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14:paraId="7A9127E2" w14:textId="77777777" w:rsidR="00290D8C" w:rsidRDefault="002607E8">
      <w:pPr>
        <w:spacing w:after="0" w:line="240" w:lineRule="auto"/>
        <w:jc w:val="center"/>
      </w:pPr>
      <w:bookmarkStart w:id="0" w:name="_GoBack"/>
      <w:bookmarkEnd w:id="0"/>
      <w:r>
        <w:rPr>
          <w:rFonts w:ascii="Times New Roman" w:eastAsia="Times New Roman" w:hAnsi="Times New Roman" w:cs="Times New Roman"/>
          <w:b/>
          <w:sz w:val="24"/>
          <w:szCs w:val="24"/>
        </w:rPr>
        <w:t xml:space="preserve">United States Department of State </w:t>
      </w:r>
    </w:p>
    <w:p w14:paraId="2DB3FBF8" w14:textId="77777777" w:rsidR="00290D8C" w:rsidRDefault="002607E8">
      <w:pPr>
        <w:spacing w:after="0" w:line="240" w:lineRule="auto"/>
        <w:jc w:val="center"/>
      </w:pPr>
      <w:r>
        <w:rPr>
          <w:rFonts w:ascii="Times New Roman" w:eastAsia="Times New Roman" w:hAnsi="Times New Roman" w:cs="Times New Roman"/>
          <w:b/>
          <w:sz w:val="24"/>
          <w:szCs w:val="24"/>
        </w:rPr>
        <w:t>Bureau of Democracy, Human Rights and Labor (DRL)</w:t>
      </w:r>
    </w:p>
    <w:p w14:paraId="6CD61E1A" w14:textId="137A75BB" w:rsidR="00290D8C" w:rsidRDefault="002607E8">
      <w:pPr>
        <w:spacing w:after="0" w:line="240" w:lineRule="auto"/>
        <w:jc w:val="center"/>
      </w:pPr>
      <w:r>
        <w:rPr>
          <w:rFonts w:ascii="Times New Roman" w:eastAsia="Times New Roman" w:hAnsi="Times New Roman" w:cs="Times New Roman"/>
          <w:b/>
          <w:sz w:val="24"/>
          <w:szCs w:val="24"/>
        </w:rPr>
        <w:t xml:space="preserve">Notice of Funding Opportunity (NOFO): </w:t>
      </w:r>
      <w:r w:rsidR="00FF41FB">
        <w:rPr>
          <w:rFonts w:ascii="Times New Roman" w:eastAsia="Times New Roman" w:hAnsi="Times New Roman" w:cs="Times New Roman"/>
          <w:sz w:val="24"/>
          <w:szCs w:val="24"/>
        </w:rPr>
        <w:t>FY18 DRL Blockchain and Worker Rights</w:t>
      </w:r>
    </w:p>
    <w:p w14:paraId="6D4DB072" w14:textId="77777777" w:rsidR="00290D8C" w:rsidRDefault="00290D8C">
      <w:pPr>
        <w:spacing w:after="0" w:line="240" w:lineRule="auto"/>
        <w:jc w:val="center"/>
      </w:pPr>
    </w:p>
    <w:p w14:paraId="6844D9F9" w14:textId="20224279" w:rsidR="00290D8C" w:rsidRDefault="002607E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This is the announcement of funding opportunity</w:t>
      </w:r>
      <w:r w:rsidR="00F84887">
        <w:rPr>
          <w:rFonts w:ascii="Times New Roman" w:eastAsia="Times New Roman" w:hAnsi="Times New Roman" w:cs="Times New Roman"/>
          <w:sz w:val="24"/>
          <w:szCs w:val="24"/>
        </w:rPr>
        <w:t xml:space="preserve"> number</w:t>
      </w:r>
      <w:r>
        <w:rPr>
          <w:rFonts w:ascii="Times New Roman" w:eastAsia="Times New Roman" w:hAnsi="Times New Roman" w:cs="Times New Roman"/>
          <w:sz w:val="24"/>
          <w:szCs w:val="24"/>
        </w:rPr>
        <w:t xml:space="preserve"> </w:t>
      </w:r>
      <w:r w:rsidR="00F71D15">
        <w:rPr>
          <w:rFonts w:ascii="Times New Roman" w:eastAsia="Times New Roman" w:hAnsi="Times New Roman" w:cs="Times New Roman"/>
          <w:sz w:val="24"/>
          <w:szCs w:val="24"/>
        </w:rPr>
        <w:t>SFOP0004173</w:t>
      </w:r>
    </w:p>
    <w:p w14:paraId="4E1438E4" w14:textId="77777777" w:rsidR="00DF73BA" w:rsidRDefault="00DF73BA">
      <w:pPr>
        <w:spacing w:after="0" w:line="240" w:lineRule="auto"/>
        <w:jc w:val="center"/>
      </w:pPr>
    </w:p>
    <w:p w14:paraId="346B0C1C" w14:textId="77777777" w:rsidR="00290D8C" w:rsidRDefault="002607E8">
      <w:pPr>
        <w:spacing w:after="0" w:line="240" w:lineRule="auto"/>
      </w:pPr>
      <w:r>
        <w:rPr>
          <w:rFonts w:ascii="Times New Roman" w:eastAsia="Times New Roman" w:hAnsi="Times New Roman" w:cs="Times New Roman"/>
          <w:b/>
          <w:sz w:val="24"/>
          <w:szCs w:val="24"/>
        </w:rPr>
        <w:t>Catalog of Federal Domestic Assistance Number:</w:t>
      </w:r>
      <w:r>
        <w:rPr>
          <w:rFonts w:ascii="Times New Roman" w:eastAsia="Times New Roman" w:hAnsi="Times New Roman" w:cs="Times New Roman"/>
          <w:sz w:val="24"/>
          <w:szCs w:val="24"/>
        </w:rPr>
        <w:t xml:space="preserve"> 19.345</w:t>
      </w:r>
    </w:p>
    <w:p w14:paraId="09BC622C" w14:textId="77777777" w:rsidR="00290D8C" w:rsidRDefault="00290D8C">
      <w:pPr>
        <w:spacing w:after="0" w:line="240" w:lineRule="auto"/>
      </w:pPr>
    </w:p>
    <w:p w14:paraId="1B0ED6DA" w14:textId="14FA611C" w:rsidR="00290D8C" w:rsidRDefault="002607E8">
      <w:pPr>
        <w:spacing w:after="0" w:line="240" w:lineRule="auto"/>
      </w:pPr>
      <w:r>
        <w:rPr>
          <w:rFonts w:ascii="Times New Roman" w:eastAsia="Times New Roman" w:hAnsi="Times New Roman" w:cs="Times New Roman"/>
          <w:b/>
          <w:sz w:val="24"/>
          <w:szCs w:val="24"/>
        </w:rPr>
        <w:t>Application Deadline</w:t>
      </w:r>
      <w:r w:rsidRPr="00FF41FB">
        <w:rPr>
          <w:rFonts w:ascii="Times New Roman" w:eastAsia="Times New Roman" w:hAnsi="Times New Roman" w:cs="Times New Roman"/>
          <w:b/>
          <w:sz w:val="24"/>
          <w:szCs w:val="24"/>
        </w:rPr>
        <w:t>:</w:t>
      </w:r>
      <w:r w:rsidRPr="00FF41FB">
        <w:rPr>
          <w:rFonts w:ascii="Times New Roman" w:eastAsia="Times New Roman" w:hAnsi="Times New Roman" w:cs="Times New Roman"/>
          <w:sz w:val="24"/>
          <w:szCs w:val="24"/>
        </w:rPr>
        <w:t xml:space="preserve"> </w:t>
      </w:r>
      <w:r w:rsidR="00DF73BA" w:rsidRPr="00FF41FB">
        <w:rPr>
          <w:rFonts w:ascii="Times New Roman" w:eastAsia="Times New Roman" w:hAnsi="Times New Roman" w:cs="Times New Roman"/>
          <w:sz w:val="24"/>
          <w:szCs w:val="24"/>
        </w:rPr>
        <w:t xml:space="preserve">April </w:t>
      </w:r>
      <w:r w:rsidR="00FF41FB" w:rsidRPr="00FF41FB">
        <w:rPr>
          <w:rFonts w:ascii="Times New Roman" w:eastAsia="Times New Roman" w:hAnsi="Times New Roman" w:cs="Times New Roman"/>
          <w:sz w:val="24"/>
          <w:szCs w:val="24"/>
        </w:rPr>
        <w:t>13</w:t>
      </w:r>
      <w:r w:rsidR="00DF73BA" w:rsidRPr="00FF41FB">
        <w:rPr>
          <w:rFonts w:ascii="Times New Roman" w:eastAsia="Times New Roman" w:hAnsi="Times New Roman" w:cs="Times New Roman"/>
          <w:sz w:val="24"/>
          <w:szCs w:val="24"/>
        </w:rPr>
        <w:t>, 2018</w:t>
      </w:r>
    </w:p>
    <w:p w14:paraId="23552AC2" w14:textId="77777777" w:rsidR="00290D8C" w:rsidRDefault="00290D8C">
      <w:pPr>
        <w:spacing w:after="0" w:line="240" w:lineRule="auto"/>
      </w:pPr>
    </w:p>
    <w:p w14:paraId="79D13932" w14:textId="5872E54C" w:rsidR="006607EC" w:rsidRPr="006607EC" w:rsidRDefault="006607EC" w:rsidP="006607EC">
      <w:pPr>
        <w:pStyle w:val="NoSpacing"/>
        <w:jc w:val="center"/>
        <w:rPr>
          <w:rFonts w:ascii="Times New Roman" w:hAnsi="Times New Roman" w:cs="Times New Roman"/>
          <w:b/>
          <w:u w:val="single"/>
        </w:rPr>
      </w:pPr>
      <w:r w:rsidRPr="006607EC">
        <w:rPr>
          <w:rFonts w:ascii="Times New Roman" w:hAnsi="Times New Roman" w:cs="Times New Roman"/>
          <w:b/>
          <w:u w:val="single"/>
        </w:rPr>
        <w:t xml:space="preserve">For new </w:t>
      </w:r>
      <w:r>
        <w:rPr>
          <w:rFonts w:ascii="Times New Roman" w:hAnsi="Times New Roman" w:cs="Times New Roman"/>
          <w:b/>
          <w:u w:val="single"/>
        </w:rPr>
        <w:t>application</w:t>
      </w:r>
      <w:r w:rsidRPr="006607EC">
        <w:rPr>
          <w:rFonts w:ascii="Times New Roman" w:hAnsi="Times New Roman" w:cs="Times New Roman"/>
          <w:b/>
          <w:u w:val="single"/>
        </w:rPr>
        <w:t xml:space="preserve"> submission instructions, see Section D below</w:t>
      </w:r>
      <w:r>
        <w:rPr>
          <w:rFonts w:ascii="Times New Roman" w:hAnsi="Times New Roman" w:cs="Times New Roman"/>
          <w:b/>
          <w:u w:val="single"/>
        </w:rPr>
        <w:t>.</w:t>
      </w:r>
    </w:p>
    <w:p w14:paraId="751B331C" w14:textId="77777777" w:rsidR="006607EC" w:rsidRDefault="006607EC">
      <w:pPr>
        <w:spacing w:after="0" w:line="240" w:lineRule="auto"/>
        <w:rPr>
          <w:rFonts w:ascii="Times New Roman" w:eastAsia="Times New Roman" w:hAnsi="Times New Roman" w:cs="Times New Roman"/>
          <w:b/>
          <w:smallCaps/>
          <w:sz w:val="24"/>
          <w:szCs w:val="24"/>
        </w:rPr>
      </w:pPr>
    </w:p>
    <w:p w14:paraId="15562BD9" w14:textId="77777777" w:rsidR="00290D8C" w:rsidRDefault="002607E8">
      <w:pPr>
        <w:spacing w:after="0" w:line="240" w:lineRule="auto"/>
      </w:pPr>
      <w:r>
        <w:rPr>
          <w:rFonts w:ascii="Times New Roman" w:eastAsia="Times New Roman" w:hAnsi="Times New Roman" w:cs="Times New Roman"/>
          <w:b/>
          <w:smallCaps/>
          <w:sz w:val="24"/>
          <w:szCs w:val="24"/>
        </w:rPr>
        <w:t>A. Project Description</w:t>
      </w:r>
    </w:p>
    <w:p w14:paraId="25DCCF5E" w14:textId="77777777" w:rsidR="00290D8C" w:rsidRDefault="00290D8C">
      <w:pPr>
        <w:spacing w:after="0" w:line="240" w:lineRule="auto"/>
      </w:pPr>
    </w:p>
    <w:p w14:paraId="7E60DDB7" w14:textId="7ABB06FD" w:rsidR="00DF73BA" w:rsidRPr="00FF41FB" w:rsidRDefault="002607E8" w:rsidP="00DF73BA">
      <w:pPr>
        <w:spacing w:after="0" w:line="240" w:lineRule="auto"/>
        <w:rPr>
          <w:rFonts w:ascii="Times New Roman" w:eastAsia="Times New Roman" w:hAnsi="Times New Roman" w:cs="Times New Roman"/>
          <w:sz w:val="24"/>
          <w:szCs w:val="24"/>
        </w:rPr>
      </w:pPr>
      <w:r w:rsidRPr="00FF41FB">
        <w:rPr>
          <w:rFonts w:ascii="Times New Roman" w:eastAsia="Times New Roman" w:hAnsi="Times New Roman" w:cs="Times New Roman"/>
          <w:sz w:val="24"/>
          <w:szCs w:val="24"/>
        </w:rPr>
        <w:t>The U.S. Department of State, Bureau of Democracy, Human Rights and Labor (DRL) announces an open competition for organizations interested in submitting applications for projects that</w:t>
      </w:r>
      <w:r w:rsidR="00DF73BA" w:rsidRPr="00FF41FB">
        <w:rPr>
          <w:rFonts w:ascii="Times New Roman" w:eastAsia="Times New Roman" w:hAnsi="Times New Roman" w:cs="Times New Roman"/>
          <w:sz w:val="24"/>
          <w:szCs w:val="24"/>
        </w:rPr>
        <w:t xml:space="preserve"> develop and pilot the use of a blockchain solution to solve worker rights challenges. Blockchain, a public distributed ledger that records transactions in a verifiable and permanent way, is a relatively new technology that governments, international organizations, and businesses worldwide are exploring to solve a range of social and political problems; however, its potential to solve intractable human right challenges remains largely unexplored. Proposals should promote worker rights and responsible business by partnering with a private sector entity to pilot a blockchain solution for a specific worker rights challenge such as non-payment or under-payment of wages, withholding of identity documents, reporting violations, access to remedy, and lack of transparency in supply chains. Projects might also coordinate and engage with multilateral efforts related to the use of blockchain to solve social challenges.</w:t>
      </w:r>
    </w:p>
    <w:p w14:paraId="6526B83A" w14:textId="77777777" w:rsidR="00DF73BA" w:rsidRPr="00FF41FB" w:rsidRDefault="00DF73BA" w:rsidP="00DF73BA">
      <w:pPr>
        <w:spacing w:after="0" w:line="240" w:lineRule="auto"/>
        <w:rPr>
          <w:rFonts w:ascii="Times New Roman" w:eastAsia="Times New Roman" w:hAnsi="Times New Roman" w:cs="Times New Roman"/>
          <w:sz w:val="24"/>
          <w:szCs w:val="24"/>
        </w:rPr>
      </w:pPr>
    </w:p>
    <w:p w14:paraId="197687ED" w14:textId="77777777" w:rsidR="00DF73BA" w:rsidRPr="00FF41FB" w:rsidRDefault="00DF73BA" w:rsidP="00DF73BA">
      <w:pPr>
        <w:spacing w:after="0" w:line="240" w:lineRule="auto"/>
        <w:rPr>
          <w:rFonts w:ascii="Times New Roman" w:eastAsia="Times New Roman" w:hAnsi="Times New Roman" w:cs="Times New Roman"/>
          <w:sz w:val="24"/>
          <w:szCs w:val="24"/>
        </w:rPr>
      </w:pPr>
      <w:r w:rsidRPr="00FF41FB">
        <w:rPr>
          <w:rFonts w:ascii="Times New Roman" w:eastAsia="Times New Roman" w:hAnsi="Times New Roman" w:cs="Times New Roman"/>
          <w:sz w:val="24"/>
          <w:szCs w:val="24"/>
        </w:rPr>
        <w:t>DRL seeks proposals with program activities that will:</w:t>
      </w:r>
    </w:p>
    <w:p w14:paraId="7349566D" w14:textId="2DB07B70" w:rsidR="00DF73BA" w:rsidRPr="00FF41FB" w:rsidRDefault="00DF73BA" w:rsidP="00DF73BA">
      <w:pPr>
        <w:pStyle w:val="ListParagraph"/>
        <w:numPr>
          <w:ilvl w:val="0"/>
          <w:numId w:val="19"/>
        </w:numPr>
        <w:spacing w:after="0" w:line="240" w:lineRule="auto"/>
        <w:ind w:left="810" w:hanging="270"/>
        <w:rPr>
          <w:rFonts w:ascii="Times New Roman" w:eastAsia="Times New Roman" w:hAnsi="Times New Roman" w:cs="Times New Roman"/>
          <w:sz w:val="24"/>
          <w:szCs w:val="24"/>
        </w:rPr>
      </w:pPr>
      <w:r w:rsidRPr="00FF41FB">
        <w:rPr>
          <w:rFonts w:ascii="Times New Roman" w:eastAsia="Times New Roman" w:hAnsi="Times New Roman" w:cs="Times New Roman"/>
          <w:sz w:val="24"/>
          <w:szCs w:val="24"/>
        </w:rPr>
        <w:t>Develop and pilot a blockchain solution for a worker rights challenge in partnership with  a private sector entity;</w:t>
      </w:r>
    </w:p>
    <w:p w14:paraId="5F8590CD" w14:textId="2A02985D" w:rsidR="00DF73BA" w:rsidRPr="00FF41FB" w:rsidRDefault="00DF73BA" w:rsidP="00DF73BA">
      <w:pPr>
        <w:pStyle w:val="ListParagraph"/>
        <w:numPr>
          <w:ilvl w:val="0"/>
          <w:numId w:val="19"/>
        </w:numPr>
        <w:spacing w:after="0" w:line="240" w:lineRule="auto"/>
        <w:ind w:left="810" w:hanging="270"/>
        <w:rPr>
          <w:rFonts w:ascii="Times New Roman" w:eastAsia="Times New Roman" w:hAnsi="Times New Roman" w:cs="Times New Roman"/>
          <w:sz w:val="24"/>
          <w:szCs w:val="24"/>
        </w:rPr>
      </w:pPr>
      <w:r w:rsidRPr="00FF41FB">
        <w:rPr>
          <w:rFonts w:ascii="Times New Roman" w:eastAsia="Times New Roman" w:hAnsi="Times New Roman" w:cs="Times New Roman"/>
          <w:sz w:val="24"/>
          <w:szCs w:val="24"/>
        </w:rPr>
        <w:t>Raise awareness among government, donors, developers, companies, and civil society about the potential for blockchain technology to solve worker rights and other human rights challenges;</w:t>
      </w:r>
    </w:p>
    <w:p w14:paraId="2210F665" w14:textId="0BB77ECB" w:rsidR="00DF73BA" w:rsidRPr="00FF41FB" w:rsidRDefault="00DF73BA" w:rsidP="00DF73BA">
      <w:pPr>
        <w:pStyle w:val="ListParagraph"/>
        <w:numPr>
          <w:ilvl w:val="0"/>
          <w:numId w:val="19"/>
        </w:numPr>
        <w:spacing w:after="0" w:line="240" w:lineRule="auto"/>
        <w:ind w:left="810" w:hanging="270"/>
        <w:rPr>
          <w:rFonts w:ascii="Times New Roman" w:eastAsia="Times New Roman" w:hAnsi="Times New Roman" w:cs="Times New Roman"/>
          <w:sz w:val="24"/>
          <w:szCs w:val="24"/>
        </w:rPr>
      </w:pPr>
      <w:r w:rsidRPr="00FF41FB">
        <w:rPr>
          <w:rFonts w:ascii="Times New Roman" w:eastAsia="Times New Roman" w:hAnsi="Times New Roman" w:cs="Times New Roman"/>
          <w:sz w:val="24"/>
          <w:szCs w:val="24"/>
        </w:rPr>
        <w:lastRenderedPageBreak/>
        <w:t>Publicly disseminate findings on promising practices in utilizing blockchain to address worker rights and other human rights challenges;</w:t>
      </w:r>
    </w:p>
    <w:p w14:paraId="7FC94612" w14:textId="1CEF376A" w:rsidR="00DF73BA" w:rsidRPr="00FF41FB" w:rsidRDefault="00DF73BA" w:rsidP="00DF73BA">
      <w:pPr>
        <w:pStyle w:val="ListParagraph"/>
        <w:numPr>
          <w:ilvl w:val="0"/>
          <w:numId w:val="19"/>
        </w:numPr>
        <w:spacing w:after="0" w:line="240" w:lineRule="auto"/>
        <w:ind w:left="810" w:hanging="270"/>
        <w:rPr>
          <w:rFonts w:ascii="Times New Roman" w:eastAsia="Times New Roman" w:hAnsi="Times New Roman" w:cs="Times New Roman"/>
          <w:sz w:val="24"/>
          <w:szCs w:val="24"/>
        </w:rPr>
      </w:pPr>
      <w:r w:rsidRPr="00FF41FB">
        <w:rPr>
          <w:rFonts w:ascii="Times New Roman" w:eastAsia="Times New Roman" w:hAnsi="Times New Roman" w:cs="Times New Roman"/>
          <w:sz w:val="24"/>
          <w:szCs w:val="24"/>
        </w:rPr>
        <w:t>Acquire financial or in-kind cost share from a company or companies.</w:t>
      </w:r>
    </w:p>
    <w:p w14:paraId="1F07B215" w14:textId="77777777" w:rsidR="00290D8C" w:rsidRPr="00AA661A" w:rsidRDefault="00290D8C">
      <w:pPr>
        <w:spacing w:after="0" w:line="240" w:lineRule="auto"/>
        <w:rPr>
          <w:color w:val="auto"/>
        </w:rPr>
      </w:pPr>
    </w:p>
    <w:p w14:paraId="120F85D4" w14:textId="10A49E05" w:rsidR="00102A2C" w:rsidRDefault="00102A2C">
      <w:pPr>
        <w:spacing w:after="0" w:line="240" w:lineRule="auto"/>
        <w:rPr>
          <w:rFonts w:ascii="Times New Roman" w:eastAsia="Times New Roman" w:hAnsi="Times New Roman" w:cs="Times New Roman"/>
          <w:color w:val="252525"/>
          <w:sz w:val="24"/>
          <w:szCs w:val="24"/>
        </w:rPr>
      </w:pPr>
      <w:r w:rsidRPr="00AA661A">
        <w:rPr>
          <w:rFonts w:ascii="Times New Roman" w:eastAsia="Times New Roman" w:hAnsi="Times New Roman" w:cs="Times New Roman"/>
          <w:color w:val="auto"/>
          <w:sz w:val="24"/>
          <w:szCs w:val="24"/>
        </w:rPr>
        <w:t>Projects should</w:t>
      </w:r>
      <w:r w:rsidR="00A135A3" w:rsidRPr="00AA661A">
        <w:rPr>
          <w:rFonts w:ascii="Times New Roman" w:eastAsia="Times New Roman" w:hAnsi="Times New Roman" w:cs="Times New Roman"/>
          <w:color w:val="auto"/>
          <w:sz w:val="24"/>
          <w:szCs w:val="24"/>
        </w:rPr>
        <w:t xml:space="preserve"> aim to have impact that leads</w:t>
      </w:r>
      <w:r w:rsidRPr="00AA661A">
        <w:rPr>
          <w:rFonts w:ascii="Times New Roman" w:eastAsia="Times New Roman" w:hAnsi="Times New Roman" w:cs="Times New Roman"/>
          <w:color w:val="auto"/>
          <w:sz w:val="24"/>
          <w:szCs w:val="24"/>
        </w:rPr>
        <w:t xml:space="preserve"> to </w:t>
      </w:r>
      <w:r w:rsidR="00A135A3" w:rsidRPr="00AA661A">
        <w:rPr>
          <w:rFonts w:ascii="Times New Roman" w:eastAsia="Times New Roman" w:hAnsi="Times New Roman" w:cs="Times New Roman"/>
          <w:color w:val="auto"/>
          <w:sz w:val="24"/>
          <w:szCs w:val="24"/>
        </w:rPr>
        <w:t>democratic</w:t>
      </w:r>
      <w:r w:rsidRPr="00AA661A">
        <w:rPr>
          <w:rFonts w:ascii="Times New Roman" w:eastAsia="Times New Roman" w:hAnsi="Times New Roman" w:cs="Times New Roman"/>
          <w:color w:val="auto"/>
          <w:sz w:val="24"/>
          <w:szCs w:val="24"/>
        </w:rPr>
        <w:t xml:space="preserve"> reforms, and should have the potential for sustainability beyond DRL resources.  DRL’s preference is to avoid duplicating past efforts by supporting new and creative approaches.  This does not exclude from consideration projects that improve upon or expand existing successful projects in a new and complementary way.  </w:t>
      </w:r>
      <w:r w:rsidR="00C07D9C" w:rsidRPr="00D47127">
        <w:rPr>
          <w:rFonts w:ascii="Times New Roman" w:eastAsia="Times New Roman" w:hAnsi="Times New Roman" w:cs="Times New Roman"/>
          <w:color w:val="auto"/>
          <w:sz w:val="24"/>
          <w:szCs w:val="24"/>
        </w:rPr>
        <w:t>DRL also strives to ensure its projects advance the rights and uphold the digni</w:t>
      </w:r>
      <w:r w:rsidR="00C07D9C">
        <w:rPr>
          <w:rFonts w:ascii="Times New Roman" w:eastAsia="Times New Roman" w:hAnsi="Times New Roman" w:cs="Times New Roman"/>
          <w:color w:val="auto"/>
          <w:sz w:val="24"/>
          <w:szCs w:val="24"/>
        </w:rPr>
        <w:t>t</w:t>
      </w:r>
      <w:r w:rsidR="00C07D9C" w:rsidRPr="00D47127">
        <w:rPr>
          <w:rFonts w:ascii="Times New Roman" w:eastAsia="Times New Roman" w:hAnsi="Times New Roman" w:cs="Times New Roman"/>
          <w:color w:val="auto"/>
          <w:sz w:val="24"/>
          <w:szCs w:val="24"/>
        </w:rPr>
        <w:t>y of the most vulnerable or at-risk populations.</w:t>
      </w:r>
    </w:p>
    <w:p w14:paraId="5ACF73A5" w14:textId="77777777" w:rsidR="00DF73BA" w:rsidRPr="00D47127" w:rsidRDefault="00DF73BA" w:rsidP="00DF73BA">
      <w:pPr>
        <w:spacing w:after="0" w:line="240" w:lineRule="auto"/>
        <w:rPr>
          <w:rFonts w:ascii="Times New Roman" w:eastAsia="Times New Roman" w:hAnsi="Times New Roman" w:cs="Times New Roman"/>
          <w:color w:val="auto"/>
          <w:sz w:val="24"/>
          <w:szCs w:val="24"/>
        </w:rPr>
      </w:pPr>
    </w:p>
    <w:p w14:paraId="63945A1B" w14:textId="77777777" w:rsidR="00DF73BA" w:rsidRPr="00D47127" w:rsidRDefault="00DF73BA" w:rsidP="00DF73BA">
      <w:pPr>
        <w:pStyle w:val="NormalWeb"/>
        <w:shd w:val="clear" w:color="auto" w:fill="FFFFFF"/>
        <w:spacing w:before="0" w:beforeAutospacing="0" w:after="0" w:afterAutospacing="0"/>
        <w:ind w:firstLine="0"/>
      </w:pPr>
      <w:r w:rsidRPr="00D47127">
        <w:t xml:space="preserve">Where appropriate, competitive proposals may include: </w:t>
      </w:r>
    </w:p>
    <w:p w14:paraId="4D519D7E" w14:textId="77777777" w:rsidR="00DF73BA" w:rsidRPr="00D47127" w:rsidRDefault="00DF73BA" w:rsidP="00DF73BA">
      <w:pPr>
        <w:pStyle w:val="NormalWeb"/>
        <w:numPr>
          <w:ilvl w:val="0"/>
          <w:numId w:val="20"/>
        </w:numPr>
        <w:shd w:val="clear" w:color="auto" w:fill="FFFFFF"/>
        <w:spacing w:before="0" w:beforeAutospacing="0" w:after="0" w:afterAutospacing="0"/>
      </w:pPr>
      <w:r w:rsidRPr="00D47127">
        <w:t>Systematic follow up with trainees at specific intervals (3 months, 6 months, etc.) after the completion of trainings to track how beneficiaries are retaining new knowledge as well as applying their new skills.</w:t>
      </w:r>
    </w:p>
    <w:p w14:paraId="4F13C2E3" w14:textId="77777777" w:rsidR="00DF73BA" w:rsidRPr="00D47127" w:rsidRDefault="00DF73BA" w:rsidP="00DF73BA">
      <w:pPr>
        <w:pStyle w:val="NormalWeb"/>
        <w:numPr>
          <w:ilvl w:val="0"/>
          <w:numId w:val="20"/>
        </w:numPr>
        <w:shd w:val="clear" w:color="auto" w:fill="FFFFFF"/>
        <w:spacing w:before="0" w:beforeAutospacing="0" w:after="0" w:afterAutospacing="0"/>
      </w:pPr>
      <w:r w:rsidRPr="00D47127">
        <w:t>Opportunities for trainees to apply their new knowledge and skills in practical efforts.</w:t>
      </w:r>
    </w:p>
    <w:p w14:paraId="44286FAE" w14:textId="77777777" w:rsidR="00DF73BA" w:rsidRPr="00D47127" w:rsidRDefault="00DF73BA" w:rsidP="00DF73BA">
      <w:pPr>
        <w:pStyle w:val="NormalWeb"/>
        <w:numPr>
          <w:ilvl w:val="0"/>
          <w:numId w:val="20"/>
        </w:numPr>
        <w:shd w:val="clear" w:color="auto" w:fill="FFFFFF"/>
        <w:spacing w:before="0" w:beforeAutospacing="0" w:after="0" w:afterAutospacing="0"/>
      </w:pPr>
      <w:r w:rsidRPr="00D47127">
        <w:t>Solicitation of feedback and suggestions from beneficiaries when developing trainings and activities in order to strengthen the sustainability of labor programs and participant ownership of project outcomes.</w:t>
      </w:r>
    </w:p>
    <w:p w14:paraId="5E5151A8" w14:textId="77777777" w:rsidR="00DF73BA" w:rsidRPr="00D47127" w:rsidRDefault="00DF73BA" w:rsidP="00DF73BA">
      <w:pPr>
        <w:pStyle w:val="NormalWeb"/>
        <w:numPr>
          <w:ilvl w:val="0"/>
          <w:numId w:val="20"/>
        </w:numPr>
        <w:shd w:val="clear" w:color="auto" w:fill="FFFFFF"/>
        <w:spacing w:before="0" w:beforeAutospacing="0" w:after="0" w:afterAutospacing="0"/>
      </w:pPr>
      <w:r w:rsidRPr="00D47127">
        <w:t>Input from participants on sustainability plans and systematic review of the plans throughout the life of the project with adjustments made as necessary.</w:t>
      </w:r>
    </w:p>
    <w:p w14:paraId="70B68600" w14:textId="77777777" w:rsidR="00DF73BA" w:rsidRPr="00D47127" w:rsidRDefault="00DF73BA" w:rsidP="00DF73BA">
      <w:pPr>
        <w:pStyle w:val="NormalWeb"/>
        <w:numPr>
          <w:ilvl w:val="0"/>
          <w:numId w:val="20"/>
        </w:numPr>
        <w:shd w:val="clear" w:color="auto" w:fill="FFFFFF"/>
        <w:spacing w:before="0" w:beforeAutospacing="0" w:after="0" w:afterAutospacing="0"/>
      </w:pPr>
      <w:r w:rsidRPr="00D47127">
        <w:t>Inclusion of vulnerable populations in needs and/or rapid assessments in order to identify challenges, gaps, and opportunities among these groups.</w:t>
      </w:r>
    </w:p>
    <w:p w14:paraId="253FA463" w14:textId="77777777" w:rsidR="00DF73BA" w:rsidRPr="00D47127" w:rsidRDefault="00DF73BA" w:rsidP="00DF73BA">
      <w:pPr>
        <w:pStyle w:val="NormalWeb"/>
        <w:numPr>
          <w:ilvl w:val="0"/>
          <w:numId w:val="20"/>
        </w:numPr>
        <w:shd w:val="clear" w:color="auto" w:fill="FFFFFF"/>
        <w:spacing w:before="0" w:beforeAutospacing="0" w:after="0" w:afterAutospacing="0"/>
      </w:pPr>
      <w:r w:rsidRPr="00D47127">
        <w:t>Joint identification and definition of key concepts with relevant stakeholders and stakeholder input into project activities.</w:t>
      </w:r>
    </w:p>
    <w:p w14:paraId="0CB7BDA7" w14:textId="77777777" w:rsidR="00DF73BA" w:rsidRPr="00297431" w:rsidRDefault="00DF73BA">
      <w:pPr>
        <w:spacing w:after="0" w:line="240" w:lineRule="auto"/>
        <w:rPr>
          <w:rFonts w:ascii="Times New Roman" w:eastAsia="Times New Roman" w:hAnsi="Times New Roman" w:cs="Times New Roman"/>
          <w:color w:val="252525"/>
          <w:sz w:val="24"/>
          <w:szCs w:val="24"/>
        </w:rPr>
      </w:pPr>
    </w:p>
    <w:p w14:paraId="2F3E115D" w14:textId="05D683EF" w:rsidR="00571ADB" w:rsidRDefault="00102A2C">
      <w:pPr>
        <w:spacing w:after="0" w:line="240" w:lineRule="auto"/>
        <w:rPr>
          <w:rFonts w:ascii="Times New Roman" w:hAnsi="Times New Roman"/>
          <w:sz w:val="24"/>
          <w:szCs w:val="24"/>
        </w:rPr>
      </w:pPr>
      <w:r w:rsidRPr="00102A2C">
        <w:rPr>
          <w:rFonts w:ascii="Times New Roman" w:hAnsi="Times New Roman"/>
          <w:sz w:val="24"/>
          <w:szCs w:val="24"/>
        </w:rPr>
        <w:t>To maximize the impact and sustainability of the award(</w:t>
      </w:r>
      <w:r>
        <w:rPr>
          <w:rFonts w:ascii="Times New Roman" w:hAnsi="Times New Roman"/>
          <w:sz w:val="24"/>
          <w:szCs w:val="24"/>
        </w:rPr>
        <w:t xml:space="preserve">s) that result(s) from this </w:t>
      </w:r>
      <w:r w:rsidRPr="00102A2C">
        <w:rPr>
          <w:rFonts w:ascii="Times New Roman" w:hAnsi="Times New Roman"/>
          <w:sz w:val="24"/>
          <w:szCs w:val="24"/>
        </w:rPr>
        <w:t>NOFO, DRL reserves the right to execute a non-competitive continuation amendment(s).  Any non-competitive continuation is contingent on performance and availability of funds.  A non-competitive continuation is not guaranteed; the Department of State reserves the right to exercise or not exercise the option to issue non-competitive continuation amendment(s).</w:t>
      </w:r>
    </w:p>
    <w:p w14:paraId="1F874CE6" w14:textId="77777777" w:rsidR="00D002E3" w:rsidRPr="00102A2C" w:rsidRDefault="00D002E3">
      <w:pPr>
        <w:spacing w:after="0" w:line="240" w:lineRule="auto"/>
        <w:rPr>
          <w:rFonts w:ascii="Times New Roman" w:hAnsi="Times New Roman" w:cs="Times New Roman"/>
          <w:sz w:val="24"/>
          <w:szCs w:val="24"/>
        </w:rPr>
      </w:pPr>
    </w:p>
    <w:p w14:paraId="446CB3DB" w14:textId="15924382" w:rsidR="00290D8C" w:rsidRPr="00102A2C" w:rsidRDefault="00102A2C" w:rsidP="00DF73BA">
      <w:pPr>
        <w:rPr>
          <w:rFonts w:ascii="Times New Roman" w:eastAsia="Times New Roman" w:hAnsi="Times New Roman" w:cs="Times New Roman"/>
          <w:sz w:val="24"/>
          <w:szCs w:val="24"/>
        </w:rPr>
      </w:pPr>
      <w:r w:rsidRPr="00102A2C">
        <w:rPr>
          <w:rFonts w:ascii="Times New Roman" w:hAnsi="Times New Roman" w:cs="Times New Roman"/>
          <w:sz w:val="24"/>
          <w:szCs w:val="24"/>
        </w:rPr>
        <w:t xml:space="preserve">Activities that are </w:t>
      </w:r>
      <w:r w:rsidRPr="00102A2C">
        <w:rPr>
          <w:rFonts w:ascii="Times New Roman" w:hAnsi="Times New Roman" w:cs="Times New Roman"/>
          <w:b/>
          <w:sz w:val="24"/>
          <w:szCs w:val="24"/>
        </w:rPr>
        <w:t>not</w:t>
      </w:r>
      <w:r w:rsidRPr="00102A2C">
        <w:rPr>
          <w:rFonts w:ascii="Times New Roman" w:hAnsi="Times New Roman" w:cs="Times New Roman"/>
          <w:sz w:val="24"/>
          <w:szCs w:val="24"/>
        </w:rPr>
        <w:t xml:space="preserve"> typically considered competitive include, but are not limited to: </w:t>
      </w:r>
      <w:r w:rsidR="002607E8" w:rsidRPr="00102A2C">
        <w:rPr>
          <w:rFonts w:ascii="Times New Roman" w:eastAsia="Times New Roman" w:hAnsi="Times New Roman" w:cs="Times New Roman"/>
          <w:sz w:val="24"/>
          <w:szCs w:val="24"/>
        </w:rPr>
        <w:t>The provision of large amounts of humanitarian assistance;</w:t>
      </w:r>
    </w:p>
    <w:p w14:paraId="193CBC97" w14:textId="77777777" w:rsidR="00290D8C" w:rsidRPr="00102A2C" w:rsidRDefault="002607E8">
      <w:pPr>
        <w:widowControl w:val="0"/>
        <w:numPr>
          <w:ilvl w:val="0"/>
          <w:numId w:val="2"/>
        </w:numPr>
        <w:tabs>
          <w:tab w:val="left" w:pos="360"/>
        </w:tabs>
        <w:spacing w:after="0" w:line="240" w:lineRule="auto"/>
        <w:ind w:left="1080" w:hanging="360"/>
        <w:rPr>
          <w:rFonts w:ascii="Times New Roman" w:eastAsia="Times New Roman" w:hAnsi="Times New Roman" w:cs="Times New Roman"/>
          <w:sz w:val="24"/>
          <w:szCs w:val="24"/>
        </w:rPr>
      </w:pPr>
      <w:r w:rsidRPr="00102A2C">
        <w:rPr>
          <w:rFonts w:ascii="Times New Roman" w:eastAsia="Times New Roman" w:hAnsi="Times New Roman" w:cs="Times New Roman"/>
          <w:sz w:val="24"/>
          <w:szCs w:val="24"/>
        </w:rPr>
        <w:lastRenderedPageBreak/>
        <w:t>English language instruction;</w:t>
      </w:r>
    </w:p>
    <w:p w14:paraId="4A1BB323" w14:textId="77777777" w:rsidR="00290D8C" w:rsidRDefault="002607E8">
      <w:pPr>
        <w:widowControl w:val="0"/>
        <w:numPr>
          <w:ilvl w:val="0"/>
          <w:numId w:val="2"/>
        </w:numPr>
        <w:tabs>
          <w:tab w:val="left" w:pos="360"/>
        </w:tabs>
        <w:spacing w:after="0" w:line="240" w:lineRule="auto"/>
        <w:ind w:left="1080" w:hanging="3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Development of high-tech computer or communications software and/or hardware; </w:t>
      </w:r>
    </w:p>
    <w:p w14:paraId="23B42E18" w14:textId="77777777" w:rsidR="00290D8C" w:rsidRDefault="002607E8">
      <w:pPr>
        <w:widowControl w:val="0"/>
        <w:numPr>
          <w:ilvl w:val="0"/>
          <w:numId w:val="2"/>
        </w:numPr>
        <w:tabs>
          <w:tab w:val="left" w:pos="360"/>
        </w:tabs>
        <w:spacing w:after="0" w:line="240" w:lineRule="auto"/>
        <w:ind w:left="1080" w:hanging="3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Purely academic exchanges or fellowships; </w:t>
      </w:r>
    </w:p>
    <w:p w14:paraId="5259032B" w14:textId="77777777" w:rsidR="00290D8C" w:rsidRDefault="002607E8">
      <w:pPr>
        <w:widowControl w:val="0"/>
        <w:numPr>
          <w:ilvl w:val="0"/>
          <w:numId w:val="2"/>
        </w:numPr>
        <w:tabs>
          <w:tab w:val="left" w:pos="360"/>
        </w:tabs>
        <w:spacing w:after="0" w:line="240" w:lineRule="auto"/>
        <w:ind w:left="1080" w:hanging="3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External exchanges or fellowships lasting longer than six months; </w:t>
      </w:r>
    </w:p>
    <w:p w14:paraId="3BDB6828" w14:textId="77777777" w:rsidR="00290D8C" w:rsidRDefault="002607E8">
      <w:pPr>
        <w:widowControl w:val="0"/>
        <w:numPr>
          <w:ilvl w:val="0"/>
          <w:numId w:val="2"/>
        </w:numPr>
        <w:tabs>
          <w:tab w:val="left" w:pos="360"/>
        </w:tabs>
        <w:spacing w:after="0" w:line="240" w:lineRule="auto"/>
        <w:ind w:left="1080" w:hanging="360"/>
        <w:rPr>
          <w:rFonts w:ascii="Times New Roman" w:eastAsia="Times New Roman" w:hAnsi="Times New Roman" w:cs="Times New Roman"/>
          <w:sz w:val="24"/>
          <w:szCs w:val="24"/>
        </w:rPr>
      </w:pPr>
      <w:r>
        <w:rPr>
          <w:rFonts w:ascii="Times New Roman" w:eastAsia="Times New Roman" w:hAnsi="Times New Roman" w:cs="Times New Roman"/>
          <w:sz w:val="24"/>
          <w:szCs w:val="24"/>
        </w:rPr>
        <w:t>Off-shore activities that are not clearly linked to in-country initiatives and impact or</w:t>
      </w:r>
      <w:r w:rsidR="00F84887">
        <w:rPr>
          <w:rFonts w:ascii="Times New Roman" w:eastAsia="Times New Roman" w:hAnsi="Times New Roman" w:cs="Times New Roman"/>
          <w:sz w:val="24"/>
          <w:szCs w:val="24"/>
        </w:rPr>
        <w:t xml:space="preserve"> are not necessary for security </w:t>
      </w:r>
      <w:r w:rsidR="009662F2">
        <w:rPr>
          <w:rFonts w:ascii="Times New Roman" w:eastAsia="Times New Roman" w:hAnsi="Times New Roman" w:cs="Times New Roman"/>
          <w:sz w:val="24"/>
          <w:szCs w:val="24"/>
        </w:rPr>
        <w:t>concerns;</w:t>
      </w:r>
    </w:p>
    <w:p w14:paraId="6B3790B5" w14:textId="77777777" w:rsidR="00290D8C" w:rsidRDefault="002607E8">
      <w:pPr>
        <w:widowControl w:val="0"/>
        <w:numPr>
          <w:ilvl w:val="0"/>
          <w:numId w:val="2"/>
        </w:numPr>
        <w:tabs>
          <w:tab w:val="left" w:pos="360"/>
        </w:tabs>
        <w:spacing w:after="0" w:line="240" w:lineRule="auto"/>
        <w:ind w:left="1080" w:hanging="3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Theoretical explorations of human rights or democracy issues, including projects aimed primarily at research and evaluation that do not incorporate training or capacity-building for local civil society; </w:t>
      </w:r>
    </w:p>
    <w:p w14:paraId="4DB76936" w14:textId="77777777" w:rsidR="00290D8C" w:rsidRDefault="002607E8">
      <w:pPr>
        <w:widowControl w:val="0"/>
        <w:numPr>
          <w:ilvl w:val="0"/>
          <w:numId w:val="2"/>
        </w:numPr>
        <w:tabs>
          <w:tab w:val="left" w:pos="360"/>
        </w:tabs>
        <w:spacing w:after="0" w:line="240" w:lineRule="auto"/>
        <w:ind w:left="1080" w:hanging="360"/>
        <w:rPr>
          <w:rFonts w:ascii="Times New Roman" w:eastAsia="Times New Roman" w:hAnsi="Times New Roman" w:cs="Times New Roman"/>
          <w:sz w:val="24"/>
          <w:szCs w:val="24"/>
        </w:rPr>
      </w:pPr>
      <w:r>
        <w:rPr>
          <w:rFonts w:ascii="Times New Roman" w:eastAsia="Times New Roman" w:hAnsi="Times New Roman" w:cs="Times New Roman"/>
          <w:sz w:val="24"/>
          <w:szCs w:val="24"/>
        </w:rPr>
        <w:t>Micro-loans or similar small business development initiatives;</w:t>
      </w:r>
    </w:p>
    <w:p w14:paraId="104C2765" w14:textId="77777777" w:rsidR="00290D8C" w:rsidRDefault="002607E8">
      <w:pPr>
        <w:widowControl w:val="0"/>
        <w:numPr>
          <w:ilvl w:val="0"/>
          <w:numId w:val="2"/>
        </w:numPr>
        <w:tabs>
          <w:tab w:val="left" w:pos="360"/>
        </w:tabs>
        <w:spacing w:after="0" w:line="240" w:lineRule="auto"/>
        <w:ind w:left="1080" w:hanging="360"/>
        <w:rPr>
          <w:rFonts w:ascii="Times New Roman" w:eastAsia="Times New Roman" w:hAnsi="Times New Roman" w:cs="Times New Roman"/>
          <w:sz w:val="24"/>
          <w:szCs w:val="24"/>
        </w:rPr>
      </w:pPr>
      <w:r>
        <w:rPr>
          <w:rFonts w:ascii="Times New Roman" w:eastAsia="Times New Roman" w:hAnsi="Times New Roman" w:cs="Times New Roman"/>
          <w:sz w:val="24"/>
          <w:szCs w:val="24"/>
        </w:rPr>
        <w:t>Initiatives directed towards a diaspora community rather than current residents of targeted countries.</w:t>
      </w:r>
    </w:p>
    <w:p w14:paraId="548FFAF2" w14:textId="77777777" w:rsidR="00290D8C" w:rsidRDefault="00290D8C">
      <w:pPr>
        <w:spacing w:after="0" w:line="240" w:lineRule="auto"/>
      </w:pPr>
    </w:p>
    <w:p w14:paraId="329B0B07" w14:textId="77777777" w:rsidR="0034020B" w:rsidRPr="0030529F" w:rsidRDefault="0034020B">
      <w:pPr>
        <w:spacing w:after="0" w:line="240" w:lineRule="auto"/>
        <w:rPr>
          <w:rFonts w:ascii="Times New Roman" w:hAnsi="Times New Roman" w:cs="Times New Roman"/>
          <w:sz w:val="24"/>
        </w:rPr>
      </w:pPr>
      <w:r>
        <w:rPr>
          <w:rFonts w:ascii="Times New Roman" w:hAnsi="Times New Roman" w:cs="Times New Roman"/>
          <w:sz w:val="24"/>
        </w:rPr>
        <w:t>DRL may ask s</w:t>
      </w:r>
      <w:r w:rsidRPr="0030529F">
        <w:rPr>
          <w:rFonts w:ascii="Times New Roman" w:hAnsi="Times New Roman" w:cs="Times New Roman"/>
          <w:sz w:val="24"/>
        </w:rPr>
        <w:t xml:space="preserve">uccessful applicant(s) to incorporate coordination of an implementer and stakeholder meeting into the Scope of Work of the final project.  DRL will discuss this </w:t>
      </w:r>
      <w:r>
        <w:rPr>
          <w:rFonts w:ascii="Times New Roman" w:hAnsi="Times New Roman" w:cs="Times New Roman"/>
          <w:sz w:val="24"/>
        </w:rPr>
        <w:t xml:space="preserve">possibility </w:t>
      </w:r>
      <w:r w:rsidRPr="0030529F">
        <w:rPr>
          <w:rFonts w:ascii="Times New Roman" w:hAnsi="Times New Roman" w:cs="Times New Roman"/>
          <w:sz w:val="24"/>
        </w:rPr>
        <w:t xml:space="preserve">with particular applicant(s) during the proposal negotiation phase. </w:t>
      </w:r>
    </w:p>
    <w:p w14:paraId="0102E1B7" w14:textId="77777777" w:rsidR="004021B5" w:rsidRDefault="004021B5">
      <w:pPr>
        <w:spacing w:after="0" w:line="240" w:lineRule="auto"/>
      </w:pPr>
    </w:p>
    <w:p w14:paraId="6699D89C" w14:textId="77777777" w:rsidR="00290D8C" w:rsidRDefault="002607E8">
      <w:pPr>
        <w:spacing w:after="0" w:line="240" w:lineRule="auto"/>
      </w:pPr>
      <w:r>
        <w:rPr>
          <w:rFonts w:ascii="Times New Roman" w:eastAsia="Times New Roman" w:hAnsi="Times New Roman" w:cs="Times New Roman"/>
          <w:b/>
          <w:smallCaps/>
          <w:sz w:val="24"/>
          <w:szCs w:val="24"/>
        </w:rPr>
        <w:t xml:space="preserve">B. Federal Award Information </w:t>
      </w:r>
    </w:p>
    <w:p w14:paraId="3717BC2E" w14:textId="77777777" w:rsidR="00290D8C" w:rsidRDefault="00290D8C">
      <w:pPr>
        <w:spacing w:after="0" w:line="240" w:lineRule="auto"/>
      </w:pPr>
    </w:p>
    <w:p w14:paraId="249AF80B" w14:textId="164EE2BC" w:rsidR="00290D8C" w:rsidRDefault="002607E8">
      <w:pPr>
        <w:spacing w:after="0" w:line="240" w:lineRule="auto"/>
      </w:pPr>
      <w:r w:rsidRPr="00C07D9C">
        <w:rPr>
          <w:rFonts w:ascii="Times New Roman" w:eastAsia="Times New Roman" w:hAnsi="Times New Roman" w:cs="Times New Roman"/>
          <w:sz w:val="24"/>
          <w:szCs w:val="24"/>
        </w:rPr>
        <w:t xml:space="preserve">DRL anticipates having approximately </w:t>
      </w:r>
      <w:r w:rsidR="00B27420" w:rsidRPr="00C07D9C">
        <w:rPr>
          <w:rFonts w:ascii="Times New Roman" w:eastAsia="Times New Roman" w:hAnsi="Times New Roman" w:cs="Times New Roman"/>
          <w:sz w:val="24"/>
          <w:szCs w:val="24"/>
        </w:rPr>
        <w:t>$500,000</w:t>
      </w:r>
      <w:r w:rsidRPr="00C07D9C">
        <w:rPr>
          <w:rFonts w:ascii="Times New Roman" w:eastAsia="Times New Roman" w:hAnsi="Times New Roman" w:cs="Times New Roman"/>
          <w:sz w:val="24"/>
          <w:szCs w:val="24"/>
        </w:rPr>
        <w:t xml:space="preserve"> </w:t>
      </w:r>
      <w:r w:rsidR="002E5AD5" w:rsidRPr="00C07D9C">
        <w:rPr>
          <w:rFonts w:ascii="Times New Roman" w:eastAsia="Times New Roman" w:hAnsi="Times New Roman" w:cs="Times New Roman"/>
          <w:sz w:val="24"/>
          <w:szCs w:val="24"/>
        </w:rPr>
        <w:t xml:space="preserve">of </w:t>
      </w:r>
      <w:r w:rsidR="00B27420" w:rsidRPr="00C07D9C">
        <w:rPr>
          <w:rFonts w:ascii="Times New Roman" w:eastAsia="Times New Roman" w:hAnsi="Times New Roman" w:cs="Times New Roman"/>
          <w:sz w:val="24"/>
          <w:szCs w:val="24"/>
        </w:rPr>
        <w:t>HRDF</w:t>
      </w:r>
      <w:r w:rsidR="002E5AD5" w:rsidRPr="00C07D9C">
        <w:rPr>
          <w:rFonts w:ascii="Times New Roman" w:eastAsia="Times New Roman" w:hAnsi="Times New Roman" w:cs="Times New Roman"/>
          <w:sz w:val="24"/>
          <w:szCs w:val="24"/>
        </w:rPr>
        <w:t xml:space="preserve"> </w:t>
      </w:r>
      <w:r w:rsidRPr="00C07D9C">
        <w:rPr>
          <w:rFonts w:ascii="Times New Roman" w:eastAsia="Times New Roman" w:hAnsi="Times New Roman" w:cs="Times New Roman"/>
          <w:sz w:val="24"/>
          <w:szCs w:val="24"/>
        </w:rPr>
        <w:t xml:space="preserve">available to support </w:t>
      </w:r>
      <w:r w:rsidR="00B27420" w:rsidRPr="00C07D9C">
        <w:rPr>
          <w:rFonts w:ascii="Times New Roman" w:eastAsia="Times New Roman" w:hAnsi="Times New Roman" w:cs="Times New Roman"/>
          <w:sz w:val="24"/>
          <w:szCs w:val="24"/>
        </w:rPr>
        <w:t>one successful application</w:t>
      </w:r>
      <w:r w:rsidRPr="00C07D9C">
        <w:rPr>
          <w:rFonts w:ascii="Times New Roman" w:eastAsia="Times New Roman" w:hAnsi="Times New Roman" w:cs="Times New Roman"/>
          <w:sz w:val="24"/>
          <w:szCs w:val="24"/>
        </w:rPr>
        <w:t xml:space="preserve"> submitted in response to this NOFO, subject to the availability of funding.  </w:t>
      </w:r>
      <w:r w:rsidR="00401EC8" w:rsidRPr="00C07D9C">
        <w:rPr>
          <w:rFonts w:ascii="Times New Roman" w:eastAsia="Times New Roman" w:hAnsi="Times New Roman" w:cs="Times New Roman"/>
          <w:sz w:val="24"/>
          <w:szCs w:val="24"/>
        </w:rPr>
        <w:t xml:space="preserve">Applicants can submit </w:t>
      </w:r>
      <w:r w:rsidR="00B27420" w:rsidRPr="00C07D9C">
        <w:rPr>
          <w:rFonts w:ascii="Times New Roman" w:eastAsia="Times New Roman" w:hAnsi="Times New Roman" w:cs="Times New Roman"/>
          <w:sz w:val="24"/>
          <w:szCs w:val="24"/>
        </w:rPr>
        <w:t>one application</w:t>
      </w:r>
      <w:r w:rsidR="00401EC8" w:rsidRPr="00C07D9C">
        <w:rPr>
          <w:rFonts w:ascii="Times New Roman" w:eastAsia="Times New Roman" w:hAnsi="Times New Roman" w:cs="Times New Roman"/>
          <w:sz w:val="24"/>
          <w:szCs w:val="24"/>
        </w:rPr>
        <w:t xml:space="preserve"> in response to the </w:t>
      </w:r>
      <w:r w:rsidR="00BA748E" w:rsidRPr="00C07D9C">
        <w:rPr>
          <w:rFonts w:ascii="Times New Roman" w:eastAsia="Times New Roman" w:hAnsi="Times New Roman" w:cs="Times New Roman"/>
          <w:sz w:val="24"/>
          <w:szCs w:val="24"/>
        </w:rPr>
        <w:t>NOFO</w:t>
      </w:r>
      <w:r w:rsidR="00401EC8" w:rsidRPr="00C07D9C">
        <w:rPr>
          <w:rFonts w:ascii="Times New Roman" w:eastAsia="Times New Roman" w:hAnsi="Times New Roman" w:cs="Times New Roman"/>
          <w:sz w:val="24"/>
          <w:szCs w:val="24"/>
        </w:rPr>
        <w:t>.</w:t>
      </w:r>
      <w:r w:rsidR="00401EC8">
        <w:rPr>
          <w:rFonts w:ascii="Times New Roman" w:eastAsia="Times New Roman" w:hAnsi="Times New Roman" w:cs="Times New Roman"/>
          <w:sz w:val="24"/>
          <w:szCs w:val="24"/>
        </w:rPr>
        <w:t xml:space="preserve"> </w:t>
      </w:r>
    </w:p>
    <w:p w14:paraId="682A94D6" w14:textId="77777777" w:rsidR="002B0090" w:rsidRDefault="002B0090" w:rsidP="002B0090">
      <w:pPr>
        <w:spacing w:after="0" w:line="240" w:lineRule="auto"/>
        <w:rPr>
          <w:rFonts w:ascii="Times New Roman" w:eastAsia="Times New Roman" w:hAnsi="Times New Roman" w:cs="Times New Roman"/>
          <w:sz w:val="24"/>
          <w:szCs w:val="24"/>
        </w:rPr>
      </w:pPr>
    </w:p>
    <w:p w14:paraId="449CC396" w14:textId="124E70E3" w:rsidR="002B0090" w:rsidRDefault="00D7136E" w:rsidP="002B0090">
      <w:pPr>
        <w:spacing w:after="0" w:line="240" w:lineRule="auto"/>
      </w:pPr>
      <w:r>
        <w:rPr>
          <w:rFonts w:ascii="Times New Roman" w:eastAsia="Times New Roman" w:hAnsi="Times New Roman" w:cs="Times New Roman"/>
          <w:sz w:val="24"/>
          <w:szCs w:val="24"/>
        </w:rPr>
        <w:t xml:space="preserve">Applicants </w:t>
      </w:r>
      <w:r w:rsidR="002B0090">
        <w:rPr>
          <w:rFonts w:ascii="Times New Roman" w:eastAsia="Times New Roman" w:hAnsi="Times New Roman" w:cs="Times New Roman"/>
          <w:sz w:val="24"/>
          <w:szCs w:val="24"/>
        </w:rPr>
        <w:t xml:space="preserve">should not request </w:t>
      </w:r>
      <w:r w:rsidR="002B0090" w:rsidRPr="00C07D9C">
        <w:rPr>
          <w:rFonts w:ascii="Times New Roman" w:eastAsia="Times New Roman" w:hAnsi="Times New Roman" w:cs="Times New Roman"/>
          <w:sz w:val="24"/>
          <w:szCs w:val="24"/>
        </w:rPr>
        <w:t>less than $</w:t>
      </w:r>
      <w:r w:rsidR="00C07D9C" w:rsidRPr="00C07D9C">
        <w:rPr>
          <w:rFonts w:ascii="Times New Roman" w:eastAsia="Times New Roman" w:hAnsi="Times New Roman" w:cs="Times New Roman"/>
          <w:sz w:val="24"/>
          <w:szCs w:val="24"/>
        </w:rPr>
        <w:t>4</w:t>
      </w:r>
      <w:r w:rsidR="002B0090" w:rsidRPr="00C07D9C">
        <w:rPr>
          <w:rFonts w:ascii="Times New Roman" w:eastAsia="Times New Roman" w:hAnsi="Times New Roman" w:cs="Times New Roman"/>
          <w:sz w:val="24"/>
          <w:szCs w:val="24"/>
        </w:rPr>
        <w:t xml:space="preserve">00,000 and no more than </w:t>
      </w:r>
      <w:r w:rsidR="00B27420" w:rsidRPr="00C07D9C">
        <w:rPr>
          <w:rFonts w:ascii="Times New Roman" w:eastAsia="Times New Roman" w:hAnsi="Times New Roman" w:cs="Times New Roman"/>
          <w:sz w:val="24"/>
          <w:szCs w:val="24"/>
        </w:rPr>
        <w:t>$500,000</w:t>
      </w:r>
      <w:r w:rsidR="002B0090" w:rsidRPr="00C07D9C">
        <w:rPr>
          <w:rFonts w:ascii="Times New Roman" w:eastAsia="Times New Roman" w:hAnsi="Times New Roman" w:cs="Times New Roman"/>
          <w:sz w:val="24"/>
          <w:szCs w:val="24"/>
        </w:rPr>
        <w:t xml:space="preserve">.  Applicants should include an anticipated start date between </w:t>
      </w:r>
      <w:r w:rsidR="00B27420" w:rsidRPr="00C07D9C">
        <w:rPr>
          <w:rFonts w:ascii="Times New Roman" w:eastAsia="Times New Roman" w:hAnsi="Times New Roman" w:cs="Times New Roman"/>
          <w:sz w:val="24"/>
          <w:szCs w:val="24"/>
        </w:rPr>
        <w:t>July</w:t>
      </w:r>
      <w:r w:rsidR="002B0090" w:rsidRPr="00C07D9C">
        <w:rPr>
          <w:rFonts w:ascii="Times New Roman" w:eastAsia="Times New Roman" w:hAnsi="Times New Roman" w:cs="Times New Roman"/>
          <w:sz w:val="24"/>
          <w:szCs w:val="24"/>
        </w:rPr>
        <w:t xml:space="preserve"> </w:t>
      </w:r>
      <w:r w:rsidR="00B27420" w:rsidRPr="00C07D9C">
        <w:rPr>
          <w:rFonts w:ascii="Times New Roman" w:eastAsia="Times New Roman" w:hAnsi="Times New Roman" w:cs="Times New Roman"/>
          <w:sz w:val="24"/>
          <w:szCs w:val="24"/>
        </w:rPr>
        <w:t>2018 – September 2018</w:t>
      </w:r>
      <w:r w:rsidR="002B0090" w:rsidRPr="00C07D9C">
        <w:rPr>
          <w:rFonts w:ascii="Times New Roman" w:eastAsia="Times New Roman" w:hAnsi="Times New Roman" w:cs="Times New Roman"/>
          <w:sz w:val="24"/>
          <w:szCs w:val="24"/>
        </w:rPr>
        <w:t xml:space="preserve"> and the period of performance should be between </w:t>
      </w:r>
      <w:r w:rsidR="00C07D9C" w:rsidRPr="00C07D9C">
        <w:rPr>
          <w:rFonts w:ascii="Times New Roman" w:eastAsia="Times New Roman" w:hAnsi="Times New Roman" w:cs="Times New Roman"/>
          <w:sz w:val="24"/>
          <w:szCs w:val="24"/>
        </w:rPr>
        <w:t>20</w:t>
      </w:r>
      <w:r w:rsidR="00B27420" w:rsidRPr="00C07D9C">
        <w:rPr>
          <w:rFonts w:ascii="Times New Roman" w:eastAsia="Times New Roman" w:hAnsi="Times New Roman" w:cs="Times New Roman"/>
          <w:sz w:val="24"/>
          <w:szCs w:val="24"/>
        </w:rPr>
        <w:t xml:space="preserve"> months </w:t>
      </w:r>
      <w:r w:rsidR="008D7901" w:rsidRPr="00C07D9C">
        <w:rPr>
          <w:rFonts w:ascii="Times New Roman" w:eastAsia="Times New Roman" w:hAnsi="Times New Roman" w:cs="Times New Roman"/>
          <w:sz w:val="24"/>
          <w:szCs w:val="24"/>
        </w:rPr>
        <w:t>and</w:t>
      </w:r>
      <w:r w:rsidR="00B27420" w:rsidRPr="00C07D9C">
        <w:rPr>
          <w:rFonts w:ascii="Times New Roman" w:eastAsia="Times New Roman" w:hAnsi="Times New Roman" w:cs="Times New Roman"/>
          <w:sz w:val="24"/>
          <w:szCs w:val="24"/>
        </w:rPr>
        <w:t xml:space="preserve"> 36 months.</w:t>
      </w:r>
      <w:r w:rsidR="008D7901" w:rsidRPr="00C07D9C">
        <w:rPr>
          <w:rFonts w:ascii="Times New Roman" w:eastAsia="Times New Roman" w:hAnsi="Times New Roman" w:cs="Times New Roman"/>
          <w:sz w:val="24"/>
          <w:szCs w:val="24"/>
        </w:rPr>
        <w:t xml:space="preserve"> </w:t>
      </w:r>
      <w:r w:rsidR="002B0090" w:rsidRPr="00C07D9C">
        <w:rPr>
          <w:rFonts w:ascii="Times New Roman" w:eastAsia="Times New Roman" w:hAnsi="Times New Roman" w:cs="Times New Roman"/>
          <w:sz w:val="24"/>
          <w:szCs w:val="24"/>
        </w:rPr>
        <w:t xml:space="preserve"> </w:t>
      </w:r>
    </w:p>
    <w:p w14:paraId="4D083645" w14:textId="77777777" w:rsidR="00290D8C" w:rsidRDefault="00290D8C">
      <w:pPr>
        <w:spacing w:after="0" w:line="240" w:lineRule="auto"/>
      </w:pPr>
    </w:p>
    <w:p w14:paraId="4F16DAAB" w14:textId="77777777" w:rsidR="00290D8C" w:rsidRDefault="002607E8">
      <w:pPr>
        <w:spacing w:after="0" w:line="240" w:lineRule="auto"/>
        <w:ind w:right="470"/>
      </w:pPr>
      <w:r>
        <w:rPr>
          <w:rFonts w:ascii="Times New Roman" w:eastAsia="Times New Roman" w:hAnsi="Times New Roman" w:cs="Times New Roman"/>
          <w:sz w:val="24"/>
          <w:szCs w:val="24"/>
        </w:rPr>
        <w:t xml:space="preserve">The U.S. </w:t>
      </w:r>
      <w:r w:rsidR="00265AFB">
        <w:rPr>
          <w:rFonts w:ascii="Times New Roman" w:eastAsia="Times New Roman" w:hAnsi="Times New Roman" w:cs="Times New Roman"/>
          <w:sz w:val="24"/>
          <w:szCs w:val="24"/>
        </w:rPr>
        <w:t>g</w:t>
      </w:r>
      <w:r>
        <w:rPr>
          <w:rFonts w:ascii="Times New Roman" w:eastAsia="Times New Roman" w:hAnsi="Times New Roman" w:cs="Times New Roman"/>
          <w:sz w:val="24"/>
          <w:szCs w:val="24"/>
        </w:rPr>
        <w:t>overnment may (a) reject any or all applications, (b) accept other than the lowest cost application, (c) accept mor</w:t>
      </w:r>
      <w:r w:rsidR="00F63493">
        <w:rPr>
          <w:rFonts w:ascii="Times New Roman" w:eastAsia="Times New Roman" w:hAnsi="Times New Roman" w:cs="Times New Roman"/>
          <w:sz w:val="24"/>
          <w:szCs w:val="24"/>
        </w:rPr>
        <w:t>e than one application, and (d)</w:t>
      </w:r>
      <w:r>
        <w:rPr>
          <w:rFonts w:ascii="Times New Roman" w:eastAsia="Times New Roman" w:hAnsi="Times New Roman" w:cs="Times New Roman"/>
          <w:sz w:val="24"/>
          <w:szCs w:val="24"/>
        </w:rPr>
        <w:t xml:space="preserve"> waive informalities and minor irregularities in applications received.</w:t>
      </w:r>
    </w:p>
    <w:p w14:paraId="3ACFB7A6" w14:textId="77777777" w:rsidR="00290D8C" w:rsidRDefault="00290D8C">
      <w:pPr>
        <w:spacing w:after="0" w:line="240" w:lineRule="auto"/>
      </w:pPr>
    </w:p>
    <w:p w14:paraId="4DC539DD" w14:textId="77777777" w:rsidR="00290D8C" w:rsidRDefault="002607E8">
      <w:pPr>
        <w:spacing w:after="0" w:line="240" w:lineRule="auto"/>
        <w:ind w:right="405"/>
      </w:pPr>
      <w:r>
        <w:rPr>
          <w:rFonts w:ascii="Times New Roman" w:eastAsia="Times New Roman" w:hAnsi="Times New Roman" w:cs="Times New Roman"/>
          <w:sz w:val="24"/>
          <w:szCs w:val="24"/>
        </w:rPr>
        <w:t xml:space="preserve">The U.S. </w:t>
      </w:r>
      <w:r w:rsidR="00265AFB">
        <w:rPr>
          <w:rFonts w:ascii="Times New Roman" w:eastAsia="Times New Roman" w:hAnsi="Times New Roman" w:cs="Times New Roman"/>
          <w:sz w:val="24"/>
          <w:szCs w:val="24"/>
        </w:rPr>
        <w:t>g</w:t>
      </w:r>
      <w:r>
        <w:rPr>
          <w:rFonts w:ascii="Times New Roman" w:eastAsia="Times New Roman" w:hAnsi="Times New Roman" w:cs="Times New Roman"/>
          <w:sz w:val="24"/>
          <w:szCs w:val="24"/>
        </w:rPr>
        <w:t>overnment may make award(s) on the basis of initial applications received, without discussions or negotiations.  Therefore, each initial application should contain the applicant's best terms from a cost and technical standpoint</w:t>
      </w:r>
      <w:r w:rsidR="00D713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The U.S. </w:t>
      </w:r>
      <w:r w:rsidR="00265AFB">
        <w:rPr>
          <w:rFonts w:ascii="Times New Roman" w:eastAsia="Times New Roman" w:hAnsi="Times New Roman" w:cs="Times New Roman"/>
          <w:sz w:val="24"/>
          <w:szCs w:val="24"/>
        </w:rPr>
        <w:t>g</w:t>
      </w:r>
      <w:r>
        <w:rPr>
          <w:rFonts w:ascii="Times New Roman" w:eastAsia="Times New Roman" w:hAnsi="Times New Roman" w:cs="Times New Roman"/>
          <w:sz w:val="24"/>
          <w:szCs w:val="24"/>
        </w:rPr>
        <w:t xml:space="preserve">overnment reserves </w:t>
      </w:r>
      <w:r>
        <w:rPr>
          <w:rFonts w:ascii="Times New Roman" w:eastAsia="Times New Roman" w:hAnsi="Times New Roman" w:cs="Times New Roman"/>
          <w:sz w:val="24"/>
          <w:szCs w:val="24"/>
        </w:rPr>
        <w:lastRenderedPageBreak/>
        <w:t>the right (though it is not under obligation to do so), however, to enter into discussions with one or more applicants in order to obtain clarifications, additional detail, or to suggest refinements in the project description, budget, or other aspects of an application.</w:t>
      </w:r>
    </w:p>
    <w:p w14:paraId="2249B5F8" w14:textId="77777777" w:rsidR="00290D8C" w:rsidRDefault="00290D8C">
      <w:pPr>
        <w:spacing w:after="0" w:line="240" w:lineRule="auto"/>
      </w:pPr>
    </w:p>
    <w:p w14:paraId="00D6A70A" w14:textId="77777777" w:rsidR="00290D8C" w:rsidRDefault="002607E8">
      <w:pPr>
        <w:spacing w:after="0" w:line="240" w:lineRule="auto"/>
      </w:pPr>
      <w:r>
        <w:rPr>
          <w:rFonts w:ascii="Times New Roman" w:eastAsia="Times New Roman" w:hAnsi="Times New Roman" w:cs="Times New Roman"/>
          <w:sz w:val="24"/>
          <w:szCs w:val="24"/>
        </w:rPr>
        <w:t>DRL anticipates awarding either a grant or cooperative agreement depending on the needs and risk factors of the program</w:t>
      </w:r>
      <w:r w:rsidR="00D713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The final determination</w:t>
      </w:r>
      <w:r w:rsidR="006A7817">
        <w:rPr>
          <w:rFonts w:ascii="Times New Roman" w:eastAsia="Times New Roman" w:hAnsi="Times New Roman" w:cs="Times New Roman"/>
          <w:sz w:val="24"/>
          <w:szCs w:val="24"/>
        </w:rPr>
        <w:t xml:space="preserve"> on mechanism </w:t>
      </w:r>
      <w:r>
        <w:rPr>
          <w:rFonts w:ascii="Times New Roman" w:eastAsia="Times New Roman" w:hAnsi="Times New Roman" w:cs="Times New Roman"/>
          <w:sz w:val="24"/>
          <w:szCs w:val="24"/>
        </w:rPr>
        <w:t>will be</w:t>
      </w:r>
      <w:r w:rsidR="00FA642D">
        <w:rPr>
          <w:rFonts w:ascii="Times New Roman" w:eastAsia="Times New Roman" w:hAnsi="Times New Roman" w:cs="Times New Roman"/>
          <w:sz w:val="24"/>
          <w:szCs w:val="24"/>
        </w:rPr>
        <w:t xml:space="preserve"> made by the Grants Officer</w:t>
      </w:r>
      <w:r w:rsidR="00D7136E">
        <w:rPr>
          <w:rFonts w:ascii="Times New Roman" w:eastAsia="Times New Roman" w:hAnsi="Times New Roman" w:cs="Times New Roman"/>
          <w:sz w:val="24"/>
          <w:szCs w:val="24"/>
        </w:rPr>
        <w:t xml:space="preserve">.  </w:t>
      </w:r>
      <w:r w:rsidR="006D41DD">
        <w:rPr>
          <w:rFonts w:ascii="Times New Roman" w:eastAsia="Times New Roman" w:hAnsi="Times New Roman" w:cs="Times New Roman"/>
          <w:sz w:val="24"/>
          <w:szCs w:val="24"/>
        </w:rPr>
        <w:t xml:space="preserve">The distinction between grants and cooperative agreements revolves around the existence of “substantial involvement.”  Cooperative agreements require greater Federal </w:t>
      </w:r>
      <w:r w:rsidR="00265AFB">
        <w:rPr>
          <w:rFonts w:ascii="Times New Roman" w:eastAsia="Times New Roman" w:hAnsi="Times New Roman" w:cs="Times New Roman"/>
          <w:sz w:val="24"/>
          <w:szCs w:val="24"/>
        </w:rPr>
        <w:t>g</w:t>
      </w:r>
      <w:r w:rsidR="006D41DD">
        <w:rPr>
          <w:rFonts w:ascii="Times New Roman" w:eastAsia="Times New Roman" w:hAnsi="Times New Roman" w:cs="Times New Roman"/>
          <w:sz w:val="24"/>
          <w:szCs w:val="24"/>
        </w:rPr>
        <w:t xml:space="preserve">overnment participation in the project.  </w:t>
      </w:r>
      <w:r>
        <w:rPr>
          <w:rFonts w:ascii="Times New Roman" w:eastAsia="Times New Roman" w:hAnsi="Times New Roman" w:cs="Times New Roman"/>
          <w:sz w:val="24"/>
          <w:szCs w:val="24"/>
        </w:rPr>
        <w:t>If a coo</w:t>
      </w:r>
      <w:r w:rsidR="00F63493">
        <w:rPr>
          <w:rFonts w:ascii="Times New Roman" w:eastAsia="Times New Roman" w:hAnsi="Times New Roman" w:cs="Times New Roman"/>
          <w:sz w:val="24"/>
          <w:szCs w:val="24"/>
        </w:rPr>
        <w:t xml:space="preserve">perative agreement is awarded, </w:t>
      </w:r>
      <w:r>
        <w:rPr>
          <w:rFonts w:ascii="Times New Roman" w:eastAsia="Times New Roman" w:hAnsi="Times New Roman" w:cs="Times New Roman"/>
          <w:sz w:val="24"/>
          <w:szCs w:val="24"/>
        </w:rPr>
        <w:t xml:space="preserve">DRL </w:t>
      </w:r>
      <w:r w:rsidR="00DF4C00">
        <w:rPr>
          <w:rFonts w:ascii="Times New Roman" w:eastAsia="Times New Roman" w:hAnsi="Times New Roman" w:cs="Times New Roman"/>
          <w:sz w:val="24"/>
          <w:szCs w:val="24"/>
        </w:rPr>
        <w:t>will</w:t>
      </w:r>
      <w:r>
        <w:rPr>
          <w:rFonts w:ascii="Times New Roman" w:eastAsia="Times New Roman" w:hAnsi="Times New Roman" w:cs="Times New Roman"/>
          <w:sz w:val="24"/>
          <w:szCs w:val="24"/>
        </w:rPr>
        <w:t xml:space="preserve"> </w:t>
      </w:r>
      <w:r w:rsidR="006D41DD">
        <w:rPr>
          <w:rFonts w:ascii="Times New Roman" w:eastAsia="Times New Roman" w:hAnsi="Times New Roman" w:cs="Times New Roman"/>
          <w:sz w:val="24"/>
          <w:szCs w:val="24"/>
        </w:rPr>
        <w:t>undertake reasonable and programmatically necessary substantial involvement</w:t>
      </w:r>
      <w:r>
        <w:rPr>
          <w:rFonts w:ascii="Times New Roman" w:eastAsia="Times New Roman" w:hAnsi="Times New Roman" w:cs="Times New Roman"/>
          <w:sz w:val="24"/>
          <w:szCs w:val="24"/>
        </w:rPr>
        <w:t>.  Examples of substantial involvement can include</w:t>
      </w:r>
      <w:r w:rsidR="00DF4C00">
        <w:rPr>
          <w:rFonts w:ascii="Times New Roman" w:eastAsia="Times New Roman" w:hAnsi="Times New Roman" w:cs="Times New Roman"/>
          <w:sz w:val="24"/>
          <w:szCs w:val="24"/>
        </w:rPr>
        <w:t>, but</w:t>
      </w:r>
      <w:r w:rsidR="007510CE">
        <w:rPr>
          <w:rFonts w:ascii="Times New Roman" w:eastAsia="Times New Roman" w:hAnsi="Times New Roman" w:cs="Times New Roman"/>
          <w:sz w:val="24"/>
          <w:szCs w:val="24"/>
        </w:rPr>
        <w:t xml:space="preserve"> are</w:t>
      </w:r>
      <w:r w:rsidR="00DF4C00">
        <w:rPr>
          <w:rFonts w:ascii="Times New Roman" w:eastAsia="Times New Roman" w:hAnsi="Times New Roman" w:cs="Times New Roman"/>
          <w:sz w:val="24"/>
          <w:szCs w:val="24"/>
        </w:rPr>
        <w:t xml:space="preserve"> not limited to</w:t>
      </w:r>
      <w:r>
        <w:rPr>
          <w:rFonts w:ascii="Times New Roman" w:eastAsia="Times New Roman" w:hAnsi="Times New Roman" w:cs="Times New Roman"/>
          <w:sz w:val="24"/>
          <w:szCs w:val="24"/>
        </w:rPr>
        <w:t xml:space="preserve">:  </w:t>
      </w:r>
    </w:p>
    <w:p w14:paraId="45D2EA19" w14:textId="77777777" w:rsidR="00290D8C" w:rsidRDefault="00290D8C">
      <w:pPr>
        <w:spacing w:after="0" w:line="240" w:lineRule="auto"/>
      </w:pPr>
    </w:p>
    <w:p w14:paraId="476B9527" w14:textId="77777777" w:rsidR="00290D8C" w:rsidRDefault="006D41DD">
      <w:pPr>
        <w:numPr>
          <w:ilvl w:val="0"/>
          <w:numId w:val="4"/>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Active participation or collaboration with the recipient in the implementation of the award.</w:t>
      </w:r>
    </w:p>
    <w:p w14:paraId="0545D6D5" w14:textId="77777777" w:rsidR="006D41DD" w:rsidRDefault="006D41DD">
      <w:pPr>
        <w:numPr>
          <w:ilvl w:val="0"/>
          <w:numId w:val="4"/>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Review and approval of one stage of work before another can begin. </w:t>
      </w:r>
    </w:p>
    <w:p w14:paraId="634F5ECD" w14:textId="77777777" w:rsidR="006D41DD" w:rsidRDefault="006D41DD">
      <w:pPr>
        <w:numPr>
          <w:ilvl w:val="0"/>
          <w:numId w:val="4"/>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Review and app</w:t>
      </w:r>
      <w:r w:rsidR="002E5AD5">
        <w:rPr>
          <w:rFonts w:ascii="Times New Roman" w:eastAsia="Times New Roman" w:hAnsi="Times New Roman" w:cs="Times New Roman"/>
          <w:sz w:val="24"/>
          <w:szCs w:val="24"/>
        </w:rPr>
        <w:t>r</w:t>
      </w:r>
      <w:r>
        <w:rPr>
          <w:rFonts w:ascii="Times New Roman" w:eastAsia="Times New Roman" w:hAnsi="Times New Roman" w:cs="Times New Roman"/>
          <w:sz w:val="24"/>
          <w:szCs w:val="24"/>
        </w:rPr>
        <w:t xml:space="preserve">oval of substantive provisions of proposed subawards or contracts. </w:t>
      </w:r>
    </w:p>
    <w:p w14:paraId="76F4CBDD" w14:textId="77777777" w:rsidR="006D41DD" w:rsidRDefault="006D41DD">
      <w:pPr>
        <w:numPr>
          <w:ilvl w:val="0"/>
          <w:numId w:val="4"/>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Approval of the recipient’s budget or plan of work prior to the award. </w:t>
      </w:r>
    </w:p>
    <w:p w14:paraId="5FB3F9F4" w14:textId="77777777" w:rsidR="00290D8C" w:rsidRDefault="00290D8C">
      <w:pPr>
        <w:spacing w:after="0" w:line="240" w:lineRule="auto"/>
      </w:pPr>
    </w:p>
    <w:p w14:paraId="1688F536" w14:textId="77777777" w:rsidR="00290D8C" w:rsidRDefault="002607E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authority for this funding opportunity is found in the Foreign Assistance Act of 1961, as amended (FAA).</w:t>
      </w:r>
    </w:p>
    <w:p w14:paraId="68458BCD" w14:textId="77777777" w:rsidR="00290D8C" w:rsidRDefault="00290D8C">
      <w:pPr>
        <w:spacing w:after="0" w:line="240" w:lineRule="auto"/>
      </w:pPr>
    </w:p>
    <w:p w14:paraId="4F113820" w14:textId="77777777" w:rsidR="00290D8C" w:rsidRDefault="002607E8">
      <w:pPr>
        <w:spacing w:after="0" w:line="240" w:lineRule="auto"/>
      </w:pPr>
      <w:r>
        <w:rPr>
          <w:rFonts w:ascii="Times New Roman" w:eastAsia="Times New Roman" w:hAnsi="Times New Roman" w:cs="Times New Roman"/>
          <w:b/>
          <w:smallCaps/>
          <w:sz w:val="24"/>
          <w:szCs w:val="24"/>
        </w:rPr>
        <w:t>C. Eligibility Information</w:t>
      </w:r>
    </w:p>
    <w:p w14:paraId="62A2F8BE" w14:textId="77777777" w:rsidR="00290D8C" w:rsidRDefault="00290D8C">
      <w:pPr>
        <w:spacing w:after="0" w:line="240" w:lineRule="auto"/>
      </w:pPr>
    </w:p>
    <w:p w14:paraId="212D780D" w14:textId="77777777" w:rsidR="00290D8C" w:rsidRDefault="002607E8">
      <w:pPr>
        <w:spacing w:after="0" w:line="240" w:lineRule="auto"/>
      </w:pPr>
      <w:r>
        <w:rPr>
          <w:rFonts w:ascii="Times New Roman" w:eastAsia="Times New Roman" w:hAnsi="Times New Roman" w:cs="Times New Roman"/>
          <w:b/>
          <w:smallCaps/>
          <w:sz w:val="24"/>
          <w:szCs w:val="24"/>
          <w:u w:val="single"/>
        </w:rPr>
        <w:t>For application information, please see the proposal submission instructions on our websit</w:t>
      </w:r>
      <w:r w:rsidRPr="008337E3">
        <w:rPr>
          <w:rFonts w:ascii="Times New Roman" w:eastAsia="Times New Roman" w:hAnsi="Times New Roman" w:cs="Times New Roman"/>
          <w:b/>
          <w:smallCaps/>
          <w:sz w:val="24"/>
          <w:szCs w:val="24"/>
          <w:u w:val="single"/>
        </w:rPr>
        <w:t>e.</w:t>
      </w:r>
    </w:p>
    <w:p w14:paraId="68635B32" w14:textId="77777777" w:rsidR="00290D8C" w:rsidRDefault="00290D8C">
      <w:pPr>
        <w:spacing w:after="0" w:line="240" w:lineRule="auto"/>
      </w:pPr>
    </w:p>
    <w:p w14:paraId="46AE6A26" w14:textId="77777777" w:rsidR="00290D8C" w:rsidRDefault="002607E8">
      <w:pPr>
        <w:spacing w:after="0" w:line="240" w:lineRule="auto"/>
      </w:pPr>
      <w:r>
        <w:rPr>
          <w:rFonts w:ascii="Times New Roman" w:eastAsia="Times New Roman" w:hAnsi="Times New Roman" w:cs="Times New Roman"/>
          <w:b/>
          <w:i/>
          <w:sz w:val="24"/>
          <w:szCs w:val="24"/>
        </w:rPr>
        <w:t>C.1 Eligible Applicants</w:t>
      </w:r>
    </w:p>
    <w:p w14:paraId="2C2B1D9B" w14:textId="77777777" w:rsidR="00290D8C" w:rsidRDefault="00290D8C">
      <w:pPr>
        <w:spacing w:after="0" w:line="240" w:lineRule="auto"/>
      </w:pPr>
    </w:p>
    <w:p w14:paraId="0D1B8912" w14:textId="77777777" w:rsidR="00290D8C" w:rsidRDefault="002607E8">
      <w:pPr>
        <w:spacing w:after="0" w:line="240" w:lineRule="auto"/>
      </w:pPr>
      <w:r>
        <w:rPr>
          <w:rFonts w:ascii="Times New Roman" w:eastAsia="Times New Roman" w:hAnsi="Times New Roman" w:cs="Times New Roman"/>
          <w:sz w:val="24"/>
          <w:szCs w:val="24"/>
        </w:rPr>
        <w:t>DRL welcomes applications from U.S.-based and foreign-based non-profit organizations/nongovernment organizations (NGO) and public international organizations; private, public, or state institutions of higher education; and for-profit organizations or businesses.</w:t>
      </w:r>
      <w:r>
        <w:rPr>
          <w:rFonts w:ascii="Arial" w:eastAsia="Arial" w:hAnsi="Arial" w:cs="Arial"/>
          <w:sz w:val="20"/>
          <w:szCs w:val="20"/>
        </w:rPr>
        <w:t xml:space="preserve">  </w:t>
      </w:r>
      <w:r>
        <w:rPr>
          <w:rFonts w:ascii="Times New Roman" w:eastAsia="Times New Roman" w:hAnsi="Times New Roman" w:cs="Times New Roman"/>
          <w:sz w:val="24"/>
          <w:szCs w:val="24"/>
        </w:rPr>
        <w:t xml:space="preserve">DRL’s preference is to work with non-profit entities; however, there may </w:t>
      </w:r>
      <w:r w:rsidR="004B7D70">
        <w:rPr>
          <w:rFonts w:ascii="Times New Roman" w:eastAsia="Times New Roman" w:hAnsi="Times New Roman" w:cs="Times New Roman"/>
          <w:sz w:val="24"/>
          <w:szCs w:val="24"/>
        </w:rPr>
        <w:t xml:space="preserve">be some </w:t>
      </w:r>
      <w:r>
        <w:rPr>
          <w:rFonts w:ascii="Times New Roman" w:eastAsia="Times New Roman" w:hAnsi="Times New Roman" w:cs="Times New Roman"/>
          <w:sz w:val="24"/>
          <w:szCs w:val="24"/>
        </w:rPr>
        <w:t xml:space="preserve">occasions when a for-profit entity is best suited.  </w:t>
      </w:r>
    </w:p>
    <w:p w14:paraId="74662F22" w14:textId="77777777" w:rsidR="00290D8C" w:rsidRDefault="00290D8C">
      <w:pPr>
        <w:spacing w:after="0" w:line="240" w:lineRule="auto"/>
      </w:pPr>
    </w:p>
    <w:p w14:paraId="0F2B2304" w14:textId="0CD9E474" w:rsidR="00290D8C" w:rsidRPr="003A7D3D" w:rsidRDefault="007510CE">
      <w:pPr>
        <w:spacing w:after="0" w:line="240" w:lineRule="auto"/>
      </w:pPr>
      <w:r>
        <w:rPr>
          <w:rFonts w:ascii="Times New Roman" w:eastAsia="Times New Roman" w:hAnsi="Times New Roman" w:cs="Times New Roman"/>
          <w:sz w:val="24"/>
          <w:szCs w:val="24"/>
        </w:rPr>
        <w:lastRenderedPageBreak/>
        <w:t>Applications submitted by for-profit entities</w:t>
      </w:r>
      <w:r w:rsidR="002607E8">
        <w:rPr>
          <w:rFonts w:ascii="Times New Roman" w:eastAsia="Times New Roman" w:hAnsi="Times New Roman" w:cs="Times New Roman"/>
          <w:sz w:val="24"/>
          <w:szCs w:val="24"/>
        </w:rPr>
        <w:t xml:space="preserve"> may be subject to additional review following the panel selection process</w:t>
      </w:r>
      <w:r w:rsidR="00D7136E">
        <w:rPr>
          <w:rFonts w:ascii="Times New Roman" w:eastAsia="Times New Roman" w:hAnsi="Times New Roman" w:cs="Times New Roman"/>
          <w:sz w:val="24"/>
          <w:szCs w:val="24"/>
        </w:rPr>
        <w:t xml:space="preserve">.  </w:t>
      </w:r>
      <w:r w:rsidR="00AA5FDE">
        <w:rPr>
          <w:rFonts w:ascii="Times New Roman" w:eastAsia="Times New Roman" w:hAnsi="Times New Roman" w:cs="Times New Roman"/>
          <w:sz w:val="24"/>
          <w:szCs w:val="24"/>
        </w:rPr>
        <w:t>Additionally,</w:t>
      </w:r>
      <w:r w:rsidR="002607E8">
        <w:rPr>
          <w:rFonts w:ascii="Times New Roman" w:eastAsia="Times New Roman" w:hAnsi="Times New Roman" w:cs="Times New Roman"/>
          <w:sz w:val="24"/>
          <w:szCs w:val="24"/>
        </w:rPr>
        <w:t xml:space="preserve"> the Department of State generally prohibits profit to for-profit or commercial organizations</w:t>
      </w:r>
      <w:r>
        <w:rPr>
          <w:rFonts w:ascii="Times New Roman" w:eastAsia="Times New Roman" w:hAnsi="Times New Roman" w:cs="Times New Roman"/>
          <w:sz w:val="24"/>
          <w:szCs w:val="24"/>
        </w:rPr>
        <w:t xml:space="preserve"> under its assistance awards</w:t>
      </w:r>
      <w:r w:rsidR="002607E8">
        <w:rPr>
          <w:rFonts w:ascii="Times New Roman" w:eastAsia="Times New Roman" w:hAnsi="Times New Roman" w:cs="Times New Roman"/>
          <w:sz w:val="24"/>
          <w:szCs w:val="24"/>
        </w:rPr>
        <w:t>.  Profit is defined as any amount in excess of allowable direct and indirect costs.  The allowability of costs incurred by commercial organizations is determined in accordance with the provisions of the Federal Acquisition Regulation (FAR) at 48 CFR 30, Cost Accounting Standards Administration, and 48 CFR 31 Contract Cost Principles and Procedures</w:t>
      </w:r>
      <w:r w:rsidR="003A7D3D">
        <w:rPr>
          <w:rFonts w:ascii="Times New Roman" w:eastAsia="Times New Roman" w:hAnsi="Times New Roman" w:cs="Times New Roman"/>
          <w:sz w:val="24"/>
          <w:szCs w:val="24"/>
        </w:rPr>
        <w:t>.</w:t>
      </w:r>
    </w:p>
    <w:p w14:paraId="04EB0714" w14:textId="77777777" w:rsidR="00290D8C" w:rsidRDefault="00290D8C">
      <w:pPr>
        <w:spacing w:after="0" w:line="240" w:lineRule="auto"/>
      </w:pPr>
    </w:p>
    <w:p w14:paraId="477B4DB3" w14:textId="77777777" w:rsidR="0030529F" w:rsidRDefault="0030529F" w:rsidP="0030529F">
      <w:pPr>
        <w:pStyle w:val="NoSpacing"/>
        <w:rPr>
          <w:rFonts w:ascii="Times New Roman" w:hAnsi="Times New Roman" w:cs="Times New Roman"/>
          <w:sz w:val="24"/>
          <w:szCs w:val="24"/>
        </w:rPr>
      </w:pPr>
      <w:r>
        <w:rPr>
          <w:rFonts w:ascii="Times New Roman" w:hAnsi="Times New Roman" w:cs="Times New Roman"/>
          <w:sz w:val="24"/>
          <w:szCs w:val="24"/>
        </w:rPr>
        <w:t>Please see 2 CFR 200.307 for regulations regarding program income.</w:t>
      </w:r>
    </w:p>
    <w:p w14:paraId="6060B826" w14:textId="77777777" w:rsidR="004E119D" w:rsidRDefault="004E119D">
      <w:pPr>
        <w:spacing w:after="0" w:line="240" w:lineRule="auto"/>
        <w:rPr>
          <w:rFonts w:ascii="Times New Roman" w:eastAsia="Times New Roman" w:hAnsi="Times New Roman" w:cs="Times New Roman"/>
          <w:b/>
          <w:i/>
          <w:sz w:val="24"/>
          <w:szCs w:val="24"/>
        </w:rPr>
      </w:pPr>
    </w:p>
    <w:p w14:paraId="798567C3" w14:textId="77777777" w:rsidR="00290D8C" w:rsidRDefault="002607E8">
      <w:pPr>
        <w:spacing w:after="0" w:line="240" w:lineRule="auto"/>
      </w:pPr>
      <w:r>
        <w:rPr>
          <w:rFonts w:ascii="Times New Roman" w:eastAsia="Times New Roman" w:hAnsi="Times New Roman" w:cs="Times New Roman"/>
          <w:b/>
          <w:i/>
          <w:sz w:val="24"/>
          <w:szCs w:val="24"/>
        </w:rPr>
        <w:t>C.2 Cost Sharing or Matching</w:t>
      </w:r>
    </w:p>
    <w:p w14:paraId="0DEA9B81" w14:textId="77777777" w:rsidR="00290D8C" w:rsidRDefault="00290D8C">
      <w:pPr>
        <w:spacing w:after="0" w:line="240" w:lineRule="auto"/>
      </w:pPr>
    </w:p>
    <w:p w14:paraId="7C5C5A7C" w14:textId="77777777" w:rsidR="00290D8C" w:rsidRDefault="002607E8">
      <w:pPr>
        <w:spacing w:after="0" w:line="240" w:lineRule="auto"/>
      </w:pPr>
      <w:r>
        <w:rPr>
          <w:rFonts w:ascii="Times New Roman" w:eastAsia="Times New Roman" w:hAnsi="Times New Roman" w:cs="Times New Roman"/>
          <w:sz w:val="24"/>
          <w:szCs w:val="24"/>
        </w:rPr>
        <w:t>Providing cost sharing, matching, or cost participation is not an eligibility</w:t>
      </w:r>
      <w:r w:rsidR="007510CE">
        <w:rPr>
          <w:rFonts w:ascii="Times New Roman" w:eastAsia="Times New Roman" w:hAnsi="Times New Roman" w:cs="Times New Roman"/>
          <w:sz w:val="24"/>
          <w:szCs w:val="24"/>
        </w:rPr>
        <w:t xml:space="preserve"> factor</w:t>
      </w:r>
      <w:r w:rsidR="00DF4C00">
        <w:rPr>
          <w:rFonts w:ascii="Times New Roman" w:eastAsia="Times New Roman" w:hAnsi="Times New Roman" w:cs="Times New Roman"/>
          <w:sz w:val="24"/>
          <w:szCs w:val="24"/>
        </w:rPr>
        <w:t xml:space="preserve"> or requirement</w:t>
      </w:r>
      <w:r>
        <w:rPr>
          <w:rFonts w:ascii="Times New Roman" w:eastAsia="Times New Roman" w:hAnsi="Times New Roman" w:cs="Times New Roman"/>
          <w:sz w:val="24"/>
          <w:szCs w:val="24"/>
        </w:rPr>
        <w:t xml:space="preserve"> for this NOFO</w:t>
      </w:r>
      <w:r w:rsidR="002E5AD5">
        <w:rPr>
          <w:rFonts w:ascii="Times New Roman" w:eastAsia="Times New Roman" w:hAnsi="Times New Roman" w:cs="Times New Roman"/>
          <w:sz w:val="24"/>
          <w:szCs w:val="24"/>
        </w:rPr>
        <w:t>, and providing cost share will not result in a more favorable competitive ranking</w:t>
      </w:r>
      <w:r>
        <w:rPr>
          <w:rFonts w:ascii="Times New Roman" w:eastAsia="Times New Roman" w:hAnsi="Times New Roman" w:cs="Times New Roman"/>
          <w:sz w:val="24"/>
          <w:szCs w:val="24"/>
        </w:rPr>
        <w:t xml:space="preserve">. </w:t>
      </w:r>
    </w:p>
    <w:p w14:paraId="7E0830D8" w14:textId="77777777" w:rsidR="00290D8C" w:rsidRDefault="00290D8C">
      <w:pPr>
        <w:spacing w:after="0" w:line="240" w:lineRule="auto"/>
      </w:pPr>
    </w:p>
    <w:p w14:paraId="1B46BA98" w14:textId="77777777" w:rsidR="00290D8C" w:rsidRDefault="002607E8">
      <w:pPr>
        <w:spacing w:after="0" w:line="240" w:lineRule="auto"/>
      </w:pPr>
      <w:r>
        <w:rPr>
          <w:rFonts w:ascii="Times New Roman" w:eastAsia="Times New Roman" w:hAnsi="Times New Roman" w:cs="Times New Roman"/>
          <w:b/>
          <w:i/>
          <w:sz w:val="24"/>
          <w:szCs w:val="24"/>
        </w:rPr>
        <w:t>C.3 Other</w:t>
      </w:r>
    </w:p>
    <w:p w14:paraId="037110E5" w14:textId="77777777" w:rsidR="00290D8C" w:rsidRDefault="00290D8C">
      <w:pPr>
        <w:spacing w:after="0" w:line="240" w:lineRule="auto"/>
      </w:pPr>
    </w:p>
    <w:p w14:paraId="23A1D319" w14:textId="149A8D21" w:rsidR="00290D8C" w:rsidRDefault="002607E8">
      <w:pPr>
        <w:spacing w:after="0" w:line="240" w:lineRule="auto"/>
      </w:pPr>
      <w:r>
        <w:rPr>
          <w:rFonts w:ascii="Times New Roman" w:eastAsia="Times New Roman" w:hAnsi="Times New Roman" w:cs="Times New Roman"/>
          <w:sz w:val="24"/>
          <w:szCs w:val="24"/>
        </w:rPr>
        <w:t xml:space="preserve">Applicants </w:t>
      </w:r>
      <w:r w:rsidR="00971169">
        <w:rPr>
          <w:rFonts w:ascii="Times New Roman" w:eastAsia="Times New Roman" w:hAnsi="Times New Roman" w:cs="Times New Roman"/>
          <w:sz w:val="24"/>
          <w:szCs w:val="24"/>
        </w:rPr>
        <w:t>should</w:t>
      </w:r>
      <w:r>
        <w:rPr>
          <w:rFonts w:ascii="Times New Roman" w:eastAsia="Times New Roman" w:hAnsi="Times New Roman" w:cs="Times New Roman"/>
          <w:sz w:val="24"/>
          <w:szCs w:val="24"/>
        </w:rPr>
        <w:t xml:space="preserve"> have existing, or the capacity to develop, active partnerships with thematic or in-country partners, entities and relevant stakeholders, including </w:t>
      </w:r>
      <w:r w:rsidR="002B0090">
        <w:rPr>
          <w:rFonts w:ascii="Times New Roman" w:eastAsia="Times New Roman" w:hAnsi="Times New Roman" w:cs="Times New Roman"/>
          <w:sz w:val="24"/>
          <w:szCs w:val="24"/>
        </w:rPr>
        <w:t xml:space="preserve">private sector partners </w:t>
      </w:r>
      <w:r>
        <w:rPr>
          <w:rFonts w:ascii="Times New Roman" w:eastAsia="Times New Roman" w:hAnsi="Times New Roman" w:cs="Times New Roman"/>
          <w:sz w:val="24"/>
          <w:szCs w:val="24"/>
        </w:rPr>
        <w:t>and NGOs, and have demonstrable experience in administering successful and preferably similar projects.  DRL encourages applications from foreign-based NGOs headquartered in the geographic regions/countries relevant to this NOFO.  Applicants may form consortia and submit a combined application.  However, one organization should be designated as the lead applicant with the other members as sub-award partners.  DRL reserves the right to request additional background information on applicants that do not have previous experience administering federal grant awards, and these applicants may be subject to limited funding on a pilot basis.</w:t>
      </w:r>
    </w:p>
    <w:p w14:paraId="122C1883" w14:textId="77777777" w:rsidR="00290D8C" w:rsidRDefault="00290D8C">
      <w:pPr>
        <w:spacing w:after="0" w:line="240" w:lineRule="auto"/>
      </w:pPr>
    </w:p>
    <w:p w14:paraId="40B5166F" w14:textId="27BB0DA1" w:rsidR="00290D8C" w:rsidRDefault="002607E8">
      <w:pPr>
        <w:spacing w:after="0" w:line="240" w:lineRule="auto"/>
      </w:pPr>
      <w:r>
        <w:rPr>
          <w:rFonts w:ascii="Times New Roman" w:eastAsia="Times New Roman" w:hAnsi="Times New Roman" w:cs="Times New Roman"/>
          <w:sz w:val="24"/>
          <w:szCs w:val="24"/>
        </w:rPr>
        <w:t>DRL is committed to an anti-discrimination policy in all of its projects and activities.  DRL welcome</w:t>
      </w:r>
      <w:r w:rsidR="00ED47F2">
        <w:rPr>
          <w:rFonts w:ascii="Times New Roman" w:eastAsia="Times New Roman" w:hAnsi="Times New Roman" w:cs="Times New Roman"/>
          <w:sz w:val="24"/>
          <w:szCs w:val="24"/>
        </w:rPr>
        <w:t xml:space="preserve">s applications irrespective of </w:t>
      </w:r>
      <w:r>
        <w:rPr>
          <w:rFonts w:ascii="Times New Roman" w:eastAsia="Times New Roman" w:hAnsi="Times New Roman" w:cs="Times New Roman"/>
          <w:sz w:val="24"/>
          <w:szCs w:val="24"/>
        </w:rPr>
        <w:t xml:space="preserve">race, ethnicity, color, creed, national origin, gender, sexual orientation, gender identity, disability, or other status.  </w:t>
      </w:r>
    </w:p>
    <w:p w14:paraId="7E2A66AE" w14:textId="77777777" w:rsidR="00290D8C" w:rsidRDefault="00290D8C">
      <w:pPr>
        <w:spacing w:after="0" w:line="240" w:lineRule="auto"/>
      </w:pPr>
    </w:p>
    <w:p w14:paraId="3BB2108E" w14:textId="77777777" w:rsidR="00290D8C" w:rsidRDefault="002607E8">
      <w:pPr>
        <w:spacing w:after="0" w:line="240" w:lineRule="auto"/>
      </w:pPr>
      <w:r>
        <w:rPr>
          <w:rFonts w:ascii="Times New Roman" w:eastAsia="Times New Roman" w:hAnsi="Times New Roman" w:cs="Times New Roman"/>
          <w:sz w:val="24"/>
          <w:szCs w:val="24"/>
        </w:rPr>
        <w:t>Any applicant listed on the Excluded Parties List System in the System for Award Management</w:t>
      </w:r>
      <w:r>
        <w:rPr>
          <w:rFonts w:ascii="Times New Roman" w:eastAsia="Times New Roman" w:hAnsi="Times New Roman" w:cs="Times New Roman"/>
        </w:rPr>
        <w:t xml:space="preserve"> </w:t>
      </w:r>
      <w:r>
        <w:rPr>
          <w:rFonts w:ascii="Times New Roman" w:eastAsia="Times New Roman" w:hAnsi="Times New Roman" w:cs="Times New Roman"/>
          <w:sz w:val="24"/>
          <w:szCs w:val="24"/>
        </w:rPr>
        <w:t xml:space="preserve">(SAM)(www.sam.gov) is not eligible to apply for an assistance award in accordance </w:t>
      </w:r>
      <w:r>
        <w:rPr>
          <w:rFonts w:ascii="Times New Roman" w:eastAsia="Times New Roman" w:hAnsi="Times New Roman" w:cs="Times New Roman"/>
          <w:sz w:val="24"/>
          <w:szCs w:val="24"/>
        </w:rPr>
        <w:lastRenderedPageBreak/>
        <w:t>with the OMB guidelines at 2 CFR 180 that implement Executive Orders 12549 (3 CFR,1986 Comp., p. 189) and 12689 (3 CFR,1989 Comp., p. 235), “Debarment and Suspension.”  Additionally no entity listed on the Excluded Parties List System in SAM</w:t>
      </w:r>
      <w:r w:rsidR="007510CE">
        <w:rPr>
          <w:rFonts w:ascii="Times New Roman" w:eastAsia="Times New Roman" w:hAnsi="Times New Roman" w:cs="Times New Roman"/>
          <w:sz w:val="24"/>
          <w:szCs w:val="24"/>
        </w:rPr>
        <w:t>.gov</w:t>
      </w:r>
      <w:r>
        <w:rPr>
          <w:rFonts w:ascii="Times New Roman" w:eastAsia="Times New Roman" w:hAnsi="Times New Roman" w:cs="Times New Roman"/>
          <w:sz w:val="24"/>
          <w:szCs w:val="24"/>
        </w:rPr>
        <w:t xml:space="preserve"> can participate in any activities under an award.  All applicants are strongly encouraged to review the Excluded Parties List System in SAM</w:t>
      </w:r>
      <w:r w:rsidR="007510CE">
        <w:rPr>
          <w:rFonts w:ascii="Times New Roman" w:eastAsia="Times New Roman" w:hAnsi="Times New Roman" w:cs="Times New Roman"/>
          <w:sz w:val="24"/>
          <w:szCs w:val="24"/>
        </w:rPr>
        <w:t>.gov</w:t>
      </w:r>
      <w:r>
        <w:rPr>
          <w:rFonts w:ascii="Times New Roman" w:eastAsia="Times New Roman" w:hAnsi="Times New Roman" w:cs="Times New Roman"/>
          <w:sz w:val="24"/>
          <w:szCs w:val="24"/>
        </w:rPr>
        <w:t xml:space="preserve"> to ensure that no ineligible entity is included</w:t>
      </w:r>
      <w:r w:rsidR="00390FAF">
        <w:rPr>
          <w:rFonts w:ascii="Times New Roman" w:eastAsia="Times New Roman" w:hAnsi="Times New Roman" w:cs="Times New Roman"/>
          <w:sz w:val="24"/>
          <w:szCs w:val="24"/>
        </w:rPr>
        <w:t xml:space="preserve"> in their application</w:t>
      </w:r>
      <w:r>
        <w:rPr>
          <w:rFonts w:ascii="Times New Roman" w:eastAsia="Times New Roman" w:hAnsi="Times New Roman" w:cs="Times New Roman"/>
          <w:sz w:val="24"/>
          <w:szCs w:val="24"/>
        </w:rPr>
        <w:t>.</w:t>
      </w:r>
    </w:p>
    <w:p w14:paraId="3931EE6E" w14:textId="77777777" w:rsidR="00290D8C" w:rsidRDefault="00290D8C">
      <w:pPr>
        <w:spacing w:after="0" w:line="240" w:lineRule="auto"/>
      </w:pPr>
    </w:p>
    <w:p w14:paraId="4B94B971" w14:textId="77777777" w:rsidR="00290D8C" w:rsidRDefault="002607E8">
      <w:pPr>
        <w:spacing w:after="0" w:line="240" w:lineRule="auto"/>
        <w:rPr>
          <w:rFonts w:ascii="Times New Roman" w:eastAsia="Times New Roman" w:hAnsi="Times New Roman" w:cs="Times New Roman"/>
          <w:b/>
          <w:smallCaps/>
          <w:sz w:val="24"/>
          <w:szCs w:val="24"/>
        </w:rPr>
      </w:pPr>
      <w:r>
        <w:rPr>
          <w:rFonts w:ascii="Times New Roman" w:eastAsia="Times New Roman" w:hAnsi="Times New Roman" w:cs="Times New Roman"/>
          <w:b/>
          <w:smallCaps/>
          <w:sz w:val="24"/>
          <w:szCs w:val="24"/>
        </w:rPr>
        <w:t>D. Application and Submission Information</w:t>
      </w:r>
    </w:p>
    <w:p w14:paraId="239B08D5" w14:textId="77777777" w:rsidR="00863457" w:rsidRDefault="00863457">
      <w:pPr>
        <w:spacing w:after="0" w:line="240" w:lineRule="auto"/>
      </w:pPr>
    </w:p>
    <w:p w14:paraId="0DAE929F" w14:textId="77777777" w:rsidR="00290D8C" w:rsidRDefault="002607E8">
      <w:pPr>
        <w:spacing w:after="0" w:line="240" w:lineRule="auto"/>
      </w:pPr>
      <w:r>
        <w:rPr>
          <w:rFonts w:ascii="Times New Roman" w:eastAsia="Times New Roman" w:hAnsi="Times New Roman" w:cs="Times New Roman"/>
          <w:b/>
          <w:i/>
          <w:smallCaps/>
          <w:sz w:val="24"/>
          <w:szCs w:val="24"/>
        </w:rPr>
        <w:t xml:space="preserve">D.1 </w:t>
      </w:r>
      <w:r>
        <w:rPr>
          <w:rFonts w:ascii="Times New Roman" w:eastAsia="Times New Roman" w:hAnsi="Times New Roman" w:cs="Times New Roman"/>
          <w:b/>
          <w:i/>
          <w:sz w:val="24"/>
          <w:szCs w:val="24"/>
        </w:rPr>
        <w:t>Address to Request Application Package</w:t>
      </w:r>
    </w:p>
    <w:p w14:paraId="7D3B9CEC" w14:textId="77777777" w:rsidR="00290D8C" w:rsidRDefault="00290D8C">
      <w:pPr>
        <w:spacing w:after="0" w:line="240" w:lineRule="auto"/>
      </w:pPr>
    </w:p>
    <w:p w14:paraId="77B3A99C" w14:textId="4D971B19" w:rsidR="00B54475" w:rsidRDefault="002607E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Applicants can find application forms, kits, or other materials needed to apply on </w:t>
      </w:r>
      <w:r w:rsidRPr="00404CA8">
        <w:rPr>
          <w:rFonts w:ascii="Times New Roman" w:eastAsia="Times New Roman" w:hAnsi="Times New Roman" w:cs="Times New Roman"/>
          <w:color w:val="0000FF"/>
          <w:sz w:val="24"/>
          <w:szCs w:val="24"/>
        </w:rPr>
        <w:t>www.grants.gov</w:t>
      </w:r>
      <w:r>
        <w:rPr>
          <w:rFonts w:ascii="Times New Roman" w:eastAsia="Times New Roman" w:hAnsi="Times New Roman" w:cs="Times New Roman"/>
          <w:sz w:val="24"/>
          <w:szCs w:val="24"/>
        </w:rPr>
        <w:t xml:space="preserve"> and </w:t>
      </w:r>
      <w:r w:rsidR="009577BB" w:rsidRPr="00404CA8">
        <w:rPr>
          <w:rFonts w:ascii="Times New Roman" w:eastAsia="Times New Roman" w:hAnsi="Times New Roman" w:cs="Times New Roman"/>
          <w:color w:val="0000FF"/>
          <w:sz w:val="24"/>
          <w:szCs w:val="24"/>
        </w:rPr>
        <w:t>SAM</w:t>
      </w:r>
      <w:r w:rsidR="00FA76C6" w:rsidRPr="00404CA8">
        <w:rPr>
          <w:rFonts w:ascii="Times New Roman" w:eastAsia="Times New Roman" w:hAnsi="Times New Roman" w:cs="Times New Roman"/>
          <w:color w:val="0000FF"/>
          <w:sz w:val="24"/>
          <w:szCs w:val="24"/>
        </w:rPr>
        <w:t>S</w:t>
      </w:r>
      <w:r w:rsidR="009577BB" w:rsidRPr="00404CA8">
        <w:rPr>
          <w:rFonts w:ascii="Times New Roman" w:eastAsia="Times New Roman" w:hAnsi="Times New Roman" w:cs="Times New Roman"/>
          <w:color w:val="0000FF"/>
          <w:sz w:val="24"/>
          <w:szCs w:val="24"/>
        </w:rPr>
        <w:t xml:space="preserve"> Domestic (</w:t>
      </w:r>
      <w:r w:rsidR="009577BB" w:rsidRPr="00404CA8">
        <w:rPr>
          <w:rFonts w:ascii="Times New Roman" w:hAnsi="Times New Roman"/>
          <w:color w:val="0000FF"/>
          <w:sz w:val="24"/>
          <w:szCs w:val="24"/>
        </w:rPr>
        <w:t>https://mygrants.service-now.com</w:t>
      </w:r>
      <w:r w:rsidR="009577BB" w:rsidRPr="006C6732">
        <w:rPr>
          <w:rFonts w:ascii="Times New Roman" w:hAnsi="Times New Roman"/>
          <w:sz w:val="24"/>
          <w:szCs w:val="24"/>
        </w:rPr>
        <w:t>)</w:t>
      </w:r>
      <w:r>
        <w:rPr>
          <w:rFonts w:ascii="Times New Roman" w:eastAsia="Times New Roman" w:hAnsi="Times New Roman" w:cs="Times New Roman"/>
          <w:sz w:val="24"/>
          <w:szCs w:val="24"/>
        </w:rPr>
        <w:t xml:space="preserve"> under the announcement</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title “</w:t>
      </w:r>
      <w:r w:rsidR="00C07D9C">
        <w:rPr>
          <w:rFonts w:ascii="Times New Roman" w:eastAsia="Times New Roman" w:hAnsi="Times New Roman" w:cs="Times New Roman"/>
          <w:sz w:val="24"/>
          <w:szCs w:val="24"/>
        </w:rPr>
        <w:t>FY18 DRL Blockchain and Worker Rights</w:t>
      </w:r>
      <w:r w:rsidR="00CE5219">
        <w:rPr>
          <w:rFonts w:ascii="Times New Roman" w:eastAsia="Times New Roman" w:hAnsi="Times New Roman" w:cs="Times New Roman"/>
          <w:sz w:val="24"/>
          <w:szCs w:val="24"/>
        </w:rPr>
        <w:t>” funding</w:t>
      </w:r>
      <w:r>
        <w:rPr>
          <w:rFonts w:ascii="Times New Roman" w:eastAsia="Times New Roman" w:hAnsi="Times New Roman" w:cs="Times New Roman"/>
          <w:sz w:val="24"/>
          <w:szCs w:val="24"/>
        </w:rPr>
        <w:t xml:space="preserve"> opportunity number “</w:t>
      </w:r>
      <w:r w:rsidR="00F71D15">
        <w:rPr>
          <w:rFonts w:ascii="Times New Roman" w:eastAsia="Times New Roman" w:hAnsi="Times New Roman" w:cs="Times New Roman"/>
          <w:sz w:val="24"/>
          <w:szCs w:val="24"/>
        </w:rPr>
        <w:t>SFOP0004173</w:t>
      </w:r>
      <w:r>
        <w:rPr>
          <w:rFonts w:ascii="Times New Roman" w:eastAsia="Times New Roman" w:hAnsi="Times New Roman" w:cs="Times New Roman"/>
          <w:sz w:val="24"/>
          <w:szCs w:val="24"/>
        </w:rPr>
        <w:t>.</w:t>
      </w:r>
      <w:r w:rsidR="00D713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Please contact the DRL point of contact listed in section G if requesting reasonable accommodations for persons with disabilities or for security reasons.  Please note: reasonable accommodations do not include deadline extensions.</w:t>
      </w:r>
      <w:r w:rsidR="00AA5FDE">
        <w:rPr>
          <w:rFonts w:ascii="Times New Roman" w:eastAsia="Times New Roman" w:hAnsi="Times New Roman" w:cs="Times New Roman"/>
          <w:sz w:val="24"/>
          <w:szCs w:val="24"/>
        </w:rPr>
        <w:t xml:space="preserve">  </w:t>
      </w:r>
    </w:p>
    <w:p w14:paraId="643F25DC" w14:textId="77777777" w:rsidR="00290D8C" w:rsidRDefault="00290D8C">
      <w:pPr>
        <w:spacing w:after="0" w:line="240" w:lineRule="auto"/>
      </w:pPr>
    </w:p>
    <w:p w14:paraId="659C593D" w14:textId="77777777" w:rsidR="00290D8C" w:rsidRDefault="002607E8">
      <w:pPr>
        <w:spacing w:after="0" w:line="240" w:lineRule="auto"/>
      </w:pPr>
      <w:r>
        <w:rPr>
          <w:rFonts w:ascii="Times New Roman" w:eastAsia="Times New Roman" w:hAnsi="Times New Roman" w:cs="Times New Roman"/>
          <w:b/>
          <w:i/>
          <w:sz w:val="24"/>
          <w:szCs w:val="24"/>
        </w:rPr>
        <w:t>D.2</w:t>
      </w:r>
      <w:r>
        <w:rPr>
          <w:rFonts w:ascii="Times New Roman" w:eastAsia="Times New Roman" w:hAnsi="Times New Roman" w:cs="Times New Roman"/>
          <w:b/>
          <w:sz w:val="24"/>
          <w:szCs w:val="24"/>
        </w:rPr>
        <w:t xml:space="preserve"> </w:t>
      </w:r>
      <w:r>
        <w:rPr>
          <w:rFonts w:ascii="Times New Roman" w:eastAsia="Times New Roman" w:hAnsi="Times New Roman" w:cs="Times New Roman"/>
          <w:b/>
          <w:i/>
          <w:sz w:val="24"/>
          <w:szCs w:val="24"/>
        </w:rPr>
        <w:t>Content and Form of Application Submission</w:t>
      </w:r>
    </w:p>
    <w:p w14:paraId="3A185DB7" w14:textId="77777777" w:rsidR="00290D8C" w:rsidRDefault="00290D8C">
      <w:pPr>
        <w:spacing w:after="0" w:line="240" w:lineRule="auto"/>
      </w:pPr>
    </w:p>
    <w:p w14:paraId="53D0062D" w14:textId="77777777" w:rsidR="00290D8C" w:rsidRDefault="002607E8">
      <w:pPr>
        <w:spacing w:after="0" w:line="240" w:lineRule="auto"/>
      </w:pPr>
      <w:r>
        <w:rPr>
          <w:rFonts w:ascii="Times New Roman" w:eastAsia="Times New Roman" w:hAnsi="Times New Roman" w:cs="Times New Roman"/>
          <w:sz w:val="24"/>
          <w:szCs w:val="24"/>
        </w:rPr>
        <w:t>For all application documents, please ensure:</w:t>
      </w:r>
    </w:p>
    <w:p w14:paraId="6E89DE3C" w14:textId="77777777" w:rsidR="00290D8C" w:rsidRDefault="00290D8C">
      <w:pPr>
        <w:spacing w:after="0" w:line="240" w:lineRule="auto"/>
        <w:ind w:left="720"/>
      </w:pPr>
    </w:p>
    <w:p w14:paraId="3A1FA799" w14:textId="77777777" w:rsidR="00290D8C" w:rsidRDefault="002607E8">
      <w:pPr>
        <w:numPr>
          <w:ilvl w:val="0"/>
          <w:numId w:val="10"/>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All documents are in English and all costs are in U.S. dollars.  If an original document within the application is in another language, an English translation must be provided (please note: the Department of State, as indicated in 2 CFR 200.111, requires that English is the official language of all award documents.  If any document </w:t>
      </w:r>
      <w:r w:rsidR="007510CE">
        <w:rPr>
          <w:rFonts w:ascii="Times New Roman" w:eastAsia="Times New Roman" w:hAnsi="Times New Roman" w:cs="Times New Roman"/>
          <w:sz w:val="24"/>
          <w:szCs w:val="24"/>
        </w:rPr>
        <w:t xml:space="preserve">is </w:t>
      </w:r>
      <w:r>
        <w:rPr>
          <w:rFonts w:ascii="Times New Roman" w:eastAsia="Times New Roman" w:hAnsi="Times New Roman" w:cs="Times New Roman"/>
          <w:sz w:val="24"/>
          <w:szCs w:val="24"/>
        </w:rPr>
        <w:t>provided in both English and a foreign language, the English language version is the controlling version);</w:t>
      </w:r>
    </w:p>
    <w:p w14:paraId="6B6D5F89" w14:textId="77777777" w:rsidR="00290D8C" w:rsidRDefault="002607E8">
      <w:pPr>
        <w:numPr>
          <w:ilvl w:val="0"/>
          <w:numId w:val="10"/>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All pages are numbered, including budgets and attachments;</w:t>
      </w:r>
    </w:p>
    <w:p w14:paraId="5DF70B7F" w14:textId="77777777" w:rsidR="00290D8C" w:rsidRDefault="002607E8">
      <w:pPr>
        <w:numPr>
          <w:ilvl w:val="0"/>
          <w:numId w:val="10"/>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All documents are formatted to 8 ½ x 11 paper; and,</w:t>
      </w:r>
    </w:p>
    <w:p w14:paraId="6980E35F" w14:textId="77777777" w:rsidR="00290D8C" w:rsidRDefault="002607E8">
      <w:pPr>
        <w:numPr>
          <w:ilvl w:val="0"/>
          <w:numId w:val="10"/>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All documents are single-spaced, 12 point Times New Roman font, with 1-inch margins</w:t>
      </w:r>
      <w:r w:rsidR="00D713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Captions and footnotes may be 10 point Times New Roman font.  Font sizes in charts and tables, including the budget, can be reformatted to fit within 1 page width.</w:t>
      </w:r>
    </w:p>
    <w:p w14:paraId="109FA45B" w14:textId="77777777" w:rsidR="00290D8C" w:rsidRDefault="00290D8C">
      <w:pPr>
        <w:spacing w:after="0" w:line="240" w:lineRule="auto"/>
      </w:pPr>
    </w:p>
    <w:p w14:paraId="5770FFAA" w14:textId="77777777" w:rsidR="00290D8C" w:rsidRDefault="002607E8">
      <w:pPr>
        <w:spacing w:after="0" w:line="240" w:lineRule="auto"/>
      </w:pPr>
      <w:r>
        <w:rPr>
          <w:rFonts w:ascii="Times New Roman" w:eastAsia="Times New Roman" w:hAnsi="Times New Roman" w:cs="Times New Roman"/>
          <w:b/>
          <w:i/>
          <w:sz w:val="24"/>
          <w:szCs w:val="24"/>
        </w:rPr>
        <w:t>D.2.1 Application Requirements</w:t>
      </w:r>
    </w:p>
    <w:p w14:paraId="250CF6F9" w14:textId="77777777" w:rsidR="00290D8C" w:rsidRDefault="00290D8C">
      <w:pPr>
        <w:spacing w:after="0" w:line="240" w:lineRule="auto"/>
      </w:pPr>
    </w:p>
    <w:p w14:paraId="7D6B7C9B" w14:textId="77777777" w:rsidR="00290D8C" w:rsidRDefault="002607E8">
      <w:pPr>
        <w:spacing w:after="0" w:line="240" w:lineRule="auto"/>
      </w:pPr>
      <w:r>
        <w:rPr>
          <w:rFonts w:ascii="Times New Roman" w:eastAsia="Times New Roman" w:hAnsi="Times New Roman" w:cs="Times New Roman"/>
          <w:sz w:val="24"/>
          <w:szCs w:val="24"/>
        </w:rPr>
        <w:t xml:space="preserve">Complete applications </w:t>
      </w:r>
      <w:r w:rsidRPr="005E071E">
        <w:rPr>
          <w:rFonts w:ascii="Times New Roman" w:eastAsia="Times New Roman" w:hAnsi="Times New Roman" w:cs="Times New Roman"/>
          <w:sz w:val="24"/>
          <w:szCs w:val="24"/>
          <w:u w:val="single"/>
        </w:rPr>
        <w:t>must</w:t>
      </w:r>
      <w:r>
        <w:rPr>
          <w:rFonts w:ascii="Times New Roman" w:eastAsia="Times New Roman" w:hAnsi="Times New Roman" w:cs="Times New Roman"/>
          <w:sz w:val="24"/>
          <w:szCs w:val="24"/>
        </w:rPr>
        <w:t xml:space="preserve"> include the following:</w:t>
      </w:r>
    </w:p>
    <w:p w14:paraId="1F983175" w14:textId="77777777" w:rsidR="00290D8C" w:rsidRDefault="002607E8">
      <w:pPr>
        <w:spacing w:after="0" w:line="240" w:lineRule="auto"/>
      </w:pPr>
      <w:r>
        <w:rPr>
          <w:rFonts w:ascii="Times New Roman" w:eastAsia="Times New Roman" w:hAnsi="Times New Roman" w:cs="Times New Roman"/>
          <w:sz w:val="24"/>
          <w:szCs w:val="24"/>
        </w:rPr>
        <w:t xml:space="preserve"> </w:t>
      </w:r>
    </w:p>
    <w:p w14:paraId="2CAE25C1" w14:textId="77777777" w:rsidR="00290D8C" w:rsidRDefault="002607E8">
      <w:pPr>
        <w:numPr>
          <w:ilvl w:val="0"/>
          <w:numId w:val="8"/>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Completed and signed </w:t>
      </w:r>
      <w:r>
        <w:rPr>
          <w:rFonts w:ascii="Times New Roman" w:eastAsia="Times New Roman" w:hAnsi="Times New Roman" w:cs="Times New Roman"/>
          <w:b/>
          <w:sz w:val="24"/>
          <w:szCs w:val="24"/>
        </w:rPr>
        <w:t>SF-424</w:t>
      </w:r>
      <w:r>
        <w:rPr>
          <w:rFonts w:ascii="Times New Roman" w:eastAsia="Times New Roman" w:hAnsi="Times New Roman" w:cs="Times New Roman"/>
          <w:sz w:val="24"/>
          <w:szCs w:val="24"/>
        </w:rPr>
        <w:t>,</w:t>
      </w:r>
      <w:r>
        <w:rPr>
          <w:rFonts w:ascii="Times New Roman" w:eastAsia="Times New Roman" w:hAnsi="Times New Roman" w:cs="Times New Roman"/>
          <w:b/>
          <w:sz w:val="24"/>
          <w:szCs w:val="24"/>
        </w:rPr>
        <w:t xml:space="preserve"> SF-424A</w:t>
      </w:r>
      <w:r>
        <w:rPr>
          <w:rFonts w:ascii="Times New Roman" w:eastAsia="Times New Roman" w:hAnsi="Times New Roman" w:cs="Times New Roman"/>
          <w:sz w:val="24"/>
          <w:szCs w:val="24"/>
        </w:rPr>
        <w:t xml:space="preserve">, and </w:t>
      </w:r>
      <w:r>
        <w:rPr>
          <w:rFonts w:ascii="Times New Roman" w:eastAsia="Times New Roman" w:hAnsi="Times New Roman" w:cs="Times New Roman"/>
          <w:b/>
          <w:sz w:val="24"/>
          <w:szCs w:val="24"/>
        </w:rPr>
        <w:t>SF-424B</w:t>
      </w:r>
      <w:r>
        <w:rPr>
          <w:rFonts w:ascii="Times New Roman" w:eastAsia="Times New Roman" w:hAnsi="Times New Roman" w:cs="Times New Roman"/>
          <w:sz w:val="24"/>
          <w:szCs w:val="24"/>
        </w:rPr>
        <w:t xml:space="preserve"> forms. </w:t>
      </w:r>
    </w:p>
    <w:p w14:paraId="2FEB2532" w14:textId="77777777" w:rsidR="00290D8C" w:rsidRDefault="00290D8C">
      <w:pPr>
        <w:spacing w:after="0" w:line="240" w:lineRule="auto"/>
      </w:pPr>
    </w:p>
    <w:p w14:paraId="6AFEBEF6" w14:textId="5D5A9AC5" w:rsidR="00290D8C" w:rsidRDefault="002607E8">
      <w:pPr>
        <w:numPr>
          <w:ilvl w:val="0"/>
          <w:numId w:val="8"/>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If your organization engages in lobbying the U.S. </w:t>
      </w:r>
      <w:r w:rsidR="00265AFB">
        <w:rPr>
          <w:rFonts w:ascii="Times New Roman" w:eastAsia="Times New Roman" w:hAnsi="Times New Roman" w:cs="Times New Roman"/>
          <w:sz w:val="24"/>
          <w:szCs w:val="24"/>
        </w:rPr>
        <w:t>g</w:t>
      </w:r>
      <w:r>
        <w:rPr>
          <w:rFonts w:ascii="Times New Roman" w:eastAsia="Times New Roman" w:hAnsi="Times New Roman" w:cs="Times New Roman"/>
          <w:sz w:val="24"/>
          <w:szCs w:val="24"/>
        </w:rPr>
        <w:t xml:space="preserve">overnment </w:t>
      </w:r>
      <w:r w:rsidR="00390FAF">
        <w:rPr>
          <w:rFonts w:ascii="Times New Roman" w:eastAsia="Times New Roman" w:hAnsi="Times New Roman" w:cs="Times New Roman"/>
          <w:sz w:val="24"/>
          <w:szCs w:val="24"/>
        </w:rPr>
        <w:t>including</w:t>
      </w:r>
      <w:r>
        <w:rPr>
          <w:rFonts w:ascii="Times New Roman" w:eastAsia="Times New Roman" w:hAnsi="Times New Roman" w:cs="Times New Roman"/>
          <w:sz w:val="24"/>
          <w:szCs w:val="24"/>
        </w:rPr>
        <w:t xml:space="preserve"> Congress, or pays for another entity to lobby on your behalf, the </w:t>
      </w:r>
      <w:r>
        <w:rPr>
          <w:rFonts w:ascii="Times New Roman" w:eastAsia="Times New Roman" w:hAnsi="Times New Roman" w:cs="Times New Roman"/>
          <w:b/>
          <w:sz w:val="24"/>
          <w:szCs w:val="24"/>
        </w:rPr>
        <w:t>SF-LLL</w:t>
      </w:r>
      <w:r>
        <w:rPr>
          <w:rFonts w:ascii="Times New Roman" w:eastAsia="Times New Roman" w:hAnsi="Times New Roman" w:cs="Times New Roman"/>
          <w:sz w:val="24"/>
          <w:szCs w:val="24"/>
        </w:rPr>
        <w:t xml:space="preserve"> “Disclosure of Lobbying Activities” form is also required.  </w:t>
      </w:r>
    </w:p>
    <w:p w14:paraId="49F0CE5D" w14:textId="77777777" w:rsidR="00EF25C1" w:rsidRDefault="00EF25C1" w:rsidP="00EF25C1">
      <w:pPr>
        <w:spacing w:after="0" w:line="240" w:lineRule="auto"/>
        <w:contextualSpacing/>
        <w:rPr>
          <w:rFonts w:ascii="Times New Roman" w:eastAsia="Times New Roman" w:hAnsi="Times New Roman" w:cs="Times New Roman"/>
          <w:sz w:val="24"/>
          <w:szCs w:val="24"/>
        </w:rPr>
      </w:pPr>
    </w:p>
    <w:p w14:paraId="3629AE50" w14:textId="4E06AE3B" w:rsidR="00290D8C" w:rsidRDefault="002607E8">
      <w:pPr>
        <w:numPr>
          <w:ilvl w:val="0"/>
          <w:numId w:val="8"/>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b/>
          <w:sz w:val="24"/>
          <w:szCs w:val="24"/>
        </w:rPr>
        <w:t>Cover Page</w:t>
      </w:r>
      <w:r>
        <w:rPr>
          <w:rFonts w:ascii="Times New Roman" w:eastAsia="Times New Roman" w:hAnsi="Times New Roman" w:cs="Times New Roman"/>
          <w:sz w:val="24"/>
          <w:szCs w:val="24"/>
        </w:rPr>
        <w:t xml:space="preserve"> (not to exceed one [1] page, preferably in Microsoft Word) that includes a table with the</w:t>
      </w:r>
      <w:r w:rsidR="00A135A3">
        <w:rPr>
          <w:rFonts w:ascii="Times New Roman" w:eastAsia="Times New Roman" w:hAnsi="Times New Roman" w:cs="Times New Roman"/>
          <w:sz w:val="24"/>
          <w:szCs w:val="24"/>
        </w:rPr>
        <w:t xml:space="preserve"> </w:t>
      </w:r>
      <w:r w:rsidR="00AA661A">
        <w:rPr>
          <w:rFonts w:ascii="Times New Roman" w:eastAsia="Times New Roman" w:hAnsi="Times New Roman" w:cs="Times New Roman"/>
          <w:sz w:val="24"/>
          <w:szCs w:val="24"/>
        </w:rPr>
        <w:t>name of</w:t>
      </w:r>
      <w:r w:rsidR="00ED47F2">
        <w:rPr>
          <w:rFonts w:ascii="Times New Roman" w:eastAsia="Times New Roman" w:hAnsi="Times New Roman" w:cs="Times New Roman"/>
          <w:sz w:val="24"/>
          <w:szCs w:val="24"/>
        </w:rPr>
        <w:t xml:space="preserve"> the</w:t>
      </w:r>
      <w:r w:rsidR="00AA661A">
        <w:rPr>
          <w:rFonts w:ascii="Times New Roman" w:eastAsia="Times New Roman" w:hAnsi="Times New Roman" w:cs="Times New Roman"/>
          <w:sz w:val="24"/>
          <w:szCs w:val="24"/>
        </w:rPr>
        <w:t xml:space="preserve"> </w:t>
      </w:r>
      <w:r w:rsidR="00A135A3">
        <w:rPr>
          <w:rFonts w:ascii="Times New Roman" w:eastAsia="Times New Roman" w:hAnsi="Times New Roman" w:cs="Times New Roman"/>
          <w:sz w:val="24"/>
          <w:szCs w:val="24"/>
        </w:rPr>
        <w:t>organization,</w:t>
      </w:r>
      <w:r>
        <w:rPr>
          <w:rFonts w:ascii="Times New Roman" w:eastAsia="Times New Roman" w:hAnsi="Times New Roman" w:cs="Times New Roman"/>
          <w:sz w:val="24"/>
          <w:szCs w:val="24"/>
        </w:rPr>
        <w:t xml:space="preserve"> project title, target country/countries, thematic area, project synopsis, and name and contact information for the appli</w:t>
      </w:r>
      <w:r w:rsidR="00EF25C1">
        <w:rPr>
          <w:rFonts w:ascii="Times New Roman" w:eastAsia="Times New Roman" w:hAnsi="Times New Roman" w:cs="Times New Roman"/>
          <w:sz w:val="24"/>
          <w:szCs w:val="24"/>
        </w:rPr>
        <w:t>cation’s main point of contact.</w:t>
      </w:r>
    </w:p>
    <w:p w14:paraId="7810F572" w14:textId="77777777" w:rsidR="00EF25C1" w:rsidRDefault="00EF25C1" w:rsidP="00EF25C1">
      <w:pPr>
        <w:spacing w:after="0" w:line="240" w:lineRule="auto"/>
        <w:contextualSpacing/>
        <w:rPr>
          <w:rFonts w:ascii="Times New Roman" w:eastAsia="Times New Roman" w:hAnsi="Times New Roman" w:cs="Times New Roman"/>
          <w:sz w:val="24"/>
          <w:szCs w:val="24"/>
        </w:rPr>
      </w:pPr>
    </w:p>
    <w:p w14:paraId="3DA51412" w14:textId="77777777" w:rsidR="00EF25C1" w:rsidRPr="00283B32" w:rsidRDefault="00EF25C1">
      <w:pPr>
        <w:numPr>
          <w:ilvl w:val="0"/>
          <w:numId w:val="8"/>
        </w:numPr>
        <w:spacing w:after="0" w:line="240" w:lineRule="auto"/>
        <w:ind w:hanging="360"/>
        <w:contextualSpacing/>
        <w:rPr>
          <w:rFonts w:ascii="Times New Roman" w:eastAsia="Times New Roman" w:hAnsi="Times New Roman" w:cs="Times New Roman"/>
          <w:sz w:val="24"/>
          <w:szCs w:val="24"/>
        </w:rPr>
      </w:pPr>
      <w:r w:rsidRPr="00283B32">
        <w:rPr>
          <w:rFonts w:ascii="Times New Roman" w:eastAsia="Times New Roman" w:hAnsi="Times New Roman" w:cs="Times New Roman"/>
          <w:b/>
          <w:sz w:val="24"/>
          <w:szCs w:val="24"/>
        </w:rPr>
        <w:t>Executive Summary</w:t>
      </w:r>
      <w:r w:rsidRPr="00283B32">
        <w:rPr>
          <w:rFonts w:ascii="Times New Roman" w:eastAsia="Times New Roman" w:hAnsi="Times New Roman" w:cs="Times New Roman"/>
          <w:sz w:val="24"/>
          <w:szCs w:val="24"/>
        </w:rPr>
        <w:t xml:space="preserve"> (not to exceed one [1] page, preferably in Microsoft Word) that outlines </w:t>
      </w:r>
      <w:r w:rsidR="00744B12" w:rsidRPr="00283B32">
        <w:rPr>
          <w:rFonts w:ascii="Times New Roman" w:eastAsia="Times New Roman" w:hAnsi="Times New Roman" w:cs="Times New Roman"/>
          <w:sz w:val="24"/>
          <w:szCs w:val="24"/>
        </w:rPr>
        <w:t>project goals, objectives, and activities.</w:t>
      </w:r>
    </w:p>
    <w:p w14:paraId="00FFC18C" w14:textId="77777777" w:rsidR="00290D8C" w:rsidRDefault="00290D8C">
      <w:pPr>
        <w:spacing w:after="0" w:line="240" w:lineRule="auto"/>
      </w:pPr>
    </w:p>
    <w:p w14:paraId="6EB0C484" w14:textId="77777777" w:rsidR="00290D8C" w:rsidRDefault="002607E8">
      <w:pPr>
        <w:numPr>
          <w:ilvl w:val="0"/>
          <w:numId w:val="8"/>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b/>
          <w:sz w:val="24"/>
          <w:szCs w:val="24"/>
        </w:rPr>
        <w:t>Table of Contents</w:t>
      </w:r>
      <w:r>
        <w:rPr>
          <w:rFonts w:ascii="Times New Roman" w:eastAsia="Times New Roman" w:hAnsi="Times New Roman" w:cs="Times New Roman"/>
          <w:sz w:val="24"/>
          <w:szCs w:val="24"/>
        </w:rPr>
        <w:t xml:space="preserve"> (not to exceed one [1] page, preferably in Microsoft Word) listing all documents and attachments, with page numbers.</w:t>
      </w:r>
    </w:p>
    <w:p w14:paraId="0E6FDFB0" w14:textId="77777777" w:rsidR="00290D8C" w:rsidRDefault="00290D8C">
      <w:pPr>
        <w:spacing w:after="0" w:line="240" w:lineRule="auto"/>
      </w:pPr>
    </w:p>
    <w:p w14:paraId="74E518F5" w14:textId="77777777" w:rsidR="00290D8C" w:rsidRDefault="002607E8">
      <w:pPr>
        <w:numPr>
          <w:ilvl w:val="0"/>
          <w:numId w:val="8"/>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b/>
          <w:sz w:val="24"/>
          <w:szCs w:val="24"/>
        </w:rPr>
        <w:t>Proposal Narrative</w:t>
      </w:r>
      <w:r>
        <w:rPr>
          <w:rFonts w:ascii="Times New Roman" w:eastAsia="Times New Roman" w:hAnsi="Times New Roman" w:cs="Times New Roman"/>
          <w:sz w:val="24"/>
          <w:szCs w:val="24"/>
        </w:rPr>
        <w:t xml:space="preserve"> (not to exceed ten [10] pages, preferably in Microsoft Word).  Please note the ten page limit does not include the Table of Contents, Cover Page, Attachments, Detailed Budget, Budget Narrative, or Negotiated Indirect Cost Rate Agreement (NICRA).  Applicants are encouraged to combine multiple documents in a single Word Document or PDF (i.e., Cover Page, Table of Contents, Executive Summary, and Proposal Narrative in one file). </w:t>
      </w:r>
    </w:p>
    <w:p w14:paraId="13FB6DC9" w14:textId="77777777" w:rsidR="00290D8C" w:rsidRDefault="00290D8C">
      <w:pPr>
        <w:spacing w:after="0" w:line="240" w:lineRule="auto"/>
      </w:pPr>
    </w:p>
    <w:p w14:paraId="2FAF7862" w14:textId="77F06901" w:rsidR="00290D8C" w:rsidRDefault="002607E8">
      <w:pPr>
        <w:numPr>
          <w:ilvl w:val="0"/>
          <w:numId w:val="8"/>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b/>
          <w:sz w:val="24"/>
          <w:szCs w:val="24"/>
        </w:rPr>
        <w:t>Budget</w:t>
      </w:r>
      <w:r>
        <w:rPr>
          <w:rFonts w:ascii="Times New Roman" w:eastAsia="Times New Roman" w:hAnsi="Times New Roman" w:cs="Times New Roman"/>
          <w:sz w:val="24"/>
          <w:szCs w:val="24"/>
        </w:rPr>
        <w:t xml:space="preserve"> (preferably as an Excel workbook) that includes three [3] columns containing the request to DRL, any cost sharing contribution, and the total budget.  A summary budget should also be included using the OMB-approved budget categories (see SF-424A as a sample) in a separate tab.  Costs must be in U.S. dollars.  Detailed line-item budgets for subgrantees should be included </w:t>
      </w:r>
      <w:r w:rsidR="00390FAF">
        <w:rPr>
          <w:rFonts w:ascii="Times New Roman" w:eastAsia="Times New Roman" w:hAnsi="Times New Roman" w:cs="Times New Roman"/>
          <w:sz w:val="24"/>
          <w:szCs w:val="24"/>
        </w:rPr>
        <w:t>as</w:t>
      </w:r>
      <w:r>
        <w:rPr>
          <w:rFonts w:ascii="Times New Roman" w:eastAsia="Times New Roman" w:hAnsi="Times New Roman" w:cs="Times New Roman"/>
          <w:sz w:val="24"/>
          <w:szCs w:val="24"/>
        </w:rPr>
        <w:t xml:space="preserve"> additional tabs within the Excel workbook (if available at the time of submission). </w:t>
      </w:r>
    </w:p>
    <w:p w14:paraId="79AA2290" w14:textId="77777777" w:rsidR="00290D8C" w:rsidRDefault="00290D8C">
      <w:pPr>
        <w:spacing w:after="0" w:line="240" w:lineRule="auto"/>
      </w:pPr>
    </w:p>
    <w:p w14:paraId="0EFCDBC9" w14:textId="77777777" w:rsidR="00290D8C" w:rsidRDefault="002607E8">
      <w:pPr>
        <w:numPr>
          <w:ilvl w:val="0"/>
          <w:numId w:val="8"/>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Budget Narrative</w:t>
      </w:r>
      <w:r>
        <w:rPr>
          <w:rFonts w:ascii="Times New Roman" w:eastAsia="Times New Roman" w:hAnsi="Times New Roman" w:cs="Times New Roman"/>
          <w:sz w:val="24"/>
          <w:szCs w:val="24"/>
        </w:rPr>
        <w:t xml:space="preserve"> (preferably as a Word Document) that includes substantive explanations and justifications for each line-item in the detailed budget spreadsheet, as well as the source and a description of all cost-share offered. </w:t>
      </w:r>
    </w:p>
    <w:p w14:paraId="15887009" w14:textId="77777777" w:rsidR="00290D8C" w:rsidRDefault="00290D8C">
      <w:pPr>
        <w:spacing w:after="0" w:line="240" w:lineRule="auto"/>
      </w:pPr>
    </w:p>
    <w:p w14:paraId="2E3EBDB9" w14:textId="77777777" w:rsidR="004A1131" w:rsidRPr="00EE0D89" w:rsidRDefault="004A1131" w:rsidP="004A1131">
      <w:pPr>
        <w:pStyle w:val="NoSpacing"/>
        <w:numPr>
          <w:ilvl w:val="0"/>
          <w:numId w:val="8"/>
        </w:numPr>
        <w:ind w:hanging="360"/>
        <w:rPr>
          <w:rFonts w:ascii="Times New Roman" w:eastAsia="Times New Roman" w:hAnsi="Times New Roman" w:cs="Times New Roman"/>
          <w:color w:val="auto"/>
          <w:sz w:val="24"/>
          <w:szCs w:val="24"/>
        </w:rPr>
      </w:pPr>
      <w:r w:rsidRPr="00EE0D89">
        <w:rPr>
          <w:rFonts w:ascii="Times New Roman" w:eastAsia="Times New Roman" w:hAnsi="Times New Roman" w:cs="Times New Roman"/>
          <w:color w:val="auto"/>
          <w:sz w:val="24"/>
          <w:szCs w:val="24"/>
        </w:rPr>
        <w:t>Your organization’s most recent A-133</w:t>
      </w:r>
      <w:r w:rsidRPr="00EE0D89">
        <w:rPr>
          <w:rFonts w:ascii="Times New Roman" w:eastAsia="Times New Roman" w:hAnsi="Times New Roman" w:cs="Times New Roman"/>
          <w:b/>
          <w:color w:val="auto"/>
          <w:sz w:val="24"/>
          <w:szCs w:val="24"/>
        </w:rPr>
        <w:t xml:space="preserve"> audit</w:t>
      </w:r>
      <w:r w:rsidRPr="00EE0D89">
        <w:rPr>
          <w:rFonts w:ascii="Times New Roman" w:eastAsia="Times New Roman" w:hAnsi="Times New Roman" w:cs="Times New Roman"/>
          <w:color w:val="auto"/>
          <w:sz w:val="24"/>
          <w:szCs w:val="24"/>
        </w:rPr>
        <w:t xml:space="preserve"> (if applicable), F Audit, or standard audit.  Please see </w:t>
      </w:r>
      <w:r w:rsidRPr="00EE0D89">
        <w:rPr>
          <w:rFonts w:ascii="Times New Roman" w:eastAsia="Times New Roman" w:hAnsi="Times New Roman" w:cs="Times New Roman"/>
          <w:i/>
          <w:color w:val="auto"/>
          <w:sz w:val="24"/>
          <w:szCs w:val="24"/>
        </w:rPr>
        <w:t>Audit</w:t>
      </w:r>
      <w:r w:rsidRPr="00EE0D89">
        <w:rPr>
          <w:rFonts w:ascii="Times New Roman" w:eastAsia="Times New Roman" w:hAnsi="Times New Roman" w:cs="Times New Roman"/>
          <w:color w:val="auto"/>
          <w:sz w:val="24"/>
          <w:szCs w:val="24"/>
        </w:rPr>
        <w:t xml:space="preserve"> section</w:t>
      </w:r>
      <w:r>
        <w:rPr>
          <w:rFonts w:ascii="Times New Roman" w:eastAsia="Times New Roman" w:hAnsi="Times New Roman" w:cs="Times New Roman"/>
          <w:color w:val="auto"/>
          <w:sz w:val="24"/>
          <w:szCs w:val="24"/>
        </w:rPr>
        <w:t xml:space="preserve"> 2F</w:t>
      </w:r>
      <w:r w:rsidRPr="00EE0D89">
        <w:rPr>
          <w:rFonts w:ascii="Times New Roman" w:eastAsia="Times New Roman" w:hAnsi="Times New Roman" w:cs="Times New Roman"/>
          <w:color w:val="auto"/>
          <w:sz w:val="24"/>
          <w:szCs w:val="24"/>
        </w:rPr>
        <w:t xml:space="preserve"> below for more information</w:t>
      </w:r>
      <w:r>
        <w:rPr>
          <w:rFonts w:ascii="Times New Roman" w:eastAsia="Times New Roman" w:hAnsi="Times New Roman" w:cs="Times New Roman"/>
          <w:color w:val="auto"/>
          <w:sz w:val="24"/>
          <w:szCs w:val="24"/>
        </w:rPr>
        <w:t>.</w:t>
      </w:r>
    </w:p>
    <w:p w14:paraId="38011B61" w14:textId="77777777" w:rsidR="00290D8C" w:rsidRDefault="00290D8C">
      <w:pPr>
        <w:spacing w:after="0" w:line="240" w:lineRule="auto"/>
      </w:pPr>
    </w:p>
    <w:p w14:paraId="1D84226B" w14:textId="77777777" w:rsidR="00290D8C" w:rsidRDefault="002607E8">
      <w:pPr>
        <w:numPr>
          <w:ilvl w:val="0"/>
          <w:numId w:val="8"/>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b/>
          <w:sz w:val="24"/>
          <w:szCs w:val="24"/>
        </w:rPr>
        <w:t>Logic Model</w:t>
      </w:r>
      <w:r>
        <w:rPr>
          <w:rFonts w:ascii="Times New Roman" w:eastAsia="Times New Roman" w:hAnsi="Times New Roman" w:cs="Times New Roman"/>
          <w:sz w:val="24"/>
          <w:szCs w:val="24"/>
        </w:rPr>
        <w:t xml:space="preserve"> (not to exceed two [2] pages, preferably in Microsoft Word).</w:t>
      </w:r>
    </w:p>
    <w:p w14:paraId="712935F7" w14:textId="77777777" w:rsidR="00290D8C" w:rsidRDefault="00290D8C">
      <w:pPr>
        <w:spacing w:after="0" w:line="240" w:lineRule="auto"/>
      </w:pPr>
    </w:p>
    <w:p w14:paraId="55082F6D" w14:textId="77777777" w:rsidR="00290D8C" w:rsidRDefault="002607E8">
      <w:pPr>
        <w:numPr>
          <w:ilvl w:val="0"/>
          <w:numId w:val="8"/>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b/>
          <w:sz w:val="24"/>
          <w:szCs w:val="24"/>
        </w:rPr>
        <w:t>Monitoring and Evaluation Narrative</w:t>
      </w:r>
      <w:r>
        <w:rPr>
          <w:rFonts w:ascii="Times New Roman" w:eastAsia="Times New Roman" w:hAnsi="Times New Roman" w:cs="Times New Roman"/>
          <w:sz w:val="24"/>
          <w:szCs w:val="24"/>
        </w:rPr>
        <w:t xml:space="preserve"> (not to exceed two [2] pages).</w:t>
      </w:r>
    </w:p>
    <w:p w14:paraId="36105B9D" w14:textId="77777777" w:rsidR="00290D8C" w:rsidRDefault="00290D8C">
      <w:pPr>
        <w:spacing w:after="0" w:line="240" w:lineRule="auto"/>
      </w:pPr>
    </w:p>
    <w:p w14:paraId="2C9768E8" w14:textId="77777777" w:rsidR="00290D8C" w:rsidRDefault="002607E8">
      <w:pPr>
        <w:numPr>
          <w:ilvl w:val="0"/>
          <w:numId w:val="8"/>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b/>
          <w:sz w:val="24"/>
          <w:szCs w:val="24"/>
        </w:rPr>
        <w:t>Monitoring and Evaluation Performance Indicator Table</w:t>
      </w:r>
      <w:r>
        <w:rPr>
          <w:rFonts w:ascii="Times New Roman" w:eastAsia="Times New Roman" w:hAnsi="Times New Roman" w:cs="Times New Roman"/>
          <w:sz w:val="24"/>
          <w:szCs w:val="24"/>
        </w:rPr>
        <w:t xml:space="preserve"> (not to exceed four [4] pages in Microsoft Word). </w:t>
      </w:r>
    </w:p>
    <w:p w14:paraId="47A06213" w14:textId="77777777" w:rsidR="00290D8C" w:rsidRDefault="00290D8C">
      <w:pPr>
        <w:spacing w:after="0" w:line="240" w:lineRule="auto"/>
      </w:pPr>
    </w:p>
    <w:p w14:paraId="6EDF4BEA" w14:textId="77777777" w:rsidR="0026400A" w:rsidRDefault="002607E8" w:rsidP="00863457">
      <w:pPr>
        <w:numPr>
          <w:ilvl w:val="0"/>
          <w:numId w:val="8"/>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b/>
          <w:sz w:val="24"/>
          <w:szCs w:val="24"/>
        </w:rPr>
        <w:t>Risk Analysis</w:t>
      </w:r>
      <w:r>
        <w:rPr>
          <w:rFonts w:ascii="Times New Roman" w:eastAsia="Times New Roman" w:hAnsi="Times New Roman" w:cs="Times New Roman"/>
          <w:sz w:val="24"/>
          <w:szCs w:val="24"/>
        </w:rPr>
        <w:t xml:space="preserve"> (not to exceed one [1] page, preferably in Microsoft Word). </w:t>
      </w:r>
    </w:p>
    <w:p w14:paraId="0770481F" w14:textId="77777777" w:rsidR="00863457" w:rsidRPr="00863457" w:rsidRDefault="00863457" w:rsidP="00863457">
      <w:pPr>
        <w:spacing w:after="0" w:line="240" w:lineRule="auto"/>
        <w:contextualSpacing/>
        <w:rPr>
          <w:rFonts w:ascii="Times New Roman" w:eastAsia="Times New Roman" w:hAnsi="Times New Roman" w:cs="Times New Roman"/>
          <w:sz w:val="24"/>
          <w:szCs w:val="24"/>
        </w:rPr>
      </w:pPr>
    </w:p>
    <w:p w14:paraId="798B8754" w14:textId="77777777" w:rsidR="0026400A" w:rsidRDefault="0026400A" w:rsidP="005E071E">
      <w:pPr>
        <w:numPr>
          <w:ilvl w:val="0"/>
          <w:numId w:val="8"/>
        </w:numPr>
        <w:spacing w:after="0" w:line="240" w:lineRule="auto"/>
        <w:ind w:hanging="360"/>
        <w:contextualSpacing/>
        <w:rPr>
          <w:rFonts w:ascii="Times New Roman" w:eastAsia="Times New Roman" w:hAnsi="Times New Roman" w:cs="Times New Roman"/>
          <w:sz w:val="24"/>
          <w:szCs w:val="24"/>
        </w:rPr>
      </w:pPr>
      <w:r w:rsidRPr="0026400A">
        <w:rPr>
          <w:rFonts w:ascii="Times New Roman" w:eastAsia="Times New Roman" w:hAnsi="Times New Roman" w:cs="Times New Roman"/>
          <w:b/>
          <w:sz w:val="24"/>
          <w:szCs w:val="24"/>
        </w:rPr>
        <w:t>Key Personnel</w:t>
      </w:r>
      <w:r w:rsidRPr="0026400A">
        <w:rPr>
          <w:rFonts w:ascii="Times New Roman" w:eastAsia="Times New Roman" w:hAnsi="Times New Roman" w:cs="Times New Roman"/>
          <w:sz w:val="24"/>
          <w:szCs w:val="24"/>
        </w:rPr>
        <w:t xml:space="preserve"> (not to exceed one [1] page</w:t>
      </w:r>
      <w:r w:rsidR="00AE2C4F">
        <w:rPr>
          <w:rFonts w:ascii="Times New Roman" w:eastAsia="Times New Roman" w:hAnsi="Times New Roman" w:cs="Times New Roman"/>
          <w:sz w:val="24"/>
          <w:szCs w:val="24"/>
        </w:rPr>
        <w:t xml:space="preserve"> total</w:t>
      </w:r>
      <w:r w:rsidRPr="0026400A">
        <w:rPr>
          <w:rFonts w:ascii="Times New Roman" w:eastAsia="Times New Roman" w:hAnsi="Times New Roman" w:cs="Times New Roman"/>
          <w:sz w:val="24"/>
          <w:szCs w:val="24"/>
        </w:rPr>
        <w:t xml:space="preserve">, preferably as a Word Document):  Please include short bios that </w:t>
      </w:r>
      <w:r>
        <w:rPr>
          <w:rFonts w:ascii="Times New Roman" w:eastAsia="Times New Roman" w:hAnsi="Times New Roman" w:cs="Times New Roman"/>
          <w:sz w:val="24"/>
          <w:szCs w:val="24"/>
        </w:rPr>
        <w:t>demonstrate</w:t>
      </w:r>
      <w:r w:rsidRPr="0026400A">
        <w:rPr>
          <w:rFonts w:ascii="Times New Roman" w:eastAsia="Times New Roman" w:hAnsi="Times New Roman" w:cs="Times New Roman"/>
          <w:sz w:val="24"/>
          <w:szCs w:val="24"/>
        </w:rPr>
        <w:t xml:space="preserve"> rel</w:t>
      </w:r>
      <w:r w:rsidR="00744B12">
        <w:rPr>
          <w:rFonts w:ascii="Times New Roman" w:eastAsia="Times New Roman" w:hAnsi="Times New Roman" w:cs="Times New Roman"/>
          <w:sz w:val="24"/>
          <w:szCs w:val="24"/>
        </w:rPr>
        <w:t>evant professional experience</w:t>
      </w:r>
      <w:r w:rsidR="00D7136E">
        <w:rPr>
          <w:rFonts w:ascii="Times New Roman" w:eastAsia="Times New Roman" w:hAnsi="Times New Roman" w:cs="Times New Roman"/>
          <w:sz w:val="24"/>
          <w:szCs w:val="24"/>
        </w:rPr>
        <w:t xml:space="preserve">.  </w:t>
      </w:r>
      <w:r w:rsidRPr="0026400A">
        <w:rPr>
          <w:rFonts w:ascii="Times New Roman" w:eastAsia="Times New Roman" w:hAnsi="Times New Roman" w:cs="Times New Roman"/>
          <w:sz w:val="24"/>
          <w:szCs w:val="24"/>
        </w:rPr>
        <w:t>Given the limited space, CVs are not recommended for submission.</w:t>
      </w:r>
    </w:p>
    <w:p w14:paraId="78D398F3" w14:textId="77777777" w:rsidR="00744B12" w:rsidRPr="0026400A" w:rsidRDefault="00744B12" w:rsidP="00744B12">
      <w:pPr>
        <w:spacing w:after="0" w:line="240" w:lineRule="auto"/>
        <w:contextualSpacing/>
        <w:rPr>
          <w:rFonts w:ascii="Times New Roman" w:eastAsia="Times New Roman" w:hAnsi="Times New Roman" w:cs="Times New Roman"/>
          <w:sz w:val="24"/>
          <w:szCs w:val="24"/>
        </w:rPr>
      </w:pPr>
    </w:p>
    <w:p w14:paraId="115EDE97" w14:textId="1B96F8F1" w:rsidR="0094187B" w:rsidRPr="0094187B" w:rsidRDefault="00744B12" w:rsidP="004A1131">
      <w:pPr>
        <w:pStyle w:val="ListParagraph"/>
        <w:numPr>
          <w:ilvl w:val="0"/>
          <w:numId w:val="8"/>
        </w:numPr>
        <w:ind w:hanging="450"/>
        <w:rPr>
          <w:rFonts w:ascii="Times New Roman" w:eastAsia="Times New Roman" w:hAnsi="Times New Roman" w:cs="Times New Roman"/>
          <w:sz w:val="24"/>
          <w:szCs w:val="24"/>
        </w:rPr>
      </w:pPr>
      <w:r w:rsidRPr="0094187B">
        <w:rPr>
          <w:rFonts w:ascii="Times New Roman" w:eastAsia="Times New Roman" w:hAnsi="Times New Roman" w:cs="Times New Roman"/>
          <w:b/>
          <w:sz w:val="24"/>
          <w:szCs w:val="24"/>
        </w:rPr>
        <w:t>Timeline</w:t>
      </w:r>
      <w:r w:rsidRPr="0094187B">
        <w:rPr>
          <w:rFonts w:ascii="Times New Roman" w:eastAsia="Times New Roman" w:hAnsi="Times New Roman" w:cs="Times New Roman"/>
          <w:sz w:val="24"/>
          <w:szCs w:val="24"/>
        </w:rPr>
        <w:t xml:space="preserve"> (not to exceed one [1] page):  The timeline of the overall proposal should include activities, evaluation efforts, and program closeout.</w:t>
      </w:r>
    </w:p>
    <w:p w14:paraId="1E537BA0" w14:textId="510A7979" w:rsidR="00C91895" w:rsidRPr="00C91895" w:rsidRDefault="00C91895" w:rsidP="00C91895">
      <w:pPr>
        <w:rPr>
          <w:rFonts w:ascii="Times New Roman" w:eastAsia="Times New Roman" w:hAnsi="Times New Roman" w:cs="Times New Roman"/>
          <w:b/>
          <w:sz w:val="24"/>
          <w:szCs w:val="24"/>
        </w:rPr>
      </w:pPr>
      <w:r w:rsidRPr="00C91895">
        <w:rPr>
          <w:rFonts w:ascii="Times New Roman" w:eastAsia="Times New Roman" w:hAnsi="Times New Roman" w:cs="Times New Roman"/>
          <w:b/>
          <w:sz w:val="24"/>
          <w:szCs w:val="24"/>
        </w:rPr>
        <w:t xml:space="preserve">Applications that do not include the elements listed above will be deemed technically ineligible.  </w:t>
      </w:r>
    </w:p>
    <w:p w14:paraId="4DFE301F" w14:textId="77777777" w:rsidR="00290D8C" w:rsidRDefault="002607E8">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D.2.2 Additional Application Documents</w:t>
      </w:r>
    </w:p>
    <w:p w14:paraId="2B88FA0B" w14:textId="77777777" w:rsidR="00863457" w:rsidRDefault="00863457">
      <w:pPr>
        <w:spacing w:after="0" w:line="240" w:lineRule="auto"/>
      </w:pPr>
    </w:p>
    <w:p w14:paraId="40ED373C" w14:textId="77777777" w:rsidR="00EE4C8B" w:rsidRDefault="00EE4C8B" w:rsidP="00EE4C8B">
      <w:pPr>
        <w:pStyle w:val="NoSpacing"/>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 xml:space="preserve">Strong applications will also contain the following: </w:t>
      </w:r>
    </w:p>
    <w:p w14:paraId="676CDE53" w14:textId="77777777" w:rsidR="00241E09" w:rsidRDefault="00241E09" w:rsidP="00EE4C8B">
      <w:pPr>
        <w:pStyle w:val="NoSpacing"/>
        <w:rPr>
          <w:rFonts w:ascii="Times New Roman" w:eastAsia="Times New Roman" w:hAnsi="Times New Roman" w:cs="Times New Roman"/>
          <w:color w:val="auto"/>
          <w:sz w:val="24"/>
          <w:szCs w:val="24"/>
        </w:rPr>
      </w:pPr>
    </w:p>
    <w:p w14:paraId="5699F4B6" w14:textId="1336C655" w:rsidR="00290D8C" w:rsidRDefault="00EE4C8B" w:rsidP="00190B19">
      <w:pPr>
        <w:pStyle w:val="ListParagraph"/>
        <w:numPr>
          <w:ilvl w:val="0"/>
          <w:numId w:val="13"/>
        </w:numPr>
        <w:spacing w:after="0" w:line="240" w:lineRule="auto"/>
        <w:rPr>
          <w:rFonts w:ascii="Times New Roman" w:eastAsia="Times New Roman" w:hAnsi="Times New Roman" w:cs="Times New Roman"/>
          <w:color w:val="auto"/>
          <w:sz w:val="24"/>
          <w:szCs w:val="24"/>
        </w:rPr>
      </w:pPr>
      <w:r w:rsidRPr="00190B19">
        <w:rPr>
          <w:rFonts w:ascii="Times New Roman" w:hAnsi="Times New Roman" w:cs="Times New Roman"/>
          <w:sz w:val="24"/>
          <w:szCs w:val="24"/>
        </w:rPr>
        <w:t>Individual Letters of Support and</w:t>
      </w:r>
      <w:r w:rsidR="00241E09">
        <w:rPr>
          <w:rFonts w:ascii="Times New Roman" w:hAnsi="Times New Roman" w:cs="Times New Roman"/>
          <w:sz w:val="24"/>
          <w:szCs w:val="24"/>
        </w:rPr>
        <w:t>/or</w:t>
      </w:r>
      <w:r w:rsidRPr="00190B19">
        <w:rPr>
          <w:rFonts w:ascii="Times New Roman" w:hAnsi="Times New Roman" w:cs="Times New Roman"/>
          <w:sz w:val="24"/>
          <w:szCs w:val="24"/>
        </w:rPr>
        <w:t xml:space="preserve"> Memorandum of Understanding</w:t>
      </w:r>
      <w:r w:rsidR="003A02AF">
        <w:rPr>
          <w:rFonts w:ascii="Times New Roman" w:hAnsi="Times New Roman" w:cs="Times New Roman"/>
          <w:sz w:val="24"/>
          <w:szCs w:val="24"/>
        </w:rPr>
        <w:t>.</w:t>
      </w:r>
      <w:r w:rsidRPr="00190B19">
        <w:rPr>
          <w:rFonts w:ascii="Times New Roman" w:hAnsi="Times New Roman" w:cs="Times New Roman"/>
          <w:sz w:val="24"/>
          <w:szCs w:val="24"/>
        </w:rPr>
        <w:t xml:space="preserve"> Letters</w:t>
      </w:r>
      <w:r w:rsidRPr="00190B19">
        <w:rPr>
          <w:rFonts w:ascii="Times New Roman" w:eastAsia="Times New Roman" w:hAnsi="Times New Roman" w:cs="Times New Roman"/>
          <w:sz w:val="24"/>
          <w:szCs w:val="24"/>
        </w:rPr>
        <w:t xml:space="preserve"> of support and MOUs must be specific to the project implementation (e.g. from proposed partners or sub-award recipients) and will not count towards the page limit</w:t>
      </w:r>
      <w:r w:rsidRPr="00190B19">
        <w:rPr>
          <w:rFonts w:ascii="Times New Roman" w:eastAsia="Times New Roman" w:hAnsi="Times New Roman" w:cs="Times New Roman"/>
          <w:color w:val="auto"/>
          <w:sz w:val="24"/>
          <w:szCs w:val="24"/>
        </w:rPr>
        <w:t>.</w:t>
      </w:r>
    </w:p>
    <w:p w14:paraId="6B4DCCCC" w14:textId="77777777" w:rsidR="00EE4C8B" w:rsidRDefault="00EE4C8B" w:rsidP="00EE4C8B">
      <w:pPr>
        <w:spacing w:after="0" w:line="240" w:lineRule="auto"/>
      </w:pPr>
    </w:p>
    <w:p w14:paraId="22B6906B" w14:textId="2328690B" w:rsidR="00290D8C" w:rsidRDefault="002607E8">
      <w:pPr>
        <w:spacing w:after="0" w:line="240" w:lineRule="auto"/>
      </w:pPr>
      <w:r>
        <w:rPr>
          <w:rFonts w:ascii="Times New Roman" w:eastAsia="Times New Roman" w:hAnsi="Times New Roman" w:cs="Times New Roman"/>
          <w:b/>
          <w:i/>
          <w:sz w:val="24"/>
          <w:szCs w:val="24"/>
        </w:rPr>
        <w:lastRenderedPageBreak/>
        <w:t xml:space="preserve">Please refer to the Proposal Submission Instructions on DRL’s </w:t>
      </w:r>
      <w:r w:rsidR="005E071E">
        <w:rPr>
          <w:rFonts w:ascii="Times New Roman" w:eastAsia="Times New Roman" w:hAnsi="Times New Roman" w:cs="Times New Roman"/>
          <w:b/>
          <w:i/>
          <w:sz w:val="24"/>
          <w:szCs w:val="24"/>
        </w:rPr>
        <w:t>website</w:t>
      </w:r>
      <w:r>
        <w:rPr>
          <w:rFonts w:ascii="Times New Roman" w:eastAsia="Times New Roman" w:hAnsi="Times New Roman" w:cs="Times New Roman"/>
          <w:b/>
          <w:i/>
          <w:sz w:val="24"/>
          <w:szCs w:val="24"/>
        </w:rPr>
        <w:t xml:space="preserve"> for </w:t>
      </w:r>
      <w:r w:rsidR="002B0090">
        <w:rPr>
          <w:rFonts w:ascii="Times New Roman" w:eastAsia="Times New Roman" w:hAnsi="Times New Roman" w:cs="Times New Roman"/>
          <w:b/>
          <w:i/>
          <w:sz w:val="24"/>
          <w:szCs w:val="24"/>
        </w:rPr>
        <w:t xml:space="preserve">detailed </w:t>
      </w:r>
      <w:r>
        <w:rPr>
          <w:rFonts w:ascii="Times New Roman" w:eastAsia="Times New Roman" w:hAnsi="Times New Roman" w:cs="Times New Roman"/>
          <w:b/>
          <w:i/>
          <w:sz w:val="24"/>
          <w:szCs w:val="24"/>
        </w:rPr>
        <w:t>guidance on the documents above</w:t>
      </w:r>
      <w:r w:rsidR="005F447C">
        <w:rPr>
          <w:rFonts w:ascii="Times New Roman" w:eastAsia="Times New Roman" w:hAnsi="Times New Roman" w:cs="Times New Roman"/>
          <w:b/>
          <w:i/>
          <w:sz w:val="24"/>
          <w:szCs w:val="24"/>
        </w:rPr>
        <w:t>:</w:t>
      </w:r>
      <w:r w:rsidR="00403091" w:rsidRPr="00403091">
        <w:t xml:space="preserve"> </w:t>
      </w:r>
      <w:hyperlink r:id="rId8" w:history="1">
        <w:r w:rsidR="00403091" w:rsidRPr="00403091">
          <w:rPr>
            <w:rStyle w:val="Hyperlink"/>
            <w:rFonts w:ascii="Times New Roman" w:eastAsia="Times New Roman" w:hAnsi="Times New Roman" w:cs="Times New Roman"/>
            <w:b/>
            <w:i/>
            <w:sz w:val="24"/>
            <w:szCs w:val="24"/>
          </w:rPr>
          <w:t>http://www.state.gov/documents/organization/275216.pdf</w:t>
        </w:r>
      </w:hyperlink>
      <w:r w:rsidR="0078635C">
        <w:rPr>
          <w:rFonts w:ascii="Times New Roman" w:eastAsia="Times New Roman" w:hAnsi="Times New Roman" w:cs="Times New Roman"/>
          <w:b/>
          <w:i/>
          <w:color w:val="auto"/>
          <w:sz w:val="24"/>
          <w:szCs w:val="24"/>
        </w:rPr>
        <w:t xml:space="preserve">. </w:t>
      </w:r>
      <w:r>
        <w:rPr>
          <w:rFonts w:ascii="Times New Roman" w:eastAsia="Times New Roman" w:hAnsi="Times New Roman" w:cs="Times New Roman"/>
          <w:b/>
          <w:i/>
          <w:sz w:val="24"/>
          <w:szCs w:val="24"/>
        </w:rPr>
        <w:t xml:space="preserve">For an application checklist and </w:t>
      </w:r>
      <w:r w:rsidR="00AF2C7E">
        <w:rPr>
          <w:rFonts w:ascii="Times New Roman" w:eastAsia="Times New Roman" w:hAnsi="Times New Roman" w:cs="Times New Roman"/>
          <w:b/>
          <w:i/>
          <w:sz w:val="24"/>
          <w:szCs w:val="24"/>
        </w:rPr>
        <w:t>sample template</w:t>
      </w:r>
      <w:r w:rsidR="00B64551">
        <w:rPr>
          <w:rFonts w:ascii="Times New Roman" w:eastAsia="Times New Roman" w:hAnsi="Times New Roman" w:cs="Times New Roman"/>
          <w:b/>
          <w:i/>
          <w:sz w:val="24"/>
          <w:szCs w:val="24"/>
        </w:rPr>
        <w:t>s</w:t>
      </w:r>
      <w:r>
        <w:rPr>
          <w:rFonts w:ascii="Times New Roman" w:eastAsia="Times New Roman" w:hAnsi="Times New Roman" w:cs="Times New Roman"/>
          <w:b/>
          <w:i/>
          <w:sz w:val="24"/>
          <w:szCs w:val="24"/>
        </w:rPr>
        <w:t xml:space="preserve"> please see the Resources page on DRL’s website:</w:t>
      </w:r>
      <w:hyperlink r:id="rId9" w:history="1">
        <w:r w:rsidR="0073441D" w:rsidRPr="005839F3">
          <w:rPr>
            <w:rStyle w:val="Hyperlink"/>
            <w:rFonts w:ascii="Times New Roman" w:eastAsia="Times New Roman" w:hAnsi="Times New Roman" w:cs="Times New Roman"/>
            <w:b/>
            <w:i/>
            <w:sz w:val="24"/>
            <w:szCs w:val="24"/>
          </w:rPr>
          <w:t xml:space="preserve"> </w:t>
        </w:r>
      </w:hyperlink>
      <w:hyperlink r:id="rId10">
        <w:r>
          <w:rPr>
            <w:rFonts w:ascii="Times New Roman" w:eastAsia="Times New Roman" w:hAnsi="Times New Roman" w:cs="Times New Roman"/>
            <w:b/>
            <w:i/>
            <w:color w:val="0000FF"/>
            <w:sz w:val="24"/>
            <w:szCs w:val="24"/>
            <w:u w:val="single"/>
          </w:rPr>
          <w:t>http://www.state.gov/j/drl/p/c72333.htm</w:t>
        </w:r>
      </w:hyperlink>
      <w:r w:rsidR="00D7136E">
        <w:rPr>
          <w:rFonts w:ascii="Times New Roman" w:eastAsia="Times New Roman" w:hAnsi="Times New Roman" w:cs="Times New Roman"/>
          <w:b/>
          <w:i/>
          <w:color w:val="252525"/>
          <w:sz w:val="24"/>
          <w:szCs w:val="24"/>
        </w:rPr>
        <w:t xml:space="preserve">.  </w:t>
      </w:r>
      <w:r>
        <w:rPr>
          <w:rFonts w:ascii="Times New Roman" w:eastAsia="Times New Roman" w:hAnsi="Times New Roman" w:cs="Times New Roman"/>
          <w:b/>
          <w:i/>
          <w:sz w:val="24"/>
          <w:szCs w:val="24"/>
        </w:rPr>
        <w:t>The sample templates provided on the DRL website are suggested, but not mandatory.</w:t>
      </w:r>
    </w:p>
    <w:p w14:paraId="50CF1856" w14:textId="77777777" w:rsidR="00290D8C" w:rsidRDefault="00290D8C">
      <w:pPr>
        <w:spacing w:after="0" w:line="240" w:lineRule="auto"/>
      </w:pPr>
    </w:p>
    <w:p w14:paraId="33E56F50" w14:textId="0B5C13AC" w:rsidR="00290D8C" w:rsidRDefault="002607E8">
      <w:pPr>
        <w:spacing w:after="0" w:line="240" w:lineRule="auto"/>
      </w:pPr>
      <w:r>
        <w:rPr>
          <w:rFonts w:ascii="Times New Roman" w:eastAsia="Times New Roman" w:hAnsi="Times New Roman" w:cs="Times New Roman"/>
          <w:sz w:val="24"/>
          <w:szCs w:val="24"/>
        </w:rPr>
        <w:t xml:space="preserve">DRL reserves the right to request additional documents not included in this NOFO.  Additionally, to ensure that all applications receive a balanced evaluation, the </w:t>
      </w:r>
      <w:r w:rsidR="002B0090">
        <w:rPr>
          <w:rFonts w:ascii="Times New Roman" w:eastAsia="Times New Roman" w:hAnsi="Times New Roman" w:cs="Times New Roman"/>
          <w:sz w:val="24"/>
          <w:szCs w:val="24"/>
        </w:rPr>
        <w:t>DRL</w:t>
      </w:r>
      <w:r w:rsidR="00EC03CF">
        <w:rPr>
          <w:rFonts w:ascii="Times New Roman" w:eastAsia="Times New Roman" w:hAnsi="Times New Roman" w:cs="Times New Roman"/>
          <w:sz w:val="24"/>
          <w:szCs w:val="24"/>
        </w:rPr>
        <w:t xml:space="preserve"> Review</w:t>
      </w:r>
      <w:r>
        <w:rPr>
          <w:rFonts w:ascii="Times New Roman" w:eastAsia="Times New Roman" w:hAnsi="Times New Roman" w:cs="Times New Roman"/>
          <w:sz w:val="24"/>
          <w:szCs w:val="24"/>
        </w:rPr>
        <w:t xml:space="preserve"> Panel will review from the first page of each section up to the page limit and no further.  </w:t>
      </w:r>
    </w:p>
    <w:p w14:paraId="03EC2243" w14:textId="77777777" w:rsidR="00AF2C7E" w:rsidRDefault="00AF2C7E">
      <w:pPr>
        <w:spacing w:after="0" w:line="240" w:lineRule="auto"/>
      </w:pPr>
    </w:p>
    <w:p w14:paraId="14EB21C9" w14:textId="77777777" w:rsidR="00290D8C" w:rsidRPr="002B0090" w:rsidRDefault="002607E8">
      <w:pPr>
        <w:spacing w:after="0" w:line="240" w:lineRule="auto"/>
      </w:pPr>
      <w:r w:rsidRPr="005E071E">
        <w:rPr>
          <w:rFonts w:ascii="Times New Roman" w:eastAsia="Times New Roman" w:hAnsi="Times New Roman" w:cs="Times New Roman"/>
          <w:sz w:val="24"/>
          <w:szCs w:val="24"/>
        </w:rPr>
        <w:t>Note:  If ultimately provided with a notification of</w:t>
      </w:r>
      <w:r w:rsidR="001210B9">
        <w:rPr>
          <w:rFonts w:ascii="Times New Roman" w:eastAsia="Times New Roman" w:hAnsi="Times New Roman" w:cs="Times New Roman"/>
          <w:sz w:val="24"/>
          <w:szCs w:val="24"/>
        </w:rPr>
        <w:t xml:space="preserve"> non-binding</w:t>
      </w:r>
      <w:r w:rsidRPr="005E071E">
        <w:rPr>
          <w:rFonts w:ascii="Times New Roman" w:eastAsia="Times New Roman" w:hAnsi="Times New Roman" w:cs="Times New Roman"/>
          <w:sz w:val="24"/>
          <w:szCs w:val="24"/>
        </w:rPr>
        <w:t xml:space="preserve"> intent to make a Federal award, applicants typically have two to three weeks to provide additional information and documents requested in the notification of intent.  The deadlines may vary in each notification of intent and applicants must adhere to the stated deadline in the notification of intent.</w:t>
      </w:r>
    </w:p>
    <w:p w14:paraId="1B7BCD66" w14:textId="77777777" w:rsidR="00290D8C" w:rsidRDefault="002607E8">
      <w:pPr>
        <w:spacing w:after="0" w:line="240" w:lineRule="auto"/>
      </w:pPr>
      <w:r>
        <w:rPr>
          <w:rFonts w:ascii="Times New Roman" w:eastAsia="Times New Roman" w:hAnsi="Times New Roman" w:cs="Times New Roman"/>
          <w:i/>
          <w:sz w:val="24"/>
          <w:szCs w:val="24"/>
        </w:rPr>
        <w:t xml:space="preserve"> </w:t>
      </w:r>
    </w:p>
    <w:p w14:paraId="7783906D" w14:textId="5C444B37" w:rsidR="00744B12" w:rsidRPr="008337E3" w:rsidRDefault="002B0090">
      <w:pPr>
        <w:spacing w:after="0" w:line="240" w:lineRule="auto"/>
        <w:rPr>
          <w:rFonts w:ascii="Times New Roman" w:eastAsia="Times New Roman" w:hAnsi="Times New Roman" w:cs="Times New Roman"/>
          <w:i/>
          <w:sz w:val="24"/>
          <w:szCs w:val="24"/>
        </w:rPr>
      </w:pPr>
      <w:r w:rsidRPr="008337E3">
        <w:rPr>
          <w:rFonts w:ascii="Times New Roman" w:eastAsia="Times New Roman" w:hAnsi="Times New Roman" w:cs="Times New Roman"/>
          <w:b/>
          <w:i/>
          <w:sz w:val="24"/>
          <w:szCs w:val="24"/>
        </w:rPr>
        <w:t xml:space="preserve">D.2.3 </w:t>
      </w:r>
      <w:r w:rsidR="008F6EA0" w:rsidRPr="008337E3">
        <w:rPr>
          <w:rFonts w:ascii="Times New Roman" w:eastAsia="Times New Roman" w:hAnsi="Times New Roman" w:cs="Times New Roman"/>
          <w:b/>
          <w:i/>
          <w:sz w:val="24"/>
          <w:szCs w:val="24"/>
        </w:rPr>
        <w:t>Additional Information Requested</w:t>
      </w:r>
      <w:r w:rsidR="0090239E" w:rsidRPr="0090239E">
        <w:rPr>
          <w:rFonts w:ascii="Times New Roman" w:eastAsia="Times New Roman" w:hAnsi="Times New Roman" w:cs="Times New Roman"/>
          <w:b/>
          <w:i/>
          <w:sz w:val="24"/>
          <w:szCs w:val="24"/>
        </w:rPr>
        <w:t xml:space="preserve"> </w:t>
      </w:r>
      <w:r w:rsidR="0090239E">
        <w:rPr>
          <w:rFonts w:ascii="Times New Roman" w:eastAsia="Times New Roman" w:hAnsi="Times New Roman" w:cs="Times New Roman"/>
          <w:b/>
          <w:i/>
          <w:sz w:val="24"/>
          <w:szCs w:val="24"/>
        </w:rPr>
        <w:t>For Those Receiving Notification of Intent</w:t>
      </w:r>
    </w:p>
    <w:p w14:paraId="0D48A5A7" w14:textId="77777777" w:rsidR="00744B12" w:rsidRDefault="00744B12">
      <w:pPr>
        <w:spacing w:after="0" w:line="240" w:lineRule="auto"/>
        <w:rPr>
          <w:rFonts w:ascii="Times New Roman" w:eastAsia="Times New Roman" w:hAnsi="Times New Roman" w:cs="Times New Roman"/>
          <w:sz w:val="24"/>
          <w:szCs w:val="24"/>
        </w:rPr>
      </w:pPr>
    </w:p>
    <w:p w14:paraId="3707BB7B" w14:textId="77777777" w:rsidR="00290D8C" w:rsidRDefault="008F6EA0">
      <w:pPr>
        <w:spacing w:after="0" w:line="240" w:lineRule="auto"/>
      </w:pPr>
      <w:r>
        <w:rPr>
          <w:rFonts w:ascii="Times New Roman" w:eastAsia="Times New Roman" w:hAnsi="Times New Roman" w:cs="Times New Roman"/>
          <w:sz w:val="24"/>
          <w:szCs w:val="24"/>
        </w:rPr>
        <w:t>S</w:t>
      </w:r>
      <w:r w:rsidR="002607E8">
        <w:rPr>
          <w:rFonts w:ascii="Times New Roman" w:eastAsia="Times New Roman" w:hAnsi="Times New Roman" w:cs="Times New Roman"/>
          <w:sz w:val="24"/>
          <w:szCs w:val="24"/>
        </w:rPr>
        <w:t>uccessful applicants must submit after notification of intent to make a Federal award, but prior to issuance of a Federal award:</w:t>
      </w:r>
    </w:p>
    <w:p w14:paraId="3EB01FEC" w14:textId="77777777" w:rsidR="00290D8C" w:rsidRDefault="002607E8">
      <w:pPr>
        <w:spacing w:after="0" w:line="240" w:lineRule="auto"/>
      </w:pPr>
      <w:r>
        <w:rPr>
          <w:rFonts w:ascii="Times New Roman" w:eastAsia="Times New Roman" w:hAnsi="Times New Roman" w:cs="Times New Roman"/>
          <w:sz w:val="24"/>
          <w:szCs w:val="24"/>
        </w:rPr>
        <w:t xml:space="preserve"> </w:t>
      </w:r>
    </w:p>
    <w:p w14:paraId="2887BB14" w14:textId="77777777" w:rsidR="0090239E" w:rsidRDefault="0090239E" w:rsidP="0090239E">
      <w:pPr>
        <w:numPr>
          <w:ilvl w:val="0"/>
          <w:numId w:val="3"/>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Written responses and revised application documents addressing conditions and recommendations from the DRL Review Panel;</w:t>
      </w:r>
    </w:p>
    <w:p w14:paraId="05C56A18" w14:textId="4E005BB0" w:rsidR="0026400A" w:rsidRDefault="0026400A" w:rsidP="0026400A">
      <w:pPr>
        <w:numPr>
          <w:ilvl w:val="0"/>
          <w:numId w:val="3"/>
        </w:numPr>
        <w:spacing w:after="0" w:line="240" w:lineRule="auto"/>
        <w:ind w:hanging="45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If your organization has a NICRA and includes NICRA charges in the budget, your latest NICRA as a PDF file. </w:t>
      </w:r>
    </w:p>
    <w:p w14:paraId="378A5159" w14:textId="77777777" w:rsidR="00290D8C" w:rsidRDefault="002607E8">
      <w:pPr>
        <w:numPr>
          <w:ilvl w:val="0"/>
          <w:numId w:val="3"/>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Completion of the Department’s Financial Management Survey, if receiving DRL funding for the first time;</w:t>
      </w:r>
    </w:p>
    <w:p w14:paraId="505F8BDD" w14:textId="77777777" w:rsidR="00290D8C" w:rsidRDefault="002607E8">
      <w:pPr>
        <w:numPr>
          <w:ilvl w:val="0"/>
          <w:numId w:val="3"/>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Submission of required documents to register in the Payment Management System managed by the Department of Health and Human Services, if receiving DRL funding for the first time (unless an exemption is provided);</w:t>
      </w:r>
    </w:p>
    <w:p w14:paraId="7C857BFE" w14:textId="77777777" w:rsidR="00290D8C" w:rsidRDefault="002607E8">
      <w:pPr>
        <w:numPr>
          <w:ilvl w:val="0"/>
          <w:numId w:val="3"/>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Other requested information or documents included in the notification of intent to make a Federal award or subsequent communications prior to issuance of a Federal award.</w:t>
      </w:r>
    </w:p>
    <w:p w14:paraId="27F2AFE4" w14:textId="77777777" w:rsidR="00290D8C" w:rsidRDefault="00290D8C">
      <w:pPr>
        <w:spacing w:after="0" w:line="240" w:lineRule="auto"/>
      </w:pPr>
    </w:p>
    <w:p w14:paraId="245297F8" w14:textId="77777777" w:rsidR="00290D8C" w:rsidRDefault="002607E8">
      <w:pPr>
        <w:spacing w:after="0" w:line="240" w:lineRule="auto"/>
      </w:pPr>
      <w:r w:rsidRPr="005E071E">
        <w:rPr>
          <w:rFonts w:ascii="Times New Roman" w:eastAsia="Times New Roman" w:hAnsi="Times New Roman" w:cs="Times New Roman"/>
          <w:b/>
          <w:i/>
          <w:sz w:val="24"/>
          <w:szCs w:val="24"/>
        </w:rPr>
        <w:t>D.3 Unique Entity Identifier and System for Award Management (SAM)</w:t>
      </w:r>
    </w:p>
    <w:p w14:paraId="256A0AC1" w14:textId="04C43703" w:rsidR="00290D8C" w:rsidRPr="00B54475" w:rsidRDefault="00290D8C">
      <w:pPr>
        <w:spacing w:after="0" w:line="240" w:lineRule="auto"/>
        <w:rPr>
          <w:color w:val="auto"/>
        </w:rPr>
      </w:pPr>
    </w:p>
    <w:p w14:paraId="702B4BC7" w14:textId="77777777" w:rsidR="00290D8C" w:rsidRPr="00B54475" w:rsidRDefault="002607E8">
      <w:pPr>
        <w:spacing w:after="0" w:line="240" w:lineRule="auto"/>
        <w:rPr>
          <w:color w:val="auto"/>
        </w:rPr>
      </w:pPr>
      <w:r w:rsidRPr="00B54475">
        <w:rPr>
          <w:rFonts w:ascii="Times New Roman" w:eastAsia="Times New Roman" w:hAnsi="Times New Roman" w:cs="Times New Roman"/>
          <w:color w:val="auto"/>
          <w:sz w:val="24"/>
          <w:szCs w:val="24"/>
        </w:rPr>
        <w:lastRenderedPageBreak/>
        <w:t>All organizations, whether based in the United States or in another country, must have a Unique Entity Identifier (UEI), formerly referred to as DUNS, and an active registration with the SAM</w:t>
      </w:r>
      <w:r w:rsidR="007510CE" w:rsidRPr="00B54475">
        <w:rPr>
          <w:rFonts w:ascii="Times New Roman" w:eastAsia="Times New Roman" w:hAnsi="Times New Roman" w:cs="Times New Roman"/>
          <w:color w:val="auto"/>
          <w:sz w:val="24"/>
          <w:szCs w:val="24"/>
        </w:rPr>
        <w:t>.gov</w:t>
      </w:r>
      <w:r w:rsidRPr="00B54475">
        <w:rPr>
          <w:rFonts w:ascii="Times New Roman" w:eastAsia="Times New Roman" w:hAnsi="Times New Roman" w:cs="Times New Roman"/>
          <w:color w:val="auto"/>
          <w:sz w:val="24"/>
          <w:szCs w:val="24"/>
        </w:rPr>
        <w:t xml:space="preserve"> </w:t>
      </w:r>
      <w:r w:rsidRPr="00B54475">
        <w:rPr>
          <w:rFonts w:ascii="Times New Roman" w:eastAsia="Times New Roman" w:hAnsi="Times New Roman" w:cs="Times New Roman"/>
          <w:b/>
          <w:color w:val="auto"/>
          <w:sz w:val="24"/>
          <w:szCs w:val="24"/>
        </w:rPr>
        <w:t>before submitting an application</w:t>
      </w:r>
      <w:r w:rsidRPr="00B54475">
        <w:rPr>
          <w:rFonts w:ascii="Times New Roman" w:eastAsia="Times New Roman" w:hAnsi="Times New Roman" w:cs="Times New Roman"/>
          <w:color w:val="auto"/>
          <w:sz w:val="24"/>
          <w:szCs w:val="24"/>
        </w:rPr>
        <w:t xml:space="preserve">.  DRL may </w:t>
      </w:r>
      <w:r w:rsidRPr="00B54475">
        <w:rPr>
          <w:rFonts w:ascii="Times New Roman" w:eastAsia="Times New Roman" w:hAnsi="Times New Roman" w:cs="Times New Roman"/>
          <w:color w:val="auto"/>
          <w:sz w:val="24"/>
          <w:szCs w:val="24"/>
          <w:u w:val="single"/>
        </w:rPr>
        <w:t>not</w:t>
      </w:r>
      <w:r w:rsidRPr="00B54475">
        <w:rPr>
          <w:rFonts w:ascii="Times New Roman" w:eastAsia="Times New Roman" w:hAnsi="Times New Roman" w:cs="Times New Roman"/>
          <w:color w:val="auto"/>
          <w:sz w:val="24"/>
          <w:szCs w:val="24"/>
        </w:rPr>
        <w:t xml:space="preserve"> review applications from or make awards to applicants that have not completed all applicable UEI and SAM</w:t>
      </w:r>
      <w:r w:rsidR="007510CE" w:rsidRPr="00B54475">
        <w:rPr>
          <w:rFonts w:ascii="Times New Roman" w:eastAsia="Times New Roman" w:hAnsi="Times New Roman" w:cs="Times New Roman"/>
          <w:color w:val="auto"/>
          <w:sz w:val="24"/>
          <w:szCs w:val="24"/>
        </w:rPr>
        <w:t>.gov</w:t>
      </w:r>
      <w:r w:rsidRPr="00B54475">
        <w:rPr>
          <w:rFonts w:ascii="Times New Roman" w:eastAsia="Times New Roman" w:hAnsi="Times New Roman" w:cs="Times New Roman"/>
          <w:color w:val="auto"/>
          <w:sz w:val="24"/>
          <w:szCs w:val="24"/>
        </w:rPr>
        <w:t xml:space="preserve"> requirements.  A UEI is one of the data elements mandated by Public Law 109-282, the Federal Funding Accountability and Transparency Act (FFATA), for all Federal awards.</w:t>
      </w:r>
      <w:r w:rsidRPr="00B54475">
        <w:rPr>
          <w:rFonts w:ascii="Times New Roman" w:eastAsia="Times New Roman" w:hAnsi="Times New Roman" w:cs="Times New Roman"/>
          <w:b/>
          <w:i/>
          <w:color w:val="auto"/>
          <w:sz w:val="24"/>
          <w:szCs w:val="24"/>
        </w:rPr>
        <w:t xml:space="preserve"> </w:t>
      </w:r>
    </w:p>
    <w:p w14:paraId="4806FDF0" w14:textId="77777777" w:rsidR="00290D8C" w:rsidRDefault="002607E8">
      <w:pPr>
        <w:spacing w:after="0" w:line="240" w:lineRule="auto"/>
      </w:pPr>
      <w:r>
        <w:rPr>
          <w:rFonts w:ascii="Times New Roman" w:eastAsia="Times New Roman" w:hAnsi="Times New Roman" w:cs="Times New Roman"/>
          <w:b/>
          <w:i/>
          <w:color w:val="252525"/>
          <w:sz w:val="24"/>
          <w:szCs w:val="24"/>
        </w:rPr>
        <w:t xml:space="preserve"> </w:t>
      </w:r>
    </w:p>
    <w:p w14:paraId="4F48C8B6" w14:textId="77777777" w:rsidR="00290D8C" w:rsidRPr="00B54475" w:rsidRDefault="002607E8">
      <w:pPr>
        <w:spacing w:after="0" w:line="240" w:lineRule="auto"/>
        <w:rPr>
          <w:color w:val="auto"/>
        </w:rPr>
      </w:pPr>
      <w:r w:rsidRPr="00B54475">
        <w:rPr>
          <w:rFonts w:ascii="Times New Roman" w:eastAsia="Times New Roman" w:hAnsi="Times New Roman" w:cs="Times New Roman"/>
          <w:b/>
          <w:i/>
          <w:color w:val="auto"/>
          <w:sz w:val="24"/>
          <w:szCs w:val="24"/>
        </w:rPr>
        <w:t xml:space="preserve">Note: The process of obtaining a SAM.gov registration may take anywhere from 4-8 weeks.  </w:t>
      </w:r>
      <w:r w:rsidRPr="00B54475">
        <w:rPr>
          <w:rFonts w:ascii="Times New Roman" w:eastAsia="Times New Roman" w:hAnsi="Times New Roman" w:cs="Times New Roman"/>
          <w:b/>
          <w:i/>
          <w:color w:val="auto"/>
          <w:sz w:val="24"/>
          <w:szCs w:val="24"/>
          <w:u w:val="single"/>
        </w:rPr>
        <w:t>Please begin your registration as early as possible</w:t>
      </w:r>
      <w:r w:rsidRPr="00B54475">
        <w:rPr>
          <w:rFonts w:ascii="Times New Roman" w:eastAsia="Times New Roman" w:hAnsi="Times New Roman" w:cs="Times New Roman"/>
          <w:b/>
          <w:i/>
          <w:color w:val="auto"/>
          <w:sz w:val="24"/>
          <w:szCs w:val="24"/>
        </w:rPr>
        <w:t>.</w:t>
      </w:r>
    </w:p>
    <w:p w14:paraId="3648D6DE" w14:textId="77777777" w:rsidR="00290D8C" w:rsidRDefault="002607E8">
      <w:pPr>
        <w:spacing w:after="0" w:line="240" w:lineRule="auto"/>
      </w:pPr>
      <w:r>
        <w:rPr>
          <w:rFonts w:ascii="Times New Roman" w:eastAsia="Times New Roman" w:hAnsi="Times New Roman" w:cs="Times New Roman"/>
          <w:b/>
          <w:i/>
          <w:color w:val="252525"/>
          <w:sz w:val="24"/>
          <w:szCs w:val="24"/>
        </w:rPr>
        <w:t xml:space="preserve"> </w:t>
      </w:r>
    </w:p>
    <w:p w14:paraId="2367D9F1" w14:textId="77777777" w:rsidR="00290D8C" w:rsidRDefault="002607E8">
      <w:pPr>
        <w:numPr>
          <w:ilvl w:val="0"/>
          <w:numId w:val="6"/>
        </w:numPr>
        <w:spacing w:after="0" w:line="240" w:lineRule="auto"/>
        <w:ind w:hanging="360"/>
        <w:contextualSpacing/>
        <w:rPr>
          <w:rFonts w:ascii="Times New Roman" w:eastAsia="Times New Roman" w:hAnsi="Times New Roman" w:cs="Times New Roman"/>
          <w:color w:val="252525"/>
          <w:sz w:val="24"/>
          <w:szCs w:val="24"/>
        </w:rPr>
      </w:pPr>
      <w:r>
        <w:rPr>
          <w:rFonts w:ascii="Times New Roman" w:eastAsia="Times New Roman" w:hAnsi="Times New Roman" w:cs="Times New Roman"/>
          <w:color w:val="252525"/>
          <w:sz w:val="24"/>
          <w:szCs w:val="24"/>
        </w:rPr>
        <w:t xml:space="preserve">If you are </w:t>
      </w:r>
      <w:r>
        <w:rPr>
          <w:rFonts w:ascii="Times New Roman" w:eastAsia="Times New Roman" w:hAnsi="Times New Roman" w:cs="Times New Roman"/>
          <w:sz w:val="24"/>
          <w:szCs w:val="24"/>
        </w:rPr>
        <w:t>based</w:t>
      </w:r>
      <w:r>
        <w:rPr>
          <w:rFonts w:ascii="Times New Roman" w:eastAsia="Times New Roman" w:hAnsi="Times New Roman" w:cs="Times New Roman"/>
          <w:b/>
          <w:sz w:val="24"/>
          <w:szCs w:val="24"/>
        </w:rPr>
        <w:t xml:space="preserve"> in the United States</w:t>
      </w:r>
      <w:r>
        <w:rPr>
          <w:rFonts w:ascii="Times New Roman" w:eastAsia="Times New Roman" w:hAnsi="Times New Roman" w:cs="Times New Roman"/>
          <w:sz w:val="24"/>
          <w:szCs w:val="24"/>
        </w:rPr>
        <w:t xml:space="preserve"> or pay employees within the United States, prior to registering in SAM</w:t>
      </w:r>
      <w:r w:rsidR="007510CE">
        <w:rPr>
          <w:rFonts w:ascii="Times New Roman" w:eastAsia="Times New Roman" w:hAnsi="Times New Roman" w:cs="Times New Roman"/>
          <w:sz w:val="24"/>
          <w:szCs w:val="24"/>
        </w:rPr>
        <w:t>.gov</w:t>
      </w:r>
      <w:r>
        <w:rPr>
          <w:rFonts w:ascii="Times New Roman" w:eastAsia="Times New Roman" w:hAnsi="Times New Roman" w:cs="Times New Roman"/>
          <w:sz w:val="24"/>
          <w:szCs w:val="24"/>
        </w:rPr>
        <w:t xml:space="preserve"> you will need an Employer Identification Number (EIN) from the Internal Revenue Service (IRS) and a Commercial and Government Entity (CAGE) code. </w:t>
      </w:r>
    </w:p>
    <w:p w14:paraId="6220BD7A" w14:textId="77777777" w:rsidR="00290D8C" w:rsidRDefault="00290D8C">
      <w:pPr>
        <w:spacing w:after="0" w:line="240" w:lineRule="auto"/>
      </w:pPr>
    </w:p>
    <w:p w14:paraId="1D11E3BD" w14:textId="77777777" w:rsidR="00290D8C" w:rsidRDefault="002607E8">
      <w:pPr>
        <w:numPr>
          <w:ilvl w:val="0"/>
          <w:numId w:val="6"/>
        </w:numPr>
        <w:spacing w:after="0" w:line="240" w:lineRule="auto"/>
        <w:ind w:hanging="360"/>
        <w:contextualSpacing/>
        <w:rPr>
          <w:rFonts w:ascii="Times New Roman" w:eastAsia="Times New Roman" w:hAnsi="Times New Roman" w:cs="Times New Roman"/>
          <w:color w:val="252525"/>
          <w:sz w:val="24"/>
          <w:szCs w:val="24"/>
        </w:rPr>
      </w:pPr>
      <w:r>
        <w:rPr>
          <w:rFonts w:ascii="Times New Roman" w:eastAsia="Times New Roman" w:hAnsi="Times New Roman" w:cs="Times New Roman"/>
          <w:sz w:val="24"/>
          <w:szCs w:val="24"/>
        </w:rPr>
        <w:t xml:space="preserve">If you are based </w:t>
      </w:r>
      <w:r>
        <w:rPr>
          <w:rFonts w:ascii="Times New Roman" w:eastAsia="Times New Roman" w:hAnsi="Times New Roman" w:cs="Times New Roman"/>
          <w:b/>
          <w:sz w:val="24"/>
          <w:szCs w:val="24"/>
        </w:rPr>
        <w:t>outside of the United States</w:t>
      </w:r>
      <w:r>
        <w:rPr>
          <w:rFonts w:ascii="Times New Roman" w:eastAsia="Times New Roman" w:hAnsi="Times New Roman" w:cs="Times New Roman"/>
          <w:sz w:val="24"/>
          <w:szCs w:val="24"/>
        </w:rPr>
        <w:t xml:space="preserve"> and do not pay employees within the United States, you do not need an EIN from the IRS.  However, you will need a NATO CAGE (NCAGE) code before you can have an active registration in SAM</w:t>
      </w:r>
      <w:r w:rsidR="007510CE">
        <w:rPr>
          <w:rFonts w:ascii="Times New Roman" w:eastAsia="Times New Roman" w:hAnsi="Times New Roman" w:cs="Times New Roman"/>
          <w:sz w:val="24"/>
          <w:szCs w:val="24"/>
        </w:rPr>
        <w:t>.gov</w:t>
      </w:r>
      <w:r>
        <w:rPr>
          <w:rFonts w:ascii="Times New Roman" w:eastAsia="Times New Roman" w:hAnsi="Times New Roman" w:cs="Times New Roman"/>
          <w:sz w:val="24"/>
          <w:szCs w:val="24"/>
        </w:rPr>
        <w:t xml:space="preserve">. </w:t>
      </w:r>
    </w:p>
    <w:p w14:paraId="525A8B26" w14:textId="77777777" w:rsidR="00290D8C" w:rsidRDefault="00290D8C">
      <w:pPr>
        <w:spacing w:after="0" w:line="240" w:lineRule="auto"/>
      </w:pPr>
    </w:p>
    <w:p w14:paraId="76990133" w14:textId="77777777" w:rsidR="00290D8C" w:rsidRDefault="002607E8">
      <w:pPr>
        <w:spacing w:after="0" w:line="240" w:lineRule="auto"/>
      </w:pPr>
      <w:r>
        <w:rPr>
          <w:rFonts w:ascii="Times New Roman" w:eastAsia="Times New Roman" w:hAnsi="Times New Roman" w:cs="Times New Roman"/>
          <w:sz w:val="24"/>
          <w:szCs w:val="24"/>
        </w:rPr>
        <w:t>All organizations must also continue to maintain active SAM</w:t>
      </w:r>
      <w:r w:rsidR="007510CE">
        <w:rPr>
          <w:rFonts w:ascii="Times New Roman" w:eastAsia="Times New Roman" w:hAnsi="Times New Roman" w:cs="Times New Roman"/>
          <w:sz w:val="24"/>
          <w:szCs w:val="24"/>
        </w:rPr>
        <w:t>.gov</w:t>
      </w:r>
      <w:r>
        <w:rPr>
          <w:rFonts w:ascii="Times New Roman" w:eastAsia="Times New Roman" w:hAnsi="Times New Roman" w:cs="Times New Roman"/>
          <w:sz w:val="24"/>
          <w:szCs w:val="24"/>
        </w:rPr>
        <w:t xml:space="preserve"> registration with current information at all times during which they have an active Federal award or application under consideration by a Federal award agency</w:t>
      </w:r>
      <w:r w:rsidR="00D713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SAM</w:t>
      </w:r>
      <w:r w:rsidR="007510CE">
        <w:rPr>
          <w:rFonts w:ascii="Times New Roman" w:eastAsia="Times New Roman" w:hAnsi="Times New Roman" w:cs="Times New Roman"/>
          <w:sz w:val="24"/>
          <w:szCs w:val="24"/>
        </w:rPr>
        <w:t>.gov</w:t>
      </w:r>
      <w:r>
        <w:rPr>
          <w:rFonts w:ascii="Times New Roman" w:eastAsia="Times New Roman" w:hAnsi="Times New Roman" w:cs="Times New Roman"/>
          <w:sz w:val="24"/>
          <w:szCs w:val="24"/>
        </w:rPr>
        <w:t xml:space="preserve"> requires all entities to renew their registration once a year in order to maintain an active registration status in SAM.  It is the responsibility of the applicant to ensure it has an active registration in SAM</w:t>
      </w:r>
      <w:r w:rsidR="007510CE">
        <w:rPr>
          <w:rFonts w:ascii="Times New Roman" w:eastAsia="Times New Roman" w:hAnsi="Times New Roman" w:cs="Times New Roman"/>
          <w:sz w:val="24"/>
          <w:szCs w:val="24"/>
        </w:rPr>
        <w:t>.gov</w:t>
      </w:r>
      <w:r>
        <w:rPr>
          <w:rFonts w:ascii="Times New Roman" w:eastAsia="Times New Roman" w:hAnsi="Times New Roman" w:cs="Times New Roman"/>
          <w:sz w:val="24"/>
          <w:szCs w:val="24"/>
        </w:rPr>
        <w:t xml:space="preserve"> and to maintain that active registration</w:t>
      </w:r>
      <w:r w:rsidR="00D713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If an applicant has not fully complied with the requirements </w:t>
      </w:r>
      <w:r w:rsidR="001210B9">
        <w:rPr>
          <w:rFonts w:ascii="Times New Roman" w:eastAsia="Times New Roman" w:hAnsi="Times New Roman" w:cs="Times New Roman"/>
          <w:sz w:val="24"/>
          <w:szCs w:val="24"/>
        </w:rPr>
        <w:t>at the time of application</w:t>
      </w:r>
      <w:r w:rsidR="00D7136E">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the applicant may be deemed unqualified to receive an award and use that determination as a basis for making an award to another applicant.</w:t>
      </w:r>
    </w:p>
    <w:p w14:paraId="66CFFDE8" w14:textId="77777777" w:rsidR="00863457" w:rsidRDefault="00863457">
      <w:pPr>
        <w:spacing w:after="0" w:line="240" w:lineRule="auto"/>
      </w:pPr>
    </w:p>
    <w:p w14:paraId="544C9B33" w14:textId="77777777" w:rsidR="00290D8C" w:rsidRDefault="002607E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For further guidance on the registration process, please see the SAM.gov Registration Guide on DRL’s website:</w:t>
      </w:r>
      <w:hyperlink r:id="rId11">
        <w:r>
          <w:rPr>
            <w:rFonts w:ascii="Times New Roman" w:eastAsia="Times New Roman" w:hAnsi="Times New Roman" w:cs="Times New Roman"/>
            <w:color w:val="252525"/>
            <w:sz w:val="24"/>
            <w:szCs w:val="24"/>
          </w:rPr>
          <w:t xml:space="preserve"> </w:t>
        </w:r>
      </w:hyperlink>
      <w:hyperlink r:id="rId12">
        <w:r>
          <w:rPr>
            <w:rFonts w:ascii="Times New Roman" w:eastAsia="Times New Roman" w:hAnsi="Times New Roman" w:cs="Times New Roman"/>
            <w:color w:val="0000FF"/>
            <w:sz w:val="24"/>
            <w:szCs w:val="24"/>
            <w:u w:val="single"/>
          </w:rPr>
          <w:t>http://www.state.gov/j/drl/p/c72333.htm</w:t>
        </w:r>
      </w:hyperlink>
      <w:r w:rsidR="00D7136E">
        <w:rPr>
          <w:rFonts w:ascii="Times New Roman" w:eastAsia="Times New Roman" w:hAnsi="Times New Roman" w:cs="Times New Roman"/>
          <w:color w:val="252525"/>
          <w:sz w:val="24"/>
          <w:szCs w:val="24"/>
        </w:rPr>
        <w:t xml:space="preserve">.  </w:t>
      </w:r>
      <w:r>
        <w:rPr>
          <w:rFonts w:ascii="Times New Roman" w:eastAsia="Times New Roman" w:hAnsi="Times New Roman" w:cs="Times New Roman"/>
          <w:sz w:val="24"/>
          <w:szCs w:val="24"/>
        </w:rPr>
        <w:t>Please refer to 2 CFR 25.200 for additional information.</w:t>
      </w:r>
    </w:p>
    <w:p w14:paraId="19EADF47" w14:textId="77777777" w:rsidR="00BD4D16" w:rsidRDefault="00BD4D16">
      <w:pPr>
        <w:spacing w:after="0" w:line="240" w:lineRule="auto"/>
        <w:rPr>
          <w:rFonts w:ascii="Times New Roman" w:eastAsia="Times New Roman" w:hAnsi="Times New Roman" w:cs="Times New Roman"/>
          <w:sz w:val="24"/>
          <w:szCs w:val="24"/>
        </w:rPr>
      </w:pPr>
    </w:p>
    <w:p w14:paraId="628461E9" w14:textId="77777777" w:rsidR="00BD4D16" w:rsidRDefault="00BD4D16">
      <w:pPr>
        <w:spacing w:after="0" w:line="240" w:lineRule="auto"/>
      </w:pPr>
      <w:r>
        <w:rPr>
          <w:rFonts w:ascii="Times New Roman" w:eastAsia="Times New Roman" w:hAnsi="Times New Roman" w:cs="Times New Roman"/>
          <w:sz w:val="24"/>
          <w:szCs w:val="24"/>
        </w:rPr>
        <w:t xml:space="preserve">Please note the registration process for SAM.gov is free.  </w:t>
      </w:r>
    </w:p>
    <w:p w14:paraId="0BAD0D8D" w14:textId="77777777" w:rsidR="00290D8C" w:rsidRDefault="00290D8C">
      <w:pPr>
        <w:spacing w:after="0" w:line="240" w:lineRule="auto"/>
      </w:pPr>
    </w:p>
    <w:p w14:paraId="250A3DF4" w14:textId="3CB87BB8" w:rsidR="004A6DDA" w:rsidRDefault="004A6DDA">
      <w:pPr>
        <w:spacing w:after="0" w:line="240" w:lineRule="auto"/>
        <w:rPr>
          <w:rFonts w:ascii="Times New Roman" w:hAnsi="Times New Roman" w:cs="Times New Roman"/>
          <w:b/>
          <w:i/>
          <w:sz w:val="24"/>
          <w:szCs w:val="24"/>
        </w:rPr>
      </w:pPr>
      <w:r w:rsidRPr="004A6DDA">
        <w:rPr>
          <w:rFonts w:ascii="Times New Roman" w:hAnsi="Times New Roman" w:cs="Times New Roman"/>
          <w:b/>
          <w:i/>
          <w:sz w:val="24"/>
          <w:szCs w:val="24"/>
        </w:rPr>
        <w:lastRenderedPageBreak/>
        <w:t>In October 2017, new information</w:t>
      </w:r>
      <w:r>
        <w:rPr>
          <w:rFonts w:ascii="Times New Roman" w:hAnsi="Times New Roman" w:cs="Times New Roman"/>
          <w:b/>
          <w:i/>
          <w:sz w:val="24"/>
          <w:szCs w:val="24"/>
        </w:rPr>
        <w:t xml:space="preserve"> was added</w:t>
      </w:r>
      <w:r w:rsidRPr="004A6DDA">
        <w:rPr>
          <w:rFonts w:ascii="Times New Roman" w:hAnsi="Times New Roman" w:cs="Times New Roman"/>
          <w:b/>
          <w:i/>
          <w:sz w:val="24"/>
          <w:szCs w:val="24"/>
        </w:rPr>
        <w:t xml:space="preserve"> to the www.SAM.gov website to help international registrations, including “Quick Start Guide for International Registrations” and “Helpful Hints”.  Navigate to SAM.gov, click HELP in the top navigation bar, then click International Registrants in the left navigation panel.</w:t>
      </w:r>
    </w:p>
    <w:p w14:paraId="14F7864C" w14:textId="77777777" w:rsidR="004A6DDA" w:rsidRDefault="004A6DDA">
      <w:pPr>
        <w:spacing w:after="0" w:line="240" w:lineRule="auto"/>
        <w:rPr>
          <w:rFonts w:ascii="Times New Roman" w:hAnsi="Times New Roman" w:cs="Times New Roman"/>
          <w:b/>
          <w:i/>
          <w:sz w:val="24"/>
          <w:szCs w:val="24"/>
        </w:rPr>
      </w:pPr>
    </w:p>
    <w:p w14:paraId="08ED8EE7" w14:textId="77777777" w:rsidR="002B0090" w:rsidRDefault="002B0090">
      <w:pPr>
        <w:spacing w:after="0" w:line="240" w:lineRule="auto"/>
        <w:rPr>
          <w:rFonts w:ascii="Times New Roman" w:hAnsi="Times New Roman" w:cs="Times New Roman"/>
          <w:b/>
          <w:i/>
          <w:sz w:val="24"/>
          <w:szCs w:val="24"/>
        </w:rPr>
      </w:pPr>
      <w:r w:rsidRPr="005E071E">
        <w:rPr>
          <w:rFonts w:ascii="Times New Roman" w:hAnsi="Times New Roman" w:cs="Times New Roman"/>
          <w:b/>
          <w:i/>
          <w:sz w:val="24"/>
          <w:szCs w:val="24"/>
        </w:rPr>
        <w:t>D.3.1 Exemptions</w:t>
      </w:r>
    </w:p>
    <w:p w14:paraId="1C8FDBA2" w14:textId="77777777" w:rsidR="00863457" w:rsidRPr="005E071E" w:rsidRDefault="00863457">
      <w:pPr>
        <w:spacing w:after="0" w:line="240" w:lineRule="auto"/>
        <w:rPr>
          <w:rFonts w:ascii="Times New Roman" w:hAnsi="Times New Roman" w:cs="Times New Roman"/>
          <w:b/>
          <w:i/>
          <w:sz w:val="24"/>
          <w:szCs w:val="24"/>
        </w:rPr>
      </w:pPr>
    </w:p>
    <w:p w14:paraId="55E993AB" w14:textId="77777777" w:rsidR="00290D8C" w:rsidRDefault="002607E8">
      <w:pPr>
        <w:spacing w:after="0" w:line="240" w:lineRule="auto"/>
      </w:pPr>
      <w:r>
        <w:rPr>
          <w:rFonts w:ascii="Times New Roman" w:eastAsia="Times New Roman" w:hAnsi="Times New Roman" w:cs="Times New Roman"/>
          <w:sz w:val="24"/>
          <w:szCs w:val="24"/>
        </w:rPr>
        <w:t>An exemption from these requirements may be permitted on a case-by-case basis if:</w:t>
      </w:r>
    </w:p>
    <w:p w14:paraId="7CD2DB56" w14:textId="77777777" w:rsidR="00290D8C" w:rsidRDefault="002607E8">
      <w:pPr>
        <w:spacing w:after="0" w:line="240" w:lineRule="auto"/>
      </w:pPr>
      <w:r>
        <w:rPr>
          <w:rFonts w:ascii="Times New Roman" w:eastAsia="Times New Roman" w:hAnsi="Times New Roman" w:cs="Times New Roman"/>
          <w:sz w:val="24"/>
          <w:szCs w:val="24"/>
        </w:rPr>
        <w:t xml:space="preserve"> </w:t>
      </w:r>
    </w:p>
    <w:p w14:paraId="403578BD" w14:textId="18B542B5" w:rsidR="00290D8C" w:rsidRDefault="00B64551">
      <w:pPr>
        <w:numPr>
          <w:ilvl w:val="0"/>
          <w:numId w:val="7"/>
        </w:numPr>
        <w:spacing w:after="0" w:line="240" w:lineRule="auto"/>
        <w:ind w:hanging="360"/>
        <w:contextualSpacing/>
        <w:rPr>
          <w:rFonts w:ascii="Times New Roman" w:eastAsia="Times New Roman" w:hAnsi="Times New Roman" w:cs="Times New Roman"/>
          <w:color w:val="252525"/>
          <w:sz w:val="24"/>
          <w:szCs w:val="24"/>
        </w:rPr>
      </w:pPr>
      <w:r>
        <w:rPr>
          <w:rFonts w:ascii="Times New Roman" w:eastAsia="Times New Roman" w:hAnsi="Times New Roman" w:cs="Times New Roman"/>
          <w:sz w:val="24"/>
          <w:szCs w:val="24"/>
        </w:rPr>
        <w:t>A</w:t>
      </w:r>
      <w:r w:rsidR="002607E8">
        <w:rPr>
          <w:rFonts w:ascii="Times New Roman" w:eastAsia="Times New Roman" w:hAnsi="Times New Roman" w:cs="Times New Roman"/>
          <w:sz w:val="24"/>
          <w:szCs w:val="24"/>
        </w:rPr>
        <w:t>n applicant’s identity must be protected due to potential endangerment of their mission, their organization’s status, their employees, or individuals being served by the applicant.</w:t>
      </w:r>
      <w:r w:rsidR="002607E8">
        <w:rPr>
          <w:rFonts w:ascii="Times New Roman" w:eastAsia="Times New Roman" w:hAnsi="Times New Roman" w:cs="Times New Roman"/>
          <w:b/>
          <w:sz w:val="24"/>
          <w:szCs w:val="24"/>
        </w:rPr>
        <w:t xml:space="preserve"> </w:t>
      </w:r>
    </w:p>
    <w:p w14:paraId="5E65C64C" w14:textId="77777777" w:rsidR="00290D8C" w:rsidRDefault="00290D8C">
      <w:pPr>
        <w:spacing w:after="0" w:line="240" w:lineRule="auto"/>
      </w:pPr>
    </w:p>
    <w:p w14:paraId="01753112" w14:textId="77777777" w:rsidR="00095F36" w:rsidRPr="00AB2A7F" w:rsidRDefault="002607E8" w:rsidP="00095F36">
      <w:pPr>
        <w:spacing w:after="0" w:line="240" w:lineRule="auto"/>
      </w:pPr>
      <w:r>
        <w:rPr>
          <w:rFonts w:ascii="Times New Roman" w:eastAsia="Times New Roman" w:hAnsi="Times New Roman" w:cs="Times New Roman"/>
          <w:b/>
          <w:sz w:val="24"/>
          <w:szCs w:val="24"/>
        </w:rPr>
        <w:t xml:space="preserve">* Organizations requesting exemption from SAM.gov, NCAGE, and UEI should email the point of contact in the </w:t>
      </w:r>
      <w:r w:rsidR="00BA748E">
        <w:rPr>
          <w:rFonts w:ascii="Times New Roman" w:eastAsia="Times New Roman" w:hAnsi="Times New Roman" w:cs="Times New Roman"/>
          <w:b/>
          <w:sz w:val="24"/>
          <w:szCs w:val="24"/>
        </w:rPr>
        <w:t>NOFO</w:t>
      </w:r>
      <w:r w:rsidR="00D7136E">
        <w:rPr>
          <w:rFonts w:ascii="Times New Roman" w:eastAsia="Times New Roman" w:hAnsi="Times New Roman" w:cs="Times New Roman"/>
          <w:b/>
          <w:i/>
          <w:sz w:val="24"/>
          <w:szCs w:val="24"/>
        </w:rPr>
        <w:t xml:space="preserve">.  </w:t>
      </w:r>
      <w:r w:rsidR="00095F36" w:rsidRPr="005E071E">
        <w:rPr>
          <w:rFonts w:ascii="Times New Roman" w:eastAsia="Times New Roman" w:hAnsi="Times New Roman" w:cs="Times New Roman"/>
          <w:b/>
          <w:sz w:val="24"/>
          <w:szCs w:val="24"/>
        </w:rPr>
        <w:t>If establishing your SAM.gov account as private rather than public view, please notify DRL at the time of submission.</w:t>
      </w:r>
    </w:p>
    <w:p w14:paraId="07E842C1" w14:textId="77777777" w:rsidR="00290D8C" w:rsidRDefault="00290D8C">
      <w:pPr>
        <w:spacing w:after="0" w:line="240" w:lineRule="auto"/>
      </w:pPr>
    </w:p>
    <w:p w14:paraId="745596F7" w14:textId="77777777" w:rsidR="00290D8C" w:rsidRDefault="002607E8">
      <w:pPr>
        <w:spacing w:after="0" w:line="240" w:lineRule="auto"/>
      </w:pPr>
      <w:r>
        <w:rPr>
          <w:rFonts w:ascii="Times New Roman" w:eastAsia="Times New Roman" w:hAnsi="Times New Roman" w:cs="Times New Roman"/>
          <w:i/>
          <w:sz w:val="24"/>
          <w:szCs w:val="24"/>
        </w:rPr>
        <w:t>Note: Foreign organizations will be required to register with the NATO Support Agency (NSPA) to receive a NCAGE code in order to register in SAM</w:t>
      </w:r>
      <w:r w:rsidR="007510CE">
        <w:rPr>
          <w:rFonts w:ascii="Times New Roman" w:eastAsia="Times New Roman" w:hAnsi="Times New Roman" w:cs="Times New Roman"/>
          <w:i/>
          <w:sz w:val="24"/>
          <w:szCs w:val="24"/>
        </w:rPr>
        <w:t>.gov</w:t>
      </w:r>
      <w:r>
        <w:rPr>
          <w:rFonts w:ascii="Times New Roman" w:eastAsia="Times New Roman" w:hAnsi="Times New Roman" w:cs="Times New Roman"/>
          <w:i/>
          <w:sz w:val="24"/>
          <w:szCs w:val="24"/>
        </w:rPr>
        <w:t xml:space="preserve">.  NSPA will forward your registration request to the applicable National Codification Bureau (NCB) if your organization is located in a NATO or Tier 2 Sponsored Non-NATO Nation.  As of March 2016, NATO nations included Albania, Belgium, Bulgaria, Canada, Croatia, Czech Republic, Denmark, Estonia, France, Germany, Greece, Hungary, Iceland, Italy, Latvia, Lithuania, Luxembourg, Netherlands, Norway, Poland, Portugal, Romania, Slovakia, Slovenia, Spain, Turkey, United Kingdom, and the United States of America; and Tier 2 nations included Australia, Austria, Brazil, Finland, Israel, Republic of Korea, Malaysia, Morocco, New Zealand, Serbia, and Singapore. </w:t>
      </w:r>
    </w:p>
    <w:p w14:paraId="128D778F" w14:textId="77777777" w:rsidR="00290D8C" w:rsidRDefault="00290D8C">
      <w:pPr>
        <w:spacing w:after="0" w:line="240" w:lineRule="auto"/>
      </w:pPr>
    </w:p>
    <w:p w14:paraId="58306185" w14:textId="77777777" w:rsidR="00290D8C" w:rsidRDefault="002607E8">
      <w:pPr>
        <w:spacing w:after="0" w:line="240" w:lineRule="auto"/>
      </w:pPr>
      <w:r>
        <w:rPr>
          <w:rFonts w:ascii="Times New Roman" w:eastAsia="Times New Roman" w:hAnsi="Times New Roman" w:cs="Times New Roman"/>
          <w:i/>
          <w:sz w:val="24"/>
          <w:szCs w:val="24"/>
        </w:rPr>
        <w:t xml:space="preserve">NSPA and/or the appropriate NCB forwards all NCAGE code information to all Allied Committee 135 (AC/135) nations, which as of March 2016 also included Afghanistan, Argentina, Belarus, Bosnia &amp; Herzegovina, Brunei Darussalam, Chile, Colombia, Egypt, Georgia, India, Indonesia, Japan, Jordan, Montenegro, Oman, Papua New Guinea, Peru, Saudi Arabia, South Africa, Sweden, Thailand, Republic of Macedonia, Ukraine, and the United Arab Emirates.  </w:t>
      </w:r>
      <w:r>
        <w:rPr>
          <w:rFonts w:ascii="Times New Roman" w:eastAsia="Times New Roman" w:hAnsi="Times New Roman" w:cs="Times New Roman"/>
          <w:b/>
          <w:i/>
          <w:sz w:val="24"/>
          <w:szCs w:val="24"/>
          <w:u w:val="single"/>
        </w:rPr>
        <w:t>All organizations are strongly advised to take this into consideration when assessing whether registration may result in possible endangerment</w:t>
      </w:r>
      <w:r>
        <w:rPr>
          <w:rFonts w:ascii="Times New Roman" w:eastAsia="Times New Roman" w:hAnsi="Times New Roman" w:cs="Times New Roman"/>
          <w:b/>
          <w:i/>
          <w:sz w:val="24"/>
          <w:szCs w:val="24"/>
        </w:rPr>
        <w:t>.</w:t>
      </w:r>
    </w:p>
    <w:p w14:paraId="7D3BCDE7" w14:textId="77777777" w:rsidR="00C1352F" w:rsidRDefault="00C1352F">
      <w:pPr>
        <w:spacing w:after="0" w:line="240" w:lineRule="auto"/>
      </w:pPr>
    </w:p>
    <w:p w14:paraId="7A570955" w14:textId="77777777" w:rsidR="00C1352F" w:rsidRDefault="00C1352F">
      <w:pPr>
        <w:spacing w:after="0" w:line="240" w:lineRule="auto"/>
      </w:pPr>
    </w:p>
    <w:p w14:paraId="2910B806" w14:textId="77777777" w:rsidR="00290D8C" w:rsidRDefault="002607E8">
      <w:pPr>
        <w:spacing w:after="0" w:line="240" w:lineRule="auto"/>
      </w:pPr>
      <w:r>
        <w:rPr>
          <w:rFonts w:ascii="Times New Roman" w:eastAsia="Times New Roman" w:hAnsi="Times New Roman" w:cs="Times New Roman"/>
          <w:b/>
          <w:i/>
          <w:sz w:val="24"/>
          <w:szCs w:val="24"/>
        </w:rPr>
        <w:t xml:space="preserve">D.4 Submission Dates and Times  </w:t>
      </w:r>
    </w:p>
    <w:p w14:paraId="01707F85" w14:textId="77777777" w:rsidR="00290D8C" w:rsidRDefault="00290D8C">
      <w:pPr>
        <w:spacing w:after="0" w:line="240" w:lineRule="auto"/>
      </w:pPr>
    </w:p>
    <w:p w14:paraId="53D8D3C7" w14:textId="06F5D36D" w:rsidR="00290D8C" w:rsidRDefault="002607E8">
      <w:pPr>
        <w:spacing w:after="0" w:line="240" w:lineRule="auto"/>
      </w:pPr>
      <w:r>
        <w:rPr>
          <w:rFonts w:ascii="Times New Roman" w:eastAsia="Times New Roman" w:hAnsi="Times New Roman" w:cs="Times New Roman"/>
          <w:b/>
          <w:sz w:val="24"/>
          <w:szCs w:val="24"/>
        </w:rPr>
        <w:t xml:space="preserve">Applications are due no later </w:t>
      </w:r>
      <w:r w:rsidRPr="00411CEA">
        <w:rPr>
          <w:rFonts w:ascii="Times New Roman" w:eastAsia="Times New Roman" w:hAnsi="Times New Roman" w:cs="Times New Roman"/>
          <w:b/>
          <w:sz w:val="24"/>
          <w:szCs w:val="24"/>
        </w:rPr>
        <w:t>than</w:t>
      </w:r>
      <w:r w:rsidR="00872EE7" w:rsidRPr="00411CEA">
        <w:rPr>
          <w:rFonts w:ascii="Times New Roman" w:eastAsia="Times New Roman" w:hAnsi="Times New Roman" w:cs="Times New Roman"/>
          <w:b/>
          <w:sz w:val="24"/>
          <w:szCs w:val="24"/>
          <w:u w:val="single"/>
        </w:rPr>
        <w:t xml:space="preserve"> 11:59</w:t>
      </w:r>
      <w:r w:rsidR="00C1352F" w:rsidRPr="00411CEA">
        <w:rPr>
          <w:rFonts w:ascii="Times New Roman" w:eastAsia="Times New Roman" w:hAnsi="Times New Roman" w:cs="Times New Roman"/>
          <w:b/>
          <w:sz w:val="24"/>
          <w:szCs w:val="24"/>
          <w:u w:val="single"/>
        </w:rPr>
        <w:t xml:space="preserve"> p.m</w:t>
      </w:r>
      <w:r>
        <w:rPr>
          <w:rFonts w:ascii="Times New Roman" w:eastAsia="Times New Roman" w:hAnsi="Times New Roman" w:cs="Times New Roman"/>
          <w:b/>
          <w:sz w:val="24"/>
          <w:szCs w:val="24"/>
        </w:rPr>
        <w:t>.</w:t>
      </w:r>
      <w:r w:rsidR="00D43BE9">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 xml:space="preserve">Eastern Standard Time (EST), on </w:t>
      </w:r>
      <w:r w:rsidR="00B27420" w:rsidRPr="00375CD1">
        <w:rPr>
          <w:rFonts w:ascii="Times New Roman" w:eastAsia="Times New Roman" w:hAnsi="Times New Roman" w:cs="Times New Roman"/>
          <w:b/>
          <w:sz w:val="24"/>
          <w:szCs w:val="24"/>
        </w:rPr>
        <w:t>April 1</w:t>
      </w:r>
      <w:r w:rsidR="00FF41FB" w:rsidRPr="00375CD1">
        <w:rPr>
          <w:rFonts w:ascii="Times New Roman" w:eastAsia="Times New Roman" w:hAnsi="Times New Roman" w:cs="Times New Roman"/>
          <w:b/>
          <w:sz w:val="24"/>
          <w:szCs w:val="24"/>
        </w:rPr>
        <w:t>3</w:t>
      </w:r>
      <w:r w:rsidR="00B27420" w:rsidRPr="00375CD1">
        <w:rPr>
          <w:rFonts w:ascii="Times New Roman" w:eastAsia="Times New Roman" w:hAnsi="Times New Roman" w:cs="Times New Roman"/>
          <w:b/>
          <w:sz w:val="24"/>
          <w:szCs w:val="24"/>
        </w:rPr>
        <w:t>, 2018</w:t>
      </w:r>
      <w:r w:rsidRPr="00375CD1">
        <w:rPr>
          <w:rFonts w:ascii="Times New Roman" w:eastAsia="Times New Roman" w:hAnsi="Times New Roman" w:cs="Times New Roman"/>
          <w:b/>
          <w:sz w:val="24"/>
          <w:szCs w:val="24"/>
        </w:rPr>
        <w:t xml:space="preserve"> on </w:t>
      </w:r>
      <w:r w:rsidRPr="00375CD1">
        <w:rPr>
          <w:rFonts w:ascii="Times New Roman" w:eastAsia="Times New Roman" w:hAnsi="Times New Roman" w:cs="Times New Roman"/>
          <w:b/>
          <w:color w:val="0000FF"/>
          <w:sz w:val="24"/>
          <w:szCs w:val="24"/>
        </w:rPr>
        <w:t>www.grants.gov</w:t>
      </w:r>
      <w:r w:rsidRPr="00375CD1">
        <w:rPr>
          <w:rFonts w:ascii="Times New Roman" w:eastAsia="Times New Roman" w:hAnsi="Times New Roman" w:cs="Times New Roman"/>
          <w:b/>
          <w:sz w:val="24"/>
          <w:szCs w:val="24"/>
        </w:rPr>
        <w:t xml:space="preserve"> or </w:t>
      </w:r>
      <w:r w:rsidR="00B54475" w:rsidRPr="00375CD1">
        <w:rPr>
          <w:rFonts w:ascii="Times New Roman" w:eastAsia="Times New Roman" w:hAnsi="Times New Roman" w:cs="Times New Roman"/>
          <w:b/>
          <w:color w:val="0000FF"/>
          <w:sz w:val="24"/>
          <w:szCs w:val="24"/>
        </w:rPr>
        <w:t>SAM</w:t>
      </w:r>
      <w:r w:rsidR="00FA76C6" w:rsidRPr="00375CD1">
        <w:rPr>
          <w:rFonts w:ascii="Times New Roman" w:eastAsia="Times New Roman" w:hAnsi="Times New Roman" w:cs="Times New Roman"/>
          <w:b/>
          <w:color w:val="0000FF"/>
          <w:sz w:val="24"/>
          <w:szCs w:val="24"/>
        </w:rPr>
        <w:t>S</w:t>
      </w:r>
      <w:r w:rsidR="00B54475" w:rsidRPr="00375CD1">
        <w:rPr>
          <w:rFonts w:ascii="Times New Roman" w:eastAsia="Times New Roman" w:hAnsi="Times New Roman" w:cs="Times New Roman"/>
          <w:b/>
          <w:color w:val="0000FF"/>
          <w:sz w:val="24"/>
          <w:szCs w:val="24"/>
        </w:rPr>
        <w:t xml:space="preserve"> Domestic </w:t>
      </w:r>
      <w:r w:rsidR="00B54475" w:rsidRPr="00375CD1">
        <w:rPr>
          <w:rFonts w:ascii="Times New Roman" w:eastAsia="Times New Roman" w:hAnsi="Times New Roman" w:cs="Times New Roman"/>
          <w:color w:val="0000FF"/>
          <w:sz w:val="24"/>
          <w:szCs w:val="24"/>
        </w:rPr>
        <w:t>(</w:t>
      </w:r>
      <w:r w:rsidR="00B54475" w:rsidRPr="00375CD1">
        <w:rPr>
          <w:rFonts w:ascii="Times New Roman" w:hAnsi="Times New Roman"/>
          <w:color w:val="0000FF"/>
          <w:sz w:val="24"/>
          <w:szCs w:val="24"/>
        </w:rPr>
        <w:t>https://mygrants.service-now.com</w:t>
      </w:r>
      <w:r w:rsidR="00B54475" w:rsidRPr="00375CD1">
        <w:rPr>
          <w:rFonts w:ascii="Times New Roman" w:hAnsi="Times New Roman"/>
          <w:sz w:val="24"/>
          <w:szCs w:val="24"/>
        </w:rPr>
        <w:t>)</w:t>
      </w:r>
      <w:r w:rsidRPr="00375CD1">
        <w:rPr>
          <w:rFonts w:ascii="Times New Roman" w:eastAsia="Times New Roman" w:hAnsi="Times New Roman" w:cs="Times New Roman"/>
          <w:b/>
          <w:sz w:val="24"/>
          <w:szCs w:val="24"/>
        </w:rPr>
        <w:t xml:space="preserve"> under t</w:t>
      </w:r>
      <w:r>
        <w:rPr>
          <w:rFonts w:ascii="Times New Roman" w:eastAsia="Times New Roman" w:hAnsi="Times New Roman" w:cs="Times New Roman"/>
          <w:b/>
          <w:sz w:val="24"/>
          <w:szCs w:val="24"/>
        </w:rPr>
        <w:t>he announcement title “</w:t>
      </w:r>
      <w:r w:rsidR="00C07D9C" w:rsidRPr="00C07D9C">
        <w:rPr>
          <w:rFonts w:ascii="Times New Roman" w:eastAsia="Times New Roman" w:hAnsi="Times New Roman" w:cs="Times New Roman"/>
          <w:b/>
          <w:sz w:val="24"/>
          <w:szCs w:val="24"/>
        </w:rPr>
        <w:t>FY18 DRL Blockchain and Worker Rights</w:t>
      </w:r>
      <w:r>
        <w:rPr>
          <w:rFonts w:ascii="Times New Roman" w:eastAsia="Times New Roman" w:hAnsi="Times New Roman" w:cs="Times New Roman"/>
          <w:b/>
          <w:sz w:val="24"/>
          <w:szCs w:val="24"/>
        </w:rPr>
        <w:t>” funding opportunity number “</w:t>
      </w:r>
      <w:r w:rsidR="00F71D15">
        <w:rPr>
          <w:rFonts w:ascii="Times New Roman" w:eastAsia="Times New Roman" w:hAnsi="Times New Roman" w:cs="Times New Roman"/>
          <w:b/>
          <w:sz w:val="24"/>
          <w:szCs w:val="24"/>
        </w:rPr>
        <w:t>SFOP0004173</w:t>
      </w:r>
      <w:r>
        <w:rPr>
          <w:rFonts w:ascii="Times New Roman" w:eastAsia="Times New Roman" w:hAnsi="Times New Roman" w:cs="Times New Roman"/>
          <w:b/>
          <w:sz w:val="24"/>
          <w:szCs w:val="24"/>
        </w:rPr>
        <w:t>.”</w:t>
      </w:r>
      <w:r>
        <w:rPr>
          <w:rFonts w:ascii="Times New Roman" w:eastAsia="Times New Roman" w:hAnsi="Times New Roman" w:cs="Times New Roman"/>
          <w:sz w:val="24"/>
          <w:szCs w:val="24"/>
        </w:rPr>
        <w:t xml:space="preserve"> </w:t>
      </w:r>
    </w:p>
    <w:p w14:paraId="55ED8BBB" w14:textId="77777777" w:rsidR="00C1352F" w:rsidRDefault="00C1352F">
      <w:pPr>
        <w:spacing w:after="0" w:line="240" w:lineRule="auto"/>
      </w:pPr>
    </w:p>
    <w:p w14:paraId="25C8B4DC" w14:textId="4B21FDF5" w:rsidR="00290D8C" w:rsidRDefault="002607E8">
      <w:pPr>
        <w:spacing w:after="0" w:line="240" w:lineRule="auto"/>
      </w:pPr>
      <w:r>
        <w:rPr>
          <w:rFonts w:ascii="Times New Roman" w:eastAsia="Times New Roman" w:hAnsi="Times New Roman" w:cs="Times New Roman"/>
          <w:sz w:val="24"/>
          <w:szCs w:val="24"/>
        </w:rPr>
        <w:t xml:space="preserve">Grants.gov and </w:t>
      </w:r>
      <w:r w:rsidR="00D43BE9">
        <w:rPr>
          <w:rFonts w:ascii="Times New Roman" w:eastAsia="Times New Roman" w:hAnsi="Times New Roman" w:cs="Times New Roman"/>
          <w:sz w:val="24"/>
          <w:szCs w:val="24"/>
        </w:rPr>
        <w:t>SAM</w:t>
      </w:r>
      <w:r w:rsidR="00FA76C6">
        <w:rPr>
          <w:rFonts w:ascii="Times New Roman" w:eastAsia="Times New Roman" w:hAnsi="Times New Roman" w:cs="Times New Roman"/>
          <w:sz w:val="24"/>
          <w:szCs w:val="24"/>
        </w:rPr>
        <w:t>S</w:t>
      </w:r>
      <w:r w:rsidR="00D43BE9">
        <w:rPr>
          <w:rFonts w:ascii="Times New Roman" w:eastAsia="Times New Roman" w:hAnsi="Times New Roman" w:cs="Times New Roman"/>
          <w:sz w:val="24"/>
          <w:szCs w:val="24"/>
        </w:rPr>
        <w:t xml:space="preserve"> Domestic</w:t>
      </w:r>
      <w:r>
        <w:rPr>
          <w:rFonts w:ascii="Times New Roman" w:eastAsia="Times New Roman" w:hAnsi="Times New Roman" w:cs="Times New Roman"/>
          <w:sz w:val="24"/>
          <w:szCs w:val="24"/>
        </w:rPr>
        <w:t xml:space="preserve"> automatically log the date and time an application submission is made, and the Department of State will use this information to determine whether an application has been submitted on time.  Late applications are neither reviewed nor considered unless the DRL point of contact listed in section G is contacted prior to the deadline and is provided with evidence of system errors caused by </w:t>
      </w:r>
      <w:r w:rsidRPr="00404CA8">
        <w:rPr>
          <w:rFonts w:ascii="Times New Roman" w:eastAsia="Times New Roman" w:hAnsi="Times New Roman" w:cs="Times New Roman"/>
          <w:color w:val="0000FF"/>
          <w:sz w:val="24"/>
          <w:szCs w:val="24"/>
        </w:rPr>
        <w:t>www.grants.gov</w:t>
      </w:r>
      <w:r>
        <w:rPr>
          <w:rFonts w:ascii="Times New Roman" w:eastAsia="Times New Roman" w:hAnsi="Times New Roman" w:cs="Times New Roman"/>
          <w:sz w:val="24"/>
          <w:szCs w:val="24"/>
        </w:rPr>
        <w:t xml:space="preserve"> or </w:t>
      </w:r>
      <w:r w:rsidR="004E3E0C" w:rsidRPr="00404CA8">
        <w:rPr>
          <w:rFonts w:ascii="Times New Roman" w:eastAsia="Times New Roman" w:hAnsi="Times New Roman" w:cs="Times New Roman"/>
          <w:color w:val="0000FF"/>
          <w:sz w:val="24"/>
          <w:szCs w:val="24"/>
        </w:rPr>
        <w:t>SAMS Domestic</w:t>
      </w:r>
      <w:r>
        <w:rPr>
          <w:rFonts w:ascii="Times New Roman" w:eastAsia="Times New Roman" w:hAnsi="Times New Roman" w:cs="Times New Roman"/>
          <w:sz w:val="24"/>
          <w:szCs w:val="24"/>
        </w:rPr>
        <w:t xml:space="preserve"> that is outside of the applicant</w:t>
      </w:r>
      <w:r w:rsidR="009F0E82">
        <w:rPr>
          <w:rFonts w:ascii="Times New Roman" w:eastAsia="Times New Roman" w:hAnsi="Times New Roman" w:cs="Times New Roman"/>
          <w:sz w:val="24"/>
          <w:szCs w:val="24"/>
        </w:rPr>
        <w:t>’</w:t>
      </w:r>
      <w:r>
        <w:rPr>
          <w:rFonts w:ascii="Times New Roman" w:eastAsia="Times New Roman" w:hAnsi="Times New Roman" w:cs="Times New Roman"/>
          <w:sz w:val="24"/>
          <w:szCs w:val="24"/>
        </w:rPr>
        <w:t>s control and is the sole reason for a late submission.</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Applicants should not expect a notification upon DRL receiving their application. </w:t>
      </w:r>
    </w:p>
    <w:p w14:paraId="1FCF2055" w14:textId="77777777" w:rsidR="00290D8C" w:rsidRDefault="00290D8C">
      <w:pPr>
        <w:spacing w:after="0" w:line="240" w:lineRule="auto"/>
      </w:pPr>
    </w:p>
    <w:p w14:paraId="6818307F" w14:textId="77777777" w:rsidR="00290D8C" w:rsidRDefault="002607E8">
      <w:pPr>
        <w:spacing w:after="0" w:line="240" w:lineRule="auto"/>
      </w:pPr>
      <w:r>
        <w:rPr>
          <w:rFonts w:ascii="Times New Roman" w:eastAsia="Times New Roman" w:hAnsi="Times New Roman" w:cs="Times New Roman"/>
          <w:b/>
          <w:i/>
          <w:sz w:val="24"/>
          <w:szCs w:val="24"/>
        </w:rPr>
        <w:t>D.5 Funding Restrictions</w:t>
      </w:r>
    </w:p>
    <w:p w14:paraId="03096D41" w14:textId="77777777" w:rsidR="00290D8C" w:rsidRDefault="00290D8C">
      <w:pPr>
        <w:spacing w:after="0" w:line="240" w:lineRule="auto"/>
      </w:pPr>
    </w:p>
    <w:p w14:paraId="1BB1066C" w14:textId="77777777" w:rsidR="00290D8C" w:rsidRDefault="002607E8">
      <w:pPr>
        <w:spacing w:after="0" w:line="240" w:lineRule="auto"/>
      </w:pPr>
      <w:r>
        <w:rPr>
          <w:rFonts w:ascii="Times New Roman" w:eastAsia="Times New Roman" w:hAnsi="Times New Roman" w:cs="Times New Roman"/>
          <w:sz w:val="24"/>
          <w:szCs w:val="24"/>
        </w:rPr>
        <w:t xml:space="preserve">DRL will not consider applications that reflect any type of support for any member, affiliate, or representative of a designated terrorist organization. </w:t>
      </w:r>
    </w:p>
    <w:p w14:paraId="71500C5D" w14:textId="77777777" w:rsidR="00290D8C" w:rsidRDefault="00290D8C">
      <w:pPr>
        <w:spacing w:after="0" w:line="240" w:lineRule="auto"/>
      </w:pPr>
    </w:p>
    <w:p w14:paraId="26F7464B" w14:textId="77777777" w:rsidR="00290D8C" w:rsidRDefault="002607E8">
      <w:pPr>
        <w:spacing w:after="0" w:line="240" w:lineRule="auto"/>
      </w:pPr>
      <w:r>
        <w:rPr>
          <w:rFonts w:ascii="Times New Roman" w:eastAsia="Times New Roman" w:hAnsi="Times New Roman" w:cs="Times New Roman"/>
          <w:sz w:val="24"/>
          <w:szCs w:val="24"/>
        </w:rPr>
        <w:t>Project activities</w:t>
      </w:r>
      <w:r w:rsidR="0035592D">
        <w:rPr>
          <w:rFonts w:ascii="Times New Roman" w:eastAsia="Times New Roman" w:hAnsi="Times New Roman" w:cs="Times New Roman"/>
          <w:sz w:val="24"/>
          <w:szCs w:val="24"/>
        </w:rPr>
        <w:t xml:space="preserve"> whose direct beneficiaries are</w:t>
      </w:r>
      <w:r>
        <w:rPr>
          <w:rFonts w:ascii="Times New Roman" w:eastAsia="Times New Roman" w:hAnsi="Times New Roman" w:cs="Times New Roman"/>
          <w:sz w:val="24"/>
          <w:szCs w:val="24"/>
        </w:rPr>
        <w:t xml:space="preserve"> foreign militaries or paramilitary groups or individuals will not be considered for DRL funding given purpose limitations on funding. </w:t>
      </w:r>
    </w:p>
    <w:p w14:paraId="7750847C" w14:textId="77777777" w:rsidR="00290D8C" w:rsidRDefault="00290D8C">
      <w:pPr>
        <w:spacing w:after="0" w:line="240" w:lineRule="auto"/>
      </w:pPr>
    </w:p>
    <w:p w14:paraId="42FDDB87" w14:textId="34FCAE4A" w:rsidR="00290D8C" w:rsidRDefault="00E37084" w:rsidP="00DA36CE">
      <w:pPr>
        <w:pStyle w:val="Default"/>
      </w:pPr>
      <w:r w:rsidRPr="004A1131">
        <w:t>The Leahy Law prohibits Department foreign assistance funds from supporting foreign security force units if the Secretary of State has credible information that the unit has committed a gross violation of human rights</w:t>
      </w:r>
      <w:r w:rsidR="00D7136E" w:rsidRPr="00D7136E">
        <w:t xml:space="preserve">.  </w:t>
      </w:r>
      <w:r w:rsidRPr="004A1131">
        <w:t xml:space="preserve">Per </w:t>
      </w:r>
      <w:hyperlink r:id="rId13" w:history="1">
        <w:r w:rsidRPr="004A1131">
          <w:rPr>
            <w:rStyle w:val="Hyperlink"/>
          </w:rPr>
          <w:t>22 USC §2378d(a) (2015),</w:t>
        </w:r>
      </w:hyperlink>
      <w:r w:rsidRPr="004A1131">
        <w:t xml:space="preserve"> “No assistance shall be furnished under this chapter [FOREIGN ASSISTANCE] or the Arms Export Control Act [22 USC 2751 et seq.] to any unit of the security forces of a foreign country if the Secretary of State has credible information that such unit has committed a gross violation of human rights.” </w:t>
      </w:r>
      <w:r w:rsidR="002607E8">
        <w:rPr>
          <w:rFonts w:eastAsia="Times New Roman"/>
        </w:rPr>
        <w:t>Restrictions may apply to any proposed assistance to police or other law enforcement.  Among these, pursuant to section 620M of the Foreign Assistance Act of 1961, as amended</w:t>
      </w:r>
      <w:r>
        <w:rPr>
          <w:rFonts w:eastAsia="Times New Roman"/>
        </w:rPr>
        <w:t xml:space="preserve"> </w:t>
      </w:r>
      <w:r w:rsidR="002607E8">
        <w:rPr>
          <w:rFonts w:eastAsia="Times New Roman"/>
        </w:rPr>
        <w:t xml:space="preserve">(FAA), no assistance provided through this funding opportunity may be furnished to any unit </w:t>
      </w:r>
      <w:r w:rsidR="002607E8">
        <w:rPr>
          <w:rFonts w:eastAsia="Times New Roman"/>
        </w:rPr>
        <w:lastRenderedPageBreak/>
        <w:t>of the security forces of a foreign country when there is credible information that such unit has committed a gross violation of human rights.  In accordance with the requirements of section 620M of the FAA, also known as the Leahy law, project beneficiaries or participants from a foreign government’s security forces may need to be vetted by the Department before the provision of any assistance.</w:t>
      </w:r>
    </w:p>
    <w:p w14:paraId="1FDB94E6" w14:textId="77777777" w:rsidR="00290D8C" w:rsidRDefault="00290D8C">
      <w:pPr>
        <w:spacing w:after="0" w:line="240" w:lineRule="auto"/>
      </w:pPr>
    </w:p>
    <w:p w14:paraId="45EC00A3" w14:textId="50D35713" w:rsidR="00290D8C" w:rsidRDefault="00581E19">
      <w:pPr>
        <w:spacing w:after="0" w:line="240" w:lineRule="auto"/>
      </w:pPr>
      <w:r w:rsidRPr="004A1131">
        <w:rPr>
          <w:rFonts w:ascii="Times New Roman" w:hAnsi="Times New Roman" w:cs="Times New Roman"/>
          <w:sz w:val="24"/>
          <w:szCs w:val="24"/>
        </w:rPr>
        <w:t>If a proposed grant or cooperative agreement will provide assistance to foreign security forces or personnel, compliance with the Leahy Law is required</w:t>
      </w:r>
      <w:r w:rsidR="00D7136E" w:rsidRPr="00D7136E">
        <w:rPr>
          <w:rFonts w:ascii="Times New Roman" w:hAnsi="Times New Roman" w:cs="Times New Roman"/>
          <w:sz w:val="24"/>
          <w:szCs w:val="24"/>
        </w:rPr>
        <w:t>.</w:t>
      </w:r>
      <w:r w:rsidR="00D7136E">
        <w:rPr>
          <w:rFonts w:ascii="Times New Roman" w:eastAsia="Times New Roman" w:hAnsi="Times New Roman" w:cs="Times New Roman"/>
          <w:sz w:val="24"/>
          <w:szCs w:val="24"/>
        </w:rPr>
        <w:t xml:space="preserve">  </w:t>
      </w:r>
      <w:r w:rsidR="002607E8">
        <w:rPr>
          <w:rFonts w:ascii="Times New Roman" w:eastAsia="Times New Roman" w:hAnsi="Times New Roman" w:cs="Times New Roman"/>
          <w:sz w:val="24"/>
          <w:szCs w:val="24"/>
        </w:rPr>
        <w:t xml:space="preserve">Federal awards generally will not allow reimbursement of pre-award costs; however, the </w:t>
      </w:r>
      <w:r w:rsidR="006A24B5">
        <w:rPr>
          <w:rFonts w:ascii="Times New Roman" w:eastAsia="Times New Roman" w:hAnsi="Times New Roman" w:cs="Times New Roman"/>
          <w:sz w:val="24"/>
          <w:szCs w:val="24"/>
        </w:rPr>
        <w:t>G</w:t>
      </w:r>
      <w:r w:rsidR="002607E8">
        <w:rPr>
          <w:rFonts w:ascii="Times New Roman" w:eastAsia="Times New Roman" w:hAnsi="Times New Roman" w:cs="Times New Roman"/>
          <w:sz w:val="24"/>
          <w:szCs w:val="24"/>
        </w:rPr>
        <w:t xml:space="preserve">rants </w:t>
      </w:r>
      <w:r w:rsidR="006A24B5">
        <w:rPr>
          <w:rFonts w:ascii="Times New Roman" w:eastAsia="Times New Roman" w:hAnsi="Times New Roman" w:cs="Times New Roman"/>
          <w:sz w:val="24"/>
          <w:szCs w:val="24"/>
        </w:rPr>
        <w:t>O</w:t>
      </w:r>
      <w:r w:rsidR="002607E8">
        <w:rPr>
          <w:rFonts w:ascii="Times New Roman" w:eastAsia="Times New Roman" w:hAnsi="Times New Roman" w:cs="Times New Roman"/>
          <w:sz w:val="24"/>
          <w:szCs w:val="24"/>
        </w:rPr>
        <w:t>fficer may approve pre-award costs on a case</w:t>
      </w:r>
      <w:r w:rsidR="006A24B5">
        <w:rPr>
          <w:rFonts w:ascii="Times New Roman" w:eastAsia="Times New Roman" w:hAnsi="Times New Roman" w:cs="Times New Roman"/>
          <w:sz w:val="24"/>
          <w:szCs w:val="24"/>
        </w:rPr>
        <w:t>-</w:t>
      </w:r>
      <w:r w:rsidR="002607E8">
        <w:rPr>
          <w:rFonts w:ascii="Times New Roman" w:eastAsia="Times New Roman" w:hAnsi="Times New Roman" w:cs="Times New Roman"/>
          <w:sz w:val="24"/>
          <w:szCs w:val="24"/>
        </w:rPr>
        <w:t>by</w:t>
      </w:r>
      <w:r w:rsidR="006A24B5">
        <w:rPr>
          <w:rFonts w:ascii="Times New Roman" w:eastAsia="Times New Roman" w:hAnsi="Times New Roman" w:cs="Times New Roman"/>
          <w:sz w:val="24"/>
          <w:szCs w:val="24"/>
        </w:rPr>
        <w:t>-</w:t>
      </w:r>
      <w:r w:rsidR="002607E8">
        <w:rPr>
          <w:rFonts w:ascii="Times New Roman" w:eastAsia="Times New Roman" w:hAnsi="Times New Roman" w:cs="Times New Roman"/>
          <w:sz w:val="24"/>
          <w:szCs w:val="24"/>
        </w:rPr>
        <w:t>case basis.  Generally, construction costs are not allowed under DRL awards.  For additional information, please see</w:t>
      </w:r>
      <w:r w:rsidR="00D40823">
        <w:rPr>
          <w:rFonts w:ascii="Times New Roman" w:eastAsia="Times New Roman" w:hAnsi="Times New Roman" w:cs="Times New Roman"/>
          <w:sz w:val="24"/>
          <w:szCs w:val="24"/>
        </w:rPr>
        <w:t xml:space="preserve"> the </w:t>
      </w:r>
      <w:r w:rsidR="00627FD1">
        <w:rPr>
          <w:rFonts w:ascii="Times New Roman" w:eastAsia="Times New Roman" w:hAnsi="Times New Roman" w:cs="Times New Roman"/>
          <w:sz w:val="24"/>
          <w:szCs w:val="24"/>
        </w:rPr>
        <w:t>DRL</w:t>
      </w:r>
      <w:r w:rsidR="002607E8">
        <w:rPr>
          <w:rFonts w:ascii="Times New Roman" w:eastAsia="Times New Roman" w:hAnsi="Times New Roman" w:cs="Times New Roman"/>
          <w:sz w:val="24"/>
          <w:szCs w:val="24"/>
        </w:rPr>
        <w:t xml:space="preserve"> </w:t>
      </w:r>
      <w:r w:rsidR="00F521FD" w:rsidRPr="00FD24FD">
        <w:rPr>
          <w:rFonts w:ascii="Times New Roman" w:eastAsia="Times New Roman" w:hAnsi="Times New Roman" w:cs="Times New Roman"/>
          <w:sz w:val="24"/>
          <w:szCs w:val="24"/>
        </w:rPr>
        <w:t>Proposal Submission Instructions for Applications using SAMS Domestic Updated October 2017</w:t>
      </w:r>
      <w:r w:rsidR="00403091" w:rsidRPr="00FD24FD">
        <w:rPr>
          <w:rFonts w:ascii="Times New Roman" w:eastAsia="Times New Roman" w:hAnsi="Times New Roman" w:cs="Times New Roman"/>
          <w:sz w:val="24"/>
          <w:szCs w:val="24"/>
        </w:rPr>
        <w:t>:</w:t>
      </w:r>
      <w:r w:rsidR="00403091" w:rsidRPr="00403091">
        <w:t xml:space="preserve"> </w:t>
      </w:r>
      <w:hyperlink r:id="rId14" w:history="1">
        <w:r w:rsidR="00403091" w:rsidRPr="00403091">
          <w:rPr>
            <w:rStyle w:val="Hyperlink"/>
            <w:rFonts w:ascii="Times New Roman" w:eastAsia="Times New Roman" w:hAnsi="Times New Roman" w:cs="Times New Roman"/>
            <w:b/>
            <w:i/>
            <w:sz w:val="24"/>
            <w:szCs w:val="24"/>
          </w:rPr>
          <w:t>http://www.state.gov/documents/organization/275216.pdf</w:t>
        </w:r>
      </w:hyperlink>
    </w:p>
    <w:p w14:paraId="09E15931" w14:textId="77777777" w:rsidR="00290D8C" w:rsidRDefault="00290D8C">
      <w:pPr>
        <w:spacing w:after="0" w:line="240" w:lineRule="auto"/>
      </w:pPr>
    </w:p>
    <w:p w14:paraId="25275676" w14:textId="77777777" w:rsidR="00290D8C" w:rsidRDefault="002607E8">
      <w:pPr>
        <w:spacing w:after="0" w:line="240" w:lineRule="auto"/>
      </w:pPr>
      <w:r>
        <w:rPr>
          <w:rFonts w:ascii="Times New Roman" w:eastAsia="Times New Roman" w:hAnsi="Times New Roman" w:cs="Times New Roman"/>
          <w:b/>
          <w:i/>
          <w:sz w:val="24"/>
          <w:szCs w:val="24"/>
        </w:rPr>
        <w:t>D.6 Application Submission</w:t>
      </w:r>
    </w:p>
    <w:p w14:paraId="712CC667" w14:textId="77777777" w:rsidR="00290D8C" w:rsidRDefault="00290D8C">
      <w:pPr>
        <w:spacing w:after="0" w:line="240" w:lineRule="auto"/>
      </w:pPr>
    </w:p>
    <w:p w14:paraId="5DC45FF1" w14:textId="246162CB" w:rsidR="00290D8C" w:rsidRDefault="002607E8">
      <w:pPr>
        <w:spacing w:after="0" w:line="240" w:lineRule="auto"/>
      </w:pPr>
      <w:r>
        <w:rPr>
          <w:rFonts w:ascii="Times New Roman" w:eastAsia="Times New Roman" w:hAnsi="Times New Roman" w:cs="Times New Roman"/>
          <w:sz w:val="24"/>
          <w:szCs w:val="24"/>
        </w:rPr>
        <w:t xml:space="preserve">All application submissions must be made electronically via </w:t>
      </w:r>
      <w:r w:rsidRPr="00404CA8">
        <w:rPr>
          <w:rFonts w:ascii="Times New Roman" w:eastAsia="Times New Roman" w:hAnsi="Times New Roman" w:cs="Times New Roman"/>
          <w:color w:val="0000FF"/>
          <w:sz w:val="24"/>
          <w:szCs w:val="24"/>
        </w:rPr>
        <w:t>www.grants.gov</w:t>
      </w:r>
      <w:r w:rsidR="004E3E0C">
        <w:rPr>
          <w:rFonts w:ascii="Times New Roman" w:eastAsia="Times New Roman" w:hAnsi="Times New Roman" w:cs="Times New Roman"/>
          <w:sz w:val="24"/>
          <w:szCs w:val="24"/>
        </w:rPr>
        <w:t xml:space="preserve"> or</w:t>
      </w:r>
      <w:r w:rsidR="004E3E0C" w:rsidRPr="00404CA8">
        <w:rPr>
          <w:rFonts w:ascii="Times New Roman" w:eastAsia="Times New Roman" w:hAnsi="Times New Roman" w:cs="Times New Roman"/>
          <w:color w:val="0000FF"/>
          <w:sz w:val="24"/>
          <w:szCs w:val="24"/>
        </w:rPr>
        <w:t xml:space="preserve"> SAMS Domestic (</w:t>
      </w:r>
      <w:r w:rsidR="004E3E0C" w:rsidRPr="00404CA8">
        <w:rPr>
          <w:rFonts w:ascii="Times New Roman" w:hAnsi="Times New Roman"/>
          <w:color w:val="0000FF"/>
          <w:sz w:val="24"/>
          <w:szCs w:val="24"/>
        </w:rPr>
        <w:t>https://mygrants.service-now.com</w:t>
      </w:r>
      <w:r w:rsidR="004E3E0C" w:rsidRPr="004E3E0C">
        <w:rPr>
          <w:rFonts w:ascii="Times New Roman" w:hAnsi="Times New Roman"/>
          <w:sz w:val="24"/>
          <w:szCs w:val="24"/>
        </w:rPr>
        <w:t>)</w:t>
      </w:r>
      <w:r>
        <w:rPr>
          <w:rFonts w:ascii="Times New Roman" w:eastAsia="Times New Roman" w:hAnsi="Times New Roman" w:cs="Times New Roman"/>
          <w:sz w:val="24"/>
          <w:szCs w:val="24"/>
        </w:rPr>
        <w:t xml:space="preserve">.  Both systems require registration by the applying organization.  Please note: the Grants.gov registration process can </w:t>
      </w:r>
      <w:r w:rsidRPr="005E071E">
        <w:rPr>
          <w:rFonts w:ascii="Times New Roman" w:eastAsia="Times New Roman" w:hAnsi="Times New Roman" w:cs="Times New Roman"/>
          <w:sz w:val="24"/>
          <w:szCs w:val="24"/>
        </w:rPr>
        <w:t>take 10 business days or longer, even if all</w:t>
      </w:r>
      <w:r>
        <w:rPr>
          <w:rFonts w:ascii="Times New Roman" w:eastAsia="Times New Roman" w:hAnsi="Times New Roman" w:cs="Times New Roman"/>
          <w:sz w:val="24"/>
          <w:szCs w:val="24"/>
        </w:rPr>
        <w:t xml:space="preserve"> registration steps are completed in a timely manner.  </w:t>
      </w:r>
    </w:p>
    <w:p w14:paraId="7C0C6778" w14:textId="77777777" w:rsidR="004E3E0C" w:rsidRDefault="004E3E0C">
      <w:pPr>
        <w:spacing w:after="0" w:line="240" w:lineRule="auto"/>
      </w:pPr>
    </w:p>
    <w:p w14:paraId="3D4E0411" w14:textId="16E9648F" w:rsidR="00290D8C" w:rsidRDefault="002607E8">
      <w:pPr>
        <w:spacing w:after="0" w:line="240" w:lineRule="auto"/>
      </w:pPr>
      <w:r w:rsidRPr="005E071E">
        <w:rPr>
          <w:rFonts w:ascii="Times New Roman" w:eastAsia="Times New Roman" w:hAnsi="Times New Roman" w:cs="Times New Roman"/>
          <w:sz w:val="24"/>
          <w:szCs w:val="24"/>
        </w:rPr>
        <w:t xml:space="preserve">It is the responsibility of the applicant to ensure that it has an active registration in </w:t>
      </w:r>
      <w:r w:rsidR="004E3E0C">
        <w:rPr>
          <w:rFonts w:ascii="Times New Roman" w:eastAsia="Times New Roman" w:hAnsi="Times New Roman" w:cs="Times New Roman"/>
          <w:sz w:val="24"/>
          <w:szCs w:val="24"/>
        </w:rPr>
        <w:t>SAMS Domestic</w:t>
      </w:r>
      <w:r w:rsidRPr="005E071E">
        <w:rPr>
          <w:rFonts w:ascii="Times New Roman" w:eastAsia="Times New Roman" w:hAnsi="Times New Roman" w:cs="Times New Roman"/>
          <w:sz w:val="24"/>
          <w:szCs w:val="24"/>
        </w:rPr>
        <w:t xml:space="preserve"> or Grants.gov</w:t>
      </w:r>
      <w:r w:rsidR="00D7136E" w:rsidRPr="005E071E">
        <w:rPr>
          <w:rFonts w:ascii="Times New Roman" w:eastAsia="Times New Roman" w:hAnsi="Times New Roman" w:cs="Times New Roman"/>
          <w:sz w:val="24"/>
          <w:szCs w:val="24"/>
        </w:rPr>
        <w:t xml:space="preserve">.  </w:t>
      </w:r>
      <w:r w:rsidR="0026400A" w:rsidRPr="005E071E">
        <w:rPr>
          <w:rFonts w:ascii="Times New Roman" w:eastAsia="Times New Roman" w:hAnsi="Times New Roman" w:cs="Times New Roman"/>
          <w:sz w:val="24"/>
          <w:szCs w:val="24"/>
        </w:rPr>
        <w:t>Applicants are required to document that the application has been received</w:t>
      </w:r>
      <w:r w:rsidRPr="005E071E">
        <w:rPr>
          <w:rFonts w:ascii="Times New Roman" w:eastAsia="Times New Roman" w:hAnsi="Times New Roman" w:cs="Times New Roman"/>
          <w:sz w:val="24"/>
          <w:szCs w:val="24"/>
        </w:rPr>
        <w:t xml:space="preserve"> by </w:t>
      </w:r>
      <w:r w:rsidR="004E3E0C">
        <w:rPr>
          <w:rFonts w:ascii="Times New Roman" w:eastAsia="Times New Roman" w:hAnsi="Times New Roman" w:cs="Times New Roman"/>
          <w:sz w:val="24"/>
          <w:szCs w:val="24"/>
        </w:rPr>
        <w:t>SAMS Domestic</w:t>
      </w:r>
      <w:r w:rsidRPr="005E071E">
        <w:rPr>
          <w:rFonts w:ascii="Times New Roman" w:eastAsia="Times New Roman" w:hAnsi="Times New Roman" w:cs="Times New Roman"/>
          <w:sz w:val="24"/>
          <w:szCs w:val="24"/>
        </w:rPr>
        <w:t xml:space="preserve"> or Grants.gov in its entirety</w:t>
      </w:r>
      <w:r w:rsidR="00D7136E" w:rsidRPr="005E071E">
        <w:rPr>
          <w:rFonts w:ascii="Times New Roman" w:eastAsia="Times New Roman" w:hAnsi="Times New Roman" w:cs="Times New Roman"/>
          <w:sz w:val="24"/>
          <w:szCs w:val="24"/>
        </w:rPr>
        <w:t xml:space="preserve">.  </w:t>
      </w:r>
      <w:r w:rsidRPr="005E071E">
        <w:rPr>
          <w:rFonts w:ascii="Times New Roman" w:eastAsia="Times New Roman" w:hAnsi="Times New Roman" w:cs="Times New Roman"/>
          <w:sz w:val="24"/>
          <w:szCs w:val="24"/>
        </w:rPr>
        <w:t xml:space="preserve">DRL bears no responsibility for </w:t>
      </w:r>
      <w:r w:rsidR="00AA5FDE" w:rsidRPr="005E071E">
        <w:rPr>
          <w:rFonts w:ascii="Times New Roman" w:eastAsia="Times New Roman" w:hAnsi="Times New Roman" w:cs="Times New Roman"/>
          <w:sz w:val="24"/>
          <w:szCs w:val="24"/>
        </w:rPr>
        <w:t xml:space="preserve">disqualification that result from </w:t>
      </w:r>
      <w:r w:rsidRPr="005E071E">
        <w:rPr>
          <w:rFonts w:ascii="Times New Roman" w:eastAsia="Times New Roman" w:hAnsi="Times New Roman" w:cs="Times New Roman"/>
          <w:sz w:val="24"/>
          <w:szCs w:val="24"/>
        </w:rPr>
        <w:t>applicants not being registered before the due date</w:t>
      </w:r>
      <w:r w:rsidR="00AA5FDE" w:rsidRPr="005E071E">
        <w:rPr>
          <w:rFonts w:ascii="Times New Roman" w:eastAsia="Times New Roman" w:hAnsi="Times New Roman" w:cs="Times New Roman"/>
          <w:sz w:val="24"/>
          <w:szCs w:val="24"/>
        </w:rPr>
        <w:t xml:space="preserve">, for system </w:t>
      </w:r>
      <w:r w:rsidRPr="005E071E">
        <w:rPr>
          <w:rFonts w:ascii="Times New Roman" w:eastAsia="Times New Roman" w:hAnsi="Times New Roman" w:cs="Times New Roman"/>
          <w:sz w:val="24"/>
          <w:szCs w:val="24"/>
        </w:rPr>
        <w:t>errors</w:t>
      </w:r>
      <w:r w:rsidR="00AA5FDE" w:rsidRPr="005E071E">
        <w:rPr>
          <w:rFonts w:ascii="Times New Roman" w:eastAsia="Times New Roman" w:hAnsi="Times New Roman" w:cs="Times New Roman"/>
          <w:sz w:val="24"/>
          <w:szCs w:val="24"/>
        </w:rPr>
        <w:t xml:space="preserve"> in either </w:t>
      </w:r>
      <w:r w:rsidR="004E3E0C">
        <w:rPr>
          <w:rFonts w:ascii="Times New Roman" w:eastAsia="Times New Roman" w:hAnsi="Times New Roman" w:cs="Times New Roman"/>
          <w:sz w:val="24"/>
          <w:szCs w:val="24"/>
        </w:rPr>
        <w:t xml:space="preserve">SAMS Domestic </w:t>
      </w:r>
      <w:r w:rsidR="00AA5FDE" w:rsidRPr="005E071E">
        <w:rPr>
          <w:rFonts w:ascii="Times New Roman" w:eastAsia="Times New Roman" w:hAnsi="Times New Roman" w:cs="Times New Roman"/>
          <w:sz w:val="24"/>
          <w:szCs w:val="24"/>
        </w:rPr>
        <w:t>or Grants.gov, or other errors in the application process</w:t>
      </w:r>
      <w:r w:rsidRPr="005E071E">
        <w:rPr>
          <w:rFonts w:ascii="Times New Roman" w:eastAsia="Times New Roman" w:hAnsi="Times New Roman" w:cs="Times New Roman"/>
          <w:sz w:val="24"/>
          <w:szCs w:val="24"/>
        </w:rPr>
        <w:t xml:space="preserve">. </w:t>
      </w:r>
      <w:r w:rsidR="0035592D" w:rsidRPr="004065D9">
        <w:rPr>
          <w:rFonts w:ascii="Times New Roman" w:eastAsia="Times New Roman" w:hAnsi="Times New Roman" w:cs="Times New Roman"/>
          <w:sz w:val="24"/>
          <w:szCs w:val="24"/>
        </w:rPr>
        <w:t xml:space="preserve"> Additionally you </w:t>
      </w:r>
      <w:r w:rsidR="0035592D" w:rsidRPr="005E071E">
        <w:rPr>
          <w:rFonts w:ascii="Times New Roman" w:eastAsia="Times New Roman" w:hAnsi="Times New Roman" w:cs="Times New Roman"/>
          <w:sz w:val="24"/>
          <w:szCs w:val="24"/>
          <w:u w:val="single"/>
        </w:rPr>
        <w:t xml:space="preserve">must </w:t>
      </w:r>
      <w:r w:rsidR="0035592D" w:rsidRPr="004065D9">
        <w:rPr>
          <w:rFonts w:ascii="Times New Roman" w:eastAsia="Times New Roman" w:hAnsi="Times New Roman" w:cs="Times New Roman"/>
          <w:sz w:val="24"/>
          <w:szCs w:val="24"/>
        </w:rPr>
        <w:t>save a screen shot of the checklist</w:t>
      </w:r>
      <w:r w:rsidR="0035592D">
        <w:rPr>
          <w:rFonts w:ascii="Times New Roman" w:eastAsia="Times New Roman" w:hAnsi="Times New Roman" w:cs="Times New Roman"/>
          <w:sz w:val="24"/>
          <w:szCs w:val="24"/>
        </w:rPr>
        <w:t xml:space="preserve"> showing all documents submitted in case any document fails to upload successfully.</w:t>
      </w:r>
    </w:p>
    <w:p w14:paraId="339D2E0B" w14:textId="77777777" w:rsidR="00290D8C" w:rsidRDefault="00290D8C">
      <w:pPr>
        <w:spacing w:after="0" w:line="240" w:lineRule="auto"/>
      </w:pPr>
    </w:p>
    <w:p w14:paraId="2FFC2773" w14:textId="77777777" w:rsidR="00290D8C" w:rsidRDefault="002607E8">
      <w:pPr>
        <w:spacing w:after="0" w:line="240" w:lineRule="auto"/>
      </w:pPr>
      <w:r>
        <w:rPr>
          <w:rFonts w:ascii="Times New Roman" w:eastAsia="Times New Roman" w:hAnsi="Times New Roman" w:cs="Times New Roman"/>
          <w:sz w:val="24"/>
          <w:szCs w:val="24"/>
        </w:rPr>
        <w:t xml:space="preserve">Faxed, couriered, or emailed documents will </w:t>
      </w:r>
      <w:r>
        <w:rPr>
          <w:rFonts w:ascii="Times New Roman" w:eastAsia="Times New Roman" w:hAnsi="Times New Roman" w:cs="Times New Roman"/>
          <w:b/>
          <w:sz w:val="24"/>
          <w:szCs w:val="24"/>
          <w:u w:val="single"/>
        </w:rPr>
        <w:t>not</w:t>
      </w:r>
      <w:r>
        <w:rPr>
          <w:rFonts w:ascii="Times New Roman" w:eastAsia="Times New Roman" w:hAnsi="Times New Roman" w:cs="Times New Roman"/>
          <w:sz w:val="24"/>
          <w:szCs w:val="24"/>
        </w:rPr>
        <w:t xml:space="preserve"> be accepted.  Reasonable accommodations may, in appropriate circumstances, be provided to applicants with disabilities or for security reasons</w:t>
      </w:r>
      <w:r w:rsidR="00D713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Applicants must follow all formatting instructions in the applicable </w:t>
      </w:r>
      <w:r w:rsidR="00BA748E">
        <w:rPr>
          <w:rFonts w:ascii="Times New Roman" w:eastAsia="Times New Roman" w:hAnsi="Times New Roman" w:cs="Times New Roman"/>
          <w:sz w:val="24"/>
          <w:szCs w:val="24"/>
        </w:rPr>
        <w:t xml:space="preserve">NOFO </w:t>
      </w:r>
      <w:r>
        <w:rPr>
          <w:rFonts w:ascii="Times New Roman" w:eastAsia="Times New Roman" w:hAnsi="Times New Roman" w:cs="Times New Roman"/>
          <w:sz w:val="24"/>
          <w:szCs w:val="24"/>
        </w:rPr>
        <w:t>and these instructions.</w:t>
      </w:r>
    </w:p>
    <w:p w14:paraId="77823D3E" w14:textId="77777777" w:rsidR="00290D8C" w:rsidRPr="004E3E0C" w:rsidRDefault="00290D8C">
      <w:pPr>
        <w:spacing w:after="0" w:line="240" w:lineRule="auto"/>
        <w:rPr>
          <w:color w:val="auto"/>
        </w:rPr>
      </w:pPr>
    </w:p>
    <w:p w14:paraId="5A7464E3" w14:textId="1D7E0DC2" w:rsidR="00290D8C" w:rsidRDefault="002607E8">
      <w:pPr>
        <w:spacing w:after="0" w:line="240" w:lineRule="auto"/>
      </w:pPr>
      <w:r w:rsidRPr="004E3E0C">
        <w:rPr>
          <w:rFonts w:ascii="Times New Roman" w:eastAsia="Times New Roman" w:hAnsi="Times New Roman" w:cs="Times New Roman"/>
          <w:color w:val="auto"/>
          <w:sz w:val="24"/>
          <w:szCs w:val="24"/>
        </w:rPr>
        <w:lastRenderedPageBreak/>
        <w:t xml:space="preserve">DRL encourages organizations to </w:t>
      </w:r>
      <w:r w:rsidRPr="004E3E0C">
        <w:rPr>
          <w:rFonts w:ascii="Times New Roman" w:eastAsia="Times New Roman" w:hAnsi="Times New Roman" w:cs="Times New Roman"/>
          <w:b/>
          <w:color w:val="auto"/>
          <w:sz w:val="24"/>
          <w:szCs w:val="24"/>
          <w:u w:val="single"/>
        </w:rPr>
        <w:t>submit applications during normal business hours</w:t>
      </w:r>
      <w:r w:rsidRPr="004E3E0C">
        <w:rPr>
          <w:rFonts w:ascii="Times New Roman" w:eastAsia="Times New Roman" w:hAnsi="Times New Roman" w:cs="Times New Roman"/>
          <w:color w:val="auto"/>
          <w:sz w:val="24"/>
          <w:szCs w:val="24"/>
        </w:rPr>
        <w:t xml:space="preserve"> (Monday – Friday, 9:00AM</w:t>
      </w:r>
      <w:r w:rsidR="006A24B5" w:rsidRPr="004E3E0C">
        <w:rPr>
          <w:rFonts w:ascii="Times New Roman" w:eastAsia="Times New Roman" w:hAnsi="Times New Roman" w:cs="Times New Roman"/>
          <w:color w:val="auto"/>
          <w:sz w:val="24"/>
          <w:szCs w:val="24"/>
        </w:rPr>
        <w:t xml:space="preserve"> </w:t>
      </w:r>
      <w:r w:rsidRPr="004E3E0C">
        <w:rPr>
          <w:rFonts w:ascii="Times New Roman" w:eastAsia="Times New Roman" w:hAnsi="Times New Roman" w:cs="Times New Roman"/>
          <w:color w:val="auto"/>
          <w:sz w:val="24"/>
          <w:szCs w:val="24"/>
        </w:rPr>
        <w:t>- 5:00PM Eastern Time)</w:t>
      </w:r>
      <w:r w:rsidR="00D7136E" w:rsidRPr="004E3E0C">
        <w:rPr>
          <w:rFonts w:ascii="Times New Roman" w:eastAsia="Times New Roman" w:hAnsi="Times New Roman" w:cs="Times New Roman"/>
          <w:color w:val="auto"/>
          <w:sz w:val="24"/>
          <w:szCs w:val="24"/>
        </w:rPr>
        <w:t xml:space="preserve">.  </w:t>
      </w:r>
      <w:r w:rsidRPr="004E3E0C">
        <w:rPr>
          <w:rFonts w:ascii="Times New Roman" w:eastAsia="Times New Roman" w:hAnsi="Times New Roman" w:cs="Times New Roman"/>
          <w:color w:val="auto"/>
          <w:sz w:val="24"/>
          <w:szCs w:val="24"/>
        </w:rPr>
        <w:t xml:space="preserve">If an applicant experiences technical difficulties and has contacted the appropriate helpdesk but is not receiving timely assistance (e.g. if you have not received a response within 48 hours of contacting the helpdesk), you may contact the DRL point of contact listed in the NOFO in section G.  The point of contact may assist in contacting the appropriate helpdesk, but an applicant should also document their efforts in contacting the </w:t>
      </w:r>
      <w:r w:rsidR="00D7136E" w:rsidRPr="004E3E0C">
        <w:rPr>
          <w:rFonts w:ascii="Times New Roman" w:eastAsia="Times New Roman" w:hAnsi="Times New Roman" w:cs="Times New Roman"/>
          <w:color w:val="auto"/>
          <w:sz w:val="24"/>
          <w:szCs w:val="24"/>
        </w:rPr>
        <w:t>helpdesk</w:t>
      </w:r>
      <w:r w:rsidRPr="004E3E0C">
        <w:rPr>
          <w:rFonts w:ascii="Times New Roman" w:eastAsia="Times New Roman" w:hAnsi="Times New Roman" w:cs="Times New Roman"/>
          <w:color w:val="auto"/>
          <w:sz w:val="24"/>
          <w:szCs w:val="24"/>
        </w:rPr>
        <w:t xml:space="preserve">.  Applicants may also contact the DRL point of contact listed in the NOFO if </w:t>
      </w:r>
      <w:r>
        <w:rPr>
          <w:rFonts w:ascii="Times New Roman" w:eastAsia="Times New Roman" w:hAnsi="Times New Roman" w:cs="Times New Roman"/>
          <w:sz w:val="24"/>
          <w:szCs w:val="24"/>
        </w:rPr>
        <w:t xml:space="preserve">experiencing technical issues with grants.gov or </w:t>
      </w:r>
      <w:r w:rsidR="00FA0714">
        <w:rPr>
          <w:rFonts w:ascii="Times New Roman" w:eastAsia="Times New Roman" w:hAnsi="Times New Roman" w:cs="Times New Roman"/>
          <w:sz w:val="24"/>
          <w:szCs w:val="24"/>
        </w:rPr>
        <w:t>SAM</w:t>
      </w:r>
      <w:r w:rsidR="00F918D9">
        <w:rPr>
          <w:rFonts w:ascii="Times New Roman" w:eastAsia="Times New Roman" w:hAnsi="Times New Roman" w:cs="Times New Roman"/>
          <w:sz w:val="24"/>
          <w:szCs w:val="24"/>
        </w:rPr>
        <w:t>S</w:t>
      </w:r>
      <w:r w:rsidR="00FA0714">
        <w:rPr>
          <w:rFonts w:ascii="Times New Roman" w:eastAsia="Times New Roman" w:hAnsi="Times New Roman" w:cs="Times New Roman"/>
          <w:sz w:val="24"/>
          <w:szCs w:val="24"/>
        </w:rPr>
        <w:t xml:space="preserve"> Domestic</w:t>
      </w:r>
      <w:r>
        <w:rPr>
          <w:rFonts w:ascii="Times New Roman" w:eastAsia="Times New Roman" w:hAnsi="Times New Roman" w:cs="Times New Roman"/>
          <w:sz w:val="24"/>
          <w:szCs w:val="24"/>
        </w:rPr>
        <w:t xml:space="preserve"> that may result in a late submission. </w:t>
      </w:r>
    </w:p>
    <w:p w14:paraId="3E4F51ED" w14:textId="77777777" w:rsidR="00290D8C" w:rsidRDefault="002607E8">
      <w:pPr>
        <w:spacing w:after="0" w:line="240" w:lineRule="auto"/>
      </w:pPr>
      <w:r>
        <w:rPr>
          <w:rFonts w:ascii="Times New Roman" w:eastAsia="Times New Roman" w:hAnsi="Times New Roman" w:cs="Times New Roman"/>
          <w:sz w:val="24"/>
          <w:szCs w:val="24"/>
        </w:rPr>
        <w:t xml:space="preserve"> </w:t>
      </w:r>
    </w:p>
    <w:p w14:paraId="0406B570" w14:textId="77777777" w:rsidR="00290D8C" w:rsidRDefault="002607E8">
      <w:pPr>
        <w:spacing w:after="0" w:line="240" w:lineRule="auto"/>
      </w:pPr>
      <w:r>
        <w:rPr>
          <w:rFonts w:ascii="Times New Roman" w:eastAsia="Times New Roman" w:hAnsi="Times New Roman" w:cs="Times New Roman"/>
          <w:sz w:val="24"/>
          <w:szCs w:val="24"/>
        </w:rPr>
        <w:t>Applicants experiencing technical difficulties should follow these</w:t>
      </w:r>
      <w:r w:rsidR="0035592D">
        <w:rPr>
          <w:rFonts w:ascii="Times New Roman" w:eastAsia="Times New Roman" w:hAnsi="Times New Roman" w:cs="Times New Roman"/>
          <w:sz w:val="24"/>
          <w:szCs w:val="24"/>
        </w:rPr>
        <w:t xml:space="preserve"> three</w:t>
      </w:r>
      <w:r>
        <w:rPr>
          <w:rFonts w:ascii="Times New Roman" w:eastAsia="Times New Roman" w:hAnsi="Times New Roman" w:cs="Times New Roman"/>
          <w:sz w:val="24"/>
          <w:szCs w:val="24"/>
        </w:rPr>
        <w:t xml:space="preserve"> steps:</w:t>
      </w:r>
    </w:p>
    <w:p w14:paraId="106B2FFB" w14:textId="6E62F4F1" w:rsidR="00290D8C" w:rsidRDefault="002607E8">
      <w:pPr>
        <w:numPr>
          <w:ilvl w:val="0"/>
          <w:numId w:val="1"/>
        </w:numPr>
        <w:spacing w:after="0" w:line="240" w:lineRule="auto"/>
        <w:ind w:hanging="360"/>
        <w:contextualSpacing/>
        <w:rPr>
          <w:rFonts w:ascii="Times New Roman" w:eastAsia="Times New Roman" w:hAnsi="Times New Roman" w:cs="Times New Roman"/>
          <w:color w:val="252525"/>
          <w:sz w:val="24"/>
          <w:szCs w:val="24"/>
        </w:rPr>
      </w:pPr>
      <w:r>
        <w:rPr>
          <w:rFonts w:ascii="Times New Roman" w:eastAsia="Times New Roman" w:hAnsi="Times New Roman" w:cs="Times New Roman"/>
          <w:color w:val="252525"/>
          <w:sz w:val="24"/>
          <w:szCs w:val="24"/>
        </w:rPr>
        <w:t xml:space="preserve">Contact the helpdesk for either Grants.gov or </w:t>
      </w:r>
      <w:r w:rsidR="004E3E0C">
        <w:rPr>
          <w:rFonts w:ascii="Times New Roman" w:eastAsia="Times New Roman" w:hAnsi="Times New Roman" w:cs="Times New Roman"/>
          <w:color w:val="252525"/>
          <w:sz w:val="24"/>
          <w:szCs w:val="24"/>
        </w:rPr>
        <w:t>SAMS Domestic</w:t>
      </w:r>
      <w:r>
        <w:rPr>
          <w:rFonts w:ascii="Times New Roman" w:eastAsia="Times New Roman" w:hAnsi="Times New Roman" w:cs="Times New Roman"/>
          <w:color w:val="252525"/>
          <w:sz w:val="24"/>
          <w:szCs w:val="24"/>
        </w:rPr>
        <w:t xml:space="preserve"> immediately.</w:t>
      </w:r>
    </w:p>
    <w:p w14:paraId="7B1C5CB0" w14:textId="77777777" w:rsidR="00290D8C" w:rsidRDefault="002607E8">
      <w:pPr>
        <w:numPr>
          <w:ilvl w:val="0"/>
          <w:numId w:val="1"/>
        </w:numPr>
        <w:spacing w:after="0" w:line="240" w:lineRule="auto"/>
        <w:ind w:hanging="360"/>
        <w:contextualSpacing/>
        <w:rPr>
          <w:rFonts w:ascii="Times New Roman" w:eastAsia="Times New Roman" w:hAnsi="Times New Roman" w:cs="Times New Roman"/>
          <w:color w:val="252525"/>
          <w:sz w:val="24"/>
          <w:szCs w:val="24"/>
        </w:rPr>
      </w:pPr>
      <w:r>
        <w:rPr>
          <w:rFonts w:ascii="Times New Roman" w:eastAsia="Times New Roman" w:hAnsi="Times New Roman" w:cs="Times New Roman"/>
          <w:color w:val="252525"/>
          <w:sz w:val="24"/>
          <w:szCs w:val="24"/>
        </w:rPr>
        <w:t>D</w:t>
      </w:r>
      <w:r w:rsidR="00F63493">
        <w:rPr>
          <w:rFonts w:ascii="Times New Roman" w:eastAsia="Times New Roman" w:hAnsi="Times New Roman" w:cs="Times New Roman"/>
          <w:color w:val="252525"/>
          <w:sz w:val="24"/>
          <w:szCs w:val="24"/>
        </w:rPr>
        <w:t>ocument (including screenshots)</w:t>
      </w:r>
      <w:r>
        <w:rPr>
          <w:rFonts w:ascii="Times New Roman" w:eastAsia="Times New Roman" w:hAnsi="Times New Roman" w:cs="Times New Roman"/>
          <w:color w:val="252525"/>
          <w:sz w:val="24"/>
          <w:szCs w:val="24"/>
        </w:rPr>
        <w:t xml:space="preserve"> technical issues AND efforts to contact the helpdesk.</w:t>
      </w:r>
    </w:p>
    <w:p w14:paraId="0A1CC819" w14:textId="77777777" w:rsidR="00290D8C" w:rsidRDefault="002607E8">
      <w:pPr>
        <w:numPr>
          <w:ilvl w:val="0"/>
          <w:numId w:val="1"/>
        </w:numPr>
        <w:spacing w:after="0" w:line="240" w:lineRule="auto"/>
        <w:ind w:hanging="360"/>
        <w:contextualSpacing/>
        <w:rPr>
          <w:rFonts w:ascii="Times New Roman" w:eastAsia="Times New Roman" w:hAnsi="Times New Roman" w:cs="Times New Roman"/>
          <w:color w:val="252525"/>
          <w:sz w:val="24"/>
          <w:szCs w:val="24"/>
        </w:rPr>
      </w:pPr>
      <w:r>
        <w:rPr>
          <w:rFonts w:ascii="Times New Roman" w:eastAsia="Times New Roman" w:hAnsi="Times New Roman" w:cs="Times New Roman"/>
          <w:color w:val="252525"/>
          <w:sz w:val="24"/>
          <w:szCs w:val="24"/>
        </w:rPr>
        <w:t xml:space="preserve">Submit all of the required documents to the DRL point of contact listed in the </w:t>
      </w:r>
      <w:r w:rsidR="00BA748E">
        <w:rPr>
          <w:rFonts w:ascii="Times New Roman" w:eastAsia="Times New Roman" w:hAnsi="Times New Roman" w:cs="Times New Roman"/>
          <w:color w:val="252525"/>
          <w:sz w:val="24"/>
          <w:szCs w:val="24"/>
        </w:rPr>
        <w:t xml:space="preserve">NOFO </w:t>
      </w:r>
      <w:r>
        <w:rPr>
          <w:rFonts w:ascii="Times New Roman" w:eastAsia="Times New Roman" w:hAnsi="Times New Roman" w:cs="Times New Roman"/>
          <w:color w:val="252525"/>
          <w:sz w:val="24"/>
          <w:szCs w:val="24"/>
        </w:rPr>
        <w:t>before the deadline.</w:t>
      </w:r>
    </w:p>
    <w:p w14:paraId="0D3519D0" w14:textId="77777777" w:rsidR="00290D8C" w:rsidRPr="00F918D9" w:rsidRDefault="002607E8">
      <w:pPr>
        <w:spacing w:after="0" w:line="240" w:lineRule="auto"/>
        <w:rPr>
          <w:color w:val="auto"/>
        </w:rPr>
      </w:pPr>
      <w:r w:rsidRPr="00F918D9">
        <w:rPr>
          <w:rFonts w:ascii="Times New Roman" w:eastAsia="Times New Roman" w:hAnsi="Times New Roman" w:cs="Times New Roman"/>
          <w:color w:val="auto"/>
          <w:sz w:val="24"/>
          <w:szCs w:val="24"/>
        </w:rPr>
        <w:t xml:space="preserve"> </w:t>
      </w:r>
    </w:p>
    <w:p w14:paraId="63F34322" w14:textId="63D03A2B" w:rsidR="00F25CAC" w:rsidRPr="00B27420" w:rsidRDefault="002607E8">
      <w:pPr>
        <w:spacing w:after="0" w:line="240" w:lineRule="auto"/>
        <w:rPr>
          <w:color w:val="auto"/>
        </w:rPr>
      </w:pPr>
      <w:r w:rsidRPr="00F918D9">
        <w:rPr>
          <w:rFonts w:ascii="Times New Roman" w:eastAsia="Times New Roman" w:hAnsi="Times New Roman" w:cs="Times New Roman"/>
          <w:i/>
          <w:color w:val="auto"/>
          <w:sz w:val="24"/>
          <w:szCs w:val="24"/>
        </w:rPr>
        <w:t>Note: The Procurement Office</w:t>
      </w:r>
      <w:r w:rsidR="001210B9" w:rsidRPr="00F918D9">
        <w:rPr>
          <w:rFonts w:ascii="Times New Roman" w:eastAsia="Times New Roman" w:hAnsi="Times New Roman" w:cs="Times New Roman"/>
          <w:i/>
          <w:color w:val="auto"/>
          <w:sz w:val="24"/>
          <w:szCs w:val="24"/>
        </w:rPr>
        <w:t>/Grant Office</w:t>
      </w:r>
      <w:r w:rsidRPr="00F918D9">
        <w:rPr>
          <w:rFonts w:ascii="Times New Roman" w:eastAsia="Times New Roman" w:hAnsi="Times New Roman" w:cs="Times New Roman"/>
          <w:i/>
          <w:color w:val="auto"/>
          <w:sz w:val="24"/>
          <w:szCs w:val="24"/>
        </w:rPr>
        <w:t xml:space="preserve"> will determine technical eligibility of all applications</w:t>
      </w:r>
      <w:r w:rsidR="009D3D79" w:rsidRPr="00F918D9">
        <w:rPr>
          <w:rFonts w:ascii="Times New Roman" w:eastAsia="Times New Roman" w:hAnsi="Times New Roman" w:cs="Times New Roman"/>
          <w:i/>
          <w:color w:val="auto"/>
          <w:sz w:val="24"/>
          <w:szCs w:val="24"/>
        </w:rPr>
        <w:t>.</w:t>
      </w:r>
      <w:bookmarkStart w:id="1" w:name="h.gjdgxs" w:colFirst="0" w:colLast="0"/>
      <w:bookmarkEnd w:id="1"/>
    </w:p>
    <w:p w14:paraId="06635C4D" w14:textId="77777777" w:rsidR="00F25CAC" w:rsidRDefault="00F25CAC">
      <w:pPr>
        <w:spacing w:after="0" w:line="240" w:lineRule="auto"/>
        <w:rPr>
          <w:rFonts w:ascii="Times New Roman" w:eastAsia="Times New Roman" w:hAnsi="Times New Roman" w:cs="Times New Roman"/>
          <w:b/>
          <w:sz w:val="24"/>
          <w:szCs w:val="24"/>
        </w:rPr>
      </w:pPr>
    </w:p>
    <w:p w14:paraId="4654603B" w14:textId="77777777" w:rsidR="00B27420" w:rsidRDefault="00B27420">
      <w:pPr>
        <w:spacing w:after="0" w:line="240" w:lineRule="auto"/>
        <w:rPr>
          <w:rFonts w:ascii="Times New Roman" w:eastAsia="Times New Roman" w:hAnsi="Times New Roman" w:cs="Times New Roman"/>
          <w:b/>
          <w:sz w:val="24"/>
          <w:szCs w:val="24"/>
        </w:rPr>
      </w:pPr>
    </w:p>
    <w:p w14:paraId="2DFCA4C1" w14:textId="77777777" w:rsidR="00B27420" w:rsidRDefault="00B27420">
      <w:pPr>
        <w:spacing w:after="0" w:line="240" w:lineRule="auto"/>
        <w:rPr>
          <w:rFonts w:ascii="Times New Roman" w:eastAsia="Times New Roman" w:hAnsi="Times New Roman" w:cs="Times New Roman"/>
          <w:b/>
          <w:sz w:val="24"/>
          <w:szCs w:val="24"/>
        </w:rPr>
      </w:pPr>
    </w:p>
    <w:p w14:paraId="50495A7A" w14:textId="77777777" w:rsidR="00B27420" w:rsidRDefault="00B27420">
      <w:pPr>
        <w:spacing w:after="0" w:line="240" w:lineRule="auto"/>
        <w:rPr>
          <w:rFonts w:ascii="Times New Roman" w:eastAsia="Times New Roman" w:hAnsi="Times New Roman" w:cs="Times New Roman"/>
          <w:b/>
          <w:sz w:val="24"/>
          <w:szCs w:val="24"/>
        </w:rPr>
      </w:pPr>
    </w:p>
    <w:p w14:paraId="2920D669" w14:textId="77777777" w:rsidR="00B27420" w:rsidRDefault="00B27420">
      <w:pPr>
        <w:spacing w:after="0" w:line="240" w:lineRule="auto"/>
        <w:rPr>
          <w:rFonts w:ascii="Times New Roman" w:eastAsia="Times New Roman" w:hAnsi="Times New Roman" w:cs="Times New Roman"/>
          <w:b/>
          <w:sz w:val="24"/>
          <w:szCs w:val="24"/>
        </w:rPr>
      </w:pPr>
    </w:p>
    <w:p w14:paraId="0AB7DEDF" w14:textId="3B5AE5EE" w:rsidR="00F918D9" w:rsidRDefault="0090300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SAM</w:t>
      </w:r>
      <w:r w:rsidR="00F918D9">
        <w:rPr>
          <w:rFonts w:ascii="Times New Roman" w:eastAsia="Times New Roman" w:hAnsi="Times New Roman" w:cs="Times New Roman"/>
          <w:b/>
          <w:sz w:val="24"/>
          <w:szCs w:val="24"/>
        </w:rPr>
        <w:t>S</w:t>
      </w:r>
      <w:r>
        <w:rPr>
          <w:rFonts w:ascii="Times New Roman" w:eastAsia="Times New Roman" w:hAnsi="Times New Roman" w:cs="Times New Roman"/>
          <w:b/>
          <w:sz w:val="24"/>
          <w:szCs w:val="24"/>
        </w:rPr>
        <w:t xml:space="preserve"> Domestic</w:t>
      </w:r>
      <w:r w:rsidR="002607E8">
        <w:rPr>
          <w:rFonts w:ascii="Times New Roman" w:eastAsia="Times New Roman" w:hAnsi="Times New Roman" w:cs="Times New Roman"/>
          <w:b/>
          <w:sz w:val="24"/>
          <w:szCs w:val="24"/>
        </w:rPr>
        <w:t xml:space="preserve"> Applications</w:t>
      </w:r>
      <w:r w:rsidR="00032C17">
        <w:rPr>
          <w:rFonts w:ascii="Times New Roman" w:eastAsia="Times New Roman" w:hAnsi="Times New Roman" w:cs="Times New Roman"/>
          <w:b/>
          <w:sz w:val="24"/>
          <w:szCs w:val="24"/>
        </w:rPr>
        <w:t>:</w:t>
      </w:r>
    </w:p>
    <w:p w14:paraId="1278C6B7" w14:textId="67D4CE02" w:rsidR="00467BB2" w:rsidRPr="00F918D9" w:rsidRDefault="00467BB2">
      <w:pPr>
        <w:spacing w:after="0" w:line="240" w:lineRule="auto"/>
        <w:rPr>
          <w:rFonts w:ascii="Times New Roman" w:eastAsia="Times New Roman" w:hAnsi="Times New Roman" w:cs="Times New Roman"/>
          <w:b/>
          <w:sz w:val="24"/>
          <w:szCs w:val="24"/>
        </w:rPr>
      </w:pPr>
    </w:p>
    <w:p w14:paraId="05761CC2" w14:textId="77262EFA" w:rsidR="00290D8C" w:rsidRDefault="002607E8">
      <w:pPr>
        <w:spacing w:after="0" w:line="240" w:lineRule="auto"/>
      </w:pPr>
      <w:r>
        <w:rPr>
          <w:rFonts w:ascii="Times New Roman" w:eastAsia="Times New Roman" w:hAnsi="Times New Roman" w:cs="Times New Roman"/>
          <w:sz w:val="24"/>
          <w:szCs w:val="24"/>
        </w:rPr>
        <w:t xml:space="preserve">Applicants using </w:t>
      </w:r>
      <w:r w:rsidR="0090300E">
        <w:rPr>
          <w:rFonts w:ascii="Times New Roman" w:eastAsia="Times New Roman" w:hAnsi="Times New Roman" w:cs="Times New Roman"/>
          <w:sz w:val="24"/>
          <w:szCs w:val="24"/>
        </w:rPr>
        <w:t>SAMS Domestic</w:t>
      </w:r>
      <w:r>
        <w:rPr>
          <w:rFonts w:ascii="Times New Roman" w:eastAsia="Times New Roman" w:hAnsi="Times New Roman" w:cs="Times New Roman"/>
          <w:sz w:val="24"/>
          <w:szCs w:val="24"/>
        </w:rPr>
        <w:t xml:space="preserve"> for the first time should complete their “New Organi</w:t>
      </w:r>
      <w:r w:rsidR="000A1394">
        <w:rPr>
          <w:rFonts w:ascii="Times New Roman" w:eastAsia="Times New Roman" w:hAnsi="Times New Roman" w:cs="Times New Roman"/>
          <w:sz w:val="24"/>
          <w:szCs w:val="24"/>
        </w:rPr>
        <w:t>zation Registration.”</w:t>
      </w:r>
      <w:r>
        <w:rPr>
          <w:rFonts w:ascii="Times New Roman" w:eastAsia="Times New Roman" w:hAnsi="Times New Roman" w:cs="Times New Roman"/>
          <w:sz w:val="24"/>
          <w:szCs w:val="24"/>
        </w:rPr>
        <w:t xml:space="preserve">  To register with </w:t>
      </w:r>
      <w:r w:rsidR="0090300E">
        <w:rPr>
          <w:rFonts w:ascii="Times New Roman" w:eastAsia="Times New Roman" w:hAnsi="Times New Roman" w:cs="Times New Roman"/>
          <w:sz w:val="24"/>
          <w:szCs w:val="24"/>
        </w:rPr>
        <w:t>SAM</w:t>
      </w:r>
      <w:r w:rsidR="00F918D9">
        <w:rPr>
          <w:rFonts w:ascii="Times New Roman" w:eastAsia="Times New Roman" w:hAnsi="Times New Roman" w:cs="Times New Roman"/>
          <w:sz w:val="24"/>
          <w:szCs w:val="24"/>
        </w:rPr>
        <w:t>S</w:t>
      </w:r>
      <w:r w:rsidR="0090300E">
        <w:rPr>
          <w:rFonts w:ascii="Times New Roman" w:eastAsia="Times New Roman" w:hAnsi="Times New Roman" w:cs="Times New Roman"/>
          <w:sz w:val="24"/>
          <w:szCs w:val="24"/>
        </w:rPr>
        <w:t xml:space="preserve"> Domestic</w:t>
      </w:r>
      <w:r>
        <w:rPr>
          <w:rFonts w:ascii="Times New Roman" w:eastAsia="Times New Roman" w:hAnsi="Times New Roman" w:cs="Times New Roman"/>
          <w:sz w:val="24"/>
          <w:szCs w:val="24"/>
        </w:rPr>
        <w:t xml:space="preserve">, click “Login to </w:t>
      </w:r>
      <w:r w:rsidR="0090300E" w:rsidRPr="00404CA8">
        <w:rPr>
          <w:rFonts w:ascii="Times New Roman" w:hAnsi="Times New Roman"/>
          <w:color w:val="0000FF"/>
          <w:sz w:val="24"/>
          <w:szCs w:val="24"/>
        </w:rPr>
        <w:t>https://mygrants.service-now.com</w:t>
      </w:r>
      <w:r>
        <w:rPr>
          <w:rFonts w:ascii="Times New Roman" w:eastAsia="Times New Roman" w:hAnsi="Times New Roman" w:cs="Times New Roman"/>
          <w:sz w:val="24"/>
          <w:szCs w:val="24"/>
        </w:rPr>
        <w:t>” and follow the “</w:t>
      </w:r>
      <w:r w:rsidR="0090300E">
        <w:rPr>
          <w:rFonts w:ascii="Times New Roman" w:eastAsia="Times New Roman" w:hAnsi="Times New Roman" w:cs="Times New Roman"/>
          <w:sz w:val="24"/>
          <w:szCs w:val="24"/>
        </w:rPr>
        <w:t xml:space="preserve">create an account” link. </w:t>
      </w:r>
    </w:p>
    <w:p w14:paraId="1F39F254" w14:textId="77777777" w:rsidR="00290D8C" w:rsidRDefault="00290D8C">
      <w:pPr>
        <w:spacing w:after="0" w:line="240" w:lineRule="auto"/>
      </w:pPr>
    </w:p>
    <w:p w14:paraId="0D124EAB" w14:textId="3FE752CF" w:rsidR="00290D8C" w:rsidRDefault="000726DA">
      <w:pPr>
        <w:spacing w:after="0" w:line="240" w:lineRule="auto"/>
      </w:pPr>
      <w:r>
        <w:rPr>
          <w:rFonts w:ascii="Times New Roman" w:eastAsia="Times New Roman" w:hAnsi="Times New Roman" w:cs="Times New Roman"/>
          <w:sz w:val="24"/>
          <w:szCs w:val="24"/>
        </w:rPr>
        <w:t>Organizations</w:t>
      </w:r>
      <w:r w:rsidR="000966EC">
        <w:rPr>
          <w:rFonts w:ascii="Times New Roman" w:eastAsia="Times New Roman" w:hAnsi="Times New Roman" w:cs="Times New Roman"/>
          <w:sz w:val="24"/>
          <w:szCs w:val="24"/>
        </w:rPr>
        <w:t xml:space="preserve"> </w:t>
      </w:r>
      <w:r w:rsidR="000966EC" w:rsidRPr="000966EC">
        <w:rPr>
          <w:rFonts w:ascii="Times New Roman" w:eastAsia="Times New Roman" w:hAnsi="Times New Roman" w:cs="Times New Roman"/>
          <w:b/>
          <w:sz w:val="24"/>
          <w:szCs w:val="24"/>
          <w:u w:val="single"/>
        </w:rPr>
        <w:t>must</w:t>
      </w:r>
      <w:r w:rsidR="00B05C08">
        <w:rPr>
          <w:rFonts w:ascii="Times New Roman" w:eastAsia="Times New Roman" w:hAnsi="Times New Roman" w:cs="Times New Roman"/>
          <w:b/>
          <w:sz w:val="24"/>
          <w:szCs w:val="24"/>
          <w:u w:val="single"/>
        </w:rPr>
        <w:t xml:space="preserve"> </w:t>
      </w:r>
      <w:r w:rsidR="00B05C08" w:rsidRPr="00B05C08">
        <w:rPr>
          <w:rFonts w:ascii="Times New Roman" w:eastAsia="Times New Roman" w:hAnsi="Times New Roman" w:cs="Times New Roman"/>
          <w:sz w:val="24"/>
          <w:szCs w:val="24"/>
        </w:rPr>
        <w:t>remember to</w:t>
      </w:r>
      <w:r w:rsidR="00B05C08">
        <w:rPr>
          <w:rFonts w:ascii="Times New Roman" w:eastAsia="Times New Roman" w:hAnsi="Times New Roman" w:cs="Times New Roman"/>
          <w:b/>
          <w:sz w:val="24"/>
          <w:szCs w:val="24"/>
        </w:rPr>
        <w:t xml:space="preserve"> </w:t>
      </w:r>
      <w:r w:rsidR="000966EC" w:rsidRPr="000966EC">
        <w:rPr>
          <w:rFonts w:ascii="Times New Roman" w:eastAsia="Times New Roman" w:hAnsi="Times New Roman" w:cs="Times New Roman"/>
          <w:sz w:val="24"/>
          <w:szCs w:val="24"/>
        </w:rPr>
        <w:t>save a</w:t>
      </w:r>
      <w:r w:rsidR="000966EC" w:rsidRPr="000966EC">
        <w:rPr>
          <w:rFonts w:ascii="Times New Roman" w:eastAsia="Times New Roman" w:hAnsi="Times New Roman" w:cs="Times New Roman"/>
          <w:b/>
          <w:sz w:val="24"/>
          <w:szCs w:val="24"/>
        </w:rPr>
        <w:t xml:space="preserve"> </w:t>
      </w:r>
      <w:r w:rsidR="000966EC">
        <w:rPr>
          <w:rFonts w:ascii="Times New Roman" w:eastAsia="Times New Roman" w:hAnsi="Times New Roman" w:cs="Times New Roman"/>
          <w:sz w:val="24"/>
          <w:szCs w:val="24"/>
        </w:rPr>
        <w:t>screen shot of the checklist showing all documents submitted in case any document fails to upload successfully.</w:t>
      </w:r>
    </w:p>
    <w:p w14:paraId="1260BAE9" w14:textId="77777777" w:rsidR="00290D8C" w:rsidRDefault="00290D8C">
      <w:pPr>
        <w:spacing w:after="0" w:line="240" w:lineRule="auto"/>
      </w:pPr>
    </w:p>
    <w:p w14:paraId="28A037BF" w14:textId="059EB7BA" w:rsidR="00290D8C" w:rsidRPr="00DA36CE" w:rsidRDefault="0090300E" w:rsidP="00DA36CE">
      <w:pPr>
        <w:rPr>
          <w:color w:val="1F497D"/>
        </w:rPr>
      </w:pPr>
      <w:r w:rsidRPr="002E2C79">
        <w:rPr>
          <w:rFonts w:ascii="Times New Roman" w:eastAsia="Times New Roman" w:hAnsi="Times New Roman" w:cs="Times New Roman"/>
          <w:b/>
          <w:sz w:val="24"/>
          <w:szCs w:val="24"/>
        </w:rPr>
        <w:t>SAMS Domestic</w:t>
      </w:r>
      <w:r w:rsidR="002607E8" w:rsidRPr="002E2C79">
        <w:rPr>
          <w:rFonts w:ascii="Times New Roman" w:eastAsia="Times New Roman" w:hAnsi="Times New Roman" w:cs="Times New Roman"/>
          <w:b/>
          <w:sz w:val="24"/>
          <w:szCs w:val="24"/>
        </w:rPr>
        <w:t xml:space="preserve"> Help Desk</w:t>
      </w:r>
      <w:r w:rsidR="00D7136E">
        <w:rPr>
          <w:rFonts w:ascii="Times New Roman" w:eastAsia="Times New Roman" w:hAnsi="Times New Roman" w:cs="Times New Roman"/>
          <w:sz w:val="24"/>
          <w:szCs w:val="24"/>
        </w:rPr>
        <w:t xml:space="preserve">:  </w:t>
      </w:r>
      <w:r w:rsidR="002607E8">
        <w:rPr>
          <w:rFonts w:ascii="Times New Roman" w:eastAsia="Times New Roman" w:hAnsi="Times New Roman" w:cs="Times New Roman"/>
          <w:sz w:val="24"/>
          <w:szCs w:val="24"/>
        </w:rPr>
        <w:br/>
      </w:r>
      <w:r w:rsidRPr="00032C17">
        <w:rPr>
          <w:rFonts w:ascii="Times New Roman" w:hAnsi="Times New Roman"/>
          <w:sz w:val="24"/>
          <w:szCs w:val="24"/>
        </w:rPr>
        <w:t xml:space="preserve">For assistance with SAMS Domestic accounts and technical issues related to the system, </w:t>
      </w:r>
      <w:r w:rsidRPr="00032C17">
        <w:rPr>
          <w:rFonts w:ascii="Times New Roman" w:hAnsi="Times New Roman"/>
          <w:sz w:val="24"/>
          <w:szCs w:val="24"/>
        </w:rPr>
        <w:lastRenderedPageBreak/>
        <w:t xml:space="preserve">please contact the ILMS help desk by phone at 1-888-313-4567 (toll charges for international callers) or through the Self Service online portal that can be accessed from </w:t>
      </w:r>
      <w:r w:rsidR="00023C27" w:rsidRPr="00404CA8">
        <w:rPr>
          <w:rFonts w:ascii="Times New Roman" w:hAnsi="Times New Roman" w:cs="Times New Roman"/>
          <w:color w:val="0000FF"/>
        </w:rPr>
        <w:t>https://afsitsm.service-now.com/ilms/home</w:t>
      </w:r>
      <w:r w:rsidR="00023C27" w:rsidRPr="00411CEA">
        <w:rPr>
          <w:rFonts w:ascii="Times New Roman" w:hAnsi="Times New Roman" w:cs="Times New Roman"/>
        </w:rPr>
        <w:t>.</w:t>
      </w:r>
      <w:r w:rsidR="00023C27" w:rsidRPr="00023C27">
        <w:rPr>
          <w:rFonts w:ascii="Times New Roman" w:hAnsi="Times New Roman" w:cs="Times New Roman"/>
        </w:rPr>
        <w:t xml:space="preserve"> </w:t>
      </w:r>
      <w:r w:rsidRPr="00032C17">
        <w:rPr>
          <w:rFonts w:ascii="Times New Roman" w:hAnsi="Times New Roman"/>
          <w:sz w:val="24"/>
          <w:szCs w:val="24"/>
        </w:rPr>
        <w:t>Customer Support is available 24/7/365.</w:t>
      </w:r>
    </w:p>
    <w:p w14:paraId="2587726E" w14:textId="209E39C8" w:rsidR="00290D8C" w:rsidRDefault="002607E8">
      <w:pPr>
        <w:spacing w:after="0" w:line="240" w:lineRule="auto"/>
      </w:pPr>
      <w:bookmarkStart w:id="2" w:name="h.30j0zll" w:colFirst="0" w:colLast="0"/>
      <w:bookmarkEnd w:id="2"/>
      <w:r>
        <w:rPr>
          <w:rFonts w:ascii="Times New Roman" w:eastAsia="Times New Roman" w:hAnsi="Times New Roman" w:cs="Times New Roman"/>
          <w:b/>
          <w:sz w:val="24"/>
          <w:szCs w:val="24"/>
        </w:rPr>
        <w:t>Grants.gov Applications</w:t>
      </w:r>
      <w:r>
        <w:rPr>
          <w:rFonts w:ascii="Times New Roman" w:eastAsia="Times New Roman" w:hAnsi="Times New Roman" w:cs="Times New Roman"/>
          <w:sz w:val="24"/>
          <w:szCs w:val="24"/>
        </w:rPr>
        <w:br/>
        <w:t xml:space="preserve">Applicants who do not submit applications via </w:t>
      </w:r>
      <w:r w:rsidR="00FA0714">
        <w:rPr>
          <w:rFonts w:ascii="Times New Roman" w:eastAsia="Times New Roman" w:hAnsi="Times New Roman" w:cs="Times New Roman"/>
          <w:sz w:val="24"/>
          <w:szCs w:val="24"/>
        </w:rPr>
        <w:t>SAMS Domestic</w:t>
      </w:r>
      <w:r>
        <w:rPr>
          <w:rFonts w:ascii="Times New Roman" w:eastAsia="Times New Roman" w:hAnsi="Times New Roman" w:cs="Times New Roman"/>
          <w:sz w:val="24"/>
          <w:szCs w:val="24"/>
        </w:rPr>
        <w:t xml:space="preserve"> may submit via </w:t>
      </w:r>
      <w:r w:rsidRPr="00404CA8">
        <w:rPr>
          <w:rFonts w:ascii="Times New Roman" w:eastAsia="Times New Roman" w:hAnsi="Times New Roman" w:cs="Times New Roman"/>
          <w:color w:val="0000FF"/>
          <w:sz w:val="24"/>
          <w:szCs w:val="24"/>
        </w:rPr>
        <w:t>www.grants.gov</w:t>
      </w:r>
      <w:r>
        <w:rPr>
          <w:rFonts w:ascii="Times New Roman" w:eastAsia="Times New Roman" w:hAnsi="Times New Roman" w:cs="Times New Roman"/>
          <w:sz w:val="24"/>
          <w:szCs w:val="24"/>
        </w:rPr>
        <w:t xml:space="preserve">.  </w:t>
      </w:r>
    </w:p>
    <w:p w14:paraId="583DA9D8" w14:textId="77777777" w:rsidR="00290D8C" w:rsidRDefault="00290D8C">
      <w:pPr>
        <w:spacing w:after="0" w:line="240" w:lineRule="auto"/>
      </w:pPr>
    </w:p>
    <w:p w14:paraId="50A9B309" w14:textId="77777777" w:rsidR="00290D8C" w:rsidRDefault="002607E8">
      <w:pPr>
        <w:spacing w:after="0" w:line="240" w:lineRule="auto"/>
      </w:pPr>
      <w:r>
        <w:rPr>
          <w:rFonts w:ascii="Times New Roman" w:eastAsia="Times New Roman" w:hAnsi="Times New Roman" w:cs="Times New Roman"/>
          <w:sz w:val="24"/>
          <w:szCs w:val="24"/>
        </w:rPr>
        <w:t xml:space="preserve">Please be advised that completing all the necessary registration steps for obtaining a username and password from Grants.gov </w:t>
      </w:r>
      <w:r>
        <w:rPr>
          <w:rFonts w:ascii="Times New Roman" w:eastAsia="Times New Roman" w:hAnsi="Times New Roman" w:cs="Times New Roman"/>
          <w:b/>
          <w:sz w:val="24"/>
          <w:szCs w:val="24"/>
        </w:rPr>
        <w:t>can take more than two weeks.</w:t>
      </w:r>
    </w:p>
    <w:p w14:paraId="19464BDF" w14:textId="77777777" w:rsidR="00290D8C" w:rsidRDefault="00290D8C">
      <w:pPr>
        <w:spacing w:after="0" w:line="240" w:lineRule="auto"/>
      </w:pPr>
    </w:p>
    <w:p w14:paraId="38D95732" w14:textId="1DDACB77" w:rsidR="000966EC" w:rsidRDefault="002607E8" w:rsidP="000966EC">
      <w:pPr>
        <w:spacing w:after="0" w:line="240" w:lineRule="auto"/>
      </w:pPr>
      <w:r>
        <w:rPr>
          <w:rFonts w:ascii="Times New Roman" w:eastAsia="Times New Roman" w:hAnsi="Times New Roman" w:cs="Times New Roman"/>
          <w:sz w:val="24"/>
          <w:szCs w:val="24"/>
        </w:rPr>
        <w:t>Please refer to the Grants.gov website for definitions of various "application statuses" and the difference between a submission receipt and a submission validation.  Applicants will receive a validation e-mail from Grants.gov upon the successful submission of an application.  Validation of an electronic submission via Grants.gov ca</w:t>
      </w:r>
      <w:r w:rsidR="005E071E">
        <w:rPr>
          <w:rFonts w:ascii="Times New Roman" w:eastAsia="Times New Roman" w:hAnsi="Times New Roman" w:cs="Times New Roman"/>
          <w:sz w:val="24"/>
          <w:szCs w:val="24"/>
        </w:rPr>
        <w:t>n take up to two business days</w:t>
      </w:r>
      <w:r w:rsidR="00D7136E">
        <w:rPr>
          <w:rFonts w:ascii="Times New Roman" w:eastAsia="Times New Roman" w:hAnsi="Times New Roman" w:cs="Times New Roman"/>
          <w:sz w:val="24"/>
          <w:szCs w:val="24"/>
        </w:rPr>
        <w:t xml:space="preserve">.  </w:t>
      </w:r>
      <w:r w:rsidR="000966EC">
        <w:rPr>
          <w:rFonts w:ascii="Times New Roman" w:eastAsia="Times New Roman" w:hAnsi="Times New Roman" w:cs="Times New Roman"/>
          <w:sz w:val="24"/>
          <w:szCs w:val="24"/>
        </w:rPr>
        <w:t>Additionally you</w:t>
      </w:r>
      <w:r w:rsidR="00863457">
        <w:rPr>
          <w:rFonts w:ascii="Times New Roman" w:eastAsia="Times New Roman" w:hAnsi="Times New Roman" w:cs="Times New Roman"/>
          <w:sz w:val="24"/>
          <w:szCs w:val="24"/>
        </w:rPr>
        <w:t xml:space="preserve"> </w:t>
      </w:r>
      <w:r w:rsidR="000966EC" w:rsidRPr="000966EC">
        <w:rPr>
          <w:rFonts w:ascii="Times New Roman" w:eastAsia="Times New Roman" w:hAnsi="Times New Roman" w:cs="Times New Roman"/>
          <w:b/>
          <w:sz w:val="24"/>
          <w:szCs w:val="24"/>
          <w:u w:val="single"/>
        </w:rPr>
        <w:t>must</w:t>
      </w:r>
      <w:r w:rsidR="003D5515" w:rsidRPr="004A1131">
        <w:rPr>
          <w:rFonts w:ascii="Times New Roman" w:eastAsia="Times New Roman" w:hAnsi="Times New Roman" w:cs="Times New Roman"/>
          <w:b/>
          <w:sz w:val="24"/>
          <w:szCs w:val="24"/>
        </w:rPr>
        <w:t xml:space="preserve"> </w:t>
      </w:r>
      <w:r w:rsidR="003D5515" w:rsidRPr="003D5515">
        <w:rPr>
          <w:rFonts w:ascii="Times New Roman" w:eastAsia="Times New Roman" w:hAnsi="Times New Roman" w:cs="Times New Roman"/>
          <w:sz w:val="24"/>
          <w:szCs w:val="24"/>
        </w:rPr>
        <w:t>remember to</w:t>
      </w:r>
      <w:r w:rsidR="000966EC" w:rsidRPr="000833FF">
        <w:rPr>
          <w:rFonts w:ascii="Times New Roman" w:eastAsia="Times New Roman" w:hAnsi="Times New Roman" w:cs="Times New Roman"/>
          <w:b/>
          <w:sz w:val="24"/>
          <w:szCs w:val="24"/>
        </w:rPr>
        <w:t xml:space="preserve"> </w:t>
      </w:r>
      <w:r w:rsidR="000966EC" w:rsidRPr="000966EC">
        <w:rPr>
          <w:rFonts w:ascii="Times New Roman" w:eastAsia="Times New Roman" w:hAnsi="Times New Roman" w:cs="Times New Roman"/>
          <w:sz w:val="24"/>
          <w:szCs w:val="24"/>
        </w:rPr>
        <w:t>save a</w:t>
      </w:r>
      <w:r w:rsidR="000966EC" w:rsidRPr="000966EC">
        <w:rPr>
          <w:rFonts w:ascii="Times New Roman" w:eastAsia="Times New Roman" w:hAnsi="Times New Roman" w:cs="Times New Roman"/>
          <w:b/>
          <w:sz w:val="24"/>
          <w:szCs w:val="24"/>
        </w:rPr>
        <w:t xml:space="preserve"> </w:t>
      </w:r>
      <w:r w:rsidR="000966EC">
        <w:rPr>
          <w:rFonts w:ascii="Times New Roman" w:eastAsia="Times New Roman" w:hAnsi="Times New Roman" w:cs="Times New Roman"/>
          <w:sz w:val="24"/>
          <w:szCs w:val="24"/>
        </w:rPr>
        <w:t>screenshot of the checklist showing all documents submitted in case any document fails to upload successfully.</w:t>
      </w:r>
    </w:p>
    <w:p w14:paraId="04F2E0F3" w14:textId="77777777" w:rsidR="00290D8C" w:rsidRDefault="00290D8C">
      <w:pPr>
        <w:spacing w:after="0" w:line="240" w:lineRule="auto"/>
      </w:pPr>
    </w:p>
    <w:p w14:paraId="74AC7E33" w14:textId="77777777" w:rsidR="00290D8C" w:rsidRPr="00DA36CE" w:rsidRDefault="002607E8">
      <w:pPr>
        <w:spacing w:after="0" w:line="240" w:lineRule="auto"/>
        <w:rPr>
          <w:b/>
        </w:rPr>
      </w:pPr>
      <w:r w:rsidRPr="00DA36CE">
        <w:rPr>
          <w:rFonts w:ascii="Times New Roman" w:eastAsia="Times New Roman" w:hAnsi="Times New Roman" w:cs="Times New Roman"/>
          <w:b/>
          <w:sz w:val="24"/>
          <w:szCs w:val="24"/>
        </w:rPr>
        <w:t xml:space="preserve">Grants.gov Helpdesk: </w:t>
      </w:r>
    </w:p>
    <w:p w14:paraId="18726603" w14:textId="43757AFF" w:rsidR="00290D8C" w:rsidRDefault="002607E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For assistance with Grants.gov, please call the Contact Center at 1-800-518-4726 or email </w:t>
      </w:r>
      <w:r w:rsidRPr="00404CA8">
        <w:rPr>
          <w:rFonts w:ascii="Times New Roman" w:eastAsia="Times New Roman" w:hAnsi="Times New Roman" w:cs="Times New Roman"/>
          <w:color w:val="0000FF"/>
          <w:sz w:val="24"/>
          <w:szCs w:val="24"/>
        </w:rPr>
        <w:t>support@grants.gov</w:t>
      </w:r>
      <w:r>
        <w:rPr>
          <w:rFonts w:ascii="Times New Roman" w:eastAsia="Times New Roman" w:hAnsi="Times New Roman" w:cs="Times New Roman"/>
          <w:sz w:val="24"/>
          <w:szCs w:val="24"/>
        </w:rPr>
        <w:t>.  The Contact Center is available 24 hours a day, seven days a week, except federal holidays.</w:t>
      </w:r>
    </w:p>
    <w:p w14:paraId="0CFC627B" w14:textId="77777777" w:rsidR="00404CA8" w:rsidRDefault="00404CA8" w:rsidP="00EF2EA8">
      <w:pPr>
        <w:spacing w:after="100"/>
        <w:rPr>
          <w:rFonts w:ascii="Times New Roman" w:hAnsi="Times New Roman" w:cs="Times New Roman"/>
          <w:sz w:val="24"/>
          <w:szCs w:val="24"/>
        </w:rPr>
      </w:pPr>
    </w:p>
    <w:p w14:paraId="58EB0EFF" w14:textId="4402B1C0" w:rsidR="00EF2EA8" w:rsidRPr="00EF2EA8" w:rsidRDefault="00EF2EA8" w:rsidP="00EF2EA8">
      <w:pPr>
        <w:spacing w:after="100"/>
        <w:rPr>
          <w:rFonts w:ascii="Times New Roman" w:hAnsi="Times New Roman" w:cs="Times New Roman"/>
          <w:sz w:val="24"/>
          <w:szCs w:val="24"/>
        </w:rPr>
      </w:pPr>
      <w:r w:rsidRPr="00EF2EA8">
        <w:rPr>
          <w:rFonts w:ascii="Times New Roman" w:hAnsi="Times New Roman" w:cs="Times New Roman"/>
          <w:sz w:val="24"/>
          <w:szCs w:val="24"/>
        </w:rPr>
        <w:t xml:space="preserve">See </w:t>
      </w:r>
      <w:hyperlink r:id="rId15">
        <w:r w:rsidRPr="00B13AAB">
          <w:rPr>
            <w:rFonts w:ascii="Times New Roman" w:hAnsi="Times New Roman" w:cs="Times New Roman"/>
            <w:color w:val="0033CC"/>
            <w:sz w:val="24"/>
            <w:szCs w:val="24"/>
            <w:u w:val="single"/>
          </w:rPr>
          <w:t>https://www.opm.gov/policy-data-oversight/snow-dismissal-procedures/federal-holidays/</w:t>
        </w:r>
      </w:hyperlink>
      <w:r w:rsidRPr="00EF2EA8">
        <w:rPr>
          <w:rFonts w:ascii="Times New Roman" w:hAnsi="Times New Roman" w:cs="Times New Roman"/>
          <w:sz w:val="24"/>
          <w:szCs w:val="24"/>
        </w:rPr>
        <w:t xml:space="preserve">  for a list of federal holidays.</w:t>
      </w:r>
    </w:p>
    <w:p w14:paraId="77C041C0" w14:textId="77777777" w:rsidR="00290D8C" w:rsidRPr="00754E7B" w:rsidRDefault="00290D8C">
      <w:pPr>
        <w:spacing w:after="0" w:line="240" w:lineRule="auto"/>
        <w:rPr>
          <w:color w:val="auto"/>
        </w:rPr>
      </w:pPr>
    </w:p>
    <w:p w14:paraId="25A75997" w14:textId="77777777" w:rsidR="00290D8C" w:rsidRPr="00754E7B" w:rsidRDefault="002607E8">
      <w:pPr>
        <w:spacing w:after="0" w:line="240" w:lineRule="auto"/>
        <w:rPr>
          <w:color w:val="auto"/>
        </w:rPr>
      </w:pPr>
      <w:r w:rsidRPr="00754E7B">
        <w:rPr>
          <w:rFonts w:ascii="Times New Roman" w:eastAsia="Times New Roman" w:hAnsi="Times New Roman" w:cs="Times New Roman"/>
          <w:b/>
          <w:smallCaps/>
          <w:color w:val="auto"/>
          <w:sz w:val="24"/>
          <w:szCs w:val="24"/>
        </w:rPr>
        <w:t>E. Application Review Information</w:t>
      </w:r>
    </w:p>
    <w:p w14:paraId="2024ACA1" w14:textId="77777777" w:rsidR="00290D8C" w:rsidRPr="00754E7B" w:rsidRDefault="00290D8C">
      <w:pPr>
        <w:spacing w:after="0" w:line="240" w:lineRule="auto"/>
        <w:rPr>
          <w:color w:val="auto"/>
        </w:rPr>
      </w:pPr>
    </w:p>
    <w:p w14:paraId="39FF6DDC" w14:textId="77777777" w:rsidR="00397E5E" w:rsidRPr="00754E7B" w:rsidRDefault="002607E8" w:rsidP="005E071E">
      <w:pPr>
        <w:pStyle w:val="NoSpacing"/>
        <w:rPr>
          <w:rFonts w:ascii="Times New Roman" w:hAnsi="Times New Roman" w:cs="Times New Roman"/>
          <w:b/>
          <w:color w:val="auto"/>
          <w:sz w:val="28"/>
          <w:szCs w:val="24"/>
          <w:u w:val="single"/>
        </w:rPr>
      </w:pPr>
      <w:r w:rsidRPr="00754E7B">
        <w:rPr>
          <w:rFonts w:ascii="Times New Roman" w:eastAsia="Times New Roman" w:hAnsi="Times New Roman" w:cs="Times New Roman"/>
          <w:b/>
          <w:i/>
          <w:color w:val="auto"/>
          <w:sz w:val="24"/>
          <w:szCs w:val="24"/>
        </w:rPr>
        <w:t>E.1</w:t>
      </w:r>
      <w:r w:rsidR="0035592D" w:rsidRPr="00754E7B">
        <w:rPr>
          <w:rFonts w:ascii="Times New Roman" w:eastAsia="Times New Roman" w:hAnsi="Times New Roman" w:cs="Times New Roman"/>
          <w:b/>
          <w:i/>
          <w:color w:val="auto"/>
          <w:sz w:val="24"/>
          <w:szCs w:val="24"/>
        </w:rPr>
        <w:t xml:space="preserve"> </w:t>
      </w:r>
      <w:r w:rsidR="00397E5E" w:rsidRPr="00754E7B">
        <w:rPr>
          <w:rFonts w:ascii="Times New Roman" w:eastAsia="Times New Roman" w:hAnsi="Times New Roman" w:cs="Times New Roman"/>
          <w:b/>
          <w:i/>
          <w:color w:val="auto"/>
          <w:sz w:val="24"/>
          <w:szCs w:val="24"/>
        </w:rPr>
        <w:t>Proposal Review Criteria</w:t>
      </w:r>
    </w:p>
    <w:p w14:paraId="172674CE" w14:textId="77777777" w:rsidR="00290D8C" w:rsidRPr="00754E7B" w:rsidRDefault="00290D8C">
      <w:pPr>
        <w:spacing w:after="0" w:line="240" w:lineRule="auto"/>
        <w:rPr>
          <w:color w:val="auto"/>
        </w:rPr>
      </w:pPr>
      <w:bookmarkStart w:id="3" w:name="h.1fob9te" w:colFirst="0" w:colLast="0"/>
      <w:bookmarkEnd w:id="3"/>
    </w:p>
    <w:p w14:paraId="395BBB2F"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The </w:t>
      </w:r>
      <w:r w:rsidR="00AD248C" w:rsidRPr="00754E7B">
        <w:rPr>
          <w:rFonts w:ascii="Times New Roman" w:hAnsi="Times New Roman" w:cs="Times New Roman"/>
          <w:color w:val="auto"/>
          <w:sz w:val="24"/>
          <w:szCs w:val="24"/>
        </w:rPr>
        <w:t xml:space="preserve">DRL Review </w:t>
      </w:r>
      <w:r w:rsidRPr="00754E7B">
        <w:rPr>
          <w:rFonts w:ascii="Times New Roman" w:hAnsi="Times New Roman" w:cs="Times New Roman"/>
          <w:color w:val="auto"/>
          <w:sz w:val="24"/>
          <w:szCs w:val="24"/>
        </w:rPr>
        <w:t>Panel will evaluate each application individually against the following criteria, listed below in order of importance, and not against competing applications</w:t>
      </w:r>
      <w:r w:rsidR="00D7136E" w:rsidRPr="00754E7B">
        <w:rPr>
          <w:rFonts w:ascii="Times New Roman" w:hAnsi="Times New Roman" w:cs="Times New Roman"/>
          <w:color w:val="auto"/>
          <w:sz w:val="24"/>
          <w:szCs w:val="24"/>
        </w:rPr>
        <w:t xml:space="preserve">.  </w:t>
      </w:r>
      <w:r w:rsidRPr="00754E7B">
        <w:rPr>
          <w:rFonts w:ascii="Times New Roman" w:hAnsi="Times New Roman" w:cs="Times New Roman"/>
          <w:color w:val="auto"/>
          <w:sz w:val="24"/>
          <w:szCs w:val="24"/>
        </w:rPr>
        <w:t xml:space="preserve">Please use </w:t>
      </w:r>
      <w:r w:rsidRPr="00754E7B">
        <w:rPr>
          <w:rFonts w:ascii="Times New Roman" w:hAnsi="Times New Roman" w:cs="Times New Roman"/>
          <w:color w:val="auto"/>
          <w:sz w:val="24"/>
          <w:szCs w:val="24"/>
        </w:rPr>
        <w:lastRenderedPageBreak/>
        <w:t xml:space="preserve">the below criteria as a reference but </w:t>
      </w:r>
      <w:r w:rsidRPr="00754E7B">
        <w:rPr>
          <w:rFonts w:ascii="Times New Roman" w:hAnsi="Times New Roman" w:cs="Times New Roman"/>
          <w:b/>
          <w:color w:val="auto"/>
          <w:sz w:val="24"/>
          <w:szCs w:val="24"/>
        </w:rPr>
        <w:t>do not structure your application according to the sub-sections</w:t>
      </w:r>
      <w:r w:rsidRPr="00754E7B">
        <w:rPr>
          <w:rFonts w:ascii="Times New Roman" w:hAnsi="Times New Roman" w:cs="Times New Roman"/>
          <w:color w:val="auto"/>
          <w:sz w:val="24"/>
          <w:szCs w:val="24"/>
        </w:rPr>
        <w:t>.</w:t>
      </w:r>
    </w:p>
    <w:p w14:paraId="0F28C455" w14:textId="77777777" w:rsidR="00290D8C" w:rsidRPr="00754E7B" w:rsidRDefault="00290D8C" w:rsidP="00863457">
      <w:pPr>
        <w:pStyle w:val="NoSpacing"/>
        <w:rPr>
          <w:rFonts w:ascii="Times New Roman" w:hAnsi="Times New Roman" w:cs="Times New Roman"/>
          <w:color w:val="auto"/>
          <w:sz w:val="24"/>
          <w:szCs w:val="24"/>
        </w:rPr>
      </w:pPr>
    </w:p>
    <w:p w14:paraId="23D52218" w14:textId="77777777" w:rsidR="0068622D" w:rsidRDefault="0068622D" w:rsidP="00863457">
      <w:pPr>
        <w:pStyle w:val="NoSpacing"/>
        <w:rPr>
          <w:rFonts w:ascii="Times New Roman" w:hAnsi="Times New Roman" w:cs="Times New Roman"/>
          <w:color w:val="auto"/>
          <w:sz w:val="24"/>
          <w:szCs w:val="24"/>
          <w:u w:val="single"/>
        </w:rPr>
      </w:pPr>
    </w:p>
    <w:p w14:paraId="2A00A495"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u w:val="single"/>
        </w:rPr>
        <w:t>Quality of Project Idea</w:t>
      </w:r>
    </w:p>
    <w:p w14:paraId="75B6A857" w14:textId="70770F2E" w:rsidR="00290D8C" w:rsidRPr="00754E7B" w:rsidRDefault="005E071E"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Applications should be responsive to the program framework and policy objectives identified in the </w:t>
      </w:r>
      <w:r w:rsidR="00BA748E" w:rsidRPr="00754E7B">
        <w:rPr>
          <w:rFonts w:ascii="Times New Roman" w:hAnsi="Times New Roman" w:cs="Times New Roman"/>
          <w:color w:val="auto"/>
          <w:sz w:val="24"/>
          <w:szCs w:val="24"/>
        </w:rPr>
        <w:t>NOFO</w:t>
      </w:r>
      <w:r w:rsidRPr="00754E7B">
        <w:rPr>
          <w:rFonts w:ascii="Times New Roman" w:hAnsi="Times New Roman" w:cs="Times New Roman"/>
          <w:color w:val="auto"/>
          <w:sz w:val="24"/>
          <w:szCs w:val="24"/>
        </w:rPr>
        <w:t xml:space="preserve">, appropriate in the country/regional context, and should exhibit originality, substance, precision, and relevance to DRL’s mission of promoting human rights and democracy.  Projects should have the potential to have an immediate impact leading to long-term sustainable </w:t>
      </w:r>
      <w:r w:rsidR="00D7136E" w:rsidRPr="00754E7B">
        <w:rPr>
          <w:rFonts w:ascii="Times New Roman" w:hAnsi="Times New Roman" w:cs="Times New Roman"/>
          <w:color w:val="auto"/>
          <w:sz w:val="24"/>
          <w:szCs w:val="24"/>
        </w:rPr>
        <w:t>reforms</w:t>
      </w:r>
      <w:r w:rsidR="00AD248C" w:rsidRPr="00754E7B">
        <w:rPr>
          <w:rFonts w:ascii="Times New Roman" w:hAnsi="Times New Roman" w:cs="Times New Roman"/>
          <w:color w:val="auto"/>
          <w:sz w:val="24"/>
          <w:szCs w:val="24"/>
        </w:rPr>
        <w:t>.</w:t>
      </w:r>
      <w:r w:rsidRPr="00754E7B">
        <w:rPr>
          <w:rFonts w:ascii="Times New Roman" w:hAnsi="Times New Roman" w:cs="Times New Roman"/>
          <w:color w:val="auto"/>
          <w:sz w:val="24"/>
          <w:szCs w:val="24"/>
        </w:rPr>
        <w:t xml:space="preserve"> DRL prefers new approaches that do not duplicate efforts by other entities.  This does not exclude from consideration projects that improve upon or expand existing successful projects in a new and complementary way.  In countries where similar activities are already taking place, an explanation should be provided as to how new activities will not duplicate or merely add to existing activities and how these efforts will be coordinated.  Proposals that promote creative approaches to recognized ongoing challenges are highly encouraged</w:t>
      </w:r>
      <w:r w:rsidR="00D7136E" w:rsidRPr="00754E7B">
        <w:rPr>
          <w:rFonts w:ascii="Times New Roman" w:hAnsi="Times New Roman" w:cs="Times New Roman"/>
          <w:color w:val="auto"/>
          <w:sz w:val="24"/>
          <w:szCs w:val="24"/>
        </w:rPr>
        <w:t xml:space="preserve">.  </w:t>
      </w:r>
      <w:r w:rsidRPr="00754E7B">
        <w:rPr>
          <w:rFonts w:ascii="Times New Roman" w:hAnsi="Times New Roman" w:cs="Times New Roman"/>
          <w:color w:val="auto"/>
          <w:sz w:val="24"/>
          <w:szCs w:val="24"/>
        </w:rPr>
        <w:t xml:space="preserve">DRL prioritizes project proposals with inclusive approaches for advancing these rights.  </w:t>
      </w:r>
    </w:p>
    <w:p w14:paraId="7B6504FE" w14:textId="77777777" w:rsidR="00290D8C" w:rsidRPr="00754E7B" w:rsidRDefault="00290D8C" w:rsidP="00863457">
      <w:pPr>
        <w:pStyle w:val="NoSpacing"/>
        <w:rPr>
          <w:rFonts w:ascii="Times New Roman" w:hAnsi="Times New Roman" w:cs="Times New Roman"/>
          <w:color w:val="auto"/>
          <w:sz w:val="24"/>
          <w:szCs w:val="24"/>
        </w:rPr>
      </w:pPr>
    </w:p>
    <w:p w14:paraId="6D7D79FC"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u w:val="single"/>
        </w:rPr>
        <w:t xml:space="preserve">Project Planning/Ability to Achieve Objectives </w:t>
      </w:r>
    </w:p>
    <w:p w14:paraId="01BDA02D" w14:textId="6F33CD1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A strong application will include a clear articulation of how the proposed project activities contribute to the overall project objectives, and each activity will be clearly developed and detailed.  A comprehensive monthly work plan should demonstrate substantive undertakings and the logistical capacity of the organization.  Objectives should be ambitious</w:t>
      </w:r>
      <w:r w:rsidR="00AD248C" w:rsidRPr="00754E7B">
        <w:rPr>
          <w:rFonts w:ascii="Times New Roman" w:hAnsi="Times New Roman" w:cs="Times New Roman"/>
          <w:color w:val="auto"/>
          <w:sz w:val="24"/>
          <w:szCs w:val="24"/>
        </w:rPr>
        <w:t xml:space="preserve"> </w:t>
      </w:r>
      <w:r w:rsidRPr="00754E7B">
        <w:rPr>
          <w:rFonts w:ascii="Times New Roman" w:hAnsi="Times New Roman" w:cs="Times New Roman"/>
          <w:color w:val="auto"/>
          <w:sz w:val="24"/>
          <w:szCs w:val="24"/>
        </w:rPr>
        <w:t xml:space="preserve">yet measurable, results-focused and achievable in a reasonable time frame.  A complete application must include a logic model to demonstrate how the project activities will have an impact on its proposed objectives.  The logic model should match the objectives, outcomes, key activities and outputs described in the narrative.  Applications should address how the project will engage relevant stakeholders and should identify local partners as appropriate.  </w:t>
      </w:r>
    </w:p>
    <w:p w14:paraId="62B699EA" w14:textId="77777777" w:rsidR="00290D8C" w:rsidRPr="00754E7B" w:rsidRDefault="00290D8C" w:rsidP="00863457">
      <w:pPr>
        <w:pStyle w:val="NoSpacing"/>
        <w:rPr>
          <w:rFonts w:ascii="Times New Roman" w:hAnsi="Times New Roman" w:cs="Times New Roman"/>
          <w:color w:val="auto"/>
          <w:sz w:val="24"/>
          <w:szCs w:val="24"/>
        </w:rPr>
      </w:pPr>
    </w:p>
    <w:p w14:paraId="123B8F5D"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If local partners have been identified, DRL strongly encourages applicants to submit letters of support from proposed in-country partners.  Additionally, applicants should describe the division of labor among the direct applicant and any local partners.  If applicable, applications should identify target </w:t>
      </w:r>
      <w:r w:rsidR="00AD248C" w:rsidRPr="00754E7B">
        <w:rPr>
          <w:rFonts w:ascii="Times New Roman" w:hAnsi="Times New Roman" w:cs="Times New Roman"/>
          <w:color w:val="auto"/>
          <w:sz w:val="24"/>
          <w:szCs w:val="24"/>
        </w:rPr>
        <w:t xml:space="preserve">geographic </w:t>
      </w:r>
      <w:r w:rsidRPr="00754E7B">
        <w:rPr>
          <w:rFonts w:ascii="Times New Roman" w:hAnsi="Times New Roman" w:cs="Times New Roman"/>
          <w:color w:val="auto"/>
          <w:sz w:val="24"/>
          <w:szCs w:val="24"/>
        </w:rPr>
        <w:t xml:space="preserve">areas for activities, target participant groups or selection criteria for participants, and the specific roles of sub-awardees, among other pertinent details. </w:t>
      </w:r>
    </w:p>
    <w:p w14:paraId="11F795BD" w14:textId="77777777" w:rsidR="00290D8C" w:rsidRPr="00754E7B" w:rsidRDefault="00290D8C" w:rsidP="00863457">
      <w:pPr>
        <w:pStyle w:val="NoSpacing"/>
        <w:rPr>
          <w:rFonts w:ascii="Times New Roman" w:hAnsi="Times New Roman" w:cs="Times New Roman"/>
          <w:color w:val="auto"/>
          <w:sz w:val="24"/>
          <w:szCs w:val="24"/>
        </w:rPr>
      </w:pPr>
    </w:p>
    <w:p w14:paraId="62383AEA"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lastRenderedPageBreak/>
        <w:t>DRL recognizes that all programs have some level of risk due to internal/external variables that have the potential to adversely affect a program.  Risk management should address how the program design incorporates the identification, assessment, and management of key risk factors.  DRL will review the risk analysis based on the organization’s ability to identify risks that could have an impact on the overall program as well as how the organization will manage these risks.</w:t>
      </w:r>
    </w:p>
    <w:p w14:paraId="471ABCFF" w14:textId="77777777" w:rsidR="00843769" w:rsidRPr="00754E7B" w:rsidRDefault="00843769" w:rsidP="00863457">
      <w:pPr>
        <w:pStyle w:val="NoSpacing"/>
        <w:rPr>
          <w:rFonts w:ascii="Times New Roman" w:hAnsi="Times New Roman" w:cs="Times New Roman"/>
          <w:color w:val="auto"/>
          <w:sz w:val="24"/>
          <w:szCs w:val="24"/>
        </w:rPr>
      </w:pPr>
    </w:p>
    <w:p w14:paraId="038A517E"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u w:val="single"/>
        </w:rPr>
        <w:t xml:space="preserve">Institution’s Record and Capacity </w:t>
      </w:r>
    </w:p>
    <w:p w14:paraId="6C650CD0"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DRL will consider the past performance of prior recipients and the demonstrated potential of new applicants.  Applications should demonstrate an institutional record of successful democracy and human rights programs, including responsible fiscal management and full compliance with all reporting requirements for past grants.  Proposed personnel and institutional resources should be adequate and appropriate to achieve the project's objectives.</w:t>
      </w:r>
      <w:r w:rsidR="0035592D" w:rsidRPr="00754E7B">
        <w:rPr>
          <w:rFonts w:ascii="Times New Roman" w:hAnsi="Times New Roman" w:cs="Times New Roman"/>
          <w:color w:val="auto"/>
          <w:sz w:val="24"/>
          <w:szCs w:val="24"/>
        </w:rPr>
        <w:t xml:space="preserve">  Projects should have potential for continued funding beyond DRL resources.</w:t>
      </w:r>
    </w:p>
    <w:p w14:paraId="7BA970AF" w14:textId="77777777" w:rsidR="00290D8C" w:rsidRPr="00754E7B" w:rsidRDefault="00290D8C" w:rsidP="00863457">
      <w:pPr>
        <w:pStyle w:val="NoSpacing"/>
        <w:rPr>
          <w:rFonts w:ascii="Times New Roman" w:hAnsi="Times New Roman" w:cs="Times New Roman"/>
          <w:color w:val="auto"/>
          <w:sz w:val="24"/>
          <w:szCs w:val="24"/>
        </w:rPr>
      </w:pPr>
    </w:p>
    <w:p w14:paraId="7D6F5E39" w14:textId="77777777" w:rsidR="000B4325" w:rsidRPr="000B4325" w:rsidRDefault="000B4325" w:rsidP="000B4325">
      <w:pPr>
        <w:pStyle w:val="NoSpacing"/>
        <w:rPr>
          <w:rFonts w:ascii="Times New Roman" w:hAnsi="Times New Roman" w:cs="Times New Roman"/>
          <w:color w:val="auto"/>
          <w:sz w:val="24"/>
          <w:szCs w:val="24"/>
          <w:u w:val="single"/>
        </w:rPr>
      </w:pPr>
      <w:r w:rsidRPr="000B4325">
        <w:rPr>
          <w:rFonts w:ascii="Times New Roman" w:hAnsi="Times New Roman" w:cs="Times New Roman"/>
          <w:color w:val="auto"/>
          <w:sz w:val="24"/>
          <w:szCs w:val="24"/>
          <w:u w:val="single"/>
        </w:rPr>
        <w:t>Inclusivity of Marginalized Populations</w:t>
      </w:r>
    </w:p>
    <w:p w14:paraId="3F92CDBD" w14:textId="347EBCF9" w:rsidR="00290D8C" w:rsidRPr="000B4325" w:rsidRDefault="000B4325" w:rsidP="000B4325">
      <w:pPr>
        <w:pStyle w:val="NoSpacing"/>
        <w:rPr>
          <w:rFonts w:ascii="Times New Roman" w:hAnsi="Times New Roman" w:cs="Times New Roman"/>
          <w:color w:val="auto"/>
          <w:sz w:val="24"/>
          <w:szCs w:val="24"/>
        </w:rPr>
      </w:pPr>
      <w:r w:rsidRPr="000B4325">
        <w:rPr>
          <w:rFonts w:ascii="Times New Roman" w:hAnsi="Times New Roman" w:cs="Times New Roman"/>
          <w:color w:val="auto"/>
          <w:sz w:val="24"/>
          <w:szCs w:val="24"/>
        </w:rPr>
        <w:t>DRL strives to ensure its projects advance the rights and uphold the dignity of all persons. The Bureau requests an inclusive programming approach, which should encompass marginalized populations, especially those facing discrimination and violence that undermines society’s collective security.  To the extent possible, applicants should identify and support marginalized populations in all proposed project activities and objectives, and should provide specific analysis, measures, and corresponding targets to include them as appropriate. It assumes that interventions will not affect all segments of society in the same way. It requires stakeholders to identify and address the difference between the opportunities and barriers to equality and to design programs in a way that does not perpetuate inequality.</w:t>
      </w:r>
    </w:p>
    <w:p w14:paraId="13117CA4" w14:textId="77777777" w:rsidR="00E1217F" w:rsidRDefault="00E1217F" w:rsidP="00863457">
      <w:pPr>
        <w:pStyle w:val="NoSpacing"/>
        <w:rPr>
          <w:rFonts w:ascii="Times New Roman" w:hAnsi="Times New Roman" w:cs="Times New Roman"/>
          <w:color w:val="auto"/>
          <w:sz w:val="24"/>
          <w:szCs w:val="24"/>
        </w:rPr>
      </w:pPr>
    </w:p>
    <w:p w14:paraId="7DEB9E27" w14:textId="77777777" w:rsidR="00290D8C" w:rsidRPr="00E1217F" w:rsidRDefault="002607E8" w:rsidP="00863457">
      <w:pPr>
        <w:pStyle w:val="NoSpacing"/>
        <w:rPr>
          <w:rFonts w:ascii="Times New Roman" w:hAnsi="Times New Roman" w:cs="Times New Roman"/>
          <w:color w:val="auto"/>
          <w:sz w:val="24"/>
          <w:szCs w:val="24"/>
          <w:u w:val="single"/>
        </w:rPr>
      </w:pPr>
      <w:r w:rsidRPr="00E1217F">
        <w:rPr>
          <w:rFonts w:ascii="Times New Roman" w:hAnsi="Times New Roman" w:cs="Times New Roman"/>
          <w:color w:val="auto"/>
          <w:sz w:val="24"/>
          <w:szCs w:val="24"/>
          <w:u w:val="single"/>
        </w:rPr>
        <w:t>Cost Effectiveness</w:t>
      </w:r>
    </w:p>
    <w:p w14:paraId="7D24777E" w14:textId="77777777" w:rsidR="000B4325" w:rsidRPr="00754E7B" w:rsidRDefault="000B4325" w:rsidP="00863457">
      <w:pPr>
        <w:pStyle w:val="NoSpacing"/>
        <w:rPr>
          <w:rFonts w:ascii="Times New Roman" w:hAnsi="Times New Roman" w:cs="Times New Roman"/>
          <w:color w:val="auto"/>
          <w:sz w:val="24"/>
          <w:szCs w:val="24"/>
        </w:rPr>
      </w:pPr>
    </w:p>
    <w:p w14:paraId="531F3DD8" w14:textId="77777777" w:rsidR="00290D8C" w:rsidRPr="00754E7B" w:rsidRDefault="002607E8" w:rsidP="00863457">
      <w:pPr>
        <w:pStyle w:val="NoSpacing"/>
        <w:rPr>
          <w:rFonts w:ascii="Times New Roman" w:hAnsi="Times New Roman" w:cs="Times New Roman"/>
          <w:color w:val="auto"/>
          <w:sz w:val="24"/>
          <w:szCs w:val="24"/>
        </w:rPr>
      </w:pPr>
      <w:bookmarkStart w:id="4" w:name="h.wxagwv88ai7a" w:colFirst="0" w:colLast="0"/>
      <w:bookmarkEnd w:id="4"/>
      <w:r w:rsidRPr="00754E7B">
        <w:rPr>
          <w:rFonts w:ascii="Times New Roman" w:hAnsi="Times New Roman" w:cs="Times New Roman"/>
          <w:color w:val="auto"/>
          <w:sz w:val="24"/>
          <w:szCs w:val="24"/>
        </w:rPr>
        <w:t>DRL strongly encourages applicants to clearly demonstrate project cost-effectiveness in their application, including examples of leveraging institutional and other resources.  However, cost-sharing or other examples of leveraging o</w:t>
      </w:r>
      <w:r w:rsidR="00FA642D" w:rsidRPr="00754E7B">
        <w:rPr>
          <w:rFonts w:ascii="Times New Roman" w:hAnsi="Times New Roman" w:cs="Times New Roman"/>
          <w:color w:val="auto"/>
          <w:sz w:val="24"/>
          <w:szCs w:val="24"/>
        </w:rPr>
        <w:t>ther resources are not required.  Inclusion of cost-sharing</w:t>
      </w:r>
      <w:r w:rsidRPr="00754E7B">
        <w:rPr>
          <w:rFonts w:ascii="Times New Roman" w:hAnsi="Times New Roman" w:cs="Times New Roman"/>
          <w:color w:val="auto"/>
          <w:sz w:val="24"/>
          <w:szCs w:val="24"/>
        </w:rPr>
        <w:t xml:space="preserve"> in the budget does not result in additional points awarded during the review process.  Budgets should have low and/or reasonable overhead and administration costs, and applicants should provide clear explanations and justifications for these costs in relation to the </w:t>
      </w:r>
      <w:r w:rsidRPr="00754E7B">
        <w:rPr>
          <w:rFonts w:ascii="Times New Roman" w:hAnsi="Times New Roman" w:cs="Times New Roman"/>
          <w:color w:val="auto"/>
          <w:sz w:val="24"/>
          <w:szCs w:val="24"/>
        </w:rPr>
        <w:lastRenderedPageBreak/>
        <w:t>work involved</w:t>
      </w:r>
      <w:r w:rsidR="00D7136E" w:rsidRPr="00754E7B">
        <w:rPr>
          <w:rFonts w:ascii="Times New Roman" w:hAnsi="Times New Roman" w:cs="Times New Roman"/>
          <w:color w:val="auto"/>
          <w:sz w:val="24"/>
          <w:szCs w:val="24"/>
        </w:rPr>
        <w:t xml:space="preserve">.  </w:t>
      </w:r>
      <w:r w:rsidRPr="00754E7B">
        <w:rPr>
          <w:rFonts w:ascii="Times New Roman" w:hAnsi="Times New Roman" w:cs="Times New Roman"/>
          <w:color w:val="auto"/>
          <w:sz w:val="24"/>
          <w:szCs w:val="24"/>
        </w:rPr>
        <w:t>All budget items should be clearly explained and justified to demonstrate necessity, appropriateness, and connection to the project objectives.</w:t>
      </w:r>
    </w:p>
    <w:p w14:paraId="70947516"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 </w:t>
      </w:r>
    </w:p>
    <w:p w14:paraId="0A5CC33C"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i/>
          <w:color w:val="auto"/>
          <w:sz w:val="24"/>
          <w:szCs w:val="24"/>
        </w:rPr>
        <w:t>Please note: If cost-share is included in the budget, the recipient must maintain written records to support all allowable costs that are claimed as its contribution to cost-share, as well as costs to be paid by the Federal government.  Such records are subject to audit.  In the event the recipient does not meet the minimum amount of cost-sharing as stipulated in the recipient’s budget, DRL’s contribution may be reduced in proportion to the recipient’s contribution.</w:t>
      </w:r>
    </w:p>
    <w:p w14:paraId="23BA7A30" w14:textId="77777777" w:rsidR="00290D8C" w:rsidRPr="00754E7B" w:rsidRDefault="00290D8C" w:rsidP="00863457">
      <w:pPr>
        <w:pStyle w:val="NoSpacing"/>
        <w:rPr>
          <w:rFonts w:ascii="Times New Roman" w:hAnsi="Times New Roman" w:cs="Times New Roman"/>
          <w:color w:val="auto"/>
          <w:sz w:val="24"/>
          <w:szCs w:val="24"/>
        </w:rPr>
      </w:pPr>
      <w:bookmarkStart w:id="5" w:name="h.3znysh7" w:colFirst="0" w:colLast="0"/>
      <w:bookmarkEnd w:id="5"/>
    </w:p>
    <w:p w14:paraId="43EE4F6A"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u w:val="single"/>
        </w:rPr>
        <w:t xml:space="preserve">Multiplier Effect/Sustainability </w:t>
      </w:r>
    </w:p>
    <w:p w14:paraId="1BF9054E" w14:textId="25DB8124" w:rsidR="0033230B" w:rsidRPr="007C6BC0"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Applications should clearly delineate how elements of the project will have a multiplier effect and be sustainable beyond the life of the grant.  A good multiplier effect will have an impact beyond the direct beneficiaries of the grant (e.g. participants trained under a grant go on to train</w:t>
      </w:r>
      <w:r w:rsidR="00863457" w:rsidRPr="00754E7B">
        <w:rPr>
          <w:rFonts w:ascii="Times New Roman" w:hAnsi="Times New Roman" w:cs="Times New Roman"/>
          <w:color w:val="auto"/>
          <w:sz w:val="24"/>
          <w:szCs w:val="24"/>
        </w:rPr>
        <w:t xml:space="preserve"> </w:t>
      </w:r>
      <w:r w:rsidRPr="00754E7B">
        <w:rPr>
          <w:rFonts w:ascii="Times New Roman" w:hAnsi="Times New Roman" w:cs="Times New Roman"/>
          <w:color w:val="auto"/>
          <w:sz w:val="24"/>
          <w:szCs w:val="24"/>
        </w:rPr>
        <w:t>other people; workshop participants use skills from a workshop to enhance a national level election that affects the entire populace).  A strong sustainability plan may include demonstrating continuing impact beyond the life of a project or garnering other donor support after DRL funding ceases.</w:t>
      </w:r>
      <w:r w:rsidR="00D92953" w:rsidRPr="00754E7B">
        <w:rPr>
          <w:rFonts w:ascii="Times New Roman" w:hAnsi="Times New Roman" w:cs="Times New Roman"/>
          <w:color w:val="auto"/>
          <w:sz w:val="24"/>
          <w:szCs w:val="24"/>
        </w:rPr>
        <w:t xml:space="preserve"> </w:t>
      </w:r>
      <w:bookmarkStart w:id="6" w:name="h.2et92p0" w:colFirst="0" w:colLast="0"/>
      <w:bookmarkEnd w:id="6"/>
    </w:p>
    <w:p w14:paraId="3B4D3590" w14:textId="77777777" w:rsidR="0033230B" w:rsidRDefault="0033230B" w:rsidP="00863457">
      <w:pPr>
        <w:pStyle w:val="NoSpacing"/>
        <w:rPr>
          <w:rFonts w:ascii="Times New Roman" w:hAnsi="Times New Roman" w:cs="Times New Roman"/>
          <w:sz w:val="24"/>
          <w:szCs w:val="24"/>
          <w:u w:val="single"/>
        </w:rPr>
      </w:pPr>
    </w:p>
    <w:p w14:paraId="3613907A"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u w:val="single"/>
        </w:rPr>
        <w:t xml:space="preserve">Project Monitoring and Evaluation </w:t>
      </w:r>
    </w:p>
    <w:p w14:paraId="279A637A"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Complete applications will include a detailed M&amp;E Narrative and M&amp;E Plan, which detail how the project’s progress will be monitored and evaluated.  Incorporating well-designed monitoring and evaluation processes into a project is an efficient method for documenting the change (intended and unintended) that a project seeks.  Applications should demonstrate the capacity to provide objectives with measurable outputs and outcomes.</w:t>
      </w:r>
    </w:p>
    <w:p w14:paraId="68E6F9E9"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 </w:t>
      </w:r>
    </w:p>
    <w:p w14:paraId="000E6180" w14:textId="5A6F74FA"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The quality of the M&amp;E sections will be judged on the narrative explaining how both monitoring and evaluation will be carried out and who will be responsible for those related activities.  </w:t>
      </w:r>
      <w:r w:rsidR="00AD248C" w:rsidRPr="00754E7B">
        <w:rPr>
          <w:rFonts w:ascii="Times New Roman" w:hAnsi="Times New Roman" w:cs="Times New Roman"/>
          <w:color w:val="auto"/>
          <w:sz w:val="24"/>
          <w:szCs w:val="24"/>
        </w:rPr>
        <w:t>The M&amp;E Narrative should e</w:t>
      </w:r>
      <w:r w:rsidRPr="00754E7B">
        <w:rPr>
          <w:rFonts w:ascii="Times New Roman" w:hAnsi="Times New Roman" w:cs="Times New Roman"/>
          <w:color w:val="auto"/>
          <w:sz w:val="24"/>
          <w:szCs w:val="24"/>
        </w:rPr>
        <w:t>xplain how an external evaluation will be incorporated into the project implementation plan or how the project will be systematically assessed in the absence of one</w:t>
      </w:r>
      <w:r w:rsidR="00D7136E" w:rsidRPr="00754E7B">
        <w:rPr>
          <w:rFonts w:ascii="Times New Roman" w:hAnsi="Times New Roman" w:cs="Times New Roman"/>
          <w:color w:val="auto"/>
          <w:sz w:val="24"/>
          <w:szCs w:val="24"/>
        </w:rPr>
        <w:t xml:space="preserve">.  </w:t>
      </w:r>
      <w:r w:rsidRPr="00754E7B">
        <w:rPr>
          <w:rFonts w:ascii="Times New Roman" w:hAnsi="Times New Roman" w:cs="Times New Roman"/>
          <w:color w:val="auto"/>
          <w:sz w:val="24"/>
          <w:szCs w:val="24"/>
        </w:rPr>
        <w:t xml:space="preserve">Please see the section on </w:t>
      </w:r>
      <w:r w:rsidRPr="00754E7B">
        <w:rPr>
          <w:rFonts w:ascii="Times New Roman" w:hAnsi="Times New Roman" w:cs="Times New Roman"/>
          <w:i/>
          <w:color w:val="auto"/>
          <w:sz w:val="24"/>
          <w:szCs w:val="24"/>
        </w:rPr>
        <w:t>Monitoring and Evaluation Narrative</w:t>
      </w:r>
      <w:r w:rsidRPr="00754E7B">
        <w:rPr>
          <w:rFonts w:ascii="Times New Roman" w:hAnsi="Times New Roman" w:cs="Times New Roman"/>
          <w:color w:val="auto"/>
          <w:sz w:val="24"/>
          <w:szCs w:val="24"/>
        </w:rPr>
        <w:t xml:space="preserve"> </w:t>
      </w:r>
      <w:r w:rsidR="00437570" w:rsidRPr="00754E7B">
        <w:rPr>
          <w:rFonts w:ascii="Times New Roman" w:hAnsi="Times New Roman" w:cs="Times New Roman"/>
          <w:color w:val="auto"/>
          <w:sz w:val="24"/>
          <w:szCs w:val="24"/>
        </w:rPr>
        <w:t xml:space="preserve">in the Proposal Submission Instructions (PSI) </w:t>
      </w:r>
      <w:r w:rsidRPr="00754E7B">
        <w:rPr>
          <w:rFonts w:ascii="Times New Roman" w:hAnsi="Times New Roman" w:cs="Times New Roman"/>
          <w:color w:val="auto"/>
          <w:sz w:val="24"/>
          <w:szCs w:val="24"/>
        </w:rPr>
        <w:t xml:space="preserve">for more information on what is required in the narrative.  </w:t>
      </w:r>
    </w:p>
    <w:p w14:paraId="42BF16A9"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 </w:t>
      </w:r>
    </w:p>
    <w:p w14:paraId="37D51CD9" w14:textId="525A96D2"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lastRenderedPageBreak/>
        <w:t>The output and outcome-based performance indicators should not only be separated by project objectives but also should match the objectives, outcomes, and outputs detailed in the logic model and proposal narrative.  Performance indicators should be clearly defined (i.e., explained how the indicators will be measured and reported) either within the table or with a separate Performance Indicator Reference Sheet (PIRS).  For each performance indicator, the table should also include baselines and quarterly and cumulative targets, data collection tools, data sources, types of data disaggregation, and frequency of monitoring and evaluation.  There should also be metrics to capture ho</w:t>
      </w:r>
      <w:r w:rsidR="00467BB2" w:rsidRPr="00754E7B">
        <w:rPr>
          <w:rFonts w:ascii="Times New Roman" w:hAnsi="Times New Roman" w:cs="Times New Roman"/>
          <w:color w:val="auto"/>
          <w:sz w:val="24"/>
          <w:szCs w:val="24"/>
        </w:rPr>
        <w:t>w project activities target</w:t>
      </w:r>
      <w:r w:rsidR="00254F5A" w:rsidRPr="00754E7B">
        <w:rPr>
          <w:rFonts w:ascii="Times New Roman" w:hAnsi="Times New Roman" w:cs="Times New Roman"/>
          <w:color w:val="auto"/>
          <w:sz w:val="24"/>
          <w:szCs w:val="24"/>
        </w:rPr>
        <w:t xml:space="preserve"> those </w:t>
      </w:r>
      <w:r w:rsidR="00254F5A" w:rsidRPr="00754E7B">
        <w:rPr>
          <w:rFonts w:ascii="Times New Roman" w:eastAsia="Times New Roman" w:hAnsi="Times New Roman" w:cs="Times New Roman"/>
          <w:color w:val="auto"/>
          <w:sz w:val="24"/>
          <w:szCs w:val="24"/>
        </w:rPr>
        <w:t>discriminated against or</w:t>
      </w:r>
      <w:r w:rsidR="00467BB2" w:rsidRPr="00754E7B">
        <w:rPr>
          <w:rFonts w:ascii="Times New Roman" w:hAnsi="Times New Roman" w:cs="Times New Roman"/>
          <w:color w:val="auto"/>
          <w:sz w:val="24"/>
          <w:szCs w:val="24"/>
        </w:rPr>
        <w:t xml:space="preserve"> </w:t>
      </w:r>
      <w:r w:rsidR="003D308B" w:rsidRPr="00754E7B">
        <w:rPr>
          <w:rFonts w:ascii="Times New Roman" w:hAnsi="Times New Roman" w:cs="Times New Roman"/>
          <w:color w:val="auto"/>
          <w:sz w:val="24"/>
          <w:szCs w:val="24"/>
        </w:rPr>
        <w:t>marginalized populations</w:t>
      </w:r>
      <w:r w:rsidRPr="00754E7B">
        <w:rPr>
          <w:rFonts w:ascii="Times New Roman" w:hAnsi="Times New Roman" w:cs="Times New Roman"/>
          <w:color w:val="auto"/>
          <w:sz w:val="24"/>
          <w:szCs w:val="24"/>
        </w:rPr>
        <w:t xml:space="preserve"> or addresses their concerns, where applicable.  Please see the section on </w:t>
      </w:r>
      <w:r w:rsidRPr="00754E7B">
        <w:rPr>
          <w:rFonts w:ascii="Times New Roman" w:hAnsi="Times New Roman" w:cs="Times New Roman"/>
          <w:i/>
          <w:color w:val="auto"/>
          <w:sz w:val="24"/>
          <w:szCs w:val="24"/>
        </w:rPr>
        <w:t>Monitoring and Evaluation Plan</w:t>
      </w:r>
      <w:r w:rsidRPr="00754E7B">
        <w:rPr>
          <w:rFonts w:ascii="Times New Roman" w:hAnsi="Times New Roman" w:cs="Times New Roman"/>
          <w:color w:val="auto"/>
          <w:sz w:val="24"/>
          <w:szCs w:val="24"/>
        </w:rPr>
        <w:t xml:space="preserve"> </w:t>
      </w:r>
      <w:r w:rsidR="00437570" w:rsidRPr="00754E7B">
        <w:rPr>
          <w:rFonts w:ascii="Times New Roman" w:hAnsi="Times New Roman" w:cs="Times New Roman"/>
          <w:color w:val="auto"/>
          <w:sz w:val="24"/>
          <w:szCs w:val="24"/>
        </w:rPr>
        <w:t>in the Proposal Submission Instructions (PSI</w:t>
      </w:r>
      <w:r w:rsidR="00E3109E" w:rsidRPr="00754E7B">
        <w:rPr>
          <w:rFonts w:ascii="Times New Roman" w:hAnsi="Times New Roman" w:cs="Times New Roman"/>
          <w:color w:val="auto"/>
          <w:sz w:val="24"/>
          <w:szCs w:val="24"/>
        </w:rPr>
        <w:t>) for</w:t>
      </w:r>
      <w:r w:rsidRPr="00754E7B">
        <w:rPr>
          <w:rFonts w:ascii="Times New Roman" w:hAnsi="Times New Roman" w:cs="Times New Roman"/>
          <w:color w:val="auto"/>
          <w:sz w:val="24"/>
          <w:szCs w:val="24"/>
        </w:rPr>
        <w:t xml:space="preserve"> more information on what is required in the plan. </w:t>
      </w:r>
    </w:p>
    <w:p w14:paraId="05C094F1" w14:textId="77777777" w:rsidR="004F18AD" w:rsidRPr="00754E7B" w:rsidRDefault="004F18AD">
      <w:pPr>
        <w:spacing w:after="0" w:line="240" w:lineRule="auto"/>
        <w:rPr>
          <w:rFonts w:ascii="Times New Roman" w:eastAsia="Times New Roman" w:hAnsi="Times New Roman" w:cs="Times New Roman"/>
          <w:b/>
          <w:i/>
          <w:color w:val="auto"/>
          <w:sz w:val="24"/>
          <w:szCs w:val="24"/>
        </w:rPr>
      </w:pPr>
    </w:p>
    <w:p w14:paraId="481E8870" w14:textId="77777777" w:rsidR="00290D8C" w:rsidRPr="00754E7B" w:rsidRDefault="002607E8">
      <w:pPr>
        <w:spacing w:after="0" w:line="240" w:lineRule="auto"/>
        <w:rPr>
          <w:color w:val="auto"/>
        </w:rPr>
      </w:pPr>
      <w:r w:rsidRPr="00754E7B">
        <w:rPr>
          <w:rFonts w:ascii="Times New Roman" w:eastAsia="Times New Roman" w:hAnsi="Times New Roman" w:cs="Times New Roman"/>
          <w:b/>
          <w:i/>
          <w:color w:val="auto"/>
          <w:sz w:val="24"/>
          <w:szCs w:val="24"/>
        </w:rPr>
        <w:t>E.2 Review and Selection Process</w:t>
      </w:r>
    </w:p>
    <w:p w14:paraId="566514F1" w14:textId="77777777" w:rsidR="00290D8C" w:rsidRPr="00754E7B" w:rsidRDefault="00290D8C">
      <w:pPr>
        <w:spacing w:after="0" w:line="240" w:lineRule="auto"/>
        <w:rPr>
          <w:color w:val="auto"/>
        </w:rPr>
      </w:pPr>
    </w:p>
    <w:p w14:paraId="7EE13CBC" w14:textId="77777777"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 xml:space="preserve">DRL strives to ensure that each application receives a balanced evaluation by a DRL Review Panel.  The Department’s Office of Acquisitions Management (AQM) will determine technical eligibility for all applications.  All technically eligible applications for a given </w:t>
      </w:r>
      <w:r w:rsidR="00BA748E" w:rsidRPr="00754E7B">
        <w:rPr>
          <w:rFonts w:ascii="Times New Roman" w:eastAsia="Times New Roman" w:hAnsi="Times New Roman" w:cs="Times New Roman"/>
          <w:color w:val="auto"/>
          <w:sz w:val="24"/>
          <w:szCs w:val="24"/>
        </w:rPr>
        <w:t xml:space="preserve">NOFO </w:t>
      </w:r>
      <w:r w:rsidRPr="00754E7B">
        <w:rPr>
          <w:rFonts w:ascii="Times New Roman" w:eastAsia="Times New Roman" w:hAnsi="Times New Roman" w:cs="Times New Roman"/>
          <w:color w:val="auto"/>
          <w:sz w:val="24"/>
          <w:szCs w:val="24"/>
        </w:rPr>
        <w:t>are reviewed against the same seven criteria, which include quality of project idea, project planning/ability to achieve objectives, institutional record and capacity, inclusive programming, cost effectiveness, multiplier effect/sustainability, and project monitoring and evaluation.</w:t>
      </w:r>
    </w:p>
    <w:p w14:paraId="21E3FAAD" w14:textId="77777777" w:rsidR="00290D8C" w:rsidRPr="00754E7B" w:rsidRDefault="00290D8C">
      <w:pPr>
        <w:spacing w:after="0" w:line="240" w:lineRule="auto"/>
        <w:rPr>
          <w:color w:val="auto"/>
        </w:rPr>
      </w:pPr>
    </w:p>
    <w:p w14:paraId="4214746C" w14:textId="77777777"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 xml:space="preserve">Additionally, the </w:t>
      </w:r>
      <w:r w:rsidR="00D32995" w:rsidRPr="00754E7B">
        <w:rPr>
          <w:rFonts w:ascii="Times New Roman" w:eastAsia="Times New Roman" w:hAnsi="Times New Roman" w:cs="Times New Roman"/>
          <w:color w:val="auto"/>
          <w:sz w:val="24"/>
          <w:szCs w:val="24"/>
        </w:rPr>
        <w:t xml:space="preserve">DRL Review </w:t>
      </w:r>
      <w:r w:rsidRPr="00754E7B">
        <w:rPr>
          <w:rFonts w:ascii="Times New Roman" w:eastAsia="Times New Roman" w:hAnsi="Times New Roman" w:cs="Times New Roman"/>
          <w:color w:val="auto"/>
          <w:sz w:val="24"/>
          <w:szCs w:val="24"/>
        </w:rPr>
        <w:t xml:space="preserve">Panel will evaluate how the application addresses the </w:t>
      </w:r>
      <w:r w:rsidR="00BA748E" w:rsidRPr="00754E7B">
        <w:rPr>
          <w:rFonts w:ascii="Times New Roman" w:eastAsia="Times New Roman" w:hAnsi="Times New Roman" w:cs="Times New Roman"/>
          <w:color w:val="auto"/>
          <w:sz w:val="24"/>
          <w:szCs w:val="24"/>
        </w:rPr>
        <w:t xml:space="preserve">NOFO </w:t>
      </w:r>
      <w:r w:rsidRPr="00754E7B">
        <w:rPr>
          <w:rFonts w:ascii="Times New Roman" w:eastAsia="Times New Roman" w:hAnsi="Times New Roman" w:cs="Times New Roman"/>
          <w:color w:val="auto"/>
          <w:sz w:val="24"/>
          <w:szCs w:val="24"/>
        </w:rPr>
        <w:t xml:space="preserve">request, U.S. foreign policy goals, and the priority needs of DRL overall.  DRL may also take into consideration the balance of the current portfolio of active projects, including geographic or thematic diversity, if needed. </w:t>
      </w:r>
    </w:p>
    <w:p w14:paraId="25C32834" w14:textId="77777777" w:rsidR="00290D8C" w:rsidRPr="00754E7B" w:rsidRDefault="00290D8C">
      <w:pPr>
        <w:spacing w:after="0" w:line="240" w:lineRule="auto"/>
        <w:rPr>
          <w:color w:val="auto"/>
        </w:rPr>
      </w:pPr>
    </w:p>
    <w:p w14:paraId="4AEA2BFB" w14:textId="77777777"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 xml:space="preserve">In most cases, the DRL Review Panel includes representatives from DRL, the appropriate Department of State regional bureau (to include feedback from U.S. embassies), and U.S. Agency for International Development (USAID) (to include feedback from USAID missions).  In some cases, additional panelists may participate, including from other Department of State bureaus or offices, U.S. </w:t>
      </w:r>
      <w:r w:rsidR="00265AFB" w:rsidRPr="00754E7B">
        <w:rPr>
          <w:rFonts w:ascii="Times New Roman" w:eastAsia="Times New Roman" w:hAnsi="Times New Roman" w:cs="Times New Roman"/>
          <w:color w:val="auto"/>
          <w:sz w:val="24"/>
          <w:szCs w:val="24"/>
        </w:rPr>
        <w:t>g</w:t>
      </w:r>
      <w:r w:rsidRPr="00754E7B">
        <w:rPr>
          <w:rFonts w:ascii="Times New Roman" w:eastAsia="Times New Roman" w:hAnsi="Times New Roman" w:cs="Times New Roman"/>
          <w:color w:val="auto"/>
          <w:sz w:val="24"/>
          <w:szCs w:val="24"/>
        </w:rPr>
        <w:t xml:space="preserve">overnment departments, agencies, or boards, representatives from partner governments, or representatives from entities that are in a public-private partnership </w:t>
      </w:r>
      <w:r w:rsidRPr="00754E7B">
        <w:rPr>
          <w:rFonts w:ascii="Times New Roman" w:eastAsia="Times New Roman" w:hAnsi="Times New Roman" w:cs="Times New Roman"/>
          <w:color w:val="auto"/>
          <w:sz w:val="24"/>
          <w:szCs w:val="24"/>
        </w:rPr>
        <w:lastRenderedPageBreak/>
        <w:t>with DRL.  At the end of the panel’s discussion about an application, the Panel votes on recommending the application for approval by the DRL Assistant Secretary.  If more applications are ultimately recommended for approval than DRL can fund, the Panel will rank the recommended applications in priority order for consideration by the DRL Assistant Secretary.  The Grants Officer Representative (GOR) for the eventual award does not vote on the panel.  All Panelists must sign non-disclosure agreements and conflicts of interest agreements.</w:t>
      </w:r>
    </w:p>
    <w:p w14:paraId="14A614E7" w14:textId="77777777" w:rsidR="00290D8C" w:rsidRPr="00754E7B" w:rsidRDefault="00290D8C">
      <w:pPr>
        <w:spacing w:after="0" w:line="240" w:lineRule="auto"/>
        <w:rPr>
          <w:color w:val="auto"/>
        </w:rPr>
      </w:pPr>
    </w:p>
    <w:p w14:paraId="427C97CB" w14:textId="77777777"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 xml:space="preserve">DRL Review Panels may provide conditions and recommendations on applications to enhance the proposed project, which must be addressed by the applicant before further consideration of the award.  To ensure effective use of DRL funds, conditions or recommendations may include requests to increase, decrease, clarify, and/or justify costs and project activities. </w:t>
      </w:r>
    </w:p>
    <w:p w14:paraId="40D8113A" w14:textId="77777777" w:rsidR="00290D8C" w:rsidRPr="00754E7B" w:rsidRDefault="00290D8C">
      <w:pPr>
        <w:spacing w:after="0" w:line="240" w:lineRule="auto"/>
        <w:rPr>
          <w:color w:val="auto"/>
        </w:rPr>
      </w:pPr>
    </w:p>
    <w:p w14:paraId="3C19A6AD" w14:textId="77777777" w:rsidR="00290D8C" w:rsidRPr="00754E7B" w:rsidRDefault="002607E8">
      <w:pPr>
        <w:spacing w:after="0" w:line="240" w:lineRule="auto"/>
        <w:rPr>
          <w:color w:val="auto"/>
        </w:rPr>
      </w:pPr>
      <w:r w:rsidRPr="00754E7B">
        <w:rPr>
          <w:rFonts w:ascii="Times New Roman" w:eastAsia="Times New Roman" w:hAnsi="Times New Roman" w:cs="Times New Roman"/>
          <w:b/>
          <w:smallCaps/>
          <w:color w:val="auto"/>
          <w:sz w:val="24"/>
          <w:szCs w:val="24"/>
        </w:rPr>
        <w:t>F. Federal Award Administration Information</w:t>
      </w:r>
    </w:p>
    <w:p w14:paraId="3F1C1510" w14:textId="77777777" w:rsidR="00290D8C" w:rsidRPr="00754E7B" w:rsidRDefault="00290D8C">
      <w:pPr>
        <w:spacing w:after="0" w:line="240" w:lineRule="auto"/>
        <w:rPr>
          <w:color w:val="auto"/>
        </w:rPr>
      </w:pPr>
    </w:p>
    <w:p w14:paraId="3360D4F7" w14:textId="77777777" w:rsidR="00290D8C" w:rsidRPr="00754E7B" w:rsidRDefault="002607E8">
      <w:pPr>
        <w:spacing w:after="0" w:line="240" w:lineRule="auto"/>
        <w:rPr>
          <w:color w:val="auto"/>
        </w:rPr>
      </w:pPr>
      <w:r w:rsidRPr="00754E7B">
        <w:rPr>
          <w:rFonts w:ascii="Times New Roman" w:eastAsia="Times New Roman" w:hAnsi="Times New Roman" w:cs="Times New Roman"/>
          <w:b/>
          <w:i/>
          <w:color w:val="auto"/>
          <w:sz w:val="24"/>
          <w:szCs w:val="24"/>
        </w:rPr>
        <w:t>F.1 Federal Award Notices</w:t>
      </w:r>
    </w:p>
    <w:p w14:paraId="24D6CC84" w14:textId="77777777" w:rsidR="00290D8C" w:rsidRPr="00754E7B" w:rsidRDefault="00290D8C">
      <w:pPr>
        <w:spacing w:after="0" w:line="240" w:lineRule="auto"/>
        <w:rPr>
          <w:color w:val="auto"/>
        </w:rPr>
      </w:pPr>
    </w:p>
    <w:p w14:paraId="5F70B40D" w14:textId="07659849"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DRL will provide a separate notification to applicants on the result of their applications</w:t>
      </w:r>
      <w:r w:rsidR="00D7136E" w:rsidRPr="00754E7B">
        <w:rPr>
          <w:rFonts w:ascii="Times New Roman" w:eastAsia="Times New Roman" w:hAnsi="Times New Roman" w:cs="Times New Roman"/>
          <w:color w:val="auto"/>
          <w:sz w:val="24"/>
          <w:szCs w:val="24"/>
        </w:rPr>
        <w:t xml:space="preserve">.  </w:t>
      </w:r>
      <w:r w:rsidRPr="00754E7B">
        <w:rPr>
          <w:rFonts w:ascii="Times New Roman" w:eastAsia="Times New Roman" w:hAnsi="Times New Roman" w:cs="Times New Roman"/>
          <w:color w:val="auto"/>
          <w:sz w:val="24"/>
          <w:szCs w:val="24"/>
        </w:rPr>
        <w:t xml:space="preserve">Successful applicants will receive a letter electronically via email requesting that the applicant respond to </w:t>
      </w:r>
      <w:r w:rsidR="00D32995" w:rsidRPr="00754E7B">
        <w:rPr>
          <w:rFonts w:ascii="Times New Roman" w:eastAsia="Times New Roman" w:hAnsi="Times New Roman" w:cs="Times New Roman"/>
          <w:color w:val="auto"/>
          <w:sz w:val="24"/>
          <w:szCs w:val="24"/>
        </w:rPr>
        <w:t>P</w:t>
      </w:r>
      <w:r w:rsidRPr="00754E7B">
        <w:rPr>
          <w:rFonts w:ascii="Times New Roman" w:eastAsia="Times New Roman" w:hAnsi="Times New Roman" w:cs="Times New Roman"/>
          <w:color w:val="auto"/>
          <w:sz w:val="24"/>
          <w:szCs w:val="24"/>
        </w:rPr>
        <w:t xml:space="preserve">anel conditions and recommendations.  This notification is not an authorization to begin activities and does not constitute formal approval or a funding commitment. </w:t>
      </w:r>
    </w:p>
    <w:p w14:paraId="01B8373C" w14:textId="77777777" w:rsidR="00290D8C" w:rsidRPr="00754E7B" w:rsidRDefault="00290D8C">
      <w:pPr>
        <w:spacing w:after="0" w:line="240" w:lineRule="auto"/>
        <w:rPr>
          <w:color w:val="auto"/>
        </w:rPr>
      </w:pPr>
    </w:p>
    <w:p w14:paraId="132BAA7A" w14:textId="07B12126"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 xml:space="preserve">Final approval is contingent on the applicant successfully responding to the </w:t>
      </w:r>
      <w:r w:rsidR="00D32995" w:rsidRPr="00754E7B">
        <w:rPr>
          <w:rFonts w:ascii="Times New Roman" w:eastAsia="Times New Roman" w:hAnsi="Times New Roman" w:cs="Times New Roman"/>
          <w:color w:val="auto"/>
          <w:sz w:val="24"/>
          <w:szCs w:val="24"/>
        </w:rPr>
        <w:t>P</w:t>
      </w:r>
      <w:r w:rsidRPr="00754E7B">
        <w:rPr>
          <w:rFonts w:ascii="Times New Roman" w:eastAsia="Times New Roman" w:hAnsi="Times New Roman" w:cs="Times New Roman"/>
          <w:color w:val="auto"/>
          <w:sz w:val="24"/>
          <w:szCs w:val="24"/>
        </w:rPr>
        <w:t xml:space="preserve">anel’s conditions and recommendations, being registered in required systems, including the U.S. </w:t>
      </w:r>
      <w:r w:rsidR="00265AFB" w:rsidRPr="00754E7B">
        <w:rPr>
          <w:rFonts w:ascii="Times New Roman" w:eastAsia="Times New Roman" w:hAnsi="Times New Roman" w:cs="Times New Roman"/>
          <w:color w:val="auto"/>
          <w:sz w:val="24"/>
          <w:szCs w:val="24"/>
        </w:rPr>
        <w:t>g</w:t>
      </w:r>
      <w:r w:rsidRPr="00754E7B">
        <w:rPr>
          <w:rFonts w:ascii="Times New Roman" w:eastAsia="Times New Roman" w:hAnsi="Times New Roman" w:cs="Times New Roman"/>
          <w:color w:val="auto"/>
          <w:sz w:val="24"/>
          <w:szCs w:val="24"/>
        </w:rPr>
        <w:t xml:space="preserve">overnment’s Payment Management System (PMS), unless an exemption is provided, and completing and providing any additional documentation requested by DRL or AQM.  Final approval is also contingent on Congressional notification requirements being met and final review and approval by the Department’s warranted </w:t>
      </w:r>
      <w:r w:rsidR="00D32995" w:rsidRPr="00754E7B">
        <w:rPr>
          <w:rFonts w:ascii="Times New Roman" w:eastAsia="Times New Roman" w:hAnsi="Times New Roman" w:cs="Times New Roman"/>
          <w:color w:val="auto"/>
          <w:sz w:val="24"/>
          <w:szCs w:val="24"/>
        </w:rPr>
        <w:t>G</w:t>
      </w:r>
      <w:r w:rsidRPr="00754E7B">
        <w:rPr>
          <w:rFonts w:ascii="Times New Roman" w:eastAsia="Times New Roman" w:hAnsi="Times New Roman" w:cs="Times New Roman"/>
          <w:color w:val="auto"/>
          <w:sz w:val="24"/>
          <w:szCs w:val="24"/>
        </w:rPr>
        <w:t xml:space="preserve">rants </w:t>
      </w:r>
      <w:r w:rsidR="00D32995" w:rsidRPr="00754E7B">
        <w:rPr>
          <w:rFonts w:ascii="Times New Roman" w:eastAsia="Times New Roman" w:hAnsi="Times New Roman" w:cs="Times New Roman"/>
          <w:color w:val="auto"/>
          <w:sz w:val="24"/>
          <w:szCs w:val="24"/>
        </w:rPr>
        <w:t>O</w:t>
      </w:r>
      <w:r w:rsidRPr="00754E7B">
        <w:rPr>
          <w:rFonts w:ascii="Times New Roman" w:eastAsia="Times New Roman" w:hAnsi="Times New Roman" w:cs="Times New Roman"/>
          <w:color w:val="auto"/>
          <w:sz w:val="24"/>
          <w:szCs w:val="24"/>
        </w:rPr>
        <w:t xml:space="preserve">fficer.  </w:t>
      </w:r>
    </w:p>
    <w:p w14:paraId="0D37CE36" w14:textId="77777777" w:rsidR="00290D8C" w:rsidRPr="00754E7B" w:rsidRDefault="00290D8C">
      <w:pPr>
        <w:spacing w:after="0" w:line="240" w:lineRule="auto"/>
        <w:rPr>
          <w:color w:val="auto"/>
        </w:rPr>
      </w:pPr>
    </w:p>
    <w:p w14:paraId="30EEA777" w14:textId="3FB03951"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 xml:space="preserve">The notice of Federal award signed by the Department’s warranted </w:t>
      </w:r>
      <w:r w:rsidR="00D32995" w:rsidRPr="00754E7B">
        <w:rPr>
          <w:rFonts w:ascii="Times New Roman" w:eastAsia="Times New Roman" w:hAnsi="Times New Roman" w:cs="Times New Roman"/>
          <w:color w:val="auto"/>
          <w:sz w:val="24"/>
          <w:szCs w:val="24"/>
        </w:rPr>
        <w:t>G</w:t>
      </w:r>
      <w:r w:rsidRPr="00754E7B">
        <w:rPr>
          <w:rFonts w:ascii="Times New Roman" w:eastAsia="Times New Roman" w:hAnsi="Times New Roman" w:cs="Times New Roman"/>
          <w:color w:val="auto"/>
          <w:sz w:val="24"/>
          <w:szCs w:val="24"/>
        </w:rPr>
        <w:t xml:space="preserve">rants </w:t>
      </w:r>
      <w:r w:rsidR="00D32995" w:rsidRPr="00754E7B">
        <w:rPr>
          <w:rFonts w:ascii="Times New Roman" w:eastAsia="Times New Roman" w:hAnsi="Times New Roman" w:cs="Times New Roman"/>
          <w:color w:val="auto"/>
          <w:sz w:val="24"/>
          <w:szCs w:val="24"/>
        </w:rPr>
        <w:t>O</w:t>
      </w:r>
      <w:r w:rsidRPr="00754E7B">
        <w:rPr>
          <w:rFonts w:ascii="Times New Roman" w:eastAsia="Times New Roman" w:hAnsi="Times New Roman" w:cs="Times New Roman"/>
          <w:color w:val="auto"/>
          <w:sz w:val="24"/>
          <w:szCs w:val="24"/>
        </w:rPr>
        <w:t xml:space="preserve">fficers is the sole authorizing document.  If awarded, the notice of Federal award will be provided to the applicant’s designated Authorizing Official via </w:t>
      </w:r>
      <w:r w:rsidR="00FA0714" w:rsidRPr="00754E7B">
        <w:rPr>
          <w:rFonts w:ascii="Times New Roman" w:eastAsia="Times New Roman" w:hAnsi="Times New Roman" w:cs="Times New Roman"/>
          <w:color w:val="auto"/>
          <w:sz w:val="24"/>
          <w:szCs w:val="24"/>
        </w:rPr>
        <w:t>SAM</w:t>
      </w:r>
      <w:r w:rsidR="000C6A96" w:rsidRPr="00754E7B">
        <w:rPr>
          <w:rFonts w:ascii="Times New Roman" w:eastAsia="Times New Roman" w:hAnsi="Times New Roman" w:cs="Times New Roman"/>
          <w:color w:val="auto"/>
          <w:sz w:val="24"/>
          <w:szCs w:val="24"/>
        </w:rPr>
        <w:t>S</w:t>
      </w:r>
      <w:r w:rsidR="00FA0714" w:rsidRPr="00754E7B">
        <w:rPr>
          <w:rFonts w:ascii="Times New Roman" w:eastAsia="Times New Roman" w:hAnsi="Times New Roman" w:cs="Times New Roman"/>
          <w:color w:val="auto"/>
          <w:sz w:val="24"/>
          <w:szCs w:val="24"/>
        </w:rPr>
        <w:t xml:space="preserve"> Domestic </w:t>
      </w:r>
      <w:r w:rsidRPr="00754E7B">
        <w:rPr>
          <w:rFonts w:ascii="Times New Roman" w:eastAsia="Times New Roman" w:hAnsi="Times New Roman" w:cs="Times New Roman"/>
          <w:color w:val="auto"/>
          <w:sz w:val="24"/>
          <w:szCs w:val="24"/>
        </w:rPr>
        <w:t>to be electronically counter-signed in the system.</w:t>
      </w:r>
    </w:p>
    <w:p w14:paraId="4E9B3C66" w14:textId="77777777" w:rsidR="00290D8C" w:rsidRPr="00754E7B" w:rsidRDefault="00290D8C">
      <w:pPr>
        <w:spacing w:after="0" w:line="240" w:lineRule="auto"/>
        <w:rPr>
          <w:color w:val="auto"/>
        </w:rPr>
      </w:pPr>
    </w:p>
    <w:p w14:paraId="3468E96D" w14:textId="77777777" w:rsidR="00290D8C" w:rsidRPr="00754E7B" w:rsidRDefault="002607E8">
      <w:pPr>
        <w:spacing w:after="0" w:line="240" w:lineRule="auto"/>
        <w:rPr>
          <w:color w:val="auto"/>
        </w:rPr>
      </w:pPr>
      <w:r w:rsidRPr="00754E7B">
        <w:rPr>
          <w:rFonts w:ascii="Times New Roman" w:eastAsia="Times New Roman" w:hAnsi="Times New Roman" w:cs="Times New Roman"/>
          <w:b/>
          <w:i/>
          <w:color w:val="auto"/>
          <w:sz w:val="24"/>
          <w:szCs w:val="24"/>
        </w:rPr>
        <w:t>F.2 Administrative and National Policy Requirements</w:t>
      </w:r>
    </w:p>
    <w:p w14:paraId="37CFC24E" w14:textId="77777777" w:rsidR="00290D8C" w:rsidRPr="00754E7B" w:rsidRDefault="00290D8C">
      <w:pPr>
        <w:spacing w:after="0" w:line="240" w:lineRule="auto"/>
        <w:rPr>
          <w:color w:val="auto"/>
        </w:rPr>
      </w:pPr>
    </w:p>
    <w:p w14:paraId="385DFDA8" w14:textId="77777777"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The Uniform Administrative Requirements, Cost Principles and Audit Requirements for Federal Awards set forth in 2 CFR Chapter 200 (Sub-Chapters A through F) shall apply to all non-Federal entities, except for assistance awards to Individuals and Foreign Public Entities.  Sub-Chapters A through E shall apply to all foreign organizations, and Sub-Chapters A through D shall apply to all U.S. and foreign for-profit entities. </w:t>
      </w:r>
    </w:p>
    <w:p w14:paraId="08D8EF46" w14:textId="77777777" w:rsidR="00290D8C" w:rsidRPr="00754E7B" w:rsidRDefault="00290D8C">
      <w:pPr>
        <w:spacing w:after="0" w:line="240" w:lineRule="auto"/>
        <w:rPr>
          <w:color w:val="auto"/>
        </w:rPr>
      </w:pPr>
    </w:p>
    <w:p w14:paraId="516E36D6" w14:textId="1CD32488" w:rsidR="00290D8C" w:rsidRPr="00754E7B" w:rsidRDefault="002607E8" w:rsidP="00437570">
      <w:pPr>
        <w:spacing w:after="0" w:line="240" w:lineRule="auto"/>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 xml:space="preserve">The applicant/recipient of the award and any sub-recipient under the award must comply with all applicable terms and conditions, in addition to the assurance and certifications made part of </w:t>
      </w:r>
      <w:r w:rsidR="00D7136E" w:rsidRPr="00754E7B">
        <w:rPr>
          <w:rFonts w:ascii="Times New Roman" w:eastAsia="Times New Roman" w:hAnsi="Times New Roman" w:cs="Times New Roman"/>
          <w:color w:val="auto"/>
          <w:sz w:val="24"/>
          <w:szCs w:val="24"/>
        </w:rPr>
        <w:t>the Notice</w:t>
      </w:r>
      <w:r w:rsidRPr="00754E7B">
        <w:rPr>
          <w:rFonts w:ascii="Times New Roman" w:eastAsia="Times New Roman" w:hAnsi="Times New Roman" w:cs="Times New Roman"/>
          <w:color w:val="auto"/>
          <w:sz w:val="24"/>
          <w:szCs w:val="24"/>
        </w:rPr>
        <w:t xml:space="preserve"> of Award.  The Department’s Standard Terms and Conditions can be viewed at</w:t>
      </w:r>
      <w:hyperlink r:id="rId16">
        <w:r w:rsidRPr="00754E7B">
          <w:rPr>
            <w:rFonts w:ascii="Times New Roman" w:eastAsia="Times New Roman" w:hAnsi="Times New Roman" w:cs="Times New Roman"/>
            <w:color w:val="auto"/>
            <w:sz w:val="24"/>
            <w:szCs w:val="24"/>
          </w:rPr>
          <w:t xml:space="preserve"> </w:t>
        </w:r>
      </w:hyperlink>
      <w:hyperlink r:id="rId17" w:history="1">
        <w:r w:rsidR="00437570" w:rsidRPr="00754E7B">
          <w:rPr>
            <w:rStyle w:val="Hyperlink"/>
            <w:rFonts w:ascii="Times New Roman" w:eastAsia="Times New Roman" w:hAnsi="Times New Roman" w:cs="Times New Roman"/>
            <w:color w:val="auto"/>
            <w:sz w:val="24"/>
            <w:szCs w:val="24"/>
          </w:rPr>
          <w:t>https://www.state.gov/m/a/ope/index.htm</w:t>
        </w:r>
      </w:hyperlink>
      <w:r w:rsidR="00437570" w:rsidRPr="00754E7B">
        <w:rPr>
          <w:rFonts w:ascii="Times New Roman" w:eastAsia="Times New Roman" w:hAnsi="Times New Roman" w:cs="Times New Roman"/>
          <w:color w:val="auto"/>
          <w:sz w:val="24"/>
          <w:szCs w:val="24"/>
        </w:rPr>
        <w:t>.</w:t>
      </w:r>
    </w:p>
    <w:p w14:paraId="687648C9" w14:textId="77777777" w:rsidR="00437570" w:rsidRPr="00754E7B" w:rsidRDefault="00437570" w:rsidP="00437570">
      <w:pPr>
        <w:spacing w:after="0" w:line="240" w:lineRule="auto"/>
        <w:rPr>
          <w:color w:val="auto"/>
        </w:rPr>
      </w:pPr>
    </w:p>
    <w:p w14:paraId="0C3AA156" w14:textId="77777777" w:rsidR="00290D8C" w:rsidRPr="00754E7B" w:rsidRDefault="002607E8">
      <w:pPr>
        <w:spacing w:after="0" w:line="240" w:lineRule="auto"/>
        <w:rPr>
          <w:color w:val="auto"/>
        </w:rPr>
      </w:pPr>
      <w:r w:rsidRPr="00754E7B">
        <w:rPr>
          <w:rFonts w:ascii="Times New Roman" w:eastAsia="Times New Roman" w:hAnsi="Times New Roman" w:cs="Times New Roman"/>
          <w:b/>
          <w:i/>
          <w:color w:val="auto"/>
          <w:sz w:val="24"/>
          <w:szCs w:val="24"/>
        </w:rPr>
        <w:t>F.3 Reporting</w:t>
      </w:r>
    </w:p>
    <w:p w14:paraId="404C21CE" w14:textId="77777777" w:rsidR="00290D8C" w:rsidRPr="00437570" w:rsidRDefault="00290D8C">
      <w:pPr>
        <w:spacing w:after="0" w:line="240" w:lineRule="auto"/>
      </w:pPr>
    </w:p>
    <w:p w14:paraId="43B9B334" w14:textId="1B0E226B"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 xml:space="preserve">Applicants should be aware that DRL awards will require that all reports (financial and progress) are uploaded to the grant file in </w:t>
      </w:r>
      <w:r w:rsidR="00B17B75" w:rsidRPr="00754E7B">
        <w:rPr>
          <w:rFonts w:ascii="Times New Roman" w:eastAsia="Times New Roman" w:hAnsi="Times New Roman" w:cs="Times New Roman"/>
          <w:color w:val="auto"/>
          <w:sz w:val="24"/>
          <w:szCs w:val="24"/>
        </w:rPr>
        <w:t>SAMS Domestic</w:t>
      </w:r>
      <w:r w:rsidRPr="00754E7B">
        <w:rPr>
          <w:rFonts w:ascii="Times New Roman" w:eastAsia="Times New Roman" w:hAnsi="Times New Roman" w:cs="Times New Roman"/>
          <w:color w:val="auto"/>
          <w:sz w:val="24"/>
          <w:szCs w:val="24"/>
        </w:rPr>
        <w:t xml:space="preserve"> on a quarterly basis.  The Federal Financial Report (FFR or SF-425) is the required form for the financial reports and must be submitted in PMS as well as</w:t>
      </w:r>
      <w:r w:rsidR="001210B9" w:rsidRPr="00754E7B">
        <w:rPr>
          <w:rFonts w:ascii="Times New Roman" w:eastAsia="Times New Roman" w:hAnsi="Times New Roman" w:cs="Times New Roman"/>
          <w:color w:val="auto"/>
          <w:sz w:val="24"/>
          <w:szCs w:val="24"/>
        </w:rPr>
        <w:t xml:space="preserve"> a copy from PMS</w:t>
      </w:r>
      <w:r w:rsidRPr="00754E7B">
        <w:rPr>
          <w:rFonts w:ascii="Times New Roman" w:eastAsia="Times New Roman" w:hAnsi="Times New Roman" w:cs="Times New Roman"/>
          <w:color w:val="auto"/>
          <w:sz w:val="24"/>
          <w:szCs w:val="24"/>
        </w:rPr>
        <w:t xml:space="preserve"> then uploaded to the grant file in </w:t>
      </w:r>
      <w:r w:rsidR="00B17B75" w:rsidRPr="00754E7B">
        <w:rPr>
          <w:rFonts w:ascii="Times New Roman" w:eastAsia="Times New Roman" w:hAnsi="Times New Roman" w:cs="Times New Roman"/>
          <w:color w:val="auto"/>
          <w:sz w:val="24"/>
          <w:szCs w:val="24"/>
        </w:rPr>
        <w:t>SAMS Domestic</w:t>
      </w:r>
      <w:r w:rsidRPr="00754E7B">
        <w:rPr>
          <w:rFonts w:ascii="Times New Roman" w:eastAsia="Times New Roman" w:hAnsi="Times New Roman" w:cs="Times New Roman"/>
          <w:color w:val="auto"/>
          <w:sz w:val="24"/>
          <w:szCs w:val="24"/>
        </w:rPr>
        <w:t xml:space="preserve">.  The progress reports uploaded to the grant file in </w:t>
      </w:r>
      <w:r w:rsidR="00B17B75" w:rsidRPr="00754E7B">
        <w:rPr>
          <w:rFonts w:ascii="Times New Roman" w:eastAsia="Times New Roman" w:hAnsi="Times New Roman" w:cs="Times New Roman"/>
          <w:color w:val="auto"/>
          <w:sz w:val="24"/>
          <w:szCs w:val="24"/>
        </w:rPr>
        <w:t>SAMS Domestic</w:t>
      </w:r>
      <w:r w:rsidRPr="00754E7B">
        <w:rPr>
          <w:rFonts w:ascii="Times New Roman" w:eastAsia="Times New Roman" w:hAnsi="Times New Roman" w:cs="Times New Roman"/>
          <w:color w:val="auto"/>
          <w:sz w:val="24"/>
          <w:szCs w:val="24"/>
        </w:rPr>
        <w:t xml:space="preserve"> must a narrative as described below; and Project Indicators (or other mutually agreed upon format approved by the </w:t>
      </w:r>
      <w:r w:rsidR="00D32995" w:rsidRPr="00754E7B">
        <w:rPr>
          <w:rFonts w:ascii="Times New Roman" w:eastAsia="Times New Roman" w:hAnsi="Times New Roman" w:cs="Times New Roman"/>
          <w:color w:val="auto"/>
          <w:sz w:val="24"/>
          <w:szCs w:val="24"/>
        </w:rPr>
        <w:t>G</w:t>
      </w:r>
      <w:r w:rsidRPr="00754E7B">
        <w:rPr>
          <w:rFonts w:ascii="Times New Roman" w:eastAsia="Times New Roman" w:hAnsi="Times New Roman" w:cs="Times New Roman"/>
          <w:color w:val="auto"/>
          <w:sz w:val="24"/>
          <w:szCs w:val="24"/>
        </w:rPr>
        <w:t xml:space="preserve">rants </w:t>
      </w:r>
      <w:r w:rsidR="00D32995" w:rsidRPr="00754E7B">
        <w:rPr>
          <w:rFonts w:ascii="Times New Roman" w:eastAsia="Times New Roman" w:hAnsi="Times New Roman" w:cs="Times New Roman"/>
          <w:color w:val="auto"/>
          <w:sz w:val="24"/>
          <w:szCs w:val="24"/>
        </w:rPr>
        <w:t>O</w:t>
      </w:r>
      <w:r w:rsidRPr="00754E7B">
        <w:rPr>
          <w:rFonts w:ascii="Times New Roman" w:eastAsia="Times New Roman" w:hAnsi="Times New Roman" w:cs="Times New Roman"/>
          <w:color w:val="auto"/>
          <w:sz w:val="24"/>
          <w:szCs w:val="24"/>
        </w:rPr>
        <w:t>fficer) for the F Framework indicators.</w:t>
      </w:r>
    </w:p>
    <w:p w14:paraId="461CA3CA" w14:textId="77777777" w:rsidR="00290D8C" w:rsidRPr="00754E7B" w:rsidRDefault="00290D8C">
      <w:pPr>
        <w:spacing w:after="0" w:line="240" w:lineRule="auto"/>
        <w:rPr>
          <w:color w:val="auto"/>
        </w:rPr>
      </w:pPr>
    </w:p>
    <w:p w14:paraId="53C44450" w14:textId="2DDA15FA"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Narrative progress reports should reflect the focus on measuring the project’s impact on the overarching objectives and should be compiled according to the objectives, outcomes, and outputs as outlined in the award’s Scope of Work (SOW) and in the Monitoring and Evaluation</w:t>
      </w:r>
      <w:r w:rsidR="00D32995" w:rsidRPr="00754E7B">
        <w:rPr>
          <w:rFonts w:ascii="Times New Roman" w:eastAsia="Times New Roman" w:hAnsi="Times New Roman" w:cs="Times New Roman"/>
          <w:color w:val="auto"/>
          <w:sz w:val="24"/>
          <w:szCs w:val="24"/>
        </w:rPr>
        <w:t xml:space="preserve"> Narrative</w:t>
      </w:r>
      <w:r w:rsidRPr="00754E7B">
        <w:rPr>
          <w:rFonts w:ascii="Times New Roman" w:eastAsia="Times New Roman" w:hAnsi="Times New Roman" w:cs="Times New Roman"/>
          <w:color w:val="auto"/>
          <w:sz w:val="24"/>
          <w:szCs w:val="24"/>
        </w:rPr>
        <w:t xml:space="preserve">.  An assessment of the overall project’s </w:t>
      </w:r>
      <w:r w:rsidR="00D7136E" w:rsidRPr="00754E7B">
        <w:rPr>
          <w:rFonts w:ascii="Times New Roman" w:eastAsia="Times New Roman" w:hAnsi="Times New Roman" w:cs="Times New Roman"/>
          <w:color w:val="auto"/>
          <w:sz w:val="24"/>
          <w:szCs w:val="24"/>
        </w:rPr>
        <w:t>impact</w:t>
      </w:r>
      <w:r w:rsidRPr="00754E7B">
        <w:rPr>
          <w:rFonts w:ascii="Times New Roman" w:eastAsia="Times New Roman" w:hAnsi="Times New Roman" w:cs="Times New Roman"/>
          <w:color w:val="auto"/>
          <w:sz w:val="24"/>
          <w:szCs w:val="24"/>
        </w:rPr>
        <w:t xml:space="preserve"> should be included in each progress report.  Where relevant, progress reports should include the following sections: </w:t>
      </w:r>
    </w:p>
    <w:p w14:paraId="2B7D994A" w14:textId="77777777" w:rsidR="00290D8C" w:rsidRPr="00754E7B" w:rsidRDefault="00290D8C">
      <w:pPr>
        <w:spacing w:after="0" w:line="240" w:lineRule="auto"/>
        <w:rPr>
          <w:color w:val="auto"/>
        </w:rPr>
      </w:pPr>
    </w:p>
    <w:p w14:paraId="0C6E78C3"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Relevant contextual information (limited);</w:t>
      </w:r>
    </w:p>
    <w:p w14:paraId="051B9242"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Explanation and evaluation of significant activities of the reporting period and how the activities reflect progress toward achieving objectives, including meeting benchmarks/targets as set in the M&amp;E plan.  In addition, attach the M&amp;E plan, comparing the target and actual numbers for the indicators;</w:t>
      </w:r>
    </w:p>
    <w:p w14:paraId="0DC6910C"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 xml:space="preserve">Any tangible impact or success stories from the project, when possible; </w:t>
      </w:r>
    </w:p>
    <w:p w14:paraId="15B72D23"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lastRenderedPageBreak/>
        <w:t>Copy of mid-term and/or final evaluation report(s) conducted by an external evaluator; if applicable;</w:t>
      </w:r>
    </w:p>
    <w:p w14:paraId="2F4B5EE6"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Relevant supporting documentation or products related to the project activities (such as articles, meeting lists and agendas, participant surveys, photos, manuals, etc.) as separate attachments;</w:t>
      </w:r>
    </w:p>
    <w:p w14:paraId="79846675"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Description of how the Recipient is pursuing sustainability, including looking for sources of follow-on funding;</w:t>
      </w:r>
    </w:p>
    <w:p w14:paraId="675B8C97"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 xml:space="preserve">Any problems/challenges in implementing the project and a corrective action plan with an updated timeline of activities; </w:t>
      </w:r>
    </w:p>
    <w:p w14:paraId="3E2D60E3"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 xml:space="preserve">Reasons why established goals were not met; </w:t>
      </w:r>
    </w:p>
    <w:p w14:paraId="6DEAAABF" w14:textId="0EF833F0" w:rsidR="00290D8C" w:rsidRPr="00754E7B" w:rsidRDefault="0067186E" w:rsidP="0055170D">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 xml:space="preserve">Data for the required F Framework indicator(s) for the quarter as well as aggregate data by fiscal year:  Program Indicators or other mutually agreed upon format approved by the Grants Officer.  </w:t>
      </w:r>
      <w:r w:rsidR="002607E8" w:rsidRPr="00754E7B">
        <w:rPr>
          <w:rFonts w:ascii="Times New Roman" w:eastAsia="Times New Roman" w:hAnsi="Times New Roman" w:cs="Times New Roman"/>
          <w:color w:val="auto"/>
          <w:sz w:val="24"/>
          <w:szCs w:val="24"/>
        </w:rPr>
        <w:t xml:space="preserve"> </w:t>
      </w:r>
    </w:p>
    <w:p w14:paraId="5EA549C3"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Proposed activities for the next quarter;</w:t>
      </w:r>
    </w:p>
    <w:p w14:paraId="060B98BB" w14:textId="77777777" w:rsidR="00863457" w:rsidRPr="00754E7B" w:rsidRDefault="002607E8" w:rsidP="00863457">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Additional pertinent information, including analysis and explanation of cost overruns or high unit costs, if applicable.</w:t>
      </w:r>
    </w:p>
    <w:p w14:paraId="05EEFE13" w14:textId="77777777" w:rsidR="00863457" w:rsidRPr="00754E7B" w:rsidRDefault="00863457" w:rsidP="00863457">
      <w:pPr>
        <w:spacing w:after="0" w:line="240" w:lineRule="auto"/>
        <w:ind w:left="720"/>
        <w:contextualSpacing/>
        <w:rPr>
          <w:rFonts w:ascii="Times New Roman" w:eastAsia="Times New Roman" w:hAnsi="Times New Roman" w:cs="Times New Roman"/>
          <w:color w:val="auto"/>
          <w:sz w:val="24"/>
          <w:szCs w:val="24"/>
        </w:rPr>
      </w:pPr>
    </w:p>
    <w:p w14:paraId="3C95E4F6" w14:textId="77777777" w:rsidR="00863457" w:rsidRPr="00754E7B" w:rsidRDefault="002607E8" w:rsidP="00863457">
      <w:pPr>
        <w:spacing w:after="0" w:line="240" w:lineRule="auto"/>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A final narrative and financial report must also be submitted within 90 days after the expiration of the award.</w:t>
      </w:r>
    </w:p>
    <w:p w14:paraId="5D7D84D6" w14:textId="77777777" w:rsidR="00863457" w:rsidRPr="00754E7B" w:rsidRDefault="00863457" w:rsidP="00863457">
      <w:pPr>
        <w:spacing w:after="0" w:line="240" w:lineRule="auto"/>
        <w:contextualSpacing/>
        <w:rPr>
          <w:rFonts w:ascii="Times New Roman" w:eastAsia="Times New Roman" w:hAnsi="Times New Roman" w:cs="Times New Roman"/>
          <w:color w:val="auto"/>
          <w:sz w:val="24"/>
          <w:szCs w:val="24"/>
        </w:rPr>
      </w:pPr>
    </w:p>
    <w:p w14:paraId="335DECEB" w14:textId="62ED48E4" w:rsidR="00290D8C" w:rsidRPr="00754E7B" w:rsidRDefault="002607E8" w:rsidP="00863457">
      <w:pPr>
        <w:spacing w:after="0" w:line="240" w:lineRule="auto"/>
        <w:contextualSpacing/>
        <w:rPr>
          <w:rFonts w:ascii="Times New Roman" w:eastAsia="Times New Roman" w:hAnsi="Times New Roman" w:cs="Times New Roman"/>
          <w:color w:val="auto"/>
          <w:sz w:val="24"/>
          <w:szCs w:val="24"/>
          <w:highlight w:val="yellow"/>
        </w:rPr>
      </w:pPr>
      <w:r w:rsidRPr="00754E7B">
        <w:rPr>
          <w:rFonts w:ascii="Times New Roman" w:eastAsia="Times New Roman" w:hAnsi="Times New Roman" w:cs="Times New Roman"/>
          <w:color w:val="auto"/>
          <w:sz w:val="24"/>
          <w:szCs w:val="24"/>
        </w:rPr>
        <w:t xml:space="preserve">Please note: </w:t>
      </w:r>
      <w:r w:rsidR="00D32995" w:rsidRPr="00754E7B">
        <w:rPr>
          <w:rFonts w:ascii="Times New Roman" w:eastAsia="Times New Roman" w:hAnsi="Times New Roman" w:cs="Times New Roman"/>
          <w:color w:val="auto"/>
          <w:sz w:val="24"/>
          <w:szCs w:val="24"/>
        </w:rPr>
        <w:t>D</w:t>
      </w:r>
      <w:r w:rsidRPr="00754E7B">
        <w:rPr>
          <w:rFonts w:ascii="Times New Roman" w:eastAsia="Times New Roman" w:hAnsi="Times New Roman" w:cs="Times New Roman"/>
          <w:color w:val="auto"/>
          <w:sz w:val="24"/>
          <w:szCs w:val="24"/>
        </w:rPr>
        <w:t xml:space="preserve">elays in reporting may result in delays of payment approvals and failure to provide required reports may jeopardize the recipient's’ ability to receive future U.S. </w:t>
      </w:r>
      <w:r w:rsidR="00265AFB" w:rsidRPr="00754E7B">
        <w:rPr>
          <w:rFonts w:ascii="Times New Roman" w:eastAsia="Times New Roman" w:hAnsi="Times New Roman" w:cs="Times New Roman"/>
          <w:color w:val="auto"/>
          <w:sz w:val="24"/>
          <w:szCs w:val="24"/>
        </w:rPr>
        <w:t>g</w:t>
      </w:r>
      <w:r w:rsidRPr="00754E7B">
        <w:rPr>
          <w:rFonts w:ascii="Times New Roman" w:eastAsia="Times New Roman" w:hAnsi="Times New Roman" w:cs="Times New Roman"/>
          <w:color w:val="auto"/>
          <w:sz w:val="24"/>
          <w:szCs w:val="24"/>
        </w:rPr>
        <w:t>overnment funds.</w:t>
      </w:r>
    </w:p>
    <w:p w14:paraId="3556D1C8" w14:textId="77777777" w:rsidR="00290D8C" w:rsidRPr="00754E7B" w:rsidRDefault="00290D8C">
      <w:pPr>
        <w:keepNext/>
        <w:keepLines/>
        <w:spacing w:after="0" w:line="240" w:lineRule="auto"/>
        <w:rPr>
          <w:color w:val="auto"/>
        </w:rPr>
      </w:pPr>
    </w:p>
    <w:p w14:paraId="5EBABA66" w14:textId="77777777" w:rsidR="00290D8C" w:rsidRPr="00754E7B" w:rsidRDefault="002607E8">
      <w:pPr>
        <w:keepNext/>
        <w:keepLines/>
        <w:spacing w:after="0" w:line="240" w:lineRule="auto"/>
        <w:rPr>
          <w:color w:val="auto"/>
        </w:rPr>
      </w:pPr>
      <w:r w:rsidRPr="00754E7B">
        <w:rPr>
          <w:rFonts w:ascii="Times New Roman" w:eastAsia="Times New Roman" w:hAnsi="Times New Roman" w:cs="Times New Roman"/>
          <w:color w:val="auto"/>
          <w:sz w:val="24"/>
          <w:szCs w:val="24"/>
        </w:rPr>
        <w:t>DRL reserves the right to request any additional programmatic and/or financial project information during the award period.</w:t>
      </w:r>
    </w:p>
    <w:p w14:paraId="3C8DC59A" w14:textId="77777777" w:rsidR="00290D8C" w:rsidRDefault="00290D8C">
      <w:pPr>
        <w:spacing w:after="0" w:line="240" w:lineRule="auto"/>
      </w:pPr>
    </w:p>
    <w:p w14:paraId="25E28A07" w14:textId="77777777" w:rsidR="00290D8C" w:rsidRDefault="002607E8">
      <w:pPr>
        <w:spacing w:after="0" w:line="240" w:lineRule="auto"/>
      </w:pPr>
      <w:r>
        <w:rPr>
          <w:rFonts w:ascii="Times New Roman" w:eastAsia="Times New Roman" w:hAnsi="Times New Roman" w:cs="Times New Roman"/>
          <w:b/>
          <w:smallCaps/>
          <w:sz w:val="24"/>
          <w:szCs w:val="24"/>
        </w:rPr>
        <w:t xml:space="preserve">G.  Contact Information </w:t>
      </w:r>
    </w:p>
    <w:p w14:paraId="7ED5E34A" w14:textId="77777777" w:rsidR="00290D8C" w:rsidRDefault="00290D8C" w:rsidP="00DA36CE">
      <w:pPr>
        <w:pStyle w:val="NoSpacing"/>
      </w:pPr>
    </w:p>
    <w:p w14:paraId="18A718B3" w14:textId="7324781D" w:rsidR="00B27420" w:rsidRPr="003975D8" w:rsidRDefault="00B27420" w:rsidP="00B27420">
      <w:pPr>
        <w:pStyle w:val="NoSpacing"/>
        <w:rPr>
          <w:rFonts w:ascii="Times New Roman" w:hAnsi="Times New Roman" w:cs="Times New Roman"/>
          <w:sz w:val="24"/>
          <w:szCs w:val="24"/>
        </w:rPr>
      </w:pPr>
      <w:r w:rsidRPr="003975D8">
        <w:rPr>
          <w:rFonts w:ascii="Times New Roman" w:eastAsia="Times New Roman" w:hAnsi="Times New Roman" w:cs="Times New Roman"/>
          <w:sz w:val="24"/>
          <w:szCs w:val="24"/>
        </w:rPr>
        <w:t>For technical submission questions related to this NOFO, please contact</w:t>
      </w:r>
      <w:r w:rsidRPr="003975D8">
        <w:rPr>
          <w:rFonts w:ascii="Times New Roman" w:hAnsi="Times New Roman" w:cs="Times New Roman"/>
          <w:sz w:val="24"/>
          <w:szCs w:val="24"/>
        </w:rPr>
        <w:t xml:space="preserve"> the</w:t>
      </w:r>
      <w:r w:rsidRPr="003975D8">
        <w:rPr>
          <w:rFonts w:ascii="Times New Roman" w:eastAsia="Times New Roman" w:hAnsi="Times New Roman" w:cs="Times New Roman"/>
          <w:sz w:val="24"/>
          <w:szCs w:val="24"/>
        </w:rPr>
        <w:t xml:space="preserve"> </w:t>
      </w:r>
      <w:hyperlink r:id="rId18" w:history="1">
        <w:r w:rsidRPr="003975D8">
          <w:rPr>
            <w:rStyle w:val="Hyperlink"/>
            <w:rFonts w:ascii="Times New Roman" w:eastAsia="Times New Roman" w:hAnsi="Times New Roman" w:cs="Times New Roman"/>
            <w:sz w:val="24"/>
            <w:szCs w:val="24"/>
          </w:rPr>
          <w:t>DRLLaborGrants@state.gov</w:t>
        </w:r>
      </w:hyperlink>
      <w:r>
        <w:rPr>
          <w:rFonts w:ascii="Times New Roman" w:eastAsia="Times New Roman" w:hAnsi="Times New Roman" w:cs="Times New Roman"/>
          <w:sz w:val="24"/>
          <w:szCs w:val="24"/>
        </w:rPr>
        <w:t xml:space="preserve"> inbox</w:t>
      </w:r>
      <w:r w:rsidRPr="003975D8">
        <w:rPr>
          <w:rFonts w:ascii="Times New Roman" w:eastAsia="Times New Roman" w:hAnsi="Times New Roman" w:cs="Times New Roman"/>
          <w:sz w:val="24"/>
          <w:szCs w:val="24"/>
        </w:rPr>
        <w:t>.</w:t>
      </w:r>
    </w:p>
    <w:p w14:paraId="682CE35C" w14:textId="77777777" w:rsidR="00754E7B" w:rsidRPr="00754E7B" w:rsidRDefault="00754E7B" w:rsidP="00DA36CE">
      <w:pPr>
        <w:pStyle w:val="NoSpacing"/>
      </w:pPr>
    </w:p>
    <w:p w14:paraId="084B30BA" w14:textId="61DDC628" w:rsidR="00B17B75" w:rsidRDefault="00B17B75" w:rsidP="00DA36CE">
      <w:pPr>
        <w:pStyle w:val="NoSpacing"/>
        <w:rPr>
          <w:rFonts w:ascii="Times New Roman" w:hAnsi="Times New Roman" w:cs="Times New Roman"/>
          <w:sz w:val="24"/>
          <w:szCs w:val="24"/>
        </w:rPr>
      </w:pPr>
      <w:r w:rsidRPr="00843769">
        <w:rPr>
          <w:rFonts w:ascii="Times New Roman" w:hAnsi="Times New Roman" w:cs="Times New Roman"/>
          <w:sz w:val="24"/>
          <w:szCs w:val="24"/>
        </w:rPr>
        <w:t xml:space="preserve">For assistance with SAMS Domestic accounts and technical issues related to the system, please contact the ILMS help desk by phone at 1-888-313-4567 (toll charges for international </w:t>
      </w:r>
      <w:r w:rsidRPr="00843769">
        <w:rPr>
          <w:rFonts w:ascii="Times New Roman" w:hAnsi="Times New Roman" w:cs="Times New Roman"/>
          <w:sz w:val="24"/>
          <w:szCs w:val="24"/>
        </w:rPr>
        <w:lastRenderedPageBreak/>
        <w:t xml:space="preserve">callers) or through the Self Service online portal that can be accessed from </w:t>
      </w:r>
      <w:r w:rsidR="00023C27" w:rsidRPr="000A7586">
        <w:rPr>
          <w:rFonts w:ascii="Times New Roman" w:hAnsi="Times New Roman" w:cs="Times New Roman"/>
          <w:color w:val="0000FF"/>
        </w:rPr>
        <w:t>https://afsitsm.service-now.com/ilms/home</w:t>
      </w:r>
      <w:r w:rsidR="00023C27" w:rsidRPr="00411CEA">
        <w:rPr>
          <w:rFonts w:ascii="Times New Roman" w:hAnsi="Times New Roman" w:cs="Times New Roman"/>
        </w:rPr>
        <w:t>.</w:t>
      </w:r>
      <w:r w:rsidRPr="00843769">
        <w:rPr>
          <w:rFonts w:ascii="Times New Roman" w:hAnsi="Times New Roman" w:cs="Times New Roman"/>
          <w:sz w:val="24"/>
          <w:szCs w:val="24"/>
        </w:rPr>
        <w:t xml:space="preserve"> Customer Support is available 24/7/365.</w:t>
      </w:r>
    </w:p>
    <w:p w14:paraId="795B189E" w14:textId="77777777" w:rsidR="00DA36CE" w:rsidRPr="00843769" w:rsidRDefault="00DA36CE" w:rsidP="00DA36CE">
      <w:pPr>
        <w:pStyle w:val="NoSpacing"/>
        <w:rPr>
          <w:rFonts w:ascii="Times New Roman" w:hAnsi="Times New Roman" w:cs="Times New Roman"/>
          <w:sz w:val="24"/>
          <w:szCs w:val="24"/>
        </w:rPr>
      </w:pPr>
    </w:p>
    <w:p w14:paraId="54F96ED0" w14:textId="1242A160" w:rsidR="00290D8C" w:rsidRDefault="00174421" w:rsidP="00DA36CE">
      <w:pPr>
        <w:pStyle w:val="NoSpacing"/>
        <w:rPr>
          <w:rFonts w:ascii="Times New Roman" w:hAnsi="Times New Roman"/>
          <w:sz w:val="24"/>
          <w:szCs w:val="24"/>
        </w:rPr>
      </w:pPr>
      <w:r w:rsidRPr="00843769">
        <w:rPr>
          <w:rFonts w:ascii="Times New Roman" w:hAnsi="Times New Roman"/>
          <w:sz w:val="24"/>
          <w:szCs w:val="24"/>
        </w:rPr>
        <w:t>Please note, establishing</w:t>
      </w:r>
      <w:r w:rsidR="00760AB9" w:rsidRPr="00843769">
        <w:rPr>
          <w:rFonts w:ascii="Times New Roman" w:hAnsi="Times New Roman"/>
          <w:sz w:val="24"/>
          <w:szCs w:val="24"/>
        </w:rPr>
        <w:t xml:space="preserve"> an</w:t>
      </w:r>
      <w:r w:rsidRPr="00843769">
        <w:rPr>
          <w:rFonts w:ascii="Times New Roman" w:hAnsi="Times New Roman"/>
          <w:sz w:val="24"/>
          <w:szCs w:val="24"/>
        </w:rPr>
        <w:t xml:space="preserve"> account in SAMS Domestic may require the use of smartphone for multi-factor authentication (MFA).  If an applicant does not have accessibility to a smartphone during the time of creating an account, please contact the helpdesk and request</w:t>
      </w:r>
      <w:r w:rsidR="00760AB9" w:rsidRPr="00843769">
        <w:rPr>
          <w:rFonts w:ascii="Times New Roman" w:hAnsi="Times New Roman"/>
          <w:sz w:val="24"/>
          <w:szCs w:val="24"/>
        </w:rPr>
        <w:t xml:space="preserve"> and </w:t>
      </w:r>
      <w:r w:rsidRPr="00843769">
        <w:rPr>
          <w:rFonts w:ascii="Times New Roman" w:hAnsi="Times New Roman"/>
          <w:sz w:val="24"/>
          <w:szCs w:val="24"/>
        </w:rPr>
        <w:t>instructions</w:t>
      </w:r>
      <w:r w:rsidR="00760AB9" w:rsidRPr="00843769">
        <w:rPr>
          <w:rFonts w:ascii="Times New Roman" w:hAnsi="Times New Roman"/>
          <w:sz w:val="24"/>
          <w:szCs w:val="24"/>
        </w:rPr>
        <w:t xml:space="preserve"> on</w:t>
      </w:r>
      <w:r w:rsidRPr="00843769">
        <w:rPr>
          <w:rFonts w:ascii="Times New Roman" w:hAnsi="Times New Roman"/>
          <w:sz w:val="24"/>
          <w:szCs w:val="24"/>
        </w:rPr>
        <w:t xml:space="preserve"> </w:t>
      </w:r>
      <w:r w:rsidR="00760AB9" w:rsidRPr="00843769">
        <w:rPr>
          <w:rFonts w:ascii="Times New Roman" w:hAnsi="Times New Roman"/>
          <w:sz w:val="24"/>
          <w:szCs w:val="24"/>
        </w:rPr>
        <w:t>MFA for W</w:t>
      </w:r>
      <w:r w:rsidRPr="00843769">
        <w:rPr>
          <w:rFonts w:ascii="Times New Roman" w:hAnsi="Times New Roman"/>
          <w:sz w:val="24"/>
          <w:szCs w:val="24"/>
        </w:rPr>
        <w:t>indow</w:t>
      </w:r>
      <w:r w:rsidR="00760AB9" w:rsidRPr="00843769">
        <w:rPr>
          <w:rFonts w:ascii="Times New Roman" w:hAnsi="Times New Roman"/>
          <w:sz w:val="24"/>
          <w:szCs w:val="24"/>
        </w:rPr>
        <w:t>s</w:t>
      </w:r>
      <w:r w:rsidRPr="00843769">
        <w:rPr>
          <w:rFonts w:ascii="Times New Roman" w:hAnsi="Times New Roman"/>
          <w:sz w:val="24"/>
          <w:szCs w:val="24"/>
        </w:rPr>
        <w:t xml:space="preserve"> PC.</w:t>
      </w:r>
      <w:r>
        <w:rPr>
          <w:rFonts w:ascii="Times New Roman" w:hAnsi="Times New Roman"/>
          <w:sz w:val="24"/>
          <w:szCs w:val="24"/>
        </w:rPr>
        <w:t xml:space="preserve"> </w:t>
      </w:r>
    </w:p>
    <w:p w14:paraId="36CC5CE9" w14:textId="77777777" w:rsidR="00DA36CE" w:rsidRPr="00174421" w:rsidRDefault="00DA36CE" w:rsidP="00DA36CE">
      <w:pPr>
        <w:pStyle w:val="NoSpacing"/>
        <w:rPr>
          <w:rFonts w:ascii="Times New Roman" w:hAnsi="Times New Roman"/>
          <w:sz w:val="24"/>
          <w:szCs w:val="24"/>
        </w:rPr>
      </w:pPr>
    </w:p>
    <w:p w14:paraId="001D0B24" w14:textId="77777777" w:rsidR="00290D8C" w:rsidRDefault="002607E8" w:rsidP="00DA36CE">
      <w:pPr>
        <w:pStyle w:val="NoSpacing"/>
      </w:pPr>
      <w:r>
        <w:rPr>
          <w:rFonts w:ascii="Times New Roman" w:eastAsia="Times New Roman" w:hAnsi="Times New Roman" w:cs="Times New Roman"/>
          <w:sz w:val="24"/>
          <w:szCs w:val="24"/>
        </w:rPr>
        <w:t>For assistance with Grants.gov accounts and technical issues related to using the system, please call the Contact Center at 1-800-518-4726 or email support@grants.gov</w:t>
      </w:r>
      <w:r w:rsidR="00D713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The Contact Center is available 24 hours a day, seven days a week, except federal holidays. </w:t>
      </w:r>
    </w:p>
    <w:p w14:paraId="754114EE" w14:textId="77777777" w:rsidR="00290D8C" w:rsidRDefault="00290D8C" w:rsidP="00DA36CE">
      <w:pPr>
        <w:pStyle w:val="NoSpacing"/>
      </w:pPr>
    </w:p>
    <w:p w14:paraId="5CCCD8C9" w14:textId="77777777" w:rsidR="00290D8C" w:rsidRDefault="002607E8" w:rsidP="00DA36CE">
      <w:pPr>
        <w:pStyle w:val="NoSpacing"/>
      </w:pPr>
      <w:r>
        <w:rPr>
          <w:rFonts w:ascii="Times New Roman" w:eastAsia="Times New Roman" w:hAnsi="Times New Roman" w:cs="Times New Roman"/>
          <w:sz w:val="24"/>
          <w:szCs w:val="24"/>
        </w:rPr>
        <w:t>For a list of federal holidays visit:</w:t>
      </w:r>
    </w:p>
    <w:p w14:paraId="39A575A8" w14:textId="77777777" w:rsidR="00290D8C" w:rsidRDefault="0068316A" w:rsidP="00DA36CE">
      <w:pPr>
        <w:pStyle w:val="NoSpacing"/>
      </w:pPr>
      <w:hyperlink r:id="rId19">
        <w:r w:rsidR="002607E8" w:rsidRPr="002349F8">
          <w:rPr>
            <w:rFonts w:ascii="Times New Roman" w:eastAsia="Times New Roman" w:hAnsi="Times New Roman" w:cs="Times New Roman"/>
            <w:color w:val="0000FF"/>
            <w:sz w:val="24"/>
            <w:szCs w:val="24"/>
            <w:u w:val="single"/>
          </w:rPr>
          <w:t>https://www.opm.gov/policy-data-oversight/snow-dismissal-procedures/federal-holidays/</w:t>
        </w:r>
      </w:hyperlink>
      <w:r w:rsidR="002607E8" w:rsidRPr="002349F8">
        <w:rPr>
          <w:rFonts w:ascii="Times New Roman" w:eastAsia="Times New Roman" w:hAnsi="Times New Roman" w:cs="Times New Roman"/>
          <w:color w:val="0000FF"/>
          <w:sz w:val="24"/>
          <w:szCs w:val="24"/>
        </w:rPr>
        <w:t xml:space="preserve"> </w:t>
      </w:r>
    </w:p>
    <w:p w14:paraId="1B9F7152" w14:textId="77777777" w:rsidR="00290D8C" w:rsidRDefault="00290D8C" w:rsidP="00DA36CE">
      <w:pPr>
        <w:pStyle w:val="NoSpacing"/>
      </w:pPr>
    </w:p>
    <w:p w14:paraId="4ECB0E9C" w14:textId="77777777" w:rsidR="00290D8C" w:rsidRDefault="002607E8" w:rsidP="00DA36CE">
      <w:pPr>
        <w:pStyle w:val="NoSpacing"/>
      </w:pPr>
      <w:r>
        <w:rPr>
          <w:rFonts w:ascii="Times New Roman" w:eastAsia="Times New Roman" w:hAnsi="Times New Roman" w:cs="Times New Roman"/>
          <w:sz w:val="24"/>
          <w:szCs w:val="24"/>
        </w:rPr>
        <w:t xml:space="preserve">With the exception of technical submission questions, during the </w:t>
      </w:r>
      <w:r w:rsidR="00BA748E">
        <w:rPr>
          <w:rFonts w:ascii="Times New Roman" w:eastAsia="Times New Roman" w:hAnsi="Times New Roman" w:cs="Times New Roman"/>
          <w:sz w:val="24"/>
          <w:szCs w:val="24"/>
        </w:rPr>
        <w:t xml:space="preserve">NOFO </w:t>
      </w:r>
      <w:r>
        <w:rPr>
          <w:rFonts w:ascii="Times New Roman" w:eastAsia="Times New Roman" w:hAnsi="Times New Roman" w:cs="Times New Roman"/>
          <w:sz w:val="24"/>
          <w:szCs w:val="24"/>
        </w:rPr>
        <w:t>period U.S. Department of State staff in Washington and overseas shall not discuss this competition with applicants until the entire proposal review process has been completed and rejection and approval letters have been transmitted.</w:t>
      </w:r>
    </w:p>
    <w:p w14:paraId="5EFC5CDF" w14:textId="77777777" w:rsidR="00290D8C" w:rsidRDefault="00290D8C">
      <w:pPr>
        <w:spacing w:after="0" w:line="240" w:lineRule="auto"/>
      </w:pPr>
    </w:p>
    <w:p w14:paraId="1283CDED" w14:textId="77777777" w:rsidR="00290D8C" w:rsidRDefault="002607E8">
      <w:pPr>
        <w:spacing w:after="0" w:line="240" w:lineRule="auto"/>
      </w:pPr>
      <w:r>
        <w:rPr>
          <w:rFonts w:ascii="Times New Roman" w:eastAsia="Times New Roman" w:hAnsi="Times New Roman" w:cs="Times New Roman"/>
          <w:b/>
          <w:smallCaps/>
          <w:sz w:val="24"/>
          <w:szCs w:val="24"/>
        </w:rPr>
        <w:t xml:space="preserve">H.  Other Information </w:t>
      </w:r>
    </w:p>
    <w:p w14:paraId="657FBAB0" w14:textId="77777777" w:rsidR="00290D8C" w:rsidRDefault="00290D8C">
      <w:pPr>
        <w:spacing w:after="0" w:line="240" w:lineRule="auto"/>
      </w:pPr>
    </w:p>
    <w:p w14:paraId="7029D79D" w14:textId="77777777" w:rsidR="00290D8C" w:rsidRPr="00DA36CE" w:rsidRDefault="002607E8" w:rsidP="00DA36CE">
      <w:pPr>
        <w:pStyle w:val="NoSpacing"/>
        <w:rPr>
          <w:rFonts w:ascii="Times New Roman" w:hAnsi="Times New Roman" w:cs="Times New Roman"/>
          <w:sz w:val="24"/>
          <w:szCs w:val="24"/>
        </w:rPr>
      </w:pPr>
      <w:r w:rsidRPr="00DA36CE">
        <w:rPr>
          <w:rFonts w:ascii="Times New Roman" w:hAnsi="Times New Roman" w:cs="Times New Roman"/>
          <w:sz w:val="24"/>
          <w:szCs w:val="24"/>
        </w:rPr>
        <w:t xml:space="preserve">Applicants should be aware that DRL understands that some information contained in applications may be considered sensitive or proprietary and will make appropriate efforts to protect such information.  However, applicants are advised that DRL cannot guarantee that such information will not be disclosed, including pursuant to the Freedom of Information Act (FOIA) or other similar statutes. </w:t>
      </w:r>
    </w:p>
    <w:p w14:paraId="10418E89" w14:textId="77777777" w:rsidR="00290D8C" w:rsidRPr="00DA36CE" w:rsidRDefault="00290D8C" w:rsidP="00DA36CE">
      <w:pPr>
        <w:pStyle w:val="NoSpacing"/>
        <w:rPr>
          <w:rFonts w:ascii="Times New Roman" w:hAnsi="Times New Roman" w:cs="Times New Roman"/>
          <w:sz w:val="24"/>
          <w:szCs w:val="24"/>
        </w:rPr>
      </w:pPr>
    </w:p>
    <w:p w14:paraId="3E05D1D8" w14:textId="3789EF1D" w:rsidR="00290D8C" w:rsidRPr="00DA36CE" w:rsidRDefault="002607E8" w:rsidP="00DA36CE">
      <w:pPr>
        <w:pStyle w:val="NoSpacing"/>
        <w:rPr>
          <w:rFonts w:ascii="Times New Roman" w:hAnsi="Times New Roman" w:cs="Times New Roman"/>
          <w:sz w:val="24"/>
          <w:szCs w:val="24"/>
        </w:rPr>
      </w:pPr>
      <w:r w:rsidRPr="00DA36CE">
        <w:rPr>
          <w:rFonts w:ascii="Times New Roman" w:hAnsi="Times New Roman" w:cs="Times New Roman"/>
          <w:sz w:val="24"/>
          <w:szCs w:val="24"/>
        </w:rPr>
        <w:t>The i</w:t>
      </w:r>
      <w:r w:rsidR="008D27FB" w:rsidRPr="00DA36CE">
        <w:rPr>
          <w:rFonts w:ascii="Times New Roman" w:hAnsi="Times New Roman" w:cs="Times New Roman"/>
          <w:sz w:val="24"/>
          <w:szCs w:val="24"/>
        </w:rPr>
        <w:t>nformation in this NOFO and</w:t>
      </w:r>
      <w:r w:rsidR="00F521FD" w:rsidRPr="00DA36CE">
        <w:rPr>
          <w:rFonts w:ascii="Times New Roman" w:hAnsi="Times New Roman" w:cs="Times New Roman"/>
          <w:sz w:val="24"/>
          <w:szCs w:val="24"/>
        </w:rPr>
        <w:t xml:space="preserve"> </w:t>
      </w:r>
      <w:r w:rsidR="008D27FB" w:rsidRPr="00DA36CE">
        <w:rPr>
          <w:rFonts w:ascii="Times New Roman" w:hAnsi="Times New Roman" w:cs="Times New Roman"/>
          <w:sz w:val="24"/>
          <w:szCs w:val="24"/>
        </w:rPr>
        <w:t xml:space="preserve">“DRL’s </w:t>
      </w:r>
      <w:r w:rsidR="00627FD1" w:rsidRPr="00DA36CE">
        <w:rPr>
          <w:rFonts w:ascii="Times New Roman" w:hAnsi="Times New Roman" w:cs="Times New Roman"/>
          <w:sz w:val="24"/>
          <w:szCs w:val="24"/>
        </w:rPr>
        <w:t>Proposal</w:t>
      </w:r>
      <w:r w:rsidR="00F521FD" w:rsidRPr="00DA36CE">
        <w:rPr>
          <w:rFonts w:ascii="Times New Roman" w:hAnsi="Times New Roman" w:cs="Times New Roman"/>
          <w:sz w:val="24"/>
          <w:szCs w:val="24"/>
        </w:rPr>
        <w:t xml:space="preserve"> Submission Instructions for Applications using SAMS Domestic Updated October 2017</w:t>
      </w:r>
      <w:r w:rsidR="008D27FB" w:rsidRPr="00DA36CE">
        <w:rPr>
          <w:rFonts w:ascii="Times New Roman" w:hAnsi="Times New Roman" w:cs="Times New Roman"/>
          <w:sz w:val="24"/>
          <w:szCs w:val="24"/>
        </w:rPr>
        <w:t>”</w:t>
      </w:r>
      <w:r w:rsidRPr="00DA36CE">
        <w:rPr>
          <w:rFonts w:ascii="Times New Roman" w:hAnsi="Times New Roman" w:cs="Times New Roman"/>
          <w:sz w:val="24"/>
          <w:szCs w:val="24"/>
        </w:rPr>
        <w:t xml:space="preserve"> is binding and may not be modified by any DRL representative.  Explanatory information provided by DRL that contradicts this language will not be binding.  Issuance of the NOFO and negotiation of applications does not constitute an award commitment on the part of the U.S. </w:t>
      </w:r>
      <w:r w:rsidR="00265AFB" w:rsidRPr="00DA36CE">
        <w:rPr>
          <w:rFonts w:ascii="Times New Roman" w:hAnsi="Times New Roman" w:cs="Times New Roman"/>
          <w:sz w:val="24"/>
          <w:szCs w:val="24"/>
        </w:rPr>
        <w:t>g</w:t>
      </w:r>
      <w:r w:rsidRPr="00DA36CE">
        <w:rPr>
          <w:rFonts w:ascii="Times New Roman" w:hAnsi="Times New Roman" w:cs="Times New Roman"/>
          <w:sz w:val="24"/>
          <w:szCs w:val="24"/>
        </w:rPr>
        <w:t>overnment.  DRL reserves the right to reduce, revise, or increase proposal budgets.</w:t>
      </w:r>
    </w:p>
    <w:p w14:paraId="00502E87" w14:textId="77777777" w:rsidR="00863457" w:rsidRPr="00DA36CE" w:rsidRDefault="00863457" w:rsidP="00DA36CE">
      <w:pPr>
        <w:pStyle w:val="NoSpacing"/>
        <w:rPr>
          <w:rFonts w:ascii="Times New Roman" w:hAnsi="Times New Roman" w:cs="Times New Roman"/>
          <w:sz w:val="24"/>
          <w:szCs w:val="24"/>
        </w:rPr>
      </w:pPr>
    </w:p>
    <w:p w14:paraId="1F15A977" w14:textId="513CA63C" w:rsidR="00290D8C" w:rsidRPr="00DA36CE" w:rsidRDefault="002607E8" w:rsidP="00DA36CE">
      <w:pPr>
        <w:pStyle w:val="NoSpacing"/>
        <w:rPr>
          <w:rFonts w:ascii="Times New Roman" w:hAnsi="Times New Roman" w:cs="Times New Roman"/>
          <w:sz w:val="24"/>
          <w:szCs w:val="24"/>
        </w:rPr>
      </w:pPr>
      <w:r w:rsidRPr="00DA36CE">
        <w:rPr>
          <w:rFonts w:ascii="Times New Roman" w:hAnsi="Times New Roman" w:cs="Times New Roman"/>
          <w:sz w:val="24"/>
          <w:szCs w:val="24"/>
        </w:rPr>
        <w:t xml:space="preserve">This NOFO will appear on </w:t>
      </w:r>
      <w:r w:rsidRPr="000A7586">
        <w:rPr>
          <w:rFonts w:ascii="Times New Roman" w:hAnsi="Times New Roman" w:cs="Times New Roman"/>
          <w:color w:val="0000FF"/>
          <w:sz w:val="24"/>
          <w:szCs w:val="24"/>
        </w:rPr>
        <w:t>www.grants.gov</w:t>
      </w:r>
      <w:r w:rsidRPr="00DA36CE">
        <w:rPr>
          <w:rFonts w:ascii="Times New Roman" w:hAnsi="Times New Roman" w:cs="Times New Roman"/>
          <w:sz w:val="24"/>
          <w:szCs w:val="24"/>
        </w:rPr>
        <w:t xml:space="preserve">, </w:t>
      </w:r>
      <w:r w:rsidR="00FA0714" w:rsidRPr="000A7586">
        <w:rPr>
          <w:rFonts w:ascii="Times New Roman" w:eastAsia="Times New Roman" w:hAnsi="Times New Roman" w:cs="Times New Roman"/>
          <w:color w:val="0000FF"/>
          <w:sz w:val="24"/>
          <w:szCs w:val="24"/>
        </w:rPr>
        <w:t>SAM</w:t>
      </w:r>
      <w:r w:rsidR="000C6A96" w:rsidRPr="000A7586">
        <w:rPr>
          <w:rFonts w:ascii="Times New Roman" w:hAnsi="Times New Roman" w:cs="Times New Roman"/>
          <w:color w:val="0000FF"/>
          <w:sz w:val="24"/>
          <w:szCs w:val="24"/>
        </w:rPr>
        <w:t>S</w:t>
      </w:r>
      <w:r w:rsidR="00FA0714" w:rsidRPr="000A7586">
        <w:rPr>
          <w:rFonts w:ascii="Times New Roman" w:hAnsi="Times New Roman" w:cs="Times New Roman"/>
          <w:color w:val="0000FF"/>
          <w:sz w:val="24"/>
          <w:szCs w:val="24"/>
        </w:rPr>
        <w:t xml:space="preserve"> Domestic</w:t>
      </w:r>
      <w:r w:rsidR="00271007" w:rsidRPr="000A7586">
        <w:rPr>
          <w:rFonts w:ascii="Times New Roman" w:hAnsi="Times New Roman" w:cs="Times New Roman"/>
          <w:color w:val="0000FF"/>
          <w:sz w:val="24"/>
          <w:szCs w:val="24"/>
        </w:rPr>
        <w:t xml:space="preserve"> </w:t>
      </w:r>
      <w:r w:rsidRPr="00DA36CE">
        <w:rPr>
          <w:rFonts w:ascii="Times New Roman" w:hAnsi="Times New Roman" w:cs="Times New Roman"/>
          <w:sz w:val="24"/>
          <w:szCs w:val="24"/>
        </w:rPr>
        <w:t xml:space="preserve">and DRL’s website </w:t>
      </w:r>
      <w:hyperlink r:id="rId20">
        <w:r w:rsidRPr="00DA36CE">
          <w:rPr>
            <w:rFonts w:ascii="Times New Roman" w:hAnsi="Times New Roman" w:cs="Times New Roman"/>
            <w:color w:val="0000FF"/>
            <w:sz w:val="24"/>
            <w:szCs w:val="24"/>
            <w:u w:val="single"/>
          </w:rPr>
          <w:t>http://www.state.gov/j/drl/p/c12302.htm</w:t>
        </w:r>
      </w:hyperlink>
      <w:r w:rsidRPr="00DA36CE">
        <w:rPr>
          <w:rFonts w:ascii="Times New Roman" w:hAnsi="Times New Roman" w:cs="Times New Roman"/>
          <w:sz w:val="24"/>
          <w:szCs w:val="24"/>
        </w:rPr>
        <w:t xml:space="preserve">.  </w:t>
      </w:r>
    </w:p>
    <w:p w14:paraId="1D130B75" w14:textId="77777777" w:rsidR="00290D8C" w:rsidRPr="00DA36CE" w:rsidRDefault="00290D8C" w:rsidP="00DA36CE">
      <w:pPr>
        <w:pStyle w:val="NoSpacing"/>
        <w:rPr>
          <w:rFonts w:ascii="Times New Roman" w:hAnsi="Times New Roman" w:cs="Times New Roman"/>
          <w:sz w:val="24"/>
          <w:szCs w:val="24"/>
        </w:rPr>
      </w:pPr>
    </w:p>
    <w:p w14:paraId="7EAB4577" w14:textId="77777777" w:rsidR="00290D8C" w:rsidRPr="00DA36CE" w:rsidRDefault="002607E8" w:rsidP="00DA36CE">
      <w:pPr>
        <w:pStyle w:val="NoSpacing"/>
        <w:rPr>
          <w:rFonts w:ascii="Times New Roman" w:hAnsi="Times New Roman" w:cs="Times New Roman"/>
          <w:sz w:val="24"/>
          <w:szCs w:val="24"/>
        </w:rPr>
      </w:pPr>
      <w:r w:rsidRPr="00DA36CE">
        <w:rPr>
          <w:rFonts w:ascii="Times New Roman" w:hAnsi="Times New Roman" w:cs="Times New Roman"/>
          <w:sz w:val="24"/>
          <w:szCs w:val="24"/>
          <w:u w:val="single"/>
        </w:rPr>
        <w:t>Background Information on DRL and general DRL funding</w:t>
      </w:r>
    </w:p>
    <w:p w14:paraId="0B94EEC1" w14:textId="563129C0" w:rsidR="00290D8C" w:rsidRPr="00DA36CE" w:rsidRDefault="002607E8" w:rsidP="00DA36CE">
      <w:pPr>
        <w:pStyle w:val="NoSpacing"/>
        <w:rPr>
          <w:rFonts w:ascii="Times New Roman" w:hAnsi="Times New Roman" w:cs="Times New Roman"/>
          <w:sz w:val="24"/>
          <w:szCs w:val="24"/>
        </w:rPr>
      </w:pPr>
      <w:r w:rsidRPr="00DA36CE">
        <w:rPr>
          <w:rFonts w:ascii="Times New Roman" w:hAnsi="Times New Roman" w:cs="Times New Roman"/>
          <w:sz w:val="24"/>
          <w:szCs w:val="24"/>
        </w:rPr>
        <w:t xml:space="preserve">DRL </w:t>
      </w:r>
      <w:r w:rsidR="00BB3E76" w:rsidRPr="00DA36CE">
        <w:rPr>
          <w:rFonts w:ascii="Times New Roman" w:hAnsi="Times New Roman" w:cs="Times New Roman"/>
          <w:sz w:val="24"/>
          <w:szCs w:val="24"/>
        </w:rPr>
        <w:t>has the mission of p</w:t>
      </w:r>
      <w:r w:rsidRPr="00DA36CE">
        <w:rPr>
          <w:rFonts w:ascii="Times New Roman" w:hAnsi="Times New Roman" w:cs="Times New Roman"/>
          <w:sz w:val="24"/>
          <w:szCs w:val="24"/>
        </w:rPr>
        <w:t xml:space="preserve">romoting democracy and protecting human rights globally.  DRL supports projects that uphold democratic principles, support and strengthen democratic institutions, promote human rights, prevent atrocities, combat and prevent violent extremism, and build civil society around the world.  DRL typically focuses its work in countries with egregious human rights violations, where democracy and human rights advocates are under </w:t>
      </w:r>
      <w:r w:rsidR="00D7136E" w:rsidRPr="00DA36CE">
        <w:rPr>
          <w:rFonts w:ascii="Times New Roman" w:hAnsi="Times New Roman" w:cs="Times New Roman"/>
          <w:sz w:val="24"/>
          <w:szCs w:val="24"/>
        </w:rPr>
        <w:t>pressure</w:t>
      </w:r>
      <w:r w:rsidRPr="00DA36CE">
        <w:rPr>
          <w:rFonts w:ascii="Times New Roman" w:hAnsi="Times New Roman" w:cs="Times New Roman"/>
          <w:sz w:val="24"/>
          <w:szCs w:val="24"/>
        </w:rPr>
        <w:t xml:space="preserve"> and where governments are undemocratic or in transition.  </w:t>
      </w:r>
    </w:p>
    <w:p w14:paraId="6B9813CA" w14:textId="77777777" w:rsidR="00290D8C" w:rsidRPr="00DA36CE" w:rsidRDefault="00290D8C" w:rsidP="00DA36CE">
      <w:pPr>
        <w:pStyle w:val="NoSpacing"/>
        <w:rPr>
          <w:rFonts w:ascii="Times New Roman" w:hAnsi="Times New Roman" w:cs="Times New Roman"/>
          <w:sz w:val="24"/>
          <w:szCs w:val="24"/>
        </w:rPr>
      </w:pPr>
    </w:p>
    <w:p w14:paraId="443C16A2" w14:textId="77777777" w:rsidR="00290D8C" w:rsidRPr="00DA36CE" w:rsidRDefault="002607E8" w:rsidP="00DA36CE">
      <w:pPr>
        <w:pStyle w:val="NoSpacing"/>
        <w:rPr>
          <w:rFonts w:ascii="Times New Roman" w:hAnsi="Times New Roman" w:cs="Times New Roman"/>
          <w:sz w:val="24"/>
          <w:szCs w:val="24"/>
        </w:rPr>
      </w:pPr>
      <w:bookmarkStart w:id="7" w:name="h.3dy6vkm" w:colFirst="0" w:colLast="0"/>
      <w:bookmarkEnd w:id="7"/>
      <w:r w:rsidRPr="00DA36CE">
        <w:rPr>
          <w:rFonts w:ascii="Times New Roman" w:hAnsi="Times New Roman" w:cs="Times New Roman"/>
          <w:sz w:val="24"/>
          <w:szCs w:val="24"/>
        </w:rPr>
        <w:t xml:space="preserve">Additional background information on DRL and its efforts can be found on </w:t>
      </w:r>
      <w:hyperlink r:id="rId21">
        <w:r w:rsidRPr="00DA36CE">
          <w:rPr>
            <w:rFonts w:ascii="Times New Roman" w:hAnsi="Times New Roman" w:cs="Times New Roman"/>
            <w:color w:val="0000FF"/>
            <w:sz w:val="24"/>
            <w:szCs w:val="24"/>
            <w:u w:val="single"/>
          </w:rPr>
          <w:t>www.state.gov/j/drl</w:t>
        </w:r>
      </w:hyperlink>
      <w:r w:rsidR="00252E66" w:rsidRPr="00DA36CE">
        <w:rPr>
          <w:rFonts w:ascii="Times New Roman" w:hAnsi="Times New Roman" w:cs="Times New Roman"/>
          <w:sz w:val="24"/>
          <w:szCs w:val="24"/>
        </w:rPr>
        <w:t>.</w:t>
      </w:r>
    </w:p>
    <w:sectPr w:rsidR="00290D8C" w:rsidRPr="00DA36CE" w:rsidSect="00C622A6">
      <w:headerReference w:type="default" r:id="rId22"/>
      <w:pgSz w:w="12240" w:h="15840"/>
      <w:pgMar w:top="1440" w:right="1440" w:bottom="1440" w:left="1440"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D9236F2" w14:textId="77777777" w:rsidR="00BD5CBF" w:rsidRDefault="00BD5CBF">
      <w:pPr>
        <w:spacing w:after="0" w:line="240" w:lineRule="auto"/>
      </w:pPr>
      <w:r>
        <w:separator/>
      </w:r>
    </w:p>
  </w:endnote>
  <w:endnote w:type="continuationSeparator" w:id="0">
    <w:p w14:paraId="4744EBF4" w14:textId="77777777" w:rsidR="00BD5CBF" w:rsidRDefault="00BD5C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AF6062D" w14:textId="77777777" w:rsidR="00BD5CBF" w:rsidRDefault="00BD5CBF">
      <w:pPr>
        <w:spacing w:after="0" w:line="240" w:lineRule="auto"/>
      </w:pPr>
      <w:r>
        <w:separator/>
      </w:r>
    </w:p>
  </w:footnote>
  <w:footnote w:type="continuationSeparator" w:id="0">
    <w:p w14:paraId="63D074C9" w14:textId="77777777" w:rsidR="00BD5CBF" w:rsidRDefault="00BD5CB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23F05B" w14:textId="5863787E" w:rsidR="00290D8C" w:rsidRPr="00863457" w:rsidRDefault="00863457" w:rsidP="00863457">
    <w:pPr>
      <w:pStyle w:val="Header"/>
      <w:tabs>
        <w:tab w:val="left" w:pos="5130"/>
      </w:tabs>
      <w:rPr>
        <w:rFonts w:ascii="Times New Roman" w:hAnsi="Times New Roman" w:cs="Times New Roman"/>
        <w:sz w:val="24"/>
      </w:rPr>
    </w:pPr>
    <w:r>
      <w:rPr>
        <w:rFonts w:ascii="Times New Roman" w:hAnsi="Times New Roman" w:cs="Times New Roman"/>
        <w:sz w:val="24"/>
      </w:rPr>
      <w:tab/>
    </w:r>
    <w:sdt>
      <w:sdtPr>
        <w:rPr>
          <w:rFonts w:ascii="Times New Roman" w:hAnsi="Times New Roman" w:cs="Times New Roman"/>
          <w:sz w:val="24"/>
        </w:rPr>
        <w:id w:val="-2017681805"/>
        <w:docPartObj>
          <w:docPartGallery w:val="Page Numbers (Top of Page)"/>
          <w:docPartUnique/>
        </w:docPartObj>
      </w:sdtPr>
      <w:sdtEndPr>
        <w:rPr>
          <w:noProof/>
        </w:rPr>
      </w:sdtEndPr>
      <w:sdtContent>
        <w:r w:rsidR="00C622A6" w:rsidRPr="00863457">
          <w:rPr>
            <w:rFonts w:ascii="Times New Roman" w:hAnsi="Times New Roman" w:cs="Times New Roman"/>
            <w:sz w:val="24"/>
          </w:rPr>
          <w:fldChar w:fldCharType="begin"/>
        </w:r>
        <w:r w:rsidR="00C622A6" w:rsidRPr="00863457">
          <w:rPr>
            <w:rFonts w:ascii="Times New Roman" w:hAnsi="Times New Roman" w:cs="Times New Roman"/>
            <w:sz w:val="24"/>
          </w:rPr>
          <w:instrText xml:space="preserve"> PAGE   \* MERGEFORMAT </w:instrText>
        </w:r>
        <w:r w:rsidR="00C622A6" w:rsidRPr="00863457">
          <w:rPr>
            <w:rFonts w:ascii="Times New Roman" w:hAnsi="Times New Roman" w:cs="Times New Roman"/>
            <w:sz w:val="24"/>
          </w:rPr>
          <w:fldChar w:fldCharType="separate"/>
        </w:r>
        <w:r w:rsidR="0068316A">
          <w:rPr>
            <w:rFonts w:ascii="Times New Roman" w:hAnsi="Times New Roman" w:cs="Times New Roman"/>
            <w:noProof/>
            <w:sz w:val="24"/>
          </w:rPr>
          <w:t>13</w:t>
        </w:r>
        <w:r w:rsidR="00C622A6" w:rsidRPr="00863457">
          <w:rPr>
            <w:rFonts w:ascii="Times New Roman" w:hAnsi="Times New Roman" w:cs="Times New Roman"/>
            <w:noProof/>
            <w:sz w:val="24"/>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5C3496"/>
    <w:multiLevelType w:val="multilevel"/>
    <w:tmpl w:val="48CC4C48"/>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1" w15:restartNumberingAfterBreak="0">
    <w:nsid w:val="0E783224"/>
    <w:multiLevelType w:val="multilevel"/>
    <w:tmpl w:val="AAB096CC"/>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 w15:restartNumberingAfterBreak="0">
    <w:nsid w:val="14AC4947"/>
    <w:multiLevelType w:val="hybridMultilevel"/>
    <w:tmpl w:val="CC3A6D5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15D24692"/>
    <w:multiLevelType w:val="hybridMultilevel"/>
    <w:tmpl w:val="32BCDA4E"/>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1DA60ECC"/>
    <w:multiLevelType w:val="multilevel"/>
    <w:tmpl w:val="C54CAFDA"/>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lef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lef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left"/>
      <w:pPr>
        <w:ind w:left="6480" w:firstLine="6120"/>
      </w:pPr>
      <w:rPr>
        <w:u w:val="none"/>
      </w:rPr>
    </w:lvl>
  </w:abstractNum>
  <w:abstractNum w:abstractNumId="5" w15:restartNumberingAfterBreak="0">
    <w:nsid w:val="228A3FBD"/>
    <w:multiLevelType w:val="multilevel"/>
    <w:tmpl w:val="E4A086A8"/>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6" w15:restartNumberingAfterBreak="0">
    <w:nsid w:val="26F957CD"/>
    <w:multiLevelType w:val="hybridMultilevel"/>
    <w:tmpl w:val="318C2D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D025D30"/>
    <w:multiLevelType w:val="multilevel"/>
    <w:tmpl w:val="AEC6804A"/>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lef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lef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left"/>
      <w:pPr>
        <w:ind w:left="6480" w:firstLine="6120"/>
      </w:pPr>
      <w:rPr>
        <w:u w:val="none"/>
      </w:rPr>
    </w:lvl>
  </w:abstractNum>
  <w:abstractNum w:abstractNumId="8" w15:restartNumberingAfterBreak="0">
    <w:nsid w:val="34E209E2"/>
    <w:multiLevelType w:val="hybridMultilevel"/>
    <w:tmpl w:val="3B988D26"/>
    <w:lvl w:ilvl="0" w:tplc="669CC46A">
      <w:start w:val="1"/>
      <w:numFmt w:val="decimal"/>
      <w:lvlText w:val="%1)"/>
      <w:lvlJc w:val="left"/>
      <w:pPr>
        <w:ind w:left="720" w:hanging="360"/>
      </w:pPr>
      <w:rPr>
        <w:rFonts w:hint="default"/>
        <w:b w:val="0"/>
      </w:rPr>
    </w:lvl>
    <w:lvl w:ilvl="1" w:tplc="C248CE90">
      <w:start w:val="1"/>
      <w:numFmt w:val="decimal"/>
      <w:lvlText w:val="%2."/>
      <w:lvlJc w:val="left"/>
      <w:pPr>
        <w:ind w:left="1440" w:hanging="360"/>
      </w:pPr>
      <w:rPr>
        <w:rFonts w:eastAsia="Times New Roman" w:hint="default"/>
        <w:color w:val="252525"/>
      </w:rPr>
    </w:lvl>
    <w:lvl w:ilvl="2" w:tplc="65221E38">
      <w:start w:val="1"/>
      <w:numFmt w:val="upperLetter"/>
      <w:lvlText w:val="%3."/>
      <w:lvlJc w:val="left"/>
      <w:pPr>
        <w:ind w:left="2160" w:hanging="360"/>
      </w:pPr>
      <w:rPr>
        <w:rFonts w:eastAsia="Times New Roman" w:hint="default"/>
        <w:b/>
        <w:color w:val="252525"/>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7311B5F"/>
    <w:multiLevelType w:val="hybridMultilevel"/>
    <w:tmpl w:val="72E8C3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CA42591"/>
    <w:multiLevelType w:val="hybridMultilevel"/>
    <w:tmpl w:val="EA625B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EEB00B9"/>
    <w:multiLevelType w:val="multilevel"/>
    <w:tmpl w:val="E5F20BDA"/>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2" w15:restartNumberingAfterBreak="0">
    <w:nsid w:val="539F37BF"/>
    <w:multiLevelType w:val="multilevel"/>
    <w:tmpl w:val="A270139A"/>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13" w15:restartNumberingAfterBreak="0">
    <w:nsid w:val="667B4567"/>
    <w:multiLevelType w:val="hybridMultilevel"/>
    <w:tmpl w:val="09D6C010"/>
    <w:lvl w:ilvl="0" w:tplc="38E04908">
      <w:numFmt w:val="bullet"/>
      <w:lvlText w:val="•"/>
      <w:lvlJc w:val="left"/>
      <w:pPr>
        <w:ind w:left="1080" w:hanging="72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AB73F2F"/>
    <w:multiLevelType w:val="hybridMultilevel"/>
    <w:tmpl w:val="1B76DAFC"/>
    <w:lvl w:ilvl="0" w:tplc="BBD8F0C6">
      <w:start w:val="1"/>
      <w:numFmt w:val="upperLetter"/>
      <w:lvlText w:val="%1."/>
      <w:lvlJc w:val="left"/>
      <w:pPr>
        <w:ind w:left="720" w:hanging="360"/>
      </w:pPr>
      <w:rPr>
        <w:b/>
        <w:color w:val="548DD4" w:themeColor="text2" w:themeTint="99"/>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4077623"/>
    <w:multiLevelType w:val="hybridMultilevel"/>
    <w:tmpl w:val="E1565B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72D4E1E"/>
    <w:multiLevelType w:val="multilevel"/>
    <w:tmpl w:val="15A2422E"/>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7" w15:restartNumberingAfterBreak="0">
    <w:nsid w:val="784414E3"/>
    <w:multiLevelType w:val="multilevel"/>
    <w:tmpl w:val="F6F49ED0"/>
    <w:lvl w:ilvl="0">
      <w:start w:val="1"/>
      <w:numFmt w:val="bullet"/>
      <w:lvlText w:val="●"/>
      <w:lvlJc w:val="left"/>
      <w:pPr>
        <w:ind w:left="1440" w:firstLine="1080"/>
      </w:pPr>
      <w:rPr>
        <w:rFonts w:ascii="Arial" w:eastAsia="Arial" w:hAnsi="Arial" w:cs="Arial"/>
      </w:rPr>
    </w:lvl>
    <w:lvl w:ilvl="1">
      <w:start w:val="1"/>
      <w:numFmt w:val="decimal"/>
      <w:lvlText w:val="%2)"/>
      <w:lvlJc w:val="left"/>
      <w:pPr>
        <w:ind w:left="2160" w:firstLine="1800"/>
      </w:pPr>
    </w:lvl>
    <w:lvl w:ilvl="2">
      <w:start w:val="1"/>
      <w:numFmt w:val="lowerRoman"/>
      <w:lvlText w:val="%3."/>
      <w:lvlJc w:val="right"/>
      <w:pPr>
        <w:ind w:left="2880" w:firstLine="2700"/>
      </w:pPr>
    </w:lvl>
    <w:lvl w:ilvl="3">
      <w:start w:val="1"/>
      <w:numFmt w:val="decimal"/>
      <w:lvlText w:val="%4."/>
      <w:lvlJc w:val="left"/>
      <w:pPr>
        <w:ind w:left="3600" w:firstLine="3240"/>
      </w:pPr>
    </w:lvl>
    <w:lvl w:ilvl="4">
      <w:start w:val="1"/>
      <w:numFmt w:val="lowerLetter"/>
      <w:lvlText w:val="%5."/>
      <w:lvlJc w:val="left"/>
      <w:pPr>
        <w:ind w:left="4320" w:firstLine="3960"/>
      </w:pPr>
    </w:lvl>
    <w:lvl w:ilvl="5">
      <w:start w:val="1"/>
      <w:numFmt w:val="lowerRoman"/>
      <w:lvlText w:val="%6."/>
      <w:lvlJc w:val="right"/>
      <w:pPr>
        <w:ind w:left="5040" w:firstLine="4860"/>
      </w:pPr>
    </w:lvl>
    <w:lvl w:ilvl="6">
      <w:start w:val="1"/>
      <w:numFmt w:val="decimal"/>
      <w:lvlText w:val="%7."/>
      <w:lvlJc w:val="left"/>
      <w:pPr>
        <w:ind w:left="5760" w:firstLine="5400"/>
      </w:pPr>
    </w:lvl>
    <w:lvl w:ilvl="7">
      <w:start w:val="1"/>
      <w:numFmt w:val="lowerLetter"/>
      <w:lvlText w:val="%8."/>
      <w:lvlJc w:val="left"/>
      <w:pPr>
        <w:ind w:left="6480" w:firstLine="6120"/>
      </w:pPr>
    </w:lvl>
    <w:lvl w:ilvl="8">
      <w:start w:val="1"/>
      <w:numFmt w:val="lowerRoman"/>
      <w:lvlText w:val="%9."/>
      <w:lvlJc w:val="right"/>
      <w:pPr>
        <w:ind w:left="7200" w:firstLine="7020"/>
      </w:pPr>
    </w:lvl>
  </w:abstractNum>
  <w:abstractNum w:abstractNumId="18" w15:restartNumberingAfterBreak="0">
    <w:nsid w:val="7D9219C7"/>
    <w:multiLevelType w:val="multilevel"/>
    <w:tmpl w:val="23B4F51C"/>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num w:numId="1">
    <w:abstractNumId w:val="4"/>
  </w:num>
  <w:num w:numId="2">
    <w:abstractNumId w:val="17"/>
  </w:num>
  <w:num w:numId="3">
    <w:abstractNumId w:val="1"/>
  </w:num>
  <w:num w:numId="4">
    <w:abstractNumId w:val="12"/>
  </w:num>
  <w:num w:numId="5">
    <w:abstractNumId w:val="5"/>
  </w:num>
  <w:num w:numId="6">
    <w:abstractNumId w:val="11"/>
  </w:num>
  <w:num w:numId="7">
    <w:abstractNumId w:val="16"/>
  </w:num>
  <w:num w:numId="8">
    <w:abstractNumId w:val="7"/>
  </w:num>
  <w:num w:numId="9">
    <w:abstractNumId w:val="0"/>
  </w:num>
  <w:num w:numId="10">
    <w:abstractNumId w:val="18"/>
  </w:num>
  <w:num w:numId="11">
    <w:abstractNumId w:val="2"/>
  </w:num>
  <w:num w:numId="12">
    <w:abstractNumId w:val="14"/>
  </w:num>
  <w:num w:numId="13">
    <w:abstractNumId w:val="10"/>
  </w:num>
  <w:num w:numId="1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num>
  <w:num w:numId="16">
    <w:abstractNumId w:val="9"/>
  </w:num>
  <w:num w:numId="17">
    <w:abstractNumId w:val="3"/>
  </w:num>
  <w:num w:numId="18">
    <w:abstractNumId w:val="15"/>
  </w:num>
  <w:num w:numId="19">
    <w:abstractNumId w:val="13"/>
  </w:num>
  <w:num w:numId="2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activeWritingStyle w:appName="MSWord" w:lang="en-US" w:vendorID="64" w:dllVersion="131078" w:nlCheck="1" w:checkStyle="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0D8C"/>
    <w:rsid w:val="0000020A"/>
    <w:rsid w:val="00000E50"/>
    <w:rsid w:val="00003ADF"/>
    <w:rsid w:val="00013CAF"/>
    <w:rsid w:val="00023C27"/>
    <w:rsid w:val="00025032"/>
    <w:rsid w:val="00032C17"/>
    <w:rsid w:val="00032ECE"/>
    <w:rsid w:val="00044342"/>
    <w:rsid w:val="000726DA"/>
    <w:rsid w:val="000833FF"/>
    <w:rsid w:val="00086F57"/>
    <w:rsid w:val="00095F36"/>
    <w:rsid w:val="000966EC"/>
    <w:rsid w:val="000A1394"/>
    <w:rsid w:val="000A2F2E"/>
    <w:rsid w:val="000A7586"/>
    <w:rsid w:val="000B4325"/>
    <w:rsid w:val="000C5C9F"/>
    <w:rsid w:val="000C6A96"/>
    <w:rsid w:val="000E0224"/>
    <w:rsid w:val="00102A2C"/>
    <w:rsid w:val="001125BF"/>
    <w:rsid w:val="00121037"/>
    <w:rsid w:val="001210B9"/>
    <w:rsid w:val="00122A1E"/>
    <w:rsid w:val="00174421"/>
    <w:rsid w:val="0017703A"/>
    <w:rsid w:val="00190B19"/>
    <w:rsid w:val="001B1166"/>
    <w:rsid w:val="001B509C"/>
    <w:rsid w:val="001E1561"/>
    <w:rsid w:val="00200BA4"/>
    <w:rsid w:val="002349F8"/>
    <w:rsid w:val="00237E13"/>
    <w:rsid w:val="00241E09"/>
    <w:rsid w:val="00252E66"/>
    <w:rsid w:val="00254F5A"/>
    <w:rsid w:val="002607E8"/>
    <w:rsid w:val="0026400A"/>
    <w:rsid w:val="00265AFB"/>
    <w:rsid w:val="00271007"/>
    <w:rsid w:val="002761E1"/>
    <w:rsid w:val="00276CE3"/>
    <w:rsid w:val="00283B32"/>
    <w:rsid w:val="00290D8C"/>
    <w:rsid w:val="00297431"/>
    <w:rsid w:val="002A1D54"/>
    <w:rsid w:val="002B0090"/>
    <w:rsid w:val="002B5CFF"/>
    <w:rsid w:val="002D5B78"/>
    <w:rsid w:val="002E2C79"/>
    <w:rsid w:val="002E5AD5"/>
    <w:rsid w:val="002E719A"/>
    <w:rsid w:val="002F16BB"/>
    <w:rsid w:val="002F31C0"/>
    <w:rsid w:val="002F33BE"/>
    <w:rsid w:val="0030529F"/>
    <w:rsid w:val="0033230B"/>
    <w:rsid w:val="0034020B"/>
    <w:rsid w:val="00341D53"/>
    <w:rsid w:val="00344EA4"/>
    <w:rsid w:val="00352492"/>
    <w:rsid w:val="0035592D"/>
    <w:rsid w:val="00375CD1"/>
    <w:rsid w:val="003779CC"/>
    <w:rsid w:val="00390FAF"/>
    <w:rsid w:val="00394EED"/>
    <w:rsid w:val="00397E5E"/>
    <w:rsid w:val="003A02AF"/>
    <w:rsid w:val="003A7D3D"/>
    <w:rsid w:val="003B10C9"/>
    <w:rsid w:val="003B5053"/>
    <w:rsid w:val="003D308B"/>
    <w:rsid w:val="003D35A8"/>
    <w:rsid w:val="003D5515"/>
    <w:rsid w:val="00401EC8"/>
    <w:rsid w:val="004021B5"/>
    <w:rsid w:val="00403091"/>
    <w:rsid w:val="00404CA8"/>
    <w:rsid w:val="004065D9"/>
    <w:rsid w:val="00411CEA"/>
    <w:rsid w:val="00422ECB"/>
    <w:rsid w:val="00437570"/>
    <w:rsid w:val="00451C84"/>
    <w:rsid w:val="0046461F"/>
    <w:rsid w:val="00467BB2"/>
    <w:rsid w:val="004A1131"/>
    <w:rsid w:val="004A6DDA"/>
    <w:rsid w:val="004B3855"/>
    <w:rsid w:val="004B58E5"/>
    <w:rsid w:val="004B7D70"/>
    <w:rsid w:val="004C264A"/>
    <w:rsid w:val="004E119D"/>
    <w:rsid w:val="004E3CAA"/>
    <w:rsid w:val="004E3E0C"/>
    <w:rsid w:val="004F18AD"/>
    <w:rsid w:val="00531794"/>
    <w:rsid w:val="00537B00"/>
    <w:rsid w:val="0054447B"/>
    <w:rsid w:val="0055170D"/>
    <w:rsid w:val="00571ADB"/>
    <w:rsid w:val="00581E19"/>
    <w:rsid w:val="005D206C"/>
    <w:rsid w:val="005E071E"/>
    <w:rsid w:val="005E3204"/>
    <w:rsid w:val="005E5C5D"/>
    <w:rsid w:val="005F447C"/>
    <w:rsid w:val="00624215"/>
    <w:rsid w:val="00627FD1"/>
    <w:rsid w:val="006361DF"/>
    <w:rsid w:val="00636EDB"/>
    <w:rsid w:val="006607EC"/>
    <w:rsid w:val="00661BA3"/>
    <w:rsid w:val="0067186E"/>
    <w:rsid w:val="00675EE2"/>
    <w:rsid w:val="006764AF"/>
    <w:rsid w:val="00681E2C"/>
    <w:rsid w:val="0068316A"/>
    <w:rsid w:val="0068622D"/>
    <w:rsid w:val="006A24B5"/>
    <w:rsid w:val="006A7817"/>
    <w:rsid w:val="006C6732"/>
    <w:rsid w:val="006C7134"/>
    <w:rsid w:val="006D3246"/>
    <w:rsid w:val="006D41DD"/>
    <w:rsid w:val="00710D2F"/>
    <w:rsid w:val="0071577A"/>
    <w:rsid w:val="0073441D"/>
    <w:rsid w:val="007422E4"/>
    <w:rsid w:val="00744B12"/>
    <w:rsid w:val="007510CE"/>
    <w:rsid w:val="00754E7B"/>
    <w:rsid w:val="00755065"/>
    <w:rsid w:val="00755BE2"/>
    <w:rsid w:val="00760AB9"/>
    <w:rsid w:val="0078635C"/>
    <w:rsid w:val="007C6BC0"/>
    <w:rsid w:val="007D0163"/>
    <w:rsid w:val="007D658D"/>
    <w:rsid w:val="007D6F18"/>
    <w:rsid w:val="007E33F8"/>
    <w:rsid w:val="007E68A4"/>
    <w:rsid w:val="007F0A30"/>
    <w:rsid w:val="008337E3"/>
    <w:rsid w:val="00843769"/>
    <w:rsid w:val="00856B38"/>
    <w:rsid w:val="00863457"/>
    <w:rsid w:val="00872EE7"/>
    <w:rsid w:val="008746B1"/>
    <w:rsid w:val="008B34EF"/>
    <w:rsid w:val="008C7855"/>
    <w:rsid w:val="008D27FB"/>
    <w:rsid w:val="008D7901"/>
    <w:rsid w:val="008E5ECA"/>
    <w:rsid w:val="008E6561"/>
    <w:rsid w:val="008F6EA0"/>
    <w:rsid w:val="0090239E"/>
    <w:rsid w:val="0090300E"/>
    <w:rsid w:val="009075A1"/>
    <w:rsid w:val="00910E80"/>
    <w:rsid w:val="0094187B"/>
    <w:rsid w:val="00952B94"/>
    <w:rsid w:val="009577BB"/>
    <w:rsid w:val="009630E9"/>
    <w:rsid w:val="009662F2"/>
    <w:rsid w:val="00971169"/>
    <w:rsid w:val="009765F1"/>
    <w:rsid w:val="0098423F"/>
    <w:rsid w:val="0098622E"/>
    <w:rsid w:val="009A5B75"/>
    <w:rsid w:val="009B62E4"/>
    <w:rsid w:val="009D3D79"/>
    <w:rsid w:val="009F0E82"/>
    <w:rsid w:val="009F1B0C"/>
    <w:rsid w:val="00A135A3"/>
    <w:rsid w:val="00A204ED"/>
    <w:rsid w:val="00A77AC7"/>
    <w:rsid w:val="00A83970"/>
    <w:rsid w:val="00A860F4"/>
    <w:rsid w:val="00AA446A"/>
    <w:rsid w:val="00AA5036"/>
    <w:rsid w:val="00AA5FDE"/>
    <w:rsid w:val="00AA661A"/>
    <w:rsid w:val="00AB2A7F"/>
    <w:rsid w:val="00AD248C"/>
    <w:rsid w:val="00AE2C4F"/>
    <w:rsid w:val="00AF2C7E"/>
    <w:rsid w:val="00AF5711"/>
    <w:rsid w:val="00B05C08"/>
    <w:rsid w:val="00B066FA"/>
    <w:rsid w:val="00B13AAB"/>
    <w:rsid w:val="00B17B75"/>
    <w:rsid w:val="00B27420"/>
    <w:rsid w:val="00B52C91"/>
    <w:rsid w:val="00B54475"/>
    <w:rsid w:val="00B62E7B"/>
    <w:rsid w:val="00B64551"/>
    <w:rsid w:val="00B7128F"/>
    <w:rsid w:val="00B747CE"/>
    <w:rsid w:val="00B82D17"/>
    <w:rsid w:val="00B83A2C"/>
    <w:rsid w:val="00B96440"/>
    <w:rsid w:val="00BA748E"/>
    <w:rsid w:val="00BB3E76"/>
    <w:rsid w:val="00BD4D16"/>
    <w:rsid w:val="00BD5CBF"/>
    <w:rsid w:val="00C07D9C"/>
    <w:rsid w:val="00C1352F"/>
    <w:rsid w:val="00C26CCC"/>
    <w:rsid w:val="00C622A6"/>
    <w:rsid w:val="00C91895"/>
    <w:rsid w:val="00C9725F"/>
    <w:rsid w:val="00CA2CDD"/>
    <w:rsid w:val="00CA4358"/>
    <w:rsid w:val="00CB05C5"/>
    <w:rsid w:val="00CB4AAA"/>
    <w:rsid w:val="00CD1CA1"/>
    <w:rsid w:val="00CD632A"/>
    <w:rsid w:val="00CE5219"/>
    <w:rsid w:val="00CF4811"/>
    <w:rsid w:val="00CF639E"/>
    <w:rsid w:val="00CF6F08"/>
    <w:rsid w:val="00D002E3"/>
    <w:rsid w:val="00D24014"/>
    <w:rsid w:val="00D32995"/>
    <w:rsid w:val="00D35A04"/>
    <w:rsid w:val="00D40823"/>
    <w:rsid w:val="00D43BE9"/>
    <w:rsid w:val="00D50720"/>
    <w:rsid w:val="00D7136E"/>
    <w:rsid w:val="00D83829"/>
    <w:rsid w:val="00D92953"/>
    <w:rsid w:val="00D9639A"/>
    <w:rsid w:val="00DA36CE"/>
    <w:rsid w:val="00DD59E3"/>
    <w:rsid w:val="00DD72F9"/>
    <w:rsid w:val="00DE5B4D"/>
    <w:rsid w:val="00DE7F64"/>
    <w:rsid w:val="00DF261E"/>
    <w:rsid w:val="00DF4C00"/>
    <w:rsid w:val="00DF73BA"/>
    <w:rsid w:val="00E1217F"/>
    <w:rsid w:val="00E209C2"/>
    <w:rsid w:val="00E22158"/>
    <w:rsid w:val="00E3109E"/>
    <w:rsid w:val="00E37084"/>
    <w:rsid w:val="00E4121B"/>
    <w:rsid w:val="00E538E8"/>
    <w:rsid w:val="00E5506B"/>
    <w:rsid w:val="00E56BDC"/>
    <w:rsid w:val="00E65488"/>
    <w:rsid w:val="00E7715B"/>
    <w:rsid w:val="00E87DAA"/>
    <w:rsid w:val="00EA4042"/>
    <w:rsid w:val="00EB170A"/>
    <w:rsid w:val="00EB4033"/>
    <w:rsid w:val="00EC03CF"/>
    <w:rsid w:val="00ED47F2"/>
    <w:rsid w:val="00EE4C8B"/>
    <w:rsid w:val="00EF25C1"/>
    <w:rsid w:val="00EF2EA8"/>
    <w:rsid w:val="00F01207"/>
    <w:rsid w:val="00F234F3"/>
    <w:rsid w:val="00F25CAC"/>
    <w:rsid w:val="00F35CC9"/>
    <w:rsid w:val="00F41810"/>
    <w:rsid w:val="00F521FD"/>
    <w:rsid w:val="00F53F38"/>
    <w:rsid w:val="00F61771"/>
    <w:rsid w:val="00F63493"/>
    <w:rsid w:val="00F71D15"/>
    <w:rsid w:val="00F84887"/>
    <w:rsid w:val="00F9126D"/>
    <w:rsid w:val="00F918D9"/>
    <w:rsid w:val="00F93B5D"/>
    <w:rsid w:val="00FA0714"/>
    <w:rsid w:val="00FA642D"/>
    <w:rsid w:val="00FA76C6"/>
    <w:rsid w:val="00FD24FD"/>
    <w:rsid w:val="00FE5E86"/>
    <w:rsid w:val="00FE74BC"/>
    <w:rsid w:val="00FF1D7D"/>
    <w:rsid w:val="00FF41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D5A7B0"/>
  <w15:docId w15:val="{FB5D06EC-63D2-4BAE-9A7A-9722FA3C6F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color w:val="000000"/>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80" w:after="120"/>
      <w:contextualSpacing/>
      <w:outlineLvl w:val="0"/>
    </w:pPr>
    <w:rPr>
      <w:b/>
      <w:sz w:val="48"/>
      <w:szCs w:val="48"/>
    </w:rPr>
  </w:style>
  <w:style w:type="paragraph" w:styleId="Heading2">
    <w:name w:val="heading 2"/>
    <w:basedOn w:val="Normal"/>
    <w:next w:val="Normal"/>
    <w:pPr>
      <w:keepNext/>
      <w:keepLines/>
      <w:spacing w:before="360" w:after="80"/>
      <w:contextualSpacing/>
      <w:outlineLvl w:val="1"/>
    </w:pPr>
    <w:rPr>
      <w:b/>
      <w:sz w:val="36"/>
      <w:szCs w:val="36"/>
    </w:rPr>
  </w:style>
  <w:style w:type="paragraph" w:styleId="Heading3">
    <w:name w:val="heading 3"/>
    <w:basedOn w:val="Normal"/>
    <w:next w:val="Normal"/>
    <w:pPr>
      <w:keepNext/>
      <w:keepLines/>
      <w:spacing w:before="280" w:after="80"/>
      <w:contextualSpacing/>
      <w:outlineLvl w:val="2"/>
    </w:pPr>
    <w:rPr>
      <w:b/>
      <w:sz w:val="28"/>
      <w:szCs w:val="28"/>
    </w:rPr>
  </w:style>
  <w:style w:type="paragraph" w:styleId="Heading4">
    <w:name w:val="heading 4"/>
    <w:basedOn w:val="Normal"/>
    <w:next w:val="Normal"/>
    <w:pPr>
      <w:keepNext/>
      <w:keepLines/>
      <w:spacing w:before="240" w:after="40"/>
      <w:contextualSpacing/>
      <w:outlineLvl w:val="3"/>
    </w:pPr>
    <w:rPr>
      <w:b/>
      <w:sz w:val="24"/>
      <w:szCs w:val="24"/>
    </w:rPr>
  </w:style>
  <w:style w:type="paragraph" w:styleId="Heading5">
    <w:name w:val="heading 5"/>
    <w:basedOn w:val="Normal"/>
    <w:next w:val="Normal"/>
    <w:pPr>
      <w:keepNext/>
      <w:keepLines/>
      <w:spacing w:before="220" w:after="40"/>
      <w:contextualSpacing/>
      <w:outlineLvl w:val="4"/>
    </w:pPr>
    <w:rPr>
      <w:b/>
    </w:rPr>
  </w:style>
  <w:style w:type="paragraph" w:styleId="Heading6">
    <w:name w:val="heading 6"/>
    <w:basedOn w:val="Normal"/>
    <w:next w:val="Normal"/>
    <w:pPr>
      <w:keepNext/>
      <w:keepLines/>
      <w:spacing w:before="200" w:after="40"/>
      <w:contextualSpacing/>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contextualSpacing/>
    </w:pPr>
    <w:rPr>
      <w:b/>
      <w:sz w:val="72"/>
      <w:szCs w:val="72"/>
    </w:rPr>
  </w:style>
  <w:style w:type="paragraph" w:styleId="Subtitle">
    <w:name w:val="Subtitle"/>
    <w:basedOn w:val="Normal"/>
    <w:next w:val="Normal"/>
    <w:pPr>
      <w:keepNext/>
      <w:keepLines/>
      <w:spacing w:before="360" w:after="80"/>
      <w:contextualSpacing/>
    </w:pPr>
    <w:rPr>
      <w:rFonts w:ascii="Georgia" w:eastAsia="Georgia" w:hAnsi="Georgia" w:cs="Georgia"/>
      <w:i/>
      <w:color w:val="666666"/>
      <w:sz w:val="48"/>
      <w:szCs w:val="48"/>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2607E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607E8"/>
    <w:rPr>
      <w:rFonts w:ascii="Tahoma" w:hAnsi="Tahoma" w:cs="Tahoma"/>
      <w:sz w:val="16"/>
      <w:szCs w:val="16"/>
    </w:rPr>
  </w:style>
  <w:style w:type="paragraph" w:styleId="CommentSubject">
    <w:name w:val="annotation subject"/>
    <w:basedOn w:val="CommentText"/>
    <w:next w:val="CommentText"/>
    <w:link w:val="CommentSubjectChar"/>
    <w:uiPriority w:val="99"/>
    <w:semiHidden/>
    <w:unhideWhenUsed/>
    <w:rsid w:val="006A7817"/>
    <w:rPr>
      <w:b/>
      <w:bCs/>
    </w:rPr>
  </w:style>
  <w:style w:type="character" w:customStyle="1" w:styleId="CommentSubjectChar">
    <w:name w:val="Comment Subject Char"/>
    <w:basedOn w:val="CommentTextChar"/>
    <w:link w:val="CommentSubject"/>
    <w:uiPriority w:val="99"/>
    <w:semiHidden/>
    <w:rsid w:val="006A7817"/>
    <w:rPr>
      <w:b/>
      <w:bCs/>
      <w:sz w:val="20"/>
      <w:szCs w:val="20"/>
    </w:rPr>
  </w:style>
  <w:style w:type="paragraph" w:styleId="Header">
    <w:name w:val="header"/>
    <w:basedOn w:val="Normal"/>
    <w:link w:val="HeaderChar"/>
    <w:uiPriority w:val="99"/>
    <w:unhideWhenUsed/>
    <w:rsid w:val="00C622A6"/>
    <w:pPr>
      <w:tabs>
        <w:tab w:val="center" w:pos="4680"/>
        <w:tab w:val="right" w:pos="9360"/>
      </w:tabs>
      <w:spacing w:after="0" w:line="240" w:lineRule="auto"/>
    </w:pPr>
  </w:style>
  <w:style w:type="character" w:customStyle="1" w:styleId="HeaderChar">
    <w:name w:val="Header Char"/>
    <w:basedOn w:val="DefaultParagraphFont"/>
    <w:link w:val="Header"/>
    <w:uiPriority w:val="99"/>
    <w:rsid w:val="00C622A6"/>
  </w:style>
  <w:style w:type="paragraph" w:styleId="Footer">
    <w:name w:val="footer"/>
    <w:basedOn w:val="Normal"/>
    <w:link w:val="FooterChar"/>
    <w:uiPriority w:val="99"/>
    <w:unhideWhenUsed/>
    <w:rsid w:val="00C622A6"/>
    <w:pPr>
      <w:tabs>
        <w:tab w:val="center" w:pos="4680"/>
        <w:tab w:val="right" w:pos="9360"/>
      </w:tabs>
      <w:spacing w:after="0" w:line="240" w:lineRule="auto"/>
    </w:pPr>
  </w:style>
  <w:style w:type="character" w:customStyle="1" w:styleId="FooterChar">
    <w:name w:val="Footer Char"/>
    <w:basedOn w:val="DefaultParagraphFont"/>
    <w:link w:val="Footer"/>
    <w:uiPriority w:val="99"/>
    <w:rsid w:val="00C622A6"/>
  </w:style>
  <w:style w:type="paragraph" w:styleId="ListParagraph">
    <w:name w:val="List Paragraph"/>
    <w:basedOn w:val="Normal"/>
    <w:uiPriority w:val="34"/>
    <w:qFormat/>
    <w:rsid w:val="0026400A"/>
    <w:pPr>
      <w:ind w:left="720"/>
      <w:contextualSpacing/>
    </w:pPr>
  </w:style>
  <w:style w:type="paragraph" w:styleId="NoSpacing">
    <w:name w:val="No Spacing"/>
    <w:link w:val="NoSpacingChar"/>
    <w:uiPriority w:val="1"/>
    <w:qFormat/>
    <w:rsid w:val="00397E5E"/>
    <w:pPr>
      <w:spacing w:after="0" w:line="240" w:lineRule="auto"/>
    </w:pPr>
  </w:style>
  <w:style w:type="character" w:styleId="Hyperlink">
    <w:name w:val="Hyperlink"/>
    <w:basedOn w:val="DefaultParagraphFont"/>
    <w:uiPriority w:val="99"/>
    <w:unhideWhenUsed/>
    <w:rsid w:val="005F447C"/>
    <w:rPr>
      <w:color w:val="0000FF" w:themeColor="hyperlink"/>
      <w:u w:val="single"/>
    </w:rPr>
  </w:style>
  <w:style w:type="character" w:styleId="FollowedHyperlink">
    <w:name w:val="FollowedHyperlink"/>
    <w:basedOn w:val="DefaultParagraphFont"/>
    <w:uiPriority w:val="99"/>
    <w:semiHidden/>
    <w:unhideWhenUsed/>
    <w:rsid w:val="005F447C"/>
    <w:rPr>
      <w:color w:val="800080" w:themeColor="followedHyperlink"/>
      <w:u w:val="single"/>
    </w:rPr>
  </w:style>
  <w:style w:type="paragraph" w:customStyle="1" w:styleId="Default">
    <w:name w:val="Default"/>
    <w:rsid w:val="007E33F8"/>
    <w:pPr>
      <w:autoSpaceDE w:val="0"/>
      <w:autoSpaceDN w:val="0"/>
      <w:adjustRightInd w:val="0"/>
      <w:spacing w:after="0" w:line="240" w:lineRule="auto"/>
    </w:pPr>
    <w:rPr>
      <w:rFonts w:ascii="Times New Roman" w:hAnsi="Times New Roman" w:cs="Times New Roman"/>
      <w:sz w:val="24"/>
      <w:szCs w:val="24"/>
    </w:rPr>
  </w:style>
  <w:style w:type="character" w:customStyle="1" w:styleId="NoSpacingChar">
    <w:name w:val="No Spacing Char"/>
    <w:basedOn w:val="DefaultParagraphFont"/>
    <w:link w:val="NoSpacing"/>
    <w:uiPriority w:val="1"/>
    <w:locked/>
    <w:rsid w:val="0030529F"/>
  </w:style>
  <w:style w:type="paragraph" w:styleId="NormalWeb">
    <w:name w:val="Normal (Web)"/>
    <w:basedOn w:val="Normal"/>
    <w:uiPriority w:val="99"/>
    <w:unhideWhenUsed/>
    <w:rsid w:val="00DF73BA"/>
    <w:pPr>
      <w:spacing w:before="100" w:beforeAutospacing="1" w:after="100" w:afterAutospacing="1" w:line="240" w:lineRule="auto"/>
      <w:ind w:firstLine="480"/>
    </w:pPr>
    <w:rPr>
      <w:rFonts w:ascii="Times New Roman" w:eastAsia="Times New Roman" w:hAnsi="Times New Roman" w:cs="Times New Roman"/>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7950564">
      <w:bodyDiv w:val="1"/>
      <w:marLeft w:val="0"/>
      <w:marRight w:val="0"/>
      <w:marTop w:val="0"/>
      <w:marBottom w:val="0"/>
      <w:divBdr>
        <w:top w:val="none" w:sz="0" w:space="0" w:color="auto"/>
        <w:left w:val="none" w:sz="0" w:space="0" w:color="auto"/>
        <w:bottom w:val="none" w:sz="0" w:space="0" w:color="auto"/>
        <w:right w:val="none" w:sz="0" w:space="0" w:color="auto"/>
      </w:divBdr>
    </w:div>
    <w:div w:id="871529339">
      <w:bodyDiv w:val="1"/>
      <w:marLeft w:val="0"/>
      <w:marRight w:val="0"/>
      <w:marTop w:val="0"/>
      <w:marBottom w:val="0"/>
      <w:divBdr>
        <w:top w:val="none" w:sz="0" w:space="0" w:color="auto"/>
        <w:left w:val="none" w:sz="0" w:space="0" w:color="auto"/>
        <w:bottom w:val="none" w:sz="0" w:space="0" w:color="auto"/>
        <w:right w:val="none" w:sz="0" w:space="0" w:color="auto"/>
      </w:divBdr>
    </w:div>
    <w:div w:id="928319394">
      <w:bodyDiv w:val="1"/>
      <w:marLeft w:val="0"/>
      <w:marRight w:val="0"/>
      <w:marTop w:val="0"/>
      <w:marBottom w:val="0"/>
      <w:divBdr>
        <w:top w:val="none" w:sz="0" w:space="0" w:color="auto"/>
        <w:left w:val="none" w:sz="0" w:space="0" w:color="auto"/>
        <w:bottom w:val="none" w:sz="0" w:space="0" w:color="auto"/>
        <w:right w:val="none" w:sz="0" w:space="0" w:color="auto"/>
      </w:divBdr>
    </w:div>
    <w:div w:id="1107702907">
      <w:bodyDiv w:val="1"/>
      <w:marLeft w:val="0"/>
      <w:marRight w:val="0"/>
      <w:marTop w:val="0"/>
      <w:marBottom w:val="0"/>
      <w:divBdr>
        <w:top w:val="none" w:sz="0" w:space="0" w:color="auto"/>
        <w:left w:val="none" w:sz="0" w:space="0" w:color="auto"/>
        <w:bottom w:val="none" w:sz="0" w:space="0" w:color="auto"/>
        <w:right w:val="none" w:sz="0" w:space="0" w:color="auto"/>
      </w:divBdr>
    </w:div>
    <w:div w:id="1200777601">
      <w:bodyDiv w:val="1"/>
      <w:marLeft w:val="0"/>
      <w:marRight w:val="0"/>
      <w:marTop w:val="0"/>
      <w:marBottom w:val="0"/>
      <w:divBdr>
        <w:top w:val="none" w:sz="0" w:space="0" w:color="auto"/>
        <w:left w:val="none" w:sz="0" w:space="0" w:color="auto"/>
        <w:bottom w:val="none" w:sz="0" w:space="0" w:color="auto"/>
        <w:right w:val="none" w:sz="0" w:space="0" w:color="auto"/>
      </w:divBdr>
    </w:div>
    <w:div w:id="1695687458">
      <w:bodyDiv w:val="1"/>
      <w:marLeft w:val="0"/>
      <w:marRight w:val="0"/>
      <w:marTop w:val="0"/>
      <w:marBottom w:val="0"/>
      <w:divBdr>
        <w:top w:val="none" w:sz="0" w:space="0" w:color="auto"/>
        <w:left w:val="none" w:sz="0" w:space="0" w:color="auto"/>
        <w:bottom w:val="none" w:sz="0" w:space="0" w:color="auto"/>
        <w:right w:val="none" w:sz="0" w:space="0" w:color="auto"/>
      </w:divBdr>
    </w:div>
    <w:div w:id="1839540545">
      <w:bodyDiv w:val="1"/>
      <w:marLeft w:val="0"/>
      <w:marRight w:val="0"/>
      <w:marTop w:val="0"/>
      <w:marBottom w:val="0"/>
      <w:divBdr>
        <w:top w:val="none" w:sz="0" w:space="0" w:color="auto"/>
        <w:left w:val="none" w:sz="0" w:space="0" w:color="auto"/>
        <w:bottom w:val="none" w:sz="0" w:space="0" w:color="auto"/>
        <w:right w:val="none" w:sz="0" w:space="0" w:color="auto"/>
      </w:divBdr>
    </w:div>
    <w:div w:id="2029136095">
      <w:bodyDiv w:val="1"/>
      <w:marLeft w:val="0"/>
      <w:marRight w:val="0"/>
      <w:marTop w:val="0"/>
      <w:marBottom w:val="0"/>
      <w:divBdr>
        <w:top w:val="none" w:sz="0" w:space="0" w:color="auto"/>
        <w:left w:val="none" w:sz="0" w:space="0" w:color="auto"/>
        <w:bottom w:val="none" w:sz="0" w:space="0" w:color="auto"/>
        <w:right w:val="none" w:sz="0" w:space="0" w:color="auto"/>
      </w:divBdr>
    </w:div>
    <w:div w:id="206571493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state.gov/documents/organization/275216.pdf" TargetMode="External"/><Relationship Id="rId13" Type="http://schemas.openxmlformats.org/officeDocument/2006/relationships/hyperlink" Target="https://www.gpo.gov/fdsys/pkg/USCODE-2015-title22/html/USCODE-2015-title22-chap32-subchapIII-partI-sec2378d.htm" TargetMode="External"/><Relationship Id="rId18" Type="http://schemas.openxmlformats.org/officeDocument/2006/relationships/hyperlink" Target="file:///C:\Users\fjeldkk\AppData\Local\Microsoft\Windows\INetCache\Content.Outlook\BWSLVHKN\DRLLaborGrants@state.gov" TargetMode="External"/><Relationship Id="rId3" Type="http://schemas.openxmlformats.org/officeDocument/2006/relationships/styles" Target="styles.xml"/><Relationship Id="rId21" Type="http://schemas.openxmlformats.org/officeDocument/2006/relationships/hyperlink" Target="http://www.state.gov/j/drl" TargetMode="External"/><Relationship Id="rId7" Type="http://schemas.openxmlformats.org/officeDocument/2006/relationships/endnotes" Target="endnotes.xml"/><Relationship Id="rId12" Type="http://schemas.openxmlformats.org/officeDocument/2006/relationships/hyperlink" Target="http://www.state.gov/j/drl/p/c72333.htm" TargetMode="External"/><Relationship Id="rId17" Type="http://schemas.openxmlformats.org/officeDocument/2006/relationships/hyperlink" Target="https://www.state.gov/m/a/ope/index.htm" TargetMode="External"/><Relationship Id="rId2" Type="http://schemas.openxmlformats.org/officeDocument/2006/relationships/numbering" Target="numbering.xml"/><Relationship Id="rId16" Type="http://schemas.openxmlformats.org/officeDocument/2006/relationships/hyperlink" Target="http://www.state.gov/j/drl/p/c72333.htm" TargetMode="External"/><Relationship Id="rId20" Type="http://schemas.openxmlformats.org/officeDocument/2006/relationships/hyperlink" Target="http://www.state.gov/j/drl/p/c12302.ht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tate.gov/j/drl/p/c72333.htm"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opm.gov/policy-data-oversight/snow-dismissal-procedures/federal-holidays/" TargetMode="External"/><Relationship Id="rId23" Type="http://schemas.openxmlformats.org/officeDocument/2006/relationships/fontTable" Target="fontTable.xml"/><Relationship Id="rId10" Type="http://schemas.openxmlformats.org/officeDocument/2006/relationships/hyperlink" Target="http://www.state.gov/j/drl/p/c72333.htm" TargetMode="External"/><Relationship Id="rId19" Type="http://schemas.openxmlformats.org/officeDocument/2006/relationships/hyperlink" Target="https://www.opm.gov/policy-data-oversight/snow-dismissal-procedures/federal-holidays/" TargetMode="External"/><Relationship Id="rId4" Type="http://schemas.openxmlformats.org/officeDocument/2006/relationships/settings" Target="settings.xml"/><Relationship Id="rId9" Type="http://schemas.openxmlformats.org/officeDocument/2006/relationships/hyperlink" Target="file:///C:\Users\fjeldkk\AppData\Local\Microsoft\Windows\INetCache\Content.Outlook\BWSLVHKN\" TargetMode="External"/><Relationship Id="rId14" Type="http://schemas.openxmlformats.org/officeDocument/2006/relationships/hyperlink" Target="http://www.state.gov/documents/organization/275216.pdf" TargetMode="External"/><Relationship Id="rId22"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C4865B-0CEC-49BE-8C9C-23AA98DE9A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17</Pages>
  <Words>7345</Words>
  <Characters>41869</Characters>
  <Application>Microsoft Office Word</Application>
  <DocSecurity>4</DocSecurity>
  <Lines>348</Lines>
  <Paragraphs>98</Paragraphs>
  <ScaleCrop>false</ScaleCrop>
  <HeadingPairs>
    <vt:vector size="2" baseType="variant">
      <vt:variant>
        <vt:lpstr>Title</vt:lpstr>
      </vt:variant>
      <vt:variant>
        <vt:i4>1</vt:i4>
      </vt:variant>
    </vt:vector>
  </HeadingPairs>
  <TitlesOfParts>
    <vt:vector size="1" baseType="lpstr">
      <vt:lpstr/>
    </vt:vector>
  </TitlesOfParts>
  <Company>U S Department of State</Company>
  <LinksUpToDate>false</LinksUpToDate>
  <CharactersWithSpaces>49116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Fjeld, Karen K</dc:creator>
  <cp:lastModifiedBy>Fjeld, Karen K</cp:lastModifiedBy>
  <cp:revision>2</cp:revision>
  <cp:lastPrinted>2017-10-23T16:15:00Z</cp:lastPrinted>
  <dcterms:created xsi:type="dcterms:W3CDTF">2018-02-26T19:48:00Z</dcterms:created>
  <dcterms:modified xsi:type="dcterms:W3CDTF">2018-02-26T19:48:00Z</dcterms:modified>
</cp:coreProperties>
</file>