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04975" w14:textId="43928689" w:rsidR="00B61396" w:rsidRPr="00166C13" w:rsidRDefault="2FDE5C63" w:rsidP="0D973E97">
      <w:pPr>
        <w:spacing w:after="0" w:line="240" w:lineRule="auto"/>
        <w:jc w:val="center"/>
        <w:rPr>
          <w:rFonts w:ascii="Times New Roman" w:eastAsia="Times New Roman" w:hAnsi="Times New Roman" w:cs="Times New Roman"/>
          <w:b/>
          <w:bCs/>
          <w:i/>
          <w:iCs/>
          <w:color w:val="FF0000"/>
          <w:sz w:val="24"/>
          <w:szCs w:val="24"/>
        </w:rPr>
      </w:pPr>
      <w:r w:rsidRPr="00166C13">
        <w:rPr>
          <w:rFonts w:ascii="Times New Roman" w:eastAsia="Times New Roman" w:hAnsi="Times New Roman" w:cs="Times New Roman"/>
          <w:b/>
          <w:bCs/>
          <w:sz w:val="24"/>
          <w:szCs w:val="24"/>
          <w:bdr w:val="none" w:sz="0" w:space="0" w:color="auto" w:frame="1"/>
        </w:rPr>
        <w:t>U</w:t>
      </w:r>
      <w:r w:rsidR="00B61396" w:rsidRPr="00166C13">
        <w:rPr>
          <w:rFonts w:ascii="Times New Roman" w:eastAsia="Times New Roman" w:hAnsi="Times New Roman" w:cs="Times New Roman"/>
          <w:b/>
          <w:bCs/>
          <w:sz w:val="24"/>
          <w:szCs w:val="24"/>
          <w:bdr w:val="none" w:sz="0" w:space="0" w:color="auto" w:frame="1"/>
        </w:rPr>
        <w:t>.S. DEPARTMENT OF STATE</w:t>
      </w:r>
      <w:r w:rsidR="00B61396" w:rsidRPr="00166C13">
        <w:rPr>
          <w:rFonts w:ascii="Times New Roman" w:eastAsia="Times New Roman" w:hAnsi="Times New Roman" w:cs="Times New Roman"/>
          <w:b/>
          <w:bCs/>
          <w:sz w:val="24"/>
          <w:szCs w:val="24"/>
          <w:bdr w:val="none" w:sz="0" w:space="0" w:color="auto" w:frame="1"/>
        </w:rPr>
        <w:br/>
      </w:r>
      <w:r w:rsidR="00602B46" w:rsidRPr="00166C13">
        <w:rPr>
          <w:rFonts w:ascii="Times New Roman" w:eastAsia="Times New Roman" w:hAnsi="Times New Roman" w:cs="Times New Roman"/>
          <w:b/>
          <w:bCs/>
          <w:iCs/>
          <w:sz w:val="24"/>
          <w:szCs w:val="24"/>
          <w:bdr w:val="none" w:sz="0" w:space="0" w:color="auto" w:frame="1"/>
        </w:rPr>
        <w:t xml:space="preserve">PAS, U.S. </w:t>
      </w:r>
      <w:r w:rsidR="00FA0A6B" w:rsidRPr="00166C13">
        <w:rPr>
          <w:rFonts w:ascii="Times New Roman" w:eastAsia="Times New Roman" w:hAnsi="Times New Roman" w:cs="Times New Roman"/>
          <w:b/>
          <w:bCs/>
          <w:iCs/>
          <w:sz w:val="24"/>
          <w:szCs w:val="24"/>
          <w:bdr w:val="none" w:sz="0" w:space="0" w:color="auto" w:frame="1"/>
        </w:rPr>
        <w:t>EMBASSY</w:t>
      </w:r>
      <w:r w:rsidR="00602B46" w:rsidRPr="00166C13">
        <w:rPr>
          <w:rFonts w:ascii="Times New Roman" w:eastAsia="Times New Roman" w:hAnsi="Times New Roman" w:cs="Times New Roman"/>
          <w:b/>
          <w:bCs/>
          <w:iCs/>
          <w:sz w:val="24"/>
          <w:szCs w:val="24"/>
          <w:bdr w:val="none" w:sz="0" w:space="0" w:color="auto" w:frame="1"/>
        </w:rPr>
        <w:t xml:space="preserve"> Kyiv Ukraine</w:t>
      </w:r>
    </w:p>
    <w:p w14:paraId="501A587F" w14:textId="77777777" w:rsidR="0023368A" w:rsidRPr="00166C13" w:rsidRDefault="0023368A" w:rsidP="0023368A">
      <w:pPr>
        <w:shd w:val="clear" w:color="auto" w:fill="FFFFFF"/>
        <w:spacing w:after="0" w:line="240" w:lineRule="auto"/>
        <w:jc w:val="center"/>
        <w:textAlignment w:val="baseline"/>
        <w:rPr>
          <w:rFonts w:ascii="Times New Roman" w:eastAsia="Times New Roman" w:hAnsi="Times New Roman" w:cs="Times New Roman"/>
          <w:b/>
          <w:sz w:val="24"/>
          <w:szCs w:val="24"/>
        </w:rPr>
      </w:pPr>
      <w:r w:rsidRPr="00166C13">
        <w:rPr>
          <w:rFonts w:ascii="Times New Roman" w:eastAsia="Times New Roman" w:hAnsi="Times New Roman" w:cs="Times New Roman"/>
          <w:b/>
          <w:bCs/>
          <w:sz w:val="24"/>
          <w:szCs w:val="24"/>
          <w:bdr w:val="none" w:sz="0" w:space="0" w:color="auto" w:frame="1"/>
        </w:rPr>
        <w:t>Notice of Funding Opportunity</w:t>
      </w:r>
    </w:p>
    <w:p w14:paraId="1DC1F181" w14:textId="77777777" w:rsidR="0023368A" w:rsidRPr="00166C13" w:rsidRDefault="0023368A" w:rsidP="006E07C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58A048E8" w14:textId="192AB5C1" w:rsidR="00B61396" w:rsidRPr="00166C13" w:rsidRDefault="00B61396" w:rsidP="79E74576">
      <w:pPr>
        <w:spacing w:after="0" w:line="240" w:lineRule="auto"/>
        <w:rPr>
          <w:rFonts w:ascii="Times New Roman" w:eastAsia="Times New Roman" w:hAnsi="Times New Roman" w:cs="Times New Roman"/>
          <w:i/>
          <w:iCs/>
          <w:color w:val="FF0000"/>
          <w:sz w:val="24"/>
          <w:szCs w:val="24"/>
        </w:rPr>
      </w:pPr>
      <w:r w:rsidRPr="00166C13">
        <w:rPr>
          <w:rFonts w:ascii="Times New Roman" w:eastAsia="Times New Roman" w:hAnsi="Times New Roman" w:cs="Times New Roman"/>
          <w:b/>
          <w:bCs/>
          <w:sz w:val="24"/>
          <w:szCs w:val="24"/>
          <w:bdr w:val="none" w:sz="0" w:space="0" w:color="auto" w:frame="1"/>
        </w:rPr>
        <w:t>Funding Opportunity Title: </w:t>
      </w:r>
      <w:r w:rsidR="00602B46" w:rsidRPr="00166C13">
        <w:rPr>
          <w:rFonts w:ascii="Times New Roman" w:eastAsia="Times New Roman" w:hAnsi="Times New Roman" w:cs="Times New Roman"/>
          <w:bCs/>
          <w:sz w:val="24"/>
          <w:szCs w:val="24"/>
        </w:rPr>
        <w:t>Public Diplomacy Small Grants - EDUCATION</w:t>
      </w:r>
      <w:r w:rsidR="00E956A6" w:rsidRPr="00166C13">
        <w:rPr>
          <w:rFonts w:ascii="Times New Roman" w:eastAsia="Times New Roman" w:hAnsi="Times New Roman" w:cs="Times New Roman"/>
          <w:bCs/>
          <w:sz w:val="24"/>
          <w:szCs w:val="24"/>
          <w:bdr w:val="none" w:sz="0" w:space="0" w:color="auto" w:frame="1"/>
        </w:rPr>
        <w:tab/>
      </w:r>
    </w:p>
    <w:p w14:paraId="16DA25D5" w14:textId="69D270A1" w:rsidR="00B61396" w:rsidRPr="00166C13" w:rsidRDefault="375B9922" w:rsidP="46DF3B89">
      <w:p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166C13">
        <w:rPr>
          <w:rFonts w:ascii="Times New Roman" w:eastAsia="Times New Roman" w:hAnsi="Times New Roman" w:cs="Times New Roman"/>
          <w:b/>
          <w:bCs/>
          <w:sz w:val="24"/>
          <w:szCs w:val="24"/>
          <w:bdr w:val="none" w:sz="0" w:space="0" w:color="auto" w:frame="1"/>
        </w:rPr>
        <w:t>Funding Opportunity Number: </w:t>
      </w:r>
      <w:r w:rsidR="321E74EC" w:rsidRPr="00166C13">
        <w:rPr>
          <w:rFonts w:ascii="Times New Roman" w:eastAsia="Times New Roman" w:hAnsi="Times New Roman" w:cs="Times New Roman"/>
          <w:color w:val="000000" w:themeColor="text1"/>
          <w:sz w:val="24"/>
          <w:szCs w:val="24"/>
        </w:rPr>
        <w:t xml:space="preserve"> </w:t>
      </w:r>
      <w:r w:rsidR="00D910CA" w:rsidRPr="00166C13">
        <w:rPr>
          <w:rFonts w:ascii="Times New Roman" w:eastAsia="Times New Roman" w:hAnsi="Times New Roman" w:cs="Times New Roman"/>
          <w:color w:val="000000"/>
          <w:sz w:val="24"/>
          <w:szCs w:val="24"/>
        </w:rPr>
        <w:t>PAS-Ukraine-FY24-04</w:t>
      </w:r>
      <w:r w:rsidR="321E74EC" w:rsidRPr="00166C13">
        <w:rPr>
          <w:rFonts w:ascii="Times New Roman" w:eastAsia="Times New Roman" w:hAnsi="Times New Roman" w:cs="Times New Roman"/>
          <w:i/>
          <w:iCs/>
          <w:color w:val="FF0000"/>
          <w:sz w:val="24"/>
          <w:szCs w:val="24"/>
        </w:rPr>
        <w:t xml:space="preserve"> </w:t>
      </w:r>
    </w:p>
    <w:p w14:paraId="1436B85D" w14:textId="6275D6BB" w:rsidR="00B61396" w:rsidRPr="00166C13" w:rsidRDefault="00E956A6" w:rsidP="000564C5">
      <w:pPr>
        <w:tabs>
          <w:tab w:val="left" w:pos="720"/>
          <w:tab w:val="left" w:pos="1440"/>
          <w:tab w:val="left" w:pos="2160"/>
          <w:tab w:val="left" w:pos="2880"/>
          <w:tab w:val="left" w:pos="3600"/>
          <w:tab w:val="left" w:pos="4320"/>
          <w:tab w:val="left" w:pos="6870"/>
        </w:tabs>
        <w:spacing w:after="0" w:line="240" w:lineRule="auto"/>
        <w:rPr>
          <w:rFonts w:ascii="Times New Roman" w:eastAsia="Times New Roman" w:hAnsi="Times New Roman" w:cs="Times New Roman"/>
          <w:sz w:val="24"/>
          <w:szCs w:val="24"/>
        </w:rPr>
      </w:pPr>
      <w:r w:rsidRPr="00166C13">
        <w:rPr>
          <w:rFonts w:ascii="Times New Roman" w:eastAsia="Times New Roman" w:hAnsi="Times New Roman" w:cs="Times New Roman"/>
          <w:b/>
          <w:bCs/>
          <w:sz w:val="24"/>
          <w:szCs w:val="24"/>
        </w:rPr>
        <w:t>Deadline for</w:t>
      </w:r>
      <w:r w:rsidR="00B61396" w:rsidRPr="00166C13">
        <w:rPr>
          <w:rFonts w:ascii="Times New Roman" w:eastAsia="Times New Roman" w:hAnsi="Times New Roman" w:cs="Times New Roman"/>
          <w:b/>
          <w:bCs/>
          <w:sz w:val="24"/>
          <w:szCs w:val="24"/>
        </w:rPr>
        <w:t xml:space="preserve"> Application</w:t>
      </w:r>
      <w:r w:rsidR="006E07C9" w:rsidRPr="00166C13">
        <w:rPr>
          <w:rFonts w:ascii="Times New Roman" w:eastAsia="Times New Roman" w:hAnsi="Times New Roman" w:cs="Times New Roman"/>
          <w:b/>
          <w:bCs/>
          <w:sz w:val="24"/>
          <w:szCs w:val="24"/>
        </w:rPr>
        <w:t>s</w:t>
      </w:r>
      <w:r w:rsidR="00B61396" w:rsidRPr="00166C13">
        <w:rPr>
          <w:rFonts w:ascii="Times New Roman" w:eastAsia="Times New Roman" w:hAnsi="Times New Roman" w:cs="Times New Roman"/>
          <w:sz w:val="24"/>
          <w:szCs w:val="24"/>
        </w:rPr>
        <w:t xml:space="preserve">: </w:t>
      </w:r>
      <w:r w:rsidR="00602B46" w:rsidRPr="00166C13">
        <w:rPr>
          <w:rFonts w:ascii="Times New Roman" w:eastAsia="Times New Roman" w:hAnsi="Times New Roman" w:cs="Times New Roman"/>
          <w:sz w:val="24"/>
          <w:szCs w:val="24"/>
        </w:rPr>
        <w:t>0</w:t>
      </w:r>
      <w:r w:rsidR="0081288F" w:rsidRPr="00166C13">
        <w:rPr>
          <w:rFonts w:ascii="Times New Roman" w:eastAsia="Times New Roman" w:hAnsi="Times New Roman" w:cs="Times New Roman"/>
          <w:sz w:val="24"/>
          <w:szCs w:val="24"/>
        </w:rPr>
        <w:t>6</w:t>
      </w:r>
      <w:r w:rsidR="00602B46" w:rsidRPr="00166C13">
        <w:rPr>
          <w:rFonts w:ascii="Times New Roman" w:eastAsia="Times New Roman" w:hAnsi="Times New Roman" w:cs="Times New Roman"/>
          <w:sz w:val="24"/>
          <w:szCs w:val="24"/>
        </w:rPr>
        <w:t>/</w:t>
      </w:r>
      <w:r w:rsidR="0081288F" w:rsidRPr="00166C13">
        <w:rPr>
          <w:rFonts w:ascii="Times New Roman" w:eastAsia="Times New Roman" w:hAnsi="Times New Roman" w:cs="Times New Roman"/>
          <w:sz w:val="24"/>
          <w:szCs w:val="24"/>
        </w:rPr>
        <w:t>02</w:t>
      </w:r>
      <w:r w:rsidR="00602B46" w:rsidRPr="00166C13">
        <w:rPr>
          <w:rFonts w:ascii="Times New Roman" w:eastAsia="Times New Roman" w:hAnsi="Times New Roman" w:cs="Times New Roman"/>
          <w:sz w:val="24"/>
          <w:szCs w:val="24"/>
        </w:rPr>
        <w:t>/202</w:t>
      </w:r>
      <w:r w:rsidR="0081288F" w:rsidRPr="00166C13">
        <w:rPr>
          <w:rFonts w:ascii="Times New Roman" w:eastAsia="Times New Roman" w:hAnsi="Times New Roman" w:cs="Times New Roman"/>
          <w:sz w:val="24"/>
          <w:szCs w:val="24"/>
        </w:rPr>
        <w:t>4</w:t>
      </w:r>
      <w:r w:rsidRPr="00166C13">
        <w:rPr>
          <w:rFonts w:ascii="Times New Roman" w:eastAsia="Times New Roman" w:hAnsi="Times New Roman" w:cs="Times New Roman"/>
          <w:color w:val="333333"/>
          <w:sz w:val="24"/>
          <w:szCs w:val="24"/>
        </w:rPr>
        <w:tab/>
      </w:r>
      <w:r w:rsidRPr="00166C13">
        <w:rPr>
          <w:rFonts w:ascii="Times New Roman" w:eastAsia="Times New Roman" w:hAnsi="Times New Roman" w:cs="Times New Roman"/>
          <w:color w:val="333333"/>
          <w:sz w:val="24"/>
          <w:szCs w:val="24"/>
        </w:rPr>
        <w:tab/>
      </w:r>
      <w:r w:rsidR="000564C5" w:rsidRPr="00166C13">
        <w:rPr>
          <w:rFonts w:ascii="Times New Roman" w:eastAsia="Times New Roman" w:hAnsi="Times New Roman" w:cs="Times New Roman"/>
          <w:color w:val="333333"/>
          <w:sz w:val="24"/>
          <w:szCs w:val="24"/>
        </w:rPr>
        <w:tab/>
      </w:r>
    </w:p>
    <w:p w14:paraId="7B941EF5" w14:textId="2B3A33C0" w:rsidR="00E956A6" w:rsidRPr="00166C13" w:rsidRDefault="6397D66B" w:rsidP="46DF3B89">
      <w:pPr>
        <w:spacing w:after="0" w:line="240" w:lineRule="auto"/>
        <w:rPr>
          <w:rFonts w:ascii="Times New Roman" w:eastAsia="Times New Roman" w:hAnsi="Times New Roman" w:cs="Times New Roman"/>
          <w:i/>
          <w:iCs/>
          <w:color w:val="FF0000"/>
          <w:sz w:val="24"/>
          <w:szCs w:val="24"/>
        </w:rPr>
      </w:pPr>
      <w:r w:rsidRPr="00166C13">
        <w:rPr>
          <w:rFonts w:ascii="Times New Roman" w:eastAsia="Times New Roman" w:hAnsi="Times New Roman" w:cs="Times New Roman"/>
          <w:b/>
          <w:bCs/>
          <w:sz w:val="24"/>
          <w:szCs w:val="24"/>
          <w:bdr w:val="none" w:sz="0" w:space="0" w:color="auto" w:frame="1"/>
        </w:rPr>
        <w:t xml:space="preserve">Assistance Listing </w:t>
      </w:r>
      <w:r w:rsidR="6A4386BA" w:rsidRPr="00166C13">
        <w:rPr>
          <w:rFonts w:ascii="Times New Roman" w:eastAsia="Times New Roman" w:hAnsi="Times New Roman" w:cs="Times New Roman"/>
          <w:b/>
          <w:bCs/>
          <w:sz w:val="24"/>
          <w:szCs w:val="24"/>
          <w:bdr w:val="none" w:sz="0" w:space="0" w:color="auto" w:frame="1"/>
        </w:rPr>
        <w:t>Number: </w:t>
      </w:r>
      <w:r w:rsidR="660691F8" w:rsidRPr="00166C13">
        <w:rPr>
          <w:rFonts w:ascii="Times New Roman" w:eastAsia="Times New Roman" w:hAnsi="Times New Roman" w:cs="Times New Roman"/>
          <w:color w:val="000000" w:themeColor="text1"/>
          <w:sz w:val="24"/>
          <w:szCs w:val="24"/>
        </w:rPr>
        <w:t xml:space="preserve"> </w:t>
      </w:r>
      <w:r w:rsidR="3B2F9AA8" w:rsidRPr="00166C13">
        <w:rPr>
          <w:rFonts w:ascii="Times New Roman" w:eastAsia="Times New Roman" w:hAnsi="Times New Roman" w:cs="Times New Roman"/>
          <w:color w:val="000000" w:themeColor="text1"/>
          <w:sz w:val="24"/>
          <w:szCs w:val="24"/>
        </w:rPr>
        <w:t>19.040</w:t>
      </w:r>
      <w:r w:rsidR="00E956A6" w:rsidRPr="00166C13">
        <w:rPr>
          <w:rFonts w:ascii="Times New Roman" w:eastAsia="Times New Roman" w:hAnsi="Times New Roman" w:cs="Times New Roman"/>
          <w:b/>
          <w:bCs/>
          <w:color w:val="333333"/>
          <w:sz w:val="24"/>
          <w:szCs w:val="24"/>
          <w:bdr w:val="none" w:sz="0" w:space="0" w:color="auto" w:frame="1"/>
        </w:rPr>
        <w:tab/>
      </w:r>
      <w:r w:rsidR="00E956A6" w:rsidRPr="00166C13">
        <w:rPr>
          <w:rFonts w:ascii="Times New Roman" w:eastAsia="Times New Roman" w:hAnsi="Times New Roman" w:cs="Times New Roman"/>
          <w:b/>
          <w:bCs/>
          <w:color w:val="333333"/>
          <w:sz w:val="24"/>
          <w:szCs w:val="24"/>
          <w:bdr w:val="none" w:sz="0" w:space="0" w:color="auto" w:frame="1"/>
        </w:rPr>
        <w:tab/>
      </w:r>
    </w:p>
    <w:p w14:paraId="357E49A8" w14:textId="77777777" w:rsidR="0081288F" w:rsidRPr="00166C13" w:rsidRDefault="0081288F" w:rsidP="0081288F">
      <w:pPr>
        <w:spacing w:after="0" w:line="240" w:lineRule="auto"/>
        <w:rPr>
          <w:rFonts w:ascii="Times New Roman" w:eastAsia="Times New Roman" w:hAnsi="Times New Roman" w:cs="Times New Roman"/>
          <w:b/>
          <w:bCs/>
          <w:sz w:val="24"/>
          <w:szCs w:val="24"/>
          <w:bdr w:val="none" w:sz="0" w:space="0" w:color="auto" w:frame="1"/>
        </w:rPr>
      </w:pPr>
    </w:p>
    <w:p w14:paraId="50BF2245" w14:textId="77777777" w:rsidR="0081288F" w:rsidRPr="00166C13" w:rsidRDefault="0081288F" w:rsidP="0081288F">
      <w:pPr>
        <w:spacing w:after="0" w:line="240" w:lineRule="auto"/>
        <w:rPr>
          <w:rFonts w:ascii="Times New Roman" w:eastAsia="Times New Roman" w:hAnsi="Times New Roman" w:cs="Times New Roman"/>
          <w:b/>
          <w:bCs/>
          <w:sz w:val="24"/>
          <w:szCs w:val="24"/>
          <w:bdr w:val="none" w:sz="0" w:space="0" w:color="auto" w:frame="1"/>
        </w:rPr>
      </w:pPr>
    </w:p>
    <w:p w14:paraId="50A22AD8" w14:textId="48DC914D" w:rsidR="0081288F" w:rsidRPr="00166C13" w:rsidRDefault="0081288F" w:rsidP="0081288F">
      <w:pPr>
        <w:spacing w:after="0" w:line="240" w:lineRule="auto"/>
        <w:rPr>
          <w:rFonts w:ascii="Times New Roman" w:eastAsia="Times New Roman" w:hAnsi="Times New Roman" w:cs="Times New Roman"/>
          <w:b/>
          <w:bCs/>
          <w:i/>
          <w:iCs/>
          <w:color w:val="FF0000"/>
          <w:sz w:val="24"/>
          <w:szCs w:val="24"/>
          <w:bdr w:val="none" w:sz="0" w:space="0" w:color="auto" w:frame="1"/>
        </w:rPr>
      </w:pPr>
      <w:r w:rsidRPr="00166C13">
        <w:rPr>
          <w:rFonts w:ascii="Times New Roman" w:eastAsia="Times New Roman" w:hAnsi="Times New Roman" w:cs="Times New Roman"/>
          <w:b/>
          <w:bCs/>
          <w:sz w:val="24"/>
          <w:szCs w:val="24"/>
          <w:bdr w:val="none" w:sz="0" w:space="0" w:color="auto" w:frame="1"/>
        </w:rPr>
        <w:t>A. PROGRAM DESCRIPTION</w:t>
      </w:r>
      <w:r w:rsidRPr="00166C13">
        <w:rPr>
          <w:rFonts w:ascii="Times New Roman" w:eastAsia="Times New Roman" w:hAnsi="Times New Roman" w:cs="Times New Roman"/>
          <w:b/>
          <w:bCs/>
          <w:sz w:val="24"/>
          <w:szCs w:val="24"/>
          <w:bdr w:val="none" w:sz="0" w:space="0" w:color="auto" w:frame="1"/>
        </w:rPr>
        <w:br/>
      </w:r>
    </w:p>
    <w:p w14:paraId="78527A01" w14:textId="5020ABFA" w:rsidR="0081288F" w:rsidRPr="00166C13" w:rsidRDefault="0081288F" w:rsidP="0081288F">
      <w:pPr>
        <w:spacing w:after="0"/>
        <w:rPr>
          <w:rFonts w:ascii="Times New Roman" w:hAnsi="Times New Roman" w:cs="Times New Roman"/>
          <w:sz w:val="24"/>
          <w:szCs w:val="24"/>
        </w:rPr>
      </w:pPr>
      <w:r w:rsidRPr="00166C13">
        <w:rPr>
          <w:rFonts w:ascii="Times New Roman" w:hAnsi="Times New Roman" w:cs="Times New Roman"/>
          <w:sz w:val="24"/>
          <w:szCs w:val="24"/>
        </w:rPr>
        <w:t>The U.S. Embassy Kyiv announces an open competition for non-government, non-profit organizations to submit applications to carry out a Public Diplomacy Small Grants (PDSG) Program – EDUCATION.  This Program is subject to availability of funding from the U.S. Government.</w:t>
      </w:r>
    </w:p>
    <w:p w14:paraId="0F1F7AE4" w14:textId="77777777" w:rsidR="0081288F" w:rsidRPr="00166C13" w:rsidRDefault="0081288F" w:rsidP="0081288F">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45BA407D" w14:textId="77777777" w:rsidR="0081288F" w:rsidRPr="00166C13" w:rsidRDefault="0081288F" w:rsidP="0081288F">
      <w:pPr>
        <w:shd w:val="clear" w:color="auto" w:fill="FFFFFF"/>
        <w:spacing w:after="0" w:line="240" w:lineRule="auto"/>
        <w:textAlignment w:val="baseline"/>
        <w:rPr>
          <w:rFonts w:ascii="Times New Roman" w:eastAsia="Times New Roman" w:hAnsi="Times New Roman" w:cs="Times New Roman"/>
          <w:bCs/>
          <w:i/>
          <w:color w:val="FF0000"/>
          <w:sz w:val="24"/>
          <w:szCs w:val="24"/>
          <w:bdr w:val="none" w:sz="0" w:space="0" w:color="auto" w:frame="1"/>
        </w:rPr>
      </w:pPr>
      <w:r w:rsidRPr="00166C13">
        <w:rPr>
          <w:rFonts w:ascii="Times New Roman" w:eastAsia="Times New Roman" w:hAnsi="Times New Roman" w:cs="Times New Roman"/>
          <w:b/>
          <w:bCs/>
          <w:sz w:val="24"/>
          <w:szCs w:val="24"/>
          <w:bdr w:val="none" w:sz="0" w:space="0" w:color="auto" w:frame="1"/>
        </w:rPr>
        <w:t>Priority Region: Ukraine</w:t>
      </w:r>
    </w:p>
    <w:p w14:paraId="51E52D5F" w14:textId="77777777" w:rsidR="0081288F" w:rsidRPr="00166C13" w:rsidRDefault="0081288F" w:rsidP="0081288F">
      <w:pPr>
        <w:shd w:val="clear" w:color="auto" w:fill="FFFFFF"/>
        <w:spacing w:beforeAutospacing="1" w:after="0" w:afterAutospacing="1" w:line="240" w:lineRule="auto"/>
        <w:rPr>
          <w:rFonts w:ascii="Times New Roman" w:eastAsia="Times New Roman" w:hAnsi="Times New Roman" w:cs="Times New Roman"/>
          <w:b/>
          <w:bCs/>
          <w:color w:val="242424"/>
          <w:sz w:val="24"/>
          <w:szCs w:val="24"/>
        </w:rPr>
      </w:pPr>
      <w:r w:rsidRPr="00166C13">
        <w:rPr>
          <w:rFonts w:ascii="Times New Roman" w:eastAsia="Times New Roman" w:hAnsi="Times New Roman" w:cs="Times New Roman"/>
          <w:b/>
          <w:bCs/>
          <w:color w:val="242424"/>
          <w:sz w:val="24"/>
          <w:szCs w:val="24"/>
        </w:rPr>
        <w:t>Program Objectives:</w:t>
      </w:r>
    </w:p>
    <w:p w14:paraId="600A7126" w14:textId="64377C14" w:rsidR="0081288F" w:rsidRPr="00166C13" w:rsidRDefault="0081288F" w:rsidP="0081288F">
      <w:pPr>
        <w:shd w:val="clear" w:color="auto" w:fill="FFFFFF"/>
        <w:spacing w:beforeAutospacing="1" w:after="0" w:afterAutospacing="1" w:line="240" w:lineRule="auto"/>
        <w:rPr>
          <w:rFonts w:ascii="Times New Roman" w:eastAsia="Times New Roman" w:hAnsi="Times New Roman" w:cs="Times New Roman"/>
          <w:color w:val="242424"/>
          <w:sz w:val="24"/>
          <w:szCs w:val="24"/>
        </w:rPr>
      </w:pPr>
      <w:r w:rsidRPr="00166C13">
        <w:rPr>
          <w:rFonts w:ascii="Times New Roman" w:eastAsia="Times New Roman" w:hAnsi="Times New Roman" w:cs="Times New Roman"/>
          <w:color w:val="242424"/>
          <w:sz w:val="24"/>
          <w:szCs w:val="24"/>
        </w:rPr>
        <w:t xml:space="preserve">The U.S. Embassy Kyiv announces the 2024 Public Diplomacy Small Grants Program - EDUCATION to support projects aimed at strengthening Ukraine’s educational system as a contributor to Ukraine’s post-war restoration and development. The U.S. Embassy plans to award small grants to Ukrainian non-governmental, not-for-profit organizations (NGOs) to administer the projects in collaboration with counterparts in education (colleges, universities, local and central governments). Collaboration </w:t>
      </w:r>
      <w:r w:rsidR="00AC0290">
        <w:rPr>
          <w:rFonts w:ascii="Times New Roman" w:eastAsia="Times New Roman" w:hAnsi="Times New Roman" w:cs="Times New Roman"/>
          <w:color w:val="242424"/>
          <w:sz w:val="24"/>
          <w:szCs w:val="24"/>
        </w:rPr>
        <w:t xml:space="preserve">or partnerships </w:t>
      </w:r>
      <w:r w:rsidRPr="00166C13">
        <w:rPr>
          <w:rFonts w:ascii="Times New Roman" w:eastAsia="Times New Roman" w:hAnsi="Times New Roman" w:cs="Times New Roman"/>
          <w:color w:val="242424"/>
          <w:sz w:val="24"/>
          <w:szCs w:val="24"/>
        </w:rPr>
        <w:t>between the United States and Ukrainian organizations is encouraged and may include but is not limited to implementation of U.S. concepts and using U.S. experts.</w:t>
      </w:r>
      <w:r w:rsidR="00AC0290">
        <w:rPr>
          <w:rFonts w:ascii="Times New Roman" w:eastAsia="Times New Roman" w:hAnsi="Times New Roman" w:cs="Times New Roman"/>
          <w:color w:val="242424"/>
          <w:sz w:val="24"/>
          <w:szCs w:val="24"/>
        </w:rPr>
        <w:t xml:space="preserve"> </w:t>
      </w:r>
      <w:r w:rsidR="0014128B">
        <w:rPr>
          <w:rFonts w:ascii="Times New Roman" w:eastAsia="Times New Roman" w:hAnsi="Times New Roman" w:cs="Times New Roman"/>
          <w:color w:val="242424"/>
          <w:sz w:val="24"/>
          <w:szCs w:val="24"/>
        </w:rPr>
        <w:t>Preference</w:t>
      </w:r>
      <w:r w:rsidR="00AC0290">
        <w:rPr>
          <w:rFonts w:ascii="Times New Roman" w:eastAsia="Times New Roman" w:hAnsi="Times New Roman" w:cs="Times New Roman"/>
          <w:color w:val="242424"/>
          <w:sz w:val="24"/>
          <w:szCs w:val="24"/>
        </w:rPr>
        <w:t xml:space="preserve"> will be given to proposals that provide clear and sustainable results and strengthen US-Ukraine people to people ties or have clear potential for lasting engagement between US and Ukrainian institutions.  All proposal must include a monitoring and evaluation plan with clearly defined indicators to measure the realization of project goals.</w:t>
      </w:r>
    </w:p>
    <w:p w14:paraId="0BA39E44" w14:textId="77777777" w:rsidR="0081288F" w:rsidRPr="00166C13" w:rsidRDefault="0081288F" w:rsidP="0081288F">
      <w:pPr>
        <w:shd w:val="clear" w:color="auto" w:fill="FFFFFF"/>
        <w:spacing w:before="100" w:beforeAutospacing="1" w:after="100" w:afterAutospacing="1" w:line="240" w:lineRule="auto"/>
        <w:rPr>
          <w:rFonts w:ascii="Times New Roman" w:eastAsia="Times New Roman" w:hAnsi="Times New Roman" w:cs="Times New Roman"/>
          <w:color w:val="242424"/>
          <w:sz w:val="24"/>
          <w:szCs w:val="24"/>
        </w:rPr>
      </w:pPr>
      <w:r w:rsidRPr="00166C13">
        <w:rPr>
          <w:rFonts w:ascii="Times New Roman" w:eastAsia="Times New Roman" w:hAnsi="Times New Roman" w:cs="Times New Roman"/>
          <w:b/>
          <w:bCs/>
          <w:color w:val="242424"/>
          <w:sz w:val="24"/>
          <w:szCs w:val="24"/>
        </w:rPr>
        <w:t>Specific thematic priorities for the projects may include one or more of the following:</w:t>
      </w:r>
    </w:p>
    <w:p w14:paraId="1EFB59EB" w14:textId="77777777" w:rsidR="0081288F" w:rsidRPr="00166C13" w:rsidRDefault="0081288F" w:rsidP="0081288F">
      <w:pPr>
        <w:shd w:val="clear" w:color="auto" w:fill="FFFFFF"/>
        <w:spacing w:after="0" w:line="276" w:lineRule="atLeast"/>
        <w:rPr>
          <w:rFonts w:ascii="Times New Roman" w:eastAsia="Times New Roman" w:hAnsi="Times New Roman" w:cs="Times New Roman"/>
          <w:sz w:val="24"/>
          <w:szCs w:val="24"/>
        </w:rPr>
      </w:pPr>
    </w:p>
    <w:p w14:paraId="2BB53D3A" w14:textId="4C3F3388" w:rsidR="0081288F" w:rsidRPr="00166C13" w:rsidRDefault="0081288F" w:rsidP="0081288F">
      <w:pPr>
        <w:pStyle w:val="ListParagraph"/>
        <w:numPr>
          <w:ilvl w:val="0"/>
          <w:numId w:val="46"/>
        </w:numPr>
        <w:shd w:val="clear" w:color="auto" w:fill="FFFFFF"/>
        <w:spacing w:after="0" w:line="276" w:lineRule="atLeast"/>
        <w:rPr>
          <w:rFonts w:ascii="Times New Roman" w:eastAsia="Times New Roman" w:hAnsi="Times New Roman" w:cs="Times New Roman"/>
          <w:sz w:val="24"/>
          <w:szCs w:val="24"/>
        </w:rPr>
      </w:pPr>
      <w:r w:rsidRPr="00166C13">
        <w:rPr>
          <w:rFonts w:ascii="Times New Roman" w:eastAsia="Times New Roman" w:hAnsi="Times New Roman" w:cs="Times New Roman"/>
          <w:b/>
          <w:sz w:val="24"/>
          <w:szCs w:val="24"/>
        </w:rPr>
        <w:t>Collaboration between educational institutions, employers and government entities to produce qualified workforce in sufficient numbers for the fields identified as priorities in economic recovery and development plan.</w:t>
      </w:r>
      <w:r w:rsidRPr="00166C13">
        <w:rPr>
          <w:rFonts w:ascii="Times New Roman" w:eastAsia="Times New Roman" w:hAnsi="Times New Roman" w:cs="Times New Roman"/>
          <w:sz w:val="24"/>
          <w:szCs w:val="24"/>
        </w:rPr>
        <w:t xml:space="preserve"> This priority addresses the need to connect</w:t>
      </w:r>
      <w:r w:rsidR="007011CC">
        <w:rPr>
          <w:rFonts w:ascii="Times New Roman" w:eastAsia="Times New Roman" w:hAnsi="Times New Roman" w:cs="Times New Roman"/>
          <w:sz w:val="24"/>
          <w:szCs w:val="24"/>
        </w:rPr>
        <w:t xml:space="preserve"> the</w:t>
      </w:r>
      <w:r w:rsidRPr="00166C13">
        <w:rPr>
          <w:rFonts w:ascii="Times New Roman" w:eastAsia="Times New Roman" w:hAnsi="Times New Roman" w:cs="Times New Roman"/>
          <w:sz w:val="24"/>
          <w:szCs w:val="24"/>
        </w:rPr>
        <w:t xml:space="preserve"> current educational system to the specific demands of Ukraine’s labor market, drawing, where practical, from US examples and leveraging U.S. experience and institutions to support Ukraine’s modernization of education. </w:t>
      </w:r>
      <w:r w:rsidRPr="00166C13">
        <w:rPr>
          <w:rFonts w:ascii="Times New Roman" w:hAnsi="Times New Roman" w:cs="Times New Roman"/>
          <w:sz w:val="24"/>
          <w:szCs w:val="24"/>
          <w:shd w:val="clear" w:color="auto" w:fill="FFFFFF"/>
        </w:rPr>
        <w:t xml:space="preserve">The projects should help youth stay and succeed in Ukraine, and equip representatives of business with modern business tools, concepts, and principles to build enduring professional relationships between Americans and Ukrainians, develop businesses in Ukraine and attract foreign </w:t>
      </w:r>
      <w:r w:rsidRPr="00166C13">
        <w:rPr>
          <w:rFonts w:ascii="Times New Roman" w:hAnsi="Times New Roman" w:cs="Times New Roman"/>
          <w:sz w:val="24"/>
          <w:szCs w:val="24"/>
          <w:shd w:val="clear" w:color="auto" w:fill="FFFFFF"/>
        </w:rPr>
        <w:lastRenderedPageBreak/>
        <w:t xml:space="preserve">investment.  </w:t>
      </w:r>
      <w:r w:rsidRPr="00166C13">
        <w:rPr>
          <w:rFonts w:ascii="Times New Roman" w:eastAsia="Times New Roman" w:hAnsi="Times New Roman" w:cs="Times New Roman"/>
          <w:sz w:val="24"/>
          <w:szCs w:val="24"/>
        </w:rPr>
        <w:t>The projects may include, but are not limited to collaborative research, design of regional development plans with regard to the regional job market needs and educational offers, design of dual education programs, development of new study programs/ study plans, adjusted to employers’ present and future needs.</w:t>
      </w:r>
    </w:p>
    <w:p w14:paraId="62FA9E07" w14:textId="77777777" w:rsidR="0081288F" w:rsidRPr="00166C13" w:rsidRDefault="0081288F" w:rsidP="0081288F">
      <w:pPr>
        <w:shd w:val="clear" w:color="auto" w:fill="FFFFFF"/>
        <w:spacing w:after="0" w:line="276" w:lineRule="atLeast"/>
        <w:rPr>
          <w:rFonts w:ascii="Times New Roman" w:eastAsia="Times New Roman" w:hAnsi="Times New Roman" w:cs="Times New Roman"/>
          <w:color w:val="FF0000"/>
          <w:sz w:val="24"/>
          <w:szCs w:val="24"/>
        </w:rPr>
      </w:pPr>
    </w:p>
    <w:p w14:paraId="438D6914" w14:textId="77777777" w:rsidR="0081288F" w:rsidRPr="00166C13" w:rsidRDefault="0081288F" w:rsidP="0081288F">
      <w:pPr>
        <w:shd w:val="clear" w:color="auto" w:fill="FFFFFF"/>
        <w:spacing w:after="0" w:line="276" w:lineRule="atLeast"/>
        <w:rPr>
          <w:rFonts w:ascii="Times New Roman" w:eastAsia="Times New Roman" w:hAnsi="Times New Roman" w:cs="Times New Roman"/>
          <w:color w:val="FF0000"/>
          <w:sz w:val="24"/>
          <w:szCs w:val="24"/>
        </w:rPr>
      </w:pPr>
    </w:p>
    <w:p w14:paraId="23050BBE" w14:textId="77777777" w:rsidR="0081288F" w:rsidRPr="00166C13" w:rsidRDefault="0081288F" w:rsidP="0081288F">
      <w:pPr>
        <w:shd w:val="clear" w:color="auto" w:fill="FFFFFF"/>
        <w:spacing w:after="0" w:line="276" w:lineRule="atLeast"/>
        <w:rPr>
          <w:rFonts w:ascii="Times New Roman" w:eastAsia="Times New Roman" w:hAnsi="Times New Roman" w:cs="Times New Roman"/>
          <w:color w:val="FF0000"/>
          <w:sz w:val="24"/>
          <w:szCs w:val="24"/>
        </w:rPr>
      </w:pPr>
    </w:p>
    <w:p w14:paraId="13A04BF2" w14:textId="77777777" w:rsidR="0081288F" w:rsidRPr="00166C13" w:rsidRDefault="0081288F" w:rsidP="0081288F">
      <w:pPr>
        <w:pStyle w:val="ListParagraph"/>
        <w:numPr>
          <w:ilvl w:val="0"/>
          <w:numId w:val="46"/>
        </w:numPr>
        <w:shd w:val="clear" w:color="auto" w:fill="FFFFFF"/>
        <w:spacing w:after="0" w:line="276" w:lineRule="atLeast"/>
        <w:rPr>
          <w:rFonts w:ascii="Times New Roman" w:eastAsia="Times New Roman" w:hAnsi="Times New Roman" w:cs="Times New Roman"/>
          <w:b/>
          <w:bCs/>
          <w:sz w:val="24"/>
          <w:szCs w:val="24"/>
        </w:rPr>
      </w:pPr>
      <w:r w:rsidRPr="00166C13">
        <w:rPr>
          <w:rFonts w:ascii="Times New Roman" w:eastAsia="Times New Roman" w:hAnsi="Times New Roman" w:cs="Times New Roman"/>
          <w:b/>
          <w:bCs/>
          <w:sz w:val="24"/>
          <w:szCs w:val="24"/>
        </w:rPr>
        <w:t>Development of training opportunities </w:t>
      </w:r>
      <w:r w:rsidRPr="00166C13">
        <w:rPr>
          <w:rFonts w:ascii="Times New Roman" w:eastAsia="Times New Roman" w:hAnsi="Times New Roman" w:cs="Times New Roman"/>
          <w:b/>
          <w:bCs/>
          <w:sz w:val="24"/>
          <w:szCs w:val="24"/>
          <w:bdr w:val="none" w:sz="0" w:space="0" w:color="auto" w:frame="1"/>
        </w:rPr>
        <w:t>and programs </w:t>
      </w:r>
      <w:r w:rsidRPr="00166C13">
        <w:rPr>
          <w:rFonts w:ascii="Times New Roman" w:eastAsia="Times New Roman" w:hAnsi="Times New Roman" w:cs="Times New Roman"/>
          <w:b/>
          <w:bCs/>
          <w:sz w:val="24"/>
          <w:szCs w:val="24"/>
        </w:rPr>
        <w:t>for individuals with disabilities, veterans and IDPs to increase their employability and support regional economic recovery and growth. </w:t>
      </w:r>
      <w:r w:rsidRPr="00166C13">
        <w:rPr>
          <w:rFonts w:ascii="Times New Roman" w:eastAsia="Times New Roman" w:hAnsi="Times New Roman" w:cs="Times New Roman"/>
          <w:sz w:val="24"/>
          <w:szCs w:val="24"/>
        </w:rPr>
        <w:t xml:space="preserve">  This priority anticipates leveraging U.S. experience and institutions to support Ukraine’s modernization and expansion of its education system to integrate a growing population of veterans considering disabilities and PTSD challenges, students with special learning needs, displaced and vulnerable populations. </w:t>
      </w:r>
      <w:r w:rsidRPr="00166C13">
        <w:rPr>
          <w:rFonts w:ascii="Times New Roman" w:eastAsia="Times New Roman" w:hAnsi="Times New Roman" w:cs="Times New Roman"/>
          <w:sz w:val="24"/>
          <w:szCs w:val="24"/>
          <w:bdr w:val="none" w:sz="0" w:space="0" w:color="auto" w:frame="1"/>
        </w:rPr>
        <w:t>Proposals should support Ukraine’s efforts to rebuild the current and post-war economy including re-integration of mentioned target groups into the labor market.</w:t>
      </w:r>
      <w:r w:rsidRPr="00166C13">
        <w:rPr>
          <w:rFonts w:ascii="Times New Roman" w:eastAsia="Times New Roman" w:hAnsi="Times New Roman" w:cs="Times New Roman"/>
          <w:sz w:val="24"/>
          <w:szCs w:val="24"/>
        </w:rPr>
        <w:t xml:space="preserve"> The projects may include but are not limited to </w:t>
      </w:r>
      <w:r w:rsidRPr="00166C13">
        <w:rPr>
          <w:rFonts w:ascii="Times New Roman" w:eastAsia="Times New Roman" w:hAnsi="Times New Roman" w:cs="Times New Roman"/>
          <w:sz w:val="24"/>
          <w:szCs w:val="24"/>
          <w:bdr w:val="none" w:sz="0" w:space="0" w:color="auto" w:frame="1"/>
        </w:rPr>
        <w:t>the piloting of centers for veteran’s services and centers for disabilities services at Ukrainian colleges and universities focusing on entrepreneurship</w:t>
      </w:r>
      <w:r w:rsidRPr="00166C13">
        <w:rPr>
          <w:rFonts w:ascii="Times New Roman" w:eastAsia="Times New Roman" w:hAnsi="Times New Roman" w:cs="Times New Roman"/>
          <w:sz w:val="24"/>
          <w:szCs w:val="24"/>
        </w:rPr>
        <w:t>, career advising, vocational re-training, small business development, and soft skills development.</w:t>
      </w:r>
    </w:p>
    <w:p w14:paraId="078E472D" w14:textId="77777777" w:rsidR="0081288F" w:rsidRPr="00166C13" w:rsidRDefault="0081288F" w:rsidP="0081288F">
      <w:pPr>
        <w:shd w:val="clear" w:color="auto" w:fill="FFFFFF"/>
        <w:spacing w:after="0" w:line="276" w:lineRule="atLeast"/>
        <w:ind w:left="720"/>
        <w:rPr>
          <w:rFonts w:ascii="Times New Roman" w:eastAsia="Times New Roman" w:hAnsi="Times New Roman" w:cs="Times New Roman"/>
          <w:color w:val="000000"/>
          <w:sz w:val="24"/>
          <w:szCs w:val="24"/>
        </w:rPr>
      </w:pPr>
    </w:p>
    <w:p w14:paraId="784D4F07" w14:textId="77777777" w:rsidR="0081288F" w:rsidRPr="00166C13" w:rsidRDefault="0081288F" w:rsidP="0081288F">
      <w:pPr>
        <w:shd w:val="clear" w:color="auto" w:fill="FFFFFF"/>
        <w:spacing w:after="0" w:line="276" w:lineRule="atLeast"/>
        <w:ind w:left="720"/>
        <w:rPr>
          <w:rFonts w:ascii="Times New Roman" w:eastAsia="Times New Roman" w:hAnsi="Times New Roman" w:cs="Times New Roman"/>
          <w:color w:val="000000"/>
          <w:sz w:val="24"/>
          <w:szCs w:val="24"/>
        </w:rPr>
      </w:pPr>
    </w:p>
    <w:p w14:paraId="48DDBCE6" w14:textId="77777777" w:rsidR="0081288F" w:rsidRPr="00166C13" w:rsidRDefault="0081288F" w:rsidP="0081288F">
      <w:pPr>
        <w:shd w:val="clear" w:color="auto" w:fill="FFFFFF"/>
        <w:spacing w:after="0" w:line="276" w:lineRule="atLeast"/>
        <w:ind w:left="360"/>
        <w:rPr>
          <w:rFonts w:ascii="Times New Roman" w:eastAsia="Times New Roman" w:hAnsi="Times New Roman" w:cs="Times New Roman"/>
          <w:color w:val="242424"/>
          <w:sz w:val="24"/>
          <w:szCs w:val="24"/>
        </w:rPr>
      </w:pPr>
    </w:p>
    <w:p w14:paraId="7DA4990B" w14:textId="77777777" w:rsidR="0081288F" w:rsidRPr="00166C13" w:rsidRDefault="0081288F" w:rsidP="0081288F">
      <w:pPr>
        <w:pStyle w:val="ListParagraph"/>
        <w:numPr>
          <w:ilvl w:val="0"/>
          <w:numId w:val="46"/>
        </w:numPr>
        <w:shd w:val="clear" w:color="auto" w:fill="FFFFFF"/>
        <w:spacing w:after="0" w:line="276" w:lineRule="atLeast"/>
        <w:rPr>
          <w:rFonts w:ascii="Times New Roman" w:eastAsia="Times New Roman" w:hAnsi="Times New Roman" w:cs="Times New Roman"/>
          <w:b/>
          <w:bCs/>
          <w:sz w:val="24"/>
          <w:szCs w:val="24"/>
          <w:bdr w:val="none" w:sz="0" w:space="0" w:color="auto" w:frame="1"/>
        </w:rPr>
      </w:pPr>
      <w:bookmarkStart w:id="0" w:name="_Hlk160726141"/>
      <w:r w:rsidRPr="00166C13">
        <w:rPr>
          <w:rFonts w:ascii="Times New Roman" w:eastAsia="Times New Roman" w:hAnsi="Times New Roman" w:cs="Times New Roman"/>
          <w:b/>
          <w:bCs/>
          <w:sz w:val="24"/>
          <w:szCs w:val="24"/>
        </w:rPr>
        <w:t>Support of optimization as part of educational reform in response to war and post-war reconstruction challenges.</w:t>
      </w:r>
      <w:bookmarkEnd w:id="0"/>
    </w:p>
    <w:p w14:paraId="2E9044DE" w14:textId="77777777" w:rsidR="0081288F" w:rsidRPr="00166C13" w:rsidRDefault="0081288F" w:rsidP="0081288F">
      <w:pPr>
        <w:pStyle w:val="ListParagraph"/>
        <w:shd w:val="clear" w:color="auto" w:fill="FFFFFF"/>
        <w:spacing w:after="0" w:line="276" w:lineRule="atLeast"/>
        <w:rPr>
          <w:rFonts w:ascii="Times New Roman" w:eastAsia="Times New Roman" w:hAnsi="Times New Roman" w:cs="Times New Roman"/>
          <w:color w:val="242424"/>
          <w:sz w:val="24"/>
          <w:szCs w:val="24"/>
        </w:rPr>
      </w:pPr>
      <w:r w:rsidRPr="00166C13">
        <w:rPr>
          <w:rFonts w:ascii="Times New Roman" w:eastAsia="Times New Roman" w:hAnsi="Times New Roman" w:cs="Times New Roman"/>
          <w:b/>
          <w:bCs/>
          <w:sz w:val="24"/>
          <w:szCs w:val="24"/>
          <w:bdr w:val="none" w:sz="0" w:space="0" w:color="auto" w:frame="1"/>
        </w:rPr>
        <w:t xml:space="preserve"> </w:t>
      </w:r>
      <w:r w:rsidRPr="00166C13">
        <w:rPr>
          <w:rFonts w:ascii="Times New Roman" w:eastAsia="Times New Roman" w:hAnsi="Times New Roman" w:cs="Times New Roman"/>
          <w:bCs/>
          <w:sz w:val="24"/>
          <w:szCs w:val="24"/>
          <w:bdr w:val="none" w:sz="0" w:space="0" w:color="auto" w:frame="1"/>
        </w:rPr>
        <w:t>The projects should consider the optimization of Ukrainian educational system which has been started by the Ministry of Education and Science of Ukraine as a response to the war-generated challenges.</w:t>
      </w:r>
      <w:r w:rsidRPr="00166C13">
        <w:rPr>
          <w:rFonts w:ascii="Times New Roman" w:eastAsia="Times New Roman" w:hAnsi="Times New Roman" w:cs="Times New Roman"/>
          <w:bCs/>
          <w:color w:val="FF0000"/>
          <w:sz w:val="24"/>
          <w:szCs w:val="24"/>
          <w:bdr w:val="none" w:sz="0" w:space="0" w:color="auto" w:frame="1"/>
        </w:rPr>
        <w:t xml:space="preserve"> </w:t>
      </w:r>
      <w:r w:rsidRPr="00166C13">
        <w:rPr>
          <w:rFonts w:ascii="Times New Roman" w:eastAsia="Times New Roman" w:hAnsi="Times New Roman" w:cs="Times New Roman"/>
          <w:color w:val="242424"/>
          <w:sz w:val="24"/>
          <w:szCs w:val="24"/>
        </w:rPr>
        <w:t>Where possible, Ukraine’s Euro-Atlantic aspirations, particularly, in education, should be considered with regard to areas where U.S. expertise provides unique experiences for educational advancement and modernization. The projects may include, but are not limited to, development of strategies; enhancement of teaching in priority fields identified by the Government of Ukraine; ensuring access to high quality education for students in war-affected areas or studying on-line from abroad.</w:t>
      </w:r>
    </w:p>
    <w:p w14:paraId="6FAEB483" w14:textId="77777777" w:rsidR="0081288F" w:rsidRPr="00166C13" w:rsidRDefault="0081288F" w:rsidP="0081288F">
      <w:pPr>
        <w:shd w:val="clear" w:color="auto" w:fill="FFFFFF"/>
        <w:spacing w:after="0" w:line="276" w:lineRule="atLeast"/>
        <w:rPr>
          <w:rFonts w:ascii="Times New Roman" w:eastAsia="Times New Roman" w:hAnsi="Times New Roman" w:cs="Times New Roman"/>
          <w:color w:val="242424"/>
          <w:sz w:val="24"/>
          <w:szCs w:val="24"/>
        </w:rPr>
      </w:pPr>
    </w:p>
    <w:p w14:paraId="1C500AD1" w14:textId="77777777" w:rsidR="0081288F" w:rsidRPr="00166C13" w:rsidRDefault="0081288F" w:rsidP="0081288F">
      <w:pPr>
        <w:shd w:val="clear" w:color="auto" w:fill="FFFFFF"/>
        <w:spacing w:after="0" w:line="276" w:lineRule="atLeast"/>
        <w:rPr>
          <w:rFonts w:ascii="Times New Roman" w:eastAsia="Times New Roman" w:hAnsi="Times New Roman" w:cs="Times New Roman"/>
          <w:color w:val="242424"/>
          <w:sz w:val="24"/>
          <w:szCs w:val="24"/>
        </w:rPr>
      </w:pPr>
    </w:p>
    <w:p w14:paraId="45BBA5E7" w14:textId="77777777" w:rsidR="0081288F" w:rsidRPr="00166C13" w:rsidRDefault="0081288F" w:rsidP="0081288F">
      <w:pPr>
        <w:pStyle w:val="ListParagraph"/>
        <w:numPr>
          <w:ilvl w:val="0"/>
          <w:numId w:val="46"/>
        </w:numPr>
        <w:shd w:val="clear" w:color="auto" w:fill="FFFFFF"/>
        <w:spacing w:after="0" w:line="276" w:lineRule="atLeast"/>
        <w:rPr>
          <w:rFonts w:ascii="Times New Roman" w:eastAsia="Times New Roman" w:hAnsi="Times New Roman" w:cs="Times New Roman"/>
          <w:color w:val="242424"/>
          <w:sz w:val="24"/>
          <w:szCs w:val="24"/>
        </w:rPr>
      </w:pPr>
      <w:r w:rsidRPr="00166C13">
        <w:rPr>
          <w:rFonts w:ascii="Times New Roman" w:eastAsia="Times New Roman" w:hAnsi="Times New Roman" w:cs="Times New Roman"/>
          <w:b/>
          <w:bCs/>
          <w:color w:val="242424"/>
          <w:sz w:val="24"/>
          <w:szCs w:val="24"/>
        </w:rPr>
        <w:t>Development of civic education programs for Ukrainian students and adults </w:t>
      </w:r>
      <w:r w:rsidRPr="00166C13">
        <w:rPr>
          <w:rFonts w:ascii="Times New Roman" w:eastAsia="Times New Roman" w:hAnsi="Times New Roman" w:cs="Times New Roman"/>
          <w:color w:val="242424"/>
          <w:sz w:val="24"/>
          <w:szCs w:val="24"/>
        </w:rPr>
        <w:t>to facilitate social cohesion and reintegration of citizens from occupied territories, IDPs, with a possible connection to Ukrainians sheltered abroad. The projects may include but are not limited to educational projects in Ukrainian history, culture, and citizenship for target audiences.</w:t>
      </w:r>
    </w:p>
    <w:p w14:paraId="4AD86EAD" w14:textId="77777777" w:rsidR="0081288F" w:rsidRPr="00166C13" w:rsidRDefault="0081288F" w:rsidP="0081288F">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693AC8EB" w14:textId="77777777" w:rsidR="0081288F" w:rsidRPr="0014128B" w:rsidRDefault="0081288F" w:rsidP="0014128B">
      <w:pPr>
        <w:rPr>
          <w:rFonts w:ascii="Times New Roman" w:hAnsi="Times New Roman" w:cs="Times New Roman"/>
          <w:b/>
          <w:bCs/>
          <w:sz w:val="24"/>
          <w:szCs w:val="24"/>
        </w:rPr>
      </w:pPr>
      <w:r w:rsidRPr="0014128B">
        <w:rPr>
          <w:rFonts w:ascii="Times New Roman" w:hAnsi="Times New Roman" w:cs="Times New Roman"/>
          <w:b/>
          <w:bCs/>
          <w:sz w:val="24"/>
          <w:szCs w:val="24"/>
        </w:rPr>
        <w:t>Participants and Audiences:</w:t>
      </w:r>
    </w:p>
    <w:p w14:paraId="0F3AD815" w14:textId="77777777" w:rsidR="0081288F" w:rsidRPr="0014128B" w:rsidRDefault="0081288F" w:rsidP="0014128B">
      <w:pPr>
        <w:rPr>
          <w:rFonts w:ascii="Times New Roman" w:hAnsi="Times New Roman" w:cs="Times New Roman"/>
          <w:sz w:val="24"/>
          <w:szCs w:val="24"/>
        </w:rPr>
      </w:pPr>
    </w:p>
    <w:p w14:paraId="47FE76A1" w14:textId="77777777" w:rsidR="00DB739B" w:rsidRPr="0014128B" w:rsidRDefault="00DB739B" w:rsidP="0014128B">
      <w:pPr>
        <w:rPr>
          <w:rFonts w:ascii="Times New Roman" w:hAnsi="Times New Roman" w:cs="Times New Roman"/>
          <w:sz w:val="24"/>
          <w:szCs w:val="24"/>
        </w:rPr>
      </w:pPr>
      <w:r w:rsidRPr="0014128B">
        <w:rPr>
          <w:rFonts w:ascii="Times New Roman" w:hAnsi="Times New Roman" w:cs="Times New Roman"/>
          <w:sz w:val="24"/>
          <w:szCs w:val="24"/>
        </w:rPr>
        <w:t xml:space="preserve">All project activities supported by the U.S. Embassy grant should take place in Ukraine. </w:t>
      </w:r>
    </w:p>
    <w:p w14:paraId="0819CC58" w14:textId="77777777" w:rsidR="00DB739B" w:rsidRPr="0014128B" w:rsidRDefault="00DB739B" w:rsidP="0014128B">
      <w:pPr>
        <w:rPr>
          <w:rFonts w:ascii="Times New Roman" w:hAnsi="Times New Roman" w:cs="Times New Roman"/>
          <w:sz w:val="24"/>
          <w:szCs w:val="24"/>
        </w:rPr>
      </w:pPr>
      <w:r w:rsidRPr="0014128B">
        <w:rPr>
          <w:rFonts w:ascii="Times New Roman" w:hAnsi="Times New Roman" w:cs="Times New Roman"/>
          <w:sz w:val="24"/>
          <w:szCs w:val="24"/>
        </w:rPr>
        <w:t xml:space="preserve"> </w:t>
      </w:r>
    </w:p>
    <w:p w14:paraId="60C0F4E1" w14:textId="77777777" w:rsidR="00DB739B" w:rsidRPr="0014128B" w:rsidRDefault="00DB739B" w:rsidP="0014128B">
      <w:pPr>
        <w:rPr>
          <w:rFonts w:ascii="Times New Roman" w:hAnsi="Times New Roman" w:cs="Times New Roman"/>
          <w:sz w:val="24"/>
          <w:szCs w:val="24"/>
        </w:rPr>
      </w:pPr>
      <w:r w:rsidRPr="0014128B">
        <w:rPr>
          <w:rFonts w:ascii="Times New Roman" w:hAnsi="Times New Roman" w:cs="Times New Roman"/>
          <w:sz w:val="24"/>
          <w:szCs w:val="24"/>
        </w:rPr>
        <w:lastRenderedPageBreak/>
        <w:t>The key participants are Ukrainian stakeholders in education who have power to shape educational sector so that it pragmatically addresses the challenges of the post-war recovery period.</w:t>
      </w:r>
    </w:p>
    <w:p w14:paraId="657F3C52" w14:textId="77777777" w:rsidR="00DB739B" w:rsidRPr="0014128B" w:rsidRDefault="00DB739B" w:rsidP="0014128B">
      <w:pPr>
        <w:rPr>
          <w:rFonts w:ascii="Times New Roman" w:hAnsi="Times New Roman" w:cs="Times New Roman"/>
          <w:sz w:val="24"/>
          <w:szCs w:val="24"/>
        </w:rPr>
      </w:pPr>
    </w:p>
    <w:p w14:paraId="5D39F4CC" w14:textId="77777777" w:rsidR="00DB739B" w:rsidRPr="0014128B" w:rsidRDefault="00DB739B" w:rsidP="0014128B">
      <w:pPr>
        <w:rPr>
          <w:rFonts w:ascii="Times New Roman" w:hAnsi="Times New Roman" w:cs="Times New Roman"/>
          <w:sz w:val="24"/>
          <w:szCs w:val="24"/>
        </w:rPr>
      </w:pPr>
      <w:r w:rsidRPr="0014128B">
        <w:rPr>
          <w:rFonts w:ascii="Times New Roman" w:hAnsi="Times New Roman" w:cs="Times New Roman"/>
          <w:sz w:val="24"/>
          <w:szCs w:val="24"/>
        </w:rPr>
        <w:t>The target audience (beneficiaries) for the projects include social groups that suffered in the war the most (veterans, individuals with disabilities, IDPs), and decision-makers in crisis circumstances.</w:t>
      </w:r>
    </w:p>
    <w:p w14:paraId="13711C3D" w14:textId="77777777" w:rsidR="00DB739B" w:rsidRPr="0014128B" w:rsidRDefault="00DB739B" w:rsidP="0014128B">
      <w:pPr>
        <w:rPr>
          <w:rFonts w:ascii="Times New Roman" w:hAnsi="Times New Roman" w:cs="Times New Roman"/>
          <w:sz w:val="24"/>
          <w:szCs w:val="24"/>
        </w:rPr>
      </w:pPr>
    </w:p>
    <w:p w14:paraId="492D5EB1" w14:textId="77777777" w:rsidR="00B61396" w:rsidRPr="0014128B" w:rsidRDefault="00B61396" w:rsidP="0023368A">
      <w:pPr>
        <w:shd w:val="clear" w:color="auto" w:fill="FFFFFF"/>
        <w:spacing w:after="0" w:line="240" w:lineRule="auto"/>
        <w:ind w:hanging="990"/>
        <w:textAlignment w:val="baseline"/>
        <w:rPr>
          <w:rFonts w:ascii="Times New Roman" w:eastAsia="Times New Roman" w:hAnsi="Times New Roman" w:cs="Times New Roman"/>
          <w:b/>
          <w:bCs/>
          <w:color w:val="333333"/>
          <w:sz w:val="24"/>
          <w:szCs w:val="24"/>
          <w:bdr w:val="none" w:sz="0" w:space="0" w:color="auto" w:frame="1"/>
        </w:rPr>
      </w:pPr>
    </w:p>
    <w:p w14:paraId="6C967910" w14:textId="77777777" w:rsidR="00E956A6" w:rsidRPr="00166C13" w:rsidRDefault="00E956A6"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166C13">
        <w:rPr>
          <w:rFonts w:ascii="Times New Roman" w:eastAsia="Times New Roman" w:hAnsi="Times New Roman" w:cs="Times New Roman"/>
          <w:b/>
          <w:bCs/>
          <w:sz w:val="24"/>
          <w:szCs w:val="24"/>
          <w:bdr w:val="none" w:sz="0" w:space="0" w:color="auto" w:frame="1"/>
        </w:rPr>
        <w:t>B</w:t>
      </w:r>
      <w:r w:rsidR="00B61396" w:rsidRPr="00166C13">
        <w:rPr>
          <w:rFonts w:ascii="Times New Roman" w:eastAsia="Times New Roman" w:hAnsi="Times New Roman" w:cs="Times New Roman"/>
          <w:b/>
          <w:bCs/>
          <w:sz w:val="24"/>
          <w:szCs w:val="24"/>
          <w:bdr w:val="none" w:sz="0" w:space="0" w:color="auto" w:frame="1"/>
        </w:rPr>
        <w:t xml:space="preserve">. </w:t>
      </w:r>
      <w:r w:rsidRPr="00166C13">
        <w:rPr>
          <w:rFonts w:ascii="Times New Roman" w:eastAsia="Times New Roman" w:hAnsi="Times New Roman" w:cs="Times New Roman"/>
          <w:b/>
          <w:bCs/>
          <w:sz w:val="24"/>
          <w:szCs w:val="24"/>
          <w:bdr w:val="none" w:sz="0" w:space="0" w:color="auto" w:frame="1"/>
        </w:rPr>
        <w:t xml:space="preserve">FEDERAL </w:t>
      </w:r>
      <w:r w:rsidR="00B61396" w:rsidRPr="00166C13">
        <w:rPr>
          <w:rFonts w:ascii="Times New Roman" w:eastAsia="Times New Roman" w:hAnsi="Times New Roman" w:cs="Times New Roman"/>
          <w:b/>
          <w:bCs/>
          <w:sz w:val="24"/>
          <w:szCs w:val="24"/>
          <w:bdr w:val="none" w:sz="0" w:space="0" w:color="auto" w:frame="1"/>
        </w:rPr>
        <w:t>AWARD INFORMATION</w:t>
      </w:r>
      <w:r w:rsidR="00B61396" w:rsidRPr="00166C13">
        <w:rPr>
          <w:rFonts w:ascii="Times New Roman" w:eastAsia="Times New Roman" w:hAnsi="Times New Roman" w:cs="Times New Roman"/>
          <w:b/>
          <w:bCs/>
          <w:sz w:val="24"/>
          <w:szCs w:val="24"/>
          <w:bdr w:val="none" w:sz="0" w:space="0" w:color="auto" w:frame="1"/>
        </w:rPr>
        <w:br/>
      </w:r>
    </w:p>
    <w:p w14:paraId="63AF4B5A" w14:textId="6B32541C" w:rsidR="00E956A6" w:rsidRPr="00166C13" w:rsidRDefault="00E956A6" w:rsidP="00E956A6">
      <w:pPr>
        <w:shd w:val="clear" w:color="auto" w:fill="FFFFFF"/>
        <w:spacing w:after="0" w:line="240" w:lineRule="auto"/>
        <w:textAlignment w:val="baseline"/>
        <w:rPr>
          <w:rFonts w:ascii="Times New Roman" w:eastAsia="Times New Roman" w:hAnsi="Times New Roman" w:cs="Times New Roman"/>
          <w:bCs/>
          <w:iCs/>
          <w:sz w:val="24"/>
          <w:szCs w:val="24"/>
          <w:bdr w:val="none" w:sz="0" w:space="0" w:color="auto" w:frame="1"/>
        </w:rPr>
      </w:pPr>
      <w:r w:rsidRPr="00166C13">
        <w:rPr>
          <w:rFonts w:ascii="Times New Roman" w:eastAsia="Times New Roman" w:hAnsi="Times New Roman" w:cs="Times New Roman"/>
          <w:b/>
          <w:bCs/>
          <w:sz w:val="24"/>
          <w:szCs w:val="24"/>
          <w:bdr w:val="none" w:sz="0" w:space="0" w:color="auto" w:frame="1"/>
        </w:rPr>
        <w:t>Length of performance period:</w:t>
      </w:r>
      <w:r w:rsidRPr="00166C13">
        <w:rPr>
          <w:rFonts w:ascii="Times New Roman" w:eastAsia="Times New Roman" w:hAnsi="Times New Roman" w:cs="Times New Roman"/>
          <w:bCs/>
          <w:sz w:val="24"/>
          <w:szCs w:val="24"/>
          <w:bdr w:val="none" w:sz="0" w:space="0" w:color="auto" w:frame="1"/>
        </w:rPr>
        <w:t xml:space="preserve"> </w:t>
      </w:r>
      <w:r w:rsidR="004D54AB" w:rsidRPr="00166C13">
        <w:rPr>
          <w:rFonts w:ascii="Times New Roman" w:eastAsia="Times New Roman" w:hAnsi="Times New Roman" w:cs="Times New Roman"/>
          <w:bCs/>
          <w:sz w:val="24"/>
          <w:szCs w:val="24"/>
          <w:bdr w:val="none" w:sz="0" w:space="0" w:color="auto" w:frame="1"/>
        </w:rPr>
        <w:t>six</w:t>
      </w:r>
      <w:r w:rsidRPr="00166C13">
        <w:rPr>
          <w:rFonts w:ascii="Times New Roman" w:eastAsia="Times New Roman" w:hAnsi="Times New Roman" w:cs="Times New Roman"/>
          <w:bCs/>
          <w:i/>
          <w:color w:val="FF0000"/>
          <w:sz w:val="24"/>
          <w:szCs w:val="24"/>
          <w:bdr w:val="none" w:sz="0" w:space="0" w:color="auto" w:frame="1"/>
        </w:rPr>
        <w:t xml:space="preserve"> </w:t>
      </w:r>
      <w:r w:rsidRPr="00166C13">
        <w:rPr>
          <w:rFonts w:ascii="Times New Roman" w:eastAsia="Times New Roman" w:hAnsi="Times New Roman" w:cs="Times New Roman"/>
          <w:bCs/>
          <w:iCs/>
          <w:sz w:val="24"/>
          <w:szCs w:val="24"/>
          <w:bdr w:val="none" w:sz="0" w:space="0" w:color="auto" w:frame="1"/>
        </w:rPr>
        <w:t xml:space="preserve">to </w:t>
      </w:r>
      <w:r w:rsidR="004D54AB" w:rsidRPr="00166C13">
        <w:rPr>
          <w:rFonts w:ascii="Times New Roman" w:eastAsia="Times New Roman" w:hAnsi="Times New Roman" w:cs="Times New Roman"/>
          <w:bCs/>
          <w:iCs/>
          <w:sz w:val="24"/>
          <w:szCs w:val="24"/>
          <w:bdr w:val="none" w:sz="0" w:space="0" w:color="auto" w:frame="1"/>
        </w:rPr>
        <w:t>twelve</w:t>
      </w:r>
      <w:r w:rsidRPr="00166C13">
        <w:rPr>
          <w:rFonts w:ascii="Times New Roman" w:eastAsia="Times New Roman" w:hAnsi="Times New Roman" w:cs="Times New Roman"/>
          <w:bCs/>
          <w:iCs/>
          <w:sz w:val="24"/>
          <w:szCs w:val="24"/>
          <w:bdr w:val="none" w:sz="0" w:space="0" w:color="auto" w:frame="1"/>
        </w:rPr>
        <w:t xml:space="preserve"> months </w:t>
      </w:r>
    </w:p>
    <w:p w14:paraId="053A439C" w14:textId="74FA4C46" w:rsidR="00E956A6" w:rsidRPr="00166C13" w:rsidRDefault="00E956A6" w:rsidP="00E956A6">
      <w:pPr>
        <w:shd w:val="clear" w:color="auto" w:fill="FFFFFF"/>
        <w:spacing w:after="0" w:line="240" w:lineRule="auto"/>
        <w:textAlignment w:val="baseline"/>
        <w:rPr>
          <w:rFonts w:ascii="Times New Roman" w:eastAsia="Times New Roman" w:hAnsi="Times New Roman" w:cs="Times New Roman"/>
          <w:bCs/>
          <w:i/>
          <w:sz w:val="24"/>
          <w:szCs w:val="24"/>
          <w:bdr w:val="none" w:sz="0" w:space="0" w:color="auto" w:frame="1"/>
        </w:rPr>
      </w:pPr>
      <w:r w:rsidRPr="00166C13">
        <w:rPr>
          <w:rFonts w:ascii="Times New Roman" w:eastAsia="Times New Roman" w:hAnsi="Times New Roman" w:cs="Times New Roman"/>
          <w:b/>
          <w:bCs/>
          <w:sz w:val="24"/>
          <w:szCs w:val="24"/>
          <w:bdr w:val="none" w:sz="0" w:space="0" w:color="auto" w:frame="1"/>
        </w:rPr>
        <w:t>Award amounts:</w:t>
      </w:r>
      <w:r w:rsidRPr="00166C13">
        <w:rPr>
          <w:rFonts w:ascii="Times New Roman" w:eastAsia="Times New Roman" w:hAnsi="Times New Roman" w:cs="Times New Roman"/>
          <w:bCs/>
          <w:sz w:val="24"/>
          <w:szCs w:val="24"/>
          <w:bdr w:val="none" w:sz="0" w:space="0" w:color="auto" w:frame="1"/>
        </w:rPr>
        <w:t xml:space="preserve"> awards may range from a minimum of </w:t>
      </w:r>
      <w:r w:rsidR="00602B46" w:rsidRPr="00166C13">
        <w:rPr>
          <w:rFonts w:ascii="Times New Roman" w:eastAsia="Times New Roman" w:hAnsi="Times New Roman" w:cs="Times New Roman"/>
          <w:bCs/>
          <w:sz w:val="24"/>
          <w:szCs w:val="24"/>
          <w:bdr w:val="none" w:sz="0" w:space="0" w:color="auto" w:frame="1"/>
        </w:rPr>
        <w:t>25</w:t>
      </w:r>
      <w:r w:rsidR="00D917AA" w:rsidRPr="00166C13">
        <w:rPr>
          <w:rFonts w:ascii="Times New Roman" w:eastAsia="Times New Roman" w:hAnsi="Times New Roman" w:cs="Times New Roman"/>
          <w:bCs/>
          <w:sz w:val="24"/>
          <w:szCs w:val="24"/>
          <w:bdr w:val="none" w:sz="0" w:space="0" w:color="auto" w:frame="1"/>
        </w:rPr>
        <w:t>000</w:t>
      </w:r>
      <w:r w:rsidRPr="00166C13">
        <w:rPr>
          <w:rFonts w:ascii="Times New Roman" w:eastAsia="Times New Roman" w:hAnsi="Times New Roman" w:cs="Times New Roman"/>
          <w:bCs/>
          <w:sz w:val="24"/>
          <w:szCs w:val="24"/>
          <w:bdr w:val="none" w:sz="0" w:space="0" w:color="auto" w:frame="1"/>
        </w:rPr>
        <w:t xml:space="preserve"> to a maximum of </w:t>
      </w:r>
      <w:r w:rsidR="00D917AA" w:rsidRPr="00166C13">
        <w:rPr>
          <w:rFonts w:ascii="Times New Roman" w:eastAsia="Times New Roman" w:hAnsi="Times New Roman" w:cs="Times New Roman"/>
          <w:bCs/>
          <w:sz w:val="24"/>
          <w:szCs w:val="24"/>
          <w:bdr w:val="none" w:sz="0" w:space="0" w:color="auto" w:frame="1"/>
        </w:rPr>
        <w:t>50 000 USD</w:t>
      </w:r>
    </w:p>
    <w:p w14:paraId="27407C15" w14:textId="57281CF6" w:rsidR="00E956A6" w:rsidRPr="00166C13" w:rsidRDefault="00E956A6" w:rsidP="00E956A6">
      <w:pPr>
        <w:shd w:val="clear" w:color="auto" w:fill="FFFFFF"/>
        <w:spacing w:after="0" w:line="240" w:lineRule="auto"/>
        <w:textAlignment w:val="baseline"/>
        <w:rPr>
          <w:rFonts w:ascii="Times New Roman" w:eastAsia="Times New Roman" w:hAnsi="Times New Roman" w:cs="Times New Roman"/>
          <w:bCs/>
          <w:i/>
          <w:color w:val="FF0000"/>
          <w:sz w:val="24"/>
          <w:szCs w:val="24"/>
          <w:bdr w:val="none" w:sz="0" w:space="0" w:color="auto" w:frame="1"/>
        </w:rPr>
      </w:pPr>
      <w:r w:rsidRPr="00166C13">
        <w:rPr>
          <w:rFonts w:ascii="Times New Roman" w:eastAsia="Times New Roman" w:hAnsi="Times New Roman" w:cs="Times New Roman"/>
          <w:b/>
          <w:bCs/>
          <w:sz w:val="24"/>
          <w:szCs w:val="24"/>
          <w:bdr w:val="none" w:sz="0" w:space="0" w:color="auto" w:frame="1"/>
        </w:rPr>
        <w:t>Total available funding:</w:t>
      </w:r>
      <w:r w:rsidRPr="00166C13">
        <w:rPr>
          <w:rFonts w:ascii="Times New Roman" w:eastAsia="Times New Roman" w:hAnsi="Times New Roman" w:cs="Times New Roman"/>
          <w:bCs/>
          <w:sz w:val="24"/>
          <w:szCs w:val="24"/>
          <w:bdr w:val="none" w:sz="0" w:space="0" w:color="auto" w:frame="1"/>
        </w:rPr>
        <w:t xml:space="preserve"> </w:t>
      </w:r>
      <w:r w:rsidR="005A29D0" w:rsidRPr="00166C13">
        <w:rPr>
          <w:rFonts w:ascii="Times New Roman" w:eastAsia="Times New Roman" w:hAnsi="Times New Roman" w:cs="Times New Roman"/>
          <w:bCs/>
          <w:iCs/>
          <w:sz w:val="24"/>
          <w:szCs w:val="24"/>
          <w:bdr w:val="none" w:sz="0" w:space="0" w:color="auto" w:frame="1"/>
        </w:rPr>
        <w:t>pending funds availability</w:t>
      </w:r>
    </w:p>
    <w:p w14:paraId="6FE5053F" w14:textId="3204C4AD" w:rsidR="00A572BB" w:rsidRPr="00166C13" w:rsidRDefault="00E956A6" w:rsidP="00E956A6">
      <w:pPr>
        <w:shd w:val="clear" w:color="auto" w:fill="FFFFFF"/>
        <w:spacing w:after="0" w:line="240" w:lineRule="auto"/>
        <w:textAlignment w:val="baseline"/>
        <w:rPr>
          <w:rFonts w:ascii="Times New Roman" w:eastAsia="Times New Roman" w:hAnsi="Times New Roman" w:cs="Times New Roman"/>
          <w:bCs/>
          <w:color w:val="FF0000"/>
          <w:sz w:val="24"/>
          <w:szCs w:val="24"/>
          <w:bdr w:val="none" w:sz="0" w:space="0" w:color="auto" w:frame="1"/>
        </w:rPr>
      </w:pPr>
      <w:r w:rsidRPr="00166C13">
        <w:rPr>
          <w:rFonts w:ascii="Times New Roman" w:eastAsia="Times New Roman" w:hAnsi="Times New Roman" w:cs="Times New Roman"/>
          <w:b/>
          <w:bCs/>
          <w:sz w:val="24"/>
          <w:szCs w:val="24"/>
          <w:bdr w:val="none" w:sz="0" w:space="0" w:color="auto" w:frame="1"/>
        </w:rPr>
        <w:t>Type of Funding:</w:t>
      </w:r>
      <w:r w:rsidRPr="00166C13">
        <w:rPr>
          <w:rFonts w:ascii="Times New Roman" w:eastAsia="Times New Roman" w:hAnsi="Times New Roman" w:cs="Times New Roman"/>
          <w:bCs/>
          <w:sz w:val="24"/>
          <w:szCs w:val="24"/>
          <w:bdr w:val="none" w:sz="0" w:space="0" w:color="auto" w:frame="1"/>
        </w:rPr>
        <w:t xml:space="preserve">  </w:t>
      </w:r>
      <w:r w:rsidR="00A572BB" w:rsidRPr="00166C13">
        <w:rPr>
          <w:rFonts w:ascii="Times New Roman" w:eastAsia="Times New Roman" w:hAnsi="Times New Roman" w:cs="Times New Roman"/>
          <w:bCs/>
          <w:iCs/>
          <w:sz w:val="24"/>
          <w:szCs w:val="24"/>
          <w:bdr w:val="none" w:sz="0" w:space="0" w:color="auto" w:frame="1"/>
        </w:rPr>
        <w:t>FY</w:t>
      </w:r>
      <w:r w:rsidR="009C3034" w:rsidRPr="00166C13">
        <w:rPr>
          <w:rFonts w:ascii="Times New Roman" w:eastAsia="Times New Roman" w:hAnsi="Times New Roman" w:cs="Times New Roman"/>
          <w:bCs/>
          <w:iCs/>
          <w:sz w:val="24"/>
          <w:szCs w:val="24"/>
          <w:bdr w:val="none" w:sz="0" w:space="0" w:color="auto" w:frame="1"/>
        </w:rPr>
        <w:t>2</w:t>
      </w:r>
      <w:r w:rsidR="00DB739B" w:rsidRPr="00166C13">
        <w:rPr>
          <w:rFonts w:ascii="Times New Roman" w:eastAsia="Times New Roman" w:hAnsi="Times New Roman" w:cs="Times New Roman"/>
          <w:bCs/>
          <w:iCs/>
          <w:sz w:val="24"/>
          <w:szCs w:val="24"/>
          <w:bdr w:val="none" w:sz="0" w:space="0" w:color="auto" w:frame="1"/>
        </w:rPr>
        <w:t>4</w:t>
      </w:r>
      <w:r w:rsidR="00A572BB" w:rsidRPr="00166C13">
        <w:rPr>
          <w:rFonts w:ascii="Times New Roman" w:eastAsia="Times New Roman" w:hAnsi="Times New Roman" w:cs="Times New Roman"/>
          <w:bCs/>
          <w:iCs/>
          <w:sz w:val="24"/>
          <w:szCs w:val="24"/>
          <w:bdr w:val="none" w:sz="0" w:space="0" w:color="auto" w:frame="1"/>
        </w:rPr>
        <w:t xml:space="preserve"> Smith</w:t>
      </w:r>
      <w:r w:rsidR="00827918" w:rsidRPr="00166C13">
        <w:rPr>
          <w:rFonts w:ascii="Times New Roman" w:eastAsia="Times New Roman" w:hAnsi="Times New Roman" w:cs="Times New Roman"/>
          <w:bCs/>
          <w:iCs/>
          <w:sz w:val="24"/>
          <w:szCs w:val="24"/>
          <w:bdr w:val="none" w:sz="0" w:space="0" w:color="auto" w:frame="1"/>
        </w:rPr>
        <w:t>-</w:t>
      </w:r>
      <w:r w:rsidR="00A572BB" w:rsidRPr="00166C13">
        <w:rPr>
          <w:rFonts w:ascii="Times New Roman" w:eastAsia="Times New Roman" w:hAnsi="Times New Roman" w:cs="Times New Roman"/>
          <w:bCs/>
          <w:iCs/>
          <w:sz w:val="24"/>
          <w:szCs w:val="24"/>
          <w:bdr w:val="none" w:sz="0" w:space="0" w:color="auto" w:frame="1"/>
        </w:rPr>
        <w:t>Mundt Public Diplomacy Funds</w:t>
      </w:r>
      <w:r w:rsidR="00602B46" w:rsidRPr="00166C13">
        <w:rPr>
          <w:rFonts w:ascii="Times New Roman" w:eastAsia="Times New Roman" w:hAnsi="Times New Roman" w:cs="Times New Roman"/>
          <w:bCs/>
          <w:i/>
          <w:sz w:val="24"/>
          <w:szCs w:val="24"/>
          <w:bdr w:val="none" w:sz="0" w:space="0" w:color="auto" w:frame="1"/>
        </w:rPr>
        <w:t xml:space="preserve"> </w:t>
      </w:r>
    </w:p>
    <w:p w14:paraId="40073700" w14:textId="207C6345" w:rsidR="00E956A6" w:rsidRPr="00166C13" w:rsidRDefault="00E956A6" w:rsidP="00E956A6">
      <w:pPr>
        <w:shd w:val="clear" w:color="auto" w:fill="FFFFFF"/>
        <w:spacing w:after="0" w:line="240" w:lineRule="auto"/>
        <w:textAlignment w:val="baseline"/>
        <w:rPr>
          <w:rFonts w:ascii="Times New Roman" w:eastAsia="Times New Roman" w:hAnsi="Times New Roman" w:cs="Times New Roman"/>
          <w:bCs/>
          <w:iCs/>
          <w:sz w:val="24"/>
          <w:szCs w:val="24"/>
          <w:bdr w:val="none" w:sz="0" w:space="0" w:color="auto" w:frame="1"/>
        </w:rPr>
      </w:pPr>
      <w:r w:rsidRPr="00166C13">
        <w:rPr>
          <w:rFonts w:ascii="Times New Roman" w:eastAsia="Times New Roman" w:hAnsi="Times New Roman" w:cs="Times New Roman"/>
          <w:b/>
          <w:bCs/>
          <w:sz w:val="24"/>
          <w:szCs w:val="24"/>
          <w:bdr w:val="none" w:sz="0" w:space="0" w:color="auto" w:frame="1"/>
        </w:rPr>
        <w:t xml:space="preserve">Anticipated </w:t>
      </w:r>
      <w:r w:rsidR="00B37DD1" w:rsidRPr="00166C13">
        <w:rPr>
          <w:rFonts w:ascii="Times New Roman" w:eastAsia="Times New Roman" w:hAnsi="Times New Roman" w:cs="Times New Roman"/>
          <w:b/>
          <w:bCs/>
          <w:sz w:val="24"/>
          <w:szCs w:val="24"/>
          <w:bdr w:val="none" w:sz="0" w:space="0" w:color="auto" w:frame="1"/>
        </w:rPr>
        <w:t>program</w:t>
      </w:r>
      <w:r w:rsidRPr="00166C13">
        <w:rPr>
          <w:rFonts w:ascii="Times New Roman" w:eastAsia="Times New Roman" w:hAnsi="Times New Roman" w:cs="Times New Roman"/>
          <w:b/>
          <w:bCs/>
          <w:sz w:val="24"/>
          <w:szCs w:val="24"/>
          <w:bdr w:val="none" w:sz="0" w:space="0" w:color="auto" w:frame="1"/>
        </w:rPr>
        <w:t xml:space="preserve"> start date:</w:t>
      </w:r>
      <w:r w:rsidRPr="00166C13">
        <w:rPr>
          <w:rFonts w:ascii="Times New Roman" w:eastAsia="Times New Roman" w:hAnsi="Times New Roman" w:cs="Times New Roman"/>
          <w:bCs/>
          <w:sz w:val="24"/>
          <w:szCs w:val="24"/>
          <w:bdr w:val="none" w:sz="0" w:space="0" w:color="auto" w:frame="1"/>
        </w:rPr>
        <w:t xml:space="preserve">  </w:t>
      </w:r>
      <w:r w:rsidR="00A53455" w:rsidRPr="00166C13">
        <w:rPr>
          <w:rFonts w:ascii="Times New Roman" w:eastAsia="Times New Roman" w:hAnsi="Times New Roman" w:cs="Times New Roman"/>
          <w:bCs/>
          <w:sz w:val="24"/>
          <w:szCs w:val="24"/>
          <w:bdr w:val="none" w:sz="0" w:space="0" w:color="auto" w:frame="1"/>
        </w:rPr>
        <w:t xml:space="preserve">between </w:t>
      </w:r>
      <w:r w:rsidR="00DB739B" w:rsidRPr="00166C13">
        <w:rPr>
          <w:rFonts w:ascii="Times New Roman" w:eastAsia="Times New Roman" w:hAnsi="Times New Roman" w:cs="Times New Roman"/>
          <w:bCs/>
          <w:sz w:val="24"/>
          <w:szCs w:val="24"/>
          <w:bdr w:val="none" w:sz="0" w:space="0" w:color="auto" w:frame="1"/>
        </w:rPr>
        <w:t xml:space="preserve">July 1 </w:t>
      </w:r>
      <w:r w:rsidR="00A53455" w:rsidRPr="00166C13">
        <w:rPr>
          <w:rFonts w:ascii="Times New Roman" w:eastAsia="Times New Roman" w:hAnsi="Times New Roman" w:cs="Times New Roman"/>
          <w:bCs/>
          <w:sz w:val="24"/>
          <w:szCs w:val="24"/>
          <w:bdr w:val="none" w:sz="0" w:space="0" w:color="auto" w:frame="1"/>
        </w:rPr>
        <w:t xml:space="preserve">and </w:t>
      </w:r>
      <w:r w:rsidR="00DB739B" w:rsidRPr="00166C13">
        <w:rPr>
          <w:rFonts w:ascii="Times New Roman" w:eastAsia="Times New Roman" w:hAnsi="Times New Roman" w:cs="Times New Roman"/>
          <w:bCs/>
          <w:sz w:val="24"/>
          <w:szCs w:val="24"/>
          <w:bdr w:val="none" w:sz="0" w:space="0" w:color="auto" w:frame="1"/>
        </w:rPr>
        <w:t>September 30,</w:t>
      </w:r>
      <w:r w:rsidR="00A53455" w:rsidRPr="00166C13">
        <w:rPr>
          <w:rFonts w:ascii="Times New Roman" w:eastAsia="Times New Roman" w:hAnsi="Times New Roman" w:cs="Times New Roman"/>
          <w:bCs/>
          <w:iCs/>
          <w:sz w:val="24"/>
          <w:szCs w:val="24"/>
          <w:bdr w:val="none" w:sz="0" w:space="0" w:color="auto" w:frame="1"/>
        </w:rPr>
        <w:t xml:space="preserve"> 202</w:t>
      </w:r>
      <w:r w:rsidR="00166C13" w:rsidRPr="00166C13">
        <w:rPr>
          <w:rFonts w:ascii="Times New Roman" w:eastAsia="Times New Roman" w:hAnsi="Times New Roman" w:cs="Times New Roman"/>
          <w:bCs/>
          <w:iCs/>
          <w:sz w:val="24"/>
          <w:szCs w:val="24"/>
          <w:bdr w:val="none" w:sz="0" w:space="0" w:color="auto" w:frame="1"/>
        </w:rPr>
        <w:t>4</w:t>
      </w:r>
    </w:p>
    <w:p w14:paraId="6FD5D13D" w14:textId="77777777" w:rsidR="008B454C" w:rsidRPr="00166C13" w:rsidRDefault="008B454C" w:rsidP="00E956A6">
      <w:pPr>
        <w:shd w:val="clear" w:color="auto" w:fill="FFFFFF"/>
        <w:spacing w:after="0" w:line="240" w:lineRule="auto"/>
        <w:textAlignment w:val="baseline"/>
        <w:rPr>
          <w:rFonts w:ascii="Times New Roman" w:eastAsia="Times New Roman" w:hAnsi="Times New Roman" w:cs="Times New Roman"/>
          <w:bCs/>
          <w:i/>
          <w:sz w:val="24"/>
          <w:szCs w:val="24"/>
          <w:bdr w:val="none" w:sz="0" w:space="0" w:color="auto" w:frame="1"/>
        </w:rPr>
      </w:pPr>
    </w:p>
    <w:p w14:paraId="78C913FB" w14:textId="77777777" w:rsidR="00C015BA" w:rsidRPr="00166C13" w:rsidRDefault="00C015BA" w:rsidP="00C015BA">
      <w:pPr>
        <w:shd w:val="clear" w:color="auto" w:fill="FFFFFF"/>
        <w:spacing w:after="0" w:line="240" w:lineRule="auto"/>
        <w:textAlignment w:val="baseline"/>
        <w:rPr>
          <w:rFonts w:ascii="Times New Roman" w:eastAsia="Times New Roman" w:hAnsi="Times New Roman" w:cs="Times New Roman"/>
          <w:color w:val="333333"/>
          <w:sz w:val="24"/>
          <w:szCs w:val="24"/>
        </w:rPr>
      </w:pPr>
      <w:r w:rsidRPr="00166C13">
        <w:rPr>
          <w:rFonts w:ascii="Times New Roman" w:eastAsia="Times New Roman" w:hAnsi="Times New Roman" w:cs="Times New Roman"/>
          <w:b/>
          <w:bCs/>
          <w:sz w:val="24"/>
          <w:szCs w:val="24"/>
          <w:bdr w:val="none" w:sz="0" w:space="0" w:color="auto" w:frame="1"/>
        </w:rPr>
        <w:t>This notice is subject to availability of funding.</w:t>
      </w:r>
    </w:p>
    <w:p w14:paraId="55108A14" w14:textId="77777777" w:rsidR="00E956A6" w:rsidRPr="00166C13" w:rsidRDefault="00E956A6" w:rsidP="00B61396">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p>
    <w:p w14:paraId="768E11E1" w14:textId="2C433C19" w:rsidR="00B61396" w:rsidRPr="00166C13" w:rsidRDefault="3B9A86D5" w:rsidP="1B9EC898">
      <w:pPr>
        <w:shd w:val="clear" w:color="auto" w:fill="FFFFFF" w:themeFill="background1"/>
        <w:spacing w:after="0" w:line="240" w:lineRule="auto"/>
        <w:textAlignment w:val="baseline"/>
        <w:rPr>
          <w:rFonts w:ascii="Times New Roman" w:eastAsia="Times New Roman" w:hAnsi="Times New Roman" w:cs="Times New Roman"/>
          <w:i/>
          <w:iCs/>
          <w:color w:val="FF0000"/>
          <w:sz w:val="24"/>
          <w:szCs w:val="24"/>
        </w:rPr>
      </w:pPr>
      <w:r w:rsidRPr="00166C13">
        <w:rPr>
          <w:rFonts w:ascii="Times New Roman" w:eastAsia="Times New Roman" w:hAnsi="Times New Roman" w:cs="Times New Roman"/>
          <w:b/>
          <w:bCs/>
          <w:sz w:val="24"/>
          <w:szCs w:val="24"/>
          <w:bdr w:val="none" w:sz="0" w:space="0" w:color="auto" w:frame="1"/>
        </w:rPr>
        <w:t xml:space="preserve">Funding Instrument </w:t>
      </w:r>
      <w:r w:rsidR="6BB6C38E" w:rsidRPr="00166C13">
        <w:rPr>
          <w:rFonts w:ascii="Times New Roman" w:eastAsia="Times New Roman" w:hAnsi="Times New Roman" w:cs="Times New Roman"/>
          <w:b/>
          <w:bCs/>
          <w:sz w:val="24"/>
          <w:szCs w:val="24"/>
          <w:bdr w:val="none" w:sz="0" w:space="0" w:color="auto" w:frame="1"/>
        </w:rPr>
        <w:t>Type:  </w:t>
      </w:r>
      <w:r w:rsidR="159255ED" w:rsidRPr="00166C13">
        <w:rPr>
          <w:rFonts w:ascii="Times New Roman" w:eastAsia="Times New Roman" w:hAnsi="Times New Roman" w:cs="Times New Roman"/>
          <w:sz w:val="24"/>
          <w:szCs w:val="24"/>
        </w:rPr>
        <w:t xml:space="preserve">Grant </w:t>
      </w:r>
      <w:r w:rsidR="02E19612" w:rsidRPr="00166C13">
        <w:rPr>
          <w:rFonts w:ascii="Times New Roman" w:eastAsia="Times New Roman" w:hAnsi="Times New Roman" w:cs="Times New Roman"/>
          <w:color w:val="333333"/>
          <w:sz w:val="24"/>
          <w:szCs w:val="24"/>
        </w:rPr>
        <w:t xml:space="preserve"> </w:t>
      </w:r>
    </w:p>
    <w:p w14:paraId="4350E52A" w14:textId="77777777" w:rsidR="00B61396" w:rsidRPr="00166C13" w:rsidRDefault="00B61396"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117462FD" w14:textId="3AF472FF" w:rsidR="008F0AB2" w:rsidRPr="00166C13" w:rsidRDefault="00B37DD1" w:rsidP="00B61396">
      <w:pPr>
        <w:shd w:val="clear" w:color="auto" w:fill="FFFFFF"/>
        <w:spacing w:after="0" w:line="240" w:lineRule="auto"/>
        <w:textAlignment w:val="baseline"/>
        <w:rPr>
          <w:rFonts w:ascii="Times New Roman" w:eastAsia="Times New Roman" w:hAnsi="Times New Roman" w:cs="Times New Roman"/>
          <w:color w:val="FF0000"/>
          <w:sz w:val="24"/>
          <w:szCs w:val="24"/>
        </w:rPr>
      </w:pPr>
      <w:r w:rsidRPr="00166C13">
        <w:rPr>
          <w:rFonts w:ascii="Times New Roman" w:eastAsia="Times New Roman" w:hAnsi="Times New Roman" w:cs="Times New Roman"/>
          <w:b/>
          <w:bCs/>
          <w:sz w:val="24"/>
          <w:szCs w:val="24"/>
          <w:bdr w:val="none" w:sz="0" w:space="0" w:color="auto" w:frame="1"/>
        </w:rPr>
        <w:t>Program</w:t>
      </w:r>
      <w:r w:rsidR="00B61396" w:rsidRPr="00166C13">
        <w:rPr>
          <w:rFonts w:ascii="Times New Roman" w:eastAsia="Times New Roman" w:hAnsi="Times New Roman" w:cs="Times New Roman"/>
          <w:b/>
          <w:bCs/>
          <w:sz w:val="24"/>
          <w:szCs w:val="24"/>
          <w:bdr w:val="none" w:sz="0" w:space="0" w:color="auto" w:frame="1"/>
        </w:rPr>
        <w:t xml:space="preserve"> </w:t>
      </w:r>
      <w:r w:rsidR="00C015BA" w:rsidRPr="00166C13">
        <w:rPr>
          <w:rFonts w:ascii="Times New Roman" w:eastAsia="Times New Roman" w:hAnsi="Times New Roman" w:cs="Times New Roman"/>
          <w:b/>
          <w:bCs/>
          <w:sz w:val="24"/>
          <w:szCs w:val="24"/>
          <w:bdr w:val="none" w:sz="0" w:space="0" w:color="auto" w:frame="1"/>
        </w:rPr>
        <w:t>Performance</w:t>
      </w:r>
      <w:r w:rsidR="00B61396" w:rsidRPr="00166C13">
        <w:rPr>
          <w:rFonts w:ascii="Times New Roman" w:eastAsia="Times New Roman" w:hAnsi="Times New Roman" w:cs="Times New Roman"/>
          <w:b/>
          <w:bCs/>
          <w:sz w:val="24"/>
          <w:szCs w:val="24"/>
          <w:bdr w:val="none" w:sz="0" w:space="0" w:color="auto" w:frame="1"/>
        </w:rPr>
        <w:t xml:space="preserve"> Period</w:t>
      </w:r>
      <w:r w:rsidR="00B166C2" w:rsidRPr="00166C13">
        <w:rPr>
          <w:rFonts w:ascii="Times New Roman" w:eastAsia="Times New Roman" w:hAnsi="Times New Roman" w:cs="Times New Roman"/>
          <w:sz w:val="24"/>
          <w:szCs w:val="24"/>
        </w:rPr>
        <w:t xml:space="preserve">: Proposed </w:t>
      </w:r>
      <w:r w:rsidRPr="00166C13">
        <w:rPr>
          <w:rFonts w:ascii="Times New Roman" w:eastAsia="Times New Roman" w:hAnsi="Times New Roman" w:cs="Times New Roman"/>
          <w:sz w:val="24"/>
          <w:szCs w:val="24"/>
        </w:rPr>
        <w:t>programs</w:t>
      </w:r>
      <w:r w:rsidR="00B61396" w:rsidRPr="00166C13">
        <w:rPr>
          <w:rFonts w:ascii="Times New Roman" w:eastAsia="Times New Roman" w:hAnsi="Times New Roman" w:cs="Times New Roman"/>
          <w:sz w:val="24"/>
          <w:szCs w:val="24"/>
        </w:rPr>
        <w:t xml:space="preserve"> should be completed in </w:t>
      </w:r>
      <w:r w:rsidR="008C67DC" w:rsidRPr="00166C13">
        <w:rPr>
          <w:rFonts w:ascii="Times New Roman" w:eastAsia="Times New Roman" w:hAnsi="Times New Roman" w:cs="Times New Roman"/>
          <w:iCs/>
          <w:sz w:val="24"/>
          <w:szCs w:val="24"/>
        </w:rPr>
        <w:t>12 months</w:t>
      </w:r>
      <w:r w:rsidR="00B61396" w:rsidRPr="00166C13">
        <w:rPr>
          <w:rFonts w:ascii="Times New Roman" w:eastAsia="Times New Roman" w:hAnsi="Times New Roman" w:cs="Times New Roman"/>
          <w:sz w:val="24"/>
          <w:szCs w:val="24"/>
        </w:rPr>
        <w:t xml:space="preserve"> or less. </w:t>
      </w:r>
    </w:p>
    <w:p w14:paraId="52CA6250" w14:textId="77777777" w:rsidR="00920485" w:rsidRPr="00166C13" w:rsidRDefault="00920485"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6A9754F6" w14:textId="56E60E96" w:rsidR="00B61396" w:rsidRPr="00166C13" w:rsidRDefault="00C015BA" w:rsidP="00B61396">
      <w:pPr>
        <w:shd w:val="clear" w:color="auto" w:fill="FFFFFF"/>
        <w:spacing w:after="0" w:line="240" w:lineRule="auto"/>
        <w:textAlignment w:val="baseline"/>
        <w:rPr>
          <w:rFonts w:ascii="Times New Roman" w:eastAsia="Times New Roman" w:hAnsi="Times New Roman" w:cs="Times New Roman"/>
          <w:sz w:val="24"/>
          <w:szCs w:val="24"/>
        </w:rPr>
      </w:pPr>
      <w:r w:rsidRPr="00166C13">
        <w:rPr>
          <w:rFonts w:ascii="Times New Roman" w:eastAsia="Times New Roman" w:hAnsi="Times New Roman" w:cs="Times New Roman"/>
          <w:b/>
          <w:bCs/>
          <w:sz w:val="24"/>
          <w:szCs w:val="24"/>
          <w:bdr w:val="none" w:sz="0" w:space="0" w:color="auto" w:frame="1"/>
        </w:rPr>
        <w:t>C</w:t>
      </w:r>
      <w:r w:rsidR="00B61396" w:rsidRPr="00166C13">
        <w:rPr>
          <w:rFonts w:ascii="Times New Roman" w:eastAsia="Times New Roman" w:hAnsi="Times New Roman" w:cs="Times New Roman"/>
          <w:b/>
          <w:bCs/>
          <w:sz w:val="24"/>
          <w:szCs w:val="24"/>
          <w:bdr w:val="none" w:sz="0" w:space="0" w:color="auto" w:frame="1"/>
        </w:rPr>
        <w:t>. ELIGILIBITY INFORMATION</w:t>
      </w:r>
    </w:p>
    <w:p w14:paraId="4AA35B93" w14:textId="77777777" w:rsidR="00D0290D" w:rsidRPr="00166C13" w:rsidRDefault="00D0290D" w:rsidP="00B61396">
      <w:pPr>
        <w:shd w:val="clear" w:color="auto" w:fill="FFFFFF"/>
        <w:spacing w:after="0" w:line="240" w:lineRule="auto"/>
        <w:textAlignment w:val="baseline"/>
        <w:rPr>
          <w:rFonts w:ascii="Times New Roman" w:eastAsia="Times New Roman" w:hAnsi="Times New Roman" w:cs="Times New Roman"/>
          <w:sz w:val="24"/>
          <w:szCs w:val="24"/>
        </w:rPr>
      </w:pPr>
    </w:p>
    <w:p w14:paraId="77FCFA0E" w14:textId="77777777" w:rsidR="006B1AFD" w:rsidRPr="00166C13" w:rsidRDefault="006B1AFD" w:rsidP="008F0AB2">
      <w:pPr>
        <w:pStyle w:val="ListParagraph"/>
        <w:numPr>
          <w:ilvl w:val="0"/>
          <w:numId w:val="32"/>
        </w:numPr>
        <w:shd w:val="clear" w:color="auto" w:fill="FFFFFF"/>
        <w:spacing w:after="0" w:line="240" w:lineRule="auto"/>
        <w:textAlignment w:val="baseline"/>
        <w:rPr>
          <w:rFonts w:ascii="Times New Roman" w:eastAsia="Times New Roman" w:hAnsi="Times New Roman" w:cs="Times New Roman"/>
          <w:b/>
          <w:sz w:val="24"/>
          <w:szCs w:val="24"/>
        </w:rPr>
      </w:pPr>
      <w:r w:rsidRPr="00166C13">
        <w:rPr>
          <w:rFonts w:ascii="Times New Roman" w:eastAsia="Times New Roman" w:hAnsi="Times New Roman" w:cs="Times New Roman"/>
          <w:b/>
          <w:sz w:val="24"/>
          <w:szCs w:val="24"/>
        </w:rPr>
        <w:t>Eligible Applicants</w:t>
      </w:r>
    </w:p>
    <w:p w14:paraId="3F11DB41" w14:textId="77777777" w:rsidR="006B1AFD" w:rsidRPr="00166C13" w:rsidRDefault="006B1AFD" w:rsidP="006B1AFD">
      <w:pPr>
        <w:shd w:val="clear" w:color="auto" w:fill="FFFFFF"/>
        <w:spacing w:after="0" w:line="240" w:lineRule="auto"/>
        <w:textAlignment w:val="baseline"/>
        <w:rPr>
          <w:rFonts w:ascii="Times New Roman" w:eastAsia="Times New Roman" w:hAnsi="Times New Roman" w:cs="Times New Roman"/>
          <w:sz w:val="24"/>
          <w:szCs w:val="24"/>
        </w:rPr>
      </w:pPr>
    </w:p>
    <w:p w14:paraId="67F1E813" w14:textId="54480290" w:rsidR="0011044B" w:rsidRPr="00166C13" w:rsidRDefault="008B454C" w:rsidP="0011044B">
      <w:pPr>
        <w:shd w:val="clear" w:color="auto" w:fill="FFFFFF"/>
        <w:spacing w:after="0" w:line="240" w:lineRule="auto"/>
        <w:ind w:left="360"/>
        <w:textAlignment w:val="baseline"/>
        <w:rPr>
          <w:rFonts w:ascii="Times New Roman" w:eastAsia="Times New Roman" w:hAnsi="Times New Roman" w:cs="Times New Roman"/>
          <w:i/>
          <w:color w:val="FF0000"/>
          <w:sz w:val="24"/>
          <w:szCs w:val="24"/>
        </w:rPr>
      </w:pPr>
      <w:r w:rsidRPr="00166C13">
        <w:rPr>
          <w:rFonts w:ascii="Times New Roman" w:eastAsia="Times New Roman" w:hAnsi="Times New Roman" w:cs="Times New Roman"/>
          <w:sz w:val="24"/>
          <w:szCs w:val="24"/>
        </w:rPr>
        <w:t xml:space="preserve">The following organizations </w:t>
      </w:r>
      <w:r w:rsidR="005D756D" w:rsidRPr="00166C13">
        <w:rPr>
          <w:rFonts w:ascii="Times New Roman" w:eastAsia="Times New Roman" w:hAnsi="Times New Roman" w:cs="Times New Roman"/>
          <w:sz w:val="24"/>
          <w:szCs w:val="24"/>
        </w:rPr>
        <w:t xml:space="preserve">only </w:t>
      </w:r>
      <w:r w:rsidRPr="00166C13">
        <w:rPr>
          <w:rFonts w:ascii="Times New Roman" w:eastAsia="Times New Roman" w:hAnsi="Times New Roman" w:cs="Times New Roman"/>
          <w:sz w:val="24"/>
          <w:szCs w:val="24"/>
        </w:rPr>
        <w:t>are eligible to apply</w:t>
      </w:r>
      <w:r w:rsidRPr="00166C13">
        <w:rPr>
          <w:rFonts w:ascii="Times New Roman" w:eastAsia="Times New Roman" w:hAnsi="Times New Roman" w:cs="Times New Roman"/>
          <w:i/>
          <w:color w:val="FF0000"/>
          <w:sz w:val="24"/>
          <w:szCs w:val="24"/>
        </w:rPr>
        <w:t xml:space="preserve">:  </w:t>
      </w:r>
    </w:p>
    <w:p w14:paraId="64F8473E" w14:textId="44EDCDB7" w:rsidR="003771F4" w:rsidRPr="00166C13" w:rsidRDefault="005D756D" w:rsidP="0011044B">
      <w:pPr>
        <w:shd w:val="clear" w:color="auto" w:fill="FFFFFF"/>
        <w:spacing w:after="0" w:line="240" w:lineRule="auto"/>
        <w:ind w:left="360"/>
        <w:textAlignment w:val="baseline"/>
        <w:rPr>
          <w:rFonts w:ascii="Times New Roman" w:eastAsia="Times New Roman" w:hAnsi="Times New Roman" w:cs="Times New Roman"/>
          <w:sz w:val="24"/>
          <w:szCs w:val="24"/>
        </w:rPr>
      </w:pPr>
      <w:r w:rsidRPr="00166C13">
        <w:rPr>
          <w:rFonts w:ascii="Times New Roman" w:eastAsia="Times New Roman" w:hAnsi="Times New Roman" w:cs="Times New Roman"/>
          <w:sz w:val="24"/>
          <w:szCs w:val="24"/>
        </w:rPr>
        <w:t>Ukrainian n</w:t>
      </w:r>
      <w:r w:rsidR="00C015BA" w:rsidRPr="00166C13">
        <w:rPr>
          <w:rFonts w:ascii="Times New Roman" w:eastAsia="Times New Roman" w:hAnsi="Times New Roman" w:cs="Times New Roman"/>
          <w:sz w:val="24"/>
          <w:szCs w:val="24"/>
        </w:rPr>
        <w:t>ot-for-profit</w:t>
      </w:r>
      <w:r w:rsidR="003771F4" w:rsidRPr="00166C13">
        <w:rPr>
          <w:rFonts w:ascii="Times New Roman" w:eastAsia="Times New Roman" w:hAnsi="Times New Roman" w:cs="Times New Roman"/>
          <w:sz w:val="24"/>
          <w:szCs w:val="24"/>
        </w:rPr>
        <w:t xml:space="preserve"> organizations, including think tanks and civil society/non-governmental organizations </w:t>
      </w:r>
      <w:r w:rsidR="00120566" w:rsidRPr="00166C13">
        <w:rPr>
          <w:rFonts w:ascii="Times New Roman" w:eastAsia="Times New Roman" w:hAnsi="Times New Roman" w:cs="Times New Roman"/>
          <w:sz w:val="24"/>
          <w:szCs w:val="24"/>
        </w:rPr>
        <w:t>(NGOs)</w:t>
      </w:r>
      <w:r w:rsidR="00483C52" w:rsidRPr="00166C13">
        <w:rPr>
          <w:rFonts w:ascii="Times New Roman" w:eastAsia="Times New Roman" w:hAnsi="Times New Roman" w:cs="Times New Roman"/>
          <w:sz w:val="24"/>
          <w:szCs w:val="24"/>
        </w:rPr>
        <w:t>; their collaboration with the U.S. counterparts is welcome.</w:t>
      </w:r>
    </w:p>
    <w:p w14:paraId="48FE8316" w14:textId="77777777" w:rsidR="00B61396" w:rsidRPr="00166C13" w:rsidRDefault="00B61396" w:rsidP="00B61396">
      <w:pPr>
        <w:shd w:val="clear" w:color="auto" w:fill="FFFFFF"/>
        <w:spacing w:after="0" w:line="240" w:lineRule="auto"/>
        <w:textAlignment w:val="baseline"/>
        <w:rPr>
          <w:rFonts w:ascii="Times New Roman" w:eastAsia="Times New Roman" w:hAnsi="Times New Roman" w:cs="Times New Roman"/>
          <w:sz w:val="24"/>
          <w:szCs w:val="24"/>
        </w:rPr>
      </w:pPr>
    </w:p>
    <w:p w14:paraId="66F7C239" w14:textId="77777777" w:rsidR="006B1AFD" w:rsidRPr="00166C13" w:rsidRDefault="006B1AFD" w:rsidP="008F0AB2">
      <w:pPr>
        <w:pStyle w:val="ListParagraph"/>
        <w:numPr>
          <w:ilvl w:val="0"/>
          <w:numId w:val="32"/>
        </w:numPr>
        <w:shd w:val="clear" w:color="auto" w:fill="FFFFFF"/>
        <w:spacing w:after="0" w:line="240" w:lineRule="auto"/>
        <w:textAlignment w:val="baseline"/>
        <w:rPr>
          <w:rFonts w:ascii="Times New Roman" w:eastAsia="Times New Roman" w:hAnsi="Times New Roman" w:cs="Times New Roman"/>
          <w:b/>
          <w:sz w:val="24"/>
          <w:szCs w:val="24"/>
        </w:rPr>
      </w:pPr>
      <w:r w:rsidRPr="00166C13">
        <w:rPr>
          <w:rFonts w:ascii="Times New Roman" w:eastAsia="Times New Roman" w:hAnsi="Times New Roman" w:cs="Times New Roman"/>
          <w:b/>
          <w:sz w:val="24"/>
          <w:szCs w:val="24"/>
        </w:rPr>
        <w:t>Cost Sharing or Matching</w:t>
      </w:r>
    </w:p>
    <w:p w14:paraId="49E2FFBD" w14:textId="77777777" w:rsidR="008F0AB2" w:rsidRPr="00166C13" w:rsidRDefault="008F0AB2" w:rsidP="008F0AB2">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2479D93E" w14:textId="08416BF4" w:rsidR="00B96D26" w:rsidRPr="00166C13" w:rsidRDefault="00C966CE" w:rsidP="00CA5CC4">
      <w:pPr>
        <w:pStyle w:val="Default"/>
        <w:ind w:left="360"/>
        <w:rPr>
          <w:color w:val="auto"/>
        </w:rPr>
      </w:pPr>
      <w:r w:rsidRPr="00166C13">
        <w:rPr>
          <w:rFonts w:eastAsia="Times New Roman"/>
          <w:color w:val="auto"/>
        </w:rPr>
        <w:t>C</w:t>
      </w:r>
      <w:r w:rsidR="009F745E" w:rsidRPr="00166C13">
        <w:rPr>
          <w:rFonts w:eastAsia="Times New Roman"/>
          <w:color w:val="auto"/>
        </w:rPr>
        <w:t>ost shar</w:t>
      </w:r>
      <w:r w:rsidR="005D756D" w:rsidRPr="00166C13">
        <w:rPr>
          <w:rFonts w:eastAsia="Times New Roman"/>
          <w:color w:val="auto"/>
        </w:rPr>
        <w:t>ing or matching</w:t>
      </w:r>
      <w:r w:rsidR="009F745E" w:rsidRPr="00166C13">
        <w:rPr>
          <w:rFonts w:eastAsia="Times New Roman"/>
          <w:color w:val="auto"/>
        </w:rPr>
        <w:t xml:space="preserve"> is</w:t>
      </w:r>
      <w:r w:rsidR="007011CC">
        <w:rPr>
          <w:rFonts w:eastAsia="Times New Roman"/>
          <w:color w:val="auto"/>
        </w:rPr>
        <w:t xml:space="preserve"> encouraged but</w:t>
      </w:r>
      <w:r w:rsidR="009F745E" w:rsidRPr="00166C13">
        <w:rPr>
          <w:rFonts w:eastAsia="Times New Roman"/>
          <w:color w:val="auto"/>
        </w:rPr>
        <w:t xml:space="preserve"> </w:t>
      </w:r>
      <w:r w:rsidRPr="00166C13">
        <w:rPr>
          <w:rFonts w:eastAsia="Times New Roman"/>
          <w:color w:val="auto"/>
        </w:rPr>
        <w:t xml:space="preserve">not </w:t>
      </w:r>
      <w:r w:rsidR="009F745E" w:rsidRPr="00166C13">
        <w:rPr>
          <w:rFonts w:eastAsia="Times New Roman"/>
          <w:color w:val="auto"/>
        </w:rPr>
        <w:t>required</w:t>
      </w:r>
      <w:r w:rsidR="00B96D26" w:rsidRPr="00166C13">
        <w:rPr>
          <w:color w:val="auto"/>
        </w:rPr>
        <w:t xml:space="preserve">. </w:t>
      </w:r>
    </w:p>
    <w:p w14:paraId="718FE25B" w14:textId="77777777" w:rsidR="006B1AFD" w:rsidRPr="00166C13" w:rsidRDefault="006B1AFD" w:rsidP="006B1AFD">
      <w:pPr>
        <w:shd w:val="clear" w:color="auto" w:fill="FFFFFF"/>
        <w:spacing w:after="0" w:line="240" w:lineRule="auto"/>
        <w:textAlignment w:val="baseline"/>
        <w:rPr>
          <w:rFonts w:ascii="Times New Roman" w:eastAsia="Times New Roman" w:hAnsi="Times New Roman" w:cs="Times New Roman"/>
          <w:color w:val="FF0000"/>
          <w:sz w:val="24"/>
          <w:szCs w:val="24"/>
        </w:rPr>
      </w:pPr>
    </w:p>
    <w:p w14:paraId="69EB0388" w14:textId="77777777" w:rsidR="006B1AFD" w:rsidRPr="00166C13" w:rsidRDefault="006B1AFD" w:rsidP="008F0AB2">
      <w:pPr>
        <w:pStyle w:val="ListParagraph"/>
        <w:numPr>
          <w:ilvl w:val="0"/>
          <w:numId w:val="32"/>
        </w:numPr>
        <w:shd w:val="clear" w:color="auto" w:fill="FFFFFF"/>
        <w:spacing w:after="0" w:line="240" w:lineRule="auto"/>
        <w:textAlignment w:val="baseline"/>
        <w:rPr>
          <w:rFonts w:ascii="Times New Roman" w:eastAsia="Times New Roman" w:hAnsi="Times New Roman" w:cs="Times New Roman"/>
          <w:b/>
          <w:sz w:val="24"/>
          <w:szCs w:val="24"/>
        </w:rPr>
      </w:pPr>
      <w:r w:rsidRPr="00166C13">
        <w:rPr>
          <w:rFonts w:ascii="Times New Roman" w:eastAsia="Times New Roman" w:hAnsi="Times New Roman" w:cs="Times New Roman"/>
          <w:b/>
          <w:sz w:val="24"/>
          <w:szCs w:val="24"/>
        </w:rPr>
        <w:t>Other Eligibility Requirements</w:t>
      </w:r>
    </w:p>
    <w:p w14:paraId="77F37409" w14:textId="77777777" w:rsidR="006B1AFD" w:rsidRPr="00166C13" w:rsidRDefault="006B1AFD" w:rsidP="00B61396">
      <w:pPr>
        <w:shd w:val="clear" w:color="auto" w:fill="FFFFFF"/>
        <w:spacing w:after="0" w:line="240" w:lineRule="auto"/>
        <w:textAlignment w:val="baseline"/>
        <w:rPr>
          <w:rFonts w:ascii="Times New Roman" w:eastAsia="Times New Roman" w:hAnsi="Times New Roman" w:cs="Times New Roman"/>
          <w:sz w:val="24"/>
          <w:szCs w:val="24"/>
        </w:rPr>
      </w:pPr>
    </w:p>
    <w:p w14:paraId="6928715F" w14:textId="77777777" w:rsidR="00636849" w:rsidRPr="00166C13" w:rsidRDefault="00636849" w:rsidP="00CA5CC4">
      <w:pPr>
        <w:shd w:val="clear" w:color="auto" w:fill="FFFFFF"/>
        <w:spacing w:after="0" w:line="240" w:lineRule="auto"/>
        <w:ind w:left="360"/>
        <w:textAlignment w:val="baseline"/>
        <w:rPr>
          <w:rFonts w:ascii="Times New Roman" w:eastAsia="Times New Roman" w:hAnsi="Times New Roman" w:cs="Times New Roman"/>
          <w:sz w:val="24"/>
          <w:szCs w:val="24"/>
        </w:rPr>
      </w:pPr>
      <w:r w:rsidRPr="00166C13">
        <w:rPr>
          <w:rFonts w:ascii="Times New Roman" w:eastAsia="Times New Roman" w:hAnsi="Times New Roman" w:cs="Times New Roman"/>
          <w:sz w:val="24"/>
          <w:szCs w:val="24"/>
        </w:rPr>
        <w:t xml:space="preserve">In order to be eligible to receive an award, all organizations must have a Unique Entity Identifier (UEI) number issued via </w:t>
      </w:r>
      <w:hyperlink r:id="rId11" w:history="1">
        <w:r w:rsidRPr="00166C13">
          <w:rPr>
            <w:rStyle w:val="Hyperlink"/>
            <w:rFonts w:ascii="Times New Roman" w:eastAsia="Times New Roman" w:hAnsi="Times New Roman" w:cs="Times New Roman"/>
            <w:color w:val="auto"/>
            <w:sz w:val="24"/>
            <w:szCs w:val="24"/>
          </w:rPr>
          <w:t>www.SAM.gov</w:t>
        </w:r>
      </w:hyperlink>
      <w:r w:rsidRPr="00166C13">
        <w:rPr>
          <w:rFonts w:ascii="Times New Roman" w:eastAsia="Times New Roman" w:hAnsi="Times New Roman" w:cs="Times New Roman"/>
          <w:sz w:val="24"/>
          <w:szCs w:val="24"/>
        </w:rPr>
        <w:t xml:space="preserve"> as well as a valid registration on www.SAM.gov. Please see Section D.3 for more information. Individuals are not required to have a UEI or be registered in SAM.gov.</w:t>
      </w:r>
    </w:p>
    <w:p w14:paraId="05A6301B" w14:textId="77777777" w:rsidR="009F745E" w:rsidRPr="00166C13" w:rsidRDefault="009F745E" w:rsidP="00CA5CC4">
      <w:pPr>
        <w:shd w:val="clear" w:color="auto" w:fill="FFFFFF"/>
        <w:spacing w:after="0" w:line="240" w:lineRule="auto"/>
        <w:ind w:left="360"/>
        <w:textAlignment w:val="baseline"/>
        <w:rPr>
          <w:rFonts w:ascii="Times New Roman" w:eastAsia="Times New Roman" w:hAnsi="Times New Roman" w:cs="Times New Roman"/>
          <w:sz w:val="24"/>
          <w:szCs w:val="24"/>
        </w:rPr>
      </w:pPr>
    </w:p>
    <w:p w14:paraId="53903A26" w14:textId="7B1FFA18" w:rsidR="009F745E" w:rsidRPr="00166C13" w:rsidRDefault="009F745E" w:rsidP="00CA5CC4">
      <w:pPr>
        <w:shd w:val="clear" w:color="auto" w:fill="FFFFFF"/>
        <w:spacing w:after="0" w:line="240" w:lineRule="auto"/>
        <w:ind w:left="360"/>
        <w:textAlignment w:val="baseline"/>
        <w:rPr>
          <w:rFonts w:ascii="Times New Roman" w:eastAsia="Times New Roman" w:hAnsi="Times New Roman" w:cs="Times New Roman"/>
          <w:sz w:val="24"/>
          <w:szCs w:val="24"/>
        </w:rPr>
      </w:pPr>
      <w:r w:rsidRPr="00166C13">
        <w:rPr>
          <w:rFonts w:ascii="Times New Roman" w:eastAsia="Times New Roman" w:hAnsi="Times New Roman" w:cs="Times New Roman"/>
          <w:sz w:val="24"/>
          <w:szCs w:val="24"/>
        </w:rPr>
        <w:t>Applicants are only allowed to submit one proposal per organization. If more than one proposal is submitted from an organization, all proposals from that institution will be considered ineligible for funding.</w:t>
      </w:r>
    </w:p>
    <w:p w14:paraId="5F13A270" w14:textId="77777777" w:rsidR="006B1AFD" w:rsidRPr="00166C13" w:rsidRDefault="006B1AFD" w:rsidP="00CA5CC4">
      <w:pPr>
        <w:shd w:val="clear" w:color="auto" w:fill="FFFFFF"/>
        <w:spacing w:after="0" w:line="240" w:lineRule="auto"/>
        <w:ind w:left="360"/>
        <w:textAlignment w:val="baseline"/>
        <w:rPr>
          <w:rFonts w:ascii="Times New Roman" w:eastAsia="Times New Roman" w:hAnsi="Times New Roman" w:cs="Times New Roman"/>
          <w:color w:val="333333"/>
          <w:sz w:val="24"/>
          <w:szCs w:val="24"/>
        </w:rPr>
      </w:pPr>
    </w:p>
    <w:p w14:paraId="128F87B0" w14:textId="77777777" w:rsidR="008C7732" w:rsidRPr="00166C13" w:rsidRDefault="008C7732" w:rsidP="00B61396">
      <w:pPr>
        <w:shd w:val="clear" w:color="auto" w:fill="FFFFFF"/>
        <w:spacing w:after="0" w:line="240" w:lineRule="auto"/>
        <w:textAlignment w:val="baseline"/>
        <w:rPr>
          <w:rFonts w:ascii="Times New Roman" w:eastAsia="Times New Roman" w:hAnsi="Times New Roman" w:cs="Times New Roman"/>
          <w:i/>
          <w:color w:val="FF0000"/>
          <w:sz w:val="24"/>
          <w:szCs w:val="24"/>
        </w:rPr>
      </w:pPr>
    </w:p>
    <w:p w14:paraId="60539D6D" w14:textId="77777777" w:rsidR="00B12515" w:rsidRPr="00166C13" w:rsidRDefault="00B12515" w:rsidP="00B61396">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02CB44CE" w14:textId="77777777" w:rsidR="00B61396" w:rsidRPr="00166C13" w:rsidRDefault="00095932"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166C13">
        <w:rPr>
          <w:rFonts w:ascii="Times New Roman" w:eastAsia="Times New Roman" w:hAnsi="Times New Roman" w:cs="Times New Roman"/>
          <w:b/>
          <w:bCs/>
          <w:sz w:val="24"/>
          <w:szCs w:val="24"/>
          <w:bdr w:val="none" w:sz="0" w:space="0" w:color="auto" w:frame="1"/>
        </w:rPr>
        <w:t>D</w:t>
      </w:r>
      <w:r w:rsidR="00B61396" w:rsidRPr="00166C13">
        <w:rPr>
          <w:rFonts w:ascii="Times New Roman" w:eastAsia="Times New Roman" w:hAnsi="Times New Roman" w:cs="Times New Roman"/>
          <w:b/>
          <w:bCs/>
          <w:sz w:val="24"/>
          <w:szCs w:val="24"/>
          <w:bdr w:val="none" w:sz="0" w:space="0" w:color="auto" w:frame="1"/>
        </w:rPr>
        <w:t xml:space="preserve">. APPLICATION </w:t>
      </w:r>
      <w:r w:rsidRPr="00166C13">
        <w:rPr>
          <w:rFonts w:ascii="Times New Roman" w:eastAsia="Times New Roman" w:hAnsi="Times New Roman" w:cs="Times New Roman"/>
          <w:b/>
          <w:bCs/>
          <w:sz w:val="24"/>
          <w:szCs w:val="24"/>
          <w:bdr w:val="none" w:sz="0" w:space="0" w:color="auto" w:frame="1"/>
        </w:rPr>
        <w:t>AND SUBMISSION INFORMATION</w:t>
      </w:r>
    </w:p>
    <w:p w14:paraId="4B1B3D05" w14:textId="77777777" w:rsidR="00175026" w:rsidRPr="00166C13" w:rsidRDefault="00175026" w:rsidP="00175026">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6F00CCC5" w14:textId="77777777" w:rsidR="003F3266" w:rsidRPr="00166C13" w:rsidRDefault="003F3266" w:rsidP="008F0AB2">
      <w:pPr>
        <w:pStyle w:val="ListParagraph"/>
        <w:numPr>
          <w:ilvl w:val="0"/>
          <w:numId w:val="33"/>
        </w:numPr>
        <w:shd w:val="clear" w:color="auto" w:fill="FFFFFF"/>
        <w:spacing w:after="0" w:line="240" w:lineRule="auto"/>
        <w:textAlignment w:val="baseline"/>
        <w:rPr>
          <w:rFonts w:ascii="Times New Roman" w:eastAsia="Times New Roman" w:hAnsi="Times New Roman" w:cs="Times New Roman"/>
          <w:b/>
          <w:sz w:val="24"/>
          <w:szCs w:val="24"/>
        </w:rPr>
      </w:pPr>
      <w:r w:rsidRPr="00166C13">
        <w:rPr>
          <w:rFonts w:ascii="Times New Roman" w:eastAsia="Times New Roman" w:hAnsi="Times New Roman" w:cs="Times New Roman"/>
          <w:b/>
          <w:sz w:val="24"/>
          <w:szCs w:val="24"/>
        </w:rPr>
        <w:t>Address to Request Application Package</w:t>
      </w:r>
    </w:p>
    <w:p w14:paraId="0CBC9E40" w14:textId="77777777" w:rsidR="003F3266" w:rsidRPr="00166C13"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656B90B0" w14:textId="1394E121" w:rsidR="003F3266" w:rsidRPr="00166C13" w:rsidRDefault="009B55E1" w:rsidP="009B55E1">
      <w:pPr>
        <w:shd w:val="clear" w:color="auto" w:fill="FFFFFF"/>
        <w:spacing w:after="0" w:line="240" w:lineRule="auto"/>
        <w:textAlignment w:val="baseline"/>
        <w:rPr>
          <w:rFonts w:ascii="Times New Roman" w:hAnsi="Times New Roman" w:cs="Times New Roman"/>
          <w:sz w:val="24"/>
          <w:szCs w:val="24"/>
        </w:rPr>
      </w:pPr>
      <w:r w:rsidRPr="00166C13">
        <w:rPr>
          <w:rFonts w:ascii="Times New Roman" w:hAnsi="Times New Roman" w:cs="Times New Roman"/>
          <w:sz w:val="24"/>
          <w:szCs w:val="24"/>
        </w:rPr>
        <w:t xml:space="preserve">The application form, basic instructions on how to draft the budget and FAQ can be found at </w:t>
      </w:r>
      <w:hyperlink r:id="rId12" w:history="1">
        <w:r w:rsidRPr="00166C13">
          <w:rPr>
            <w:rStyle w:val="Hyperlink"/>
            <w:rFonts w:ascii="Times New Roman" w:hAnsi="Times New Roman" w:cs="Times New Roman"/>
            <w:sz w:val="24"/>
            <w:szCs w:val="24"/>
          </w:rPr>
          <w:t>https://ua.usembassy.gov/education-culture/current-programs-grants/</w:t>
        </w:r>
      </w:hyperlink>
      <w:r w:rsidRPr="00166C13">
        <w:rPr>
          <w:rFonts w:ascii="Times New Roman" w:hAnsi="Times New Roman" w:cs="Times New Roman"/>
          <w:sz w:val="24"/>
          <w:szCs w:val="24"/>
        </w:rPr>
        <w:t>.</w:t>
      </w:r>
    </w:p>
    <w:p w14:paraId="460CB09E" w14:textId="77777777" w:rsidR="009B55E1" w:rsidRPr="00166C13" w:rsidRDefault="009B55E1" w:rsidP="009B55E1">
      <w:pPr>
        <w:shd w:val="clear" w:color="auto" w:fill="FFFFFF"/>
        <w:spacing w:after="0" w:line="240" w:lineRule="auto"/>
        <w:textAlignment w:val="baseline"/>
        <w:rPr>
          <w:rFonts w:ascii="Times New Roman" w:eastAsia="Times New Roman" w:hAnsi="Times New Roman" w:cs="Times New Roman"/>
          <w:sz w:val="24"/>
          <w:szCs w:val="24"/>
        </w:rPr>
      </w:pPr>
    </w:p>
    <w:p w14:paraId="1C389D3A" w14:textId="41792DCC" w:rsidR="003F3266" w:rsidRPr="00166C13" w:rsidRDefault="003F3266" w:rsidP="009B55E1">
      <w:pPr>
        <w:pStyle w:val="ListParagraph"/>
        <w:numPr>
          <w:ilvl w:val="0"/>
          <w:numId w:val="33"/>
        </w:numPr>
        <w:shd w:val="clear" w:color="auto" w:fill="FFFFFF"/>
        <w:spacing w:after="0" w:line="240" w:lineRule="auto"/>
        <w:textAlignment w:val="baseline"/>
        <w:rPr>
          <w:rFonts w:ascii="Times New Roman" w:eastAsia="Times New Roman" w:hAnsi="Times New Roman" w:cs="Times New Roman"/>
          <w:b/>
          <w:sz w:val="24"/>
          <w:szCs w:val="24"/>
        </w:rPr>
      </w:pPr>
      <w:r w:rsidRPr="00166C13">
        <w:rPr>
          <w:rFonts w:ascii="Times New Roman" w:eastAsia="Times New Roman" w:hAnsi="Times New Roman" w:cs="Times New Roman"/>
          <w:b/>
          <w:sz w:val="24"/>
          <w:szCs w:val="24"/>
        </w:rPr>
        <w:t>Content and Form of Application Submission</w:t>
      </w:r>
      <w:r w:rsidR="00175026" w:rsidRPr="00166C13">
        <w:rPr>
          <w:rFonts w:ascii="Times New Roman" w:eastAsia="Times New Roman" w:hAnsi="Times New Roman" w:cs="Times New Roman"/>
          <w:b/>
          <w:sz w:val="24"/>
          <w:szCs w:val="24"/>
        </w:rPr>
        <w:t xml:space="preserve">  </w:t>
      </w:r>
    </w:p>
    <w:p w14:paraId="60DEB6EF" w14:textId="1DF6C0FC" w:rsidR="009B55E1" w:rsidRPr="00166C13" w:rsidRDefault="009B55E1" w:rsidP="009B55E1">
      <w:pPr>
        <w:shd w:val="clear" w:color="auto" w:fill="FFFFFF"/>
        <w:spacing w:after="0" w:line="240" w:lineRule="auto"/>
        <w:ind w:left="360"/>
        <w:textAlignment w:val="baseline"/>
        <w:rPr>
          <w:rFonts w:ascii="Times New Roman" w:eastAsia="Times New Roman" w:hAnsi="Times New Roman" w:cs="Times New Roman"/>
          <w:sz w:val="24"/>
          <w:szCs w:val="24"/>
        </w:rPr>
      </w:pPr>
    </w:p>
    <w:p w14:paraId="7091A46C" w14:textId="371120F9" w:rsidR="009B55E1" w:rsidRPr="00166C13" w:rsidRDefault="009B55E1" w:rsidP="009B55E1">
      <w:pPr>
        <w:rPr>
          <w:rFonts w:ascii="Times New Roman" w:hAnsi="Times New Roman" w:cs="Times New Roman"/>
          <w:sz w:val="24"/>
          <w:szCs w:val="24"/>
        </w:rPr>
      </w:pPr>
      <w:r w:rsidRPr="00166C13">
        <w:rPr>
          <w:rFonts w:ascii="Times New Roman" w:hAnsi="Times New Roman" w:cs="Times New Roman"/>
          <w:sz w:val="24"/>
          <w:szCs w:val="24"/>
        </w:rPr>
        <w:t>A complete application package consists of the following documents: an application form with relevant attachments and a separate budget spreadsheet calculated in USD (Excel document).</w:t>
      </w:r>
    </w:p>
    <w:p w14:paraId="389988D2" w14:textId="77777777" w:rsidR="003F3266" w:rsidRPr="00166C13" w:rsidRDefault="003F3266" w:rsidP="009B55E1">
      <w:pPr>
        <w:shd w:val="clear" w:color="auto" w:fill="FFFFFF"/>
        <w:spacing w:after="0" w:line="240" w:lineRule="auto"/>
        <w:textAlignment w:val="baseline"/>
        <w:rPr>
          <w:rFonts w:ascii="Times New Roman" w:eastAsia="Times New Roman" w:hAnsi="Times New Roman" w:cs="Times New Roman"/>
          <w:sz w:val="24"/>
          <w:szCs w:val="24"/>
        </w:rPr>
      </w:pPr>
      <w:r w:rsidRPr="00166C13">
        <w:rPr>
          <w:rFonts w:ascii="Times New Roman" w:eastAsia="Times New Roman" w:hAnsi="Times New Roman" w:cs="Times New Roman"/>
          <w:sz w:val="24"/>
          <w:szCs w:val="24"/>
        </w:rPr>
        <w:t>Please ensure:</w:t>
      </w:r>
    </w:p>
    <w:p w14:paraId="7522BF85" w14:textId="77777777" w:rsidR="003F3266" w:rsidRPr="00166C13" w:rsidRDefault="003F3266" w:rsidP="00CA5CC4">
      <w:pPr>
        <w:numPr>
          <w:ilvl w:val="0"/>
          <w:numId w:val="12"/>
        </w:numPr>
        <w:shd w:val="clear" w:color="auto" w:fill="FFFFFF"/>
        <w:tabs>
          <w:tab w:val="clear" w:pos="720"/>
          <w:tab w:val="num" w:pos="1080"/>
        </w:tabs>
        <w:spacing w:after="0" w:line="240" w:lineRule="auto"/>
        <w:ind w:left="1080"/>
        <w:textAlignment w:val="baseline"/>
        <w:rPr>
          <w:rFonts w:ascii="Times New Roman" w:eastAsia="Times New Roman" w:hAnsi="Times New Roman" w:cs="Times New Roman"/>
          <w:sz w:val="24"/>
          <w:szCs w:val="24"/>
        </w:rPr>
      </w:pPr>
      <w:r w:rsidRPr="00166C13">
        <w:rPr>
          <w:rFonts w:ascii="Times New Roman" w:eastAsia="Times New Roman" w:hAnsi="Times New Roman" w:cs="Times New Roman"/>
          <w:sz w:val="24"/>
          <w:szCs w:val="24"/>
        </w:rPr>
        <w:t>The proposal clearly addresses the goals and objectives of this funding opportunity</w:t>
      </w:r>
    </w:p>
    <w:p w14:paraId="511A4C59" w14:textId="77777777" w:rsidR="003F3266" w:rsidRPr="00166C13" w:rsidRDefault="003F3266" w:rsidP="00CA5CC4">
      <w:pPr>
        <w:numPr>
          <w:ilvl w:val="0"/>
          <w:numId w:val="12"/>
        </w:numPr>
        <w:shd w:val="clear" w:color="auto" w:fill="FFFFFF"/>
        <w:tabs>
          <w:tab w:val="clear" w:pos="720"/>
          <w:tab w:val="num" w:pos="1080"/>
        </w:tabs>
        <w:spacing w:after="0" w:line="240" w:lineRule="auto"/>
        <w:ind w:left="1080"/>
        <w:textAlignment w:val="baseline"/>
        <w:rPr>
          <w:rFonts w:ascii="Times New Roman" w:eastAsia="Times New Roman" w:hAnsi="Times New Roman" w:cs="Times New Roman"/>
          <w:sz w:val="24"/>
          <w:szCs w:val="24"/>
        </w:rPr>
      </w:pPr>
      <w:r w:rsidRPr="00166C13">
        <w:rPr>
          <w:rFonts w:ascii="Times New Roman" w:eastAsia="Times New Roman" w:hAnsi="Times New Roman" w:cs="Times New Roman"/>
          <w:sz w:val="24"/>
          <w:szCs w:val="24"/>
        </w:rPr>
        <w:t>All documents are in English</w:t>
      </w:r>
    </w:p>
    <w:p w14:paraId="78EFD60F" w14:textId="77777777" w:rsidR="003F3266" w:rsidRPr="00166C13" w:rsidRDefault="003F3266" w:rsidP="00CA5CC4">
      <w:pPr>
        <w:numPr>
          <w:ilvl w:val="0"/>
          <w:numId w:val="12"/>
        </w:numPr>
        <w:shd w:val="clear" w:color="auto" w:fill="FFFFFF"/>
        <w:tabs>
          <w:tab w:val="clear" w:pos="720"/>
          <w:tab w:val="num" w:pos="1080"/>
        </w:tabs>
        <w:spacing w:after="0" w:line="240" w:lineRule="auto"/>
        <w:ind w:left="360" w:firstLine="360"/>
        <w:textAlignment w:val="baseline"/>
        <w:rPr>
          <w:rFonts w:ascii="Times New Roman" w:eastAsia="Times New Roman" w:hAnsi="Times New Roman" w:cs="Times New Roman"/>
          <w:sz w:val="24"/>
          <w:szCs w:val="24"/>
        </w:rPr>
      </w:pPr>
      <w:r w:rsidRPr="00166C13">
        <w:rPr>
          <w:rFonts w:ascii="Times New Roman" w:eastAsia="Times New Roman" w:hAnsi="Times New Roman" w:cs="Times New Roman"/>
          <w:sz w:val="24"/>
          <w:szCs w:val="24"/>
        </w:rPr>
        <w:t>All budgets are in U.S. dollars</w:t>
      </w:r>
    </w:p>
    <w:p w14:paraId="23F3F496" w14:textId="77777777" w:rsidR="003F3266" w:rsidRPr="00166C13" w:rsidRDefault="003F3266" w:rsidP="00CA5CC4">
      <w:pPr>
        <w:numPr>
          <w:ilvl w:val="0"/>
          <w:numId w:val="12"/>
        </w:numPr>
        <w:shd w:val="clear" w:color="auto" w:fill="FFFFFF"/>
        <w:tabs>
          <w:tab w:val="clear" w:pos="720"/>
          <w:tab w:val="num" w:pos="1080"/>
        </w:tabs>
        <w:spacing w:after="0" w:line="240" w:lineRule="auto"/>
        <w:ind w:left="360" w:firstLine="360"/>
        <w:textAlignment w:val="baseline"/>
        <w:rPr>
          <w:rFonts w:ascii="Times New Roman" w:eastAsia="Times New Roman" w:hAnsi="Times New Roman" w:cs="Times New Roman"/>
          <w:sz w:val="24"/>
          <w:szCs w:val="24"/>
        </w:rPr>
      </w:pPr>
      <w:r w:rsidRPr="00166C13">
        <w:rPr>
          <w:rFonts w:ascii="Times New Roman" w:eastAsia="Times New Roman" w:hAnsi="Times New Roman" w:cs="Times New Roman"/>
          <w:sz w:val="24"/>
          <w:szCs w:val="24"/>
        </w:rPr>
        <w:t>All pages are numbered</w:t>
      </w:r>
    </w:p>
    <w:p w14:paraId="60FAF123" w14:textId="77777777" w:rsidR="003F3266" w:rsidRPr="00166C13" w:rsidRDefault="003F3266" w:rsidP="00CA5CC4">
      <w:pPr>
        <w:numPr>
          <w:ilvl w:val="0"/>
          <w:numId w:val="12"/>
        </w:numPr>
        <w:shd w:val="clear" w:color="auto" w:fill="FFFFFF"/>
        <w:tabs>
          <w:tab w:val="clear" w:pos="720"/>
          <w:tab w:val="num" w:pos="1080"/>
        </w:tabs>
        <w:spacing w:after="0" w:line="240" w:lineRule="auto"/>
        <w:ind w:left="360" w:firstLine="360"/>
        <w:textAlignment w:val="baseline"/>
        <w:rPr>
          <w:rFonts w:ascii="Times New Roman" w:eastAsia="Times New Roman" w:hAnsi="Times New Roman" w:cs="Times New Roman"/>
          <w:sz w:val="24"/>
          <w:szCs w:val="24"/>
        </w:rPr>
      </w:pPr>
      <w:r w:rsidRPr="00166C13">
        <w:rPr>
          <w:rFonts w:ascii="Times New Roman" w:eastAsia="Times New Roman" w:hAnsi="Times New Roman" w:cs="Times New Roman"/>
          <w:sz w:val="24"/>
          <w:szCs w:val="24"/>
        </w:rPr>
        <w:t>All documents are formatted to 8 ½ x 11 paper, and</w:t>
      </w:r>
    </w:p>
    <w:p w14:paraId="1601B2F8" w14:textId="3AAA6697" w:rsidR="003F3266" w:rsidRPr="00166C13" w:rsidRDefault="003F3266" w:rsidP="0D973E97">
      <w:pPr>
        <w:numPr>
          <w:ilvl w:val="0"/>
          <w:numId w:val="12"/>
        </w:numPr>
        <w:shd w:val="clear" w:color="auto" w:fill="FFFFFF" w:themeFill="background1"/>
        <w:tabs>
          <w:tab w:val="clear" w:pos="720"/>
          <w:tab w:val="num" w:pos="1080"/>
        </w:tabs>
        <w:spacing w:after="0" w:line="240" w:lineRule="auto"/>
        <w:ind w:left="360" w:firstLine="360"/>
        <w:textAlignment w:val="baseline"/>
        <w:rPr>
          <w:rFonts w:ascii="Times New Roman" w:eastAsia="Times New Roman" w:hAnsi="Times New Roman" w:cs="Times New Roman"/>
          <w:sz w:val="24"/>
          <w:szCs w:val="24"/>
        </w:rPr>
      </w:pPr>
      <w:r w:rsidRPr="00166C13">
        <w:rPr>
          <w:rFonts w:ascii="Times New Roman" w:eastAsia="Times New Roman" w:hAnsi="Times New Roman" w:cs="Times New Roman"/>
          <w:sz w:val="24"/>
          <w:szCs w:val="24"/>
        </w:rPr>
        <w:t xml:space="preserve">All Microsoft Word documents are single-spaced, 12 point </w:t>
      </w:r>
      <w:r w:rsidR="79216D5E" w:rsidRPr="00166C13">
        <w:rPr>
          <w:rFonts w:ascii="Times New Roman" w:eastAsia="Times New Roman" w:hAnsi="Times New Roman" w:cs="Times New Roman"/>
          <w:sz w:val="24"/>
          <w:szCs w:val="24"/>
        </w:rPr>
        <w:t>Calibri</w:t>
      </w:r>
      <w:r w:rsidRPr="00166C13">
        <w:rPr>
          <w:rFonts w:ascii="Times New Roman" w:eastAsia="Times New Roman" w:hAnsi="Times New Roman" w:cs="Times New Roman"/>
          <w:sz w:val="24"/>
          <w:szCs w:val="24"/>
        </w:rPr>
        <w:t xml:space="preserve"> font, with a minimum of 1-inch margins.</w:t>
      </w:r>
    </w:p>
    <w:p w14:paraId="5A3B931B" w14:textId="77777777" w:rsidR="003F3266" w:rsidRPr="00166C13" w:rsidRDefault="003F3266" w:rsidP="00CA5CC4">
      <w:pPr>
        <w:shd w:val="clear" w:color="auto" w:fill="FFFFFF"/>
        <w:spacing w:after="0" w:line="240" w:lineRule="auto"/>
        <w:ind w:left="360"/>
        <w:textAlignment w:val="baseline"/>
        <w:rPr>
          <w:rFonts w:ascii="Times New Roman" w:eastAsia="Times New Roman" w:hAnsi="Times New Roman" w:cs="Times New Roman"/>
          <w:sz w:val="24"/>
          <w:szCs w:val="24"/>
        </w:rPr>
      </w:pPr>
    </w:p>
    <w:p w14:paraId="461F3703" w14:textId="77777777" w:rsidR="009B55E1" w:rsidRPr="00166C13" w:rsidRDefault="009B55E1" w:rsidP="009B55E1">
      <w:pPr>
        <w:shd w:val="clear" w:color="auto" w:fill="FFFFFF"/>
        <w:spacing w:after="0" w:line="240" w:lineRule="auto"/>
        <w:ind w:left="360"/>
        <w:textAlignment w:val="baseline"/>
        <w:rPr>
          <w:rFonts w:ascii="Times New Roman" w:eastAsia="Times New Roman" w:hAnsi="Times New Roman" w:cs="Times New Roman"/>
          <w:b/>
          <w:sz w:val="24"/>
          <w:szCs w:val="24"/>
        </w:rPr>
      </w:pPr>
      <w:r w:rsidRPr="00166C13">
        <w:rPr>
          <w:rFonts w:ascii="Times New Roman" w:eastAsia="Times New Roman" w:hAnsi="Times New Roman" w:cs="Times New Roman"/>
          <w:b/>
          <w:sz w:val="24"/>
          <w:szCs w:val="24"/>
        </w:rPr>
        <w:t>Content of Application Form</w:t>
      </w:r>
    </w:p>
    <w:p w14:paraId="7C30432C" w14:textId="77777777" w:rsidR="009B55E1" w:rsidRPr="00166C13" w:rsidRDefault="009B55E1" w:rsidP="009B55E1">
      <w:pPr>
        <w:spacing w:after="0"/>
        <w:rPr>
          <w:rFonts w:ascii="Times New Roman" w:hAnsi="Times New Roman" w:cs="Times New Roman"/>
          <w:b/>
          <w:bCs/>
          <w:sz w:val="24"/>
          <w:szCs w:val="24"/>
        </w:rPr>
      </w:pPr>
    </w:p>
    <w:p w14:paraId="76291597" w14:textId="64787513" w:rsidR="009B55E1" w:rsidRPr="00166C13" w:rsidRDefault="009B55E1" w:rsidP="009B55E1">
      <w:pPr>
        <w:spacing w:after="0"/>
        <w:rPr>
          <w:rFonts w:ascii="Times New Roman" w:hAnsi="Times New Roman" w:cs="Times New Roman"/>
          <w:sz w:val="24"/>
          <w:szCs w:val="24"/>
        </w:rPr>
      </w:pPr>
      <w:r w:rsidRPr="00166C13">
        <w:rPr>
          <w:rFonts w:ascii="Times New Roman" w:hAnsi="Times New Roman" w:cs="Times New Roman"/>
          <w:b/>
          <w:bCs/>
          <w:sz w:val="24"/>
          <w:szCs w:val="24"/>
        </w:rPr>
        <w:t>Project Description, Timeline/Activities Plan:</w:t>
      </w:r>
      <w:r w:rsidRPr="00166C13">
        <w:rPr>
          <w:rFonts w:ascii="Times New Roman" w:hAnsi="Times New Roman" w:cs="Times New Roman"/>
          <w:sz w:val="24"/>
          <w:szCs w:val="24"/>
        </w:rPr>
        <w:t xml:space="preserve">  A clear overview of the project, as well as project focus, need and objectives, should be indicated in the proposal.  The Embassy Public Diplomacy Grants Committee will closely consider whether the overall objectives lead to attaining educational reform goals in Ukraine.  Applicants should describe what they propose to do, how they will do it and how they will measure activities’ effectiveness (see below).  The Grants Committee will evaluate the activities planned in terms of their relevance to project focus and objectives, the feasibility of the proposed activities, and the sustainability of the project.</w:t>
      </w:r>
    </w:p>
    <w:p w14:paraId="212E43C9" w14:textId="77777777" w:rsidR="009B55E1" w:rsidRPr="00166C13" w:rsidRDefault="009B55E1" w:rsidP="009B55E1">
      <w:pPr>
        <w:spacing w:after="0"/>
        <w:rPr>
          <w:rFonts w:ascii="Times New Roman" w:hAnsi="Times New Roman" w:cs="Times New Roman"/>
          <w:sz w:val="24"/>
          <w:szCs w:val="24"/>
        </w:rPr>
      </w:pPr>
    </w:p>
    <w:p w14:paraId="06EB284D" w14:textId="77777777" w:rsidR="009B55E1" w:rsidRPr="00166C13" w:rsidRDefault="009B55E1" w:rsidP="009B55E1">
      <w:pPr>
        <w:spacing w:after="0"/>
        <w:rPr>
          <w:rFonts w:ascii="Times New Roman" w:hAnsi="Times New Roman" w:cs="Times New Roman"/>
          <w:sz w:val="24"/>
          <w:szCs w:val="24"/>
        </w:rPr>
      </w:pPr>
      <w:r w:rsidRPr="00166C13">
        <w:rPr>
          <w:rFonts w:ascii="Times New Roman" w:hAnsi="Times New Roman" w:cs="Times New Roman"/>
          <w:b/>
          <w:bCs/>
          <w:sz w:val="24"/>
          <w:szCs w:val="24"/>
        </w:rPr>
        <w:t>Project Monitoring and Evaluation Plan:</w:t>
      </w:r>
      <w:r w:rsidRPr="00166C13">
        <w:rPr>
          <w:rFonts w:ascii="Times New Roman" w:hAnsi="Times New Roman" w:cs="Times New Roman"/>
          <w:sz w:val="24"/>
          <w:szCs w:val="24"/>
        </w:rPr>
        <w:t xml:space="preserve"> Proposals should have a clear monitoring and evaluation plan to ensure proper implementation of the project. Proposals should identify specific measurable objectives and include a plan for gathering data before and after the project to illustrate whether objectives were met. </w:t>
      </w:r>
    </w:p>
    <w:p w14:paraId="0675C0E2" w14:textId="77777777" w:rsidR="009B55E1" w:rsidRPr="00166C13" w:rsidRDefault="009B55E1" w:rsidP="009B55E1">
      <w:pPr>
        <w:spacing w:after="0"/>
        <w:rPr>
          <w:rFonts w:ascii="Times New Roman" w:hAnsi="Times New Roman" w:cs="Times New Roman"/>
          <w:sz w:val="24"/>
          <w:szCs w:val="24"/>
        </w:rPr>
      </w:pPr>
    </w:p>
    <w:p w14:paraId="6E754656" w14:textId="77777777" w:rsidR="009B55E1" w:rsidRPr="00166C13" w:rsidRDefault="009B55E1" w:rsidP="009B55E1">
      <w:pPr>
        <w:spacing w:after="0"/>
        <w:rPr>
          <w:rFonts w:ascii="Times New Roman" w:hAnsi="Times New Roman" w:cs="Times New Roman"/>
          <w:sz w:val="24"/>
          <w:szCs w:val="24"/>
        </w:rPr>
      </w:pPr>
      <w:r w:rsidRPr="00166C13">
        <w:rPr>
          <w:rFonts w:ascii="Times New Roman" w:hAnsi="Times New Roman" w:cs="Times New Roman"/>
          <w:b/>
          <w:bCs/>
          <w:sz w:val="24"/>
          <w:szCs w:val="24"/>
        </w:rPr>
        <w:lastRenderedPageBreak/>
        <w:t>Organizational Capacity:</w:t>
      </w:r>
      <w:r w:rsidRPr="00166C13">
        <w:rPr>
          <w:rFonts w:ascii="Times New Roman" w:hAnsi="Times New Roman" w:cs="Times New Roman"/>
          <w:sz w:val="24"/>
          <w:szCs w:val="24"/>
        </w:rPr>
        <w:t xml:space="preserve">  Proposals must include a clear description of the project management structure and previous experience with similar projects.  Besides general organization information, this section must also identify the proposed managerial structure and staffing plan for the project.  Applicants must demonstrate the ability and commitment to complete the project.</w:t>
      </w:r>
    </w:p>
    <w:p w14:paraId="24183FD7" w14:textId="77777777" w:rsidR="009B55E1" w:rsidRPr="00166C13" w:rsidRDefault="009B55E1" w:rsidP="009B55E1">
      <w:pPr>
        <w:spacing w:after="0"/>
        <w:rPr>
          <w:rFonts w:ascii="Times New Roman" w:hAnsi="Times New Roman" w:cs="Times New Roman"/>
          <w:sz w:val="24"/>
          <w:szCs w:val="24"/>
        </w:rPr>
      </w:pPr>
    </w:p>
    <w:p w14:paraId="5155D27A" w14:textId="77777777" w:rsidR="009B55E1" w:rsidRPr="00166C13" w:rsidRDefault="009B55E1" w:rsidP="009B55E1">
      <w:pPr>
        <w:spacing w:after="0"/>
        <w:rPr>
          <w:rFonts w:ascii="Times New Roman" w:hAnsi="Times New Roman" w:cs="Times New Roman"/>
          <w:sz w:val="24"/>
          <w:szCs w:val="24"/>
        </w:rPr>
      </w:pPr>
      <w:r w:rsidRPr="00166C13">
        <w:rPr>
          <w:rFonts w:ascii="Times New Roman" w:hAnsi="Times New Roman" w:cs="Times New Roman"/>
          <w:b/>
          <w:bCs/>
          <w:sz w:val="24"/>
          <w:szCs w:val="24"/>
        </w:rPr>
        <w:t>Project outcome and sustainability:</w:t>
      </w:r>
      <w:r w:rsidRPr="00166C13">
        <w:rPr>
          <w:rFonts w:ascii="Times New Roman" w:hAnsi="Times New Roman" w:cs="Times New Roman"/>
          <w:sz w:val="24"/>
          <w:szCs w:val="24"/>
        </w:rPr>
        <w:t xml:space="preserve"> Proposals should clearly state what results they expect to attain and how it will change their institution, field, community, society. It is expected that the projects have a short-term outcome (result of the project itself) and a long-term impact. Applicants are expected to provide their vision for the period when the project funding ends through the period when the long-term outcome becomes visible, which will illustrate how sustainable the project and its concept are without an external funding. It should not be expected that the U.S. Embassy continues the project funding in the future.</w:t>
      </w:r>
    </w:p>
    <w:p w14:paraId="64AD4CFA" w14:textId="3DEFB4F2" w:rsidR="009B55E1" w:rsidRPr="00166C13" w:rsidRDefault="009B55E1" w:rsidP="009B55E1">
      <w:pPr>
        <w:shd w:val="clear" w:color="auto" w:fill="FFFFFF"/>
        <w:spacing w:after="0" w:line="240" w:lineRule="auto"/>
        <w:textAlignment w:val="baseline"/>
        <w:rPr>
          <w:rFonts w:ascii="Times New Roman" w:eastAsia="Times New Roman" w:hAnsi="Times New Roman" w:cs="Times New Roman"/>
          <w:sz w:val="24"/>
          <w:szCs w:val="24"/>
        </w:rPr>
      </w:pPr>
    </w:p>
    <w:p w14:paraId="2B2B3D81" w14:textId="77777777" w:rsidR="009B55E1" w:rsidRPr="00166C13" w:rsidRDefault="009B55E1" w:rsidP="009B55E1">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r w:rsidRPr="00166C13">
        <w:rPr>
          <w:rFonts w:ascii="Times New Roman" w:eastAsia="Times New Roman" w:hAnsi="Times New Roman" w:cs="Times New Roman"/>
          <w:sz w:val="24"/>
          <w:szCs w:val="24"/>
        </w:rPr>
        <w:t xml:space="preserve">The following documents are </w:t>
      </w:r>
      <w:r w:rsidRPr="00166C13">
        <w:rPr>
          <w:rFonts w:ascii="Times New Roman" w:eastAsia="Times New Roman" w:hAnsi="Times New Roman" w:cs="Times New Roman"/>
          <w:b/>
          <w:sz w:val="24"/>
          <w:szCs w:val="24"/>
          <w:u w:val="single"/>
        </w:rPr>
        <w:t>required</w:t>
      </w:r>
      <w:r w:rsidRPr="00166C13">
        <w:rPr>
          <w:rFonts w:ascii="Times New Roman" w:eastAsia="Times New Roman" w:hAnsi="Times New Roman" w:cs="Times New Roman"/>
          <w:sz w:val="24"/>
          <w:szCs w:val="24"/>
        </w:rPr>
        <w:t xml:space="preserve">:  </w:t>
      </w:r>
    </w:p>
    <w:p w14:paraId="34E33AB5" w14:textId="77777777" w:rsidR="009B55E1" w:rsidRPr="00166C13" w:rsidRDefault="009B55E1" w:rsidP="009B55E1">
      <w:pPr>
        <w:shd w:val="clear" w:color="auto" w:fill="FFFFFF"/>
        <w:spacing w:after="0" w:line="240" w:lineRule="auto"/>
        <w:ind w:left="360"/>
        <w:textAlignment w:val="baseline"/>
        <w:rPr>
          <w:rFonts w:ascii="Times New Roman" w:eastAsia="Times New Roman" w:hAnsi="Times New Roman" w:cs="Times New Roman"/>
          <w:b/>
          <w:bCs/>
          <w:sz w:val="24"/>
          <w:szCs w:val="24"/>
          <w:bdr w:val="none" w:sz="0" w:space="0" w:color="auto" w:frame="1"/>
        </w:rPr>
      </w:pPr>
    </w:p>
    <w:p w14:paraId="0C4FF81D" w14:textId="5E913112" w:rsidR="009B55E1" w:rsidRPr="00166C13" w:rsidRDefault="009B55E1" w:rsidP="009B55E1">
      <w:pPr>
        <w:shd w:val="clear" w:color="auto" w:fill="FFFFFF"/>
        <w:spacing w:after="0" w:line="240" w:lineRule="auto"/>
        <w:ind w:left="360"/>
        <w:textAlignment w:val="baseline"/>
        <w:rPr>
          <w:rFonts w:ascii="Times New Roman" w:eastAsia="Times New Roman" w:hAnsi="Times New Roman" w:cs="Times New Roman"/>
          <w:bCs/>
          <w:sz w:val="24"/>
          <w:szCs w:val="24"/>
          <w:bdr w:val="none" w:sz="0" w:space="0" w:color="auto" w:frame="1"/>
        </w:rPr>
      </w:pPr>
      <w:r w:rsidRPr="00166C13">
        <w:rPr>
          <w:rFonts w:ascii="Times New Roman" w:eastAsia="Times New Roman" w:hAnsi="Times New Roman" w:cs="Times New Roman"/>
          <w:b/>
          <w:bCs/>
          <w:sz w:val="24"/>
          <w:szCs w:val="24"/>
          <w:bdr w:val="none" w:sz="0" w:space="0" w:color="auto" w:frame="1"/>
        </w:rPr>
        <w:t>Mandatory application forms</w:t>
      </w:r>
      <w:r w:rsidR="00C43804" w:rsidRPr="00166C13">
        <w:rPr>
          <w:rFonts w:ascii="Times New Roman" w:eastAsia="Times New Roman" w:hAnsi="Times New Roman" w:cs="Times New Roman"/>
          <w:b/>
          <w:bCs/>
          <w:sz w:val="24"/>
          <w:szCs w:val="24"/>
          <w:bdr w:val="none" w:sz="0" w:space="0" w:color="auto" w:frame="1"/>
        </w:rPr>
        <w:t xml:space="preserve"> </w:t>
      </w:r>
      <w:r w:rsidR="00C43804" w:rsidRPr="00166C13">
        <w:rPr>
          <w:rFonts w:ascii="Times New Roman" w:eastAsia="Times New Roman" w:hAnsi="Times New Roman" w:cs="Times New Roman"/>
          <w:bCs/>
          <w:sz w:val="24"/>
          <w:szCs w:val="24"/>
          <w:bdr w:val="none" w:sz="0" w:space="0" w:color="auto" w:frame="1"/>
        </w:rPr>
        <w:t>(available from https://www.grants.gov/forms/sf-424-family.html)</w:t>
      </w:r>
    </w:p>
    <w:p w14:paraId="72EE3983" w14:textId="77777777" w:rsidR="009B55E1" w:rsidRPr="00166C13" w:rsidRDefault="009B55E1" w:rsidP="009B55E1">
      <w:pPr>
        <w:pStyle w:val="ListParagraph"/>
        <w:numPr>
          <w:ilvl w:val="0"/>
          <w:numId w:val="29"/>
        </w:numPr>
        <w:shd w:val="clear" w:color="auto" w:fill="FFFFFF"/>
        <w:tabs>
          <w:tab w:val="clear" w:pos="720"/>
          <w:tab w:val="num" w:pos="1080"/>
          <w:tab w:val="left" w:pos="2160"/>
        </w:tabs>
        <w:spacing w:after="0" w:line="240" w:lineRule="auto"/>
        <w:ind w:left="1080"/>
        <w:textAlignment w:val="baseline"/>
        <w:rPr>
          <w:rFonts w:ascii="Times New Roman" w:eastAsia="Times New Roman" w:hAnsi="Times New Roman" w:cs="Times New Roman"/>
          <w:sz w:val="24"/>
          <w:szCs w:val="24"/>
        </w:rPr>
      </w:pPr>
      <w:r w:rsidRPr="00166C13">
        <w:rPr>
          <w:rFonts w:ascii="Times New Roman" w:eastAsia="Times New Roman" w:hAnsi="Times New Roman" w:cs="Times New Roman"/>
          <w:b/>
          <w:bCs/>
          <w:sz w:val="24"/>
          <w:szCs w:val="24"/>
          <w:bdr w:val="none" w:sz="0" w:space="0" w:color="auto" w:frame="1"/>
        </w:rPr>
        <w:t>SF-424</w:t>
      </w:r>
      <w:r w:rsidRPr="00166C13">
        <w:rPr>
          <w:rFonts w:ascii="Times New Roman" w:eastAsia="Times New Roman" w:hAnsi="Times New Roman" w:cs="Times New Roman"/>
          <w:bCs/>
          <w:sz w:val="24"/>
          <w:szCs w:val="24"/>
          <w:bdr w:val="none" w:sz="0" w:space="0" w:color="auto" w:frame="1"/>
        </w:rPr>
        <w:t> </w:t>
      </w:r>
      <w:r w:rsidRPr="00166C13">
        <w:rPr>
          <w:rFonts w:ascii="Times New Roman" w:eastAsia="Times New Roman" w:hAnsi="Times New Roman" w:cs="Times New Roman"/>
          <w:bCs/>
          <w:iCs/>
          <w:sz w:val="24"/>
          <w:szCs w:val="24"/>
          <w:bdr w:val="none" w:sz="0" w:space="0" w:color="auto" w:frame="1"/>
        </w:rPr>
        <w:t>(Application for Federal Assistance – organizations)</w:t>
      </w:r>
      <w:r w:rsidRPr="00166C13">
        <w:rPr>
          <w:rFonts w:ascii="Times New Roman" w:eastAsia="Times New Roman" w:hAnsi="Times New Roman" w:cs="Times New Roman"/>
          <w:sz w:val="24"/>
          <w:szCs w:val="24"/>
        </w:rPr>
        <w:t> </w:t>
      </w:r>
    </w:p>
    <w:p w14:paraId="382153A5" w14:textId="77777777" w:rsidR="009B55E1" w:rsidRPr="00166C13" w:rsidRDefault="009B55E1" w:rsidP="009B55E1">
      <w:pPr>
        <w:pStyle w:val="ListParagraph"/>
        <w:numPr>
          <w:ilvl w:val="0"/>
          <w:numId w:val="29"/>
        </w:numPr>
        <w:shd w:val="clear" w:color="auto" w:fill="FFFFFF"/>
        <w:tabs>
          <w:tab w:val="clear" w:pos="720"/>
          <w:tab w:val="num" w:pos="1080"/>
          <w:tab w:val="left" w:pos="2160"/>
        </w:tabs>
        <w:spacing w:after="0" w:line="240" w:lineRule="auto"/>
        <w:ind w:left="1080"/>
        <w:textAlignment w:val="baseline"/>
        <w:rPr>
          <w:rFonts w:ascii="Times New Roman" w:eastAsia="Times New Roman" w:hAnsi="Times New Roman" w:cs="Times New Roman"/>
          <w:sz w:val="24"/>
          <w:szCs w:val="24"/>
        </w:rPr>
      </w:pPr>
      <w:r w:rsidRPr="00166C13">
        <w:rPr>
          <w:rFonts w:ascii="Times New Roman" w:eastAsia="Times New Roman" w:hAnsi="Times New Roman" w:cs="Times New Roman"/>
          <w:b/>
          <w:bCs/>
          <w:sz w:val="24"/>
          <w:szCs w:val="24"/>
          <w:bdr w:val="none" w:sz="0" w:space="0" w:color="auto" w:frame="1"/>
        </w:rPr>
        <w:t>SF-424A</w:t>
      </w:r>
      <w:r w:rsidRPr="00166C13">
        <w:rPr>
          <w:rFonts w:ascii="Times New Roman" w:eastAsia="Times New Roman" w:hAnsi="Times New Roman" w:cs="Times New Roman"/>
          <w:sz w:val="24"/>
          <w:szCs w:val="24"/>
        </w:rPr>
        <w:t> </w:t>
      </w:r>
      <w:r w:rsidRPr="00166C13">
        <w:rPr>
          <w:rFonts w:ascii="Times New Roman" w:eastAsia="Times New Roman" w:hAnsi="Times New Roman" w:cs="Times New Roman"/>
          <w:bCs/>
          <w:iCs/>
          <w:sz w:val="24"/>
          <w:szCs w:val="24"/>
          <w:bdr w:val="none" w:sz="0" w:space="0" w:color="auto" w:frame="1"/>
        </w:rPr>
        <w:t xml:space="preserve">(Budget Information for Non-Construction programs) </w:t>
      </w:r>
    </w:p>
    <w:p w14:paraId="2FFD802E" w14:textId="77777777" w:rsidR="009B55E1" w:rsidRPr="00166C13" w:rsidRDefault="009B55E1" w:rsidP="009B55E1">
      <w:pPr>
        <w:shd w:val="clear" w:color="auto" w:fill="FFFFFF"/>
        <w:spacing w:after="0" w:line="240" w:lineRule="auto"/>
        <w:textAlignment w:val="baseline"/>
        <w:rPr>
          <w:rFonts w:ascii="Times New Roman" w:eastAsia="Times New Roman" w:hAnsi="Times New Roman" w:cs="Times New Roman"/>
          <w:sz w:val="24"/>
          <w:szCs w:val="24"/>
        </w:rPr>
      </w:pPr>
    </w:p>
    <w:p w14:paraId="45947998" w14:textId="77777777" w:rsidR="009B55E1" w:rsidRPr="00166C13" w:rsidRDefault="009B55E1" w:rsidP="009B55E1">
      <w:pPr>
        <w:spacing w:after="0"/>
        <w:rPr>
          <w:rFonts w:ascii="Times New Roman" w:hAnsi="Times New Roman" w:cs="Times New Roman"/>
          <w:b/>
          <w:bCs/>
          <w:sz w:val="24"/>
          <w:szCs w:val="24"/>
        </w:rPr>
      </w:pPr>
    </w:p>
    <w:p w14:paraId="0CC574CB" w14:textId="77777777" w:rsidR="002D21EE" w:rsidRPr="00166C13" w:rsidRDefault="003F3266" w:rsidP="00166C13">
      <w:pPr>
        <w:pStyle w:val="ListParagraph"/>
        <w:numPr>
          <w:ilvl w:val="0"/>
          <w:numId w:val="33"/>
        </w:numPr>
        <w:shd w:val="clear" w:color="auto" w:fill="FFFFFF"/>
        <w:spacing w:after="0" w:line="240" w:lineRule="auto"/>
        <w:ind w:left="360"/>
        <w:textAlignment w:val="baseline"/>
        <w:rPr>
          <w:rFonts w:ascii="Times New Roman" w:eastAsia="Times New Roman" w:hAnsi="Times New Roman" w:cs="Times New Roman"/>
          <w:sz w:val="24"/>
          <w:szCs w:val="24"/>
        </w:rPr>
      </w:pPr>
      <w:r w:rsidRPr="00166C13">
        <w:rPr>
          <w:rFonts w:ascii="Times New Roman" w:eastAsia="Times New Roman" w:hAnsi="Times New Roman" w:cs="Times New Roman"/>
          <w:b/>
          <w:bCs/>
          <w:sz w:val="24"/>
          <w:szCs w:val="24"/>
          <w:bdr w:val="none" w:sz="0" w:space="0" w:color="auto" w:frame="1"/>
        </w:rPr>
        <w:t xml:space="preserve">Budget </w:t>
      </w:r>
    </w:p>
    <w:p w14:paraId="716C28C4" w14:textId="77777777" w:rsidR="00843324" w:rsidRPr="00166C13" w:rsidRDefault="00843324" w:rsidP="002D21EE">
      <w:pPr>
        <w:shd w:val="clear" w:color="auto" w:fill="FFFFFF"/>
        <w:spacing w:after="0" w:line="240" w:lineRule="auto"/>
        <w:ind w:left="360"/>
        <w:textAlignment w:val="baseline"/>
        <w:rPr>
          <w:rFonts w:ascii="Times New Roman" w:eastAsia="Times New Roman" w:hAnsi="Times New Roman" w:cs="Times New Roman"/>
          <w:sz w:val="24"/>
          <w:szCs w:val="24"/>
        </w:rPr>
      </w:pPr>
    </w:p>
    <w:p w14:paraId="4C6B7309" w14:textId="4576962D" w:rsidR="005C48FA" w:rsidRPr="00166C13" w:rsidRDefault="003F3266" w:rsidP="002D21EE">
      <w:pPr>
        <w:shd w:val="clear" w:color="auto" w:fill="FFFFFF"/>
        <w:spacing w:after="0" w:line="240" w:lineRule="auto"/>
        <w:ind w:left="360"/>
        <w:textAlignment w:val="baseline"/>
        <w:rPr>
          <w:rFonts w:ascii="Times New Roman" w:eastAsia="Times New Roman" w:hAnsi="Times New Roman" w:cs="Times New Roman"/>
          <w:sz w:val="24"/>
          <w:szCs w:val="24"/>
        </w:rPr>
      </w:pPr>
      <w:r w:rsidRPr="00166C13">
        <w:rPr>
          <w:rFonts w:ascii="Times New Roman" w:eastAsia="Times New Roman" w:hAnsi="Times New Roman" w:cs="Times New Roman"/>
          <w:sz w:val="24"/>
          <w:szCs w:val="24"/>
        </w:rPr>
        <w:t xml:space="preserve">After filling out the SF-424A Budget (above), use a separate </w:t>
      </w:r>
      <w:r w:rsidR="002D21EE" w:rsidRPr="00166C13">
        <w:rPr>
          <w:rFonts w:ascii="Times New Roman" w:eastAsia="Times New Roman" w:hAnsi="Times New Roman" w:cs="Times New Roman"/>
          <w:sz w:val="24"/>
          <w:szCs w:val="24"/>
        </w:rPr>
        <w:t>*</w:t>
      </w:r>
      <w:proofErr w:type="spellStart"/>
      <w:r w:rsidR="002D21EE" w:rsidRPr="00166C13">
        <w:rPr>
          <w:rFonts w:ascii="Times New Roman" w:eastAsia="Times New Roman" w:hAnsi="Times New Roman" w:cs="Times New Roman"/>
          <w:sz w:val="24"/>
          <w:szCs w:val="24"/>
        </w:rPr>
        <w:t>xls</w:t>
      </w:r>
      <w:proofErr w:type="spellEnd"/>
      <w:r w:rsidR="002D21EE" w:rsidRPr="00166C13">
        <w:rPr>
          <w:rFonts w:ascii="Times New Roman" w:eastAsia="Times New Roman" w:hAnsi="Times New Roman" w:cs="Times New Roman"/>
          <w:sz w:val="24"/>
          <w:szCs w:val="24"/>
        </w:rPr>
        <w:t xml:space="preserve"> </w:t>
      </w:r>
      <w:r w:rsidR="007C675D" w:rsidRPr="00166C13">
        <w:rPr>
          <w:rFonts w:ascii="Times New Roman" w:eastAsia="Times New Roman" w:hAnsi="Times New Roman" w:cs="Times New Roman"/>
          <w:sz w:val="24"/>
          <w:szCs w:val="24"/>
        </w:rPr>
        <w:t>file</w:t>
      </w:r>
      <w:r w:rsidRPr="00166C13">
        <w:rPr>
          <w:rFonts w:ascii="Times New Roman" w:eastAsia="Times New Roman" w:hAnsi="Times New Roman" w:cs="Times New Roman"/>
          <w:sz w:val="24"/>
          <w:szCs w:val="24"/>
        </w:rPr>
        <w:t xml:space="preserve"> to describe each of the budget expenses in detail.  </w:t>
      </w:r>
    </w:p>
    <w:p w14:paraId="1BDDF1F7" w14:textId="77777777" w:rsidR="005C48FA" w:rsidRPr="00166C13" w:rsidRDefault="005C48FA" w:rsidP="005C48FA">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37EFE6EE" w14:textId="77777777" w:rsidR="005C48FA" w:rsidRPr="00166C13" w:rsidRDefault="005C48FA" w:rsidP="005C48FA">
      <w:pPr>
        <w:spacing w:after="0"/>
        <w:ind w:left="360"/>
        <w:rPr>
          <w:rFonts w:ascii="Times New Roman" w:hAnsi="Times New Roman" w:cs="Times New Roman"/>
          <w:b/>
          <w:bCs/>
          <w:sz w:val="24"/>
          <w:szCs w:val="24"/>
        </w:rPr>
      </w:pPr>
    </w:p>
    <w:p w14:paraId="6CD09040" w14:textId="77777777" w:rsidR="00A74431" w:rsidRPr="00166C13" w:rsidRDefault="005C48FA" w:rsidP="005C48FA">
      <w:pPr>
        <w:spacing w:after="0"/>
        <w:ind w:left="360"/>
        <w:rPr>
          <w:rFonts w:ascii="Times New Roman" w:hAnsi="Times New Roman" w:cs="Times New Roman"/>
          <w:sz w:val="24"/>
          <w:szCs w:val="24"/>
        </w:rPr>
      </w:pPr>
      <w:r w:rsidRPr="00166C13">
        <w:rPr>
          <w:rFonts w:ascii="Times New Roman" w:hAnsi="Times New Roman" w:cs="Times New Roman"/>
          <w:b/>
          <w:bCs/>
          <w:sz w:val="24"/>
          <w:szCs w:val="24"/>
        </w:rPr>
        <w:t>Budget Justification:</w:t>
      </w:r>
      <w:r w:rsidRPr="00166C13">
        <w:rPr>
          <w:rFonts w:ascii="Times New Roman" w:hAnsi="Times New Roman" w:cs="Times New Roman"/>
          <w:sz w:val="24"/>
          <w:szCs w:val="24"/>
        </w:rPr>
        <w:t xml:space="preserve">  </w:t>
      </w:r>
    </w:p>
    <w:p w14:paraId="2C7A735C" w14:textId="3BD1705E" w:rsidR="005C48FA" w:rsidRPr="00166C13" w:rsidRDefault="005C48FA" w:rsidP="005C48FA">
      <w:pPr>
        <w:spacing w:after="0"/>
        <w:ind w:left="360"/>
        <w:rPr>
          <w:rFonts w:ascii="Times New Roman" w:hAnsi="Times New Roman" w:cs="Times New Roman"/>
          <w:sz w:val="24"/>
          <w:szCs w:val="24"/>
        </w:rPr>
      </w:pPr>
      <w:r w:rsidRPr="00166C13">
        <w:rPr>
          <w:rFonts w:ascii="Times New Roman" w:hAnsi="Times New Roman" w:cs="Times New Roman"/>
          <w:sz w:val="24"/>
          <w:szCs w:val="24"/>
        </w:rPr>
        <w:t xml:space="preserve">All applicants are required to provide a separate file in excel format to describe each of the budget items in detail.  </w:t>
      </w:r>
    </w:p>
    <w:p w14:paraId="70A86A09" w14:textId="77777777" w:rsidR="005C48FA" w:rsidRPr="00166C13" w:rsidRDefault="005C48FA" w:rsidP="00317EFB">
      <w:pPr>
        <w:rPr>
          <w:rFonts w:ascii="Times New Roman" w:hAnsi="Times New Roman" w:cs="Times New Roman"/>
          <w:sz w:val="24"/>
          <w:szCs w:val="24"/>
        </w:rPr>
      </w:pPr>
    </w:p>
    <w:p w14:paraId="07F8BE67" w14:textId="77777777" w:rsidR="005C48FA" w:rsidRPr="00166C13" w:rsidRDefault="005C48FA" w:rsidP="005C48FA">
      <w:pPr>
        <w:spacing w:after="0"/>
        <w:ind w:left="360"/>
        <w:rPr>
          <w:rFonts w:ascii="Times New Roman" w:hAnsi="Times New Roman" w:cs="Times New Roman"/>
          <w:sz w:val="24"/>
          <w:szCs w:val="24"/>
        </w:rPr>
      </w:pPr>
      <w:r w:rsidRPr="00166C13">
        <w:rPr>
          <w:rFonts w:ascii="Times New Roman" w:hAnsi="Times New Roman" w:cs="Times New Roman"/>
          <w:sz w:val="24"/>
          <w:szCs w:val="24"/>
        </w:rPr>
        <w:t xml:space="preserve">Costs should be reasonable and realistic in relation to the project activities: </w:t>
      </w:r>
    </w:p>
    <w:p w14:paraId="6CAD34E1" w14:textId="77777777" w:rsidR="005C48FA" w:rsidRPr="00166C13" w:rsidRDefault="005C48FA" w:rsidP="005C48FA">
      <w:pPr>
        <w:spacing w:after="0"/>
        <w:ind w:left="360"/>
        <w:rPr>
          <w:rFonts w:ascii="Times New Roman" w:hAnsi="Times New Roman" w:cs="Times New Roman"/>
          <w:sz w:val="24"/>
          <w:szCs w:val="24"/>
        </w:rPr>
      </w:pPr>
    </w:p>
    <w:p w14:paraId="4BD2962C" w14:textId="77777777" w:rsidR="005C48FA" w:rsidRPr="00166C13" w:rsidRDefault="005C48FA" w:rsidP="005C48FA">
      <w:pPr>
        <w:spacing w:after="0"/>
        <w:ind w:left="360"/>
        <w:rPr>
          <w:rFonts w:ascii="Times New Roman" w:hAnsi="Times New Roman" w:cs="Times New Roman"/>
          <w:sz w:val="24"/>
          <w:szCs w:val="24"/>
        </w:rPr>
      </w:pPr>
      <w:r w:rsidRPr="00166C13">
        <w:rPr>
          <w:rFonts w:ascii="Times New Roman" w:hAnsi="Times New Roman" w:cs="Times New Roman"/>
          <w:sz w:val="24"/>
          <w:szCs w:val="24"/>
        </w:rPr>
        <w:t>•</w:t>
      </w:r>
      <w:r w:rsidRPr="00166C13">
        <w:rPr>
          <w:rFonts w:ascii="Times New Roman" w:hAnsi="Times New Roman" w:cs="Times New Roman"/>
          <w:sz w:val="24"/>
          <w:szCs w:val="24"/>
        </w:rPr>
        <w:tab/>
        <w:t xml:space="preserve">Allowable costs are those directly related to the project activities, and do not include the regular operational costs of the applicant. </w:t>
      </w:r>
    </w:p>
    <w:p w14:paraId="68D7E854" w14:textId="77777777" w:rsidR="005C48FA" w:rsidRPr="00166C13" w:rsidRDefault="005C48FA" w:rsidP="005C48FA">
      <w:pPr>
        <w:spacing w:after="0"/>
        <w:ind w:left="360"/>
        <w:rPr>
          <w:rFonts w:ascii="Times New Roman" w:hAnsi="Times New Roman" w:cs="Times New Roman"/>
          <w:sz w:val="24"/>
          <w:szCs w:val="24"/>
        </w:rPr>
      </w:pPr>
    </w:p>
    <w:p w14:paraId="3DF8D042" w14:textId="23639F2B" w:rsidR="005C48FA" w:rsidRPr="00166C13" w:rsidRDefault="005C48FA" w:rsidP="005C48FA">
      <w:pPr>
        <w:spacing w:after="0"/>
        <w:ind w:left="360"/>
        <w:rPr>
          <w:rFonts w:ascii="Times New Roman" w:hAnsi="Times New Roman" w:cs="Times New Roman"/>
          <w:sz w:val="24"/>
          <w:szCs w:val="24"/>
        </w:rPr>
      </w:pPr>
      <w:r w:rsidRPr="00166C13">
        <w:rPr>
          <w:rFonts w:ascii="Times New Roman" w:hAnsi="Times New Roman" w:cs="Times New Roman"/>
          <w:sz w:val="24"/>
          <w:szCs w:val="24"/>
        </w:rPr>
        <w:t>•</w:t>
      </w:r>
      <w:r w:rsidRPr="00166C13">
        <w:rPr>
          <w:rFonts w:ascii="Times New Roman" w:hAnsi="Times New Roman" w:cs="Times New Roman"/>
          <w:sz w:val="24"/>
          <w:szCs w:val="24"/>
        </w:rPr>
        <w:tab/>
        <w:t xml:space="preserve">Requests for equipment </w:t>
      </w:r>
      <w:r w:rsidR="00483C52" w:rsidRPr="00166C13">
        <w:rPr>
          <w:rFonts w:ascii="Times New Roman" w:hAnsi="Times New Roman" w:cs="Times New Roman"/>
          <w:sz w:val="24"/>
          <w:szCs w:val="24"/>
        </w:rPr>
        <w:t xml:space="preserve">must </w:t>
      </w:r>
      <w:r w:rsidR="00843324" w:rsidRPr="00166C13">
        <w:rPr>
          <w:rFonts w:ascii="Times New Roman" w:hAnsi="Times New Roman" w:cs="Times New Roman"/>
          <w:sz w:val="24"/>
          <w:szCs w:val="24"/>
        </w:rPr>
        <w:t>strongly</w:t>
      </w:r>
      <w:r w:rsidR="00483C52" w:rsidRPr="00166C13">
        <w:rPr>
          <w:rFonts w:ascii="Times New Roman" w:hAnsi="Times New Roman" w:cs="Times New Roman"/>
          <w:sz w:val="24"/>
          <w:szCs w:val="24"/>
        </w:rPr>
        <w:t xml:space="preserve"> justified </w:t>
      </w:r>
      <w:r w:rsidR="00843324" w:rsidRPr="00166C13">
        <w:rPr>
          <w:rFonts w:ascii="Times New Roman" w:hAnsi="Times New Roman" w:cs="Times New Roman"/>
          <w:sz w:val="24"/>
          <w:szCs w:val="24"/>
        </w:rPr>
        <w:t xml:space="preserve"> and must be pragmatically necessary for the project implementation</w:t>
      </w:r>
      <w:r w:rsidR="00483C52" w:rsidRPr="00166C13">
        <w:rPr>
          <w:rFonts w:ascii="Times New Roman" w:hAnsi="Times New Roman" w:cs="Times New Roman"/>
          <w:sz w:val="24"/>
          <w:szCs w:val="24"/>
        </w:rPr>
        <w:t>.</w:t>
      </w:r>
      <w:r w:rsidRPr="00166C13">
        <w:rPr>
          <w:rFonts w:ascii="Times New Roman" w:hAnsi="Times New Roman" w:cs="Times New Roman"/>
          <w:sz w:val="24"/>
          <w:szCs w:val="24"/>
        </w:rPr>
        <w:t xml:space="preserve"> .  </w:t>
      </w:r>
    </w:p>
    <w:p w14:paraId="0D5A437B" w14:textId="77777777" w:rsidR="005C48FA" w:rsidRPr="00166C13" w:rsidRDefault="005C48FA" w:rsidP="005C48FA">
      <w:pPr>
        <w:spacing w:after="0"/>
        <w:ind w:left="360"/>
        <w:rPr>
          <w:rFonts w:ascii="Times New Roman" w:hAnsi="Times New Roman" w:cs="Times New Roman"/>
          <w:sz w:val="24"/>
          <w:szCs w:val="24"/>
        </w:rPr>
      </w:pPr>
    </w:p>
    <w:p w14:paraId="5ADB6E71" w14:textId="77777777" w:rsidR="005C48FA" w:rsidRPr="00166C13" w:rsidRDefault="005C48FA" w:rsidP="005C48FA">
      <w:pPr>
        <w:spacing w:after="0"/>
        <w:ind w:left="360"/>
        <w:rPr>
          <w:rFonts w:ascii="Times New Roman" w:hAnsi="Times New Roman" w:cs="Times New Roman"/>
          <w:sz w:val="24"/>
          <w:szCs w:val="24"/>
        </w:rPr>
      </w:pPr>
      <w:r w:rsidRPr="00166C13">
        <w:rPr>
          <w:rFonts w:ascii="Times New Roman" w:hAnsi="Times New Roman" w:cs="Times New Roman"/>
          <w:sz w:val="24"/>
          <w:szCs w:val="24"/>
        </w:rPr>
        <w:t>•</w:t>
      </w:r>
      <w:r w:rsidRPr="00166C13">
        <w:rPr>
          <w:rFonts w:ascii="Times New Roman" w:hAnsi="Times New Roman" w:cs="Times New Roman"/>
          <w:sz w:val="24"/>
          <w:szCs w:val="24"/>
        </w:rPr>
        <w:tab/>
        <w:t xml:space="preserve">The project encourages but does not require organizations to provide cost-share and/or coordinate funding with other donors. </w:t>
      </w:r>
    </w:p>
    <w:p w14:paraId="2F28DE10" w14:textId="77777777" w:rsidR="005C48FA" w:rsidRPr="00166C13" w:rsidRDefault="005C48FA" w:rsidP="005C48FA">
      <w:pPr>
        <w:spacing w:after="0"/>
        <w:ind w:left="360"/>
        <w:rPr>
          <w:rFonts w:ascii="Times New Roman" w:hAnsi="Times New Roman" w:cs="Times New Roman"/>
          <w:sz w:val="24"/>
          <w:szCs w:val="24"/>
        </w:rPr>
      </w:pPr>
    </w:p>
    <w:p w14:paraId="79096A67" w14:textId="77777777" w:rsidR="005C48FA" w:rsidRPr="00166C13" w:rsidRDefault="005C48FA" w:rsidP="005C48FA">
      <w:pPr>
        <w:ind w:left="360"/>
        <w:rPr>
          <w:rFonts w:ascii="Times New Roman" w:hAnsi="Times New Roman" w:cs="Times New Roman"/>
          <w:b/>
          <w:bCs/>
          <w:sz w:val="24"/>
          <w:szCs w:val="24"/>
        </w:rPr>
      </w:pPr>
    </w:p>
    <w:p w14:paraId="7943DC56" w14:textId="77777777" w:rsidR="005C48FA" w:rsidRPr="00166C13" w:rsidRDefault="005C48FA" w:rsidP="005C48FA">
      <w:pPr>
        <w:spacing w:after="0"/>
        <w:ind w:left="360"/>
        <w:rPr>
          <w:rFonts w:ascii="Times New Roman" w:hAnsi="Times New Roman" w:cs="Times New Roman"/>
          <w:b/>
          <w:bCs/>
          <w:sz w:val="24"/>
          <w:szCs w:val="24"/>
        </w:rPr>
      </w:pPr>
      <w:r w:rsidRPr="00166C13">
        <w:rPr>
          <w:rFonts w:ascii="Times New Roman" w:hAnsi="Times New Roman" w:cs="Times New Roman"/>
          <w:b/>
          <w:bCs/>
          <w:sz w:val="24"/>
          <w:szCs w:val="24"/>
        </w:rPr>
        <w:t>Funding Restrictions:</w:t>
      </w:r>
    </w:p>
    <w:p w14:paraId="3B68D73D" w14:textId="77777777" w:rsidR="005C48FA" w:rsidRPr="00166C13" w:rsidRDefault="005C48FA" w:rsidP="005C48FA">
      <w:pPr>
        <w:spacing w:after="0"/>
        <w:ind w:left="360"/>
        <w:rPr>
          <w:rFonts w:ascii="Times New Roman" w:hAnsi="Times New Roman" w:cs="Times New Roman"/>
          <w:sz w:val="24"/>
          <w:szCs w:val="24"/>
        </w:rPr>
      </w:pPr>
    </w:p>
    <w:p w14:paraId="40160CB6" w14:textId="77777777" w:rsidR="005C48FA" w:rsidRPr="00166C13" w:rsidRDefault="005C48FA" w:rsidP="005C48FA">
      <w:pPr>
        <w:spacing w:after="0"/>
        <w:ind w:left="360"/>
        <w:rPr>
          <w:rFonts w:ascii="Times New Roman" w:hAnsi="Times New Roman" w:cs="Times New Roman"/>
          <w:sz w:val="24"/>
          <w:szCs w:val="24"/>
        </w:rPr>
      </w:pPr>
      <w:r w:rsidRPr="00166C13">
        <w:rPr>
          <w:rFonts w:ascii="Times New Roman" w:hAnsi="Times New Roman" w:cs="Times New Roman"/>
          <w:sz w:val="24"/>
          <w:szCs w:val="24"/>
        </w:rPr>
        <w:t>Proposals may not include funding requests for the following:</w:t>
      </w:r>
    </w:p>
    <w:p w14:paraId="28F27BE2" w14:textId="79EC5236" w:rsidR="005C48FA" w:rsidRPr="00166C13" w:rsidRDefault="005C48FA" w:rsidP="005C48FA">
      <w:pPr>
        <w:spacing w:after="0"/>
        <w:ind w:left="360"/>
        <w:rPr>
          <w:rFonts w:ascii="Times New Roman" w:hAnsi="Times New Roman" w:cs="Times New Roman"/>
          <w:sz w:val="24"/>
          <w:szCs w:val="24"/>
        </w:rPr>
      </w:pPr>
    </w:p>
    <w:p w14:paraId="798757CD" w14:textId="77777777" w:rsidR="005C48FA" w:rsidRPr="00166C13" w:rsidRDefault="005C48FA" w:rsidP="005C48FA">
      <w:pPr>
        <w:spacing w:after="0"/>
        <w:ind w:left="360"/>
        <w:rPr>
          <w:rFonts w:ascii="Times New Roman" w:hAnsi="Times New Roman" w:cs="Times New Roman"/>
          <w:sz w:val="24"/>
          <w:szCs w:val="24"/>
        </w:rPr>
      </w:pPr>
      <w:r w:rsidRPr="00166C13">
        <w:rPr>
          <w:rFonts w:ascii="Times New Roman" w:hAnsi="Times New Roman" w:cs="Times New Roman"/>
          <w:sz w:val="24"/>
          <w:szCs w:val="24"/>
        </w:rPr>
        <w:t>•</w:t>
      </w:r>
      <w:r w:rsidRPr="00166C13">
        <w:rPr>
          <w:rFonts w:ascii="Times New Roman" w:hAnsi="Times New Roman" w:cs="Times New Roman"/>
          <w:sz w:val="24"/>
          <w:szCs w:val="24"/>
        </w:rPr>
        <w:tab/>
        <w:t>Capital improvements, such as construction and renovation;</w:t>
      </w:r>
    </w:p>
    <w:p w14:paraId="3763BF2F" w14:textId="77777777" w:rsidR="005C48FA" w:rsidRPr="00166C13" w:rsidRDefault="005C48FA" w:rsidP="005C48FA">
      <w:pPr>
        <w:spacing w:after="0"/>
        <w:ind w:left="360"/>
        <w:rPr>
          <w:rFonts w:ascii="Times New Roman" w:hAnsi="Times New Roman" w:cs="Times New Roman"/>
          <w:sz w:val="24"/>
          <w:szCs w:val="24"/>
        </w:rPr>
      </w:pPr>
      <w:r w:rsidRPr="00166C13">
        <w:rPr>
          <w:rFonts w:ascii="Times New Roman" w:hAnsi="Times New Roman" w:cs="Times New Roman"/>
          <w:sz w:val="24"/>
          <w:szCs w:val="24"/>
        </w:rPr>
        <w:t>•</w:t>
      </w:r>
      <w:r w:rsidRPr="00166C13">
        <w:rPr>
          <w:rFonts w:ascii="Times New Roman" w:hAnsi="Times New Roman" w:cs="Times New Roman"/>
          <w:sz w:val="24"/>
          <w:szCs w:val="24"/>
        </w:rPr>
        <w:tab/>
        <w:t>Activities that convey the appearance of partisanship or support for electoral campaigns;</w:t>
      </w:r>
    </w:p>
    <w:p w14:paraId="08AA3D5A" w14:textId="77777777" w:rsidR="005C48FA" w:rsidRPr="00166C13" w:rsidRDefault="005C48FA" w:rsidP="005C48FA">
      <w:pPr>
        <w:spacing w:after="0"/>
        <w:ind w:left="360"/>
        <w:rPr>
          <w:rFonts w:ascii="Times New Roman" w:hAnsi="Times New Roman" w:cs="Times New Roman"/>
          <w:sz w:val="24"/>
          <w:szCs w:val="24"/>
        </w:rPr>
      </w:pPr>
      <w:r w:rsidRPr="00166C13">
        <w:rPr>
          <w:rFonts w:ascii="Times New Roman" w:hAnsi="Times New Roman" w:cs="Times New Roman"/>
          <w:sz w:val="24"/>
          <w:szCs w:val="24"/>
        </w:rPr>
        <w:t>•</w:t>
      </w:r>
      <w:r w:rsidRPr="00166C13">
        <w:rPr>
          <w:rFonts w:ascii="Times New Roman" w:hAnsi="Times New Roman" w:cs="Times New Roman"/>
          <w:sz w:val="24"/>
          <w:szCs w:val="24"/>
        </w:rPr>
        <w:tab/>
        <w:t>Social welfare activities;</w:t>
      </w:r>
    </w:p>
    <w:p w14:paraId="06005FEB" w14:textId="77777777" w:rsidR="005C48FA" w:rsidRPr="00166C13" w:rsidRDefault="005C48FA" w:rsidP="005C48FA">
      <w:pPr>
        <w:spacing w:after="0"/>
        <w:ind w:left="360"/>
        <w:rPr>
          <w:rFonts w:ascii="Times New Roman" w:hAnsi="Times New Roman" w:cs="Times New Roman"/>
          <w:sz w:val="24"/>
          <w:szCs w:val="24"/>
        </w:rPr>
      </w:pPr>
      <w:r w:rsidRPr="00166C13">
        <w:rPr>
          <w:rFonts w:ascii="Times New Roman" w:hAnsi="Times New Roman" w:cs="Times New Roman"/>
          <w:sz w:val="24"/>
          <w:szCs w:val="24"/>
        </w:rPr>
        <w:t>•</w:t>
      </w:r>
      <w:r w:rsidRPr="00166C13">
        <w:rPr>
          <w:rFonts w:ascii="Times New Roman" w:hAnsi="Times New Roman" w:cs="Times New Roman"/>
          <w:sz w:val="24"/>
          <w:szCs w:val="24"/>
        </w:rPr>
        <w:tab/>
        <w:t>Academic or analytical research (if not part necessary to accomplish a larger project);</w:t>
      </w:r>
    </w:p>
    <w:p w14:paraId="576C7304" w14:textId="77777777" w:rsidR="005C48FA" w:rsidRPr="00166C13" w:rsidRDefault="005C48FA" w:rsidP="005C48FA">
      <w:pPr>
        <w:spacing w:after="0"/>
        <w:ind w:left="360"/>
        <w:rPr>
          <w:rFonts w:ascii="Times New Roman" w:hAnsi="Times New Roman" w:cs="Times New Roman"/>
          <w:sz w:val="24"/>
          <w:szCs w:val="24"/>
        </w:rPr>
      </w:pPr>
      <w:r w:rsidRPr="00166C13">
        <w:rPr>
          <w:rFonts w:ascii="Times New Roman" w:hAnsi="Times New Roman" w:cs="Times New Roman"/>
          <w:sz w:val="24"/>
          <w:szCs w:val="24"/>
        </w:rPr>
        <w:t>•</w:t>
      </w:r>
      <w:r w:rsidRPr="00166C13">
        <w:rPr>
          <w:rFonts w:ascii="Times New Roman" w:hAnsi="Times New Roman" w:cs="Times New Roman"/>
          <w:sz w:val="24"/>
          <w:szCs w:val="24"/>
        </w:rPr>
        <w:tab/>
        <w:t>Scholarships;</w:t>
      </w:r>
    </w:p>
    <w:p w14:paraId="71F18BB5" w14:textId="6745E051" w:rsidR="005C48FA" w:rsidRPr="00166C13" w:rsidRDefault="005C48FA" w:rsidP="00DB739B">
      <w:pPr>
        <w:spacing w:after="0"/>
        <w:ind w:left="360"/>
        <w:rPr>
          <w:rFonts w:ascii="Times New Roman" w:hAnsi="Times New Roman" w:cs="Times New Roman"/>
          <w:sz w:val="24"/>
          <w:szCs w:val="24"/>
        </w:rPr>
      </w:pPr>
      <w:r w:rsidRPr="00166C13">
        <w:rPr>
          <w:rFonts w:ascii="Times New Roman" w:hAnsi="Times New Roman" w:cs="Times New Roman"/>
          <w:sz w:val="24"/>
          <w:szCs w:val="24"/>
        </w:rPr>
        <w:t>•</w:t>
      </w:r>
      <w:r w:rsidRPr="00166C13">
        <w:rPr>
          <w:rFonts w:ascii="Times New Roman" w:hAnsi="Times New Roman" w:cs="Times New Roman"/>
          <w:sz w:val="24"/>
          <w:szCs w:val="24"/>
        </w:rPr>
        <w:tab/>
        <w:t>Travel to the United States and activities in the United States;</w:t>
      </w:r>
    </w:p>
    <w:p w14:paraId="5A8986FA" w14:textId="77777777" w:rsidR="005C48FA" w:rsidRPr="00166C13" w:rsidRDefault="005C48FA" w:rsidP="005C48FA">
      <w:pPr>
        <w:spacing w:after="0"/>
        <w:ind w:left="360"/>
        <w:rPr>
          <w:rFonts w:ascii="Times New Roman" w:hAnsi="Times New Roman" w:cs="Times New Roman"/>
          <w:sz w:val="24"/>
          <w:szCs w:val="24"/>
        </w:rPr>
      </w:pPr>
      <w:r w:rsidRPr="00166C13">
        <w:rPr>
          <w:rFonts w:ascii="Times New Roman" w:hAnsi="Times New Roman" w:cs="Times New Roman"/>
          <w:sz w:val="24"/>
          <w:szCs w:val="24"/>
        </w:rPr>
        <w:t>•</w:t>
      </w:r>
      <w:r w:rsidRPr="00166C13">
        <w:rPr>
          <w:rFonts w:ascii="Times New Roman" w:hAnsi="Times New Roman" w:cs="Times New Roman"/>
          <w:sz w:val="24"/>
          <w:szCs w:val="24"/>
        </w:rPr>
        <w:tab/>
        <w:t>Writing novels or non-fiction books;</w:t>
      </w:r>
    </w:p>
    <w:p w14:paraId="690C1822" w14:textId="77777777" w:rsidR="005C48FA" w:rsidRPr="00166C13" w:rsidRDefault="005C48FA" w:rsidP="005C48FA">
      <w:pPr>
        <w:spacing w:after="0"/>
        <w:ind w:left="360"/>
        <w:rPr>
          <w:rFonts w:ascii="Times New Roman" w:hAnsi="Times New Roman" w:cs="Times New Roman"/>
          <w:sz w:val="24"/>
          <w:szCs w:val="24"/>
        </w:rPr>
      </w:pPr>
      <w:r w:rsidRPr="00166C13">
        <w:rPr>
          <w:rFonts w:ascii="Times New Roman" w:hAnsi="Times New Roman" w:cs="Times New Roman"/>
          <w:sz w:val="24"/>
          <w:szCs w:val="24"/>
        </w:rPr>
        <w:t>•</w:t>
      </w:r>
      <w:r w:rsidRPr="00166C13">
        <w:rPr>
          <w:rFonts w:ascii="Times New Roman" w:hAnsi="Times New Roman" w:cs="Times New Roman"/>
          <w:sz w:val="24"/>
          <w:szCs w:val="24"/>
        </w:rPr>
        <w:tab/>
        <w:t>Alcoholic Beverages.</w:t>
      </w:r>
    </w:p>
    <w:p w14:paraId="1006BF19" w14:textId="77777777" w:rsidR="005C48FA" w:rsidRPr="00166C13" w:rsidRDefault="005C48FA" w:rsidP="005C48FA">
      <w:pPr>
        <w:ind w:left="360"/>
        <w:rPr>
          <w:rFonts w:ascii="Times New Roman" w:hAnsi="Times New Roman" w:cs="Times New Roman"/>
          <w:sz w:val="24"/>
          <w:szCs w:val="24"/>
        </w:rPr>
      </w:pPr>
    </w:p>
    <w:p w14:paraId="6DDDE763" w14:textId="77777777" w:rsidR="005C48FA" w:rsidRPr="00166C13" w:rsidRDefault="005C48FA" w:rsidP="005C48FA">
      <w:pPr>
        <w:ind w:left="360"/>
        <w:rPr>
          <w:rFonts w:ascii="Times New Roman" w:hAnsi="Times New Roman" w:cs="Times New Roman"/>
          <w:b/>
          <w:bCs/>
          <w:sz w:val="24"/>
          <w:szCs w:val="24"/>
        </w:rPr>
      </w:pPr>
      <w:r w:rsidRPr="00166C13">
        <w:rPr>
          <w:rFonts w:ascii="Times New Roman" w:hAnsi="Times New Roman" w:cs="Times New Roman"/>
          <w:b/>
          <w:bCs/>
          <w:sz w:val="24"/>
          <w:szCs w:val="24"/>
        </w:rPr>
        <w:t>Guidelines for Budget Justification</w:t>
      </w:r>
    </w:p>
    <w:p w14:paraId="7502C1D7" w14:textId="77777777" w:rsidR="005C48FA" w:rsidRPr="00166C13" w:rsidRDefault="005C48FA" w:rsidP="005C48FA">
      <w:pPr>
        <w:ind w:left="360"/>
        <w:rPr>
          <w:rFonts w:ascii="Times New Roman" w:hAnsi="Times New Roman" w:cs="Times New Roman"/>
          <w:sz w:val="24"/>
          <w:szCs w:val="24"/>
        </w:rPr>
      </w:pPr>
      <w:r w:rsidRPr="00166C13">
        <w:rPr>
          <w:rFonts w:ascii="Times New Roman" w:hAnsi="Times New Roman" w:cs="Times New Roman"/>
          <w:bCs/>
          <w:sz w:val="24"/>
          <w:szCs w:val="24"/>
          <w:u w:val="single"/>
        </w:rPr>
        <w:t>Personnel and Fringe Benefits:</w:t>
      </w:r>
      <w:r w:rsidRPr="00166C13">
        <w:rPr>
          <w:rFonts w:ascii="Times New Roman" w:hAnsi="Times New Roman" w:cs="Times New Roman"/>
          <w:sz w:val="24"/>
          <w:szCs w:val="24"/>
        </w:rPr>
        <w:t xml:space="preserve"> Describe the wages, salaries, and benefits of temporary or permanent staff who will be working directly for the project, and the percentage of their time that will be spent on the project.</w:t>
      </w:r>
    </w:p>
    <w:p w14:paraId="05D33F22" w14:textId="77777777" w:rsidR="005C48FA" w:rsidRPr="00166C13" w:rsidRDefault="005C48FA" w:rsidP="005C48FA">
      <w:pPr>
        <w:ind w:left="360"/>
        <w:rPr>
          <w:rFonts w:ascii="Times New Roman" w:hAnsi="Times New Roman" w:cs="Times New Roman"/>
          <w:sz w:val="24"/>
          <w:szCs w:val="24"/>
        </w:rPr>
      </w:pPr>
      <w:r w:rsidRPr="00166C13">
        <w:rPr>
          <w:rFonts w:ascii="Times New Roman" w:hAnsi="Times New Roman" w:cs="Times New Roman"/>
          <w:bCs/>
          <w:sz w:val="24"/>
          <w:szCs w:val="24"/>
          <w:u w:val="single"/>
        </w:rPr>
        <w:t>Travel</w:t>
      </w:r>
      <w:r w:rsidRPr="00166C13">
        <w:rPr>
          <w:rFonts w:ascii="Times New Roman" w:hAnsi="Times New Roman" w:cs="Times New Roman"/>
          <w:b/>
          <w:bCs/>
          <w:sz w:val="24"/>
          <w:szCs w:val="24"/>
        </w:rPr>
        <w:t>:</w:t>
      </w:r>
      <w:r w:rsidRPr="00166C13">
        <w:rPr>
          <w:rFonts w:ascii="Times New Roman" w:hAnsi="Times New Roman" w:cs="Times New Roman"/>
          <w:sz w:val="24"/>
          <w:szCs w:val="24"/>
        </w:rPr>
        <w:t xml:space="preserve"> Estimate the costs of travel and per diem for this project, for project staff, consultants or speakers, and participants/beneficiaries. If the project involves international travel, include a brief statement of justification for that travel.</w:t>
      </w:r>
    </w:p>
    <w:p w14:paraId="1429AFBB" w14:textId="77777777" w:rsidR="005C48FA" w:rsidRPr="00166C13" w:rsidRDefault="005C48FA" w:rsidP="005C48FA">
      <w:pPr>
        <w:spacing w:after="0"/>
        <w:ind w:left="360"/>
        <w:rPr>
          <w:rFonts w:ascii="Times New Roman" w:hAnsi="Times New Roman" w:cs="Times New Roman"/>
          <w:sz w:val="24"/>
          <w:szCs w:val="24"/>
        </w:rPr>
      </w:pPr>
      <w:r w:rsidRPr="00166C13">
        <w:rPr>
          <w:rFonts w:ascii="Times New Roman" w:hAnsi="Times New Roman" w:cs="Times New Roman"/>
          <w:bCs/>
          <w:sz w:val="24"/>
          <w:szCs w:val="24"/>
          <w:u w:val="single"/>
        </w:rPr>
        <w:t>Equipment:</w:t>
      </w:r>
      <w:r w:rsidRPr="00166C13">
        <w:rPr>
          <w:rFonts w:ascii="Times New Roman" w:hAnsi="Times New Roman" w:cs="Times New Roman"/>
          <w:sz w:val="24"/>
          <w:szCs w:val="24"/>
        </w:rPr>
        <w:t xml:space="preserve"> Describe any machinery, furniture, or other personal property that is required for the project, which has a useful life of more than one year (or a life longer than the duration of the project), and costs at least $5,000 per unit. </w:t>
      </w:r>
    </w:p>
    <w:p w14:paraId="1E474B23" w14:textId="77777777" w:rsidR="005C48FA" w:rsidRPr="00166C13" w:rsidRDefault="005C48FA" w:rsidP="005C48FA">
      <w:pPr>
        <w:ind w:left="360"/>
        <w:rPr>
          <w:rFonts w:ascii="Times New Roman" w:hAnsi="Times New Roman" w:cs="Times New Roman"/>
          <w:sz w:val="24"/>
          <w:szCs w:val="24"/>
        </w:rPr>
      </w:pPr>
    </w:p>
    <w:p w14:paraId="301A4C04" w14:textId="77777777" w:rsidR="005C48FA" w:rsidRPr="00166C13" w:rsidRDefault="005C48FA" w:rsidP="005C48FA">
      <w:pPr>
        <w:spacing w:after="0"/>
        <w:ind w:left="360"/>
        <w:rPr>
          <w:rFonts w:ascii="Times New Roman" w:hAnsi="Times New Roman" w:cs="Times New Roman"/>
          <w:sz w:val="24"/>
          <w:szCs w:val="24"/>
        </w:rPr>
      </w:pPr>
      <w:r w:rsidRPr="00166C13">
        <w:rPr>
          <w:rFonts w:ascii="Times New Roman" w:hAnsi="Times New Roman" w:cs="Times New Roman"/>
          <w:bCs/>
          <w:sz w:val="24"/>
          <w:szCs w:val="24"/>
          <w:u w:val="single"/>
        </w:rPr>
        <w:t>Supplies:</w:t>
      </w:r>
      <w:r w:rsidRPr="00166C13">
        <w:rPr>
          <w:rFonts w:ascii="Times New Roman" w:hAnsi="Times New Roman" w:cs="Times New Roman"/>
          <w:sz w:val="24"/>
          <w:szCs w:val="24"/>
        </w:rPr>
        <w:t xml:space="preserve"> List and describe all the items and materials, including any computer devices, that are needed for the project. If an item costs more than $5,000 per unit, then put it in the budget under ‘Equipment’.</w:t>
      </w:r>
    </w:p>
    <w:p w14:paraId="7BE3082C" w14:textId="77777777" w:rsidR="005C48FA" w:rsidRPr="00166C13" w:rsidRDefault="005C48FA" w:rsidP="005C48FA">
      <w:pPr>
        <w:ind w:left="360"/>
        <w:rPr>
          <w:rFonts w:ascii="Times New Roman" w:hAnsi="Times New Roman" w:cs="Times New Roman"/>
          <w:sz w:val="24"/>
          <w:szCs w:val="24"/>
        </w:rPr>
      </w:pPr>
    </w:p>
    <w:p w14:paraId="4FBD6E34" w14:textId="77777777" w:rsidR="005C48FA" w:rsidRPr="00166C13" w:rsidRDefault="005C48FA" w:rsidP="005C48FA">
      <w:pPr>
        <w:spacing w:after="0"/>
        <w:ind w:left="360"/>
        <w:rPr>
          <w:rFonts w:ascii="Times New Roman" w:hAnsi="Times New Roman" w:cs="Times New Roman"/>
          <w:sz w:val="24"/>
          <w:szCs w:val="24"/>
        </w:rPr>
      </w:pPr>
      <w:r w:rsidRPr="00166C13">
        <w:rPr>
          <w:rFonts w:ascii="Times New Roman" w:hAnsi="Times New Roman" w:cs="Times New Roman"/>
          <w:bCs/>
          <w:sz w:val="24"/>
          <w:szCs w:val="24"/>
          <w:u w:val="single"/>
        </w:rPr>
        <w:t>Contractual:</w:t>
      </w:r>
      <w:r w:rsidRPr="00166C13">
        <w:rPr>
          <w:rFonts w:ascii="Times New Roman" w:hAnsi="Times New Roman" w:cs="Times New Roman"/>
          <w:sz w:val="24"/>
          <w:szCs w:val="24"/>
          <w:u w:val="single"/>
        </w:rPr>
        <w:t xml:space="preserve"> </w:t>
      </w:r>
      <w:r w:rsidRPr="00166C13">
        <w:rPr>
          <w:rFonts w:ascii="Times New Roman" w:hAnsi="Times New Roman" w:cs="Times New Roman"/>
          <w:sz w:val="24"/>
          <w:szCs w:val="24"/>
        </w:rPr>
        <w:t xml:space="preserve">Describe goods and services that the applicant plans to acquire through a contract with a vendor (outsourcing).  Also describe any sub-awards to non-profit partners that will help carry out the project activities. </w:t>
      </w:r>
    </w:p>
    <w:p w14:paraId="3139A239" w14:textId="77777777" w:rsidR="005C48FA" w:rsidRPr="00166C13" w:rsidRDefault="005C48FA" w:rsidP="005C48FA">
      <w:pPr>
        <w:ind w:left="360"/>
        <w:rPr>
          <w:rFonts w:ascii="Times New Roman" w:hAnsi="Times New Roman" w:cs="Times New Roman"/>
          <w:sz w:val="24"/>
          <w:szCs w:val="24"/>
        </w:rPr>
      </w:pPr>
    </w:p>
    <w:p w14:paraId="0B113CAD" w14:textId="77777777" w:rsidR="005C48FA" w:rsidRPr="00166C13" w:rsidRDefault="005C48FA" w:rsidP="005C48FA">
      <w:pPr>
        <w:spacing w:after="0"/>
        <w:ind w:left="360"/>
        <w:rPr>
          <w:rFonts w:ascii="Times New Roman" w:hAnsi="Times New Roman" w:cs="Times New Roman"/>
          <w:sz w:val="24"/>
          <w:szCs w:val="24"/>
        </w:rPr>
      </w:pPr>
      <w:r w:rsidRPr="00166C13">
        <w:rPr>
          <w:rFonts w:ascii="Times New Roman" w:hAnsi="Times New Roman" w:cs="Times New Roman"/>
          <w:bCs/>
          <w:sz w:val="24"/>
          <w:szCs w:val="24"/>
          <w:u w:val="single"/>
        </w:rPr>
        <w:lastRenderedPageBreak/>
        <w:t>Other Direct Costs:</w:t>
      </w:r>
      <w:r w:rsidRPr="00166C13">
        <w:rPr>
          <w:rFonts w:ascii="Times New Roman" w:hAnsi="Times New Roman" w:cs="Times New Roman"/>
          <w:sz w:val="24"/>
          <w:szCs w:val="24"/>
        </w:rPr>
        <w:t xml:space="preserve"> Describe other costs directly associated with the project, which do not fit in the other categories. For example, shipping costs for materials and equipment, bank fees or applicable taxes. All ‘Other’ or ‘Miscellaneous’ expenses must be itemized and explained. </w:t>
      </w:r>
    </w:p>
    <w:p w14:paraId="2F5175C4" w14:textId="77777777" w:rsidR="005C48FA" w:rsidRPr="00166C13" w:rsidRDefault="005C48FA" w:rsidP="005C48FA">
      <w:pPr>
        <w:ind w:left="360"/>
        <w:rPr>
          <w:rFonts w:ascii="Times New Roman" w:hAnsi="Times New Roman" w:cs="Times New Roman"/>
          <w:sz w:val="24"/>
          <w:szCs w:val="24"/>
        </w:rPr>
      </w:pPr>
    </w:p>
    <w:p w14:paraId="631FAD87" w14:textId="43EDF94F" w:rsidR="005C48FA" w:rsidRPr="00166C13" w:rsidRDefault="005C48FA" w:rsidP="005C48FA">
      <w:pPr>
        <w:spacing w:after="0" w:line="240" w:lineRule="auto"/>
        <w:ind w:left="360"/>
        <w:rPr>
          <w:rFonts w:ascii="Times New Roman" w:hAnsi="Times New Roman" w:cs="Times New Roman"/>
          <w:sz w:val="24"/>
          <w:szCs w:val="24"/>
        </w:rPr>
      </w:pPr>
      <w:r w:rsidRPr="00166C13">
        <w:rPr>
          <w:rFonts w:ascii="Times New Roman" w:hAnsi="Times New Roman" w:cs="Times New Roman"/>
          <w:bCs/>
          <w:sz w:val="24"/>
          <w:szCs w:val="24"/>
          <w:u w:val="single"/>
        </w:rPr>
        <w:t>Indirect Costs</w:t>
      </w:r>
      <w:r w:rsidRPr="00166C13">
        <w:rPr>
          <w:rFonts w:ascii="Times New Roman" w:hAnsi="Times New Roman" w:cs="Times New Roman"/>
          <w:b/>
          <w:bCs/>
          <w:sz w:val="24"/>
          <w:szCs w:val="24"/>
        </w:rPr>
        <w:t>:</w:t>
      </w:r>
      <w:r w:rsidRPr="00166C13">
        <w:rPr>
          <w:rFonts w:ascii="Times New Roman" w:hAnsi="Times New Roman" w:cs="Times New Roman"/>
          <w:sz w:val="24"/>
          <w:szCs w:val="24"/>
        </w:rPr>
        <w:t xml:space="preserve">  These are </w:t>
      </w:r>
      <w:r w:rsidR="00843324" w:rsidRPr="00166C13">
        <w:rPr>
          <w:rFonts w:ascii="Times New Roman" w:hAnsi="Times New Roman" w:cs="Times New Roman"/>
          <w:sz w:val="24"/>
          <w:szCs w:val="24"/>
        </w:rPr>
        <w:t xml:space="preserve">the </w:t>
      </w:r>
      <w:r w:rsidRPr="00166C13">
        <w:rPr>
          <w:rFonts w:ascii="Times New Roman" w:hAnsi="Times New Roman" w:cs="Times New Roman"/>
          <w:sz w:val="24"/>
          <w:szCs w:val="24"/>
        </w:rPr>
        <w:t>costs that cannot be linked directly to the project activities, such as overhead costs needed to help keep the organization operating.  Organizations may request indirect costs of 10% of the modified total direct costs as defined in 2 CFR 200.</w:t>
      </w:r>
      <w:r w:rsidR="00843324" w:rsidRPr="00166C13">
        <w:rPr>
          <w:rFonts w:ascii="Times New Roman" w:hAnsi="Times New Roman" w:cs="Times New Roman"/>
          <w:sz w:val="24"/>
          <w:szCs w:val="24"/>
        </w:rPr>
        <w:t>01</w:t>
      </w:r>
      <w:r w:rsidRPr="00166C13">
        <w:rPr>
          <w:rFonts w:ascii="Times New Roman" w:hAnsi="Times New Roman" w:cs="Times New Roman"/>
          <w:sz w:val="24"/>
          <w:szCs w:val="24"/>
        </w:rPr>
        <w:t xml:space="preserve">.  </w:t>
      </w:r>
    </w:p>
    <w:p w14:paraId="5150FF44" w14:textId="77777777" w:rsidR="005C48FA" w:rsidRPr="00166C13" w:rsidRDefault="005C48FA" w:rsidP="005C48FA">
      <w:pPr>
        <w:spacing w:line="240" w:lineRule="auto"/>
        <w:ind w:left="360"/>
        <w:rPr>
          <w:rFonts w:ascii="Times New Roman" w:hAnsi="Times New Roman" w:cs="Times New Roman"/>
          <w:sz w:val="24"/>
          <w:szCs w:val="24"/>
        </w:rPr>
      </w:pPr>
    </w:p>
    <w:p w14:paraId="2B5DAAC5" w14:textId="77777777" w:rsidR="005C48FA" w:rsidRPr="00166C13" w:rsidRDefault="005C48FA" w:rsidP="005C48FA">
      <w:pPr>
        <w:spacing w:line="240" w:lineRule="auto"/>
        <w:ind w:left="360"/>
        <w:rPr>
          <w:rFonts w:ascii="Times New Roman" w:hAnsi="Times New Roman" w:cs="Times New Roman"/>
          <w:sz w:val="24"/>
          <w:szCs w:val="24"/>
        </w:rPr>
      </w:pPr>
      <w:r w:rsidRPr="00166C13">
        <w:rPr>
          <w:rFonts w:ascii="Times New Roman" w:hAnsi="Times New Roman" w:cs="Times New Roman"/>
          <w:bCs/>
          <w:sz w:val="24"/>
          <w:szCs w:val="24"/>
          <w:u w:val="single"/>
        </w:rPr>
        <w:t>Cost Sharing:</w:t>
      </w:r>
      <w:r w:rsidRPr="00166C13">
        <w:rPr>
          <w:rFonts w:ascii="Times New Roman" w:hAnsi="Times New Roman" w:cs="Times New Roman"/>
          <w:sz w:val="24"/>
          <w:szCs w:val="24"/>
        </w:rPr>
        <w:t xml:space="preserve"> refers to contributions from the organization itself, partner organizations or other sponsors.   It also includes in-kind contributions such as volunteers’ time and donated venues.</w:t>
      </w:r>
    </w:p>
    <w:p w14:paraId="436D23F4" w14:textId="77777777" w:rsidR="005C48FA" w:rsidRPr="00166C13" w:rsidRDefault="005C48FA" w:rsidP="005C48FA">
      <w:pPr>
        <w:spacing w:after="0"/>
        <w:ind w:left="360"/>
        <w:rPr>
          <w:rFonts w:ascii="Times New Roman" w:hAnsi="Times New Roman" w:cs="Times New Roman"/>
          <w:b/>
          <w:bCs/>
          <w:sz w:val="24"/>
          <w:szCs w:val="24"/>
        </w:rPr>
      </w:pPr>
    </w:p>
    <w:p w14:paraId="4D09200E" w14:textId="77777777" w:rsidR="005C48FA" w:rsidRPr="00166C13" w:rsidRDefault="005C48FA" w:rsidP="005C48FA">
      <w:pPr>
        <w:spacing w:after="0"/>
        <w:ind w:left="360"/>
        <w:rPr>
          <w:rFonts w:ascii="Times New Roman" w:hAnsi="Times New Roman" w:cs="Times New Roman"/>
          <w:bCs/>
          <w:i/>
          <w:sz w:val="24"/>
          <w:szCs w:val="24"/>
        </w:rPr>
      </w:pPr>
      <w:r w:rsidRPr="00166C13">
        <w:rPr>
          <w:rFonts w:ascii="Times New Roman" w:hAnsi="Times New Roman" w:cs="Times New Roman"/>
          <w:bCs/>
          <w:i/>
          <w:sz w:val="24"/>
          <w:szCs w:val="24"/>
        </w:rPr>
        <w:t>*Currency for calculations is U.S. Dollars.</w:t>
      </w:r>
    </w:p>
    <w:p w14:paraId="67AE803C" w14:textId="77777777" w:rsidR="005C48FA" w:rsidRPr="00166C13" w:rsidRDefault="005C48FA" w:rsidP="009C661B">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6394D6D2" w14:textId="77777777" w:rsidR="003F3266" w:rsidRPr="00166C13" w:rsidRDefault="003F3266" w:rsidP="00CA5CC4">
      <w:pPr>
        <w:shd w:val="clear" w:color="auto" w:fill="FFFFFF"/>
        <w:spacing w:after="0" w:line="240" w:lineRule="auto"/>
        <w:ind w:left="360"/>
        <w:textAlignment w:val="baseline"/>
        <w:rPr>
          <w:rFonts w:ascii="Times New Roman" w:eastAsia="Times New Roman" w:hAnsi="Times New Roman" w:cs="Times New Roman"/>
          <w:sz w:val="24"/>
          <w:szCs w:val="24"/>
        </w:rPr>
      </w:pPr>
    </w:p>
    <w:p w14:paraId="60021273" w14:textId="1B822371" w:rsidR="003F3266" w:rsidRPr="00166C13" w:rsidRDefault="003F3266" w:rsidP="00CA5CC4">
      <w:pPr>
        <w:shd w:val="clear" w:color="auto" w:fill="FFFFFF"/>
        <w:spacing w:after="0" w:line="240" w:lineRule="auto"/>
        <w:ind w:left="360"/>
        <w:textAlignment w:val="baseline"/>
        <w:rPr>
          <w:rFonts w:ascii="Times New Roman" w:eastAsia="Times New Roman" w:hAnsi="Times New Roman" w:cs="Times New Roman"/>
          <w:b/>
          <w:color w:val="333333"/>
          <w:sz w:val="24"/>
          <w:szCs w:val="24"/>
        </w:rPr>
      </w:pPr>
      <w:r w:rsidRPr="00166C13">
        <w:rPr>
          <w:rFonts w:ascii="Times New Roman" w:eastAsia="Times New Roman" w:hAnsi="Times New Roman" w:cs="Times New Roman"/>
          <w:b/>
          <w:sz w:val="24"/>
          <w:szCs w:val="24"/>
        </w:rPr>
        <w:t>Attachments</w:t>
      </w:r>
      <w:r w:rsidRPr="00166C13">
        <w:rPr>
          <w:rFonts w:ascii="Times New Roman" w:eastAsia="Times New Roman" w:hAnsi="Times New Roman" w:cs="Times New Roman"/>
          <w:b/>
          <w:bCs/>
          <w:iCs/>
          <w:sz w:val="24"/>
          <w:szCs w:val="24"/>
        </w:rPr>
        <w:t>:</w:t>
      </w:r>
    </w:p>
    <w:p w14:paraId="4A8AAFA7" w14:textId="77777777" w:rsidR="003F3266" w:rsidRPr="00166C13" w:rsidRDefault="003F3266" w:rsidP="00CA5CC4">
      <w:pPr>
        <w:pStyle w:val="ListParagraph"/>
        <w:numPr>
          <w:ilvl w:val="0"/>
          <w:numId w:val="31"/>
        </w:numPr>
        <w:shd w:val="clear" w:color="auto" w:fill="FFFFFF"/>
        <w:tabs>
          <w:tab w:val="clear" w:pos="720"/>
          <w:tab w:val="num" w:pos="1080"/>
        </w:tabs>
        <w:spacing w:after="0" w:line="240" w:lineRule="auto"/>
        <w:ind w:left="1080"/>
        <w:textAlignment w:val="baseline"/>
        <w:rPr>
          <w:rFonts w:ascii="Times New Roman" w:eastAsia="Times New Roman" w:hAnsi="Times New Roman" w:cs="Times New Roman"/>
          <w:sz w:val="24"/>
          <w:szCs w:val="24"/>
        </w:rPr>
      </w:pPr>
      <w:r w:rsidRPr="00166C13">
        <w:rPr>
          <w:rFonts w:ascii="Times New Roman" w:eastAsia="Times New Roman" w:hAnsi="Times New Roman" w:cs="Times New Roman"/>
          <w:sz w:val="24"/>
          <w:szCs w:val="24"/>
        </w:rPr>
        <w:t xml:space="preserve">1-page CV or resume of key personnel who are proposed for the </w:t>
      </w:r>
      <w:r w:rsidR="00B37DD1" w:rsidRPr="00166C13">
        <w:rPr>
          <w:rFonts w:ascii="Times New Roman" w:eastAsia="Times New Roman" w:hAnsi="Times New Roman" w:cs="Times New Roman"/>
          <w:sz w:val="24"/>
          <w:szCs w:val="24"/>
        </w:rPr>
        <w:t>program</w:t>
      </w:r>
    </w:p>
    <w:p w14:paraId="45816665" w14:textId="77777777" w:rsidR="00183ED4" w:rsidRPr="00166C13" w:rsidRDefault="003F3266" w:rsidP="00CA5CC4">
      <w:pPr>
        <w:pStyle w:val="ListParagraph"/>
        <w:numPr>
          <w:ilvl w:val="0"/>
          <w:numId w:val="37"/>
        </w:numPr>
        <w:spacing w:after="0" w:line="240" w:lineRule="auto"/>
        <w:ind w:left="1080"/>
        <w:rPr>
          <w:rFonts w:ascii="Times New Roman" w:hAnsi="Times New Roman" w:cs="Times New Roman"/>
          <w:sz w:val="24"/>
          <w:szCs w:val="24"/>
        </w:rPr>
      </w:pPr>
      <w:r w:rsidRPr="00166C13">
        <w:rPr>
          <w:rFonts w:ascii="Times New Roman" w:eastAsia="Times New Roman" w:hAnsi="Times New Roman" w:cs="Times New Roman"/>
          <w:sz w:val="24"/>
          <w:szCs w:val="24"/>
        </w:rPr>
        <w:t xml:space="preserve">Letters of support from </w:t>
      </w:r>
      <w:r w:rsidR="00B37DD1" w:rsidRPr="00166C13">
        <w:rPr>
          <w:rFonts w:ascii="Times New Roman" w:eastAsia="Times New Roman" w:hAnsi="Times New Roman" w:cs="Times New Roman"/>
          <w:sz w:val="24"/>
          <w:szCs w:val="24"/>
        </w:rPr>
        <w:t>program</w:t>
      </w:r>
      <w:r w:rsidRPr="00166C13">
        <w:rPr>
          <w:rFonts w:ascii="Times New Roman" w:eastAsia="Times New Roman" w:hAnsi="Times New Roman" w:cs="Times New Roman"/>
          <w:sz w:val="24"/>
          <w:szCs w:val="24"/>
        </w:rPr>
        <w:t xml:space="preserve"> partners describing the roles and responsibilities of each partner</w:t>
      </w:r>
      <w:r w:rsidR="00183ED4" w:rsidRPr="00166C13">
        <w:rPr>
          <w:rFonts w:ascii="Times New Roman" w:eastAsia="Times New Roman" w:hAnsi="Times New Roman" w:cs="Times New Roman"/>
          <w:sz w:val="24"/>
          <w:szCs w:val="24"/>
        </w:rPr>
        <w:t xml:space="preserve"> </w:t>
      </w:r>
    </w:p>
    <w:p w14:paraId="10420A89" w14:textId="778010F4" w:rsidR="00183ED4" w:rsidRPr="00166C13" w:rsidRDefault="00183ED4" w:rsidP="00CA5CC4">
      <w:pPr>
        <w:pStyle w:val="ListParagraph"/>
        <w:numPr>
          <w:ilvl w:val="0"/>
          <w:numId w:val="37"/>
        </w:numPr>
        <w:spacing w:after="0" w:line="240" w:lineRule="auto"/>
        <w:ind w:left="1080"/>
        <w:rPr>
          <w:rFonts w:ascii="Times New Roman" w:hAnsi="Times New Roman" w:cs="Times New Roman"/>
          <w:sz w:val="24"/>
          <w:szCs w:val="24"/>
        </w:rPr>
      </w:pPr>
      <w:r w:rsidRPr="00166C13">
        <w:rPr>
          <w:rFonts w:ascii="Times New Roman" w:eastAsia="Times New Roman" w:hAnsi="Times New Roman" w:cs="Times New Roman"/>
          <w:sz w:val="24"/>
          <w:szCs w:val="24"/>
        </w:rPr>
        <w:t>If your organization has a N</w:t>
      </w:r>
      <w:r w:rsidR="009C3034" w:rsidRPr="00166C13">
        <w:rPr>
          <w:rFonts w:ascii="Times New Roman" w:eastAsia="Times New Roman" w:hAnsi="Times New Roman" w:cs="Times New Roman"/>
          <w:sz w:val="24"/>
          <w:szCs w:val="24"/>
        </w:rPr>
        <w:t xml:space="preserve">egotiated </w:t>
      </w:r>
      <w:r w:rsidRPr="00166C13">
        <w:rPr>
          <w:rFonts w:ascii="Times New Roman" w:eastAsia="Times New Roman" w:hAnsi="Times New Roman" w:cs="Times New Roman"/>
          <w:sz w:val="24"/>
          <w:szCs w:val="24"/>
        </w:rPr>
        <w:t>I</w:t>
      </w:r>
      <w:r w:rsidR="009C3034" w:rsidRPr="00166C13">
        <w:rPr>
          <w:rFonts w:ascii="Times New Roman" w:eastAsia="Times New Roman" w:hAnsi="Times New Roman" w:cs="Times New Roman"/>
          <w:sz w:val="24"/>
          <w:szCs w:val="24"/>
        </w:rPr>
        <w:t xml:space="preserve">ndirect </w:t>
      </w:r>
      <w:r w:rsidRPr="00166C13">
        <w:rPr>
          <w:rFonts w:ascii="Times New Roman" w:eastAsia="Times New Roman" w:hAnsi="Times New Roman" w:cs="Times New Roman"/>
          <w:sz w:val="24"/>
          <w:szCs w:val="24"/>
        </w:rPr>
        <w:t>C</w:t>
      </w:r>
      <w:r w:rsidR="009C3034" w:rsidRPr="00166C13">
        <w:rPr>
          <w:rFonts w:ascii="Times New Roman" w:eastAsia="Times New Roman" w:hAnsi="Times New Roman" w:cs="Times New Roman"/>
          <w:sz w:val="24"/>
          <w:szCs w:val="24"/>
        </w:rPr>
        <w:t xml:space="preserve">ost </w:t>
      </w:r>
      <w:r w:rsidRPr="00166C13">
        <w:rPr>
          <w:rFonts w:ascii="Times New Roman" w:eastAsia="Times New Roman" w:hAnsi="Times New Roman" w:cs="Times New Roman"/>
          <w:sz w:val="24"/>
          <w:szCs w:val="24"/>
        </w:rPr>
        <w:t>R</w:t>
      </w:r>
      <w:r w:rsidR="009C3034" w:rsidRPr="00166C13">
        <w:rPr>
          <w:rFonts w:ascii="Times New Roman" w:eastAsia="Times New Roman" w:hAnsi="Times New Roman" w:cs="Times New Roman"/>
          <w:sz w:val="24"/>
          <w:szCs w:val="24"/>
        </w:rPr>
        <w:t xml:space="preserve">ate </w:t>
      </w:r>
      <w:r w:rsidRPr="00166C13">
        <w:rPr>
          <w:rFonts w:ascii="Times New Roman" w:eastAsia="Times New Roman" w:hAnsi="Times New Roman" w:cs="Times New Roman"/>
          <w:sz w:val="24"/>
          <w:szCs w:val="24"/>
        </w:rPr>
        <w:t>A</w:t>
      </w:r>
      <w:r w:rsidR="009C3034" w:rsidRPr="00166C13">
        <w:rPr>
          <w:rFonts w:ascii="Times New Roman" w:eastAsia="Times New Roman" w:hAnsi="Times New Roman" w:cs="Times New Roman"/>
          <w:sz w:val="24"/>
          <w:szCs w:val="24"/>
        </w:rPr>
        <w:t>greement (NICRA)</w:t>
      </w:r>
      <w:r w:rsidRPr="00166C13">
        <w:rPr>
          <w:rFonts w:ascii="Times New Roman" w:eastAsia="Times New Roman" w:hAnsi="Times New Roman" w:cs="Times New Roman"/>
          <w:sz w:val="24"/>
          <w:szCs w:val="24"/>
        </w:rPr>
        <w:t xml:space="preserve"> and includes NICRA charges in the budget, your latest NICRA should be included as a PDF file.  </w:t>
      </w:r>
    </w:p>
    <w:p w14:paraId="509AD514" w14:textId="77777777" w:rsidR="003F3266" w:rsidRPr="00166C13" w:rsidRDefault="003F3266" w:rsidP="00CA5CC4">
      <w:pPr>
        <w:pStyle w:val="ListParagraph"/>
        <w:numPr>
          <w:ilvl w:val="0"/>
          <w:numId w:val="31"/>
        </w:numPr>
        <w:shd w:val="clear" w:color="auto" w:fill="FFFFFF"/>
        <w:tabs>
          <w:tab w:val="clear" w:pos="720"/>
          <w:tab w:val="num" w:pos="1080"/>
        </w:tabs>
        <w:spacing w:after="0" w:line="240" w:lineRule="auto"/>
        <w:ind w:left="1080"/>
        <w:textAlignment w:val="baseline"/>
        <w:rPr>
          <w:rFonts w:ascii="Times New Roman" w:eastAsia="Times New Roman" w:hAnsi="Times New Roman" w:cs="Times New Roman"/>
          <w:sz w:val="24"/>
          <w:szCs w:val="24"/>
        </w:rPr>
      </w:pPr>
      <w:r w:rsidRPr="00166C13">
        <w:rPr>
          <w:rFonts w:ascii="Times New Roman" w:eastAsia="Times New Roman" w:hAnsi="Times New Roman" w:cs="Times New Roman"/>
          <w:sz w:val="24"/>
          <w:szCs w:val="24"/>
        </w:rPr>
        <w:t xml:space="preserve">Official permission letters, if required for </w:t>
      </w:r>
      <w:r w:rsidR="00B37DD1" w:rsidRPr="00166C13">
        <w:rPr>
          <w:rFonts w:ascii="Times New Roman" w:eastAsia="Times New Roman" w:hAnsi="Times New Roman" w:cs="Times New Roman"/>
          <w:sz w:val="24"/>
          <w:szCs w:val="24"/>
        </w:rPr>
        <w:t>program</w:t>
      </w:r>
      <w:r w:rsidRPr="00166C13">
        <w:rPr>
          <w:rFonts w:ascii="Times New Roman" w:eastAsia="Times New Roman" w:hAnsi="Times New Roman" w:cs="Times New Roman"/>
          <w:sz w:val="24"/>
          <w:szCs w:val="24"/>
        </w:rPr>
        <w:t xml:space="preserve"> activities</w:t>
      </w:r>
    </w:p>
    <w:p w14:paraId="5EED39A7" w14:textId="77777777" w:rsidR="003F3266" w:rsidRPr="00166C13" w:rsidRDefault="003F3266" w:rsidP="00CA5CC4">
      <w:pPr>
        <w:pStyle w:val="ListParagraph"/>
        <w:shd w:val="clear" w:color="auto" w:fill="FFFFFF"/>
        <w:spacing w:after="0" w:line="240" w:lineRule="auto"/>
        <w:ind w:left="1080"/>
        <w:textAlignment w:val="baseline"/>
        <w:rPr>
          <w:rFonts w:ascii="Times New Roman" w:eastAsia="Times New Roman" w:hAnsi="Times New Roman" w:cs="Times New Roman"/>
          <w:sz w:val="24"/>
          <w:szCs w:val="24"/>
        </w:rPr>
      </w:pPr>
    </w:p>
    <w:p w14:paraId="24122AF9" w14:textId="0BD2AAA4" w:rsidR="00CA5CC4" w:rsidRPr="00166C13" w:rsidRDefault="00A07B70" w:rsidP="00843324">
      <w:pPr>
        <w:pStyle w:val="null"/>
        <w:numPr>
          <w:ilvl w:val="0"/>
          <w:numId w:val="33"/>
        </w:numPr>
        <w:spacing w:before="0" w:beforeAutospacing="0" w:after="0" w:afterAutospacing="0"/>
        <w:rPr>
          <w:rStyle w:val="null1"/>
          <w:rFonts w:ascii="Times New Roman" w:hAnsi="Times New Roman" w:cs="Times New Roman"/>
          <w:b/>
          <w:bCs/>
          <w:sz w:val="24"/>
          <w:szCs w:val="24"/>
        </w:rPr>
      </w:pPr>
      <w:r w:rsidRPr="00166C13">
        <w:rPr>
          <w:rStyle w:val="null1"/>
          <w:rFonts w:ascii="Times New Roman" w:hAnsi="Times New Roman" w:cs="Times New Roman"/>
          <w:b/>
          <w:bCs/>
          <w:sz w:val="24"/>
          <w:szCs w:val="24"/>
        </w:rPr>
        <w:t>Required Registrations:</w:t>
      </w:r>
    </w:p>
    <w:p w14:paraId="4D90102A" w14:textId="77777777" w:rsidR="00CA5CC4" w:rsidRPr="00166C13" w:rsidRDefault="00CA5CC4" w:rsidP="00CA5CC4">
      <w:pPr>
        <w:pStyle w:val="null"/>
        <w:spacing w:before="0" w:beforeAutospacing="0" w:after="0" w:afterAutospacing="0"/>
        <w:ind w:left="360"/>
        <w:rPr>
          <w:rFonts w:ascii="Times New Roman" w:hAnsi="Times New Roman" w:cs="Times New Roman"/>
          <w:sz w:val="24"/>
          <w:szCs w:val="24"/>
        </w:rPr>
      </w:pPr>
    </w:p>
    <w:p w14:paraId="7A073403" w14:textId="2AC8F9D2" w:rsidR="00CA5CC4" w:rsidRPr="00166C13" w:rsidRDefault="00CA5CC4" w:rsidP="00CA5CC4">
      <w:pPr>
        <w:ind w:left="360"/>
        <w:rPr>
          <w:rFonts w:ascii="Times New Roman" w:hAnsi="Times New Roman" w:cs="Times New Roman"/>
          <w:sz w:val="24"/>
          <w:szCs w:val="24"/>
        </w:rPr>
      </w:pPr>
      <w:r w:rsidRPr="00166C13">
        <w:rPr>
          <w:rFonts w:ascii="Times New Roman" w:hAnsi="Times New Roman" w:cs="Times New Roman"/>
          <w:sz w:val="24"/>
          <w:szCs w:val="24"/>
        </w:rPr>
        <w:t>All organizations, whether based in the United States or in another country, must have a Unique Entity Identifier (UEI) and an active registration with the SAM.gov. A UEI is one of the data elements mandated by Public Law 109-282, the Federal Funding Accountability and Transparency Act (FFATA), for all Federal awards.</w:t>
      </w:r>
    </w:p>
    <w:p w14:paraId="016340F8" w14:textId="77777777" w:rsidR="00CA5CC4" w:rsidRPr="00166C13" w:rsidRDefault="00CA5CC4" w:rsidP="00CA5CC4">
      <w:pPr>
        <w:ind w:left="360"/>
        <w:rPr>
          <w:rFonts w:ascii="Times New Roman" w:hAnsi="Times New Roman" w:cs="Times New Roman"/>
          <w:b/>
          <w:bCs/>
          <w:i/>
          <w:iCs/>
          <w:sz w:val="24"/>
          <w:szCs w:val="24"/>
        </w:rPr>
      </w:pPr>
      <w:r w:rsidRPr="00166C13">
        <w:rPr>
          <w:rFonts w:ascii="Times New Roman" w:hAnsi="Times New Roman" w:cs="Times New Roman"/>
          <w:b/>
          <w:bCs/>
          <w:i/>
          <w:iCs/>
          <w:sz w:val="24"/>
          <w:szCs w:val="24"/>
        </w:rPr>
        <w:t>Note:  As of April 2022, a DUNS number is no longer required for federal assistance applications.</w:t>
      </w:r>
    </w:p>
    <w:p w14:paraId="7E471236" w14:textId="2EBB2ED1" w:rsidR="00CA5CC4" w:rsidRPr="00166C13" w:rsidRDefault="00CA5CC4" w:rsidP="00CA5CC4">
      <w:pPr>
        <w:ind w:left="360"/>
        <w:rPr>
          <w:rFonts w:ascii="Times New Roman" w:hAnsi="Times New Roman" w:cs="Times New Roman"/>
          <w:sz w:val="24"/>
          <w:szCs w:val="24"/>
        </w:rPr>
      </w:pPr>
      <w:r w:rsidRPr="00166C13">
        <w:rPr>
          <w:rFonts w:ascii="Times New Roman" w:hAnsi="Times New Roman" w:cs="Times New Roman"/>
          <w:sz w:val="24"/>
          <w:szCs w:val="24"/>
        </w:rPr>
        <w:t xml:space="preserve">The 2 CFR 200 requires that sub-grantees obtain a UEI number.  Please note the UEI for sub-grantees is not required at the time of application but will be required before </w:t>
      </w:r>
      <w:r w:rsidR="007C675D" w:rsidRPr="00166C13">
        <w:rPr>
          <w:rFonts w:ascii="Times New Roman" w:hAnsi="Times New Roman" w:cs="Times New Roman"/>
          <w:sz w:val="24"/>
          <w:szCs w:val="24"/>
        </w:rPr>
        <w:t xml:space="preserve">an </w:t>
      </w:r>
      <w:r w:rsidRPr="00166C13">
        <w:rPr>
          <w:rFonts w:ascii="Times New Roman" w:hAnsi="Times New Roman" w:cs="Times New Roman"/>
          <w:sz w:val="24"/>
          <w:szCs w:val="24"/>
        </w:rPr>
        <w:t>award is processed and/or directed to a sub-grantee.</w:t>
      </w:r>
      <w:r w:rsidRPr="00166C13">
        <w:rPr>
          <w:rFonts w:ascii="Times New Roman" w:hAnsi="Times New Roman" w:cs="Times New Roman"/>
          <w:color w:val="000000"/>
          <w:sz w:val="24"/>
          <w:szCs w:val="24"/>
          <w:shd w:val="clear" w:color="auto" w:fill="E6E6E6"/>
        </w:rPr>
        <w:t xml:space="preserve"> </w:t>
      </w:r>
    </w:p>
    <w:p w14:paraId="1F372863" w14:textId="7B24A99A" w:rsidR="00CA5CC4" w:rsidRPr="00166C13" w:rsidRDefault="00CA5CC4" w:rsidP="00CA5CC4">
      <w:pPr>
        <w:ind w:left="360"/>
        <w:rPr>
          <w:rFonts w:ascii="Times New Roman" w:hAnsi="Times New Roman" w:cs="Times New Roman"/>
          <w:sz w:val="24"/>
          <w:szCs w:val="24"/>
        </w:rPr>
      </w:pPr>
      <w:r w:rsidRPr="00166C13">
        <w:rPr>
          <w:rFonts w:ascii="Times New Roman" w:hAnsi="Times New Roman" w:cs="Times New Roman"/>
          <w:b/>
          <w:bCs/>
          <w:i/>
          <w:iCs/>
          <w:color w:val="252525"/>
          <w:sz w:val="24"/>
          <w:szCs w:val="24"/>
        </w:rPr>
        <w:t> </w:t>
      </w:r>
      <w:r w:rsidRPr="00166C13">
        <w:rPr>
          <w:rFonts w:ascii="Times New Roman" w:hAnsi="Times New Roman" w:cs="Times New Roman"/>
          <w:b/>
          <w:bCs/>
          <w:i/>
          <w:iCs/>
          <w:sz w:val="24"/>
          <w:szCs w:val="24"/>
        </w:rPr>
        <w:t xml:space="preserve">Note:  The process of obtaining or renewing a SAM.gov registration may take anywhere from 4-8 weeks.  </w:t>
      </w:r>
      <w:r w:rsidRPr="00166C13">
        <w:rPr>
          <w:rFonts w:ascii="Times New Roman" w:hAnsi="Times New Roman" w:cs="Times New Roman"/>
          <w:b/>
          <w:bCs/>
          <w:i/>
          <w:iCs/>
          <w:sz w:val="24"/>
          <w:szCs w:val="24"/>
          <w:u w:val="single"/>
        </w:rPr>
        <w:t>Please begin your registration as early as possible</w:t>
      </w:r>
      <w:r w:rsidRPr="00166C13">
        <w:rPr>
          <w:rFonts w:ascii="Times New Roman" w:hAnsi="Times New Roman" w:cs="Times New Roman"/>
          <w:b/>
          <w:bCs/>
          <w:i/>
          <w:iCs/>
          <w:sz w:val="24"/>
          <w:szCs w:val="24"/>
        </w:rPr>
        <w:t>.</w:t>
      </w:r>
    </w:p>
    <w:p w14:paraId="2AF849DD" w14:textId="5DFFD2DA" w:rsidR="00CA5CC4" w:rsidRPr="00166C13" w:rsidRDefault="00CA5CC4" w:rsidP="00CA5CC4">
      <w:pPr>
        <w:numPr>
          <w:ilvl w:val="0"/>
          <w:numId w:val="41"/>
        </w:numPr>
        <w:spacing w:after="0" w:line="240" w:lineRule="auto"/>
        <w:ind w:left="1080" w:hanging="360"/>
        <w:rPr>
          <w:rFonts w:ascii="Times New Roman" w:eastAsia="Times New Roman" w:hAnsi="Times New Roman" w:cs="Times New Roman"/>
          <w:color w:val="252525"/>
          <w:sz w:val="24"/>
          <w:szCs w:val="24"/>
        </w:rPr>
      </w:pPr>
      <w:r w:rsidRPr="00166C13">
        <w:rPr>
          <w:rFonts w:ascii="Times New Roman" w:eastAsia="Times New Roman" w:hAnsi="Times New Roman" w:cs="Times New Roman"/>
          <w:sz w:val="24"/>
          <w:szCs w:val="24"/>
        </w:rPr>
        <w:lastRenderedPageBreak/>
        <w:t xml:space="preserve">Organizations </w:t>
      </w:r>
      <w:r w:rsidRPr="00166C13">
        <w:rPr>
          <w:rFonts w:ascii="Times New Roman" w:eastAsia="Times New Roman" w:hAnsi="Times New Roman" w:cs="Times New Roman"/>
          <w:b/>
          <w:bCs/>
          <w:sz w:val="24"/>
          <w:szCs w:val="24"/>
        </w:rPr>
        <w:t>based in the United States</w:t>
      </w:r>
      <w:r w:rsidRPr="00166C13">
        <w:rPr>
          <w:rFonts w:ascii="Times New Roman" w:eastAsia="Times New Roman" w:hAnsi="Times New Roman" w:cs="Times New Roman"/>
          <w:sz w:val="24"/>
          <w:szCs w:val="24"/>
        </w:rPr>
        <w:t xml:space="preserve"> or that pay employees within the United States will need an Employer Identification Number (EIN) from the Internal Revenue Service (IRS)</w:t>
      </w:r>
      <w:r w:rsidR="007C675D" w:rsidRPr="00166C13">
        <w:rPr>
          <w:rFonts w:ascii="Times New Roman" w:eastAsia="Times New Roman" w:hAnsi="Times New Roman" w:cs="Times New Roman"/>
          <w:sz w:val="24"/>
          <w:szCs w:val="24"/>
        </w:rPr>
        <w:t xml:space="preserve"> </w:t>
      </w:r>
      <w:r w:rsidRPr="00166C13">
        <w:rPr>
          <w:rFonts w:ascii="Times New Roman" w:eastAsia="Times New Roman" w:hAnsi="Times New Roman" w:cs="Times New Roman"/>
          <w:sz w:val="24"/>
          <w:szCs w:val="24"/>
        </w:rPr>
        <w:t>and a UEI number prior to registering in SAM.gov.</w:t>
      </w:r>
    </w:p>
    <w:p w14:paraId="1E450279" w14:textId="488B819D" w:rsidR="00CA5CC4" w:rsidRPr="00166C13" w:rsidRDefault="00CA5CC4" w:rsidP="00CA5CC4">
      <w:pPr>
        <w:spacing w:after="0" w:line="240" w:lineRule="auto"/>
        <w:ind w:left="1080"/>
        <w:rPr>
          <w:rFonts w:ascii="Times New Roman" w:eastAsia="Times New Roman" w:hAnsi="Times New Roman" w:cs="Times New Roman"/>
          <w:color w:val="252525"/>
          <w:sz w:val="24"/>
          <w:szCs w:val="24"/>
        </w:rPr>
      </w:pPr>
      <w:r w:rsidRPr="00166C13">
        <w:rPr>
          <w:rFonts w:ascii="Times New Roman" w:eastAsia="Times New Roman" w:hAnsi="Times New Roman" w:cs="Times New Roman"/>
          <w:sz w:val="24"/>
          <w:szCs w:val="24"/>
        </w:rPr>
        <w:t xml:space="preserve"> </w:t>
      </w:r>
    </w:p>
    <w:p w14:paraId="20BBDC3A" w14:textId="3CC5E514" w:rsidR="00FA33AD" w:rsidRPr="00166C13" w:rsidRDefault="00CA5CC4" w:rsidP="00CA5CC4">
      <w:pPr>
        <w:numPr>
          <w:ilvl w:val="0"/>
          <w:numId w:val="41"/>
        </w:numPr>
        <w:spacing w:after="0" w:line="240" w:lineRule="auto"/>
        <w:ind w:left="1080" w:hanging="360"/>
        <w:rPr>
          <w:rFonts w:ascii="Times New Roman" w:eastAsia="Times New Roman" w:hAnsi="Times New Roman" w:cs="Times New Roman"/>
          <w:color w:val="252525"/>
          <w:sz w:val="24"/>
          <w:szCs w:val="24"/>
        </w:rPr>
      </w:pPr>
      <w:r w:rsidRPr="00166C13">
        <w:rPr>
          <w:rFonts w:ascii="Times New Roman" w:eastAsia="Times New Roman" w:hAnsi="Times New Roman" w:cs="Times New Roman"/>
          <w:sz w:val="24"/>
          <w:szCs w:val="24"/>
        </w:rPr>
        <w:t xml:space="preserve">Organizations </w:t>
      </w:r>
      <w:r w:rsidRPr="00166C13">
        <w:rPr>
          <w:rFonts w:ascii="Times New Roman" w:eastAsia="Times New Roman" w:hAnsi="Times New Roman" w:cs="Times New Roman"/>
          <w:b/>
          <w:bCs/>
          <w:sz w:val="24"/>
          <w:szCs w:val="24"/>
        </w:rPr>
        <w:t>based outside of the United States</w:t>
      </w:r>
      <w:r w:rsidRPr="00166C13">
        <w:rPr>
          <w:rFonts w:ascii="Times New Roman" w:eastAsia="Times New Roman" w:hAnsi="Times New Roman" w:cs="Times New Roman"/>
          <w:sz w:val="24"/>
          <w:szCs w:val="24"/>
        </w:rPr>
        <w:t xml:space="preserve"> and that do not pay employees within the United States do not need an EIN from the IRS but do need a UEI number prior to registering in SAM.gov.  </w:t>
      </w:r>
    </w:p>
    <w:p w14:paraId="61FC5112" w14:textId="77777777" w:rsidR="00FA33AD" w:rsidRPr="00166C13" w:rsidRDefault="00FA33AD" w:rsidP="005C01D7">
      <w:pPr>
        <w:pStyle w:val="ListParagraph"/>
        <w:rPr>
          <w:rFonts w:ascii="Times New Roman" w:eastAsia="Times New Roman" w:hAnsi="Times New Roman" w:cs="Times New Roman"/>
          <w:sz w:val="24"/>
          <w:szCs w:val="24"/>
        </w:rPr>
      </w:pPr>
    </w:p>
    <w:p w14:paraId="2E373543" w14:textId="6E6B7184" w:rsidR="00CA5CC4" w:rsidRPr="00166C13" w:rsidRDefault="00FA33AD" w:rsidP="005C01D7">
      <w:pPr>
        <w:numPr>
          <w:ilvl w:val="0"/>
          <w:numId w:val="41"/>
        </w:numPr>
        <w:spacing w:after="0" w:line="240" w:lineRule="auto"/>
        <w:ind w:left="1080" w:hanging="360"/>
        <w:rPr>
          <w:rFonts w:ascii="Times New Roman" w:eastAsia="Times New Roman" w:hAnsi="Times New Roman" w:cs="Times New Roman"/>
          <w:sz w:val="24"/>
          <w:szCs w:val="24"/>
        </w:rPr>
      </w:pPr>
      <w:r w:rsidRPr="00166C13">
        <w:rPr>
          <w:rFonts w:ascii="Times New Roman" w:eastAsia="Times New Roman" w:hAnsi="Times New Roman" w:cs="Times New Roman"/>
          <w:b/>
          <w:bCs/>
          <w:sz w:val="24"/>
          <w:szCs w:val="24"/>
          <w:u w:val="single"/>
        </w:rPr>
        <w:t>Please note that as of November 2022 and February 2022 respectively, organizations based outside of the United States that do not intend to apply for U.S. Department of Defense (DoD) awards are no longer required to have a NATO Commercial and Government Entity (NCAGE) code or CAGE code to apply for non-DoD foreign assistance funding opportunities.</w:t>
      </w:r>
      <w:r w:rsidRPr="00166C13">
        <w:rPr>
          <w:rFonts w:ascii="Times New Roman" w:eastAsia="Times New Roman" w:hAnsi="Times New Roman" w:cs="Times New Roman"/>
          <w:b/>
          <w:bCs/>
          <w:sz w:val="24"/>
          <w:szCs w:val="24"/>
        </w:rPr>
        <w:t xml:space="preserve">  </w:t>
      </w:r>
      <w:r w:rsidR="00CA5CC4" w:rsidRPr="00166C13">
        <w:rPr>
          <w:rFonts w:ascii="Times New Roman" w:eastAsia="Times New Roman" w:hAnsi="Times New Roman" w:cs="Times New Roman"/>
          <w:sz w:val="24"/>
          <w:szCs w:val="24"/>
        </w:rPr>
        <w:t>If an applicant organization is mid-registration and wishes to remove a</w:t>
      </w:r>
      <w:r w:rsidRPr="00166C13">
        <w:rPr>
          <w:rFonts w:ascii="Times New Roman" w:eastAsia="Times New Roman" w:hAnsi="Times New Roman" w:cs="Times New Roman"/>
          <w:sz w:val="24"/>
          <w:szCs w:val="24"/>
        </w:rPr>
        <w:t xml:space="preserve"> CAGE or</w:t>
      </w:r>
      <w:r w:rsidR="00CA5CC4" w:rsidRPr="00166C13">
        <w:rPr>
          <w:rFonts w:ascii="Times New Roman" w:eastAsia="Times New Roman" w:hAnsi="Times New Roman" w:cs="Times New Roman"/>
          <w:sz w:val="24"/>
          <w:szCs w:val="24"/>
        </w:rPr>
        <w:t xml:space="preserve"> NCAGE code from their SAM.gov registration, the applicant should </w:t>
      </w:r>
      <w:hyperlink r:id="rId13" w:history="1">
        <w:r w:rsidR="00CA5CC4" w:rsidRPr="00166C13">
          <w:rPr>
            <w:rFonts w:ascii="Times New Roman" w:hAnsi="Times New Roman" w:cs="Times New Roman"/>
            <w:sz w:val="24"/>
            <w:szCs w:val="24"/>
          </w:rPr>
          <w:t>submit a help desk ticket (“incident”)</w:t>
        </w:r>
      </w:hyperlink>
      <w:r w:rsidR="00CA5CC4" w:rsidRPr="00166C13">
        <w:rPr>
          <w:rFonts w:ascii="Times New Roman" w:eastAsia="Times New Roman" w:hAnsi="Times New Roman" w:cs="Times New Roman"/>
          <w:sz w:val="24"/>
          <w:szCs w:val="24"/>
        </w:rPr>
        <w:t xml:space="preserve"> with the Federal Service Desk (FSD) online at </w:t>
      </w:r>
      <w:hyperlink r:id="rId14" w:history="1">
        <w:r w:rsidR="00CA5CC4" w:rsidRPr="00166C13">
          <w:rPr>
            <w:rStyle w:val="Hyperlink"/>
            <w:rFonts w:ascii="Times New Roman" w:eastAsia="Times New Roman" w:hAnsi="Times New Roman" w:cs="Times New Roman"/>
            <w:sz w:val="24"/>
            <w:szCs w:val="24"/>
          </w:rPr>
          <w:t>www.fsd.gov</w:t>
        </w:r>
      </w:hyperlink>
      <w:r w:rsidR="00CA5CC4" w:rsidRPr="00166C13">
        <w:rPr>
          <w:rFonts w:ascii="Times New Roman" w:eastAsia="Times New Roman" w:hAnsi="Times New Roman" w:cs="Times New Roman"/>
          <w:sz w:val="24"/>
          <w:szCs w:val="24"/>
        </w:rPr>
        <w:t xml:space="preserve"> </w:t>
      </w:r>
      <w:r w:rsidR="2D640E29" w:rsidRPr="00166C13">
        <w:rPr>
          <w:rFonts w:ascii="Times New Roman" w:eastAsia="Times New Roman" w:hAnsi="Times New Roman" w:cs="Times New Roman"/>
          <w:sz w:val="24"/>
          <w:szCs w:val="24"/>
        </w:rPr>
        <w:t>using the following lan</w:t>
      </w:r>
      <w:r w:rsidR="529FF79C" w:rsidRPr="00166C13">
        <w:rPr>
          <w:rFonts w:ascii="Times New Roman" w:eastAsia="Times New Roman" w:hAnsi="Times New Roman" w:cs="Times New Roman"/>
          <w:sz w:val="24"/>
          <w:szCs w:val="24"/>
        </w:rPr>
        <w:t>g</w:t>
      </w:r>
      <w:r w:rsidR="2D640E29" w:rsidRPr="00166C13">
        <w:rPr>
          <w:rFonts w:ascii="Times New Roman" w:eastAsia="Times New Roman" w:hAnsi="Times New Roman" w:cs="Times New Roman"/>
          <w:sz w:val="24"/>
          <w:szCs w:val="24"/>
        </w:rPr>
        <w:t>uage: “I do not intend to seek financial assistance from the Department of Defense. I do not wish</w:t>
      </w:r>
      <w:r w:rsidR="005C01D7" w:rsidRPr="00166C13">
        <w:rPr>
          <w:rFonts w:ascii="Times New Roman" w:eastAsia="Times New Roman" w:hAnsi="Times New Roman" w:cs="Times New Roman"/>
          <w:sz w:val="24"/>
          <w:szCs w:val="24"/>
        </w:rPr>
        <w:t xml:space="preserve"> </w:t>
      </w:r>
      <w:r w:rsidR="2D640E29" w:rsidRPr="00166C13">
        <w:rPr>
          <w:rFonts w:ascii="Times New Roman" w:eastAsia="Times New Roman" w:hAnsi="Times New Roman" w:cs="Times New Roman"/>
          <w:sz w:val="24"/>
          <w:szCs w:val="24"/>
        </w:rPr>
        <w:t>to obtain a CAGE or NCAGE code. I understand that I will need to submit my registration</w:t>
      </w:r>
      <w:r w:rsidR="005C01D7" w:rsidRPr="00166C13">
        <w:rPr>
          <w:rFonts w:ascii="Times New Roman" w:eastAsia="Times New Roman" w:hAnsi="Times New Roman" w:cs="Times New Roman"/>
          <w:sz w:val="24"/>
          <w:szCs w:val="24"/>
        </w:rPr>
        <w:t xml:space="preserve"> </w:t>
      </w:r>
      <w:r w:rsidR="2D640E29" w:rsidRPr="00166C13">
        <w:rPr>
          <w:rFonts w:ascii="Times New Roman" w:eastAsia="Times New Roman" w:hAnsi="Times New Roman" w:cs="Times New Roman"/>
          <w:sz w:val="24"/>
          <w:szCs w:val="24"/>
        </w:rPr>
        <w:t>after this incident is resolved in order to have my registration activated.”</w:t>
      </w:r>
    </w:p>
    <w:p w14:paraId="41491C73" w14:textId="15F5D2DF" w:rsidR="00CA5CC4" w:rsidRPr="00166C13" w:rsidRDefault="00CA5CC4" w:rsidP="005C01D7">
      <w:pPr>
        <w:spacing w:after="0" w:line="240" w:lineRule="auto"/>
        <w:rPr>
          <w:rFonts w:ascii="Times New Roman" w:eastAsia="Times New Roman" w:hAnsi="Times New Roman" w:cs="Times New Roman"/>
          <w:color w:val="252525"/>
          <w:sz w:val="24"/>
          <w:szCs w:val="24"/>
        </w:rPr>
      </w:pPr>
      <w:r w:rsidRPr="00166C13">
        <w:rPr>
          <w:rFonts w:ascii="Times New Roman" w:eastAsia="Times New Roman" w:hAnsi="Times New Roman" w:cs="Times New Roman"/>
          <w:sz w:val="24"/>
          <w:szCs w:val="24"/>
        </w:rPr>
        <w:t>.</w:t>
      </w:r>
    </w:p>
    <w:p w14:paraId="4E8DB041" w14:textId="77777777" w:rsidR="00CA5CC4" w:rsidRPr="00166C13" w:rsidRDefault="00CA5CC4" w:rsidP="00CA5CC4">
      <w:pPr>
        <w:pStyle w:val="paragraph"/>
        <w:spacing w:before="0" w:beforeAutospacing="0" w:after="0" w:afterAutospacing="0"/>
        <w:ind w:left="360"/>
        <w:textAlignment w:val="baseline"/>
        <w:rPr>
          <w:rStyle w:val="normaltextrun"/>
          <w:b/>
          <w:bCs/>
        </w:rPr>
      </w:pPr>
    </w:p>
    <w:p w14:paraId="0A3AD37B" w14:textId="1236775C" w:rsidR="00CA5CC4" w:rsidRPr="00166C13" w:rsidRDefault="00CA5CC4" w:rsidP="00CA5CC4">
      <w:pPr>
        <w:pStyle w:val="paragraph"/>
        <w:spacing w:before="0" w:beforeAutospacing="0" w:after="0" w:afterAutospacing="0"/>
        <w:ind w:left="360"/>
        <w:textAlignment w:val="baseline"/>
        <w:rPr>
          <w:b/>
          <w:bCs/>
        </w:rPr>
      </w:pPr>
      <w:r w:rsidRPr="00166C13">
        <w:rPr>
          <w:rStyle w:val="normaltextrun"/>
          <w:b/>
          <w:bCs/>
        </w:rPr>
        <w:t>Organizations based outside of the United States and that DO NOT plan to do business with the DoD should follow the below instructions:</w:t>
      </w:r>
      <w:r w:rsidRPr="00166C13">
        <w:rPr>
          <w:rStyle w:val="eop"/>
          <w:b/>
          <w:bCs/>
        </w:rPr>
        <w:t> </w:t>
      </w:r>
    </w:p>
    <w:p w14:paraId="0DCFD9B9" w14:textId="77777777" w:rsidR="00CA5CC4" w:rsidRPr="00166C13" w:rsidRDefault="00CA5CC4" w:rsidP="00CA5CC4">
      <w:pPr>
        <w:pStyle w:val="paragraph"/>
        <w:spacing w:before="0" w:beforeAutospacing="0" w:after="0" w:afterAutospacing="0"/>
        <w:ind w:left="360"/>
        <w:textAlignment w:val="baseline"/>
        <w:rPr>
          <w:rStyle w:val="normaltextrun"/>
        </w:rPr>
      </w:pPr>
    </w:p>
    <w:p w14:paraId="79E03EFB" w14:textId="77777777" w:rsidR="00CA5CC4" w:rsidRPr="00166C13" w:rsidRDefault="00CA5CC4" w:rsidP="00CA5CC4">
      <w:pPr>
        <w:pStyle w:val="paragraph"/>
        <w:spacing w:before="0" w:beforeAutospacing="0" w:after="0" w:afterAutospacing="0"/>
        <w:ind w:left="360"/>
        <w:textAlignment w:val="baseline"/>
        <w:rPr>
          <w:rStyle w:val="eop"/>
        </w:rPr>
      </w:pPr>
      <w:r w:rsidRPr="00166C13">
        <w:rPr>
          <w:rStyle w:val="normaltextrun"/>
        </w:rPr>
        <w:t>Step 1:  Proceed to SAM.gov to obtain a UEI and complete the SAM.gov registration process.  SAM.gov registration must be renewed annually.</w:t>
      </w:r>
      <w:r w:rsidRPr="00166C13">
        <w:rPr>
          <w:rStyle w:val="eop"/>
        </w:rPr>
        <w:t> </w:t>
      </w:r>
    </w:p>
    <w:p w14:paraId="2ADD2CE7" w14:textId="77777777" w:rsidR="00CA5CC4" w:rsidRPr="00166C13" w:rsidRDefault="00CA5CC4" w:rsidP="00CA5CC4">
      <w:pPr>
        <w:pStyle w:val="paragraph"/>
        <w:spacing w:before="0" w:beforeAutospacing="0" w:after="0" w:afterAutospacing="0"/>
        <w:ind w:left="360"/>
        <w:textAlignment w:val="baseline"/>
        <w:rPr>
          <w:rStyle w:val="eop"/>
        </w:rPr>
      </w:pPr>
    </w:p>
    <w:p w14:paraId="02106E5E" w14:textId="77777777" w:rsidR="00CA5CC4" w:rsidRPr="00166C13" w:rsidRDefault="00CA5CC4" w:rsidP="00CA5CC4">
      <w:pPr>
        <w:pStyle w:val="paragraph"/>
        <w:spacing w:before="0" w:beforeAutospacing="0" w:after="0" w:afterAutospacing="0"/>
        <w:ind w:left="360"/>
        <w:textAlignment w:val="baseline"/>
        <w:rPr>
          <w:rStyle w:val="normaltextrun"/>
          <w:b/>
          <w:bCs/>
          <w:u w:val="single"/>
        </w:rPr>
      </w:pPr>
      <w:r w:rsidRPr="00166C13">
        <w:rPr>
          <w:rStyle w:val="normaltextrun"/>
          <w:b/>
          <w:bCs/>
        </w:rPr>
        <w:t>Organizations based outside of the United States and that DO plan to do business with the DoD in addition to Department of State should follow the below instructions:</w:t>
      </w:r>
    </w:p>
    <w:p w14:paraId="4B66B476" w14:textId="77777777" w:rsidR="00CA5CC4" w:rsidRPr="00166C13" w:rsidRDefault="00CA5CC4" w:rsidP="00CA5CC4">
      <w:pPr>
        <w:pStyle w:val="paragraph"/>
        <w:spacing w:before="0" w:beforeAutospacing="0" w:after="0" w:afterAutospacing="0"/>
        <w:ind w:left="360"/>
        <w:textAlignment w:val="baseline"/>
        <w:rPr>
          <w:rStyle w:val="normaltextrun"/>
          <w:b/>
          <w:bCs/>
        </w:rPr>
      </w:pPr>
    </w:p>
    <w:p w14:paraId="3E25E212" w14:textId="77777777" w:rsidR="00CA5CC4" w:rsidRPr="00166C13" w:rsidRDefault="00CA5CC4" w:rsidP="00CA5CC4">
      <w:pPr>
        <w:pStyle w:val="paragraph"/>
        <w:spacing w:before="0" w:beforeAutospacing="0" w:after="0" w:afterAutospacing="0"/>
        <w:ind w:left="360"/>
        <w:textAlignment w:val="baseline"/>
      </w:pPr>
      <w:r w:rsidRPr="00166C13">
        <w:rPr>
          <w:rStyle w:val="normaltextrun"/>
        </w:rPr>
        <w:t>Step 1:  Apply for an NCAGE code by following the instructions on the NSPA NATO website linked below: </w:t>
      </w:r>
      <w:r w:rsidRPr="00166C13">
        <w:rPr>
          <w:rStyle w:val="eop"/>
        </w:rPr>
        <w:t> </w:t>
      </w:r>
    </w:p>
    <w:p w14:paraId="4E5E96CB" w14:textId="77777777" w:rsidR="00CA5CC4" w:rsidRPr="00166C13" w:rsidRDefault="00CA5CC4" w:rsidP="00CA5CC4">
      <w:pPr>
        <w:pStyle w:val="paragraph"/>
        <w:spacing w:before="0" w:beforeAutospacing="0" w:after="0" w:afterAutospacing="0"/>
        <w:ind w:left="360"/>
        <w:textAlignment w:val="baseline"/>
      </w:pPr>
      <w:r w:rsidRPr="00166C13">
        <w:rPr>
          <w:rStyle w:val="eop"/>
        </w:rPr>
        <w:t> </w:t>
      </w:r>
    </w:p>
    <w:p w14:paraId="1DCBC3D0" w14:textId="77777777" w:rsidR="00CA5CC4" w:rsidRPr="00166C13" w:rsidRDefault="00CA5CC4" w:rsidP="00CA5CC4">
      <w:pPr>
        <w:pStyle w:val="paragraph"/>
        <w:spacing w:before="0" w:beforeAutospacing="0" w:after="0" w:afterAutospacing="0"/>
        <w:ind w:left="1080"/>
        <w:textAlignment w:val="baseline"/>
      </w:pPr>
      <w:r w:rsidRPr="00166C13">
        <w:rPr>
          <w:rStyle w:val="normaltextrun"/>
        </w:rPr>
        <w:t>NCAGE Homepage:</w:t>
      </w:r>
      <w:r w:rsidRPr="00166C13">
        <w:rPr>
          <w:rStyle w:val="eop"/>
        </w:rPr>
        <w:t> </w:t>
      </w:r>
    </w:p>
    <w:p w14:paraId="4FF41952" w14:textId="2CAF916B" w:rsidR="00CA5CC4" w:rsidRPr="00166C13" w:rsidRDefault="00DB60AA" w:rsidP="00CA5CC4">
      <w:pPr>
        <w:pStyle w:val="paragraph"/>
        <w:spacing w:before="0" w:beforeAutospacing="0" w:after="0" w:afterAutospacing="0"/>
        <w:ind w:left="1080"/>
        <w:textAlignment w:val="baseline"/>
        <w:rPr>
          <w:rStyle w:val="normaltextrun"/>
        </w:rPr>
      </w:pPr>
      <w:hyperlink r:id="rId15" w:tgtFrame="_blank" w:history="1">
        <w:r w:rsidR="00CA5CC4" w:rsidRPr="00166C13">
          <w:rPr>
            <w:rStyle w:val="normaltextrun"/>
            <w:color w:val="0000FF"/>
          </w:rPr>
          <w:t>https://eportal.nspa.nato.int/AC135Public/sc/CageList.aspx</w:t>
        </w:r>
      </w:hyperlink>
      <w:r w:rsidR="00CA5CC4" w:rsidRPr="00166C13">
        <w:rPr>
          <w:rStyle w:val="normaltextrun"/>
        </w:rPr>
        <w:t>  </w:t>
      </w:r>
      <w:r w:rsidR="00CA5CC4" w:rsidRPr="00166C13">
        <w:rPr>
          <w:rStyle w:val="eop"/>
        </w:rPr>
        <w:t> </w:t>
      </w:r>
    </w:p>
    <w:p w14:paraId="627C2E23" w14:textId="77777777" w:rsidR="00CA5CC4" w:rsidRPr="00166C13" w:rsidRDefault="00CA5CC4" w:rsidP="0D973E97">
      <w:pPr>
        <w:pStyle w:val="paragraph"/>
        <w:spacing w:before="0" w:beforeAutospacing="0" w:after="0" w:afterAutospacing="0"/>
        <w:ind w:left="1080"/>
        <w:textAlignment w:val="baseline"/>
      </w:pPr>
      <w:r w:rsidRPr="00166C13">
        <w:rPr>
          <w:rStyle w:val="normaltextrun"/>
        </w:rPr>
        <w:t>NCAGE Code Request Tool (NCRT): </w:t>
      </w:r>
      <w:r w:rsidRPr="00166C13">
        <w:rPr>
          <w:rStyle w:val="eop"/>
        </w:rPr>
        <w:t> </w:t>
      </w:r>
    </w:p>
    <w:p w14:paraId="159B0AF7" w14:textId="496D8F87" w:rsidR="0D973E97" w:rsidRPr="00166C13" w:rsidRDefault="0D973E97" w:rsidP="0D973E97">
      <w:pPr>
        <w:pStyle w:val="paragraph"/>
        <w:spacing w:before="0" w:beforeAutospacing="0" w:after="0" w:afterAutospacing="0"/>
        <w:ind w:left="1080"/>
        <w:rPr>
          <w:rStyle w:val="eop"/>
        </w:rPr>
      </w:pPr>
    </w:p>
    <w:p w14:paraId="469C5DD3" w14:textId="1A0C745F" w:rsidR="31F9DBB3" w:rsidRPr="00166C13" w:rsidRDefault="31F9DBB3" w:rsidP="005C01D7">
      <w:pPr>
        <w:pStyle w:val="null"/>
        <w:spacing w:before="0" w:beforeAutospacing="0" w:after="0" w:afterAutospacing="0"/>
        <w:ind w:left="360"/>
        <w:rPr>
          <w:rStyle w:val="null1"/>
          <w:rFonts w:ascii="Times New Roman" w:hAnsi="Times New Roman" w:cs="Times New Roman"/>
          <w:b/>
          <w:bCs/>
          <w:sz w:val="24"/>
          <w:szCs w:val="24"/>
        </w:rPr>
      </w:pPr>
      <w:r w:rsidRPr="00166C13">
        <w:rPr>
          <w:rStyle w:val="null1"/>
          <w:rFonts w:ascii="Times New Roman" w:hAnsi="Times New Roman" w:cs="Times New Roman"/>
          <w:b/>
          <w:bCs/>
          <w:sz w:val="24"/>
          <w:szCs w:val="24"/>
        </w:rPr>
        <w:t>Exemptions</w:t>
      </w:r>
    </w:p>
    <w:p w14:paraId="32D96D44" w14:textId="0B067F4F" w:rsidR="31F9DBB3" w:rsidRPr="00166C13" w:rsidRDefault="31F9DBB3" w:rsidP="005C01D7">
      <w:pPr>
        <w:ind w:left="360"/>
        <w:rPr>
          <w:rFonts w:ascii="Times New Roman" w:eastAsiaTheme="minorEastAsia" w:hAnsi="Times New Roman" w:cs="Times New Roman"/>
          <w:color w:val="000000" w:themeColor="text1"/>
          <w:sz w:val="24"/>
          <w:szCs w:val="24"/>
        </w:rPr>
      </w:pPr>
      <w:r w:rsidRPr="00166C13">
        <w:rPr>
          <w:rFonts w:ascii="Times New Roman" w:eastAsiaTheme="minorEastAsia" w:hAnsi="Times New Roman" w:cs="Times New Roman"/>
          <w:color w:val="000000" w:themeColor="text1"/>
          <w:sz w:val="24"/>
          <w:szCs w:val="24"/>
        </w:rPr>
        <w:t>An exemption from the</w:t>
      </w:r>
      <w:r w:rsidR="38607217" w:rsidRPr="00166C13">
        <w:rPr>
          <w:rFonts w:ascii="Times New Roman" w:eastAsiaTheme="minorEastAsia" w:hAnsi="Times New Roman" w:cs="Times New Roman"/>
          <w:color w:val="000000" w:themeColor="text1"/>
          <w:sz w:val="24"/>
          <w:szCs w:val="24"/>
        </w:rPr>
        <w:t xml:space="preserve"> UEI and</w:t>
      </w:r>
      <w:r w:rsidRPr="00166C13">
        <w:rPr>
          <w:rFonts w:ascii="Times New Roman" w:eastAsiaTheme="minorEastAsia" w:hAnsi="Times New Roman" w:cs="Times New Roman"/>
          <w:color w:val="000000" w:themeColor="text1"/>
          <w:sz w:val="24"/>
          <w:szCs w:val="24"/>
        </w:rPr>
        <w:t xml:space="preserve"> sam.gov regist</w:t>
      </w:r>
      <w:r w:rsidR="62D03A52" w:rsidRPr="00166C13">
        <w:rPr>
          <w:rFonts w:ascii="Times New Roman" w:eastAsiaTheme="minorEastAsia" w:hAnsi="Times New Roman" w:cs="Times New Roman"/>
          <w:color w:val="000000" w:themeColor="text1"/>
          <w:sz w:val="24"/>
          <w:szCs w:val="24"/>
        </w:rPr>
        <w:t>ration</w:t>
      </w:r>
      <w:r w:rsidRPr="00166C13">
        <w:rPr>
          <w:rFonts w:ascii="Times New Roman" w:eastAsiaTheme="minorEastAsia" w:hAnsi="Times New Roman" w:cs="Times New Roman"/>
          <w:color w:val="000000" w:themeColor="text1"/>
          <w:sz w:val="24"/>
          <w:szCs w:val="24"/>
        </w:rPr>
        <w:t xml:space="preserve"> requirements may be permitted on a case-by-case basis if:</w:t>
      </w:r>
    </w:p>
    <w:p w14:paraId="0A955F85" w14:textId="51082CE4" w:rsidR="31F9DBB3" w:rsidRPr="00166C13" w:rsidRDefault="31F9DBB3" w:rsidP="005C01D7">
      <w:pPr>
        <w:pStyle w:val="ListParagraph"/>
        <w:numPr>
          <w:ilvl w:val="0"/>
          <w:numId w:val="42"/>
        </w:numPr>
        <w:spacing w:after="0" w:line="240" w:lineRule="auto"/>
        <w:rPr>
          <w:rFonts w:ascii="Times New Roman" w:eastAsiaTheme="minorEastAsia" w:hAnsi="Times New Roman" w:cs="Times New Roman"/>
          <w:color w:val="000000" w:themeColor="text1"/>
          <w:sz w:val="24"/>
          <w:szCs w:val="24"/>
        </w:rPr>
      </w:pPr>
      <w:r w:rsidRPr="00166C13">
        <w:rPr>
          <w:rFonts w:ascii="Times New Roman" w:eastAsiaTheme="minorEastAsia" w:hAnsi="Times New Roman" w:cs="Times New Roman"/>
          <w:color w:val="000000" w:themeColor="text1"/>
          <w:sz w:val="24"/>
          <w:szCs w:val="24"/>
        </w:rPr>
        <w:t>An applicant’s identity must be protected due to potential endangerment of their mission, their organization’s status, their employees, or individuals being served by the applicant.</w:t>
      </w:r>
    </w:p>
    <w:p w14:paraId="7153B312" w14:textId="0157DA12" w:rsidR="0D973E97" w:rsidRPr="00166C13" w:rsidRDefault="31F9DBB3" w:rsidP="005C01D7">
      <w:pPr>
        <w:pStyle w:val="ListParagraph"/>
        <w:numPr>
          <w:ilvl w:val="0"/>
          <w:numId w:val="42"/>
        </w:numPr>
        <w:spacing w:after="0" w:line="240" w:lineRule="auto"/>
        <w:rPr>
          <w:rFonts w:ascii="Times New Roman" w:eastAsiaTheme="minorEastAsia" w:hAnsi="Times New Roman" w:cs="Times New Roman"/>
          <w:color w:val="000000" w:themeColor="text1"/>
          <w:sz w:val="24"/>
          <w:szCs w:val="24"/>
        </w:rPr>
      </w:pPr>
      <w:r w:rsidRPr="00166C13">
        <w:rPr>
          <w:rFonts w:ascii="Times New Roman" w:eastAsiaTheme="minorEastAsia" w:hAnsi="Times New Roman" w:cs="Times New Roman"/>
          <w:color w:val="000000" w:themeColor="text1"/>
          <w:sz w:val="24"/>
          <w:szCs w:val="24"/>
        </w:rPr>
        <w:lastRenderedPageBreak/>
        <w:t>For an applicant, if the Federal awarding agency makes a determination that there are exigent circumstances that prohibit the applicant from receiving a unique entity identifier and completing SAM registration prior to receiving a Federal award. In these instances, Federal awarding agencies must require the recipient to obtain a unique entity identifier and complete SAM registration within 30 days of the Federal award date.</w:t>
      </w:r>
    </w:p>
    <w:p w14:paraId="22558B34" w14:textId="77777777" w:rsidR="005C01D7" w:rsidRPr="00166C13" w:rsidRDefault="005C01D7" w:rsidP="005C01D7">
      <w:pPr>
        <w:pStyle w:val="ListParagraph"/>
        <w:spacing w:after="0" w:line="240" w:lineRule="auto"/>
        <w:rPr>
          <w:rFonts w:ascii="Times New Roman" w:eastAsiaTheme="minorEastAsia" w:hAnsi="Times New Roman" w:cs="Times New Roman"/>
          <w:color w:val="000000" w:themeColor="text1"/>
          <w:sz w:val="24"/>
          <w:szCs w:val="24"/>
        </w:rPr>
      </w:pPr>
    </w:p>
    <w:p w14:paraId="76C7CDD8" w14:textId="69FBAC02" w:rsidR="31F9DBB3" w:rsidRPr="00166C13" w:rsidRDefault="31F9DBB3" w:rsidP="005C01D7">
      <w:pPr>
        <w:ind w:left="360"/>
        <w:rPr>
          <w:rFonts w:ascii="Times New Roman" w:eastAsiaTheme="minorEastAsia" w:hAnsi="Times New Roman" w:cs="Times New Roman"/>
          <w:color w:val="000000" w:themeColor="text1"/>
          <w:sz w:val="24"/>
          <w:szCs w:val="24"/>
        </w:rPr>
      </w:pPr>
      <w:r w:rsidRPr="00166C13">
        <w:rPr>
          <w:rFonts w:ascii="Times New Roman" w:eastAsiaTheme="minorEastAsia" w:hAnsi="Times New Roman" w:cs="Times New Roman"/>
          <w:color w:val="000000" w:themeColor="text1"/>
          <w:sz w:val="24"/>
          <w:szCs w:val="24"/>
        </w:rPr>
        <w:t>Organizations requesting exemption from UEI or SAM.gov requirements must email the point of contact listed in the NOFO at least two weeks prior to the deadline in the NOFO providing a justification of their request. Approval for a SAM.gov exemption must come from the warranted Grants Officer before the application can be deemed eligible for review.</w:t>
      </w:r>
    </w:p>
    <w:p w14:paraId="4A14879F" w14:textId="19028AEE" w:rsidR="0D973E97" w:rsidRPr="00166C13" w:rsidRDefault="0D973E97" w:rsidP="0D973E97">
      <w:pPr>
        <w:pStyle w:val="paragraph"/>
        <w:spacing w:before="0" w:beforeAutospacing="0" w:after="0" w:afterAutospacing="0"/>
        <w:ind w:left="1080"/>
        <w:rPr>
          <w:rStyle w:val="eop"/>
        </w:rPr>
      </w:pPr>
    </w:p>
    <w:p w14:paraId="2785A3E1" w14:textId="77777777" w:rsidR="00183ED4" w:rsidRPr="00166C13" w:rsidRDefault="00183ED4" w:rsidP="00FD0E36">
      <w:pPr>
        <w:pStyle w:val="Default"/>
      </w:pPr>
    </w:p>
    <w:p w14:paraId="4CECAC8E" w14:textId="77777777" w:rsidR="003F3266" w:rsidRPr="00166C13" w:rsidRDefault="003F3266" w:rsidP="008F0AB2">
      <w:pPr>
        <w:pStyle w:val="ListParagraph"/>
        <w:numPr>
          <w:ilvl w:val="0"/>
          <w:numId w:val="33"/>
        </w:numPr>
        <w:shd w:val="clear" w:color="auto" w:fill="FFFFFF"/>
        <w:spacing w:after="0" w:line="240" w:lineRule="auto"/>
        <w:textAlignment w:val="baseline"/>
        <w:rPr>
          <w:rFonts w:ascii="Times New Roman" w:eastAsia="Times New Roman" w:hAnsi="Times New Roman" w:cs="Times New Roman"/>
          <w:b/>
          <w:bCs/>
          <w:sz w:val="24"/>
          <w:szCs w:val="24"/>
        </w:rPr>
      </w:pPr>
      <w:r w:rsidRPr="00166C13">
        <w:rPr>
          <w:rFonts w:ascii="Times New Roman" w:eastAsia="Times New Roman" w:hAnsi="Times New Roman" w:cs="Times New Roman"/>
          <w:b/>
          <w:bCs/>
          <w:sz w:val="24"/>
          <w:szCs w:val="24"/>
        </w:rPr>
        <w:t>Submission Dates and Times</w:t>
      </w:r>
    </w:p>
    <w:p w14:paraId="2EA497CF" w14:textId="77777777" w:rsidR="003F3266" w:rsidRPr="00166C13" w:rsidRDefault="003F3266" w:rsidP="008F0AB2">
      <w:pPr>
        <w:pStyle w:val="ListParagraph"/>
        <w:shd w:val="clear" w:color="auto" w:fill="FFFFFF"/>
        <w:spacing w:after="0" w:line="240" w:lineRule="auto"/>
        <w:textAlignment w:val="baseline"/>
        <w:rPr>
          <w:rFonts w:ascii="Times New Roman" w:eastAsia="Times New Roman" w:hAnsi="Times New Roman" w:cs="Times New Roman"/>
          <w:b/>
          <w:sz w:val="24"/>
          <w:szCs w:val="24"/>
        </w:rPr>
      </w:pPr>
    </w:p>
    <w:p w14:paraId="19EC6EF2" w14:textId="39DA88FE" w:rsidR="00827918" w:rsidRPr="00166C13" w:rsidRDefault="00827918" w:rsidP="00827918">
      <w:pPr>
        <w:rPr>
          <w:rFonts w:ascii="Times New Roman" w:hAnsi="Times New Roman" w:cs="Times New Roman"/>
          <w:sz w:val="24"/>
          <w:szCs w:val="24"/>
        </w:rPr>
      </w:pPr>
      <w:r w:rsidRPr="00166C13">
        <w:rPr>
          <w:rFonts w:ascii="Times New Roman" w:hAnsi="Times New Roman" w:cs="Times New Roman"/>
          <w:sz w:val="24"/>
          <w:szCs w:val="24"/>
        </w:rPr>
        <w:t xml:space="preserve">Applications will be accepted until 23:59 on </w:t>
      </w:r>
      <w:r w:rsidR="00DB60AA">
        <w:rPr>
          <w:rFonts w:ascii="Times New Roman" w:hAnsi="Times New Roman" w:cs="Times New Roman"/>
          <w:sz w:val="24"/>
          <w:szCs w:val="24"/>
        </w:rPr>
        <w:t>June 2, 2024</w:t>
      </w:r>
      <w:r w:rsidRPr="00166C13">
        <w:rPr>
          <w:rFonts w:ascii="Times New Roman" w:hAnsi="Times New Roman" w:cs="Times New Roman"/>
          <w:sz w:val="24"/>
          <w:szCs w:val="24"/>
        </w:rPr>
        <w:t xml:space="preserve">.  Any proposals received after the deadline will not be considered.  </w:t>
      </w:r>
    </w:p>
    <w:p w14:paraId="43FF9AA8" w14:textId="77777777" w:rsidR="008F0AB2" w:rsidRPr="00166C13" w:rsidRDefault="008F0AB2" w:rsidP="00B61396">
      <w:pPr>
        <w:shd w:val="clear" w:color="auto" w:fill="FFFFFF"/>
        <w:spacing w:after="0" w:line="240" w:lineRule="auto"/>
        <w:textAlignment w:val="baseline"/>
        <w:rPr>
          <w:rFonts w:ascii="Times New Roman" w:eastAsia="Times New Roman" w:hAnsi="Times New Roman" w:cs="Times New Roman"/>
          <w:sz w:val="24"/>
          <w:szCs w:val="24"/>
        </w:rPr>
      </w:pPr>
    </w:p>
    <w:p w14:paraId="03DFF0F4" w14:textId="77777777" w:rsidR="003F3266" w:rsidRPr="00166C13" w:rsidRDefault="003F3266" w:rsidP="00B61396">
      <w:pPr>
        <w:shd w:val="clear" w:color="auto" w:fill="FFFFFF"/>
        <w:spacing w:after="0" w:line="240" w:lineRule="auto"/>
        <w:textAlignment w:val="baseline"/>
        <w:rPr>
          <w:rFonts w:ascii="Times New Roman" w:eastAsia="Times New Roman" w:hAnsi="Times New Roman" w:cs="Times New Roman"/>
          <w:color w:val="FF0000"/>
          <w:sz w:val="24"/>
          <w:szCs w:val="24"/>
        </w:rPr>
      </w:pPr>
    </w:p>
    <w:p w14:paraId="07467C99" w14:textId="2D350BC3" w:rsidR="00C43804" w:rsidRPr="00166C13" w:rsidRDefault="00C43804" w:rsidP="00A74431">
      <w:pPr>
        <w:pStyle w:val="ListParagraph"/>
        <w:numPr>
          <w:ilvl w:val="0"/>
          <w:numId w:val="33"/>
        </w:numPr>
        <w:rPr>
          <w:rFonts w:ascii="Times New Roman" w:hAnsi="Times New Roman" w:cs="Times New Roman"/>
          <w:b/>
          <w:bCs/>
          <w:sz w:val="24"/>
          <w:szCs w:val="24"/>
        </w:rPr>
      </w:pPr>
      <w:r w:rsidRPr="00166C13">
        <w:rPr>
          <w:rFonts w:ascii="Times New Roman" w:hAnsi="Times New Roman" w:cs="Times New Roman"/>
          <w:b/>
          <w:bCs/>
          <w:sz w:val="24"/>
          <w:szCs w:val="24"/>
        </w:rPr>
        <w:t>Submission Requirements</w:t>
      </w:r>
    </w:p>
    <w:p w14:paraId="3626B00E" w14:textId="77777777" w:rsidR="00C43804" w:rsidRPr="00166C13" w:rsidRDefault="00C43804" w:rsidP="00C43804">
      <w:pPr>
        <w:rPr>
          <w:rFonts w:ascii="Times New Roman" w:hAnsi="Times New Roman" w:cs="Times New Roman"/>
          <w:sz w:val="24"/>
          <w:szCs w:val="24"/>
        </w:rPr>
      </w:pPr>
      <w:r w:rsidRPr="00166C13">
        <w:rPr>
          <w:rFonts w:ascii="Times New Roman" w:hAnsi="Times New Roman" w:cs="Times New Roman"/>
          <w:sz w:val="24"/>
          <w:szCs w:val="24"/>
        </w:rPr>
        <w:t xml:space="preserve">The application form and budget spreadsheet along with the required attachments must be submitted in </w:t>
      </w:r>
      <w:r w:rsidRPr="00166C13">
        <w:rPr>
          <w:rFonts w:ascii="Times New Roman" w:hAnsi="Times New Roman" w:cs="Times New Roman"/>
          <w:sz w:val="24"/>
          <w:szCs w:val="24"/>
          <w:u w:val="single"/>
        </w:rPr>
        <w:t>English only</w:t>
      </w:r>
      <w:r w:rsidRPr="00166C13">
        <w:rPr>
          <w:rFonts w:ascii="Times New Roman" w:hAnsi="Times New Roman" w:cs="Times New Roman"/>
          <w:sz w:val="24"/>
          <w:szCs w:val="24"/>
        </w:rPr>
        <w:t xml:space="preserve"> by email to KyivPDGrantsEdu@state.gov.  </w:t>
      </w:r>
    </w:p>
    <w:p w14:paraId="3D6299EE" w14:textId="77777777" w:rsidR="00384B69" w:rsidRPr="00166C13" w:rsidRDefault="00384B69" w:rsidP="00B61396">
      <w:pPr>
        <w:shd w:val="clear" w:color="auto" w:fill="FFFFFF"/>
        <w:spacing w:after="0" w:line="240" w:lineRule="auto"/>
        <w:textAlignment w:val="baseline"/>
        <w:rPr>
          <w:rFonts w:ascii="Times New Roman" w:eastAsia="Times New Roman" w:hAnsi="Times New Roman" w:cs="Times New Roman"/>
          <w:color w:val="FF0000"/>
          <w:sz w:val="24"/>
          <w:szCs w:val="24"/>
        </w:rPr>
      </w:pPr>
    </w:p>
    <w:p w14:paraId="0AB813E9" w14:textId="77777777" w:rsidR="00B61396" w:rsidRPr="00166C13" w:rsidRDefault="00B61396" w:rsidP="00B61396">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52E079F5" w14:textId="77777777" w:rsidR="00B61396" w:rsidRPr="00166C13" w:rsidRDefault="00BB36C2" w:rsidP="00D0290D">
      <w:pPr>
        <w:shd w:val="clear" w:color="auto" w:fill="FFFFFF"/>
        <w:spacing w:after="0" w:line="240" w:lineRule="auto"/>
        <w:textAlignment w:val="baseline"/>
        <w:rPr>
          <w:rFonts w:ascii="Times New Roman" w:eastAsia="Times New Roman" w:hAnsi="Times New Roman" w:cs="Times New Roman"/>
          <w:sz w:val="24"/>
          <w:szCs w:val="24"/>
        </w:rPr>
      </w:pPr>
      <w:r w:rsidRPr="00166C13">
        <w:rPr>
          <w:rFonts w:ascii="Times New Roman" w:eastAsia="Times New Roman" w:hAnsi="Times New Roman" w:cs="Times New Roman"/>
          <w:b/>
          <w:bCs/>
          <w:sz w:val="24"/>
          <w:szCs w:val="24"/>
          <w:bdr w:val="none" w:sz="0" w:space="0" w:color="auto" w:frame="1"/>
        </w:rPr>
        <w:t>E</w:t>
      </w:r>
      <w:r w:rsidR="00B61396" w:rsidRPr="00166C13">
        <w:rPr>
          <w:rFonts w:ascii="Times New Roman" w:eastAsia="Times New Roman" w:hAnsi="Times New Roman" w:cs="Times New Roman"/>
          <w:b/>
          <w:bCs/>
          <w:sz w:val="24"/>
          <w:szCs w:val="24"/>
          <w:bdr w:val="none" w:sz="0" w:space="0" w:color="auto" w:frame="1"/>
        </w:rPr>
        <w:t xml:space="preserve">. </w:t>
      </w:r>
      <w:r w:rsidR="00FD0E36" w:rsidRPr="00166C13">
        <w:rPr>
          <w:rFonts w:ascii="Times New Roman" w:eastAsia="Times New Roman" w:hAnsi="Times New Roman" w:cs="Times New Roman"/>
          <w:b/>
          <w:bCs/>
          <w:sz w:val="24"/>
          <w:szCs w:val="24"/>
          <w:bdr w:val="none" w:sz="0" w:space="0" w:color="auto" w:frame="1"/>
        </w:rPr>
        <w:t>APPLICATION REVIEW INFORMATION</w:t>
      </w:r>
    </w:p>
    <w:p w14:paraId="1DB25EFF" w14:textId="77777777" w:rsidR="00FD0E36" w:rsidRPr="00166C13"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5EF31C06" w14:textId="77777777" w:rsidR="00FD0E36" w:rsidRPr="00166C13" w:rsidRDefault="00FD0E36" w:rsidP="00CA5CC4">
      <w:pPr>
        <w:shd w:val="clear" w:color="auto" w:fill="FFFFFF"/>
        <w:spacing w:after="0" w:line="240" w:lineRule="auto"/>
        <w:ind w:left="360"/>
        <w:textAlignment w:val="baseline"/>
        <w:rPr>
          <w:rFonts w:ascii="Times New Roman" w:eastAsia="Times New Roman" w:hAnsi="Times New Roman" w:cs="Times New Roman"/>
          <w:sz w:val="24"/>
          <w:szCs w:val="24"/>
        </w:rPr>
      </w:pPr>
      <w:r w:rsidRPr="00166C13">
        <w:rPr>
          <w:rFonts w:ascii="Times New Roman" w:eastAsia="Times New Roman" w:hAnsi="Times New Roman" w:cs="Times New Roman"/>
          <w:sz w:val="24"/>
          <w:szCs w:val="24"/>
        </w:rPr>
        <w:t xml:space="preserve">Each application will be evaluated and rated on the basis of the evaluation criteria outlined below. </w:t>
      </w:r>
    </w:p>
    <w:p w14:paraId="2F8705A5" w14:textId="77777777" w:rsidR="00FD0E36" w:rsidRPr="00166C13" w:rsidRDefault="00FD0E36" w:rsidP="00CA5CC4">
      <w:pPr>
        <w:shd w:val="clear" w:color="auto" w:fill="FFFFFF"/>
        <w:spacing w:after="0" w:line="240" w:lineRule="auto"/>
        <w:ind w:left="360"/>
        <w:textAlignment w:val="baseline"/>
        <w:rPr>
          <w:rFonts w:ascii="Times New Roman" w:eastAsia="Times New Roman" w:hAnsi="Times New Roman" w:cs="Times New Roman"/>
          <w:color w:val="FF0000"/>
          <w:sz w:val="24"/>
          <w:szCs w:val="24"/>
        </w:rPr>
      </w:pPr>
    </w:p>
    <w:p w14:paraId="3DC0AC1E" w14:textId="77777777" w:rsidR="00C43804" w:rsidRPr="00166C13" w:rsidRDefault="00C43804" w:rsidP="00C43804">
      <w:pPr>
        <w:rPr>
          <w:rFonts w:ascii="Times New Roman" w:hAnsi="Times New Roman" w:cs="Times New Roman"/>
          <w:b/>
          <w:bCs/>
          <w:sz w:val="24"/>
          <w:szCs w:val="24"/>
        </w:rPr>
      </w:pPr>
      <w:r w:rsidRPr="00166C13">
        <w:rPr>
          <w:rFonts w:ascii="Times New Roman" w:hAnsi="Times New Roman" w:cs="Times New Roman"/>
          <w:b/>
          <w:bCs/>
          <w:sz w:val="24"/>
          <w:szCs w:val="24"/>
        </w:rPr>
        <w:t>Criteria</w:t>
      </w:r>
    </w:p>
    <w:p w14:paraId="2397D94F" w14:textId="77777777" w:rsidR="00C43804" w:rsidRPr="00166C13" w:rsidRDefault="00C43804" w:rsidP="00C43804">
      <w:pPr>
        <w:rPr>
          <w:rFonts w:ascii="Times New Roman" w:hAnsi="Times New Roman" w:cs="Times New Roman"/>
          <w:sz w:val="24"/>
          <w:szCs w:val="24"/>
        </w:rPr>
      </w:pPr>
      <w:r w:rsidRPr="00166C13">
        <w:rPr>
          <w:rFonts w:ascii="Times New Roman" w:hAnsi="Times New Roman" w:cs="Times New Roman"/>
          <w:sz w:val="24"/>
          <w:szCs w:val="24"/>
        </w:rPr>
        <w:t xml:space="preserve">Selection Committee will review all applications within the period of approximately three weeks upon receiving all applications.  Each application will be evaluated and rated on the basis of the evaluation criteria outlined below. </w:t>
      </w:r>
    </w:p>
    <w:p w14:paraId="10E4599A" w14:textId="77777777" w:rsidR="00C43804" w:rsidRPr="00166C13" w:rsidRDefault="00C43804" w:rsidP="00C43804">
      <w:pPr>
        <w:rPr>
          <w:rFonts w:ascii="Times New Roman" w:hAnsi="Times New Roman" w:cs="Times New Roman"/>
          <w:sz w:val="24"/>
          <w:szCs w:val="24"/>
        </w:rPr>
      </w:pPr>
      <w:r w:rsidRPr="00166C13">
        <w:rPr>
          <w:rFonts w:ascii="Times New Roman" w:hAnsi="Times New Roman" w:cs="Times New Roman"/>
          <w:sz w:val="24"/>
          <w:szCs w:val="24"/>
          <w:u w:val="single"/>
        </w:rPr>
        <w:t>Quality and Feasibility of the Project Idea:</w:t>
      </w:r>
      <w:r w:rsidRPr="00166C13">
        <w:rPr>
          <w:rFonts w:ascii="Times New Roman" w:hAnsi="Times New Roman" w:cs="Times New Roman"/>
          <w:sz w:val="24"/>
          <w:szCs w:val="24"/>
        </w:rPr>
        <w:t xml:space="preserve">  The project idea is well developed, with detail about how project activities will be carried out. The proposal includes a reasonable implementation timeline.   </w:t>
      </w:r>
    </w:p>
    <w:p w14:paraId="234E27AA" w14:textId="77777777" w:rsidR="00C43804" w:rsidRPr="00166C13" w:rsidRDefault="00C43804" w:rsidP="00C43804">
      <w:pPr>
        <w:rPr>
          <w:rFonts w:ascii="Times New Roman" w:hAnsi="Times New Roman" w:cs="Times New Roman"/>
          <w:sz w:val="24"/>
          <w:szCs w:val="24"/>
        </w:rPr>
      </w:pPr>
      <w:r w:rsidRPr="00166C13">
        <w:rPr>
          <w:rFonts w:ascii="Times New Roman" w:hAnsi="Times New Roman" w:cs="Times New Roman"/>
          <w:sz w:val="24"/>
          <w:szCs w:val="24"/>
          <w:u w:val="single"/>
        </w:rPr>
        <w:t>Organizational Capacity and Record on Previous Grants:</w:t>
      </w:r>
      <w:r w:rsidRPr="00166C13">
        <w:rPr>
          <w:rFonts w:ascii="Times New Roman" w:hAnsi="Times New Roman" w:cs="Times New Roman"/>
          <w:sz w:val="24"/>
          <w:szCs w:val="24"/>
        </w:rPr>
        <w:t xml:space="preserve"> The organization has expertise in its stated field and has the internal controls in place to manage federal funds.  This includes a financial management system and a bank account.</w:t>
      </w:r>
    </w:p>
    <w:p w14:paraId="26FAA546" w14:textId="77777777" w:rsidR="00C43804" w:rsidRPr="00166C13" w:rsidRDefault="00C43804" w:rsidP="00C43804">
      <w:pPr>
        <w:rPr>
          <w:rFonts w:ascii="Times New Roman" w:hAnsi="Times New Roman" w:cs="Times New Roman"/>
          <w:sz w:val="24"/>
          <w:szCs w:val="24"/>
        </w:rPr>
      </w:pPr>
      <w:r w:rsidRPr="00166C13">
        <w:rPr>
          <w:rFonts w:ascii="Times New Roman" w:hAnsi="Times New Roman" w:cs="Times New Roman"/>
          <w:sz w:val="24"/>
          <w:szCs w:val="24"/>
          <w:u w:val="single"/>
        </w:rPr>
        <w:lastRenderedPageBreak/>
        <w:t xml:space="preserve">Project Planning/Ability to Achieve Objectives: </w:t>
      </w:r>
      <w:r w:rsidRPr="00166C13">
        <w:rPr>
          <w:rFonts w:ascii="Times New Roman" w:hAnsi="Times New Roman" w:cs="Times New Roman"/>
          <w:sz w:val="24"/>
          <w:szCs w:val="24"/>
        </w:rPr>
        <w:t>Objectives are clearly stated and project approach is likely to provide maximum impact in achieving the proposed results.</w:t>
      </w:r>
    </w:p>
    <w:p w14:paraId="78A3281F" w14:textId="77777777" w:rsidR="00C43804" w:rsidRPr="00166C13" w:rsidRDefault="00C43804" w:rsidP="00C43804">
      <w:pPr>
        <w:rPr>
          <w:rFonts w:ascii="Times New Roman" w:hAnsi="Times New Roman" w:cs="Times New Roman"/>
          <w:sz w:val="24"/>
          <w:szCs w:val="24"/>
        </w:rPr>
      </w:pPr>
      <w:r w:rsidRPr="00166C13">
        <w:rPr>
          <w:rFonts w:ascii="Times New Roman" w:hAnsi="Times New Roman" w:cs="Times New Roman"/>
          <w:sz w:val="24"/>
          <w:szCs w:val="24"/>
          <w:u w:val="single"/>
        </w:rPr>
        <w:t>Budget:</w:t>
      </w:r>
      <w:r w:rsidRPr="00166C13">
        <w:rPr>
          <w:rFonts w:ascii="Times New Roman" w:hAnsi="Times New Roman" w:cs="Times New Roman"/>
          <w:sz w:val="24"/>
          <w:szCs w:val="24"/>
        </w:rPr>
        <w:t xml:space="preserve"> The budget justification is detailed.  Costs are reasonable in relation to the proposed activities and anticipated results. The budget is realistic, accounting for all necessary expenses to achieve proposed activities. </w:t>
      </w:r>
    </w:p>
    <w:p w14:paraId="26472839" w14:textId="77777777" w:rsidR="00C43804" w:rsidRPr="00166C13" w:rsidRDefault="00C43804" w:rsidP="00C43804">
      <w:pPr>
        <w:rPr>
          <w:rFonts w:ascii="Times New Roman" w:hAnsi="Times New Roman" w:cs="Times New Roman"/>
          <w:sz w:val="24"/>
          <w:szCs w:val="24"/>
        </w:rPr>
      </w:pPr>
      <w:r w:rsidRPr="00166C13">
        <w:rPr>
          <w:rFonts w:ascii="Times New Roman" w:hAnsi="Times New Roman" w:cs="Times New Roman"/>
          <w:sz w:val="24"/>
          <w:szCs w:val="24"/>
          <w:u w:val="single"/>
        </w:rPr>
        <w:t>Monitoring and evaluation plan:</w:t>
      </w:r>
      <w:r w:rsidRPr="00166C13">
        <w:rPr>
          <w:rFonts w:ascii="Times New Roman" w:hAnsi="Times New Roman" w:cs="Times New Roman"/>
          <w:sz w:val="24"/>
          <w:szCs w:val="24"/>
        </w:rPr>
        <w:t xml:space="preserve"> Applicant demonstrates the ability to measure project success against key indicators and provides milestones to indicate progress toward goals outlined in the proposal. The project includes output and outcome indicators, and shows how and when those will be measured.</w:t>
      </w:r>
    </w:p>
    <w:p w14:paraId="12DEC908" w14:textId="77777777" w:rsidR="00C43804" w:rsidRPr="00166C13" w:rsidRDefault="00C43804" w:rsidP="00C43804">
      <w:pPr>
        <w:rPr>
          <w:rFonts w:ascii="Times New Roman" w:hAnsi="Times New Roman" w:cs="Times New Roman"/>
          <w:sz w:val="24"/>
          <w:szCs w:val="24"/>
        </w:rPr>
      </w:pPr>
      <w:r w:rsidRPr="00166C13">
        <w:rPr>
          <w:rFonts w:ascii="Times New Roman" w:hAnsi="Times New Roman" w:cs="Times New Roman"/>
          <w:sz w:val="24"/>
          <w:szCs w:val="24"/>
          <w:u w:val="single"/>
        </w:rPr>
        <w:t>Sustainability:</w:t>
      </w:r>
      <w:r w:rsidRPr="00166C13">
        <w:rPr>
          <w:rFonts w:ascii="Times New Roman" w:hAnsi="Times New Roman" w:cs="Times New Roman"/>
          <w:sz w:val="24"/>
          <w:szCs w:val="24"/>
        </w:rPr>
        <w:t xml:space="preserve"> Project activities will continue to have positive impact after the end of the project.</w:t>
      </w:r>
    </w:p>
    <w:p w14:paraId="4593929F" w14:textId="77777777" w:rsidR="00C43804" w:rsidRPr="00166C13" w:rsidRDefault="00C43804" w:rsidP="00C43804">
      <w:pPr>
        <w:rPr>
          <w:rFonts w:ascii="Times New Roman" w:hAnsi="Times New Roman" w:cs="Times New Roman"/>
          <w:sz w:val="24"/>
          <w:szCs w:val="24"/>
        </w:rPr>
      </w:pPr>
      <w:r w:rsidRPr="00166C13">
        <w:rPr>
          <w:rFonts w:ascii="Times New Roman" w:hAnsi="Times New Roman" w:cs="Times New Roman"/>
          <w:sz w:val="24"/>
          <w:szCs w:val="24"/>
          <w:u w:val="single"/>
        </w:rPr>
        <w:t>Support of Equity and Underserved Communities:</w:t>
      </w:r>
      <w:r w:rsidRPr="00166C13">
        <w:rPr>
          <w:rFonts w:ascii="Times New Roman" w:hAnsi="Times New Roman" w:cs="Times New Roman"/>
          <w:sz w:val="24"/>
          <w:szCs w:val="24"/>
        </w:rPr>
        <w:t xml:space="preserve">  Proposals should clearly demonstrate how the project will support and advance equity and engage underserved communities in project administration, design, and implementation.  </w:t>
      </w:r>
    </w:p>
    <w:p w14:paraId="38028C5A" w14:textId="77777777" w:rsidR="00856FBB" w:rsidRPr="00166C13" w:rsidRDefault="00856FBB" w:rsidP="00FD0E36">
      <w:pPr>
        <w:shd w:val="clear" w:color="auto" w:fill="FFFFFF"/>
        <w:spacing w:after="0" w:line="240" w:lineRule="auto"/>
        <w:textAlignment w:val="baseline"/>
        <w:rPr>
          <w:rFonts w:ascii="Times New Roman" w:eastAsia="Times New Roman" w:hAnsi="Times New Roman" w:cs="Times New Roman"/>
          <w:sz w:val="24"/>
          <w:szCs w:val="24"/>
        </w:rPr>
      </w:pPr>
    </w:p>
    <w:p w14:paraId="54CF2293" w14:textId="77777777" w:rsidR="00FD0E36" w:rsidRPr="00166C13" w:rsidRDefault="00FD0E36" w:rsidP="00856FBB">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sz w:val="24"/>
          <w:szCs w:val="24"/>
        </w:rPr>
      </w:pPr>
      <w:r w:rsidRPr="00166C13">
        <w:rPr>
          <w:rFonts w:ascii="Times New Roman" w:eastAsia="Times New Roman" w:hAnsi="Times New Roman" w:cs="Times New Roman"/>
          <w:sz w:val="24"/>
          <w:szCs w:val="24"/>
        </w:rPr>
        <w:t>Review and Selection Process</w:t>
      </w:r>
    </w:p>
    <w:p w14:paraId="296E3EFD" w14:textId="77777777" w:rsidR="00856FBB" w:rsidRPr="00166C13" w:rsidRDefault="00856FBB" w:rsidP="00856FBB">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341A18B5" w14:textId="77777777" w:rsidR="00C43804" w:rsidRPr="00166C13" w:rsidRDefault="00C43804" w:rsidP="00C43804">
      <w:pPr>
        <w:rPr>
          <w:rFonts w:ascii="Times New Roman" w:hAnsi="Times New Roman" w:cs="Times New Roman"/>
          <w:sz w:val="24"/>
          <w:szCs w:val="24"/>
        </w:rPr>
      </w:pPr>
      <w:r w:rsidRPr="00166C13">
        <w:rPr>
          <w:rFonts w:ascii="Times New Roman" w:hAnsi="Times New Roman" w:cs="Times New Roman"/>
          <w:sz w:val="24"/>
          <w:szCs w:val="24"/>
        </w:rPr>
        <w:t xml:space="preserve">A review committee will evaluate all eligible applications within the period of two weeks after the deadline. </w:t>
      </w:r>
    </w:p>
    <w:p w14:paraId="32208516" w14:textId="77777777" w:rsidR="006B676B" w:rsidRPr="00166C13" w:rsidRDefault="006B676B" w:rsidP="00856FBB">
      <w:pPr>
        <w:shd w:val="clear" w:color="auto" w:fill="FFFFFF"/>
        <w:spacing w:after="0" w:line="240" w:lineRule="auto"/>
        <w:textAlignment w:val="baseline"/>
        <w:rPr>
          <w:rFonts w:ascii="Times New Roman" w:eastAsia="Times New Roman" w:hAnsi="Times New Roman" w:cs="Times New Roman"/>
          <w:sz w:val="24"/>
          <w:szCs w:val="24"/>
        </w:rPr>
      </w:pPr>
    </w:p>
    <w:p w14:paraId="249E7DF4" w14:textId="2FA59C34" w:rsidR="00FD0E36" w:rsidRPr="00166C13" w:rsidRDefault="00856FBB" w:rsidP="0D973E97">
      <w:pPr>
        <w:shd w:val="clear" w:color="auto" w:fill="FFFFFF" w:themeFill="background1"/>
        <w:spacing w:after="0" w:line="240" w:lineRule="auto"/>
        <w:ind w:left="720" w:hanging="360"/>
        <w:textAlignment w:val="baseline"/>
        <w:rPr>
          <w:rFonts w:ascii="Times New Roman" w:eastAsia="Times New Roman" w:hAnsi="Times New Roman" w:cs="Times New Roman"/>
          <w:sz w:val="24"/>
          <w:szCs w:val="24"/>
        </w:rPr>
      </w:pPr>
      <w:r w:rsidRPr="00166C13">
        <w:rPr>
          <w:rFonts w:ascii="Times New Roman" w:eastAsia="Times New Roman" w:hAnsi="Times New Roman" w:cs="Times New Roman"/>
          <w:sz w:val="24"/>
          <w:szCs w:val="24"/>
        </w:rPr>
        <w:t>3.</w:t>
      </w:r>
      <w:r w:rsidRPr="00166C13">
        <w:rPr>
          <w:rFonts w:ascii="Times New Roman" w:hAnsi="Times New Roman" w:cs="Times New Roman"/>
          <w:sz w:val="24"/>
          <w:szCs w:val="24"/>
        </w:rPr>
        <w:tab/>
      </w:r>
      <w:r w:rsidR="0BDF02B9" w:rsidRPr="00166C13">
        <w:rPr>
          <w:rFonts w:ascii="Times New Roman" w:eastAsia="Times New Roman" w:hAnsi="Times New Roman" w:cs="Times New Roman"/>
          <w:sz w:val="24"/>
          <w:szCs w:val="24"/>
        </w:rPr>
        <w:t>Responsibility/Qualification Information in S</w:t>
      </w:r>
      <w:r w:rsidR="005C01D7" w:rsidRPr="00166C13">
        <w:rPr>
          <w:rFonts w:ascii="Times New Roman" w:eastAsia="Times New Roman" w:hAnsi="Times New Roman" w:cs="Times New Roman"/>
          <w:sz w:val="24"/>
          <w:szCs w:val="24"/>
        </w:rPr>
        <w:t>AM</w:t>
      </w:r>
      <w:r w:rsidR="0BDF02B9" w:rsidRPr="00166C13">
        <w:rPr>
          <w:rFonts w:ascii="Times New Roman" w:eastAsia="Times New Roman" w:hAnsi="Times New Roman" w:cs="Times New Roman"/>
          <w:sz w:val="24"/>
          <w:szCs w:val="24"/>
        </w:rPr>
        <w:t>.gov</w:t>
      </w:r>
      <w:r w:rsidR="007D6EE3" w:rsidRPr="00166C13">
        <w:rPr>
          <w:rFonts w:ascii="Times New Roman" w:eastAsia="Times New Roman" w:hAnsi="Times New Roman" w:cs="Times New Roman"/>
          <w:sz w:val="24"/>
          <w:szCs w:val="24"/>
        </w:rPr>
        <w:t xml:space="preserve"> (formerly, FAPIIS)</w:t>
      </w:r>
    </w:p>
    <w:p w14:paraId="00FCB907" w14:textId="77777777" w:rsidR="00FD0E36" w:rsidRPr="00166C13" w:rsidRDefault="00FD0E36" w:rsidP="00CA5CC4">
      <w:pPr>
        <w:shd w:val="clear" w:color="auto" w:fill="FFFFFF"/>
        <w:spacing w:after="0" w:line="240" w:lineRule="auto"/>
        <w:ind w:left="360"/>
        <w:textAlignment w:val="baseline"/>
        <w:rPr>
          <w:rFonts w:ascii="Times New Roman" w:eastAsia="Times New Roman" w:hAnsi="Times New Roman" w:cs="Times New Roman"/>
          <w:sz w:val="24"/>
          <w:szCs w:val="24"/>
        </w:rPr>
      </w:pPr>
    </w:p>
    <w:p w14:paraId="7A52F1A5" w14:textId="2CCB5304" w:rsidR="00FD0E36" w:rsidRPr="00166C13" w:rsidRDefault="00FD0E36" w:rsidP="0D973E97">
      <w:pPr>
        <w:shd w:val="clear" w:color="auto" w:fill="FFFFFF" w:themeFill="background1"/>
        <w:spacing w:after="0" w:line="240" w:lineRule="auto"/>
        <w:ind w:left="360"/>
        <w:textAlignment w:val="baseline"/>
        <w:rPr>
          <w:rFonts w:ascii="Times New Roman" w:eastAsia="Times New Roman" w:hAnsi="Times New Roman" w:cs="Times New Roman"/>
          <w:sz w:val="24"/>
          <w:szCs w:val="24"/>
        </w:rPr>
      </w:pPr>
      <w:proofErr w:type="spellStart"/>
      <w:r w:rsidRPr="00166C13">
        <w:rPr>
          <w:rFonts w:ascii="Times New Roman" w:eastAsia="Times New Roman" w:hAnsi="Times New Roman" w:cs="Times New Roman"/>
          <w:sz w:val="24"/>
          <w:szCs w:val="24"/>
        </w:rPr>
        <w:t>i</w:t>
      </w:r>
      <w:proofErr w:type="spellEnd"/>
      <w:r w:rsidRPr="00166C13">
        <w:rPr>
          <w:rFonts w:ascii="Times New Roman" w:eastAsia="Times New Roman" w:hAnsi="Times New Roman" w:cs="Times New Roman"/>
          <w:sz w:val="24"/>
          <w:szCs w:val="24"/>
        </w:rPr>
        <w:t xml:space="preserve">. The Federal awarding agency, prior to making a Federal award with a total amount of Federal share greater than the simplified acquisition threshold, is required to review and consider any information about the applicant that is in the </w:t>
      </w:r>
      <w:r w:rsidR="25D18EBF" w:rsidRPr="00166C13">
        <w:rPr>
          <w:rFonts w:ascii="Times New Roman" w:eastAsia="Times New Roman" w:hAnsi="Times New Roman" w:cs="Times New Roman"/>
          <w:sz w:val="24"/>
          <w:szCs w:val="24"/>
        </w:rPr>
        <w:t xml:space="preserve">U.S. government </w:t>
      </w:r>
      <w:r w:rsidRPr="00166C13">
        <w:rPr>
          <w:rFonts w:ascii="Times New Roman" w:eastAsia="Times New Roman" w:hAnsi="Times New Roman" w:cs="Times New Roman"/>
          <w:sz w:val="24"/>
          <w:szCs w:val="24"/>
        </w:rPr>
        <w:t>designated integrity and performance system accessible through SAM</w:t>
      </w:r>
      <w:r w:rsidR="005C01D7" w:rsidRPr="00166C13">
        <w:rPr>
          <w:rFonts w:ascii="Times New Roman" w:eastAsia="Times New Roman" w:hAnsi="Times New Roman" w:cs="Times New Roman"/>
          <w:sz w:val="24"/>
          <w:szCs w:val="24"/>
        </w:rPr>
        <w:t>.gov</w:t>
      </w:r>
      <w:r w:rsidRPr="00166C13">
        <w:rPr>
          <w:rFonts w:ascii="Times New Roman" w:eastAsia="Times New Roman" w:hAnsi="Times New Roman" w:cs="Times New Roman"/>
          <w:sz w:val="24"/>
          <w:szCs w:val="24"/>
        </w:rPr>
        <w:t xml:space="preserve"> (see 41 U.S.C. 2313);</w:t>
      </w:r>
    </w:p>
    <w:p w14:paraId="5B0D384F" w14:textId="77777777" w:rsidR="00FD0E36" w:rsidRPr="00166C13" w:rsidRDefault="00FD0E36" w:rsidP="00CA5CC4">
      <w:pPr>
        <w:shd w:val="clear" w:color="auto" w:fill="FFFFFF"/>
        <w:spacing w:after="0" w:line="240" w:lineRule="auto"/>
        <w:ind w:left="360"/>
        <w:textAlignment w:val="baseline"/>
        <w:rPr>
          <w:rFonts w:ascii="Times New Roman" w:eastAsia="Times New Roman" w:hAnsi="Times New Roman" w:cs="Times New Roman"/>
          <w:sz w:val="24"/>
          <w:szCs w:val="24"/>
        </w:rPr>
      </w:pPr>
    </w:p>
    <w:p w14:paraId="25360D56" w14:textId="584401FF" w:rsidR="00FD0E36" w:rsidRPr="00166C13" w:rsidRDefault="00FD0E36" w:rsidP="0D973E97">
      <w:pPr>
        <w:shd w:val="clear" w:color="auto" w:fill="FFFFFF" w:themeFill="background1"/>
        <w:spacing w:after="0" w:line="240" w:lineRule="auto"/>
        <w:ind w:left="360"/>
        <w:textAlignment w:val="baseline"/>
        <w:rPr>
          <w:rFonts w:ascii="Times New Roman" w:eastAsia="Times New Roman" w:hAnsi="Times New Roman" w:cs="Times New Roman"/>
          <w:sz w:val="24"/>
          <w:szCs w:val="24"/>
        </w:rPr>
      </w:pPr>
      <w:r w:rsidRPr="00166C13">
        <w:rPr>
          <w:rFonts w:ascii="Times New Roman" w:eastAsia="Times New Roman" w:hAnsi="Times New Roman" w:cs="Times New Roman"/>
          <w:sz w:val="24"/>
          <w:szCs w:val="24"/>
        </w:rPr>
        <w:t xml:space="preserve">ii. </w:t>
      </w:r>
      <w:r w:rsidR="53DEC318" w:rsidRPr="00166C13">
        <w:rPr>
          <w:rFonts w:ascii="Times New Roman" w:eastAsia="Times New Roman" w:hAnsi="Times New Roman" w:cs="Times New Roman"/>
          <w:sz w:val="24"/>
          <w:szCs w:val="24"/>
        </w:rPr>
        <w:t>A</w:t>
      </w:r>
      <w:r w:rsidRPr="00166C13">
        <w:rPr>
          <w:rFonts w:ascii="Times New Roman" w:eastAsia="Times New Roman" w:hAnsi="Times New Roman" w:cs="Times New Roman"/>
          <w:sz w:val="24"/>
          <w:szCs w:val="24"/>
        </w:rPr>
        <w:t>n applicant, at its option, may review</w:t>
      </w:r>
      <w:r w:rsidR="31FCA75A" w:rsidRPr="00166C13">
        <w:rPr>
          <w:rFonts w:ascii="Times New Roman" w:eastAsia="Times New Roman" w:hAnsi="Times New Roman" w:cs="Times New Roman"/>
          <w:sz w:val="24"/>
          <w:szCs w:val="24"/>
        </w:rPr>
        <w:t xml:space="preserve"> and comment on any</w:t>
      </w:r>
      <w:r w:rsidRPr="00166C13">
        <w:rPr>
          <w:rFonts w:ascii="Times New Roman" w:eastAsia="Times New Roman" w:hAnsi="Times New Roman" w:cs="Times New Roman"/>
          <w:sz w:val="24"/>
          <w:szCs w:val="24"/>
        </w:rPr>
        <w:t xml:space="preserve"> information</w:t>
      </w:r>
      <w:r w:rsidR="005C01D7" w:rsidRPr="00166C13">
        <w:rPr>
          <w:rFonts w:ascii="Times New Roman" w:eastAsia="Times New Roman" w:hAnsi="Times New Roman" w:cs="Times New Roman"/>
          <w:sz w:val="24"/>
          <w:szCs w:val="24"/>
        </w:rPr>
        <w:t xml:space="preserve"> </w:t>
      </w:r>
      <w:r w:rsidRPr="00166C13">
        <w:rPr>
          <w:rFonts w:ascii="Times New Roman" w:eastAsia="Times New Roman" w:hAnsi="Times New Roman" w:cs="Times New Roman"/>
          <w:sz w:val="24"/>
          <w:szCs w:val="24"/>
        </w:rPr>
        <w:t>about itself that a Federal awarding agency previously entered</w:t>
      </w:r>
      <w:r w:rsidR="006FA3F9" w:rsidRPr="00166C13">
        <w:rPr>
          <w:rFonts w:ascii="Times New Roman" w:eastAsia="Times New Roman" w:hAnsi="Times New Roman" w:cs="Times New Roman"/>
          <w:sz w:val="24"/>
          <w:szCs w:val="24"/>
        </w:rPr>
        <w:t xml:space="preserve">. Currently, federal agencies create integrity records in the integrity module of </w:t>
      </w:r>
      <w:r w:rsidR="767CC06F" w:rsidRPr="00166C13">
        <w:rPr>
          <w:rFonts w:ascii="Times New Roman" w:eastAsia="Times New Roman" w:hAnsi="Times New Roman" w:cs="Times New Roman"/>
          <w:sz w:val="24"/>
          <w:szCs w:val="24"/>
        </w:rPr>
        <w:t>the Contractor Performance Assessment and Reporting System (</w:t>
      </w:r>
      <w:r w:rsidR="006FA3F9" w:rsidRPr="00166C13">
        <w:rPr>
          <w:rFonts w:ascii="Times New Roman" w:eastAsia="Times New Roman" w:hAnsi="Times New Roman" w:cs="Times New Roman"/>
          <w:sz w:val="24"/>
          <w:szCs w:val="24"/>
        </w:rPr>
        <w:t>CPARS</w:t>
      </w:r>
      <w:r w:rsidR="5711604F" w:rsidRPr="00166C13">
        <w:rPr>
          <w:rFonts w:ascii="Times New Roman" w:eastAsia="Times New Roman" w:hAnsi="Times New Roman" w:cs="Times New Roman"/>
          <w:sz w:val="24"/>
          <w:szCs w:val="24"/>
        </w:rPr>
        <w:t>)</w:t>
      </w:r>
      <w:r w:rsidR="006FA3F9" w:rsidRPr="00166C13">
        <w:rPr>
          <w:rFonts w:ascii="Times New Roman" w:eastAsia="Times New Roman" w:hAnsi="Times New Roman" w:cs="Times New Roman"/>
          <w:sz w:val="24"/>
          <w:szCs w:val="24"/>
        </w:rPr>
        <w:t xml:space="preserve"> and these records </w:t>
      </w:r>
      <w:r w:rsidR="011B6E22" w:rsidRPr="00166C13">
        <w:rPr>
          <w:rFonts w:ascii="Times New Roman" w:eastAsia="Times New Roman" w:hAnsi="Times New Roman" w:cs="Times New Roman"/>
          <w:sz w:val="24"/>
          <w:szCs w:val="24"/>
        </w:rPr>
        <w:t>are</w:t>
      </w:r>
      <w:r w:rsidR="006FA3F9" w:rsidRPr="00166C13">
        <w:rPr>
          <w:rFonts w:ascii="Times New Roman" w:eastAsia="Times New Roman" w:hAnsi="Times New Roman" w:cs="Times New Roman"/>
          <w:sz w:val="24"/>
          <w:szCs w:val="24"/>
        </w:rPr>
        <w:t xml:space="preserve"> visible as responsibility/qualification records in SAM.gov</w:t>
      </w:r>
      <w:r w:rsidRPr="00166C13">
        <w:rPr>
          <w:rFonts w:ascii="Times New Roman" w:eastAsia="Times New Roman" w:hAnsi="Times New Roman" w:cs="Times New Roman"/>
          <w:sz w:val="24"/>
          <w:szCs w:val="24"/>
        </w:rPr>
        <w:t>;</w:t>
      </w:r>
    </w:p>
    <w:p w14:paraId="25AA5F88" w14:textId="77777777" w:rsidR="00FD0E36" w:rsidRPr="00166C13" w:rsidRDefault="00FD0E36" w:rsidP="00CA5CC4">
      <w:pPr>
        <w:shd w:val="clear" w:color="auto" w:fill="FFFFFF"/>
        <w:spacing w:after="0" w:line="240" w:lineRule="auto"/>
        <w:ind w:left="360"/>
        <w:textAlignment w:val="baseline"/>
        <w:rPr>
          <w:rFonts w:ascii="Times New Roman" w:eastAsia="Times New Roman" w:hAnsi="Times New Roman" w:cs="Times New Roman"/>
          <w:sz w:val="24"/>
          <w:szCs w:val="24"/>
        </w:rPr>
      </w:pPr>
    </w:p>
    <w:p w14:paraId="7003EEC6" w14:textId="0E2DD3FA" w:rsidR="00FD0E36" w:rsidRPr="00166C13" w:rsidRDefault="00FD0E36" w:rsidP="005C48FA">
      <w:pPr>
        <w:shd w:val="clear" w:color="auto" w:fill="FFFFFF" w:themeFill="background1"/>
        <w:spacing w:after="0" w:line="240" w:lineRule="auto"/>
        <w:ind w:left="360"/>
        <w:textAlignment w:val="baseline"/>
        <w:rPr>
          <w:rFonts w:ascii="Times New Roman" w:eastAsia="Times New Roman" w:hAnsi="Times New Roman" w:cs="Times New Roman"/>
          <w:color w:val="333333"/>
          <w:sz w:val="24"/>
          <w:szCs w:val="24"/>
        </w:rPr>
      </w:pPr>
      <w:r w:rsidRPr="00166C13">
        <w:rPr>
          <w:rFonts w:ascii="Times New Roman" w:eastAsia="Times New Roman" w:hAnsi="Times New Roman" w:cs="Times New Roman"/>
          <w:sz w:val="24"/>
          <w:szCs w:val="24"/>
        </w:rPr>
        <w:t>iii.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w:t>
      </w:r>
      <w:r w:rsidR="0021124B" w:rsidRPr="00166C13">
        <w:rPr>
          <w:rFonts w:ascii="Times New Roman" w:eastAsia="Times New Roman" w:hAnsi="Times New Roman" w:cs="Times New Roman"/>
          <w:sz w:val="24"/>
          <w:szCs w:val="24"/>
        </w:rPr>
        <w:t>6</w:t>
      </w:r>
      <w:r w:rsidRPr="00166C13">
        <w:rPr>
          <w:rFonts w:ascii="Times New Roman" w:eastAsia="Times New Roman" w:hAnsi="Times New Roman" w:cs="Times New Roman"/>
          <w:sz w:val="24"/>
          <w:szCs w:val="24"/>
        </w:rPr>
        <w:t xml:space="preserve"> Federal awarding agency review of risk posed by applicants.</w:t>
      </w:r>
    </w:p>
    <w:p w14:paraId="61EC079B" w14:textId="77777777" w:rsidR="00FD0E36" w:rsidRPr="00166C13" w:rsidRDefault="00FD0E36" w:rsidP="00856FBB">
      <w:pPr>
        <w:pStyle w:val="ListParagraph"/>
        <w:shd w:val="clear" w:color="auto" w:fill="FFFFFF"/>
        <w:spacing w:after="0" w:line="240" w:lineRule="auto"/>
        <w:textAlignment w:val="baseline"/>
        <w:rPr>
          <w:rFonts w:ascii="Times New Roman" w:eastAsia="Times New Roman" w:hAnsi="Times New Roman" w:cs="Times New Roman"/>
          <w:color w:val="333333"/>
          <w:sz w:val="24"/>
          <w:szCs w:val="24"/>
        </w:rPr>
      </w:pPr>
    </w:p>
    <w:p w14:paraId="36ECB1E1" w14:textId="77777777" w:rsidR="005A068C" w:rsidRPr="00166C13" w:rsidRDefault="005A068C" w:rsidP="005A068C">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3170E625" w14:textId="77777777" w:rsidR="00B61396" w:rsidRPr="00166C13" w:rsidRDefault="00BB36C2" w:rsidP="00D0290D">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166C13">
        <w:rPr>
          <w:rFonts w:ascii="Times New Roman" w:eastAsia="Times New Roman" w:hAnsi="Times New Roman" w:cs="Times New Roman"/>
          <w:b/>
          <w:bCs/>
          <w:sz w:val="24"/>
          <w:szCs w:val="24"/>
          <w:bdr w:val="none" w:sz="0" w:space="0" w:color="auto" w:frame="1"/>
        </w:rPr>
        <w:t>F</w:t>
      </w:r>
      <w:r w:rsidR="00B61396" w:rsidRPr="00166C13">
        <w:rPr>
          <w:rFonts w:ascii="Times New Roman" w:eastAsia="Times New Roman" w:hAnsi="Times New Roman" w:cs="Times New Roman"/>
          <w:b/>
          <w:bCs/>
          <w:sz w:val="24"/>
          <w:szCs w:val="24"/>
          <w:bdr w:val="none" w:sz="0" w:space="0" w:color="auto" w:frame="1"/>
        </w:rPr>
        <w:t xml:space="preserve">. </w:t>
      </w:r>
      <w:r w:rsidRPr="00166C13">
        <w:rPr>
          <w:rFonts w:ascii="Times New Roman" w:eastAsia="Times New Roman" w:hAnsi="Times New Roman" w:cs="Times New Roman"/>
          <w:b/>
          <w:bCs/>
          <w:sz w:val="24"/>
          <w:szCs w:val="24"/>
          <w:bdr w:val="none" w:sz="0" w:space="0" w:color="auto" w:frame="1"/>
        </w:rPr>
        <w:t xml:space="preserve">FEDERAL </w:t>
      </w:r>
      <w:r w:rsidR="00B61396" w:rsidRPr="00166C13">
        <w:rPr>
          <w:rFonts w:ascii="Times New Roman" w:eastAsia="Times New Roman" w:hAnsi="Times New Roman" w:cs="Times New Roman"/>
          <w:b/>
          <w:bCs/>
          <w:sz w:val="24"/>
          <w:szCs w:val="24"/>
          <w:bdr w:val="none" w:sz="0" w:space="0" w:color="auto" w:frame="1"/>
        </w:rPr>
        <w:t>AWARD ADMINISTRATION</w:t>
      </w:r>
      <w:r w:rsidRPr="00166C13">
        <w:rPr>
          <w:rFonts w:ascii="Times New Roman" w:eastAsia="Times New Roman" w:hAnsi="Times New Roman" w:cs="Times New Roman"/>
          <w:b/>
          <w:bCs/>
          <w:sz w:val="24"/>
          <w:szCs w:val="24"/>
          <w:bdr w:val="none" w:sz="0" w:space="0" w:color="auto" w:frame="1"/>
        </w:rPr>
        <w:t xml:space="preserve"> INFORMATION</w:t>
      </w:r>
    </w:p>
    <w:p w14:paraId="5339F860" w14:textId="77777777" w:rsidR="00B12515" w:rsidRPr="00166C13" w:rsidRDefault="00B12515" w:rsidP="00D0290D">
      <w:pPr>
        <w:shd w:val="clear" w:color="auto" w:fill="FFFFFF"/>
        <w:spacing w:after="0" w:line="240" w:lineRule="auto"/>
        <w:textAlignment w:val="baseline"/>
        <w:rPr>
          <w:rFonts w:ascii="Times New Roman" w:eastAsia="Times New Roman" w:hAnsi="Times New Roman" w:cs="Times New Roman"/>
          <w:sz w:val="24"/>
          <w:szCs w:val="24"/>
        </w:rPr>
      </w:pPr>
    </w:p>
    <w:p w14:paraId="7B9C75ED" w14:textId="40727866" w:rsidR="00BB742A" w:rsidRPr="00166C13" w:rsidRDefault="00BB742A" w:rsidP="00A74431">
      <w:pPr>
        <w:pStyle w:val="ListParagraph"/>
        <w:numPr>
          <w:ilvl w:val="0"/>
          <w:numId w:val="45"/>
        </w:numPr>
        <w:spacing w:after="160" w:line="259" w:lineRule="auto"/>
        <w:rPr>
          <w:rFonts w:ascii="Times New Roman" w:eastAsia="Calibri" w:hAnsi="Times New Roman" w:cs="Times New Roman"/>
          <w:b/>
          <w:sz w:val="24"/>
          <w:szCs w:val="24"/>
        </w:rPr>
      </w:pPr>
      <w:r w:rsidRPr="00166C13">
        <w:rPr>
          <w:rFonts w:ascii="Times New Roman" w:eastAsia="Calibri" w:hAnsi="Times New Roman" w:cs="Times New Roman"/>
          <w:b/>
          <w:sz w:val="24"/>
          <w:szCs w:val="24"/>
        </w:rPr>
        <w:t>Federal Award Notices</w:t>
      </w:r>
    </w:p>
    <w:p w14:paraId="3C64EDFF" w14:textId="77777777" w:rsidR="00BB742A" w:rsidRPr="00166C13" w:rsidRDefault="00BB742A" w:rsidP="00BB742A">
      <w:pPr>
        <w:spacing w:after="160" w:line="259" w:lineRule="auto"/>
        <w:rPr>
          <w:rFonts w:ascii="Times New Roman" w:eastAsia="Calibri" w:hAnsi="Times New Roman" w:cs="Times New Roman"/>
          <w:sz w:val="24"/>
          <w:szCs w:val="24"/>
        </w:rPr>
      </w:pPr>
      <w:r w:rsidRPr="00166C13">
        <w:rPr>
          <w:rFonts w:ascii="Times New Roman" w:eastAsia="Calibri" w:hAnsi="Times New Roman" w:cs="Times New Roman"/>
          <w:sz w:val="24"/>
          <w:szCs w:val="24"/>
        </w:rPr>
        <w:t>The grant award notice will be sent via e-mail to the winners along with DoS-approved mandatory forms:</w:t>
      </w:r>
    </w:p>
    <w:p w14:paraId="070B34DE" w14:textId="77777777" w:rsidR="00BB742A" w:rsidRPr="00166C13" w:rsidRDefault="00BB742A" w:rsidP="00BB742A">
      <w:pPr>
        <w:spacing w:after="160" w:line="259" w:lineRule="auto"/>
        <w:rPr>
          <w:rFonts w:ascii="Times New Roman" w:eastAsia="Calibri" w:hAnsi="Times New Roman" w:cs="Times New Roman"/>
          <w:sz w:val="24"/>
          <w:szCs w:val="24"/>
        </w:rPr>
      </w:pPr>
      <w:r w:rsidRPr="00166C13">
        <w:rPr>
          <w:rFonts w:ascii="Times New Roman" w:eastAsia="Calibri" w:hAnsi="Times New Roman" w:cs="Times New Roman"/>
          <w:sz w:val="24"/>
          <w:szCs w:val="24"/>
        </w:rPr>
        <w:t>•</w:t>
      </w:r>
      <w:r w:rsidRPr="00166C13">
        <w:rPr>
          <w:rFonts w:ascii="Times New Roman" w:eastAsia="Calibri" w:hAnsi="Times New Roman" w:cs="Times New Roman"/>
          <w:sz w:val="24"/>
          <w:szCs w:val="24"/>
        </w:rPr>
        <w:tab/>
        <w:t>SF-424 (Application for Federal Assistance – organizations);</w:t>
      </w:r>
    </w:p>
    <w:p w14:paraId="53F7EB55" w14:textId="77777777" w:rsidR="00BB742A" w:rsidRPr="00166C13" w:rsidRDefault="00BB742A" w:rsidP="00BB742A">
      <w:pPr>
        <w:spacing w:after="160" w:line="259" w:lineRule="auto"/>
        <w:rPr>
          <w:rFonts w:ascii="Times New Roman" w:eastAsia="Calibri" w:hAnsi="Times New Roman" w:cs="Times New Roman"/>
          <w:sz w:val="24"/>
          <w:szCs w:val="24"/>
        </w:rPr>
      </w:pPr>
      <w:r w:rsidRPr="00166C13">
        <w:rPr>
          <w:rFonts w:ascii="Times New Roman" w:eastAsia="Calibri" w:hAnsi="Times New Roman" w:cs="Times New Roman"/>
          <w:sz w:val="24"/>
          <w:szCs w:val="24"/>
        </w:rPr>
        <w:t>•</w:t>
      </w:r>
      <w:r w:rsidRPr="00166C13">
        <w:rPr>
          <w:rFonts w:ascii="Times New Roman" w:eastAsia="Calibri" w:hAnsi="Times New Roman" w:cs="Times New Roman"/>
          <w:sz w:val="24"/>
          <w:szCs w:val="24"/>
        </w:rPr>
        <w:tab/>
        <w:t>SF-424A (Budget Information for Non-Construction programs).</w:t>
      </w:r>
    </w:p>
    <w:p w14:paraId="0EA9F9CF" w14:textId="77777777" w:rsidR="00BB742A" w:rsidRPr="00166C13" w:rsidRDefault="00BB742A" w:rsidP="00BB742A">
      <w:pPr>
        <w:spacing w:after="160" w:line="259" w:lineRule="auto"/>
        <w:rPr>
          <w:rFonts w:ascii="Times New Roman" w:eastAsia="Calibri" w:hAnsi="Times New Roman" w:cs="Times New Roman"/>
          <w:sz w:val="24"/>
          <w:szCs w:val="24"/>
        </w:rPr>
      </w:pPr>
      <w:r w:rsidRPr="00166C13">
        <w:rPr>
          <w:rFonts w:ascii="Times New Roman" w:eastAsia="Calibri" w:hAnsi="Times New Roman" w:cs="Times New Roman"/>
          <w:sz w:val="24"/>
          <w:szCs w:val="24"/>
        </w:rPr>
        <w:t>Upon receipt of the completed forms, the Federal Award will be written, signed, awarded, and administered by the Grants Officer. The assistance award agreement is the authorizing document and it will be provided to the recipient for review and signature by email. The recipient may only start incurring program expenses beginning on the start date shown on the grant award document signed by the Grants Officer.</w:t>
      </w:r>
    </w:p>
    <w:p w14:paraId="29E12163" w14:textId="77777777" w:rsidR="00BB742A" w:rsidRPr="00166C13" w:rsidRDefault="00BB742A" w:rsidP="00BB742A">
      <w:pPr>
        <w:spacing w:after="160" w:line="259" w:lineRule="auto"/>
        <w:rPr>
          <w:rFonts w:ascii="Times New Roman" w:eastAsia="Calibri" w:hAnsi="Times New Roman" w:cs="Times New Roman"/>
          <w:sz w:val="24"/>
          <w:szCs w:val="24"/>
        </w:rPr>
      </w:pPr>
    </w:p>
    <w:p w14:paraId="3CCAACBB" w14:textId="77777777" w:rsidR="00BB742A" w:rsidRPr="00166C13" w:rsidRDefault="00BB742A" w:rsidP="00BB742A">
      <w:pPr>
        <w:spacing w:after="160" w:line="259" w:lineRule="auto"/>
        <w:rPr>
          <w:rFonts w:ascii="Times New Roman" w:eastAsia="Calibri" w:hAnsi="Times New Roman" w:cs="Times New Roman"/>
          <w:sz w:val="24"/>
          <w:szCs w:val="24"/>
        </w:rPr>
      </w:pPr>
      <w:r w:rsidRPr="00166C13">
        <w:rPr>
          <w:rFonts w:ascii="Times New Roman" w:eastAsia="Calibri" w:hAnsi="Times New Roman" w:cs="Times New Roman"/>
          <w:sz w:val="24"/>
          <w:szCs w:val="24"/>
        </w:rPr>
        <w:t xml:space="preserve">If a proposal is selected for funding, the Department of State has no obligation to provide any additional future funding. Renewal of an award to increase funding or extend the period of performance is at the discretion of the Department of State. </w:t>
      </w:r>
    </w:p>
    <w:p w14:paraId="46514CA3" w14:textId="77777777" w:rsidR="00BB742A" w:rsidRPr="00166C13" w:rsidRDefault="00BB742A" w:rsidP="00BB742A">
      <w:pPr>
        <w:spacing w:after="160" w:line="259" w:lineRule="auto"/>
        <w:rPr>
          <w:rFonts w:ascii="Times New Roman" w:eastAsia="Calibri" w:hAnsi="Times New Roman" w:cs="Times New Roman"/>
          <w:sz w:val="24"/>
          <w:szCs w:val="24"/>
        </w:rPr>
      </w:pPr>
    </w:p>
    <w:p w14:paraId="37F5E6BA" w14:textId="77777777" w:rsidR="00BB742A" w:rsidRPr="00166C13" w:rsidRDefault="00BB742A" w:rsidP="00BB742A">
      <w:pPr>
        <w:spacing w:after="160" w:line="259" w:lineRule="auto"/>
        <w:rPr>
          <w:rFonts w:ascii="Times New Roman" w:eastAsia="Calibri" w:hAnsi="Times New Roman" w:cs="Times New Roman"/>
          <w:sz w:val="24"/>
          <w:szCs w:val="24"/>
        </w:rPr>
      </w:pPr>
      <w:r w:rsidRPr="00166C13">
        <w:rPr>
          <w:rFonts w:ascii="Times New Roman" w:eastAsia="Calibri" w:hAnsi="Times New Roman" w:cs="Times New Roman"/>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6FA13B6B" w14:textId="77777777" w:rsidR="00BB742A" w:rsidRPr="00166C13" w:rsidRDefault="00BB742A" w:rsidP="00BB742A">
      <w:pPr>
        <w:spacing w:after="160" w:line="259" w:lineRule="auto"/>
        <w:rPr>
          <w:rFonts w:ascii="Times New Roman" w:eastAsia="Calibri" w:hAnsi="Times New Roman" w:cs="Times New Roman"/>
          <w:sz w:val="24"/>
          <w:szCs w:val="24"/>
        </w:rPr>
      </w:pPr>
    </w:p>
    <w:p w14:paraId="17716D83" w14:textId="6A96746C" w:rsidR="00BB742A" w:rsidRPr="00166C13" w:rsidRDefault="00BB742A" w:rsidP="00A74431">
      <w:pPr>
        <w:spacing w:after="160" w:line="259" w:lineRule="auto"/>
        <w:rPr>
          <w:rFonts w:ascii="Times New Roman" w:eastAsia="Calibri" w:hAnsi="Times New Roman" w:cs="Times New Roman"/>
          <w:sz w:val="24"/>
          <w:szCs w:val="24"/>
        </w:rPr>
      </w:pPr>
      <w:r w:rsidRPr="00166C13">
        <w:rPr>
          <w:rFonts w:ascii="Times New Roman" w:eastAsia="Calibri" w:hAnsi="Times New Roman" w:cs="Times New Roman"/>
          <w:b/>
          <w:sz w:val="24"/>
          <w:szCs w:val="24"/>
        </w:rPr>
        <w:t>Payment Method:</w:t>
      </w:r>
      <w:r w:rsidRPr="00166C13">
        <w:rPr>
          <w:rFonts w:ascii="Times New Roman" w:eastAsia="Calibri" w:hAnsi="Times New Roman" w:cs="Times New Roman"/>
          <w:sz w:val="24"/>
          <w:szCs w:val="24"/>
        </w:rPr>
        <w:t xml:space="preserve"> The payments are </w:t>
      </w:r>
      <w:r w:rsidR="00843324" w:rsidRPr="00166C13">
        <w:rPr>
          <w:rFonts w:ascii="Times New Roman" w:eastAsia="Calibri" w:hAnsi="Times New Roman" w:cs="Times New Roman"/>
          <w:sz w:val="24"/>
          <w:szCs w:val="24"/>
        </w:rPr>
        <w:t xml:space="preserve">based on immediate needs of the organizations and are </w:t>
      </w:r>
      <w:r w:rsidRPr="00166C13">
        <w:rPr>
          <w:rFonts w:ascii="Times New Roman" w:eastAsia="Calibri" w:hAnsi="Times New Roman" w:cs="Times New Roman"/>
          <w:sz w:val="24"/>
          <w:szCs w:val="24"/>
        </w:rPr>
        <w:t xml:space="preserve">made in two </w:t>
      </w:r>
      <w:r w:rsidR="00843324" w:rsidRPr="00166C13">
        <w:rPr>
          <w:rFonts w:ascii="Times New Roman" w:eastAsia="Calibri" w:hAnsi="Times New Roman" w:cs="Times New Roman"/>
          <w:sz w:val="24"/>
          <w:szCs w:val="24"/>
        </w:rPr>
        <w:t xml:space="preserve">or three </w:t>
      </w:r>
      <w:r w:rsidRPr="00166C13">
        <w:rPr>
          <w:rFonts w:ascii="Times New Roman" w:eastAsia="Calibri" w:hAnsi="Times New Roman" w:cs="Times New Roman"/>
          <w:sz w:val="24"/>
          <w:szCs w:val="24"/>
        </w:rPr>
        <w:t>installments. All payments are provided via EFTs in the national Ukrainian currency.</w:t>
      </w:r>
    </w:p>
    <w:p w14:paraId="7582F4F5" w14:textId="77777777" w:rsidR="00BB742A" w:rsidRPr="00166C13" w:rsidRDefault="00BB742A" w:rsidP="00BB742A">
      <w:pPr>
        <w:spacing w:after="160" w:line="259" w:lineRule="auto"/>
        <w:rPr>
          <w:rFonts w:ascii="Times New Roman" w:eastAsia="Calibri" w:hAnsi="Times New Roman" w:cs="Times New Roman"/>
          <w:sz w:val="24"/>
          <w:szCs w:val="24"/>
        </w:rPr>
      </w:pPr>
    </w:p>
    <w:p w14:paraId="3BFC47F3" w14:textId="47F88697" w:rsidR="00BB742A" w:rsidRPr="00166C13" w:rsidRDefault="00BB742A" w:rsidP="00A74431">
      <w:pPr>
        <w:pStyle w:val="ListParagraph"/>
        <w:numPr>
          <w:ilvl w:val="0"/>
          <w:numId w:val="45"/>
        </w:numPr>
        <w:spacing w:after="160" w:line="259" w:lineRule="auto"/>
        <w:rPr>
          <w:rFonts w:ascii="Times New Roman" w:eastAsia="Calibri" w:hAnsi="Times New Roman" w:cs="Times New Roman"/>
          <w:b/>
          <w:sz w:val="24"/>
          <w:szCs w:val="24"/>
        </w:rPr>
      </w:pPr>
      <w:r w:rsidRPr="00166C13">
        <w:rPr>
          <w:rFonts w:ascii="Times New Roman" w:eastAsia="Calibri" w:hAnsi="Times New Roman" w:cs="Times New Roman"/>
          <w:b/>
          <w:sz w:val="24"/>
          <w:szCs w:val="24"/>
        </w:rPr>
        <w:t>Administrative and National Policy Requirements</w:t>
      </w:r>
    </w:p>
    <w:p w14:paraId="58611350" w14:textId="77777777" w:rsidR="00BB742A" w:rsidRPr="00166C13" w:rsidRDefault="00BB742A" w:rsidP="00BB742A">
      <w:pPr>
        <w:spacing w:after="160" w:line="259" w:lineRule="auto"/>
        <w:rPr>
          <w:rFonts w:ascii="Times New Roman" w:eastAsia="Calibri" w:hAnsi="Times New Roman" w:cs="Times New Roman"/>
          <w:sz w:val="24"/>
          <w:szCs w:val="24"/>
        </w:rPr>
      </w:pPr>
      <w:r w:rsidRPr="00166C13">
        <w:rPr>
          <w:rFonts w:ascii="Times New Roman" w:eastAsia="Calibri" w:hAnsi="Times New Roman" w:cs="Times New Roman"/>
          <w:sz w:val="24"/>
          <w:szCs w:val="24"/>
        </w:rPr>
        <w:t xml:space="preserve">Before submitting an application, applicants should review all the terms and conditions and required certifications which will apply to this award, to ensure that they will be able to comply.  </w:t>
      </w:r>
    </w:p>
    <w:p w14:paraId="1F2EBC55" w14:textId="77777777" w:rsidR="00BB742A" w:rsidRPr="00166C13" w:rsidRDefault="00BB742A" w:rsidP="00BB742A">
      <w:pPr>
        <w:spacing w:after="160" w:line="259" w:lineRule="auto"/>
        <w:rPr>
          <w:rFonts w:ascii="Times New Roman" w:eastAsia="Calibri" w:hAnsi="Times New Roman" w:cs="Times New Roman"/>
          <w:sz w:val="24"/>
          <w:szCs w:val="24"/>
        </w:rPr>
      </w:pPr>
      <w:r w:rsidRPr="00166C13">
        <w:rPr>
          <w:rFonts w:ascii="Times New Roman" w:eastAsia="Calibri" w:hAnsi="Times New Roman" w:cs="Times New Roman"/>
          <w:sz w:val="24"/>
          <w:szCs w:val="24"/>
        </w:rPr>
        <w:t>Before submitting an application, applicants should review all the terms and conditions and required certifications which will apply to this award, to ensure that they will be able to comply.</w:t>
      </w:r>
    </w:p>
    <w:p w14:paraId="5EFBBB4E" w14:textId="77777777" w:rsidR="00BB742A" w:rsidRPr="00166C13" w:rsidRDefault="00BB742A" w:rsidP="00BB742A">
      <w:pPr>
        <w:spacing w:after="160" w:line="259" w:lineRule="auto"/>
        <w:rPr>
          <w:rFonts w:ascii="Times New Roman" w:eastAsia="Calibri" w:hAnsi="Times New Roman" w:cs="Times New Roman"/>
          <w:sz w:val="24"/>
          <w:szCs w:val="24"/>
        </w:rPr>
      </w:pPr>
    </w:p>
    <w:p w14:paraId="7A4D828A" w14:textId="77777777" w:rsidR="00BB742A" w:rsidRPr="00166C13" w:rsidRDefault="00BB742A" w:rsidP="00BB742A">
      <w:pPr>
        <w:spacing w:after="160" w:line="259" w:lineRule="auto"/>
        <w:rPr>
          <w:rFonts w:ascii="Times New Roman" w:eastAsia="Calibri" w:hAnsi="Times New Roman" w:cs="Times New Roman"/>
          <w:sz w:val="24"/>
          <w:szCs w:val="24"/>
        </w:rPr>
      </w:pPr>
      <w:r w:rsidRPr="00166C13">
        <w:rPr>
          <w:rFonts w:ascii="Times New Roman" w:eastAsia="Calibri" w:hAnsi="Times New Roman" w:cs="Times New Roman"/>
          <w:sz w:val="24"/>
          <w:szCs w:val="24"/>
        </w:rPr>
        <w:t>These include:</w:t>
      </w:r>
    </w:p>
    <w:p w14:paraId="0A95D4DB" w14:textId="77777777" w:rsidR="00BB742A" w:rsidRPr="00166C13" w:rsidRDefault="00BB742A" w:rsidP="00BB742A">
      <w:pPr>
        <w:spacing w:after="160" w:line="259" w:lineRule="auto"/>
        <w:rPr>
          <w:rFonts w:ascii="Times New Roman" w:eastAsia="Calibri" w:hAnsi="Times New Roman" w:cs="Times New Roman"/>
          <w:sz w:val="24"/>
          <w:szCs w:val="24"/>
        </w:rPr>
      </w:pPr>
    </w:p>
    <w:p w14:paraId="31139E9D" w14:textId="77777777" w:rsidR="00BB742A" w:rsidRPr="00166C13" w:rsidRDefault="00BB742A" w:rsidP="00BB742A">
      <w:pPr>
        <w:spacing w:after="160" w:line="259" w:lineRule="auto"/>
        <w:rPr>
          <w:rFonts w:ascii="Times New Roman" w:eastAsia="Calibri" w:hAnsi="Times New Roman" w:cs="Times New Roman"/>
          <w:sz w:val="24"/>
          <w:szCs w:val="24"/>
        </w:rPr>
      </w:pPr>
      <w:r w:rsidRPr="00166C13">
        <w:rPr>
          <w:rFonts w:ascii="Times New Roman" w:eastAsia="Calibri" w:hAnsi="Times New Roman" w:cs="Times New Roman"/>
          <w:sz w:val="24"/>
          <w:szCs w:val="24"/>
        </w:rPr>
        <w:lastRenderedPageBreak/>
        <w:t xml:space="preserve">· 2 CFR 25 - UNIVERSAL IDENTIFIER AND SYSTEM FOR AWARD MANAGEMENT </w:t>
      </w:r>
    </w:p>
    <w:p w14:paraId="58B8CAB2" w14:textId="77777777" w:rsidR="00BB742A" w:rsidRPr="00166C13" w:rsidRDefault="00BB742A" w:rsidP="00BB742A">
      <w:pPr>
        <w:spacing w:after="160" w:line="259" w:lineRule="auto"/>
        <w:rPr>
          <w:rFonts w:ascii="Times New Roman" w:eastAsia="Calibri" w:hAnsi="Times New Roman" w:cs="Times New Roman"/>
          <w:sz w:val="24"/>
          <w:szCs w:val="24"/>
        </w:rPr>
      </w:pPr>
      <w:r w:rsidRPr="00166C13">
        <w:rPr>
          <w:rFonts w:ascii="Times New Roman" w:eastAsia="Calibri" w:hAnsi="Times New Roman" w:cs="Times New Roman"/>
          <w:sz w:val="24"/>
          <w:szCs w:val="24"/>
        </w:rPr>
        <w:t xml:space="preserve">· 2 CFR 170 - REPORTING SUBAWARD AND EXECUTIVE COMPENSATION INFORMATION </w:t>
      </w:r>
    </w:p>
    <w:p w14:paraId="4444EA74" w14:textId="77777777" w:rsidR="00BB742A" w:rsidRPr="00166C13" w:rsidRDefault="00BB742A" w:rsidP="00BB742A">
      <w:pPr>
        <w:spacing w:after="160" w:line="259" w:lineRule="auto"/>
        <w:rPr>
          <w:rFonts w:ascii="Times New Roman" w:eastAsia="Calibri" w:hAnsi="Times New Roman" w:cs="Times New Roman"/>
          <w:sz w:val="24"/>
          <w:szCs w:val="24"/>
        </w:rPr>
      </w:pPr>
      <w:r w:rsidRPr="00166C13">
        <w:rPr>
          <w:rFonts w:ascii="Times New Roman" w:eastAsia="Calibri" w:hAnsi="Times New Roman" w:cs="Times New Roman"/>
          <w:sz w:val="24"/>
          <w:szCs w:val="24"/>
        </w:rPr>
        <w:t xml:space="preserve">· 2 CFR 175 - AWARD TERM FOR TRAFFICKING IN PERSONS </w:t>
      </w:r>
    </w:p>
    <w:p w14:paraId="22E32B2D" w14:textId="77777777" w:rsidR="00BB742A" w:rsidRPr="00166C13" w:rsidRDefault="00BB742A" w:rsidP="00BB742A">
      <w:pPr>
        <w:spacing w:after="160" w:line="259" w:lineRule="auto"/>
        <w:rPr>
          <w:rFonts w:ascii="Times New Roman" w:eastAsia="Calibri" w:hAnsi="Times New Roman" w:cs="Times New Roman"/>
          <w:sz w:val="24"/>
          <w:szCs w:val="24"/>
        </w:rPr>
      </w:pPr>
      <w:r w:rsidRPr="00166C13">
        <w:rPr>
          <w:rFonts w:ascii="Times New Roman" w:eastAsia="Calibri" w:hAnsi="Times New Roman" w:cs="Times New Roman"/>
          <w:sz w:val="24"/>
          <w:szCs w:val="24"/>
        </w:rPr>
        <w:t xml:space="preserve">· 2 CFR 182 - GOVERNMENTWIDE REQUIREMENTS FOR DRUG-FREE WORKPLACE (FINANCIAL ASSISTANCE) · 2 CFR 183 - NEVER CONTRACT WITH THE ENEMY </w:t>
      </w:r>
    </w:p>
    <w:p w14:paraId="7FFC1850" w14:textId="77777777" w:rsidR="00BB742A" w:rsidRPr="00166C13" w:rsidRDefault="00BB742A" w:rsidP="00BB742A">
      <w:pPr>
        <w:spacing w:after="160" w:line="259" w:lineRule="auto"/>
        <w:rPr>
          <w:rFonts w:ascii="Times New Roman" w:eastAsia="Calibri" w:hAnsi="Times New Roman" w:cs="Times New Roman"/>
          <w:sz w:val="24"/>
          <w:szCs w:val="24"/>
        </w:rPr>
      </w:pPr>
      <w:r w:rsidRPr="00166C13">
        <w:rPr>
          <w:rFonts w:ascii="Times New Roman" w:eastAsia="Calibri" w:hAnsi="Times New Roman" w:cs="Times New Roman"/>
          <w:sz w:val="24"/>
          <w:szCs w:val="24"/>
        </w:rPr>
        <w:t xml:space="preserve">· 2 CFR 600 – DEPARTMENT OF STATE REQUIREMENTS </w:t>
      </w:r>
    </w:p>
    <w:p w14:paraId="053DB365" w14:textId="77777777" w:rsidR="00BB742A" w:rsidRPr="00166C13" w:rsidRDefault="00BB742A" w:rsidP="00BB742A">
      <w:pPr>
        <w:spacing w:after="160" w:line="259" w:lineRule="auto"/>
        <w:rPr>
          <w:rFonts w:ascii="Times New Roman" w:eastAsia="Calibri" w:hAnsi="Times New Roman" w:cs="Times New Roman"/>
          <w:sz w:val="24"/>
          <w:szCs w:val="24"/>
        </w:rPr>
      </w:pPr>
      <w:r w:rsidRPr="00166C13">
        <w:rPr>
          <w:rFonts w:ascii="Times New Roman" w:eastAsia="Calibri" w:hAnsi="Times New Roman" w:cs="Times New Roman"/>
          <w:sz w:val="24"/>
          <w:szCs w:val="24"/>
        </w:rPr>
        <w:t>· U.S. DEPARTMENT OF STATE STANDARD TERMS AND CONDITIONS</w:t>
      </w:r>
    </w:p>
    <w:p w14:paraId="2B17E6C2" w14:textId="77777777" w:rsidR="00BB742A" w:rsidRPr="00166C13" w:rsidRDefault="00BB742A" w:rsidP="00BB742A">
      <w:pPr>
        <w:spacing w:after="160" w:line="259" w:lineRule="auto"/>
        <w:rPr>
          <w:rFonts w:ascii="Times New Roman" w:eastAsia="Calibri" w:hAnsi="Times New Roman" w:cs="Times New Roman"/>
          <w:sz w:val="24"/>
          <w:szCs w:val="24"/>
        </w:rPr>
      </w:pPr>
    </w:p>
    <w:p w14:paraId="4EFC7BBD" w14:textId="77777777" w:rsidR="00BB742A" w:rsidRPr="00166C13" w:rsidRDefault="00BB742A" w:rsidP="00BB742A">
      <w:pPr>
        <w:spacing w:after="160" w:line="259" w:lineRule="auto"/>
        <w:rPr>
          <w:rFonts w:ascii="Times New Roman" w:eastAsia="Calibri" w:hAnsi="Times New Roman" w:cs="Times New Roman"/>
          <w:sz w:val="24"/>
          <w:szCs w:val="24"/>
        </w:rPr>
      </w:pPr>
      <w:r w:rsidRPr="00166C13">
        <w:rPr>
          <w:rFonts w:ascii="Times New Roman" w:eastAsia="Calibri" w:hAnsi="Times New Roman" w:cs="Times New Roman"/>
          <w:sz w:val="24"/>
          <w:szCs w:val="24"/>
        </w:rPr>
        <w:t>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 Guidance for Grants and Agreements in Title 2 of the Code of Federal Regulations (2 CFR), as updated in the Federal Register’s 85 FR 49506 on August 13, 2020, particularly on:</w:t>
      </w:r>
    </w:p>
    <w:p w14:paraId="4723E4A4" w14:textId="77777777" w:rsidR="00BB742A" w:rsidRPr="00166C13" w:rsidRDefault="00BB742A" w:rsidP="00BB742A">
      <w:pPr>
        <w:spacing w:after="160" w:line="259" w:lineRule="auto"/>
        <w:rPr>
          <w:rFonts w:ascii="Times New Roman" w:eastAsia="Calibri" w:hAnsi="Times New Roman" w:cs="Times New Roman"/>
          <w:sz w:val="24"/>
          <w:szCs w:val="24"/>
        </w:rPr>
      </w:pPr>
    </w:p>
    <w:p w14:paraId="47073F65" w14:textId="77777777" w:rsidR="00BB742A" w:rsidRPr="00166C13" w:rsidRDefault="00BB742A" w:rsidP="00BB742A">
      <w:pPr>
        <w:numPr>
          <w:ilvl w:val="0"/>
          <w:numId w:val="44"/>
        </w:numPr>
        <w:spacing w:after="160" w:line="259" w:lineRule="auto"/>
        <w:contextualSpacing/>
        <w:rPr>
          <w:rFonts w:ascii="Times New Roman" w:eastAsia="Calibri" w:hAnsi="Times New Roman" w:cs="Times New Roman"/>
          <w:sz w:val="24"/>
          <w:szCs w:val="24"/>
        </w:rPr>
      </w:pPr>
      <w:r w:rsidRPr="00166C13">
        <w:rPr>
          <w:rFonts w:ascii="Times New Roman" w:eastAsia="Calibri" w:hAnsi="Times New Roman" w:cs="Times New Roman"/>
          <w:sz w:val="24"/>
          <w:szCs w:val="24"/>
        </w:rPr>
        <w:t>Selecting recipients most likely to be successful in delivering results based on the program objectives through an objective process of evaluating Federal award applications (2 CFR part 200.205),</w:t>
      </w:r>
    </w:p>
    <w:p w14:paraId="7C17DB08" w14:textId="77777777" w:rsidR="00BB742A" w:rsidRPr="00166C13" w:rsidRDefault="00BB742A" w:rsidP="00BB742A">
      <w:pPr>
        <w:spacing w:after="160" w:line="259" w:lineRule="auto"/>
        <w:rPr>
          <w:rFonts w:ascii="Times New Roman" w:eastAsia="Calibri" w:hAnsi="Times New Roman" w:cs="Times New Roman"/>
          <w:sz w:val="24"/>
          <w:szCs w:val="24"/>
        </w:rPr>
      </w:pPr>
    </w:p>
    <w:p w14:paraId="3A3ABDD7" w14:textId="77777777" w:rsidR="00BB742A" w:rsidRPr="00166C13" w:rsidRDefault="00BB742A" w:rsidP="00BB742A">
      <w:pPr>
        <w:numPr>
          <w:ilvl w:val="0"/>
          <w:numId w:val="44"/>
        </w:numPr>
        <w:spacing w:after="160" w:line="259" w:lineRule="auto"/>
        <w:contextualSpacing/>
        <w:rPr>
          <w:rFonts w:ascii="Times New Roman" w:eastAsia="Calibri" w:hAnsi="Times New Roman" w:cs="Times New Roman"/>
          <w:sz w:val="24"/>
          <w:szCs w:val="24"/>
        </w:rPr>
      </w:pPr>
      <w:r w:rsidRPr="00166C13">
        <w:rPr>
          <w:rFonts w:ascii="Times New Roman" w:eastAsia="Calibri" w:hAnsi="Times New Roman" w:cs="Times New Roman"/>
          <w:sz w:val="24"/>
          <w:szCs w:val="24"/>
        </w:rPr>
        <w:t>Prohibiting the purchase of certain telecommunication and video surveillance services or equipment in alignment with section 889 of the National Defense Authorization Act of 2019 (Pub. L. No. 115—232) (2 CFR part 200.216),</w:t>
      </w:r>
    </w:p>
    <w:p w14:paraId="7A91A55D" w14:textId="77777777" w:rsidR="00BB742A" w:rsidRPr="00166C13" w:rsidRDefault="00BB742A" w:rsidP="00BB742A">
      <w:pPr>
        <w:spacing w:after="160" w:line="259" w:lineRule="auto"/>
        <w:rPr>
          <w:rFonts w:ascii="Times New Roman" w:eastAsia="Calibri" w:hAnsi="Times New Roman" w:cs="Times New Roman"/>
          <w:sz w:val="24"/>
          <w:szCs w:val="24"/>
        </w:rPr>
      </w:pPr>
    </w:p>
    <w:p w14:paraId="4081CCD5" w14:textId="77777777" w:rsidR="00BB742A" w:rsidRPr="00166C13" w:rsidRDefault="00BB742A" w:rsidP="00BB742A">
      <w:pPr>
        <w:numPr>
          <w:ilvl w:val="0"/>
          <w:numId w:val="44"/>
        </w:numPr>
        <w:spacing w:after="160" w:line="259" w:lineRule="auto"/>
        <w:contextualSpacing/>
        <w:rPr>
          <w:rFonts w:ascii="Times New Roman" w:eastAsia="Calibri" w:hAnsi="Times New Roman" w:cs="Times New Roman"/>
          <w:sz w:val="24"/>
          <w:szCs w:val="24"/>
        </w:rPr>
      </w:pPr>
      <w:r w:rsidRPr="00166C13">
        <w:rPr>
          <w:rFonts w:ascii="Times New Roman" w:eastAsia="Calibri" w:hAnsi="Times New Roman" w:cs="Times New Roman"/>
          <w:sz w:val="24"/>
          <w:szCs w:val="24"/>
        </w:rPr>
        <w:t>Promoting the freedom of speech and religious liberty in alignment with Promoting Free Speech and Religious Liberty (E.O. 13798) and Improving Free Inquiry, Transparency, and Accountability at Colleges and Universities (E.O. 13864) (§§ 200.300, 200.303, 200.339, and 200.341),</w:t>
      </w:r>
    </w:p>
    <w:p w14:paraId="4E9BDE85" w14:textId="77777777" w:rsidR="00BB742A" w:rsidRPr="00166C13" w:rsidRDefault="00BB742A" w:rsidP="00BB742A">
      <w:pPr>
        <w:spacing w:after="160" w:line="259" w:lineRule="auto"/>
        <w:rPr>
          <w:rFonts w:ascii="Times New Roman" w:eastAsia="Calibri" w:hAnsi="Times New Roman" w:cs="Times New Roman"/>
          <w:sz w:val="24"/>
          <w:szCs w:val="24"/>
        </w:rPr>
      </w:pPr>
    </w:p>
    <w:p w14:paraId="4CB477AC" w14:textId="77777777" w:rsidR="00BB742A" w:rsidRPr="00166C13" w:rsidRDefault="00BB742A" w:rsidP="00BB742A">
      <w:pPr>
        <w:numPr>
          <w:ilvl w:val="0"/>
          <w:numId w:val="44"/>
        </w:numPr>
        <w:spacing w:after="160" w:line="259" w:lineRule="auto"/>
        <w:contextualSpacing/>
        <w:rPr>
          <w:rFonts w:ascii="Times New Roman" w:eastAsia="Calibri" w:hAnsi="Times New Roman" w:cs="Times New Roman"/>
          <w:sz w:val="24"/>
          <w:szCs w:val="24"/>
        </w:rPr>
      </w:pPr>
      <w:r w:rsidRPr="00166C13">
        <w:rPr>
          <w:rFonts w:ascii="Times New Roman" w:eastAsia="Calibri" w:hAnsi="Times New Roman" w:cs="Times New Roman"/>
          <w:sz w:val="24"/>
          <w:szCs w:val="24"/>
        </w:rPr>
        <w:t>Providing a preference, to the extent permitted by law, to maximize use of goods, products, and materials produced in the United States (2 CFR part 200.322), and</w:t>
      </w:r>
    </w:p>
    <w:p w14:paraId="425FD5C7" w14:textId="77777777" w:rsidR="00BB742A" w:rsidRPr="00166C13" w:rsidRDefault="00BB742A" w:rsidP="00BB742A">
      <w:pPr>
        <w:spacing w:after="160" w:line="259" w:lineRule="auto"/>
        <w:rPr>
          <w:rFonts w:ascii="Times New Roman" w:eastAsia="Calibri" w:hAnsi="Times New Roman" w:cs="Times New Roman"/>
          <w:sz w:val="24"/>
          <w:szCs w:val="24"/>
        </w:rPr>
      </w:pPr>
    </w:p>
    <w:p w14:paraId="71991A64" w14:textId="77777777" w:rsidR="00BB742A" w:rsidRPr="00166C13" w:rsidRDefault="00BB742A" w:rsidP="00BB742A">
      <w:pPr>
        <w:numPr>
          <w:ilvl w:val="0"/>
          <w:numId w:val="44"/>
        </w:numPr>
        <w:spacing w:after="160" w:line="259" w:lineRule="auto"/>
        <w:contextualSpacing/>
        <w:rPr>
          <w:rFonts w:ascii="Times New Roman" w:eastAsia="Calibri" w:hAnsi="Times New Roman" w:cs="Times New Roman"/>
          <w:sz w:val="24"/>
          <w:szCs w:val="24"/>
        </w:rPr>
      </w:pPr>
      <w:r w:rsidRPr="00166C13">
        <w:rPr>
          <w:rFonts w:ascii="Times New Roman" w:eastAsia="Calibri" w:hAnsi="Times New Roman" w:cs="Times New Roman"/>
          <w:sz w:val="24"/>
          <w:szCs w:val="24"/>
        </w:rPr>
        <w:t>Terminating agreements in whole or in part to the greatest extent authorized by law, if an award no longer effectuates the program goals or agency priorities (2 CFR part 200.340).</w:t>
      </w:r>
    </w:p>
    <w:p w14:paraId="19966C23" w14:textId="77777777" w:rsidR="00BB742A" w:rsidRPr="00166C13" w:rsidRDefault="00BB742A" w:rsidP="00BB742A">
      <w:pPr>
        <w:spacing w:after="160" w:line="259" w:lineRule="auto"/>
        <w:rPr>
          <w:rFonts w:ascii="Times New Roman" w:eastAsia="Calibri" w:hAnsi="Times New Roman" w:cs="Times New Roman"/>
          <w:b/>
          <w:sz w:val="24"/>
          <w:szCs w:val="24"/>
        </w:rPr>
      </w:pPr>
    </w:p>
    <w:p w14:paraId="4CF1879F" w14:textId="68ECCC61" w:rsidR="002F038D" w:rsidRPr="00166C13" w:rsidRDefault="002F038D" w:rsidP="00FD0E36">
      <w:pPr>
        <w:shd w:val="clear" w:color="auto" w:fill="FFFFFF"/>
        <w:spacing w:after="0" w:line="240" w:lineRule="auto"/>
        <w:textAlignment w:val="baseline"/>
        <w:rPr>
          <w:rFonts w:ascii="Times New Roman" w:eastAsia="Times New Roman" w:hAnsi="Times New Roman" w:cs="Times New Roman"/>
          <w:sz w:val="24"/>
          <w:szCs w:val="24"/>
        </w:rPr>
      </w:pPr>
    </w:p>
    <w:p w14:paraId="5C8DFAB8" w14:textId="795A2D94" w:rsidR="00FD0E36" w:rsidRPr="00166C13" w:rsidRDefault="00FD0E36" w:rsidP="00A74431">
      <w:pPr>
        <w:pStyle w:val="ListParagraph"/>
        <w:numPr>
          <w:ilvl w:val="0"/>
          <w:numId w:val="45"/>
        </w:numPr>
        <w:shd w:val="clear" w:color="auto" w:fill="FFFFFF"/>
        <w:spacing w:after="0" w:line="240" w:lineRule="auto"/>
        <w:textAlignment w:val="baseline"/>
        <w:rPr>
          <w:rFonts w:ascii="Times New Roman" w:eastAsia="Times New Roman" w:hAnsi="Times New Roman" w:cs="Times New Roman"/>
          <w:b/>
          <w:sz w:val="24"/>
          <w:szCs w:val="24"/>
        </w:rPr>
      </w:pPr>
      <w:r w:rsidRPr="00166C13">
        <w:rPr>
          <w:rFonts w:ascii="Times New Roman" w:eastAsia="Times New Roman" w:hAnsi="Times New Roman" w:cs="Times New Roman"/>
          <w:b/>
          <w:sz w:val="24"/>
          <w:szCs w:val="24"/>
        </w:rPr>
        <w:t>Reporting</w:t>
      </w:r>
    </w:p>
    <w:p w14:paraId="4DD841FB" w14:textId="77777777" w:rsidR="00FD0E36" w:rsidRPr="00166C13"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08EE63AC" w14:textId="77777777" w:rsidR="00BB742A" w:rsidRPr="00166C13" w:rsidRDefault="00FD0E36" w:rsidP="00BB742A">
      <w:pPr>
        <w:rPr>
          <w:rFonts w:ascii="Times New Roman" w:hAnsi="Times New Roman" w:cs="Times New Roman"/>
          <w:sz w:val="24"/>
          <w:szCs w:val="24"/>
        </w:rPr>
      </w:pPr>
      <w:r w:rsidRPr="00166C13">
        <w:rPr>
          <w:rFonts w:ascii="Times New Roman" w:eastAsia="Times New Roman" w:hAnsi="Times New Roman" w:cs="Times New Roman"/>
          <w:b/>
          <w:bCs/>
          <w:sz w:val="24"/>
          <w:szCs w:val="24"/>
        </w:rPr>
        <w:t xml:space="preserve">Reporting Requirements: </w:t>
      </w:r>
      <w:r w:rsidR="00BB742A" w:rsidRPr="00166C13">
        <w:rPr>
          <w:rFonts w:ascii="Times New Roman" w:hAnsi="Times New Roman" w:cs="Times New Roman"/>
          <w:sz w:val="24"/>
          <w:szCs w:val="24"/>
        </w:rPr>
        <w:t xml:space="preserve">Recipients will be required to submit financial reports and project performance reports.  The award document will specify how often these reports must be submitted.   </w:t>
      </w:r>
    </w:p>
    <w:p w14:paraId="3C7264E6" w14:textId="77777777" w:rsidR="00BB742A" w:rsidRPr="00166C13" w:rsidRDefault="00BB742A" w:rsidP="00BB742A">
      <w:pPr>
        <w:rPr>
          <w:rFonts w:ascii="Times New Roman" w:hAnsi="Times New Roman" w:cs="Times New Roman"/>
          <w:sz w:val="24"/>
          <w:szCs w:val="24"/>
        </w:rPr>
      </w:pPr>
    </w:p>
    <w:p w14:paraId="0B9593DD" w14:textId="77777777" w:rsidR="00BB742A" w:rsidRPr="00166C13" w:rsidRDefault="00BB742A" w:rsidP="00BB742A">
      <w:pPr>
        <w:rPr>
          <w:rFonts w:ascii="Times New Roman" w:hAnsi="Times New Roman" w:cs="Times New Roman"/>
          <w:sz w:val="24"/>
          <w:szCs w:val="24"/>
        </w:rPr>
      </w:pPr>
      <w:r w:rsidRPr="00166C13">
        <w:rPr>
          <w:rFonts w:ascii="Times New Roman" w:hAnsi="Times New Roman" w:cs="Times New Roman"/>
          <w:b/>
          <w:sz w:val="24"/>
          <w:szCs w:val="24"/>
        </w:rPr>
        <w:t xml:space="preserve">Foreign Assistance Data Review: </w:t>
      </w:r>
      <w:r w:rsidRPr="00166C13">
        <w:rPr>
          <w:rFonts w:ascii="Times New Roman" w:hAnsi="Times New Roman" w:cs="Times New Roman"/>
          <w:sz w:val="24"/>
          <w:szCs w:val="24"/>
        </w:rPr>
        <w:t>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045643A1" w14:textId="77777777" w:rsidR="00BB742A" w:rsidRPr="00166C13" w:rsidRDefault="00BB742A" w:rsidP="00BB742A">
      <w:pPr>
        <w:rPr>
          <w:rFonts w:ascii="Times New Roman" w:hAnsi="Times New Roman" w:cs="Times New Roman"/>
          <w:sz w:val="24"/>
          <w:szCs w:val="24"/>
        </w:rPr>
      </w:pPr>
    </w:p>
    <w:p w14:paraId="7C6D2FC2" w14:textId="77777777" w:rsidR="00BB742A" w:rsidRPr="00166C13" w:rsidRDefault="00BB742A" w:rsidP="00BB742A">
      <w:pPr>
        <w:rPr>
          <w:rFonts w:ascii="Times New Roman" w:hAnsi="Times New Roman" w:cs="Times New Roman"/>
          <w:b/>
          <w:bCs/>
          <w:sz w:val="24"/>
          <w:szCs w:val="24"/>
        </w:rPr>
      </w:pPr>
      <w:r w:rsidRPr="00166C13">
        <w:rPr>
          <w:rFonts w:ascii="Times New Roman" w:hAnsi="Times New Roman" w:cs="Times New Roman"/>
          <w:b/>
          <w:bCs/>
          <w:sz w:val="24"/>
          <w:szCs w:val="24"/>
        </w:rPr>
        <w:t>I.  FEDERAL AWARDING AGENCY CONTACTS</w:t>
      </w:r>
    </w:p>
    <w:p w14:paraId="03CE0F21" w14:textId="77777777" w:rsidR="00BB742A" w:rsidRPr="00166C13" w:rsidRDefault="00BB742A" w:rsidP="00BB742A">
      <w:pPr>
        <w:rPr>
          <w:rFonts w:ascii="Times New Roman" w:hAnsi="Times New Roman" w:cs="Times New Roman"/>
          <w:sz w:val="24"/>
          <w:szCs w:val="24"/>
        </w:rPr>
      </w:pPr>
      <w:r w:rsidRPr="00166C13">
        <w:rPr>
          <w:rFonts w:ascii="Times New Roman" w:hAnsi="Times New Roman" w:cs="Times New Roman"/>
          <w:sz w:val="24"/>
          <w:szCs w:val="24"/>
        </w:rPr>
        <w:t>If you have any questions about the grant application process, please contact: KyivPDGrantsEDU@state.gov</w:t>
      </w:r>
    </w:p>
    <w:p w14:paraId="13271CF6" w14:textId="77777777" w:rsidR="00BB742A" w:rsidRPr="00166C13" w:rsidRDefault="00BB742A" w:rsidP="00BB742A">
      <w:pPr>
        <w:rPr>
          <w:rFonts w:ascii="Times New Roman" w:hAnsi="Times New Roman" w:cs="Times New Roman"/>
          <w:sz w:val="24"/>
          <w:szCs w:val="24"/>
        </w:rPr>
      </w:pPr>
    </w:p>
    <w:p w14:paraId="5D7B69E7" w14:textId="17A3FB5A" w:rsidR="005A068C" w:rsidRPr="00166C13" w:rsidRDefault="005A068C" w:rsidP="00BB742A">
      <w:pPr>
        <w:shd w:val="clear" w:color="auto" w:fill="FFFFFF" w:themeFill="background1"/>
        <w:spacing w:after="0" w:line="240" w:lineRule="auto"/>
        <w:ind w:left="360"/>
        <w:textAlignment w:val="baseline"/>
        <w:rPr>
          <w:rFonts w:ascii="Times New Roman" w:hAnsi="Times New Roman" w:cs="Times New Roman"/>
          <w:sz w:val="24"/>
          <w:szCs w:val="24"/>
        </w:rPr>
      </w:pPr>
    </w:p>
    <w:sectPr w:rsidR="005A068C" w:rsidRPr="00166C13" w:rsidSect="00841851">
      <w:headerReference w:type="default" r:id="rId16"/>
      <w:footerReference w:type="default" r:id="rId17"/>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A1000" w14:textId="77777777" w:rsidR="00841851" w:rsidRDefault="00841851" w:rsidP="00DB74F9">
      <w:pPr>
        <w:spacing w:after="0" w:line="240" w:lineRule="auto"/>
      </w:pPr>
      <w:r>
        <w:separator/>
      </w:r>
    </w:p>
  </w:endnote>
  <w:endnote w:type="continuationSeparator" w:id="0">
    <w:p w14:paraId="4F864FBD" w14:textId="77777777" w:rsidR="00841851" w:rsidRDefault="00841851" w:rsidP="00DB74F9">
      <w:pPr>
        <w:spacing w:after="0" w:line="240" w:lineRule="auto"/>
      </w:pPr>
      <w:r>
        <w:continuationSeparator/>
      </w:r>
    </w:p>
  </w:endnote>
  <w:endnote w:type="continuationNotice" w:id="1">
    <w:p w14:paraId="2094B577" w14:textId="77777777" w:rsidR="00841851" w:rsidRDefault="008418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8497966"/>
      <w:docPartObj>
        <w:docPartGallery w:val="Page Numbers (Bottom of Page)"/>
        <w:docPartUnique/>
      </w:docPartObj>
    </w:sdtPr>
    <w:sdtEndPr>
      <w:rPr>
        <w:noProof/>
      </w:rPr>
    </w:sdtEndPr>
    <w:sdtContent>
      <w:p w14:paraId="6468F63B" w14:textId="5D5D79B1" w:rsidR="007D1B88" w:rsidRDefault="007D1B8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7A4758" w14:textId="77777777" w:rsidR="007D1B88" w:rsidRDefault="007D1B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C4220" w14:textId="77777777" w:rsidR="00841851" w:rsidRDefault="00841851" w:rsidP="00DB74F9">
      <w:pPr>
        <w:spacing w:after="0" w:line="240" w:lineRule="auto"/>
      </w:pPr>
      <w:r>
        <w:separator/>
      </w:r>
    </w:p>
  </w:footnote>
  <w:footnote w:type="continuationSeparator" w:id="0">
    <w:p w14:paraId="58C19DA2" w14:textId="77777777" w:rsidR="00841851" w:rsidRDefault="00841851" w:rsidP="00DB74F9">
      <w:pPr>
        <w:spacing w:after="0" w:line="240" w:lineRule="auto"/>
      </w:pPr>
      <w:r>
        <w:continuationSeparator/>
      </w:r>
    </w:p>
  </w:footnote>
  <w:footnote w:type="continuationNotice" w:id="1">
    <w:p w14:paraId="3E17BF8F" w14:textId="77777777" w:rsidR="00841851" w:rsidRDefault="0084185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415C0" w14:textId="7B280194" w:rsidR="0099771C" w:rsidRDefault="0099771C">
    <w:pPr>
      <w:pStyle w:val="Header"/>
    </w:pPr>
    <w:r>
      <w:t>Public Diplomacy Small Grants - EDUCATION</w:t>
    </w:r>
  </w:p>
  <w:p w14:paraId="3A342C02" w14:textId="77777777" w:rsidR="0099771C" w:rsidRDefault="009977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8EF"/>
    <w:multiLevelType w:val="multilevel"/>
    <w:tmpl w:val="C5D88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637331"/>
    <w:multiLevelType w:val="multilevel"/>
    <w:tmpl w:val="C4743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7877F7"/>
    <w:multiLevelType w:val="multilevel"/>
    <w:tmpl w:val="0632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6D14B1"/>
    <w:multiLevelType w:val="hybridMultilevel"/>
    <w:tmpl w:val="B7A26C98"/>
    <w:lvl w:ilvl="0" w:tplc="98BE3BFC">
      <w:start w:val="2"/>
      <w:numFmt w:val="decimal"/>
      <w:lvlText w:val="%1."/>
      <w:lvlJc w:val="left"/>
      <w:pPr>
        <w:ind w:left="720" w:hanging="360"/>
      </w:pPr>
    </w:lvl>
    <w:lvl w:ilvl="1" w:tplc="A3E04CAC">
      <w:start w:val="1"/>
      <w:numFmt w:val="lowerLetter"/>
      <w:lvlText w:val="%2."/>
      <w:lvlJc w:val="left"/>
      <w:pPr>
        <w:ind w:left="1440" w:hanging="360"/>
      </w:pPr>
    </w:lvl>
    <w:lvl w:ilvl="2" w:tplc="F546178A">
      <w:start w:val="1"/>
      <w:numFmt w:val="lowerRoman"/>
      <w:lvlText w:val="%3."/>
      <w:lvlJc w:val="right"/>
      <w:pPr>
        <w:ind w:left="2160" w:hanging="180"/>
      </w:pPr>
    </w:lvl>
    <w:lvl w:ilvl="3" w:tplc="8FF2CD94">
      <w:start w:val="1"/>
      <w:numFmt w:val="decimal"/>
      <w:lvlText w:val="%4."/>
      <w:lvlJc w:val="left"/>
      <w:pPr>
        <w:ind w:left="2880" w:hanging="360"/>
      </w:pPr>
    </w:lvl>
    <w:lvl w:ilvl="4" w:tplc="5DFA9EAE">
      <w:start w:val="1"/>
      <w:numFmt w:val="lowerLetter"/>
      <w:lvlText w:val="%5."/>
      <w:lvlJc w:val="left"/>
      <w:pPr>
        <w:ind w:left="3600" w:hanging="360"/>
      </w:pPr>
    </w:lvl>
    <w:lvl w:ilvl="5" w:tplc="0754A396">
      <w:start w:val="1"/>
      <w:numFmt w:val="lowerRoman"/>
      <w:lvlText w:val="%6."/>
      <w:lvlJc w:val="right"/>
      <w:pPr>
        <w:ind w:left="4320" w:hanging="180"/>
      </w:pPr>
    </w:lvl>
    <w:lvl w:ilvl="6" w:tplc="28161A18">
      <w:start w:val="1"/>
      <w:numFmt w:val="decimal"/>
      <w:lvlText w:val="%7."/>
      <w:lvlJc w:val="left"/>
      <w:pPr>
        <w:ind w:left="5040" w:hanging="360"/>
      </w:pPr>
    </w:lvl>
    <w:lvl w:ilvl="7" w:tplc="86C0D60E">
      <w:start w:val="1"/>
      <w:numFmt w:val="lowerLetter"/>
      <w:lvlText w:val="%8."/>
      <w:lvlJc w:val="left"/>
      <w:pPr>
        <w:ind w:left="5760" w:hanging="360"/>
      </w:pPr>
    </w:lvl>
    <w:lvl w:ilvl="8" w:tplc="923C8F78">
      <w:start w:val="1"/>
      <w:numFmt w:val="lowerRoman"/>
      <w:lvlText w:val="%9."/>
      <w:lvlJc w:val="right"/>
      <w:pPr>
        <w:ind w:left="6480" w:hanging="180"/>
      </w:pPr>
    </w:lvl>
  </w:abstractNum>
  <w:abstractNum w:abstractNumId="4" w15:restartNumberingAfterBreak="0">
    <w:nsid w:val="028145E2"/>
    <w:multiLevelType w:val="hybridMultilevel"/>
    <w:tmpl w:val="2A3E0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81606F"/>
    <w:multiLevelType w:val="hybridMultilevel"/>
    <w:tmpl w:val="39E2F672"/>
    <w:lvl w:ilvl="0" w:tplc="1E60CB50">
      <w:start w:val="4"/>
      <w:numFmt w:val="decimal"/>
      <w:lvlText w:val="%1."/>
      <w:lvlJc w:val="left"/>
      <w:pPr>
        <w:ind w:left="720" w:hanging="360"/>
      </w:pPr>
    </w:lvl>
    <w:lvl w:ilvl="1" w:tplc="5866A62A">
      <w:start w:val="1"/>
      <w:numFmt w:val="lowerLetter"/>
      <w:lvlText w:val="%2."/>
      <w:lvlJc w:val="left"/>
      <w:pPr>
        <w:ind w:left="1440" w:hanging="360"/>
      </w:pPr>
    </w:lvl>
    <w:lvl w:ilvl="2" w:tplc="0D2A6CE4">
      <w:start w:val="1"/>
      <w:numFmt w:val="lowerRoman"/>
      <w:lvlText w:val="%3."/>
      <w:lvlJc w:val="right"/>
      <w:pPr>
        <w:ind w:left="2160" w:hanging="180"/>
      </w:pPr>
    </w:lvl>
    <w:lvl w:ilvl="3" w:tplc="C3729640">
      <w:start w:val="1"/>
      <w:numFmt w:val="decimal"/>
      <w:lvlText w:val="%4."/>
      <w:lvlJc w:val="left"/>
      <w:pPr>
        <w:ind w:left="2880" w:hanging="360"/>
      </w:pPr>
    </w:lvl>
    <w:lvl w:ilvl="4" w:tplc="9654ACEE">
      <w:start w:val="1"/>
      <w:numFmt w:val="lowerLetter"/>
      <w:lvlText w:val="%5."/>
      <w:lvlJc w:val="left"/>
      <w:pPr>
        <w:ind w:left="3600" w:hanging="360"/>
      </w:pPr>
    </w:lvl>
    <w:lvl w:ilvl="5" w:tplc="A18AB862">
      <w:start w:val="1"/>
      <w:numFmt w:val="lowerRoman"/>
      <w:lvlText w:val="%6."/>
      <w:lvlJc w:val="right"/>
      <w:pPr>
        <w:ind w:left="4320" w:hanging="180"/>
      </w:pPr>
    </w:lvl>
    <w:lvl w:ilvl="6" w:tplc="2E12BA0C">
      <w:start w:val="1"/>
      <w:numFmt w:val="decimal"/>
      <w:lvlText w:val="%7."/>
      <w:lvlJc w:val="left"/>
      <w:pPr>
        <w:ind w:left="5040" w:hanging="360"/>
      </w:pPr>
    </w:lvl>
    <w:lvl w:ilvl="7" w:tplc="FE5E26FC">
      <w:start w:val="1"/>
      <w:numFmt w:val="lowerLetter"/>
      <w:lvlText w:val="%8."/>
      <w:lvlJc w:val="left"/>
      <w:pPr>
        <w:ind w:left="5760" w:hanging="360"/>
      </w:pPr>
    </w:lvl>
    <w:lvl w:ilvl="8" w:tplc="04FA6C76">
      <w:start w:val="1"/>
      <w:numFmt w:val="lowerRoman"/>
      <w:lvlText w:val="%9."/>
      <w:lvlJc w:val="right"/>
      <w:pPr>
        <w:ind w:left="6480" w:hanging="180"/>
      </w:pPr>
    </w:lvl>
  </w:abstractNum>
  <w:abstractNum w:abstractNumId="6" w15:restartNumberingAfterBreak="0">
    <w:nsid w:val="0A09331D"/>
    <w:multiLevelType w:val="hybridMultilevel"/>
    <w:tmpl w:val="4A2E1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0B0568"/>
    <w:multiLevelType w:val="hybridMultilevel"/>
    <w:tmpl w:val="231AE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9C386D"/>
    <w:multiLevelType w:val="hybridMultilevel"/>
    <w:tmpl w:val="8480C19C"/>
    <w:lvl w:ilvl="0" w:tplc="FE548270">
      <w:start w:val="5"/>
      <w:numFmt w:val="decimal"/>
      <w:lvlText w:val="%1."/>
      <w:lvlJc w:val="left"/>
      <w:pPr>
        <w:ind w:left="720" w:hanging="360"/>
      </w:pPr>
    </w:lvl>
    <w:lvl w:ilvl="1" w:tplc="6C80D2BC">
      <w:start w:val="1"/>
      <w:numFmt w:val="lowerLetter"/>
      <w:lvlText w:val="%2."/>
      <w:lvlJc w:val="left"/>
      <w:pPr>
        <w:ind w:left="1440" w:hanging="360"/>
      </w:pPr>
    </w:lvl>
    <w:lvl w:ilvl="2" w:tplc="28D6E138">
      <w:start w:val="1"/>
      <w:numFmt w:val="lowerRoman"/>
      <w:lvlText w:val="%3."/>
      <w:lvlJc w:val="right"/>
      <w:pPr>
        <w:ind w:left="2160" w:hanging="180"/>
      </w:pPr>
    </w:lvl>
    <w:lvl w:ilvl="3" w:tplc="E2F21934">
      <w:start w:val="1"/>
      <w:numFmt w:val="decimal"/>
      <w:lvlText w:val="%4."/>
      <w:lvlJc w:val="left"/>
      <w:pPr>
        <w:ind w:left="2880" w:hanging="360"/>
      </w:pPr>
    </w:lvl>
    <w:lvl w:ilvl="4" w:tplc="28C21760">
      <w:start w:val="1"/>
      <w:numFmt w:val="lowerLetter"/>
      <w:lvlText w:val="%5."/>
      <w:lvlJc w:val="left"/>
      <w:pPr>
        <w:ind w:left="3600" w:hanging="360"/>
      </w:pPr>
    </w:lvl>
    <w:lvl w:ilvl="5" w:tplc="01BE55AA">
      <w:start w:val="1"/>
      <w:numFmt w:val="lowerRoman"/>
      <w:lvlText w:val="%6."/>
      <w:lvlJc w:val="right"/>
      <w:pPr>
        <w:ind w:left="4320" w:hanging="180"/>
      </w:pPr>
    </w:lvl>
    <w:lvl w:ilvl="6" w:tplc="B794445A">
      <w:start w:val="1"/>
      <w:numFmt w:val="decimal"/>
      <w:lvlText w:val="%7."/>
      <w:lvlJc w:val="left"/>
      <w:pPr>
        <w:ind w:left="5040" w:hanging="360"/>
      </w:pPr>
    </w:lvl>
    <w:lvl w:ilvl="7" w:tplc="A76423DA">
      <w:start w:val="1"/>
      <w:numFmt w:val="lowerLetter"/>
      <w:lvlText w:val="%8."/>
      <w:lvlJc w:val="left"/>
      <w:pPr>
        <w:ind w:left="5760" w:hanging="360"/>
      </w:pPr>
    </w:lvl>
    <w:lvl w:ilvl="8" w:tplc="B504D160">
      <w:start w:val="1"/>
      <w:numFmt w:val="lowerRoman"/>
      <w:lvlText w:val="%9."/>
      <w:lvlJc w:val="right"/>
      <w:pPr>
        <w:ind w:left="6480" w:hanging="180"/>
      </w:pPr>
    </w:lvl>
  </w:abstractNum>
  <w:abstractNum w:abstractNumId="9"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43CE1C"/>
    <w:multiLevelType w:val="hybridMultilevel"/>
    <w:tmpl w:val="6D68BFA8"/>
    <w:lvl w:ilvl="0" w:tplc="41B6656A">
      <w:start w:val="3"/>
      <w:numFmt w:val="decimal"/>
      <w:lvlText w:val="%1."/>
      <w:lvlJc w:val="left"/>
      <w:pPr>
        <w:ind w:left="720" w:hanging="360"/>
      </w:pPr>
    </w:lvl>
    <w:lvl w:ilvl="1" w:tplc="27F446C2">
      <w:start w:val="1"/>
      <w:numFmt w:val="lowerLetter"/>
      <w:lvlText w:val="%2."/>
      <w:lvlJc w:val="left"/>
      <w:pPr>
        <w:ind w:left="1440" w:hanging="360"/>
      </w:pPr>
    </w:lvl>
    <w:lvl w:ilvl="2" w:tplc="D98C7C7E">
      <w:start w:val="1"/>
      <w:numFmt w:val="lowerRoman"/>
      <w:lvlText w:val="%3."/>
      <w:lvlJc w:val="right"/>
      <w:pPr>
        <w:ind w:left="2160" w:hanging="180"/>
      </w:pPr>
    </w:lvl>
    <w:lvl w:ilvl="3" w:tplc="71D8DF92">
      <w:start w:val="1"/>
      <w:numFmt w:val="decimal"/>
      <w:lvlText w:val="%4."/>
      <w:lvlJc w:val="left"/>
      <w:pPr>
        <w:ind w:left="2880" w:hanging="360"/>
      </w:pPr>
    </w:lvl>
    <w:lvl w:ilvl="4" w:tplc="6986CC14">
      <w:start w:val="1"/>
      <w:numFmt w:val="lowerLetter"/>
      <w:lvlText w:val="%5."/>
      <w:lvlJc w:val="left"/>
      <w:pPr>
        <w:ind w:left="3600" w:hanging="360"/>
      </w:pPr>
    </w:lvl>
    <w:lvl w:ilvl="5" w:tplc="D3A86BCE">
      <w:start w:val="1"/>
      <w:numFmt w:val="lowerRoman"/>
      <w:lvlText w:val="%6."/>
      <w:lvlJc w:val="right"/>
      <w:pPr>
        <w:ind w:left="4320" w:hanging="180"/>
      </w:pPr>
    </w:lvl>
    <w:lvl w:ilvl="6" w:tplc="499C455E">
      <w:start w:val="1"/>
      <w:numFmt w:val="decimal"/>
      <w:lvlText w:val="%7."/>
      <w:lvlJc w:val="left"/>
      <w:pPr>
        <w:ind w:left="5040" w:hanging="360"/>
      </w:pPr>
    </w:lvl>
    <w:lvl w:ilvl="7" w:tplc="734EF3D4">
      <w:start w:val="1"/>
      <w:numFmt w:val="lowerLetter"/>
      <w:lvlText w:val="%8."/>
      <w:lvlJc w:val="left"/>
      <w:pPr>
        <w:ind w:left="5760" w:hanging="360"/>
      </w:pPr>
    </w:lvl>
    <w:lvl w:ilvl="8" w:tplc="9BD6ED46">
      <w:start w:val="1"/>
      <w:numFmt w:val="lowerRoman"/>
      <w:lvlText w:val="%9."/>
      <w:lvlJc w:val="right"/>
      <w:pPr>
        <w:ind w:left="6480" w:hanging="180"/>
      </w:pPr>
    </w:lvl>
  </w:abstractNum>
  <w:abstractNum w:abstractNumId="11" w15:restartNumberingAfterBreak="0">
    <w:nsid w:val="118D73B9"/>
    <w:multiLevelType w:val="hybridMultilevel"/>
    <w:tmpl w:val="CEFC2A98"/>
    <w:lvl w:ilvl="0" w:tplc="D2FEEF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113BA1"/>
    <w:multiLevelType w:val="hybridMultilevel"/>
    <w:tmpl w:val="A3D83FD2"/>
    <w:lvl w:ilvl="0" w:tplc="9AA07736">
      <w:start w:val="1"/>
      <w:numFmt w:val="bullet"/>
      <w:lvlText w:val=""/>
      <w:lvlJc w:val="left"/>
      <w:pPr>
        <w:tabs>
          <w:tab w:val="num" w:pos="720"/>
        </w:tabs>
        <w:ind w:left="720" w:hanging="360"/>
      </w:pPr>
      <w:rPr>
        <w:rFonts w:ascii="Symbol" w:hAnsi="Symbol" w:hint="default"/>
        <w:sz w:val="20"/>
      </w:rPr>
    </w:lvl>
    <w:lvl w:ilvl="1" w:tplc="D92060F6" w:tentative="1">
      <w:start w:val="1"/>
      <w:numFmt w:val="bullet"/>
      <w:lvlText w:val=""/>
      <w:lvlJc w:val="left"/>
      <w:pPr>
        <w:tabs>
          <w:tab w:val="num" w:pos="1440"/>
        </w:tabs>
        <w:ind w:left="1440" w:hanging="360"/>
      </w:pPr>
      <w:rPr>
        <w:rFonts w:ascii="Symbol" w:hAnsi="Symbol" w:hint="default"/>
        <w:sz w:val="20"/>
      </w:rPr>
    </w:lvl>
    <w:lvl w:ilvl="2" w:tplc="44BC6E8E" w:tentative="1">
      <w:start w:val="1"/>
      <w:numFmt w:val="bullet"/>
      <w:lvlText w:val=""/>
      <w:lvlJc w:val="left"/>
      <w:pPr>
        <w:tabs>
          <w:tab w:val="num" w:pos="2160"/>
        </w:tabs>
        <w:ind w:left="2160" w:hanging="360"/>
      </w:pPr>
      <w:rPr>
        <w:rFonts w:ascii="Symbol" w:hAnsi="Symbol" w:hint="default"/>
        <w:sz w:val="20"/>
      </w:rPr>
    </w:lvl>
    <w:lvl w:ilvl="3" w:tplc="B314BD4A" w:tentative="1">
      <w:start w:val="1"/>
      <w:numFmt w:val="bullet"/>
      <w:lvlText w:val=""/>
      <w:lvlJc w:val="left"/>
      <w:pPr>
        <w:tabs>
          <w:tab w:val="num" w:pos="2880"/>
        </w:tabs>
        <w:ind w:left="2880" w:hanging="360"/>
      </w:pPr>
      <w:rPr>
        <w:rFonts w:ascii="Symbol" w:hAnsi="Symbol" w:hint="default"/>
        <w:sz w:val="20"/>
      </w:rPr>
    </w:lvl>
    <w:lvl w:ilvl="4" w:tplc="7B362BFC" w:tentative="1">
      <w:start w:val="1"/>
      <w:numFmt w:val="bullet"/>
      <w:lvlText w:val=""/>
      <w:lvlJc w:val="left"/>
      <w:pPr>
        <w:tabs>
          <w:tab w:val="num" w:pos="3600"/>
        </w:tabs>
        <w:ind w:left="3600" w:hanging="360"/>
      </w:pPr>
      <w:rPr>
        <w:rFonts w:ascii="Symbol" w:hAnsi="Symbol" w:hint="default"/>
        <w:sz w:val="20"/>
      </w:rPr>
    </w:lvl>
    <w:lvl w:ilvl="5" w:tplc="CA9EAC74" w:tentative="1">
      <w:start w:val="1"/>
      <w:numFmt w:val="bullet"/>
      <w:lvlText w:val=""/>
      <w:lvlJc w:val="left"/>
      <w:pPr>
        <w:tabs>
          <w:tab w:val="num" w:pos="4320"/>
        </w:tabs>
        <w:ind w:left="4320" w:hanging="360"/>
      </w:pPr>
      <w:rPr>
        <w:rFonts w:ascii="Symbol" w:hAnsi="Symbol" w:hint="default"/>
        <w:sz w:val="20"/>
      </w:rPr>
    </w:lvl>
    <w:lvl w:ilvl="6" w:tplc="6728C2A4" w:tentative="1">
      <w:start w:val="1"/>
      <w:numFmt w:val="bullet"/>
      <w:lvlText w:val=""/>
      <w:lvlJc w:val="left"/>
      <w:pPr>
        <w:tabs>
          <w:tab w:val="num" w:pos="5040"/>
        </w:tabs>
        <w:ind w:left="5040" w:hanging="360"/>
      </w:pPr>
      <w:rPr>
        <w:rFonts w:ascii="Symbol" w:hAnsi="Symbol" w:hint="default"/>
        <w:sz w:val="20"/>
      </w:rPr>
    </w:lvl>
    <w:lvl w:ilvl="7" w:tplc="83E4269A" w:tentative="1">
      <w:start w:val="1"/>
      <w:numFmt w:val="bullet"/>
      <w:lvlText w:val=""/>
      <w:lvlJc w:val="left"/>
      <w:pPr>
        <w:tabs>
          <w:tab w:val="num" w:pos="5760"/>
        </w:tabs>
        <w:ind w:left="5760" w:hanging="360"/>
      </w:pPr>
      <w:rPr>
        <w:rFonts w:ascii="Symbol" w:hAnsi="Symbol" w:hint="default"/>
        <w:sz w:val="20"/>
      </w:rPr>
    </w:lvl>
    <w:lvl w:ilvl="8" w:tplc="3378CDC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582618C"/>
    <w:multiLevelType w:val="hybridMultilevel"/>
    <w:tmpl w:val="12BAC700"/>
    <w:lvl w:ilvl="0" w:tplc="EC54DCCC">
      <w:start w:val="1"/>
      <w:numFmt w:val="upperLetter"/>
      <w:lvlText w:val="%1."/>
      <w:lvlJc w:val="left"/>
      <w:pPr>
        <w:ind w:left="720" w:hanging="360"/>
      </w:pPr>
      <w:rPr>
        <w:rFonts w:cstheme="minorHAnsi"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1F3FB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FD670D"/>
    <w:multiLevelType w:val="hybridMultilevel"/>
    <w:tmpl w:val="5A90E102"/>
    <w:lvl w:ilvl="0" w:tplc="BC86F8DC">
      <w:start w:val="1"/>
      <w:numFmt w:val="bullet"/>
      <w:lvlText w:val=""/>
      <w:lvlJc w:val="left"/>
      <w:pPr>
        <w:tabs>
          <w:tab w:val="num" w:pos="720"/>
        </w:tabs>
        <w:ind w:left="720" w:hanging="360"/>
      </w:pPr>
      <w:rPr>
        <w:rFonts w:ascii="Symbol" w:hAnsi="Symbol" w:hint="default"/>
        <w:sz w:val="20"/>
      </w:rPr>
    </w:lvl>
    <w:lvl w:ilvl="1" w:tplc="C302B282" w:tentative="1">
      <w:start w:val="1"/>
      <w:numFmt w:val="bullet"/>
      <w:lvlText w:val=""/>
      <w:lvlJc w:val="left"/>
      <w:pPr>
        <w:tabs>
          <w:tab w:val="num" w:pos="1440"/>
        </w:tabs>
        <w:ind w:left="1440" w:hanging="360"/>
      </w:pPr>
      <w:rPr>
        <w:rFonts w:ascii="Symbol" w:hAnsi="Symbol" w:hint="default"/>
        <w:sz w:val="20"/>
      </w:rPr>
    </w:lvl>
    <w:lvl w:ilvl="2" w:tplc="BCC8F928" w:tentative="1">
      <w:start w:val="1"/>
      <w:numFmt w:val="bullet"/>
      <w:lvlText w:val=""/>
      <w:lvlJc w:val="left"/>
      <w:pPr>
        <w:tabs>
          <w:tab w:val="num" w:pos="2160"/>
        </w:tabs>
        <w:ind w:left="2160" w:hanging="360"/>
      </w:pPr>
      <w:rPr>
        <w:rFonts w:ascii="Symbol" w:hAnsi="Symbol" w:hint="default"/>
        <w:sz w:val="20"/>
      </w:rPr>
    </w:lvl>
    <w:lvl w:ilvl="3" w:tplc="0F94E58A" w:tentative="1">
      <w:start w:val="1"/>
      <w:numFmt w:val="bullet"/>
      <w:lvlText w:val=""/>
      <w:lvlJc w:val="left"/>
      <w:pPr>
        <w:tabs>
          <w:tab w:val="num" w:pos="2880"/>
        </w:tabs>
        <w:ind w:left="2880" w:hanging="360"/>
      </w:pPr>
      <w:rPr>
        <w:rFonts w:ascii="Symbol" w:hAnsi="Symbol" w:hint="default"/>
        <w:sz w:val="20"/>
      </w:rPr>
    </w:lvl>
    <w:lvl w:ilvl="4" w:tplc="6D106BFC" w:tentative="1">
      <w:start w:val="1"/>
      <w:numFmt w:val="bullet"/>
      <w:lvlText w:val=""/>
      <w:lvlJc w:val="left"/>
      <w:pPr>
        <w:tabs>
          <w:tab w:val="num" w:pos="3600"/>
        </w:tabs>
        <w:ind w:left="3600" w:hanging="360"/>
      </w:pPr>
      <w:rPr>
        <w:rFonts w:ascii="Symbol" w:hAnsi="Symbol" w:hint="default"/>
        <w:sz w:val="20"/>
      </w:rPr>
    </w:lvl>
    <w:lvl w:ilvl="5" w:tplc="1AA468BC" w:tentative="1">
      <w:start w:val="1"/>
      <w:numFmt w:val="bullet"/>
      <w:lvlText w:val=""/>
      <w:lvlJc w:val="left"/>
      <w:pPr>
        <w:tabs>
          <w:tab w:val="num" w:pos="4320"/>
        </w:tabs>
        <w:ind w:left="4320" w:hanging="360"/>
      </w:pPr>
      <w:rPr>
        <w:rFonts w:ascii="Symbol" w:hAnsi="Symbol" w:hint="default"/>
        <w:sz w:val="20"/>
      </w:rPr>
    </w:lvl>
    <w:lvl w:ilvl="6" w:tplc="634E3EB0" w:tentative="1">
      <w:start w:val="1"/>
      <w:numFmt w:val="bullet"/>
      <w:lvlText w:val=""/>
      <w:lvlJc w:val="left"/>
      <w:pPr>
        <w:tabs>
          <w:tab w:val="num" w:pos="5040"/>
        </w:tabs>
        <w:ind w:left="5040" w:hanging="360"/>
      </w:pPr>
      <w:rPr>
        <w:rFonts w:ascii="Symbol" w:hAnsi="Symbol" w:hint="default"/>
        <w:sz w:val="20"/>
      </w:rPr>
    </w:lvl>
    <w:lvl w:ilvl="7" w:tplc="4DECCA48" w:tentative="1">
      <w:start w:val="1"/>
      <w:numFmt w:val="bullet"/>
      <w:lvlText w:val=""/>
      <w:lvlJc w:val="left"/>
      <w:pPr>
        <w:tabs>
          <w:tab w:val="num" w:pos="5760"/>
        </w:tabs>
        <w:ind w:left="5760" w:hanging="360"/>
      </w:pPr>
      <w:rPr>
        <w:rFonts w:ascii="Symbol" w:hAnsi="Symbol" w:hint="default"/>
        <w:sz w:val="20"/>
      </w:rPr>
    </w:lvl>
    <w:lvl w:ilvl="8" w:tplc="A56A74EC"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E9913AA"/>
    <w:multiLevelType w:val="multilevel"/>
    <w:tmpl w:val="2444A4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0A7539A"/>
    <w:multiLevelType w:val="multilevel"/>
    <w:tmpl w:val="F544C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0FD341E"/>
    <w:multiLevelType w:val="multilevel"/>
    <w:tmpl w:val="299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719785A"/>
    <w:multiLevelType w:val="hybridMultilevel"/>
    <w:tmpl w:val="3DCABA0E"/>
    <w:lvl w:ilvl="0" w:tplc="1C647C3C">
      <w:start w:val="1"/>
      <w:numFmt w:val="bullet"/>
      <w:lvlText w:val=""/>
      <w:lvlJc w:val="left"/>
      <w:pPr>
        <w:tabs>
          <w:tab w:val="num" w:pos="720"/>
        </w:tabs>
        <w:ind w:left="720" w:hanging="360"/>
      </w:pPr>
      <w:rPr>
        <w:rFonts w:ascii="Symbol" w:hAnsi="Symbol" w:hint="default"/>
        <w:sz w:val="20"/>
      </w:rPr>
    </w:lvl>
    <w:lvl w:ilvl="1" w:tplc="8818A568" w:tentative="1">
      <w:start w:val="1"/>
      <w:numFmt w:val="bullet"/>
      <w:lvlText w:val=""/>
      <w:lvlJc w:val="left"/>
      <w:pPr>
        <w:tabs>
          <w:tab w:val="num" w:pos="1440"/>
        </w:tabs>
        <w:ind w:left="1440" w:hanging="360"/>
      </w:pPr>
      <w:rPr>
        <w:rFonts w:ascii="Symbol" w:hAnsi="Symbol" w:hint="default"/>
        <w:sz w:val="20"/>
      </w:rPr>
    </w:lvl>
    <w:lvl w:ilvl="2" w:tplc="2C4E0A26" w:tentative="1">
      <w:start w:val="1"/>
      <w:numFmt w:val="bullet"/>
      <w:lvlText w:val=""/>
      <w:lvlJc w:val="left"/>
      <w:pPr>
        <w:tabs>
          <w:tab w:val="num" w:pos="2160"/>
        </w:tabs>
        <w:ind w:left="2160" w:hanging="360"/>
      </w:pPr>
      <w:rPr>
        <w:rFonts w:ascii="Symbol" w:hAnsi="Symbol" w:hint="default"/>
        <w:sz w:val="20"/>
      </w:rPr>
    </w:lvl>
    <w:lvl w:ilvl="3" w:tplc="B5F62226" w:tentative="1">
      <w:start w:val="1"/>
      <w:numFmt w:val="bullet"/>
      <w:lvlText w:val=""/>
      <w:lvlJc w:val="left"/>
      <w:pPr>
        <w:tabs>
          <w:tab w:val="num" w:pos="2880"/>
        </w:tabs>
        <w:ind w:left="2880" w:hanging="360"/>
      </w:pPr>
      <w:rPr>
        <w:rFonts w:ascii="Symbol" w:hAnsi="Symbol" w:hint="default"/>
        <w:sz w:val="20"/>
      </w:rPr>
    </w:lvl>
    <w:lvl w:ilvl="4" w:tplc="79BCB06C" w:tentative="1">
      <w:start w:val="1"/>
      <w:numFmt w:val="bullet"/>
      <w:lvlText w:val=""/>
      <w:lvlJc w:val="left"/>
      <w:pPr>
        <w:tabs>
          <w:tab w:val="num" w:pos="3600"/>
        </w:tabs>
        <w:ind w:left="3600" w:hanging="360"/>
      </w:pPr>
      <w:rPr>
        <w:rFonts w:ascii="Symbol" w:hAnsi="Symbol" w:hint="default"/>
        <w:sz w:val="20"/>
      </w:rPr>
    </w:lvl>
    <w:lvl w:ilvl="5" w:tplc="AD60C1D0" w:tentative="1">
      <w:start w:val="1"/>
      <w:numFmt w:val="bullet"/>
      <w:lvlText w:val=""/>
      <w:lvlJc w:val="left"/>
      <w:pPr>
        <w:tabs>
          <w:tab w:val="num" w:pos="4320"/>
        </w:tabs>
        <w:ind w:left="4320" w:hanging="360"/>
      </w:pPr>
      <w:rPr>
        <w:rFonts w:ascii="Symbol" w:hAnsi="Symbol" w:hint="default"/>
        <w:sz w:val="20"/>
      </w:rPr>
    </w:lvl>
    <w:lvl w:ilvl="6" w:tplc="BE0091C8" w:tentative="1">
      <w:start w:val="1"/>
      <w:numFmt w:val="bullet"/>
      <w:lvlText w:val=""/>
      <w:lvlJc w:val="left"/>
      <w:pPr>
        <w:tabs>
          <w:tab w:val="num" w:pos="5040"/>
        </w:tabs>
        <w:ind w:left="5040" w:hanging="360"/>
      </w:pPr>
      <w:rPr>
        <w:rFonts w:ascii="Symbol" w:hAnsi="Symbol" w:hint="default"/>
        <w:sz w:val="20"/>
      </w:rPr>
    </w:lvl>
    <w:lvl w:ilvl="7" w:tplc="2BA6D7EC" w:tentative="1">
      <w:start w:val="1"/>
      <w:numFmt w:val="bullet"/>
      <w:lvlText w:val=""/>
      <w:lvlJc w:val="left"/>
      <w:pPr>
        <w:tabs>
          <w:tab w:val="num" w:pos="5760"/>
        </w:tabs>
        <w:ind w:left="5760" w:hanging="360"/>
      </w:pPr>
      <w:rPr>
        <w:rFonts w:ascii="Symbol" w:hAnsi="Symbol" w:hint="default"/>
        <w:sz w:val="20"/>
      </w:rPr>
    </w:lvl>
    <w:lvl w:ilvl="8" w:tplc="2660A84A"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98C70E7"/>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CA42591"/>
    <w:multiLevelType w:val="hybridMultilevel"/>
    <w:tmpl w:val="0D549EB8"/>
    <w:lvl w:ilvl="0" w:tplc="04090001">
      <w:start w:val="1"/>
      <w:numFmt w:val="bullet"/>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3DAE5A79"/>
    <w:multiLevelType w:val="hybridMultilevel"/>
    <w:tmpl w:val="90FCBCA4"/>
    <w:lvl w:ilvl="0" w:tplc="61047580">
      <w:start w:val="1"/>
      <w:numFmt w:val="bullet"/>
      <w:lvlText w:val="●"/>
      <w:lvlJc w:val="left"/>
      <w:pPr>
        <w:ind w:left="720" w:hanging="360"/>
      </w:pPr>
      <w:rPr>
        <w:rFonts w:ascii="Symbol" w:hAnsi="Symbol" w:hint="default"/>
      </w:rPr>
    </w:lvl>
    <w:lvl w:ilvl="1" w:tplc="30B872B4">
      <w:start w:val="1"/>
      <w:numFmt w:val="bullet"/>
      <w:lvlText w:val="o"/>
      <w:lvlJc w:val="left"/>
      <w:pPr>
        <w:ind w:left="1440" w:hanging="360"/>
      </w:pPr>
      <w:rPr>
        <w:rFonts w:ascii="Courier New" w:hAnsi="Courier New" w:hint="default"/>
      </w:rPr>
    </w:lvl>
    <w:lvl w:ilvl="2" w:tplc="EF4CCE76">
      <w:start w:val="1"/>
      <w:numFmt w:val="bullet"/>
      <w:lvlText w:val=""/>
      <w:lvlJc w:val="left"/>
      <w:pPr>
        <w:ind w:left="2160" w:hanging="360"/>
      </w:pPr>
      <w:rPr>
        <w:rFonts w:ascii="Wingdings" w:hAnsi="Wingdings" w:hint="default"/>
      </w:rPr>
    </w:lvl>
    <w:lvl w:ilvl="3" w:tplc="F8E62116">
      <w:start w:val="1"/>
      <w:numFmt w:val="bullet"/>
      <w:lvlText w:val=""/>
      <w:lvlJc w:val="left"/>
      <w:pPr>
        <w:ind w:left="2880" w:hanging="360"/>
      </w:pPr>
      <w:rPr>
        <w:rFonts w:ascii="Symbol" w:hAnsi="Symbol" w:hint="default"/>
      </w:rPr>
    </w:lvl>
    <w:lvl w:ilvl="4" w:tplc="D2CC87C2">
      <w:start w:val="1"/>
      <w:numFmt w:val="bullet"/>
      <w:lvlText w:val="o"/>
      <w:lvlJc w:val="left"/>
      <w:pPr>
        <w:ind w:left="3600" w:hanging="360"/>
      </w:pPr>
      <w:rPr>
        <w:rFonts w:ascii="Courier New" w:hAnsi="Courier New" w:hint="default"/>
      </w:rPr>
    </w:lvl>
    <w:lvl w:ilvl="5" w:tplc="85CEA1F4">
      <w:start w:val="1"/>
      <w:numFmt w:val="bullet"/>
      <w:lvlText w:val=""/>
      <w:lvlJc w:val="left"/>
      <w:pPr>
        <w:ind w:left="4320" w:hanging="360"/>
      </w:pPr>
      <w:rPr>
        <w:rFonts w:ascii="Wingdings" w:hAnsi="Wingdings" w:hint="default"/>
      </w:rPr>
    </w:lvl>
    <w:lvl w:ilvl="6" w:tplc="BDA03172">
      <w:start w:val="1"/>
      <w:numFmt w:val="bullet"/>
      <w:lvlText w:val=""/>
      <w:lvlJc w:val="left"/>
      <w:pPr>
        <w:ind w:left="5040" w:hanging="360"/>
      </w:pPr>
      <w:rPr>
        <w:rFonts w:ascii="Symbol" w:hAnsi="Symbol" w:hint="default"/>
      </w:rPr>
    </w:lvl>
    <w:lvl w:ilvl="7" w:tplc="5BAA21AE">
      <w:start w:val="1"/>
      <w:numFmt w:val="bullet"/>
      <w:lvlText w:val="o"/>
      <w:lvlJc w:val="left"/>
      <w:pPr>
        <w:ind w:left="5760" w:hanging="360"/>
      </w:pPr>
      <w:rPr>
        <w:rFonts w:ascii="Courier New" w:hAnsi="Courier New" w:hint="default"/>
      </w:rPr>
    </w:lvl>
    <w:lvl w:ilvl="8" w:tplc="7CC892CE">
      <w:start w:val="1"/>
      <w:numFmt w:val="bullet"/>
      <w:lvlText w:val=""/>
      <w:lvlJc w:val="left"/>
      <w:pPr>
        <w:ind w:left="6480" w:hanging="360"/>
      </w:pPr>
      <w:rPr>
        <w:rFonts w:ascii="Wingdings" w:hAnsi="Wingdings" w:hint="default"/>
      </w:rPr>
    </w:lvl>
  </w:abstractNum>
  <w:abstractNum w:abstractNumId="24" w15:restartNumberingAfterBreak="0">
    <w:nsid w:val="3EEB00B9"/>
    <w:multiLevelType w:val="hybridMultilevel"/>
    <w:tmpl w:val="96247A34"/>
    <w:lvl w:ilvl="0" w:tplc="04090001">
      <w:start w:val="1"/>
      <w:numFmt w:val="bullet"/>
      <w:lvlText w:val=""/>
      <w:lvlJc w:val="left"/>
      <w:pPr>
        <w:ind w:left="720" w:firstLine="360"/>
      </w:pPr>
      <w:rPr>
        <w:rFonts w:ascii="Symbol" w:hAnsi="Symbol" w:hint="default"/>
        <w:strike w:val="0"/>
        <w:dstrike w:val="0"/>
        <w:u w:val="none"/>
        <w:effect w:val="none"/>
      </w:rPr>
    </w:lvl>
    <w:lvl w:ilvl="1" w:tplc="4142E186">
      <w:start w:val="1"/>
      <w:numFmt w:val="bullet"/>
      <w:lvlText w:val="○"/>
      <w:lvlJc w:val="left"/>
      <w:pPr>
        <w:ind w:left="1440" w:firstLine="1080"/>
      </w:pPr>
      <w:rPr>
        <w:strike w:val="0"/>
        <w:dstrike w:val="0"/>
        <w:u w:val="none"/>
        <w:effect w:val="none"/>
      </w:rPr>
    </w:lvl>
    <w:lvl w:ilvl="2" w:tplc="778A805E">
      <w:start w:val="1"/>
      <w:numFmt w:val="bullet"/>
      <w:lvlText w:val="■"/>
      <w:lvlJc w:val="left"/>
      <w:pPr>
        <w:ind w:left="2160" w:firstLine="1800"/>
      </w:pPr>
      <w:rPr>
        <w:strike w:val="0"/>
        <w:dstrike w:val="0"/>
        <w:u w:val="none"/>
        <w:effect w:val="none"/>
      </w:rPr>
    </w:lvl>
    <w:lvl w:ilvl="3" w:tplc="279255FE">
      <w:start w:val="1"/>
      <w:numFmt w:val="bullet"/>
      <w:lvlText w:val="●"/>
      <w:lvlJc w:val="left"/>
      <w:pPr>
        <w:ind w:left="2880" w:firstLine="2520"/>
      </w:pPr>
      <w:rPr>
        <w:strike w:val="0"/>
        <w:dstrike w:val="0"/>
        <w:u w:val="none"/>
        <w:effect w:val="none"/>
      </w:rPr>
    </w:lvl>
    <w:lvl w:ilvl="4" w:tplc="57DCF0C2">
      <w:start w:val="1"/>
      <w:numFmt w:val="bullet"/>
      <w:lvlText w:val="○"/>
      <w:lvlJc w:val="left"/>
      <w:pPr>
        <w:ind w:left="3600" w:firstLine="3240"/>
      </w:pPr>
      <w:rPr>
        <w:strike w:val="0"/>
        <w:dstrike w:val="0"/>
        <w:u w:val="none"/>
        <w:effect w:val="none"/>
      </w:rPr>
    </w:lvl>
    <w:lvl w:ilvl="5" w:tplc="F0CAF7EC">
      <w:start w:val="1"/>
      <w:numFmt w:val="bullet"/>
      <w:lvlText w:val="■"/>
      <w:lvlJc w:val="left"/>
      <w:pPr>
        <w:ind w:left="4320" w:firstLine="3960"/>
      </w:pPr>
      <w:rPr>
        <w:strike w:val="0"/>
        <w:dstrike w:val="0"/>
        <w:u w:val="none"/>
        <w:effect w:val="none"/>
      </w:rPr>
    </w:lvl>
    <w:lvl w:ilvl="6" w:tplc="A57064EA">
      <w:start w:val="1"/>
      <w:numFmt w:val="bullet"/>
      <w:lvlText w:val="●"/>
      <w:lvlJc w:val="left"/>
      <w:pPr>
        <w:ind w:left="5040" w:firstLine="4680"/>
      </w:pPr>
      <w:rPr>
        <w:strike w:val="0"/>
        <w:dstrike w:val="0"/>
        <w:u w:val="none"/>
        <w:effect w:val="none"/>
      </w:rPr>
    </w:lvl>
    <w:lvl w:ilvl="7" w:tplc="DA08ED84">
      <w:start w:val="1"/>
      <w:numFmt w:val="bullet"/>
      <w:lvlText w:val="○"/>
      <w:lvlJc w:val="left"/>
      <w:pPr>
        <w:ind w:left="5760" w:firstLine="5400"/>
      </w:pPr>
      <w:rPr>
        <w:strike w:val="0"/>
        <w:dstrike w:val="0"/>
        <w:u w:val="none"/>
        <w:effect w:val="none"/>
      </w:rPr>
    </w:lvl>
    <w:lvl w:ilvl="8" w:tplc="744C0CA8">
      <w:start w:val="1"/>
      <w:numFmt w:val="bullet"/>
      <w:lvlText w:val="■"/>
      <w:lvlJc w:val="left"/>
      <w:pPr>
        <w:ind w:left="6480" w:firstLine="6120"/>
      </w:pPr>
      <w:rPr>
        <w:strike w:val="0"/>
        <w:dstrike w:val="0"/>
        <w:u w:val="none"/>
        <w:effect w:val="none"/>
      </w:rPr>
    </w:lvl>
  </w:abstractNum>
  <w:abstractNum w:abstractNumId="25" w15:restartNumberingAfterBreak="0">
    <w:nsid w:val="40A77758"/>
    <w:multiLevelType w:val="hybridMultilevel"/>
    <w:tmpl w:val="9E800A82"/>
    <w:lvl w:ilvl="0" w:tplc="31F8628E">
      <w:start w:val="4"/>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F81954"/>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AE48C6"/>
    <w:multiLevelType w:val="hybridMultilevel"/>
    <w:tmpl w:val="3DCABA0E"/>
    <w:lvl w:ilvl="0" w:tplc="A7A2A184">
      <w:start w:val="1"/>
      <w:numFmt w:val="bullet"/>
      <w:lvlText w:val=""/>
      <w:lvlJc w:val="left"/>
      <w:pPr>
        <w:tabs>
          <w:tab w:val="num" w:pos="720"/>
        </w:tabs>
        <w:ind w:left="720" w:hanging="360"/>
      </w:pPr>
      <w:rPr>
        <w:rFonts w:ascii="Symbol" w:hAnsi="Symbol" w:hint="default"/>
        <w:sz w:val="20"/>
      </w:rPr>
    </w:lvl>
    <w:lvl w:ilvl="1" w:tplc="EFDA00E2" w:tentative="1">
      <w:start w:val="1"/>
      <w:numFmt w:val="bullet"/>
      <w:lvlText w:val=""/>
      <w:lvlJc w:val="left"/>
      <w:pPr>
        <w:tabs>
          <w:tab w:val="num" w:pos="1440"/>
        </w:tabs>
        <w:ind w:left="1440" w:hanging="360"/>
      </w:pPr>
      <w:rPr>
        <w:rFonts w:ascii="Symbol" w:hAnsi="Symbol" w:hint="default"/>
        <w:sz w:val="20"/>
      </w:rPr>
    </w:lvl>
    <w:lvl w:ilvl="2" w:tplc="31BE9092" w:tentative="1">
      <w:start w:val="1"/>
      <w:numFmt w:val="bullet"/>
      <w:lvlText w:val=""/>
      <w:lvlJc w:val="left"/>
      <w:pPr>
        <w:tabs>
          <w:tab w:val="num" w:pos="2160"/>
        </w:tabs>
        <w:ind w:left="2160" w:hanging="360"/>
      </w:pPr>
      <w:rPr>
        <w:rFonts w:ascii="Symbol" w:hAnsi="Symbol" w:hint="default"/>
        <w:sz w:val="20"/>
      </w:rPr>
    </w:lvl>
    <w:lvl w:ilvl="3" w:tplc="AD4CE7AE" w:tentative="1">
      <w:start w:val="1"/>
      <w:numFmt w:val="bullet"/>
      <w:lvlText w:val=""/>
      <w:lvlJc w:val="left"/>
      <w:pPr>
        <w:tabs>
          <w:tab w:val="num" w:pos="2880"/>
        </w:tabs>
        <w:ind w:left="2880" w:hanging="360"/>
      </w:pPr>
      <w:rPr>
        <w:rFonts w:ascii="Symbol" w:hAnsi="Symbol" w:hint="default"/>
        <w:sz w:val="20"/>
      </w:rPr>
    </w:lvl>
    <w:lvl w:ilvl="4" w:tplc="9C5AC22E" w:tentative="1">
      <w:start w:val="1"/>
      <w:numFmt w:val="bullet"/>
      <w:lvlText w:val=""/>
      <w:lvlJc w:val="left"/>
      <w:pPr>
        <w:tabs>
          <w:tab w:val="num" w:pos="3600"/>
        </w:tabs>
        <w:ind w:left="3600" w:hanging="360"/>
      </w:pPr>
      <w:rPr>
        <w:rFonts w:ascii="Symbol" w:hAnsi="Symbol" w:hint="default"/>
        <w:sz w:val="20"/>
      </w:rPr>
    </w:lvl>
    <w:lvl w:ilvl="5" w:tplc="E5301886" w:tentative="1">
      <w:start w:val="1"/>
      <w:numFmt w:val="bullet"/>
      <w:lvlText w:val=""/>
      <w:lvlJc w:val="left"/>
      <w:pPr>
        <w:tabs>
          <w:tab w:val="num" w:pos="4320"/>
        </w:tabs>
        <w:ind w:left="4320" w:hanging="360"/>
      </w:pPr>
      <w:rPr>
        <w:rFonts w:ascii="Symbol" w:hAnsi="Symbol" w:hint="default"/>
        <w:sz w:val="20"/>
      </w:rPr>
    </w:lvl>
    <w:lvl w:ilvl="6" w:tplc="2E6E84E6" w:tentative="1">
      <w:start w:val="1"/>
      <w:numFmt w:val="bullet"/>
      <w:lvlText w:val=""/>
      <w:lvlJc w:val="left"/>
      <w:pPr>
        <w:tabs>
          <w:tab w:val="num" w:pos="5040"/>
        </w:tabs>
        <w:ind w:left="5040" w:hanging="360"/>
      </w:pPr>
      <w:rPr>
        <w:rFonts w:ascii="Symbol" w:hAnsi="Symbol" w:hint="default"/>
        <w:sz w:val="20"/>
      </w:rPr>
    </w:lvl>
    <w:lvl w:ilvl="7" w:tplc="078E45D2" w:tentative="1">
      <w:start w:val="1"/>
      <w:numFmt w:val="bullet"/>
      <w:lvlText w:val=""/>
      <w:lvlJc w:val="left"/>
      <w:pPr>
        <w:tabs>
          <w:tab w:val="num" w:pos="5760"/>
        </w:tabs>
        <w:ind w:left="5760" w:hanging="360"/>
      </w:pPr>
      <w:rPr>
        <w:rFonts w:ascii="Symbol" w:hAnsi="Symbol" w:hint="default"/>
        <w:sz w:val="20"/>
      </w:rPr>
    </w:lvl>
    <w:lvl w:ilvl="8" w:tplc="D8C20D96"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B58469A"/>
    <w:multiLevelType w:val="hybridMultilevel"/>
    <w:tmpl w:val="7960F596"/>
    <w:lvl w:ilvl="0" w:tplc="71E028B6">
      <w:start w:val="1"/>
      <w:numFmt w:val="bullet"/>
      <w:lvlText w:val=""/>
      <w:lvlJc w:val="left"/>
      <w:pPr>
        <w:tabs>
          <w:tab w:val="num" w:pos="720"/>
        </w:tabs>
        <w:ind w:left="720" w:hanging="360"/>
      </w:pPr>
      <w:rPr>
        <w:rFonts w:ascii="Symbol" w:hAnsi="Symbol" w:hint="default"/>
        <w:sz w:val="20"/>
      </w:rPr>
    </w:lvl>
    <w:lvl w:ilvl="1" w:tplc="42144F30" w:tentative="1">
      <w:start w:val="1"/>
      <w:numFmt w:val="bullet"/>
      <w:lvlText w:val=""/>
      <w:lvlJc w:val="left"/>
      <w:pPr>
        <w:tabs>
          <w:tab w:val="num" w:pos="1440"/>
        </w:tabs>
        <w:ind w:left="1440" w:hanging="360"/>
      </w:pPr>
      <w:rPr>
        <w:rFonts w:ascii="Symbol" w:hAnsi="Symbol" w:hint="default"/>
        <w:sz w:val="20"/>
      </w:rPr>
    </w:lvl>
    <w:lvl w:ilvl="2" w:tplc="3E4C4294" w:tentative="1">
      <w:start w:val="1"/>
      <w:numFmt w:val="bullet"/>
      <w:lvlText w:val=""/>
      <w:lvlJc w:val="left"/>
      <w:pPr>
        <w:tabs>
          <w:tab w:val="num" w:pos="2160"/>
        </w:tabs>
        <w:ind w:left="2160" w:hanging="360"/>
      </w:pPr>
      <w:rPr>
        <w:rFonts w:ascii="Symbol" w:hAnsi="Symbol" w:hint="default"/>
        <w:sz w:val="20"/>
      </w:rPr>
    </w:lvl>
    <w:lvl w:ilvl="3" w:tplc="93686600" w:tentative="1">
      <w:start w:val="1"/>
      <w:numFmt w:val="bullet"/>
      <w:lvlText w:val=""/>
      <w:lvlJc w:val="left"/>
      <w:pPr>
        <w:tabs>
          <w:tab w:val="num" w:pos="2880"/>
        </w:tabs>
        <w:ind w:left="2880" w:hanging="360"/>
      </w:pPr>
      <w:rPr>
        <w:rFonts w:ascii="Symbol" w:hAnsi="Symbol" w:hint="default"/>
        <w:sz w:val="20"/>
      </w:rPr>
    </w:lvl>
    <w:lvl w:ilvl="4" w:tplc="7B1A2F4A" w:tentative="1">
      <w:start w:val="1"/>
      <w:numFmt w:val="bullet"/>
      <w:lvlText w:val=""/>
      <w:lvlJc w:val="left"/>
      <w:pPr>
        <w:tabs>
          <w:tab w:val="num" w:pos="3600"/>
        </w:tabs>
        <w:ind w:left="3600" w:hanging="360"/>
      </w:pPr>
      <w:rPr>
        <w:rFonts w:ascii="Symbol" w:hAnsi="Symbol" w:hint="default"/>
        <w:sz w:val="20"/>
      </w:rPr>
    </w:lvl>
    <w:lvl w:ilvl="5" w:tplc="8D36C114" w:tentative="1">
      <w:start w:val="1"/>
      <w:numFmt w:val="bullet"/>
      <w:lvlText w:val=""/>
      <w:lvlJc w:val="left"/>
      <w:pPr>
        <w:tabs>
          <w:tab w:val="num" w:pos="4320"/>
        </w:tabs>
        <w:ind w:left="4320" w:hanging="360"/>
      </w:pPr>
      <w:rPr>
        <w:rFonts w:ascii="Symbol" w:hAnsi="Symbol" w:hint="default"/>
        <w:sz w:val="20"/>
      </w:rPr>
    </w:lvl>
    <w:lvl w:ilvl="6" w:tplc="C6705B64" w:tentative="1">
      <w:start w:val="1"/>
      <w:numFmt w:val="bullet"/>
      <w:lvlText w:val=""/>
      <w:lvlJc w:val="left"/>
      <w:pPr>
        <w:tabs>
          <w:tab w:val="num" w:pos="5040"/>
        </w:tabs>
        <w:ind w:left="5040" w:hanging="360"/>
      </w:pPr>
      <w:rPr>
        <w:rFonts w:ascii="Symbol" w:hAnsi="Symbol" w:hint="default"/>
        <w:sz w:val="20"/>
      </w:rPr>
    </w:lvl>
    <w:lvl w:ilvl="7" w:tplc="7BEA3024" w:tentative="1">
      <w:start w:val="1"/>
      <w:numFmt w:val="bullet"/>
      <w:lvlText w:val=""/>
      <w:lvlJc w:val="left"/>
      <w:pPr>
        <w:tabs>
          <w:tab w:val="num" w:pos="5760"/>
        </w:tabs>
        <w:ind w:left="5760" w:hanging="360"/>
      </w:pPr>
      <w:rPr>
        <w:rFonts w:ascii="Symbol" w:hAnsi="Symbol" w:hint="default"/>
        <w:sz w:val="20"/>
      </w:rPr>
    </w:lvl>
    <w:lvl w:ilvl="8" w:tplc="5862420A"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BDD30B6"/>
    <w:multiLevelType w:val="multilevel"/>
    <w:tmpl w:val="0464C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ED75BF1"/>
    <w:multiLevelType w:val="hybridMultilevel"/>
    <w:tmpl w:val="5F2ED1DE"/>
    <w:lvl w:ilvl="0" w:tplc="033C60F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8185AE"/>
    <w:multiLevelType w:val="hybridMultilevel"/>
    <w:tmpl w:val="2B44234E"/>
    <w:lvl w:ilvl="0" w:tplc="B93A5FA2">
      <w:start w:val="1"/>
      <w:numFmt w:val="decimal"/>
      <w:lvlText w:val="%1."/>
      <w:lvlJc w:val="left"/>
      <w:pPr>
        <w:ind w:left="720" w:hanging="360"/>
      </w:pPr>
    </w:lvl>
    <w:lvl w:ilvl="1" w:tplc="2E5CE37E">
      <w:start w:val="1"/>
      <w:numFmt w:val="lowerLetter"/>
      <w:lvlText w:val="%2."/>
      <w:lvlJc w:val="left"/>
      <w:pPr>
        <w:ind w:left="1440" w:hanging="360"/>
      </w:pPr>
    </w:lvl>
    <w:lvl w:ilvl="2" w:tplc="185012A6">
      <w:start w:val="1"/>
      <w:numFmt w:val="lowerRoman"/>
      <w:lvlText w:val="%3."/>
      <w:lvlJc w:val="right"/>
      <w:pPr>
        <w:ind w:left="2160" w:hanging="180"/>
      </w:pPr>
    </w:lvl>
    <w:lvl w:ilvl="3" w:tplc="BE52E682">
      <w:start w:val="1"/>
      <w:numFmt w:val="decimal"/>
      <w:lvlText w:val="%4."/>
      <w:lvlJc w:val="left"/>
      <w:pPr>
        <w:ind w:left="2880" w:hanging="360"/>
      </w:pPr>
    </w:lvl>
    <w:lvl w:ilvl="4" w:tplc="C3E8442C">
      <w:start w:val="1"/>
      <w:numFmt w:val="lowerLetter"/>
      <w:lvlText w:val="%5."/>
      <w:lvlJc w:val="left"/>
      <w:pPr>
        <w:ind w:left="3600" w:hanging="360"/>
      </w:pPr>
    </w:lvl>
    <w:lvl w:ilvl="5" w:tplc="BCC68D6A">
      <w:start w:val="1"/>
      <w:numFmt w:val="lowerRoman"/>
      <w:lvlText w:val="%6."/>
      <w:lvlJc w:val="right"/>
      <w:pPr>
        <w:ind w:left="4320" w:hanging="180"/>
      </w:pPr>
    </w:lvl>
    <w:lvl w:ilvl="6" w:tplc="BE2E8038">
      <w:start w:val="1"/>
      <w:numFmt w:val="decimal"/>
      <w:lvlText w:val="%7."/>
      <w:lvlJc w:val="left"/>
      <w:pPr>
        <w:ind w:left="5040" w:hanging="360"/>
      </w:pPr>
    </w:lvl>
    <w:lvl w:ilvl="7" w:tplc="4EF808C6">
      <w:start w:val="1"/>
      <w:numFmt w:val="lowerLetter"/>
      <w:lvlText w:val="%8."/>
      <w:lvlJc w:val="left"/>
      <w:pPr>
        <w:ind w:left="5760" w:hanging="360"/>
      </w:pPr>
    </w:lvl>
    <w:lvl w:ilvl="8" w:tplc="17CC3D86">
      <w:start w:val="1"/>
      <w:numFmt w:val="lowerRoman"/>
      <w:lvlText w:val="%9."/>
      <w:lvlJc w:val="right"/>
      <w:pPr>
        <w:ind w:left="6480" w:hanging="180"/>
      </w:pPr>
    </w:lvl>
  </w:abstractNum>
  <w:abstractNum w:abstractNumId="33" w15:restartNumberingAfterBreak="0">
    <w:nsid w:val="5F1A3655"/>
    <w:multiLevelType w:val="hybridMultilevel"/>
    <w:tmpl w:val="3FA8893C"/>
    <w:lvl w:ilvl="0" w:tplc="581EF830">
      <w:start w:val="1"/>
      <w:numFmt w:val="bullet"/>
      <w:lvlText w:val=""/>
      <w:lvlJc w:val="left"/>
      <w:pPr>
        <w:tabs>
          <w:tab w:val="num" w:pos="720"/>
        </w:tabs>
        <w:ind w:left="720" w:hanging="360"/>
      </w:pPr>
      <w:rPr>
        <w:rFonts w:ascii="Symbol" w:hAnsi="Symbol" w:hint="default"/>
        <w:sz w:val="20"/>
      </w:rPr>
    </w:lvl>
    <w:lvl w:ilvl="1" w:tplc="F7EA95DC">
      <w:start w:val="1"/>
      <w:numFmt w:val="bullet"/>
      <w:lvlText w:val=""/>
      <w:lvlJc w:val="left"/>
      <w:pPr>
        <w:tabs>
          <w:tab w:val="num" w:pos="1440"/>
        </w:tabs>
        <w:ind w:left="1440" w:hanging="360"/>
      </w:pPr>
      <w:rPr>
        <w:rFonts w:ascii="Symbol" w:hAnsi="Symbol" w:hint="default"/>
        <w:sz w:val="20"/>
      </w:rPr>
    </w:lvl>
    <w:lvl w:ilvl="2" w:tplc="8AC63D3A">
      <w:start w:val="1"/>
      <w:numFmt w:val="bullet"/>
      <w:lvlText w:val=""/>
      <w:lvlJc w:val="left"/>
      <w:pPr>
        <w:tabs>
          <w:tab w:val="num" w:pos="2160"/>
        </w:tabs>
        <w:ind w:left="2160" w:hanging="360"/>
      </w:pPr>
      <w:rPr>
        <w:rFonts w:ascii="Symbol" w:hAnsi="Symbol" w:hint="default"/>
        <w:sz w:val="20"/>
      </w:rPr>
    </w:lvl>
    <w:lvl w:ilvl="3" w:tplc="564ABCC0" w:tentative="1">
      <w:start w:val="1"/>
      <w:numFmt w:val="bullet"/>
      <w:lvlText w:val=""/>
      <w:lvlJc w:val="left"/>
      <w:pPr>
        <w:tabs>
          <w:tab w:val="num" w:pos="2880"/>
        </w:tabs>
        <w:ind w:left="2880" w:hanging="360"/>
      </w:pPr>
      <w:rPr>
        <w:rFonts w:ascii="Symbol" w:hAnsi="Symbol" w:hint="default"/>
        <w:sz w:val="20"/>
      </w:rPr>
    </w:lvl>
    <w:lvl w:ilvl="4" w:tplc="B5F61B1A" w:tentative="1">
      <w:start w:val="1"/>
      <w:numFmt w:val="bullet"/>
      <w:lvlText w:val=""/>
      <w:lvlJc w:val="left"/>
      <w:pPr>
        <w:tabs>
          <w:tab w:val="num" w:pos="3600"/>
        </w:tabs>
        <w:ind w:left="3600" w:hanging="360"/>
      </w:pPr>
      <w:rPr>
        <w:rFonts w:ascii="Symbol" w:hAnsi="Symbol" w:hint="default"/>
        <w:sz w:val="20"/>
      </w:rPr>
    </w:lvl>
    <w:lvl w:ilvl="5" w:tplc="05167318" w:tentative="1">
      <w:start w:val="1"/>
      <w:numFmt w:val="bullet"/>
      <w:lvlText w:val=""/>
      <w:lvlJc w:val="left"/>
      <w:pPr>
        <w:tabs>
          <w:tab w:val="num" w:pos="4320"/>
        </w:tabs>
        <w:ind w:left="4320" w:hanging="360"/>
      </w:pPr>
      <w:rPr>
        <w:rFonts w:ascii="Symbol" w:hAnsi="Symbol" w:hint="default"/>
        <w:sz w:val="20"/>
      </w:rPr>
    </w:lvl>
    <w:lvl w:ilvl="6" w:tplc="DDB03AA8" w:tentative="1">
      <w:start w:val="1"/>
      <w:numFmt w:val="bullet"/>
      <w:lvlText w:val=""/>
      <w:lvlJc w:val="left"/>
      <w:pPr>
        <w:tabs>
          <w:tab w:val="num" w:pos="5040"/>
        </w:tabs>
        <w:ind w:left="5040" w:hanging="360"/>
      </w:pPr>
      <w:rPr>
        <w:rFonts w:ascii="Symbol" w:hAnsi="Symbol" w:hint="default"/>
        <w:sz w:val="20"/>
      </w:rPr>
    </w:lvl>
    <w:lvl w:ilvl="7" w:tplc="D204684E" w:tentative="1">
      <w:start w:val="1"/>
      <w:numFmt w:val="bullet"/>
      <w:lvlText w:val=""/>
      <w:lvlJc w:val="left"/>
      <w:pPr>
        <w:tabs>
          <w:tab w:val="num" w:pos="5760"/>
        </w:tabs>
        <w:ind w:left="5760" w:hanging="360"/>
      </w:pPr>
      <w:rPr>
        <w:rFonts w:ascii="Symbol" w:hAnsi="Symbol" w:hint="default"/>
        <w:sz w:val="20"/>
      </w:rPr>
    </w:lvl>
    <w:lvl w:ilvl="8" w:tplc="0D0614BE"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1008294"/>
    <w:multiLevelType w:val="hybridMultilevel"/>
    <w:tmpl w:val="3E526072"/>
    <w:lvl w:ilvl="0" w:tplc="83CA4B48">
      <w:start w:val="1"/>
      <w:numFmt w:val="bullet"/>
      <w:lvlText w:val="●"/>
      <w:lvlJc w:val="left"/>
      <w:pPr>
        <w:ind w:left="720" w:hanging="360"/>
      </w:pPr>
      <w:rPr>
        <w:rFonts w:ascii="Symbol" w:hAnsi="Symbol" w:hint="default"/>
      </w:rPr>
    </w:lvl>
    <w:lvl w:ilvl="1" w:tplc="6A88420C">
      <w:start w:val="1"/>
      <w:numFmt w:val="bullet"/>
      <w:lvlText w:val="o"/>
      <w:lvlJc w:val="left"/>
      <w:pPr>
        <w:ind w:left="1440" w:hanging="360"/>
      </w:pPr>
      <w:rPr>
        <w:rFonts w:ascii="Courier New" w:hAnsi="Courier New" w:hint="default"/>
      </w:rPr>
    </w:lvl>
    <w:lvl w:ilvl="2" w:tplc="1C229434">
      <w:start w:val="1"/>
      <w:numFmt w:val="bullet"/>
      <w:lvlText w:val=""/>
      <w:lvlJc w:val="left"/>
      <w:pPr>
        <w:ind w:left="2160" w:hanging="360"/>
      </w:pPr>
      <w:rPr>
        <w:rFonts w:ascii="Wingdings" w:hAnsi="Wingdings" w:hint="default"/>
      </w:rPr>
    </w:lvl>
    <w:lvl w:ilvl="3" w:tplc="F2E836CE">
      <w:start w:val="1"/>
      <w:numFmt w:val="bullet"/>
      <w:lvlText w:val=""/>
      <w:lvlJc w:val="left"/>
      <w:pPr>
        <w:ind w:left="2880" w:hanging="360"/>
      </w:pPr>
      <w:rPr>
        <w:rFonts w:ascii="Symbol" w:hAnsi="Symbol" w:hint="default"/>
      </w:rPr>
    </w:lvl>
    <w:lvl w:ilvl="4" w:tplc="DFC0705E">
      <w:start w:val="1"/>
      <w:numFmt w:val="bullet"/>
      <w:lvlText w:val="o"/>
      <w:lvlJc w:val="left"/>
      <w:pPr>
        <w:ind w:left="3600" w:hanging="360"/>
      </w:pPr>
      <w:rPr>
        <w:rFonts w:ascii="Courier New" w:hAnsi="Courier New" w:hint="default"/>
      </w:rPr>
    </w:lvl>
    <w:lvl w:ilvl="5" w:tplc="35CC1B00">
      <w:start w:val="1"/>
      <w:numFmt w:val="bullet"/>
      <w:lvlText w:val=""/>
      <w:lvlJc w:val="left"/>
      <w:pPr>
        <w:ind w:left="4320" w:hanging="360"/>
      </w:pPr>
      <w:rPr>
        <w:rFonts w:ascii="Wingdings" w:hAnsi="Wingdings" w:hint="default"/>
      </w:rPr>
    </w:lvl>
    <w:lvl w:ilvl="6" w:tplc="5434C780">
      <w:start w:val="1"/>
      <w:numFmt w:val="bullet"/>
      <w:lvlText w:val=""/>
      <w:lvlJc w:val="left"/>
      <w:pPr>
        <w:ind w:left="5040" w:hanging="360"/>
      </w:pPr>
      <w:rPr>
        <w:rFonts w:ascii="Symbol" w:hAnsi="Symbol" w:hint="default"/>
      </w:rPr>
    </w:lvl>
    <w:lvl w:ilvl="7" w:tplc="2F448A84">
      <w:start w:val="1"/>
      <w:numFmt w:val="bullet"/>
      <w:lvlText w:val="o"/>
      <w:lvlJc w:val="left"/>
      <w:pPr>
        <w:ind w:left="5760" w:hanging="360"/>
      </w:pPr>
      <w:rPr>
        <w:rFonts w:ascii="Courier New" w:hAnsi="Courier New" w:hint="default"/>
      </w:rPr>
    </w:lvl>
    <w:lvl w:ilvl="8" w:tplc="5964D784">
      <w:start w:val="1"/>
      <w:numFmt w:val="bullet"/>
      <w:lvlText w:val=""/>
      <w:lvlJc w:val="left"/>
      <w:pPr>
        <w:ind w:left="6480" w:hanging="360"/>
      </w:pPr>
      <w:rPr>
        <w:rFonts w:ascii="Wingdings" w:hAnsi="Wingdings" w:hint="default"/>
      </w:rPr>
    </w:lvl>
  </w:abstractNum>
  <w:abstractNum w:abstractNumId="35"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8471B7"/>
    <w:multiLevelType w:val="hybridMultilevel"/>
    <w:tmpl w:val="AC583740"/>
    <w:lvl w:ilvl="0" w:tplc="4C54B224">
      <w:start w:val="1"/>
      <w:numFmt w:val="bullet"/>
      <w:lvlText w:val=""/>
      <w:lvlJc w:val="left"/>
      <w:pPr>
        <w:tabs>
          <w:tab w:val="num" w:pos="720"/>
        </w:tabs>
        <w:ind w:left="720" w:hanging="360"/>
      </w:pPr>
      <w:rPr>
        <w:rFonts w:ascii="Symbol" w:hAnsi="Symbol" w:hint="default"/>
        <w:sz w:val="20"/>
      </w:rPr>
    </w:lvl>
    <w:lvl w:ilvl="1" w:tplc="875EC32E" w:tentative="1">
      <w:start w:val="1"/>
      <w:numFmt w:val="bullet"/>
      <w:lvlText w:val=""/>
      <w:lvlJc w:val="left"/>
      <w:pPr>
        <w:tabs>
          <w:tab w:val="num" w:pos="1440"/>
        </w:tabs>
        <w:ind w:left="1440" w:hanging="360"/>
      </w:pPr>
      <w:rPr>
        <w:rFonts w:ascii="Symbol" w:hAnsi="Symbol" w:hint="default"/>
        <w:sz w:val="20"/>
      </w:rPr>
    </w:lvl>
    <w:lvl w:ilvl="2" w:tplc="55BC98EA" w:tentative="1">
      <w:start w:val="1"/>
      <w:numFmt w:val="bullet"/>
      <w:lvlText w:val=""/>
      <w:lvlJc w:val="left"/>
      <w:pPr>
        <w:tabs>
          <w:tab w:val="num" w:pos="2160"/>
        </w:tabs>
        <w:ind w:left="2160" w:hanging="360"/>
      </w:pPr>
      <w:rPr>
        <w:rFonts w:ascii="Symbol" w:hAnsi="Symbol" w:hint="default"/>
        <w:sz w:val="20"/>
      </w:rPr>
    </w:lvl>
    <w:lvl w:ilvl="3" w:tplc="B58060A2" w:tentative="1">
      <w:start w:val="1"/>
      <w:numFmt w:val="bullet"/>
      <w:lvlText w:val=""/>
      <w:lvlJc w:val="left"/>
      <w:pPr>
        <w:tabs>
          <w:tab w:val="num" w:pos="2880"/>
        </w:tabs>
        <w:ind w:left="2880" w:hanging="360"/>
      </w:pPr>
      <w:rPr>
        <w:rFonts w:ascii="Symbol" w:hAnsi="Symbol" w:hint="default"/>
        <w:sz w:val="20"/>
      </w:rPr>
    </w:lvl>
    <w:lvl w:ilvl="4" w:tplc="B598014E" w:tentative="1">
      <w:start w:val="1"/>
      <w:numFmt w:val="bullet"/>
      <w:lvlText w:val=""/>
      <w:lvlJc w:val="left"/>
      <w:pPr>
        <w:tabs>
          <w:tab w:val="num" w:pos="3600"/>
        </w:tabs>
        <w:ind w:left="3600" w:hanging="360"/>
      </w:pPr>
      <w:rPr>
        <w:rFonts w:ascii="Symbol" w:hAnsi="Symbol" w:hint="default"/>
        <w:sz w:val="20"/>
      </w:rPr>
    </w:lvl>
    <w:lvl w:ilvl="5" w:tplc="8D52FD50" w:tentative="1">
      <w:start w:val="1"/>
      <w:numFmt w:val="bullet"/>
      <w:lvlText w:val=""/>
      <w:lvlJc w:val="left"/>
      <w:pPr>
        <w:tabs>
          <w:tab w:val="num" w:pos="4320"/>
        </w:tabs>
        <w:ind w:left="4320" w:hanging="360"/>
      </w:pPr>
      <w:rPr>
        <w:rFonts w:ascii="Symbol" w:hAnsi="Symbol" w:hint="default"/>
        <w:sz w:val="20"/>
      </w:rPr>
    </w:lvl>
    <w:lvl w:ilvl="6" w:tplc="6F78C918" w:tentative="1">
      <w:start w:val="1"/>
      <w:numFmt w:val="bullet"/>
      <w:lvlText w:val=""/>
      <w:lvlJc w:val="left"/>
      <w:pPr>
        <w:tabs>
          <w:tab w:val="num" w:pos="5040"/>
        </w:tabs>
        <w:ind w:left="5040" w:hanging="360"/>
      </w:pPr>
      <w:rPr>
        <w:rFonts w:ascii="Symbol" w:hAnsi="Symbol" w:hint="default"/>
        <w:sz w:val="20"/>
      </w:rPr>
    </w:lvl>
    <w:lvl w:ilvl="7" w:tplc="2CE4AB30" w:tentative="1">
      <w:start w:val="1"/>
      <w:numFmt w:val="bullet"/>
      <w:lvlText w:val=""/>
      <w:lvlJc w:val="left"/>
      <w:pPr>
        <w:tabs>
          <w:tab w:val="num" w:pos="5760"/>
        </w:tabs>
        <w:ind w:left="5760" w:hanging="360"/>
      </w:pPr>
      <w:rPr>
        <w:rFonts w:ascii="Symbol" w:hAnsi="Symbol" w:hint="default"/>
        <w:sz w:val="20"/>
      </w:rPr>
    </w:lvl>
    <w:lvl w:ilvl="8" w:tplc="CBF2863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1E9540A"/>
    <w:multiLevelType w:val="hybridMultilevel"/>
    <w:tmpl w:val="71AAFEF6"/>
    <w:lvl w:ilvl="0" w:tplc="E48A14EC">
      <w:start w:val="1"/>
      <w:numFmt w:val="bullet"/>
      <w:lvlText w:val=""/>
      <w:lvlJc w:val="left"/>
      <w:pPr>
        <w:tabs>
          <w:tab w:val="num" w:pos="720"/>
        </w:tabs>
        <w:ind w:left="720" w:hanging="360"/>
      </w:pPr>
      <w:rPr>
        <w:rFonts w:ascii="Symbol" w:hAnsi="Symbol" w:hint="default"/>
        <w:sz w:val="20"/>
      </w:rPr>
    </w:lvl>
    <w:lvl w:ilvl="1" w:tplc="DFE4D244" w:tentative="1">
      <w:start w:val="1"/>
      <w:numFmt w:val="bullet"/>
      <w:lvlText w:val=""/>
      <w:lvlJc w:val="left"/>
      <w:pPr>
        <w:tabs>
          <w:tab w:val="num" w:pos="1440"/>
        </w:tabs>
        <w:ind w:left="1440" w:hanging="360"/>
      </w:pPr>
      <w:rPr>
        <w:rFonts w:ascii="Symbol" w:hAnsi="Symbol" w:hint="default"/>
        <w:sz w:val="20"/>
      </w:rPr>
    </w:lvl>
    <w:lvl w:ilvl="2" w:tplc="1AA45876" w:tentative="1">
      <w:start w:val="1"/>
      <w:numFmt w:val="bullet"/>
      <w:lvlText w:val=""/>
      <w:lvlJc w:val="left"/>
      <w:pPr>
        <w:tabs>
          <w:tab w:val="num" w:pos="2160"/>
        </w:tabs>
        <w:ind w:left="2160" w:hanging="360"/>
      </w:pPr>
      <w:rPr>
        <w:rFonts w:ascii="Symbol" w:hAnsi="Symbol" w:hint="default"/>
        <w:sz w:val="20"/>
      </w:rPr>
    </w:lvl>
    <w:lvl w:ilvl="3" w:tplc="FC2CCAC8" w:tentative="1">
      <w:start w:val="1"/>
      <w:numFmt w:val="bullet"/>
      <w:lvlText w:val=""/>
      <w:lvlJc w:val="left"/>
      <w:pPr>
        <w:tabs>
          <w:tab w:val="num" w:pos="2880"/>
        </w:tabs>
        <w:ind w:left="2880" w:hanging="360"/>
      </w:pPr>
      <w:rPr>
        <w:rFonts w:ascii="Symbol" w:hAnsi="Symbol" w:hint="default"/>
        <w:sz w:val="20"/>
      </w:rPr>
    </w:lvl>
    <w:lvl w:ilvl="4" w:tplc="135AEBB2" w:tentative="1">
      <w:start w:val="1"/>
      <w:numFmt w:val="bullet"/>
      <w:lvlText w:val=""/>
      <w:lvlJc w:val="left"/>
      <w:pPr>
        <w:tabs>
          <w:tab w:val="num" w:pos="3600"/>
        </w:tabs>
        <w:ind w:left="3600" w:hanging="360"/>
      </w:pPr>
      <w:rPr>
        <w:rFonts w:ascii="Symbol" w:hAnsi="Symbol" w:hint="default"/>
        <w:sz w:val="20"/>
      </w:rPr>
    </w:lvl>
    <w:lvl w:ilvl="5" w:tplc="90FED752" w:tentative="1">
      <w:start w:val="1"/>
      <w:numFmt w:val="bullet"/>
      <w:lvlText w:val=""/>
      <w:lvlJc w:val="left"/>
      <w:pPr>
        <w:tabs>
          <w:tab w:val="num" w:pos="4320"/>
        </w:tabs>
        <w:ind w:left="4320" w:hanging="360"/>
      </w:pPr>
      <w:rPr>
        <w:rFonts w:ascii="Symbol" w:hAnsi="Symbol" w:hint="default"/>
        <w:sz w:val="20"/>
      </w:rPr>
    </w:lvl>
    <w:lvl w:ilvl="6" w:tplc="14602464" w:tentative="1">
      <w:start w:val="1"/>
      <w:numFmt w:val="bullet"/>
      <w:lvlText w:val=""/>
      <w:lvlJc w:val="left"/>
      <w:pPr>
        <w:tabs>
          <w:tab w:val="num" w:pos="5040"/>
        </w:tabs>
        <w:ind w:left="5040" w:hanging="360"/>
      </w:pPr>
      <w:rPr>
        <w:rFonts w:ascii="Symbol" w:hAnsi="Symbol" w:hint="default"/>
        <w:sz w:val="20"/>
      </w:rPr>
    </w:lvl>
    <w:lvl w:ilvl="7" w:tplc="789C87D2" w:tentative="1">
      <w:start w:val="1"/>
      <w:numFmt w:val="bullet"/>
      <w:lvlText w:val=""/>
      <w:lvlJc w:val="left"/>
      <w:pPr>
        <w:tabs>
          <w:tab w:val="num" w:pos="5760"/>
        </w:tabs>
        <w:ind w:left="5760" w:hanging="360"/>
      </w:pPr>
      <w:rPr>
        <w:rFonts w:ascii="Symbol" w:hAnsi="Symbol" w:hint="default"/>
        <w:sz w:val="20"/>
      </w:rPr>
    </w:lvl>
    <w:lvl w:ilvl="8" w:tplc="12E65A8A"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4522FBB"/>
    <w:multiLevelType w:val="hybridMultilevel"/>
    <w:tmpl w:val="D5DE5494"/>
    <w:lvl w:ilvl="0" w:tplc="70587A82">
      <w:start w:val="1"/>
      <w:numFmt w:val="bullet"/>
      <w:lvlText w:val=""/>
      <w:lvlJc w:val="left"/>
      <w:pPr>
        <w:tabs>
          <w:tab w:val="num" w:pos="720"/>
        </w:tabs>
        <w:ind w:left="720" w:hanging="360"/>
      </w:pPr>
      <w:rPr>
        <w:rFonts w:ascii="Symbol" w:hAnsi="Symbol" w:hint="default"/>
        <w:sz w:val="20"/>
      </w:rPr>
    </w:lvl>
    <w:lvl w:ilvl="1" w:tplc="527A69EA">
      <w:start w:val="1"/>
      <w:numFmt w:val="decimal"/>
      <w:lvlText w:val="%2."/>
      <w:lvlJc w:val="left"/>
      <w:pPr>
        <w:ind w:left="1440" w:hanging="360"/>
      </w:pPr>
      <w:rPr>
        <w:rFonts w:hint="default"/>
      </w:rPr>
    </w:lvl>
    <w:lvl w:ilvl="2" w:tplc="8CC620B2" w:tentative="1">
      <w:start w:val="1"/>
      <w:numFmt w:val="bullet"/>
      <w:lvlText w:val=""/>
      <w:lvlJc w:val="left"/>
      <w:pPr>
        <w:tabs>
          <w:tab w:val="num" w:pos="2160"/>
        </w:tabs>
        <w:ind w:left="2160" w:hanging="360"/>
      </w:pPr>
      <w:rPr>
        <w:rFonts w:ascii="Symbol" w:hAnsi="Symbol" w:hint="default"/>
        <w:sz w:val="20"/>
      </w:rPr>
    </w:lvl>
    <w:lvl w:ilvl="3" w:tplc="A010FDCC" w:tentative="1">
      <w:start w:val="1"/>
      <w:numFmt w:val="bullet"/>
      <w:lvlText w:val=""/>
      <w:lvlJc w:val="left"/>
      <w:pPr>
        <w:tabs>
          <w:tab w:val="num" w:pos="2880"/>
        </w:tabs>
        <w:ind w:left="2880" w:hanging="360"/>
      </w:pPr>
      <w:rPr>
        <w:rFonts w:ascii="Symbol" w:hAnsi="Symbol" w:hint="default"/>
        <w:sz w:val="20"/>
      </w:rPr>
    </w:lvl>
    <w:lvl w:ilvl="4" w:tplc="3940A77C" w:tentative="1">
      <w:start w:val="1"/>
      <w:numFmt w:val="bullet"/>
      <w:lvlText w:val=""/>
      <w:lvlJc w:val="left"/>
      <w:pPr>
        <w:tabs>
          <w:tab w:val="num" w:pos="3600"/>
        </w:tabs>
        <w:ind w:left="3600" w:hanging="360"/>
      </w:pPr>
      <w:rPr>
        <w:rFonts w:ascii="Symbol" w:hAnsi="Symbol" w:hint="default"/>
        <w:sz w:val="20"/>
      </w:rPr>
    </w:lvl>
    <w:lvl w:ilvl="5" w:tplc="BAE21270" w:tentative="1">
      <w:start w:val="1"/>
      <w:numFmt w:val="bullet"/>
      <w:lvlText w:val=""/>
      <w:lvlJc w:val="left"/>
      <w:pPr>
        <w:tabs>
          <w:tab w:val="num" w:pos="4320"/>
        </w:tabs>
        <w:ind w:left="4320" w:hanging="360"/>
      </w:pPr>
      <w:rPr>
        <w:rFonts w:ascii="Symbol" w:hAnsi="Symbol" w:hint="default"/>
        <w:sz w:val="20"/>
      </w:rPr>
    </w:lvl>
    <w:lvl w:ilvl="6" w:tplc="AEDA8F8A" w:tentative="1">
      <w:start w:val="1"/>
      <w:numFmt w:val="bullet"/>
      <w:lvlText w:val=""/>
      <w:lvlJc w:val="left"/>
      <w:pPr>
        <w:tabs>
          <w:tab w:val="num" w:pos="5040"/>
        </w:tabs>
        <w:ind w:left="5040" w:hanging="360"/>
      </w:pPr>
      <w:rPr>
        <w:rFonts w:ascii="Symbol" w:hAnsi="Symbol" w:hint="default"/>
        <w:sz w:val="20"/>
      </w:rPr>
    </w:lvl>
    <w:lvl w:ilvl="7" w:tplc="35E063C2" w:tentative="1">
      <w:start w:val="1"/>
      <w:numFmt w:val="bullet"/>
      <w:lvlText w:val=""/>
      <w:lvlJc w:val="left"/>
      <w:pPr>
        <w:tabs>
          <w:tab w:val="num" w:pos="5760"/>
        </w:tabs>
        <w:ind w:left="5760" w:hanging="360"/>
      </w:pPr>
      <w:rPr>
        <w:rFonts w:ascii="Symbol" w:hAnsi="Symbol" w:hint="default"/>
        <w:sz w:val="20"/>
      </w:rPr>
    </w:lvl>
    <w:lvl w:ilvl="8" w:tplc="8A8A37E4"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457059A"/>
    <w:multiLevelType w:val="hybridMultilevel"/>
    <w:tmpl w:val="35B4B786"/>
    <w:lvl w:ilvl="0" w:tplc="DA42D57E">
      <w:start w:val="1"/>
      <w:numFmt w:val="bullet"/>
      <w:lvlText w:val=""/>
      <w:lvlJc w:val="left"/>
      <w:pPr>
        <w:tabs>
          <w:tab w:val="num" w:pos="720"/>
        </w:tabs>
        <w:ind w:left="720" w:hanging="360"/>
      </w:pPr>
      <w:rPr>
        <w:rFonts w:ascii="Symbol" w:hAnsi="Symbol" w:hint="default"/>
        <w:sz w:val="20"/>
      </w:rPr>
    </w:lvl>
    <w:lvl w:ilvl="1" w:tplc="D5025796" w:tentative="1">
      <w:start w:val="1"/>
      <w:numFmt w:val="bullet"/>
      <w:lvlText w:val=""/>
      <w:lvlJc w:val="left"/>
      <w:pPr>
        <w:tabs>
          <w:tab w:val="num" w:pos="1440"/>
        </w:tabs>
        <w:ind w:left="1440" w:hanging="360"/>
      </w:pPr>
      <w:rPr>
        <w:rFonts w:ascii="Symbol" w:hAnsi="Symbol" w:hint="default"/>
        <w:sz w:val="20"/>
      </w:rPr>
    </w:lvl>
    <w:lvl w:ilvl="2" w:tplc="6624D4C0" w:tentative="1">
      <w:start w:val="1"/>
      <w:numFmt w:val="bullet"/>
      <w:lvlText w:val=""/>
      <w:lvlJc w:val="left"/>
      <w:pPr>
        <w:tabs>
          <w:tab w:val="num" w:pos="2160"/>
        </w:tabs>
        <w:ind w:left="2160" w:hanging="360"/>
      </w:pPr>
      <w:rPr>
        <w:rFonts w:ascii="Symbol" w:hAnsi="Symbol" w:hint="default"/>
        <w:sz w:val="20"/>
      </w:rPr>
    </w:lvl>
    <w:lvl w:ilvl="3" w:tplc="6F22D024" w:tentative="1">
      <w:start w:val="1"/>
      <w:numFmt w:val="bullet"/>
      <w:lvlText w:val=""/>
      <w:lvlJc w:val="left"/>
      <w:pPr>
        <w:tabs>
          <w:tab w:val="num" w:pos="2880"/>
        </w:tabs>
        <w:ind w:left="2880" w:hanging="360"/>
      </w:pPr>
      <w:rPr>
        <w:rFonts w:ascii="Symbol" w:hAnsi="Symbol" w:hint="default"/>
        <w:sz w:val="20"/>
      </w:rPr>
    </w:lvl>
    <w:lvl w:ilvl="4" w:tplc="76C498DA" w:tentative="1">
      <w:start w:val="1"/>
      <w:numFmt w:val="bullet"/>
      <w:lvlText w:val=""/>
      <w:lvlJc w:val="left"/>
      <w:pPr>
        <w:tabs>
          <w:tab w:val="num" w:pos="3600"/>
        </w:tabs>
        <w:ind w:left="3600" w:hanging="360"/>
      </w:pPr>
      <w:rPr>
        <w:rFonts w:ascii="Symbol" w:hAnsi="Symbol" w:hint="default"/>
        <w:sz w:val="20"/>
      </w:rPr>
    </w:lvl>
    <w:lvl w:ilvl="5" w:tplc="670C9BE4" w:tentative="1">
      <w:start w:val="1"/>
      <w:numFmt w:val="bullet"/>
      <w:lvlText w:val=""/>
      <w:lvlJc w:val="left"/>
      <w:pPr>
        <w:tabs>
          <w:tab w:val="num" w:pos="4320"/>
        </w:tabs>
        <w:ind w:left="4320" w:hanging="360"/>
      </w:pPr>
      <w:rPr>
        <w:rFonts w:ascii="Symbol" w:hAnsi="Symbol" w:hint="default"/>
        <w:sz w:val="20"/>
      </w:rPr>
    </w:lvl>
    <w:lvl w:ilvl="6" w:tplc="20282ACA" w:tentative="1">
      <w:start w:val="1"/>
      <w:numFmt w:val="bullet"/>
      <w:lvlText w:val=""/>
      <w:lvlJc w:val="left"/>
      <w:pPr>
        <w:tabs>
          <w:tab w:val="num" w:pos="5040"/>
        </w:tabs>
        <w:ind w:left="5040" w:hanging="360"/>
      </w:pPr>
      <w:rPr>
        <w:rFonts w:ascii="Symbol" w:hAnsi="Symbol" w:hint="default"/>
        <w:sz w:val="20"/>
      </w:rPr>
    </w:lvl>
    <w:lvl w:ilvl="7" w:tplc="E3FCFE36" w:tentative="1">
      <w:start w:val="1"/>
      <w:numFmt w:val="bullet"/>
      <w:lvlText w:val=""/>
      <w:lvlJc w:val="left"/>
      <w:pPr>
        <w:tabs>
          <w:tab w:val="num" w:pos="5760"/>
        </w:tabs>
        <w:ind w:left="5760" w:hanging="360"/>
      </w:pPr>
      <w:rPr>
        <w:rFonts w:ascii="Symbol" w:hAnsi="Symbol" w:hint="default"/>
        <w:sz w:val="20"/>
      </w:rPr>
    </w:lvl>
    <w:lvl w:ilvl="8" w:tplc="F190D18E"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58F4AF8"/>
    <w:multiLevelType w:val="hybridMultilevel"/>
    <w:tmpl w:val="2618DEEA"/>
    <w:lvl w:ilvl="0" w:tplc="4E4AF02E">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6838F3"/>
    <w:multiLevelType w:val="hybridMultilevel"/>
    <w:tmpl w:val="DDDA94EA"/>
    <w:lvl w:ilvl="0" w:tplc="5B345094">
      <w:start w:val="1"/>
      <w:numFmt w:val="bullet"/>
      <w:lvlText w:val=""/>
      <w:lvlJc w:val="left"/>
      <w:pPr>
        <w:tabs>
          <w:tab w:val="num" w:pos="720"/>
        </w:tabs>
        <w:ind w:left="720" w:hanging="360"/>
      </w:pPr>
      <w:rPr>
        <w:rFonts w:ascii="Symbol" w:hAnsi="Symbol" w:hint="default"/>
        <w:sz w:val="20"/>
      </w:rPr>
    </w:lvl>
    <w:lvl w:ilvl="1" w:tplc="AC3276A4" w:tentative="1">
      <w:start w:val="1"/>
      <w:numFmt w:val="bullet"/>
      <w:lvlText w:val=""/>
      <w:lvlJc w:val="left"/>
      <w:pPr>
        <w:tabs>
          <w:tab w:val="num" w:pos="1440"/>
        </w:tabs>
        <w:ind w:left="1440" w:hanging="360"/>
      </w:pPr>
      <w:rPr>
        <w:rFonts w:ascii="Symbol" w:hAnsi="Symbol" w:hint="default"/>
        <w:sz w:val="20"/>
      </w:rPr>
    </w:lvl>
    <w:lvl w:ilvl="2" w:tplc="FC54AA88" w:tentative="1">
      <w:start w:val="1"/>
      <w:numFmt w:val="bullet"/>
      <w:lvlText w:val=""/>
      <w:lvlJc w:val="left"/>
      <w:pPr>
        <w:tabs>
          <w:tab w:val="num" w:pos="2160"/>
        </w:tabs>
        <w:ind w:left="2160" w:hanging="360"/>
      </w:pPr>
      <w:rPr>
        <w:rFonts w:ascii="Symbol" w:hAnsi="Symbol" w:hint="default"/>
        <w:sz w:val="20"/>
      </w:rPr>
    </w:lvl>
    <w:lvl w:ilvl="3" w:tplc="9B8CC82C" w:tentative="1">
      <w:start w:val="1"/>
      <w:numFmt w:val="bullet"/>
      <w:lvlText w:val=""/>
      <w:lvlJc w:val="left"/>
      <w:pPr>
        <w:tabs>
          <w:tab w:val="num" w:pos="2880"/>
        </w:tabs>
        <w:ind w:left="2880" w:hanging="360"/>
      </w:pPr>
      <w:rPr>
        <w:rFonts w:ascii="Symbol" w:hAnsi="Symbol" w:hint="default"/>
        <w:sz w:val="20"/>
      </w:rPr>
    </w:lvl>
    <w:lvl w:ilvl="4" w:tplc="CE4EFFD4" w:tentative="1">
      <w:start w:val="1"/>
      <w:numFmt w:val="bullet"/>
      <w:lvlText w:val=""/>
      <w:lvlJc w:val="left"/>
      <w:pPr>
        <w:tabs>
          <w:tab w:val="num" w:pos="3600"/>
        </w:tabs>
        <w:ind w:left="3600" w:hanging="360"/>
      </w:pPr>
      <w:rPr>
        <w:rFonts w:ascii="Symbol" w:hAnsi="Symbol" w:hint="default"/>
        <w:sz w:val="20"/>
      </w:rPr>
    </w:lvl>
    <w:lvl w:ilvl="5" w:tplc="3078B5A2" w:tentative="1">
      <w:start w:val="1"/>
      <w:numFmt w:val="bullet"/>
      <w:lvlText w:val=""/>
      <w:lvlJc w:val="left"/>
      <w:pPr>
        <w:tabs>
          <w:tab w:val="num" w:pos="4320"/>
        </w:tabs>
        <w:ind w:left="4320" w:hanging="360"/>
      </w:pPr>
      <w:rPr>
        <w:rFonts w:ascii="Symbol" w:hAnsi="Symbol" w:hint="default"/>
        <w:sz w:val="20"/>
      </w:rPr>
    </w:lvl>
    <w:lvl w:ilvl="6" w:tplc="B842481C" w:tentative="1">
      <w:start w:val="1"/>
      <w:numFmt w:val="bullet"/>
      <w:lvlText w:val=""/>
      <w:lvlJc w:val="left"/>
      <w:pPr>
        <w:tabs>
          <w:tab w:val="num" w:pos="5040"/>
        </w:tabs>
        <w:ind w:left="5040" w:hanging="360"/>
      </w:pPr>
      <w:rPr>
        <w:rFonts w:ascii="Symbol" w:hAnsi="Symbol" w:hint="default"/>
        <w:sz w:val="20"/>
      </w:rPr>
    </w:lvl>
    <w:lvl w:ilvl="7" w:tplc="D12880F8" w:tentative="1">
      <w:start w:val="1"/>
      <w:numFmt w:val="bullet"/>
      <w:lvlText w:val=""/>
      <w:lvlJc w:val="left"/>
      <w:pPr>
        <w:tabs>
          <w:tab w:val="num" w:pos="5760"/>
        </w:tabs>
        <w:ind w:left="5760" w:hanging="360"/>
      </w:pPr>
      <w:rPr>
        <w:rFonts w:ascii="Symbol" w:hAnsi="Symbol" w:hint="default"/>
        <w:sz w:val="20"/>
      </w:rPr>
    </w:lvl>
    <w:lvl w:ilvl="8" w:tplc="4F96C642"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D9B74D0"/>
    <w:multiLevelType w:val="hybridMultilevel"/>
    <w:tmpl w:val="518A8650"/>
    <w:lvl w:ilvl="0" w:tplc="C03A1CA6">
      <w:start w:val="1"/>
      <w:numFmt w:val="bullet"/>
      <w:lvlText w:val=""/>
      <w:lvlJc w:val="left"/>
      <w:pPr>
        <w:tabs>
          <w:tab w:val="num" w:pos="720"/>
        </w:tabs>
        <w:ind w:left="720" w:hanging="360"/>
      </w:pPr>
      <w:rPr>
        <w:rFonts w:ascii="Symbol" w:hAnsi="Symbol" w:hint="default"/>
        <w:sz w:val="20"/>
      </w:rPr>
    </w:lvl>
    <w:lvl w:ilvl="1" w:tplc="6C547258" w:tentative="1">
      <w:start w:val="1"/>
      <w:numFmt w:val="bullet"/>
      <w:lvlText w:val=""/>
      <w:lvlJc w:val="left"/>
      <w:pPr>
        <w:tabs>
          <w:tab w:val="num" w:pos="1440"/>
        </w:tabs>
        <w:ind w:left="1440" w:hanging="360"/>
      </w:pPr>
      <w:rPr>
        <w:rFonts w:ascii="Symbol" w:hAnsi="Symbol" w:hint="default"/>
        <w:sz w:val="20"/>
      </w:rPr>
    </w:lvl>
    <w:lvl w:ilvl="2" w:tplc="035C5500" w:tentative="1">
      <w:start w:val="1"/>
      <w:numFmt w:val="bullet"/>
      <w:lvlText w:val=""/>
      <w:lvlJc w:val="left"/>
      <w:pPr>
        <w:tabs>
          <w:tab w:val="num" w:pos="2160"/>
        </w:tabs>
        <w:ind w:left="2160" w:hanging="360"/>
      </w:pPr>
      <w:rPr>
        <w:rFonts w:ascii="Symbol" w:hAnsi="Symbol" w:hint="default"/>
        <w:sz w:val="20"/>
      </w:rPr>
    </w:lvl>
    <w:lvl w:ilvl="3" w:tplc="5DEA6EE0" w:tentative="1">
      <w:start w:val="1"/>
      <w:numFmt w:val="bullet"/>
      <w:lvlText w:val=""/>
      <w:lvlJc w:val="left"/>
      <w:pPr>
        <w:tabs>
          <w:tab w:val="num" w:pos="2880"/>
        </w:tabs>
        <w:ind w:left="2880" w:hanging="360"/>
      </w:pPr>
      <w:rPr>
        <w:rFonts w:ascii="Symbol" w:hAnsi="Symbol" w:hint="default"/>
        <w:sz w:val="20"/>
      </w:rPr>
    </w:lvl>
    <w:lvl w:ilvl="4" w:tplc="F8E04562" w:tentative="1">
      <w:start w:val="1"/>
      <w:numFmt w:val="bullet"/>
      <w:lvlText w:val=""/>
      <w:lvlJc w:val="left"/>
      <w:pPr>
        <w:tabs>
          <w:tab w:val="num" w:pos="3600"/>
        </w:tabs>
        <w:ind w:left="3600" w:hanging="360"/>
      </w:pPr>
      <w:rPr>
        <w:rFonts w:ascii="Symbol" w:hAnsi="Symbol" w:hint="default"/>
        <w:sz w:val="20"/>
      </w:rPr>
    </w:lvl>
    <w:lvl w:ilvl="5" w:tplc="49665080" w:tentative="1">
      <w:start w:val="1"/>
      <w:numFmt w:val="bullet"/>
      <w:lvlText w:val=""/>
      <w:lvlJc w:val="left"/>
      <w:pPr>
        <w:tabs>
          <w:tab w:val="num" w:pos="4320"/>
        </w:tabs>
        <w:ind w:left="4320" w:hanging="360"/>
      </w:pPr>
      <w:rPr>
        <w:rFonts w:ascii="Symbol" w:hAnsi="Symbol" w:hint="default"/>
        <w:sz w:val="20"/>
      </w:rPr>
    </w:lvl>
    <w:lvl w:ilvl="6" w:tplc="D3564142" w:tentative="1">
      <w:start w:val="1"/>
      <w:numFmt w:val="bullet"/>
      <w:lvlText w:val=""/>
      <w:lvlJc w:val="left"/>
      <w:pPr>
        <w:tabs>
          <w:tab w:val="num" w:pos="5040"/>
        </w:tabs>
        <w:ind w:left="5040" w:hanging="360"/>
      </w:pPr>
      <w:rPr>
        <w:rFonts w:ascii="Symbol" w:hAnsi="Symbol" w:hint="default"/>
        <w:sz w:val="20"/>
      </w:rPr>
    </w:lvl>
    <w:lvl w:ilvl="7" w:tplc="07244F74" w:tentative="1">
      <w:start w:val="1"/>
      <w:numFmt w:val="bullet"/>
      <w:lvlText w:val=""/>
      <w:lvlJc w:val="left"/>
      <w:pPr>
        <w:tabs>
          <w:tab w:val="num" w:pos="5760"/>
        </w:tabs>
        <w:ind w:left="5760" w:hanging="360"/>
      </w:pPr>
      <w:rPr>
        <w:rFonts w:ascii="Symbol" w:hAnsi="Symbol" w:hint="default"/>
        <w:sz w:val="20"/>
      </w:rPr>
    </w:lvl>
    <w:lvl w:ilvl="8" w:tplc="A6187D8A"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EC6339E"/>
    <w:multiLevelType w:val="hybridMultilevel"/>
    <w:tmpl w:val="DE364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9340561">
    <w:abstractNumId w:val="8"/>
  </w:num>
  <w:num w:numId="2" w16cid:durableId="609899147">
    <w:abstractNumId w:val="5"/>
  </w:num>
  <w:num w:numId="3" w16cid:durableId="1711030436">
    <w:abstractNumId w:val="10"/>
  </w:num>
  <w:num w:numId="4" w16cid:durableId="560016654">
    <w:abstractNumId w:val="3"/>
  </w:num>
  <w:num w:numId="5" w16cid:durableId="1070618556">
    <w:abstractNumId w:val="32"/>
  </w:num>
  <w:num w:numId="6" w16cid:durableId="143008522">
    <w:abstractNumId w:val="23"/>
  </w:num>
  <w:num w:numId="7" w16cid:durableId="1924679410">
    <w:abstractNumId w:val="34"/>
  </w:num>
  <w:num w:numId="8" w16cid:durableId="741484521">
    <w:abstractNumId w:val="18"/>
  </w:num>
  <w:num w:numId="9" w16cid:durableId="926351516">
    <w:abstractNumId w:val="17"/>
  </w:num>
  <w:num w:numId="10" w16cid:durableId="1733230676">
    <w:abstractNumId w:val="37"/>
  </w:num>
  <w:num w:numId="11" w16cid:durableId="508298059">
    <w:abstractNumId w:val="33"/>
  </w:num>
  <w:num w:numId="12" w16cid:durableId="198518815">
    <w:abstractNumId w:val="19"/>
  </w:num>
  <w:num w:numId="13" w16cid:durableId="1011176842">
    <w:abstractNumId w:val="42"/>
  </w:num>
  <w:num w:numId="14" w16cid:durableId="933320245">
    <w:abstractNumId w:val="16"/>
  </w:num>
  <w:num w:numId="15" w16cid:durableId="2144881759">
    <w:abstractNumId w:val="30"/>
  </w:num>
  <w:num w:numId="16" w16cid:durableId="1840541964">
    <w:abstractNumId w:val="29"/>
  </w:num>
  <w:num w:numId="17" w16cid:durableId="359361253">
    <w:abstractNumId w:val="1"/>
  </w:num>
  <w:num w:numId="18" w16cid:durableId="585892345">
    <w:abstractNumId w:val="36"/>
  </w:num>
  <w:num w:numId="19" w16cid:durableId="462121422">
    <w:abstractNumId w:val="12"/>
  </w:num>
  <w:num w:numId="20" w16cid:durableId="533420167">
    <w:abstractNumId w:val="39"/>
  </w:num>
  <w:num w:numId="21" w16cid:durableId="261426362">
    <w:abstractNumId w:val="2"/>
  </w:num>
  <w:num w:numId="22" w16cid:durableId="1560819899">
    <w:abstractNumId w:val="0"/>
  </w:num>
  <w:num w:numId="23" w16cid:durableId="1785608670">
    <w:abstractNumId w:val="41"/>
  </w:num>
  <w:num w:numId="24" w16cid:durableId="627932567">
    <w:abstractNumId w:val="21"/>
  </w:num>
  <w:num w:numId="25" w16cid:durableId="1107968113">
    <w:abstractNumId w:val="7"/>
  </w:num>
  <w:num w:numId="26" w16cid:durableId="738211304">
    <w:abstractNumId w:val="43"/>
  </w:num>
  <w:num w:numId="27" w16cid:durableId="728767366">
    <w:abstractNumId w:val="6"/>
  </w:num>
  <w:num w:numId="28" w16cid:durableId="1968663969">
    <w:abstractNumId w:val="14"/>
  </w:num>
  <w:num w:numId="29" w16cid:durableId="1618566742">
    <w:abstractNumId w:val="28"/>
  </w:num>
  <w:num w:numId="30" w16cid:durableId="1348287331">
    <w:abstractNumId w:val="20"/>
  </w:num>
  <w:num w:numId="31" w16cid:durableId="281965471">
    <w:abstractNumId w:val="38"/>
  </w:num>
  <w:num w:numId="32" w16cid:durableId="156113308">
    <w:abstractNumId w:val="35"/>
  </w:num>
  <w:num w:numId="33" w16cid:durableId="2062901546">
    <w:abstractNumId w:val="40"/>
  </w:num>
  <w:num w:numId="34" w16cid:durableId="133568757">
    <w:abstractNumId w:val="27"/>
  </w:num>
  <w:num w:numId="35" w16cid:durableId="1975675692">
    <w:abstractNumId w:val="26"/>
  </w:num>
  <w:num w:numId="36" w16cid:durableId="719981023">
    <w:abstractNumId w:val="25"/>
  </w:num>
  <w:num w:numId="37" w16cid:durableId="922883279">
    <w:abstractNumId w:val="22"/>
  </w:num>
  <w:num w:numId="38" w16cid:durableId="1509371478">
    <w:abstractNumId w:val="15"/>
  </w:num>
  <w:num w:numId="39" w16cid:durableId="1695571776">
    <w:abstractNumId w:val="9"/>
  </w:num>
  <w:num w:numId="40" w16cid:durableId="1347632211">
    <w:abstractNumId w:val="20"/>
  </w:num>
  <w:num w:numId="41" w16cid:durableId="962803948">
    <w:abstractNumId w:val="24"/>
  </w:num>
  <w:num w:numId="42" w16cid:durableId="1809544914">
    <w:abstractNumId w:val="44"/>
  </w:num>
  <w:num w:numId="43" w16cid:durableId="739519950">
    <w:abstractNumId w:val="13"/>
  </w:num>
  <w:num w:numId="44" w16cid:durableId="142547539">
    <w:abstractNumId w:val="31"/>
  </w:num>
  <w:num w:numId="45" w16cid:durableId="1353730433">
    <w:abstractNumId w:val="4"/>
  </w:num>
  <w:num w:numId="46" w16cid:durableId="10549331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revisionView w:inkAnnotation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396"/>
    <w:rsid w:val="0000702C"/>
    <w:rsid w:val="00015127"/>
    <w:rsid w:val="0003510C"/>
    <w:rsid w:val="0005512C"/>
    <w:rsid w:val="000564C5"/>
    <w:rsid w:val="000668EA"/>
    <w:rsid w:val="000672CB"/>
    <w:rsid w:val="00095932"/>
    <w:rsid w:val="0011044B"/>
    <w:rsid w:val="00120566"/>
    <w:rsid w:val="00125502"/>
    <w:rsid w:val="0014128B"/>
    <w:rsid w:val="00166C13"/>
    <w:rsid w:val="00171AEC"/>
    <w:rsid w:val="001723E4"/>
    <w:rsid w:val="00175026"/>
    <w:rsid w:val="00183ED4"/>
    <w:rsid w:val="0019354D"/>
    <w:rsid w:val="001A37BD"/>
    <w:rsid w:val="001A6992"/>
    <w:rsid w:val="001C2971"/>
    <w:rsid w:val="001D0A32"/>
    <w:rsid w:val="001F16E7"/>
    <w:rsid w:val="001F245B"/>
    <w:rsid w:val="00205D9E"/>
    <w:rsid w:val="0021124B"/>
    <w:rsid w:val="0021561E"/>
    <w:rsid w:val="0021787D"/>
    <w:rsid w:val="00217BAA"/>
    <w:rsid w:val="0023368A"/>
    <w:rsid w:val="002456F1"/>
    <w:rsid w:val="00292F07"/>
    <w:rsid w:val="002D21EE"/>
    <w:rsid w:val="002E282E"/>
    <w:rsid w:val="002E440C"/>
    <w:rsid w:val="002F038D"/>
    <w:rsid w:val="003140A5"/>
    <w:rsid w:val="00317EFB"/>
    <w:rsid w:val="00336AD6"/>
    <w:rsid w:val="003771F4"/>
    <w:rsid w:val="00380226"/>
    <w:rsid w:val="00384B69"/>
    <w:rsid w:val="003D5E6F"/>
    <w:rsid w:val="003E7C75"/>
    <w:rsid w:val="003F3266"/>
    <w:rsid w:val="004018C2"/>
    <w:rsid w:val="00405086"/>
    <w:rsid w:val="00406653"/>
    <w:rsid w:val="00450987"/>
    <w:rsid w:val="004653B3"/>
    <w:rsid w:val="00483C52"/>
    <w:rsid w:val="004B3F47"/>
    <w:rsid w:val="004D0AFD"/>
    <w:rsid w:val="004D54AB"/>
    <w:rsid w:val="004D7613"/>
    <w:rsid w:val="004E1A04"/>
    <w:rsid w:val="00506C41"/>
    <w:rsid w:val="00533BD5"/>
    <w:rsid w:val="0053417B"/>
    <w:rsid w:val="00570057"/>
    <w:rsid w:val="00592ECD"/>
    <w:rsid w:val="005A068C"/>
    <w:rsid w:val="005A29D0"/>
    <w:rsid w:val="005B635F"/>
    <w:rsid w:val="005C018E"/>
    <w:rsid w:val="005C01D7"/>
    <w:rsid w:val="005C48FA"/>
    <w:rsid w:val="005D30E0"/>
    <w:rsid w:val="005D756D"/>
    <w:rsid w:val="00602B46"/>
    <w:rsid w:val="00617454"/>
    <w:rsid w:val="00621673"/>
    <w:rsid w:val="006357BD"/>
    <w:rsid w:val="00636849"/>
    <w:rsid w:val="00660943"/>
    <w:rsid w:val="00661358"/>
    <w:rsid w:val="006A0E94"/>
    <w:rsid w:val="006B14BA"/>
    <w:rsid w:val="006B1AFD"/>
    <w:rsid w:val="006B676B"/>
    <w:rsid w:val="006E07C9"/>
    <w:rsid w:val="006E3207"/>
    <w:rsid w:val="006F3F6E"/>
    <w:rsid w:val="006FA3F9"/>
    <w:rsid w:val="007002F0"/>
    <w:rsid w:val="007011CC"/>
    <w:rsid w:val="00716D05"/>
    <w:rsid w:val="00731219"/>
    <w:rsid w:val="00735117"/>
    <w:rsid w:val="00784C27"/>
    <w:rsid w:val="007B68A3"/>
    <w:rsid w:val="007C675D"/>
    <w:rsid w:val="007D1B88"/>
    <w:rsid w:val="007D6EE3"/>
    <w:rsid w:val="007E2DB0"/>
    <w:rsid w:val="0080065A"/>
    <w:rsid w:val="0081288F"/>
    <w:rsid w:val="00823521"/>
    <w:rsid w:val="00827918"/>
    <w:rsid w:val="00836479"/>
    <w:rsid w:val="00837305"/>
    <w:rsid w:val="00841851"/>
    <w:rsid w:val="00843324"/>
    <w:rsid w:val="00852712"/>
    <w:rsid w:val="00856FBB"/>
    <w:rsid w:val="00887388"/>
    <w:rsid w:val="00896243"/>
    <w:rsid w:val="008B454C"/>
    <w:rsid w:val="008C21E2"/>
    <w:rsid w:val="008C67DC"/>
    <w:rsid w:val="008C7732"/>
    <w:rsid w:val="008D356F"/>
    <w:rsid w:val="008D79E0"/>
    <w:rsid w:val="008F021E"/>
    <w:rsid w:val="008F0AB2"/>
    <w:rsid w:val="008F734D"/>
    <w:rsid w:val="00903436"/>
    <w:rsid w:val="00920485"/>
    <w:rsid w:val="009416BB"/>
    <w:rsid w:val="009444AD"/>
    <w:rsid w:val="00950CC7"/>
    <w:rsid w:val="009606F6"/>
    <w:rsid w:val="00965C5D"/>
    <w:rsid w:val="009755A0"/>
    <w:rsid w:val="0099771C"/>
    <w:rsid w:val="009B55E1"/>
    <w:rsid w:val="009C0A49"/>
    <w:rsid w:val="009C3034"/>
    <w:rsid w:val="009C53C9"/>
    <w:rsid w:val="009C661B"/>
    <w:rsid w:val="009C7E59"/>
    <w:rsid w:val="009F25A8"/>
    <w:rsid w:val="009F745E"/>
    <w:rsid w:val="00A07B70"/>
    <w:rsid w:val="00A134E6"/>
    <w:rsid w:val="00A47ECF"/>
    <w:rsid w:val="00A5275C"/>
    <w:rsid w:val="00A53455"/>
    <w:rsid w:val="00A572BB"/>
    <w:rsid w:val="00A73132"/>
    <w:rsid w:val="00A74431"/>
    <w:rsid w:val="00A76242"/>
    <w:rsid w:val="00AA47AB"/>
    <w:rsid w:val="00AC0290"/>
    <w:rsid w:val="00AD5301"/>
    <w:rsid w:val="00B12515"/>
    <w:rsid w:val="00B14D30"/>
    <w:rsid w:val="00B166C2"/>
    <w:rsid w:val="00B24FC3"/>
    <w:rsid w:val="00B37DD1"/>
    <w:rsid w:val="00B55E59"/>
    <w:rsid w:val="00B61396"/>
    <w:rsid w:val="00B76C93"/>
    <w:rsid w:val="00B96D26"/>
    <w:rsid w:val="00BA535D"/>
    <w:rsid w:val="00BA5F62"/>
    <w:rsid w:val="00BB36C2"/>
    <w:rsid w:val="00BB742A"/>
    <w:rsid w:val="00C015BA"/>
    <w:rsid w:val="00C01C37"/>
    <w:rsid w:val="00C23567"/>
    <w:rsid w:val="00C242CB"/>
    <w:rsid w:val="00C3134C"/>
    <w:rsid w:val="00C43804"/>
    <w:rsid w:val="00C46460"/>
    <w:rsid w:val="00C474E8"/>
    <w:rsid w:val="00C52BBC"/>
    <w:rsid w:val="00C71D27"/>
    <w:rsid w:val="00C966CE"/>
    <w:rsid w:val="00CA5CC4"/>
    <w:rsid w:val="00CD4652"/>
    <w:rsid w:val="00D0290D"/>
    <w:rsid w:val="00D21A4B"/>
    <w:rsid w:val="00D220BF"/>
    <w:rsid w:val="00D53F89"/>
    <w:rsid w:val="00D73C07"/>
    <w:rsid w:val="00D74581"/>
    <w:rsid w:val="00D910CA"/>
    <w:rsid w:val="00D917AA"/>
    <w:rsid w:val="00DA01CB"/>
    <w:rsid w:val="00DB15DE"/>
    <w:rsid w:val="00DB60AA"/>
    <w:rsid w:val="00DB739B"/>
    <w:rsid w:val="00DB74F9"/>
    <w:rsid w:val="00DE0D08"/>
    <w:rsid w:val="00DE3A2E"/>
    <w:rsid w:val="00DF5100"/>
    <w:rsid w:val="00E045F8"/>
    <w:rsid w:val="00E47189"/>
    <w:rsid w:val="00E57671"/>
    <w:rsid w:val="00E87591"/>
    <w:rsid w:val="00E956A6"/>
    <w:rsid w:val="00EA22E7"/>
    <w:rsid w:val="00EB3B14"/>
    <w:rsid w:val="00EB46F8"/>
    <w:rsid w:val="00EE0C53"/>
    <w:rsid w:val="00EF0189"/>
    <w:rsid w:val="00F3690D"/>
    <w:rsid w:val="00F976EA"/>
    <w:rsid w:val="00FA0A6B"/>
    <w:rsid w:val="00FA33AD"/>
    <w:rsid w:val="00FD0E36"/>
    <w:rsid w:val="00FD256D"/>
    <w:rsid w:val="011B6E22"/>
    <w:rsid w:val="02141C88"/>
    <w:rsid w:val="025BFF69"/>
    <w:rsid w:val="02E19612"/>
    <w:rsid w:val="044EEE17"/>
    <w:rsid w:val="0458AC5A"/>
    <w:rsid w:val="0490A737"/>
    <w:rsid w:val="04AD5F83"/>
    <w:rsid w:val="0507BA2B"/>
    <w:rsid w:val="05F9C702"/>
    <w:rsid w:val="065E7B9C"/>
    <w:rsid w:val="076FE4EE"/>
    <w:rsid w:val="0772D439"/>
    <w:rsid w:val="0AF25185"/>
    <w:rsid w:val="0BDF02B9"/>
    <w:rsid w:val="0D138377"/>
    <w:rsid w:val="0D973E97"/>
    <w:rsid w:val="0F7A01D5"/>
    <w:rsid w:val="1075A15D"/>
    <w:rsid w:val="11690A87"/>
    <w:rsid w:val="11A7C819"/>
    <w:rsid w:val="159255ED"/>
    <w:rsid w:val="180FBF35"/>
    <w:rsid w:val="183F0123"/>
    <w:rsid w:val="194DDD0E"/>
    <w:rsid w:val="19C8C433"/>
    <w:rsid w:val="19F49A2F"/>
    <w:rsid w:val="1A97D573"/>
    <w:rsid w:val="1AC32A5C"/>
    <w:rsid w:val="1B9EC898"/>
    <w:rsid w:val="1F53D5FC"/>
    <w:rsid w:val="1F868600"/>
    <w:rsid w:val="1FD15671"/>
    <w:rsid w:val="20E8EC07"/>
    <w:rsid w:val="2133D255"/>
    <w:rsid w:val="223CBB9D"/>
    <w:rsid w:val="23BC7D44"/>
    <w:rsid w:val="24472866"/>
    <w:rsid w:val="24ED2B47"/>
    <w:rsid w:val="25191507"/>
    <w:rsid w:val="2568EA42"/>
    <w:rsid w:val="25D18EBF"/>
    <w:rsid w:val="27B59EE9"/>
    <w:rsid w:val="27EE4897"/>
    <w:rsid w:val="27F869D4"/>
    <w:rsid w:val="29BC63FB"/>
    <w:rsid w:val="2A20EB8F"/>
    <w:rsid w:val="2B129F17"/>
    <w:rsid w:val="2B22141F"/>
    <w:rsid w:val="2D640E29"/>
    <w:rsid w:val="2E2CA15A"/>
    <w:rsid w:val="2FDBD737"/>
    <w:rsid w:val="2FDE5C63"/>
    <w:rsid w:val="2FFD1DF5"/>
    <w:rsid w:val="3020C8C5"/>
    <w:rsid w:val="31F9DBB3"/>
    <w:rsid w:val="31FCA75A"/>
    <w:rsid w:val="320504A5"/>
    <w:rsid w:val="321E74EC"/>
    <w:rsid w:val="32D870A6"/>
    <w:rsid w:val="33541027"/>
    <w:rsid w:val="3365F951"/>
    <w:rsid w:val="33DAD3E7"/>
    <w:rsid w:val="3441B49F"/>
    <w:rsid w:val="3494B579"/>
    <w:rsid w:val="34EC4CA7"/>
    <w:rsid w:val="35D6C38D"/>
    <w:rsid w:val="360C4B72"/>
    <w:rsid w:val="36274105"/>
    <w:rsid w:val="363265EA"/>
    <w:rsid w:val="369CD4A6"/>
    <w:rsid w:val="3724A02C"/>
    <w:rsid w:val="375B9922"/>
    <w:rsid w:val="37DDCCA6"/>
    <w:rsid w:val="37F41BFC"/>
    <w:rsid w:val="38607217"/>
    <w:rsid w:val="386F362C"/>
    <w:rsid w:val="38762376"/>
    <w:rsid w:val="39692C79"/>
    <w:rsid w:val="3B2F9AA8"/>
    <w:rsid w:val="3B9A86D5"/>
    <w:rsid w:val="3D2E6BAA"/>
    <w:rsid w:val="3DEB495D"/>
    <w:rsid w:val="3E31013B"/>
    <w:rsid w:val="3E66CA85"/>
    <w:rsid w:val="3E7163AC"/>
    <w:rsid w:val="3EA898B5"/>
    <w:rsid w:val="3FD18344"/>
    <w:rsid w:val="401FF175"/>
    <w:rsid w:val="40D4D309"/>
    <w:rsid w:val="40D85A1B"/>
    <w:rsid w:val="41EC0DB3"/>
    <w:rsid w:val="4360420C"/>
    <w:rsid w:val="43BFF2B9"/>
    <w:rsid w:val="44094D62"/>
    <w:rsid w:val="44990AE4"/>
    <w:rsid w:val="4515A3CF"/>
    <w:rsid w:val="45C59EC3"/>
    <w:rsid w:val="46DF3B89"/>
    <w:rsid w:val="4893ACAC"/>
    <w:rsid w:val="4A64480E"/>
    <w:rsid w:val="4A7D24D5"/>
    <w:rsid w:val="4A990FE6"/>
    <w:rsid w:val="4ADF72BD"/>
    <w:rsid w:val="4BF61FE1"/>
    <w:rsid w:val="4C46833B"/>
    <w:rsid w:val="4C4722BB"/>
    <w:rsid w:val="4F3343AA"/>
    <w:rsid w:val="51F01E88"/>
    <w:rsid w:val="525DB2C9"/>
    <w:rsid w:val="529FF79C"/>
    <w:rsid w:val="5301C769"/>
    <w:rsid w:val="53DEC318"/>
    <w:rsid w:val="540EECAC"/>
    <w:rsid w:val="54819EF4"/>
    <w:rsid w:val="551A8CC2"/>
    <w:rsid w:val="5540949F"/>
    <w:rsid w:val="56D97AAF"/>
    <w:rsid w:val="5711604F"/>
    <w:rsid w:val="571BA625"/>
    <w:rsid w:val="5731ABE9"/>
    <w:rsid w:val="57B950A1"/>
    <w:rsid w:val="596DDD6C"/>
    <w:rsid w:val="59CAC70F"/>
    <w:rsid w:val="5AC96D91"/>
    <w:rsid w:val="5B2C2142"/>
    <w:rsid w:val="5B6FC0AB"/>
    <w:rsid w:val="5BB8CFB4"/>
    <w:rsid w:val="5C1E1D02"/>
    <w:rsid w:val="5C724B1C"/>
    <w:rsid w:val="5D259EA7"/>
    <w:rsid w:val="5DB6A8C2"/>
    <w:rsid w:val="5DD89BCC"/>
    <w:rsid w:val="5F486B88"/>
    <w:rsid w:val="62D03A52"/>
    <w:rsid w:val="62D8AF7F"/>
    <w:rsid w:val="637368DF"/>
    <w:rsid w:val="6397D66B"/>
    <w:rsid w:val="63B813B7"/>
    <w:rsid w:val="64E6ABE2"/>
    <w:rsid w:val="65FE76CF"/>
    <w:rsid w:val="660691F8"/>
    <w:rsid w:val="66807A7A"/>
    <w:rsid w:val="66B35890"/>
    <w:rsid w:val="6A4386BA"/>
    <w:rsid w:val="6A72D92B"/>
    <w:rsid w:val="6AB1C6F4"/>
    <w:rsid w:val="6BB6C38E"/>
    <w:rsid w:val="6CB1569A"/>
    <w:rsid w:val="6CC0E9B6"/>
    <w:rsid w:val="6DE26F66"/>
    <w:rsid w:val="6ECD2262"/>
    <w:rsid w:val="6F4948A9"/>
    <w:rsid w:val="6FA30167"/>
    <w:rsid w:val="70332397"/>
    <w:rsid w:val="72264758"/>
    <w:rsid w:val="75C0912A"/>
    <w:rsid w:val="75C33553"/>
    <w:rsid w:val="75D9F53A"/>
    <w:rsid w:val="767CC06F"/>
    <w:rsid w:val="76C452DF"/>
    <w:rsid w:val="76D169E0"/>
    <w:rsid w:val="770BB320"/>
    <w:rsid w:val="78F81E30"/>
    <w:rsid w:val="78FD79D6"/>
    <w:rsid w:val="79216D5E"/>
    <w:rsid w:val="7954CC87"/>
    <w:rsid w:val="79E74576"/>
    <w:rsid w:val="7A090AA2"/>
    <w:rsid w:val="7ABE4974"/>
    <w:rsid w:val="7BABD499"/>
    <w:rsid w:val="7C16AD09"/>
    <w:rsid w:val="7DAD827D"/>
    <w:rsid w:val="7E14F994"/>
    <w:rsid w:val="7E484980"/>
    <w:rsid w:val="7E8A543A"/>
    <w:rsid w:val="7ED8F898"/>
    <w:rsid w:val="7F426AF6"/>
    <w:rsid w:val="7F4BB8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82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B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basedOn w:val="Normal"/>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character" w:styleId="FollowedHyperlink">
    <w:name w:val="FollowedHyperlink"/>
    <w:basedOn w:val="DefaultParagraphFont"/>
    <w:uiPriority w:val="99"/>
    <w:semiHidden/>
    <w:unhideWhenUsed/>
    <w:rsid w:val="00FA0A6B"/>
    <w:rPr>
      <w:color w:val="800080" w:themeColor="followedHyperlink"/>
      <w:u w:val="single"/>
    </w:rPr>
  </w:style>
  <w:style w:type="paragraph" w:styleId="Revision">
    <w:name w:val="Revision"/>
    <w:hidden/>
    <w:uiPriority w:val="99"/>
    <w:semiHidden/>
    <w:rsid w:val="00C3134C"/>
    <w:pPr>
      <w:spacing w:after="0" w:line="240" w:lineRule="auto"/>
    </w:pPr>
  </w:style>
  <w:style w:type="paragraph" w:customStyle="1" w:styleId="null">
    <w:name w:val="null"/>
    <w:basedOn w:val="Normal"/>
    <w:rsid w:val="00A07B70"/>
    <w:pPr>
      <w:spacing w:before="100" w:beforeAutospacing="1" w:after="100" w:afterAutospacing="1" w:line="240" w:lineRule="auto"/>
    </w:pPr>
    <w:rPr>
      <w:rFonts w:ascii="Calibri" w:hAnsi="Calibri" w:cs="Calibri"/>
    </w:rPr>
  </w:style>
  <w:style w:type="character" w:customStyle="1" w:styleId="null1">
    <w:name w:val="null1"/>
    <w:basedOn w:val="DefaultParagraphFont"/>
    <w:rsid w:val="00A07B70"/>
  </w:style>
  <w:style w:type="paragraph" w:customStyle="1" w:styleId="paragraph">
    <w:name w:val="paragraph"/>
    <w:basedOn w:val="Normal"/>
    <w:rsid w:val="00CA5CC4"/>
    <w:pPr>
      <w:spacing w:before="100" w:beforeAutospacing="1" w:after="100" w:afterAutospacing="1" w:line="240" w:lineRule="auto"/>
    </w:pPr>
    <w:rPr>
      <w:rFonts w:ascii="Times New Roman" w:hAnsi="Times New Roman" w:cs="Times New Roman"/>
      <w:sz w:val="24"/>
      <w:szCs w:val="24"/>
    </w:rPr>
  </w:style>
  <w:style w:type="character" w:customStyle="1" w:styleId="normaltextrun">
    <w:name w:val="normaltextrun"/>
    <w:basedOn w:val="DefaultParagraphFont"/>
    <w:rsid w:val="00CA5CC4"/>
  </w:style>
  <w:style w:type="character" w:customStyle="1" w:styleId="eop">
    <w:name w:val="eop"/>
    <w:basedOn w:val="DefaultParagraphFont"/>
    <w:rsid w:val="00CA5CC4"/>
  </w:style>
  <w:style w:type="character" w:styleId="Mention">
    <w:name w:val="Mention"/>
    <w:basedOn w:val="DefaultParagraphFont"/>
    <w:uiPriority w:val="99"/>
    <w:unhideWhenUsed/>
    <w:rsid w:val="00A73132"/>
    <w:rPr>
      <w:color w:val="2B579A"/>
      <w:shd w:val="clear" w:color="auto" w:fill="E1DFDD"/>
    </w:rPr>
  </w:style>
  <w:style w:type="character" w:customStyle="1" w:styleId="cf01">
    <w:name w:val="cf01"/>
    <w:basedOn w:val="DefaultParagraphFont"/>
    <w:rsid w:val="0000702C"/>
    <w:rPr>
      <w:rFonts w:ascii="Segoe UI" w:hAnsi="Segoe UI" w:cs="Segoe UI" w:hint="default"/>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6652">
      <w:bodyDiv w:val="1"/>
      <w:marLeft w:val="0"/>
      <w:marRight w:val="0"/>
      <w:marTop w:val="0"/>
      <w:marBottom w:val="0"/>
      <w:divBdr>
        <w:top w:val="none" w:sz="0" w:space="0" w:color="auto"/>
        <w:left w:val="none" w:sz="0" w:space="0" w:color="auto"/>
        <w:bottom w:val="none" w:sz="0" w:space="0" w:color="auto"/>
        <w:right w:val="none" w:sz="0" w:space="0" w:color="auto"/>
      </w:divBdr>
    </w:div>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 w:id="912619131">
          <w:marLeft w:val="0"/>
          <w:marRight w:val="0"/>
          <w:marTop w:val="0"/>
          <w:marBottom w:val="0"/>
          <w:divBdr>
            <w:top w:val="none" w:sz="0" w:space="0" w:color="auto"/>
            <w:left w:val="none" w:sz="0" w:space="0" w:color="auto"/>
            <w:bottom w:val="none" w:sz="0" w:space="0" w:color="auto"/>
            <w:right w:val="none" w:sz="0" w:space="0" w:color="auto"/>
          </w:divBdr>
        </w:div>
      </w:divsChild>
    </w:div>
    <w:div w:id="1052658063">
      <w:bodyDiv w:val="1"/>
      <w:marLeft w:val="0"/>
      <w:marRight w:val="0"/>
      <w:marTop w:val="0"/>
      <w:marBottom w:val="0"/>
      <w:divBdr>
        <w:top w:val="none" w:sz="0" w:space="0" w:color="auto"/>
        <w:left w:val="none" w:sz="0" w:space="0" w:color="auto"/>
        <w:bottom w:val="none" w:sz="0" w:space="0" w:color="auto"/>
        <w:right w:val="none" w:sz="0" w:space="0" w:color="auto"/>
      </w:divBdr>
    </w:div>
    <w:div w:id="1151092654">
      <w:bodyDiv w:val="1"/>
      <w:marLeft w:val="0"/>
      <w:marRight w:val="0"/>
      <w:marTop w:val="0"/>
      <w:marBottom w:val="0"/>
      <w:divBdr>
        <w:top w:val="none" w:sz="0" w:space="0" w:color="auto"/>
        <w:left w:val="none" w:sz="0" w:space="0" w:color="auto"/>
        <w:bottom w:val="none" w:sz="0" w:space="0" w:color="auto"/>
        <w:right w:val="none" w:sz="0" w:space="0" w:color="auto"/>
      </w:divBdr>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a.usembassy.gov/education-culture/current-programs-grant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M.gov" TargetMode="External"/><Relationship Id="rId5" Type="http://schemas.openxmlformats.org/officeDocument/2006/relationships/numbering" Target="numbering.xml"/><Relationship Id="rId15" Type="http://schemas.openxmlformats.org/officeDocument/2006/relationships/hyperlink" Target="https://gcc02.safelinks.protection.outlook.com/?url=https%3A%2F%2Feportal.nspa.nato.int%2FAC135Public%2Fscage%2FCageList.aspx&amp;data=05%7C01%7Cfjeldkk%40state.gov%7C0cc4e2b471f44abcd32308db093ecead%7C66cf50745afe48d1a691a12b2121f44b%7C0%7C0%7C638113937577534024%7CUnknown%7CTWFpbGZsb3d8eyJWIjoiMC4wLjAwMDAiLCJQIjoiV2luMzIiLCJBTiI6Ik1haWwiLCJXVCI6Mn0%3D%7C3000%7C%7C%7C&amp;sdata=v3TLT8F%2FNfk5SuTcI2zw7SMhV4HK542OhP9XDx4ln%2BY%3D&amp;reserved=0"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ategory xmlns="15a83993-7c3e-4f55-9017-2faa14191593">
      <Value>Documents</Value>
    </Category>
    <Sub_x0020_Category xmlns="15a83993-7c3e-4f55-9017-2faa14191593">
      <Value>Pre-Award</Value>
    </Sub_x0020_Category>
    <IconOverlay xmlns="http://schemas.microsoft.com/sharepoint/v4" xsi:nil="true"/>
    <SubSections xmlns="15a83993-7c3e-4f55-9017-2faa14191593">
      <Value>Samples</Value>
    </SubSections>
    <Description_x002f_Comments xmlns="15a83993-7c3e-4f55-9017-2faa14191593">This is a sample document designed to assist bureaus/offices/posts in drafting a Notice of Funding Opportunity (NOFO).</Description_x002f_Comments>
    <_dlc_DocId xmlns="fe8160cf-c721-4d0d-b534-4ec383ad3864">UAYVFUCTMDWA-390752334-145</_dlc_DocId>
    <_dlc_DocIdUrl xmlns="fe8160cf-c721-4d0d-b534-4ec383ad3864">
      <Url>https://usdos.sharepoint.com/sites/A-OPE/FA/_layouts/15/DocIdRedir.aspx?ID=UAYVFUCTMDWA-390752334-145</Url>
      <Description>UAYVFUCTMDWA-390752334-145</Description>
    </_dlc_DocIdUrl>
    <TaxCatchAll xmlns="0a957c91-a3a7-4962-b464-885cf6cc7f5a" xsi:nil="true"/>
    <TaxKeywordTaxHTField xmlns="0a957c91-a3a7-4962-b464-885cf6cc7f5a">
      <Terms xmlns="http://schemas.microsoft.com/office/infopath/2007/PartnerControls"/>
    </TaxKeywordTaxHTField>
    <_dlc_DocIdPersistId xmlns="fe8160cf-c721-4d0d-b534-4ec383ad3864" xsi:nil="true"/>
    <SharedWithUsers xmlns="0a957c91-a3a7-4962-b464-885cf6cc7f5a">
      <UserInfo>
        <DisplayName>Furman, Bryan J</DisplayName>
        <AccountId>25243</AccountId>
        <AccountType/>
      </UserInfo>
      <UserInfo>
        <DisplayName>O'Hara, Sean P</DisplayName>
        <AccountId>3674</AccountId>
        <AccountType/>
      </UserInfo>
      <UserInfo>
        <DisplayName>Reisig, Andrew R</DisplayName>
        <AccountId>29</AccountId>
        <AccountType/>
      </UserInfo>
    </SharedWithUsers>
  </documentManagement>
</p:properties>
</file>

<file path=customXml/item3.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DDA713352478604E958578C568FF5869" ma:contentTypeVersion="16" ma:contentTypeDescription="Create a new document." ma:contentTypeScope="" ma:versionID="5fe2f8ccd7cc194a74072f2efe5e3756">
  <xsd:schema xmlns:xsd="http://www.w3.org/2001/XMLSchema" xmlns:xs="http://www.w3.org/2001/XMLSchema" xmlns:p="http://schemas.microsoft.com/office/2006/metadata/properties" xmlns:ns2="15a83993-7c3e-4f55-9017-2faa14191593" xmlns:ns3="0a957c91-a3a7-4962-b464-885cf6cc7f5a" xmlns:ns4="http://schemas.microsoft.com/sharepoint/v4" xmlns:ns5="fe8160cf-c721-4d0d-b534-4ec383ad3864" xmlns:ns6="82bf74cd-dc4a-4c69-951d-eb506543b1e3" targetNamespace="http://schemas.microsoft.com/office/2006/metadata/properties" ma:root="true" ma:fieldsID="473e3c17b3ef0d2c78bb26fb1fb98f4e" ns2:_="" ns3:_="" ns4:_="" ns5:_="" ns6:_="">
    <xsd:import namespace="15a83993-7c3e-4f55-9017-2faa14191593"/>
    <xsd:import namespace="0a957c91-a3a7-4962-b464-885cf6cc7f5a"/>
    <xsd:import namespace="http://schemas.microsoft.com/sharepoint/v4"/>
    <xsd:import namespace="fe8160cf-c721-4d0d-b534-4ec383ad3864"/>
    <xsd:import namespace="82bf74cd-dc4a-4c69-951d-eb506543b1e3"/>
    <xsd:element name="properties">
      <xsd:complexType>
        <xsd:sequence>
          <xsd:element name="documentManagement">
            <xsd:complexType>
              <xsd:all>
                <xsd:element ref="ns2:Description_x002f_Comments" minOccurs="0"/>
                <xsd:element ref="ns2:Category" minOccurs="0"/>
                <xsd:element ref="ns2:Sub_x0020_Category" minOccurs="0"/>
                <xsd:element ref="ns2:SubSections" minOccurs="0"/>
                <xsd:element ref="ns3:TaxKeywordTaxHTField" minOccurs="0"/>
                <xsd:element ref="ns3:TaxCatchAll" minOccurs="0"/>
                <xsd:element ref="ns4:IconOverlay" minOccurs="0"/>
                <xsd:element ref="ns5:_dlc_DocId" minOccurs="0"/>
                <xsd:element ref="ns5:_dlc_DocIdUrl" minOccurs="0"/>
                <xsd:element ref="ns5:_dlc_DocIdPersistId" minOccurs="0"/>
                <xsd:element ref="ns6:MediaServiceMetadata" minOccurs="0"/>
                <xsd:element ref="ns6: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a83993-7c3e-4f55-9017-2faa14191593" elementFormDefault="qualified">
    <xsd:import namespace="http://schemas.microsoft.com/office/2006/documentManagement/types"/>
    <xsd:import namespace="http://schemas.microsoft.com/office/infopath/2007/PartnerControls"/>
    <xsd:element name="Description_x002f_Comments" ma:index="8" nillable="true" ma:displayName="Description/Comments" ma:internalName="Description_x002f_Comments">
      <xsd:simpleType>
        <xsd:restriction base="dms:Note">
          <xsd:maxLength value="255"/>
        </xsd:restriction>
      </xsd:simpleType>
    </xsd:element>
    <xsd:element name="Category" ma:index="9" nillable="true" ma:displayName="Category" ma:internalName="Category">
      <xsd:complexType>
        <xsd:complexContent>
          <xsd:extension base="dms:MultiChoice">
            <xsd:sequence>
              <xsd:element name="Value" maxOccurs="unbounded" minOccurs="0" nillable="true">
                <xsd:simpleType>
                  <xsd:restriction base="dms:Choice">
                    <xsd:enumeration value="Documents"/>
                  </xsd:restriction>
                </xsd:simpleType>
              </xsd:element>
            </xsd:sequence>
          </xsd:extension>
        </xsd:complexContent>
      </xsd:complexType>
    </xsd:element>
    <xsd:element name="Sub_x0020_Category" ma:index="10" nillable="true" ma:displayName="Sub Category" ma:internalName="Sub_x0020_Category">
      <xsd:complexType>
        <xsd:complexContent>
          <xsd:extension base="dms:MultiChoice">
            <xsd:sequence>
              <xsd:element name="Value" maxOccurs="unbounded" minOccurs="0" nillable="true">
                <xsd:simpleType>
                  <xsd:restriction base="dms:Choice">
                    <xsd:enumeration value="Pre-Award"/>
                    <xsd:enumeration value="Award"/>
                    <xsd:enumeration value="Post-Award"/>
                    <xsd:enumeration value="Close-Out"/>
                    <xsd:enumeration value="Historical"/>
                  </xsd:restriction>
                </xsd:simpleType>
              </xsd:element>
            </xsd:sequence>
          </xsd:extension>
        </xsd:complexContent>
      </xsd:complexType>
    </xsd:element>
    <xsd:element name="SubSections" ma:index="11" nillable="true" ma:displayName="Sub-Sections" ma:internalName="SubSections">
      <xsd:complexType>
        <xsd:complexContent>
          <xsd:extension base="dms:MultiChoice">
            <xsd:sequence>
              <xsd:element name="Value" maxOccurs="unbounded" minOccurs="0" nillable="true">
                <xsd:simpleType>
                  <xsd:restriction base="dms:Choice">
                    <xsd:enumeration value="Toolkit"/>
                    <xsd:enumeration value="Samples"/>
                    <xsd:enumeration value="1) Grants and Cooperative Agreements to Non-Federal Entities"/>
                    <xsd:enumeration value="4) Grants and Cooperative Agreements to Foreign Public Entities"/>
                    <xsd:enumeration value="2) Fixed Amount Awards"/>
                    <xsd:enumeration value="3) Awards to an Individual"/>
                    <xsd:enumeration value="5) Property Award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a957c91-a3a7-4962-b464-885cf6cc7f5a" elementFormDefault="qualified">
    <xsd:import namespace="http://schemas.microsoft.com/office/2006/documentManagement/types"/>
    <xsd:import namespace="http://schemas.microsoft.com/office/infopath/2007/PartnerControls"/>
    <xsd:element name="TaxKeywordTaxHTField" ma:index="13" nillable="true" ma:taxonomy="true" ma:internalName="TaxKeywordTaxHTField" ma:taxonomyFieldName="TaxKeyword" ma:displayName="Enterprise Keywords" ma:fieldId="{23f27201-bee3-471e-b2e7-b64fd8b7ca38}" ma:taxonomyMulti="true" ma:sspId="10c4236b-c3ef-4727-9e6d-e99ea6badddd"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5f404563-fe2f-4556-8fe5-655c59f7f24a}" ma:internalName="TaxCatchAll" ma:readOnly="false" ma:showField="CatchAllData" ma:web="0a957c91-a3a7-4962-b464-885cf6cc7f5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8160cf-c721-4d0d-b534-4ec383ad3864"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2bf74cd-dc4a-4c69-951d-eb506543b1e3"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FD2A12-6D9F-49AC-BF22-8443710E9674}">
  <ds:schemaRefs>
    <ds:schemaRef ds:uri="http://schemas.microsoft.com/sharepoint/v3/contenttype/forms"/>
  </ds:schemaRefs>
</ds:datastoreItem>
</file>

<file path=customXml/itemProps2.xml><?xml version="1.0" encoding="utf-8"?>
<ds:datastoreItem xmlns:ds="http://schemas.openxmlformats.org/officeDocument/2006/customXml" ds:itemID="{994E286E-E9DB-4205-9B9B-7CF6F982ECB5}">
  <ds:schemaRefs>
    <ds:schemaRef ds:uri="http://schemas.microsoft.com/office/2006/metadata/properties"/>
    <ds:schemaRef ds:uri="http://schemas.microsoft.com/office/infopath/2007/PartnerControls"/>
    <ds:schemaRef ds:uri="15a83993-7c3e-4f55-9017-2faa14191593"/>
    <ds:schemaRef ds:uri="http://schemas.microsoft.com/sharepoint/v4"/>
    <ds:schemaRef ds:uri="fe8160cf-c721-4d0d-b534-4ec383ad3864"/>
    <ds:schemaRef ds:uri="0a957c91-a3a7-4962-b464-885cf6cc7f5a"/>
  </ds:schemaRefs>
</ds:datastoreItem>
</file>

<file path=customXml/itemProps3.xml><?xml version="1.0" encoding="utf-8"?>
<ds:datastoreItem xmlns:ds="http://schemas.openxmlformats.org/officeDocument/2006/customXml" ds:itemID="{30C7F6C2-581B-4213-A19C-EF47E02F5003}">
  <ds:schemaRefs>
    <ds:schemaRef ds:uri="http://schemas.microsoft.com/sharepoint/events"/>
    <ds:schemaRef ds:uri=""/>
  </ds:schemaRefs>
</ds:datastoreItem>
</file>

<file path=customXml/itemProps4.xml><?xml version="1.0" encoding="utf-8"?>
<ds:datastoreItem xmlns:ds="http://schemas.openxmlformats.org/officeDocument/2006/customXml" ds:itemID="{22BD6D12-1427-4811-B3FC-845C48C79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a83993-7c3e-4f55-9017-2faa14191593"/>
    <ds:schemaRef ds:uri="0a957c91-a3a7-4962-b464-885cf6cc7f5a"/>
    <ds:schemaRef ds:uri="http://schemas.microsoft.com/sharepoint/v4"/>
    <ds:schemaRef ds:uri="fe8160cf-c721-4d0d-b534-4ec383ad3864"/>
    <ds:schemaRef ds:uri="82bf74cd-dc4a-4c69-951d-eb506543b1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4115</Words>
  <Characters>23458</Characters>
  <Application>Microsoft Office Word</Application>
  <DocSecurity>4</DocSecurity>
  <Lines>195</Lines>
  <Paragraphs>55</Paragraphs>
  <ScaleCrop>false</ScaleCrop>
  <HeadingPairs>
    <vt:vector size="2" baseType="variant">
      <vt:variant>
        <vt:lpstr>Title</vt:lpstr>
      </vt:variant>
      <vt:variant>
        <vt:i4>1</vt:i4>
      </vt:variant>
    </vt:vector>
  </HeadingPairs>
  <TitlesOfParts>
    <vt:vector size="1" baseType="lpstr">
      <vt:lpstr>Notice of Funding Opportunity - SAMPLE</vt:lpstr>
    </vt:vector>
  </TitlesOfParts>
  <Company/>
  <LinksUpToDate>false</LinksUpToDate>
  <CharactersWithSpaces>27518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Funding Opportunity - SAMPLE</dc:title>
  <dc:subject/>
  <dc:creator/>
  <cp:keywords/>
  <cp:lastModifiedBy/>
  <cp:revision>1</cp:revision>
  <dcterms:created xsi:type="dcterms:W3CDTF">2024-03-14T17:29:00Z</dcterms:created>
  <dcterms:modified xsi:type="dcterms:W3CDTF">2024-03-14T17:29:00Z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b0278c9a-0fad-49c7-a77c-199f05d3bf0d</vt:lpwstr>
  </property>
  <property fmtid="{D5CDD505-2E9C-101B-9397-08002B2CF9AE}" pid="4" name="ContentTypeId">
    <vt:lpwstr>0x010100DDA713352478604E958578C568FF5869</vt:lpwstr>
  </property>
  <property fmtid="{D5CDD505-2E9C-101B-9397-08002B2CF9AE}" pid="5" name="Order">
    <vt:r8>34800</vt:r8>
  </property>
  <property fmtid="{D5CDD505-2E9C-101B-9397-08002B2CF9AE}" pid="6" name="URL">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MSIP_Label_1665d9ee-429a-4d5f-97cc-cfb56e044a6e_Enabled">
    <vt:lpwstr>true</vt:lpwstr>
  </property>
  <property fmtid="{D5CDD505-2E9C-101B-9397-08002B2CF9AE}" pid="11" name="MSIP_Label_1665d9ee-429a-4d5f-97cc-cfb56e044a6e_SetDate">
    <vt:lpwstr>2022-03-23T16:27:49Z</vt:lpwstr>
  </property>
  <property fmtid="{D5CDD505-2E9C-101B-9397-08002B2CF9AE}" pid="12" name="MSIP_Label_1665d9ee-429a-4d5f-97cc-cfb56e044a6e_Method">
    <vt:lpwstr>Privileged</vt:lpwstr>
  </property>
  <property fmtid="{D5CDD505-2E9C-101B-9397-08002B2CF9AE}" pid="13" name="MSIP_Label_1665d9ee-429a-4d5f-97cc-cfb56e044a6e_Name">
    <vt:lpwstr>1665d9ee-429a-4d5f-97cc-cfb56e044a6e</vt:lpwstr>
  </property>
  <property fmtid="{D5CDD505-2E9C-101B-9397-08002B2CF9AE}" pid="14" name="MSIP_Label_1665d9ee-429a-4d5f-97cc-cfb56e044a6e_SiteId">
    <vt:lpwstr>66cf5074-5afe-48d1-a691-a12b2121f44b</vt:lpwstr>
  </property>
  <property fmtid="{D5CDD505-2E9C-101B-9397-08002B2CF9AE}" pid="15" name="MSIP_Label_1665d9ee-429a-4d5f-97cc-cfb56e044a6e_ActionId">
    <vt:lpwstr>037b994a-cc83-46a8-8b23-3cca449748d0</vt:lpwstr>
  </property>
  <property fmtid="{D5CDD505-2E9C-101B-9397-08002B2CF9AE}" pid="16" name="MSIP_Label_1665d9ee-429a-4d5f-97cc-cfb56e044a6e_ContentBits">
    <vt:lpwstr>0</vt:lpwstr>
  </property>
</Properties>
</file>