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BD4245" w:rsidP="003E2969">
            <w:pPr>
              <w:rPr>
                <w:sz w:val="22"/>
                <w:szCs w:val="22"/>
              </w:rPr>
            </w:pPr>
            <w:bookmarkStart w:id="0" w:name="_GoBack"/>
            <w:r>
              <w:rPr>
                <w:sz w:val="22"/>
                <w:szCs w:val="22"/>
              </w:rPr>
              <w:t>P17AS00235</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7D4710" w:rsidP="003E2969">
            <w:pPr>
              <w:rPr>
                <w:sz w:val="22"/>
                <w:szCs w:val="22"/>
              </w:rPr>
            </w:pPr>
            <w:r w:rsidRPr="007D4710">
              <w:rPr>
                <w:bCs/>
                <w:sz w:val="22"/>
                <w:szCs w:val="22"/>
              </w:rPr>
              <w:t xml:space="preserve">Vegetation and Aquatic Macroinvertebrate Monitoring </w:t>
            </w:r>
            <w:r w:rsidR="0024244B" w:rsidRPr="00372FEB">
              <w:rPr>
                <w:sz w:val="22"/>
                <w:szCs w:val="22"/>
              </w:rPr>
              <w:t>– Great Smoky Mountain NP</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652DC5" w:rsidP="003E2969">
            <w:pPr>
              <w:rPr>
                <w:sz w:val="22"/>
                <w:szCs w:val="22"/>
              </w:rPr>
            </w:pPr>
            <w:r>
              <w:rPr>
                <w:sz w:val="22"/>
                <w:szCs w:val="22"/>
              </w:rPr>
              <w:t>Conservation Legacy - Southeast</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652DC5">
            <w:pPr>
              <w:rPr>
                <w:sz w:val="22"/>
                <w:szCs w:val="22"/>
              </w:rPr>
            </w:pPr>
            <w:r w:rsidRPr="00372FEB">
              <w:rPr>
                <w:sz w:val="22"/>
                <w:szCs w:val="22"/>
              </w:rPr>
              <w:t>$</w:t>
            </w:r>
            <w:r w:rsidR="00652DC5">
              <w:rPr>
                <w:sz w:val="22"/>
                <w:szCs w:val="22"/>
              </w:rPr>
              <w:t>32,940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C14637"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C14637">
            <w:pPr>
              <w:rPr>
                <w:sz w:val="22"/>
                <w:szCs w:val="22"/>
              </w:rPr>
            </w:pPr>
            <w:r w:rsidRPr="00F254FB">
              <w:rPr>
                <w:sz w:val="22"/>
                <w:szCs w:val="22"/>
              </w:rPr>
              <w:t xml:space="preserve">Approximately </w:t>
            </w:r>
            <w:r w:rsidR="00C14637">
              <w:rPr>
                <w:sz w:val="22"/>
                <w:szCs w:val="22"/>
              </w:rPr>
              <w:t>24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C14637" w:rsidP="00BD4245">
            <w:pPr>
              <w:rPr>
                <w:sz w:val="22"/>
                <w:szCs w:val="22"/>
              </w:rPr>
            </w:pPr>
            <w:r>
              <w:rPr>
                <w:sz w:val="22"/>
                <w:szCs w:val="22"/>
              </w:rPr>
              <w:t>May 15</w:t>
            </w:r>
            <w:r w:rsidR="0024244B" w:rsidRPr="00F254FB">
              <w:rPr>
                <w:sz w:val="22"/>
                <w:szCs w:val="22"/>
              </w:rPr>
              <w:t>, 201</w:t>
            </w:r>
            <w:r w:rsidR="00BD4245">
              <w:rPr>
                <w:sz w:val="22"/>
                <w:szCs w:val="22"/>
              </w:rPr>
              <w:t>7</w:t>
            </w:r>
            <w:r w:rsidR="0024244B" w:rsidRPr="00F254FB">
              <w:rPr>
                <w:sz w:val="22"/>
                <w:szCs w:val="22"/>
              </w:rPr>
              <w:t xml:space="preserve"> through </w:t>
            </w:r>
            <w:r w:rsidR="00BD4245">
              <w:rPr>
                <w:sz w:val="22"/>
                <w:szCs w:val="22"/>
              </w:rPr>
              <w:t>November 16, 2017</w:t>
            </w:r>
            <w:r w:rsidR="0024244B" w:rsidRPr="00F254FB">
              <w:rPr>
                <w:sz w:val="22"/>
                <w:szCs w:val="22"/>
              </w:rPr>
              <w:t xml:space="preserve">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 xml:space="preserve">16 U.S.C. 1723 (c) Public Lands Corps.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BD4245" w:rsidRPr="00BD4245" w:rsidRDefault="00BD4245" w:rsidP="00BD4245">
      <w:pPr>
        <w:widowControl w:val="0"/>
        <w:adjustRightInd w:val="0"/>
        <w:rPr>
          <w:rFonts w:cs="Arial"/>
          <w:b/>
          <w:bCs/>
          <w:sz w:val="22"/>
          <w:szCs w:val="22"/>
        </w:rPr>
      </w:pPr>
      <w:r w:rsidRPr="00BD4245">
        <w:rPr>
          <w:rFonts w:cs="Arial"/>
          <w:b/>
          <w:bCs/>
          <w:sz w:val="22"/>
          <w:szCs w:val="22"/>
        </w:rPr>
        <w:t xml:space="preserve">Project Summary – </w:t>
      </w:r>
      <w:r w:rsidRPr="00BD4245">
        <w:rPr>
          <w:rFonts w:cs="Arial"/>
          <w:bCs/>
          <w:sz w:val="22"/>
          <w:szCs w:val="22"/>
        </w:rPr>
        <w:t>The project will include field work, data collection, and data management related to several on-going natural resource management projects in Great Smoky Mountains National Park (GRSM). Projects include long-term forest plot monitoring, vegetation mapping accuracy assessment, wetlands inventory, aquatic macroinvertebrate monitoring, and rare plant monitoring. Data collected will assist park management efforts to protect important natural resources throughout the park. These data will also be informative to the scientific community, park partners, educators and the general public.</w:t>
      </w:r>
    </w:p>
    <w:p w:rsidR="00BD4245" w:rsidRPr="00BD4245" w:rsidRDefault="00BD4245" w:rsidP="00BD4245">
      <w:pPr>
        <w:widowControl w:val="0"/>
        <w:adjustRightInd w:val="0"/>
        <w:rPr>
          <w:rFonts w:cs="Arial"/>
          <w:b/>
          <w:bCs/>
          <w:sz w:val="22"/>
          <w:szCs w:val="22"/>
        </w:rPr>
      </w:pPr>
    </w:p>
    <w:p w:rsidR="00BD4245" w:rsidRPr="00BD4245" w:rsidRDefault="00BD4245" w:rsidP="00BD4245">
      <w:pPr>
        <w:widowControl w:val="0"/>
        <w:adjustRightInd w:val="0"/>
        <w:rPr>
          <w:b/>
          <w:bCs/>
          <w:sz w:val="22"/>
          <w:szCs w:val="22"/>
        </w:rPr>
      </w:pPr>
      <w:r w:rsidRPr="00BD4245">
        <w:rPr>
          <w:b/>
          <w:bCs/>
          <w:sz w:val="22"/>
          <w:szCs w:val="22"/>
        </w:rPr>
        <w:t>Project Goals:</w:t>
      </w:r>
    </w:p>
    <w:p w:rsidR="00BD4245" w:rsidRPr="00BD4245" w:rsidRDefault="00BD4245" w:rsidP="00BD4245">
      <w:pPr>
        <w:widowControl w:val="0"/>
        <w:adjustRightInd w:val="0"/>
        <w:rPr>
          <w:b/>
          <w:bCs/>
          <w:sz w:val="22"/>
          <w:szCs w:val="22"/>
        </w:rPr>
      </w:pPr>
    </w:p>
    <w:p w:rsidR="00BD4245" w:rsidRPr="00BD4245" w:rsidRDefault="00BD4245" w:rsidP="00BD4245">
      <w:pPr>
        <w:numPr>
          <w:ilvl w:val="0"/>
          <w:numId w:val="9"/>
        </w:numPr>
        <w:spacing w:after="200" w:line="276" w:lineRule="auto"/>
        <w:contextualSpacing/>
        <w:rPr>
          <w:bCs/>
          <w:sz w:val="22"/>
          <w:szCs w:val="22"/>
        </w:rPr>
      </w:pPr>
      <w:r w:rsidRPr="00BD4245">
        <w:rPr>
          <w:bCs/>
          <w:sz w:val="22"/>
          <w:szCs w:val="22"/>
        </w:rPr>
        <w:t>Continue efforts to collect data related to several on-going natural resource monitoring projects including our 1) Vital Signs forest plot monitoring program; 2) Vital Signs aquatic communities monitoring program; and 3) Wetlands Inventory</w:t>
      </w:r>
    </w:p>
    <w:p w:rsidR="00BD4245" w:rsidRPr="00BD4245" w:rsidRDefault="00BD4245" w:rsidP="00BD4245">
      <w:pPr>
        <w:numPr>
          <w:ilvl w:val="0"/>
          <w:numId w:val="9"/>
        </w:numPr>
        <w:spacing w:after="200" w:line="276" w:lineRule="auto"/>
        <w:contextualSpacing/>
        <w:rPr>
          <w:bCs/>
          <w:sz w:val="22"/>
          <w:szCs w:val="22"/>
        </w:rPr>
      </w:pPr>
      <w:r w:rsidRPr="00BD4245">
        <w:rPr>
          <w:bCs/>
          <w:sz w:val="22"/>
          <w:szCs w:val="22"/>
        </w:rPr>
        <w:t xml:space="preserve">Collect field-based vegetation plot data as part of an accuracy assessment for the park’s on-going vegetation mapping project. </w:t>
      </w:r>
    </w:p>
    <w:p w:rsidR="00BD4245" w:rsidRPr="00BD4245" w:rsidRDefault="00BD4245" w:rsidP="00BD4245">
      <w:pPr>
        <w:numPr>
          <w:ilvl w:val="0"/>
          <w:numId w:val="9"/>
        </w:numPr>
        <w:spacing w:after="200" w:line="276" w:lineRule="auto"/>
        <w:contextualSpacing/>
        <w:rPr>
          <w:bCs/>
          <w:sz w:val="22"/>
          <w:szCs w:val="22"/>
        </w:rPr>
      </w:pPr>
      <w:r w:rsidRPr="00BD4245">
        <w:rPr>
          <w:bCs/>
          <w:sz w:val="22"/>
          <w:szCs w:val="22"/>
        </w:rPr>
        <w:t>Provide an understanding of the status and trends in vegetation, vegetation communities, aquatic communities and water quality to park managers, the scientific community, educators, and the general public.</w:t>
      </w:r>
    </w:p>
    <w:p w:rsidR="00BD4245" w:rsidRPr="00BD4245" w:rsidRDefault="00BD4245" w:rsidP="00BD4245">
      <w:pPr>
        <w:numPr>
          <w:ilvl w:val="0"/>
          <w:numId w:val="9"/>
        </w:numPr>
        <w:spacing w:after="200" w:line="276" w:lineRule="auto"/>
        <w:contextualSpacing/>
        <w:rPr>
          <w:bCs/>
          <w:sz w:val="22"/>
          <w:szCs w:val="22"/>
        </w:rPr>
      </w:pPr>
      <w:r w:rsidRPr="00BD4245">
        <w:rPr>
          <w:bCs/>
          <w:sz w:val="22"/>
          <w:szCs w:val="22"/>
        </w:rPr>
        <w:t>To add to the existing knowledge-base on the extent, status, and trends of the resource in question.</w:t>
      </w:r>
    </w:p>
    <w:p w:rsidR="00BD4245" w:rsidRPr="00BD4245" w:rsidRDefault="00BD4245" w:rsidP="00BD4245">
      <w:pPr>
        <w:numPr>
          <w:ilvl w:val="0"/>
          <w:numId w:val="9"/>
        </w:numPr>
        <w:spacing w:after="200" w:line="276" w:lineRule="auto"/>
        <w:contextualSpacing/>
        <w:rPr>
          <w:bCs/>
          <w:sz w:val="22"/>
          <w:szCs w:val="22"/>
        </w:rPr>
      </w:pPr>
      <w:r w:rsidRPr="00BD4245">
        <w:rPr>
          <w:bCs/>
          <w:sz w:val="22"/>
          <w:szCs w:val="22"/>
        </w:rPr>
        <w:lastRenderedPageBreak/>
        <w:t xml:space="preserve">Introduce the youth interns to NPS natural resource management philosophies and data management standards, the NPS mission, and the mission of Great Smoky Mountains National Park. </w:t>
      </w:r>
    </w:p>
    <w:p w:rsidR="00BD4245" w:rsidRPr="00BD4245" w:rsidRDefault="00BD4245" w:rsidP="00BD4245">
      <w:pPr>
        <w:numPr>
          <w:ilvl w:val="0"/>
          <w:numId w:val="9"/>
        </w:numPr>
        <w:spacing w:after="200" w:line="276" w:lineRule="auto"/>
        <w:contextualSpacing/>
        <w:rPr>
          <w:bCs/>
          <w:sz w:val="22"/>
          <w:szCs w:val="22"/>
        </w:rPr>
      </w:pPr>
      <w:r w:rsidRPr="00BD4245">
        <w:rPr>
          <w:bCs/>
          <w:sz w:val="22"/>
          <w:szCs w:val="22"/>
        </w:rPr>
        <w:t>Provide training and experience to interns on a variety of topics including diverse field experiences, monitoring and sampling techniques, data collection and management, ArcGIS, GPS, database design, leadership qualities, communication skills, professionalism, and quality assurance.</w:t>
      </w:r>
    </w:p>
    <w:p w:rsidR="00BD4245" w:rsidRPr="00BD4245" w:rsidRDefault="00BD4245" w:rsidP="00BD4245">
      <w:pPr>
        <w:widowControl w:val="0"/>
        <w:adjustRightInd w:val="0"/>
        <w:rPr>
          <w:b/>
          <w:bCs/>
          <w:sz w:val="22"/>
          <w:szCs w:val="22"/>
        </w:rPr>
      </w:pPr>
    </w:p>
    <w:p w:rsidR="00BD4245" w:rsidRPr="00BD4245" w:rsidRDefault="00BD4245" w:rsidP="00BD4245">
      <w:pPr>
        <w:widowControl w:val="0"/>
        <w:adjustRightInd w:val="0"/>
        <w:rPr>
          <w:b/>
          <w:bCs/>
          <w:sz w:val="22"/>
          <w:szCs w:val="22"/>
        </w:rPr>
      </w:pPr>
      <w:r w:rsidRPr="00BD4245">
        <w:rPr>
          <w:b/>
          <w:bCs/>
          <w:sz w:val="22"/>
          <w:szCs w:val="22"/>
        </w:rPr>
        <w:t>Project Objectives:</w:t>
      </w:r>
    </w:p>
    <w:p w:rsidR="00BD4245" w:rsidRPr="00BD4245" w:rsidRDefault="00BD4245" w:rsidP="00BD4245">
      <w:pPr>
        <w:widowControl w:val="0"/>
        <w:adjustRightInd w:val="0"/>
        <w:rPr>
          <w:b/>
          <w:bCs/>
          <w:sz w:val="22"/>
          <w:szCs w:val="22"/>
        </w:rPr>
      </w:pPr>
    </w:p>
    <w:p w:rsidR="00BD4245" w:rsidRPr="00BD4245" w:rsidRDefault="00BD4245" w:rsidP="00BD4245">
      <w:pPr>
        <w:numPr>
          <w:ilvl w:val="0"/>
          <w:numId w:val="10"/>
        </w:numPr>
        <w:spacing w:after="200" w:line="276" w:lineRule="auto"/>
        <w:contextualSpacing/>
        <w:rPr>
          <w:rFonts w:cs="Arial"/>
          <w:bCs/>
          <w:sz w:val="22"/>
          <w:szCs w:val="22"/>
        </w:rPr>
      </w:pPr>
      <w:r w:rsidRPr="00BD4245">
        <w:rPr>
          <w:rFonts w:cs="Arial"/>
          <w:bCs/>
          <w:sz w:val="22"/>
          <w:szCs w:val="22"/>
        </w:rPr>
        <w:t xml:space="preserve">Interns will serve as part of a field crew tasked to monument and sample 32 20mx50m vegetation plots as part of the park’s Vital Signs monitoring program. </w:t>
      </w:r>
    </w:p>
    <w:p w:rsidR="00BD4245" w:rsidRPr="00BD4245" w:rsidRDefault="00BD4245" w:rsidP="00BD4245">
      <w:pPr>
        <w:numPr>
          <w:ilvl w:val="0"/>
          <w:numId w:val="10"/>
        </w:numPr>
        <w:spacing w:after="200" w:line="276" w:lineRule="auto"/>
        <w:contextualSpacing/>
        <w:rPr>
          <w:rFonts w:cs="Arial"/>
          <w:bCs/>
          <w:sz w:val="22"/>
          <w:szCs w:val="22"/>
        </w:rPr>
      </w:pPr>
      <w:r w:rsidRPr="00BD4245">
        <w:rPr>
          <w:rFonts w:cs="Arial"/>
          <w:bCs/>
          <w:sz w:val="22"/>
          <w:szCs w:val="22"/>
        </w:rPr>
        <w:t>Continue efforts to inventory and map wetlands throughout the higher elevations of the park. The number of wetlands inventoried each year is variable and dependent upon several factors including allocated field days, weather, and sampling location. A rough objective will be a total of 40 mapped and inventoried sites.</w:t>
      </w:r>
    </w:p>
    <w:p w:rsidR="00BD4245" w:rsidRPr="00BD4245" w:rsidRDefault="00BD4245" w:rsidP="00BD4245">
      <w:pPr>
        <w:numPr>
          <w:ilvl w:val="0"/>
          <w:numId w:val="10"/>
        </w:numPr>
        <w:spacing w:after="200" w:line="276" w:lineRule="auto"/>
        <w:contextualSpacing/>
        <w:rPr>
          <w:rFonts w:cs="Arial"/>
          <w:bCs/>
          <w:sz w:val="22"/>
          <w:szCs w:val="22"/>
        </w:rPr>
      </w:pPr>
      <w:r w:rsidRPr="00BD4245">
        <w:rPr>
          <w:rFonts w:cs="Arial"/>
          <w:bCs/>
          <w:sz w:val="22"/>
          <w:szCs w:val="22"/>
        </w:rPr>
        <w:t>Provide support to the park entomologist to sample aquatic macroinvertebrate communities in rivers and streams throughout the park. Goals for this year include sampling 15 sites. This project is also part of the park’s Vital Signs monitoring program.</w:t>
      </w:r>
    </w:p>
    <w:p w:rsidR="00BD4245" w:rsidRPr="00BD4245" w:rsidRDefault="00BD4245" w:rsidP="00BD4245">
      <w:pPr>
        <w:widowControl w:val="0"/>
        <w:numPr>
          <w:ilvl w:val="0"/>
          <w:numId w:val="10"/>
        </w:numPr>
        <w:adjustRightInd w:val="0"/>
        <w:spacing w:after="200" w:line="276" w:lineRule="auto"/>
        <w:contextualSpacing/>
        <w:rPr>
          <w:b/>
          <w:bCs/>
          <w:sz w:val="22"/>
          <w:szCs w:val="22"/>
        </w:rPr>
      </w:pPr>
      <w:r w:rsidRPr="00BD4245">
        <w:rPr>
          <w:rFonts w:cs="Arial"/>
          <w:bCs/>
          <w:sz w:val="22"/>
          <w:szCs w:val="22"/>
        </w:rPr>
        <w:t xml:space="preserve">Collect vegetation data at over 200 preselected plot locations throughout the park. Plot locations are on the NC side of the park. This data will assist in assessing the accuracy of an on-going project to map vegetation communities in the park based on aerial imagery.  </w:t>
      </w:r>
    </w:p>
    <w:p w:rsidR="00BD4245" w:rsidRPr="00BD4245" w:rsidRDefault="00BD4245" w:rsidP="00BD4245">
      <w:pPr>
        <w:ind w:left="720"/>
        <w:contextualSpacing/>
        <w:rPr>
          <w:b/>
          <w:bCs/>
          <w:sz w:val="22"/>
          <w:szCs w:val="22"/>
        </w:rPr>
      </w:pPr>
    </w:p>
    <w:p w:rsidR="00BD4245" w:rsidRPr="00BD4245" w:rsidRDefault="00BD4245" w:rsidP="00BD4245">
      <w:pPr>
        <w:contextualSpacing/>
        <w:rPr>
          <w:rFonts w:cs="Arial"/>
          <w:bCs/>
          <w:sz w:val="22"/>
          <w:szCs w:val="22"/>
        </w:rPr>
      </w:pPr>
      <w:r w:rsidRPr="00BD4245">
        <w:rPr>
          <w:b/>
          <w:bCs/>
          <w:sz w:val="22"/>
          <w:szCs w:val="22"/>
        </w:rPr>
        <w:t xml:space="preserve">Project Tasks - </w:t>
      </w:r>
      <w:r w:rsidRPr="00BD4245">
        <w:rPr>
          <w:rFonts w:cs="Arial"/>
          <w:bCs/>
          <w:sz w:val="22"/>
          <w:szCs w:val="22"/>
        </w:rPr>
        <w:t>All interns will receive training on standardized protocols for vegetation (Great Smoky Mountains National Park Long-Term Vegetation and Soils Monitoring Protocol) and aquatic macroinvertebrate sampling (Benthic Macroinvertebrate Monitoring Protocols). All interns will also receive training on several other project standards including the National Vegetation Classification System for classifying vegetation community types (Vegetation Classification of Great Smoky Mountains National Park, 2003), Accuracy assessment training, wetlands identification and delineation (Corps of Engineers Wetlands Delineation Manual 1987), basic plant identification and use of dichotomous keys, ArcGIS, Windows databases (i.e., MS Access), Trimble GPS training, and Garmin GPS and field navigation training. Interns must be able to handle the physical demands of the work, including hiking several miles, off trail work, bushwhacking, and back country camping.</w:t>
      </w:r>
    </w:p>
    <w:p w:rsidR="00BD4245" w:rsidRPr="00BD4245" w:rsidRDefault="00BD4245" w:rsidP="00BD4245">
      <w:pPr>
        <w:ind w:left="720"/>
        <w:contextualSpacing/>
        <w:rPr>
          <w:rFonts w:cs="Arial"/>
          <w:bCs/>
          <w:sz w:val="22"/>
          <w:szCs w:val="22"/>
        </w:rPr>
      </w:pPr>
    </w:p>
    <w:p w:rsidR="00BD4245" w:rsidRPr="00BD4245" w:rsidRDefault="00BD4245" w:rsidP="00BD4245">
      <w:pPr>
        <w:numPr>
          <w:ilvl w:val="0"/>
          <w:numId w:val="11"/>
        </w:numPr>
        <w:contextualSpacing/>
        <w:rPr>
          <w:rFonts w:cs="Arial"/>
          <w:bCs/>
          <w:sz w:val="22"/>
          <w:szCs w:val="22"/>
        </w:rPr>
      </w:pPr>
      <w:r w:rsidRPr="00BD4245">
        <w:rPr>
          <w:rFonts w:cs="Arial"/>
          <w:bCs/>
          <w:sz w:val="22"/>
          <w:szCs w:val="22"/>
        </w:rPr>
        <w:t>Interns will work as part of a field crew to complete projects related to long-term vegetation monitoring, aquatic communities monitoring, wetlands delineation, and rare plant monitoring.</w:t>
      </w:r>
    </w:p>
    <w:p w:rsidR="00BD4245" w:rsidRPr="00BD4245" w:rsidRDefault="00BD4245" w:rsidP="00BD4245">
      <w:pPr>
        <w:ind w:left="720"/>
        <w:contextualSpacing/>
        <w:rPr>
          <w:rFonts w:cs="Arial"/>
          <w:bCs/>
          <w:sz w:val="22"/>
          <w:szCs w:val="22"/>
        </w:rPr>
      </w:pPr>
    </w:p>
    <w:p w:rsidR="00BD4245" w:rsidRPr="00BD4245" w:rsidRDefault="00BD4245" w:rsidP="00BD4245">
      <w:pPr>
        <w:widowControl w:val="0"/>
        <w:numPr>
          <w:ilvl w:val="0"/>
          <w:numId w:val="11"/>
        </w:numPr>
        <w:adjustRightInd w:val="0"/>
        <w:contextualSpacing/>
        <w:rPr>
          <w:b/>
          <w:bCs/>
          <w:sz w:val="22"/>
          <w:szCs w:val="22"/>
        </w:rPr>
      </w:pPr>
      <w:r w:rsidRPr="00BD4245">
        <w:rPr>
          <w:rFonts w:cs="Arial"/>
          <w:bCs/>
          <w:sz w:val="22"/>
          <w:szCs w:val="22"/>
        </w:rPr>
        <w:t>Interns will sample vegetation (</w:t>
      </w:r>
      <w:proofErr w:type="spellStart"/>
      <w:r w:rsidRPr="00BD4245">
        <w:rPr>
          <w:rFonts w:cs="Arial"/>
          <w:bCs/>
          <w:sz w:val="22"/>
          <w:szCs w:val="22"/>
        </w:rPr>
        <w:t>overstory</w:t>
      </w:r>
      <w:proofErr w:type="spellEnd"/>
      <w:r w:rsidRPr="00BD4245">
        <w:rPr>
          <w:rFonts w:cs="Arial"/>
          <w:bCs/>
          <w:sz w:val="22"/>
          <w:szCs w:val="22"/>
        </w:rPr>
        <w:t>, shrub and herbaceous layer metrics including diameter, cover class, vigor, etc.) and aquatic macroinvertebrate communities, perform wetlands determination and delineations, perform data collection and data entry, and perform all aspects of data management according to the standardized protocols listing above. GRSM will provide all required field equipment.</w:t>
      </w:r>
    </w:p>
    <w:p w:rsidR="00BD4245" w:rsidRPr="00BD4245" w:rsidRDefault="00BD4245" w:rsidP="00BD4245">
      <w:pPr>
        <w:widowControl w:val="0"/>
        <w:adjustRightInd w:val="0"/>
        <w:rPr>
          <w:b/>
          <w:bCs/>
          <w:sz w:val="22"/>
          <w:szCs w:val="22"/>
        </w:rPr>
      </w:pPr>
    </w:p>
    <w:p w:rsidR="00BD4245" w:rsidRPr="00BD4245" w:rsidRDefault="00BD4245" w:rsidP="00BD4245">
      <w:pPr>
        <w:widowControl w:val="0"/>
        <w:tabs>
          <w:tab w:val="left" w:pos="720"/>
        </w:tabs>
        <w:suppressAutoHyphens/>
        <w:jc w:val="both"/>
        <w:rPr>
          <w:b/>
          <w:bCs/>
          <w:sz w:val="22"/>
          <w:szCs w:val="22"/>
        </w:rPr>
      </w:pPr>
      <w:r w:rsidRPr="00BD4245">
        <w:rPr>
          <w:b/>
          <w:bCs/>
          <w:sz w:val="22"/>
          <w:szCs w:val="22"/>
        </w:rPr>
        <w:t xml:space="preserve">Role of Cooperator – </w:t>
      </w:r>
    </w:p>
    <w:p w:rsidR="00BD4245" w:rsidRPr="00BD4245" w:rsidRDefault="00BD4245" w:rsidP="00BD4245">
      <w:pPr>
        <w:widowControl w:val="0"/>
        <w:tabs>
          <w:tab w:val="left" w:pos="720"/>
        </w:tabs>
        <w:suppressAutoHyphens/>
        <w:jc w:val="both"/>
        <w:rPr>
          <w:b/>
          <w:bCs/>
          <w:sz w:val="22"/>
          <w:szCs w:val="22"/>
        </w:rPr>
      </w:pPr>
    </w:p>
    <w:p w:rsidR="00BD4245" w:rsidRPr="00BD4245" w:rsidRDefault="00BD4245" w:rsidP="00BD4245">
      <w:pPr>
        <w:widowControl w:val="0"/>
        <w:numPr>
          <w:ilvl w:val="0"/>
          <w:numId w:val="12"/>
        </w:numPr>
        <w:adjustRightInd w:val="0"/>
        <w:ind w:left="1080"/>
        <w:rPr>
          <w:rFonts w:eastAsia="Aldine401BT-RomanA" w:cs="Arial"/>
          <w:b/>
          <w:bCs/>
          <w:sz w:val="22"/>
          <w:szCs w:val="22"/>
        </w:rPr>
      </w:pPr>
      <w:r w:rsidRPr="00BD4245">
        <w:rPr>
          <w:rFonts w:cs="Arial"/>
          <w:sz w:val="22"/>
          <w:szCs w:val="22"/>
        </w:rPr>
        <w:t>Guide five selected applicants through initial SECC online application and all requisite paperwork.</w:t>
      </w:r>
    </w:p>
    <w:p w:rsidR="00BD4245" w:rsidRPr="00BD4245" w:rsidRDefault="00BD4245" w:rsidP="00BD4245">
      <w:pPr>
        <w:widowControl w:val="0"/>
        <w:numPr>
          <w:ilvl w:val="0"/>
          <w:numId w:val="12"/>
        </w:numPr>
        <w:adjustRightInd w:val="0"/>
        <w:ind w:left="1080"/>
        <w:rPr>
          <w:rFonts w:eastAsia="Aldine401BT-RomanA" w:cs="Arial"/>
          <w:b/>
          <w:bCs/>
          <w:sz w:val="22"/>
          <w:szCs w:val="22"/>
        </w:rPr>
      </w:pPr>
      <w:r w:rsidRPr="00BD4245">
        <w:rPr>
          <w:rFonts w:cs="Arial"/>
          <w:sz w:val="22"/>
          <w:szCs w:val="22"/>
        </w:rPr>
        <w:lastRenderedPageBreak/>
        <w:t>Provide supervisor training prior to intern arrival to educate supervisor on intern hours reporting, report development, and mid-season and end-of-year review report development.</w:t>
      </w:r>
    </w:p>
    <w:p w:rsidR="00BD4245" w:rsidRPr="00BD4245" w:rsidRDefault="00BD4245" w:rsidP="00BD4245">
      <w:pPr>
        <w:widowControl w:val="0"/>
        <w:numPr>
          <w:ilvl w:val="0"/>
          <w:numId w:val="12"/>
        </w:numPr>
        <w:adjustRightInd w:val="0"/>
        <w:ind w:left="1080"/>
        <w:rPr>
          <w:rFonts w:eastAsia="Aldine401BT-RomanA" w:cs="Arial"/>
          <w:b/>
          <w:bCs/>
          <w:sz w:val="22"/>
          <w:szCs w:val="22"/>
        </w:rPr>
      </w:pPr>
      <w:r w:rsidRPr="00BD4245">
        <w:rPr>
          <w:rFonts w:cs="Arial"/>
          <w:sz w:val="22"/>
          <w:szCs w:val="22"/>
        </w:rPr>
        <w:t xml:space="preserve">Provide interns with </w:t>
      </w:r>
      <w:proofErr w:type="spellStart"/>
      <w:r w:rsidRPr="00BD4245">
        <w:rPr>
          <w:rFonts w:cs="Arial"/>
          <w:sz w:val="22"/>
          <w:szCs w:val="22"/>
        </w:rPr>
        <w:t>Americorps</w:t>
      </w:r>
      <w:proofErr w:type="spellEnd"/>
      <w:r w:rsidRPr="00BD4245">
        <w:rPr>
          <w:rFonts w:cs="Arial"/>
          <w:sz w:val="22"/>
          <w:szCs w:val="22"/>
        </w:rPr>
        <w:t xml:space="preserve"> Orientation with their first week of service. This will be done via a telephone conference. Training will include timesheets and timesheets reporting, payroll, general </w:t>
      </w:r>
      <w:proofErr w:type="spellStart"/>
      <w:r w:rsidRPr="00BD4245">
        <w:rPr>
          <w:rFonts w:cs="Arial"/>
          <w:sz w:val="22"/>
          <w:szCs w:val="22"/>
        </w:rPr>
        <w:t>Americorps</w:t>
      </w:r>
      <w:proofErr w:type="spellEnd"/>
      <w:r w:rsidRPr="00BD4245">
        <w:rPr>
          <w:rFonts w:cs="Arial"/>
          <w:sz w:val="22"/>
          <w:szCs w:val="22"/>
        </w:rPr>
        <w:t xml:space="preserve"> information including education award information, reporting requirements, and education on prohibited activities while charging time to the </w:t>
      </w:r>
      <w:proofErr w:type="spellStart"/>
      <w:r w:rsidRPr="00BD4245">
        <w:rPr>
          <w:rFonts w:cs="Arial"/>
          <w:sz w:val="22"/>
          <w:szCs w:val="22"/>
        </w:rPr>
        <w:t>Americorps</w:t>
      </w:r>
      <w:proofErr w:type="spellEnd"/>
      <w:r w:rsidRPr="00BD4245">
        <w:rPr>
          <w:rFonts w:cs="Arial"/>
          <w:sz w:val="22"/>
          <w:szCs w:val="22"/>
        </w:rPr>
        <w:t xml:space="preserve"> program.</w:t>
      </w:r>
    </w:p>
    <w:p w:rsidR="00BD4245" w:rsidRPr="00BD4245" w:rsidRDefault="00BD4245" w:rsidP="00BD4245">
      <w:pPr>
        <w:widowControl w:val="0"/>
        <w:numPr>
          <w:ilvl w:val="0"/>
          <w:numId w:val="12"/>
        </w:numPr>
        <w:adjustRightInd w:val="0"/>
        <w:ind w:left="1080"/>
        <w:rPr>
          <w:rFonts w:eastAsia="Aldine401BT-RomanA" w:cs="Arial"/>
          <w:b/>
          <w:bCs/>
          <w:sz w:val="22"/>
          <w:szCs w:val="22"/>
        </w:rPr>
      </w:pPr>
      <w:r w:rsidRPr="00BD4245">
        <w:rPr>
          <w:rFonts w:cs="Arial"/>
          <w:sz w:val="22"/>
          <w:szCs w:val="22"/>
        </w:rPr>
        <w:t xml:space="preserve">Provide supervisor with project report form and mid-season and end of term report form documents for interns to complete. </w:t>
      </w:r>
    </w:p>
    <w:p w:rsidR="00BD4245" w:rsidRPr="00BD4245" w:rsidRDefault="00BD4245" w:rsidP="00BD4245">
      <w:pPr>
        <w:widowControl w:val="0"/>
        <w:numPr>
          <w:ilvl w:val="0"/>
          <w:numId w:val="12"/>
        </w:numPr>
        <w:adjustRightInd w:val="0"/>
        <w:ind w:left="1080"/>
        <w:rPr>
          <w:rFonts w:eastAsia="Aldine401BT-RomanA" w:cs="Arial"/>
          <w:b/>
          <w:bCs/>
          <w:sz w:val="22"/>
          <w:szCs w:val="22"/>
        </w:rPr>
      </w:pPr>
      <w:r w:rsidRPr="00BD4245">
        <w:rPr>
          <w:rFonts w:cs="Arial"/>
          <w:sz w:val="22"/>
          <w:szCs w:val="22"/>
        </w:rPr>
        <w:t xml:space="preserve">Provide funds for intern salaries (living stipends), </w:t>
      </w:r>
      <w:proofErr w:type="spellStart"/>
      <w:r w:rsidRPr="00BD4245">
        <w:rPr>
          <w:rFonts w:cs="Arial"/>
          <w:sz w:val="22"/>
          <w:szCs w:val="22"/>
        </w:rPr>
        <w:t>Americorps</w:t>
      </w:r>
      <w:proofErr w:type="spellEnd"/>
      <w:r w:rsidRPr="00BD4245">
        <w:rPr>
          <w:rFonts w:cs="Arial"/>
          <w:sz w:val="22"/>
          <w:szCs w:val="22"/>
        </w:rPr>
        <w:t xml:space="preserve"> reward, and insurance if applicable.</w:t>
      </w:r>
    </w:p>
    <w:p w:rsidR="00BD4245" w:rsidRPr="00BD4245" w:rsidRDefault="00BD4245" w:rsidP="00BD4245">
      <w:pPr>
        <w:widowControl w:val="0"/>
        <w:numPr>
          <w:ilvl w:val="0"/>
          <w:numId w:val="12"/>
        </w:numPr>
        <w:adjustRightInd w:val="0"/>
        <w:ind w:left="1080"/>
        <w:rPr>
          <w:rFonts w:eastAsia="Aldine401BT-RomanA" w:cs="Arial"/>
          <w:b/>
          <w:bCs/>
          <w:sz w:val="22"/>
          <w:szCs w:val="22"/>
        </w:rPr>
      </w:pPr>
      <w:r w:rsidRPr="00BD4245">
        <w:rPr>
          <w:rFonts w:cs="Arial"/>
          <w:sz w:val="22"/>
          <w:szCs w:val="22"/>
        </w:rPr>
        <w:t>Provide possible site visitation</w:t>
      </w:r>
    </w:p>
    <w:p w:rsidR="00BD4245" w:rsidRPr="00BD4245" w:rsidRDefault="00BD4245" w:rsidP="00BD4245">
      <w:pPr>
        <w:widowControl w:val="0"/>
        <w:tabs>
          <w:tab w:val="left" w:pos="720"/>
        </w:tabs>
        <w:suppressAutoHyphens/>
        <w:jc w:val="both"/>
        <w:rPr>
          <w:b/>
          <w:bCs/>
          <w:sz w:val="22"/>
          <w:szCs w:val="22"/>
        </w:rPr>
      </w:pPr>
    </w:p>
    <w:p w:rsidR="00BD4245" w:rsidRPr="00BD4245" w:rsidRDefault="00BD4245" w:rsidP="00BD4245">
      <w:pPr>
        <w:widowControl w:val="0"/>
        <w:tabs>
          <w:tab w:val="left" w:pos="720"/>
        </w:tabs>
        <w:suppressAutoHyphens/>
        <w:jc w:val="both"/>
        <w:rPr>
          <w:b/>
          <w:bCs/>
          <w:sz w:val="22"/>
          <w:szCs w:val="22"/>
        </w:rPr>
      </w:pPr>
      <w:r w:rsidRPr="00BD4245">
        <w:rPr>
          <w:b/>
          <w:bCs/>
          <w:sz w:val="22"/>
          <w:szCs w:val="22"/>
        </w:rPr>
        <w:t>Role of NPS:</w:t>
      </w:r>
    </w:p>
    <w:p w:rsidR="00BD4245" w:rsidRPr="00BD4245" w:rsidRDefault="00BD4245" w:rsidP="00BD4245">
      <w:pPr>
        <w:widowControl w:val="0"/>
        <w:tabs>
          <w:tab w:val="left" w:pos="720"/>
        </w:tabs>
        <w:suppressAutoHyphens/>
        <w:jc w:val="both"/>
        <w:rPr>
          <w:b/>
          <w:bCs/>
          <w:sz w:val="22"/>
          <w:szCs w:val="22"/>
        </w:rPr>
      </w:pP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Provide at least one crew leader who will have direct supervision over the interns</w:t>
      </w: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Provide guidance for work assignments, teach new skills, distribute tools and equipment</w:t>
      </w: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Provide safety training</w:t>
      </w: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Provide opportunities for CPR and First Aid training and search and rescue training</w:t>
      </w: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 xml:space="preserve">Provide training on NPS/GRSM standardized protocols for vegetation and aquatic communities sampling. </w:t>
      </w: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Provide training on wetlands identification and delineation, basic plant identification and use of dichotomous keys, ArcGIS, Windows databases (i.e., MS Access), Trimble GPS training, and Garmin GPS and field navigation training.</w:t>
      </w: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Provide housing for the interns</w:t>
      </w:r>
    </w:p>
    <w:p w:rsidR="00BD4245" w:rsidRPr="00BD4245" w:rsidRDefault="00BD4245" w:rsidP="00BD4245">
      <w:pPr>
        <w:widowControl w:val="0"/>
        <w:numPr>
          <w:ilvl w:val="0"/>
          <w:numId w:val="13"/>
        </w:numPr>
        <w:adjustRightInd w:val="0"/>
        <w:spacing w:after="120"/>
        <w:ind w:left="1080"/>
        <w:contextualSpacing/>
        <w:rPr>
          <w:rFonts w:cs="Arial"/>
          <w:bCs/>
          <w:sz w:val="22"/>
          <w:szCs w:val="22"/>
        </w:rPr>
      </w:pPr>
      <w:r w:rsidRPr="00BD4245">
        <w:rPr>
          <w:rFonts w:cs="Arial"/>
          <w:bCs/>
          <w:sz w:val="22"/>
          <w:szCs w:val="22"/>
        </w:rPr>
        <w:t>Be involved with interns’ development goals, jointly developing a performance plan</w:t>
      </w:r>
    </w:p>
    <w:p w:rsidR="00BD4245" w:rsidRPr="00BD4245" w:rsidRDefault="00BD4245" w:rsidP="00BD4245">
      <w:pPr>
        <w:widowControl w:val="0"/>
        <w:numPr>
          <w:ilvl w:val="0"/>
          <w:numId w:val="13"/>
        </w:numPr>
        <w:tabs>
          <w:tab w:val="left" w:pos="720"/>
        </w:tabs>
        <w:suppressAutoHyphens/>
        <w:adjustRightInd w:val="0"/>
        <w:spacing w:after="120"/>
        <w:ind w:left="1080"/>
        <w:contextualSpacing/>
        <w:jc w:val="both"/>
        <w:rPr>
          <w:b/>
          <w:bCs/>
          <w:sz w:val="22"/>
          <w:szCs w:val="22"/>
        </w:rPr>
      </w:pPr>
      <w:r w:rsidRPr="00BD4245">
        <w:rPr>
          <w:rFonts w:cs="Arial"/>
          <w:bCs/>
          <w:sz w:val="22"/>
          <w:szCs w:val="22"/>
        </w:rPr>
        <w:t>Provide intern evaluations and feedback</w:t>
      </w:r>
    </w:p>
    <w:p w:rsidR="00BD4245" w:rsidRPr="00BD4245" w:rsidRDefault="00BD4245" w:rsidP="00BD4245">
      <w:pPr>
        <w:widowControl w:val="0"/>
        <w:tabs>
          <w:tab w:val="left" w:pos="720"/>
        </w:tabs>
        <w:suppressAutoHyphens/>
        <w:jc w:val="both"/>
        <w:rPr>
          <w:b/>
          <w:bCs/>
          <w:sz w:val="22"/>
          <w:szCs w:val="22"/>
        </w:rPr>
      </w:pPr>
    </w:p>
    <w:p w:rsidR="00BD4245" w:rsidRPr="00BD4245" w:rsidRDefault="00BD4245" w:rsidP="00BD4245">
      <w:pPr>
        <w:widowControl w:val="0"/>
        <w:tabs>
          <w:tab w:val="left" w:pos="720"/>
        </w:tabs>
        <w:suppressAutoHyphens/>
        <w:jc w:val="both"/>
        <w:rPr>
          <w:b/>
          <w:bCs/>
          <w:sz w:val="22"/>
          <w:szCs w:val="22"/>
        </w:rPr>
      </w:pPr>
      <w:r w:rsidRPr="00BD4245">
        <w:rPr>
          <w:b/>
          <w:bCs/>
          <w:sz w:val="22"/>
          <w:szCs w:val="22"/>
        </w:rPr>
        <w:t xml:space="preserve">Project Deliverable – </w:t>
      </w:r>
    </w:p>
    <w:p w:rsidR="00BD4245" w:rsidRPr="00BD4245" w:rsidRDefault="00BD4245" w:rsidP="00BD4245">
      <w:pPr>
        <w:widowControl w:val="0"/>
        <w:tabs>
          <w:tab w:val="left" w:pos="720"/>
        </w:tabs>
        <w:suppressAutoHyphens/>
        <w:jc w:val="both"/>
        <w:rPr>
          <w:b/>
          <w:bCs/>
          <w:sz w:val="22"/>
          <w:szCs w:val="22"/>
        </w:rPr>
      </w:pPr>
    </w:p>
    <w:p w:rsidR="00BD4245" w:rsidRPr="00BD4245" w:rsidRDefault="00BD4245" w:rsidP="00BD4245">
      <w:pPr>
        <w:widowControl w:val="0"/>
        <w:numPr>
          <w:ilvl w:val="0"/>
          <w:numId w:val="10"/>
        </w:numPr>
        <w:tabs>
          <w:tab w:val="left" w:pos="720"/>
        </w:tabs>
        <w:suppressAutoHyphens/>
        <w:ind w:left="1080"/>
        <w:jc w:val="both"/>
        <w:rPr>
          <w:bCs/>
          <w:sz w:val="22"/>
          <w:szCs w:val="22"/>
        </w:rPr>
      </w:pPr>
      <w:r w:rsidRPr="00BD4245">
        <w:rPr>
          <w:bCs/>
          <w:sz w:val="22"/>
          <w:szCs w:val="22"/>
        </w:rPr>
        <w:t>Monument and Sample 30 long-term vegetation plots</w:t>
      </w:r>
    </w:p>
    <w:p w:rsidR="00BD4245" w:rsidRPr="00BD4245" w:rsidRDefault="00BD4245" w:rsidP="00BD4245">
      <w:pPr>
        <w:widowControl w:val="0"/>
        <w:numPr>
          <w:ilvl w:val="0"/>
          <w:numId w:val="10"/>
        </w:numPr>
        <w:tabs>
          <w:tab w:val="left" w:pos="720"/>
        </w:tabs>
        <w:suppressAutoHyphens/>
        <w:ind w:left="1080"/>
        <w:jc w:val="both"/>
        <w:rPr>
          <w:bCs/>
          <w:sz w:val="22"/>
          <w:szCs w:val="22"/>
        </w:rPr>
      </w:pPr>
      <w:r w:rsidRPr="00BD4245">
        <w:rPr>
          <w:bCs/>
          <w:sz w:val="22"/>
          <w:szCs w:val="22"/>
        </w:rPr>
        <w:t>Sample aquatic macroinvertebrate communities in 15 streams throughout the park. 100 meters of stream are sampled at each sampling location.</w:t>
      </w:r>
    </w:p>
    <w:p w:rsidR="00BD4245" w:rsidRPr="00BD4245" w:rsidRDefault="00BD4245" w:rsidP="00BD4245">
      <w:pPr>
        <w:widowControl w:val="0"/>
        <w:numPr>
          <w:ilvl w:val="0"/>
          <w:numId w:val="10"/>
        </w:numPr>
        <w:tabs>
          <w:tab w:val="left" w:pos="720"/>
        </w:tabs>
        <w:suppressAutoHyphens/>
        <w:ind w:left="1080"/>
        <w:jc w:val="both"/>
        <w:rPr>
          <w:bCs/>
          <w:sz w:val="22"/>
          <w:szCs w:val="22"/>
        </w:rPr>
      </w:pPr>
      <w:r w:rsidRPr="00BD4245">
        <w:rPr>
          <w:bCs/>
          <w:sz w:val="22"/>
          <w:szCs w:val="22"/>
        </w:rPr>
        <w:t>Continue efforts to inventory and map wetlands throughout the higher elevations of the park</w:t>
      </w:r>
    </w:p>
    <w:p w:rsidR="00BD4245" w:rsidRPr="00BD4245" w:rsidRDefault="00BD4245" w:rsidP="00BD4245">
      <w:pPr>
        <w:widowControl w:val="0"/>
        <w:numPr>
          <w:ilvl w:val="0"/>
          <w:numId w:val="10"/>
        </w:numPr>
        <w:tabs>
          <w:tab w:val="left" w:pos="720"/>
        </w:tabs>
        <w:suppressAutoHyphens/>
        <w:ind w:left="1080"/>
        <w:jc w:val="both"/>
        <w:rPr>
          <w:bCs/>
          <w:sz w:val="22"/>
          <w:szCs w:val="22"/>
        </w:rPr>
      </w:pPr>
      <w:r w:rsidRPr="00BD4245">
        <w:rPr>
          <w:bCs/>
          <w:sz w:val="22"/>
          <w:szCs w:val="22"/>
        </w:rPr>
        <w:t>Sample vegetation at over 200 sample point in the park to assist with assessing accuracy of an on-going vegetation mapping project in the park</w:t>
      </w:r>
    </w:p>
    <w:p w:rsidR="00BD4245" w:rsidRPr="00BD4245" w:rsidRDefault="00BD4245" w:rsidP="00BD4245">
      <w:pPr>
        <w:widowControl w:val="0"/>
        <w:numPr>
          <w:ilvl w:val="0"/>
          <w:numId w:val="10"/>
        </w:numPr>
        <w:tabs>
          <w:tab w:val="left" w:pos="720"/>
        </w:tabs>
        <w:suppressAutoHyphens/>
        <w:ind w:left="1080"/>
        <w:jc w:val="both"/>
        <w:rPr>
          <w:bCs/>
          <w:sz w:val="22"/>
          <w:szCs w:val="22"/>
        </w:rPr>
      </w:pPr>
      <w:r w:rsidRPr="00BD4245">
        <w:rPr>
          <w:bCs/>
          <w:sz w:val="22"/>
          <w:szCs w:val="22"/>
        </w:rPr>
        <w:t>Interns will complete at least 2 ArcGIS online trainings and 2 Microsoft Access online trainings</w:t>
      </w:r>
    </w:p>
    <w:p w:rsidR="00BD4245" w:rsidRPr="00BD4245" w:rsidRDefault="00BD4245" w:rsidP="00BD4245">
      <w:pPr>
        <w:widowControl w:val="0"/>
        <w:numPr>
          <w:ilvl w:val="0"/>
          <w:numId w:val="10"/>
        </w:numPr>
        <w:tabs>
          <w:tab w:val="left" w:pos="720"/>
        </w:tabs>
        <w:suppressAutoHyphens/>
        <w:ind w:left="1080"/>
        <w:jc w:val="both"/>
        <w:rPr>
          <w:bCs/>
          <w:sz w:val="22"/>
          <w:szCs w:val="22"/>
        </w:rPr>
      </w:pPr>
      <w:r w:rsidRPr="00BD4245">
        <w:rPr>
          <w:bCs/>
          <w:sz w:val="22"/>
          <w:szCs w:val="22"/>
        </w:rPr>
        <w:t>All data will be checked for quality and entered into the appropriate databases. All datasheets will be scanned and archived.</w:t>
      </w:r>
    </w:p>
    <w:p w:rsidR="00BD4245" w:rsidRPr="00BD4245" w:rsidRDefault="00BD4245" w:rsidP="00BD4245">
      <w:pPr>
        <w:widowControl w:val="0"/>
        <w:numPr>
          <w:ilvl w:val="0"/>
          <w:numId w:val="10"/>
        </w:numPr>
        <w:tabs>
          <w:tab w:val="left" w:pos="720"/>
        </w:tabs>
        <w:suppressAutoHyphens/>
        <w:ind w:left="1080"/>
        <w:jc w:val="both"/>
        <w:rPr>
          <w:bCs/>
          <w:sz w:val="22"/>
          <w:szCs w:val="22"/>
        </w:rPr>
      </w:pPr>
      <w:r w:rsidRPr="00BD4245">
        <w:rPr>
          <w:bCs/>
          <w:sz w:val="22"/>
          <w:szCs w:val="22"/>
        </w:rPr>
        <w:t xml:space="preserve">Any previously unknown plant specimens will be added to the </w:t>
      </w:r>
      <w:proofErr w:type="spellStart"/>
      <w:r w:rsidRPr="00BD4245">
        <w:rPr>
          <w:bCs/>
          <w:sz w:val="22"/>
          <w:szCs w:val="22"/>
        </w:rPr>
        <w:t>Smokies</w:t>
      </w:r>
      <w:proofErr w:type="spellEnd"/>
      <w:r w:rsidRPr="00BD4245">
        <w:rPr>
          <w:bCs/>
          <w:sz w:val="22"/>
          <w:szCs w:val="22"/>
        </w:rPr>
        <w:t>’ herbarium collection</w:t>
      </w:r>
    </w:p>
    <w:p w:rsidR="00BD4245" w:rsidRPr="00BD4245" w:rsidRDefault="00BD4245" w:rsidP="00BD4245">
      <w:pPr>
        <w:widowControl w:val="0"/>
        <w:tabs>
          <w:tab w:val="left" w:pos="720"/>
        </w:tabs>
        <w:suppressAutoHyphens/>
        <w:jc w:val="both"/>
        <w:rPr>
          <w:rFonts w:cs="Arial"/>
          <w:b/>
          <w:bCs/>
          <w:sz w:val="22"/>
          <w:szCs w:val="22"/>
        </w:rPr>
      </w:pPr>
    </w:p>
    <w:p w:rsidR="00BD4245" w:rsidRPr="00BD4245" w:rsidRDefault="00BD4245" w:rsidP="00BD4245">
      <w:pPr>
        <w:tabs>
          <w:tab w:val="left" w:pos="720"/>
        </w:tabs>
        <w:suppressAutoHyphens/>
        <w:jc w:val="both"/>
        <w:rPr>
          <w:rFonts w:cs="Arial"/>
          <w:bCs/>
          <w:sz w:val="22"/>
          <w:szCs w:val="22"/>
        </w:rPr>
      </w:pPr>
      <w:r w:rsidRPr="00BD4245">
        <w:rPr>
          <w:rFonts w:cs="Arial"/>
          <w:b/>
          <w:bCs/>
          <w:sz w:val="22"/>
          <w:szCs w:val="22"/>
        </w:rPr>
        <w:t xml:space="preserve">Place of Performance – </w:t>
      </w:r>
      <w:r w:rsidRPr="00BD4245">
        <w:rPr>
          <w:rFonts w:cs="Arial"/>
          <w:bCs/>
          <w:sz w:val="22"/>
          <w:szCs w:val="22"/>
        </w:rPr>
        <w:t>All work will be completed in GRSM. Most of the work will be completed in the back country in wooded areas or in streams. Duty station will be Twin Creeks Science and Education Center located inside the park boundary near Gatlinburg, TN.</w:t>
      </w:r>
    </w:p>
    <w:p w:rsidR="00BD4245" w:rsidRPr="00BD4245" w:rsidRDefault="00BD4245" w:rsidP="00BD4245">
      <w:pPr>
        <w:tabs>
          <w:tab w:val="left" w:pos="720"/>
        </w:tabs>
        <w:suppressAutoHyphens/>
        <w:jc w:val="both"/>
        <w:rPr>
          <w:rFonts w:cs="Arial"/>
          <w:b/>
          <w:bCs/>
          <w:sz w:val="22"/>
          <w:szCs w:val="22"/>
        </w:rPr>
      </w:pPr>
    </w:p>
    <w:p w:rsidR="00BD4245" w:rsidRPr="00BD4245" w:rsidRDefault="00BD4245" w:rsidP="00BD4245">
      <w:pPr>
        <w:tabs>
          <w:tab w:val="left" w:pos="720"/>
        </w:tabs>
        <w:suppressAutoHyphens/>
        <w:jc w:val="both"/>
        <w:rPr>
          <w:rFonts w:cs="Arial"/>
          <w:b/>
          <w:bCs/>
          <w:sz w:val="22"/>
          <w:szCs w:val="22"/>
        </w:rPr>
      </w:pPr>
      <w:r w:rsidRPr="00BD4245">
        <w:rPr>
          <w:rFonts w:cs="Arial"/>
          <w:b/>
          <w:bCs/>
          <w:sz w:val="22"/>
          <w:szCs w:val="22"/>
        </w:rPr>
        <w:t>Government Furnished Property – GRSM will</w:t>
      </w:r>
    </w:p>
    <w:p w:rsidR="00BD4245" w:rsidRPr="00BD4245" w:rsidRDefault="00BD4245" w:rsidP="00BD4245">
      <w:pPr>
        <w:tabs>
          <w:tab w:val="left" w:pos="720"/>
        </w:tabs>
        <w:suppressAutoHyphens/>
        <w:jc w:val="both"/>
        <w:rPr>
          <w:rFonts w:cs="Arial"/>
          <w:bCs/>
          <w:sz w:val="22"/>
          <w:szCs w:val="22"/>
        </w:rPr>
      </w:pPr>
    </w:p>
    <w:p w:rsidR="00BD4245" w:rsidRPr="00BD4245" w:rsidRDefault="00BD4245" w:rsidP="00BD4245">
      <w:pPr>
        <w:widowControl w:val="0"/>
        <w:numPr>
          <w:ilvl w:val="0"/>
          <w:numId w:val="14"/>
        </w:numPr>
        <w:tabs>
          <w:tab w:val="left" w:pos="720"/>
        </w:tabs>
        <w:suppressAutoHyphens/>
        <w:contextualSpacing/>
        <w:jc w:val="both"/>
        <w:rPr>
          <w:rFonts w:cs="Arial"/>
          <w:bCs/>
          <w:sz w:val="22"/>
          <w:szCs w:val="22"/>
        </w:rPr>
      </w:pPr>
      <w:r w:rsidRPr="00BD4245">
        <w:rPr>
          <w:rFonts w:cs="Arial"/>
          <w:bCs/>
          <w:sz w:val="22"/>
          <w:szCs w:val="22"/>
        </w:rPr>
        <w:t xml:space="preserve">Allow interns to use park computers to perform assigned tasks. Each park computer has an </w:t>
      </w:r>
      <w:r w:rsidRPr="00BD4245">
        <w:rPr>
          <w:rFonts w:cs="Arial"/>
          <w:bCs/>
          <w:sz w:val="22"/>
          <w:szCs w:val="22"/>
        </w:rPr>
        <w:lastRenderedPageBreak/>
        <w:t>estimated value of $2000.00. GRSM will not issue personal computers.</w:t>
      </w:r>
    </w:p>
    <w:p w:rsidR="00BD4245" w:rsidRPr="00BD4245" w:rsidRDefault="00BD4245" w:rsidP="00BD4245">
      <w:pPr>
        <w:widowControl w:val="0"/>
        <w:tabs>
          <w:tab w:val="left" w:pos="720"/>
        </w:tabs>
        <w:suppressAutoHyphens/>
        <w:jc w:val="both"/>
        <w:rPr>
          <w:rFonts w:cs="Arial"/>
          <w:bCs/>
          <w:sz w:val="22"/>
          <w:szCs w:val="22"/>
        </w:rPr>
      </w:pPr>
    </w:p>
    <w:p w:rsidR="00BD4245" w:rsidRPr="00BD4245" w:rsidRDefault="00BD4245" w:rsidP="00BD4245">
      <w:pPr>
        <w:numPr>
          <w:ilvl w:val="0"/>
          <w:numId w:val="14"/>
        </w:numPr>
        <w:contextualSpacing/>
        <w:jc w:val="both"/>
        <w:rPr>
          <w:rFonts w:cs="Arial"/>
          <w:bCs/>
          <w:sz w:val="22"/>
          <w:szCs w:val="22"/>
        </w:rPr>
      </w:pPr>
      <w:r w:rsidRPr="00BD4245">
        <w:rPr>
          <w:rFonts w:cs="Arial"/>
          <w:bCs/>
          <w:sz w:val="22"/>
          <w:szCs w:val="22"/>
        </w:rPr>
        <w:t>Provide each intern access to work spaces, computers, office supplies, plant keys, park radios, first aid kits, daypacks, overnight camping gear, stream waders, muck boots, and field sampling equipment to perform their duties. The estimated cost of the equipment utilized is $40,000.00.</w:t>
      </w:r>
    </w:p>
    <w:p w:rsidR="00BD4245" w:rsidRPr="00BD4245" w:rsidRDefault="00BD4245" w:rsidP="00BD4245">
      <w:pPr>
        <w:jc w:val="both"/>
        <w:rPr>
          <w:rFonts w:cs="Arial"/>
          <w:bCs/>
          <w:sz w:val="22"/>
          <w:szCs w:val="22"/>
        </w:rPr>
      </w:pPr>
    </w:p>
    <w:p w:rsidR="00BD4245" w:rsidRPr="00BD4245" w:rsidRDefault="00BD4245" w:rsidP="00BD4245">
      <w:pPr>
        <w:numPr>
          <w:ilvl w:val="0"/>
          <w:numId w:val="14"/>
        </w:numPr>
        <w:contextualSpacing/>
        <w:jc w:val="both"/>
        <w:rPr>
          <w:rFonts w:cs="Arial"/>
          <w:b/>
          <w:bCs/>
          <w:sz w:val="22"/>
          <w:szCs w:val="22"/>
        </w:rPr>
      </w:pPr>
      <w:r w:rsidRPr="00BD4245">
        <w:rPr>
          <w:rFonts w:cs="Arial"/>
          <w:bCs/>
          <w:sz w:val="22"/>
          <w:szCs w:val="22"/>
        </w:rPr>
        <w:t xml:space="preserve">Allow interns to use park computers to perform assigned tasks. GRSM will also allow interns to use Trimble and Garmin GPS units and </w:t>
      </w:r>
      <w:proofErr w:type="spellStart"/>
      <w:r w:rsidRPr="00BD4245">
        <w:rPr>
          <w:rFonts w:cs="Arial"/>
          <w:bCs/>
          <w:sz w:val="22"/>
          <w:szCs w:val="22"/>
        </w:rPr>
        <w:t>Ipads</w:t>
      </w:r>
      <w:proofErr w:type="spellEnd"/>
      <w:r w:rsidRPr="00BD4245">
        <w:rPr>
          <w:rFonts w:cs="Arial"/>
          <w:bCs/>
          <w:sz w:val="22"/>
          <w:szCs w:val="22"/>
        </w:rPr>
        <w:t xml:space="preserve"> to complete their duties. The estimated cost of the equipment is $13000.00. </w:t>
      </w:r>
    </w:p>
    <w:p w:rsidR="00BD4245" w:rsidRPr="00BD4245" w:rsidRDefault="00BD4245" w:rsidP="00BD4245">
      <w:pPr>
        <w:jc w:val="both"/>
        <w:rPr>
          <w:rFonts w:cs="Arial"/>
          <w:bCs/>
          <w:sz w:val="22"/>
          <w:szCs w:val="22"/>
        </w:rPr>
      </w:pPr>
    </w:p>
    <w:p w:rsidR="00BD4245" w:rsidRPr="00BD4245" w:rsidRDefault="00BD4245" w:rsidP="00BD4245">
      <w:pPr>
        <w:widowControl w:val="0"/>
        <w:numPr>
          <w:ilvl w:val="0"/>
          <w:numId w:val="14"/>
        </w:numPr>
        <w:tabs>
          <w:tab w:val="left" w:pos="720"/>
        </w:tabs>
        <w:suppressAutoHyphens/>
        <w:contextualSpacing/>
        <w:jc w:val="both"/>
        <w:rPr>
          <w:rFonts w:cs="Arial"/>
          <w:b/>
          <w:bCs/>
          <w:sz w:val="22"/>
          <w:szCs w:val="22"/>
        </w:rPr>
      </w:pPr>
      <w:r w:rsidRPr="00BD4245">
        <w:rPr>
          <w:rFonts w:cs="Arial"/>
          <w:bCs/>
          <w:sz w:val="22"/>
          <w:szCs w:val="22"/>
        </w:rPr>
        <w:t>Allow interns to use microscopes to complete duties. Each microscope costs an estimated $350.00.</w:t>
      </w:r>
    </w:p>
    <w:p w:rsidR="00BD4245" w:rsidRPr="00BD4245" w:rsidRDefault="00BD4245" w:rsidP="00BD4245">
      <w:pPr>
        <w:widowControl w:val="0"/>
        <w:tabs>
          <w:tab w:val="left" w:pos="720"/>
        </w:tabs>
        <w:suppressAutoHyphens/>
        <w:jc w:val="both"/>
        <w:rPr>
          <w:rFonts w:cs="Arial"/>
          <w:b/>
          <w:bCs/>
          <w:sz w:val="22"/>
          <w:szCs w:val="22"/>
        </w:rPr>
      </w:pPr>
    </w:p>
    <w:p w:rsidR="00BD4245" w:rsidRPr="00BD4245" w:rsidRDefault="00BD4245" w:rsidP="00BD4245">
      <w:pPr>
        <w:autoSpaceDE w:val="0"/>
        <w:autoSpaceDN w:val="0"/>
        <w:adjustRightInd w:val="0"/>
        <w:spacing w:line="360" w:lineRule="auto"/>
        <w:rPr>
          <w:b/>
          <w:sz w:val="22"/>
          <w:szCs w:val="22"/>
        </w:rPr>
      </w:pPr>
      <w:r w:rsidRPr="00BD4245">
        <w:rPr>
          <w:b/>
          <w:bCs/>
          <w:sz w:val="22"/>
          <w:szCs w:val="22"/>
        </w:rPr>
        <w:t xml:space="preserve">ARTICLE IV – </w:t>
      </w:r>
      <w:r w:rsidRPr="00BD4245">
        <w:rPr>
          <w:b/>
          <w:sz w:val="22"/>
          <w:szCs w:val="22"/>
        </w:rPr>
        <w:t xml:space="preserve">Term of Agreement   </w:t>
      </w:r>
    </w:p>
    <w:p w:rsidR="00BD4245" w:rsidRPr="00BD4245" w:rsidRDefault="00BD4245" w:rsidP="00BD4245">
      <w:pPr>
        <w:autoSpaceDE w:val="0"/>
        <w:autoSpaceDN w:val="0"/>
        <w:adjustRightInd w:val="0"/>
        <w:spacing w:line="360" w:lineRule="auto"/>
        <w:rPr>
          <w:b/>
          <w:sz w:val="22"/>
          <w:szCs w:val="22"/>
        </w:rPr>
      </w:pPr>
      <w:r w:rsidRPr="00BD4245">
        <w:rPr>
          <w:b/>
          <w:sz w:val="22"/>
          <w:szCs w:val="22"/>
        </w:rPr>
        <w:t>Five Interns</w:t>
      </w:r>
    </w:p>
    <w:p w:rsidR="00BD4245" w:rsidRPr="00BD4245" w:rsidRDefault="00BD4245" w:rsidP="00BD4245">
      <w:pPr>
        <w:spacing w:line="360" w:lineRule="auto"/>
        <w:jc w:val="both"/>
        <w:rPr>
          <w:bCs/>
          <w:sz w:val="22"/>
          <w:szCs w:val="22"/>
        </w:rPr>
      </w:pPr>
      <w:r w:rsidRPr="00BD4245">
        <w:rPr>
          <w:sz w:val="22"/>
          <w:szCs w:val="22"/>
        </w:rPr>
        <w:t>This Task Agreement is effective from May 15, 2017 and will extend through November 16, 2017.</w:t>
      </w:r>
      <w:r w:rsidRPr="00BD4245">
        <w:rPr>
          <w:bCs/>
          <w:sz w:val="22"/>
          <w:szCs w:val="22"/>
        </w:rPr>
        <w:t xml:space="preserve"> </w:t>
      </w:r>
    </w:p>
    <w:p w:rsidR="00BD4245" w:rsidRPr="00BD4245" w:rsidRDefault="00BD4245" w:rsidP="00BD4245">
      <w:pPr>
        <w:widowControl w:val="0"/>
        <w:numPr>
          <w:ilvl w:val="0"/>
          <w:numId w:val="15"/>
        </w:numPr>
        <w:adjustRightInd w:val="0"/>
        <w:spacing w:after="120" w:line="276" w:lineRule="auto"/>
        <w:ind w:left="1080"/>
        <w:contextualSpacing/>
        <w:jc w:val="both"/>
        <w:rPr>
          <w:rFonts w:cs="Arial"/>
          <w:bCs/>
          <w:sz w:val="22"/>
          <w:szCs w:val="22"/>
        </w:rPr>
      </w:pPr>
      <w:r w:rsidRPr="00BD4245">
        <w:rPr>
          <w:rFonts w:cs="Arial"/>
          <w:b/>
          <w:bCs/>
          <w:sz w:val="22"/>
          <w:szCs w:val="22"/>
        </w:rPr>
        <w:t>Interns 1, 2, and 3</w:t>
      </w:r>
      <w:r w:rsidRPr="00BD4245">
        <w:rPr>
          <w:rFonts w:cs="Arial"/>
          <w:bCs/>
          <w:sz w:val="22"/>
          <w:szCs w:val="22"/>
        </w:rPr>
        <w:t xml:space="preserve"> – The period of performance shall not exceed 24 weeks. The preferred dates will be May 15, 2017 through October 26, 2017. </w:t>
      </w:r>
      <w:r w:rsidRPr="00BD4245">
        <w:rPr>
          <w:bCs/>
          <w:sz w:val="22"/>
          <w:szCs w:val="22"/>
        </w:rPr>
        <w:t>The period of performance will be flexible and set for May 15, 2017 through November 9, 2017</w:t>
      </w:r>
    </w:p>
    <w:p w:rsidR="00BD4245" w:rsidRPr="00BD4245" w:rsidRDefault="00BD4245" w:rsidP="00BD4245">
      <w:pPr>
        <w:widowControl w:val="0"/>
        <w:adjustRightInd w:val="0"/>
        <w:spacing w:after="120" w:line="276" w:lineRule="auto"/>
        <w:ind w:left="1080"/>
        <w:contextualSpacing/>
        <w:jc w:val="both"/>
        <w:rPr>
          <w:rFonts w:cs="Arial"/>
          <w:b/>
          <w:bCs/>
          <w:sz w:val="22"/>
          <w:szCs w:val="22"/>
        </w:rPr>
      </w:pPr>
    </w:p>
    <w:p w:rsidR="00BD4245" w:rsidRPr="00BD4245" w:rsidRDefault="00BD4245" w:rsidP="00BD4245">
      <w:pPr>
        <w:widowControl w:val="0"/>
        <w:adjustRightInd w:val="0"/>
        <w:spacing w:after="120" w:line="276" w:lineRule="auto"/>
        <w:ind w:left="1440"/>
        <w:contextualSpacing/>
        <w:jc w:val="both"/>
        <w:rPr>
          <w:rFonts w:cs="Arial"/>
          <w:bCs/>
          <w:sz w:val="22"/>
          <w:szCs w:val="22"/>
        </w:rPr>
      </w:pPr>
      <w:r w:rsidRPr="00BD4245">
        <w:rPr>
          <w:rFonts w:cs="Arial"/>
          <w:bCs/>
          <w:sz w:val="22"/>
          <w:szCs w:val="22"/>
        </w:rPr>
        <w:t>The interns will work 4 days per week for a total of 40 hours per week, Monday through Thursday. No work will be conducted on weekends or federal holidays.</w:t>
      </w:r>
    </w:p>
    <w:p w:rsidR="00BD4245" w:rsidRPr="00BD4245" w:rsidRDefault="00BD4245" w:rsidP="00BD4245">
      <w:pPr>
        <w:widowControl w:val="0"/>
        <w:adjustRightInd w:val="0"/>
        <w:spacing w:after="120" w:line="276" w:lineRule="auto"/>
        <w:ind w:left="1080"/>
        <w:contextualSpacing/>
        <w:jc w:val="both"/>
        <w:rPr>
          <w:rFonts w:cs="Arial"/>
          <w:bCs/>
          <w:sz w:val="22"/>
          <w:szCs w:val="22"/>
        </w:rPr>
      </w:pPr>
    </w:p>
    <w:p w:rsidR="00BD4245" w:rsidRPr="00BD4245" w:rsidRDefault="00BD4245" w:rsidP="00BD4245">
      <w:pPr>
        <w:widowControl w:val="0"/>
        <w:numPr>
          <w:ilvl w:val="0"/>
          <w:numId w:val="15"/>
        </w:numPr>
        <w:adjustRightInd w:val="0"/>
        <w:spacing w:after="120" w:line="276" w:lineRule="auto"/>
        <w:ind w:left="1080"/>
        <w:contextualSpacing/>
        <w:jc w:val="both"/>
        <w:rPr>
          <w:rFonts w:cs="Arial"/>
          <w:bCs/>
          <w:sz w:val="22"/>
          <w:szCs w:val="22"/>
        </w:rPr>
      </w:pPr>
      <w:r w:rsidRPr="00BD4245">
        <w:rPr>
          <w:rFonts w:cs="Arial"/>
          <w:b/>
          <w:bCs/>
          <w:sz w:val="22"/>
          <w:szCs w:val="22"/>
        </w:rPr>
        <w:t>Intern 4</w:t>
      </w:r>
      <w:r w:rsidRPr="00BD4245">
        <w:rPr>
          <w:rFonts w:cs="Arial"/>
          <w:bCs/>
          <w:sz w:val="22"/>
          <w:szCs w:val="22"/>
        </w:rPr>
        <w:t xml:space="preserve"> – The period of performance shall not exceed 24 weeks. The preferred dates will be May 22, 2017 through November 2, 2017. </w:t>
      </w:r>
      <w:r w:rsidRPr="00BD4245">
        <w:rPr>
          <w:bCs/>
          <w:sz w:val="22"/>
          <w:szCs w:val="22"/>
        </w:rPr>
        <w:t xml:space="preserve">The period of performance will be flexible and set for </w:t>
      </w:r>
      <w:r w:rsidRPr="00BD4245">
        <w:rPr>
          <w:rFonts w:cs="Arial"/>
          <w:bCs/>
          <w:sz w:val="22"/>
          <w:szCs w:val="22"/>
        </w:rPr>
        <w:t>May 22, 2017 through November 16, 2017.</w:t>
      </w:r>
    </w:p>
    <w:p w:rsidR="00BD4245" w:rsidRPr="00BD4245" w:rsidRDefault="00BD4245" w:rsidP="00BD4245">
      <w:pPr>
        <w:widowControl w:val="0"/>
        <w:adjustRightInd w:val="0"/>
        <w:spacing w:after="120" w:line="276" w:lineRule="auto"/>
        <w:ind w:left="1080"/>
        <w:contextualSpacing/>
        <w:jc w:val="both"/>
        <w:rPr>
          <w:rFonts w:cs="Arial"/>
          <w:bCs/>
          <w:sz w:val="22"/>
          <w:szCs w:val="22"/>
        </w:rPr>
      </w:pPr>
    </w:p>
    <w:p w:rsidR="00BD4245" w:rsidRPr="00BD4245" w:rsidRDefault="00BD4245" w:rsidP="00BD4245">
      <w:pPr>
        <w:widowControl w:val="0"/>
        <w:adjustRightInd w:val="0"/>
        <w:spacing w:after="120" w:line="276" w:lineRule="auto"/>
        <w:ind w:left="1440"/>
        <w:contextualSpacing/>
        <w:jc w:val="both"/>
        <w:rPr>
          <w:rFonts w:cs="Arial"/>
          <w:bCs/>
          <w:sz w:val="22"/>
          <w:szCs w:val="22"/>
        </w:rPr>
      </w:pPr>
      <w:r w:rsidRPr="00BD4245">
        <w:rPr>
          <w:rFonts w:cs="Arial"/>
          <w:bCs/>
          <w:sz w:val="22"/>
          <w:szCs w:val="22"/>
        </w:rPr>
        <w:t>The intern will work 4 days per week for a total of 40 hours per week, Monday through Thursday. No work will be conducted on weekends or federal holidays.</w:t>
      </w:r>
    </w:p>
    <w:p w:rsidR="00BD4245" w:rsidRPr="00BD4245" w:rsidRDefault="00BD4245" w:rsidP="00BD4245">
      <w:pPr>
        <w:widowControl w:val="0"/>
        <w:adjustRightInd w:val="0"/>
        <w:spacing w:after="120" w:line="276" w:lineRule="auto"/>
        <w:ind w:left="1080"/>
        <w:contextualSpacing/>
        <w:jc w:val="both"/>
        <w:rPr>
          <w:rFonts w:cs="Arial"/>
          <w:bCs/>
          <w:sz w:val="22"/>
          <w:szCs w:val="22"/>
        </w:rPr>
      </w:pPr>
    </w:p>
    <w:p w:rsidR="00BD4245" w:rsidRPr="00BD4245" w:rsidRDefault="00BD4245" w:rsidP="00BD4245">
      <w:pPr>
        <w:widowControl w:val="0"/>
        <w:numPr>
          <w:ilvl w:val="0"/>
          <w:numId w:val="15"/>
        </w:numPr>
        <w:adjustRightInd w:val="0"/>
        <w:spacing w:after="120" w:line="276" w:lineRule="auto"/>
        <w:ind w:left="1080"/>
        <w:contextualSpacing/>
        <w:jc w:val="both"/>
        <w:rPr>
          <w:rFonts w:cs="Arial"/>
          <w:bCs/>
          <w:sz w:val="22"/>
          <w:szCs w:val="22"/>
        </w:rPr>
      </w:pPr>
      <w:r w:rsidRPr="00BD4245">
        <w:rPr>
          <w:rFonts w:cs="Arial"/>
          <w:b/>
          <w:bCs/>
          <w:sz w:val="22"/>
          <w:szCs w:val="22"/>
        </w:rPr>
        <w:t>Intern 5</w:t>
      </w:r>
      <w:r w:rsidRPr="00BD4245">
        <w:rPr>
          <w:rFonts w:cs="Arial"/>
          <w:bCs/>
          <w:sz w:val="22"/>
          <w:szCs w:val="22"/>
        </w:rPr>
        <w:t xml:space="preserve"> – The period of performance shall not exceed 12 weeks. The preferred dates will be May 15, 2017 through August 3, 2017. </w:t>
      </w:r>
      <w:r w:rsidRPr="00BD4245">
        <w:rPr>
          <w:bCs/>
          <w:sz w:val="22"/>
          <w:szCs w:val="22"/>
        </w:rPr>
        <w:t xml:space="preserve">The period of performance will be flexible and set for </w:t>
      </w:r>
      <w:r w:rsidRPr="00BD4245">
        <w:rPr>
          <w:rFonts w:cs="Arial"/>
          <w:bCs/>
          <w:sz w:val="22"/>
          <w:szCs w:val="22"/>
        </w:rPr>
        <w:t>May 15, 2017 through August 17, 2017</w:t>
      </w:r>
    </w:p>
    <w:p w:rsidR="00BD4245" w:rsidRPr="00BD4245" w:rsidRDefault="00BD4245" w:rsidP="00BD4245">
      <w:pPr>
        <w:widowControl w:val="0"/>
        <w:adjustRightInd w:val="0"/>
        <w:spacing w:after="120" w:line="276" w:lineRule="auto"/>
        <w:ind w:left="1080"/>
        <w:contextualSpacing/>
        <w:jc w:val="both"/>
        <w:rPr>
          <w:rFonts w:cs="Arial"/>
          <w:bCs/>
          <w:sz w:val="22"/>
          <w:szCs w:val="22"/>
        </w:rPr>
      </w:pPr>
    </w:p>
    <w:p w:rsidR="00BD4245" w:rsidRPr="00BD4245" w:rsidRDefault="00BD4245" w:rsidP="00BD4245">
      <w:pPr>
        <w:widowControl w:val="0"/>
        <w:adjustRightInd w:val="0"/>
        <w:spacing w:after="120" w:line="276" w:lineRule="auto"/>
        <w:ind w:left="1440"/>
        <w:contextualSpacing/>
        <w:jc w:val="both"/>
        <w:rPr>
          <w:b/>
          <w:sz w:val="22"/>
          <w:szCs w:val="22"/>
          <w:highlight w:val="green"/>
        </w:rPr>
      </w:pPr>
      <w:r w:rsidRPr="00BD4245">
        <w:rPr>
          <w:rFonts w:cs="Arial"/>
          <w:bCs/>
          <w:sz w:val="22"/>
          <w:szCs w:val="22"/>
        </w:rPr>
        <w:t>The interns will work 4 days per week for a total of 40 hours per week, Monday through Thursday. No work will be conducted on weekends or federal holidays.</w:t>
      </w:r>
    </w:p>
    <w:p w:rsidR="009B298E" w:rsidRDefault="009B298E" w:rsidP="00BD4245">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dine401BT-RomanA">
    <w:altName w:val="Times New Roman"/>
    <w:panose1 w:val="00000000000000000000"/>
    <w:charset w:val="81"/>
    <w:family w:val="roman"/>
    <w:notTrueType/>
    <w:pitch w:val="default"/>
    <w:sig w:usb0="00000003" w:usb1="09060000" w:usb2="00000010"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86DAC"/>
    <w:multiLevelType w:val="hybridMultilevel"/>
    <w:tmpl w:val="5A5E21A0"/>
    <w:lvl w:ilvl="0" w:tplc="4C4A1E34">
      <w:start w:val="1"/>
      <w:numFmt w:val="bullet"/>
      <w:lvlText w:val=""/>
      <w:lvlJc w:val="left"/>
      <w:pPr>
        <w:tabs>
          <w:tab w:val="num" w:pos="720"/>
        </w:tabs>
        <w:ind w:left="720" w:hanging="360"/>
      </w:pPr>
      <w:rPr>
        <w:rFonts w:ascii="Symbol" w:hAnsi="Symbol" w:cs="Times New Roman" w:hint="default"/>
      </w:rPr>
    </w:lvl>
    <w:lvl w:ilvl="1" w:tplc="75165E58">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2287018"/>
    <w:multiLevelType w:val="hybridMultilevel"/>
    <w:tmpl w:val="18C6EC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36D421B4"/>
    <w:multiLevelType w:val="hybridMultilevel"/>
    <w:tmpl w:val="315CE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CE09E9"/>
    <w:multiLevelType w:val="hybridMultilevel"/>
    <w:tmpl w:val="A85AFF3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C2E3BDE"/>
    <w:multiLevelType w:val="hybridMultilevel"/>
    <w:tmpl w:val="342CC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D2E1528"/>
    <w:multiLevelType w:val="hybridMultilevel"/>
    <w:tmpl w:val="60C287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F0F7E13"/>
    <w:multiLevelType w:val="hybridMultilevel"/>
    <w:tmpl w:val="EA6277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7"/>
  </w:num>
  <w:num w:numId="3">
    <w:abstractNumId w:val="12"/>
  </w:num>
  <w:num w:numId="4">
    <w:abstractNumId w:val="13"/>
  </w:num>
  <w:num w:numId="5">
    <w:abstractNumId w:val="9"/>
  </w:num>
  <w:num w:numId="6">
    <w:abstractNumId w:val="1"/>
  </w:num>
  <w:num w:numId="7">
    <w:abstractNumId w:val="11"/>
  </w:num>
  <w:num w:numId="8">
    <w:abstractNumId w:val="4"/>
  </w:num>
  <w:num w:numId="9">
    <w:abstractNumId w:val="6"/>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 w:numId="12">
    <w:abstractNumId w:val="0"/>
    <w:lvlOverride w:ilvl="0"/>
    <w:lvlOverride w:ilvl="1"/>
    <w:lvlOverride w:ilvl="2"/>
    <w:lvlOverride w:ilvl="3"/>
    <w:lvlOverride w:ilvl="4"/>
    <w:lvlOverride w:ilvl="5"/>
    <w:lvlOverride w:ilvl="6"/>
    <w:lvlOverride w:ilvl="7"/>
    <w:lvlOverride w:ilvl="8"/>
  </w:num>
  <w:num w:numId="13">
    <w:abstractNumId w:val="8"/>
    <w:lvlOverride w:ilvl="0"/>
    <w:lvlOverride w:ilvl="1"/>
    <w:lvlOverride w:ilvl="2"/>
    <w:lvlOverride w:ilvl="3"/>
    <w:lvlOverride w:ilvl="4"/>
    <w:lvlOverride w:ilvl="5"/>
    <w:lvlOverride w:ilvl="6"/>
    <w:lvlOverride w:ilvl="7"/>
    <w:lvlOverride w:ilvl="8"/>
  </w:num>
  <w:num w:numId="14">
    <w:abstractNumId w:val="5"/>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4106B4"/>
    <w:rsid w:val="00652DC5"/>
    <w:rsid w:val="007D4710"/>
    <w:rsid w:val="008F63B6"/>
    <w:rsid w:val="009B298E"/>
    <w:rsid w:val="00BD4245"/>
    <w:rsid w:val="00C14637"/>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2</cp:revision>
  <dcterms:created xsi:type="dcterms:W3CDTF">2017-05-09T11:37:00Z</dcterms:created>
  <dcterms:modified xsi:type="dcterms:W3CDTF">2017-05-09T11:37:00Z</dcterms:modified>
</cp:coreProperties>
</file>