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5DF" w:rsidRPr="00B91745" w:rsidRDefault="006665DF" w:rsidP="009535F9">
      <w:pPr>
        <w:pStyle w:val="NoSpacing"/>
        <w:jc w:val="center"/>
        <w:rPr>
          <w:rFonts w:ascii="Times New Roman" w:hAnsi="Times New Roman"/>
          <w:b/>
          <w:sz w:val="24"/>
          <w:szCs w:val="24"/>
        </w:rPr>
      </w:pPr>
      <w:r w:rsidRPr="00B91745">
        <w:rPr>
          <w:rFonts w:ascii="Times New Roman" w:hAnsi="Times New Roman"/>
          <w:b/>
          <w:sz w:val="24"/>
          <w:szCs w:val="24"/>
        </w:rPr>
        <w:t>United States Department of State</w:t>
      </w:r>
    </w:p>
    <w:p w:rsidR="006665DF" w:rsidRPr="00B91745" w:rsidRDefault="006665DF" w:rsidP="009535F9">
      <w:pPr>
        <w:pStyle w:val="NoSpacing"/>
        <w:jc w:val="center"/>
        <w:rPr>
          <w:rFonts w:ascii="Times New Roman" w:hAnsi="Times New Roman"/>
          <w:b/>
          <w:sz w:val="24"/>
          <w:szCs w:val="24"/>
        </w:rPr>
      </w:pPr>
      <w:r w:rsidRPr="00B91745">
        <w:rPr>
          <w:rFonts w:ascii="Times New Roman" w:hAnsi="Times New Roman"/>
          <w:b/>
          <w:sz w:val="24"/>
          <w:szCs w:val="24"/>
        </w:rPr>
        <w:t>Bureau of International Narcotics and Law Enforcement Affairs (INL)</w:t>
      </w:r>
    </w:p>
    <w:p w:rsidR="00FC3CD5" w:rsidRPr="00B91745" w:rsidRDefault="00D95BB1" w:rsidP="009535F9">
      <w:pPr>
        <w:pStyle w:val="NoSpacing"/>
        <w:jc w:val="center"/>
        <w:rPr>
          <w:rFonts w:ascii="Times New Roman" w:hAnsi="Times New Roman"/>
          <w:b/>
          <w:sz w:val="24"/>
          <w:szCs w:val="24"/>
        </w:rPr>
      </w:pPr>
      <w:r w:rsidRPr="00B91745">
        <w:rPr>
          <w:rFonts w:ascii="Times New Roman" w:hAnsi="Times New Roman"/>
          <w:b/>
          <w:sz w:val="24"/>
          <w:szCs w:val="24"/>
        </w:rPr>
        <w:t xml:space="preserve">Notice of Funding Opportunity </w:t>
      </w:r>
      <w:r w:rsidR="006665DF" w:rsidRPr="00B91745">
        <w:rPr>
          <w:rFonts w:ascii="Times New Roman" w:hAnsi="Times New Roman"/>
          <w:b/>
          <w:sz w:val="24"/>
          <w:szCs w:val="24"/>
        </w:rPr>
        <w:t>(NOFO)</w:t>
      </w:r>
    </w:p>
    <w:p w:rsidR="00FC3CD5" w:rsidRPr="00B91745" w:rsidRDefault="00FC3CD5" w:rsidP="009535F9">
      <w:pPr>
        <w:pStyle w:val="NoSpacing"/>
        <w:jc w:val="center"/>
        <w:rPr>
          <w:rFonts w:ascii="Times New Roman" w:hAnsi="Times New Roman"/>
          <w:sz w:val="24"/>
          <w:szCs w:val="24"/>
        </w:rPr>
      </w:pPr>
    </w:p>
    <w:p w:rsidR="006665DF" w:rsidRPr="00B91745" w:rsidRDefault="006665DF" w:rsidP="009535F9">
      <w:pPr>
        <w:pStyle w:val="NoSpacing"/>
        <w:jc w:val="center"/>
        <w:rPr>
          <w:rFonts w:ascii="Times New Roman" w:hAnsi="Times New Roman"/>
          <w:sz w:val="24"/>
          <w:szCs w:val="24"/>
        </w:rPr>
      </w:pPr>
    </w:p>
    <w:p w:rsidR="006D69F2" w:rsidRPr="00B91745" w:rsidRDefault="00FC3CD5">
      <w:pPr>
        <w:pStyle w:val="NoSpacing"/>
        <w:rPr>
          <w:rFonts w:ascii="Times New Roman" w:hAnsi="Times New Roman"/>
          <w:sz w:val="24"/>
          <w:szCs w:val="24"/>
        </w:rPr>
      </w:pPr>
      <w:r w:rsidRPr="00B91745">
        <w:rPr>
          <w:rFonts w:ascii="Times New Roman" w:hAnsi="Times New Roman"/>
          <w:sz w:val="24"/>
          <w:szCs w:val="24"/>
        </w:rPr>
        <w:t>Announcement Type:</w:t>
      </w:r>
      <w:r w:rsidRPr="00B91745">
        <w:rPr>
          <w:rFonts w:ascii="Times New Roman" w:hAnsi="Times New Roman"/>
          <w:sz w:val="24"/>
          <w:szCs w:val="24"/>
        </w:rPr>
        <w:tab/>
      </w:r>
      <w:r w:rsidRPr="00B91745">
        <w:rPr>
          <w:rFonts w:ascii="Times New Roman" w:hAnsi="Times New Roman"/>
          <w:sz w:val="24"/>
          <w:szCs w:val="24"/>
        </w:rPr>
        <w:tab/>
      </w:r>
      <w:r w:rsidR="006665DF" w:rsidRPr="00B91745">
        <w:rPr>
          <w:rFonts w:ascii="Times New Roman" w:hAnsi="Times New Roman"/>
          <w:sz w:val="24"/>
          <w:szCs w:val="24"/>
        </w:rPr>
        <w:tab/>
        <w:t xml:space="preserve">Request for </w:t>
      </w:r>
      <w:r w:rsidR="00FA0D13" w:rsidRPr="00B91745">
        <w:rPr>
          <w:rFonts w:ascii="Times New Roman" w:hAnsi="Times New Roman"/>
          <w:sz w:val="24"/>
          <w:szCs w:val="24"/>
        </w:rPr>
        <w:t>Federal Assistance Awards Applications</w:t>
      </w:r>
    </w:p>
    <w:p w:rsidR="006665DF" w:rsidRPr="00B91745" w:rsidRDefault="006665DF">
      <w:pPr>
        <w:pStyle w:val="NoSpacing"/>
        <w:rPr>
          <w:rFonts w:ascii="Times New Roman" w:hAnsi="Times New Roman"/>
          <w:sz w:val="24"/>
          <w:szCs w:val="24"/>
        </w:rPr>
      </w:pPr>
    </w:p>
    <w:p w:rsidR="006D69F2" w:rsidRPr="00B91745" w:rsidRDefault="00A064F1" w:rsidP="003D12F7">
      <w:pPr>
        <w:pStyle w:val="NoSpacing"/>
        <w:ind w:left="3600" w:hanging="3600"/>
        <w:rPr>
          <w:rFonts w:ascii="Times New Roman" w:hAnsi="Times New Roman"/>
          <w:sz w:val="24"/>
          <w:szCs w:val="24"/>
        </w:rPr>
      </w:pPr>
      <w:r w:rsidRPr="00B91745">
        <w:rPr>
          <w:rFonts w:ascii="Times New Roman" w:hAnsi="Times New Roman"/>
          <w:sz w:val="24"/>
          <w:szCs w:val="24"/>
        </w:rPr>
        <w:t>Public</w:t>
      </w:r>
      <w:r w:rsidR="00FC3CD5" w:rsidRPr="00B91745">
        <w:rPr>
          <w:rFonts w:ascii="Times New Roman" w:hAnsi="Times New Roman"/>
          <w:sz w:val="24"/>
          <w:szCs w:val="24"/>
        </w:rPr>
        <w:t xml:space="preserve"> Opportunity Title:</w:t>
      </w:r>
      <w:r w:rsidR="00FC3CD5" w:rsidRPr="00B91745">
        <w:rPr>
          <w:rFonts w:ascii="Times New Roman" w:hAnsi="Times New Roman"/>
          <w:sz w:val="24"/>
          <w:szCs w:val="24"/>
        </w:rPr>
        <w:tab/>
      </w:r>
      <w:r w:rsidR="003D12F7" w:rsidRPr="00B91745">
        <w:rPr>
          <w:rFonts w:ascii="Times New Roman" w:hAnsi="Times New Roman"/>
          <w:sz w:val="24"/>
          <w:szCs w:val="24"/>
        </w:rPr>
        <w:t>Logist</w:t>
      </w:r>
      <w:r w:rsidR="007C18D2" w:rsidRPr="00B91745">
        <w:rPr>
          <w:rFonts w:ascii="Times New Roman" w:hAnsi="Times New Roman"/>
          <w:sz w:val="24"/>
          <w:szCs w:val="24"/>
        </w:rPr>
        <w:t>ical Support for Rule of Law,</w:t>
      </w:r>
      <w:r w:rsidR="003D12F7" w:rsidRPr="00B91745">
        <w:rPr>
          <w:rFonts w:ascii="Times New Roman" w:hAnsi="Times New Roman"/>
          <w:sz w:val="24"/>
          <w:szCs w:val="24"/>
        </w:rPr>
        <w:t xml:space="preserve"> Citizen Security</w:t>
      </w:r>
      <w:r w:rsidR="007C18D2" w:rsidRPr="00B91745">
        <w:rPr>
          <w:rFonts w:ascii="Times New Roman" w:hAnsi="Times New Roman"/>
          <w:sz w:val="24"/>
          <w:szCs w:val="24"/>
        </w:rPr>
        <w:t>, and Law Enforcement</w:t>
      </w:r>
      <w:r w:rsidR="003D12F7" w:rsidRPr="00B91745">
        <w:rPr>
          <w:rFonts w:ascii="Times New Roman" w:hAnsi="Times New Roman"/>
          <w:sz w:val="24"/>
          <w:szCs w:val="24"/>
        </w:rPr>
        <w:t xml:space="preserve"> Projects in Panama</w:t>
      </w:r>
      <w:r w:rsidR="007C18D2" w:rsidRPr="00B91745">
        <w:rPr>
          <w:rFonts w:ascii="Times New Roman" w:hAnsi="Times New Roman"/>
          <w:sz w:val="24"/>
          <w:szCs w:val="24"/>
        </w:rPr>
        <w:t>, Guatemala, and Belize</w:t>
      </w:r>
    </w:p>
    <w:p w:rsidR="006665DF" w:rsidRPr="00B91745" w:rsidRDefault="006665DF">
      <w:pPr>
        <w:pStyle w:val="NoSpacing"/>
        <w:rPr>
          <w:rFonts w:ascii="Times New Roman" w:hAnsi="Times New Roman"/>
          <w:sz w:val="24"/>
          <w:szCs w:val="24"/>
        </w:rPr>
      </w:pPr>
    </w:p>
    <w:p w:rsidR="006665DF" w:rsidRPr="00B91745" w:rsidRDefault="006665DF">
      <w:pPr>
        <w:pStyle w:val="NoSpacing"/>
        <w:rPr>
          <w:rFonts w:ascii="Times New Roman" w:hAnsi="Times New Roman"/>
          <w:sz w:val="24"/>
          <w:szCs w:val="24"/>
        </w:rPr>
      </w:pPr>
      <w:r w:rsidRPr="00B91745">
        <w:rPr>
          <w:rFonts w:ascii="Times New Roman" w:hAnsi="Times New Roman"/>
          <w:sz w:val="24"/>
          <w:szCs w:val="24"/>
        </w:rPr>
        <w:t xml:space="preserve">NOFO Opportunity Number:  </w:t>
      </w:r>
      <w:r w:rsidRPr="00B91745">
        <w:rPr>
          <w:rFonts w:ascii="Times New Roman" w:hAnsi="Times New Roman"/>
          <w:sz w:val="24"/>
          <w:szCs w:val="24"/>
        </w:rPr>
        <w:tab/>
      </w:r>
      <w:r w:rsidR="00B91745">
        <w:rPr>
          <w:rFonts w:ascii="Times New Roman" w:hAnsi="Times New Roman"/>
          <w:sz w:val="24"/>
          <w:szCs w:val="24"/>
        </w:rPr>
        <w:t>INL-15CA0035–WHPCARSI-062315</w:t>
      </w:r>
    </w:p>
    <w:p w:rsidR="006665DF" w:rsidRPr="00B91745" w:rsidRDefault="006665DF">
      <w:pPr>
        <w:pStyle w:val="NoSpacing"/>
        <w:rPr>
          <w:rFonts w:ascii="Times New Roman" w:hAnsi="Times New Roman"/>
          <w:sz w:val="24"/>
          <w:szCs w:val="24"/>
        </w:rPr>
      </w:pPr>
    </w:p>
    <w:p w:rsidR="006D69F2" w:rsidRPr="00B91745" w:rsidRDefault="00FC3CD5">
      <w:pPr>
        <w:pStyle w:val="NoSpacing"/>
        <w:rPr>
          <w:rFonts w:ascii="Times New Roman" w:hAnsi="Times New Roman"/>
          <w:sz w:val="24"/>
          <w:szCs w:val="24"/>
        </w:rPr>
      </w:pPr>
      <w:r w:rsidRPr="00B91745">
        <w:rPr>
          <w:rFonts w:ascii="Times New Roman" w:hAnsi="Times New Roman"/>
          <w:sz w:val="24"/>
          <w:szCs w:val="24"/>
        </w:rPr>
        <w:t>Catalog of Federal Domestic</w:t>
      </w:r>
    </w:p>
    <w:p w:rsidR="006D69F2" w:rsidRPr="00B91745" w:rsidRDefault="00FC3CD5" w:rsidP="006665DF">
      <w:pPr>
        <w:pStyle w:val="NoSpacing"/>
        <w:ind w:left="3600" w:hanging="3600"/>
        <w:rPr>
          <w:rFonts w:ascii="Times New Roman" w:hAnsi="Times New Roman"/>
          <w:sz w:val="24"/>
          <w:szCs w:val="24"/>
        </w:rPr>
      </w:pPr>
      <w:r w:rsidRPr="00B91745">
        <w:rPr>
          <w:rFonts w:ascii="Times New Roman" w:hAnsi="Times New Roman"/>
          <w:sz w:val="24"/>
          <w:szCs w:val="24"/>
        </w:rPr>
        <w:t xml:space="preserve">Assistance </w:t>
      </w:r>
      <w:r w:rsidR="00215E10" w:rsidRPr="00B91745">
        <w:rPr>
          <w:rFonts w:ascii="Times New Roman" w:hAnsi="Times New Roman"/>
          <w:sz w:val="24"/>
          <w:szCs w:val="24"/>
        </w:rPr>
        <w:t xml:space="preserve">(CFDA) </w:t>
      </w:r>
      <w:r w:rsidRPr="00B91745">
        <w:rPr>
          <w:rFonts w:ascii="Times New Roman" w:hAnsi="Times New Roman"/>
          <w:sz w:val="24"/>
          <w:szCs w:val="24"/>
        </w:rPr>
        <w:t>Number:</w:t>
      </w:r>
      <w:r w:rsidRPr="00B91745">
        <w:rPr>
          <w:rFonts w:ascii="Times New Roman" w:hAnsi="Times New Roman"/>
          <w:sz w:val="24"/>
          <w:szCs w:val="24"/>
        </w:rPr>
        <w:tab/>
      </w:r>
      <w:r w:rsidR="006665DF" w:rsidRPr="00B91745">
        <w:rPr>
          <w:rFonts w:ascii="Times New Roman" w:hAnsi="Times New Roman"/>
          <w:sz w:val="24"/>
          <w:szCs w:val="24"/>
        </w:rPr>
        <w:t>19.705 – Transnational</w:t>
      </w:r>
      <w:r w:rsidR="003354E6">
        <w:rPr>
          <w:rFonts w:ascii="Times New Roman" w:hAnsi="Times New Roman"/>
          <w:sz w:val="24"/>
          <w:szCs w:val="24"/>
        </w:rPr>
        <w:t xml:space="preserve"> Crime</w:t>
      </w:r>
    </w:p>
    <w:p w:rsidR="006665DF" w:rsidRPr="00B91745" w:rsidRDefault="006665DF">
      <w:pPr>
        <w:pStyle w:val="NoSpacing"/>
        <w:rPr>
          <w:rFonts w:ascii="Times New Roman" w:hAnsi="Times New Roman"/>
          <w:sz w:val="24"/>
          <w:szCs w:val="24"/>
        </w:rPr>
      </w:pPr>
    </w:p>
    <w:p w:rsidR="006D69F2" w:rsidRPr="00B91745" w:rsidRDefault="006665DF">
      <w:pPr>
        <w:pStyle w:val="NoSpacing"/>
        <w:rPr>
          <w:rFonts w:ascii="Times New Roman" w:hAnsi="Times New Roman"/>
          <w:sz w:val="24"/>
          <w:szCs w:val="24"/>
        </w:rPr>
      </w:pPr>
      <w:r w:rsidRPr="00B91745">
        <w:rPr>
          <w:rFonts w:ascii="Times New Roman" w:hAnsi="Times New Roman"/>
          <w:sz w:val="24"/>
          <w:szCs w:val="24"/>
        </w:rPr>
        <w:t>Funding Amount:</w:t>
      </w:r>
      <w:r w:rsidRPr="00B91745">
        <w:rPr>
          <w:rFonts w:ascii="Times New Roman" w:hAnsi="Times New Roman"/>
          <w:sz w:val="24"/>
          <w:szCs w:val="24"/>
        </w:rPr>
        <w:tab/>
      </w:r>
      <w:r w:rsidRPr="00B91745">
        <w:rPr>
          <w:rFonts w:ascii="Times New Roman" w:hAnsi="Times New Roman"/>
          <w:sz w:val="24"/>
          <w:szCs w:val="24"/>
        </w:rPr>
        <w:tab/>
      </w:r>
      <w:r w:rsidRPr="00B91745">
        <w:rPr>
          <w:rFonts w:ascii="Times New Roman" w:hAnsi="Times New Roman"/>
          <w:sz w:val="24"/>
          <w:szCs w:val="24"/>
        </w:rPr>
        <w:tab/>
      </w:r>
      <w:r w:rsidR="00215E10" w:rsidRPr="00B91745">
        <w:rPr>
          <w:rFonts w:ascii="Times New Roman" w:hAnsi="Times New Roman"/>
          <w:sz w:val="24"/>
          <w:szCs w:val="24"/>
        </w:rPr>
        <w:t>$</w:t>
      </w:r>
      <w:r w:rsidR="001E620F" w:rsidRPr="00B91745">
        <w:rPr>
          <w:rFonts w:ascii="Times New Roman" w:hAnsi="Times New Roman"/>
          <w:sz w:val="24"/>
          <w:szCs w:val="24"/>
        </w:rPr>
        <w:t>6,</w:t>
      </w:r>
      <w:r w:rsidR="00156264" w:rsidRPr="00B91745">
        <w:rPr>
          <w:rFonts w:ascii="Times New Roman" w:hAnsi="Times New Roman"/>
          <w:sz w:val="24"/>
          <w:szCs w:val="24"/>
        </w:rPr>
        <w:t>70</w:t>
      </w:r>
      <w:r w:rsidR="001E620F" w:rsidRPr="00B91745">
        <w:rPr>
          <w:rFonts w:ascii="Times New Roman" w:hAnsi="Times New Roman"/>
          <w:sz w:val="24"/>
          <w:szCs w:val="24"/>
        </w:rPr>
        <w:t>8,750</w:t>
      </w:r>
      <w:r w:rsidR="00FC3CD5" w:rsidRPr="00B91745">
        <w:rPr>
          <w:rFonts w:ascii="Times New Roman" w:hAnsi="Times New Roman"/>
          <w:sz w:val="24"/>
          <w:szCs w:val="24"/>
        </w:rPr>
        <w:t xml:space="preserve"> U.S. Dollars</w:t>
      </w:r>
      <w:r w:rsidR="00B56E5A" w:rsidRPr="00B91745">
        <w:rPr>
          <w:rFonts w:ascii="Times New Roman" w:hAnsi="Times New Roman"/>
          <w:sz w:val="24"/>
          <w:szCs w:val="24"/>
        </w:rPr>
        <w:t>, multiple awards</w:t>
      </w:r>
    </w:p>
    <w:p w:rsidR="00A6746C" w:rsidRPr="00B91745" w:rsidRDefault="00A6746C" w:rsidP="009535F9">
      <w:pPr>
        <w:spacing w:after="0" w:line="240" w:lineRule="auto"/>
        <w:rPr>
          <w:rFonts w:ascii="Times New Roman" w:hAnsi="Times New Roman" w:cs="Times New Roman"/>
          <w:sz w:val="24"/>
          <w:szCs w:val="24"/>
        </w:rPr>
      </w:pPr>
    </w:p>
    <w:p w:rsidR="006D69F2" w:rsidRPr="00B91745" w:rsidRDefault="006665DF">
      <w:pPr>
        <w:tabs>
          <w:tab w:val="left" w:pos="5860"/>
        </w:tabs>
        <w:spacing w:after="0" w:line="240" w:lineRule="auto"/>
        <w:ind w:right="-20"/>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NOFO Issuance Date:                        </w:t>
      </w:r>
      <w:r w:rsidR="00B91745">
        <w:rPr>
          <w:rFonts w:ascii="Times New Roman" w:eastAsia="Times New Roman" w:hAnsi="Times New Roman" w:cs="Times New Roman"/>
          <w:sz w:val="24"/>
          <w:szCs w:val="24"/>
        </w:rPr>
        <w:t>June 23</w:t>
      </w:r>
      <w:r w:rsidR="00C83E1C" w:rsidRPr="00B91745">
        <w:rPr>
          <w:rFonts w:ascii="Times New Roman" w:eastAsia="Times New Roman" w:hAnsi="Times New Roman" w:cs="Times New Roman"/>
          <w:sz w:val="24"/>
          <w:szCs w:val="24"/>
        </w:rPr>
        <w:t>, 201</w:t>
      </w:r>
      <w:r w:rsidR="00D2550D" w:rsidRPr="00B91745">
        <w:rPr>
          <w:rFonts w:ascii="Times New Roman" w:eastAsia="Times New Roman" w:hAnsi="Times New Roman" w:cs="Times New Roman"/>
          <w:sz w:val="24"/>
          <w:szCs w:val="24"/>
        </w:rPr>
        <w:t>5</w:t>
      </w:r>
    </w:p>
    <w:p w:rsidR="00A6746C" w:rsidRPr="00B91745" w:rsidRDefault="00A6746C" w:rsidP="009535F9">
      <w:pPr>
        <w:spacing w:after="0" w:line="240" w:lineRule="auto"/>
        <w:rPr>
          <w:rFonts w:ascii="Times New Roman" w:hAnsi="Times New Roman" w:cs="Times New Roman"/>
          <w:sz w:val="24"/>
          <w:szCs w:val="24"/>
        </w:rPr>
      </w:pPr>
    </w:p>
    <w:p w:rsidR="006D69F2" w:rsidRPr="00B91745" w:rsidRDefault="00C83E1C">
      <w:pPr>
        <w:tabs>
          <w:tab w:val="left" w:pos="5880"/>
        </w:tabs>
        <w:spacing w:after="0" w:line="240" w:lineRule="auto"/>
        <w:ind w:right="-20"/>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Dea</w:t>
      </w:r>
      <w:r w:rsidR="006665DF" w:rsidRPr="00B91745">
        <w:rPr>
          <w:rFonts w:ascii="Times New Roman" w:eastAsia="Times New Roman" w:hAnsi="Times New Roman" w:cs="Times New Roman"/>
          <w:sz w:val="24"/>
          <w:szCs w:val="24"/>
        </w:rPr>
        <w:t xml:space="preserve">dline for Receipt of Questions:    </w:t>
      </w:r>
      <w:r w:rsidR="001820A9" w:rsidRPr="00B91745">
        <w:rPr>
          <w:rFonts w:ascii="Times New Roman" w:eastAsia="Times New Roman" w:hAnsi="Times New Roman" w:cs="Times New Roman"/>
          <w:sz w:val="24"/>
          <w:szCs w:val="24"/>
        </w:rPr>
        <w:t>August 15</w:t>
      </w:r>
      <w:r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pacing w:val="-1"/>
          <w:sz w:val="24"/>
          <w:szCs w:val="24"/>
        </w:rPr>
        <w:t>2</w:t>
      </w:r>
      <w:r w:rsidRPr="00B91745">
        <w:rPr>
          <w:rFonts w:ascii="Times New Roman" w:eastAsia="Times New Roman" w:hAnsi="Times New Roman" w:cs="Times New Roman"/>
          <w:sz w:val="24"/>
          <w:szCs w:val="24"/>
        </w:rPr>
        <w:t>01</w:t>
      </w:r>
      <w:r w:rsidR="00D2550D" w:rsidRPr="00B91745">
        <w:rPr>
          <w:rFonts w:ascii="Times New Roman" w:eastAsia="Times New Roman" w:hAnsi="Times New Roman" w:cs="Times New Roman"/>
          <w:sz w:val="24"/>
          <w:szCs w:val="24"/>
        </w:rPr>
        <w:t>5</w:t>
      </w:r>
    </w:p>
    <w:p w:rsidR="006D69F2" w:rsidRPr="00B91745" w:rsidRDefault="006665DF" w:rsidP="006665DF">
      <w:pPr>
        <w:spacing w:after="0" w:line="240" w:lineRule="auto"/>
        <w:ind w:right="-20"/>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                                                            </w:t>
      </w:r>
      <w:r w:rsidR="007D5454" w:rsidRPr="00B91745">
        <w:rPr>
          <w:rFonts w:ascii="Times New Roman" w:eastAsia="Times New Roman" w:hAnsi="Times New Roman" w:cs="Times New Roman"/>
          <w:sz w:val="24"/>
          <w:szCs w:val="24"/>
        </w:rPr>
        <w:t>5</w:t>
      </w:r>
      <w:r w:rsidR="00C83E1C" w:rsidRPr="00B91745">
        <w:rPr>
          <w:rFonts w:ascii="Times New Roman" w:eastAsia="Times New Roman" w:hAnsi="Times New Roman" w:cs="Times New Roman"/>
          <w:sz w:val="24"/>
          <w:szCs w:val="24"/>
        </w:rPr>
        <w:t xml:space="preserve">:00 </w:t>
      </w:r>
      <w:r w:rsidR="007D5454" w:rsidRPr="00B91745">
        <w:rPr>
          <w:rFonts w:ascii="Times New Roman" w:eastAsia="Times New Roman" w:hAnsi="Times New Roman" w:cs="Times New Roman"/>
          <w:sz w:val="24"/>
          <w:szCs w:val="24"/>
        </w:rPr>
        <w:t>PM Eastern Standard</w:t>
      </w:r>
      <w:r w:rsidR="00C83E1C" w:rsidRPr="00B91745">
        <w:rPr>
          <w:rFonts w:ascii="Times New Roman" w:eastAsia="Times New Roman" w:hAnsi="Times New Roman" w:cs="Times New Roman"/>
          <w:sz w:val="24"/>
          <w:szCs w:val="24"/>
        </w:rPr>
        <w:t xml:space="preserve"> Ti</w:t>
      </w:r>
      <w:r w:rsidR="00C83E1C" w:rsidRPr="00B91745">
        <w:rPr>
          <w:rFonts w:ascii="Times New Roman" w:eastAsia="Times New Roman" w:hAnsi="Times New Roman" w:cs="Times New Roman"/>
          <w:spacing w:val="-2"/>
          <w:sz w:val="24"/>
          <w:szCs w:val="24"/>
        </w:rPr>
        <w:t>m</w:t>
      </w:r>
      <w:r w:rsidR="00C83E1C" w:rsidRPr="00B91745">
        <w:rPr>
          <w:rFonts w:ascii="Times New Roman" w:eastAsia="Times New Roman" w:hAnsi="Times New Roman" w:cs="Times New Roman"/>
          <w:sz w:val="24"/>
          <w:szCs w:val="24"/>
        </w:rPr>
        <w:t>e</w:t>
      </w:r>
    </w:p>
    <w:p w:rsidR="00A6746C" w:rsidRPr="00B91745" w:rsidRDefault="00A6746C" w:rsidP="009535F9">
      <w:pPr>
        <w:spacing w:after="0" w:line="240" w:lineRule="auto"/>
        <w:rPr>
          <w:rFonts w:ascii="Times New Roman" w:hAnsi="Times New Roman" w:cs="Times New Roman"/>
          <w:sz w:val="24"/>
          <w:szCs w:val="24"/>
        </w:rPr>
      </w:pPr>
    </w:p>
    <w:p w:rsidR="00D81979" w:rsidRPr="00B91745" w:rsidRDefault="00C83E1C" w:rsidP="00D81979">
      <w:pPr>
        <w:tabs>
          <w:tab w:val="left" w:pos="5880"/>
        </w:tabs>
        <w:spacing w:after="0" w:line="240" w:lineRule="auto"/>
        <w:ind w:right="-20"/>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Closing Date and Ti</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 for</w:t>
      </w:r>
    </w:p>
    <w:p w:rsidR="00D81979" w:rsidRPr="00B91745" w:rsidRDefault="00C83E1C" w:rsidP="00D81979">
      <w:pPr>
        <w:tabs>
          <w:tab w:val="left" w:pos="5880"/>
        </w:tabs>
        <w:spacing w:after="0" w:line="240" w:lineRule="auto"/>
        <w:ind w:right="-20"/>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Sub</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ission of </w:t>
      </w:r>
      <w:r w:rsidR="00D81979" w:rsidRPr="00B91745">
        <w:rPr>
          <w:rFonts w:ascii="Times New Roman" w:eastAsia="Times New Roman" w:hAnsi="Times New Roman" w:cs="Times New Roman"/>
          <w:sz w:val="24"/>
          <w:szCs w:val="24"/>
        </w:rPr>
        <w:t xml:space="preserve">Applications:               </w:t>
      </w:r>
      <w:r w:rsidR="00B91745">
        <w:rPr>
          <w:rFonts w:ascii="Times New Roman" w:eastAsia="Times New Roman" w:hAnsi="Times New Roman" w:cs="Times New Roman"/>
          <w:sz w:val="24"/>
          <w:szCs w:val="24"/>
        </w:rPr>
        <w:t>August 22</w:t>
      </w:r>
      <w:r w:rsidRPr="00B91745">
        <w:rPr>
          <w:rFonts w:ascii="Times New Roman" w:eastAsia="Times New Roman" w:hAnsi="Times New Roman" w:cs="Times New Roman"/>
          <w:sz w:val="24"/>
          <w:szCs w:val="24"/>
        </w:rPr>
        <w:t>, 201</w:t>
      </w:r>
      <w:r w:rsidR="00D2550D" w:rsidRPr="00B91745">
        <w:rPr>
          <w:rFonts w:ascii="Times New Roman" w:eastAsia="Times New Roman" w:hAnsi="Times New Roman" w:cs="Times New Roman"/>
          <w:sz w:val="24"/>
          <w:szCs w:val="24"/>
        </w:rPr>
        <w:t>5</w:t>
      </w:r>
      <w:r w:rsidR="001820A9" w:rsidRPr="00B91745">
        <w:rPr>
          <w:rFonts w:ascii="Times New Roman" w:eastAsia="Times New Roman" w:hAnsi="Times New Roman" w:cs="Times New Roman"/>
          <w:sz w:val="24"/>
          <w:szCs w:val="24"/>
        </w:rPr>
        <w:t>,</w:t>
      </w:r>
    </w:p>
    <w:p w:rsidR="006665DF" w:rsidRPr="00B91745" w:rsidRDefault="00D81979" w:rsidP="00D81979">
      <w:pPr>
        <w:tabs>
          <w:tab w:val="left" w:pos="5880"/>
        </w:tabs>
        <w:spacing w:after="0" w:line="240" w:lineRule="auto"/>
        <w:ind w:right="-20"/>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                                                            </w:t>
      </w:r>
      <w:r w:rsidR="006665DF" w:rsidRPr="00B91745">
        <w:rPr>
          <w:rFonts w:ascii="Times New Roman" w:eastAsia="Times New Roman" w:hAnsi="Times New Roman" w:cs="Times New Roman"/>
          <w:sz w:val="24"/>
          <w:szCs w:val="24"/>
        </w:rPr>
        <w:t>11:59 PM</w:t>
      </w:r>
      <w:r w:rsidRPr="00B91745">
        <w:rPr>
          <w:rFonts w:ascii="Times New Roman" w:eastAsia="Times New Roman" w:hAnsi="Times New Roman" w:cs="Times New Roman"/>
          <w:sz w:val="24"/>
          <w:szCs w:val="24"/>
        </w:rPr>
        <w:t xml:space="preserve"> </w:t>
      </w:r>
      <w:r w:rsidR="006665DF" w:rsidRPr="00B91745">
        <w:rPr>
          <w:rFonts w:ascii="Times New Roman" w:eastAsia="Times New Roman" w:hAnsi="Times New Roman" w:cs="Times New Roman"/>
          <w:sz w:val="24"/>
          <w:szCs w:val="24"/>
        </w:rPr>
        <w:t>Eastern Standard Time (for Grants.gov)</w:t>
      </w:r>
    </w:p>
    <w:p w:rsidR="00CA5589" w:rsidRPr="00B91745" w:rsidRDefault="00CA5589" w:rsidP="009535F9">
      <w:pPr>
        <w:spacing w:after="0" w:line="240" w:lineRule="auto"/>
        <w:rPr>
          <w:rFonts w:ascii="Times New Roman" w:hAnsi="Times New Roman" w:cs="Times New Roman"/>
          <w:sz w:val="24"/>
          <w:szCs w:val="24"/>
        </w:rPr>
      </w:pPr>
      <w:r w:rsidRPr="00B91745">
        <w:rPr>
          <w:rFonts w:ascii="Times New Roman" w:hAnsi="Times New Roman" w:cs="Times New Roman"/>
          <w:sz w:val="24"/>
          <w:szCs w:val="24"/>
        </w:rPr>
        <w:t>Program Type:</w:t>
      </w:r>
      <w:r w:rsidRPr="00B91745">
        <w:rPr>
          <w:rFonts w:ascii="Times New Roman" w:hAnsi="Times New Roman" w:cs="Times New Roman"/>
          <w:sz w:val="24"/>
          <w:szCs w:val="24"/>
        </w:rPr>
        <w:tab/>
      </w:r>
      <w:r w:rsidRPr="00B91745">
        <w:rPr>
          <w:rFonts w:ascii="Times New Roman" w:hAnsi="Times New Roman" w:cs="Times New Roman"/>
          <w:sz w:val="24"/>
          <w:szCs w:val="24"/>
        </w:rPr>
        <w:tab/>
      </w:r>
      <w:r w:rsidRPr="00B91745">
        <w:rPr>
          <w:rFonts w:ascii="Times New Roman" w:hAnsi="Times New Roman" w:cs="Times New Roman"/>
          <w:sz w:val="24"/>
          <w:szCs w:val="24"/>
        </w:rPr>
        <w:tab/>
      </w:r>
      <w:r w:rsidR="007C18D2" w:rsidRPr="00B91745">
        <w:rPr>
          <w:rFonts w:ascii="Times New Roman" w:hAnsi="Times New Roman" w:cs="Times New Roman"/>
          <w:sz w:val="24"/>
          <w:szCs w:val="24"/>
        </w:rPr>
        <w:t>INL/WHP</w:t>
      </w:r>
    </w:p>
    <w:p w:rsidR="006665DF" w:rsidRPr="00B91745" w:rsidRDefault="006665DF" w:rsidP="009535F9">
      <w:pPr>
        <w:spacing w:after="0" w:line="240" w:lineRule="auto"/>
        <w:rPr>
          <w:rFonts w:ascii="Times New Roman" w:hAnsi="Times New Roman" w:cs="Times New Roman"/>
          <w:sz w:val="24"/>
          <w:szCs w:val="24"/>
        </w:rPr>
      </w:pPr>
    </w:p>
    <w:p w:rsidR="00CA5589" w:rsidRPr="00B91745" w:rsidRDefault="00CA5589" w:rsidP="00D81979">
      <w:pPr>
        <w:spacing w:after="0" w:line="240" w:lineRule="auto"/>
        <w:ind w:left="3600" w:hanging="3600"/>
        <w:rPr>
          <w:rFonts w:ascii="Times New Roman" w:hAnsi="Times New Roman" w:cs="Times New Roman"/>
          <w:sz w:val="24"/>
          <w:szCs w:val="24"/>
        </w:rPr>
      </w:pPr>
      <w:r w:rsidRPr="00B91745">
        <w:rPr>
          <w:rFonts w:ascii="Times New Roman" w:hAnsi="Times New Roman" w:cs="Times New Roman"/>
          <w:sz w:val="24"/>
          <w:szCs w:val="24"/>
        </w:rPr>
        <w:t xml:space="preserve">Grant Program: </w:t>
      </w:r>
      <w:r w:rsidRPr="00B91745">
        <w:rPr>
          <w:rFonts w:ascii="Times New Roman" w:hAnsi="Times New Roman" w:cs="Times New Roman"/>
          <w:sz w:val="24"/>
          <w:szCs w:val="24"/>
        </w:rPr>
        <w:tab/>
      </w:r>
      <w:r w:rsidR="00EF058D" w:rsidRPr="00B91745">
        <w:rPr>
          <w:rFonts w:ascii="Times New Roman" w:hAnsi="Times New Roman" w:cs="Times New Roman"/>
          <w:sz w:val="24"/>
          <w:szCs w:val="24"/>
        </w:rPr>
        <w:t>Central America Regional Security Initiative</w:t>
      </w:r>
    </w:p>
    <w:p w:rsidR="006665DF" w:rsidRPr="00B91745" w:rsidRDefault="006665DF" w:rsidP="009535F9">
      <w:pPr>
        <w:spacing w:after="0" w:line="240" w:lineRule="auto"/>
        <w:rPr>
          <w:rFonts w:ascii="Times New Roman" w:hAnsi="Times New Roman" w:cs="Times New Roman"/>
          <w:sz w:val="24"/>
          <w:szCs w:val="24"/>
        </w:rPr>
      </w:pPr>
    </w:p>
    <w:p w:rsidR="00CA5589" w:rsidRPr="00B91745" w:rsidRDefault="00CA5589" w:rsidP="009535F9">
      <w:pPr>
        <w:spacing w:after="0" w:line="240" w:lineRule="auto"/>
        <w:rPr>
          <w:rFonts w:ascii="Times New Roman" w:hAnsi="Times New Roman" w:cs="Times New Roman"/>
          <w:sz w:val="24"/>
          <w:szCs w:val="24"/>
        </w:rPr>
      </w:pPr>
      <w:r w:rsidRPr="00B91745">
        <w:rPr>
          <w:rFonts w:ascii="Times New Roman" w:hAnsi="Times New Roman" w:cs="Times New Roman"/>
          <w:sz w:val="24"/>
          <w:szCs w:val="24"/>
        </w:rPr>
        <w:t xml:space="preserve">Assistance Type: </w:t>
      </w:r>
      <w:r w:rsidRPr="00B91745">
        <w:rPr>
          <w:rFonts w:ascii="Times New Roman" w:hAnsi="Times New Roman" w:cs="Times New Roman"/>
          <w:sz w:val="24"/>
          <w:szCs w:val="24"/>
        </w:rPr>
        <w:tab/>
      </w:r>
      <w:r w:rsidRPr="00B91745">
        <w:rPr>
          <w:rFonts w:ascii="Times New Roman" w:hAnsi="Times New Roman" w:cs="Times New Roman"/>
          <w:sz w:val="24"/>
          <w:szCs w:val="24"/>
        </w:rPr>
        <w:tab/>
      </w:r>
      <w:r w:rsidRPr="00B91745">
        <w:rPr>
          <w:rFonts w:ascii="Times New Roman" w:hAnsi="Times New Roman" w:cs="Times New Roman"/>
          <w:sz w:val="24"/>
          <w:szCs w:val="24"/>
        </w:rPr>
        <w:tab/>
      </w:r>
      <w:r w:rsidR="001820A9" w:rsidRPr="00B91745">
        <w:rPr>
          <w:rFonts w:ascii="Times New Roman" w:hAnsi="Times New Roman" w:cs="Times New Roman"/>
          <w:sz w:val="24"/>
          <w:szCs w:val="24"/>
        </w:rPr>
        <w:t>Cooperative Agreement</w:t>
      </w:r>
    </w:p>
    <w:p w:rsidR="006665DF" w:rsidRPr="00B91745" w:rsidRDefault="006665DF" w:rsidP="005D20D8">
      <w:pPr>
        <w:spacing w:after="0" w:line="240" w:lineRule="auto"/>
        <w:ind w:left="3600" w:hanging="3600"/>
        <w:rPr>
          <w:rFonts w:ascii="Times New Roman" w:hAnsi="Times New Roman" w:cs="Times New Roman"/>
          <w:sz w:val="24"/>
          <w:szCs w:val="24"/>
        </w:rPr>
      </w:pPr>
    </w:p>
    <w:p w:rsidR="00CA5589" w:rsidRPr="00B91745" w:rsidRDefault="00CA5589" w:rsidP="005D20D8">
      <w:pPr>
        <w:spacing w:after="0" w:line="240" w:lineRule="auto"/>
        <w:ind w:left="3600" w:hanging="3600"/>
        <w:rPr>
          <w:rFonts w:ascii="Times New Roman" w:hAnsi="Times New Roman" w:cs="Times New Roman"/>
          <w:sz w:val="24"/>
          <w:szCs w:val="24"/>
        </w:rPr>
      </w:pPr>
      <w:r w:rsidRPr="00B91745">
        <w:rPr>
          <w:rFonts w:ascii="Times New Roman" w:hAnsi="Times New Roman" w:cs="Times New Roman"/>
          <w:sz w:val="24"/>
          <w:szCs w:val="24"/>
        </w:rPr>
        <w:t xml:space="preserve">Eligibility Category: </w:t>
      </w:r>
      <w:r w:rsidRPr="00B91745">
        <w:rPr>
          <w:rFonts w:ascii="Times New Roman" w:hAnsi="Times New Roman" w:cs="Times New Roman"/>
          <w:sz w:val="24"/>
          <w:szCs w:val="24"/>
        </w:rPr>
        <w:tab/>
      </w:r>
      <w:r w:rsidR="00EF058D" w:rsidRPr="00B91745">
        <w:rPr>
          <w:rFonts w:ascii="Times New Roman" w:hAnsi="Times New Roman" w:cs="Times New Roman"/>
          <w:sz w:val="24"/>
          <w:szCs w:val="24"/>
        </w:rPr>
        <w:t xml:space="preserve">U.S. or overseas-based </w:t>
      </w:r>
      <w:r w:rsidRPr="00B91745">
        <w:rPr>
          <w:rFonts w:ascii="Times New Roman" w:hAnsi="Times New Roman" w:cs="Times New Roman"/>
          <w:sz w:val="24"/>
          <w:szCs w:val="24"/>
        </w:rPr>
        <w:t>Non-profit/non-governmental organizations (NGOs) having a 501(</w:t>
      </w:r>
      <w:r w:rsidR="00A43FAC" w:rsidRPr="00B91745">
        <w:rPr>
          <w:rFonts w:ascii="Times New Roman" w:hAnsi="Times New Roman" w:cs="Times New Roman"/>
          <w:sz w:val="24"/>
          <w:szCs w:val="24"/>
        </w:rPr>
        <w:t>c</w:t>
      </w:r>
      <w:proofErr w:type="gramStart"/>
      <w:r w:rsidR="00A43FAC" w:rsidRPr="00B91745">
        <w:rPr>
          <w:rFonts w:ascii="Times New Roman" w:hAnsi="Times New Roman" w:cs="Times New Roman"/>
          <w:sz w:val="24"/>
          <w:szCs w:val="24"/>
        </w:rPr>
        <w:t>)(</w:t>
      </w:r>
      <w:proofErr w:type="gramEnd"/>
      <w:r w:rsidR="00A43FAC" w:rsidRPr="00B91745">
        <w:rPr>
          <w:rFonts w:ascii="Times New Roman" w:hAnsi="Times New Roman" w:cs="Times New Roman"/>
          <w:sz w:val="24"/>
          <w:szCs w:val="24"/>
        </w:rPr>
        <w:t xml:space="preserve">3) status with the IRS and U.S. </w:t>
      </w:r>
    </w:p>
    <w:p w:rsidR="006665DF" w:rsidRPr="00B91745" w:rsidRDefault="006665DF" w:rsidP="009535F9">
      <w:pPr>
        <w:spacing w:after="0" w:line="240" w:lineRule="auto"/>
        <w:rPr>
          <w:rFonts w:ascii="Times New Roman" w:hAnsi="Times New Roman" w:cs="Times New Roman"/>
          <w:sz w:val="24"/>
          <w:szCs w:val="24"/>
        </w:rPr>
      </w:pPr>
    </w:p>
    <w:p w:rsidR="00CA5589" w:rsidRPr="00B91745" w:rsidRDefault="00CA5589" w:rsidP="009535F9">
      <w:pPr>
        <w:spacing w:after="0" w:line="240" w:lineRule="auto"/>
        <w:rPr>
          <w:rFonts w:ascii="Times New Roman" w:hAnsi="Times New Roman" w:cs="Times New Roman"/>
          <w:sz w:val="24"/>
          <w:szCs w:val="24"/>
        </w:rPr>
      </w:pPr>
      <w:r w:rsidRPr="00B91745">
        <w:rPr>
          <w:rFonts w:ascii="Times New Roman" w:hAnsi="Times New Roman" w:cs="Times New Roman"/>
          <w:sz w:val="24"/>
          <w:szCs w:val="24"/>
        </w:rPr>
        <w:t xml:space="preserve">Applicant Type: </w:t>
      </w:r>
      <w:r w:rsidRPr="00B91745">
        <w:rPr>
          <w:rFonts w:ascii="Times New Roman" w:hAnsi="Times New Roman" w:cs="Times New Roman"/>
          <w:sz w:val="24"/>
          <w:szCs w:val="24"/>
        </w:rPr>
        <w:tab/>
      </w:r>
      <w:r w:rsidRPr="00B91745">
        <w:rPr>
          <w:rFonts w:ascii="Times New Roman" w:hAnsi="Times New Roman" w:cs="Times New Roman"/>
          <w:sz w:val="24"/>
          <w:szCs w:val="24"/>
        </w:rPr>
        <w:tab/>
      </w:r>
      <w:r w:rsidRPr="00B91745">
        <w:rPr>
          <w:rFonts w:ascii="Times New Roman" w:hAnsi="Times New Roman" w:cs="Times New Roman"/>
          <w:sz w:val="24"/>
          <w:szCs w:val="24"/>
        </w:rPr>
        <w:tab/>
        <w:t xml:space="preserve">Organizations </w:t>
      </w:r>
    </w:p>
    <w:p w:rsidR="006665DF" w:rsidRPr="00B91745" w:rsidRDefault="006665DF" w:rsidP="009535F9">
      <w:pPr>
        <w:spacing w:after="0" w:line="240" w:lineRule="auto"/>
        <w:rPr>
          <w:rFonts w:ascii="Times New Roman" w:hAnsi="Times New Roman" w:cs="Times New Roman"/>
          <w:sz w:val="24"/>
          <w:szCs w:val="24"/>
        </w:rPr>
      </w:pPr>
    </w:p>
    <w:p w:rsidR="00CA5589" w:rsidRPr="00B91745" w:rsidRDefault="00CA5589" w:rsidP="009535F9">
      <w:pPr>
        <w:spacing w:after="0" w:line="240" w:lineRule="auto"/>
        <w:rPr>
          <w:rFonts w:ascii="Times New Roman" w:hAnsi="Times New Roman" w:cs="Times New Roman"/>
          <w:sz w:val="24"/>
          <w:szCs w:val="24"/>
        </w:rPr>
      </w:pPr>
      <w:r w:rsidRPr="00B91745">
        <w:rPr>
          <w:rFonts w:ascii="Times New Roman" w:hAnsi="Times New Roman" w:cs="Times New Roman"/>
          <w:sz w:val="24"/>
          <w:szCs w:val="24"/>
        </w:rPr>
        <w:t>Award Ceiling:</w:t>
      </w:r>
      <w:r w:rsidR="003120BD" w:rsidRPr="00B91745">
        <w:rPr>
          <w:rFonts w:ascii="Times New Roman" w:hAnsi="Times New Roman" w:cs="Times New Roman"/>
          <w:sz w:val="24"/>
          <w:szCs w:val="24"/>
        </w:rPr>
        <w:tab/>
      </w:r>
      <w:r w:rsidR="003120BD" w:rsidRPr="00B91745">
        <w:rPr>
          <w:rFonts w:ascii="Times New Roman" w:hAnsi="Times New Roman" w:cs="Times New Roman"/>
          <w:sz w:val="24"/>
          <w:szCs w:val="24"/>
        </w:rPr>
        <w:tab/>
      </w:r>
      <w:r w:rsidR="003120BD" w:rsidRPr="00B91745">
        <w:rPr>
          <w:rFonts w:ascii="Times New Roman" w:hAnsi="Times New Roman" w:cs="Times New Roman"/>
          <w:sz w:val="24"/>
          <w:szCs w:val="24"/>
        </w:rPr>
        <w:tab/>
      </w:r>
      <w:r w:rsidR="00EF058D" w:rsidRPr="00B91745">
        <w:rPr>
          <w:rFonts w:ascii="Times New Roman" w:hAnsi="Times New Roman" w:cs="Times New Roman"/>
          <w:sz w:val="24"/>
          <w:szCs w:val="24"/>
        </w:rPr>
        <w:t>$</w:t>
      </w:r>
      <w:r w:rsidR="00F45235" w:rsidRPr="00B91745">
        <w:rPr>
          <w:rFonts w:ascii="Times New Roman" w:hAnsi="Times New Roman" w:cs="Times New Roman"/>
          <w:sz w:val="24"/>
          <w:szCs w:val="24"/>
        </w:rPr>
        <w:t>3,915,000</w:t>
      </w:r>
    </w:p>
    <w:p w:rsidR="006665DF" w:rsidRPr="00B91745" w:rsidRDefault="006665DF" w:rsidP="009535F9">
      <w:pPr>
        <w:spacing w:after="0" w:line="240" w:lineRule="auto"/>
        <w:rPr>
          <w:rFonts w:ascii="Times New Roman" w:hAnsi="Times New Roman" w:cs="Times New Roman"/>
          <w:sz w:val="24"/>
          <w:szCs w:val="24"/>
        </w:rPr>
      </w:pPr>
    </w:p>
    <w:p w:rsidR="00CA5589" w:rsidRPr="00B91745" w:rsidRDefault="00CA5589" w:rsidP="009535F9">
      <w:pPr>
        <w:spacing w:after="0" w:line="240" w:lineRule="auto"/>
        <w:rPr>
          <w:rFonts w:ascii="Times New Roman" w:hAnsi="Times New Roman" w:cs="Times New Roman"/>
          <w:sz w:val="24"/>
          <w:szCs w:val="24"/>
        </w:rPr>
      </w:pPr>
      <w:r w:rsidRPr="00B91745">
        <w:rPr>
          <w:rFonts w:ascii="Times New Roman" w:hAnsi="Times New Roman" w:cs="Times New Roman"/>
          <w:sz w:val="24"/>
          <w:szCs w:val="24"/>
        </w:rPr>
        <w:t xml:space="preserve">Award Floor: </w:t>
      </w:r>
      <w:r w:rsidR="003120BD" w:rsidRPr="00B91745">
        <w:rPr>
          <w:rFonts w:ascii="Times New Roman" w:hAnsi="Times New Roman" w:cs="Times New Roman"/>
          <w:sz w:val="24"/>
          <w:szCs w:val="24"/>
        </w:rPr>
        <w:tab/>
      </w:r>
      <w:r w:rsidR="003120BD" w:rsidRPr="00B91745">
        <w:rPr>
          <w:rFonts w:ascii="Times New Roman" w:hAnsi="Times New Roman" w:cs="Times New Roman"/>
          <w:sz w:val="24"/>
          <w:szCs w:val="24"/>
        </w:rPr>
        <w:tab/>
      </w:r>
      <w:r w:rsidR="003120BD" w:rsidRPr="00B91745">
        <w:rPr>
          <w:rFonts w:ascii="Times New Roman" w:hAnsi="Times New Roman" w:cs="Times New Roman"/>
          <w:sz w:val="24"/>
          <w:szCs w:val="24"/>
        </w:rPr>
        <w:tab/>
      </w:r>
      <w:r w:rsidR="003120BD" w:rsidRPr="00B91745">
        <w:rPr>
          <w:rFonts w:ascii="Times New Roman" w:hAnsi="Times New Roman" w:cs="Times New Roman"/>
          <w:sz w:val="24"/>
          <w:szCs w:val="24"/>
        </w:rPr>
        <w:tab/>
      </w:r>
      <w:r w:rsidR="00793AB6" w:rsidRPr="00B91745">
        <w:rPr>
          <w:rFonts w:ascii="Times New Roman" w:hAnsi="Times New Roman" w:cs="Times New Roman"/>
          <w:sz w:val="24"/>
          <w:szCs w:val="24"/>
        </w:rPr>
        <w:t>$</w:t>
      </w:r>
      <w:r w:rsidR="00F45235" w:rsidRPr="00B91745">
        <w:rPr>
          <w:rFonts w:ascii="Times New Roman" w:hAnsi="Times New Roman" w:cs="Times New Roman"/>
          <w:sz w:val="24"/>
          <w:szCs w:val="24"/>
        </w:rPr>
        <w:t>343,750</w:t>
      </w:r>
    </w:p>
    <w:p w:rsidR="006665DF" w:rsidRPr="00B91745" w:rsidRDefault="006665DF" w:rsidP="009535F9">
      <w:pPr>
        <w:spacing w:after="0" w:line="240" w:lineRule="auto"/>
        <w:rPr>
          <w:rFonts w:ascii="Times New Roman" w:hAnsi="Times New Roman" w:cs="Times New Roman"/>
          <w:sz w:val="24"/>
          <w:szCs w:val="24"/>
        </w:rPr>
      </w:pPr>
    </w:p>
    <w:p w:rsidR="00CA5589" w:rsidRPr="00B91745" w:rsidRDefault="00CA5589" w:rsidP="009535F9">
      <w:pPr>
        <w:spacing w:after="0" w:line="240" w:lineRule="auto"/>
        <w:rPr>
          <w:rFonts w:ascii="Times New Roman" w:hAnsi="Times New Roman" w:cs="Times New Roman"/>
          <w:sz w:val="24"/>
          <w:szCs w:val="24"/>
        </w:rPr>
      </w:pPr>
      <w:r w:rsidRPr="00B91745">
        <w:rPr>
          <w:rFonts w:ascii="Times New Roman" w:hAnsi="Times New Roman" w:cs="Times New Roman"/>
          <w:sz w:val="24"/>
          <w:szCs w:val="24"/>
        </w:rPr>
        <w:t xml:space="preserve">Cost Sharing Requirement: </w:t>
      </w:r>
      <w:r w:rsidRPr="00B91745">
        <w:rPr>
          <w:rFonts w:ascii="Times New Roman" w:hAnsi="Times New Roman" w:cs="Times New Roman"/>
          <w:sz w:val="24"/>
          <w:szCs w:val="24"/>
        </w:rPr>
        <w:tab/>
      </w:r>
      <w:r w:rsidRPr="00B91745">
        <w:rPr>
          <w:rFonts w:ascii="Times New Roman" w:hAnsi="Times New Roman" w:cs="Times New Roman"/>
          <w:sz w:val="24"/>
          <w:szCs w:val="24"/>
        </w:rPr>
        <w:tab/>
      </w:r>
      <w:r w:rsidR="00D2550D" w:rsidRPr="00B91745">
        <w:rPr>
          <w:rFonts w:ascii="Times New Roman" w:hAnsi="Times New Roman" w:cs="Times New Roman"/>
          <w:sz w:val="24"/>
          <w:szCs w:val="24"/>
        </w:rPr>
        <w:t>No</w:t>
      </w:r>
      <w:r w:rsidR="00D81979" w:rsidRPr="00B91745">
        <w:rPr>
          <w:rFonts w:ascii="Times New Roman" w:hAnsi="Times New Roman" w:cs="Times New Roman"/>
          <w:sz w:val="24"/>
          <w:szCs w:val="24"/>
        </w:rPr>
        <w:t>t required but recommended</w:t>
      </w:r>
      <w:r w:rsidRPr="00B91745">
        <w:rPr>
          <w:rFonts w:ascii="Times New Roman" w:hAnsi="Times New Roman" w:cs="Times New Roman"/>
          <w:sz w:val="24"/>
          <w:szCs w:val="24"/>
        </w:rPr>
        <w:tab/>
      </w:r>
    </w:p>
    <w:p w:rsidR="006665DF" w:rsidRPr="00B91745" w:rsidRDefault="006665DF" w:rsidP="009535F9">
      <w:pPr>
        <w:spacing w:after="0" w:line="240" w:lineRule="auto"/>
        <w:rPr>
          <w:rFonts w:ascii="Times New Roman" w:hAnsi="Times New Roman" w:cs="Times New Roman"/>
          <w:sz w:val="24"/>
          <w:szCs w:val="24"/>
        </w:rPr>
      </w:pPr>
    </w:p>
    <w:p w:rsidR="006D69F2" w:rsidRPr="00B91745" w:rsidRDefault="006D69F2" w:rsidP="005D20D8">
      <w:pPr>
        <w:tabs>
          <w:tab w:val="left" w:pos="1200"/>
        </w:tabs>
        <w:spacing w:after="0" w:line="240" w:lineRule="auto"/>
        <w:ind w:right="-20"/>
        <w:rPr>
          <w:rFonts w:ascii="Times New Roman" w:eastAsia="Times New Roman" w:hAnsi="Times New Roman" w:cs="Times New Roman"/>
          <w:sz w:val="24"/>
          <w:szCs w:val="24"/>
        </w:rPr>
      </w:pPr>
    </w:p>
    <w:p w:rsidR="006D69F2" w:rsidRPr="00B91745" w:rsidRDefault="00200B98">
      <w:pPr>
        <w:spacing w:after="0" w:line="240" w:lineRule="auto"/>
        <w:ind w:right="148"/>
        <w:rPr>
          <w:rFonts w:ascii="Times New Roman" w:eastAsia="Times New Roman" w:hAnsi="Times New Roman" w:cs="Times New Roman"/>
          <w:b/>
          <w:sz w:val="24"/>
          <w:szCs w:val="24"/>
        </w:rPr>
      </w:pPr>
      <w:r w:rsidRPr="00B91745">
        <w:rPr>
          <w:rFonts w:ascii="Times New Roman" w:eastAsia="Times New Roman" w:hAnsi="Times New Roman" w:cs="Times New Roman"/>
          <w:b/>
          <w:sz w:val="24"/>
          <w:szCs w:val="24"/>
        </w:rPr>
        <w:t>EXECUTIVE SUMMARY</w:t>
      </w:r>
    </w:p>
    <w:p w:rsidR="006D69F2" w:rsidRPr="00B91745" w:rsidRDefault="006D69F2">
      <w:pPr>
        <w:spacing w:after="0" w:line="240" w:lineRule="auto"/>
        <w:ind w:right="148"/>
        <w:rPr>
          <w:rFonts w:ascii="Times New Roman" w:eastAsia="Times New Roman" w:hAnsi="Times New Roman" w:cs="Times New Roman"/>
          <w:sz w:val="24"/>
          <w:szCs w:val="24"/>
        </w:rPr>
      </w:pPr>
    </w:p>
    <w:p w:rsidR="00671D4D" w:rsidRPr="00B91745" w:rsidRDefault="00671D4D" w:rsidP="00E96E8D">
      <w:pPr>
        <w:jc w:val="both"/>
        <w:rPr>
          <w:rFonts w:ascii="Times New Roman" w:hAnsi="Times New Roman" w:cs="Times New Roman"/>
          <w:sz w:val="24"/>
          <w:szCs w:val="24"/>
        </w:rPr>
      </w:pPr>
      <w:r w:rsidRPr="00B91745">
        <w:rPr>
          <w:rFonts w:ascii="Times New Roman" w:hAnsi="Times New Roman" w:cs="Times New Roman"/>
          <w:sz w:val="24"/>
          <w:szCs w:val="24"/>
        </w:rPr>
        <w:t xml:space="preserve">The mission of the State Department’s Bureau of International Narcotics and Law Enforcement Affairs (INL) is to minimize the impact of international crime and illegal drugs on the United States, its citizens, and partner nations by providing effective foreign assistance and fostering </w:t>
      </w:r>
      <w:r w:rsidRPr="00B91745">
        <w:rPr>
          <w:rFonts w:ascii="Times New Roman" w:hAnsi="Times New Roman" w:cs="Times New Roman"/>
          <w:sz w:val="24"/>
          <w:szCs w:val="24"/>
        </w:rPr>
        <w:lastRenderedPageBreak/>
        <w:t xml:space="preserve">global cooperation. This mission, which centers on helping our partner nations establish a capable and accountable criminal justice sector, was expanded during the past decade to include stabilizing post-conflict societies through criminal justice sector development and reform. This mission supports peace and security by stabilizing and strengthening security institutions and by combating </w:t>
      </w:r>
      <w:proofErr w:type="spellStart"/>
      <w:r w:rsidRPr="00B91745">
        <w:rPr>
          <w:rFonts w:ascii="Times New Roman" w:hAnsi="Times New Roman" w:cs="Times New Roman"/>
          <w:sz w:val="24"/>
          <w:szCs w:val="24"/>
        </w:rPr>
        <w:t>narco</w:t>
      </w:r>
      <w:proofErr w:type="spellEnd"/>
      <w:r w:rsidRPr="00B91745">
        <w:rPr>
          <w:rFonts w:ascii="Times New Roman" w:hAnsi="Times New Roman" w:cs="Times New Roman"/>
          <w:sz w:val="24"/>
          <w:szCs w:val="24"/>
        </w:rPr>
        <w:t>-trafficking and other transnational crimes such as money laundering and criminal gangs. It promotes just and democratic governments by strengthening justice sector institutions, good governance and respect for human rights.</w:t>
      </w:r>
    </w:p>
    <w:p w:rsidR="00671D4D" w:rsidRPr="00B91745" w:rsidRDefault="00671D4D" w:rsidP="00E96E8D">
      <w:pPr>
        <w:jc w:val="both"/>
        <w:rPr>
          <w:rFonts w:ascii="Times New Roman" w:hAnsi="Times New Roman" w:cs="Times New Roman"/>
          <w:sz w:val="24"/>
          <w:szCs w:val="24"/>
        </w:rPr>
      </w:pPr>
      <w:r w:rsidRPr="00B91745">
        <w:rPr>
          <w:rFonts w:ascii="Times New Roman" w:hAnsi="Times New Roman" w:cs="Times New Roman"/>
          <w:sz w:val="24"/>
          <w:szCs w:val="24"/>
        </w:rPr>
        <w:t>INL combines forces with other USG and international agencies and takes a regional approach to widespread problems.  INL also encourages more developed governments to take responsibility as equal partners in global efforts to combat transnational crime, include drug trafficking. The Bureau’s priority programs support three inter-related objectives:</w:t>
      </w:r>
    </w:p>
    <w:p w:rsidR="00671D4D" w:rsidRPr="00B91745" w:rsidRDefault="00671D4D" w:rsidP="00E96E8D">
      <w:pPr>
        <w:pStyle w:val="ListParagraph"/>
        <w:numPr>
          <w:ilvl w:val="0"/>
          <w:numId w:val="14"/>
        </w:numPr>
        <w:jc w:val="both"/>
        <w:rPr>
          <w:rFonts w:ascii="Times New Roman" w:hAnsi="Times New Roman"/>
          <w:sz w:val="24"/>
          <w:szCs w:val="24"/>
        </w:rPr>
      </w:pPr>
      <w:r w:rsidRPr="00B91745">
        <w:rPr>
          <w:rFonts w:ascii="Times New Roman" w:hAnsi="Times New Roman"/>
          <w:b/>
          <w:sz w:val="24"/>
          <w:szCs w:val="24"/>
        </w:rPr>
        <w:t>BUILDING CRIMINAL JUSTICE SYSTEMS:</w:t>
      </w:r>
      <w:r w:rsidRPr="00B91745">
        <w:rPr>
          <w:rFonts w:ascii="Times New Roman" w:hAnsi="Times New Roman"/>
          <w:sz w:val="24"/>
          <w:szCs w:val="24"/>
        </w:rPr>
        <w:t xml:space="preserve"> Institutionalize rule of law by developing and expanding criminal justice systems to strengthen partner country law enforcement and judicial effectiveness, foster cooperation in legal affairs, and advance respect for human rights;</w:t>
      </w:r>
    </w:p>
    <w:p w:rsidR="00671D4D" w:rsidRPr="00B91745" w:rsidRDefault="00671D4D" w:rsidP="00E96E8D">
      <w:pPr>
        <w:pStyle w:val="ListParagraph"/>
        <w:numPr>
          <w:ilvl w:val="0"/>
          <w:numId w:val="14"/>
        </w:numPr>
        <w:jc w:val="both"/>
        <w:rPr>
          <w:rFonts w:ascii="Times New Roman" w:hAnsi="Times New Roman"/>
          <w:sz w:val="24"/>
          <w:szCs w:val="24"/>
        </w:rPr>
      </w:pPr>
      <w:r w:rsidRPr="00B91745">
        <w:rPr>
          <w:rFonts w:ascii="Times New Roman" w:hAnsi="Times New Roman"/>
          <w:b/>
          <w:sz w:val="24"/>
          <w:szCs w:val="24"/>
        </w:rPr>
        <w:t>COUNTER-NARCOTICS:</w:t>
      </w:r>
      <w:r w:rsidRPr="00B91745">
        <w:rPr>
          <w:rFonts w:ascii="Times New Roman" w:hAnsi="Times New Roman"/>
          <w:sz w:val="24"/>
          <w:szCs w:val="24"/>
        </w:rPr>
        <w:t xml:space="preserve"> Disrupt the overseas production and trafficking of illicit drugs through targeted counter</w:t>
      </w:r>
      <w:r w:rsidR="00B93512" w:rsidRPr="00B91745">
        <w:rPr>
          <w:rFonts w:ascii="Times New Roman" w:hAnsi="Times New Roman"/>
          <w:sz w:val="24"/>
          <w:szCs w:val="24"/>
        </w:rPr>
        <w:t>-</w:t>
      </w:r>
      <w:r w:rsidRPr="00B91745">
        <w:rPr>
          <w:rFonts w:ascii="Times New Roman" w:hAnsi="Times New Roman"/>
          <w:sz w:val="24"/>
          <w:szCs w:val="24"/>
        </w:rPr>
        <w:t>narcotics and institution-building assistance and coordination with foreign nations and international organizations, and;</w:t>
      </w:r>
    </w:p>
    <w:p w:rsidR="00671D4D" w:rsidRPr="00B91745" w:rsidRDefault="00671D4D" w:rsidP="00E96E8D">
      <w:pPr>
        <w:pStyle w:val="ListParagraph"/>
        <w:numPr>
          <w:ilvl w:val="0"/>
          <w:numId w:val="14"/>
        </w:numPr>
        <w:jc w:val="both"/>
        <w:rPr>
          <w:rFonts w:ascii="Times New Roman" w:hAnsi="Times New Roman"/>
          <w:sz w:val="24"/>
          <w:szCs w:val="24"/>
        </w:rPr>
      </w:pPr>
      <w:r w:rsidRPr="00B91745">
        <w:rPr>
          <w:rFonts w:ascii="Times New Roman" w:hAnsi="Times New Roman"/>
          <w:b/>
          <w:sz w:val="24"/>
          <w:szCs w:val="24"/>
        </w:rPr>
        <w:t>TRANSNATIONAL CRIME:</w:t>
      </w:r>
      <w:r w:rsidRPr="00B91745">
        <w:rPr>
          <w:rFonts w:ascii="Times New Roman" w:hAnsi="Times New Roman"/>
          <w:sz w:val="24"/>
          <w:szCs w:val="24"/>
        </w:rPr>
        <w:t xml:space="preserve"> Minimize the impact of transnational crime and criminal networks on the U.S. and its allies through enhanced international cooperation and foreign assistance.</w:t>
      </w:r>
    </w:p>
    <w:p w:rsidR="006D69F2" w:rsidRPr="00B91745" w:rsidRDefault="006D69F2">
      <w:pPr>
        <w:spacing w:after="0" w:line="240" w:lineRule="auto"/>
        <w:ind w:right="148"/>
        <w:rPr>
          <w:rFonts w:ascii="Times New Roman" w:eastAsia="Times New Roman" w:hAnsi="Times New Roman" w:cs="Times New Roman"/>
          <w:sz w:val="24"/>
          <w:szCs w:val="24"/>
        </w:rPr>
      </w:pPr>
    </w:p>
    <w:p w:rsidR="006D69F2" w:rsidRPr="00B91745" w:rsidRDefault="00E70BED">
      <w:pPr>
        <w:spacing w:after="0" w:line="240" w:lineRule="auto"/>
        <w:ind w:right="148"/>
        <w:rPr>
          <w:rFonts w:ascii="Times New Roman" w:eastAsia="Times New Roman" w:hAnsi="Times New Roman" w:cs="Times New Roman"/>
          <w:b/>
          <w:sz w:val="24"/>
          <w:szCs w:val="24"/>
        </w:rPr>
      </w:pPr>
      <w:r w:rsidRPr="00B91745">
        <w:rPr>
          <w:rFonts w:ascii="Times New Roman" w:eastAsia="Times New Roman" w:hAnsi="Times New Roman" w:cs="Times New Roman"/>
          <w:b/>
          <w:sz w:val="24"/>
          <w:szCs w:val="24"/>
        </w:rPr>
        <w:t>NOTICE OF FUNDING OPPORTUNITY</w:t>
      </w:r>
    </w:p>
    <w:p w:rsidR="006D69F2" w:rsidRPr="00B91745" w:rsidRDefault="006D69F2">
      <w:pPr>
        <w:spacing w:after="0" w:line="240" w:lineRule="auto"/>
        <w:ind w:right="148"/>
        <w:rPr>
          <w:rFonts w:ascii="Times New Roman" w:eastAsia="Times New Roman" w:hAnsi="Times New Roman" w:cs="Times New Roman"/>
          <w:sz w:val="24"/>
          <w:szCs w:val="24"/>
        </w:rPr>
      </w:pPr>
    </w:p>
    <w:p w:rsidR="006D69F2" w:rsidRPr="00B91745" w:rsidRDefault="00C83E1C" w:rsidP="00E96E8D">
      <w:pPr>
        <w:spacing w:after="0" w:line="240" w:lineRule="auto"/>
        <w:ind w:right="148"/>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The United States </w:t>
      </w:r>
      <w:r w:rsidR="007D5454" w:rsidRPr="00B91745">
        <w:rPr>
          <w:rFonts w:ascii="Times New Roman" w:eastAsia="Times New Roman" w:hAnsi="Times New Roman" w:cs="Times New Roman"/>
          <w:sz w:val="24"/>
          <w:szCs w:val="24"/>
        </w:rPr>
        <w:t>Department of State</w:t>
      </w:r>
      <w:r w:rsidR="004B7FE3" w:rsidRPr="00B91745">
        <w:rPr>
          <w:rFonts w:ascii="Times New Roman" w:eastAsia="Times New Roman" w:hAnsi="Times New Roman" w:cs="Times New Roman"/>
          <w:spacing w:val="-2"/>
          <w:sz w:val="24"/>
          <w:szCs w:val="24"/>
        </w:rPr>
        <w:t>, Bureau of International Narcotics and Law Enforcement Affairs,</w:t>
      </w:r>
      <w:r w:rsidR="00494C2F" w:rsidRPr="00B91745">
        <w:rPr>
          <w:rFonts w:ascii="Times New Roman" w:eastAsia="Times New Roman" w:hAnsi="Times New Roman" w:cs="Times New Roman"/>
          <w:sz w:val="24"/>
          <w:szCs w:val="24"/>
        </w:rPr>
        <w:t xml:space="preserve"> </w:t>
      </w:r>
      <w:r w:rsidR="007D5454" w:rsidRPr="00B91745">
        <w:rPr>
          <w:rFonts w:ascii="Times New Roman" w:eastAsia="Times New Roman" w:hAnsi="Times New Roman" w:cs="Times New Roman"/>
          <w:sz w:val="24"/>
          <w:szCs w:val="24"/>
        </w:rPr>
        <w:t xml:space="preserve">is </w:t>
      </w:r>
      <w:r w:rsidRPr="00B91745">
        <w:rPr>
          <w:rFonts w:ascii="Times New Roman" w:eastAsia="Times New Roman" w:hAnsi="Times New Roman" w:cs="Times New Roman"/>
          <w:sz w:val="24"/>
          <w:szCs w:val="24"/>
        </w:rPr>
        <w:t>see</w:t>
      </w:r>
      <w:r w:rsidRPr="00B91745">
        <w:rPr>
          <w:rFonts w:ascii="Times New Roman" w:eastAsia="Times New Roman" w:hAnsi="Times New Roman" w:cs="Times New Roman"/>
          <w:spacing w:val="-1"/>
          <w:sz w:val="24"/>
          <w:szCs w:val="24"/>
        </w:rPr>
        <w:t>k</w:t>
      </w:r>
      <w:r w:rsidRPr="00B91745">
        <w:rPr>
          <w:rFonts w:ascii="Times New Roman" w:eastAsia="Times New Roman" w:hAnsi="Times New Roman" w:cs="Times New Roman"/>
          <w:sz w:val="24"/>
          <w:szCs w:val="24"/>
        </w:rPr>
        <w:t>ing appli</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atio</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 xml:space="preserve">s </w:t>
      </w:r>
      <w:r w:rsidRPr="00B91745">
        <w:rPr>
          <w:rFonts w:ascii="Times New Roman" w:eastAsia="Times New Roman" w:hAnsi="Times New Roman" w:cs="Times New Roman"/>
          <w:spacing w:val="-1"/>
          <w:sz w:val="24"/>
          <w:szCs w:val="24"/>
        </w:rPr>
        <w:t>f</w:t>
      </w:r>
      <w:r w:rsidRPr="00B91745">
        <w:rPr>
          <w:rFonts w:ascii="Times New Roman" w:eastAsia="Times New Roman" w:hAnsi="Times New Roman" w:cs="Times New Roman"/>
          <w:sz w:val="24"/>
          <w:szCs w:val="24"/>
        </w:rPr>
        <w:t>rom</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quali</w:t>
      </w:r>
      <w:r w:rsidRPr="00B91745">
        <w:rPr>
          <w:rFonts w:ascii="Times New Roman" w:eastAsia="Times New Roman" w:hAnsi="Times New Roman" w:cs="Times New Roman"/>
          <w:spacing w:val="-1"/>
          <w:sz w:val="24"/>
          <w:szCs w:val="24"/>
        </w:rPr>
        <w:t>f</w:t>
      </w:r>
      <w:r w:rsidRPr="00B91745">
        <w:rPr>
          <w:rFonts w:ascii="Times New Roman" w:eastAsia="Times New Roman" w:hAnsi="Times New Roman" w:cs="Times New Roman"/>
          <w:sz w:val="24"/>
          <w:szCs w:val="24"/>
        </w:rPr>
        <w:t>ied Non-Gov</w:t>
      </w:r>
      <w:r w:rsidR="003D12F7" w:rsidRPr="00B91745">
        <w:rPr>
          <w:rFonts w:ascii="Times New Roman" w:eastAsia="Times New Roman" w:hAnsi="Times New Roman" w:cs="Times New Roman"/>
          <w:sz w:val="24"/>
          <w:szCs w:val="24"/>
        </w:rPr>
        <w:t>ernmental Organizations (NGOs)</w:t>
      </w:r>
      <w:r w:rsidR="004B7ACE"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 xml:space="preserve">and other qualified organizations for a </w:t>
      </w:r>
      <w:r w:rsidR="00FA0D13" w:rsidRPr="00B91745">
        <w:rPr>
          <w:rFonts w:ascii="Times New Roman" w:eastAsia="Times New Roman" w:hAnsi="Times New Roman" w:cs="Times New Roman"/>
          <w:sz w:val="24"/>
          <w:szCs w:val="24"/>
        </w:rPr>
        <w:t>Cooperative</w:t>
      </w:r>
      <w:r w:rsidRPr="00B91745">
        <w:rPr>
          <w:rFonts w:ascii="Times New Roman" w:eastAsia="Times New Roman" w:hAnsi="Times New Roman" w:cs="Times New Roman"/>
          <w:sz w:val="24"/>
          <w:szCs w:val="24"/>
        </w:rPr>
        <w:t xml:space="preserve"> </w:t>
      </w:r>
      <w:r w:rsidR="003D12F7" w:rsidRPr="00B91745">
        <w:rPr>
          <w:rFonts w:ascii="Times New Roman" w:eastAsia="Times New Roman" w:hAnsi="Times New Roman" w:cs="Times New Roman"/>
          <w:sz w:val="24"/>
          <w:szCs w:val="24"/>
        </w:rPr>
        <w:t xml:space="preserve">Agreement </w:t>
      </w:r>
      <w:r w:rsidRPr="00B91745">
        <w:rPr>
          <w:rFonts w:ascii="Times New Roman" w:eastAsia="Times New Roman" w:hAnsi="Times New Roman" w:cs="Times New Roman"/>
          <w:sz w:val="24"/>
          <w:szCs w:val="24"/>
        </w:rPr>
        <w:t>to i</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pl</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 a program</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entitled “</w:t>
      </w:r>
      <w:r w:rsidR="003D12F7" w:rsidRPr="00B91745">
        <w:rPr>
          <w:rFonts w:ascii="Times New Roman" w:hAnsi="Times New Roman"/>
          <w:sz w:val="24"/>
          <w:szCs w:val="24"/>
        </w:rPr>
        <w:t>Logistical Support for Rule of Law and Citizen Security Projects in Panama</w:t>
      </w:r>
      <w:r w:rsidRPr="00B91745">
        <w:rPr>
          <w:rFonts w:ascii="Times New Roman" w:eastAsia="Times New Roman" w:hAnsi="Times New Roman" w:cs="Times New Roman"/>
          <w:sz w:val="24"/>
          <w:szCs w:val="24"/>
        </w:rPr>
        <w:t>.”</w:t>
      </w:r>
      <w:r w:rsidRPr="00B91745">
        <w:rPr>
          <w:rFonts w:ascii="Times New Roman" w:eastAsia="Times New Roman" w:hAnsi="Times New Roman" w:cs="Times New Roman"/>
          <w:spacing w:val="13"/>
          <w:sz w:val="24"/>
          <w:szCs w:val="24"/>
        </w:rPr>
        <w:t xml:space="preserve"> </w:t>
      </w:r>
      <w:r w:rsidRPr="00B91745">
        <w:rPr>
          <w:rFonts w:ascii="Times New Roman" w:eastAsia="Times New Roman" w:hAnsi="Times New Roman" w:cs="Times New Roman"/>
          <w:sz w:val="24"/>
          <w:szCs w:val="24"/>
        </w:rPr>
        <w:t>The authority for this Request f</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r Application (</w:t>
      </w:r>
      <w:r w:rsidR="002A307B" w:rsidRPr="00B91745">
        <w:rPr>
          <w:rFonts w:ascii="Times New Roman" w:eastAsia="Times New Roman" w:hAnsi="Times New Roman" w:cs="Times New Roman"/>
          <w:sz w:val="24"/>
          <w:szCs w:val="24"/>
        </w:rPr>
        <w:t>NOFO</w:t>
      </w:r>
      <w:r w:rsidRPr="00B91745">
        <w:rPr>
          <w:rFonts w:ascii="Times New Roman" w:eastAsia="Times New Roman" w:hAnsi="Times New Roman" w:cs="Times New Roman"/>
          <w:sz w:val="24"/>
          <w:szCs w:val="24"/>
        </w:rPr>
        <w:t>) is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found in the Foreign Assistance Act of 1961, as a</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ended. </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112"/>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Pursuant to </w:t>
      </w:r>
      <w:r w:rsidR="005E3E10" w:rsidRPr="00B91745">
        <w:rPr>
          <w:rFonts w:ascii="Times New Roman" w:eastAsia="Times New Roman" w:hAnsi="Times New Roman" w:cs="Times New Roman"/>
          <w:sz w:val="24"/>
          <w:szCs w:val="24"/>
        </w:rPr>
        <w:t>2 CFR 200.400g</w:t>
      </w:r>
      <w:r w:rsidRPr="00B91745">
        <w:rPr>
          <w:rFonts w:ascii="Times New Roman" w:eastAsia="Times New Roman" w:hAnsi="Times New Roman" w:cs="Times New Roman"/>
          <w:sz w:val="24"/>
          <w:szCs w:val="24"/>
        </w:rPr>
        <w:t>, it is</w:t>
      </w:r>
      <w:r w:rsidRPr="00B91745">
        <w:rPr>
          <w:rFonts w:ascii="Times New Roman" w:eastAsia="Times New Roman" w:hAnsi="Times New Roman" w:cs="Times New Roman"/>
          <w:spacing w:val="2"/>
          <w:sz w:val="24"/>
          <w:szCs w:val="24"/>
        </w:rPr>
        <w:t xml:space="preserve"> </w:t>
      </w:r>
      <w:r w:rsidR="00E70BED" w:rsidRPr="00B91745">
        <w:rPr>
          <w:rFonts w:ascii="Times New Roman" w:eastAsia="Times New Roman" w:hAnsi="Times New Roman" w:cs="Times New Roman"/>
          <w:spacing w:val="2"/>
          <w:sz w:val="24"/>
          <w:szCs w:val="24"/>
        </w:rPr>
        <w:t>U.S. Department of State</w:t>
      </w:r>
      <w:r w:rsidRPr="00B91745">
        <w:rPr>
          <w:rFonts w:ascii="Times New Roman" w:eastAsia="Times New Roman" w:hAnsi="Times New Roman" w:cs="Times New Roman"/>
          <w:sz w:val="24"/>
          <w:szCs w:val="24"/>
        </w:rPr>
        <w:t xml:space="preserve"> policy not to award pro</w:t>
      </w:r>
      <w:r w:rsidRPr="00B91745">
        <w:rPr>
          <w:rFonts w:ascii="Times New Roman" w:eastAsia="Times New Roman" w:hAnsi="Times New Roman" w:cs="Times New Roman"/>
          <w:spacing w:val="1"/>
          <w:sz w:val="24"/>
          <w:szCs w:val="24"/>
        </w:rPr>
        <w:t>f</w:t>
      </w:r>
      <w:r w:rsidRPr="00B91745">
        <w:rPr>
          <w:rFonts w:ascii="Times New Roman" w:eastAsia="Times New Roman" w:hAnsi="Times New Roman" w:cs="Times New Roman"/>
          <w:sz w:val="24"/>
          <w:szCs w:val="24"/>
        </w:rPr>
        <w:t>it under assistance instru</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ents. All reaso</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a</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z w:val="24"/>
          <w:szCs w:val="24"/>
        </w:rPr>
        <w:t>le, alloca</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z w:val="24"/>
          <w:szCs w:val="24"/>
        </w:rPr>
        <w:t>le,</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and allowa</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pacing w:val="1"/>
          <w:sz w:val="24"/>
          <w:szCs w:val="24"/>
        </w:rPr>
        <w:t>l</w:t>
      </w:r>
      <w:r w:rsidRPr="00B91745">
        <w:rPr>
          <w:rFonts w:ascii="Times New Roman" w:eastAsia="Times New Roman" w:hAnsi="Times New Roman" w:cs="Times New Roman"/>
          <w:sz w:val="24"/>
          <w:szCs w:val="24"/>
        </w:rPr>
        <w:t>e expen</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z w:val="24"/>
          <w:szCs w:val="24"/>
        </w:rPr>
        <w:t>e</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z w:val="24"/>
          <w:szCs w:val="24"/>
        </w:rPr>
        <w:t>, however, both direct and indirect, which are related to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e agree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 program</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and are in acc</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 xml:space="preserve">rdance with </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pplica</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z w:val="24"/>
          <w:szCs w:val="24"/>
        </w:rPr>
        <w:t>le c</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st stan</w:t>
      </w:r>
      <w:r w:rsidRPr="00B91745">
        <w:rPr>
          <w:rFonts w:ascii="Times New Roman" w:eastAsia="Times New Roman" w:hAnsi="Times New Roman" w:cs="Times New Roman"/>
          <w:spacing w:val="-1"/>
          <w:sz w:val="24"/>
          <w:szCs w:val="24"/>
        </w:rPr>
        <w:t>d</w:t>
      </w:r>
      <w:r w:rsidRPr="00B91745">
        <w:rPr>
          <w:rFonts w:ascii="Times New Roman" w:eastAsia="Times New Roman" w:hAnsi="Times New Roman" w:cs="Times New Roman"/>
          <w:sz w:val="24"/>
          <w:szCs w:val="24"/>
        </w:rPr>
        <w:t>ards (</w:t>
      </w:r>
      <w:r w:rsidR="002A307B" w:rsidRPr="00B91745">
        <w:rPr>
          <w:rFonts w:ascii="Times New Roman" w:eastAsia="Times New Roman" w:hAnsi="Times New Roman" w:cs="Times New Roman"/>
          <w:sz w:val="24"/>
          <w:szCs w:val="24"/>
        </w:rPr>
        <w:t>2 CFR 200</w:t>
      </w:r>
      <w:r w:rsidR="008106A4"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for</w:t>
      </w:r>
      <w:r w:rsidR="002A307B" w:rsidRPr="00B91745">
        <w:rPr>
          <w:rFonts w:ascii="Times New Roman" w:eastAsia="Times New Roman" w:hAnsi="Times New Roman" w:cs="Times New Roman"/>
          <w:sz w:val="24"/>
          <w:szCs w:val="24"/>
        </w:rPr>
        <w:t xml:space="preserve"> US and overseas-based</w:t>
      </w:r>
      <w:r w:rsidRPr="00B91745">
        <w:rPr>
          <w:rFonts w:ascii="Times New Roman" w:eastAsia="Times New Roman" w:hAnsi="Times New Roman" w:cs="Times New Roman"/>
          <w:sz w:val="24"/>
          <w:szCs w:val="24"/>
        </w:rPr>
        <w:t xml:space="preserve"> non-profit organization</w:t>
      </w:r>
      <w:r w:rsidR="00E70BED" w:rsidRPr="00B91745">
        <w:rPr>
          <w:rFonts w:ascii="Times New Roman" w:eastAsia="Times New Roman" w:hAnsi="Times New Roman" w:cs="Times New Roman"/>
          <w:sz w:val="24"/>
          <w:szCs w:val="24"/>
        </w:rPr>
        <w:t>s</w:t>
      </w:r>
      <w:r w:rsidRPr="00B91745">
        <w:rPr>
          <w:rFonts w:ascii="Times New Roman" w:eastAsia="Times New Roman" w:hAnsi="Times New Roman" w:cs="Times New Roman"/>
          <w:sz w:val="24"/>
          <w:szCs w:val="24"/>
        </w:rPr>
        <w:t>,</w:t>
      </w:r>
      <w:r w:rsidR="002A307B" w:rsidRPr="00B91745">
        <w:rPr>
          <w:rFonts w:ascii="Times New Roman" w:eastAsia="Times New Roman" w:hAnsi="Times New Roman" w:cs="Times New Roman"/>
          <w:sz w:val="24"/>
          <w:szCs w:val="24"/>
        </w:rPr>
        <w:t xml:space="preserve"> and </w:t>
      </w:r>
      <w:r w:rsidRPr="00B91745">
        <w:rPr>
          <w:rFonts w:ascii="Times New Roman" w:eastAsia="Times New Roman" w:hAnsi="Times New Roman" w:cs="Times New Roman"/>
          <w:sz w:val="24"/>
          <w:szCs w:val="24"/>
        </w:rPr>
        <w:t>universities</w:t>
      </w:r>
      <w:r w:rsidR="008106A4" w:rsidRPr="00B91745">
        <w:rPr>
          <w:rFonts w:ascii="Times New Roman" w:eastAsia="Times New Roman" w:hAnsi="Times New Roman" w:cs="Times New Roman"/>
          <w:sz w:val="24"/>
          <w:szCs w:val="24"/>
        </w:rPr>
        <w:t>;</w:t>
      </w:r>
      <w:r w:rsidRPr="00B91745">
        <w:rPr>
          <w:rFonts w:ascii="Times New Roman" w:eastAsia="Times New Roman" w:hAnsi="Times New Roman" w:cs="Times New Roman"/>
          <w:sz w:val="24"/>
          <w:szCs w:val="24"/>
        </w:rPr>
        <w:t xml:space="preserve"> the Federal Acquisition Regulation (FAR) Part 31</w:t>
      </w:r>
      <w:r w:rsidRPr="00B91745">
        <w:rPr>
          <w:rFonts w:ascii="Times New Roman" w:eastAsia="Times New Roman" w:hAnsi="Times New Roman" w:cs="Times New Roman"/>
          <w:spacing w:val="-1"/>
          <w:sz w:val="24"/>
          <w:szCs w:val="24"/>
        </w:rPr>
        <w:t xml:space="preserve"> </w:t>
      </w:r>
      <w:r w:rsidR="005E3E10" w:rsidRPr="00B91745">
        <w:rPr>
          <w:rFonts w:ascii="Times New Roman" w:eastAsia="Times New Roman" w:hAnsi="Times New Roman" w:cs="Times New Roman"/>
          <w:spacing w:val="-1"/>
          <w:sz w:val="24"/>
          <w:szCs w:val="24"/>
        </w:rPr>
        <w:t xml:space="preserve">48 CFR 31.2 </w:t>
      </w:r>
      <w:r w:rsidRPr="00B91745">
        <w:rPr>
          <w:rFonts w:ascii="Times New Roman" w:eastAsia="Times New Roman" w:hAnsi="Times New Roman" w:cs="Times New Roman"/>
          <w:sz w:val="24"/>
          <w:szCs w:val="24"/>
        </w:rPr>
        <w:t>for-profit organizations</w:t>
      </w:r>
      <w:r w:rsidR="008106A4" w:rsidRPr="00B91745">
        <w:rPr>
          <w:rFonts w:ascii="Times New Roman" w:eastAsia="Times New Roman" w:hAnsi="Times New Roman" w:cs="Times New Roman"/>
          <w:sz w:val="24"/>
          <w:szCs w:val="24"/>
        </w:rPr>
        <w:t>;</w:t>
      </w:r>
      <w:r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ay be paid under the </w:t>
      </w:r>
      <w:r w:rsidR="003D12F7" w:rsidRPr="00B91745">
        <w:rPr>
          <w:rFonts w:ascii="Times New Roman" w:eastAsia="Times New Roman" w:hAnsi="Times New Roman" w:cs="Times New Roman"/>
          <w:sz w:val="24"/>
          <w:szCs w:val="24"/>
        </w:rPr>
        <w:t>cooperative agreement</w:t>
      </w:r>
      <w:r w:rsidRPr="00B91745">
        <w:rPr>
          <w:rFonts w:ascii="Times New Roman" w:eastAsia="Times New Roman" w:hAnsi="Times New Roman" w:cs="Times New Roman"/>
          <w:sz w:val="24"/>
          <w:szCs w:val="24"/>
        </w:rPr>
        <w:t xml:space="preserve"> </w:t>
      </w:r>
      <w:proofErr w:type="spellStart"/>
      <w:r w:rsidRPr="00B91745">
        <w:rPr>
          <w:rFonts w:ascii="Times New Roman" w:eastAsia="Times New Roman" w:hAnsi="Times New Roman" w:cs="Times New Roman"/>
          <w:sz w:val="24"/>
          <w:szCs w:val="24"/>
        </w:rPr>
        <w:t>agree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w:t>
      </w:r>
      <w:proofErr w:type="spellEnd"/>
      <w:r w:rsidRPr="00B91745">
        <w:rPr>
          <w:rFonts w:ascii="Times New Roman" w:eastAsia="Times New Roman" w:hAnsi="Times New Roman" w:cs="Times New Roman"/>
          <w:sz w:val="24"/>
          <w:szCs w:val="24"/>
        </w:rPr>
        <w:t>.</w:t>
      </w:r>
      <w:r w:rsidR="005F63E2" w:rsidRPr="00B91745">
        <w:rPr>
          <w:rFonts w:ascii="Times New Roman" w:eastAsia="Times New Roman" w:hAnsi="Times New Roman" w:cs="Times New Roman"/>
          <w:sz w:val="24"/>
          <w:szCs w:val="24"/>
        </w:rPr>
        <w:t xml:space="preserve"> </w:t>
      </w:r>
      <w:r w:rsidR="005E3E10" w:rsidRPr="00B91745">
        <w:rPr>
          <w:rFonts w:ascii="Times New Roman" w:eastAsia="Times New Roman" w:hAnsi="Times New Roman" w:cs="Times New Roman"/>
          <w:sz w:val="24"/>
          <w:szCs w:val="24"/>
        </w:rPr>
        <w:t>NOTE: o</w:t>
      </w:r>
      <w:r w:rsidR="005F63E2" w:rsidRPr="00B91745">
        <w:rPr>
          <w:rFonts w:ascii="Times New Roman" w:eastAsia="Times New Roman" w:hAnsi="Times New Roman" w:cs="Times New Roman"/>
          <w:sz w:val="24"/>
          <w:szCs w:val="24"/>
        </w:rPr>
        <w:t xml:space="preserve">verseas-based nonprofit organizations are legally required to comply with the </w:t>
      </w:r>
      <w:r w:rsidR="002A307B" w:rsidRPr="00B91745">
        <w:rPr>
          <w:rFonts w:ascii="Times New Roman" w:eastAsia="Times New Roman" w:hAnsi="Times New Roman" w:cs="Times New Roman"/>
          <w:sz w:val="24"/>
          <w:szCs w:val="24"/>
        </w:rPr>
        <w:t>2 CFR 200</w:t>
      </w:r>
      <w:r w:rsidR="005F63E2" w:rsidRPr="00B91745">
        <w:rPr>
          <w:rFonts w:ascii="Times New Roman" w:eastAsia="Times New Roman" w:hAnsi="Times New Roman" w:cs="Times New Roman"/>
          <w:sz w:val="24"/>
          <w:szCs w:val="24"/>
        </w:rPr>
        <w:t>.</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20"/>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Subject to the availability of funds, </w:t>
      </w:r>
      <w:r w:rsidR="00671D4D" w:rsidRPr="00B91745">
        <w:rPr>
          <w:rFonts w:ascii="Times New Roman" w:eastAsia="Times New Roman" w:hAnsi="Times New Roman" w:cs="Times New Roman"/>
          <w:sz w:val="24"/>
          <w:szCs w:val="24"/>
        </w:rPr>
        <w:t>INL</w:t>
      </w:r>
      <w:r w:rsidR="00274A45"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intends to issue an award in an a</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ount not to exceed</w:t>
      </w:r>
      <w:r w:rsidR="001958D0"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w:t>
      </w:r>
      <w:r w:rsidR="0064263D" w:rsidRPr="00B91745">
        <w:rPr>
          <w:rFonts w:ascii="Times New Roman" w:eastAsia="Times New Roman" w:hAnsi="Times New Roman" w:cs="Times New Roman"/>
          <w:sz w:val="24"/>
          <w:szCs w:val="24"/>
        </w:rPr>
        <w:t>6,</w:t>
      </w:r>
      <w:r w:rsidR="00156264" w:rsidRPr="00B91745">
        <w:rPr>
          <w:rFonts w:ascii="Times New Roman" w:eastAsia="Times New Roman" w:hAnsi="Times New Roman" w:cs="Times New Roman"/>
          <w:sz w:val="24"/>
          <w:szCs w:val="24"/>
        </w:rPr>
        <w:t>70</w:t>
      </w:r>
      <w:r w:rsidR="0064263D" w:rsidRPr="00B91745">
        <w:rPr>
          <w:rFonts w:ascii="Times New Roman" w:eastAsia="Times New Roman" w:hAnsi="Times New Roman" w:cs="Times New Roman"/>
          <w:sz w:val="24"/>
          <w:szCs w:val="24"/>
        </w:rPr>
        <w:t>8,750</w:t>
      </w:r>
      <w:r w:rsidRPr="00B91745">
        <w:rPr>
          <w:rFonts w:ascii="Times New Roman" w:eastAsia="Times New Roman" w:hAnsi="Times New Roman" w:cs="Times New Roman"/>
          <w:sz w:val="24"/>
          <w:szCs w:val="24"/>
        </w:rPr>
        <w:t xml:space="preserve"> in total funding</w:t>
      </w:r>
      <w:r w:rsidR="00F45235" w:rsidRPr="00B91745">
        <w:rPr>
          <w:rFonts w:ascii="Times New Roman" w:eastAsia="Times New Roman" w:hAnsi="Times New Roman" w:cs="Times New Roman"/>
          <w:sz w:val="24"/>
          <w:szCs w:val="24"/>
        </w:rPr>
        <w:t>, with $3,915,000 available for projects in Guatemala, $</w:t>
      </w:r>
      <w:r w:rsidR="0064263D" w:rsidRPr="00B91745">
        <w:rPr>
          <w:rFonts w:ascii="Times New Roman" w:eastAsia="Times New Roman" w:hAnsi="Times New Roman" w:cs="Times New Roman"/>
          <w:sz w:val="24"/>
          <w:szCs w:val="24"/>
        </w:rPr>
        <w:t>2,</w:t>
      </w:r>
      <w:r w:rsidR="00156264" w:rsidRPr="00B91745">
        <w:rPr>
          <w:rFonts w:ascii="Times New Roman" w:eastAsia="Times New Roman" w:hAnsi="Times New Roman" w:cs="Times New Roman"/>
          <w:sz w:val="24"/>
          <w:szCs w:val="24"/>
        </w:rPr>
        <w:t>45</w:t>
      </w:r>
      <w:r w:rsidR="0064263D" w:rsidRPr="00B91745">
        <w:rPr>
          <w:rFonts w:ascii="Times New Roman" w:eastAsia="Times New Roman" w:hAnsi="Times New Roman" w:cs="Times New Roman"/>
          <w:sz w:val="24"/>
          <w:szCs w:val="24"/>
        </w:rPr>
        <w:t>0,000</w:t>
      </w:r>
      <w:r w:rsidR="00F45235" w:rsidRPr="00B91745">
        <w:rPr>
          <w:rFonts w:ascii="Times New Roman" w:eastAsia="Times New Roman" w:hAnsi="Times New Roman" w:cs="Times New Roman"/>
          <w:sz w:val="24"/>
          <w:szCs w:val="24"/>
        </w:rPr>
        <w:t xml:space="preserve"> available for projects in Panama, and $343,750 available for projects in Belize</w:t>
      </w:r>
      <w:r w:rsidRPr="00B91745">
        <w:rPr>
          <w:rFonts w:ascii="Times New Roman" w:eastAsia="Times New Roman" w:hAnsi="Times New Roman" w:cs="Times New Roman"/>
          <w:sz w:val="24"/>
          <w:szCs w:val="24"/>
        </w:rPr>
        <w:t>. The U.S</w:t>
      </w:r>
      <w:r w:rsidR="00E70BED" w:rsidRPr="00B91745">
        <w:rPr>
          <w:rFonts w:ascii="Times New Roman" w:eastAsia="Times New Roman" w:hAnsi="Times New Roman" w:cs="Times New Roman"/>
          <w:sz w:val="24"/>
          <w:szCs w:val="24"/>
        </w:rPr>
        <w:t>.</w:t>
      </w:r>
      <w:r w:rsidRPr="00B91745">
        <w:rPr>
          <w:rFonts w:ascii="Times New Roman" w:eastAsia="Times New Roman" w:hAnsi="Times New Roman" w:cs="Times New Roman"/>
          <w:sz w:val="24"/>
          <w:szCs w:val="24"/>
        </w:rPr>
        <w:t xml:space="preserve"> Dollar a</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ount</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 xml:space="preserve">will </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z w:val="24"/>
          <w:szCs w:val="24"/>
        </w:rPr>
        <w:t>e funded from</w:t>
      </w:r>
      <w:r w:rsidRPr="00B91745">
        <w:rPr>
          <w:rFonts w:ascii="Times New Roman" w:eastAsia="Times New Roman" w:hAnsi="Times New Roman" w:cs="Times New Roman"/>
          <w:spacing w:val="-2"/>
          <w:sz w:val="24"/>
          <w:szCs w:val="24"/>
        </w:rPr>
        <w:t xml:space="preserve"> </w:t>
      </w:r>
      <w:r w:rsidR="00671D4D" w:rsidRPr="00B91745">
        <w:rPr>
          <w:rFonts w:ascii="Times New Roman" w:eastAsia="Times New Roman" w:hAnsi="Times New Roman" w:cs="Times New Roman"/>
          <w:sz w:val="24"/>
          <w:szCs w:val="24"/>
        </w:rPr>
        <w:t xml:space="preserve">INL </w:t>
      </w:r>
      <w:r w:rsidR="00EF058D" w:rsidRPr="00B91745">
        <w:rPr>
          <w:rFonts w:ascii="Times New Roman" w:eastAsia="Times New Roman" w:hAnsi="Times New Roman" w:cs="Times New Roman"/>
          <w:sz w:val="24"/>
          <w:szCs w:val="24"/>
        </w:rPr>
        <w:t xml:space="preserve">allocated </w:t>
      </w:r>
      <w:r w:rsidRPr="00B91745">
        <w:rPr>
          <w:rFonts w:ascii="Times New Roman" w:eastAsia="Times New Roman" w:hAnsi="Times New Roman" w:cs="Times New Roman"/>
          <w:sz w:val="24"/>
          <w:szCs w:val="24"/>
        </w:rPr>
        <w:t xml:space="preserve">funds, </w:t>
      </w:r>
      <w:r w:rsidR="00933887" w:rsidRPr="00B91745">
        <w:rPr>
          <w:rFonts w:ascii="Times New Roman" w:eastAsia="Times New Roman" w:hAnsi="Times New Roman" w:cs="Times New Roman"/>
          <w:sz w:val="24"/>
          <w:szCs w:val="24"/>
        </w:rPr>
        <w:t xml:space="preserve">for a project period not to exceed </w:t>
      </w:r>
      <w:r w:rsidR="003D12F7" w:rsidRPr="00B91745">
        <w:rPr>
          <w:rFonts w:ascii="Times New Roman" w:eastAsia="Times New Roman" w:hAnsi="Times New Roman" w:cs="Times New Roman"/>
          <w:sz w:val="24"/>
          <w:szCs w:val="24"/>
        </w:rPr>
        <w:t>2</w:t>
      </w:r>
      <w:r w:rsidR="00494C2F" w:rsidRPr="00B91745">
        <w:rPr>
          <w:rFonts w:ascii="Times New Roman" w:eastAsia="Times New Roman" w:hAnsi="Times New Roman" w:cs="Times New Roman"/>
          <w:sz w:val="24"/>
          <w:szCs w:val="24"/>
        </w:rPr>
        <w:t xml:space="preserve"> </w:t>
      </w:r>
      <w:r w:rsidR="00933887" w:rsidRPr="00B91745">
        <w:rPr>
          <w:rFonts w:ascii="Times New Roman" w:eastAsia="Times New Roman" w:hAnsi="Times New Roman" w:cs="Times New Roman"/>
          <w:sz w:val="24"/>
          <w:szCs w:val="24"/>
        </w:rPr>
        <w:t>years</w:t>
      </w:r>
      <w:r w:rsidR="00671D4D" w:rsidRPr="00B91745">
        <w:rPr>
          <w:rFonts w:ascii="Times New Roman" w:eastAsia="Times New Roman" w:hAnsi="Times New Roman" w:cs="Times New Roman"/>
          <w:sz w:val="24"/>
          <w:szCs w:val="24"/>
        </w:rPr>
        <w:t>, pending INL priorities, good performance on the award, and pending funding availability</w:t>
      </w:r>
      <w:r w:rsidRPr="00B91745">
        <w:rPr>
          <w:rFonts w:ascii="Times New Roman" w:eastAsia="Times New Roman" w:hAnsi="Times New Roman" w:cs="Times New Roman"/>
          <w:sz w:val="24"/>
          <w:szCs w:val="24"/>
        </w:rPr>
        <w:t>.</w:t>
      </w:r>
      <w:r w:rsidRPr="00B91745">
        <w:rPr>
          <w:rFonts w:ascii="Times New Roman" w:eastAsia="Times New Roman" w:hAnsi="Times New Roman" w:cs="Times New Roman"/>
          <w:spacing w:val="-1"/>
          <w:sz w:val="24"/>
          <w:szCs w:val="24"/>
        </w:rPr>
        <w:t xml:space="preserve"> </w:t>
      </w:r>
      <w:r w:rsidR="00671D4D" w:rsidRPr="00B91745">
        <w:rPr>
          <w:rFonts w:ascii="Times New Roman" w:eastAsia="Times New Roman" w:hAnsi="Times New Roman" w:cs="Times New Roman"/>
          <w:sz w:val="24"/>
          <w:szCs w:val="24"/>
        </w:rPr>
        <w:t>INL</w:t>
      </w:r>
      <w:r w:rsidR="00494C2F"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lastRenderedPageBreak/>
        <w:t>reserves the right to fund any or none of the applicatio</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s sub</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itted and will deter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ine the re</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z w:val="24"/>
          <w:szCs w:val="24"/>
        </w:rPr>
        <w:t>ulting</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level</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of</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funding for the award.</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155"/>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Eligi</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z w:val="24"/>
          <w:szCs w:val="24"/>
        </w:rPr>
        <w:t>le or</w:t>
      </w:r>
      <w:r w:rsidRPr="00B91745">
        <w:rPr>
          <w:rFonts w:ascii="Times New Roman" w:eastAsia="Times New Roman" w:hAnsi="Times New Roman" w:cs="Times New Roman"/>
          <w:spacing w:val="-1"/>
          <w:sz w:val="24"/>
          <w:szCs w:val="24"/>
        </w:rPr>
        <w:t>g</w:t>
      </w:r>
      <w:r w:rsidRPr="00B91745">
        <w:rPr>
          <w:rFonts w:ascii="Times New Roman" w:eastAsia="Times New Roman" w:hAnsi="Times New Roman" w:cs="Times New Roman"/>
          <w:sz w:val="24"/>
          <w:szCs w:val="24"/>
        </w:rPr>
        <w:t>aniz</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tions i</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tere</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pacing w:val="1"/>
          <w:sz w:val="24"/>
          <w:szCs w:val="24"/>
        </w:rPr>
        <w:t>t</w:t>
      </w:r>
      <w:r w:rsidRPr="00B91745">
        <w:rPr>
          <w:rFonts w:ascii="Times New Roman" w:eastAsia="Times New Roman" w:hAnsi="Times New Roman" w:cs="Times New Roman"/>
          <w:sz w:val="24"/>
          <w:szCs w:val="24"/>
        </w:rPr>
        <w:t xml:space="preserve">ed in </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z w:val="24"/>
          <w:szCs w:val="24"/>
        </w:rPr>
        <w:t>ub</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itting an</w:t>
      </w:r>
      <w:r w:rsidRPr="00B91745">
        <w:rPr>
          <w:rFonts w:ascii="Times New Roman" w:eastAsia="Times New Roman" w:hAnsi="Times New Roman" w:cs="Times New Roman"/>
          <w:spacing w:val="-3"/>
          <w:sz w:val="24"/>
          <w:szCs w:val="24"/>
        </w:rPr>
        <w:t xml:space="preserve"> </w:t>
      </w:r>
      <w:r w:rsidRPr="00B91745">
        <w:rPr>
          <w:rFonts w:ascii="Times New Roman" w:eastAsia="Times New Roman" w:hAnsi="Times New Roman" w:cs="Times New Roman"/>
          <w:sz w:val="24"/>
          <w:szCs w:val="24"/>
        </w:rPr>
        <w:t>appli</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ation are enco</w:t>
      </w:r>
      <w:r w:rsidRPr="00B91745">
        <w:rPr>
          <w:rFonts w:ascii="Times New Roman" w:eastAsia="Times New Roman" w:hAnsi="Times New Roman" w:cs="Times New Roman"/>
          <w:spacing w:val="-1"/>
          <w:sz w:val="24"/>
          <w:szCs w:val="24"/>
        </w:rPr>
        <w:t>u</w:t>
      </w:r>
      <w:r w:rsidRPr="00B91745">
        <w:rPr>
          <w:rFonts w:ascii="Times New Roman" w:eastAsia="Times New Roman" w:hAnsi="Times New Roman" w:cs="Times New Roman"/>
          <w:sz w:val="24"/>
          <w:szCs w:val="24"/>
        </w:rPr>
        <w:t>r</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ged to r</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 xml:space="preserve">ad this </w:t>
      </w:r>
      <w:r w:rsidR="002A307B" w:rsidRPr="00B91745">
        <w:rPr>
          <w:rFonts w:ascii="Times New Roman" w:eastAsia="Times New Roman" w:hAnsi="Times New Roman" w:cs="Times New Roman"/>
          <w:sz w:val="24"/>
          <w:szCs w:val="24"/>
        </w:rPr>
        <w:t>NOFO</w:t>
      </w:r>
      <w:r w:rsidRPr="00B91745">
        <w:rPr>
          <w:rFonts w:ascii="Times New Roman" w:eastAsia="Times New Roman" w:hAnsi="Times New Roman" w:cs="Times New Roman"/>
          <w:sz w:val="24"/>
          <w:szCs w:val="24"/>
        </w:rPr>
        <w:t xml:space="preserve"> thoroughly to understand the type of</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project sought and the application sub</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ission require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ents and evaluation process.</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342"/>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To be eligible for </w:t>
      </w:r>
      <w:r w:rsidR="00671D4D" w:rsidRPr="00B91745">
        <w:rPr>
          <w:rFonts w:ascii="Times New Roman" w:eastAsia="Times New Roman" w:hAnsi="Times New Roman" w:cs="Times New Roman"/>
          <w:sz w:val="24"/>
          <w:szCs w:val="24"/>
        </w:rPr>
        <w:t xml:space="preserve">an </w:t>
      </w:r>
      <w:r w:rsidRPr="00B91745">
        <w:rPr>
          <w:rFonts w:ascii="Times New Roman" w:eastAsia="Times New Roman" w:hAnsi="Times New Roman" w:cs="Times New Roman"/>
          <w:sz w:val="24"/>
          <w:szCs w:val="24"/>
        </w:rPr>
        <w:t xml:space="preserve">award, the applicant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ust </w:t>
      </w:r>
      <w:r w:rsidR="00793AB6" w:rsidRPr="00B91745">
        <w:rPr>
          <w:rFonts w:ascii="Times New Roman" w:eastAsia="Times New Roman" w:hAnsi="Times New Roman" w:cs="Times New Roman"/>
          <w:sz w:val="24"/>
          <w:szCs w:val="24"/>
        </w:rPr>
        <w:t xml:space="preserve">submit </w:t>
      </w:r>
      <w:r w:rsidRPr="00B91745">
        <w:rPr>
          <w:rFonts w:ascii="Times New Roman" w:eastAsia="Times New Roman" w:hAnsi="Times New Roman" w:cs="Times New Roman"/>
          <w:sz w:val="24"/>
          <w:szCs w:val="24"/>
        </w:rPr>
        <w:t>all required infor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tion in its application</w:t>
      </w:r>
      <w:r w:rsidR="00793AB6" w:rsidRPr="00B91745">
        <w:rPr>
          <w:rFonts w:ascii="Times New Roman" w:eastAsia="Times New Roman" w:hAnsi="Times New Roman" w:cs="Times New Roman"/>
          <w:sz w:val="24"/>
          <w:szCs w:val="24"/>
        </w:rPr>
        <w:t xml:space="preserve"> through grants.gov</w:t>
      </w:r>
      <w:r w:rsidR="003D12F7"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including the require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ents found</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in any attachments to this</w:t>
      </w:r>
      <w:r w:rsidRPr="00B91745">
        <w:rPr>
          <w:rFonts w:ascii="Times New Roman" w:eastAsia="Times New Roman" w:hAnsi="Times New Roman" w:cs="Times New Roman"/>
          <w:spacing w:val="1"/>
          <w:sz w:val="24"/>
          <w:szCs w:val="24"/>
        </w:rPr>
        <w:t xml:space="preserve"> </w:t>
      </w:r>
      <w:proofErr w:type="gramStart"/>
      <w:r w:rsidR="00793AB6" w:rsidRPr="00B91745">
        <w:rPr>
          <w:rFonts w:ascii="Times New Roman" w:eastAsia="Times New Roman" w:hAnsi="Times New Roman" w:cs="Times New Roman"/>
          <w:sz w:val="24"/>
          <w:szCs w:val="24"/>
        </w:rPr>
        <w:t>g</w:t>
      </w:r>
      <w:r w:rsidRPr="00B91745">
        <w:rPr>
          <w:rFonts w:ascii="Times New Roman" w:eastAsia="Times New Roman" w:hAnsi="Times New Roman" w:cs="Times New Roman"/>
          <w:sz w:val="24"/>
          <w:szCs w:val="24"/>
        </w:rPr>
        <w:t xml:space="preserve">rants.gov </w:t>
      </w:r>
      <w:r w:rsidR="00020A9C"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opportunity</w:t>
      </w:r>
      <w:proofErr w:type="gramEnd"/>
      <w:r w:rsidRPr="00B91745">
        <w:rPr>
          <w:rFonts w:ascii="Times New Roman" w:eastAsia="Times New Roman" w:hAnsi="Times New Roman" w:cs="Times New Roman"/>
          <w:sz w:val="24"/>
          <w:szCs w:val="24"/>
        </w:rPr>
        <w:t xml:space="preserve">. This </w:t>
      </w:r>
      <w:r w:rsidR="002A307B" w:rsidRPr="00B91745">
        <w:rPr>
          <w:rFonts w:ascii="Times New Roman" w:eastAsia="Times New Roman" w:hAnsi="Times New Roman" w:cs="Times New Roman"/>
          <w:sz w:val="24"/>
          <w:szCs w:val="24"/>
        </w:rPr>
        <w:t>NOFO</w:t>
      </w:r>
      <w:r w:rsidRPr="00B91745">
        <w:rPr>
          <w:rFonts w:ascii="Times New Roman" w:eastAsia="Times New Roman" w:hAnsi="Times New Roman" w:cs="Times New Roman"/>
          <w:sz w:val="24"/>
          <w:szCs w:val="24"/>
        </w:rPr>
        <w:t xml:space="preserve"> consists of the </w:t>
      </w:r>
      <w:r w:rsidRPr="00B91745">
        <w:rPr>
          <w:rFonts w:ascii="Times New Roman" w:eastAsia="Times New Roman" w:hAnsi="Times New Roman" w:cs="Times New Roman"/>
          <w:spacing w:val="-2"/>
          <w:sz w:val="24"/>
          <w:szCs w:val="24"/>
        </w:rPr>
        <w:t>f</w:t>
      </w:r>
      <w:r w:rsidRPr="00B91745">
        <w:rPr>
          <w:rFonts w:ascii="Times New Roman" w:eastAsia="Times New Roman" w:hAnsi="Times New Roman" w:cs="Times New Roman"/>
          <w:sz w:val="24"/>
          <w:szCs w:val="24"/>
        </w:rPr>
        <w:t>ollowing Sections:</w:t>
      </w:r>
    </w:p>
    <w:p w:rsidR="00A6746C" w:rsidRPr="00B91745" w:rsidRDefault="00A6746C" w:rsidP="009535F9">
      <w:pPr>
        <w:spacing w:after="0" w:line="240" w:lineRule="auto"/>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eastAsia="en-US"/>
        </w:rPr>
        <w:id w:val="417296486"/>
        <w:docPartObj>
          <w:docPartGallery w:val="Table of Contents"/>
          <w:docPartUnique/>
        </w:docPartObj>
      </w:sdtPr>
      <w:sdtEndPr>
        <w:rPr>
          <w:noProof/>
        </w:rPr>
      </w:sdtEndPr>
      <w:sdtContent>
        <w:p w:rsidR="009E3F6F" w:rsidRPr="00B91745" w:rsidRDefault="009E3F6F">
          <w:pPr>
            <w:pStyle w:val="TOCHeading"/>
          </w:pPr>
          <w:r w:rsidRPr="00B91745">
            <w:t>Contents</w:t>
          </w:r>
        </w:p>
        <w:p w:rsidR="009E3F6F" w:rsidRPr="00B91745" w:rsidRDefault="009E3F6F" w:rsidP="009E3F6F">
          <w:pPr>
            <w:pStyle w:val="TOC1"/>
            <w:rPr>
              <w:rFonts w:asciiTheme="minorHAnsi" w:eastAsiaTheme="minorEastAsia" w:hAnsiTheme="minorHAnsi" w:cstheme="minorBidi"/>
              <w:noProof/>
              <w:snapToGrid/>
              <w:sz w:val="22"/>
              <w:szCs w:val="22"/>
            </w:rPr>
          </w:pPr>
          <w:r w:rsidRPr="00B91745">
            <w:fldChar w:fldCharType="begin"/>
          </w:r>
          <w:r w:rsidRPr="00B91745">
            <w:instrText xml:space="preserve"> TOC \o "1-3" \h \z \u </w:instrText>
          </w:r>
          <w:r w:rsidRPr="00B91745">
            <w:fldChar w:fldCharType="separate"/>
          </w:r>
          <w:hyperlink w:anchor="_Toc421007935" w:history="1">
            <w:r w:rsidRPr="00B91745">
              <w:rPr>
                <w:rStyle w:val="Hyperlink"/>
                <w:noProof/>
              </w:rPr>
              <w:t>SECTION I – PROGRAM</w:t>
            </w:r>
            <w:r w:rsidRPr="00B91745">
              <w:rPr>
                <w:rStyle w:val="Hyperlink"/>
                <w:noProof/>
                <w:spacing w:val="1"/>
              </w:rPr>
              <w:t xml:space="preserve"> </w:t>
            </w:r>
            <w:r w:rsidRPr="00B91745">
              <w:rPr>
                <w:rStyle w:val="Hyperlink"/>
                <w:noProof/>
              </w:rPr>
              <w:t>DESCRIP</w:t>
            </w:r>
            <w:r w:rsidRPr="00B91745">
              <w:rPr>
                <w:rStyle w:val="Hyperlink"/>
                <w:noProof/>
                <w:spacing w:val="1"/>
              </w:rPr>
              <w:t>T</w:t>
            </w:r>
            <w:r w:rsidRPr="00B91745">
              <w:rPr>
                <w:rStyle w:val="Hyperlink"/>
                <w:noProof/>
              </w:rPr>
              <w:t>ION</w:t>
            </w:r>
            <w:r w:rsidRPr="00B91745">
              <w:rPr>
                <w:noProof/>
                <w:webHidden/>
              </w:rPr>
              <w:tab/>
            </w:r>
            <w:r w:rsidRPr="00B91745">
              <w:rPr>
                <w:noProof/>
                <w:webHidden/>
              </w:rPr>
              <w:fldChar w:fldCharType="begin"/>
            </w:r>
            <w:r w:rsidRPr="00B91745">
              <w:rPr>
                <w:noProof/>
                <w:webHidden/>
              </w:rPr>
              <w:instrText xml:space="preserve"> PAGEREF _Toc421007935 \h </w:instrText>
            </w:r>
            <w:r w:rsidRPr="00B91745">
              <w:rPr>
                <w:noProof/>
                <w:webHidden/>
              </w:rPr>
            </w:r>
            <w:r w:rsidRPr="00B91745">
              <w:rPr>
                <w:noProof/>
                <w:webHidden/>
              </w:rPr>
              <w:fldChar w:fldCharType="separate"/>
            </w:r>
            <w:r w:rsidR="00BC2379" w:rsidRPr="00B91745">
              <w:rPr>
                <w:noProof/>
                <w:webHidden/>
              </w:rPr>
              <w:t>4</w:t>
            </w:r>
            <w:r w:rsidRPr="00B91745">
              <w:rPr>
                <w:noProof/>
                <w:webHidden/>
              </w:rPr>
              <w:fldChar w:fldCharType="end"/>
            </w:r>
          </w:hyperlink>
        </w:p>
        <w:p w:rsidR="009E3F6F" w:rsidRPr="00B91745" w:rsidRDefault="00F967D0" w:rsidP="009E3F6F">
          <w:pPr>
            <w:pStyle w:val="TOC1"/>
            <w:rPr>
              <w:rFonts w:asciiTheme="minorHAnsi" w:eastAsiaTheme="minorEastAsia" w:hAnsiTheme="minorHAnsi" w:cstheme="minorBidi"/>
              <w:noProof/>
              <w:snapToGrid/>
              <w:sz w:val="22"/>
              <w:szCs w:val="22"/>
            </w:rPr>
          </w:pPr>
          <w:hyperlink w:anchor="_Toc421007936" w:history="1">
            <w:r w:rsidR="009E3F6F" w:rsidRPr="00B91745">
              <w:rPr>
                <w:rStyle w:val="Hyperlink"/>
                <w:noProof/>
              </w:rPr>
              <w:t>SECTION II – FEDERAL AWARD INFORMATION</w:t>
            </w:r>
            <w:r w:rsidR="009E3F6F" w:rsidRPr="00B91745">
              <w:rPr>
                <w:noProof/>
                <w:webHidden/>
              </w:rPr>
              <w:tab/>
            </w:r>
            <w:r w:rsidR="009E3F6F" w:rsidRPr="00B91745">
              <w:rPr>
                <w:noProof/>
                <w:webHidden/>
              </w:rPr>
              <w:fldChar w:fldCharType="begin"/>
            </w:r>
            <w:r w:rsidR="009E3F6F" w:rsidRPr="00B91745">
              <w:rPr>
                <w:noProof/>
                <w:webHidden/>
              </w:rPr>
              <w:instrText xml:space="preserve"> PAGEREF _Toc421007936 \h </w:instrText>
            </w:r>
            <w:r w:rsidR="009E3F6F" w:rsidRPr="00B91745">
              <w:rPr>
                <w:noProof/>
                <w:webHidden/>
              </w:rPr>
            </w:r>
            <w:r w:rsidR="009E3F6F" w:rsidRPr="00B91745">
              <w:rPr>
                <w:noProof/>
                <w:webHidden/>
              </w:rPr>
              <w:fldChar w:fldCharType="separate"/>
            </w:r>
            <w:r w:rsidR="00BC2379" w:rsidRPr="00B91745">
              <w:rPr>
                <w:noProof/>
                <w:webHidden/>
              </w:rPr>
              <w:t>10</w:t>
            </w:r>
            <w:r w:rsidR="009E3F6F" w:rsidRPr="00B91745">
              <w:rPr>
                <w:noProof/>
                <w:webHidden/>
              </w:rPr>
              <w:fldChar w:fldCharType="end"/>
            </w:r>
          </w:hyperlink>
        </w:p>
        <w:p w:rsidR="009E3F6F" w:rsidRPr="00B91745" w:rsidRDefault="00F967D0" w:rsidP="009E3F6F">
          <w:pPr>
            <w:pStyle w:val="TOC1"/>
            <w:rPr>
              <w:rFonts w:asciiTheme="minorHAnsi" w:eastAsiaTheme="minorEastAsia" w:hAnsiTheme="minorHAnsi" w:cstheme="minorBidi"/>
              <w:noProof/>
              <w:snapToGrid/>
              <w:sz w:val="22"/>
              <w:szCs w:val="22"/>
            </w:rPr>
          </w:pPr>
          <w:hyperlink w:anchor="_Toc421007937" w:history="1">
            <w:r w:rsidR="009E3F6F" w:rsidRPr="00B91745">
              <w:rPr>
                <w:rStyle w:val="Hyperlink"/>
                <w:noProof/>
              </w:rPr>
              <w:t>SECTION III – ELIGIBLITY INFORMATION</w:t>
            </w:r>
            <w:r w:rsidR="009E3F6F" w:rsidRPr="00B91745">
              <w:rPr>
                <w:noProof/>
                <w:webHidden/>
              </w:rPr>
              <w:tab/>
            </w:r>
            <w:r w:rsidR="009E3F6F" w:rsidRPr="00B91745">
              <w:rPr>
                <w:noProof/>
                <w:webHidden/>
              </w:rPr>
              <w:fldChar w:fldCharType="begin"/>
            </w:r>
            <w:r w:rsidR="009E3F6F" w:rsidRPr="00B91745">
              <w:rPr>
                <w:noProof/>
                <w:webHidden/>
              </w:rPr>
              <w:instrText xml:space="preserve"> PAGEREF _Toc421007937 \h </w:instrText>
            </w:r>
            <w:r w:rsidR="009E3F6F" w:rsidRPr="00B91745">
              <w:rPr>
                <w:noProof/>
                <w:webHidden/>
              </w:rPr>
            </w:r>
            <w:r w:rsidR="009E3F6F" w:rsidRPr="00B91745">
              <w:rPr>
                <w:noProof/>
                <w:webHidden/>
              </w:rPr>
              <w:fldChar w:fldCharType="separate"/>
            </w:r>
            <w:r w:rsidR="00BC2379" w:rsidRPr="00B91745">
              <w:rPr>
                <w:noProof/>
                <w:webHidden/>
              </w:rPr>
              <w:t>11</w:t>
            </w:r>
            <w:r w:rsidR="009E3F6F" w:rsidRPr="00B91745">
              <w:rPr>
                <w:noProof/>
                <w:webHidden/>
              </w:rPr>
              <w:fldChar w:fldCharType="end"/>
            </w:r>
          </w:hyperlink>
        </w:p>
        <w:p w:rsidR="009E3F6F" w:rsidRPr="00B91745" w:rsidRDefault="00F967D0" w:rsidP="009E3F6F">
          <w:pPr>
            <w:pStyle w:val="TOC1"/>
            <w:rPr>
              <w:rFonts w:asciiTheme="minorHAnsi" w:eastAsiaTheme="minorEastAsia" w:hAnsiTheme="minorHAnsi" w:cstheme="minorBidi"/>
              <w:noProof/>
              <w:snapToGrid/>
              <w:sz w:val="22"/>
              <w:szCs w:val="22"/>
            </w:rPr>
          </w:pPr>
          <w:hyperlink w:anchor="_Toc421007938" w:history="1">
            <w:r w:rsidR="009E3F6F" w:rsidRPr="00B91745">
              <w:rPr>
                <w:rStyle w:val="Hyperlink"/>
                <w:noProof/>
              </w:rPr>
              <w:t>SECTION IV – APPL</w:t>
            </w:r>
            <w:r w:rsidR="009E3F6F" w:rsidRPr="00B91745">
              <w:rPr>
                <w:rStyle w:val="Hyperlink"/>
                <w:noProof/>
                <w:spacing w:val="1"/>
              </w:rPr>
              <w:t>I</w:t>
            </w:r>
            <w:r w:rsidR="009E3F6F" w:rsidRPr="00B91745">
              <w:rPr>
                <w:rStyle w:val="Hyperlink"/>
                <w:noProof/>
              </w:rPr>
              <w:t xml:space="preserve">CATION AND </w:t>
            </w:r>
            <w:r w:rsidR="009E3F6F" w:rsidRPr="00B91745">
              <w:rPr>
                <w:rStyle w:val="Hyperlink"/>
                <w:noProof/>
                <w:spacing w:val="1"/>
              </w:rPr>
              <w:t>S</w:t>
            </w:r>
            <w:r w:rsidR="009E3F6F" w:rsidRPr="00B91745">
              <w:rPr>
                <w:rStyle w:val="Hyperlink"/>
                <w:noProof/>
                <w:spacing w:val="-1"/>
              </w:rPr>
              <w:t>U</w:t>
            </w:r>
            <w:r w:rsidR="009E3F6F" w:rsidRPr="00B91745">
              <w:rPr>
                <w:rStyle w:val="Hyperlink"/>
                <w:noProof/>
              </w:rPr>
              <w:t>BMISSION INSTRUCTIONS</w:t>
            </w:r>
            <w:r w:rsidR="009E3F6F" w:rsidRPr="00B91745">
              <w:rPr>
                <w:noProof/>
                <w:webHidden/>
              </w:rPr>
              <w:tab/>
            </w:r>
            <w:r w:rsidR="009E3F6F" w:rsidRPr="00B91745">
              <w:rPr>
                <w:noProof/>
                <w:webHidden/>
              </w:rPr>
              <w:fldChar w:fldCharType="begin"/>
            </w:r>
            <w:r w:rsidR="009E3F6F" w:rsidRPr="00B91745">
              <w:rPr>
                <w:noProof/>
                <w:webHidden/>
              </w:rPr>
              <w:instrText xml:space="preserve"> PAGEREF _Toc421007938 \h </w:instrText>
            </w:r>
            <w:r w:rsidR="009E3F6F" w:rsidRPr="00B91745">
              <w:rPr>
                <w:noProof/>
                <w:webHidden/>
              </w:rPr>
            </w:r>
            <w:r w:rsidR="009E3F6F" w:rsidRPr="00B91745">
              <w:rPr>
                <w:noProof/>
                <w:webHidden/>
              </w:rPr>
              <w:fldChar w:fldCharType="separate"/>
            </w:r>
            <w:r w:rsidR="00BC2379" w:rsidRPr="00B91745">
              <w:rPr>
                <w:noProof/>
                <w:webHidden/>
              </w:rPr>
              <w:t>13</w:t>
            </w:r>
            <w:r w:rsidR="009E3F6F" w:rsidRPr="00B91745">
              <w:rPr>
                <w:noProof/>
                <w:webHidden/>
              </w:rPr>
              <w:fldChar w:fldCharType="end"/>
            </w:r>
          </w:hyperlink>
        </w:p>
        <w:p w:rsidR="009E3F6F" w:rsidRPr="00B91745" w:rsidRDefault="00F967D0">
          <w:pPr>
            <w:pStyle w:val="TOC2"/>
            <w:rPr>
              <w:rFonts w:asciiTheme="minorHAnsi" w:eastAsiaTheme="minorEastAsia" w:hAnsiTheme="minorHAnsi" w:cstheme="minorBidi"/>
              <w:noProof/>
              <w:snapToGrid/>
              <w:sz w:val="22"/>
              <w:szCs w:val="22"/>
            </w:rPr>
          </w:pPr>
          <w:hyperlink w:anchor="_Toc421007939" w:history="1">
            <w:r w:rsidR="009E3F6F" w:rsidRPr="00B91745">
              <w:rPr>
                <w:rStyle w:val="Hyperlink"/>
                <w:noProof/>
              </w:rPr>
              <w:t>TAB A:  PROPOSAL GUIDELINES</w:t>
            </w:r>
            <w:r w:rsidR="009E3F6F" w:rsidRPr="00B91745">
              <w:rPr>
                <w:noProof/>
                <w:webHidden/>
              </w:rPr>
              <w:tab/>
            </w:r>
            <w:r w:rsidR="009E3F6F" w:rsidRPr="00B91745">
              <w:rPr>
                <w:noProof/>
                <w:webHidden/>
              </w:rPr>
              <w:fldChar w:fldCharType="begin"/>
            </w:r>
            <w:r w:rsidR="009E3F6F" w:rsidRPr="00B91745">
              <w:rPr>
                <w:noProof/>
                <w:webHidden/>
              </w:rPr>
              <w:instrText xml:space="preserve"> PAGEREF _Toc421007939 \h </w:instrText>
            </w:r>
            <w:r w:rsidR="009E3F6F" w:rsidRPr="00B91745">
              <w:rPr>
                <w:noProof/>
                <w:webHidden/>
              </w:rPr>
            </w:r>
            <w:r w:rsidR="009E3F6F" w:rsidRPr="00B91745">
              <w:rPr>
                <w:noProof/>
                <w:webHidden/>
              </w:rPr>
              <w:fldChar w:fldCharType="separate"/>
            </w:r>
            <w:r w:rsidR="00BC2379" w:rsidRPr="00B91745">
              <w:rPr>
                <w:noProof/>
                <w:webHidden/>
              </w:rPr>
              <w:t>18</w:t>
            </w:r>
            <w:r w:rsidR="009E3F6F" w:rsidRPr="00B91745">
              <w:rPr>
                <w:noProof/>
                <w:webHidden/>
              </w:rPr>
              <w:fldChar w:fldCharType="end"/>
            </w:r>
          </w:hyperlink>
        </w:p>
        <w:p w:rsidR="009E3F6F" w:rsidRPr="00B91745" w:rsidRDefault="00F967D0">
          <w:pPr>
            <w:pStyle w:val="TOC2"/>
            <w:rPr>
              <w:rFonts w:asciiTheme="minorHAnsi" w:eastAsiaTheme="minorEastAsia" w:hAnsiTheme="minorHAnsi" w:cstheme="minorBidi"/>
              <w:noProof/>
              <w:snapToGrid/>
              <w:sz w:val="22"/>
              <w:szCs w:val="22"/>
            </w:rPr>
          </w:pPr>
          <w:hyperlink w:anchor="_Toc421007940" w:history="1">
            <w:r w:rsidR="009E3F6F" w:rsidRPr="00B91745">
              <w:rPr>
                <w:rStyle w:val="Hyperlink"/>
                <w:noProof/>
              </w:rPr>
              <w:t>TAB B: PROGRAM MONITORING AND EVALUATION PLAN</w:t>
            </w:r>
            <w:r w:rsidR="009E3F6F" w:rsidRPr="00B91745">
              <w:rPr>
                <w:noProof/>
                <w:webHidden/>
              </w:rPr>
              <w:tab/>
            </w:r>
            <w:r w:rsidR="009E3F6F" w:rsidRPr="00B91745">
              <w:rPr>
                <w:noProof/>
                <w:webHidden/>
              </w:rPr>
              <w:fldChar w:fldCharType="begin"/>
            </w:r>
            <w:r w:rsidR="009E3F6F" w:rsidRPr="00B91745">
              <w:rPr>
                <w:noProof/>
                <w:webHidden/>
              </w:rPr>
              <w:instrText xml:space="preserve"> PAGEREF _Toc421007940 \h </w:instrText>
            </w:r>
            <w:r w:rsidR="009E3F6F" w:rsidRPr="00B91745">
              <w:rPr>
                <w:noProof/>
                <w:webHidden/>
              </w:rPr>
            </w:r>
            <w:r w:rsidR="009E3F6F" w:rsidRPr="00B91745">
              <w:rPr>
                <w:noProof/>
                <w:webHidden/>
              </w:rPr>
              <w:fldChar w:fldCharType="separate"/>
            </w:r>
            <w:r w:rsidR="00BC2379" w:rsidRPr="00B91745">
              <w:rPr>
                <w:noProof/>
                <w:webHidden/>
              </w:rPr>
              <w:t>20</w:t>
            </w:r>
            <w:r w:rsidR="009E3F6F" w:rsidRPr="00B91745">
              <w:rPr>
                <w:noProof/>
                <w:webHidden/>
              </w:rPr>
              <w:fldChar w:fldCharType="end"/>
            </w:r>
          </w:hyperlink>
        </w:p>
        <w:p w:rsidR="009E3F6F" w:rsidRPr="00B91745" w:rsidRDefault="00F967D0">
          <w:pPr>
            <w:pStyle w:val="TOC2"/>
            <w:rPr>
              <w:rFonts w:asciiTheme="minorHAnsi" w:eastAsiaTheme="minorEastAsia" w:hAnsiTheme="minorHAnsi" w:cstheme="minorBidi"/>
              <w:noProof/>
              <w:snapToGrid/>
              <w:sz w:val="22"/>
              <w:szCs w:val="22"/>
            </w:rPr>
          </w:pPr>
          <w:hyperlink w:anchor="_Toc421007941" w:history="1">
            <w:r w:rsidR="009E3F6F" w:rsidRPr="00B91745">
              <w:rPr>
                <w:rStyle w:val="Hyperlink"/>
                <w:noProof/>
              </w:rPr>
              <w:t>TAB C:  BUDGET GUIDELINES</w:t>
            </w:r>
            <w:r w:rsidR="009E3F6F" w:rsidRPr="00B91745">
              <w:rPr>
                <w:noProof/>
                <w:webHidden/>
              </w:rPr>
              <w:tab/>
            </w:r>
            <w:r w:rsidR="009E3F6F" w:rsidRPr="00B91745">
              <w:rPr>
                <w:noProof/>
                <w:webHidden/>
              </w:rPr>
              <w:fldChar w:fldCharType="begin"/>
            </w:r>
            <w:r w:rsidR="009E3F6F" w:rsidRPr="00B91745">
              <w:rPr>
                <w:noProof/>
                <w:webHidden/>
              </w:rPr>
              <w:instrText xml:space="preserve"> PAGEREF _Toc421007941 \h </w:instrText>
            </w:r>
            <w:r w:rsidR="009E3F6F" w:rsidRPr="00B91745">
              <w:rPr>
                <w:noProof/>
                <w:webHidden/>
              </w:rPr>
            </w:r>
            <w:r w:rsidR="009E3F6F" w:rsidRPr="00B91745">
              <w:rPr>
                <w:noProof/>
                <w:webHidden/>
              </w:rPr>
              <w:fldChar w:fldCharType="separate"/>
            </w:r>
            <w:r w:rsidR="00BC2379" w:rsidRPr="00B91745">
              <w:rPr>
                <w:noProof/>
                <w:webHidden/>
              </w:rPr>
              <w:t>21</w:t>
            </w:r>
            <w:r w:rsidR="009E3F6F" w:rsidRPr="00B91745">
              <w:rPr>
                <w:noProof/>
                <w:webHidden/>
              </w:rPr>
              <w:fldChar w:fldCharType="end"/>
            </w:r>
          </w:hyperlink>
        </w:p>
        <w:p w:rsidR="009E3F6F" w:rsidRPr="00B91745" w:rsidRDefault="00F967D0">
          <w:pPr>
            <w:pStyle w:val="TOC2"/>
            <w:rPr>
              <w:rFonts w:asciiTheme="minorHAnsi" w:eastAsiaTheme="minorEastAsia" w:hAnsiTheme="minorHAnsi" w:cstheme="minorBidi"/>
              <w:noProof/>
              <w:snapToGrid/>
              <w:sz w:val="22"/>
              <w:szCs w:val="22"/>
            </w:rPr>
          </w:pPr>
          <w:hyperlink w:anchor="_Toc421007942" w:history="1">
            <w:r w:rsidR="009E3F6F" w:rsidRPr="00B91745">
              <w:rPr>
                <w:rStyle w:val="Hyperlink"/>
                <w:noProof/>
              </w:rPr>
              <w:t>TAB D:  GUIDELINES FOR STANDARD FORMS</w:t>
            </w:r>
            <w:r w:rsidR="009E3F6F" w:rsidRPr="00B91745">
              <w:rPr>
                <w:noProof/>
                <w:webHidden/>
              </w:rPr>
              <w:tab/>
            </w:r>
            <w:r w:rsidR="009E3F6F" w:rsidRPr="00B91745">
              <w:rPr>
                <w:noProof/>
                <w:webHidden/>
              </w:rPr>
              <w:fldChar w:fldCharType="begin"/>
            </w:r>
            <w:r w:rsidR="009E3F6F" w:rsidRPr="00B91745">
              <w:rPr>
                <w:noProof/>
                <w:webHidden/>
              </w:rPr>
              <w:instrText xml:space="preserve"> PAGEREF _Toc421007942 \h </w:instrText>
            </w:r>
            <w:r w:rsidR="009E3F6F" w:rsidRPr="00B91745">
              <w:rPr>
                <w:noProof/>
                <w:webHidden/>
              </w:rPr>
            </w:r>
            <w:r w:rsidR="009E3F6F" w:rsidRPr="00B91745">
              <w:rPr>
                <w:noProof/>
                <w:webHidden/>
              </w:rPr>
              <w:fldChar w:fldCharType="separate"/>
            </w:r>
            <w:r w:rsidR="00BC2379" w:rsidRPr="00B91745">
              <w:rPr>
                <w:noProof/>
                <w:webHidden/>
              </w:rPr>
              <w:t>26</w:t>
            </w:r>
            <w:r w:rsidR="009E3F6F" w:rsidRPr="00B91745">
              <w:rPr>
                <w:noProof/>
                <w:webHidden/>
              </w:rPr>
              <w:fldChar w:fldCharType="end"/>
            </w:r>
          </w:hyperlink>
        </w:p>
        <w:p w:rsidR="009E3F6F" w:rsidRPr="00B91745" w:rsidRDefault="00F967D0" w:rsidP="009E3F6F">
          <w:pPr>
            <w:pStyle w:val="TOC1"/>
            <w:rPr>
              <w:rFonts w:asciiTheme="minorHAnsi" w:eastAsiaTheme="minorEastAsia" w:hAnsiTheme="minorHAnsi" w:cstheme="minorBidi"/>
              <w:noProof/>
              <w:snapToGrid/>
              <w:sz w:val="22"/>
              <w:szCs w:val="22"/>
            </w:rPr>
          </w:pPr>
          <w:hyperlink w:anchor="_Toc421007943" w:history="1">
            <w:r w:rsidR="009E3F6F" w:rsidRPr="00B91745">
              <w:rPr>
                <w:rStyle w:val="Hyperlink"/>
                <w:noProof/>
              </w:rPr>
              <w:t>SECTION V – AP</w:t>
            </w:r>
            <w:r w:rsidR="009E3F6F" w:rsidRPr="00B91745">
              <w:rPr>
                <w:rStyle w:val="Hyperlink"/>
                <w:noProof/>
                <w:spacing w:val="1"/>
              </w:rPr>
              <w:t>P</w:t>
            </w:r>
            <w:r w:rsidR="009E3F6F" w:rsidRPr="00B91745">
              <w:rPr>
                <w:rStyle w:val="Hyperlink"/>
                <w:noProof/>
              </w:rPr>
              <w:t>LICATI</w:t>
            </w:r>
            <w:r w:rsidR="009E3F6F" w:rsidRPr="00B91745">
              <w:rPr>
                <w:rStyle w:val="Hyperlink"/>
                <w:noProof/>
                <w:spacing w:val="1"/>
              </w:rPr>
              <w:t>O</w:t>
            </w:r>
            <w:r w:rsidR="009E3F6F" w:rsidRPr="00B91745">
              <w:rPr>
                <w:rStyle w:val="Hyperlink"/>
                <w:noProof/>
              </w:rPr>
              <w:t>N REVIEW INFORMAT</w:t>
            </w:r>
            <w:r w:rsidR="009E3F6F" w:rsidRPr="00B91745">
              <w:rPr>
                <w:rStyle w:val="Hyperlink"/>
                <w:noProof/>
                <w:spacing w:val="1"/>
              </w:rPr>
              <w:t>IO</w:t>
            </w:r>
            <w:r w:rsidR="009E3F6F" w:rsidRPr="00B91745">
              <w:rPr>
                <w:rStyle w:val="Hyperlink"/>
                <w:noProof/>
              </w:rPr>
              <w:t>N</w:t>
            </w:r>
            <w:r w:rsidR="009E3F6F" w:rsidRPr="00B91745">
              <w:rPr>
                <w:noProof/>
                <w:webHidden/>
              </w:rPr>
              <w:tab/>
            </w:r>
            <w:r w:rsidR="009E3F6F" w:rsidRPr="00B91745">
              <w:rPr>
                <w:noProof/>
                <w:webHidden/>
              </w:rPr>
              <w:fldChar w:fldCharType="begin"/>
            </w:r>
            <w:r w:rsidR="009E3F6F" w:rsidRPr="00B91745">
              <w:rPr>
                <w:noProof/>
                <w:webHidden/>
              </w:rPr>
              <w:instrText xml:space="preserve"> PAGEREF _Toc421007943 \h </w:instrText>
            </w:r>
            <w:r w:rsidR="009E3F6F" w:rsidRPr="00B91745">
              <w:rPr>
                <w:noProof/>
                <w:webHidden/>
              </w:rPr>
            </w:r>
            <w:r w:rsidR="009E3F6F" w:rsidRPr="00B91745">
              <w:rPr>
                <w:noProof/>
                <w:webHidden/>
              </w:rPr>
              <w:fldChar w:fldCharType="separate"/>
            </w:r>
            <w:r w:rsidR="00BC2379" w:rsidRPr="00B91745">
              <w:rPr>
                <w:noProof/>
                <w:webHidden/>
              </w:rPr>
              <w:t>27</w:t>
            </w:r>
            <w:r w:rsidR="009E3F6F" w:rsidRPr="00B91745">
              <w:rPr>
                <w:noProof/>
                <w:webHidden/>
              </w:rPr>
              <w:fldChar w:fldCharType="end"/>
            </w:r>
          </w:hyperlink>
        </w:p>
        <w:p w:rsidR="009E3F6F" w:rsidRPr="00B91745" w:rsidRDefault="00F967D0" w:rsidP="009E3F6F">
          <w:pPr>
            <w:pStyle w:val="TOC1"/>
            <w:rPr>
              <w:rFonts w:asciiTheme="minorHAnsi" w:eastAsiaTheme="minorEastAsia" w:hAnsiTheme="minorHAnsi" w:cstheme="minorBidi"/>
              <w:noProof/>
              <w:snapToGrid/>
              <w:sz w:val="22"/>
              <w:szCs w:val="22"/>
            </w:rPr>
          </w:pPr>
          <w:hyperlink w:anchor="_Toc421007944" w:history="1">
            <w:r w:rsidR="009E3F6F" w:rsidRPr="00B91745">
              <w:rPr>
                <w:rStyle w:val="Hyperlink"/>
                <w:noProof/>
              </w:rPr>
              <w:t>SECTION VI – FEDERAL AWARD ADMINISTRATION INFORMATION</w:t>
            </w:r>
            <w:r w:rsidR="009E3F6F" w:rsidRPr="00B91745">
              <w:rPr>
                <w:noProof/>
                <w:webHidden/>
              </w:rPr>
              <w:tab/>
            </w:r>
            <w:r w:rsidR="009E3F6F" w:rsidRPr="00B91745">
              <w:rPr>
                <w:noProof/>
                <w:webHidden/>
              </w:rPr>
              <w:fldChar w:fldCharType="begin"/>
            </w:r>
            <w:r w:rsidR="009E3F6F" w:rsidRPr="00B91745">
              <w:rPr>
                <w:noProof/>
                <w:webHidden/>
              </w:rPr>
              <w:instrText xml:space="preserve"> PAGEREF _Toc421007944 \h </w:instrText>
            </w:r>
            <w:r w:rsidR="009E3F6F" w:rsidRPr="00B91745">
              <w:rPr>
                <w:noProof/>
                <w:webHidden/>
              </w:rPr>
            </w:r>
            <w:r w:rsidR="009E3F6F" w:rsidRPr="00B91745">
              <w:rPr>
                <w:noProof/>
                <w:webHidden/>
              </w:rPr>
              <w:fldChar w:fldCharType="separate"/>
            </w:r>
            <w:r w:rsidR="00BC2379" w:rsidRPr="00B91745">
              <w:rPr>
                <w:noProof/>
                <w:webHidden/>
              </w:rPr>
              <w:t>30</w:t>
            </w:r>
            <w:r w:rsidR="009E3F6F" w:rsidRPr="00B91745">
              <w:rPr>
                <w:noProof/>
                <w:webHidden/>
              </w:rPr>
              <w:fldChar w:fldCharType="end"/>
            </w:r>
          </w:hyperlink>
        </w:p>
        <w:p w:rsidR="009E3F6F" w:rsidRPr="00B91745" w:rsidRDefault="00F967D0" w:rsidP="009E3F6F">
          <w:pPr>
            <w:pStyle w:val="TOC1"/>
            <w:rPr>
              <w:rFonts w:asciiTheme="minorHAnsi" w:eastAsiaTheme="minorEastAsia" w:hAnsiTheme="minorHAnsi" w:cstheme="minorBidi"/>
              <w:noProof/>
              <w:snapToGrid/>
              <w:sz w:val="22"/>
              <w:szCs w:val="22"/>
            </w:rPr>
          </w:pPr>
          <w:hyperlink w:anchor="_Toc421007945" w:history="1">
            <w:r w:rsidR="009E3F6F" w:rsidRPr="00B91745">
              <w:rPr>
                <w:rStyle w:val="Hyperlink"/>
                <w:noProof/>
              </w:rPr>
              <w:t>SECTION VII – AGENCY CONTACTS</w:t>
            </w:r>
            <w:r w:rsidR="009E3F6F" w:rsidRPr="00B91745">
              <w:rPr>
                <w:noProof/>
                <w:webHidden/>
              </w:rPr>
              <w:tab/>
            </w:r>
            <w:r w:rsidR="009E3F6F" w:rsidRPr="00B91745">
              <w:rPr>
                <w:noProof/>
                <w:webHidden/>
              </w:rPr>
              <w:fldChar w:fldCharType="begin"/>
            </w:r>
            <w:r w:rsidR="009E3F6F" w:rsidRPr="00B91745">
              <w:rPr>
                <w:noProof/>
                <w:webHidden/>
              </w:rPr>
              <w:instrText xml:space="preserve"> PAGEREF _Toc421007945 \h </w:instrText>
            </w:r>
            <w:r w:rsidR="009E3F6F" w:rsidRPr="00B91745">
              <w:rPr>
                <w:noProof/>
                <w:webHidden/>
              </w:rPr>
            </w:r>
            <w:r w:rsidR="009E3F6F" w:rsidRPr="00B91745">
              <w:rPr>
                <w:noProof/>
                <w:webHidden/>
              </w:rPr>
              <w:fldChar w:fldCharType="separate"/>
            </w:r>
            <w:r w:rsidR="00BC2379" w:rsidRPr="00B91745">
              <w:rPr>
                <w:noProof/>
                <w:webHidden/>
              </w:rPr>
              <w:t>35</w:t>
            </w:r>
            <w:r w:rsidR="009E3F6F" w:rsidRPr="00B91745">
              <w:rPr>
                <w:noProof/>
                <w:webHidden/>
              </w:rPr>
              <w:fldChar w:fldCharType="end"/>
            </w:r>
          </w:hyperlink>
        </w:p>
        <w:p w:rsidR="009E3F6F" w:rsidRPr="00B91745" w:rsidRDefault="009E3F6F">
          <w:r w:rsidRPr="00B91745">
            <w:rPr>
              <w:b/>
              <w:bCs/>
              <w:noProof/>
            </w:rPr>
            <w:fldChar w:fldCharType="end"/>
          </w:r>
        </w:p>
      </w:sdtContent>
    </w:sdt>
    <w:p w:rsidR="006D69F2" w:rsidRPr="00B91745" w:rsidRDefault="00C83E1C" w:rsidP="00E96E8D">
      <w:pPr>
        <w:spacing w:after="0" w:line="240" w:lineRule="auto"/>
        <w:ind w:right="87"/>
        <w:jc w:val="both"/>
        <w:rPr>
          <w:rFonts w:ascii="Times New Roman" w:eastAsia="Times New Roman" w:hAnsi="Times New Roman" w:cs="Times New Roman"/>
          <w:sz w:val="24"/>
          <w:szCs w:val="24"/>
        </w:rPr>
      </w:pPr>
      <w:r w:rsidRPr="00B91745">
        <w:rPr>
          <w:rFonts w:ascii="Times New Roman" w:eastAsia="Times New Roman" w:hAnsi="Times New Roman" w:cs="Times New Roman"/>
          <w:spacing w:val="-4"/>
          <w:sz w:val="24"/>
          <w:szCs w:val="24"/>
        </w:rPr>
        <w:t>Th</w:t>
      </w:r>
      <w:r w:rsidRPr="00B91745">
        <w:rPr>
          <w:rFonts w:ascii="Times New Roman" w:eastAsia="Times New Roman" w:hAnsi="Times New Roman" w:cs="Times New Roman"/>
          <w:spacing w:val="-3"/>
          <w:sz w:val="24"/>
          <w:szCs w:val="24"/>
        </w:rPr>
        <w:t>i</w:t>
      </w:r>
      <w:r w:rsidRPr="00B91745">
        <w:rPr>
          <w:rFonts w:ascii="Times New Roman" w:eastAsia="Times New Roman" w:hAnsi="Times New Roman" w:cs="Times New Roman"/>
          <w:sz w:val="24"/>
          <w:szCs w:val="24"/>
        </w:rPr>
        <w:t>s</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fundin</w:t>
      </w:r>
      <w:r w:rsidRPr="00B91745">
        <w:rPr>
          <w:rFonts w:ascii="Times New Roman" w:eastAsia="Times New Roman" w:hAnsi="Times New Roman" w:cs="Times New Roman"/>
          <w:sz w:val="24"/>
          <w:szCs w:val="24"/>
        </w:rPr>
        <w:t>g</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opportunit</w:t>
      </w:r>
      <w:r w:rsidRPr="00B91745">
        <w:rPr>
          <w:rFonts w:ascii="Times New Roman" w:eastAsia="Times New Roman" w:hAnsi="Times New Roman" w:cs="Times New Roman"/>
          <w:sz w:val="24"/>
          <w:szCs w:val="24"/>
        </w:rPr>
        <w:t>y</w:t>
      </w:r>
      <w:r w:rsidRPr="00B91745">
        <w:rPr>
          <w:rFonts w:ascii="Times New Roman" w:eastAsia="Times New Roman" w:hAnsi="Times New Roman" w:cs="Times New Roman"/>
          <w:spacing w:val="-7"/>
          <w:sz w:val="24"/>
          <w:szCs w:val="24"/>
        </w:rPr>
        <w:t xml:space="preserve"> </w:t>
      </w:r>
      <w:r w:rsidRPr="00B91745">
        <w:rPr>
          <w:rFonts w:ascii="Times New Roman" w:eastAsia="Times New Roman" w:hAnsi="Times New Roman" w:cs="Times New Roman"/>
          <w:spacing w:val="-3"/>
          <w:sz w:val="24"/>
          <w:szCs w:val="24"/>
        </w:rPr>
        <w:t>i</w:t>
      </w:r>
      <w:r w:rsidRPr="00B91745">
        <w:rPr>
          <w:rFonts w:ascii="Times New Roman" w:eastAsia="Times New Roman" w:hAnsi="Times New Roman" w:cs="Times New Roman"/>
          <w:sz w:val="24"/>
          <w:szCs w:val="24"/>
        </w:rPr>
        <w:t>s</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poste</w:t>
      </w:r>
      <w:r w:rsidRPr="00B91745">
        <w:rPr>
          <w:rFonts w:ascii="Times New Roman" w:eastAsia="Times New Roman" w:hAnsi="Times New Roman" w:cs="Times New Roman"/>
          <w:sz w:val="24"/>
          <w:szCs w:val="24"/>
        </w:rPr>
        <w:t>d</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o</w:t>
      </w:r>
      <w:r w:rsidRPr="00B91745">
        <w:rPr>
          <w:rFonts w:ascii="Times New Roman" w:eastAsia="Times New Roman" w:hAnsi="Times New Roman" w:cs="Times New Roman"/>
          <w:sz w:val="24"/>
          <w:szCs w:val="24"/>
        </w:rPr>
        <w:t>n</w:t>
      </w:r>
      <w:r w:rsidRPr="00B91745">
        <w:rPr>
          <w:rFonts w:ascii="Times New Roman" w:eastAsia="Times New Roman" w:hAnsi="Times New Roman" w:cs="Times New Roman"/>
          <w:spacing w:val="-6"/>
          <w:sz w:val="24"/>
          <w:szCs w:val="24"/>
        </w:rPr>
        <w:t xml:space="preserve"> </w:t>
      </w:r>
      <w:hyperlink w:history="1">
        <w:r w:rsidR="00222F0F" w:rsidRPr="00B91745">
          <w:rPr>
            <w:rStyle w:val="Hyperlink"/>
            <w:rFonts w:ascii="Times New Roman" w:eastAsia="Times New Roman" w:hAnsi="Times New Roman" w:cs="Times New Roman"/>
            <w:spacing w:val="-3"/>
            <w:sz w:val="24"/>
            <w:szCs w:val="24"/>
            <w:u w:color="000000"/>
          </w:rPr>
          <w:t>ww</w:t>
        </w:r>
        <w:r w:rsidR="00222F0F" w:rsidRPr="00B91745">
          <w:rPr>
            <w:rStyle w:val="Hyperlink"/>
            <w:rFonts w:ascii="Times New Roman" w:eastAsia="Times New Roman" w:hAnsi="Times New Roman" w:cs="Times New Roman"/>
            <w:spacing w:val="-4"/>
            <w:sz w:val="24"/>
            <w:szCs w:val="24"/>
            <w:u w:color="000000"/>
          </w:rPr>
          <w:t>w</w:t>
        </w:r>
        <w:r w:rsidR="00222F0F" w:rsidRPr="00B91745">
          <w:rPr>
            <w:rStyle w:val="Hyperlink"/>
            <w:rFonts w:ascii="Times New Roman" w:eastAsia="Times New Roman" w:hAnsi="Times New Roman" w:cs="Times New Roman"/>
            <w:spacing w:val="-3"/>
            <w:sz w:val="24"/>
            <w:szCs w:val="24"/>
            <w:u w:color="000000"/>
          </w:rPr>
          <w:t>.grants</w:t>
        </w:r>
        <w:r w:rsidR="00222F0F" w:rsidRPr="00B91745">
          <w:rPr>
            <w:rStyle w:val="Hyperlink"/>
            <w:rFonts w:ascii="Times New Roman" w:eastAsia="Times New Roman" w:hAnsi="Times New Roman" w:cs="Times New Roman"/>
            <w:spacing w:val="-2"/>
            <w:sz w:val="24"/>
            <w:szCs w:val="24"/>
            <w:u w:color="000000"/>
          </w:rPr>
          <w:t>.</w:t>
        </w:r>
        <w:r w:rsidR="00222F0F" w:rsidRPr="00B91745">
          <w:rPr>
            <w:rStyle w:val="Hyperlink"/>
            <w:rFonts w:ascii="Times New Roman" w:eastAsia="Times New Roman" w:hAnsi="Times New Roman" w:cs="Times New Roman"/>
            <w:spacing w:val="-3"/>
            <w:sz w:val="24"/>
            <w:szCs w:val="24"/>
            <w:u w:color="000000"/>
          </w:rPr>
          <w:t>go</w:t>
        </w:r>
        <w:r w:rsidR="00222F0F" w:rsidRPr="00B91745">
          <w:rPr>
            <w:rStyle w:val="Hyperlink"/>
            <w:rFonts w:ascii="Times New Roman" w:eastAsia="Times New Roman" w:hAnsi="Times New Roman" w:cs="Times New Roman"/>
            <w:sz w:val="24"/>
            <w:szCs w:val="24"/>
            <w:u w:color="000000"/>
          </w:rPr>
          <w:t>v</w:t>
        </w:r>
        <w:r w:rsidR="00222F0F" w:rsidRPr="00B91745">
          <w:rPr>
            <w:rStyle w:val="Hyperlink"/>
            <w:rFonts w:ascii="Times New Roman" w:eastAsia="Times New Roman" w:hAnsi="Times New Roman" w:cs="Times New Roman"/>
            <w:spacing w:val="-3"/>
            <w:sz w:val="24"/>
            <w:szCs w:val="24"/>
          </w:rPr>
          <w:t xml:space="preserve"> </w:t>
        </w:r>
      </w:hyperlink>
      <w:r w:rsidRPr="00B91745">
        <w:rPr>
          <w:rFonts w:ascii="Times New Roman" w:eastAsia="Times New Roman" w:hAnsi="Times New Roman" w:cs="Times New Roman"/>
          <w:spacing w:val="-2"/>
          <w:sz w:val="24"/>
          <w:szCs w:val="24"/>
        </w:rPr>
        <w:t>a</w:t>
      </w:r>
      <w:r w:rsidRPr="00B91745">
        <w:rPr>
          <w:rFonts w:ascii="Times New Roman" w:eastAsia="Times New Roman" w:hAnsi="Times New Roman" w:cs="Times New Roman"/>
          <w:spacing w:val="-4"/>
          <w:sz w:val="24"/>
          <w:szCs w:val="24"/>
        </w:rPr>
        <w:t>n</w:t>
      </w:r>
      <w:r w:rsidRPr="00B91745">
        <w:rPr>
          <w:rFonts w:ascii="Times New Roman" w:eastAsia="Times New Roman" w:hAnsi="Times New Roman" w:cs="Times New Roman"/>
          <w:sz w:val="24"/>
          <w:szCs w:val="24"/>
        </w:rPr>
        <w:t>d</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m</w:t>
      </w:r>
      <w:r w:rsidRPr="00B91745">
        <w:rPr>
          <w:rFonts w:ascii="Times New Roman" w:eastAsia="Times New Roman" w:hAnsi="Times New Roman" w:cs="Times New Roman"/>
          <w:spacing w:val="-2"/>
          <w:sz w:val="24"/>
          <w:szCs w:val="24"/>
        </w:rPr>
        <w:t>a</w:t>
      </w:r>
      <w:r w:rsidRPr="00B91745">
        <w:rPr>
          <w:rFonts w:ascii="Times New Roman" w:eastAsia="Times New Roman" w:hAnsi="Times New Roman" w:cs="Times New Roman"/>
          <w:sz w:val="24"/>
          <w:szCs w:val="24"/>
        </w:rPr>
        <w:t>y</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b</w:t>
      </w:r>
      <w:r w:rsidRPr="00B91745">
        <w:rPr>
          <w:rFonts w:ascii="Times New Roman" w:eastAsia="Times New Roman" w:hAnsi="Times New Roman" w:cs="Times New Roman"/>
          <w:sz w:val="24"/>
          <w:szCs w:val="24"/>
        </w:rPr>
        <w:t>e</w:t>
      </w:r>
      <w:r w:rsidRPr="00B91745">
        <w:rPr>
          <w:rFonts w:ascii="Times New Roman" w:eastAsia="Times New Roman" w:hAnsi="Times New Roman" w:cs="Times New Roman"/>
          <w:spacing w:val="-5"/>
          <w:sz w:val="24"/>
          <w:szCs w:val="24"/>
        </w:rPr>
        <w:t xml:space="preserve"> </w:t>
      </w:r>
      <w:r w:rsidRPr="00B91745">
        <w:rPr>
          <w:rFonts w:ascii="Times New Roman" w:eastAsia="Times New Roman" w:hAnsi="Times New Roman" w:cs="Times New Roman"/>
          <w:spacing w:val="-2"/>
          <w:sz w:val="24"/>
          <w:szCs w:val="24"/>
        </w:rPr>
        <w:t>a</w:t>
      </w:r>
      <w:r w:rsidRPr="00B91745">
        <w:rPr>
          <w:rFonts w:ascii="Times New Roman" w:eastAsia="Times New Roman" w:hAnsi="Times New Roman" w:cs="Times New Roman"/>
          <w:spacing w:val="-4"/>
          <w:sz w:val="24"/>
          <w:szCs w:val="24"/>
        </w:rPr>
        <w:t>m</w:t>
      </w:r>
      <w:r w:rsidRPr="00B91745">
        <w:rPr>
          <w:rFonts w:ascii="Times New Roman" w:eastAsia="Times New Roman" w:hAnsi="Times New Roman" w:cs="Times New Roman"/>
          <w:spacing w:val="-2"/>
          <w:sz w:val="24"/>
          <w:szCs w:val="24"/>
        </w:rPr>
        <w:t>e</w:t>
      </w:r>
      <w:r w:rsidRPr="00B91745">
        <w:rPr>
          <w:rFonts w:ascii="Times New Roman" w:eastAsia="Times New Roman" w:hAnsi="Times New Roman" w:cs="Times New Roman"/>
          <w:spacing w:val="-4"/>
          <w:sz w:val="24"/>
          <w:szCs w:val="24"/>
        </w:rPr>
        <w:t>n</w:t>
      </w:r>
      <w:r w:rsidRPr="00B91745">
        <w:rPr>
          <w:rFonts w:ascii="Times New Roman" w:eastAsia="Times New Roman" w:hAnsi="Times New Roman" w:cs="Times New Roman"/>
          <w:spacing w:val="-3"/>
          <w:sz w:val="24"/>
          <w:szCs w:val="24"/>
        </w:rPr>
        <w:t>ded</w:t>
      </w:r>
      <w:r w:rsidRPr="00B91745">
        <w:rPr>
          <w:rFonts w:ascii="Times New Roman" w:eastAsia="Times New Roman" w:hAnsi="Times New Roman" w:cs="Times New Roman"/>
          <w:sz w:val="24"/>
          <w:szCs w:val="24"/>
        </w:rPr>
        <w:t xml:space="preserve">. </w:t>
      </w:r>
      <w:r w:rsidR="00933887" w:rsidRPr="00B91745">
        <w:rPr>
          <w:rFonts w:ascii="Times New Roman" w:eastAsia="Times New Roman" w:hAnsi="Times New Roman" w:cs="Times New Roman"/>
          <w:sz w:val="24"/>
          <w:szCs w:val="24"/>
        </w:rPr>
        <w:t>See Section IV for further details.</w:t>
      </w:r>
      <w:r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pacing w:val="-3"/>
          <w:sz w:val="24"/>
          <w:szCs w:val="24"/>
        </w:rPr>
        <w:t>Poten</w:t>
      </w:r>
      <w:r w:rsidRPr="00B91745">
        <w:rPr>
          <w:rFonts w:ascii="Times New Roman" w:eastAsia="Times New Roman" w:hAnsi="Times New Roman" w:cs="Times New Roman"/>
          <w:spacing w:val="-2"/>
          <w:sz w:val="24"/>
          <w:szCs w:val="24"/>
        </w:rPr>
        <w:t>t</w:t>
      </w:r>
      <w:r w:rsidRPr="00B91745">
        <w:rPr>
          <w:rFonts w:ascii="Times New Roman" w:eastAsia="Times New Roman" w:hAnsi="Times New Roman" w:cs="Times New Roman"/>
          <w:spacing w:val="-3"/>
          <w:sz w:val="24"/>
          <w:szCs w:val="24"/>
        </w:rPr>
        <w:t>ia</w:t>
      </w:r>
      <w:r w:rsidRPr="00B91745">
        <w:rPr>
          <w:rFonts w:ascii="Times New Roman" w:eastAsia="Times New Roman" w:hAnsi="Times New Roman" w:cs="Times New Roman"/>
          <w:sz w:val="24"/>
          <w:szCs w:val="24"/>
        </w:rPr>
        <w:t>l</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2"/>
          <w:sz w:val="24"/>
          <w:szCs w:val="24"/>
        </w:rPr>
        <w:t>a</w:t>
      </w:r>
      <w:r w:rsidRPr="00B91745">
        <w:rPr>
          <w:rFonts w:ascii="Times New Roman" w:eastAsia="Times New Roman" w:hAnsi="Times New Roman" w:cs="Times New Roman"/>
          <w:spacing w:val="-3"/>
          <w:sz w:val="24"/>
          <w:szCs w:val="24"/>
        </w:rPr>
        <w:t>ppli</w:t>
      </w:r>
      <w:r w:rsidRPr="00B91745">
        <w:rPr>
          <w:rFonts w:ascii="Times New Roman" w:eastAsia="Times New Roman" w:hAnsi="Times New Roman" w:cs="Times New Roman"/>
          <w:spacing w:val="-2"/>
          <w:sz w:val="24"/>
          <w:szCs w:val="24"/>
        </w:rPr>
        <w:t>c</w:t>
      </w:r>
      <w:r w:rsidRPr="00B91745">
        <w:rPr>
          <w:rFonts w:ascii="Times New Roman" w:eastAsia="Times New Roman" w:hAnsi="Times New Roman" w:cs="Times New Roman"/>
          <w:spacing w:val="-3"/>
          <w:sz w:val="24"/>
          <w:szCs w:val="24"/>
        </w:rPr>
        <w:t>an</w:t>
      </w:r>
      <w:r w:rsidRPr="00B91745">
        <w:rPr>
          <w:rFonts w:ascii="Times New Roman" w:eastAsia="Times New Roman" w:hAnsi="Times New Roman" w:cs="Times New Roman"/>
          <w:spacing w:val="-2"/>
          <w:sz w:val="24"/>
          <w:szCs w:val="24"/>
        </w:rPr>
        <w:t>t</w:t>
      </w:r>
      <w:r w:rsidRPr="00B91745">
        <w:rPr>
          <w:rFonts w:ascii="Times New Roman" w:eastAsia="Times New Roman" w:hAnsi="Times New Roman" w:cs="Times New Roman"/>
          <w:sz w:val="24"/>
          <w:szCs w:val="24"/>
        </w:rPr>
        <w:t xml:space="preserve">s </w:t>
      </w:r>
      <w:r w:rsidRPr="00B91745">
        <w:rPr>
          <w:rFonts w:ascii="Times New Roman" w:eastAsia="Times New Roman" w:hAnsi="Times New Roman" w:cs="Times New Roman"/>
          <w:spacing w:val="-3"/>
          <w:sz w:val="24"/>
          <w:szCs w:val="24"/>
        </w:rPr>
        <w:t>shoul</w:t>
      </w:r>
      <w:r w:rsidRPr="00B91745">
        <w:rPr>
          <w:rFonts w:ascii="Times New Roman" w:eastAsia="Times New Roman" w:hAnsi="Times New Roman" w:cs="Times New Roman"/>
          <w:sz w:val="24"/>
          <w:szCs w:val="24"/>
        </w:rPr>
        <w:t>d</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regularl</w:t>
      </w:r>
      <w:r w:rsidRPr="00B91745">
        <w:rPr>
          <w:rFonts w:ascii="Times New Roman" w:eastAsia="Times New Roman" w:hAnsi="Times New Roman" w:cs="Times New Roman"/>
          <w:sz w:val="24"/>
          <w:szCs w:val="24"/>
        </w:rPr>
        <w:t>y</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chec</w:t>
      </w:r>
      <w:r w:rsidRPr="00B91745">
        <w:rPr>
          <w:rFonts w:ascii="Times New Roman" w:eastAsia="Times New Roman" w:hAnsi="Times New Roman" w:cs="Times New Roman"/>
          <w:sz w:val="24"/>
          <w:szCs w:val="24"/>
        </w:rPr>
        <w:t>k</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th</w:t>
      </w:r>
      <w:r w:rsidRPr="00B91745">
        <w:rPr>
          <w:rFonts w:ascii="Times New Roman" w:eastAsia="Times New Roman" w:hAnsi="Times New Roman" w:cs="Times New Roman"/>
          <w:sz w:val="24"/>
          <w:szCs w:val="24"/>
        </w:rPr>
        <w:t>e</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websit</w:t>
      </w:r>
      <w:r w:rsidRPr="00B91745">
        <w:rPr>
          <w:rFonts w:ascii="Times New Roman" w:eastAsia="Times New Roman" w:hAnsi="Times New Roman" w:cs="Times New Roman"/>
          <w:sz w:val="24"/>
          <w:szCs w:val="24"/>
        </w:rPr>
        <w:t>e</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t</w:t>
      </w:r>
      <w:r w:rsidRPr="00B91745">
        <w:rPr>
          <w:rFonts w:ascii="Times New Roman" w:eastAsia="Times New Roman" w:hAnsi="Times New Roman" w:cs="Times New Roman"/>
          <w:sz w:val="24"/>
          <w:szCs w:val="24"/>
        </w:rPr>
        <w:t>o</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ensur</w:t>
      </w:r>
      <w:r w:rsidRPr="00B91745">
        <w:rPr>
          <w:rFonts w:ascii="Times New Roman" w:eastAsia="Times New Roman" w:hAnsi="Times New Roman" w:cs="Times New Roman"/>
          <w:sz w:val="24"/>
          <w:szCs w:val="24"/>
        </w:rPr>
        <w:t>e</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the</w:t>
      </w:r>
      <w:r w:rsidRPr="00B91745">
        <w:rPr>
          <w:rFonts w:ascii="Times New Roman" w:eastAsia="Times New Roman" w:hAnsi="Times New Roman" w:cs="Times New Roman"/>
          <w:sz w:val="24"/>
          <w:szCs w:val="24"/>
        </w:rPr>
        <w:t>y</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h</w:t>
      </w:r>
      <w:r w:rsidRPr="00B91745">
        <w:rPr>
          <w:rFonts w:ascii="Times New Roman" w:eastAsia="Times New Roman" w:hAnsi="Times New Roman" w:cs="Times New Roman"/>
          <w:spacing w:val="-4"/>
          <w:sz w:val="24"/>
          <w:szCs w:val="24"/>
        </w:rPr>
        <w:t>a</w:t>
      </w:r>
      <w:r w:rsidRPr="00B91745">
        <w:rPr>
          <w:rFonts w:ascii="Times New Roman" w:eastAsia="Times New Roman" w:hAnsi="Times New Roman" w:cs="Times New Roman"/>
          <w:spacing w:val="-3"/>
          <w:sz w:val="24"/>
          <w:szCs w:val="24"/>
        </w:rPr>
        <w:t>v</w:t>
      </w:r>
      <w:r w:rsidRPr="00B91745">
        <w:rPr>
          <w:rFonts w:ascii="Times New Roman" w:eastAsia="Times New Roman" w:hAnsi="Times New Roman" w:cs="Times New Roman"/>
          <w:sz w:val="24"/>
          <w:szCs w:val="24"/>
        </w:rPr>
        <w:t>e</w:t>
      </w:r>
      <w:r w:rsidRPr="00B91745">
        <w:rPr>
          <w:rFonts w:ascii="Times New Roman" w:eastAsia="Times New Roman" w:hAnsi="Times New Roman" w:cs="Times New Roman"/>
          <w:spacing w:val="-7"/>
          <w:sz w:val="24"/>
          <w:szCs w:val="24"/>
        </w:rPr>
        <w:t xml:space="preserve"> </w:t>
      </w:r>
      <w:r w:rsidRPr="00B91745">
        <w:rPr>
          <w:rFonts w:ascii="Times New Roman" w:eastAsia="Times New Roman" w:hAnsi="Times New Roman" w:cs="Times New Roman"/>
          <w:spacing w:val="-3"/>
          <w:sz w:val="24"/>
          <w:szCs w:val="24"/>
        </w:rPr>
        <w:t>th</w:t>
      </w:r>
      <w:r w:rsidRPr="00B91745">
        <w:rPr>
          <w:rFonts w:ascii="Times New Roman" w:eastAsia="Times New Roman" w:hAnsi="Times New Roman" w:cs="Times New Roman"/>
          <w:sz w:val="24"/>
          <w:szCs w:val="24"/>
        </w:rPr>
        <w:t>e</w:t>
      </w:r>
      <w:r w:rsidRPr="00B91745">
        <w:rPr>
          <w:rFonts w:ascii="Times New Roman" w:eastAsia="Times New Roman" w:hAnsi="Times New Roman" w:cs="Times New Roman"/>
          <w:spacing w:val="-7"/>
          <w:sz w:val="24"/>
          <w:szCs w:val="24"/>
        </w:rPr>
        <w:t xml:space="preserve"> </w:t>
      </w:r>
      <w:r w:rsidRPr="00B91745">
        <w:rPr>
          <w:rFonts w:ascii="Times New Roman" w:eastAsia="Times New Roman" w:hAnsi="Times New Roman" w:cs="Times New Roman"/>
          <w:spacing w:val="-3"/>
          <w:sz w:val="24"/>
          <w:szCs w:val="24"/>
        </w:rPr>
        <w:t>lates</w:t>
      </w:r>
      <w:r w:rsidRPr="00B91745">
        <w:rPr>
          <w:rFonts w:ascii="Times New Roman" w:eastAsia="Times New Roman" w:hAnsi="Times New Roman" w:cs="Times New Roman"/>
          <w:sz w:val="24"/>
          <w:szCs w:val="24"/>
        </w:rPr>
        <w:t>t</w:t>
      </w:r>
      <w:r w:rsidRPr="00B91745">
        <w:rPr>
          <w:rFonts w:ascii="Times New Roman" w:eastAsia="Times New Roman" w:hAnsi="Times New Roman" w:cs="Times New Roman"/>
          <w:spacing w:val="-7"/>
          <w:sz w:val="24"/>
          <w:szCs w:val="24"/>
        </w:rPr>
        <w:t xml:space="preserve"> </w:t>
      </w:r>
      <w:r w:rsidRPr="00B91745">
        <w:rPr>
          <w:rFonts w:ascii="Times New Roman" w:eastAsia="Times New Roman" w:hAnsi="Times New Roman" w:cs="Times New Roman"/>
          <w:spacing w:val="-3"/>
          <w:sz w:val="24"/>
          <w:szCs w:val="24"/>
        </w:rPr>
        <w:t>informatio</w:t>
      </w:r>
      <w:r w:rsidRPr="00B91745">
        <w:rPr>
          <w:rFonts w:ascii="Times New Roman" w:eastAsia="Times New Roman" w:hAnsi="Times New Roman" w:cs="Times New Roman"/>
          <w:sz w:val="24"/>
          <w:szCs w:val="24"/>
        </w:rPr>
        <w:t>n</w:t>
      </w:r>
      <w:r w:rsidRPr="00B91745">
        <w:rPr>
          <w:rFonts w:ascii="Times New Roman" w:eastAsia="Times New Roman" w:hAnsi="Times New Roman" w:cs="Times New Roman"/>
          <w:spacing w:val="-5"/>
          <w:sz w:val="24"/>
          <w:szCs w:val="24"/>
        </w:rPr>
        <w:t xml:space="preserve"> </w:t>
      </w:r>
      <w:r w:rsidRPr="00B91745">
        <w:rPr>
          <w:rFonts w:ascii="Times New Roman" w:eastAsia="Times New Roman" w:hAnsi="Times New Roman" w:cs="Times New Roman"/>
          <w:spacing w:val="-3"/>
          <w:sz w:val="24"/>
          <w:szCs w:val="24"/>
        </w:rPr>
        <w:t>pertainin</w:t>
      </w:r>
      <w:r w:rsidRPr="00B91745">
        <w:rPr>
          <w:rFonts w:ascii="Times New Roman" w:eastAsia="Times New Roman" w:hAnsi="Times New Roman" w:cs="Times New Roman"/>
          <w:sz w:val="24"/>
          <w:szCs w:val="24"/>
        </w:rPr>
        <w:t>g</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t</w:t>
      </w:r>
      <w:r w:rsidRPr="00B91745">
        <w:rPr>
          <w:rFonts w:ascii="Times New Roman" w:eastAsia="Times New Roman" w:hAnsi="Times New Roman" w:cs="Times New Roman"/>
          <w:sz w:val="24"/>
          <w:szCs w:val="24"/>
        </w:rPr>
        <w:t>o</w:t>
      </w:r>
      <w:r w:rsidRPr="00B91745">
        <w:rPr>
          <w:rFonts w:ascii="Times New Roman" w:eastAsia="Times New Roman" w:hAnsi="Times New Roman" w:cs="Times New Roman"/>
          <w:spacing w:val="-6"/>
          <w:sz w:val="24"/>
          <w:szCs w:val="24"/>
        </w:rPr>
        <w:t xml:space="preserve"> </w:t>
      </w:r>
      <w:r w:rsidRPr="00B91745">
        <w:rPr>
          <w:rFonts w:ascii="Times New Roman" w:eastAsia="Times New Roman" w:hAnsi="Times New Roman" w:cs="Times New Roman"/>
          <w:spacing w:val="-3"/>
          <w:sz w:val="24"/>
          <w:szCs w:val="24"/>
        </w:rPr>
        <w:t>thi</w:t>
      </w:r>
      <w:r w:rsidRPr="00B91745">
        <w:rPr>
          <w:rFonts w:ascii="Times New Roman" w:eastAsia="Times New Roman" w:hAnsi="Times New Roman" w:cs="Times New Roman"/>
          <w:sz w:val="24"/>
          <w:szCs w:val="24"/>
        </w:rPr>
        <w:t>s</w:t>
      </w:r>
      <w:r w:rsidRPr="00B91745">
        <w:rPr>
          <w:rFonts w:ascii="Times New Roman" w:eastAsia="Times New Roman" w:hAnsi="Times New Roman" w:cs="Times New Roman"/>
          <w:spacing w:val="-6"/>
          <w:sz w:val="24"/>
          <w:szCs w:val="24"/>
        </w:rPr>
        <w:t xml:space="preserve"> </w:t>
      </w:r>
      <w:r w:rsidR="002A307B" w:rsidRPr="00B91745">
        <w:rPr>
          <w:rFonts w:ascii="Times New Roman" w:eastAsia="Times New Roman" w:hAnsi="Times New Roman" w:cs="Times New Roman"/>
          <w:spacing w:val="-3"/>
          <w:sz w:val="24"/>
          <w:szCs w:val="24"/>
        </w:rPr>
        <w:t>NOFO</w:t>
      </w:r>
      <w:r w:rsidRPr="00B91745">
        <w:rPr>
          <w:rFonts w:ascii="Times New Roman" w:eastAsia="Times New Roman" w:hAnsi="Times New Roman" w:cs="Times New Roman"/>
          <w:spacing w:val="-3"/>
          <w:sz w:val="24"/>
          <w:szCs w:val="24"/>
        </w:rPr>
        <w:t xml:space="preserve">. </w:t>
      </w:r>
      <w:r w:rsidRPr="00B91745">
        <w:rPr>
          <w:rFonts w:ascii="Times New Roman" w:eastAsia="Times New Roman" w:hAnsi="Times New Roman" w:cs="Times New Roman"/>
          <w:sz w:val="24"/>
          <w:szCs w:val="24"/>
        </w:rPr>
        <w:t>Applicants will need to have a</w:t>
      </w:r>
      <w:r w:rsidRPr="00B91745">
        <w:rPr>
          <w:rFonts w:ascii="Times New Roman" w:eastAsia="Times New Roman" w:hAnsi="Times New Roman" w:cs="Times New Roman"/>
          <w:spacing w:val="-1"/>
          <w:sz w:val="24"/>
          <w:szCs w:val="24"/>
        </w:rPr>
        <w:t>v</w:t>
      </w:r>
      <w:r w:rsidRPr="00B91745">
        <w:rPr>
          <w:rFonts w:ascii="Times New Roman" w:eastAsia="Times New Roman" w:hAnsi="Times New Roman" w:cs="Times New Roman"/>
          <w:sz w:val="24"/>
          <w:szCs w:val="24"/>
        </w:rPr>
        <w:t>aila</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pacing w:val="1"/>
          <w:sz w:val="24"/>
          <w:szCs w:val="24"/>
        </w:rPr>
        <w:t>l</w:t>
      </w:r>
      <w:r w:rsidRPr="00B91745">
        <w:rPr>
          <w:rFonts w:ascii="Times New Roman" w:eastAsia="Times New Roman" w:hAnsi="Times New Roman" w:cs="Times New Roman"/>
          <w:sz w:val="24"/>
          <w:szCs w:val="24"/>
        </w:rPr>
        <w:t>e or downl</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 xml:space="preserve">ad </w:t>
      </w:r>
      <w:r w:rsidR="00020A9C" w:rsidRPr="00B91745">
        <w:rPr>
          <w:rFonts w:ascii="Times New Roman" w:eastAsia="Times New Roman" w:hAnsi="Times New Roman" w:cs="Times New Roman"/>
          <w:sz w:val="24"/>
          <w:szCs w:val="24"/>
        </w:rPr>
        <w:t xml:space="preserve">the most updated version of the </w:t>
      </w:r>
      <w:r w:rsidRPr="00B91745">
        <w:rPr>
          <w:rFonts w:ascii="Times New Roman" w:eastAsia="Times New Roman" w:hAnsi="Times New Roman" w:cs="Times New Roman"/>
          <w:sz w:val="24"/>
          <w:szCs w:val="24"/>
        </w:rPr>
        <w:t>Adobe program</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to their co</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puters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in order</w:t>
      </w:r>
      <w:r w:rsidR="00933887"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to view and save the Adobe fo</w:t>
      </w:r>
      <w:r w:rsidRPr="00B91745">
        <w:rPr>
          <w:rFonts w:ascii="Times New Roman" w:eastAsia="Times New Roman" w:hAnsi="Times New Roman" w:cs="Times New Roman"/>
          <w:spacing w:val="2"/>
          <w:sz w:val="24"/>
          <w:szCs w:val="24"/>
        </w:rPr>
        <w:t>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s properly. If</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 xml:space="preserve">you have difficulty registering on </w:t>
      </w:r>
      <w:hyperlink r:id="rId13">
        <w:r w:rsidRPr="00B91745">
          <w:rPr>
            <w:rFonts w:ascii="Times New Roman" w:eastAsia="Times New Roman" w:hAnsi="Times New Roman" w:cs="Times New Roman"/>
            <w:sz w:val="24"/>
            <w:szCs w:val="24"/>
            <w:u w:val="single" w:color="000000"/>
          </w:rPr>
          <w:t>www</w:t>
        </w:r>
        <w:r w:rsidRPr="00B91745">
          <w:rPr>
            <w:rFonts w:ascii="Times New Roman" w:eastAsia="Times New Roman" w:hAnsi="Times New Roman" w:cs="Times New Roman"/>
            <w:spacing w:val="1"/>
            <w:sz w:val="24"/>
            <w:szCs w:val="24"/>
            <w:u w:val="single" w:color="000000"/>
          </w:rPr>
          <w:t>.</w:t>
        </w:r>
        <w:r w:rsidRPr="00B91745">
          <w:rPr>
            <w:rFonts w:ascii="Times New Roman" w:eastAsia="Times New Roman" w:hAnsi="Times New Roman" w:cs="Times New Roman"/>
            <w:sz w:val="24"/>
            <w:szCs w:val="24"/>
            <w:u w:val="single" w:color="000000"/>
          </w:rPr>
          <w:t>grants.gov</w:t>
        </w:r>
      </w:hyperlink>
      <w:r w:rsidRPr="00B91745">
        <w:rPr>
          <w:rFonts w:ascii="Times New Roman" w:eastAsia="Times New Roman" w:hAnsi="Times New Roman" w:cs="Times New Roman"/>
          <w:sz w:val="24"/>
          <w:szCs w:val="24"/>
        </w:rPr>
        <w:t xml:space="preserve"> or accessing</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 xml:space="preserve">the </w:t>
      </w:r>
      <w:r w:rsidR="002A307B" w:rsidRPr="00B91745">
        <w:rPr>
          <w:rFonts w:ascii="Times New Roman" w:eastAsia="Times New Roman" w:hAnsi="Times New Roman" w:cs="Times New Roman"/>
          <w:sz w:val="24"/>
          <w:szCs w:val="24"/>
        </w:rPr>
        <w:t>NOFO</w:t>
      </w:r>
      <w:r w:rsidRPr="00B91745">
        <w:rPr>
          <w:rFonts w:ascii="Times New Roman" w:eastAsia="Times New Roman" w:hAnsi="Times New Roman" w:cs="Times New Roman"/>
          <w:sz w:val="24"/>
          <w:szCs w:val="24"/>
        </w:rPr>
        <w:t>, please co</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pacing w:val="1"/>
          <w:sz w:val="24"/>
          <w:szCs w:val="24"/>
        </w:rPr>
        <w:t>t</w:t>
      </w:r>
      <w:r w:rsidRPr="00B91745">
        <w:rPr>
          <w:rFonts w:ascii="Times New Roman" w:eastAsia="Times New Roman" w:hAnsi="Times New Roman" w:cs="Times New Roman"/>
          <w:sz w:val="24"/>
          <w:szCs w:val="24"/>
        </w:rPr>
        <w:t xml:space="preserve">act the </w:t>
      </w:r>
      <w:r w:rsidR="00883C8F" w:rsidRPr="00B91745">
        <w:rPr>
          <w:rFonts w:ascii="Times New Roman" w:eastAsia="Times New Roman" w:hAnsi="Times New Roman" w:cs="Times New Roman"/>
          <w:sz w:val="24"/>
          <w:szCs w:val="24"/>
        </w:rPr>
        <w:t>g</w:t>
      </w:r>
      <w:r w:rsidRPr="00B91745">
        <w:rPr>
          <w:rFonts w:ascii="Times New Roman" w:eastAsia="Times New Roman" w:hAnsi="Times New Roman" w:cs="Times New Roman"/>
          <w:sz w:val="24"/>
          <w:szCs w:val="24"/>
        </w:rPr>
        <w:t>rants.</w:t>
      </w:r>
      <w:r w:rsidRPr="00B91745">
        <w:rPr>
          <w:rFonts w:ascii="Times New Roman" w:eastAsia="Times New Roman" w:hAnsi="Times New Roman" w:cs="Times New Roman"/>
          <w:spacing w:val="-1"/>
          <w:sz w:val="24"/>
          <w:szCs w:val="24"/>
        </w:rPr>
        <w:t>g</w:t>
      </w:r>
      <w:r w:rsidRPr="00B91745">
        <w:rPr>
          <w:rFonts w:ascii="Times New Roman" w:eastAsia="Times New Roman" w:hAnsi="Times New Roman" w:cs="Times New Roman"/>
          <w:sz w:val="24"/>
          <w:szCs w:val="24"/>
        </w:rPr>
        <w:t>ov Helpdesk</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at 1-800-5</w:t>
      </w:r>
      <w:r w:rsidRPr="00B91745">
        <w:rPr>
          <w:rFonts w:ascii="Times New Roman" w:eastAsia="Times New Roman" w:hAnsi="Times New Roman" w:cs="Times New Roman"/>
          <w:spacing w:val="-1"/>
          <w:sz w:val="24"/>
          <w:szCs w:val="24"/>
        </w:rPr>
        <w:t>1</w:t>
      </w:r>
      <w:r w:rsidRPr="00B91745">
        <w:rPr>
          <w:rFonts w:ascii="Times New Roman" w:eastAsia="Times New Roman" w:hAnsi="Times New Roman" w:cs="Times New Roman"/>
          <w:sz w:val="24"/>
          <w:szCs w:val="24"/>
        </w:rPr>
        <w:t>8-4726 or via 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ail at </w:t>
      </w:r>
      <w:hyperlink r:id="rId14">
        <w:r w:rsidRPr="00B91745">
          <w:rPr>
            <w:rFonts w:ascii="Times New Roman" w:eastAsia="Times New Roman" w:hAnsi="Times New Roman" w:cs="Times New Roman"/>
            <w:sz w:val="24"/>
            <w:szCs w:val="24"/>
            <w:u w:val="single" w:color="000000"/>
          </w:rPr>
          <w:t>support@grants.gov</w:t>
        </w:r>
      </w:hyperlink>
      <w:r w:rsidR="003D12F7" w:rsidRPr="00B91745">
        <w:rPr>
          <w:rFonts w:ascii="Times New Roman" w:eastAsia="Times New Roman" w:hAnsi="Times New Roman" w:cs="Times New Roman"/>
          <w:sz w:val="24"/>
          <w:szCs w:val="24"/>
        </w:rPr>
        <w:t xml:space="preserve"> for technical assistance.</w:t>
      </w:r>
    </w:p>
    <w:p w:rsidR="005C5F0F" w:rsidRPr="00B91745" w:rsidRDefault="005C5F0F" w:rsidP="00E96E8D">
      <w:pPr>
        <w:spacing w:after="0" w:line="240" w:lineRule="auto"/>
        <w:ind w:right="305"/>
        <w:jc w:val="both"/>
        <w:rPr>
          <w:rFonts w:ascii="Times New Roman" w:eastAsia="Times New Roman" w:hAnsi="Times New Roman" w:cs="Times New Roman"/>
          <w:sz w:val="24"/>
          <w:szCs w:val="24"/>
        </w:rPr>
      </w:pPr>
    </w:p>
    <w:p w:rsidR="006D69F2" w:rsidRPr="00B91745" w:rsidRDefault="00C83E1C" w:rsidP="00E96E8D">
      <w:pPr>
        <w:spacing w:after="0" w:line="240" w:lineRule="auto"/>
        <w:ind w:right="305"/>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It is the res</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z w:val="24"/>
          <w:szCs w:val="24"/>
        </w:rPr>
        <w:t>onsibility of the r</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 xml:space="preserve">cipient of this </w:t>
      </w:r>
      <w:r w:rsidR="002A307B" w:rsidRPr="00B91745">
        <w:rPr>
          <w:rFonts w:ascii="Times New Roman" w:eastAsia="Times New Roman" w:hAnsi="Times New Roman" w:cs="Times New Roman"/>
          <w:sz w:val="24"/>
          <w:szCs w:val="24"/>
        </w:rPr>
        <w:t>NOFO</w:t>
      </w:r>
      <w:r w:rsidRPr="00B91745">
        <w:rPr>
          <w:rFonts w:ascii="Times New Roman" w:eastAsia="Times New Roman" w:hAnsi="Times New Roman" w:cs="Times New Roman"/>
          <w:sz w:val="24"/>
          <w:szCs w:val="24"/>
        </w:rPr>
        <w:t xml:space="preserve"> docu</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 to ensure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 xml:space="preserve">at it has </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z w:val="24"/>
          <w:szCs w:val="24"/>
        </w:rPr>
        <w:t>een received from</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 xml:space="preserve">Grants.gov in its entirety. </w:t>
      </w:r>
      <w:r w:rsidR="00671D4D" w:rsidRPr="00B91745">
        <w:rPr>
          <w:rFonts w:ascii="Times New Roman" w:eastAsia="Times New Roman" w:hAnsi="Times New Roman" w:cs="Times New Roman"/>
          <w:sz w:val="24"/>
          <w:szCs w:val="24"/>
        </w:rPr>
        <w:t xml:space="preserve"> INL</w:t>
      </w:r>
      <w:r w:rsidR="00274A45"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bears no r</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sponsibility for data errors resulting from trans</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ission or conversion processes ass</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ciated with electronic sub</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issions.</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139"/>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Any questi</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ns concer</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 xml:space="preserve">g this </w:t>
      </w:r>
      <w:r w:rsidR="002A307B" w:rsidRPr="00B91745">
        <w:rPr>
          <w:rFonts w:ascii="Times New Roman" w:eastAsia="Times New Roman" w:hAnsi="Times New Roman" w:cs="Times New Roman"/>
          <w:sz w:val="24"/>
          <w:szCs w:val="24"/>
        </w:rPr>
        <w:t>NOFO</w:t>
      </w:r>
      <w:r w:rsidRPr="00B91745">
        <w:rPr>
          <w:rFonts w:ascii="Times New Roman" w:eastAsia="Times New Roman" w:hAnsi="Times New Roman" w:cs="Times New Roman"/>
          <w:sz w:val="24"/>
          <w:szCs w:val="24"/>
        </w:rPr>
        <w:t xml:space="preserve"> should be su</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itted in writing to </w:t>
      </w:r>
      <w:r w:rsidR="003D12F7" w:rsidRPr="00B91745">
        <w:rPr>
          <w:rFonts w:ascii="Times New Roman" w:eastAsia="Times New Roman" w:hAnsi="Times New Roman" w:cs="Times New Roman"/>
          <w:sz w:val="24"/>
          <w:szCs w:val="24"/>
        </w:rPr>
        <w:t>Clarissa Adamson</w:t>
      </w:r>
      <w:r w:rsidRPr="00B91745">
        <w:rPr>
          <w:rFonts w:ascii="Times New Roman" w:eastAsia="Times New Roman" w:hAnsi="Times New Roman" w:cs="Times New Roman"/>
          <w:sz w:val="24"/>
          <w:szCs w:val="24"/>
        </w:rPr>
        <w:t xml:space="preserve"> via 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ail at </w:t>
      </w:r>
      <w:r w:rsidR="003D12F7" w:rsidRPr="00B91745">
        <w:rPr>
          <w:rFonts w:ascii="Times New Roman" w:eastAsia="Times New Roman" w:hAnsi="Times New Roman" w:cs="Times New Roman"/>
          <w:sz w:val="24"/>
          <w:szCs w:val="24"/>
        </w:rPr>
        <w:t>AdamsonCS</w:t>
      </w:r>
      <w:r w:rsidRPr="00B91745">
        <w:rPr>
          <w:rFonts w:ascii="Times New Roman" w:eastAsia="Times New Roman" w:hAnsi="Times New Roman" w:cs="Times New Roman"/>
          <w:sz w:val="24"/>
          <w:szCs w:val="24"/>
        </w:rPr>
        <w:t>@</w:t>
      </w:r>
      <w:r w:rsidR="001958D0" w:rsidRPr="00B91745">
        <w:rPr>
          <w:rFonts w:ascii="Times New Roman" w:eastAsia="Times New Roman" w:hAnsi="Times New Roman" w:cs="Times New Roman"/>
          <w:sz w:val="24"/>
          <w:szCs w:val="24"/>
        </w:rPr>
        <w:t>state</w:t>
      </w:r>
      <w:r w:rsidRPr="00B91745">
        <w:rPr>
          <w:rFonts w:ascii="Times New Roman" w:eastAsia="Times New Roman" w:hAnsi="Times New Roman" w:cs="Times New Roman"/>
          <w:sz w:val="24"/>
          <w:szCs w:val="24"/>
        </w:rPr>
        <w:t>.gov. The deadline for sub</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ission of</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 xml:space="preserve">questions for this </w:t>
      </w:r>
      <w:r w:rsidR="002A307B" w:rsidRPr="00B91745">
        <w:rPr>
          <w:rFonts w:ascii="Times New Roman" w:eastAsia="Times New Roman" w:hAnsi="Times New Roman" w:cs="Times New Roman"/>
          <w:sz w:val="24"/>
          <w:szCs w:val="24"/>
        </w:rPr>
        <w:t>NOFO</w:t>
      </w:r>
      <w:r w:rsidR="005F22A1" w:rsidRPr="00B91745">
        <w:rPr>
          <w:rFonts w:ascii="Times New Roman" w:eastAsia="Times New Roman" w:hAnsi="Times New Roman" w:cs="Times New Roman"/>
          <w:sz w:val="24"/>
          <w:szCs w:val="24"/>
        </w:rPr>
        <w:t xml:space="preserve"> is August 15</w:t>
      </w:r>
      <w:r w:rsidRPr="00B91745">
        <w:rPr>
          <w:rFonts w:ascii="Times New Roman" w:eastAsia="Times New Roman" w:hAnsi="Times New Roman" w:cs="Times New Roman"/>
          <w:sz w:val="24"/>
          <w:szCs w:val="24"/>
        </w:rPr>
        <w:t xml:space="preserve">, </w:t>
      </w:r>
      <w:r w:rsidR="00494C2F" w:rsidRPr="00B91745">
        <w:rPr>
          <w:rFonts w:ascii="Times New Roman" w:eastAsia="Times New Roman" w:hAnsi="Times New Roman" w:cs="Times New Roman"/>
          <w:sz w:val="24"/>
          <w:szCs w:val="24"/>
        </w:rPr>
        <w:t>201</w:t>
      </w:r>
      <w:r w:rsidR="00E70BED" w:rsidRPr="00B91745">
        <w:rPr>
          <w:rFonts w:ascii="Times New Roman" w:eastAsia="Times New Roman" w:hAnsi="Times New Roman" w:cs="Times New Roman"/>
          <w:sz w:val="24"/>
          <w:szCs w:val="24"/>
        </w:rPr>
        <w:t>5</w:t>
      </w:r>
      <w:r w:rsidRPr="00B91745">
        <w:rPr>
          <w:rFonts w:ascii="Times New Roman" w:eastAsia="Times New Roman" w:hAnsi="Times New Roman" w:cs="Times New Roman"/>
          <w:sz w:val="24"/>
          <w:szCs w:val="24"/>
        </w:rPr>
        <w:t>,</w:t>
      </w:r>
      <w:r w:rsidR="001958D0" w:rsidRPr="00B91745">
        <w:rPr>
          <w:rFonts w:ascii="Times New Roman" w:eastAsia="Times New Roman" w:hAnsi="Times New Roman" w:cs="Times New Roman"/>
          <w:sz w:val="24"/>
          <w:szCs w:val="24"/>
        </w:rPr>
        <w:t xml:space="preserve"> 5</w:t>
      </w:r>
      <w:r w:rsidRPr="00B91745">
        <w:rPr>
          <w:rFonts w:ascii="Times New Roman" w:eastAsia="Times New Roman" w:hAnsi="Times New Roman" w:cs="Times New Roman"/>
          <w:sz w:val="24"/>
          <w:szCs w:val="24"/>
        </w:rPr>
        <w:t>:00</w:t>
      </w:r>
      <w:r w:rsidR="001958D0" w:rsidRPr="00B91745">
        <w:rPr>
          <w:rFonts w:ascii="Times New Roman" w:eastAsia="Times New Roman" w:hAnsi="Times New Roman" w:cs="Times New Roman"/>
          <w:sz w:val="24"/>
          <w:szCs w:val="24"/>
        </w:rPr>
        <w:t xml:space="preserve"> PM</w:t>
      </w:r>
      <w:r w:rsidRPr="00B91745">
        <w:rPr>
          <w:rFonts w:ascii="Times New Roman" w:eastAsia="Times New Roman" w:hAnsi="Times New Roman" w:cs="Times New Roman"/>
          <w:sz w:val="24"/>
          <w:szCs w:val="24"/>
        </w:rPr>
        <w:t xml:space="preserve"> </w:t>
      </w:r>
      <w:r w:rsidR="00494C2F" w:rsidRPr="00B91745">
        <w:rPr>
          <w:rFonts w:ascii="Times New Roman" w:eastAsia="Times New Roman" w:hAnsi="Times New Roman" w:cs="Times New Roman"/>
          <w:sz w:val="24"/>
          <w:szCs w:val="24"/>
        </w:rPr>
        <w:t xml:space="preserve">Post </w:t>
      </w:r>
      <w:r w:rsidRPr="00B91745">
        <w:rPr>
          <w:rFonts w:ascii="Times New Roman" w:eastAsia="Times New Roman" w:hAnsi="Times New Roman" w:cs="Times New Roman"/>
          <w:sz w:val="24"/>
          <w:szCs w:val="24"/>
        </w:rPr>
        <w:t>local ti</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 Responses to questions will be</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ade available to all potential applicants through an </w:t>
      </w:r>
      <w:r w:rsidR="00F91AE4" w:rsidRPr="00B91745">
        <w:rPr>
          <w:rFonts w:ascii="Times New Roman" w:eastAsia="Times New Roman" w:hAnsi="Times New Roman" w:cs="Times New Roman"/>
          <w:sz w:val="24"/>
          <w:szCs w:val="24"/>
        </w:rPr>
        <w:t xml:space="preserve">amendment </w:t>
      </w:r>
      <w:r w:rsidRPr="00B91745">
        <w:rPr>
          <w:rFonts w:ascii="Times New Roman" w:eastAsia="Times New Roman" w:hAnsi="Times New Roman" w:cs="Times New Roman"/>
          <w:sz w:val="24"/>
          <w:szCs w:val="24"/>
        </w:rPr>
        <w:t xml:space="preserve">to this </w:t>
      </w:r>
      <w:r w:rsidR="002A307B" w:rsidRPr="00B91745">
        <w:rPr>
          <w:rFonts w:ascii="Times New Roman" w:eastAsia="Times New Roman" w:hAnsi="Times New Roman" w:cs="Times New Roman"/>
          <w:sz w:val="24"/>
          <w:szCs w:val="24"/>
        </w:rPr>
        <w:t>NOFO</w:t>
      </w:r>
      <w:r w:rsidRPr="00B91745">
        <w:rPr>
          <w:rFonts w:ascii="Times New Roman" w:eastAsia="Times New Roman" w:hAnsi="Times New Roman" w:cs="Times New Roman"/>
          <w:sz w:val="24"/>
          <w:szCs w:val="24"/>
        </w:rPr>
        <w:t xml:space="preserve"> and posted on grants.gov</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305"/>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Issuance of this </w:t>
      </w:r>
      <w:r w:rsidR="002A307B" w:rsidRPr="00B91745">
        <w:rPr>
          <w:rFonts w:ascii="Times New Roman" w:eastAsia="Times New Roman" w:hAnsi="Times New Roman" w:cs="Times New Roman"/>
          <w:sz w:val="24"/>
          <w:szCs w:val="24"/>
        </w:rPr>
        <w:t>NOFO</w:t>
      </w:r>
      <w:r w:rsidRPr="00B91745">
        <w:rPr>
          <w:rFonts w:ascii="Times New Roman" w:eastAsia="Times New Roman" w:hAnsi="Times New Roman" w:cs="Times New Roman"/>
          <w:sz w:val="24"/>
          <w:szCs w:val="24"/>
        </w:rPr>
        <w:t xml:space="preserve"> does not constitute an a</w:t>
      </w:r>
      <w:r w:rsidRPr="00B91745">
        <w:rPr>
          <w:rFonts w:ascii="Times New Roman" w:eastAsia="Times New Roman" w:hAnsi="Times New Roman" w:cs="Times New Roman"/>
          <w:spacing w:val="-1"/>
          <w:sz w:val="24"/>
          <w:szCs w:val="24"/>
        </w:rPr>
        <w:t>w</w:t>
      </w:r>
      <w:r w:rsidRPr="00B91745">
        <w:rPr>
          <w:rFonts w:ascii="Times New Roman" w:eastAsia="Times New Roman" w:hAnsi="Times New Roman" w:cs="Times New Roman"/>
          <w:sz w:val="24"/>
          <w:szCs w:val="24"/>
        </w:rPr>
        <w:t>ard com</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w:t>
      </w:r>
      <w:r w:rsidRPr="00B91745">
        <w:rPr>
          <w:rFonts w:ascii="Times New Roman" w:eastAsia="Times New Roman" w:hAnsi="Times New Roman" w:cs="Times New Roman"/>
          <w:spacing w:val="2"/>
          <w:sz w:val="24"/>
          <w:szCs w:val="24"/>
        </w:rPr>
        <w:t>t</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ent on the part of the </w:t>
      </w:r>
      <w:r w:rsidR="004B7ACE" w:rsidRPr="00B91745">
        <w:rPr>
          <w:rFonts w:ascii="Times New Roman" w:eastAsia="Times New Roman" w:hAnsi="Times New Roman" w:cs="Times New Roman"/>
          <w:sz w:val="24"/>
          <w:szCs w:val="24"/>
        </w:rPr>
        <w:t>U.S. g</w:t>
      </w:r>
      <w:r w:rsidRPr="00B91745">
        <w:rPr>
          <w:rFonts w:ascii="Times New Roman" w:eastAsia="Times New Roman" w:hAnsi="Times New Roman" w:cs="Times New Roman"/>
          <w:sz w:val="24"/>
          <w:szCs w:val="24"/>
        </w:rPr>
        <w:t>overn</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 nor does it com</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it the</w:t>
      </w:r>
      <w:r w:rsidR="004B7ACE" w:rsidRPr="00B91745">
        <w:rPr>
          <w:rFonts w:ascii="Times New Roman" w:eastAsia="Times New Roman" w:hAnsi="Times New Roman" w:cs="Times New Roman"/>
          <w:sz w:val="24"/>
          <w:szCs w:val="24"/>
        </w:rPr>
        <w:t xml:space="preserve"> U.S.</w:t>
      </w:r>
      <w:r w:rsidRPr="00B91745">
        <w:rPr>
          <w:rFonts w:ascii="Times New Roman" w:eastAsia="Times New Roman" w:hAnsi="Times New Roman" w:cs="Times New Roman"/>
          <w:sz w:val="24"/>
          <w:szCs w:val="24"/>
        </w:rPr>
        <w:t xml:space="preserve"> </w:t>
      </w:r>
      <w:r w:rsidR="004B7ACE" w:rsidRPr="00B91745">
        <w:rPr>
          <w:rFonts w:ascii="Times New Roman" w:eastAsia="Times New Roman" w:hAnsi="Times New Roman" w:cs="Times New Roman"/>
          <w:sz w:val="24"/>
          <w:szCs w:val="24"/>
        </w:rPr>
        <w:t>g</w:t>
      </w:r>
      <w:r w:rsidRPr="00B91745">
        <w:rPr>
          <w:rFonts w:ascii="Times New Roman" w:eastAsia="Times New Roman" w:hAnsi="Times New Roman" w:cs="Times New Roman"/>
          <w:sz w:val="24"/>
          <w:szCs w:val="24"/>
        </w:rPr>
        <w:t>overn</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 to pay for c</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sts inc</w:t>
      </w:r>
      <w:r w:rsidRPr="00B91745">
        <w:rPr>
          <w:rFonts w:ascii="Times New Roman" w:eastAsia="Times New Roman" w:hAnsi="Times New Roman" w:cs="Times New Roman"/>
          <w:spacing w:val="-1"/>
          <w:sz w:val="24"/>
          <w:szCs w:val="24"/>
        </w:rPr>
        <w:t>u</w:t>
      </w:r>
      <w:r w:rsidRPr="00B91745">
        <w:rPr>
          <w:rFonts w:ascii="Times New Roman" w:eastAsia="Times New Roman" w:hAnsi="Times New Roman" w:cs="Times New Roman"/>
          <w:sz w:val="24"/>
          <w:szCs w:val="24"/>
        </w:rPr>
        <w:t xml:space="preserve">rred in the </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z w:val="24"/>
          <w:szCs w:val="24"/>
        </w:rPr>
        <w:t>reparation and sub</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ission of an application. In a</w:t>
      </w:r>
      <w:r w:rsidRPr="00B91745">
        <w:rPr>
          <w:rFonts w:ascii="Times New Roman" w:eastAsia="Times New Roman" w:hAnsi="Times New Roman" w:cs="Times New Roman"/>
          <w:spacing w:val="-1"/>
          <w:sz w:val="24"/>
          <w:szCs w:val="24"/>
        </w:rPr>
        <w:t>d</w:t>
      </w:r>
      <w:r w:rsidRPr="00B91745">
        <w:rPr>
          <w:rFonts w:ascii="Times New Roman" w:eastAsia="Times New Roman" w:hAnsi="Times New Roman" w:cs="Times New Roman"/>
          <w:sz w:val="24"/>
          <w:szCs w:val="24"/>
        </w:rPr>
        <w:t>dit</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on, final award of any resultant</w:t>
      </w:r>
      <w:r w:rsidRPr="00B91745">
        <w:rPr>
          <w:rFonts w:ascii="Times New Roman" w:eastAsia="Times New Roman" w:hAnsi="Times New Roman" w:cs="Times New Roman"/>
          <w:spacing w:val="-2"/>
          <w:sz w:val="24"/>
          <w:szCs w:val="24"/>
        </w:rPr>
        <w:t xml:space="preserve"> </w:t>
      </w:r>
      <w:r w:rsidR="001958D0" w:rsidRPr="00B91745">
        <w:rPr>
          <w:rFonts w:ascii="Times New Roman" w:eastAsia="Times New Roman" w:hAnsi="Times New Roman" w:cs="Times New Roman"/>
          <w:sz w:val="24"/>
          <w:szCs w:val="24"/>
        </w:rPr>
        <w:t>grant</w:t>
      </w:r>
      <w:r w:rsidRPr="00B91745">
        <w:rPr>
          <w:rFonts w:ascii="Times New Roman" w:eastAsia="Times New Roman" w:hAnsi="Times New Roman" w:cs="Times New Roman"/>
          <w:sz w:val="24"/>
          <w:szCs w:val="24"/>
        </w:rPr>
        <w:t xml:space="preserve"> agree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 cannot be</w:t>
      </w:r>
      <w:r w:rsidR="004B7ACE"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ade until funds have </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z w:val="24"/>
          <w:szCs w:val="24"/>
        </w:rPr>
        <w:t>een fully a</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z w:val="24"/>
          <w:szCs w:val="24"/>
        </w:rPr>
        <w:t>propriated, allocated, and</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com</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itted through internal </w:t>
      </w:r>
      <w:r w:rsidR="00671D4D" w:rsidRPr="00B91745">
        <w:rPr>
          <w:rFonts w:ascii="Times New Roman" w:eastAsia="Times New Roman" w:hAnsi="Times New Roman" w:cs="Times New Roman"/>
          <w:sz w:val="24"/>
          <w:szCs w:val="24"/>
        </w:rPr>
        <w:t>INL</w:t>
      </w:r>
      <w:r w:rsidR="00494C2F"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procedu</w:t>
      </w:r>
      <w:r w:rsidRPr="00B91745">
        <w:rPr>
          <w:rFonts w:ascii="Times New Roman" w:eastAsia="Times New Roman" w:hAnsi="Times New Roman" w:cs="Times New Roman"/>
          <w:spacing w:val="-1"/>
          <w:sz w:val="24"/>
          <w:szCs w:val="24"/>
        </w:rPr>
        <w:t>r</w:t>
      </w:r>
      <w:r w:rsidRPr="00B91745">
        <w:rPr>
          <w:rFonts w:ascii="Times New Roman" w:eastAsia="Times New Roman" w:hAnsi="Times New Roman" w:cs="Times New Roman"/>
          <w:sz w:val="24"/>
          <w:szCs w:val="24"/>
        </w:rPr>
        <w:t xml:space="preserve">es. </w:t>
      </w:r>
      <w:r w:rsidRPr="00B91745">
        <w:rPr>
          <w:rFonts w:ascii="Times New Roman" w:eastAsia="Times New Roman" w:hAnsi="Times New Roman" w:cs="Times New Roman"/>
          <w:spacing w:val="-2"/>
          <w:sz w:val="24"/>
          <w:szCs w:val="24"/>
        </w:rPr>
        <w:t>W</w:t>
      </w:r>
      <w:r w:rsidRPr="00B91745">
        <w:rPr>
          <w:rFonts w:ascii="Times New Roman" w:eastAsia="Times New Roman" w:hAnsi="Times New Roman" w:cs="Times New Roman"/>
          <w:sz w:val="24"/>
          <w:szCs w:val="24"/>
        </w:rPr>
        <w:t>hile it is anti</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ipated that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ese procedures will be</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success</w:t>
      </w:r>
      <w:r w:rsidRPr="00B91745">
        <w:rPr>
          <w:rFonts w:ascii="Times New Roman" w:eastAsia="Times New Roman" w:hAnsi="Times New Roman" w:cs="Times New Roman"/>
          <w:spacing w:val="-1"/>
          <w:sz w:val="24"/>
          <w:szCs w:val="24"/>
        </w:rPr>
        <w:t>fu</w:t>
      </w:r>
      <w:r w:rsidRPr="00B91745">
        <w:rPr>
          <w:rFonts w:ascii="Times New Roman" w:eastAsia="Times New Roman" w:hAnsi="Times New Roman" w:cs="Times New Roman"/>
          <w:sz w:val="24"/>
          <w:szCs w:val="24"/>
        </w:rPr>
        <w:t xml:space="preserve">lly </w:t>
      </w:r>
      <w:r w:rsidRPr="00B91745">
        <w:rPr>
          <w:rFonts w:ascii="Times New Roman" w:eastAsia="Times New Roman" w:hAnsi="Times New Roman" w:cs="Times New Roman"/>
          <w:sz w:val="24"/>
          <w:szCs w:val="24"/>
        </w:rPr>
        <w:lastRenderedPageBreak/>
        <w:t>co</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plet</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d, potential applicants are her</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by notified of these require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nts and conditions for award. Applications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are sub</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itted at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e ri</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z w:val="24"/>
          <w:szCs w:val="24"/>
        </w:rPr>
        <w:t xml:space="preserve">k of the </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pplicant. All preparation and sub</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ission costs are at the applicant</w:t>
      </w:r>
      <w:r w:rsidRPr="00B91745">
        <w:rPr>
          <w:rFonts w:ascii="Times New Roman" w:eastAsia="Times New Roman" w:hAnsi="Times New Roman" w:cs="Times New Roman"/>
          <w:spacing w:val="-1"/>
          <w:sz w:val="24"/>
          <w:szCs w:val="24"/>
        </w:rPr>
        <w:t>'</w:t>
      </w:r>
      <w:r w:rsidRPr="00B91745">
        <w:rPr>
          <w:rFonts w:ascii="Times New Roman" w:eastAsia="Times New Roman" w:hAnsi="Times New Roman" w:cs="Times New Roman"/>
          <w:sz w:val="24"/>
          <w:szCs w:val="24"/>
        </w:rPr>
        <w:t>s expense.</w:t>
      </w:r>
    </w:p>
    <w:p w:rsidR="00A6746C" w:rsidRPr="00B91745" w:rsidRDefault="00A6746C" w:rsidP="009535F9">
      <w:pPr>
        <w:spacing w:after="0" w:line="240" w:lineRule="auto"/>
        <w:rPr>
          <w:rFonts w:ascii="Times New Roman" w:hAnsi="Times New Roman" w:cs="Times New Roman"/>
          <w:sz w:val="24"/>
          <w:szCs w:val="24"/>
        </w:rPr>
      </w:pPr>
    </w:p>
    <w:p w:rsidR="00A6746C" w:rsidRPr="00B91745" w:rsidRDefault="00A6746C" w:rsidP="009535F9">
      <w:pPr>
        <w:spacing w:after="0" w:line="240" w:lineRule="auto"/>
        <w:rPr>
          <w:rFonts w:ascii="Times New Roman" w:hAnsi="Times New Roman" w:cs="Times New Roman"/>
          <w:sz w:val="24"/>
          <w:szCs w:val="24"/>
        </w:rPr>
      </w:pPr>
    </w:p>
    <w:p w:rsidR="00BA5D73" w:rsidRPr="00B91745" w:rsidRDefault="00BA5D73">
      <w:pPr>
        <w:rPr>
          <w:rFonts w:ascii="Times New Roman" w:eastAsia="Times New Roman" w:hAnsi="Times New Roman" w:cs="Times New Roman"/>
          <w:b/>
          <w:bCs/>
          <w:sz w:val="24"/>
          <w:szCs w:val="24"/>
        </w:rPr>
      </w:pPr>
    </w:p>
    <w:p w:rsidR="00053346" w:rsidRPr="00B91745" w:rsidRDefault="00053346">
      <w:pPr>
        <w:rPr>
          <w:rFonts w:ascii="Times New Roman" w:eastAsia="Times New Roman" w:hAnsi="Times New Roman" w:cs="Times New Roman"/>
          <w:b/>
          <w:bCs/>
          <w:sz w:val="24"/>
          <w:szCs w:val="24"/>
        </w:rPr>
      </w:pPr>
    </w:p>
    <w:p w:rsidR="00053346" w:rsidRPr="00B91745" w:rsidRDefault="00053346">
      <w:pPr>
        <w:rPr>
          <w:rFonts w:ascii="Times New Roman" w:eastAsia="Times New Roman" w:hAnsi="Times New Roman" w:cs="Times New Roman"/>
          <w:b/>
          <w:bCs/>
          <w:sz w:val="24"/>
          <w:szCs w:val="24"/>
        </w:rPr>
      </w:pPr>
    </w:p>
    <w:p w:rsidR="00053346" w:rsidRPr="00B91745" w:rsidRDefault="00053346">
      <w:pPr>
        <w:rPr>
          <w:rFonts w:ascii="Times New Roman" w:eastAsia="Times New Roman" w:hAnsi="Times New Roman" w:cs="Times New Roman"/>
          <w:b/>
          <w:bCs/>
          <w:sz w:val="24"/>
          <w:szCs w:val="24"/>
        </w:rPr>
      </w:pPr>
    </w:p>
    <w:p w:rsidR="00053346" w:rsidRPr="00B91745" w:rsidRDefault="00053346">
      <w:pPr>
        <w:rPr>
          <w:rFonts w:ascii="Times New Roman" w:eastAsia="Times New Roman" w:hAnsi="Times New Roman" w:cs="Times New Roman"/>
          <w:b/>
          <w:bCs/>
          <w:sz w:val="24"/>
          <w:szCs w:val="24"/>
        </w:rPr>
      </w:pPr>
    </w:p>
    <w:p w:rsidR="00053346" w:rsidRPr="00B91745" w:rsidRDefault="00053346">
      <w:pPr>
        <w:rPr>
          <w:rFonts w:ascii="Times New Roman" w:eastAsia="Times New Roman" w:hAnsi="Times New Roman" w:cs="Times New Roman"/>
          <w:b/>
          <w:bCs/>
          <w:sz w:val="24"/>
          <w:szCs w:val="24"/>
        </w:rPr>
      </w:pPr>
    </w:p>
    <w:p w:rsidR="00053346" w:rsidRPr="00B91745" w:rsidRDefault="00053346">
      <w:pPr>
        <w:rPr>
          <w:rFonts w:ascii="Times New Roman" w:eastAsia="Times New Roman" w:hAnsi="Times New Roman" w:cs="Times New Roman"/>
          <w:b/>
          <w:bCs/>
          <w:sz w:val="24"/>
          <w:szCs w:val="24"/>
        </w:rPr>
      </w:pPr>
    </w:p>
    <w:p w:rsidR="00053346" w:rsidRPr="00B91745" w:rsidRDefault="00053346">
      <w:pPr>
        <w:rPr>
          <w:rFonts w:ascii="Times New Roman" w:eastAsia="Times New Roman" w:hAnsi="Times New Roman" w:cs="Times New Roman"/>
          <w:b/>
          <w:bCs/>
          <w:sz w:val="24"/>
          <w:szCs w:val="24"/>
        </w:rPr>
      </w:pPr>
    </w:p>
    <w:p w:rsidR="00053346" w:rsidRPr="00B91745" w:rsidRDefault="00053346">
      <w:pPr>
        <w:rPr>
          <w:rFonts w:ascii="Times New Roman" w:eastAsia="Times New Roman" w:hAnsi="Times New Roman" w:cs="Times New Roman"/>
          <w:b/>
          <w:bCs/>
          <w:sz w:val="24"/>
          <w:szCs w:val="24"/>
        </w:rPr>
      </w:pPr>
    </w:p>
    <w:p w:rsidR="00053346" w:rsidRPr="00B91745" w:rsidRDefault="00053346">
      <w:pPr>
        <w:tabs>
          <w:tab w:val="left" w:pos="540"/>
        </w:tabs>
        <w:spacing w:after="0" w:line="240" w:lineRule="auto"/>
        <w:ind w:right="3267"/>
        <w:rPr>
          <w:rFonts w:ascii="Times New Roman" w:eastAsia="Times New Roman" w:hAnsi="Times New Roman" w:cs="Times New Roman"/>
          <w:b/>
          <w:bCs/>
          <w:sz w:val="24"/>
          <w:szCs w:val="24"/>
        </w:rPr>
      </w:pPr>
    </w:p>
    <w:p w:rsidR="00053346" w:rsidRPr="00B91745" w:rsidRDefault="00053346">
      <w:pPr>
        <w:tabs>
          <w:tab w:val="left" w:pos="540"/>
        </w:tabs>
        <w:spacing w:after="0" w:line="240" w:lineRule="auto"/>
        <w:ind w:right="3267"/>
        <w:rPr>
          <w:rFonts w:ascii="Times New Roman" w:eastAsia="Times New Roman" w:hAnsi="Times New Roman" w:cs="Times New Roman"/>
          <w:b/>
          <w:bCs/>
          <w:sz w:val="24"/>
          <w:szCs w:val="24"/>
        </w:rPr>
      </w:pPr>
    </w:p>
    <w:p w:rsidR="00053346" w:rsidRPr="00B91745" w:rsidRDefault="00053346">
      <w:pPr>
        <w:tabs>
          <w:tab w:val="left" w:pos="540"/>
        </w:tabs>
        <w:spacing w:after="0" w:line="240" w:lineRule="auto"/>
        <w:ind w:right="3267"/>
        <w:rPr>
          <w:rFonts w:ascii="Times New Roman" w:eastAsia="Times New Roman" w:hAnsi="Times New Roman" w:cs="Times New Roman"/>
          <w:b/>
          <w:bCs/>
          <w:sz w:val="24"/>
          <w:szCs w:val="24"/>
        </w:rPr>
      </w:pPr>
    </w:p>
    <w:p w:rsidR="00053346" w:rsidRPr="00B91745" w:rsidRDefault="00053346">
      <w:pPr>
        <w:tabs>
          <w:tab w:val="left" w:pos="540"/>
        </w:tabs>
        <w:spacing w:after="0" w:line="240" w:lineRule="auto"/>
        <w:ind w:right="3267"/>
        <w:rPr>
          <w:rFonts w:ascii="Times New Roman" w:eastAsia="Times New Roman" w:hAnsi="Times New Roman" w:cs="Times New Roman"/>
          <w:b/>
          <w:bCs/>
          <w:sz w:val="24"/>
          <w:szCs w:val="24"/>
        </w:rPr>
      </w:pPr>
    </w:p>
    <w:p w:rsidR="00053346" w:rsidRPr="00B91745" w:rsidRDefault="00053346">
      <w:pPr>
        <w:tabs>
          <w:tab w:val="left" w:pos="540"/>
        </w:tabs>
        <w:spacing w:after="0" w:line="240" w:lineRule="auto"/>
        <w:ind w:right="3267"/>
        <w:rPr>
          <w:rFonts w:ascii="Times New Roman" w:eastAsia="Times New Roman" w:hAnsi="Times New Roman" w:cs="Times New Roman"/>
          <w:b/>
          <w:bCs/>
          <w:sz w:val="24"/>
          <w:szCs w:val="24"/>
        </w:rPr>
      </w:pPr>
    </w:p>
    <w:p w:rsidR="00053346" w:rsidRPr="00B91745" w:rsidRDefault="00053346">
      <w:pPr>
        <w:tabs>
          <w:tab w:val="left" w:pos="540"/>
        </w:tabs>
        <w:spacing w:after="0" w:line="240" w:lineRule="auto"/>
        <w:ind w:right="3267"/>
        <w:rPr>
          <w:rFonts w:ascii="Times New Roman" w:eastAsia="Times New Roman" w:hAnsi="Times New Roman" w:cs="Times New Roman"/>
          <w:b/>
          <w:bCs/>
          <w:sz w:val="24"/>
          <w:szCs w:val="24"/>
        </w:rPr>
      </w:pPr>
    </w:p>
    <w:p w:rsidR="00053346" w:rsidRPr="00B91745" w:rsidRDefault="00053346">
      <w:pPr>
        <w:tabs>
          <w:tab w:val="left" w:pos="540"/>
        </w:tabs>
        <w:spacing w:after="0" w:line="240" w:lineRule="auto"/>
        <w:ind w:right="3267"/>
        <w:rPr>
          <w:rFonts w:ascii="Times New Roman" w:eastAsia="Times New Roman" w:hAnsi="Times New Roman" w:cs="Times New Roman"/>
          <w:b/>
          <w:bCs/>
          <w:sz w:val="24"/>
          <w:szCs w:val="24"/>
        </w:rPr>
      </w:pPr>
    </w:p>
    <w:p w:rsidR="00053346" w:rsidRPr="00B91745" w:rsidRDefault="00053346">
      <w:pPr>
        <w:tabs>
          <w:tab w:val="left" w:pos="540"/>
        </w:tabs>
        <w:spacing w:after="0" w:line="240" w:lineRule="auto"/>
        <w:ind w:right="3267"/>
        <w:rPr>
          <w:rFonts w:ascii="Times New Roman" w:eastAsia="Times New Roman" w:hAnsi="Times New Roman" w:cs="Times New Roman"/>
          <w:b/>
          <w:bCs/>
          <w:sz w:val="24"/>
          <w:szCs w:val="24"/>
        </w:rPr>
      </w:pPr>
    </w:p>
    <w:p w:rsidR="00053346" w:rsidRPr="00B91745" w:rsidRDefault="00053346">
      <w:pPr>
        <w:tabs>
          <w:tab w:val="left" w:pos="540"/>
        </w:tabs>
        <w:spacing w:after="0" w:line="240" w:lineRule="auto"/>
        <w:ind w:right="3267"/>
        <w:rPr>
          <w:rFonts w:ascii="Times New Roman" w:eastAsia="Times New Roman" w:hAnsi="Times New Roman" w:cs="Times New Roman"/>
          <w:b/>
          <w:bCs/>
          <w:sz w:val="24"/>
          <w:szCs w:val="24"/>
        </w:rPr>
      </w:pPr>
    </w:p>
    <w:p w:rsidR="00053346" w:rsidRPr="00B91745" w:rsidRDefault="00053346">
      <w:pPr>
        <w:tabs>
          <w:tab w:val="left" w:pos="540"/>
        </w:tabs>
        <w:spacing w:after="0" w:line="240" w:lineRule="auto"/>
        <w:ind w:right="3267"/>
        <w:rPr>
          <w:rFonts w:ascii="Times New Roman" w:eastAsia="Times New Roman" w:hAnsi="Times New Roman" w:cs="Times New Roman"/>
          <w:b/>
          <w:bCs/>
          <w:sz w:val="24"/>
          <w:szCs w:val="24"/>
        </w:rPr>
      </w:pPr>
    </w:p>
    <w:p w:rsidR="00C07607" w:rsidRPr="00B91745" w:rsidRDefault="00C07607">
      <w:pPr>
        <w:tabs>
          <w:tab w:val="left" w:pos="540"/>
        </w:tabs>
        <w:spacing w:after="0" w:line="240" w:lineRule="auto"/>
        <w:ind w:right="3267"/>
        <w:rPr>
          <w:rFonts w:ascii="Times New Roman" w:eastAsia="Times New Roman" w:hAnsi="Times New Roman" w:cs="Times New Roman"/>
          <w:b/>
          <w:bCs/>
          <w:sz w:val="24"/>
          <w:szCs w:val="24"/>
        </w:rPr>
      </w:pPr>
    </w:p>
    <w:p w:rsidR="00C07607" w:rsidRPr="00B91745" w:rsidRDefault="00C07607">
      <w:pPr>
        <w:tabs>
          <w:tab w:val="left" w:pos="540"/>
        </w:tabs>
        <w:spacing w:after="0" w:line="240" w:lineRule="auto"/>
        <w:ind w:right="3267"/>
        <w:rPr>
          <w:rFonts w:ascii="Times New Roman" w:eastAsia="Times New Roman" w:hAnsi="Times New Roman" w:cs="Times New Roman"/>
          <w:b/>
          <w:bCs/>
          <w:sz w:val="24"/>
          <w:szCs w:val="24"/>
        </w:rPr>
      </w:pPr>
    </w:p>
    <w:p w:rsidR="00C07607" w:rsidRPr="00B91745" w:rsidRDefault="00C07607">
      <w:pPr>
        <w:tabs>
          <w:tab w:val="left" w:pos="540"/>
        </w:tabs>
        <w:spacing w:after="0" w:line="240" w:lineRule="auto"/>
        <w:ind w:right="3267"/>
        <w:rPr>
          <w:rFonts w:ascii="Times New Roman" w:eastAsia="Times New Roman" w:hAnsi="Times New Roman" w:cs="Times New Roman"/>
          <w:b/>
          <w:bCs/>
          <w:sz w:val="24"/>
          <w:szCs w:val="24"/>
        </w:rPr>
      </w:pPr>
    </w:p>
    <w:p w:rsidR="00C07607" w:rsidRPr="00B91745" w:rsidRDefault="00C07607">
      <w:pPr>
        <w:tabs>
          <w:tab w:val="left" w:pos="540"/>
        </w:tabs>
        <w:spacing w:after="0" w:line="240" w:lineRule="auto"/>
        <w:ind w:right="3267"/>
        <w:rPr>
          <w:rFonts w:ascii="Times New Roman" w:eastAsia="Times New Roman" w:hAnsi="Times New Roman" w:cs="Times New Roman"/>
          <w:b/>
          <w:bCs/>
          <w:sz w:val="24"/>
          <w:szCs w:val="24"/>
        </w:rPr>
      </w:pPr>
    </w:p>
    <w:p w:rsidR="00C07607" w:rsidRPr="00B91745" w:rsidRDefault="00C07607">
      <w:pPr>
        <w:tabs>
          <w:tab w:val="left" w:pos="540"/>
        </w:tabs>
        <w:spacing w:after="0" w:line="240" w:lineRule="auto"/>
        <w:ind w:right="3267"/>
        <w:rPr>
          <w:rFonts w:ascii="Times New Roman" w:eastAsia="Times New Roman" w:hAnsi="Times New Roman" w:cs="Times New Roman"/>
          <w:b/>
          <w:bCs/>
          <w:sz w:val="24"/>
          <w:szCs w:val="24"/>
        </w:rPr>
      </w:pPr>
    </w:p>
    <w:p w:rsidR="00C07607" w:rsidRPr="00B91745" w:rsidRDefault="00C07607">
      <w:pPr>
        <w:tabs>
          <w:tab w:val="left" w:pos="540"/>
        </w:tabs>
        <w:spacing w:after="0" w:line="240" w:lineRule="auto"/>
        <w:ind w:right="3267"/>
        <w:rPr>
          <w:rFonts w:ascii="Times New Roman" w:eastAsia="Times New Roman" w:hAnsi="Times New Roman" w:cs="Times New Roman"/>
          <w:b/>
          <w:bCs/>
          <w:sz w:val="24"/>
          <w:szCs w:val="24"/>
        </w:rPr>
      </w:pPr>
    </w:p>
    <w:p w:rsidR="00C07607" w:rsidRPr="00B91745" w:rsidRDefault="00C07607">
      <w:pPr>
        <w:tabs>
          <w:tab w:val="left" w:pos="540"/>
        </w:tabs>
        <w:spacing w:after="0" w:line="240" w:lineRule="auto"/>
        <w:ind w:right="3267"/>
        <w:rPr>
          <w:rFonts w:ascii="Times New Roman" w:eastAsia="Times New Roman" w:hAnsi="Times New Roman" w:cs="Times New Roman"/>
          <w:b/>
          <w:bCs/>
          <w:sz w:val="24"/>
          <w:szCs w:val="24"/>
        </w:rPr>
      </w:pPr>
    </w:p>
    <w:p w:rsidR="00C07607" w:rsidRPr="00B91745" w:rsidRDefault="00C07607">
      <w:pPr>
        <w:tabs>
          <w:tab w:val="left" w:pos="540"/>
        </w:tabs>
        <w:spacing w:after="0" w:line="240" w:lineRule="auto"/>
        <w:ind w:right="3267"/>
        <w:rPr>
          <w:rFonts w:ascii="Times New Roman" w:eastAsia="Times New Roman" w:hAnsi="Times New Roman" w:cs="Times New Roman"/>
          <w:b/>
          <w:bCs/>
          <w:sz w:val="24"/>
          <w:szCs w:val="24"/>
        </w:rPr>
      </w:pPr>
    </w:p>
    <w:p w:rsidR="00C07607" w:rsidRPr="00B91745" w:rsidRDefault="00C07607">
      <w:pPr>
        <w:tabs>
          <w:tab w:val="left" w:pos="540"/>
        </w:tabs>
        <w:spacing w:after="0" w:line="240" w:lineRule="auto"/>
        <w:ind w:right="3267"/>
        <w:rPr>
          <w:rFonts w:ascii="Times New Roman" w:eastAsia="Times New Roman" w:hAnsi="Times New Roman" w:cs="Times New Roman"/>
          <w:b/>
          <w:bCs/>
          <w:sz w:val="24"/>
          <w:szCs w:val="24"/>
        </w:rPr>
      </w:pPr>
    </w:p>
    <w:p w:rsidR="00C07607" w:rsidRPr="00B91745" w:rsidRDefault="00C07607">
      <w:pPr>
        <w:tabs>
          <w:tab w:val="left" w:pos="540"/>
        </w:tabs>
        <w:spacing w:after="0" w:line="240" w:lineRule="auto"/>
        <w:ind w:right="3267"/>
        <w:rPr>
          <w:rFonts w:ascii="Times New Roman" w:eastAsia="Times New Roman" w:hAnsi="Times New Roman" w:cs="Times New Roman"/>
          <w:b/>
          <w:bCs/>
          <w:sz w:val="24"/>
          <w:szCs w:val="24"/>
        </w:rPr>
      </w:pPr>
    </w:p>
    <w:p w:rsidR="00C07607" w:rsidRPr="00B91745" w:rsidRDefault="00C07607">
      <w:pPr>
        <w:tabs>
          <w:tab w:val="left" w:pos="540"/>
        </w:tabs>
        <w:spacing w:after="0" w:line="240" w:lineRule="auto"/>
        <w:ind w:right="3267"/>
        <w:rPr>
          <w:rFonts w:ascii="Times New Roman" w:eastAsia="Times New Roman" w:hAnsi="Times New Roman" w:cs="Times New Roman"/>
          <w:b/>
          <w:bCs/>
          <w:sz w:val="24"/>
          <w:szCs w:val="24"/>
        </w:rPr>
      </w:pPr>
    </w:p>
    <w:p w:rsidR="00053346" w:rsidRPr="00B91745" w:rsidRDefault="00053346">
      <w:pPr>
        <w:tabs>
          <w:tab w:val="left" w:pos="540"/>
        </w:tabs>
        <w:spacing w:after="0" w:line="240" w:lineRule="auto"/>
        <w:ind w:right="3267"/>
        <w:rPr>
          <w:rFonts w:ascii="Times New Roman" w:eastAsia="Times New Roman" w:hAnsi="Times New Roman" w:cs="Times New Roman"/>
          <w:b/>
          <w:bCs/>
          <w:sz w:val="24"/>
          <w:szCs w:val="24"/>
        </w:rPr>
      </w:pPr>
    </w:p>
    <w:p w:rsidR="00053346" w:rsidRPr="00B91745" w:rsidRDefault="00053346">
      <w:pPr>
        <w:tabs>
          <w:tab w:val="left" w:pos="540"/>
        </w:tabs>
        <w:spacing w:after="0" w:line="240" w:lineRule="auto"/>
        <w:ind w:right="3267"/>
        <w:rPr>
          <w:rFonts w:ascii="Times New Roman" w:eastAsia="Times New Roman" w:hAnsi="Times New Roman" w:cs="Times New Roman"/>
          <w:b/>
          <w:bCs/>
          <w:sz w:val="24"/>
          <w:szCs w:val="24"/>
        </w:rPr>
      </w:pPr>
    </w:p>
    <w:p w:rsidR="00F967D0" w:rsidRDefault="00F967D0" w:rsidP="009E3F6F">
      <w:pPr>
        <w:pStyle w:val="Heading1"/>
        <w:rPr>
          <w:rFonts w:eastAsia="Times New Roman"/>
        </w:rPr>
      </w:pPr>
      <w:bookmarkStart w:id="0" w:name="_Toc421007935"/>
    </w:p>
    <w:p w:rsidR="006D69F2" w:rsidRPr="00B91745" w:rsidRDefault="009E3F6F" w:rsidP="009E3F6F">
      <w:pPr>
        <w:pStyle w:val="Heading1"/>
        <w:rPr>
          <w:rFonts w:eastAsia="Times New Roman"/>
        </w:rPr>
      </w:pPr>
      <w:bookmarkStart w:id="1" w:name="_GoBack"/>
      <w:bookmarkEnd w:id="1"/>
      <w:r w:rsidRPr="00B91745">
        <w:rPr>
          <w:rFonts w:eastAsia="Times New Roman"/>
        </w:rPr>
        <w:t>S</w:t>
      </w:r>
      <w:r w:rsidR="00C83E1C" w:rsidRPr="00B91745">
        <w:rPr>
          <w:rFonts w:eastAsia="Times New Roman"/>
        </w:rPr>
        <w:t xml:space="preserve">ECTION I – </w:t>
      </w:r>
      <w:r w:rsidR="00A6528E" w:rsidRPr="00B91745">
        <w:rPr>
          <w:rFonts w:eastAsia="Times New Roman"/>
        </w:rPr>
        <w:t>PROGRAM</w:t>
      </w:r>
      <w:r w:rsidR="00C83E1C" w:rsidRPr="00B91745">
        <w:rPr>
          <w:rFonts w:eastAsia="Times New Roman"/>
          <w:spacing w:val="1"/>
        </w:rPr>
        <w:t xml:space="preserve"> </w:t>
      </w:r>
      <w:r w:rsidR="00C83E1C" w:rsidRPr="00B91745">
        <w:rPr>
          <w:rFonts w:eastAsia="Times New Roman"/>
        </w:rPr>
        <w:t>DESCRIP</w:t>
      </w:r>
      <w:r w:rsidR="00C83E1C" w:rsidRPr="00B91745">
        <w:rPr>
          <w:rFonts w:eastAsia="Times New Roman"/>
          <w:spacing w:val="1"/>
        </w:rPr>
        <w:t>T</w:t>
      </w:r>
      <w:r w:rsidR="006049C7" w:rsidRPr="00B91745">
        <w:rPr>
          <w:rFonts w:eastAsia="Times New Roman"/>
        </w:rPr>
        <w:t>ION</w:t>
      </w:r>
      <w:bookmarkEnd w:id="0"/>
    </w:p>
    <w:p w:rsidR="006D69F2" w:rsidRPr="00B91745" w:rsidRDefault="006D69F2">
      <w:pPr>
        <w:tabs>
          <w:tab w:val="left" w:pos="540"/>
        </w:tabs>
        <w:spacing w:after="0" w:line="240" w:lineRule="auto"/>
        <w:ind w:right="3267"/>
        <w:rPr>
          <w:rFonts w:ascii="Times New Roman" w:eastAsia="Times New Roman" w:hAnsi="Times New Roman" w:cs="Times New Roman"/>
          <w:b/>
          <w:bCs/>
          <w:sz w:val="24"/>
          <w:szCs w:val="24"/>
        </w:rPr>
      </w:pPr>
    </w:p>
    <w:p w:rsidR="006D69F2" w:rsidRPr="00B91745" w:rsidRDefault="00C83E1C">
      <w:pPr>
        <w:tabs>
          <w:tab w:val="left" w:pos="540"/>
        </w:tabs>
        <w:spacing w:after="0" w:line="240" w:lineRule="auto"/>
        <w:ind w:right="3267"/>
        <w:rPr>
          <w:rFonts w:ascii="Times New Roman" w:eastAsia="Times New Roman" w:hAnsi="Times New Roman" w:cs="Times New Roman"/>
          <w:sz w:val="24"/>
          <w:szCs w:val="24"/>
        </w:rPr>
      </w:pPr>
      <w:r w:rsidRPr="00B91745">
        <w:rPr>
          <w:rFonts w:ascii="Times New Roman" w:eastAsia="Times New Roman" w:hAnsi="Times New Roman" w:cs="Times New Roman"/>
          <w:b/>
          <w:bCs/>
          <w:sz w:val="24"/>
          <w:szCs w:val="24"/>
        </w:rPr>
        <w:t>BACKGROUND</w:t>
      </w:r>
    </w:p>
    <w:p w:rsidR="006049C7" w:rsidRPr="00B91745" w:rsidRDefault="006049C7" w:rsidP="009535F9">
      <w:pPr>
        <w:spacing w:after="0" w:line="240" w:lineRule="auto"/>
        <w:ind w:right="-20"/>
        <w:rPr>
          <w:rFonts w:ascii="Times New Roman" w:eastAsia="Times New Roman" w:hAnsi="Times New Roman" w:cs="Times New Roman"/>
          <w:sz w:val="24"/>
          <w:szCs w:val="24"/>
        </w:rPr>
      </w:pPr>
    </w:p>
    <w:p w:rsidR="00687A71" w:rsidRPr="00B91745" w:rsidRDefault="007C18D2" w:rsidP="003F2CED">
      <w:pPr>
        <w:spacing w:after="0" w:line="240" w:lineRule="auto"/>
        <w:ind w:right="185"/>
        <w:jc w:val="both"/>
        <w:rPr>
          <w:rFonts w:ascii="Times New Roman" w:eastAsia="Times New Roman" w:hAnsi="Times New Roman" w:cs="Times New Roman"/>
          <w:bCs/>
          <w:sz w:val="24"/>
          <w:szCs w:val="24"/>
        </w:rPr>
      </w:pPr>
      <w:r w:rsidRPr="00B91745">
        <w:rPr>
          <w:rFonts w:ascii="Times New Roman" w:eastAsia="Times New Roman" w:hAnsi="Times New Roman" w:cs="Times New Roman"/>
          <w:bCs/>
          <w:sz w:val="24"/>
          <w:szCs w:val="24"/>
        </w:rPr>
        <w:t xml:space="preserve">The Bureau of International Narcotics and Law Enforcement Affairs (INL) </w:t>
      </w:r>
      <w:proofErr w:type="gramStart"/>
      <w:r w:rsidRPr="00B91745">
        <w:rPr>
          <w:rFonts w:ascii="Times New Roman" w:eastAsia="Times New Roman" w:hAnsi="Times New Roman" w:cs="Times New Roman"/>
          <w:bCs/>
          <w:sz w:val="24"/>
          <w:szCs w:val="24"/>
        </w:rPr>
        <w:t>is</w:t>
      </w:r>
      <w:proofErr w:type="gramEnd"/>
      <w:r w:rsidRPr="00B91745">
        <w:rPr>
          <w:rFonts w:ascii="Times New Roman" w:eastAsia="Times New Roman" w:hAnsi="Times New Roman" w:cs="Times New Roman"/>
          <w:bCs/>
          <w:sz w:val="24"/>
          <w:szCs w:val="24"/>
        </w:rPr>
        <w:t xml:space="preserve"> responsible for the administration of programs and funds through the Central America Regional Security Initiative (CARSI).  </w:t>
      </w:r>
      <w:r w:rsidR="003F2CED" w:rsidRPr="00B91745">
        <w:rPr>
          <w:rFonts w:ascii="Times New Roman" w:eastAsia="Times New Roman" w:hAnsi="Times New Roman" w:cs="Times New Roman"/>
          <w:bCs/>
          <w:sz w:val="24"/>
          <w:szCs w:val="24"/>
        </w:rPr>
        <w:t xml:space="preserve">The Office of Western Hemisphere Programs, (INL/WHP) directs and oversees foreign assistance programs pertaining to rule of law, law enforcement, and justice sector development in Central America (Belize, Costa Rica, El Salvador, Guatemala, Honduras, Nicaragua, and Panama).  In these countries, INL is building the capacity of law enforcement, corrections and justice sector personnel through training, technical assistance, and mentoring, among other activities. </w:t>
      </w:r>
    </w:p>
    <w:p w:rsidR="00687A71" w:rsidRPr="00B91745" w:rsidRDefault="00687A71" w:rsidP="003F2CED">
      <w:pPr>
        <w:spacing w:after="0" w:line="240" w:lineRule="auto"/>
        <w:ind w:right="185"/>
        <w:jc w:val="both"/>
        <w:rPr>
          <w:rFonts w:ascii="Times New Roman" w:eastAsia="Times New Roman" w:hAnsi="Times New Roman" w:cs="Times New Roman"/>
          <w:bCs/>
          <w:sz w:val="24"/>
          <w:szCs w:val="24"/>
        </w:rPr>
      </w:pPr>
    </w:p>
    <w:p w:rsidR="00687A71" w:rsidRPr="00B91745" w:rsidRDefault="003F2CED" w:rsidP="003F2CED">
      <w:pPr>
        <w:spacing w:after="0" w:line="240" w:lineRule="auto"/>
        <w:ind w:right="185"/>
        <w:jc w:val="both"/>
        <w:rPr>
          <w:rFonts w:ascii="Times New Roman" w:eastAsia="Times New Roman" w:hAnsi="Times New Roman" w:cs="Times New Roman"/>
          <w:bCs/>
          <w:sz w:val="24"/>
          <w:szCs w:val="24"/>
        </w:rPr>
      </w:pPr>
      <w:r w:rsidRPr="00B91745">
        <w:rPr>
          <w:rFonts w:ascii="Times New Roman" w:eastAsia="Times New Roman" w:hAnsi="Times New Roman" w:cs="Times New Roman"/>
          <w:bCs/>
          <w:sz w:val="24"/>
          <w:szCs w:val="24"/>
        </w:rPr>
        <w:t>As part of a regional platform, INL supports the travel of partner-nation personnel to attend trainings in other countries, furthering sharing of best practices. In support of this capacity-building work, and to accelerate implementa</w:t>
      </w:r>
      <w:r w:rsidR="00687A71" w:rsidRPr="00B91745">
        <w:rPr>
          <w:rFonts w:ascii="Times New Roman" w:eastAsia="Times New Roman" w:hAnsi="Times New Roman" w:cs="Times New Roman"/>
          <w:bCs/>
          <w:sz w:val="24"/>
          <w:szCs w:val="24"/>
        </w:rPr>
        <w:t xml:space="preserve">tion of training through travel, </w:t>
      </w:r>
      <w:r w:rsidRPr="00B91745">
        <w:rPr>
          <w:rFonts w:ascii="Times New Roman" w:eastAsia="Times New Roman" w:hAnsi="Times New Roman" w:cs="Times New Roman"/>
          <w:bCs/>
          <w:sz w:val="24"/>
          <w:szCs w:val="24"/>
        </w:rPr>
        <w:t>INL seeks to award a</w:t>
      </w:r>
      <w:r w:rsidR="00687A71" w:rsidRPr="00B91745">
        <w:rPr>
          <w:rFonts w:ascii="Times New Roman" w:eastAsia="Times New Roman" w:hAnsi="Times New Roman" w:cs="Times New Roman"/>
          <w:bCs/>
          <w:sz w:val="24"/>
          <w:szCs w:val="24"/>
        </w:rPr>
        <w:t xml:space="preserve"> series of targeted</w:t>
      </w:r>
      <w:r w:rsidRPr="00B91745">
        <w:rPr>
          <w:rFonts w:ascii="Times New Roman" w:eastAsia="Times New Roman" w:hAnsi="Times New Roman" w:cs="Times New Roman"/>
          <w:bCs/>
          <w:sz w:val="24"/>
          <w:szCs w:val="24"/>
        </w:rPr>
        <w:t xml:space="preserve"> cooperative </w:t>
      </w:r>
      <w:r w:rsidR="00687A71" w:rsidRPr="00B91745">
        <w:rPr>
          <w:rFonts w:ascii="Times New Roman" w:eastAsia="Times New Roman" w:hAnsi="Times New Roman" w:cs="Times New Roman"/>
          <w:bCs/>
          <w:sz w:val="24"/>
          <w:szCs w:val="24"/>
        </w:rPr>
        <w:t>agreements</w:t>
      </w:r>
      <w:r w:rsidRPr="00B91745">
        <w:rPr>
          <w:rFonts w:ascii="Times New Roman" w:eastAsia="Times New Roman" w:hAnsi="Times New Roman" w:cs="Times New Roman"/>
          <w:bCs/>
          <w:sz w:val="24"/>
          <w:szCs w:val="24"/>
        </w:rPr>
        <w:t xml:space="preserve"> for capacity-building training</w:t>
      </w:r>
      <w:r w:rsidR="00687A71" w:rsidRPr="00B91745">
        <w:rPr>
          <w:rFonts w:ascii="Times New Roman" w:eastAsia="Times New Roman" w:hAnsi="Times New Roman" w:cs="Times New Roman"/>
          <w:bCs/>
          <w:sz w:val="24"/>
          <w:szCs w:val="24"/>
        </w:rPr>
        <w:t>, travel, and logistics support tied to specific CARSI projects in individual countries.</w:t>
      </w:r>
      <w:r w:rsidRPr="00B91745">
        <w:rPr>
          <w:rFonts w:ascii="Times New Roman" w:eastAsia="Times New Roman" w:hAnsi="Times New Roman" w:cs="Times New Roman"/>
          <w:bCs/>
          <w:sz w:val="24"/>
          <w:szCs w:val="24"/>
        </w:rPr>
        <w:t xml:space="preserve"> </w:t>
      </w:r>
    </w:p>
    <w:p w:rsidR="00274A45" w:rsidRPr="00B91745" w:rsidRDefault="00274A45" w:rsidP="00687A71">
      <w:pPr>
        <w:spacing w:after="0" w:line="240" w:lineRule="auto"/>
        <w:ind w:right="185"/>
        <w:jc w:val="both"/>
        <w:rPr>
          <w:rFonts w:ascii="Times New Roman" w:eastAsia="Times New Roman" w:hAnsi="Times New Roman" w:cs="Times New Roman"/>
          <w:sz w:val="24"/>
          <w:szCs w:val="24"/>
        </w:rPr>
      </w:pPr>
    </w:p>
    <w:p w:rsidR="00687A71" w:rsidRPr="00B91745" w:rsidRDefault="00687A71" w:rsidP="00E96E8D">
      <w:pPr>
        <w:spacing w:after="0" w:line="240" w:lineRule="auto"/>
        <w:ind w:right="185"/>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Individual INL Sections in Central America have previously self-implemented individual projects, relying on Embassy staff to book travel, coordinate visas, secure lodging, and reimburse participants and trainers alike for expenses incurred during INL supported activities; or have made use of a regional cooperative agreement for travel that is less suited to the myriad of day-to-day logistics needs of individual projects. </w:t>
      </w:r>
    </w:p>
    <w:p w:rsidR="00274A45" w:rsidRPr="00B91745" w:rsidRDefault="00274A45" w:rsidP="00E96E8D">
      <w:pPr>
        <w:spacing w:after="0" w:line="240" w:lineRule="auto"/>
        <w:ind w:right="185"/>
        <w:jc w:val="both"/>
        <w:rPr>
          <w:rFonts w:ascii="Times New Roman" w:eastAsia="Times New Roman" w:hAnsi="Times New Roman" w:cs="Times New Roman"/>
          <w:sz w:val="24"/>
          <w:szCs w:val="24"/>
        </w:rPr>
      </w:pPr>
    </w:p>
    <w:p w:rsidR="00274A45" w:rsidRPr="00B91745" w:rsidRDefault="00274A45" w:rsidP="00E96E8D">
      <w:pPr>
        <w:spacing w:after="0" w:line="240" w:lineRule="auto"/>
        <w:ind w:right="185"/>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To suppo</w:t>
      </w:r>
      <w:r w:rsidR="00687A71" w:rsidRPr="00B91745">
        <w:rPr>
          <w:rFonts w:ascii="Times New Roman" w:eastAsia="Times New Roman" w:hAnsi="Times New Roman" w:cs="Times New Roman"/>
          <w:sz w:val="24"/>
          <w:szCs w:val="24"/>
        </w:rPr>
        <w:t>rt further progress towards responsive, professional implementation of individual CARSI projects</w:t>
      </w:r>
      <w:r w:rsidRPr="00B91745">
        <w:rPr>
          <w:rFonts w:ascii="Times New Roman" w:eastAsia="Times New Roman" w:hAnsi="Times New Roman" w:cs="Times New Roman"/>
          <w:sz w:val="24"/>
          <w:szCs w:val="24"/>
        </w:rPr>
        <w:t>, U.S. Department of State has allocated $</w:t>
      </w:r>
      <w:r w:rsidR="00B547BD" w:rsidRPr="00B91745">
        <w:rPr>
          <w:rFonts w:ascii="Times New Roman" w:hAnsi="Times New Roman"/>
          <w:sz w:val="24"/>
          <w:szCs w:val="24"/>
        </w:rPr>
        <w:t xml:space="preserve">6,708,750 </w:t>
      </w:r>
      <w:r w:rsidRPr="00B91745">
        <w:rPr>
          <w:rFonts w:ascii="Times New Roman" w:eastAsia="Times New Roman" w:hAnsi="Times New Roman" w:cs="Times New Roman"/>
          <w:sz w:val="24"/>
          <w:szCs w:val="24"/>
        </w:rPr>
        <w:t xml:space="preserve">USD in </w:t>
      </w:r>
      <w:r w:rsidR="00687A71" w:rsidRPr="00B91745">
        <w:rPr>
          <w:rFonts w:ascii="Times New Roman" w:eastAsia="Times New Roman" w:hAnsi="Times New Roman" w:cs="Times New Roman"/>
          <w:sz w:val="24"/>
          <w:szCs w:val="24"/>
        </w:rPr>
        <w:t xml:space="preserve">prior-year International Narcotics Control and Law Enforcement (INCLE) Funds to support </w:t>
      </w:r>
      <w:r w:rsidR="00687A71" w:rsidRPr="00B91745">
        <w:rPr>
          <w:rFonts w:ascii="Times New Roman" w:eastAsia="Times New Roman" w:hAnsi="Times New Roman" w:cs="Times New Roman"/>
          <w:b/>
          <w:sz w:val="24"/>
          <w:szCs w:val="24"/>
        </w:rPr>
        <w:t>individual</w:t>
      </w:r>
      <w:r w:rsidR="00687A71" w:rsidRPr="00B91745">
        <w:rPr>
          <w:rFonts w:ascii="Times New Roman" w:eastAsia="Times New Roman" w:hAnsi="Times New Roman" w:cs="Times New Roman"/>
          <w:sz w:val="24"/>
          <w:szCs w:val="24"/>
        </w:rPr>
        <w:t xml:space="preserve"> awards tailored to </w:t>
      </w:r>
      <w:r w:rsidR="00687A71" w:rsidRPr="00B91745">
        <w:rPr>
          <w:rFonts w:ascii="Times New Roman" w:eastAsia="Times New Roman" w:hAnsi="Times New Roman" w:cs="Times New Roman"/>
          <w:b/>
          <w:sz w:val="24"/>
          <w:szCs w:val="24"/>
        </w:rPr>
        <w:t>specific</w:t>
      </w:r>
      <w:r w:rsidR="00687A71" w:rsidRPr="00B91745">
        <w:rPr>
          <w:rFonts w:ascii="Times New Roman" w:eastAsia="Times New Roman" w:hAnsi="Times New Roman" w:cs="Times New Roman"/>
          <w:sz w:val="24"/>
          <w:szCs w:val="24"/>
        </w:rPr>
        <w:t xml:space="preserve"> projects at CARSI posts.</w:t>
      </w:r>
    </w:p>
    <w:p w:rsidR="00274A45" w:rsidRPr="00B91745" w:rsidRDefault="00274A45" w:rsidP="00E96E8D">
      <w:pPr>
        <w:spacing w:after="0" w:line="240" w:lineRule="auto"/>
        <w:ind w:right="185"/>
        <w:jc w:val="both"/>
        <w:rPr>
          <w:rFonts w:ascii="Times New Roman" w:eastAsia="Times New Roman" w:hAnsi="Times New Roman" w:cs="Times New Roman"/>
          <w:sz w:val="24"/>
          <w:szCs w:val="24"/>
        </w:rPr>
      </w:pPr>
    </w:p>
    <w:p w:rsidR="006D69F2" w:rsidRPr="00B91745" w:rsidRDefault="006D69F2">
      <w:pPr>
        <w:spacing w:after="0" w:line="240" w:lineRule="auto"/>
        <w:ind w:right="-20"/>
        <w:rPr>
          <w:rFonts w:ascii="Times New Roman" w:eastAsia="Times New Roman" w:hAnsi="Times New Roman" w:cs="Times New Roman"/>
          <w:b/>
          <w:bCs/>
          <w:sz w:val="24"/>
          <w:szCs w:val="24"/>
        </w:rPr>
      </w:pPr>
    </w:p>
    <w:p w:rsidR="006D69F2" w:rsidRPr="00B91745" w:rsidRDefault="00257618">
      <w:pPr>
        <w:spacing w:after="0" w:line="240" w:lineRule="auto"/>
        <w:ind w:right="-20"/>
        <w:rPr>
          <w:rFonts w:ascii="Times New Roman" w:eastAsia="Times New Roman" w:hAnsi="Times New Roman" w:cs="Times New Roman"/>
          <w:sz w:val="24"/>
          <w:szCs w:val="24"/>
        </w:rPr>
      </w:pPr>
      <w:r w:rsidRPr="00B91745">
        <w:rPr>
          <w:rFonts w:ascii="Times New Roman" w:eastAsia="Times New Roman" w:hAnsi="Times New Roman" w:cs="Times New Roman"/>
          <w:b/>
          <w:bCs/>
          <w:sz w:val="24"/>
          <w:szCs w:val="24"/>
        </w:rPr>
        <w:t>PROJECT</w:t>
      </w:r>
      <w:r w:rsidR="00C83E1C" w:rsidRPr="00B91745">
        <w:rPr>
          <w:rFonts w:ascii="Times New Roman" w:eastAsia="Times New Roman" w:hAnsi="Times New Roman" w:cs="Times New Roman"/>
          <w:b/>
          <w:bCs/>
          <w:sz w:val="24"/>
          <w:szCs w:val="24"/>
        </w:rPr>
        <w:t xml:space="preserve"> </w:t>
      </w:r>
      <w:r w:rsidR="000947B4" w:rsidRPr="00B91745">
        <w:rPr>
          <w:rFonts w:ascii="Times New Roman" w:eastAsia="Times New Roman" w:hAnsi="Times New Roman" w:cs="Times New Roman"/>
          <w:b/>
          <w:bCs/>
          <w:sz w:val="24"/>
          <w:szCs w:val="24"/>
        </w:rPr>
        <w:t>PURPOSE/</w:t>
      </w:r>
      <w:r w:rsidR="00C83E1C" w:rsidRPr="00B91745">
        <w:rPr>
          <w:rFonts w:ascii="Times New Roman" w:eastAsia="Times New Roman" w:hAnsi="Times New Roman" w:cs="Times New Roman"/>
          <w:b/>
          <w:bCs/>
          <w:sz w:val="24"/>
          <w:szCs w:val="24"/>
        </w:rPr>
        <w:t>DESCRIPTION</w:t>
      </w:r>
    </w:p>
    <w:p w:rsidR="000947B4" w:rsidRPr="00B91745" w:rsidRDefault="000947B4">
      <w:pPr>
        <w:spacing w:after="0" w:line="240" w:lineRule="auto"/>
        <w:ind w:right="115"/>
        <w:rPr>
          <w:rFonts w:ascii="Times New Roman" w:eastAsia="Times New Roman" w:hAnsi="Times New Roman" w:cs="Times New Roman"/>
          <w:sz w:val="24"/>
          <w:szCs w:val="24"/>
        </w:rPr>
      </w:pPr>
    </w:p>
    <w:p w:rsidR="007667C5" w:rsidRPr="00B91745" w:rsidRDefault="0048090E">
      <w:pPr>
        <w:spacing w:after="0" w:line="240" w:lineRule="auto"/>
        <w:ind w:right="115"/>
        <w:rPr>
          <w:rFonts w:ascii="Times New Roman" w:eastAsia="Times New Roman" w:hAnsi="Times New Roman" w:cs="Times New Roman"/>
          <w:sz w:val="24"/>
          <w:szCs w:val="24"/>
        </w:rPr>
      </w:pPr>
      <w:r w:rsidRPr="00B91745">
        <w:rPr>
          <w:rFonts w:ascii="Times New Roman" w:eastAsia="Times New Roman" w:hAnsi="Times New Roman" w:cs="Times New Roman"/>
          <w:bCs/>
          <w:sz w:val="24"/>
          <w:szCs w:val="24"/>
        </w:rPr>
        <w:t>INL anticipates making at least one award per country</w:t>
      </w:r>
      <w:r w:rsidR="00327F12" w:rsidRPr="00B91745">
        <w:rPr>
          <w:rFonts w:ascii="Times New Roman" w:eastAsia="Times New Roman" w:hAnsi="Times New Roman" w:cs="Times New Roman"/>
          <w:bCs/>
          <w:sz w:val="24"/>
          <w:szCs w:val="24"/>
        </w:rPr>
        <w:t>.  The purpose of these awards will be to provide travel and logistics services on behalf of capacity building projects currently underway in each country.</w:t>
      </w:r>
      <w:r w:rsidRPr="00B91745">
        <w:rPr>
          <w:rFonts w:ascii="Times New Roman" w:eastAsia="Times New Roman" w:hAnsi="Times New Roman" w:cs="Times New Roman"/>
          <w:sz w:val="24"/>
          <w:szCs w:val="24"/>
        </w:rPr>
        <w:t xml:space="preserve"> </w:t>
      </w:r>
      <w:r w:rsidR="00327F12" w:rsidRPr="00B91745">
        <w:rPr>
          <w:rFonts w:ascii="Times New Roman" w:eastAsia="Times New Roman" w:hAnsi="Times New Roman" w:cs="Times New Roman"/>
          <w:sz w:val="24"/>
          <w:szCs w:val="24"/>
        </w:rPr>
        <w:t xml:space="preserve"> </w:t>
      </w:r>
      <w:r w:rsidR="007667C5" w:rsidRPr="00B91745">
        <w:rPr>
          <w:rFonts w:ascii="Times New Roman" w:eastAsia="Times New Roman" w:hAnsi="Times New Roman" w:cs="Times New Roman"/>
          <w:sz w:val="24"/>
          <w:szCs w:val="24"/>
        </w:rPr>
        <w:t>Regional proposals will not be considered, but proposals that support all project</w:t>
      </w:r>
      <w:r w:rsidR="00B5662A" w:rsidRPr="00B91745">
        <w:rPr>
          <w:rFonts w:ascii="Times New Roman" w:eastAsia="Times New Roman" w:hAnsi="Times New Roman" w:cs="Times New Roman"/>
          <w:sz w:val="24"/>
          <w:szCs w:val="24"/>
        </w:rPr>
        <w:t xml:space="preserve"> areas</w:t>
      </w:r>
      <w:r w:rsidR="00BF4EA9" w:rsidRPr="00B91745">
        <w:rPr>
          <w:rFonts w:ascii="Times New Roman" w:eastAsia="Times New Roman" w:hAnsi="Times New Roman" w:cs="Times New Roman"/>
          <w:sz w:val="24"/>
          <w:szCs w:val="24"/>
        </w:rPr>
        <w:t xml:space="preserve"> </w:t>
      </w:r>
      <w:r w:rsidR="007667C5" w:rsidRPr="00B91745">
        <w:rPr>
          <w:rFonts w:ascii="Times New Roman" w:eastAsia="Times New Roman" w:hAnsi="Times New Roman" w:cs="Times New Roman"/>
          <w:sz w:val="24"/>
          <w:szCs w:val="24"/>
        </w:rPr>
        <w:t>within one of the target countries – Guatemala, Panama, and Belize – are encouraged.</w:t>
      </w:r>
    </w:p>
    <w:p w:rsidR="007667C5" w:rsidRPr="00B91745" w:rsidRDefault="007667C5">
      <w:pPr>
        <w:spacing w:after="0" w:line="240" w:lineRule="auto"/>
        <w:ind w:right="115"/>
        <w:rPr>
          <w:rFonts w:ascii="Times New Roman" w:eastAsia="Times New Roman" w:hAnsi="Times New Roman" w:cs="Times New Roman"/>
          <w:sz w:val="24"/>
          <w:szCs w:val="24"/>
        </w:rPr>
      </w:pPr>
    </w:p>
    <w:p w:rsidR="006D69F2" w:rsidRPr="00B91745" w:rsidRDefault="00C83E1C">
      <w:pPr>
        <w:spacing w:after="0" w:line="240" w:lineRule="auto"/>
        <w:ind w:right="115"/>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The </w:t>
      </w:r>
      <w:r w:rsidR="00257618" w:rsidRPr="00B91745">
        <w:rPr>
          <w:rFonts w:ascii="Times New Roman" w:eastAsia="Times New Roman" w:hAnsi="Times New Roman" w:cs="Times New Roman"/>
          <w:sz w:val="24"/>
          <w:szCs w:val="24"/>
        </w:rPr>
        <w:t xml:space="preserve">project </w:t>
      </w:r>
      <w:r w:rsidRPr="00B91745">
        <w:rPr>
          <w:rFonts w:ascii="Times New Roman" w:eastAsia="Times New Roman" w:hAnsi="Times New Roman" w:cs="Times New Roman"/>
          <w:sz w:val="24"/>
          <w:szCs w:val="24"/>
        </w:rPr>
        <w:t>is co</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p</w:t>
      </w:r>
      <w:r w:rsidRPr="00B91745">
        <w:rPr>
          <w:rFonts w:ascii="Times New Roman" w:eastAsia="Times New Roman" w:hAnsi="Times New Roman" w:cs="Times New Roman"/>
          <w:spacing w:val="2"/>
          <w:sz w:val="24"/>
          <w:szCs w:val="24"/>
        </w:rPr>
        <w:t>r</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sed</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 xml:space="preserve">of </w:t>
      </w:r>
      <w:r w:rsidR="007461D5" w:rsidRPr="00B91745">
        <w:rPr>
          <w:rFonts w:ascii="Times New Roman" w:eastAsia="Times New Roman" w:hAnsi="Times New Roman" w:cs="Times New Roman"/>
          <w:sz w:val="24"/>
          <w:szCs w:val="24"/>
        </w:rPr>
        <w:t>the following objectives and corresponding activities</w:t>
      </w:r>
      <w:r w:rsidRPr="00B91745">
        <w:rPr>
          <w:rFonts w:ascii="Times New Roman" w:eastAsia="Times New Roman" w:hAnsi="Times New Roman" w:cs="Times New Roman"/>
          <w:sz w:val="24"/>
          <w:szCs w:val="24"/>
        </w:rPr>
        <w:t xml:space="preserve">: </w:t>
      </w:r>
    </w:p>
    <w:p w:rsidR="000947B4" w:rsidRPr="00B91745" w:rsidRDefault="000947B4" w:rsidP="000947B4">
      <w:pPr>
        <w:spacing w:after="0" w:line="240" w:lineRule="auto"/>
        <w:ind w:right="-20"/>
        <w:rPr>
          <w:rFonts w:ascii="Times New Roman" w:eastAsia="Times New Roman" w:hAnsi="Times New Roman" w:cs="Times New Roman"/>
          <w:b/>
          <w:bCs/>
          <w:sz w:val="24"/>
          <w:szCs w:val="24"/>
        </w:rPr>
      </w:pPr>
    </w:p>
    <w:p w:rsidR="000947B4" w:rsidRPr="00B91745" w:rsidRDefault="000947B4" w:rsidP="000947B4">
      <w:pPr>
        <w:spacing w:after="0" w:line="240" w:lineRule="auto"/>
        <w:ind w:right="-20"/>
        <w:rPr>
          <w:rFonts w:ascii="Times New Roman" w:eastAsia="Times New Roman" w:hAnsi="Times New Roman" w:cs="Times New Roman"/>
          <w:b/>
          <w:bCs/>
          <w:sz w:val="24"/>
          <w:szCs w:val="24"/>
        </w:rPr>
      </w:pPr>
      <w:r w:rsidRPr="00B91745">
        <w:rPr>
          <w:rFonts w:ascii="Times New Roman" w:eastAsia="Times New Roman" w:hAnsi="Times New Roman" w:cs="Times New Roman"/>
          <w:b/>
          <w:bCs/>
          <w:sz w:val="24"/>
          <w:szCs w:val="24"/>
        </w:rPr>
        <w:t>PROJECT GOA</w:t>
      </w:r>
      <w:r w:rsidRPr="00B91745">
        <w:rPr>
          <w:rFonts w:ascii="Times New Roman" w:eastAsia="Times New Roman" w:hAnsi="Times New Roman" w:cs="Times New Roman"/>
          <w:b/>
          <w:bCs/>
          <w:spacing w:val="1"/>
          <w:sz w:val="24"/>
          <w:szCs w:val="24"/>
        </w:rPr>
        <w:t>L</w:t>
      </w:r>
      <w:r w:rsidRPr="00B91745">
        <w:rPr>
          <w:rFonts w:ascii="Times New Roman" w:eastAsia="Times New Roman" w:hAnsi="Times New Roman" w:cs="Times New Roman"/>
          <w:b/>
          <w:bCs/>
          <w:sz w:val="24"/>
          <w:szCs w:val="24"/>
        </w:rPr>
        <w:t>S</w:t>
      </w:r>
    </w:p>
    <w:p w:rsidR="000947B4" w:rsidRPr="00B91745" w:rsidRDefault="000947B4" w:rsidP="000947B4">
      <w:pPr>
        <w:spacing w:after="0" w:line="240" w:lineRule="auto"/>
        <w:ind w:right="-20"/>
        <w:rPr>
          <w:rFonts w:ascii="Times New Roman" w:eastAsia="Times New Roman" w:hAnsi="Times New Roman" w:cs="Times New Roman"/>
          <w:b/>
          <w:bCs/>
          <w:sz w:val="24"/>
          <w:szCs w:val="24"/>
        </w:rPr>
      </w:pPr>
    </w:p>
    <w:p w:rsidR="000947B4" w:rsidRPr="00B91745" w:rsidRDefault="00102B6F" w:rsidP="000947B4">
      <w:pPr>
        <w:spacing w:after="0" w:line="240" w:lineRule="auto"/>
        <w:ind w:right="-20"/>
        <w:rPr>
          <w:rFonts w:ascii="Times New Roman" w:eastAsia="Times New Roman" w:hAnsi="Times New Roman" w:cs="Times New Roman"/>
          <w:bCs/>
          <w:sz w:val="24"/>
          <w:szCs w:val="24"/>
        </w:rPr>
      </w:pPr>
      <w:r w:rsidRPr="00B91745">
        <w:rPr>
          <w:rFonts w:ascii="Times New Roman" w:eastAsia="Times New Roman" w:hAnsi="Times New Roman" w:cs="Times New Roman"/>
          <w:bCs/>
          <w:sz w:val="24"/>
          <w:szCs w:val="24"/>
        </w:rPr>
        <w:t xml:space="preserve">The goal of each award is to provide timely, responsive implementation of distinct </w:t>
      </w:r>
      <w:r w:rsidR="00D74281" w:rsidRPr="00B91745">
        <w:rPr>
          <w:rFonts w:ascii="Times New Roman" w:eastAsia="Times New Roman" w:hAnsi="Times New Roman" w:cs="Times New Roman"/>
          <w:bCs/>
          <w:sz w:val="24"/>
          <w:szCs w:val="24"/>
        </w:rPr>
        <w:t>r</w:t>
      </w:r>
      <w:r w:rsidRPr="00B91745">
        <w:rPr>
          <w:rFonts w:ascii="Times New Roman" w:eastAsia="Times New Roman" w:hAnsi="Times New Roman" w:cs="Times New Roman"/>
          <w:bCs/>
          <w:sz w:val="24"/>
          <w:szCs w:val="24"/>
        </w:rPr>
        <w:t xml:space="preserve">ule of </w:t>
      </w:r>
      <w:r w:rsidR="00D74281" w:rsidRPr="00B91745">
        <w:rPr>
          <w:rFonts w:ascii="Times New Roman" w:eastAsia="Times New Roman" w:hAnsi="Times New Roman" w:cs="Times New Roman"/>
          <w:bCs/>
          <w:sz w:val="24"/>
          <w:szCs w:val="24"/>
        </w:rPr>
        <w:t>l</w:t>
      </w:r>
      <w:r w:rsidRPr="00B91745">
        <w:rPr>
          <w:rFonts w:ascii="Times New Roman" w:eastAsia="Times New Roman" w:hAnsi="Times New Roman" w:cs="Times New Roman"/>
          <w:bCs/>
          <w:sz w:val="24"/>
          <w:szCs w:val="24"/>
        </w:rPr>
        <w:t xml:space="preserve">aw, </w:t>
      </w:r>
      <w:r w:rsidR="00D74281" w:rsidRPr="00B91745">
        <w:rPr>
          <w:rFonts w:ascii="Times New Roman" w:eastAsia="Times New Roman" w:hAnsi="Times New Roman" w:cs="Times New Roman"/>
          <w:bCs/>
          <w:sz w:val="24"/>
          <w:szCs w:val="24"/>
        </w:rPr>
        <w:t>c</w:t>
      </w:r>
      <w:r w:rsidRPr="00B91745">
        <w:rPr>
          <w:rFonts w:ascii="Times New Roman" w:eastAsia="Times New Roman" w:hAnsi="Times New Roman" w:cs="Times New Roman"/>
          <w:bCs/>
          <w:sz w:val="24"/>
          <w:szCs w:val="24"/>
        </w:rPr>
        <w:t xml:space="preserve">itizen </w:t>
      </w:r>
      <w:r w:rsidR="00D74281" w:rsidRPr="00B91745">
        <w:rPr>
          <w:rFonts w:ascii="Times New Roman" w:eastAsia="Times New Roman" w:hAnsi="Times New Roman" w:cs="Times New Roman"/>
          <w:bCs/>
          <w:sz w:val="24"/>
          <w:szCs w:val="24"/>
        </w:rPr>
        <w:t>s</w:t>
      </w:r>
      <w:r w:rsidR="0048090E" w:rsidRPr="00B91745">
        <w:rPr>
          <w:rFonts w:ascii="Times New Roman" w:eastAsia="Times New Roman" w:hAnsi="Times New Roman" w:cs="Times New Roman"/>
          <w:bCs/>
          <w:sz w:val="24"/>
          <w:szCs w:val="24"/>
        </w:rPr>
        <w:t xml:space="preserve">ecurity, and </w:t>
      </w:r>
      <w:r w:rsidR="00D74281" w:rsidRPr="00B91745">
        <w:rPr>
          <w:rFonts w:ascii="Times New Roman" w:eastAsia="Times New Roman" w:hAnsi="Times New Roman" w:cs="Times New Roman"/>
          <w:bCs/>
          <w:sz w:val="24"/>
          <w:szCs w:val="24"/>
        </w:rPr>
        <w:t>l</w:t>
      </w:r>
      <w:r w:rsidR="0048090E" w:rsidRPr="00B91745">
        <w:rPr>
          <w:rFonts w:ascii="Times New Roman" w:eastAsia="Times New Roman" w:hAnsi="Times New Roman" w:cs="Times New Roman"/>
          <w:bCs/>
          <w:sz w:val="24"/>
          <w:szCs w:val="24"/>
        </w:rPr>
        <w:t xml:space="preserve">aw </w:t>
      </w:r>
      <w:r w:rsidR="00D74281" w:rsidRPr="00B91745">
        <w:rPr>
          <w:rFonts w:ascii="Times New Roman" w:eastAsia="Times New Roman" w:hAnsi="Times New Roman" w:cs="Times New Roman"/>
          <w:bCs/>
          <w:sz w:val="24"/>
          <w:szCs w:val="24"/>
        </w:rPr>
        <w:t>e</w:t>
      </w:r>
      <w:r w:rsidR="0048090E" w:rsidRPr="00B91745">
        <w:rPr>
          <w:rFonts w:ascii="Times New Roman" w:eastAsia="Times New Roman" w:hAnsi="Times New Roman" w:cs="Times New Roman"/>
          <w:bCs/>
          <w:sz w:val="24"/>
          <w:szCs w:val="24"/>
        </w:rPr>
        <w:t xml:space="preserve">nforcement projects at each INL Post.  The selected organization will work closely with designated project managers to determine implementation needs, arrange travel </w:t>
      </w:r>
      <w:r w:rsidR="0048090E" w:rsidRPr="00B91745">
        <w:rPr>
          <w:rFonts w:ascii="Times New Roman" w:eastAsia="Times New Roman" w:hAnsi="Times New Roman" w:cs="Times New Roman"/>
          <w:bCs/>
          <w:sz w:val="24"/>
          <w:szCs w:val="24"/>
        </w:rPr>
        <w:lastRenderedPageBreak/>
        <w:t>and events, and provide reimbursements to individual participants and trainers.  The selected organization will continuously advise the designated project manager on the expenditure of funds, and when needed, work to prioritize activities to avoid overcommitting resources.</w:t>
      </w:r>
    </w:p>
    <w:p w:rsidR="000947B4" w:rsidRPr="00B91745" w:rsidRDefault="000947B4" w:rsidP="000947B4">
      <w:pPr>
        <w:spacing w:after="0" w:line="240" w:lineRule="auto"/>
        <w:ind w:right="-20"/>
        <w:rPr>
          <w:rFonts w:ascii="Times New Roman" w:eastAsia="Times New Roman" w:hAnsi="Times New Roman" w:cs="Times New Roman"/>
          <w:b/>
          <w:bCs/>
          <w:sz w:val="24"/>
          <w:szCs w:val="24"/>
        </w:rPr>
      </w:pPr>
    </w:p>
    <w:p w:rsidR="000947B4" w:rsidRPr="00B91745" w:rsidRDefault="000947B4" w:rsidP="000947B4">
      <w:pPr>
        <w:spacing w:after="0" w:line="240" w:lineRule="auto"/>
        <w:ind w:right="-20"/>
        <w:rPr>
          <w:rFonts w:ascii="Times New Roman" w:eastAsia="Times New Roman" w:hAnsi="Times New Roman" w:cs="Times New Roman"/>
          <w:sz w:val="24"/>
          <w:szCs w:val="24"/>
        </w:rPr>
      </w:pPr>
      <w:r w:rsidRPr="00B91745">
        <w:rPr>
          <w:rFonts w:ascii="Times New Roman" w:eastAsia="Times New Roman" w:hAnsi="Times New Roman" w:cs="Times New Roman"/>
          <w:b/>
          <w:bCs/>
          <w:sz w:val="24"/>
          <w:szCs w:val="24"/>
        </w:rPr>
        <w:t>PROJECT OBJECTIVES</w:t>
      </w:r>
    </w:p>
    <w:p w:rsidR="000947B4" w:rsidRPr="00B91745" w:rsidRDefault="000947B4">
      <w:pPr>
        <w:spacing w:after="0" w:line="240" w:lineRule="auto"/>
        <w:ind w:right="-20"/>
        <w:rPr>
          <w:rFonts w:ascii="Times New Roman" w:eastAsia="Times New Roman" w:hAnsi="Times New Roman" w:cs="Times New Roman"/>
          <w:b/>
          <w:bCs/>
          <w:sz w:val="24"/>
          <w:szCs w:val="24"/>
        </w:rPr>
      </w:pPr>
    </w:p>
    <w:p w:rsidR="006D69F2" w:rsidRPr="00B91745" w:rsidRDefault="007461D5">
      <w:pPr>
        <w:spacing w:after="0" w:line="240" w:lineRule="auto"/>
        <w:ind w:right="-20"/>
        <w:rPr>
          <w:rFonts w:ascii="Times New Roman" w:eastAsia="Times New Roman" w:hAnsi="Times New Roman" w:cs="Times New Roman"/>
          <w:sz w:val="24"/>
          <w:szCs w:val="24"/>
        </w:rPr>
      </w:pPr>
      <w:r w:rsidRPr="00B91745">
        <w:rPr>
          <w:rFonts w:ascii="Times New Roman" w:eastAsia="Times New Roman" w:hAnsi="Times New Roman" w:cs="Times New Roman"/>
          <w:b/>
          <w:bCs/>
          <w:sz w:val="24"/>
          <w:szCs w:val="24"/>
        </w:rPr>
        <w:t>Objective</w:t>
      </w:r>
      <w:r w:rsidR="00C83E1C" w:rsidRPr="00B91745">
        <w:rPr>
          <w:rFonts w:ascii="Times New Roman" w:eastAsia="Times New Roman" w:hAnsi="Times New Roman" w:cs="Times New Roman"/>
          <w:b/>
          <w:bCs/>
          <w:sz w:val="24"/>
          <w:szCs w:val="24"/>
        </w:rPr>
        <w:t xml:space="preserve"> 1: </w:t>
      </w:r>
      <w:r w:rsidR="0048090E" w:rsidRPr="00B91745">
        <w:rPr>
          <w:rFonts w:ascii="Times New Roman" w:eastAsia="Times New Roman" w:hAnsi="Times New Roman" w:cs="Times New Roman"/>
          <w:b/>
          <w:bCs/>
          <w:sz w:val="24"/>
          <w:szCs w:val="24"/>
        </w:rPr>
        <w:t xml:space="preserve">Provide travel and logistics support to </w:t>
      </w:r>
      <w:r w:rsidR="00A6293B" w:rsidRPr="00B91745">
        <w:rPr>
          <w:rFonts w:ascii="Times New Roman" w:eastAsia="Times New Roman" w:hAnsi="Times New Roman" w:cs="Times New Roman"/>
          <w:b/>
          <w:bCs/>
          <w:sz w:val="24"/>
          <w:szCs w:val="24"/>
        </w:rPr>
        <w:t>INL capacity building projects in Guatemala, Panama, OR Belize</w:t>
      </w:r>
    </w:p>
    <w:p w:rsidR="00A6746C" w:rsidRPr="00B91745" w:rsidRDefault="00A6746C" w:rsidP="009535F9">
      <w:pPr>
        <w:spacing w:after="0" w:line="240" w:lineRule="auto"/>
        <w:rPr>
          <w:rFonts w:ascii="Times New Roman" w:hAnsi="Times New Roman" w:cs="Times New Roman"/>
          <w:sz w:val="24"/>
          <w:szCs w:val="24"/>
        </w:rPr>
      </w:pPr>
    </w:p>
    <w:p w:rsidR="006D69F2" w:rsidRPr="00B91745" w:rsidRDefault="0048090E">
      <w:pPr>
        <w:spacing w:after="0" w:line="240" w:lineRule="auto"/>
        <w:ind w:right="622"/>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In each target country, INL supports </w:t>
      </w:r>
      <w:r w:rsidR="002C1D66" w:rsidRPr="00B91745">
        <w:rPr>
          <w:rFonts w:ascii="Times New Roman" w:eastAsia="Times New Roman" w:hAnsi="Times New Roman" w:cs="Times New Roman"/>
          <w:sz w:val="24"/>
          <w:szCs w:val="24"/>
        </w:rPr>
        <w:t>multiple</w:t>
      </w:r>
      <w:r w:rsidR="00BF4EA9"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project</w:t>
      </w:r>
      <w:r w:rsidR="002C1D66" w:rsidRPr="00B91745">
        <w:rPr>
          <w:rFonts w:ascii="Times New Roman" w:eastAsia="Times New Roman" w:hAnsi="Times New Roman" w:cs="Times New Roman"/>
          <w:sz w:val="24"/>
          <w:szCs w:val="24"/>
        </w:rPr>
        <w:t>s</w:t>
      </w:r>
      <w:r w:rsidRPr="00B91745">
        <w:rPr>
          <w:rFonts w:ascii="Times New Roman" w:eastAsia="Times New Roman" w:hAnsi="Times New Roman" w:cs="Times New Roman"/>
          <w:sz w:val="24"/>
          <w:szCs w:val="24"/>
        </w:rPr>
        <w:t xml:space="preserve"> aimed at building the capacity of </w:t>
      </w:r>
      <w:r w:rsidR="002C1D66" w:rsidRPr="00B91745">
        <w:rPr>
          <w:rFonts w:ascii="Times New Roman" w:eastAsia="Times New Roman" w:hAnsi="Times New Roman" w:cs="Times New Roman"/>
          <w:sz w:val="24"/>
          <w:szCs w:val="24"/>
        </w:rPr>
        <w:t>justice sector, civil society, and police actors</w:t>
      </w:r>
      <w:r w:rsidRPr="00B91745">
        <w:rPr>
          <w:rFonts w:ascii="Times New Roman" w:eastAsia="Times New Roman" w:hAnsi="Times New Roman" w:cs="Times New Roman"/>
          <w:sz w:val="24"/>
          <w:szCs w:val="24"/>
        </w:rPr>
        <w:t xml:space="preserve">.  </w:t>
      </w:r>
      <w:r w:rsidR="00C718C8" w:rsidRPr="00B91745">
        <w:rPr>
          <w:rFonts w:ascii="Times New Roman" w:eastAsia="Times New Roman" w:hAnsi="Times New Roman" w:cs="Times New Roman"/>
          <w:sz w:val="24"/>
          <w:szCs w:val="24"/>
        </w:rPr>
        <w:t xml:space="preserve">This project requires coordinating travel for participants out of the target country for trainings in the United States, Colombia, </w:t>
      </w:r>
      <w:r w:rsidR="00D74281" w:rsidRPr="00B91745">
        <w:rPr>
          <w:rFonts w:ascii="Times New Roman" w:eastAsia="Times New Roman" w:hAnsi="Times New Roman" w:cs="Times New Roman"/>
          <w:sz w:val="24"/>
          <w:szCs w:val="24"/>
        </w:rPr>
        <w:t xml:space="preserve">Mexico, </w:t>
      </w:r>
      <w:r w:rsidR="00C718C8" w:rsidRPr="00B91745">
        <w:rPr>
          <w:rFonts w:ascii="Times New Roman" w:eastAsia="Times New Roman" w:hAnsi="Times New Roman" w:cs="Times New Roman"/>
          <w:sz w:val="24"/>
          <w:szCs w:val="24"/>
        </w:rPr>
        <w:t>or other Central American</w:t>
      </w:r>
      <w:r w:rsidR="00D74281" w:rsidRPr="00B91745">
        <w:rPr>
          <w:rFonts w:ascii="Times New Roman" w:eastAsia="Times New Roman" w:hAnsi="Times New Roman" w:cs="Times New Roman"/>
          <w:sz w:val="24"/>
          <w:szCs w:val="24"/>
        </w:rPr>
        <w:t xml:space="preserve"> or Caribbean</w:t>
      </w:r>
      <w:r w:rsidR="00C718C8" w:rsidRPr="00B91745">
        <w:rPr>
          <w:rFonts w:ascii="Times New Roman" w:eastAsia="Times New Roman" w:hAnsi="Times New Roman" w:cs="Times New Roman"/>
          <w:sz w:val="24"/>
          <w:szCs w:val="24"/>
        </w:rPr>
        <w:t xml:space="preserve"> countries; travel of trainers from these locations into the target country to deliver courses; provision of venues for classroom trainings and workshops, and effective tracking of courses delivered and individuals trained, broken out by gender and by institutional affiliation.  </w:t>
      </w:r>
      <w:r w:rsidR="002C1D66" w:rsidRPr="00B91745">
        <w:rPr>
          <w:rFonts w:ascii="Times New Roman" w:eastAsia="Times New Roman" w:hAnsi="Times New Roman" w:cs="Times New Roman"/>
          <w:sz w:val="24"/>
          <w:szCs w:val="24"/>
        </w:rPr>
        <w:t xml:space="preserve">In addition to traditional trainings and events, the selected organization will also support travel and reimbursement for host country law enforcement actors deployed on raids, stakeouts, and other operations, as well as long-term Colombian technical advisors embedded within Central American institutions.  </w:t>
      </w:r>
      <w:r w:rsidR="00C718C8" w:rsidRPr="00B91745">
        <w:rPr>
          <w:rFonts w:ascii="Times New Roman" w:eastAsia="Times New Roman" w:hAnsi="Times New Roman" w:cs="Times New Roman"/>
          <w:sz w:val="24"/>
          <w:szCs w:val="24"/>
        </w:rPr>
        <w:t xml:space="preserve">The selected organization will work with </w:t>
      </w:r>
      <w:r w:rsidR="002C1D66" w:rsidRPr="00B91745">
        <w:rPr>
          <w:rFonts w:ascii="Times New Roman" w:eastAsia="Times New Roman" w:hAnsi="Times New Roman" w:cs="Times New Roman"/>
          <w:sz w:val="24"/>
          <w:szCs w:val="24"/>
        </w:rPr>
        <w:t>identified</w:t>
      </w:r>
      <w:r w:rsidR="00C718C8" w:rsidRPr="00B91745">
        <w:rPr>
          <w:rFonts w:ascii="Times New Roman" w:eastAsia="Times New Roman" w:hAnsi="Times New Roman" w:cs="Times New Roman"/>
          <w:sz w:val="24"/>
          <w:szCs w:val="24"/>
        </w:rPr>
        <w:t xml:space="preserve"> project manager</w:t>
      </w:r>
      <w:r w:rsidR="002C1D66" w:rsidRPr="00B91745">
        <w:rPr>
          <w:rFonts w:ascii="Times New Roman" w:eastAsia="Times New Roman" w:hAnsi="Times New Roman" w:cs="Times New Roman"/>
          <w:sz w:val="24"/>
          <w:szCs w:val="24"/>
        </w:rPr>
        <w:t>s in the target country</w:t>
      </w:r>
      <w:r w:rsidR="00C718C8" w:rsidRPr="00B91745">
        <w:rPr>
          <w:rFonts w:ascii="Times New Roman" w:eastAsia="Times New Roman" w:hAnsi="Times New Roman" w:cs="Times New Roman"/>
          <w:sz w:val="24"/>
          <w:szCs w:val="24"/>
        </w:rPr>
        <w:t xml:space="preserve"> to plan and coordinate travel, events, and reimbursements related to this objective, including the activities below:</w:t>
      </w:r>
    </w:p>
    <w:p w:rsidR="006D69F2" w:rsidRPr="00B91745" w:rsidRDefault="006D69F2">
      <w:pPr>
        <w:spacing w:after="0" w:line="240" w:lineRule="auto"/>
        <w:ind w:right="622"/>
        <w:rPr>
          <w:rFonts w:ascii="Times New Roman" w:eastAsia="Times New Roman" w:hAnsi="Times New Roman" w:cs="Times New Roman"/>
          <w:sz w:val="24"/>
          <w:szCs w:val="24"/>
        </w:rPr>
      </w:pPr>
    </w:p>
    <w:p w:rsidR="0020253F" w:rsidRPr="00B91745" w:rsidRDefault="0020253F" w:rsidP="0020253F">
      <w:pPr>
        <w:widowControl/>
        <w:autoSpaceDE w:val="0"/>
        <w:autoSpaceDN w:val="0"/>
        <w:adjustRightInd w:val="0"/>
        <w:spacing w:after="0" w:line="240" w:lineRule="auto"/>
        <w:rPr>
          <w:rFonts w:ascii="Times New Roman" w:hAnsi="Times New Roman" w:cs="Times New Roman"/>
          <w:color w:val="000000"/>
          <w:sz w:val="23"/>
          <w:szCs w:val="23"/>
        </w:rPr>
      </w:pPr>
      <w:r w:rsidRPr="00B91745">
        <w:rPr>
          <w:rFonts w:ascii="Times New Roman" w:hAnsi="Times New Roman" w:cs="Times New Roman"/>
          <w:b/>
          <w:bCs/>
          <w:color w:val="000000"/>
          <w:sz w:val="23"/>
          <w:szCs w:val="23"/>
        </w:rPr>
        <w:t>Activity 1 - Travel Documents</w:t>
      </w:r>
      <w:r w:rsidRPr="00B91745">
        <w:rPr>
          <w:rFonts w:ascii="Times New Roman" w:hAnsi="Times New Roman" w:cs="Times New Roman"/>
          <w:color w:val="000000"/>
          <w:sz w:val="23"/>
          <w:szCs w:val="23"/>
        </w:rPr>
        <w:t xml:space="preserve">: When required, the award recipient is responsible for assisting participants with obtaining appropriate travel documents such as visas, work permits (if required), immunization, costs for birth, health, and identity certificates, and other documents needed to attend the capacity-building event. Only costs authorized by the Federal Acquisition Regulations (FAR) will be allowed. </w:t>
      </w:r>
    </w:p>
    <w:p w:rsidR="0020253F" w:rsidRPr="00B91745" w:rsidRDefault="0020253F" w:rsidP="0020253F">
      <w:pPr>
        <w:widowControl/>
        <w:autoSpaceDE w:val="0"/>
        <w:autoSpaceDN w:val="0"/>
        <w:adjustRightInd w:val="0"/>
        <w:spacing w:after="0" w:line="240" w:lineRule="auto"/>
        <w:rPr>
          <w:rFonts w:ascii="Times New Roman" w:hAnsi="Times New Roman" w:cs="Times New Roman"/>
          <w:b/>
          <w:bCs/>
          <w:color w:val="000000"/>
          <w:sz w:val="23"/>
          <w:szCs w:val="23"/>
        </w:rPr>
      </w:pPr>
    </w:p>
    <w:p w:rsidR="0020253F" w:rsidRPr="00B91745" w:rsidRDefault="0020253F" w:rsidP="0020253F">
      <w:pPr>
        <w:widowControl/>
        <w:autoSpaceDE w:val="0"/>
        <w:autoSpaceDN w:val="0"/>
        <w:adjustRightInd w:val="0"/>
        <w:spacing w:after="0" w:line="240" w:lineRule="auto"/>
        <w:rPr>
          <w:rFonts w:ascii="Times New Roman" w:hAnsi="Times New Roman" w:cs="Times New Roman"/>
          <w:color w:val="000000"/>
          <w:sz w:val="23"/>
          <w:szCs w:val="23"/>
        </w:rPr>
      </w:pPr>
      <w:r w:rsidRPr="00B91745">
        <w:rPr>
          <w:rFonts w:ascii="Times New Roman" w:hAnsi="Times New Roman" w:cs="Times New Roman"/>
          <w:b/>
          <w:bCs/>
          <w:color w:val="000000"/>
          <w:sz w:val="23"/>
          <w:szCs w:val="23"/>
        </w:rPr>
        <w:t xml:space="preserve">Activity 2 - Travel Advances: </w:t>
      </w:r>
      <w:r w:rsidRPr="00B91745">
        <w:rPr>
          <w:rFonts w:ascii="Times New Roman" w:hAnsi="Times New Roman" w:cs="Times New Roman"/>
          <w:color w:val="000000"/>
          <w:sz w:val="23"/>
          <w:szCs w:val="23"/>
        </w:rPr>
        <w:t xml:space="preserve">When required, the award recipient shall provide the participants with a travel advance up to the maximum per diem amount authorized by the U.S. Department of State or lesser amount as determined by the award recipient and INL. The applicant shall ensure the participant receives the travel advance with sufficient time, no later than one day prior to departure, to reduce the financial burden associated with the event. The advance can be in cash, debit card, wire transfer, direct deposit or any other means not prohibited by U.S. or local laws. </w:t>
      </w:r>
    </w:p>
    <w:p w:rsidR="0020253F" w:rsidRPr="00B91745" w:rsidRDefault="0020253F" w:rsidP="0020253F">
      <w:pPr>
        <w:widowControl/>
        <w:autoSpaceDE w:val="0"/>
        <w:autoSpaceDN w:val="0"/>
        <w:adjustRightInd w:val="0"/>
        <w:spacing w:after="0" w:line="240" w:lineRule="auto"/>
        <w:rPr>
          <w:rFonts w:ascii="Times New Roman" w:hAnsi="Times New Roman" w:cs="Times New Roman"/>
          <w:b/>
          <w:bCs/>
          <w:color w:val="000000"/>
          <w:sz w:val="23"/>
          <w:szCs w:val="23"/>
        </w:rPr>
      </w:pPr>
    </w:p>
    <w:p w:rsidR="0020253F" w:rsidRPr="00B91745" w:rsidRDefault="0020253F" w:rsidP="0020253F">
      <w:pPr>
        <w:widowControl/>
        <w:autoSpaceDE w:val="0"/>
        <w:autoSpaceDN w:val="0"/>
        <w:adjustRightInd w:val="0"/>
        <w:spacing w:after="0" w:line="240" w:lineRule="auto"/>
        <w:rPr>
          <w:rFonts w:ascii="Times New Roman" w:hAnsi="Times New Roman" w:cs="Times New Roman"/>
          <w:color w:val="000000"/>
          <w:sz w:val="23"/>
          <w:szCs w:val="23"/>
        </w:rPr>
      </w:pPr>
      <w:r w:rsidRPr="00B91745">
        <w:rPr>
          <w:rFonts w:ascii="Times New Roman" w:hAnsi="Times New Roman" w:cs="Times New Roman"/>
          <w:b/>
          <w:bCs/>
          <w:color w:val="000000"/>
          <w:sz w:val="23"/>
          <w:szCs w:val="23"/>
        </w:rPr>
        <w:t>Activity 3 - Airline Tickets/Air Transportation</w:t>
      </w:r>
      <w:r w:rsidRPr="00B91745">
        <w:rPr>
          <w:rFonts w:ascii="Times New Roman" w:hAnsi="Times New Roman" w:cs="Times New Roman"/>
          <w:color w:val="000000"/>
          <w:sz w:val="23"/>
          <w:szCs w:val="23"/>
        </w:rPr>
        <w:t xml:space="preserve">: When required, the organization shall provide the participant with an airline ticket. All flights must comply with the Fly America Act. </w:t>
      </w:r>
    </w:p>
    <w:p w:rsidR="0020253F" w:rsidRPr="00B91745" w:rsidRDefault="0020253F" w:rsidP="0020253F">
      <w:pPr>
        <w:widowControl/>
        <w:autoSpaceDE w:val="0"/>
        <w:autoSpaceDN w:val="0"/>
        <w:adjustRightInd w:val="0"/>
        <w:spacing w:after="0" w:line="240" w:lineRule="auto"/>
        <w:rPr>
          <w:rFonts w:ascii="Times New Roman" w:hAnsi="Times New Roman" w:cs="Times New Roman"/>
          <w:b/>
          <w:bCs/>
          <w:color w:val="000000"/>
          <w:sz w:val="23"/>
          <w:szCs w:val="23"/>
        </w:rPr>
      </w:pPr>
    </w:p>
    <w:p w:rsidR="0020253F" w:rsidRPr="00B91745" w:rsidRDefault="0020253F" w:rsidP="0020253F">
      <w:pPr>
        <w:widowControl/>
        <w:autoSpaceDE w:val="0"/>
        <w:autoSpaceDN w:val="0"/>
        <w:adjustRightInd w:val="0"/>
        <w:spacing w:after="0" w:line="240" w:lineRule="auto"/>
        <w:rPr>
          <w:rFonts w:ascii="Times New Roman" w:hAnsi="Times New Roman" w:cs="Times New Roman"/>
          <w:color w:val="000000"/>
          <w:sz w:val="23"/>
          <w:szCs w:val="23"/>
        </w:rPr>
      </w:pPr>
      <w:r w:rsidRPr="00B91745">
        <w:rPr>
          <w:rFonts w:ascii="Times New Roman" w:hAnsi="Times New Roman" w:cs="Times New Roman"/>
          <w:b/>
          <w:bCs/>
          <w:color w:val="000000"/>
          <w:sz w:val="23"/>
          <w:szCs w:val="23"/>
        </w:rPr>
        <w:t>Activity 4 - Health, Travel, and Personal Property Insurance</w:t>
      </w:r>
      <w:r w:rsidRPr="00B91745">
        <w:rPr>
          <w:rFonts w:ascii="Times New Roman" w:hAnsi="Times New Roman" w:cs="Times New Roman"/>
          <w:color w:val="000000"/>
          <w:sz w:val="23"/>
          <w:szCs w:val="23"/>
        </w:rPr>
        <w:t xml:space="preserve">: When required, the award recipient shall provide each participant, when traveling, with up to the maximum amount of insurance authorized by the FTR or FAR. The applicant must ensure that all participants have the appropriate level of insurance before the travel begins. </w:t>
      </w:r>
    </w:p>
    <w:p w:rsidR="0020253F" w:rsidRPr="00B91745" w:rsidRDefault="0020253F" w:rsidP="0020253F">
      <w:pPr>
        <w:widowControl/>
        <w:autoSpaceDE w:val="0"/>
        <w:autoSpaceDN w:val="0"/>
        <w:adjustRightInd w:val="0"/>
        <w:spacing w:after="0" w:line="240" w:lineRule="auto"/>
        <w:rPr>
          <w:rFonts w:ascii="Times New Roman" w:hAnsi="Times New Roman" w:cs="Times New Roman"/>
          <w:b/>
          <w:bCs/>
          <w:color w:val="000000"/>
          <w:sz w:val="23"/>
          <w:szCs w:val="23"/>
        </w:rPr>
      </w:pPr>
    </w:p>
    <w:p w:rsidR="0020253F" w:rsidRPr="00B91745" w:rsidRDefault="0020253F" w:rsidP="0020253F">
      <w:pPr>
        <w:widowControl/>
        <w:autoSpaceDE w:val="0"/>
        <w:autoSpaceDN w:val="0"/>
        <w:adjustRightInd w:val="0"/>
        <w:spacing w:after="0" w:line="240" w:lineRule="auto"/>
        <w:rPr>
          <w:rFonts w:ascii="Times New Roman" w:hAnsi="Times New Roman" w:cs="Times New Roman"/>
          <w:color w:val="000000"/>
          <w:sz w:val="23"/>
          <w:szCs w:val="23"/>
        </w:rPr>
      </w:pPr>
      <w:r w:rsidRPr="00B91745">
        <w:rPr>
          <w:rFonts w:ascii="Times New Roman" w:hAnsi="Times New Roman" w:cs="Times New Roman"/>
          <w:b/>
          <w:bCs/>
          <w:color w:val="000000"/>
          <w:sz w:val="23"/>
          <w:szCs w:val="23"/>
        </w:rPr>
        <w:t>Activity 5 - Ground Transportation</w:t>
      </w:r>
      <w:r w:rsidRPr="00B91745">
        <w:rPr>
          <w:rFonts w:ascii="Times New Roman" w:hAnsi="Times New Roman" w:cs="Times New Roman"/>
          <w:color w:val="000000"/>
          <w:sz w:val="23"/>
          <w:szCs w:val="23"/>
        </w:rPr>
        <w:t xml:space="preserve">: When required, the award recipient shall arrange the use of rented vehicles for individuals or groups to support INL capacity-building events. Ground transportation includes taxis, rented vehicles (sedans), pickup trucks, vans, or buses. If required by the U.S. Embassy Regional Security Office in the target country, the recipient organization shall take appropriate security measures to protect the safety of participants during the ground transportation process. The protection could include the use of armored vehicles. Ground transportation could include </w:t>
      </w:r>
      <w:r w:rsidRPr="00B91745">
        <w:rPr>
          <w:rFonts w:ascii="Times New Roman" w:hAnsi="Times New Roman" w:cs="Times New Roman"/>
          <w:color w:val="000000"/>
          <w:sz w:val="23"/>
          <w:szCs w:val="23"/>
        </w:rPr>
        <w:lastRenderedPageBreak/>
        <w:t xml:space="preserve">transportation to and from hotels to meeting facilities, to and from the airport and hotel, between sites of interest, etc. The award recipient shall ensure participants arrive at the sponsored event location at least 15 minutes before the event begins and shall take the necessary measures to ensure the vehicles meet host-country and U.S. Government safety standards. </w:t>
      </w:r>
    </w:p>
    <w:p w:rsidR="0020253F" w:rsidRPr="00B91745" w:rsidRDefault="0020253F" w:rsidP="0020253F">
      <w:pPr>
        <w:widowControl/>
        <w:autoSpaceDE w:val="0"/>
        <w:autoSpaceDN w:val="0"/>
        <w:adjustRightInd w:val="0"/>
        <w:spacing w:after="0" w:line="240" w:lineRule="auto"/>
        <w:rPr>
          <w:rFonts w:ascii="Times New Roman" w:hAnsi="Times New Roman" w:cs="Times New Roman"/>
          <w:b/>
          <w:bCs/>
          <w:color w:val="000000"/>
          <w:sz w:val="23"/>
          <w:szCs w:val="23"/>
        </w:rPr>
      </w:pPr>
    </w:p>
    <w:p w:rsidR="0020253F" w:rsidRPr="00B91745" w:rsidRDefault="0020253F" w:rsidP="0020253F">
      <w:pPr>
        <w:widowControl/>
        <w:autoSpaceDE w:val="0"/>
        <w:autoSpaceDN w:val="0"/>
        <w:adjustRightInd w:val="0"/>
        <w:spacing w:after="0" w:line="240" w:lineRule="auto"/>
        <w:rPr>
          <w:rFonts w:ascii="Times New Roman" w:hAnsi="Times New Roman" w:cs="Times New Roman"/>
          <w:color w:val="000000"/>
          <w:sz w:val="23"/>
          <w:szCs w:val="23"/>
        </w:rPr>
      </w:pPr>
      <w:r w:rsidRPr="00B91745">
        <w:rPr>
          <w:rFonts w:ascii="Times New Roman" w:hAnsi="Times New Roman" w:cs="Times New Roman"/>
          <w:b/>
          <w:bCs/>
          <w:color w:val="000000"/>
          <w:sz w:val="23"/>
          <w:szCs w:val="23"/>
        </w:rPr>
        <w:t>Activity 6 - Lodging</w:t>
      </w:r>
      <w:r w:rsidRPr="00B91745">
        <w:rPr>
          <w:rFonts w:ascii="Times New Roman" w:hAnsi="Times New Roman" w:cs="Times New Roman"/>
          <w:color w:val="000000"/>
          <w:sz w:val="23"/>
          <w:szCs w:val="23"/>
        </w:rPr>
        <w:t xml:space="preserve">: When required, the award recipient is responsible for providing participants with adequate lodging such as hotels or apartments using the U.S. Department of State approved per diem rates. In some cases, the U.S. government may be able to obtain lodging at academy dormitories or other facilities. In these cases, the award recipient shall coordinate lodging arrangements directly with the U.S. government representative responsible for the capacity-building event. The award recipient could be required to provide bedding supplies such as pillows, blankets, and other associated supplies. The award recipient shall ensure that rented rooms are of adequate size to sleep at least two adults and take the necessary measures to ensure the rented lodging facilities meet U.S. or host-country sanitary and safety standards. </w:t>
      </w:r>
    </w:p>
    <w:p w:rsidR="0020253F" w:rsidRPr="00B91745" w:rsidRDefault="0020253F" w:rsidP="0020253F">
      <w:pPr>
        <w:widowControl/>
        <w:autoSpaceDE w:val="0"/>
        <w:autoSpaceDN w:val="0"/>
        <w:adjustRightInd w:val="0"/>
        <w:spacing w:after="0" w:line="240" w:lineRule="auto"/>
        <w:rPr>
          <w:rFonts w:ascii="Times New Roman" w:hAnsi="Times New Roman" w:cs="Times New Roman"/>
          <w:b/>
          <w:bCs/>
          <w:color w:val="000000"/>
          <w:sz w:val="23"/>
          <w:szCs w:val="23"/>
        </w:rPr>
      </w:pPr>
    </w:p>
    <w:p w:rsidR="0020253F" w:rsidRPr="00B91745" w:rsidRDefault="0020253F" w:rsidP="0020253F">
      <w:pPr>
        <w:widowControl/>
        <w:autoSpaceDE w:val="0"/>
        <w:autoSpaceDN w:val="0"/>
        <w:adjustRightInd w:val="0"/>
        <w:spacing w:after="0" w:line="240" w:lineRule="auto"/>
        <w:rPr>
          <w:rFonts w:ascii="Times New Roman" w:hAnsi="Times New Roman" w:cs="Times New Roman"/>
          <w:color w:val="000000"/>
          <w:sz w:val="23"/>
          <w:szCs w:val="23"/>
        </w:rPr>
      </w:pPr>
      <w:r w:rsidRPr="00B91745">
        <w:rPr>
          <w:rFonts w:ascii="Times New Roman" w:hAnsi="Times New Roman" w:cs="Times New Roman"/>
          <w:b/>
          <w:bCs/>
          <w:color w:val="000000"/>
          <w:sz w:val="23"/>
          <w:szCs w:val="23"/>
        </w:rPr>
        <w:t>Activity 7 - Conference and Training Facilities</w:t>
      </w:r>
      <w:r w:rsidRPr="00B91745">
        <w:rPr>
          <w:rFonts w:ascii="Times New Roman" w:hAnsi="Times New Roman" w:cs="Times New Roman"/>
          <w:color w:val="000000"/>
          <w:sz w:val="23"/>
          <w:szCs w:val="23"/>
        </w:rPr>
        <w:t xml:space="preserve">: When required, the award recipient shall rent conference facilities appropriate for the capacity-building events. The facilities could include small conference rooms with space for five to ten people or large conference centers with capacity for hundreds of people. In some cases, the U.S. government will coordinate with the host-country to obtain conference or training facilities such as training academies. The award recipient could be required to provide audio-visual, computer equipment, communications (such as Internet, radios, cell phones, or other communications services), reception, cleaning, interpreter/translation services, and supplies to support capacity-building events. The award recipient shall take the necessary measures to ensure the rented conference/training facilities meet U.S. or host-country sanitary and safety standards. </w:t>
      </w:r>
    </w:p>
    <w:p w:rsidR="0020253F" w:rsidRPr="00B91745" w:rsidRDefault="0020253F" w:rsidP="0020253F">
      <w:pPr>
        <w:widowControl/>
        <w:autoSpaceDE w:val="0"/>
        <w:autoSpaceDN w:val="0"/>
        <w:adjustRightInd w:val="0"/>
        <w:spacing w:after="0" w:line="240" w:lineRule="auto"/>
        <w:rPr>
          <w:rFonts w:ascii="Times New Roman" w:hAnsi="Times New Roman" w:cs="Times New Roman"/>
          <w:b/>
          <w:bCs/>
          <w:color w:val="000000"/>
          <w:sz w:val="23"/>
          <w:szCs w:val="23"/>
        </w:rPr>
      </w:pPr>
    </w:p>
    <w:p w:rsidR="0020253F" w:rsidRPr="00B91745" w:rsidRDefault="0020253F" w:rsidP="0020253F">
      <w:pPr>
        <w:widowControl/>
        <w:autoSpaceDE w:val="0"/>
        <w:autoSpaceDN w:val="0"/>
        <w:adjustRightInd w:val="0"/>
        <w:spacing w:after="0" w:line="240" w:lineRule="auto"/>
        <w:rPr>
          <w:rFonts w:ascii="Times New Roman" w:hAnsi="Times New Roman" w:cs="Times New Roman"/>
          <w:color w:val="000000"/>
          <w:sz w:val="23"/>
          <w:szCs w:val="23"/>
        </w:rPr>
      </w:pPr>
      <w:r w:rsidRPr="00B91745">
        <w:rPr>
          <w:rFonts w:ascii="Times New Roman" w:hAnsi="Times New Roman" w:cs="Times New Roman"/>
          <w:b/>
          <w:bCs/>
          <w:color w:val="000000"/>
          <w:sz w:val="23"/>
          <w:szCs w:val="23"/>
        </w:rPr>
        <w:t>Activity 8 - Refreshments and Meals</w:t>
      </w:r>
      <w:r w:rsidRPr="00B91745">
        <w:rPr>
          <w:rFonts w:ascii="Times New Roman" w:hAnsi="Times New Roman" w:cs="Times New Roman"/>
          <w:color w:val="000000"/>
          <w:sz w:val="23"/>
          <w:szCs w:val="23"/>
        </w:rPr>
        <w:t xml:space="preserve">: When required, the award recipient is responsible for providing participants with government approved per diem or meals such as hot breakfast, lunch, and dinner at locations where the participant cannot obtain meals at public facilities. When needed, the award recipient shall also provide snacks, coffee, tea, and non-alcoholic refreshments during capacity-building events. Snacks and beverages shall be provided in the early morning, a couple of hours before lunch, and a few hours after lunch. The award recipient shall ensure that coffee, tea, and drinking water are available throughout the duration of the event. The award recipient shall take the necessary measures to ensure food and beverages meet U.S. or host-country sanitary standards. </w:t>
      </w:r>
    </w:p>
    <w:p w:rsidR="0020253F" w:rsidRPr="00B91745" w:rsidRDefault="0020253F" w:rsidP="0020253F">
      <w:pPr>
        <w:widowControl/>
        <w:autoSpaceDE w:val="0"/>
        <w:autoSpaceDN w:val="0"/>
        <w:adjustRightInd w:val="0"/>
        <w:spacing w:after="0" w:line="240" w:lineRule="auto"/>
        <w:rPr>
          <w:rFonts w:ascii="Times New Roman" w:hAnsi="Times New Roman" w:cs="Times New Roman"/>
          <w:b/>
          <w:bCs/>
          <w:color w:val="000000"/>
          <w:sz w:val="23"/>
          <w:szCs w:val="23"/>
        </w:rPr>
      </w:pPr>
    </w:p>
    <w:p w:rsidR="0020253F" w:rsidRPr="00B91745" w:rsidRDefault="0020253F" w:rsidP="0020253F">
      <w:pPr>
        <w:widowControl/>
        <w:autoSpaceDE w:val="0"/>
        <w:autoSpaceDN w:val="0"/>
        <w:adjustRightInd w:val="0"/>
        <w:spacing w:after="0" w:line="240" w:lineRule="auto"/>
        <w:rPr>
          <w:rFonts w:ascii="Times New Roman" w:hAnsi="Times New Roman" w:cs="Times New Roman"/>
          <w:color w:val="000000"/>
          <w:sz w:val="23"/>
          <w:szCs w:val="23"/>
        </w:rPr>
      </w:pPr>
      <w:r w:rsidRPr="00B91745">
        <w:rPr>
          <w:rFonts w:ascii="Times New Roman" w:hAnsi="Times New Roman" w:cs="Times New Roman"/>
          <w:b/>
          <w:bCs/>
          <w:color w:val="000000"/>
          <w:sz w:val="23"/>
          <w:szCs w:val="23"/>
        </w:rPr>
        <w:t>Activity 9 - Unused Funds Settlement</w:t>
      </w:r>
      <w:r w:rsidRPr="00B91745">
        <w:rPr>
          <w:rFonts w:ascii="Times New Roman" w:hAnsi="Times New Roman" w:cs="Times New Roman"/>
          <w:color w:val="000000"/>
          <w:sz w:val="23"/>
          <w:szCs w:val="23"/>
        </w:rPr>
        <w:t xml:space="preserve">: When required, the award recipient shall take required actions to recover unused funds resulting from cancellations by participants, vendors, facilities, etc. Voucher settlement includes obtaining receipts from hotels, boarding passes, and other documentation. In the event the award recipient owes money to a participant, settlement shall be made no later than 15 calendar days after the last day of the capacity-building event. </w:t>
      </w:r>
    </w:p>
    <w:p w:rsidR="006D69F2" w:rsidRPr="00B91745" w:rsidRDefault="006D69F2">
      <w:pPr>
        <w:spacing w:after="0" w:line="240" w:lineRule="auto"/>
        <w:ind w:right="622"/>
        <w:rPr>
          <w:rFonts w:ascii="Times New Roman" w:eastAsia="Times New Roman" w:hAnsi="Times New Roman" w:cs="Times New Roman"/>
          <w:sz w:val="24"/>
          <w:szCs w:val="24"/>
        </w:rPr>
      </w:pPr>
    </w:p>
    <w:p w:rsidR="00327F12" w:rsidRPr="00B91745" w:rsidRDefault="00327F12">
      <w:pPr>
        <w:spacing w:after="0" w:line="240" w:lineRule="auto"/>
        <w:ind w:right="-20"/>
        <w:rPr>
          <w:rFonts w:ascii="Times New Roman" w:eastAsia="Times New Roman" w:hAnsi="Times New Roman" w:cs="Times New Roman"/>
          <w:bCs/>
          <w:sz w:val="24"/>
          <w:szCs w:val="24"/>
        </w:rPr>
      </w:pPr>
      <w:r w:rsidRPr="00B91745">
        <w:rPr>
          <w:rFonts w:ascii="Times New Roman" w:eastAsia="Times New Roman" w:hAnsi="Times New Roman" w:cs="Times New Roman"/>
          <w:b/>
          <w:bCs/>
          <w:sz w:val="24"/>
          <w:szCs w:val="24"/>
        </w:rPr>
        <w:t xml:space="preserve">Activity 10 – Transfer of Tuition Payments: </w:t>
      </w:r>
      <w:r w:rsidRPr="00B91745">
        <w:rPr>
          <w:rFonts w:ascii="Times New Roman" w:eastAsia="Times New Roman" w:hAnsi="Times New Roman" w:cs="Times New Roman"/>
          <w:bCs/>
          <w:sz w:val="24"/>
          <w:szCs w:val="24"/>
        </w:rPr>
        <w:t>When required, the award recipient shall support the payment of reimbursable tuition funds to educational institutions outside the participants’ country of origin (most often police, pilot, or other professional training academies in Colombia or the United States).</w:t>
      </w:r>
    </w:p>
    <w:p w:rsidR="00327F12" w:rsidRPr="00B91745" w:rsidRDefault="00327F12">
      <w:pPr>
        <w:spacing w:after="0" w:line="240" w:lineRule="auto"/>
        <w:ind w:right="-20"/>
        <w:rPr>
          <w:rFonts w:ascii="Times New Roman" w:eastAsia="Times New Roman" w:hAnsi="Times New Roman" w:cs="Times New Roman"/>
          <w:b/>
          <w:bCs/>
          <w:sz w:val="24"/>
          <w:szCs w:val="24"/>
        </w:rPr>
      </w:pPr>
    </w:p>
    <w:p w:rsidR="0020253F" w:rsidRPr="00B91745" w:rsidRDefault="0020253F">
      <w:pPr>
        <w:spacing w:after="0" w:line="240" w:lineRule="auto"/>
        <w:ind w:right="-20"/>
        <w:rPr>
          <w:rFonts w:ascii="Times New Roman" w:eastAsia="Times New Roman" w:hAnsi="Times New Roman" w:cs="Times New Roman"/>
          <w:b/>
          <w:bCs/>
          <w:sz w:val="24"/>
          <w:szCs w:val="24"/>
        </w:rPr>
      </w:pPr>
    </w:p>
    <w:p w:rsidR="006D69F2" w:rsidRPr="00B91745" w:rsidRDefault="00B02BC7">
      <w:pPr>
        <w:spacing w:after="0" w:line="240" w:lineRule="auto"/>
        <w:ind w:right="-20"/>
        <w:rPr>
          <w:rFonts w:ascii="Times New Roman" w:eastAsia="Times New Roman" w:hAnsi="Times New Roman" w:cs="Times New Roman"/>
          <w:b/>
          <w:bCs/>
          <w:sz w:val="24"/>
          <w:szCs w:val="24"/>
        </w:rPr>
      </w:pPr>
      <w:r w:rsidRPr="00B91745">
        <w:rPr>
          <w:rFonts w:ascii="Times New Roman" w:eastAsia="Times New Roman" w:hAnsi="Times New Roman" w:cs="Times New Roman"/>
          <w:b/>
          <w:bCs/>
          <w:sz w:val="24"/>
          <w:szCs w:val="24"/>
        </w:rPr>
        <w:t xml:space="preserve">CROSS-CUTTING </w:t>
      </w:r>
      <w:r w:rsidR="00394553" w:rsidRPr="00B91745">
        <w:rPr>
          <w:rFonts w:ascii="Times New Roman" w:eastAsia="Times New Roman" w:hAnsi="Times New Roman" w:cs="Times New Roman"/>
          <w:b/>
          <w:bCs/>
          <w:sz w:val="24"/>
          <w:szCs w:val="24"/>
        </w:rPr>
        <w:t xml:space="preserve">AND ADDITIONAL </w:t>
      </w:r>
      <w:r w:rsidRPr="00B91745">
        <w:rPr>
          <w:rFonts w:ascii="Times New Roman" w:eastAsia="Times New Roman" w:hAnsi="Times New Roman" w:cs="Times New Roman"/>
          <w:b/>
          <w:bCs/>
          <w:sz w:val="24"/>
          <w:szCs w:val="24"/>
        </w:rPr>
        <w:t>ACTIVITIES</w:t>
      </w:r>
    </w:p>
    <w:p w:rsidR="006D69F2" w:rsidRPr="00B91745" w:rsidRDefault="006D69F2">
      <w:pPr>
        <w:spacing w:after="0" w:line="240" w:lineRule="auto"/>
        <w:ind w:right="-20"/>
        <w:rPr>
          <w:rFonts w:ascii="Times New Roman" w:eastAsia="Times New Roman" w:hAnsi="Times New Roman" w:cs="Times New Roman"/>
          <w:b/>
          <w:bCs/>
          <w:sz w:val="24"/>
          <w:szCs w:val="24"/>
        </w:rPr>
      </w:pPr>
    </w:p>
    <w:p w:rsidR="00FD7748" w:rsidRPr="00B91745" w:rsidRDefault="009F670C" w:rsidP="00C57EF6">
      <w:pPr>
        <w:spacing w:after="0" w:line="240" w:lineRule="auto"/>
        <w:ind w:right="622"/>
        <w:rPr>
          <w:rFonts w:ascii="Times New Roman" w:hAnsi="Times New Roman" w:cs="Times New Roman"/>
          <w:bCs/>
          <w:color w:val="000000"/>
          <w:sz w:val="23"/>
          <w:szCs w:val="23"/>
        </w:rPr>
      </w:pPr>
      <w:r w:rsidRPr="00B91745">
        <w:rPr>
          <w:rFonts w:ascii="Times New Roman" w:eastAsia="Times New Roman" w:hAnsi="Times New Roman" w:cs="Times New Roman"/>
          <w:b/>
          <w:bCs/>
          <w:sz w:val="24"/>
          <w:szCs w:val="24"/>
        </w:rPr>
        <w:t>1</w:t>
      </w:r>
      <w:r w:rsidR="00394553" w:rsidRPr="00B91745">
        <w:rPr>
          <w:rFonts w:ascii="Times New Roman" w:eastAsia="Times New Roman" w:hAnsi="Times New Roman" w:cs="Times New Roman"/>
          <w:b/>
          <w:bCs/>
          <w:sz w:val="24"/>
          <w:szCs w:val="24"/>
        </w:rPr>
        <w:t xml:space="preserve">. </w:t>
      </w:r>
      <w:r w:rsidR="00C57EF6" w:rsidRPr="00B91745">
        <w:rPr>
          <w:rFonts w:ascii="Times New Roman" w:hAnsi="Times New Roman" w:cs="Times New Roman"/>
          <w:b/>
          <w:bCs/>
          <w:color w:val="000000"/>
          <w:sz w:val="23"/>
          <w:szCs w:val="23"/>
        </w:rPr>
        <w:t xml:space="preserve"> </w:t>
      </w:r>
      <w:r w:rsidR="00FD7748" w:rsidRPr="00B91745">
        <w:rPr>
          <w:rFonts w:ascii="Times New Roman" w:hAnsi="Times New Roman" w:cs="Times New Roman"/>
          <w:b/>
          <w:bCs/>
          <w:color w:val="000000"/>
          <w:sz w:val="23"/>
          <w:szCs w:val="23"/>
        </w:rPr>
        <w:t>Mirroring INL project divisions:</w:t>
      </w:r>
      <w:r w:rsidR="003B19A2" w:rsidRPr="00B91745">
        <w:rPr>
          <w:rFonts w:ascii="Times New Roman" w:hAnsi="Times New Roman" w:cs="Times New Roman"/>
          <w:b/>
          <w:bCs/>
          <w:color w:val="000000"/>
          <w:sz w:val="23"/>
          <w:szCs w:val="23"/>
        </w:rPr>
        <w:t xml:space="preserve">  </w:t>
      </w:r>
      <w:r w:rsidR="001F465A" w:rsidRPr="00B91745">
        <w:rPr>
          <w:rFonts w:ascii="Times New Roman" w:hAnsi="Times New Roman" w:cs="Times New Roman"/>
          <w:bCs/>
          <w:color w:val="000000"/>
          <w:sz w:val="23"/>
          <w:szCs w:val="23"/>
        </w:rPr>
        <w:t xml:space="preserve">The award recipient in each country will establish separate reimbursable accounts with their own operating budgets for each project requesting logistics services under the award.  Each project will require the same 10 activities enumerated </w:t>
      </w:r>
      <w:r w:rsidR="001F465A" w:rsidRPr="00B91745">
        <w:rPr>
          <w:rFonts w:ascii="Times New Roman" w:hAnsi="Times New Roman" w:cs="Times New Roman"/>
          <w:bCs/>
          <w:color w:val="000000"/>
          <w:sz w:val="23"/>
          <w:szCs w:val="23"/>
        </w:rPr>
        <w:lastRenderedPageBreak/>
        <w:t>above, but for planning, budgeting, and reporting purposes, the award recipient will follow the divisions below in each country (subject to change):</w:t>
      </w:r>
    </w:p>
    <w:p w:rsidR="001F465A" w:rsidRPr="00B91745" w:rsidRDefault="001F465A" w:rsidP="00C57EF6">
      <w:pPr>
        <w:spacing w:after="0" w:line="240" w:lineRule="auto"/>
        <w:ind w:right="622"/>
        <w:rPr>
          <w:rFonts w:ascii="Times New Roman" w:hAnsi="Times New Roman" w:cs="Times New Roman"/>
          <w:b/>
          <w:bCs/>
          <w:color w:val="000000"/>
          <w:sz w:val="23"/>
          <w:szCs w:val="23"/>
        </w:rPr>
      </w:pPr>
    </w:p>
    <w:p w:rsidR="001F465A" w:rsidRPr="00B91745" w:rsidRDefault="001F465A" w:rsidP="00C57EF6">
      <w:pPr>
        <w:spacing w:after="0" w:line="240" w:lineRule="auto"/>
        <w:ind w:right="622"/>
        <w:rPr>
          <w:rFonts w:ascii="Times New Roman" w:hAnsi="Times New Roman" w:cs="Times New Roman"/>
          <w:b/>
          <w:bCs/>
          <w:color w:val="000000"/>
          <w:sz w:val="23"/>
          <w:szCs w:val="23"/>
        </w:rPr>
      </w:pPr>
      <w:r w:rsidRPr="00B91745">
        <w:rPr>
          <w:rFonts w:ascii="Times New Roman" w:hAnsi="Times New Roman" w:cs="Times New Roman"/>
          <w:b/>
          <w:bCs/>
          <w:color w:val="000000"/>
          <w:sz w:val="23"/>
          <w:szCs w:val="23"/>
        </w:rPr>
        <w:tab/>
        <w:t>Guatemala: 6 projects</w:t>
      </w:r>
      <w:r w:rsidR="007C1383" w:rsidRPr="00B91745">
        <w:rPr>
          <w:rFonts w:ascii="Times New Roman" w:hAnsi="Times New Roman" w:cs="Times New Roman"/>
          <w:b/>
          <w:bCs/>
          <w:color w:val="000000"/>
          <w:sz w:val="23"/>
          <w:szCs w:val="23"/>
        </w:rPr>
        <w:t xml:space="preserve"> - </w:t>
      </w:r>
      <w:r w:rsidR="00F45235" w:rsidRPr="00B91745">
        <w:rPr>
          <w:rFonts w:ascii="Times New Roman" w:hAnsi="Times New Roman" w:cs="Times New Roman"/>
          <w:b/>
          <w:bCs/>
          <w:color w:val="000000"/>
          <w:sz w:val="23"/>
          <w:szCs w:val="23"/>
        </w:rPr>
        <w:t>$3,915,000 available</w:t>
      </w:r>
    </w:p>
    <w:p w:rsidR="001F465A" w:rsidRPr="00B91745" w:rsidRDefault="001F465A" w:rsidP="00C57EF6">
      <w:pPr>
        <w:spacing w:after="0" w:line="240" w:lineRule="auto"/>
        <w:ind w:right="622"/>
        <w:rPr>
          <w:rFonts w:ascii="Times New Roman" w:hAnsi="Times New Roman" w:cs="Times New Roman"/>
          <w:b/>
          <w:bCs/>
          <w:color w:val="000000"/>
          <w:sz w:val="23"/>
          <w:szCs w:val="23"/>
        </w:rPr>
      </w:pPr>
    </w:p>
    <w:p w:rsidR="001F465A" w:rsidRPr="00B91745" w:rsidRDefault="001F465A" w:rsidP="00BF4EA9">
      <w:pPr>
        <w:pStyle w:val="ListParagraph"/>
        <w:numPr>
          <w:ilvl w:val="0"/>
          <w:numId w:val="28"/>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Capacity Enhancement</w:t>
      </w:r>
    </w:p>
    <w:p w:rsidR="001F465A" w:rsidRPr="00B91745" w:rsidRDefault="001F465A" w:rsidP="00BF4EA9">
      <w:pPr>
        <w:pStyle w:val="ListParagraph"/>
        <w:numPr>
          <w:ilvl w:val="0"/>
          <w:numId w:val="28"/>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Regional Maritime and Land Interdiction</w:t>
      </w:r>
    </w:p>
    <w:p w:rsidR="001F465A" w:rsidRPr="00B91745" w:rsidRDefault="001F465A" w:rsidP="00BF4EA9">
      <w:pPr>
        <w:pStyle w:val="ListParagraph"/>
        <w:numPr>
          <w:ilvl w:val="0"/>
          <w:numId w:val="28"/>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Justice Sector Reform</w:t>
      </w:r>
    </w:p>
    <w:p w:rsidR="001F465A" w:rsidRPr="00B91745" w:rsidRDefault="001F465A" w:rsidP="00BF4EA9">
      <w:pPr>
        <w:pStyle w:val="ListParagraph"/>
        <w:numPr>
          <w:ilvl w:val="0"/>
          <w:numId w:val="28"/>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Vetted Units</w:t>
      </w:r>
    </w:p>
    <w:p w:rsidR="001F465A" w:rsidRPr="00B91745" w:rsidRDefault="001F465A" w:rsidP="00BF4EA9">
      <w:pPr>
        <w:pStyle w:val="ListParagraph"/>
        <w:numPr>
          <w:ilvl w:val="0"/>
          <w:numId w:val="28"/>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Prison Management</w:t>
      </w:r>
    </w:p>
    <w:p w:rsidR="001F465A" w:rsidRPr="00B91745" w:rsidRDefault="001F465A" w:rsidP="00BF4EA9">
      <w:pPr>
        <w:pStyle w:val="ListParagraph"/>
        <w:numPr>
          <w:ilvl w:val="0"/>
          <w:numId w:val="28"/>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Drug Demand Reduction</w:t>
      </w:r>
    </w:p>
    <w:p w:rsidR="001F465A" w:rsidRPr="00B91745" w:rsidRDefault="001F465A" w:rsidP="00C57EF6">
      <w:pPr>
        <w:spacing w:after="0" w:line="240" w:lineRule="auto"/>
        <w:ind w:right="622"/>
        <w:rPr>
          <w:rFonts w:ascii="Times New Roman" w:hAnsi="Times New Roman" w:cs="Times New Roman"/>
          <w:b/>
          <w:bCs/>
          <w:color w:val="000000"/>
          <w:sz w:val="23"/>
          <w:szCs w:val="23"/>
        </w:rPr>
      </w:pPr>
    </w:p>
    <w:p w:rsidR="001F465A" w:rsidRPr="00B91745" w:rsidRDefault="001F465A" w:rsidP="00C57EF6">
      <w:pPr>
        <w:spacing w:after="0" w:line="240" w:lineRule="auto"/>
        <w:ind w:right="622"/>
        <w:rPr>
          <w:rFonts w:ascii="Times New Roman" w:hAnsi="Times New Roman" w:cs="Times New Roman"/>
          <w:b/>
          <w:bCs/>
          <w:color w:val="000000"/>
          <w:sz w:val="23"/>
          <w:szCs w:val="23"/>
        </w:rPr>
      </w:pPr>
      <w:r w:rsidRPr="00B91745">
        <w:rPr>
          <w:rFonts w:ascii="Times New Roman" w:hAnsi="Times New Roman" w:cs="Times New Roman"/>
          <w:b/>
          <w:bCs/>
          <w:color w:val="000000"/>
          <w:sz w:val="23"/>
          <w:szCs w:val="23"/>
        </w:rPr>
        <w:tab/>
        <w:t>Panama:</w:t>
      </w:r>
      <w:r w:rsidR="006D3F32" w:rsidRPr="00B91745">
        <w:rPr>
          <w:rFonts w:ascii="Times New Roman" w:hAnsi="Times New Roman" w:cs="Times New Roman"/>
          <w:b/>
          <w:bCs/>
          <w:color w:val="000000"/>
          <w:sz w:val="23"/>
          <w:szCs w:val="23"/>
        </w:rPr>
        <w:t xml:space="preserve"> 6</w:t>
      </w:r>
      <w:r w:rsidRPr="00B91745">
        <w:rPr>
          <w:rFonts w:ascii="Times New Roman" w:hAnsi="Times New Roman" w:cs="Times New Roman"/>
          <w:b/>
          <w:bCs/>
          <w:color w:val="000000"/>
          <w:sz w:val="23"/>
          <w:szCs w:val="23"/>
        </w:rPr>
        <w:t xml:space="preserve"> projects</w:t>
      </w:r>
      <w:r w:rsidR="00156264" w:rsidRPr="00B91745">
        <w:rPr>
          <w:rFonts w:ascii="Times New Roman" w:hAnsi="Times New Roman" w:cs="Times New Roman"/>
          <w:b/>
          <w:bCs/>
          <w:color w:val="000000"/>
          <w:sz w:val="23"/>
          <w:szCs w:val="23"/>
        </w:rPr>
        <w:t xml:space="preserve"> $2,45</w:t>
      </w:r>
      <w:r w:rsidR="006D3F32" w:rsidRPr="00B91745">
        <w:rPr>
          <w:rFonts w:ascii="Times New Roman" w:hAnsi="Times New Roman" w:cs="Times New Roman"/>
          <w:b/>
          <w:bCs/>
          <w:color w:val="000000"/>
          <w:sz w:val="23"/>
          <w:szCs w:val="23"/>
        </w:rPr>
        <w:t>0,000</w:t>
      </w:r>
      <w:r w:rsidR="00F745DF" w:rsidRPr="00B91745">
        <w:rPr>
          <w:rFonts w:ascii="Times New Roman" w:hAnsi="Times New Roman" w:cs="Times New Roman"/>
          <w:b/>
          <w:bCs/>
          <w:color w:val="000000"/>
          <w:sz w:val="23"/>
          <w:szCs w:val="23"/>
        </w:rPr>
        <w:t xml:space="preserve"> available</w:t>
      </w:r>
    </w:p>
    <w:p w:rsidR="006D3F32" w:rsidRPr="00B91745" w:rsidRDefault="006D3F32" w:rsidP="00C57EF6">
      <w:pPr>
        <w:spacing w:after="0" w:line="240" w:lineRule="auto"/>
        <w:ind w:right="622"/>
        <w:rPr>
          <w:rFonts w:ascii="Times New Roman" w:hAnsi="Times New Roman" w:cs="Times New Roman"/>
          <w:b/>
          <w:bCs/>
          <w:color w:val="000000"/>
          <w:sz w:val="23"/>
          <w:szCs w:val="23"/>
        </w:rPr>
      </w:pPr>
    </w:p>
    <w:p w:rsidR="006D3F32" w:rsidRPr="00B91745" w:rsidRDefault="006D3F32" w:rsidP="00BF4EA9">
      <w:pPr>
        <w:pStyle w:val="ListParagraph"/>
        <w:numPr>
          <w:ilvl w:val="0"/>
          <w:numId w:val="30"/>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Justice Sector Reform</w:t>
      </w:r>
    </w:p>
    <w:p w:rsidR="006D3F32" w:rsidRPr="00B91745" w:rsidRDefault="006D3F32" w:rsidP="00BF4EA9">
      <w:pPr>
        <w:pStyle w:val="ListParagraph"/>
        <w:numPr>
          <w:ilvl w:val="0"/>
          <w:numId w:val="30"/>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Vetted Units</w:t>
      </w:r>
    </w:p>
    <w:p w:rsidR="006D3F32" w:rsidRPr="00B91745" w:rsidRDefault="006D3F32" w:rsidP="00BF4EA9">
      <w:pPr>
        <w:pStyle w:val="ListParagraph"/>
        <w:numPr>
          <w:ilvl w:val="0"/>
          <w:numId w:val="30"/>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Police Reform</w:t>
      </w:r>
    </w:p>
    <w:p w:rsidR="006D3F32" w:rsidRPr="00B91745" w:rsidRDefault="006D3F32" w:rsidP="00BF4EA9">
      <w:pPr>
        <w:pStyle w:val="ListParagraph"/>
        <w:numPr>
          <w:ilvl w:val="0"/>
          <w:numId w:val="30"/>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Capacity Enhancement</w:t>
      </w:r>
    </w:p>
    <w:p w:rsidR="006D3F32" w:rsidRPr="00B91745" w:rsidRDefault="006D3F32" w:rsidP="00BF4EA9">
      <w:pPr>
        <w:pStyle w:val="ListParagraph"/>
        <w:numPr>
          <w:ilvl w:val="0"/>
          <w:numId w:val="30"/>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Aviation</w:t>
      </w:r>
    </w:p>
    <w:p w:rsidR="006D3F32" w:rsidRPr="00B91745" w:rsidRDefault="006D3F32" w:rsidP="00BF4EA9">
      <w:pPr>
        <w:pStyle w:val="ListParagraph"/>
        <w:numPr>
          <w:ilvl w:val="0"/>
          <w:numId w:val="30"/>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Asset Forfeiture</w:t>
      </w:r>
    </w:p>
    <w:p w:rsidR="001F465A" w:rsidRPr="00B91745" w:rsidRDefault="001F465A" w:rsidP="00C57EF6">
      <w:pPr>
        <w:spacing w:after="0" w:line="240" w:lineRule="auto"/>
        <w:ind w:right="622"/>
        <w:rPr>
          <w:rFonts w:ascii="Times New Roman" w:hAnsi="Times New Roman" w:cs="Times New Roman"/>
          <w:b/>
          <w:bCs/>
          <w:color w:val="000000"/>
          <w:sz w:val="23"/>
          <w:szCs w:val="23"/>
        </w:rPr>
      </w:pPr>
    </w:p>
    <w:p w:rsidR="001F465A" w:rsidRPr="00B91745" w:rsidRDefault="001F465A" w:rsidP="00C57EF6">
      <w:pPr>
        <w:spacing w:after="0" w:line="240" w:lineRule="auto"/>
        <w:ind w:right="622"/>
        <w:rPr>
          <w:rFonts w:ascii="Times New Roman" w:hAnsi="Times New Roman" w:cs="Times New Roman"/>
          <w:b/>
          <w:bCs/>
          <w:color w:val="000000"/>
          <w:sz w:val="23"/>
          <w:szCs w:val="23"/>
        </w:rPr>
      </w:pPr>
      <w:r w:rsidRPr="00B91745">
        <w:rPr>
          <w:rFonts w:ascii="Times New Roman" w:hAnsi="Times New Roman" w:cs="Times New Roman"/>
          <w:b/>
          <w:bCs/>
          <w:color w:val="000000"/>
          <w:sz w:val="23"/>
          <w:szCs w:val="23"/>
        </w:rPr>
        <w:tab/>
        <w:t xml:space="preserve">Belize: </w:t>
      </w:r>
      <w:r w:rsidR="00BC2379" w:rsidRPr="00B91745">
        <w:rPr>
          <w:rFonts w:ascii="Times New Roman" w:hAnsi="Times New Roman" w:cs="Times New Roman"/>
          <w:b/>
          <w:bCs/>
          <w:color w:val="000000"/>
          <w:sz w:val="23"/>
          <w:szCs w:val="23"/>
        </w:rPr>
        <w:t>5</w:t>
      </w:r>
      <w:r w:rsidRPr="00B91745">
        <w:rPr>
          <w:rFonts w:ascii="Times New Roman" w:hAnsi="Times New Roman" w:cs="Times New Roman"/>
          <w:b/>
          <w:bCs/>
          <w:color w:val="000000"/>
          <w:sz w:val="23"/>
          <w:szCs w:val="23"/>
        </w:rPr>
        <w:t xml:space="preserve"> projects</w:t>
      </w:r>
      <w:r w:rsidR="00F45235" w:rsidRPr="00B91745">
        <w:rPr>
          <w:rFonts w:ascii="Times New Roman" w:hAnsi="Times New Roman" w:cs="Times New Roman"/>
          <w:b/>
          <w:bCs/>
          <w:color w:val="000000"/>
          <w:sz w:val="23"/>
          <w:szCs w:val="23"/>
        </w:rPr>
        <w:t xml:space="preserve"> - $343,750 avail</w:t>
      </w:r>
      <w:r w:rsidR="00BC2379" w:rsidRPr="00B91745">
        <w:rPr>
          <w:rFonts w:ascii="Times New Roman" w:hAnsi="Times New Roman" w:cs="Times New Roman"/>
          <w:b/>
          <w:bCs/>
          <w:color w:val="000000"/>
          <w:sz w:val="23"/>
          <w:szCs w:val="23"/>
        </w:rPr>
        <w:t>a</w:t>
      </w:r>
      <w:r w:rsidR="00F45235" w:rsidRPr="00B91745">
        <w:rPr>
          <w:rFonts w:ascii="Times New Roman" w:hAnsi="Times New Roman" w:cs="Times New Roman"/>
          <w:b/>
          <w:bCs/>
          <w:color w:val="000000"/>
          <w:sz w:val="23"/>
          <w:szCs w:val="23"/>
        </w:rPr>
        <w:t>ble</w:t>
      </w:r>
    </w:p>
    <w:p w:rsidR="00BC2379" w:rsidRPr="00B91745" w:rsidRDefault="00BC2379" w:rsidP="00C57EF6">
      <w:pPr>
        <w:spacing w:after="0" w:line="240" w:lineRule="auto"/>
        <w:ind w:right="622"/>
        <w:rPr>
          <w:rFonts w:ascii="Times New Roman" w:hAnsi="Times New Roman" w:cs="Times New Roman"/>
          <w:b/>
          <w:bCs/>
          <w:color w:val="000000"/>
          <w:sz w:val="23"/>
          <w:szCs w:val="23"/>
        </w:rPr>
      </w:pPr>
    </w:p>
    <w:p w:rsidR="00BC2379" w:rsidRPr="00B91745" w:rsidRDefault="00BC2379" w:rsidP="00BF4EA9">
      <w:pPr>
        <w:pStyle w:val="ListParagraph"/>
        <w:numPr>
          <w:ilvl w:val="0"/>
          <w:numId w:val="29"/>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Improved Border Inspection</w:t>
      </w:r>
    </w:p>
    <w:p w:rsidR="00BC2379" w:rsidRPr="00B91745" w:rsidRDefault="00BC2379" w:rsidP="00BF4EA9">
      <w:pPr>
        <w:pStyle w:val="ListParagraph"/>
        <w:numPr>
          <w:ilvl w:val="0"/>
          <w:numId w:val="29"/>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Improved Policing</w:t>
      </w:r>
    </w:p>
    <w:p w:rsidR="00BC2379" w:rsidRPr="00B91745" w:rsidRDefault="00BC2379" w:rsidP="00BF4EA9">
      <w:pPr>
        <w:pStyle w:val="ListParagraph"/>
        <w:numPr>
          <w:ilvl w:val="0"/>
          <w:numId w:val="29"/>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Capacity Enhancement</w:t>
      </w:r>
    </w:p>
    <w:p w:rsidR="00BC2379" w:rsidRPr="00B91745" w:rsidRDefault="00BC2379" w:rsidP="00BF4EA9">
      <w:pPr>
        <w:pStyle w:val="ListParagraph"/>
        <w:numPr>
          <w:ilvl w:val="0"/>
          <w:numId w:val="29"/>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Community Policing</w:t>
      </w:r>
    </w:p>
    <w:p w:rsidR="00BC2379" w:rsidRPr="00B91745" w:rsidRDefault="00BC2379" w:rsidP="00BF4EA9">
      <w:pPr>
        <w:pStyle w:val="ListParagraph"/>
        <w:numPr>
          <w:ilvl w:val="0"/>
          <w:numId w:val="29"/>
        </w:numPr>
        <w:spacing w:after="0" w:line="240" w:lineRule="auto"/>
        <w:ind w:right="622"/>
        <w:rPr>
          <w:rFonts w:ascii="Times New Roman" w:hAnsi="Times New Roman"/>
          <w:b/>
          <w:bCs/>
          <w:color w:val="000000"/>
          <w:sz w:val="23"/>
          <w:szCs w:val="23"/>
        </w:rPr>
      </w:pPr>
      <w:r w:rsidRPr="00B91745">
        <w:rPr>
          <w:rFonts w:ascii="Times New Roman" w:hAnsi="Times New Roman"/>
          <w:b/>
          <w:bCs/>
          <w:color w:val="000000"/>
          <w:sz w:val="23"/>
          <w:szCs w:val="23"/>
        </w:rPr>
        <w:t>Prison Management</w:t>
      </w:r>
    </w:p>
    <w:p w:rsidR="00FD7748" w:rsidRPr="00B91745" w:rsidRDefault="00FD7748" w:rsidP="00C57EF6">
      <w:pPr>
        <w:spacing w:after="0" w:line="240" w:lineRule="auto"/>
        <w:ind w:right="622"/>
        <w:rPr>
          <w:rFonts w:ascii="Times New Roman" w:hAnsi="Times New Roman" w:cs="Times New Roman"/>
          <w:b/>
          <w:bCs/>
          <w:color w:val="000000"/>
          <w:sz w:val="23"/>
          <w:szCs w:val="23"/>
        </w:rPr>
      </w:pPr>
    </w:p>
    <w:p w:rsidR="00394553" w:rsidRPr="00B91745" w:rsidRDefault="00FD7748" w:rsidP="00C57EF6">
      <w:pPr>
        <w:spacing w:after="0" w:line="240" w:lineRule="auto"/>
        <w:ind w:right="622"/>
        <w:rPr>
          <w:rFonts w:ascii="Times New Roman" w:eastAsia="Times New Roman" w:hAnsi="Times New Roman" w:cs="Times New Roman"/>
          <w:bCs/>
          <w:i/>
          <w:sz w:val="24"/>
          <w:szCs w:val="24"/>
        </w:rPr>
      </w:pPr>
      <w:r w:rsidRPr="00B91745">
        <w:rPr>
          <w:rFonts w:ascii="Times New Roman" w:hAnsi="Times New Roman" w:cs="Times New Roman"/>
          <w:b/>
          <w:bCs/>
          <w:color w:val="000000"/>
          <w:sz w:val="23"/>
          <w:szCs w:val="23"/>
        </w:rPr>
        <w:t xml:space="preserve">2.  </w:t>
      </w:r>
      <w:r w:rsidR="00C57EF6" w:rsidRPr="00B91745">
        <w:rPr>
          <w:rFonts w:ascii="Times New Roman" w:hAnsi="Times New Roman" w:cs="Times New Roman"/>
          <w:b/>
          <w:bCs/>
          <w:color w:val="000000"/>
          <w:sz w:val="23"/>
          <w:szCs w:val="23"/>
        </w:rPr>
        <w:t xml:space="preserve">Database Management: </w:t>
      </w:r>
      <w:r w:rsidR="00C57EF6" w:rsidRPr="00B91745">
        <w:rPr>
          <w:rFonts w:ascii="Times New Roman" w:hAnsi="Times New Roman" w:cs="Times New Roman"/>
          <w:color w:val="000000"/>
          <w:sz w:val="23"/>
          <w:szCs w:val="23"/>
        </w:rPr>
        <w:t xml:space="preserve">The award recipient shall maintain accurate digital records of each participant, including name, parent organization, country of origin, event attended, dates, costs per participant, INL project(s) that funded the event, and other information such as evaluations of the training provided, in a format mutually agreed to by the U.S. government and the recipient organization. The recipient organization shall provide this information to the Grants Officer Representative (GOR) no later than 30 days after the completion of each capacity-building event. </w:t>
      </w:r>
    </w:p>
    <w:p w:rsidR="00E11E5B" w:rsidRPr="00B91745" w:rsidRDefault="00E11E5B">
      <w:pPr>
        <w:spacing w:after="0" w:line="240" w:lineRule="auto"/>
        <w:ind w:right="-20"/>
        <w:rPr>
          <w:rFonts w:ascii="Times New Roman" w:hAnsi="Times New Roman" w:cs="Times New Roman"/>
          <w:sz w:val="24"/>
          <w:szCs w:val="24"/>
        </w:rPr>
      </w:pPr>
    </w:p>
    <w:p w:rsidR="006D69F2" w:rsidRPr="00B91745" w:rsidRDefault="00F01315">
      <w:pPr>
        <w:spacing w:after="0" w:line="240" w:lineRule="auto"/>
        <w:ind w:right="-20"/>
        <w:rPr>
          <w:rFonts w:ascii="Times New Roman" w:eastAsia="Times New Roman" w:hAnsi="Times New Roman" w:cs="Times New Roman"/>
          <w:sz w:val="24"/>
          <w:szCs w:val="24"/>
        </w:rPr>
      </w:pPr>
      <w:r w:rsidRPr="00B91745">
        <w:rPr>
          <w:rFonts w:ascii="Times New Roman" w:eastAsia="Times New Roman" w:hAnsi="Times New Roman" w:cs="Times New Roman"/>
          <w:b/>
          <w:bCs/>
          <w:sz w:val="24"/>
          <w:szCs w:val="24"/>
        </w:rPr>
        <w:t>DESIRED</w:t>
      </w:r>
      <w:r w:rsidR="00C83E1C" w:rsidRPr="00B91745">
        <w:rPr>
          <w:rFonts w:ascii="Times New Roman" w:eastAsia="Times New Roman" w:hAnsi="Times New Roman" w:cs="Times New Roman"/>
          <w:b/>
          <w:bCs/>
          <w:sz w:val="24"/>
          <w:szCs w:val="24"/>
        </w:rPr>
        <w:t xml:space="preserve"> RE</w:t>
      </w:r>
      <w:r w:rsidR="00C83E1C" w:rsidRPr="00B91745">
        <w:rPr>
          <w:rFonts w:ascii="Times New Roman" w:eastAsia="Times New Roman" w:hAnsi="Times New Roman" w:cs="Times New Roman"/>
          <w:b/>
          <w:bCs/>
          <w:spacing w:val="1"/>
          <w:sz w:val="24"/>
          <w:szCs w:val="24"/>
        </w:rPr>
        <w:t>S</w:t>
      </w:r>
      <w:r w:rsidR="00C83E1C" w:rsidRPr="00B91745">
        <w:rPr>
          <w:rFonts w:ascii="Times New Roman" w:eastAsia="Times New Roman" w:hAnsi="Times New Roman" w:cs="Times New Roman"/>
          <w:b/>
          <w:bCs/>
          <w:spacing w:val="-1"/>
          <w:sz w:val="24"/>
          <w:szCs w:val="24"/>
        </w:rPr>
        <w:t>U</w:t>
      </w:r>
      <w:r w:rsidR="00C83E1C" w:rsidRPr="00B91745">
        <w:rPr>
          <w:rFonts w:ascii="Times New Roman" w:eastAsia="Times New Roman" w:hAnsi="Times New Roman" w:cs="Times New Roman"/>
          <w:b/>
          <w:bCs/>
          <w:spacing w:val="1"/>
          <w:sz w:val="24"/>
          <w:szCs w:val="24"/>
        </w:rPr>
        <w:t>LT</w:t>
      </w:r>
      <w:r w:rsidR="00C83E1C" w:rsidRPr="00B91745">
        <w:rPr>
          <w:rFonts w:ascii="Times New Roman" w:eastAsia="Times New Roman" w:hAnsi="Times New Roman" w:cs="Times New Roman"/>
          <w:b/>
          <w:bCs/>
          <w:sz w:val="24"/>
          <w:szCs w:val="24"/>
        </w:rPr>
        <w:t>S AND IL</w:t>
      </w:r>
      <w:r w:rsidR="00C83E1C" w:rsidRPr="00B91745">
        <w:rPr>
          <w:rFonts w:ascii="Times New Roman" w:eastAsia="Times New Roman" w:hAnsi="Times New Roman" w:cs="Times New Roman"/>
          <w:b/>
          <w:bCs/>
          <w:spacing w:val="1"/>
          <w:sz w:val="24"/>
          <w:szCs w:val="24"/>
        </w:rPr>
        <w:t>L</w:t>
      </w:r>
      <w:r w:rsidR="00C83E1C" w:rsidRPr="00B91745">
        <w:rPr>
          <w:rFonts w:ascii="Times New Roman" w:eastAsia="Times New Roman" w:hAnsi="Times New Roman" w:cs="Times New Roman"/>
          <w:b/>
          <w:bCs/>
          <w:spacing w:val="-1"/>
          <w:sz w:val="24"/>
          <w:szCs w:val="24"/>
        </w:rPr>
        <w:t>U</w:t>
      </w:r>
      <w:r w:rsidR="00C83E1C" w:rsidRPr="00B91745">
        <w:rPr>
          <w:rFonts w:ascii="Times New Roman" w:eastAsia="Times New Roman" w:hAnsi="Times New Roman" w:cs="Times New Roman"/>
          <w:b/>
          <w:bCs/>
          <w:sz w:val="24"/>
          <w:szCs w:val="24"/>
        </w:rPr>
        <w:t>STRAT</w:t>
      </w:r>
      <w:r w:rsidR="00C83E1C" w:rsidRPr="00B91745">
        <w:rPr>
          <w:rFonts w:ascii="Times New Roman" w:eastAsia="Times New Roman" w:hAnsi="Times New Roman" w:cs="Times New Roman"/>
          <w:b/>
          <w:bCs/>
          <w:spacing w:val="1"/>
          <w:sz w:val="24"/>
          <w:szCs w:val="24"/>
        </w:rPr>
        <w:t>I</w:t>
      </w:r>
      <w:r w:rsidR="00C83E1C" w:rsidRPr="00B91745">
        <w:rPr>
          <w:rFonts w:ascii="Times New Roman" w:eastAsia="Times New Roman" w:hAnsi="Times New Roman" w:cs="Times New Roman"/>
          <w:b/>
          <w:bCs/>
          <w:sz w:val="24"/>
          <w:szCs w:val="24"/>
        </w:rPr>
        <w:t>VE INDICATORS</w:t>
      </w:r>
    </w:p>
    <w:p w:rsidR="00A6746C" w:rsidRPr="00B91745" w:rsidRDefault="00A6746C" w:rsidP="009535F9">
      <w:pPr>
        <w:spacing w:after="0" w:line="240" w:lineRule="auto"/>
        <w:rPr>
          <w:rFonts w:ascii="Times New Roman" w:hAnsi="Times New Roman" w:cs="Times New Roman"/>
          <w:sz w:val="24"/>
          <w:szCs w:val="24"/>
        </w:rPr>
      </w:pPr>
    </w:p>
    <w:p w:rsidR="006D69F2" w:rsidRPr="00B91745" w:rsidRDefault="00CE7A57" w:rsidP="00A756EA">
      <w:pPr>
        <w:tabs>
          <w:tab w:val="left" w:pos="9450"/>
        </w:tabs>
        <w:spacing w:after="0" w:line="240" w:lineRule="auto"/>
        <w:ind w:right="130"/>
        <w:jc w:val="both"/>
        <w:rPr>
          <w:rFonts w:ascii="Times New Roman" w:eastAsia="Times New Roman" w:hAnsi="Times New Roman" w:cs="Times New Roman"/>
          <w:color w:val="FF0000"/>
          <w:sz w:val="24"/>
          <w:szCs w:val="24"/>
        </w:rPr>
      </w:pPr>
      <w:r w:rsidRPr="00B91745">
        <w:rPr>
          <w:rFonts w:ascii="Times New Roman" w:eastAsia="Times New Roman" w:hAnsi="Times New Roman" w:cs="Times New Roman"/>
          <w:sz w:val="24"/>
          <w:szCs w:val="24"/>
        </w:rPr>
        <w:t>By the end of</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 xml:space="preserve">the </w:t>
      </w:r>
      <w:r w:rsidR="00A756EA" w:rsidRPr="00B91745">
        <w:rPr>
          <w:rFonts w:ascii="Times New Roman" w:eastAsia="Times New Roman" w:hAnsi="Times New Roman" w:cs="Times New Roman"/>
          <w:sz w:val="24"/>
          <w:szCs w:val="24"/>
        </w:rPr>
        <w:t>two</w:t>
      </w:r>
      <w:r w:rsidRPr="00B91745">
        <w:rPr>
          <w:rFonts w:ascii="Times New Roman" w:eastAsia="Times New Roman" w:hAnsi="Times New Roman" w:cs="Times New Roman"/>
          <w:sz w:val="24"/>
          <w:szCs w:val="24"/>
        </w:rPr>
        <w:t xml:space="preserve"> years of the project, </w:t>
      </w:r>
      <w:r w:rsidR="000947B4" w:rsidRPr="00B91745">
        <w:rPr>
          <w:rFonts w:ascii="Times New Roman" w:eastAsia="Times New Roman" w:hAnsi="Times New Roman" w:cs="Times New Roman"/>
          <w:sz w:val="24"/>
          <w:szCs w:val="24"/>
        </w:rPr>
        <w:t>the selected applicant</w:t>
      </w:r>
      <w:r w:rsidR="009F670C"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 xml:space="preserve">is expected to </w:t>
      </w:r>
      <w:r w:rsidR="00A756EA" w:rsidRPr="00B91745">
        <w:rPr>
          <w:rFonts w:ascii="Times New Roman" w:eastAsia="Times New Roman" w:hAnsi="Times New Roman" w:cs="Times New Roman"/>
          <w:sz w:val="24"/>
          <w:szCs w:val="24"/>
        </w:rPr>
        <w:t>increase the</w:t>
      </w:r>
      <w:r w:rsidR="00346AAC" w:rsidRPr="00B91745">
        <w:rPr>
          <w:rFonts w:ascii="Times New Roman" w:eastAsia="Times New Roman" w:hAnsi="Times New Roman" w:cs="Times New Roman"/>
          <w:sz w:val="24"/>
          <w:szCs w:val="24"/>
        </w:rPr>
        <w:t xml:space="preserve"> access of selected host government officials (Guatemala, Panama, Belize) to U.S.-funded training opportunities</w:t>
      </w:r>
      <w:r w:rsidR="00EA4EFE" w:rsidRPr="00B91745">
        <w:rPr>
          <w:rFonts w:ascii="Times New Roman" w:eastAsia="Times New Roman" w:hAnsi="Times New Roman" w:cs="Times New Roman"/>
          <w:sz w:val="24"/>
          <w:szCs w:val="24"/>
        </w:rPr>
        <w:t>, as measured by the monthly rate of travel in each country compared to a baseline currently being developed by each Embassy.</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99"/>
        <w:jc w:val="both"/>
        <w:rPr>
          <w:rFonts w:ascii="Times New Roman" w:eastAsia="Times New Roman" w:hAnsi="Times New Roman" w:cs="Times New Roman"/>
          <w:color w:val="FFC000"/>
          <w:sz w:val="24"/>
          <w:szCs w:val="24"/>
        </w:rPr>
      </w:pPr>
      <w:r w:rsidRPr="00B91745">
        <w:rPr>
          <w:rFonts w:ascii="Times New Roman" w:eastAsia="Times New Roman" w:hAnsi="Times New Roman" w:cs="Times New Roman"/>
          <w:sz w:val="24"/>
          <w:szCs w:val="24"/>
        </w:rPr>
        <w:t>The reci</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e</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 xml:space="preserve">t will </w:t>
      </w:r>
      <w:r w:rsidRPr="00B91745">
        <w:rPr>
          <w:rFonts w:ascii="Times New Roman" w:eastAsia="Times New Roman" w:hAnsi="Times New Roman" w:cs="Times New Roman"/>
          <w:spacing w:val="-1"/>
          <w:sz w:val="24"/>
          <w:szCs w:val="24"/>
        </w:rPr>
        <w:t>d</w:t>
      </w:r>
      <w:r w:rsidRPr="00B91745">
        <w:rPr>
          <w:rFonts w:ascii="Times New Roman" w:eastAsia="Times New Roman" w:hAnsi="Times New Roman" w:cs="Times New Roman"/>
          <w:sz w:val="24"/>
          <w:szCs w:val="24"/>
        </w:rPr>
        <w:t>evel</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p a project-level Per</w:t>
      </w:r>
      <w:r w:rsidRPr="00B91745">
        <w:rPr>
          <w:rFonts w:ascii="Times New Roman" w:eastAsia="Times New Roman" w:hAnsi="Times New Roman" w:cs="Times New Roman"/>
          <w:spacing w:val="-3"/>
          <w:sz w:val="24"/>
          <w:szCs w:val="24"/>
        </w:rPr>
        <w:t>f</w:t>
      </w:r>
      <w:r w:rsidRPr="00B91745">
        <w:rPr>
          <w:rFonts w:ascii="Times New Roman" w:eastAsia="Times New Roman" w:hAnsi="Times New Roman" w:cs="Times New Roman"/>
          <w:sz w:val="24"/>
          <w:szCs w:val="24"/>
        </w:rPr>
        <w:t>or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ance Monitoring </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pacing w:val="1"/>
          <w:sz w:val="24"/>
          <w:szCs w:val="24"/>
        </w:rPr>
        <w:t>l</w:t>
      </w:r>
      <w:r w:rsidRPr="00B91745">
        <w:rPr>
          <w:rFonts w:ascii="Times New Roman" w:eastAsia="Times New Roman" w:hAnsi="Times New Roman" w:cs="Times New Roman"/>
          <w:sz w:val="24"/>
          <w:szCs w:val="24"/>
        </w:rPr>
        <w:t xml:space="preserve">an (PMP) with annual and end-of- </w:t>
      </w:r>
      <w:r w:rsidR="00CE7A57" w:rsidRPr="00B91745">
        <w:rPr>
          <w:rFonts w:ascii="Times New Roman" w:eastAsia="Times New Roman" w:hAnsi="Times New Roman" w:cs="Times New Roman"/>
          <w:sz w:val="24"/>
          <w:szCs w:val="24"/>
        </w:rPr>
        <w:t>project</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targets and results anticipated</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for key perfor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ance indicators. The following table shows indic</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tors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at will</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be measured, as well as ill</w:t>
      </w:r>
      <w:r w:rsidRPr="00B91745">
        <w:rPr>
          <w:rFonts w:ascii="Times New Roman" w:eastAsia="Times New Roman" w:hAnsi="Times New Roman" w:cs="Times New Roman"/>
          <w:spacing w:val="-1"/>
          <w:sz w:val="24"/>
          <w:szCs w:val="24"/>
        </w:rPr>
        <w:t>u</w:t>
      </w:r>
      <w:r w:rsidRPr="00B91745">
        <w:rPr>
          <w:rFonts w:ascii="Times New Roman" w:eastAsia="Times New Roman" w:hAnsi="Times New Roman" w:cs="Times New Roman"/>
          <w:sz w:val="24"/>
          <w:szCs w:val="24"/>
        </w:rPr>
        <w:t>strative t</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 xml:space="preserve">rgets, </w:t>
      </w:r>
      <w:r w:rsidR="00E70BED" w:rsidRPr="00B91745">
        <w:rPr>
          <w:rFonts w:ascii="Times New Roman" w:eastAsia="Times New Roman" w:hAnsi="Times New Roman" w:cs="Times New Roman"/>
          <w:sz w:val="24"/>
          <w:szCs w:val="24"/>
        </w:rPr>
        <w:t xml:space="preserve">upon </w:t>
      </w:r>
      <w:r w:rsidRPr="00B91745">
        <w:rPr>
          <w:rFonts w:ascii="Times New Roman" w:eastAsia="Times New Roman" w:hAnsi="Times New Roman" w:cs="Times New Roman"/>
          <w:sz w:val="24"/>
          <w:szCs w:val="24"/>
        </w:rPr>
        <w:t>which the reci</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ent will be res</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z w:val="24"/>
          <w:szCs w:val="24"/>
        </w:rPr>
        <w:t>onsible for monit</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ring and reporti</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g during and</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 xml:space="preserve">after the </w:t>
      </w:r>
      <w:r w:rsidRPr="00B91745">
        <w:rPr>
          <w:rFonts w:ascii="Times New Roman" w:eastAsia="Times New Roman" w:hAnsi="Times New Roman" w:cs="Times New Roman"/>
          <w:spacing w:val="-1"/>
          <w:sz w:val="24"/>
          <w:szCs w:val="24"/>
        </w:rPr>
        <w:t>pr</w:t>
      </w:r>
      <w:r w:rsidRPr="00B91745">
        <w:rPr>
          <w:rFonts w:ascii="Times New Roman" w:eastAsia="Times New Roman" w:hAnsi="Times New Roman" w:cs="Times New Roman"/>
          <w:sz w:val="24"/>
          <w:szCs w:val="24"/>
        </w:rPr>
        <w:t>o</w:t>
      </w:r>
      <w:r w:rsidR="00BE4074" w:rsidRPr="00B91745">
        <w:rPr>
          <w:rFonts w:ascii="Times New Roman" w:eastAsia="Times New Roman" w:hAnsi="Times New Roman" w:cs="Times New Roman"/>
          <w:sz w:val="24"/>
          <w:szCs w:val="24"/>
        </w:rPr>
        <w:t>ject</w:t>
      </w:r>
      <w:r w:rsidRPr="00B91745">
        <w:rPr>
          <w:rFonts w:ascii="Times New Roman" w:eastAsia="Times New Roman" w:hAnsi="Times New Roman" w:cs="Times New Roman"/>
          <w:sz w:val="24"/>
          <w:szCs w:val="24"/>
        </w:rPr>
        <w:t xml:space="preserve">. In addition, </w:t>
      </w:r>
      <w:r w:rsidR="00C96CD5" w:rsidRPr="00B91745">
        <w:rPr>
          <w:rFonts w:ascii="Times New Roman" w:eastAsia="Times New Roman" w:hAnsi="Times New Roman" w:cs="Times New Roman"/>
          <w:sz w:val="24"/>
          <w:szCs w:val="24"/>
        </w:rPr>
        <w:t xml:space="preserve">[Post] </w:t>
      </w:r>
      <w:r w:rsidRPr="00B91745">
        <w:rPr>
          <w:rFonts w:ascii="Times New Roman" w:eastAsia="Times New Roman" w:hAnsi="Times New Roman" w:cs="Times New Roman"/>
          <w:sz w:val="24"/>
          <w:szCs w:val="24"/>
        </w:rPr>
        <w:t>will regul</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 xml:space="preserve">rly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onitor the </w:t>
      </w:r>
      <w:r w:rsidR="00BE4074" w:rsidRPr="00B91745">
        <w:rPr>
          <w:rFonts w:ascii="Times New Roman" w:eastAsia="Times New Roman" w:hAnsi="Times New Roman" w:cs="Times New Roman"/>
          <w:sz w:val="24"/>
          <w:szCs w:val="24"/>
        </w:rPr>
        <w:t>project</w:t>
      </w:r>
      <w:r w:rsidRPr="00B91745">
        <w:rPr>
          <w:rFonts w:ascii="Times New Roman" w:eastAsia="Times New Roman" w:hAnsi="Times New Roman" w:cs="Times New Roman"/>
          <w:sz w:val="24"/>
          <w:szCs w:val="24"/>
        </w:rPr>
        <w:t>’s per</w:t>
      </w:r>
      <w:r w:rsidRPr="00B91745">
        <w:rPr>
          <w:rFonts w:ascii="Times New Roman" w:eastAsia="Times New Roman" w:hAnsi="Times New Roman" w:cs="Times New Roman"/>
          <w:spacing w:val="-1"/>
          <w:sz w:val="24"/>
          <w:szCs w:val="24"/>
        </w:rPr>
        <w:t>f</w:t>
      </w:r>
      <w:r w:rsidRPr="00B91745">
        <w:rPr>
          <w:rFonts w:ascii="Times New Roman" w:eastAsia="Times New Roman" w:hAnsi="Times New Roman" w:cs="Times New Roman"/>
          <w:sz w:val="24"/>
          <w:szCs w:val="24"/>
        </w:rPr>
        <w:t>o</w:t>
      </w:r>
      <w:r w:rsidRPr="00B91745">
        <w:rPr>
          <w:rFonts w:ascii="Times New Roman" w:eastAsia="Times New Roman" w:hAnsi="Times New Roman" w:cs="Times New Roman"/>
          <w:spacing w:val="1"/>
          <w:sz w:val="24"/>
          <w:szCs w:val="24"/>
        </w:rPr>
        <w:t>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ance to assess whether project </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cti</w:t>
      </w:r>
      <w:r w:rsidRPr="00B91745">
        <w:rPr>
          <w:rFonts w:ascii="Times New Roman" w:eastAsia="Times New Roman" w:hAnsi="Times New Roman" w:cs="Times New Roman"/>
          <w:spacing w:val="-1"/>
          <w:sz w:val="24"/>
          <w:szCs w:val="24"/>
        </w:rPr>
        <w:t>v</w:t>
      </w:r>
      <w:r w:rsidRPr="00B91745">
        <w:rPr>
          <w:rFonts w:ascii="Times New Roman" w:eastAsia="Times New Roman" w:hAnsi="Times New Roman" w:cs="Times New Roman"/>
          <w:sz w:val="24"/>
          <w:szCs w:val="24"/>
        </w:rPr>
        <w:t>ities a</w:t>
      </w:r>
      <w:r w:rsidRPr="00B91745">
        <w:rPr>
          <w:rFonts w:ascii="Times New Roman" w:eastAsia="Times New Roman" w:hAnsi="Times New Roman" w:cs="Times New Roman"/>
          <w:spacing w:val="-1"/>
          <w:sz w:val="24"/>
          <w:szCs w:val="24"/>
        </w:rPr>
        <w:t>r</w:t>
      </w:r>
      <w:r w:rsidRPr="00B91745">
        <w:rPr>
          <w:rFonts w:ascii="Times New Roman" w:eastAsia="Times New Roman" w:hAnsi="Times New Roman" w:cs="Times New Roman"/>
          <w:sz w:val="24"/>
          <w:szCs w:val="24"/>
        </w:rPr>
        <w:t>e on track and targets are being achieved</w:t>
      </w:r>
      <w:r w:rsidRPr="00B91745">
        <w:rPr>
          <w:rFonts w:ascii="Times New Roman" w:eastAsia="Times New Roman" w:hAnsi="Times New Roman" w:cs="Times New Roman"/>
          <w:color w:val="FF0000"/>
          <w:sz w:val="24"/>
          <w:szCs w:val="24"/>
        </w:rPr>
        <w:t>.</w:t>
      </w:r>
      <w:r w:rsidR="00EA0301" w:rsidRPr="00B91745">
        <w:rPr>
          <w:rFonts w:ascii="Times New Roman" w:eastAsia="Times New Roman" w:hAnsi="Times New Roman" w:cs="Times New Roman"/>
          <w:color w:val="FF0000"/>
          <w:sz w:val="24"/>
          <w:szCs w:val="24"/>
        </w:rPr>
        <w:t xml:space="preserve"> </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130"/>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lastRenderedPageBreak/>
        <w:t>Outco</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 indicat</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rs for the pro</w:t>
      </w:r>
      <w:r w:rsidR="007F30ED" w:rsidRPr="00B91745">
        <w:rPr>
          <w:rFonts w:ascii="Times New Roman" w:eastAsia="Times New Roman" w:hAnsi="Times New Roman" w:cs="Times New Roman"/>
          <w:sz w:val="24"/>
          <w:szCs w:val="24"/>
        </w:rPr>
        <w:t xml:space="preserve">ject </w:t>
      </w:r>
      <w:r w:rsidRPr="00B91745">
        <w:rPr>
          <w:rFonts w:ascii="Times New Roman" w:eastAsia="Times New Roman" w:hAnsi="Times New Roman" w:cs="Times New Roman"/>
          <w:sz w:val="24"/>
          <w:szCs w:val="24"/>
        </w:rPr>
        <w:t>are provided below. The recipient is expected to identify targets for</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these indicators based on what it can reaso</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ably ac</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 xml:space="preserve">eve within the </w:t>
      </w:r>
      <w:r w:rsidR="007F30ED" w:rsidRPr="00B91745">
        <w:rPr>
          <w:rFonts w:ascii="Times New Roman" w:eastAsia="Times New Roman" w:hAnsi="Times New Roman" w:cs="Times New Roman"/>
          <w:sz w:val="24"/>
          <w:szCs w:val="24"/>
        </w:rPr>
        <w:t>performance period</w:t>
      </w:r>
      <w:r w:rsidRPr="00B91745">
        <w:rPr>
          <w:rFonts w:ascii="Times New Roman" w:eastAsia="Times New Roman" w:hAnsi="Times New Roman" w:cs="Times New Roman"/>
          <w:sz w:val="24"/>
          <w:szCs w:val="24"/>
        </w:rPr>
        <w:t xml:space="preserve"> of the pro</w:t>
      </w:r>
      <w:r w:rsidR="0072221D" w:rsidRPr="00B91745">
        <w:rPr>
          <w:rFonts w:ascii="Times New Roman" w:eastAsia="Times New Roman" w:hAnsi="Times New Roman" w:cs="Times New Roman"/>
          <w:sz w:val="24"/>
          <w:szCs w:val="24"/>
        </w:rPr>
        <w:t>ject</w:t>
      </w:r>
      <w:r w:rsidRPr="00B91745">
        <w:rPr>
          <w:rFonts w:ascii="Times New Roman" w:eastAsia="Times New Roman" w:hAnsi="Times New Roman" w:cs="Times New Roman"/>
          <w:sz w:val="24"/>
          <w:szCs w:val="24"/>
        </w:rPr>
        <w:t>,</w:t>
      </w:r>
      <w:r w:rsidR="00D25B3D" w:rsidRPr="00B91745">
        <w:rPr>
          <w:rFonts w:ascii="Times New Roman" w:eastAsia="Times New Roman" w:hAnsi="Times New Roman" w:cs="Times New Roman"/>
          <w:sz w:val="24"/>
          <w:szCs w:val="24"/>
        </w:rPr>
        <w:t xml:space="preserve"> and</w:t>
      </w:r>
      <w:r w:rsidRPr="00B91745">
        <w:rPr>
          <w:rFonts w:ascii="Times New Roman" w:eastAsia="Times New Roman" w:hAnsi="Times New Roman" w:cs="Times New Roman"/>
          <w:sz w:val="24"/>
          <w:szCs w:val="24"/>
        </w:rPr>
        <w:t xml:space="preserve"> based on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e expected o</w:t>
      </w:r>
      <w:r w:rsidRPr="00B91745">
        <w:rPr>
          <w:rFonts w:ascii="Times New Roman" w:eastAsia="Times New Roman" w:hAnsi="Times New Roman" w:cs="Times New Roman"/>
          <w:spacing w:val="-1"/>
          <w:sz w:val="24"/>
          <w:szCs w:val="24"/>
        </w:rPr>
        <w:t>v</w:t>
      </w:r>
      <w:r w:rsidRPr="00B91745">
        <w:rPr>
          <w:rFonts w:ascii="Times New Roman" w:eastAsia="Times New Roman" w:hAnsi="Times New Roman" w:cs="Times New Roman"/>
          <w:sz w:val="24"/>
          <w:szCs w:val="24"/>
        </w:rPr>
        <w:t>erall pro</w:t>
      </w:r>
      <w:r w:rsidR="007F30ED" w:rsidRPr="00B91745">
        <w:rPr>
          <w:rFonts w:ascii="Times New Roman" w:eastAsia="Times New Roman" w:hAnsi="Times New Roman" w:cs="Times New Roman"/>
          <w:sz w:val="24"/>
          <w:szCs w:val="24"/>
        </w:rPr>
        <w:t>ject</w:t>
      </w:r>
      <w:r w:rsidRPr="00B91745">
        <w:rPr>
          <w:rFonts w:ascii="Times New Roman" w:eastAsia="Times New Roman" w:hAnsi="Times New Roman" w:cs="Times New Roman"/>
          <w:sz w:val="24"/>
          <w:szCs w:val="24"/>
        </w:rPr>
        <w:t xml:space="preserve"> results </w:t>
      </w:r>
      <w:r w:rsidRPr="00B91745">
        <w:rPr>
          <w:rFonts w:ascii="Times New Roman" w:eastAsia="Times New Roman" w:hAnsi="Times New Roman" w:cs="Times New Roman"/>
          <w:spacing w:val="-1"/>
          <w:sz w:val="24"/>
          <w:szCs w:val="24"/>
        </w:rPr>
        <w:t>de</w:t>
      </w:r>
      <w:r w:rsidRPr="00B91745">
        <w:rPr>
          <w:rFonts w:ascii="Times New Roman" w:eastAsia="Times New Roman" w:hAnsi="Times New Roman" w:cs="Times New Roman"/>
          <w:sz w:val="24"/>
          <w:szCs w:val="24"/>
        </w:rPr>
        <w:t>scribed above.</w:t>
      </w:r>
    </w:p>
    <w:p w:rsidR="006D69F2" w:rsidRPr="00B91745" w:rsidRDefault="006D69F2">
      <w:pPr>
        <w:spacing w:after="0" w:line="240" w:lineRule="auto"/>
        <w:ind w:right="272"/>
        <w:rPr>
          <w:rFonts w:ascii="Times New Roman" w:eastAsia="Times New Roman" w:hAnsi="Times New Roman" w:cs="Times New Roman"/>
          <w:sz w:val="24"/>
          <w:szCs w:val="24"/>
        </w:rPr>
      </w:pPr>
    </w:p>
    <w:tbl>
      <w:tblPr>
        <w:tblStyle w:val="TableGrid"/>
        <w:tblW w:w="0" w:type="auto"/>
        <w:tblInd w:w="120" w:type="dxa"/>
        <w:tblLook w:val="04A0" w:firstRow="1" w:lastRow="0" w:firstColumn="1" w:lastColumn="0" w:noHBand="0" w:noVBand="1"/>
      </w:tblPr>
      <w:tblGrid>
        <w:gridCol w:w="7530"/>
        <w:gridCol w:w="2146"/>
      </w:tblGrid>
      <w:tr w:rsidR="004A18D8" w:rsidRPr="00B91745" w:rsidTr="005D20D8">
        <w:tc>
          <w:tcPr>
            <w:tcW w:w="7530" w:type="dxa"/>
          </w:tcPr>
          <w:p w:rsidR="004A18D8" w:rsidRPr="00B91745" w:rsidRDefault="004A18D8" w:rsidP="009535F9">
            <w:pPr>
              <w:ind w:right="272"/>
              <w:rPr>
                <w:sz w:val="24"/>
                <w:szCs w:val="24"/>
              </w:rPr>
            </w:pPr>
            <w:r w:rsidRPr="00B91745">
              <w:rPr>
                <w:b/>
                <w:bCs/>
                <w:i/>
                <w:color w:val="FF0000"/>
                <w:sz w:val="24"/>
                <w:szCs w:val="24"/>
              </w:rPr>
              <w:t xml:space="preserve">Example </w:t>
            </w:r>
            <w:r w:rsidRPr="00B91745">
              <w:rPr>
                <w:b/>
                <w:bCs/>
                <w:i/>
                <w:sz w:val="24"/>
                <w:szCs w:val="24"/>
              </w:rPr>
              <w:t>Outcome I</w:t>
            </w:r>
            <w:r w:rsidRPr="00B91745">
              <w:rPr>
                <w:b/>
                <w:bCs/>
                <w:i/>
                <w:spacing w:val="-1"/>
                <w:sz w:val="24"/>
                <w:szCs w:val="24"/>
              </w:rPr>
              <w:t>n</w:t>
            </w:r>
            <w:r w:rsidRPr="00B91745">
              <w:rPr>
                <w:b/>
                <w:bCs/>
                <w:i/>
                <w:sz w:val="24"/>
                <w:szCs w:val="24"/>
              </w:rPr>
              <w:t>dicators</w:t>
            </w:r>
          </w:p>
        </w:tc>
        <w:tc>
          <w:tcPr>
            <w:tcW w:w="2146" w:type="dxa"/>
          </w:tcPr>
          <w:p w:rsidR="004A18D8" w:rsidRPr="00B91745" w:rsidRDefault="004A18D8" w:rsidP="009535F9">
            <w:pPr>
              <w:ind w:right="272"/>
              <w:rPr>
                <w:sz w:val="24"/>
                <w:szCs w:val="24"/>
              </w:rPr>
            </w:pPr>
            <w:r w:rsidRPr="00B91745">
              <w:rPr>
                <w:b/>
                <w:bCs/>
                <w:i/>
                <w:sz w:val="24"/>
                <w:szCs w:val="24"/>
              </w:rPr>
              <w:t>Illustrative targets:</w:t>
            </w:r>
          </w:p>
        </w:tc>
      </w:tr>
      <w:tr w:rsidR="004A18D8" w:rsidRPr="00B91745" w:rsidTr="005D20D8">
        <w:tc>
          <w:tcPr>
            <w:tcW w:w="7530" w:type="dxa"/>
          </w:tcPr>
          <w:p w:rsidR="006D69F2" w:rsidRPr="00B91745" w:rsidRDefault="00AF42C2" w:rsidP="00E00B11">
            <w:pPr>
              <w:ind w:right="93"/>
              <w:rPr>
                <w:rFonts w:asciiTheme="minorHAnsi" w:eastAsiaTheme="minorHAnsi" w:hAnsiTheme="minorHAnsi" w:cstheme="minorBidi"/>
                <w:sz w:val="24"/>
                <w:szCs w:val="24"/>
              </w:rPr>
            </w:pPr>
            <w:r w:rsidRPr="00B91745">
              <w:rPr>
                <w:sz w:val="24"/>
                <w:szCs w:val="24"/>
              </w:rPr>
              <w:t>Monthly rate of travel</w:t>
            </w:r>
          </w:p>
        </w:tc>
        <w:tc>
          <w:tcPr>
            <w:tcW w:w="2146" w:type="dxa"/>
          </w:tcPr>
          <w:p w:rsidR="004A18D8" w:rsidRPr="00B91745" w:rsidRDefault="004A18D8" w:rsidP="009535F9">
            <w:pPr>
              <w:ind w:right="272"/>
              <w:rPr>
                <w:sz w:val="24"/>
                <w:szCs w:val="24"/>
              </w:rPr>
            </w:pPr>
            <w:r w:rsidRPr="00B91745">
              <w:rPr>
                <w:sz w:val="24"/>
                <w:szCs w:val="24"/>
              </w:rPr>
              <w:t>TBD</w:t>
            </w:r>
          </w:p>
        </w:tc>
      </w:tr>
      <w:tr w:rsidR="004A18D8" w:rsidRPr="00B91745" w:rsidTr="005D20D8">
        <w:tc>
          <w:tcPr>
            <w:tcW w:w="7530" w:type="dxa"/>
          </w:tcPr>
          <w:p w:rsidR="006D69F2" w:rsidRPr="00B91745" w:rsidRDefault="00AF42C2" w:rsidP="00286BD8">
            <w:pPr>
              <w:ind w:right="446"/>
              <w:rPr>
                <w:rFonts w:asciiTheme="minorHAnsi" w:eastAsiaTheme="minorHAnsi" w:hAnsiTheme="minorHAnsi" w:cstheme="minorBidi"/>
                <w:sz w:val="24"/>
                <w:szCs w:val="24"/>
              </w:rPr>
            </w:pPr>
            <w:r w:rsidRPr="00B91745">
              <w:rPr>
                <w:sz w:val="24"/>
                <w:szCs w:val="24"/>
              </w:rPr>
              <w:t>Customer satisfaction surveys</w:t>
            </w:r>
          </w:p>
        </w:tc>
        <w:tc>
          <w:tcPr>
            <w:tcW w:w="2146" w:type="dxa"/>
          </w:tcPr>
          <w:p w:rsidR="004A18D8" w:rsidRPr="00B91745" w:rsidRDefault="004A18D8" w:rsidP="009535F9">
            <w:pPr>
              <w:ind w:right="272"/>
              <w:rPr>
                <w:sz w:val="24"/>
                <w:szCs w:val="24"/>
              </w:rPr>
            </w:pPr>
            <w:r w:rsidRPr="00B91745">
              <w:rPr>
                <w:sz w:val="24"/>
                <w:szCs w:val="24"/>
              </w:rPr>
              <w:t>TBD</w:t>
            </w:r>
          </w:p>
        </w:tc>
      </w:tr>
      <w:tr w:rsidR="004A18D8" w:rsidRPr="00B91745" w:rsidTr="005D20D8">
        <w:tc>
          <w:tcPr>
            <w:tcW w:w="7530" w:type="dxa"/>
          </w:tcPr>
          <w:p w:rsidR="006D69F2" w:rsidRPr="00B91745" w:rsidRDefault="005D4978">
            <w:pPr>
              <w:ind w:right="-20"/>
              <w:rPr>
                <w:rFonts w:asciiTheme="minorHAnsi" w:eastAsiaTheme="minorHAnsi" w:hAnsiTheme="minorHAnsi" w:cstheme="minorBidi"/>
                <w:sz w:val="24"/>
                <w:szCs w:val="24"/>
              </w:rPr>
            </w:pPr>
            <w:r w:rsidRPr="00B91745">
              <w:rPr>
                <w:sz w:val="24"/>
                <w:szCs w:val="24"/>
              </w:rPr>
              <w:t>Percentage of flights/travel arrangements completed without delays</w:t>
            </w:r>
          </w:p>
        </w:tc>
        <w:tc>
          <w:tcPr>
            <w:tcW w:w="2146" w:type="dxa"/>
          </w:tcPr>
          <w:p w:rsidR="004A18D8" w:rsidRPr="00B91745" w:rsidRDefault="004A18D8" w:rsidP="009535F9">
            <w:pPr>
              <w:ind w:right="272"/>
              <w:rPr>
                <w:sz w:val="24"/>
                <w:szCs w:val="24"/>
              </w:rPr>
            </w:pPr>
            <w:r w:rsidRPr="00B91745">
              <w:rPr>
                <w:sz w:val="24"/>
                <w:szCs w:val="24"/>
              </w:rPr>
              <w:t>TBD</w:t>
            </w:r>
          </w:p>
        </w:tc>
      </w:tr>
    </w:tbl>
    <w:p w:rsidR="005D4978" w:rsidRPr="00B91745" w:rsidRDefault="005D4978" w:rsidP="00E96E8D">
      <w:pPr>
        <w:spacing w:after="0" w:line="240" w:lineRule="auto"/>
        <w:ind w:right="422"/>
        <w:jc w:val="both"/>
        <w:rPr>
          <w:rFonts w:ascii="Times New Roman" w:eastAsia="Times New Roman" w:hAnsi="Times New Roman" w:cs="Times New Roman"/>
          <w:sz w:val="24"/>
          <w:szCs w:val="24"/>
        </w:rPr>
      </w:pPr>
    </w:p>
    <w:p w:rsidR="006D69F2" w:rsidRPr="00B91745" w:rsidRDefault="00C83E1C" w:rsidP="00E96E8D">
      <w:pPr>
        <w:spacing w:after="0" w:line="240" w:lineRule="auto"/>
        <w:ind w:right="422"/>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Output indi</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ators and illustr</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tive ta</w:t>
      </w:r>
      <w:r w:rsidRPr="00B91745">
        <w:rPr>
          <w:rFonts w:ascii="Times New Roman" w:eastAsia="Times New Roman" w:hAnsi="Times New Roman" w:cs="Times New Roman"/>
          <w:spacing w:val="-1"/>
          <w:sz w:val="24"/>
          <w:szCs w:val="24"/>
        </w:rPr>
        <w:t>r</w:t>
      </w:r>
      <w:r w:rsidRPr="00B91745">
        <w:rPr>
          <w:rFonts w:ascii="Times New Roman" w:eastAsia="Times New Roman" w:hAnsi="Times New Roman" w:cs="Times New Roman"/>
          <w:sz w:val="24"/>
          <w:szCs w:val="24"/>
        </w:rPr>
        <w:t xml:space="preserve">gets </w:t>
      </w:r>
      <w:r w:rsidRPr="00B91745">
        <w:rPr>
          <w:rFonts w:ascii="Times New Roman" w:eastAsia="Times New Roman" w:hAnsi="Times New Roman" w:cs="Times New Roman"/>
          <w:spacing w:val="-1"/>
          <w:sz w:val="24"/>
          <w:szCs w:val="24"/>
        </w:rPr>
        <w:t>f</w:t>
      </w:r>
      <w:r w:rsidRPr="00B91745">
        <w:rPr>
          <w:rFonts w:ascii="Times New Roman" w:eastAsia="Times New Roman" w:hAnsi="Times New Roman" w:cs="Times New Roman"/>
          <w:sz w:val="24"/>
          <w:szCs w:val="24"/>
        </w:rPr>
        <w:t>or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 xml:space="preserve">e </w:t>
      </w:r>
      <w:r w:rsidR="0072221D" w:rsidRPr="00B91745">
        <w:rPr>
          <w:rFonts w:ascii="Times New Roman" w:eastAsia="Times New Roman" w:hAnsi="Times New Roman" w:cs="Times New Roman"/>
          <w:spacing w:val="-2"/>
          <w:sz w:val="24"/>
          <w:szCs w:val="24"/>
        </w:rPr>
        <w:t>project</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 xml:space="preserve">are provided </w:t>
      </w:r>
      <w:r w:rsidR="006E40E1" w:rsidRPr="00B91745">
        <w:rPr>
          <w:rFonts w:ascii="Times New Roman" w:eastAsia="Times New Roman" w:hAnsi="Times New Roman" w:cs="Times New Roman"/>
          <w:sz w:val="24"/>
          <w:szCs w:val="24"/>
        </w:rPr>
        <w:t>below</w:t>
      </w:r>
      <w:r w:rsidRPr="00B91745">
        <w:rPr>
          <w:rFonts w:ascii="Times New Roman" w:eastAsia="Times New Roman" w:hAnsi="Times New Roman" w:cs="Times New Roman"/>
          <w:sz w:val="24"/>
          <w:szCs w:val="24"/>
        </w:rPr>
        <w:t>. The recipient should review these and either confirm</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the illustr</w:t>
      </w:r>
      <w:r w:rsidRPr="00B91745">
        <w:rPr>
          <w:rFonts w:ascii="Times New Roman" w:eastAsia="Times New Roman" w:hAnsi="Times New Roman" w:cs="Times New Roman"/>
          <w:spacing w:val="-2"/>
          <w:sz w:val="24"/>
          <w:szCs w:val="24"/>
        </w:rPr>
        <w:t>a</w:t>
      </w:r>
      <w:r w:rsidRPr="00B91745">
        <w:rPr>
          <w:rFonts w:ascii="Times New Roman" w:eastAsia="Times New Roman" w:hAnsi="Times New Roman" w:cs="Times New Roman"/>
          <w:sz w:val="24"/>
          <w:szCs w:val="24"/>
        </w:rPr>
        <w:t>tive targets or propose alternative</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targets,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as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a</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z w:val="24"/>
          <w:szCs w:val="24"/>
        </w:rPr>
        <w:t>propriate.</w:t>
      </w:r>
    </w:p>
    <w:p w:rsidR="00A6746C" w:rsidRPr="00B91745" w:rsidRDefault="00A6746C" w:rsidP="009535F9">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651"/>
        <w:gridCol w:w="2145"/>
      </w:tblGrid>
      <w:tr w:rsidR="004A18D8" w:rsidRPr="00B91745" w:rsidTr="005D20D8">
        <w:tc>
          <w:tcPr>
            <w:tcW w:w="7651" w:type="dxa"/>
          </w:tcPr>
          <w:p w:rsidR="004A18D8" w:rsidRPr="00B91745" w:rsidRDefault="004A18D8" w:rsidP="009535F9">
            <w:pPr>
              <w:rPr>
                <w:sz w:val="24"/>
                <w:szCs w:val="24"/>
              </w:rPr>
            </w:pPr>
            <w:r w:rsidRPr="00B91745">
              <w:rPr>
                <w:b/>
                <w:bCs/>
                <w:i/>
                <w:color w:val="FF0000"/>
                <w:sz w:val="24"/>
                <w:szCs w:val="24"/>
              </w:rPr>
              <w:t xml:space="preserve">Example </w:t>
            </w:r>
            <w:r w:rsidRPr="00B91745">
              <w:rPr>
                <w:b/>
                <w:bCs/>
                <w:i/>
                <w:sz w:val="24"/>
                <w:szCs w:val="24"/>
              </w:rPr>
              <w:t>Output Indicators</w:t>
            </w:r>
          </w:p>
        </w:tc>
        <w:tc>
          <w:tcPr>
            <w:tcW w:w="2145" w:type="dxa"/>
          </w:tcPr>
          <w:p w:rsidR="004A18D8" w:rsidRPr="00B91745" w:rsidRDefault="004A18D8" w:rsidP="009535F9">
            <w:pPr>
              <w:rPr>
                <w:sz w:val="24"/>
                <w:szCs w:val="24"/>
              </w:rPr>
            </w:pPr>
            <w:r w:rsidRPr="00B91745">
              <w:rPr>
                <w:b/>
                <w:bCs/>
                <w:i/>
                <w:sz w:val="24"/>
                <w:szCs w:val="24"/>
              </w:rPr>
              <w:t>Illustrative targets:</w:t>
            </w:r>
          </w:p>
        </w:tc>
      </w:tr>
      <w:tr w:rsidR="004A18D8" w:rsidRPr="00B91745" w:rsidTr="005D20D8">
        <w:tc>
          <w:tcPr>
            <w:tcW w:w="7651" w:type="dxa"/>
          </w:tcPr>
          <w:p w:rsidR="004A18D8" w:rsidRPr="00B91745" w:rsidRDefault="00EA0301" w:rsidP="009535F9">
            <w:pPr>
              <w:rPr>
                <w:sz w:val="24"/>
                <w:szCs w:val="24"/>
              </w:rPr>
            </w:pPr>
            <w:r w:rsidRPr="00B91745">
              <w:rPr>
                <w:sz w:val="24"/>
                <w:szCs w:val="24"/>
              </w:rPr>
              <w:t xml:space="preserve">Number of </w:t>
            </w:r>
            <w:r w:rsidR="00E00B11" w:rsidRPr="00B91745">
              <w:rPr>
                <w:sz w:val="24"/>
                <w:szCs w:val="24"/>
              </w:rPr>
              <w:t>prosecutors trained</w:t>
            </w:r>
          </w:p>
        </w:tc>
        <w:tc>
          <w:tcPr>
            <w:tcW w:w="2145" w:type="dxa"/>
          </w:tcPr>
          <w:p w:rsidR="004A18D8" w:rsidRPr="00B91745" w:rsidRDefault="00EA0301" w:rsidP="00EA0301">
            <w:pPr>
              <w:rPr>
                <w:sz w:val="24"/>
                <w:szCs w:val="24"/>
              </w:rPr>
            </w:pPr>
            <w:r w:rsidRPr="00B91745">
              <w:rPr>
                <w:sz w:val="24"/>
                <w:szCs w:val="24"/>
              </w:rPr>
              <w:t>TBD</w:t>
            </w:r>
          </w:p>
        </w:tc>
      </w:tr>
      <w:tr w:rsidR="00E00B11" w:rsidRPr="00B91745" w:rsidTr="005D20D8">
        <w:tc>
          <w:tcPr>
            <w:tcW w:w="7651" w:type="dxa"/>
          </w:tcPr>
          <w:p w:rsidR="00E00B11" w:rsidRPr="00B91745" w:rsidRDefault="00E00B11" w:rsidP="009535F9">
            <w:pPr>
              <w:rPr>
                <w:sz w:val="24"/>
                <w:szCs w:val="24"/>
              </w:rPr>
            </w:pPr>
            <w:r w:rsidRPr="00B91745">
              <w:rPr>
                <w:sz w:val="24"/>
                <w:szCs w:val="24"/>
              </w:rPr>
              <w:t>Number of judges trained</w:t>
            </w:r>
          </w:p>
        </w:tc>
        <w:tc>
          <w:tcPr>
            <w:tcW w:w="2145" w:type="dxa"/>
          </w:tcPr>
          <w:p w:rsidR="00E00B11" w:rsidRPr="00B91745" w:rsidRDefault="00E00B11" w:rsidP="009535F9">
            <w:pPr>
              <w:ind w:right="-20"/>
              <w:rPr>
                <w:sz w:val="24"/>
                <w:szCs w:val="24"/>
              </w:rPr>
            </w:pPr>
          </w:p>
        </w:tc>
      </w:tr>
      <w:tr w:rsidR="004A18D8" w:rsidRPr="00B91745" w:rsidTr="005D20D8">
        <w:tc>
          <w:tcPr>
            <w:tcW w:w="7651" w:type="dxa"/>
          </w:tcPr>
          <w:p w:rsidR="004A18D8" w:rsidRPr="00B91745" w:rsidRDefault="00E00B11" w:rsidP="009535F9">
            <w:pPr>
              <w:rPr>
                <w:sz w:val="24"/>
                <w:szCs w:val="24"/>
              </w:rPr>
            </w:pPr>
            <w:r w:rsidRPr="00B91745">
              <w:rPr>
                <w:sz w:val="24"/>
                <w:szCs w:val="24"/>
              </w:rPr>
              <w:t>Number of court officers trained</w:t>
            </w:r>
          </w:p>
        </w:tc>
        <w:tc>
          <w:tcPr>
            <w:tcW w:w="2145" w:type="dxa"/>
          </w:tcPr>
          <w:p w:rsidR="004A18D8" w:rsidRPr="00B91745" w:rsidRDefault="00EA0301" w:rsidP="009535F9">
            <w:pPr>
              <w:ind w:right="-20"/>
              <w:rPr>
                <w:sz w:val="24"/>
                <w:szCs w:val="24"/>
              </w:rPr>
            </w:pPr>
            <w:r w:rsidRPr="00B91745">
              <w:rPr>
                <w:sz w:val="24"/>
                <w:szCs w:val="24"/>
              </w:rPr>
              <w:t>TBD</w:t>
            </w:r>
          </w:p>
          <w:p w:rsidR="004A18D8" w:rsidRPr="00B91745" w:rsidRDefault="004A18D8" w:rsidP="009535F9">
            <w:pPr>
              <w:rPr>
                <w:sz w:val="24"/>
                <w:szCs w:val="24"/>
              </w:rPr>
            </w:pPr>
          </w:p>
        </w:tc>
      </w:tr>
      <w:tr w:rsidR="00E00B11" w:rsidRPr="00B91745" w:rsidTr="005D20D8">
        <w:tc>
          <w:tcPr>
            <w:tcW w:w="7651" w:type="dxa"/>
          </w:tcPr>
          <w:p w:rsidR="00E00B11" w:rsidRPr="00B91745" w:rsidRDefault="00E00B11" w:rsidP="009535F9">
            <w:pPr>
              <w:rPr>
                <w:sz w:val="24"/>
                <w:szCs w:val="24"/>
              </w:rPr>
            </w:pPr>
            <w:r w:rsidRPr="00B91745">
              <w:rPr>
                <w:sz w:val="24"/>
                <w:szCs w:val="24"/>
              </w:rPr>
              <w:t>Number of public defenders trained</w:t>
            </w:r>
          </w:p>
        </w:tc>
        <w:tc>
          <w:tcPr>
            <w:tcW w:w="2145" w:type="dxa"/>
          </w:tcPr>
          <w:p w:rsidR="00E00B11" w:rsidRPr="00B91745" w:rsidRDefault="00E00B11" w:rsidP="009535F9">
            <w:pPr>
              <w:ind w:right="-20"/>
              <w:rPr>
                <w:sz w:val="24"/>
                <w:szCs w:val="24"/>
              </w:rPr>
            </w:pPr>
          </w:p>
        </w:tc>
      </w:tr>
      <w:tr w:rsidR="005D4978" w:rsidRPr="00B91745" w:rsidTr="005D20D8">
        <w:tc>
          <w:tcPr>
            <w:tcW w:w="7651" w:type="dxa"/>
          </w:tcPr>
          <w:p w:rsidR="005D4978" w:rsidRPr="00B91745" w:rsidRDefault="005D4978" w:rsidP="009535F9">
            <w:pPr>
              <w:rPr>
                <w:sz w:val="24"/>
                <w:szCs w:val="24"/>
              </w:rPr>
            </w:pPr>
            <w:r w:rsidRPr="00B91745">
              <w:rPr>
                <w:sz w:val="24"/>
                <w:szCs w:val="24"/>
              </w:rPr>
              <w:t>Number of border agents trained</w:t>
            </w:r>
          </w:p>
        </w:tc>
        <w:tc>
          <w:tcPr>
            <w:tcW w:w="2145" w:type="dxa"/>
          </w:tcPr>
          <w:p w:rsidR="005D4978" w:rsidRPr="00B91745" w:rsidRDefault="005D4978" w:rsidP="009535F9">
            <w:pPr>
              <w:ind w:right="-20"/>
              <w:rPr>
                <w:sz w:val="24"/>
                <w:szCs w:val="24"/>
              </w:rPr>
            </w:pPr>
          </w:p>
        </w:tc>
      </w:tr>
      <w:tr w:rsidR="00E00B11" w:rsidRPr="00B91745" w:rsidTr="005D20D8">
        <w:tc>
          <w:tcPr>
            <w:tcW w:w="7651" w:type="dxa"/>
          </w:tcPr>
          <w:p w:rsidR="00E00B11" w:rsidRPr="00B91745" w:rsidRDefault="00E00B11" w:rsidP="009535F9">
            <w:pPr>
              <w:rPr>
                <w:sz w:val="24"/>
                <w:szCs w:val="24"/>
              </w:rPr>
            </w:pPr>
            <w:r w:rsidRPr="00B91745">
              <w:rPr>
                <w:sz w:val="24"/>
                <w:szCs w:val="24"/>
              </w:rPr>
              <w:t>Number of vetted unit agents supported</w:t>
            </w:r>
          </w:p>
        </w:tc>
        <w:tc>
          <w:tcPr>
            <w:tcW w:w="2145" w:type="dxa"/>
          </w:tcPr>
          <w:p w:rsidR="00E00B11" w:rsidRPr="00B91745" w:rsidRDefault="00E00B11" w:rsidP="009535F9">
            <w:pPr>
              <w:ind w:right="-20"/>
              <w:rPr>
                <w:sz w:val="24"/>
                <w:szCs w:val="24"/>
              </w:rPr>
            </w:pPr>
          </w:p>
        </w:tc>
      </w:tr>
      <w:tr w:rsidR="005D4978" w:rsidRPr="00B91745" w:rsidTr="005D20D8">
        <w:tc>
          <w:tcPr>
            <w:tcW w:w="7651" w:type="dxa"/>
          </w:tcPr>
          <w:p w:rsidR="005D4978" w:rsidRPr="00B91745" w:rsidRDefault="005D4978" w:rsidP="009535F9">
            <w:pPr>
              <w:rPr>
                <w:sz w:val="24"/>
                <w:szCs w:val="24"/>
              </w:rPr>
            </w:pPr>
            <w:r w:rsidRPr="00B91745">
              <w:rPr>
                <w:sz w:val="24"/>
                <w:szCs w:val="24"/>
              </w:rPr>
              <w:t>Number of corrections officers trained</w:t>
            </w:r>
          </w:p>
        </w:tc>
        <w:tc>
          <w:tcPr>
            <w:tcW w:w="2145" w:type="dxa"/>
          </w:tcPr>
          <w:p w:rsidR="005D4978" w:rsidRPr="00B91745" w:rsidRDefault="005D4978" w:rsidP="009535F9">
            <w:pPr>
              <w:ind w:right="-20"/>
              <w:rPr>
                <w:sz w:val="24"/>
                <w:szCs w:val="24"/>
              </w:rPr>
            </w:pPr>
          </w:p>
        </w:tc>
      </w:tr>
      <w:tr w:rsidR="00E00B11" w:rsidRPr="00B91745" w:rsidTr="005D20D8">
        <w:tc>
          <w:tcPr>
            <w:tcW w:w="7651" w:type="dxa"/>
          </w:tcPr>
          <w:p w:rsidR="00E00B11" w:rsidRPr="00B91745" w:rsidRDefault="00E00B11" w:rsidP="009535F9">
            <w:pPr>
              <w:rPr>
                <w:sz w:val="24"/>
                <w:szCs w:val="24"/>
              </w:rPr>
            </w:pPr>
            <w:r w:rsidRPr="00B91745">
              <w:rPr>
                <w:sz w:val="24"/>
                <w:szCs w:val="24"/>
              </w:rPr>
              <w:t>Number of police trained</w:t>
            </w:r>
          </w:p>
        </w:tc>
        <w:tc>
          <w:tcPr>
            <w:tcW w:w="2145" w:type="dxa"/>
          </w:tcPr>
          <w:p w:rsidR="00E00B11" w:rsidRPr="00B91745" w:rsidRDefault="00E00B11" w:rsidP="009535F9">
            <w:pPr>
              <w:ind w:right="-20"/>
              <w:rPr>
                <w:sz w:val="24"/>
                <w:szCs w:val="24"/>
              </w:rPr>
            </w:pPr>
          </w:p>
        </w:tc>
      </w:tr>
      <w:tr w:rsidR="00E00B11" w:rsidRPr="00B91745" w:rsidTr="005D20D8">
        <w:tc>
          <w:tcPr>
            <w:tcW w:w="7651" w:type="dxa"/>
          </w:tcPr>
          <w:p w:rsidR="00E00B11" w:rsidRPr="00B91745" w:rsidRDefault="00E00B11" w:rsidP="009535F9">
            <w:pPr>
              <w:rPr>
                <w:sz w:val="24"/>
                <w:szCs w:val="24"/>
              </w:rPr>
            </w:pPr>
            <w:r w:rsidRPr="00B91745">
              <w:rPr>
                <w:sz w:val="24"/>
                <w:szCs w:val="24"/>
              </w:rPr>
              <w:t>Number of Colombian SME advisors supported</w:t>
            </w:r>
          </w:p>
        </w:tc>
        <w:tc>
          <w:tcPr>
            <w:tcW w:w="2145" w:type="dxa"/>
          </w:tcPr>
          <w:p w:rsidR="00E00B11" w:rsidRPr="00B91745" w:rsidRDefault="00E00B11" w:rsidP="009535F9">
            <w:pPr>
              <w:ind w:right="-20"/>
              <w:rPr>
                <w:sz w:val="24"/>
                <w:szCs w:val="24"/>
              </w:rPr>
            </w:pPr>
          </w:p>
        </w:tc>
      </w:tr>
      <w:tr w:rsidR="004A18D8" w:rsidRPr="00B91745" w:rsidTr="005D20D8">
        <w:tc>
          <w:tcPr>
            <w:tcW w:w="7651" w:type="dxa"/>
          </w:tcPr>
          <w:p w:rsidR="004A18D8" w:rsidRPr="00B91745" w:rsidRDefault="00E00B11" w:rsidP="00EA0301">
            <w:pPr>
              <w:ind w:right="75"/>
              <w:rPr>
                <w:sz w:val="24"/>
                <w:szCs w:val="24"/>
              </w:rPr>
            </w:pPr>
            <w:r w:rsidRPr="00B91745">
              <w:rPr>
                <w:sz w:val="24"/>
                <w:szCs w:val="24"/>
              </w:rPr>
              <w:t>Number of pilots/mechanics trained</w:t>
            </w:r>
            <w:r w:rsidR="00EA0301" w:rsidRPr="00B91745">
              <w:rPr>
                <w:sz w:val="24"/>
                <w:szCs w:val="24"/>
              </w:rPr>
              <w:t xml:space="preserve"> </w:t>
            </w:r>
          </w:p>
        </w:tc>
        <w:tc>
          <w:tcPr>
            <w:tcW w:w="2145" w:type="dxa"/>
          </w:tcPr>
          <w:p w:rsidR="004A18D8" w:rsidRPr="00B91745" w:rsidRDefault="00EA0301" w:rsidP="009535F9">
            <w:pPr>
              <w:ind w:right="-20"/>
              <w:rPr>
                <w:sz w:val="24"/>
                <w:szCs w:val="24"/>
              </w:rPr>
            </w:pPr>
            <w:r w:rsidRPr="00B91745">
              <w:rPr>
                <w:sz w:val="24"/>
                <w:szCs w:val="24"/>
              </w:rPr>
              <w:t>TBD</w:t>
            </w:r>
          </w:p>
          <w:p w:rsidR="004A18D8" w:rsidRPr="00B91745" w:rsidRDefault="004A18D8" w:rsidP="009535F9">
            <w:pPr>
              <w:rPr>
                <w:sz w:val="24"/>
                <w:szCs w:val="24"/>
              </w:rPr>
            </w:pPr>
          </w:p>
        </w:tc>
      </w:tr>
    </w:tbl>
    <w:p w:rsidR="00A6746C" w:rsidRPr="00B91745" w:rsidRDefault="00A6746C" w:rsidP="009535F9">
      <w:pPr>
        <w:spacing w:after="0" w:line="240" w:lineRule="auto"/>
        <w:rPr>
          <w:rFonts w:ascii="Times New Roman" w:hAnsi="Times New Roman" w:cs="Times New Roman"/>
          <w:sz w:val="24"/>
          <w:szCs w:val="24"/>
        </w:rPr>
      </w:pPr>
    </w:p>
    <w:p w:rsidR="006D69F2" w:rsidRPr="00B91745" w:rsidRDefault="00C83E1C" w:rsidP="00E96E8D">
      <w:pPr>
        <w:spacing w:after="0" w:line="240" w:lineRule="auto"/>
        <w:ind w:right="245"/>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The recipient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ay propose additional outputs, ind</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cators, and/or targets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as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appropriate.</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The reci</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ent will be req</w:t>
      </w:r>
      <w:r w:rsidRPr="00B91745">
        <w:rPr>
          <w:rFonts w:ascii="Times New Roman" w:eastAsia="Times New Roman" w:hAnsi="Times New Roman" w:cs="Times New Roman"/>
          <w:spacing w:val="-1"/>
          <w:sz w:val="24"/>
          <w:szCs w:val="24"/>
        </w:rPr>
        <w:t>u</w:t>
      </w:r>
      <w:r w:rsidRPr="00B91745">
        <w:rPr>
          <w:rFonts w:ascii="Times New Roman" w:eastAsia="Times New Roman" w:hAnsi="Times New Roman" w:cs="Times New Roman"/>
          <w:sz w:val="24"/>
          <w:szCs w:val="24"/>
        </w:rPr>
        <w:t>ired</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to collect baseline data for all the PMP indicators during the first year of</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the proje</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t. In ad</w:t>
      </w:r>
      <w:r w:rsidRPr="00B91745">
        <w:rPr>
          <w:rFonts w:ascii="Times New Roman" w:eastAsia="Times New Roman" w:hAnsi="Times New Roman" w:cs="Times New Roman"/>
          <w:spacing w:val="-1"/>
          <w:sz w:val="24"/>
          <w:szCs w:val="24"/>
        </w:rPr>
        <w:t>d</w:t>
      </w:r>
      <w:r w:rsidRPr="00B91745">
        <w:rPr>
          <w:rFonts w:ascii="Times New Roman" w:eastAsia="Times New Roman" w:hAnsi="Times New Roman" w:cs="Times New Roman"/>
          <w:sz w:val="24"/>
          <w:szCs w:val="24"/>
        </w:rPr>
        <w:t>iti</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n, certain te</w:t>
      </w:r>
      <w:r w:rsidRPr="00B91745">
        <w:rPr>
          <w:rFonts w:ascii="Times New Roman" w:eastAsia="Times New Roman" w:hAnsi="Times New Roman" w:cs="Times New Roman"/>
          <w:spacing w:val="-1"/>
          <w:sz w:val="24"/>
          <w:szCs w:val="24"/>
        </w:rPr>
        <w:t>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s included in the o</w:t>
      </w:r>
      <w:r w:rsidRPr="00B91745">
        <w:rPr>
          <w:rFonts w:ascii="Times New Roman" w:eastAsia="Times New Roman" w:hAnsi="Times New Roman" w:cs="Times New Roman"/>
          <w:spacing w:val="-1"/>
          <w:sz w:val="24"/>
          <w:szCs w:val="24"/>
        </w:rPr>
        <w:t>u</w:t>
      </w:r>
      <w:r w:rsidRPr="00B91745">
        <w:rPr>
          <w:rFonts w:ascii="Times New Roman" w:eastAsia="Times New Roman" w:hAnsi="Times New Roman" w:cs="Times New Roman"/>
          <w:sz w:val="24"/>
          <w:szCs w:val="24"/>
        </w:rPr>
        <w:t>tc</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es and indicators will </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eed to be defined at the very beginning of the project so</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 xml:space="preserve">that it is possible to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easure the change during and at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e e</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d of the project. Exa</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ples of such are “ca</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z w:val="24"/>
          <w:szCs w:val="24"/>
        </w:rPr>
        <w:t>acit</w:t>
      </w:r>
      <w:r w:rsidRPr="00B91745">
        <w:rPr>
          <w:rFonts w:ascii="Times New Roman" w:eastAsia="Times New Roman" w:hAnsi="Times New Roman" w:cs="Times New Roman"/>
          <w:spacing w:val="-1"/>
          <w:sz w:val="24"/>
          <w:szCs w:val="24"/>
        </w:rPr>
        <w:t>y</w:t>
      </w:r>
      <w:r w:rsidRPr="00B91745">
        <w:rPr>
          <w:rFonts w:ascii="Times New Roman" w:eastAsia="Times New Roman" w:hAnsi="Times New Roman" w:cs="Times New Roman"/>
          <w:sz w:val="24"/>
          <w:szCs w:val="24"/>
        </w:rPr>
        <w:t>”, “spread effect”, etc.</w:t>
      </w:r>
      <w:r w:rsidRPr="00B91745">
        <w:rPr>
          <w:rFonts w:ascii="Times New Roman" w:eastAsia="Times New Roman" w:hAnsi="Times New Roman" w:cs="Times New Roman"/>
          <w:spacing w:val="11"/>
          <w:sz w:val="24"/>
          <w:szCs w:val="24"/>
        </w:rPr>
        <w:t xml:space="preserve"> </w:t>
      </w:r>
      <w:r w:rsidRPr="00B91745">
        <w:rPr>
          <w:rFonts w:ascii="Times New Roman" w:eastAsia="Times New Roman" w:hAnsi="Times New Roman" w:cs="Times New Roman"/>
          <w:sz w:val="24"/>
          <w:szCs w:val="24"/>
        </w:rPr>
        <w:t>Baseline in</w:t>
      </w:r>
      <w:r w:rsidRPr="00B91745">
        <w:rPr>
          <w:rFonts w:ascii="Times New Roman" w:eastAsia="Times New Roman" w:hAnsi="Times New Roman" w:cs="Times New Roman"/>
          <w:spacing w:val="-1"/>
          <w:sz w:val="24"/>
          <w:szCs w:val="24"/>
        </w:rPr>
        <w:t>f</w:t>
      </w:r>
      <w:r w:rsidRPr="00B91745">
        <w:rPr>
          <w:rFonts w:ascii="Times New Roman" w:eastAsia="Times New Roman" w:hAnsi="Times New Roman" w:cs="Times New Roman"/>
          <w:sz w:val="24"/>
          <w:szCs w:val="24"/>
        </w:rPr>
        <w:t>or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ation will be </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riti</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 xml:space="preserve">al </w:t>
      </w:r>
      <w:r w:rsidRPr="00B91745">
        <w:rPr>
          <w:rFonts w:ascii="Times New Roman" w:eastAsia="Times New Roman" w:hAnsi="Times New Roman" w:cs="Times New Roman"/>
          <w:spacing w:val="-1"/>
          <w:sz w:val="24"/>
          <w:szCs w:val="24"/>
        </w:rPr>
        <w:t>f</w:t>
      </w:r>
      <w:r w:rsidRPr="00B91745">
        <w:rPr>
          <w:rFonts w:ascii="Times New Roman" w:eastAsia="Times New Roman" w:hAnsi="Times New Roman" w:cs="Times New Roman"/>
          <w:sz w:val="24"/>
          <w:szCs w:val="24"/>
        </w:rPr>
        <w:t>or both monitoring</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and evalu</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tion of</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project progress a</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d results.</w:t>
      </w:r>
    </w:p>
    <w:p w:rsidR="00A6746C" w:rsidRPr="00B91745" w:rsidRDefault="00A6746C" w:rsidP="009535F9">
      <w:pPr>
        <w:spacing w:after="0" w:line="240" w:lineRule="auto"/>
        <w:rPr>
          <w:rFonts w:ascii="Times New Roman" w:hAnsi="Times New Roman" w:cs="Times New Roman"/>
          <w:sz w:val="24"/>
          <w:szCs w:val="24"/>
        </w:rPr>
      </w:pPr>
    </w:p>
    <w:p w:rsidR="006D69F2" w:rsidRPr="00B91745" w:rsidRDefault="006D69F2">
      <w:pPr>
        <w:spacing w:after="0" w:line="240" w:lineRule="auto"/>
        <w:ind w:right="672"/>
        <w:rPr>
          <w:rFonts w:ascii="Times New Roman" w:eastAsia="Wingdings" w:hAnsi="Times New Roman" w:cs="Times New Roman"/>
          <w:sz w:val="24"/>
          <w:szCs w:val="24"/>
        </w:rPr>
      </w:pPr>
    </w:p>
    <w:p w:rsidR="006D69F2" w:rsidRPr="00B91745" w:rsidRDefault="006D69F2">
      <w:pPr>
        <w:spacing w:after="0" w:line="240" w:lineRule="auto"/>
        <w:ind w:right="-20"/>
        <w:rPr>
          <w:rFonts w:ascii="Times New Roman" w:eastAsia="Times New Roman" w:hAnsi="Times New Roman" w:cs="Times New Roman"/>
          <w:b/>
          <w:bCs/>
          <w:sz w:val="24"/>
          <w:szCs w:val="24"/>
        </w:rPr>
      </w:pPr>
    </w:p>
    <w:p w:rsidR="00A6746C" w:rsidRPr="00B91745" w:rsidRDefault="00C83E1C" w:rsidP="009E3F6F">
      <w:pPr>
        <w:spacing w:after="0" w:line="240" w:lineRule="auto"/>
        <w:ind w:right="-20"/>
        <w:rPr>
          <w:rFonts w:ascii="Times New Roman" w:eastAsia="Times New Roman" w:hAnsi="Times New Roman" w:cs="Times New Roman"/>
          <w:sz w:val="24"/>
          <w:szCs w:val="24"/>
        </w:rPr>
        <w:sectPr w:rsidR="00A6746C" w:rsidRPr="00B91745" w:rsidSect="00E01D48">
          <w:footerReference w:type="default" r:id="rId15"/>
          <w:pgSz w:w="12240" w:h="15840"/>
          <w:pgMar w:top="1260" w:right="1320" w:bottom="940" w:left="1340" w:header="742" w:footer="747" w:gutter="0"/>
          <w:cols w:space="720"/>
        </w:sectPr>
      </w:pPr>
      <w:r w:rsidRPr="00B91745">
        <w:rPr>
          <w:rFonts w:ascii="Times New Roman" w:eastAsia="Times New Roman" w:hAnsi="Times New Roman" w:cs="Times New Roman"/>
          <w:b/>
          <w:bCs/>
          <w:sz w:val="24"/>
          <w:szCs w:val="24"/>
        </w:rPr>
        <w:t xml:space="preserve">[END OF </w:t>
      </w:r>
      <w:r w:rsidRPr="00B91745">
        <w:rPr>
          <w:rFonts w:ascii="Times New Roman" w:eastAsia="Times New Roman" w:hAnsi="Times New Roman" w:cs="Times New Roman"/>
          <w:b/>
          <w:bCs/>
          <w:spacing w:val="1"/>
          <w:sz w:val="24"/>
          <w:szCs w:val="24"/>
        </w:rPr>
        <w:t>S</w:t>
      </w:r>
      <w:r w:rsidRPr="00B91745">
        <w:rPr>
          <w:rFonts w:ascii="Times New Roman" w:eastAsia="Times New Roman" w:hAnsi="Times New Roman" w:cs="Times New Roman"/>
          <w:b/>
          <w:bCs/>
          <w:sz w:val="24"/>
          <w:szCs w:val="24"/>
        </w:rPr>
        <w:t>ECTION I]</w:t>
      </w:r>
    </w:p>
    <w:p w:rsidR="006D69F2" w:rsidRPr="00B91745" w:rsidRDefault="00C83E1C" w:rsidP="009E3F6F">
      <w:pPr>
        <w:pStyle w:val="Heading1"/>
        <w:rPr>
          <w:rFonts w:eastAsia="Times New Roman"/>
        </w:rPr>
      </w:pPr>
      <w:bookmarkStart w:id="2" w:name="_Toc421007936"/>
      <w:r w:rsidRPr="00B91745">
        <w:rPr>
          <w:rFonts w:eastAsia="Times New Roman"/>
        </w:rPr>
        <w:lastRenderedPageBreak/>
        <w:t xml:space="preserve">SECTION II – </w:t>
      </w:r>
      <w:r w:rsidR="00A6528E" w:rsidRPr="00B91745">
        <w:rPr>
          <w:rFonts w:eastAsia="Times New Roman"/>
        </w:rPr>
        <w:t xml:space="preserve">FEDERAL </w:t>
      </w:r>
      <w:r w:rsidRPr="00B91745">
        <w:rPr>
          <w:rFonts w:eastAsia="Times New Roman"/>
        </w:rPr>
        <w:t>AWARD INFORMATION</w:t>
      </w:r>
      <w:bookmarkEnd w:id="2"/>
    </w:p>
    <w:p w:rsidR="00A6746C" w:rsidRPr="00B91745" w:rsidRDefault="00A6746C" w:rsidP="009535F9">
      <w:pPr>
        <w:spacing w:after="0" w:line="240" w:lineRule="auto"/>
        <w:rPr>
          <w:rFonts w:ascii="Times New Roman" w:hAnsi="Times New Roman" w:cs="Times New Roman"/>
          <w:sz w:val="24"/>
          <w:szCs w:val="24"/>
        </w:rPr>
      </w:pPr>
    </w:p>
    <w:p w:rsidR="006D69F2" w:rsidRPr="00B91745" w:rsidRDefault="00610BAE" w:rsidP="00E96E8D">
      <w:pPr>
        <w:spacing w:after="0" w:line="240" w:lineRule="auto"/>
        <w:ind w:right="541"/>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INL</w:t>
      </w:r>
      <w:r w:rsidR="00053DF8" w:rsidRPr="00B91745">
        <w:rPr>
          <w:rFonts w:ascii="Times New Roman" w:eastAsia="Times New Roman" w:hAnsi="Times New Roman" w:cs="Times New Roman"/>
          <w:sz w:val="24"/>
          <w:szCs w:val="24"/>
        </w:rPr>
        <w:t xml:space="preserve"> </w:t>
      </w:r>
      <w:r w:rsidR="00C83E1C" w:rsidRPr="00B91745">
        <w:rPr>
          <w:rFonts w:ascii="Times New Roman" w:eastAsia="Times New Roman" w:hAnsi="Times New Roman" w:cs="Times New Roman"/>
          <w:sz w:val="24"/>
          <w:szCs w:val="24"/>
        </w:rPr>
        <w:t xml:space="preserve">expects to award </w:t>
      </w:r>
      <w:r w:rsidR="00E70BED" w:rsidRPr="00B91745">
        <w:rPr>
          <w:rFonts w:ascii="Times New Roman" w:eastAsia="Times New Roman" w:hAnsi="Times New Roman" w:cs="Times New Roman"/>
          <w:sz w:val="24"/>
          <w:szCs w:val="24"/>
        </w:rPr>
        <w:t>#</w:t>
      </w:r>
      <w:r w:rsidR="00C83E1C" w:rsidRPr="00B91745">
        <w:rPr>
          <w:rFonts w:ascii="Times New Roman" w:eastAsia="Times New Roman" w:hAnsi="Times New Roman" w:cs="Times New Roman"/>
          <w:sz w:val="24"/>
          <w:szCs w:val="24"/>
        </w:rPr>
        <w:t xml:space="preserve"> </w:t>
      </w:r>
      <w:r w:rsidR="00376FB3" w:rsidRPr="00B91745">
        <w:rPr>
          <w:rFonts w:ascii="Times New Roman" w:eastAsia="Times New Roman" w:hAnsi="Times New Roman" w:cs="Times New Roman"/>
          <w:sz w:val="24"/>
          <w:szCs w:val="24"/>
        </w:rPr>
        <w:t>grant</w:t>
      </w:r>
      <w:r w:rsidR="00C83E1C" w:rsidRPr="00B91745">
        <w:rPr>
          <w:rFonts w:ascii="Times New Roman" w:eastAsia="Times New Roman" w:hAnsi="Times New Roman" w:cs="Times New Roman"/>
          <w:sz w:val="24"/>
          <w:szCs w:val="24"/>
        </w:rPr>
        <w:t xml:space="preserve"> agree</w:t>
      </w:r>
      <w:r w:rsidR="00C83E1C" w:rsidRPr="00B91745">
        <w:rPr>
          <w:rFonts w:ascii="Times New Roman" w:eastAsia="Times New Roman" w:hAnsi="Times New Roman" w:cs="Times New Roman"/>
          <w:spacing w:val="-2"/>
          <w:sz w:val="24"/>
          <w:szCs w:val="24"/>
        </w:rPr>
        <w:t>m</w:t>
      </w:r>
      <w:r w:rsidR="00C83E1C" w:rsidRPr="00B91745">
        <w:rPr>
          <w:rFonts w:ascii="Times New Roman" w:eastAsia="Times New Roman" w:hAnsi="Times New Roman" w:cs="Times New Roman"/>
          <w:spacing w:val="1"/>
          <w:sz w:val="24"/>
          <w:szCs w:val="24"/>
        </w:rPr>
        <w:t>e</w:t>
      </w:r>
      <w:r w:rsidR="00C83E1C" w:rsidRPr="00B91745">
        <w:rPr>
          <w:rFonts w:ascii="Times New Roman" w:eastAsia="Times New Roman" w:hAnsi="Times New Roman" w:cs="Times New Roman"/>
          <w:sz w:val="24"/>
          <w:szCs w:val="24"/>
        </w:rPr>
        <w:t>nt</w:t>
      </w:r>
      <w:r w:rsidR="00042D6C" w:rsidRPr="00B91745">
        <w:rPr>
          <w:rFonts w:ascii="Times New Roman" w:eastAsia="Times New Roman" w:hAnsi="Times New Roman" w:cs="Times New Roman"/>
          <w:sz w:val="24"/>
          <w:szCs w:val="24"/>
        </w:rPr>
        <w:t>(</w:t>
      </w:r>
      <w:r w:rsidR="00E70BED" w:rsidRPr="00B91745">
        <w:rPr>
          <w:rFonts w:ascii="Times New Roman" w:eastAsia="Times New Roman" w:hAnsi="Times New Roman" w:cs="Times New Roman"/>
          <w:sz w:val="24"/>
          <w:szCs w:val="24"/>
        </w:rPr>
        <w:t>s</w:t>
      </w:r>
      <w:r w:rsidR="00042D6C" w:rsidRPr="00B91745">
        <w:rPr>
          <w:rFonts w:ascii="Times New Roman" w:eastAsia="Times New Roman" w:hAnsi="Times New Roman" w:cs="Times New Roman"/>
          <w:sz w:val="24"/>
          <w:szCs w:val="24"/>
        </w:rPr>
        <w:t>)</w:t>
      </w:r>
      <w:r w:rsidR="00C83E1C" w:rsidRPr="00B91745">
        <w:rPr>
          <w:rFonts w:ascii="Times New Roman" w:eastAsia="Times New Roman" w:hAnsi="Times New Roman" w:cs="Times New Roman"/>
          <w:sz w:val="24"/>
          <w:szCs w:val="24"/>
        </w:rPr>
        <w:t xml:space="preserve"> based on this </w:t>
      </w:r>
      <w:r w:rsidR="002A307B" w:rsidRPr="00B91745">
        <w:rPr>
          <w:rFonts w:ascii="Times New Roman" w:eastAsia="Times New Roman" w:hAnsi="Times New Roman" w:cs="Times New Roman"/>
          <w:sz w:val="24"/>
          <w:szCs w:val="24"/>
        </w:rPr>
        <w:t>NOFO</w:t>
      </w:r>
      <w:r w:rsidR="00C83E1C" w:rsidRPr="00B91745">
        <w:rPr>
          <w:rFonts w:ascii="Times New Roman" w:eastAsia="Times New Roman" w:hAnsi="Times New Roman" w:cs="Times New Roman"/>
          <w:sz w:val="24"/>
          <w:szCs w:val="24"/>
        </w:rPr>
        <w:t xml:space="preserve">.  </w:t>
      </w:r>
      <w:r w:rsidR="00C83E1C" w:rsidRPr="00B91745">
        <w:rPr>
          <w:rFonts w:ascii="Times New Roman" w:eastAsia="Times New Roman" w:hAnsi="Times New Roman" w:cs="Times New Roman"/>
          <w:spacing w:val="12"/>
          <w:sz w:val="24"/>
          <w:szCs w:val="24"/>
        </w:rPr>
        <w:t xml:space="preserve"> </w:t>
      </w:r>
      <w:r w:rsidR="00C83E1C" w:rsidRPr="00B91745">
        <w:rPr>
          <w:rFonts w:ascii="Times New Roman" w:eastAsia="Times New Roman" w:hAnsi="Times New Roman" w:cs="Times New Roman"/>
          <w:sz w:val="24"/>
          <w:szCs w:val="24"/>
        </w:rPr>
        <w:t>The anticipated total federal funding a</w:t>
      </w:r>
      <w:r w:rsidR="00C83E1C" w:rsidRPr="00B91745">
        <w:rPr>
          <w:rFonts w:ascii="Times New Roman" w:eastAsia="Times New Roman" w:hAnsi="Times New Roman" w:cs="Times New Roman"/>
          <w:spacing w:val="-2"/>
          <w:sz w:val="24"/>
          <w:szCs w:val="24"/>
        </w:rPr>
        <w:t>m</w:t>
      </w:r>
      <w:r w:rsidR="00C83E1C" w:rsidRPr="00B91745">
        <w:rPr>
          <w:rFonts w:ascii="Times New Roman" w:eastAsia="Times New Roman" w:hAnsi="Times New Roman" w:cs="Times New Roman"/>
          <w:sz w:val="24"/>
          <w:szCs w:val="24"/>
        </w:rPr>
        <w:t>ount is $</w:t>
      </w:r>
      <w:r w:rsidR="004F3C41" w:rsidRPr="00B91745">
        <w:rPr>
          <w:rFonts w:ascii="Times New Roman" w:eastAsia="Times New Roman" w:hAnsi="Times New Roman" w:cs="Times New Roman"/>
          <w:sz w:val="24"/>
          <w:szCs w:val="24"/>
        </w:rPr>
        <w:t>6,558.750</w:t>
      </w:r>
      <w:r w:rsidR="00C83E1C" w:rsidRPr="00B91745">
        <w:rPr>
          <w:rFonts w:ascii="Times New Roman" w:eastAsia="Times New Roman" w:hAnsi="Times New Roman" w:cs="Times New Roman"/>
          <w:sz w:val="24"/>
          <w:szCs w:val="24"/>
        </w:rPr>
        <w:t>. The period of</w:t>
      </w:r>
      <w:r w:rsidR="00C83E1C" w:rsidRPr="00B91745">
        <w:rPr>
          <w:rFonts w:ascii="Times New Roman" w:eastAsia="Times New Roman" w:hAnsi="Times New Roman" w:cs="Times New Roman"/>
          <w:spacing w:val="-2"/>
          <w:sz w:val="24"/>
          <w:szCs w:val="24"/>
        </w:rPr>
        <w:t xml:space="preserve"> </w:t>
      </w:r>
      <w:r w:rsidR="00C83E1C" w:rsidRPr="00B91745">
        <w:rPr>
          <w:rFonts w:ascii="Times New Roman" w:eastAsia="Times New Roman" w:hAnsi="Times New Roman" w:cs="Times New Roman"/>
          <w:sz w:val="24"/>
          <w:szCs w:val="24"/>
        </w:rPr>
        <w:t>perfor</w:t>
      </w:r>
      <w:r w:rsidR="00C83E1C" w:rsidRPr="00B91745">
        <w:rPr>
          <w:rFonts w:ascii="Times New Roman" w:eastAsia="Times New Roman" w:hAnsi="Times New Roman" w:cs="Times New Roman"/>
          <w:spacing w:val="-2"/>
          <w:sz w:val="24"/>
          <w:szCs w:val="24"/>
        </w:rPr>
        <w:t>m</w:t>
      </w:r>
      <w:r w:rsidR="00C83E1C" w:rsidRPr="00B91745">
        <w:rPr>
          <w:rFonts w:ascii="Times New Roman" w:eastAsia="Times New Roman" w:hAnsi="Times New Roman" w:cs="Times New Roman"/>
          <w:sz w:val="24"/>
          <w:szCs w:val="24"/>
        </w:rPr>
        <w:t xml:space="preserve">ance is </w:t>
      </w:r>
      <w:r w:rsidR="0004107F" w:rsidRPr="00B91745">
        <w:rPr>
          <w:rFonts w:ascii="Times New Roman" w:eastAsia="Times New Roman" w:hAnsi="Times New Roman" w:cs="Times New Roman"/>
          <w:sz w:val="24"/>
          <w:szCs w:val="24"/>
        </w:rPr>
        <w:t>2</w:t>
      </w:r>
      <w:r w:rsidR="00376FB3" w:rsidRPr="00B91745">
        <w:rPr>
          <w:rFonts w:ascii="Times New Roman" w:eastAsia="Times New Roman" w:hAnsi="Times New Roman" w:cs="Times New Roman"/>
          <w:sz w:val="24"/>
          <w:szCs w:val="24"/>
        </w:rPr>
        <w:t xml:space="preserve"> </w:t>
      </w:r>
      <w:r w:rsidR="00C83E1C" w:rsidRPr="00B91745">
        <w:rPr>
          <w:rFonts w:ascii="Times New Roman" w:eastAsia="Times New Roman" w:hAnsi="Times New Roman" w:cs="Times New Roman"/>
          <w:sz w:val="24"/>
          <w:szCs w:val="24"/>
        </w:rPr>
        <w:t>year</w:t>
      </w:r>
      <w:r w:rsidR="00C96CD5" w:rsidRPr="00B91745">
        <w:rPr>
          <w:rFonts w:ascii="Times New Roman" w:eastAsia="Times New Roman" w:hAnsi="Times New Roman" w:cs="Times New Roman"/>
          <w:sz w:val="24"/>
          <w:szCs w:val="24"/>
        </w:rPr>
        <w:t>(</w:t>
      </w:r>
      <w:r w:rsidR="00C83E1C" w:rsidRPr="00B91745">
        <w:rPr>
          <w:rFonts w:ascii="Times New Roman" w:eastAsia="Times New Roman" w:hAnsi="Times New Roman" w:cs="Times New Roman"/>
          <w:sz w:val="24"/>
          <w:szCs w:val="24"/>
        </w:rPr>
        <w:t>s</w:t>
      </w:r>
      <w:r w:rsidR="00C96CD5" w:rsidRPr="00B91745">
        <w:rPr>
          <w:rFonts w:ascii="Times New Roman" w:eastAsia="Times New Roman" w:hAnsi="Times New Roman" w:cs="Times New Roman"/>
          <w:sz w:val="24"/>
          <w:szCs w:val="24"/>
        </w:rPr>
        <w:t>)</w:t>
      </w:r>
      <w:r w:rsidR="00C83E1C" w:rsidRPr="00B91745">
        <w:rPr>
          <w:rFonts w:ascii="Times New Roman" w:eastAsia="Times New Roman" w:hAnsi="Times New Roman" w:cs="Times New Roman"/>
          <w:sz w:val="24"/>
          <w:szCs w:val="24"/>
        </w:rPr>
        <w:t xml:space="preserve"> with an anticipated start date of </w:t>
      </w:r>
      <w:r w:rsidR="0004107F" w:rsidRPr="00B91745">
        <w:rPr>
          <w:rFonts w:ascii="Times New Roman" w:eastAsia="Times New Roman" w:hAnsi="Times New Roman" w:cs="Times New Roman"/>
          <w:sz w:val="24"/>
          <w:szCs w:val="24"/>
        </w:rPr>
        <w:t>November</w:t>
      </w:r>
      <w:r w:rsidR="00C96CD5" w:rsidRPr="00B91745">
        <w:rPr>
          <w:rFonts w:ascii="Times New Roman" w:eastAsia="Times New Roman" w:hAnsi="Times New Roman" w:cs="Times New Roman"/>
          <w:sz w:val="24"/>
          <w:szCs w:val="24"/>
        </w:rPr>
        <w:t xml:space="preserve"> </w:t>
      </w:r>
      <w:r w:rsidR="004F61CF" w:rsidRPr="00B91745">
        <w:rPr>
          <w:rFonts w:ascii="Times New Roman" w:eastAsia="Times New Roman" w:hAnsi="Times New Roman" w:cs="Times New Roman"/>
          <w:sz w:val="24"/>
          <w:szCs w:val="24"/>
        </w:rPr>
        <w:t>2015</w:t>
      </w:r>
      <w:r w:rsidR="00C83E1C" w:rsidRPr="00B91745">
        <w:rPr>
          <w:rFonts w:ascii="Times New Roman" w:eastAsia="Times New Roman" w:hAnsi="Times New Roman" w:cs="Times New Roman"/>
          <w:sz w:val="24"/>
          <w:szCs w:val="24"/>
        </w:rPr>
        <w:t>.</w:t>
      </w:r>
      <w:r w:rsidR="00042D6C" w:rsidRPr="00B91745">
        <w:rPr>
          <w:rFonts w:ascii="Times New Roman" w:eastAsia="Times New Roman" w:hAnsi="Times New Roman" w:cs="Times New Roman"/>
          <w:sz w:val="24"/>
          <w:szCs w:val="24"/>
        </w:rPr>
        <w:t xml:space="preserve">  INL may award up to 3 additional years pending INL priorities, good performance of the recipient, and funding availability.</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470"/>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The </w:t>
      </w:r>
      <w:r w:rsidR="00C53BA4" w:rsidRPr="00B91745">
        <w:rPr>
          <w:rFonts w:ascii="Times New Roman" w:eastAsia="Times New Roman" w:hAnsi="Times New Roman" w:cs="Times New Roman"/>
          <w:sz w:val="24"/>
          <w:szCs w:val="24"/>
        </w:rPr>
        <w:t xml:space="preserve">U.S. </w:t>
      </w:r>
      <w:r w:rsidR="006F6860" w:rsidRPr="00B91745">
        <w:rPr>
          <w:rFonts w:ascii="Times New Roman" w:eastAsia="Times New Roman" w:hAnsi="Times New Roman" w:cs="Times New Roman"/>
          <w:sz w:val="24"/>
          <w:szCs w:val="24"/>
        </w:rPr>
        <w:t>g</w:t>
      </w:r>
      <w:r w:rsidRPr="00B91745">
        <w:rPr>
          <w:rFonts w:ascii="Times New Roman" w:eastAsia="Times New Roman" w:hAnsi="Times New Roman" w:cs="Times New Roman"/>
          <w:sz w:val="24"/>
          <w:szCs w:val="24"/>
        </w:rPr>
        <w:t>overn</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ent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ay i</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z w:val="24"/>
          <w:szCs w:val="24"/>
        </w:rPr>
        <w:t>sue one or more awards resulting from</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 xml:space="preserve">this </w:t>
      </w:r>
      <w:r w:rsidR="002A307B" w:rsidRPr="00B91745">
        <w:rPr>
          <w:rFonts w:ascii="Times New Roman" w:eastAsia="Times New Roman" w:hAnsi="Times New Roman" w:cs="Times New Roman"/>
          <w:sz w:val="24"/>
          <w:szCs w:val="24"/>
        </w:rPr>
        <w:t>NOFO</w:t>
      </w:r>
      <w:r w:rsidRPr="00B91745">
        <w:rPr>
          <w:rFonts w:ascii="Times New Roman" w:eastAsia="Times New Roman" w:hAnsi="Times New Roman" w:cs="Times New Roman"/>
          <w:sz w:val="24"/>
          <w:szCs w:val="24"/>
        </w:rPr>
        <w:t xml:space="preserve"> to the responsible applicant(s)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whose</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application</w:t>
      </w:r>
      <w:r w:rsidRPr="00B91745">
        <w:rPr>
          <w:rFonts w:ascii="Times New Roman" w:eastAsia="Times New Roman" w:hAnsi="Times New Roman" w:cs="Times New Roman"/>
          <w:spacing w:val="2"/>
          <w:sz w:val="24"/>
          <w:szCs w:val="24"/>
        </w:rPr>
        <w:t>(</w:t>
      </w:r>
      <w:r w:rsidRPr="00B91745">
        <w:rPr>
          <w:rFonts w:ascii="Times New Roman" w:eastAsia="Times New Roman" w:hAnsi="Times New Roman" w:cs="Times New Roman"/>
          <w:sz w:val="24"/>
          <w:szCs w:val="24"/>
        </w:rPr>
        <w:t>s) confo</w:t>
      </w:r>
      <w:r w:rsidRPr="00B91745">
        <w:rPr>
          <w:rFonts w:ascii="Times New Roman" w:eastAsia="Times New Roman" w:hAnsi="Times New Roman" w:cs="Times New Roman"/>
          <w:spacing w:val="2"/>
          <w:sz w:val="24"/>
          <w:szCs w:val="24"/>
        </w:rPr>
        <w:t>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 xml:space="preserve">ng to this </w:t>
      </w:r>
      <w:r w:rsidR="002A307B" w:rsidRPr="00B91745">
        <w:rPr>
          <w:rFonts w:ascii="Times New Roman" w:eastAsia="Times New Roman" w:hAnsi="Times New Roman" w:cs="Times New Roman"/>
          <w:sz w:val="24"/>
          <w:szCs w:val="24"/>
        </w:rPr>
        <w:t>NOFO</w:t>
      </w:r>
      <w:r w:rsidRPr="00B91745">
        <w:rPr>
          <w:rFonts w:ascii="Times New Roman" w:eastAsia="Times New Roman" w:hAnsi="Times New Roman" w:cs="Times New Roman"/>
          <w:sz w:val="24"/>
          <w:szCs w:val="24"/>
        </w:rPr>
        <w:t xml:space="preserve"> a</w:t>
      </w:r>
      <w:r w:rsidRPr="00B91745">
        <w:rPr>
          <w:rFonts w:ascii="Times New Roman" w:eastAsia="Times New Roman" w:hAnsi="Times New Roman" w:cs="Times New Roman"/>
          <w:spacing w:val="2"/>
          <w:sz w:val="24"/>
          <w:szCs w:val="24"/>
        </w:rPr>
        <w:t>r</w:t>
      </w:r>
      <w:r w:rsidRPr="00B91745">
        <w:rPr>
          <w:rFonts w:ascii="Times New Roman" w:eastAsia="Times New Roman" w:hAnsi="Times New Roman" w:cs="Times New Roman"/>
          <w:sz w:val="24"/>
          <w:szCs w:val="24"/>
        </w:rPr>
        <w:t xml:space="preserve">e the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ost responsive to the objectives set forth in this </w:t>
      </w:r>
      <w:r w:rsidR="002A307B" w:rsidRPr="00B91745">
        <w:rPr>
          <w:rFonts w:ascii="Times New Roman" w:eastAsia="Times New Roman" w:hAnsi="Times New Roman" w:cs="Times New Roman"/>
          <w:sz w:val="24"/>
          <w:szCs w:val="24"/>
        </w:rPr>
        <w:t>NOFO</w:t>
      </w:r>
      <w:r w:rsidRPr="00B91745">
        <w:rPr>
          <w:rFonts w:ascii="Times New Roman" w:eastAsia="Times New Roman" w:hAnsi="Times New Roman" w:cs="Times New Roman"/>
          <w:sz w:val="24"/>
          <w:szCs w:val="24"/>
        </w:rPr>
        <w:t xml:space="preserve">. The </w:t>
      </w:r>
      <w:r w:rsidR="00C53BA4" w:rsidRPr="00B91745">
        <w:rPr>
          <w:rFonts w:ascii="Times New Roman" w:eastAsia="Times New Roman" w:hAnsi="Times New Roman" w:cs="Times New Roman"/>
          <w:sz w:val="24"/>
          <w:szCs w:val="24"/>
        </w:rPr>
        <w:t xml:space="preserve">U.S. </w:t>
      </w:r>
      <w:r w:rsidR="006F6860" w:rsidRPr="00B91745">
        <w:rPr>
          <w:rFonts w:ascii="Times New Roman" w:eastAsia="Times New Roman" w:hAnsi="Times New Roman" w:cs="Times New Roman"/>
          <w:sz w:val="24"/>
          <w:szCs w:val="24"/>
        </w:rPr>
        <w:t>g</w:t>
      </w:r>
      <w:r w:rsidRPr="00B91745">
        <w:rPr>
          <w:rFonts w:ascii="Times New Roman" w:eastAsia="Times New Roman" w:hAnsi="Times New Roman" w:cs="Times New Roman"/>
          <w:sz w:val="24"/>
          <w:szCs w:val="24"/>
        </w:rPr>
        <w:t>overn</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ent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ay (a) reject any or all applications, (b) accept </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pacing w:val="1"/>
          <w:sz w:val="24"/>
          <w:szCs w:val="24"/>
        </w:rPr>
        <w:t>t</w:t>
      </w:r>
      <w:r w:rsidRPr="00B91745">
        <w:rPr>
          <w:rFonts w:ascii="Times New Roman" w:eastAsia="Times New Roman" w:hAnsi="Times New Roman" w:cs="Times New Roman"/>
          <w:sz w:val="24"/>
          <w:szCs w:val="24"/>
        </w:rPr>
        <w:t>her than the lowest cost application, (</w:t>
      </w:r>
      <w:r w:rsidRPr="00B91745">
        <w:rPr>
          <w:rFonts w:ascii="Times New Roman" w:eastAsia="Times New Roman" w:hAnsi="Times New Roman" w:cs="Times New Roman"/>
          <w:spacing w:val="-3"/>
          <w:sz w:val="24"/>
          <w:szCs w:val="24"/>
        </w:rPr>
        <w:t>c</w:t>
      </w:r>
      <w:r w:rsidRPr="00B91745">
        <w:rPr>
          <w:rFonts w:ascii="Times New Roman" w:eastAsia="Times New Roman" w:hAnsi="Times New Roman" w:cs="Times New Roman"/>
          <w:sz w:val="24"/>
          <w:szCs w:val="24"/>
        </w:rPr>
        <w:t xml:space="preserve">) accept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ore than one application, (</w:t>
      </w:r>
      <w:r w:rsidRPr="00B91745">
        <w:rPr>
          <w:rFonts w:ascii="Times New Roman" w:eastAsia="Times New Roman" w:hAnsi="Times New Roman" w:cs="Times New Roman"/>
          <w:spacing w:val="-1"/>
          <w:sz w:val="24"/>
          <w:szCs w:val="24"/>
        </w:rPr>
        <w:t>d</w:t>
      </w:r>
      <w:r w:rsidRPr="00B91745">
        <w:rPr>
          <w:rFonts w:ascii="Times New Roman" w:eastAsia="Times New Roman" w:hAnsi="Times New Roman" w:cs="Times New Roman"/>
          <w:sz w:val="24"/>
          <w:szCs w:val="24"/>
        </w:rPr>
        <w:t>) accept alt</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rnate a</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z w:val="24"/>
          <w:szCs w:val="24"/>
        </w:rPr>
        <w:t>plic</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 xml:space="preserve">tions, </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nd (e) wai</w:t>
      </w:r>
      <w:r w:rsidRPr="00B91745">
        <w:rPr>
          <w:rFonts w:ascii="Times New Roman" w:eastAsia="Times New Roman" w:hAnsi="Times New Roman" w:cs="Times New Roman"/>
          <w:spacing w:val="-1"/>
          <w:sz w:val="24"/>
          <w:szCs w:val="24"/>
        </w:rPr>
        <w:t>v</w:t>
      </w:r>
      <w:r w:rsidRPr="00B91745">
        <w:rPr>
          <w:rFonts w:ascii="Times New Roman" w:eastAsia="Times New Roman" w:hAnsi="Times New Roman" w:cs="Times New Roman"/>
          <w:sz w:val="24"/>
          <w:szCs w:val="24"/>
        </w:rPr>
        <w:t>e</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in</w:t>
      </w:r>
      <w:r w:rsidRPr="00B91745">
        <w:rPr>
          <w:rFonts w:ascii="Times New Roman" w:eastAsia="Times New Roman" w:hAnsi="Times New Roman" w:cs="Times New Roman"/>
          <w:spacing w:val="-1"/>
          <w:sz w:val="24"/>
          <w:szCs w:val="24"/>
        </w:rPr>
        <w:t>f</w:t>
      </w:r>
      <w:r w:rsidRPr="00B91745">
        <w:rPr>
          <w:rFonts w:ascii="Times New Roman" w:eastAsia="Times New Roman" w:hAnsi="Times New Roman" w:cs="Times New Roman"/>
          <w:sz w:val="24"/>
          <w:szCs w:val="24"/>
        </w:rPr>
        <w:t>or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aliti</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 xml:space="preserve">s and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nor irreg</w:t>
      </w:r>
      <w:r w:rsidRPr="00B91745">
        <w:rPr>
          <w:rFonts w:ascii="Times New Roman" w:eastAsia="Times New Roman" w:hAnsi="Times New Roman" w:cs="Times New Roman"/>
          <w:spacing w:val="-1"/>
          <w:sz w:val="24"/>
          <w:szCs w:val="24"/>
        </w:rPr>
        <w:t>u</w:t>
      </w:r>
      <w:r w:rsidRPr="00B91745">
        <w:rPr>
          <w:rFonts w:ascii="Times New Roman" w:eastAsia="Times New Roman" w:hAnsi="Times New Roman" w:cs="Times New Roman"/>
          <w:sz w:val="24"/>
          <w:szCs w:val="24"/>
        </w:rPr>
        <w:t>l</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rities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in applications received.</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405"/>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The </w:t>
      </w:r>
      <w:r w:rsidR="006F6860" w:rsidRPr="00B91745">
        <w:rPr>
          <w:rFonts w:ascii="Times New Roman" w:eastAsia="Times New Roman" w:hAnsi="Times New Roman" w:cs="Times New Roman"/>
          <w:sz w:val="24"/>
          <w:szCs w:val="24"/>
        </w:rPr>
        <w:t>U.S. g</w:t>
      </w:r>
      <w:r w:rsidRPr="00B91745">
        <w:rPr>
          <w:rFonts w:ascii="Times New Roman" w:eastAsia="Times New Roman" w:hAnsi="Times New Roman" w:cs="Times New Roman"/>
          <w:sz w:val="24"/>
          <w:szCs w:val="24"/>
        </w:rPr>
        <w:t>overn</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ent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ay make award </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n the ba</w:t>
      </w:r>
      <w:r w:rsidRPr="00B91745">
        <w:rPr>
          <w:rFonts w:ascii="Times New Roman" w:eastAsia="Times New Roman" w:hAnsi="Times New Roman" w:cs="Times New Roman"/>
          <w:spacing w:val="-1"/>
          <w:sz w:val="24"/>
          <w:szCs w:val="24"/>
        </w:rPr>
        <w:t>si</w:t>
      </w:r>
      <w:r w:rsidRPr="00B91745">
        <w:rPr>
          <w:rFonts w:ascii="Times New Roman" w:eastAsia="Times New Roman" w:hAnsi="Times New Roman" w:cs="Times New Roman"/>
          <w:sz w:val="24"/>
          <w:szCs w:val="24"/>
        </w:rPr>
        <w:t xml:space="preserve">s </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f</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initi</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 xml:space="preserve">l applications </w:t>
      </w:r>
      <w:r w:rsidRPr="00B91745">
        <w:rPr>
          <w:rFonts w:ascii="Times New Roman" w:eastAsia="Times New Roman" w:hAnsi="Times New Roman" w:cs="Times New Roman"/>
          <w:spacing w:val="-1"/>
          <w:sz w:val="24"/>
          <w:szCs w:val="24"/>
        </w:rPr>
        <w:t>r</w:t>
      </w:r>
      <w:r w:rsidRPr="00B91745">
        <w:rPr>
          <w:rFonts w:ascii="Times New Roman" w:eastAsia="Times New Roman" w:hAnsi="Times New Roman" w:cs="Times New Roman"/>
          <w:sz w:val="24"/>
          <w:szCs w:val="24"/>
        </w:rPr>
        <w:t>ec</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ived, witho</w:t>
      </w:r>
      <w:r w:rsidRPr="00B91745">
        <w:rPr>
          <w:rFonts w:ascii="Times New Roman" w:eastAsia="Times New Roman" w:hAnsi="Times New Roman" w:cs="Times New Roman"/>
          <w:spacing w:val="-1"/>
          <w:sz w:val="24"/>
          <w:szCs w:val="24"/>
        </w:rPr>
        <w:t>u</w:t>
      </w:r>
      <w:r w:rsidRPr="00B91745">
        <w:rPr>
          <w:rFonts w:ascii="Times New Roman" w:eastAsia="Times New Roman" w:hAnsi="Times New Roman" w:cs="Times New Roman"/>
          <w:sz w:val="24"/>
          <w:szCs w:val="24"/>
        </w:rPr>
        <w:t>t discussions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or negotiati</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ns. Therefore, each</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i</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itial applicati</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n should co</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pacing w:val="1"/>
          <w:sz w:val="24"/>
          <w:szCs w:val="24"/>
        </w:rPr>
        <w:t>t</w:t>
      </w:r>
      <w:r w:rsidRPr="00B91745">
        <w:rPr>
          <w:rFonts w:ascii="Times New Roman" w:eastAsia="Times New Roman" w:hAnsi="Times New Roman" w:cs="Times New Roman"/>
          <w:sz w:val="24"/>
          <w:szCs w:val="24"/>
        </w:rPr>
        <w:t>ain the applicant</w:t>
      </w:r>
      <w:r w:rsidRPr="00B91745">
        <w:rPr>
          <w:rFonts w:ascii="Times New Roman" w:eastAsia="Times New Roman" w:hAnsi="Times New Roman" w:cs="Times New Roman"/>
          <w:spacing w:val="-1"/>
          <w:sz w:val="24"/>
          <w:szCs w:val="24"/>
        </w:rPr>
        <w:t>'</w:t>
      </w:r>
      <w:r w:rsidRPr="00B91745">
        <w:rPr>
          <w:rFonts w:ascii="Times New Roman" w:eastAsia="Times New Roman" w:hAnsi="Times New Roman" w:cs="Times New Roman"/>
          <w:sz w:val="24"/>
          <w:szCs w:val="24"/>
        </w:rPr>
        <w:t>s best ter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s f</w:t>
      </w:r>
      <w:r w:rsidRPr="00B91745">
        <w:rPr>
          <w:rFonts w:ascii="Times New Roman" w:eastAsia="Times New Roman" w:hAnsi="Times New Roman" w:cs="Times New Roman"/>
          <w:spacing w:val="2"/>
          <w:sz w:val="24"/>
          <w:szCs w:val="24"/>
        </w:rPr>
        <w:t>r</w:t>
      </w:r>
      <w:r w:rsidRPr="00B91745">
        <w:rPr>
          <w:rFonts w:ascii="Times New Roman" w:eastAsia="Times New Roman" w:hAnsi="Times New Roman" w:cs="Times New Roman"/>
          <w:sz w:val="24"/>
          <w:szCs w:val="24"/>
        </w:rPr>
        <w:t>om</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a cost and technical standpoint.</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 xml:space="preserve">The </w:t>
      </w:r>
      <w:r w:rsidR="00DE4FB3" w:rsidRPr="00B91745">
        <w:rPr>
          <w:rFonts w:ascii="Times New Roman" w:eastAsia="Times New Roman" w:hAnsi="Times New Roman" w:cs="Times New Roman"/>
          <w:sz w:val="24"/>
          <w:szCs w:val="24"/>
        </w:rPr>
        <w:t>U.S. g</w:t>
      </w:r>
      <w:r w:rsidRPr="00B91745">
        <w:rPr>
          <w:rFonts w:ascii="Times New Roman" w:eastAsia="Times New Roman" w:hAnsi="Times New Roman" w:cs="Times New Roman"/>
          <w:sz w:val="24"/>
          <w:szCs w:val="24"/>
        </w:rPr>
        <w:t>overnment reserves the right (but is not under obligation to do so), however, to</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enter</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into</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discussions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with</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one or more applicants in order to obtain clarifications, additional det</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il, or to suggest refine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ents in the program description, budget, or other a</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z w:val="24"/>
          <w:szCs w:val="24"/>
        </w:rPr>
        <w:t>pects of an application.</w:t>
      </w:r>
    </w:p>
    <w:p w:rsidR="006D69F2" w:rsidRPr="00B91745" w:rsidRDefault="006D69F2" w:rsidP="00E96E8D">
      <w:pPr>
        <w:spacing w:after="0" w:line="240" w:lineRule="auto"/>
        <w:ind w:right="-20"/>
        <w:jc w:val="both"/>
        <w:rPr>
          <w:rFonts w:ascii="Times New Roman" w:eastAsia="Times New Roman" w:hAnsi="Times New Roman" w:cs="Times New Roman"/>
          <w:b/>
          <w:bCs/>
          <w:sz w:val="24"/>
          <w:szCs w:val="24"/>
        </w:rPr>
      </w:pPr>
    </w:p>
    <w:p w:rsidR="00A6528E" w:rsidRPr="00B91745" w:rsidRDefault="00A6528E" w:rsidP="00E96E8D">
      <w:pPr>
        <w:spacing w:after="0" w:line="240" w:lineRule="auto"/>
        <w:ind w:right="253"/>
        <w:jc w:val="both"/>
        <w:rPr>
          <w:rFonts w:ascii="Times New Roman" w:hAnsi="Times New Roman"/>
          <w:sz w:val="24"/>
          <w:szCs w:val="24"/>
        </w:rPr>
      </w:pPr>
      <w:r w:rsidRPr="00B91745">
        <w:rPr>
          <w:rFonts w:ascii="Times New Roman" w:hAnsi="Times New Roman"/>
          <w:sz w:val="24"/>
          <w:szCs w:val="24"/>
        </w:rPr>
        <w:t xml:space="preserve">Applicants are advised that successful passing of vetting to evaluate the risk that funds may benefit terrorists or their supporters is a condition of award. Applicants may be asked to submit information required by DS Form 4184, </w:t>
      </w:r>
      <w:r w:rsidRPr="00B91745">
        <w:rPr>
          <w:rFonts w:ascii="Times New Roman" w:hAnsi="Times New Roman"/>
          <w:i/>
          <w:iCs/>
          <w:sz w:val="24"/>
          <w:szCs w:val="24"/>
        </w:rPr>
        <w:t xml:space="preserve">Risk Analysis Information </w:t>
      </w:r>
      <w:r w:rsidRPr="00B91745">
        <w:rPr>
          <w:rFonts w:ascii="Times New Roman" w:hAnsi="Times New Roman"/>
          <w:sz w:val="24"/>
          <w:szCs w:val="24"/>
        </w:rPr>
        <w:t xml:space="preserve">about their company and its principal personnel. Vetting information is also required for all sub-award performance on assistance awards identified by DOS as presenting a risk of terrorist financing. When </w:t>
      </w:r>
      <w:r w:rsidRPr="00B91745">
        <w:rPr>
          <w:rFonts w:ascii="Times New Roman" w:eastAsia="Times New Roman" w:hAnsi="Times New Roman" w:cs="Times New Roman"/>
          <w:sz w:val="24"/>
          <w:szCs w:val="24"/>
        </w:rPr>
        <w:t>vetting</w:t>
      </w:r>
      <w:r w:rsidRPr="00B91745">
        <w:rPr>
          <w:rFonts w:ascii="Times New Roman" w:hAnsi="Times New Roman"/>
          <w:sz w:val="24"/>
          <w:szCs w:val="24"/>
        </w:rPr>
        <w:t xml:space="preserve"> information is requested by the Grants Officer, information may be submitted on the secure web portal at </w:t>
      </w:r>
      <w:r w:rsidRPr="00B91745">
        <w:rPr>
          <w:rFonts w:ascii="Times New Roman" w:hAnsi="Times New Roman"/>
          <w:color w:val="0000FF"/>
          <w:sz w:val="24"/>
          <w:szCs w:val="24"/>
        </w:rPr>
        <w:t>https://ramportal.state.gov</w:t>
      </w:r>
      <w:r w:rsidRPr="00B91745">
        <w:rPr>
          <w:rFonts w:ascii="Times New Roman" w:hAnsi="Times New Roman"/>
          <w:sz w:val="24"/>
          <w:szCs w:val="24"/>
        </w:rPr>
        <w:t xml:space="preserve">, via Email to </w:t>
      </w:r>
      <w:r w:rsidRPr="00B91745">
        <w:rPr>
          <w:rFonts w:ascii="Times New Roman" w:hAnsi="Times New Roman"/>
          <w:color w:val="0000FF"/>
          <w:sz w:val="24"/>
          <w:szCs w:val="24"/>
        </w:rPr>
        <w:t>RAM@state.gov</w:t>
      </w:r>
      <w:r w:rsidRPr="00B91745">
        <w:rPr>
          <w:rFonts w:ascii="Times New Roman" w:hAnsi="Times New Roman"/>
          <w:sz w:val="24"/>
          <w:szCs w:val="24"/>
        </w:rPr>
        <w:t xml:space="preserve">, or hardcopy to the Grants Officer. Questions about the form may be emailed to </w:t>
      </w:r>
      <w:r w:rsidRPr="00B91745">
        <w:rPr>
          <w:rFonts w:ascii="Times New Roman" w:hAnsi="Times New Roman"/>
          <w:color w:val="0000FF"/>
          <w:sz w:val="24"/>
          <w:szCs w:val="24"/>
        </w:rPr>
        <w:t>RAM@state.gov</w:t>
      </w:r>
      <w:r w:rsidRPr="00B91745">
        <w:rPr>
          <w:rFonts w:ascii="Times New Roman" w:hAnsi="Times New Roman"/>
          <w:sz w:val="24"/>
          <w:szCs w:val="24"/>
        </w:rPr>
        <w:t>.  Failure to submit information when requested, or failure to pass vetting, may be grounds for rejecting your proposal.</w:t>
      </w:r>
    </w:p>
    <w:p w:rsidR="00A6528E" w:rsidRPr="00B91745" w:rsidRDefault="00A6528E">
      <w:pPr>
        <w:spacing w:after="0" w:line="240" w:lineRule="auto"/>
        <w:ind w:right="-20"/>
        <w:rPr>
          <w:rFonts w:ascii="Times New Roman" w:eastAsia="Times New Roman" w:hAnsi="Times New Roman" w:cs="Times New Roman"/>
          <w:b/>
          <w:bCs/>
          <w:sz w:val="24"/>
          <w:szCs w:val="24"/>
        </w:rPr>
      </w:pPr>
    </w:p>
    <w:p w:rsidR="00A6528E" w:rsidRPr="00B91745" w:rsidRDefault="00A6528E">
      <w:pPr>
        <w:spacing w:after="0" w:line="240" w:lineRule="auto"/>
        <w:ind w:right="-20"/>
        <w:rPr>
          <w:rFonts w:ascii="Times New Roman" w:eastAsia="Times New Roman" w:hAnsi="Times New Roman" w:cs="Times New Roman"/>
          <w:b/>
          <w:bCs/>
          <w:sz w:val="24"/>
          <w:szCs w:val="24"/>
        </w:rPr>
      </w:pPr>
    </w:p>
    <w:p w:rsidR="00A6528E" w:rsidRPr="00B91745" w:rsidRDefault="00A6528E">
      <w:pPr>
        <w:spacing w:after="0" w:line="240" w:lineRule="auto"/>
        <w:ind w:right="-20"/>
        <w:rPr>
          <w:rFonts w:ascii="Times New Roman" w:eastAsia="Times New Roman" w:hAnsi="Times New Roman" w:cs="Times New Roman"/>
          <w:b/>
          <w:bCs/>
          <w:sz w:val="24"/>
          <w:szCs w:val="24"/>
        </w:rPr>
      </w:pPr>
    </w:p>
    <w:p w:rsidR="00A6746C" w:rsidRPr="00B91745" w:rsidRDefault="00C83E1C" w:rsidP="009E3F6F">
      <w:pPr>
        <w:spacing w:after="0" w:line="240" w:lineRule="auto"/>
        <w:ind w:right="-20"/>
        <w:rPr>
          <w:rFonts w:ascii="Times New Roman" w:eastAsia="Times New Roman" w:hAnsi="Times New Roman" w:cs="Times New Roman"/>
          <w:sz w:val="24"/>
          <w:szCs w:val="24"/>
        </w:rPr>
        <w:sectPr w:rsidR="00A6746C" w:rsidRPr="00B91745">
          <w:pgSz w:w="12240" w:h="15840"/>
          <w:pgMar w:top="1400" w:right="1320" w:bottom="940" w:left="1340" w:header="742" w:footer="747" w:gutter="0"/>
          <w:cols w:space="720"/>
        </w:sectPr>
      </w:pPr>
      <w:r w:rsidRPr="00B91745">
        <w:rPr>
          <w:rFonts w:ascii="Times New Roman" w:eastAsia="Times New Roman" w:hAnsi="Times New Roman" w:cs="Times New Roman"/>
          <w:b/>
          <w:bCs/>
          <w:sz w:val="24"/>
          <w:szCs w:val="24"/>
        </w:rPr>
        <w:t xml:space="preserve">[END OF </w:t>
      </w:r>
      <w:r w:rsidRPr="00B91745">
        <w:rPr>
          <w:rFonts w:ascii="Times New Roman" w:eastAsia="Times New Roman" w:hAnsi="Times New Roman" w:cs="Times New Roman"/>
          <w:b/>
          <w:bCs/>
          <w:spacing w:val="1"/>
          <w:sz w:val="24"/>
          <w:szCs w:val="24"/>
        </w:rPr>
        <w:t>S</w:t>
      </w:r>
      <w:r w:rsidRPr="00B91745">
        <w:rPr>
          <w:rFonts w:ascii="Times New Roman" w:eastAsia="Times New Roman" w:hAnsi="Times New Roman" w:cs="Times New Roman"/>
          <w:b/>
          <w:bCs/>
          <w:sz w:val="24"/>
          <w:szCs w:val="24"/>
        </w:rPr>
        <w:t>ECTION I</w:t>
      </w:r>
      <w:r w:rsidRPr="00B91745">
        <w:rPr>
          <w:rFonts w:ascii="Times New Roman" w:eastAsia="Times New Roman" w:hAnsi="Times New Roman" w:cs="Times New Roman"/>
          <w:b/>
          <w:bCs/>
          <w:spacing w:val="1"/>
          <w:sz w:val="24"/>
          <w:szCs w:val="24"/>
        </w:rPr>
        <w:t>I</w:t>
      </w:r>
      <w:r w:rsidRPr="00B91745">
        <w:rPr>
          <w:rFonts w:ascii="Times New Roman" w:eastAsia="Times New Roman" w:hAnsi="Times New Roman" w:cs="Times New Roman"/>
          <w:b/>
          <w:bCs/>
          <w:sz w:val="24"/>
          <w:szCs w:val="24"/>
        </w:rPr>
        <w:t>]</w:t>
      </w:r>
    </w:p>
    <w:p w:rsidR="006D69F2" w:rsidRPr="00B91745" w:rsidRDefault="00C83E1C" w:rsidP="009E3F6F">
      <w:pPr>
        <w:pStyle w:val="Heading1"/>
        <w:rPr>
          <w:rFonts w:eastAsia="Times New Roman"/>
        </w:rPr>
      </w:pPr>
      <w:bookmarkStart w:id="3" w:name="_Toc421007937"/>
      <w:r w:rsidRPr="00B91745">
        <w:rPr>
          <w:rFonts w:eastAsia="Times New Roman"/>
        </w:rPr>
        <w:lastRenderedPageBreak/>
        <w:t>SECTION III – ELIGIBLITY INFORMATION</w:t>
      </w:r>
      <w:bookmarkEnd w:id="3"/>
    </w:p>
    <w:p w:rsidR="00A6746C" w:rsidRPr="00B91745" w:rsidRDefault="00A6746C" w:rsidP="009535F9">
      <w:pPr>
        <w:spacing w:after="0" w:line="240" w:lineRule="auto"/>
        <w:rPr>
          <w:rFonts w:ascii="Times New Roman" w:hAnsi="Times New Roman" w:cs="Times New Roman"/>
          <w:sz w:val="24"/>
          <w:szCs w:val="24"/>
        </w:rPr>
      </w:pPr>
    </w:p>
    <w:p w:rsidR="00AF5804" w:rsidRPr="00B91745" w:rsidRDefault="00C83E1C">
      <w:pPr>
        <w:tabs>
          <w:tab w:val="left" w:pos="2280"/>
        </w:tabs>
        <w:spacing w:after="0" w:line="240" w:lineRule="auto"/>
        <w:ind w:right="82"/>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(1) Eligible Entities:</w:t>
      </w:r>
      <w:r w:rsidRPr="00B91745">
        <w:rPr>
          <w:rFonts w:ascii="Times New Roman" w:eastAsia="Times New Roman" w:hAnsi="Times New Roman" w:cs="Times New Roman"/>
          <w:sz w:val="24"/>
          <w:szCs w:val="24"/>
        </w:rPr>
        <w:tab/>
        <w:t>Applica</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ts w</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 xml:space="preserve">o are </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ligi</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z w:val="24"/>
          <w:szCs w:val="24"/>
        </w:rPr>
        <w:t>le to app</w:t>
      </w:r>
      <w:r w:rsidRPr="00B91745">
        <w:rPr>
          <w:rFonts w:ascii="Times New Roman" w:eastAsia="Times New Roman" w:hAnsi="Times New Roman" w:cs="Times New Roman"/>
          <w:spacing w:val="1"/>
          <w:sz w:val="24"/>
          <w:szCs w:val="24"/>
        </w:rPr>
        <w:t>l</w:t>
      </w:r>
      <w:r w:rsidR="00AF5804" w:rsidRPr="00B91745">
        <w:rPr>
          <w:rFonts w:ascii="Times New Roman" w:eastAsia="Times New Roman" w:hAnsi="Times New Roman" w:cs="Times New Roman"/>
          <w:sz w:val="24"/>
          <w:szCs w:val="24"/>
        </w:rPr>
        <w:t xml:space="preserve">y </w:t>
      </w:r>
      <w:r w:rsidR="00042D6C" w:rsidRPr="00B91745">
        <w:rPr>
          <w:rFonts w:ascii="Times New Roman" w:eastAsia="Times New Roman" w:hAnsi="Times New Roman" w:cs="Times New Roman"/>
          <w:sz w:val="24"/>
          <w:szCs w:val="24"/>
        </w:rPr>
        <w:t>include</w:t>
      </w:r>
      <w:r w:rsidR="00AF5804" w:rsidRPr="00B91745">
        <w:rPr>
          <w:rFonts w:ascii="Times New Roman" w:eastAsia="Times New Roman" w:hAnsi="Times New Roman" w:cs="Times New Roman"/>
          <w:sz w:val="24"/>
          <w:szCs w:val="24"/>
        </w:rPr>
        <w:t>:</w:t>
      </w:r>
    </w:p>
    <w:p w:rsidR="00AF5804" w:rsidRPr="00B91745" w:rsidRDefault="00AF5804">
      <w:pPr>
        <w:tabs>
          <w:tab w:val="left" w:pos="2280"/>
        </w:tabs>
        <w:spacing w:after="0" w:line="240" w:lineRule="auto"/>
        <w:ind w:right="82"/>
        <w:rPr>
          <w:rFonts w:ascii="Times New Roman" w:eastAsia="Times New Roman" w:hAnsi="Times New Roman" w:cs="Times New Roman"/>
          <w:sz w:val="24"/>
          <w:szCs w:val="24"/>
        </w:rPr>
      </w:pPr>
    </w:p>
    <w:p w:rsidR="00AF5804" w:rsidRPr="00B91745" w:rsidRDefault="00AF5804" w:rsidP="00E96E8D">
      <w:pPr>
        <w:widowControl/>
        <w:numPr>
          <w:ilvl w:val="0"/>
          <w:numId w:val="16"/>
        </w:numPr>
        <w:spacing w:after="0" w:line="240" w:lineRule="auto"/>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U.S. non-profit organization or a U.S. private/state educational institution meeting the provisions described in Internal Revenue Code section 26 USC 501(c) (3)</w:t>
      </w:r>
      <w:r w:rsidR="00042D6C" w:rsidRPr="00B91745">
        <w:rPr>
          <w:rFonts w:ascii="Times New Roman" w:eastAsia="Times New Roman" w:hAnsi="Times New Roman" w:cs="Times New Roman"/>
          <w:sz w:val="24"/>
          <w:szCs w:val="24"/>
        </w:rPr>
        <w:t xml:space="preserve"> and can demonstrate current country registration i</w:t>
      </w:r>
      <w:r w:rsidR="0004107F" w:rsidRPr="00B91745">
        <w:rPr>
          <w:rFonts w:ascii="Times New Roman" w:eastAsia="Times New Roman" w:hAnsi="Times New Roman" w:cs="Times New Roman"/>
          <w:sz w:val="24"/>
          <w:szCs w:val="24"/>
        </w:rPr>
        <w:t>n Guatemala, Panama, or Belize</w:t>
      </w:r>
      <w:r w:rsidRPr="00B91745">
        <w:rPr>
          <w:rFonts w:ascii="Times New Roman" w:eastAsia="Times New Roman" w:hAnsi="Times New Roman" w:cs="Times New Roman"/>
          <w:sz w:val="24"/>
          <w:szCs w:val="24"/>
        </w:rPr>
        <w:t xml:space="preserve">.  Applicants in the process of registration must submit proof that they are seeking non-profit status from the Internal Revenue Service at the time of proposal submission. Should the applicant be selected for an award, funding will be contingent upon 501(c)(3) status; </w:t>
      </w:r>
      <w:r w:rsidRPr="00B91745">
        <w:rPr>
          <w:rFonts w:ascii="Times New Roman" w:eastAsia="Times New Roman" w:hAnsi="Times New Roman" w:cs="Times New Roman"/>
          <w:b/>
          <w:i/>
          <w:sz w:val="24"/>
          <w:szCs w:val="24"/>
          <w:u w:val="single"/>
        </w:rPr>
        <w:t>OR</w:t>
      </w:r>
    </w:p>
    <w:p w:rsidR="00AF5804" w:rsidRPr="00B91745" w:rsidRDefault="00042D6C" w:rsidP="00E96E8D">
      <w:pPr>
        <w:widowControl/>
        <w:numPr>
          <w:ilvl w:val="0"/>
          <w:numId w:val="16"/>
        </w:numPr>
        <w:spacing w:after="0" w:line="240" w:lineRule="auto"/>
        <w:jc w:val="both"/>
        <w:rPr>
          <w:rFonts w:ascii="Times New Roman" w:eastAsia="Times New Roman" w:hAnsi="Times New Roman" w:cs="Times New Roman"/>
          <w:b/>
          <w:i/>
          <w:sz w:val="24"/>
          <w:szCs w:val="24"/>
          <w:u w:val="single"/>
        </w:rPr>
      </w:pPr>
      <w:r w:rsidRPr="00B91745">
        <w:rPr>
          <w:rFonts w:ascii="Times New Roman" w:eastAsia="Times New Roman" w:hAnsi="Times New Roman" w:cs="Times New Roman"/>
          <w:sz w:val="24"/>
          <w:szCs w:val="24"/>
        </w:rPr>
        <w:t>Local</w:t>
      </w:r>
      <w:r w:rsidR="00AF5804" w:rsidRPr="00B91745">
        <w:rPr>
          <w:rFonts w:ascii="Times New Roman" w:eastAsia="Times New Roman" w:hAnsi="Times New Roman" w:cs="Times New Roman"/>
          <w:sz w:val="24"/>
          <w:szCs w:val="24"/>
        </w:rPr>
        <w:t xml:space="preserve">, in-country, non-profit organization, educational institution, or private institutions that can demonstrate current country registration in </w:t>
      </w:r>
      <w:r w:rsidR="0004107F" w:rsidRPr="00B91745">
        <w:rPr>
          <w:rFonts w:ascii="Times New Roman" w:eastAsia="Times New Roman" w:hAnsi="Times New Roman" w:cs="Times New Roman"/>
          <w:sz w:val="24"/>
          <w:szCs w:val="24"/>
        </w:rPr>
        <w:t>Guatemala, Panama, or Belize</w:t>
      </w:r>
      <w:r w:rsidR="00AF5804" w:rsidRPr="00B91745">
        <w:rPr>
          <w:rFonts w:ascii="Times New Roman" w:eastAsia="Times New Roman" w:hAnsi="Times New Roman" w:cs="Times New Roman"/>
          <w:sz w:val="24"/>
          <w:szCs w:val="24"/>
        </w:rPr>
        <w:t xml:space="preserve">, competent programmatic ability, and ability to meet INL reporting requirements; </w:t>
      </w:r>
    </w:p>
    <w:p w:rsidR="00AF5804" w:rsidRPr="00B91745" w:rsidRDefault="00AF5804" w:rsidP="00AF5804">
      <w:pPr>
        <w:widowControl/>
        <w:spacing w:after="0" w:line="240" w:lineRule="auto"/>
        <w:rPr>
          <w:rFonts w:ascii="Times New Roman" w:eastAsia="Times New Roman" w:hAnsi="Times New Roman" w:cs="Times New Roman"/>
          <w:b/>
          <w:i/>
          <w:sz w:val="24"/>
          <w:szCs w:val="24"/>
          <w:u w:val="single"/>
        </w:rPr>
      </w:pPr>
    </w:p>
    <w:p w:rsidR="00AF5804" w:rsidRPr="00B91745" w:rsidRDefault="00AF5804" w:rsidP="00AF5804">
      <w:pPr>
        <w:widowControl/>
        <w:spacing w:after="0" w:line="240" w:lineRule="auto"/>
        <w:ind w:left="720"/>
        <w:rPr>
          <w:rFonts w:ascii="Times New Roman" w:eastAsia="Times New Roman" w:hAnsi="Times New Roman" w:cs="Times New Roman"/>
          <w:sz w:val="24"/>
          <w:szCs w:val="24"/>
        </w:rPr>
      </w:pPr>
      <w:r w:rsidRPr="00B91745">
        <w:rPr>
          <w:rFonts w:ascii="Times New Roman" w:eastAsia="Times New Roman" w:hAnsi="Times New Roman" w:cs="Times New Roman"/>
          <w:b/>
          <w:i/>
          <w:sz w:val="24"/>
          <w:szCs w:val="24"/>
          <w:u w:val="single"/>
        </w:rPr>
        <w:t xml:space="preserve">AND </w:t>
      </w:r>
    </w:p>
    <w:p w:rsidR="00AF5804" w:rsidRPr="00B91745" w:rsidRDefault="00AF5804" w:rsidP="00AF5804">
      <w:pPr>
        <w:widowControl/>
        <w:spacing w:after="0" w:line="240" w:lineRule="auto"/>
        <w:ind w:left="720"/>
        <w:rPr>
          <w:rFonts w:ascii="Times New Roman" w:eastAsia="Times New Roman" w:hAnsi="Times New Roman" w:cs="Times New Roman"/>
          <w:sz w:val="24"/>
          <w:szCs w:val="24"/>
        </w:rPr>
      </w:pPr>
    </w:p>
    <w:p w:rsidR="00AF5804" w:rsidRPr="00B91745" w:rsidRDefault="00AF5804" w:rsidP="00E96E8D">
      <w:pPr>
        <w:widowControl/>
        <w:numPr>
          <w:ilvl w:val="0"/>
          <w:numId w:val="15"/>
        </w:numPr>
        <w:spacing w:after="0" w:line="240" w:lineRule="auto"/>
        <w:contextualSpacing/>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Must have demonstrated experience implementing similar education or capacity buildin</w:t>
      </w:r>
      <w:r w:rsidR="0004107F" w:rsidRPr="00B91745">
        <w:rPr>
          <w:rFonts w:ascii="Times New Roman" w:eastAsia="Times New Roman" w:hAnsi="Times New Roman" w:cs="Times New Roman"/>
          <w:sz w:val="24"/>
          <w:szCs w:val="24"/>
        </w:rPr>
        <w:t>g programs, preferably in Central America</w:t>
      </w:r>
      <w:r w:rsidRPr="00B91745">
        <w:rPr>
          <w:rFonts w:ascii="Times New Roman" w:eastAsia="Times New Roman" w:hAnsi="Times New Roman" w:cs="Times New Roman"/>
          <w:sz w:val="24"/>
          <w:szCs w:val="24"/>
        </w:rPr>
        <w:t>.  INL reserves the right to request additional background information on organizations that do not have previous experience administering similar programs and/or federal grant awards.</w:t>
      </w:r>
    </w:p>
    <w:p w:rsidR="00AF5804" w:rsidRPr="00B91745" w:rsidRDefault="00AF5804" w:rsidP="00E96E8D">
      <w:pPr>
        <w:widowControl/>
        <w:numPr>
          <w:ilvl w:val="0"/>
          <w:numId w:val="15"/>
        </w:numPr>
        <w:spacing w:after="0" w:line="240" w:lineRule="auto"/>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Applicants must have the ability to produce course materials, deliver training, and conduct evaluations in Spanish and English.  The applicant’s staff should be proficient in English in order to fulfill reporting requirements.</w:t>
      </w:r>
    </w:p>
    <w:p w:rsidR="00AF5804" w:rsidRPr="00B91745" w:rsidRDefault="00AF5804" w:rsidP="00E96E8D">
      <w:pPr>
        <w:widowControl/>
        <w:numPr>
          <w:ilvl w:val="0"/>
          <w:numId w:val="15"/>
        </w:numPr>
        <w:spacing w:after="0" w:line="240" w:lineRule="auto"/>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Applicants must have existing, or the capacity to develop, active partnerships with stakeholders in order to successfully carry out the proposed program.</w:t>
      </w:r>
    </w:p>
    <w:p w:rsidR="00AF5804" w:rsidRPr="00B91745" w:rsidRDefault="00AF5804" w:rsidP="00E96E8D">
      <w:pPr>
        <w:widowControl/>
        <w:numPr>
          <w:ilvl w:val="0"/>
          <w:numId w:val="16"/>
        </w:numPr>
        <w:spacing w:after="0" w:line="240" w:lineRule="auto"/>
        <w:contextualSpacing/>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Organizations may form a consortium and submit a combined proposal. However, one organization should be designated as the lead applicant.</w:t>
      </w:r>
    </w:p>
    <w:p w:rsidR="00AF5804" w:rsidRPr="00B91745" w:rsidRDefault="00AF5804" w:rsidP="00E96E8D">
      <w:pPr>
        <w:pStyle w:val="ListParagraph"/>
        <w:numPr>
          <w:ilvl w:val="0"/>
          <w:numId w:val="16"/>
        </w:numPr>
        <w:tabs>
          <w:tab w:val="left" w:pos="2280"/>
        </w:tabs>
        <w:spacing w:after="0" w:line="240" w:lineRule="auto"/>
        <w:ind w:right="82"/>
        <w:jc w:val="both"/>
        <w:rPr>
          <w:rFonts w:ascii="Times New Roman" w:eastAsia="Times New Roman" w:hAnsi="Times New Roman"/>
          <w:sz w:val="24"/>
          <w:szCs w:val="24"/>
        </w:rPr>
      </w:pPr>
      <w:r w:rsidRPr="00B91745">
        <w:rPr>
          <w:rFonts w:ascii="Times New Roman" w:eastAsia="Times New Roman" w:hAnsi="Times New Roman"/>
          <w:sz w:val="24"/>
          <w:szCs w:val="24"/>
        </w:rPr>
        <w:t>Applicants must be a</w:t>
      </w:r>
      <w:r w:rsidRPr="00B91745">
        <w:rPr>
          <w:rFonts w:ascii="Times New Roman" w:eastAsia="Times New Roman" w:hAnsi="Times New Roman"/>
          <w:spacing w:val="-1"/>
          <w:sz w:val="24"/>
          <w:szCs w:val="24"/>
        </w:rPr>
        <w:t>b</w:t>
      </w:r>
      <w:r w:rsidRPr="00B91745">
        <w:rPr>
          <w:rFonts w:ascii="Times New Roman" w:eastAsia="Times New Roman" w:hAnsi="Times New Roman"/>
          <w:sz w:val="24"/>
          <w:szCs w:val="24"/>
        </w:rPr>
        <w:t>le to respo</w:t>
      </w:r>
      <w:r w:rsidRPr="00B91745">
        <w:rPr>
          <w:rFonts w:ascii="Times New Roman" w:eastAsia="Times New Roman" w:hAnsi="Times New Roman"/>
          <w:spacing w:val="-1"/>
          <w:sz w:val="24"/>
          <w:szCs w:val="24"/>
        </w:rPr>
        <w:t>n</w:t>
      </w:r>
      <w:r w:rsidRPr="00B91745">
        <w:rPr>
          <w:rFonts w:ascii="Times New Roman" w:eastAsia="Times New Roman" w:hAnsi="Times New Roman"/>
          <w:sz w:val="24"/>
          <w:szCs w:val="24"/>
        </w:rPr>
        <w:t xml:space="preserve">d to the NOFO and be able to </w:t>
      </w:r>
      <w:r w:rsidRPr="00B91745">
        <w:rPr>
          <w:rFonts w:ascii="Times New Roman" w:eastAsia="Times New Roman" w:hAnsi="Times New Roman"/>
          <w:spacing w:val="-2"/>
          <w:sz w:val="24"/>
          <w:szCs w:val="24"/>
        </w:rPr>
        <w:t>m</w:t>
      </w:r>
      <w:r w:rsidRPr="00B91745">
        <w:rPr>
          <w:rFonts w:ascii="Times New Roman" w:eastAsia="Times New Roman" w:hAnsi="Times New Roman"/>
          <w:sz w:val="24"/>
          <w:szCs w:val="24"/>
        </w:rPr>
        <w:t>obili</w:t>
      </w:r>
      <w:r w:rsidRPr="00B91745">
        <w:rPr>
          <w:rFonts w:ascii="Times New Roman" w:eastAsia="Times New Roman" w:hAnsi="Times New Roman"/>
          <w:spacing w:val="-1"/>
          <w:sz w:val="24"/>
          <w:szCs w:val="24"/>
        </w:rPr>
        <w:t>z</w:t>
      </w:r>
      <w:r w:rsidRPr="00B91745">
        <w:rPr>
          <w:rFonts w:ascii="Times New Roman" w:eastAsia="Times New Roman" w:hAnsi="Times New Roman"/>
          <w:sz w:val="24"/>
          <w:szCs w:val="24"/>
        </w:rPr>
        <w:t>e in a sho</w:t>
      </w:r>
      <w:r w:rsidRPr="00B91745">
        <w:rPr>
          <w:rFonts w:ascii="Times New Roman" w:eastAsia="Times New Roman" w:hAnsi="Times New Roman"/>
          <w:spacing w:val="-1"/>
          <w:sz w:val="24"/>
          <w:szCs w:val="24"/>
        </w:rPr>
        <w:t>r</w:t>
      </w:r>
      <w:r w:rsidRPr="00B91745">
        <w:rPr>
          <w:rFonts w:ascii="Times New Roman" w:eastAsia="Times New Roman" w:hAnsi="Times New Roman"/>
          <w:sz w:val="24"/>
          <w:szCs w:val="24"/>
        </w:rPr>
        <w:t>t period of ti</w:t>
      </w:r>
      <w:r w:rsidRPr="00B91745">
        <w:rPr>
          <w:rFonts w:ascii="Times New Roman" w:eastAsia="Times New Roman" w:hAnsi="Times New Roman"/>
          <w:spacing w:val="-2"/>
          <w:sz w:val="24"/>
          <w:szCs w:val="24"/>
        </w:rPr>
        <w:t>m</w:t>
      </w:r>
      <w:r w:rsidRPr="00B91745">
        <w:rPr>
          <w:rFonts w:ascii="Times New Roman" w:eastAsia="Times New Roman" w:hAnsi="Times New Roman"/>
          <w:sz w:val="24"/>
          <w:szCs w:val="24"/>
        </w:rPr>
        <w:t>e.</w:t>
      </w:r>
    </w:p>
    <w:p w:rsidR="00AF5804" w:rsidRPr="00B91745" w:rsidRDefault="00AF5804" w:rsidP="00AF5804">
      <w:pPr>
        <w:widowControl/>
        <w:spacing w:after="0" w:line="240" w:lineRule="auto"/>
        <w:ind w:left="720"/>
        <w:contextualSpacing/>
        <w:rPr>
          <w:rFonts w:ascii="Times New Roman" w:eastAsia="Times New Roman" w:hAnsi="Times New Roman" w:cs="Times New Roman"/>
          <w:sz w:val="24"/>
          <w:szCs w:val="24"/>
        </w:rPr>
      </w:pPr>
    </w:p>
    <w:p w:rsidR="00AF5804" w:rsidRPr="00B91745" w:rsidRDefault="00AF5804" w:rsidP="00042D6C">
      <w:pPr>
        <w:widowControl/>
        <w:spacing w:after="0" w:line="240" w:lineRule="auto"/>
        <w:ind w:left="360"/>
        <w:rPr>
          <w:rFonts w:ascii="Times New Roman" w:eastAsia="Times New Roman" w:hAnsi="Times New Roman" w:cs="Times New Roman"/>
          <w:b/>
          <w:sz w:val="24"/>
          <w:szCs w:val="24"/>
        </w:rPr>
      </w:pPr>
      <w:r w:rsidRPr="00B91745">
        <w:rPr>
          <w:rFonts w:ascii="Times New Roman" w:eastAsia="Times New Roman" w:hAnsi="Times New Roman" w:cs="Times New Roman"/>
          <w:b/>
          <w:i/>
          <w:sz w:val="24"/>
          <w:szCs w:val="24"/>
        </w:rPr>
        <w:t xml:space="preserve">PLEASE NOTE:   Public International Organizations (PIOs) and For-Profit </w:t>
      </w:r>
      <w:proofErr w:type="spellStart"/>
      <w:r w:rsidRPr="00B91745">
        <w:rPr>
          <w:rFonts w:ascii="Times New Roman" w:eastAsia="Times New Roman" w:hAnsi="Times New Roman" w:cs="Times New Roman"/>
          <w:b/>
          <w:i/>
          <w:sz w:val="24"/>
          <w:szCs w:val="24"/>
        </w:rPr>
        <w:t>Organziations</w:t>
      </w:r>
      <w:proofErr w:type="spellEnd"/>
      <w:r w:rsidRPr="00B91745">
        <w:rPr>
          <w:rFonts w:ascii="Times New Roman" w:eastAsia="Times New Roman" w:hAnsi="Times New Roman" w:cs="Times New Roman"/>
          <w:b/>
          <w:i/>
          <w:sz w:val="24"/>
          <w:szCs w:val="24"/>
        </w:rPr>
        <w:t xml:space="preserve"> are excluded from applying to this grant announcement.</w:t>
      </w:r>
    </w:p>
    <w:p w:rsidR="00AF5804" w:rsidRPr="00B91745" w:rsidRDefault="00AF5804">
      <w:pPr>
        <w:tabs>
          <w:tab w:val="left" w:pos="2280"/>
        </w:tabs>
        <w:spacing w:after="0" w:line="240" w:lineRule="auto"/>
        <w:ind w:right="82"/>
        <w:rPr>
          <w:rFonts w:ascii="Times New Roman" w:eastAsia="Times New Roman" w:hAnsi="Times New Roman" w:cs="Times New Roman"/>
          <w:sz w:val="24"/>
          <w:szCs w:val="24"/>
        </w:rPr>
      </w:pPr>
    </w:p>
    <w:p w:rsidR="006D69F2" w:rsidRPr="00B91745" w:rsidRDefault="00C83E1C" w:rsidP="00E96E8D">
      <w:pPr>
        <w:spacing w:after="0" w:line="240" w:lineRule="auto"/>
        <w:ind w:left="360" w:right="167"/>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To be eli</w:t>
      </w:r>
      <w:r w:rsidRPr="00B91745">
        <w:rPr>
          <w:rFonts w:ascii="Times New Roman" w:eastAsia="Times New Roman" w:hAnsi="Times New Roman" w:cs="Times New Roman"/>
          <w:spacing w:val="-1"/>
          <w:sz w:val="24"/>
          <w:szCs w:val="24"/>
        </w:rPr>
        <w:t>g</w:t>
      </w:r>
      <w:r w:rsidR="003D6A68" w:rsidRPr="00B91745">
        <w:rPr>
          <w:rFonts w:ascii="Times New Roman" w:eastAsia="Times New Roman" w:hAnsi="Times New Roman" w:cs="Times New Roman"/>
          <w:sz w:val="24"/>
          <w:szCs w:val="24"/>
        </w:rPr>
        <w:t>ible for a grant award</w:t>
      </w:r>
      <w:r w:rsidRPr="00B91745">
        <w:rPr>
          <w:rFonts w:ascii="Times New Roman" w:eastAsia="Times New Roman" w:hAnsi="Times New Roman" w:cs="Times New Roman"/>
          <w:sz w:val="24"/>
          <w:szCs w:val="24"/>
        </w:rPr>
        <w:t>, in addition to o</w:t>
      </w:r>
      <w:r w:rsidRPr="00B91745">
        <w:rPr>
          <w:rFonts w:ascii="Times New Roman" w:eastAsia="Times New Roman" w:hAnsi="Times New Roman" w:cs="Times New Roman"/>
          <w:spacing w:val="1"/>
          <w:sz w:val="24"/>
          <w:szCs w:val="24"/>
        </w:rPr>
        <w:t>t</w:t>
      </w:r>
      <w:r w:rsidRPr="00B91745">
        <w:rPr>
          <w:rFonts w:ascii="Times New Roman" w:eastAsia="Times New Roman" w:hAnsi="Times New Roman" w:cs="Times New Roman"/>
          <w:sz w:val="24"/>
          <w:szCs w:val="24"/>
        </w:rPr>
        <w:t xml:space="preserve">her conditions of this </w:t>
      </w:r>
      <w:r w:rsidR="002A307B" w:rsidRPr="00B91745">
        <w:rPr>
          <w:rFonts w:ascii="Times New Roman" w:eastAsia="Times New Roman" w:hAnsi="Times New Roman" w:cs="Times New Roman"/>
          <w:sz w:val="24"/>
          <w:szCs w:val="24"/>
        </w:rPr>
        <w:t>NOFO</w:t>
      </w:r>
      <w:r w:rsidRPr="00B91745">
        <w:rPr>
          <w:rFonts w:ascii="Times New Roman" w:eastAsia="Times New Roman" w:hAnsi="Times New Roman" w:cs="Times New Roman"/>
          <w:sz w:val="24"/>
          <w:szCs w:val="24"/>
        </w:rPr>
        <w:t xml:space="preserve">, organizations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ust have a com</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w:t>
      </w:r>
      <w:r w:rsidRPr="00B91745">
        <w:rPr>
          <w:rFonts w:ascii="Times New Roman" w:eastAsia="Times New Roman" w:hAnsi="Times New Roman" w:cs="Times New Roman"/>
          <w:spacing w:val="2"/>
          <w:sz w:val="24"/>
          <w:szCs w:val="24"/>
        </w:rPr>
        <w:t>t</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 to non</w:t>
      </w:r>
      <w:r w:rsidRPr="00B91745">
        <w:rPr>
          <w:rFonts w:ascii="Cambria" w:eastAsia="Cambria" w:hAnsi="Cambria" w:cs="Times New Roman"/>
          <w:sz w:val="24"/>
          <w:szCs w:val="24"/>
        </w:rPr>
        <w:t>‐</w:t>
      </w:r>
      <w:r w:rsidRPr="00B91745">
        <w:rPr>
          <w:rFonts w:ascii="Times New Roman" w:eastAsia="Times New Roman" w:hAnsi="Times New Roman" w:cs="Times New Roman"/>
          <w:sz w:val="24"/>
          <w:szCs w:val="24"/>
        </w:rPr>
        <w:t>discri</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nation with respect to beneficiaries and adherence to equal opportun</w:t>
      </w:r>
      <w:r w:rsidRPr="00B91745">
        <w:rPr>
          <w:rFonts w:ascii="Times New Roman" w:eastAsia="Times New Roman" w:hAnsi="Times New Roman" w:cs="Times New Roman"/>
          <w:spacing w:val="-2"/>
          <w:sz w:val="24"/>
          <w:szCs w:val="24"/>
        </w:rPr>
        <w:t>i</w:t>
      </w:r>
      <w:r w:rsidRPr="00B91745">
        <w:rPr>
          <w:rFonts w:ascii="Times New Roman" w:eastAsia="Times New Roman" w:hAnsi="Times New Roman" w:cs="Times New Roman"/>
          <w:sz w:val="24"/>
          <w:szCs w:val="24"/>
        </w:rPr>
        <w:t>ty employ</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ent practices. </w:t>
      </w:r>
      <w:r w:rsidRPr="00B91745">
        <w:rPr>
          <w:rFonts w:ascii="Times New Roman" w:eastAsia="Times New Roman" w:hAnsi="Times New Roman" w:cs="Times New Roman"/>
          <w:spacing w:val="-2"/>
          <w:sz w:val="24"/>
          <w:szCs w:val="24"/>
        </w:rPr>
        <w:t>N</w:t>
      </w:r>
      <w:r w:rsidRPr="00B91745">
        <w:rPr>
          <w:rFonts w:ascii="Times New Roman" w:eastAsia="Times New Roman" w:hAnsi="Times New Roman" w:cs="Times New Roman"/>
          <w:sz w:val="24"/>
          <w:szCs w:val="24"/>
        </w:rPr>
        <w:t>on</w:t>
      </w:r>
      <w:r w:rsidRPr="00B91745">
        <w:rPr>
          <w:rFonts w:ascii="Cambria" w:eastAsia="Cambria" w:hAnsi="Cambria" w:cs="Times New Roman"/>
          <w:sz w:val="24"/>
          <w:szCs w:val="24"/>
        </w:rPr>
        <w:t>‐</w:t>
      </w:r>
      <w:r w:rsidRPr="00B91745">
        <w:rPr>
          <w:rFonts w:ascii="Times New Roman" w:eastAsia="Times New Roman" w:hAnsi="Times New Roman" w:cs="Times New Roman"/>
          <w:sz w:val="24"/>
          <w:szCs w:val="24"/>
        </w:rPr>
        <w:t>discri</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nation includes equal treat</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 without regard to race, reli</w:t>
      </w:r>
      <w:r w:rsidRPr="00B91745">
        <w:rPr>
          <w:rFonts w:ascii="Times New Roman" w:eastAsia="Times New Roman" w:hAnsi="Times New Roman" w:cs="Times New Roman"/>
          <w:spacing w:val="-1"/>
          <w:sz w:val="24"/>
          <w:szCs w:val="24"/>
        </w:rPr>
        <w:t>g</w:t>
      </w:r>
      <w:r w:rsidRPr="00B91745">
        <w:rPr>
          <w:rFonts w:ascii="Times New Roman" w:eastAsia="Times New Roman" w:hAnsi="Times New Roman" w:cs="Times New Roman"/>
          <w:sz w:val="24"/>
          <w:szCs w:val="24"/>
        </w:rPr>
        <w:t>ion,</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eth</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icity, gender, and political affiliation.</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left="360" w:right="253"/>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Applicants are re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nded that U.S. Executi</w:t>
      </w:r>
      <w:r w:rsidRPr="00B91745">
        <w:rPr>
          <w:rFonts w:ascii="Times New Roman" w:eastAsia="Times New Roman" w:hAnsi="Times New Roman" w:cs="Times New Roman"/>
          <w:spacing w:val="-1"/>
          <w:sz w:val="24"/>
          <w:szCs w:val="24"/>
        </w:rPr>
        <w:t>v</w:t>
      </w:r>
      <w:r w:rsidRPr="00B91745">
        <w:rPr>
          <w:rFonts w:ascii="Times New Roman" w:eastAsia="Times New Roman" w:hAnsi="Times New Roman" w:cs="Times New Roman"/>
          <w:sz w:val="24"/>
          <w:szCs w:val="24"/>
        </w:rPr>
        <w:t>e Or</w:t>
      </w:r>
      <w:r w:rsidRPr="00B91745">
        <w:rPr>
          <w:rFonts w:ascii="Times New Roman" w:eastAsia="Times New Roman" w:hAnsi="Times New Roman" w:cs="Times New Roman"/>
          <w:spacing w:val="-1"/>
          <w:sz w:val="24"/>
          <w:szCs w:val="24"/>
        </w:rPr>
        <w:t>de</w:t>
      </w:r>
      <w:r w:rsidRPr="00B91745">
        <w:rPr>
          <w:rFonts w:ascii="Times New Roman" w:eastAsia="Times New Roman" w:hAnsi="Times New Roman" w:cs="Times New Roman"/>
          <w:sz w:val="24"/>
          <w:szCs w:val="24"/>
        </w:rPr>
        <w:t>rs and U.S. law prohibits transactions with, and the provision of resources and support to, individuals and organizations associated with terroris</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It is the legal responsibility of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e Recipient to ensure</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co</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pliance with these Executive </w:t>
      </w:r>
      <w:r w:rsidRPr="00B91745">
        <w:rPr>
          <w:rFonts w:ascii="Times New Roman" w:eastAsia="Times New Roman" w:hAnsi="Times New Roman" w:cs="Times New Roman"/>
          <w:spacing w:val="-2"/>
          <w:sz w:val="24"/>
          <w:szCs w:val="24"/>
        </w:rPr>
        <w:t>O</w:t>
      </w:r>
      <w:r w:rsidRPr="00B91745">
        <w:rPr>
          <w:rFonts w:ascii="Times New Roman" w:eastAsia="Times New Roman" w:hAnsi="Times New Roman" w:cs="Times New Roman"/>
          <w:sz w:val="24"/>
          <w:szCs w:val="24"/>
        </w:rPr>
        <w:t xml:space="preserve">rders and laws. This provision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ust be included in a</w:t>
      </w:r>
      <w:r w:rsidR="0082784C" w:rsidRPr="00B91745">
        <w:rPr>
          <w:rFonts w:ascii="Times New Roman" w:eastAsia="Times New Roman" w:hAnsi="Times New Roman" w:cs="Times New Roman"/>
          <w:sz w:val="24"/>
          <w:szCs w:val="24"/>
        </w:rPr>
        <w:t>ny</w:t>
      </w:r>
      <w:r w:rsidRPr="00B91745">
        <w:rPr>
          <w:rFonts w:ascii="Times New Roman" w:eastAsia="Times New Roman" w:hAnsi="Times New Roman" w:cs="Times New Roman"/>
          <w:sz w:val="24"/>
          <w:szCs w:val="24"/>
        </w:rPr>
        <w:t xml:space="preserve"> sub</w:t>
      </w:r>
      <w:r w:rsidRPr="00B91745">
        <w:rPr>
          <w:rFonts w:ascii="Cambria" w:eastAsia="Cambria" w:hAnsi="Cambria" w:cs="Times New Roman"/>
          <w:sz w:val="24"/>
          <w:szCs w:val="24"/>
        </w:rPr>
        <w:t>‐</w:t>
      </w:r>
      <w:r w:rsidRPr="00B91745">
        <w:rPr>
          <w:rFonts w:ascii="Times New Roman" w:eastAsia="Times New Roman" w:hAnsi="Times New Roman" w:cs="Times New Roman"/>
          <w:sz w:val="24"/>
          <w:szCs w:val="24"/>
        </w:rPr>
        <w:t xml:space="preserve">awards issued under this </w:t>
      </w:r>
      <w:r w:rsidR="0082784C" w:rsidRPr="00B91745">
        <w:rPr>
          <w:rFonts w:ascii="Times New Roman" w:eastAsia="Times New Roman" w:hAnsi="Times New Roman" w:cs="Times New Roman"/>
          <w:sz w:val="24"/>
          <w:szCs w:val="24"/>
        </w:rPr>
        <w:t>grant award</w:t>
      </w:r>
      <w:r w:rsidRPr="00B91745">
        <w:rPr>
          <w:rFonts w:ascii="Times New Roman" w:eastAsia="Times New Roman" w:hAnsi="Times New Roman" w:cs="Times New Roman"/>
          <w:sz w:val="24"/>
          <w:szCs w:val="24"/>
        </w:rPr>
        <w:t>.</w:t>
      </w:r>
    </w:p>
    <w:p w:rsidR="00A6528E" w:rsidRPr="00B91745" w:rsidRDefault="00A6528E" w:rsidP="00042D6C">
      <w:pPr>
        <w:spacing w:after="0" w:line="240" w:lineRule="auto"/>
        <w:ind w:left="360" w:right="253"/>
        <w:rPr>
          <w:rFonts w:ascii="Times New Roman" w:eastAsia="Times New Roman" w:hAnsi="Times New Roman" w:cs="Times New Roman"/>
          <w:sz w:val="24"/>
          <w:szCs w:val="24"/>
        </w:rPr>
      </w:pPr>
    </w:p>
    <w:p w:rsidR="006D69F2" w:rsidRPr="00B91745" w:rsidRDefault="00C83E1C">
      <w:pPr>
        <w:spacing w:after="0" w:line="240" w:lineRule="auto"/>
        <w:ind w:right="-20"/>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(2) </w:t>
      </w:r>
      <w:r w:rsidR="00AF5804" w:rsidRPr="00B91745">
        <w:rPr>
          <w:rFonts w:ascii="Times New Roman" w:eastAsia="Times New Roman" w:hAnsi="Times New Roman" w:cs="Times New Roman"/>
          <w:sz w:val="24"/>
          <w:szCs w:val="24"/>
        </w:rPr>
        <w:t>INL</w:t>
      </w:r>
      <w:r w:rsidR="00BF506B"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encourages applicatio</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from</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potential new partners.</w:t>
      </w:r>
    </w:p>
    <w:p w:rsidR="00A6746C" w:rsidRPr="00B91745" w:rsidRDefault="00A6746C" w:rsidP="009535F9">
      <w:pPr>
        <w:spacing w:after="0" w:line="240" w:lineRule="auto"/>
        <w:rPr>
          <w:rFonts w:ascii="Times New Roman" w:hAnsi="Times New Roman" w:cs="Times New Roman"/>
          <w:sz w:val="24"/>
          <w:szCs w:val="24"/>
        </w:rPr>
      </w:pPr>
    </w:p>
    <w:p w:rsidR="00A6746C" w:rsidRPr="00B91745" w:rsidRDefault="00C83E1C" w:rsidP="009E3F6F">
      <w:pPr>
        <w:spacing w:after="0" w:line="240" w:lineRule="auto"/>
        <w:ind w:right="-20"/>
        <w:rPr>
          <w:rFonts w:ascii="Times New Roman" w:eastAsia="Times New Roman" w:hAnsi="Times New Roman" w:cs="Times New Roman"/>
          <w:sz w:val="24"/>
          <w:szCs w:val="24"/>
        </w:rPr>
        <w:sectPr w:rsidR="00A6746C" w:rsidRPr="00B91745">
          <w:pgSz w:w="12240" w:h="15840"/>
          <w:pgMar w:top="1400" w:right="1320" w:bottom="940" w:left="1320" w:header="742" w:footer="747" w:gutter="0"/>
          <w:cols w:space="720"/>
        </w:sectPr>
      </w:pPr>
      <w:r w:rsidRPr="00B91745">
        <w:rPr>
          <w:rFonts w:ascii="Times New Roman" w:eastAsia="Times New Roman" w:hAnsi="Times New Roman" w:cs="Times New Roman"/>
          <w:b/>
          <w:bCs/>
          <w:sz w:val="24"/>
          <w:szCs w:val="24"/>
        </w:rPr>
        <w:lastRenderedPageBreak/>
        <w:t xml:space="preserve">[END OF </w:t>
      </w:r>
      <w:r w:rsidRPr="00B91745">
        <w:rPr>
          <w:rFonts w:ascii="Times New Roman" w:eastAsia="Times New Roman" w:hAnsi="Times New Roman" w:cs="Times New Roman"/>
          <w:b/>
          <w:bCs/>
          <w:spacing w:val="1"/>
          <w:sz w:val="24"/>
          <w:szCs w:val="24"/>
        </w:rPr>
        <w:t>S</w:t>
      </w:r>
      <w:r w:rsidRPr="00B91745">
        <w:rPr>
          <w:rFonts w:ascii="Times New Roman" w:eastAsia="Times New Roman" w:hAnsi="Times New Roman" w:cs="Times New Roman"/>
          <w:b/>
          <w:bCs/>
          <w:sz w:val="24"/>
          <w:szCs w:val="24"/>
        </w:rPr>
        <w:t>ECTION I</w:t>
      </w:r>
      <w:r w:rsidRPr="00B91745">
        <w:rPr>
          <w:rFonts w:ascii="Times New Roman" w:eastAsia="Times New Roman" w:hAnsi="Times New Roman" w:cs="Times New Roman"/>
          <w:b/>
          <w:bCs/>
          <w:spacing w:val="1"/>
          <w:sz w:val="24"/>
          <w:szCs w:val="24"/>
        </w:rPr>
        <w:t>I</w:t>
      </w:r>
      <w:r w:rsidRPr="00B91745">
        <w:rPr>
          <w:rFonts w:ascii="Times New Roman" w:eastAsia="Times New Roman" w:hAnsi="Times New Roman" w:cs="Times New Roman"/>
          <w:b/>
          <w:bCs/>
          <w:sz w:val="24"/>
          <w:szCs w:val="24"/>
        </w:rPr>
        <w:t>I]</w:t>
      </w:r>
    </w:p>
    <w:p w:rsidR="006D69F2" w:rsidRPr="00B91745" w:rsidRDefault="00C83E1C" w:rsidP="009E3F6F">
      <w:pPr>
        <w:pStyle w:val="Heading1"/>
        <w:rPr>
          <w:rFonts w:eastAsia="Times New Roman"/>
        </w:rPr>
      </w:pPr>
      <w:bookmarkStart w:id="4" w:name="_Toc421007938"/>
      <w:r w:rsidRPr="00B91745">
        <w:rPr>
          <w:rFonts w:eastAsia="Times New Roman"/>
        </w:rPr>
        <w:lastRenderedPageBreak/>
        <w:t>SECTION IV – APPL</w:t>
      </w:r>
      <w:r w:rsidRPr="00B91745">
        <w:rPr>
          <w:rFonts w:eastAsia="Times New Roman"/>
          <w:spacing w:val="1"/>
        </w:rPr>
        <w:t>I</w:t>
      </w:r>
      <w:r w:rsidRPr="00B91745">
        <w:rPr>
          <w:rFonts w:eastAsia="Times New Roman"/>
        </w:rPr>
        <w:t xml:space="preserve">CATION AND </w:t>
      </w:r>
      <w:r w:rsidRPr="00B91745">
        <w:rPr>
          <w:rFonts w:eastAsia="Times New Roman"/>
          <w:spacing w:val="1"/>
        </w:rPr>
        <w:t>S</w:t>
      </w:r>
      <w:r w:rsidRPr="00B91745">
        <w:rPr>
          <w:rFonts w:eastAsia="Times New Roman"/>
          <w:spacing w:val="-1"/>
        </w:rPr>
        <w:t>U</w:t>
      </w:r>
      <w:r w:rsidRPr="00B91745">
        <w:rPr>
          <w:rFonts w:eastAsia="Times New Roman"/>
        </w:rPr>
        <w:t>BMISSION IN</w:t>
      </w:r>
      <w:r w:rsidR="00FF390D" w:rsidRPr="00B91745">
        <w:rPr>
          <w:rFonts w:eastAsia="Times New Roman"/>
        </w:rPr>
        <w:t>STRUCTIONS</w:t>
      </w:r>
      <w:bookmarkEnd w:id="4"/>
    </w:p>
    <w:p w:rsidR="00A6746C" w:rsidRPr="00B91745" w:rsidRDefault="00A6746C" w:rsidP="009535F9">
      <w:pPr>
        <w:spacing w:after="0" w:line="240" w:lineRule="auto"/>
        <w:rPr>
          <w:rFonts w:ascii="Times New Roman" w:hAnsi="Times New Roman" w:cs="Times New Roman"/>
          <w:sz w:val="24"/>
          <w:szCs w:val="24"/>
        </w:rPr>
      </w:pPr>
    </w:p>
    <w:p w:rsidR="006D69F2" w:rsidRPr="00B91745" w:rsidRDefault="006D69F2">
      <w:pPr>
        <w:spacing w:after="0" w:line="240" w:lineRule="auto"/>
        <w:ind w:right="102"/>
        <w:rPr>
          <w:rFonts w:ascii="Times New Roman" w:eastAsia="Times New Roman" w:hAnsi="Times New Roman" w:cs="Times New Roman"/>
          <w:spacing w:val="-3"/>
          <w:sz w:val="24"/>
          <w:szCs w:val="24"/>
        </w:rPr>
      </w:pPr>
    </w:p>
    <w:p w:rsidR="00AF5804" w:rsidRPr="00B91745" w:rsidRDefault="00AF5804" w:rsidP="00E96E8D">
      <w:pPr>
        <w:spacing w:after="0" w:line="240" w:lineRule="auto"/>
        <w:ind w:right="102"/>
        <w:jc w:val="both"/>
        <w:rPr>
          <w:rFonts w:ascii="Times New Roman" w:hAnsi="Times New Roman" w:cs="Times New Roman"/>
          <w:b/>
          <w:sz w:val="24"/>
          <w:szCs w:val="24"/>
        </w:rPr>
      </w:pPr>
      <w:r w:rsidRPr="00B91745">
        <w:rPr>
          <w:rFonts w:ascii="Times New Roman" w:eastAsia="Times New Roman" w:hAnsi="Times New Roman" w:cs="Times New Roman"/>
          <w:b/>
          <w:spacing w:val="-3"/>
          <w:sz w:val="24"/>
          <w:szCs w:val="24"/>
        </w:rPr>
        <w:t>INL</w:t>
      </w:r>
      <w:r w:rsidR="00BF506B" w:rsidRPr="00B91745">
        <w:rPr>
          <w:rFonts w:ascii="Times New Roman" w:eastAsia="Times New Roman" w:hAnsi="Times New Roman" w:cs="Times New Roman"/>
          <w:b/>
          <w:spacing w:val="-3"/>
          <w:sz w:val="24"/>
          <w:szCs w:val="24"/>
        </w:rPr>
        <w:t xml:space="preserve"> </w:t>
      </w:r>
      <w:r w:rsidR="00E44CD6" w:rsidRPr="00B91745">
        <w:rPr>
          <w:rFonts w:ascii="Times New Roman" w:eastAsia="Times New Roman" w:hAnsi="Times New Roman" w:cs="Times New Roman"/>
          <w:b/>
          <w:spacing w:val="-3"/>
          <w:sz w:val="24"/>
          <w:szCs w:val="24"/>
        </w:rPr>
        <w:t xml:space="preserve">urges prospective applicants to immediately confirm their organization has a current </w:t>
      </w:r>
      <w:r w:rsidR="00FA0D13" w:rsidRPr="00B91745">
        <w:rPr>
          <w:rFonts w:ascii="Times New Roman" w:eastAsia="Times New Roman" w:hAnsi="Times New Roman" w:cs="Times New Roman"/>
          <w:b/>
          <w:spacing w:val="-3"/>
          <w:sz w:val="24"/>
          <w:szCs w:val="24"/>
        </w:rPr>
        <w:t>Unique Entity Identifier (</w:t>
      </w:r>
      <w:r w:rsidR="00E44CD6" w:rsidRPr="00B91745">
        <w:rPr>
          <w:rFonts w:ascii="Times New Roman" w:eastAsia="Times New Roman" w:hAnsi="Times New Roman" w:cs="Times New Roman"/>
          <w:b/>
          <w:spacing w:val="-3"/>
          <w:sz w:val="24"/>
          <w:szCs w:val="24"/>
        </w:rPr>
        <w:t>Dun and Bradstreet (DUNS) number</w:t>
      </w:r>
      <w:r w:rsidR="00FA0D13" w:rsidRPr="00B91745">
        <w:rPr>
          <w:rFonts w:ascii="Times New Roman" w:eastAsia="Times New Roman" w:hAnsi="Times New Roman" w:cs="Times New Roman"/>
          <w:b/>
          <w:spacing w:val="-3"/>
          <w:sz w:val="24"/>
          <w:szCs w:val="24"/>
        </w:rPr>
        <w:t>)</w:t>
      </w:r>
      <w:r w:rsidR="00E44CD6" w:rsidRPr="00B91745">
        <w:rPr>
          <w:rFonts w:ascii="Times New Roman" w:eastAsia="Times New Roman" w:hAnsi="Times New Roman" w:cs="Times New Roman"/>
          <w:b/>
          <w:spacing w:val="-3"/>
          <w:sz w:val="24"/>
          <w:szCs w:val="24"/>
        </w:rPr>
        <w:t xml:space="preserve"> as well as a current Central Contractor Registration </w:t>
      </w:r>
      <w:r w:rsidR="00FA0D13" w:rsidRPr="00B91745">
        <w:rPr>
          <w:rFonts w:ascii="Times New Roman" w:eastAsia="Times New Roman" w:hAnsi="Times New Roman" w:cs="Times New Roman"/>
          <w:b/>
          <w:spacing w:val="-3"/>
          <w:sz w:val="24"/>
          <w:szCs w:val="24"/>
        </w:rPr>
        <w:t xml:space="preserve">via </w:t>
      </w:r>
      <w:hyperlink r:id="rId16" w:history="1">
        <w:r w:rsidR="00E44CD6" w:rsidRPr="00B91745">
          <w:rPr>
            <w:rStyle w:val="Hyperlink"/>
            <w:rFonts w:ascii="Times New Roman" w:eastAsia="Times New Roman" w:hAnsi="Times New Roman" w:cs="Times New Roman"/>
            <w:b/>
            <w:spacing w:val="-3"/>
            <w:sz w:val="24"/>
            <w:szCs w:val="24"/>
          </w:rPr>
          <w:t>www.sam.gov</w:t>
        </w:r>
      </w:hyperlink>
      <w:r w:rsidR="005F63E2" w:rsidRPr="00B91745">
        <w:rPr>
          <w:rFonts w:ascii="Times New Roman" w:eastAsia="Times New Roman" w:hAnsi="Times New Roman" w:cs="Times New Roman"/>
          <w:b/>
          <w:spacing w:val="-3"/>
          <w:sz w:val="24"/>
          <w:szCs w:val="24"/>
        </w:rPr>
        <w:t>.</w:t>
      </w:r>
      <w:r w:rsidR="000947B4" w:rsidRPr="00B91745">
        <w:rPr>
          <w:rFonts w:ascii="Times New Roman" w:eastAsia="Times New Roman" w:hAnsi="Times New Roman" w:cs="Times New Roman"/>
          <w:b/>
          <w:spacing w:val="-3"/>
          <w:sz w:val="24"/>
          <w:szCs w:val="24"/>
        </w:rPr>
        <w:t xml:space="preserve">  Additionally, p</w:t>
      </w:r>
      <w:r w:rsidR="00DF5E52" w:rsidRPr="00B91745">
        <w:rPr>
          <w:rFonts w:ascii="Times New Roman" w:hAnsi="Times New Roman" w:cs="Times New Roman"/>
          <w:b/>
          <w:sz w:val="24"/>
          <w:szCs w:val="24"/>
        </w:rPr>
        <w:t>lease ensure</w:t>
      </w:r>
      <w:r w:rsidR="000947B4" w:rsidRPr="00B91745">
        <w:rPr>
          <w:rFonts w:ascii="Times New Roman" w:hAnsi="Times New Roman" w:cs="Times New Roman"/>
          <w:b/>
          <w:sz w:val="24"/>
          <w:szCs w:val="24"/>
        </w:rPr>
        <w:t xml:space="preserve"> that</w:t>
      </w:r>
      <w:r w:rsidR="00DF5E52" w:rsidRPr="00B91745">
        <w:rPr>
          <w:rFonts w:ascii="Times New Roman" w:hAnsi="Times New Roman" w:cs="Times New Roman"/>
          <w:b/>
          <w:sz w:val="24"/>
          <w:szCs w:val="24"/>
        </w:rPr>
        <w:t xml:space="preserve"> registration </w:t>
      </w:r>
      <w:r w:rsidRPr="00B91745">
        <w:rPr>
          <w:rFonts w:ascii="Times New Roman" w:hAnsi="Times New Roman" w:cs="Times New Roman"/>
          <w:b/>
          <w:sz w:val="24"/>
          <w:szCs w:val="24"/>
        </w:rPr>
        <w:t xml:space="preserve">in the following systems </w:t>
      </w:r>
      <w:r w:rsidR="00DF5E52" w:rsidRPr="00B91745">
        <w:rPr>
          <w:rFonts w:ascii="Times New Roman" w:hAnsi="Times New Roman" w:cs="Times New Roman"/>
          <w:b/>
          <w:sz w:val="24"/>
          <w:szCs w:val="24"/>
        </w:rPr>
        <w:t xml:space="preserve">is in a </w:t>
      </w:r>
      <w:r w:rsidR="00DF5E52" w:rsidRPr="00B91745">
        <w:rPr>
          <w:rFonts w:ascii="Times New Roman" w:hAnsi="Times New Roman" w:cs="Times New Roman"/>
          <w:b/>
          <w:i/>
          <w:sz w:val="24"/>
          <w:szCs w:val="24"/>
          <w:u w:val="single"/>
        </w:rPr>
        <w:t xml:space="preserve">current/active </w:t>
      </w:r>
      <w:r w:rsidR="00B91745" w:rsidRPr="00B91745">
        <w:rPr>
          <w:rFonts w:ascii="Times New Roman" w:hAnsi="Times New Roman" w:cs="Times New Roman"/>
          <w:b/>
          <w:i/>
          <w:sz w:val="24"/>
          <w:szCs w:val="24"/>
          <w:u w:val="single"/>
        </w:rPr>
        <w:t>status</w:t>
      </w:r>
      <w:r w:rsidR="00B91745" w:rsidRPr="00B91745">
        <w:rPr>
          <w:rFonts w:ascii="Times New Roman" w:hAnsi="Times New Roman" w:cs="Times New Roman"/>
          <w:b/>
          <w:sz w:val="24"/>
          <w:szCs w:val="24"/>
        </w:rPr>
        <w:t xml:space="preserve"> prior</w:t>
      </w:r>
      <w:r w:rsidR="00DF5E52" w:rsidRPr="00B91745">
        <w:rPr>
          <w:rFonts w:ascii="Times New Roman" w:hAnsi="Times New Roman" w:cs="Times New Roman"/>
          <w:b/>
          <w:sz w:val="24"/>
          <w:szCs w:val="24"/>
        </w:rPr>
        <w:t xml:space="preserve"> </w:t>
      </w:r>
      <w:r w:rsidR="00FA0D13" w:rsidRPr="00B91745">
        <w:rPr>
          <w:rFonts w:ascii="Times New Roman" w:hAnsi="Times New Roman" w:cs="Times New Roman"/>
          <w:b/>
          <w:sz w:val="24"/>
          <w:szCs w:val="24"/>
        </w:rPr>
        <w:t xml:space="preserve">to </w:t>
      </w:r>
      <w:r w:rsidR="00DF5E52" w:rsidRPr="00B91745">
        <w:rPr>
          <w:rFonts w:ascii="Times New Roman" w:hAnsi="Times New Roman" w:cs="Times New Roman"/>
          <w:b/>
          <w:sz w:val="24"/>
          <w:szCs w:val="24"/>
        </w:rPr>
        <w:t xml:space="preserve">your organization’s application submission.  </w:t>
      </w:r>
    </w:p>
    <w:p w:rsidR="00DF5E52" w:rsidRPr="00B91745" w:rsidRDefault="00DF5E52" w:rsidP="00DF5E52">
      <w:pPr>
        <w:spacing w:after="0" w:line="240" w:lineRule="auto"/>
        <w:ind w:right="102"/>
        <w:rPr>
          <w:rFonts w:ascii="Times New Roman" w:eastAsia="Times New Roman" w:hAnsi="Times New Roman" w:cs="Times New Roman"/>
          <w:b/>
          <w:spacing w:val="-3"/>
          <w:sz w:val="24"/>
          <w:szCs w:val="24"/>
        </w:rPr>
      </w:pPr>
    </w:p>
    <w:p w:rsidR="00AF5804" w:rsidRPr="00B91745" w:rsidRDefault="00F967D0" w:rsidP="00AF5804">
      <w:pPr>
        <w:shd w:val="clear" w:color="auto" w:fill="FFFFFF"/>
        <w:spacing w:after="240" w:line="270" w:lineRule="atLeast"/>
        <w:rPr>
          <w:rFonts w:ascii="Times New Roman" w:hAnsi="Times New Roman" w:cs="Times New Roman"/>
          <w:b/>
          <w:bCs/>
          <w:sz w:val="24"/>
          <w:szCs w:val="24"/>
          <w:u w:val="single"/>
        </w:rPr>
      </w:pPr>
      <w:hyperlink r:id="rId17" w:history="1">
        <w:r w:rsidR="00FA0D13" w:rsidRPr="00B91745">
          <w:rPr>
            <w:rFonts w:ascii="Times New Roman" w:hAnsi="Times New Roman" w:cs="Times New Roman"/>
            <w:b/>
            <w:bCs/>
            <w:sz w:val="24"/>
            <w:szCs w:val="24"/>
            <w:u w:val="single"/>
          </w:rPr>
          <w:t>Unique Entity Identifier (D</w:t>
        </w:r>
        <w:r w:rsidR="00AF5804" w:rsidRPr="00B91745">
          <w:rPr>
            <w:rFonts w:ascii="Times New Roman" w:hAnsi="Times New Roman" w:cs="Times New Roman"/>
            <w:b/>
            <w:bCs/>
            <w:sz w:val="24"/>
            <w:szCs w:val="24"/>
            <w:u w:val="single"/>
          </w:rPr>
          <w:t>UNS Number</w:t>
        </w:r>
      </w:hyperlink>
      <w:r w:rsidR="00FA0D13" w:rsidRPr="00B91745">
        <w:rPr>
          <w:rFonts w:ascii="Times New Roman" w:hAnsi="Times New Roman" w:cs="Times New Roman"/>
          <w:b/>
          <w:bCs/>
          <w:sz w:val="24"/>
          <w:szCs w:val="24"/>
          <w:u w:val="single"/>
        </w:rPr>
        <w:t>)</w:t>
      </w:r>
    </w:p>
    <w:p w:rsidR="00AF5804" w:rsidRPr="00B91745" w:rsidRDefault="00FA0D13" w:rsidP="00E96E8D">
      <w:pPr>
        <w:shd w:val="clear" w:color="auto" w:fill="FFFFFF"/>
        <w:spacing w:after="240" w:line="270" w:lineRule="atLeast"/>
        <w:jc w:val="both"/>
        <w:rPr>
          <w:rFonts w:ascii="Times New Roman" w:hAnsi="Times New Roman" w:cs="Times New Roman"/>
          <w:sz w:val="24"/>
          <w:szCs w:val="24"/>
        </w:rPr>
      </w:pPr>
      <w:r w:rsidRPr="00B91745">
        <w:rPr>
          <w:rFonts w:ascii="Times New Roman" w:hAnsi="Times New Roman" w:cs="Times New Roman"/>
          <w:sz w:val="24"/>
          <w:szCs w:val="24"/>
        </w:rPr>
        <w:t>A</w:t>
      </w:r>
      <w:r w:rsidR="00AF5804" w:rsidRPr="00B91745">
        <w:rPr>
          <w:rFonts w:ascii="Times New Roman" w:hAnsi="Times New Roman" w:cs="Times New Roman"/>
          <w:sz w:val="24"/>
          <w:szCs w:val="24"/>
        </w:rPr>
        <w:t xml:space="preserve">ll organizations (foreign and domestic) must obtain a DUNS number.  </w:t>
      </w:r>
      <w:r w:rsidR="00AF5804" w:rsidRPr="00B91745">
        <w:rPr>
          <w:rFonts w:ascii="Times New Roman" w:hAnsi="Times New Roman" w:cs="Times New Roman"/>
          <w:b/>
          <w:sz w:val="24"/>
          <w:szCs w:val="24"/>
          <w:u w:val="single"/>
        </w:rPr>
        <w:t>US-based organizations</w:t>
      </w:r>
      <w:r w:rsidR="00AF5804" w:rsidRPr="00B91745">
        <w:rPr>
          <w:rFonts w:ascii="Times New Roman" w:hAnsi="Times New Roman" w:cs="Times New Roman"/>
          <w:sz w:val="24"/>
          <w:szCs w:val="24"/>
        </w:rPr>
        <w:t xml:space="preserve"> may request a DUNS number by calling 1-866-705-5711; the DUNS number is usually provided immediately.</w:t>
      </w:r>
    </w:p>
    <w:p w:rsidR="00AF5804" w:rsidRPr="00B91745" w:rsidRDefault="00AF5804" w:rsidP="00E96E8D">
      <w:pPr>
        <w:shd w:val="clear" w:color="auto" w:fill="FFFFFF"/>
        <w:spacing w:after="240" w:line="270" w:lineRule="atLeast"/>
        <w:jc w:val="both"/>
        <w:rPr>
          <w:rFonts w:ascii="Times New Roman" w:hAnsi="Times New Roman" w:cs="Times New Roman"/>
          <w:color w:val="000000" w:themeColor="text1"/>
          <w:sz w:val="24"/>
          <w:szCs w:val="24"/>
        </w:rPr>
      </w:pPr>
      <w:r w:rsidRPr="00B91745">
        <w:rPr>
          <w:rFonts w:ascii="Times New Roman" w:hAnsi="Times New Roman" w:cs="Times New Roman"/>
          <w:b/>
          <w:sz w:val="24"/>
          <w:szCs w:val="24"/>
          <w:u w:val="single"/>
        </w:rPr>
        <w:t>Foreign organizations</w:t>
      </w:r>
      <w:r w:rsidRPr="00B91745">
        <w:rPr>
          <w:rFonts w:ascii="Times New Roman" w:hAnsi="Times New Roman" w:cs="Times New Roman"/>
          <w:sz w:val="24"/>
          <w:szCs w:val="24"/>
        </w:rPr>
        <w:t xml:space="preserve"> that do not have a </w:t>
      </w:r>
      <w:r w:rsidR="00584157" w:rsidRPr="00B91745">
        <w:rPr>
          <w:rFonts w:ascii="Times New Roman" w:hAnsi="Times New Roman" w:cs="Times New Roman"/>
          <w:sz w:val="24"/>
          <w:szCs w:val="24"/>
        </w:rPr>
        <w:t>Unique Entity Identifier (</w:t>
      </w:r>
      <w:r w:rsidRPr="00B91745">
        <w:rPr>
          <w:rFonts w:ascii="Times New Roman" w:hAnsi="Times New Roman" w:cs="Times New Roman"/>
          <w:sz w:val="24"/>
          <w:szCs w:val="24"/>
        </w:rPr>
        <w:t>DUNS number</w:t>
      </w:r>
      <w:r w:rsidR="00584157" w:rsidRPr="00B91745">
        <w:rPr>
          <w:rFonts w:ascii="Times New Roman" w:hAnsi="Times New Roman" w:cs="Times New Roman"/>
          <w:sz w:val="24"/>
          <w:szCs w:val="24"/>
        </w:rPr>
        <w:t>)</w:t>
      </w:r>
      <w:r w:rsidRPr="00B91745">
        <w:rPr>
          <w:rFonts w:ascii="Times New Roman" w:hAnsi="Times New Roman" w:cs="Times New Roman"/>
          <w:sz w:val="24"/>
          <w:szCs w:val="24"/>
        </w:rPr>
        <w:t xml:space="preserve"> will need to go to the Dun &amp; Bradstreet website</w:t>
      </w:r>
      <w:r w:rsidRPr="00B91745">
        <w:rPr>
          <w:rFonts w:ascii="Times New Roman" w:hAnsi="Times New Roman" w:cs="Times New Roman"/>
          <w:color w:val="363636"/>
          <w:sz w:val="24"/>
          <w:szCs w:val="24"/>
        </w:rPr>
        <w:t xml:space="preserve"> </w:t>
      </w:r>
      <w:r w:rsidRPr="00B91745">
        <w:rPr>
          <w:rFonts w:ascii="Times New Roman" w:hAnsi="Times New Roman" w:cs="Times New Roman"/>
          <w:sz w:val="24"/>
          <w:szCs w:val="24"/>
        </w:rPr>
        <w:t>at</w:t>
      </w:r>
      <w:r w:rsidRPr="00B91745">
        <w:rPr>
          <w:rFonts w:ascii="Times New Roman" w:hAnsi="Times New Roman" w:cs="Times New Roman"/>
          <w:color w:val="363636"/>
          <w:sz w:val="24"/>
          <w:szCs w:val="24"/>
        </w:rPr>
        <w:t> </w:t>
      </w:r>
      <w:hyperlink r:id="rId18" w:tgtFrame="_blank" w:history="1">
        <w:r w:rsidRPr="00B91745">
          <w:rPr>
            <w:rFonts w:ascii="Times New Roman" w:hAnsi="Times New Roman" w:cs="Times New Roman"/>
            <w:color w:val="0000CC"/>
            <w:sz w:val="24"/>
            <w:szCs w:val="24"/>
            <w:u w:val="single"/>
          </w:rPr>
          <w:t>http://fedgov.dnb.com/webform</w:t>
        </w:r>
      </w:hyperlink>
      <w:r w:rsidR="00584157" w:rsidRPr="00B91745">
        <w:rPr>
          <w:rFonts w:ascii="Times New Roman" w:hAnsi="Times New Roman" w:cs="Times New Roman"/>
          <w:color w:val="0000CC"/>
          <w:sz w:val="24"/>
          <w:szCs w:val="24"/>
          <w:u w:val="single"/>
        </w:rPr>
        <w:t>/pages/CCRSearch.jsp</w:t>
      </w:r>
      <w:r w:rsidRPr="00B91745">
        <w:rPr>
          <w:rFonts w:ascii="Times New Roman" w:hAnsi="Times New Roman" w:cs="Times New Roman"/>
          <w:color w:val="363636"/>
          <w:sz w:val="24"/>
          <w:szCs w:val="24"/>
        </w:rPr>
        <w:t> </w:t>
      </w:r>
      <w:r w:rsidRPr="00B91745">
        <w:rPr>
          <w:rFonts w:ascii="Times New Roman" w:hAnsi="Times New Roman" w:cs="Times New Roman"/>
          <w:sz w:val="24"/>
          <w:szCs w:val="24"/>
        </w:rPr>
        <w:t>to obtain the number. </w:t>
      </w:r>
      <w:r w:rsidRPr="00B91745">
        <w:rPr>
          <w:rFonts w:ascii="Times New Roman" w:hAnsi="Times New Roman" w:cs="Times New Roman"/>
          <w:i/>
          <w:iCs/>
          <w:sz w:val="24"/>
          <w:szCs w:val="24"/>
        </w:rPr>
        <w:t>*The</w:t>
      </w:r>
      <w:r w:rsidRPr="00B91745">
        <w:rPr>
          <w:rFonts w:ascii="Times New Roman" w:hAnsi="Times New Roman" w:cs="Times New Roman"/>
          <w:sz w:val="24"/>
          <w:szCs w:val="24"/>
        </w:rPr>
        <w:t xml:space="preserve"> </w:t>
      </w:r>
      <w:proofErr w:type="spellStart"/>
      <w:r w:rsidRPr="00B91745">
        <w:rPr>
          <w:rFonts w:ascii="Times New Roman" w:hAnsi="Times New Roman" w:cs="Times New Roman"/>
          <w:i/>
          <w:iCs/>
          <w:sz w:val="24"/>
          <w:szCs w:val="24"/>
        </w:rPr>
        <w:t>webform</w:t>
      </w:r>
      <w:proofErr w:type="spellEnd"/>
      <w:r w:rsidRPr="00B91745">
        <w:rPr>
          <w:rFonts w:ascii="Times New Roman" w:hAnsi="Times New Roman" w:cs="Times New Roman"/>
          <w:i/>
          <w:iCs/>
          <w:sz w:val="24"/>
          <w:szCs w:val="24"/>
        </w:rPr>
        <w:t xml:space="preserve"> requests generally takes 1-2 business days.</w:t>
      </w:r>
    </w:p>
    <w:p w:rsidR="00AF5804" w:rsidRPr="00B91745" w:rsidRDefault="00AF5804" w:rsidP="00AF5804">
      <w:pPr>
        <w:shd w:val="clear" w:color="auto" w:fill="FFFFFF"/>
        <w:spacing w:after="240" w:line="270" w:lineRule="atLeast"/>
        <w:rPr>
          <w:rFonts w:ascii="Times New Roman" w:hAnsi="Times New Roman" w:cs="Times New Roman"/>
          <w:b/>
          <w:sz w:val="24"/>
          <w:szCs w:val="24"/>
          <w:u w:val="single"/>
        </w:rPr>
      </w:pPr>
      <w:r w:rsidRPr="00B91745">
        <w:rPr>
          <w:rFonts w:ascii="Times New Roman" w:hAnsi="Times New Roman" w:cs="Times New Roman"/>
          <w:b/>
          <w:sz w:val="24"/>
          <w:szCs w:val="24"/>
          <w:u w:val="single"/>
        </w:rPr>
        <w:t>CAGE/NCAGE Registration</w:t>
      </w:r>
    </w:p>
    <w:p w:rsidR="00AF5804" w:rsidRPr="00B91745" w:rsidRDefault="00AF5804" w:rsidP="00E96E8D">
      <w:pPr>
        <w:shd w:val="clear" w:color="auto" w:fill="FFFFFF"/>
        <w:spacing w:after="240" w:line="270" w:lineRule="atLeast"/>
        <w:jc w:val="both"/>
        <w:rPr>
          <w:rFonts w:ascii="Times New Roman" w:hAnsi="Times New Roman" w:cs="Times New Roman"/>
          <w:sz w:val="24"/>
          <w:szCs w:val="24"/>
        </w:rPr>
      </w:pPr>
      <w:r w:rsidRPr="00B91745">
        <w:rPr>
          <w:rFonts w:ascii="Times New Roman" w:hAnsi="Times New Roman" w:cs="Times New Roman"/>
          <w:sz w:val="24"/>
          <w:szCs w:val="24"/>
        </w:rPr>
        <w:t xml:space="preserve">For US-based organizations, a CAGE code will automatically be assigned to your entity once you submit your entity’s registration in SAM.gov and the TIN validation has been returned. </w:t>
      </w:r>
    </w:p>
    <w:p w:rsidR="00AF5804" w:rsidRPr="00B91745" w:rsidRDefault="00AF5804" w:rsidP="00E96E8D">
      <w:pPr>
        <w:shd w:val="clear" w:color="auto" w:fill="FFFFFF"/>
        <w:jc w:val="both"/>
        <w:rPr>
          <w:rFonts w:ascii="Times New Roman" w:hAnsi="Times New Roman" w:cs="Times New Roman"/>
          <w:color w:val="000000"/>
          <w:sz w:val="24"/>
          <w:szCs w:val="24"/>
        </w:rPr>
      </w:pPr>
      <w:r w:rsidRPr="00B91745">
        <w:rPr>
          <w:rFonts w:ascii="Times New Roman" w:hAnsi="Times New Roman" w:cs="Times New Roman"/>
          <w:sz w:val="24"/>
          <w:szCs w:val="24"/>
        </w:rPr>
        <w:t xml:space="preserve">NCAGE Codes are required for all foreign entities prior to starting a SAM registration. </w:t>
      </w:r>
      <w:r w:rsidRPr="00B91745">
        <w:rPr>
          <w:rFonts w:ascii="Times New Roman" w:hAnsi="Times New Roman" w:cs="Times New Roman"/>
          <w:b/>
          <w:i/>
          <w:sz w:val="24"/>
          <w:szCs w:val="24"/>
          <w:u w:val="single"/>
        </w:rPr>
        <w:t xml:space="preserve">PLEASE NOTE:  The organization’s name, address, and email information used to request your NCAGE Code must match what you used to request your </w:t>
      </w:r>
      <w:r w:rsidR="00F9013C" w:rsidRPr="00B91745">
        <w:rPr>
          <w:rFonts w:ascii="Times New Roman" w:hAnsi="Times New Roman" w:cs="Times New Roman"/>
          <w:b/>
          <w:i/>
          <w:sz w:val="24"/>
          <w:szCs w:val="24"/>
          <w:u w:val="single"/>
        </w:rPr>
        <w:t>Unique Entity Identifier (</w:t>
      </w:r>
      <w:r w:rsidRPr="00B91745">
        <w:rPr>
          <w:rFonts w:ascii="Times New Roman" w:hAnsi="Times New Roman" w:cs="Times New Roman"/>
          <w:b/>
          <w:i/>
          <w:sz w:val="24"/>
          <w:szCs w:val="24"/>
          <w:u w:val="single"/>
        </w:rPr>
        <w:t>DUNS Number</w:t>
      </w:r>
      <w:r w:rsidR="00F9013C" w:rsidRPr="00B91745">
        <w:rPr>
          <w:rFonts w:ascii="Times New Roman" w:hAnsi="Times New Roman" w:cs="Times New Roman"/>
          <w:b/>
          <w:i/>
          <w:sz w:val="24"/>
          <w:szCs w:val="24"/>
          <w:u w:val="single"/>
        </w:rPr>
        <w:t>)</w:t>
      </w:r>
      <w:r w:rsidRPr="00B91745">
        <w:rPr>
          <w:rFonts w:ascii="Times New Roman" w:hAnsi="Times New Roman" w:cs="Times New Roman"/>
          <w:sz w:val="24"/>
          <w:szCs w:val="24"/>
        </w:rPr>
        <w:t xml:space="preserve">. Otherwise, you will receive error messages when applying for the NCAGE code.  You can submit your request for an NCAGE Code using the NCAGE Request Tool at </w:t>
      </w:r>
      <w:hyperlink r:id="rId19" w:history="1">
        <w:r w:rsidRPr="00B91745">
          <w:rPr>
            <w:rStyle w:val="Hyperlink"/>
            <w:rFonts w:ascii="Times New Roman" w:hAnsi="Times New Roman" w:cs="Times New Roman"/>
            <w:sz w:val="24"/>
            <w:szCs w:val="24"/>
          </w:rPr>
          <w:t>https://eportal.nspa.nato.int/AC135Public/scage/CageList.aspx</w:t>
        </w:r>
      </w:hyperlink>
      <w:r w:rsidRPr="00B91745">
        <w:rPr>
          <w:rFonts w:ascii="Times New Roman" w:hAnsi="Times New Roman" w:cs="Times New Roman"/>
          <w:sz w:val="24"/>
          <w:szCs w:val="24"/>
        </w:rPr>
        <w:t xml:space="preserve">.  Detailed instructions are posted at that site.  For additional information, please </w:t>
      </w:r>
      <w:r w:rsidRPr="00B91745">
        <w:rPr>
          <w:rFonts w:ascii="Times New Roman" w:hAnsi="Times New Roman" w:cs="Times New Roman"/>
          <w:color w:val="000000"/>
          <w:sz w:val="24"/>
          <w:szCs w:val="24"/>
        </w:rPr>
        <w:t xml:space="preserve">call 1-269-961-4623 or send an email message to </w:t>
      </w:r>
      <w:r w:rsidRPr="00B91745">
        <w:rPr>
          <w:rFonts w:ascii="Times New Roman" w:hAnsi="Times New Roman" w:cs="Times New Roman"/>
          <w:color w:val="0000FF"/>
          <w:sz w:val="24"/>
          <w:szCs w:val="24"/>
          <w:u w:val="single"/>
        </w:rPr>
        <w:t>NCAGE@dlis.dla.mil</w:t>
      </w:r>
      <w:r w:rsidRPr="00B91745">
        <w:rPr>
          <w:rFonts w:ascii="Times New Roman" w:hAnsi="Times New Roman" w:cs="Times New Roman"/>
          <w:color w:val="000000"/>
          <w:sz w:val="24"/>
          <w:szCs w:val="24"/>
        </w:rPr>
        <w:t xml:space="preserve">. </w:t>
      </w:r>
    </w:p>
    <w:p w:rsidR="00AF5804" w:rsidRPr="00B91745" w:rsidRDefault="00AF5804" w:rsidP="00E96E8D">
      <w:pPr>
        <w:shd w:val="clear" w:color="auto" w:fill="FFFFFF"/>
        <w:jc w:val="both"/>
        <w:rPr>
          <w:rFonts w:ascii="Times New Roman" w:hAnsi="Times New Roman" w:cs="Times New Roman"/>
          <w:b/>
          <w:sz w:val="24"/>
          <w:szCs w:val="24"/>
          <w:u w:val="single"/>
        </w:rPr>
      </w:pPr>
      <w:r w:rsidRPr="00B91745">
        <w:rPr>
          <w:rFonts w:ascii="Times New Roman" w:hAnsi="Times New Roman" w:cs="Times New Roman"/>
          <w:b/>
          <w:sz w:val="24"/>
          <w:szCs w:val="24"/>
          <w:u w:val="single"/>
        </w:rPr>
        <w:t>SAM.gov Registration</w:t>
      </w:r>
    </w:p>
    <w:p w:rsidR="00AF5804" w:rsidRPr="00B91745" w:rsidRDefault="00AF5804" w:rsidP="00E96E8D">
      <w:pPr>
        <w:shd w:val="clear" w:color="auto" w:fill="FFFFFF"/>
        <w:jc w:val="both"/>
        <w:rPr>
          <w:rFonts w:ascii="Times New Roman" w:hAnsi="Times New Roman" w:cs="Times New Roman"/>
          <w:sz w:val="24"/>
          <w:szCs w:val="24"/>
        </w:rPr>
      </w:pPr>
      <w:r w:rsidRPr="00B91745">
        <w:rPr>
          <w:rFonts w:ascii="Times New Roman" w:hAnsi="Times New Roman" w:cs="Times New Roman"/>
          <w:bCs/>
          <w:color w:val="000000" w:themeColor="text1"/>
          <w:sz w:val="24"/>
          <w:szCs w:val="24"/>
          <w:bdr w:val="none" w:sz="0" w:space="0" w:color="auto" w:frame="1"/>
        </w:rPr>
        <w:t>SAM.gov registration is required of all INL applicants prior to registering with Grants.gov.  If your organization was previously registered in the Central Contractor Registry (CCR)</w:t>
      </w:r>
      <w:r w:rsidRPr="00B91745">
        <w:rPr>
          <w:rFonts w:ascii="Times New Roman" w:hAnsi="Times New Roman" w:cs="Times New Roman"/>
          <w:b/>
          <w:color w:val="000000" w:themeColor="text1"/>
          <w:sz w:val="24"/>
          <w:szCs w:val="24"/>
        </w:rPr>
        <w:t>,</w:t>
      </w:r>
      <w:r w:rsidRPr="00B91745">
        <w:rPr>
          <w:rFonts w:ascii="Times New Roman" w:hAnsi="Times New Roman" w:cs="Times New Roman"/>
          <w:color w:val="000000" w:themeColor="text1"/>
          <w:sz w:val="24"/>
          <w:szCs w:val="24"/>
        </w:rPr>
        <w:t xml:space="preserve"> you must still create a new Individual User Account in SAM prior to receiving a future federal grant.   </w:t>
      </w:r>
      <w:r w:rsidRPr="00B91745">
        <w:rPr>
          <w:rFonts w:ascii="Times New Roman" w:hAnsi="Times New Roman" w:cs="Times New Roman"/>
          <w:sz w:val="24"/>
          <w:szCs w:val="24"/>
        </w:rPr>
        <w:t xml:space="preserve">Applicant organizations can obtain assistance for SAM.gov registration by using the following link:  </w:t>
      </w:r>
      <w:r w:rsidRPr="00B91745">
        <w:rPr>
          <w:rFonts w:ascii="Times New Roman" w:hAnsi="Times New Roman" w:cs="Times New Roman"/>
          <w:color w:val="0000FF"/>
          <w:sz w:val="24"/>
          <w:szCs w:val="24"/>
          <w:u w:val="single"/>
        </w:rPr>
        <w:t>https://</w:t>
      </w:r>
      <w:hyperlink r:id="rId20" w:history="1">
        <w:r w:rsidRPr="00B91745">
          <w:rPr>
            <w:rFonts w:ascii="Times New Roman" w:hAnsi="Times New Roman" w:cs="Times New Roman"/>
            <w:color w:val="0000FF"/>
            <w:sz w:val="24"/>
            <w:szCs w:val="24"/>
            <w:u w:val="single"/>
          </w:rPr>
          <w:t>www.fsd.gov</w:t>
        </w:r>
      </w:hyperlink>
      <w:r w:rsidRPr="00B91745">
        <w:rPr>
          <w:rFonts w:ascii="Times New Roman" w:hAnsi="Times New Roman" w:cs="Times New Roman"/>
          <w:sz w:val="24"/>
          <w:szCs w:val="24"/>
        </w:rPr>
        <w:t xml:space="preserve"> or by calling </w:t>
      </w:r>
      <w:r w:rsidRPr="00B91745">
        <w:rPr>
          <w:rFonts w:ascii="Times New Roman" w:hAnsi="Times New Roman" w:cs="Times New Roman"/>
          <w:b/>
          <w:sz w:val="24"/>
          <w:szCs w:val="24"/>
        </w:rPr>
        <w:t>1-866-606-8220</w:t>
      </w:r>
      <w:r w:rsidRPr="00B91745">
        <w:rPr>
          <w:rFonts w:ascii="Times New Roman" w:hAnsi="Times New Roman" w:cs="Times New Roman"/>
          <w:sz w:val="24"/>
          <w:szCs w:val="24"/>
        </w:rPr>
        <w:t xml:space="preserve"> (U.S. calls)/or </w:t>
      </w:r>
      <w:r w:rsidRPr="00B91745">
        <w:rPr>
          <w:rFonts w:ascii="Times New Roman" w:hAnsi="Times New Roman" w:cs="Times New Roman"/>
          <w:b/>
          <w:sz w:val="24"/>
          <w:szCs w:val="24"/>
        </w:rPr>
        <w:t>1-324-206-7828</w:t>
      </w:r>
      <w:r w:rsidRPr="00B91745">
        <w:rPr>
          <w:rFonts w:ascii="Times New Roman" w:hAnsi="Times New Roman" w:cs="Times New Roman"/>
          <w:sz w:val="24"/>
          <w:szCs w:val="24"/>
        </w:rPr>
        <w:t xml:space="preserve"> (international calls).  </w:t>
      </w:r>
      <w:r w:rsidRPr="00B91745">
        <w:rPr>
          <w:rFonts w:ascii="Times New Roman" w:hAnsi="Times New Roman" w:cs="Times New Roman"/>
          <w:b/>
          <w:i/>
          <w:sz w:val="24"/>
          <w:szCs w:val="24"/>
          <w:u w:val="single"/>
        </w:rPr>
        <w:t xml:space="preserve">PLEASE NOTE:  The organization’s name, address, and </w:t>
      </w:r>
      <w:proofErr w:type="gramStart"/>
      <w:r w:rsidRPr="00B91745">
        <w:rPr>
          <w:rFonts w:ascii="Times New Roman" w:hAnsi="Times New Roman" w:cs="Times New Roman"/>
          <w:b/>
          <w:i/>
          <w:sz w:val="24"/>
          <w:szCs w:val="24"/>
          <w:u w:val="single"/>
        </w:rPr>
        <w:t>email  information</w:t>
      </w:r>
      <w:proofErr w:type="gramEnd"/>
      <w:r w:rsidRPr="00B91745">
        <w:rPr>
          <w:rFonts w:ascii="Times New Roman" w:hAnsi="Times New Roman" w:cs="Times New Roman"/>
          <w:b/>
          <w:i/>
          <w:sz w:val="24"/>
          <w:szCs w:val="24"/>
          <w:u w:val="single"/>
        </w:rPr>
        <w:t xml:space="preserve"> used to request your organization’s </w:t>
      </w:r>
      <w:r w:rsidR="00F9013C" w:rsidRPr="00B91745">
        <w:rPr>
          <w:rFonts w:ascii="Times New Roman" w:hAnsi="Times New Roman" w:cs="Times New Roman"/>
          <w:b/>
          <w:i/>
          <w:sz w:val="24"/>
          <w:szCs w:val="24"/>
          <w:u w:val="single"/>
        </w:rPr>
        <w:t>Unique Entity Identifier (</w:t>
      </w:r>
      <w:r w:rsidRPr="00B91745">
        <w:rPr>
          <w:rFonts w:ascii="Times New Roman" w:hAnsi="Times New Roman" w:cs="Times New Roman"/>
          <w:b/>
          <w:i/>
          <w:sz w:val="24"/>
          <w:szCs w:val="24"/>
          <w:u w:val="single"/>
        </w:rPr>
        <w:t>DUNS number</w:t>
      </w:r>
      <w:r w:rsidR="00F9013C" w:rsidRPr="00B91745">
        <w:rPr>
          <w:rFonts w:ascii="Times New Roman" w:hAnsi="Times New Roman" w:cs="Times New Roman"/>
          <w:b/>
          <w:i/>
          <w:sz w:val="24"/>
          <w:szCs w:val="24"/>
          <w:u w:val="single"/>
        </w:rPr>
        <w:t>)</w:t>
      </w:r>
      <w:r w:rsidRPr="00B91745">
        <w:rPr>
          <w:rFonts w:ascii="Times New Roman" w:hAnsi="Times New Roman" w:cs="Times New Roman"/>
          <w:b/>
          <w:i/>
          <w:sz w:val="24"/>
          <w:szCs w:val="24"/>
          <w:u w:val="single"/>
        </w:rPr>
        <w:t xml:space="preserve"> and the NCAGE Code must match what is used to request the SAM.gov validation</w:t>
      </w:r>
      <w:r w:rsidRPr="00B91745">
        <w:rPr>
          <w:rFonts w:ascii="Times New Roman" w:hAnsi="Times New Roman" w:cs="Times New Roman"/>
          <w:sz w:val="24"/>
          <w:szCs w:val="24"/>
        </w:rPr>
        <w:t>. Otherwise, you will receive error messages when registering in SAM.gov.</w:t>
      </w:r>
    </w:p>
    <w:p w:rsidR="00042D6C" w:rsidRPr="00B91745" w:rsidRDefault="00042D6C" w:rsidP="00E96E8D">
      <w:pPr>
        <w:jc w:val="both"/>
        <w:rPr>
          <w:rFonts w:ascii="Times New Roman" w:hAnsi="Times New Roman" w:cs="Times New Roman"/>
          <w:sz w:val="24"/>
          <w:szCs w:val="24"/>
        </w:rPr>
      </w:pPr>
    </w:p>
    <w:p w:rsidR="00042D6C" w:rsidRPr="00B91745" w:rsidRDefault="00042D6C" w:rsidP="00E96E8D">
      <w:pPr>
        <w:jc w:val="both"/>
        <w:rPr>
          <w:rFonts w:ascii="Times New Roman" w:hAnsi="Times New Roman" w:cs="Times New Roman"/>
          <w:sz w:val="24"/>
          <w:szCs w:val="24"/>
        </w:rPr>
      </w:pPr>
    </w:p>
    <w:p w:rsidR="00AF5804" w:rsidRPr="00B91745" w:rsidRDefault="00AF5804" w:rsidP="00E96E8D">
      <w:pPr>
        <w:spacing w:after="0" w:line="240" w:lineRule="auto"/>
        <w:jc w:val="both"/>
        <w:rPr>
          <w:rFonts w:ascii="Times New Roman" w:hAnsi="Times New Roman" w:cs="Times New Roman"/>
          <w:sz w:val="24"/>
          <w:szCs w:val="24"/>
        </w:rPr>
      </w:pPr>
      <w:r w:rsidRPr="00B91745">
        <w:rPr>
          <w:rFonts w:ascii="Times New Roman" w:hAnsi="Times New Roman" w:cs="Times New Roman"/>
          <w:sz w:val="24"/>
          <w:szCs w:val="24"/>
        </w:rPr>
        <w:t>US-based organizations that already have a TIN (taxpayer identification number)</w:t>
      </w:r>
      <w:proofErr w:type="gramStart"/>
      <w:r w:rsidRPr="00B91745">
        <w:rPr>
          <w:rFonts w:ascii="Times New Roman" w:hAnsi="Times New Roman" w:cs="Times New Roman"/>
          <w:sz w:val="24"/>
          <w:szCs w:val="24"/>
        </w:rPr>
        <w:t>,</w:t>
      </w:r>
      <w:proofErr w:type="gramEnd"/>
      <w:r w:rsidRPr="00B91745">
        <w:rPr>
          <w:rFonts w:ascii="Times New Roman" w:hAnsi="Times New Roman" w:cs="Times New Roman"/>
          <w:sz w:val="24"/>
          <w:szCs w:val="24"/>
        </w:rPr>
        <w:t xml:space="preserve"> your SAM registration will take 3-5 business days to process. US-based organizations applying for an EIN (employer identification number), please allow up to 2 weeks.</w:t>
      </w:r>
    </w:p>
    <w:p w:rsidR="00042D6C" w:rsidRPr="00B91745" w:rsidRDefault="00042D6C" w:rsidP="00E96E8D">
      <w:pPr>
        <w:spacing w:after="0" w:line="240" w:lineRule="auto"/>
        <w:contextualSpacing/>
        <w:jc w:val="both"/>
        <w:rPr>
          <w:rFonts w:ascii="Times New Roman" w:hAnsi="Times New Roman" w:cs="Times New Roman"/>
          <w:sz w:val="24"/>
          <w:szCs w:val="24"/>
        </w:rPr>
      </w:pPr>
    </w:p>
    <w:p w:rsidR="00AF5804" w:rsidRPr="00B91745" w:rsidRDefault="00AF5804" w:rsidP="00E96E8D">
      <w:pPr>
        <w:spacing w:after="0" w:line="240" w:lineRule="auto"/>
        <w:contextualSpacing/>
        <w:jc w:val="both"/>
        <w:rPr>
          <w:rFonts w:ascii="Times New Roman" w:hAnsi="Times New Roman" w:cs="Times New Roman"/>
          <w:sz w:val="24"/>
          <w:szCs w:val="24"/>
        </w:rPr>
      </w:pPr>
      <w:r w:rsidRPr="00B91745">
        <w:rPr>
          <w:rFonts w:ascii="Times New Roman" w:hAnsi="Times New Roman" w:cs="Times New Roman"/>
          <w:sz w:val="24"/>
          <w:szCs w:val="24"/>
        </w:rPr>
        <w:t xml:space="preserve">Foreign organizations </w:t>
      </w:r>
      <w:r w:rsidRPr="00B91745">
        <w:rPr>
          <w:rFonts w:ascii="Times New Roman" w:hAnsi="Times New Roman" w:cs="Times New Roman"/>
          <w:b/>
          <w:i/>
          <w:sz w:val="24"/>
          <w:szCs w:val="24"/>
          <w:u w:val="single"/>
        </w:rPr>
        <w:t>must</w:t>
      </w:r>
      <w:r w:rsidRPr="00B91745">
        <w:rPr>
          <w:rFonts w:ascii="Times New Roman" w:hAnsi="Times New Roman" w:cs="Times New Roman"/>
          <w:sz w:val="24"/>
          <w:szCs w:val="24"/>
        </w:rPr>
        <w:t xml:space="preserve"> have a DUNS number and an NCAGE code prior to completing the SAM.gov registration process.  </w:t>
      </w:r>
    </w:p>
    <w:p w:rsidR="00042D6C" w:rsidRPr="00B91745" w:rsidRDefault="00042D6C" w:rsidP="00E96E8D">
      <w:pPr>
        <w:spacing w:after="0" w:line="240" w:lineRule="auto"/>
        <w:jc w:val="both"/>
        <w:rPr>
          <w:rFonts w:ascii="Times New Roman" w:hAnsi="Times New Roman" w:cs="Times New Roman"/>
          <w:b/>
          <w:i/>
          <w:sz w:val="24"/>
          <w:szCs w:val="24"/>
        </w:rPr>
      </w:pPr>
    </w:p>
    <w:p w:rsidR="00AF5804" w:rsidRPr="00B91745" w:rsidRDefault="00AF5804" w:rsidP="00E96E8D">
      <w:pPr>
        <w:spacing w:after="0" w:line="240" w:lineRule="auto"/>
        <w:jc w:val="both"/>
        <w:rPr>
          <w:rFonts w:ascii="Times New Roman" w:hAnsi="Times New Roman" w:cs="Times New Roman"/>
          <w:b/>
          <w:i/>
          <w:sz w:val="24"/>
          <w:szCs w:val="24"/>
        </w:rPr>
      </w:pPr>
      <w:r w:rsidRPr="00B91745">
        <w:rPr>
          <w:rFonts w:ascii="Times New Roman" w:hAnsi="Times New Roman" w:cs="Times New Roman"/>
          <w:b/>
          <w:i/>
          <w:sz w:val="24"/>
          <w:szCs w:val="24"/>
        </w:rPr>
        <w:t>Please note:  If your organization is registered with SAM.gov and your status is NOT listed as ACTIVE, you will need to update your registration prior to submitting an application through grants.gov.  SAM.gov requires ALL organizations (foreign and domestic) to register on an ANNUAL basis.</w:t>
      </w:r>
    </w:p>
    <w:p w:rsidR="00042D6C" w:rsidRPr="00B91745" w:rsidRDefault="00042D6C" w:rsidP="00042D6C">
      <w:pPr>
        <w:spacing w:after="0" w:line="240" w:lineRule="auto"/>
        <w:rPr>
          <w:rFonts w:ascii="Times New Roman" w:hAnsi="Times New Roman" w:cs="Times New Roman"/>
          <w:b/>
          <w:sz w:val="24"/>
          <w:szCs w:val="24"/>
          <w:u w:val="single"/>
        </w:rPr>
      </w:pPr>
    </w:p>
    <w:p w:rsidR="00F9013C" w:rsidRPr="00B91745" w:rsidRDefault="00F9013C" w:rsidP="00042D6C">
      <w:pPr>
        <w:spacing w:after="0" w:line="240" w:lineRule="auto"/>
        <w:rPr>
          <w:rFonts w:ascii="Times New Roman" w:hAnsi="Times New Roman" w:cs="Times New Roman"/>
          <w:b/>
          <w:sz w:val="24"/>
          <w:szCs w:val="24"/>
          <w:u w:val="single"/>
        </w:rPr>
      </w:pPr>
    </w:p>
    <w:p w:rsidR="00AF5804" w:rsidRPr="00B91745" w:rsidRDefault="00AF5804" w:rsidP="00042D6C">
      <w:pPr>
        <w:spacing w:after="0" w:line="240" w:lineRule="auto"/>
        <w:rPr>
          <w:rFonts w:ascii="Times New Roman" w:hAnsi="Times New Roman" w:cs="Times New Roman"/>
          <w:b/>
          <w:sz w:val="24"/>
          <w:szCs w:val="24"/>
          <w:u w:val="single"/>
        </w:rPr>
      </w:pPr>
      <w:r w:rsidRPr="00B91745">
        <w:rPr>
          <w:rFonts w:ascii="Times New Roman" w:hAnsi="Times New Roman" w:cs="Times New Roman"/>
          <w:b/>
          <w:sz w:val="24"/>
          <w:szCs w:val="24"/>
          <w:u w:val="single"/>
        </w:rPr>
        <w:t>Grants.gov Registration</w:t>
      </w:r>
    </w:p>
    <w:p w:rsidR="00042D6C" w:rsidRPr="00B91745" w:rsidRDefault="00042D6C" w:rsidP="00042D6C">
      <w:pPr>
        <w:shd w:val="clear" w:color="auto" w:fill="FFFFFF"/>
        <w:spacing w:after="0" w:line="240" w:lineRule="auto"/>
        <w:rPr>
          <w:rFonts w:ascii="Times New Roman" w:hAnsi="Times New Roman" w:cs="Times New Roman"/>
          <w:sz w:val="24"/>
          <w:szCs w:val="24"/>
        </w:rPr>
      </w:pPr>
    </w:p>
    <w:p w:rsidR="00AF5804" w:rsidRPr="00B91745" w:rsidRDefault="00AF5804" w:rsidP="00E96E8D">
      <w:pPr>
        <w:shd w:val="clear" w:color="auto" w:fill="FFFFFF"/>
        <w:spacing w:after="0" w:line="240" w:lineRule="auto"/>
        <w:jc w:val="both"/>
        <w:rPr>
          <w:rFonts w:ascii="Times New Roman" w:hAnsi="Times New Roman" w:cs="Times New Roman"/>
          <w:sz w:val="24"/>
          <w:szCs w:val="24"/>
        </w:rPr>
      </w:pPr>
      <w:r w:rsidRPr="00B91745">
        <w:rPr>
          <w:rFonts w:ascii="Times New Roman" w:hAnsi="Times New Roman" w:cs="Times New Roman"/>
          <w:sz w:val="24"/>
          <w:szCs w:val="24"/>
        </w:rPr>
        <w:t>In order to apply for a grant, your organization must complete the Grants.gov registration process. Registration can take between three-five business days or as long as two weeks</w:t>
      </w:r>
      <w:r w:rsidR="00C07607" w:rsidRPr="00B91745">
        <w:rPr>
          <w:rFonts w:ascii="Times New Roman" w:hAnsi="Times New Roman" w:cs="Times New Roman"/>
          <w:sz w:val="24"/>
          <w:szCs w:val="24"/>
        </w:rPr>
        <w:t xml:space="preserve"> if all steps are not completed </w:t>
      </w:r>
      <w:r w:rsidRPr="00B91745">
        <w:rPr>
          <w:rFonts w:ascii="Times New Roman" w:hAnsi="Times New Roman" w:cs="Times New Roman"/>
          <w:sz w:val="24"/>
          <w:szCs w:val="24"/>
        </w:rPr>
        <w:t>in a timely manner.   Please log into</w:t>
      </w:r>
      <w:r w:rsidRPr="00B91745">
        <w:rPr>
          <w:rFonts w:ascii="Times New Roman" w:hAnsi="Times New Roman" w:cs="Times New Roman"/>
          <w:color w:val="0000CC"/>
          <w:sz w:val="24"/>
          <w:szCs w:val="24"/>
          <w:u w:val="single"/>
        </w:rPr>
        <w:t xml:space="preserve"> http://www.grants.gov/web/grants/applicants/organization-registration.html</w:t>
      </w:r>
      <w:r w:rsidRPr="00B91745">
        <w:rPr>
          <w:rFonts w:ascii="Times New Roman" w:hAnsi="Times New Roman" w:cs="Times New Roman"/>
          <w:color w:val="0000CC"/>
          <w:sz w:val="24"/>
          <w:szCs w:val="24"/>
        </w:rPr>
        <w:t xml:space="preserve"> </w:t>
      </w:r>
      <w:r w:rsidRPr="00B91745">
        <w:rPr>
          <w:rFonts w:ascii="Times New Roman" w:hAnsi="Times New Roman" w:cs="Times New Roman"/>
          <w:sz w:val="24"/>
          <w:szCs w:val="24"/>
        </w:rPr>
        <w:t>to obtain complete instructions on the registration process.</w:t>
      </w:r>
    </w:p>
    <w:p w:rsidR="00042D6C" w:rsidRPr="00B91745" w:rsidRDefault="00042D6C" w:rsidP="00E96E8D">
      <w:pPr>
        <w:shd w:val="clear" w:color="auto" w:fill="FFFFFF"/>
        <w:spacing w:after="0" w:line="240" w:lineRule="auto"/>
        <w:jc w:val="both"/>
        <w:rPr>
          <w:rFonts w:ascii="Times New Roman" w:hAnsi="Times New Roman" w:cs="Times New Roman"/>
          <w:sz w:val="24"/>
          <w:szCs w:val="24"/>
        </w:rPr>
      </w:pPr>
    </w:p>
    <w:p w:rsidR="00AF5804" w:rsidRPr="00B91745" w:rsidRDefault="00AF5804" w:rsidP="00E96E8D">
      <w:pPr>
        <w:shd w:val="clear" w:color="auto" w:fill="FFFFFF"/>
        <w:spacing w:after="0" w:line="240" w:lineRule="auto"/>
        <w:jc w:val="both"/>
        <w:rPr>
          <w:rFonts w:ascii="Times New Roman" w:hAnsi="Times New Roman" w:cs="Times New Roman"/>
          <w:sz w:val="24"/>
          <w:szCs w:val="24"/>
        </w:rPr>
      </w:pPr>
      <w:r w:rsidRPr="00B91745">
        <w:rPr>
          <w:rFonts w:ascii="Times New Roman" w:hAnsi="Times New Roman" w:cs="Times New Roman"/>
          <w:sz w:val="24"/>
          <w:szCs w:val="24"/>
        </w:rPr>
        <w:t>Foreign Registrants: Anyone residing and doing business outside of the United States is still required to complete the five steps of the Grants.gov registration process, in addition to fulfilling supplementary requirements for doing business with the United States government.  Please ensure that you have obtained a DUNS number, an NCAGE code, and an “ACTIVE” status in SAM.gov prior to registering in Grants.gov.</w:t>
      </w:r>
    </w:p>
    <w:p w:rsidR="00277931" w:rsidRPr="00B91745" w:rsidRDefault="00277931" w:rsidP="006D0C0E">
      <w:pPr>
        <w:spacing w:after="0" w:line="240" w:lineRule="auto"/>
        <w:ind w:right="102"/>
        <w:jc w:val="both"/>
        <w:rPr>
          <w:rFonts w:ascii="Times New Roman" w:eastAsia="Times New Roman" w:hAnsi="Times New Roman" w:cs="Times New Roman"/>
          <w:spacing w:val="-3"/>
          <w:sz w:val="24"/>
          <w:szCs w:val="24"/>
        </w:rPr>
      </w:pPr>
    </w:p>
    <w:p w:rsidR="00AF5804" w:rsidRPr="00B91745" w:rsidRDefault="00AF5804">
      <w:pPr>
        <w:spacing w:after="0" w:line="240" w:lineRule="auto"/>
        <w:ind w:right="102"/>
        <w:rPr>
          <w:rFonts w:ascii="Times New Roman" w:eastAsia="Times New Roman" w:hAnsi="Times New Roman" w:cs="Times New Roman"/>
          <w:spacing w:val="-3"/>
          <w:sz w:val="24"/>
          <w:szCs w:val="24"/>
        </w:rPr>
      </w:pPr>
    </w:p>
    <w:p w:rsidR="00752BF3" w:rsidRPr="00B91745" w:rsidRDefault="00752BF3" w:rsidP="009535F9">
      <w:pPr>
        <w:widowControl/>
        <w:shd w:val="clear" w:color="auto" w:fill="FFFFFF"/>
        <w:spacing w:after="0" w:line="240" w:lineRule="auto"/>
        <w:contextualSpacing/>
        <w:rPr>
          <w:rFonts w:ascii="Times New Roman" w:eastAsia="Times New Roman" w:hAnsi="Times New Roman" w:cs="Times New Roman"/>
          <w:b/>
          <w:bCs/>
          <w:color w:val="252525"/>
          <w:sz w:val="24"/>
          <w:szCs w:val="24"/>
        </w:rPr>
      </w:pPr>
      <w:r w:rsidRPr="00B91745">
        <w:rPr>
          <w:rFonts w:ascii="Times New Roman" w:eastAsia="Times New Roman" w:hAnsi="Times New Roman" w:cs="Times New Roman"/>
          <w:b/>
          <w:bCs/>
          <w:color w:val="252525"/>
          <w:sz w:val="24"/>
          <w:szCs w:val="24"/>
        </w:rPr>
        <w:t>TECHNICAL FORMAT REQUIREMENTS</w:t>
      </w:r>
    </w:p>
    <w:p w:rsidR="00752BF3" w:rsidRPr="00B91745" w:rsidRDefault="00752BF3" w:rsidP="009535F9">
      <w:pPr>
        <w:widowControl/>
        <w:shd w:val="clear" w:color="auto" w:fill="FFFFFF"/>
        <w:spacing w:after="0" w:line="240" w:lineRule="auto"/>
        <w:contextualSpacing/>
        <w:rPr>
          <w:rFonts w:ascii="Times New Roman" w:eastAsia="Times New Roman" w:hAnsi="Times New Roman" w:cs="Times New Roman"/>
          <w:color w:val="252525"/>
          <w:sz w:val="24"/>
          <w:szCs w:val="24"/>
        </w:rPr>
      </w:pPr>
    </w:p>
    <w:p w:rsidR="00752BF3" w:rsidRPr="00B91745" w:rsidRDefault="00752BF3" w:rsidP="009535F9">
      <w:pPr>
        <w:widowControl/>
        <w:shd w:val="clear" w:color="auto" w:fill="FFFFFF"/>
        <w:spacing w:after="0" w:line="240" w:lineRule="auto"/>
        <w:contextualSpacing/>
        <w:rPr>
          <w:rFonts w:ascii="Times New Roman" w:eastAsia="Times New Roman" w:hAnsi="Times New Roman" w:cs="Times New Roman"/>
          <w:b/>
          <w:color w:val="252525"/>
          <w:sz w:val="24"/>
          <w:szCs w:val="24"/>
        </w:rPr>
      </w:pPr>
      <w:r w:rsidRPr="00B91745">
        <w:rPr>
          <w:rFonts w:ascii="Times New Roman" w:eastAsia="Times New Roman" w:hAnsi="Times New Roman" w:cs="Times New Roman"/>
          <w:b/>
          <w:bCs/>
          <w:color w:val="252525"/>
          <w:sz w:val="24"/>
          <w:szCs w:val="24"/>
        </w:rPr>
        <w:t>For all application documents, please ensure:</w:t>
      </w:r>
    </w:p>
    <w:p w:rsidR="00DF5E52" w:rsidRPr="00B91745" w:rsidRDefault="00752BF3" w:rsidP="00E96E8D">
      <w:pPr>
        <w:pStyle w:val="ListParagraph"/>
        <w:numPr>
          <w:ilvl w:val="0"/>
          <w:numId w:val="17"/>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eastAsia="Times New Roman" w:hAnsi="Times New Roman"/>
          <w:bCs/>
          <w:color w:val="252525"/>
          <w:sz w:val="24"/>
          <w:szCs w:val="24"/>
        </w:rPr>
        <w:t>All pages are numbered, including budgets and attachments,</w:t>
      </w:r>
    </w:p>
    <w:p w:rsidR="00DF5E52" w:rsidRPr="00B91745" w:rsidRDefault="00752BF3" w:rsidP="00E96E8D">
      <w:pPr>
        <w:pStyle w:val="ListParagraph"/>
        <w:numPr>
          <w:ilvl w:val="0"/>
          <w:numId w:val="17"/>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eastAsia="Times New Roman" w:hAnsi="Times New Roman"/>
          <w:bCs/>
          <w:color w:val="252525"/>
          <w:sz w:val="24"/>
          <w:szCs w:val="24"/>
        </w:rPr>
        <w:t>All documents are formatted to 8 ½ x 11 paper, and</w:t>
      </w:r>
    </w:p>
    <w:p w:rsidR="00DF5E52" w:rsidRPr="00B91745" w:rsidRDefault="00752BF3" w:rsidP="00E96E8D">
      <w:pPr>
        <w:pStyle w:val="ListParagraph"/>
        <w:numPr>
          <w:ilvl w:val="0"/>
          <w:numId w:val="17"/>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eastAsia="Times New Roman" w:hAnsi="Times New Roman"/>
          <w:bCs/>
          <w:color w:val="252525"/>
          <w:sz w:val="24"/>
          <w:szCs w:val="24"/>
        </w:rPr>
        <w:t>All Microsoft Word documents are single-spaced, 12 point Times New Roman font, with a minimum of 1-inch margins.</w:t>
      </w:r>
    </w:p>
    <w:p w:rsidR="00DF5E52" w:rsidRPr="00B91745" w:rsidRDefault="00DF5E52" w:rsidP="00E96E8D">
      <w:pPr>
        <w:pStyle w:val="ListParagraph"/>
        <w:numPr>
          <w:ilvl w:val="0"/>
          <w:numId w:val="17"/>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hAnsi="Times New Roman"/>
          <w:sz w:val="24"/>
          <w:szCs w:val="24"/>
        </w:rPr>
        <w:t>All documents must be submitted in English.</w:t>
      </w:r>
      <w:r w:rsidRPr="00B91745">
        <w:rPr>
          <w:rFonts w:ascii="Times New Roman" w:hAnsi="Times New Roman"/>
          <w:b/>
          <w:sz w:val="24"/>
          <w:szCs w:val="24"/>
        </w:rPr>
        <w:t xml:space="preserve">  (</w:t>
      </w:r>
      <w:r w:rsidRPr="00B91745">
        <w:rPr>
          <w:rFonts w:ascii="Times New Roman" w:hAnsi="Times New Roman"/>
          <w:b/>
          <w:i/>
          <w:sz w:val="24"/>
          <w:szCs w:val="24"/>
        </w:rPr>
        <w:t>Please note:</w:t>
      </w:r>
      <w:r w:rsidRPr="00B91745">
        <w:rPr>
          <w:rFonts w:ascii="Times New Roman" w:hAnsi="Times New Roman"/>
          <w:b/>
          <w:sz w:val="24"/>
          <w:szCs w:val="24"/>
        </w:rPr>
        <w:t xml:space="preserve">  </w:t>
      </w:r>
      <w:r w:rsidRPr="00B91745">
        <w:rPr>
          <w:rFonts w:ascii="Times New Roman" w:hAnsi="Times New Roman"/>
          <w:b/>
          <w:i/>
          <w:sz w:val="24"/>
          <w:szCs w:val="24"/>
        </w:rPr>
        <w:t xml:space="preserve">Per Department policy, English is the official and controlling language for all submitted application/award documents.) </w:t>
      </w:r>
    </w:p>
    <w:p w:rsidR="00DF5E52" w:rsidRPr="00B91745" w:rsidRDefault="00DF5E52" w:rsidP="009535F9">
      <w:pPr>
        <w:widowControl/>
        <w:shd w:val="clear" w:color="auto" w:fill="FFFFFF"/>
        <w:spacing w:after="0" w:line="240" w:lineRule="auto"/>
        <w:contextualSpacing/>
        <w:rPr>
          <w:rFonts w:ascii="Times New Roman" w:eastAsia="Times New Roman" w:hAnsi="Times New Roman" w:cs="Times New Roman"/>
          <w:bCs/>
          <w:color w:val="252525"/>
          <w:sz w:val="24"/>
          <w:szCs w:val="24"/>
        </w:rPr>
      </w:pPr>
    </w:p>
    <w:p w:rsidR="00752BF3" w:rsidRPr="00B91745" w:rsidRDefault="00752BF3" w:rsidP="009535F9">
      <w:pPr>
        <w:widowControl/>
        <w:shd w:val="clear" w:color="auto" w:fill="FFFFFF"/>
        <w:spacing w:after="0" w:line="240" w:lineRule="auto"/>
        <w:contextualSpacing/>
        <w:rPr>
          <w:rFonts w:ascii="Times New Roman" w:eastAsia="Times New Roman" w:hAnsi="Times New Roman" w:cs="Times New Roman"/>
          <w:color w:val="252525"/>
          <w:sz w:val="24"/>
          <w:szCs w:val="24"/>
        </w:rPr>
      </w:pPr>
    </w:p>
    <w:p w:rsidR="00752BF3" w:rsidRPr="00B91745" w:rsidRDefault="00752BF3" w:rsidP="009535F9">
      <w:pPr>
        <w:widowControl/>
        <w:shd w:val="clear" w:color="auto" w:fill="FFFFFF"/>
        <w:spacing w:after="0" w:line="240" w:lineRule="auto"/>
        <w:contextualSpacing/>
        <w:rPr>
          <w:rFonts w:ascii="Times New Roman" w:eastAsia="Times New Roman" w:hAnsi="Times New Roman" w:cs="Times New Roman"/>
          <w:b/>
          <w:color w:val="252525"/>
          <w:sz w:val="24"/>
          <w:szCs w:val="24"/>
        </w:rPr>
      </w:pPr>
      <w:r w:rsidRPr="00B91745">
        <w:rPr>
          <w:rFonts w:ascii="Times New Roman" w:eastAsia="Times New Roman" w:hAnsi="Times New Roman" w:cs="Times New Roman"/>
          <w:b/>
          <w:bCs/>
          <w:color w:val="252525"/>
          <w:sz w:val="24"/>
          <w:szCs w:val="24"/>
        </w:rPr>
        <w:t xml:space="preserve">Complete applications must include the following for proposal submissions: </w:t>
      </w:r>
    </w:p>
    <w:p w:rsidR="004F3BAB" w:rsidRPr="00B91745" w:rsidRDefault="00752BF3" w:rsidP="00E96E8D">
      <w:pPr>
        <w:pStyle w:val="ListParagraph"/>
        <w:numPr>
          <w:ilvl w:val="0"/>
          <w:numId w:val="18"/>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eastAsia="Times New Roman" w:hAnsi="Times New Roman"/>
          <w:b/>
          <w:color w:val="252525"/>
          <w:sz w:val="24"/>
          <w:szCs w:val="24"/>
        </w:rPr>
        <w:t>Comple</w:t>
      </w:r>
      <w:r w:rsidR="004F3BAB" w:rsidRPr="00B91745">
        <w:rPr>
          <w:rFonts w:ascii="Times New Roman" w:eastAsia="Times New Roman" w:hAnsi="Times New Roman"/>
          <w:b/>
          <w:color w:val="252525"/>
          <w:sz w:val="24"/>
          <w:szCs w:val="24"/>
        </w:rPr>
        <w:t>ted and signed SF-424, SF-424A, and SF424B</w:t>
      </w:r>
      <w:r w:rsidR="00CE1889" w:rsidRPr="00B91745">
        <w:rPr>
          <w:rFonts w:ascii="Times New Roman" w:eastAsia="Times New Roman" w:hAnsi="Times New Roman"/>
          <w:color w:val="252525"/>
          <w:sz w:val="24"/>
          <w:szCs w:val="24"/>
        </w:rPr>
        <w:t>,</w:t>
      </w:r>
      <w:r w:rsidRPr="00B91745">
        <w:rPr>
          <w:rFonts w:ascii="Times New Roman" w:eastAsia="Times New Roman" w:hAnsi="Times New Roman"/>
          <w:color w:val="252525"/>
          <w:sz w:val="24"/>
          <w:szCs w:val="24"/>
        </w:rPr>
        <w:t xml:space="preserve"> </w:t>
      </w:r>
      <w:r w:rsidR="00DF5E52" w:rsidRPr="00B91745">
        <w:rPr>
          <w:rFonts w:ascii="Times New Roman" w:eastAsia="Times New Roman" w:hAnsi="Times New Roman"/>
          <w:color w:val="252525"/>
          <w:sz w:val="24"/>
          <w:szCs w:val="24"/>
        </w:rPr>
        <w:t xml:space="preserve">submitted via </w:t>
      </w:r>
      <w:r w:rsidR="005F63E2" w:rsidRPr="00B91745">
        <w:rPr>
          <w:rFonts w:ascii="Times New Roman" w:eastAsia="Times New Roman" w:hAnsi="Times New Roman"/>
          <w:color w:val="252525"/>
          <w:sz w:val="24"/>
          <w:szCs w:val="24"/>
        </w:rPr>
        <w:t>grants.gov</w:t>
      </w:r>
      <w:r w:rsidR="00DF5E52" w:rsidRPr="00B91745">
        <w:rPr>
          <w:rFonts w:ascii="Times New Roman" w:eastAsia="Times New Roman" w:hAnsi="Times New Roman"/>
          <w:color w:val="252525"/>
          <w:sz w:val="24"/>
          <w:szCs w:val="24"/>
        </w:rPr>
        <w:t>, as well as, if applicable</w:t>
      </w:r>
      <w:r w:rsidR="004F3BAB" w:rsidRPr="00B91745">
        <w:rPr>
          <w:rFonts w:ascii="Times New Roman" w:eastAsia="Times New Roman" w:hAnsi="Times New Roman"/>
          <w:color w:val="252525"/>
          <w:sz w:val="24"/>
          <w:szCs w:val="24"/>
        </w:rPr>
        <w:t xml:space="preserve"> (</w:t>
      </w:r>
      <w:r w:rsidR="004F3BAB" w:rsidRPr="00B91745">
        <w:rPr>
          <w:rFonts w:ascii="Times New Roman" w:eastAsia="Times New Roman" w:hAnsi="Times New Roman"/>
          <w:i/>
          <w:color w:val="252525"/>
          <w:sz w:val="24"/>
          <w:szCs w:val="24"/>
        </w:rPr>
        <w:t>Please see Tab D for instructions for completion of Standard Forms 424, 424A, and 424B.</w:t>
      </w:r>
      <w:r w:rsidR="004F3BAB" w:rsidRPr="00B91745">
        <w:rPr>
          <w:rFonts w:ascii="Times New Roman" w:eastAsia="Times New Roman" w:hAnsi="Times New Roman"/>
          <w:color w:val="252525"/>
          <w:sz w:val="24"/>
          <w:szCs w:val="24"/>
        </w:rPr>
        <w:t xml:space="preserve">) </w:t>
      </w:r>
    </w:p>
    <w:p w:rsidR="00693D55" w:rsidRPr="00B91745" w:rsidRDefault="00CE1889" w:rsidP="00E96E8D">
      <w:pPr>
        <w:pStyle w:val="ListParagraph"/>
        <w:numPr>
          <w:ilvl w:val="0"/>
          <w:numId w:val="18"/>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eastAsia="Times New Roman" w:hAnsi="Times New Roman"/>
          <w:color w:val="252525"/>
          <w:sz w:val="24"/>
          <w:szCs w:val="24"/>
        </w:rPr>
        <w:t>A copy of your</w:t>
      </w:r>
      <w:r w:rsidR="00C435B9" w:rsidRPr="00B91745">
        <w:rPr>
          <w:rFonts w:ascii="Times New Roman" w:eastAsia="Times New Roman" w:hAnsi="Times New Roman"/>
          <w:color w:val="252525"/>
          <w:sz w:val="24"/>
          <w:szCs w:val="24"/>
        </w:rPr>
        <w:t xml:space="preserve"> organization’s </w:t>
      </w:r>
      <w:r w:rsidR="00C435B9" w:rsidRPr="00B91745">
        <w:rPr>
          <w:rFonts w:ascii="Times New Roman" w:eastAsia="Times New Roman" w:hAnsi="Times New Roman"/>
          <w:b/>
          <w:color w:val="252525"/>
          <w:sz w:val="24"/>
          <w:szCs w:val="24"/>
        </w:rPr>
        <w:t>most recent</w:t>
      </w:r>
      <w:r w:rsidR="00752BF3" w:rsidRPr="00B91745">
        <w:rPr>
          <w:rFonts w:ascii="Times New Roman" w:eastAsia="Times New Roman" w:hAnsi="Times New Roman"/>
          <w:b/>
          <w:color w:val="252525"/>
          <w:sz w:val="24"/>
          <w:szCs w:val="24"/>
        </w:rPr>
        <w:t xml:space="preserve"> audit</w:t>
      </w:r>
      <w:r w:rsidR="00752BF3" w:rsidRPr="00B91745">
        <w:rPr>
          <w:rFonts w:ascii="Times New Roman" w:eastAsia="Times New Roman" w:hAnsi="Times New Roman"/>
          <w:color w:val="252525"/>
          <w:sz w:val="24"/>
          <w:szCs w:val="24"/>
        </w:rPr>
        <w:t>.</w:t>
      </w:r>
    </w:p>
    <w:p w:rsidR="00CE1889" w:rsidRPr="00B91745" w:rsidRDefault="00CE1889" w:rsidP="00E96E8D">
      <w:pPr>
        <w:pStyle w:val="ListParagraph"/>
        <w:numPr>
          <w:ilvl w:val="0"/>
          <w:numId w:val="18"/>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hAnsi="Times New Roman"/>
          <w:b/>
          <w:sz w:val="24"/>
          <w:szCs w:val="24"/>
        </w:rPr>
        <w:lastRenderedPageBreak/>
        <w:t>Cover Page</w:t>
      </w:r>
      <w:r w:rsidRPr="00B91745">
        <w:rPr>
          <w:rFonts w:ascii="Times New Roman" w:hAnsi="Times New Roman"/>
          <w:sz w:val="24"/>
          <w:szCs w:val="24"/>
        </w:rPr>
        <w:t xml:space="preserve"> that sets forth proposal title, name of lead applicant, names of any other participating organizations, name and number of the Target Themes to which the proposal responds, and requested funding amount in U.S. dollars (see the award amount ceiling as stated in the NOFO)</w:t>
      </w:r>
    </w:p>
    <w:p w:rsidR="00CE1889" w:rsidRPr="00B91745" w:rsidRDefault="00752BF3" w:rsidP="00E96E8D">
      <w:pPr>
        <w:pStyle w:val="ListParagraph"/>
        <w:numPr>
          <w:ilvl w:val="0"/>
          <w:numId w:val="18"/>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eastAsia="Times New Roman" w:hAnsi="Times New Roman"/>
          <w:b/>
          <w:color w:val="252525"/>
          <w:sz w:val="24"/>
          <w:szCs w:val="24"/>
        </w:rPr>
        <w:t>Table of Contents</w:t>
      </w:r>
      <w:r w:rsidRPr="00B91745">
        <w:rPr>
          <w:rFonts w:ascii="Times New Roman" w:eastAsia="Times New Roman" w:hAnsi="Times New Roman"/>
          <w:color w:val="252525"/>
          <w:sz w:val="24"/>
          <w:szCs w:val="24"/>
        </w:rPr>
        <w:t xml:space="preserve"> (not to exceed one [1] page in Microsoft Word) that includes a page-numbered contents page, including any attachments.</w:t>
      </w:r>
    </w:p>
    <w:p w:rsidR="00752BF3" w:rsidRPr="00B91745" w:rsidRDefault="00752BF3" w:rsidP="00E96E8D">
      <w:pPr>
        <w:pStyle w:val="ListParagraph"/>
        <w:numPr>
          <w:ilvl w:val="0"/>
          <w:numId w:val="18"/>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eastAsia="Times New Roman" w:hAnsi="Times New Roman"/>
          <w:b/>
          <w:color w:val="252525"/>
          <w:sz w:val="24"/>
          <w:szCs w:val="24"/>
        </w:rPr>
        <w:t>Executive Summary</w:t>
      </w:r>
      <w:r w:rsidRPr="00B91745">
        <w:rPr>
          <w:rFonts w:ascii="Times New Roman" w:eastAsia="Times New Roman" w:hAnsi="Times New Roman"/>
          <w:color w:val="252525"/>
          <w:sz w:val="24"/>
          <w:szCs w:val="24"/>
        </w:rPr>
        <w:t xml:space="preserve"> (not to exceed two [2] pages in Microsoft Word) that includes:</w:t>
      </w:r>
    </w:p>
    <w:p w:rsidR="00752BF3" w:rsidRPr="00B91745" w:rsidRDefault="00752BF3" w:rsidP="00E96E8D">
      <w:pPr>
        <w:widowControl/>
        <w:shd w:val="clear" w:color="auto" w:fill="FFFFFF"/>
        <w:spacing w:after="0" w:line="240" w:lineRule="auto"/>
        <w:ind w:left="360"/>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 xml:space="preserve">a) </w:t>
      </w:r>
      <w:proofErr w:type="gramStart"/>
      <w:r w:rsidRPr="00B91745">
        <w:rPr>
          <w:rFonts w:ascii="Times New Roman" w:eastAsia="Times New Roman" w:hAnsi="Times New Roman" w:cs="Times New Roman"/>
          <w:color w:val="252525"/>
          <w:sz w:val="24"/>
          <w:szCs w:val="24"/>
        </w:rPr>
        <w:t>the</w:t>
      </w:r>
      <w:proofErr w:type="gramEnd"/>
      <w:r w:rsidRPr="00B91745">
        <w:rPr>
          <w:rFonts w:ascii="Times New Roman" w:eastAsia="Times New Roman" w:hAnsi="Times New Roman" w:cs="Times New Roman"/>
          <w:color w:val="252525"/>
          <w:sz w:val="24"/>
          <w:szCs w:val="24"/>
        </w:rPr>
        <w:t xml:space="preserve"> target country(</w:t>
      </w:r>
      <w:proofErr w:type="spellStart"/>
      <w:r w:rsidRPr="00B91745">
        <w:rPr>
          <w:rFonts w:ascii="Times New Roman" w:eastAsia="Times New Roman" w:hAnsi="Times New Roman" w:cs="Times New Roman"/>
          <w:color w:val="252525"/>
          <w:sz w:val="24"/>
          <w:szCs w:val="24"/>
        </w:rPr>
        <w:t>ies</w:t>
      </w:r>
      <w:proofErr w:type="spellEnd"/>
      <w:r w:rsidRPr="00B91745">
        <w:rPr>
          <w:rFonts w:ascii="Times New Roman" w:eastAsia="Times New Roman" w:hAnsi="Times New Roman" w:cs="Times New Roman"/>
          <w:color w:val="252525"/>
          <w:sz w:val="24"/>
          <w:szCs w:val="24"/>
        </w:rPr>
        <w:t>),</w:t>
      </w:r>
    </w:p>
    <w:p w:rsidR="00752BF3" w:rsidRPr="00B91745" w:rsidRDefault="00752BF3" w:rsidP="00E96E8D">
      <w:pPr>
        <w:widowControl/>
        <w:shd w:val="clear" w:color="auto" w:fill="FFFFFF"/>
        <w:spacing w:after="0" w:line="240" w:lineRule="auto"/>
        <w:ind w:left="360"/>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 xml:space="preserve">b) </w:t>
      </w:r>
      <w:proofErr w:type="gramStart"/>
      <w:r w:rsidRPr="00B91745">
        <w:rPr>
          <w:rFonts w:ascii="Times New Roman" w:eastAsia="Times New Roman" w:hAnsi="Times New Roman" w:cs="Times New Roman"/>
          <w:color w:val="252525"/>
          <w:sz w:val="24"/>
          <w:szCs w:val="24"/>
        </w:rPr>
        <w:t>name</w:t>
      </w:r>
      <w:proofErr w:type="gramEnd"/>
      <w:r w:rsidRPr="00B91745">
        <w:rPr>
          <w:rFonts w:ascii="Times New Roman" w:eastAsia="Times New Roman" w:hAnsi="Times New Roman" w:cs="Times New Roman"/>
          <w:color w:val="252525"/>
          <w:sz w:val="24"/>
          <w:szCs w:val="24"/>
        </w:rPr>
        <w:t xml:space="preserve"> and contact information for the project’s main point of contact,</w:t>
      </w:r>
    </w:p>
    <w:p w:rsidR="00752BF3" w:rsidRPr="00B91745" w:rsidRDefault="00752BF3" w:rsidP="00E96E8D">
      <w:pPr>
        <w:widowControl/>
        <w:shd w:val="clear" w:color="auto" w:fill="FFFFFF"/>
        <w:spacing w:after="0" w:line="240" w:lineRule="auto"/>
        <w:ind w:left="360"/>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 xml:space="preserve">c) </w:t>
      </w:r>
      <w:proofErr w:type="gramStart"/>
      <w:r w:rsidRPr="00B91745">
        <w:rPr>
          <w:rFonts w:ascii="Times New Roman" w:eastAsia="Times New Roman" w:hAnsi="Times New Roman" w:cs="Times New Roman"/>
          <w:color w:val="252525"/>
          <w:sz w:val="24"/>
          <w:szCs w:val="24"/>
        </w:rPr>
        <w:t>a</w:t>
      </w:r>
      <w:proofErr w:type="gramEnd"/>
      <w:r w:rsidRPr="00B91745">
        <w:rPr>
          <w:rFonts w:ascii="Times New Roman" w:eastAsia="Times New Roman" w:hAnsi="Times New Roman" w:cs="Times New Roman"/>
          <w:color w:val="252525"/>
          <w:sz w:val="24"/>
          <w:szCs w:val="24"/>
        </w:rPr>
        <w:t xml:space="preserve"> statement of work or synopsis of the program, including a concise breakdown of the project’s objectives, activities, and expected results,</w:t>
      </w:r>
    </w:p>
    <w:p w:rsidR="00752BF3" w:rsidRPr="00B91745" w:rsidRDefault="00752BF3" w:rsidP="00E96E8D">
      <w:pPr>
        <w:widowControl/>
        <w:shd w:val="clear" w:color="auto" w:fill="FFFFFF"/>
        <w:spacing w:after="0" w:line="240" w:lineRule="auto"/>
        <w:ind w:left="360"/>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 xml:space="preserve">d) </w:t>
      </w:r>
      <w:proofErr w:type="gramStart"/>
      <w:r w:rsidRPr="00B91745">
        <w:rPr>
          <w:rFonts w:ascii="Times New Roman" w:eastAsia="Times New Roman" w:hAnsi="Times New Roman" w:cs="Times New Roman"/>
          <w:color w:val="252525"/>
          <w:sz w:val="24"/>
          <w:szCs w:val="24"/>
        </w:rPr>
        <w:t>the</w:t>
      </w:r>
      <w:proofErr w:type="gramEnd"/>
      <w:r w:rsidRPr="00B91745">
        <w:rPr>
          <w:rFonts w:ascii="Times New Roman" w:eastAsia="Times New Roman" w:hAnsi="Times New Roman" w:cs="Times New Roman"/>
          <w:color w:val="252525"/>
          <w:sz w:val="24"/>
          <w:szCs w:val="24"/>
        </w:rPr>
        <w:t xml:space="preserve"> total amount of funding requested and program length, and</w:t>
      </w:r>
    </w:p>
    <w:p w:rsidR="00752BF3" w:rsidRPr="00B91745" w:rsidRDefault="00752BF3" w:rsidP="00E96E8D">
      <w:pPr>
        <w:widowControl/>
        <w:shd w:val="clear" w:color="auto" w:fill="FFFFFF"/>
        <w:spacing w:after="0" w:line="240" w:lineRule="auto"/>
        <w:ind w:left="360"/>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 xml:space="preserve">e) </w:t>
      </w:r>
      <w:proofErr w:type="gramStart"/>
      <w:r w:rsidRPr="00B91745">
        <w:rPr>
          <w:rFonts w:ascii="Times New Roman" w:eastAsia="Times New Roman" w:hAnsi="Times New Roman" w:cs="Times New Roman"/>
          <w:color w:val="252525"/>
          <w:sz w:val="24"/>
          <w:szCs w:val="24"/>
        </w:rPr>
        <w:t>a</w:t>
      </w:r>
      <w:proofErr w:type="gramEnd"/>
      <w:r w:rsidRPr="00B91745">
        <w:rPr>
          <w:rFonts w:ascii="Times New Roman" w:eastAsia="Times New Roman" w:hAnsi="Times New Roman" w:cs="Times New Roman"/>
          <w:color w:val="252525"/>
          <w:sz w:val="24"/>
          <w:szCs w:val="24"/>
        </w:rPr>
        <w:t xml:space="preserve"> brief statement on how the project is innovative, sustainable, and will have a demonstrated impact.</w:t>
      </w:r>
    </w:p>
    <w:p w:rsidR="00752BF3" w:rsidRPr="00B91745" w:rsidRDefault="00752BF3" w:rsidP="00E96E8D">
      <w:pPr>
        <w:pStyle w:val="ListParagraph"/>
        <w:numPr>
          <w:ilvl w:val="0"/>
          <w:numId w:val="18"/>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eastAsia="Times New Roman" w:hAnsi="Times New Roman"/>
          <w:b/>
          <w:color w:val="252525"/>
          <w:sz w:val="24"/>
          <w:szCs w:val="24"/>
        </w:rPr>
        <w:t>Proposal Narrative</w:t>
      </w:r>
      <w:r w:rsidRPr="00B91745">
        <w:rPr>
          <w:rFonts w:ascii="Times New Roman" w:eastAsia="Times New Roman" w:hAnsi="Times New Roman"/>
          <w:color w:val="252525"/>
          <w:sz w:val="24"/>
          <w:szCs w:val="24"/>
        </w:rPr>
        <w:t xml:space="preserve"> (not to exceed ten [10] pages in Microsoft Word). Please note the ten page limit does not include the Table of Contents, Executive Summary, Attachments, Detailed Budget, Budget Narrative or NICRA. Applicants are encouraged to submit multiple documents in a single Microsoft Word, (i.e., Table of Contents, Executive Summary, Proposal Narrative, and Budget Narrative in one file).</w:t>
      </w:r>
    </w:p>
    <w:p w:rsidR="00CE1889" w:rsidRPr="00B91745" w:rsidRDefault="00CE1889" w:rsidP="00E96E8D">
      <w:pPr>
        <w:pStyle w:val="ListParagraph"/>
        <w:numPr>
          <w:ilvl w:val="0"/>
          <w:numId w:val="18"/>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eastAsia="Times New Roman" w:hAnsi="Times New Roman"/>
          <w:b/>
          <w:color w:val="252525"/>
          <w:sz w:val="24"/>
          <w:szCs w:val="24"/>
        </w:rPr>
        <w:t>Summary and Detailed Line-Item Budget</w:t>
      </w:r>
      <w:r w:rsidRPr="00B91745">
        <w:rPr>
          <w:rFonts w:ascii="Times New Roman" w:eastAsia="Times New Roman" w:hAnsi="Times New Roman"/>
          <w:color w:val="252525"/>
          <w:sz w:val="24"/>
          <w:szCs w:val="24"/>
        </w:rPr>
        <w:t xml:space="preserve"> (preferably in Microsoft Excel) that includes three [3] columns including the request to INL, any cost sharing contribution, and total budget (see below for more information on budget format). A summary budget should also be included using the OMB approved budget categories (see SF-424 as a sample). Costs must be in U.S. dollars.</w:t>
      </w:r>
    </w:p>
    <w:p w:rsidR="00752BF3" w:rsidRPr="00B91745" w:rsidRDefault="00752BF3" w:rsidP="00E96E8D">
      <w:pPr>
        <w:pStyle w:val="ListParagraph"/>
        <w:numPr>
          <w:ilvl w:val="0"/>
          <w:numId w:val="18"/>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eastAsia="Times New Roman" w:hAnsi="Times New Roman"/>
          <w:b/>
          <w:color w:val="252525"/>
          <w:sz w:val="24"/>
          <w:szCs w:val="24"/>
        </w:rPr>
        <w:t>Budget Narrative</w:t>
      </w:r>
      <w:r w:rsidRPr="00B91745">
        <w:rPr>
          <w:rFonts w:ascii="Times New Roman" w:eastAsia="Times New Roman" w:hAnsi="Times New Roman"/>
          <w:color w:val="252525"/>
          <w:sz w:val="24"/>
          <w:szCs w:val="24"/>
        </w:rPr>
        <w:t xml:space="preserve"> (preferably in Microsoft Word) that includes an explanation and justification for each line item in the detailed budget spreadsheet, as well as the source and a description of all cost-share offered. For ease of review, </w:t>
      </w:r>
      <w:r w:rsidR="00DF5E52" w:rsidRPr="00B91745">
        <w:rPr>
          <w:rFonts w:ascii="Times New Roman" w:eastAsia="Times New Roman" w:hAnsi="Times New Roman"/>
          <w:color w:val="252525"/>
          <w:sz w:val="24"/>
          <w:szCs w:val="24"/>
        </w:rPr>
        <w:t>INL</w:t>
      </w:r>
      <w:r w:rsidR="00BF506B" w:rsidRPr="00B91745">
        <w:rPr>
          <w:rFonts w:ascii="Times New Roman" w:eastAsia="Times New Roman" w:hAnsi="Times New Roman"/>
          <w:color w:val="252525"/>
          <w:sz w:val="24"/>
          <w:szCs w:val="24"/>
        </w:rPr>
        <w:t xml:space="preserve"> </w:t>
      </w:r>
      <w:r w:rsidRPr="00B91745">
        <w:rPr>
          <w:rFonts w:ascii="Times New Roman" w:eastAsia="Times New Roman" w:hAnsi="Times New Roman"/>
          <w:color w:val="252525"/>
          <w:sz w:val="24"/>
          <w:szCs w:val="24"/>
        </w:rPr>
        <w:t xml:space="preserve">recommends applicants order the budget narrative as presented in the detailed budget. Personnel costs should include a clarification of the roles and responsibilities of key staff and percentage of time devoted to the project. The budget narrative should communicate to </w:t>
      </w:r>
      <w:r w:rsidR="00DF5E52" w:rsidRPr="00B91745">
        <w:rPr>
          <w:rFonts w:ascii="Times New Roman" w:eastAsia="Times New Roman" w:hAnsi="Times New Roman"/>
          <w:color w:val="252525"/>
          <w:sz w:val="24"/>
          <w:szCs w:val="24"/>
        </w:rPr>
        <w:t>INL</w:t>
      </w:r>
      <w:r w:rsidRPr="00B91745">
        <w:rPr>
          <w:rFonts w:ascii="Times New Roman" w:eastAsia="Times New Roman" w:hAnsi="Times New Roman"/>
          <w:color w:val="252525"/>
          <w:sz w:val="24"/>
          <w:szCs w:val="24"/>
        </w:rPr>
        <w:t xml:space="preserve"> any information that might not be readily apparent in the budget, not simply repeat with words what is stated numerically in the budget.</w:t>
      </w:r>
    </w:p>
    <w:p w:rsidR="00F10400" w:rsidRPr="00B91745" w:rsidRDefault="00F10400" w:rsidP="00E96E8D">
      <w:pPr>
        <w:pStyle w:val="ListParagraph"/>
        <w:numPr>
          <w:ilvl w:val="0"/>
          <w:numId w:val="18"/>
        </w:numPr>
        <w:shd w:val="clear" w:color="auto" w:fill="FFFFFF"/>
        <w:spacing w:after="0" w:line="240" w:lineRule="auto"/>
        <w:jc w:val="both"/>
        <w:rPr>
          <w:rFonts w:ascii="Times New Roman" w:eastAsia="Times New Roman" w:hAnsi="Times New Roman"/>
          <w:color w:val="252525"/>
          <w:sz w:val="24"/>
          <w:szCs w:val="24"/>
        </w:rPr>
      </w:pPr>
      <w:r w:rsidRPr="00B91745">
        <w:rPr>
          <w:rFonts w:ascii="Times New Roman" w:eastAsia="Times New Roman" w:hAnsi="Times New Roman"/>
          <w:b/>
          <w:bCs/>
          <w:color w:val="252525"/>
          <w:sz w:val="24"/>
          <w:szCs w:val="24"/>
        </w:rPr>
        <w:t xml:space="preserve">NICRA:  </w:t>
      </w:r>
      <w:r w:rsidRPr="00B91745">
        <w:rPr>
          <w:rFonts w:ascii="Times New Roman" w:eastAsia="Times New Roman" w:hAnsi="Times New Roman"/>
          <w:color w:val="252525"/>
          <w:sz w:val="24"/>
          <w:szCs w:val="24"/>
        </w:rPr>
        <w:t xml:space="preserve">If your organization has a negotiated indirect cost rate agreement (NICRA) and will include NICRA charges in the budget, your latest NICRA must be included as a .pdf file. This document will not be reviewed by the panelists, but rather used by program and grant staff if the submission is recommended for funding and therefore does not count against the submission page limitations, as described above. If your proposal involves </w:t>
      </w:r>
      <w:proofErr w:type="spellStart"/>
      <w:r w:rsidRPr="00B91745">
        <w:rPr>
          <w:rFonts w:ascii="Times New Roman" w:eastAsia="Times New Roman" w:hAnsi="Times New Roman"/>
          <w:color w:val="252525"/>
          <w:sz w:val="24"/>
          <w:szCs w:val="24"/>
        </w:rPr>
        <w:t>subgrants</w:t>
      </w:r>
      <w:proofErr w:type="spellEnd"/>
      <w:r w:rsidRPr="00B91745">
        <w:rPr>
          <w:rFonts w:ascii="Times New Roman" w:eastAsia="Times New Roman" w:hAnsi="Times New Roman"/>
          <w:color w:val="252525"/>
          <w:sz w:val="24"/>
          <w:szCs w:val="24"/>
        </w:rPr>
        <w:t xml:space="preserve"> to organizations charging indirect costs, please submit the applicable NICRA also as a .pdf file (see “INDIRECT COST RATE” below for more information on indirect cost rates). </w:t>
      </w:r>
      <w:r w:rsidR="004F3BAB" w:rsidRPr="00B91745">
        <w:rPr>
          <w:rFonts w:ascii="Times New Roman" w:eastAsia="Times New Roman" w:hAnsi="Times New Roman"/>
          <w:color w:val="252525"/>
          <w:sz w:val="24"/>
          <w:szCs w:val="24"/>
        </w:rPr>
        <w:t xml:space="preserve">  </w:t>
      </w:r>
    </w:p>
    <w:p w:rsidR="00F10400" w:rsidRPr="00B91745" w:rsidRDefault="00F10400" w:rsidP="00E96E8D">
      <w:pPr>
        <w:shd w:val="clear" w:color="auto" w:fill="FFFFFF"/>
        <w:spacing w:after="0" w:line="240" w:lineRule="auto"/>
        <w:ind w:left="360"/>
        <w:jc w:val="both"/>
        <w:rPr>
          <w:rFonts w:ascii="Times New Roman" w:eastAsia="Times New Roman" w:hAnsi="Times New Roman"/>
          <w:color w:val="252525"/>
          <w:sz w:val="24"/>
          <w:szCs w:val="24"/>
        </w:rPr>
      </w:pPr>
      <w:r w:rsidRPr="00B91745">
        <w:rPr>
          <w:rFonts w:ascii="Times New Roman" w:eastAsia="Times New Roman" w:hAnsi="Times New Roman"/>
          <w:color w:val="252525"/>
          <w:sz w:val="24"/>
          <w:szCs w:val="24"/>
        </w:rPr>
        <w:t xml:space="preserve">If your organization does NOT have a negotiated indirect cost rate agreement (NICRA) please specify if your organization </w:t>
      </w:r>
      <w:r w:rsidRPr="00B91745">
        <w:rPr>
          <w:rFonts w:ascii="Times New Roman" w:eastAsia="Times New Roman" w:hAnsi="Times New Roman"/>
          <w:snapToGrid w:val="0"/>
          <w:sz w:val="24"/>
          <w:szCs w:val="20"/>
        </w:rPr>
        <w:t xml:space="preserve">elects to charge the de </w:t>
      </w:r>
      <w:proofErr w:type="spellStart"/>
      <w:r w:rsidRPr="00B91745">
        <w:rPr>
          <w:rFonts w:ascii="Times New Roman" w:eastAsia="Times New Roman" w:hAnsi="Times New Roman"/>
          <w:snapToGrid w:val="0"/>
          <w:sz w:val="24"/>
          <w:szCs w:val="20"/>
        </w:rPr>
        <w:t>minimis</w:t>
      </w:r>
      <w:proofErr w:type="spellEnd"/>
      <w:r w:rsidRPr="00B91745">
        <w:rPr>
          <w:rFonts w:ascii="Times New Roman" w:eastAsia="Times New Roman" w:hAnsi="Times New Roman"/>
          <w:snapToGrid w:val="0"/>
          <w:sz w:val="24"/>
          <w:szCs w:val="20"/>
        </w:rPr>
        <w:t xml:space="preserve"> rate of 10% of the modified total direct costs.  The de </w:t>
      </w:r>
      <w:proofErr w:type="spellStart"/>
      <w:r w:rsidRPr="00B91745">
        <w:rPr>
          <w:rFonts w:ascii="Times New Roman" w:eastAsia="Times New Roman" w:hAnsi="Times New Roman"/>
          <w:snapToGrid w:val="0"/>
          <w:sz w:val="24"/>
          <w:szCs w:val="20"/>
        </w:rPr>
        <w:t>minimis</w:t>
      </w:r>
      <w:proofErr w:type="spellEnd"/>
      <w:r w:rsidRPr="00B91745">
        <w:rPr>
          <w:rFonts w:ascii="Times New Roman" w:eastAsia="Times New Roman" w:hAnsi="Times New Roman"/>
          <w:snapToGrid w:val="0"/>
          <w:sz w:val="24"/>
          <w:szCs w:val="20"/>
        </w:rPr>
        <w:t xml:space="preserve"> rate must be included in the detailed budget and an explanation must be provided in the budget narrative.</w:t>
      </w:r>
    </w:p>
    <w:p w:rsidR="00752BF3" w:rsidRPr="00B91745" w:rsidRDefault="00752BF3" w:rsidP="00E96E8D">
      <w:pPr>
        <w:pStyle w:val="ListParagraph"/>
        <w:numPr>
          <w:ilvl w:val="0"/>
          <w:numId w:val="18"/>
        </w:numPr>
        <w:shd w:val="clear" w:color="auto" w:fill="FFFFFF"/>
        <w:spacing w:after="0" w:line="240" w:lineRule="auto"/>
        <w:jc w:val="both"/>
        <w:rPr>
          <w:rFonts w:ascii="Times New Roman" w:eastAsia="Times New Roman" w:hAnsi="Times New Roman"/>
          <w:b/>
          <w:bCs/>
          <w:color w:val="252525"/>
          <w:sz w:val="24"/>
          <w:szCs w:val="24"/>
        </w:rPr>
      </w:pPr>
      <w:r w:rsidRPr="00B91745">
        <w:rPr>
          <w:rFonts w:ascii="Times New Roman" w:eastAsia="Times New Roman" w:hAnsi="Times New Roman"/>
          <w:b/>
          <w:bCs/>
          <w:color w:val="252525"/>
          <w:sz w:val="24"/>
          <w:szCs w:val="24"/>
        </w:rPr>
        <w:t>Attachments</w:t>
      </w:r>
      <w:r w:rsidR="00693D55" w:rsidRPr="00B91745">
        <w:rPr>
          <w:rFonts w:ascii="Times New Roman" w:eastAsia="Times New Roman" w:hAnsi="Times New Roman"/>
          <w:bCs/>
          <w:color w:val="252525"/>
          <w:sz w:val="24"/>
          <w:szCs w:val="24"/>
        </w:rPr>
        <w:t xml:space="preserve"> (not to exceed ten [10</w:t>
      </w:r>
      <w:r w:rsidRPr="00B91745">
        <w:rPr>
          <w:rFonts w:ascii="Times New Roman" w:eastAsia="Times New Roman" w:hAnsi="Times New Roman"/>
          <w:bCs/>
          <w:color w:val="252525"/>
          <w:sz w:val="24"/>
          <w:szCs w:val="24"/>
        </w:rPr>
        <w:t>] pages total, preferably in Microsoft Word) that include the following in order:</w:t>
      </w:r>
    </w:p>
    <w:p w:rsidR="00752BF3" w:rsidRPr="00B91745" w:rsidRDefault="00752BF3" w:rsidP="00E96E8D">
      <w:pPr>
        <w:widowControl/>
        <w:shd w:val="clear" w:color="auto" w:fill="FFFFFF"/>
        <w:spacing w:after="0" w:line="240" w:lineRule="auto"/>
        <w:ind w:left="360"/>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 xml:space="preserve">a) Page 1-2: </w:t>
      </w:r>
      <w:r w:rsidRPr="00B91745">
        <w:rPr>
          <w:rFonts w:ascii="Times New Roman" w:eastAsia="Times New Roman" w:hAnsi="Times New Roman" w:cs="Times New Roman"/>
          <w:b/>
          <w:color w:val="252525"/>
          <w:sz w:val="24"/>
          <w:szCs w:val="24"/>
        </w:rPr>
        <w:t xml:space="preserve">Monitoring and Evaluation Plan </w:t>
      </w:r>
      <w:r w:rsidRPr="00B91745">
        <w:rPr>
          <w:rFonts w:ascii="Times New Roman" w:eastAsia="Times New Roman" w:hAnsi="Times New Roman" w:cs="Times New Roman"/>
          <w:color w:val="252525"/>
          <w:sz w:val="24"/>
          <w:szCs w:val="24"/>
        </w:rPr>
        <w:t>(see below for more information on this section).</w:t>
      </w:r>
    </w:p>
    <w:p w:rsidR="00752BF3" w:rsidRPr="00B91745" w:rsidRDefault="00752BF3" w:rsidP="00E96E8D">
      <w:pPr>
        <w:widowControl/>
        <w:shd w:val="clear" w:color="auto" w:fill="FFFFFF"/>
        <w:spacing w:after="0" w:line="240" w:lineRule="auto"/>
        <w:ind w:left="360"/>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lastRenderedPageBreak/>
        <w:t>b) Page 3</w:t>
      </w:r>
      <w:r w:rsidR="004F3BAB" w:rsidRPr="00B91745">
        <w:rPr>
          <w:rFonts w:ascii="Times New Roman" w:eastAsia="Times New Roman" w:hAnsi="Times New Roman" w:cs="Times New Roman"/>
          <w:color w:val="252525"/>
          <w:sz w:val="24"/>
          <w:szCs w:val="24"/>
        </w:rPr>
        <w:t>-4</w:t>
      </w:r>
      <w:r w:rsidRPr="00B91745">
        <w:rPr>
          <w:rFonts w:ascii="Times New Roman" w:eastAsia="Times New Roman" w:hAnsi="Times New Roman" w:cs="Times New Roman"/>
          <w:color w:val="252525"/>
          <w:sz w:val="24"/>
          <w:szCs w:val="24"/>
        </w:rPr>
        <w:t xml:space="preserve">: </w:t>
      </w:r>
      <w:r w:rsidRPr="00B91745">
        <w:rPr>
          <w:rFonts w:ascii="Times New Roman" w:eastAsia="Times New Roman" w:hAnsi="Times New Roman" w:cs="Times New Roman"/>
          <w:b/>
          <w:color w:val="252525"/>
          <w:sz w:val="24"/>
          <w:szCs w:val="24"/>
        </w:rPr>
        <w:t>Roles and responsibilities of key program personnel</w:t>
      </w:r>
      <w:r w:rsidRPr="00B91745">
        <w:rPr>
          <w:rFonts w:ascii="Times New Roman" w:eastAsia="Times New Roman" w:hAnsi="Times New Roman" w:cs="Times New Roman"/>
          <w:color w:val="252525"/>
          <w:sz w:val="24"/>
          <w:szCs w:val="24"/>
        </w:rPr>
        <w:t xml:space="preserve"> with short bios that highlight relevant professional experience. This relates to the organization’s capacity. Given the limited space, CVs are not recommended for submission.</w:t>
      </w:r>
    </w:p>
    <w:p w:rsidR="00752BF3" w:rsidRPr="00B91745" w:rsidRDefault="004F3BAB" w:rsidP="00E96E8D">
      <w:pPr>
        <w:widowControl/>
        <w:shd w:val="clear" w:color="auto" w:fill="FFFFFF"/>
        <w:spacing w:after="0" w:line="240" w:lineRule="auto"/>
        <w:ind w:left="360"/>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c) Page 5-6</w:t>
      </w:r>
      <w:r w:rsidR="00752BF3" w:rsidRPr="00B91745">
        <w:rPr>
          <w:rFonts w:ascii="Times New Roman" w:eastAsia="Times New Roman" w:hAnsi="Times New Roman" w:cs="Times New Roman"/>
          <w:color w:val="252525"/>
          <w:sz w:val="24"/>
          <w:szCs w:val="24"/>
        </w:rPr>
        <w:t xml:space="preserve">: </w:t>
      </w:r>
      <w:r w:rsidR="00752BF3" w:rsidRPr="00B91745">
        <w:rPr>
          <w:rFonts w:ascii="Times New Roman" w:eastAsia="Times New Roman" w:hAnsi="Times New Roman" w:cs="Times New Roman"/>
          <w:b/>
          <w:color w:val="252525"/>
          <w:sz w:val="24"/>
          <w:szCs w:val="24"/>
        </w:rPr>
        <w:t>Timeline of the overall proposal</w:t>
      </w:r>
      <w:r w:rsidR="00752BF3" w:rsidRPr="00B91745">
        <w:rPr>
          <w:rFonts w:ascii="Times New Roman" w:eastAsia="Times New Roman" w:hAnsi="Times New Roman" w:cs="Times New Roman"/>
          <w:color w:val="252525"/>
          <w:sz w:val="24"/>
          <w:szCs w:val="24"/>
        </w:rPr>
        <w:t>. Components should include activities, evaluation efforts, and program closeout.</w:t>
      </w:r>
    </w:p>
    <w:p w:rsidR="00693D55" w:rsidRPr="00B91745" w:rsidRDefault="00693D55" w:rsidP="00E96E8D">
      <w:pPr>
        <w:widowControl/>
        <w:shd w:val="clear" w:color="auto" w:fill="FFFFFF"/>
        <w:spacing w:after="0" w:line="240" w:lineRule="auto"/>
        <w:ind w:left="360"/>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 xml:space="preserve">d) Page 7:  </w:t>
      </w:r>
      <w:r w:rsidRPr="00B91745">
        <w:rPr>
          <w:rFonts w:ascii="Times New Roman" w:eastAsia="Times New Roman" w:hAnsi="Times New Roman" w:cs="Times New Roman"/>
          <w:b/>
          <w:color w:val="252525"/>
          <w:sz w:val="24"/>
          <w:szCs w:val="24"/>
        </w:rPr>
        <w:t>A list of previous and/or current federal assistance awards issued</w:t>
      </w:r>
      <w:r w:rsidRPr="00B91745">
        <w:rPr>
          <w:rFonts w:ascii="Times New Roman" w:eastAsia="Times New Roman" w:hAnsi="Times New Roman" w:cs="Times New Roman"/>
          <w:color w:val="252525"/>
          <w:sz w:val="24"/>
          <w:szCs w:val="24"/>
        </w:rPr>
        <w:t>; please include the awarding agency, point of contact, name of the project, start and end dates, and amount of the award</w:t>
      </w:r>
    </w:p>
    <w:p w:rsidR="00752BF3" w:rsidRPr="00B91745" w:rsidRDefault="004F3BAB" w:rsidP="00E96E8D">
      <w:pPr>
        <w:widowControl/>
        <w:shd w:val="clear" w:color="auto" w:fill="FFFFFF"/>
        <w:spacing w:after="0" w:line="240" w:lineRule="auto"/>
        <w:ind w:left="360"/>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 xml:space="preserve">d) Page </w:t>
      </w:r>
      <w:r w:rsidR="00693D55" w:rsidRPr="00B91745">
        <w:rPr>
          <w:rFonts w:ascii="Times New Roman" w:eastAsia="Times New Roman" w:hAnsi="Times New Roman" w:cs="Times New Roman"/>
          <w:color w:val="252525"/>
          <w:sz w:val="24"/>
          <w:szCs w:val="24"/>
        </w:rPr>
        <w:t>9-10</w:t>
      </w:r>
      <w:r w:rsidR="00752BF3" w:rsidRPr="00B91745">
        <w:rPr>
          <w:rFonts w:ascii="Times New Roman" w:eastAsia="Times New Roman" w:hAnsi="Times New Roman" w:cs="Times New Roman"/>
          <w:color w:val="252525"/>
          <w:sz w:val="24"/>
          <w:szCs w:val="24"/>
        </w:rPr>
        <w:t xml:space="preserve">: </w:t>
      </w:r>
      <w:r w:rsidR="00752BF3" w:rsidRPr="00B91745">
        <w:rPr>
          <w:rFonts w:ascii="Times New Roman" w:eastAsia="Times New Roman" w:hAnsi="Times New Roman" w:cs="Times New Roman"/>
          <w:b/>
          <w:color w:val="252525"/>
          <w:sz w:val="24"/>
          <w:szCs w:val="24"/>
        </w:rPr>
        <w:t>Additional optional attachments</w:t>
      </w:r>
      <w:r w:rsidR="00752BF3" w:rsidRPr="00B91745">
        <w:rPr>
          <w:rFonts w:ascii="Times New Roman" w:eastAsia="Times New Roman" w:hAnsi="Times New Roman" w:cs="Times New Roman"/>
          <w:color w:val="252525"/>
          <w:sz w:val="24"/>
          <w:szCs w:val="24"/>
        </w:rPr>
        <w:t>. Attachments may include further timeline information, letters of support, memoranda of understanding (MOU)/agreement, etc. For applicants with a large number of letters/MOUs, it may be useful to provide a list of the organizations or government agencies that support the program rather than the actual documentation.</w:t>
      </w:r>
    </w:p>
    <w:p w:rsidR="00F10400" w:rsidRPr="00B91745" w:rsidRDefault="00F10400" w:rsidP="00E96E8D">
      <w:pPr>
        <w:widowControl/>
        <w:shd w:val="clear" w:color="auto" w:fill="FFFFFF"/>
        <w:spacing w:after="0" w:line="240" w:lineRule="auto"/>
        <w:ind w:left="720"/>
        <w:contextualSpacing/>
        <w:jc w:val="both"/>
        <w:rPr>
          <w:rFonts w:ascii="Times New Roman" w:eastAsia="Times New Roman" w:hAnsi="Times New Roman" w:cs="Times New Roman"/>
          <w:color w:val="252525"/>
          <w:sz w:val="24"/>
          <w:szCs w:val="24"/>
        </w:rPr>
      </w:pP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 xml:space="preserve">Note: </w:t>
      </w:r>
      <w:r w:rsidR="00F10400" w:rsidRPr="00B91745">
        <w:rPr>
          <w:rFonts w:ascii="Times New Roman" w:eastAsia="Times New Roman" w:hAnsi="Times New Roman" w:cs="Times New Roman"/>
          <w:color w:val="252525"/>
          <w:sz w:val="24"/>
          <w:szCs w:val="24"/>
        </w:rPr>
        <w:t>INL</w:t>
      </w:r>
      <w:r w:rsidRPr="00B91745">
        <w:rPr>
          <w:rFonts w:ascii="Times New Roman" w:eastAsia="Times New Roman" w:hAnsi="Times New Roman" w:cs="Times New Roman"/>
          <w:color w:val="252525"/>
          <w:sz w:val="24"/>
          <w:szCs w:val="24"/>
        </w:rPr>
        <w:t xml:space="preserve"> retains the right to request additional documentation for those items not included on this form.</w:t>
      </w: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b/>
          <w:bCs/>
          <w:color w:val="252525"/>
          <w:sz w:val="24"/>
          <w:szCs w:val="24"/>
        </w:rPr>
      </w:pPr>
    </w:p>
    <w:p w:rsidR="00752BF3" w:rsidRPr="00B91745" w:rsidRDefault="004F3BAB"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b/>
          <w:bCs/>
          <w:color w:val="252525"/>
          <w:sz w:val="24"/>
          <w:szCs w:val="24"/>
        </w:rPr>
        <w:t xml:space="preserve">ADDITIONAL INFORMATION </w:t>
      </w: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b/>
          <w:bCs/>
          <w:color w:val="252525"/>
          <w:sz w:val="24"/>
          <w:szCs w:val="24"/>
        </w:rPr>
        <w:t>OFFICE OF MANAGEMENT AND BUDGET (OMB) CIRCULARS</w:t>
      </w: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 xml:space="preserve">Organizations should be familiar with </w:t>
      </w:r>
      <w:r w:rsidR="004F61CF" w:rsidRPr="00B91745">
        <w:rPr>
          <w:rFonts w:ascii="Times New Roman" w:eastAsia="Times New Roman" w:hAnsi="Times New Roman" w:cs="Times New Roman"/>
          <w:color w:val="252525"/>
          <w:sz w:val="24"/>
          <w:szCs w:val="24"/>
        </w:rPr>
        <w:t>2 CFR 200</w:t>
      </w:r>
      <w:r w:rsidRPr="00B91745">
        <w:rPr>
          <w:rFonts w:ascii="Times New Roman" w:eastAsia="Times New Roman" w:hAnsi="Times New Roman" w:cs="Times New Roman"/>
          <w:color w:val="252525"/>
          <w:sz w:val="24"/>
          <w:szCs w:val="24"/>
        </w:rPr>
        <w:t xml:space="preserve"> on cost accounting principles. For a copy of the OMB circular cited, please contact Government Publications or download from </w:t>
      </w:r>
      <w:r w:rsidR="004F61CF" w:rsidRPr="00B91745">
        <w:rPr>
          <w:rFonts w:ascii="Times New Roman" w:hAnsi="Times New Roman" w:cs="Times New Roman"/>
          <w:color w:val="0070C0"/>
          <w:sz w:val="24"/>
          <w:szCs w:val="24"/>
          <w:u w:val="single"/>
        </w:rPr>
        <w:t>http://www.ecfr.gov/cgi-bin/text-idx?tpl=/ecfrbrowse/Title02/2cfr200_main_02.tpl.</w:t>
      </w:r>
      <w:r w:rsidR="004F61CF" w:rsidRPr="00B91745">
        <w:rPr>
          <w:color w:val="0070C0"/>
        </w:rPr>
        <w:t xml:space="preserve"> </w:t>
      </w:r>
      <w:r w:rsidR="00307E97" w:rsidRPr="00B91745">
        <w:rPr>
          <w:rFonts w:ascii="Times New Roman" w:eastAsia="Times New Roman" w:hAnsi="Times New Roman" w:cs="Times New Roman"/>
          <w:color w:val="252525"/>
          <w:sz w:val="24"/>
          <w:szCs w:val="24"/>
        </w:rPr>
        <w:t xml:space="preserve">Overseas-based nonprofit organizations are legally required to comply with </w:t>
      </w:r>
      <w:r w:rsidR="004F61CF" w:rsidRPr="00B91745">
        <w:rPr>
          <w:rFonts w:ascii="Times New Roman" w:eastAsia="Times New Roman" w:hAnsi="Times New Roman" w:cs="Times New Roman"/>
          <w:color w:val="252525"/>
          <w:sz w:val="24"/>
          <w:szCs w:val="24"/>
        </w:rPr>
        <w:t>2 CFR 200</w:t>
      </w:r>
      <w:r w:rsidR="00307E97" w:rsidRPr="00B91745">
        <w:rPr>
          <w:rFonts w:ascii="Times New Roman" w:eastAsia="Times New Roman" w:hAnsi="Times New Roman" w:cs="Times New Roman"/>
          <w:color w:val="252525"/>
          <w:sz w:val="24"/>
          <w:szCs w:val="24"/>
        </w:rPr>
        <w:t>.</w:t>
      </w:r>
      <w:r w:rsidR="00EC5D46" w:rsidRPr="00B91745">
        <w:rPr>
          <w:rFonts w:ascii="Times New Roman" w:eastAsia="Times New Roman" w:hAnsi="Times New Roman" w:cs="Times New Roman"/>
          <w:color w:val="252525"/>
          <w:sz w:val="24"/>
          <w:szCs w:val="24"/>
        </w:rPr>
        <w:t xml:space="preserve"> </w:t>
      </w: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b/>
          <w:bCs/>
          <w:color w:val="252525"/>
          <w:sz w:val="24"/>
          <w:szCs w:val="24"/>
        </w:rPr>
        <w:t>AUDITS</w:t>
      </w: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b/>
          <w:bCs/>
          <w:color w:val="252525"/>
          <w:sz w:val="24"/>
          <w:szCs w:val="24"/>
        </w:rPr>
        <w:t>The recipient’s proposal should include the cost of an audit that</w:t>
      </w:r>
      <w:r w:rsidRPr="00B91745">
        <w:rPr>
          <w:rFonts w:ascii="Times New Roman" w:eastAsia="Times New Roman" w:hAnsi="Times New Roman" w:cs="Times New Roman"/>
          <w:color w:val="252525"/>
          <w:sz w:val="24"/>
          <w:szCs w:val="24"/>
        </w:rPr>
        <w:t>:</w:t>
      </w: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 xml:space="preserve">1) Complies with the requirements of </w:t>
      </w:r>
      <w:r w:rsidR="004F61CF" w:rsidRPr="00B91745">
        <w:rPr>
          <w:rFonts w:ascii="Times New Roman" w:eastAsia="Times New Roman" w:hAnsi="Times New Roman" w:cs="Times New Roman"/>
          <w:color w:val="252525"/>
          <w:sz w:val="24"/>
          <w:szCs w:val="24"/>
        </w:rPr>
        <w:t>2 CFR 200 Subpart F “Audit Requirements</w:t>
      </w:r>
      <w:r w:rsidR="009C4A39" w:rsidRPr="00B91745">
        <w:rPr>
          <w:rFonts w:ascii="Times New Roman" w:eastAsia="Times New Roman" w:hAnsi="Times New Roman" w:cs="Times New Roman"/>
          <w:color w:val="252525"/>
          <w:sz w:val="24"/>
          <w:szCs w:val="24"/>
        </w:rPr>
        <w:t>;</w:t>
      </w:r>
      <w:r w:rsidR="00E01D48" w:rsidRPr="00B91745">
        <w:rPr>
          <w:rFonts w:ascii="Times New Roman" w:eastAsia="Times New Roman" w:hAnsi="Times New Roman" w:cs="Times New Roman"/>
          <w:color w:val="252525"/>
          <w:sz w:val="24"/>
          <w:szCs w:val="24"/>
        </w:rPr>
        <w:t>”</w:t>
      </w:r>
      <w:r w:rsidRPr="00B91745">
        <w:rPr>
          <w:rFonts w:ascii="Times New Roman" w:eastAsia="Times New Roman" w:hAnsi="Times New Roman" w:cs="Times New Roman"/>
          <w:color w:val="252525"/>
          <w:sz w:val="24"/>
          <w:szCs w:val="24"/>
        </w:rPr>
        <w:t xml:space="preserve"> </w:t>
      </w: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2) Complies with the requirements of American Institute of Certified Public Accountants (AICPA) Statement of Position (SOP) No. 92-9, "Audits of Not-for-Profit Organizations Receiving Federal Awards</w:t>
      </w:r>
      <w:r w:rsidR="009C4A39" w:rsidRPr="00B91745">
        <w:rPr>
          <w:rFonts w:ascii="Times New Roman" w:eastAsia="Times New Roman" w:hAnsi="Times New Roman" w:cs="Times New Roman"/>
          <w:color w:val="252525"/>
          <w:sz w:val="24"/>
          <w:szCs w:val="24"/>
        </w:rPr>
        <w:t>;</w:t>
      </w:r>
      <w:r w:rsidRPr="00B91745">
        <w:rPr>
          <w:rFonts w:ascii="Times New Roman" w:eastAsia="Times New Roman" w:hAnsi="Times New Roman" w:cs="Times New Roman"/>
          <w:color w:val="252525"/>
          <w:sz w:val="24"/>
          <w:szCs w:val="24"/>
        </w:rPr>
        <w:t>"</w:t>
      </w: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3) 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are charged to Federal grants, a supplemental schedule of indirect cost computation is required</w:t>
      </w:r>
      <w:r w:rsidR="009C4A39" w:rsidRPr="00B91745">
        <w:rPr>
          <w:rFonts w:ascii="Times New Roman" w:eastAsia="Times New Roman" w:hAnsi="Times New Roman" w:cs="Times New Roman"/>
          <w:color w:val="252525"/>
          <w:sz w:val="24"/>
          <w:szCs w:val="24"/>
        </w:rPr>
        <w:t>;</w:t>
      </w: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i/>
          <w:iCs/>
          <w:color w:val="252525"/>
          <w:sz w:val="24"/>
          <w:szCs w:val="24"/>
        </w:rPr>
      </w:pPr>
      <w:r w:rsidRPr="00B91745">
        <w:rPr>
          <w:rFonts w:ascii="Times New Roman" w:eastAsia="Times New Roman" w:hAnsi="Times New Roman" w:cs="Times New Roman"/>
          <w:color w:val="252525"/>
          <w:sz w:val="24"/>
          <w:szCs w:val="24"/>
        </w:rPr>
        <w:t xml:space="preserve">4) </w:t>
      </w:r>
      <w:r w:rsidR="004F61CF" w:rsidRPr="00B91745">
        <w:rPr>
          <w:rFonts w:ascii="Times New Roman" w:eastAsia="Times New Roman" w:hAnsi="Times New Roman" w:cs="Times New Roman"/>
          <w:color w:val="252525"/>
          <w:sz w:val="24"/>
          <w:szCs w:val="24"/>
        </w:rPr>
        <w:t xml:space="preserve">A non-Federal entity that expends $750,000 or more during the non-Federal entity's fiscal year in Federal awards must have a single or program-specific audit conducted for that year in accordance with the provisions of 2 CFR 200 subpart F. </w:t>
      </w:r>
      <w:r w:rsidR="00057021" w:rsidRPr="00B91745">
        <w:rPr>
          <w:rFonts w:ascii="Times New Roman" w:eastAsia="Times New Roman" w:hAnsi="Times New Roman" w:cs="Times New Roman"/>
          <w:color w:val="252525"/>
          <w:sz w:val="24"/>
          <w:szCs w:val="24"/>
        </w:rPr>
        <w:t xml:space="preserve">  </w:t>
      </w:r>
      <w:r w:rsidRPr="00B91745">
        <w:rPr>
          <w:rFonts w:ascii="Times New Roman" w:eastAsia="Times New Roman" w:hAnsi="Times New Roman" w:cs="Times New Roman"/>
          <w:i/>
          <w:iCs/>
          <w:color w:val="252525"/>
          <w:sz w:val="24"/>
          <w:szCs w:val="24"/>
        </w:rPr>
        <w:t xml:space="preserve">The audit costs shall be identified </w:t>
      </w:r>
      <w:r w:rsidR="00BE2BDD" w:rsidRPr="00B91745">
        <w:rPr>
          <w:rFonts w:ascii="Times New Roman" w:eastAsia="Times New Roman" w:hAnsi="Times New Roman" w:cs="Times New Roman"/>
          <w:i/>
          <w:iCs/>
          <w:color w:val="252525"/>
          <w:sz w:val="24"/>
          <w:szCs w:val="24"/>
        </w:rPr>
        <w:t>by 2 CFR 200.435</w:t>
      </w:r>
      <w:r w:rsidR="00221540" w:rsidRPr="00B91745">
        <w:rPr>
          <w:rFonts w:ascii="Times New Roman" w:eastAsia="Times New Roman" w:hAnsi="Times New Roman" w:cs="Times New Roman"/>
          <w:i/>
          <w:iCs/>
          <w:color w:val="252525"/>
          <w:sz w:val="24"/>
          <w:szCs w:val="24"/>
        </w:rPr>
        <w:t xml:space="preserve">. </w:t>
      </w: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b/>
          <w:bCs/>
          <w:color w:val="252525"/>
          <w:sz w:val="24"/>
          <w:szCs w:val="24"/>
        </w:rPr>
        <w:t>INDIRECT COST-RATE</w:t>
      </w:r>
    </w:p>
    <w:p w:rsidR="00752BF3" w:rsidRPr="00B91745" w:rsidRDefault="00752BF3" w:rsidP="00E96E8D">
      <w:pPr>
        <w:widowControl/>
        <w:shd w:val="clear" w:color="auto" w:fill="FFFFFF"/>
        <w:spacing w:after="0" w:line="240" w:lineRule="auto"/>
        <w:contextualSpacing/>
        <w:jc w:val="both"/>
        <w:rPr>
          <w:rFonts w:ascii="Times New Roman" w:eastAsia="Times New Roman" w:hAnsi="Times New Roman" w:cs="Times New Roman"/>
          <w:color w:val="252525"/>
          <w:sz w:val="24"/>
          <w:szCs w:val="24"/>
        </w:rPr>
      </w:pPr>
      <w:r w:rsidRPr="00B91745">
        <w:rPr>
          <w:rFonts w:ascii="Times New Roman" w:eastAsia="Times New Roman" w:hAnsi="Times New Roman" w:cs="Times New Roman"/>
          <w:color w:val="252525"/>
          <w:sz w:val="24"/>
          <w:szCs w:val="24"/>
        </w:rPr>
        <w:t xml:space="preserve">An organization with a negotiated indirect cost rate agreement (NICRA) negotiated with a </w:t>
      </w:r>
      <w:proofErr w:type="gramStart"/>
      <w:r w:rsidRPr="00B91745">
        <w:rPr>
          <w:rFonts w:ascii="Times New Roman" w:eastAsia="Times New Roman" w:hAnsi="Times New Roman" w:cs="Times New Roman"/>
          <w:color w:val="252525"/>
          <w:sz w:val="24"/>
          <w:szCs w:val="24"/>
        </w:rPr>
        <w:t>cognizant</w:t>
      </w:r>
      <w:proofErr w:type="gramEnd"/>
      <w:r w:rsidRPr="00B91745">
        <w:rPr>
          <w:rFonts w:ascii="Times New Roman" w:eastAsia="Times New Roman" w:hAnsi="Times New Roman" w:cs="Times New Roman"/>
          <w:color w:val="252525"/>
          <w:sz w:val="24"/>
          <w:szCs w:val="24"/>
        </w:rPr>
        <w:t xml:space="preserve"> federal government agency other than the U.S. Department of State must include a copy of the cost-rate agreement. Applicants should indicate in the proposal budget how the rate is applied and if any of the rate will be cost-shared. </w:t>
      </w:r>
      <w:proofErr w:type="gramStart"/>
      <w:r w:rsidR="00221540" w:rsidRPr="00B91745">
        <w:rPr>
          <w:rFonts w:ascii="Times New Roman" w:eastAsia="Times New Roman" w:hAnsi="Times New Roman" w:cs="Times New Roman"/>
          <w:color w:val="252525"/>
          <w:sz w:val="24"/>
          <w:szCs w:val="24"/>
        </w:rPr>
        <w:t>Per 2 CFR 200.414</w:t>
      </w:r>
      <w:r w:rsidR="009C4A39" w:rsidRPr="00B91745">
        <w:rPr>
          <w:rFonts w:ascii="Times New Roman" w:eastAsia="Times New Roman" w:hAnsi="Times New Roman" w:cs="Times New Roman"/>
          <w:color w:val="252525"/>
          <w:sz w:val="24"/>
          <w:szCs w:val="24"/>
        </w:rPr>
        <w:t>.</w:t>
      </w:r>
      <w:proofErr w:type="gramEnd"/>
      <w:r w:rsidR="00221540" w:rsidRPr="00B91745">
        <w:rPr>
          <w:rFonts w:ascii="Times New Roman" w:eastAsia="Times New Roman" w:hAnsi="Times New Roman" w:cs="Times New Roman"/>
          <w:color w:val="252525"/>
          <w:sz w:val="24"/>
          <w:szCs w:val="24"/>
        </w:rPr>
        <w:t xml:space="preserve"> any non-Federal entity that has never received a negotiated indirect cost rate, except for those non-Federal entities described in Appendix VII to Part 200—States and Local Government and Indian Tribe Indirect Cost Proposals, </w:t>
      </w:r>
      <w:r w:rsidR="00221540" w:rsidRPr="00B91745">
        <w:rPr>
          <w:rFonts w:ascii="Times New Roman" w:eastAsia="Times New Roman" w:hAnsi="Times New Roman" w:cs="Times New Roman"/>
          <w:color w:val="252525"/>
          <w:sz w:val="24"/>
          <w:szCs w:val="24"/>
        </w:rPr>
        <w:lastRenderedPageBreak/>
        <w:t xml:space="preserve">paragraph D.1.b, may elect to charge a de </w:t>
      </w:r>
      <w:proofErr w:type="spellStart"/>
      <w:r w:rsidR="00221540" w:rsidRPr="00B91745">
        <w:rPr>
          <w:rFonts w:ascii="Times New Roman" w:eastAsia="Times New Roman" w:hAnsi="Times New Roman" w:cs="Times New Roman"/>
          <w:color w:val="252525"/>
          <w:sz w:val="24"/>
          <w:szCs w:val="24"/>
        </w:rPr>
        <w:t>minimis</w:t>
      </w:r>
      <w:proofErr w:type="spellEnd"/>
      <w:r w:rsidR="00221540" w:rsidRPr="00B91745">
        <w:rPr>
          <w:rFonts w:ascii="Times New Roman" w:eastAsia="Times New Roman" w:hAnsi="Times New Roman" w:cs="Times New Roman"/>
          <w:color w:val="252525"/>
          <w:sz w:val="24"/>
          <w:szCs w:val="24"/>
        </w:rPr>
        <w:t xml:space="preserve"> rate of 10% of modified total direct costs (MTDC) which may be used indefinitely. As described in 2 CFR 200.403</w:t>
      </w:r>
      <w:r w:rsidR="009C4A39" w:rsidRPr="00B91745">
        <w:rPr>
          <w:rFonts w:ascii="Times New Roman" w:eastAsia="Times New Roman" w:hAnsi="Times New Roman" w:cs="Times New Roman"/>
          <w:color w:val="252525"/>
          <w:sz w:val="24"/>
          <w:szCs w:val="24"/>
        </w:rPr>
        <w:t>,</w:t>
      </w:r>
      <w:r w:rsidR="00221540" w:rsidRPr="00B91745">
        <w:rPr>
          <w:rFonts w:ascii="Times New Roman" w:eastAsia="Times New Roman" w:hAnsi="Times New Roman" w:cs="Times New Roman"/>
          <w:color w:val="252525"/>
          <w:sz w:val="24"/>
          <w:szCs w:val="24"/>
        </w:rPr>
        <w:t xml:space="preserve"> </w:t>
      </w:r>
      <w:r w:rsidR="009C4A39" w:rsidRPr="00B91745">
        <w:rPr>
          <w:rFonts w:ascii="Times New Roman" w:eastAsia="Times New Roman" w:hAnsi="Times New Roman" w:cs="Times New Roman"/>
          <w:color w:val="252525"/>
          <w:sz w:val="24"/>
          <w:szCs w:val="24"/>
        </w:rPr>
        <w:t>f</w:t>
      </w:r>
      <w:r w:rsidR="00221540" w:rsidRPr="00B91745">
        <w:rPr>
          <w:rFonts w:ascii="Times New Roman" w:eastAsia="Times New Roman" w:hAnsi="Times New Roman" w:cs="Times New Roman"/>
          <w:color w:val="252525"/>
          <w:sz w:val="24"/>
          <w:szCs w:val="24"/>
        </w:rPr>
        <w:t xml:space="preserve">actors affecting </w:t>
      </w:r>
      <w:proofErr w:type="spellStart"/>
      <w:r w:rsidR="00221540" w:rsidRPr="00B91745">
        <w:rPr>
          <w:rFonts w:ascii="Times New Roman" w:eastAsia="Times New Roman" w:hAnsi="Times New Roman" w:cs="Times New Roman"/>
          <w:color w:val="252525"/>
          <w:sz w:val="24"/>
          <w:szCs w:val="24"/>
        </w:rPr>
        <w:t>allowability</w:t>
      </w:r>
      <w:proofErr w:type="spellEnd"/>
      <w:r w:rsidR="00221540" w:rsidRPr="00B91745">
        <w:rPr>
          <w:rFonts w:ascii="Times New Roman" w:eastAsia="Times New Roman" w:hAnsi="Times New Roman" w:cs="Times New Roman"/>
          <w:color w:val="252525"/>
          <w:sz w:val="24"/>
          <w:szCs w:val="24"/>
        </w:rPr>
        <w:t xml:space="preserve"> of costs,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p>
    <w:p w:rsidR="00752BF3" w:rsidRPr="00B91745" w:rsidRDefault="00752BF3" w:rsidP="009535F9">
      <w:pPr>
        <w:widowControl/>
        <w:spacing w:after="0" w:line="240" w:lineRule="auto"/>
        <w:contextualSpacing/>
        <w:rPr>
          <w:rFonts w:ascii="Times New Roman" w:eastAsia="Times New Roman" w:hAnsi="Times New Roman" w:cs="Times New Roman"/>
          <w:b/>
          <w:snapToGrid w:val="0"/>
          <w:color w:val="000000"/>
          <w:sz w:val="24"/>
          <w:szCs w:val="24"/>
        </w:rPr>
      </w:pPr>
    </w:p>
    <w:p w:rsidR="00752BF3" w:rsidRPr="00B91745"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color w:val="000000"/>
          <w:sz w:val="24"/>
          <w:szCs w:val="24"/>
        </w:rPr>
      </w:pPr>
    </w:p>
    <w:p w:rsidR="00CE1889" w:rsidRPr="00B91745" w:rsidRDefault="00CE1889" w:rsidP="00CE1889">
      <w:pPr>
        <w:spacing w:after="0" w:line="240" w:lineRule="auto"/>
        <w:ind w:right="-20"/>
        <w:rPr>
          <w:rFonts w:ascii="Times New Roman" w:eastAsia="Times New Roman" w:hAnsi="Times New Roman" w:cs="Times New Roman"/>
          <w:spacing w:val="-3"/>
          <w:sz w:val="24"/>
          <w:szCs w:val="24"/>
        </w:rPr>
      </w:pPr>
      <w:r w:rsidRPr="00B91745">
        <w:rPr>
          <w:rFonts w:ascii="Times New Roman" w:eastAsia="Times New Roman" w:hAnsi="Times New Roman" w:cs="Times New Roman"/>
          <w:b/>
          <w:bCs/>
          <w:sz w:val="24"/>
          <w:szCs w:val="24"/>
        </w:rPr>
        <w:t xml:space="preserve">[END OF </w:t>
      </w:r>
      <w:r w:rsidRPr="00B91745">
        <w:rPr>
          <w:rFonts w:ascii="Times New Roman" w:eastAsia="Times New Roman" w:hAnsi="Times New Roman" w:cs="Times New Roman"/>
          <w:b/>
          <w:bCs/>
          <w:spacing w:val="1"/>
          <w:sz w:val="24"/>
          <w:szCs w:val="24"/>
        </w:rPr>
        <w:t>S</w:t>
      </w:r>
      <w:r w:rsidRPr="00B91745">
        <w:rPr>
          <w:rFonts w:ascii="Times New Roman" w:eastAsia="Times New Roman" w:hAnsi="Times New Roman" w:cs="Times New Roman"/>
          <w:b/>
          <w:bCs/>
          <w:sz w:val="24"/>
          <w:szCs w:val="24"/>
        </w:rPr>
        <w:t>ECTION I</w:t>
      </w:r>
      <w:r w:rsidRPr="00B91745">
        <w:rPr>
          <w:rFonts w:ascii="Times New Roman" w:eastAsia="Times New Roman" w:hAnsi="Times New Roman" w:cs="Times New Roman"/>
          <w:b/>
          <w:bCs/>
          <w:spacing w:val="1"/>
          <w:sz w:val="24"/>
          <w:szCs w:val="24"/>
        </w:rPr>
        <w:t>V</w:t>
      </w:r>
      <w:r w:rsidRPr="00B91745">
        <w:rPr>
          <w:rFonts w:ascii="Times New Roman" w:eastAsia="Times New Roman" w:hAnsi="Times New Roman" w:cs="Times New Roman"/>
          <w:b/>
          <w:bCs/>
          <w:sz w:val="24"/>
          <w:szCs w:val="24"/>
        </w:rPr>
        <w:t>]</w:t>
      </w:r>
      <w:r w:rsidRPr="00B91745">
        <w:rPr>
          <w:rFonts w:ascii="Times New Roman" w:eastAsia="Times New Roman" w:hAnsi="Times New Roman" w:cs="Times New Roman"/>
          <w:spacing w:val="-3"/>
          <w:sz w:val="24"/>
          <w:szCs w:val="24"/>
        </w:rPr>
        <w:t xml:space="preserve"> </w:t>
      </w:r>
    </w:p>
    <w:p w:rsidR="006A24D0" w:rsidRPr="00B91745" w:rsidRDefault="006A24D0" w:rsidP="009535F9">
      <w:pPr>
        <w:rPr>
          <w:rFonts w:ascii="Times New Roman" w:eastAsia="Times New Roman" w:hAnsi="Times New Roman" w:cs="Times New Roman"/>
          <w:b/>
          <w:snapToGrid w:val="0"/>
          <w:sz w:val="24"/>
          <w:szCs w:val="20"/>
        </w:rPr>
      </w:pPr>
      <w:r w:rsidRPr="00B91745">
        <w:rPr>
          <w:rFonts w:ascii="Times New Roman" w:eastAsia="Times New Roman" w:hAnsi="Times New Roman" w:cs="Times New Roman"/>
          <w:b/>
          <w:snapToGrid w:val="0"/>
          <w:sz w:val="24"/>
          <w:szCs w:val="20"/>
        </w:rPr>
        <w:br w:type="page"/>
      </w:r>
    </w:p>
    <w:p w:rsidR="00752BF3" w:rsidRPr="00B91745" w:rsidRDefault="00752BF3" w:rsidP="009E3F6F">
      <w:pPr>
        <w:pStyle w:val="Heading2"/>
        <w:jc w:val="center"/>
        <w:rPr>
          <w:snapToGrid w:val="0"/>
        </w:rPr>
      </w:pPr>
      <w:bookmarkStart w:id="5" w:name="_Toc421007939"/>
      <w:r w:rsidRPr="00B91745">
        <w:rPr>
          <w:snapToGrid w:val="0"/>
        </w:rPr>
        <w:lastRenderedPageBreak/>
        <w:t>TAB A:  PROPOSAL GUIDELINES</w:t>
      </w:r>
      <w:bookmarkEnd w:id="5"/>
    </w:p>
    <w:p w:rsidR="00752BF3" w:rsidRPr="00B91745" w:rsidRDefault="00752BF3" w:rsidP="009535F9">
      <w:pPr>
        <w:spacing w:after="0" w:line="240" w:lineRule="auto"/>
        <w:rPr>
          <w:rFonts w:ascii="Times New Roman" w:eastAsia="Times New Roman" w:hAnsi="Times New Roman" w:cs="Times New Roman"/>
          <w:snapToGrid w:val="0"/>
          <w:sz w:val="24"/>
          <w:szCs w:val="20"/>
          <w:u w:val="single"/>
        </w:rPr>
      </w:pPr>
    </w:p>
    <w:p w:rsidR="00752BF3" w:rsidRPr="00B91745" w:rsidRDefault="00752BF3" w:rsidP="009535F9">
      <w:pPr>
        <w:spacing w:after="0" w:line="240" w:lineRule="auto"/>
        <w:rPr>
          <w:rFonts w:ascii="Times New Roman" w:eastAsia="Times New Roman" w:hAnsi="Times New Roman" w:cs="Times New Roman"/>
          <w:b/>
          <w:snapToGrid w:val="0"/>
          <w:sz w:val="24"/>
          <w:szCs w:val="20"/>
        </w:rPr>
      </w:pPr>
      <w:r w:rsidRPr="00B91745">
        <w:rPr>
          <w:rFonts w:ascii="Times New Roman" w:eastAsia="Times New Roman" w:hAnsi="Times New Roman" w:cs="Times New Roman"/>
          <w:b/>
          <w:snapToGrid w:val="0"/>
          <w:sz w:val="24"/>
          <w:szCs w:val="20"/>
        </w:rPr>
        <w:t>Proposals should include the following components:</w:t>
      </w:r>
    </w:p>
    <w:p w:rsidR="006D69F2" w:rsidRPr="00B91745" w:rsidRDefault="00752BF3" w:rsidP="00B311F3">
      <w:pPr>
        <w:widowControl/>
        <w:numPr>
          <w:ilvl w:val="0"/>
          <w:numId w:val="9"/>
        </w:numPr>
        <w:spacing w:after="0" w:line="240" w:lineRule="auto"/>
        <w:ind w:left="0" w:firstLine="0"/>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Introduction and Problem Statement</w:t>
      </w:r>
    </w:p>
    <w:p w:rsidR="006D69F2" w:rsidRPr="00B91745" w:rsidRDefault="00752BF3" w:rsidP="00B311F3">
      <w:pPr>
        <w:widowControl/>
        <w:numPr>
          <w:ilvl w:val="0"/>
          <w:numId w:val="9"/>
        </w:numPr>
        <w:spacing w:after="0" w:line="240" w:lineRule="auto"/>
        <w:ind w:left="0" w:firstLine="0"/>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Planned Activities</w:t>
      </w:r>
    </w:p>
    <w:p w:rsidR="006D69F2" w:rsidRPr="00B91745" w:rsidRDefault="00752BF3" w:rsidP="00B311F3">
      <w:pPr>
        <w:widowControl/>
        <w:numPr>
          <w:ilvl w:val="0"/>
          <w:numId w:val="9"/>
        </w:numPr>
        <w:spacing w:after="0" w:line="240" w:lineRule="auto"/>
        <w:ind w:left="0" w:firstLine="0"/>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Indicators</w:t>
      </w:r>
    </w:p>
    <w:p w:rsidR="00752BF3" w:rsidRPr="00B91745" w:rsidRDefault="00752BF3" w:rsidP="009535F9">
      <w:pPr>
        <w:spacing w:after="0" w:line="240" w:lineRule="auto"/>
        <w:rPr>
          <w:rFonts w:ascii="Times New Roman" w:eastAsia="Times New Roman" w:hAnsi="Times New Roman" w:cs="Times New Roman"/>
          <w:b/>
          <w:snapToGrid w:val="0"/>
          <w:sz w:val="24"/>
          <w:szCs w:val="20"/>
        </w:rPr>
      </w:pPr>
    </w:p>
    <w:p w:rsidR="00752BF3" w:rsidRPr="00B91745" w:rsidRDefault="00752BF3" w:rsidP="00E96E8D">
      <w:pPr>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b/>
          <w:snapToGrid w:val="0"/>
          <w:sz w:val="24"/>
          <w:szCs w:val="20"/>
        </w:rPr>
        <w:t>Problem Statement and Rationale:</w:t>
      </w:r>
      <w:r w:rsidRPr="00B91745">
        <w:rPr>
          <w:rFonts w:ascii="Times New Roman" w:eastAsia="Times New Roman" w:hAnsi="Times New Roman" w:cs="Times New Roman"/>
          <w:snapToGrid w:val="0"/>
          <w:sz w:val="24"/>
          <w:szCs w:val="20"/>
        </w:rPr>
        <w:t xml:space="preserve"> Describe the problem and how the project will achieve or contribute to achieving a sustainable solution and a measurable outcome.  The </w:t>
      </w:r>
      <w:r w:rsidR="00E70BED" w:rsidRPr="00B91745">
        <w:rPr>
          <w:rFonts w:ascii="Times New Roman" w:eastAsia="Times New Roman" w:hAnsi="Times New Roman" w:cs="Times New Roman"/>
          <w:snapToGrid w:val="0"/>
          <w:sz w:val="24"/>
          <w:szCs w:val="20"/>
        </w:rPr>
        <w:t>applicant</w:t>
      </w:r>
      <w:r w:rsidRPr="00B91745">
        <w:rPr>
          <w:rFonts w:ascii="Times New Roman" w:eastAsia="Times New Roman" w:hAnsi="Times New Roman" w:cs="Times New Roman"/>
          <w:snapToGrid w:val="0"/>
          <w:sz w:val="24"/>
          <w:szCs w:val="20"/>
        </w:rPr>
        <w:t xml:space="preserve"> should explain the extent of existing assistance within the particular geographic area, and how the proposed intervention may complement (or differ from) other similar </w:t>
      </w:r>
      <w:r w:rsidRPr="00B91745">
        <w:rPr>
          <w:rFonts w:ascii="Times New Roman" w:eastAsia="Times New Roman" w:hAnsi="Times New Roman" w:cs="Times New Roman"/>
          <w:snapToGrid w:val="0"/>
          <w:color w:val="000000"/>
          <w:sz w:val="24"/>
          <w:szCs w:val="20"/>
        </w:rPr>
        <w:t>interventions.  The implementer should also explain, as necessary, the particular experience and qualifications they bring to the project.</w:t>
      </w:r>
      <w:r w:rsidRPr="00B91745">
        <w:rPr>
          <w:rFonts w:ascii="Times New Roman" w:eastAsia="Times New Roman" w:hAnsi="Times New Roman" w:cs="Times New Roman"/>
          <w:snapToGrid w:val="0"/>
          <w:sz w:val="24"/>
          <w:szCs w:val="20"/>
        </w:rPr>
        <w:t xml:space="preserve">  The rationale should also reflect understanding of the priorities and policies of the bureau</w:t>
      </w:r>
      <w:r w:rsidR="00E0554F" w:rsidRPr="00B91745">
        <w:rPr>
          <w:rFonts w:ascii="Times New Roman" w:eastAsia="Times New Roman" w:hAnsi="Times New Roman" w:cs="Times New Roman"/>
          <w:snapToGrid w:val="0"/>
          <w:sz w:val="24"/>
          <w:szCs w:val="20"/>
        </w:rPr>
        <w:t>/post</w:t>
      </w:r>
      <w:r w:rsidRPr="00B91745">
        <w:rPr>
          <w:rFonts w:ascii="Times New Roman" w:eastAsia="Times New Roman" w:hAnsi="Times New Roman" w:cs="Times New Roman"/>
          <w:snapToGrid w:val="0"/>
          <w:sz w:val="24"/>
          <w:szCs w:val="20"/>
        </w:rPr>
        <w:t xml:space="preserve"> or program with which this agreement is associated. </w:t>
      </w:r>
    </w:p>
    <w:p w:rsidR="00752BF3" w:rsidRPr="00B91745" w:rsidRDefault="00752BF3" w:rsidP="00E96E8D">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jc w:val="both"/>
        <w:rPr>
          <w:rFonts w:ascii="Times New Roman" w:eastAsia="Times New Roman" w:hAnsi="Times New Roman" w:cs="Times New Roman"/>
          <w:snapToGrid w:val="0"/>
          <w:color w:val="000000"/>
          <w:sz w:val="24"/>
          <w:szCs w:val="20"/>
        </w:rPr>
      </w:pPr>
    </w:p>
    <w:p w:rsidR="00752BF3" w:rsidRPr="00B91745" w:rsidRDefault="00752BF3" w:rsidP="00E96E8D">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b/>
          <w:snapToGrid w:val="0"/>
          <w:color w:val="000000"/>
          <w:sz w:val="24"/>
          <w:szCs w:val="20"/>
        </w:rPr>
        <w:t xml:space="preserve">Planned Activities and Indicators: </w:t>
      </w:r>
      <w:r w:rsidRPr="00B91745">
        <w:rPr>
          <w:rFonts w:ascii="Times New Roman" w:eastAsia="Times New Roman" w:hAnsi="Times New Roman" w:cs="Times New Roman"/>
          <w:snapToGrid w:val="0"/>
          <w:color w:val="000000"/>
          <w:sz w:val="24"/>
          <w:szCs w:val="20"/>
        </w:rPr>
        <w:t xml:space="preserve">Describe the planned activities, and relevant stakeholders for implementation.  </w:t>
      </w:r>
      <w:r w:rsidRPr="00B91745">
        <w:rPr>
          <w:rFonts w:ascii="Times New Roman" w:eastAsia="Times New Roman" w:hAnsi="Times New Roman" w:cs="Times New Roman"/>
          <w:snapToGrid w:val="0"/>
          <w:sz w:val="24"/>
          <w:szCs w:val="20"/>
        </w:rPr>
        <w:t>The implementer should highlight key stakeholders and their expected role in the project, along with any contingencies.  The implementer should list assumptions that are dependent on the ultimate success of the project.  This could include elements like geographic location, coordination efforts with other international organizations, or political will from host governments, private sector, and NGOs.  As appropriate, limited contingency possibilities should be included in the proposal, in case the initial planning assumptions are not met. Example of a planned activity and contingency:</w:t>
      </w:r>
    </w:p>
    <w:p w:rsidR="00752BF3" w:rsidRPr="00B91745" w:rsidRDefault="00752BF3" w:rsidP="009535F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0"/>
        </w:rPr>
      </w:pPr>
    </w:p>
    <w:tbl>
      <w:tblPr>
        <w:tblStyle w:val="TableGrid"/>
        <w:tblW w:w="0" w:type="auto"/>
        <w:shd w:val="clear" w:color="auto" w:fill="D9D9D9" w:themeFill="background1" w:themeFillShade="D9"/>
        <w:tblLook w:val="04A0" w:firstRow="1" w:lastRow="0" w:firstColumn="1" w:lastColumn="0" w:noHBand="0" w:noVBand="1"/>
      </w:tblPr>
      <w:tblGrid>
        <w:gridCol w:w="4518"/>
        <w:gridCol w:w="5040"/>
      </w:tblGrid>
      <w:tr w:rsidR="00752BF3" w:rsidRPr="00B91745" w:rsidTr="00200B98">
        <w:trPr>
          <w:trHeight w:val="413"/>
        </w:trPr>
        <w:tc>
          <w:tcPr>
            <w:tcW w:w="4518" w:type="dxa"/>
            <w:tcBorders>
              <w:bottom w:val="single" w:sz="4" w:space="0" w:color="auto"/>
            </w:tcBorders>
            <w:shd w:val="clear" w:color="auto" w:fill="D9D9D9" w:themeFill="background1" w:themeFillShade="D9"/>
            <w:vAlign w:val="center"/>
          </w:tcPr>
          <w:p w:rsidR="00752BF3" w:rsidRPr="00B91745" w:rsidRDefault="00752BF3" w:rsidP="009535F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B91745">
              <w:rPr>
                <w:b/>
              </w:rPr>
              <w:t>Planned Activity</w:t>
            </w:r>
          </w:p>
        </w:tc>
        <w:tc>
          <w:tcPr>
            <w:tcW w:w="5040" w:type="dxa"/>
            <w:tcBorders>
              <w:bottom w:val="single" w:sz="4" w:space="0" w:color="auto"/>
            </w:tcBorders>
            <w:shd w:val="clear" w:color="auto" w:fill="D9D9D9" w:themeFill="background1" w:themeFillShade="D9"/>
            <w:vAlign w:val="center"/>
          </w:tcPr>
          <w:p w:rsidR="00752BF3" w:rsidRPr="00B91745" w:rsidRDefault="00752BF3" w:rsidP="009535F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B91745">
              <w:rPr>
                <w:b/>
              </w:rPr>
              <w:t>Contingency</w:t>
            </w:r>
          </w:p>
        </w:tc>
      </w:tr>
      <w:tr w:rsidR="00752BF3" w:rsidRPr="00B91745" w:rsidTr="00200B98">
        <w:trPr>
          <w:trHeight w:val="1493"/>
        </w:trPr>
        <w:tc>
          <w:tcPr>
            <w:tcW w:w="4518" w:type="dxa"/>
            <w:shd w:val="clear" w:color="auto" w:fill="F2F2F2" w:themeFill="background1" w:themeFillShade="F2"/>
          </w:tcPr>
          <w:p w:rsidR="00752BF3" w:rsidRPr="00B91745" w:rsidRDefault="00752BF3" w:rsidP="009535F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r w:rsidRPr="00B91745">
              <w:rPr>
                <w:i/>
              </w:rPr>
              <w:t>Energy efficiency workshops in collaboration with the government of Mexico and other representatives from the Latin America region, focused on raising awareness of energy efficiency standards.</w:t>
            </w:r>
          </w:p>
        </w:tc>
        <w:tc>
          <w:tcPr>
            <w:tcW w:w="5040" w:type="dxa"/>
            <w:shd w:val="clear" w:color="auto" w:fill="F2F2F2" w:themeFill="background1" w:themeFillShade="F2"/>
          </w:tcPr>
          <w:p w:rsidR="00752BF3" w:rsidRPr="00B91745" w:rsidRDefault="00752BF3" w:rsidP="009535F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rPr>
            </w:pPr>
            <w:r w:rsidRPr="00B91745">
              <w:rPr>
                <w:i/>
              </w:rPr>
              <w:t>If government of Mexico doesn’t engage at the expected level, project team will look to other regional stakeholders, such as the OAS, to assist in convening key stakeholders.</w:t>
            </w:r>
          </w:p>
        </w:tc>
      </w:tr>
    </w:tbl>
    <w:p w:rsidR="00752BF3" w:rsidRPr="00B91745" w:rsidRDefault="00752BF3" w:rsidP="00E96E8D">
      <w:pPr>
        <w:spacing w:after="0" w:line="240" w:lineRule="auto"/>
        <w:jc w:val="both"/>
        <w:rPr>
          <w:rFonts w:ascii="Times New Roman" w:eastAsia="Times New Roman" w:hAnsi="Times New Roman" w:cs="Times New Roman"/>
          <w:snapToGrid w:val="0"/>
          <w:sz w:val="24"/>
          <w:szCs w:val="20"/>
          <w:u w:val="single"/>
        </w:rPr>
      </w:pPr>
    </w:p>
    <w:p w:rsidR="00752BF3" w:rsidRPr="00B91745" w:rsidRDefault="00752BF3" w:rsidP="00E96E8D">
      <w:pPr>
        <w:tabs>
          <w:tab w:val="left" w:pos="1680"/>
          <w:tab w:val="left" w:pos="3465"/>
          <w:tab w:val="left" w:pos="6000"/>
        </w:tabs>
        <w:spacing w:after="0" w:line="240" w:lineRule="auto"/>
        <w:jc w:val="both"/>
        <w:rPr>
          <w:rFonts w:ascii="Times New Roman" w:eastAsia="Times New Roman" w:hAnsi="Times New Roman" w:cs="Times New Roman"/>
          <w:bCs/>
          <w:snapToGrid w:val="0"/>
          <w:sz w:val="24"/>
          <w:szCs w:val="20"/>
        </w:rPr>
      </w:pPr>
      <w:r w:rsidRPr="00B91745">
        <w:rPr>
          <w:rFonts w:ascii="Times New Roman" w:eastAsia="Times New Roman" w:hAnsi="Times New Roman" w:cs="Times New Roman"/>
          <w:bCs/>
          <w:snapToGrid w:val="0"/>
          <w:sz w:val="24"/>
          <w:szCs w:val="20"/>
        </w:rPr>
        <w:t xml:space="preserve">In the proposal, there should be a clearly defined link between each of the following elements as delineated: </w:t>
      </w:r>
    </w:p>
    <w:p w:rsidR="00752BF3" w:rsidRPr="00B91745" w:rsidRDefault="00752BF3" w:rsidP="009535F9">
      <w:pPr>
        <w:tabs>
          <w:tab w:val="left" w:pos="1680"/>
          <w:tab w:val="left" w:pos="3465"/>
          <w:tab w:val="left" w:pos="6000"/>
        </w:tabs>
        <w:spacing w:after="0" w:line="240" w:lineRule="auto"/>
        <w:rPr>
          <w:rFonts w:ascii="Times New Roman" w:eastAsia="Times New Roman" w:hAnsi="Times New Roman" w:cs="Times New Roman"/>
          <w:bCs/>
          <w:snapToGrid w:val="0"/>
          <w:sz w:val="24"/>
          <w:szCs w:val="20"/>
        </w:rPr>
      </w:pPr>
    </w:p>
    <w:tbl>
      <w:tblPr>
        <w:tblStyle w:val="TableGrid"/>
        <w:tblW w:w="0" w:type="auto"/>
        <w:tblLook w:val="04A0" w:firstRow="1" w:lastRow="0" w:firstColumn="1" w:lastColumn="0" w:noHBand="0" w:noVBand="1"/>
      </w:tblPr>
      <w:tblGrid>
        <w:gridCol w:w="9576"/>
      </w:tblGrid>
      <w:tr w:rsidR="00752BF3" w:rsidRPr="00B91745" w:rsidTr="00200B98">
        <w:trPr>
          <w:trHeight w:val="638"/>
        </w:trPr>
        <w:tc>
          <w:tcPr>
            <w:tcW w:w="9576" w:type="dxa"/>
            <w:shd w:val="clear" w:color="auto" w:fill="D9D9D9" w:themeFill="background1" w:themeFillShade="D9"/>
            <w:vAlign w:val="center"/>
          </w:tcPr>
          <w:p w:rsidR="00752BF3" w:rsidRPr="00B91745" w:rsidRDefault="000C20F2" w:rsidP="009535F9">
            <w:pPr>
              <w:tabs>
                <w:tab w:val="left" w:pos="1680"/>
                <w:tab w:val="left" w:pos="3465"/>
                <w:tab w:val="left" w:pos="6000"/>
              </w:tabs>
              <w:rPr>
                <w:bCs/>
              </w:rPr>
            </w:pPr>
            <w:r w:rsidRPr="00B91745">
              <w:rPr>
                <w:noProof/>
              </w:rPr>
              <mc:AlternateContent>
                <mc:Choice Requires="wps">
                  <w:drawing>
                    <wp:anchor distT="0" distB="0" distL="114300" distR="114300" simplePos="0" relativeHeight="251676160" behindDoc="0" locked="0" layoutInCell="1" allowOverlap="1" wp14:anchorId="19739AC9" wp14:editId="0305C5D9">
                      <wp:simplePos x="0" y="0"/>
                      <wp:positionH relativeFrom="column">
                        <wp:posOffset>523875</wp:posOffset>
                      </wp:positionH>
                      <wp:positionV relativeFrom="paragraph">
                        <wp:posOffset>83820</wp:posOffset>
                      </wp:positionV>
                      <wp:extent cx="0" cy="635"/>
                      <wp:effectExtent l="57150" t="17145" r="57150" b="10795"/>
                      <wp:wrapNone/>
                      <wp:docPr id="313" name="AutoShap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66" o:spid="_x0000_s1026" type="#_x0000_t32" style="position:absolute;margin-left:41.25pt;margin-top:6.6pt;width:0;height:.05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">
                      <v:stroke endarrow="block"/>
                    </v:shape>
                  </w:pict>
                </mc:Fallback>
              </mc:AlternateContent>
            </w:r>
            <w:r w:rsidR="00752BF3" w:rsidRPr="00B91745">
              <w:rPr>
                <w:bCs/>
                <w:sz w:val="22"/>
                <w:szCs w:val="22"/>
              </w:rPr>
              <w:t xml:space="preserve">Problem Statement  </w:t>
            </w:r>
            <w:r w:rsidR="00752BF3" w:rsidRPr="00B91745">
              <w:rPr>
                <w:bCs/>
                <w:sz w:val="22"/>
                <w:szCs w:val="22"/>
              </w:rPr>
              <w:sym w:font="Wingdings" w:char="F0E0"/>
            </w:r>
            <w:r w:rsidR="00752BF3" w:rsidRPr="00B91745">
              <w:rPr>
                <w:bCs/>
                <w:sz w:val="22"/>
                <w:szCs w:val="22"/>
              </w:rPr>
              <w:t xml:space="preserve"> Planned Activities/Inputs </w:t>
            </w:r>
            <w:r w:rsidR="00752BF3" w:rsidRPr="00B91745">
              <w:rPr>
                <w:bCs/>
                <w:sz w:val="22"/>
                <w:szCs w:val="22"/>
              </w:rPr>
              <w:sym w:font="Wingdings" w:char="F0E0"/>
            </w:r>
            <w:r w:rsidR="00752BF3" w:rsidRPr="00B91745">
              <w:rPr>
                <w:bCs/>
                <w:sz w:val="22"/>
                <w:szCs w:val="22"/>
              </w:rPr>
              <w:t xml:space="preserve"> Process Indicators </w:t>
            </w:r>
            <w:r w:rsidR="00752BF3" w:rsidRPr="00B91745">
              <w:rPr>
                <w:bCs/>
                <w:sz w:val="22"/>
                <w:szCs w:val="22"/>
              </w:rPr>
              <w:sym w:font="Wingdings" w:char="F0E0"/>
            </w:r>
            <w:r w:rsidR="00752BF3" w:rsidRPr="00B91745">
              <w:rPr>
                <w:bCs/>
                <w:sz w:val="22"/>
                <w:szCs w:val="22"/>
              </w:rPr>
              <w:t xml:space="preserve"> Output Indicators </w:t>
            </w:r>
            <w:r w:rsidR="00752BF3" w:rsidRPr="00B91745">
              <w:rPr>
                <w:bCs/>
                <w:sz w:val="22"/>
                <w:szCs w:val="22"/>
              </w:rPr>
              <w:sym w:font="Wingdings" w:char="F0E0"/>
            </w:r>
            <w:r w:rsidR="00752BF3" w:rsidRPr="00B91745">
              <w:rPr>
                <w:bCs/>
                <w:sz w:val="22"/>
                <w:szCs w:val="22"/>
              </w:rPr>
              <w:t xml:space="preserve"> Outcome Indicators </w:t>
            </w:r>
            <w:r w:rsidR="00752BF3" w:rsidRPr="00B91745">
              <w:rPr>
                <w:bCs/>
                <w:sz w:val="22"/>
                <w:szCs w:val="22"/>
              </w:rPr>
              <w:sym w:font="Wingdings" w:char="F0E0"/>
            </w:r>
            <w:r w:rsidR="00752BF3" w:rsidRPr="00B91745">
              <w:rPr>
                <w:bCs/>
                <w:sz w:val="22"/>
                <w:szCs w:val="22"/>
              </w:rPr>
              <w:t xml:space="preserve"> Impact</w:t>
            </w:r>
          </w:p>
        </w:tc>
      </w:tr>
    </w:tbl>
    <w:p w:rsidR="00752BF3" w:rsidRPr="00B91745" w:rsidRDefault="00752BF3" w:rsidP="009535F9">
      <w:pPr>
        <w:spacing w:after="0" w:line="240" w:lineRule="auto"/>
        <w:rPr>
          <w:rFonts w:ascii="Times New Roman" w:eastAsia="Times New Roman" w:hAnsi="Times New Roman" w:cs="Times New Roman"/>
          <w:b/>
          <w:snapToGrid w:val="0"/>
          <w:sz w:val="24"/>
          <w:szCs w:val="20"/>
        </w:rPr>
      </w:pPr>
    </w:p>
    <w:p w:rsidR="00752BF3" w:rsidRPr="00B91745" w:rsidRDefault="00752BF3" w:rsidP="00E96E8D">
      <w:pPr>
        <w:spacing w:after="0" w:line="240" w:lineRule="auto"/>
        <w:jc w:val="both"/>
        <w:rPr>
          <w:rFonts w:ascii="Times New Roman" w:eastAsia="Times New Roman" w:hAnsi="Times New Roman" w:cs="Times New Roman"/>
          <w:b/>
          <w:snapToGrid w:val="0"/>
          <w:sz w:val="24"/>
          <w:szCs w:val="20"/>
        </w:rPr>
      </w:pPr>
      <w:r w:rsidRPr="00B91745">
        <w:rPr>
          <w:rFonts w:ascii="Times New Roman" w:eastAsia="Times New Roman" w:hAnsi="Times New Roman" w:cs="Times New Roman"/>
          <w:b/>
          <w:snapToGrid w:val="0"/>
          <w:sz w:val="24"/>
          <w:szCs w:val="20"/>
        </w:rPr>
        <w:t xml:space="preserve">Process Indicators </w:t>
      </w:r>
      <w:r w:rsidRPr="00B91745">
        <w:rPr>
          <w:rFonts w:ascii="Times New Roman" w:eastAsia="Times New Roman" w:hAnsi="Times New Roman" w:cs="Times New Roman"/>
          <w:snapToGrid w:val="0"/>
          <w:sz w:val="24"/>
          <w:szCs w:val="20"/>
        </w:rPr>
        <w:t>measure the activity that has been completed. Please delineate the specific activities to be conducted, such as workshops, roundtables, trainings, forums, exchanges, policy dialogues, etc. All indicators must include targets. Example of a process indicator:</w:t>
      </w:r>
    </w:p>
    <w:p w:rsidR="00752BF3" w:rsidRPr="00B91745" w:rsidRDefault="00752BF3" w:rsidP="009535F9">
      <w:pPr>
        <w:spacing w:after="0" w:line="240" w:lineRule="auto"/>
        <w:rPr>
          <w:rFonts w:ascii="Times New Roman" w:eastAsia="Times New Roman" w:hAnsi="Times New Roman" w:cs="Times New Roman"/>
          <w:snapToGrid w:val="0"/>
          <w:sz w:val="24"/>
          <w:szCs w:val="20"/>
        </w:rPr>
      </w:pPr>
    </w:p>
    <w:tbl>
      <w:tblPr>
        <w:tblStyle w:val="TableGrid"/>
        <w:tblW w:w="0" w:type="auto"/>
        <w:shd w:val="clear" w:color="auto" w:fill="F2F2F2" w:themeFill="background1" w:themeFillShade="F2"/>
        <w:tblLook w:val="04A0" w:firstRow="1" w:lastRow="0" w:firstColumn="1" w:lastColumn="0" w:noHBand="0" w:noVBand="1"/>
      </w:tblPr>
      <w:tblGrid>
        <w:gridCol w:w="2088"/>
        <w:gridCol w:w="7488"/>
      </w:tblGrid>
      <w:tr w:rsidR="00752BF3" w:rsidRPr="00B91745" w:rsidTr="00200B98">
        <w:trPr>
          <w:trHeight w:val="395"/>
        </w:trPr>
        <w:tc>
          <w:tcPr>
            <w:tcW w:w="2088" w:type="dxa"/>
            <w:shd w:val="clear" w:color="auto" w:fill="D9D9D9" w:themeFill="background1" w:themeFillShade="D9"/>
            <w:vAlign w:val="center"/>
          </w:tcPr>
          <w:p w:rsidR="00752BF3" w:rsidRPr="00B91745" w:rsidRDefault="00752BF3" w:rsidP="009535F9">
            <w:pPr>
              <w:rPr>
                <w:b/>
              </w:rPr>
            </w:pPr>
            <w:r w:rsidRPr="00B91745">
              <w:rPr>
                <w:b/>
              </w:rPr>
              <w:t>Process Indicator</w:t>
            </w:r>
          </w:p>
        </w:tc>
        <w:tc>
          <w:tcPr>
            <w:tcW w:w="7488" w:type="dxa"/>
            <w:shd w:val="clear" w:color="auto" w:fill="F2F2F2" w:themeFill="background1" w:themeFillShade="F2"/>
            <w:vAlign w:val="center"/>
          </w:tcPr>
          <w:p w:rsidR="00752BF3" w:rsidRPr="00B91745" w:rsidRDefault="00752BF3" w:rsidP="009535F9">
            <w:pPr>
              <w:rPr>
                <w:i/>
              </w:rPr>
            </w:pPr>
            <w:r w:rsidRPr="00B91745">
              <w:rPr>
                <w:i/>
              </w:rPr>
              <w:t>50 women trained in energy efficiency standards</w:t>
            </w:r>
          </w:p>
        </w:tc>
      </w:tr>
    </w:tbl>
    <w:p w:rsidR="00752BF3" w:rsidRPr="00B91745" w:rsidRDefault="00752BF3" w:rsidP="009535F9">
      <w:pPr>
        <w:spacing w:after="0" w:line="240" w:lineRule="auto"/>
        <w:rPr>
          <w:rFonts w:ascii="Times New Roman" w:eastAsia="Times New Roman" w:hAnsi="Times New Roman" w:cs="Times New Roman"/>
          <w:b/>
          <w:snapToGrid w:val="0"/>
          <w:sz w:val="24"/>
          <w:szCs w:val="20"/>
        </w:rPr>
      </w:pPr>
    </w:p>
    <w:p w:rsidR="00752BF3" w:rsidRPr="00B91745" w:rsidRDefault="00752BF3" w:rsidP="00E96E8D">
      <w:pPr>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b/>
          <w:snapToGrid w:val="0"/>
          <w:sz w:val="24"/>
          <w:szCs w:val="20"/>
        </w:rPr>
        <w:t xml:space="preserve">Output Indicators, </w:t>
      </w:r>
      <w:r w:rsidRPr="00B91745">
        <w:rPr>
          <w:rFonts w:ascii="Times New Roman" w:eastAsia="Times New Roman" w:hAnsi="Times New Roman" w:cs="Times New Roman"/>
          <w:snapToGrid w:val="0"/>
          <w:sz w:val="24"/>
          <w:szCs w:val="20"/>
        </w:rPr>
        <w:t xml:space="preserve">otherwise known as deliverables associated with the agreement, should be included.  Unlike process indicators, outputs are what is produced, and are often tangible.  At this level, it is the measurement of ability, knowledge, skills, or access.  All indicators must include </w:t>
      </w:r>
      <w:r w:rsidRPr="00B91745">
        <w:rPr>
          <w:rFonts w:ascii="Times New Roman" w:eastAsia="Times New Roman" w:hAnsi="Times New Roman" w:cs="Times New Roman"/>
          <w:snapToGrid w:val="0"/>
          <w:sz w:val="24"/>
          <w:szCs w:val="20"/>
        </w:rPr>
        <w:lastRenderedPageBreak/>
        <w:t>targets. Example of an output indicator involving the same participants:</w:t>
      </w:r>
    </w:p>
    <w:p w:rsidR="00752BF3" w:rsidRPr="00B91745" w:rsidRDefault="00752BF3" w:rsidP="009535F9">
      <w:pPr>
        <w:spacing w:after="0" w:line="240" w:lineRule="auto"/>
        <w:rPr>
          <w:rFonts w:ascii="Times New Roman" w:eastAsia="Times New Roman" w:hAnsi="Times New Roman" w:cs="Times New Roman"/>
          <w:snapToGrid w:val="0"/>
          <w:sz w:val="24"/>
          <w:szCs w:val="20"/>
        </w:rPr>
      </w:pPr>
    </w:p>
    <w:tbl>
      <w:tblPr>
        <w:tblStyle w:val="TableGrid"/>
        <w:tblW w:w="0" w:type="auto"/>
        <w:shd w:val="clear" w:color="auto" w:fill="F2F2F2" w:themeFill="background1" w:themeFillShade="F2"/>
        <w:tblLook w:val="04A0" w:firstRow="1" w:lastRow="0" w:firstColumn="1" w:lastColumn="0" w:noHBand="0" w:noVBand="1"/>
      </w:tblPr>
      <w:tblGrid>
        <w:gridCol w:w="2088"/>
        <w:gridCol w:w="7488"/>
      </w:tblGrid>
      <w:tr w:rsidR="00752BF3" w:rsidRPr="00B91745" w:rsidTr="00200B98">
        <w:trPr>
          <w:trHeight w:val="710"/>
        </w:trPr>
        <w:tc>
          <w:tcPr>
            <w:tcW w:w="2088" w:type="dxa"/>
            <w:shd w:val="clear" w:color="auto" w:fill="D9D9D9" w:themeFill="background1" w:themeFillShade="D9"/>
            <w:vAlign w:val="center"/>
          </w:tcPr>
          <w:p w:rsidR="00752BF3" w:rsidRPr="00B91745" w:rsidRDefault="00752BF3" w:rsidP="009535F9">
            <w:r w:rsidRPr="00B91745">
              <w:rPr>
                <w:b/>
              </w:rPr>
              <w:t>Output Indicator</w:t>
            </w:r>
          </w:p>
        </w:tc>
        <w:tc>
          <w:tcPr>
            <w:tcW w:w="7488" w:type="dxa"/>
            <w:shd w:val="clear" w:color="auto" w:fill="F2F2F2" w:themeFill="background1" w:themeFillShade="F2"/>
            <w:vAlign w:val="center"/>
          </w:tcPr>
          <w:p w:rsidR="00752BF3" w:rsidRPr="00B91745" w:rsidRDefault="00752BF3" w:rsidP="009535F9">
            <w:pPr>
              <w:rPr>
                <w:i/>
              </w:rPr>
            </w:pPr>
            <w:r w:rsidRPr="00B91745">
              <w:rPr>
                <w:i/>
              </w:rPr>
              <w:t>80 percent of participants demonstrate at least 75 percent cognizance of efficiency standards</w:t>
            </w:r>
          </w:p>
        </w:tc>
      </w:tr>
    </w:tbl>
    <w:p w:rsidR="00752BF3" w:rsidRPr="00B91745" w:rsidRDefault="00752BF3" w:rsidP="009535F9">
      <w:pPr>
        <w:spacing w:after="0" w:line="240" w:lineRule="auto"/>
        <w:rPr>
          <w:rFonts w:ascii="Times New Roman" w:eastAsia="Times New Roman" w:hAnsi="Times New Roman" w:cs="Times New Roman"/>
          <w:snapToGrid w:val="0"/>
          <w:sz w:val="24"/>
          <w:szCs w:val="20"/>
        </w:rPr>
      </w:pPr>
    </w:p>
    <w:p w:rsidR="00752BF3" w:rsidRPr="00B91745" w:rsidRDefault="00752BF3" w:rsidP="00E96E8D">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b/>
          <w:snapToGrid w:val="0"/>
          <w:sz w:val="24"/>
          <w:szCs w:val="20"/>
        </w:rPr>
        <w:t xml:space="preserve">Outcome Indicators </w:t>
      </w:r>
      <w:r w:rsidRPr="00B91745">
        <w:rPr>
          <w:rFonts w:ascii="Times New Roman" w:eastAsia="Times New Roman" w:hAnsi="Times New Roman" w:cs="Times New Roman"/>
          <w:snapToGrid w:val="0"/>
          <w:sz w:val="24"/>
          <w:szCs w:val="20"/>
        </w:rPr>
        <w:t>measure the change in system or behavior or practice.  Expected outcomes are the results that come from a series of activities that are necessary to achieve impact. All indicators must include targets. Example of an outcome indicator:</w:t>
      </w:r>
    </w:p>
    <w:p w:rsidR="00752BF3" w:rsidRPr="00B91745" w:rsidRDefault="00752BF3" w:rsidP="009535F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0"/>
        </w:rPr>
      </w:pPr>
    </w:p>
    <w:tbl>
      <w:tblPr>
        <w:tblStyle w:val="TableGrid"/>
        <w:tblW w:w="0" w:type="auto"/>
        <w:tblLook w:val="04A0" w:firstRow="1" w:lastRow="0" w:firstColumn="1" w:lastColumn="0" w:noHBand="0" w:noVBand="1"/>
      </w:tblPr>
      <w:tblGrid>
        <w:gridCol w:w="2178"/>
        <w:gridCol w:w="7398"/>
      </w:tblGrid>
      <w:tr w:rsidR="00752BF3" w:rsidRPr="00B91745" w:rsidTr="00200B98">
        <w:trPr>
          <w:trHeight w:val="665"/>
        </w:trPr>
        <w:tc>
          <w:tcPr>
            <w:tcW w:w="2178" w:type="dxa"/>
            <w:shd w:val="clear" w:color="auto" w:fill="D9D9D9" w:themeFill="background1" w:themeFillShade="D9"/>
            <w:vAlign w:val="center"/>
          </w:tcPr>
          <w:p w:rsidR="00752BF3" w:rsidRPr="00B91745" w:rsidRDefault="00752BF3" w:rsidP="009535F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sidRPr="00B91745">
              <w:rPr>
                <w:b/>
                <w:color w:val="000000"/>
              </w:rPr>
              <w:t>Outcome Indicator</w:t>
            </w:r>
          </w:p>
        </w:tc>
        <w:tc>
          <w:tcPr>
            <w:tcW w:w="7398" w:type="dxa"/>
            <w:vAlign w:val="center"/>
          </w:tcPr>
          <w:p w:rsidR="00752BF3" w:rsidRPr="00B91745" w:rsidRDefault="00752BF3" w:rsidP="009535F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i/>
                <w:color w:val="000000"/>
              </w:rPr>
            </w:pPr>
            <w:r w:rsidRPr="00B91745">
              <w:rPr>
                <w:i/>
                <w:color w:val="000000"/>
              </w:rPr>
              <w:t xml:space="preserve">30 percent of efficiency standards being implemented in a participant’s country as a result of participant’s participation. </w:t>
            </w:r>
          </w:p>
        </w:tc>
      </w:tr>
    </w:tbl>
    <w:p w:rsidR="00752BF3" w:rsidRPr="00B91745" w:rsidRDefault="00752BF3" w:rsidP="009535F9">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color w:val="000000"/>
          <w:sz w:val="24"/>
          <w:szCs w:val="20"/>
        </w:rPr>
      </w:pPr>
    </w:p>
    <w:p w:rsidR="00752BF3" w:rsidRPr="00B91745" w:rsidRDefault="00752BF3" w:rsidP="00E96E8D">
      <w:pPr>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All indicators </w:t>
      </w:r>
      <w:r w:rsidRPr="00B91745">
        <w:rPr>
          <w:rFonts w:ascii="Times New Roman" w:eastAsia="Times New Roman" w:hAnsi="Times New Roman" w:cs="Times New Roman"/>
          <w:b/>
          <w:snapToGrid w:val="0"/>
          <w:sz w:val="24"/>
          <w:szCs w:val="20"/>
        </w:rPr>
        <w:t>must</w:t>
      </w:r>
      <w:r w:rsidRPr="00B91745">
        <w:rPr>
          <w:rFonts w:ascii="Times New Roman" w:eastAsia="Times New Roman" w:hAnsi="Times New Roman" w:cs="Times New Roman"/>
          <w:snapToGrid w:val="0"/>
          <w:sz w:val="24"/>
          <w:szCs w:val="20"/>
        </w:rPr>
        <w:t xml:space="preserve"> include measurable, numerical targets, which should serve as the foundation for monitoring and evaluation efforts. Ultimately, proposed activities and achievement of indicator targets will lead to impact</w:t>
      </w:r>
      <w:r w:rsidR="001722F3" w:rsidRPr="00B91745">
        <w:rPr>
          <w:rFonts w:ascii="Times New Roman" w:eastAsia="Times New Roman" w:hAnsi="Times New Roman" w:cs="Times New Roman"/>
          <w:snapToGrid w:val="0"/>
          <w:sz w:val="24"/>
          <w:szCs w:val="20"/>
        </w:rPr>
        <w:t>.</w:t>
      </w:r>
    </w:p>
    <w:p w:rsidR="00752BF3" w:rsidRPr="00B91745" w:rsidRDefault="00752BF3" w:rsidP="009535F9">
      <w:pPr>
        <w:spacing w:after="0" w:line="240" w:lineRule="auto"/>
        <w:rPr>
          <w:rFonts w:ascii="Times New Roman" w:eastAsia="Times New Roman" w:hAnsi="Times New Roman" w:cs="Times New Roman"/>
          <w:snapToGrid w:val="0"/>
          <w:sz w:val="24"/>
          <w:szCs w:val="20"/>
        </w:rPr>
      </w:pPr>
    </w:p>
    <w:p w:rsidR="00752BF3" w:rsidRPr="00B91745" w:rsidRDefault="00752BF3" w:rsidP="009535F9">
      <w:pPr>
        <w:spacing w:after="0" w:line="240" w:lineRule="auto"/>
        <w:rPr>
          <w:rFonts w:ascii="Times New Roman" w:eastAsia="Times New Roman" w:hAnsi="Times New Roman" w:cs="Times New Roman"/>
          <w:snapToGrid w:val="0"/>
          <w:sz w:val="24"/>
          <w:szCs w:val="20"/>
        </w:rPr>
      </w:pPr>
    </w:p>
    <w:p w:rsidR="00752BF3" w:rsidRPr="00B91745" w:rsidRDefault="00752BF3" w:rsidP="009535F9">
      <w:pPr>
        <w:spacing w:after="0" w:line="240" w:lineRule="auto"/>
        <w:rPr>
          <w:rFonts w:ascii="Times New Roman" w:eastAsia="Times New Roman" w:hAnsi="Times New Roman" w:cs="Times New Roman"/>
          <w:snapToGrid w:val="0"/>
          <w:sz w:val="24"/>
          <w:szCs w:val="20"/>
        </w:rPr>
      </w:pPr>
    </w:p>
    <w:p w:rsidR="00752BF3" w:rsidRPr="00B91745" w:rsidRDefault="00752BF3" w:rsidP="009535F9">
      <w:pPr>
        <w:spacing w:after="0" w:line="240" w:lineRule="auto"/>
        <w:rPr>
          <w:rFonts w:ascii="Times New Roman" w:eastAsia="Times New Roman" w:hAnsi="Times New Roman" w:cs="Times New Roman"/>
          <w:b/>
          <w:snapToGrid w:val="0"/>
          <w:sz w:val="24"/>
          <w:szCs w:val="20"/>
          <w:u w:val="single"/>
        </w:rPr>
      </w:pPr>
      <w:r w:rsidRPr="00B91745">
        <w:rPr>
          <w:rFonts w:ascii="Times New Roman" w:eastAsia="Times New Roman" w:hAnsi="Times New Roman" w:cs="Times New Roman"/>
          <w:b/>
          <w:snapToGrid w:val="0"/>
          <w:sz w:val="24"/>
          <w:szCs w:val="20"/>
        </w:rPr>
        <w:br w:type="page"/>
      </w:r>
    </w:p>
    <w:p w:rsidR="00752BF3" w:rsidRPr="00B91745" w:rsidRDefault="00752BF3" w:rsidP="009E3F6F">
      <w:pPr>
        <w:pStyle w:val="Heading2"/>
        <w:jc w:val="center"/>
        <w:rPr>
          <w:snapToGrid w:val="0"/>
        </w:rPr>
      </w:pPr>
      <w:bookmarkStart w:id="6" w:name="_Toc421007940"/>
      <w:r w:rsidRPr="00B91745">
        <w:rPr>
          <w:snapToGrid w:val="0"/>
        </w:rPr>
        <w:lastRenderedPageBreak/>
        <w:t>TAB B: PROGRAM MONITORING AND EVALUATION PLAN</w:t>
      </w:r>
      <w:bookmarkEnd w:id="6"/>
    </w:p>
    <w:p w:rsidR="00752BF3" w:rsidRPr="00B91745" w:rsidRDefault="00752BF3" w:rsidP="009535F9">
      <w:pPr>
        <w:spacing w:after="0" w:line="240" w:lineRule="auto"/>
        <w:rPr>
          <w:rFonts w:ascii="Times New Roman" w:eastAsia="Times New Roman" w:hAnsi="Times New Roman" w:cs="Times New Roman"/>
          <w:snapToGrid w:val="0"/>
          <w:sz w:val="24"/>
          <w:szCs w:val="20"/>
        </w:rPr>
      </w:pPr>
    </w:p>
    <w:p w:rsidR="00752BF3" w:rsidRPr="00B91745" w:rsidRDefault="00553E6D" w:rsidP="00E96E8D">
      <w:pPr>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color w:val="252525"/>
          <w:sz w:val="24"/>
          <w:szCs w:val="24"/>
        </w:rPr>
        <w:t>INL</w:t>
      </w:r>
      <w:r w:rsidR="00752BF3" w:rsidRPr="00B91745">
        <w:rPr>
          <w:rFonts w:ascii="Times New Roman" w:eastAsia="Times New Roman" w:hAnsi="Times New Roman" w:cs="Times New Roman"/>
          <w:snapToGrid w:val="0"/>
          <w:sz w:val="24"/>
          <w:szCs w:val="20"/>
        </w:rPr>
        <w:t xml:space="preserve"> will work with recipient </w:t>
      </w:r>
      <w:r w:rsidR="00E0554F" w:rsidRPr="00B91745">
        <w:rPr>
          <w:rFonts w:ascii="Times New Roman" w:eastAsia="Times New Roman" w:hAnsi="Times New Roman" w:cs="Times New Roman"/>
          <w:snapToGrid w:val="0"/>
          <w:sz w:val="24"/>
          <w:szCs w:val="20"/>
        </w:rPr>
        <w:t xml:space="preserve">organizations </w:t>
      </w:r>
      <w:r w:rsidR="00752BF3" w:rsidRPr="00B91745">
        <w:rPr>
          <w:rFonts w:ascii="Times New Roman" w:eastAsia="Times New Roman" w:hAnsi="Times New Roman" w:cs="Times New Roman"/>
          <w:snapToGrid w:val="0"/>
          <w:sz w:val="24"/>
          <w:szCs w:val="20"/>
        </w:rPr>
        <w:t xml:space="preserve">to implement the appropriate monitoring and evaluation plan that meets both the needs of </w:t>
      </w:r>
      <w:r w:rsidRPr="00B91745">
        <w:rPr>
          <w:rFonts w:ascii="Times New Roman" w:eastAsia="Times New Roman" w:hAnsi="Times New Roman" w:cs="Times New Roman"/>
          <w:color w:val="252525"/>
          <w:sz w:val="24"/>
          <w:szCs w:val="24"/>
        </w:rPr>
        <w:t>the bureau</w:t>
      </w:r>
      <w:r w:rsidR="00752BF3" w:rsidRPr="00B91745">
        <w:rPr>
          <w:rFonts w:ascii="Times New Roman" w:eastAsia="Times New Roman" w:hAnsi="Times New Roman" w:cs="Times New Roman"/>
          <w:snapToGrid w:val="0"/>
          <w:sz w:val="24"/>
          <w:szCs w:val="20"/>
        </w:rPr>
        <w:t xml:space="preserve"> and the implementing partner. Incorporating a well-designed monitoring and evaluation component into a project is one of the most efficient methods of documenting the progress and potential success of a program.  Successful monitoring and evaluation depend on the following:  </w:t>
      </w:r>
    </w:p>
    <w:p w:rsidR="00752BF3" w:rsidRPr="00B91745" w:rsidRDefault="00752BF3" w:rsidP="00E96E8D">
      <w:pPr>
        <w:spacing w:after="0" w:line="240" w:lineRule="auto"/>
        <w:jc w:val="both"/>
        <w:rPr>
          <w:rFonts w:ascii="Times New Roman" w:eastAsia="Times New Roman" w:hAnsi="Times New Roman" w:cs="Times New Roman"/>
          <w:snapToGrid w:val="0"/>
          <w:sz w:val="24"/>
          <w:szCs w:val="20"/>
        </w:rPr>
      </w:pPr>
    </w:p>
    <w:p w:rsidR="006D69F2" w:rsidRPr="00B91745" w:rsidRDefault="00752BF3" w:rsidP="00E96E8D">
      <w:pPr>
        <w:pStyle w:val="ListParagraph"/>
        <w:numPr>
          <w:ilvl w:val="0"/>
          <w:numId w:val="9"/>
        </w:numPr>
        <w:spacing w:after="0" w:line="240" w:lineRule="auto"/>
        <w:jc w:val="both"/>
        <w:rPr>
          <w:rFonts w:ascii="Times New Roman" w:eastAsia="Times New Roman" w:hAnsi="Times New Roman"/>
          <w:snapToGrid w:val="0"/>
          <w:sz w:val="24"/>
          <w:szCs w:val="20"/>
        </w:rPr>
      </w:pPr>
      <w:r w:rsidRPr="00B91745">
        <w:rPr>
          <w:rFonts w:ascii="Times New Roman" w:eastAsia="Times New Roman" w:hAnsi="Times New Roman"/>
          <w:snapToGrid w:val="0"/>
          <w:sz w:val="24"/>
          <w:szCs w:val="20"/>
        </w:rPr>
        <w:t xml:space="preserve">Setting objectives that are specific, </w:t>
      </w:r>
      <w:r w:rsidR="006815A1" w:rsidRPr="00B91745">
        <w:rPr>
          <w:rFonts w:ascii="Times New Roman" w:eastAsia="Times New Roman" w:hAnsi="Times New Roman"/>
          <w:snapToGrid w:val="0"/>
          <w:sz w:val="24"/>
          <w:szCs w:val="20"/>
        </w:rPr>
        <w:t xml:space="preserve">measurable, </w:t>
      </w:r>
      <w:r w:rsidRPr="00B91745">
        <w:rPr>
          <w:rFonts w:ascii="Times New Roman" w:eastAsia="Times New Roman" w:hAnsi="Times New Roman"/>
          <w:snapToGrid w:val="0"/>
          <w:sz w:val="24"/>
          <w:szCs w:val="20"/>
        </w:rPr>
        <w:t>attainable, results-focused, and placed in a reasonable time frame</w:t>
      </w:r>
      <w:r w:rsidR="006815A1" w:rsidRPr="00B91745">
        <w:rPr>
          <w:rFonts w:ascii="Times New Roman" w:eastAsia="Times New Roman" w:hAnsi="Times New Roman"/>
          <w:snapToGrid w:val="0"/>
          <w:sz w:val="24"/>
          <w:szCs w:val="20"/>
        </w:rPr>
        <w:t xml:space="preserve"> (SMART)</w:t>
      </w:r>
      <w:r w:rsidRPr="00B91745">
        <w:rPr>
          <w:rFonts w:ascii="Times New Roman" w:eastAsia="Times New Roman" w:hAnsi="Times New Roman"/>
          <w:snapToGrid w:val="0"/>
          <w:sz w:val="24"/>
          <w:szCs w:val="20"/>
        </w:rPr>
        <w:t xml:space="preserve">; </w:t>
      </w:r>
    </w:p>
    <w:p w:rsidR="006D69F2" w:rsidRPr="00B91745" w:rsidRDefault="00752BF3" w:rsidP="00E96E8D">
      <w:pPr>
        <w:pStyle w:val="ListParagraph"/>
        <w:numPr>
          <w:ilvl w:val="0"/>
          <w:numId w:val="9"/>
        </w:numPr>
        <w:spacing w:after="0" w:line="240" w:lineRule="auto"/>
        <w:jc w:val="both"/>
        <w:rPr>
          <w:rFonts w:ascii="Times New Roman" w:eastAsia="Times New Roman" w:hAnsi="Times New Roman"/>
          <w:snapToGrid w:val="0"/>
          <w:sz w:val="24"/>
          <w:szCs w:val="20"/>
        </w:rPr>
      </w:pPr>
      <w:r w:rsidRPr="00B91745">
        <w:rPr>
          <w:rFonts w:ascii="Times New Roman" w:eastAsia="Times New Roman" w:hAnsi="Times New Roman"/>
          <w:snapToGrid w:val="0"/>
          <w:sz w:val="24"/>
          <w:szCs w:val="20"/>
        </w:rPr>
        <w:t xml:space="preserve">Linking </w:t>
      </w:r>
      <w:r w:rsidR="00E70BED" w:rsidRPr="00B91745">
        <w:rPr>
          <w:rFonts w:ascii="Times New Roman" w:eastAsia="Times New Roman" w:hAnsi="Times New Roman"/>
          <w:snapToGrid w:val="0"/>
          <w:sz w:val="24"/>
          <w:szCs w:val="20"/>
        </w:rPr>
        <w:t>project</w:t>
      </w:r>
      <w:r w:rsidRPr="00B91745">
        <w:rPr>
          <w:rFonts w:ascii="Times New Roman" w:eastAsia="Times New Roman" w:hAnsi="Times New Roman"/>
          <w:snapToGrid w:val="0"/>
          <w:sz w:val="24"/>
          <w:szCs w:val="20"/>
        </w:rPr>
        <w:t xml:space="preserve"> activities to stated objectives; </w:t>
      </w:r>
    </w:p>
    <w:p w:rsidR="006D69F2" w:rsidRPr="00B91745" w:rsidRDefault="00752BF3" w:rsidP="00E96E8D">
      <w:pPr>
        <w:pStyle w:val="ListParagraph"/>
        <w:numPr>
          <w:ilvl w:val="0"/>
          <w:numId w:val="9"/>
        </w:numPr>
        <w:spacing w:after="0" w:line="240" w:lineRule="auto"/>
        <w:jc w:val="both"/>
        <w:rPr>
          <w:rFonts w:ascii="Times New Roman" w:eastAsia="Times New Roman" w:hAnsi="Times New Roman"/>
          <w:snapToGrid w:val="0"/>
          <w:sz w:val="24"/>
          <w:szCs w:val="20"/>
        </w:rPr>
      </w:pPr>
      <w:r w:rsidRPr="00B91745">
        <w:rPr>
          <w:rFonts w:ascii="Times New Roman" w:eastAsia="Times New Roman" w:hAnsi="Times New Roman"/>
          <w:snapToGrid w:val="0"/>
          <w:sz w:val="24"/>
          <w:szCs w:val="20"/>
        </w:rPr>
        <w:t>Developing key performance indicators that measure realistic progress towards the objectives.</w:t>
      </w:r>
    </w:p>
    <w:p w:rsidR="00752BF3" w:rsidRPr="00B91745" w:rsidRDefault="00752BF3" w:rsidP="00E96E8D">
      <w:pPr>
        <w:spacing w:after="0" w:line="240" w:lineRule="auto"/>
        <w:jc w:val="both"/>
        <w:rPr>
          <w:rFonts w:ascii="Times New Roman" w:eastAsia="Times New Roman" w:hAnsi="Times New Roman" w:cs="Times New Roman"/>
          <w:snapToGrid w:val="0"/>
          <w:sz w:val="24"/>
          <w:szCs w:val="20"/>
        </w:rPr>
      </w:pPr>
    </w:p>
    <w:p w:rsidR="00752BF3" w:rsidRPr="00B91745" w:rsidRDefault="00553E6D" w:rsidP="00E96E8D">
      <w:pPr>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color w:val="252525"/>
          <w:sz w:val="24"/>
          <w:szCs w:val="24"/>
        </w:rPr>
        <w:t>INL</w:t>
      </w:r>
      <w:r w:rsidR="00752BF3" w:rsidRPr="00B91745">
        <w:rPr>
          <w:rFonts w:ascii="Times New Roman" w:eastAsia="Times New Roman" w:hAnsi="Times New Roman" w:cs="Times New Roman"/>
          <w:snapToGrid w:val="0"/>
          <w:sz w:val="24"/>
          <w:szCs w:val="20"/>
        </w:rPr>
        <w:t xml:space="preserve"> expects implementing </w:t>
      </w:r>
      <w:r w:rsidR="006815A1" w:rsidRPr="00B91745">
        <w:rPr>
          <w:rFonts w:ascii="Times New Roman" w:eastAsia="Times New Roman" w:hAnsi="Times New Roman" w:cs="Times New Roman"/>
          <w:snapToGrid w:val="0"/>
          <w:sz w:val="24"/>
          <w:szCs w:val="20"/>
        </w:rPr>
        <w:t xml:space="preserve">organizations </w:t>
      </w:r>
      <w:r w:rsidR="00752BF3" w:rsidRPr="00B91745">
        <w:rPr>
          <w:rFonts w:ascii="Times New Roman" w:eastAsia="Times New Roman" w:hAnsi="Times New Roman" w:cs="Times New Roman"/>
          <w:snapToGrid w:val="0"/>
          <w:sz w:val="24"/>
          <w:szCs w:val="20"/>
        </w:rPr>
        <w:t>will track participants or partners as appropriate and be able to respond to key evaluation questions, including satisfaction with the program/training, information learned as a result of the program/training, changes in attitude and behavior as a result of the program, and effects of the program on institutions in which participants work or partner with.  Applicants should include the monitoring and evaluation process in their timeline.</w:t>
      </w:r>
    </w:p>
    <w:p w:rsidR="00752BF3" w:rsidRPr="00B91745" w:rsidRDefault="00752BF3" w:rsidP="00E96E8D">
      <w:pPr>
        <w:spacing w:after="0" w:line="240" w:lineRule="auto"/>
        <w:jc w:val="both"/>
        <w:rPr>
          <w:rFonts w:ascii="Times New Roman" w:eastAsia="Times New Roman" w:hAnsi="Times New Roman" w:cs="Times New Roman"/>
          <w:snapToGrid w:val="0"/>
          <w:sz w:val="24"/>
          <w:szCs w:val="20"/>
        </w:rPr>
      </w:pPr>
    </w:p>
    <w:p w:rsidR="00752BF3" w:rsidRPr="00B91745" w:rsidRDefault="00752BF3" w:rsidP="00E96E8D">
      <w:pPr>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Recipients will be required to provide reports with an analysis and summary of their findings, both quantitative and qualitative, in their regular </w:t>
      </w:r>
      <w:r w:rsidR="00553E6D" w:rsidRPr="00B91745">
        <w:rPr>
          <w:rFonts w:ascii="Times New Roman" w:eastAsia="Times New Roman" w:hAnsi="Times New Roman" w:cs="Times New Roman"/>
          <w:snapToGrid w:val="0"/>
          <w:sz w:val="24"/>
          <w:szCs w:val="20"/>
        </w:rPr>
        <w:t xml:space="preserve">quarterly </w:t>
      </w:r>
      <w:r w:rsidRPr="00B91745">
        <w:rPr>
          <w:rFonts w:ascii="Times New Roman" w:eastAsia="Times New Roman" w:hAnsi="Times New Roman" w:cs="Times New Roman"/>
          <w:snapToGrid w:val="0"/>
          <w:sz w:val="24"/>
          <w:szCs w:val="20"/>
        </w:rPr>
        <w:t>progr</w:t>
      </w:r>
      <w:r w:rsidR="005F63E2" w:rsidRPr="00B91745">
        <w:rPr>
          <w:rFonts w:ascii="Times New Roman" w:eastAsia="Times New Roman" w:hAnsi="Times New Roman" w:cs="Times New Roman"/>
          <w:snapToGrid w:val="0"/>
          <w:sz w:val="24"/>
          <w:szCs w:val="20"/>
        </w:rPr>
        <w:t>ess</w:t>
      </w:r>
      <w:r w:rsidRPr="00B91745">
        <w:rPr>
          <w:rFonts w:ascii="Times New Roman" w:eastAsia="Times New Roman" w:hAnsi="Times New Roman" w:cs="Times New Roman"/>
          <w:snapToGrid w:val="0"/>
          <w:sz w:val="24"/>
          <w:szCs w:val="20"/>
        </w:rPr>
        <w:t xml:space="preserve"> reports to </w:t>
      </w:r>
      <w:r w:rsidR="00553E6D" w:rsidRPr="00B91745">
        <w:rPr>
          <w:rFonts w:ascii="Times New Roman" w:eastAsia="Times New Roman" w:hAnsi="Times New Roman" w:cs="Times New Roman"/>
          <w:color w:val="252525"/>
          <w:sz w:val="24"/>
          <w:szCs w:val="24"/>
        </w:rPr>
        <w:t>INL.</w:t>
      </w:r>
      <w:r w:rsidRPr="00B91745">
        <w:rPr>
          <w:rFonts w:ascii="Times New Roman" w:eastAsia="Times New Roman" w:hAnsi="Times New Roman" w:cs="Times New Roman"/>
          <w:snapToGrid w:val="0"/>
          <w:sz w:val="24"/>
          <w:szCs w:val="20"/>
        </w:rPr>
        <w:t xml:space="preserve">  </w:t>
      </w:r>
    </w:p>
    <w:p w:rsidR="00752BF3" w:rsidRPr="00B91745" w:rsidRDefault="00752BF3" w:rsidP="00E96E8D">
      <w:pPr>
        <w:spacing w:after="0" w:line="240" w:lineRule="auto"/>
        <w:jc w:val="both"/>
        <w:rPr>
          <w:rFonts w:ascii="Times New Roman" w:eastAsia="Times New Roman" w:hAnsi="Times New Roman" w:cs="Times New Roman"/>
          <w:snapToGrid w:val="0"/>
          <w:sz w:val="24"/>
          <w:szCs w:val="20"/>
        </w:rPr>
      </w:pPr>
    </w:p>
    <w:p w:rsidR="00752BF3" w:rsidRPr="00B91745" w:rsidRDefault="00752BF3" w:rsidP="00E96E8D">
      <w:pPr>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The monitoring and evaluation plan should include, at a minimum, the following elements:</w:t>
      </w:r>
    </w:p>
    <w:p w:rsidR="006D69F2" w:rsidRPr="00B91745" w:rsidRDefault="00752BF3" w:rsidP="00E96E8D">
      <w:pPr>
        <w:numPr>
          <w:ilvl w:val="0"/>
          <w:numId w:val="12"/>
        </w:numPr>
        <w:tabs>
          <w:tab w:val="left" w:pos="720"/>
        </w:tabs>
        <w:spacing w:after="0" w:line="240" w:lineRule="auto"/>
        <w:ind w:hanging="720"/>
        <w:contextualSpacing/>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A results “Logic Model” planning document (see sample)</w:t>
      </w:r>
    </w:p>
    <w:p w:rsidR="006D69F2" w:rsidRPr="00B91745" w:rsidRDefault="00752BF3" w:rsidP="00E96E8D">
      <w:pPr>
        <w:widowControl/>
        <w:numPr>
          <w:ilvl w:val="0"/>
          <w:numId w:val="10"/>
        </w:numPr>
        <w:tabs>
          <w:tab w:val="left" w:pos="720"/>
        </w:tabs>
        <w:spacing w:after="0" w:line="240" w:lineRule="auto"/>
        <w:ind w:hanging="720"/>
        <w:jc w:val="both"/>
        <w:rPr>
          <w:rFonts w:ascii="Times New Roman" w:eastAsia="Times New Roman" w:hAnsi="Times New Roman" w:cs="Times New Roman"/>
          <w:i/>
          <w:snapToGrid w:val="0"/>
          <w:sz w:val="24"/>
          <w:szCs w:val="20"/>
        </w:rPr>
      </w:pPr>
      <w:r w:rsidRPr="00B91745">
        <w:rPr>
          <w:rFonts w:ascii="Times New Roman" w:eastAsia="Times New Roman" w:hAnsi="Times New Roman" w:cs="Times New Roman"/>
          <w:snapToGrid w:val="0"/>
          <w:sz w:val="24"/>
          <w:szCs w:val="20"/>
        </w:rPr>
        <w:t xml:space="preserve">Indicators, as described in Tab A, as well as details on how each indicator will be measured, frequency of the measurements, units of measure, etc.  Provide indicators at the output and outcome levels. Monitoring and evaluation plans should include a chart component that clearly delineates indicators and targets. </w:t>
      </w:r>
      <w:r w:rsidRPr="00B91745">
        <w:rPr>
          <w:rFonts w:ascii="Times New Roman" w:eastAsia="Times New Roman" w:hAnsi="Times New Roman" w:cs="Times New Roman"/>
          <w:snapToGrid w:val="0"/>
          <w:sz w:val="24"/>
          <w:szCs w:val="20"/>
          <w:u w:val="single"/>
        </w:rPr>
        <w:t>All indicators must include measurable, numerical targets.</w:t>
      </w:r>
      <w:r w:rsidRPr="00B91745">
        <w:rPr>
          <w:rFonts w:ascii="Times New Roman" w:eastAsia="Times New Roman" w:hAnsi="Times New Roman" w:cs="Times New Roman"/>
          <w:snapToGrid w:val="0"/>
          <w:sz w:val="24"/>
          <w:szCs w:val="20"/>
        </w:rPr>
        <w:t xml:space="preserve"> </w:t>
      </w:r>
    </w:p>
    <w:p w:rsidR="006D69F2" w:rsidRPr="00B91745" w:rsidRDefault="00752BF3" w:rsidP="00E96E8D">
      <w:pPr>
        <w:widowControl/>
        <w:numPr>
          <w:ilvl w:val="0"/>
          <w:numId w:val="10"/>
        </w:numPr>
        <w:tabs>
          <w:tab w:val="left" w:pos="720"/>
        </w:tabs>
        <w:spacing w:after="0" w:line="240" w:lineRule="auto"/>
        <w:ind w:hanging="720"/>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Establish, where possible, performance baseline data and expected performance targets for each indicator/outcome. In some cases, the baseline may be zero. </w:t>
      </w:r>
    </w:p>
    <w:p w:rsidR="006D69F2" w:rsidRPr="00B91745" w:rsidRDefault="00752BF3" w:rsidP="00E96E8D">
      <w:pPr>
        <w:widowControl/>
        <w:numPr>
          <w:ilvl w:val="0"/>
          <w:numId w:val="10"/>
        </w:numPr>
        <w:tabs>
          <w:tab w:val="left" w:pos="720"/>
        </w:tabs>
        <w:spacing w:after="0" w:line="240" w:lineRule="auto"/>
        <w:ind w:hanging="720"/>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Describe monitoring and evaluation tools, such as rapid assessment surveys, site visits, key stakeholder interviews, etc., that will be used.</w:t>
      </w:r>
    </w:p>
    <w:p w:rsidR="006D69F2" w:rsidRPr="00B91745" w:rsidRDefault="00752BF3" w:rsidP="00E96E8D">
      <w:pPr>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hanging="720"/>
        <w:contextualSpacing/>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snapToGrid w:val="0"/>
          <w:sz w:val="24"/>
          <w:szCs w:val="20"/>
        </w:rPr>
        <w:t>Plans</w:t>
      </w:r>
      <w:r w:rsidRPr="00B91745">
        <w:rPr>
          <w:rFonts w:ascii="Times New Roman" w:eastAsia="Times New Roman" w:hAnsi="Times New Roman" w:cs="Times New Roman"/>
          <w:snapToGrid w:val="0"/>
          <w:color w:val="000000"/>
          <w:sz w:val="24"/>
          <w:szCs w:val="20"/>
        </w:rPr>
        <w:t xml:space="preserve"> should describe</w:t>
      </w:r>
      <w:r w:rsidRPr="00B91745">
        <w:rPr>
          <w:rFonts w:ascii="Times New Roman" w:eastAsia="Times New Roman" w:hAnsi="Times New Roman" w:cs="Times New Roman"/>
          <w:snapToGrid w:val="0"/>
          <w:sz w:val="24"/>
          <w:szCs w:val="20"/>
        </w:rPr>
        <w:t xml:space="preserve"> how the project’s impact and effectiveness will be monitored and evaluated throughout the project.  </w:t>
      </w:r>
    </w:p>
    <w:p w:rsidR="00752BF3" w:rsidRPr="00B91745" w:rsidRDefault="00752BF3" w:rsidP="00E96E8D">
      <w:pPr>
        <w:spacing w:after="0" w:line="240" w:lineRule="auto"/>
        <w:jc w:val="both"/>
        <w:rPr>
          <w:rFonts w:ascii="Times New Roman" w:eastAsia="Times New Roman" w:hAnsi="Times New Roman" w:cs="Times New Roman"/>
          <w:snapToGrid w:val="0"/>
          <w:sz w:val="24"/>
          <w:szCs w:val="20"/>
        </w:rPr>
      </w:pPr>
    </w:p>
    <w:p w:rsidR="00752BF3" w:rsidRPr="00B91745" w:rsidRDefault="004F3BAB" w:rsidP="00E96E8D">
      <w:pPr>
        <w:spacing w:after="0" w:line="240" w:lineRule="auto"/>
        <w:jc w:val="both"/>
        <w:rPr>
          <w:rFonts w:ascii="Times New Roman" w:eastAsia="Times New Roman" w:hAnsi="Times New Roman" w:cs="Times New Roman"/>
          <w:b/>
          <w:snapToGrid w:val="0"/>
          <w:sz w:val="24"/>
          <w:szCs w:val="20"/>
        </w:rPr>
      </w:pPr>
      <w:r w:rsidRPr="00B91745">
        <w:rPr>
          <w:rFonts w:ascii="Times New Roman" w:eastAsia="Times New Roman" w:hAnsi="Times New Roman" w:cs="Times New Roman"/>
          <w:b/>
          <w:snapToGrid w:val="0"/>
          <w:sz w:val="24"/>
          <w:szCs w:val="20"/>
        </w:rPr>
        <w:t>INL has included a sample Monitoring and Evaluation template as an attachment to the NOFO.</w:t>
      </w:r>
    </w:p>
    <w:p w:rsidR="00752BF3" w:rsidRPr="00B91745" w:rsidRDefault="00752BF3" w:rsidP="009535F9">
      <w:pPr>
        <w:spacing w:after="0" w:line="240" w:lineRule="auto"/>
        <w:rPr>
          <w:rFonts w:ascii="Times New Roman" w:eastAsia="Times New Roman" w:hAnsi="Times New Roman" w:cs="Times New Roman"/>
          <w:b/>
          <w:snapToGrid w:val="0"/>
          <w:sz w:val="24"/>
          <w:szCs w:val="20"/>
        </w:rPr>
      </w:pPr>
    </w:p>
    <w:p w:rsidR="00752BF3" w:rsidRPr="00B91745" w:rsidRDefault="00752BF3" w:rsidP="009535F9">
      <w:pPr>
        <w:spacing w:after="0" w:line="240" w:lineRule="auto"/>
        <w:rPr>
          <w:rFonts w:ascii="Times New Roman" w:eastAsia="Times New Roman" w:hAnsi="Times New Roman" w:cs="Times New Roman"/>
          <w:b/>
          <w:snapToGrid w:val="0"/>
          <w:sz w:val="24"/>
          <w:szCs w:val="20"/>
        </w:rPr>
      </w:pPr>
    </w:p>
    <w:p w:rsidR="00752BF3" w:rsidRPr="00B91745" w:rsidRDefault="00752BF3" w:rsidP="009535F9">
      <w:pPr>
        <w:spacing w:after="0" w:line="240" w:lineRule="auto"/>
        <w:rPr>
          <w:rFonts w:ascii="Times New Roman" w:eastAsia="Times New Roman" w:hAnsi="Times New Roman" w:cs="Times New Roman"/>
          <w:b/>
          <w:snapToGrid w:val="0"/>
          <w:sz w:val="24"/>
          <w:szCs w:val="20"/>
        </w:rPr>
      </w:pPr>
    </w:p>
    <w:p w:rsidR="00752BF3" w:rsidRPr="00B91745" w:rsidRDefault="00752BF3" w:rsidP="009535F9">
      <w:pPr>
        <w:spacing w:after="0" w:line="240" w:lineRule="auto"/>
        <w:rPr>
          <w:rFonts w:ascii="Times New Roman" w:eastAsia="Times New Roman" w:hAnsi="Times New Roman" w:cs="Times New Roman"/>
          <w:b/>
          <w:snapToGrid w:val="0"/>
          <w:sz w:val="24"/>
          <w:szCs w:val="20"/>
        </w:rPr>
      </w:pPr>
    </w:p>
    <w:p w:rsidR="00752BF3" w:rsidRPr="00B91745" w:rsidRDefault="00752BF3" w:rsidP="009535F9">
      <w:pPr>
        <w:spacing w:after="0" w:line="240" w:lineRule="auto"/>
        <w:rPr>
          <w:rFonts w:ascii="Times New Roman" w:eastAsia="Times New Roman" w:hAnsi="Times New Roman" w:cs="Times New Roman"/>
          <w:b/>
          <w:snapToGrid w:val="0"/>
          <w:sz w:val="24"/>
          <w:szCs w:val="20"/>
        </w:rPr>
      </w:pPr>
    </w:p>
    <w:p w:rsidR="00752BF3" w:rsidRPr="00B91745" w:rsidRDefault="00752BF3" w:rsidP="009535F9">
      <w:pPr>
        <w:spacing w:after="0" w:line="240" w:lineRule="auto"/>
        <w:rPr>
          <w:rFonts w:ascii="Times New Roman" w:eastAsia="Times New Roman" w:hAnsi="Times New Roman" w:cs="Times New Roman"/>
          <w:b/>
          <w:snapToGrid w:val="0"/>
          <w:sz w:val="24"/>
          <w:szCs w:val="20"/>
        </w:rPr>
      </w:pPr>
    </w:p>
    <w:p w:rsidR="00752BF3" w:rsidRPr="00B91745" w:rsidRDefault="00752BF3" w:rsidP="009535F9">
      <w:pPr>
        <w:spacing w:after="0" w:line="240" w:lineRule="auto"/>
        <w:rPr>
          <w:rFonts w:ascii="Times New Roman" w:eastAsia="Times New Roman" w:hAnsi="Times New Roman" w:cs="Times New Roman"/>
          <w:b/>
          <w:snapToGrid w:val="0"/>
          <w:sz w:val="24"/>
          <w:szCs w:val="20"/>
        </w:rPr>
      </w:pPr>
    </w:p>
    <w:p w:rsidR="00237500" w:rsidRPr="00B91745" w:rsidRDefault="00237500" w:rsidP="009535F9">
      <w:pPr>
        <w:spacing w:after="0" w:line="240" w:lineRule="auto"/>
        <w:rPr>
          <w:rFonts w:ascii="Times New Roman" w:eastAsia="Times New Roman" w:hAnsi="Times New Roman" w:cs="Times New Roman"/>
          <w:b/>
          <w:snapToGrid w:val="0"/>
          <w:sz w:val="24"/>
          <w:szCs w:val="20"/>
        </w:rPr>
      </w:pPr>
    </w:p>
    <w:p w:rsidR="00237500" w:rsidRPr="00B91745" w:rsidRDefault="00237500" w:rsidP="009535F9">
      <w:pPr>
        <w:spacing w:after="0" w:line="240" w:lineRule="auto"/>
        <w:rPr>
          <w:rFonts w:ascii="Times New Roman" w:eastAsia="Times New Roman" w:hAnsi="Times New Roman" w:cs="Times New Roman"/>
          <w:b/>
          <w:snapToGrid w:val="0"/>
          <w:sz w:val="24"/>
          <w:szCs w:val="20"/>
        </w:rPr>
      </w:pPr>
    </w:p>
    <w:p w:rsidR="00752BF3" w:rsidRPr="00B91745" w:rsidRDefault="00752BF3" w:rsidP="009E3F6F">
      <w:pPr>
        <w:pStyle w:val="Heading2"/>
        <w:jc w:val="center"/>
        <w:rPr>
          <w:snapToGrid w:val="0"/>
        </w:rPr>
      </w:pPr>
      <w:bookmarkStart w:id="7" w:name="_Toc421007941"/>
      <w:r w:rsidRPr="00B91745">
        <w:rPr>
          <w:snapToGrid w:val="0"/>
        </w:rPr>
        <w:lastRenderedPageBreak/>
        <w:t>TAB C:  BUDGET</w:t>
      </w:r>
      <w:r w:rsidRPr="00B91745">
        <w:rPr>
          <w:snapToGrid w:val="0"/>
          <w:szCs w:val="20"/>
        </w:rPr>
        <w:t xml:space="preserve"> GUIDELINES</w:t>
      </w:r>
      <w:bookmarkEnd w:id="7"/>
    </w:p>
    <w:p w:rsidR="00752BF3" w:rsidRPr="00B91745"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color w:val="000000"/>
          <w:sz w:val="24"/>
          <w:szCs w:val="20"/>
        </w:rPr>
      </w:pP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Complete budgets will provide a detailed line-item budget outlining specific cost requirements for proposed activities.  A minimum of three columns should be used to delineate the bureau funding request, cost-share by applicant, and total project funding.  Complete applications will include a budget narrative to clarify and justify individual line-items (i.e. calculations of how the costs were derived per month or year, their necessity, and overall contribution to the program’s cost-effectiveness).  </w:t>
      </w: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sz w:val="24"/>
          <w:szCs w:val="20"/>
        </w:rPr>
      </w:pP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The three-column proposal line item budget should include the following components, in the suggested format below:</w:t>
      </w:r>
    </w:p>
    <w:p w:rsidR="00752BF3" w:rsidRPr="00B91745"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tbl>
      <w:tblPr>
        <w:tblW w:w="10980" w:type="dxa"/>
        <w:tblInd w:w="-702" w:type="dxa"/>
        <w:tblLook w:val="0000" w:firstRow="0" w:lastRow="0" w:firstColumn="0" w:lastColumn="0" w:noHBand="0" w:noVBand="0"/>
      </w:tblPr>
      <w:tblGrid>
        <w:gridCol w:w="4500"/>
        <w:gridCol w:w="1736"/>
        <w:gridCol w:w="1594"/>
        <w:gridCol w:w="1530"/>
        <w:gridCol w:w="1620"/>
      </w:tblGrid>
      <w:tr w:rsidR="00752BF3" w:rsidRPr="00B91745" w:rsidTr="00200B98">
        <w:trPr>
          <w:trHeight w:val="270"/>
        </w:trPr>
        <w:tc>
          <w:tcPr>
            <w:tcW w:w="4500" w:type="dxa"/>
            <w:tcBorders>
              <w:top w:val="single" w:sz="8" w:space="0" w:color="auto"/>
              <w:left w:val="single" w:sz="8" w:space="0" w:color="auto"/>
              <w:bottom w:val="single" w:sz="8"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94" w:type="dxa"/>
            <w:tcBorders>
              <w:top w:val="single" w:sz="8" w:space="0" w:color="auto"/>
              <w:left w:val="nil"/>
              <w:bottom w:val="single" w:sz="8" w:space="0" w:color="auto"/>
              <w:right w:val="nil"/>
            </w:tcBorders>
            <w:shd w:val="clear" w:color="auto" w:fill="auto"/>
            <w:noWrap/>
            <w:vAlign w:val="bottom"/>
          </w:tcPr>
          <w:p w:rsidR="00752BF3" w:rsidRPr="00B91745" w:rsidRDefault="00997DF0" w:rsidP="009535F9">
            <w:pPr>
              <w:spacing w:after="0" w:line="240" w:lineRule="auto"/>
              <w:jc w:val="center"/>
              <w:rPr>
                <w:rFonts w:ascii="Times New Roman" w:eastAsia="Times New Roman" w:hAnsi="Times New Roman" w:cs="Times New Roman"/>
                <w:b/>
                <w:snapToGrid w:val="0"/>
                <w:sz w:val="20"/>
                <w:szCs w:val="20"/>
              </w:rPr>
            </w:pPr>
            <w:r w:rsidRPr="00B91745">
              <w:rPr>
                <w:rFonts w:ascii="Times New Roman" w:eastAsia="Times New Roman" w:hAnsi="Times New Roman" w:cs="Times New Roman"/>
                <w:b/>
                <w:snapToGrid w:val="0"/>
                <w:sz w:val="20"/>
                <w:szCs w:val="20"/>
              </w:rPr>
              <w:t xml:space="preserve">INL </w:t>
            </w:r>
            <w:r w:rsidR="00752BF3" w:rsidRPr="00B91745">
              <w:rPr>
                <w:rFonts w:ascii="Times New Roman" w:eastAsia="Times New Roman" w:hAnsi="Times New Roman" w:cs="Times New Roman"/>
                <w:b/>
                <w:snapToGrid w:val="0"/>
                <w:sz w:val="20"/>
                <w:szCs w:val="20"/>
              </w:rPr>
              <w:t>Request</w:t>
            </w:r>
          </w:p>
        </w:tc>
        <w:tc>
          <w:tcPr>
            <w:tcW w:w="1530" w:type="dxa"/>
            <w:tcBorders>
              <w:top w:val="single" w:sz="8" w:space="0" w:color="auto"/>
              <w:left w:val="single" w:sz="8" w:space="0" w:color="auto"/>
              <w:bottom w:val="single" w:sz="8" w:space="0" w:color="auto"/>
              <w:right w:val="nil"/>
            </w:tcBorders>
            <w:shd w:val="clear" w:color="auto" w:fill="auto"/>
            <w:noWrap/>
            <w:vAlign w:val="bottom"/>
          </w:tcPr>
          <w:p w:rsidR="00752BF3" w:rsidRPr="00B91745" w:rsidRDefault="00752BF3" w:rsidP="009535F9">
            <w:pPr>
              <w:spacing w:after="0" w:line="240" w:lineRule="auto"/>
              <w:jc w:val="center"/>
              <w:rPr>
                <w:rFonts w:ascii="Times New Roman" w:eastAsia="Times New Roman" w:hAnsi="Times New Roman" w:cs="Times New Roman"/>
                <w:b/>
                <w:snapToGrid w:val="0"/>
                <w:sz w:val="20"/>
                <w:szCs w:val="20"/>
              </w:rPr>
            </w:pPr>
            <w:r w:rsidRPr="00B91745">
              <w:rPr>
                <w:rFonts w:ascii="Times New Roman" w:eastAsia="Times New Roman" w:hAnsi="Times New Roman" w:cs="Times New Roman"/>
                <w:b/>
                <w:snapToGrid w:val="0"/>
                <w:sz w:val="20"/>
                <w:szCs w:val="20"/>
              </w:rPr>
              <w:t>Cost Share</w:t>
            </w:r>
          </w:p>
        </w:tc>
        <w:tc>
          <w:tcPr>
            <w:tcW w:w="16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jc w:val="center"/>
              <w:rPr>
                <w:rFonts w:ascii="Times New Roman" w:eastAsia="Times New Roman" w:hAnsi="Times New Roman" w:cs="Times New Roman"/>
                <w:b/>
                <w:snapToGrid w:val="0"/>
                <w:sz w:val="20"/>
                <w:szCs w:val="20"/>
              </w:rPr>
            </w:pPr>
            <w:r w:rsidRPr="00B91745">
              <w:rPr>
                <w:rFonts w:ascii="Times New Roman" w:eastAsia="Times New Roman" w:hAnsi="Times New Roman" w:cs="Times New Roman"/>
                <w:b/>
                <w:snapToGrid w:val="0"/>
                <w:sz w:val="20"/>
                <w:szCs w:val="20"/>
              </w:rPr>
              <w:t>Total</w:t>
            </w:r>
          </w:p>
        </w:tc>
      </w:tr>
      <w:tr w:rsidR="00752BF3" w:rsidRPr="00B91745" w:rsidTr="00200B98">
        <w:trPr>
          <w:trHeight w:val="270"/>
        </w:trPr>
        <w:tc>
          <w:tcPr>
            <w:tcW w:w="4500" w:type="dxa"/>
            <w:tcBorders>
              <w:top w:val="nil"/>
              <w:left w:val="single" w:sz="8" w:space="0" w:color="auto"/>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A. PERSONNEL</w:t>
            </w:r>
          </w:p>
        </w:tc>
        <w:tc>
          <w:tcPr>
            <w:tcW w:w="1736" w:type="dxa"/>
            <w:tcBorders>
              <w:top w:val="nil"/>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jc w:val="center"/>
              <w:rPr>
                <w:rFonts w:ascii="Times New Roman" w:eastAsia="Times New Roman" w:hAnsi="Times New Roman" w:cs="Times New Roman"/>
                <w:snapToGrid w:val="0"/>
                <w:sz w:val="20"/>
                <w:szCs w:val="20"/>
              </w:rPr>
            </w:pPr>
          </w:p>
        </w:tc>
        <w:tc>
          <w:tcPr>
            <w:tcW w:w="1594" w:type="dxa"/>
            <w:tcBorders>
              <w:top w:val="nil"/>
              <w:left w:val="nil"/>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nil"/>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nil"/>
              <w:left w:val="nil"/>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nil"/>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a) Primarily Headquarters-Based Personnel</w:t>
            </w:r>
          </w:p>
        </w:tc>
        <w:tc>
          <w:tcPr>
            <w:tcW w:w="1736" w:type="dxa"/>
            <w:tcBorders>
              <w:top w:val="nil"/>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94" w:type="dxa"/>
            <w:tcBorders>
              <w:top w:val="nil"/>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nil"/>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nil"/>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top w:val="nil"/>
              <w:left w:val="single" w:sz="8" w:space="0" w:color="auto"/>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-H.Q.-based project -dedicated staff salary (X months)</w:t>
            </w:r>
          </w:p>
        </w:tc>
        <w:tc>
          <w:tcPr>
            <w:tcW w:w="1736"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 of $X/</w:t>
            </w:r>
            <w:proofErr w:type="spellStart"/>
            <w:r w:rsidRPr="00B91745">
              <w:rPr>
                <w:rFonts w:ascii="Times New Roman" w:eastAsia="Times New Roman" w:hAnsi="Times New Roman" w:cs="Times New Roman"/>
                <w:snapToGrid w:val="0"/>
                <w:sz w:val="16"/>
                <w:szCs w:val="16"/>
              </w:rPr>
              <w:t>yr</w:t>
            </w:r>
            <w:proofErr w:type="spellEnd"/>
          </w:p>
        </w:tc>
        <w:tc>
          <w:tcPr>
            <w:tcW w:w="1594" w:type="dxa"/>
            <w:tcBorders>
              <w:top w:val="nil"/>
              <w:left w:val="nil"/>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3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55"/>
        </w:trPr>
        <w:tc>
          <w:tcPr>
            <w:tcW w:w="4500" w:type="dxa"/>
            <w:tcBorders>
              <w:top w:val="nil"/>
              <w:left w:val="single" w:sz="8" w:space="0" w:color="auto"/>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-H.Q.-based administrative staff salary (X months)</w:t>
            </w:r>
          </w:p>
        </w:tc>
        <w:tc>
          <w:tcPr>
            <w:tcW w:w="1736"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 of $X/</w:t>
            </w:r>
            <w:proofErr w:type="spellStart"/>
            <w:r w:rsidRPr="00B91745">
              <w:rPr>
                <w:rFonts w:ascii="Times New Roman" w:eastAsia="Times New Roman" w:hAnsi="Times New Roman" w:cs="Times New Roman"/>
                <w:snapToGrid w:val="0"/>
                <w:sz w:val="16"/>
                <w:szCs w:val="16"/>
              </w:rPr>
              <w:t>yr</w:t>
            </w:r>
            <w:proofErr w:type="spellEnd"/>
          </w:p>
        </w:tc>
        <w:tc>
          <w:tcPr>
            <w:tcW w:w="1594" w:type="dxa"/>
            <w:tcBorders>
              <w:top w:val="nil"/>
              <w:left w:val="nil"/>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3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b) Primarily Field-Based Personnel</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-Field-based Country Director salary (x months or year)</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 of $X/</w:t>
            </w:r>
            <w:proofErr w:type="spellStart"/>
            <w:r w:rsidRPr="00B91745">
              <w:rPr>
                <w:rFonts w:ascii="Times New Roman" w:eastAsia="Times New Roman" w:hAnsi="Times New Roman" w:cs="Times New Roman"/>
                <w:snapToGrid w:val="0"/>
                <w:sz w:val="16"/>
                <w:szCs w:val="16"/>
              </w:rPr>
              <w:t>yr</w:t>
            </w:r>
            <w:proofErr w:type="spellEnd"/>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55"/>
        </w:trPr>
        <w:tc>
          <w:tcPr>
            <w:tcW w:w="4500" w:type="dxa"/>
            <w:tcBorders>
              <w:top w:val="nil"/>
              <w:left w:val="single" w:sz="8" w:space="0" w:color="auto"/>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-Field-based Program Assistant salary (x months or year)</w:t>
            </w:r>
          </w:p>
        </w:tc>
        <w:tc>
          <w:tcPr>
            <w:tcW w:w="1736" w:type="dxa"/>
            <w:tcBorders>
              <w:top w:val="nil"/>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 of $X/</w:t>
            </w:r>
            <w:proofErr w:type="spellStart"/>
            <w:r w:rsidRPr="00B91745">
              <w:rPr>
                <w:rFonts w:ascii="Times New Roman" w:eastAsia="Times New Roman" w:hAnsi="Times New Roman" w:cs="Times New Roman"/>
                <w:snapToGrid w:val="0"/>
                <w:sz w:val="16"/>
                <w:szCs w:val="16"/>
              </w:rPr>
              <w:t>yr</w:t>
            </w:r>
            <w:proofErr w:type="spellEnd"/>
          </w:p>
        </w:tc>
        <w:tc>
          <w:tcPr>
            <w:tcW w:w="1594" w:type="dxa"/>
            <w:tcBorders>
              <w:top w:val="nil"/>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70"/>
        </w:trPr>
        <w:tc>
          <w:tcPr>
            <w:tcW w:w="4500" w:type="dxa"/>
            <w:tcBorders>
              <w:top w:val="single" w:sz="4" w:space="0" w:color="auto"/>
              <w:left w:val="single" w:sz="8" w:space="0" w:color="auto"/>
              <w:bottom w:val="single" w:sz="8"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Subtotal Personnel</w:t>
            </w:r>
          </w:p>
        </w:tc>
        <w:tc>
          <w:tcPr>
            <w:tcW w:w="1736" w:type="dxa"/>
            <w:tcBorders>
              <w:top w:val="single" w:sz="4" w:space="0" w:color="auto"/>
              <w:left w:val="single" w:sz="8" w:space="0" w:color="auto"/>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jc w:val="center"/>
              <w:rPr>
                <w:rFonts w:ascii="Times New Roman" w:eastAsia="Times New Roman" w:hAnsi="Times New Roman" w:cs="Times New Roman"/>
                <w:snapToGrid w:val="0"/>
                <w:sz w:val="20"/>
                <w:szCs w:val="20"/>
              </w:rPr>
            </w:pPr>
          </w:p>
        </w:tc>
        <w:tc>
          <w:tcPr>
            <w:tcW w:w="1594" w:type="dxa"/>
            <w:tcBorders>
              <w:top w:val="single" w:sz="4" w:space="0" w:color="auto"/>
              <w:left w:val="nil"/>
              <w:bottom w:val="single" w:sz="8"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nil"/>
              <w:left w:val="single" w:sz="8" w:space="0" w:color="auto"/>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B. FRINGE BENEFITS</w:t>
            </w:r>
          </w:p>
        </w:tc>
        <w:tc>
          <w:tcPr>
            <w:tcW w:w="1736" w:type="dxa"/>
            <w:tcBorders>
              <w:top w:val="nil"/>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jc w:val="center"/>
              <w:rPr>
                <w:rFonts w:ascii="Times New Roman" w:eastAsia="Times New Roman" w:hAnsi="Times New Roman" w:cs="Times New Roman"/>
                <w:snapToGrid w:val="0"/>
                <w:sz w:val="20"/>
                <w:szCs w:val="20"/>
              </w:rPr>
            </w:pPr>
          </w:p>
        </w:tc>
        <w:tc>
          <w:tcPr>
            <w:tcW w:w="1594" w:type="dxa"/>
            <w:tcBorders>
              <w:top w:val="nil"/>
              <w:left w:val="nil"/>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nil"/>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nil"/>
              <w:left w:val="nil"/>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a) Primarily H.Q.-Based Fringe Benefits</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20"/>
                <w:szCs w:val="20"/>
              </w:rPr>
              <w:t>fringe=X% salary</w:t>
            </w: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nil"/>
              <w:left w:val="single" w:sz="8" w:space="0" w:color="auto"/>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-H.Q.-based project -dedicated staff fringe (X months)</w:t>
            </w:r>
          </w:p>
        </w:tc>
        <w:tc>
          <w:tcPr>
            <w:tcW w:w="1736"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 fringe</w:t>
            </w:r>
          </w:p>
        </w:tc>
        <w:tc>
          <w:tcPr>
            <w:tcW w:w="1594" w:type="dxa"/>
            <w:tcBorders>
              <w:top w:val="nil"/>
              <w:left w:val="nil"/>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55"/>
        </w:trPr>
        <w:tc>
          <w:tcPr>
            <w:tcW w:w="4500" w:type="dxa"/>
            <w:tcBorders>
              <w:top w:val="nil"/>
              <w:left w:val="single" w:sz="8" w:space="0" w:color="auto"/>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-H.Q.-based administrative staff  fringe(X months)</w:t>
            </w:r>
          </w:p>
        </w:tc>
        <w:tc>
          <w:tcPr>
            <w:tcW w:w="1736"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 fringe</w:t>
            </w:r>
          </w:p>
        </w:tc>
        <w:tc>
          <w:tcPr>
            <w:tcW w:w="1594" w:type="dxa"/>
            <w:tcBorders>
              <w:top w:val="nil"/>
              <w:left w:val="nil"/>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b) Primarily Field-Based Fringe Benefits</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20"/>
                <w:szCs w:val="20"/>
              </w:rPr>
              <w:t>fringe=X% salary</w:t>
            </w: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-Field-based Country Director fringe (x months or year)</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 fringe</w:t>
            </w:r>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55"/>
        </w:trPr>
        <w:tc>
          <w:tcPr>
            <w:tcW w:w="4500" w:type="dxa"/>
            <w:tcBorders>
              <w:top w:val="nil"/>
              <w:left w:val="single" w:sz="8" w:space="0" w:color="auto"/>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-Field-based Program Assistant fringe (x months or year)</w:t>
            </w:r>
          </w:p>
        </w:tc>
        <w:tc>
          <w:tcPr>
            <w:tcW w:w="1736" w:type="dxa"/>
            <w:tcBorders>
              <w:top w:val="nil"/>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 fringe</w:t>
            </w:r>
          </w:p>
        </w:tc>
        <w:tc>
          <w:tcPr>
            <w:tcW w:w="1594" w:type="dxa"/>
            <w:tcBorders>
              <w:top w:val="nil"/>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70"/>
        </w:trPr>
        <w:tc>
          <w:tcPr>
            <w:tcW w:w="4500" w:type="dxa"/>
            <w:tcBorders>
              <w:top w:val="single" w:sz="4" w:space="0" w:color="auto"/>
              <w:left w:val="single" w:sz="8" w:space="0" w:color="auto"/>
              <w:bottom w:val="single" w:sz="4"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b/>
                <w:snapToGrid w:val="0"/>
                <w:sz w:val="20"/>
                <w:szCs w:val="20"/>
              </w:rPr>
            </w:pPr>
            <w:r w:rsidRPr="00B91745">
              <w:rPr>
                <w:rFonts w:ascii="Times New Roman" w:eastAsia="Times New Roman" w:hAnsi="Times New Roman" w:cs="Times New Roman"/>
                <w:b/>
                <w:snapToGrid w:val="0"/>
                <w:sz w:val="20"/>
                <w:szCs w:val="20"/>
              </w:rPr>
              <w:t>Subtotal Fringe Benefits</w:t>
            </w:r>
          </w:p>
        </w:tc>
        <w:tc>
          <w:tcPr>
            <w:tcW w:w="1736" w:type="dxa"/>
            <w:tcBorders>
              <w:top w:val="single" w:sz="4" w:space="0" w:color="auto"/>
              <w:left w:val="single" w:sz="8" w:space="0" w:color="auto"/>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94" w:type="dxa"/>
            <w:tcBorders>
              <w:top w:val="single" w:sz="4" w:space="0" w:color="auto"/>
              <w:left w:val="nil"/>
              <w:bottom w:val="single" w:sz="4"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C. TRAVEL</w:t>
            </w:r>
          </w:p>
        </w:tc>
        <w:tc>
          <w:tcPr>
            <w:tcW w:w="1736"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jc w:val="center"/>
              <w:rPr>
                <w:rFonts w:ascii="Times New Roman" w:eastAsia="Times New Roman" w:hAnsi="Times New Roman" w:cs="Times New Roman"/>
                <w:snapToGrid w:val="0"/>
                <w:sz w:val="20"/>
                <w:szCs w:val="20"/>
              </w:rPr>
            </w:pPr>
          </w:p>
        </w:tc>
        <w:tc>
          <w:tcPr>
            <w:tcW w:w="1594" w:type="dxa"/>
            <w:tcBorders>
              <w:top w:val="single" w:sz="4" w:space="0" w:color="auto"/>
              <w:left w:val="nil"/>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a) Monitoring Travel</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40"/>
        </w:trPr>
        <w:tc>
          <w:tcPr>
            <w:tcW w:w="4500" w:type="dxa"/>
            <w:tcBorders>
              <w:top w:val="nil"/>
              <w:left w:val="single" w:sz="8" w:space="0" w:color="auto"/>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-Monitoring Trip: H.Q. to field (X)</w:t>
            </w:r>
          </w:p>
        </w:tc>
        <w:tc>
          <w:tcPr>
            <w:tcW w:w="1736"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$X/RT flight</w:t>
            </w:r>
          </w:p>
        </w:tc>
        <w:tc>
          <w:tcPr>
            <w:tcW w:w="1594" w:type="dxa"/>
            <w:tcBorders>
              <w:top w:val="nil"/>
              <w:left w:val="nil"/>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3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25"/>
        </w:trPr>
        <w:tc>
          <w:tcPr>
            <w:tcW w:w="4500" w:type="dxa"/>
            <w:tcBorders>
              <w:top w:val="nil"/>
              <w:left w:val="single" w:sz="8" w:space="0" w:color="auto"/>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-Per diem (X days)</w:t>
            </w:r>
          </w:p>
        </w:tc>
        <w:tc>
          <w:tcPr>
            <w:tcW w:w="1736"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$X/day</w:t>
            </w:r>
          </w:p>
        </w:tc>
        <w:tc>
          <w:tcPr>
            <w:tcW w:w="1594" w:type="dxa"/>
            <w:tcBorders>
              <w:top w:val="nil"/>
              <w:left w:val="nil"/>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3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b) Field Travel</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u w:val="single"/>
              </w:rPr>
            </w:pPr>
            <w:r w:rsidRPr="00B91745">
              <w:rPr>
                <w:rFonts w:ascii="Times New Roman" w:eastAsia="Times New Roman" w:hAnsi="Times New Roman" w:cs="Times New Roman"/>
                <w:snapToGrid w:val="0"/>
                <w:sz w:val="16"/>
                <w:szCs w:val="16"/>
                <w:u w:val="single"/>
              </w:rPr>
              <w:t xml:space="preserve">Activity 1: Workshop </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55"/>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-Staff Travel (# staff)</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$X/RT flight/# staff</w:t>
            </w:r>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55"/>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-Staff Per Diem (X days)</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$X/day/# day/# staff</w:t>
            </w:r>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55"/>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-Participant Travel (# participants)</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xml:space="preserve">$X/trip/# </w:t>
            </w:r>
            <w:proofErr w:type="spellStart"/>
            <w:r w:rsidRPr="00B91745">
              <w:rPr>
                <w:rFonts w:ascii="Times New Roman" w:eastAsia="Times New Roman" w:hAnsi="Times New Roman" w:cs="Times New Roman"/>
                <w:snapToGrid w:val="0"/>
                <w:sz w:val="16"/>
                <w:szCs w:val="16"/>
              </w:rPr>
              <w:t>pax</w:t>
            </w:r>
            <w:proofErr w:type="spellEnd"/>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-Participant Per Diem (X days)</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xml:space="preserve">$X/day/# day/# </w:t>
            </w:r>
            <w:proofErr w:type="spellStart"/>
            <w:r w:rsidRPr="00B91745">
              <w:rPr>
                <w:rFonts w:ascii="Times New Roman" w:eastAsia="Times New Roman" w:hAnsi="Times New Roman" w:cs="Times New Roman"/>
                <w:snapToGrid w:val="0"/>
                <w:sz w:val="16"/>
                <w:szCs w:val="16"/>
              </w:rPr>
              <w:t>pax</w:t>
            </w:r>
            <w:proofErr w:type="spellEnd"/>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top w:val="nil"/>
              <w:left w:val="single" w:sz="8"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u w:val="single"/>
              </w:rPr>
            </w:pPr>
            <w:r w:rsidRPr="00B91745">
              <w:rPr>
                <w:rFonts w:ascii="Times New Roman" w:eastAsia="Times New Roman" w:hAnsi="Times New Roman" w:cs="Times New Roman"/>
                <w:snapToGrid w:val="0"/>
                <w:sz w:val="16"/>
                <w:szCs w:val="16"/>
                <w:u w:val="single"/>
              </w:rPr>
              <w:t xml:space="preserve">Activity 2: Town Hall Meeting </w:t>
            </w:r>
          </w:p>
        </w:tc>
        <w:tc>
          <w:tcPr>
            <w:tcW w:w="1736" w:type="dxa"/>
            <w:tcBorders>
              <w:top w:val="nil"/>
              <w:left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94" w:type="dxa"/>
            <w:tcBorders>
              <w:top w:val="nil"/>
              <w:left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nil"/>
              <w:left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nil"/>
              <w:left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left w:val="single" w:sz="4" w:space="0" w:color="auto"/>
              <w:right w:val="single" w:sz="4"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-Staff Travel (# staff)</w:t>
            </w:r>
          </w:p>
        </w:tc>
        <w:tc>
          <w:tcPr>
            <w:tcW w:w="1736" w:type="dxa"/>
            <w:tcBorders>
              <w:left w:val="single" w:sz="4" w:space="0" w:color="auto"/>
              <w:right w:val="single" w:sz="4"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$X/RT flight/# staff</w:t>
            </w:r>
          </w:p>
        </w:tc>
        <w:tc>
          <w:tcPr>
            <w:tcW w:w="1594" w:type="dxa"/>
            <w:tcBorders>
              <w:left w:val="single" w:sz="4" w:space="0" w:color="auto"/>
              <w:right w:val="single" w:sz="4"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left w:val="single" w:sz="4" w:space="0" w:color="auto"/>
              <w:right w:val="single" w:sz="4"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left w:val="single" w:sz="4" w:space="0" w:color="auto"/>
              <w:right w:val="single" w:sz="4"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70"/>
        </w:trPr>
        <w:tc>
          <w:tcPr>
            <w:tcW w:w="4500" w:type="dxa"/>
            <w:tcBorders>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-Staff Per Diem (X days)</w:t>
            </w:r>
          </w:p>
        </w:tc>
        <w:tc>
          <w:tcPr>
            <w:tcW w:w="1736" w:type="dxa"/>
            <w:tcBorders>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$X/day/# day/# staff</w:t>
            </w:r>
          </w:p>
        </w:tc>
        <w:tc>
          <w:tcPr>
            <w:tcW w:w="1594" w:type="dxa"/>
            <w:tcBorders>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55"/>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-Participant Travel (# participants)</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xml:space="preserve">$X/trip/# </w:t>
            </w:r>
            <w:proofErr w:type="spellStart"/>
            <w:r w:rsidRPr="00B91745">
              <w:rPr>
                <w:rFonts w:ascii="Times New Roman" w:eastAsia="Times New Roman" w:hAnsi="Times New Roman" w:cs="Times New Roman"/>
                <w:snapToGrid w:val="0"/>
                <w:sz w:val="16"/>
                <w:szCs w:val="16"/>
              </w:rPr>
              <w:t>pax</w:t>
            </w:r>
            <w:proofErr w:type="spellEnd"/>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55"/>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-Participant Per Diem (X days)</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xml:space="preserve">$X/day/# day/# </w:t>
            </w:r>
            <w:proofErr w:type="spellStart"/>
            <w:r w:rsidRPr="00B91745">
              <w:rPr>
                <w:rFonts w:ascii="Times New Roman" w:eastAsia="Times New Roman" w:hAnsi="Times New Roman" w:cs="Times New Roman"/>
                <w:snapToGrid w:val="0"/>
                <w:sz w:val="16"/>
                <w:szCs w:val="16"/>
              </w:rPr>
              <w:t>pax</w:t>
            </w:r>
            <w:proofErr w:type="spellEnd"/>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top w:val="single" w:sz="4" w:space="0" w:color="auto"/>
              <w:left w:val="single" w:sz="8" w:space="0" w:color="auto"/>
              <w:bottom w:val="single" w:sz="4"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b/>
                <w:snapToGrid w:val="0"/>
                <w:sz w:val="20"/>
                <w:szCs w:val="20"/>
              </w:rPr>
            </w:pPr>
            <w:r w:rsidRPr="00B91745">
              <w:rPr>
                <w:rFonts w:ascii="Times New Roman" w:eastAsia="Times New Roman" w:hAnsi="Times New Roman" w:cs="Times New Roman"/>
                <w:b/>
                <w:snapToGrid w:val="0"/>
                <w:sz w:val="20"/>
                <w:szCs w:val="20"/>
              </w:rPr>
              <w:t>Subtotal Travel</w:t>
            </w:r>
          </w:p>
        </w:tc>
        <w:tc>
          <w:tcPr>
            <w:tcW w:w="1736" w:type="dxa"/>
            <w:tcBorders>
              <w:top w:val="single" w:sz="4" w:space="0" w:color="auto"/>
              <w:left w:val="single" w:sz="8" w:space="0" w:color="auto"/>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94" w:type="dxa"/>
            <w:tcBorders>
              <w:top w:val="single" w:sz="4" w:space="0" w:color="auto"/>
              <w:left w:val="nil"/>
              <w:bottom w:val="single" w:sz="4"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D. EQUIPMENT</w:t>
            </w:r>
          </w:p>
        </w:tc>
        <w:tc>
          <w:tcPr>
            <w:tcW w:w="1736"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jc w:val="center"/>
              <w:rPr>
                <w:rFonts w:ascii="Times New Roman" w:eastAsia="Times New Roman" w:hAnsi="Times New Roman" w:cs="Times New Roman"/>
                <w:snapToGrid w:val="0"/>
                <w:sz w:val="20"/>
                <w:szCs w:val="20"/>
              </w:rPr>
            </w:pPr>
          </w:p>
        </w:tc>
        <w:tc>
          <w:tcPr>
            <w:tcW w:w="1594" w:type="dxa"/>
            <w:tcBorders>
              <w:top w:val="single" w:sz="4" w:space="0" w:color="auto"/>
              <w:left w:val="nil"/>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a) Primarily H.Q.-Based Equipment (if applicable)</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nil"/>
              <w:left w:val="single" w:sz="8" w:space="0" w:color="auto"/>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lastRenderedPageBreak/>
              <w:t>-H.Q.-equipment (if applicable)</w:t>
            </w:r>
          </w:p>
        </w:tc>
        <w:tc>
          <w:tcPr>
            <w:tcW w:w="1736"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$X/unit</w:t>
            </w:r>
          </w:p>
        </w:tc>
        <w:tc>
          <w:tcPr>
            <w:tcW w:w="1594" w:type="dxa"/>
            <w:tcBorders>
              <w:top w:val="nil"/>
              <w:left w:val="nil"/>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d) Primarily Field-Based Equipment</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-Field-equipment</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$X/unit</w:t>
            </w:r>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70"/>
        </w:trPr>
        <w:tc>
          <w:tcPr>
            <w:tcW w:w="4500" w:type="dxa"/>
            <w:tcBorders>
              <w:top w:val="single" w:sz="4" w:space="0" w:color="auto"/>
              <w:left w:val="single" w:sz="8" w:space="0" w:color="auto"/>
              <w:bottom w:val="single" w:sz="4"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b/>
                <w:snapToGrid w:val="0"/>
                <w:sz w:val="20"/>
                <w:szCs w:val="20"/>
              </w:rPr>
            </w:pPr>
            <w:r w:rsidRPr="00B91745">
              <w:rPr>
                <w:rFonts w:ascii="Times New Roman" w:eastAsia="Times New Roman" w:hAnsi="Times New Roman" w:cs="Times New Roman"/>
                <w:b/>
                <w:snapToGrid w:val="0"/>
                <w:sz w:val="20"/>
                <w:szCs w:val="20"/>
              </w:rPr>
              <w:t>Subtotal Equipment</w:t>
            </w:r>
          </w:p>
        </w:tc>
        <w:tc>
          <w:tcPr>
            <w:tcW w:w="1736" w:type="dxa"/>
            <w:tcBorders>
              <w:top w:val="single" w:sz="4" w:space="0" w:color="auto"/>
              <w:left w:val="single" w:sz="8" w:space="0" w:color="auto"/>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94" w:type="dxa"/>
            <w:tcBorders>
              <w:top w:val="single" w:sz="4" w:space="0" w:color="auto"/>
              <w:left w:val="nil"/>
              <w:bottom w:val="single" w:sz="4"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E. SUPPLIES</w:t>
            </w:r>
          </w:p>
        </w:tc>
        <w:tc>
          <w:tcPr>
            <w:tcW w:w="1736"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jc w:val="center"/>
              <w:rPr>
                <w:rFonts w:ascii="Times New Roman" w:eastAsia="Times New Roman" w:hAnsi="Times New Roman" w:cs="Times New Roman"/>
                <w:snapToGrid w:val="0"/>
                <w:sz w:val="20"/>
                <w:szCs w:val="20"/>
              </w:rPr>
            </w:pPr>
          </w:p>
        </w:tc>
        <w:tc>
          <w:tcPr>
            <w:tcW w:w="1594" w:type="dxa"/>
            <w:tcBorders>
              <w:top w:val="single" w:sz="4" w:space="0" w:color="auto"/>
              <w:left w:val="nil"/>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a) Primarily H.Q.-Based Supplies (if applicable)</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40"/>
        </w:trPr>
        <w:tc>
          <w:tcPr>
            <w:tcW w:w="4500" w:type="dxa"/>
            <w:tcBorders>
              <w:top w:val="nil"/>
              <w:left w:val="single" w:sz="8" w:space="0" w:color="auto"/>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-Printing and Photocopying (X months)</w:t>
            </w:r>
          </w:p>
        </w:tc>
        <w:tc>
          <w:tcPr>
            <w:tcW w:w="1736"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 of $X/</w:t>
            </w:r>
            <w:proofErr w:type="spellStart"/>
            <w:r w:rsidRPr="00B91745">
              <w:rPr>
                <w:rFonts w:ascii="Times New Roman" w:eastAsia="Times New Roman" w:hAnsi="Times New Roman" w:cs="Times New Roman"/>
                <w:snapToGrid w:val="0"/>
                <w:sz w:val="16"/>
                <w:szCs w:val="16"/>
              </w:rPr>
              <w:t>yr</w:t>
            </w:r>
            <w:proofErr w:type="spellEnd"/>
          </w:p>
        </w:tc>
        <w:tc>
          <w:tcPr>
            <w:tcW w:w="1594" w:type="dxa"/>
            <w:tcBorders>
              <w:top w:val="nil"/>
              <w:left w:val="nil"/>
              <w:bottom w:val="nil"/>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3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b) Primarily Field-Based Supplies</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-Markers and dry erase board</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$X/set</w:t>
            </w:r>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55"/>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-Telephone (X months)</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 of $X/</w:t>
            </w:r>
            <w:proofErr w:type="spellStart"/>
            <w:r w:rsidRPr="00B91745">
              <w:rPr>
                <w:rFonts w:ascii="Times New Roman" w:eastAsia="Times New Roman" w:hAnsi="Times New Roman" w:cs="Times New Roman"/>
                <w:snapToGrid w:val="0"/>
                <w:sz w:val="16"/>
                <w:szCs w:val="16"/>
              </w:rPr>
              <w:t>yr</w:t>
            </w:r>
            <w:proofErr w:type="spellEnd"/>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55"/>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-Office Supplies (X months)</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 of $X/</w:t>
            </w:r>
            <w:proofErr w:type="spellStart"/>
            <w:r w:rsidRPr="00B91745">
              <w:rPr>
                <w:rFonts w:ascii="Times New Roman" w:eastAsia="Times New Roman" w:hAnsi="Times New Roman" w:cs="Times New Roman"/>
                <w:snapToGrid w:val="0"/>
                <w:sz w:val="16"/>
                <w:szCs w:val="16"/>
              </w:rPr>
              <w:t>yr</w:t>
            </w:r>
            <w:proofErr w:type="spellEnd"/>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70"/>
        </w:trPr>
        <w:tc>
          <w:tcPr>
            <w:tcW w:w="4500" w:type="dxa"/>
            <w:tcBorders>
              <w:top w:val="single" w:sz="4" w:space="0" w:color="auto"/>
              <w:left w:val="single" w:sz="8" w:space="0" w:color="auto"/>
              <w:bottom w:val="single" w:sz="4"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b/>
                <w:snapToGrid w:val="0"/>
                <w:sz w:val="20"/>
                <w:szCs w:val="20"/>
              </w:rPr>
            </w:pPr>
            <w:r w:rsidRPr="00B91745">
              <w:rPr>
                <w:rFonts w:ascii="Times New Roman" w:eastAsia="Times New Roman" w:hAnsi="Times New Roman" w:cs="Times New Roman"/>
                <w:b/>
                <w:snapToGrid w:val="0"/>
                <w:sz w:val="20"/>
                <w:szCs w:val="20"/>
              </w:rPr>
              <w:t>Subtotal Supplies</w:t>
            </w:r>
          </w:p>
        </w:tc>
        <w:tc>
          <w:tcPr>
            <w:tcW w:w="1736" w:type="dxa"/>
            <w:tcBorders>
              <w:top w:val="single" w:sz="4" w:space="0" w:color="auto"/>
              <w:left w:val="single" w:sz="8" w:space="0" w:color="auto"/>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94" w:type="dxa"/>
            <w:tcBorders>
              <w:top w:val="single" w:sz="4" w:space="0" w:color="auto"/>
              <w:left w:val="nil"/>
              <w:bottom w:val="single" w:sz="4"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F. CONTRACTUAL</w:t>
            </w:r>
          </w:p>
        </w:tc>
        <w:tc>
          <w:tcPr>
            <w:tcW w:w="1736"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jc w:val="center"/>
              <w:rPr>
                <w:rFonts w:ascii="Times New Roman" w:eastAsia="Times New Roman" w:hAnsi="Times New Roman" w:cs="Times New Roman"/>
                <w:snapToGrid w:val="0"/>
                <w:sz w:val="20"/>
                <w:szCs w:val="20"/>
              </w:rPr>
            </w:pPr>
          </w:p>
        </w:tc>
        <w:tc>
          <w:tcPr>
            <w:tcW w:w="1594" w:type="dxa"/>
            <w:tcBorders>
              <w:top w:val="single" w:sz="4" w:space="0" w:color="auto"/>
              <w:left w:val="nil"/>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xml:space="preserve">a) </w:t>
            </w:r>
            <w:proofErr w:type="spellStart"/>
            <w:r w:rsidRPr="00B91745">
              <w:rPr>
                <w:rFonts w:ascii="Times New Roman" w:eastAsia="Times New Roman" w:hAnsi="Times New Roman" w:cs="Times New Roman"/>
                <w:snapToGrid w:val="0"/>
                <w:sz w:val="20"/>
                <w:szCs w:val="20"/>
              </w:rPr>
              <w:t>Subgrants</w:t>
            </w:r>
            <w:proofErr w:type="spellEnd"/>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xml:space="preserve">-Local </w:t>
            </w:r>
            <w:proofErr w:type="spellStart"/>
            <w:r w:rsidRPr="00B91745">
              <w:rPr>
                <w:rFonts w:ascii="Times New Roman" w:eastAsia="Times New Roman" w:hAnsi="Times New Roman" w:cs="Times New Roman"/>
                <w:snapToGrid w:val="0"/>
                <w:sz w:val="16"/>
                <w:szCs w:val="16"/>
              </w:rPr>
              <w:t>Subgrantees</w:t>
            </w:r>
            <w:proofErr w:type="spellEnd"/>
            <w:r w:rsidRPr="00B91745">
              <w:rPr>
                <w:rFonts w:ascii="Times New Roman" w:eastAsia="Times New Roman" w:hAnsi="Times New Roman" w:cs="Times New Roman"/>
                <w:snapToGrid w:val="0"/>
                <w:sz w:val="16"/>
                <w:szCs w:val="16"/>
              </w:rPr>
              <w:t xml:space="preserve"> (X </w:t>
            </w:r>
            <w:proofErr w:type="spellStart"/>
            <w:r w:rsidRPr="00B91745">
              <w:rPr>
                <w:rFonts w:ascii="Times New Roman" w:eastAsia="Times New Roman" w:hAnsi="Times New Roman" w:cs="Times New Roman"/>
                <w:snapToGrid w:val="0"/>
                <w:sz w:val="16"/>
                <w:szCs w:val="16"/>
              </w:rPr>
              <w:t>subgrants</w:t>
            </w:r>
            <w:proofErr w:type="spellEnd"/>
            <w:r w:rsidRPr="00B91745">
              <w:rPr>
                <w:rFonts w:ascii="Times New Roman" w:eastAsia="Times New Roman" w:hAnsi="Times New Roman" w:cs="Times New Roman"/>
                <w:snapToGrid w:val="0"/>
                <w:sz w:val="16"/>
                <w:szCs w:val="16"/>
              </w:rPr>
              <w:t>)</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$X/unit</w:t>
            </w:r>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b) Consultant Fees</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55"/>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-Media Specialist/Honoraria (X days/hours)</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$X/consult</w:t>
            </w:r>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55"/>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-Independent M &amp; E specialist</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$X/unit</w:t>
            </w:r>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55"/>
        </w:trPr>
        <w:tc>
          <w:tcPr>
            <w:tcW w:w="4500" w:type="dxa"/>
            <w:tcBorders>
              <w:top w:val="nil"/>
              <w:left w:val="single" w:sz="8" w:space="0" w:color="auto"/>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-Translation Fees (X pages)</w:t>
            </w:r>
          </w:p>
        </w:tc>
        <w:tc>
          <w:tcPr>
            <w:tcW w:w="1736"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$X/page</w:t>
            </w:r>
          </w:p>
        </w:tc>
        <w:tc>
          <w:tcPr>
            <w:tcW w:w="1594"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nil"/>
              <w:left w:val="nil"/>
              <w:bottom w:val="nil"/>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r w:rsidR="00752BF3" w:rsidRPr="00B91745" w:rsidTr="00200B98">
        <w:trPr>
          <w:trHeight w:val="270"/>
        </w:trPr>
        <w:tc>
          <w:tcPr>
            <w:tcW w:w="4500" w:type="dxa"/>
            <w:tcBorders>
              <w:top w:val="single" w:sz="4" w:space="0" w:color="auto"/>
              <w:left w:val="single" w:sz="8" w:space="0" w:color="auto"/>
              <w:bottom w:val="single" w:sz="4"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b/>
                <w:snapToGrid w:val="0"/>
                <w:sz w:val="20"/>
                <w:szCs w:val="20"/>
              </w:rPr>
            </w:pPr>
            <w:r w:rsidRPr="00B91745">
              <w:rPr>
                <w:rFonts w:ascii="Times New Roman" w:eastAsia="Times New Roman" w:hAnsi="Times New Roman" w:cs="Times New Roman"/>
                <w:b/>
                <w:snapToGrid w:val="0"/>
                <w:sz w:val="20"/>
                <w:szCs w:val="20"/>
              </w:rPr>
              <w:t>Subtotal Contractual</w:t>
            </w:r>
          </w:p>
        </w:tc>
        <w:tc>
          <w:tcPr>
            <w:tcW w:w="1736" w:type="dxa"/>
            <w:tcBorders>
              <w:top w:val="single" w:sz="4" w:space="0" w:color="auto"/>
              <w:left w:val="single" w:sz="8" w:space="0" w:color="auto"/>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94" w:type="dxa"/>
            <w:tcBorders>
              <w:top w:val="single" w:sz="4" w:space="0" w:color="auto"/>
              <w:left w:val="nil"/>
              <w:bottom w:val="single" w:sz="4"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single" w:sz="4"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G. CONSTRUCTION</w:t>
            </w:r>
          </w:p>
        </w:tc>
        <w:tc>
          <w:tcPr>
            <w:tcW w:w="1736"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jc w:val="center"/>
              <w:rPr>
                <w:rFonts w:ascii="Times New Roman" w:eastAsia="Times New Roman" w:hAnsi="Times New Roman" w:cs="Times New Roman"/>
                <w:b/>
                <w:snapToGrid w:val="0"/>
                <w:sz w:val="20"/>
                <w:szCs w:val="20"/>
              </w:rPr>
            </w:pPr>
            <w:r w:rsidRPr="00B91745">
              <w:rPr>
                <w:rFonts w:ascii="Times New Roman" w:eastAsia="Times New Roman" w:hAnsi="Times New Roman" w:cs="Times New Roman"/>
                <w:b/>
                <w:snapToGrid w:val="0"/>
                <w:sz w:val="20"/>
                <w:szCs w:val="20"/>
              </w:rPr>
              <w:t>N/A</w:t>
            </w:r>
          </w:p>
        </w:tc>
        <w:tc>
          <w:tcPr>
            <w:tcW w:w="1594" w:type="dxa"/>
            <w:tcBorders>
              <w:top w:val="single" w:sz="4" w:space="0" w:color="auto"/>
              <w:left w:val="nil"/>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H. OTHER</w:t>
            </w:r>
          </w:p>
        </w:tc>
        <w:tc>
          <w:tcPr>
            <w:tcW w:w="1736"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jc w:val="center"/>
              <w:rPr>
                <w:rFonts w:ascii="Times New Roman" w:eastAsia="Times New Roman" w:hAnsi="Times New Roman" w:cs="Times New Roman"/>
                <w:b/>
                <w:snapToGrid w:val="0"/>
                <w:sz w:val="20"/>
                <w:szCs w:val="20"/>
              </w:rPr>
            </w:pPr>
          </w:p>
        </w:tc>
        <w:tc>
          <w:tcPr>
            <w:tcW w:w="1594" w:type="dxa"/>
            <w:tcBorders>
              <w:top w:val="single" w:sz="4" w:space="0" w:color="auto"/>
              <w:left w:val="nil"/>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single" w:sz="4" w:space="0" w:color="auto"/>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single" w:sz="4" w:space="0" w:color="auto"/>
              <w:left w:val="nil"/>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a) Other Direct Costs</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top w:val="single" w:sz="4" w:space="0" w:color="auto"/>
              <w:left w:val="single" w:sz="8" w:space="0" w:color="auto"/>
              <w:bottom w:val="single" w:sz="8"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-Field Office Rent (X months)</w:t>
            </w:r>
          </w:p>
        </w:tc>
        <w:tc>
          <w:tcPr>
            <w:tcW w:w="1736" w:type="dxa"/>
            <w:tcBorders>
              <w:top w:val="single" w:sz="4" w:space="0" w:color="auto"/>
              <w:left w:val="single" w:sz="8" w:space="0" w:color="auto"/>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X% of $X/mo</w:t>
            </w:r>
          </w:p>
        </w:tc>
        <w:tc>
          <w:tcPr>
            <w:tcW w:w="1594" w:type="dxa"/>
            <w:tcBorders>
              <w:top w:val="single" w:sz="4" w:space="0" w:color="auto"/>
              <w:left w:val="nil"/>
              <w:bottom w:val="single" w:sz="8"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30" w:type="dxa"/>
            <w:tcBorders>
              <w:top w:val="single" w:sz="4" w:space="0" w:color="auto"/>
              <w:left w:val="single" w:sz="8" w:space="0" w:color="auto"/>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620" w:type="dxa"/>
            <w:tcBorders>
              <w:top w:val="single" w:sz="4" w:space="0" w:color="auto"/>
              <w:left w:val="nil"/>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r>
      <w:tr w:rsidR="00752BF3" w:rsidRPr="00B91745" w:rsidTr="00200B98">
        <w:trPr>
          <w:trHeight w:val="270"/>
        </w:trPr>
        <w:tc>
          <w:tcPr>
            <w:tcW w:w="4500" w:type="dxa"/>
            <w:tcBorders>
              <w:top w:val="single" w:sz="8" w:space="0" w:color="auto"/>
              <w:left w:val="single" w:sz="8" w:space="0" w:color="auto"/>
              <w:bottom w:val="single" w:sz="8"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b/>
                <w:snapToGrid w:val="0"/>
                <w:sz w:val="20"/>
                <w:szCs w:val="20"/>
              </w:rPr>
            </w:pPr>
            <w:r w:rsidRPr="00B91745">
              <w:rPr>
                <w:rFonts w:ascii="Times New Roman" w:eastAsia="Times New Roman" w:hAnsi="Times New Roman" w:cs="Times New Roman"/>
                <w:b/>
                <w:snapToGrid w:val="0"/>
                <w:sz w:val="20"/>
                <w:szCs w:val="20"/>
              </w:rPr>
              <w:t>Subtotal Other</w:t>
            </w:r>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94" w:type="dxa"/>
            <w:tcBorders>
              <w:top w:val="single" w:sz="8" w:space="0" w:color="auto"/>
              <w:left w:val="nil"/>
              <w:bottom w:val="single" w:sz="8"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30" w:type="dxa"/>
            <w:tcBorders>
              <w:top w:val="single" w:sz="8" w:space="0" w:color="auto"/>
              <w:left w:val="single" w:sz="8" w:space="0" w:color="auto"/>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620" w:type="dxa"/>
            <w:tcBorders>
              <w:top w:val="single" w:sz="8" w:space="0" w:color="auto"/>
              <w:left w:val="nil"/>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r>
      <w:tr w:rsidR="00752BF3" w:rsidRPr="00B91745" w:rsidTr="00200B98">
        <w:trPr>
          <w:trHeight w:val="270"/>
        </w:trPr>
        <w:tc>
          <w:tcPr>
            <w:tcW w:w="4500" w:type="dxa"/>
            <w:tcBorders>
              <w:top w:val="nil"/>
              <w:left w:val="single" w:sz="8" w:space="0" w:color="auto"/>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 xml:space="preserve">I. TOTAL DIRECT CHARGES </w:t>
            </w:r>
          </w:p>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(Sum of A-H Subtotals)</w:t>
            </w:r>
          </w:p>
        </w:tc>
        <w:tc>
          <w:tcPr>
            <w:tcW w:w="1736" w:type="dxa"/>
            <w:tcBorders>
              <w:top w:val="nil"/>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jc w:val="center"/>
              <w:rPr>
                <w:rFonts w:ascii="Times New Roman" w:eastAsia="Times New Roman" w:hAnsi="Times New Roman" w:cs="Times New Roman"/>
                <w:snapToGrid w:val="0"/>
                <w:sz w:val="20"/>
                <w:szCs w:val="20"/>
              </w:rPr>
            </w:pPr>
          </w:p>
        </w:tc>
        <w:tc>
          <w:tcPr>
            <w:tcW w:w="1594" w:type="dxa"/>
            <w:tcBorders>
              <w:top w:val="nil"/>
              <w:left w:val="nil"/>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nil"/>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nil"/>
              <w:left w:val="nil"/>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nil"/>
              <w:left w:val="single" w:sz="8" w:space="0" w:color="auto"/>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J. INDIRECT CHARGES</w:t>
            </w:r>
          </w:p>
        </w:tc>
        <w:tc>
          <w:tcPr>
            <w:tcW w:w="1736" w:type="dxa"/>
            <w:tcBorders>
              <w:top w:val="nil"/>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jc w:val="center"/>
              <w:rPr>
                <w:rFonts w:ascii="Times New Roman" w:eastAsia="Times New Roman" w:hAnsi="Times New Roman" w:cs="Times New Roman"/>
                <w:snapToGrid w:val="0"/>
                <w:sz w:val="20"/>
                <w:szCs w:val="20"/>
              </w:rPr>
            </w:pPr>
          </w:p>
        </w:tc>
        <w:tc>
          <w:tcPr>
            <w:tcW w:w="1594" w:type="dxa"/>
            <w:tcBorders>
              <w:top w:val="nil"/>
              <w:left w:val="nil"/>
              <w:bottom w:val="single" w:sz="8" w:space="0" w:color="auto"/>
              <w:right w:val="nil"/>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nil"/>
              <w:left w:val="single" w:sz="8" w:space="0" w:color="auto"/>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nil"/>
              <w:left w:val="nil"/>
              <w:bottom w:val="single" w:sz="8" w:space="0" w:color="auto"/>
              <w:right w:val="single" w:sz="8" w:space="0" w:color="auto"/>
            </w:tcBorders>
            <w:shd w:val="clear" w:color="auto" w:fill="C0C0C0"/>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4" w:space="0" w:color="auto"/>
              <w:left w:val="single" w:sz="8" w:space="0" w:color="auto"/>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a) Indirect Costs/NICRA (X% of costs)</w:t>
            </w:r>
          </w:p>
        </w:tc>
        <w:tc>
          <w:tcPr>
            <w:tcW w:w="1736"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94" w:type="dxa"/>
            <w:tcBorders>
              <w:top w:val="single" w:sz="4" w:space="0" w:color="auto"/>
              <w:left w:val="nil"/>
              <w:bottom w:val="double" w:sz="6"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c>
          <w:tcPr>
            <w:tcW w:w="1620" w:type="dxa"/>
            <w:tcBorders>
              <w:top w:val="single" w:sz="4" w:space="0" w:color="auto"/>
              <w:left w:val="nil"/>
              <w:bottom w:val="double" w:sz="6"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r w:rsidRPr="00B91745">
              <w:rPr>
                <w:rFonts w:ascii="Times New Roman" w:eastAsia="Times New Roman" w:hAnsi="Times New Roman" w:cs="Times New Roman"/>
                <w:snapToGrid w:val="0"/>
                <w:sz w:val="20"/>
                <w:szCs w:val="20"/>
              </w:rPr>
              <w:t> </w:t>
            </w:r>
          </w:p>
        </w:tc>
      </w:tr>
      <w:tr w:rsidR="00752BF3" w:rsidRPr="00B91745" w:rsidTr="00200B98">
        <w:trPr>
          <w:trHeight w:val="270"/>
        </w:trPr>
        <w:tc>
          <w:tcPr>
            <w:tcW w:w="4500" w:type="dxa"/>
            <w:tcBorders>
              <w:top w:val="double" w:sz="6" w:space="0" w:color="auto"/>
              <w:left w:val="single" w:sz="8" w:space="0" w:color="auto"/>
              <w:bottom w:val="single" w:sz="8"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b/>
                <w:bCs/>
                <w:snapToGrid w:val="0"/>
                <w:sz w:val="20"/>
                <w:szCs w:val="20"/>
              </w:rPr>
            </w:pPr>
            <w:r w:rsidRPr="00B91745">
              <w:rPr>
                <w:rFonts w:ascii="Times New Roman" w:eastAsia="Times New Roman" w:hAnsi="Times New Roman" w:cs="Times New Roman"/>
                <w:b/>
                <w:bCs/>
                <w:snapToGrid w:val="0"/>
                <w:sz w:val="20"/>
                <w:szCs w:val="20"/>
              </w:rPr>
              <w:t>Subtotal Indirect Charges</w:t>
            </w:r>
          </w:p>
        </w:tc>
        <w:tc>
          <w:tcPr>
            <w:tcW w:w="1736" w:type="dxa"/>
            <w:tcBorders>
              <w:top w:val="double" w:sz="6" w:space="0" w:color="auto"/>
              <w:left w:val="single" w:sz="8" w:space="0" w:color="auto"/>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jc w:val="center"/>
              <w:rPr>
                <w:rFonts w:ascii="Times New Roman" w:eastAsia="Times New Roman" w:hAnsi="Times New Roman" w:cs="Times New Roman"/>
                <w:snapToGrid w:val="0"/>
                <w:sz w:val="20"/>
                <w:szCs w:val="20"/>
              </w:rPr>
            </w:pPr>
          </w:p>
        </w:tc>
        <w:tc>
          <w:tcPr>
            <w:tcW w:w="1594" w:type="dxa"/>
            <w:tcBorders>
              <w:top w:val="double" w:sz="6" w:space="0" w:color="auto"/>
              <w:left w:val="nil"/>
              <w:bottom w:val="single" w:sz="8" w:space="0" w:color="auto"/>
              <w:right w:val="nil"/>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530" w:type="dxa"/>
            <w:tcBorders>
              <w:top w:val="double" w:sz="6" w:space="0" w:color="auto"/>
              <w:left w:val="single" w:sz="8" w:space="0" w:color="auto"/>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c>
          <w:tcPr>
            <w:tcW w:w="1620" w:type="dxa"/>
            <w:tcBorders>
              <w:top w:val="double" w:sz="6" w:space="0" w:color="auto"/>
              <w:left w:val="nil"/>
              <w:bottom w:val="single" w:sz="8" w:space="0" w:color="auto"/>
              <w:right w:val="single" w:sz="8" w:space="0" w:color="auto"/>
            </w:tcBorders>
            <w:shd w:val="clear" w:color="auto" w:fill="auto"/>
            <w:noWrap/>
            <w:vAlign w:val="bottom"/>
          </w:tcPr>
          <w:p w:rsidR="00752BF3" w:rsidRPr="00B91745" w:rsidRDefault="00752BF3" w:rsidP="009535F9">
            <w:pPr>
              <w:spacing w:after="0" w:line="240" w:lineRule="auto"/>
              <w:rPr>
                <w:rFonts w:ascii="Times New Roman" w:eastAsia="Times New Roman" w:hAnsi="Times New Roman" w:cs="Times New Roman"/>
                <w:snapToGrid w:val="0"/>
                <w:sz w:val="20"/>
                <w:szCs w:val="20"/>
              </w:rPr>
            </w:pPr>
          </w:p>
        </w:tc>
      </w:tr>
      <w:tr w:rsidR="00752BF3" w:rsidRPr="00B91745" w:rsidTr="00200B98">
        <w:trPr>
          <w:trHeight w:val="270"/>
        </w:trPr>
        <w:tc>
          <w:tcPr>
            <w:tcW w:w="4500" w:type="dxa"/>
            <w:tcBorders>
              <w:top w:val="single" w:sz="8" w:space="0" w:color="auto"/>
              <w:left w:val="single" w:sz="8" w:space="0" w:color="auto"/>
              <w:bottom w:val="single" w:sz="8" w:space="0" w:color="auto"/>
              <w:right w:val="nil"/>
            </w:tcBorders>
            <w:shd w:val="clear" w:color="auto" w:fill="B3B3B3"/>
            <w:noWrap/>
            <w:vAlign w:val="bottom"/>
          </w:tcPr>
          <w:p w:rsidR="00752BF3" w:rsidRPr="00B91745" w:rsidRDefault="00752BF3" w:rsidP="009535F9">
            <w:pPr>
              <w:spacing w:after="0" w:line="240" w:lineRule="auto"/>
              <w:rPr>
                <w:rFonts w:ascii="Times New Roman" w:eastAsia="Times New Roman" w:hAnsi="Times New Roman" w:cs="Times New Roman"/>
                <w:b/>
                <w:snapToGrid w:val="0"/>
                <w:sz w:val="20"/>
                <w:szCs w:val="20"/>
              </w:rPr>
            </w:pPr>
            <w:r w:rsidRPr="00B91745">
              <w:rPr>
                <w:rFonts w:ascii="Times New Roman" w:eastAsia="Times New Roman" w:hAnsi="Times New Roman" w:cs="Times New Roman"/>
                <w:b/>
                <w:snapToGrid w:val="0"/>
                <w:sz w:val="20"/>
                <w:szCs w:val="20"/>
              </w:rPr>
              <w:t>K. TOTAL COSTS (Sum I-J)</w:t>
            </w:r>
          </w:p>
        </w:tc>
        <w:tc>
          <w:tcPr>
            <w:tcW w:w="1736" w:type="dxa"/>
            <w:tcBorders>
              <w:top w:val="single" w:sz="8" w:space="0" w:color="auto"/>
              <w:left w:val="single" w:sz="8" w:space="0" w:color="auto"/>
              <w:bottom w:val="single" w:sz="8" w:space="0" w:color="auto"/>
              <w:right w:val="single" w:sz="8" w:space="0" w:color="auto"/>
            </w:tcBorders>
            <w:shd w:val="clear" w:color="auto" w:fill="B3B3B3"/>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p>
        </w:tc>
        <w:tc>
          <w:tcPr>
            <w:tcW w:w="1594" w:type="dxa"/>
            <w:tcBorders>
              <w:top w:val="single" w:sz="8" w:space="0" w:color="auto"/>
              <w:left w:val="nil"/>
              <w:bottom w:val="single" w:sz="8" w:space="0" w:color="auto"/>
              <w:right w:val="nil"/>
            </w:tcBorders>
            <w:shd w:val="clear" w:color="auto" w:fill="B3B3B3"/>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530" w:type="dxa"/>
            <w:tcBorders>
              <w:top w:val="single" w:sz="8" w:space="0" w:color="auto"/>
              <w:left w:val="single" w:sz="8" w:space="0" w:color="auto"/>
              <w:bottom w:val="single" w:sz="8" w:space="0" w:color="auto"/>
              <w:right w:val="single" w:sz="8" w:space="0" w:color="auto"/>
            </w:tcBorders>
            <w:shd w:val="clear" w:color="auto" w:fill="B3B3B3"/>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c>
          <w:tcPr>
            <w:tcW w:w="1620" w:type="dxa"/>
            <w:tcBorders>
              <w:top w:val="single" w:sz="8" w:space="0" w:color="auto"/>
              <w:left w:val="nil"/>
              <w:bottom w:val="single" w:sz="8" w:space="0" w:color="auto"/>
              <w:right w:val="single" w:sz="8" w:space="0" w:color="auto"/>
            </w:tcBorders>
            <w:shd w:val="clear" w:color="auto" w:fill="B3B3B3"/>
            <w:noWrap/>
            <w:vAlign w:val="bottom"/>
          </w:tcPr>
          <w:p w:rsidR="00752BF3" w:rsidRPr="00B91745" w:rsidRDefault="00752BF3" w:rsidP="009535F9">
            <w:pPr>
              <w:spacing w:after="0" w:line="240" w:lineRule="auto"/>
              <w:rPr>
                <w:rFonts w:ascii="Times New Roman" w:eastAsia="Times New Roman" w:hAnsi="Times New Roman" w:cs="Times New Roman"/>
                <w:snapToGrid w:val="0"/>
                <w:sz w:val="16"/>
                <w:szCs w:val="16"/>
              </w:rPr>
            </w:pPr>
            <w:r w:rsidRPr="00B91745">
              <w:rPr>
                <w:rFonts w:ascii="Times New Roman" w:eastAsia="Times New Roman" w:hAnsi="Times New Roman" w:cs="Times New Roman"/>
                <w:snapToGrid w:val="0"/>
                <w:sz w:val="16"/>
                <w:szCs w:val="16"/>
              </w:rPr>
              <w:t> </w:t>
            </w:r>
          </w:p>
        </w:tc>
      </w:tr>
    </w:tbl>
    <w:p w:rsidR="00752BF3" w:rsidRPr="00B91745"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b/>
          <w:snapToGrid w:val="0"/>
          <w:sz w:val="24"/>
          <w:szCs w:val="20"/>
        </w:rPr>
        <w:t>Note: This budget is designed to serve as an example of the format for complete budget submissions and is NOT exhaustive.</w:t>
      </w:r>
      <w:r w:rsidRPr="00B91745">
        <w:rPr>
          <w:rFonts w:ascii="Times New Roman" w:eastAsia="Times New Roman" w:hAnsi="Times New Roman" w:cs="Times New Roman"/>
          <w:snapToGrid w:val="0"/>
          <w:sz w:val="24"/>
          <w:szCs w:val="20"/>
        </w:rPr>
        <w:t xml:space="preserve">  Individual line items included in each applicant’s budget should reflect specific program activities. (</w:t>
      </w:r>
      <w:proofErr w:type="spellStart"/>
      <w:proofErr w:type="gramStart"/>
      <w:r w:rsidRPr="00B91745">
        <w:rPr>
          <w:rFonts w:ascii="Times New Roman" w:eastAsia="Times New Roman" w:hAnsi="Times New Roman" w:cs="Times New Roman"/>
          <w:snapToGrid w:val="0"/>
          <w:sz w:val="24"/>
          <w:szCs w:val="20"/>
        </w:rPr>
        <w:t>pax</w:t>
      </w:r>
      <w:proofErr w:type="spellEnd"/>
      <w:proofErr w:type="gramEnd"/>
      <w:r w:rsidRPr="00B91745">
        <w:rPr>
          <w:rFonts w:ascii="Times New Roman" w:eastAsia="Times New Roman" w:hAnsi="Times New Roman" w:cs="Times New Roman"/>
          <w:snapToGrid w:val="0"/>
          <w:sz w:val="24"/>
          <w:szCs w:val="20"/>
        </w:rPr>
        <w:t xml:space="preserve"> = participants)</w:t>
      </w: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b/>
          <w:snapToGrid w:val="0"/>
          <w:color w:val="000000"/>
          <w:sz w:val="24"/>
          <w:szCs w:val="24"/>
        </w:rPr>
      </w:pP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b/>
          <w:snapToGrid w:val="0"/>
          <w:color w:val="000000"/>
          <w:sz w:val="24"/>
          <w:szCs w:val="24"/>
        </w:rPr>
      </w:pPr>
      <w:r w:rsidRPr="00B91745">
        <w:rPr>
          <w:rFonts w:ascii="Times New Roman" w:eastAsia="Times New Roman" w:hAnsi="Times New Roman" w:cs="Times New Roman"/>
          <w:b/>
          <w:snapToGrid w:val="0"/>
          <w:color w:val="000000"/>
          <w:sz w:val="24"/>
          <w:szCs w:val="24"/>
        </w:rPr>
        <w:t xml:space="preserve">Before grants are awarded, </w:t>
      </w:r>
      <w:r w:rsidR="00553E6D" w:rsidRPr="00B91745">
        <w:rPr>
          <w:rFonts w:ascii="Times New Roman" w:eastAsia="Times New Roman" w:hAnsi="Times New Roman" w:cs="Times New Roman"/>
          <w:b/>
          <w:snapToGrid w:val="0"/>
          <w:color w:val="000000"/>
          <w:sz w:val="24"/>
          <w:szCs w:val="24"/>
        </w:rPr>
        <w:t xml:space="preserve">INL </w:t>
      </w:r>
      <w:r w:rsidRPr="00B91745">
        <w:rPr>
          <w:rFonts w:ascii="Times New Roman" w:eastAsia="Times New Roman" w:hAnsi="Times New Roman" w:cs="Times New Roman"/>
          <w:b/>
          <w:snapToGrid w:val="0"/>
          <w:color w:val="000000"/>
          <w:sz w:val="24"/>
          <w:szCs w:val="24"/>
        </w:rPr>
        <w:t xml:space="preserve">reserves the right to reduce, revise, or increase proposal budgets in accordance with the needs of the </w:t>
      </w:r>
      <w:r w:rsidR="00553E6D" w:rsidRPr="00B91745">
        <w:rPr>
          <w:rFonts w:ascii="Times New Roman" w:eastAsia="Times New Roman" w:hAnsi="Times New Roman" w:cs="Times New Roman"/>
          <w:b/>
          <w:snapToGrid w:val="0"/>
          <w:color w:val="000000"/>
          <w:sz w:val="24"/>
          <w:szCs w:val="24"/>
        </w:rPr>
        <w:t xml:space="preserve">INL </w:t>
      </w:r>
      <w:r w:rsidRPr="00B91745">
        <w:rPr>
          <w:rFonts w:ascii="Times New Roman" w:eastAsia="Times New Roman" w:hAnsi="Times New Roman" w:cs="Times New Roman"/>
          <w:b/>
          <w:snapToGrid w:val="0"/>
          <w:color w:val="000000"/>
          <w:sz w:val="24"/>
          <w:szCs w:val="24"/>
        </w:rPr>
        <w:t>program and availability of funds.</w:t>
      </w: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snapToGrid w:val="0"/>
          <w:color w:val="000000"/>
          <w:sz w:val="24"/>
          <w:szCs w:val="20"/>
        </w:rPr>
        <w:t xml:space="preserve">As mentioned above, the detailed budget should also include an accompanying budget </w:t>
      </w:r>
      <w:r w:rsidR="00997DF0" w:rsidRPr="00B91745">
        <w:rPr>
          <w:rFonts w:ascii="Times New Roman" w:eastAsia="Times New Roman" w:hAnsi="Times New Roman" w:cs="Times New Roman"/>
          <w:snapToGrid w:val="0"/>
          <w:color w:val="000000"/>
          <w:sz w:val="24"/>
          <w:szCs w:val="20"/>
        </w:rPr>
        <w:t xml:space="preserve">narrative </w:t>
      </w:r>
      <w:r w:rsidRPr="00B91745">
        <w:rPr>
          <w:rFonts w:ascii="Times New Roman" w:eastAsia="Times New Roman" w:hAnsi="Times New Roman" w:cs="Times New Roman"/>
          <w:snapToGrid w:val="0"/>
          <w:color w:val="000000"/>
          <w:sz w:val="24"/>
          <w:szCs w:val="20"/>
        </w:rPr>
        <w:t xml:space="preserve">document that explains and justifies each line item, in the suggested format below: </w:t>
      </w: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snapToGrid w:val="0"/>
          <w:color w:val="000000"/>
          <w:sz w:val="24"/>
          <w:szCs w:val="20"/>
        </w:rPr>
        <w:t xml:space="preserve"> </w:t>
      </w:r>
    </w:p>
    <w:p w:rsidR="00752BF3" w:rsidRPr="00B91745" w:rsidRDefault="00752BF3" w:rsidP="00E96E8D">
      <w:pPr>
        <w:jc w:val="both"/>
        <w:rPr>
          <w:rFonts w:ascii="Times New Roman" w:hAnsi="Times New Roman" w:cs="Times New Roman"/>
          <w:b/>
          <w:snapToGrid w:val="0"/>
          <w:sz w:val="24"/>
          <w:szCs w:val="24"/>
        </w:rPr>
      </w:pPr>
      <w:r w:rsidRPr="00B91745">
        <w:rPr>
          <w:rFonts w:ascii="Times New Roman" w:hAnsi="Times New Roman" w:cs="Times New Roman"/>
          <w:b/>
          <w:snapToGrid w:val="0"/>
          <w:sz w:val="24"/>
          <w:szCs w:val="24"/>
        </w:rPr>
        <w:t>LINE-ITEM BUDGET</w:t>
      </w:r>
      <w:r w:rsidR="00997DF0" w:rsidRPr="00B91745">
        <w:rPr>
          <w:rFonts w:ascii="Times New Roman" w:hAnsi="Times New Roman" w:cs="Times New Roman"/>
          <w:b/>
          <w:snapToGrid w:val="0"/>
          <w:sz w:val="24"/>
          <w:szCs w:val="24"/>
        </w:rPr>
        <w:t xml:space="preserve"> NARRATIVE</w:t>
      </w:r>
      <w:r w:rsidRPr="00B91745">
        <w:rPr>
          <w:rFonts w:ascii="Times New Roman" w:hAnsi="Times New Roman" w:cs="Times New Roman"/>
          <w:b/>
          <w:snapToGrid w:val="0"/>
          <w:sz w:val="24"/>
          <w:szCs w:val="24"/>
        </w:rPr>
        <w:t xml:space="preserve"> – </w:t>
      </w: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b/>
          <w:snapToGrid w:val="0"/>
          <w:color w:val="000000"/>
          <w:sz w:val="24"/>
          <w:szCs w:val="20"/>
        </w:rPr>
        <w:t>A. Personnel</w:t>
      </w:r>
      <w:r w:rsidRPr="00B91745">
        <w:rPr>
          <w:rFonts w:ascii="Times New Roman" w:eastAsia="Times New Roman" w:hAnsi="Times New Roman" w:cs="Times New Roman"/>
          <w:snapToGrid w:val="0"/>
          <w:color w:val="000000"/>
          <w:sz w:val="24"/>
          <w:szCs w:val="20"/>
        </w:rPr>
        <w:t xml:space="preserve"> – Identify staffing requirements by each position title and brief description of duties.  For clarity, please list the annual salary of each position, percentage of time and number of months devoted to the project. (e.g., Administrative Director:  $30,000/year x 25% x 8.5 months; </w:t>
      </w:r>
      <w:r w:rsidRPr="00B91745">
        <w:rPr>
          <w:rFonts w:ascii="Times New Roman" w:eastAsia="Times New Roman" w:hAnsi="Times New Roman" w:cs="Times New Roman"/>
          <w:snapToGrid w:val="0"/>
          <w:color w:val="000000"/>
          <w:sz w:val="24"/>
          <w:szCs w:val="20"/>
          <w:u w:val="single"/>
        </w:rPr>
        <w:lastRenderedPageBreak/>
        <w:t>calculation</w:t>
      </w:r>
      <w:r w:rsidRPr="00B91745">
        <w:rPr>
          <w:rFonts w:ascii="Times New Roman" w:eastAsia="Times New Roman" w:hAnsi="Times New Roman" w:cs="Times New Roman"/>
          <w:snapToGrid w:val="0"/>
          <w:color w:val="000000"/>
          <w:sz w:val="24"/>
          <w:szCs w:val="20"/>
        </w:rPr>
        <w:t>:  $30,000/12 = $2,500 x 25% x 8.5 months = $5,312.).</w:t>
      </w: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p>
    <w:p w:rsidR="00997DF0"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b/>
          <w:snapToGrid w:val="0"/>
          <w:color w:val="000000"/>
          <w:sz w:val="24"/>
          <w:szCs w:val="20"/>
        </w:rPr>
        <w:t xml:space="preserve">B. Fringe Benefits - </w:t>
      </w:r>
      <w:r w:rsidRPr="00B91745">
        <w:rPr>
          <w:rFonts w:ascii="Times New Roman" w:eastAsia="Times New Roman" w:hAnsi="Times New Roman" w:cs="Times New Roman"/>
          <w:snapToGrid w:val="0"/>
          <w:color w:val="000000"/>
          <w:sz w:val="24"/>
          <w:szCs w:val="20"/>
        </w:rPr>
        <w:t>State benefit costs separately from salary cos</w:t>
      </w:r>
      <w:r w:rsidR="00997DF0" w:rsidRPr="00B91745">
        <w:rPr>
          <w:rFonts w:ascii="Times New Roman" w:eastAsia="Times New Roman" w:hAnsi="Times New Roman" w:cs="Times New Roman"/>
          <w:snapToGrid w:val="0"/>
          <w:color w:val="000000"/>
          <w:sz w:val="24"/>
          <w:szCs w:val="20"/>
        </w:rPr>
        <w:t xml:space="preserve">ts and explain how benefits are </w:t>
      </w:r>
      <w:r w:rsidRPr="00B91745">
        <w:rPr>
          <w:rFonts w:ascii="Times New Roman" w:eastAsia="Times New Roman" w:hAnsi="Times New Roman" w:cs="Times New Roman"/>
          <w:snapToGrid w:val="0"/>
          <w:color w:val="000000"/>
          <w:sz w:val="24"/>
          <w:szCs w:val="20"/>
        </w:rPr>
        <w:t>computed for each category of employee - specify type and rate.</w:t>
      </w:r>
      <w:r w:rsidR="00997DF0" w:rsidRPr="00B91745">
        <w:rPr>
          <w:rFonts w:ascii="Times New Roman" w:eastAsia="Times New Roman" w:hAnsi="Times New Roman" w:cs="Times New Roman"/>
          <w:snapToGrid w:val="0"/>
          <w:color w:val="000000"/>
          <w:sz w:val="24"/>
          <w:szCs w:val="20"/>
        </w:rPr>
        <w:t xml:space="preserve">  Fringe benefit application must be consistent with organization’s written policy.</w:t>
      </w: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p>
    <w:p w:rsidR="00752BF3" w:rsidRPr="00B91745" w:rsidRDefault="00752BF3" w:rsidP="00E96E8D">
      <w:pPr>
        <w:jc w:val="both"/>
        <w:rPr>
          <w:rFonts w:ascii="Times New Roman" w:hAnsi="Times New Roman" w:cs="Times New Roman"/>
          <w:snapToGrid w:val="0"/>
          <w:sz w:val="24"/>
          <w:szCs w:val="24"/>
        </w:rPr>
      </w:pPr>
      <w:r w:rsidRPr="00B91745">
        <w:rPr>
          <w:rFonts w:ascii="Times New Roman" w:hAnsi="Times New Roman" w:cs="Times New Roman"/>
          <w:b/>
          <w:snapToGrid w:val="0"/>
          <w:sz w:val="24"/>
          <w:szCs w:val="24"/>
        </w:rPr>
        <w:t>C. Travel</w:t>
      </w:r>
      <w:r w:rsidRPr="00B91745">
        <w:rPr>
          <w:rFonts w:ascii="Times New Roman" w:hAnsi="Times New Roman" w:cs="Times New Roman"/>
          <w:snapToGrid w:val="0"/>
          <w:sz w:val="24"/>
          <w:szCs w:val="24"/>
        </w:rPr>
        <w:t xml:space="preserve"> - Staff and any participant travel</w:t>
      </w:r>
      <w:r w:rsidR="00F62658" w:rsidRPr="00B91745">
        <w:rPr>
          <w:rFonts w:ascii="Times New Roman" w:hAnsi="Times New Roman" w:cs="Times New Roman"/>
          <w:snapToGrid w:val="0"/>
          <w:sz w:val="24"/>
          <w:szCs w:val="24"/>
        </w:rPr>
        <w:t xml:space="preserve"> (Note:  Staff refers to grantee staff only, and not sub-grantee staff or contractors)</w:t>
      </w:r>
      <w:r w:rsidRPr="00B91745">
        <w:rPr>
          <w:rFonts w:ascii="Times New Roman" w:hAnsi="Times New Roman" w:cs="Times New Roman"/>
          <w:snapToGrid w:val="0"/>
          <w:sz w:val="24"/>
          <w:szCs w:val="24"/>
        </w:rPr>
        <w:t xml:space="preserve">: </w:t>
      </w:r>
    </w:p>
    <w:p w:rsidR="00997DF0" w:rsidRPr="00B91745" w:rsidRDefault="00752BF3" w:rsidP="00E96E8D">
      <w:pPr>
        <w:tabs>
          <w:tab w:val="left" w:pos="1890"/>
        </w:tabs>
        <w:autoSpaceDE w:val="0"/>
        <w:autoSpaceDN w:val="0"/>
        <w:adjustRightInd w:val="0"/>
        <w:spacing w:after="0" w:line="240" w:lineRule="auto"/>
        <w:ind w:left="446" w:hanging="446"/>
        <w:jc w:val="both"/>
        <w:rPr>
          <w:rFonts w:ascii="Times New Roman" w:eastAsia="Times New Roman" w:hAnsi="Times New Roman" w:cs="Times New Roman"/>
          <w:sz w:val="24"/>
          <w:szCs w:val="24"/>
        </w:rPr>
      </w:pPr>
      <w:r w:rsidRPr="00B91745">
        <w:rPr>
          <w:rFonts w:ascii="Times New Roman" w:eastAsia="Times New Roman" w:hAnsi="Times New Roman" w:cs="Times New Roman"/>
          <w:b/>
          <w:snapToGrid w:val="0"/>
          <w:color w:val="000000"/>
          <w:sz w:val="24"/>
          <w:szCs w:val="24"/>
        </w:rPr>
        <w:t>1)</w:t>
      </w:r>
      <w:r w:rsidRPr="00B91745">
        <w:rPr>
          <w:rFonts w:ascii="Times New Roman" w:eastAsia="Times New Roman" w:hAnsi="Times New Roman" w:cs="Times New Roman"/>
          <w:snapToGrid w:val="0"/>
          <w:color w:val="000000"/>
          <w:sz w:val="24"/>
          <w:szCs w:val="24"/>
        </w:rPr>
        <w:t xml:space="preserve">  </w:t>
      </w:r>
      <w:proofErr w:type="gramStart"/>
      <w:r w:rsidRPr="00B91745">
        <w:rPr>
          <w:rFonts w:ascii="Times New Roman" w:eastAsia="Times New Roman" w:hAnsi="Times New Roman" w:cs="Times New Roman"/>
          <w:snapToGrid w:val="0"/>
          <w:color w:val="000000"/>
          <w:sz w:val="24"/>
          <w:szCs w:val="24"/>
        </w:rPr>
        <w:t>international</w:t>
      </w:r>
      <w:proofErr w:type="gramEnd"/>
      <w:r w:rsidR="00997DF0" w:rsidRPr="00B91745">
        <w:rPr>
          <w:rFonts w:ascii="Times New Roman" w:eastAsia="Times New Roman" w:hAnsi="Times New Roman" w:cs="Times New Roman"/>
          <w:snapToGrid w:val="0"/>
          <w:color w:val="000000"/>
          <w:sz w:val="24"/>
          <w:szCs w:val="24"/>
        </w:rPr>
        <w:t xml:space="preserve"> and/or domestic</w:t>
      </w:r>
      <w:r w:rsidRPr="00B91745">
        <w:rPr>
          <w:rFonts w:ascii="Times New Roman" w:eastAsia="Times New Roman" w:hAnsi="Times New Roman" w:cs="Times New Roman"/>
          <w:snapToGrid w:val="0"/>
          <w:color w:val="000000"/>
          <w:sz w:val="24"/>
          <w:szCs w:val="24"/>
        </w:rPr>
        <w:t xml:space="preserve"> </w:t>
      </w:r>
      <w:r w:rsidR="009C4A39" w:rsidRPr="00B91745">
        <w:rPr>
          <w:rFonts w:ascii="Times New Roman" w:eastAsia="Times New Roman" w:hAnsi="Times New Roman" w:cs="Times New Roman"/>
          <w:snapToGrid w:val="0"/>
          <w:color w:val="000000"/>
          <w:sz w:val="24"/>
          <w:szCs w:val="24"/>
        </w:rPr>
        <w:t>airfare</w:t>
      </w:r>
      <w:r w:rsidR="00997DF0" w:rsidRPr="00B91745">
        <w:rPr>
          <w:rFonts w:ascii="Times New Roman" w:eastAsia="Times New Roman" w:hAnsi="Times New Roman" w:cs="Times New Roman"/>
          <w:snapToGrid w:val="0"/>
          <w:color w:val="000000"/>
          <w:sz w:val="24"/>
          <w:szCs w:val="24"/>
        </w:rPr>
        <w:t xml:space="preserve"> - </w:t>
      </w:r>
      <w:r w:rsidR="00997DF0" w:rsidRPr="00B91745">
        <w:rPr>
          <w:rFonts w:ascii="Times New Roman" w:eastAsia="Times New Roman" w:hAnsi="Times New Roman" w:cs="Times New Roman"/>
          <w:sz w:val="24"/>
          <w:szCs w:val="24"/>
        </w:rPr>
        <w:t>Please indicate origin and destination (country/city),</w:t>
      </w:r>
    </w:p>
    <w:p w:rsidR="00997DF0" w:rsidRPr="00B91745" w:rsidRDefault="00997DF0" w:rsidP="00E96E8D">
      <w:pPr>
        <w:tabs>
          <w:tab w:val="left" w:pos="1890"/>
        </w:tabs>
        <w:autoSpaceDE w:val="0"/>
        <w:autoSpaceDN w:val="0"/>
        <w:adjustRightInd w:val="0"/>
        <w:spacing w:after="0" w:line="240" w:lineRule="auto"/>
        <w:ind w:left="446" w:hanging="446"/>
        <w:jc w:val="both"/>
        <w:rPr>
          <w:rFonts w:ascii="Times New Roman" w:eastAsia="Times New Roman" w:hAnsi="Times New Roman" w:cs="Times New Roman"/>
          <w:sz w:val="24"/>
          <w:szCs w:val="24"/>
        </w:rPr>
      </w:pPr>
      <w:proofErr w:type="gramStart"/>
      <w:r w:rsidRPr="00B91745">
        <w:rPr>
          <w:rFonts w:ascii="Times New Roman" w:eastAsia="Times New Roman" w:hAnsi="Times New Roman" w:cs="Times New Roman"/>
          <w:sz w:val="24"/>
          <w:szCs w:val="24"/>
        </w:rPr>
        <w:t>number</w:t>
      </w:r>
      <w:proofErr w:type="gramEnd"/>
      <w:r w:rsidRPr="00B91745">
        <w:rPr>
          <w:rFonts w:ascii="Times New Roman" w:eastAsia="Times New Roman" w:hAnsi="Times New Roman" w:cs="Times New Roman"/>
          <w:sz w:val="24"/>
          <w:szCs w:val="24"/>
        </w:rPr>
        <w:t xml:space="preserve"> of travelers and unit cost per round trip</w:t>
      </w:r>
    </w:p>
    <w:p w:rsidR="00F62658" w:rsidRPr="00B91745" w:rsidRDefault="00F62658" w:rsidP="00E96E8D">
      <w:pPr>
        <w:shd w:val="clear" w:color="auto" w:fill="FFFFFF"/>
        <w:spacing w:after="0" w:line="240" w:lineRule="auto"/>
        <w:ind w:left="446" w:hanging="446"/>
        <w:jc w:val="both"/>
        <w:rPr>
          <w:rFonts w:ascii="Times New Roman" w:hAnsi="Times New Roman" w:cs="Times New Roman"/>
          <w:sz w:val="24"/>
          <w:szCs w:val="24"/>
        </w:rPr>
      </w:pPr>
      <w:r w:rsidRPr="00B91745">
        <w:rPr>
          <w:rFonts w:ascii="Times New Roman" w:eastAsia="Times New Roman" w:hAnsi="Times New Roman" w:cs="Times New Roman"/>
          <w:sz w:val="24"/>
          <w:szCs w:val="24"/>
        </w:rPr>
        <w:t xml:space="preserve">NOTE:  </w:t>
      </w:r>
      <w:r w:rsidRPr="00B91745">
        <w:rPr>
          <w:rFonts w:ascii="Times New Roman" w:hAnsi="Times New Roman" w:cs="Times New Roman"/>
          <w:sz w:val="24"/>
          <w:szCs w:val="24"/>
        </w:rPr>
        <w:t>All travel must be booked with economy class fares only.  Applicants must explain</w:t>
      </w:r>
    </w:p>
    <w:p w:rsidR="00F62658" w:rsidRPr="00B91745" w:rsidRDefault="00F62658" w:rsidP="00E96E8D">
      <w:pPr>
        <w:shd w:val="clear" w:color="auto" w:fill="FFFFFF"/>
        <w:spacing w:after="0" w:line="240" w:lineRule="auto"/>
        <w:ind w:left="446" w:hanging="446"/>
        <w:jc w:val="both"/>
        <w:rPr>
          <w:rFonts w:ascii="Times New Roman" w:hAnsi="Times New Roman" w:cs="Times New Roman"/>
          <w:sz w:val="24"/>
          <w:szCs w:val="24"/>
        </w:rPr>
      </w:pPr>
      <w:proofErr w:type="gramStart"/>
      <w:r w:rsidRPr="00B91745">
        <w:rPr>
          <w:rFonts w:ascii="Times New Roman" w:hAnsi="Times New Roman" w:cs="Times New Roman"/>
          <w:sz w:val="24"/>
          <w:szCs w:val="24"/>
        </w:rPr>
        <w:t>differences</w:t>
      </w:r>
      <w:proofErr w:type="gramEnd"/>
      <w:r w:rsidRPr="00B91745">
        <w:rPr>
          <w:rFonts w:ascii="Times New Roman" w:hAnsi="Times New Roman" w:cs="Times New Roman"/>
          <w:sz w:val="24"/>
          <w:szCs w:val="24"/>
        </w:rPr>
        <w:t xml:space="preserve"> in fares among travelers on the same routes.  Note that all travel, where applicable,</w:t>
      </w:r>
    </w:p>
    <w:p w:rsidR="00F62658" w:rsidRPr="00B91745" w:rsidRDefault="00F62658" w:rsidP="00E96E8D">
      <w:pPr>
        <w:shd w:val="clear" w:color="auto" w:fill="FFFFFF"/>
        <w:spacing w:after="0" w:line="240" w:lineRule="auto"/>
        <w:jc w:val="both"/>
        <w:rPr>
          <w:rFonts w:ascii="Times New Roman" w:hAnsi="Times New Roman" w:cs="Times New Roman"/>
          <w:color w:val="252525"/>
          <w:sz w:val="24"/>
          <w:szCs w:val="24"/>
        </w:rPr>
      </w:pPr>
      <w:proofErr w:type="gramStart"/>
      <w:r w:rsidRPr="00B91745">
        <w:rPr>
          <w:rFonts w:ascii="Times New Roman" w:hAnsi="Times New Roman" w:cs="Times New Roman"/>
          <w:sz w:val="24"/>
          <w:szCs w:val="24"/>
        </w:rPr>
        <w:t>must</w:t>
      </w:r>
      <w:proofErr w:type="gramEnd"/>
      <w:r w:rsidRPr="00B91745">
        <w:rPr>
          <w:rFonts w:ascii="Times New Roman" w:hAnsi="Times New Roman" w:cs="Times New Roman"/>
          <w:sz w:val="24"/>
          <w:szCs w:val="24"/>
        </w:rPr>
        <w:t xml:space="preserve"> comply with the Fly America Act.  </w:t>
      </w:r>
      <w:r w:rsidRPr="00B91745">
        <w:rPr>
          <w:rFonts w:ascii="Times New Roman" w:hAnsi="Times New Roman" w:cs="Times New Roman"/>
          <w:color w:val="252525"/>
          <w:sz w:val="24"/>
          <w:szCs w:val="24"/>
        </w:rPr>
        <w:t xml:space="preserve">For more information see </w:t>
      </w:r>
      <w:hyperlink r:id="rId21" w:history="1">
        <w:r w:rsidRPr="00B91745">
          <w:rPr>
            <w:rFonts w:ascii="Times New Roman" w:hAnsi="Times New Roman" w:cs="Times New Roman"/>
            <w:b/>
            <w:bCs/>
            <w:color w:val="2664A2"/>
            <w:sz w:val="24"/>
            <w:szCs w:val="24"/>
            <w:u w:val="single"/>
          </w:rPr>
          <w:t>http://www.gsa.gov/portal/content/103191</w:t>
        </w:r>
      </w:hyperlink>
      <w:r w:rsidRPr="00B91745">
        <w:rPr>
          <w:rFonts w:ascii="Times New Roman" w:hAnsi="Times New Roman" w:cs="Times New Roman"/>
          <w:color w:val="252525"/>
          <w:sz w:val="24"/>
          <w:szCs w:val="24"/>
        </w:rPr>
        <w:t xml:space="preserve">.  </w:t>
      </w:r>
    </w:p>
    <w:p w:rsidR="00997DF0" w:rsidRPr="00B91745" w:rsidRDefault="00752BF3" w:rsidP="00E96E8D">
      <w:pPr>
        <w:tabs>
          <w:tab w:val="left" w:pos="1890"/>
        </w:tabs>
        <w:autoSpaceDE w:val="0"/>
        <w:autoSpaceDN w:val="0"/>
        <w:adjustRightInd w:val="0"/>
        <w:spacing w:after="0" w:line="240" w:lineRule="auto"/>
        <w:ind w:left="446" w:hanging="446"/>
        <w:jc w:val="both"/>
        <w:rPr>
          <w:rFonts w:ascii="Times New Roman" w:eastAsia="Times New Roman" w:hAnsi="Times New Roman" w:cs="Times New Roman"/>
          <w:sz w:val="24"/>
          <w:szCs w:val="24"/>
        </w:rPr>
      </w:pPr>
      <w:r w:rsidRPr="00B91745">
        <w:rPr>
          <w:rFonts w:ascii="Times New Roman" w:eastAsia="Times New Roman" w:hAnsi="Times New Roman" w:cs="Times New Roman"/>
          <w:b/>
          <w:snapToGrid w:val="0"/>
          <w:color w:val="000000"/>
          <w:sz w:val="24"/>
          <w:szCs w:val="20"/>
        </w:rPr>
        <w:t>2)</w:t>
      </w:r>
      <w:r w:rsidRPr="00B91745">
        <w:rPr>
          <w:rFonts w:ascii="Times New Roman" w:eastAsia="Times New Roman" w:hAnsi="Times New Roman" w:cs="Times New Roman"/>
          <w:snapToGrid w:val="0"/>
          <w:color w:val="000000"/>
          <w:sz w:val="24"/>
          <w:szCs w:val="20"/>
        </w:rPr>
        <w:t xml:space="preserve">  in-country travel </w:t>
      </w:r>
      <w:r w:rsidR="00997DF0" w:rsidRPr="00B91745">
        <w:rPr>
          <w:rFonts w:ascii="Times New Roman" w:eastAsia="Times New Roman" w:hAnsi="Times New Roman" w:cs="Times New Roman"/>
          <w:snapToGrid w:val="0"/>
          <w:color w:val="000000"/>
          <w:sz w:val="24"/>
          <w:szCs w:val="20"/>
        </w:rPr>
        <w:t xml:space="preserve">- </w:t>
      </w:r>
      <w:r w:rsidR="00997DF0" w:rsidRPr="00B91745">
        <w:rPr>
          <w:rFonts w:ascii="Times New Roman" w:eastAsia="Times New Roman" w:hAnsi="Times New Roman" w:cs="Times New Roman"/>
          <w:sz w:val="24"/>
          <w:szCs w:val="24"/>
        </w:rPr>
        <w:t>Please indicate origin and destination (city), type of transportation, number</w:t>
      </w:r>
    </w:p>
    <w:p w:rsidR="006D69F2" w:rsidRPr="00B91745" w:rsidRDefault="00997DF0" w:rsidP="00E96E8D">
      <w:pPr>
        <w:tabs>
          <w:tab w:val="left" w:pos="1890"/>
        </w:tabs>
        <w:autoSpaceDE w:val="0"/>
        <w:autoSpaceDN w:val="0"/>
        <w:adjustRightInd w:val="0"/>
        <w:spacing w:after="0" w:line="240" w:lineRule="auto"/>
        <w:ind w:left="446" w:hanging="446"/>
        <w:jc w:val="both"/>
        <w:rPr>
          <w:rFonts w:ascii="Times New Roman" w:eastAsia="Times New Roman" w:hAnsi="Times New Roman" w:cs="Times New Roman"/>
          <w:snapToGrid w:val="0"/>
          <w:color w:val="000000"/>
          <w:sz w:val="24"/>
          <w:szCs w:val="20"/>
        </w:rPr>
      </w:pPr>
      <w:proofErr w:type="gramStart"/>
      <w:r w:rsidRPr="00B91745">
        <w:rPr>
          <w:rFonts w:ascii="Times New Roman" w:eastAsia="Times New Roman" w:hAnsi="Times New Roman" w:cs="Times New Roman"/>
          <w:sz w:val="24"/>
          <w:szCs w:val="24"/>
        </w:rPr>
        <w:t>of</w:t>
      </w:r>
      <w:proofErr w:type="gramEnd"/>
      <w:r w:rsidRPr="00B91745">
        <w:rPr>
          <w:rFonts w:ascii="Times New Roman" w:eastAsia="Times New Roman" w:hAnsi="Times New Roman" w:cs="Times New Roman"/>
          <w:sz w:val="24"/>
          <w:szCs w:val="24"/>
        </w:rPr>
        <w:t xml:space="preserve"> travelers and unit cost per traveler per trip</w:t>
      </w:r>
      <w:r w:rsidR="00F62658" w:rsidRPr="00B91745">
        <w:rPr>
          <w:rFonts w:ascii="Times New Roman" w:eastAsia="Times New Roman" w:hAnsi="Times New Roman" w:cs="Times New Roman"/>
          <w:sz w:val="24"/>
          <w:szCs w:val="24"/>
        </w:rPr>
        <w:t>.</w:t>
      </w:r>
    </w:p>
    <w:p w:rsidR="00F62658" w:rsidRPr="00B91745" w:rsidRDefault="00F62658" w:rsidP="00E96E8D">
      <w:pPr>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b/>
          <w:snapToGrid w:val="0"/>
          <w:color w:val="000000"/>
          <w:sz w:val="24"/>
          <w:szCs w:val="20"/>
        </w:rPr>
        <w:t>3</w:t>
      </w:r>
      <w:r w:rsidR="00752BF3" w:rsidRPr="00B91745">
        <w:rPr>
          <w:rFonts w:ascii="Times New Roman" w:eastAsia="Times New Roman" w:hAnsi="Times New Roman" w:cs="Times New Roman"/>
          <w:b/>
          <w:snapToGrid w:val="0"/>
          <w:color w:val="000000"/>
          <w:sz w:val="24"/>
          <w:szCs w:val="20"/>
        </w:rPr>
        <w:t>)</w:t>
      </w:r>
      <w:r w:rsidR="00752BF3" w:rsidRPr="00B91745">
        <w:rPr>
          <w:rFonts w:ascii="Times New Roman" w:eastAsia="Times New Roman" w:hAnsi="Times New Roman" w:cs="Times New Roman"/>
          <w:snapToGrid w:val="0"/>
          <w:color w:val="000000"/>
          <w:sz w:val="24"/>
          <w:szCs w:val="20"/>
        </w:rPr>
        <w:t xml:space="preserve">  per diem/maintenance:  includes lodging, meals and incidentals for both participant and staff travel.  Rates of maximum allowances for U.S. and foreign travel are available from the following website: http:/www.policyworks.gov/.  Per </w:t>
      </w:r>
      <w:proofErr w:type="gramStart"/>
      <w:r w:rsidR="00752BF3" w:rsidRPr="00B91745">
        <w:rPr>
          <w:rFonts w:ascii="Times New Roman" w:eastAsia="Times New Roman" w:hAnsi="Times New Roman" w:cs="Times New Roman"/>
          <w:snapToGrid w:val="0"/>
          <w:color w:val="000000"/>
          <w:sz w:val="24"/>
          <w:szCs w:val="20"/>
        </w:rPr>
        <w:t>diem</w:t>
      </w:r>
      <w:proofErr w:type="gramEnd"/>
      <w:r w:rsidR="00752BF3" w:rsidRPr="00B91745">
        <w:rPr>
          <w:rFonts w:ascii="Times New Roman" w:eastAsia="Times New Roman" w:hAnsi="Times New Roman" w:cs="Times New Roman"/>
          <w:snapToGrid w:val="0"/>
          <w:color w:val="000000"/>
          <w:sz w:val="24"/>
          <w:szCs w:val="20"/>
        </w:rPr>
        <w:t xml:space="preserve"> rates may not exceed the published U.S. government allowance rates; however, institutions may use per diem rates lower than official government rates.  </w:t>
      </w:r>
    </w:p>
    <w:p w:rsidR="006D69F2" w:rsidRPr="00B91745" w:rsidRDefault="00F62658" w:rsidP="00E96E8D">
      <w:pPr>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snapToGrid w:val="0"/>
          <w:color w:val="000000"/>
          <w:sz w:val="24"/>
          <w:szCs w:val="20"/>
        </w:rPr>
        <w:t xml:space="preserve">NOTE:  Per </w:t>
      </w:r>
      <w:proofErr w:type="gramStart"/>
      <w:r w:rsidRPr="00B91745">
        <w:rPr>
          <w:rFonts w:ascii="Times New Roman" w:eastAsia="Times New Roman" w:hAnsi="Times New Roman" w:cs="Times New Roman"/>
          <w:snapToGrid w:val="0"/>
          <w:color w:val="000000"/>
          <w:sz w:val="24"/>
          <w:szCs w:val="20"/>
        </w:rPr>
        <w:t>diem</w:t>
      </w:r>
      <w:proofErr w:type="gramEnd"/>
      <w:r w:rsidRPr="00B91745">
        <w:rPr>
          <w:rFonts w:ascii="Times New Roman" w:eastAsia="Times New Roman" w:hAnsi="Times New Roman" w:cs="Times New Roman"/>
          <w:snapToGrid w:val="0"/>
          <w:color w:val="000000"/>
          <w:sz w:val="24"/>
          <w:szCs w:val="20"/>
        </w:rPr>
        <w:t xml:space="preserve"> rates must be prorated and/or removed if applicant will pay for refreshments and/or meals for participants during a workshop/conference.</w:t>
      </w:r>
    </w:p>
    <w:p w:rsidR="006D69F2" w:rsidRPr="00B91745" w:rsidRDefault="006D69F2" w:rsidP="00E96E8D">
      <w:pPr>
        <w:suppressAutoHyphens/>
        <w:spacing w:after="0" w:line="240" w:lineRule="auto"/>
        <w:jc w:val="both"/>
        <w:rPr>
          <w:rFonts w:ascii="Times New Roman" w:eastAsia="Times New Roman" w:hAnsi="Times New Roman" w:cs="Times New Roman"/>
          <w:snapToGrid w:val="0"/>
          <w:color w:val="000000"/>
          <w:sz w:val="24"/>
          <w:szCs w:val="20"/>
        </w:rPr>
      </w:pP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b/>
          <w:snapToGrid w:val="0"/>
          <w:color w:val="000000"/>
          <w:sz w:val="24"/>
          <w:szCs w:val="20"/>
        </w:rPr>
        <w:t>D. Equipment</w:t>
      </w:r>
      <w:r w:rsidRPr="00B91745">
        <w:rPr>
          <w:rFonts w:ascii="Times New Roman" w:eastAsia="Times New Roman" w:hAnsi="Times New Roman" w:cs="Times New Roman"/>
          <w:snapToGrid w:val="0"/>
          <w:color w:val="000000"/>
          <w:sz w:val="24"/>
          <w:szCs w:val="20"/>
        </w:rPr>
        <w:t xml:space="preserve"> – please provide justification for any equipment purchase/rental, defined as tangible personal property having a useful life of more than one year and an acquisition cost of $5000 or more.</w:t>
      </w: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b/>
          <w:snapToGrid w:val="0"/>
          <w:color w:val="000000"/>
          <w:sz w:val="24"/>
          <w:szCs w:val="20"/>
        </w:rPr>
        <w:t>E. Supplies</w:t>
      </w:r>
      <w:r w:rsidRPr="00B91745">
        <w:rPr>
          <w:rFonts w:ascii="Times New Roman" w:eastAsia="Times New Roman" w:hAnsi="Times New Roman" w:cs="Times New Roman"/>
          <w:snapToGrid w:val="0"/>
          <w:color w:val="000000"/>
          <w:sz w:val="24"/>
          <w:szCs w:val="20"/>
        </w:rPr>
        <w:t xml:space="preserve"> - list items separately using unit costs (and the percentage of each unit cost being charged to the grant) for photocopying, postage, telephone/fax, printing, and office supplies (e.g., Telephone:  $50/month x 50% = $25/month x 12 months).</w:t>
      </w: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p>
    <w:p w:rsidR="00752BF3" w:rsidRPr="00B91745" w:rsidRDefault="00752BF3" w:rsidP="00E96E8D">
      <w:pPr>
        <w:jc w:val="both"/>
        <w:rPr>
          <w:rFonts w:ascii="Times New Roman" w:hAnsi="Times New Roman" w:cs="Times New Roman"/>
          <w:b/>
          <w:snapToGrid w:val="0"/>
          <w:sz w:val="24"/>
          <w:szCs w:val="24"/>
        </w:rPr>
      </w:pPr>
      <w:r w:rsidRPr="00B91745">
        <w:rPr>
          <w:rFonts w:ascii="Times New Roman" w:hAnsi="Times New Roman" w:cs="Times New Roman"/>
          <w:b/>
          <w:snapToGrid w:val="0"/>
          <w:sz w:val="24"/>
          <w:szCs w:val="24"/>
        </w:rPr>
        <w:t xml:space="preserve">F. Contractual – </w:t>
      </w:r>
    </w:p>
    <w:p w:rsidR="00752BF3" w:rsidRPr="00B91745" w:rsidRDefault="00752BF3" w:rsidP="00E96E8D">
      <w:pPr>
        <w:jc w:val="both"/>
        <w:rPr>
          <w:rFonts w:ascii="Times New Roman" w:hAnsi="Times New Roman" w:cs="Times New Roman"/>
          <w:snapToGrid w:val="0"/>
          <w:color w:val="000000"/>
          <w:sz w:val="24"/>
          <w:szCs w:val="24"/>
        </w:rPr>
      </w:pPr>
      <w:r w:rsidRPr="00B91745">
        <w:rPr>
          <w:rFonts w:ascii="Times New Roman" w:hAnsi="Times New Roman" w:cs="Times New Roman"/>
          <w:b/>
          <w:snapToGrid w:val="0"/>
          <w:sz w:val="24"/>
          <w:szCs w:val="24"/>
        </w:rPr>
        <w:t xml:space="preserve">a) </w:t>
      </w:r>
      <w:proofErr w:type="spellStart"/>
      <w:r w:rsidRPr="00B91745">
        <w:rPr>
          <w:rFonts w:ascii="Times New Roman" w:hAnsi="Times New Roman" w:cs="Times New Roman"/>
          <w:b/>
          <w:snapToGrid w:val="0"/>
          <w:sz w:val="24"/>
          <w:szCs w:val="24"/>
        </w:rPr>
        <w:t>Subgrants</w:t>
      </w:r>
      <w:proofErr w:type="spellEnd"/>
      <w:r w:rsidR="00F62658" w:rsidRPr="00B91745">
        <w:rPr>
          <w:rFonts w:ascii="Times New Roman" w:hAnsi="Times New Roman" w:cs="Times New Roman"/>
          <w:b/>
          <w:snapToGrid w:val="0"/>
          <w:sz w:val="24"/>
          <w:szCs w:val="24"/>
        </w:rPr>
        <w:t xml:space="preserve"> -</w:t>
      </w:r>
      <w:r w:rsidR="00F62658" w:rsidRPr="00B91745">
        <w:rPr>
          <w:rFonts w:ascii="Times New Roman" w:hAnsi="Times New Roman" w:cs="Times New Roman"/>
          <w:snapToGrid w:val="0"/>
          <w:sz w:val="24"/>
          <w:szCs w:val="24"/>
        </w:rPr>
        <w:t xml:space="preserve"> </w:t>
      </w:r>
      <w:r w:rsidRPr="00B91745">
        <w:rPr>
          <w:rFonts w:ascii="Times New Roman" w:hAnsi="Times New Roman" w:cs="Times New Roman"/>
          <w:snapToGrid w:val="0"/>
          <w:sz w:val="24"/>
          <w:szCs w:val="24"/>
        </w:rPr>
        <w:t xml:space="preserve">For each </w:t>
      </w:r>
      <w:proofErr w:type="spellStart"/>
      <w:r w:rsidRPr="00B91745">
        <w:rPr>
          <w:rFonts w:ascii="Times New Roman" w:hAnsi="Times New Roman" w:cs="Times New Roman"/>
          <w:snapToGrid w:val="0"/>
          <w:sz w:val="24"/>
          <w:szCs w:val="24"/>
        </w:rPr>
        <w:t>subgrant</w:t>
      </w:r>
      <w:proofErr w:type="spellEnd"/>
      <w:r w:rsidRPr="00B91745">
        <w:rPr>
          <w:rFonts w:ascii="Times New Roman" w:hAnsi="Times New Roman" w:cs="Times New Roman"/>
          <w:snapToGrid w:val="0"/>
          <w:sz w:val="24"/>
          <w:szCs w:val="24"/>
        </w:rPr>
        <w:t xml:space="preserve">/contract please provide a detailed line-item budget breakdown explaining specific services. Please provide a </w:t>
      </w:r>
      <w:proofErr w:type="spellStart"/>
      <w:r w:rsidRPr="00B91745">
        <w:rPr>
          <w:rFonts w:ascii="Times New Roman" w:hAnsi="Times New Roman" w:cs="Times New Roman"/>
          <w:snapToGrid w:val="0"/>
          <w:sz w:val="24"/>
          <w:szCs w:val="24"/>
        </w:rPr>
        <w:t>subgrant</w:t>
      </w:r>
      <w:proofErr w:type="spellEnd"/>
      <w:r w:rsidRPr="00B91745">
        <w:rPr>
          <w:rFonts w:ascii="Times New Roman" w:hAnsi="Times New Roman" w:cs="Times New Roman"/>
          <w:snapToGrid w:val="0"/>
          <w:sz w:val="24"/>
          <w:szCs w:val="24"/>
        </w:rPr>
        <w:t xml:space="preserve"> budget using the approved OMB budget format. (See Tab C: Budget Guidelines, above.)   </w:t>
      </w:r>
    </w:p>
    <w:p w:rsidR="00F62658" w:rsidRPr="00B91745" w:rsidRDefault="00752BF3" w:rsidP="00E96E8D">
      <w:pPr>
        <w:autoSpaceDE w:val="0"/>
        <w:autoSpaceDN w:val="0"/>
        <w:adjustRightInd w:val="0"/>
        <w:jc w:val="both"/>
        <w:rPr>
          <w:rFonts w:ascii="Times New Roman" w:eastAsia="Times New Roman" w:hAnsi="Times New Roman" w:cs="Times New Roman"/>
          <w:sz w:val="24"/>
          <w:szCs w:val="24"/>
        </w:rPr>
      </w:pPr>
      <w:r w:rsidRPr="00B91745">
        <w:rPr>
          <w:rFonts w:ascii="Times New Roman" w:eastAsia="Times New Roman" w:hAnsi="Times New Roman" w:cs="Times New Roman"/>
          <w:b/>
          <w:snapToGrid w:val="0"/>
          <w:sz w:val="24"/>
          <w:szCs w:val="24"/>
        </w:rPr>
        <w:t xml:space="preserve">b) </w:t>
      </w:r>
      <w:r w:rsidRPr="00B91745">
        <w:rPr>
          <w:rFonts w:ascii="Times New Roman" w:eastAsia="Times New Roman" w:hAnsi="Times New Roman" w:cs="Times New Roman"/>
          <w:b/>
          <w:snapToGrid w:val="0"/>
          <w:color w:val="000000"/>
          <w:sz w:val="24"/>
          <w:szCs w:val="24"/>
        </w:rPr>
        <w:t>Consultant Fees</w:t>
      </w:r>
      <w:r w:rsidR="00F62658" w:rsidRPr="00B91745">
        <w:rPr>
          <w:rFonts w:ascii="Times New Roman" w:eastAsia="Times New Roman" w:hAnsi="Times New Roman" w:cs="Times New Roman"/>
          <w:snapToGrid w:val="0"/>
          <w:color w:val="000000"/>
          <w:sz w:val="24"/>
          <w:szCs w:val="24"/>
        </w:rPr>
        <w:t xml:space="preserve"> - </w:t>
      </w:r>
      <w:r w:rsidRPr="00B91745">
        <w:rPr>
          <w:rFonts w:ascii="Times New Roman" w:eastAsia="Times New Roman" w:hAnsi="Times New Roman" w:cs="Times New Roman"/>
          <w:snapToGrid w:val="0"/>
          <w:color w:val="000000"/>
          <w:sz w:val="24"/>
          <w:szCs w:val="24"/>
        </w:rPr>
        <w:t>For example lecture fees, honoraria, travel, and per diem for outside speakers or independent evaluators:  list number of people and rates per day (e.g., 2 x $150/day x 2 days).</w:t>
      </w:r>
      <w:r w:rsidR="00F62658" w:rsidRPr="00B91745">
        <w:rPr>
          <w:rFonts w:ascii="Times New Roman" w:eastAsia="Times New Roman" w:hAnsi="Times New Roman" w:cs="Times New Roman"/>
          <w:snapToGrid w:val="0"/>
          <w:color w:val="000000"/>
          <w:sz w:val="24"/>
          <w:szCs w:val="24"/>
        </w:rPr>
        <w:t xml:space="preserve"> </w:t>
      </w:r>
      <w:r w:rsidR="00F62658" w:rsidRPr="00B91745">
        <w:rPr>
          <w:rFonts w:ascii="Times New Roman" w:eastAsia="Times New Roman" w:hAnsi="Times New Roman" w:cs="Times New Roman"/>
          <w:sz w:val="24"/>
          <w:szCs w:val="24"/>
        </w:rPr>
        <w:t>Consultant/outside expert fees/honoraria should be consistent with the level of experience and based on a fair market value.  (</w:t>
      </w:r>
      <w:r w:rsidR="00F62658" w:rsidRPr="00B91745">
        <w:rPr>
          <w:rFonts w:ascii="Times New Roman" w:eastAsia="Times New Roman" w:hAnsi="Times New Roman" w:cs="Times New Roman"/>
          <w:i/>
          <w:sz w:val="24"/>
          <w:szCs w:val="24"/>
        </w:rPr>
        <w:t>NOTE:  Consultant Fees and Honorarium should NOT EXCEED $6</w:t>
      </w:r>
      <w:r w:rsidR="001C52CB" w:rsidRPr="00B91745">
        <w:rPr>
          <w:rFonts w:ascii="Times New Roman" w:eastAsia="Times New Roman" w:hAnsi="Times New Roman" w:cs="Times New Roman"/>
          <w:i/>
          <w:sz w:val="24"/>
          <w:szCs w:val="24"/>
        </w:rPr>
        <w:t>10</w:t>
      </w:r>
      <w:r w:rsidR="00F62658" w:rsidRPr="00B91745">
        <w:rPr>
          <w:rFonts w:ascii="Times New Roman" w:eastAsia="Times New Roman" w:hAnsi="Times New Roman" w:cs="Times New Roman"/>
          <w:i/>
          <w:sz w:val="24"/>
          <w:szCs w:val="24"/>
        </w:rPr>
        <w:t>/day</w:t>
      </w:r>
      <w:r w:rsidR="00F62658" w:rsidRPr="00B91745">
        <w:rPr>
          <w:rFonts w:ascii="Times New Roman" w:eastAsia="Times New Roman" w:hAnsi="Times New Roman" w:cs="Times New Roman"/>
          <w:sz w:val="24"/>
          <w:szCs w:val="24"/>
        </w:rPr>
        <w:t>)</w:t>
      </w: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b/>
          <w:snapToGrid w:val="0"/>
          <w:color w:val="000000"/>
          <w:sz w:val="24"/>
          <w:szCs w:val="20"/>
        </w:rPr>
        <w:t>G. Other</w:t>
      </w:r>
      <w:r w:rsidR="00553E6D" w:rsidRPr="00B91745">
        <w:rPr>
          <w:rFonts w:ascii="Times New Roman" w:eastAsia="Times New Roman" w:hAnsi="Times New Roman" w:cs="Times New Roman"/>
          <w:b/>
          <w:snapToGrid w:val="0"/>
          <w:color w:val="000000"/>
          <w:sz w:val="24"/>
          <w:szCs w:val="20"/>
        </w:rPr>
        <w:t xml:space="preserve"> Direct Costs</w:t>
      </w:r>
      <w:r w:rsidRPr="00B91745">
        <w:rPr>
          <w:rFonts w:ascii="Times New Roman" w:eastAsia="Times New Roman" w:hAnsi="Times New Roman" w:cs="Times New Roman"/>
          <w:b/>
          <w:snapToGrid w:val="0"/>
          <w:color w:val="000000"/>
          <w:sz w:val="24"/>
          <w:szCs w:val="20"/>
        </w:rPr>
        <w:t xml:space="preserve"> </w:t>
      </w:r>
      <w:r w:rsidRPr="00B91745">
        <w:rPr>
          <w:rFonts w:ascii="Times New Roman" w:eastAsia="Times New Roman" w:hAnsi="Times New Roman" w:cs="Times New Roman"/>
          <w:snapToGrid w:val="0"/>
          <w:color w:val="000000"/>
          <w:sz w:val="24"/>
          <w:szCs w:val="20"/>
        </w:rPr>
        <w:t xml:space="preserve">- these will vary depending on the nature of the project. The inclusion of each should be justified in the budget narrative. All costs must be allowable, allocable, and reasonable, and consistent with OMB guidelines.  </w:t>
      </w:r>
      <w:r w:rsidRPr="00B91745">
        <w:rPr>
          <w:rFonts w:ascii="Times New Roman" w:eastAsia="Times New Roman" w:hAnsi="Times New Roman" w:cs="Times New Roman"/>
          <w:b/>
          <w:i/>
          <w:snapToGrid w:val="0"/>
          <w:color w:val="000000"/>
          <w:sz w:val="24"/>
          <w:szCs w:val="20"/>
          <w:u w:val="single"/>
        </w:rPr>
        <w:t>Line items such as “Miscellaneous</w:t>
      </w:r>
      <w:r w:rsidR="00517173" w:rsidRPr="00B91745">
        <w:rPr>
          <w:rFonts w:ascii="Times New Roman" w:eastAsia="Times New Roman" w:hAnsi="Times New Roman" w:cs="Times New Roman"/>
          <w:b/>
          <w:i/>
          <w:snapToGrid w:val="0"/>
          <w:color w:val="000000"/>
          <w:sz w:val="24"/>
          <w:szCs w:val="20"/>
          <w:u w:val="single"/>
        </w:rPr>
        <w:t>,</w:t>
      </w:r>
      <w:r w:rsidRPr="00B91745">
        <w:rPr>
          <w:rFonts w:ascii="Times New Roman" w:eastAsia="Times New Roman" w:hAnsi="Times New Roman" w:cs="Times New Roman"/>
          <w:b/>
          <w:i/>
          <w:snapToGrid w:val="0"/>
          <w:color w:val="000000"/>
          <w:sz w:val="24"/>
          <w:szCs w:val="20"/>
          <w:u w:val="single"/>
        </w:rPr>
        <w:t>”</w:t>
      </w:r>
      <w:r w:rsidR="00553E6D" w:rsidRPr="00B91745">
        <w:rPr>
          <w:rFonts w:ascii="Times New Roman" w:eastAsia="Times New Roman" w:hAnsi="Times New Roman" w:cs="Times New Roman"/>
          <w:b/>
          <w:i/>
          <w:snapToGrid w:val="0"/>
          <w:color w:val="000000"/>
          <w:sz w:val="24"/>
          <w:szCs w:val="20"/>
          <w:u w:val="single"/>
        </w:rPr>
        <w:t xml:space="preserve"> “Other,” </w:t>
      </w:r>
      <w:r w:rsidRPr="00B91745">
        <w:rPr>
          <w:rFonts w:ascii="Times New Roman" w:eastAsia="Times New Roman" w:hAnsi="Times New Roman" w:cs="Times New Roman"/>
          <w:b/>
          <w:i/>
          <w:snapToGrid w:val="0"/>
          <w:color w:val="000000"/>
          <w:sz w:val="24"/>
          <w:szCs w:val="20"/>
          <w:u w:val="single"/>
        </w:rPr>
        <w:t xml:space="preserve"> </w:t>
      </w:r>
      <w:r w:rsidR="00517173" w:rsidRPr="00B91745">
        <w:rPr>
          <w:rFonts w:ascii="Times New Roman" w:eastAsia="Times New Roman" w:hAnsi="Times New Roman" w:cs="Times New Roman"/>
          <w:b/>
          <w:i/>
          <w:snapToGrid w:val="0"/>
          <w:color w:val="000000"/>
          <w:sz w:val="24"/>
          <w:szCs w:val="20"/>
          <w:u w:val="single"/>
        </w:rPr>
        <w:lastRenderedPageBreak/>
        <w:t xml:space="preserve">“Contingency Fund,” </w:t>
      </w:r>
      <w:r w:rsidRPr="00B91745">
        <w:rPr>
          <w:rFonts w:ascii="Times New Roman" w:eastAsia="Times New Roman" w:hAnsi="Times New Roman" w:cs="Times New Roman"/>
          <w:b/>
          <w:i/>
          <w:snapToGrid w:val="0"/>
          <w:color w:val="000000"/>
          <w:sz w:val="24"/>
          <w:szCs w:val="20"/>
          <w:u w:val="single"/>
        </w:rPr>
        <w:t>and “Reserve Fund” are not permitted</w:t>
      </w:r>
      <w:r w:rsidRPr="00B91745">
        <w:rPr>
          <w:rFonts w:ascii="Times New Roman" w:eastAsia="Times New Roman" w:hAnsi="Times New Roman" w:cs="Times New Roman"/>
          <w:snapToGrid w:val="0"/>
          <w:color w:val="000000"/>
          <w:sz w:val="24"/>
          <w:szCs w:val="20"/>
        </w:rPr>
        <w:t>.</w:t>
      </w:r>
    </w:p>
    <w:p w:rsidR="00237500" w:rsidRPr="00B91745" w:rsidRDefault="00237500"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b/>
          <w:snapToGrid w:val="0"/>
          <w:color w:val="000000"/>
          <w:sz w:val="24"/>
          <w:szCs w:val="20"/>
        </w:rPr>
      </w:pP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b/>
          <w:snapToGrid w:val="0"/>
          <w:color w:val="000000"/>
          <w:sz w:val="24"/>
          <w:szCs w:val="20"/>
        </w:rPr>
        <w:t>H. Indirect Charges</w:t>
      </w:r>
      <w:r w:rsidRPr="00B91745">
        <w:rPr>
          <w:rFonts w:ascii="Times New Roman" w:eastAsia="Times New Roman" w:hAnsi="Times New Roman" w:cs="Times New Roman"/>
          <w:snapToGrid w:val="0"/>
          <w:color w:val="000000"/>
          <w:sz w:val="24"/>
          <w:szCs w:val="20"/>
        </w:rPr>
        <w:t xml:space="preserve"> - See </w:t>
      </w:r>
      <w:r w:rsidR="00221540" w:rsidRPr="00B91745">
        <w:rPr>
          <w:rFonts w:ascii="Times New Roman" w:eastAsia="Times New Roman" w:hAnsi="Times New Roman" w:cs="Times New Roman"/>
          <w:snapToGrid w:val="0"/>
          <w:color w:val="000000"/>
          <w:sz w:val="24"/>
          <w:szCs w:val="20"/>
        </w:rPr>
        <w:t xml:space="preserve">2 CFR </w:t>
      </w:r>
      <w:proofErr w:type="gramStart"/>
      <w:r w:rsidR="00221540" w:rsidRPr="00B91745">
        <w:rPr>
          <w:rFonts w:ascii="Times New Roman" w:eastAsia="Times New Roman" w:hAnsi="Times New Roman" w:cs="Times New Roman"/>
          <w:snapToGrid w:val="0"/>
          <w:color w:val="000000"/>
          <w:sz w:val="24"/>
          <w:szCs w:val="20"/>
        </w:rPr>
        <w:t>200</w:t>
      </w:r>
      <w:r w:rsidR="00A60BA3" w:rsidRPr="00B91745">
        <w:rPr>
          <w:rFonts w:ascii="Times New Roman" w:eastAsia="Times New Roman" w:hAnsi="Times New Roman" w:cs="Times New Roman"/>
          <w:snapToGrid w:val="0"/>
          <w:color w:val="000000"/>
          <w:sz w:val="24"/>
          <w:szCs w:val="20"/>
        </w:rPr>
        <w:t xml:space="preserve">.414 </w:t>
      </w:r>
      <w:r w:rsidRPr="00B91745">
        <w:rPr>
          <w:rFonts w:ascii="Times New Roman" w:eastAsia="Times New Roman" w:hAnsi="Times New Roman" w:cs="Times New Roman"/>
          <w:snapToGrid w:val="0"/>
          <w:color w:val="000000"/>
          <w:sz w:val="24"/>
          <w:szCs w:val="20"/>
        </w:rPr>
        <w:t>,</w:t>
      </w:r>
      <w:proofErr w:type="gramEnd"/>
      <w:r w:rsidRPr="00B91745">
        <w:rPr>
          <w:rFonts w:ascii="Times New Roman" w:eastAsia="Times New Roman" w:hAnsi="Times New Roman" w:cs="Times New Roman"/>
          <w:snapToGrid w:val="0"/>
          <w:color w:val="000000"/>
          <w:sz w:val="24"/>
          <w:szCs w:val="20"/>
        </w:rPr>
        <w:t xml:space="preserve"> "</w:t>
      </w:r>
      <w:r w:rsidR="00A60BA3" w:rsidRPr="00B91745">
        <w:rPr>
          <w:rFonts w:ascii="Times New Roman" w:eastAsia="Times New Roman" w:hAnsi="Times New Roman" w:cs="Times New Roman"/>
          <w:snapToGrid w:val="0"/>
          <w:color w:val="000000"/>
          <w:sz w:val="24"/>
          <w:szCs w:val="20"/>
        </w:rPr>
        <w:t>Indirect Costs”</w:t>
      </w:r>
    </w:p>
    <w:p w:rsidR="006D69F2" w:rsidRPr="00B91745" w:rsidRDefault="00752BF3" w:rsidP="00E96E8D">
      <w:p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snapToGrid w:val="0"/>
          <w:color w:val="000000"/>
          <w:sz w:val="24"/>
          <w:szCs w:val="20"/>
        </w:rPr>
        <w:t>1)</w:t>
      </w:r>
      <w:r w:rsidRPr="00B91745">
        <w:rPr>
          <w:rFonts w:ascii="Times New Roman" w:eastAsia="Times New Roman" w:hAnsi="Times New Roman" w:cs="Times New Roman"/>
          <w:snapToGrid w:val="0"/>
          <w:color w:val="000080"/>
          <w:sz w:val="24"/>
          <w:szCs w:val="20"/>
        </w:rPr>
        <w:t xml:space="preserve">  </w:t>
      </w:r>
      <w:r w:rsidRPr="00B91745">
        <w:rPr>
          <w:rFonts w:ascii="Times New Roman" w:eastAsia="Times New Roman" w:hAnsi="Times New Roman" w:cs="Times New Roman"/>
          <w:snapToGrid w:val="0"/>
          <w:sz w:val="24"/>
          <w:szCs w:val="20"/>
        </w:rPr>
        <w:t>If your organization has an indirect cost-rate agreement with the U.S. Government, please include a copy of this agreement</w:t>
      </w:r>
      <w:r w:rsidR="00A60BA3" w:rsidRPr="00B91745">
        <w:rPr>
          <w:rFonts w:ascii="Times New Roman" w:eastAsia="Times New Roman" w:hAnsi="Times New Roman" w:cs="Times New Roman"/>
          <w:snapToGrid w:val="0"/>
          <w:sz w:val="24"/>
          <w:szCs w:val="20"/>
        </w:rPr>
        <w:t xml:space="preserve">. Please specify if your organization elects to charge the de </w:t>
      </w:r>
      <w:proofErr w:type="spellStart"/>
      <w:r w:rsidR="00A60BA3" w:rsidRPr="00B91745">
        <w:rPr>
          <w:rFonts w:ascii="Times New Roman" w:eastAsia="Times New Roman" w:hAnsi="Times New Roman" w:cs="Times New Roman"/>
          <w:snapToGrid w:val="0"/>
          <w:sz w:val="24"/>
          <w:szCs w:val="20"/>
        </w:rPr>
        <w:t>minimis</w:t>
      </w:r>
      <w:proofErr w:type="spellEnd"/>
      <w:r w:rsidR="00A60BA3" w:rsidRPr="00B91745">
        <w:rPr>
          <w:rFonts w:ascii="Times New Roman" w:eastAsia="Times New Roman" w:hAnsi="Times New Roman" w:cs="Times New Roman"/>
          <w:snapToGrid w:val="0"/>
          <w:sz w:val="24"/>
          <w:szCs w:val="20"/>
        </w:rPr>
        <w:t xml:space="preserve"> rate of 10% of the modified total direct costs. </w:t>
      </w:r>
      <w:r w:rsidRPr="00B91745">
        <w:rPr>
          <w:rFonts w:ascii="Times New Roman" w:eastAsia="Times New Roman" w:hAnsi="Times New Roman" w:cs="Times New Roman"/>
          <w:snapToGrid w:val="0"/>
          <w:sz w:val="24"/>
          <w:szCs w:val="20"/>
        </w:rPr>
        <w:t xml:space="preserve">This does not count against </w:t>
      </w:r>
      <w:r w:rsidRPr="00B91745">
        <w:rPr>
          <w:rFonts w:ascii="Times New Roman" w:eastAsia="Times New Roman" w:hAnsi="Times New Roman" w:cs="Times New Roman"/>
          <w:snapToGrid w:val="0"/>
          <w:color w:val="000000"/>
          <w:sz w:val="24"/>
          <w:szCs w:val="20"/>
        </w:rPr>
        <w:t>submission page limitations.</w:t>
      </w:r>
    </w:p>
    <w:p w:rsidR="006D69F2" w:rsidRPr="00B91745" w:rsidRDefault="00752BF3" w:rsidP="00E96E8D">
      <w:p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snapToGrid w:val="0"/>
          <w:color w:val="000000"/>
          <w:sz w:val="24"/>
          <w:szCs w:val="20"/>
        </w:rPr>
        <w:t>2)  If your organization is charging an indirect rate, please indicate how the rate is applied--to direct administrative expenses, to all direct costs, to wages and salaries only, etc.</w:t>
      </w:r>
    </w:p>
    <w:p w:rsidR="006D69F2" w:rsidRPr="00B91745" w:rsidRDefault="00752BF3" w:rsidP="00E96E8D">
      <w:p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snapToGrid w:val="0"/>
          <w:color w:val="000000"/>
          <w:sz w:val="24"/>
          <w:szCs w:val="20"/>
        </w:rPr>
        <w:t>3)  Do not include indirect costs against participant expenses in the Bureau budget, as it generally does not pay for these costs.</w:t>
      </w: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b/>
          <w:snapToGrid w:val="0"/>
          <w:color w:val="000000"/>
          <w:sz w:val="24"/>
          <w:szCs w:val="20"/>
        </w:rPr>
        <w:t>Cost Share/Cost-Effectiveness -</w:t>
      </w:r>
      <w:r w:rsidRPr="00B91745">
        <w:rPr>
          <w:rFonts w:ascii="Times New Roman" w:eastAsia="Times New Roman" w:hAnsi="Times New Roman" w:cs="Times New Roman"/>
          <w:snapToGrid w:val="0"/>
          <w:color w:val="000000"/>
          <w:sz w:val="24"/>
          <w:szCs w:val="20"/>
        </w:rPr>
        <w:t xml:space="preserve"> Explanation of contributions should be included</w:t>
      </w:r>
      <w:r w:rsidR="000B48E4" w:rsidRPr="00B91745">
        <w:rPr>
          <w:rFonts w:ascii="Times New Roman" w:eastAsia="Times New Roman" w:hAnsi="Times New Roman" w:cs="Times New Roman"/>
          <w:snapToGrid w:val="0"/>
          <w:color w:val="000000"/>
          <w:sz w:val="24"/>
          <w:szCs w:val="20"/>
        </w:rPr>
        <w:t xml:space="preserve"> in the budget narrative</w:t>
      </w:r>
      <w:r w:rsidRPr="00B91745">
        <w:rPr>
          <w:rFonts w:ascii="Times New Roman" w:eastAsia="Times New Roman" w:hAnsi="Times New Roman" w:cs="Times New Roman"/>
          <w:snapToGrid w:val="0"/>
          <w:color w:val="000000"/>
          <w:sz w:val="24"/>
          <w:szCs w:val="20"/>
        </w:rPr>
        <w:t>, whether cash or in-kind.  Assign a monetary value in U.S. dollars to each in-kind contribution.  If the proposed project is a component of a larger program, identify other funding sources for the proposal and indicate the specific funding amount to be provided by those sources. In addition, it is recommended that budget narratives address the overall cost-effectiveness of the proposal, including leveraging of institutional or other resources. Cost</w:t>
      </w:r>
      <w:r w:rsidR="00A60BA3" w:rsidRPr="00B91745">
        <w:rPr>
          <w:rFonts w:ascii="Times New Roman" w:eastAsia="Times New Roman" w:hAnsi="Times New Roman" w:cs="Times New Roman"/>
          <w:snapToGrid w:val="0"/>
          <w:color w:val="000000"/>
          <w:sz w:val="24"/>
          <w:szCs w:val="20"/>
        </w:rPr>
        <w:t xml:space="preserve"> </w:t>
      </w:r>
      <w:r w:rsidRPr="00B91745">
        <w:rPr>
          <w:rFonts w:ascii="Times New Roman" w:eastAsia="Times New Roman" w:hAnsi="Times New Roman" w:cs="Times New Roman"/>
          <w:snapToGrid w:val="0"/>
          <w:color w:val="000000"/>
          <w:sz w:val="24"/>
          <w:szCs w:val="20"/>
        </w:rPr>
        <w:t xml:space="preserve">sharing or matching refers to a portion of project or program cost that is not borne by the Federal Government. Grantees must follow cost sharing or matching policy as stipulated in </w:t>
      </w:r>
      <w:r w:rsidR="00A60BA3" w:rsidRPr="00B91745">
        <w:rPr>
          <w:rFonts w:ascii="Times New Roman" w:eastAsia="Times New Roman" w:hAnsi="Times New Roman" w:cs="Times New Roman"/>
          <w:snapToGrid w:val="0"/>
          <w:color w:val="000000"/>
          <w:sz w:val="24"/>
          <w:szCs w:val="20"/>
        </w:rPr>
        <w:t>2 CFR 200.306</w:t>
      </w:r>
      <w:r w:rsidRPr="00B91745">
        <w:rPr>
          <w:rFonts w:ascii="Times New Roman" w:eastAsia="Times New Roman" w:hAnsi="Times New Roman" w:cs="Times New Roman"/>
          <w:snapToGrid w:val="0"/>
          <w:color w:val="000000"/>
          <w:sz w:val="24"/>
          <w:szCs w:val="20"/>
        </w:rPr>
        <w:t>. Cost sharing amounts proposed will be incorporated as part of</w:t>
      </w:r>
      <w:r w:rsidR="00274A45" w:rsidRPr="00B91745">
        <w:rPr>
          <w:rFonts w:ascii="Times New Roman" w:eastAsia="Times New Roman" w:hAnsi="Times New Roman" w:cs="Times New Roman"/>
          <w:snapToGrid w:val="0"/>
          <w:color w:val="000000"/>
          <w:sz w:val="24"/>
          <w:szCs w:val="20"/>
        </w:rPr>
        <w:t xml:space="preserve"> the allowable budget items. If</w:t>
      </w:r>
      <w:r w:rsidRPr="00B91745">
        <w:rPr>
          <w:rFonts w:ascii="Times New Roman" w:eastAsia="Times New Roman" w:hAnsi="Times New Roman" w:cs="Times New Roman"/>
          <w:snapToGrid w:val="0"/>
          <w:color w:val="000000"/>
          <w:sz w:val="24"/>
          <w:szCs w:val="20"/>
        </w:rPr>
        <w:t xml:space="preserve"> selected for an award, your organization will have to provide the minimum amount of cost sharing as stipulated in the budget approved by the Grants Officer. If your organization does not meet its cost share amount stipulated in the approved budget by the end of the period of performance </w:t>
      </w:r>
      <w:r w:rsidR="000B48E4" w:rsidRPr="00B91745">
        <w:rPr>
          <w:rFonts w:ascii="Times New Roman" w:eastAsia="Times New Roman" w:hAnsi="Times New Roman" w:cs="Times New Roman"/>
          <w:snapToGrid w:val="0"/>
          <w:color w:val="000000"/>
          <w:sz w:val="24"/>
          <w:szCs w:val="20"/>
        </w:rPr>
        <w:t>INL</w:t>
      </w:r>
      <w:r w:rsidR="00517173" w:rsidRPr="00B91745">
        <w:rPr>
          <w:rFonts w:ascii="Times New Roman" w:eastAsia="Times New Roman" w:hAnsi="Times New Roman" w:cs="Times New Roman"/>
          <w:snapToGrid w:val="0"/>
          <w:color w:val="000000"/>
          <w:sz w:val="24"/>
          <w:szCs w:val="20"/>
        </w:rPr>
        <w:t xml:space="preserve"> </w:t>
      </w:r>
      <w:r w:rsidRPr="00B91745">
        <w:rPr>
          <w:rFonts w:ascii="Times New Roman" w:eastAsia="Times New Roman" w:hAnsi="Times New Roman" w:cs="Times New Roman"/>
          <w:snapToGrid w:val="0"/>
          <w:color w:val="000000"/>
          <w:sz w:val="24"/>
          <w:szCs w:val="20"/>
        </w:rPr>
        <w:t xml:space="preserve">will have the option to (1) reduce its contribution in proportion to your organization’s contribution </w:t>
      </w:r>
      <w:r w:rsidR="00274A45" w:rsidRPr="00B91745">
        <w:rPr>
          <w:rFonts w:ascii="Times New Roman" w:eastAsia="Times New Roman" w:hAnsi="Times New Roman" w:cs="Times New Roman"/>
          <w:snapToGrid w:val="0"/>
          <w:color w:val="000000"/>
          <w:sz w:val="24"/>
          <w:szCs w:val="20"/>
        </w:rPr>
        <w:t xml:space="preserve">in the event that you do not provide </w:t>
      </w:r>
      <w:r w:rsidRPr="00B91745">
        <w:rPr>
          <w:rFonts w:ascii="Times New Roman" w:eastAsia="Times New Roman" w:hAnsi="Times New Roman" w:cs="Times New Roman"/>
          <w:snapToGrid w:val="0"/>
          <w:color w:val="000000"/>
          <w:sz w:val="24"/>
          <w:szCs w:val="20"/>
        </w:rPr>
        <w:t xml:space="preserve">the minimum amount of cost </w:t>
      </w:r>
      <w:r w:rsidR="00274A45" w:rsidRPr="00B91745">
        <w:rPr>
          <w:rFonts w:ascii="Times New Roman" w:eastAsia="Times New Roman" w:hAnsi="Times New Roman" w:cs="Times New Roman"/>
          <w:snapToGrid w:val="0"/>
          <w:color w:val="000000"/>
          <w:sz w:val="24"/>
          <w:szCs w:val="20"/>
        </w:rPr>
        <w:t>sharing stipulated in the budget</w:t>
      </w:r>
      <w:r w:rsidRPr="00B91745">
        <w:rPr>
          <w:rFonts w:ascii="Times New Roman" w:eastAsia="Times New Roman" w:hAnsi="Times New Roman" w:cs="Times New Roman"/>
          <w:snapToGrid w:val="0"/>
          <w:color w:val="000000"/>
          <w:sz w:val="24"/>
          <w:szCs w:val="20"/>
        </w:rPr>
        <w:t xml:space="preserve"> or (2) hold your organization accountable for the amount specified in the approved budget. </w:t>
      </w:r>
    </w:p>
    <w:p w:rsidR="00752BF3" w:rsidRPr="00B91745" w:rsidRDefault="00752BF3" w:rsidP="00E96E8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p>
    <w:p w:rsidR="00752BF3" w:rsidRPr="00B91745" w:rsidRDefault="00752BF3" w:rsidP="00E96E8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b/>
          <w:snapToGrid w:val="0"/>
          <w:color w:val="000000"/>
          <w:sz w:val="24"/>
          <w:szCs w:val="20"/>
        </w:rPr>
      </w:pPr>
      <w:r w:rsidRPr="00B91745">
        <w:rPr>
          <w:rFonts w:ascii="Times New Roman" w:eastAsia="Times New Roman" w:hAnsi="Times New Roman" w:cs="Times New Roman"/>
          <w:b/>
          <w:snapToGrid w:val="0"/>
          <w:color w:val="000000"/>
          <w:sz w:val="24"/>
          <w:szCs w:val="20"/>
        </w:rPr>
        <w:t>BUDGET CONDITIONS AND RESTRICTIONS:</w:t>
      </w:r>
    </w:p>
    <w:p w:rsidR="00553E6D" w:rsidRPr="00B91745" w:rsidRDefault="00553E6D" w:rsidP="00E96E8D">
      <w:pPr>
        <w:shd w:val="clear" w:color="auto" w:fill="FFFFFF"/>
        <w:spacing w:before="100" w:beforeAutospacing="1" w:after="100" w:afterAutospacing="1" w:line="230" w:lineRule="atLeast"/>
        <w:jc w:val="both"/>
        <w:rPr>
          <w:rFonts w:ascii="Times New Roman" w:eastAsia="Calibri" w:hAnsi="Times New Roman" w:cs="Times New Roman"/>
          <w:sz w:val="24"/>
          <w:szCs w:val="24"/>
        </w:rPr>
      </w:pPr>
      <w:r w:rsidRPr="00B91745">
        <w:rPr>
          <w:rFonts w:ascii="Times New Roman" w:eastAsia="Times New Roman" w:hAnsi="Times New Roman" w:cs="Times New Roman"/>
          <w:snapToGrid w:val="0"/>
          <w:color w:val="000000"/>
          <w:sz w:val="24"/>
          <w:szCs w:val="24"/>
        </w:rPr>
        <w:t xml:space="preserve">INL </w:t>
      </w:r>
      <w:r w:rsidRPr="00B91745">
        <w:rPr>
          <w:rFonts w:ascii="Times New Roman" w:eastAsia="Calibri" w:hAnsi="Times New Roman" w:cs="Times New Roman"/>
          <w:sz w:val="24"/>
          <w:szCs w:val="24"/>
        </w:rPr>
        <w:t>will consider budgeted line-items for the following:</w:t>
      </w:r>
    </w:p>
    <w:p w:rsidR="00553E6D" w:rsidRPr="00B91745" w:rsidRDefault="00553E6D" w:rsidP="00E96E8D">
      <w:pPr>
        <w:pStyle w:val="ListParagraph"/>
        <w:numPr>
          <w:ilvl w:val="0"/>
          <w:numId w:val="20"/>
        </w:numPr>
        <w:shd w:val="clear" w:color="auto" w:fill="FFFFFF"/>
        <w:spacing w:before="100" w:beforeAutospacing="1" w:after="100" w:afterAutospacing="1" w:line="230" w:lineRule="atLeast"/>
        <w:contextualSpacing w:val="0"/>
        <w:jc w:val="both"/>
        <w:rPr>
          <w:rFonts w:ascii="Times New Roman" w:hAnsi="Times New Roman"/>
          <w:sz w:val="24"/>
          <w:szCs w:val="24"/>
        </w:rPr>
      </w:pPr>
      <w:r w:rsidRPr="00B91745">
        <w:rPr>
          <w:rFonts w:ascii="Times New Roman" w:hAnsi="Times New Roman"/>
          <w:sz w:val="24"/>
          <w:szCs w:val="24"/>
        </w:rPr>
        <w:t>External evaluations to assess the project’s impact (costs must be built into the overall original budget proposal and must be reasonable);</w:t>
      </w:r>
    </w:p>
    <w:p w:rsidR="00553E6D" w:rsidRPr="00B91745" w:rsidRDefault="00553E6D" w:rsidP="00E96E8D">
      <w:pPr>
        <w:pStyle w:val="ListParagraph"/>
        <w:numPr>
          <w:ilvl w:val="0"/>
          <w:numId w:val="20"/>
        </w:numPr>
        <w:shd w:val="clear" w:color="auto" w:fill="FFFFFF"/>
        <w:spacing w:before="100" w:beforeAutospacing="1" w:after="100" w:afterAutospacing="1" w:line="230" w:lineRule="atLeast"/>
        <w:jc w:val="both"/>
        <w:rPr>
          <w:rFonts w:ascii="Times New Roman" w:hAnsi="Times New Roman"/>
          <w:sz w:val="24"/>
          <w:szCs w:val="24"/>
        </w:rPr>
      </w:pPr>
      <w:r w:rsidRPr="00B91745">
        <w:rPr>
          <w:rFonts w:ascii="Times New Roman" w:hAnsi="Times New Roman"/>
          <w:sz w:val="24"/>
          <w:szCs w:val="24"/>
        </w:rPr>
        <w:t>Costs associated with an internal evaluation conducted by the grantee (costs must be built into the overall original budget proposal and must be reasonable);</w:t>
      </w:r>
    </w:p>
    <w:p w:rsidR="00553E6D" w:rsidRPr="00B91745" w:rsidRDefault="00553E6D" w:rsidP="00E96E8D">
      <w:pPr>
        <w:pStyle w:val="ListParagraph"/>
        <w:numPr>
          <w:ilvl w:val="0"/>
          <w:numId w:val="20"/>
        </w:numPr>
        <w:shd w:val="clear" w:color="auto" w:fill="FFFFFF"/>
        <w:spacing w:before="100" w:beforeAutospacing="1" w:after="100" w:afterAutospacing="1" w:line="230" w:lineRule="atLeast"/>
        <w:jc w:val="both"/>
        <w:rPr>
          <w:rFonts w:ascii="Times New Roman" w:hAnsi="Times New Roman"/>
          <w:sz w:val="24"/>
          <w:szCs w:val="24"/>
        </w:rPr>
      </w:pPr>
      <w:r w:rsidRPr="00B91745">
        <w:rPr>
          <w:rFonts w:ascii="Times New Roman" w:hAnsi="Times New Roman"/>
          <w:sz w:val="24"/>
          <w:szCs w:val="24"/>
        </w:rPr>
        <w:t>Visa fees, immunizations, and medical insurance associated with program travel;</w:t>
      </w:r>
    </w:p>
    <w:p w:rsidR="00553E6D" w:rsidRPr="00B91745" w:rsidRDefault="00553E6D" w:rsidP="00E96E8D">
      <w:pPr>
        <w:pStyle w:val="ListParagraph"/>
        <w:numPr>
          <w:ilvl w:val="0"/>
          <w:numId w:val="20"/>
        </w:numPr>
        <w:shd w:val="clear" w:color="auto" w:fill="FFFFFF"/>
        <w:spacing w:before="100" w:beforeAutospacing="1" w:after="100" w:afterAutospacing="1" w:line="230" w:lineRule="atLeast"/>
        <w:jc w:val="both"/>
        <w:rPr>
          <w:rFonts w:ascii="Times New Roman" w:hAnsi="Times New Roman"/>
          <w:sz w:val="24"/>
          <w:szCs w:val="24"/>
        </w:rPr>
      </w:pPr>
      <w:r w:rsidRPr="00B91745">
        <w:rPr>
          <w:rFonts w:ascii="Times New Roman" w:hAnsi="Times New Roman"/>
          <w:sz w:val="24"/>
          <w:szCs w:val="24"/>
        </w:rPr>
        <w:t>A-133 Audit or internal audit</w:t>
      </w:r>
      <w:r w:rsidR="00555263" w:rsidRPr="00B91745">
        <w:rPr>
          <w:rFonts w:ascii="Times New Roman" w:hAnsi="Times New Roman"/>
          <w:sz w:val="24"/>
          <w:szCs w:val="24"/>
        </w:rPr>
        <w:t xml:space="preserve"> for the INL program (or prorated costs that is shared among other Federal Assistance grants/contracts)</w:t>
      </w:r>
    </w:p>
    <w:p w:rsidR="00553E6D" w:rsidRPr="00B91745" w:rsidRDefault="00553E6D" w:rsidP="00E96E8D">
      <w:pPr>
        <w:pStyle w:val="ListParagraph"/>
        <w:numPr>
          <w:ilvl w:val="0"/>
          <w:numId w:val="20"/>
        </w:numPr>
        <w:shd w:val="clear" w:color="auto" w:fill="FFFFFF"/>
        <w:spacing w:before="100" w:beforeAutospacing="1" w:after="100" w:afterAutospacing="1" w:line="230" w:lineRule="atLeast"/>
        <w:jc w:val="both"/>
        <w:rPr>
          <w:rFonts w:ascii="Times New Roman" w:hAnsi="Times New Roman"/>
          <w:sz w:val="24"/>
          <w:szCs w:val="24"/>
        </w:rPr>
      </w:pPr>
      <w:r w:rsidRPr="00B91745">
        <w:rPr>
          <w:rFonts w:ascii="Times New Roman" w:hAnsi="Times New Roman"/>
          <w:sz w:val="24"/>
          <w:szCs w:val="24"/>
        </w:rPr>
        <w:t>English translation (cost must be built into the original budget proposal and must be reasonable)</w:t>
      </w:r>
    </w:p>
    <w:p w:rsidR="00752BF3" w:rsidRPr="00B91745" w:rsidRDefault="00277931" w:rsidP="00E96E8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r w:rsidRPr="00B91745">
        <w:rPr>
          <w:rFonts w:ascii="Times New Roman" w:eastAsia="Times New Roman" w:hAnsi="Times New Roman" w:cs="Times New Roman"/>
          <w:snapToGrid w:val="0"/>
          <w:color w:val="000000"/>
          <w:sz w:val="24"/>
          <w:szCs w:val="20"/>
        </w:rPr>
        <w:t>INL</w:t>
      </w:r>
      <w:r w:rsidR="00517173" w:rsidRPr="00B91745">
        <w:rPr>
          <w:rFonts w:ascii="Times New Roman" w:eastAsia="Times New Roman" w:hAnsi="Times New Roman" w:cs="Times New Roman"/>
          <w:snapToGrid w:val="0"/>
          <w:color w:val="000000"/>
          <w:sz w:val="24"/>
          <w:szCs w:val="20"/>
        </w:rPr>
        <w:t xml:space="preserve"> </w:t>
      </w:r>
      <w:r w:rsidR="00752BF3" w:rsidRPr="00B91745">
        <w:rPr>
          <w:rFonts w:ascii="Times New Roman" w:eastAsia="Times New Roman" w:hAnsi="Times New Roman" w:cs="Times New Roman"/>
          <w:snapToGrid w:val="0"/>
          <w:color w:val="000000"/>
          <w:sz w:val="24"/>
          <w:szCs w:val="20"/>
        </w:rPr>
        <w:t>does not pay for the following:</w:t>
      </w:r>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color w:val="000000"/>
          <w:sz w:val="24"/>
          <w:szCs w:val="20"/>
        </w:rPr>
      </w:pPr>
    </w:p>
    <w:p w:rsidR="005F63E2" w:rsidRPr="00B91745" w:rsidRDefault="005F63E2" w:rsidP="00E96E8D">
      <w:pPr>
        <w:pStyle w:val="ListParagraph"/>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sz w:val="24"/>
          <w:szCs w:val="20"/>
        </w:rPr>
      </w:pPr>
      <w:r w:rsidRPr="00B91745">
        <w:rPr>
          <w:rFonts w:ascii="Times New Roman" w:eastAsia="Times New Roman" w:hAnsi="Times New Roman"/>
          <w:snapToGrid w:val="0"/>
          <w:sz w:val="24"/>
          <w:szCs w:val="20"/>
        </w:rPr>
        <w:t>Publication of materials for distribution within the U.S.;</w:t>
      </w:r>
    </w:p>
    <w:p w:rsidR="005F63E2" w:rsidRPr="00B91745" w:rsidRDefault="005F63E2" w:rsidP="00E96E8D">
      <w:pPr>
        <w:pStyle w:val="ListParagraph"/>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sz w:val="24"/>
          <w:szCs w:val="20"/>
        </w:rPr>
      </w:pPr>
      <w:r w:rsidRPr="00B91745">
        <w:rPr>
          <w:rFonts w:ascii="Times New Roman" w:eastAsia="Times New Roman" w:hAnsi="Times New Roman"/>
          <w:snapToGrid w:val="0"/>
          <w:sz w:val="24"/>
          <w:szCs w:val="20"/>
        </w:rPr>
        <w:t xml:space="preserve">Administration of a </w:t>
      </w:r>
      <w:r w:rsidR="00E70BED" w:rsidRPr="00B91745">
        <w:rPr>
          <w:rFonts w:ascii="Times New Roman" w:eastAsia="Times New Roman" w:hAnsi="Times New Roman"/>
          <w:snapToGrid w:val="0"/>
          <w:sz w:val="24"/>
          <w:szCs w:val="20"/>
        </w:rPr>
        <w:t>project</w:t>
      </w:r>
      <w:r w:rsidRPr="00B91745">
        <w:rPr>
          <w:rFonts w:ascii="Times New Roman" w:eastAsia="Times New Roman" w:hAnsi="Times New Roman"/>
          <w:snapToGrid w:val="0"/>
          <w:sz w:val="24"/>
          <w:szCs w:val="20"/>
        </w:rPr>
        <w:t xml:space="preserve"> that will make a profit;</w:t>
      </w:r>
    </w:p>
    <w:p w:rsidR="005F63E2" w:rsidRPr="00B91745" w:rsidRDefault="005F63E2" w:rsidP="00E96E8D">
      <w:pPr>
        <w:pStyle w:val="ListParagraph"/>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sz w:val="24"/>
          <w:szCs w:val="20"/>
        </w:rPr>
      </w:pPr>
      <w:r w:rsidRPr="00B91745">
        <w:rPr>
          <w:rFonts w:ascii="Times New Roman" w:eastAsia="Times New Roman" w:hAnsi="Times New Roman"/>
          <w:snapToGrid w:val="0"/>
          <w:sz w:val="24"/>
          <w:szCs w:val="20"/>
        </w:rPr>
        <w:t>Expenses incurred before or after the specified dates of award period of performance (unless prior written approval received);</w:t>
      </w:r>
    </w:p>
    <w:p w:rsidR="005F63E2" w:rsidRPr="00B91745" w:rsidRDefault="005F63E2" w:rsidP="00E96E8D">
      <w:pPr>
        <w:pStyle w:val="ListParagraph"/>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sz w:val="24"/>
          <w:szCs w:val="20"/>
        </w:rPr>
      </w:pPr>
      <w:r w:rsidRPr="00B91745">
        <w:rPr>
          <w:rFonts w:ascii="Times New Roman" w:eastAsia="Times New Roman" w:hAnsi="Times New Roman"/>
          <w:snapToGrid w:val="0"/>
          <w:sz w:val="24"/>
          <w:szCs w:val="20"/>
        </w:rPr>
        <w:lastRenderedPageBreak/>
        <w:t xml:space="preserve">Projects designed to advocate policy views or positions of foreign governments or views of a particular political faction; </w:t>
      </w:r>
    </w:p>
    <w:p w:rsidR="005F63E2" w:rsidRPr="00B91745" w:rsidRDefault="00052C78" w:rsidP="00E96E8D">
      <w:pPr>
        <w:pStyle w:val="ListParagraph"/>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sz w:val="24"/>
          <w:szCs w:val="20"/>
        </w:rPr>
      </w:pPr>
      <w:r w:rsidRPr="00B91745">
        <w:rPr>
          <w:rFonts w:ascii="Times New Roman" w:eastAsia="Times New Roman" w:hAnsi="Times New Roman"/>
          <w:snapToGrid w:val="0"/>
          <w:sz w:val="24"/>
          <w:szCs w:val="20"/>
        </w:rPr>
        <w:t>A</w:t>
      </w:r>
      <w:r w:rsidR="005F63E2" w:rsidRPr="00B91745">
        <w:rPr>
          <w:rFonts w:ascii="Times New Roman" w:eastAsia="Times New Roman" w:hAnsi="Times New Roman"/>
          <w:snapToGrid w:val="0"/>
          <w:sz w:val="24"/>
          <w:szCs w:val="20"/>
        </w:rPr>
        <w:t>lcoholic beverages;</w:t>
      </w:r>
    </w:p>
    <w:p w:rsidR="00052C78" w:rsidRPr="00B91745" w:rsidRDefault="00052C78" w:rsidP="00E96E8D">
      <w:pPr>
        <w:pStyle w:val="ListParagraph"/>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sz w:val="24"/>
          <w:szCs w:val="20"/>
        </w:rPr>
      </w:pPr>
      <w:r w:rsidRPr="00B91745">
        <w:rPr>
          <w:rFonts w:ascii="Times New Roman" w:eastAsia="Times New Roman" w:hAnsi="Times New Roman"/>
          <w:snapToGrid w:val="0"/>
          <w:sz w:val="24"/>
          <w:szCs w:val="20"/>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Federal awarding agency;</w:t>
      </w:r>
    </w:p>
    <w:p w:rsidR="005F63E2" w:rsidRPr="00B91745" w:rsidRDefault="005F63E2" w:rsidP="00E96E8D">
      <w:pPr>
        <w:pStyle w:val="ListParagraph"/>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snapToGrid w:val="0"/>
          <w:sz w:val="24"/>
          <w:szCs w:val="20"/>
        </w:rPr>
      </w:pPr>
      <w:r w:rsidRPr="00B91745">
        <w:rPr>
          <w:rFonts w:ascii="Times New Roman" w:eastAsia="Times New Roman" w:hAnsi="Times New Roman"/>
          <w:snapToGrid w:val="0"/>
          <w:sz w:val="24"/>
          <w:szCs w:val="20"/>
        </w:rPr>
        <w:t>Land</w:t>
      </w:r>
      <w:r w:rsidR="00D732D6" w:rsidRPr="00B91745">
        <w:rPr>
          <w:rFonts w:ascii="Times New Roman" w:eastAsia="Times New Roman" w:hAnsi="Times New Roman"/>
          <w:snapToGrid w:val="0"/>
          <w:sz w:val="24"/>
          <w:szCs w:val="20"/>
        </w:rPr>
        <w:t>;</w:t>
      </w:r>
    </w:p>
    <w:p w:rsidR="005F63E2" w:rsidRPr="00B91745" w:rsidRDefault="00D732D6" w:rsidP="00E96E8D">
      <w:pPr>
        <w:pStyle w:val="ListParagraph"/>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b/>
          <w:snapToGrid w:val="0"/>
          <w:sz w:val="24"/>
          <w:szCs w:val="20"/>
        </w:rPr>
      </w:pPr>
      <w:r w:rsidRPr="00B91745">
        <w:rPr>
          <w:rFonts w:ascii="Times New Roman" w:eastAsia="Times New Roman" w:hAnsi="Times New Roman"/>
          <w:snapToGrid w:val="0"/>
          <w:sz w:val="24"/>
          <w:szCs w:val="20"/>
        </w:rPr>
        <w:t>Construction.</w:t>
      </w:r>
    </w:p>
    <w:p w:rsidR="006D69F2" w:rsidRPr="00B91745" w:rsidRDefault="006D69F2" w:rsidP="00E96E8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b/>
          <w:snapToGrid w:val="0"/>
          <w:sz w:val="24"/>
          <w:szCs w:val="20"/>
        </w:rPr>
      </w:pPr>
    </w:p>
    <w:p w:rsidR="00752BF3" w:rsidRPr="00B91745" w:rsidRDefault="00277931" w:rsidP="00E96E8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INL</w:t>
      </w:r>
      <w:r w:rsidR="00517173" w:rsidRPr="00B91745">
        <w:rPr>
          <w:rFonts w:ascii="Times New Roman" w:eastAsia="Times New Roman" w:hAnsi="Times New Roman" w:cs="Times New Roman"/>
          <w:snapToGrid w:val="0"/>
          <w:sz w:val="24"/>
          <w:szCs w:val="20"/>
        </w:rPr>
        <w:t xml:space="preserve"> </w:t>
      </w:r>
      <w:r w:rsidR="00752BF3" w:rsidRPr="00B91745">
        <w:rPr>
          <w:rFonts w:ascii="Times New Roman" w:eastAsia="Times New Roman" w:hAnsi="Times New Roman" w:cs="Times New Roman"/>
          <w:snapToGrid w:val="0"/>
          <w:sz w:val="24"/>
          <w:szCs w:val="20"/>
        </w:rPr>
        <w:t xml:space="preserve">may make conditions and recommendations on proposals to enhance proposed programs.  Conditions and recommendations are to be addressed by the applicant before approval of the award.  To ensure effective use of </w:t>
      </w:r>
      <w:r w:rsidRPr="00B91745">
        <w:rPr>
          <w:rFonts w:ascii="Times New Roman" w:eastAsia="Times New Roman" w:hAnsi="Times New Roman" w:cs="Times New Roman"/>
          <w:snapToGrid w:val="0"/>
          <w:sz w:val="24"/>
          <w:szCs w:val="20"/>
        </w:rPr>
        <w:t>INL</w:t>
      </w:r>
      <w:r w:rsidR="00752BF3" w:rsidRPr="00B91745">
        <w:rPr>
          <w:rFonts w:ascii="Times New Roman" w:eastAsia="Times New Roman" w:hAnsi="Times New Roman" w:cs="Times New Roman"/>
          <w:snapToGrid w:val="0"/>
          <w:sz w:val="24"/>
          <w:szCs w:val="20"/>
        </w:rPr>
        <w:t xml:space="preserve"> funds, conditions or recommendations may include requests to increase, decrease, clarify and/or justify </w:t>
      </w:r>
      <w:r w:rsidR="00553E6D" w:rsidRPr="00B91745">
        <w:rPr>
          <w:rFonts w:ascii="Times New Roman" w:eastAsia="Times New Roman" w:hAnsi="Times New Roman" w:cs="Times New Roman"/>
          <w:snapToGrid w:val="0"/>
          <w:sz w:val="24"/>
          <w:szCs w:val="20"/>
        </w:rPr>
        <w:t xml:space="preserve">budget </w:t>
      </w:r>
      <w:r w:rsidR="00752BF3" w:rsidRPr="00B91745">
        <w:rPr>
          <w:rFonts w:ascii="Times New Roman" w:eastAsia="Times New Roman" w:hAnsi="Times New Roman" w:cs="Times New Roman"/>
          <w:snapToGrid w:val="0"/>
          <w:sz w:val="24"/>
          <w:szCs w:val="20"/>
        </w:rPr>
        <w:t xml:space="preserve">costs. </w:t>
      </w:r>
    </w:p>
    <w:p w:rsidR="00752BF3" w:rsidRPr="00B91745" w:rsidRDefault="00752BF3" w:rsidP="00E96E8D">
      <w:pPr>
        <w:pStyle w:val="Heading2"/>
        <w:jc w:val="both"/>
        <w:rPr>
          <w:snapToGrid w:val="0"/>
        </w:rPr>
      </w:pPr>
      <w:r w:rsidRPr="00B91745">
        <w:rPr>
          <w:snapToGrid w:val="0"/>
        </w:rPr>
        <w:br w:type="page"/>
      </w:r>
      <w:bookmarkStart w:id="8" w:name="_Toc421007942"/>
      <w:r w:rsidR="00555263" w:rsidRPr="00B91745">
        <w:rPr>
          <w:snapToGrid w:val="0"/>
        </w:rPr>
        <w:lastRenderedPageBreak/>
        <w:t>T</w:t>
      </w:r>
      <w:r w:rsidRPr="00B91745">
        <w:rPr>
          <w:snapToGrid w:val="0"/>
          <w:szCs w:val="24"/>
        </w:rPr>
        <w:t xml:space="preserve">AB D:  </w:t>
      </w:r>
      <w:r w:rsidRPr="00B91745">
        <w:rPr>
          <w:snapToGrid w:val="0"/>
        </w:rPr>
        <w:t>GUIDELINES FOR STANDARD FORMS</w:t>
      </w:r>
      <w:bookmarkEnd w:id="8"/>
    </w:p>
    <w:p w:rsidR="00752BF3" w:rsidRPr="00B91745" w:rsidRDefault="00752BF3" w:rsidP="00E96E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jc w:val="both"/>
        <w:outlineLvl w:val="0"/>
        <w:rPr>
          <w:rFonts w:ascii="Times New Roman" w:eastAsia="Times New Roman" w:hAnsi="Times New Roman" w:cs="Times New Roman"/>
          <w:snapToGrid w:val="0"/>
          <w:color w:val="000000"/>
          <w:sz w:val="24"/>
          <w:szCs w:val="20"/>
        </w:rPr>
      </w:pPr>
    </w:p>
    <w:p w:rsidR="00752BF3" w:rsidRPr="00B91745" w:rsidRDefault="00752BF3" w:rsidP="00E96E8D">
      <w:pPr>
        <w:autoSpaceDE w:val="0"/>
        <w:autoSpaceDN w:val="0"/>
        <w:spacing w:after="0" w:line="240" w:lineRule="auto"/>
        <w:jc w:val="both"/>
        <w:rPr>
          <w:rFonts w:ascii="Times New Roman" w:eastAsia="Times New Roman" w:hAnsi="Times New Roman" w:cs="Times New Roman"/>
          <w:b/>
          <w:bCs/>
          <w:snapToGrid w:val="0"/>
          <w:sz w:val="24"/>
          <w:szCs w:val="20"/>
        </w:rPr>
      </w:pPr>
      <w:r w:rsidRPr="00B91745">
        <w:rPr>
          <w:rFonts w:ascii="Times New Roman" w:eastAsia="Times New Roman" w:hAnsi="Times New Roman" w:cs="Times New Roman"/>
          <w:b/>
          <w:bCs/>
          <w:snapToGrid w:val="0"/>
          <w:sz w:val="24"/>
          <w:szCs w:val="20"/>
        </w:rPr>
        <w:t>SF-424 – Complete all fields except fields noted as “Leave Blank” below.</w:t>
      </w:r>
    </w:p>
    <w:p w:rsidR="006D69F2" w:rsidRPr="00B91745" w:rsidRDefault="00752BF3" w:rsidP="00E96E8D">
      <w:pPr>
        <w:pStyle w:val="ListParagraph"/>
        <w:numPr>
          <w:ilvl w:val="0"/>
          <w:numId w:val="7"/>
        </w:numPr>
        <w:autoSpaceDE w:val="0"/>
        <w:autoSpaceDN w:val="0"/>
        <w:adjustRightInd w:val="0"/>
        <w:spacing w:after="0" w:line="240" w:lineRule="auto"/>
        <w:jc w:val="both"/>
        <w:rPr>
          <w:rFonts w:ascii="Times New Roman" w:eastAsia="Times New Roman" w:hAnsi="Times New Roman"/>
          <w:snapToGrid w:val="0"/>
          <w:sz w:val="24"/>
          <w:szCs w:val="20"/>
        </w:rPr>
      </w:pPr>
      <w:r w:rsidRPr="00B91745">
        <w:rPr>
          <w:rFonts w:ascii="Times New Roman" w:eastAsia="Times New Roman" w:hAnsi="Times New Roman"/>
          <w:snapToGrid w:val="0"/>
          <w:sz w:val="24"/>
          <w:szCs w:val="20"/>
        </w:rPr>
        <w:t xml:space="preserve">Type of Submission:  </w:t>
      </w:r>
      <w:r w:rsidRPr="00B91745">
        <w:rPr>
          <w:rFonts w:ascii="Times New Roman" w:eastAsia="Times New Roman" w:hAnsi="Times New Roman"/>
          <w:i/>
          <w:snapToGrid w:val="0"/>
          <w:sz w:val="24"/>
          <w:szCs w:val="20"/>
        </w:rPr>
        <w:t>Application</w:t>
      </w:r>
    </w:p>
    <w:p w:rsidR="006D69F2" w:rsidRPr="00B91745" w:rsidRDefault="00752BF3" w:rsidP="00E96E8D">
      <w:pPr>
        <w:widowControl/>
        <w:numPr>
          <w:ilvl w:val="0"/>
          <w:numId w:val="7"/>
        </w:numPr>
        <w:autoSpaceDE w:val="0"/>
        <w:autoSpaceDN w:val="0"/>
        <w:adjustRightInd w:val="0"/>
        <w:spacing w:after="0" w:line="240" w:lineRule="auto"/>
        <w:ind w:left="0" w:firstLine="0"/>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Type of Application:  </w:t>
      </w:r>
      <w:r w:rsidRPr="00B91745">
        <w:rPr>
          <w:rFonts w:ascii="Times New Roman" w:eastAsia="Times New Roman" w:hAnsi="Times New Roman" w:cs="Times New Roman"/>
          <w:i/>
          <w:snapToGrid w:val="0"/>
          <w:sz w:val="24"/>
          <w:szCs w:val="20"/>
        </w:rPr>
        <w:t>New</w:t>
      </w:r>
    </w:p>
    <w:p w:rsidR="006D69F2" w:rsidRPr="00B91745" w:rsidRDefault="00752BF3" w:rsidP="00E96E8D">
      <w:pPr>
        <w:widowControl/>
        <w:numPr>
          <w:ilvl w:val="0"/>
          <w:numId w:val="7"/>
        </w:numPr>
        <w:autoSpaceDE w:val="0"/>
        <w:autoSpaceDN w:val="0"/>
        <w:adjustRightInd w:val="0"/>
        <w:spacing w:after="0" w:line="240" w:lineRule="auto"/>
        <w:ind w:left="0" w:firstLine="0"/>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Date Received:  </w:t>
      </w:r>
      <w:r w:rsidRPr="00B91745">
        <w:rPr>
          <w:rFonts w:ascii="Times New Roman" w:eastAsia="Times New Roman" w:hAnsi="Times New Roman" w:cs="Times New Roman"/>
          <w:i/>
          <w:snapToGrid w:val="0"/>
          <w:sz w:val="24"/>
          <w:szCs w:val="20"/>
        </w:rPr>
        <w:t>Leave blank. This will automatically be assigned</w:t>
      </w:r>
    </w:p>
    <w:p w:rsidR="006D69F2" w:rsidRPr="00B91745" w:rsidRDefault="00752BF3" w:rsidP="00E96E8D">
      <w:pPr>
        <w:widowControl/>
        <w:numPr>
          <w:ilvl w:val="0"/>
          <w:numId w:val="7"/>
        </w:numPr>
        <w:autoSpaceDE w:val="0"/>
        <w:autoSpaceDN w:val="0"/>
        <w:adjustRightInd w:val="0"/>
        <w:spacing w:after="0" w:line="240" w:lineRule="auto"/>
        <w:ind w:left="0" w:firstLine="0"/>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Applicant Identifier:  </w:t>
      </w:r>
      <w:r w:rsidRPr="00B91745">
        <w:rPr>
          <w:rFonts w:ascii="Times New Roman" w:eastAsia="Times New Roman" w:hAnsi="Times New Roman" w:cs="Times New Roman"/>
          <w:i/>
          <w:snapToGrid w:val="0"/>
          <w:sz w:val="24"/>
          <w:szCs w:val="20"/>
        </w:rPr>
        <w:t>Leave blank</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5a. Federal Entity Identifier:  </w:t>
      </w:r>
      <w:r w:rsidRPr="00B91745">
        <w:rPr>
          <w:rFonts w:ascii="Times New Roman" w:eastAsia="Times New Roman" w:hAnsi="Times New Roman" w:cs="Times New Roman"/>
          <w:i/>
          <w:snapToGrid w:val="0"/>
          <w:sz w:val="24"/>
          <w:szCs w:val="20"/>
        </w:rPr>
        <w:t>Leave blank</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5b. Federal Award Identifier:  </w:t>
      </w:r>
      <w:r w:rsidRPr="00B91745">
        <w:rPr>
          <w:rFonts w:ascii="Times New Roman" w:eastAsia="Times New Roman" w:hAnsi="Times New Roman" w:cs="Times New Roman"/>
          <w:i/>
          <w:snapToGrid w:val="0"/>
          <w:sz w:val="24"/>
          <w:szCs w:val="20"/>
        </w:rPr>
        <w:t>Leave blank</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6.   Date Received by State:  </w:t>
      </w:r>
      <w:r w:rsidRPr="00B91745">
        <w:rPr>
          <w:rFonts w:ascii="Times New Roman" w:eastAsia="Times New Roman" w:hAnsi="Times New Roman" w:cs="Times New Roman"/>
          <w:i/>
          <w:snapToGrid w:val="0"/>
          <w:sz w:val="24"/>
          <w:szCs w:val="20"/>
        </w:rPr>
        <w:t>Leave blank. This will automatically be assigned</w:t>
      </w:r>
    </w:p>
    <w:p w:rsidR="00752BF3"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7.   State Application Identified:  </w:t>
      </w:r>
      <w:r w:rsidRPr="00B91745">
        <w:rPr>
          <w:rFonts w:ascii="Times New Roman" w:eastAsia="Times New Roman" w:hAnsi="Times New Roman" w:cs="Times New Roman"/>
          <w:i/>
          <w:snapToGrid w:val="0"/>
          <w:sz w:val="24"/>
          <w:szCs w:val="20"/>
        </w:rPr>
        <w:t>Leave blank. This will automatically be assigned</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8a. Enter the legal name of the applicant organization.</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8b. Employer/Taxpayer ID Number: </w:t>
      </w:r>
      <w:r w:rsidR="00793AB6" w:rsidRPr="00B91745">
        <w:rPr>
          <w:rFonts w:ascii="Times New Roman" w:eastAsia="Times New Roman" w:hAnsi="Times New Roman" w:cs="Times New Roman"/>
          <w:snapToGrid w:val="0"/>
          <w:sz w:val="24"/>
          <w:szCs w:val="20"/>
        </w:rPr>
        <w:t xml:space="preserve"> </w:t>
      </w:r>
      <w:r w:rsidR="000B48E4" w:rsidRPr="00B91745">
        <w:rPr>
          <w:rFonts w:ascii="Times New Roman" w:eastAsia="Times New Roman" w:hAnsi="Times New Roman" w:cs="Times New Roman"/>
          <w:i/>
          <w:snapToGrid w:val="0"/>
          <w:sz w:val="24"/>
          <w:szCs w:val="20"/>
        </w:rPr>
        <w:t>(Non U.S. organizations leave blank)</w:t>
      </w:r>
      <w:r w:rsidRPr="00B91745">
        <w:rPr>
          <w:rFonts w:ascii="Times New Roman" w:eastAsia="Times New Roman" w:hAnsi="Times New Roman" w:cs="Times New Roman"/>
          <w:snapToGrid w:val="0"/>
          <w:sz w:val="24"/>
          <w:szCs w:val="20"/>
        </w:rPr>
        <w:t xml:space="preserve"> </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8c. Organizational DUNS:  Organizations can request a DUNS number at </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      </w:t>
      </w:r>
      <w:hyperlink r:id="rId22" w:history="1">
        <w:r w:rsidRPr="00B91745">
          <w:rPr>
            <w:rFonts w:ascii="Times New Roman" w:eastAsia="Times New Roman" w:hAnsi="Times New Roman" w:cs="Times New Roman"/>
            <w:snapToGrid w:val="0"/>
            <w:sz w:val="24"/>
            <w:szCs w:val="20"/>
          </w:rPr>
          <w:t>http://fedgov.dnb.com/webform</w:t>
        </w:r>
      </w:hyperlink>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8d. Enter the full address of the applicant </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8e. Enter the name of the primary organizational unit (and department or division, if applicable) that will undertake the assistance activity, if applicable</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8f. Enter the name, title, organization, and contact information of person to be contacted on matters involving this application</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9.   Select an applicant type (type of organization)</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10. Enter: </w:t>
      </w:r>
      <w:r w:rsidR="000B48E4" w:rsidRPr="00B91745">
        <w:rPr>
          <w:rFonts w:ascii="Times New Roman" w:eastAsia="Times New Roman" w:hAnsi="Times New Roman" w:cs="Times New Roman"/>
          <w:i/>
          <w:snapToGrid w:val="0"/>
          <w:sz w:val="24"/>
          <w:szCs w:val="20"/>
        </w:rPr>
        <w:t>Department of State</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11. Enter: </w:t>
      </w:r>
      <w:r w:rsidR="000B48E4" w:rsidRPr="00B91745">
        <w:rPr>
          <w:rFonts w:ascii="Times New Roman" w:eastAsia="Times New Roman" w:hAnsi="Times New Roman" w:cs="Times New Roman"/>
          <w:snapToGrid w:val="0"/>
          <w:sz w:val="24"/>
          <w:szCs w:val="20"/>
        </w:rPr>
        <w:t xml:space="preserve">the CFDA number is </w:t>
      </w:r>
      <w:r w:rsidR="00C07607" w:rsidRPr="00B91745">
        <w:rPr>
          <w:rFonts w:ascii="Times New Roman" w:eastAsia="Times New Roman" w:hAnsi="Times New Roman" w:cs="Times New Roman"/>
          <w:b/>
          <w:i/>
          <w:snapToGrid w:val="0"/>
          <w:sz w:val="24"/>
          <w:szCs w:val="20"/>
        </w:rPr>
        <w:t>19.705</w:t>
      </w:r>
    </w:p>
    <w:p w:rsidR="00B91745" w:rsidRDefault="00752BF3" w:rsidP="00E96E8D">
      <w:pPr>
        <w:autoSpaceDE w:val="0"/>
        <w:autoSpaceDN w:val="0"/>
        <w:adjustRightInd w:val="0"/>
        <w:spacing w:after="0" w:line="240" w:lineRule="auto"/>
        <w:jc w:val="both"/>
        <w:rPr>
          <w:rFonts w:ascii="Times New Roman" w:eastAsia="Times New Roman" w:hAnsi="Times New Roman" w:cs="Times New Roman"/>
          <w:i/>
          <w:snapToGrid w:val="0"/>
          <w:sz w:val="24"/>
          <w:szCs w:val="20"/>
        </w:rPr>
      </w:pPr>
      <w:r w:rsidRPr="00B91745">
        <w:rPr>
          <w:rFonts w:ascii="Times New Roman" w:eastAsia="Times New Roman" w:hAnsi="Times New Roman" w:cs="Times New Roman"/>
          <w:snapToGrid w:val="0"/>
          <w:sz w:val="24"/>
          <w:szCs w:val="20"/>
        </w:rPr>
        <w:t xml:space="preserve">12. Enter the Funding Opportunity Number and title. </w:t>
      </w:r>
      <w:r w:rsidR="00B91745">
        <w:rPr>
          <w:rFonts w:ascii="Times New Roman" w:hAnsi="Times New Roman"/>
          <w:sz w:val="24"/>
          <w:szCs w:val="24"/>
        </w:rPr>
        <w:t>INL-15CA</w:t>
      </w:r>
      <w:r w:rsidR="00B91745" w:rsidRPr="00B91745">
        <w:rPr>
          <w:rFonts w:ascii="Times New Roman" w:hAnsi="Times New Roman"/>
          <w:sz w:val="24"/>
          <w:szCs w:val="24"/>
        </w:rPr>
        <w:t>00</w:t>
      </w:r>
      <w:r w:rsidR="00B91745">
        <w:rPr>
          <w:rFonts w:ascii="Times New Roman" w:hAnsi="Times New Roman"/>
          <w:sz w:val="24"/>
          <w:szCs w:val="24"/>
        </w:rPr>
        <w:t>35–WHPCARSI-062315</w:t>
      </w:r>
    </w:p>
    <w:p w:rsidR="00C07607" w:rsidRPr="00B91745" w:rsidRDefault="00752BF3" w:rsidP="00E96E8D">
      <w:pPr>
        <w:autoSpaceDE w:val="0"/>
        <w:autoSpaceDN w:val="0"/>
        <w:adjustRightInd w:val="0"/>
        <w:spacing w:after="0" w:line="240" w:lineRule="auto"/>
        <w:jc w:val="both"/>
        <w:rPr>
          <w:rFonts w:ascii="Times New Roman" w:eastAsia="Times New Roman" w:hAnsi="Times New Roman" w:cs="Times New Roman"/>
          <w:i/>
          <w:snapToGrid w:val="0"/>
          <w:sz w:val="24"/>
          <w:szCs w:val="20"/>
        </w:rPr>
      </w:pPr>
      <w:r w:rsidRPr="00B91745">
        <w:rPr>
          <w:rFonts w:ascii="Times New Roman" w:eastAsia="Times New Roman" w:hAnsi="Times New Roman" w:cs="Times New Roman"/>
          <w:snapToGrid w:val="0"/>
          <w:sz w:val="24"/>
          <w:szCs w:val="20"/>
        </w:rPr>
        <w:t xml:space="preserve">13. Enter the Competition Identification Number and title. </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14. Areas Affected by Project:  </w:t>
      </w:r>
      <w:r w:rsidRPr="00B91745">
        <w:rPr>
          <w:rFonts w:ascii="Times New Roman" w:eastAsia="Times New Roman" w:hAnsi="Times New Roman" w:cs="Times New Roman"/>
          <w:i/>
          <w:snapToGrid w:val="0"/>
          <w:sz w:val="24"/>
          <w:szCs w:val="20"/>
        </w:rPr>
        <w:t>List the country or countries where project activities will t</w:t>
      </w:r>
      <w:r w:rsidR="000B48E4" w:rsidRPr="00B91745">
        <w:rPr>
          <w:rFonts w:ascii="Times New Roman" w:eastAsia="Times New Roman" w:hAnsi="Times New Roman" w:cs="Times New Roman"/>
          <w:i/>
          <w:snapToGrid w:val="0"/>
          <w:sz w:val="24"/>
          <w:szCs w:val="20"/>
        </w:rPr>
        <w:t>ake place in alphabetical order; for projects that will take place in more than one region enter “Global”.</w:t>
      </w:r>
    </w:p>
    <w:p w:rsidR="00F217F9"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15. Enter the title of the proposed project (if necessary, delete pre-printed wording)</w:t>
      </w:r>
    </w:p>
    <w:p w:rsidR="00F217F9" w:rsidRPr="00B91745" w:rsidRDefault="00F217F9" w:rsidP="00E96E8D">
      <w:pPr>
        <w:autoSpaceDE w:val="0"/>
        <w:autoSpaceDN w:val="0"/>
        <w:adjustRightInd w:val="0"/>
        <w:spacing w:after="0" w:line="240" w:lineRule="auto"/>
        <w:jc w:val="both"/>
        <w:rPr>
          <w:rFonts w:ascii="Times New Roman" w:hAnsi="Times New Roman" w:cs="Times New Roman"/>
          <w:i/>
          <w:sz w:val="24"/>
          <w:szCs w:val="24"/>
        </w:rPr>
      </w:pPr>
      <w:r w:rsidRPr="00B91745">
        <w:rPr>
          <w:rFonts w:ascii="Times New Roman" w:eastAsia="Times New Roman" w:hAnsi="Times New Roman" w:cs="Times New Roman"/>
          <w:snapToGrid w:val="0"/>
          <w:sz w:val="24"/>
          <w:szCs w:val="20"/>
        </w:rPr>
        <w:t>1</w:t>
      </w:r>
      <w:r w:rsidR="00752BF3" w:rsidRPr="00B91745">
        <w:rPr>
          <w:rFonts w:ascii="Times New Roman" w:eastAsia="Times New Roman" w:hAnsi="Times New Roman" w:cs="Times New Roman"/>
          <w:snapToGrid w:val="0"/>
          <w:sz w:val="24"/>
          <w:szCs w:val="20"/>
        </w:rPr>
        <w:t>6a. Enter congressional district of Applicant.</w:t>
      </w:r>
      <w:r w:rsidRPr="00B91745">
        <w:rPr>
          <w:rFonts w:ascii="Times New Roman" w:eastAsia="Times New Roman" w:hAnsi="Times New Roman" w:cs="Times New Roman"/>
          <w:snapToGrid w:val="0"/>
          <w:sz w:val="24"/>
          <w:szCs w:val="20"/>
        </w:rPr>
        <w:t xml:space="preserve">  (</w:t>
      </w:r>
      <w:proofErr w:type="gramStart"/>
      <w:r w:rsidRPr="00B91745">
        <w:rPr>
          <w:rFonts w:ascii="Times New Roman" w:hAnsi="Times New Roman" w:cs="Times New Roman"/>
          <w:i/>
          <w:sz w:val="24"/>
          <w:szCs w:val="24"/>
        </w:rPr>
        <w:t>foreign</w:t>
      </w:r>
      <w:proofErr w:type="gramEnd"/>
      <w:r w:rsidRPr="00B91745">
        <w:rPr>
          <w:rFonts w:ascii="Times New Roman" w:hAnsi="Times New Roman" w:cs="Times New Roman"/>
          <w:i/>
          <w:sz w:val="24"/>
          <w:szCs w:val="24"/>
        </w:rPr>
        <w:t xml:space="preserve"> applicants please enter “90.”</w:t>
      </w:r>
      <w:r w:rsidRPr="00B91745">
        <w:rPr>
          <w:rFonts w:ascii="Times New Roman" w:hAnsi="Times New Roman" w:cs="Times New Roman"/>
          <w:sz w:val="24"/>
          <w:szCs w:val="24"/>
        </w:rPr>
        <w:t>)</w:t>
      </w:r>
      <w:r w:rsidRPr="00B91745">
        <w:rPr>
          <w:rFonts w:ascii="Times New Roman" w:hAnsi="Times New Roman" w:cs="Times New Roman"/>
          <w:i/>
          <w:sz w:val="24"/>
          <w:szCs w:val="24"/>
        </w:rPr>
        <w:t xml:space="preserve"> </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16b. Enter: </w:t>
      </w:r>
      <w:r w:rsidR="00F217F9" w:rsidRPr="00B91745">
        <w:rPr>
          <w:rFonts w:ascii="Times New Roman" w:eastAsia="Times New Roman" w:hAnsi="Times New Roman" w:cs="Times New Roman"/>
          <w:snapToGrid w:val="0"/>
          <w:sz w:val="24"/>
          <w:szCs w:val="20"/>
        </w:rPr>
        <w:t>(</w:t>
      </w:r>
      <w:r w:rsidR="00F217F9" w:rsidRPr="00B91745">
        <w:rPr>
          <w:rFonts w:ascii="Times New Roman" w:eastAsia="Times New Roman" w:hAnsi="Times New Roman" w:cs="Times New Roman"/>
          <w:i/>
          <w:snapToGrid w:val="0"/>
          <w:sz w:val="24"/>
          <w:szCs w:val="20"/>
        </w:rPr>
        <w:t>foreign applicants, please enter “</w:t>
      </w:r>
      <w:r w:rsidRPr="00B91745">
        <w:rPr>
          <w:rFonts w:ascii="Times New Roman" w:eastAsia="Times New Roman" w:hAnsi="Times New Roman" w:cs="Times New Roman"/>
          <w:i/>
          <w:snapToGrid w:val="0"/>
          <w:sz w:val="24"/>
          <w:szCs w:val="20"/>
        </w:rPr>
        <w:t>00</w:t>
      </w:r>
      <w:r w:rsidR="00F217F9" w:rsidRPr="00B91745">
        <w:rPr>
          <w:rFonts w:ascii="Times New Roman" w:eastAsia="Times New Roman" w:hAnsi="Times New Roman" w:cs="Times New Roman"/>
          <w:i/>
          <w:snapToGrid w:val="0"/>
          <w:sz w:val="24"/>
          <w:szCs w:val="20"/>
        </w:rPr>
        <w:t>”</w:t>
      </w:r>
      <w:r w:rsidR="00F217F9" w:rsidRPr="00B91745">
        <w:rPr>
          <w:rFonts w:ascii="Times New Roman" w:eastAsia="Times New Roman" w:hAnsi="Times New Roman" w:cs="Times New Roman"/>
          <w:snapToGrid w:val="0"/>
          <w:sz w:val="24"/>
          <w:szCs w:val="20"/>
        </w:rPr>
        <w:t>)</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Program: Leave blank</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17. Enter a s</w:t>
      </w:r>
      <w:r w:rsidR="00F217F9" w:rsidRPr="00B91745">
        <w:rPr>
          <w:rFonts w:ascii="Times New Roman" w:eastAsia="Times New Roman" w:hAnsi="Times New Roman" w:cs="Times New Roman"/>
          <w:snapToGrid w:val="0"/>
          <w:sz w:val="24"/>
          <w:szCs w:val="20"/>
        </w:rPr>
        <w:t xml:space="preserve">tart date </w:t>
      </w:r>
      <w:r w:rsidRPr="00B91745">
        <w:rPr>
          <w:rFonts w:ascii="Times New Roman" w:eastAsia="Times New Roman" w:hAnsi="Times New Roman" w:cs="Times New Roman"/>
          <w:snapToGrid w:val="0"/>
          <w:sz w:val="24"/>
          <w:szCs w:val="20"/>
        </w:rPr>
        <w:t>and a projected end date</w:t>
      </w:r>
      <w:r w:rsidR="00F217F9" w:rsidRPr="00B91745">
        <w:rPr>
          <w:rFonts w:ascii="Times New Roman" w:eastAsia="Times New Roman" w:hAnsi="Times New Roman" w:cs="Times New Roman"/>
          <w:snapToGrid w:val="0"/>
          <w:sz w:val="24"/>
          <w:szCs w:val="20"/>
        </w:rPr>
        <w:t xml:space="preserve"> </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18. Enter the amount requested for the project under “Federal” </w:t>
      </w:r>
    </w:p>
    <w:p w:rsidR="006D69F2" w:rsidRPr="00B91745" w:rsidRDefault="00752BF3" w:rsidP="00E96E8D">
      <w:pPr>
        <w:autoSpaceDE w:val="0"/>
        <w:autoSpaceDN w:val="0"/>
        <w:adjustRightInd w:val="0"/>
        <w:spacing w:after="0" w:line="240" w:lineRule="auto"/>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      (18a); enter any cost-share under “Applicant” (18b).  </w:t>
      </w:r>
    </w:p>
    <w:p w:rsidR="006D69F2" w:rsidRPr="00B91745" w:rsidRDefault="00752BF3" w:rsidP="00E96E8D">
      <w:pPr>
        <w:widowControl/>
        <w:numPr>
          <w:ilvl w:val="0"/>
          <w:numId w:val="11"/>
        </w:numPr>
        <w:autoSpaceDE w:val="0"/>
        <w:autoSpaceDN w:val="0"/>
        <w:adjustRightInd w:val="0"/>
        <w:spacing w:after="0" w:line="240" w:lineRule="auto"/>
        <w:ind w:left="0" w:firstLine="0"/>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Enter “c”</w:t>
      </w:r>
    </w:p>
    <w:p w:rsidR="006D69F2" w:rsidRPr="00B91745" w:rsidRDefault="00752BF3" w:rsidP="00E96E8D">
      <w:pPr>
        <w:widowControl/>
        <w:numPr>
          <w:ilvl w:val="0"/>
          <w:numId w:val="11"/>
        </w:numPr>
        <w:autoSpaceDE w:val="0"/>
        <w:autoSpaceDN w:val="0"/>
        <w:adjustRightInd w:val="0"/>
        <w:spacing w:after="0" w:line="240" w:lineRule="auto"/>
        <w:ind w:left="0" w:firstLine="0"/>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Select the appropriate box. If you answer “yes” to this question you will be required to provide an explanation. </w:t>
      </w:r>
    </w:p>
    <w:p w:rsidR="006D69F2" w:rsidRPr="00B91745" w:rsidRDefault="00752BF3" w:rsidP="00E96E8D">
      <w:pPr>
        <w:widowControl/>
        <w:numPr>
          <w:ilvl w:val="0"/>
          <w:numId w:val="11"/>
        </w:numPr>
        <w:autoSpaceDE w:val="0"/>
        <w:autoSpaceDN w:val="0"/>
        <w:adjustRightInd w:val="0"/>
        <w:spacing w:after="0" w:line="240" w:lineRule="auto"/>
        <w:ind w:left="0" w:firstLine="0"/>
        <w:jc w:val="both"/>
        <w:rPr>
          <w:rFonts w:ascii="Times New Roman" w:eastAsia="Times New Roman" w:hAnsi="Times New Roman" w:cs="Times New Roman"/>
          <w:snapToGrid w:val="0"/>
          <w:sz w:val="24"/>
          <w:szCs w:val="20"/>
        </w:rPr>
      </w:pPr>
      <w:r w:rsidRPr="00B91745">
        <w:rPr>
          <w:rFonts w:ascii="Times New Roman" w:eastAsia="Times New Roman" w:hAnsi="Times New Roman" w:cs="Times New Roman"/>
          <w:snapToGrid w:val="0"/>
          <w:sz w:val="24"/>
          <w:szCs w:val="20"/>
        </w:rPr>
        <w:t xml:space="preserve">Enter the name, title, and contact information of the individual authorized to sign for the application. </w:t>
      </w:r>
    </w:p>
    <w:p w:rsidR="00752BF3" w:rsidRPr="00B91745" w:rsidRDefault="00752BF3" w:rsidP="00E96E8D">
      <w:pPr>
        <w:spacing w:after="0" w:line="240" w:lineRule="auto"/>
        <w:jc w:val="both"/>
        <w:rPr>
          <w:rFonts w:ascii="Times New Roman" w:eastAsia="Calibri" w:hAnsi="Times New Roman" w:cs="Times New Roman"/>
          <w:snapToGrid w:val="0"/>
          <w:sz w:val="24"/>
          <w:szCs w:val="20"/>
        </w:rPr>
      </w:pPr>
    </w:p>
    <w:p w:rsidR="00FF390D" w:rsidRPr="00B91745" w:rsidRDefault="00F217F9" w:rsidP="00DD2830">
      <w:pPr>
        <w:spacing w:after="0" w:line="240" w:lineRule="auto"/>
        <w:rPr>
          <w:rFonts w:ascii="Times New Roman" w:hAnsi="Times New Roman" w:cs="Times New Roman"/>
          <w:b/>
          <w:sz w:val="24"/>
          <w:szCs w:val="24"/>
        </w:rPr>
        <w:sectPr w:rsidR="00FF390D" w:rsidRPr="00B91745">
          <w:pgSz w:w="12240" w:h="15840"/>
          <w:pgMar w:top="1400" w:right="1320" w:bottom="940" w:left="1340" w:header="742" w:footer="747" w:gutter="0"/>
          <w:cols w:space="720"/>
        </w:sectPr>
      </w:pPr>
      <w:r w:rsidRPr="00B91745">
        <w:rPr>
          <w:rFonts w:ascii="Times New Roman" w:eastAsia="Times New Roman" w:hAnsi="Times New Roman" w:cs="Times New Roman"/>
          <w:b/>
          <w:sz w:val="24"/>
          <w:szCs w:val="24"/>
        </w:rPr>
        <w:t xml:space="preserve"> </w:t>
      </w:r>
      <w:r w:rsidR="00FF390D" w:rsidRPr="00B91745">
        <w:rPr>
          <w:rFonts w:ascii="Times New Roman" w:eastAsia="Times New Roman" w:hAnsi="Times New Roman" w:cs="Times New Roman"/>
          <w:b/>
          <w:sz w:val="24"/>
          <w:szCs w:val="24"/>
        </w:rPr>
        <w:t>[END OF SECTION IV]</w:t>
      </w:r>
    </w:p>
    <w:p w:rsidR="006D69F2" w:rsidRPr="00B91745" w:rsidRDefault="00C83E1C" w:rsidP="00E96E8D">
      <w:pPr>
        <w:pStyle w:val="Heading1"/>
        <w:jc w:val="both"/>
        <w:rPr>
          <w:rFonts w:eastAsia="Times New Roman"/>
        </w:rPr>
      </w:pPr>
      <w:bookmarkStart w:id="9" w:name="_Toc421007943"/>
      <w:r w:rsidRPr="00B91745">
        <w:rPr>
          <w:rFonts w:eastAsia="Times New Roman"/>
        </w:rPr>
        <w:lastRenderedPageBreak/>
        <w:t>SECTION V – AP</w:t>
      </w:r>
      <w:r w:rsidRPr="00B91745">
        <w:rPr>
          <w:rFonts w:eastAsia="Times New Roman"/>
          <w:spacing w:val="1"/>
        </w:rPr>
        <w:t>P</w:t>
      </w:r>
      <w:r w:rsidRPr="00B91745">
        <w:rPr>
          <w:rFonts w:eastAsia="Times New Roman"/>
        </w:rPr>
        <w:t>LICATI</w:t>
      </w:r>
      <w:r w:rsidRPr="00B91745">
        <w:rPr>
          <w:rFonts w:eastAsia="Times New Roman"/>
          <w:spacing w:val="1"/>
        </w:rPr>
        <w:t>O</w:t>
      </w:r>
      <w:r w:rsidRPr="00B91745">
        <w:rPr>
          <w:rFonts w:eastAsia="Times New Roman"/>
        </w:rPr>
        <w:t>N REVIEW INFORMAT</w:t>
      </w:r>
      <w:r w:rsidRPr="00B91745">
        <w:rPr>
          <w:rFonts w:eastAsia="Times New Roman"/>
          <w:spacing w:val="1"/>
        </w:rPr>
        <w:t>IO</w:t>
      </w:r>
      <w:r w:rsidRPr="00B91745">
        <w:rPr>
          <w:rFonts w:eastAsia="Times New Roman"/>
        </w:rPr>
        <w:t>N</w:t>
      </w:r>
      <w:bookmarkEnd w:id="9"/>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72"/>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The techni</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al applic</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ti</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 xml:space="preserve">ns </w:t>
      </w:r>
      <w:r w:rsidR="00F217F9" w:rsidRPr="00B91745">
        <w:rPr>
          <w:rFonts w:ascii="Times New Roman" w:eastAsia="Times New Roman" w:hAnsi="Times New Roman" w:cs="Times New Roman"/>
          <w:sz w:val="24"/>
          <w:szCs w:val="24"/>
        </w:rPr>
        <w:t xml:space="preserve">and proposal submissions </w:t>
      </w:r>
      <w:r w:rsidRPr="00B91745">
        <w:rPr>
          <w:rFonts w:ascii="Times New Roman" w:eastAsia="Times New Roman" w:hAnsi="Times New Roman" w:cs="Times New Roman"/>
          <w:sz w:val="24"/>
          <w:szCs w:val="24"/>
        </w:rPr>
        <w:t>will be e</w:t>
      </w:r>
      <w:r w:rsidRPr="00B91745">
        <w:rPr>
          <w:rFonts w:ascii="Times New Roman" w:eastAsia="Times New Roman" w:hAnsi="Times New Roman" w:cs="Times New Roman"/>
          <w:spacing w:val="-1"/>
          <w:sz w:val="24"/>
          <w:szCs w:val="24"/>
        </w:rPr>
        <w:t>v</w:t>
      </w:r>
      <w:r w:rsidRPr="00B91745">
        <w:rPr>
          <w:rFonts w:ascii="Times New Roman" w:eastAsia="Times New Roman" w:hAnsi="Times New Roman" w:cs="Times New Roman"/>
          <w:sz w:val="24"/>
          <w:szCs w:val="24"/>
        </w:rPr>
        <w:t>aluated in</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a</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cordance with the Tech</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cal Ev</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pacing w:val="1"/>
          <w:sz w:val="24"/>
          <w:szCs w:val="24"/>
        </w:rPr>
        <w:t>l</w:t>
      </w:r>
      <w:r w:rsidRPr="00B91745">
        <w:rPr>
          <w:rFonts w:ascii="Times New Roman" w:eastAsia="Times New Roman" w:hAnsi="Times New Roman" w:cs="Times New Roman"/>
          <w:sz w:val="24"/>
          <w:szCs w:val="24"/>
        </w:rPr>
        <w:t>u</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tion Crit</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ria set forth below. Technic</w:t>
      </w:r>
      <w:r w:rsidRPr="00B91745">
        <w:rPr>
          <w:rFonts w:ascii="Times New Roman" w:eastAsia="Times New Roman" w:hAnsi="Times New Roman" w:cs="Times New Roman"/>
          <w:spacing w:val="-2"/>
          <w:sz w:val="24"/>
          <w:szCs w:val="24"/>
        </w:rPr>
        <w:t>a</w:t>
      </w:r>
      <w:r w:rsidRPr="00B91745">
        <w:rPr>
          <w:rFonts w:ascii="Times New Roman" w:eastAsia="Times New Roman" w:hAnsi="Times New Roman" w:cs="Times New Roman"/>
          <w:sz w:val="24"/>
          <w:szCs w:val="24"/>
        </w:rPr>
        <w:t>l evalu</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tion of</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applicati</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 xml:space="preserve">ns will be </w:t>
      </w:r>
      <w:r w:rsidRPr="00B91745">
        <w:rPr>
          <w:rFonts w:ascii="Times New Roman" w:eastAsia="Times New Roman" w:hAnsi="Times New Roman" w:cs="Times New Roman"/>
          <w:spacing w:val="-1"/>
          <w:sz w:val="24"/>
          <w:szCs w:val="24"/>
        </w:rPr>
        <w:t>ba</w:t>
      </w:r>
      <w:r w:rsidRPr="00B91745">
        <w:rPr>
          <w:rFonts w:ascii="Times New Roman" w:eastAsia="Times New Roman" w:hAnsi="Times New Roman" w:cs="Times New Roman"/>
          <w:sz w:val="24"/>
          <w:szCs w:val="24"/>
        </w:rPr>
        <w:t>sed on the extent and appropriateness of proposed approaches and feasibility of achieving the strategic objectives, in accorda</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ce with the f</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llowing criteria.</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275"/>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If</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 xml:space="preserve">award is </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 xml:space="preserve">ot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ade on the initi</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l a</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z w:val="24"/>
          <w:szCs w:val="24"/>
        </w:rPr>
        <w:t>pli</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 xml:space="preserve">ations, </w:t>
      </w:r>
      <w:r w:rsidR="00B311F3" w:rsidRPr="00B91745">
        <w:rPr>
          <w:rFonts w:ascii="Times New Roman" w:eastAsia="Times New Roman" w:hAnsi="Times New Roman" w:cs="Times New Roman"/>
          <w:sz w:val="24"/>
          <w:szCs w:val="24"/>
        </w:rPr>
        <w:t xml:space="preserve">INL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ay </w:t>
      </w:r>
      <w:r w:rsidRPr="00B91745">
        <w:rPr>
          <w:rFonts w:ascii="Times New Roman" w:eastAsia="Times New Roman" w:hAnsi="Times New Roman" w:cs="Times New Roman"/>
          <w:spacing w:val="2"/>
          <w:sz w:val="24"/>
          <w:szCs w:val="24"/>
        </w:rPr>
        <w:t>r</w:t>
      </w:r>
      <w:r w:rsidRPr="00B91745">
        <w:rPr>
          <w:rFonts w:ascii="Times New Roman" w:eastAsia="Times New Roman" w:hAnsi="Times New Roman" w:cs="Times New Roman"/>
          <w:sz w:val="24"/>
          <w:szCs w:val="24"/>
        </w:rPr>
        <w:t>equest clarification and supple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ental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aterials from</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applicants whose ap</w:t>
      </w:r>
      <w:r w:rsidRPr="00B91745">
        <w:rPr>
          <w:rFonts w:ascii="Times New Roman" w:eastAsia="Times New Roman" w:hAnsi="Times New Roman" w:cs="Times New Roman"/>
          <w:spacing w:val="-2"/>
          <w:sz w:val="24"/>
          <w:szCs w:val="24"/>
        </w:rPr>
        <w:t>p</w:t>
      </w:r>
      <w:r w:rsidRPr="00B91745">
        <w:rPr>
          <w:rFonts w:ascii="Times New Roman" w:eastAsia="Times New Roman" w:hAnsi="Times New Roman" w:cs="Times New Roman"/>
          <w:sz w:val="24"/>
          <w:szCs w:val="24"/>
        </w:rPr>
        <w:t xml:space="preserve">lications have a reasonable chance of being selected for award.  </w:t>
      </w:r>
      <w:r w:rsidRPr="00B91745">
        <w:rPr>
          <w:rFonts w:ascii="Times New Roman" w:eastAsia="Times New Roman" w:hAnsi="Times New Roman" w:cs="Times New Roman"/>
          <w:spacing w:val="12"/>
          <w:sz w:val="24"/>
          <w:szCs w:val="24"/>
        </w:rPr>
        <w:t xml:space="preserve"> </w:t>
      </w:r>
      <w:r w:rsidRPr="00B91745">
        <w:rPr>
          <w:rFonts w:ascii="Times New Roman" w:eastAsia="Times New Roman" w:hAnsi="Times New Roman" w:cs="Times New Roman"/>
          <w:sz w:val="24"/>
          <w:szCs w:val="24"/>
        </w:rPr>
        <w:t>The entry into discussion is to be viewed as part</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of the evaluation process and shall not be dee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ed by </w:t>
      </w:r>
      <w:r w:rsidR="00B311F3" w:rsidRPr="00B91745">
        <w:rPr>
          <w:rFonts w:ascii="Times New Roman" w:eastAsia="Times New Roman" w:hAnsi="Times New Roman" w:cs="Times New Roman"/>
          <w:sz w:val="24"/>
          <w:szCs w:val="24"/>
        </w:rPr>
        <w:t xml:space="preserve">INL </w:t>
      </w:r>
      <w:r w:rsidRPr="00B91745">
        <w:rPr>
          <w:rFonts w:ascii="Times New Roman" w:eastAsia="Times New Roman" w:hAnsi="Times New Roman" w:cs="Times New Roman"/>
          <w:sz w:val="24"/>
          <w:szCs w:val="24"/>
        </w:rPr>
        <w:t>or the applica</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ts as indicative of a decision or com</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w:t>
      </w:r>
      <w:r w:rsidRPr="00B91745">
        <w:rPr>
          <w:rFonts w:ascii="Times New Roman" w:eastAsia="Times New Roman" w:hAnsi="Times New Roman" w:cs="Times New Roman"/>
          <w:spacing w:val="2"/>
          <w:sz w:val="24"/>
          <w:szCs w:val="24"/>
        </w:rPr>
        <w:t>t</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ent upon the part of </w:t>
      </w:r>
      <w:r w:rsidR="00B311F3" w:rsidRPr="00B91745">
        <w:rPr>
          <w:rFonts w:ascii="Times New Roman" w:eastAsia="Times New Roman" w:hAnsi="Times New Roman" w:cs="Times New Roman"/>
          <w:sz w:val="24"/>
          <w:szCs w:val="24"/>
        </w:rPr>
        <w:t>INL</w:t>
      </w:r>
      <w:r w:rsidR="001039C8"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 xml:space="preserve">to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ake an award to the applicants </w:t>
      </w:r>
      <w:r w:rsidRPr="00B91745">
        <w:rPr>
          <w:rFonts w:ascii="Times New Roman" w:eastAsia="Times New Roman" w:hAnsi="Times New Roman" w:cs="Times New Roman"/>
          <w:spacing w:val="-2"/>
          <w:sz w:val="24"/>
          <w:szCs w:val="24"/>
        </w:rPr>
        <w:t>w</w:t>
      </w:r>
      <w:r w:rsidRPr="00B91745">
        <w:rPr>
          <w:rFonts w:ascii="Times New Roman" w:eastAsia="Times New Roman" w:hAnsi="Times New Roman" w:cs="Times New Roman"/>
          <w:sz w:val="24"/>
          <w:szCs w:val="24"/>
        </w:rPr>
        <w:t>ith whom</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d</w:t>
      </w:r>
      <w:r w:rsidRPr="00B91745">
        <w:rPr>
          <w:rFonts w:ascii="Times New Roman" w:eastAsia="Times New Roman" w:hAnsi="Times New Roman" w:cs="Times New Roman"/>
          <w:spacing w:val="2"/>
          <w:sz w:val="24"/>
          <w:szCs w:val="24"/>
        </w:rPr>
        <w:t>i</w:t>
      </w:r>
      <w:r w:rsidRPr="00B91745">
        <w:rPr>
          <w:rFonts w:ascii="Times New Roman" w:eastAsia="Times New Roman" w:hAnsi="Times New Roman" w:cs="Times New Roman"/>
          <w:sz w:val="24"/>
          <w:szCs w:val="24"/>
        </w:rPr>
        <w:t>scussions are being held.</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tabs>
          <w:tab w:val="left" w:pos="560"/>
        </w:tabs>
        <w:spacing w:after="0" w:line="240" w:lineRule="auto"/>
        <w:ind w:right="-20"/>
        <w:jc w:val="both"/>
        <w:rPr>
          <w:rFonts w:ascii="Times New Roman" w:eastAsia="Times New Roman" w:hAnsi="Times New Roman" w:cs="Times New Roman"/>
          <w:sz w:val="24"/>
          <w:szCs w:val="24"/>
        </w:rPr>
      </w:pPr>
      <w:r w:rsidRPr="00B91745">
        <w:rPr>
          <w:rFonts w:ascii="Times New Roman" w:eastAsia="Times New Roman" w:hAnsi="Times New Roman" w:cs="Times New Roman"/>
          <w:b/>
          <w:bCs/>
          <w:sz w:val="24"/>
          <w:szCs w:val="24"/>
        </w:rPr>
        <w:t>I.</w:t>
      </w:r>
      <w:r w:rsidRPr="00B91745">
        <w:rPr>
          <w:rFonts w:ascii="Times New Roman" w:eastAsia="Times New Roman" w:hAnsi="Times New Roman" w:cs="Times New Roman"/>
          <w:b/>
          <w:bCs/>
          <w:sz w:val="24"/>
          <w:szCs w:val="24"/>
        </w:rPr>
        <w:tab/>
        <w:t xml:space="preserve">TECHNICAL </w:t>
      </w:r>
      <w:r w:rsidRPr="00B91745">
        <w:rPr>
          <w:rFonts w:ascii="Times New Roman" w:eastAsia="Times New Roman" w:hAnsi="Times New Roman" w:cs="Times New Roman"/>
          <w:b/>
          <w:bCs/>
          <w:spacing w:val="1"/>
          <w:sz w:val="24"/>
          <w:szCs w:val="24"/>
        </w:rPr>
        <w:t>E</w:t>
      </w:r>
      <w:r w:rsidRPr="00B91745">
        <w:rPr>
          <w:rFonts w:ascii="Times New Roman" w:eastAsia="Times New Roman" w:hAnsi="Times New Roman" w:cs="Times New Roman"/>
          <w:b/>
          <w:bCs/>
          <w:sz w:val="24"/>
          <w:szCs w:val="24"/>
        </w:rPr>
        <w:t>VA</w:t>
      </w:r>
      <w:r w:rsidRPr="00B91745">
        <w:rPr>
          <w:rFonts w:ascii="Times New Roman" w:eastAsia="Times New Roman" w:hAnsi="Times New Roman" w:cs="Times New Roman"/>
          <w:b/>
          <w:bCs/>
          <w:spacing w:val="1"/>
          <w:sz w:val="24"/>
          <w:szCs w:val="24"/>
        </w:rPr>
        <w:t>L</w:t>
      </w:r>
      <w:r w:rsidRPr="00B91745">
        <w:rPr>
          <w:rFonts w:ascii="Times New Roman" w:eastAsia="Times New Roman" w:hAnsi="Times New Roman" w:cs="Times New Roman"/>
          <w:b/>
          <w:bCs/>
          <w:sz w:val="24"/>
          <w:szCs w:val="24"/>
        </w:rPr>
        <w:t>UATION CRITER</w:t>
      </w:r>
      <w:r w:rsidRPr="00B91745">
        <w:rPr>
          <w:rFonts w:ascii="Times New Roman" w:eastAsia="Times New Roman" w:hAnsi="Times New Roman" w:cs="Times New Roman"/>
          <w:b/>
          <w:bCs/>
          <w:spacing w:val="1"/>
          <w:sz w:val="24"/>
          <w:szCs w:val="24"/>
        </w:rPr>
        <w:t>I</w:t>
      </w:r>
      <w:r w:rsidRPr="00B91745">
        <w:rPr>
          <w:rFonts w:ascii="Times New Roman" w:eastAsia="Times New Roman" w:hAnsi="Times New Roman" w:cs="Times New Roman"/>
          <w:b/>
          <w:bCs/>
          <w:sz w:val="24"/>
          <w:szCs w:val="24"/>
        </w:rPr>
        <w:t>A</w:t>
      </w:r>
      <w:r w:rsidR="00D732D6" w:rsidRPr="00B91745">
        <w:rPr>
          <w:rFonts w:ascii="Times New Roman" w:eastAsia="Times New Roman" w:hAnsi="Times New Roman" w:cs="Times New Roman"/>
          <w:b/>
          <w:bCs/>
          <w:sz w:val="24"/>
          <w:szCs w:val="24"/>
        </w:rPr>
        <w:t xml:space="preserve"> </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tabs>
          <w:tab w:val="left" w:pos="2640"/>
        </w:tabs>
        <w:spacing w:after="0" w:line="240" w:lineRule="auto"/>
        <w:ind w:right="282"/>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A technic</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l evalu</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z w:val="24"/>
          <w:szCs w:val="24"/>
        </w:rPr>
        <w:t xml:space="preserve">tion </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m</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ittee, </w:t>
      </w:r>
      <w:r w:rsidRPr="00B91745">
        <w:rPr>
          <w:rFonts w:ascii="Times New Roman" w:eastAsia="Times New Roman" w:hAnsi="Times New Roman" w:cs="Times New Roman"/>
          <w:spacing w:val="-1"/>
          <w:sz w:val="24"/>
          <w:szCs w:val="24"/>
        </w:rPr>
        <w:t>u</w:t>
      </w:r>
      <w:r w:rsidRPr="00B91745">
        <w:rPr>
          <w:rFonts w:ascii="Times New Roman" w:eastAsia="Times New Roman" w:hAnsi="Times New Roman" w:cs="Times New Roman"/>
          <w:sz w:val="24"/>
          <w:szCs w:val="24"/>
        </w:rPr>
        <w:t>sing the crit</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ria shown in this Se</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ti</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n, will ev</w:t>
      </w:r>
      <w:r w:rsidRPr="00B91745">
        <w:rPr>
          <w:rFonts w:ascii="Times New Roman" w:eastAsia="Times New Roman" w:hAnsi="Times New Roman" w:cs="Times New Roman"/>
          <w:spacing w:val="-1"/>
          <w:sz w:val="24"/>
          <w:szCs w:val="24"/>
        </w:rPr>
        <w:t>a</w:t>
      </w:r>
      <w:r w:rsidRPr="00B91745">
        <w:rPr>
          <w:rFonts w:ascii="Times New Roman" w:eastAsia="Times New Roman" w:hAnsi="Times New Roman" w:cs="Times New Roman"/>
          <w:spacing w:val="1"/>
          <w:sz w:val="24"/>
          <w:szCs w:val="24"/>
        </w:rPr>
        <w:t>l</w:t>
      </w:r>
      <w:r w:rsidRPr="00B91745">
        <w:rPr>
          <w:rFonts w:ascii="Times New Roman" w:eastAsia="Times New Roman" w:hAnsi="Times New Roman" w:cs="Times New Roman"/>
          <w:spacing w:val="-1"/>
          <w:sz w:val="24"/>
          <w:szCs w:val="24"/>
        </w:rPr>
        <w:t>u</w:t>
      </w:r>
      <w:r w:rsidRPr="00B91745">
        <w:rPr>
          <w:rFonts w:ascii="Times New Roman" w:eastAsia="Times New Roman" w:hAnsi="Times New Roman" w:cs="Times New Roman"/>
          <w:sz w:val="24"/>
          <w:szCs w:val="24"/>
        </w:rPr>
        <w:t>ate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e technical applications.</w:t>
      </w:r>
      <w:r w:rsidR="00B93325" w:rsidRPr="00B91745">
        <w:rPr>
          <w:rFonts w:ascii="Times New Roman" w:eastAsia="Times New Roman" w:hAnsi="Times New Roman" w:cs="Times New Roman"/>
          <w:sz w:val="24"/>
          <w:szCs w:val="24"/>
        </w:rPr>
        <w:t xml:space="preserve"> T</w:t>
      </w:r>
      <w:r w:rsidRPr="00B91745">
        <w:rPr>
          <w:rFonts w:ascii="Times New Roman" w:eastAsia="Times New Roman" w:hAnsi="Times New Roman" w:cs="Times New Roman"/>
          <w:sz w:val="24"/>
          <w:szCs w:val="24"/>
        </w:rPr>
        <w:t>he various functional ele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ents of t</w:t>
      </w:r>
      <w:r w:rsidRPr="00B91745">
        <w:rPr>
          <w:rFonts w:ascii="Times New Roman" w:eastAsia="Times New Roman" w:hAnsi="Times New Roman" w:cs="Times New Roman"/>
          <w:spacing w:val="-2"/>
          <w:sz w:val="24"/>
          <w:szCs w:val="24"/>
        </w:rPr>
        <w:t>h</w:t>
      </w:r>
      <w:r w:rsidRPr="00B91745">
        <w:rPr>
          <w:rFonts w:ascii="Times New Roman" w:eastAsia="Times New Roman" w:hAnsi="Times New Roman" w:cs="Times New Roman"/>
          <w:sz w:val="24"/>
          <w:szCs w:val="24"/>
        </w:rPr>
        <w:t>e technical criteria are assigned weighted s</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ores, so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 xml:space="preserve">at the </w:t>
      </w:r>
      <w:r w:rsidR="000C60C6" w:rsidRPr="00B91745">
        <w:rPr>
          <w:rFonts w:ascii="Times New Roman" w:eastAsia="Times New Roman" w:hAnsi="Times New Roman" w:cs="Times New Roman"/>
          <w:sz w:val="24"/>
          <w:szCs w:val="24"/>
        </w:rPr>
        <w:t>a</w:t>
      </w:r>
      <w:r w:rsidRPr="00B91745">
        <w:rPr>
          <w:rFonts w:ascii="Times New Roman" w:eastAsia="Times New Roman" w:hAnsi="Times New Roman" w:cs="Times New Roman"/>
          <w:sz w:val="24"/>
          <w:szCs w:val="24"/>
        </w:rPr>
        <w:t>ppli</w:t>
      </w:r>
      <w:r w:rsidRPr="00B91745">
        <w:rPr>
          <w:rFonts w:ascii="Times New Roman" w:eastAsia="Times New Roman" w:hAnsi="Times New Roman" w:cs="Times New Roman"/>
          <w:spacing w:val="-1"/>
          <w:sz w:val="24"/>
          <w:szCs w:val="24"/>
        </w:rPr>
        <w:t>ca</w:t>
      </w:r>
      <w:r w:rsidRPr="00B91745">
        <w:rPr>
          <w:rFonts w:ascii="Times New Roman" w:eastAsia="Times New Roman" w:hAnsi="Times New Roman" w:cs="Times New Roman"/>
          <w:sz w:val="24"/>
          <w:szCs w:val="24"/>
        </w:rPr>
        <w:t xml:space="preserve">nts will </w:t>
      </w:r>
      <w:r w:rsidRPr="00B91745">
        <w:rPr>
          <w:rFonts w:ascii="Times New Roman" w:eastAsia="Times New Roman" w:hAnsi="Times New Roman" w:cs="Times New Roman"/>
          <w:spacing w:val="-1"/>
          <w:sz w:val="24"/>
          <w:szCs w:val="24"/>
        </w:rPr>
        <w:t>k</w:t>
      </w:r>
      <w:r w:rsidRPr="00B91745">
        <w:rPr>
          <w:rFonts w:ascii="Times New Roman" w:eastAsia="Times New Roman" w:hAnsi="Times New Roman" w:cs="Times New Roman"/>
          <w:sz w:val="24"/>
          <w:szCs w:val="24"/>
        </w:rPr>
        <w:t>n</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w which ar</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 xml:space="preserve">as require </w:t>
      </w:r>
      <w:r w:rsidRPr="00B91745">
        <w:rPr>
          <w:rFonts w:ascii="Times New Roman" w:eastAsia="Times New Roman" w:hAnsi="Times New Roman" w:cs="Times New Roman"/>
          <w:spacing w:val="-1"/>
          <w:sz w:val="24"/>
          <w:szCs w:val="24"/>
        </w:rPr>
        <w:t>em</w:t>
      </w:r>
      <w:r w:rsidRPr="00B91745">
        <w:rPr>
          <w:rFonts w:ascii="Times New Roman" w:eastAsia="Times New Roman" w:hAnsi="Times New Roman" w:cs="Times New Roman"/>
          <w:sz w:val="24"/>
          <w:szCs w:val="24"/>
        </w:rPr>
        <w:t>phasis in the preparation</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of applications.</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661"/>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Where tech</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cal applications are co</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 xml:space="preserve">sidered </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 xml:space="preserve">ssentially equal, cost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ay be the deter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ining factor. Applicants should note that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 xml:space="preserve">ese criteria </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z w:val="24"/>
          <w:szCs w:val="24"/>
        </w:rPr>
        <w:t>erve as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 xml:space="preserve">e </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pacing w:val="1"/>
          <w:sz w:val="24"/>
          <w:szCs w:val="24"/>
        </w:rPr>
        <w:t>t</w:t>
      </w:r>
      <w:r w:rsidRPr="00B91745">
        <w:rPr>
          <w:rFonts w:ascii="Times New Roman" w:eastAsia="Times New Roman" w:hAnsi="Times New Roman" w:cs="Times New Roman"/>
          <w:sz w:val="24"/>
          <w:szCs w:val="24"/>
        </w:rPr>
        <w:t>andard against which all appli</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atio</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s will be e</w:t>
      </w:r>
      <w:r w:rsidRPr="00B91745">
        <w:rPr>
          <w:rFonts w:ascii="Times New Roman" w:eastAsia="Times New Roman" w:hAnsi="Times New Roman" w:cs="Times New Roman"/>
          <w:spacing w:val="-1"/>
          <w:sz w:val="24"/>
          <w:szCs w:val="24"/>
        </w:rPr>
        <w:t>v</w:t>
      </w:r>
      <w:r w:rsidRPr="00B91745">
        <w:rPr>
          <w:rFonts w:ascii="Times New Roman" w:eastAsia="Times New Roman" w:hAnsi="Times New Roman" w:cs="Times New Roman"/>
          <w:sz w:val="24"/>
          <w:szCs w:val="24"/>
        </w:rPr>
        <w:t xml:space="preserve">aluated and </w:t>
      </w:r>
      <w:r w:rsidRPr="00B91745">
        <w:rPr>
          <w:rFonts w:ascii="Times New Roman" w:eastAsia="Times New Roman" w:hAnsi="Times New Roman" w:cs="Times New Roman"/>
          <w:spacing w:val="-1"/>
          <w:sz w:val="24"/>
          <w:szCs w:val="24"/>
        </w:rPr>
        <w:t>se</w:t>
      </w:r>
      <w:r w:rsidRPr="00B91745">
        <w:rPr>
          <w:rFonts w:ascii="Times New Roman" w:eastAsia="Times New Roman" w:hAnsi="Times New Roman" w:cs="Times New Roman"/>
          <w:sz w:val="24"/>
          <w:szCs w:val="24"/>
        </w:rPr>
        <w:t>rve to i</w:t>
      </w:r>
      <w:r w:rsidRPr="00B91745">
        <w:rPr>
          <w:rFonts w:ascii="Times New Roman" w:eastAsia="Times New Roman" w:hAnsi="Times New Roman" w:cs="Times New Roman"/>
          <w:spacing w:val="-1"/>
          <w:sz w:val="24"/>
          <w:szCs w:val="24"/>
        </w:rPr>
        <w:t>d</w:t>
      </w:r>
      <w:r w:rsidRPr="00B91745">
        <w:rPr>
          <w:rFonts w:ascii="Times New Roman" w:eastAsia="Times New Roman" w:hAnsi="Times New Roman" w:cs="Times New Roman"/>
          <w:sz w:val="24"/>
          <w:szCs w:val="24"/>
        </w:rPr>
        <w:t>enti</w:t>
      </w:r>
      <w:r w:rsidRPr="00B91745">
        <w:rPr>
          <w:rFonts w:ascii="Times New Roman" w:eastAsia="Times New Roman" w:hAnsi="Times New Roman" w:cs="Times New Roman"/>
          <w:spacing w:val="-1"/>
          <w:sz w:val="24"/>
          <w:szCs w:val="24"/>
        </w:rPr>
        <w:t>f</w:t>
      </w:r>
      <w:r w:rsidRPr="00B91745">
        <w:rPr>
          <w:rFonts w:ascii="Times New Roman" w:eastAsia="Times New Roman" w:hAnsi="Times New Roman" w:cs="Times New Roman"/>
          <w:sz w:val="24"/>
          <w:szCs w:val="24"/>
        </w:rPr>
        <w:t>y the signi</w:t>
      </w:r>
      <w:r w:rsidRPr="00B91745">
        <w:rPr>
          <w:rFonts w:ascii="Times New Roman" w:eastAsia="Times New Roman" w:hAnsi="Times New Roman" w:cs="Times New Roman"/>
          <w:spacing w:val="-1"/>
          <w:sz w:val="24"/>
          <w:szCs w:val="24"/>
        </w:rPr>
        <w:t>fi</w:t>
      </w:r>
      <w:r w:rsidRPr="00B91745">
        <w:rPr>
          <w:rFonts w:ascii="Times New Roman" w:eastAsia="Times New Roman" w:hAnsi="Times New Roman" w:cs="Times New Roman"/>
          <w:sz w:val="24"/>
          <w:szCs w:val="24"/>
        </w:rPr>
        <w:t xml:space="preserve">cant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atters which applicants should address in their applications.</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182"/>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The relative i</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portance of each criterion is indicated by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e nu</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ber of points a</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z w:val="24"/>
          <w:szCs w:val="24"/>
        </w:rPr>
        <w:t>sig</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 xml:space="preserve">ed.  </w:t>
      </w:r>
      <w:r w:rsidRPr="00B91745">
        <w:rPr>
          <w:rFonts w:ascii="Times New Roman" w:eastAsia="Times New Roman" w:hAnsi="Times New Roman" w:cs="Times New Roman"/>
          <w:spacing w:val="12"/>
          <w:sz w:val="24"/>
          <w:szCs w:val="24"/>
        </w:rPr>
        <w:t xml:space="preserve"> </w:t>
      </w:r>
      <w:r w:rsidRPr="00B91745">
        <w:rPr>
          <w:rFonts w:ascii="Times New Roman" w:eastAsia="Times New Roman" w:hAnsi="Times New Roman" w:cs="Times New Roman"/>
          <w:sz w:val="24"/>
          <w:szCs w:val="24"/>
        </w:rPr>
        <w:t xml:space="preserve">A total of </w:t>
      </w:r>
      <w:r w:rsidR="00AD169B" w:rsidRPr="00B91745">
        <w:rPr>
          <w:rFonts w:ascii="Times New Roman" w:eastAsia="Times New Roman" w:hAnsi="Times New Roman" w:cs="Times New Roman"/>
          <w:sz w:val="24"/>
          <w:szCs w:val="24"/>
        </w:rPr>
        <w:t>10</w:t>
      </w:r>
      <w:r w:rsidR="00B93325" w:rsidRPr="00B91745">
        <w:rPr>
          <w:rFonts w:ascii="Times New Roman" w:eastAsia="Times New Roman" w:hAnsi="Times New Roman" w:cs="Times New Roman"/>
          <w:sz w:val="24"/>
          <w:szCs w:val="24"/>
        </w:rPr>
        <w:t>0</w:t>
      </w:r>
      <w:r w:rsidRPr="00B91745">
        <w:rPr>
          <w:rFonts w:ascii="Times New Roman" w:eastAsia="Times New Roman" w:hAnsi="Times New Roman" w:cs="Times New Roman"/>
          <w:sz w:val="24"/>
          <w:szCs w:val="24"/>
        </w:rPr>
        <w:t xml:space="preserve"> points is possible.</w:t>
      </w:r>
    </w:p>
    <w:p w:rsidR="006D69F2" w:rsidRPr="00B91745" w:rsidRDefault="004A3025" w:rsidP="00E96E8D">
      <w:pPr>
        <w:spacing w:after="0" w:line="240" w:lineRule="auto"/>
        <w:ind w:right="182"/>
        <w:jc w:val="both"/>
        <w:rPr>
          <w:rFonts w:ascii="Times New Roman" w:hAnsi="Times New Roman" w:cs="Times New Roman"/>
          <w:b/>
          <w:sz w:val="24"/>
          <w:szCs w:val="24"/>
        </w:rPr>
      </w:pPr>
      <w:r w:rsidRPr="00B91745">
        <w:rPr>
          <w:rFonts w:ascii="Times New Roman" w:hAnsi="Times New Roman" w:cs="Times New Roman"/>
          <w:b/>
          <w:sz w:val="24"/>
          <w:szCs w:val="24"/>
        </w:rPr>
        <w:br/>
      </w:r>
      <w:r w:rsidR="00B93325" w:rsidRPr="00B91745">
        <w:rPr>
          <w:rFonts w:ascii="Times New Roman" w:hAnsi="Times New Roman" w:cs="Times New Roman"/>
          <w:b/>
          <w:sz w:val="24"/>
          <w:szCs w:val="24"/>
        </w:rPr>
        <w:t xml:space="preserve">Quality of Program Idea </w:t>
      </w:r>
      <w:r w:rsidR="00277931" w:rsidRPr="00B91745">
        <w:rPr>
          <w:rFonts w:ascii="Times New Roman" w:hAnsi="Times New Roman" w:cs="Times New Roman"/>
          <w:b/>
          <w:sz w:val="24"/>
          <w:szCs w:val="24"/>
        </w:rPr>
        <w:t>(Total Possible Points - 25)</w:t>
      </w:r>
      <w:r w:rsidR="00B93325" w:rsidRPr="00B91745">
        <w:rPr>
          <w:rFonts w:ascii="Times New Roman" w:hAnsi="Times New Roman" w:cs="Times New Roman"/>
          <w:b/>
          <w:sz w:val="24"/>
          <w:szCs w:val="24"/>
        </w:rPr>
        <w:t xml:space="preserve">: </w:t>
      </w:r>
    </w:p>
    <w:p w:rsidR="006D69F2" w:rsidRPr="00B91745" w:rsidRDefault="00B93325" w:rsidP="00E96E8D">
      <w:pPr>
        <w:pStyle w:val="ListParagraph"/>
        <w:numPr>
          <w:ilvl w:val="0"/>
          <w:numId w:val="5"/>
        </w:numPr>
        <w:spacing w:after="0" w:line="240" w:lineRule="auto"/>
        <w:ind w:left="0" w:firstLine="0"/>
        <w:jc w:val="both"/>
        <w:rPr>
          <w:rFonts w:ascii="Times New Roman" w:hAnsi="Times New Roman"/>
          <w:sz w:val="24"/>
          <w:szCs w:val="24"/>
        </w:rPr>
      </w:pPr>
      <w:r w:rsidRPr="00B91745">
        <w:rPr>
          <w:rFonts w:ascii="Times New Roman" w:hAnsi="Times New Roman"/>
          <w:sz w:val="24"/>
          <w:szCs w:val="24"/>
        </w:rPr>
        <w:t>Responsive to the solicitation (</w:t>
      </w:r>
      <w:r w:rsidR="00052DFE" w:rsidRPr="00B91745">
        <w:rPr>
          <w:rFonts w:ascii="Times New Roman" w:hAnsi="Times New Roman"/>
          <w:sz w:val="24"/>
          <w:szCs w:val="24"/>
        </w:rPr>
        <w:t>5</w:t>
      </w:r>
      <w:r w:rsidRPr="00B91745">
        <w:rPr>
          <w:rFonts w:ascii="Times New Roman" w:hAnsi="Times New Roman"/>
          <w:sz w:val="24"/>
          <w:szCs w:val="24"/>
        </w:rPr>
        <w:t xml:space="preserve"> points) </w:t>
      </w:r>
    </w:p>
    <w:p w:rsidR="006D69F2" w:rsidRPr="00B91745" w:rsidRDefault="00B93325" w:rsidP="00E96E8D">
      <w:pPr>
        <w:pStyle w:val="ListParagraph"/>
        <w:numPr>
          <w:ilvl w:val="0"/>
          <w:numId w:val="5"/>
        </w:numPr>
        <w:spacing w:after="0" w:line="240" w:lineRule="auto"/>
        <w:ind w:left="0" w:firstLine="0"/>
        <w:jc w:val="both"/>
        <w:rPr>
          <w:rFonts w:ascii="Times New Roman" w:hAnsi="Times New Roman"/>
          <w:sz w:val="24"/>
          <w:szCs w:val="24"/>
        </w:rPr>
      </w:pPr>
      <w:r w:rsidRPr="00B91745">
        <w:rPr>
          <w:rFonts w:ascii="Times New Roman" w:hAnsi="Times New Roman"/>
          <w:sz w:val="24"/>
          <w:szCs w:val="24"/>
        </w:rPr>
        <w:t>Appropriate in the country/regional context (</w:t>
      </w:r>
      <w:r w:rsidR="00052DFE" w:rsidRPr="00B91745">
        <w:rPr>
          <w:rFonts w:ascii="Times New Roman" w:hAnsi="Times New Roman"/>
          <w:sz w:val="24"/>
          <w:szCs w:val="24"/>
        </w:rPr>
        <w:t>5</w:t>
      </w:r>
      <w:r w:rsidRPr="00B91745">
        <w:rPr>
          <w:rFonts w:ascii="Times New Roman" w:hAnsi="Times New Roman"/>
          <w:sz w:val="24"/>
          <w:szCs w:val="24"/>
        </w:rPr>
        <w:t xml:space="preserve">) </w:t>
      </w:r>
    </w:p>
    <w:p w:rsidR="006D69F2" w:rsidRPr="00B91745" w:rsidRDefault="00B93325" w:rsidP="00E96E8D">
      <w:pPr>
        <w:pStyle w:val="ListParagraph"/>
        <w:numPr>
          <w:ilvl w:val="0"/>
          <w:numId w:val="5"/>
        </w:numPr>
        <w:spacing w:after="0" w:line="240" w:lineRule="auto"/>
        <w:ind w:left="0" w:firstLine="0"/>
        <w:jc w:val="both"/>
        <w:rPr>
          <w:rFonts w:ascii="Times New Roman" w:hAnsi="Times New Roman"/>
          <w:sz w:val="24"/>
          <w:szCs w:val="24"/>
        </w:rPr>
      </w:pPr>
      <w:r w:rsidRPr="00B91745">
        <w:rPr>
          <w:rFonts w:ascii="Times New Roman" w:hAnsi="Times New Roman"/>
          <w:sz w:val="24"/>
          <w:szCs w:val="24"/>
        </w:rPr>
        <w:t xml:space="preserve">Exhibits originality, substance, and precision (5) </w:t>
      </w:r>
    </w:p>
    <w:p w:rsidR="006D69F2" w:rsidRPr="00B91745" w:rsidRDefault="00B93325" w:rsidP="00E96E8D">
      <w:pPr>
        <w:pStyle w:val="ListParagraph"/>
        <w:numPr>
          <w:ilvl w:val="0"/>
          <w:numId w:val="5"/>
        </w:numPr>
        <w:spacing w:after="0" w:line="240" w:lineRule="auto"/>
        <w:ind w:left="0" w:firstLine="0"/>
        <w:jc w:val="both"/>
        <w:rPr>
          <w:rFonts w:ascii="Times New Roman" w:hAnsi="Times New Roman"/>
          <w:sz w:val="24"/>
          <w:szCs w:val="24"/>
        </w:rPr>
      </w:pPr>
      <w:r w:rsidRPr="00B91745">
        <w:rPr>
          <w:rFonts w:ascii="Times New Roman" w:hAnsi="Times New Roman"/>
          <w:sz w:val="24"/>
          <w:szCs w:val="24"/>
        </w:rPr>
        <w:t xml:space="preserve">Prioritizes innovation but is feasible   (5) </w:t>
      </w:r>
    </w:p>
    <w:p w:rsidR="006D69F2" w:rsidRPr="00B91745" w:rsidRDefault="006E40E1" w:rsidP="00E96E8D">
      <w:pPr>
        <w:pStyle w:val="ListParagraph"/>
        <w:numPr>
          <w:ilvl w:val="0"/>
          <w:numId w:val="5"/>
        </w:numPr>
        <w:spacing w:after="0" w:line="240" w:lineRule="auto"/>
        <w:ind w:left="0" w:firstLine="0"/>
        <w:jc w:val="both"/>
        <w:rPr>
          <w:rFonts w:ascii="Times New Roman" w:hAnsi="Times New Roman"/>
          <w:sz w:val="24"/>
          <w:szCs w:val="24"/>
        </w:rPr>
      </w:pPr>
      <w:r w:rsidRPr="00B91745">
        <w:rPr>
          <w:rFonts w:ascii="Times New Roman" w:hAnsi="Times New Roman"/>
          <w:sz w:val="24"/>
          <w:szCs w:val="24"/>
        </w:rPr>
        <w:t>In countries where similar activities are already taking place, provides an explanation as to how new activities will not duplicate or merely add to existing activities (5)</w:t>
      </w:r>
    </w:p>
    <w:p w:rsidR="006E40E1" w:rsidRPr="00B91745" w:rsidRDefault="006E40E1" w:rsidP="00E96E8D">
      <w:pPr>
        <w:spacing w:after="0" w:line="240" w:lineRule="auto"/>
        <w:jc w:val="both"/>
        <w:rPr>
          <w:rFonts w:ascii="Times New Roman" w:hAnsi="Times New Roman" w:cs="Times New Roman"/>
          <w:b/>
          <w:sz w:val="24"/>
          <w:szCs w:val="24"/>
        </w:rPr>
      </w:pPr>
    </w:p>
    <w:p w:rsidR="00B93325" w:rsidRPr="00B91745" w:rsidRDefault="00B93325" w:rsidP="00E96E8D">
      <w:pPr>
        <w:spacing w:after="0" w:line="240" w:lineRule="auto"/>
        <w:jc w:val="both"/>
        <w:rPr>
          <w:rFonts w:ascii="Times New Roman" w:hAnsi="Times New Roman" w:cs="Times New Roman"/>
          <w:b/>
          <w:sz w:val="24"/>
          <w:szCs w:val="24"/>
        </w:rPr>
      </w:pPr>
      <w:r w:rsidRPr="00B91745">
        <w:rPr>
          <w:rFonts w:ascii="Times New Roman" w:hAnsi="Times New Roman" w:cs="Times New Roman"/>
          <w:b/>
          <w:sz w:val="24"/>
          <w:szCs w:val="24"/>
        </w:rPr>
        <w:t>Program Planning/Abili</w:t>
      </w:r>
      <w:r w:rsidR="00277931" w:rsidRPr="00B91745">
        <w:rPr>
          <w:rFonts w:ascii="Times New Roman" w:hAnsi="Times New Roman" w:cs="Times New Roman"/>
          <w:b/>
          <w:sz w:val="24"/>
          <w:szCs w:val="24"/>
        </w:rPr>
        <w:t xml:space="preserve">ty to Achieve Objectives </w:t>
      </w:r>
      <w:r w:rsidRPr="00B91745">
        <w:rPr>
          <w:rFonts w:ascii="Times New Roman" w:hAnsi="Times New Roman" w:cs="Times New Roman"/>
          <w:b/>
          <w:sz w:val="24"/>
          <w:szCs w:val="24"/>
        </w:rPr>
        <w:t xml:space="preserve">(Total Possible </w:t>
      </w:r>
      <w:r w:rsidR="00277931" w:rsidRPr="00B91745">
        <w:rPr>
          <w:rFonts w:ascii="Times New Roman" w:hAnsi="Times New Roman" w:cs="Times New Roman"/>
          <w:b/>
          <w:sz w:val="24"/>
          <w:szCs w:val="24"/>
        </w:rPr>
        <w:t xml:space="preserve">Points – </w:t>
      </w:r>
      <w:r w:rsidRPr="00B91745">
        <w:rPr>
          <w:rFonts w:ascii="Times New Roman" w:hAnsi="Times New Roman" w:cs="Times New Roman"/>
          <w:b/>
          <w:sz w:val="24"/>
          <w:szCs w:val="24"/>
        </w:rPr>
        <w:t>25</w:t>
      </w:r>
      <w:r w:rsidR="00277931" w:rsidRPr="00B91745">
        <w:rPr>
          <w:rFonts w:ascii="Times New Roman" w:hAnsi="Times New Roman" w:cs="Times New Roman"/>
          <w:b/>
          <w:sz w:val="24"/>
          <w:szCs w:val="24"/>
        </w:rPr>
        <w:t>)</w:t>
      </w:r>
      <w:r w:rsidRPr="00B91745">
        <w:rPr>
          <w:rFonts w:ascii="Times New Roman" w:hAnsi="Times New Roman" w:cs="Times New Roman"/>
          <w:b/>
          <w:sz w:val="24"/>
          <w:szCs w:val="24"/>
        </w:rPr>
        <w:t xml:space="preserve">:  </w:t>
      </w:r>
    </w:p>
    <w:p w:rsidR="006D69F2" w:rsidRPr="00B91745" w:rsidRDefault="00B93325" w:rsidP="00E96E8D">
      <w:pPr>
        <w:pStyle w:val="ListParagraph"/>
        <w:widowControl w:val="0"/>
        <w:numPr>
          <w:ilvl w:val="0"/>
          <w:numId w:val="6"/>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Includes a clear articulation of how the proposed program activities contribute to the overall program objectives (3)</w:t>
      </w:r>
    </w:p>
    <w:p w:rsidR="006D69F2" w:rsidRPr="00B91745" w:rsidRDefault="00B93325" w:rsidP="00E96E8D">
      <w:pPr>
        <w:pStyle w:val="ListParagraph"/>
        <w:widowControl w:val="0"/>
        <w:numPr>
          <w:ilvl w:val="0"/>
          <w:numId w:val="6"/>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Each activity is clearly developed and detailed (3)</w:t>
      </w:r>
    </w:p>
    <w:p w:rsidR="006D69F2" w:rsidRPr="00B91745" w:rsidRDefault="00B93325" w:rsidP="00E96E8D">
      <w:pPr>
        <w:pStyle w:val="ListParagraph"/>
        <w:widowControl w:val="0"/>
        <w:numPr>
          <w:ilvl w:val="0"/>
          <w:numId w:val="6"/>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Provides a comprehensive quarterly work plan for project activities that demonstrates substantive undertakings within the logistical capacity of the organization (3)</w:t>
      </w:r>
    </w:p>
    <w:p w:rsidR="006D69F2" w:rsidRPr="00B91745" w:rsidRDefault="00B93325" w:rsidP="00E96E8D">
      <w:pPr>
        <w:pStyle w:val="ListParagraph"/>
        <w:numPr>
          <w:ilvl w:val="0"/>
          <w:numId w:val="6"/>
        </w:numPr>
        <w:spacing w:after="0" w:line="240" w:lineRule="auto"/>
        <w:ind w:left="0" w:firstLine="0"/>
        <w:jc w:val="both"/>
        <w:rPr>
          <w:rFonts w:ascii="Times New Roman" w:hAnsi="Times New Roman"/>
          <w:sz w:val="24"/>
          <w:szCs w:val="24"/>
        </w:rPr>
      </w:pPr>
      <w:r w:rsidRPr="00B91745">
        <w:rPr>
          <w:rFonts w:ascii="Times New Roman" w:hAnsi="Times New Roman"/>
          <w:sz w:val="24"/>
          <w:szCs w:val="24"/>
        </w:rPr>
        <w:t>Objectives are clear, specific, attainable, measurable results-focused and placed in a reasonable time frame (3)</w:t>
      </w:r>
    </w:p>
    <w:p w:rsidR="006D69F2" w:rsidRPr="00B91745" w:rsidRDefault="00B93325" w:rsidP="00E96E8D">
      <w:pPr>
        <w:pStyle w:val="ListParagraph"/>
        <w:widowControl w:val="0"/>
        <w:numPr>
          <w:ilvl w:val="0"/>
          <w:numId w:val="6"/>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 xml:space="preserve">Addresses how the program will engage or obtain support from relevant stakeholders and </w:t>
      </w:r>
      <w:r w:rsidRPr="00B91745">
        <w:rPr>
          <w:rFonts w:ascii="Times New Roman" w:hAnsi="Times New Roman"/>
          <w:sz w:val="24"/>
          <w:szCs w:val="24"/>
        </w:rPr>
        <w:lastRenderedPageBreak/>
        <w:t>identifies local partners where appropriate (3)</w:t>
      </w:r>
    </w:p>
    <w:p w:rsidR="006D69F2" w:rsidRPr="00B91745" w:rsidRDefault="00B93325" w:rsidP="00E96E8D">
      <w:pPr>
        <w:pStyle w:val="ListParagraph"/>
        <w:widowControl w:val="0"/>
        <w:numPr>
          <w:ilvl w:val="0"/>
          <w:numId w:val="6"/>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jc w:val="both"/>
        <w:rPr>
          <w:rFonts w:ascii="Times New Roman" w:hAnsi="Times New Roman"/>
          <w:b/>
          <w:sz w:val="24"/>
          <w:szCs w:val="24"/>
        </w:rPr>
      </w:pPr>
      <w:r w:rsidRPr="00B91745">
        <w:rPr>
          <w:rFonts w:ascii="Times New Roman" w:hAnsi="Times New Roman"/>
          <w:sz w:val="24"/>
          <w:szCs w:val="24"/>
        </w:rPr>
        <w:t xml:space="preserve">Describes the division of labor among the direct applicant, any partners and any potential </w:t>
      </w:r>
      <w:proofErr w:type="spellStart"/>
      <w:r w:rsidRPr="00B91745">
        <w:rPr>
          <w:rFonts w:ascii="Times New Roman" w:hAnsi="Times New Roman"/>
          <w:sz w:val="24"/>
          <w:szCs w:val="24"/>
        </w:rPr>
        <w:t>subgrantees</w:t>
      </w:r>
      <w:proofErr w:type="spellEnd"/>
      <w:r w:rsidRPr="00B91745">
        <w:rPr>
          <w:rFonts w:ascii="Times New Roman" w:hAnsi="Times New Roman"/>
          <w:sz w:val="24"/>
          <w:szCs w:val="24"/>
        </w:rPr>
        <w:t xml:space="preserve"> (2)</w:t>
      </w:r>
    </w:p>
    <w:p w:rsidR="006D69F2" w:rsidRPr="00B91745" w:rsidRDefault="00B93325" w:rsidP="00E96E8D">
      <w:pPr>
        <w:pStyle w:val="ListParagraph"/>
        <w:widowControl w:val="0"/>
        <w:numPr>
          <w:ilvl w:val="0"/>
          <w:numId w:val="6"/>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jc w:val="both"/>
        <w:rPr>
          <w:rFonts w:ascii="Times New Roman" w:hAnsi="Times New Roman"/>
          <w:b/>
          <w:sz w:val="24"/>
          <w:szCs w:val="24"/>
        </w:rPr>
      </w:pPr>
      <w:r w:rsidRPr="00B91745">
        <w:rPr>
          <w:rFonts w:ascii="Times New Roman" w:hAnsi="Times New Roman"/>
          <w:sz w:val="24"/>
          <w:szCs w:val="24"/>
        </w:rPr>
        <w:t>Proposal clearly articulates understanding of the security situation/operating environment and plans for ensuring safety of participants (2)</w:t>
      </w:r>
    </w:p>
    <w:p w:rsidR="006D69F2" w:rsidRPr="00B91745" w:rsidRDefault="00B93325" w:rsidP="00E96E8D">
      <w:pPr>
        <w:pStyle w:val="ListParagraph"/>
        <w:widowControl w:val="0"/>
        <w:numPr>
          <w:ilvl w:val="0"/>
          <w:numId w:val="6"/>
        </w:numPr>
        <w:tabs>
          <w:tab w:val="left" w:pos="0"/>
          <w:tab w:val="left" w:pos="36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after="0" w:line="240" w:lineRule="auto"/>
        <w:ind w:left="0" w:firstLine="0"/>
        <w:jc w:val="both"/>
        <w:rPr>
          <w:rFonts w:ascii="Times New Roman" w:hAnsi="Times New Roman"/>
          <w:b/>
          <w:sz w:val="24"/>
          <w:szCs w:val="24"/>
        </w:rPr>
      </w:pPr>
      <w:r w:rsidRPr="00B91745">
        <w:rPr>
          <w:rFonts w:ascii="Times New Roman" w:hAnsi="Times New Roman"/>
          <w:sz w:val="24"/>
          <w:szCs w:val="24"/>
        </w:rPr>
        <w:t>Includes contingency plans for potential difficulties in executing the original work plan (6)</w:t>
      </w:r>
    </w:p>
    <w:p w:rsidR="006E40E1" w:rsidRPr="00B91745" w:rsidRDefault="006E40E1" w:rsidP="00E96E8D">
      <w:pPr>
        <w:pStyle w:val="BodyText"/>
        <w:jc w:val="both"/>
      </w:pPr>
    </w:p>
    <w:p w:rsidR="00277931" w:rsidRPr="00B91745" w:rsidRDefault="00B93325" w:rsidP="00E96E8D">
      <w:pPr>
        <w:pStyle w:val="BodyText"/>
        <w:jc w:val="both"/>
        <w:rPr>
          <w:rStyle w:val="CommentReference"/>
          <w:rFonts w:asciiTheme="minorHAnsi" w:eastAsiaTheme="minorHAnsi" w:hAnsiTheme="minorHAnsi" w:cstheme="minorBidi"/>
          <w:b w:val="0"/>
          <w:bCs w:val="0"/>
        </w:rPr>
      </w:pPr>
      <w:r w:rsidRPr="00B91745">
        <w:t>Cost Effectiveness/Cost Shar</w:t>
      </w:r>
      <w:r w:rsidR="00277931" w:rsidRPr="00B91745">
        <w:t>ing (Total Possible Points - 15)</w:t>
      </w:r>
      <w:r w:rsidRPr="00B91745">
        <w:t xml:space="preserve">: </w:t>
      </w:r>
    </w:p>
    <w:p w:rsidR="006D69F2" w:rsidRPr="00B91745" w:rsidRDefault="00B93325" w:rsidP="00E96E8D">
      <w:pPr>
        <w:pStyle w:val="BodyText"/>
        <w:jc w:val="both"/>
        <w:rPr>
          <w:b w:val="0"/>
        </w:rPr>
      </w:pPr>
      <w:r w:rsidRPr="00B91745">
        <w:rPr>
          <w:b w:val="0"/>
        </w:rPr>
        <w:t>The overhead and administration of the proposal, including salaries and honoraria, are explained and justified for the work involved (5)</w:t>
      </w:r>
    </w:p>
    <w:p w:rsidR="006D69F2" w:rsidRPr="00B91745" w:rsidRDefault="00B93325" w:rsidP="00E96E8D">
      <w:pPr>
        <w:pStyle w:val="BodyText"/>
        <w:numPr>
          <w:ilvl w:val="0"/>
          <w:numId w:val="4"/>
        </w:numPr>
        <w:ind w:left="0" w:firstLine="0"/>
        <w:jc w:val="both"/>
        <w:rPr>
          <w:b w:val="0"/>
        </w:rPr>
      </w:pPr>
      <w:r w:rsidRPr="00B91745">
        <w:rPr>
          <w:b w:val="0"/>
        </w:rPr>
        <w:t>All budget items are necessary, appropriate and linked to program objectives (5)</w:t>
      </w:r>
    </w:p>
    <w:p w:rsidR="006D69F2" w:rsidRPr="00B91745" w:rsidRDefault="00B93325" w:rsidP="00E96E8D">
      <w:pPr>
        <w:pStyle w:val="BodyText"/>
        <w:numPr>
          <w:ilvl w:val="0"/>
          <w:numId w:val="4"/>
        </w:numPr>
        <w:ind w:left="0" w:firstLine="0"/>
        <w:jc w:val="both"/>
        <w:rPr>
          <w:b w:val="0"/>
        </w:rPr>
      </w:pPr>
      <w:r w:rsidRPr="00B91745">
        <w:rPr>
          <w:b w:val="0"/>
        </w:rPr>
        <w:t>Personnel costs are  reasonable for the work involved (5)</w:t>
      </w:r>
    </w:p>
    <w:p w:rsidR="006D69F2" w:rsidRPr="00B91745" w:rsidRDefault="00B93325" w:rsidP="00E96E8D">
      <w:pPr>
        <w:pStyle w:val="BodyText"/>
        <w:numPr>
          <w:ilvl w:val="0"/>
          <w:numId w:val="4"/>
        </w:numPr>
        <w:ind w:left="0" w:firstLine="0"/>
        <w:jc w:val="both"/>
        <w:rPr>
          <w:b w:val="0"/>
        </w:rPr>
      </w:pPr>
      <w:r w:rsidRPr="00B91745">
        <w:rPr>
          <w:b w:val="0"/>
          <w:u w:val="single"/>
        </w:rPr>
        <w:t>Optional</w:t>
      </w:r>
      <w:r w:rsidRPr="00B91745">
        <w:rPr>
          <w:b w:val="0"/>
        </w:rPr>
        <w:t>:  The proposal offers meaningful cost-sharing (over and above?)</w:t>
      </w:r>
    </w:p>
    <w:p w:rsidR="00070ABC" w:rsidRPr="00B91745" w:rsidRDefault="00070ABC" w:rsidP="00E96E8D">
      <w:pPr>
        <w:pStyle w:val="BodyText"/>
        <w:jc w:val="both"/>
        <w:rPr>
          <w:b w:val="0"/>
        </w:rPr>
      </w:pPr>
    </w:p>
    <w:p w:rsidR="006D69F2" w:rsidRPr="00B91745" w:rsidRDefault="006D69F2" w:rsidP="00E96E8D">
      <w:pPr>
        <w:pStyle w:val="BodyText"/>
        <w:jc w:val="both"/>
        <w:rPr>
          <w:b w:val="0"/>
        </w:rPr>
      </w:pPr>
    </w:p>
    <w:p w:rsidR="00B93325" w:rsidRPr="00B91745" w:rsidRDefault="00B93325" w:rsidP="00E96E8D">
      <w:pPr>
        <w:spacing w:after="0" w:line="240" w:lineRule="auto"/>
        <w:jc w:val="both"/>
        <w:rPr>
          <w:rFonts w:ascii="Times New Roman" w:hAnsi="Times New Roman" w:cs="Times New Roman"/>
          <w:b/>
          <w:sz w:val="24"/>
          <w:szCs w:val="24"/>
        </w:rPr>
      </w:pPr>
      <w:r w:rsidRPr="00B91745">
        <w:rPr>
          <w:rFonts w:ascii="Times New Roman" w:hAnsi="Times New Roman" w:cs="Times New Roman"/>
          <w:b/>
          <w:sz w:val="24"/>
          <w:szCs w:val="24"/>
        </w:rPr>
        <w:t>Program Monitoring and Evaluat</w:t>
      </w:r>
      <w:r w:rsidR="00277931" w:rsidRPr="00B91745">
        <w:rPr>
          <w:rFonts w:ascii="Times New Roman" w:hAnsi="Times New Roman" w:cs="Times New Roman"/>
          <w:b/>
          <w:sz w:val="24"/>
          <w:szCs w:val="24"/>
        </w:rPr>
        <w:t xml:space="preserve">ion (Total Possible Points - </w:t>
      </w:r>
      <w:r w:rsidR="00693D55" w:rsidRPr="00B91745">
        <w:rPr>
          <w:rFonts w:ascii="Times New Roman" w:hAnsi="Times New Roman" w:cs="Times New Roman"/>
          <w:b/>
          <w:sz w:val="24"/>
          <w:szCs w:val="24"/>
        </w:rPr>
        <w:t>15</w:t>
      </w:r>
      <w:r w:rsidR="00277931" w:rsidRPr="00B91745">
        <w:rPr>
          <w:rFonts w:ascii="Times New Roman" w:hAnsi="Times New Roman" w:cs="Times New Roman"/>
          <w:b/>
          <w:sz w:val="24"/>
          <w:szCs w:val="24"/>
        </w:rPr>
        <w:t>)</w:t>
      </w:r>
      <w:r w:rsidRPr="00B91745">
        <w:rPr>
          <w:rFonts w:ascii="Times New Roman" w:hAnsi="Times New Roman" w:cs="Times New Roman"/>
          <w:b/>
          <w:sz w:val="24"/>
          <w:szCs w:val="24"/>
        </w:rPr>
        <w:t xml:space="preserve">: </w:t>
      </w:r>
    </w:p>
    <w:p w:rsidR="006D69F2" w:rsidRPr="00B91745" w:rsidRDefault="00B93325" w:rsidP="00E96E8D">
      <w:pPr>
        <w:pStyle w:val="ListParagraph"/>
        <w:numPr>
          <w:ilvl w:val="0"/>
          <w:numId w:val="2"/>
        </w:numPr>
        <w:autoSpaceDE w:val="0"/>
        <w:autoSpaceDN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 xml:space="preserve">The Monitoring and Evaluation (M&amp;E) Plan includes: </w:t>
      </w:r>
    </w:p>
    <w:p w:rsidR="006D69F2" w:rsidRPr="00B91745" w:rsidRDefault="00B93325" w:rsidP="00E96E8D">
      <w:pPr>
        <w:pStyle w:val="ListParagraph"/>
        <w:numPr>
          <w:ilvl w:val="1"/>
          <w:numId w:val="2"/>
        </w:numPr>
        <w:autoSpaceDE w:val="0"/>
        <w:autoSpaceDN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Narrative explaining how monitoring and evaluation will be carried out and who will be responsible for monitoring and evaluation activities (5)</w:t>
      </w:r>
    </w:p>
    <w:p w:rsidR="006D69F2" w:rsidRPr="00B91745" w:rsidRDefault="00B93325" w:rsidP="00E96E8D">
      <w:pPr>
        <w:pStyle w:val="ListParagraph"/>
        <w:numPr>
          <w:ilvl w:val="1"/>
          <w:numId w:val="2"/>
        </w:numPr>
        <w:autoSpaceDE w:val="0"/>
        <w:autoSpaceDN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Table listing by program objectives the output- and outcome-based performance indicators with baselines and (yearly and cumulative) targets; data collection tools; data sources; types of data disaggregation, if applicable; and frequency of monitoring and evaluation (7)</w:t>
      </w:r>
    </w:p>
    <w:p w:rsidR="006D69F2" w:rsidRPr="00B91745" w:rsidRDefault="00B93325" w:rsidP="00E96E8D">
      <w:pPr>
        <w:pStyle w:val="ListParagraph"/>
        <w:numPr>
          <w:ilvl w:val="0"/>
          <w:numId w:val="2"/>
        </w:numPr>
        <w:autoSpaceDE w:val="0"/>
        <w:autoSpaceDN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Includes an external midterm and/or final evaluation or justification for why one is not included (3)</w:t>
      </w:r>
    </w:p>
    <w:p w:rsidR="006E40E1" w:rsidRPr="00B91745" w:rsidRDefault="006E40E1" w:rsidP="00E96E8D">
      <w:pPr>
        <w:spacing w:after="0" w:line="240" w:lineRule="auto"/>
        <w:jc w:val="both"/>
        <w:rPr>
          <w:rFonts w:ascii="Times New Roman" w:hAnsi="Times New Roman" w:cs="Times New Roman"/>
          <w:b/>
          <w:sz w:val="24"/>
          <w:szCs w:val="24"/>
        </w:rPr>
      </w:pPr>
    </w:p>
    <w:p w:rsidR="00B93325" w:rsidRPr="00B91745" w:rsidRDefault="00B93325" w:rsidP="00E96E8D">
      <w:pPr>
        <w:spacing w:after="0" w:line="240" w:lineRule="auto"/>
        <w:jc w:val="both"/>
        <w:rPr>
          <w:rFonts w:ascii="Times New Roman" w:hAnsi="Times New Roman" w:cs="Times New Roman"/>
          <w:b/>
          <w:sz w:val="24"/>
          <w:szCs w:val="24"/>
        </w:rPr>
      </w:pPr>
      <w:r w:rsidRPr="00B91745">
        <w:rPr>
          <w:rFonts w:ascii="Times New Roman" w:hAnsi="Times New Roman" w:cs="Times New Roman"/>
          <w:b/>
          <w:sz w:val="24"/>
          <w:szCs w:val="24"/>
        </w:rPr>
        <w:t>Multiplier Effect/Sustainability of Impact Rat</w:t>
      </w:r>
      <w:r w:rsidR="00277931" w:rsidRPr="00B91745">
        <w:rPr>
          <w:rFonts w:ascii="Times New Roman" w:hAnsi="Times New Roman" w:cs="Times New Roman"/>
          <w:b/>
          <w:sz w:val="24"/>
          <w:szCs w:val="24"/>
        </w:rPr>
        <w:t>ing (Total Possible Points - 10)</w:t>
      </w:r>
      <w:r w:rsidRPr="00B91745">
        <w:rPr>
          <w:rFonts w:ascii="Times New Roman" w:hAnsi="Times New Roman" w:cs="Times New Roman"/>
          <w:b/>
          <w:sz w:val="24"/>
          <w:szCs w:val="24"/>
        </w:rPr>
        <w:t xml:space="preserve">: </w:t>
      </w:r>
    </w:p>
    <w:p w:rsidR="006D69F2" w:rsidRPr="00B91745" w:rsidRDefault="00B93325" w:rsidP="00E96E8D">
      <w:pPr>
        <w:pStyle w:val="ListParagraph"/>
        <w:numPr>
          <w:ilvl w:val="0"/>
          <w:numId w:val="1"/>
        </w:numPr>
        <w:spacing w:after="0" w:line="240" w:lineRule="auto"/>
        <w:ind w:left="0" w:firstLine="0"/>
        <w:jc w:val="both"/>
        <w:rPr>
          <w:rFonts w:ascii="Times New Roman" w:hAnsi="Times New Roman"/>
          <w:sz w:val="24"/>
          <w:szCs w:val="24"/>
        </w:rPr>
      </w:pPr>
      <w:r w:rsidRPr="00B91745">
        <w:rPr>
          <w:rFonts w:ascii="Times New Roman" w:hAnsi="Times New Roman"/>
          <w:sz w:val="24"/>
          <w:szCs w:val="24"/>
        </w:rPr>
        <w:t>Clearly delineates how elements of the program will have a multiplier effect (5)</w:t>
      </w:r>
    </w:p>
    <w:p w:rsidR="006D69F2" w:rsidRPr="00B91745" w:rsidRDefault="00B93325" w:rsidP="00E96E8D">
      <w:pPr>
        <w:pStyle w:val="ListParagraph"/>
        <w:numPr>
          <w:ilvl w:val="0"/>
          <w:numId w:val="1"/>
        </w:numPr>
        <w:spacing w:after="0" w:line="240" w:lineRule="auto"/>
        <w:ind w:left="0" w:firstLine="0"/>
        <w:jc w:val="both"/>
        <w:rPr>
          <w:rFonts w:ascii="Times New Roman" w:hAnsi="Times New Roman"/>
          <w:sz w:val="24"/>
          <w:szCs w:val="24"/>
        </w:rPr>
      </w:pPr>
      <w:r w:rsidRPr="00B91745">
        <w:rPr>
          <w:rFonts w:ascii="Times New Roman" w:hAnsi="Times New Roman"/>
          <w:sz w:val="24"/>
          <w:szCs w:val="24"/>
        </w:rPr>
        <w:t>Clearly delineates how impact will be sustainable beyond the life of the grant (5)</w:t>
      </w:r>
    </w:p>
    <w:p w:rsidR="006E40E1" w:rsidRPr="00B91745" w:rsidRDefault="006E40E1" w:rsidP="00E96E8D">
      <w:pPr>
        <w:spacing w:after="0" w:line="240" w:lineRule="auto"/>
        <w:jc w:val="both"/>
        <w:rPr>
          <w:rFonts w:ascii="Times New Roman" w:hAnsi="Times New Roman" w:cs="Times New Roman"/>
          <w:b/>
          <w:sz w:val="24"/>
          <w:szCs w:val="24"/>
        </w:rPr>
      </w:pPr>
    </w:p>
    <w:p w:rsidR="00B93325" w:rsidRPr="00B91745" w:rsidRDefault="00B93325" w:rsidP="00E96E8D">
      <w:pPr>
        <w:spacing w:after="0" w:line="240" w:lineRule="auto"/>
        <w:jc w:val="both"/>
        <w:rPr>
          <w:rFonts w:ascii="Times New Roman" w:hAnsi="Times New Roman" w:cs="Times New Roman"/>
          <w:b/>
          <w:sz w:val="24"/>
          <w:szCs w:val="24"/>
        </w:rPr>
      </w:pPr>
      <w:r w:rsidRPr="00B91745">
        <w:rPr>
          <w:rFonts w:ascii="Times New Roman" w:hAnsi="Times New Roman" w:cs="Times New Roman"/>
          <w:b/>
          <w:sz w:val="24"/>
          <w:szCs w:val="24"/>
        </w:rPr>
        <w:t>Institution’s Record and Capacity Rating (Total Poss</w:t>
      </w:r>
      <w:r w:rsidR="00277931" w:rsidRPr="00B91745">
        <w:rPr>
          <w:rFonts w:ascii="Times New Roman" w:hAnsi="Times New Roman" w:cs="Times New Roman"/>
          <w:b/>
          <w:sz w:val="24"/>
          <w:szCs w:val="24"/>
        </w:rPr>
        <w:t>ible Points - 10)</w:t>
      </w:r>
      <w:r w:rsidRPr="00B91745">
        <w:rPr>
          <w:rFonts w:ascii="Times New Roman" w:hAnsi="Times New Roman" w:cs="Times New Roman"/>
          <w:b/>
          <w:sz w:val="24"/>
          <w:szCs w:val="24"/>
        </w:rPr>
        <w:t xml:space="preserve">: </w:t>
      </w:r>
    </w:p>
    <w:p w:rsidR="006D69F2" w:rsidRPr="00B91745" w:rsidRDefault="00B93325" w:rsidP="00E96E8D">
      <w:pPr>
        <w:pStyle w:val="ListParagraph"/>
        <w:numPr>
          <w:ilvl w:val="0"/>
          <w:numId w:val="3"/>
        </w:numPr>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The proposal demonstrates an institutional record of successful programs in the proposed country, the content area (e.g., media, access to justice), or other (describe) (4)</w:t>
      </w:r>
    </w:p>
    <w:p w:rsidR="006D69F2" w:rsidRPr="00B91745" w:rsidRDefault="00B93325" w:rsidP="00E96E8D">
      <w:pPr>
        <w:pStyle w:val="ListParagraph"/>
        <w:numPr>
          <w:ilvl w:val="0"/>
          <w:numId w:val="3"/>
        </w:numPr>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Personnel and institutional resources are adequate and appropriate to achieve the project's objectives  (2)</w:t>
      </w:r>
    </w:p>
    <w:p w:rsidR="006D69F2" w:rsidRPr="00B91745" w:rsidRDefault="00B93325" w:rsidP="00E96E8D">
      <w:pPr>
        <w:pStyle w:val="ListParagraph"/>
        <w:numPr>
          <w:ilvl w:val="0"/>
          <w:numId w:val="3"/>
        </w:numPr>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Roles, responsibilities, and brief bios/resumes are included for primary staff, and demonstrate relevant professional experience (2)</w:t>
      </w:r>
    </w:p>
    <w:p w:rsidR="006D69F2" w:rsidRPr="00B91745" w:rsidRDefault="00B93325" w:rsidP="00E96E8D">
      <w:pPr>
        <w:pStyle w:val="ListParagraph"/>
        <w:numPr>
          <w:ilvl w:val="0"/>
          <w:numId w:val="3"/>
        </w:numPr>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 xml:space="preserve">Applicant is a current/past </w:t>
      </w:r>
      <w:r w:rsidR="001039C8" w:rsidRPr="00B91745">
        <w:rPr>
          <w:rFonts w:ascii="Times New Roman" w:hAnsi="Times New Roman"/>
          <w:sz w:val="24"/>
          <w:szCs w:val="24"/>
        </w:rPr>
        <w:t xml:space="preserve">Department of State </w:t>
      </w:r>
      <w:r w:rsidRPr="00B91745">
        <w:rPr>
          <w:rFonts w:ascii="Times New Roman" w:hAnsi="Times New Roman"/>
          <w:sz w:val="24"/>
          <w:szCs w:val="24"/>
        </w:rPr>
        <w:t>grantee where performance (2)</w:t>
      </w:r>
    </w:p>
    <w:p w:rsidR="006D69F2" w:rsidRPr="00B91745" w:rsidRDefault="00B93325" w:rsidP="00E96E8D">
      <w:pPr>
        <w:pStyle w:val="ListParagraph"/>
        <w:numPr>
          <w:ilvl w:val="1"/>
          <w:numId w:val="3"/>
        </w:numPr>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was/is on target</w:t>
      </w:r>
    </w:p>
    <w:p w:rsidR="006D69F2" w:rsidRPr="00B91745" w:rsidRDefault="00B93325" w:rsidP="00E96E8D">
      <w:pPr>
        <w:pStyle w:val="ListParagraph"/>
        <w:numPr>
          <w:ilvl w:val="1"/>
          <w:numId w:val="3"/>
        </w:numPr>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showed/shows responsible fiscal management</w:t>
      </w:r>
    </w:p>
    <w:p w:rsidR="006D69F2" w:rsidRPr="00B91745" w:rsidRDefault="00B93325" w:rsidP="00E96E8D">
      <w:pPr>
        <w:autoSpaceDE w:val="0"/>
        <w:autoSpaceDN w:val="0"/>
        <w:adjustRightInd w:val="0"/>
        <w:spacing w:after="0" w:line="240" w:lineRule="auto"/>
        <w:jc w:val="both"/>
        <w:rPr>
          <w:rFonts w:ascii="Times New Roman" w:hAnsi="Times New Roman" w:cs="Times New Roman"/>
          <w:sz w:val="24"/>
          <w:szCs w:val="24"/>
        </w:rPr>
      </w:pPr>
      <w:r w:rsidRPr="00B91745">
        <w:rPr>
          <w:rFonts w:ascii="Times New Roman" w:hAnsi="Times New Roman" w:cs="Times New Roman"/>
          <w:sz w:val="24"/>
          <w:szCs w:val="24"/>
        </w:rPr>
        <w:t>OR</w:t>
      </w:r>
    </w:p>
    <w:p w:rsidR="006D69F2" w:rsidRPr="00B91745" w:rsidRDefault="00B93325" w:rsidP="00E96E8D">
      <w:pPr>
        <w:pStyle w:val="ListParagraph"/>
        <w:numPr>
          <w:ilvl w:val="0"/>
          <w:numId w:val="3"/>
        </w:numPr>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The proposal is from a NEW APPLICANT and proposal:  (2)</w:t>
      </w:r>
    </w:p>
    <w:p w:rsidR="006D69F2" w:rsidRPr="00B91745" w:rsidRDefault="00B93325" w:rsidP="00E96E8D">
      <w:pPr>
        <w:pStyle w:val="ListParagraph"/>
        <w:numPr>
          <w:ilvl w:val="1"/>
          <w:numId w:val="3"/>
        </w:numPr>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demonstrates capacity for responsible fiscal management</w:t>
      </w:r>
    </w:p>
    <w:p w:rsidR="006D69F2" w:rsidRPr="00B91745" w:rsidRDefault="00B93325" w:rsidP="00E96E8D">
      <w:pPr>
        <w:pStyle w:val="ListParagraph"/>
        <w:numPr>
          <w:ilvl w:val="1"/>
          <w:numId w:val="3"/>
        </w:numPr>
        <w:autoSpaceDE w:val="0"/>
        <w:autoSpaceDN w:val="0"/>
        <w:adjustRightInd w:val="0"/>
        <w:spacing w:after="0" w:line="240" w:lineRule="auto"/>
        <w:ind w:left="0" w:firstLine="0"/>
        <w:jc w:val="both"/>
        <w:rPr>
          <w:rFonts w:ascii="Times New Roman" w:hAnsi="Times New Roman"/>
          <w:sz w:val="24"/>
          <w:szCs w:val="24"/>
        </w:rPr>
      </w:pPr>
      <w:r w:rsidRPr="00B91745">
        <w:rPr>
          <w:rFonts w:ascii="Times New Roman" w:hAnsi="Times New Roman"/>
          <w:sz w:val="24"/>
          <w:szCs w:val="24"/>
        </w:rPr>
        <w:t>illustrates success in similar sized projects</w:t>
      </w:r>
    </w:p>
    <w:p w:rsidR="006D69F2" w:rsidRPr="00B91745" w:rsidRDefault="006D69F2" w:rsidP="00E96E8D">
      <w:pPr>
        <w:pStyle w:val="ListParagraph"/>
        <w:autoSpaceDE w:val="0"/>
        <w:autoSpaceDN w:val="0"/>
        <w:adjustRightInd w:val="0"/>
        <w:spacing w:after="0" w:line="240" w:lineRule="auto"/>
        <w:ind w:left="0"/>
        <w:jc w:val="both"/>
        <w:rPr>
          <w:rFonts w:ascii="Times New Roman" w:hAnsi="Times New Roman"/>
          <w:sz w:val="24"/>
          <w:szCs w:val="24"/>
        </w:rPr>
      </w:pPr>
    </w:p>
    <w:p w:rsidR="00277931" w:rsidRPr="00B91745" w:rsidRDefault="00277931" w:rsidP="00E96E8D">
      <w:pPr>
        <w:spacing w:after="0" w:line="240" w:lineRule="auto"/>
        <w:ind w:right="-20"/>
        <w:jc w:val="both"/>
        <w:rPr>
          <w:rFonts w:ascii="Times New Roman" w:eastAsia="Times New Roman" w:hAnsi="Times New Roman" w:cs="Times New Roman"/>
          <w:b/>
          <w:bCs/>
          <w:sz w:val="24"/>
          <w:szCs w:val="24"/>
        </w:rPr>
      </w:pPr>
    </w:p>
    <w:p w:rsidR="00277931" w:rsidRPr="00B91745" w:rsidRDefault="00277931" w:rsidP="00E96E8D">
      <w:pPr>
        <w:spacing w:after="0" w:line="240" w:lineRule="auto"/>
        <w:ind w:right="-20"/>
        <w:jc w:val="both"/>
        <w:rPr>
          <w:rFonts w:ascii="Times New Roman" w:eastAsia="Times New Roman" w:hAnsi="Times New Roman" w:cs="Times New Roman"/>
          <w:b/>
          <w:bCs/>
          <w:sz w:val="24"/>
          <w:szCs w:val="24"/>
        </w:rPr>
      </w:pPr>
    </w:p>
    <w:p w:rsidR="00F217F9" w:rsidRPr="00B91745" w:rsidRDefault="00F217F9" w:rsidP="00E96E8D">
      <w:pPr>
        <w:spacing w:after="0" w:line="240" w:lineRule="auto"/>
        <w:ind w:right="-20"/>
        <w:jc w:val="both"/>
        <w:rPr>
          <w:rFonts w:ascii="Times New Roman" w:eastAsia="Times New Roman" w:hAnsi="Times New Roman" w:cs="Times New Roman"/>
          <w:b/>
          <w:bCs/>
          <w:sz w:val="24"/>
          <w:szCs w:val="24"/>
        </w:rPr>
      </w:pPr>
    </w:p>
    <w:p w:rsidR="00F217F9" w:rsidRPr="00B91745" w:rsidRDefault="00F217F9" w:rsidP="00E96E8D">
      <w:pPr>
        <w:spacing w:after="0" w:line="240" w:lineRule="auto"/>
        <w:ind w:right="-20"/>
        <w:jc w:val="both"/>
        <w:rPr>
          <w:rFonts w:ascii="Times New Roman" w:eastAsia="Times New Roman" w:hAnsi="Times New Roman" w:cs="Times New Roman"/>
          <w:b/>
          <w:bCs/>
          <w:sz w:val="24"/>
          <w:szCs w:val="24"/>
        </w:rPr>
      </w:pPr>
    </w:p>
    <w:p w:rsidR="00277931" w:rsidRPr="00B91745" w:rsidRDefault="00277931" w:rsidP="00E96E8D">
      <w:pPr>
        <w:spacing w:after="0" w:line="240" w:lineRule="auto"/>
        <w:ind w:right="-20"/>
        <w:jc w:val="both"/>
        <w:rPr>
          <w:rFonts w:ascii="Times New Roman" w:eastAsia="Times New Roman" w:hAnsi="Times New Roman" w:cs="Times New Roman"/>
          <w:b/>
          <w:bCs/>
          <w:sz w:val="24"/>
          <w:szCs w:val="24"/>
        </w:rPr>
      </w:pPr>
    </w:p>
    <w:p w:rsidR="006D69F2" w:rsidRPr="00B91745" w:rsidRDefault="00C83E1C" w:rsidP="00E96E8D">
      <w:pPr>
        <w:spacing w:after="0" w:line="240" w:lineRule="auto"/>
        <w:ind w:right="-20"/>
        <w:jc w:val="both"/>
        <w:rPr>
          <w:rFonts w:ascii="Times New Roman" w:eastAsia="Times New Roman" w:hAnsi="Times New Roman" w:cs="Times New Roman"/>
          <w:sz w:val="24"/>
          <w:szCs w:val="24"/>
        </w:rPr>
      </w:pPr>
      <w:r w:rsidRPr="00B91745">
        <w:rPr>
          <w:rFonts w:ascii="Times New Roman" w:eastAsia="Times New Roman" w:hAnsi="Times New Roman" w:cs="Times New Roman"/>
          <w:b/>
          <w:bCs/>
          <w:sz w:val="24"/>
          <w:szCs w:val="24"/>
        </w:rPr>
        <w:t>COST EVALUATION</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239"/>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Cost will </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z w:val="24"/>
          <w:szCs w:val="24"/>
        </w:rPr>
        <w:t xml:space="preserve">e </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 xml:space="preserve">valuated </w:t>
      </w:r>
      <w:r w:rsidRPr="00B91745">
        <w:rPr>
          <w:rFonts w:ascii="Times New Roman" w:eastAsia="Times New Roman" w:hAnsi="Times New Roman" w:cs="Times New Roman"/>
          <w:spacing w:val="-1"/>
          <w:sz w:val="24"/>
          <w:szCs w:val="24"/>
        </w:rPr>
        <w:t>f</w:t>
      </w:r>
      <w:r w:rsidRPr="00B91745">
        <w:rPr>
          <w:rFonts w:ascii="Times New Roman" w:eastAsia="Times New Roman" w:hAnsi="Times New Roman" w:cs="Times New Roman"/>
          <w:sz w:val="24"/>
          <w:szCs w:val="24"/>
        </w:rPr>
        <w:t>or realis</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 reasonableness, </w:t>
      </w:r>
      <w:proofErr w:type="spellStart"/>
      <w:r w:rsidRPr="00B91745">
        <w:rPr>
          <w:rFonts w:ascii="Times New Roman" w:eastAsia="Times New Roman" w:hAnsi="Times New Roman" w:cs="Times New Roman"/>
          <w:sz w:val="24"/>
          <w:szCs w:val="24"/>
        </w:rPr>
        <w:t>allowability</w:t>
      </w:r>
      <w:proofErr w:type="spellEnd"/>
      <w:r w:rsidRPr="00B91745">
        <w:rPr>
          <w:rFonts w:ascii="Times New Roman" w:eastAsia="Times New Roman" w:hAnsi="Times New Roman" w:cs="Times New Roman"/>
          <w:sz w:val="24"/>
          <w:szCs w:val="24"/>
        </w:rPr>
        <w:t>,</w:t>
      </w:r>
      <w:r w:rsidRPr="00B91745">
        <w:rPr>
          <w:rFonts w:ascii="Times New Roman" w:eastAsia="Times New Roman" w:hAnsi="Times New Roman" w:cs="Times New Roman"/>
          <w:spacing w:val="-1"/>
          <w:sz w:val="24"/>
          <w:szCs w:val="24"/>
        </w:rPr>
        <w:t xml:space="preserve"> </w:t>
      </w:r>
      <w:proofErr w:type="spellStart"/>
      <w:r w:rsidRPr="00B91745">
        <w:rPr>
          <w:rFonts w:ascii="Times New Roman" w:eastAsia="Times New Roman" w:hAnsi="Times New Roman" w:cs="Times New Roman"/>
          <w:sz w:val="24"/>
          <w:szCs w:val="24"/>
        </w:rPr>
        <w:t>allo</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ability</w:t>
      </w:r>
      <w:proofErr w:type="spellEnd"/>
      <w:r w:rsidRPr="00B91745">
        <w:rPr>
          <w:rFonts w:ascii="Times New Roman" w:eastAsia="Times New Roman" w:hAnsi="Times New Roman" w:cs="Times New Roman"/>
          <w:sz w:val="24"/>
          <w:szCs w:val="24"/>
        </w:rPr>
        <w:t>,</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and cost e</w:t>
      </w:r>
      <w:r w:rsidRPr="00B91745">
        <w:rPr>
          <w:rFonts w:ascii="Times New Roman" w:eastAsia="Times New Roman" w:hAnsi="Times New Roman" w:cs="Times New Roman"/>
          <w:spacing w:val="-1"/>
          <w:sz w:val="24"/>
          <w:szCs w:val="24"/>
        </w:rPr>
        <w:t>ff</w:t>
      </w:r>
      <w:r w:rsidRPr="00B91745">
        <w:rPr>
          <w:rFonts w:ascii="Times New Roman" w:eastAsia="Times New Roman" w:hAnsi="Times New Roman" w:cs="Times New Roman"/>
          <w:sz w:val="24"/>
          <w:szCs w:val="24"/>
        </w:rPr>
        <w:t>ecti</w:t>
      </w:r>
      <w:r w:rsidRPr="00B91745">
        <w:rPr>
          <w:rFonts w:ascii="Times New Roman" w:eastAsia="Times New Roman" w:hAnsi="Times New Roman" w:cs="Times New Roman"/>
          <w:spacing w:val="-1"/>
          <w:sz w:val="24"/>
          <w:szCs w:val="24"/>
        </w:rPr>
        <w:t>v</w:t>
      </w:r>
      <w:r w:rsidRPr="00B91745">
        <w:rPr>
          <w:rFonts w:ascii="Times New Roman" w:eastAsia="Times New Roman" w:hAnsi="Times New Roman" w:cs="Times New Roman"/>
          <w:sz w:val="24"/>
          <w:szCs w:val="24"/>
        </w:rPr>
        <w:t>eness.</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The pre-award eval</w:t>
      </w:r>
      <w:r w:rsidRPr="00B91745">
        <w:rPr>
          <w:rFonts w:ascii="Times New Roman" w:eastAsia="Times New Roman" w:hAnsi="Times New Roman" w:cs="Times New Roman"/>
          <w:spacing w:val="-1"/>
          <w:sz w:val="24"/>
          <w:szCs w:val="24"/>
        </w:rPr>
        <w:t>u</w:t>
      </w:r>
      <w:r w:rsidRPr="00B91745">
        <w:rPr>
          <w:rFonts w:ascii="Times New Roman" w:eastAsia="Times New Roman" w:hAnsi="Times New Roman" w:cs="Times New Roman"/>
          <w:sz w:val="24"/>
          <w:szCs w:val="24"/>
        </w:rPr>
        <w:t>ati</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n of cost effecti</w:t>
      </w:r>
      <w:r w:rsidRPr="00B91745">
        <w:rPr>
          <w:rFonts w:ascii="Times New Roman" w:eastAsia="Times New Roman" w:hAnsi="Times New Roman" w:cs="Times New Roman"/>
          <w:spacing w:val="-1"/>
          <w:sz w:val="24"/>
          <w:szCs w:val="24"/>
        </w:rPr>
        <w:t>v</w:t>
      </w:r>
      <w:r w:rsidRPr="00B91745">
        <w:rPr>
          <w:rFonts w:ascii="Times New Roman" w:eastAsia="Times New Roman" w:hAnsi="Times New Roman" w:cs="Times New Roman"/>
          <w:sz w:val="24"/>
          <w:szCs w:val="24"/>
        </w:rPr>
        <w:t>eness will i</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clude an exa</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ination of t</w:t>
      </w:r>
      <w:r w:rsidRPr="00B91745">
        <w:rPr>
          <w:rFonts w:ascii="Times New Roman" w:eastAsia="Times New Roman" w:hAnsi="Times New Roman" w:cs="Times New Roman"/>
          <w:spacing w:val="-1"/>
          <w:sz w:val="24"/>
          <w:szCs w:val="24"/>
        </w:rPr>
        <w:t>h</w:t>
      </w:r>
      <w:r w:rsidRPr="00B91745">
        <w:rPr>
          <w:rFonts w:ascii="Times New Roman" w:eastAsia="Times New Roman" w:hAnsi="Times New Roman" w:cs="Times New Roman"/>
          <w:sz w:val="24"/>
          <w:szCs w:val="24"/>
        </w:rPr>
        <w:t>e a</w:t>
      </w:r>
      <w:r w:rsidRPr="00B91745">
        <w:rPr>
          <w:rFonts w:ascii="Times New Roman" w:eastAsia="Times New Roman" w:hAnsi="Times New Roman" w:cs="Times New Roman"/>
          <w:spacing w:val="-1"/>
          <w:sz w:val="24"/>
          <w:szCs w:val="24"/>
        </w:rPr>
        <w:t>p</w:t>
      </w:r>
      <w:r w:rsidRPr="00B91745">
        <w:rPr>
          <w:rFonts w:ascii="Times New Roman" w:eastAsia="Times New Roman" w:hAnsi="Times New Roman" w:cs="Times New Roman"/>
          <w:sz w:val="24"/>
          <w:szCs w:val="24"/>
        </w:rPr>
        <w:t>plicatio</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 xml:space="preserve">’s </w:t>
      </w:r>
      <w:r w:rsidRPr="00B91745">
        <w:rPr>
          <w:rFonts w:ascii="Times New Roman" w:eastAsia="Times New Roman" w:hAnsi="Times New Roman" w:cs="Times New Roman"/>
          <w:spacing w:val="-1"/>
          <w:sz w:val="24"/>
          <w:szCs w:val="24"/>
        </w:rPr>
        <w:t>b</w:t>
      </w:r>
      <w:r w:rsidRPr="00B91745">
        <w:rPr>
          <w:rFonts w:ascii="Times New Roman" w:eastAsia="Times New Roman" w:hAnsi="Times New Roman" w:cs="Times New Roman"/>
          <w:sz w:val="24"/>
          <w:szCs w:val="24"/>
        </w:rPr>
        <w:t>udget detail to e</w:t>
      </w:r>
      <w:r w:rsidRPr="00B91745">
        <w:rPr>
          <w:rFonts w:ascii="Times New Roman" w:eastAsia="Times New Roman" w:hAnsi="Times New Roman" w:cs="Times New Roman"/>
          <w:spacing w:val="-1"/>
          <w:sz w:val="24"/>
          <w:szCs w:val="24"/>
        </w:rPr>
        <w:t>n</w:t>
      </w:r>
      <w:r w:rsidRPr="00B91745">
        <w:rPr>
          <w:rFonts w:ascii="Times New Roman" w:eastAsia="Times New Roman" w:hAnsi="Times New Roman" w:cs="Times New Roman"/>
          <w:sz w:val="24"/>
          <w:szCs w:val="24"/>
        </w:rPr>
        <w:t>sure it is a reali</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z w:val="24"/>
          <w:szCs w:val="24"/>
        </w:rPr>
        <w:t xml:space="preserve">tic </w:t>
      </w:r>
      <w:r w:rsidRPr="00B91745">
        <w:rPr>
          <w:rFonts w:ascii="Times New Roman" w:eastAsia="Times New Roman" w:hAnsi="Times New Roman" w:cs="Times New Roman"/>
          <w:spacing w:val="-2"/>
          <w:sz w:val="24"/>
          <w:szCs w:val="24"/>
        </w:rPr>
        <w:t>f</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nancial expression of the proposed project and does</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not</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contain</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esti</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ated</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 xml:space="preserve">costs which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ay be </w:t>
      </w:r>
      <w:proofErr w:type="spellStart"/>
      <w:r w:rsidRPr="00B91745">
        <w:rPr>
          <w:rFonts w:ascii="Times New Roman" w:eastAsia="Times New Roman" w:hAnsi="Times New Roman" w:cs="Times New Roman"/>
          <w:sz w:val="24"/>
          <w:szCs w:val="24"/>
        </w:rPr>
        <w:t>unallocable</w:t>
      </w:r>
      <w:proofErr w:type="spellEnd"/>
      <w:r w:rsidRPr="00B91745">
        <w:rPr>
          <w:rFonts w:ascii="Times New Roman" w:eastAsia="Times New Roman" w:hAnsi="Times New Roman" w:cs="Times New Roman"/>
          <w:sz w:val="24"/>
          <w:szCs w:val="24"/>
        </w:rPr>
        <w:t xml:space="preserve">, unreasonable, or unallowable. Applications that have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ore efficient operational syste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s that reduce op</w:t>
      </w:r>
      <w:r w:rsidRPr="00B91745">
        <w:rPr>
          <w:rFonts w:ascii="Times New Roman" w:eastAsia="Times New Roman" w:hAnsi="Times New Roman" w:cs="Times New Roman"/>
          <w:spacing w:val="-1"/>
          <w:sz w:val="24"/>
          <w:szCs w:val="24"/>
        </w:rPr>
        <w:t>er</w:t>
      </w:r>
      <w:r w:rsidRPr="00B91745">
        <w:rPr>
          <w:rFonts w:ascii="Times New Roman" w:eastAsia="Times New Roman" w:hAnsi="Times New Roman" w:cs="Times New Roman"/>
          <w:sz w:val="24"/>
          <w:szCs w:val="24"/>
        </w:rPr>
        <w:t>ation c</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 xml:space="preserve">sts will be </w:t>
      </w:r>
      <w:r w:rsidRPr="00B91745">
        <w:rPr>
          <w:rFonts w:ascii="Times New Roman" w:eastAsia="Times New Roman" w:hAnsi="Times New Roman" w:cs="Times New Roman"/>
          <w:spacing w:val="-1"/>
          <w:sz w:val="24"/>
          <w:szCs w:val="24"/>
        </w:rPr>
        <w:t>f</w:t>
      </w:r>
      <w:r w:rsidRPr="00B91745">
        <w:rPr>
          <w:rFonts w:ascii="Times New Roman" w:eastAsia="Times New Roman" w:hAnsi="Times New Roman" w:cs="Times New Roman"/>
          <w:sz w:val="24"/>
          <w:szCs w:val="24"/>
        </w:rPr>
        <w:t>avo</w:t>
      </w:r>
      <w:r w:rsidRPr="00B91745">
        <w:rPr>
          <w:rFonts w:ascii="Times New Roman" w:eastAsia="Times New Roman" w:hAnsi="Times New Roman" w:cs="Times New Roman"/>
          <w:spacing w:val="-1"/>
          <w:sz w:val="24"/>
          <w:szCs w:val="24"/>
        </w:rPr>
        <w:t>r</w:t>
      </w:r>
      <w:r w:rsidRPr="00B91745">
        <w:rPr>
          <w:rFonts w:ascii="Times New Roman" w:eastAsia="Times New Roman" w:hAnsi="Times New Roman" w:cs="Times New Roman"/>
          <w:sz w:val="24"/>
          <w:szCs w:val="24"/>
        </w:rPr>
        <w:t>ably con</w:t>
      </w:r>
      <w:r w:rsidRPr="00B91745">
        <w:rPr>
          <w:rFonts w:ascii="Times New Roman" w:eastAsia="Times New Roman" w:hAnsi="Times New Roman" w:cs="Times New Roman"/>
          <w:spacing w:val="-1"/>
          <w:sz w:val="24"/>
          <w:szCs w:val="24"/>
        </w:rPr>
        <w:t>s</w:t>
      </w:r>
      <w:r w:rsidRPr="00B91745">
        <w:rPr>
          <w:rFonts w:ascii="Times New Roman" w:eastAsia="Times New Roman" w:hAnsi="Times New Roman" w:cs="Times New Roman"/>
          <w:sz w:val="24"/>
          <w:szCs w:val="24"/>
        </w:rPr>
        <w:t>id</w:t>
      </w:r>
      <w:r w:rsidRPr="00B91745">
        <w:rPr>
          <w:rFonts w:ascii="Times New Roman" w:eastAsia="Times New Roman" w:hAnsi="Times New Roman" w:cs="Times New Roman"/>
          <w:spacing w:val="-1"/>
          <w:sz w:val="24"/>
          <w:szCs w:val="24"/>
        </w:rPr>
        <w:t>e</w:t>
      </w:r>
      <w:r w:rsidRPr="00B91745">
        <w:rPr>
          <w:rFonts w:ascii="Times New Roman" w:eastAsia="Times New Roman" w:hAnsi="Times New Roman" w:cs="Times New Roman"/>
          <w:sz w:val="24"/>
          <w:szCs w:val="24"/>
        </w:rPr>
        <w:t>red.</w:t>
      </w:r>
    </w:p>
    <w:p w:rsidR="00A6746C" w:rsidRPr="00B91745" w:rsidRDefault="00A6746C" w:rsidP="00E96E8D">
      <w:pPr>
        <w:spacing w:after="0" w:line="240" w:lineRule="auto"/>
        <w:jc w:val="both"/>
        <w:rPr>
          <w:rFonts w:ascii="Times New Roman" w:hAnsi="Times New Roman" w:cs="Times New Roman"/>
          <w:sz w:val="24"/>
          <w:szCs w:val="24"/>
        </w:rPr>
      </w:pPr>
    </w:p>
    <w:p w:rsidR="006D69F2" w:rsidRPr="00B91745" w:rsidRDefault="00C83E1C" w:rsidP="00E96E8D">
      <w:pPr>
        <w:spacing w:after="0" w:line="240" w:lineRule="auto"/>
        <w:ind w:right="205"/>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Applications that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axi</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pacing w:val="2"/>
          <w:sz w:val="24"/>
          <w:szCs w:val="24"/>
        </w:rPr>
        <w:t>i</w:t>
      </w:r>
      <w:r w:rsidRPr="00B91745">
        <w:rPr>
          <w:rFonts w:ascii="Times New Roman" w:eastAsia="Times New Roman" w:hAnsi="Times New Roman" w:cs="Times New Roman"/>
          <w:sz w:val="24"/>
          <w:szCs w:val="24"/>
        </w:rPr>
        <w:t>ze direct activity c</w:t>
      </w:r>
      <w:r w:rsidRPr="00B91745">
        <w:rPr>
          <w:rFonts w:ascii="Times New Roman" w:eastAsia="Times New Roman" w:hAnsi="Times New Roman" w:cs="Times New Roman"/>
          <w:spacing w:val="-1"/>
          <w:sz w:val="24"/>
          <w:szCs w:val="24"/>
        </w:rPr>
        <w:t>o</w:t>
      </w:r>
      <w:r w:rsidRPr="00B91745">
        <w:rPr>
          <w:rFonts w:ascii="Times New Roman" w:eastAsia="Times New Roman" w:hAnsi="Times New Roman" w:cs="Times New Roman"/>
          <w:sz w:val="24"/>
          <w:szCs w:val="24"/>
        </w:rPr>
        <w:t>sts including cost sha</w:t>
      </w:r>
      <w:r w:rsidRPr="00B91745">
        <w:rPr>
          <w:rFonts w:ascii="Times New Roman" w:eastAsia="Times New Roman" w:hAnsi="Times New Roman" w:cs="Times New Roman"/>
          <w:spacing w:val="1"/>
          <w:sz w:val="24"/>
          <w:szCs w:val="24"/>
        </w:rPr>
        <w:t>r</w:t>
      </w:r>
      <w:r w:rsidRPr="00B91745">
        <w:rPr>
          <w:rFonts w:ascii="Times New Roman" w:eastAsia="Times New Roman" w:hAnsi="Times New Roman" w:cs="Times New Roman"/>
          <w:sz w:val="24"/>
          <w:szCs w:val="24"/>
        </w:rPr>
        <w:t xml:space="preserve">ing and that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ni</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ze ad</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pacing w:val="1"/>
          <w:sz w:val="24"/>
          <w:szCs w:val="24"/>
        </w:rPr>
        <w:t>i</w:t>
      </w:r>
      <w:r w:rsidRPr="00B91745">
        <w:rPr>
          <w:rFonts w:ascii="Times New Roman" w:eastAsia="Times New Roman" w:hAnsi="Times New Roman" w:cs="Times New Roman"/>
          <w:sz w:val="24"/>
          <w:szCs w:val="24"/>
        </w:rPr>
        <w:t xml:space="preserve">nistrative costs </w:t>
      </w:r>
      <w:r w:rsidR="00052DFE" w:rsidRPr="00B91745">
        <w:rPr>
          <w:rFonts w:ascii="Times New Roman" w:eastAsia="Times New Roman" w:hAnsi="Times New Roman" w:cs="Times New Roman"/>
          <w:sz w:val="24"/>
          <w:szCs w:val="24"/>
        </w:rPr>
        <w:t>are</w:t>
      </w:r>
      <w:r w:rsidRPr="00B91745">
        <w:rPr>
          <w:rFonts w:ascii="Times New Roman" w:eastAsia="Times New Roman" w:hAnsi="Times New Roman" w:cs="Times New Roman"/>
          <w:sz w:val="24"/>
          <w:szCs w:val="24"/>
        </w:rPr>
        <w:t xml:space="preserve"> encouraged. Other conside</w:t>
      </w:r>
      <w:r w:rsidRPr="00B91745">
        <w:rPr>
          <w:rFonts w:ascii="Times New Roman" w:eastAsia="Times New Roman" w:hAnsi="Times New Roman" w:cs="Times New Roman"/>
          <w:spacing w:val="-1"/>
          <w:sz w:val="24"/>
          <w:szCs w:val="24"/>
        </w:rPr>
        <w:t>r</w:t>
      </w:r>
      <w:r w:rsidRPr="00B91745">
        <w:rPr>
          <w:rFonts w:ascii="Times New Roman" w:eastAsia="Times New Roman" w:hAnsi="Times New Roman" w:cs="Times New Roman"/>
          <w:sz w:val="24"/>
          <w:szCs w:val="24"/>
        </w:rPr>
        <w:t xml:space="preserve">ations </w:t>
      </w:r>
      <w:r w:rsidRPr="00B91745">
        <w:rPr>
          <w:rFonts w:ascii="Times New Roman" w:eastAsia="Times New Roman" w:hAnsi="Times New Roman" w:cs="Times New Roman"/>
          <w:spacing w:val="-1"/>
          <w:sz w:val="24"/>
          <w:szCs w:val="24"/>
        </w:rPr>
        <w:t>ar</w:t>
      </w:r>
      <w:r w:rsidRPr="00B91745">
        <w:rPr>
          <w:rFonts w:ascii="Times New Roman" w:eastAsia="Times New Roman" w:hAnsi="Times New Roman" w:cs="Times New Roman"/>
          <w:sz w:val="24"/>
          <w:szCs w:val="24"/>
        </w:rPr>
        <w:t>e the co</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pleteness of</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the</w:t>
      </w:r>
      <w:r w:rsidRPr="00B91745">
        <w:rPr>
          <w:rFonts w:ascii="Times New Roman" w:eastAsia="Times New Roman" w:hAnsi="Times New Roman" w:cs="Times New Roman"/>
          <w:spacing w:val="-1"/>
          <w:sz w:val="24"/>
          <w:szCs w:val="24"/>
        </w:rPr>
        <w:t xml:space="preserve"> </w:t>
      </w:r>
      <w:r w:rsidRPr="00B91745">
        <w:rPr>
          <w:rFonts w:ascii="Times New Roman" w:eastAsia="Times New Roman" w:hAnsi="Times New Roman" w:cs="Times New Roman"/>
          <w:sz w:val="24"/>
          <w:szCs w:val="24"/>
        </w:rPr>
        <w:t>appli</w:t>
      </w:r>
      <w:r w:rsidRPr="00B91745">
        <w:rPr>
          <w:rFonts w:ascii="Times New Roman" w:eastAsia="Times New Roman" w:hAnsi="Times New Roman" w:cs="Times New Roman"/>
          <w:spacing w:val="-1"/>
          <w:sz w:val="24"/>
          <w:szCs w:val="24"/>
        </w:rPr>
        <w:t>c</w:t>
      </w:r>
      <w:r w:rsidRPr="00B91745">
        <w:rPr>
          <w:rFonts w:ascii="Times New Roman" w:eastAsia="Times New Roman" w:hAnsi="Times New Roman" w:cs="Times New Roman"/>
          <w:sz w:val="24"/>
          <w:szCs w:val="24"/>
        </w:rPr>
        <w:t>ation</w:t>
      </w:r>
      <w:r w:rsidR="00052DFE" w:rsidRPr="00B91745">
        <w:rPr>
          <w:rFonts w:ascii="Times New Roman" w:eastAsia="Times New Roman" w:hAnsi="Times New Roman" w:cs="Times New Roman"/>
          <w:sz w:val="24"/>
          <w:szCs w:val="24"/>
        </w:rPr>
        <w:t xml:space="preserve">, </w:t>
      </w:r>
      <w:r w:rsidRPr="00B91745">
        <w:rPr>
          <w:rFonts w:ascii="Times New Roman" w:eastAsia="Times New Roman" w:hAnsi="Times New Roman" w:cs="Times New Roman"/>
          <w:sz w:val="24"/>
          <w:szCs w:val="24"/>
        </w:rPr>
        <w:t>adequacy of budget detail and consistency with e</w:t>
      </w:r>
      <w:r w:rsidRPr="00B91745">
        <w:rPr>
          <w:rFonts w:ascii="Times New Roman" w:eastAsia="Times New Roman" w:hAnsi="Times New Roman" w:cs="Times New Roman"/>
          <w:spacing w:val="-1"/>
          <w:sz w:val="24"/>
          <w:szCs w:val="24"/>
        </w:rPr>
        <w:t>l</w:t>
      </w:r>
      <w:r w:rsidRPr="00B91745">
        <w:rPr>
          <w:rFonts w:ascii="Times New Roman" w:eastAsia="Times New Roman" w:hAnsi="Times New Roman" w:cs="Times New Roman"/>
          <w:sz w:val="24"/>
          <w:szCs w:val="24"/>
        </w:rPr>
        <w:t>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ents of the technical application. In addition, the organization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ust demonstrate</w:t>
      </w:r>
      <w:r w:rsidRPr="00B91745">
        <w:rPr>
          <w:rFonts w:ascii="Times New Roman" w:eastAsia="Times New Roman" w:hAnsi="Times New Roman" w:cs="Times New Roman"/>
          <w:spacing w:val="-2"/>
          <w:sz w:val="24"/>
          <w:szCs w:val="24"/>
        </w:rPr>
        <w:t xml:space="preserve"> </w:t>
      </w:r>
      <w:r w:rsidRPr="00B91745">
        <w:rPr>
          <w:rFonts w:ascii="Times New Roman" w:eastAsia="Times New Roman" w:hAnsi="Times New Roman" w:cs="Times New Roman"/>
          <w:sz w:val="24"/>
          <w:szCs w:val="24"/>
        </w:rPr>
        <w:t xml:space="preserve">adequate financial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anage</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 xml:space="preserve">ent capability, to be </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easured by a responsibility deter</w:t>
      </w:r>
      <w:r w:rsidRPr="00B91745">
        <w:rPr>
          <w:rFonts w:ascii="Times New Roman" w:eastAsia="Times New Roman" w:hAnsi="Times New Roman" w:cs="Times New Roman"/>
          <w:spacing w:val="-2"/>
          <w:sz w:val="24"/>
          <w:szCs w:val="24"/>
        </w:rPr>
        <w:t>m</w:t>
      </w:r>
      <w:r w:rsidRPr="00B91745">
        <w:rPr>
          <w:rFonts w:ascii="Times New Roman" w:eastAsia="Times New Roman" w:hAnsi="Times New Roman" w:cs="Times New Roman"/>
          <w:sz w:val="24"/>
          <w:szCs w:val="24"/>
        </w:rPr>
        <w:t>ination.</w:t>
      </w:r>
    </w:p>
    <w:p w:rsidR="006D69F2" w:rsidRPr="00B91745" w:rsidRDefault="006D69F2" w:rsidP="00E96E8D">
      <w:pPr>
        <w:spacing w:after="0" w:line="240" w:lineRule="auto"/>
        <w:ind w:right="-20"/>
        <w:jc w:val="both"/>
        <w:rPr>
          <w:rFonts w:ascii="Times New Roman" w:eastAsia="Times New Roman" w:hAnsi="Times New Roman" w:cs="Times New Roman"/>
          <w:b/>
          <w:bCs/>
          <w:sz w:val="24"/>
          <w:szCs w:val="24"/>
        </w:rPr>
      </w:pPr>
    </w:p>
    <w:p w:rsidR="006D69F2" w:rsidRPr="00B91745" w:rsidRDefault="00C83E1C" w:rsidP="00E96E8D">
      <w:pPr>
        <w:spacing w:after="0" w:line="240" w:lineRule="auto"/>
        <w:ind w:right="-20"/>
        <w:jc w:val="both"/>
        <w:rPr>
          <w:rFonts w:ascii="Times New Roman" w:eastAsia="Times New Roman" w:hAnsi="Times New Roman" w:cs="Times New Roman"/>
          <w:b/>
          <w:bCs/>
          <w:sz w:val="24"/>
          <w:szCs w:val="24"/>
        </w:rPr>
      </w:pPr>
      <w:r w:rsidRPr="00B91745">
        <w:rPr>
          <w:rFonts w:ascii="Times New Roman" w:eastAsia="Times New Roman" w:hAnsi="Times New Roman" w:cs="Times New Roman"/>
          <w:b/>
          <w:bCs/>
          <w:sz w:val="24"/>
          <w:szCs w:val="24"/>
        </w:rPr>
        <w:t xml:space="preserve">[END OF </w:t>
      </w:r>
      <w:r w:rsidRPr="00B91745">
        <w:rPr>
          <w:rFonts w:ascii="Times New Roman" w:eastAsia="Times New Roman" w:hAnsi="Times New Roman" w:cs="Times New Roman"/>
          <w:b/>
          <w:bCs/>
          <w:spacing w:val="1"/>
          <w:sz w:val="24"/>
          <w:szCs w:val="24"/>
        </w:rPr>
        <w:t>S</w:t>
      </w:r>
      <w:r w:rsidRPr="00B91745">
        <w:rPr>
          <w:rFonts w:ascii="Times New Roman" w:eastAsia="Times New Roman" w:hAnsi="Times New Roman" w:cs="Times New Roman"/>
          <w:b/>
          <w:bCs/>
          <w:sz w:val="24"/>
          <w:szCs w:val="24"/>
        </w:rPr>
        <w:t>ECTION V]</w:t>
      </w: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jc w:val="both"/>
        <w:rPr>
          <w:rFonts w:ascii="Times New Roman" w:eastAsia="Times New Roman" w:hAnsi="Times New Roman" w:cs="Times New Roman"/>
          <w:b/>
          <w:bCs/>
          <w:sz w:val="24"/>
          <w:szCs w:val="24"/>
        </w:rPr>
      </w:pPr>
    </w:p>
    <w:p w:rsidR="001C10ED" w:rsidRPr="00B91745" w:rsidRDefault="001C10ED" w:rsidP="00E96E8D">
      <w:pPr>
        <w:pStyle w:val="Heading1"/>
        <w:jc w:val="both"/>
        <w:rPr>
          <w:rFonts w:eastAsia="Times New Roman"/>
        </w:rPr>
      </w:pPr>
      <w:bookmarkStart w:id="10" w:name="_Toc421007944"/>
      <w:r w:rsidRPr="00B91745">
        <w:rPr>
          <w:rFonts w:eastAsia="Times New Roman"/>
        </w:rPr>
        <w:lastRenderedPageBreak/>
        <w:t>SECTION VI – FEDERAL AWARD ADMINISTRATION INFORMATION</w:t>
      </w:r>
      <w:bookmarkEnd w:id="10"/>
    </w:p>
    <w:p w:rsidR="001C10ED" w:rsidRPr="00B91745" w:rsidRDefault="001C10ED" w:rsidP="00E96E8D">
      <w:pPr>
        <w:pStyle w:val="NormalWeb"/>
        <w:jc w:val="both"/>
      </w:pPr>
      <w:r w:rsidRPr="00B91745">
        <w:rPr>
          <w:b/>
          <w:iCs/>
        </w:rPr>
        <w:t>Federal Award Notices</w:t>
      </w:r>
      <w:r w:rsidRPr="00B91745">
        <w:t>:  The successful applicant(s) will be notified via email that its proposal has been selected to move forward in the review process; this email IS NOT an authorization to begin performance.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through email transmission or via grantsolutions.gov.  The recipient may only incur obligations against the award beginning on the start date outlined in the DS-1909 award document that has been signed by the INL Grants Officer.  Organizations whose applications will not be funded will also be notified via email by INL. Please refer to the anticipated time to award information in Section E.</w:t>
      </w:r>
    </w:p>
    <w:p w:rsidR="00693D55" w:rsidRPr="00B91745" w:rsidRDefault="001C10ED" w:rsidP="00E96E8D">
      <w:pPr>
        <w:jc w:val="both"/>
        <w:rPr>
          <w:rFonts w:ascii="Times New Roman" w:eastAsia="Times New Roman" w:hAnsi="Times New Roman" w:cs="Times New Roman"/>
          <w:b/>
          <w:sz w:val="24"/>
          <w:szCs w:val="24"/>
        </w:rPr>
      </w:pPr>
      <w:r w:rsidRPr="00B91745">
        <w:rPr>
          <w:rFonts w:ascii="Times New Roman" w:eastAsia="Times New Roman" w:hAnsi="Times New Roman" w:cs="Times New Roman"/>
          <w:b/>
          <w:iCs/>
          <w:sz w:val="24"/>
          <w:szCs w:val="24"/>
        </w:rPr>
        <w:t>Substantial Involvement (for Cooperative Agreements only):</w:t>
      </w:r>
      <w:r w:rsidRPr="00B91745">
        <w:rPr>
          <w:b/>
        </w:rPr>
        <w:t xml:space="preserve">  </w:t>
      </w:r>
      <w:r w:rsidR="00693D55" w:rsidRPr="00B91745">
        <w:rPr>
          <w:rFonts w:ascii="Times New Roman" w:eastAsia="Times New Roman" w:hAnsi="Times New Roman" w:cs="Times New Roman"/>
          <w:sz w:val="24"/>
          <w:szCs w:val="24"/>
        </w:rPr>
        <w:t>INL shall be substantially involved during the implementation of the award agreement in the following ways:</w:t>
      </w:r>
    </w:p>
    <w:p w:rsidR="00693D55" w:rsidRPr="00B91745" w:rsidRDefault="00693D55" w:rsidP="00E96E8D">
      <w:pPr>
        <w:widowControl/>
        <w:numPr>
          <w:ilvl w:val="0"/>
          <w:numId w:val="27"/>
        </w:numPr>
        <w:spacing w:after="0" w:line="240" w:lineRule="auto"/>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Approval of the Recipient’s annual work plans, including: planned activities for the following year, travel plans, planned expenditures, event planning, and changes to any activity to be carried out under the Cooperative Agreement;</w:t>
      </w:r>
    </w:p>
    <w:p w:rsidR="00693D55" w:rsidRPr="00B91745" w:rsidRDefault="00693D55" w:rsidP="00E96E8D">
      <w:pPr>
        <w:widowControl/>
        <w:numPr>
          <w:ilvl w:val="0"/>
          <w:numId w:val="27"/>
        </w:numPr>
        <w:spacing w:after="0" w:line="240" w:lineRule="auto"/>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Approval of specified key personnel;</w:t>
      </w:r>
    </w:p>
    <w:p w:rsidR="00693D55" w:rsidRPr="00B91745" w:rsidRDefault="00693D55" w:rsidP="00E96E8D">
      <w:pPr>
        <w:widowControl/>
        <w:numPr>
          <w:ilvl w:val="0"/>
          <w:numId w:val="27"/>
        </w:numPr>
        <w:spacing w:after="0" w:line="240" w:lineRule="auto"/>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 xml:space="preserve">Approval of sub-award Recipients (if any), and concurrence on the substantive provisions of the sub-awards; and coordination with other cooperating agencies; and </w:t>
      </w:r>
    </w:p>
    <w:p w:rsidR="00693D55" w:rsidRPr="00B91745" w:rsidRDefault="00693D55" w:rsidP="00E96E8D">
      <w:pPr>
        <w:widowControl/>
        <w:numPr>
          <w:ilvl w:val="0"/>
          <w:numId w:val="27"/>
        </w:numPr>
        <w:spacing w:after="0" w:line="240" w:lineRule="auto"/>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Approval of Monitoring and Evaluation Plan</w:t>
      </w:r>
    </w:p>
    <w:p w:rsidR="00693D55" w:rsidRPr="00B91745" w:rsidRDefault="00693D55" w:rsidP="00E96E8D">
      <w:pPr>
        <w:widowControl/>
        <w:numPr>
          <w:ilvl w:val="0"/>
          <w:numId w:val="27"/>
        </w:numPr>
        <w:spacing w:after="0" w:line="240" w:lineRule="auto"/>
        <w:jc w:val="both"/>
        <w:rPr>
          <w:rFonts w:ascii="Times New Roman" w:eastAsia="Times New Roman" w:hAnsi="Times New Roman" w:cs="Times New Roman"/>
          <w:sz w:val="24"/>
          <w:szCs w:val="24"/>
        </w:rPr>
      </w:pPr>
      <w:r w:rsidRPr="00B91745">
        <w:rPr>
          <w:rFonts w:ascii="Times New Roman" w:eastAsia="Times New Roman" w:hAnsi="Times New Roman" w:cs="Times New Roman"/>
          <w:sz w:val="24"/>
          <w:szCs w:val="24"/>
        </w:rPr>
        <w:t>Other country specific approvals will be included in the award documents</w:t>
      </w:r>
    </w:p>
    <w:p w:rsidR="00693D55" w:rsidRPr="00B91745" w:rsidRDefault="00693D55" w:rsidP="00E96E8D">
      <w:pPr>
        <w:spacing w:after="0" w:line="240" w:lineRule="auto"/>
        <w:jc w:val="both"/>
        <w:rPr>
          <w:rFonts w:ascii="Times New Roman" w:hAnsi="Times New Roman" w:cs="Times New Roman"/>
          <w:b/>
          <w:sz w:val="24"/>
          <w:szCs w:val="24"/>
        </w:rPr>
      </w:pPr>
    </w:p>
    <w:p w:rsidR="001C10ED" w:rsidRPr="00B91745" w:rsidRDefault="001C10ED" w:rsidP="00E96E8D">
      <w:pPr>
        <w:spacing w:after="0" w:line="240" w:lineRule="auto"/>
        <w:jc w:val="both"/>
        <w:rPr>
          <w:rFonts w:ascii="Times New Roman" w:hAnsi="Times New Roman" w:cs="Times New Roman"/>
          <w:sz w:val="24"/>
          <w:szCs w:val="24"/>
        </w:rPr>
      </w:pPr>
      <w:r w:rsidRPr="00B91745">
        <w:rPr>
          <w:rFonts w:ascii="Times New Roman" w:hAnsi="Times New Roman" w:cs="Times New Roman"/>
          <w:b/>
          <w:sz w:val="24"/>
          <w:szCs w:val="24"/>
        </w:rPr>
        <w:t xml:space="preserve">Terms and Conditions: </w:t>
      </w:r>
      <w:r w:rsidRPr="00B91745">
        <w:rPr>
          <w:rFonts w:ascii="Times New Roman" w:hAnsi="Times New Roman" w:cs="Times New Roman"/>
          <w:sz w:val="24"/>
          <w:szCs w:val="24"/>
        </w:rPr>
        <w:t xml:space="preserve">Recipients will be held to the applicable terms and conditions found at </w:t>
      </w:r>
      <w:hyperlink r:id="rId23" w:history="1">
        <w:r w:rsidRPr="00B91745">
          <w:rPr>
            <w:rStyle w:val="Hyperlink"/>
            <w:rFonts w:ascii="Times New Roman" w:hAnsi="Times New Roman" w:cs="Times New Roman"/>
            <w:sz w:val="24"/>
            <w:szCs w:val="24"/>
          </w:rPr>
          <w:t>https://www.statebuy.state.gov/fa/Pages/TermsandConditions.aspx</w:t>
        </w:r>
      </w:hyperlink>
      <w:r w:rsidRPr="00B91745">
        <w:rPr>
          <w:rFonts w:ascii="Times New Roman" w:hAnsi="Times New Roman" w:cs="Times New Roman"/>
          <w:sz w:val="24"/>
          <w:szCs w:val="24"/>
        </w:rPr>
        <w:t xml:space="preserve">. </w:t>
      </w:r>
    </w:p>
    <w:p w:rsidR="001C10ED" w:rsidRPr="00B91745" w:rsidRDefault="001C10ED" w:rsidP="00E96E8D">
      <w:pPr>
        <w:spacing w:after="0" w:line="240" w:lineRule="auto"/>
        <w:jc w:val="both"/>
        <w:rPr>
          <w:rFonts w:ascii="Times New Roman" w:hAnsi="Times New Roman" w:cs="Times New Roman"/>
          <w:sz w:val="24"/>
          <w:szCs w:val="24"/>
        </w:rPr>
      </w:pPr>
      <w:r w:rsidRPr="00B91745">
        <w:rPr>
          <w:rFonts w:ascii="Times New Roman" w:hAnsi="Times New Roman" w:cs="Times New Roman"/>
          <w:sz w:val="24"/>
          <w:szCs w:val="24"/>
        </w:rPr>
        <w:t xml:space="preserve">It is the Recipient’s responsibility to ensure they are in compliance with all applicable terms, conditions, and OMB guidance and requirements. Those organizations found to be in non-compliance may be found ineligible for funding or designated high risk. </w:t>
      </w:r>
      <w:r w:rsidRPr="00B91745">
        <w:rPr>
          <w:rFonts w:ascii="Times New Roman" w:hAnsi="Times New Roman" w:cs="Times New Roman"/>
          <w:sz w:val="24"/>
          <w:szCs w:val="24"/>
        </w:rPr>
        <w:br/>
      </w:r>
    </w:p>
    <w:p w:rsidR="001C10ED" w:rsidRPr="00B91745" w:rsidRDefault="001C10ED" w:rsidP="00E96E8D">
      <w:pPr>
        <w:spacing w:after="0" w:line="240" w:lineRule="auto"/>
        <w:jc w:val="both"/>
        <w:rPr>
          <w:rFonts w:ascii="Times New Roman" w:hAnsi="Times New Roman" w:cs="Times New Roman"/>
          <w:b/>
          <w:sz w:val="24"/>
          <w:szCs w:val="24"/>
        </w:rPr>
      </w:pPr>
      <w:r w:rsidRPr="00B91745">
        <w:rPr>
          <w:rFonts w:ascii="Times New Roman" w:hAnsi="Times New Roman" w:cs="Times New Roman"/>
          <w:b/>
          <w:sz w:val="24"/>
          <w:szCs w:val="24"/>
        </w:rPr>
        <w:t xml:space="preserve">2 CFR 200 Uniform Administrative Requirements, Costs Principles, and Audit Requirements for Federal Awards:  </w:t>
      </w:r>
      <w:r w:rsidRPr="00B91745">
        <w:rPr>
          <w:rFonts w:ascii="Times New Roman" w:hAnsi="Times New Roman" w:cs="Times New Roman"/>
        </w:rPr>
        <w:t xml:space="preserve"> </w:t>
      </w:r>
      <w:r w:rsidRPr="00B91745">
        <w:rPr>
          <w:rFonts w:ascii="Times New Roman" w:hAnsi="Times New Roman" w:cs="Times New Roman"/>
          <w:sz w:val="24"/>
          <w:szCs w:val="24"/>
        </w:rPr>
        <w:t xml:space="preserve">All applicants must adhere to the regulations found in </w:t>
      </w:r>
      <w:hyperlink r:id="rId24" w:history="1">
        <w:r w:rsidRPr="00B91745">
          <w:rPr>
            <w:rStyle w:val="Hyperlink"/>
            <w:rFonts w:ascii="Times New Roman" w:hAnsi="Times New Roman" w:cs="Times New Roman"/>
            <w:sz w:val="24"/>
            <w:szCs w:val="24"/>
          </w:rPr>
          <w:t>2 CFR 200 Uniform Administrative Requirements, Costs Principles, and Audit Requirements for Federal Awards</w:t>
        </w:r>
      </w:hyperlink>
      <w:r w:rsidRPr="00B91745">
        <w:rPr>
          <w:rFonts w:ascii="Times New Roman" w:hAnsi="Times New Roman" w:cs="Times New Roman"/>
          <w:sz w:val="24"/>
          <w:szCs w:val="24"/>
        </w:rPr>
        <w:t>.</w:t>
      </w:r>
    </w:p>
    <w:p w:rsidR="001C10ED" w:rsidRPr="00B91745" w:rsidRDefault="001C10ED" w:rsidP="00E96E8D">
      <w:pPr>
        <w:spacing w:after="0" w:line="240" w:lineRule="auto"/>
        <w:jc w:val="both"/>
        <w:rPr>
          <w:rFonts w:ascii="Times New Roman" w:hAnsi="Times New Roman" w:cs="Times New Roman"/>
          <w:b/>
          <w:sz w:val="24"/>
          <w:szCs w:val="24"/>
        </w:rPr>
      </w:pPr>
    </w:p>
    <w:p w:rsidR="001C10ED" w:rsidRPr="00B91745" w:rsidRDefault="001C10ED" w:rsidP="00E96E8D">
      <w:pPr>
        <w:spacing w:after="0" w:line="240" w:lineRule="auto"/>
        <w:jc w:val="both"/>
        <w:rPr>
          <w:rFonts w:ascii="Times New Roman" w:hAnsi="Times New Roman" w:cs="Times New Roman"/>
          <w:sz w:val="24"/>
          <w:szCs w:val="24"/>
        </w:rPr>
      </w:pPr>
      <w:r w:rsidRPr="00B91745">
        <w:rPr>
          <w:rFonts w:ascii="Times New Roman" w:hAnsi="Times New Roman" w:cs="Times New Roman"/>
          <w:b/>
          <w:sz w:val="24"/>
          <w:szCs w:val="24"/>
        </w:rPr>
        <w:t>Branding Requirements</w:t>
      </w:r>
      <w:r w:rsidRPr="00B91745">
        <w:rPr>
          <w:rFonts w:ascii="Times New Roman" w:hAnsi="Times New Roman" w:cs="Times New Roman"/>
          <w:sz w:val="24"/>
          <w:szCs w:val="24"/>
        </w:rPr>
        <w:t xml:space="preserve">: As a condition of receipt of a grant award, all materials produced pursuant to the award, including training materials, materials for recipients or materials to communicate or promote with foreign audiences a program, event, project, or some other activity under an agreement, including but not limited to invitations to events, press materials, and backdrops, podium signs, etc. must be marked appropriately with the standard, rectangular U.S. flag in a size and prominence equal to (or greater than) any other logo or identity. </w:t>
      </w:r>
      <w:r w:rsidRPr="00B91745">
        <w:rPr>
          <w:rFonts w:ascii="Times New Roman" w:hAnsi="Times New Roman" w:cs="Times New Roman"/>
          <w:b/>
          <w:sz w:val="24"/>
          <w:szCs w:val="24"/>
        </w:rPr>
        <w:t>Note</w:t>
      </w:r>
      <w:r w:rsidRPr="00B91745">
        <w:rPr>
          <w:rFonts w:ascii="Times New Roman" w:hAnsi="Times New Roman" w:cs="Times New Roman"/>
          <w:sz w:val="24"/>
          <w:szCs w:val="24"/>
        </w:rPr>
        <w:t>: Exceptions to the branding requirement are allowable under certain conditions. If an applicant is notified that their award has been chosen for funding, the Grants Officer will determine, in consultation with the applicant, if an exception is applicable.</w:t>
      </w:r>
    </w:p>
    <w:p w:rsidR="00053346" w:rsidRPr="00B91745" w:rsidRDefault="00053346" w:rsidP="00E96E8D">
      <w:pPr>
        <w:spacing w:after="0" w:line="240" w:lineRule="auto"/>
        <w:jc w:val="both"/>
        <w:rPr>
          <w:rFonts w:ascii="Times New Roman" w:hAnsi="Times New Roman" w:cs="Times New Roman"/>
          <w:sz w:val="24"/>
          <w:szCs w:val="24"/>
        </w:rPr>
      </w:pPr>
    </w:p>
    <w:p w:rsidR="00053346" w:rsidRPr="00B91745" w:rsidRDefault="00053346" w:rsidP="00E96E8D">
      <w:pPr>
        <w:spacing w:after="0" w:line="240" w:lineRule="auto"/>
        <w:jc w:val="both"/>
        <w:rPr>
          <w:rFonts w:ascii="Times New Roman" w:hAnsi="Times New Roman" w:cs="Times New Roman"/>
          <w:sz w:val="24"/>
          <w:szCs w:val="24"/>
        </w:rPr>
      </w:pPr>
    </w:p>
    <w:p w:rsidR="00053346" w:rsidRPr="00B91745" w:rsidRDefault="00053346" w:rsidP="00E96E8D">
      <w:pPr>
        <w:spacing w:after="0" w:line="240" w:lineRule="auto"/>
        <w:jc w:val="both"/>
        <w:rPr>
          <w:rFonts w:ascii="Times New Roman" w:hAnsi="Times New Roman" w:cs="Times New Roman"/>
          <w:sz w:val="24"/>
          <w:szCs w:val="24"/>
        </w:rPr>
      </w:pPr>
    </w:p>
    <w:p w:rsidR="001C10ED" w:rsidRPr="00B91745" w:rsidRDefault="001C10ED" w:rsidP="00E96E8D">
      <w:pPr>
        <w:spacing w:after="0" w:line="240" w:lineRule="auto"/>
        <w:jc w:val="both"/>
        <w:rPr>
          <w:rFonts w:ascii="Times New Roman" w:hAnsi="Times New Roman" w:cs="Times New Roman"/>
          <w:sz w:val="24"/>
          <w:szCs w:val="24"/>
        </w:rPr>
      </w:pPr>
      <w:r w:rsidRPr="00B91745">
        <w:rPr>
          <w:rFonts w:ascii="Times New Roman" w:hAnsi="Times New Roman" w:cs="Times New Roman"/>
          <w:b/>
          <w:sz w:val="24"/>
          <w:szCs w:val="24"/>
        </w:rPr>
        <w:lastRenderedPageBreak/>
        <w:t>Reporting Requirements:</w:t>
      </w:r>
      <w:r w:rsidRPr="00B91745">
        <w:rPr>
          <w:rFonts w:ascii="Times New Roman" w:hAnsi="Times New Roman" w:cs="Times New Roman"/>
          <w:sz w:val="24"/>
          <w:szCs w:val="24"/>
        </w:rPr>
        <w:t xml:space="preserve">  </w:t>
      </w:r>
    </w:p>
    <w:p w:rsidR="001C10ED" w:rsidRPr="00B91745" w:rsidRDefault="001C10ED" w:rsidP="00E96E8D">
      <w:pPr>
        <w:pStyle w:val="ListParagraph"/>
        <w:numPr>
          <w:ilvl w:val="0"/>
          <w:numId w:val="25"/>
        </w:numPr>
        <w:spacing w:after="0" w:line="240" w:lineRule="auto"/>
        <w:jc w:val="both"/>
        <w:rPr>
          <w:rFonts w:ascii="Times New Roman" w:hAnsi="Times New Roman"/>
          <w:sz w:val="24"/>
          <w:szCs w:val="24"/>
        </w:rPr>
      </w:pPr>
      <w:r w:rsidRPr="00B91745">
        <w:rPr>
          <w:rFonts w:ascii="Times New Roman" w:hAnsi="Times New Roman"/>
          <w:sz w:val="24"/>
          <w:szCs w:val="24"/>
        </w:rPr>
        <w:t xml:space="preserve">Recipients are required to submit quarterly program progress and financial reports throughout the project period.  Progress (SF-PPR and narrative) and financial reports (SF 424 and a detailed financial expenditure report) are due 30 days after the reporting period.  Final certified programmatic and financial reports are due 90 days after the close of the project period.  </w:t>
      </w:r>
    </w:p>
    <w:p w:rsidR="00693D55" w:rsidRPr="00B91745" w:rsidRDefault="00693D55" w:rsidP="00E96E8D">
      <w:pPr>
        <w:pStyle w:val="ListParagraph"/>
        <w:spacing w:after="0" w:line="240" w:lineRule="auto"/>
        <w:ind w:left="360"/>
        <w:jc w:val="both"/>
        <w:rPr>
          <w:rFonts w:ascii="Times New Roman" w:hAnsi="Times New Roman"/>
          <w:sz w:val="24"/>
          <w:szCs w:val="24"/>
        </w:rPr>
      </w:pPr>
    </w:p>
    <w:p w:rsidR="00BB035F" w:rsidRPr="00B91745" w:rsidRDefault="00BB035F" w:rsidP="00E96E8D">
      <w:pPr>
        <w:pStyle w:val="ListParagraph"/>
        <w:numPr>
          <w:ilvl w:val="0"/>
          <w:numId w:val="3"/>
        </w:numPr>
        <w:spacing w:after="0" w:line="240" w:lineRule="auto"/>
        <w:jc w:val="both"/>
        <w:rPr>
          <w:rFonts w:ascii="Times New Roman" w:hAnsi="Times New Roman"/>
          <w:sz w:val="24"/>
          <w:szCs w:val="24"/>
        </w:rPr>
      </w:pPr>
      <w:r w:rsidRPr="00B91745">
        <w:rPr>
          <w:rFonts w:ascii="Times New Roman" w:hAnsi="Times New Roman"/>
          <w:sz w:val="24"/>
          <w:szCs w:val="24"/>
        </w:rPr>
        <w:t>First Quarter (October 1 – December 31): Report due by January 30</w:t>
      </w:r>
    </w:p>
    <w:p w:rsidR="001C10ED" w:rsidRPr="00B91745" w:rsidRDefault="00BB035F" w:rsidP="00E96E8D">
      <w:pPr>
        <w:pStyle w:val="ListParagraph"/>
        <w:numPr>
          <w:ilvl w:val="0"/>
          <w:numId w:val="3"/>
        </w:numPr>
        <w:spacing w:after="0" w:line="240" w:lineRule="auto"/>
        <w:jc w:val="both"/>
        <w:rPr>
          <w:rFonts w:ascii="Times New Roman" w:hAnsi="Times New Roman"/>
          <w:sz w:val="24"/>
          <w:szCs w:val="24"/>
        </w:rPr>
      </w:pPr>
      <w:r w:rsidRPr="00B91745">
        <w:rPr>
          <w:rFonts w:ascii="Times New Roman" w:hAnsi="Times New Roman"/>
          <w:sz w:val="24"/>
          <w:szCs w:val="24"/>
        </w:rPr>
        <w:t>Second</w:t>
      </w:r>
      <w:r w:rsidR="001C10ED" w:rsidRPr="00B91745">
        <w:rPr>
          <w:rFonts w:ascii="Times New Roman" w:hAnsi="Times New Roman"/>
          <w:sz w:val="24"/>
          <w:szCs w:val="24"/>
        </w:rPr>
        <w:t xml:space="preserve"> Quarter (January 1 – March 31): Report due by April 30</w:t>
      </w:r>
    </w:p>
    <w:p w:rsidR="001C10ED" w:rsidRPr="00B91745" w:rsidRDefault="00BB035F" w:rsidP="00E96E8D">
      <w:pPr>
        <w:pStyle w:val="ListParagraph"/>
        <w:numPr>
          <w:ilvl w:val="0"/>
          <w:numId w:val="3"/>
        </w:numPr>
        <w:spacing w:after="0" w:line="240" w:lineRule="auto"/>
        <w:jc w:val="both"/>
        <w:rPr>
          <w:rFonts w:ascii="Times New Roman" w:hAnsi="Times New Roman"/>
          <w:sz w:val="24"/>
          <w:szCs w:val="24"/>
        </w:rPr>
      </w:pPr>
      <w:r w:rsidRPr="00B91745">
        <w:rPr>
          <w:rFonts w:ascii="Times New Roman" w:hAnsi="Times New Roman"/>
          <w:sz w:val="24"/>
          <w:szCs w:val="24"/>
        </w:rPr>
        <w:t>Third</w:t>
      </w:r>
      <w:r w:rsidR="001C10ED" w:rsidRPr="00B91745">
        <w:rPr>
          <w:rFonts w:ascii="Times New Roman" w:hAnsi="Times New Roman"/>
          <w:sz w:val="24"/>
          <w:szCs w:val="24"/>
        </w:rPr>
        <w:t xml:space="preserve"> Quarter (April 1 – June 30): Report due by July 30</w:t>
      </w:r>
    </w:p>
    <w:p w:rsidR="001C10ED" w:rsidRPr="00B91745" w:rsidRDefault="00BB035F" w:rsidP="00E96E8D">
      <w:pPr>
        <w:pStyle w:val="ListParagraph"/>
        <w:numPr>
          <w:ilvl w:val="0"/>
          <w:numId w:val="3"/>
        </w:numPr>
        <w:spacing w:after="0" w:line="240" w:lineRule="auto"/>
        <w:jc w:val="both"/>
        <w:rPr>
          <w:rFonts w:ascii="Times New Roman" w:hAnsi="Times New Roman"/>
          <w:sz w:val="24"/>
          <w:szCs w:val="24"/>
        </w:rPr>
      </w:pPr>
      <w:r w:rsidRPr="00B91745">
        <w:rPr>
          <w:rFonts w:ascii="Times New Roman" w:hAnsi="Times New Roman"/>
          <w:sz w:val="24"/>
          <w:szCs w:val="24"/>
        </w:rPr>
        <w:t>Fourth</w:t>
      </w:r>
      <w:r w:rsidR="001C10ED" w:rsidRPr="00B91745">
        <w:rPr>
          <w:rFonts w:ascii="Times New Roman" w:hAnsi="Times New Roman"/>
          <w:sz w:val="24"/>
          <w:szCs w:val="24"/>
        </w:rPr>
        <w:t xml:space="preserve"> Quarter (July 1 – September 30): Report due by October 30</w:t>
      </w:r>
    </w:p>
    <w:p w:rsidR="001C10ED" w:rsidRPr="00B91745" w:rsidRDefault="001C10ED" w:rsidP="00E96E8D">
      <w:pPr>
        <w:pStyle w:val="ListParagraph"/>
        <w:ind w:left="360" w:firstLine="360"/>
        <w:jc w:val="both"/>
        <w:rPr>
          <w:rFonts w:ascii="Times New Roman" w:hAnsi="Times New Roman"/>
          <w:sz w:val="24"/>
          <w:szCs w:val="24"/>
        </w:rPr>
      </w:pPr>
    </w:p>
    <w:p w:rsidR="001C10ED" w:rsidRPr="001C10ED" w:rsidRDefault="001C10ED" w:rsidP="00E96E8D">
      <w:pPr>
        <w:pStyle w:val="ListParagraph"/>
        <w:jc w:val="both"/>
        <w:rPr>
          <w:rFonts w:ascii="Times New Roman" w:hAnsi="Times New Roman"/>
          <w:sz w:val="24"/>
          <w:szCs w:val="24"/>
        </w:rPr>
      </w:pPr>
      <w:r w:rsidRPr="00B91745">
        <w:rPr>
          <w:rFonts w:ascii="Times New Roman" w:hAnsi="Times New Roman"/>
          <w:sz w:val="24"/>
          <w:szCs w:val="24"/>
        </w:rPr>
        <w:t>All reports are to be submitted electronically via email to the Grants Officer and Grants Officer Representative noted in the award agreement.</w:t>
      </w:r>
      <w:r w:rsidRPr="001C10ED">
        <w:rPr>
          <w:rFonts w:ascii="Times New Roman" w:hAnsi="Times New Roman"/>
          <w:sz w:val="24"/>
          <w:szCs w:val="24"/>
        </w:rPr>
        <w:t xml:space="preserve">  </w:t>
      </w:r>
    </w:p>
    <w:p w:rsidR="001C10ED" w:rsidRPr="001C10ED" w:rsidRDefault="001C10ED" w:rsidP="00E96E8D">
      <w:pPr>
        <w:pStyle w:val="ListParagraph"/>
        <w:ind w:left="360"/>
        <w:jc w:val="both"/>
        <w:rPr>
          <w:rFonts w:ascii="Times New Roman" w:hAnsi="Times New Roman"/>
          <w:sz w:val="24"/>
          <w:szCs w:val="24"/>
        </w:rPr>
      </w:pPr>
    </w:p>
    <w:p w:rsidR="001C10ED" w:rsidRDefault="001C10ED" w:rsidP="00E96E8D">
      <w:pPr>
        <w:pStyle w:val="ListParagraph"/>
        <w:numPr>
          <w:ilvl w:val="0"/>
          <w:numId w:val="25"/>
        </w:numPr>
        <w:spacing w:after="0" w:line="240" w:lineRule="auto"/>
        <w:jc w:val="both"/>
        <w:rPr>
          <w:rFonts w:ascii="Times New Roman" w:hAnsi="Times New Roman"/>
          <w:sz w:val="24"/>
          <w:szCs w:val="24"/>
        </w:rPr>
      </w:pPr>
      <w:r w:rsidRPr="001C10ED">
        <w:rPr>
          <w:rFonts w:ascii="Times New Roman" w:hAnsi="Times New Roman"/>
          <w:sz w:val="24"/>
          <w:szCs w:val="24"/>
        </w:rPr>
        <w:t>Awardees that are deemed to be high risk may be required to submit more extensive and frequent reports until their high risk designation has been removed</w:t>
      </w:r>
      <w:r>
        <w:rPr>
          <w:rFonts w:ascii="Times New Roman" w:hAnsi="Times New Roman"/>
          <w:sz w:val="24"/>
          <w:szCs w:val="24"/>
        </w:rPr>
        <w:t xml:space="preserve"> by the Grants Officer</w:t>
      </w:r>
      <w:r w:rsidRPr="001C10ED">
        <w:rPr>
          <w:rFonts w:ascii="Times New Roman" w:hAnsi="Times New Roman"/>
          <w:sz w:val="24"/>
          <w:szCs w:val="24"/>
        </w:rPr>
        <w:t xml:space="preserve">. </w:t>
      </w:r>
    </w:p>
    <w:p w:rsidR="00693D55" w:rsidRPr="001C10ED" w:rsidRDefault="00693D55" w:rsidP="00E96E8D">
      <w:pPr>
        <w:pStyle w:val="ListParagraph"/>
        <w:spacing w:after="0" w:line="240" w:lineRule="auto"/>
        <w:ind w:left="360"/>
        <w:jc w:val="both"/>
        <w:rPr>
          <w:rFonts w:ascii="Times New Roman" w:hAnsi="Times New Roman"/>
          <w:sz w:val="24"/>
          <w:szCs w:val="24"/>
        </w:rPr>
      </w:pPr>
    </w:p>
    <w:p w:rsidR="00053346" w:rsidRDefault="001C10ED" w:rsidP="009535F9">
      <w:pPr>
        <w:pStyle w:val="BodyText"/>
        <w:widowControl w:val="0"/>
        <w:numPr>
          <w:ilvl w:val="0"/>
          <w:numId w:val="25"/>
        </w:numPr>
        <w:tabs>
          <w:tab w:val="left" w:pos="0"/>
        </w:tabs>
        <w:autoSpaceDE w:val="0"/>
        <w:autoSpaceDN w:val="0"/>
        <w:adjustRightInd w:val="0"/>
        <w:jc w:val="both"/>
        <w:rPr>
          <w:b w:val="0"/>
        </w:rPr>
      </w:pPr>
      <w:r w:rsidRPr="00BB035F">
        <w:rPr>
          <w:b w:val="0"/>
        </w:rPr>
        <w:t xml:space="preserve">The Awardee must provide </w:t>
      </w:r>
      <w:r w:rsidR="00BB035F" w:rsidRPr="00BB035F">
        <w:rPr>
          <w:b w:val="0"/>
        </w:rPr>
        <w:t>to INL</w:t>
      </w:r>
      <w:r w:rsidRPr="00BB035F">
        <w:rPr>
          <w:b w:val="0"/>
        </w:rPr>
        <w:t xml:space="preserve"> </w:t>
      </w:r>
      <w:r w:rsidR="00BB035F" w:rsidRPr="00BB035F">
        <w:rPr>
          <w:b w:val="0"/>
        </w:rPr>
        <w:t xml:space="preserve">an inventory of </w:t>
      </w:r>
      <w:r w:rsidRPr="00BB035F">
        <w:rPr>
          <w:b w:val="0"/>
        </w:rPr>
        <w:t xml:space="preserve">all the U.S. government provided </w:t>
      </w:r>
      <w:r w:rsidR="00693D55">
        <w:rPr>
          <w:b w:val="0"/>
        </w:rPr>
        <w:t>e</w:t>
      </w:r>
      <w:r w:rsidRPr="00BB035F">
        <w:rPr>
          <w:b w:val="0"/>
        </w:rPr>
        <w:t xml:space="preserve">quipment </w:t>
      </w:r>
      <w:r w:rsidR="00BB035F" w:rsidRPr="00BB035F">
        <w:rPr>
          <w:b w:val="0"/>
        </w:rPr>
        <w:t xml:space="preserve">purchased with grant funds using the SF428 form on an annual basis. </w:t>
      </w:r>
    </w:p>
    <w:p w:rsidR="00B91745" w:rsidRPr="00B91745" w:rsidRDefault="00B91745" w:rsidP="00B91745">
      <w:pPr>
        <w:pStyle w:val="BodyText"/>
        <w:widowControl w:val="0"/>
        <w:tabs>
          <w:tab w:val="left" w:pos="0"/>
        </w:tabs>
        <w:autoSpaceDE w:val="0"/>
        <w:autoSpaceDN w:val="0"/>
        <w:adjustRightInd w:val="0"/>
        <w:jc w:val="both"/>
        <w:rPr>
          <w:b w:val="0"/>
        </w:rPr>
      </w:pPr>
    </w:p>
    <w:p w:rsidR="00E96E8D" w:rsidRPr="00B91745" w:rsidRDefault="00E96E8D" w:rsidP="00E96E8D">
      <w:pPr>
        <w:pStyle w:val="ListParagraph"/>
        <w:numPr>
          <w:ilvl w:val="0"/>
          <w:numId w:val="25"/>
        </w:numPr>
        <w:rPr>
          <w:rFonts w:ascii="Times New Roman" w:eastAsia="Times New Roman" w:hAnsi="Times New Roman"/>
          <w:b/>
          <w:bCs/>
          <w:sz w:val="24"/>
          <w:szCs w:val="24"/>
        </w:rPr>
      </w:pPr>
      <w:r w:rsidRPr="00B91745">
        <w:rPr>
          <w:rFonts w:ascii="Times New Roman" w:eastAsia="Times New Roman" w:hAnsi="Times New Roman"/>
          <w:b/>
          <w:bCs/>
          <w:sz w:val="24"/>
          <w:szCs w:val="24"/>
        </w:rPr>
        <w:t>Paragraph to be included for programs requiring Leahy Vetting:</w:t>
      </w:r>
    </w:p>
    <w:p w:rsidR="00E96E8D" w:rsidRPr="00B91745" w:rsidRDefault="00E96E8D" w:rsidP="00C9537D">
      <w:pPr>
        <w:spacing w:after="0" w:line="240" w:lineRule="auto"/>
        <w:ind w:left="360"/>
        <w:contextualSpacing/>
        <w:jc w:val="both"/>
        <w:rPr>
          <w:rFonts w:ascii="Times New Roman" w:hAnsi="Times New Roman" w:cs="Times New Roman"/>
          <w:sz w:val="24"/>
          <w:szCs w:val="24"/>
        </w:rPr>
      </w:pPr>
      <w:r w:rsidRPr="00B91745">
        <w:rPr>
          <w:rFonts w:ascii="Times New Roman" w:hAnsi="Times New Roman" w:cs="Times New Roman"/>
          <w:sz w:val="24"/>
          <w:szCs w:val="24"/>
        </w:rPr>
        <w:t xml:space="preserve">Funds provided under this </w:t>
      </w:r>
      <w:r w:rsidR="00C9537D" w:rsidRPr="00B91745">
        <w:rPr>
          <w:rFonts w:ascii="Times New Roman" w:hAnsi="Times New Roman" w:cs="Times New Roman"/>
          <w:sz w:val="24"/>
          <w:szCs w:val="24"/>
        </w:rPr>
        <w:t>program</w:t>
      </w:r>
      <w:r w:rsidRPr="00B91745">
        <w:rPr>
          <w:rFonts w:ascii="Times New Roman" w:hAnsi="Times New Roman" w:cs="Times New Roman"/>
          <w:sz w:val="24"/>
          <w:szCs w:val="24"/>
        </w:rPr>
        <w:t xml:space="preserve"> are subject to Section 620J of the Foreign Assistance Act of 1961, as amended, a provision titled “Limitation on Assistance to Security Forces” (the “Leahy Amendment”). Subsection 620J(a) of that provision states: “(a) In General.—No assistance shall be furnished under this Act [the Foreign Assistance Act] or the Arms Export Control Act to any unit of the security forces of a foreign country if the Secretary of State has credible evidence that such unit has committed gross violations of human rights.” Accordingly, none of the funds under this award may be used to provide training or other assistance to any unit or member of the security forces of a foreign country if the Department of State has credible evidence that such unit or individual has committed gross violations of human rights.</w:t>
      </w:r>
    </w:p>
    <w:p w:rsidR="00E96E8D" w:rsidRPr="00B91745" w:rsidRDefault="00E96E8D" w:rsidP="00E96E8D">
      <w:pPr>
        <w:spacing w:after="0" w:line="240" w:lineRule="auto"/>
        <w:ind w:left="720"/>
        <w:contextualSpacing/>
        <w:jc w:val="both"/>
        <w:rPr>
          <w:rFonts w:ascii="Times New Roman" w:hAnsi="Times New Roman" w:cs="Times New Roman"/>
          <w:sz w:val="24"/>
          <w:szCs w:val="24"/>
        </w:rPr>
      </w:pPr>
    </w:p>
    <w:p w:rsidR="00E96E8D" w:rsidRPr="00B91745" w:rsidRDefault="00E96E8D" w:rsidP="00C9537D">
      <w:pPr>
        <w:spacing w:after="0" w:line="240" w:lineRule="auto"/>
        <w:ind w:left="360"/>
        <w:contextualSpacing/>
        <w:jc w:val="both"/>
        <w:rPr>
          <w:rFonts w:ascii="Times New Roman" w:hAnsi="Times New Roman" w:cs="Times New Roman"/>
          <w:sz w:val="24"/>
          <w:szCs w:val="24"/>
        </w:rPr>
      </w:pPr>
      <w:r w:rsidRPr="00B91745">
        <w:rPr>
          <w:rFonts w:ascii="Times New Roman" w:hAnsi="Times New Roman" w:cs="Times New Roman"/>
          <w:sz w:val="24"/>
          <w:szCs w:val="24"/>
        </w:rPr>
        <w:t>In signing the agreement, the Recipient agrees to exercise due diligence to ensure compliance with the Leahy provision and State Department policy, and to cooperate with the State Department in implementation of the Leahy requirement for funds under this award. The Department implements the Leahy requirement by vetting units or individuals proposed for training or other assistance to check for credible evidence of gross violations of human rights by such units or individuals. To facilitate State Department vetting, the Recipient must provide the following information for proposed participants at least sixty (60) days prior to commencing award activities. This information should be submitted to the U.S. Embassy in the country where the award will be implemented in order to initiate Leahy vetting procedures:</w:t>
      </w:r>
    </w:p>
    <w:p w:rsidR="00E96E8D" w:rsidRPr="00B91745" w:rsidRDefault="00E96E8D" w:rsidP="00E96E8D">
      <w:pPr>
        <w:pStyle w:val="ListParagraph"/>
        <w:tabs>
          <w:tab w:val="num" w:pos="0"/>
        </w:tabs>
        <w:autoSpaceDE w:val="0"/>
        <w:autoSpaceDN w:val="0"/>
        <w:adjustRightInd w:val="0"/>
        <w:ind w:left="360"/>
        <w:jc w:val="both"/>
        <w:rPr>
          <w:rFonts w:ascii="Times New Roman" w:eastAsia="SymbolMT" w:hAnsi="Times New Roman"/>
          <w:sz w:val="24"/>
          <w:szCs w:val="24"/>
        </w:rPr>
      </w:pPr>
    </w:p>
    <w:p w:rsidR="00E96E8D" w:rsidRPr="00B91745" w:rsidRDefault="00E96E8D" w:rsidP="00C9537D">
      <w:pPr>
        <w:spacing w:after="0" w:line="240" w:lineRule="auto"/>
        <w:ind w:left="360"/>
        <w:contextualSpacing/>
        <w:jc w:val="both"/>
        <w:rPr>
          <w:rFonts w:ascii="Times New Roman" w:hAnsi="Times New Roman" w:cs="Times New Roman"/>
          <w:sz w:val="24"/>
          <w:szCs w:val="24"/>
        </w:rPr>
      </w:pPr>
      <w:r w:rsidRPr="00B91745">
        <w:rPr>
          <w:rFonts w:ascii="Times New Roman" w:hAnsi="Times New Roman" w:cs="Times New Roman"/>
          <w:b/>
          <w:sz w:val="24"/>
          <w:szCs w:val="24"/>
          <w:u w:val="single"/>
        </w:rPr>
        <w:t>Information needed</w:t>
      </w:r>
      <w:r w:rsidRPr="00B91745">
        <w:rPr>
          <w:rFonts w:ascii="Times New Roman" w:hAnsi="Times New Roman" w:cs="Times New Roman"/>
          <w:sz w:val="24"/>
          <w:szCs w:val="24"/>
        </w:rPr>
        <w:t xml:space="preserve">: Full name, date of birth, country of birth, country of citizenship, gender, rank, title, and organizational affiliation. Please also include the activity and date </w:t>
      </w:r>
      <w:r w:rsidRPr="00B91745">
        <w:rPr>
          <w:rFonts w:ascii="Times New Roman" w:hAnsi="Times New Roman" w:cs="Times New Roman"/>
          <w:sz w:val="24"/>
          <w:szCs w:val="24"/>
        </w:rPr>
        <w:lastRenderedPageBreak/>
        <w:t>that the activity will take place—if the person will participate throughout an extended program, please note the timeframe. Participant information should be submitted in the format attached.</w:t>
      </w:r>
    </w:p>
    <w:p w:rsidR="00E96E8D" w:rsidRPr="00B91745" w:rsidRDefault="00E96E8D" w:rsidP="00E96E8D">
      <w:pPr>
        <w:pStyle w:val="ListParagraph"/>
        <w:tabs>
          <w:tab w:val="num" w:pos="0"/>
        </w:tabs>
        <w:autoSpaceDE w:val="0"/>
        <w:autoSpaceDN w:val="0"/>
        <w:adjustRightInd w:val="0"/>
        <w:ind w:left="360"/>
        <w:jc w:val="both"/>
        <w:rPr>
          <w:rFonts w:ascii="Times New Roman" w:eastAsiaTheme="minorHAnsi" w:hAnsi="Times New Roman"/>
          <w:sz w:val="24"/>
          <w:szCs w:val="24"/>
        </w:rPr>
      </w:pPr>
    </w:p>
    <w:p w:rsidR="00E96E8D" w:rsidRPr="00B91745" w:rsidRDefault="00E96E8D" w:rsidP="00C9537D">
      <w:pPr>
        <w:spacing w:after="0" w:line="240" w:lineRule="auto"/>
        <w:ind w:left="360"/>
        <w:contextualSpacing/>
        <w:jc w:val="both"/>
        <w:rPr>
          <w:rFonts w:ascii="Times New Roman" w:hAnsi="Times New Roman" w:cs="Times New Roman"/>
          <w:sz w:val="24"/>
          <w:szCs w:val="24"/>
        </w:rPr>
      </w:pPr>
      <w:r w:rsidRPr="00B91745">
        <w:rPr>
          <w:rFonts w:ascii="Times New Roman" w:hAnsi="Times New Roman" w:cs="Times New Roman"/>
          <w:b/>
          <w:sz w:val="24"/>
          <w:szCs w:val="24"/>
          <w:u w:val="single"/>
        </w:rPr>
        <w:t>Information required for “security forces” personnel</w:t>
      </w:r>
      <w:r w:rsidRPr="00B91745">
        <w:rPr>
          <w:rFonts w:ascii="Times New Roman" w:hAnsi="Times New Roman" w:cs="Times New Roman"/>
          <w:sz w:val="24"/>
          <w:szCs w:val="24"/>
        </w:rPr>
        <w:t>: The above information is needed for each member of a foreign police or military unit (security forces, broadly defined) who will participate in any activity under this award. This includes both civilian and military employees of security forces participating in any activities funded under this award, including training, workshops or meetings, conferences, or other activities.</w:t>
      </w:r>
    </w:p>
    <w:p w:rsidR="00C9537D" w:rsidRPr="00B91745" w:rsidRDefault="00C9537D" w:rsidP="00E96E8D">
      <w:pPr>
        <w:spacing w:after="0" w:line="240" w:lineRule="auto"/>
        <w:ind w:left="720"/>
        <w:contextualSpacing/>
        <w:jc w:val="both"/>
        <w:rPr>
          <w:rFonts w:ascii="Times New Roman" w:hAnsi="Times New Roman" w:cs="Times New Roman"/>
          <w:sz w:val="24"/>
          <w:szCs w:val="24"/>
        </w:rPr>
      </w:pPr>
    </w:p>
    <w:p w:rsidR="00E96E8D" w:rsidRPr="00B91745" w:rsidRDefault="00E96E8D" w:rsidP="00C9537D">
      <w:pPr>
        <w:spacing w:after="0" w:line="240" w:lineRule="auto"/>
        <w:ind w:left="360"/>
        <w:contextualSpacing/>
        <w:jc w:val="both"/>
        <w:rPr>
          <w:rFonts w:ascii="Times New Roman" w:eastAsia="Times New Roman" w:hAnsi="Times New Roman"/>
          <w:sz w:val="24"/>
          <w:szCs w:val="24"/>
        </w:rPr>
      </w:pPr>
      <w:r w:rsidRPr="00B91745">
        <w:rPr>
          <w:rFonts w:ascii="Times New Roman" w:hAnsi="Times New Roman" w:cs="Times New Roman"/>
          <w:sz w:val="24"/>
          <w:szCs w:val="24"/>
        </w:rPr>
        <w:t>The Recipient must collaborate with the relevant U.S. Embassy on a case-by-case basis to determine if the Leahy requirement applies to specific activities or proposed participants.   Individuals who are not members of the security forces but who participate in activities</w:t>
      </w:r>
      <w:r w:rsidRPr="00B91745">
        <w:rPr>
          <w:rFonts w:ascii="Times New Roman" w:eastAsia="Times New Roman" w:hAnsi="Times New Roman"/>
          <w:sz w:val="24"/>
          <w:szCs w:val="24"/>
        </w:rPr>
        <w:t xml:space="preserve"> under the award (e.g., politicians, academics, etc.) generally do not need to be vetted.</w:t>
      </w:r>
    </w:p>
    <w:p w:rsidR="00E96E8D" w:rsidRPr="00B91745" w:rsidRDefault="00E96E8D" w:rsidP="00E96E8D">
      <w:pPr>
        <w:pStyle w:val="ListParagraph"/>
        <w:tabs>
          <w:tab w:val="num" w:pos="0"/>
        </w:tabs>
        <w:autoSpaceDE w:val="0"/>
        <w:autoSpaceDN w:val="0"/>
        <w:adjustRightInd w:val="0"/>
        <w:ind w:left="360"/>
        <w:jc w:val="both"/>
        <w:rPr>
          <w:rFonts w:ascii="Times New Roman" w:eastAsia="SymbolMT" w:hAnsi="Times New Roman"/>
          <w:sz w:val="24"/>
          <w:szCs w:val="24"/>
        </w:rPr>
      </w:pPr>
    </w:p>
    <w:p w:rsidR="00E96E8D" w:rsidRPr="00B91745" w:rsidRDefault="00E96E8D" w:rsidP="00C9537D">
      <w:pPr>
        <w:spacing w:after="0" w:line="240" w:lineRule="auto"/>
        <w:ind w:left="360"/>
        <w:contextualSpacing/>
        <w:jc w:val="both"/>
        <w:rPr>
          <w:rFonts w:ascii="Times New Roman" w:hAnsi="Times New Roman" w:cs="Times New Roman"/>
          <w:sz w:val="24"/>
          <w:szCs w:val="24"/>
        </w:rPr>
      </w:pPr>
      <w:r w:rsidRPr="00B91745">
        <w:rPr>
          <w:rFonts w:ascii="Times New Roman" w:hAnsi="Times New Roman" w:cs="Times New Roman"/>
          <w:b/>
          <w:sz w:val="24"/>
          <w:szCs w:val="24"/>
          <w:u w:val="single"/>
        </w:rPr>
        <w:t>Submission Deadline</w:t>
      </w:r>
      <w:r w:rsidRPr="00B91745">
        <w:rPr>
          <w:rFonts w:ascii="Times New Roman" w:hAnsi="Times New Roman" w:cs="Times New Roman"/>
          <w:sz w:val="24"/>
          <w:szCs w:val="24"/>
        </w:rPr>
        <w:t>: Each candidate must be cleared under Leahy vetting in advance of participation in activities funded under this award. The vetting process typically takes approximately one month, but may take longer if there are a large number of candidates or if issues arise. Thus, all information on proposed candidates must be received by the Embassy at least sixty (60) days in advance of the training event or other activity.</w:t>
      </w:r>
    </w:p>
    <w:p w:rsidR="00E96E8D" w:rsidRPr="00B91745" w:rsidRDefault="00E96E8D" w:rsidP="00E96E8D">
      <w:pPr>
        <w:spacing w:after="0" w:line="240" w:lineRule="auto"/>
        <w:ind w:left="720"/>
        <w:contextualSpacing/>
        <w:jc w:val="both"/>
        <w:rPr>
          <w:rFonts w:ascii="Times New Roman" w:hAnsi="Times New Roman" w:cs="Times New Roman"/>
          <w:sz w:val="24"/>
          <w:szCs w:val="24"/>
        </w:rPr>
      </w:pPr>
    </w:p>
    <w:p w:rsidR="00E96E8D" w:rsidRPr="00B91745" w:rsidRDefault="00E96E8D" w:rsidP="00C9537D">
      <w:pPr>
        <w:spacing w:after="0" w:line="240" w:lineRule="auto"/>
        <w:ind w:left="360"/>
        <w:contextualSpacing/>
        <w:jc w:val="both"/>
        <w:rPr>
          <w:rFonts w:ascii="Times New Roman" w:hAnsi="Times New Roman" w:cs="Times New Roman"/>
          <w:sz w:val="24"/>
          <w:szCs w:val="24"/>
        </w:rPr>
      </w:pPr>
      <w:r w:rsidRPr="00B91745">
        <w:rPr>
          <w:rFonts w:ascii="Times New Roman" w:hAnsi="Times New Roman" w:cs="Times New Roman"/>
          <w:sz w:val="24"/>
          <w:szCs w:val="24"/>
        </w:rPr>
        <w:t>The Recipient agrees that it will not include any security forces candidate in training or other activities funded under this award until the State Department advises that the candidate has cleared Leahy vetting and is approved for participation.</w:t>
      </w:r>
    </w:p>
    <w:p w:rsidR="00E96E8D" w:rsidRPr="00E96E8D" w:rsidRDefault="00E96E8D" w:rsidP="00E96E8D">
      <w:pPr>
        <w:pStyle w:val="ListParagraph"/>
        <w:ind w:left="360"/>
        <w:rPr>
          <w:rFonts w:ascii="Times New Roman" w:eastAsia="Times New Roman" w:hAnsi="Times New Roman"/>
          <w:b/>
          <w:bCs/>
          <w:sz w:val="24"/>
          <w:szCs w:val="24"/>
        </w:rPr>
      </w:pPr>
    </w:p>
    <w:p w:rsidR="00C9537D" w:rsidRPr="00B91745" w:rsidRDefault="00C9537D" w:rsidP="00C9537D">
      <w:pPr>
        <w:pStyle w:val="ListParagraph"/>
        <w:numPr>
          <w:ilvl w:val="0"/>
          <w:numId w:val="25"/>
        </w:numPr>
        <w:rPr>
          <w:rFonts w:ascii="Times New Roman" w:eastAsia="Times New Roman" w:hAnsi="Times New Roman"/>
          <w:b/>
          <w:bCs/>
          <w:sz w:val="24"/>
          <w:szCs w:val="24"/>
        </w:rPr>
      </w:pPr>
      <w:r w:rsidRPr="00B91745">
        <w:rPr>
          <w:rFonts w:ascii="Times New Roman" w:eastAsia="Times New Roman" w:hAnsi="Times New Roman"/>
          <w:b/>
          <w:bCs/>
          <w:sz w:val="24"/>
          <w:szCs w:val="24"/>
        </w:rPr>
        <w:t xml:space="preserve">Paragraph to be included for vetting for </w:t>
      </w:r>
      <w:r w:rsidR="00FB3A3F" w:rsidRPr="00B91745">
        <w:rPr>
          <w:rFonts w:ascii="Times New Roman" w:eastAsia="Times New Roman" w:hAnsi="Times New Roman"/>
          <w:b/>
          <w:bCs/>
          <w:sz w:val="24"/>
          <w:szCs w:val="24"/>
        </w:rPr>
        <w:t xml:space="preserve">programs in </w:t>
      </w:r>
      <w:r w:rsidRPr="00B91745">
        <w:rPr>
          <w:rFonts w:ascii="Times New Roman" w:eastAsia="Times New Roman" w:hAnsi="Times New Roman"/>
          <w:b/>
          <w:bCs/>
          <w:sz w:val="24"/>
          <w:szCs w:val="24"/>
        </w:rPr>
        <w:t xml:space="preserve">Syria, Afghanistan, Guatemala, Kenya, Lebanon, </w:t>
      </w:r>
      <w:proofErr w:type="spellStart"/>
      <w:r w:rsidRPr="00B91745">
        <w:rPr>
          <w:rFonts w:ascii="Times New Roman" w:eastAsia="Times New Roman" w:hAnsi="Times New Roman"/>
          <w:b/>
          <w:bCs/>
          <w:sz w:val="24"/>
          <w:szCs w:val="24"/>
        </w:rPr>
        <w:t>Phillippines</w:t>
      </w:r>
      <w:proofErr w:type="spellEnd"/>
      <w:r w:rsidRPr="00B91745">
        <w:rPr>
          <w:rFonts w:ascii="Times New Roman" w:eastAsia="Times New Roman" w:hAnsi="Times New Roman"/>
          <w:b/>
          <w:bCs/>
          <w:sz w:val="24"/>
          <w:szCs w:val="24"/>
        </w:rPr>
        <w:t>, and Ukraine:</w:t>
      </w:r>
    </w:p>
    <w:p w:rsidR="00FB3A3F" w:rsidRPr="00B91745" w:rsidRDefault="00FB3A3F" w:rsidP="00FB3A3F">
      <w:pPr>
        <w:spacing w:after="0" w:line="240" w:lineRule="auto"/>
        <w:ind w:left="360"/>
        <w:contextualSpacing/>
        <w:jc w:val="both"/>
        <w:rPr>
          <w:rFonts w:ascii="Times New Roman" w:hAnsi="Times New Roman" w:cs="Times New Roman"/>
          <w:sz w:val="24"/>
          <w:szCs w:val="24"/>
        </w:rPr>
      </w:pPr>
      <w:r w:rsidRPr="00B91745">
        <w:rPr>
          <w:rFonts w:ascii="Times New Roman" w:hAnsi="Times New Roman" w:cs="Times New Roman"/>
          <w:sz w:val="24"/>
          <w:szCs w:val="24"/>
        </w:rPr>
        <w:t>As of October 1, 2012, all awards funded with foreign assistance appropriations in Syria, Afghanistan, Guatemala, Kenya, Lebanon, The Philippines, and Ukraine must be assessed for terrorism risk, and, if deemed to be at high risk, key individuals prospective grantees must be vetted by the Office of Risk Analysis and Management (A/LM/RAM) before a grant may be awarded</w:t>
      </w:r>
    </w:p>
    <w:p w:rsidR="00FB3A3F" w:rsidRPr="00B91745" w:rsidRDefault="00FB3A3F" w:rsidP="00FB3A3F">
      <w:pPr>
        <w:spacing w:after="0" w:line="240" w:lineRule="auto"/>
        <w:ind w:left="360"/>
        <w:contextualSpacing/>
        <w:jc w:val="both"/>
        <w:rPr>
          <w:rFonts w:ascii="Times New Roman" w:hAnsi="Times New Roman" w:cs="Times New Roman"/>
          <w:sz w:val="24"/>
          <w:szCs w:val="24"/>
        </w:rPr>
      </w:pPr>
    </w:p>
    <w:p w:rsidR="00FB3A3F" w:rsidRPr="00B91745" w:rsidRDefault="00FB3A3F" w:rsidP="00FB3A3F">
      <w:pPr>
        <w:spacing w:after="0" w:line="240" w:lineRule="auto"/>
        <w:ind w:left="360"/>
        <w:contextualSpacing/>
        <w:jc w:val="both"/>
        <w:rPr>
          <w:rFonts w:ascii="Times New Roman" w:hAnsi="Times New Roman" w:cs="Times New Roman"/>
          <w:sz w:val="24"/>
          <w:szCs w:val="24"/>
        </w:rPr>
      </w:pPr>
      <w:r w:rsidRPr="00B91745">
        <w:rPr>
          <w:rFonts w:ascii="Times New Roman" w:hAnsi="Times New Roman" w:cs="Times New Roman"/>
          <w:sz w:val="24"/>
          <w:szCs w:val="24"/>
        </w:rPr>
        <w:t xml:space="preserve">The purpose of vetting recipients is to reduce the risk that U.S. government funding is provided to terrorists or their supporters. The goal of the program is to conduct screening of applicants to ensure federal assistance programs funded with Foreign Assistance appropriations funds and activities are not purposefully or inadvertently used to provide support to entities or individuals deemed to be a risk to national security. </w:t>
      </w:r>
    </w:p>
    <w:p w:rsidR="00FB3A3F" w:rsidRPr="00B91745" w:rsidRDefault="00FB3A3F" w:rsidP="00FB3A3F">
      <w:pPr>
        <w:spacing w:after="0" w:line="240" w:lineRule="auto"/>
        <w:ind w:left="360"/>
        <w:contextualSpacing/>
        <w:jc w:val="both"/>
        <w:rPr>
          <w:rFonts w:ascii="Times New Roman" w:hAnsi="Times New Roman" w:cs="Times New Roman"/>
          <w:sz w:val="24"/>
          <w:szCs w:val="24"/>
        </w:rPr>
      </w:pPr>
    </w:p>
    <w:p w:rsidR="00FB3A3F" w:rsidRPr="00B91745" w:rsidRDefault="00FB3A3F" w:rsidP="00FB3A3F">
      <w:pPr>
        <w:spacing w:after="0" w:line="240" w:lineRule="auto"/>
        <w:ind w:left="360"/>
        <w:contextualSpacing/>
        <w:jc w:val="both"/>
        <w:rPr>
          <w:rFonts w:ascii="Times New Roman" w:hAnsi="Times New Roman" w:cs="Times New Roman"/>
          <w:sz w:val="24"/>
          <w:szCs w:val="24"/>
        </w:rPr>
      </w:pPr>
      <w:r w:rsidRPr="00B91745">
        <w:rPr>
          <w:rFonts w:ascii="Times New Roman" w:hAnsi="Times New Roman" w:cs="Times New Roman"/>
          <w:sz w:val="24"/>
          <w:szCs w:val="24"/>
        </w:rPr>
        <w:t>The Office of Risk and Analysis Management (A/LM/RAM</w:t>
      </w:r>
      <w:proofErr w:type="gramStart"/>
      <w:r w:rsidRPr="00B91745">
        <w:rPr>
          <w:rFonts w:ascii="Times New Roman" w:hAnsi="Times New Roman" w:cs="Times New Roman"/>
          <w:sz w:val="24"/>
          <w:szCs w:val="24"/>
        </w:rPr>
        <w:t>),</w:t>
      </w:r>
      <w:proofErr w:type="gramEnd"/>
      <w:r w:rsidRPr="00B91745">
        <w:rPr>
          <w:rFonts w:ascii="Times New Roman" w:hAnsi="Times New Roman" w:cs="Times New Roman"/>
          <w:sz w:val="24"/>
          <w:szCs w:val="24"/>
        </w:rPr>
        <w:t xml:space="preserve"> will perform vetting and is responsible for the program. The program will run through September 30, 2015 to evaluate the effectiveness and identify issues involved in vetting. All high risk programs will be vetted as well as a random representative sample of non-high risk programs to evaluate the accuracy of the risk assessment.</w:t>
      </w:r>
    </w:p>
    <w:p w:rsidR="00053346" w:rsidRDefault="00053346" w:rsidP="009535F9">
      <w:pPr>
        <w:rPr>
          <w:rFonts w:ascii="Times New Roman" w:eastAsia="Times New Roman" w:hAnsi="Times New Roman" w:cs="Times New Roman"/>
          <w:b/>
          <w:bCs/>
          <w:sz w:val="24"/>
          <w:szCs w:val="24"/>
        </w:rPr>
      </w:pPr>
    </w:p>
    <w:p w:rsidR="00053346" w:rsidRDefault="00053346" w:rsidP="00053346">
      <w:pPr>
        <w:spacing w:after="0" w:line="240" w:lineRule="auto"/>
        <w:ind w:right="-20"/>
        <w:rPr>
          <w:rFonts w:ascii="Times New Roman" w:eastAsia="Times New Roman" w:hAnsi="Times New Roman" w:cs="Times New Roman"/>
          <w:sz w:val="24"/>
          <w:szCs w:val="24"/>
        </w:rPr>
      </w:pPr>
      <w:r w:rsidRPr="00B130AB">
        <w:rPr>
          <w:rFonts w:ascii="Times New Roman" w:eastAsia="Times New Roman" w:hAnsi="Times New Roman" w:cs="Times New Roman"/>
          <w:b/>
          <w:bCs/>
          <w:sz w:val="24"/>
          <w:szCs w:val="24"/>
        </w:rPr>
        <w:lastRenderedPageBreak/>
        <w:t xml:space="preserve">[END OF </w:t>
      </w:r>
      <w:r w:rsidRPr="00B130AB">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ECTION VI</w:t>
      </w:r>
      <w:r w:rsidRPr="00B130AB">
        <w:rPr>
          <w:rFonts w:ascii="Times New Roman" w:eastAsia="Times New Roman" w:hAnsi="Times New Roman" w:cs="Times New Roman"/>
          <w:b/>
          <w:bCs/>
          <w:sz w:val="24"/>
          <w:szCs w:val="24"/>
        </w:rPr>
        <w:t>]</w:t>
      </w:r>
    </w:p>
    <w:p w:rsidR="00752BF3" w:rsidRDefault="00752BF3" w:rsidP="009535F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6D69F2" w:rsidRDefault="00752BF3" w:rsidP="009E3F6F">
      <w:pPr>
        <w:pStyle w:val="Heading1"/>
        <w:rPr>
          <w:rFonts w:eastAsia="Times New Roman"/>
        </w:rPr>
      </w:pPr>
      <w:bookmarkStart w:id="11" w:name="_Toc421007945"/>
      <w:r>
        <w:rPr>
          <w:rFonts w:eastAsia="Times New Roman"/>
        </w:rPr>
        <w:lastRenderedPageBreak/>
        <w:t>SECTION VI</w:t>
      </w:r>
      <w:r w:rsidR="001C10ED">
        <w:rPr>
          <w:rFonts w:eastAsia="Times New Roman"/>
        </w:rPr>
        <w:t>I</w:t>
      </w:r>
      <w:r>
        <w:rPr>
          <w:rFonts w:eastAsia="Times New Roman"/>
        </w:rPr>
        <w:t xml:space="preserve"> – AGENCY CONTACTS</w:t>
      </w:r>
      <w:bookmarkEnd w:id="11"/>
    </w:p>
    <w:p w:rsidR="00752BF3" w:rsidRDefault="00752BF3" w:rsidP="009535F9">
      <w:pPr>
        <w:spacing w:before="14" w:after="0" w:line="260" w:lineRule="exact"/>
        <w:rPr>
          <w:sz w:val="26"/>
          <w:szCs w:val="26"/>
        </w:rPr>
      </w:pPr>
    </w:p>
    <w:p w:rsidR="006D69F2" w:rsidRDefault="00752BF3">
      <w:pPr>
        <w:spacing w:after="0" w:line="240" w:lineRule="auto"/>
        <w:ind w:right="73"/>
        <w:rPr>
          <w:rFonts w:ascii="Times New Roman" w:eastAsia="Times New Roman" w:hAnsi="Times New Roman" w:cs="Times New Roman"/>
          <w:sz w:val="24"/>
          <w:szCs w:val="24"/>
        </w:rPr>
      </w:pPr>
      <w:r>
        <w:rPr>
          <w:rFonts w:ascii="Times New Roman" w:eastAsia="Times New Roman" w:hAnsi="Times New Roman" w:cs="Times New Roman"/>
          <w:sz w:val="24"/>
          <w:szCs w:val="24"/>
        </w:rPr>
        <w:t>Any prospective applicant desiring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explanation or interpretation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sidR="002A307B">
        <w:rPr>
          <w:rFonts w:ascii="Times New Roman" w:eastAsia="Times New Roman" w:hAnsi="Times New Roman" w:cs="Times New Roman"/>
          <w:sz w:val="24"/>
          <w:szCs w:val="24"/>
        </w:rPr>
        <w:t>NOFO</w:t>
      </w:r>
      <w:r>
        <w:rPr>
          <w:rFonts w:ascii="Times New Roman" w:eastAsia="Times New Roman" w:hAnsi="Times New Roman" w:cs="Times New Roman"/>
          <w:sz w:val="24"/>
          <w:szCs w:val="24"/>
        </w:rPr>
        <w:t xml:space="preserve"> must request it in writing by the deadline for questions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specified in the cover letter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w a reply to reach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 prospective applicants before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 their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applications.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Any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given to a prospective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ant 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ncerning this </w:t>
      </w:r>
      <w:r w:rsidR="002A307B">
        <w:rPr>
          <w:rFonts w:ascii="Times New Roman" w:eastAsia="Times New Roman" w:hAnsi="Times New Roman" w:cs="Times New Roman"/>
          <w:sz w:val="24"/>
          <w:szCs w:val="24"/>
        </w:rPr>
        <w:t>NOFO</w:t>
      </w:r>
      <w:r>
        <w:rPr>
          <w:rFonts w:ascii="Times New Roman" w:eastAsia="Times New Roman" w:hAnsi="Times New Roman" w:cs="Times New Roman"/>
          <w:sz w:val="24"/>
          <w:szCs w:val="24"/>
        </w:rPr>
        <w:t xml:space="preserve"> will be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urnished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ptly to all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her </w:t>
      </w:r>
      <w:r>
        <w:rPr>
          <w:rFonts w:ascii="Times New Roman" w:eastAsia="Times New Roman" w:hAnsi="Times New Roman" w:cs="Times New Roman"/>
          <w:spacing w:val="-1"/>
          <w:sz w:val="24"/>
          <w:szCs w:val="24"/>
        </w:rPr>
        <w:t>pr</w:t>
      </w:r>
      <w:r>
        <w:rPr>
          <w:rFonts w:ascii="Times New Roman" w:eastAsia="Times New Roman" w:hAnsi="Times New Roman" w:cs="Times New Roman"/>
          <w:sz w:val="24"/>
          <w:szCs w:val="24"/>
        </w:rPr>
        <w:t>ospective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ants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an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of this </w:t>
      </w:r>
      <w:r w:rsidR="002A307B">
        <w:rPr>
          <w:rFonts w:ascii="Times New Roman" w:eastAsia="Times New Roman" w:hAnsi="Times New Roman" w:cs="Times New Roman"/>
          <w:sz w:val="24"/>
          <w:szCs w:val="24"/>
        </w:rPr>
        <w:t>NOFO</w:t>
      </w:r>
      <w:r>
        <w:rPr>
          <w:rFonts w:ascii="Times New Roman" w:eastAsia="Times New Roman" w:hAnsi="Times New Roman" w:cs="Times New Roman"/>
          <w:sz w:val="24"/>
          <w:szCs w:val="24"/>
        </w:rPr>
        <w:t>, 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 infor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is nece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sary in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lack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it would be prejudicial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ny other prospective applicants.</w:t>
      </w:r>
    </w:p>
    <w:p w:rsidR="00752BF3" w:rsidRDefault="00752BF3" w:rsidP="009535F9">
      <w:pPr>
        <w:spacing w:before="16" w:after="0" w:line="260" w:lineRule="exact"/>
        <w:rPr>
          <w:sz w:val="26"/>
          <w:szCs w:val="26"/>
        </w:rPr>
      </w:pPr>
    </w:p>
    <w:p w:rsidR="006D69F2" w:rsidRDefault="00752BF3">
      <w:pPr>
        <w:spacing w:after="0" w:line="240" w:lineRule="auto"/>
        <w:ind w:right="299"/>
        <w:rPr>
          <w:rFonts w:ascii="Times New Roman" w:eastAsia="Times New Roman" w:hAnsi="Times New Roman" w:cs="Times New Roman"/>
          <w:sz w:val="24"/>
          <w:szCs w:val="24"/>
        </w:rPr>
      </w:pPr>
      <w:r>
        <w:rPr>
          <w:rFonts w:ascii="Times New Roman" w:eastAsia="Times New Roman" w:hAnsi="Times New Roman" w:cs="Times New Roman"/>
          <w:sz w:val="24"/>
          <w:szCs w:val="24"/>
        </w:rPr>
        <w:t>Any questi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ns or comments con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er</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this </w:t>
      </w:r>
      <w:r w:rsidR="002A307B">
        <w:rPr>
          <w:rFonts w:ascii="Times New Roman" w:eastAsia="Times New Roman" w:hAnsi="Times New Roman" w:cs="Times New Roman"/>
          <w:sz w:val="24"/>
          <w:szCs w:val="24"/>
        </w:rPr>
        <w:t>NOFO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in writing by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ail to </w:t>
      </w:r>
      <w:r w:rsidR="00655F1B">
        <w:rPr>
          <w:rFonts w:ascii="Times New Roman" w:eastAsia="Times New Roman" w:hAnsi="Times New Roman" w:cs="Times New Roman"/>
          <w:sz w:val="24"/>
          <w:szCs w:val="24"/>
        </w:rPr>
        <w:t>Clarissa Adamson (</w:t>
      </w:r>
      <w:hyperlink r:id="rId25" w:history="1">
        <w:r w:rsidR="00655F1B" w:rsidRPr="00CB601D">
          <w:rPr>
            <w:rStyle w:val="Hyperlink"/>
            <w:rFonts w:ascii="Times New Roman" w:eastAsia="Times New Roman" w:hAnsi="Times New Roman" w:cs="Times New Roman"/>
            <w:sz w:val="24"/>
            <w:szCs w:val="24"/>
          </w:rPr>
          <w:t>AdamsonCS@state.gov</w:t>
        </w:r>
      </w:hyperlink>
      <w:r w:rsidR="00655F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by </w:t>
      </w:r>
      <w:r>
        <w:rPr>
          <w:rFonts w:ascii="Times New Roman" w:eastAsia="Times New Roman" w:hAnsi="Times New Roman" w:cs="Times New Roman"/>
          <w:color w:val="000000"/>
          <w:sz w:val="24"/>
          <w:szCs w:val="24"/>
        </w:rPr>
        <w:t>the deadline for questions i</w:t>
      </w:r>
      <w:r>
        <w:rPr>
          <w:rFonts w:ascii="Times New Roman" w:eastAsia="Times New Roman" w:hAnsi="Times New Roman" w:cs="Times New Roman"/>
          <w:color w:val="000000"/>
          <w:spacing w:val="-1"/>
          <w:sz w:val="24"/>
          <w:szCs w:val="24"/>
        </w:rPr>
        <w:t>n</w:t>
      </w:r>
      <w:r>
        <w:rPr>
          <w:rFonts w:ascii="Times New Roman" w:eastAsia="Times New Roman" w:hAnsi="Times New Roman" w:cs="Times New Roman"/>
          <w:color w:val="000000"/>
          <w:sz w:val="24"/>
          <w:szCs w:val="24"/>
        </w:rPr>
        <w:t xml:space="preserve">dicated at the top of this </w:t>
      </w:r>
      <w:r w:rsidR="002A307B">
        <w:rPr>
          <w:rFonts w:ascii="Times New Roman" w:eastAsia="Times New Roman" w:hAnsi="Times New Roman" w:cs="Times New Roman"/>
          <w:sz w:val="24"/>
          <w:szCs w:val="24"/>
        </w:rPr>
        <w:t>NOFO</w:t>
      </w:r>
      <w:r>
        <w:rPr>
          <w:rFonts w:ascii="Times New Roman" w:eastAsia="Times New Roman" w:hAnsi="Times New Roman" w:cs="Times New Roman"/>
          <w:sz w:val="24"/>
          <w:szCs w:val="24"/>
        </w:rPr>
        <w:t>’s cover 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
    <w:p w:rsidR="00752BF3" w:rsidRDefault="00752BF3" w:rsidP="009535F9">
      <w:pPr>
        <w:spacing w:before="1" w:after="0" w:line="120" w:lineRule="exact"/>
        <w:rPr>
          <w:sz w:val="12"/>
          <w:szCs w:val="12"/>
        </w:rPr>
      </w:pPr>
    </w:p>
    <w:p w:rsidR="00752BF3" w:rsidRDefault="00752BF3" w:rsidP="009535F9">
      <w:pPr>
        <w:spacing w:after="0" w:line="200" w:lineRule="exact"/>
        <w:rPr>
          <w:sz w:val="20"/>
          <w:szCs w:val="20"/>
        </w:rPr>
      </w:pPr>
    </w:p>
    <w:p w:rsidR="00752BF3" w:rsidRDefault="00752BF3" w:rsidP="009535F9">
      <w:pPr>
        <w:spacing w:after="0" w:line="200" w:lineRule="exact"/>
        <w:rPr>
          <w:sz w:val="20"/>
          <w:szCs w:val="20"/>
        </w:rPr>
      </w:pPr>
    </w:p>
    <w:p w:rsidR="006D69F2" w:rsidRDefault="00752BF3">
      <w:pPr>
        <w:spacing w:after="0" w:line="240" w:lineRule="auto"/>
        <w:ind w:right="-20"/>
      </w:pPr>
      <w:r>
        <w:rPr>
          <w:rFonts w:ascii="Times New Roman" w:eastAsia="Times New Roman" w:hAnsi="Times New Roman" w:cs="Times New Roman"/>
          <w:b/>
          <w:bCs/>
          <w:sz w:val="24"/>
          <w:szCs w:val="24"/>
        </w:rPr>
        <w:t xml:space="preserve">[END OF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ECTION VI</w:t>
      </w:r>
      <w:r w:rsidR="001C10ED">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w:t>
      </w:r>
    </w:p>
    <w:p w:rsidR="006D69F2" w:rsidRDefault="006D69F2">
      <w:pPr>
        <w:spacing w:after="0" w:line="240" w:lineRule="auto"/>
        <w:ind w:right="-20"/>
        <w:rPr>
          <w:rFonts w:ascii="Times New Roman" w:eastAsia="Times New Roman" w:hAnsi="Times New Roman" w:cs="Times New Roman"/>
          <w:b/>
          <w:bCs/>
          <w:sz w:val="24"/>
          <w:szCs w:val="24"/>
        </w:rPr>
      </w:pPr>
    </w:p>
    <w:p w:rsidR="006E40E1" w:rsidRDefault="006E40E1" w:rsidP="009535F9">
      <w:pPr>
        <w:spacing w:after="0" w:line="240" w:lineRule="auto"/>
      </w:pPr>
    </w:p>
    <w:p w:rsidR="00A6746C" w:rsidRDefault="00A6746C" w:rsidP="005D20D8">
      <w:pPr>
        <w:spacing w:after="0" w:line="240" w:lineRule="auto"/>
      </w:pPr>
    </w:p>
    <w:sectPr w:rsidR="00A6746C" w:rsidSect="005D20D8">
      <w:headerReference w:type="default" r:id="rId26"/>
      <w:footerReference w:type="default" r:id="rId27"/>
      <w:pgSz w:w="12240" w:h="15840"/>
      <w:pgMar w:top="1380" w:right="1720" w:bottom="280" w:left="1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607" w:rsidRDefault="00C07607" w:rsidP="00A6746C">
      <w:pPr>
        <w:spacing w:after="0" w:line="240" w:lineRule="auto"/>
      </w:pPr>
      <w:r>
        <w:separator/>
      </w:r>
    </w:p>
  </w:endnote>
  <w:endnote w:type="continuationSeparator" w:id="0">
    <w:p w:rsidR="00C07607" w:rsidRDefault="00C07607"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07" w:rsidRDefault="00C07607">
    <w:pPr>
      <w:spacing w:after="0" w:line="200" w:lineRule="exact"/>
      <w:rPr>
        <w:sz w:val="20"/>
        <w:szCs w:val="20"/>
      </w:rPr>
    </w:pPr>
    <w:r>
      <w:rPr>
        <w:noProof/>
      </w:rPr>
      <mc:AlternateContent>
        <mc:Choice Requires="wps">
          <w:drawing>
            <wp:anchor distT="0" distB="0" distL="114300" distR="114300" simplePos="0" relativeHeight="251656192" behindDoc="1" locked="0" layoutInCell="1" allowOverlap="1" wp14:anchorId="08F3D355" wp14:editId="0CFF19AE">
              <wp:simplePos x="0" y="0"/>
              <wp:positionH relativeFrom="page">
                <wp:posOffset>3790950</wp:posOffset>
              </wp:positionH>
              <wp:positionV relativeFrom="page">
                <wp:posOffset>9444355</wp:posOffset>
              </wp:positionV>
              <wp:extent cx="191135" cy="165100"/>
              <wp:effectExtent l="0" t="0" r="0" b="127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607" w:rsidRDefault="00C07607">
                          <w:pPr>
                            <w:spacing w:after="0" w:line="244"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rPr>
                            <w:instrText xml:space="preserve"> PAGE </w:instrText>
                          </w:r>
                          <w:r>
                            <w:fldChar w:fldCharType="separate"/>
                          </w:r>
                          <w:r w:rsidR="00F967D0">
                            <w:rPr>
                              <w:rFonts w:ascii="Times New Roman" w:eastAsia="Times New Roman" w:hAnsi="Times New Roman" w:cs="Times New Roman"/>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298.5pt;margin-top:743.65pt;width:15.05pt;height: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" filled="f" stroked="f">
              <v:textbox inset="0,0,0,0">
                <w:txbxContent>
                  <w:p w:rsidR="00C07607" w:rsidRDefault="00C07607">
                    <w:pPr>
                      <w:spacing w:after="0" w:line="244"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rPr>
                      <w:instrText xml:space="preserve"> PAGE </w:instrText>
                    </w:r>
                    <w:r>
                      <w:fldChar w:fldCharType="separate"/>
                    </w:r>
                    <w:r w:rsidR="00F967D0">
                      <w:rPr>
                        <w:rFonts w:ascii="Times New Roman" w:eastAsia="Times New Roman" w:hAnsi="Times New Roman" w:cs="Times New Roman"/>
                        <w:noProof/>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2682638"/>
      <w:docPartObj>
        <w:docPartGallery w:val="Page Numbers (Bottom of Page)"/>
        <w:docPartUnique/>
      </w:docPartObj>
    </w:sdtPr>
    <w:sdtEndPr>
      <w:rPr>
        <w:rFonts w:ascii="Times New Roman" w:hAnsi="Times New Roman" w:cs="Times New Roman"/>
        <w:noProof/>
        <w:sz w:val="24"/>
        <w:szCs w:val="24"/>
      </w:rPr>
    </w:sdtEndPr>
    <w:sdtContent>
      <w:p w:rsidR="00C07607" w:rsidRPr="00693D55" w:rsidRDefault="00C07607">
        <w:pPr>
          <w:pStyle w:val="Footer"/>
          <w:jc w:val="center"/>
          <w:rPr>
            <w:rFonts w:ascii="Times New Roman" w:hAnsi="Times New Roman" w:cs="Times New Roman"/>
            <w:sz w:val="24"/>
            <w:szCs w:val="24"/>
          </w:rPr>
        </w:pPr>
        <w:r w:rsidRPr="00693D55">
          <w:rPr>
            <w:rFonts w:ascii="Times New Roman" w:hAnsi="Times New Roman" w:cs="Times New Roman"/>
            <w:sz w:val="24"/>
            <w:szCs w:val="24"/>
          </w:rPr>
          <w:fldChar w:fldCharType="begin"/>
        </w:r>
        <w:r w:rsidRPr="00693D55">
          <w:rPr>
            <w:rFonts w:ascii="Times New Roman" w:hAnsi="Times New Roman" w:cs="Times New Roman"/>
            <w:sz w:val="24"/>
            <w:szCs w:val="24"/>
          </w:rPr>
          <w:instrText xml:space="preserve"> PAGE   \* MERGEFORMAT </w:instrText>
        </w:r>
        <w:r w:rsidRPr="00693D55">
          <w:rPr>
            <w:rFonts w:ascii="Times New Roman" w:hAnsi="Times New Roman" w:cs="Times New Roman"/>
            <w:sz w:val="24"/>
            <w:szCs w:val="24"/>
          </w:rPr>
          <w:fldChar w:fldCharType="separate"/>
        </w:r>
        <w:r w:rsidR="00F967D0">
          <w:rPr>
            <w:rFonts w:ascii="Times New Roman" w:hAnsi="Times New Roman" w:cs="Times New Roman"/>
            <w:noProof/>
            <w:sz w:val="24"/>
            <w:szCs w:val="24"/>
          </w:rPr>
          <w:t>29</w:t>
        </w:r>
        <w:r w:rsidRPr="00693D55">
          <w:rPr>
            <w:rFonts w:ascii="Times New Roman" w:hAnsi="Times New Roman" w:cs="Times New Roman"/>
            <w:noProof/>
            <w:sz w:val="24"/>
            <w:szCs w:val="24"/>
          </w:rPr>
          <w:fldChar w:fldCharType="end"/>
        </w:r>
      </w:p>
    </w:sdtContent>
  </w:sdt>
  <w:p w:rsidR="00C07607" w:rsidRDefault="00C07607">
    <w:pPr>
      <w:spacing w:after="0"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607" w:rsidRDefault="00C07607" w:rsidP="00A6746C">
      <w:pPr>
        <w:spacing w:after="0" w:line="240" w:lineRule="auto"/>
      </w:pPr>
      <w:r>
        <w:separator/>
      </w:r>
    </w:p>
  </w:footnote>
  <w:footnote w:type="continuationSeparator" w:id="0">
    <w:p w:rsidR="00C07607" w:rsidRDefault="00C07607" w:rsidP="00A674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07" w:rsidRDefault="00C07607">
    <w:pPr>
      <w:spacing w:after="0"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7D53"/>
    <w:multiLevelType w:val="hybridMultilevel"/>
    <w:tmpl w:val="BD54CD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D319DC"/>
    <w:multiLevelType w:val="hybridMultilevel"/>
    <w:tmpl w:val="387C5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60496"/>
    <w:multiLevelType w:val="hybridMultilevel"/>
    <w:tmpl w:val="5D142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77AA5"/>
    <w:multiLevelType w:val="hybridMultilevel"/>
    <w:tmpl w:val="B73295F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0D093DBC"/>
    <w:multiLevelType w:val="hybridMultilevel"/>
    <w:tmpl w:val="8932B1A8"/>
    <w:lvl w:ilvl="0" w:tplc="8716DA8A">
      <w:start w:val="1"/>
      <w:numFmt w:val="decimal"/>
      <w:lvlText w:val="%1."/>
      <w:lvlJc w:val="left"/>
      <w:pPr>
        <w:ind w:left="1920" w:hanging="1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805D78"/>
    <w:multiLevelType w:val="hybridMultilevel"/>
    <w:tmpl w:val="E47618C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7727C6"/>
    <w:multiLevelType w:val="hybridMultilevel"/>
    <w:tmpl w:val="4260C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6AE2028"/>
    <w:multiLevelType w:val="hybridMultilevel"/>
    <w:tmpl w:val="B1906D18"/>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B8969FE"/>
    <w:multiLevelType w:val="hybridMultilevel"/>
    <w:tmpl w:val="B7469A96"/>
    <w:lvl w:ilvl="0" w:tplc="0409001B">
      <w:start w:val="1"/>
      <w:numFmt w:val="lowerRoman"/>
      <w:lvlText w:val="%1."/>
      <w:lvlJc w:val="righ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nsid w:val="2EF11CDB"/>
    <w:multiLevelType w:val="hybridMultilevel"/>
    <w:tmpl w:val="4B7C57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950B2D"/>
    <w:multiLevelType w:val="hybridMultilevel"/>
    <w:tmpl w:val="7664654C"/>
    <w:lvl w:ilvl="0" w:tplc="9AF2AAFA">
      <w:start w:val="1"/>
      <w:numFmt w:val="decimal"/>
      <w:lvlText w:val="%1."/>
      <w:lvlJc w:val="left"/>
      <w:pPr>
        <w:ind w:left="360" w:hanging="360"/>
      </w:pPr>
      <w:rPr>
        <w:rFonts w:eastAsiaTheme="minorHAnsi" w:hint="default"/>
        <w:i w:val="0"/>
        <w:color w:val="auto"/>
        <w:sz w:val="22"/>
        <w:u w:val="singl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74D3EA6"/>
    <w:multiLevelType w:val="hybridMultilevel"/>
    <w:tmpl w:val="84903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CB3E8C"/>
    <w:multiLevelType w:val="hybridMultilevel"/>
    <w:tmpl w:val="67B0555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4">
    <w:nsid w:val="49767039"/>
    <w:multiLevelType w:val="hybridMultilevel"/>
    <w:tmpl w:val="51186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CF5AEE"/>
    <w:multiLevelType w:val="hybridMultilevel"/>
    <w:tmpl w:val="2BC8EF98"/>
    <w:lvl w:ilvl="0" w:tplc="D1BCB11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087776C"/>
    <w:multiLevelType w:val="hybridMultilevel"/>
    <w:tmpl w:val="61E4D5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0B7708"/>
    <w:multiLevelType w:val="hybridMultilevel"/>
    <w:tmpl w:val="4EB4CD8A"/>
    <w:lvl w:ilvl="0" w:tplc="746A6948">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35323A4"/>
    <w:multiLevelType w:val="hybridMultilevel"/>
    <w:tmpl w:val="01C65B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320322"/>
    <w:multiLevelType w:val="hybridMultilevel"/>
    <w:tmpl w:val="DD3A8D38"/>
    <w:lvl w:ilvl="0" w:tplc="19400400">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A366BD"/>
    <w:multiLevelType w:val="hybridMultilevel"/>
    <w:tmpl w:val="365821AC"/>
    <w:lvl w:ilvl="0" w:tplc="0409001B">
      <w:start w:val="1"/>
      <w:numFmt w:val="lowerRoman"/>
      <w:lvlText w:val="%1."/>
      <w:lvlJc w:val="righ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nsid w:val="673059DE"/>
    <w:multiLevelType w:val="hybridMultilevel"/>
    <w:tmpl w:val="7914511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9E66F42"/>
    <w:multiLevelType w:val="hybridMultilevel"/>
    <w:tmpl w:val="F8A0D49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12E53D6"/>
    <w:multiLevelType w:val="hybridMultilevel"/>
    <w:tmpl w:val="C2C46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B60F04"/>
    <w:multiLevelType w:val="hybridMultilevel"/>
    <w:tmpl w:val="A1F249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7"/>
  </w:num>
  <w:num w:numId="3">
    <w:abstractNumId w:val="12"/>
  </w:num>
  <w:num w:numId="4">
    <w:abstractNumId w:val="28"/>
  </w:num>
  <w:num w:numId="5">
    <w:abstractNumId w:val="29"/>
  </w:num>
  <w:num w:numId="6">
    <w:abstractNumId w:val="16"/>
  </w:num>
  <w:num w:numId="7">
    <w:abstractNumId w:val="21"/>
  </w:num>
  <w:num w:numId="8">
    <w:abstractNumId w:val="3"/>
  </w:num>
  <w:num w:numId="9">
    <w:abstractNumId w:val="0"/>
  </w:num>
  <w:num w:numId="10">
    <w:abstractNumId w:val="26"/>
  </w:num>
  <w:num w:numId="11">
    <w:abstractNumId w:val="8"/>
  </w:num>
  <w:num w:numId="12">
    <w:abstractNumId w:val="22"/>
  </w:num>
  <w:num w:numId="13">
    <w:abstractNumId w:val="7"/>
  </w:num>
  <w:num w:numId="14">
    <w:abstractNumId w:val="13"/>
  </w:num>
  <w:num w:numId="15">
    <w:abstractNumId w:val="1"/>
  </w:num>
  <w:num w:numId="16">
    <w:abstractNumId w:val="6"/>
  </w:num>
  <w:num w:numId="17">
    <w:abstractNumId w:val="25"/>
  </w:num>
  <w:num w:numId="18">
    <w:abstractNumId w:val="15"/>
  </w:num>
  <w:num w:numId="19">
    <w:abstractNumId w:val="19"/>
  </w:num>
  <w:num w:numId="20">
    <w:abstractNumId w:val="17"/>
  </w:num>
  <w:num w:numId="21">
    <w:abstractNumId w:val="11"/>
  </w:num>
  <w:num w:numId="22">
    <w:abstractNumId w:val="14"/>
  </w:num>
  <w:num w:numId="23">
    <w:abstractNumId w:val="2"/>
  </w:num>
  <w:num w:numId="24">
    <w:abstractNumId w:val="4"/>
  </w:num>
  <w:num w:numId="25">
    <w:abstractNumId w:val="24"/>
  </w:num>
  <w:num w:numId="26">
    <w:abstractNumId w:val="10"/>
  </w:num>
  <w:num w:numId="27">
    <w:abstractNumId w:val="20"/>
  </w:num>
  <w:num w:numId="28">
    <w:abstractNumId w:val="5"/>
  </w:num>
  <w:num w:numId="29">
    <w:abstractNumId w:val="9"/>
  </w:num>
  <w:num w:numId="30">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46C"/>
    <w:rsid w:val="000016DB"/>
    <w:rsid w:val="0000328E"/>
    <w:rsid w:val="0000332B"/>
    <w:rsid w:val="000050A1"/>
    <w:rsid w:val="00013F93"/>
    <w:rsid w:val="00020A9C"/>
    <w:rsid w:val="00026CDC"/>
    <w:rsid w:val="0004107F"/>
    <w:rsid w:val="00042D6C"/>
    <w:rsid w:val="00051FC9"/>
    <w:rsid w:val="00052C78"/>
    <w:rsid w:val="00052DFE"/>
    <w:rsid w:val="00053346"/>
    <w:rsid w:val="00053DF8"/>
    <w:rsid w:val="00057021"/>
    <w:rsid w:val="00064840"/>
    <w:rsid w:val="00070ABC"/>
    <w:rsid w:val="00081C90"/>
    <w:rsid w:val="000947B4"/>
    <w:rsid w:val="000B48E4"/>
    <w:rsid w:val="000B7BE5"/>
    <w:rsid w:val="000C20F2"/>
    <w:rsid w:val="000C5624"/>
    <w:rsid w:val="000C60C6"/>
    <w:rsid w:val="000F18E4"/>
    <w:rsid w:val="000F7315"/>
    <w:rsid w:val="00102B6F"/>
    <w:rsid w:val="001039C8"/>
    <w:rsid w:val="00112051"/>
    <w:rsid w:val="00116434"/>
    <w:rsid w:val="001330C3"/>
    <w:rsid w:val="00145EE4"/>
    <w:rsid w:val="00147C77"/>
    <w:rsid w:val="001513C0"/>
    <w:rsid w:val="00156264"/>
    <w:rsid w:val="001722F3"/>
    <w:rsid w:val="001820A9"/>
    <w:rsid w:val="0018728F"/>
    <w:rsid w:val="001958D0"/>
    <w:rsid w:val="001C10ED"/>
    <w:rsid w:val="001C52CB"/>
    <w:rsid w:val="001E620F"/>
    <w:rsid w:val="001E6E4F"/>
    <w:rsid w:val="001F086B"/>
    <w:rsid w:val="001F465A"/>
    <w:rsid w:val="00200B98"/>
    <w:rsid w:val="0020253F"/>
    <w:rsid w:val="00215E10"/>
    <w:rsid w:val="00221540"/>
    <w:rsid w:val="00222F0F"/>
    <w:rsid w:val="00237500"/>
    <w:rsid w:val="00257618"/>
    <w:rsid w:val="00267898"/>
    <w:rsid w:val="00274A45"/>
    <w:rsid w:val="00277506"/>
    <w:rsid w:val="00277931"/>
    <w:rsid w:val="00286BD8"/>
    <w:rsid w:val="00287EC7"/>
    <w:rsid w:val="002A307B"/>
    <w:rsid w:val="002A77EA"/>
    <w:rsid w:val="002C1D66"/>
    <w:rsid w:val="002E6D3E"/>
    <w:rsid w:val="00307E97"/>
    <w:rsid w:val="003100EF"/>
    <w:rsid w:val="00310396"/>
    <w:rsid w:val="003120BD"/>
    <w:rsid w:val="00322F19"/>
    <w:rsid w:val="00327F12"/>
    <w:rsid w:val="003354E6"/>
    <w:rsid w:val="00346AAC"/>
    <w:rsid w:val="00375036"/>
    <w:rsid w:val="00376FB3"/>
    <w:rsid w:val="00382EDB"/>
    <w:rsid w:val="00394553"/>
    <w:rsid w:val="003A5C68"/>
    <w:rsid w:val="003B19A2"/>
    <w:rsid w:val="003C00BD"/>
    <w:rsid w:val="003C0CA4"/>
    <w:rsid w:val="003D12F7"/>
    <w:rsid w:val="003D677A"/>
    <w:rsid w:val="003D6A68"/>
    <w:rsid w:val="003F2CED"/>
    <w:rsid w:val="00411572"/>
    <w:rsid w:val="00414BC4"/>
    <w:rsid w:val="0044384F"/>
    <w:rsid w:val="00454F54"/>
    <w:rsid w:val="00465DED"/>
    <w:rsid w:val="0048090E"/>
    <w:rsid w:val="004918C4"/>
    <w:rsid w:val="00494C2F"/>
    <w:rsid w:val="004A18D8"/>
    <w:rsid w:val="004A3025"/>
    <w:rsid w:val="004A7FD7"/>
    <w:rsid w:val="004B7ACE"/>
    <w:rsid w:val="004B7FE3"/>
    <w:rsid w:val="004C3D14"/>
    <w:rsid w:val="004F34D2"/>
    <w:rsid w:val="004F3BAB"/>
    <w:rsid w:val="004F3C41"/>
    <w:rsid w:val="004F61CF"/>
    <w:rsid w:val="00517173"/>
    <w:rsid w:val="005258D1"/>
    <w:rsid w:val="00553E6D"/>
    <w:rsid w:val="00555263"/>
    <w:rsid w:val="00584157"/>
    <w:rsid w:val="005A2208"/>
    <w:rsid w:val="005B3D7A"/>
    <w:rsid w:val="005B5985"/>
    <w:rsid w:val="005C5F0F"/>
    <w:rsid w:val="005D0D30"/>
    <w:rsid w:val="005D20D8"/>
    <w:rsid w:val="005D4978"/>
    <w:rsid w:val="005D6BBB"/>
    <w:rsid w:val="005E2503"/>
    <w:rsid w:val="005E3E10"/>
    <w:rsid w:val="005F22A1"/>
    <w:rsid w:val="005F63E2"/>
    <w:rsid w:val="0060250A"/>
    <w:rsid w:val="006049C7"/>
    <w:rsid w:val="006049D9"/>
    <w:rsid w:val="00610BAE"/>
    <w:rsid w:val="0062304F"/>
    <w:rsid w:val="0062528A"/>
    <w:rsid w:val="0064263D"/>
    <w:rsid w:val="00655F1B"/>
    <w:rsid w:val="006665DF"/>
    <w:rsid w:val="00671D4D"/>
    <w:rsid w:val="00672C77"/>
    <w:rsid w:val="006815A1"/>
    <w:rsid w:val="00686A73"/>
    <w:rsid w:val="00687A71"/>
    <w:rsid w:val="00693D55"/>
    <w:rsid w:val="006A24D0"/>
    <w:rsid w:val="006A2631"/>
    <w:rsid w:val="006D0C0E"/>
    <w:rsid w:val="006D3F32"/>
    <w:rsid w:val="006D69F2"/>
    <w:rsid w:val="006E40E1"/>
    <w:rsid w:val="006F6860"/>
    <w:rsid w:val="007113FD"/>
    <w:rsid w:val="0072221D"/>
    <w:rsid w:val="007461D5"/>
    <w:rsid w:val="00752BF3"/>
    <w:rsid w:val="00754C46"/>
    <w:rsid w:val="007667C5"/>
    <w:rsid w:val="0077002A"/>
    <w:rsid w:val="00793AB6"/>
    <w:rsid w:val="007C1383"/>
    <w:rsid w:val="007C18D2"/>
    <w:rsid w:val="007D5454"/>
    <w:rsid w:val="007E0E18"/>
    <w:rsid w:val="007E1418"/>
    <w:rsid w:val="007F30ED"/>
    <w:rsid w:val="008106A4"/>
    <w:rsid w:val="0081339E"/>
    <w:rsid w:val="00824A57"/>
    <w:rsid w:val="0082784C"/>
    <w:rsid w:val="00835C37"/>
    <w:rsid w:val="00872E5D"/>
    <w:rsid w:val="00875A7E"/>
    <w:rsid w:val="00883C8F"/>
    <w:rsid w:val="00896971"/>
    <w:rsid w:val="008D57E3"/>
    <w:rsid w:val="00933887"/>
    <w:rsid w:val="009401DD"/>
    <w:rsid w:val="009535F9"/>
    <w:rsid w:val="00977CE1"/>
    <w:rsid w:val="00997DF0"/>
    <w:rsid w:val="009C4A39"/>
    <w:rsid w:val="009D39CB"/>
    <w:rsid w:val="009E3F6F"/>
    <w:rsid w:val="009E755D"/>
    <w:rsid w:val="009F670C"/>
    <w:rsid w:val="00A02430"/>
    <w:rsid w:val="00A064F1"/>
    <w:rsid w:val="00A10B80"/>
    <w:rsid w:val="00A13261"/>
    <w:rsid w:val="00A1738D"/>
    <w:rsid w:val="00A309BE"/>
    <w:rsid w:val="00A43FAC"/>
    <w:rsid w:val="00A50FB2"/>
    <w:rsid w:val="00A60BA3"/>
    <w:rsid w:val="00A6293B"/>
    <w:rsid w:val="00A6528E"/>
    <w:rsid w:val="00A6746C"/>
    <w:rsid w:val="00A756EA"/>
    <w:rsid w:val="00A84EB5"/>
    <w:rsid w:val="00AD169B"/>
    <w:rsid w:val="00AF42C2"/>
    <w:rsid w:val="00AF5804"/>
    <w:rsid w:val="00B02BC7"/>
    <w:rsid w:val="00B130AB"/>
    <w:rsid w:val="00B311F3"/>
    <w:rsid w:val="00B42C98"/>
    <w:rsid w:val="00B43A71"/>
    <w:rsid w:val="00B547BD"/>
    <w:rsid w:val="00B5662A"/>
    <w:rsid w:val="00B56E5A"/>
    <w:rsid w:val="00B66A5C"/>
    <w:rsid w:val="00B91745"/>
    <w:rsid w:val="00B93325"/>
    <w:rsid w:val="00B93512"/>
    <w:rsid w:val="00BA5D73"/>
    <w:rsid w:val="00BB035F"/>
    <w:rsid w:val="00BB40C6"/>
    <w:rsid w:val="00BC2379"/>
    <w:rsid w:val="00BE2BDD"/>
    <w:rsid w:val="00BE4074"/>
    <w:rsid w:val="00BE5007"/>
    <w:rsid w:val="00BE76FD"/>
    <w:rsid w:val="00BF11F1"/>
    <w:rsid w:val="00BF4EA9"/>
    <w:rsid w:val="00BF506B"/>
    <w:rsid w:val="00C00C81"/>
    <w:rsid w:val="00C07607"/>
    <w:rsid w:val="00C435B9"/>
    <w:rsid w:val="00C53BA4"/>
    <w:rsid w:val="00C57EF6"/>
    <w:rsid w:val="00C718C8"/>
    <w:rsid w:val="00C80082"/>
    <w:rsid w:val="00C83E1C"/>
    <w:rsid w:val="00C942BF"/>
    <w:rsid w:val="00C94644"/>
    <w:rsid w:val="00C94BED"/>
    <w:rsid w:val="00C9537D"/>
    <w:rsid w:val="00C96CD5"/>
    <w:rsid w:val="00CA10BE"/>
    <w:rsid w:val="00CA5589"/>
    <w:rsid w:val="00CB3F7E"/>
    <w:rsid w:val="00CC68AF"/>
    <w:rsid w:val="00CE1889"/>
    <w:rsid w:val="00CE7A57"/>
    <w:rsid w:val="00D10C2E"/>
    <w:rsid w:val="00D167C4"/>
    <w:rsid w:val="00D2550D"/>
    <w:rsid w:val="00D25B3D"/>
    <w:rsid w:val="00D33DCF"/>
    <w:rsid w:val="00D732D6"/>
    <w:rsid w:val="00D74281"/>
    <w:rsid w:val="00D81979"/>
    <w:rsid w:val="00D81C66"/>
    <w:rsid w:val="00D821B7"/>
    <w:rsid w:val="00D95BB1"/>
    <w:rsid w:val="00DD2830"/>
    <w:rsid w:val="00DE4FB3"/>
    <w:rsid w:val="00DF41F0"/>
    <w:rsid w:val="00DF5E52"/>
    <w:rsid w:val="00E00B11"/>
    <w:rsid w:val="00E01D48"/>
    <w:rsid w:val="00E0554F"/>
    <w:rsid w:val="00E10AB6"/>
    <w:rsid w:val="00E11E5B"/>
    <w:rsid w:val="00E44CD6"/>
    <w:rsid w:val="00E504C4"/>
    <w:rsid w:val="00E52AA2"/>
    <w:rsid w:val="00E70BED"/>
    <w:rsid w:val="00E8364F"/>
    <w:rsid w:val="00E96E8D"/>
    <w:rsid w:val="00EA0301"/>
    <w:rsid w:val="00EA4EFE"/>
    <w:rsid w:val="00EC5D46"/>
    <w:rsid w:val="00EC69D2"/>
    <w:rsid w:val="00ED1CC1"/>
    <w:rsid w:val="00ED52B1"/>
    <w:rsid w:val="00ED59EE"/>
    <w:rsid w:val="00ED5D98"/>
    <w:rsid w:val="00EE733A"/>
    <w:rsid w:val="00EF058D"/>
    <w:rsid w:val="00F01315"/>
    <w:rsid w:val="00F10400"/>
    <w:rsid w:val="00F217F9"/>
    <w:rsid w:val="00F45235"/>
    <w:rsid w:val="00F62658"/>
    <w:rsid w:val="00F63C17"/>
    <w:rsid w:val="00F70074"/>
    <w:rsid w:val="00F745DF"/>
    <w:rsid w:val="00F9013C"/>
    <w:rsid w:val="00F91AE4"/>
    <w:rsid w:val="00F967D0"/>
    <w:rsid w:val="00FA0D13"/>
    <w:rsid w:val="00FB3A3F"/>
    <w:rsid w:val="00FC3CD5"/>
    <w:rsid w:val="00FD7748"/>
    <w:rsid w:val="00FF1E27"/>
    <w:rsid w:val="00FF3081"/>
    <w:rsid w:val="00FF3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9E3F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iPriority w:val="99"/>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basedOn w:val="Normal"/>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uiPriority w:val="39"/>
    <w:rsid w:val="009E3F6F"/>
    <w:pPr>
      <w:tabs>
        <w:tab w:val="right" w:leader="dot" w:pos="9360"/>
      </w:tabs>
      <w:suppressAutoHyphens/>
      <w:spacing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uiPriority w:val="39"/>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Heading1Char">
    <w:name w:val="Heading 1 Char"/>
    <w:basedOn w:val="DefaultParagraphFont"/>
    <w:link w:val="Heading1"/>
    <w:uiPriority w:val="9"/>
    <w:rsid w:val="009E3F6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E3F6F"/>
    <w:pPr>
      <w:widowControl/>
      <w:outlineLvl w:val="9"/>
    </w:pPr>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9E3F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iPriority w:val="99"/>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basedOn w:val="Normal"/>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uiPriority w:val="39"/>
    <w:rsid w:val="009E3F6F"/>
    <w:pPr>
      <w:tabs>
        <w:tab w:val="right" w:leader="dot" w:pos="9360"/>
      </w:tabs>
      <w:suppressAutoHyphens/>
      <w:spacing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uiPriority w:val="39"/>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Heading1Char">
    <w:name w:val="Heading 1 Char"/>
    <w:basedOn w:val="DefaultParagraphFont"/>
    <w:link w:val="Heading1"/>
    <w:uiPriority w:val="9"/>
    <w:rsid w:val="009E3F6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E3F6F"/>
    <w:pPr>
      <w:widowControl/>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123647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grants.gov/" TargetMode="External"/><Relationship Id="rId18" Type="http://schemas.openxmlformats.org/officeDocument/2006/relationships/hyperlink" Target="http://fedgov.dnb.com/webfor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gsa.gov/portal/content/103191"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web/grants/applicants/organization-registration/step-1-obtain-duns-number.html" TargetMode="External"/><Relationship Id="rId25" Type="http://schemas.openxmlformats.org/officeDocument/2006/relationships/hyperlink" Target="mailto:AdamsonCS@state.gov"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www.fsd.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ecfr.gov/cgi-bin/text-idx?tpl=/ecfrbrowse/Title02/2cfr200_main_02.tp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statebuy.state.gov/fa/Pages/TermsandConditions.aspx"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eportal.nspa.nato.int/AC135Public/scage/CageList.asp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upport@grants.gov" TargetMode="External"/><Relationship Id="rId22" Type="http://schemas.openxmlformats.org/officeDocument/2006/relationships/hyperlink" Target="http://fedgov.dnb.com/webform"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D0278DB1C45C4D82B60910236B8E7E" ma:contentTypeVersion="3" ma:contentTypeDescription="Create a new document." ma:contentTypeScope="" ma:versionID="99e77a494d0e11cd1d1d3dce8965cd08">
  <xsd:schema xmlns:xsd="http://www.w3.org/2001/XMLSchema" xmlns:xs="http://www.w3.org/2001/XMLSchema" xmlns:p="http://schemas.microsoft.com/office/2006/metadata/properties" xmlns:ns2="58cbdd39-7952-4f2b-a155-3f451e7f3b71" xmlns:ns3="fdb987b3-25b0-46ae-8a16-3cb06894684b" xmlns:ns4="b7784b80-e046-41d8-ae78-54bec3b90eba" targetNamespace="http://schemas.microsoft.com/office/2006/metadata/properties" ma:root="true" ma:fieldsID="9d858eff7b65c82351b30e1498d96b68" ns2:_="" ns3:_="" ns4:_="">
    <xsd:import namespace="58cbdd39-7952-4f2b-a155-3f451e7f3b71"/>
    <xsd:import namespace="fdb987b3-25b0-46ae-8a16-3cb06894684b"/>
    <xsd:import namespace="b7784b80-e046-41d8-ae78-54bec3b90eba"/>
    <xsd:element name="properties">
      <xsd:complexType>
        <xsd:sequence>
          <xsd:element name="documentManagement">
            <xsd:complexType>
              <xsd:all>
                <xsd:element ref="ns2:Category" minOccurs="0"/>
                <xsd:element ref="ns3:Order0" minOccurs="0"/>
                <xsd:element ref="ns3:Descript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bdd39-7952-4f2b-a155-3f451e7f3b71" elementFormDefault="qualified">
    <xsd:import namespace="http://schemas.microsoft.com/office/2006/documentManagement/types"/>
    <xsd:import namespace="http://schemas.microsoft.com/office/infopath/2007/PartnerControls"/>
    <xsd:element name="Category" ma:index="8" nillable="true" ma:displayName="Category" ma:default="Template" ma:format="Dropdown" ma:internalName="Category">
      <xsd:simpleType>
        <xsd:restriction base="dms:Choice">
          <xsd:enumeration value="Template"/>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fdb987b3-25b0-46ae-8a16-3cb06894684b" elementFormDefault="qualified">
    <xsd:import namespace="http://schemas.microsoft.com/office/2006/documentManagement/types"/>
    <xsd:import namespace="http://schemas.microsoft.com/office/infopath/2007/PartnerControls"/>
    <xsd:element name="Order0" ma:index="9" nillable="true" ma:displayName="Order" ma:decimals="0" ma:internalName="Order0">
      <xsd:simpleType>
        <xsd:restriction base="dms:Number"/>
      </xsd:simpleType>
    </xsd:element>
    <xsd:element name="Description0" ma:index="10" nillable="true" ma:displayName="Description" ma:internalName="Description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84b80-e046-41d8-ae78-54bec3b90eb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Category xmlns="58cbdd39-7952-4f2b-a155-3f451e7f3b71">Template</Category>
    <_dlc_DocId xmlns="b7784b80-e046-41d8-ae78-54bec3b90eba">5ZCWQ2RPTXHQ-299-46</_dlc_DocId>
    <_dlc_DocIdUrl xmlns="b7784b80-e046-41d8-ae78-54bec3b90eba">
      <Url>http://inl.p.state.sbu/how/_layouts/DocIdRedir.aspx?ID=5ZCWQ2RPTXHQ-299-46</Url>
      <Description>5ZCWQ2RPTXHQ-299-46</Description>
    </_dlc_DocIdUrl>
    <Description0 xmlns="fdb987b3-25b0-46ae-8a16-3cb06894684b">Notice of Funding Opportunity</Description0>
    <Order0 xmlns="fdb987b3-25b0-46ae-8a16-3cb06894684b">1</Order0>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7B2265-8A7C-49FB-97AA-19FCDC845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bdd39-7952-4f2b-a155-3f451e7f3b71"/>
    <ds:schemaRef ds:uri="fdb987b3-25b0-46ae-8a16-3cb06894684b"/>
    <ds:schemaRef ds:uri="b7784b80-e046-41d8-ae78-54bec3b90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39C2D6-2DAC-45B0-8CB0-DA008A3782D6}">
  <ds:schemaRefs>
    <ds:schemaRef ds:uri="http://purl.org/dc/elements/1.1/"/>
    <ds:schemaRef ds:uri="http://schemas.microsoft.com/office/2006/metadata/properties"/>
    <ds:schemaRef ds:uri="http://purl.org/dc/terms/"/>
    <ds:schemaRef ds:uri="http://schemas.microsoft.com/office/2006/documentManagement/types"/>
    <ds:schemaRef ds:uri="fdb987b3-25b0-46ae-8a16-3cb06894684b"/>
    <ds:schemaRef ds:uri="http://www.w3.org/XML/1998/namespace"/>
    <ds:schemaRef ds:uri="58cbdd39-7952-4f2b-a155-3f451e7f3b71"/>
    <ds:schemaRef ds:uri="http://schemas.microsoft.com/office/infopath/2007/PartnerControls"/>
    <ds:schemaRef ds:uri="http://schemas.openxmlformats.org/package/2006/metadata/core-properties"/>
    <ds:schemaRef ds:uri="b7784b80-e046-41d8-ae78-54bec3b90eba"/>
    <ds:schemaRef ds:uri="http://purl.org/dc/dcmitype/"/>
  </ds:schemaRefs>
</ds:datastoreItem>
</file>

<file path=customXml/itemProps3.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4.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5.xml><?xml version="1.0" encoding="utf-8"?>
<ds:datastoreItem xmlns:ds="http://schemas.openxmlformats.org/officeDocument/2006/customXml" ds:itemID="{34B53793-8123-48DE-82E6-8AC92F741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11409</Words>
  <Characters>65036</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NOFO Template</vt:lpstr>
    </vt:vector>
  </TitlesOfParts>
  <Company>U.S. Department of State</Company>
  <LinksUpToDate>false</LinksUpToDate>
  <CharactersWithSpaces>76293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NOFO Template</dc:title>
  <dc:creator>Dokurno, William</dc:creator>
  <cp:lastModifiedBy>"%username%"</cp:lastModifiedBy>
  <cp:revision>5</cp:revision>
  <cp:lastPrinted>2015-06-16T15:23:00Z</cp:lastPrinted>
  <dcterms:created xsi:type="dcterms:W3CDTF">2015-06-23T15:22:00Z</dcterms:created>
  <dcterms:modified xsi:type="dcterms:W3CDTF">2015-06-23T15:28:00Z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0x01010075D0278DB1C45C4D82B60910236B8E7E</vt:lpwstr>
  </property>
  <property fmtid="{D5CDD505-2E9C-101B-9397-08002B2CF9AE}" pid="5" name="_dlc_DocIdItemGuid">
    <vt:lpwstr>c0c66489-59d2-4d5b-a1b8-2b27b9088ebd</vt:lpwstr>
  </property>
</Properties>
</file>