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47037B0" w14:textId="70B88FBD" w:rsidR="00F5421D" w:rsidRPr="001114BF" w:rsidRDefault="00F5421D" w:rsidP="001114BF">
      <w:pPr>
        <w:jc w:val="center"/>
        <w:rPr>
          <w:rFonts w:ascii="Times New Roman" w:hAnsi="Times New Roman"/>
          <w:b/>
          <w:color w:val="auto"/>
        </w:rPr>
      </w:pPr>
      <w:bookmarkStart w:id="0" w:name="_Toc413304771"/>
      <w:r w:rsidRPr="001114BF">
        <w:rPr>
          <w:rFonts w:ascii="Times New Roman" w:hAnsi="Times New Roman"/>
          <w:b/>
          <w:color w:val="auto"/>
        </w:rPr>
        <w:t>U.S. Department of the Interior</w:t>
      </w:r>
      <w:bookmarkEnd w:id="0"/>
    </w:p>
    <w:p w14:paraId="30151C20" w14:textId="77777777" w:rsidR="00F5421D" w:rsidRPr="001114BF" w:rsidRDefault="00F5421D" w:rsidP="001114BF">
      <w:pPr>
        <w:jc w:val="center"/>
        <w:rPr>
          <w:rFonts w:ascii="Times New Roman" w:hAnsi="Times New Roman"/>
          <w:b/>
          <w:color w:val="auto"/>
        </w:rPr>
      </w:pPr>
      <w:bookmarkStart w:id="1" w:name="_Toc413304772"/>
      <w:r w:rsidRPr="001114BF">
        <w:rPr>
          <w:rFonts w:ascii="Times New Roman" w:hAnsi="Times New Roman"/>
          <w:b/>
          <w:color w:val="auto"/>
        </w:rPr>
        <w:t>National Park Service</w:t>
      </w:r>
      <w:bookmarkEnd w:id="1"/>
    </w:p>
    <w:p w14:paraId="34E4D284" w14:textId="77777777" w:rsidR="005D7AB0" w:rsidRPr="001114BF" w:rsidRDefault="005D7AB0" w:rsidP="001114BF">
      <w:pPr>
        <w:jc w:val="center"/>
        <w:rPr>
          <w:rFonts w:ascii="Times New Roman" w:hAnsi="Times New Roman"/>
          <w:b/>
          <w:color w:val="auto"/>
        </w:rPr>
      </w:pPr>
    </w:p>
    <w:p w14:paraId="496CD217" w14:textId="77777777" w:rsidR="00F5421D" w:rsidRPr="001114BF" w:rsidRDefault="00F5421D" w:rsidP="001114BF">
      <w:pPr>
        <w:jc w:val="center"/>
        <w:rPr>
          <w:rFonts w:ascii="Times New Roman" w:hAnsi="Times New Roman"/>
          <w:b/>
          <w:color w:val="auto"/>
        </w:rPr>
      </w:pPr>
      <w:bookmarkStart w:id="2" w:name="_Toc413304773"/>
      <w:r w:rsidRPr="001114BF">
        <w:rPr>
          <w:rFonts w:ascii="Times New Roman" w:hAnsi="Times New Roman"/>
          <w:b/>
          <w:color w:val="auto"/>
        </w:rPr>
        <w:t>Financial Assistance</w:t>
      </w:r>
      <w:bookmarkEnd w:id="2"/>
    </w:p>
    <w:p w14:paraId="6EC4A8C6" w14:textId="77777777" w:rsidR="00F5421D" w:rsidRPr="001114BF" w:rsidRDefault="00912226" w:rsidP="001114BF">
      <w:pPr>
        <w:jc w:val="center"/>
        <w:rPr>
          <w:rFonts w:ascii="Times New Roman" w:hAnsi="Times New Roman"/>
          <w:b/>
          <w:color w:val="auto"/>
        </w:rPr>
      </w:pPr>
      <w:r w:rsidRPr="001114BF">
        <w:rPr>
          <w:rFonts w:ascii="Times New Roman" w:hAnsi="Times New Roman"/>
          <w:b/>
          <w:color w:val="auto"/>
        </w:rPr>
        <w:t>Notice of Funding Opportunity</w:t>
      </w:r>
      <w:r w:rsidR="002A43D7" w:rsidRPr="001114BF">
        <w:rPr>
          <w:rFonts w:ascii="Times New Roman" w:hAnsi="Times New Roman"/>
          <w:b/>
          <w:color w:val="auto"/>
        </w:rPr>
        <w:t xml:space="preserve"> </w:t>
      </w:r>
      <w:r w:rsidRPr="001114BF">
        <w:rPr>
          <w:rFonts w:ascii="Times New Roman" w:hAnsi="Times New Roman"/>
          <w:b/>
          <w:color w:val="auto"/>
        </w:rPr>
        <w:t>(NOFO)</w:t>
      </w:r>
    </w:p>
    <w:p w14:paraId="098BADC4" w14:textId="77777777" w:rsidR="005D7AB0" w:rsidRPr="001114BF" w:rsidRDefault="005D7AB0" w:rsidP="001114BF">
      <w:pPr>
        <w:spacing w:line="23" w:lineRule="atLeast"/>
        <w:contextualSpacing/>
        <w:rPr>
          <w:rFonts w:ascii="Times New Roman" w:hAnsi="Times New Roman"/>
          <w:color w:val="auto"/>
        </w:rPr>
      </w:pPr>
    </w:p>
    <w:p w14:paraId="4E95F92A" w14:textId="77777777" w:rsidR="005D7AB0" w:rsidRPr="001114BF" w:rsidRDefault="00C346B0" w:rsidP="001114BF">
      <w:pPr>
        <w:spacing w:line="23" w:lineRule="atLeast"/>
        <w:contextualSpacing/>
        <w:jc w:val="center"/>
        <w:rPr>
          <w:rFonts w:ascii="Times New Roman" w:hAnsi="Times New Roman"/>
          <w:color w:val="auto"/>
        </w:rPr>
      </w:pPr>
      <w:r w:rsidRPr="001114BF">
        <w:rPr>
          <w:rFonts w:ascii="Times New Roman" w:hAnsi="Times New Roman"/>
          <w:noProof/>
          <w:color w:val="auto"/>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11"/>
                    <a:srcRect/>
                    <a:stretch>
                      <a:fillRect/>
                    </a:stretch>
                  </pic:blipFill>
                  <pic:spPr>
                    <a:xfrm>
                      <a:off x="0" y="0"/>
                      <a:ext cx="1162050" cy="1524000"/>
                    </a:xfrm>
                    <a:prstGeom prst="rect">
                      <a:avLst/>
                    </a:prstGeom>
                    <a:ln/>
                  </pic:spPr>
                </pic:pic>
              </a:graphicData>
            </a:graphic>
          </wp:inline>
        </w:drawing>
      </w:r>
    </w:p>
    <w:p w14:paraId="6A84AC9A" w14:textId="77777777" w:rsidR="005D7AB0" w:rsidRPr="001114BF" w:rsidRDefault="005D7AB0" w:rsidP="001114BF">
      <w:pPr>
        <w:spacing w:line="23" w:lineRule="atLeast"/>
        <w:contextualSpacing/>
        <w:rPr>
          <w:rFonts w:ascii="Times New Roman" w:hAnsi="Times New Roman"/>
          <w:color w:val="auto"/>
        </w:rPr>
      </w:pPr>
    </w:p>
    <w:p w14:paraId="6064282C" w14:textId="77777777" w:rsidR="00AA316C" w:rsidRPr="001114BF" w:rsidRDefault="00AA316C" w:rsidP="001114BF">
      <w:pPr>
        <w:spacing w:line="23" w:lineRule="atLeast"/>
        <w:contextualSpacing/>
        <w:rPr>
          <w:rFonts w:ascii="Times New Roman" w:hAnsi="Times New Roman"/>
          <w:color w:val="aut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219"/>
      </w:tblGrid>
      <w:tr w:rsidR="00F032CC" w:rsidRPr="001114BF" w14:paraId="0BFCCAEB" w14:textId="77777777" w:rsidTr="00A07516">
        <w:tc>
          <w:tcPr>
            <w:tcW w:w="2212" w:type="pct"/>
          </w:tcPr>
          <w:p w14:paraId="7D65F83F" w14:textId="00080117" w:rsidR="00F032CC" w:rsidRPr="001114BF" w:rsidRDefault="00F032CC" w:rsidP="00F032CC">
            <w:pPr>
              <w:spacing w:line="23" w:lineRule="atLeast"/>
              <w:contextualSpacing/>
              <w:rPr>
                <w:rFonts w:ascii="Times New Roman" w:hAnsi="Times New Roman"/>
                <w:color w:val="auto"/>
              </w:rPr>
            </w:pPr>
            <w:r w:rsidRPr="0068107E">
              <w:rPr>
                <w:rFonts w:ascii="Times New Roman" w:hAnsi="Times New Roman"/>
              </w:rPr>
              <w:t>Program Title</w:t>
            </w:r>
          </w:p>
        </w:tc>
        <w:tc>
          <w:tcPr>
            <w:tcW w:w="2788" w:type="pct"/>
            <w:tcBorders>
              <w:bottom w:val="single" w:sz="4" w:space="0" w:color="auto"/>
            </w:tcBorders>
          </w:tcPr>
          <w:p w14:paraId="4BF1880A" w14:textId="67DC4BE3" w:rsidR="00F032CC" w:rsidRPr="001114BF" w:rsidRDefault="00F032CC" w:rsidP="00F032CC">
            <w:pPr>
              <w:spacing w:line="23" w:lineRule="atLeast"/>
              <w:contextualSpacing/>
              <w:rPr>
                <w:rFonts w:ascii="Times New Roman" w:hAnsi="Times New Roman"/>
                <w:color w:val="auto"/>
                <w:highlight w:val="yellow"/>
              </w:rPr>
            </w:pPr>
            <w:r>
              <w:rPr>
                <w:rFonts w:ascii="Times New Roman" w:hAnsi="Times New Roman"/>
              </w:rPr>
              <w:t>202</w:t>
            </w:r>
            <w:r w:rsidR="00A07516">
              <w:rPr>
                <w:rFonts w:ascii="Times New Roman" w:hAnsi="Times New Roman"/>
              </w:rPr>
              <w:t>3</w:t>
            </w:r>
            <w:r w:rsidRPr="00AD3CC2">
              <w:rPr>
                <w:rFonts w:ascii="Times New Roman" w:hAnsi="Times New Roman"/>
              </w:rPr>
              <w:t xml:space="preserve"> Preservation Technology and Training Grants</w:t>
            </w:r>
          </w:p>
        </w:tc>
      </w:tr>
      <w:tr w:rsidR="00F032CC" w:rsidRPr="001114BF" w14:paraId="4B8E0496" w14:textId="77777777" w:rsidTr="00A07516">
        <w:tc>
          <w:tcPr>
            <w:tcW w:w="2212" w:type="pct"/>
          </w:tcPr>
          <w:p w14:paraId="7C014055" w14:textId="3B06CDBD" w:rsidR="00F032CC" w:rsidRPr="001114BF" w:rsidRDefault="00F032CC" w:rsidP="00F032CC">
            <w:pPr>
              <w:spacing w:line="23" w:lineRule="atLeast"/>
              <w:contextualSpacing/>
              <w:rPr>
                <w:rFonts w:ascii="Times New Roman" w:hAnsi="Times New Roman"/>
                <w:color w:val="auto"/>
              </w:rPr>
            </w:pPr>
            <w:r w:rsidRPr="008D11EE">
              <w:rPr>
                <w:rFonts w:ascii="Times New Roman" w:hAnsi="Times New Roman"/>
              </w:rPr>
              <w:t>Notice of Funding Opportunity Number:</w:t>
            </w:r>
          </w:p>
        </w:tc>
        <w:tc>
          <w:tcPr>
            <w:tcW w:w="2788" w:type="pct"/>
            <w:tcBorders>
              <w:top w:val="single" w:sz="4" w:space="0" w:color="auto"/>
              <w:bottom w:val="single" w:sz="4" w:space="0" w:color="auto"/>
            </w:tcBorders>
          </w:tcPr>
          <w:p w14:paraId="570DE81A" w14:textId="0CD3AC54" w:rsidR="00F032CC" w:rsidRPr="001114BF" w:rsidRDefault="00F032CC" w:rsidP="00F032CC">
            <w:pPr>
              <w:spacing w:line="23" w:lineRule="atLeast"/>
              <w:contextualSpacing/>
              <w:rPr>
                <w:rFonts w:ascii="Times New Roman" w:hAnsi="Times New Roman"/>
                <w:color w:val="auto"/>
                <w:highlight w:val="yellow"/>
              </w:rPr>
            </w:pPr>
            <w:r w:rsidRPr="00FB79D2">
              <w:rPr>
                <w:rFonts w:ascii="Times New Roman" w:hAnsi="Times New Roman"/>
              </w:rPr>
              <w:t>P2</w:t>
            </w:r>
            <w:r w:rsidR="00A07516">
              <w:rPr>
                <w:rFonts w:ascii="Times New Roman" w:hAnsi="Times New Roman"/>
              </w:rPr>
              <w:t>3</w:t>
            </w:r>
            <w:r w:rsidRPr="00FB79D2">
              <w:rPr>
                <w:rFonts w:ascii="Times New Roman" w:hAnsi="Times New Roman"/>
              </w:rPr>
              <w:t>AS00</w:t>
            </w:r>
            <w:r w:rsidR="000445D5">
              <w:rPr>
                <w:rFonts w:ascii="Times New Roman" w:hAnsi="Times New Roman"/>
              </w:rPr>
              <w:t>145</w:t>
            </w:r>
          </w:p>
        </w:tc>
      </w:tr>
      <w:tr w:rsidR="00F032CC" w:rsidRPr="001114BF" w14:paraId="3C1420BA" w14:textId="77777777" w:rsidTr="00A07516">
        <w:tc>
          <w:tcPr>
            <w:tcW w:w="2212" w:type="pct"/>
          </w:tcPr>
          <w:p w14:paraId="2252D1D9" w14:textId="38C24E96" w:rsidR="00F032CC" w:rsidRPr="001114BF" w:rsidRDefault="00F032CC" w:rsidP="00F032CC">
            <w:pPr>
              <w:spacing w:line="23" w:lineRule="atLeast"/>
              <w:contextualSpacing/>
              <w:rPr>
                <w:rFonts w:ascii="Times New Roman" w:hAnsi="Times New Roman"/>
                <w:color w:val="auto"/>
              </w:rPr>
            </w:pPr>
            <w:r w:rsidRPr="00AC6B70">
              <w:rPr>
                <w:rFonts w:ascii="Times New Roman" w:hAnsi="Times New Roman"/>
              </w:rPr>
              <w:t xml:space="preserve">Announcement Type: </w:t>
            </w:r>
          </w:p>
        </w:tc>
        <w:tc>
          <w:tcPr>
            <w:tcW w:w="2788" w:type="pct"/>
            <w:tcBorders>
              <w:top w:val="single" w:sz="4" w:space="0" w:color="auto"/>
              <w:bottom w:val="single" w:sz="4" w:space="0" w:color="auto"/>
            </w:tcBorders>
          </w:tcPr>
          <w:p w14:paraId="5E494620" w14:textId="689B326F" w:rsidR="00F032CC" w:rsidRPr="001114BF" w:rsidRDefault="00F032CC" w:rsidP="00F032CC">
            <w:pPr>
              <w:spacing w:line="23" w:lineRule="atLeast"/>
              <w:contextualSpacing/>
              <w:rPr>
                <w:rFonts w:ascii="Times New Roman" w:hAnsi="Times New Roman"/>
                <w:color w:val="auto"/>
              </w:rPr>
            </w:pPr>
            <w:r w:rsidRPr="00AC6B70">
              <w:rPr>
                <w:rFonts w:ascii="Times New Roman" w:hAnsi="Times New Roman"/>
              </w:rPr>
              <w:t xml:space="preserve">Initial </w:t>
            </w:r>
          </w:p>
        </w:tc>
      </w:tr>
      <w:tr w:rsidR="00F032CC" w:rsidRPr="001114BF" w14:paraId="189F08F7" w14:textId="77777777" w:rsidTr="00A07516">
        <w:tc>
          <w:tcPr>
            <w:tcW w:w="2212" w:type="pct"/>
          </w:tcPr>
          <w:p w14:paraId="6B385702" w14:textId="59B8E222" w:rsidR="00F032CC" w:rsidRPr="001114BF" w:rsidRDefault="00F032CC" w:rsidP="00F032CC">
            <w:pPr>
              <w:spacing w:line="23" w:lineRule="atLeast"/>
              <w:contextualSpacing/>
              <w:rPr>
                <w:rFonts w:ascii="Times New Roman" w:hAnsi="Times New Roman"/>
                <w:color w:val="auto"/>
              </w:rPr>
            </w:pPr>
            <w:r w:rsidRPr="0068107E">
              <w:rPr>
                <w:rFonts w:ascii="Times New Roman" w:hAnsi="Times New Roman"/>
              </w:rPr>
              <w:t xml:space="preserve">CFDA Number: </w:t>
            </w:r>
          </w:p>
        </w:tc>
        <w:tc>
          <w:tcPr>
            <w:tcW w:w="2788" w:type="pct"/>
            <w:tcBorders>
              <w:top w:val="single" w:sz="4" w:space="0" w:color="auto"/>
              <w:bottom w:val="single" w:sz="4" w:space="0" w:color="auto"/>
            </w:tcBorders>
          </w:tcPr>
          <w:p w14:paraId="6B6EE6F4" w14:textId="24C8266B" w:rsidR="00F032CC" w:rsidRPr="001114BF" w:rsidRDefault="00F032CC" w:rsidP="00F032CC">
            <w:pPr>
              <w:spacing w:line="23" w:lineRule="atLeast"/>
              <w:contextualSpacing/>
              <w:rPr>
                <w:rFonts w:ascii="Times New Roman" w:hAnsi="Times New Roman"/>
                <w:color w:val="auto"/>
              </w:rPr>
            </w:pPr>
            <w:r w:rsidRPr="00AD3CC2">
              <w:rPr>
                <w:rFonts w:ascii="Times New Roman" w:hAnsi="Times New Roman"/>
              </w:rPr>
              <w:t>15.923</w:t>
            </w:r>
          </w:p>
        </w:tc>
      </w:tr>
    </w:tbl>
    <w:p w14:paraId="2827BBFB" w14:textId="77777777" w:rsidR="005D7AB0" w:rsidRPr="001114BF" w:rsidRDefault="00912BB8" w:rsidP="001114BF">
      <w:pPr>
        <w:spacing w:line="23" w:lineRule="atLeast"/>
        <w:contextualSpacing/>
        <w:rPr>
          <w:rFonts w:ascii="Times New Roman" w:hAnsi="Times New Roman"/>
        </w:rPr>
      </w:pPr>
      <w:r w:rsidRPr="001114BF">
        <w:rPr>
          <w:rFonts w:ascii="Times New Roman" w:hAnsi="Times New Roman"/>
        </w:rPr>
        <w:tab/>
      </w:r>
      <w:r w:rsidRPr="001114BF">
        <w:rPr>
          <w:rFonts w:ascii="Times New Roman" w:hAnsi="Times New Roman"/>
        </w:rPr>
        <w:tab/>
      </w:r>
      <w:r w:rsidRPr="001114BF">
        <w:rPr>
          <w:rFonts w:ascii="Times New Roman" w:hAnsi="Times New Roman"/>
        </w:rPr>
        <w:tab/>
      </w:r>
      <w:r w:rsidRPr="001114BF">
        <w:rPr>
          <w:rFonts w:ascii="Times New Roman" w:hAnsi="Times New Roman"/>
        </w:rPr>
        <w:tab/>
      </w:r>
    </w:p>
    <w:p w14:paraId="17635444" w14:textId="77777777" w:rsidR="00912BB8" w:rsidRPr="001114BF" w:rsidRDefault="00912BB8" w:rsidP="001114BF">
      <w:pPr>
        <w:spacing w:line="23" w:lineRule="atLeast"/>
        <w:contextualSpacing/>
        <w:rPr>
          <w:rFonts w:ascii="Times New Roman" w:hAnsi="Times New Roman"/>
        </w:rPr>
      </w:pPr>
    </w:p>
    <w:p w14:paraId="58A48480" w14:textId="77777777" w:rsidR="005D7AB0" w:rsidRPr="001114BF" w:rsidRDefault="005D7AB0" w:rsidP="001114BF">
      <w:pPr>
        <w:spacing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8"/>
        <w:gridCol w:w="2506"/>
        <w:gridCol w:w="856"/>
        <w:gridCol w:w="3420"/>
      </w:tblGrid>
      <w:tr w:rsidR="002A14AD" w:rsidRPr="001114BF" w14:paraId="675FA124" w14:textId="77777777" w:rsidTr="00964FE1">
        <w:trPr>
          <w:gridAfter w:val="2"/>
          <w:wAfter w:w="4276" w:type="dxa"/>
        </w:trPr>
        <w:tc>
          <w:tcPr>
            <w:tcW w:w="2578" w:type="dxa"/>
          </w:tcPr>
          <w:p w14:paraId="3A7C0D80" w14:textId="77777777" w:rsidR="007E2F13" w:rsidRPr="001114BF" w:rsidRDefault="007E2F13" w:rsidP="001114BF">
            <w:pPr>
              <w:spacing w:line="23" w:lineRule="atLeast"/>
              <w:contextualSpacing/>
              <w:rPr>
                <w:rFonts w:ascii="Times New Roman" w:hAnsi="Times New Roman"/>
              </w:rPr>
            </w:pPr>
            <w:r w:rsidRPr="001114BF">
              <w:rPr>
                <w:rFonts w:ascii="Times New Roman" w:hAnsi="Times New Roman"/>
              </w:rPr>
              <w:t>Issue Date:</w:t>
            </w:r>
          </w:p>
        </w:tc>
        <w:tc>
          <w:tcPr>
            <w:tcW w:w="2506" w:type="dxa"/>
            <w:tcBorders>
              <w:bottom w:val="single" w:sz="4" w:space="0" w:color="auto"/>
            </w:tcBorders>
          </w:tcPr>
          <w:p w14:paraId="441EA9A9" w14:textId="1034AB7E" w:rsidR="007E2F13" w:rsidRPr="001114BF" w:rsidRDefault="003459B6" w:rsidP="001114BF">
            <w:pPr>
              <w:spacing w:line="23" w:lineRule="atLeast"/>
              <w:contextualSpacing/>
              <w:rPr>
                <w:rFonts w:ascii="Times New Roman" w:hAnsi="Times New Roman"/>
              </w:rPr>
            </w:pPr>
            <w:r w:rsidRPr="003459B6">
              <w:rPr>
                <w:rFonts w:ascii="Times New Roman" w:hAnsi="Times New Roman"/>
              </w:rPr>
              <w:t>01/09/2023</w:t>
            </w:r>
          </w:p>
        </w:tc>
      </w:tr>
      <w:tr w:rsidR="007E2F13" w:rsidRPr="001114BF" w14:paraId="28806916" w14:textId="77777777" w:rsidTr="00964FE1">
        <w:tc>
          <w:tcPr>
            <w:tcW w:w="2578" w:type="dxa"/>
          </w:tcPr>
          <w:p w14:paraId="5AB5DFBB" w14:textId="77777777" w:rsidR="007E2F13" w:rsidRPr="001114BF" w:rsidRDefault="007E2F13" w:rsidP="001114BF">
            <w:pPr>
              <w:spacing w:line="23" w:lineRule="atLeast"/>
              <w:contextualSpacing/>
              <w:rPr>
                <w:rFonts w:ascii="Times New Roman" w:hAnsi="Times New Roman"/>
                <w:color w:val="auto"/>
              </w:rPr>
            </w:pPr>
            <w:r w:rsidRPr="001114BF">
              <w:rPr>
                <w:rFonts w:ascii="Times New Roman" w:hAnsi="Times New Roman"/>
                <w:color w:val="auto"/>
              </w:rPr>
              <w:t xml:space="preserve">Application Due </w:t>
            </w:r>
            <w:r w:rsidR="00B329C3" w:rsidRPr="001114BF">
              <w:rPr>
                <w:rFonts w:ascii="Times New Roman" w:hAnsi="Times New Roman"/>
                <w:color w:val="auto"/>
              </w:rPr>
              <w:t>D</w:t>
            </w:r>
            <w:r w:rsidRPr="001114BF">
              <w:rPr>
                <w:rFonts w:ascii="Times New Roman" w:hAnsi="Times New Roman"/>
                <w:color w:val="auto"/>
              </w:rPr>
              <w:t>ate:</w:t>
            </w:r>
          </w:p>
        </w:tc>
        <w:tc>
          <w:tcPr>
            <w:tcW w:w="2506" w:type="dxa"/>
            <w:tcBorders>
              <w:top w:val="single" w:sz="4" w:space="0" w:color="auto"/>
              <w:bottom w:val="single" w:sz="4" w:space="0" w:color="auto"/>
            </w:tcBorders>
          </w:tcPr>
          <w:p w14:paraId="0E54FA3B" w14:textId="57C270D0" w:rsidR="007E2F13" w:rsidRPr="001114BF" w:rsidRDefault="003459B6" w:rsidP="001114BF">
            <w:pPr>
              <w:spacing w:line="23" w:lineRule="atLeast"/>
              <w:contextualSpacing/>
              <w:rPr>
                <w:rFonts w:ascii="Times New Roman" w:hAnsi="Times New Roman"/>
                <w:color w:val="auto"/>
              </w:rPr>
            </w:pPr>
            <w:r w:rsidRPr="003459B6">
              <w:rPr>
                <w:rFonts w:ascii="Times New Roman" w:hAnsi="Times New Roman"/>
                <w:color w:val="auto"/>
              </w:rPr>
              <w:t>02/28/2023</w:t>
            </w:r>
          </w:p>
        </w:tc>
        <w:tc>
          <w:tcPr>
            <w:tcW w:w="856" w:type="dxa"/>
          </w:tcPr>
          <w:p w14:paraId="6D104F1F" w14:textId="57971CBF" w:rsidR="007E2F13" w:rsidRPr="00964FE1" w:rsidRDefault="007E2F13" w:rsidP="001114BF">
            <w:pPr>
              <w:spacing w:line="23" w:lineRule="atLeast"/>
              <w:contextualSpacing/>
              <w:rPr>
                <w:rFonts w:ascii="Times New Roman" w:hAnsi="Times New Roman"/>
                <w:color w:val="auto"/>
              </w:rPr>
            </w:pPr>
            <w:r w:rsidRPr="00964FE1">
              <w:rPr>
                <w:rFonts w:ascii="Times New Roman" w:hAnsi="Times New Roman"/>
                <w:color w:val="auto"/>
              </w:rPr>
              <w:t>Time</w:t>
            </w:r>
            <w:r w:rsidR="00964FE1" w:rsidRPr="00964FE1">
              <w:rPr>
                <w:rFonts w:ascii="Times New Roman" w:hAnsi="Times New Roman"/>
                <w:color w:val="auto"/>
              </w:rPr>
              <w:t>:</w:t>
            </w:r>
          </w:p>
        </w:tc>
        <w:tc>
          <w:tcPr>
            <w:tcW w:w="3420" w:type="dxa"/>
            <w:tcBorders>
              <w:bottom w:val="single" w:sz="4" w:space="0" w:color="auto"/>
            </w:tcBorders>
          </w:tcPr>
          <w:p w14:paraId="25B8401D" w14:textId="7AABBF10" w:rsidR="007E2F13" w:rsidRPr="001114BF" w:rsidRDefault="00A07516" w:rsidP="001114BF">
            <w:pPr>
              <w:spacing w:line="23" w:lineRule="atLeast"/>
              <w:contextualSpacing/>
              <w:rPr>
                <w:rFonts w:ascii="Times New Roman" w:hAnsi="Times New Roman"/>
                <w:color w:val="auto"/>
                <w:highlight w:val="yellow"/>
              </w:rPr>
            </w:pPr>
            <w:r w:rsidRPr="00A07516">
              <w:rPr>
                <w:rFonts w:ascii="Times New Roman" w:hAnsi="Times New Roman"/>
                <w:color w:val="auto"/>
              </w:rPr>
              <w:t>05:00</w:t>
            </w:r>
            <w:r w:rsidR="00964FE1" w:rsidRPr="00A07516">
              <w:rPr>
                <w:rFonts w:ascii="Times New Roman" w:hAnsi="Times New Roman"/>
                <w:color w:val="auto"/>
              </w:rPr>
              <w:t xml:space="preserve"> PM </w:t>
            </w:r>
            <w:r w:rsidRPr="00A07516">
              <w:rPr>
                <w:rFonts w:ascii="Times New Roman" w:hAnsi="Times New Roman"/>
                <w:color w:val="auto"/>
              </w:rPr>
              <w:t>CT</w:t>
            </w:r>
          </w:p>
        </w:tc>
      </w:tr>
    </w:tbl>
    <w:p w14:paraId="614789C1" w14:textId="77777777" w:rsidR="007A5C9A" w:rsidRPr="001114BF" w:rsidRDefault="007A5C9A" w:rsidP="001114BF">
      <w:pPr>
        <w:spacing w:line="23" w:lineRule="atLeast"/>
        <w:ind w:left="90"/>
        <w:contextualSpacing/>
        <w:rPr>
          <w:rFonts w:ascii="Times New Roman" w:hAnsi="Times New Roman"/>
          <w:i/>
          <w:iCs/>
          <w:color w:val="auto"/>
        </w:rPr>
      </w:pPr>
    </w:p>
    <w:p w14:paraId="614C2E95" w14:textId="76882D87" w:rsidR="00A278D0" w:rsidRPr="001114BF" w:rsidRDefault="009322FF" w:rsidP="001114BF">
      <w:pPr>
        <w:spacing w:line="23" w:lineRule="atLeast"/>
        <w:ind w:left="90"/>
        <w:contextualSpacing/>
        <w:rPr>
          <w:rFonts w:ascii="Times New Roman" w:hAnsi="Times New Roman"/>
          <w:i/>
          <w:iCs/>
          <w:color w:val="auto"/>
        </w:rPr>
      </w:pPr>
      <w:r w:rsidRPr="001114BF">
        <w:rPr>
          <w:rFonts w:ascii="Times New Roman" w:hAnsi="Times New Roman"/>
          <w:i/>
          <w:iCs/>
          <w:color w:val="auto"/>
        </w:rPr>
        <w:t xml:space="preserve">Note: </w:t>
      </w:r>
      <w:bookmarkStart w:id="3" w:name="_Hlk103072916"/>
      <w:r w:rsidR="009F1E5C" w:rsidRPr="001114BF">
        <w:rPr>
          <w:rFonts w:ascii="Times New Roman" w:hAnsi="Times New Roman"/>
          <w:i/>
          <w:iCs/>
          <w:color w:val="auto"/>
        </w:rPr>
        <w:t xml:space="preserve">Per 2 CFR </w:t>
      </w:r>
      <w:r w:rsidR="007A5C9A" w:rsidRPr="001114BF">
        <w:rPr>
          <w:rFonts w:ascii="Times New Roman" w:hAnsi="Times New Roman"/>
          <w:i/>
          <w:iCs/>
          <w:color w:val="auto"/>
        </w:rPr>
        <w:t>1402</w:t>
      </w:r>
      <w:r w:rsidR="009F1E5C" w:rsidRPr="001114BF">
        <w:rPr>
          <w:rFonts w:ascii="Times New Roman" w:hAnsi="Times New Roman"/>
          <w:i/>
          <w:iCs/>
          <w:color w:val="auto"/>
        </w:rPr>
        <w:t xml:space="preserve">.204 (f) </w:t>
      </w:r>
      <w:bookmarkEnd w:id="3"/>
      <w:r w:rsidR="007A5C9A" w:rsidRPr="001114BF">
        <w:rPr>
          <w:rFonts w:ascii="Times New Roman" w:hAnsi="Times New Roman"/>
          <w:i/>
          <w:iCs/>
          <w:color w:val="auto"/>
        </w:rPr>
        <w:t>Bureaus and offices must consider the timeliness of the application submission. Applications that are submitted beyond the announced deadline date must be removed from the review process.</w:t>
      </w:r>
    </w:p>
    <w:p w14:paraId="42A3EFCF" w14:textId="1910F9C6" w:rsidR="00141756" w:rsidRDefault="00141756" w:rsidP="001114BF">
      <w:pPr>
        <w:spacing w:line="23" w:lineRule="atLeast"/>
        <w:contextualSpacing/>
        <w:rPr>
          <w:rFonts w:ascii="Times New Roman" w:hAnsi="Times New Roman"/>
          <w:color w:val="auto"/>
        </w:rPr>
      </w:pPr>
    </w:p>
    <w:p w14:paraId="3B4AE2CB" w14:textId="77777777" w:rsidR="00A07516" w:rsidRPr="001114BF" w:rsidRDefault="00A07516" w:rsidP="001114BF">
      <w:pPr>
        <w:spacing w:line="23" w:lineRule="atLeast"/>
        <w:contextualSpacing/>
        <w:rPr>
          <w:rFonts w:ascii="Times New Roman" w:hAnsi="Times New Roman"/>
          <w:color w:val="aut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
        <w:gridCol w:w="2847"/>
        <w:gridCol w:w="2585"/>
        <w:gridCol w:w="2924"/>
      </w:tblGrid>
      <w:tr w:rsidR="002A14AD" w:rsidRPr="001114BF" w14:paraId="3BFBEF7B" w14:textId="77777777" w:rsidTr="00964FE1">
        <w:tc>
          <w:tcPr>
            <w:tcW w:w="2057" w:type="pct"/>
            <w:gridSpan w:val="2"/>
          </w:tcPr>
          <w:p w14:paraId="26339E56" w14:textId="3A96F5A6" w:rsidR="00141756" w:rsidRPr="001114BF" w:rsidRDefault="00A37E86" w:rsidP="001114BF">
            <w:pPr>
              <w:spacing w:line="23" w:lineRule="atLeast"/>
              <w:contextualSpacing/>
              <w:rPr>
                <w:rFonts w:ascii="Times New Roman" w:hAnsi="Times New Roman"/>
                <w:color w:val="auto"/>
              </w:rPr>
            </w:pPr>
            <w:r w:rsidRPr="001114BF">
              <w:rPr>
                <w:rFonts w:ascii="Times New Roman" w:hAnsi="Times New Roman"/>
                <w:color w:val="auto"/>
              </w:rPr>
              <w:t xml:space="preserve">Program Technical </w:t>
            </w:r>
            <w:r w:rsidR="00141756" w:rsidRPr="001114BF">
              <w:rPr>
                <w:rFonts w:ascii="Times New Roman" w:hAnsi="Times New Roman"/>
                <w:color w:val="auto"/>
              </w:rPr>
              <w:t>Contact</w:t>
            </w:r>
            <w:r w:rsidR="00964FE1">
              <w:rPr>
                <w:rFonts w:ascii="Times New Roman" w:hAnsi="Times New Roman"/>
                <w:color w:val="auto"/>
              </w:rPr>
              <w:t>:</w:t>
            </w:r>
            <w:r w:rsidR="00141756" w:rsidRPr="001114BF">
              <w:rPr>
                <w:rFonts w:ascii="Times New Roman" w:hAnsi="Times New Roman"/>
                <w:color w:val="auto"/>
              </w:rPr>
              <w:t xml:space="preserve"> </w:t>
            </w:r>
          </w:p>
        </w:tc>
        <w:tc>
          <w:tcPr>
            <w:tcW w:w="2943" w:type="pct"/>
            <w:gridSpan w:val="2"/>
          </w:tcPr>
          <w:p w14:paraId="254DFD52" w14:textId="4C5AA770" w:rsidR="00141756" w:rsidRPr="001114BF" w:rsidRDefault="00A37E86" w:rsidP="001114BF">
            <w:pPr>
              <w:spacing w:line="23" w:lineRule="atLeast"/>
              <w:contextualSpacing/>
              <w:rPr>
                <w:rFonts w:ascii="Times New Roman" w:hAnsi="Times New Roman"/>
                <w:color w:val="auto"/>
              </w:rPr>
            </w:pPr>
            <w:r w:rsidRPr="001114BF">
              <w:rPr>
                <w:rFonts w:ascii="Times New Roman" w:hAnsi="Times New Roman"/>
                <w:color w:val="auto"/>
              </w:rPr>
              <w:t>Administration Contact</w:t>
            </w:r>
            <w:r w:rsidR="00964FE1">
              <w:rPr>
                <w:rFonts w:ascii="Times New Roman" w:hAnsi="Times New Roman"/>
                <w:color w:val="auto"/>
              </w:rPr>
              <w:t>:</w:t>
            </w:r>
          </w:p>
        </w:tc>
      </w:tr>
      <w:tr w:rsidR="002A14AD" w:rsidRPr="001114BF" w14:paraId="72043772" w14:textId="77777777" w:rsidTr="00964FE1">
        <w:tc>
          <w:tcPr>
            <w:tcW w:w="536" w:type="pct"/>
          </w:tcPr>
          <w:p w14:paraId="4B1F2078"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Name</w:t>
            </w:r>
          </w:p>
        </w:tc>
        <w:tc>
          <w:tcPr>
            <w:tcW w:w="1521" w:type="pct"/>
            <w:tcBorders>
              <w:bottom w:val="single" w:sz="4" w:space="0" w:color="auto"/>
            </w:tcBorders>
          </w:tcPr>
          <w:p w14:paraId="042D6CD2" w14:textId="3655FF8E" w:rsidR="00141756" w:rsidRPr="00964FE1" w:rsidRDefault="00A07516" w:rsidP="001114BF">
            <w:pPr>
              <w:spacing w:line="23" w:lineRule="atLeast"/>
              <w:contextualSpacing/>
              <w:rPr>
                <w:rFonts w:ascii="Times New Roman" w:hAnsi="Times New Roman"/>
                <w:color w:val="auto"/>
              </w:rPr>
            </w:pPr>
            <w:r w:rsidRPr="00A07516">
              <w:rPr>
                <w:rFonts w:ascii="Times New Roman" w:hAnsi="Times New Roman"/>
                <w:color w:val="auto"/>
              </w:rPr>
              <w:t>Andy Ferrell</w:t>
            </w:r>
          </w:p>
        </w:tc>
        <w:tc>
          <w:tcPr>
            <w:tcW w:w="1381" w:type="pct"/>
          </w:tcPr>
          <w:p w14:paraId="5DB463DE"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Name</w:t>
            </w:r>
          </w:p>
        </w:tc>
        <w:tc>
          <w:tcPr>
            <w:tcW w:w="1562" w:type="pct"/>
            <w:tcBorders>
              <w:bottom w:val="single" w:sz="4" w:space="0" w:color="auto"/>
            </w:tcBorders>
          </w:tcPr>
          <w:p w14:paraId="6C682299" w14:textId="6800FBE4" w:rsidR="00141756" w:rsidRPr="00964FE1" w:rsidRDefault="00A07516" w:rsidP="001114BF">
            <w:pPr>
              <w:spacing w:line="23" w:lineRule="atLeast"/>
              <w:contextualSpacing/>
              <w:rPr>
                <w:rFonts w:ascii="Times New Roman" w:hAnsi="Times New Roman"/>
                <w:color w:val="auto"/>
              </w:rPr>
            </w:pPr>
            <w:r>
              <w:rPr>
                <w:rFonts w:ascii="Times New Roman" w:hAnsi="Times New Roman"/>
                <w:color w:val="auto"/>
              </w:rPr>
              <w:t>Todd Wilson</w:t>
            </w:r>
          </w:p>
        </w:tc>
      </w:tr>
      <w:tr w:rsidR="002A14AD" w:rsidRPr="001114BF" w14:paraId="66A3FCE5" w14:textId="77777777" w:rsidTr="00964FE1">
        <w:tc>
          <w:tcPr>
            <w:tcW w:w="536" w:type="pct"/>
          </w:tcPr>
          <w:p w14:paraId="3F59D3A1"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Phone</w:t>
            </w:r>
          </w:p>
        </w:tc>
        <w:tc>
          <w:tcPr>
            <w:tcW w:w="1521" w:type="pct"/>
            <w:tcBorders>
              <w:top w:val="single" w:sz="4" w:space="0" w:color="auto"/>
              <w:bottom w:val="single" w:sz="4" w:space="0" w:color="auto"/>
            </w:tcBorders>
          </w:tcPr>
          <w:p w14:paraId="74189975" w14:textId="4500D0E5" w:rsidR="00141756" w:rsidRPr="00964FE1" w:rsidRDefault="00A07516" w:rsidP="001114BF">
            <w:pPr>
              <w:spacing w:line="23" w:lineRule="atLeast"/>
              <w:contextualSpacing/>
              <w:rPr>
                <w:rFonts w:ascii="Times New Roman" w:hAnsi="Times New Roman"/>
                <w:color w:val="auto"/>
              </w:rPr>
            </w:pPr>
            <w:r w:rsidRPr="00A07516">
              <w:rPr>
                <w:rFonts w:ascii="Times New Roman" w:hAnsi="Times New Roman"/>
                <w:color w:val="auto"/>
              </w:rPr>
              <w:t>318-356-7444</w:t>
            </w:r>
          </w:p>
        </w:tc>
        <w:tc>
          <w:tcPr>
            <w:tcW w:w="1381" w:type="pct"/>
          </w:tcPr>
          <w:p w14:paraId="6EC412C4"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Phone</w:t>
            </w:r>
          </w:p>
        </w:tc>
        <w:tc>
          <w:tcPr>
            <w:tcW w:w="1562" w:type="pct"/>
            <w:tcBorders>
              <w:top w:val="single" w:sz="4" w:space="0" w:color="auto"/>
              <w:bottom w:val="single" w:sz="4" w:space="0" w:color="auto"/>
            </w:tcBorders>
          </w:tcPr>
          <w:p w14:paraId="7310CD61" w14:textId="04EC6FC0" w:rsidR="00141756" w:rsidRPr="00964FE1" w:rsidRDefault="00A07516" w:rsidP="001114BF">
            <w:pPr>
              <w:spacing w:line="23" w:lineRule="atLeast"/>
              <w:contextualSpacing/>
              <w:rPr>
                <w:rFonts w:ascii="Times New Roman" w:hAnsi="Times New Roman"/>
                <w:color w:val="auto"/>
              </w:rPr>
            </w:pPr>
            <w:r>
              <w:rPr>
                <w:rFonts w:ascii="Times New Roman" w:hAnsi="Times New Roman"/>
                <w:color w:val="auto"/>
              </w:rPr>
              <w:t>303-358-8403</w:t>
            </w:r>
          </w:p>
        </w:tc>
      </w:tr>
      <w:tr w:rsidR="00141756" w:rsidRPr="001114BF" w14:paraId="47DCB3E9" w14:textId="77777777" w:rsidTr="00964FE1">
        <w:tc>
          <w:tcPr>
            <w:tcW w:w="536" w:type="pct"/>
          </w:tcPr>
          <w:p w14:paraId="3C29C45E"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Email</w:t>
            </w:r>
          </w:p>
        </w:tc>
        <w:tc>
          <w:tcPr>
            <w:tcW w:w="1521" w:type="pct"/>
            <w:tcBorders>
              <w:top w:val="single" w:sz="4" w:space="0" w:color="auto"/>
              <w:bottom w:val="single" w:sz="4" w:space="0" w:color="auto"/>
            </w:tcBorders>
          </w:tcPr>
          <w:p w14:paraId="295F288F" w14:textId="391D1E63" w:rsidR="00141756" w:rsidRPr="00964FE1" w:rsidRDefault="000445D5" w:rsidP="001114BF">
            <w:pPr>
              <w:spacing w:line="23" w:lineRule="atLeast"/>
              <w:contextualSpacing/>
              <w:rPr>
                <w:rFonts w:ascii="Times New Roman" w:hAnsi="Times New Roman"/>
                <w:color w:val="auto"/>
              </w:rPr>
            </w:pPr>
            <w:hyperlink r:id="rId12" w:history="1">
              <w:r w:rsidR="00A07516" w:rsidRPr="0048456E">
                <w:rPr>
                  <w:rStyle w:val="Hyperlink"/>
                  <w:rFonts w:ascii="Times New Roman" w:hAnsi="Times New Roman"/>
                </w:rPr>
                <w:t>andrew_ferrell@nps.gov</w:t>
              </w:r>
            </w:hyperlink>
            <w:r w:rsidR="00A07516">
              <w:rPr>
                <w:rFonts w:ascii="Times New Roman" w:hAnsi="Times New Roman"/>
                <w:color w:val="auto"/>
              </w:rPr>
              <w:t xml:space="preserve"> </w:t>
            </w:r>
          </w:p>
        </w:tc>
        <w:tc>
          <w:tcPr>
            <w:tcW w:w="1381" w:type="pct"/>
          </w:tcPr>
          <w:p w14:paraId="42A3CAB1" w14:textId="77777777" w:rsidR="00141756" w:rsidRPr="00964FE1" w:rsidRDefault="00141756" w:rsidP="001114BF">
            <w:pPr>
              <w:spacing w:line="23" w:lineRule="atLeast"/>
              <w:contextualSpacing/>
              <w:rPr>
                <w:rFonts w:ascii="Times New Roman" w:hAnsi="Times New Roman"/>
                <w:color w:val="auto"/>
              </w:rPr>
            </w:pPr>
            <w:r w:rsidRPr="00964FE1">
              <w:rPr>
                <w:rFonts w:ascii="Times New Roman" w:hAnsi="Times New Roman"/>
                <w:color w:val="auto"/>
              </w:rPr>
              <w:t>Email</w:t>
            </w:r>
          </w:p>
        </w:tc>
        <w:tc>
          <w:tcPr>
            <w:tcW w:w="1562" w:type="pct"/>
            <w:tcBorders>
              <w:top w:val="single" w:sz="4" w:space="0" w:color="auto"/>
              <w:bottom w:val="single" w:sz="4" w:space="0" w:color="auto"/>
            </w:tcBorders>
          </w:tcPr>
          <w:p w14:paraId="20A3D2DA" w14:textId="4DCD2646" w:rsidR="00141756" w:rsidRPr="00964FE1" w:rsidRDefault="000445D5" w:rsidP="001114BF">
            <w:pPr>
              <w:spacing w:line="23" w:lineRule="atLeast"/>
              <w:contextualSpacing/>
              <w:rPr>
                <w:rFonts w:ascii="Times New Roman" w:hAnsi="Times New Roman"/>
                <w:color w:val="auto"/>
              </w:rPr>
            </w:pPr>
            <w:hyperlink r:id="rId13" w:history="1">
              <w:r w:rsidR="00A07516" w:rsidRPr="0048456E">
                <w:rPr>
                  <w:rStyle w:val="Hyperlink"/>
                  <w:rFonts w:ascii="Times New Roman" w:hAnsi="Times New Roman"/>
                </w:rPr>
                <w:t>Todd_wilson@nps.gov</w:t>
              </w:r>
            </w:hyperlink>
            <w:r w:rsidR="00A07516">
              <w:rPr>
                <w:rFonts w:ascii="Times New Roman" w:hAnsi="Times New Roman"/>
                <w:color w:val="auto"/>
              </w:rPr>
              <w:t xml:space="preserve"> </w:t>
            </w:r>
          </w:p>
        </w:tc>
      </w:tr>
    </w:tbl>
    <w:p w14:paraId="1B9EE9F8" w14:textId="42EB529F" w:rsidR="00F5421D" w:rsidRDefault="00F5421D" w:rsidP="001114BF">
      <w:pPr>
        <w:spacing w:line="23" w:lineRule="atLeast"/>
        <w:contextualSpacing/>
        <w:rPr>
          <w:rFonts w:ascii="Times New Roman" w:hAnsi="Times New Roman"/>
          <w:color w:val="auto"/>
        </w:rPr>
      </w:pPr>
    </w:p>
    <w:p w14:paraId="58CD8589" w14:textId="77777777" w:rsidR="00A07516" w:rsidRPr="001114BF" w:rsidRDefault="00A07516" w:rsidP="001114BF">
      <w:pPr>
        <w:spacing w:line="23" w:lineRule="atLeast"/>
        <w:contextualSpacing/>
        <w:rPr>
          <w:rFonts w:ascii="Times New Roman" w:hAnsi="Times New Roman"/>
          <w:color w:val="auto"/>
        </w:rPr>
      </w:pPr>
    </w:p>
    <w:p w14:paraId="124ED445" w14:textId="77777777" w:rsidR="00A07516" w:rsidRDefault="00A07516">
      <w:pPr>
        <w:rPr>
          <w:rFonts w:ascii="Times New Roman" w:hAnsi="Times New Roman"/>
          <w:b/>
          <w:color w:val="auto"/>
        </w:rPr>
      </w:pPr>
    </w:p>
    <w:p w14:paraId="7532138F" w14:textId="77777777" w:rsidR="00A07516" w:rsidRDefault="00A07516" w:rsidP="00A07516">
      <w:pPr>
        <w:spacing w:after="120" w:line="23" w:lineRule="atLeast"/>
        <w:contextualSpacing/>
        <w:rPr>
          <w:rStyle w:val="Hyperlink"/>
          <w:rFonts w:ascii="Times New Roman" w:hAnsi="Times New Roman"/>
        </w:rPr>
      </w:pPr>
      <w:r>
        <w:rPr>
          <w:rFonts w:ascii="Times New Roman" w:hAnsi="Times New Roman"/>
        </w:rPr>
        <w:t>NOTE: All a</w:t>
      </w:r>
      <w:r w:rsidRPr="001F7614">
        <w:rPr>
          <w:rFonts w:ascii="Times New Roman" w:hAnsi="Times New Roman"/>
        </w:rPr>
        <w:t xml:space="preserve">pplications must be submitted via email with the required application documents as email attachments to </w:t>
      </w:r>
      <w:hyperlink r:id="rId14" w:history="1">
        <w:r w:rsidRPr="001F7614">
          <w:rPr>
            <w:rStyle w:val="Hyperlink"/>
            <w:rFonts w:ascii="Times New Roman" w:hAnsi="Times New Roman"/>
          </w:rPr>
          <w:t>NOFO-NCPTT@NPS.gov</w:t>
        </w:r>
      </w:hyperlink>
      <w:r>
        <w:rPr>
          <w:rStyle w:val="Hyperlink"/>
          <w:rFonts w:ascii="Times New Roman" w:hAnsi="Times New Roman"/>
        </w:rPr>
        <w:t>.</w:t>
      </w:r>
    </w:p>
    <w:p w14:paraId="543D1BF0" w14:textId="34F7679D" w:rsidR="00A07516" w:rsidRDefault="00A07516">
      <w:pPr>
        <w:rPr>
          <w:rFonts w:ascii="Times New Roman" w:hAnsi="Times New Roman"/>
          <w:b/>
          <w:color w:val="auto"/>
        </w:rPr>
      </w:pPr>
      <w:r>
        <w:rPr>
          <w:rFonts w:ascii="Times New Roman" w:hAnsi="Times New Roman"/>
          <w:b/>
          <w:color w:val="auto"/>
        </w:rPr>
        <w:br w:type="page"/>
      </w:r>
    </w:p>
    <w:p w14:paraId="72189ACC" w14:textId="77777777" w:rsidR="00A07516" w:rsidRDefault="00A07516">
      <w:pPr>
        <w:rPr>
          <w:rFonts w:ascii="Times New Roman" w:hAnsi="Times New Roman"/>
          <w:b/>
          <w:color w:val="auto"/>
        </w:rPr>
      </w:pPr>
    </w:p>
    <w:p w14:paraId="23EE3B63" w14:textId="77777777" w:rsidR="00440541" w:rsidRPr="001114BF" w:rsidRDefault="00440541" w:rsidP="001114BF">
      <w:pPr>
        <w:jc w:val="center"/>
        <w:rPr>
          <w:rFonts w:ascii="Times New Roman" w:hAnsi="Times New Roman"/>
          <w:b/>
          <w:color w:val="auto"/>
        </w:rPr>
      </w:pPr>
    </w:p>
    <w:p w14:paraId="3A82924E" w14:textId="7DA23E4D" w:rsidR="005D7AB0" w:rsidRPr="001114BF" w:rsidRDefault="00C346B0" w:rsidP="001114BF">
      <w:pPr>
        <w:jc w:val="center"/>
        <w:rPr>
          <w:rFonts w:ascii="Times New Roman" w:hAnsi="Times New Roman"/>
          <w:b/>
          <w:color w:val="auto"/>
        </w:rPr>
      </w:pPr>
      <w:r w:rsidRPr="001114BF">
        <w:rPr>
          <w:rFonts w:ascii="Times New Roman" w:hAnsi="Times New Roman"/>
          <w:b/>
          <w:color w:val="auto"/>
        </w:rPr>
        <w:t>Table of Contents</w:t>
      </w:r>
    </w:p>
    <w:p w14:paraId="3E339D0E" w14:textId="77777777" w:rsidR="007B5DD4" w:rsidRPr="001114BF" w:rsidRDefault="007B5DD4" w:rsidP="001114BF">
      <w:pPr>
        <w:jc w:val="center"/>
        <w:rPr>
          <w:rFonts w:ascii="Times New Roman" w:hAnsi="Times New Roman"/>
          <w:b/>
          <w:color w:val="auto"/>
        </w:rPr>
      </w:pPr>
    </w:p>
    <w:p w14:paraId="2737AFF3" w14:textId="4BDECF57" w:rsidR="0076797F" w:rsidRPr="0076797F" w:rsidRDefault="00F41C0B">
      <w:pPr>
        <w:pStyle w:val="TOC2"/>
        <w:rPr>
          <w:rFonts w:ascii="Times New Roman" w:eastAsiaTheme="minorEastAsia" w:hAnsi="Times New Roman"/>
          <w:noProof/>
          <w:color w:val="auto"/>
          <w:sz w:val="22"/>
          <w:szCs w:val="22"/>
        </w:rPr>
      </w:pPr>
      <w:r w:rsidRPr="00A01E01">
        <w:rPr>
          <w:rFonts w:ascii="Times New Roman" w:hAnsi="Times New Roman"/>
        </w:rPr>
        <w:fldChar w:fldCharType="begin"/>
      </w:r>
      <w:r w:rsidRPr="00A01E01">
        <w:rPr>
          <w:rFonts w:ascii="Times New Roman" w:hAnsi="Times New Roman"/>
        </w:rPr>
        <w:instrText xml:space="preserve"> TOC \o "1-3" \h \z \u </w:instrText>
      </w:r>
      <w:r w:rsidRPr="00A01E01">
        <w:rPr>
          <w:rFonts w:ascii="Times New Roman" w:hAnsi="Times New Roman"/>
        </w:rPr>
        <w:fldChar w:fldCharType="separate"/>
      </w:r>
      <w:hyperlink w:anchor="_Toc121387918" w:history="1">
        <w:r w:rsidR="0076797F" w:rsidRPr="0076797F">
          <w:rPr>
            <w:rStyle w:val="Hyperlink"/>
            <w:rFonts w:ascii="Times New Roman" w:hAnsi="Times New Roman"/>
            <w:noProof/>
          </w:rPr>
          <w:t>Section A: Program Description</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_Toc121387918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3</w:t>
        </w:r>
        <w:r w:rsidR="0076797F" w:rsidRPr="0076797F">
          <w:rPr>
            <w:rFonts w:ascii="Times New Roman" w:hAnsi="Times New Roman"/>
            <w:noProof/>
            <w:webHidden/>
          </w:rPr>
          <w:fldChar w:fldCharType="end"/>
        </w:r>
      </w:hyperlink>
    </w:p>
    <w:p w14:paraId="1E65C9DB" w14:textId="0AB76D96" w:rsidR="0076797F" w:rsidRPr="0076797F" w:rsidRDefault="000445D5">
      <w:pPr>
        <w:pStyle w:val="TOC2"/>
        <w:rPr>
          <w:rFonts w:ascii="Times New Roman" w:eastAsiaTheme="minorEastAsia" w:hAnsi="Times New Roman"/>
          <w:noProof/>
          <w:color w:val="auto"/>
          <w:sz w:val="22"/>
          <w:szCs w:val="22"/>
        </w:rPr>
      </w:pPr>
      <w:hyperlink w:anchor="_Toc121387919" w:history="1">
        <w:r w:rsidR="0076797F" w:rsidRPr="0076797F">
          <w:rPr>
            <w:rStyle w:val="Hyperlink"/>
            <w:rFonts w:ascii="Times New Roman" w:hAnsi="Times New Roman"/>
            <w:noProof/>
          </w:rPr>
          <w:t>Section B: Federal Award Information</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_Toc121387919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3</w:t>
        </w:r>
        <w:r w:rsidR="0076797F" w:rsidRPr="0076797F">
          <w:rPr>
            <w:rFonts w:ascii="Times New Roman" w:hAnsi="Times New Roman"/>
            <w:noProof/>
            <w:webHidden/>
          </w:rPr>
          <w:fldChar w:fldCharType="end"/>
        </w:r>
      </w:hyperlink>
    </w:p>
    <w:p w14:paraId="41FDA276" w14:textId="549FDC7A" w:rsidR="0076797F" w:rsidRPr="0076797F" w:rsidRDefault="000445D5">
      <w:pPr>
        <w:pStyle w:val="TOC2"/>
        <w:rPr>
          <w:rFonts w:ascii="Times New Roman" w:eastAsiaTheme="minorEastAsia" w:hAnsi="Times New Roman"/>
          <w:noProof/>
          <w:color w:val="auto"/>
          <w:sz w:val="22"/>
          <w:szCs w:val="22"/>
        </w:rPr>
      </w:pPr>
      <w:hyperlink w:anchor="_Toc121387920" w:history="1">
        <w:r w:rsidR="0076797F" w:rsidRPr="0076797F">
          <w:rPr>
            <w:rStyle w:val="Hyperlink"/>
            <w:rFonts w:ascii="Times New Roman" w:hAnsi="Times New Roman"/>
            <w:noProof/>
          </w:rPr>
          <w:t>Section C: Eligibility Information</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_Toc121387920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4</w:t>
        </w:r>
        <w:r w:rsidR="0076797F" w:rsidRPr="0076797F">
          <w:rPr>
            <w:rFonts w:ascii="Times New Roman" w:hAnsi="Times New Roman"/>
            <w:noProof/>
            <w:webHidden/>
          </w:rPr>
          <w:fldChar w:fldCharType="end"/>
        </w:r>
      </w:hyperlink>
    </w:p>
    <w:p w14:paraId="3A4E62C8" w14:textId="3A6D5D78"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21" w:history="1">
        <w:r w:rsidR="0076797F" w:rsidRPr="0076797F">
          <w:rPr>
            <w:rStyle w:val="Hyperlink"/>
            <w:rFonts w:ascii="Times New Roman" w:hAnsi="Times New Roman"/>
            <w:noProof/>
          </w:rPr>
          <w:t>1. Eligible Applicants</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_Toc121387921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4</w:t>
        </w:r>
        <w:r w:rsidR="0076797F" w:rsidRPr="0076797F">
          <w:rPr>
            <w:rFonts w:ascii="Times New Roman" w:hAnsi="Times New Roman"/>
            <w:noProof/>
            <w:webHidden/>
          </w:rPr>
          <w:fldChar w:fldCharType="end"/>
        </w:r>
      </w:hyperlink>
    </w:p>
    <w:p w14:paraId="6C306B4B" w14:textId="1724B303"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22" w:history="1">
        <w:r w:rsidR="0076797F" w:rsidRPr="0076797F">
          <w:rPr>
            <w:rStyle w:val="Hyperlink"/>
            <w:rFonts w:ascii="Times New Roman" w:hAnsi="Times New Roman"/>
            <w:noProof/>
          </w:rPr>
          <w:t>2. Cost Sharing or Matching</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_Toc121387922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5</w:t>
        </w:r>
        <w:r w:rsidR="0076797F" w:rsidRPr="0076797F">
          <w:rPr>
            <w:rFonts w:ascii="Times New Roman" w:hAnsi="Times New Roman"/>
            <w:noProof/>
            <w:webHidden/>
          </w:rPr>
          <w:fldChar w:fldCharType="end"/>
        </w:r>
      </w:hyperlink>
    </w:p>
    <w:p w14:paraId="189117E1" w14:textId="1A2C11C0" w:rsidR="0076797F" w:rsidRPr="0076797F" w:rsidRDefault="000445D5">
      <w:pPr>
        <w:pStyle w:val="TOC2"/>
        <w:rPr>
          <w:rFonts w:ascii="Times New Roman" w:eastAsiaTheme="minorEastAsia" w:hAnsi="Times New Roman"/>
          <w:noProof/>
          <w:color w:val="auto"/>
          <w:sz w:val="22"/>
          <w:szCs w:val="22"/>
        </w:rPr>
      </w:pPr>
      <w:hyperlink w:anchor="_Toc121387923" w:history="1">
        <w:r w:rsidR="0076797F" w:rsidRPr="0076797F">
          <w:rPr>
            <w:rStyle w:val="Hyperlink"/>
            <w:rFonts w:ascii="Times New Roman" w:hAnsi="Times New Roman"/>
            <w:noProof/>
          </w:rPr>
          <w:t>Section D: Application and Submission Information</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_Toc121387923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5</w:t>
        </w:r>
        <w:r w:rsidR="0076797F" w:rsidRPr="0076797F">
          <w:rPr>
            <w:rFonts w:ascii="Times New Roman" w:hAnsi="Times New Roman"/>
            <w:noProof/>
            <w:webHidden/>
          </w:rPr>
          <w:fldChar w:fldCharType="end"/>
        </w:r>
      </w:hyperlink>
    </w:p>
    <w:p w14:paraId="114DE17E" w14:textId="6ED52965"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24" w:history="1">
        <w:r w:rsidR="0076797F" w:rsidRPr="0076797F">
          <w:rPr>
            <w:rStyle w:val="Hyperlink"/>
            <w:rFonts w:ascii="Times New Roman" w:hAnsi="Times New Roman"/>
            <w:noProof/>
          </w:rPr>
          <w:t>1. Address to Request Application Package</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_Toc121387924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5</w:t>
        </w:r>
        <w:r w:rsidR="0076797F" w:rsidRPr="0076797F">
          <w:rPr>
            <w:rFonts w:ascii="Times New Roman" w:hAnsi="Times New Roman"/>
            <w:noProof/>
            <w:webHidden/>
          </w:rPr>
          <w:fldChar w:fldCharType="end"/>
        </w:r>
      </w:hyperlink>
    </w:p>
    <w:p w14:paraId="73D04E93" w14:textId="3CBBF66A"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25" w:history="1">
        <w:r w:rsidR="0076797F" w:rsidRPr="0076797F">
          <w:rPr>
            <w:rStyle w:val="Hyperlink"/>
            <w:rFonts w:ascii="Times New Roman" w:hAnsi="Times New Roman"/>
            <w:noProof/>
          </w:rPr>
          <w:t>2. Contents and Form of Application Submission</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_Toc121387925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5</w:t>
        </w:r>
        <w:r w:rsidR="0076797F" w:rsidRPr="0076797F">
          <w:rPr>
            <w:rFonts w:ascii="Times New Roman" w:hAnsi="Times New Roman"/>
            <w:noProof/>
            <w:webHidden/>
          </w:rPr>
          <w:fldChar w:fldCharType="end"/>
        </w:r>
      </w:hyperlink>
    </w:p>
    <w:p w14:paraId="19635943" w14:textId="02FCFE87"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26" w:history="1">
        <w:r w:rsidR="0076797F" w:rsidRPr="0076797F">
          <w:rPr>
            <w:rStyle w:val="Hyperlink"/>
            <w:rFonts w:ascii="Times New Roman" w:hAnsi="Times New Roman"/>
            <w:noProof/>
          </w:rPr>
          <w:t>3. Unique Entity Identifier and System for Award Management (SAM)</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_Toc121387926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10</w:t>
        </w:r>
        <w:r w:rsidR="0076797F" w:rsidRPr="0076797F">
          <w:rPr>
            <w:rFonts w:ascii="Times New Roman" w:hAnsi="Times New Roman"/>
            <w:noProof/>
            <w:webHidden/>
          </w:rPr>
          <w:fldChar w:fldCharType="end"/>
        </w:r>
      </w:hyperlink>
    </w:p>
    <w:p w14:paraId="13641C8F" w14:textId="5B566C15"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27" w:history="1">
        <w:r w:rsidR="0076797F" w:rsidRPr="0076797F">
          <w:rPr>
            <w:rStyle w:val="Hyperlink"/>
            <w:rFonts w:ascii="Times New Roman" w:hAnsi="Times New Roman"/>
            <w:noProof/>
          </w:rPr>
          <w:t>4. Submission Dates and Times</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_Toc121387927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11</w:t>
        </w:r>
        <w:r w:rsidR="0076797F" w:rsidRPr="0076797F">
          <w:rPr>
            <w:rFonts w:ascii="Times New Roman" w:hAnsi="Times New Roman"/>
            <w:noProof/>
            <w:webHidden/>
          </w:rPr>
          <w:fldChar w:fldCharType="end"/>
        </w:r>
      </w:hyperlink>
    </w:p>
    <w:p w14:paraId="02A85CCA" w14:textId="24CA0DF8"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28" w:history="1">
        <w:r w:rsidR="0076797F" w:rsidRPr="0076797F">
          <w:rPr>
            <w:rStyle w:val="Hyperlink"/>
            <w:rFonts w:ascii="Times New Roman" w:hAnsi="Times New Roman"/>
            <w:noProof/>
          </w:rPr>
          <w:t>5. Intergovernmental Review</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_Toc121387928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11</w:t>
        </w:r>
        <w:r w:rsidR="0076797F" w:rsidRPr="0076797F">
          <w:rPr>
            <w:rFonts w:ascii="Times New Roman" w:hAnsi="Times New Roman"/>
            <w:noProof/>
            <w:webHidden/>
          </w:rPr>
          <w:fldChar w:fldCharType="end"/>
        </w:r>
      </w:hyperlink>
    </w:p>
    <w:p w14:paraId="0FFC65C3" w14:textId="28C551E9"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29" w:history="1">
        <w:r w:rsidR="0076797F" w:rsidRPr="0076797F">
          <w:rPr>
            <w:rStyle w:val="Hyperlink"/>
            <w:rFonts w:ascii="Times New Roman" w:hAnsi="Times New Roman"/>
            <w:noProof/>
          </w:rPr>
          <w:t>6. Funding Restrictions</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_Toc121387929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11</w:t>
        </w:r>
        <w:r w:rsidR="0076797F" w:rsidRPr="0076797F">
          <w:rPr>
            <w:rFonts w:ascii="Times New Roman" w:hAnsi="Times New Roman"/>
            <w:noProof/>
            <w:webHidden/>
          </w:rPr>
          <w:fldChar w:fldCharType="end"/>
        </w:r>
      </w:hyperlink>
    </w:p>
    <w:p w14:paraId="60D89C0B" w14:textId="01DE19A8"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30" w:history="1">
        <w:r w:rsidR="0076797F" w:rsidRPr="0076797F">
          <w:rPr>
            <w:rStyle w:val="Hyperlink"/>
            <w:rFonts w:ascii="Times New Roman" w:hAnsi="Times New Roman"/>
            <w:noProof/>
          </w:rPr>
          <w:t>7. Other Submission Requirements</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_Toc121387930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11</w:t>
        </w:r>
        <w:r w:rsidR="0076797F" w:rsidRPr="0076797F">
          <w:rPr>
            <w:rFonts w:ascii="Times New Roman" w:hAnsi="Times New Roman"/>
            <w:noProof/>
            <w:webHidden/>
          </w:rPr>
          <w:fldChar w:fldCharType="end"/>
        </w:r>
      </w:hyperlink>
    </w:p>
    <w:p w14:paraId="70E7374C" w14:textId="407ACC02" w:rsidR="0076797F" w:rsidRPr="0076797F" w:rsidRDefault="000445D5">
      <w:pPr>
        <w:pStyle w:val="TOC2"/>
        <w:rPr>
          <w:rFonts w:ascii="Times New Roman" w:eastAsiaTheme="minorEastAsia" w:hAnsi="Times New Roman"/>
          <w:noProof/>
          <w:color w:val="auto"/>
          <w:sz w:val="22"/>
          <w:szCs w:val="22"/>
        </w:rPr>
      </w:pPr>
      <w:hyperlink w:anchor="_Toc121387931" w:history="1">
        <w:r w:rsidR="0076797F" w:rsidRPr="0076797F">
          <w:rPr>
            <w:rStyle w:val="Hyperlink"/>
            <w:rFonts w:ascii="Times New Roman" w:hAnsi="Times New Roman"/>
            <w:noProof/>
          </w:rPr>
          <w:t>Section E: Application Review Information</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_Toc121387931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12</w:t>
        </w:r>
        <w:r w:rsidR="0076797F" w:rsidRPr="0076797F">
          <w:rPr>
            <w:rFonts w:ascii="Times New Roman" w:hAnsi="Times New Roman"/>
            <w:noProof/>
            <w:webHidden/>
          </w:rPr>
          <w:fldChar w:fldCharType="end"/>
        </w:r>
      </w:hyperlink>
    </w:p>
    <w:p w14:paraId="71414EA0" w14:textId="13FD933A"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32" w:history="1">
        <w:r w:rsidR="0076797F" w:rsidRPr="0076797F">
          <w:rPr>
            <w:rStyle w:val="Hyperlink"/>
            <w:rFonts w:ascii="Times New Roman" w:hAnsi="Times New Roman"/>
            <w:noProof/>
          </w:rPr>
          <w:t>1. Criteria</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_Toc121387932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12</w:t>
        </w:r>
        <w:r w:rsidR="0076797F" w:rsidRPr="0076797F">
          <w:rPr>
            <w:rFonts w:ascii="Times New Roman" w:hAnsi="Times New Roman"/>
            <w:noProof/>
            <w:webHidden/>
          </w:rPr>
          <w:fldChar w:fldCharType="end"/>
        </w:r>
      </w:hyperlink>
    </w:p>
    <w:p w14:paraId="71723F3E" w14:textId="4C802843"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33" w:history="1">
        <w:r w:rsidR="0076797F" w:rsidRPr="0076797F">
          <w:rPr>
            <w:rStyle w:val="Hyperlink"/>
            <w:rFonts w:ascii="Times New Roman" w:hAnsi="Times New Roman"/>
            <w:noProof/>
          </w:rPr>
          <w:t>2. Review and Selection Process</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_Toc121387933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12</w:t>
        </w:r>
        <w:r w:rsidR="0076797F" w:rsidRPr="0076797F">
          <w:rPr>
            <w:rFonts w:ascii="Times New Roman" w:hAnsi="Times New Roman"/>
            <w:noProof/>
            <w:webHidden/>
          </w:rPr>
          <w:fldChar w:fldCharType="end"/>
        </w:r>
      </w:hyperlink>
    </w:p>
    <w:p w14:paraId="46F115C0" w14:textId="0BA022B8" w:rsidR="0076797F" w:rsidRPr="0076797F" w:rsidRDefault="000445D5">
      <w:pPr>
        <w:pStyle w:val="TOC2"/>
        <w:rPr>
          <w:rFonts w:ascii="Times New Roman" w:eastAsiaTheme="minorEastAsia" w:hAnsi="Times New Roman"/>
          <w:noProof/>
          <w:color w:val="auto"/>
          <w:sz w:val="22"/>
          <w:szCs w:val="22"/>
        </w:rPr>
      </w:pPr>
      <w:hyperlink w:anchor="_Toc121387934" w:history="1">
        <w:r w:rsidR="0076797F" w:rsidRPr="0076797F">
          <w:rPr>
            <w:rStyle w:val="Hyperlink"/>
            <w:rFonts w:ascii="Times New Roman" w:hAnsi="Times New Roman"/>
            <w:noProof/>
          </w:rPr>
          <w:t>3. CFR – Regulatory Information</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_Toc121387934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14</w:t>
        </w:r>
        <w:r w:rsidR="0076797F" w:rsidRPr="0076797F">
          <w:rPr>
            <w:rFonts w:ascii="Times New Roman" w:hAnsi="Times New Roman"/>
            <w:noProof/>
            <w:webHidden/>
          </w:rPr>
          <w:fldChar w:fldCharType="end"/>
        </w:r>
      </w:hyperlink>
    </w:p>
    <w:p w14:paraId="29DC33B4" w14:textId="12F83040"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35" w:history="1">
        <w:r w:rsidR="0076797F" w:rsidRPr="0076797F">
          <w:rPr>
            <w:rStyle w:val="Hyperlink"/>
            <w:rFonts w:ascii="Times New Roman" w:hAnsi="Times New Roman"/>
            <w:noProof/>
          </w:rPr>
          <w:t>Evaluation of Applicant Risk</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_Toc121387935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14</w:t>
        </w:r>
        <w:r w:rsidR="0076797F" w:rsidRPr="0076797F">
          <w:rPr>
            <w:rFonts w:ascii="Times New Roman" w:hAnsi="Times New Roman"/>
            <w:noProof/>
            <w:webHidden/>
          </w:rPr>
          <w:fldChar w:fldCharType="end"/>
        </w:r>
      </w:hyperlink>
    </w:p>
    <w:p w14:paraId="7FB848C5" w14:textId="42D1B2C9"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36" w:history="1">
        <w:r w:rsidR="0076797F" w:rsidRPr="0076797F">
          <w:rPr>
            <w:rStyle w:val="Hyperlink"/>
            <w:rFonts w:ascii="Times New Roman" w:hAnsi="Times New Roman"/>
            <w:noProof/>
          </w:rPr>
          <w:t>4. Anticipated Announcement and Federal Award Dates</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_Toc121387936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14</w:t>
        </w:r>
        <w:r w:rsidR="0076797F" w:rsidRPr="0076797F">
          <w:rPr>
            <w:rFonts w:ascii="Times New Roman" w:hAnsi="Times New Roman"/>
            <w:noProof/>
            <w:webHidden/>
          </w:rPr>
          <w:fldChar w:fldCharType="end"/>
        </w:r>
      </w:hyperlink>
    </w:p>
    <w:p w14:paraId="5BCC993D" w14:textId="68C599F0" w:rsidR="0076797F" w:rsidRPr="0076797F" w:rsidRDefault="000445D5">
      <w:pPr>
        <w:pStyle w:val="TOC2"/>
        <w:rPr>
          <w:rFonts w:ascii="Times New Roman" w:eastAsiaTheme="minorEastAsia" w:hAnsi="Times New Roman"/>
          <w:noProof/>
          <w:color w:val="auto"/>
          <w:sz w:val="22"/>
          <w:szCs w:val="22"/>
        </w:rPr>
      </w:pPr>
      <w:hyperlink w:anchor="_Toc121387937" w:history="1">
        <w:r w:rsidR="0076797F" w:rsidRPr="0076797F">
          <w:rPr>
            <w:rStyle w:val="Hyperlink"/>
            <w:rFonts w:ascii="Times New Roman" w:hAnsi="Times New Roman"/>
            <w:noProof/>
          </w:rPr>
          <w:t>Section F: Federal Award Administration Information</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_Toc121387937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14</w:t>
        </w:r>
        <w:r w:rsidR="0076797F" w:rsidRPr="0076797F">
          <w:rPr>
            <w:rFonts w:ascii="Times New Roman" w:hAnsi="Times New Roman"/>
            <w:noProof/>
            <w:webHidden/>
          </w:rPr>
          <w:fldChar w:fldCharType="end"/>
        </w:r>
      </w:hyperlink>
    </w:p>
    <w:p w14:paraId="531F93BF" w14:textId="490CE848"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38" w:history="1">
        <w:r w:rsidR="0076797F" w:rsidRPr="0076797F">
          <w:rPr>
            <w:rStyle w:val="Hyperlink"/>
            <w:rFonts w:ascii="Times New Roman" w:hAnsi="Times New Roman"/>
            <w:noProof/>
          </w:rPr>
          <w:t>1. Federal Award Notices</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_Toc121387938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14</w:t>
        </w:r>
        <w:r w:rsidR="0076797F" w:rsidRPr="0076797F">
          <w:rPr>
            <w:rFonts w:ascii="Times New Roman" w:hAnsi="Times New Roman"/>
            <w:noProof/>
            <w:webHidden/>
          </w:rPr>
          <w:fldChar w:fldCharType="end"/>
        </w:r>
      </w:hyperlink>
    </w:p>
    <w:p w14:paraId="7D73F760" w14:textId="088C9E94"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39" w:history="1">
        <w:r w:rsidR="0076797F" w:rsidRPr="0076797F">
          <w:rPr>
            <w:rStyle w:val="Hyperlink"/>
            <w:rFonts w:ascii="Times New Roman" w:hAnsi="Times New Roman"/>
            <w:noProof/>
          </w:rPr>
          <w:t>2. Administrative and National Policy Requirements</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_Toc121387939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15</w:t>
        </w:r>
        <w:r w:rsidR="0076797F" w:rsidRPr="0076797F">
          <w:rPr>
            <w:rFonts w:ascii="Times New Roman" w:hAnsi="Times New Roman"/>
            <w:noProof/>
            <w:webHidden/>
          </w:rPr>
          <w:fldChar w:fldCharType="end"/>
        </w:r>
      </w:hyperlink>
    </w:p>
    <w:p w14:paraId="64E61AC7" w14:textId="2CF2B6EE" w:rsidR="0076797F" w:rsidRPr="0076797F" w:rsidRDefault="000445D5">
      <w:pPr>
        <w:pStyle w:val="TOC3"/>
        <w:tabs>
          <w:tab w:val="right" w:leader="dot" w:pos="9350"/>
        </w:tabs>
        <w:rPr>
          <w:rFonts w:ascii="Times New Roman" w:eastAsiaTheme="minorEastAsia" w:hAnsi="Times New Roman"/>
          <w:noProof/>
          <w:color w:val="auto"/>
          <w:sz w:val="22"/>
          <w:szCs w:val="22"/>
        </w:rPr>
      </w:pPr>
      <w:hyperlink w:anchor="_Toc121387940" w:history="1">
        <w:r w:rsidR="0076797F" w:rsidRPr="0076797F">
          <w:rPr>
            <w:rStyle w:val="Hyperlink"/>
            <w:rFonts w:ascii="Times New Roman" w:hAnsi="Times New Roman"/>
            <w:noProof/>
          </w:rPr>
          <w:t>3.  Reporting</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_Toc121387940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15</w:t>
        </w:r>
        <w:r w:rsidR="0076797F" w:rsidRPr="0076797F">
          <w:rPr>
            <w:rFonts w:ascii="Times New Roman" w:hAnsi="Times New Roman"/>
            <w:noProof/>
            <w:webHidden/>
          </w:rPr>
          <w:fldChar w:fldCharType="end"/>
        </w:r>
      </w:hyperlink>
    </w:p>
    <w:p w14:paraId="6A9E3CB3" w14:textId="4C54FD38" w:rsidR="0076797F" w:rsidRPr="0076797F" w:rsidRDefault="000445D5">
      <w:pPr>
        <w:pStyle w:val="TOC2"/>
        <w:rPr>
          <w:rFonts w:ascii="Times New Roman" w:eastAsiaTheme="minorEastAsia" w:hAnsi="Times New Roman"/>
          <w:noProof/>
          <w:color w:val="auto"/>
          <w:sz w:val="22"/>
          <w:szCs w:val="22"/>
        </w:rPr>
      </w:pPr>
      <w:hyperlink w:anchor="_Toc121387941" w:history="1">
        <w:r w:rsidR="0076797F" w:rsidRPr="0076797F">
          <w:rPr>
            <w:rStyle w:val="Hyperlink"/>
            <w:rFonts w:ascii="Times New Roman" w:hAnsi="Times New Roman"/>
            <w:noProof/>
          </w:rPr>
          <w:t>Section G: Federal Awarding Agency Contacts</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_Toc121387941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17</w:t>
        </w:r>
        <w:r w:rsidR="0076797F" w:rsidRPr="0076797F">
          <w:rPr>
            <w:rFonts w:ascii="Times New Roman" w:hAnsi="Times New Roman"/>
            <w:noProof/>
            <w:webHidden/>
          </w:rPr>
          <w:fldChar w:fldCharType="end"/>
        </w:r>
      </w:hyperlink>
    </w:p>
    <w:p w14:paraId="538B9B42" w14:textId="551CB4BF" w:rsidR="0076797F" w:rsidRPr="0076797F" w:rsidRDefault="000445D5">
      <w:pPr>
        <w:pStyle w:val="TOC2"/>
        <w:rPr>
          <w:rFonts w:ascii="Times New Roman" w:eastAsiaTheme="minorEastAsia" w:hAnsi="Times New Roman"/>
          <w:noProof/>
          <w:color w:val="auto"/>
          <w:sz w:val="22"/>
          <w:szCs w:val="22"/>
        </w:rPr>
      </w:pPr>
      <w:hyperlink w:anchor="_Toc121387942" w:history="1">
        <w:r w:rsidR="0076797F" w:rsidRPr="0076797F">
          <w:rPr>
            <w:rStyle w:val="Hyperlink"/>
            <w:rFonts w:ascii="Times New Roman" w:hAnsi="Times New Roman"/>
            <w:noProof/>
          </w:rPr>
          <w:t>Section H: Other Information:</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_Toc121387942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17</w:t>
        </w:r>
        <w:r w:rsidR="0076797F" w:rsidRPr="0076797F">
          <w:rPr>
            <w:rFonts w:ascii="Times New Roman" w:hAnsi="Times New Roman"/>
            <w:noProof/>
            <w:webHidden/>
          </w:rPr>
          <w:fldChar w:fldCharType="end"/>
        </w:r>
      </w:hyperlink>
    </w:p>
    <w:p w14:paraId="2DD012F6" w14:textId="2AC7C817" w:rsidR="0076797F" w:rsidRPr="0076797F" w:rsidRDefault="000445D5">
      <w:pPr>
        <w:pStyle w:val="TOC2"/>
        <w:rPr>
          <w:rFonts w:ascii="Times New Roman" w:eastAsiaTheme="minorEastAsia" w:hAnsi="Times New Roman"/>
          <w:noProof/>
          <w:color w:val="auto"/>
          <w:sz w:val="22"/>
          <w:szCs w:val="22"/>
        </w:rPr>
      </w:pPr>
      <w:hyperlink w:anchor="_Toc121387943" w:history="1">
        <w:r w:rsidR="0076797F" w:rsidRPr="0076797F">
          <w:rPr>
            <w:rStyle w:val="Hyperlink"/>
            <w:rFonts w:ascii="Times New Roman" w:hAnsi="Times New Roman"/>
            <w:noProof/>
          </w:rPr>
          <w:t>Appendix A - Application Package Forms SF424, SF424A, SF424B, Detailed Budget</w:t>
        </w:r>
        <w:r w:rsidR="0076797F" w:rsidRPr="0076797F">
          <w:rPr>
            <w:rFonts w:ascii="Times New Roman" w:hAnsi="Times New Roman"/>
            <w:noProof/>
            <w:webHidden/>
          </w:rPr>
          <w:tab/>
        </w:r>
        <w:r w:rsidR="0076797F" w:rsidRPr="0076797F">
          <w:rPr>
            <w:rFonts w:ascii="Times New Roman" w:hAnsi="Times New Roman"/>
            <w:noProof/>
            <w:webHidden/>
          </w:rPr>
          <w:fldChar w:fldCharType="begin"/>
        </w:r>
        <w:r w:rsidR="0076797F" w:rsidRPr="0076797F">
          <w:rPr>
            <w:rFonts w:ascii="Times New Roman" w:hAnsi="Times New Roman"/>
            <w:noProof/>
            <w:webHidden/>
          </w:rPr>
          <w:instrText xml:space="preserve"> PAGEREF _Toc121387943 \h </w:instrText>
        </w:r>
        <w:r w:rsidR="0076797F" w:rsidRPr="0076797F">
          <w:rPr>
            <w:rFonts w:ascii="Times New Roman" w:hAnsi="Times New Roman"/>
            <w:noProof/>
            <w:webHidden/>
          </w:rPr>
        </w:r>
        <w:r w:rsidR="0076797F" w:rsidRPr="0076797F">
          <w:rPr>
            <w:rFonts w:ascii="Times New Roman" w:hAnsi="Times New Roman"/>
            <w:noProof/>
            <w:webHidden/>
          </w:rPr>
          <w:fldChar w:fldCharType="separate"/>
        </w:r>
        <w:r w:rsidR="00F7735B">
          <w:rPr>
            <w:rFonts w:ascii="Times New Roman" w:hAnsi="Times New Roman"/>
            <w:noProof/>
            <w:webHidden/>
          </w:rPr>
          <w:t>18</w:t>
        </w:r>
        <w:r w:rsidR="0076797F" w:rsidRPr="0076797F">
          <w:rPr>
            <w:rFonts w:ascii="Times New Roman" w:hAnsi="Times New Roman"/>
            <w:noProof/>
            <w:webHidden/>
          </w:rPr>
          <w:fldChar w:fldCharType="end"/>
        </w:r>
      </w:hyperlink>
    </w:p>
    <w:p w14:paraId="2F1F69E4" w14:textId="227434FF" w:rsidR="00AF22D6" w:rsidRPr="001114BF" w:rsidRDefault="00F41C0B" w:rsidP="001114BF">
      <w:pPr>
        <w:pStyle w:val="Heading2"/>
        <w:spacing w:line="23" w:lineRule="atLeast"/>
        <w:contextualSpacing/>
        <w:jc w:val="center"/>
        <w:rPr>
          <w:rFonts w:ascii="Times New Roman" w:hAnsi="Times New Roman"/>
          <w:color w:val="auto"/>
          <w:sz w:val="24"/>
          <w:szCs w:val="24"/>
        </w:rPr>
      </w:pPr>
      <w:r w:rsidRPr="00A01E01">
        <w:rPr>
          <w:rFonts w:ascii="Times New Roman" w:hAnsi="Times New Roman"/>
          <w:color w:val="auto"/>
          <w:sz w:val="24"/>
          <w:szCs w:val="24"/>
        </w:rPr>
        <w:fldChar w:fldCharType="end"/>
      </w:r>
      <w:bookmarkStart w:id="4" w:name="h.gjdgxs" w:colFirst="0" w:colLast="0"/>
      <w:bookmarkStart w:id="5" w:name="_Toc413234910"/>
      <w:bookmarkEnd w:id="4"/>
    </w:p>
    <w:p w14:paraId="632E0E34" w14:textId="77777777" w:rsidR="00AF22D6" w:rsidRPr="001114BF" w:rsidRDefault="00AF22D6" w:rsidP="001114BF">
      <w:pPr>
        <w:rPr>
          <w:rFonts w:ascii="Times New Roman" w:hAnsi="Times New Roman"/>
          <w:b/>
          <w:color w:val="auto"/>
          <w:u w:val="single"/>
        </w:rPr>
      </w:pPr>
      <w:r w:rsidRPr="001114BF">
        <w:rPr>
          <w:rFonts w:ascii="Times New Roman" w:hAnsi="Times New Roman"/>
          <w:color w:val="auto"/>
        </w:rPr>
        <w:br w:type="page"/>
      </w:r>
    </w:p>
    <w:p w14:paraId="78E3D630" w14:textId="77777777" w:rsidR="00986678" w:rsidRPr="001114BF" w:rsidRDefault="00C85F37" w:rsidP="001114BF">
      <w:pPr>
        <w:pStyle w:val="Heading2"/>
        <w:spacing w:line="23" w:lineRule="atLeast"/>
        <w:contextualSpacing/>
        <w:jc w:val="center"/>
        <w:rPr>
          <w:rFonts w:ascii="Times New Roman" w:hAnsi="Times New Roman"/>
          <w:color w:val="auto"/>
          <w:sz w:val="24"/>
          <w:szCs w:val="24"/>
        </w:rPr>
      </w:pPr>
      <w:bookmarkStart w:id="6" w:name="_Toc121387918"/>
      <w:r w:rsidRPr="001114BF">
        <w:rPr>
          <w:rFonts w:ascii="Times New Roman" w:hAnsi="Times New Roman"/>
          <w:color w:val="auto"/>
          <w:sz w:val="24"/>
          <w:szCs w:val="24"/>
        </w:rPr>
        <w:lastRenderedPageBreak/>
        <w:t>Section A: Program Description</w:t>
      </w:r>
      <w:bookmarkEnd w:id="6"/>
    </w:p>
    <w:p w14:paraId="4195AD2B" w14:textId="77777777" w:rsidR="00B53062" w:rsidRPr="001114BF" w:rsidRDefault="00B53062" w:rsidP="001114BF">
      <w:pPr>
        <w:spacing w:line="23" w:lineRule="atLeast"/>
        <w:contextualSpacing/>
        <w:rPr>
          <w:rFonts w:ascii="Times New Roman" w:hAnsi="Times New Roman"/>
          <w:color w:val="auto"/>
        </w:rPr>
      </w:pPr>
    </w:p>
    <w:p w14:paraId="262134A6" w14:textId="350CDDDA" w:rsidR="00B53062" w:rsidRPr="001114BF" w:rsidRDefault="00444E26" w:rsidP="001114BF">
      <w:pPr>
        <w:spacing w:line="23" w:lineRule="atLeast"/>
        <w:contextualSpacing/>
        <w:rPr>
          <w:rFonts w:ascii="Times New Roman" w:hAnsi="Times New Roman"/>
          <w:color w:val="auto"/>
        </w:rPr>
      </w:pPr>
      <w:r w:rsidRPr="001114BF">
        <w:rPr>
          <w:rFonts w:ascii="Times New Roman" w:hAnsi="Times New Roman"/>
          <w:b/>
          <w:color w:val="auto"/>
        </w:rPr>
        <w:t>Legislative Authority:</w:t>
      </w:r>
      <w:r w:rsidRPr="001114BF">
        <w:rPr>
          <w:rFonts w:ascii="Times New Roman" w:hAnsi="Times New Roman"/>
          <w:color w:val="auto"/>
        </w:rPr>
        <w:t xml:space="preserve"> </w:t>
      </w:r>
      <w:bookmarkEnd w:id="5"/>
      <w:r w:rsidR="00A07516" w:rsidRPr="00A07516">
        <w:rPr>
          <w:rFonts w:ascii="Times New Roman" w:hAnsi="Times New Roman"/>
          <w:color w:val="auto"/>
        </w:rPr>
        <w:t>54 U.S.C. § 305304 Preservation Grants</w:t>
      </w:r>
    </w:p>
    <w:p w14:paraId="62ED789A" w14:textId="7B875D29" w:rsidR="00912BB8" w:rsidRPr="001114BF" w:rsidRDefault="00912BB8" w:rsidP="001114BF">
      <w:pPr>
        <w:spacing w:line="23" w:lineRule="atLeast"/>
        <w:contextualSpacing/>
        <w:rPr>
          <w:rFonts w:ascii="Times New Roman" w:hAnsi="Times New Roman"/>
          <w:color w:val="auto"/>
        </w:rPr>
      </w:pPr>
    </w:p>
    <w:p w14:paraId="632AFDE3" w14:textId="5CABE2A2" w:rsidR="00FB7F87" w:rsidRPr="001114BF" w:rsidRDefault="00FB7F87" w:rsidP="001114BF">
      <w:pPr>
        <w:spacing w:line="23" w:lineRule="atLeast"/>
        <w:contextualSpacing/>
        <w:rPr>
          <w:rFonts w:ascii="Times New Roman" w:hAnsi="Times New Roman"/>
          <w:color w:val="auto"/>
        </w:rPr>
      </w:pPr>
      <w:r w:rsidRPr="001114BF">
        <w:rPr>
          <w:rFonts w:ascii="Times New Roman" w:hAnsi="Times New Roman"/>
          <w:b/>
          <w:bCs/>
          <w:color w:val="auto"/>
        </w:rPr>
        <w:t>Assistance Listing (formerly CFDA) Number:</w:t>
      </w:r>
      <w:r w:rsidRPr="001114BF">
        <w:rPr>
          <w:rFonts w:ascii="Times New Roman" w:hAnsi="Times New Roman"/>
          <w:color w:val="auto"/>
        </w:rPr>
        <w:t xml:space="preserve"> </w:t>
      </w:r>
      <w:r w:rsidR="00A07516" w:rsidRPr="00A07516">
        <w:rPr>
          <w:rFonts w:ascii="Times New Roman" w:hAnsi="Times New Roman"/>
          <w:color w:val="auto"/>
        </w:rPr>
        <w:t>15.923</w:t>
      </w:r>
    </w:p>
    <w:p w14:paraId="3DF4609B" w14:textId="77777777" w:rsidR="00FB7F87" w:rsidRPr="001114BF" w:rsidRDefault="00FB7F87" w:rsidP="001114BF">
      <w:pPr>
        <w:spacing w:line="23" w:lineRule="atLeast"/>
        <w:contextualSpacing/>
        <w:rPr>
          <w:rFonts w:ascii="Times New Roman" w:hAnsi="Times New Roman"/>
          <w:color w:val="auto"/>
        </w:rPr>
      </w:pPr>
    </w:p>
    <w:p w14:paraId="4B38A3E8" w14:textId="1BE9F420" w:rsidR="000C342A" w:rsidRPr="001114BF" w:rsidRDefault="00912BB8" w:rsidP="001114BF">
      <w:pPr>
        <w:spacing w:line="23" w:lineRule="atLeast"/>
        <w:contextualSpacing/>
        <w:rPr>
          <w:rFonts w:ascii="Times New Roman" w:hAnsi="Times New Roman"/>
          <w:color w:val="auto"/>
        </w:rPr>
      </w:pPr>
      <w:r w:rsidRPr="001114BF">
        <w:rPr>
          <w:rFonts w:ascii="Times New Roman" w:hAnsi="Times New Roman"/>
          <w:b/>
          <w:color w:val="auto"/>
        </w:rPr>
        <w:t>Federal Regulations:</w:t>
      </w:r>
      <w:r w:rsidRPr="001114BF">
        <w:rPr>
          <w:rFonts w:ascii="Times New Roman" w:hAnsi="Times New Roman"/>
          <w:color w:val="auto"/>
        </w:rPr>
        <w:t xml:space="preserve"> </w:t>
      </w:r>
      <w:r w:rsidR="000C342A" w:rsidRPr="001114BF">
        <w:rPr>
          <w:rFonts w:ascii="Times New Roman" w:hAnsi="Times New Roman"/>
          <w:color w:val="auto"/>
        </w:rPr>
        <w:t xml:space="preserve">2 C.F.R. § 200, 2 C.F.R. § 1402 </w:t>
      </w:r>
    </w:p>
    <w:p w14:paraId="56F4CDB4" w14:textId="77777777" w:rsidR="00B53062" w:rsidRPr="001114BF" w:rsidRDefault="00B53062" w:rsidP="001114BF">
      <w:pPr>
        <w:spacing w:line="23" w:lineRule="atLeast"/>
        <w:contextualSpacing/>
        <w:rPr>
          <w:rFonts w:ascii="Times New Roman" w:hAnsi="Times New Roman"/>
          <w:color w:val="auto"/>
        </w:rPr>
      </w:pPr>
    </w:p>
    <w:p w14:paraId="323A4562" w14:textId="3CBBE09E" w:rsidR="001436BC" w:rsidRPr="00AC6B70" w:rsidRDefault="00444E26" w:rsidP="001436BC">
      <w:pPr>
        <w:spacing w:line="23" w:lineRule="atLeast"/>
        <w:contextualSpacing/>
        <w:rPr>
          <w:rFonts w:ascii="Times New Roman" w:hAnsi="Times New Roman"/>
        </w:rPr>
      </w:pPr>
      <w:r w:rsidRPr="001114BF">
        <w:rPr>
          <w:rFonts w:ascii="Times New Roman" w:hAnsi="Times New Roman"/>
          <w:b/>
          <w:color w:val="auto"/>
        </w:rPr>
        <w:t>Program Backgro</w:t>
      </w:r>
      <w:r w:rsidR="00C85F37" w:rsidRPr="001114BF">
        <w:rPr>
          <w:rFonts w:ascii="Times New Roman" w:hAnsi="Times New Roman"/>
          <w:b/>
          <w:color w:val="auto"/>
        </w:rPr>
        <w:t>und</w:t>
      </w:r>
      <w:r w:rsidR="00715C58" w:rsidRPr="001114BF">
        <w:rPr>
          <w:rFonts w:ascii="Times New Roman" w:hAnsi="Times New Roman"/>
          <w:b/>
          <w:color w:val="auto"/>
        </w:rPr>
        <w:t xml:space="preserve">, </w:t>
      </w:r>
      <w:r w:rsidR="008A0CBE" w:rsidRPr="001114BF">
        <w:rPr>
          <w:rFonts w:ascii="Times New Roman" w:hAnsi="Times New Roman"/>
          <w:b/>
          <w:color w:val="auto"/>
        </w:rPr>
        <w:t>Objectives</w:t>
      </w:r>
      <w:r w:rsidR="00715C58" w:rsidRPr="001114BF">
        <w:rPr>
          <w:rFonts w:ascii="Times New Roman" w:hAnsi="Times New Roman"/>
          <w:b/>
          <w:color w:val="auto"/>
        </w:rPr>
        <w:t xml:space="preserve"> and Goals</w:t>
      </w:r>
      <w:r w:rsidR="00B53062" w:rsidRPr="001114BF">
        <w:rPr>
          <w:rFonts w:ascii="Times New Roman" w:hAnsi="Times New Roman"/>
          <w:b/>
          <w:color w:val="auto"/>
        </w:rPr>
        <w:t>:</w:t>
      </w:r>
      <w:r w:rsidR="001436BC">
        <w:rPr>
          <w:rFonts w:ascii="Times New Roman" w:hAnsi="Times New Roman"/>
          <w:b/>
          <w:color w:val="auto"/>
        </w:rPr>
        <w:t xml:space="preserve"> </w:t>
      </w:r>
      <w:r w:rsidR="001436BC" w:rsidRPr="00AC6B70">
        <w:rPr>
          <w:rFonts w:ascii="Times New Roman" w:hAnsi="Times New Roman"/>
        </w:rPr>
        <w:t>202</w:t>
      </w:r>
      <w:r w:rsidR="001436BC">
        <w:rPr>
          <w:rFonts w:ascii="Times New Roman" w:hAnsi="Times New Roman"/>
        </w:rPr>
        <w:t>3</w:t>
      </w:r>
      <w:r w:rsidR="001436BC" w:rsidRPr="00AC6B70">
        <w:rPr>
          <w:rFonts w:ascii="Times New Roman" w:hAnsi="Times New Roman"/>
        </w:rPr>
        <w:t xml:space="preserve"> Preservation Technology and Training Grants (PTT Grants) are intended to create better tools, better materials, and better approaches to conserving buildings, landscapes, sites, and collections. The PTT Grants are administered by the National Center for Preservation Technology and Training (NCPTT), the National Park Service’s innovation center for the preservation community.</w:t>
      </w:r>
    </w:p>
    <w:p w14:paraId="00849ABF" w14:textId="77777777" w:rsidR="001436BC" w:rsidRPr="00AC6B70" w:rsidRDefault="001436BC" w:rsidP="001436BC">
      <w:pPr>
        <w:spacing w:after="120" w:line="23" w:lineRule="atLeast"/>
        <w:contextualSpacing/>
        <w:rPr>
          <w:rFonts w:ascii="Times New Roman" w:hAnsi="Times New Roman"/>
        </w:rPr>
      </w:pPr>
    </w:p>
    <w:p w14:paraId="7A313234" w14:textId="77777777" w:rsidR="001436BC" w:rsidRPr="00AC6B70" w:rsidRDefault="001436BC" w:rsidP="001436BC">
      <w:pPr>
        <w:spacing w:after="120" w:line="23" w:lineRule="atLeast"/>
        <w:contextualSpacing/>
        <w:rPr>
          <w:rFonts w:ascii="Times New Roman" w:hAnsi="Times New Roman"/>
        </w:rPr>
      </w:pPr>
      <w:r w:rsidRPr="00AC6B70">
        <w:rPr>
          <w:rFonts w:ascii="Times New Roman" w:hAnsi="Times New Roman"/>
        </w:rPr>
        <w:t>The competitive grants program will provide funding to federal agencies, states, tribes, local governments, and non-profit organizations. PTT Grants will support the following activities:</w:t>
      </w:r>
    </w:p>
    <w:p w14:paraId="4C5FE429" w14:textId="77777777" w:rsidR="001436BC" w:rsidRPr="00AC6B70" w:rsidRDefault="001436BC" w:rsidP="001436BC">
      <w:pPr>
        <w:numPr>
          <w:ilvl w:val="0"/>
          <w:numId w:val="105"/>
        </w:numPr>
        <w:spacing w:after="120" w:line="23" w:lineRule="atLeast"/>
        <w:contextualSpacing/>
        <w:rPr>
          <w:rFonts w:ascii="Times New Roman" w:hAnsi="Times New Roman"/>
        </w:rPr>
      </w:pPr>
      <w:r w:rsidRPr="00AC6B70">
        <w:rPr>
          <w:rFonts w:ascii="Times New Roman" w:hAnsi="Times New Roman"/>
        </w:rPr>
        <w:t>Innovative research that develops new technologies or adapts existing technologies to preserve cultural resources (typically $20,000)</w:t>
      </w:r>
    </w:p>
    <w:p w14:paraId="15C0D43C" w14:textId="77777777" w:rsidR="001436BC" w:rsidRPr="00AC6B70" w:rsidRDefault="001436BC" w:rsidP="001436BC">
      <w:pPr>
        <w:numPr>
          <w:ilvl w:val="0"/>
          <w:numId w:val="105"/>
        </w:numPr>
        <w:spacing w:after="120" w:line="23" w:lineRule="atLeast"/>
        <w:contextualSpacing/>
        <w:rPr>
          <w:rFonts w:ascii="Times New Roman" w:hAnsi="Times New Roman"/>
        </w:rPr>
      </w:pPr>
      <w:r w:rsidRPr="00AC6B70">
        <w:rPr>
          <w:rFonts w:ascii="Times New Roman" w:hAnsi="Times New Roman"/>
        </w:rPr>
        <w:t>Specialized workshops or symposia that identify and address national preservation needs (typically $15,000 to $20,000)</w:t>
      </w:r>
    </w:p>
    <w:p w14:paraId="219AC562" w14:textId="77777777" w:rsidR="001436BC" w:rsidRPr="00AC6B70" w:rsidRDefault="001436BC" w:rsidP="001436BC">
      <w:pPr>
        <w:numPr>
          <w:ilvl w:val="0"/>
          <w:numId w:val="105"/>
        </w:numPr>
        <w:spacing w:after="120" w:line="23" w:lineRule="atLeast"/>
        <w:contextualSpacing/>
        <w:rPr>
          <w:rFonts w:ascii="Times New Roman" w:hAnsi="Times New Roman"/>
        </w:rPr>
      </w:pPr>
      <w:r w:rsidRPr="00AC6B70">
        <w:rPr>
          <w:rFonts w:ascii="Times New Roman" w:hAnsi="Times New Roman"/>
        </w:rPr>
        <w:t>How-to videos, mobile applications, podcasts, best practices publications, or webinars that disseminate practical preservation methods or provide better tools for preservation practice (typically $5,000 to $15,000)</w:t>
      </w:r>
    </w:p>
    <w:p w14:paraId="4993144C" w14:textId="77777777" w:rsidR="001436BC" w:rsidRPr="00AC6B70" w:rsidRDefault="001436BC" w:rsidP="001436BC">
      <w:pPr>
        <w:spacing w:after="120" w:line="23" w:lineRule="atLeast"/>
        <w:contextualSpacing/>
        <w:rPr>
          <w:rFonts w:ascii="Times New Roman" w:hAnsi="Times New Roman"/>
        </w:rPr>
      </w:pPr>
      <w:r w:rsidRPr="00AC6B70">
        <w:rPr>
          <w:rFonts w:ascii="Times New Roman" w:hAnsi="Times New Roman"/>
        </w:rPr>
        <w:t>The maximum grant award is $20,000. The actual grant award amount is dependent on the scope of the proposed activity. NCPTT does not fund "brick and mortar" grants.</w:t>
      </w:r>
    </w:p>
    <w:p w14:paraId="257F9922" w14:textId="01A22A44" w:rsidR="00B53062" w:rsidRPr="001114BF" w:rsidRDefault="00B53062" w:rsidP="001114BF">
      <w:pPr>
        <w:spacing w:line="23" w:lineRule="atLeast"/>
        <w:contextualSpacing/>
        <w:rPr>
          <w:rFonts w:ascii="Times New Roman" w:hAnsi="Times New Roman"/>
          <w:b/>
          <w:color w:val="auto"/>
          <w:shd w:val="clear" w:color="auto" w:fill="FFFFFF"/>
        </w:rPr>
      </w:pPr>
    </w:p>
    <w:p w14:paraId="453C1924" w14:textId="77777777" w:rsidR="00A601C1" w:rsidRPr="001114BF" w:rsidRDefault="00A601C1" w:rsidP="001114BF">
      <w:pPr>
        <w:spacing w:line="23" w:lineRule="atLeast"/>
        <w:contextualSpacing/>
        <w:rPr>
          <w:rFonts w:ascii="Times New Roman" w:hAnsi="Times New Roman"/>
          <w:b/>
          <w:color w:val="auto"/>
          <w:shd w:val="clear" w:color="auto" w:fill="FFFFFF"/>
        </w:rPr>
      </w:pPr>
    </w:p>
    <w:p w14:paraId="650E26F7" w14:textId="77777777" w:rsidR="005D7AB0" w:rsidRPr="001114BF" w:rsidRDefault="00CC53EB" w:rsidP="001114BF">
      <w:pPr>
        <w:pStyle w:val="Heading2"/>
        <w:spacing w:line="23" w:lineRule="atLeast"/>
        <w:contextualSpacing/>
        <w:jc w:val="center"/>
        <w:rPr>
          <w:rFonts w:ascii="Times New Roman" w:hAnsi="Times New Roman"/>
          <w:color w:val="auto"/>
          <w:sz w:val="24"/>
          <w:szCs w:val="24"/>
        </w:rPr>
      </w:pPr>
      <w:bookmarkStart w:id="7" w:name="_Toc121387919"/>
      <w:r w:rsidRPr="001114BF">
        <w:rPr>
          <w:rFonts w:ascii="Times New Roman" w:hAnsi="Times New Roman"/>
          <w:color w:val="auto"/>
          <w:sz w:val="24"/>
          <w:szCs w:val="24"/>
        </w:rPr>
        <w:t>Section B: Federal Award Information</w:t>
      </w:r>
      <w:bookmarkEnd w:id="7"/>
    </w:p>
    <w:p w14:paraId="6AF9B8FB" w14:textId="77777777" w:rsidR="00D93B7C" w:rsidRPr="001114BF" w:rsidRDefault="00D93B7C" w:rsidP="001114BF">
      <w:pPr>
        <w:spacing w:line="23" w:lineRule="atLeast"/>
        <w:contextualSpacing/>
        <w:rPr>
          <w:rFonts w:ascii="Times New Roman" w:hAnsi="Times New Roman"/>
          <w:b/>
          <w:color w:val="auto"/>
        </w:rPr>
      </w:pPr>
    </w:p>
    <w:p w14:paraId="6D6DFFD1" w14:textId="77777777" w:rsidR="001436BC" w:rsidRPr="001436BC" w:rsidRDefault="00FB7F87" w:rsidP="001436BC">
      <w:pPr>
        <w:spacing w:line="23" w:lineRule="atLeast"/>
        <w:contextualSpacing/>
        <w:rPr>
          <w:rFonts w:ascii="Times New Roman" w:hAnsi="Times New Roman"/>
          <w:color w:val="auto"/>
        </w:rPr>
      </w:pPr>
      <w:r w:rsidRPr="001114BF">
        <w:rPr>
          <w:rFonts w:ascii="Times New Roman" w:hAnsi="Times New Roman"/>
          <w:b/>
          <w:color w:val="auto"/>
        </w:rPr>
        <w:t>Estimated Total</w:t>
      </w:r>
      <w:r w:rsidR="00CC53EB" w:rsidRPr="001114BF">
        <w:rPr>
          <w:rFonts w:ascii="Times New Roman" w:hAnsi="Times New Roman"/>
          <w:b/>
          <w:color w:val="auto"/>
        </w:rPr>
        <w:t xml:space="preserve"> Funding:</w:t>
      </w:r>
      <w:r w:rsidR="00CC53EB" w:rsidRPr="001114BF">
        <w:rPr>
          <w:rFonts w:ascii="Times New Roman" w:hAnsi="Times New Roman"/>
          <w:color w:val="auto"/>
        </w:rPr>
        <w:t xml:space="preserve"> </w:t>
      </w:r>
      <w:r w:rsidR="001436BC" w:rsidRPr="001436BC">
        <w:rPr>
          <w:rFonts w:ascii="Times New Roman" w:hAnsi="Times New Roman"/>
          <w:color w:val="auto"/>
        </w:rPr>
        <w:t>$200,000.00</w:t>
      </w:r>
    </w:p>
    <w:p w14:paraId="0ACC999F" w14:textId="6B7158C7" w:rsidR="00B53062" w:rsidRDefault="001436BC" w:rsidP="001436BC">
      <w:pPr>
        <w:spacing w:line="23" w:lineRule="atLeast"/>
        <w:contextualSpacing/>
        <w:rPr>
          <w:rFonts w:ascii="Times New Roman" w:hAnsi="Times New Roman"/>
          <w:color w:val="auto"/>
        </w:rPr>
      </w:pPr>
      <w:r w:rsidRPr="001436BC">
        <w:rPr>
          <w:rFonts w:ascii="Times New Roman" w:hAnsi="Times New Roman"/>
          <w:color w:val="auto"/>
        </w:rPr>
        <w:t>The amount of funding available per award for this NOFO will be determined once final FY 2022 appropriations have been made. This NOFO will be cancelled if FY 2022 appropriations are insufficient to support new awards.</w:t>
      </w:r>
    </w:p>
    <w:p w14:paraId="7667AED8" w14:textId="77777777" w:rsidR="001436BC" w:rsidRPr="001114BF" w:rsidRDefault="001436BC" w:rsidP="001436BC">
      <w:pPr>
        <w:spacing w:line="23" w:lineRule="atLeast"/>
        <w:contextualSpacing/>
        <w:rPr>
          <w:rFonts w:ascii="Times New Roman" w:hAnsi="Times New Roman"/>
          <w:color w:val="auto"/>
        </w:rPr>
      </w:pPr>
    </w:p>
    <w:p w14:paraId="3B7359E8" w14:textId="41B3EF40" w:rsidR="001436BC" w:rsidRPr="001436BC" w:rsidRDefault="00C90EAE" w:rsidP="001436BC">
      <w:pPr>
        <w:spacing w:line="23" w:lineRule="atLeast"/>
        <w:contextualSpacing/>
        <w:rPr>
          <w:rFonts w:ascii="Times New Roman" w:hAnsi="Times New Roman"/>
          <w:color w:val="auto"/>
        </w:rPr>
      </w:pPr>
      <w:r w:rsidRPr="001114BF">
        <w:rPr>
          <w:rFonts w:ascii="Times New Roman" w:hAnsi="Times New Roman"/>
          <w:b/>
          <w:color w:val="auto"/>
        </w:rPr>
        <w:t>E</w:t>
      </w:r>
      <w:r w:rsidR="00FB7F87" w:rsidRPr="001114BF">
        <w:rPr>
          <w:rFonts w:ascii="Times New Roman" w:hAnsi="Times New Roman"/>
          <w:b/>
          <w:color w:val="auto"/>
        </w:rPr>
        <w:t>xpected Award</w:t>
      </w:r>
      <w:r w:rsidRPr="001114BF">
        <w:rPr>
          <w:rFonts w:ascii="Times New Roman" w:hAnsi="Times New Roman"/>
          <w:b/>
          <w:color w:val="auto"/>
        </w:rPr>
        <w:t xml:space="preserve"> Amount:</w:t>
      </w:r>
      <w:r w:rsidRPr="001114BF">
        <w:rPr>
          <w:rFonts w:ascii="Times New Roman" w:hAnsi="Times New Roman"/>
          <w:color w:val="auto"/>
        </w:rPr>
        <w:t xml:space="preserve"> </w:t>
      </w:r>
      <w:r w:rsidR="001436BC" w:rsidRPr="001436BC">
        <w:rPr>
          <w:rFonts w:ascii="Times New Roman" w:hAnsi="Times New Roman"/>
          <w:color w:val="auto"/>
        </w:rPr>
        <w:t xml:space="preserve">An estimated range of $5,000.00 </w:t>
      </w:r>
      <w:r w:rsidR="001436BC">
        <w:rPr>
          <w:rFonts w:ascii="Times New Roman" w:hAnsi="Times New Roman"/>
          <w:color w:val="auto"/>
        </w:rPr>
        <w:t>t</w:t>
      </w:r>
      <w:r w:rsidR="001436BC" w:rsidRPr="001436BC">
        <w:rPr>
          <w:rFonts w:ascii="Times New Roman" w:hAnsi="Times New Roman"/>
          <w:color w:val="auto"/>
        </w:rPr>
        <w:t xml:space="preserve">o $20,000.00 </w:t>
      </w:r>
    </w:p>
    <w:p w14:paraId="25001FF4" w14:textId="2EEE37F4" w:rsidR="00C90EAE" w:rsidRDefault="001436BC" w:rsidP="001436BC">
      <w:pPr>
        <w:spacing w:line="23" w:lineRule="atLeast"/>
        <w:contextualSpacing/>
        <w:rPr>
          <w:rFonts w:ascii="Times New Roman" w:hAnsi="Times New Roman"/>
          <w:color w:val="auto"/>
        </w:rPr>
      </w:pPr>
      <w:r w:rsidRPr="001436BC">
        <w:rPr>
          <w:rFonts w:ascii="Times New Roman" w:hAnsi="Times New Roman"/>
          <w:color w:val="auto"/>
        </w:rPr>
        <w:t>The amount of funding available per award for this NOFO will be determined as part of the application review process based on applications received and funding made available through appropriations. The actual grant award amount is dependent on the scope of the proposed activity.</w:t>
      </w:r>
    </w:p>
    <w:p w14:paraId="03E54CFB" w14:textId="77777777" w:rsidR="001436BC" w:rsidRPr="001114BF" w:rsidRDefault="001436BC" w:rsidP="001436BC">
      <w:pPr>
        <w:spacing w:line="23" w:lineRule="atLeast"/>
        <w:contextualSpacing/>
        <w:rPr>
          <w:rFonts w:ascii="Times New Roman" w:hAnsi="Times New Roman"/>
          <w:color w:val="auto"/>
        </w:rPr>
      </w:pPr>
    </w:p>
    <w:p w14:paraId="5F634C22" w14:textId="375378F9" w:rsidR="00B66EC8" w:rsidRPr="001436BC" w:rsidRDefault="00B66EC8" w:rsidP="001114BF">
      <w:pPr>
        <w:spacing w:line="23" w:lineRule="atLeast"/>
        <w:contextualSpacing/>
        <w:rPr>
          <w:rFonts w:ascii="Times New Roman" w:hAnsi="Times New Roman"/>
          <w:bCs/>
          <w:color w:val="auto"/>
        </w:rPr>
      </w:pPr>
      <w:r w:rsidRPr="001114BF">
        <w:rPr>
          <w:rFonts w:ascii="Times New Roman" w:hAnsi="Times New Roman"/>
          <w:b/>
          <w:color w:val="auto"/>
        </w:rPr>
        <w:t xml:space="preserve">Anticipated </w:t>
      </w:r>
      <w:r w:rsidR="00FB7F87" w:rsidRPr="001114BF">
        <w:rPr>
          <w:rFonts w:ascii="Times New Roman" w:hAnsi="Times New Roman"/>
          <w:b/>
          <w:color w:val="auto"/>
        </w:rPr>
        <w:t xml:space="preserve">Award </w:t>
      </w:r>
      <w:r w:rsidRPr="001114BF">
        <w:rPr>
          <w:rFonts w:ascii="Times New Roman" w:hAnsi="Times New Roman"/>
          <w:b/>
          <w:color w:val="auto"/>
        </w:rPr>
        <w:t>Date:</w:t>
      </w:r>
      <w:r w:rsidR="001436BC">
        <w:rPr>
          <w:rFonts w:ascii="Times New Roman" w:hAnsi="Times New Roman"/>
          <w:b/>
          <w:color w:val="auto"/>
        </w:rPr>
        <w:t xml:space="preserve"> </w:t>
      </w:r>
      <w:r w:rsidR="001436BC" w:rsidRPr="001436BC">
        <w:rPr>
          <w:rFonts w:ascii="Times New Roman" w:hAnsi="Times New Roman"/>
          <w:bCs/>
          <w:color w:val="auto"/>
        </w:rPr>
        <w:t xml:space="preserve">Projects receiving funding through this Notice of Funding Opportunity will start once funding has been secured and awards have been made. If the project is funded, applicants should expect to be able to begin work no sooner than </w:t>
      </w:r>
      <w:r w:rsidR="00CD49E8">
        <w:rPr>
          <w:rFonts w:ascii="Times New Roman" w:hAnsi="Times New Roman"/>
          <w:bCs/>
          <w:color w:val="auto"/>
        </w:rPr>
        <w:t>July 15,</w:t>
      </w:r>
      <w:r w:rsidR="001436BC" w:rsidRPr="001436BC">
        <w:rPr>
          <w:rFonts w:ascii="Times New Roman" w:hAnsi="Times New Roman"/>
          <w:bCs/>
          <w:color w:val="auto"/>
        </w:rPr>
        <w:t xml:space="preserve"> 202</w:t>
      </w:r>
      <w:r w:rsidR="001436BC">
        <w:rPr>
          <w:rFonts w:ascii="Times New Roman" w:hAnsi="Times New Roman"/>
          <w:bCs/>
          <w:color w:val="auto"/>
        </w:rPr>
        <w:t>3</w:t>
      </w:r>
      <w:r w:rsidR="001436BC" w:rsidRPr="001436BC">
        <w:rPr>
          <w:rFonts w:ascii="Times New Roman" w:hAnsi="Times New Roman"/>
          <w:bCs/>
          <w:color w:val="auto"/>
        </w:rPr>
        <w:t>.</w:t>
      </w:r>
    </w:p>
    <w:p w14:paraId="2BD64812" w14:textId="77777777" w:rsidR="008872A0" w:rsidRPr="001114BF" w:rsidRDefault="008872A0" w:rsidP="001114BF">
      <w:pPr>
        <w:spacing w:line="23" w:lineRule="atLeast"/>
        <w:contextualSpacing/>
        <w:rPr>
          <w:rFonts w:ascii="Times New Roman" w:hAnsi="Times New Roman"/>
          <w:color w:val="auto"/>
        </w:rPr>
      </w:pPr>
    </w:p>
    <w:p w14:paraId="1E5EBAEF" w14:textId="649A6B12" w:rsidR="005D7AB0" w:rsidRPr="001114BF" w:rsidRDefault="000B794E" w:rsidP="001114BF">
      <w:pPr>
        <w:spacing w:line="23" w:lineRule="atLeast"/>
        <w:contextualSpacing/>
        <w:rPr>
          <w:rFonts w:ascii="Times New Roman" w:hAnsi="Times New Roman"/>
          <w:color w:val="auto"/>
        </w:rPr>
      </w:pPr>
      <w:r w:rsidRPr="001114BF">
        <w:rPr>
          <w:rFonts w:ascii="Times New Roman" w:hAnsi="Times New Roman"/>
          <w:b/>
          <w:color w:val="auto"/>
        </w:rPr>
        <w:t xml:space="preserve">Anticipated </w:t>
      </w:r>
      <w:r w:rsidR="00C346B0" w:rsidRPr="001114BF">
        <w:rPr>
          <w:rFonts w:ascii="Times New Roman" w:hAnsi="Times New Roman"/>
          <w:b/>
          <w:color w:val="auto"/>
        </w:rPr>
        <w:t>Term of the Agreement</w:t>
      </w:r>
      <w:r w:rsidR="00B66EC8" w:rsidRPr="001114BF">
        <w:rPr>
          <w:rFonts w:ascii="Times New Roman" w:hAnsi="Times New Roman"/>
          <w:b/>
          <w:color w:val="auto"/>
        </w:rPr>
        <w:t>:</w:t>
      </w:r>
      <w:r w:rsidRPr="001114BF">
        <w:rPr>
          <w:rFonts w:ascii="Times New Roman" w:hAnsi="Times New Roman"/>
          <w:color w:val="auto"/>
        </w:rPr>
        <w:t xml:space="preserve">  </w:t>
      </w:r>
      <w:r w:rsidR="00CD49E8">
        <w:rPr>
          <w:rFonts w:ascii="Times New Roman" w:hAnsi="Times New Roman"/>
          <w:color w:val="auto"/>
        </w:rPr>
        <w:t xml:space="preserve">July </w:t>
      </w:r>
      <w:r w:rsidR="001436BC" w:rsidRPr="00DA49F7">
        <w:rPr>
          <w:rFonts w:ascii="Times New Roman" w:hAnsi="Times New Roman"/>
          <w:color w:val="000000" w:themeColor="text1"/>
        </w:rPr>
        <w:t>1</w:t>
      </w:r>
      <w:r w:rsidR="00CD49E8">
        <w:rPr>
          <w:rFonts w:ascii="Times New Roman" w:hAnsi="Times New Roman"/>
          <w:color w:val="000000" w:themeColor="text1"/>
        </w:rPr>
        <w:t>5</w:t>
      </w:r>
      <w:r w:rsidR="001436BC" w:rsidRPr="00DA49F7">
        <w:rPr>
          <w:rFonts w:ascii="Times New Roman" w:hAnsi="Times New Roman"/>
          <w:color w:val="000000" w:themeColor="text1"/>
        </w:rPr>
        <w:t>, 202</w:t>
      </w:r>
      <w:r w:rsidR="001436BC">
        <w:rPr>
          <w:rFonts w:ascii="Times New Roman" w:hAnsi="Times New Roman"/>
          <w:color w:val="000000" w:themeColor="text1"/>
        </w:rPr>
        <w:t>3</w:t>
      </w:r>
      <w:r w:rsidR="001436BC" w:rsidRPr="00DA49F7">
        <w:rPr>
          <w:rFonts w:ascii="Times New Roman" w:hAnsi="Times New Roman"/>
          <w:color w:val="000000" w:themeColor="text1"/>
        </w:rPr>
        <w:t xml:space="preserve"> – December 31, 202</w:t>
      </w:r>
      <w:r w:rsidR="001436BC">
        <w:rPr>
          <w:rFonts w:ascii="Times New Roman" w:hAnsi="Times New Roman"/>
          <w:color w:val="000000" w:themeColor="text1"/>
        </w:rPr>
        <w:t>4</w:t>
      </w:r>
    </w:p>
    <w:p w14:paraId="33362CC8" w14:textId="27F02552" w:rsidR="00202743" w:rsidRPr="001114BF" w:rsidRDefault="005B6C12" w:rsidP="001114BF">
      <w:pPr>
        <w:spacing w:line="23" w:lineRule="atLeast"/>
        <w:contextualSpacing/>
        <w:rPr>
          <w:rFonts w:ascii="Times New Roman" w:hAnsi="Times New Roman"/>
          <w:color w:val="auto"/>
        </w:rPr>
      </w:pPr>
      <w:r w:rsidRPr="001114BF">
        <w:rPr>
          <w:rFonts w:ascii="Times New Roman" w:hAnsi="Times New Roman"/>
          <w:color w:val="auto"/>
        </w:rPr>
        <w:lastRenderedPageBreak/>
        <w:t xml:space="preserve">Agreement terms for funded projects can range between one and five years, </w:t>
      </w:r>
      <w:r w:rsidR="00EC0ABA" w:rsidRPr="001114BF">
        <w:rPr>
          <w:rFonts w:ascii="Times New Roman" w:hAnsi="Times New Roman"/>
          <w:color w:val="auto"/>
        </w:rPr>
        <w:t xml:space="preserve">depending </w:t>
      </w:r>
      <w:r w:rsidRPr="001114BF">
        <w:rPr>
          <w:rFonts w:ascii="Times New Roman" w:hAnsi="Times New Roman"/>
          <w:color w:val="auto"/>
        </w:rPr>
        <w:t xml:space="preserve">on the negotiated project </w:t>
      </w:r>
      <w:r w:rsidR="00FF52BF" w:rsidRPr="001114BF">
        <w:rPr>
          <w:rFonts w:ascii="Times New Roman" w:hAnsi="Times New Roman"/>
          <w:color w:val="auto"/>
        </w:rPr>
        <w:t>statement of work</w:t>
      </w:r>
      <w:r w:rsidRPr="001114BF">
        <w:rPr>
          <w:rFonts w:ascii="Times New Roman" w:hAnsi="Times New Roman"/>
          <w:color w:val="auto"/>
        </w:rPr>
        <w:t xml:space="preserve">. </w:t>
      </w:r>
      <w:r w:rsidR="007E2F13" w:rsidRPr="001114BF">
        <w:rPr>
          <w:rFonts w:ascii="Times New Roman" w:hAnsi="Times New Roman"/>
          <w:color w:val="auto"/>
        </w:rPr>
        <w:t xml:space="preserve">Agreements </w:t>
      </w:r>
      <w:r w:rsidRPr="001114BF">
        <w:rPr>
          <w:rFonts w:ascii="Times New Roman" w:hAnsi="Times New Roman"/>
          <w:color w:val="auto"/>
        </w:rPr>
        <w:t xml:space="preserve">are not effective until fully executed with signature from the NPS </w:t>
      </w:r>
      <w:r w:rsidR="00FF52BF" w:rsidRPr="001114BF">
        <w:rPr>
          <w:rFonts w:ascii="Times New Roman" w:hAnsi="Times New Roman"/>
          <w:color w:val="auto"/>
        </w:rPr>
        <w:t xml:space="preserve">Financial Assistance </w:t>
      </w:r>
      <w:r w:rsidRPr="001114BF">
        <w:rPr>
          <w:rFonts w:ascii="Times New Roman" w:hAnsi="Times New Roman"/>
          <w:color w:val="auto"/>
        </w:rPr>
        <w:t xml:space="preserve">Awarding Officer. </w:t>
      </w:r>
      <w:r w:rsidR="003354D3" w:rsidRPr="001114BF">
        <w:rPr>
          <w:rFonts w:ascii="Times New Roman" w:hAnsi="Times New Roman"/>
          <w:color w:val="auto"/>
        </w:rPr>
        <w:t xml:space="preserve"> </w:t>
      </w:r>
    </w:p>
    <w:p w14:paraId="4060B2D9" w14:textId="4412AA1B" w:rsidR="004613C0" w:rsidRPr="001114BF" w:rsidRDefault="004613C0" w:rsidP="001114BF">
      <w:pPr>
        <w:spacing w:line="23" w:lineRule="atLeast"/>
        <w:contextualSpacing/>
        <w:rPr>
          <w:rFonts w:ascii="Times New Roman" w:hAnsi="Times New Roman"/>
          <w:b/>
          <w:color w:val="auto"/>
        </w:rPr>
      </w:pPr>
    </w:p>
    <w:p w14:paraId="346A6B49" w14:textId="727923F2" w:rsidR="008872A0" w:rsidRPr="001114BF" w:rsidRDefault="008872A0" w:rsidP="001114BF">
      <w:pPr>
        <w:spacing w:line="23" w:lineRule="atLeast"/>
        <w:contextualSpacing/>
        <w:rPr>
          <w:rFonts w:ascii="Times New Roman" w:hAnsi="Times New Roman"/>
          <w:color w:val="auto"/>
        </w:rPr>
      </w:pPr>
      <w:r w:rsidRPr="001114BF">
        <w:rPr>
          <w:rFonts w:ascii="Times New Roman" w:hAnsi="Times New Roman"/>
          <w:b/>
          <w:color w:val="auto"/>
        </w:rPr>
        <w:t>Estimated Number of Agreements to be Awarded:</w:t>
      </w:r>
      <w:r w:rsidRPr="001114BF">
        <w:rPr>
          <w:rFonts w:ascii="Times New Roman" w:hAnsi="Times New Roman"/>
          <w:color w:val="auto"/>
        </w:rPr>
        <w:t xml:space="preserve">  </w:t>
      </w:r>
      <w:r w:rsidR="001436BC">
        <w:rPr>
          <w:rFonts w:ascii="Times New Roman" w:hAnsi="Times New Roman"/>
          <w:color w:val="auto"/>
        </w:rPr>
        <w:t>8 - 12</w:t>
      </w:r>
    </w:p>
    <w:p w14:paraId="074B0B7A" w14:textId="77777777" w:rsidR="008872A0" w:rsidRPr="001114BF" w:rsidRDefault="008872A0" w:rsidP="001114BF">
      <w:pPr>
        <w:spacing w:line="23" w:lineRule="atLeast"/>
        <w:contextualSpacing/>
        <w:rPr>
          <w:rFonts w:ascii="Times New Roman" w:hAnsi="Times New Roman"/>
          <w:color w:val="auto"/>
        </w:rPr>
      </w:pPr>
      <w:r w:rsidRPr="001436BC">
        <w:rPr>
          <w:rFonts w:ascii="Times New Roman" w:hAnsi="Times New Roman"/>
          <w:color w:val="auto"/>
        </w:rPr>
        <w:t>Each activity or project under this agreement will be treated individually, with more detail through project statements, project plans and budgets developed cooperatively between the NPS and the non-Federal entity.</w:t>
      </w:r>
    </w:p>
    <w:p w14:paraId="3ABE5FB5" w14:textId="77777777" w:rsidR="008872A0" w:rsidRPr="001114BF" w:rsidRDefault="008872A0" w:rsidP="001114BF">
      <w:pPr>
        <w:spacing w:line="23" w:lineRule="atLeast"/>
        <w:contextualSpacing/>
        <w:rPr>
          <w:rFonts w:ascii="Times New Roman" w:hAnsi="Times New Roman"/>
          <w:b/>
          <w:color w:val="auto"/>
        </w:rPr>
      </w:pPr>
    </w:p>
    <w:p w14:paraId="58B9FF87" w14:textId="7B9875B0" w:rsidR="00EC0ABA" w:rsidRPr="001114BF" w:rsidRDefault="00715C58" w:rsidP="001114BF">
      <w:pPr>
        <w:spacing w:line="23" w:lineRule="atLeast"/>
        <w:contextualSpacing/>
        <w:rPr>
          <w:rFonts w:ascii="Times New Roman" w:hAnsi="Times New Roman"/>
          <w:b/>
          <w:color w:val="auto"/>
        </w:rPr>
      </w:pPr>
      <w:r w:rsidRPr="001114BF">
        <w:rPr>
          <w:rFonts w:ascii="Times New Roman" w:hAnsi="Times New Roman"/>
          <w:b/>
          <w:color w:val="auto"/>
        </w:rPr>
        <w:t xml:space="preserve">Funding Instrument </w:t>
      </w:r>
      <w:r w:rsidR="00D93B7C" w:rsidRPr="001114BF">
        <w:rPr>
          <w:rFonts w:ascii="Times New Roman" w:hAnsi="Times New Roman"/>
          <w:b/>
          <w:color w:val="auto"/>
        </w:rPr>
        <w:t xml:space="preserve">Type: </w:t>
      </w:r>
    </w:p>
    <w:p w14:paraId="0BFB8E4D" w14:textId="77777777" w:rsidR="00573BFF" w:rsidRPr="001114BF" w:rsidRDefault="00573BFF" w:rsidP="001114BF">
      <w:pPr>
        <w:spacing w:line="23" w:lineRule="atLeast"/>
        <w:contextualSpacing/>
        <w:rPr>
          <w:rFonts w:ascii="Times New Roman" w:hAnsi="Times New Roman"/>
          <w:color w:val="auto"/>
        </w:rPr>
      </w:pPr>
    </w:p>
    <w:p w14:paraId="4C8ED3F9" w14:textId="77777777" w:rsidR="003152AD" w:rsidRPr="005D10FB" w:rsidRDefault="00573BFF" w:rsidP="001114BF">
      <w:pPr>
        <w:autoSpaceDE w:val="0"/>
        <w:autoSpaceDN w:val="0"/>
        <w:adjustRightInd w:val="0"/>
        <w:rPr>
          <w:rFonts w:ascii="Times New Roman" w:hAnsi="Times New Roman"/>
          <w:color w:val="auto"/>
        </w:rPr>
      </w:pPr>
      <w:r w:rsidRPr="005D10FB">
        <w:rPr>
          <w:rFonts w:ascii="Times New Roman" w:hAnsi="Times New Roman"/>
          <w:b/>
          <w:color w:val="auto"/>
        </w:rPr>
        <w:t>Grant Agreement</w:t>
      </w:r>
      <w:r w:rsidRPr="005D10FB">
        <w:rPr>
          <w:rFonts w:ascii="Times New Roman" w:hAnsi="Times New Roman"/>
          <w:color w:val="auto"/>
        </w:rPr>
        <w:t xml:space="preserve"> - </w:t>
      </w:r>
      <w:r w:rsidR="003152AD" w:rsidRPr="005D10FB">
        <w:rPr>
          <w:rFonts w:ascii="Times New Roman" w:hAnsi="Times New Roman"/>
          <w:color w:val="auto"/>
        </w:rPr>
        <w:t xml:space="preserve">A legal instrument of financial assistance between </w:t>
      </w:r>
      <w:r w:rsidR="003A4F6B" w:rsidRPr="005D10FB">
        <w:rPr>
          <w:rFonts w:ascii="Times New Roman" w:hAnsi="Times New Roman"/>
          <w:color w:val="auto"/>
        </w:rPr>
        <w:t xml:space="preserve">The National Park Service </w:t>
      </w:r>
      <w:r w:rsidR="003152AD" w:rsidRPr="005D10FB">
        <w:rPr>
          <w:rFonts w:ascii="Times New Roman" w:hAnsi="Times New Roman"/>
          <w:color w:val="auto"/>
        </w:rPr>
        <w:t>and a non-Federal entity that, consistent with 31 U.S.C. § 6302, 6304:</w:t>
      </w:r>
    </w:p>
    <w:p w14:paraId="1E66D38C" w14:textId="77777777" w:rsidR="003A4F6B" w:rsidRPr="005D10FB" w:rsidRDefault="003A4F6B" w:rsidP="001114BF">
      <w:pPr>
        <w:autoSpaceDE w:val="0"/>
        <w:autoSpaceDN w:val="0"/>
        <w:adjustRightInd w:val="0"/>
        <w:rPr>
          <w:rFonts w:ascii="Times New Roman" w:hAnsi="Times New Roman"/>
          <w:color w:val="auto"/>
        </w:rPr>
      </w:pPr>
    </w:p>
    <w:p w14:paraId="69CE5E66" w14:textId="74F7E6D6" w:rsidR="003152AD" w:rsidRPr="005D10FB" w:rsidRDefault="003152AD" w:rsidP="001114BF">
      <w:pPr>
        <w:autoSpaceDE w:val="0"/>
        <w:autoSpaceDN w:val="0"/>
        <w:adjustRightInd w:val="0"/>
        <w:rPr>
          <w:rFonts w:ascii="Times New Roman" w:hAnsi="Times New Roman"/>
          <w:color w:val="auto"/>
        </w:rPr>
      </w:pPr>
      <w:r w:rsidRPr="005D10FB">
        <w:rPr>
          <w:rFonts w:ascii="Times New Roman" w:hAnsi="Times New Roman"/>
          <w:color w:val="auto"/>
        </w:rPr>
        <w:t>(1) Is used to enter into a relationship the principal purpose of which is to transfer anything</w:t>
      </w:r>
      <w:r w:rsidR="003A4F6B" w:rsidRPr="005D10FB">
        <w:rPr>
          <w:rFonts w:ascii="Times New Roman" w:hAnsi="Times New Roman"/>
          <w:color w:val="auto"/>
        </w:rPr>
        <w:t xml:space="preserve"> </w:t>
      </w:r>
      <w:r w:rsidRPr="005D10FB">
        <w:rPr>
          <w:rFonts w:ascii="Times New Roman" w:hAnsi="Times New Roman"/>
          <w:color w:val="auto"/>
        </w:rPr>
        <w:t>of</w:t>
      </w:r>
      <w:r w:rsidR="003A4F6B" w:rsidRPr="005D10FB">
        <w:rPr>
          <w:rFonts w:ascii="Times New Roman" w:hAnsi="Times New Roman"/>
          <w:color w:val="auto"/>
        </w:rPr>
        <w:t xml:space="preserve"> </w:t>
      </w:r>
      <w:r w:rsidRPr="005D10FB">
        <w:rPr>
          <w:rFonts w:ascii="Times New Roman" w:hAnsi="Times New Roman"/>
          <w:color w:val="auto"/>
        </w:rPr>
        <w:t>value from the Federal awarding agency to the non-Federal entity to carry out a public</w:t>
      </w:r>
      <w:r w:rsidR="003A4F6B" w:rsidRPr="005D10FB">
        <w:rPr>
          <w:rFonts w:ascii="Times New Roman" w:hAnsi="Times New Roman"/>
          <w:color w:val="auto"/>
        </w:rPr>
        <w:t xml:space="preserve"> </w:t>
      </w:r>
      <w:r w:rsidRPr="005D10FB">
        <w:rPr>
          <w:rFonts w:ascii="Times New Roman" w:hAnsi="Times New Roman"/>
          <w:color w:val="auto"/>
        </w:rPr>
        <w:t>purpose authorized by a law of the United States (see 31 U.S.C. § 6101(3)); and not to</w:t>
      </w:r>
      <w:r w:rsidR="003A4F6B" w:rsidRPr="005D10FB">
        <w:rPr>
          <w:rFonts w:ascii="Times New Roman" w:hAnsi="Times New Roman"/>
          <w:color w:val="auto"/>
        </w:rPr>
        <w:t xml:space="preserve"> </w:t>
      </w:r>
      <w:r w:rsidRPr="005D10FB">
        <w:rPr>
          <w:rFonts w:ascii="Times New Roman" w:hAnsi="Times New Roman"/>
          <w:color w:val="auto"/>
        </w:rPr>
        <w:t xml:space="preserve">acquire property or services for the Federal awarding agency’s direct benefit or </w:t>
      </w:r>
      <w:r w:rsidR="0063703C" w:rsidRPr="005D10FB">
        <w:rPr>
          <w:rFonts w:ascii="Times New Roman" w:hAnsi="Times New Roman"/>
          <w:color w:val="auto"/>
        </w:rPr>
        <w:t>use.</w:t>
      </w:r>
    </w:p>
    <w:p w14:paraId="2D086644" w14:textId="77777777" w:rsidR="003A4F6B" w:rsidRPr="005D10FB" w:rsidRDefault="003A4F6B" w:rsidP="001114BF">
      <w:pPr>
        <w:autoSpaceDE w:val="0"/>
        <w:autoSpaceDN w:val="0"/>
        <w:adjustRightInd w:val="0"/>
        <w:rPr>
          <w:rFonts w:ascii="Times New Roman" w:hAnsi="Times New Roman"/>
          <w:color w:val="auto"/>
        </w:rPr>
      </w:pPr>
    </w:p>
    <w:p w14:paraId="06D3FED2" w14:textId="6D95C800" w:rsidR="00620979" w:rsidRPr="005D10FB" w:rsidRDefault="003152AD" w:rsidP="001114BF">
      <w:pPr>
        <w:autoSpaceDE w:val="0"/>
        <w:autoSpaceDN w:val="0"/>
        <w:adjustRightInd w:val="0"/>
        <w:rPr>
          <w:rFonts w:ascii="Times New Roman" w:hAnsi="Times New Roman"/>
          <w:color w:val="auto"/>
        </w:rPr>
      </w:pPr>
      <w:r w:rsidRPr="005D10FB">
        <w:rPr>
          <w:rFonts w:ascii="Times New Roman" w:hAnsi="Times New Roman"/>
          <w:color w:val="auto"/>
        </w:rPr>
        <w:t>(2) Is distinguished from a cooperative agreement in that it does not provide for substantial</w:t>
      </w:r>
      <w:r w:rsidR="00AF5179" w:rsidRPr="005D10FB">
        <w:rPr>
          <w:rFonts w:ascii="Times New Roman" w:hAnsi="Times New Roman"/>
          <w:color w:val="auto"/>
        </w:rPr>
        <w:t xml:space="preserve"> </w:t>
      </w:r>
      <w:r w:rsidRPr="005D10FB">
        <w:rPr>
          <w:rFonts w:ascii="Times New Roman" w:hAnsi="Times New Roman"/>
          <w:color w:val="auto"/>
        </w:rPr>
        <w:t>involvement</w:t>
      </w:r>
      <w:r w:rsidR="00AF5179" w:rsidRPr="005D10FB">
        <w:rPr>
          <w:rFonts w:ascii="Times New Roman" w:hAnsi="Times New Roman"/>
          <w:color w:val="auto"/>
        </w:rPr>
        <w:t xml:space="preserve"> </w:t>
      </w:r>
      <w:r w:rsidRPr="005D10FB">
        <w:rPr>
          <w:rFonts w:ascii="Times New Roman" w:hAnsi="Times New Roman"/>
          <w:color w:val="auto"/>
        </w:rPr>
        <w:t>between the Federal awarding agency or pass-through entity and the non-Federal entity in carrying out the activity contemplated by the Federal award.</w:t>
      </w:r>
    </w:p>
    <w:p w14:paraId="299D9D0D" w14:textId="77777777" w:rsidR="00620979" w:rsidRPr="001114BF" w:rsidRDefault="00620979" w:rsidP="001114BF">
      <w:pPr>
        <w:autoSpaceDE w:val="0"/>
        <w:autoSpaceDN w:val="0"/>
        <w:adjustRightInd w:val="0"/>
        <w:rPr>
          <w:rFonts w:ascii="Times New Roman" w:hAnsi="Times New Roman"/>
          <w:color w:val="auto"/>
        </w:rPr>
      </w:pPr>
    </w:p>
    <w:p w14:paraId="4999FEDA" w14:textId="10A8F705" w:rsidR="00FE2EFB" w:rsidRPr="001114BF" w:rsidRDefault="00D93B7C" w:rsidP="001114BF">
      <w:pPr>
        <w:spacing w:line="23" w:lineRule="atLeast"/>
        <w:contextualSpacing/>
        <w:rPr>
          <w:rFonts w:ascii="Times New Roman" w:hAnsi="Times New Roman"/>
          <w:color w:val="auto"/>
        </w:rPr>
      </w:pPr>
      <w:r w:rsidRPr="001114BF">
        <w:rPr>
          <w:rFonts w:ascii="Times New Roman" w:hAnsi="Times New Roman"/>
          <w:b/>
          <w:color w:val="auto"/>
        </w:rPr>
        <w:t>Substantial Involvement</w:t>
      </w:r>
      <w:r w:rsidR="00715C58" w:rsidRPr="001114BF">
        <w:rPr>
          <w:rFonts w:ascii="Times New Roman" w:hAnsi="Times New Roman"/>
          <w:b/>
          <w:color w:val="auto"/>
        </w:rPr>
        <w:t xml:space="preserve"> for Cooperative Agreement</w:t>
      </w:r>
      <w:r w:rsidR="00EC0ABA" w:rsidRPr="001114BF">
        <w:rPr>
          <w:rFonts w:ascii="Times New Roman" w:hAnsi="Times New Roman"/>
          <w:b/>
          <w:color w:val="auto"/>
        </w:rPr>
        <w:t>:</w:t>
      </w:r>
      <w:r w:rsidRPr="001114BF">
        <w:rPr>
          <w:rFonts w:ascii="Times New Roman" w:hAnsi="Times New Roman"/>
          <w:b/>
          <w:color w:val="auto"/>
        </w:rPr>
        <w:t xml:space="preserve"> </w:t>
      </w:r>
      <w:r w:rsidR="00B00E1C" w:rsidRPr="00B00E1C">
        <w:rPr>
          <w:rFonts w:ascii="Times New Roman" w:hAnsi="Times New Roman"/>
          <w:bCs/>
          <w:color w:val="auto"/>
        </w:rPr>
        <w:t>For a grant agreement no substantial involvement on the part of the National Park Service is anticipated.</w:t>
      </w:r>
    </w:p>
    <w:p w14:paraId="3776056B" w14:textId="77777777" w:rsidR="00915900" w:rsidRPr="001114BF" w:rsidRDefault="00915900" w:rsidP="001114BF">
      <w:pPr>
        <w:spacing w:line="23" w:lineRule="atLeast"/>
        <w:contextualSpacing/>
        <w:rPr>
          <w:rFonts w:ascii="Times New Roman" w:hAnsi="Times New Roman"/>
          <w:color w:val="auto"/>
          <w:shd w:val="clear" w:color="auto" w:fill="FFFF00"/>
        </w:rPr>
      </w:pPr>
    </w:p>
    <w:p w14:paraId="353C7674" w14:textId="101FE8F3" w:rsidR="00B66EC8" w:rsidRPr="001114BF" w:rsidRDefault="001D1F7B" w:rsidP="001114BF">
      <w:pPr>
        <w:spacing w:line="23" w:lineRule="atLeast"/>
        <w:contextualSpacing/>
        <w:rPr>
          <w:rFonts w:ascii="Times New Roman" w:hAnsi="Times New Roman"/>
          <w:b/>
          <w:bCs/>
          <w:color w:val="auto"/>
        </w:rPr>
      </w:pPr>
      <w:r w:rsidRPr="001114BF">
        <w:rPr>
          <w:rFonts w:ascii="Times New Roman" w:hAnsi="Times New Roman"/>
          <w:b/>
          <w:color w:val="auto"/>
        </w:rPr>
        <w:t>Other Information:</w:t>
      </w:r>
      <w:r w:rsidR="00B66EC8" w:rsidRPr="001114BF">
        <w:rPr>
          <w:rFonts w:ascii="Times New Roman" w:hAnsi="Times New Roman"/>
          <w:b/>
          <w:color w:val="auto"/>
        </w:rPr>
        <w:t xml:space="preserve"> </w:t>
      </w:r>
      <w:r w:rsidRPr="001114BF">
        <w:rPr>
          <w:rFonts w:ascii="Times New Roman" w:hAnsi="Times New Roman"/>
          <w:color w:val="auto"/>
        </w:rPr>
        <w:t>A</w:t>
      </w:r>
      <w:r w:rsidR="00B66EC8" w:rsidRPr="001114BF">
        <w:rPr>
          <w:rFonts w:ascii="Times New Roman" w:hAnsi="Times New Roman"/>
          <w:color w:val="auto"/>
        </w:rPr>
        <w:t xml:space="preserve">pplications for renewal or supplementation of existing projects </w:t>
      </w:r>
      <w:r w:rsidRPr="00B00E1C">
        <w:rPr>
          <w:rFonts w:ascii="Times New Roman" w:hAnsi="Times New Roman"/>
          <w:color w:val="auto"/>
          <w:u w:val="single"/>
        </w:rPr>
        <w:t>are not</w:t>
      </w:r>
      <w:r w:rsidR="00B66EC8" w:rsidRPr="001114BF">
        <w:rPr>
          <w:rFonts w:ascii="Times New Roman" w:hAnsi="Times New Roman"/>
          <w:color w:val="auto"/>
        </w:rPr>
        <w:t xml:space="preserve"> eligible to compete with applications for new Federal awards.</w:t>
      </w:r>
      <w:r w:rsidR="0076797F">
        <w:rPr>
          <w:rFonts w:ascii="Times New Roman" w:hAnsi="Times New Roman"/>
          <w:color w:val="auto"/>
        </w:rPr>
        <w:t xml:space="preserve"> In addition, no </w:t>
      </w:r>
      <w:r w:rsidR="0076797F" w:rsidRPr="0076797F">
        <w:rPr>
          <w:rFonts w:ascii="Times New Roman" w:hAnsi="Times New Roman"/>
          <w:color w:val="auto"/>
        </w:rPr>
        <w:t>grant recipient may receive more than 10 percent of the grants allocated under this section within any year.</w:t>
      </w:r>
    </w:p>
    <w:p w14:paraId="4D20D51D" w14:textId="77777777" w:rsidR="00A601C1" w:rsidRPr="001114BF" w:rsidRDefault="00A601C1" w:rsidP="001114BF">
      <w:pPr>
        <w:spacing w:line="23" w:lineRule="atLeast"/>
        <w:contextualSpacing/>
        <w:rPr>
          <w:rFonts w:ascii="Times New Roman" w:hAnsi="Times New Roman"/>
          <w:b/>
          <w:color w:val="auto"/>
        </w:rPr>
      </w:pPr>
    </w:p>
    <w:p w14:paraId="03928CA7" w14:textId="22E7CFFC" w:rsidR="00906110" w:rsidRPr="001114BF" w:rsidRDefault="00906110" w:rsidP="001114BF">
      <w:pPr>
        <w:spacing w:line="23" w:lineRule="atLeast"/>
        <w:contextualSpacing/>
        <w:rPr>
          <w:rFonts w:ascii="Times New Roman" w:hAnsi="Times New Roman"/>
          <w:color w:val="auto"/>
        </w:rPr>
      </w:pPr>
    </w:p>
    <w:p w14:paraId="282A952C" w14:textId="77777777" w:rsidR="006F03F8" w:rsidRPr="001114BF" w:rsidRDefault="006F03F8" w:rsidP="001114BF">
      <w:pPr>
        <w:pStyle w:val="Heading2"/>
        <w:spacing w:line="23" w:lineRule="atLeast"/>
        <w:contextualSpacing/>
        <w:jc w:val="center"/>
        <w:rPr>
          <w:rFonts w:ascii="Times New Roman" w:hAnsi="Times New Roman"/>
          <w:color w:val="auto"/>
          <w:sz w:val="24"/>
          <w:szCs w:val="24"/>
        </w:rPr>
      </w:pPr>
      <w:bookmarkStart w:id="8" w:name="h.1fob9te" w:colFirst="0" w:colLast="0"/>
      <w:bookmarkStart w:id="9" w:name="_Toc121387920"/>
      <w:bookmarkStart w:id="10" w:name="_Toc413234912"/>
      <w:bookmarkEnd w:id="8"/>
      <w:r w:rsidRPr="001114BF">
        <w:rPr>
          <w:rFonts w:ascii="Times New Roman" w:hAnsi="Times New Roman"/>
          <w:color w:val="auto"/>
          <w:sz w:val="24"/>
          <w:szCs w:val="24"/>
        </w:rPr>
        <w:t>Section C: Eligibility Information</w:t>
      </w:r>
      <w:bookmarkEnd w:id="9"/>
    </w:p>
    <w:p w14:paraId="0676D630" w14:textId="77777777" w:rsidR="00B53062" w:rsidRPr="001114BF" w:rsidRDefault="00B53062" w:rsidP="001114BF">
      <w:pPr>
        <w:spacing w:line="23" w:lineRule="atLeast"/>
        <w:contextualSpacing/>
        <w:rPr>
          <w:rFonts w:ascii="Times New Roman" w:hAnsi="Times New Roman"/>
          <w:color w:val="auto"/>
        </w:rPr>
      </w:pPr>
    </w:p>
    <w:p w14:paraId="18039B59" w14:textId="77777777" w:rsidR="00896D7A" w:rsidRPr="001114BF" w:rsidRDefault="006F03F8" w:rsidP="001114BF">
      <w:pPr>
        <w:pStyle w:val="Heading3"/>
        <w:rPr>
          <w:color w:val="auto"/>
          <w:szCs w:val="24"/>
        </w:rPr>
      </w:pPr>
      <w:bookmarkStart w:id="11" w:name="_Toc121387921"/>
      <w:r w:rsidRPr="001114BF">
        <w:rPr>
          <w:color w:val="auto"/>
          <w:szCs w:val="24"/>
        </w:rPr>
        <w:t>1.</w:t>
      </w:r>
      <w:r w:rsidRPr="001114BF">
        <w:rPr>
          <w:rStyle w:val="apple-converted-space"/>
          <w:color w:val="auto"/>
          <w:szCs w:val="24"/>
        </w:rPr>
        <w:t> </w:t>
      </w:r>
      <w:r w:rsidRPr="001114BF">
        <w:rPr>
          <w:color w:val="auto"/>
          <w:szCs w:val="24"/>
        </w:rPr>
        <w:t>Eligible Applicants</w:t>
      </w:r>
      <w:bookmarkEnd w:id="11"/>
    </w:p>
    <w:p w14:paraId="3A13448E" w14:textId="45473A15" w:rsidR="008872A0" w:rsidRDefault="008872A0" w:rsidP="001114BF">
      <w:pPr>
        <w:spacing w:line="23" w:lineRule="atLeast"/>
        <w:contextualSpacing/>
        <w:rPr>
          <w:rFonts w:ascii="Times New Roman" w:hAnsi="Times New Roman"/>
          <w:color w:val="auto"/>
        </w:rPr>
      </w:pPr>
    </w:p>
    <w:p w14:paraId="700C9F0D" w14:textId="77777777" w:rsidR="00744B5E" w:rsidRPr="009E1AE6" w:rsidRDefault="00744B5E" w:rsidP="00744B5E">
      <w:pPr>
        <w:spacing w:after="120" w:line="23" w:lineRule="atLeast"/>
        <w:contextualSpacing/>
        <w:rPr>
          <w:rFonts w:ascii="Times New Roman" w:hAnsi="Times New Roman"/>
        </w:rPr>
      </w:pPr>
      <w:r w:rsidRPr="009E1AE6">
        <w:rPr>
          <w:rFonts w:ascii="Times New Roman" w:hAnsi="Times New Roman"/>
        </w:rPr>
        <w:t>In accordance with 54 U.S.C.§305304(c). Preservation grants, eligible applicants may include—</w:t>
      </w:r>
    </w:p>
    <w:p w14:paraId="2F3EB28E" w14:textId="77777777" w:rsidR="00744B5E" w:rsidRPr="009E1AE6" w:rsidRDefault="00744B5E" w:rsidP="00744B5E">
      <w:pPr>
        <w:spacing w:after="120" w:line="23" w:lineRule="atLeast"/>
        <w:contextualSpacing/>
        <w:rPr>
          <w:rFonts w:ascii="Times New Roman" w:hAnsi="Times New Roman"/>
        </w:rPr>
      </w:pPr>
      <w:r w:rsidRPr="009E1AE6">
        <w:rPr>
          <w:rFonts w:ascii="Times New Roman" w:hAnsi="Times New Roman"/>
        </w:rPr>
        <w:t>(1) Federal and non-Federal laboratories;</w:t>
      </w:r>
    </w:p>
    <w:p w14:paraId="1354BCBE" w14:textId="77777777" w:rsidR="00744B5E" w:rsidRPr="009E1AE6" w:rsidRDefault="00744B5E" w:rsidP="00744B5E">
      <w:pPr>
        <w:spacing w:after="120" w:line="23" w:lineRule="atLeast"/>
        <w:contextualSpacing/>
        <w:rPr>
          <w:rFonts w:ascii="Times New Roman" w:hAnsi="Times New Roman"/>
        </w:rPr>
      </w:pPr>
      <w:r w:rsidRPr="009E1AE6">
        <w:rPr>
          <w:rFonts w:ascii="Times New Roman" w:hAnsi="Times New Roman"/>
        </w:rPr>
        <w:t>(2) accredited museums;</w:t>
      </w:r>
    </w:p>
    <w:p w14:paraId="34D97F9E" w14:textId="77777777" w:rsidR="00744B5E" w:rsidRPr="009E1AE6" w:rsidRDefault="00744B5E" w:rsidP="00744B5E">
      <w:pPr>
        <w:spacing w:after="120" w:line="23" w:lineRule="atLeast"/>
        <w:contextualSpacing/>
        <w:rPr>
          <w:rFonts w:ascii="Times New Roman" w:hAnsi="Times New Roman"/>
        </w:rPr>
      </w:pPr>
      <w:r w:rsidRPr="009E1AE6">
        <w:rPr>
          <w:rFonts w:ascii="Times New Roman" w:hAnsi="Times New Roman"/>
        </w:rPr>
        <w:t>(3) universities;</w:t>
      </w:r>
    </w:p>
    <w:p w14:paraId="1701ABE4" w14:textId="77777777" w:rsidR="00744B5E" w:rsidRPr="009E1AE6" w:rsidRDefault="00744B5E" w:rsidP="00744B5E">
      <w:pPr>
        <w:spacing w:after="120" w:line="23" w:lineRule="atLeast"/>
        <w:contextualSpacing/>
        <w:rPr>
          <w:rFonts w:ascii="Times New Roman" w:hAnsi="Times New Roman"/>
        </w:rPr>
      </w:pPr>
      <w:r w:rsidRPr="009E1AE6">
        <w:rPr>
          <w:rFonts w:ascii="Times New Roman" w:hAnsi="Times New Roman"/>
        </w:rPr>
        <w:t>(4) nonprofit organizations;</w:t>
      </w:r>
    </w:p>
    <w:p w14:paraId="362BF4FD" w14:textId="77777777" w:rsidR="00744B5E" w:rsidRPr="009E1AE6" w:rsidRDefault="00744B5E" w:rsidP="00744B5E">
      <w:pPr>
        <w:spacing w:after="120" w:line="23" w:lineRule="atLeast"/>
        <w:contextualSpacing/>
        <w:rPr>
          <w:rFonts w:ascii="Times New Roman" w:hAnsi="Times New Roman"/>
        </w:rPr>
      </w:pPr>
      <w:r w:rsidRPr="009E1AE6">
        <w:rPr>
          <w:rFonts w:ascii="Times New Roman" w:hAnsi="Times New Roman"/>
        </w:rPr>
        <w:t>(5) System units and offices and Cooperative Park Study Units of the System;</w:t>
      </w:r>
    </w:p>
    <w:p w14:paraId="4F62595D" w14:textId="77777777" w:rsidR="00744B5E" w:rsidRPr="009E1AE6" w:rsidRDefault="00744B5E" w:rsidP="00744B5E">
      <w:pPr>
        <w:spacing w:after="120" w:line="23" w:lineRule="atLeast"/>
        <w:contextualSpacing/>
        <w:rPr>
          <w:rFonts w:ascii="Times New Roman" w:hAnsi="Times New Roman"/>
        </w:rPr>
      </w:pPr>
      <w:r w:rsidRPr="009E1AE6">
        <w:rPr>
          <w:rFonts w:ascii="Times New Roman" w:hAnsi="Times New Roman"/>
        </w:rPr>
        <w:t>(6) State Historic Preservation Offices;</w:t>
      </w:r>
    </w:p>
    <w:p w14:paraId="0B0B1B42" w14:textId="77777777" w:rsidR="00744B5E" w:rsidRPr="009E1AE6" w:rsidRDefault="00744B5E" w:rsidP="00744B5E">
      <w:pPr>
        <w:spacing w:after="120" w:line="23" w:lineRule="atLeast"/>
        <w:contextualSpacing/>
        <w:rPr>
          <w:rFonts w:ascii="Times New Roman" w:hAnsi="Times New Roman"/>
        </w:rPr>
      </w:pPr>
      <w:r w:rsidRPr="009E1AE6">
        <w:rPr>
          <w:rFonts w:ascii="Times New Roman" w:hAnsi="Times New Roman"/>
        </w:rPr>
        <w:t>(7) tribal preservation offices; and</w:t>
      </w:r>
    </w:p>
    <w:p w14:paraId="4421579E" w14:textId="77777777" w:rsidR="00744B5E" w:rsidRPr="009E1AE6" w:rsidRDefault="00744B5E" w:rsidP="00744B5E">
      <w:pPr>
        <w:spacing w:after="120" w:line="23" w:lineRule="atLeast"/>
        <w:contextualSpacing/>
        <w:rPr>
          <w:rFonts w:ascii="Times New Roman" w:hAnsi="Times New Roman"/>
        </w:rPr>
      </w:pPr>
      <w:r w:rsidRPr="009E1AE6">
        <w:rPr>
          <w:rFonts w:ascii="Times New Roman" w:hAnsi="Times New Roman"/>
        </w:rPr>
        <w:t>(8) Native Hawaiian organizations.</w:t>
      </w:r>
    </w:p>
    <w:p w14:paraId="588C1E81" w14:textId="127B23C4" w:rsidR="00B00E1C" w:rsidRDefault="00B00E1C" w:rsidP="001114BF">
      <w:pPr>
        <w:spacing w:line="23" w:lineRule="atLeast"/>
        <w:contextualSpacing/>
        <w:rPr>
          <w:rFonts w:ascii="Times New Roman" w:hAnsi="Times New Roman"/>
          <w:color w:val="auto"/>
        </w:rPr>
      </w:pPr>
    </w:p>
    <w:p w14:paraId="1917D512" w14:textId="77777777" w:rsidR="00B00E1C" w:rsidRPr="001114BF" w:rsidRDefault="00B00E1C" w:rsidP="001114BF">
      <w:pPr>
        <w:spacing w:line="23" w:lineRule="atLeast"/>
        <w:contextualSpacing/>
        <w:rPr>
          <w:rFonts w:ascii="Times New Roman" w:hAnsi="Times New Roman"/>
          <w:color w:val="auto"/>
        </w:rPr>
      </w:pPr>
    </w:p>
    <w:p w14:paraId="591419F5" w14:textId="77777777" w:rsidR="00B53062" w:rsidRPr="001114BF" w:rsidRDefault="006F03F8" w:rsidP="001114BF">
      <w:pPr>
        <w:pStyle w:val="Heading3"/>
        <w:rPr>
          <w:color w:val="auto"/>
          <w:szCs w:val="24"/>
        </w:rPr>
      </w:pPr>
      <w:bookmarkStart w:id="12" w:name="_Toc121387922"/>
      <w:r w:rsidRPr="001114BF">
        <w:rPr>
          <w:color w:val="auto"/>
          <w:szCs w:val="24"/>
        </w:rPr>
        <w:lastRenderedPageBreak/>
        <w:t>2.</w:t>
      </w:r>
      <w:r w:rsidRPr="001114BF">
        <w:rPr>
          <w:rStyle w:val="apple-converted-space"/>
          <w:color w:val="auto"/>
          <w:szCs w:val="24"/>
        </w:rPr>
        <w:t> </w:t>
      </w:r>
      <w:r w:rsidR="00507887" w:rsidRPr="001114BF">
        <w:rPr>
          <w:color w:val="auto"/>
          <w:szCs w:val="24"/>
        </w:rPr>
        <w:t>Cost Sharing or Matching</w:t>
      </w:r>
      <w:bookmarkEnd w:id="12"/>
      <w:r w:rsidR="00507887" w:rsidRPr="001114BF">
        <w:rPr>
          <w:color w:val="auto"/>
          <w:szCs w:val="24"/>
        </w:rPr>
        <w:t xml:space="preserve"> </w:t>
      </w:r>
    </w:p>
    <w:p w14:paraId="0FF67B00" w14:textId="77777777" w:rsidR="001B6CC9" w:rsidRPr="001114BF" w:rsidRDefault="001B6CC9" w:rsidP="001114BF">
      <w:pPr>
        <w:spacing w:line="23" w:lineRule="atLeast"/>
        <w:contextualSpacing/>
        <w:rPr>
          <w:rFonts w:ascii="Times New Roman" w:hAnsi="Times New Roman"/>
          <w:color w:val="auto"/>
          <w:highlight w:val="yellow"/>
        </w:rPr>
      </w:pPr>
    </w:p>
    <w:p w14:paraId="469FD792" w14:textId="4472474C" w:rsidR="00B53062" w:rsidRPr="00744B5E" w:rsidRDefault="006506D0" w:rsidP="001114BF">
      <w:pPr>
        <w:spacing w:line="23" w:lineRule="atLeast"/>
        <w:contextualSpacing/>
        <w:rPr>
          <w:rFonts w:ascii="Times New Roman" w:hAnsi="Times New Roman"/>
          <w:iCs/>
          <w:color w:val="auto"/>
        </w:rPr>
      </w:pPr>
      <w:r w:rsidRPr="00744B5E">
        <w:rPr>
          <w:rFonts w:ascii="Times New Roman" w:hAnsi="Times New Roman"/>
          <w:iCs/>
          <w:color w:val="auto"/>
        </w:rPr>
        <w:t xml:space="preserve">Non-Federal </w:t>
      </w:r>
      <w:r w:rsidR="00507887" w:rsidRPr="00744B5E">
        <w:rPr>
          <w:rFonts w:ascii="Times New Roman" w:hAnsi="Times New Roman"/>
          <w:iCs/>
          <w:color w:val="auto"/>
        </w:rPr>
        <w:t xml:space="preserve">cost sharing </w:t>
      </w:r>
      <w:r w:rsidR="00A07FA1" w:rsidRPr="00744B5E">
        <w:rPr>
          <w:rFonts w:ascii="Times New Roman" w:hAnsi="Times New Roman"/>
          <w:iCs/>
          <w:color w:val="auto"/>
        </w:rPr>
        <w:t xml:space="preserve">or matching </w:t>
      </w:r>
      <w:r w:rsidR="00507887" w:rsidRPr="00744B5E">
        <w:rPr>
          <w:rFonts w:ascii="Times New Roman" w:hAnsi="Times New Roman"/>
          <w:iCs/>
          <w:color w:val="auto"/>
        </w:rPr>
        <w:t xml:space="preserve">is not required to be eligible for an award under this </w:t>
      </w:r>
      <w:r w:rsidR="00CE0921" w:rsidRPr="00744B5E">
        <w:rPr>
          <w:rFonts w:ascii="Times New Roman" w:hAnsi="Times New Roman"/>
          <w:iCs/>
          <w:color w:val="auto"/>
        </w:rPr>
        <w:t>NOFO</w:t>
      </w:r>
      <w:r w:rsidR="004338CB" w:rsidRPr="00744B5E">
        <w:rPr>
          <w:rFonts w:ascii="Times New Roman" w:hAnsi="Times New Roman"/>
          <w:iCs/>
          <w:color w:val="auto"/>
        </w:rPr>
        <w:t>.</w:t>
      </w:r>
    </w:p>
    <w:p w14:paraId="7D1DD760" w14:textId="77777777" w:rsidR="00673C7D" w:rsidRPr="001114BF" w:rsidRDefault="00673C7D" w:rsidP="001114BF">
      <w:pPr>
        <w:spacing w:line="23" w:lineRule="atLeast"/>
        <w:contextualSpacing/>
        <w:rPr>
          <w:rFonts w:ascii="Times New Roman" w:hAnsi="Times New Roman"/>
          <w:iCs/>
          <w:color w:val="auto"/>
          <w:highlight w:val="yellow"/>
        </w:rPr>
      </w:pPr>
    </w:p>
    <w:p w14:paraId="69EFC44C" w14:textId="279B598A" w:rsidR="000F0DC7" w:rsidRPr="001114BF" w:rsidRDefault="000F0DC7" w:rsidP="001114BF">
      <w:pPr>
        <w:pBdr>
          <w:top w:val="nil"/>
          <w:left w:val="nil"/>
          <w:bottom w:val="nil"/>
          <w:right w:val="nil"/>
          <w:between w:val="nil"/>
        </w:pBdr>
        <w:rPr>
          <w:rFonts w:ascii="Times New Roman" w:hAnsi="Times New Roman"/>
          <w:color w:val="auto"/>
        </w:rPr>
      </w:pPr>
      <w:r w:rsidRPr="001114BF">
        <w:rPr>
          <w:rFonts w:ascii="Times New Roman" w:hAnsi="Times New Roman"/>
          <w:b/>
          <w:color w:val="auto"/>
        </w:rPr>
        <w:t>Excluded Parties:</w:t>
      </w:r>
      <w:r w:rsidRPr="001114BF">
        <w:rPr>
          <w:rFonts w:ascii="Times New Roman" w:hAnsi="Times New Roman"/>
          <w:b/>
          <w:i/>
          <w:color w:val="auto"/>
        </w:rPr>
        <w:t xml:space="preserve"> </w:t>
      </w:r>
      <w:r w:rsidRPr="001114BF">
        <w:rPr>
          <w:rFonts w:ascii="Times New Roman" w:hAnsi="Times New Roman"/>
          <w:iCs/>
          <w:color w:val="auto"/>
        </w:rPr>
        <w:t>NPS</w:t>
      </w:r>
      <w:r w:rsidRPr="001114BF">
        <w:rPr>
          <w:rFonts w:ascii="Times New Roman" w:hAnsi="Times New Roman"/>
          <w:i/>
          <w:color w:val="auto"/>
        </w:rPr>
        <w:t xml:space="preserve"> </w:t>
      </w:r>
      <w:r w:rsidRPr="001114BF">
        <w:rPr>
          <w:rFonts w:ascii="Times New Roman" w:hAnsi="Times New Roman"/>
          <w:color w:val="auto"/>
        </w:rPr>
        <w:t>conducts a review of the SAM.gov Exclusions database for all applicant entities and their key project personnel prior to award.  The NPS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307C3669" w14:textId="77777777" w:rsidR="000F0DC7" w:rsidRPr="001114BF" w:rsidRDefault="000F0DC7" w:rsidP="001114BF">
      <w:pPr>
        <w:spacing w:line="23" w:lineRule="atLeast"/>
        <w:contextualSpacing/>
        <w:rPr>
          <w:rFonts w:ascii="Times New Roman" w:hAnsi="Times New Roman"/>
          <w:color w:val="auto"/>
        </w:rPr>
      </w:pPr>
    </w:p>
    <w:p w14:paraId="7152350C" w14:textId="1BD6CAA8" w:rsidR="000F0DC7" w:rsidRPr="00744B5E" w:rsidRDefault="000F0DC7" w:rsidP="001114BF">
      <w:pPr>
        <w:spacing w:line="23" w:lineRule="atLeast"/>
        <w:contextualSpacing/>
        <w:rPr>
          <w:rFonts w:ascii="Times New Roman" w:hAnsi="Times New Roman"/>
          <w:color w:val="auto"/>
        </w:rPr>
      </w:pPr>
      <w:r w:rsidRPr="001114BF">
        <w:rPr>
          <w:rFonts w:ascii="Times New Roman" w:hAnsi="Times New Roman"/>
          <w:b/>
          <w:bCs/>
          <w:color w:val="auto"/>
        </w:rPr>
        <w:t xml:space="preserve">Foreign Entities or Projects: </w:t>
      </w:r>
      <w:r w:rsidRPr="00744B5E">
        <w:rPr>
          <w:rFonts w:ascii="Times New Roman" w:hAnsi="Times New Roman"/>
          <w:color w:val="auto"/>
        </w:rPr>
        <w:t>This program does not provide funding to foreign entities or for projects conducted outside the United States.</w:t>
      </w:r>
    </w:p>
    <w:p w14:paraId="275F4583" w14:textId="2FC1C267" w:rsidR="00681DA3" w:rsidRPr="001114BF" w:rsidRDefault="00681DA3" w:rsidP="001114BF">
      <w:pPr>
        <w:spacing w:line="23" w:lineRule="atLeast"/>
        <w:contextualSpacing/>
        <w:rPr>
          <w:rFonts w:ascii="Times New Roman" w:hAnsi="Times New Roman"/>
          <w:color w:val="auto"/>
          <w:highlight w:val="yellow"/>
        </w:rPr>
      </w:pPr>
    </w:p>
    <w:p w14:paraId="1F61279B" w14:textId="77777777" w:rsidR="00681DA3" w:rsidRPr="001114BF" w:rsidRDefault="00681DA3" w:rsidP="001114BF">
      <w:pPr>
        <w:pStyle w:val="Heading2"/>
        <w:spacing w:line="23" w:lineRule="atLeast"/>
        <w:contextualSpacing/>
        <w:jc w:val="center"/>
        <w:rPr>
          <w:rFonts w:ascii="Times New Roman" w:hAnsi="Times New Roman"/>
          <w:color w:val="auto"/>
          <w:sz w:val="24"/>
          <w:szCs w:val="24"/>
        </w:rPr>
      </w:pPr>
    </w:p>
    <w:p w14:paraId="60B67D78" w14:textId="03CB0A92" w:rsidR="00202743" w:rsidRPr="001114BF" w:rsidRDefault="00BF677F" w:rsidP="001114BF">
      <w:pPr>
        <w:pStyle w:val="Heading2"/>
        <w:spacing w:line="23" w:lineRule="atLeast"/>
        <w:contextualSpacing/>
        <w:jc w:val="center"/>
        <w:rPr>
          <w:rFonts w:ascii="Times New Roman" w:hAnsi="Times New Roman"/>
          <w:color w:val="auto"/>
          <w:sz w:val="24"/>
          <w:szCs w:val="24"/>
        </w:rPr>
      </w:pPr>
      <w:bookmarkStart w:id="13" w:name="_Toc121387923"/>
      <w:r w:rsidRPr="001114BF">
        <w:rPr>
          <w:rFonts w:ascii="Times New Roman" w:hAnsi="Times New Roman"/>
          <w:color w:val="auto"/>
          <w:sz w:val="24"/>
          <w:szCs w:val="24"/>
        </w:rPr>
        <w:t xml:space="preserve">Section </w:t>
      </w:r>
      <w:r w:rsidR="006F03F8" w:rsidRPr="001114BF">
        <w:rPr>
          <w:rFonts w:ascii="Times New Roman" w:hAnsi="Times New Roman"/>
          <w:color w:val="auto"/>
          <w:sz w:val="24"/>
          <w:szCs w:val="24"/>
        </w:rPr>
        <w:t>D</w:t>
      </w:r>
      <w:r w:rsidRPr="001114BF">
        <w:rPr>
          <w:rFonts w:ascii="Times New Roman" w:hAnsi="Times New Roman"/>
          <w:color w:val="auto"/>
          <w:sz w:val="24"/>
          <w:szCs w:val="24"/>
        </w:rPr>
        <w:t>: Application and Submission Information</w:t>
      </w:r>
      <w:bookmarkEnd w:id="10"/>
      <w:bookmarkEnd w:id="13"/>
    </w:p>
    <w:p w14:paraId="53F844A7" w14:textId="77777777" w:rsidR="00B43885" w:rsidRPr="001114BF" w:rsidRDefault="00B43885" w:rsidP="001114BF">
      <w:pPr>
        <w:spacing w:line="23" w:lineRule="atLeast"/>
        <w:contextualSpacing/>
        <w:rPr>
          <w:rFonts w:ascii="Times New Roman" w:hAnsi="Times New Roman"/>
          <w:b/>
          <w:iCs/>
          <w:color w:val="auto"/>
          <w:shd w:val="clear" w:color="auto" w:fill="FFFFFF"/>
        </w:rPr>
      </w:pPr>
    </w:p>
    <w:p w14:paraId="766E9AB9" w14:textId="77777777" w:rsidR="00B53062" w:rsidRPr="001114BF" w:rsidRDefault="00B43885" w:rsidP="001114BF">
      <w:pPr>
        <w:pStyle w:val="Heading3"/>
        <w:rPr>
          <w:color w:val="auto"/>
          <w:szCs w:val="24"/>
        </w:rPr>
      </w:pPr>
      <w:bookmarkStart w:id="14" w:name="_Toc121387924"/>
      <w:r w:rsidRPr="001114BF">
        <w:rPr>
          <w:color w:val="auto"/>
          <w:szCs w:val="24"/>
        </w:rPr>
        <w:t>1. Address to Request Application Pac</w:t>
      </w:r>
      <w:r w:rsidR="00B53062" w:rsidRPr="001114BF">
        <w:rPr>
          <w:color w:val="auto"/>
          <w:szCs w:val="24"/>
        </w:rPr>
        <w:t>kage</w:t>
      </w:r>
      <w:bookmarkEnd w:id="14"/>
    </w:p>
    <w:p w14:paraId="6BD7FADD" w14:textId="4596423D" w:rsidR="00513FA4" w:rsidRPr="0068107E" w:rsidRDefault="00513FA4" w:rsidP="00513FA4">
      <w:pPr>
        <w:spacing w:after="120" w:line="23" w:lineRule="atLeast"/>
        <w:contextualSpacing/>
        <w:rPr>
          <w:rFonts w:ascii="Times New Roman" w:hAnsi="Times New Roman"/>
          <w:b/>
          <w:iCs/>
          <w:shd w:val="clear" w:color="auto" w:fill="FFFFFF"/>
        </w:rPr>
      </w:pPr>
      <w:r w:rsidRPr="0068107E">
        <w:rPr>
          <w:rFonts w:ascii="Times New Roman" w:hAnsi="Times New Roman"/>
        </w:rPr>
        <w:t xml:space="preserve">An </w:t>
      </w:r>
      <w:r>
        <w:rPr>
          <w:rFonts w:ascii="Times New Roman" w:hAnsi="Times New Roman"/>
        </w:rPr>
        <w:t>a</w:t>
      </w:r>
      <w:r w:rsidRPr="0068107E">
        <w:rPr>
          <w:rFonts w:ascii="Times New Roman" w:hAnsi="Times New Roman"/>
        </w:rPr>
        <w:t xml:space="preserve">pplication </w:t>
      </w:r>
      <w:r>
        <w:rPr>
          <w:rFonts w:ascii="Times New Roman" w:hAnsi="Times New Roman"/>
        </w:rPr>
        <w:t>p</w:t>
      </w:r>
      <w:r w:rsidRPr="0068107E">
        <w:rPr>
          <w:rFonts w:ascii="Times New Roman" w:hAnsi="Times New Roman"/>
        </w:rPr>
        <w:t xml:space="preserve">ackage has been included within this </w:t>
      </w:r>
      <w:r>
        <w:rPr>
          <w:rFonts w:ascii="Times New Roman" w:hAnsi="Times New Roman"/>
        </w:rPr>
        <w:t>NOFO</w:t>
      </w:r>
      <w:r w:rsidRPr="0068107E">
        <w:rPr>
          <w:rFonts w:ascii="Times New Roman" w:hAnsi="Times New Roman"/>
        </w:rPr>
        <w:t xml:space="preserve"> for your convenience, found in</w:t>
      </w:r>
      <w:r w:rsidRPr="0068107E">
        <w:rPr>
          <w:rFonts w:ascii="Times New Roman" w:hAnsi="Times New Roman"/>
          <w:color w:val="auto"/>
        </w:rPr>
        <w:t xml:space="preserve"> Appendix A</w:t>
      </w:r>
      <w:r w:rsidRPr="0068107E">
        <w:rPr>
          <w:rFonts w:ascii="Times New Roman" w:hAnsi="Times New Roman"/>
        </w:rPr>
        <w:t xml:space="preserve">. The Application Package </w:t>
      </w:r>
      <w:r w:rsidRPr="0057128A">
        <w:rPr>
          <w:rFonts w:ascii="Times New Roman" w:hAnsi="Times New Roman"/>
        </w:rPr>
        <w:t xml:space="preserve">contains </w:t>
      </w:r>
      <w:r>
        <w:rPr>
          <w:rFonts w:ascii="Times New Roman" w:hAnsi="Times New Roman"/>
        </w:rPr>
        <w:t>three</w:t>
      </w:r>
      <w:r w:rsidRPr="0057128A">
        <w:rPr>
          <w:rFonts w:ascii="Times New Roman" w:hAnsi="Times New Roman"/>
        </w:rPr>
        <w:t xml:space="preserve"> mandatory forms, which must be submitted with your proposal, forms include: form SF-424 (Application for Financial Assistance), form SF-424A (Budget Information), </w:t>
      </w:r>
      <w:r>
        <w:rPr>
          <w:rFonts w:ascii="Times New Roman" w:hAnsi="Times New Roman"/>
        </w:rPr>
        <w:t xml:space="preserve">and </w:t>
      </w:r>
      <w:r w:rsidRPr="0057128A">
        <w:rPr>
          <w:rFonts w:ascii="Times New Roman" w:hAnsi="Times New Roman"/>
        </w:rPr>
        <w:t>form SF-424B (Assurances</w:t>
      </w:r>
      <w:r>
        <w:rPr>
          <w:rFonts w:ascii="Times New Roman" w:hAnsi="Times New Roman"/>
        </w:rPr>
        <w:t>)</w:t>
      </w:r>
      <w:r w:rsidRPr="0057128A">
        <w:rPr>
          <w:rFonts w:ascii="Times New Roman" w:hAnsi="Times New Roman"/>
        </w:rPr>
        <w:t xml:space="preserve">. </w:t>
      </w:r>
      <w:r w:rsidR="00C73FEC">
        <w:rPr>
          <w:rFonts w:ascii="Times New Roman" w:hAnsi="Times New Roman"/>
        </w:rPr>
        <w:t>It also includes an optional detailed budget template.</w:t>
      </w:r>
    </w:p>
    <w:p w14:paraId="0E1D75F3" w14:textId="77777777" w:rsidR="00C722EA" w:rsidRPr="001114BF" w:rsidRDefault="00C722EA" w:rsidP="001114BF">
      <w:pPr>
        <w:spacing w:line="23" w:lineRule="atLeast"/>
        <w:contextualSpacing/>
        <w:rPr>
          <w:rFonts w:ascii="Times New Roman" w:hAnsi="Times New Roman"/>
          <w:color w:val="auto"/>
        </w:rPr>
      </w:pPr>
    </w:p>
    <w:p w14:paraId="1B4292D8" w14:textId="77777777" w:rsidR="00B53062" w:rsidRPr="001114BF" w:rsidRDefault="00C722EA" w:rsidP="001114BF">
      <w:pPr>
        <w:pStyle w:val="Heading3"/>
        <w:rPr>
          <w:color w:val="auto"/>
          <w:szCs w:val="24"/>
        </w:rPr>
      </w:pPr>
      <w:bookmarkStart w:id="15" w:name="_Toc121387925"/>
      <w:r w:rsidRPr="001114BF">
        <w:rPr>
          <w:color w:val="auto"/>
          <w:szCs w:val="24"/>
        </w:rPr>
        <w:t>2. C</w:t>
      </w:r>
      <w:r w:rsidR="00C346B0" w:rsidRPr="001114BF">
        <w:rPr>
          <w:color w:val="auto"/>
          <w:szCs w:val="24"/>
        </w:rPr>
        <w:t>ontents and Form of Application Submission</w:t>
      </w:r>
      <w:bookmarkEnd w:id="15"/>
    </w:p>
    <w:p w14:paraId="64081859" w14:textId="04A5A65F" w:rsidR="00F000F4" w:rsidRPr="001114BF" w:rsidRDefault="00C346B0" w:rsidP="001114BF">
      <w:pPr>
        <w:spacing w:line="23" w:lineRule="atLeast"/>
        <w:contextualSpacing/>
        <w:rPr>
          <w:rFonts w:ascii="Times New Roman" w:hAnsi="Times New Roman"/>
          <w:color w:val="auto"/>
        </w:rPr>
      </w:pPr>
      <w:r w:rsidRPr="001114BF">
        <w:rPr>
          <w:rFonts w:ascii="Times New Roman" w:hAnsi="Times New Roman"/>
          <w:color w:val="auto"/>
        </w:rPr>
        <w:t xml:space="preserve">You must complete the mandatory </w:t>
      </w:r>
      <w:r w:rsidR="00AD7501" w:rsidRPr="001114BF">
        <w:rPr>
          <w:rFonts w:ascii="Times New Roman" w:hAnsi="Times New Roman"/>
          <w:color w:val="auto"/>
        </w:rPr>
        <w:t xml:space="preserve">standard </w:t>
      </w:r>
      <w:r w:rsidRPr="001114BF">
        <w:rPr>
          <w:rFonts w:ascii="Times New Roman" w:hAnsi="Times New Roman"/>
          <w:color w:val="auto"/>
        </w:rPr>
        <w:t>forms and any applicable optional forms, in a</w:t>
      </w:r>
      <w:r w:rsidR="00192BB1" w:rsidRPr="001114BF">
        <w:rPr>
          <w:rFonts w:ascii="Times New Roman" w:hAnsi="Times New Roman"/>
          <w:color w:val="auto"/>
        </w:rPr>
        <w:t xml:space="preserve">ccordance with the instructions </w:t>
      </w:r>
      <w:r w:rsidRPr="001114BF">
        <w:rPr>
          <w:rFonts w:ascii="Times New Roman" w:hAnsi="Times New Roman"/>
          <w:color w:val="auto"/>
        </w:rPr>
        <w:t xml:space="preserve">below, as required by this </w:t>
      </w:r>
      <w:r w:rsidR="00CE0921" w:rsidRPr="001114BF">
        <w:rPr>
          <w:rFonts w:ascii="Times New Roman" w:hAnsi="Times New Roman"/>
          <w:color w:val="auto"/>
        </w:rPr>
        <w:t>NOFO</w:t>
      </w:r>
      <w:r w:rsidRPr="001114BF">
        <w:rPr>
          <w:rFonts w:ascii="Times New Roman" w:hAnsi="Times New Roman"/>
          <w:color w:val="auto"/>
        </w:rPr>
        <w:t>. Do not include any proprietary or persona</w:t>
      </w:r>
      <w:r w:rsidR="00F000F4" w:rsidRPr="001114BF">
        <w:rPr>
          <w:rFonts w:ascii="Times New Roman" w:hAnsi="Times New Roman"/>
          <w:color w:val="auto"/>
        </w:rPr>
        <w:t>lly identifiable information.</w:t>
      </w:r>
      <w:r w:rsidR="00277167" w:rsidRPr="001114BF">
        <w:rPr>
          <w:rFonts w:ascii="Times New Roman" w:hAnsi="Times New Roman"/>
          <w:color w:val="auto"/>
        </w:rPr>
        <w:t xml:space="preserve">  A complete application should include:</w:t>
      </w:r>
    </w:p>
    <w:p w14:paraId="259AEACC" w14:textId="7E036291" w:rsidR="00F000F4" w:rsidRDefault="00F000F4" w:rsidP="001114BF">
      <w:pPr>
        <w:spacing w:line="23" w:lineRule="atLeast"/>
        <w:contextualSpacing/>
        <w:rPr>
          <w:rFonts w:ascii="Times New Roman" w:hAnsi="Times New Roman"/>
          <w:color w:val="auto"/>
        </w:rPr>
      </w:pPr>
    </w:p>
    <w:p w14:paraId="1F08E7DE" w14:textId="7F3181D0" w:rsidR="002A14AD" w:rsidRPr="001114BF" w:rsidRDefault="002A14AD" w:rsidP="001114BF">
      <w:pPr>
        <w:spacing w:line="23" w:lineRule="atLeast"/>
        <w:rPr>
          <w:rFonts w:ascii="Times New Roman" w:hAnsi="Times New Roman"/>
          <w:color w:val="auto"/>
        </w:rPr>
      </w:pPr>
      <w:r w:rsidRPr="001114BF">
        <w:rPr>
          <w:rFonts w:ascii="Times New Roman" w:hAnsi="Times New Roman"/>
          <w:color w:val="auto"/>
        </w:rPr>
        <w:t>Mandatory Requirements:</w:t>
      </w:r>
    </w:p>
    <w:p w14:paraId="432E4D21" w14:textId="198D8D44" w:rsidR="00F000F4" w:rsidRPr="001114BF" w:rsidRDefault="00C346B0" w:rsidP="001114BF">
      <w:pPr>
        <w:pStyle w:val="ListParagraph"/>
        <w:numPr>
          <w:ilvl w:val="0"/>
          <w:numId w:val="38"/>
        </w:numPr>
        <w:spacing w:line="23" w:lineRule="atLeast"/>
        <w:rPr>
          <w:rFonts w:ascii="Times New Roman" w:hAnsi="Times New Roman"/>
          <w:color w:val="auto"/>
        </w:rPr>
      </w:pPr>
      <w:r w:rsidRPr="001114BF">
        <w:rPr>
          <w:rFonts w:ascii="Times New Roman" w:hAnsi="Times New Roman"/>
          <w:color w:val="auto"/>
          <w:u w:val="single"/>
        </w:rPr>
        <w:t>Standard Form 424 (SF 424)</w:t>
      </w:r>
      <w:r w:rsidRPr="001114BF">
        <w:rPr>
          <w:rFonts w:ascii="Times New Roman" w:hAnsi="Times New Roman"/>
          <w:color w:val="auto"/>
        </w:rPr>
        <w:t xml:space="preserve"> - Application for Federal Assistance</w:t>
      </w:r>
      <w:r w:rsidR="00906291" w:rsidRPr="001114BF">
        <w:rPr>
          <w:rFonts w:ascii="Times New Roman" w:hAnsi="Times New Roman"/>
          <w:color w:val="auto"/>
        </w:rPr>
        <w:t xml:space="preserve">. </w:t>
      </w:r>
      <w:r w:rsidRPr="001114BF">
        <w:rPr>
          <w:rFonts w:ascii="Times New Roman" w:hAnsi="Times New Roman"/>
          <w:color w:val="auto"/>
        </w:rPr>
        <w:t>Complete this form as much as possible with all applicable information.</w:t>
      </w:r>
      <w:r w:rsidR="00D71B4C" w:rsidRPr="001114BF">
        <w:rPr>
          <w:rFonts w:ascii="Times New Roman" w:hAnsi="Times New Roman"/>
          <w:color w:val="auto"/>
        </w:rPr>
        <w:br/>
      </w:r>
    </w:p>
    <w:p w14:paraId="6251CD98" w14:textId="2D1A4B1D" w:rsidR="008C442F" w:rsidRPr="001114BF" w:rsidRDefault="00C346B0" w:rsidP="001114BF">
      <w:pPr>
        <w:pStyle w:val="ListParagraph"/>
        <w:numPr>
          <w:ilvl w:val="0"/>
          <w:numId w:val="38"/>
        </w:numPr>
        <w:spacing w:line="23" w:lineRule="atLeast"/>
        <w:rPr>
          <w:rFonts w:ascii="Times New Roman" w:hAnsi="Times New Roman"/>
          <w:color w:val="auto"/>
        </w:rPr>
      </w:pPr>
      <w:r w:rsidRPr="001114BF">
        <w:rPr>
          <w:rFonts w:ascii="Times New Roman" w:hAnsi="Times New Roman"/>
          <w:color w:val="auto"/>
          <w:u w:val="single"/>
        </w:rPr>
        <w:t>Standard Form 424A</w:t>
      </w:r>
      <w:r w:rsidRPr="001114BF">
        <w:rPr>
          <w:rFonts w:ascii="Times New Roman" w:hAnsi="Times New Roman"/>
          <w:color w:val="auto"/>
        </w:rPr>
        <w:t xml:space="preserve"> - Budget Information</w:t>
      </w:r>
      <w:r w:rsidR="00906291" w:rsidRPr="001114BF">
        <w:rPr>
          <w:rFonts w:ascii="Times New Roman" w:hAnsi="Times New Roman"/>
          <w:color w:val="auto"/>
        </w:rPr>
        <w:t xml:space="preserve">. </w:t>
      </w:r>
      <w:r w:rsidR="008C621C" w:rsidRPr="001114BF">
        <w:rPr>
          <w:rFonts w:ascii="Times New Roman" w:hAnsi="Times New Roman"/>
          <w:color w:val="auto"/>
        </w:rPr>
        <w:t>Applicants</w:t>
      </w:r>
      <w:r w:rsidRPr="001114BF">
        <w:rPr>
          <w:rFonts w:ascii="Times New Roman" w:hAnsi="Times New Roman"/>
          <w:color w:val="auto"/>
        </w:rPr>
        <w:t xml:space="preserve"> must provide an estimated cumulative budget for the total project in </w:t>
      </w:r>
      <w:r w:rsidR="008C621C" w:rsidRPr="001114BF">
        <w:rPr>
          <w:rFonts w:ascii="Times New Roman" w:hAnsi="Times New Roman"/>
          <w:color w:val="auto"/>
        </w:rPr>
        <w:t>the</w:t>
      </w:r>
      <w:r w:rsidRPr="001114BF">
        <w:rPr>
          <w:rFonts w:ascii="Times New Roman" w:hAnsi="Times New Roman"/>
          <w:color w:val="auto"/>
        </w:rPr>
        <w:t xml:space="preserve"> proposal.</w:t>
      </w:r>
      <w:r w:rsidR="008823FF" w:rsidRPr="001114BF">
        <w:rPr>
          <w:rFonts w:ascii="Times New Roman" w:hAnsi="Times New Roman"/>
          <w:color w:val="auto"/>
        </w:rPr>
        <w:t xml:space="preserve"> </w:t>
      </w:r>
      <w:r w:rsidR="008C621C" w:rsidRPr="001114BF">
        <w:rPr>
          <w:rFonts w:ascii="Times New Roman" w:hAnsi="Times New Roman"/>
          <w:color w:val="auto"/>
        </w:rPr>
        <w:t>The estimated budget must align with the projected scope of work presented in the application.</w:t>
      </w:r>
    </w:p>
    <w:p w14:paraId="6BB4BD16" w14:textId="6861CC71" w:rsidR="0095087D" w:rsidRPr="001114BF" w:rsidRDefault="0095087D" w:rsidP="001114BF">
      <w:pPr>
        <w:spacing w:line="23" w:lineRule="atLeast"/>
        <w:rPr>
          <w:rFonts w:ascii="Times New Roman" w:hAnsi="Times New Roman"/>
          <w:color w:val="auto"/>
        </w:rPr>
      </w:pPr>
    </w:p>
    <w:p w14:paraId="0E9109A2" w14:textId="153F810F" w:rsidR="0095087D" w:rsidRPr="001114BF" w:rsidRDefault="0095087D" w:rsidP="001114BF">
      <w:pPr>
        <w:pStyle w:val="ListParagraph"/>
        <w:numPr>
          <w:ilvl w:val="0"/>
          <w:numId w:val="38"/>
        </w:numPr>
        <w:spacing w:line="23" w:lineRule="atLeast"/>
        <w:rPr>
          <w:rFonts w:ascii="Times New Roman" w:hAnsi="Times New Roman"/>
          <w:color w:val="auto"/>
        </w:rPr>
      </w:pPr>
      <w:r w:rsidRPr="001114BF">
        <w:rPr>
          <w:rFonts w:ascii="Times New Roman" w:hAnsi="Times New Roman"/>
          <w:color w:val="auto"/>
          <w:u w:val="single"/>
        </w:rPr>
        <w:t>Project Abstract Summary</w:t>
      </w:r>
      <w:r w:rsidRPr="001114BF">
        <w:rPr>
          <w:rFonts w:ascii="Times New Roman" w:hAnsi="Times New Roman"/>
          <w:color w:val="auto"/>
        </w:rPr>
        <w:t xml:space="preserve"> </w:t>
      </w:r>
      <w:r w:rsidR="008F34AC" w:rsidRPr="001114BF">
        <w:rPr>
          <w:rFonts w:ascii="Times New Roman" w:hAnsi="Times New Roman"/>
          <w:color w:val="auto"/>
        </w:rPr>
        <w:t xml:space="preserve">– The project abstract form must be completed to meet Federal award reporting requirements. Ensure the project abstract succinctly describes the project in plain language that the public can understand and use without the full proposal. If the application is funded, this information will be </w:t>
      </w:r>
      <w:r w:rsidR="00906291" w:rsidRPr="001114BF">
        <w:rPr>
          <w:rFonts w:ascii="Times New Roman" w:hAnsi="Times New Roman"/>
          <w:color w:val="auto"/>
        </w:rPr>
        <w:t>made</w:t>
      </w:r>
      <w:r w:rsidR="008F34AC" w:rsidRPr="001114BF">
        <w:rPr>
          <w:rFonts w:ascii="Times New Roman" w:hAnsi="Times New Roman"/>
          <w:color w:val="auto"/>
        </w:rPr>
        <w:t xml:space="preserve"> available </w:t>
      </w:r>
      <w:r w:rsidR="00906291" w:rsidRPr="001114BF">
        <w:rPr>
          <w:rFonts w:ascii="Times New Roman" w:hAnsi="Times New Roman"/>
          <w:color w:val="auto"/>
        </w:rPr>
        <w:t xml:space="preserve">for public access including on USAspending.gov. </w:t>
      </w:r>
    </w:p>
    <w:p w14:paraId="63D29CF7" w14:textId="77777777" w:rsidR="002A14AD" w:rsidRPr="001114BF" w:rsidRDefault="002A14AD" w:rsidP="001114BF">
      <w:pPr>
        <w:pStyle w:val="ListParagraph"/>
        <w:spacing w:line="23" w:lineRule="atLeast"/>
        <w:rPr>
          <w:rFonts w:ascii="Times New Roman" w:hAnsi="Times New Roman"/>
          <w:color w:val="auto"/>
        </w:rPr>
      </w:pPr>
    </w:p>
    <w:p w14:paraId="77491B8E" w14:textId="7FBB20F6" w:rsidR="00F000F4" w:rsidRPr="001114BF" w:rsidRDefault="002A14AD" w:rsidP="001114BF">
      <w:pPr>
        <w:pStyle w:val="ListParagraph"/>
        <w:numPr>
          <w:ilvl w:val="0"/>
          <w:numId w:val="38"/>
        </w:numPr>
        <w:spacing w:line="23" w:lineRule="atLeast"/>
        <w:rPr>
          <w:rFonts w:ascii="Times New Roman" w:hAnsi="Times New Roman"/>
          <w:color w:val="auto"/>
        </w:rPr>
      </w:pPr>
      <w:r w:rsidRPr="001114BF">
        <w:rPr>
          <w:rFonts w:ascii="Times New Roman" w:hAnsi="Times New Roman"/>
          <w:color w:val="auto"/>
          <w:u w:val="single"/>
        </w:rPr>
        <w:t xml:space="preserve">Detailed Budget </w:t>
      </w:r>
      <w:r w:rsidR="00906291" w:rsidRPr="001114BF">
        <w:rPr>
          <w:rFonts w:ascii="Times New Roman" w:hAnsi="Times New Roman"/>
          <w:color w:val="auto"/>
        </w:rPr>
        <w:t>–</w:t>
      </w:r>
      <w:r w:rsidR="006302DF">
        <w:rPr>
          <w:rFonts w:ascii="Times New Roman" w:hAnsi="Times New Roman"/>
          <w:color w:val="auto"/>
        </w:rPr>
        <w:t xml:space="preserve"> </w:t>
      </w:r>
      <w:r w:rsidR="008C621C" w:rsidRPr="001114BF">
        <w:rPr>
          <w:rFonts w:ascii="Times New Roman" w:hAnsi="Times New Roman"/>
          <w:color w:val="auto"/>
        </w:rPr>
        <w:t xml:space="preserve">The project budget shall include detailed information on all cost categories and must clearly identify all project costs. Unit costs shall be provided for all </w:t>
      </w:r>
      <w:r w:rsidR="008C621C" w:rsidRPr="001114BF">
        <w:rPr>
          <w:rFonts w:ascii="Times New Roman" w:hAnsi="Times New Roman"/>
          <w:color w:val="auto"/>
        </w:rPr>
        <w:lastRenderedPageBreak/>
        <w:t>budget items including the cost of work to be provided by contractors or sub-recipients. In addition, a</w:t>
      </w:r>
      <w:r w:rsidR="00A27EFE" w:rsidRPr="001114BF">
        <w:rPr>
          <w:rFonts w:ascii="Times New Roman" w:hAnsi="Times New Roman"/>
          <w:color w:val="auto"/>
        </w:rPr>
        <w:t xml:space="preserve">pplicants shall include a narrative description of the items included in the project budget, including the value of in-kind contributions of goods and services provided to complete the project when cost share is identified to be included (reference section C of this </w:t>
      </w:r>
      <w:r w:rsidR="008C621C" w:rsidRPr="001114BF">
        <w:rPr>
          <w:rFonts w:ascii="Times New Roman" w:hAnsi="Times New Roman"/>
          <w:color w:val="auto"/>
        </w:rPr>
        <w:t>announcement</w:t>
      </w:r>
      <w:r w:rsidR="00A27EFE" w:rsidRPr="001114BF">
        <w:rPr>
          <w:rFonts w:ascii="Times New Roman" w:hAnsi="Times New Roman"/>
          <w:color w:val="auto"/>
        </w:rPr>
        <w:t>). Cost categories can include, but are not limited to, those costs items included on the SF424A.</w:t>
      </w:r>
      <w:r w:rsidR="00AD7501" w:rsidRPr="001114BF">
        <w:rPr>
          <w:rFonts w:ascii="Times New Roman" w:hAnsi="Times New Roman"/>
          <w:color w:val="auto"/>
        </w:rPr>
        <w:t xml:space="preserve"> </w:t>
      </w:r>
      <w:r w:rsidR="00513FA4" w:rsidRPr="00513FA4">
        <w:rPr>
          <w:rFonts w:ascii="Times New Roman" w:hAnsi="Times New Roman"/>
          <w:color w:val="auto"/>
        </w:rPr>
        <w:t xml:space="preserve">The </w:t>
      </w:r>
      <w:r w:rsidR="00513FA4">
        <w:rPr>
          <w:rFonts w:ascii="Times New Roman" w:hAnsi="Times New Roman"/>
          <w:color w:val="auto"/>
        </w:rPr>
        <w:t>detailed budget</w:t>
      </w:r>
      <w:r w:rsidR="00513FA4" w:rsidRPr="00513FA4">
        <w:rPr>
          <w:rFonts w:ascii="Times New Roman" w:hAnsi="Times New Roman"/>
          <w:color w:val="auto"/>
        </w:rPr>
        <w:t xml:space="preserve"> may be submitted on the optional “Budget Justification” template (Excel) in the Application Package in Appendix A, or in another format of your choosing.</w:t>
      </w:r>
      <w:r w:rsidR="00D71B4C" w:rsidRPr="001114BF">
        <w:rPr>
          <w:rFonts w:ascii="Times New Roman" w:hAnsi="Times New Roman"/>
          <w:color w:val="auto"/>
        </w:rPr>
        <w:br/>
      </w:r>
    </w:p>
    <w:p w14:paraId="4AB30089" w14:textId="047758F4" w:rsidR="00F000F4" w:rsidRPr="001114BF" w:rsidRDefault="00C346B0" w:rsidP="001114BF">
      <w:pPr>
        <w:pStyle w:val="ListParagraph"/>
        <w:numPr>
          <w:ilvl w:val="0"/>
          <w:numId w:val="39"/>
        </w:numPr>
        <w:spacing w:line="23" w:lineRule="atLeast"/>
        <w:rPr>
          <w:rFonts w:ascii="Times New Roman" w:hAnsi="Times New Roman"/>
          <w:color w:val="auto"/>
        </w:rPr>
      </w:pPr>
      <w:r w:rsidRPr="001114BF">
        <w:rPr>
          <w:rFonts w:ascii="Times New Roman" w:hAnsi="Times New Roman"/>
          <w:color w:val="auto"/>
          <w:u w:val="single"/>
        </w:rPr>
        <w:t>Standard Form 424B</w:t>
      </w:r>
      <w:r w:rsidRPr="001114BF">
        <w:rPr>
          <w:rFonts w:ascii="Times New Roman" w:hAnsi="Times New Roman"/>
          <w:color w:val="auto"/>
        </w:rPr>
        <w:t xml:space="preserve"> – Assurances </w:t>
      </w:r>
      <w:r w:rsidR="00F000F4" w:rsidRPr="001114BF">
        <w:rPr>
          <w:rFonts w:ascii="Times New Roman" w:hAnsi="Times New Roman"/>
          <w:color w:val="auto"/>
        </w:rPr>
        <w:br/>
      </w:r>
      <w:r w:rsidRPr="001114BF">
        <w:rPr>
          <w:rFonts w:ascii="Times New Roman" w:hAnsi="Times New Roman"/>
          <w:color w:val="auto"/>
        </w:rPr>
        <w:t>This form must be signed and submitted with you</w:t>
      </w:r>
      <w:r w:rsidR="0025480E" w:rsidRPr="001114BF">
        <w:rPr>
          <w:rFonts w:ascii="Times New Roman" w:hAnsi="Times New Roman"/>
          <w:color w:val="auto"/>
        </w:rPr>
        <w:t>r</w:t>
      </w:r>
      <w:r w:rsidRPr="001114BF">
        <w:rPr>
          <w:rFonts w:ascii="Times New Roman" w:hAnsi="Times New Roman"/>
          <w:color w:val="auto"/>
        </w:rPr>
        <w:t xml:space="preserve"> application.</w:t>
      </w:r>
      <w:r w:rsidR="00D71B4C" w:rsidRPr="001114BF">
        <w:rPr>
          <w:rFonts w:ascii="Times New Roman" w:hAnsi="Times New Roman"/>
          <w:color w:val="auto"/>
        </w:rPr>
        <w:br/>
      </w:r>
    </w:p>
    <w:p w14:paraId="30F76AB3" w14:textId="7D53EF73" w:rsidR="00513FA4" w:rsidRPr="00813A5E" w:rsidRDefault="00277167" w:rsidP="00513FA4">
      <w:pPr>
        <w:pStyle w:val="ListParagraph"/>
        <w:numPr>
          <w:ilvl w:val="0"/>
          <w:numId w:val="39"/>
        </w:numPr>
        <w:spacing w:after="120" w:line="23" w:lineRule="atLeast"/>
        <w:rPr>
          <w:rFonts w:ascii="Times New Roman" w:hAnsi="Times New Roman"/>
        </w:rPr>
      </w:pPr>
      <w:r w:rsidRPr="001114BF">
        <w:rPr>
          <w:rFonts w:ascii="Times New Roman" w:hAnsi="Times New Roman"/>
          <w:color w:val="auto"/>
          <w:u w:val="single"/>
        </w:rPr>
        <w:t>Project Narrative</w:t>
      </w:r>
      <w:r w:rsidRPr="001114BF">
        <w:rPr>
          <w:rFonts w:ascii="Times New Roman" w:hAnsi="Times New Roman"/>
          <w:color w:val="auto"/>
        </w:rPr>
        <w:t xml:space="preserve"> - Proposal Submission Format</w:t>
      </w:r>
      <w:r w:rsidRPr="001114BF">
        <w:rPr>
          <w:rFonts w:ascii="Times New Roman" w:hAnsi="Times New Roman"/>
          <w:color w:val="auto"/>
        </w:rPr>
        <w:br/>
      </w:r>
      <w:r w:rsidR="00513FA4" w:rsidRPr="00813A5E">
        <w:rPr>
          <w:rFonts w:ascii="Times New Roman" w:hAnsi="Times New Roman"/>
        </w:rPr>
        <w:t xml:space="preserve">The project narrative will be a file attachment in the application. Create the file in </w:t>
      </w:r>
      <w:r w:rsidR="009C4031">
        <w:rPr>
          <w:rFonts w:ascii="Times New Roman" w:hAnsi="Times New Roman"/>
        </w:rPr>
        <w:t>M</w:t>
      </w:r>
      <w:r w:rsidR="009C4031" w:rsidRPr="00813A5E">
        <w:rPr>
          <w:rFonts w:ascii="Times New Roman" w:hAnsi="Times New Roman"/>
        </w:rPr>
        <w:t>icrosoft</w:t>
      </w:r>
      <w:r w:rsidR="00513FA4" w:rsidRPr="00813A5E">
        <w:rPr>
          <w:rFonts w:ascii="Times New Roman" w:hAnsi="Times New Roman"/>
        </w:rPr>
        <w:t xml:space="preserve"> Word or Word compatible software.</w:t>
      </w:r>
    </w:p>
    <w:p w14:paraId="1EC51518" w14:textId="77777777" w:rsidR="00513FA4" w:rsidRPr="009C4031" w:rsidRDefault="00513FA4" w:rsidP="009C4031">
      <w:pPr>
        <w:ind w:firstLine="720"/>
        <w:rPr>
          <w:rFonts w:ascii="Times New Roman" w:hAnsi="Times New Roman"/>
        </w:rPr>
      </w:pPr>
      <w:r w:rsidRPr="009C4031">
        <w:rPr>
          <w:rFonts w:ascii="Times New Roman" w:hAnsi="Times New Roman"/>
        </w:rPr>
        <w:t>The project narrative must follow the outline below:</w:t>
      </w:r>
    </w:p>
    <w:p w14:paraId="09C6F8D0"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t>PROJECT TITLE:</w:t>
      </w:r>
    </w:p>
    <w:p w14:paraId="3143F4CB"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t>PROJECT TYPE:  CHOOSE ONE</w:t>
      </w:r>
    </w:p>
    <w:p w14:paraId="1712D030"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Research</w:t>
      </w:r>
    </w:p>
    <w:p w14:paraId="47C97D01"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Workshop</w:t>
      </w:r>
    </w:p>
    <w:p w14:paraId="17CD78B7"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Symposium</w:t>
      </w:r>
    </w:p>
    <w:p w14:paraId="409CC6CB"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Technical Publication</w:t>
      </w:r>
    </w:p>
    <w:p w14:paraId="59832A11"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Mobile Application</w:t>
      </w:r>
    </w:p>
    <w:p w14:paraId="17F1C397"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Video</w:t>
      </w:r>
    </w:p>
    <w:p w14:paraId="30E94389"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Podcast</w:t>
      </w:r>
    </w:p>
    <w:p w14:paraId="7FD0A3C6"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Webinar</w:t>
      </w:r>
    </w:p>
    <w:p w14:paraId="0227EE4D"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t>PROJECT DISCIPLINE: CHOOSE ONE</w:t>
      </w:r>
    </w:p>
    <w:p w14:paraId="50EDADC1" w14:textId="77777777" w:rsidR="00513FA4" w:rsidRDefault="00513FA4" w:rsidP="009C4031">
      <w:pPr>
        <w:pStyle w:val="ListParagraph"/>
        <w:numPr>
          <w:ilvl w:val="2"/>
          <w:numId w:val="106"/>
        </w:numPr>
        <w:ind w:left="1440"/>
        <w:rPr>
          <w:rFonts w:ascii="Times New Roman" w:hAnsi="Times New Roman"/>
        </w:rPr>
      </w:pPr>
      <w:r w:rsidRPr="00813A5E">
        <w:rPr>
          <w:rFonts w:ascii="Times New Roman" w:hAnsi="Times New Roman"/>
        </w:rPr>
        <w:t>Archeolo</w:t>
      </w:r>
      <w:r>
        <w:rPr>
          <w:rFonts w:ascii="Times New Roman" w:hAnsi="Times New Roman"/>
        </w:rPr>
        <w:t xml:space="preserve">gy </w:t>
      </w:r>
    </w:p>
    <w:p w14:paraId="492F9E48" w14:textId="77777777" w:rsidR="00513FA4" w:rsidRPr="00813A5E" w:rsidRDefault="00513FA4" w:rsidP="009C4031">
      <w:pPr>
        <w:pStyle w:val="ListParagraph"/>
        <w:numPr>
          <w:ilvl w:val="2"/>
          <w:numId w:val="106"/>
        </w:numPr>
        <w:ind w:left="1440"/>
        <w:rPr>
          <w:rFonts w:ascii="Times New Roman" w:hAnsi="Times New Roman"/>
        </w:rPr>
      </w:pPr>
      <w:r>
        <w:rPr>
          <w:rFonts w:ascii="Times New Roman" w:hAnsi="Times New Roman"/>
        </w:rPr>
        <w:t>Collections</w:t>
      </w:r>
    </w:p>
    <w:p w14:paraId="42D8007B"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Architecture</w:t>
      </w:r>
      <w:r>
        <w:rPr>
          <w:rFonts w:ascii="Times New Roman" w:hAnsi="Times New Roman"/>
        </w:rPr>
        <w:t xml:space="preserve"> and Engineering</w:t>
      </w:r>
    </w:p>
    <w:p w14:paraId="73973DBB"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Historic Landscapes</w:t>
      </w:r>
    </w:p>
    <w:p w14:paraId="0C2820FA"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Materials Conservation</w:t>
      </w:r>
    </w:p>
    <w:p w14:paraId="7A85DBFA"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t>PROJECT FOCUS: CHOOSE ONE</w:t>
      </w:r>
    </w:p>
    <w:p w14:paraId="7C54F8C2"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Disaster Planning and Response</w:t>
      </w:r>
    </w:p>
    <w:p w14:paraId="62D81CE4"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Innovative Techniques for Documentation</w:t>
      </w:r>
    </w:p>
    <w:p w14:paraId="17D93EC2"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 xml:space="preserve">Pioneering Treatments for Materials </w:t>
      </w:r>
    </w:p>
    <w:p w14:paraId="0449497C"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Managing Vegetation in an Historic Context</w:t>
      </w:r>
    </w:p>
    <w:p w14:paraId="0A94C595"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Translating Preservation Practice to the Public</w:t>
      </w:r>
    </w:p>
    <w:p w14:paraId="086CAD10" w14:textId="77777777" w:rsidR="00513FA4" w:rsidRPr="00813A5E" w:rsidRDefault="00513FA4" w:rsidP="009C4031">
      <w:pPr>
        <w:pStyle w:val="ListParagraph"/>
        <w:numPr>
          <w:ilvl w:val="2"/>
          <w:numId w:val="106"/>
        </w:numPr>
        <w:ind w:left="1440"/>
        <w:rPr>
          <w:rFonts w:ascii="Times New Roman" w:hAnsi="Times New Roman"/>
        </w:rPr>
      </w:pPr>
      <w:r w:rsidRPr="00813A5E">
        <w:rPr>
          <w:rFonts w:ascii="Times New Roman" w:hAnsi="Times New Roman"/>
        </w:rPr>
        <w:t>Other</w:t>
      </w:r>
    </w:p>
    <w:p w14:paraId="4C3800AD"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t>PROJECT ABSTRACT</w:t>
      </w:r>
      <w:r>
        <w:rPr>
          <w:rFonts w:ascii="Times New Roman" w:hAnsi="Times New Roman"/>
        </w:rPr>
        <w:t>:</w:t>
      </w:r>
      <w:r w:rsidRPr="00813A5E">
        <w:rPr>
          <w:rFonts w:ascii="Times New Roman" w:hAnsi="Times New Roman"/>
        </w:rPr>
        <w:t xml:space="preserve"> (250 words)</w:t>
      </w:r>
    </w:p>
    <w:p w14:paraId="1B7EB9BA" w14:textId="77777777" w:rsidR="00513FA4" w:rsidRPr="00813A5E" w:rsidRDefault="00513FA4" w:rsidP="009C4031">
      <w:pPr>
        <w:pStyle w:val="ListParagraph"/>
        <w:numPr>
          <w:ilvl w:val="1"/>
          <w:numId w:val="39"/>
        </w:numPr>
        <w:ind w:left="1080"/>
        <w:rPr>
          <w:rFonts w:ascii="Times New Roman" w:hAnsi="Times New Roman"/>
        </w:rPr>
      </w:pPr>
      <w:r>
        <w:rPr>
          <w:rFonts w:ascii="Times New Roman" w:hAnsi="Times New Roman"/>
        </w:rPr>
        <w:t>INNOVATION:</w:t>
      </w:r>
      <w:r w:rsidRPr="00813A5E">
        <w:rPr>
          <w:rFonts w:ascii="Times New Roman" w:hAnsi="Times New Roman"/>
        </w:rPr>
        <w:t xml:space="preserve"> Please explain how your project addresses, uses or adapts innovative preservation technology (100 words)</w:t>
      </w:r>
    </w:p>
    <w:p w14:paraId="67A7D5FB"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t>NATIONAL NEED AND IMPACT: Describe the project’s significance and national impact (250 words). How will this project benefit the American Public? How can this project be used in other regions of the country? Does this project cut across disciplines?</w:t>
      </w:r>
    </w:p>
    <w:p w14:paraId="2CC8EDFA"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lastRenderedPageBreak/>
        <w:t>BACKGROUND: Offer the pertinent background information, written for a general audience (500 words)</w:t>
      </w:r>
    </w:p>
    <w:p w14:paraId="335E69F6"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t>METHODOLOGY: Explain the methodology to be used in the project (up to 1,000 words)</w:t>
      </w:r>
    </w:p>
    <w:p w14:paraId="4813C98D"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t>REFERENCES:  Please provide no more than a one page list of bibliographic references for the project.</w:t>
      </w:r>
    </w:p>
    <w:p w14:paraId="3A27EF21"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t xml:space="preserve">WORK PLAN: Provide a bulleted list of tasks with time frame. </w:t>
      </w:r>
      <w:r>
        <w:rPr>
          <w:rFonts w:ascii="Times New Roman" w:hAnsi="Times New Roman"/>
        </w:rPr>
        <w:t>E</w:t>
      </w:r>
      <w:r w:rsidRPr="00813A5E">
        <w:rPr>
          <w:rFonts w:ascii="Times New Roman" w:hAnsi="Times New Roman"/>
        </w:rPr>
        <w:t>nsure work plan is feasible and can be completed in one year. (500 words)</w:t>
      </w:r>
    </w:p>
    <w:p w14:paraId="290D94B7" w14:textId="77777777" w:rsidR="00513FA4" w:rsidRPr="00813A5E" w:rsidRDefault="00513FA4" w:rsidP="009C4031">
      <w:pPr>
        <w:pStyle w:val="ListParagraph"/>
        <w:numPr>
          <w:ilvl w:val="2"/>
          <w:numId w:val="39"/>
        </w:numPr>
        <w:ind w:left="1530" w:hanging="450"/>
        <w:rPr>
          <w:rFonts w:ascii="Times New Roman" w:hAnsi="Times New Roman"/>
        </w:rPr>
      </w:pPr>
      <w:r w:rsidRPr="00813A5E">
        <w:rPr>
          <w:rFonts w:ascii="Times New Roman" w:hAnsi="Times New Roman"/>
        </w:rPr>
        <w:t>Example:</w:t>
      </w:r>
    </w:p>
    <w:p w14:paraId="090EEE26" w14:textId="77777777" w:rsidR="00513FA4" w:rsidRPr="00813A5E" w:rsidRDefault="00513FA4" w:rsidP="009C4031">
      <w:pPr>
        <w:pStyle w:val="ListParagraph"/>
        <w:numPr>
          <w:ilvl w:val="2"/>
          <w:numId w:val="39"/>
        </w:numPr>
        <w:ind w:left="1530" w:hanging="450"/>
        <w:rPr>
          <w:rFonts w:ascii="Times New Roman" w:hAnsi="Times New Roman"/>
        </w:rPr>
      </w:pPr>
      <w:r w:rsidRPr="00813A5E">
        <w:rPr>
          <w:rFonts w:ascii="Times New Roman" w:hAnsi="Times New Roman"/>
        </w:rPr>
        <w:t>Month One: Purchase all supplies and test materials</w:t>
      </w:r>
    </w:p>
    <w:p w14:paraId="1CD2EE17" w14:textId="77777777" w:rsidR="00513FA4" w:rsidRPr="00813A5E" w:rsidRDefault="00513FA4" w:rsidP="009C4031">
      <w:pPr>
        <w:pStyle w:val="ListParagraph"/>
        <w:numPr>
          <w:ilvl w:val="2"/>
          <w:numId w:val="39"/>
        </w:numPr>
        <w:ind w:left="1530" w:hanging="450"/>
        <w:rPr>
          <w:rFonts w:ascii="Times New Roman" w:hAnsi="Times New Roman"/>
        </w:rPr>
      </w:pPr>
      <w:r w:rsidRPr="00813A5E">
        <w:rPr>
          <w:rFonts w:ascii="Times New Roman" w:hAnsi="Times New Roman"/>
        </w:rPr>
        <w:t>Months Two through Five: Develop test protocols</w:t>
      </w:r>
    </w:p>
    <w:p w14:paraId="6304AA5E" w14:textId="77777777" w:rsidR="00513FA4" w:rsidRPr="00813A5E" w:rsidRDefault="00513FA4" w:rsidP="009C4031">
      <w:pPr>
        <w:pStyle w:val="ListParagraph"/>
        <w:numPr>
          <w:ilvl w:val="2"/>
          <w:numId w:val="39"/>
        </w:numPr>
        <w:ind w:left="1530" w:hanging="450"/>
        <w:rPr>
          <w:rFonts w:ascii="Times New Roman" w:hAnsi="Times New Roman"/>
        </w:rPr>
      </w:pPr>
      <w:r w:rsidRPr="00813A5E">
        <w:rPr>
          <w:rFonts w:ascii="Times New Roman" w:hAnsi="Times New Roman"/>
        </w:rPr>
        <w:t>Months Six through Eight: Undertake tests</w:t>
      </w:r>
    </w:p>
    <w:p w14:paraId="4508B2F6" w14:textId="77777777" w:rsidR="00513FA4" w:rsidRPr="00813A5E" w:rsidRDefault="00513FA4" w:rsidP="009C4031">
      <w:pPr>
        <w:pStyle w:val="ListParagraph"/>
        <w:numPr>
          <w:ilvl w:val="2"/>
          <w:numId w:val="39"/>
        </w:numPr>
        <w:ind w:left="1530" w:hanging="450"/>
        <w:rPr>
          <w:rFonts w:ascii="Times New Roman" w:hAnsi="Times New Roman"/>
        </w:rPr>
      </w:pPr>
      <w:r w:rsidRPr="00813A5E">
        <w:rPr>
          <w:rFonts w:ascii="Times New Roman" w:hAnsi="Times New Roman"/>
        </w:rPr>
        <w:t xml:space="preserve">Month Nine: Compare test results </w:t>
      </w:r>
    </w:p>
    <w:p w14:paraId="79C666E6" w14:textId="77777777" w:rsidR="00513FA4" w:rsidRPr="00813A5E" w:rsidRDefault="00513FA4" w:rsidP="009C4031">
      <w:pPr>
        <w:pStyle w:val="ListParagraph"/>
        <w:numPr>
          <w:ilvl w:val="2"/>
          <w:numId w:val="39"/>
        </w:numPr>
        <w:ind w:left="1530" w:hanging="450"/>
        <w:rPr>
          <w:rFonts w:ascii="Times New Roman" w:hAnsi="Times New Roman"/>
        </w:rPr>
      </w:pPr>
      <w:r w:rsidRPr="00813A5E">
        <w:rPr>
          <w:rFonts w:ascii="Times New Roman" w:hAnsi="Times New Roman"/>
        </w:rPr>
        <w:t>Months Ten through Eleven: Write up results and all final protocols</w:t>
      </w:r>
    </w:p>
    <w:p w14:paraId="4B667619" w14:textId="77777777" w:rsidR="00513FA4" w:rsidRPr="00813A5E" w:rsidRDefault="00513FA4" w:rsidP="009C4031">
      <w:pPr>
        <w:pStyle w:val="ListParagraph"/>
        <w:numPr>
          <w:ilvl w:val="2"/>
          <w:numId w:val="39"/>
        </w:numPr>
        <w:ind w:left="1530" w:hanging="450"/>
        <w:rPr>
          <w:rFonts w:ascii="Times New Roman" w:hAnsi="Times New Roman"/>
        </w:rPr>
      </w:pPr>
      <w:r w:rsidRPr="00813A5E">
        <w:rPr>
          <w:rFonts w:ascii="Times New Roman" w:hAnsi="Times New Roman"/>
        </w:rPr>
        <w:t>Month Twelve: Make necessary revisions and submit grant reports</w:t>
      </w:r>
    </w:p>
    <w:p w14:paraId="34CD7054"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t>DISSEMINATION PLAN: Explain how the results of your project will be disseminated to the end users. (250 words)</w:t>
      </w:r>
    </w:p>
    <w:p w14:paraId="485B18C9"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t xml:space="preserve">QUALIFICATIONS: Prepare a narrative summary of the expertise of the team. (500 words) Attach one-page resumes of each team member. </w:t>
      </w:r>
    </w:p>
    <w:p w14:paraId="69D2C1CA"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t xml:space="preserve">BUDGET NARRATIVE: Prepare the SF-424A according to directions. </w:t>
      </w:r>
      <w:r>
        <w:rPr>
          <w:rFonts w:ascii="Times New Roman" w:hAnsi="Times New Roman"/>
        </w:rPr>
        <w:t>E</w:t>
      </w:r>
      <w:r w:rsidRPr="00813A5E">
        <w:rPr>
          <w:rFonts w:ascii="Times New Roman" w:hAnsi="Times New Roman"/>
        </w:rPr>
        <w:t>nsure that travel and salaries meet federal guidelines. If the project is expected to generate income, for example by registration fees for a workshop or symposium, please indicate the nature and source of the income. How will these funds be used to offset costs for the project? (250 words)</w:t>
      </w:r>
    </w:p>
    <w:p w14:paraId="55615C5D" w14:textId="77777777" w:rsidR="00513FA4" w:rsidRPr="00813A5E" w:rsidRDefault="00513FA4" w:rsidP="009C4031">
      <w:pPr>
        <w:pStyle w:val="ListParagraph"/>
        <w:numPr>
          <w:ilvl w:val="1"/>
          <w:numId w:val="39"/>
        </w:numPr>
        <w:ind w:left="1080"/>
        <w:rPr>
          <w:rFonts w:ascii="Times New Roman" w:hAnsi="Times New Roman"/>
        </w:rPr>
      </w:pPr>
      <w:r w:rsidRPr="00813A5E">
        <w:rPr>
          <w:rFonts w:ascii="Times New Roman" w:hAnsi="Times New Roman"/>
        </w:rPr>
        <w:t>OUTCOMES:  Describe tangible outcomes associated with project (500 words). In addition to the interim and final reports required for the grant, will there be other products? Written papers? Presentations? Social Media? Websites? Handbooks? Etc.</w:t>
      </w:r>
    </w:p>
    <w:p w14:paraId="374F79B1" w14:textId="132150E7" w:rsidR="00277167" w:rsidRPr="001114BF" w:rsidRDefault="00513FA4" w:rsidP="009C4031">
      <w:pPr>
        <w:pStyle w:val="ListParagraph"/>
        <w:numPr>
          <w:ilvl w:val="1"/>
          <w:numId w:val="39"/>
        </w:numPr>
        <w:spacing w:line="23" w:lineRule="atLeast"/>
        <w:ind w:left="1080"/>
        <w:rPr>
          <w:rFonts w:ascii="Times New Roman" w:hAnsi="Times New Roman"/>
          <w:color w:val="auto"/>
        </w:rPr>
      </w:pPr>
      <w:r w:rsidRPr="00813A5E">
        <w:rPr>
          <w:rFonts w:ascii="Times New Roman" w:hAnsi="Times New Roman"/>
        </w:rPr>
        <w:t>The proposal is a narrative description that should specifically address each of the review criteria (see Section E). The proposal text must be no longer than 13 pages, no smaller than font size 12, and have 1-inch margins. The 13-page limit includes all text, figures, references, and resumes (Forms SF-424, SF-424A, SF-424B, SF-LLL, and the statement of indirect charges are not counted as part of the 13 page limit). Additionally, only information that is pertinent to the proposal should be included.</w:t>
      </w:r>
      <w:r w:rsidR="00D71B4C" w:rsidRPr="001114BF">
        <w:rPr>
          <w:rFonts w:ascii="Times New Roman" w:hAnsi="Times New Roman"/>
          <w:color w:val="auto"/>
        </w:rPr>
        <w:br/>
      </w:r>
    </w:p>
    <w:p w14:paraId="7EFC451A" w14:textId="7DDF42F1" w:rsidR="00F000F4" w:rsidRPr="001114BF" w:rsidRDefault="00C346B0" w:rsidP="001114BF">
      <w:pPr>
        <w:pStyle w:val="ListParagraph"/>
        <w:numPr>
          <w:ilvl w:val="0"/>
          <w:numId w:val="39"/>
        </w:numPr>
        <w:spacing w:line="23" w:lineRule="atLeast"/>
        <w:rPr>
          <w:rFonts w:ascii="Times New Roman" w:hAnsi="Times New Roman"/>
          <w:color w:val="auto"/>
        </w:rPr>
      </w:pPr>
      <w:r w:rsidRPr="001114BF">
        <w:rPr>
          <w:rFonts w:ascii="Times New Roman" w:hAnsi="Times New Roman"/>
          <w:color w:val="auto"/>
          <w:u w:val="single"/>
        </w:rPr>
        <w:t>Indirect</w:t>
      </w:r>
      <w:r w:rsidR="00A779C7" w:rsidRPr="001114BF">
        <w:rPr>
          <w:rFonts w:ascii="Times New Roman" w:hAnsi="Times New Roman"/>
          <w:color w:val="auto"/>
          <w:u w:val="single"/>
        </w:rPr>
        <w:t xml:space="preserve"> </w:t>
      </w:r>
      <w:r w:rsidRPr="001114BF">
        <w:rPr>
          <w:rFonts w:ascii="Times New Roman" w:hAnsi="Times New Roman"/>
          <w:color w:val="auto"/>
          <w:u w:val="single"/>
        </w:rPr>
        <w:t>Costs</w:t>
      </w:r>
      <w:r w:rsidR="00F000F4" w:rsidRPr="001114BF">
        <w:rPr>
          <w:rFonts w:ascii="Times New Roman" w:hAnsi="Times New Roman"/>
          <w:color w:val="auto"/>
        </w:rPr>
        <w:br/>
      </w:r>
      <w:r w:rsidRPr="001114BF">
        <w:rPr>
          <w:rFonts w:ascii="Times New Roman" w:hAnsi="Times New Roman"/>
          <w:color w:val="auto"/>
        </w:rPr>
        <w:t>If your proposed budget includes indirect costs, the rate as proposed must meet the requirements of 2 CFR Part 200, Section 200.414 and 2 CFR Part 200, Appendix III through Appendix VII</w:t>
      </w:r>
      <w:r w:rsidR="006302DF">
        <w:rPr>
          <w:rFonts w:ascii="Times New Roman" w:hAnsi="Times New Roman"/>
          <w:color w:val="auto"/>
        </w:rPr>
        <w:t>,</w:t>
      </w:r>
      <w:r w:rsidRPr="001114BF">
        <w:rPr>
          <w:rFonts w:ascii="Times New Roman" w:hAnsi="Times New Roman"/>
          <w:color w:val="auto"/>
        </w:rPr>
        <w:t xml:space="preserve"> as applicable.</w:t>
      </w:r>
      <w:r w:rsidR="00A238FF" w:rsidRPr="001114BF">
        <w:rPr>
          <w:rFonts w:ascii="Times New Roman" w:hAnsi="Times New Roman"/>
          <w:color w:val="auto"/>
        </w:rPr>
        <w:t xml:space="preserve"> </w:t>
      </w:r>
      <w:r w:rsidR="006750E6">
        <w:rPr>
          <w:rFonts w:ascii="Times New Roman" w:hAnsi="Times New Roman"/>
          <w:color w:val="auto"/>
        </w:rPr>
        <w:t>If fully</w:t>
      </w:r>
      <w:r w:rsidR="00A238FF" w:rsidRPr="001114BF">
        <w:rPr>
          <w:rFonts w:ascii="Times New Roman" w:hAnsi="Times New Roman"/>
          <w:color w:val="auto"/>
        </w:rPr>
        <w:t xml:space="preserve"> negotiated indirect cost rate</w:t>
      </w:r>
      <w:r w:rsidR="006750E6">
        <w:rPr>
          <w:rFonts w:ascii="Times New Roman" w:hAnsi="Times New Roman"/>
          <w:color w:val="auto"/>
        </w:rPr>
        <w:t>s are applied, the associated rate</w:t>
      </w:r>
      <w:r w:rsidR="00A238FF" w:rsidRPr="001114BF">
        <w:rPr>
          <w:rFonts w:ascii="Times New Roman" w:hAnsi="Times New Roman"/>
          <w:color w:val="auto"/>
        </w:rPr>
        <w:t xml:space="preserve"> agreement must be provided with your proposal.</w:t>
      </w:r>
      <w:r w:rsidRPr="001114BF">
        <w:rPr>
          <w:rFonts w:ascii="Times New Roman" w:hAnsi="Times New Roman"/>
          <w:color w:val="auto"/>
        </w:rPr>
        <w:t xml:space="preserve"> </w:t>
      </w:r>
      <w:r w:rsidR="00CE0921" w:rsidRPr="001114BF">
        <w:rPr>
          <w:rFonts w:ascii="Times New Roman" w:hAnsi="Times New Roman"/>
          <w:color w:val="auto"/>
        </w:rPr>
        <w:t xml:space="preserve"> </w:t>
      </w:r>
      <w:r w:rsidRPr="001114BF">
        <w:rPr>
          <w:rFonts w:ascii="Times New Roman" w:hAnsi="Times New Roman"/>
          <w:color w:val="auto"/>
        </w:rPr>
        <w:t xml:space="preserve">Proposals that fail to document their indirect costs </w:t>
      </w:r>
      <w:r w:rsidR="00CE0921" w:rsidRPr="001114BF">
        <w:rPr>
          <w:rFonts w:ascii="Times New Roman" w:hAnsi="Times New Roman"/>
          <w:color w:val="auto"/>
        </w:rPr>
        <w:t>may</w:t>
      </w:r>
      <w:r w:rsidRPr="001114BF">
        <w:rPr>
          <w:rFonts w:ascii="Times New Roman" w:hAnsi="Times New Roman"/>
          <w:color w:val="auto"/>
        </w:rPr>
        <w:t xml:space="preserve"> have those costs disallowed.</w:t>
      </w:r>
    </w:p>
    <w:p w14:paraId="25E3FB4E" w14:textId="2699989F" w:rsidR="00164E12" w:rsidRDefault="00164E12" w:rsidP="001114BF">
      <w:pPr>
        <w:spacing w:line="23" w:lineRule="atLeast"/>
        <w:contextualSpacing/>
        <w:rPr>
          <w:rFonts w:ascii="Times New Roman" w:hAnsi="Times New Roman"/>
          <w:color w:val="auto"/>
        </w:rPr>
      </w:pPr>
    </w:p>
    <w:p w14:paraId="00C206FD" w14:textId="77777777" w:rsidR="008A493E" w:rsidRPr="00813A5E" w:rsidRDefault="008A493E" w:rsidP="008A493E">
      <w:pPr>
        <w:pStyle w:val="ListParagraph"/>
        <w:rPr>
          <w:rFonts w:ascii="Times New Roman" w:hAnsi="Times New Roman"/>
        </w:rPr>
      </w:pPr>
      <w:r w:rsidRPr="00813A5E">
        <w:rPr>
          <w:rFonts w:ascii="Times New Roman" w:hAnsi="Times New Roman"/>
          <w:u w:val="single"/>
        </w:rPr>
        <w:t>NOTE:</w:t>
      </w:r>
      <w:r w:rsidRPr="00813A5E">
        <w:rPr>
          <w:rFonts w:ascii="Times New Roman" w:hAnsi="Times New Roman"/>
        </w:rPr>
        <w:t xml:space="preserve"> This funding opportunity has a mandatory limitation on administrative costs. The total administrative costs, direct and indirect, charged for carrying out grants under this section </w:t>
      </w:r>
      <w:r w:rsidRPr="00813A5E">
        <w:rPr>
          <w:rFonts w:ascii="Times New Roman" w:hAnsi="Times New Roman"/>
          <w:u w:val="single"/>
        </w:rPr>
        <w:t>may not exceed 25 percent</w:t>
      </w:r>
      <w:r w:rsidRPr="00813A5E">
        <w:rPr>
          <w:rFonts w:ascii="Times New Roman" w:hAnsi="Times New Roman"/>
        </w:rPr>
        <w:t xml:space="preserve"> of the aggregate costs.</w:t>
      </w:r>
    </w:p>
    <w:p w14:paraId="6D80C993" w14:textId="77777777" w:rsidR="008A493E" w:rsidRPr="001114BF" w:rsidRDefault="008A493E" w:rsidP="001114BF">
      <w:pPr>
        <w:spacing w:line="23" w:lineRule="atLeast"/>
        <w:contextualSpacing/>
        <w:rPr>
          <w:rFonts w:ascii="Times New Roman" w:hAnsi="Times New Roman"/>
          <w:color w:val="auto"/>
        </w:rPr>
      </w:pPr>
    </w:p>
    <w:p w14:paraId="6ED0990D" w14:textId="77777777" w:rsidR="00F7735B" w:rsidRDefault="00F7735B" w:rsidP="001114BF">
      <w:pPr>
        <w:spacing w:line="23" w:lineRule="atLeast"/>
        <w:contextualSpacing/>
        <w:rPr>
          <w:rFonts w:ascii="Times New Roman" w:hAnsi="Times New Roman"/>
          <w:color w:val="auto"/>
        </w:rPr>
      </w:pPr>
    </w:p>
    <w:p w14:paraId="32FACA35" w14:textId="1E744D92" w:rsidR="002A14AD" w:rsidRPr="001114BF" w:rsidRDefault="002A14AD" w:rsidP="001114BF">
      <w:pPr>
        <w:spacing w:line="23" w:lineRule="atLeast"/>
        <w:contextualSpacing/>
        <w:rPr>
          <w:rFonts w:ascii="Times New Roman" w:hAnsi="Times New Roman"/>
          <w:color w:val="auto"/>
        </w:rPr>
      </w:pPr>
      <w:r w:rsidRPr="001114BF">
        <w:rPr>
          <w:rFonts w:ascii="Times New Roman" w:hAnsi="Times New Roman"/>
          <w:color w:val="auto"/>
        </w:rPr>
        <w:lastRenderedPageBreak/>
        <w:t>Optional Requirements:</w:t>
      </w:r>
    </w:p>
    <w:p w14:paraId="0E7FF9EA" w14:textId="7EFA4EF8" w:rsidR="00673C7D" w:rsidRPr="001114BF" w:rsidRDefault="00673C7D" w:rsidP="001114BF">
      <w:pPr>
        <w:spacing w:line="23" w:lineRule="atLeast"/>
        <w:contextualSpacing/>
        <w:rPr>
          <w:rFonts w:ascii="Times New Roman" w:hAnsi="Times New Roman"/>
          <w:color w:val="auto"/>
        </w:rPr>
      </w:pPr>
    </w:p>
    <w:p w14:paraId="20570204" w14:textId="7E1FDE2D" w:rsidR="00180B4D" w:rsidRPr="001114BF" w:rsidRDefault="00180B4D" w:rsidP="001114BF">
      <w:pPr>
        <w:pStyle w:val="ListParagraph"/>
        <w:numPr>
          <w:ilvl w:val="0"/>
          <w:numId w:val="101"/>
        </w:numPr>
        <w:pBdr>
          <w:top w:val="nil"/>
          <w:left w:val="nil"/>
          <w:bottom w:val="nil"/>
          <w:right w:val="nil"/>
          <w:between w:val="nil"/>
        </w:pBdr>
        <w:rPr>
          <w:rFonts w:ascii="Times New Roman" w:hAnsi="Times New Roman"/>
          <w:b/>
          <w:color w:val="auto"/>
        </w:rPr>
      </w:pPr>
      <w:r w:rsidRPr="001114BF">
        <w:rPr>
          <w:rFonts w:ascii="Times New Roman" w:hAnsi="Times New Roman"/>
          <w:b/>
          <w:color w:val="auto"/>
        </w:rPr>
        <w:t xml:space="preserve">Conflict of Interest Disclosure </w:t>
      </w:r>
    </w:p>
    <w:p w14:paraId="44F50641" w14:textId="362C9FA0" w:rsidR="00180B4D" w:rsidRPr="001114BF" w:rsidRDefault="00180B4D" w:rsidP="001114BF">
      <w:pPr>
        <w:pStyle w:val="ListParagraph"/>
        <w:pBdr>
          <w:top w:val="nil"/>
          <w:left w:val="nil"/>
          <w:bottom w:val="nil"/>
          <w:right w:val="nil"/>
          <w:between w:val="nil"/>
        </w:pBdr>
        <w:rPr>
          <w:rFonts w:ascii="Times New Roman" w:hAnsi="Times New Roman"/>
          <w:color w:val="auto"/>
        </w:rPr>
      </w:pPr>
      <w:bookmarkStart w:id="16" w:name="_heading=h.23ckvvd" w:colFirst="0" w:colLast="0"/>
      <w:bookmarkEnd w:id="16"/>
      <w:r w:rsidRPr="001114BF">
        <w:rPr>
          <w:rFonts w:ascii="Times New Roman" w:hAnsi="Times New Roman"/>
          <w:color w:val="auto"/>
          <w:shd w:val="clear" w:color="auto" w:fill="FFFFFF" w:themeFill="background1"/>
        </w:rPr>
        <w:t>Per</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Financial</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Assistance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Interior</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Regulation</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(FAIR),</w:t>
      </w:r>
      <w:r w:rsidRPr="001114BF">
        <w:rPr>
          <w:rFonts w:ascii="Times New Roman" w:hAnsi="Times New Roman"/>
          <w:color w:val="auto"/>
          <w:spacing w:val="-2"/>
          <w:shd w:val="clear" w:color="auto" w:fill="FFFFFF" w:themeFill="background1"/>
        </w:rPr>
        <w:t xml:space="preserve"> </w:t>
      </w:r>
      <w:hyperlink r:id="rId15"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2"/>
            <w:shd w:val="clear" w:color="auto" w:fill="FFFFFF" w:themeFill="background1"/>
          </w:rPr>
          <w:t xml:space="preserve"> </w:t>
        </w:r>
        <w:r w:rsidRPr="001114BF">
          <w:rPr>
            <w:rStyle w:val="Hyperlink"/>
            <w:rFonts w:ascii="Times New Roman" w:hAnsi="Times New Roman"/>
            <w:color w:val="auto"/>
            <w:shd w:val="clear" w:color="auto" w:fill="FFFFFF" w:themeFill="background1"/>
          </w:rPr>
          <w:t>CFR §1402.112</w:t>
        </w:r>
      </w:hyperlink>
      <w:r w:rsidRPr="001114BF">
        <w:rPr>
          <w:rFonts w:ascii="Times New Roman" w:hAnsi="Times New Roman"/>
          <w:color w:val="auto"/>
          <w:shd w:val="clear" w:color="auto" w:fill="FFFFFF" w:themeFill="background1"/>
        </w:rPr>
        <w:t>, applicants must state in their application if any actual or potential conflict of 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exists</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time of submission.</w:t>
      </w:r>
    </w:p>
    <w:p w14:paraId="06FDCB4D" w14:textId="462B035B" w:rsidR="00180B4D" w:rsidRPr="001114BF" w:rsidRDefault="00180B4D" w:rsidP="001114BF">
      <w:pPr>
        <w:pStyle w:val="ListParagraph"/>
        <w:widowControl w:val="0"/>
        <w:shd w:val="clear" w:color="auto" w:fill="FFFFFF" w:themeFill="background1"/>
        <w:tabs>
          <w:tab w:val="left" w:pos="606"/>
        </w:tabs>
        <w:autoSpaceDE w:val="0"/>
        <w:autoSpaceDN w:val="0"/>
        <w:rPr>
          <w:rFonts w:ascii="Times New Roman" w:hAnsi="Times New Roman"/>
          <w:color w:val="auto"/>
        </w:rPr>
      </w:pPr>
      <w:r w:rsidRPr="001114BF">
        <w:rPr>
          <w:rFonts w:ascii="Times New Roman" w:hAnsi="Times New Roman"/>
          <w:i/>
          <w:color w:val="auto"/>
          <w:shd w:val="clear" w:color="auto" w:fill="FFFFFF" w:themeFill="background1"/>
        </w:rPr>
        <w:t>Applicability</w:t>
      </w:r>
      <w:r w:rsidRPr="001114BF">
        <w:rPr>
          <w:rFonts w:ascii="Times New Roman" w:hAnsi="Times New Roman"/>
          <w:color w:val="auto"/>
          <w:shd w:val="clear" w:color="auto" w:fill="FFFFFF" w:themeFill="background1"/>
        </w:rPr>
        <w:t>.</w:t>
      </w:r>
    </w:p>
    <w:p w14:paraId="516CFAB9" w14:textId="1BEDD704" w:rsidR="00180B4D" w:rsidRPr="001114BF" w:rsidRDefault="00180B4D" w:rsidP="001114BF">
      <w:pPr>
        <w:pStyle w:val="ListParagraph"/>
        <w:widowControl w:val="0"/>
        <w:numPr>
          <w:ilvl w:val="1"/>
          <w:numId w:val="101"/>
        </w:numPr>
        <w:shd w:val="clear" w:color="auto" w:fill="FFFFFF" w:themeFill="background1"/>
        <w:tabs>
          <w:tab w:val="left" w:pos="620"/>
        </w:tabs>
        <w:autoSpaceDE w:val="0"/>
        <w:autoSpaceDN w:val="0"/>
        <w:ind w:right="406"/>
        <w:rPr>
          <w:rFonts w:ascii="Times New Roman" w:hAnsi="Times New Roman"/>
          <w:color w:val="auto"/>
        </w:rPr>
      </w:pPr>
      <w:r w:rsidRPr="001114BF">
        <w:rPr>
          <w:rFonts w:ascii="Times New Roman" w:hAnsi="Times New Roman"/>
          <w:noProof/>
          <w:color w:val="auto"/>
          <w:shd w:val="clear" w:color="auto" w:fill="FFFFFF" w:themeFill="background1"/>
        </w:rPr>
        <mc:AlternateContent>
          <mc:Choice Requires="wps">
            <w:drawing>
              <wp:anchor distT="0" distB="0" distL="114300" distR="114300" simplePos="0" relativeHeight="251658240" behindDoc="1" locked="0" layoutInCell="1" allowOverlap="1" wp14:anchorId="4E1DA082" wp14:editId="61A37297">
                <wp:simplePos x="0" y="0"/>
                <wp:positionH relativeFrom="page">
                  <wp:posOffset>2865120</wp:posOffset>
                </wp:positionH>
                <wp:positionV relativeFrom="paragraph">
                  <wp:posOffset>546735</wp:posOffset>
                </wp:positionV>
                <wp:extent cx="38100" cy="0"/>
                <wp:effectExtent l="7620" t="10795" r="11430" b="825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17CF5A" id="Straight Connector 10"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5.6pt,43.05pt" to="228.6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" strokecolor="#2d96d2" strokeweight=".6pt">
                <w10:wrap anchorx="page"/>
              </v:line>
            </w:pict>
          </mc:Fallback>
        </mc:AlternateContent>
      </w:r>
      <w:r w:rsidRPr="001114BF">
        <w:rPr>
          <w:rFonts w:ascii="Times New Roman" w:hAnsi="Times New Roman"/>
          <w:color w:val="auto"/>
          <w:shd w:val="clear" w:color="auto" w:fill="FFFFFF" w:themeFill="background1"/>
        </w:rPr>
        <w:t>This section intends to ensure that non-Federal entities and their employees take appropriate</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steps to avoid conflicts of interest in their responsibilities under or with respect to Federal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financial</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assistance</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agreements.</w:t>
      </w:r>
    </w:p>
    <w:p w14:paraId="5CDB7C6C" w14:textId="4241B2A6" w:rsidR="00180B4D" w:rsidRPr="001114BF" w:rsidRDefault="00180B4D" w:rsidP="001114BF">
      <w:pPr>
        <w:pStyle w:val="ListParagraph"/>
        <w:widowControl w:val="0"/>
        <w:numPr>
          <w:ilvl w:val="1"/>
          <w:numId w:val="101"/>
        </w:numPr>
        <w:shd w:val="clear" w:color="auto" w:fill="FFFFFF" w:themeFill="background1"/>
        <w:tabs>
          <w:tab w:val="left" w:pos="620"/>
        </w:tabs>
        <w:autoSpaceDE w:val="0"/>
        <w:autoSpaceDN w:val="0"/>
        <w:ind w:right="587"/>
        <w:rPr>
          <w:rFonts w:ascii="Times New Roman" w:hAnsi="Times New Roman"/>
          <w:color w:val="auto"/>
        </w:rPr>
      </w:pPr>
      <w:r w:rsidRPr="001114BF">
        <w:rPr>
          <w:rFonts w:ascii="Times New Roman" w:hAnsi="Times New Roman"/>
          <w:color w:val="auto"/>
          <w:shd w:val="clear" w:color="auto" w:fill="FFFFFF" w:themeFill="background1"/>
        </w:rPr>
        <w:t>In the procurement of supplies, equipment, construction, and services by recipients and by</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sub</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recipients, 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conflict of</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provisions in </w:t>
      </w:r>
      <w:hyperlink r:id="rId16" w:anchor="se2.1.200_1318"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200.318</w:t>
        </w:r>
      </w:hyperlink>
      <w:r w:rsidRPr="001114BF">
        <w:rPr>
          <w:rFonts w:ascii="Times New Roman" w:hAnsi="Times New Roman"/>
          <w:color w:val="auto"/>
          <w:spacing w:val="-6"/>
          <w:shd w:val="clear" w:color="auto" w:fill="FFFFFF" w:themeFill="background1"/>
        </w:rPr>
        <w:t xml:space="preserve"> </w:t>
      </w:r>
      <w:r w:rsidRPr="001114BF">
        <w:rPr>
          <w:rFonts w:ascii="Times New Roman" w:hAnsi="Times New Roman"/>
          <w:color w:val="auto"/>
          <w:shd w:val="clear" w:color="auto" w:fill="FFFFFF" w:themeFill="background1"/>
        </w:rPr>
        <w:t>apply.</w:t>
      </w:r>
    </w:p>
    <w:p w14:paraId="6B4126AE" w14:textId="6D6F67AA" w:rsidR="00180B4D" w:rsidRPr="001114BF" w:rsidRDefault="00180B4D" w:rsidP="001114BF">
      <w:pPr>
        <w:pStyle w:val="ListParagraph"/>
        <w:widowControl w:val="0"/>
        <w:shd w:val="clear" w:color="auto" w:fill="FFFFFF" w:themeFill="background1"/>
        <w:tabs>
          <w:tab w:val="left" w:pos="679"/>
        </w:tabs>
        <w:autoSpaceDE w:val="0"/>
        <w:autoSpaceDN w:val="0"/>
        <w:rPr>
          <w:rFonts w:ascii="Times New Roman" w:hAnsi="Times New Roman"/>
          <w:color w:val="auto"/>
        </w:rPr>
      </w:pPr>
      <w:r w:rsidRPr="001114BF">
        <w:rPr>
          <w:rFonts w:ascii="Times New Roman" w:hAnsi="Times New Roman"/>
          <w:i/>
          <w:color w:val="auto"/>
          <w:shd w:val="clear" w:color="auto" w:fill="FFFFFF" w:themeFill="background1"/>
        </w:rPr>
        <w:t>Notification</w:t>
      </w:r>
      <w:r w:rsidRPr="001114BF">
        <w:rPr>
          <w:rFonts w:ascii="Times New Roman" w:hAnsi="Times New Roman"/>
          <w:color w:val="auto"/>
          <w:shd w:val="clear" w:color="auto" w:fill="FFFFFF" w:themeFill="background1"/>
        </w:rPr>
        <w:t>.</w:t>
      </w:r>
    </w:p>
    <w:p w14:paraId="3D75CD2F" w14:textId="7FBAFEA2" w:rsidR="00180B4D" w:rsidRPr="001114BF" w:rsidRDefault="00180B4D" w:rsidP="001114BF">
      <w:pPr>
        <w:pStyle w:val="ListParagraph"/>
        <w:widowControl w:val="0"/>
        <w:numPr>
          <w:ilvl w:val="1"/>
          <w:numId w:val="101"/>
        </w:numPr>
        <w:shd w:val="clear" w:color="auto" w:fill="FFFFFF" w:themeFill="background1"/>
        <w:tabs>
          <w:tab w:val="left" w:pos="620"/>
        </w:tabs>
        <w:autoSpaceDE w:val="0"/>
        <w:autoSpaceDN w:val="0"/>
        <w:ind w:right="347"/>
        <w:rPr>
          <w:rFonts w:ascii="Times New Roman" w:hAnsi="Times New Roman"/>
          <w:color w:val="auto"/>
        </w:rPr>
      </w:pPr>
      <w:r w:rsidRPr="001114BF">
        <w:rPr>
          <w:rFonts w:ascii="Times New Roman" w:hAnsi="Times New Roman"/>
          <w:color w:val="auto"/>
          <w:shd w:val="clear" w:color="auto" w:fill="FFFFFF" w:themeFill="background1"/>
        </w:rPr>
        <w:t>Non-Federal entities, including applicants for financial assistance awards, must disclose in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writing any conflict of interest to the DOI awarding agency or pass-through entity in accordance</w:t>
      </w:r>
      <w:r w:rsidRPr="001114BF">
        <w:rPr>
          <w:rFonts w:ascii="Times New Roman" w:hAnsi="Times New Roman"/>
          <w:color w:val="auto"/>
          <w:spacing w:val="-58"/>
          <w:shd w:val="clear" w:color="auto" w:fill="FFFFFF" w:themeFill="background1"/>
        </w:rPr>
        <w:t xml:space="preserve"> </w:t>
      </w:r>
      <w:r w:rsidRPr="001114BF">
        <w:rPr>
          <w:rFonts w:ascii="Times New Roman" w:hAnsi="Times New Roman"/>
          <w:color w:val="auto"/>
          <w:shd w:val="clear" w:color="auto" w:fill="FFFFFF" w:themeFill="background1"/>
        </w:rPr>
        <w:t>with</w:t>
      </w:r>
      <w:r w:rsidRPr="001114BF">
        <w:rPr>
          <w:rFonts w:ascii="Times New Roman" w:hAnsi="Times New Roman"/>
          <w:color w:val="auto"/>
          <w:spacing w:val="-1"/>
          <w:shd w:val="clear" w:color="auto" w:fill="FFFFFF" w:themeFill="background1"/>
        </w:rPr>
        <w:t xml:space="preserve"> </w:t>
      </w:r>
      <w:hyperlink r:id="rId17" w:anchor="se2.1.200_1112" w:history="1">
        <w:r w:rsidRPr="001114BF">
          <w:rPr>
            <w:rStyle w:val="Hyperlink"/>
            <w:rFonts w:ascii="Times New Roman" w:hAnsi="Times New Roman"/>
            <w:color w:val="auto"/>
            <w:shd w:val="clear" w:color="auto" w:fill="FFFFFF" w:themeFill="background1"/>
          </w:rPr>
          <w:t>2 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200.112</w:t>
        </w:r>
      </w:hyperlink>
      <w:r w:rsidRPr="001114BF">
        <w:rPr>
          <w:rFonts w:ascii="Times New Roman" w:hAnsi="Times New Roman"/>
          <w:color w:val="auto"/>
          <w:shd w:val="clear" w:color="auto" w:fill="FFFFFF" w:themeFill="background1"/>
        </w:rPr>
        <w:t>.</w:t>
      </w:r>
    </w:p>
    <w:p w14:paraId="6B4D542C" w14:textId="43C7917A" w:rsidR="00180B4D" w:rsidRPr="001114BF" w:rsidRDefault="00180B4D" w:rsidP="001114BF">
      <w:pPr>
        <w:pStyle w:val="ListParagraph"/>
        <w:widowControl w:val="0"/>
        <w:numPr>
          <w:ilvl w:val="1"/>
          <w:numId w:val="101"/>
        </w:numPr>
        <w:shd w:val="clear" w:color="auto" w:fill="FFFFFF" w:themeFill="background1"/>
        <w:tabs>
          <w:tab w:val="left" w:pos="620"/>
        </w:tabs>
        <w:autoSpaceDE w:val="0"/>
        <w:autoSpaceDN w:val="0"/>
        <w:ind w:right="241"/>
        <w:rPr>
          <w:rFonts w:ascii="Times New Roman" w:hAnsi="Times New Roman"/>
          <w:color w:val="auto"/>
        </w:rPr>
      </w:pPr>
      <w:r w:rsidRPr="001114BF">
        <w:rPr>
          <w:rFonts w:ascii="Times New Roman" w:hAnsi="Times New Roman"/>
          <w:noProof/>
          <w:color w:val="auto"/>
          <w:shd w:val="clear" w:color="auto" w:fill="FFFFFF" w:themeFill="background1"/>
        </w:rPr>
        <mc:AlternateContent>
          <mc:Choice Requires="wps">
            <w:drawing>
              <wp:anchor distT="0" distB="0" distL="114300" distR="114300" simplePos="0" relativeHeight="251658241" behindDoc="1" locked="0" layoutInCell="1" allowOverlap="1" wp14:anchorId="5670031D" wp14:editId="22345DD5">
                <wp:simplePos x="0" y="0"/>
                <wp:positionH relativeFrom="page">
                  <wp:posOffset>6162040</wp:posOffset>
                </wp:positionH>
                <wp:positionV relativeFrom="paragraph">
                  <wp:posOffset>721360</wp:posOffset>
                </wp:positionV>
                <wp:extent cx="38100" cy="0"/>
                <wp:effectExtent l="8890" t="6985" r="10160" b="1206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77C10" id="Straight Connector 9" o:spid="_x0000_s1026"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85.2pt,56.8pt" to="488.2pt,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" strokecolor="#2d96d2" strokeweight=".6pt">
                <w10:wrap anchorx="page"/>
              </v:line>
            </w:pict>
          </mc:Fallback>
        </mc:AlternateContent>
      </w:r>
      <w:r w:rsidRPr="001114BF">
        <w:rPr>
          <w:rFonts w:ascii="Times New Roman" w:hAnsi="Times New Roman"/>
          <w:color w:val="auto"/>
          <w:shd w:val="clear" w:color="auto" w:fill="FFFFFF" w:themeFill="background1"/>
        </w:rPr>
        <w:t>Recipients must establish internal controls that include, at a minimum, procedures to identify,</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disclose, and mitigate or eliminate identified conflicts of interest. The recipient is responsible for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notifying the Financial Assistance Officer in writing of any conflicts of interest that may arise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during</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life of</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 award,</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including those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that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have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been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reported by</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sub</w:t>
      </w:r>
      <w:r w:rsidRPr="001114BF">
        <w:rPr>
          <w:rFonts w:ascii="Times New Roman" w:hAnsi="Times New Roman"/>
          <w:color w:val="auto"/>
          <w:spacing w:val="-10"/>
          <w:shd w:val="clear" w:color="auto" w:fill="FFFFFF" w:themeFill="background1"/>
        </w:rPr>
        <w:t xml:space="preserve"> </w:t>
      </w:r>
      <w:r w:rsidRPr="001114BF">
        <w:rPr>
          <w:rFonts w:ascii="Times New Roman" w:hAnsi="Times New Roman"/>
          <w:color w:val="auto"/>
          <w:shd w:val="clear" w:color="auto" w:fill="FFFFFF" w:themeFill="background1"/>
        </w:rPr>
        <w:t>recipients.</w:t>
      </w:r>
    </w:p>
    <w:p w14:paraId="10A2FC7F" w14:textId="5A24BC47" w:rsidR="00180B4D" w:rsidRPr="001114BF" w:rsidRDefault="00180B4D" w:rsidP="001114BF">
      <w:pPr>
        <w:pStyle w:val="ListParagraph"/>
        <w:widowControl w:val="0"/>
        <w:shd w:val="clear" w:color="auto" w:fill="FFFFFF" w:themeFill="background1"/>
        <w:tabs>
          <w:tab w:val="left" w:pos="667"/>
        </w:tabs>
        <w:autoSpaceDE w:val="0"/>
        <w:autoSpaceDN w:val="0"/>
        <w:ind w:right="288"/>
        <w:rPr>
          <w:rFonts w:ascii="Times New Roman" w:hAnsi="Times New Roman"/>
          <w:color w:val="auto"/>
        </w:rPr>
      </w:pPr>
      <w:r w:rsidRPr="001114BF">
        <w:rPr>
          <w:rFonts w:ascii="Times New Roman" w:hAnsi="Times New Roman"/>
          <w:i/>
          <w:color w:val="auto"/>
          <w:shd w:val="clear" w:color="auto" w:fill="FFFFFF" w:themeFill="background1"/>
        </w:rPr>
        <w:t>Restrictions on lobbying</w:t>
      </w:r>
      <w:r w:rsidRPr="001114BF">
        <w:rPr>
          <w:rFonts w:ascii="Times New Roman" w:hAnsi="Times New Roman"/>
          <w:color w:val="auto"/>
          <w:shd w:val="clear" w:color="auto" w:fill="FFFFFF" w:themeFill="background1"/>
        </w:rPr>
        <w:t>. Non-Federal entities are strictly prohibited from using funds under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 grant or cooperative agreement for lobbying activities and must provide the required</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certifications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and disclosures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pursuant to </w:t>
      </w:r>
      <w:hyperlink r:id="rId18" w:history="1">
        <w:r w:rsidRPr="001114BF">
          <w:rPr>
            <w:rStyle w:val="Hyperlink"/>
            <w:rFonts w:ascii="Times New Roman" w:hAnsi="Times New Roman"/>
            <w:color w:val="auto"/>
            <w:shd w:val="clear" w:color="auto" w:fill="FFFFFF" w:themeFill="background1"/>
          </w:rPr>
          <w:t>43</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18</w:t>
        </w:r>
      </w:hyperlink>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and</w:t>
      </w:r>
      <w:r w:rsidRPr="001114BF">
        <w:rPr>
          <w:rFonts w:ascii="Times New Roman" w:hAnsi="Times New Roman"/>
          <w:color w:val="auto"/>
          <w:spacing w:val="-2"/>
          <w:shd w:val="clear" w:color="auto" w:fill="FFFFFF" w:themeFill="background1"/>
        </w:rPr>
        <w:t xml:space="preserve"> </w:t>
      </w:r>
      <w:hyperlink r:id="rId19" w:history="1">
        <w:r w:rsidRPr="001114BF">
          <w:rPr>
            <w:rStyle w:val="Hyperlink"/>
            <w:rFonts w:ascii="Times New Roman" w:hAnsi="Times New Roman"/>
            <w:color w:val="auto"/>
            <w:shd w:val="clear" w:color="auto" w:fill="FFFFFF" w:themeFill="background1"/>
          </w:rPr>
          <w:t>31 USC</w:t>
        </w:r>
        <w:r w:rsidRPr="001114BF">
          <w:rPr>
            <w:rStyle w:val="Hyperlink"/>
            <w:rFonts w:ascii="Times New Roman" w:hAnsi="Times New Roman"/>
            <w:color w:val="auto"/>
            <w:spacing w:val="-6"/>
            <w:shd w:val="clear" w:color="auto" w:fill="FFFFFF" w:themeFill="background1"/>
          </w:rPr>
          <w:t xml:space="preserve"> §</w:t>
        </w:r>
        <w:r w:rsidRPr="001114BF">
          <w:rPr>
            <w:rStyle w:val="Hyperlink"/>
            <w:rFonts w:ascii="Times New Roman" w:hAnsi="Times New Roman"/>
            <w:color w:val="auto"/>
            <w:shd w:val="clear" w:color="auto" w:fill="FFFFFF" w:themeFill="background1"/>
          </w:rPr>
          <w:t>1352</w:t>
        </w:r>
      </w:hyperlink>
      <w:r w:rsidRPr="001114BF">
        <w:rPr>
          <w:rFonts w:ascii="Times New Roman" w:hAnsi="Times New Roman"/>
          <w:color w:val="auto"/>
          <w:shd w:val="clear" w:color="auto" w:fill="FFFFFF" w:themeFill="background1"/>
        </w:rPr>
        <w:t>.</w:t>
      </w:r>
    </w:p>
    <w:p w14:paraId="57BD45D0" w14:textId="3DB145E2" w:rsidR="00180B4D" w:rsidRPr="001114BF" w:rsidRDefault="00180B4D" w:rsidP="001114BF">
      <w:pPr>
        <w:pStyle w:val="ListParagraph"/>
        <w:widowControl w:val="0"/>
        <w:shd w:val="clear" w:color="auto" w:fill="FFFFFF" w:themeFill="background1"/>
        <w:tabs>
          <w:tab w:val="left" w:pos="667"/>
        </w:tabs>
        <w:autoSpaceDE w:val="0"/>
        <w:autoSpaceDN w:val="0"/>
        <w:ind w:right="288"/>
        <w:rPr>
          <w:rFonts w:ascii="Times New Roman" w:hAnsi="Times New Roman"/>
          <w:color w:val="auto"/>
        </w:rPr>
      </w:pPr>
      <w:r w:rsidRPr="001114BF">
        <w:rPr>
          <w:rFonts w:ascii="Times New Roman" w:hAnsi="Times New Roman"/>
          <w:noProof/>
        </w:rPr>
        <mc:AlternateContent>
          <mc:Choice Requires="wps">
            <w:drawing>
              <wp:anchor distT="0" distB="0" distL="114300" distR="114300" simplePos="0" relativeHeight="251658242" behindDoc="1" locked="0" layoutInCell="1" allowOverlap="1" wp14:anchorId="4E00763E" wp14:editId="02C4F567">
                <wp:simplePos x="0" y="0"/>
                <wp:positionH relativeFrom="page">
                  <wp:posOffset>914400</wp:posOffset>
                </wp:positionH>
                <wp:positionV relativeFrom="paragraph">
                  <wp:posOffset>195580</wp:posOffset>
                </wp:positionV>
                <wp:extent cx="38100" cy="0"/>
                <wp:effectExtent l="9525" t="6350" r="9525" b="1270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E354EF" id="Straight Connector 8" o:spid="_x0000_s1026" style="position:absolute;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15.4pt" to="7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" strokecolor="#2d96d2" strokeweight=".6pt">
                <w10:wrap anchorx="page"/>
              </v:line>
            </w:pict>
          </mc:Fallback>
        </mc:AlternateContent>
      </w:r>
      <w:r w:rsidRPr="001114BF">
        <w:rPr>
          <w:rFonts w:ascii="Times New Roman" w:hAnsi="Times New Roman"/>
          <w:i/>
          <w:color w:val="auto"/>
          <w:shd w:val="clear" w:color="auto" w:fill="FFFFFF" w:themeFill="background1"/>
        </w:rPr>
        <w:t>Review procedures</w:t>
      </w:r>
      <w:r w:rsidRPr="001114BF">
        <w:rPr>
          <w:rFonts w:ascii="Times New Roman" w:hAnsi="Times New Roman"/>
          <w:color w:val="auto"/>
          <w:shd w:val="clear" w:color="auto" w:fill="FFFFFF" w:themeFill="background1"/>
        </w:rPr>
        <w:t xml:space="preserve">. The Financial Assistance Officer will examine each </w:t>
      </w:r>
      <w:r w:rsidR="0063703C" w:rsidRPr="001114BF">
        <w:rPr>
          <w:rFonts w:ascii="Times New Roman" w:hAnsi="Times New Roman"/>
          <w:color w:val="auto"/>
          <w:shd w:val="clear" w:color="auto" w:fill="FFFFFF" w:themeFill="background1"/>
        </w:rPr>
        <w:t>conflict-of-interest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disclosure on the basis of its particular facts and the nature of the proposed grant or cooperative</w:t>
      </w:r>
      <w:r w:rsidRPr="001114BF">
        <w:rPr>
          <w:rFonts w:ascii="Times New Roman" w:hAnsi="Times New Roman"/>
          <w:color w:val="auto"/>
          <w:spacing w:val="1"/>
          <w:shd w:val="clear" w:color="auto" w:fill="FFFFFF" w:themeFill="background1"/>
        </w:rPr>
        <w:t xml:space="preserve"> </w:t>
      </w:r>
      <w:r w:rsidR="0063703C" w:rsidRPr="001114BF">
        <w:rPr>
          <w:rFonts w:ascii="Times New Roman" w:hAnsi="Times New Roman"/>
          <w:color w:val="auto"/>
          <w:shd w:val="clear" w:color="auto" w:fill="FFFFFF" w:themeFill="background1"/>
        </w:rPr>
        <w:t>agreement and</w:t>
      </w:r>
      <w:r w:rsidRPr="001114BF">
        <w:rPr>
          <w:rFonts w:ascii="Times New Roman" w:hAnsi="Times New Roman"/>
          <w:color w:val="auto"/>
          <w:shd w:val="clear" w:color="auto" w:fill="FFFFFF" w:themeFill="background1"/>
        </w:rPr>
        <w:t xml:space="preserve"> will determine whether a significant potential conflict exists and, if it does,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develop</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 appropriate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means for resolving</w:t>
      </w:r>
      <w:r w:rsidRPr="001114BF">
        <w:rPr>
          <w:rFonts w:ascii="Times New Roman" w:hAnsi="Times New Roman"/>
          <w:color w:val="auto"/>
          <w:spacing w:val="-5"/>
          <w:shd w:val="clear" w:color="auto" w:fill="FFFFFF" w:themeFill="background1"/>
        </w:rPr>
        <w:t xml:space="preserve"> </w:t>
      </w:r>
      <w:r w:rsidRPr="001114BF">
        <w:rPr>
          <w:rFonts w:ascii="Times New Roman" w:hAnsi="Times New Roman"/>
          <w:color w:val="auto"/>
          <w:shd w:val="clear" w:color="auto" w:fill="FFFFFF" w:themeFill="background1"/>
        </w:rPr>
        <w:t>it.</w:t>
      </w:r>
    </w:p>
    <w:p w14:paraId="132C26D0" w14:textId="7BD4216D" w:rsidR="00180B4D" w:rsidRPr="001114BF" w:rsidRDefault="00180B4D" w:rsidP="001114BF">
      <w:pPr>
        <w:pStyle w:val="ListParagraph"/>
        <w:pBdr>
          <w:top w:val="nil"/>
          <w:left w:val="nil"/>
          <w:bottom w:val="nil"/>
          <w:right w:val="nil"/>
          <w:between w:val="nil"/>
        </w:pBdr>
        <w:shd w:val="clear" w:color="auto" w:fill="FFFFFF" w:themeFill="background1"/>
        <w:rPr>
          <w:rFonts w:ascii="Times New Roman" w:hAnsi="Times New Roman"/>
          <w:color w:val="auto"/>
        </w:rPr>
      </w:pPr>
      <w:r w:rsidRPr="001114BF">
        <w:rPr>
          <w:rFonts w:ascii="Times New Roman" w:hAnsi="Times New Roman"/>
          <w:color w:val="auto"/>
          <w:shd w:val="clear" w:color="auto" w:fill="FFFFFF" w:themeFill="background1"/>
        </w:rPr>
        <w:t>Enforcement. Failure to resolve conflicts of interest in a manner that satisfies the government</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may be cause for termination of the award. Failure to make required disclosures may result in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any of the remedies described in </w:t>
      </w:r>
      <w:hyperlink r:id="rId20" w:anchor="se2.1.200_1339" w:history="1">
        <w:r w:rsidRPr="001114BF">
          <w:rPr>
            <w:rStyle w:val="Hyperlink"/>
            <w:rFonts w:ascii="Times New Roman" w:hAnsi="Times New Roman"/>
            <w:color w:val="auto"/>
            <w:shd w:val="clear" w:color="auto" w:fill="FFFFFF" w:themeFill="background1"/>
          </w:rPr>
          <w:t>2 CFR §200.339</w:t>
        </w:r>
      </w:hyperlink>
      <w:r w:rsidRPr="001114BF">
        <w:rPr>
          <w:rFonts w:ascii="Times New Roman" w:hAnsi="Times New Roman"/>
          <w:color w:val="auto"/>
          <w:shd w:val="clear" w:color="auto" w:fill="FFFFFF" w:themeFill="background1"/>
        </w:rPr>
        <w:t>, Remedies for noncompliance, including</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suspension</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or debarment (see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also</w:t>
      </w:r>
      <w:r w:rsidRPr="001114BF">
        <w:rPr>
          <w:rFonts w:ascii="Times New Roman" w:hAnsi="Times New Roman"/>
          <w:color w:val="auto"/>
          <w:spacing w:val="-1"/>
          <w:shd w:val="clear" w:color="auto" w:fill="FFFFFF" w:themeFill="background1"/>
        </w:rPr>
        <w:t xml:space="preserve"> </w:t>
      </w:r>
      <w:hyperlink r:id="rId21"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2"/>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§180</w:t>
        </w:r>
      </w:hyperlink>
      <w:r w:rsidRPr="001114BF">
        <w:rPr>
          <w:rFonts w:ascii="Times New Roman" w:hAnsi="Times New Roman"/>
          <w:color w:val="auto"/>
          <w:shd w:val="clear" w:color="auto" w:fill="FFFFFF" w:themeFill="background1"/>
        </w:rPr>
        <w:t>).</w:t>
      </w:r>
    </w:p>
    <w:p w14:paraId="1FD9C2C5" w14:textId="77777777" w:rsidR="00180B4D" w:rsidRPr="001114BF" w:rsidRDefault="00180B4D" w:rsidP="001114BF">
      <w:pPr>
        <w:pBdr>
          <w:top w:val="nil"/>
          <w:left w:val="nil"/>
          <w:bottom w:val="nil"/>
          <w:right w:val="nil"/>
          <w:between w:val="nil"/>
        </w:pBdr>
        <w:rPr>
          <w:rFonts w:ascii="Times New Roman" w:hAnsi="Times New Roman"/>
          <w:color w:val="auto"/>
        </w:rPr>
      </w:pPr>
    </w:p>
    <w:p w14:paraId="44B7C005" w14:textId="1A294C8D" w:rsidR="00180B4D" w:rsidRPr="001114BF" w:rsidRDefault="00180B4D" w:rsidP="001114BF">
      <w:pPr>
        <w:pStyle w:val="ListParagraph"/>
        <w:numPr>
          <w:ilvl w:val="0"/>
          <w:numId w:val="101"/>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Uniform Audit Reporting Statement </w:t>
      </w:r>
    </w:p>
    <w:p w14:paraId="584E4799" w14:textId="186A52DF" w:rsidR="00180B4D" w:rsidRPr="001114BF" w:rsidRDefault="00180B4D" w:rsidP="001114BF">
      <w:pPr>
        <w:pStyle w:val="ListParagraph"/>
        <w:widowControl w:val="0"/>
        <w:pBdr>
          <w:top w:val="nil"/>
          <w:left w:val="nil"/>
          <w:bottom w:val="nil"/>
          <w:right w:val="nil"/>
          <w:between w:val="nil"/>
        </w:pBdr>
        <w:rPr>
          <w:rFonts w:ascii="Times New Roman" w:hAnsi="Times New Roman"/>
          <w:color w:val="auto"/>
        </w:rPr>
      </w:pPr>
      <w:r w:rsidRPr="001114BF">
        <w:rPr>
          <w:rFonts w:ascii="Times New Roman" w:hAnsi="Times New Roman"/>
          <w:color w:val="auto"/>
          <w:shd w:val="clear" w:color="auto" w:fill="FFFFFF" w:themeFill="background1"/>
        </w:rPr>
        <w:t>U.S. states, local governments, federally recognized Indian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tribes, institutions of higher education, and non- profit organizations expending $750,000 USD or more in Federal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award funds in the applicant’s fiscal year must submit a Single Audit report for that year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through the </w:t>
      </w:r>
      <w:hyperlink r:id="rId22">
        <w:r w:rsidRPr="001114BF">
          <w:rPr>
            <w:rFonts w:ascii="Times New Roman" w:hAnsi="Times New Roman"/>
            <w:color w:val="auto"/>
            <w:u w:val="single" w:color="0000FF"/>
            <w:shd w:val="clear" w:color="auto" w:fill="FFFFFF" w:themeFill="background1"/>
          </w:rPr>
          <w:t xml:space="preserve">Federal Audit </w:t>
        </w:r>
      </w:hyperlink>
      <w:hyperlink r:id="rId23">
        <w:r w:rsidRPr="001114BF">
          <w:rPr>
            <w:rFonts w:ascii="Times New Roman" w:hAnsi="Times New Roman"/>
            <w:color w:val="auto"/>
            <w:u w:val="single" w:color="0000FF"/>
            <w:shd w:val="clear" w:color="auto" w:fill="FFFFFF" w:themeFill="background1"/>
          </w:rPr>
          <w:t>Clearinghouse’s Internet Data Entry System</w:t>
        </w:r>
      </w:hyperlink>
      <w:r w:rsidRPr="001114BF">
        <w:rPr>
          <w:rFonts w:ascii="Times New Roman" w:hAnsi="Times New Roman"/>
          <w:color w:val="auto"/>
          <w:shd w:val="clear" w:color="auto" w:fill="FFFFFF" w:themeFill="background1"/>
        </w:rPr>
        <w:t>, in accordance with 2 CFR 200 subpart F. U.S. state, local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government, federally recognized Indian tribes, institutions of higher education, and non-profit applicants must state </w:t>
      </w:r>
      <w:r w:rsidRPr="001114BF">
        <w:rPr>
          <w:rFonts w:ascii="Times New Roman" w:hAnsi="Times New Roman"/>
          <w:color w:val="auto"/>
          <w:spacing w:val="-58"/>
          <w:shd w:val="clear" w:color="auto" w:fill="FFFFFF" w:themeFill="background1"/>
        </w:rPr>
        <w:t xml:space="preserve"> </w:t>
      </w:r>
      <w:r w:rsidRPr="001114BF">
        <w:rPr>
          <w:rFonts w:ascii="Times New Roman" w:hAnsi="Times New Roman"/>
          <w:color w:val="auto"/>
          <w:shd w:val="clear" w:color="auto" w:fill="FFFFFF" w:themeFill="background1"/>
        </w:rPr>
        <w:t>if your organization was or was not required to submit a Single Audit report for the most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recently closed fiscal year. If your organization was required to submit a Single Audit report for</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the most recently closed fiscal year, provide the EIN associated with that report and state if it is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available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 xml:space="preserve">through the </w:t>
      </w:r>
      <w:hyperlink r:id="rId24">
        <w:r w:rsidRPr="001114BF">
          <w:rPr>
            <w:rFonts w:ascii="Times New Roman" w:hAnsi="Times New Roman"/>
            <w:color w:val="auto"/>
            <w:u w:val="single" w:color="0000FF"/>
            <w:shd w:val="clear" w:color="auto" w:fill="FFFFFF" w:themeFill="background1"/>
          </w:rPr>
          <w:t xml:space="preserve">Federal </w:t>
        </w:r>
      </w:hyperlink>
      <w:hyperlink r:id="rId25">
        <w:r w:rsidRPr="001114BF">
          <w:rPr>
            <w:rFonts w:ascii="Times New Roman" w:hAnsi="Times New Roman"/>
            <w:color w:val="auto"/>
            <w:u w:val="single" w:color="0000FF"/>
            <w:shd w:val="clear" w:color="auto" w:fill="FFFFFF" w:themeFill="background1"/>
          </w:rPr>
          <w:t>Audit</w:t>
        </w:r>
        <w:r w:rsidRPr="001114BF">
          <w:rPr>
            <w:rFonts w:ascii="Times New Roman" w:hAnsi="Times New Roman"/>
            <w:color w:val="auto"/>
            <w:spacing w:val="-1"/>
            <w:u w:val="single" w:color="0000FF"/>
            <w:shd w:val="clear" w:color="auto" w:fill="FFFFFF" w:themeFill="background1"/>
          </w:rPr>
          <w:t xml:space="preserve"> </w:t>
        </w:r>
        <w:r w:rsidRPr="001114BF">
          <w:rPr>
            <w:rFonts w:ascii="Times New Roman" w:hAnsi="Times New Roman"/>
            <w:color w:val="auto"/>
            <w:u w:val="single" w:color="0000FF"/>
            <w:shd w:val="clear" w:color="auto" w:fill="FFFFFF" w:themeFill="background1"/>
          </w:rPr>
          <w:t xml:space="preserve">Clearinghouse </w:t>
        </w:r>
      </w:hyperlink>
      <w:r w:rsidRPr="001114BF">
        <w:rPr>
          <w:rFonts w:ascii="Times New Roman" w:hAnsi="Times New Roman"/>
          <w:color w:val="auto"/>
          <w:shd w:val="clear" w:color="auto" w:fill="FFFFFF" w:themeFill="background1"/>
        </w:rPr>
        <w:t>website.</w:t>
      </w:r>
    </w:p>
    <w:p w14:paraId="2E70EE69" w14:textId="1B437DF7" w:rsidR="00164E12" w:rsidRDefault="00164E12" w:rsidP="001114BF">
      <w:pPr>
        <w:pStyle w:val="ListParagraph"/>
        <w:widowControl w:val="0"/>
        <w:pBdr>
          <w:top w:val="nil"/>
          <w:left w:val="nil"/>
          <w:bottom w:val="nil"/>
          <w:right w:val="nil"/>
          <w:between w:val="nil"/>
        </w:pBdr>
        <w:rPr>
          <w:rFonts w:ascii="Times New Roman" w:hAnsi="Times New Roman"/>
          <w:color w:val="auto"/>
        </w:rPr>
      </w:pPr>
    </w:p>
    <w:p w14:paraId="07441BCA" w14:textId="77777777" w:rsidR="00400A69" w:rsidRPr="001114BF" w:rsidRDefault="00400A69" w:rsidP="001114BF">
      <w:pPr>
        <w:pStyle w:val="ListParagraph"/>
        <w:widowControl w:val="0"/>
        <w:pBdr>
          <w:top w:val="nil"/>
          <w:left w:val="nil"/>
          <w:bottom w:val="nil"/>
          <w:right w:val="nil"/>
          <w:between w:val="nil"/>
        </w:pBdr>
        <w:rPr>
          <w:rFonts w:ascii="Times New Roman" w:hAnsi="Times New Roman"/>
          <w:color w:val="auto"/>
        </w:rPr>
      </w:pPr>
    </w:p>
    <w:p w14:paraId="5AD5A1C9" w14:textId="3D6A7592" w:rsidR="00180B4D" w:rsidRPr="001114BF" w:rsidRDefault="00180B4D" w:rsidP="001114BF">
      <w:pPr>
        <w:pStyle w:val="ListParagraph"/>
        <w:numPr>
          <w:ilvl w:val="0"/>
          <w:numId w:val="101"/>
        </w:numPr>
        <w:pBdr>
          <w:top w:val="nil"/>
          <w:left w:val="nil"/>
          <w:bottom w:val="nil"/>
          <w:right w:val="nil"/>
          <w:between w:val="nil"/>
        </w:pBdr>
        <w:rPr>
          <w:rFonts w:ascii="Times New Roman" w:hAnsi="Times New Roman"/>
          <w:color w:val="auto"/>
        </w:rPr>
      </w:pPr>
      <w:r w:rsidRPr="001114BF">
        <w:rPr>
          <w:rFonts w:ascii="Times New Roman" w:hAnsi="Times New Roman"/>
          <w:b/>
          <w:bCs/>
          <w:color w:val="auto"/>
        </w:rPr>
        <w:t xml:space="preserve">Certification Regarding Lobbying </w:t>
      </w:r>
    </w:p>
    <w:p w14:paraId="50AC8239" w14:textId="22DB15E2" w:rsidR="00180B4D" w:rsidRPr="001114BF" w:rsidRDefault="00180B4D"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Applicants requesting more than $100,000 in Federal funding must certify to the statements in </w:t>
      </w:r>
      <w:hyperlink r:id="rId26">
        <w:r w:rsidRPr="001114BF">
          <w:rPr>
            <w:rFonts w:ascii="Times New Roman" w:hAnsi="Times New Roman"/>
            <w:color w:val="auto"/>
            <w:u w:val="single"/>
          </w:rPr>
          <w:t>43 CFR Part 18, Appendix A-Certification Regarding Lobbying</w:t>
        </w:r>
      </w:hyperlink>
      <w:r w:rsidRPr="001114BF">
        <w:rPr>
          <w:rFonts w:ascii="Times New Roman" w:hAnsi="Times New Roman"/>
          <w:color w:val="auto"/>
        </w:rPr>
        <w:t>.  If this application requests more than $100,000 in Federal funds, the Authorized Official’s signature on the appropriate SF-424, Application for Federal Assistance form also represents the entity’s certification of the statements in 43 CFR Part 18, Appendix A.</w:t>
      </w:r>
    </w:p>
    <w:p w14:paraId="63B48B75" w14:textId="496E4345" w:rsidR="00180B4D" w:rsidRPr="001114BF" w:rsidRDefault="00180B4D" w:rsidP="001114BF">
      <w:pPr>
        <w:spacing w:line="23" w:lineRule="atLeast"/>
        <w:contextualSpacing/>
        <w:rPr>
          <w:rFonts w:ascii="Times New Roman" w:hAnsi="Times New Roman"/>
          <w:color w:val="auto"/>
        </w:rPr>
      </w:pPr>
    </w:p>
    <w:p w14:paraId="38A158B3" w14:textId="382D2C4B" w:rsidR="002F64B4" w:rsidRPr="001114BF" w:rsidRDefault="002F64B4" w:rsidP="001114BF">
      <w:pPr>
        <w:pStyle w:val="ListParagraph"/>
        <w:numPr>
          <w:ilvl w:val="0"/>
          <w:numId w:val="101"/>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Disclosure of Lobbying Activities </w:t>
      </w:r>
    </w:p>
    <w:p w14:paraId="20D4A817" w14:textId="78ECA5EF" w:rsidR="002F64B4" w:rsidRPr="001114BF" w:rsidRDefault="002F64B4"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7" w:history="1">
        <w:r w:rsidRPr="001114BF">
          <w:rPr>
            <w:rStyle w:val="Hyperlink"/>
            <w:rFonts w:ascii="Times New Roman" w:hAnsi="Times New Roman"/>
            <w:color w:val="auto"/>
          </w:rPr>
          <w:t>SF-LLL, “Disclosure of Lobbying Activities”</w:t>
        </w:r>
      </w:hyperlink>
      <w:r w:rsidRPr="001114BF">
        <w:rPr>
          <w:rFonts w:ascii="Times New Roman" w:hAnsi="Times New Roman"/>
          <w:color w:val="auto"/>
        </w:rPr>
        <w:t xml:space="preserve"> form if the Federal share of the proposal or award is more than $100,000 and the applicant or recipient has made or has agreed to make any payment using non-appropriated funds for lobbying in connection with the application or award.  The SF-LLL form is available with this Funding Opportunity on Grants.gov. See 43 CFR, Subpart 18.100 and 31 USC 1352 for more information on when additional submission of this form is required.</w:t>
      </w:r>
    </w:p>
    <w:p w14:paraId="26178FDA" w14:textId="33193736" w:rsidR="002F64B4" w:rsidRPr="001114BF" w:rsidRDefault="002F64B4" w:rsidP="001114BF">
      <w:pPr>
        <w:spacing w:line="23" w:lineRule="atLeast"/>
        <w:contextualSpacing/>
        <w:rPr>
          <w:rFonts w:ascii="Times New Roman" w:hAnsi="Times New Roman"/>
          <w:color w:val="auto"/>
        </w:rPr>
      </w:pPr>
    </w:p>
    <w:p w14:paraId="4F12E246" w14:textId="38091350" w:rsidR="002F64B4" w:rsidRPr="001114BF" w:rsidRDefault="002F64B4" w:rsidP="001114BF">
      <w:pPr>
        <w:pStyle w:val="ListParagraph"/>
        <w:numPr>
          <w:ilvl w:val="0"/>
          <w:numId w:val="101"/>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Overlap or Duplication of Effort Statement </w:t>
      </w:r>
    </w:p>
    <w:p w14:paraId="11B86CBF" w14:textId="3684AAF0" w:rsidR="002F64B4" w:rsidRPr="001114BF" w:rsidRDefault="002F64B4"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If the project proposed in this application is funded through another Federal financial assistance award, in part or in whole, the applicant must provide a statement detailing the potential funding overlap </w:t>
      </w:r>
      <w:r w:rsidR="0063703C" w:rsidRPr="001114BF">
        <w:rPr>
          <w:rFonts w:ascii="Times New Roman" w:hAnsi="Times New Roman"/>
          <w:color w:val="auto"/>
        </w:rPr>
        <w:t>in regard to</w:t>
      </w:r>
      <w:r w:rsidRPr="001114BF">
        <w:rPr>
          <w:rFonts w:ascii="Times New Roman" w:hAnsi="Times New Roman"/>
          <w:color w:val="auto"/>
        </w:rPr>
        <w:t xml:space="preserve"> activities, costs, or time commitment of key personnel.  Provide a copy of any overlapping or duplicative proposal submitted to any other potential funding entity and identify when that proposal was submitted or copy of Federal financial assistance award covering activities covered under this proposal. The statement and the description of overlap or duplication, when applicable, may be provided within the proposal or as a separate attachment to the application. Any overlap or duplication of funding between the proposed project and other active or anticipated projects may impact selection and/or funding amount. If no such overlap or duplication exists, state, “There are no overlaps or duplication between this application and any of our other Federal applications or funded projects”. </w:t>
      </w:r>
    </w:p>
    <w:p w14:paraId="6967D2E7" w14:textId="77777777" w:rsidR="002F64B4" w:rsidRPr="001114BF" w:rsidRDefault="002F64B4" w:rsidP="001114BF">
      <w:pPr>
        <w:spacing w:line="23" w:lineRule="atLeast"/>
        <w:contextualSpacing/>
        <w:rPr>
          <w:rFonts w:ascii="Times New Roman" w:hAnsi="Times New Roman"/>
          <w:color w:val="auto"/>
        </w:rPr>
      </w:pPr>
    </w:p>
    <w:p w14:paraId="5EA3441F" w14:textId="77777777" w:rsidR="003D06D6" w:rsidRPr="001114BF" w:rsidRDefault="003D06D6" w:rsidP="001114BF">
      <w:pPr>
        <w:spacing w:line="23" w:lineRule="atLeast"/>
        <w:contextualSpacing/>
        <w:rPr>
          <w:rFonts w:ascii="Times New Roman" w:hAnsi="Times New Roman"/>
          <w:color w:val="auto"/>
        </w:rPr>
      </w:pPr>
      <w:r w:rsidRPr="001114BF">
        <w:rPr>
          <w:rFonts w:ascii="Times New Roman" w:hAnsi="Times New Roman"/>
          <w:color w:val="auto"/>
        </w:rPr>
        <w:t xml:space="preserve">If selected for award, NPS reserves the right to request additional or clarifying information for any reason deemed necessary, including, but not limited to: </w:t>
      </w:r>
    </w:p>
    <w:p w14:paraId="3879495B" w14:textId="77777777" w:rsidR="003D06D6" w:rsidRPr="001114BF" w:rsidRDefault="003D06D6" w:rsidP="001114BF">
      <w:pPr>
        <w:spacing w:line="23" w:lineRule="atLeast"/>
        <w:ind w:left="360"/>
        <w:contextualSpacing/>
        <w:rPr>
          <w:rFonts w:ascii="Times New Roman" w:hAnsi="Times New Roman"/>
          <w:color w:val="auto"/>
        </w:rPr>
      </w:pPr>
      <w:r w:rsidRPr="001114BF">
        <w:rPr>
          <w:rFonts w:ascii="Times New Roman" w:hAnsi="Times New Roman"/>
          <w:color w:val="auto"/>
        </w:rPr>
        <w:t>(a) Other budget information</w:t>
      </w:r>
    </w:p>
    <w:p w14:paraId="1FFFF7B6" w14:textId="77777777" w:rsidR="00553B27" w:rsidRPr="001114BF" w:rsidRDefault="00553B27" w:rsidP="001114BF">
      <w:pPr>
        <w:spacing w:line="23" w:lineRule="atLeast"/>
        <w:ind w:left="360"/>
        <w:contextualSpacing/>
        <w:rPr>
          <w:rFonts w:ascii="Times New Roman" w:hAnsi="Times New Roman"/>
          <w:color w:val="auto"/>
        </w:rPr>
      </w:pPr>
      <w:r w:rsidRPr="001114BF">
        <w:rPr>
          <w:rFonts w:ascii="Times New Roman" w:hAnsi="Times New Roman"/>
          <w:color w:val="auto"/>
        </w:rPr>
        <w:t>(b) Financial capability</w:t>
      </w:r>
    </w:p>
    <w:p w14:paraId="39CEB7D1" w14:textId="77777777" w:rsidR="00553B27" w:rsidRPr="001114BF" w:rsidRDefault="00553B27" w:rsidP="001114BF">
      <w:pPr>
        <w:spacing w:line="23" w:lineRule="atLeast"/>
        <w:ind w:left="360"/>
        <w:contextualSpacing/>
        <w:rPr>
          <w:rFonts w:ascii="Times New Roman" w:hAnsi="Times New Roman"/>
          <w:color w:val="auto"/>
        </w:rPr>
      </w:pPr>
      <w:r w:rsidRPr="001114BF">
        <w:rPr>
          <w:rFonts w:ascii="Times New Roman" w:hAnsi="Times New Roman"/>
          <w:color w:val="auto"/>
        </w:rPr>
        <w:t>(c) Evaluation of risk</w:t>
      </w:r>
    </w:p>
    <w:p w14:paraId="4A6E9754" w14:textId="77777777" w:rsidR="003D06D6" w:rsidRPr="001114BF" w:rsidRDefault="003D06D6" w:rsidP="001114BF">
      <w:pPr>
        <w:spacing w:line="23" w:lineRule="atLeast"/>
        <w:ind w:left="360"/>
        <w:contextualSpacing/>
        <w:rPr>
          <w:rFonts w:ascii="Times New Roman" w:hAnsi="Times New Roman"/>
          <w:color w:val="auto"/>
        </w:rPr>
      </w:pPr>
      <w:r w:rsidRPr="001114BF">
        <w:rPr>
          <w:rFonts w:ascii="Times New Roman" w:hAnsi="Times New Roman"/>
          <w:color w:val="auto"/>
        </w:rPr>
        <w:t>(</w:t>
      </w:r>
      <w:r w:rsidR="00553B27" w:rsidRPr="001114BF">
        <w:rPr>
          <w:rFonts w:ascii="Times New Roman" w:hAnsi="Times New Roman"/>
          <w:color w:val="auto"/>
        </w:rPr>
        <w:t>d</w:t>
      </w:r>
      <w:r w:rsidRPr="001114BF">
        <w:rPr>
          <w:rFonts w:ascii="Times New Roman" w:hAnsi="Times New Roman"/>
          <w:color w:val="auto"/>
        </w:rPr>
        <w:t xml:space="preserve">) Name and phone number of the Designated Responsible Employee for complying with national policies prohibiting discrimination (See </w:t>
      </w:r>
      <w:r w:rsidR="003759E0" w:rsidRPr="001114BF">
        <w:rPr>
          <w:rFonts w:ascii="Times New Roman" w:hAnsi="Times New Roman"/>
          <w:color w:val="auto"/>
        </w:rPr>
        <w:t>43</w:t>
      </w:r>
      <w:r w:rsidRPr="001114BF">
        <w:rPr>
          <w:rFonts w:ascii="Times New Roman" w:hAnsi="Times New Roman"/>
          <w:color w:val="auto"/>
        </w:rPr>
        <w:t xml:space="preserve"> C</w:t>
      </w:r>
      <w:r w:rsidR="003759E0" w:rsidRPr="001114BF">
        <w:rPr>
          <w:rFonts w:ascii="Times New Roman" w:hAnsi="Times New Roman"/>
          <w:color w:val="auto"/>
        </w:rPr>
        <w:t>.</w:t>
      </w:r>
      <w:r w:rsidRPr="001114BF">
        <w:rPr>
          <w:rFonts w:ascii="Times New Roman" w:hAnsi="Times New Roman"/>
          <w:color w:val="auto"/>
        </w:rPr>
        <w:t>F</w:t>
      </w:r>
      <w:r w:rsidR="003759E0" w:rsidRPr="001114BF">
        <w:rPr>
          <w:rFonts w:ascii="Times New Roman" w:hAnsi="Times New Roman"/>
          <w:color w:val="auto"/>
        </w:rPr>
        <w:t>.</w:t>
      </w:r>
      <w:r w:rsidRPr="001114BF">
        <w:rPr>
          <w:rFonts w:ascii="Times New Roman" w:hAnsi="Times New Roman"/>
          <w:color w:val="auto"/>
        </w:rPr>
        <w:t>R</w:t>
      </w:r>
      <w:r w:rsidR="003759E0" w:rsidRPr="001114BF">
        <w:rPr>
          <w:rFonts w:ascii="Times New Roman" w:hAnsi="Times New Roman"/>
          <w:color w:val="auto"/>
        </w:rPr>
        <w:t>. §</w:t>
      </w:r>
      <w:r w:rsidRPr="001114BF">
        <w:rPr>
          <w:rFonts w:ascii="Times New Roman" w:hAnsi="Times New Roman"/>
          <w:color w:val="auto"/>
        </w:rPr>
        <w:t xml:space="preserve"> </w:t>
      </w:r>
      <w:r w:rsidR="003759E0" w:rsidRPr="001114BF">
        <w:rPr>
          <w:rFonts w:ascii="Times New Roman" w:hAnsi="Times New Roman"/>
          <w:color w:val="auto"/>
        </w:rPr>
        <w:t>17</w:t>
      </w:r>
      <w:r w:rsidRPr="001114BF">
        <w:rPr>
          <w:rFonts w:ascii="Times New Roman" w:hAnsi="Times New Roman"/>
          <w:color w:val="auto"/>
        </w:rPr>
        <w:t>)</w:t>
      </w:r>
    </w:p>
    <w:p w14:paraId="0500EF43" w14:textId="538C7EB5" w:rsidR="00400A69" w:rsidRDefault="00400A69" w:rsidP="001114BF">
      <w:pPr>
        <w:spacing w:line="23" w:lineRule="atLeast"/>
        <w:contextualSpacing/>
        <w:rPr>
          <w:rFonts w:ascii="Times New Roman" w:hAnsi="Times New Roman"/>
          <w:color w:val="auto"/>
        </w:rPr>
      </w:pPr>
    </w:p>
    <w:p w14:paraId="4FE5D0AD" w14:textId="3E835E68" w:rsidR="00F7735B" w:rsidRDefault="00F7735B" w:rsidP="001114BF">
      <w:pPr>
        <w:spacing w:line="23" w:lineRule="atLeast"/>
        <w:contextualSpacing/>
        <w:rPr>
          <w:rFonts w:ascii="Times New Roman" w:hAnsi="Times New Roman"/>
          <w:color w:val="auto"/>
        </w:rPr>
      </w:pPr>
    </w:p>
    <w:p w14:paraId="50C9824A" w14:textId="77777777" w:rsidR="00F7735B" w:rsidRPr="001114BF" w:rsidRDefault="00F7735B" w:rsidP="001114BF">
      <w:pPr>
        <w:spacing w:line="23" w:lineRule="atLeast"/>
        <w:contextualSpacing/>
        <w:rPr>
          <w:rFonts w:ascii="Times New Roman" w:hAnsi="Times New Roman"/>
          <w:color w:val="auto"/>
        </w:rPr>
      </w:pPr>
    </w:p>
    <w:p w14:paraId="7B66FB49" w14:textId="4F36A447" w:rsidR="0025480E" w:rsidRPr="001114BF" w:rsidRDefault="0025480E" w:rsidP="001114BF">
      <w:pPr>
        <w:pStyle w:val="Heading3"/>
        <w:rPr>
          <w:color w:val="auto"/>
          <w:szCs w:val="24"/>
        </w:rPr>
      </w:pPr>
      <w:bookmarkStart w:id="17" w:name="_Toc121387926"/>
      <w:r w:rsidRPr="001114BF">
        <w:rPr>
          <w:color w:val="auto"/>
          <w:szCs w:val="24"/>
        </w:rPr>
        <w:lastRenderedPageBreak/>
        <w:t>3. </w:t>
      </w:r>
      <w:r w:rsidR="00674799" w:rsidRPr="001114BF">
        <w:rPr>
          <w:color w:val="auto"/>
          <w:szCs w:val="24"/>
        </w:rPr>
        <w:t xml:space="preserve">Unique Entity Identifier and System for Award Management (SAM) </w:t>
      </w:r>
      <w:bookmarkEnd w:id="17"/>
    </w:p>
    <w:p w14:paraId="0549177C" w14:textId="77777777" w:rsidR="00674799" w:rsidRPr="001114BF" w:rsidRDefault="00674799" w:rsidP="001114BF">
      <w:pPr>
        <w:spacing w:line="23" w:lineRule="atLeast"/>
        <w:contextualSpacing/>
        <w:rPr>
          <w:rFonts w:ascii="Times New Roman" w:hAnsi="Times New Roman"/>
          <w:color w:val="auto"/>
        </w:rPr>
      </w:pPr>
    </w:p>
    <w:p w14:paraId="7D965011" w14:textId="77777777" w:rsidR="00677637" w:rsidRPr="001114BF" w:rsidRDefault="00677637" w:rsidP="001114BF">
      <w:pPr>
        <w:spacing w:line="23" w:lineRule="atLeast"/>
        <w:contextualSpacing/>
        <w:rPr>
          <w:rFonts w:ascii="Times New Roman" w:hAnsi="Times New Roman"/>
          <w:color w:val="auto"/>
        </w:rPr>
      </w:pPr>
      <w:r w:rsidRPr="001114BF">
        <w:rPr>
          <w:rFonts w:ascii="Times New Roman" w:hAnsi="Times New Roman"/>
          <w:color w:val="auto"/>
        </w:rPr>
        <w:t xml:space="preserve">This requirement does not apply to individuals applying for funds as an individual (i.e., unrelated to any business or nonprofit organization you may own, operate, or work within), or any entity with an exception to bypass SAM.gov registration with prior approval from the funding bureau or office in accordance with bureau or office policy. All other applicants are required to register in SAM.gov prior to submitting a Federal award application and obtain a </w:t>
      </w:r>
      <w:hyperlink r:id="rId28" w:history="1">
        <w:r w:rsidRPr="001114BF">
          <w:rPr>
            <w:rStyle w:val="Hyperlink"/>
            <w:rFonts w:ascii="Times New Roman" w:hAnsi="Times New Roman"/>
          </w:rPr>
          <w:t>Unique Entity Identifier (UEI)</w:t>
        </w:r>
      </w:hyperlink>
      <w:r w:rsidRPr="001114BF">
        <w:rPr>
          <w:rFonts w:ascii="Times New Roman" w:hAnsi="Times New Roman"/>
          <w:color w:val="auto"/>
        </w:rPr>
        <w:t xml:space="preserve"> which will replace Data Universal Numbering System (DUNS) number from Dun &amp; Bradstreet in April 2022.  A Federal award may not be made to an applicant that has not completed the SAM.gov registration. If an applicant selected for funding has not completed their SAM.gov registration by the time the program is ready to make an award, the program may determine the applicant is not qualified to receive an award. Applicants registering in SAM.gov prior to April 2022 may still be required to obtain a DUNS number prior to completing the registration process within SAM.gov.  Federal award recipients must also continue to maintain an active SAM.gov registration with current information through the life of their Federal award(s). See the “Submission Requirements” section of this document below for more information on SAM.gov registration. </w:t>
      </w:r>
      <w:r w:rsidRPr="001114BF">
        <w:rPr>
          <w:rFonts w:ascii="Times New Roman" w:hAnsi="Times New Roman"/>
          <w:b/>
          <w:bCs/>
          <w:color w:val="auto"/>
        </w:rPr>
        <w:t>There is no cost to register with Dun &amp; Bradstreet or SAM.gov</w:t>
      </w:r>
      <w:r w:rsidRPr="001114BF">
        <w:rPr>
          <w:rFonts w:ascii="Times New Roman" w:hAnsi="Times New Roman"/>
          <w:color w:val="auto"/>
        </w:rPr>
        <w:t xml:space="preserve">. There are third-party vendors who will charge a fee in exchange for registering entities with Dun &amp; Bradstreet and SAM.gov; </w:t>
      </w:r>
      <w:r w:rsidRPr="001114BF">
        <w:rPr>
          <w:rFonts w:ascii="Times New Roman" w:hAnsi="Times New Roman"/>
          <w:b/>
          <w:bCs/>
          <w:color w:val="auto"/>
        </w:rPr>
        <w:t>please be aware you can register and request help for free</w:t>
      </w:r>
      <w:r w:rsidRPr="001114BF">
        <w:rPr>
          <w:rFonts w:ascii="Times New Roman" w:hAnsi="Times New Roman"/>
          <w:color w:val="auto"/>
        </w:rPr>
        <w:t>.</w:t>
      </w:r>
    </w:p>
    <w:p w14:paraId="0A8A9E54" w14:textId="77777777" w:rsidR="00677637" w:rsidRPr="001114BF" w:rsidRDefault="00677637" w:rsidP="001114BF">
      <w:pPr>
        <w:spacing w:line="23" w:lineRule="atLeast"/>
        <w:contextualSpacing/>
        <w:rPr>
          <w:rFonts w:ascii="Times New Roman" w:hAnsi="Times New Roman"/>
          <w:b/>
          <w:bCs/>
          <w:color w:val="auto"/>
        </w:rPr>
      </w:pPr>
    </w:p>
    <w:p w14:paraId="02E8C3A0" w14:textId="77777777" w:rsidR="00677637" w:rsidRPr="001114BF" w:rsidRDefault="00677637" w:rsidP="001114BF">
      <w:pPr>
        <w:spacing w:line="23" w:lineRule="atLeast"/>
        <w:contextualSpacing/>
        <w:rPr>
          <w:rFonts w:ascii="Times New Roman" w:hAnsi="Times New Roman"/>
          <w:b/>
          <w:bCs/>
          <w:color w:val="auto"/>
        </w:rPr>
      </w:pPr>
      <w:r w:rsidRPr="001114BF">
        <w:rPr>
          <w:rFonts w:ascii="Times New Roman" w:hAnsi="Times New Roman"/>
          <w:b/>
          <w:bCs/>
          <w:color w:val="auto"/>
        </w:rPr>
        <w:t>Obtain a DUNS Number</w:t>
      </w:r>
    </w:p>
    <w:p w14:paraId="36A59310" w14:textId="77777777" w:rsidR="00677637" w:rsidRPr="001114BF" w:rsidRDefault="00677637" w:rsidP="001114BF">
      <w:pPr>
        <w:spacing w:line="23" w:lineRule="atLeast"/>
        <w:contextualSpacing/>
        <w:rPr>
          <w:rFonts w:ascii="Times New Roman" w:hAnsi="Times New Roman"/>
          <w:color w:val="auto"/>
        </w:rPr>
      </w:pPr>
      <w:r w:rsidRPr="001114BF">
        <w:rPr>
          <w:rFonts w:ascii="Times New Roman" w:hAnsi="Times New Roman"/>
          <w:color w:val="auto"/>
        </w:rPr>
        <w:t xml:space="preserve">In April 2022, the Federal Government will stop requiring DUNS numbers. At that point, entities doing business with the government will use the Unique Entity Identifier (UEI) created in SAM.gov in place of a DUNS number.  A UEI will be assigned to entities upon registering with SAM. </w:t>
      </w:r>
    </w:p>
    <w:p w14:paraId="0907A0AA" w14:textId="77777777" w:rsidR="00677637" w:rsidRPr="001114BF" w:rsidRDefault="00677637" w:rsidP="001114BF">
      <w:pPr>
        <w:spacing w:line="23" w:lineRule="atLeast"/>
        <w:contextualSpacing/>
        <w:rPr>
          <w:rFonts w:ascii="Times New Roman" w:hAnsi="Times New Roman"/>
          <w:color w:val="auto"/>
        </w:rPr>
      </w:pPr>
    </w:p>
    <w:p w14:paraId="04AB47B1" w14:textId="77777777" w:rsidR="00677637" w:rsidRPr="001114BF" w:rsidRDefault="00677637" w:rsidP="001114BF">
      <w:pPr>
        <w:spacing w:line="23" w:lineRule="atLeast"/>
        <w:contextualSpacing/>
        <w:rPr>
          <w:rFonts w:ascii="Times New Roman" w:hAnsi="Times New Roman"/>
          <w:color w:val="auto"/>
        </w:rPr>
      </w:pPr>
      <w:r w:rsidRPr="001114BF">
        <w:rPr>
          <w:rFonts w:ascii="Times New Roman" w:hAnsi="Times New Roman"/>
          <w:color w:val="auto"/>
        </w:rPr>
        <w:t xml:space="preserve">If an entity is applying for federal financial assistance prior to April 2022, a DUNS number may still be required as part of the SAM registration process.  A DUNS Number can be requested through the Dun &amp; Bradstreet website. The official website address is </w:t>
      </w:r>
      <w:hyperlink r:id="rId29" w:history="1">
        <w:r w:rsidRPr="001114BF">
          <w:rPr>
            <w:rStyle w:val="Hyperlink"/>
            <w:rFonts w:ascii="Times New Roman" w:hAnsi="Times New Roman"/>
          </w:rPr>
          <w:t>http://fedgov.dnb.com/webform</w:t>
        </w:r>
      </w:hyperlink>
      <w:r w:rsidRPr="001114BF">
        <w:rPr>
          <w:rFonts w:ascii="Times New Roman" w:hAnsi="Times New Roman"/>
          <w:color w:val="auto"/>
        </w:rPr>
        <w:t xml:space="preserve">. For technical difficulties, go to </w:t>
      </w:r>
      <w:hyperlink r:id="rId30" w:history="1">
        <w:r w:rsidRPr="001114BF">
          <w:rPr>
            <w:rStyle w:val="Hyperlink"/>
            <w:rFonts w:ascii="Times New Roman" w:hAnsi="Times New Roman"/>
          </w:rPr>
          <w:t>www.dnb.com/govtduns</w:t>
        </w:r>
      </w:hyperlink>
      <w:r w:rsidRPr="001114BF">
        <w:rPr>
          <w:rFonts w:ascii="Times New Roman" w:hAnsi="Times New Roman"/>
          <w:color w:val="auto"/>
        </w:rPr>
        <w:t>. The Grants.gov “Obtain a DUNS Number” webpage also provides detailed instructions. Once assigned a DUNS number, your organization must maintain up-to-date information with Dun &amp; Bradstreet. Applicants must enter their DUNS number in the “Organizational DUNS” field on the SF-424, Application for Federal Assistance form (version 3).</w:t>
      </w:r>
    </w:p>
    <w:p w14:paraId="39EA120A" w14:textId="77777777" w:rsidR="00677637" w:rsidRPr="001114BF" w:rsidRDefault="00677637" w:rsidP="001114BF">
      <w:pPr>
        <w:spacing w:line="23" w:lineRule="atLeast"/>
        <w:contextualSpacing/>
        <w:rPr>
          <w:rFonts w:ascii="Times New Roman" w:hAnsi="Times New Roman"/>
          <w:color w:val="auto"/>
        </w:rPr>
      </w:pPr>
    </w:p>
    <w:p w14:paraId="63C2E113" w14:textId="7E4904D1" w:rsidR="00677637" w:rsidRPr="001114BF" w:rsidRDefault="00677637" w:rsidP="001114BF">
      <w:pPr>
        <w:spacing w:line="23" w:lineRule="atLeast"/>
        <w:contextualSpacing/>
        <w:rPr>
          <w:rFonts w:ascii="Times New Roman" w:hAnsi="Times New Roman"/>
          <w:color w:val="auto"/>
        </w:rPr>
      </w:pPr>
      <w:r w:rsidRPr="001114BF">
        <w:rPr>
          <w:rFonts w:ascii="Times New Roman" w:hAnsi="Times New Roman"/>
          <w:b/>
          <w:bCs/>
          <w:color w:val="auto"/>
        </w:rPr>
        <w:t xml:space="preserve">Register with the System for Award Management (SAM) </w:t>
      </w:r>
      <w:r w:rsidRPr="001114BF">
        <w:rPr>
          <w:rFonts w:ascii="Times New Roman" w:hAnsi="Times New Roman"/>
          <w:b/>
          <w:bCs/>
          <w:color w:val="auto"/>
        </w:rPr>
        <w:br/>
      </w:r>
      <w:r w:rsidRPr="001114BF">
        <w:rPr>
          <w:rFonts w:ascii="Times New Roman" w:hAnsi="Times New Roman"/>
          <w:color w:val="auto"/>
        </w:rPr>
        <w:t xml:space="preserve">Applicants can register on the </w:t>
      </w:r>
      <w:hyperlink r:id="rId31" w:history="1">
        <w:r w:rsidRPr="001114BF">
          <w:rPr>
            <w:rStyle w:val="Hyperlink"/>
            <w:rFonts w:ascii="Times New Roman" w:hAnsi="Times New Roman"/>
          </w:rPr>
          <w:t>SAM.gov</w:t>
        </w:r>
      </w:hyperlink>
      <w:r w:rsidRPr="001114BF">
        <w:rPr>
          <w:rFonts w:ascii="Times New Roman" w:hAnsi="Times New Roman"/>
          <w:color w:val="auto"/>
        </w:rPr>
        <w:t xml:space="preserve"> website. The “Help” tab on the website contains User Guides and other information to assist you with registration. The Grants.gov “</w:t>
      </w:r>
      <w:hyperlink r:id="rId32" w:history="1">
        <w:r w:rsidRPr="001114BF">
          <w:rPr>
            <w:rStyle w:val="Hyperlink"/>
            <w:rFonts w:ascii="Times New Roman" w:hAnsi="Times New Roman"/>
          </w:rPr>
          <w:t>Register with SAM</w:t>
        </w:r>
      </w:hyperlink>
      <w:r w:rsidRPr="001114BF">
        <w:rPr>
          <w:rFonts w:ascii="Times New Roman" w:hAnsi="Times New Roman"/>
          <w:color w:val="auto"/>
        </w:rPr>
        <w:t xml:space="preserve">” page also provides detailed instructions. Applicants can contact the supporting Federal Service Desk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made to the entity’s IRS information.  If applicable, foreign entities who want to receive payment </w:t>
      </w:r>
      <w:r w:rsidR="0063703C" w:rsidRPr="001114BF">
        <w:rPr>
          <w:rFonts w:ascii="Times New Roman" w:hAnsi="Times New Roman"/>
          <w:color w:val="auto"/>
        </w:rPr>
        <w:t>directly to</w:t>
      </w:r>
      <w:r w:rsidRPr="001114BF">
        <w:rPr>
          <w:rFonts w:ascii="Times New Roman" w:hAnsi="Times New Roman"/>
          <w:color w:val="auto"/>
        </w:rPr>
        <w:t xml:space="preserve"> a U.S. bank account must enter and maintain valid, current banking information in SAM.</w:t>
      </w:r>
    </w:p>
    <w:p w14:paraId="09AB56A6" w14:textId="2A4D5EC1" w:rsidR="00C80185" w:rsidRDefault="00C80185" w:rsidP="001114BF">
      <w:pPr>
        <w:spacing w:line="23" w:lineRule="atLeast"/>
        <w:contextualSpacing/>
        <w:rPr>
          <w:rFonts w:ascii="Times New Roman" w:hAnsi="Times New Roman"/>
          <w:color w:val="auto"/>
        </w:rPr>
      </w:pPr>
    </w:p>
    <w:p w14:paraId="7538CC2E" w14:textId="77777777" w:rsidR="000D7036" w:rsidRPr="001114BF" w:rsidRDefault="000D7036" w:rsidP="001114BF">
      <w:pPr>
        <w:spacing w:line="23" w:lineRule="atLeast"/>
        <w:contextualSpacing/>
        <w:rPr>
          <w:rFonts w:ascii="Times New Roman" w:hAnsi="Times New Roman"/>
          <w:color w:val="auto"/>
        </w:rPr>
      </w:pPr>
    </w:p>
    <w:p w14:paraId="0D27E33E" w14:textId="77777777" w:rsidR="006C5093" w:rsidRPr="001114BF" w:rsidRDefault="00C80185" w:rsidP="001114BF">
      <w:pPr>
        <w:pStyle w:val="Heading3"/>
        <w:rPr>
          <w:color w:val="auto"/>
          <w:szCs w:val="24"/>
        </w:rPr>
      </w:pPr>
      <w:bookmarkStart w:id="18" w:name="_Toc121387927"/>
      <w:r w:rsidRPr="001114BF">
        <w:rPr>
          <w:color w:val="auto"/>
          <w:szCs w:val="24"/>
        </w:rPr>
        <w:t>4. Submission Dates and Times</w:t>
      </w:r>
      <w:bookmarkEnd w:id="18"/>
    </w:p>
    <w:p w14:paraId="48A20FF4" w14:textId="112F72E4" w:rsidR="00D71B4C" w:rsidRPr="001114BF" w:rsidRDefault="00C80185" w:rsidP="001114BF">
      <w:pPr>
        <w:spacing w:line="23" w:lineRule="atLeast"/>
        <w:contextualSpacing/>
        <w:rPr>
          <w:rFonts w:ascii="Times New Roman" w:hAnsi="Times New Roman"/>
          <w:i/>
          <w:color w:val="auto"/>
        </w:rPr>
      </w:pPr>
      <w:r w:rsidRPr="001114BF">
        <w:rPr>
          <w:rFonts w:ascii="Times New Roman" w:hAnsi="Times New Roman"/>
          <w:color w:val="auto"/>
        </w:rPr>
        <w:t xml:space="preserve">Applicants are held responsible for their proposals being submitted to the National Park Service. Applications must be received by </w:t>
      </w:r>
      <w:r w:rsidR="003459B6">
        <w:rPr>
          <w:rFonts w:ascii="Times New Roman" w:hAnsi="Times New Roman"/>
          <w:color w:val="auto"/>
        </w:rPr>
        <w:t xml:space="preserve">02/28/2023, </w:t>
      </w:r>
      <w:r w:rsidR="00BE1304" w:rsidRPr="00BE1304">
        <w:rPr>
          <w:rFonts w:ascii="Times New Roman" w:hAnsi="Times New Roman"/>
          <w:color w:val="auto"/>
        </w:rPr>
        <w:t>05:00</w:t>
      </w:r>
      <w:r w:rsidRPr="00BE1304">
        <w:rPr>
          <w:rFonts w:ascii="Times New Roman" w:hAnsi="Times New Roman"/>
          <w:color w:val="auto"/>
        </w:rPr>
        <w:t xml:space="preserve"> PM </w:t>
      </w:r>
      <w:r w:rsidR="00BE1304">
        <w:rPr>
          <w:rFonts w:ascii="Times New Roman" w:hAnsi="Times New Roman"/>
          <w:color w:val="auto"/>
        </w:rPr>
        <w:t>CT</w:t>
      </w:r>
      <w:r w:rsidRPr="001114BF">
        <w:rPr>
          <w:rFonts w:ascii="Times New Roman" w:hAnsi="Times New Roman"/>
          <w:color w:val="auto"/>
        </w:rPr>
        <w:t xml:space="preserve">. </w:t>
      </w:r>
      <w:r w:rsidR="00365BD1" w:rsidRPr="001114BF">
        <w:rPr>
          <w:rFonts w:ascii="Times New Roman" w:hAnsi="Times New Roman"/>
          <w:color w:val="auto"/>
        </w:rPr>
        <w:t xml:space="preserve">Applicants </w:t>
      </w:r>
      <w:r w:rsidRPr="001114BF">
        <w:rPr>
          <w:rFonts w:ascii="Times New Roman" w:hAnsi="Times New Roman"/>
          <w:color w:val="auto"/>
        </w:rPr>
        <w:t xml:space="preserve">are encouraged to submit </w:t>
      </w:r>
      <w:r w:rsidR="00365BD1" w:rsidRPr="001114BF">
        <w:rPr>
          <w:rFonts w:ascii="Times New Roman" w:hAnsi="Times New Roman"/>
          <w:color w:val="auto"/>
        </w:rPr>
        <w:t xml:space="preserve">the </w:t>
      </w:r>
      <w:r w:rsidRPr="001114BF">
        <w:rPr>
          <w:rFonts w:ascii="Times New Roman" w:hAnsi="Times New Roman"/>
          <w:color w:val="auto"/>
        </w:rPr>
        <w:t xml:space="preserve">application well before the deadline. </w:t>
      </w:r>
      <w:r w:rsidR="007A5C9A" w:rsidRPr="001114BF">
        <w:rPr>
          <w:rFonts w:ascii="Times New Roman" w:hAnsi="Times New Roman"/>
          <w:color w:val="auto"/>
        </w:rPr>
        <w:t>Note: Per 2 CFR 1402.204 (f) Bureaus and offices must consider the timeliness of the application submission. Applications that are submitted beyond the announced deadline date must be removed from the review process.</w:t>
      </w:r>
    </w:p>
    <w:p w14:paraId="0C4AF05D" w14:textId="7165DE0B" w:rsidR="003D06D6" w:rsidRPr="001114BF" w:rsidRDefault="003D06D6" w:rsidP="001114BF">
      <w:pPr>
        <w:spacing w:line="23" w:lineRule="atLeast"/>
        <w:contextualSpacing/>
        <w:rPr>
          <w:rFonts w:ascii="Times New Roman" w:hAnsi="Times New Roman"/>
          <w:color w:val="auto"/>
        </w:rPr>
      </w:pPr>
      <w:r w:rsidRPr="001114BF">
        <w:rPr>
          <w:rFonts w:ascii="Times New Roman" w:hAnsi="Times New Roman"/>
          <w:color w:val="auto"/>
        </w:rPr>
        <w:t xml:space="preserve">Application preparation time may take several weeks, so please start the application process as soon as possible. If it is determined that a proposal </w:t>
      </w:r>
      <w:r w:rsidR="00091FCA" w:rsidRPr="001114BF">
        <w:rPr>
          <w:rFonts w:ascii="Times New Roman" w:hAnsi="Times New Roman"/>
          <w:color w:val="auto"/>
        </w:rPr>
        <w:t xml:space="preserve">was </w:t>
      </w:r>
      <w:r w:rsidRPr="001114BF">
        <w:rPr>
          <w:rFonts w:ascii="Times New Roman" w:hAnsi="Times New Roman"/>
          <w:color w:val="auto"/>
        </w:rPr>
        <w:t>not considered due to lateness, the applicant will be notified</w:t>
      </w:r>
      <w:r w:rsidR="004C221C" w:rsidRPr="001114BF">
        <w:rPr>
          <w:rFonts w:ascii="Times New Roman" w:hAnsi="Times New Roman"/>
          <w:color w:val="auto"/>
        </w:rPr>
        <w:t xml:space="preserve"> during the selection process</w:t>
      </w:r>
      <w:r w:rsidRPr="001114BF">
        <w:rPr>
          <w:rFonts w:ascii="Times New Roman" w:hAnsi="Times New Roman"/>
          <w:color w:val="auto"/>
        </w:rPr>
        <w:t>.</w:t>
      </w:r>
    </w:p>
    <w:p w14:paraId="31F3E8C4" w14:textId="77777777" w:rsidR="003D06D6" w:rsidRPr="001114BF" w:rsidRDefault="003D06D6" w:rsidP="001114BF">
      <w:pPr>
        <w:spacing w:line="23" w:lineRule="atLeast"/>
        <w:contextualSpacing/>
        <w:rPr>
          <w:rFonts w:ascii="Times New Roman" w:hAnsi="Times New Roman"/>
          <w:color w:val="auto"/>
        </w:rPr>
      </w:pPr>
    </w:p>
    <w:p w14:paraId="75357DE4" w14:textId="77777777" w:rsidR="004A6CB8" w:rsidRPr="001114BF" w:rsidRDefault="004A6CB8" w:rsidP="001114BF">
      <w:pPr>
        <w:pStyle w:val="Heading3"/>
        <w:rPr>
          <w:color w:val="auto"/>
          <w:szCs w:val="24"/>
        </w:rPr>
      </w:pPr>
      <w:bookmarkStart w:id="19" w:name="_Toc121387928"/>
      <w:r w:rsidRPr="001114BF">
        <w:rPr>
          <w:color w:val="auto"/>
          <w:szCs w:val="24"/>
        </w:rPr>
        <w:t>5. Intergovernmental Review</w:t>
      </w:r>
      <w:bookmarkEnd w:id="19"/>
    </w:p>
    <w:p w14:paraId="202B9A1A" w14:textId="77777777" w:rsidR="004A6CB8" w:rsidRPr="001114BF" w:rsidRDefault="004A6CB8" w:rsidP="001114BF">
      <w:pPr>
        <w:spacing w:line="23" w:lineRule="atLeast"/>
        <w:contextualSpacing/>
        <w:rPr>
          <w:rFonts w:ascii="Times New Roman" w:hAnsi="Times New Roman"/>
          <w:color w:val="auto"/>
        </w:rPr>
      </w:pPr>
      <w:r w:rsidRPr="001114BF">
        <w:rPr>
          <w:rFonts w:ascii="Times New Roman" w:hAnsi="Times New Roman"/>
          <w:color w:val="auto"/>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33" w:history="1">
        <w:r w:rsidRPr="001114BF">
          <w:rPr>
            <w:rStyle w:val="Hyperlink"/>
            <w:rFonts w:ascii="Times New Roman" w:hAnsi="Times New Roman"/>
            <w:color w:val="auto"/>
          </w:rPr>
          <w:t>http://www.whitehouse.gov/omb/grants_spoc/</w:t>
        </w:r>
      </w:hyperlink>
    </w:p>
    <w:p w14:paraId="43C39E1A" w14:textId="77777777" w:rsidR="004A6CB8" w:rsidRPr="001114BF" w:rsidRDefault="004A6CB8" w:rsidP="001114BF">
      <w:pPr>
        <w:spacing w:line="23" w:lineRule="atLeast"/>
        <w:contextualSpacing/>
        <w:rPr>
          <w:rFonts w:ascii="Times New Roman" w:hAnsi="Times New Roman"/>
          <w:color w:val="auto"/>
        </w:rPr>
      </w:pPr>
    </w:p>
    <w:p w14:paraId="4295304D" w14:textId="77777777" w:rsidR="004A6CB8" w:rsidRPr="001114BF" w:rsidRDefault="004A6CB8" w:rsidP="001114BF">
      <w:pPr>
        <w:pStyle w:val="Heading3"/>
        <w:rPr>
          <w:color w:val="auto"/>
          <w:szCs w:val="24"/>
        </w:rPr>
      </w:pPr>
      <w:bookmarkStart w:id="20" w:name="_Toc121387929"/>
      <w:r w:rsidRPr="001114BF">
        <w:rPr>
          <w:color w:val="auto"/>
          <w:szCs w:val="24"/>
        </w:rPr>
        <w:t>6. Funding Restrictions</w:t>
      </w:r>
      <w:bookmarkEnd w:id="20"/>
      <w:r w:rsidRPr="001114BF">
        <w:rPr>
          <w:color w:val="auto"/>
          <w:szCs w:val="24"/>
        </w:rPr>
        <w:t xml:space="preserve">  </w:t>
      </w:r>
    </w:p>
    <w:p w14:paraId="706AC02E" w14:textId="77777777" w:rsidR="004A6CB8" w:rsidRPr="001114BF" w:rsidRDefault="00841E8A" w:rsidP="001114BF">
      <w:pPr>
        <w:spacing w:line="23" w:lineRule="atLeast"/>
        <w:contextualSpacing/>
        <w:rPr>
          <w:rFonts w:ascii="Times New Roman" w:hAnsi="Times New Roman"/>
          <w:color w:val="auto"/>
        </w:rPr>
      </w:pPr>
      <w:r w:rsidRPr="001114BF">
        <w:rPr>
          <w:rFonts w:ascii="Times New Roman" w:hAnsi="Times New Roman"/>
          <w:color w:val="auto"/>
        </w:rPr>
        <w:t>Costs incurred by the applicant prior to the start date of the period of performance of a signed Federal award</w:t>
      </w:r>
      <w:r w:rsidR="002968AA" w:rsidRPr="001114BF">
        <w:rPr>
          <w:rFonts w:ascii="Times New Roman" w:hAnsi="Times New Roman"/>
          <w:color w:val="auto"/>
        </w:rPr>
        <w:t xml:space="preserve"> are only allowable with written approval by a Financial Assistance Awarding </w:t>
      </w:r>
      <w:r w:rsidR="00E44973" w:rsidRPr="001114BF">
        <w:rPr>
          <w:rFonts w:ascii="Times New Roman" w:hAnsi="Times New Roman"/>
          <w:color w:val="auto"/>
        </w:rPr>
        <w:t>Officer</w:t>
      </w:r>
      <w:r w:rsidR="002968AA" w:rsidRPr="001114BF">
        <w:rPr>
          <w:rFonts w:ascii="Times New Roman" w:hAnsi="Times New Roman"/>
          <w:color w:val="auto"/>
        </w:rPr>
        <w:t xml:space="preserve">.  </w:t>
      </w:r>
    </w:p>
    <w:p w14:paraId="4A5B861E" w14:textId="77777777" w:rsidR="00C80185" w:rsidRPr="001114BF" w:rsidRDefault="00C80185" w:rsidP="001114BF">
      <w:pPr>
        <w:spacing w:line="23" w:lineRule="atLeast"/>
        <w:contextualSpacing/>
        <w:rPr>
          <w:rFonts w:ascii="Times New Roman" w:hAnsi="Times New Roman"/>
          <w:color w:val="auto"/>
        </w:rPr>
      </w:pPr>
    </w:p>
    <w:p w14:paraId="34350BD5" w14:textId="77777777" w:rsidR="00A4765B" w:rsidRPr="001114BF" w:rsidRDefault="00A4765B" w:rsidP="001114BF">
      <w:pPr>
        <w:pStyle w:val="Heading3"/>
        <w:rPr>
          <w:color w:val="auto"/>
          <w:szCs w:val="24"/>
        </w:rPr>
      </w:pPr>
      <w:bookmarkStart w:id="21" w:name="_Toc121387930"/>
      <w:r w:rsidRPr="001114BF">
        <w:rPr>
          <w:color w:val="auto"/>
          <w:szCs w:val="24"/>
        </w:rPr>
        <w:t>7. Other Submission Requirements</w:t>
      </w:r>
      <w:bookmarkEnd w:id="21"/>
      <w:r w:rsidRPr="001114BF">
        <w:rPr>
          <w:color w:val="auto"/>
          <w:szCs w:val="24"/>
        </w:rPr>
        <w:t xml:space="preserve"> </w:t>
      </w:r>
    </w:p>
    <w:p w14:paraId="7213C989" w14:textId="596392D4" w:rsidR="00690DF8" w:rsidRPr="001114BF" w:rsidRDefault="00A4765B" w:rsidP="001114BF">
      <w:pPr>
        <w:spacing w:line="23" w:lineRule="atLeast"/>
        <w:contextualSpacing/>
        <w:rPr>
          <w:rFonts w:ascii="Times New Roman" w:hAnsi="Times New Roman"/>
          <w:color w:val="auto"/>
        </w:rPr>
      </w:pPr>
      <w:r w:rsidRPr="001114BF">
        <w:rPr>
          <w:rFonts w:ascii="Times New Roman" w:hAnsi="Times New Roman"/>
          <w:color w:val="auto"/>
        </w:rPr>
        <w:t>Applica</w:t>
      </w:r>
      <w:r w:rsidR="002968AA" w:rsidRPr="001114BF">
        <w:rPr>
          <w:rFonts w:ascii="Times New Roman" w:hAnsi="Times New Roman"/>
          <w:color w:val="auto"/>
        </w:rPr>
        <w:t xml:space="preserve">tions must be submitted </w:t>
      </w:r>
      <w:r w:rsidR="00690DF8" w:rsidRPr="001114BF">
        <w:rPr>
          <w:rFonts w:ascii="Times New Roman" w:hAnsi="Times New Roman"/>
          <w:color w:val="auto"/>
        </w:rPr>
        <w:t xml:space="preserve">by </w:t>
      </w:r>
      <w:r w:rsidR="00BE1304">
        <w:rPr>
          <w:rFonts w:ascii="Times New Roman" w:hAnsi="Times New Roman"/>
          <w:color w:val="auto"/>
        </w:rPr>
        <w:t>email</w:t>
      </w:r>
      <w:r w:rsidR="00690DF8" w:rsidRPr="001114BF">
        <w:rPr>
          <w:rFonts w:ascii="Times New Roman" w:hAnsi="Times New Roman"/>
          <w:color w:val="auto"/>
        </w:rPr>
        <w:t xml:space="preserve"> </w:t>
      </w:r>
      <w:r w:rsidR="002968AA" w:rsidRPr="001114BF">
        <w:rPr>
          <w:rFonts w:ascii="Times New Roman" w:hAnsi="Times New Roman"/>
          <w:color w:val="auto"/>
        </w:rPr>
        <w:t>to the National P</w:t>
      </w:r>
      <w:r w:rsidRPr="001114BF">
        <w:rPr>
          <w:rFonts w:ascii="Times New Roman" w:hAnsi="Times New Roman"/>
          <w:color w:val="auto"/>
        </w:rPr>
        <w:t xml:space="preserve">ark </w:t>
      </w:r>
      <w:r w:rsidR="002968AA" w:rsidRPr="001114BF">
        <w:rPr>
          <w:rFonts w:ascii="Times New Roman" w:hAnsi="Times New Roman"/>
          <w:color w:val="auto"/>
        </w:rPr>
        <w:t>S</w:t>
      </w:r>
      <w:r w:rsidRPr="001114BF">
        <w:rPr>
          <w:rFonts w:ascii="Times New Roman" w:hAnsi="Times New Roman"/>
          <w:color w:val="auto"/>
        </w:rPr>
        <w:t xml:space="preserve">ervice by the </w:t>
      </w:r>
      <w:r w:rsidR="00091FCA" w:rsidRPr="001114BF">
        <w:rPr>
          <w:rFonts w:ascii="Times New Roman" w:hAnsi="Times New Roman"/>
          <w:color w:val="auto"/>
        </w:rPr>
        <w:t xml:space="preserve">deadline </w:t>
      </w:r>
      <w:r w:rsidR="00690DF8" w:rsidRPr="001114BF">
        <w:rPr>
          <w:rFonts w:ascii="Times New Roman" w:hAnsi="Times New Roman"/>
          <w:color w:val="auto"/>
        </w:rPr>
        <w:t>identified in paragraph 4 above</w:t>
      </w:r>
      <w:r w:rsidRPr="001114BF">
        <w:rPr>
          <w:rFonts w:ascii="Times New Roman" w:hAnsi="Times New Roman"/>
          <w:color w:val="auto"/>
        </w:rPr>
        <w:t xml:space="preserve">. </w:t>
      </w:r>
      <w:r w:rsidR="00091FCA" w:rsidRPr="001114BF">
        <w:rPr>
          <w:rFonts w:ascii="Times New Roman" w:hAnsi="Times New Roman"/>
          <w:color w:val="auto"/>
        </w:rPr>
        <w:t>Applications submitted by other means or not received by the deadline will not be considered.</w:t>
      </w:r>
    </w:p>
    <w:p w14:paraId="7C2780D5" w14:textId="77777777" w:rsidR="00690DF8" w:rsidRPr="001114BF" w:rsidRDefault="00690DF8" w:rsidP="001114BF">
      <w:pPr>
        <w:spacing w:line="23" w:lineRule="atLeast"/>
        <w:contextualSpacing/>
        <w:rPr>
          <w:rFonts w:ascii="Times New Roman" w:hAnsi="Times New Roman"/>
          <w:color w:val="auto"/>
        </w:rPr>
      </w:pPr>
    </w:p>
    <w:p w14:paraId="12865328" w14:textId="3A42A585" w:rsidR="00A4765B" w:rsidRPr="001114BF" w:rsidRDefault="00690DF8" w:rsidP="001114BF">
      <w:pPr>
        <w:spacing w:line="23" w:lineRule="atLeast"/>
        <w:contextualSpacing/>
        <w:rPr>
          <w:rFonts w:ascii="Times New Roman" w:hAnsi="Times New Roman"/>
          <w:color w:val="auto"/>
        </w:rPr>
      </w:pPr>
      <w:r w:rsidRPr="001114BF">
        <w:rPr>
          <w:rFonts w:ascii="Times New Roman" w:hAnsi="Times New Roman"/>
          <w:color w:val="auto"/>
        </w:rPr>
        <w:t xml:space="preserve">Applications must be </w:t>
      </w:r>
      <w:r w:rsidR="00BE1304">
        <w:rPr>
          <w:rFonts w:ascii="Times New Roman" w:hAnsi="Times New Roman"/>
          <w:color w:val="auto"/>
        </w:rPr>
        <w:t>emailed</w:t>
      </w:r>
      <w:r w:rsidRPr="001114BF">
        <w:rPr>
          <w:rFonts w:ascii="Times New Roman" w:hAnsi="Times New Roman"/>
          <w:color w:val="auto"/>
        </w:rPr>
        <w:t xml:space="preserve"> to: </w:t>
      </w:r>
      <w:hyperlink r:id="rId34" w:history="1">
        <w:r w:rsidR="00BE1304" w:rsidRPr="001F7614">
          <w:rPr>
            <w:rStyle w:val="Hyperlink"/>
            <w:rFonts w:ascii="Times New Roman" w:hAnsi="Times New Roman"/>
          </w:rPr>
          <w:t>NOFO-NCPTT@NPS.gov</w:t>
        </w:r>
      </w:hyperlink>
    </w:p>
    <w:p w14:paraId="4630EF09" w14:textId="77777777" w:rsidR="00841E8A" w:rsidRPr="001114BF" w:rsidRDefault="00841E8A" w:rsidP="001114BF">
      <w:pPr>
        <w:spacing w:line="23" w:lineRule="atLeast"/>
        <w:contextualSpacing/>
        <w:rPr>
          <w:rFonts w:ascii="Times New Roman" w:hAnsi="Times New Roman"/>
          <w:color w:val="auto"/>
        </w:rPr>
      </w:pPr>
    </w:p>
    <w:p w14:paraId="5E4F0D60" w14:textId="0C1B41F3" w:rsidR="00C24759" w:rsidRPr="001114BF" w:rsidRDefault="00C24759" w:rsidP="001114BF">
      <w:pPr>
        <w:spacing w:line="23" w:lineRule="atLeast"/>
        <w:contextualSpacing/>
        <w:rPr>
          <w:rFonts w:ascii="Times New Roman" w:hAnsi="Times New Roman"/>
          <w:color w:val="auto"/>
        </w:rPr>
      </w:pPr>
      <w:r w:rsidRPr="001114BF">
        <w:rPr>
          <w:rFonts w:ascii="Times New Roman" w:hAnsi="Times New Roman"/>
          <w:color w:val="auto"/>
        </w:rPr>
        <w:t xml:space="preserve">In the event the applicant experiences technical difficulties with submitting their application, please contact: </w:t>
      </w:r>
      <w:r w:rsidR="00BE1304" w:rsidRPr="00BE1304">
        <w:rPr>
          <w:rFonts w:ascii="Times New Roman" w:hAnsi="Times New Roman"/>
          <w:color w:val="auto"/>
        </w:rPr>
        <w:t xml:space="preserve">Todd Wilson </w:t>
      </w:r>
      <w:r w:rsidR="00BE1304" w:rsidRPr="003459B6">
        <w:rPr>
          <w:rFonts w:ascii="Times New Roman" w:hAnsi="Times New Roman"/>
          <w:color w:val="auto"/>
        </w:rPr>
        <w:t>(</w:t>
      </w:r>
      <w:hyperlink r:id="rId35" w:history="1">
        <w:r w:rsidR="00BE1304" w:rsidRPr="003459B6">
          <w:rPr>
            <w:rFonts w:ascii="Times New Roman" w:hAnsi="Times New Roman"/>
            <w:color w:val="auto"/>
          </w:rPr>
          <w:t>todd_wilson@nps.gov</w:t>
        </w:r>
      </w:hyperlink>
      <w:r w:rsidR="00BE1304">
        <w:rPr>
          <w:rFonts w:ascii="Times New Roman" w:hAnsi="Times New Roman"/>
          <w:color w:val="auto"/>
        </w:rPr>
        <w:t xml:space="preserve"> </w:t>
      </w:r>
      <w:r w:rsidR="00BE1304" w:rsidRPr="00BE1304">
        <w:rPr>
          <w:rFonts w:ascii="Times New Roman" w:hAnsi="Times New Roman"/>
          <w:color w:val="auto"/>
        </w:rPr>
        <w:t>or 303-358-8403).</w:t>
      </w:r>
    </w:p>
    <w:p w14:paraId="19C1054D" w14:textId="77777777" w:rsidR="00A4765B" w:rsidRPr="001114BF" w:rsidRDefault="00A4765B" w:rsidP="001114BF">
      <w:pPr>
        <w:spacing w:line="23" w:lineRule="atLeast"/>
        <w:contextualSpacing/>
        <w:rPr>
          <w:rFonts w:ascii="Times New Roman" w:hAnsi="Times New Roman"/>
          <w:color w:val="auto"/>
        </w:rPr>
      </w:pPr>
    </w:p>
    <w:p w14:paraId="1CF52441" w14:textId="7D44DB01" w:rsidR="00906110" w:rsidRDefault="00C346B0" w:rsidP="001114BF">
      <w:pPr>
        <w:spacing w:line="23" w:lineRule="atLeast"/>
        <w:contextualSpacing/>
        <w:jc w:val="center"/>
        <w:rPr>
          <w:rFonts w:ascii="Times New Roman" w:hAnsi="Times New Roman"/>
          <w:color w:val="auto"/>
        </w:rPr>
      </w:pPr>
      <w:r w:rsidRPr="001114BF">
        <w:rPr>
          <w:rFonts w:ascii="Times New Roman" w:hAnsi="Times New Roman"/>
          <w:color w:val="auto"/>
        </w:rPr>
        <w:t>START THIS PROCESS EARLY DON’T DELAY!</w:t>
      </w:r>
      <w:r w:rsidR="00906110" w:rsidRPr="001114BF">
        <w:rPr>
          <w:rFonts w:ascii="Times New Roman" w:hAnsi="Times New Roman"/>
          <w:color w:val="auto"/>
        </w:rPr>
        <w:br w:type="page"/>
      </w:r>
    </w:p>
    <w:p w14:paraId="037C9DD2" w14:textId="438C14DA" w:rsidR="005D7AB0" w:rsidRPr="001114BF" w:rsidRDefault="00BF677F" w:rsidP="001114BF">
      <w:pPr>
        <w:pStyle w:val="Heading2"/>
        <w:spacing w:line="23" w:lineRule="atLeast"/>
        <w:contextualSpacing/>
        <w:jc w:val="center"/>
        <w:rPr>
          <w:rFonts w:ascii="Times New Roman" w:hAnsi="Times New Roman"/>
          <w:color w:val="auto"/>
          <w:sz w:val="24"/>
          <w:szCs w:val="24"/>
        </w:rPr>
      </w:pPr>
      <w:bookmarkStart w:id="22" w:name="h.3znysh7" w:colFirst="0" w:colLast="0"/>
      <w:bookmarkStart w:id="23" w:name="_Toc413234913"/>
      <w:bookmarkStart w:id="24" w:name="_Toc121387931"/>
      <w:bookmarkEnd w:id="22"/>
      <w:r w:rsidRPr="001114BF">
        <w:rPr>
          <w:rFonts w:ascii="Times New Roman" w:hAnsi="Times New Roman"/>
          <w:color w:val="auto"/>
          <w:sz w:val="24"/>
          <w:szCs w:val="24"/>
        </w:rPr>
        <w:lastRenderedPageBreak/>
        <w:t xml:space="preserve">Section </w:t>
      </w:r>
      <w:r w:rsidR="00230624" w:rsidRPr="001114BF">
        <w:rPr>
          <w:rFonts w:ascii="Times New Roman" w:hAnsi="Times New Roman"/>
          <w:color w:val="auto"/>
          <w:sz w:val="24"/>
          <w:szCs w:val="24"/>
        </w:rPr>
        <w:t>E</w:t>
      </w:r>
      <w:r w:rsidRPr="001114BF">
        <w:rPr>
          <w:rFonts w:ascii="Times New Roman" w:hAnsi="Times New Roman"/>
          <w:color w:val="auto"/>
          <w:sz w:val="24"/>
          <w:szCs w:val="24"/>
        </w:rPr>
        <w:t>: Application Review Information</w:t>
      </w:r>
      <w:bookmarkEnd w:id="23"/>
      <w:bookmarkEnd w:id="24"/>
    </w:p>
    <w:p w14:paraId="5EBF2A59" w14:textId="77777777" w:rsidR="008C442F" w:rsidRPr="001114BF" w:rsidRDefault="008C442F" w:rsidP="001114BF">
      <w:pPr>
        <w:spacing w:line="23" w:lineRule="atLeast"/>
        <w:contextualSpacing/>
        <w:rPr>
          <w:rFonts w:ascii="Times New Roman" w:hAnsi="Times New Roman"/>
          <w:i/>
          <w:color w:val="auto"/>
          <w:highlight w:val="yellow"/>
          <w:shd w:val="clear" w:color="auto" w:fill="FFFFFF"/>
        </w:rPr>
      </w:pPr>
    </w:p>
    <w:p w14:paraId="743ED73E" w14:textId="77777777" w:rsidR="00E55D44" w:rsidRPr="001114BF" w:rsidRDefault="00230624" w:rsidP="001114BF">
      <w:pPr>
        <w:pStyle w:val="Heading3"/>
        <w:rPr>
          <w:color w:val="auto"/>
          <w:szCs w:val="24"/>
        </w:rPr>
      </w:pPr>
      <w:bookmarkStart w:id="25" w:name="_Toc121387932"/>
      <w:r w:rsidRPr="001114BF">
        <w:rPr>
          <w:color w:val="auto"/>
          <w:szCs w:val="24"/>
        </w:rPr>
        <w:t xml:space="preserve">1. </w:t>
      </w:r>
      <w:r w:rsidR="00E55D44" w:rsidRPr="001114BF">
        <w:rPr>
          <w:color w:val="auto"/>
          <w:szCs w:val="24"/>
        </w:rPr>
        <w:t>Criteria</w:t>
      </w:r>
      <w:bookmarkEnd w:id="25"/>
    </w:p>
    <w:p w14:paraId="29D44E6D" w14:textId="0CBDACBF" w:rsidR="005D7AB0" w:rsidRPr="001114BF" w:rsidRDefault="00E55D44" w:rsidP="001114BF">
      <w:pPr>
        <w:spacing w:line="23" w:lineRule="atLeast"/>
        <w:contextualSpacing/>
        <w:rPr>
          <w:rFonts w:ascii="Times New Roman" w:hAnsi="Times New Roman"/>
          <w:color w:val="auto"/>
        </w:rPr>
      </w:pPr>
      <w:r w:rsidRPr="001114BF">
        <w:rPr>
          <w:rFonts w:ascii="Times New Roman" w:hAnsi="Times New Roman"/>
          <w:color w:val="auto"/>
        </w:rPr>
        <w:t xml:space="preserve">NPS will evaluate and consider only those applications that separately address each of the merit review </w:t>
      </w:r>
      <w:r w:rsidR="0081266F" w:rsidRPr="001114BF">
        <w:rPr>
          <w:rFonts w:ascii="Times New Roman" w:hAnsi="Times New Roman"/>
          <w:color w:val="auto"/>
        </w:rPr>
        <w:t>criteria</w:t>
      </w:r>
      <w:r w:rsidR="006750E6">
        <w:rPr>
          <w:rFonts w:ascii="Times New Roman" w:hAnsi="Times New Roman"/>
          <w:color w:val="auto"/>
        </w:rPr>
        <w:t xml:space="preserve"> in the project Narrative application requirement</w:t>
      </w:r>
      <w:r w:rsidRPr="001114BF">
        <w:rPr>
          <w:rFonts w:ascii="Times New Roman" w:hAnsi="Times New Roman"/>
          <w:color w:val="auto"/>
        </w:rPr>
        <w:t>.</w:t>
      </w:r>
      <w:r w:rsidR="00230624" w:rsidRPr="001114BF">
        <w:rPr>
          <w:rFonts w:ascii="Times New Roman" w:hAnsi="Times New Roman"/>
          <w:color w:val="auto"/>
        </w:rPr>
        <w:t xml:space="preserve"> </w:t>
      </w:r>
      <w:r w:rsidR="00C346B0" w:rsidRPr="001114BF">
        <w:rPr>
          <w:rFonts w:ascii="Times New Roman" w:hAnsi="Times New Roman"/>
          <w:color w:val="auto"/>
        </w:rPr>
        <w:t xml:space="preserve">Each applicant is required to provide a detailed </w:t>
      </w:r>
      <w:r w:rsidR="00FA630E" w:rsidRPr="001114BF">
        <w:rPr>
          <w:rFonts w:ascii="Times New Roman" w:hAnsi="Times New Roman"/>
          <w:color w:val="auto"/>
        </w:rPr>
        <w:t xml:space="preserve">project </w:t>
      </w:r>
      <w:r w:rsidR="00C346B0" w:rsidRPr="001114BF">
        <w:rPr>
          <w:rFonts w:ascii="Times New Roman" w:hAnsi="Times New Roman"/>
          <w:color w:val="auto"/>
        </w:rPr>
        <w:t>narrative</w:t>
      </w:r>
      <w:r w:rsidR="00595708" w:rsidRPr="001114BF">
        <w:rPr>
          <w:rFonts w:ascii="Times New Roman" w:hAnsi="Times New Roman"/>
          <w:color w:val="auto"/>
        </w:rPr>
        <w:t xml:space="preserve">, in accordance with section D.2., </w:t>
      </w:r>
      <w:r w:rsidR="00C346B0" w:rsidRPr="001114BF">
        <w:rPr>
          <w:rFonts w:ascii="Times New Roman" w:hAnsi="Times New Roman"/>
          <w:color w:val="auto"/>
        </w:rPr>
        <w:t>of the following criteria elements. It is HIGHLY recommended that the</w:t>
      </w:r>
      <w:r w:rsidR="00D2738D" w:rsidRPr="001114BF">
        <w:rPr>
          <w:rFonts w:ascii="Times New Roman" w:hAnsi="Times New Roman"/>
          <w:color w:val="auto"/>
        </w:rPr>
        <w:t xml:space="preserve"> p</w:t>
      </w:r>
      <w:r w:rsidR="00C346B0" w:rsidRPr="001114BF">
        <w:rPr>
          <w:rFonts w:ascii="Times New Roman" w:hAnsi="Times New Roman"/>
          <w:color w:val="auto"/>
        </w:rPr>
        <w:t xml:space="preserve">roject </w:t>
      </w:r>
      <w:r w:rsidR="00D2738D" w:rsidRPr="001114BF">
        <w:rPr>
          <w:rFonts w:ascii="Times New Roman" w:hAnsi="Times New Roman"/>
          <w:color w:val="auto"/>
        </w:rPr>
        <w:t>n</w:t>
      </w:r>
      <w:r w:rsidR="00C346B0" w:rsidRPr="001114BF">
        <w:rPr>
          <w:rFonts w:ascii="Times New Roman" w:hAnsi="Times New Roman"/>
          <w:color w:val="auto"/>
        </w:rPr>
        <w:t xml:space="preserve">arrative </w:t>
      </w:r>
      <w:r w:rsidR="0063703C" w:rsidRPr="001114BF">
        <w:rPr>
          <w:rFonts w:ascii="Times New Roman" w:hAnsi="Times New Roman"/>
          <w:color w:val="auto"/>
        </w:rPr>
        <w:t>has</w:t>
      </w:r>
      <w:r w:rsidR="00C346B0" w:rsidRPr="001114BF">
        <w:rPr>
          <w:rFonts w:ascii="Times New Roman" w:hAnsi="Times New Roman"/>
          <w:color w:val="auto"/>
        </w:rPr>
        <w:t xml:space="preserve"> sections labeled </w:t>
      </w:r>
      <w:r w:rsidR="006750E6">
        <w:rPr>
          <w:rFonts w:ascii="Times New Roman" w:hAnsi="Times New Roman"/>
          <w:color w:val="auto"/>
        </w:rPr>
        <w:t>by criterion</w:t>
      </w:r>
      <w:r w:rsidR="00E93615">
        <w:rPr>
          <w:rFonts w:ascii="Times New Roman" w:hAnsi="Times New Roman"/>
          <w:color w:val="auto"/>
        </w:rPr>
        <w:t>.</w:t>
      </w:r>
      <w:r w:rsidR="00C346B0" w:rsidRPr="001114BF">
        <w:rPr>
          <w:rFonts w:ascii="Times New Roman" w:hAnsi="Times New Roman"/>
          <w:color w:val="auto"/>
        </w:rPr>
        <w:t xml:space="preserve"> </w:t>
      </w:r>
    </w:p>
    <w:p w14:paraId="50D16A76" w14:textId="061C05C0" w:rsidR="00906110" w:rsidRDefault="00906110" w:rsidP="001114BF">
      <w:pPr>
        <w:spacing w:line="23" w:lineRule="atLeast"/>
        <w:contextualSpacing/>
        <w:rPr>
          <w:rFonts w:ascii="Times New Roman" w:hAnsi="Times New Roman"/>
          <w:color w:val="auto"/>
        </w:rPr>
      </w:pPr>
    </w:p>
    <w:tbl>
      <w:tblPr>
        <w:tblStyle w:val="TableGrid"/>
        <w:tblW w:w="9355" w:type="dxa"/>
        <w:tblLook w:val="04A0" w:firstRow="1" w:lastRow="0" w:firstColumn="1" w:lastColumn="0" w:noHBand="0" w:noVBand="1"/>
      </w:tblPr>
      <w:tblGrid>
        <w:gridCol w:w="2510"/>
        <w:gridCol w:w="2075"/>
        <w:gridCol w:w="4770"/>
      </w:tblGrid>
      <w:tr w:rsidR="00BE1304" w:rsidRPr="0068107E" w14:paraId="622B79BF" w14:textId="77777777" w:rsidTr="005E0857">
        <w:tc>
          <w:tcPr>
            <w:tcW w:w="2510" w:type="dxa"/>
            <w:tcBorders>
              <w:top w:val="single" w:sz="4" w:space="0" w:color="auto"/>
              <w:left w:val="single" w:sz="4" w:space="0" w:color="auto"/>
              <w:bottom w:val="single" w:sz="4" w:space="0" w:color="auto"/>
              <w:right w:val="nil"/>
            </w:tcBorders>
            <w:shd w:val="clear" w:color="auto" w:fill="00B050"/>
          </w:tcPr>
          <w:p w14:paraId="3051AEDE" w14:textId="77777777" w:rsidR="00BE1304" w:rsidRPr="0068107E" w:rsidRDefault="00BE1304" w:rsidP="002839D0">
            <w:pPr>
              <w:spacing w:after="120" w:line="23" w:lineRule="atLeast"/>
              <w:contextualSpacing/>
              <w:rPr>
                <w:rFonts w:ascii="Times New Roman" w:hAnsi="Times New Roman"/>
              </w:rPr>
            </w:pPr>
            <w:r w:rsidRPr="0068107E">
              <w:rPr>
                <w:rFonts w:ascii="Times New Roman" w:hAnsi="Times New Roman"/>
              </w:rPr>
              <w:t xml:space="preserve">Criterion </w:t>
            </w:r>
            <w:r>
              <w:rPr>
                <w:rFonts w:ascii="Times New Roman" w:hAnsi="Times New Roman"/>
              </w:rPr>
              <w:t>1</w:t>
            </w:r>
          </w:p>
        </w:tc>
        <w:tc>
          <w:tcPr>
            <w:tcW w:w="6845" w:type="dxa"/>
            <w:gridSpan w:val="2"/>
            <w:tcBorders>
              <w:top w:val="single" w:sz="4" w:space="0" w:color="auto"/>
              <w:left w:val="nil"/>
              <w:bottom w:val="single" w:sz="4" w:space="0" w:color="auto"/>
              <w:right w:val="single" w:sz="4" w:space="0" w:color="auto"/>
            </w:tcBorders>
            <w:shd w:val="clear" w:color="auto" w:fill="00B050"/>
          </w:tcPr>
          <w:p w14:paraId="48AE4F78" w14:textId="77777777" w:rsidR="00BE1304" w:rsidRPr="0068107E" w:rsidRDefault="00BE1304" w:rsidP="002839D0">
            <w:pPr>
              <w:spacing w:after="120" w:line="23" w:lineRule="atLeast"/>
              <w:contextualSpacing/>
              <w:rPr>
                <w:rFonts w:ascii="Times New Roman" w:hAnsi="Times New Roman"/>
              </w:rPr>
            </w:pPr>
          </w:p>
        </w:tc>
      </w:tr>
      <w:tr w:rsidR="00BE1304" w:rsidRPr="0068107E" w14:paraId="64AD3606" w14:textId="77777777" w:rsidTr="005E0857">
        <w:tc>
          <w:tcPr>
            <w:tcW w:w="4585" w:type="dxa"/>
            <w:gridSpan w:val="2"/>
            <w:tcBorders>
              <w:top w:val="single" w:sz="4" w:space="0" w:color="auto"/>
              <w:left w:val="single" w:sz="4" w:space="0" w:color="auto"/>
              <w:bottom w:val="single" w:sz="4" w:space="0" w:color="auto"/>
              <w:right w:val="nil"/>
            </w:tcBorders>
            <w:shd w:val="clear" w:color="auto" w:fill="C2D69B" w:themeFill="accent3" w:themeFillTint="99"/>
          </w:tcPr>
          <w:p w14:paraId="38EA7558" w14:textId="72AFD593" w:rsidR="00BE1304" w:rsidRPr="002A7B1B" w:rsidRDefault="00BE1304" w:rsidP="002839D0">
            <w:pPr>
              <w:spacing w:after="120" w:line="23" w:lineRule="atLeast"/>
              <w:contextualSpacing/>
              <w:rPr>
                <w:rFonts w:ascii="Times New Roman" w:hAnsi="Times New Roman"/>
              </w:rPr>
            </w:pPr>
            <w:r w:rsidRPr="002A7B1B">
              <w:rPr>
                <w:rFonts w:ascii="Times New Roman" w:hAnsi="Times New Roman"/>
              </w:rPr>
              <w:t xml:space="preserve">Preservation </w:t>
            </w:r>
            <w:r w:rsidR="005E0857">
              <w:rPr>
                <w:rFonts w:ascii="Times New Roman" w:hAnsi="Times New Roman"/>
              </w:rPr>
              <w:t>T</w:t>
            </w:r>
            <w:r w:rsidRPr="002A7B1B">
              <w:rPr>
                <w:rFonts w:ascii="Times New Roman" w:hAnsi="Times New Roman"/>
              </w:rPr>
              <w:t>echnology Innovation</w:t>
            </w:r>
          </w:p>
        </w:tc>
        <w:tc>
          <w:tcPr>
            <w:tcW w:w="4770" w:type="dxa"/>
            <w:tcBorders>
              <w:top w:val="single" w:sz="4" w:space="0" w:color="auto"/>
              <w:left w:val="nil"/>
              <w:bottom w:val="single" w:sz="4" w:space="0" w:color="auto"/>
              <w:right w:val="single" w:sz="4" w:space="0" w:color="auto"/>
            </w:tcBorders>
            <w:shd w:val="clear" w:color="auto" w:fill="C2D69B" w:themeFill="accent3" w:themeFillTint="99"/>
          </w:tcPr>
          <w:p w14:paraId="15A48C76" w14:textId="77777777" w:rsidR="00BE1304" w:rsidRPr="002A7B1B" w:rsidRDefault="00BE1304" w:rsidP="002839D0">
            <w:pPr>
              <w:spacing w:after="120" w:line="23" w:lineRule="atLeast"/>
              <w:contextualSpacing/>
              <w:jc w:val="right"/>
              <w:rPr>
                <w:rFonts w:ascii="Times New Roman" w:hAnsi="Times New Roman"/>
              </w:rPr>
            </w:pPr>
            <w:r w:rsidRPr="002A7B1B">
              <w:rPr>
                <w:rFonts w:ascii="Times New Roman" w:hAnsi="Times New Roman"/>
              </w:rPr>
              <w:t>Weight 25%</w:t>
            </w:r>
          </w:p>
        </w:tc>
      </w:tr>
      <w:tr w:rsidR="00BE1ADA" w:rsidRPr="0068107E" w14:paraId="1F0049DC" w14:textId="77777777" w:rsidTr="00BE1ADA">
        <w:tc>
          <w:tcPr>
            <w:tcW w:w="9355" w:type="dxa"/>
            <w:gridSpan w:val="3"/>
            <w:tcBorders>
              <w:top w:val="single" w:sz="4" w:space="0" w:color="auto"/>
            </w:tcBorders>
          </w:tcPr>
          <w:p w14:paraId="4F2BB3A8" w14:textId="77777777" w:rsidR="00BE1ADA" w:rsidRPr="00BE1ADA" w:rsidRDefault="00BE1ADA" w:rsidP="00BE1ADA">
            <w:pPr>
              <w:spacing w:after="120" w:line="23" w:lineRule="atLeast"/>
              <w:contextualSpacing/>
              <w:rPr>
                <w:rFonts w:ascii="Times New Roman" w:hAnsi="Times New Roman"/>
              </w:rPr>
            </w:pPr>
            <w:r w:rsidRPr="00BE1ADA">
              <w:rPr>
                <w:rFonts w:ascii="Times New Roman" w:hAnsi="Times New Roman"/>
              </w:rPr>
              <w:t xml:space="preserve">Address, use or adapt innovative preservation technology. </w:t>
            </w:r>
          </w:p>
          <w:p w14:paraId="5A981F07" w14:textId="77777777" w:rsidR="00BE1ADA" w:rsidRPr="00BE1ADA" w:rsidRDefault="00BE1ADA" w:rsidP="00BE1ADA">
            <w:pPr>
              <w:spacing w:after="120" w:line="23" w:lineRule="atLeast"/>
              <w:contextualSpacing/>
              <w:rPr>
                <w:rFonts w:ascii="Times New Roman" w:hAnsi="Times New Roman"/>
              </w:rPr>
            </w:pPr>
            <w:r w:rsidRPr="00BE1ADA">
              <w:rPr>
                <w:rFonts w:ascii="Times New Roman" w:hAnsi="Times New Roman"/>
              </w:rPr>
              <w:t>How is the research new and different from other projects?</w:t>
            </w:r>
          </w:p>
          <w:p w14:paraId="18EB3812" w14:textId="77777777" w:rsidR="00BE1ADA" w:rsidRPr="00BE1ADA" w:rsidRDefault="00BE1ADA" w:rsidP="00BE1ADA">
            <w:pPr>
              <w:spacing w:after="120" w:line="23" w:lineRule="atLeast"/>
              <w:contextualSpacing/>
              <w:rPr>
                <w:rFonts w:ascii="Times New Roman" w:hAnsi="Times New Roman"/>
              </w:rPr>
            </w:pPr>
            <w:r w:rsidRPr="00BE1ADA">
              <w:rPr>
                <w:rFonts w:ascii="Times New Roman" w:hAnsi="Times New Roman"/>
              </w:rPr>
              <w:t xml:space="preserve">How is the project technical in nature? </w:t>
            </w:r>
          </w:p>
          <w:p w14:paraId="12D2CCEE" w14:textId="77777777" w:rsidR="00BE1ADA" w:rsidRPr="00BE1ADA" w:rsidRDefault="00BE1ADA" w:rsidP="00BE1ADA">
            <w:pPr>
              <w:spacing w:after="120" w:line="23" w:lineRule="atLeast"/>
              <w:contextualSpacing/>
              <w:rPr>
                <w:rFonts w:ascii="Times New Roman" w:hAnsi="Times New Roman"/>
              </w:rPr>
            </w:pPr>
            <w:r w:rsidRPr="00BE1ADA">
              <w:rPr>
                <w:rFonts w:ascii="Times New Roman" w:hAnsi="Times New Roman"/>
              </w:rPr>
              <w:t>In what ways is the project technically sound?</w:t>
            </w:r>
          </w:p>
          <w:p w14:paraId="5D1C3A95" w14:textId="3C0C7764" w:rsidR="00BE1ADA" w:rsidRPr="002A7B1B" w:rsidRDefault="00BE1ADA" w:rsidP="00BE1ADA">
            <w:pPr>
              <w:spacing w:after="120" w:line="23" w:lineRule="atLeast"/>
              <w:contextualSpacing/>
              <w:rPr>
                <w:rFonts w:ascii="Times New Roman" w:hAnsi="Times New Roman"/>
              </w:rPr>
            </w:pPr>
            <w:r w:rsidRPr="00BE1ADA">
              <w:rPr>
                <w:rFonts w:ascii="Times New Roman" w:hAnsi="Times New Roman"/>
              </w:rPr>
              <w:t>How do project results improve the preservation practice?</w:t>
            </w:r>
          </w:p>
        </w:tc>
      </w:tr>
    </w:tbl>
    <w:p w14:paraId="691E4DB1" w14:textId="77777777" w:rsidR="00BE1304" w:rsidRPr="0068107E" w:rsidRDefault="00BE1304" w:rsidP="00BE1304">
      <w:pPr>
        <w:spacing w:after="120" w:line="23" w:lineRule="atLeast"/>
        <w:contextualSpacing/>
        <w:rPr>
          <w:rFonts w:ascii="Times New Roman" w:hAnsi="Times New Roman"/>
        </w:rPr>
      </w:pPr>
    </w:p>
    <w:tbl>
      <w:tblPr>
        <w:tblStyle w:val="TableGrid"/>
        <w:tblW w:w="9355" w:type="dxa"/>
        <w:tblLook w:val="04A0" w:firstRow="1" w:lastRow="0" w:firstColumn="1" w:lastColumn="0" w:noHBand="0" w:noVBand="1"/>
      </w:tblPr>
      <w:tblGrid>
        <w:gridCol w:w="2502"/>
        <w:gridCol w:w="2353"/>
        <w:gridCol w:w="4500"/>
      </w:tblGrid>
      <w:tr w:rsidR="00BE1304" w:rsidRPr="0068107E" w14:paraId="2F345CE0" w14:textId="77777777" w:rsidTr="005E0857">
        <w:tc>
          <w:tcPr>
            <w:tcW w:w="2502" w:type="dxa"/>
            <w:tcBorders>
              <w:top w:val="single" w:sz="4" w:space="0" w:color="auto"/>
              <w:left w:val="single" w:sz="4" w:space="0" w:color="auto"/>
              <w:bottom w:val="single" w:sz="4" w:space="0" w:color="auto"/>
              <w:right w:val="nil"/>
            </w:tcBorders>
            <w:shd w:val="clear" w:color="auto" w:fill="00B050"/>
          </w:tcPr>
          <w:p w14:paraId="4A977829" w14:textId="77777777" w:rsidR="00BE1304" w:rsidRPr="0068107E" w:rsidRDefault="00BE1304" w:rsidP="002839D0">
            <w:pPr>
              <w:spacing w:after="120" w:line="23" w:lineRule="atLeast"/>
              <w:contextualSpacing/>
              <w:rPr>
                <w:rFonts w:ascii="Times New Roman" w:hAnsi="Times New Roman"/>
              </w:rPr>
            </w:pPr>
            <w:r w:rsidRPr="0068107E">
              <w:rPr>
                <w:rFonts w:ascii="Times New Roman" w:hAnsi="Times New Roman"/>
              </w:rPr>
              <w:t xml:space="preserve">Criterion </w:t>
            </w:r>
            <w:r>
              <w:rPr>
                <w:rFonts w:ascii="Times New Roman" w:hAnsi="Times New Roman"/>
              </w:rPr>
              <w:t>2</w:t>
            </w:r>
          </w:p>
        </w:tc>
        <w:tc>
          <w:tcPr>
            <w:tcW w:w="6853" w:type="dxa"/>
            <w:gridSpan w:val="2"/>
            <w:tcBorders>
              <w:top w:val="single" w:sz="4" w:space="0" w:color="auto"/>
              <w:left w:val="nil"/>
              <w:bottom w:val="single" w:sz="4" w:space="0" w:color="auto"/>
              <w:right w:val="single" w:sz="4" w:space="0" w:color="auto"/>
            </w:tcBorders>
            <w:shd w:val="clear" w:color="auto" w:fill="00B050"/>
          </w:tcPr>
          <w:p w14:paraId="2FE99636" w14:textId="77777777" w:rsidR="00BE1304" w:rsidRPr="0068107E" w:rsidRDefault="00BE1304" w:rsidP="002839D0">
            <w:pPr>
              <w:spacing w:after="120" w:line="23" w:lineRule="atLeast"/>
              <w:contextualSpacing/>
              <w:rPr>
                <w:rFonts w:ascii="Times New Roman" w:hAnsi="Times New Roman"/>
              </w:rPr>
            </w:pPr>
          </w:p>
        </w:tc>
      </w:tr>
      <w:tr w:rsidR="00BE1304" w:rsidRPr="0068107E" w14:paraId="60C81E99" w14:textId="77777777" w:rsidTr="005E0857">
        <w:tc>
          <w:tcPr>
            <w:tcW w:w="4855" w:type="dxa"/>
            <w:gridSpan w:val="2"/>
            <w:tcBorders>
              <w:top w:val="single" w:sz="4" w:space="0" w:color="auto"/>
              <w:left w:val="single" w:sz="4" w:space="0" w:color="auto"/>
              <w:bottom w:val="single" w:sz="4" w:space="0" w:color="auto"/>
              <w:right w:val="nil"/>
            </w:tcBorders>
            <w:shd w:val="clear" w:color="auto" w:fill="C2D69B" w:themeFill="accent3" w:themeFillTint="99"/>
          </w:tcPr>
          <w:p w14:paraId="06DBCD41" w14:textId="48031121" w:rsidR="00BE1304" w:rsidRPr="002A7B1B" w:rsidRDefault="00BE1304" w:rsidP="002839D0">
            <w:pPr>
              <w:spacing w:after="120" w:line="23" w:lineRule="atLeast"/>
              <w:contextualSpacing/>
              <w:rPr>
                <w:rFonts w:ascii="Times New Roman" w:hAnsi="Times New Roman"/>
              </w:rPr>
            </w:pPr>
            <w:r w:rsidRPr="002A7B1B">
              <w:rPr>
                <w:rFonts w:ascii="Times New Roman" w:hAnsi="Times New Roman"/>
              </w:rPr>
              <w:t xml:space="preserve">National </w:t>
            </w:r>
            <w:r w:rsidR="005E0857">
              <w:rPr>
                <w:rFonts w:ascii="Times New Roman" w:hAnsi="Times New Roman"/>
              </w:rPr>
              <w:t>and</w:t>
            </w:r>
            <w:r w:rsidR="003459B6">
              <w:rPr>
                <w:rFonts w:ascii="Times New Roman" w:hAnsi="Times New Roman"/>
              </w:rPr>
              <w:t>/or</w:t>
            </w:r>
            <w:r w:rsidR="005E0857">
              <w:rPr>
                <w:rFonts w:ascii="Times New Roman" w:hAnsi="Times New Roman"/>
              </w:rPr>
              <w:t xml:space="preserve"> Regional </w:t>
            </w:r>
            <w:r w:rsidRPr="002A7B1B">
              <w:rPr>
                <w:rFonts w:ascii="Times New Roman" w:hAnsi="Times New Roman"/>
              </w:rPr>
              <w:t>Need and Impact</w:t>
            </w:r>
          </w:p>
        </w:tc>
        <w:tc>
          <w:tcPr>
            <w:tcW w:w="4500" w:type="dxa"/>
            <w:tcBorders>
              <w:top w:val="single" w:sz="4" w:space="0" w:color="auto"/>
              <w:left w:val="nil"/>
              <w:bottom w:val="single" w:sz="4" w:space="0" w:color="auto"/>
              <w:right w:val="single" w:sz="4" w:space="0" w:color="auto"/>
            </w:tcBorders>
            <w:shd w:val="clear" w:color="auto" w:fill="C2D69B" w:themeFill="accent3" w:themeFillTint="99"/>
          </w:tcPr>
          <w:p w14:paraId="395DDBDA" w14:textId="77777777" w:rsidR="00BE1304" w:rsidRPr="002A7B1B" w:rsidRDefault="00BE1304" w:rsidP="002839D0">
            <w:pPr>
              <w:spacing w:after="120" w:line="23" w:lineRule="atLeast"/>
              <w:contextualSpacing/>
              <w:jc w:val="right"/>
              <w:rPr>
                <w:rFonts w:ascii="Times New Roman" w:hAnsi="Times New Roman"/>
              </w:rPr>
            </w:pPr>
            <w:r w:rsidRPr="002A7B1B">
              <w:rPr>
                <w:rFonts w:ascii="Times New Roman" w:hAnsi="Times New Roman"/>
              </w:rPr>
              <w:t>Weight 25%</w:t>
            </w:r>
          </w:p>
        </w:tc>
      </w:tr>
      <w:tr w:rsidR="00BE1ADA" w:rsidRPr="0068107E" w14:paraId="27F8A7D1" w14:textId="77777777" w:rsidTr="00BE1ADA">
        <w:tc>
          <w:tcPr>
            <w:tcW w:w="9355" w:type="dxa"/>
            <w:gridSpan w:val="3"/>
            <w:tcBorders>
              <w:top w:val="single" w:sz="4" w:space="0" w:color="auto"/>
            </w:tcBorders>
          </w:tcPr>
          <w:p w14:paraId="6AB5F0A2" w14:textId="18090563" w:rsidR="00BE1ADA" w:rsidRDefault="00BE1ADA" w:rsidP="002839D0">
            <w:pPr>
              <w:spacing w:after="120" w:line="23" w:lineRule="atLeast"/>
              <w:contextualSpacing/>
              <w:rPr>
                <w:rFonts w:ascii="Times New Roman" w:hAnsi="Times New Roman"/>
              </w:rPr>
            </w:pPr>
            <w:r w:rsidRPr="002A7B1B">
              <w:rPr>
                <w:rFonts w:ascii="Times New Roman" w:hAnsi="Times New Roman"/>
              </w:rPr>
              <w:t xml:space="preserve">Describe the project’s </w:t>
            </w:r>
            <w:r>
              <w:rPr>
                <w:rFonts w:ascii="Times New Roman" w:hAnsi="Times New Roman"/>
              </w:rPr>
              <w:t>importance</w:t>
            </w:r>
            <w:r w:rsidRPr="002A7B1B">
              <w:rPr>
                <w:rFonts w:ascii="Times New Roman" w:hAnsi="Times New Roman"/>
              </w:rPr>
              <w:t xml:space="preserve"> and national </w:t>
            </w:r>
            <w:r>
              <w:rPr>
                <w:rFonts w:ascii="Times New Roman" w:hAnsi="Times New Roman"/>
              </w:rPr>
              <w:t>and</w:t>
            </w:r>
            <w:r w:rsidR="003459B6">
              <w:rPr>
                <w:rFonts w:ascii="Times New Roman" w:hAnsi="Times New Roman"/>
              </w:rPr>
              <w:t>/or</w:t>
            </w:r>
            <w:r>
              <w:rPr>
                <w:rFonts w:ascii="Times New Roman" w:hAnsi="Times New Roman"/>
              </w:rPr>
              <w:t xml:space="preserve"> regional </w:t>
            </w:r>
            <w:r w:rsidRPr="002A7B1B">
              <w:rPr>
                <w:rFonts w:ascii="Times New Roman" w:hAnsi="Times New Roman"/>
              </w:rPr>
              <w:t>impact.</w:t>
            </w:r>
            <w:r>
              <w:rPr>
                <w:rFonts w:ascii="Times New Roman" w:hAnsi="Times New Roman"/>
              </w:rPr>
              <w:t xml:space="preserve"> </w:t>
            </w:r>
          </w:p>
          <w:p w14:paraId="25E6228B" w14:textId="77777777" w:rsidR="00BE1ADA" w:rsidRDefault="00BE1ADA" w:rsidP="002839D0">
            <w:pPr>
              <w:spacing w:after="120" w:line="23" w:lineRule="atLeast"/>
              <w:contextualSpacing/>
              <w:rPr>
                <w:rFonts w:ascii="Times New Roman" w:hAnsi="Times New Roman"/>
              </w:rPr>
            </w:pPr>
            <w:r w:rsidRPr="002A7B1B">
              <w:rPr>
                <w:rFonts w:ascii="Times New Roman" w:hAnsi="Times New Roman"/>
              </w:rPr>
              <w:t>How does this project address a wide range of preservation needs?</w:t>
            </w:r>
            <w:r>
              <w:rPr>
                <w:rFonts w:ascii="Times New Roman" w:hAnsi="Times New Roman"/>
              </w:rPr>
              <w:t xml:space="preserve"> </w:t>
            </w:r>
          </w:p>
          <w:p w14:paraId="4A2FD484" w14:textId="60DD53D6" w:rsidR="00BE1ADA" w:rsidRPr="002A7B1B" w:rsidRDefault="00BE1ADA" w:rsidP="002839D0">
            <w:pPr>
              <w:spacing w:after="120" w:line="23" w:lineRule="atLeast"/>
              <w:contextualSpacing/>
              <w:rPr>
                <w:rFonts w:ascii="Times New Roman" w:hAnsi="Times New Roman"/>
              </w:rPr>
            </w:pPr>
            <w:r w:rsidRPr="002A7B1B">
              <w:rPr>
                <w:rFonts w:ascii="Times New Roman" w:hAnsi="Times New Roman"/>
              </w:rPr>
              <w:t>How are the project results applicable to more than one cultural resource?</w:t>
            </w:r>
          </w:p>
        </w:tc>
      </w:tr>
    </w:tbl>
    <w:p w14:paraId="094ACAEE" w14:textId="77777777" w:rsidR="00BE1304" w:rsidRPr="0068107E" w:rsidRDefault="00BE1304" w:rsidP="00BE1304">
      <w:pPr>
        <w:spacing w:after="120" w:line="23" w:lineRule="atLeast"/>
        <w:contextualSpacing/>
        <w:rPr>
          <w:rFonts w:ascii="Times New Roman" w:hAnsi="Times New Roman"/>
        </w:rPr>
      </w:pPr>
    </w:p>
    <w:tbl>
      <w:tblPr>
        <w:tblStyle w:val="TableGrid"/>
        <w:tblW w:w="9355" w:type="dxa"/>
        <w:tblLook w:val="04A0" w:firstRow="1" w:lastRow="0" w:firstColumn="1" w:lastColumn="0" w:noHBand="0" w:noVBand="1"/>
      </w:tblPr>
      <w:tblGrid>
        <w:gridCol w:w="2525"/>
        <w:gridCol w:w="6830"/>
      </w:tblGrid>
      <w:tr w:rsidR="00BE1304" w:rsidRPr="0068107E" w14:paraId="26DF0D65" w14:textId="77777777" w:rsidTr="00BE1ADA">
        <w:tc>
          <w:tcPr>
            <w:tcW w:w="2525" w:type="dxa"/>
            <w:tcBorders>
              <w:top w:val="single" w:sz="4" w:space="0" w:color="auto"/>
              <w:left w:val="single" w:sz="4" w:space="0" w:color="auto"/>
              <w:bottom w:val="single" w:sz="4" w:space="0" w:color="auto"/>
              <w:right w:val="nil"/>
            </w:tcBorders>
            <w:shd w:val="clear" w:color="auto" w:fill="00B050"/>
          </w:tcPr>
          <w:p w14:paraId="1557C350" w14:textId="77777777" w:rsidR="00BE1304" w:rsidRPr="002A7B1B" w:rsidRDefault="00BE1304" w:rsidP="002839D0">
            <w:pPr>
              <w:spacing w:after="120" w:line="23" w:lineRule="atLeast"/>
              <w:contextualSpacing/>
              <w:rPr>
                <w:rFonts w:ascii="Times New Roman" w:hAnsi="Times New Roman"/>
              </w:rPr>
            </w:pPr>
            <w:r w:rsidRPr="002A7B1B">
              <w:rPr>
                <w:rFonts w:ascii="Times New Roman" w:hAnsi="Times New Roman"/>
              </w:rPr>
              <w:t xml:space="preserve">Criterion </w:t>
            </w:r>
            <w:r>
              <w:rPr>
                <w:rFonts w:ascii="Times New Roman" w:hAnsi="Times New Roman"/>
              </w:rPr>
              <w:t>3</w:t>
            </w:r>
          </w:p>
        </w:tc>
        <w:tc>
          <w:tcPr>
            <w:tcW w:w="6825" w:type="dxa"/>
            <w:tcBorders>
              <w:top w:val="single" w:sz="4" w:space="0" w:color="auto"/>
              <w:left w:val="nil"/>
              <w:bottom w:val="single" w:sz="4" w:space="0" w:color="auto"/>
              <w:right w:val="single" w:sz="4" w:space="0" w:color="auto"/>
            </w:tcBorders>
            <w:shd w:val="clear" w:color="auto" w:fill="00B050"/>
          </w:tcPr>
          <w:p w14:paraId="62EC860A" w14:textId="77777777" w:rsidR="00BE1304" w:rsidRPr="002A7B1B" w:rsidRDefault="00BE1304" w:rsidP="002839D0">
            <w:pPr>
              <w:spacing w:after="120" w:line="23" w:lineRule="atLeast"/>
              <w:contextualSpacing/>
              <w:rPr>
                <w:rFonts w:ascii="Times New Roman" w:hAnsi="Times New Roman"/>
              </w:rPr>
            </w:pPr>
          </w:p>
        </w:tc>
      </w:tr>
      <w:tr w:rsidR="00BE1304" w:rsidRPr="0068107E" w14:paraId="2FA6A8FC" w14:textId="77777777" w:rsidTr="00BE1ADA">
        <w:tc>
          <w:tcPr>
            <w:tcW w:w="2525" w:type="dxa"/>
            <w:tcBorders>
              <w:top w:val="single" w:sz="4" w:space="0" w:color="auto"/>
              <w:left w:val="single" w:sz="4" w:space="0" w:color="auto"/>
              <w:bottom w:val="single" w:sz="4" w:space="0" w:color="auto"/>
              <w:right w:val="nil"/>
            </w:tcBorders>
            <w:shd w:val="clear" w:color="auto" w:fill="C2D69B" w:themeFill="accent3" w:themeFillTint="99"/>
          </w:tcPr>
          <w:p w14:paraId="56119469" w14:textId="7192A709" w:rsidR="00BE1304" w:rsidRPr="002A7B1B" w:rsidRDefault="005E0857" w:rsidP="002839D0">
            <w:pPr>
              <w:spacing w:after="120" w:line="23" w:lineRule="atLeast"/>
              <w:contextualSpacing/>
              <w:rPr>
                <w:rFonts w:ascii="Times New Roman" w:hAnsi="Times New Roman"/>
              </w:rPr>
            </w:pPr>
            <w:r>
              <w:rPr>
                <w:rFonts w:ascii="Times New Roman" w:hAnsi="Times New Roman"/>
              </w:rPr>
              <w:t>Dissemination Plan</w:t>
            </w:r>
          </w:p>
        </w:tc>
        <w:tc>
          <w:tcPr>
            <w:tcW w:w="6825" w:type="dxa"/>
            <w:tcBorders>
              <w:top w:val="single" w:sz="4" w:space="0" w:color="auto"/>
              <w:left w:val="nil"/>
              <w:bottom w:val="single" w:sz="4" w:space="0" w:color="auto"/>
              <w:right w:val="single" w:sz="4" w:space="0" w:color="auto"/>
            </w:tcBorders>
            <w:shd w:val="clear" w:color="auto" w:fill="C2D69B" w:themeFill="accent3" w:themeFillTint="99"/>
          </w:tcPr>
          <w:p w14:paraId="7B776D3D" w14:textId="77777777" w:rsidR="00BE1304" w:rsidRPr="002A7B1B" w:rsidRDefault="00BE1304" w:rsidP="002839D0">
            <w:pPr>
              <w:spacing w:after="120" w:line="23" w:lineRule="atLeast"/>
              <w:contextualSpacing/>
              <w:jc w:val="right"/>
              <w:rPr>
                <w:rFonts w:ascii="Times New Roman" w:hAnsi="Times New Roman"/>
              </w:rPr>
            </w:pPr>
            <w:r w:rsidRPr="002A7B1B">
              <w:rPr>
                <w:rFonts w:ascii="Times New Roman" w:hAnsi="Times New Roman"/>
              </w:rPr>
              <w:t>Weight 25%</w:t>
            </w:r>
          </w:p>
        </w:tc>
      </w:tr>
      <w:tr w:rsidR="00BE1ADA" w:rsidRPr="0068107E" w14:paraId="6537C927" w14:textId="77777777" w:rsidTr="00BE1ADA">
        <w:tc>
          <w:tcPr>
            <w:tcW w:w="9355" w:type="dxa"/>
            <w:gridSpan w:val="2"/>
            <w:tcBorders>
              <w:top w:val="single" w:sz="4" w:space="0" w:color="auto"/>
            </w:tcBorders>
          </w:tcPr>
          <w:p w14:paraId="6A838EF9" w14:textId="77777777" w:rsidR="00385F5B" w:rsidRDefault="005E0857" w:rsidP="002839D0">
            <w:pPr>
              <w:spacing w:after="120" w:line="23" w:lineRule="atLeast"/>
              <w:contextualSpacing/>
              <w:rPr>
                <w:rFonts w:ascii="Times New Roman" w:hAnsi="Times New Roman"/>
              </w:rPr>
            </w:pPr>
            <w:r w:rsidRPr="005E0857">
              <w:rPr>
                <w:rFonts w:ascii="Times New Roman" w:hAnsi="Times New Roman"/>
              </w:rPr>
              <w:t xml:space="preserve">Disseminate project results. </w:t>
            </w:r>
          </w:p>
          <w:p w14:paraId="48224181" w14:textId="35BB38EC" w:rsidR="00BE1ADA" w:rsidRPr="002A7B1B" w:rsidRDefault="005E0857" w:rsidP="002839D0">
            <w:pPr>
              <w:spacing w:after="120" w:line="23" w:lineRule="atLeast"/>
              <w:contextualSpacing/>
              <w:rPr>
                <w:rFonts w:ascii="Times New Roman" w:hAnsi="Times New Roman"/>
              </w:rPr>
            </w:pPr>
            <w:r w:rsidRPr="005E0857">
              <w:rPr>
                <w:rFonts w:ascii="Times New Roman" w:hAnsi="Times New Roman"/>
              </w:rPr>
              <w:t xml:space="preserve">How will the results be disseminated beyond conference presentations and journal articles?  </w:t>
            </w:r>
          </w:p>
        </w:tc>
      </w:tr>
    </w:tbl>
    <w:p w14:paraId="282CCE76" w14:textId="77777777" w:rsidR="00BE1304" w:rsidRPr="0068107E" w:rsidRDefault="00BE1304" w:rsidP="00BE1304">
      <w:pPr>
        <w:spacing w:after="120" w:line="23" w:lineRule="atLeast"/>
        <w:contextualSpacing/>
        <w:rPr>
          <w:rFonts w:ascii="Times New Roman" w:hAnsi="Times New Roman"/>
        </w:rPr>
      </w:pPr>
    </w:p>
    <w:tbl>
      <w:tblPr>
        <w:tblStyle w:val="TableGrid"/>
        <w:tblW w:w="9355" w:type="dxa"/>
        <w:tblLook w:val="04A0" w:firstRow="1" w:lastRow="0" w:firstColumn="1" w:lastColumn="0" w:noHBand="0" w:noVBand="1"/>
      </w:tblPr>
      <w:tblGrid>
        <w:gridCol w:w="2506"/>
        <w:gridCol w:w="3249"/>
        <w:gridCol w:w="3600"/>
      </w:tblGrid>
      <w:tr w:rsidR="00BE1304" w:rsidRPr="0068107E" w14:paraId="04FA6E1C" w14:textId="77777777" w:rsidTr="00385F5B">
        <w:tc>
          <w:tcPr>
            <w:tcW w:w="2506" w:type="dxa"/>
            <w:tcBorders>
              <w:top w:val="single" w:sz="4" w:space="0" w:color="auto"/>
              <w:left w:val="single" w:sz="4" w:space="0" w:color="auto"/>
              <w:bottom w:val="single" w:sz="4" w:space="0" w:color="auto"/>
              <w:right w:val="nil"/>
            </w:tcBorders>
            <w:shd w:val="clear" w:color="auto" w:fill="00B050"/>
          </w:tcPr>
          <w:p w14:paraId="59F950EB" w14:textId="77777777" w:rsidR="00BE1304" w:rsidRPr="0068107E" w:rsidRDefault="00BE1304" w:rsidP="002839D0">
            <w:pPr>
              <w:spacing w:after="120" w:line="23" w:lineRule="atLeast"/>
              <w:contextualSpacing/>
              <w:rPr>
                <w:rFonts w:ascii="Times New Roman" w:hAnsi="Times New Roman"/>
                <w:highlight w:val="yellow"/>
              </w:rPr>
            </w:pPr>
            <w:r>
              <w:rPr>
                <w:rFonts w:ascii="Times New Roman" w:hAnsi="Times New Roman"/>
              </w:rPr>
              <w:t>Criterion 4</w:t>
            </w:r>
          </w:p>
        </w:tc>
        <w:tc>
          <w:tcPr>
            <w:tcW w:w="6849" w:type="dxa"/>
            <w:gridSpan w:val="2"/>
            <w:tcBorders>
              <w:top w:val="single" w:sz="4" w:space="0" w:color="auto"/>
              <w:left w:val="nil"/>
              <w:bottom w:val="single" w:sz="4" w:space="0" w:color="auto"/>
              <w:right w:val="single" w:sz="4" w:space="0" w:color="auto"/>
            </w:tcBorders>
            <w:shd w:val="clear" w:color="auto" w:fill="00B050"/>
          </w:tcPr>
          <w:p w14:paraId="4CA22F39" w14:textId="77777777" w:rsidR="00BE1304" w:rsidRPr="0068107E" w:rsidRDefault="00BE1304" w:rsidP="002839D0">
            <w:pPr>
              <w:spacing w:after="120" w:line="23" w:lineRule="atLeast"/>
              <w:contextualSpacing/>
              <w:rPr>
                <w:rFonts w:ascii="Times New Roman" w:hAnsi="Times New Roman"/>
                <w:highlight w:val="yellow"/>
              </w:rPr>
            </w:pPr>
          </w:p>
        </w:tc>
      </w:tr>
      <w:tr w:rsidR="00BE1304" w:rsidRPr="0068107E" w14:paraId="154B77CA" w14:textId="77777777" w:rsidTr="00385F5B">
        <w:tc>
          <w:tcPr>
            <w:tcW w:w="5755" w:type="dxa"/>
            <w:gridSpan w:val="2"/>
            <w:tcBorders>
              <w:top w:val="single" w:sz="4" w:space="0" w:color="auto"/>
              <w:left w:val="single" w:sz="4" w:space="0" w:color="auto"/>
              <w:bottom w:val="single" w:sz="4" w:space="0" w:color="auto"/>
              <w:right w:val="nil"/>
            </w:tcBorders>
            <w:shd w:val="clear" w:color="auto" w:fill="C2D69B" w:themeFill="accent3" w:themeFillTint="99"/>
          </w:tcPr>
          <w:p w14:paraId="165ED7D4" w14:textId="74CE5BDD" w:rsidR="00BE1304" w:rsidRPr="002A7B1B" w:rsidRDefault="00385F5B" w:rsidP="002839D0">
            <w:pPr>
              <w:spacing w:after="120" w:line="23" w:lineRule="atLeast"/>
              <w:contextualSpacing/>
              <w:rPr>
                <w:rFonts w:ascii="Times New Roman" w:hAnsi="Times New Roman"/>
              </w:rPr>
            </w:pPr>
            <w:r>
              <w:rPr>
                <w:rFonts w:ascii="Times New Roman" w:hAnsi="Times New Roman"/>
              </w:rPr>
              <w:t>Methodology, Workplan, Team Qualifications, Budget</w:t>
            </w:r>
          </w:p>
        </w:tc>
        <w:tc>
          <w:tcPr>
            <w:tcW w:w="3600" w:type="dxa"/>
            <w:tcBorders>
              <w:top w:val="single" w:sz="4" w:space="0" w:color="auto"/>
              <w:left w:val="nil"/>
              <w:bottom w:val="single" w:sz="4" w:space="0" w:color="auto"/>
              <w:right w:val="single" w:sz="4" w:space="0" w:color="auto"/>
            </w:tcBorders>
            <w:shd w:val="clear" w:color="auto" w:fill="C2D69B" w:themeFill="accent3" w:themeFillTint="99"/>
          </w:tcPr>
          <w:p w14:paraId="4F8AA792" w14:textId="50F72E62" w:rsidR="00BE1304" w:rsidRPr="002A7B1B" w:rsidRDefault="00BE1304" w:rsidP="002839D0">
            <w:pPr>
              <w:spacing w:after="120" w:line="23" w:lineRule="atLeast"/>
              <w:contextualSpacing/>
              <w:jc w:val="right"/>
              <w:rPr>
                <w:rFonts w:ascii="Times New Roman" w:hAnsi="Times New Roman"/>
              </w:rPr>
            </w:pPr>
            <w:r w:rsidRPr="002A7B1B">
              <w:rPr>
                <w:rFonts w:ascii="Times New Roman" w:hAnsi="Times New Roman"/>
              </w:rPr>
              <w:t xml:space="preserve">Weight </w:t>
            </w:r>
            <w:r w:rsidR="00385F5B">
              <w:rPr>
                <w:rFonts w:ascii="Times New Roman" w:hAnsi="Times New Roman"/>
              </w:rPr>
              <w:t>2</w:t>
            </w:r>
            <w:r>
              <w:rPr>
                <w:rFonts w:ascii="Times New Roman" w:hAnsi="Times New Roman"/>
              </w:rPr>
              <w:t>5</w:t>
            </w:r>
            <w:r w:rsidRPr="002A7B1B">
              <w:rPr>
                <w:rFonts w:ascii="Times New Roman" w:hAnsi="Times New Roman"/>
              </w:rPr>
              <w:t>%</w:t>
            </w:r>
          </w:p>
        </w:tc>
      </w:tr>
      <w:tr w:rsidR="00BE1ADA" w:rsidRPr="0068107E" w14:paraId="40EFE175" w14:textId="77777777" w:rsidTr="00BE1ADA">
        <w:tc>
          <w:tcPr>
            <w:tcW w:w="9355" w:type="dxa"/>
            <w:gridSpan w:val="3"/>
            <w:tcBorders>
              <w:top w:val="single" w:sz="4" w:space="0" w:color="auto"/>
            </w:tcBorders>
          </w:tcPr>
          <w:p w14:paraId="23997F2B" w14:textId="1A9FCE13" w:rsidR="00385F5B" w:rsidRDefault="005E0857" w:rsidP="002839D0">
            <w:pPr>
              <w:spacing w:after="120" w:line="23" w:lineRule="atLeast"/>
              <w:contextualSpacing/>
              <w:rPr>
                <w:rFonts w:ascii="Times New Roman" w:hAnsi="Times New Roman"/>
              </w:rPr>
            </w:pPr>
            <w:r w:rsidRPr="005E0857">
              <w:rPr>
                <w:rFonts w:ascii="Times New Roman" w:hAnsi="Times New Roman"/>
              </w:rPr>
              <w:t>Explain Methodology, Workplan, Team Qualifications</w:t>
            </w:r>
            <w:r w:rsidR="00385F5B">
              <w:rPr>
                <w:rFonts w:ascii="Times New Roman" w:hAnsi="Times New Roman"/>
              </w:rPr>
              <w:t>, and Budget</w:t>
            </w:r>
            <w:r w:rsidRPr="005E0857">
              <w:rPr>
                <w:rFonts w:ascii="Times New Roman" w:hAnsi="Times New Roman"/>
              </w:rPr>
              <w:t xml:space="preserve">. </w:t>
            </w:r>
          </w:p>
          <w:p w14:paraId="549083F8" w14:textId="77777777" w:rsidR="00385F5B" w:rsidRDefault="005E0857" w:rsidP="002839D0">
            <w:pPr>
              <w:spacing w:after="120" w:line="23" w:lineRule="atLeast"/>
              <w:contextualSpacing/>
              <w:rPr>
                <w:rFonts w:ascii="Times New Roman" w:hAnsi="Times New Roman"/>
              </w:rPr>
            </w:pPr>
            <w:r w:rsidRPr="005E0857">
              <w:rPr>
                <w:rFonts w:ascii="Times New Roman" w:hAnsi="Times New Roman"/>
              </w:rPr>
              <w:t xml:space="preserve">Is the methodology sound, reasonable, and logical? </w:t>
            </w:r>
          </w:p>
          <w:p w14:paraId="3B82D9EE" w14:textId="77777777" w:rsidR="00385F5B" w:rsidRDefault="005E0857" w:rsidP="002839D0">
            <w:pPr>
              <w:spacing w:after="120" w:line="23" w:lineRule="atLeast"/>
              <w:contextualSpacing/>
              <w:rPr>
                <w:rFonts w:ascii="Times New Roman" w:hAnsi="Times New Roman"/>
              </w:rPr>
            </w:pPr>
            <w:r w:rsidRPr="005E0857">
              <w:rPr>
                <w:rFonts w:ascii="Times New Roman" w:hAnsi="Times New Roman"/>
              </w:rPr>
              <w:t xml:space="preserve">Is the workplan feasible and able to be completed in the grant period? </w:t>
            </w:r>
          </w:p>
          <w:p w14:paraId="3A1A1023" w14:textId="77777777" w:rsidR="00BE1ADA" w:rsidRDefault="005E0857" w:rsidP="002839D0">
            <w:pPr>
              <w:spacing w:after="120" w:line="23" w:lineRule="atLeast"/>
              <w:contextualSpacing/>
              <w:rPr>
                <w:rFonts w:ascii="Times New Roman" w:hAnsi="Times New Roman"/>
              </w:rPr>
            </w:pPr>
            <w:r w:rsidRPr="005E0857">
              <w:rPr>
                <w:rFonts w:ascii="Times New Roman" w:hAnsi="Times New Roman"/>
              </w:rPr>
              <w:t xml:space="preserve">Is the team experienced and qualified to do the work </w:t>
            </w:r>
            <w:r w:rsidR="00385F5B">
              <w:rPr>
                <w:rFonts w:ascii="Times New Roman" w:hAnsi="Times New Roman"/>
              </w:rPr>
              <w:t>proposed?</w:t>
            </w:r>
          </w:p>
          <w:p w14:paraId="13DA8368" w14:textId="59D3967D" w:rsidR="007478FD" w:rsidRPr="002A7B1B" w:rsidRDefault="007478FD" w:rsidP="002839D0">
            <w:pPr>
              <w:spacing w:after="120" w:line="23" w:lineRule="atLeast"/>
              <w:contextualSpacing/>
              <w:rPr>
                <w:rFonts w:ascii="Times New Roman" w:hAnsi="Times New Roman"/>
              </w:rPr>
            </w:pPr>
            <w:r>
              <w:rPr>
                <w:rFonts w:ascii="Times New Roman" w:hAnsi="Times New Roman"/>
              </w:rPr>
              <w:t xml:space="preserve">Is the budget reasonable and customary </w:t>
            </w:r>
            <w:r w:rsidR="00EB7BB8">
              <w:rPr>
                <w:rFonts w:ascii="Times New Roman" w:hAnsi="Times New Roman"/>
              </w:rPr>
              <w:t>for the expected outcomes?</w:t>
            </w:r>
          </w:p>
        </w:tc>
      </w:tr>
    </w:tbl>
    <w:p w14:paraId="4DA91394" w14:textId="77777777" w:rsidR="00BE1304" w:rsidRDefault="00BE1304" w:rsidP="00BE1304"/>
    <w:p w14:paraId="24AF7D69" w14:textId="77777777" w:rsidR="005D7AB0" w:rsidRPr="001114BF" w:rsidRDefault="008870F6" w:rsidP="001114BF">
      <w:pPr>
        <w:pStyle w:val="Heading3"/>
        <w:rPr>
          <w:color w:val="auto"/>
          <w:szCs w:val="24"/>
        </w:rPr>
      </w:pPr>
      <w:bookmarkStart w:id="26" w:name="_Toc121387933"/>
      <w:r w:rsidRPr="001114BF">
        <w:rPr>
          <w:color w:val="auto"/>
          <w:szCs w:val="24"/>
        </w:rPr>
        <w:t xml:space="preserve">2. </w:t>
      </w:r>
      <w:r w:rsidR="007B6F32" w:rsidRPr="001114BF">
        <w:rPr>
          <w:color w:val="auto"/>
          <w:szCs w:val="24"/>
        </w:rPr>
        <w:t>Review and Selection Process</w:t>
      </w:r>
      <w:bookmarkEnd w:id="26"/>
    </w:p>
    <w:p w14:paraId="7B6AE428" w14:textId="5CAF64D8" w:rsidR="005D7AB0" w:rsidRPr="001114BF" w:rsidRDefault="00C346B0" w:rsidP="001114BF">
      <w:pPr>
        <w:spacing w:line="23" w:lineRule="atLeast"/>
        <w:contextualSpacing/>
        <w:rPr>
          <w:rFonts w:ascii="Times New Roman" w:hAnsi="Times New Roman"/>
          <w:color w:val="auto"/>
        </w:rPr>
      </w:pPr>
      <w:r w:rsidRPr="001114BF">
        <w:rPr>
          <w:rFonts w:ascii="Times New Roman" w:hAnsi="Times New Roman"/>
          <w:color w:val="auto"/>
        </w:rPr>
        <w:t>NPS personnel</w:t>
      </w:r>
      <w:r w:rsidR="00E17902" w:rsidRPr="001114BF">
        <w:rPr>
          <w:rFonts w:ascii="Times New Roman" w:hAnsi="Times New Roman"/>
          <w:color w:val="auto"/>
        </w:rPr>
        <w:t xml:space="preserve">, and in some cases independent reviewers, </w:t>
      </w:r>
      <w:r w:rsidRPr="001114BF">
        <w:rPr>
          <w:rFonts w:ascii="Times New Roman" w:hAnsi="Times New Roman"/>
          <w:color w:val="auto"/>
        </w:rPr>
        <w:t>will review all proposals.</w:t>
      </w:r>
      <w:r w:rsidR="008823FF" w:rsidRPr="001114BF">
        <w:rPr>
          <w:rFonts w:ascii="Times New Roman" w:hAnsi="Times New Roman"/>
          <w:color w:val="auto"/>
        </w:rPr>
        <w:t xml:space="preserve"> </w:t>
      </w:r>
      <w:r w:rsidRPr="001114BF">
        <w:rPr>
          <w:rFonts w:ascii="Times New Roman" w:hAnsi="Times New Roman"/>
          <w:color w:val="auto"/>
        </w:rPr>
        <w:t>All proposals for funding will be considered using the criteria outlined above.</w:t>
      </w:r>
      <w:r w:rsidR="008823FF" w:rsidRPr="001114BF">
        <w:rPr>
          <w:rFonts w:ascii="Times New Roman" w:hAnsi="Times New Roman"/>
          <w:color w:val="auto"/>
        </w:rPr>
        <w:t xml:space="preserve"> </w:t>
      </w:r>
      <w:r w:rsidRPr="001114BF">
        <w:rPr>
          <w:rFonts w:ascii="Times New Roman" w:hAnsi="Times New Roman"/>
          <w:color w:val="auto"/>
        </w:rPr>
        <w:t xml:space="preserve"> A summary of the review panel comments may be provided to the applicant if requested.</w:t>
      </w:r>
    </w:p>
    <w:p w14:paraId="4EBFC984" w14:textId="77777777" w:rsidR="00515AF9" w:rsidRPr="001114BF" w:rsidRDefault="00515AF9" w:rsidP="001114BF">
      <w:pPr>
        <w:spacing w:line="23" w:lineRule="atLeast"/>
        <w:contextualSpacing/>
        <w:rPr>
          <w:rFonts w:ascii="Times New Roman" w:hAnsi="Times New Roman"/>
          <w:color w:val="auto"/>
          <w:highlight w:val="yellow"/>
        </w:rPr>
      </w:pPr>
    </w:p>
    <w:p w14:paraId="2EA2B7E1" w14:textId="77777777" w:rsidR="00307866"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b/>
          <w:color w:val="auto"/>
        </w:rPr>
        <w:t>a. Initial Review</w:t>
      </w:r>
    </w:p>
    <w:p w14:paraId="3374EDEF" w14:textId="3CB88898" w:rsidR="00307866"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color w:val="auto"/>
        </w:rPr>
        <w:t xml:space="preserve">Prior to conducting the comprehensive merit review, an initial review will be performed to determine whether: (1) the </w:t>
      </w:r>
      <w:r w:rsidR="00CE0921" w:rsidRPr="001114BF">
        <w:rPr>
          <w:rFonts w:ascii="Times New Roman" w:hAnsi="Times New Roman"/>
          <w:color w:val="auto"/>
        </w:rPr>
        <w:t>a</w:t>
      </w:r>
      <w:r w:rsidRPr="001114BF">
        <w:rPr>
          <w:rFonts w:ascii="Times New Roman" w:hAnsi="Times New Roman"/>
          <w:color w:val="auto"/>
        </w:rPr>
        <w:t xml:space="preserve">pplicant is eligible for an award; (2) the information required by the </w:t>
      </w:r>
      <w:r w:rsidR="007D086D" w:rsidRPr="001114BF">
        <w:rPr>
          <w:rFonts w:ascii="Times New Roman" w:hAnsi="Times New Roman"/>
          <w:color w:val="auto"/>
        </w:rPr>
        <w:t xml:space="preserve">NOFO </w:t>
      </w:r>
      <w:r w:rsidRPr="001114BF">
        <w:rPr>
          <w:rFonts w:ascii="Times New Roman" w:hAnsi="Times New Roman"/>
          <w:color w:val="auto"/>
        </w:rPr>
        <w:t xml:space="preserve">has been submitted; (3) all mandatory requirements of the </w:t>
      </w:r>
      <w:r w:rsidR="007D086D" w:rsidRPr="001114BF">
        <w:rPr>
          <w:rFonts w:ascii="Times New Roman" w:hAnsi="Times New Roman"/>
          <w:color w:val="auto"/>
        </w:rPr>
        <w:t>NOFO</w:t>
      </w:r>
      <w:r w:rsidRPr="001114BF">
        <w:rPr>
          <w:rFonts w:ascii="Times New Roman" w:hAnsi="Times New Roman"/>
          <w:color w:val="auto"/>
        </w:rPr>
        <w:t xml:space="preserve"> are satisfied; and (4) the proposed project is responsive to the program objectives of the </w:t>
      </w:r>
      <w:r w:rsidR="007D086D" w:rsidRPr="001114BF">
        <w:rPr>
          <w:rFonts w:ascii="Times New Roman" w:hAnsi="Times New Roman"/>
          <w:color w:val="auto"/>
        </w:rPr>
        <w:t>NOFO</w:t>
      </w:r>
      <w:r w:rsidRPr="001114BF">
        <w:rPr>
          <w:rFonts w:ascii="Times New Roman" w:hAnsi="Times New Roman"/>
          <w:color w:val="auto"/>
        </w:rPr>
        <w:t xml:space="preserve"> (program determination).  If an applicant fails to meet the requirements or objectives of the </w:t>
      </w:r>
      <w:r w:rsidR="007D086D" w:rsidRPr="001114BF">
        <w:rPr>
          <w:rFonts w:ascii="Times New Roman" w:hAnsi="Times New Roman"/>
          <w:color w:val="auto"/>
        </w:rPr>
        <w:t>NOFO</w:t>
      </w:r>
      <w:r w:rsidRPr="001114BF">
        <w:rPr>
          <w:rFonts w:ascii="Times New Roman" w:hAnsi="Times New Roman"/>
          <w:color w:val="auto"/>
        </w:rPr>
        <w:t xml:space="preserve">, or </w:t>
      </w:r>
      <w:r w:rsidRPr="001114BF">
        <w:rPr>
          <w:rFonts w:ascii="Times New Roman" w:hAnsi="Times New Roman"/>
          <w:color w:val="auto"/>
        </w:rPr>
        <w:lastRenderedPageBreak/>
        <w:t>does not provide sufficient information for review, the applicant will be considered non-responsive and eliminated from further review.</w:t>
      </w:r>
    </w:p>
    <w:p w14:paraId="27D8B055" w14:textId="77777777" w:rsidR="00307866" w:rsidRPr="001114BF" w:rsidRDefault="00307866" w:rsidP="001114BF">
      <w:pPr>
        <w:spacing w:line="23" w:lineRule="atLeast"/>
        <w:ind w:left="360"/>
        <w:contextualSpacing/>
        <w:rPr>
          <w:rFonts w:ascii="Times New Roman" w:hAnsi="Times New Roman"/>
          <w:b/>
          <w:color w:val="auto"/>
          <w:highlight w:val="yellow"/>
        </w:rPr>
      </w:pPr>
    </w:p>
    <w:p w14:paraId="3EF183CC" w14:textId="77777777" w:rsidR="005D7AB0"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b/>
          <w:color w:val="auto"/>
        </w:rPr>
        <w:t>b</w:t>
      </w:r>
      <w:r w:rsidR="008870F6" w:rsidRPr="001114BF">
        <w:rPr>
          <w:rFonts w:ascii="Times New Roman" w:hAnsi="Times New Roman"/>
          <w:b/>
          <w:color w:val="auto"/>
        </w:rPr>
        <w:t xml:space="preserve">. </w:t>
      </w:r>
      <w:r w:rsidRPr="001114BF">
        <w:rPr>
          <w:rFonts w:ascii="Times New Roman" w:hAnsi="Times New Roman"/>
          <w:b/>
          <w:color w:val="auto"/>
        </w:rPr>
        <w:t xml:space="preserve">Comprehensive </w:t>
      </w:r>
      <w:r w:rsidR="00C346B0" w:rsidRPr="001114BF">
        <w:rPr>
          <w:rFonts w:ascii="Times New Roman" w:hAnsi="Times New Roman"/>
          <w:b/>
          <w:color w:val="auto"/>
        </w:rPr>
        <w:t>Merit Review</w:t>
      </w:r>
    </w:p>
    <w:p w14:paraId="5259F78F" w14:textId="13A977E4" w:rsidR="005D7AB0" w:rsidRPr="00BE1304" w:rsidRDefault="00307866" w:rsidP="001114BF">
      <w:pPr>
        <w:spacing w:line="23" w:lineRule="atLeast"/>
        <w:ind w:left="360"/>
        <w:contextualSpacing/>
        <w:rPr>
          <w:rFonts w:ascii="Times New Roman" w:hAnsi="Times New Roman"/>
          <w:color w:val="auto"/>
        </w:rPr>
      </w:pPr>
      <w:r w:rsidRPr="001114BF">
        <w:rPr>
          <w:rFonts w:ascii="Times New Roman" w:hAnsi="Times New Roman"/>
          <w:color w:val="auto"/>
        </w:rPr>
        <w:t xml:space="preserve">All applications that satisfactorily pass the </w:t>
      </w:r>
      <w:r w:rsidRPr="00BE1304">
        <w:rPr>
          <w:rFonts w:ascii="Times New Roman" w:hAnsi="Times New Roman"/>
          <w:color w:val="auto"/>
        </w:rPr>
        <w:t>initial review will be eligible for the Comprehensive Merit Review</w:t>
      </w:r>
      <w:r w:rsidR="0034153E" w:rsidRPr="00BE1304">
        <w:rPr>
          <w:rFonts w:ascii="Times New Roman" w:hAnsi="Times New Roman"/>
          <w:color w:val="auto"/>
        </w:rPr>
        <w:t xml:space="preserve">.  </w:t>
      </w:r>
      <w:r w:rsidR="00C346B0" w:rsidRPr="00BE1304">
        <w:rPr>
          <w:rFonts w:ascii="Times New Roman" w:hAnsi="Times New Roman"/>
          <w:color w:val="auto"/>
        </w:rPr>
        <w:t>Each criteria element will be scored on a 0-</w:t>
      </w:r>
      <w:r w:rsidR="00EB7BB8">
        <w:rPr>
          <w:rFonts w:ascii="Times New Roman" w:hAnsi="Times New Roman"/>
          <w:color w:val="auto"/>
        </w:rPr>
        <w:t>5</w:t>
      </w:r>
      <w:r w:rsidR="00C346B0" w:rsidRPr="00BE1304">
        <w:rPr>
          <w:rFonts w:ascii="Times New Roman" w:hAnsi="Times New Roman"/>
          <w:color w:val="auto"/>
        </w:rPr>
        <w:t xml:space="preserve"> point scale:</w:t>
      </w:r>
    </w:p>
    <w:p w14:paraId="607B099B" w14:textId="77777777" w:rsidR="007B6F32" w:rsidRPr="00BE1304" w:rsidRDefault="007B6F32" w:rsidP="001114BF">
      <w:pPr>
        <w:spacing w:line="23" w:lineRule="atLeast"/>
        <w:contextualSpacing/>
        <w:rPr>
          <w:rFonts w:ascii="Times New Roman" w:hAnsi="Times New Roman"/>
          <w:color w:val="auto"/>
        </w:rPr>
      </w:pPr>
    </w:p>
    <w:tbl>
      <w:tblPr>
        <w:tblStyle w:val="MediumShading2-Accent4"/>
        <w:tblW w:w="4323" w:type="pct"/>
        <w:tblInd w:w="468" w:type="dxa"/>
        <w:tblLook w:val="0400" w:firstRow="0" w:lastRow="0" w:firstColumn="0" w:lastColumn="0" w:noHBand="0" w:noVBand="1"/>
      </w:tblPr>
      <w:tblGrid>
        <w:gridCol w:w="1055"/>
        <w:gridCol w:w="3519"/>
        <w:gridCol w:w="3519"/>
      </w:tblGrid>
      <w:tr w:rsidR="002A14AD" w:rsidRPr="00BE1304"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5C95B447" w:rsidR="007B6F32" w:rsidRPr="00BE1304" w:rsidRDefault="00EB7BB8" w:rsidP="001114BF">
            <w:pPr>
              <w:spacing w:line="23" w:lineRule="atLeast"/>
              <w:contextualSpacing/>
              <w:rPr>
                <w:rFonts w:ascii="Times New Roman" w:hAnsi="Times New Roman"/>
                <w:color w:val="auto"/>
              </w:rPr>
            </w:pPr>
            <w:r>
              <w:rPr>
                <w:rFonts w:ascii="Times New Roman" w:hAnsi="Times New Roman"/>
                <w:color w:val="auto"/>
              </w:rPr>
              <w:t>5</w:t>
            </w:r>
          </w:p>
        </w:tc>
        <w:tc>
          <w:tcPr>
            <w:tcW w:w="2174" w:type="pct"/>
          </w:tcPr>
          <w:p w14:paraId="21368387" w14:textId="77777777" w:rsidR="007B6F32" w:rsidRPr="00BE1304" w:rsidRDefault="007B6F32" w:rsidP="001114BF">
            <w:pPr>
              <w:spacing w:line="23" w:lineRule="atLeast"/>
              <w:contextualSpacing/>
              <w:rPr>
                <w:rFonts w:ascii="Times New Roman" w:hAnsi="Times New Roman"/>
                <w:color w:val="auto"/>
              </w:rPr>
            </w:pPr>
            <w:r w:rsidRPr="00BE1304">
              <w:rPr>
                <w:rFonts w:ascii="Times New Roman" w:hAnsi="Times New Roman"/>
                <w:color w:val="auto"/>
              </w:rPr>
              <w:t>Superior</w:t>
            </w:r>
          </w:p>
        </w:tc>
        <w:tc>
          <w:tcPr>
            <w:tcW w:w="2174" w:type="pct"/>
          </w:tcPr>
          <w:p w14:paraId="43609BFF" w14:textId="77777777" w:rsidR="007B6F32" w:rsidRPr="00BE1304" w:rsidRDefault="007B6F32" w:rsidP="001114BF">
            <w:pPr>
              <w:spacing w:line="23" w:lineRule="atLeast"/>
              <w:contextualSpacing/>
              <w:rPr>
                <w:rFonts w:ascii="Times New Roman" w:hAnsi="Times New Roman"/>
                <w:color w:val="auto"/>
              </w:rPr>
            </w:pPr>
            <w:r w:rsidRPr="00BE1304">
              <w:rPr>
                <w:rFonts w:ascii="Times New Roman" w:hAnsi="Times New Roman"/>
                <w:color w:val="auto"/>
              </w:rPr>
              <w:t>(100 % of weighted average)</w:t>
            </w:r>
          </w:p>
        </w:tc>
      </w:tr>
      <w:tr w:rsidR="002A14AD" w:rsidRPr="00BE1304" w14:paraId="6B4AEED3" w14:textId="77777777" w:rsidTr="008870F6">
        <w:tc>
          <w:tcPr>
            <w:tcW w:w="652" w:type="pct"/>
          </w:tcPr>
          <w:p w14:paraId="70EFAA7F" w14:textId="73D1E833" w:rsidR="007B6F32" w:rsidRPr="00BE1304" w:rsidRDefault="00EB7BB8" w:rsidP="001114BF">
            <w:pPr>
              <w:spacing w:line="23" w:lineRule="atLeast"/>
              <w:contextualSpacing/>
              <w:rPr>
                <w:rFonts w:ascii="Times New Roman" w:hAnsi="Times New Roman"/>
                <w:color w:val="auto"/>
              </w:rPr>
            </w:pPr>
            <w:r>
              <w:rPr>
                <w:rFonts w:ascii="Times New Roman" w:hAnsi="Times New Roman"/>
                <w:color w:val="auto"/>
              </w:rPr>
              <w:t>4</w:t>
            </w:r>
          </w:p>
        </w:tc>
        <w:tc>
          <w:tcPr>
            <w:tcW w:w="2174" w:type="pct"/>
          </w:tcPr>
          <w:p w14:paraId="356CBC1B" w14:textId="77777777" w:rsidR="007B6F32" w:rsidRPr="00BE1304" w:rsidRDefault="007B6F32" w:rsidP="001114BF">
            <w:pPr>
              <w:spacing w:line="23" w:lineRule="atLeast"/>
              <w:contextualSpacing/>
              <w:rPr>
                <w:rFonts w:ascii="Times New Roman" w:hAnsi="Times New Roman"/>
                <w:color w:val="auto"/>
              </w:rPr>
            </w:pPr>
            <w:r w:rsidRPr="00BE1304">
              <w:rPr>
                <w:rFonts w:ascii="Times New Roman" w:hAnsi="Times New Roman"/>
                <w:color w:val="auto"/>
              </w:rPr>
              <w:t>Good</w:t>
            </w:r>
          </w:p>
        </w:tc>
        <w:tc>
          <w:tcPr>
            <w:tcW w:w="2174" w:type="pct"/>
          </w:tcPr>
          <w:p w14:paraId="277915ED" w14:textId="77777777" w:rsidR="007B6F32" w:rsidRPr="00BE1304" w:rsidRDefault="007B6F32" w:rsidP="001114BF">
            <w:pPr>
              <w:spacing w:line="23" w:lineRule="atLeast"/>
              <w:contextualSpacing/>
              <w:rPr>
                <w:rFonts w:ascii="Times New Roman" w:hAnsi="Times New Roman"/>
                <w:color w:val="auto"/>
              </w:rPr>
            </w:pPr>
            <w:r w:rsidRPr="00BE1304">
              <w:rPr>
                <w:rFonts w:ascii="Times New Roman" w:hAnsi="Times New Roman"/>
                <w:color w:val="auto"/>
              </w:rPr>
              <w:t>(80 % of weighted average)</w:t>
            </w:r>
          </w:p>
        </w:tc>
      </w:tr>
      <w:tr w:rsidR="002A14AD" w:rsidRPr="00BE1304"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01AA5899" w:rsidR="007B6F32" w:rsidRPr="00BE1304" w:rsidRDefault="00EB7BB8" w:rsidP="001114BF">
            <w:pPr>
              <w:spacing w:line="23" w:lineRule="atLeast"/>
              <w:contextualSpacing/>
              <w:rPr>
                <w:rFonts w:ascii="Times New Roman" w:hAnsi="Times New Roman"/>
                <w:color w:val="auto"/>
              </w:rPr>
            </w:pPr>
            <w:r>
              <w:rPr>
                <w:rFonts w:ascii="Times New Roman" w:hAnsi="Times New Roman"/>
                <w:color w:val="auto"/>
              </w:rPr>
              <w:t>3</w:t>
            </w:r>
          </w:p>
        </w:tc>
        <w:tc>
          <w:tcPr>
            <w:tcW w:w="2174" w:type="pct"/>
          </w:tcPr>
          <w:p w14:paraId="39DAF8E5" w14:textId="77777777" w:rsidR="007B6F32" w:rsidRPr="00BE1304" w:rsidRDefault="007B6F32" w:rsidP="001114BF">
            <w:pPr>
              <w:spacing w:line="23" w:lineRule="atLeast"/>
              <w:contextualSpacing/>
              <w:rPr>
                <w:rFonts w:ascii="Times New Roman" w:hAnsi="Times New Roman"/>
                <w:color w:val="auto"/>
              </w:rPr>
            </w:pPr>
            <w:r w:rsidRPr="00BE1304">
              <w:rPr>
                <w:rFonts w:ascii="Times New Roman" w:hAnsi="Times New Roman"/>
                <w:color w:val="auto"/>
              </w:rPr>
              <w:t>Satisfactory</w:t>
            </w:r>
          </w:p>
        </w:tc>
        <w:tc>
          <w:tcPr>
            <w:tcW w:w="2174" w:type="pct"/>
          </w:tcPr>
          <w:p w14:paraId="208B3A91" w14:textId="77777777" w:rsidR="007B6F32" w:rsidRPr="00BE1304" w:rsidRDefault="007B6F32" w:rsidP="001114BF">
            <w:pPr>
              <w:spacing w:line="23" w:lineRule="atLeast"/>
              <w:contextualSpacing/>
              <w:rPr>
                <w:rFonts w:ascii="Times New Roman" w:hAnsi="Times New Roman"/>
                <w:color w:val="auto"/>
              </w:rPr>
            </w:pPr>
            <w:r w:rsidRPr="00BE1304">
              <w:rPr>
                <w:rFonts w:ascii="Times New Roman" w:hAnsi="Times New Roman"/>
                <w:color w:val="auto"/>
              </w:rPr>
              <w:t>(60 % of weighted average)</w:t>
            </w:r>
          </w:p>
        </w:tc>
      </w:tr>
      <w:tr w:rsidR="002A14AD" w:rsidRPr="00BE1304" w14:paraId="65CF5B22" w14:textId="77777777" w:rsidTr="008870F6">
        <w:tc>
          <w:tcPr>
            <w:tcW w:w="652" w:type="pct"/>
          </w:tcPr>
          <w:p w14:paraId="318C5883" w14:textId="7C107570" w:rsidR="007B6F32" w:rsidRPr="00BE1304" w:rsidRDefault="00EB7BB8" w:rsidP="001114BF">
            <w:pPr>
              <w:spacing w:line="23" w:lineRule="atLeast"/>
              <w:contextualSpacing/>
              <w:rPr>
                <w:rFonts w:ascii="Times New Roman" w:hAnsi="Times New Roman"/>
                <w:color w:val="auto"/>
              </w:rPr>
            </w:pPr>
            <w:r>
              <w:rPr>
                <w:rFonts w:ascii="Times New Roman" w:hAnsi="Times New Roman"/>
                <w:color w:val="auto"/>
              </w:rPr>
              <w:t>2</w:t>
            </w:r>
          </w:p>
        </w:tc>
        <w:tc>
          <w:tcPr>
            <w:tcW w:w="2174" w:type="pct"/>
          </w:tcPr>
          <w:p w14:paraId="702C63D7" w14:textId="77777777" w:rsidR="007B6F32" w:rsidRPr="00BE1304" w:rsidRDefault="007B6F32" w:rsidP="001114BF">
            <w:pPr>
              <w:spacing w:line="23" w:lineRule="atLeast"/>
              <w:contextualSpacing/>
              <w:rPr>
                <w:rFonts w:ascii="Times New Roman" w:hAnsi="Times New Roman"/>
                <w:color w:val="auto"/>
              </w:rPr>
            </w:pPr>
            <w:r w:rsidRPr="00BE1304">
              <w:rPr>
                <w:rFonts w:ascii="Times New Roman" w:hAnsi="Times New Roman"/>
                <w:color w:val="auto"/>
              </w:rPr>
              <w:t>Marginal</w:t>
            </w:r>
          </w:p>
        </w:tc>
        <w:tc>
          <w:tcPr>
            <w:tcW w:w="2174" w:type="pct"/>
          </w:tcPr>
          <w:p w14:paraId="71FF2F88" w14:textId="77777777" w:rsidR="007B6F32" w:rsidRPr="00BE1304" w:rsidRDefault="007B6F32" w:rsidP="001114BF">
            <w:pPr>
              <w:spacing w:line="23" w:lineRule="atLeast"/>
              <w:contextualSpacing/>
              <w:rPr>
                <w:rFonts w:ascii="Times New Roman" w:hAnsi="Times New Roman"/>
                <w:color w:val="auto"/>
              </w:rPr>
            </w:pPr>
            <w:r w:rsidRPr="00BE1304">
              <w:rPr>
                <w:rFonts w:ascii="Times New Roman" w:hAnsi="Times New Roman"/>
                <w:color w:val="auto"/>
              </w:rPr>
              <w:t>(40 % of weighted average)</w:t>
            </w:r>
          </w:p>
        </w:tc>
      </w:tr>
      <w:tr w:rsidR="002A14AD" w:rsidRPr="00BE1304"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37BBE715" w:rsidR="007B6F32" w:rsidRPr="00BE1304" w:rsidRDefault="00EB7BB8" w:rsidP="001114BF">
            <w:pPr>
              <w:spacing w:line="23" w:lineRule="atLeast"/>
              <w:contextualSpacing/>
              <w:rPr>
                <w:rFonts w:ascii="Times New Roman" w:hAnsi="Times New Roman"/>
                <w:color w:val="auto"/>
              </w:rPr>
            </w:pPr>
            <w:r>
              <w:rPr>
                <w:rFonts w:ascii="Times New Roman" w:hAnsi="Times New Roman"/>
                <w:color w:val="auto"/>
              </w:rPr>
              <w:t>1</w:t>
            </w:r>
            <w:r w:rsidR="007B6F32" w:rsidRPr="00BE1304">
              <w:rPr>
                <w:rFonts w:ascii="Times New Roman" w:hAnsi="Times New Roman"/>
                <w:color w:val="auto"/>
              </w:rPr>
              <w:t xml:space="preserve"> </w:t>
            </w:r>
          </w:p>
        </w:tc>
        <w:tc>
          <w:tcPr>
            <w:tcW w:w="2174" w:type="pct"/>
          </w:tcPr>
          <w:p w14:paraId="05B08468" w14:textId="77777777" w:rsidR="007B6F32" w:rsidRPr="00BE1304" w:rsidRDefault="007B6F32" w:rsidP="001114BF">
            <w:pPr>
              <w:spacing w:line="23" w:lineRule="atLeast"/>
              <w:contextualSpacing/>
              <w:rPr>
                <w:rFonts w:ascii="Times New Roman" w:hAnsi="Times New Roman"/>
                <w:color w:val="auto"/>
              </w:rPr>
            </w:pPr>
            <w:r w:rsidRPr="00BE1304">
              <w:rPr>
                <w:rFonts w:ascii="Times New Roman" w:hAnsi="Times New Roman"/>
                <w:color w:val="auto"/>
              </w:rPr>
              <w:t>Poor</w:t>
            </w:r>
          </w:p>
        </w:tc>
        <w:tc>
          <w:tcPr>
            <w:tcW w:w="2174" w:type="pct"/>
          </w:tcPr>
          <w:p w14:paraId="5FD44798" w14:textId="77777777" w:rsidR="007B6F32" w:rsidRPr="00BE1304" w:rsidRDefault="007B6F32" w:rsidP="001114BF">
            <w:pPr>
              <w:spacing w:line="23" w:lineRule="atLeast"/>
              <w:contextualSpacing/>
              <w:rPr>
                <w:rFonts w:ascii="Times New Roman" w:hAnsi="Times New Roman"/>
                <w:color w:val="auto"/>
              </w:rPr>
            </w:pPr>
            <w:r w:rsidRPr="00BE1304">
              <w:rPr>
                <w:rFonts w:ascii="Times New Roman" w:hAnsi="Times New Roman"/>
                <w:color w:val="auto"/>
              </w:rPr>
              <w:t>(20 % of weighted average)</w:t>
            </w:r>
          </w:p>
        </w:tc>
      </w:tr>
      <w:tr w:rsidR="002A14AD" w:rsidRPr="00BE1304" w14:paraId="4C179E16" w14:textId="77777777" w:rsidTr="008870F6">
        <w:tc>
          <w:tcPr>
            <w:tcW w:w="652" w:type="pct"/>
          </w:tcPr>
          <w:p w14:paraId="34E5749B" w14:textId="77777777" w:rsidR="007B6F32" w:rsidRPr="00BE1304" w:rsidRDefault="007B6F32" w:rsidP="001114BF">
            <w:pPr>
              <w:spacing w:line="23" w:lineRule="atLeast"/>
              <w:contextualSpacing/>
              <w:rPr>
                <w:rFonts w:ascii="Times New Roman" w:hAnsi="Times New Roman"/>
                <w:color w:val="auto"/>
              </w:rPr>
            </w:pPr>
            <w:r w:rsidRPr="00BE1304">
              <w:rPr>
                <w:rFonts w:ascii="Times New Roman" w:hAnsi="Times New Roman"/>
                <w:color w:val="auto"/>
              </w:rPr>
              <w:t>0</w:t>
            </w:r>
          </w:p>
        </w:tc>
        <w:tc>
          <w:tcPr>
            <w:tcW w:w="2174" w:type="pct"/>
          </w:tcPr>
          <w:p w14:paraId="61B739F2" w14:textId="77777777" w:rsidR="007B6F32" w:rsidRPr="00BE1304" w:rsidRDefault="007B6F32" w:rsidP="001114BF">
            <w:pPr>
              <w:spacing w:line="23" w:lineRule="atLeast"/>
              <w:contextualSpacing/>
              <w:rPr>
                <w:rFonts w:ascii="Times New Roman" w:hAnsi="Times New Roman"/>
                <w:color w:val="auto"/>
              </w:rPr>
            </w:pPr>
            <w:r w:rsidRPr="00BE1304">
              <w:rPr>
                <w:rFonts w:ascii="Times New Roman" w:hAnsi="Times New Roman"/>
                <w:color w:val="auto"/>
              </w:rPr>
              <w:t>Not Acceptable</w:t>
            </w:r>
          </w:p>
        </w:tc>
        <w:tc>
          <w:tcPr>
            <w:tcW w:w="2174" w:type="pct"/>
          </w:tcPr>
          <w:p w14:paraId="4D36D85F" w14:textId="77777777" w:rsidR="007B6F32" w:rsidRPr="00BE1304" w:rsidRDefault="007B6F32" w:rsidP="001114BF">
            <w:pPr>
              <w:spacing w:line="23" w:lineRule="atLeast"/>
              <w:contextualSpacing/>
              <w:rPr>
                <w:rFonts w:ascii="Times New Roman" w:hAnsi="Times New Roman"/>
                <w:color w:val="auto"/>
              </w:rPr>
            </w:pPr>
            <w:r w:rsidRPr="00BE1304">
              <w:rPr>
                <w:rFonts w:ascii="Times New Roman" w:hAnsi="Times New Roman"/>
                <w:color w:val="auto"/>
              </w:rPr>
              <w:t>(No score)</w:t>
            </w:r>
          </w:p>
        </w:tc>
      </w:tr>
    </w:tbl>
    <w:p w14:paraId="41188935" w14:textId="77777777" w:rsidR="007B6F32" w:rsidRPr="00BE1304" w:rsidRDefault="007B6F32" w:rsidP="001114BF">
      <w:pPr>
        <w:spacing w:line="23" w:lineRule="atLeast"/>
        <w:contextualSpacing/>
        <w:rPr>
          <w:rFonts w:ascii="Times New Roman" w:hAnsi="Times New Roman"/>
          <w:color w:val="auto"/>
        </w:rPr>
      </w:pPr>
    </w:p>
    <w:p w14:paraId="6554A093" w14:textId="2FC215A0" w:rsidR="00D00016" w:rsidRPr="00BE1304" w:rsidRDefault="00C346B0" w:rsidP="001114BF">
      <w:pPr>
        <w:spacing w:line="23" w:lineRule="atLeast"/>
        <w:ind w:left="360"/>
        <w:contextualSpacing/>
        <w:rPr>
          <w:rFonts w:ascii="Times New Roman" w:hAnsi="Times New Roman"/>
          <w:color w:val="auto"/>
        </w:rPr>
      </w:pPr>
      <w:r w:rsidRPr="00BE1304">
        <w:rPr>
          <w:rFonts w:ascii="Times New Roman" w:hAnsi="Times New Roman"/>
          <w:color w:val="auto"/>
        </w:rPr>
        <w:t xml:space="preserve">The following numerical rating values may be assigned: </w:t>
      </w:r>
      <w:r w:rsidR="00E17902" w:rsidRPr="00BE1304">
        <w:rPr>
          <w:rFonts w:ascii="Times New Roman" w:hAnsi="Times New Roman"/>
          <w:color w:val="auto"/>
        </w:rPr>
        <w:t xml:space="preserve">5, </w:t>
      </w:r>
      <w:r w:rsidRPr="00BE1304">
        <w:rPr>
          <w:rFonts w:ascii="Times New Roman" w:hAnsi="Times New Roman"/>
          <w:color w:val="auto"/>
        </w:rPr>
        <w:t xml:space="preserve">4, </w:t>
      </w:r>
      <w:r w:rsidR="00E17902" w:rsidRPr="00BE1304">
        <w:rPr>
          <w:rFonts w:ascii="Times New Roman" w:hAnsi="Times New Roman"/>
          <w:color w:val="auto"/>
        </w:rPr>
        <w:t xml:space="preserve">3, </w:t>
      </w:r>
      <w:r w:rsidRPr="00BE1304">
        <w:rPr>
          <w:rFonts w:ascii="Times New Roman" w:hAnsi="Times New Roman"/>
          <w:color w:val="auto"/>
        </w:rPr>
        <w:t xml:space="preserve">2, </w:t>
      </w:r>
      <w:r w:rsidR="00E17902" w:rsidRPr="00BE1304">
        <w:rPr>
          <w:rFonts w:ascii="Times New Roman" w:hAnsi="Times New Roman"/>
          <w:color w:val="auto"/>
        </w:rPr>
        <w:t xml:space="preserve">1, </w:t>
      </w:r>
      <w:r w:rsidR="00D00016" w:rsidRPr="00BE1304">
        <w:rPr>
          <w:rFonts w:ascii="Times New Roman" w:hAnsi="Times New Roman"/>
          <w:color w:val="auto"/>
        </w:rPr>
        <w:t>and 0.</w:t>
      </w:r>
    </w:p>
    <w:p w14:paraId="7AA11DF0" w14:textId="77777777" w:rsidR="005D7AB0" w:rsidRPr="00BE1304" w:rsidRDefault="00D00016" w:rsidP="001114BF">
      <w:pPr>
        <w:spacing w:line="23" w:lineRule="atLeast"/>
        <w:ind w:left="360"/>
        <w:contextualSpacing/>
        <w:rPr>
          <w:rFonts w:ascii="Times New Roman" w:hAnsi="Times New Roman"/>
          <w:color w:val="auto"/>
        </w:rPr>
      </w:pPr>
      <w:r w:rsidRPr="00BE1304">
        <w:rPr>
          <w:rFonts w:ascii="Times New Roman" w:hAnsi="Times New Roman"/>
          <w:color w:val="auto"/>
        </w:rPr>
        <w:t xml:space="preserve">The </w:t>
      </w:r>
      <w:r w:rsidR="00C346B0" w:rsidRPr="00BE1304">
        <w:rPr>
          <w:rFonts w:ascii="Times New Roman" w:hAnsi="Times New Roman"/>
          <w:color w:val="auto"/>
        </w:rPr>
        <w:t>scoring of each criterion must be based on the strengths and weaknesses of the application narrative. To assist in assigning an appropriate score, the following will be used as a guideline:</w:t>
      </w:r>
    </w:p>
    <w:p w14:paraId="120667AB" w14:textId="77777777" w:rsidR="00CB5E44" w:rsidRPr="00BE1304" w:rsidRDefault="00CB5E44" w:rsidP="001114BF">
      <w:pPr>
        <w:spacing w:line="23" w:lineRule="atLeast"/>
        <w:contextualSpacing/>
        <w:rPr>
          <w:rFonts w:ascii="Times New Roman" w:hAnsi="Times New Roman"/>
          <w:color w:val="auto"/>
        </w:rPr>
      </w:pPr>
    </w:p>
    <w:tbl>
      <w:tblPr>
        <w:tblStyle w:val="MediumShading2-Accent3"/>
        <w:tblW w:w="4323" w:type="pct"/>
        <w:tblInd w:w="468" w:type="dxa"/>
        <w:tblLook w:val="0420" w:firstRow="1" w:lastRow="0" w:firstColumn="0" w:lastColumn="0" w:noHBand="0" w:noVBand="1"/>
      </w:tblPr>
      <w:tblGrid>
        <w:gridCol w:w="934"/>
        <w:gridCol w:w="7159"/>
      </w:tblGrid>
      <w:tr w:rsidR="002A14AD" w:rsidRPr="00BE1304" w14:paraId="74EEE487"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1AC3B8C1" w14:textId="77777777" w:rsidR="00CB5E44" w:rsidRPr="00BE1304" w:rsidRDefault="00CB5E44" w:rsidP="001114BF">
            <w:pPr>
              <w:spacing w:line="23" w:lineRule="atLeast"/>
              <w:contextualSpacing/>
              <w:rPr>
                <w:rFonts w:ascii="Times New Roman" w:hAnsi="Times New Roman"/>
                <w:b w:val="0"/>
                <w:color w:val="auto"/>
              </w:rPr>
            </w:pPr>
            <w:r w:rsidRPr="00BE1304">
              <w:rPr>
                <w:rFonts w:ascii="Times New Roman" w:hAnsi="Times New Roman"/>
                <w:b w:val="0"/>
                <w:color w:val="auto"/>
              </w:rPr>
              <w:t>Rating</w:t>
            </w:r>
          </w:p>
        </w:tc>
        <w:tc>
          <w:tcPr>
            <w:tcW w:w="4423" w:type="pct"/>
          </w:tcPr>
          <w:p w14:paraId="61938F57" w14:textId="77777777" w:rsidR="00CB5E44" w:rsidRPr="00BE1304" w:rsidRDefault="00CB5E44" w:rsidP="001114BF">
            <w:pPr>
              <w:spacing w:line="23" w:lineRule="atLeast"/>
              <w:contextualSpacing/>
              <w:rPr>
                <w:rFonts w:ascii="Times New Roman" w:hAnsi="Times New Roman"/>
                <w:b w:val="0"/>
                <w:color w:val="auto"/>
              </w:rPr>
            </w:pPr>
            <w:r w:rsidRPr="00BE1304">
              <w:rPr>
                <w:rFonts w:ascii="Times New Roman" w:hAnsi="Times New Roman"/>
                <w:b w:val="0"/>
                <w:color w:val="auto"/>
              </w:rPr>
              <w:t>Descriptive Statement</w:t>
            </w:r>
          </w:p>
        </w:tc>
      </w:tr>
      <w:tr w:rsidR="002A14AD" w:rsidRPr="00BE1304" w14:paraId="3A6721B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0BC20CC7" w14:textId="2639B509" w:rsidR="00CB5E44" w:rsidRPr="00BE1304" w:rsidRDefault="00EB7BB8" w:rsidP="001114BF">
            <w:pPr>
              <w:spacing w:line="23" w:lineRule="atLeast"/>
              <w:contextualSpacing/>
              <w:rPr>
                <w:rFonts w:ascii="Times New Roman" w:hAnsi="Times New Roman"/>
                <w:color w:val="auto"/>
              </w:rPr>
            </w:pPr>
            <w:r>
              <w:rPr>
                <w:rFonts w:ascii="Times New Roman" w:hAnsi="Times New Roman"/>
                <w:color w:val="auto"/>
              </w:rPr>
              <w:t>5</w:t>
            </w:r>
          </w:p>
        </w:tc>
        <w:tc>
          <w:tcPr>
            <w:tcW w:w="4423" w:type="pct"/>
          </w:tcPr>
          <w:p w14:paraId="2E70D9FA" w14:textId="478E33DF" w:rsidR="00CB5E44" w:rsidRPr="00BE1304" w:rsidRDefault="008A63C3" w:rsidP="001114BF">
            <w:pPr>
              <w:spacing w:line="23" w:lineRule="atLeast"/>
              <w:contextualSpacing/>
              <w:rPr>
                <w:rFonts w:ascii="Times New Roman" w:hAnsi="Times New Roman"/>
                <w:color w:val="auto"/>
              </w:rPr>
            </w:pPr>
            <w:r w:rsidRPr="00BE1304">
              <w:rPr>
                <w:rFonts w:ascii="Times New Roman" w:hAnsi="Times New Roman"/>
                <w:color w:val="auto"/>
              </w:rPr>
              <w:t xml:space="preserve">Superior: Applicant fully addresses all aspects of the criterion, convincingly demonstrates that it will meet the Government's performance </w:t>
            </w:r>
            <w:r w:rsidR="0063703C" w:rsidRPr="00BE1304">
              <w:rPr>
                <w:rFonts w:ascii="Times New Roman" w:hAnsi="Times New Roman"/>
                <w:color w:val="auto"/>
              </w:rPr>
              <w:t>requirements and</w:t>
            </w:r>
            <w:r w:rsidRPr="00BE1304">
              <w:rPr>
                <w:rFonts w:ascii="Times New Roman" w:hAnsi="Times New Roman"/>
                <w:color w:val="auto"/>
              </w:rPr>
              <w:t xml:space="preserve"> demonstrates no weaknesses.</w:t>
            </w:r>
          </w:p>
        </w:tc>
      </w:tr>
      <w:tr w:rsidR="002A14AD" w:rsidRPr="00BE1304" w14:paraId="571B6527" w14:textId="77777777" w:rsidTr="008870F6">
        <w:tc>
          <w:tcPr>
            <w:tcW w:w="577" w:type="pct"/>
          </w:tcPr>
          <w:p w14:paraId="21843CEC" w14:textId="62DEF85E" w:rsidR="008A63C3" w:rsidRPr="00BE1304" w:rsidRDefault="00EB7BB8" w:rsidP="001114BF">
            <w:pPr>
              <w:spacing w:line="23" w:lineRule="atLeast"/>
              <w:contextualSpacing/>
              <w:rPr>
                <w:rFonts w:ascii="Times New Roman" w:hAnsi="Times New Roman"/>
                <w:color w:val="auto"/>
              </w:rPr>
            </w:pPr>
            <w:r>
              <w:rPr>
                <w:rFonts w:ascii="Times New Roman" w:hAnsi="Times New Roman"/>
                <w:color w:val="auto"/>
              </w:rPr>
              <w:t>4</w:t>
            </w:r>
          </w:p>
        </w:tc>
        <w:tc>
          <w:tcPr>
            <w:tcW w:w="4423" w:type="pct"/>
          </w:tcPr>
          <w:p w14:paraId="6921F75C" w14:textId="77777777" w:rsidR="00CB5E44" w:rsidRPr="00BE1304" w:rsidRDefault="008A63C3" w:rsidP="001114BF">
            <w:pPr>
              <w:spacing w:line="23" w:lineRule="atLeast"/>
              <w:contextualSpacing/>
              <w:rPr>
                <w:rFonts w:ascii="Times New Roman" w:hAnsi="Times New Roman"/>
                <w:color w:val="auto"/>
              </w:rPr>
            </w:pPr>
            <w:r w:rsidRPr="00BE1304">
              <w:rPr>
                <w:rFonts w:ascii="Times New Roman" w:hAnsi="Times New Roman"/>
                <w:color w:val="auto"/>
              </w:rPr>
              <w:t>Good: Applicant fully addresses all aspects of the criterion, convincingly demonstrates a likelihood of meeting the Government's requirements, and demonstrates only a few minor weaknesses.</w:t>
            </w:r>
          </w:p>
        </w:tc>
      </w:tr>
      <w:tr w:rsidR="002A14AD" w:rsidRPr="00BE1304" w14:paraId="70003D9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104761D" w14:textId="3A5BFE0C" w:rsidR="00CB5E44" w:rsidRPr="00BE1304" w:rsidRDefault="00EB7BB8" w:rsidP="001114BF">
            <w:pPr>
              <w:spacing w:line="23" w:lineRule="atLeast"/>
              <w:contextualSpacing/>
              <w:rPr>
                <w:rFonts w:ascii="Times New Roman" w:hAnsi="Times New Roman"/>
                <w:color w:val="auto"/>
              </w:rPr>
            </w:pPr>
            <w:r>
              <w:rPr>
                <w:rFonts w:ascii="Times New Roman" w:hAnsi="Times New Roman"/>
                <w:color w:val="auto"/>
              </w:rPr>
              <w:t>3</w:t>
            </w:r>
          </w:p>
        </w:tc>
        <w:tc>
          <w:tcPr>
            <w:tcW w:w="4423" w:type="pct"/>
          </w:tcPr>
          <w:p w14:paraId="3334146C" w14:textId="77777777" w:rsidR="00CB5E44" w:rsidRPr="00BE1304" w:rsidRDefault="008A63C3" w:rsidP="001114BF">
            <w:pPr>
              <w:spacing w:line="23" w:lineRule="atLeast"/>
              <w:contextualSpacing/>
              <w:rPr>
                <w:rFonts w:ascii="Times New Roman" w:hAnsi="Times New Roman"/>
                <w:color w:val="auto"/>
              </w:rPr>
            </w:pPr>
            <w:r w:rsidRPr="00BE1304">
              <w:rPr>
                <w:rFonts w:ascii="Times New Roman" w:hAnsi="Times New Roman"/>
                <w:color w:val="auto"/>
              </w:rPr>
              <w:t>Satisfactory: Applicant addresses all aspects of the criterion and demonstrates the ability to meet the Government's performance requirements. The Application contains weaknesses and/or a number of minor weaknesses.</w:t>
            </w:r>
          </w:p>
        </w:tc>
      </w:tr>
      <w:tr w:rsidR="002A14AD" w:rsidRPr="00BE1304" w14:paraId="025C9AE0" w14:textId="77777777" w:rsidTr="008870F6">
        <w:tc>
          <w:tcPr>
            <w:tcW w:w="577" w:type="pct"/>
          </w:tcPr>
          <w:p w14:paraId="54469E58" w14:textId="5A35B8EC" w:rsidR="00CB5E44" w:rsidRPr="00BE1304" w:rsidRDefault="00EB7BB8" w:rsidP="001114BF">
            <w:pPr>
              <w:spacing w:line="23" w:lineRule="atLeast"/>
              <w:contextualSpacing/>
              <w:rPr>
                <w:rFonts w:ascii="Times New Roman" w:hAnsi="Times New Roman"/>
                <w:color w:val="auto"/>
              </w:rPr>
            </w:pPr>
            <w:r>
              <w:rPr>
                <w:rFonts w:ascii="Times New Roman" w:hAnsi="Times New Roman"/>
                <w:color w:val="auto"/>
              </w:rPr>
              <w:t>2</w:t>
            </w:r>
          </w:p>
        </w:tc>
        <w:tc>
          <w:tcPr>
            <w:tcW w:w="4423" w:type="pct"/>
          </w:tcPr>
          <w:p w14:paraId="34357880" w14:textId="77777777" w:rsidR="00CB5E44" w:rsidRPr="00BE1304" w:rsidRDefault="008A63C3" w:rsidP="001114BF">
            <w:pPr>
              <w:spacing w:line="23" w:lineRule="atLeast"/>
              <w:contextualSpacing/>
              <w:rPr>
                <w:rFonts w:ascii="Times New Roman" w:hAnsi="Times New Roman"/>
                <w:color w:val="auto"/>
              </w:rPr>
            </w:pPr>
            <w:r w:rsidRPr="00BE1304">
              <w:rPr>
                <w:rFonts w:ascii="Times New Roman" w:hAnsi="Times New Roman"/>
                <w:color w:val="auto"/>
              </w:rPr>
              <w:t xml:space="preserve">Marginal: Applicant addresses all aspects of the criterion and demonstrates the ability to meet the Government's performance requirements. The Application contains significant weaknesses and/or </w:t>
            </w:r>
            <w:r w:rsidR="008A0486" w:rsidRPr="00BE1304">
              <w:rPr>
                <w:rFonts w:ascii="Times New Roman" w:hAnsi="Times New Roman"/>
                <w:color w:val="auto"/>
              </w:rPr>
              <w:t xml:space="preserve">a </w:t>
            </w:r>
            <w:r w:rsidRPr="00BE1304">
              <w:rPr>
                <w:rFonts w:ascii="Times New Roman" w:hAnsi="Times New Roman"/>
                <w:color w:val="auto"/>
              </w:rPr>
              <w:t>significant</w:t>
            </w:r>
            <w:r w:rsidR="008A0486" w:rsidRPr="00BE1304">
              <w:rPr>
                <w:rFonts w:ascii="Times New Roman" w:hAnsi="Times New Roman"/>
                <w:color w:val="auto"/>
              </w:rPr>
              <w:t xml:space="preserve"> number of</w:t>
            </w:r>
            <w:r w:rsidRPr="00BE1304">
              <w:rPr>
                <w:rFonts w:ascii="Times New Roman" w:hAnsi="Times New Roman"/>
                <w:color w:val="auto"/>
              </w:rPr>
              <w:t xml:space="preserve"> minor weaknesses.</w:t>
            </w:r>
          </w:p>
        </w:tc>
      </w:tr>
      <w:tr w:rsidR="002A14AD" w:rsidRPr="00BE1304" w14:paraId="0A328D81"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5AE24B8" w14:textId="6C2925CB" w:rsidR="00CB5E44" w:rsidRPr="00BE1304" w:rsidRDefault="00EB7BB8" w:rsidP="001114BF">
            <w:pPr>
              <w:spacing w:line="23" w:lineRule="atLeast"/>
              <w:contextualSpacing/>
              <w:rPr>
                <w:rFonts w:ascii="Times New Roman" w:hAnsi="Times New Roman"/>
                <w:color w:val="auto"/>
              </w:rPr>
            </w:pPr>
            <w:r>
              <w:rPr>
                <w:rFonts w:ascii="Times New Roman" w:hAnsi="Times New Roman"/>
                <w:color w:val="auto"/>
              </w:rPr>
              <w:t>1</w:t>
            </w:r>
          </w:p>
        </w:tc>
        <w:tc>
          <w:tcPr>
            <w:tcW w:w="4423" w:type="pct"/>
          </w:tcPr>
          <w:p w14:paraId="74C37A2A" w14:textId="77777777" w:rsidR="00CB5E44" w:rsidRPr="00BE1304" w:rsidRDefault="008A63C3" w:rsidP="001114BF">
            <w:pPr>
              <w:spacing w:line="23" w:lineRule="atLeast"/>
              <w:contextualSpacing/>
              <w:rPr>
                <w:rFonts w:ascii="Times New Roman" w:hAnsi="Times New Roman"/>
                <w:color w:val="auto"/>
              </w:rPr>
            </w:pPr>
            <w:r w:rsidRPr="00BE1304">
              <w:rPr>
                <w:rFonts w:ascii="Times New Roman" w:hAnsi="Times New Roman"/>
                <w:color w:val="auto"/>
              </w:rPr>
              <w:t>Poor: A</w:t>
            </w:r>
            <w:r w:rsidR="00E11A80" w:rsidRPr="00BE1304">
              <w:rPr>
                <w:rFonts w:ascii="Times New Roman" w:hAnsi="Times New Roman"/>
                <w:color w:val="auto"/>
              </w:rPr>
              <w:t>pplicant addresses so</w:t>
            </w:r>
            <w:r w:rsidR="00E636EA" w:rsidRPr="00BE1304">
              <w:rPr>
                <w:rFonts w:ascii="Times New Roman" w:hAnsi="Times New Roman"/>
                <w:color w:val="auto"/>
              </w:rPr>
              <w:t>me aspects of the criterion and demonstrates some doubt in</w:t>
            </w:r>
            <w:r w:rsidRPr="00BE1304">
              <w:rPr>
                <w:rFonts w:ascii="Times New Roman" w:hAnsi="Times New Roman"/>
                <w:color w:val="auto"/>
              </w:rPr>
              <w:t xml:space="preserve"> the likelihood of successfully meeting the Government's requirements. Significant weaknesses are demonstrated and clearly outweigh any strength presented.</w:t>
            </w:r>
          </w:p>
        </w:tc>
      </w:tr>
      <w:tr w:rsidR="002A14AD" w:rsidRPr="001114BF" w14:paraId="027E9780" w14:textId="77777777" w:rsidTr="008870F6">
        <w:tc>
          <w:tcPr>
            <w:tcW w:w="577" w:type="pct"/>
          </w:tcPr>
          <w:p w14:paraId="506B453C" w14:textId="77777777" w:rsidR="008A63C3" w:rsidRPr="00BE1304" w:rsidRDefault="008A63C3" w:rsidP="001114BF">
            <w:pPr>
              <w:spacing w:line="23" w:lineRule="atLeast"/>
              <w:contextualSpacing/>
              <w:rPr>
                <w:rFonts w:ascii="Times New Roman" w:hAnsi="Times New Roman"/>
                <w:color w:val="auto"/>
              </w:rPr>
            </w:pPr>
            <w:r w:rsidRPr="00BE1304">
              <w:rPr>
                <w:rFonts w:ascii="Times New Roman" w:hAnsi="Times New Roman"/>
                <w:color w:val="auto"/>
              </w:rPr>
              <w:t>0</w:t>
            </w:r>
          </w:p>
        </w:tc>
        <w:tc>
          <w:tcPr>
            <w:tcW w:w="4423" w:type="pct"/>
          </w:tcPr>
          <w:p w14:paraId="3E4BF18E" w14:textId="77777777" w:rsidR="008A63C3" w:rsidRPr="001114BF" w:rsidRDefault="008A63C3" w:rsidP="001114BF">
            <w:pPr>
              <w:spacing w:line="23" w:lineRule="atLeast"/>
              <w:contextualSpacing/>
              <w:rPr>
                <w:rFonts w:ascii="Times New Roman" w:hAnsi="Times New Roman"/>
                <w:color w:val="auto"/>
              </w:rPr>
            </w:pPr>
            <w:r w:rsidRPr="00BE1304">
              <w:rPr>
                <w:rFonts w:ascii="Times New Roman" w:hAnsi="Times New Roman"/>
                <w:color w:val="auto"/>
              </w:rPr>
              <w:t>Not Acceptable: Applicant does not address all aspects of the criterion and the information presented indicates a strong likelihood of failure to meet the Government's requirements.</w:t>
            </w:r>
          </w:p>
        </w:tc>
      </w:tr>
    </w:tbl>
    <w:p w14:paraId="4D86C4D8" w14:textId="77777777" w:rsidR="0034153E" w:rsidRPr="001114BF" w:rsidRDefault="0034153E" w:rsidP="001114BF">
      <w:pPr>
        <w:spacing w:line="23" w:lineRule="atLeast"/>
        <w:contextualSpacing/>
        <w:rPr>
          <w:rFonts w:ascii="Times New Roman" w:hAnsi="Times New Roman"/>
          <w:color w:val="auto"/>
        </w:rPr>
      </w:pPr>
    </w:p>
    <w:p w14:paraId="463A66EA" w14:textId="77777777" w:rsidR="005D7AB0" w:rsidRPr="001114BF" w:rsidRDefault="0034153E" w:rsidP="001114BF">
      <w:pPr>
        <w:spacing w:line="23" w:lineRule="atLeast"/>
        <w:ind w:left="360"/>
        <w:contextualSpacing/>
        <w:rPr>
          <w:rFonts w:ascii="Times New Roman" w:hAnsi="Times New Roman"/>
          <w:b/>
          <w:color w:val="auto"/>
        </w:rPr>
      </w:pPr>
      <w:r w:rsidRPr="001114BF">
        <w:rPr>
          <w:rFonts w:ascii="Times New Roman" w:hAnsi="Times New Roman"/>
          <w:b/>
          <w:color w:val="auto"/>
        </w:rPr>
        <w:t>c</w:t>
      </w:r>
      <w:r w:rsidR="008870F6" w:rsidRPr="001114BF">
        <w:rPr>
          <w:rFonts w:ascii="Times New Roman" w:hAnsi="Times New Roman"/>
          <w:b/>
          <w:color w:val="auto"/>
        </w:rPr>
        <w:t xml:space="preserve">. </w:t>
      </w:r>
      <w:r w:rsidR="00C346B0" w:rsidRPr="001114BF">
        <w:rPr>
          <w:rFonts w:ascii="Times New Roman" w:hAnsi="Times New Roman"/>
          <w:b/>
          <w:color w:val="auto"/>
        </w:rPr>
        <w:t>Selection</w:t>
      </w:r>
    </w:p>
    <w:p w14:paraId="498B04AF" w14:textId="60FB3B52" w:rsidR="005D7AB0" w:rsidRPr="001114BF" w:rsidRDefault="00C346B0" w:rsidP="001114BF">
      <w:pPr>
        <w:spacing w:line="23" w:lineRule="atLeast"/>
        <w:ind w:left="360"/>
        <w:contextualSpacing/>
        <w:rPr>
          <w:rFonts w:ascii="Times New Roman" w:hAnsi="Times New Roman"/>
          <w:color w:val="auto"/>
        </w:rPr>
      </w:pPr>
      <w:r w:rsidRPr="001114BF">
        <w:rPr>
          <w:rFonts w:ascii="Times New Roman" w:hAnsi="Times New Roman"/>
          <w:color w:val="auto"/>
        </w:rPr>
        <w:t xml:space="preserve">The Selection Official may consider the merit review recommendation, </w:t>
      </w:r>
      <w:r w:rsidRPr="00BE1304">
        <w:rPr>
          <w:rFonts w:ascii="Times New Roman" w:hAnsi="Times New Roman"/>
          <w:color w:val="auto"/>
        </w:rPr>
        <w:t>program policy factors</w:t>
      </w:r>
      <w:r w:rsidR="00BE1304" w:rsidRPr="00BE1304">
        <w:rPr>
          <w:rFonts w:ascii="Times New Roman" w:hAnsi="Times New Roman"/>
          <w:color w:val="auto"/>
        </w:rPr>
        <w:t>,</w:t>
      </w:r>
      <w:r w:rsidR="00894E88" w:rsidRPr="00BE1304">
        <w:rPr>
          <w:rFonts w:ascii="Times New Roman" w:hAnsi="Times New Roman"/>
          <w:color w:val="auto"/>
        </w:rPr>
        <w:t xml:space="preserve"> </w:t>
      </w:r>
      <w:r w:rsidRPr="00BE1304">
        <w:rPr>
          <w:rFonts w:ascii="Times New Roman" w:hAnsi="Times New Roman"/>
          <w:color w:val="auto"/>
        </w:rPr>
        <w:t>and the amount of funds available</w:t>
      </w:r>
      <w:r w:rsidR="0034153E" w:rsidRPr="00BE1304">
        <w:rPr>
          <w:rFonts w:ascii="Times New Roman" w:hAnsi="Times New Roman"/>
          <w:color w:val="auto"/>
        </w:rPr>
        <w:t xml:space="preserve"> to select applications for funding</w:t>
      </w:r>
      <w:r w:rsidRPr="00BE1304">
        <w:rPr>
          <w:rFonts w:ascii="Times New Roman" w:hAnsi="Times New Roman"/>
          <w:color w:val="auto"/>
        </w:rPr>
        <w:t>.</w:t>
      </w:r>
    </w:p>
    <w:p w14:paraId="753F9A11" w14:textId="7628B7EE" w:rsidR="00165762" w:rsidRDefault="00165762" w:rsidP="001114BF">
      <w:pPr>
        <w:spacing w:line="23" w:lineRule="atLeast"/>
        <w:contextualSpacing/>
        <w:rPr>
          <w:rFonts w:ascii="Times New Roman" w:hAnsi="Times New Roman"/>
          <w:color w:val="auto"/>
        </w:rPr>
      </w:pPr>
    </w:p>
    <w:p w14:paraId="6E0BC7FB" w14:textId="77777777" w:rsidR="00EF7381" w:rsidRDefault="00EF7381" w:rsidP="00EF7381">
      <w:pPr>
        <w:spacing w:after="120" w:line="23" w:lineRule="atLeast"/>
        <w:ind w:left="360"/>
        <w:contextualSpacing/>
        <w:rPr>
          <w:rFonts w:ascii="Times New Roman" w:hAnsi="Times New Roman"/>
        </w:rPr>
      </w:pPr>
      <w:r>
        <w:rPr>
          <w:rFonts w:ascii="Times New Roman" w:hAnsi="Times New Roman"/>
        </w:rPr>
        <w:lastRenderedPageBreak/>
        <w:t>Program Policy Factors:</w:t>
      </w:r>
    </w:p>
    <w:p w14:paraId="5503EB15" w14:textId="77777777" w:rsidR="00EF7381" w:rsidRPr="00E003E2" w:rsidRDefault="00EF7381" w:rsidP="00EF7381">
      <w:pPr>
        <w:pStyle w:val="ListParagraph"/>
        <w:numPr>
          <w:ilvl w:val="0"/>
          <w:numId w:val="107"/>
        </w:numPr>
        <w:spacing w:after="120" w:line="23" w:lineRule="atLeast"/>
        <w:rPr>
          <w:rFonts w:ascii="Times New Roman" w:hAnsi="Times New Roman"/>
        </w:rPr>
      </w:pPr>
      <w:r w:rsidRPr="00E003E2">
        <w:rPr>
          <w:rFonts w:ascii="Times New Roman" w:hAnsi="Times New Roman"/>
        </w:rPr>
        <w:t>Geographic distribution</w:t>
      </w:r>
    </w:p>
    <w:p w14:paraId="125E6B0F" w14:textId="77777777" w:rsidR="00EF7381" w:rsidRPr="00E003E2" w:rsidRDefault="00EF7381" w:rsidP="00EF7381">
      <w:pPr>
        <w:pStyle w:val="ListParagraph"/>
        <w:numPr>
          <w:ilvl w:val="0"/>
          <w:numId w:val="107"/>
        </w:numPr>
        <w:spacing w:after="120" w:line="23" w:lineRule="atLeast"/>
        <w:rPr>
          <w:rFonts w:ascii="Times New Roman" w:hAnsi="Times New Roman"/>
        </w:rPr>
      </w:pPr>
      <w:r w:rsidRPr="00E003E2">
        <w:rPr>
          <w:rFonts w:ascii="Times New Roman" w:hAnsi="Times New Roman"/>
        </w:rPr>
        <w:t>Leveraging of federal resources and partnerships (including cost sharing)</w:t>
      </w:r>
    </w:p>
    <w:p w14:paraId="4B3DDD8A" w14:textId="77777777" w:rsidR="00EF7381" w:rsidRPr="00E003E2" w:rsidRDefault="00EF7381" w:rsidP="00EF7381">
      <w:pPr>
        <w:pStyle w:val="ListParagraph"/>
        <w:numPr>
          <w:ilvl w:val="0"/>
          <w:numId w:val="107"/>
        </w:numPr>
        <w:spacing w:after="120" w:line="23" w:lineRule="atLeast"/>
        <w:rPr>
          <w:rFonts w:ascii="Times New Roman" w:hAnsi="Times New Roman"/>
        </w:rPr>
      </w:pPr>
      <w:r w:rsidRPr="00E003E2">
        <w:rPr>
          <w:rFonts w:ascii="Times New Roman" w:hAnsi="Times New Roman"/>
        </w:rPr>
        <w:t>Equitable distribution of funding to a range of program objectives</w:t>
      </w:r>
    </w:p>
    <w:p w14:paraId="2EB07984" w14:textId="77777777" w:rsidR="00BE1304" w:rsidRPr="001114BF" w:rsidRDefault="00BE1304" w:rsidP="001114BF">
      <w:pPr>
        <w:spacing w:line="23" w:lineRule="atLeast"/>
        <w:contextualSpacing/>
        <w:rPr>
          <w:rFonts w:ascii="Times New Roman" w:hAnsi="Times New Roman"/>
          <w:color w:val="auto"/>
        </w:rPr>
      </w:pPr>
    </w:p>
    <w:p w14:paraId="24067EFB" w14:textId="77777777" w:rsidR="002C5CA4" w:rsidRPr="001114BF" w:rsidRDefault="0034153E" w:rsidP="001114BF">
      <w:pPr>
        <w:spacing w:line="23" w:lineRule="atLeast"/>
        <w:ind w:left="360"/>
        <w:contextualSpacing/>
        <w:rPr>
          <w:rFonts w:ascii="Times New Roman" w:hAnsi="Times New Roman"/>
          <w:b/>
          <w:color w:val="auto"/>
        </w:rPr>
      </w:pPr>
      <w:r w:rsidRPr="001114BF">
        <w:rPr>
          <w:rFonts w:ascii="Times New Roman" w:hAnsi="Times New Roman"/>
          <w:b/>
          <w:color w:val="auto"/>
        </w:rPr>
        <w:t>d</w:t>
      </w:r>
      <w:r w:rsidR="008870F6" w:rsidRPr="001114BF">
        <w:rPr>
          <w:rFonts w:ascii="Times New Roman" w:hAnsi="Times New Roman"/>
          <w:b/>
          <w:color w:val="auto"/>
        </w:rPr>
        <w:t xml:space="preserve">. </w:t>
      </w:r>
      <w:r w:rsidR="00C346B0" w:rsidRPr="001114BF">
        <w:rPr>
          <w:rFonts w:ascii="Times New Roman" w:hAnsi="Times New Roman"/>
          <w:b/>
          <w:color w:val="auto"/>
        </w:rPr>
        <w:t>Discussions and Award</w:t>
      </w:r>
    </w:p>
    <w:p w14:paraId="28421FF4" w14:textId="53722D2C" w:rsidR="00165762" w:rsidRPr="001114BF" w:rsidRDefault="00C346B0" w:rsidP="001114BF">
      <w:pPr>
        <w:spacing w:line="23" w:lineRule="atLeast"/>
        <w:ind w:left="360"/>
        <w:contextualSpacing/>
        <w:rPr>
          <w:rFonts w:ascii="Times New Roman" w:hAnsi="Times New Roman"/>
          <w:color w:val="auto"/>
        </w:rPr>
      </w:pPr>
      <w:r w:rsidRPr="001114BF">
        <w:rPr>
          <w:rFonts w:ascii="Times New Roman" w:hAnsi="Times New Roman"/>
          <w:color w:val="auto"/>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sidRPr="001114BF">
        <w:rPr>
          <w:rFonts w:ascii="Times New Roman" w:hAnsi="Times New Roman"/>
          <w:color w:val="auto"/>
        </w:rPr>
        <w:t xml:space="preserve">applicant </w:t>
      </w:r>
      <w:r w:rsidRPr="001114BF">
        <w:rPr>
          <w:rFonts w:ascii="Times New Roman" w:hAnsi="Times New Roman"/>
          <w:color w:val="auto"/>
        </w:rPr>
        <w:t>is capable of complying with the requirements of DOI Financial Assistance Regulations</w:t>
      </w:r>
      <w:r w:rsidR="0030714D" w:rsidRPr="001114BF">
        <w:rPr>
          <w:rFonts w:ascii="Times New Roman" w:hAnsi="Times New Roman"/>
          <w:color w:val="auto"/>
        </w:rPr>
        <w:t>,</w:t>
      </w:r>
      <w:r w:rsidRPr="001114BF">
        <w:rPr>
          <w:rFonts w:ascii="Times New Roman" w:hAnsi="Times New Roman"/>
          <w:color w:val="auto"/>
        </w:rPr>
        <w:t xml:space="preserve"> and/or (3) </w:t>
      </w:r>
      <w:r w:rsidR="0030714D" w:rsidRPr="001114BF">
        <w:rPr>
          <w:rFonts w:ascii="Times New Roman" w:hAnsi="Times New Roman"/>
          <w:color w:val="auto"/>
        </w:rPr>
        <w:t>additional specific</w:t>
      </w:r>
      <w:r w:rsidRPr="001114BF">
        <w:rPr>
          <w:rFonts w:ascii="Times New Roman" w:hAnsi="Times New Roman"/>
          <w:color w:val="auto"/>
        </w:rPr>
        <w:t xml:space="preserve"> terms and conditions are required. </w:t>
      </w:r>
      <w:r w:rsidR="0030714D" w:rsidRPr="001114BF">
        <w:rPr>
          <w:rFonts w:ascii="Times New Roman" w:hAnsi="Times New Roman"/>
          <w:color w:val="auto"/>
        </w:rPr>
        <w:t xml:space="preserve"> </w:t>
      </w:r>
      <w:r w:rsidRPr="001114BF">
        <w:rPr>
          <w:rFonts w:ascii="Times New Roman" w:hAnsi="Times New Roman"/>
          <w:color w:val="auto"/>
        </w:rPr>
        <w:t xml:space="preserve">Failure to </w:t>
      </w:r>
      <w:r w:rsidR="001C62C5" w:rsidRPr="001114BF">
        <w:rPr>
          <w:rFonts w:ascii="Times New Roman" w:hAnsi="Times New Roman"/>
          <w:color w:val="auto"/>
        </w:rPr>
        <w:t xml:space="preserve">satisfactorily </w:t>
      </w:r>
      <w:r w:rsidRPr="001114BF">
        <w:rPr>
          <w:rFonts w:ascii="Times New Roman" w:hAnsi="Times New Roman"/>
          <w:color w:val="auto"/>
        </w:rPr>
        <w:t xml:space="preserve">resolve the issues identified by the Government </w:t>
      </w:r>
      <w:r w:rsidR="0030714D" w:rsidRPr="001114BF">
        <w:rPr>
          <w:rFonts w:ascii="Times New Roman" w:hAnsi="Times New Roman"/>
          <w:color w:val="auto"/>
        </w:rPr>
        <w:t>may</w:t>
      </w:r>
      <w:r w:rsidRPr="001114BF">
        <w:rPr>
          <w:rFonts w:ascii="Times New Roman" w:hAnsi="Times New Roman"/>
          <w:color w:val="auto"/>
        </w:rPr>
        <w:t xml:space="preserve"> preclude award to the applicant.</w:t>
      </w:r>
    </w:p>
    <w:p w14:paraId="0BD09309" w14:textId="77777777" w:rsidR="000349CF" w:rsidRPr="001114BF" w:rsidRDefault="000349CF" w:rsidP="001114BF">
      <w:pPr>
        <w:spacing w:line="23" w:lineRule="atLeast"/>
        <w:contextualSpacing/>
        <w:rPr>
          <w:rFonts w:ascii="Times New Roman" w:hAnsi="Times New Roman"/>
          <w:color w:val="auto"/>
        </w:rPr>
      </w:pPr>
    </w:p>
    <w:p w14:paraId="75D5B271" w14:textId="0C5D6123" w:rsidR="00F60B33" w:rsidRPr="001114BF" w:rsidRDefault="00565963" w:rsidP="001114BF">
      <w:pPr>
        <w:pStyle w:val="Heading2"/>
        <w:rPr>
          <w:rFonts w:ascii="Times New Roman" w:hAnsi="Times New Roman"/>
          <w:color w:val="auto"/>
          <w:sz w:val="24"/>
          <w:szCs w:val="24"/>
        </w:rPr>
      </w:pPr>
      <w:bookmarkStart w:id="27" w:name="_Toc121387934"/>
      <w:r w:rsidRPr="001114BF">
        <w:rPr>
          <w:rFonts w:ascii="Times New Roman" w:hAnsi="Times New Roman"/>
          <w:color w:val="auto"/>
          <w:sz w:val="24"/>
          <w:szCs w:val="24"/>
        </w:rPr>
        <w:t xml:space="preserve">3. </w:t>
      </w:r>
      <w:r w:rsidR="00F60B33" w:rsidRPr="001114BF">
        <w:rPr>
          <w:rFonts w:ascii="Times New Roman" w:hAnsi="Times New Roman"/>
          <w:color w:val="auto"/>
          <w:sz w:val="24"/>
          <w:szCs w:val="24"/>
        </w:rPr>
        <w:t>CFR – Regulatory Information</w:t>
      </w:r>
      <w:bookmarkEnd w:id="27"/>
    </w:p>
    <w:p w14:paraId="222B9D14" w14:textId="422C71D1" w:rsidR="00F60B33" w:rsidRPr="001114BF" w:rsidRDefault="00F60B33" w:rsidP="001114BF">
      <w:pPr>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See the </w:t>
      </w:r>
      <w:hyperlink r:id="rId36" w:history="1">
        <w:r w:rsidR="00F032CC" w:rsidRPr="00F032CC">
          <w:rPr>
            <w:rStyle w:val="Hyperlink"/>
            <w:rFonts w:ascii="Times New Roman" w:hAnsi="Times New Roman"/>
          </w:rPr>
          <w:t>DOI Standard Award Terms and Conditions</w:t>
        </w:r>
      </w:hyperlink>
      <w:r w:rsidR="00F032CC">
        <w:rPr>
          <w:rFonts w:ascii="Times New Roman" w:hAnsi="Times New Roman"/>
          <w:color w:val="auto"/>
        </w:rPr>
        <w:t xml:space="preserve"> </w:t>
      </w:r>
      <w:r w:rsidRPr="001114BF">
        <w:rPr>
          <w:rFonts w:ascii="Times New Roman" w:hAnsi="Times New Roman"/>
          <w:color w:val="auto"/>
        </w:rPr>
        <w:t>for the general administrative and national policy requirements applicable to Service awards.  The Service will communicate any other program- or project-specific special terms and conditions to recipients in their notices of award.</w:t>
      </w:r>
    </w:p>
    <w:p w14:paraId="60A6B0B3" w14:textId="77777777" w:rsidR="00F60B33" w:rsidRPr="001114BF" w:rsidRDefault="00F60B33" w:rsidP="001114BF">
      <w:pPr>
        <w:pStyle w:val="Heading3"/>
        <w:rPr>
          <w:color w:val="auto"/>
          <w:szCs w:val="24"/>
        </w:rPr>
      </w:pPr>
    </w:p>
    <w:p w14:paraId="5BA56702" w14:textId="7AF33E37" w:rsidR="0030714D" w:rsidRPr="001114BF" w:rsidRDefault="00553B27" w:rsidP="001114BF">
      <w:pPr>
        <w:pStyle w:val="Heading3"/>
        <w:rPr>
          <w:color w:val="auto"/>
          <w:szCs w:val="24"/>
        </w:rPr>
      </w:pPr>
      <w:bookmarkStart w:id="28" w:name="_Toc121387935"/>
      <w:r w:rsidRPr="001114BF">
        <w:rPr>
          <w:color w:val="auto"/>
          <w:szCs w:val="24"/>
        </w:rPr>
        <w:t xml:space="preserve">Evaluation of </w:t>
      </w:r>
      <w:r w:rsidR="006506D0" w:rsidRPr="001114BF">
        <w:rPr>
          <w:color w:val="auto"/>
          <w:szCs w:val="24"/>
        </w:rPr>
        <w:t xml:space="preserve">Applicant </w:t>
      </w:r>
      <w:r w:rsidRPr="001114BF">
        <w:rPr>
          <w:color w:val="auto"/>
          <w:szCs w:val="24"/>
        </w:rPr>
        <w:t>Risk</w:t>
      </w:r>
      <w:bookmarkEnd w:id="28"/>
    </w:p>
    <w:p w14:paraId="736D8E0B" w14:textId="0F056B85" w:rsidR="002463F9" w:rsidRPr="001114BF" w:rsidRDefault="00185C69" w:rsidP="001114BF">
      <w:pPr>
        <w:spacing w:line="23" w:lineRule="atLeast"/>
        <w:contextualSpacing/>
        <w:rPr>
          <w:rFonts w:ascii="Times New Roman" w:eastAsia="Times New Roman" w:hAnsi="Times New Roman"/>
          <w:color w:val="auto"/>
        </w:rPr>
      </w:pPr>
      <w:r w:rsidRPr="001114BF">
        <w:rPr>
          <w:rFonts w:ascii="Times New Roman" w:eastAsia="Times New Roman" w:hAnsi="Times New Roman"/>
          <w:color w:val="auto"/>
        </w:rPr>
        <w:t>In accordance with 2 C.F.R. § 200.205, a</w:t>
      </w:r>
      <w:r w:rsidR="002463F9" w:rsidRPr="001114BF">
        <w:rPr>
          <w:rFonts w:ascii="Times New Roman" w:eastAsia="Times New Roman" w:hAnsi="Times New Roman"/>
          <w:color w:val="auto"/>
        </w:rPr>
        <w:t xml:space="preserve">pplications selected for funding will be subject to a </w:t>
      </w:r>
      <w:r w:rsidR="00CC1763" w:rsidRPr="001114BF">
        <w:rPr>
          <w:rFonts w:ascii="Times New Roman" w:eastAsia="Times New Roman" w:hAnsi="Times New Roman"/>
          <w:color w:val="auto"/>
        </w:rPr>
        <w:br/>
      </w:r>
      <w:r w:rsidR="002463F9" w:rsidRPr="001114BF">
        <w:rPr>
          <w:rFonts w:ascii="Times New Roman" w:eastAsia="Times New Roman" w:hAnsi="Times New Roman"/>
          <w:color w:val="auto"/>
        </w:rPr>
        <w:t>pre-award risk assessment</w:t>
      </w:r>
      <w:r w:rsidR="00496E77" w:rsidRPr="001114BF">
        <w:rPr>
          <w:rFonts w:ascii="Times New Roman" w:eastAsia="Times New Roman" w:hAnsi="Times New Roman"/>
          <w:color w:val="auto"/>
        </w:rPr>
        <w:t xml:space="preserve"> which may include a review of information contained within </w:t>
      </w:r>
      <w:r w:rsidRPr="001114BF">
        <w:rPr>
          <w:rFonts w:ascii="Times New Roman" w:eastAsia="Times New Roman" w:hAnsi="Times New Roman"/>
          <w:color w:val="auto"/>
        </w:rPr>
        <w:t>the applicant’s proposal, past a</w:t>
      </w:r>
      <w:r w:rsidR="00496E77" w:rsidRPr="001114BF">
        <w:rPr>
          <w:rFonts w:ascii="Times New Roman" w:eastAsia="Times New Roman" w:hAnsi="Times New Roman"/>
          <w:color w:val="auto"/>
        </w:rPr>
        <w:t xml:space="preserve">udits, Federal </w:t>
      </w:r>
      <w:r w:rsidRPr="001114BF">
        <w:rPr>
          <w:rFonts w:ascii="Times New Roman" w:eastAsia="Times New Roman" w:hAnsi="Times New Roman"/>
          <w:color w:val="auto"/>
        </w:rPr>
        <w:t>A</w:t>
      </w:r>
      <w:r w:rsidR="00496E77" w:rsidRPr="001114BF">
        <w:rPr>
          <w:rFonts w:ascii="Times New Roman" w:eastAsia="Times New Roman" w:hAnsi="Times New Roman"/>
          <w:color w:val="auto"/>
        </w:rPr>
        <w:t xml:space="preserve">wardee Performance and Integrity Information System (FAPIIS), and/or past performance on previous </w:t>
      </w:r>
      <w:r w:rsidR="00553248" w:rsidRPr="001114BF">
        <w:rPr>
          <w:rFonts w:ascii="Times New Roman" w:eastAsia="Times New Roman" w:hAnsi="Times New Roman"/>
          <w:color w:val="auto"/>
        </w:rPr>
        <w:t xml:space="preserve">Federal </w:t>
      </w:r>
      <w:r w:rsidR="00496E77" w:rsidRPr="001114BF">
        <w:rPr>
          <w:rFonts w:ascii="Times New Roman" w:eastAsia="Times New Roman" w:hAnsi="Times New Roman"/>
          <w:color w:val="auto"/>
        </w:rPr>
        <w:t>financial assistance awards.</w:t>
      </w:r>
      <w:r w:rsidR="004C6305" w:rsidRPr="001114BF">
        <w:rPr>
          <w:rFonts w:ascii="Times New Roman" w:eastAsia="Times New Roman" w:hAnsi="Times New Roman"/>
          <w:color w:val="auto"/>
        </w:rPr>
        <w:t xml:space="preserve">  </w:t>
      </w:r>
      <w:r w:rsidR="001F55B2" w:rsidRPr="001114BF">
        <w:rPr>
          <w:rFonts w:ascii="Times New Roman" w:eastAsia="Times New Roman" w:hAnsi="Times New Roman"/>
          <w:color w:val="auto"/>
        </w:rPr>
        <w:t>Negative information that leads to a</w:t>
      </w:r>
      <w:r w:rsidR="006506D0" w:rsidRPr="001114BF">
        <w:rPr>
          <w:rFonts w:ascii="Times New Roman" w:eastAsia="Times New Roman" w:hAnsi="Times New Roman"/>
          <w:color w:val="auto"/>
        </w:rPr>
        <w:t>n applicant</w:t>
      </w:r>
      <w:r w:rsidR="00AF5179" w:rsidRPr="001114BF">
        <w:rPr>
          <w:rFonts w:ascii="Times New Roman" w:eastAsia="Times New Roman" w:hAnsi="Times New Roman"/>
          <w:color w:val="auto"/>
        </w:rPr>
        <w:t xml:space="preserve"> </w:t>
      </w:r>
      <w:r w:rsidR="001F55B2" w:rsidRPr="001114BF">
        <w:rPr>
          <w:rFonts w:ascii="Times New Roman" w:eastAsia="Times New Roman" w:hAnsi="Times New Roman"/>
          <w:color w:val="auto"/>
        </w:rPr>
        <w:t xml:space="preserve">being designated as “Medium Risk” or “High Risk” may result in </w:t>
      </w:r>
      <w:r w:rsidR="00553248" w:rsidRPr="001114BF">
        <w:rPr>
          <w:rFonts w:ascii="Times New Roman" w:eastAsia="Times New Roman" w:hAnsi="Times New Roman"/>
          <w:color w:val="auto"/>
        </w:rPr>
        <w:t>specific conditions</w:t>
      </w:r>
      <w:r w:rsidR="001F55B2" w:rsidRPr="001114BF">
        <w:rPr>
          <w:rFonts w:ascii="Times New Roman" w:eastAsia="Times New Roman" w:hAnsi="Times New Roman"/>
          <w:color w:val="auto"/>
        </w:rPr>
        <w:t>, as identified in 2 C.F.R. § 200.207</w:t>
      </w:r>
      <w:r w:rsidR="0063703C" w:rsidRPr="001114BF">
        <w:rPr>
          <w:rFonts w:ascii="Times New Roman" w:eastAsia="Times New Roman" w:hAnsi="Times New Roman"/>
          <w:color w:val="auto"/>
        </w:rPr>
        <w:t>, being</w:t>
      </w:r>
      <w:r w:rsidR="001F55B2" w:rsidRPr="001114BF">
        <w:rPr>
          <w:rFonts w:ascii="Times New Roman" w:eastAsia="Times New Roman" w:hAnsi="Times New Roman"/>
          <w:color w:val="auto"/>
        </w:rPr>
        <w:t xml:space="preserve"> incorporated into the final award.</w:t>
      </w:r>
    </w:p>
    <w:p w14:paraId="4CEF1F6D" w14:textId="77777777" w:rsidR="004C6305" w:rsidRPr="001114BF" w:rsidRDefault="004C6305" w:rsidP="001114BF">
      <w:pPr>
        <w:shd w:val="clear" w:color="auto" w:fill="FFFFFF"/>
        <w:spacing w:line="23" w:lineRule="atLeast"/>
        <w:contextualSpacing/>
        <w:rPr>
          <w:rFonts w:ascii="Times New Roman" w:eastAsia="Times New Roman" w:hAnsi="Times New Roman"/>
          <w:color w:val="auto"/>
        </w:rPr>
      </w:pPr>
    </w:p>
    <w:p w14:paraId="2AC63BD8" w14:textId="2B6A7104" w:rsidR="000349CF" w:rsidRPr="001114BF" w:rsidRDefault="00565963" w:rsidP="003A2AD6">
      <w:pPr>
        <w:pStyle w:val="Heading3"/>
        <w:rPr>
          <w:color w:val="auto"/>
          <w:szCs w:val="24"/>
        </w:rPr>
      </w:pPr>
      <w:bookmarkStart w:id="29" w:name="_Toc121387936"/>
      <w:r w:rsidRPr="001114BF">
        <w:rPr>
          <w:color w:val="auto"/>
          <w:szCs w:val="24"/>
        </w:rPr>
        <w:t>4. Anticipated Announcement and Federal Award Dates</w:t>
      </w:r>
      <w:bookmarkEnd w:id="29"/>
    </w:p>
    <w:p w14:paraId="11F29F85" w14:textId="77777777" w:rsidR="00D71B4C" w:rsidRPr="001114BF" w:rsidRDefault="00D71B4C" w:rsidP="001114BF">
      <w:pPr>
        <w:shd w:val="clear" w:color="auto" w:fill="FFFFFF"/>
        <w:spacing w:line="23" w:lineRule="atLeast"/>
        <w:contextualSpacing/>
        <w:rPr>
          <w:rFonts w:ascii="Times New Roman" w:eastAsia="Times New Roman" w:hAnsi="Times New Roman"/>
          <w:color w:val="auto"/>
        </w:rPr>
      </w:pPr>
    </w:p>
    <w:p w14:paraId="0BF6B174" w14:textId="22BE0713" w:rsidR="00CD49E8" w:rsidRPr="00822CAB" w:rsidRDefault="00CD49E8" w:rsidP="00CD49E8">
      <w:pPr>
        <w:spacing w:after="120" w:line="23" w:lineRule="atLeast"/>
        <w:contextualSpacing/>
        <w:rPr>
          <w:rFonts w:ascii="Times New Roman" w:eastAsia="Times New Roman" w:hAnsi="Times New Roman"/>
        </w:rPr>
      </w:pPr>
      <w:r w:rsidRPr="00822CAB">
        <w:rPr>
          <w:rFonts w:ascii="Times New Roman" w:eastAsia="Times New Roman" w:hAnsi="Times New Roman"/>
        </w:rPr>
        <w:t>Estimated date of Federal Award:</w:t>
      </w:r>
      <w:r w:rsidRPr="00190AE3">
        <w:rPr>
          <w:rFonts w:ascii="Times New Roman" w:eastAsia="Times New Roman" w:hAnsi="Times New Roman"/>
          <w:color w:val="auto"/>
        </w:rPr>
        <w:t xml:space="preserve"> 07/15/202</w:t>
      </w:r>
      <w:r>
        <w:rPr>
          <w:rFonts w:ascii="Times New Roman" w:eastAsia="Times New Roman" w:hAnsi="Times New Roman"/>
          <w:color w:val="auto"/>
        </w:rPr>
        <w:t>3</w:t>
      </w:r>
    </w:p>
    <w:p w14:paraId="12026159" w14:textId="77777777" w:rsidR="00CD49E8" w:rsidRPr="00822CAB" w:rsidRDefault="00CD49E8" w:rsidP="00CD49E8">
      <w:pPr>
        <w:spacing w:after="120" w:line="23" w:lineRule="atLeast"/>
        <w:contextualSpacing/>
        <w:rPr>
          <w:rFonts w:ascii="Times New Roman" w:eastAsia="Times New Roman" w:hAnsi="Times New Roman"/>
        </w:rPr>
      </w:pPr>
    </w:p>
    <w:p w14:paraId="005D3B46" w14:textId="68FF9F7F" w:rsidR="00CD49E8" w:rsidRPr="00822CAB" w:rsidRDefault="00CD49E8" w:rsidP="00CD49E8">
      <w:pPr>
        <w:spacing w:after="120" w:line="23" w:lineRule="atLeast"/>
        <w:contextualSpacing/>
        <w:rPr>
          <w:rFonts w:ascii="Times New Roman" w:eastAsia="Times New Roman" w:hAnsi="Times New Roman"/>
        </w:rPr>
      </w:pPr>
      <w:r w:rsidRPr="00822CAB">
        <w:rPr>
          <w:rFonts w:ascii="Times New Roman" w:eastAsia="Times New Roman" w:hAnsi="Times New Roman"/>
        </w:rPr>
        <w:t xml:space="preserve">Estimated date notifying successful and unsuccessful applicants: </w:t>
      </w:r>
      <w:r>
        <w:rPr>
          <w:rFonts w:ascii="Times New Roman" w:eastAsia="Times New Roman" w:hAnsi="Times New Roman"/>
        </w:rPr>
        <w:t>07/01/2023</w:t>
      </w:r>
    </w:p>
    <w:p w14:paraId="30C830D2" w14:textId="77777777" w:rsidR="00565963" w:rsidRPr="001114BF" w:rsidRDefault="00565963" w:rsidP="001114BF">
      <w:pPr>
        <w:spacing w:line="23" w:lineRule="atLeast"/>
        <w:contextualSpacing/>
        <w:rPr>
          <w:rFonts w:ascii="Times New Roman" w:hAnsi="Times New Roman"/>
          <w:color w:val="auto"/>
        </w:rPr>
      </w:pPr>
    </w:p>
    <w:p w14:paraId="0B05AEE0" w14:textId="6E31219E" w:rsidR="00906110" w:rsidRPr="001114BF" w:rsidRDefault="00906110" w:rsidP="001114BF">
      <w:pPr>
        <w:spacing w:line="23" w:lineRule="atLeast"/>
        <w:contextualSpacing/>
        <w:rPr>
          <w:rFonts w:ascii="Times New Roman" w:hAnsi="Times New Roman"/>
          <w:color w:val="auto"/>
        </w:rPr>
      </w:pPr>
    </w:p>
    <w:p w14:paraId="74127EE5" w14:textId="77777777" w:rsidR="005D7AB0" w:rsidRPr="001114BF" w:rsidRDefault="00BF677F" w:rsidP="001114BF">
      <w:pPr>
        <w:pStyle w:val="Heading2"/>
        <w:spacing w:line="23" w:lineRule="atLeast"/>
        <w:contextualSpacing/>
        <w:jc w:val="center"/>
        <w:rPr>
          <w:rFonts w:ascii="Times New Roman" w:hAnsi="Times New Roman"/>
          <w:color w:val="auto"/>
          <w:sz w:val="24"/>
          <w:szCs w:val="24"/>
        </w:rPr>
      </w:pPr>
      <w:bookmarkStart w:id="30" w:name="h.2et92p0" w:colFirst="0" w:colLast="0"/>
      <w:bookmarkStart w:id="31" w:name="_Toc413234914"/>
      <w:bookmarkStart w:id="32" w:name="_Toc121387937"/>
      <w:bookmarkEnd w:id="30"/>
      <w:r w:rsidRPr="001114BF">
        <w:rPr>
          <w:rFonts w:ascii="Times New Roman" w:hAnsi="Times New Roman"/>
          <w:color w:val="auto"/>
          <w:sz w:val="24"/>
          <w:szCs w:val="24"/>
        </w:rPr>
        <w:t xml:space="preserve">Section </w:t>
      </w:r>
      <w:r w:rsidR="00634522" w:rsidRPr="001114BF">
        <w:rPr>
          <w:rFonts w:ascii="Times New Roman" w:hAnsi="Times New Roman"/>
          <w:color w:val="auto"/>
          <w:sz w:val="24"/>
          <w:szCs w:val="24"/>
        </w:rPr>
        <w:t>F</w:t>
      </w:r>
      <w:r w:rsidRPr="001114BF">
        <w:rPr>
          <w:rFonts w:ascii="Times New Roman" w:hAnsi="Times New Roman"/>
          <w:color w:val="auto"/>
          <w:sz w:val="24"/>
          <w:szCs w:val="24"/>
        </w:rPr>
        <w:t xml:space="preserve">: </w:t>
      </w:r>
      <w:r w:rsidR="00634522" w:rsidRPr="001114BF">
        <w:rPr>
          <w:rFonts w:ascii="Times New Roman" w:hAnsi="Times New Roman"/>
          <w:color w:val="auto"/>
          <w:sz w:val="24"/>
          <w:szCs w:val="24"/>
        </w:rPr>
        <w:t xml:space="preserve">Federal </w:t>
      </w:r>
      <w:r w:rsidRPr="001114BF">
        <w:rPr>
          <w:rFonts w:ascii="Times New Roman" w:hAnsi="Times New Roman"/>
          <w:color w:val="auto"/>
          <w:sz w:val="24"/>
          <w:szCs w:val="24"/>
        </w:rPr>
        <w:t>Award Administration Information</w:t>
      </w:r>
      <w:bookmarkEnd w:id="31"/>
      <w:bookmarkEnd w:id="32"/>
    </w:p>
    <w:p w14:paraId="049B07E3" w14:textId="77777777" w:rsidR="000F5491" w:rsidRPr="001114BF" w:rsidRDefault="000F5491" w:rsidP="001114BF">
      <w:pPr>
        <w:spacing w:line="23" w:lineRule="atLeast"/>
        <w:contextualSpacing/>
        <w:rPr>
          <w:rFonts w:ascii="Times New Roman" w:hAnsi="Times New Roman"/>
          <w:color w:val="auto"/>
        </w:rPr>
      </w:pPr>
    </w:p>
    <w:p w14:paraId="4A8A4A22" w14:textId="77777777" w:rsidR="00C9767D" w:rsidRPr="001114BF" w:rsidRDefault="00C9767D" w:rsidP="001114BF">
      <w:pPr>
        <w:pStyle w:val="Heading3"/>
        <w:rPr>
          <w:color w:val="auto"/>
          <w:szCs w:val="24"/>
        </w:rPr>
      </w:pPr>
      <w:bookmarkStart w:id="33" w:name="_Toc121387938"/>
      <w:r w:rsidRPr="001114BF">
        <w:rPr>
          <w:color w:val="auto"/>
          <w:szCs w:val="24"/>
        </w:rPr>
        <w:t>1. Federal Award Notices</w:t>
      </w:r>
      <w:bookmarkEnd w:id="33"/>
      <w:r w:rsidRPr="001114BF">
        <w:rPr>
          <w:color w:val="auto"/>
          <w:szCs w:val="24"/>
        </w:rPr>
        <w:t xml:space="preserve">  </w:t>
      </w:r>
    </w:p>
    <w:p w14:paraId="364ADCCF" w14:textId="5351600B" w:rsidR="000F5491" w:rsidRPr="001114BF" w:rsidRDefault="00C9767D" w:rsidP="001114BF">
      <w:pPr>
        <w:spacing w:line="23" w:lineRule="atLeast"/>
        <w:contextualSpacing/>
        <w:rPr>
          <w:rFonts w:ascii="Times New Roman" w:hAnsi="Times New Roman"/>
          <w:color w:val="auto"/>
        </w:rPr>
      </w:pPr>
      <w:r w:rsidRPr="001114BF">
        <w:rPr>
          <w:rFonts w:ascii="Times New Roman" w:hAnsi="Times New Roman"/>
          <w:color w:val="auto"/>
        </w:rPr>
        <w:t xml:space="preserve">Upon being selected for </w:t>
      </w:r>
      <w:r w:rsidR="00387A65" w:rsidRPr="001114BF">
        <w:rPr>
          <w:rFonts w:ascii="Times New Roman" w:hAnsi="Times New Roman"/>
          <w:color w:val="auto"/>
        </w:rPr>
        <w:t xml:space="preserve">the </w:t>
      </w:r>
      <w:r w:rsidRPr="001114BF">
        <w:rPr>
          <w:rFonts w:ascii="Times New Roman" w:hAnsi="Times New Roman"/>
          <w:color w:val="auto"/>
        </w:rPr>
        <w:t xml:space="preserve">award, successful applicants will receive a notification </w:t>
      </w:r>
      <w:r w:rsidR="002922DD" w:rsidRPr="001114BF">
        <w:rPr>
          <w:rFonts w:ascii="Times New Roman" w:hAnsi="Times New Roman"/>
          <w:color w:val="auto"/>
        </w:rPr>
        <w:t xml:space="preserve">of </w:t>
      </w:r>
      <w:r w:rsidRPr="001114BF">
        <w:rPr>
          <w:rFonts w:ascii="Times New Roman" w:hAnsi="Times New Roman"/>
          <w:color w:val="auto"/>
        </w:rPr>
        <w:t xml:space="preserve">the selection of their application for funding.  </w:t>
      </w:r>
      <w:r w:rsidR="000F5491" w:rsidRPr="001114BF">
        <w:rPr>
          <w:rFonts w:ascii="Times New Roman" w:hAnsi="Times New Roman"/>
          <w:color w:val="auto"/>
        </w:rPr>
        <w:t xml:space="preserve">NPS estimates it will notify the applicant selected for award by </w:t>
      </w:r>
      <w:r w:rsidR="00CD49E8">
        <w:rPr>
          <w:rFonts w:ascii="Times New Roman" w:hAnsi="Times New Roman"/>
          <w:color w:val="auto"/>
        </w:rPr>
        <w:t>07/01/2023</w:t>
      </w:r>
      <w:r w:rsidR="000F5491" w:rsidRPr="001114BF">
        <w:rPr>
          <w:rFonts w:ascii="Times New Roman" w:hAnsi="Times New Roman"/>
          <w:color w:val="auto"/>
        </w:rPr>
        <w:t xml:space="preserve">.  </w:t>
      </w:r>
      <w:r w:rsidR="00A03142" w:rsidRPr="001114BF">
        <w:rPr>
          <w:rFonts w:ascii="Times New Roman" w:hAnsi="Times New Roman"/>
          <w:color w:val="auto"/>
        </w:rPr>
        <w:t xml:space="preserve">A notice of selection is not an authorization to begin performance on an agreement.  </w:t>
      </w:r>
      <w:r w:rsidR="000F5491" w:rsidRPr="001114BF">
        <w:rPr>
          <w:rFonts w:ascii="Times New Roman" w:hAnsi="Times New Roman"/>
          <w:color w:val="auto"/>
        </w:rPr>
        <w:t xml:space="preserve">This notice will detail the next steps in the awarding process. Once all clearances and reviews have been conducted, a </w:t>
      </w:r>
      <w:r w:rsidR="006A16BB" w:rsidRPr="00B248CA">
        <w:rPr>
          <w:rFonts w:ascii="Times New Roman" w:hAnsi="Times New Roman"/>
          <w:color w:val="auto"/>
        </w:rPr>
        <w:t>grant</w:t>
      </w:r>
      <w:r w:rsidR="000F5491" w:rsidRPr="001114BF">
        <w:rPr>
          <w:rFonts w:ascii="Times New Roman" w:hAnsi="Times New Roman"/>
          <w:color w:val="auto"/>
        </w:rPr>
        <w:t xml:space="preserve"> will be </w:t>
      </w:r>
      <w:r w:rsidR="00B248CA">
        <w:rPr>
          <w:rFonts w:ascii="Times New Roman" w:hAnsi="Times New Roman"/>
          <w:color w:val="auto"/>
        </w:rPr>
        <w:t>executed</w:t>
      </w:r>
      <w:r w:rsidR="000F5491" w:rsidRPr="001114BF">
        <w:rPr>
          <w:rFonts w:ascii="Times New Roman" w:hAnsi="Times New Roman"/>
          <w:color w:val="auto"/>
        </w:rPr>
        <w:t xml:space="preserve">. </w:t>
      </w:r>
    </w:p>
    <w:p w14:paraId="7105BE99" w14:textId="77777777" w:rsidR="000F5491" w:rsidRPr="001114BF" w:rsidRDefault="000F5491" w:rsidP="001114BF">
      <w:pPr>
        <w:tabs>
          <w:tab w:val="left" w:pos="0"/>
        </w:tabs>
        <w:spacing w:line="23" w:lineRule="atLeast"/>
        <w:contextualSpacing/>
        <w:rPr>
          <w:rFonts w:ascii="Times New Roman" w:hAnsi="Times New Roman"/>
          <w:color w:val="auto"/>
        </w:rPr>
      </w:pPr>
    </w:p>
    <w:p w14:paraId="046DE5C7" w14:textId="5CEBFCCC" w:rsidR="00C9767D" w:rsidRPr="001114BF" w:rsidRDefault="000F5491" w:rsidP="001114BF">
      <w:pPr>
        <w:tabs>
          <w:tab w:val="left" w:pos="0"/>
        </w:tabs>
        <w:spacing w:line="23" w:lineRule="atLeast"/>
        <w:contextualSpacing/>
        <w:rPr>
          <w:rFonts w:ascii="Times New Roman" w:hAnsi="Times New Roman"/>
          <w:color w:val="auto"/>
        </w:rPr>
      </w:pPr>
      <w:r w:rsidRPr="001114BF">
        <w:rPr>
          <w:rFonts w:ascii="Times New Roman" w:hAnsi="Times New Roman"/>
          <w:color w:val="auto"/>
        </w:rPr>
        <w:t xml:space="preserve">Work cannot begin before the </w:t>
      </w:r>
      <w:r w:rsidR="006506D0" w:rsidRPr="001114BF">
        <w:rPr>
          <w:rFonts w:ascii="Times New Roman" w:hAnsi="Times New Roman"/>
          <w:color w:val="auto"/>
        </w:rPr>
        <w:t xml:space="preserve">non-Federal entity </w:t>
      </w:r>
      <w:r w:rsidRPr="001114BF">
        <w:rPr>
          <w:rFonts w:ascii="Times New Roman" w:hAnsi="Times New Roman"/>
          <w:color w:val="auto"/>
        </w:rPr>
        <w:t xml:space="preserve">receives a fully executed copy of the </w:t>
      </w:r>
      <w:r w:rsidR="002922DD" w:rsidRPr="00B248CA">
        <w:rPr>
          <w:rFonts w:ascii="Times New Roman" w:hAnsi="Times New Roman"/>
          <w:color w:val="auto"/>
        </w:rPr>
        <w:t>grant</w:t>
      </w:r>
      <w:r w:rsidRPr="001114BF">
        <w:rPr>
          <w:rFonts w:ascii="Times New Roman" w:hAnsi="Times New Roman"/>
          <w:color w:val="auto"/>
        </w:rPr>
        <w:t xml:space="preserve"> </w:t>
      </w:r>
      <w:r w:rsidR="00B248CA">
        <w:rPr>
          <w:rFonts w:ascii="Times New Roman" w:hAnsi="Times New Roman"/>
          <w:color w:val="auto"/>
        </w:rPr>
        <w:t>executed by</w:t>
      </w:r>
      <w:r w:rsidRPr="001114BF">
        <w:rPr>
          <w:rFonts w:ascii="Times New Roman" w:hAnsi="Times New Roman"/>
          <w:color w:val="auto"/>
        </w:rPr>
        <w:t xml:space="preserve"> the </w:t>
      </w:r>
      <w:r w:rsidR="00553248" w:rsidRPr="001114BF">
        <w:rPr>
          <w:rFonts w:ascii="Times New Roman" w:hAnsi="Times New Roman"/>
          <w:color w:val="auto"/>
        </w:rPr>
        <w:t xml:space="preserve">Financial Assistance </w:t>
      </w:r>
      <w:r w:rsidRPr="001114BF">
        <w:rPr>
          <w:rFonts w:ascii="Times New Roman" w:hAnsi="Times New Roman"/>
          <w:color w:val="auto"/>
        </w:rPr>
        <w:t xml:space="preserve">Awarding </w:t>
      </w:r>
      <w:r w:rsidR="000325DB" w:rsidRPr="001114BF">
        <w:rPr>
          <w:rFonts w:ascii="Times New Roman" w:hAnsi="Times New Roman"/>
          <w:color w:val="auto"/>
        </w:rPr>
        <w:t>Officer</w:t>
      </w:r>
      <w:r w:rsidRPr="001114BF">
        <w:rPr>
          <w:rFonts w:ascii="Times New Roman" w:hAnsi="Times New Roman"/>
          <w:color w:val="auto"/>
        </w:rPr>
        <w:t xml:space="preserve">. </w:t>
      </w:r>
      <w:r w:rsidR="00A03142" w:rsidRPr="001114BF">
        <w:rPr>
          <w:rFonts w:ascii="Times New Roman" w:hAnsi="Times New Roman"/>
          <w:color w:val="auto"/>
        </w:rPr>
        <w:t xml:space="preserve">Any pre-award costs incurred prior to </w:t>
      </w:r>
      <w:r w:rsidR="00A03142" w:rsidRPr="001114BF">
        <w:rPr>
          <w:rFonts w:ascii="Times New Roman" w:hAnsi="Times New Roman"/>
          <w:color w:val="auto"/>
        </w:rPr>
        <w:lastRenderedPageBreak/>
        <w:t xml:space="preserve">the receipt of a signed agreement or </w:t>
      </w:r>
      <w:r w:rsidR="00D84CF0" w:rsidRPr="001114BF">
        <w:rPr>
          <w:rFonts w:ascii="Times New Roman" w:hAnsi="Times New Roman"/>
          <w:color w:val="auto"/>
        </w:rPr>
        <w:t>written notice</w:t>
      </w:r>
      <w:r w:rsidR="00A03142" w:rsidRPr="001114BF">
        <w:rPr>
          <w:rFonts w:ascii="Times New Roman" w:hAnsi="Times New Roman"/>
          <w:color w:val="auto"/>
        </w:rPr>
        <w:t xml:space="preserve"> signed by a Financial Assistance Awarding Officer authorizing pre-award costs, is at the applicant</w:t>
      </w:r>
      <w:r w:rsidR="002922DD" w:rsidRPr="001114BF">
        <w:rPr>
          <w:rFonts w:ascii="Times New Roman" w:hAnsi="Times New Roman"/>
          <w:color w:val="auto"/>
        </w:rPr>
        <w:t>’</w:t>
      </w:r>
      <w:r w:rsidR="00A03142" w:rsidRPr="001114BF">
        <w:rPr>
          <w:rFonts w:ascii="Times New Roman" w:hAnsi="Times New Roman"/>
          <w:color w:val="auto"/>
        </w:rPr>
        <w:t xml:space="preserve">s own risk.  A </w:t>
      </w:r>
      <w:r w:rsidR="00B248CA">
        <w:rPr>
          <w:rFonts w:ascii="Times New Roman" w:hAnsi="Times New Roman"/>
          <w:color w:val="auto"/>
        </w:rPr>
        <w:t>fully executed</w:t>
      </w:r>
      <w:r w:rsidR="00A03142" w:rsidRPr="001114BF">
        <w:rPr>
          <w:rFonts w:ascii="Times New Roman" w:hAnsi="Times New Roman"/>
          <w:color w:val="auto"/>
        </w:rPr>
        <w:t xml:space="preserve"> </w:t>
      </w:r>
      <w:r w:rsidR="00A03142" w:rsidRPr="00B248CA">
        <w:rPr>
          <w:rFonts w:ascii="Times New Roman" w:hAnsi="Times New Roman"/>
          <w:color w:val="auto"/>
        </w:rPr>
        <w:t>grant</w:t>
      </w:r>
      <w:r w:rsidR="00A03142" w:rsidRPr="001114BF">
        <w:rPr>
          <w:rFonts w:ascii="Times New Roman" w:hAnsi="Times New Roman"/>
          <w:color w:val="auto"/>
        </w:rPr>
        <w:t xml:space="preserve"> signed by a</w:t>
      </w:r>
      <w:r w:rsidR="00304CBC" w:rsidRPr="001114BF">
        <w:rPr>
          <w:rFonts w:ascii="Times New Roman" w:hAnsi="Times New Roman"/>
          <w:color w:val="auto"/>
        </w:rPr>
        <w:t xml:space="preserve"> Financial Assistance </w:t>
      </w:r>
      <w:r w:rsidR="00A03142" w:rsidRPr="001114BF">
        <w:rPr>
          <w:rFonts w:ascii="Times New Roman" w:hAnsi="Times New Roman"/>
          <w:color w:val="auto"/>
        </w:rPr>
        <w:t>Awarding Officer is the only authorizing document to begin performance</w:t>
      </w:r>
      <w:r w:rsidR="00304CBC" w:rsidRPr="001114BF">
        <w:rPr>
          <w:rFonts w:ascii="Times New Roman" w:hAnsi="Times New Roman"/>
          <w:color w:val="auto"/>
        </w:rPr>
        <w:t xml:space="preserve">. </w:t>
      </w:r>
    </w:p>
    <w:p w14:paraId="0714AFE1" w14:textId="77777777" w:rsidR="000F5491" w:rsidRPr="001114BF" w:rsidRDefault="000F5491" w:rsidP="001114BF">
      <w:pPr>
        <w:tabs>
          <w:tab w:val="left" w:pos="0"/>
        </w:tabs>
        <w:spacing w:line="23" w:lineRule="atLeast"/>
        <w:contextualSpacing/>
        <w:rPr>
          <w:rFonts w:ascii="Times New Roman" w:hAnsi="Times New Roman"/>
          <w:color w:val="auto"/>
        </w:rPr>
      </w:pPr>
    </w:p>
    <w:p w14:paraId="3FAC0123" w14:textId="77777777" w:rsidR="000F5491" w:rsidRPr="001114BF" w:rsidRDefault="000F5491" w:rsidP="001114BF">
      <w:pPr>
        <w:tabs>
          <w:tab w:val="left" w:pos="0"/>
        </w:tabs>
        <w:spacing w:line="23" w:lineRule="atLeast"/>
        <w:contextualSpacing/>
        <w:rPr>
          <w:rFonts w:ascii="Times New Roman" w:hAnsi="Times New Roman"/>
          <w:color w:val="auto"/>
        </w:rPr>
      </w:pPr>
      <w:r w:rsidRPr="001114BF">
        <w:rPr>
          <w:rFonts w:ascii="Times New Roman" w:hAnsi="Times New Roman"/>
          <w:color w:val="auto"/>
        </w:rPr>
        <w:t xml:space="preserve">Organizations whose applications have not been selected will be advised as promptly as possible. </w:t>
      </w:r>
    </w:p>
    <w:p w14:paraId="44B4709C" w14:textId="77777777" w:rsidR="00304CBC" w:rsidRPr="001114BF" w:rsidRDefault="00304CBC" w:rsidP="001114BF">
      <w:pPr>
        <w:spacing w:line="23" w:lineRule="atLeast"/>
        <w:contextualSpacing/>
        <w:rPr>
          <w:rFonts w:ascii="Times New Roman" w:hAnsi="Times New Roman"/>
          <w:color w:val="auto"/>
        </w:rPr>
      </w:pPr>
    </w:p>
    <w:p w14:paraId="5950E2CB" w14:textId="77777777" w:rsidR="009E16B6" w:rsidRPr="001114BF" w:rsidRDefault="00304CBC" w:rsidP="001114BF">
      <w:pPr>
        <w:pStyle w:val="Heading3"/>
        <w:rPr>
          <w:color w:val="auto"/>
          <w:szCs w:val="24"/>
        </w:rPr>
      </w:pPr>
      <w:bookmarkStart w:id="34" w:name="_Toc121387939"/>
      <w:r w:rsidRPr="001114BF">
        <w:rPr>
          <w:color w:val="auto"/>
          <w:szCs w:val="24"/>
        </w:rPr>
        <w:t>2. Administrative and National Policy Requirements</w:t>
      </w:r>
      <w:bookmarkEnd w:id="34"/>
      <w:r w:rsidRPr="001114BF">
        <w:rPr>
          <w:color w:val="auto"/>
          <w:szCs w:val="24"/>
        </w:rPr>
        <w:t xml:space="preserve"> </w:t>
      </w:r>
    </w:p>
    <w:p w14:paraId="0F196296" w14:textId="22282CFE" w:rsidR="00D84CF0" w:rsidRPr="001114BF" w:rsidRDefault="00D84CF0" w:rsidP="001114BF">
      <w:pPr>
        <w:spacing w:line="23" w:lineRule="atLeast"/>
        <w:ind w:left="360"/>
        <w:contextualSpacing/>
        <w:rPr>
          <w:rFonts w:ascii="Times New Roman" w:hAnsi="Times New Roman"/>
          <w:b/>
          <w:color w:val="auto"/>
        </w:rPr>
      </w:pPr>
    </w:p>
    <w:p w14:paraId="5EC2B06E" w14:textId="77777777" w:rsidR="00F60B33" w:rsidRPr="001114BF" w:rsidRDefault="00F60B33" w:rsidP="001114BF">
      <w:pPr>
        <w:keepNext/>
        <w:pBdr>
          <w:top w:val="nil"/>
          <w:left w:val="nil"/>
          <w:bottom w:val="nil"/>
          <w:right w:val="nil"/>
          <w:between w:val="nil"/>
        </w:pBdr>
        <w:rPr>
          <w:rFonts w:ascii="Times New Roman" w:hAnsi="Times New Roman"/>
          <w:color w:val="auto"/>
        </w:rPr>
      </w:pPr>
      <w:r w:rsidRPr="001114BF">
        <w:rPr>
          <w:rFonts w:ascii="Times New Roman" w:hAnsi="Times New Roman"/>
          <w:color w:val="auto"/>
        </w:rPr>
        <w:t>See</w:t>
      </w:r>
      <w:r w:rsidRPr="001114BF">
        <w:rPr>
          <w:rFonts w:ascii="Times New Roman" w:hAnsi="Times New Roman"/>
          <w:i/>
          <w:color w:val="auto"/>
        </w:rPr>
        <w:t xml:space="preserve"> </w:t>
      </w:r>
      <w:r w:rsidRPr="001114BF">
        <w:rPr>
          <w:rFonts w:ascii="Times New Roman" w:hAnsi="Times New Roman"/>
          <w:color w:val="auto"/>
        </w:rPr>
        <w:t>the “</w:t>
      </w:r>
      <w:hyperlink r:id="rId37">
        <w:r w:rsidRPr="001114BF">
          <w:rPr>
            <w:rFonts w:ascii="Times New Roman" w:hAnsi="Times New Roman"/>
            <w:color w:val="auto"/>
            <w:u w:val="single"/>
          </w:rPr>
          <w:t>DOI Standard Terms and Condition</w:t>
        </w:r>
      </w:hyperlink>
      <w:sdt>
        <w:sdtPr>
          <w:rPr>
            <w:rFonts w:ascii="Times New Roman" w:hAnsi="Times New Roman"/>
            <w:color w:val="auto"/>
          </w:rPr>
          <w:tag w:val="goog_rdk_10"/>
          <w:id w:val="920298925"/>
        </w:sdtPr>
        <w:sdtEndPr/>
        <w:sdtContent/>
      </w:sdt>
      <w:hyperlink r:id="rId38">
        <w:r w:rsidRPr="001114BF">
          <w:rPr>
            <w:rFonts w:ascii="Times New Roman" w:hAnsi="Times New Roman"/>
            <w:color w:val="auto"/>
            <w:u w:val="single"/>
          </w:rPr>
          <w:t>s</w:t>
        </w:r>
      </w:hyperlink>
      <w:r w:rsidRPr="001114BF">
        <w:rPr>
          <w:rFonts w:ascii="Times New Roman" w:hAnsi="Times New Roman"/>
          <w:color w:val="auto"/>
        </w:rPr>
        <w:t>” for the administrative and national policy requirements applicable to DOI awards.</w:t>
      </w:r>
    </w:p>
    <w:p w14:paraId="6DF7651E" w14:textId="77777777" w:rsidR="00F60B33" w:rsidRPr="001114BF" w:rsidRDefault="00F60B33" w:rsidP="001114BF">
      <w:pPr>
        <w:keepNext/>
        <w:pBdr>
          <w:top w:val="nil"/>
          <w:left w:val="nil"/>
          <w:bottom w:val="nil"/>
          <w:right w:val="nil"/>
          <w:between w:val="nil"/>
        </w:pBdr>
        <w:rPr>
          <w:rFonts w:ascii="Times New Roman" w:hAnsi="Times New Roman"/>
          <w:color w:val="auto"/>
        </w:rPr>
      </w:pPr>
    </w:p>
    <w:p w14:paraId="46EF2516" w14:textId="77777777" w:rsidR="00F60B33" w:rsidRPr="001114BF" w:rsidRDefault="00F60B33" w:rsidP="001114BF">
      <w:pPr>
        <w:pBdr>
          <w:top w:val="nil"/>
          <w:left w:val="nil"/>
          <w:bottom w:val="nil"/>
          <w:right w:val="nil"/>
          <w:between w:val="nil"/>
        </w:pBdr>
        <w:rPr>
          <w:rFonts w:ascii="Times New Roman" w:hAnsi="Times New Roman"/>
          <w:color w:val="auto"/>
        </w:rPr>
      </w:pPr>
      <w:r w:rsidRPr="001114BF">
        <w:rPr>
          <w:rFonts w:ascii="Times New Roman" w:hAnsi="Times New Roman"/>
          <w:b/>
          <w:color w:val="auto"/>
        </w:rPr>
        <w:t>Data Availability</w:t>
      </w:r>
    </w:p>
    <w:p w14:paraId="5F6E9A20"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Per the</w:t>
      </w:r>
      <w:r w:rsidRPr="001114BF">
        <w:rPr>
          <w:rFonts w:ascii="Times New Roman" w:hAnsi="Times New Roman"/>
          <w:b/>
          <w:color w:val="auto"/>
        </w:rPr>
        <w:t xml:space="preserve"> </w:t>
      </w:r>
      <w:r w:rsidRPr="001114BF">
        <w:rPr>
          <w:rFonts w:ascii="Times New Roman" w:hAnsi="Times New Roman"/>
          <w:color w:val="auto"/>
        </w:rPr>
        <w:t xml:space="preserve">Financial Assistance Interior Regulation (FAIR), </w:t>
      </w:r>
      <w:hyperlink r:id="rId39" w:history="1">
        <w:r w:rsidRPr="001114BF">
          <w:rPr>
            <w:rStyle w:val="Hyperlink"/>
            <w:rFonts w:ascii="Times New Roman" w:hAnsi="Times New Roman"/>
            <w:color w:val="auto"/>
          </w:rPr>
          <w:t>2 CFR §1402.315</w:t>
        </w:r>
      </w:hyperlink>
      <w:r w:rsidRPr="001114BF">
        <w:rPr>
          <w:rFonts w:ascii="Times New Roman" w:hAnsi="Times New Roman"/>
          <w:color w:val="auto"/>
        </w:rPr>
        <w:t>:</w:t>
      </w:r>
    </w:p>
    <w:p w14:paraId="311BB55D" w14:textId="77777777" w:rsidR="00F60B33" w:rsidRPr="001114BF" w:rsidRDefault="00F60B33" w:rsidP="001114BF">
      <w:pPr>
        <w:tabs>
          <w:tab w:val="left" w:pos="0"/>
          <w:tab w:val="left" w:pos="90"/>
        </w:tabs>
        <w:rPr>
          <w:rFonts w:ascii="Times New Roman" w:hAnsi="Times New Roman"/>
          <w:b/>
          <w:color w:val="auto"/>
        </w:rPr>
      </w:pPr>
    </w:p>
    <w:p w14:paraId="0F096E4E"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 xml:space="preserve">(a)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 </w:t>
      </w:r>
    </w:p>
    <w:p w14:paraId="77D95EAE" w14:textId="77777777" w:rsidR="00F60B33" w:rsidRPr="001114BF" w:rsidRDefault="00F60B33" w:rsidP="001114BF">
      <w:pPr>
        <w:tabs>
          <w:tab w:val="left" w:pos="0"/>
          <w:tab w:val="left" w:pos="90"/>
        </w:tabs>
        <w:rPr>
          <w:rFonts w:ascii="Times New Roman" w:hAnsi="Times New Roman"/>
          <w:color w:val="auto"/>
        </w:rPr>
      </w:pPr>
    </w:p>
    <w:p w14:paraId="691229D3"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(b)  The Federal Government has the right to:</w:t>
      </w:r>
    </w:p>
    <w:p w14:paraId="78DB8427" w14:textId="77777777" w:rsidR="00F60B33" w:rsidRPr="001114BF" w:rsidRDefault="00F60B33" w:rsidP="001114BF">
      <w:pPr>
        <w:pBdr>
          <w:top w:val="nil"/>
          <w:left w:val="nil"/>
          <w:bottom w:val="nil"/>
          <w:right w:val="nil"/>
          <w:between w:val="nil"/>
        </w:pBdr>
        <w:shd w:val="clear" w:color="auto" w:fill="FFFFFF"/>
        <w:rPr>
          <w:rFonts w:ascii="Times New Roman" w:hAnsi="Times New Roman"/>
          <w:color w:val="auto"/>
        </w:rPr>
      </w:pPr>
      <w:r w:rsidRPr="001114BF">
        <w:rPr>
          <w:rFonts w:ascii="Times New Roman" w:hAnsi="Times New Roman"/>
          <w:color w:val="auto"/>
        </w:rPr>
        <w:t>(1) Obtain, reproduce, publish, or otherwise use the data, methodology, factual inputs, models, analyses, technical information, reports, conclusions, or other scientific assessments, produced under a Federal award; and</w:t>
      </w:r>
    </w:p>
    <w:p w14:paraId="1869B9B7" w14:textId="77777777" w:rsidR="00F60B33" w:rsidRPr="001114BF" w:rsidRDefault="00F60B33" w:rsidP="001114BF">
      <w:pPr>
        <w:pBdr>
          <w:top w:val="nil"/>
          <w:left w:val="nil"/>
          <w:bottom w:val="nil"/>
          <w:right w:val="nil"/>
          <w:between w:val="nil"/>
        </w:pBdr>
        <w:shd w:val="clear" w:color="auto" w:fill="FFFFFF"/>
        <w:rPr>
          <w:rFonts w:ascii="Times New Roman" w:hAnsi="Times New Roman"/>
          <w:color w:val="auto"/>
        </w:rPr>
      </w:pPr>
    </w:p>
    <w:p w14:paraId="2B066A8A" w14:textId="77777777" w:rsidR="00F60B33" w:rsidRPr="001114BF" w:rsidRDefault="00F60B33" w:rsidP="001114BF">
      <w:pPr>
        <w:rPr>
          <w:rFonts w:ascii="Times New Roman" w:hAnsi="Times New Roman"/>
          <w:color w:val="auto"/>
        </w:rPr>
      </w:pPr>
      <w:r w:rsidRPr="001114BF">
        <w:rPr>
          <w:rFonts w:ascii="Times New Roman" w:hAnsi="Times New Roman"/>
          <w:color w:val="auto"/>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14:paraId="41830EE8" w14:textId="77777777" w:rsidR="000D7036" w:rsidRPr="001114BF" w:rsidRDefault="000D7036" w:rsidP="001114BF">
      <w:pPr>
        <w:spacing w:line="23" w:lineRule="atLeast"/>
        <w:contextualSpacing/>
        <w:rPr>
          <w:rFonts w:ascii="Times New Roman" w:hAnsi="Times New Roman"/>
          <w:color w:val="auto"/>
          <w:shd w:val="clear" w:color="auto" w:fill="FFFFFF"/>
        </w:rPr>
      </w:pPr>
      <w:bookmarkStart w:id="35" w:name="h.tyjcwt" w:colFirst="0" w:colLast="0"/>
      <w:bookmarkEnd w:id="35"/>
    </w:p>
    <w:p w14:paraId="717111CB" w14:textId="75643C3A" w:rsidR="004A4909" w:rsidRPr="001114BF" w:rsidRDefault="001D7735" w:rsidP="001114BF">
      <w:pPr>
        <w:pStyle w:val="Heading3"/>
        <w:rPr>
          <w:color w:val="auto"/>
          <w:szCs w:val="24"/>
        </w:rPr>
      </w:pPr>
      <w:bookmarkStart w:id="36" w:name="_Toc121387940"/>
      <w:r w:rsidRPr="001114BF">
        <w:rPr>
          <w:color w:val="auto"/>
          <w:szCs w:val="24"/>
        </w:rPr>
        <w:t>3. </w:t>
      </w:r>
      <w:r w:rsidR="00794299" w:rsidRPr="001114BF">
        <w:rPr>
          <w:color w:val="auto"/>
          <w:szCs w:val="24"/>
        </w:rPr>
        <w:t xml:space="preserve"> </w:t>
      </w:r>
      <w:r w:rsidRPr="001114BF">
        <w:rPr>
          <w:color w:val="auto"/>
          <w:szCs w:val="24"/>
        </w:rPr>
        <w:t>Reporting</w:t>
      </w:r>
      <w:r w:rsidR="00DA64B4" w:rsidRPr="001114BF">
        <w:rPr>
          <w:color w:val="auto"/>
          <w:szCs w:val="24"/>
        </w:rPr>
        <w:t xml:space="preserve"> </w:t>
      </w:r>
      <w:bookmarkEnd w:id="36"/>
    </w:p>
    <w:p w14:paraId="19C491FC" w14:textId="77777777" w:rsidR="00E908C6" w:rsidRPr="001114BF" w:rsidRDefault="00E908C6" w:rsidP="001114BF">
      <w:pPr>
        <w:tabs>
          <w:tab w:val="left" w:pos="360"/>
        </w:tabs>
        <w:spacing w:line="23" w:lineRule="atLeast"/>
        <w:ind w:left="360"/>
        <w:contextualSpacing/>
        <w:rPr>
          <w:rFonts w:ascii="Times New Roman" w:hAnsi="Times New Roman"/>
          <w:b/>
          <w:color w:val="auto"/>
        </w:rPr>
      </w:pPr>
    </w:p>
    <w:p w14:paraId="5B71BDDE" w14:textId="16FAA833" w:rsidR="002738F8" w:rsidRPr="00A01E01" w:rsidRDefault="00DA64B4" w:rsidP="000D7036">
      <w:pPr>
        <w:pStyle w:val="ListParagraph"/>
        <w:numPr>
          <w:ilvl w:val="0"/>
          <w:numId w:val="103"/>
        </w:numPr>
        <w:pBdr>
          <w:top w:val="nil"/>
          <w:left w:val="nil"/>
          <w:bottom w:val="nil"/>
          <w:right w:val="nil"/>
          <w:between w:val="nil"/>
        </w:pBdr>
        <w:spacing w:line="23" w:lineRule="atLeast"/>
        <w:rPr>
          <w:rFonts w:ascii="Times New Roman" w:hAnsi="Times New Roman"/>
          <w:strike/>
          <w:color w:val="auto"/>
        </w:rPr>
      </w:pPr>
      <w:r w:rsidRPr="00A01E01">
        <w:rPr>
          <w:rFonts w:ascii="Times New Roman" w:hAnsi="Times New Roman"/>
          <w:b/>
          <w:color w:val="auto"/>
        </w:rPr>
        <w:t>Financial Reports:</w:t>
      </w:r>
      <w:r w:rsidR="0088223D" w:rsidRPr="00A01E01">
        <w:rPr>
          <w:rFonts w:ascii="Times New Roman" w:hAnsi="Times New Roman"/>
          <w:b/>
          <w:color w:val="auto"/>
        </w:rPr>
        <w:t xml:space="preserve"> </w:t>
      </w:r>
      <w:r w:rsidR="002738F8" w:rsidRPr="00A01E01">
        <w:rPr>
          <w:rFonts w:ascii="Times New Roman" w:hAnsi="Times New Roman"/>
          <w:color w:val="auto"/>
        </w:rPr>
        <w:t xml:space="preserve">All recipients must use the </w:t>
      </w:r>
      <w:hyperlink r:id="rId40" w:history="1">
        <w:r w:rsidR="002738F8" w:rsidRPr="00A01E01">
          <w:rPr>
            <w:rStyle w:val="Hyperlink"/>
            <w:rFonts w:ascii="Times New Roman" w:hAnsi="Times New Roman"/>
            <w:color w:val="auto"/>
          </w:rPr>
          <w:t>SF-425, Federal Financial Report</w:t>
        </w:r>
      </w:hyperlink>
      <w:r w:rsidR="002738F8" w:rsidRPr="00A01E01">
        <w:rPr>
          <w:rFonts w:ascii="Times New Roman" w:hAnsi="Times New Roman"/>
          <w:color w:val="auto"/>
        </w:rPr>
        <w:t xml:space="preserve"> form for financial reporting.  At a minimum, all recipients must submit a </w:t>
      </w:r>
      <w:r w:rsidR="002738F8" w:rsidRPr="00A01E01">
        <w:rPr>
          <w:rFonts w:ascii="Times New Roman" w:hAnsi="Times New Roman"/>
          <w:b/>
          <w:color w:val="auto"/>
        </w:rPr>
        <w:t xml:space="preserve">final </w:t>
      </w:r>
      <w:r w:rsidR="002738F8" w:rsidRPr="00A01E01">
        <w:rPr>
          <w:rFonts w:ascii="Times New Roman" w:hAnsi="Times New Roman"/>
          <w:color w:val="auto"/>
        </w:rPr>
        <w:t xml:space="preserve">financial report.  Final reports are due no later than 120 calendar days after the award period of performance end date or termination date.  For awards with periods of performance longer than 12 months, recipients are required to submit </w:t>
      </w:r>
      <w:r w:rsidR="002738F8" w:rsidRPr="00A01E01">
        <w:rPr>
          <w:rFonts w:ascii="Times New Roman" w:hAnsi="Times New Roman"/>
          <w:b/>
          <w:color w:val="auto"/>
        </w:rPr>
        <w:t xml:space="preserve">interim </w:t>
      </w:r>
      <w:r w:rsidR="002738F8" w:rsidRPr="00A01E01">
        <w:rPr>
          <w:rFonts w:ascii="Times New Roman" w:hAnsi="Times New Roman"/>
          <w:color w:val="auto"/>
        </w:rPr>
        <w:t>financial reports on the frequency established in the Notice of Award.  The only exception to the interim financial reporting requirement is if the recipient is required to use the SF 270/271 to request payment and requests payment at least once annually through the entire award period of performance.  We will describe all financial reporting requirements in the Notice of Award.</w:t>
      </w:r>
    </w:p>
    <w:p w14:paraId="12538E72" w14:textId="77777777" w:rsidR="00DA64B4" w:rsidRPr="001114BF" w:rsidRDefault="00DA64B4" w:rsidP="001114BF">
      <w:pPr>
        <w:spacing w:line="23" w:lineRule="atLeast"/>
        <w:ind w:left="360"/>
        <w:contextualSpacing/>
        <w:rPr>
          <w:rFonts w:ascii="Times New Roman" w:hAnsi="Times New Roman"/>
          <w:color w:val="auto"/>
        </w:rPr>
      </w:pPr>
    </w:p>
    <w:p w14:paraId="142F9DAA" w14:textId="6610FAE6" w:rsidR="002738F8" w:rsidRPr="00A01E01" w:rsidRDefault="00DA64B4" w:rsidP="00BD2C40">
      <w:pPr>
        <w:pStyle w:val="ListParagraph"/>
        <w:numPr>
          <w:ilvl w:val="0"/>
          <w:numId w:val="103"/>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Performance Reports:</w:t>
      </w:r>
      <w:r w:rsidR="00674799" w:rsidRPr="00A01E01">
        <w:rPr>
          <w:rFonts w:ascii="Times New Roman" w:hAnsi="Times New Roman"/>
          <w:b/>
          <w:color w:val="auto"/>
        </w:rPr>
        <w:t xml:space="preserve"> </w:t>
      </w:r>
      <w:r w:rsidR="002738F8" w:rsidRPr="00A01E01">
        <w:rPr>
          <w:rFonts w:ascii="Times New Roman" w:hAnsi="Times New Roman"/>
          <w:color w:val="auto"/>
        </w:rPr>
        <w:t xml:space="preserve">Performance reports must contain a comparison of actual accomplishments with the established goals and objectives of the award; a description of reasons why established goals were not met, if appropriate; and any other pertinent </w:t>
      </w:r>
      <w:r w:rsidR="002738F8" w:rsidRPr="00A01E01">
        <w:rPr>
          <w:rFonts w:ascii="Times New Roman" w:hAnsi="Times New Roman"/>
          <w:color w:val="auto"/>
        </w:rPr>
        <w:lastRenderedPageBreak/>
        <w:t xml:space="preserve">information relevant to the project results.  Final reports are due no later than 120 calendar days after the award period of performance end date or termination date.  For awards with periods of performance longer than 12 months, recipients are required to submit </w:t>
      </w:r>
      <w:r w:rsidR="002738F8" w:rsidRPr="00A01E01">
        <w:rPr>
          <w:rFonts w:ascii="Times New Roman" w:hAnsi="Times New Roman"/>
          <w:b/>
          <w:color w:val="auto"/>
        </w:rPr>
        <w:t xml:space="preserve">interim </w:t>
      </w:r>
      <w:r w:rsidR="002738F8" w:rsidRPr="00A01E01">
        <w:rPr>
          <w:rFonts w:ascii="Times New Roman" w:hAnsi="Times New Roman"/>
          <w:bCs/>
          <w:color w:val="auto"/>
        </w:rPr>
        <w:t xml:space="preserve">financial </w:t>
      </w:r>
      <w:r w:rsidR="002738F8" w:rsidRPr="00A01E01">
        <w:rPr>
          <w:rFonts w:ascii="Times New Roman" w:hAnsi="Times New Roman"/>
          <w:color w:val="auto"/>
        </w:rPr>
        <w:t>reports on the frequency established in the Notice of Award.</w:t>
      </w:r>
    </w:p>
    <w:p w14:paraId="1BA1D00D" w14:textId="77777777" w:rsidR="00DA64B4" w:rsidRPr="001114BF" w:rsidRDefault="00DA64B4" w:rsidP="001114BF">
      <w:pPr>
        <w:spacing w:line="23" w:lineRule="atLeast"/>
        <w:ind w:left="360"/>
        <w:contextualSpacing/>
        <w:rPr>
          <w:rFonts w:ascii="Times New Roman" w:hAnsi="Times New Roman"/>
          <w:color w:val="auto"/>
        </w:rPr>
      </w:pPr>
    </w:p>
    <w:p w14:paraId="72DD9AC6" w14:textId="0471F1E2" w:rsidR="007056D3" w:rsidRPr="00A01E01" w:rsidRDefault="002738F8" w:rsidP="00AB128E">
      <w:pPr>
        <w:pStyle w:val="ListParagraph"/>
        <w:numPr>
          <w:ilvl w:val="0"/>
          <w:numId w:val="103"/>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Real Property Reports</w:t>
      </w:r>
      <w:r w:rsidR="00A01E01">
        <w:rPr>
          <w:rFonts w:ascii="Times New Roman" w:hAnsi="Times New Roman"/>
          <w:b/>
          <w:color w:val="auto"/>
        </w:rPr>
        <w:t>:</w:t>
      </w:r>
      <w:r w:rsidRPr="00A01E01">
        <w:rPr>
          <w:rFonts w:ascii="Times New Roman" w:hAnsi="Times New Roman"/>
          <w:color w:val="auto"/>
        </w:rPr>
        <w:t xml:space="preserve"> Recipients and subrecipients are required to submit status reports on the status of real property acquired under the award in which the Federal government retains an interest.  The required frequency of these reports will depend on the anticipated length of the Federal interest period.  The Bureau will include recipient-specific real property reporting requirements, including the required data elements, reporting frequency, and report due dates, in the Notice of Award when applicable.</w:t>
      </w:r>
    </w:p>
    <w:p w14:paraId="2781BF2B" w14:textId="378FA5D8" w:rsidR="002738F8" w:rsidRPr="001114BF" w:rsidRDefault="002738F8" w:rsidP="001114BF">
      <w:pPr>
        <w:spacing w:line="23" w:lineRule="atLeast"/>
        <w:ind w:left="360"/>
        <w:contextualSpacing/>
        <w:rPr>
          <w:rFonts w:ascii="Times New Roman" w:hAnsi="Times New Roman"/>
          <w:color w:val="auto"/>
        </w:rPr>
      </w:pPr>
    </w:p>
    <w:p w14:paraId="6B5277AC" w14:textId="1B21A607" w:rsidR="002738F8" w:rsidRPr="00A01E01" w:rsidRDefault="002738F8" w:rsidP="00151550">
      <w:pPr>
        <w:pStyle w:val="ListParagraph"/>
        <w:numPr>
          <w:ilvl w:val="0"/>
          <w:numId w:val="103"/>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Conflict of Interest Disclosures</w:t>
      </w:r>
      <w:r w:rsidR="00A01E01" w:rsidRPr="00A01E01">
        <w:rPr>
          <w:rFonts w:ascii="Times New Roman" w:hAnsi="Times New Roman"/>
          <w:b/>
          <w:color w:val="auto"/>
        </w:rPr>
        <w:t xml:space="preserve">: </w:t>
      </w:r>
      <w:r w:rsidRPr="00A01E01">
        <w:rPr>
          <w:rFonts w:ascii="Times New Roman" w:hAnsi="Times New Roman"/>
          <w:color w:val="auto"/>
          <w:shd w:val="clear" w:color="auto" w:fill="FFFFFF" w:themeFill="background1"/>
        </w:rPr>
        <w:t>Recipients must notify the program immediately in writing of any</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conflict of interest that arise during </w:t>
      </w:r>
      <w:r w:rsidRPr="00A01E01">
        <w:rPr>
          <w:rFonts w:ascii="Times New Roman" w:hAnsi="Times New Roman"/>
          <w:color w:val="auto"/>
        </w:rPr>
        <w:t>the</w:t>
      </w:r>
      <w:r w:rsidRPr="00A01E01">
        <w:rPr>
          <w:rFonts w:ascii="Times New Roman" w:hAnsi="Times New Roman"/>
          <w:color w:val="auto"/>
          <w:shd w:val="clear" w:color="auto" w:fill="FFFFFF" w:themeFill="background1"/>
        </w:rPr>
        <w:t xml:space="preserve"> life of their Federal award, including those reported 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them by any subrecipient under the award. Recipients must notify the program in writing if any</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employees, including subrecipient and contractor personnel, are related to, married to, or have a</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close personal relationship with any Federal employee in the Federal funding program or who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otherwise may have been involved in the review and selection of the award. The term </w:t>
      </w:r>
      <w:r w:rsidRPr="00A01E01">
        <w:rPr>
          <w:rFonts w:ascii="Times New Roman" w:hAnsi="Times New Roman"/>
          <w:color w:val="auto"/>
        </w:rPr>
        <w:t>employee</w:t>
      </w:r>
      <w:r w:rsidRPr="00A01E01">
        <w:rPr>
          <w:rFonts w:ascii="Times New Roman" w:hAnsi="Times New Roman"/>
          <w:color w:val="auto"/>
          <w:spacing w:val="1"/>
        </w:rPr>
        <w:t xml:space="preserve"> </w:t>
      </w:r>
      <w:r w:rsidRPr="00A01E01">
        <w:rPr>
          <w:rFonts w:ascii="Times New Roman" w:hAnsi="Times New Roman"/>
          <w:color w:val="auto"/>
        </w:rPr>
        <w:t>means</w:t>
      </w:r>
      <w:r w:rsidRPr="00A01E01">
        <w:rPr>
          <w:rFonts w:ascii="Times New Roman" w:hAnsi="Times New Roman"/>
          <w:color w:val="auto"/>
          <w:spacing w:val="-1"/>
        </w:rPr>
        <w:t xml:space="preserve"> </w:t>
      </w:r>
      <w:r w:rsidRPr="00A01E01">
        <w:rPr>
          <w:rFonts w:ascii="Times New Roman" w:hAnsi="Times New Roman"/>
          <w:color w:val="auto"/>
        </w:rPr>
        <w:t>any</w:t>
      </w:r>
      <w:r w:rsidRPr="00A01E01">
        <w:rPr>
          <w:rFonts w:ascii="Times New Roman" w:hAnsi="Times New Roman"/>
          <w:color w:val="auto"/>
          <w:spacing w:val="-3"/>
        </w:rPr>
        <w:t xml:space="preserve"> </w:t>
      </w:r>
      <w:r w:rsidRPr="00A01E01">
        <w:rPr>
          <w:rFonts w:ascii="Times New Roman" w:hAnsi="Times New Roman"/>
          <w:color w:val="auto"/>
        </w:rPr>
        <w:t>individual engaged</w:t>
      </w:r>
      <w:r w:rsidRPr="00A01E01">
        <w:rPr>
          <w:rFonts w:ascii="Times New Roman" w:hAnsi="Times New Roman"/>
          <w:color w:val="auto"/>
          <w:spacing w:val="-1"/>
        </w:rPr>
        <w:t xml:space="preserve"> </w:t>
      </w:r>
      <w:r w:rsidRPr="00A01E01">
        <w:rPr>
          <w:rFonts w:ascii="Times New Roman" w:hAnsi="Times New Roman"/>
          <w:color w:val="auto"/>
        </w:rPr>
        <w:t>in the</w:t>
      </w:r>
      <w:r w:rsidRPr="00A01E01">
        <w:rPr>
          <w:rFonts w:ascii="Times New Roman" w:hAnsi="Times New Roman"/>
          <w:color w:val="auto"/>
          <w:spacing w:val="-2"/>
        </w:rPr>
        <w:t xml:space="preserve"> </w:t>
      </w:r>
      <w:r w:rsidRPr="00A01E01">
        <w:rPr>
          <w:rFonts w:ascii="Times New Roman" w:hAnsi="Times New Roman"/>
          <w:color w:val="auto"/>
        </w:rPr>
        <w:t>performance of</w:t>
      </w:r>
      <w:r w:rsidRPr="00A01E01">
        <w:rPr>
          <w:rFonts w:ascii="Times New Roman" w:hAnsi="Times New Roman"/>
          <w:color w:val="auto"/>
          <w:spacing w:val="-1"/>
        </w:rPr>
        <w:t xml:space="preserve"> </w:t>
      </w:r>
      <w:r w:rsidRPr="00A01E01">
        <w:rPr>
          <w:rFonts w:ascii="Times New Roman" w:hAnsi="Times New Roman"/>
          <w:color w:val="auto"/>
        </w:rPr>
        <w:t>work pursuant</w:t>
      </w:r>
      <w:r w:rsidRPr="00A01E01">
        <w:rPr>
          <w:rFonts w:ascii="Times New Roman" w:hAnsi="Times New Roman"/>
          <w:color w:val="auto"/>
          <w:spacing w:val="-2"/>
        </w:rPr>
        <w:t xml:space="preserve"> </w:t>
      </w:r>
      <w:r w:rsidRPr="00A01E01">
        <w:rPr>
          <w:rFonts w:ascii="Times New Roman" w:hAnsi="Times New Roman"/>
          <w:color w:val="auto"/>
        </w:rPr>
        <w:t>to the</w:t>
      </w:r>
      <w:r w:rsidRPr="00A01E01">
        <w:rPr>
          <w:rFonts w:ascii="Times New Roman" w:hAnsi="Times New Roman"/>
          <w:color w:val="auto"/>
          <w:spacing w:val="-2"/>
        </w:rPr>
        <w:t xml:space="preserve"> </w:t>
      </w:r>
      <w:r w:rsidRPr="00A01E01">
        <w:rPr>
          <w:rFonts w:ascii="Times New Roman" w:hAnsi="Times New Roman"/>
          <w:color w:val="auto"/>
        </w:rPr>
        <w:t>Federal</w:t>
      </w:r>
      <w:r w:rsidRPr="00A01E01">
        <w:rPr>
          <w:rFonts w:ascii="Times New Roman" w:hAnsi="Times New Roman"/>
          <w:color w:val="auto"/>
          <w:spacing w:val="-1"/>
        </w:rPr>
        <w:t xml:space="preserve"> </w:t>
      </w:r>
      <w:r w:rsidRPr="00A01E01">
        <w:rPr>
          <w:rFonts w:ascii="Times New Roman" w:hAnsi="Times New Roman"/>
          <w:color w:val="auto"/>
        </w:rPr>
        <w:t>award.</w:t>
      </w:r>
      <w:r w:rsidR="00A01E01" w:rsidRPr="00A01E01">
        <w:rPr>
          <w:rFonts w:ascii="Times New Roman" w:hAnsi="Times New Roman"/>
          <w:color w:val="auto"/>
        </w:rPr>
        <w:t xml:space="preserve"> </w:t>
      </w:r>
      <w:r w:rsidRPr="00A01E01">
        <w:rPr>
          <w:rFonts w:ascii="Times New Roman" w:hAnsi="Times New Roman"/>
          <w:color w:val="auto"/>
        </w:rPr>
        <w:t>Recipients</w:t>
      </w:r>
      <w:r w:rsidRPr="00A01E01">
        <w:rPr>
          <w:rFonts w:ascii="Times New Roman" w:hAnsi="Times New Roman"/>
          <w:color w:val="auto"/>
          <w:shd w:val="clear" w:color="auto" w:fill="FFFFFF" w:themeFill="background1"/>
        </w:rPr>
        <w:t xml:space="preserve"> may not have a former Federal employee as a key project official, or in any other</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substantial role related to their award, whose participation put them out of compliance with the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legal authorities addressing post-Government employment restrictions.</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See the </w:t>
      </w:r>
      <w:hyperlink r:id="rId41">
        <w:r w:rsidRPr="00A01E01">
          <w:rPr>
            <w:rFonts w:ascii="Times New Roman" w:hAnsi="Times New Roman"/>
            <w:color w:val="auto"/>
            <w:u w:val="single" w:color="0000FF"/>
            <w:shd w:val="clear" w:color="auto" w:fill="FFFFFF" w:themeFill="background1"/>
          </w:rPr>
          <w:t>U.S. Office of</w:t>
        </w:r>
      </w:hyperlink>
      <w:r w:rsidRPr="00A01E01">
        <w:rPr>
          <w:rFonts w:ascii="Times New Roman" w:hAnsi="Times New Roman"/>
          <w:color w:val="auto"/>
          <w:spacing w:val="1"/>
          <w:shd w:val="clear" w:color="auto" w:fill="FFFFFF" w:themeFill="background1"/>
        </w:rPr>
        <w:t xml:space="preserve"> </w:t>
      </w:r>
      <w:hyperlink r:id="rId42">
        <w:r w:rsidRPr="00A01E01">
          <w:rPr>
            <w:rFonts w:ascii="Times New Roman" w:hAnsi="Times New Roman"/>
            <w:color w:val="auto"/>
            <w:u w:val="single" w:color="0000FF"/>
            <w:shd w:val="clear" w:color="auto" w:fill="FFFFFF" w:themeFill="background1"/>
          </w:rPr>
          <w:t xml:space="preserve">Government </w:t>
        </w:r>
      </w:hyperlink>
      <w:hyperlink r:id="rId43">
        <w:r w:rsidRPr="00A01E01">
          <w:rPr>
            <w:rFonts w:ascii="Times New Roman" w:hAnsi="Times New Roman"/>
            <w:color w:val="auto"/>
            <w:u w:val="single" w:color="0000FF"/>
            <w:shd w:val="clear" w:color="auto" w:fill="FFFFFF" w:themeFill="background1"/>
          </w:rPr>
          <w:t xml:space="preserve">Ethics website </w:t>
        </w:r>
      </w:hyperlink>
      <w:r w:rsidRPr="00A01E01">
        <w:rPr>
          <w:rFonts w:ascii="Times New Roman" w:hAnsi="Times New Roman"/>
          <w:color w:val="auto"/>
          <w:shd w:val="clear" w:color="auto" w:fill="FFFFFF" w:themeFill="background1"/>
        </w:rPr>
        <w:t>for more information on these restrictions.</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The Service will examine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each </w:t>
      </w:r>
      <w:r w:rsidR="0063703C" w:rsidRPr="00A01E01">
        <w:rPr>
          <w:rFonts w:ascii="Times New Roman" w:hAnsi="Times New Roman"/>
          <w:color w:val="auto"/>
          <w:shd w:val="clear" w:color="auto" w:fill="FFFFFF" w:themeFill="background1"/>
        </w:rPr>
        <w:t>conflict-of-interest</w:t>
      </w:r>
      <w:r w:rsidRPr="00A01E01">
        <w:rPr>
          <w:rFonts w:ascii="Times New Roman" w:hAnsi="Times New Roman"/>
          <w:color w:val="auto"/>
          <w:shd w:val="clear" w:color="auto" w:fill="FFFFFF" w:themeFill="background1"/>
        </w:rPr>
        <w:t xml:space="preserve"> disclosure based on its particular facts and the nature of the project and</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will determine if a significant potential conflict exists. If it does, the Service will work with the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recipient 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determine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an</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appropriate</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resolution.</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Failure</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disclose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and</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resolve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conflicts</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of</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interest in a manner that satisfies the Service may result in any of the remedies described in </w:t>
      </w:r>
      <w:hyperlink r:id="rId44" w:anchor="se2.1.200_1339" w:history="1">
        <w:r w:rsidRPr="00A01E01">
          <w:rPr>
            <w:rStyle w:val="Hyperlink"/>
            <w:rFonts w:ascii="Times New Roman" w:hAnsi="Times New Roman"/>
            <w:color w:val="auto"/>
            <w:shd w:val="clear" w:color="auto" w:fill="FFFFFF" w:themeFill="background1"/>
          </w:rPr>
          <w:t>2 CFR 200.339</w:t>
        </w:r>
      </w:hyperlink>
      <w:r w:rsidRPr="00A01E01">
        <w:rPr>
          <w:rFonts w:ascii="Times New Roman" w:hAnsi="Times New Roman"/>
          <w:color w:val="auto"/>
          <w:shd w:val="clear" w:color="auto" w:fill="FFFFFF" w:themeFill="background1"/>
        </w:rPr>
        <w:t xml:space="preserve"> Remedies for</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Noncompliance, including</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termination of the</w:t>
      </w:r>
      <w:r w:rsidRPr="00A01E01">
        <w:rPr>
          <w:rFonts w:ascii="Times New Roman" w:hAnsi="Times New Roman"/>
          <w:color w:val="auto"/>
          <w:spacing w:val="-6"/>
          <w:shd w:val="clear" w:color="auto" w:fill="FFFFFF" w:themeFill="background1"/>
        </w:rPr>
        <w:t xml:space="preserve"> </w:t>
      </w:r>
      <w:r w:rsidRPr="00A01E01">
        <w:rPr>
          <w:rFonts w:ascii="Times New Roman" w:hAnsi="Times New Roman"/>
          <w:color w:val="auto"/>
          <w:shd w:val="clear" w:color="auto" w:fill="FFFFFF" w:themeFill="background1"/>
        </w:rPr>
        <w:t>award</w:t>
      </w:r>
      <w:r w:rsidRPr="00A01E01">
        <w:rPr>
          <w:rFonts w:ascii="Times New Roman" w:hAnsi="Times New Roman"/>
          <w:color w:val="auto"/>
        </w:rPr>
        <w:t>.</w:t>
      </w:r>
    </w:p>
    <w:p w14:paraId="55C5F1E0" w14:textId="77777777" w:rsidR="002738F8" w:rsidRPr="001114BF" w:rsidRDefault="002738F8" w:rsidP="001114BF">
      <w:pPr>
        <w:pBdr>
          <w:top w:val="nil"/>
          <w:left w:val="nil"/>
          <w:bottom w:val="nil"/>
          <w:right w:val="nil"/>
          <w:between w:val="nil"/>
        </w:pBdr>
        <w:rPr>
          <w:rFonts w:ascii="Times New Roman" w:hAnsi="Times New Roman"/>
          <w:color w:val="auto"/>
        </w:rPr>
      </w:pPr>
    </w:p>
    <w:p w14:paraId="1CDA256A" w14:textId="200E8C97" w:rsidR="002738F8" w:rsidRPr="00A01E01" w:rsidRDefault="000445D5" w:rsidP="005F3A54">
      <w:pPr>
        <w:pStyle w:val="ListParagraph"/>
        <w:numPr>
          <w:ilvl w:val="0"/>
          <w:numId w:val="103"/>
        </w:numPr>
        <w:pBdr>
          <w:top w:val="nil"/>
          <w:left w:val="nil"/>
          <w:bottom w:val="nil"/>
          <w:right w:val="nil"/>
          <w:between w:val="nil"/>
        </w:pBdr>
        <w:spacing w:line="23" w:lineRule="atLeast"/>
        <w:rPr>
          <w:rFonts w:ascii="Times New Roman" w:hAnsi="Times New Roman"/>
          <w:color w:val="auto"/>
        </w:rPr>
      </w:pPr>
      <w:sdt>
        <w:sdtPr>
          <w:rPr>
            <w:rFonts w:ascii="Times New Roman" w:hAnsi="Times New Roman"/>
            <w:color w:val="auto"/>
          </w:rPr>
          <w:tag w:val="goog_rdk_13"/>
          <w:id w:val="1953428409"/>
        </w:sdtPr>
        <w:sdtEndPr/>
        <w:sdtContent/>
      </w:sdt>
      <w:sdt>
        <w:sdtPr>
          <w:rPr>
            <w:rFonts w:ascii="Times New Roman" w:hAnsi="Times New Roman"/>
            <w:color w:val="auto"/>
          </w:rPr>
          <w:tag w:val="goog_rdk_14"/>
          <w:id w:val="2043023092"/>
        </w:sdtPr>
        <w:sdtEndPr/>
        <w:sdtContent/>
      </w:sdt>
      <w:r w:rsidR="002738F8" w:rsidRPr="00A01E01">
        <w:rPr>
          <w:rFonts w:ascii="Times New Roman" w:hAnsi="Times New Roman"/>
          <w:b/>
          <w:color w:val="auto"/>
        </w:rPr>
        <w:t>Other Mandatory Disclosures</w:t>
      </w:r>
      <w:r w:rsidR="00A01E01" w:rsidRPr="00A01E01">
        <w:rPr>
          <w:rFonts w:ascii="Times New Roman" w:hAnsi="Times New Roman"/>
          <w:b/>
          <w:color w:val="auto"/>
        </w:rPr>
        <w:t xml:space="preserve">: </w:t>
      </w:r>
      <w:r w:rsidR="002738F8" w:rsidRPr="00A01E01">
        <w:rPr>
          <w:rFonts w:ascii="Times New Roman" w:hAnsi="Times New Roman"/>
          <w:color w:val="auto"/>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2738F8" w:rsidRPr="00A01E01">
        <w:rPr>
          <w:rFonts w:ascii="Times New Roman" w:hAnsi="Times New Roman"/>
          <w:color w:val="auto"/>
          <w:shd w:val="clear" w:color="auto" w:fill="FFFFFF" w:themeFill="background1"/>
        </w:rPr>
        <w:t>receive</w:t>
      </w:r>
      <w:r w:rsidR="002738F8" w:rsidRPr="00A01E01">
        <w:rPr>
          <w:rFonts w:ascii="Times New Roman" w:hAnsi="Times New Roman"/>
          <w:color w:val="auto"/>
        </w:rPr>
        <w:t xml:space="preserve"> a Federal award including the terms and conditions outlined in 2 CFR 200, Appendix XII—Award Term and Condition for Recipient Integrity and Performance Matters are required to report certain civil, criminal, or administrative proceedings to SAM. Failure to make required disclosures can result in any of the remedies described in </w:t>
      </w:r>
      <w:hyperlink r:id="rId45" w:anchor="se2.1.200_1339" w:history="1">
        <w:r w:rsidR="002738F8" w:rsidRPr="00A01E01">
          <w:rPr>
            <w:rStyle w:val="Hyperlink"/>
            <w:rFonts w:ascii="Times New Roman" w:hAnsi="Times New Roman"/>
            <w:color w:val="auto"/>
          </w:rPr>
          <w:t>2 CFR 200.339</w:t>
        </w:r>
      </w:hyperlink>
      <w:r w:rsidR="002738F8" w:rsidRPr="00A01E01">
        <w:rPr>
          <w:rFonts w:ascii="Times New Roman" w:hAnsi="Times New Roman"/>
          <w:color w:val="auto"/>
        </w:rPr>
        <w:t xml:space="preserve"> Remedies for Noncompliance, including suspension or debarment.</w:t>
      </w:r>
    </w:p>
    <w:p w14:paraId="6E18D232" w14:textId="77777777" w:rsidR="004A4909" w:rsidRPr="001114BF" w:rsidRDefault="004A4909" w:rsidP="001114BF">
      <w:pPr>
        <w:spacing w:line="23" w:lineRule="atLeast"/>
        <w:ind w:left="360"/>
        <w:contextualSpacing/>
        <w:rPr>
          <w:rFonts w:ascii="Times New Roman" w:hAnsi="Times New Roman"/>
          <w:color w:val="auto"/>
        </w:rPr>
      </w:pPr>
    </w:p>
    <w:p w14:paraId="4944C991" w14:textId="6FD8CCF4" w:rsidR="00E5616C" w:rsidRPr="001114BF" w:rsidRDefault="00B05C23" w:rsidP="001114BF">
      <w:pPr>
        <w:spacing w:line="23" w:lineRule="atLeast"/>
        <w:contextualSpacing/>
        <w:rPr>
          <w:rFonts w:ascii="Times New Roman" w:hAnsi="Times New Roman"/>
          <w:b/>
          <w:color w:val="auto"/>
        </w:rPr>
      </w:pPr>
      <w:r w:rsidRPr="001114BF">
        <w:rPr>
          <w:rFonts w:ascii="Times New Roman" w:hAnsi="Times New Roman"/>
          <w:b/>
          <w:color w:val="auto"/>
        </w:rPr>
        <w:t>4</w:t>
      </w:r>
      <w:r w:rsidR="00065E16" w:rsidRPr="001114BF">
        <w:rPr>
          <w:rFonts w:ascii="Times New Roman" w:hAnsi="Times New Roman"/>
          <w:b/>
          <w:color w:val="auto"/>
        </w:rPr>
        <w:t xml:space="preserve">. </w:t>
      </w:r>
      <w:r w:rsidR="00E5616C" w:rsidRPr="001114BF">
        <w:rPr>
          <w:rFonts w:ascii="Times New Roman" w:hAnsi="Times New Roman"/>
          <w:b/>
          <w:color w:val="auto"/>
        </w:rPr>
        <w:t>Reporting Matters Related to Recipient Integrity and Performance</w:t>
      </w:r>
      <w:r w:rsidR="008C442F" w:rsidRPr="001114BF">
        <w:rPr>
          <w:rFonts w:ascii="Times New Roman" w:hAnsi="Times New Roman"/>
          <w:b/>
          <w:color w:val="auto"/>
        </w:rPr>
        <w:t>:</w:t>
      </w:r>
      <w:r w:rsidR="00E5616C" w:rsidRPr="001114BF">
        <w:rPr>
          <w:rFonts w:ascii="Times New Roman" w:hAnsi="Times New Roman"/>
          <w:b/>
          <w:color w:val="auto"/>
        </w:rPr>
        <w:t xml:space="preserve"> </w:t>
      </w:r>
    </w:p>
    <w:p w14:paraId="576D438F" w14:textId="77777777" w:rsidR="003A2AD6" w:rsidRPr="001114BF" w:rsidRDefault="003A2AD6" w:rsidP="001114BF">
      <w:pPr>
        <w:spacing w:line="23" w:lineRule="atLeast"/>
        <w:contextualSpacing/>
        <w:rPr>
          <w:rFonts w:ascii="Times New Roman" w:hAnsi="Times New Roman"/>
          <w:i/>
          <w:color w:val="auto"/>
        </w:rPr>
      </w:pPr>
    </w:p>
    <w:p w14:paraId="5D4EC2CC" w14:textId="77777777" w:rsidR="00982414" w:rsidRPr="00B248CA" w:rsidRDefault="00982414" w:rsidP="001114BF">
      <w:pPr>
        <w:spacing w:line="23" w:lineRule="atLeast"/>
        <w:contextualSpacing/>
        <w:rPr>
          <w:rFonts w:ascii="Times New Roman" w:hAnsi="Times New Roman"/>
          <w:b/>
          <w:color w:val="auto"/>
        </w:rPr>
      </w:pPr>
      <w:r w:rsidRPr="00B248CA">
        <w:rPr>
          <w:rFonts w:ascii="Times New Roman" w:hAnsi="Times New Roman"/>
          <w:color w:val="auto"/>
          <w:shd w:val="clear" w:color="auto" w:fill="FFFFFF"/>
        </w:rPr>
        <w:t xml:space="preserve">If the total value of your currently active grants, cooperative agreements, and procurement contracts from all Federal awarding agencies exceeds $10,000,000 for any period of time during the period of performance of this Federal award, then you as the recipient during that period of </w:t>
      </w:r>
      <w:r w:rsidRPr="00B248CA">
        <w:rPr>
          <w:rFonts w:ascii="Times New Roman" w:hAnsi="Times New Roman"/>
          <w:color w:val="auto"/>
          <w:shd w:val="clear" w:color="auto" w:fill="FFFFFF"/>
        </w:rPr>
        <w:lastRenderedPageBreak/>
        <w:t>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B248CA">
        <w:rPr>
          <w:rFonts w:ascii="Times New Roman" w:hAnsi="Times New Roman"/>
          <w:color w:val="auto"/>
          <w:shd w:val="clear" w:color="auto" w:fill="FFFFFF"/>
        </w:rPr>
        <w:t xml:space="preserve"> in accordance with </w:t>
      </w:r>
      <w:hyperlink r:id="rId46" w:history="1">
        <w:r w:rsidR="009607F6" w:rsidRPr="00B248CA">
          <w:rPr>
            <w:rStyle w:val="Hyperlink"/>
            <w:rFonts w:ascii="Times New Roman" w:hAnsi="Times New Roman"/>
            <w:color w:val="auto"/>
            <w:shd w:val="clear" w:color="auto" w:fill="FFFFFF"/>
          </w:rPr>
          <w:t>Appendix XII to 2 C.F.R. 200</w:t>
        </w:r>
      </w:hyperlink>
      <w:r w:rsidR="009607F6" w:rsidRPr="00B248CA">
        <w:rPr>
          <w:rFonts w:ascii="Times New Roman" w:hAnsi="Times New Roman"/>
          <w:color w:val="auto"/>
          <w:shd w:val="clear" w:color="auto" w:fill="FFFFFF"/>
        </w:rPr>
        <w:t>.</w:t>
      </w:r>
    </w:p>
    <w:p w14:paraId="319402B9" w14:textId="77777777" w:rsidR="00982414" w:rsidRPr="003A2AD6" w:rsidRDefault="00982414" w:rsidP="001114BF">
      <w:pPr>
        <w:spacing w:line="23" w:lineRule="atLeast"/>
        <w:ind w:left="360"/>
        <w:contextualSpacing/>
        <w:rPr>
          <w:rFonts w:ascii="Times New Roman" w:hAnsi="Times New Roman"/>
          <w:b/>
          <w:color w:val="auto"/>
          <w:highlight w:val="yellow"/>
        </w:rPr>
      </w:pPr>
    </w:p>
    <w:p w14:paraId="6D2A11FD" w14:textId="304E7253" w:rsidR="008623AB" w:rsidRPr="003A2AD6" w:rsidRDefault="003A2AD6" w:rsidP="003A2AD6">
      <w:pPr>
        <w:spacing w:line="23" w:lineRule="atLeast"/>
        <w:contextualSpacing/>
        <w:rPr>
          <w:rFonts w:ascii="Times New Roman" w:eastAsia="Times New Roman" w:hAnsi="Times New Roman"/>
          <w:highlight w:val="yellow"/>
        </w:rPr>
      </w:pPr>
      <w:r w:rsidRPr="003A2AD6">
        <w:rPr>
          <w:rFonts w:ascii="Times New Roman" w:eastAsia="Times New Roman" w:hAnsi="Times New Roman"/>
          <w:b/>
          <w:bCs/>
        </w:rPr>
        <w:t xml:space="preserve">5. </w:t>
      </w:r>
      <w:r w:rsidR="008623AB" w:rsidRPr="003A2AD6">
        <w:rPr>
          <w:rFonts w:ascii="Times New Roman" w:eastAsia="Times New Roman" w:hAnsi="Times New Roman"/>
          <w:b/>
          <w:bCs/>
        </w:rPr>
        <w:t>Significant Developments Reports</w:t>
      </w:r>
      <w:r w:rsidRPr="003A2AD6">
        <w:rPr>
          <w:rFonts w:ascii="Times New Roman" w:eastAsia="Times New Roman" w:hAnsi="Times New Roman"/>
          <w:b/>
          <w:bCs/>
        </w:rPr>
        <w:t>:</w:t>
      </w:r>
      <w:r w:rsidR="008623AB" w:rsidRPr="003A2AD6">
        <w:rPr>
          <w:rFonts w:ascii="Times New Roman" w:eastAsia="Times New Roman" w:hAnsi="Times New Roman"/>
        </w:rPr>
        <w:t xml:space="preserve"> </w:t>
      </w:r>
    </w:p>
    <w:p w14:paraId="020111F2" w14:textId="77777777" w:rsidR="008623AB" w:rsidRPr="001114BF" w:rsidRDefault="008623AB" w:rsidP="001114BF">
      <w:pPr>
        <w:rPr>
          <w:rFonts w:ascii="Times New Roman" w:eastAsia="Times New Roman" w:hAnsi="Times New Roman"/>
        </w:rPr>
      </w:pPr>
      <w:r w:rsidRPr="003A2AD6">
        <w:rPr>
          <w:rFonts w:ascii="Times New Roman" w:eastAsia="Times New Roman" w:hAnsi="Times New Roman"/>
        </w:rPr>
        <w:t>Events may occur between the scheduled performance reporting dates which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16393B4A" w14:textId="3FF5F90E" w:rsidR="00FE3DD2" w:rsidRDefault="00FE3DD2" w:rsidP="001114BF">
      <w:pPr>
        <w:spacing w:line="23" w:lineRule="atLeast"/>
        <w:contextualSpacing/>
        <w:rPr>
          <w:rFonts w:ascii="Times New Roman" w:eastAsia="Times New Roman" w:hAnsi="Times New Roman"/>
          <w:color w:val="auto"/>
        </w:rPr>
      </w:pPr>
    </w:p>
    <w:p w14:paraId="5A605D95" w14:textId="77777777" w:rsidR="003A2AD6" w:rsidRPr="001114BF" w:rsidRDefault="003A2AD6" w:rsidP="001114BF">
      <w:pPr>
        <w:spacing w:line="23" w:lineRule="atLeast"/>
        <w:contextualSpacing/>
        <w:rPr>
          <w:rFonts w:ascii="Times New Roman" w:eastAsia="Times New Roman" w:hAnsi="Times New Roman"/>
          <w:color w:val="auto"/>
        </w:rPr>
      </w:pPr>
    </w:p>
    <w:p w14:paraId="3777DF36" w14:textId="644DF673" w:rsidR="008C442F" w:rsidRPr="00B248CA" w:rsidRDefault="00956C5F" w:rsidP="00B248CA">
      <w:pPr>
        <w:pStyle w:val="Heading2"/>
        <w:spacing w:line="23" w:lineRule="atLeast"/>
        <w:contextualSpacing/>
        <w:jc w:val="center"/>
        <w:rPr>
          <w:rFonts w:ascii="Times New Roman" w:hAnsi="Times New Roman"/>
          <w:color w:val="auto"/>
          <w:sz w:val="24"/>
          <w:szCs w:val="24"/>
        </w:rPr>
      </w:pPr>
      <w:bookmarkStart w:id="37" w:name="_Toc121387941"/>
      <w:r w:rsidRPr="001114BF">
        <w:rPr>
          <w:rFonts w:ascii="Times New Roman" w:hAnsi="Times New Roman"/>
          <w:color w:val="auto"/>
          <w:sz w:val="24"/>
          <w:szCs w:val="24"/>
        </w:rPr>
        <w:t xml:space="preserve">Section </w:t>
      </w:r>
      <w:r w:rsidR="00FE3DD2" w:rsidRPr="001114BF">
        <w:rPr>
          <w:rFonts w:ascii="Times New Roman" w:hAnsi="Times New Roman"/>
          <w:color w:val="auto"/>
          <w:sz w:val="24"/>
          <w:szCs w:val="24"/>
        </w:rPr>
        <w:t>G</w:t>
      </w:r>
      <w:r w:rsidR="00984546" w:rsidRPr="001114BF">
        <w:rPr>
          <w:rFonts w:ascii="Times New Roman" w:hAnsi="Times New Roman"/>
          <w:color w:val="auto"/>
          <w:sz w:val="24"/>
          <w:szCs w:val="24"/>
        </w:rPr>
        <w:t>:</w:t>
      </w:r>
      <w:r w:rsidR="00FE3DD2" w:rsidRPr="001114BF">
        <w:rPr>
          <w:rFonts w:ascii="Times New Roman" w:hAnsi="Times New Roman"/>
          <w:color w:val="auto"/>
          <w:sz w:val="24"/>
          <w:szCs w:val="24"/>
        </w:rPr>
        <w:t xml:space="preserve"> Federal Awarding Agency Contacts</w:t>
      </w:r>
      <w:bookmarkEnd w:id="37"/>
      <w:r w:rsidR="00E877F3" w:rsidRPr="001114BF">
        <w:rPr>
          <w:rFonts w:ascii="Times New Roman" w:hAnsi="Times New Roman"/>
          <w:color w:val="auto"/>
          <w:sz w:val="24"/>
          <w:szCs w:val="24"/>
        </w:rPr>
        <w:t xml:space="preserve">  </w:t>
      </w:r>
    </w:p>
    <w:p w14:paraId="77B4A70A" w14:textId="77777777" w:rsidR="00FE3DD2" w:rsidRPr="001114BF" w:rsidRDefault="00FE3DD2" w:rsidP="001114BF">
      <w:pPr>
        <w:spacing w:line="23" w:lineRule="atLeast"/>
        <w:contextualSpacing/>
        <w:rPr>
          <w:rFonts w:ascii="Times New Roman" w:hAnsi="Times New Roman"/>
          <w:color w:val="auto"/>
        </w:rPr>
      </w:pPr>
    </w:p>
    <w:p w14:paraId="68792849" w14:textId="1BC5E20E" w:rsidR="00FE3DD2" w:rsidRPr="001114BF" w:rsidRDefault="002738F8" w:rsidP="001114BF">
      <w:pPr>
        <w:spacing w:line="23" w:lineRule="atLeast"/>
        <w:contextualSpacing/>
        <w:rPr>
          <w:rFonts w:ascii="Times New Roman" w:hAnsi="Times New Roman"/>
          <w:b/>
          <w:color w:val="auto"/>
        </w:rPr>
      </w:pPr>
      <w:r w:rsidRPr="001114BF">
        <w:rPr>
          <w:rFonts w:ascii="Times New Roman" w:hAnsi="Times New Roman"/>
          <w:color w:val="auto"/>
        </w:rPr>
        <w:t>Program Technical Contact</w:t>
      </w:r>
      <w:r w:rsidR="00FE3DD2" w:rsidRPr="001114BF">
        <w:rPr>
          <w:rFonts w:ascii="Times New Roman" w:hAnsi="Times New Roman"/>
          <w:b/>
          <w:color w:val="auto"/>
        </w:rPr>
        <w:t>:</w:t>
      </w:r>
      <w:r w:rsidR="00E877F3" w:rsidRPr="001114BF">
        <w:rPr>
          <w:rFonts w:ascii="Times New Roman" w:hAnsi="Times New Roman"/>
          <w:b/>
          <w:color w:val="auto"/>
        </w:rPr>
        <w:t xml:space="preserve">  </w:t>
      </w:r>
    </w:p>
    <w:p w14:paraId="0B0B69E4" w14:textId="77777777" w:rsidR="00570D61" w:rsidRPr="001114BF" w:rsidRDefault="00570D61" w:rsidP="001114BF">
      <w:pPr>
        <w:spacing w:line="23" w:lineRule="atLeast"/>
        <w:contextualSpacing/>
        <w:rPr>
          <w:rFonts w:ascii="Times New Roman" w:hAnsi="Times New Roman"/>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2A14AD" w:rsidRPr="001114BF" w14:paraId="232C1711" w14:textId="77777777" w:rsidTr="001114BF">
        <w:tc>
          <w:tcPr>
            <w:tcW w:w="1360" w:type="dxa"/>
          </w:tcPr>
          <w:p w14:paraId="4FE9FC7C" w14:textId="77777777" w:rsidR="00570D61" w:rsidRPr="001114BF" w:rsidRDefault="00570D61" w:rsidP="001114BF">
            <w:pPr>
              <w:spacing w:line="23" w:lineRule="atLeast"/>
              <w:contextualSpacing/>
              <w:rPr>
                <w:rFonts w:ascii="Times New Roman" w:hAnsi="Times New Roman"/>
                <w:color w:val="auto"/>
              </w:rPr>
            </w:pPr>
            <w:r w:rsidRPr="001114BF">
              <w:rPr>
                <w:rFonts w:ascii="Times New Roman" w:hAnsi="Times New Roman"/>
                <w:color w:val="auto"/>
              </w:rPr>
              <w:t>Name:</w:t>
            </w:r>
          </w:p>
        </w:tc>
        <w:tc>
          <w:tcPr>
            <w:tcW w:w="8000" w:type="dxa"/>
            <w:tcBorders>
              <w:bottom w:val="single" w:sz="4" w:space="0" w:color="auto"/>
            </w:tcBorders>
          </w:tcPr>
          <w:p w14:paraId="5E8804C6" w14:textId="39FBE81B" w:rsidR="00570D61" w:rsidRPr="001114BF" w:rsidRDefault="00B248CA" w:rsidP="001114BF">
            <w:pPr>
              <w:spacing w:line="23" w:lineRule="atLeast"/>
              <w:contextualSpacing/>
              <w:rPr>
                <w:rFonts w:ascii="Times New Roman" w:hAnsi="Times New Roman"/>
                <w:color w:val="auto"/>
              </w:rPr>
            </w:pPr>
            <w:r>
              <w:rPr>
                <w:rFonts w:ascii="Times New Roman" w:hAnsi="Times New Roman"/>
                <w:color w:val="auto"/>
              </w:rPr>
              <w:t xml:space="preserve">Andy Ferrell </w:t>
            </w:r>
          </w:p>
        </w:tc>
      </w:tr>
      <w:tr w:rsidR="002A14AD" w:rsidRPr="001114BF" w14:paraId="1218F8E1" w14:textId="77777777" w:rsidTr="001114BF">
        <w:tc>
          <w:tcPr>
            <w:tcW w:w="1360" w:type="dxa"/>
          </w:tcPr>
          <w:p w14:paraId="3B826CCF" w14:textId="77777777" w:rsidR="00570D61" w:rsidRPr="001114BF" w:rsidRDefault="00570D61" w:rsidP="001114BF">
            <w:pPr>
              <w:spacing w:line="23" w:lineRule="atLeast"/>
              <w:contextualSpacing/>
              <w:rPr>
                <w:rFonts w:ascii="Times New Roman" w:hAnsi="Times New Roman"/>
                <w:color w:val="auto"/>
              </w:rPr>
            </w:pPr>
            <w:r w:rsidRPr="001114BF">
              <w:rPr>
                <w:rFonts w:ascii="Times New Roman" w:hAnsi="Times New Roman"/>
                <w:color w:val="auto"/>
              </w:rPr>
              <w:t>Phone:</w:t>
            </w:r>
          </w:p>
        </w:tc>
        <w:tc>
          <w:tcPr>
            <w:tcW w:w="8000" w:type="dxa"/>
            <w:tcBorders>
              <w:top w:val="single" w:sz="4" w:space="0" w:color="auto"/>
              <w:bottom w:val="single" w:sz="4" w:space="0" w:color="auto"/>
            </w:tcBorders>
          </w:tcPr>
          <w:p w14:paraId="15950CCE" w14:textId="1F4DB4EB" w:rsidR="00570D61" w:rsidRPr="001114BF" w:rsidRDefault="00B248CA" w:rsidP="001114BF">
            <w:pPr>
              <w:spacing w:line="23" w:lineRule="atLeast"/>
              <w:contextualSpacing/>
              <w:rPr>
                <w:rFonts w:ascii="Times New Roman" w:hAnsi="Times New Roman"/>
                <w:color w:val="auto"/>
              </w:rPr>
            </w:pPr>
            <w:r w:rsidRPr="00B248CA">
              <w:rPr>
                <w:rFonts w:ascii="Times New Roman" w:hAnsi="Times New Roman"/>
                <w:color w:val="auto"/>
              </w:rPr>
              <w:t>318-356-7444</w:t>
            </w:r>
          </w:p>
        </w:tc>
      </w:tr>
      <w:tr w:rsidR="002A14AD" w:rsidRPr="001114BF" w14:paraId="27D08FC1" w14:textId="77777777" w:rsidTr="001114BF">
        <w:tc>
          <w:tcPr>
            <w:tcW w:w="1360" w:type="dxa"/>
          </w:tcPr>
          <w:p w14:paraId="6310927F" w14:textId="77777777" w:rsidR="00570D61" w:rsidRPr="001114BF" w:rsidRDefault="00570D61" w:rsidP="001114BF">
            <w:pPr>
              <w:spacing w:line="23" w:lineRule="atLeast"/>
              <w:contextualSpacing/>
              <w:rPr>
                <w:rFonts w:ascii="Times New Roman" w:hAnsi="Times New Roman"/>
                <w:color w:val="auto"/>
              </w:rPr>
            </w:pPr>
            <w:r w:rsidRPr="001114BF">
              <w:rPr>
                <w:rFonts w:ascii="Times New Roman" w:hAnsi="Times New Roman"/>
                <w:color w:val="auto"/>
              </w:rPr>
              <w:t>E-mail:</w:t>
            </w:r>
          </w:p>
        </w:tc>
        <w:tc>
          <w:tcPr>
            <w:tcW w:w="8000" w:type="dxa"/>
            <w:tcBorders>
              <w:top w:val="single" w:sz="4" w:space="0" w:color="auto"/>
              <w:bottom w:val="single" w:sz="4" w:space="0" w:color="auto"/>
            </w:tcBorders>
          </w:tcPr>
          <w:p w14:paraId="0DD10C46" w14:textId="75D60890" w:rsidR="00570D61" w:rsidRPr="001114BF" w:rsidRDefault="000445D5" w:rsidP="001114BF">
            <w:pPr>
              <w:spacing w:line="23" w:lineRule="atLeast"/>
              <w:contextualSpacing/>
              <w:rPr>
                <w:rFonts w:ascii="Times New Roman" w:hAnsi="Times New Roman"/>
                <w:color w:val="auto"/>
              </w:rPr>
            </w:pPr>
            <w:hyperlink r:id="rId47" w:history="1">
              <w:r w:rsidR="00657E58" w:rsidRPr="00D63829">
                <w:rPr>
                  <w:rStyle w:val="Hyperlink"/>
                  <w:rFonts w:ascii="Times New Roman" w:hAnsi="Times New Roman"/>
                </w:rPr>
                <w:t>Andrew_ferrell@nps.gov</w:t>
              </w:r>
            </w:hyperlink>
            <w:r w:rsidR="00657E58">
              <w:rPr>
                <w:rFonts w:ascii="Times New Roman" w:hAnsi="Times New Roman"/>
                <w:color w:val="auto"/>
              </w:rPr>
              <w:t xml:space="preserve"> </w:t>
            </w:r>
          </w:p>
        </w:tc>
      </w:tr>
      <w:tr w:rsidR="001114BF" w:rsidRPr="001114BF" w14:paraId="0BE123D7" w14:textId="77777777" w:rsidTr="001114BF">
        <w:trPr>
          <w:gridAfter w:val="1"/>
          <w:wAfter w:w="8000" w:type="dxa"/>
        </w:trPr>
        <w:tc>
          <w:tcPr>
            <w:tcW w:w="1360" w:type="dxa"/>
          </w:tcPr>
          <w:p w14:paraId="0727AD0B" w14:textId="71AA4D63" w:rsidR="001114BF" w:rsidRPr="001114BF" w:rsidRDefault="001114BF" w:rsidP="001114BF">
            <w:pPr>
              <w:spacing w:line="23" w:lineRule="atLeast"/>
              <w:contextualSpacing/>
              <w:rPr>
                <w:rFonts w:ascii="Times New Roman" w:hAnsi="Times New Roman"/>
                <w:color w:val="auto"/>
              </w:rPr>
            </w:pPr>
          </w:p>
        </w:tc>
      </w:tr>
    </w:tbl>
    <w:p w14:paraId="5B49D0C5" w14:textId="117DEAFC" w:rsidR="00FE3DD2" w:rsidRPr="001114BF" w:rsidRDefault="002738F8" w:rsidP="001114BF">
      <w:pPr>
        <w:spacing w:line="23" w:lineRule="atLeast"/>
        <w:contextualSpacing/>
        <w:rPr>
          <w:rFonts w:ascii="Times New Roman" w:hAnsi="Times New Roman"/>
          <w:b/>
          <w:color w:val="auto"/>
        </w:rPr>
      </w:pPr>
      <w:r w:rsidRPr="001114BF">
        <w:rPr>
          <w:rFonts w:ascii="Times New Roman" w:hAnsi="Times New Roman"/>
          <w:color w:val="auto"/>
        </w:rPr>
        <w:t>Program Administration Contact</w:t>
      </w:r>
      <w:r w:rsidR="00570D61" w:rsidRPr="001114BF">
        <w:rPr>
          <w:rFonts w:ascii="Times New Roman" w:hAnsi="Times New Roman"/>
          <w:b/>
          <w:color w:val="auto"/>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2A14AD" w:rsidRPr="001114BF" w14:paraId="7A4C8439" w14:textId="77777777" w:rsidTr="006A16BB">
        <w:tc>
          <w:tcPr>
            <w:tcW w:w="1360" w:type="dxa"/>
          </w:tcPr>
          <w:p w14:paraId="39DAFF84" w14:textId="77777777" w:rsidR="004A4909" w:rsidRPr="001114BF" w:rsidRDefault="004A4909" w:rsidP="001114BF">
            <w:pPr>
              <w:spacing w:line="23" w:lineRule="atLeast"/>
              <w:contextualSpacing/>
              <w:rPr>
                <w:rFonts w:ascii="Times New Roman" w:hAnsi="Times New Roman"/>
                <w:color w:val="auto"/>
              </w:rPr>
            </w:pPr>
          </w:p>
          <w:p w14:paraId="21893EA6" w14:textId="77777777" w:rsidR="00570D61" w:rsidRPr="001114BF" w:rsidRDefault="00570D61" w:rsidP="001114BF">
            <w:pPr>
              <w:spacing w:line="23" w:lineRule="atLeast"/>
              <w:contextualSpacing/>
              <w:rPr>
                <w:rFonts w:ascii="Times New Roman" w:hAnsi="Times New Roman"/>
                <w:color w:val="auto"/>
              </w:rPr>
            </w:pPr>
            <w:r w:rsidRPr="001114BF">
              <w:rPr>
                <w:rFonts w:ascii="Times New Roman" w:hAnsi="Times New Roman"/>
                <w:color w:val="auto"/>
              </w:rPr>
              <w:t>Name:</w:t>
            </w:r>
          </w:p>
        </w:tc>
        <w:tc>
          <w:tcPr>
            <w:tcW w:w="8000" w:type="dxa"/>
            <w:tcBorders>
              <w:bottom w:val="single" w:sz="4" w:space="0" w:color="auto"/>
            </w:tcBorders>
          </w:tcPr>
          <w:p w14:paraId="691337CE" w14:textId="77777777" w:rsidR="00570D61" w:rsidRDefault="00570D61" w:rsidP="001114BF">
            <w:pPr>
              <w:spacing w:line="23" w:lineRule="atLeast"/>
              <w:contextualSpacing/>
              <w:rPr>
                <w:rFonts w:ascii="Times New Roman" w:hAnsi="Times New Roman"/>
                <w:color w:val="auto"/>
              </w:rPr>
            </w:pPr>
          </w:p>
          <w:p w14:paraId="29353C06" w14:textId="7E69F9FA" w:rsidR="00657E58" w:rsidRPr="001114BF" w:rsidRDefault="00657E58" w:rsidP="001114BF">
            <w:pPr>
              <w:spacing w:line="23" w:lineRule="atLeast"/>
              <w:contextualSpacing/>
              <w:rPr>
                <w:rFonts w:ascii="Times New Roman" w:hAnsi="Times New Roman"/>
                <w:color w:val="auto"/>
              </w:rPr>
            </w:pPr>
            <w:r>
              <w:rPr>
                <w:rFonts w:ascii="Times New Roman" w:hAnsi="Times New Roman"/>
                <w:color w:val="auto"/>
              </w:rPr>
              <w:t>Todd Wilson</w:t>
            </w:r>
          </w:p>
        </w:tc>
      </w:tr>
      <w:tr w:rsidR="002A14AD" w:rsidRPr="001114BF" w14:paraId="167D6369" w14:textId="77777777" w:rsidTr="006A16BB">
        <w:tc>
          <w:tcPr>
            <w:tcW w:w="1360" w:type="dxa"/>
          </w:tcPr>
          <w:p w14:paraId="6B7DF72F" w14:textId="77777777" w:rsidR="00570D61" w:rsidRPr="001114BF" w:rsidRDefault="00570D61" w:rsidP="001114BF">
            <w:pPr>
              <w:spacing w:line="23" w:lineRule="atLeast"/>
              <w:contextualSpacing/>
              <w:rPr>
                <w:rFonts w:ascii="Times New Roman" w:hAnsi="Times New Roman"/>
                <w:color w:val="auto"/>
              </w:rPr>
            </w:pPr>
            <w:r w:rsidRPr="001114BF">
              <w:rPr>
                <w:rFonts w:ascii="Times New Roman" w:hAnsi="Times New Roman"/>
                <w:color w:val="auto"/>
              </w:rPr>
              <w:t>Phone:</w:t>
            </w:r>
          </w:p>
        </w:tc>
        <w:tc>
          <w:tcPr>
            <w:tcW w:w="8000" w:type="dxa"/>
            <w:tcBorders>
              <w:top w:val="single" w:sz="4" w:space="0" w:color="auto"/>
              <w:bottom w:val="single" w:sz="4" w:space="0" w:color="auto"/>
            </w:tcBorders>
          </w:tcPr>
          <w:p w14:paraId="5A80B3C5" w14:textId="448FEF29" w:rsidR="00570D61" w:rsidRPr="001114BF" w:rsidRDefault="00657E58" w:rsidP="001114BF">
            <w:pPr>
              <w:spacing w:line="23" w:lineRule="atLeast"/>
              <w:contextualSpacing/>
              <w:rPr>
                <w:rFonts w:ascii="Times New Roman" w:hAnsi="Times New Roman"/>
                <w:color w:val="auto"/>
              </w:rPr>
            </w:pPr>
            <w:r>
              <w:rPr>
                <w:rFonts w:ascii="Times New Roman" w:hAnsi="Times New Roman"/>
                <w:color w:val="auto"/>
              </w:rPr>
              <w:t>303-358-8403</w:t>
            </w:r>
          </w:p>
        </w:tc>
      </w:tr>
      <w:tr w:rsidR="002A14AD" w:rsidRPr="001114BF" w14:paraId="026CF386" w14:textId="77777777" w:rsidTr="006A16BB">
        <w:tc>
          <w:tcPr>
            <w:tcW w:w="1360" w:type="dxa"/>
          </w:tcPr>
          <w:p w14:paraId="635B7AA0" w14:textId="77777777" w:rsidR="00570D61" w:rsidRPr="001114BF" w:rsidRDefault="00570D61" w:rsidP="001114BF">
            <w:pPr>
              <w:spacing w:line="23" w:lineRule="atLeast"/>
              <w:contextualSpacing/>
              <w:rPr>
                <w:rFonts w:ascii="Times New Roman" w:hAnsi="Times New Roman"/>
                <w:color w:val="auto"/>
              </w:rPr>
            </w:pPr>
            <w:r w:rsidRPr="001114BF">
              <w:rPr>
                <w:rFonts w:ascii="Times New Roman" w:hAnsi="Times New Roman"/>
                <w:color w:val="auto"/>
              </w:rPr>
              <w:t>E-mail:</w:t>
            </w:r>
          </w:p>
        </w:tc>
        <w:tc>
          <w:tcPr>
            <w:tcW w:w="8000" w:type="dxa"/>
            <w:tcBorders>
              <w:top w:val="single" w:sz="4" w:space="0" w:color="auto"/>
              <w:bottom w:val="single" w:sz="4" w:space="0" w:color="auto"/>
            </w:tcBorders>
          </w:tcPr>
          <w:p w14:paraId="477C30E7" w14:textId="40A55AB5" w:rsidR="00570D61" w:rsidRPr="001114BF" w:rsidRDefault="000445D5" w:rsidP="001114BF">
            <w:pPr>
              <w:spacing w:line="23" w:lineRule="atLeast"/>
              <w:contextualSpacing/>
              <w:rPr>
                <w:rFonts w:ascii="Times New Roman" w:hAnsi="Times New Roman"/>
                <w:color w:val="auto"/>
              </w:rPr>
            </w:pPr>
            <w:hyperlink r:id="rId48" w:history="1">
              <w:r w:rsidR="00657E58" w:rsidRPr="00D63829">
                <w:rPr>
                  <w:rStyle w:val="Hyperlink"/>
                  <w:rFonts w:ascii="Times New Roman" w:hAnsi="Times New Roman"/>
                </w:rPr>
                <w:t>Todd_wilson@nps.gov</w:t>
              </w:r>
            </w:hyperlink>
            <w:r w:rsidR="00657E58">
              <w:rPr>
                <w:rFonts w:ascii="Times New Roman" w:hAnsi="Times New Roman"/>
                <w:color w:val="auto"/>
              </w:rPr>
              <w:t xml:space="preserve"> </w:t>
            </w:r>
          </w:p>
        </w:tc>
      </w:tr>
      <w:tr w:rsidR="006A16BB" w:rsidRPr="001114BF" w14:paraId="1A10993B" w14:textId="77777777" w:rsidTr="006A16BB">
        <w:trPr>
          <w:gridAfter w:val="1"/>
          <w:wAfter w:w="8000" w:type="dxa"/>
        </w:trPr>
        <w:tc>
          <w:tcPr>
            <w:tcW w:w="1360" w:type="dxa"/>
          </w:tcPr>
          <w:p w14:paraId="28C71AD9" w14:textId="26AC8C5B" w:rsidR="006A16BB" w:rsidRPr="001114BF" w:rsidRDefault="006A16BB" w:rsidP="001114BF">
            <w:pPr>
              <w:spacing w:line="23" w:lineRule="atLeast"/>
              <w:contextualSpacing/>
              <w:rPr>
                <w:rFonts w:ascii="Times New Roman" w:hAnsi="Times New Roman"/>
                <w:color w:val="auto"/>
              </w:rPr>
            </w:pPr>
          </w:p>
        </w:tc>
      </w:tr>
    </w:tbl>
    <w:p w14:paraId="6EF1CFB1" w14:textId="376836CC" w:rsidR="008623AB" w:rsidRPr="001114BF" w:rsidRDefault="008623AB" w:rsidP="001114BF">
      <w:pPr>
        <w:rPr>
          <w:rFonts w:ascii="Times New Roman" w:eastAsia="Times New Roman" w:hAnsi="Times New Roman"/>
        </w:rPr>
      </w:pPr>
      <w:r w:rsidRPr="001114BF">
        <w:rPr>
          <w:rFonts w:ascii="Times New Roman" w:eastAsia="Times New Roman" w:hAnsi="Times New Roman"/>
        </w:rPr>
        <w:t>Application System Technical Support</w:t>
      </w:r>
      <w:r w:rsidR="003A2AD6">
        <w:rPr>
          <w:rFonts w:ascii="Times New Roman" w:eastAsia="Times New Roman" w:hAnsi="Times New Roman"/>
        </w:rPr>
        <w:t>:</w:t>
      </w:r>
      <w:r w:rsidRPr="001114BF">
        <w:rPr>
          <w:rFonts w:ascii="Times New Roman" w:eastAsia="Times New Roman" w:hAnsi="Times New Roman"/>
        </w:rPr>
        <w:t xml:space="preserve"> For Grants.gov technical registration and submission, downloading forms and application packages, contact</w:t>
      </w:r>
      <w:r w:rsidR="00A01E01">
        <w:rPr>
          <w:rFonts w:ascii="Times New Roman" w:eastAsia="Times New Roman" w:hAnsi="Times New Roman"/>
        </w:rPr>
        <w:t xml:space="preserve"> </w:t>
      </w:r>
      <w:r w:rsidRPr="001114BF">
        <w:rPr>
          <w:rFonts w:ascii="Times New Roman" w:eastAsia="Times New Roman" w:hAnsi="Times New Roman"/>
        </w:rPr>
        <w:t>Grants.gov Customer Support</w:t>
      </w:r>
      <w:r w:rsidR="003A2AD6">
        <w:rPr>
          <w:rFonts w:ascii="Times New Roman" w:eastAsia="Times New Roman" w:hAnsi="Times New Roman"/>
        </w:rPr>
        <w:t xml:space="preserve"> at </w:t>
      </w:r>
      <w:r w:rsidRPr="001114BF">
        <w:rPr>
          <w:rFonts w:ascii="Times New Roman" w:eastAsia="Times New Roman" w:hAnsi="Times New Roman"/>
        </w:rPr>
        <w:t xml:space="preserve">1-800-518-4726 </w:t>
      </w:r>
      <w:r w:rsidR="003A2AD6">
        <w:rPr>
          <w:rFonts w:ascii="Times New Roman" w:eastAsia="Times New Roman" w:hAnsi="Times New Roman"/>
        </w:rPr>
        <w:t xml:space="preserve">or </w:t>
      </w:r>
      <w:r w:rsidRPr="001114BF">
        <w:rPr>
          <w:rFonts w:ascii="Times New Roman" w:eastAsia="Times New Roman" w:hAnsi="Times New Roman"/>
        </w:rPr>
        <w:t>Support@grants.gov</w:t>
      </w:r>
      <w:r w:rsidR="003A2AD6">
        <w:rPr>
          <w:rFonts w:ascii="Times New Roman" w:eastAsia="Times New Roman" w:hAnsi="Times New Roman"/>
        </w:rPr>
        <w:t>.</w:t>
      </w:r>
    </w:p>
    <w:p w14:paraId="01B8DD42" w14:textId="77777777" w:rsidR="00400A69" w:rsidRDefault="00400A69" w:rsidP="00400A69">
      <w:pPr>
        <w:pStyle w:val="Heading2"/>
        <w:spacing w:line="23" w:lineRule="atLeast"/>
        <w:contextualSpacing/>
        <w:rPr>
          <w:rFonts w:ascii="Times New Roman" w:hAnsi="Times New Roman"/>
          <w:color w:val="auto"/>
          <w:sz w:val="24"/>
          <w:szCs w:val="24"/>
        </w:rPr>
      </w:pPr>
      <w:bookmarkStart w:id="38" w:name="_Toc121387942"/>
    </w:p>
    <w:p w14:paraId="2C215FF8" w14:textId="1A2111E9" w:rsidR="00FE3DD2" w:rsidRPr="001114BF" w:rsidRDefault="00956C5F" w:rsidP="001114BF">
      <w:pPr>
        <w:pStyle w:val="Heading2"/>
        <w:spacing w:line="23" w:lineRule="atLeast"/>
        <w:contextualSpacing/>
        <w:jc w:val="center"/>
        <w:rPr>
          <w:rFonts w:ascii="Times New Roman" w:hAnsi="Times New Roman"/>
          <w:color w:val="auto"/>
          <w:sz w:val="24"/>
          <w:szCs w:val="24"/>
        </w:rPr>
      </w:pPr>
      <w:r w:rsidRPr="001114BF">
        <w:rPr>
          <w:rFonts w:ascii="Times New Roman" w:hAnsi="Times New Roman"/>
          <w:color w:val="auto"/>
          <w:sz w:val="24"/>
          <w:szCs w:val="24"/>
        </w:rPr>
        <w:t xml:space="preserve">Section </w:t>
      </w:r>
      <w:r w:rsidR="00570D61" w:rsidRPr="001114BF">
        <w:rPr>
          <w:rFonts w:ascii="Times New Roman" w:hAnsi="Times New Roman"/>
          <w:color w:val="auto"/>
          <w:sz w:val="24"/>
          <w:szCs w:val="24"/>
        </w:rPr>
        <w:t>H</w:t>
      </w:r>
      <w:r w:rsidR="00984546" w:rsidRPr="001114BF">
        <w:rPr>
          <w:rFonts w:ascii="Times New Roman" w:hAnsi="Times New Roman"/>
          <w:color w:val="auto"/>
          <w:sz w:val="24"/>
          <w:szCs w:val="24"/>
        </w:rPr>
        <w:t>:</w:t>
      </w:r>
      <w:r w:rsidR="00570D61" w:rsidRPr="001114BF">
        <w:rPr>
          <w:rFonts w:ascii="Times New Roman" w:hAnsi="Times New Roman"/>
          <w:color w:val="auto"/>
          <w:sz w:val="24"/>
          <w:szCs w:val="24"/>
        </w:rPr>
        <w:t xml:space="preserve"> Other Information:</w:t>
      </w:r>
      <w:bookmarkEnd w:id="38"/>
    </w:p>
    <w:p w14:paraId="176B8477" w14:textId="77777777" w:rsidR="00FE3DD2" w:rsidRPr="001114BF" w:rsidRDefault="00FE3DD2" w:rsidP="001114BF">
      <w:pPr>
        <w:spacing w:line="23" w:lineRule="atLeast"/>
        <w:contextualSpacing/>
        <w:rPr>
          <w:rFonts w:ascii="Times New Roman" w:hAnsi="Times New Roman"/>
          <w:color w:val="auto"/>
        </w:rPr>
      </w:pPr>
    </w:p>
    <w:p w14:paraId="00457C6B" w14:textId="3A2A5347" w:rsidR="002738F8" w:rsidRPr="001114BF" w:rsidRDefault="002738F8" w:rsidP="001114BF">
      <w:pPr>
        <w:pBdr>
          <w:top w:val="nil"/>
          <w:left w:val="nil"/>
          <w:bottom w:val="nil"/>
          <w:right w:val="nil"/>
          <w:between w:val="nil"/>
        </w:pBdr>
        <w:rPr>
          <w:rFonts w:ascii="Times New Roman" w:hAnsi="Times New Roman"/>
          <w:color w:val="auto"/>
        </w:rPr>
      </w:pPr>
      <w:r w:rsidRPr="001114BF">
        <w:rPr>
          <w:rFonts w:ascii="Times New Roman" w:hAnsi="Times New Roman"/>
          <w:b/>
          <w:color w:val="auto"/>
        </w:rPr>
        <w:t>Payments</w:t>
      </w:r>
      <w:r w:rsidR="00400A69">
        <w:rPr>
          <w:rFonts w:ascii="Times New Roman" w:hAnsi="Times New Roman"/>
          <w:b/>
          <w:color w:val="auto"/>
        </w:rPr>
        <w:t xml:space="preserve">: </w:t>
      </w:r>
      <w:r w:rsidRPr="001114BF">
        <w:rPr>
          <w:rFonts w:ascii="Times New Roman" w:hAnsi="Times New Roman"/>
          <w:color w:val="auto"/>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Bureau will include recipient-specific instructions on how to request payment, including identification of any additional information required and where to submit payment requests, as applicable, in all Notices of Award.</w:t>
      </w:r>
    </w:p>
    <w:p w14:paraId="6A9CC24A" w14:textId="414E0773" w:rsidR="005D7AB0" w:rsidRDefault="00C346B0" w:rsidP="001114BF">
      <w:pPr>
        <w:pStyle w:val="Heading2"/>
        <w:jc w:val="center"/>
        <w:rPr>
          <w:rFonts w:ascii="Times New Roman" w:hAnsi="Times New Roman"/>
          <w:color w:val="auto"/>
          <w:sz w:val="24"/>
          <w:szCs w:val="24"/>
          <w:u w:val="none"/>
        </w:rPr>
      </w:pPr>
      <w:bookmarkStart w:id="39" w:name="_Toc121387943"/>
      <w:r w:rsidRPr="00657E58">
        <w:rPr>
          <w:rFonts w:ascii="Times New Roman" w:hAnsi="Times New Roman"/>
          <w:color w:val="auto"/>
          <w:sz w:val="24"/>
          <w:szCs w:val="24"/>
          <w:u w:val="none"/>
        </w:rPr>
        <w:lastRenderedPageBreak/>
        <w:t>Appendix A - Application Packag</w:t>
      </w:r>
      <w:r w:rsidR="00984546" w:rsidRPr="00657E58">
        <w:rPr>
          <w:rFonts w:ascii="Times New Roman" w:hAnsi="Times New Roman"/>
          <w:color w:val="auto"/>
          <w:sz w:val="24"/>
          <w:szCs w:val="24"/>
          <w:u w:val="none"/>
        </w:rPr>
        <w:t>e</w:t>
      </w:r>
      <w:r w:rsidR="00984546" w:rsidRPr="00657E58">
        <w:rPr>
          <w:rFonts w:ascii="Times New Roman" w:hAnsi="Times New Roman"/>
          <w:color w:val="auto"/>
          <w:sz w:val="24"/>
          <w:szCs w:val="24"/>
          <w:u w:val="none"/>
        </w:rPr>
        <w:br/>
      </w:r>
      <w:r w:rsidRPr="00657E58">
        <w:rPr>
          <w:rFonts w:ascii="Times New Roman" w:hAnsi="Times New Roman"/>
          <w:color w:val="auto"/>
          <w:sz w:val="24"/>
          <w:szCs w:val="24"/>
          <w:u w:val="none"/>
        </w:rPr>
        <w:t>Forms SF424, SF424A, SF424B</w:t>
      </w:r>
      <w:r w:rsidR="00657E58">
        <w:rPr>
          <w:rFonts w:ascii="Times New Roman" w:hAnsi="Times New Roman"/>
          <w:color w:val="auto"/>
          <w:sz w:val="24"/>
          <w:szCs w:val="24"/>
          <w:u w:val="none"/>
        </w:rPr>
        <w:t>, Detailed Budget</w:t>
      </w:r>
      <w:bookmarkEnd w:id="39"/>
    </w:p>
    <w:p w14:paraId="698091A1" w14:textId="045FB8F0" w:rsidR="00741CE0" w:rsidRDefault="00741CE0" w:rsidP="00741CE0"/>
    <w:p w14:paraId="674694CB" w14:textId="19C72623" w:rsidR="00741CE0" w:rsidRDefault="00741CE0" w:rsidP="00741CE0"/>
    <w:p w14:paraId="73C465FD" w14:textId="77777777" w:rsidR="00741CE0" w:rsidRDefault="00741CE0" w:rsidP="00741CE0">
      <w:pPr>
        <w:rPr>
          <w:rFonts w:ascii="Times New Roman" w:hAnsi="Times New Roman"/>
        </w:rPr>
      </w:pPr>
    </w:p>
    <w:p w14:paraId="496F8086" w14:textId="77777777" w:rsidR="00741CE0" w:rsidRDefault="00741CE0" w:rsidP="00741CE0">
      <w:pPr>
        <w:rPr>
          <w:rFonts w:ascii="Times New Roman" w:hAnsi="Times New Roman"/>
        </w:rPr>
      </w:pPr>
    </w:p>
    <w:p w14:paraId="080EBFE5" w14:textId="067708D9" w:rsidR="00741CE0" w:rsidRDefault="00C2476A" w:rsidP="00741CE0">
      <w:pPr>
        <w:rPr>
          <w:rFonts w:ascii="Times New Roman" w:hAnsi="Times New Roman"/>
        </w:rPr>
      </w:pPr>
      <w:r>
        <w:rPr>
          <w:rFonts w:ascii="Times New Roman" w:hAnsi="Times New Roman"/>
        </w:rPr>
        <w:object w:dxaOrig="1532" w:dyaOrig="991" w14:anchorId="50E17B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75pt;height:70.5pt" o:ole="">
            <v:imagedata r:id="rId49" o:title=""/>
          </v:shape>
          <o:OLEObject Type="Embed" ProgID="Acrobat.Document.DC" ShapeID="_x0000_i1025" DrawAspect="Icon" ObjectID="_1734761099" r:id="rId50"/>
        </w:object>
      </w:r>
    </w:p>
    <w:p w14:paraId="5487C9B4" w14:textId="0F04FE5F" w:rsidR="00741CE0" w:rsidRDefault="0045675D" w:rsidP="00741CE0">
      <w:pPr>
        <w:rPr>
          <w:rFonts w:ascii="Times New Roman" w:hAnsi="Times New Roman"/>
        </w:rPr>
      </w:pPr>
      <w:r>
        <w:rPr>
          <w:rFonts w:ascii="Times New Roman" w:hAnsi="Times New Roman"/>
        </w:rPr>
        <w:object w:dxaOrig="1532" w:dyaOrig="991" w14:anchorId="2F98ABD6">
          <v:shape id="_x0000_i1026" type="#_x0000_t75" style="width:107.25pt;height:69pt" o:ole="">
            <v:imagedata r:id="rId51" o:title=""/>
          </v:shape>
          <o:OLEObject Type="Embed" ProgID="Acrobat.Document.DC" ShapeID="_x0000_i1026" DrawAspect="Icon" ObjectID="_1734761100" r:id="rId52"/>
        </w:object>
      </w:r>
    </w:p>
    <w:p w14:paraId="4647A90A" w14:textId="462CB69B" w:rsidR="0045675D" w:rsidRDefault="0045675D" w:rsidP="00741CE0">
      <w:pPr>
        <w:rPr>
          <w:rFonts w:ascii="Times New Roman" w:hAnsi="Times New Roman"/>
        </w:rPr>
      </w:pPr>
    </w:p>
    <w:p w14:paraId="75A20F75" w14:textId="3272625D" w:rsidR="00741CE0" w:rsidRDefault="00741CE0" w:rsidP="00741CE0">
      <w:pPr>
        <w:rPr>
          <w:rFonts w:ascii="Times New Roman" w:hAnsi="Times New Roman"/>
        </w:rPr>
      </w:pPr>
      <w:r>
        <w:rPr>
          <w:rFonts w:ascii="Times New Roman" w:hAnsi="Times New Roman"/>
        </w:rPr>
        <w:object w:dxaOrig="1532" w:dyaOrig="991" w14:anchorId="6537F868">
          <v:shape id="_x0000_i1027" type="#_x0000_t75" style="width:111pt;height:71.25pt" o:ole="">
            <v:imagedata r:id="rId53" o:title=""/>
          </v:shape>
          <o:OLEObject Type="Embed" ProgID="Acrobat.Document.DC" ShapeID="_x0000_i1027" DrawAspect="Icon" ObjectID="_1734761101" r:id="rId54"/>
        </w:object>
      </w:r>
    </w:p>
    <w:p w14:paraId="6934480C" w14:textId="15BCF264" w:rsidR="0045675D" w:rsidRDefault="0045675D" w:rsidP="00741CE0">
      <w:pPr>
        <w:rPr>
          <w:rFonts w:ascii="Times New Roman" w:hAnsi="Times New Roman"/>
        </w:rPr>
      </w:pPr>
    </w:p>
    <w:bookmarkStart w:id="40" w:name="_MON_1503311451"/>
    <w:bookmarkEnd w:id="40"/>
    <w:p w14:paraId="5A1A95A9" w14:textId="198F4FD0" w:rsidR="00741CE0" w:rsidRPr="00741CE0" w:rsidRDefault="00C2476A" w:rsidP="00741CE0">
      <w:r>
        <w:rPr>
          <w:rFonts w:ascii="Times New Roman" w:hAnsi="Times New Roman"/>
        </w:rPr>
        <w:object w:dxaOrig="2520" w:dyaOrig="1600" w14:anchorId="71E712B7">
          <v:shape id="_x0000_i1028" type="#_x0000_t75" style="width:103.5pt;height:70.5pt" o:ole="">
            <v:imagedata r:id="rId55" o:title=""/>
          </v:shape>
          <o:OLEObject Type="Embed" ProgID="Excel.Sheet.12" ShapeID="_x0000_i1028" DrawAspect="Icon" ObjectID="_1734761102" r:id="rId56"/>
        </w:object>
      </w:r>
    </w:p>
    <w:sectPr w:rsidR="00741CE0" w:rsidRPr="00741CE0" w:rsidSect="0068107E">
      <w:footerReference w:type="default" r:id="rId57"/>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DE23E" w14:textId="77777777" w:rsidR="00647DD0" w:rsidRDefault="00647DD0" w:rsidP="007E2F13">
      <w:r>
        <w:separator/>
      </w:r>
    </w:p>
  </w:endnote>
  <w:endnote w:type="continuationSeparator" w:id="0">
    <w:p w14:paraId="59769C5A" w14:textId="77777777" w:rsidR="00647DD0" w:rsidRDefault="00647DD0" w:rsidP="007E2F13">
      <w:r>
        <w:continuationSeparator/>
      </w:r>
    </w:p>
  </w:endnote>
  <w:endnote w:type="continuationNotice" w:id="1">
    <w:p w14:paraId="0F52F87D" w14:textId="77777777" w:rsidR="00647DD0" w:rsidRDefault="00647D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9627592"/>
      <w:docPartObj>
        <w:docPartGallery w:val="Page Numbers (Bottom of Page)"/>
        <w:docPartUnique/>
      </w:docPartObj>
    </w:sdtPr>
    <w:sdtEndPr>
      <w:rPr>
        <w:noProof/>
      </w:rPr>
    </w:sdtEndPr>
    <w:sdtContent>
      <w:p w14:paraId="5A12549F" w14:textId="77777777" w:rsidR="00E0461D" w:rsidRDefault="00E0461D">
        <w:pPr>
          <w:pStyle w:val="Footer"/>
          <w:jc w:val="right"/>
        </w:pPr>
        <w:r>
          <w:fldChar w:fldCharType="begin"/>
        </w:r>
        <w:r>
          <w:instrText xml:space="preserve"> PAGE   \* MERGEFORMAT </w:instrText>
        </w:r>
        <w:r>
          <w:fldChar w:fldCharType="separate"/>
        </w:r>
        <w:r w:rsidR="00335565">
          <w:rPr>
            <w:noProof/>
          </w:rPr>
          <w:t>21</w:t>
        </w:r>
        <w:r>
          <w:rPr>
            <w:noProof/>
          </w:rPr>
          <w:fldChar w:fldCharType="end"/>
        </w:r>
      </w:p>
    </w:sdtContent>
  </w:sdt>
  <w:p w14:paraId="0C453B58" w14:textId="77777777" w:rsidR="00E0461D" w:rsidRDefault="00E0461D"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D0C60" w14:textId="77777777" w:rsidR="00647DD0" w:rsidRDefault="00647DD0" w:rsidP="007E2F13">
      <w:r>
        <w:separator/>
      </w:r>
    </w:p>
  </w:footnote>
  <w:footnote w:type="continuationSeparator" w:id="0">
    <w:p w14:paraId="61B3C515" w14:textId="77777777" w:rsidR="00647DD0" w:rsidRDefault="00647DD0" w:rsidP="007E2F13">
      <w:r>
        <w:continuationSeparator/>
      </w:r>
    </w:p>
  </w:footnote>
  <w:footnote w:type="continuationNotice" w:id="1">
    <w:p w14:paraId="3B61A61E" w14:textId="77777777" w:rsidR="00647DD0" w:rsidRDefault="00647D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165A40"/>
    <w:multiLevelType w:val="hybridMultilevel"/>
    <w:tmpl w:val="C05C1D64"/>
    <w:lvl w:ilvl="0" w:tplc="935EF41E">
      <w:start w:val="10"/>
      <w:numFmt w:val="decimal"/>
      <w:lvlText w:val="%1."/>
      <w:lvlJc w:val="left"/>
      <w:pPr>
        <w:ind w:left="1440" w:hanging="360"/>
      </w:pPr>
      <w:rPr>
        <w:rFonts w:hint="default"/>
        <w:b/>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72C5DAE"/>
    <w:multiLevelType w:val="multilevel"/>
    <w:tmpl w:val="509E54D0"/>
    <w:lvl w:ilvl="0">
      <w:start w:val="9"/>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rPr>
    </w:lvl>
    <w:lvl w:ilvl="2">
      <w:start w:val="10"/>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D7D7C"/>
    <w:multiLevelType w:val="hybridMultilevel"/>
    <w:tmpl w:val="9C84F150"/>
    <w:lvl w:ilvl="0" w:tplc="C4CAFA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B4E4D"/>
    <w:multiLevelType w:val="hybridMultilevel"/>
    <w:tmpl w:val="A4D05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3"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4" w15:restartNumberingAfterBreak="0">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5" w15:restartNumberingAfterBreak="0">
    <w:nsid w:val="16DD6051"/>
    <w:multiLevelType w:val="multilevel"/>
    <w:tmpl w:val="EE327A8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75602F0"/>
    <w:multiLevelType w:val="hybridMultilevel"/>
    <w:tmpl w:val="CED65E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9"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1" w15:restartNumberingAfterBreak="0">
    <w:nsid w:val="1E723E84"/>
    <w:multiLevelType w:val="hybridMultilevel"/>
    <w:tmpl w:val="29643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4" w15:restartNumberingAfterBreak="0">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20B330A7"/>
    <w:multiLevelType w:val="hybridMultilevel"/>
    <w:tmpl w:val="45C4F7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2439510B"/>
    <w:multiLevelType w:val="hybridMultilevel"/>
    <w:tmpl w:val="0D8AB230"/>
    <w:lvl w:ilvl="0" w:tplc="8A80E4B2">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43C414E"/>
    <w:multiLevelType w:val="hybridMultilevel"/>
    <w:tmpl w:val="F6B08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AC4DAF"/>
    <w:multiLevelType w:val="hybridMultilevel"/>
    <w:tmpl w:val="157CA51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8114532"/>
    <w:multiLevelType w:val="hybridMultilevel"/>
    <w:tmpl w:val="C5004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0" w15:restartNumberingAfterBreak="0">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7C544EF"/>
    <w:multiLevelType w:val="hybridMultilevel"/>
    <w:tmpl w:val="94AC2E4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8CF1B09"/>
    <w:multiLevelType w:val="hybridMultilevel"/>
    <w:tmpl w:val="DA80FACA"/>
    <w:lvl w:ilvl="0" w:tplc="F92473A4">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3B3E6678"/>
    <w:multiLevelType w:val="hybridMultilevel"/>
    <w:tmpl w:val="B0ECCF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50"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1" w15:restartNumberingAfterBreak="0">
    <w:nsid w:val="3E340200"/>
    <w:multiLevelType w:val="hybridMultilevel"/>
    <w:tmpl w:val="CCF4600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53" w15:restartNumberingAfterBreak="0">
    <w:nsid w:val="40222895"/>
    <w:multiLevelType w:val="hybridMultilevel"/>
    <w:tmpl w:val="22E4062E"/>
    <w:lvl w:ilvl="0" w:tplc="5F222B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443D0EFF"/>
    <w:multiLevelType w:val="hybridMultilevel"/>
    <w:tmpl w:val="DBC6D384"/>
    <w:lvl w:ilvl="0" w:tplc="F000BEBE">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4"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5" w15:restartNumberingAfterBreak="0">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73345D8"/>
    <w:multiLevelType w:val="hybridMultilevel"/>
    <w:tmpl w:val="EFB236BE"/>
    <w:lvl w:ilvl="0" w:tplc="0650AF48">
      <w:start w:val="1"/>
      <w:numFmt w:val="upperLetter"/>
      <w:lvlText w:val="Attachmen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BC330D6"/>
    <w:multiLevelType w:val="multilevel"/>
    <w:tmpl w:val="6A0018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15:restartNumberingAfterBreak="0">
    <w:nsid w:val="4CC013E0"/>
    <w:multiLevelType w:val="hybridMultilevel"/>
    <w:tmpl w:val="518010D2"/>
    <w:lvl w:ilvl="0" w:tplc="27DA4098">
      <w:start w:val="2"/>
      <w:numFmt w:val="lowerLetter"/>
      <w:lvlText w:val="%1)"/>
      <w:lvlJc w:val="left"/>
      <w:pPr>
        <w:tabs>
          <w:tab w:val="num" w:pos="2160"/>
        </w:tabs>
        <w:ind w:left="2160" w:hanging="72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5"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7"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79" w15:restartNumberingAfterBreak="0">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80" w15:restartNumberingAfterBreak="0">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81"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3" w15:restartNumberingAfterBreak="0">
    <w:nsid w:val="638A600D"/>
    <w:multiLevelType w:val="hybridMultilevel"/>
    <w:tmpl w:val="A02C4B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5" w15:restartNumberingAfterBreak="0">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7" w15:restartNumberingAfterBreak="0">
    <w:nsid w:val="702C1B0A"/>
    <w:multiLevelType w:val="hybridMultilevel"/>
    <w:tmpl w:val="0A90A36C"/>
    <w:lvl w:ilvl="0" w:tplc="A840105C">
      <w:start w:val="9"/>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9" w15:restartNumberingAfterBreak="0">
    <w:nsid w:val="73084253"/>
    <w:multiLevelType w:val="hybridMultilevel"/>
    <w:tmpl w:val="48404302"/>
    <w:lvl w:ilvl="0" w:tplc="1DE06888">
      <w:start w:val="1"/>
      <w:numFmt w:val="bullet"/>
      <w:lvlText w:val="o"/>
      <w:lvlJc w:val="left"/>
      <w:pPr>
        <w:tabs>
          <w:tab w:val="num" w:pos="720"/>
        </w:tabs>
        <w:ind w:left="720" w:hanging="360"/>
      </w:pPr>
      <w:rPr>
        <w:rFonts w:ascii="Courier New" w:hAnsi="Courier New" w:hint="default"/>
      </w:rPr>
    </w:lvl>
    <w:lvl w:ilvl="1" w:tplc="CB18EC06" w:tentative="1">
      <w:start w:val="1"/>
      <w:numFmt w:val="bullet"/>
      <w:lvlText w:val="o"/>
      <w:lvlJc w:val="left"/>
      <w:pPr>
        <w:tabs>
          <w:tab w:val="num" w:pos="1440"/>
        </w:tabs>
        <w:ind w:left="1440" w:hanging="360"/>
      </w:pPr>
      <w:rPr>
        <w:rFonts w:ascii="Courier New" w:hAnsi="Courier New" w:hint="default"/>
      </w:rPr>
    </w:lvl>
    <w:lvl w:ilvl="2" w:tplc="3CF26660" w:tentative="1">
      <w:start w:val="1"/>
      <w:numFmt w:val="bullet"/>
      <w:lvlText w:val="o"/>
      <w:lvlJc w:val="left"/>
      <w:pPr>
        <w:tabs>
          <w:tab w:val="num" w:pos="2160"/>
        </w:tabs>
        <w:ind w:left="2160" w:hanging="360"/>
      </w:pPr>
      <w:rPr>
        <w:rFonts w:ascii="Courier New" w:hAnsi="Courier New" w:hint="default"/>
      </w:rPr>
    </w:lvl>
    <w:lvl w:ilvl="3" w:tplc="DB90AE5A">
      <w:start w:val="1"/>
      <w:numFmt w:val="bullet"/>
      <w:lvlText w:val="o"/>
      <w:lvlJc w:val="left"/>
      <w:pPr>
        <w:tabs>
          <w:tab w:val="num" w:pos="2880"/>
        </w:tabs>
        <w:ind w:left="2880" w:hanging="360"/>
      </w:pPr>
      <w:rPr>
        <w:rFonts w:ascii="Courier New" w:hAnsi="Courier New" w:hint="default"/>
      </w:rPr>
    </w:lvl>
    <w:lvl w:ilvl="4" w:tplc="546636AC" w:tentative="1">
      <w:start w:val="1"/>
      <w:numFmt w:val="bullet"/>
      <w:lvlText w:val="o"/>
      <w:lvlJc w:val="left"/>
      <w:pPr>
        <w:tabs>
          <w:tab w:val="num" w:pos="3600"/>
        </w:tabs>
        <w:ind w:left="3600" w:hanging="360"/>
      </w:pPr>
      <w:rPr>
        <w:rFonts w:ascii="Courier New" w:hAnsi="Courier New" w:hint="default"/>
      </w:rPr>
    </w:lvl>
    <w:lvl w:ilvl="5" w:tplc="B32AF942" w:tentative="1">
      <w:start w:val="1"/>
      <w:numFmt w:val="bullet"/>
      <w:lvlText w:val="o"/>
      <w:lvlJc w:val="left"/>
      <w:pPr>
        <w:tabs>
          <w:tab w:val="num" w:pos="4320"/>
        </w:tabs>
        <w:ind w:left="4320" w:hanging="360"/>
      </w:pPr>
      <w:rPr>
        <w:rFonts w:ascii="Courier New" w:hAnsi="Courier New" w:hint="default"/>
      </w:rPr>
    </w:lvl>
    <w:lvl w:ilvl="6" w:tplc="1C60E792" w:tentative="1">
      <w:start w:val="1"/>
      <w:numFmt w:val="bullet"/>
      <w:lvlText w:val="o"/>
      <w:lvlJc w:val="left"/>
      <w:pPr>
        <w:tabs>
          <w:tab w:val="num" w:pos="5040"/>
        </w:tabs>
        <w:ind w:left="5040" w:hanging="360"/>
      </w:pPr>
      <w:rPr>
        <w:rFonts w:ascii="Courier New" w:hAnsi="Courier New" w:hint="default"/>
      </w:rPr>
    </w:lvl>
    <w:lvl w:ilvl="7" w:tplc="4D985302" w:tentative="1">
      <w:start w:val="1"/>
      <w:numFmt w:val="bullet"/>
      <w:lvlText w:val="o"/>
      <w:lvlJc w:val="left"/>
      <w:pPr>
        <w:tabs>
          <w:tab w:val="num" w:pos="5760"/>
        </w:tabs>
        <w:ind w:left="5760" w:hanging="360"/>
      </w:pPr>
      <w:rPr>
        <w:rFonts w:ascii="Courier New" w:hAnsi="Courier New" w:hint="default"/>
      </w:rPr>
    </w:lvl>
    <w:lvl w:ilvl="8" w:tplc="CF6AB004" w:tentative="1">
      <w:start w:val="1"/>
      <w:numFmt w:val="bullet"/>
      <w:lvlText w:val="o"/>
      <w:lvlJc w:val="left"/>
      <w:pPr>
        <w:tabs>
          <w:tab w:val="num" w:pos="6480"/>
        </w:tabs>
        <w:ind w:left="6480" w:hanging="360"/>
      </w:pPr>
      <w:rPr>
        <w:rFonts w:ascii="Courier New" w:hAnsi="Courier New" w:hint="default"/>
      </w:rPr>
    </w:lvl>
  </w:abstractNum>
  <w:abstractNum w:abstractNumId="90"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91" w15:restartNumberingAfterBreak="0">
    <w:nsid w:val="73EB4FF3"/>
    <w:multiLevelType w:val="hybridMultilevel"/>
    <w:tmpl w:val="A424A850"/>
    <w:lvl w:ilvl="0" w:tplc="2714B82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94" w15:restartNumberingAfterBreak="0">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5"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B2B75CD"/>
    <w:multiLevelType w:val="hybridMultilevel"/>
    <w:tmpl w:val="1CBCB656"/>
    <w:lvl w:ilvl="0" w:tplc="12E0861C">
      <w:start w:val="1"/>
      <w:numFmt w:val="lowerLetter"/>
      <w:lvlText w:val="(%1)"/>
      <w:lvlJc w:val="left"/>
      <w:pPr>
        <w:ind w:left="720" w:hanging="360"/>
      </w:pPr>
      <w:rPr>
        <w:rFonts w:hint="default"/>
        <w:i/>
      </w:rPr>
    </w:lvl>
    <w:lvl w:ilvl="1" w:tplc="BA247A7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CFB7FE7"/>
    <w:multiLevelType w:val="hybridMultilevel"/>
    <w:tmpl w:val="D08E5E2E"/>
    <w:lvl w:ilvl="0" w:tplc="04090017">
      <w:start w:val="1"/>
      <w:numFmt w:val="lowerLetter"/>
      <w:lvlText w:val="%1)"/>
      <w:lvlJc w:val="left"/>
      <w:pPr>
        <w:tabs>
          <w:tab w:val="num" w:pos="720"/>
        </w:tabs>
        <w:ind w:left="720" w:hanging="720"/>
      </w:pPr>
      <w:rPr>
        <w:rFonts w:hint="default"/>
        <w:b w:val="0"/>
        <w:i w:val="0"/>
        <w:u w:val="none"/>
      </w:rPr>
    </w:lvl>
    <w:lvl w:ilvl="1" w:tplc="7EB43D82">
      <w:start w:val="1"/>
      <w:numFmt w:val="decimal"/>
      <w:lvlText w:val="%2."/>
      <w:lvlJc w:val="left"/>
      <w:pPr>
        <w:tabs>
          <w:tab w:val="num" w:pos="1080"/>
        </w:tabs>
        <w:ind w:left="1080" w:hanging="360"/>
      </w:pPr>
      <w:rPr>
        <w:rFonts w:hint="default"/>
        <w:u w:val="single"/>
      </w:rPr>
    </w:lvl>
    <w:lvl w:ilvl="2" w:tplc="04090019">
      <w:start w:val="1"/>
      <w:numFmt w:val="lowerLetter"/>
      <w:lvlText w:val="%3."/>
      <w:lvlJc w:val="lef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9" w15:restartNumberingAfterBreak="0">
    <w:nsid w:val="7DA4497C"/>
    <w:multiLevelType w:val="multilevel"/>
    <w:tmpl w:val="21CCED38"/>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0" w15:restartNumberingAfterBreak="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79"/>
  </w:num>
  <w:num w:numId="3">
    <w:abstractNumId w:val="78"/>
  </w:num>
  <w:num w:numId="4">
    <w:abstractNumId w:val="93"/>
  </w:num>
  <w:num w:numId="5">
    <w:abstractNumId w:val="52"/>
  </w:num>
  <w:num w:numId="6">
    <w:abstractNumId w:val="14"/>
  </w:num>
  <w:num w:numId="7">
    <w:abstractNumId w:val="84"/>
  </w:num>
  <w:num w:numId="8">
    <w:abstractNumId w:val="76"/>
  </w:num>
  <w:num w:numId="9">
    <w:abstractNumId w:val="23"/>
  </w:num>
  <w:num w:numId="10">
    <w:abstractNumId w:val="88"/>
  </w:num>
  <w:num w:numId="11">
    <w:abstractNumId w:val="12"/>
  </w:num>
  <w:num w:numId="12">
    <w:abstractNumId w:val="80"/>
  </w:num>
  <w:num w:numId="13">
    <w:abstractNumId w:val="7"/>
  </w:num>
  <w:num w:numId="14">
    <w:abstractNumId w:val="5"/>
  </w:num>
  <w:num w:numId="15">
    <w:abstractNumId w:val="7"/>
    <w:lvlOverride w:ilvl="0">
      <w:startOverride w:val="1"/>
    </w:lvlOverride>
  </w:num>
  <w:num w:numId="16">
    <w:abstractNumId w:val="73"/>
  </w:num>
  <w:num w:numId="17">
    <w:abstractNumId w:val="47"/>
  </w:num>
  <w:num w:numId="18">
    <w:abstractNumId w:val="92"/>
  </w:num>
  <w:num w:numId="19">
    <w:abstractNumId w:val="54"/>
  </w:num>
  <w:num w:numId="20">
    <w:abstractNumId w:val="97"/>
  </w:num>
  <w:num w:numId="21">
    <w:abstractNumId w:val="43"/>
  </w:num>
  <w:num w:numId="22">
    <w:abstractNumId w:val="94"/>
  </w:num>
  <w:num w:numId="23">
    <w:abstractNumId w:val="97"/>
    <w:lvlOverride w:ilvl="0">
      <w:startOverride w:val="2"/>
    </w:lvlOverride>
  </w:num>
  <w:num w:numId="24">
    <w:abstractNumId w:val="97"/>
    <w:lvlOverride w:ilvl="0">
      <w:startOverride w:val="2"/>
    </w:lvlOverride>
  </w:num>
  <w:num w:numId="25">
    <w:abstractNumId w:val="34"/>
  </w:num>
  <w:num w:numId="26">
    <w:abstractNumId w:val="97"/>
    <w:lvlOverride w:ilvl="0">
      <w:startOverride w:val="1"/>
    </w:lvlOverride>
  </w:num>
  <w:num w:numId="27">
    <w:abstractNumId w:val="34"/>
    <w:lvlOverride w:ilvl="0">
      <w:startOverride w:val="1"/>
    </w:lvlOverride>
  </w:num>
  <w:num w:numId="28">
    <w:abstractNumId w:val="16"/>
  </w:num>
  <w:num w:numId="29">
    <w:abstractNumId w:val="24"/>
  </w:num>
  <w:num w:numId="30">
    <w:abstractNumId w:val="35"/>
  </w:num>
  <w:num w:numId="31">
    <w:abstractNumId w:val="61"/>
  </w:num>
  <w:num w:numId="32">
    <w:abstractNumId w:val="40"/>
  </w:num>
  <w:num w:numId="33">
    <w:abstractNumId w:val="25"/>
  </w:num>
  <w:num w:numId="34">
    <w:abstractNumId w:val="100"/>
  </w:num>
  <w:num w:numId="35">
    <w:abstractNumId w:val="97"/>
    <w:lvlOverride w:ilvl="0">
      <w:startOverride w:val="1"/>
    </w:lvlOverride>
  </w:num>
  <w:num w:numId="36">
    <w:abstractNumId w:val="74"/>
  </w:num>
  <w:num w:numId="37">
    <w:abstractNumId w:val="56"/>
  </w:num>
  <w:num w:numId="38">
    <w:abstractNumId w:val="11"/>
  </w:num>
  <w:num w:numId="39">
    <w:abstractNumId w:val="37"/>
  </w:num>
  <w:num w:numId="40">
    <w:abstractNumId w:val="85"/>
  </w:num>
  <w:num w:numId="41">
    <w:abstractNumId w:val="44"/>
  </w:num>
  <w:num w:numId="42">
    <w:abstractNumId w:val="65"/>
  </w:num>
  <w:num w:numId="43">
    <w:abstractNumId w:val="70"/>
  </w:num>
  <w:num w:numId="44">
    <w:abstractNumId w:val="75"/>
  </w:num>
  <w:num w:numId="45">
    <w:abstractNumId w:val="77"/>
  </w:num>
  <w:num w:numId="46">
    <w:abstractNumId w:val="98"/>
  </w:num>
  <w:num w:numId="47">
    <w:abstractNumId w:val="86"/>
  </w:num>
  <w:num w:numId="48">
    <w:abstractNumId w:val="29"/>
  </w:num>
  <w:num w:numId="49">
    <w:abstractNumId w:val="17"/>
  </w:num>
  <w:num w:numId="50">
    <w:abstractNumId w:val="46"/>
  </w:num>
  <w:num w:numId="51">
    <w:abstractNumId w:val="81"/>
  </w:num>
  <w:num w:numId="52">
    <w:abstractNumId w:val="31"/>
  </w:num>
  <w:num w:numId="53">
    <w:abstractNumId w:val="30"/>
  </w:num>
  <w:num w:numId="54">
    <w:abstractNumId w:val="48"/>
  </w:num>
  <w:num w:numId="55">
    <w:abstractNumId w:val="66"/>
  </w:num>
  <w:num w:numId="56">
    <w:abstractNumId w:val="68"/>
  </w:num>
  <w:num w:numId="57">
    <w:abstractNumId w:val="0"/>
  </w:num>
  <w:num w:numId="58">
    <w:abstractNumId w:val="60"/>
  </w:num>
  <w:num w:numId="59">
    <w:abstractNumId w:val="39"/>
  </w:num>
  <w:num w:numId="60">
    <w:abstractNumId w:val="90"/>
  </w:num>
  <w:num w:numId="61">
    <w:abstractNumId w:val="72"/>
  </w:num>
  <w:num w:numId="62">
    <w:abstractNumId w:val="15"/>
  </w:num>
  <w:num w:numId="63">
    <w:abstractNumId w:val="99"/>
  </w:num>
  <w:num w:numId="64">
    <w:abstractNumId w:val="9"/>
  </w:num>
  <w:num w:numId="65">
    <w:abstractNumId w:val="41"/>
  </w:num>
  <w:num w:numId="66">
    <w:abstractNumId w:val="64"/>
  </w:num>
  <w:num w:numId="67">
    <w:abstractNumId w:val="2"/>
  </w:num>
  <w:num w:numId="68">
    <w:abstractNumId w:val="13"/>
  </w:num>
  <w:num w:numId="69">
    <w:abstractNumId w:val="63"/>
  </w:num>
  <w:num w:numId="70">
    <w:abstractNumId w:val="49"/>
  </w:num>
  <w:num w:numId="71">
    <w:abstractNumId w:val="45"/>
  </w:num>
  <w:num w:numId="72">
    <w:abstractNumId w:val="53"/>
  </w:num>
  <w:num w:numId="73">
    <w:abstractNumId w:val="62"/>
  </w:num>
  <w:num w:numId="74">
    <w:abstractNumId w:val="67"/>
  </w:num>
  <w:num w:numId="75">
    <w:abstractNumId w:val="18"/>
  </w:num>
  <w:num w:numId="76">
    <w:abstractNumId w:val="58"/>
  </w:num>
  <w:num w:numId="77">
    <w:abstractNumId w:val="36"/>
  </w:num>
  <w:num w:numId="78">
    <w:abstractNumId w:val="38"/>
  </w:num>
  <w:num w:numId="79">
    <w:abstractNumId w:val="57"/>
  </w:num>
  <w:num w:numId="80">
    <w:abstractNumId w:val="3"/>
  </w:num>
  <w:num w:numId="81">
    <w:abstractNumId w:val="82"/>
  </w:num>
  <w:num w:numId="82">
    <w:abstractNumId w:val="22"/>
  </w:num>
  <w:num w:numId="83">
    <w:abstractNumId w:val="95"/>
  </w:num>
  <w:num w:numId="84">
    <w:abstractNumId w:val="50"/>
  </w:num>
  <w:num w:numId="85">
    <w:abstractNumId w:val="69"/>
  </w:num>
  <w:num w:numId="86">
    <w:abstractNumId w:val="55"/>
  </w:num>
  <w:num w:numId="87">
    <w:abstractNumId w:val="10"/>
  </w:num>
  <w:num w:numId="88">
    <w:abstractNumId w:val="27"/>
  </w:num>
  <w:num w:numId="89">
    <w:abstractNumId w:val="19"/>
  </w:num>
  <w:num w:numId="90">
    <w:abstractNumId w:val="6"/>
  </w:num>
  <w:num w:numId="91">
    <w:abstractNumId w:val="8"/>
  </w:num>
  <w:num w:numId="92">
    <w:abstractNumId w:val="4"/>
  </w:num>
  <w:num w:numId="93">
    <w:abstractNumId w:val="32"/>
  </w:num>
  <w:num w:numId="94">
    <w:abstractNumId w:val="28"/>
  </w:num>
  <w:num w:numId="95">
    <w:abstractNumId w:val="1"/>
  </w:num>
  <w:num w:numId="96">
    <w:abstractNumId w:val="87"/>
  </w:num>
  <w:num w:numId="97">
    <w:abstractNumId w:val="89"/>
  </w:num>
  <w:num w:numId="98">
    <w:abstractNumId w:val="21"/>
  </w:num>
  <w:num w:numId="99">
    <w:abstractNumId w:val="71"/>
  </w:num>
  <w:num w:numId="100">
    <w:abstractNumId w:val="91"/>
  </w:num>
  <w:num w:numId="101">
    <w:abstractNumId w:val="26"/>
  </w:num>
  <w:num w:numId="102">
    <w:abstractNumId w:val="96"/>
  </w:num>
  <w:num w:numId="103">
    <w:abstractNumId w:val="59"/>
  </w:num>
  <w:num w:numId="104">
    <w:abstractNumId w:val="83"/>
  </w:num>
  <w:num w:numId="105">
    <w:abstractNumId w:val="33"/>
  </w:num>
  <w:num w:numId="106">
    <w:abstractNumId w:val="51"/>
  </w:num>
  <w:num w:numId="107">
    <w:abstractNumId w:val="4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019A1"/>
    <w:rsid w:val="0003088C"/>
    <w:rsid w:val="00031FF4"/>
    <w:rsid w:val="000325DB"/>
    <w:rsid w:val="000349CF"/>
    <w:rsid w:val="0003537F"/>
    <w:rsid w:val="000364DF"/>
    <w:rsid w:val="0004001B"/>
    <w:rsid w:val="000445D5"/>
    <w:rsid w:val="00047C01"/>
    <w:rsid w:val="000544F5"/>
    <w:rsid w:val="00065E16"/>
    <w:rsid w:val="00085CB0"/>
    <w:rsid w:val="00086CD4"/>
    <w:rsid w:val="000873FE"/>
    <w:rsid w:val="00091FCA"/>
    <w:rsid w:val="0009370E"/>
    <w:rsid w:val="000A0118"/>
    <w:rsid w:val="000A09EB"/>
    <w:rsid w:val="000B18CB"/>
    <w:rsid w:val="000B490B"/>
    <w:rsid w:val="000B794E"/>
    <w:rsid w:val="000C2372"/>
    <w:rsid w:val="000C2CA0"/>
    <w:rsid w:val="000C342A"/>
    <w:rsid w:val="000C3AB3"/>
    <w:rsid w:val="000D4B3B"/>
    <w:rsid w:val="000D7036"/>
    <w:rsid w:val="000E1271"/>
    <w:rsid w:val="000F0DC7"/>
    <w:rsid w:val="000F16A4"/>
    <w:rsid w:val="000F5491"/>
    <w:rsid w:val="00110ACC"/>
    <w:rsid w:val="001114BF"/>
    <w:rsid w:val="0011531E"/>
    <w:rsid w:val="0013377B"/>
    <w:rsid w:val="00141756"/>
    <w:rsid w:val="001436BC"/>
    <w:rsid w:val="00143B8F"/>
    <w:rsid w:val="00146BB5"/>
    <w:rsid w:val="00146FF4"/>
    <w:rsid w:val="0015030D"/>
    <w:rsid w:val="00164E12"/>
    <w:rsid w:val="00165762"/>
    <w:rsid w:val="00170394"/>
    <w:rsid w:val="00173A7D"/>
    <w:rsid w:val="00176A7A"/>
    <w:rsid w:val="00180B4D"/>
    <w:rsid w:val="00185C69"/>
    <w:rsid w:val="00192BB1"/>
    <w:rsid w:val="001A348A"/>
    <w:rsid w:val="001B1A13"/>
    <w:rsid w:val="001B6CC9"/>
    <w:rsid w:val="001C0C54"/>
    <w:rsid w:val="001C62C5"/>
    <w:rsid w:val="001D1F7B"/>
    <w:rsid w:val="001D2022"/>
    <w:rsid w:val="001D2EB5"/>
    <w:rsid w:val="001D6B80"/>
    <w:rsid w:val="001D7735"/>
    <w:rsid w:val="001F55B2"/>
    <w:rsid w:val="002021FB"/>
    <w:rsid w:val="00202743"/>
    <w:rsid w:val="0021132F"/>
    <w:rsid w:val="00211ABF"/>
    <w:rsid w:val="00217AA3"/>
    <w:rsid w:val="0022373D"/>
    <w:rsid w:val="00223EB1"/>
    <w:rsid w:val="00225378"/>
    <w:rsid w:val="00230624"/>
    <w:rsid w:val="002337C1"/>
    <w:rsid w:val="00243C98"/>
    <w:rsid w:val="002463F9"/>
    <w:rsid w:val="00246C9B"/>
    <w:rsid w:val="00252689"/>
    <w:rsid w:val="0025480E"/>
    <w:rsid w:val="002738F8"/>
    <w:rsid w:val="00273C11"/>
    <w:rsid w:val="00275B62"/>
    <w:rsid w:val="00277167"/>
    <w:rsid w:val="002922DD"/>
    <w:rsid w:val="00294218"/>
    <w:rsid w:val="002968AA"/>
    <w:rsid w:val="002A14AD"/>
    <w:rsid w:val="002A43D7"/>
    <w:rsid w:val="002A51AA"/>
    <w:rsid w:val="002A7A88"/>
    <w:rsid w:val="002B3CD9"/>
    <w:rsid w:val="002C5CA4"/>
    <w:rsid w:val="002D0CE0"/>
    <w:rsid w:val="002D3E93"/>
    <w:rsid w:val="002D7C04"/>
    <w:rsid w:val="002F4975"/>
    <w:rsid w:val="002F64B4"/>
    <w:rsid w:val="00304CBC"/>
    <w:rsid w:val="0030714D"/>
    <w:rsid w:val="00307866"/>
    <w:rsid w:val="003152AD"/>
    <w:rsid w:val="00327480"/>
    <w:rsid w:val="003354D3"/>
    <w:rsid w:val="00335565"/>
    <w:rsid w:val="0034153E"/>
    <w:rsid w:val="003459B6"/>
    <w:rsid w:val="003508E4"/>
    <w:rsid w:val="00351BCD"/>
    <w:rsid w:val="00357709"/>
    <w:rsid w:val="00365BD1"/>
    <w:rsid w:val="003759E0"/>
    <w:rsid w:val="00384369"/>
    <w:rsid w:val="00385F5B"/>
    <w:rsid w:val="00387A65"/>
    <w:rsid w:val="003A0AFC"/>
    <w:rsid w:val="003A2AD6"/>
    <w:rsid w:val="003A4F6B"/>
    <w:rsid w:val="003A7CF6"/>
    <w:rsid w:val="003B16E9"/>
    <w:rsid w:val="003B64BA"/>
    <w:rsid w:val="003B6A4F"/>
    <w:rsid w:val="003C3B99"/>
    <w:rsid w:val="003C47DD"/>
    <w:rsid w:val="003C71F8"/>
    <w:rsid w:val="003D06D6"/>
    <w:rsid w:val="003D627A"/>
    <w:rsid w:val="003D7191"/>
    <w:rsid w:val="003E54D3"/>
    <w:rsid w:val="003F1968"/>
    <w:rsid w:val="003F3B86"/>
    <w:rsid w:val="003F4C23"/>
    <w:rsid w:val="00400A69"/>
    <w:rsid w:val="004064F2"/>
    <w:rsid w:val="00412BD6"/>
    <w:rsid w:val="00413872"/>
    <w:rsid w:val="00423B33"/>
    <w:rsid w:val="004338CB"/>
    <w:rsid w:val="00440541"/>
    <w:rsid w:val="00444E26"/>
    <w:rsid w:val="00455E85"/>
    <w:rsid w:val="0045675D"/>
    <w:rsid w:val="00461333"/>
    <w:rsid w:val="004613C0"/>
    <w:rsid w:val="00471DA4"/>
    <w:rsid w:val="00475524"/>
    <w:rsid w:val="00482E14"/>
    <w:rsid w:val="00496E77"/>
    <w:rsid w:val="004A4909"/>
    <w:rsid w:val="004A6CB8"/>
    <w:rsid w:val="004B34D3"/>
    <w:rsid w:val="004C189C"/>
    <w:rsid w:val="004C221C"/>
    <w:rsid w:val="004C6305"/>
    <w:rsid w:val="004C7590"/>
    <w:rsid w:val="004D1BB8"/>
    <w:rsid w:val="004E2B74"/>
    <w:rsid w:val="004E5C4B"/>
    <w:rsid w:val="00505C0B"/>
    <w:rsid w:val="00507887"/>
    <w:rsid w:val="00513FA4"/>
    <w:rsid w:val="005153BA"/>
    <w:rsid w:val="00515AF9"/>
    <w:rsid w:val="00522FB6"/>
    <w:rsid w:val="00525C08"/>
    <w:rsid w:val="00530238"/>
    <w:rsid w:val="00534F37"/>
    <w:rsid w:val="00535161"/>
    <w:rsid w:val="00553248"/>
    <w:rsid w:val="00553B27"/>
    <w:rsid w:val="00554CCD"/>
    <w:rsid w:val="00557A5E"/>
    <w:rsid w:val="005612CA"/>
    <w:rsid w:val="00563947"/>
    <w:rsid w:val="00565963"/>
    <w:rsid w:val="00565CA6"/>
    <w:rsid w:val="0056604C"/>
    <w:rsid w:val="00566920"/>
    <w:rsid w:val="00570B9B"/>
    <w:rsid w:val="00570D61"/>
    <w:rsid w:val="00573BFF"/>
    <w:rsid w:val="005753A7"/>
    <w:rsid w:val="00575E49"/>
    <w:rsid w:val="00582C8C"/>
    <w:rsid w:val="00585779"/>
    <w:rsid w:val="00590040"/>
    <w:rsid w:val="00590BE1"/>
    <w:rsid w:val="00595708"/>
    <w:rsid w:val="005A2234"/>
    <w:rsid w:val="005A463B"/>
    <w:rsid w:val="005A6694"/>
    <w:rsid w:val="005B0DAE"/>
    <w:rsid w:val="005B6C12"/>
    <w:rsid w:val="005B6DD1"/>
    <w:rsid w:val="005B6FA4"/>
    <w:rsid w:val="005C0E6A"/>
    <w:rsid w:val="005D10FB"/>
    <w:rsid w:val="005D4E1A"/>
    <w:rsid w:val="005D5F31"/>
    <w:rsid w:val="005D7AB0"/>
    <w:rsid w:val="005E0857"/>
    <w:rsid w:val="005E5E04"/>
    <w:rsid w:val="0060029E"/>
    <w:rsid w:val="006007D1"/>
    <w:rsid w:val="0060262D"/>
    <w:rsid w:val="006076D2"/>
    <w:rsid w:val="006173EB"/>
    <w:rsid w:val="00620979"/>
    <w:rsid w:val="00620C28"/>
    <w:rsid w:val="00623B34"/>
    <w:rsid w:val="006302DF"/>
    <w:rsid w:val="00634522"/>
    <w:rsid w:val="0063703C"/>
    <w:rsid w:val="006427CB"/>
    <w:rsid w:val="00647DD0"/>
    <w:rsid w:val="006506D0"/>
    <w:rsid w:val="0065220E"/>
    <w:rsid w:val="00652DDD"/>
    <w:rsid w:val="00657E58"/>
    <w:rsid w:val="00660EB4"/>
    <w:rsid w:val="00663119"/>
    <w:rsid w:val="006651DB"/>
    <w:rsid w:val="00670C37"/>
    <w:rsid w:val="00673C7D"/>
    <w:rsid w:val="00674799"/>
    <w:rsid w:val="006750E6"/>
    <w:rsid w:val="00677637"/>
    <w:rsid w:val="0068107E"/>
    <w:rsid w:val="00681DA3"/>
    <w:rsid w:val="00690DF8"/>
    <w:rsid w:val="00692DAE"/>
    <w:rsid w:val="00693878"/>
    <w:rsid w:val="006A0D81"/>
    <w:rsid w:val="006A16BB"/>
    <w:rsid w:val="006A3A2B"/>
    <w:rsid w:val="006A4ACA"/>
    <w:rsid w:val="006B1669"/>
    <w:rsid w:val="006B191E"/>
    <w:rsid w:val="006B3A42"/>
    <w:rsid w:val="006B6170"/>
    <w:rsid w:val="006C5093"/>
    <w:rsid w:val="006C5FDB"/>
    <w:rsid w:val="006C7CFA"/>
    <w:rsid w:val="006D20CA"/>
    <w:rsid w:val="006F03F8"/>
    <w:rsid w:val="007056D3"/>
    <w:rsid w:val="007131D7"/>
    <w:rsid w:val="007147A5"/>
    <w:rsid w:val="00715C58"/>
    <w:rsid w:val="00717090"/>
    <w:rsid w:val="00722F90"/>
    <w:rsid w:val="00723F6E"/>
    <w:rsid w:val="007329AB"/>
    <w:rsid w:val="00741CE0"/>
    <w:rsid w:val="00744B5E"/>
    <w:rsid w:val="007478FD"/>
    <w:rsid w:val="0075225D"/>
    <w:rsid w:val="00765FEA"/>
    <w:rsid w:val="0076797F"/>
    <w:rsid w:val="007834E5"/>
    <w:rsid w:val="00786022"/>
    <w:rsid w:val="00794299"/>
    <w:rsid w:val="00797C0D"/>
    <w:rsid w:val="007A3D62"/>
    <w:rsid w:val="007A4A66"/>
    <w:rsid w:val="007A5C9A"/>
    <w:rsid w:val="007B1481"/>
    <w:rsid w:val="007B1AA3"/>
    <w:rsid w:val="007B5DD4"/>
    <w:rsid w:val="007B6F32"/>
    <w:rsid w:val="007C6AD4"/>
    <w:rsid w:val="007D086D"/>
    <w:rsid w:val="007E2F13"/>
    <w:rsid w:val="007E4CBF"/>
    <w:rsid w:val="007E7247"/>
    <w:rsid w:val="007F2E9E"/>
    <w:rsid w:val="007F51BC"/>
    <w:rsid w:val="00810264"/>
    <w:rsid w:val="00811619"/>
    <w:rsid w:val="0081266F"/>
    <w:rsid w:val="00815890"/>
    <w:rsid w:val="008178AA"/>
    <w:rsid w:val="00827805"/>
    <w:rsid w:val="00833F4C"/>
    <w:rsid w:val="008407CB"/>
    <w:rsid w:val="00841E8A"/>
    <w:rsid w:val="00842FB4"/>
    <w:rsid w:val="00851DAA"/>
    <w:rsid w:val="00852D5C"/>
    <w:rsid w:val="00852F49"/>
    <w:rsid w:val="00855517"/>
    <w:rsid w:val="008623AB"/>
    <w:rsid w:val="008672C5"/>
    <w:rsid w:val="008747E2"/>
    <w:rsid w:val="0088223D"/>
    <w:rsid w:val="008823FF"/>
    <w:rsid w:val="008851CB"/>
    <w:rsid w:val="008870F6"/>
    <w:rsid w:val="008872A0"/>
    <w:rsid w:val="00892A71"/>
    <w:rsid w:val="00894E88"/>
    <w:rsid w:val="00896D7A"/>
    <w:rsid w:val="008A0486"/>
    <w:rsid w:val="008A0CBE"/>
    <w:rsid w:val="008A493E"/>
    <w:rsid w:val="008A63C3"/>
    <w:rsid w:val="008B06CE"/>
    <w:rsid w:val="008B0A6F"/>
    <w:rsid w:val="008B1A8A"/>
    <w:rsid w:val="008C442F"/>
    <w:rsid w:val="008C621C"/>
    <w:rsid w:val="008C75D2"/>
    <w:rsid w:val="008D6248"/>
    <w:rsid w:val="008D6B6C"/>
    <w:rsid w:val="008E336F"/>
    <w:rsid w:val="008F34AC"/>
    <w:rsid w:val="008F35BD"/>
    <w:rsid w:val="008F6CA4"/>
    <w:rsid w:val="00906110"/>
    <w:rsid w:val="00906291"/>
    <w:rsid w:val="00906E0E"/>
    <w:rsid w:val="00910345"/>
    <w:rsid w:val="00912226"/>
    <w:rsid w:val="00912BB8"/>
    <w:rsid w:val="00915900"/>
    <w:rsid w:val="00924BA0"/>
    <w:rsid w:val="00931C89"/>
    <w:rsid w:val="009322FF"/>
    <w:rsid w:val="00935693"/>
    <w:rsid w:val="00940439"/>
    <w:rsid w:val="0095087D"/>
    <w:rsid w:val="009509CF"/>
    <w:rsid w:val="00956C5F"/>
    <w:rsid w:val="009607F6"/>
    <w:rsid w:val="00963B34"/>
    <w:rsid w:val="00964FE1"/>
    <w:rsid w:val="009720AA"/>
    <w:rsid w:val="00972DDC"/>
    <w:rsid w:val="009744C4"/>
    <w:rsid w:val="00980A97"/>
    <w:rsid w:val="00981383"/>
    <w:rsid w:val="00982414"/>
    <w:rsid w:val="00984546"/>
    <w:rsid w:val="009865B5"/>
    <w:rsid w:val="00986678"/>
    <w:rsid w:val="009948E2"/>
    <w:rsid w:val="00996024"/>
    <w:rsid w:val="009B3C6E"/>
    <w:rsid w:val="009C4031"/>
    <w:rsid w:val="009C4F61"/>
    <w:rsid w:val="009D679F"/>
    <w:rsid w:val="009D6EC2"/>
    <w:rsid w:val="009E16B6"/>
    <w:rsid w:val="009F1E5C"/>
    <w:rsid w:val="009F6787"/>
    <w:rsid w:val="00A01E01"/>
    <w:rsid w:val="00A03142"/>
    <w:rsid w:val="00A07516"/>
    <w:rsid w:val="00A07FA1"/>
    <w:rsid w:val="00A1257C"/>
    <w:rsid w:val="00A13169"/>
    <w:rsid w:val="00A2017F"/>
    <w:rsid w:val="00A238FF"/>
    <w:rsid w:val="00A278D0"/>
    <w:rsid w:val="00A27EFE"/>
    <w:rsid w:val="00A35863"/>
    <w:rsid w:val="00A3640E"/>
    <w:rsid w:val="00A36CCE"/>
    <w:rsid w:val="00A37E86"/>
    <w:rsid w:val="00A4765B"/>
    <w:rsid w:val="00A5506F"/>
    <w:rsid w:val="00A601C1"/>
    <w:rsid w:val="00A6326B"/>
    <w:rsid w:val="00A676E6"/>
    <w:rsid w:val="00A779C7"/>
    <w:rsid w:val="00A9106C"/>
    <w:rsid w:val="00AA316C"/>
    <w:rsid w:val="00AA72B2"/>
    <w:rsid w:val="00AB7628"/>
    <w:rsid w:val="00AD1B49"/>
    <w:rsid w:val="00AD7501"/>
    <w:rsid w:val="00AF22D6"/>
    <w:rsid w:val="00AF5179"/>
    <w:rsid w:val="00AF5CB8"/>
    <w:rsid w:val="00B00E1C"/>
    <w:rsid w:val="00B04E95"/>
    <w:rsid w:val="00B05C23"/>
    <w:rsid w:val="00B20FAA"/>
    <w:rsid w:val="00B248CA"/>
    <w:rsid w:val="00B24F95"/>
    <w:rsid w:val="00B329C3"/>
    <w:rsid w:val="00B42868"/>
    <w:rsid w:val="00B43885"/>
    <w:rsid w:val="00B47FE6"/>
    <w:rsid w:val="00B52A9A"/>
    <w:rsid w:val="00B53062"/>
    <w:rsid w:val="00B57CDC"/>
    <w:rsid w:val="00B64EBA"/>
    <w:rsid w:val="00B66EC8"/>
    <w:rsid w:val="00B67870"/>
    <w:rsid w:val="00B81E5B"/>
    <w:rsid w:val="00B83FD6"/>
    <w:rsid w:val="00B862E5"/>
    <w:rsid w:val="00B87748"/>
    <w:rsid w:val="00BA5294"/>
    <w:rsid w:val="00BB11CF"/>
    <w:rsid w:val="00BC088E"/>
    <w:rsid w:val="00BC103B"/>
    <w:rsid w:val="00BC6F39"/>
    <w:rsid w:val="00BE1304"/>
    <w:rsid w:val="00BE1ADA"/>
    <w:rsid w:val="00BF22C7"/>
    <w:rsid w:val="00BF649A"/>
    <w:rsid w:val="00BF677F"/>
    <w:rsid w:val="00BF694B"/>
    <w:rsid w:val="00C0037E"/>
    <w:rsid w:val="00C105CD"/>
    <w:rsid w:val="00C207A0"/>
    <w:rsid w:val="00C21059"/>
    <w:rsid w:val="00C24759"/>
    <w:rsid w:val="00C2476A"/>
    <w:rsid w:val="00C24C2A"/>
    <w:rsid w:val="00C346B0"/>
    <w:rsid w:val="00C40E6A"/>
    <w:rsid w:val="00C5372F"/>
    <w:rsid w:val="00C567EA"/>
    <w:rsid w:val="00C6519D"/>
    <w:rsid w:val="00C65DD5"/>
    <w:rsid w:val="00C667C6"/>
    <w:rsid w:val="00C722EA"/>
    <w:rsid w:val="00C73FEC"/>
    <w:rsid w:val="00C76C75"/>
    <w:rsid w:val="00C80185"/>
    <w:rsid w:val="00C85F37"/>
    <w:rsid w:val="00C90EAE"/>
    <w:rsid w:val="00C9767D"/>
    <w:rsid w:val="00CA358D"/>
    <w:rsid w:val="00CA4673"/>
    <w:rsid w:val="00CA5493"/>
    <w:rsid w:val="00CA7308"/>
    <w:rsid w:val="00CB4795"/>
    <w:rsid w:val="00CB5AE8"/>
    <w:rsid w:val="00CB5E44"/>
    <w:rsid w:val="00CC1763"/>
    <w:rsid w:val="00CC53EB"/>
    <w:rsid w:val="00CC56B3"/>
    <w:rsid w:val="00CC6F80"/>
    <w:rsid w:val="00CC7EA3"/>
    <w:rsid w:val="00CD49E8"/>
    <w:rsid w:val="00CD7D7B"/>
    <w:rsid w:val="00CE0921"/>
    <w:rsid w:val="00CE142E"/>
    <w:rsid w:val="00CF1949"/>
    <w:rsid w:val="00D00016"/>
    <w:rsid w:val="00D00F6C"/>
    <w:rsid w:val="00D0407D"/>
    <w:rsid w:val="00D05B34"/>
    <w:rsid w:val="00D25899"/>
    <w:rsid w:val="00D272C5"/>
    <w:rsid w:val="00D2738D"/>
    <w:rsid w:val="00D27408"/>
    <w:rsid w:val="00D3139E"/>
    <w:rsid w:val="00D31BD5"/>
    <w:rsid w:val="00D34D81"/>
    <w:rsid w:val="00D35463"/>
    <w:rsid w:val="00D5442E"/>
    <w:rsid w:val="00D630A2"/>
    <w:rsid w:val="00D71749"/>
    <w:rsid w:val="00D71B4C"/>
    <w:rsid w:val="00D75190"/>
    <w:rsid w:val="00D761F1"/>
    <w:rsid w:val="00D7628B"/>
    <w:rsid w:val="00D84CF0"/>
    <w:rsid w:val="00D93953"/>
    <w:rsid w:val="00D93B7C"/>
    <w:rsid w:val="00DA64B4"/>
    <w:rsid w:val="00DB4B95"/>
    <w:rsid w:val="00DB5D23"/>
    <w:rsid w:val="00DC39BB"/>
    <w:rsid w:val="00DD110F"/>
    <w:rsid w:val="00DE457E"/>
    <w:rsid w:val="00DE4C8F"/>
    <w:rsid w:val="00DF066F"/>
    <w:rsid w:val="00E00DAE"/>
    <w:rsid w:val="00E03ADB"/>
    <w:rsid w:val="00E0461D"/>
    <w:rsid w:val="00E0559A"/>
    <w:rsid w:val="00E11A80"/>
    <w:rsid w:val="00E1668D"/>
    <w:rsid w:val="00E17902"/>
    <w:rsid w:val="00E17B92"/>
    <w:rsid w:val="00E22EA5"/>
    <w:rsid w:val="00E4432F"/>
    <w:rsid w:val="00E44973"/>
    <w:rsid w:val="00E55988"/>
    <w:rsid w:val="00E55D44"/>
    <w:rsid w:val="00E5616C"/>
    <w:rsid w:val="00E62893"/>
    <w:rsid w:val="00E636EA"/>
    <w:rsid w:val="00E642AE"/>
    <w:rsid w:val="00E656D7"/>
    <w:rsid w:val="00E75A4B"/>
    <w:rsid w:val="00E83819"/>
    <w:rsid w:val="00E877F3"/>
    <w:rsid w:val="00E90198"/>
    <w:rsid w:val="00E908C6"/>
    <w:rsid w:val="00E93615"/>
    <w:rsid w:val="00EA1815"/>
    <w:rsid w:val="00EB7BB8"/>
    <w:rsid w:val="00EC0ABA"/>
    <w:rsid w:val="00EC1547"/>
    <w:rsid w:val="00ED130D"/>
    <w:rsid w:val="00ED38A5"/>
    <w:rsid w:val="00ED5488"/>
    <w:rsid w:val="00ED7712"/>
    <w:rsid w:val="00EF4BFA"/>
    <w:rsid w:val="00EF7381"/>
    <w:rsid w:val="00F000F4"/>
    <w:rsid w:val="00F006EF"/>
    <w:rsid w:val="00F020C8"/>
    <w:rsid w:val="00F032CC"/>
    <w:rsid w:val="00F0752B"/>
    <w:rsid w:val="00F11418"/>
    <w:rsid w:val="00F3580A"/>
    <w:rsid w:val="00F41C0B"/>
    <w:rsid w:val="00F441E2"/>
    <w:rsid w:val="00F52EDA"/>
    <w:rsid w:val="00F53192"/>
    <w:rsid w:val="00F5421D"/>
    <w:rsid w:val="00F542C6"/>
    <w:rsid w:val="00F60B33"/>
    <w:rsid w:val="00F75D82"/>
    <w:rsid w:val="00F7735B"/>
    <w:rsid w:val="00F85E98"/>
    <w:rsid w:val="00FA4180"/>
    <w:rsid w:val="00FA630E"/>
    <w:rsid w:val="00FB7F87"/>
    <w:rsid w:val="00FC3CD9"/>
    <w:rsid w:val="00FC570F"/>
    <w:rsid w:val="00FD375E"/>
    <w:rsid w:val="00FD5114"/>
    <w:rsid w:val="00FE2EFB"/>
    <w:rsid w:val="00FE3DD2"/>
    <w:rsid w:val="00FE3FA7"/>
    <w:rsid w:val="00FF52BF"/>
    <w:rsid w:val="00FF5411"/>
    <w:rsid w:val="0444F79F"/>
    <w:rsid w:val="0853C2E6"/>
    <w:rsid w:val="0BA602DD"/>
    <w:rsid w:val="11931138"/>
    <w:rsid w:val="16150B5A"/>
    <w:rsid w:val="1874DEA5"/>
    <w:rsid w:val="194C14A4"/>
    <w:rsid w:val="1B521FBC"/>
    <w:rsid w:val="1F476979"/>
    <w:rsid w:val="20B0480B"/>
    <w:rsid w:val="22CB2467"/>
    <w:rsid w:val="257C314A"/>
    <w:rsid w:val="28E00545"/>
    <w:rsid w:val="3017C4F4"/>
    <w:rsid w:val="33058EDF"/>
    <w:rsid w:val="368D0873"/>
    <w:rsid w:val="384EE5EA"/>
    <w:rsid w:val="3B4D4586"/>
    <w:rsid w:val="3B85EF34"/>
    <w:rsid w:val="4092DDEB"/>
    <w:rsid w:val="42997F80"/>
    <w:rsid w:val="479657B8"/>
    <w:rsid w:val="48B21251"/>
    <w:rsid w:val="49133E40"/>
    <w:rsid w:val="495FBD13"/>
    <w:rsid w:val="4C51CF6E"/>
    <w:rsid w:val="4C96C65D"/>
    <w:rsid w:val="4DC7B7DC"/>
    <w:rsid w:val="4E0800B9"/>
    <w:rsid w:val="52726710"/>
    <w:rsid w:val="553C4146"/>
    <w:rsid w:val="59AAF00D"/>
    <w:rsid w:val="5A082A85"/>
    <w:rsid w:val="5AF759F1"/>
    <w:rsid w:val="61DE0841"/>
    <w:rsid w:val="63E4F3F2"/>
    <w:rsid w:val="69D08941"/>
    <w:rsid w:val="7011E86F"/>
    <w:rsid w:val="77CFE409"/>
    <w:rsid w:val="7C7B05BC"/>
    <w:rsid w:val="7D5A408C"/>
    <w:rsid w:val="7EF311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9B42165"/>
  <w15:docId w15:val="{0D00A062-1427-4C9D-9605-1155FBD73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A01E01"/>
    <w:pPr>
      <w:tabs>
        <w:tab w:val="right" w:leader="dot" w:pos="9350"/>
      </w:tabs>
      <w:spacing w:after="100" w:line="276" w:lineRule="auto"/>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paragraph" w:styleId="BodyText">
    <w:name w:val="Body Text"/>
    <w:basedOn w:val="Normal"/>
    <w:link w:val="BodyTextChar"/>
    <w:uiPriority w:val="99"/>
    <w:semiHidden/>
    <w:unhideWhenUsed/>
    <w:rsid w:val="002738F8"/>
    <w:pPr>
      <w:spacing w:after="120"/>
    </w:pPr>
  </w:style>
  <w:style w:type="character" w:customStyle="1" w:styleId="BodyTextChar">
    <w:name w:val="Body Text Char"/>
    <w:basedOn w:val="DefaultParagraphFont"/>
    <w:link w:val="BodyText"/>
    <w:uiPriority w:val="99"/>
    <w:semiHidden/>
    <w:rsid w:val="002738F8"/>
    <w:rPr>
      <w:rFonts w:asciiTheme="minorHAnsi" w:hAnsiTheme="minorHAnsi" w:cs="Times New Roman"/>
      <w:sz w:val="24"/>
      <w:szCs w:val="24"/>
    </w:rPr>
  </w:style>
  <w:style w:type="character" w:styleId="UnresolvedMention">
    <w:name w:val="Unresolved Mention"/>
    <w:basedOn w:val="DefaultParagraphFont"/>
    <w:uiPriority w:val="99"/>
    <w:semiHidden/>
    <w:unhideWhenUsed/>
    <w:rsid w:val="00677637"/>
    <w:rPr>
      <w:color w:val="605E5C"/>
      <w:shd w:val="clear" w:color="auto" w:fill="E1DFDD"/>
    </w:rPr>
  </w:style>
  <w:style w:type="character" w:customStyle="1" w:styleId="normaltextrun">
    <w:name w:val="normaltextrun"/>
    <w:basedOn w:val="DefaultParagraphFont"/>
    <w:rsid w:val="00BC6F39"/>
  </w:style>
  <w:style w:type="character" w:customStyle="1" w:styleId="eop">
    <w:name w:val="eop"/>
    <w:basedOn w:val="DefaultParagraphFont"/>
    <w:rsid w:val="00BC6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382756273">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364869842">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90240573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odd_wilson@nps.gov" TargetMode="External"/><Relationship Id="rId18" Type="http://schemas.openxmlformats.org/officeDocument/2006/relationships/hyperlink" Target="https://www.ecfr.gov/cgi-bin/text-idx?node=pt43.1.18&amp;rgn=div5"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ecfr.gov/current/title-2/subtitle-A/chapter-II/part-200/subpart-D/subject-group-ECFR8feb98c2e3e5ad2/section-200.315" TargetMode="External"/><Relationship Id="rId21" Type="http://schemas.openxmlformats.org/officeDocument/2006/relationships/hyperlink" Target="https://www.ecfr.gov/cgi-bin/text-idx?tpl=/ecfrbrowse/Title02/2cfr180_main_02.tpl" TargetMode="External"/><Relationship Id="rId34" Type="http://schemas.openxmlformats.org/officeDocument/2006/relationships/hyperlink" Target="mailto:NOFO-NCPTT@NPS.gov" TargetMode="External"/><Relationship Id="rId42" Type="http://schemas.openxmlformats.org/officeDocument/2006/relationships/hyperlink" Target="https://oge.gov/" TargetMode="External"/><Relationship Id="rId47" Type="http://schemas.openxmlformats.org/officeDocument/2006/relationships/hyperlink" Target="mailto:Andrew_ferrell@nps.gov" TargetMode="External"/><Relationship Id="rId50" Type="http://schemas.openxmlformats.org/officeDocument/2006/relationships/oleObject" Target="embeddings/oleObject1.bin"/><Relationship Id="rId55" Type="http://schemas.openxmlformats.org/officeDocument/2006/relationships/image" Target="media/image5.e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cfr.gov/cgi-bin/text-idx?node=sp2.1.200.d&amp;rgn=div6" TargetMode="External"/><Relationship Id="rId29" Type="http://schemas.openxmlformats.org/officeDocument/2006/relationships/hyperlink" Target="http://fedgov.dnb.com/webform" TargetMode="External"/><Relationship Id="rId11" Type="http://schemas.openxmlformats.org/officeDocument/2006/relationships/image" Target="media/image1.jpg"/><Relationship Id="rId24" Type="http://schemas.openxmlformats.org/officeDocument/2006/relationships/hyperlink" Target="https://harvester.census.gov/facdissem/Main.aspx" TargetMode="External"/><Relationship Id="rId32" Type="http://schemas.openxmlformats.org/officeDocument/2006/relationships/hyperlink" Target="https://www.grants.gov/help/html/help/Register/RegisterWithSAM.htm" TargetMode="External"/><Relationship Id="rId37" Type="http://schemas.openxmlformats.org/officeDocument/2006/relationships/hyperlink" Target="https://www.doi.gov/grants/doi-standard-terms-and-conditions" TargetMode="External"/><Relationship Id="rId40" Type="http://schemas.openxmlformats.org/officeDocument/2006/relationships/hyperlink" Target="https://www.grants.gov/web/grants/forms/post-award-reporting-forms.html" TargetMode="External"/><Relationship Id="rId45" Type="http://schemas.openxmlformats.org/officeDocument/2006/relationships/hyperlink" Target="https://www.ecfr.gov/cgi-bin/text-idx?SID=4772a9e79baa6af1caafa9c4a7782352&amp;mc=true&amp;node=pt2.1.200&amp;rgn=div5" TargetMode="External"/><Relationship Id="rId53" Type="http://schemas.openxmlformats.org/officeDocument/2006/relationships/image" Target="media/image4.emf"/><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uscode.house.gov/view.xhtml?path=/prelim@title31/subtitle2/chapter13&amp;edition=preli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OFO-NCPTT@NPS.gov" TargetMode="External"/><Relationship Id="rId22" Type="http://schemas.openxmlformats.org/officeDocument/2006/relationships/hyperlink" Target="https://harvester.census.gov/facides/Account/Login.aspx" TargetMode="External"/><Relationship Id="rId27" Type="http://schemas.openxmlformats.org/officeDocument/2006/relationships/hyperlink" Target="https://www.grants.gov/web/grants/forms/post-award-reporting-forms.html" TargetMode="External"/><Relationship Id="rId30" Type="http://schemas.openxmlformats.org/officeDocument/2006/relationships/hyperlink" Target="http://www.dnb.com/govtduns" TargetMode="External"/><Relationship Id="rId35" Type="http://schemas.openxmlformats.org/officeDocument/2006/relationships/hyperlink" Target="mailto:todd_wilson@nps.gov" TargetMode="External"/><Relationship Id="rId43" Type="http://schemas.openxmlformats.org/officeDocument/2006/relationships/hyperlink" Target="https://oge.gov/" TargetMode="External"/><Relationship Id="rId48" Type="http://schemas.openxmlformats.org/officeDocument/2006/relationships/hyperlink" Target="mailto:Todd_wilson@nps.gov" TargetMode="External"/><Relationship Id="rId56" Type="http://schemas.openxmlformats.org/officeDocument/2006/relationships/package" Target="embeddings/Microsoft_Excel_Worksheet.xlsx"/><Relationship Id="rId8" Type="http://schemas.openxmlformats.org/officeDocument/2006/relationships/webSettings" Target="webSettings.xml"/><Relationship Id="rId51" Type="http://schemas.openxmlformats.org/officeDocument/2006/relationships/image" Target="media/image3.emf"/><Relationship Id="rId3" Type="http://schemas.openxmlformats.org/officeDocument/2006/relationships/customXml" Target="../customXml/item3.xml"/><Relationship Id="rId12" Type="http://schemas.openxmlformats.org/officeDocument/2006/relationships/hyperlink" Target="mailto:andrew_ferrell@nps.gov" TargetMode="External"/><Relationship Id="rId17" Type="http://schemas.openxmlformats.org/officeDocument/2006/relationships/hyperlink" Target="https://www.ecfr.gov/cgi-bin/text-idx?node=pt2.1.200&amp;rgn=div5" TargetMode="External"/><Relationship Id="rId25" Type="http://schemas.openxmlformats.org/officeDocument/2006/relationships/hyperlink" Target="https://harvester.census.gov/facdissem/Main.aspx" TargetMode="External"/><Relationship Id="rId33" Type="http://schemas.openxmlformats.org/officeDocument/2006/relationships/hyperlink" Target="http://www.whitehouse.gov/omb/grants_spoc/" TargetMode="External"/><Relationship Id="rId38" Type="http://schemas.openxmlformats.org/officeDocument/2006/relationships/hyperlink" Target="https://www.doi.gov/grants/doi-standard-terms-and-conditions" TargetMode="External"/><Relationship Id="rId46" Type="http://schemas.openxmlformats.org/officeDocument/2006/relationships/hyperlink" Target="http://www.ecfr.gov/cgi-bin/text-idx?SID=9c3f1f088a2ef78a524a9c28e4cd43b0&amp;mc=true&amp;node=ap2.1.200_1521.xii&amp;rgn=div9" TargetMode="External"/><Relationship Id="rId59" Type="http://schemas.openxmlformats.org/officeDocument/2006/relationships/theme" Target="theme/theme1.xml"/><Relationship Id="rId20" Type="http://schemas.openxmlformats.org/officeDocument/2006/relationships/hyperlink" Target="https://www.ecfr.gov/cgi-bin/text-idx?node=sp2.1.200.d&amp;rgn=div6" TargetMode="External"/><Relationship Id="rId41" Type="http://schemas.openxmlformats.org/officeDocument/2006/relationships/hyperlink" Target="https://oge.gov/" TargetMode="External"/><Relationship Id="rId54"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cfr.federalregister.gov/current/title-2/subtitle-B/chapter-XIV/part-1402/subpart-B" TargetMode="External"/><Relationship Id="rId23" Type="http://schemas.openxmlformats.org/officeDocument/2006/relationships/hyperlink" Target="https://harvester.census.gov/facides/Account/Login.aspx" TargetMode="External"/><Relationship Id="rId28"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36" Type="http://schemas.openxmlformats.org/officeDocument/2006/relationships/hyperlink" Target="https://www.doi.gov/grants/doi-standard-terms-and-conditions" TargetMode="External"/><Relationship Id="rId49" Type="http://schemas.openxmlformats.org/officeDocument/2006/relationships/image" Target="media/image2.emf"/><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www.sam.gov" TargetMode="External"/><Relationship Id="rId44" Type="http://schemas.openxmlformats.org/officeDocument/2006/relationships/hyperlink" Target="https://www.ecfr.gov/cgi-bin/text-idx?SID=4772a9e79baa6af1caafa9c4a7782352&amp;mc=true&amp;node=pt2.1.200&amp;rgn=div5" TargetMode="External"/><Relationship Id="rId52"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89CDCEAF446A4081A36F1B4DC73DAF" ma:contentTypeVersion="2" ma:contentTypeDescription="Create a new document." ma:contentTypeScope="" ma:versionID="9458fc1a33f9e9844571fe55bd35707b">
  <xsd:schema xmlns:xsd="http://www.w3.org/2001/XMLSchema" xmlns:xs="http://www.w3.org/2001/XMLSchema" xmlns:p="http://schemas.microsoft.com/office/2006/metadata/properties" xmlns:ns2="ad3c4abf-ba19-42cc-a8a0-e8ac92e862b2" targetNamespace="http://schemas.microsoft.com/office/2006/metadata/properties" ma:root="true" ma:fieldsID="acbb652f3e35665a18f1de2ad9e54bf1" ns2:_="">
    <xsd:import namespace="ad3c4abf-ba19-42cc-a8a0-e8ac92e862b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3c4abf-ba19-42cc-a8a0-e8ac92e86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B7F392-35E0-415B-A83F-D42C63C77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3c4abf-ba19-42cc-a8a0-e8ac92e86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518B7-1376-4CB3-8939-3B9174E33525}">
  <ds:schemaRefs>
    <ds:schemaRef ds:uri="http://schemas.microsoft.com/sharepoint/v3/contenttype/forms"/>
  </ds:schemaRefs>
</ds:datastoreItem>
</file>

<file path=customXml/itemProps3.xml><?xml version="1.0" encoding="utf-8"?>
<ds:datastoreItem xmlns:ds="http://schemas.openxmlformats.org/officeDocument/2006/customXml" ds:itemID="{6CAFA1A4-74ED-4A32-99AB-36664D23A51E}">
  <ds:schemaRefs>
    <ds:schemaRef ds:uri="http://schemas.openxmlformats.org/officeDocument/2006/bibliography"/>
  </ds:schemaRefs>
</ds:datastoreItem>
</file>

<file path=customXml/itemProps4.xml><?xml version="1.0" encoding="utf-8"?>
<ds:datastoreItem xmlns:ds="http://schemas.openxmlformats.org/officeDocument/2006/customXml" ds:itemID="{39F27228-D828-4A37-9F62-70EB1F36FE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18</Pages>
  <Words>6875</Words>
  <Characters>39190</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45974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Sage, Heidi</dc:creator>
  <cp:keywords/>
  <cp:lastModifiedBy>Wilson, Todd C</cp:lastModifiedBy>
  <cp:revision>10</cp:revision>
  <cp:lastPrinted>2017-11-07T02:52:00Z</cp:lastPrinted>
  <dcterms:created xsi:type="dcterms:W3CDTF">2022-05-12T02:40:00Z</dcterms:created>
  <dcterms:modified xsi:type="dcterms:W3CDTF">2023-01-09T16:18:00Z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0x010100F489CDCEAF446A4081A36F1B4DC73DAF</vt:lpwstr>
  </property>
</Properties>
</file>