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B95" w:rsidRPr="00721054" w:rsidRDefault="007F661A" w:rsidP="00110B95">
      <w:pPr>
        <w:jc w:val="center"/>
        <w:rPr>
          <w:b/>
        </w:rPr>
      </w:pPr>
      <w:r w:rsidRPr="00721054">
        <w:rPr>
          <w:b/>
        </w:rPr>
        <w:t>Department of State</w:t>
      </w:r>
      <w:r w:rsidR="007B55AB" w:rsidRPr="00721054">
        <w:rPr>
          <w:b/>
        </w:rPr>
        <w:t xml:space="preserve"> </w:t>
      </w:r>
      <w:r w:rsidR="00110B95" w:rsidRPr="00721054">
        <w:rPr>
          <w:b/>
        </w:rPr>
        <w:t>- Global Affairs</w:t>
      </w:r>
    </w:p>
    <w:p w:rsidR="007F661A" w:rsidRPr="00721054" w:rsidRDefault="007F661A" w:rsidP="007F661A">
      <w:pPr>
        <w:jc w:val="center"/>
        <w:rPr>
          <w:b/>
        </w:rPr>
      </w:pPr>
    </w:p>
    <w:p w:rsidR="007F661A" w:rsidRPr="00721054" w:rsidRDefault="007F661A" w:rsidP="007F661A">
      <w:pPr>
        <w:ind w:left="3600" w:hanging="3600"/>
      </w:pPr>
      <w:r w:rsidRPr="00721054">
        <w:rPr>
          <w:b/>
        </w:rPr>
        <w:t>Program Office:</w:t>
      </w:r>
      <w:r w:rsidRPr="00721054">
        <w:t xml:space="preserve">  </w:t>
      </w:r>
      <w:r w:rsidRPr="00721054">
        <w:tab/>
      </w:r>
      <w:r w:rsidR="007B55AB" w:rsidRPr="00721054">
        <w:t>Public Affairs Section, U.S. Embassy, Kabul, Afghanistan</w:t>
      </w:r>
    </w:p>
    <w:p w:rsidR="007F661A" w:rsidRPr="00721054" w:rsidRDefault="007F661A" w:rsidP="002D5723">
      <w:pPr>
        <w:ind w:left="3600" w:hanging="3600"/>
        <w:rPr>
          <w:b/>
        </w:rPr>
      </w:pPr>
      <w:r w:rsidRPr="00721054">
        <w:rPr>
          <w:b/>
        </w:rPr>
        <w:t>Funding Opportunity Title:</w:t>
      </w:r>
      <w:r w:rsidRPr="00721054">
        <w:rPr>
          <w:b/>
        </w:rPr>
        <w:tab/>
      </w:r>
      <w:r w:rsidR="00500476">
        <w:rPr>
          <w:b/>
        </w:rPr>
        <w:t>Educational Advising</w:t>
      </w:r>
      <w:r w:rsidR="00D57DD2">
        <w:rPr>
          <w:b/>
        </w:rPr>
        <w:t>, Career Advising</w:t>
      </w:r>
      <w:r w:rsidR="00500476">
        <w:rPr>
          <w:b/>
        </w:rPr>
        <w:t xml:space="preserve"> and Testing Center in Kabul, Afghanistan</w:t>
      </w:r>
    </w:p>
    <w:p w:rsidR="007F661A" w:rsidRPr="00721054" w:rsidRDefault="007F661A">
      <w:r w:rsidRPr="00721054">
        <w:rPr>
          <w:b/>
        </w:rPr>
        <w:t xml:space="preserve">Announcement Type: </w:t>
      </w:r>
      <w:r w:rsidRPr="00721054">
        <w:rPr>
          <w:b/>
        </w:rPr>
        <w:tab/>
      </w:r>
      <w:r w:rsidRPr="00721054">
        <w:tab/>
      </w:r>
      <w:r w:rsidR="00E2307D" w:rsidRPr="00721054">
        <w:t>Cooperative Agreement</w:t>
      </w:r>
    </w:p>
    <w:p w:rsidR="00BC1051" w:rsidRPr="00721054" w:rsidRDefault="00110B95" w:rsidP="00BC1051">
      <w:pPr>
        <w:rPr>
          <w:color w:val="FF0000"/>
        </w:rPr>
      </w:pPr>
      <w:r w:rsidRPr="00721054">
        <w:rPr>
          <w:b/>
        </w:rPr>
        <w:t>Funding Opportunity Number:</w:t>
      </w:r>
      <w:r w:rsidR="002B37B1" w:rsidRPr="00721054">
        <w:rPr>
          <w:b/>
        </w:rPr>
        <w:tab/>
      </w:r>
      <w:r w:rsidR="00BC1051" w:rsidRPr="00721054">
        <w:t>SCAKAB-12-</w:t>
      </w:r>
      <w:r w:rsidR="00BC1051" w:rsidRPr="00D5442D">
        <w:rPr>
          <w:bCs/>
        </w:rPr>
        <w:t>AW</w:t>
      </w:r>
      <w:r w:rsidR="00BC1051" w:rsidRPr="00D5442D">
        <w:t>-</w:t>
      </w:r>
      <w:r w:rsidR="00BC1051" w:rsidRPr="00D5442D">
        <w:rPr>
          <w:bCs/>
        </w:rPr>
        <w:t>0</w:t>
      </w:r>
      <w:r w:rsidR="00C86066">
        <w:rPr>
          <w:bCs/>
        </w:rPr>
        <w:t>18</w:t>
      </w:r>
      <w:r w:rsidR="00BC1051" w:rsidRPr="00D5442D">
        <w:t>-</w:t>
      </w:r>
      <w:r w:rsidR="00BC1051" w:rsidRPr="00D5442D">
        <w:rPr>
          <w:bCs/>
        </w:rPr>
        <w:t>SCA</w:t>
      </w:r>
      <w:r w:rsidR="00BC1051" w:rsidRPr="00D5442D">
        <w:t>-</w:t>
      </w:r>
      <w:r w:rsidR="00BC1051" w:rsidRPr="00D5442D">
        <w:rPr>
          <w:bCs/>
        </w:rPr>
        <w:t>0</w:t>
      </w:r>
      <w:r w:rsidR="00FF5266">
        <w:rPr>
          <w:bCs/>
        </w:rPr>
        <w:t>81</w:t>
      </w:r>
      <w:r w:rsidR="00D95C39">
        <w:rPr>
          <w:bCs/>
        </w:rPr>
        <w:t>02</w:t>
      </w:r>
      <w:r w:rsidR="00BC1051" w:rsidRPr="00D5442D">
        <w:rPr>
          <w:bCs/>
        </w:rPr>
        <w:t>012</w:t>
      </w:r>
    </w:p>
    <w:p w:rsidR="00110B95" w:rsidRPr="00721054" w:rsidRDefault="00BC4C1E">
      <w:pPr>
        <w:rPr>
          <w:b/>
        </w:rPr>
      </w:pPr>
      <w:r w:rsidRPr="00721054">
        <w:rPr>
          <w:b/>
        </w:rPr>
        <w:t>Deadline</w:t>
      </w:r>
      <w:r w:rsidR="00110B95" w:rsidRPr="00721054">
        <w:rPr>
          <w:b/>
        </w:rPr>
        <w:t xml:space="preserve"> for Applications:</w:t>
      </w:r>
      <w:r w:rsidR="002B37B1" w:rsidRPr="00721054">
        <w:rPr>
          <w:b/>
        </w:rPr>
        <w:tab/>
      </w:r>
      <w:r w:rsidR="002B37B1" w:rsidRPr="00721054">
        <w:rPr>
          <w:b/>
        </w:rPr>
        <w:tab/>
      </w:r>
      <w:r w:rsidR="00D95C39" w:rsidRPr="00D95C39">
        <w:t>September 10</w:t>
      </w:r>
      <w:r w:rsidR="007D4987" w:rsidRPr="00D95C39">
        <w:t>, 2012</w:t>
      </w:r>
    </w:p>
    <w:p w:rsidR="00110B95" w:rsidRPr="00721054" w:rsidRDefault="00292CDA" w:rsidP="00BC1051">
      <w:pPr>
        <w:ind w:left="3600" w:hanging="3600"/>
      </w:pPr>
      <w:r w:rsidRPr="00721054">
        <w:rPr>
          <w:b/>
        </w:rPr>
        <w:t>CFDA</w:t>
      </w:r>
      <w:r w:rsidRPr="00721054">
        <w:rPr>
          <w:b/>
        </w:rPr>
        <w:tab/>
      </w:r>
      <w:r w:rsidR="00BC1051" w:rsidRPr="00721054">
        <w:rPr>
          <w:color w:val="000000" w:themeColor="text1"/>
        </w:rPr>
        <w:t>19.501-</w:t>
      </w:r>
      <w:r w:rsidR="00BC1051" w:rsidRPr="00721054">
        <w:t xml:space="preserve"> Public Diplomacy Programs for Afghanistan and Pakistan</w:t>
      </w:r>
    </w:p>
    <w:p w:rsidR="007B55AB" w:rsidRPr="00721054" w:rsidRDefault="007B55AB" w:rsidP="007B55AB">
      <w:pPr>
        <w:rPr>
          <w:b/>
          <w:caps/>
        </w:rPr>
      </w:pPr>
    </w:p>
    <w:p w:rsidR="00BC4C1E" w:rsidRPr="00721054" w:rsidRDefault="00BC4C1E" w:rsidP="007B55AB">
      <w:pPr>
        <w:jc w:val="center"/>
        <w:rPr>
          <w:b/>
          <w:caps/>
        </w:rPr>
      </w:pPr>
      <w:r w:rsidRPr="00721054">
        <w:rPr>
          <w:b/>
          <w:caps/>
        </w:rPr>
        <w:t>Eligibility</w:t>
      </w:r>
    </w:p>
    <w:p w:rsidR="00BC4C1E" w:rsidRPr="00721054" w:rsidRDefault="00BC4C1E" w:rsidP="00BC4C1E"/>
    <w:p w:rsidR="00500476" w:rsidRDefault="00BC4C1E" w:rsidP="00180679">
      <w:pPr>
        <w:pStyle w:val="Default"/>
        <w:rPr>
          <w:sz w:val="23"/>
          <w:szCs w:val="23"/>
        </w:rPr>
      </w:pPr>
      <w:r w:rsidRPr="00721054">
        <w:t>Eligibility is</w:t>
      </w:r>
      <w:r w:rsidR="007B55AB" w:rsidRPr="00721054">
        <w:t xml:space="preserve"> open to </w:t>
      </w:r>
      <w:r w:rsidR="00500476">
        <w:rPr>
          <w:sz w:val="23"/>
          <w:szCs w:val="23"/>
        </w:rPr>
        <w:t xml:space="preserve">registered Afghan NGOs or private Institutes of Higher Education </w:t>
      </w:r>
      <w:r w:rsidR="00D367BE">
        <w:rPr>
          <w:sz w:val="23"/>
          <w:szCs w:val="23"/>
        </w:rPr>
        <w:t xml:space="preserve">located </w:t>
      </w:r>
      <w:r w:rsidR="00500476">
        <w:rPr>
          <w:sz w:val="23"/>
          <w:szCs w:val="23"/>
        </w:rPr>
        <w:t xml:space="preserve">in Kabul, Afghanistan with prior experience in project management and/or Education Advising Services.  </w:t>
      </w:r>
    </w:p>
    <w:p w:rsidR="007B55AB" w:rsidRPr="00721054" w:rsidRDefault="007B55AB" w:rsidP="00BC4C1E"/>
    <w:p w:rsidR="00292CDA" w:rsidRPr="00721054" w:rsidRDefault="00292CDA" w:rsidP="00BC4C1E">
      <w:pPr>
        <w:rPr>
          <w:u w:val="single"/>
        </w:rPr>
      </w:pPr>
      <w:r w:rsidRPr="00721054">
        <w:rPr>
          <w:u w:val="single"/>
        </w:rPr>
        <w:t xml:space="preserve">Cost Sharing or Matching </w:t>
      </w:r>
    </w:p>
    <w:p w:rsidR="00292CDA" w:rsidRPr="00721054" w:rsidRDefault="00292CDA" w:rsidP="00BC4C1E">
      <w:r w:rsidRPr="00721054">
        <w:t>This program</w:t>
      </w:r>
      <w:r w:rsidR="00721054">
        <w:t xml:space="preserve"> </w:t>
      </w:r>
      <w:r w:rsidR="00C5279C">
        <w:t>require</w:t>
      </w:r>
      <w:r w:rsidR="006B539A">
        <w:t xml:space="preserve">s cost sharing of at least 10% by the second year of the agreement. </w:t>
      </w:r>
    </w:p>
    <w:p w:rsidR="00292CDA" w:rsidRPr="00721054" w:rsidRDefault="00292CDA" w:rsidP="00BC4C1E"/>
    <w:p w:rsidR="00292CDA" w:rsidRPr="00721054" w:rsidRDefault="00292CDA" w:rsidP="00BC4C1E">
      <w:pPr>
        <w:rPr>
          <w:u w:val="single"/>
        </w:rPr>
      </w:pPr>
      <w:r w:rsidRPr="00721054">
        <w:rPr>
          <w:u w:val="single"/>
        </w:rPr>
        <w:t>Other Special Eligibility Criteria</w:t>
      </w:r>
    </w:p>
    <w:p w:rsidR="00292CDA" w:rsidRPr="00721054" w:rsidRDefault="00292CDA" w:rsidP="00BC4C1E">
      <w:pPr>
        <w:rPr>
          <w:u w:val="single"/>
        </w:rPr>
      </w:pPr>
      <w:r w:rsidRPr="00721054">
        <w:t xml:space="preserve">Not Applicable. </w:t>
      </w:r>
      <w:r w:rsidRPr="00721054">
        <w:rPr>
          <w:u w:val="single"/>
        </w:rPr>
        <w:t xml:space="preserve"> </w:t>
      </w:r>
    </w:p>
    <w:p w:rsidR="00D167CA" w:rsidRPr="00721054" w:rsidRDefault="00D167CA" w:rsidP="00BC4C1E"/>
    <w:p w:rsidR="00BC4C1E" w:rsidRPr="00721054" w:rsidRDefault="00BC4C1E" w:rsidP="008E4279">
      <w:pPr>
        <w:jc w:val="center"/>
        <w:rPr>
          <w:b/>
          <w:caps/>
        </w:rPr>
      </w:pPr>
      <w:r w:rsidRPr="00721054">
        <w:rPr>
          <w:b/>
          <w:caps/>
        </w:rPr>
        <w:t>Contact Information</w:t>
      </w:r>
    </w:p>
    <w:p w:rsidR="008E4279" w:rsidRPr="00721054" w:rsidRDefault="008E4279" w:rsidP="00BC4C1E"/>
    <w:p w:rsidR="00264F5A" w:rsidRPr="00721054" w:rsidRDefault="00264F5A" w:rsidP="00C61946">
      <w:pPr>
        <w:numPr>
          <w:ilvl w:val="0"/>
          <w:numId w:val="4"/>
        </w:numPr>
      </w:pPr>
      <w:r w:rsidRPr="00721054">
        <w:t xml:space="preserve">For questions relating to Grants.gov, please call the </w:t>
      </w:r>
      <w:smartTag w:uri="urn:schemas-microsoft-com:office:smarttags" w:element="place">
        <w:smartTag w:uri="urn:schemas-microsoft-com:office:smarttags" w:element="PlaceName">
          <w:r w:rsidRPr="00721054">
            <w:t>Grants.gov</w:t>
          </w:r>
        </w:smartTag>
        <w:r w:rsidRPr="00721054">
          <w:t xml:space="preserve"> </w:t>
        </w:r>
        <w:smartTag w:uri="urn:schemas-microsoft-com:office:smarttags" w:element="PlaceName">
          <w:r w:rsidRPr="00721054">
            <w:t>Contact</w:t>
          </w:r>
        </w:smartTag>
        <w:r w:rsidRPr="00721054">
          <w:t xml:space="preserve"> </w:t>
        </w:r>
        <w:smartTag w:uri="urn:schemas-microsoft-com:office:smarttags" w:element="PlaceType">
          <w:r w:rsidRPr="00721054">
            <w:t>Center</w:t>
          </w:r>
        </w:smartTag>
      </w:smartTag>
      <w:r w:rsidRPr="00721054">
        <w:t xml:space="preserve"> at 1-800-518-4726.</w:t>
      </w:r>
    </w:p>
    <w:p w:rsidR="00264F5A" w:rsidRPr="00721054" w:rsidRDefault="00264F5A" w:rsidP="00C61946">
      <w:pPr>
        <w:numPr>
          <w:ilvl w:val="0"/>
          <w:numId w:val="4"/>
        </w:numPr>
      </w:pPr>
      <w:r w:rsidRPr="00721054">
        <w:t xml:space="preserve">For assistance with the requirements of this solicitation, contact </w:t>
      </w:r>
      <w:r w:rsidR="00D57DD2" w:rsidRPr="00D57DD2">
        <w:rPr>
          <w:b/>
        </w:rPr>
        <w:t>Pedro Palugyai</w:t>
      </w:r>
      <w:r w:rsidR="007B55AB" w:rsidRPr="00721054">
        <w:rPr>
          <w:b/>
        </w:rPr>
        <w:t xml:space="preserve">, </w:t>
      </w:r>
      <w:r w:rsidR="007B55AB" w:rsidRPr="00721054">
        <w:t xml:space="preserve">Grants Manager, Public Affairs Section, U.S. Embassy, Kabul, Afghanistan, </w:t>
      </w:r>
      <w:r w:rsidRPr="00721054">
        <w:t xml:space="preserve"> at:</w:t>
      </w:r>
    </w:p>
    <w:p w:rsidR="00264F5A" w:rsidRPr="00721054" w:rsidRDefault="00264F5A" w:rsidP="00264F5A">
      <w:pPr>
        <w:ind w:left="720"/>
      </w:pPr>
      <w:r w:rsidRPr="00721054">
        <w:rPr>
          <w:u w:val="single"/>
        </w:rPr>
        <w:t>Email</w:t>
      </w:r>
      <w:r w:rsidRPr="00721054">
        <w:t xml:space="preserve">: </w:t>
      </w:r>
      <w:r w:rsidR="00BC1051" w:rsidRPr="00721054">
        <w:t>KabulPDProposals</w:t>
      </w:r>
      <w:r w:rsidR="007B55AB" w:rsidRPr="00721054">
        <w:t>@state.gov</w:t>
      </w:r>
      <w:r w:rsidR="00E94027" w:rsidRPr="00721054">
        <w:t xml:space="preserve"> </w:t>
      </w:r>
      <w:r w:rsidR="00E94027" w:rsidRPr="00721054">
        <w:rPr>
          <w:i/>
        </w:rPr>
        <w:t>(Preferred method of communication)</w:t>
      </w:r>
    </w:p>
    <w:p w:rsidR="00893ABB" w:rsidRPr="00721054" w:rsidRDefault="00893ABB" w:rsidP="00893ABB">
      <w:pPr>
        <w:ind w:left="720"/>
        <w:rPr>
          <w:b/>
        </w:rPr>
      </w:pPr>
    </w:p>
    <w:p w:rsidR="000F19FA" w:rsidRPr="00721054" w:rsidRDefault="00525D60" w:rsidP="000F19FA">
      <w:pPr>
        <w:rPr>
          <w:b/>
        </w:rPr>
      </w:pPr>
      <w:r w:rsidRPr="00721054">
        <w:rPr>
          <w:b/>
        </w:rPr>
        <w:br w:type="page"/>
      </w:r>
      <w:r w:rsidRPr="00721054">
        <w:rPr>
          <w:b/>
        </w:rPr>
        <w:lastRenderedPageBreak/>
        <w:t>CONTENTS</w:t>
      </w:r>
    </w:p>
    <w:p w:rsidR="000F19FA" w:rsidRPr="00721054" w:rsidRDefault="000F19FA" w:rsidP="000F19FA">
      <w:pPr>
        <w:rPr>
          <w:b/>
        </w:rPr>
      </w:pPr>
    </w:p>
    <w:p w:rsidR="000F19FA" w:rsidRPr="00721054" w:rsidRDefault="000F19FA" w:rsidP="000F19FA">
      <w:r w:rsidRPr="00721054">
        <w:t>Executive Summary</w:t>
      </w:r>
      <w:r w:rsidR="00DD0DAF" w:rsidRPr="00721054">
        <w:t>………………………………………………………………...</w:t>
      </w:r>
      <w:r w:rsidR="00DD0DAF" w:rsidRPr="00721054">
        <w:tab/>
      </w:r>
      <w:r w:rsidR="00540C44">
        <w:t>3</w:t>
      </w:r>
    </w:p>
    <w:p w:rsidR="000F19FA" w:rsidRPr="00721054" w:rsidRDefault="000F19FA" w:rsidP="000F19FA"/>
    <w:p w:rsidR="00D25B26" w:rsidRPr="00721054" w:rsidRDefault="000F19FA" w:rsidP="000F19FA">
      <w:r w:rsidRPr="00721054">
        <w:t>Background</w:t>
      </w:r>
      <w:r w:rsidR="00DD0DAF" w:rsidRPr="00721054">
        <w:t>…………………………………………………………………………</w:t>
      </w:r>
      <w:r w:rsidR="00540C44">
        <w:t>3</w:t>
      </w:r>
    </w:p>
    <w:p w:rsidR="00D25B26" w:rsidRPr="00721054" w:rsidRDefault="00D25B26" w:rsidP="000F19FA"/>
    <w:p w:rsidR="00A3190E" w:rsidRPr="00721054" w:rsidRDefault="00583418" w:rsidP="000F19FA">
      <w:r w:rsidRPr="00721054">
        <w:t>Eligibility Requ</w:t>
      </w:r>
      <w:r w:rsidR="00DD0DAF" w:rsidRPr="00721054">
        <w:t>irements…………………………………………………………….</w:t>
      </w:r>
      <w:r w:rsidR="00540C44">
        <w:t>5</w:t>
      </w:r>
    </w:p>
    <w:p w:rsidR="00A3190E" w:rsidRPr="00721054" w:rsidRDefault="00A3190E" w:rsidP="000F19FA"/>
    <w:p w:rsidR="00A3190E" w:rsidRPr="00721054" w:rsidRDefault="00A3190E" w:rsidP="000F19FA">
      <w:r w:rsidRPr="00721054">
        <w:t>Application and Submission Information</w:t>
      </w:r>
      <w:r w:rsidR="00DD0DAF" w:rsidRPr="00721054">
        <w:t>…………………………………………..</w:t>
      </w:r>
      <w:r w:rsidR="00DD0DAF" w:rsidRPr="00721054">
        <w:tab/>
      </w:r>
      <w:r w:rsidR="00540C44">
        <w:t>6</w:t>
      </w:r>
    </w:p>
    <w:p w:rsidR="00A3190E" w:rsidRPr="00721054" w:rsidRDefault="00A3190E" w:rsidP="000F19FA"/>
    <w:p w:rsidR="004F5123" w:rsidRPr="00721054" w:rsidRDefault="004F5123" w:rsidP="000F19FA">
      <w:r w:rsidRPr="00721054">
        <w:t>Award Selection</w:t>
      </w:r>
      <w:r w:rsidR="00DD0DAF" w:rsidRPr="00721054">
        <w:t xml:space="preserve"> Criteria……………………………………………………………</w:t>
      </w:r>
      <w:r w:rsidR="00DD0DAF" w:rsidRPr="00721054">
        <w:tab/>
      </w:r>
      <w:r w:rsidR="00540C44">
        <w:t>8</w:t>
      </w:r>
    </w:p>
    <w:p w:rsidR="004F5123" w:rsidRPr="00721054" w:rsidRDefault="004F5123" w:rsidP="000F19FA"/>
    <w:p w:rsidR="00A3190E" w:rsidRPr="00721054" w:rsidRDefault="00C00A3E" w:rsidP="000F19FA">
      <w:r w:rsidRPr="00721054">
        <w:t>Award Administration</w:t>
      </w:r>
      <w:r w:rsidR="00E33958" w:rsidRPr="00721054">
        <w:t>………………………………………………………………</w:t>
      </w:r>
      <w:r w:rsidR="00540C44">
        <w:t>9</w:t>
      </w:r>
    </w:p>
    <w:p w:rsidR="008F2855" w:rsidRPr="00721054" w:rsidRDefault="008F2855" w:rsidP="000F19FA"/>
    <w:p w:rsidR="008F2855" w:rsidRDefault="008F2855" w:rsidP="000F19FA">
      <w:r w:rsidRPr="00721054">
        <w:t>Disclaimer…</w:t>
      </w:r>
      <w:r w:rsidR="00D837C5" w:rsidRPr="00721054">
        <w:t>………………………………………………………………………..</w:t>
      </w:r>
      <w:r w:rsidR="00540C44">
        <w:t>10</w:t>
      </w:r>
    </w:p>
    <w:p w:rsidR="00FB38A7" w:rsidRDefault="00FB38A7" w:rsidP="000F19FA"/>
    <w:p w:rsidR="00FB38A7" w:rsidRPr="00721054" w:rsidRDefault="00FB38A7" w:rsidP="000F19FA">
      <w:r>
        <w:t>ANNEX – Education USA………………………………………………………</w:t>
      </w:r>
      <w:r w:rsidR="00540C44">
        <w:t>…</w:t>
      </w:r>
      <w:r>
        <w:t>1</w:t>
      </w:r>
      <w:r w:rsidR="00540C44">
        <w:t>1</w:t>
      </w:r>
    </w:p>
    <w:p w:rsidR="00A3190E" w:rsidRPr="00721054" w:rsidRDefault="00A3190E" w:rsidP="000F19FA"/>
    <w:p w:rsidR="00110B95" w:rsidRPr="00721054" w:rsidRDefault="00525D60" w:rsidP="000F19FA">
      <w:pPr>
        <w:rPr>
          <w:b/>
        </w:rPr>
      </w:pPr>
      <w:r w:rsidRPr="00721054">
        <w:rPr>
          <w:b/>
        </w:rPr>
        <w:br w:type="page"/>
      </w:r>
      <w:r w:rsidR="00110B95" w:rsidRPr="00721054">
        <w:rPr>
          <w:b/>
        </w:rPr>
        <w:lastRenderedPageBreak/>
        <w:t xml:space="preserve">I. </w:t>
      </w:r>
      <w:r w:rsidR="00110B95" w:rsidRPr="00721054">
        <w:rPr>
          <w:b/>
          <w:caps/>
        </w:rPr>
        <w:t>Executive Summary</w:t>
      </w:r>
    </w:p>
    <w:p w:rsidR="00763CB0" w:rsidRPr="00721054" w:rsidRDefault="00763CB0">
      <w:pPr>
        <w:rPr>
          <w:b/>
        </w:rPr>
      </w:pPr>
    </w:p>
    <w:p w:rsidR="00500476" w:rsidRDefault="00110B95" w:rsidP="00500476">
      <w:pPr>
        <w:pStyle w:val="Default"/>
        <w:rPr>
          <w:sz w:val="23"/>
          <w:szCs w:val="23"/>
        </w:rPr>
      </w:pPr>
      <w:r w:rsidRPr="00721054">
        <w:t xml:space="preserve">The </w:t>
      </w:r>
      <w:r w:rsidR="007B55AB" w:rsidRPr="00721054">
        <w:t>Public Aff</w:t>
      </w:r>
      <w:r w:rsidR="006F081F" w:rsidRPr="00721054">
        <w:t>airs Section (PAS) of the U.S. E</w:t>
      </w:r>
      <w:r w:rsidR="007B55AB" w:rsidRPr="00721054">
        <w:t xml:space="preserve">mbassy in Kabul, Afghanistan </w:t>
      </w:r>
      <w:r w:rsidR="00842D18" w:rsidRPr="00721054">
        <w:t xml:space="preserve">is pleased to </w:t>
      </w:r>
      <w:r w:rsidRPr="00721054">
        <w:t>announce</w:t>
      </w:r>
      <w:r w:rsidR="00842D18" w:rsidRPr="00721054">
        <w:t xml:space="preserve"> </w:t>
      </w:r>
      <w:r w:rsidR="004E4AEA" w:rsidRPr="00721054">
        <w:t>an</w:t>
      </w:r>
      <w:r w:rsidRPr="00721054">
        <w:t xml:space="preserve"> open competition for assistance awards through this </w:t>
      </w:r>
      <w:r w:rsidR="0066106F" w:rsidRPr="00721054">
        <w:t>Request for Proposals</w:t>
      </w:r>
      <w:r w:rsidRPr="00721054">
        <w:t xml:space="preserve"> (</w:t>
      </w:r>
      <w:r w:rsidR="00846B8D" w:rsidRPr="00721054">
        <w:t>RF</w:t>
      </w:r>
      <w:r w:rsidR="0066106F" w:rsidRPr="00721054">
        <w:t>P</w:t>
      </w:r>
      <w:r w:rsidR="00977BB6" w:rsidRPr="00721054">
        <w:t>) for a cooperative agreement to manage a</w:t>
      </w:r>
      <w:r w:rsidR="007D4987">
        <w:t>n</w:t>
      </w:r>
      <w:r w:rsidR="00977BB6" w:rsidRPr="00721054">
        <w:t xml:space="preserve"> </w:t>
      </w:r>
      <w:r w:rsidR="006D5B9C" w:rsidRPr="006D5B9C">
        <w:t>Educational Advising, Career Advising and Testing Center in Kabul</w:t>
      </w:r>
      <w:r w:rsidR="00540C44" w:rsidRPr="006D5B9C">
        <w:t>,</w:t>
      </w:r>
      <w:r w:rsidR="00540C44">
        <w:rPr>
          <w:b/>
        </w:rPr>
        <w:t xml:space="preserve"> </w:t>
      </w:r>
      <w:r w:rsidR="00540C44">
        <w:t>in</w:t>
      </w:r>
      <w:r w:rsidR="007D4987">
        <w:t xml:space="preserve"> Kabul, Afghanistan from </w:t>
      </w:r>
      <w:r w:rsidR="00500476">
        <w:t>September 30</w:t>
      </w:r>
      <w:r w:rsidR="00977BB6" w:rsidRPr="00721054">
        <w:t xml:space="preserve">, 2012 to </w:t>
      </w:r>
      <w:r w:rsidR="007D4987" w:rsidRPr="00500476">
        <w:rPr>
          <w:color w:val="auto"/>
        </w:rPr>
        <w:t xml:space="preserve">September </w:t>
      </w:r>
      <w:r w:rsidR="00500476" w:rsidRPr="00500476">
        <w:rPr>
          <w:color w:val="auto"/>
        </w:rPr>
        <w:t>29</w:t>
      </w:r>
      <w:r w:rsidR="007D4987" w:rsidRPr="00500476">
        <w:rPr>
          <w:color w:val="auto"/>
        </w:rPr>
        <w:t>, 201</w:t>
      </w:r>
      <w:r w:rsidR="00500476" w:rsidRPr="00500476">
        <w:rPr>
          <w:color w:val="auto"/>
        </w:rPr>
        <w:t>5</w:t>
      </w:r>
      <w:r w:rsidR="00977BB6" w:rsidRPr="00500476">
        <w:rPr>
          <w:color w:val="auto"/>
        </w:rPr>
        <w:t>.</w:t>
      </w:r>
      <w:r w:rsidR="00977BB6" w:rsidRPr="00721054">
        <w:t xml:space="preserve">  </w:t>
      </w:r>
      <w:r w:rsidR="00500476">
        <w:rPr>
          <w:sz w:val="23"/>
          <w:szCs w:val="23"/>
        </w:rPr>
        <w:t xml:space="preserve">This grant is intended for an Afghan Non Governmental Organization (NGO) or private Higher Education Institution to establish </w:t>
      </w:r>
      <w:r w:rsidR="00DE0ACC">
        <w:rPr>
          <w:sz w:val="23"/>
          <w:szCs w:val="23"/>
        </w:rPr>
        <w:t xml:space="preserve">a </w:t>
      </w:r>
      <w:r w:rsidR="00500476">
        <w:rPr>
          <w:sz w:val="23"/>
          <w:szCs w:val="23"/>
        </w:rPr>
        <w:t xml:space="preserve">center to </w:t>
      </w:r>
      <w:r w:rsidR="000E19DC">
        <w:rPr>
          <w:sz w:val="23"/>
          <w:szCs w:val="23"/>
        </w:rPr>
        <w:t xml:space="preserve">1) </w:t>
      </w:r>
      <w:r w:rsidR="00500476">
        <w:rPr>
          <w:sz w:val="23"/>
          <w:szCs w:val="23"/>
        </w:rPr>
        <w:t>provide advising and training to students who wish to pursue further study opportunities in the United States</w:t>
      </w:r>
      <w:r w:rsidR="0070526C">
        <w:rPr>
          <w:sz w:val="23"/>
          <w:szCs w:val="23"/>
        </w:rPr>
        <w:t>,</w:t>
      </w:r>
      <w:r w:rsidR="00DE0ACC">
        <w:rPr>
          <w:sz w:val="23"/>
          <w:szCs w:val="23"/>
        </w:rPr>
        <w:t xml:space="preserve"> 2) provide standardized testing services</w:t>
      </w:r>
      <w:r w:rsidR="0070526C">
        <w:rPr>
          <w:sz w:val="23"/>
          <w:szCs w:val="23"/>
        </w:rPr>
        <w:t xml:space="preserve"> </w:t>
      </w:r>
      <w:r w:rsidR="00DE0ACC">
        <w:rPr>
          <w:sz w:val="23"/>
          <w:szCs w:val="23"/>
        </w:rPr>
        <w:t>(</w:t>
      </w:r>
      <w:r w:rsidR="00DE0ACC" w:rsidRPr="00DE0ACC">
        <w:rPr>
          <w:sz w:val="23"/>
          <w:szCs w:val="23"/>
        </w:rPr>
        <w:t>TOEFL, GRE, GMAT etc.</w:t>
      </w:r>
      <w:r w:rsidR="00DE0ACC">
        <w:rPr>
          <w:sz w:val="23"/>
          <w:szCs w:val="23"/>
        </w:rPr>
        <w:t xml:space="preserve">), </w:t>
      </w:r>
      <w:r w:rsidR="0070526C">
        <w:rPr>
          <w:sz w:val="23"/>
          <w:szCs w:val="23"/>
        </w:rPr>
        <w:t xml:space="preserve">and </w:t>
      </w:r>
      <w:r w:rsidR="00DE0ACC">
        <w:rPr>
          <w:sz w:val="23"/>
          <w:szCs w:val="23"/>
        </w:rPr>
        <w:t>3</w:t>
      </w:r>
      <w:r w:rsidR="000E19DC">
        <w:rPr>
          <w:sz w:val="23"/>
          <w:szCs w:val="23"/>
        </w:rPr>
        <w:t xml:space="preserve">) </w:t>
      </w:r>
      <w:r w:rsidR="0070526C">
        <w:rPr>
          <w:sz w:val="23"/>
          <w:szCs w:val="23"/>
        </w:rPr>
        <w:t xml:space="preserve">to provide career mentoring and job-searching skills for those students prior to and upon their return to Afghanistan. </w:t>
      </w:r>
      <w:r w:rsidR="00500476">
        <w:rPr>
          <w:sz w:val="23"/>
          <w:szCs w:val="23"/>
        </w:rPr>
        <w:t xml:space="preserve"> </w:t>
      </w:r>
      <w:r w:rsidR="00C5279C">
        <w:rPr>
          <w:sz w:val="23"/>
          <w:szCs w:val="23"/>
        </w:rPr>
        <w:t xml:space="preserve">The center will be managed jointly by the grantee and the Embassy’s Education USA Adviser. </w:t>
      </w:r>
      <w:r w:rsidR="00500476">
        <w:rPr>
          <w:sz w:val="23"/>
          <w:szCs w:val="23"/>
        </w:rPr>
        <w:t xml:space="preserve">In addition to </w:t>
      </w:r>
      <w:r w:rsidR="00C5279C">
        <w:rPr>
          <w:sz w:val="23"/>
          <w:szCs w:val="23"/>
        </w:rPr>
        <w:t>educational advising</w:t>
      </w:r>
      <w:r w:rsidR="005C6275">
        <w:rPr>
          <w:sz w:val="23"/>
          <w:szCs w:val="23"/>
        </w:rPr>
        <w:t>, career advising,</w:t>
      </w:r>
      <w:r w:rsidR="00C5279C">
        <w:rPr>
          <w:sz w:val="23"/>
          <w:szCs w:val="23"/>
        </w:rPr>
        <w:t xml:space="preserve"> and test </w:t>
      </w:r>
      <w:r w:rsidR="00500476">
        <w:rPr>
          <w:sz w:val="23"/>
          <w:szCs w:val="23"/>
        </w:rPr>
        <w:t>preparation</w:t>
      </w:r>
      <w:r w:rsidR="00C5279C">
        <w:rPr>
          <w:sz w:val="23"/>
          <w:szCs w:val="23"/>
        </w:rPr>
        <w:t xml:space="preserve"> courses</w:t>
      </w:r>
      <w:r w:rsidR="00500476">
        <w:rPr>
          <w:sz w:val="23"/>
          <w:szCs w:val="23"/>
        </w:rPr>
        <w:t>, the recipient of this grant will provide testing services</w:t>
      </w:r>
      <w:r w:rsidR="00C5279C">
        <w:rPr>
          <w:sz w:val="23"/>
          <w:szCs w:val="23"/>
        </w:rPr>
        <w:t xml:space="preserve"> and provide a venue to Embassy Education USA advising activities</w:t>
      </w:r>
      <w:r w:rsidR="00500476">
        <w:rPr>
          <w:sz w:val="23"/>
          <w:szCs w:val="23"/>
        </w:rPr>
        <w:t>.</w:t>
      </w:r>
      <w:r w:rsidR="00D367BE">
        <w:rPr>
          <w:sz w:val="23"/>
          <w:szCs w:val="23"/>
        </w:rPr>
        <w:t xml:space="preserve"> These activities will supplement the activities undertaken by the Kabul Education USA Advising Center located at the U.S. Embassy in Kabul. (see attached Introduction to Education USA for further background.)</w:t>
      </w:r>
    </w:p>
    <w:p w:rsidR="00500476" w:rsidRDefault="00500476" w:rsidP="00500476">
      <w:pPr>
        <w:pStyle w:val="Default"/>
        <w:rPr>
          <w:sz w:val="23"/>
          <w:szCs w:val="23"/>
        </w:rPr>
      </w:pPr>
    </w:p>
    <w:p w:rsidR="00500476" w:rsidRDefault="000E19DC" w:rsidP="00500476">
      <w:pPr>
        <w:pStyle w:val="Default"/>
        <w:rPr>
          <w:sz w:val="23"/>
          <w:szCs w:val="23"/>
        </w:rPr>
      </w:pPr>
      <w:r>
        <w:rPr>
          <w:sz w:val="23"/>
          <w:szCs w:val="23"/>
        </w:rPr>
        <w:t xml:space="preserve">The Education Advising </w:t>
      </w:r>
      <w:r w:rsidR="00C447CD">
        <w:rPr>
          <w:sz w:val="23"/>
          <w:szCs w:val="23"/>
        </w:rPr>
        <w:t xml:space="preserve">and Testing </w:t>
      </w:r>
      <w:r>
        <w:rPr>
          <w:sz w:val="23"/>
          <w:szCs w:val="23"/>
        </w:rPr>
        <w:t>arm</w:t>
      </w:r>
      <w:r w:rsidR="00C447CD">
        <w:rPr>
          <w:sz w:val="23"/>
          <w:szCs w:val="23"/>
        </w:rPr>
        <w:t>s</w:t>
      </w:r>
      <w:r>
        <w:rPr>
          <w:sz w:val="23"/>
          <w:szCs w:val="23"/>
        </w:rPr>
        <w:t xml:space="preserve"> of the Center will support the following: </w:t>
      </w:r>
    </w:p>
    <w:p w:rsidR="00500476" w:rsidRDefault="00500476" w:rsidP="00500476">
      <w:pPr>
        <w:pStyle w:val="Default"/>
        <w:rPr>
          <w:sz w:val="23"/>
          <w:szCs w:val="23"/>
        </w:rPr>
      </w:pPr>
    </w:p>
    <w:p w:rsidR="00500476" w:rsidRDefault="00500476" w:rsidP="00500476">
      <w:pPr>
        <w:pStyle w:val="Default"/>
        <w:spacing w:after="27"/>
        <w:rPr>
          <w:sz w:val="23"/>
          <w:szCs w:val="23"/>
        </w:rPr>
      </w:pPr>
      <w:r>
        <w:rPr>
          <w:sz w:val="23"/>
          <w:szCs w:val="23"/>
        </w:rPr>
        <w:t xml:space="preserve">1. Increase awareness of scholarship opportunities in the United States, </w:t>
      </w:r>
      <w:r w:rsidR="00C5279C">
        <w:rPr>
          <w:sz w:val="23"/>
          <w:szCs w:val="23"/>
        </w:rPr>
        <w:t xml:space="preserve">including the </w:t>
      </w:r>
      <w:r>
        <w:rPr>
          <w:sz w:val="23"/>
          <w:szCs w:val="23"/>
        </w:rPr>
        <w:t xml:space="preserve">Fulbright </w:t>
      </w:r>
      <w:r w:rsidR="00C5279C">
        <w:rPr>
          <w:sz w:val="23"/>
          <w:szCs w:val="23"/>
        </w:rPr>
        <w:t>program</w:t>
      </w:r>
      <w:r w:rsidR="006B539A">
        <w:rPr>
          <w:sz w:val="23"/>
          <w:szCs w:val="23"/>
        </w:rPr>
        <w:t>.</w:t>
      </w:r>
    </w:p>
    <w:p w:rsidR="0070526C" w:rsidRDefault="00500476" w:rsidP="00500476">
      <w:pPr>
        <w:pStyle w:val="Default"/>
        <w:spacing w:after="27"/>
        <w:rPr>
          <w:sz w:val="23"/>
          <w:szCs w:val="23"/>
        </w:rPr>
      </w:pPr>
      <w:r>
        <w:rPr>
          <w:sz w:val="23"/>
          <w:szCs w:val="23"/>
        </w:rPr>
        <w:t>2. Increase the pool of candidates for all education exchange opportunities</w:t>
      </w:r>
      <w:r w:rsidR="00C5279C">
        <w:rPr>
          <w:sz w:val="23"/>
          <w:szCs w:val="23"/>
        </w:rPr>
        <w:t xml:space="preserve"> by raising awareness of programs</w:t>
      </w:r>
      <w:r w:rsidR="006B539A">
        <w:rPr>
          <w:sz w:val="23"/>
          <w:szCs w:val="23"/>
        </w:rPr>
        <w:t xml:space="preserve"> and develop specific plans to target under-served populations, such as female candidates. </w:t>
      </w:r>
      <w:r w:rsidR="0070526C">
        <w:rPr>
          <w:sz w:val="23"/>
          <w:szCs w:val="23"/>
        </w:rPr>
        <w:t xml:space="preserve"> Staff of the Center should represent the gender makeup of the population to ensure appropriate outreach.</w:t>
      </w:r>
    </w:p>
    <w:p w:rsidR="00500476" w:rsidRDefault="00500476" w:rsidP="00500476">
      <w:pPr>
        <w:pStyle w:val="Default"/>
        <w:spacing w:after="27"/>
        <w:rPr>
          <w:sz w:val="23"/>
          <w:szCs w:val="23"/>
        </w:rPr>
      </w:pPr>
      <w:r>
        <w:rPr>
          <w:sz w:val="23"/>
          <w:szCs w:val="23"/>
        </w:rPr>
        <w:t xml:space="preserve">3. Improve </w:t>
      </w:r>
      <w:r w:rsidR="00C5279C">
        <w:rPr>
          <w:sz w:val="23"/>
          <w:szCs w:val="23"/>
        </w:rPr>
        <w:t>standardized test-taking</w:t>
      </w:r>
      <w:r>
        <w:rPr>
          <w:sz w:val="23"/>
          <w:szCs w:val="23"/>
        </w:rPr>
        <w:t xml:space="preserve"> proficiency of students and candidates, by providing English classes and test taking preparation to increase candidates’ scores on required tests. </w:t>
      </w:r>
    </w:p>
    <w:p w:rsidR="00500476" w:rsidRDefault="00500476" w:rsidP="00500476">
      <w:pPr>
        <w:pStyle w:val="Default"/>
        <w:spacing w:after="27"/>
        <w:rPr>
          <w:sz w:val="23"/>
          <w:szCs w:val="23"/>
        </w:rPr>
      </w:pPr>
      <w:r>
        <w:rPr>
          <w:sz w:val="23"/>
          <w:szCs w:val="23"/>
        </w:rPr>
        <w:t>4. Provide</w:t>
      </w:r>
      <w:r w:rsidR="005B6B6A">
        <w:rPr>
          <w:sz w:val="23"/>
          <w:szCs w:val="23"/>
        </w:rPr>
        <w:t xml:space="preserve"> standardized</w:t>
      </w:r>
      <w:r>
        <w:rPr>
          <w:sz w:val="23"/>
          <w:szCs w:val="23"/>
        </w:rPr>
        <w:t xml:space="preserve"> testing services</w:t>
      </w:r>
      <w:r w:rsidR="00C5279C">
        <w:rPr>
          <w:sz w:val="23"/>
          <w:szCs w:val="23"/>
        </w:rPr>
        <w:t xml:space="preserve"> in an on-site or nearby facility that meets the requirements of and is authorized by the test vendors, such as Education Testing Services (ETS)</w:t>
      </w:r>
      <w:r>
        <w:rPr>
          <w:sz w:val="23"/>
          <w:szCs w:val="23"/>
        </w:rPr>
        <w:t>.</w:t>
      </w:r>
    </w:p>
    <w:p w:rsidR="005B6B6A" w:rsidRDefault="005B6B6A" w:rsidP="001C14E0">
      <w:pPr>
        <w:pStyle w:val="Default"/>
        <w:spacing w:after="27"/>
        <w:rPr>
          <w:sz w:val="23"/>
          <w:szCs w:val="23"/>
        </w:rPr>
      </w:pPr>
      <w:r>
        <w:rPr>
          <w:sz w:val="23"/>
          <w:szCs w:val="23"/>
        </w:rPr>
        <w:t>5. Establish a comprehensive library</w:t>
      </w:r>
      <w:r w:rsidR="00C5279C">
        <w:rPr>
          <w:sz w:val="23"/>
          <w:szCs w:val="23"/>
        </w:rPr>
        <w:t xml:space="preserve"> </w:t>
      </w:r>
      <w:r w:rsidR="001C14E0">
        <w:rPr>
          <w:sz w:val="23"/>
          <w:szCs w:val="23"/>
        </w:rPr>
        <w:t xml:space="preserve">in the advising center </w:t>
      </w:r>
      <w:r>
        <w:rPr>
          <w:sz w:val="23"/>
          <w:szCs w:val="23"/>
        </w:rPr>
        <w:t xml:space="preserve">with </w:t>
      </w:r>
      <w:r w:rsidR="00CF0FD6">
        <w:rPr>
          <w:sz w:val="23"/>
          <w:szCs w:val="23"/>
        </w:rPr>
        <w:t xml:space="preserve">computers connected </w:t>
      </w:r>
      <w:r w:rsidR="001C14E0">
        <w:rPr>
          <w:sz w:val="23"/>
          <w:szCs w:val="23"/>
        </w:rPr>
        <w:t>to</w:t>
      </w:r>
      <w:r w:rsidR="00CF0FD6">
        <w:rPr>
          <w:sz w:val="23"/>
          <w:szCs w:val="23"/>
        </w:rPr>
        <w:t xml:space="preserve"> internet and </w:t>
      </w:r>
      <w:r>
        <w:rPr>
          <w:sz w:val="23"/>
          <w:szCs w:val="23"/>
        </w:rPr>
        <w:t xml:space="preserve">updated </w:t>
      </w:r>
      <w:r w:rsidR="00B974FD">
        <w:rPr>
          <w:sz w:val="23"/>
          <w:szCs w:val="23"/>
        </w:rPr>
        <w:t>test preparation, essay writing and other educational advising reference materials</w:t>
      </w:r>
      <w:r w:rsidR="00373997">
        <w:rPr>
          <w:sz w:val="23"/>
          <w:szCs w:val="23"/>
        </w:rPr>
        <w:t>.</w:t>
      </w:r>
    </w:p>
    <w:p w:rsidR="00500476" w:rsidRDefault="00CF0FD6" w:rsidP="00500476">
      <w:pPr>
        <w:pStyle w:val="Default"/>
        <w:spacing w:after="27"/>
        <w:rPr>
          <w:sz w:val="23"/>
          <w:szCs w:val="23"/>
        </w:rPr>
      </w:pPr>
      <w:r>
        <w:rPr>
          <w:sz w:val="23"/>
          <w:szCs w:val="23"/>
        </w:rPr>
        <w:t>6</w:t>
      </w:r>
      <w:r w:rsidR="00500476">
        <w:rPr>
          <w:sz w:val="23"/>
          <w:szCs w:val="23"/>
        </w:rPr>
        <w:t xml:space="preserve">. Assist candidates and students in planning their academic and career pursuits.  </w:t>
      </w:r>
    </w:p>
    <w:p w:rsidR="00500476" w:rsidRDefault="00CF0FD6" w:rsidP="00500476">
      <w:pPr>
        <w:pStyle w:val="Default"/>
        <w:rPr>
          <w:sz w:val="23"/>
          <w:szCs w:val="23"/>
        </w:rPr>
      </w:pPr>
      <w:r>
        <w:rPr>
          <w:sz w:val="23"/>
          <w:szCs w:val="23"/>
        </w:rPr>
        <w:t>7</w:t>
      </w:r>
      <w:r w:rsidR="00500476">
        <w:rPr>
          <w:sz w:val="23"/>
          <w:szCs w:val="23"/>
        </w:rPr>
        <w:t>. Liais</w:t>
      </w:r>
      <w:r w:rsidR="00C5279C">
        <w:rPr>
          <w:sz w:val="23"/>
          <w:szCs w:val="23"/>
        </w:rPr>
        <w:t>e</w:t>
      </w:r>
      <w:r w:rsidR="00500476">
        <w:rPr>
          <w:sz w:val="23"/>
          <w:szCs w:val="23"/>
        </w:rPr>
        <w:t xml:space="preserve"> with Public Affairs education exchange staff </w:t>
      </w:r>
      <w:r w:rsidR="00C5279C">
        <w:rPr>
          <w:sz w:val="23"/>
          <w:szCs w:val="23"/>
        </w:rPr>
        <w:t xml:space="preserve">and Education USA Adviser </w:t>
      </w:r>
      <w:r w:rsidR="00500476">
        <w:rPr>
          <w:sz w:val="23"/>
          <w:szCs w:val="23"/>
        </w:rPr>
        <w:t xml:space="preserve">to hold training </w:t>
      </w:r>
      <w:r w:rsidR="005B56CB">
        <w:rPr>
          <w:sz w:val="23"/>
          <w:szCs w:val="23"/>
        </w:rPr>
        <w:t xml:space="preserve">and advising </w:t>
      </w:r>
      <w:r w:rsidR="00500476">
        <w:rPr>
          <w:sz w:val="23"/>
          <w:szCs w:val="23"/>
        </w:rPr>
        <w:t>s</w:t>
      </w:r>
      <w:r w:rsidR="005B56CB">
        <w:rPr>
          <w:sz w:val="23"/>
          <w:szCs w:val="23"/>
        </w:rPr>
        <w:t>essions</w:t>
      </w:r>
      <w:r w:rsidR="00373997">
        <w:rPr>
          <w:sz w:val="23"/>
          <w:szCs w:val="23"/>
        </w:rPr>
        <w:t>.</w:t>
      </w:r>
    </w:p>
    <w:p w:rsidR="00373997" w:rsidRDefault="00373997" w:rsidP="003C3ABB">
      <w:pPr>
        <w:pStyle w:val="Default"/>
        <w:rPr>
          <w:sz w:val="23"/>
          <w:szCs w:val="23"/>
        </w:rPr>
      </w:pPr>
      <w:r>
        <w:rPr>
          <w:sz w:val="23"/>
          <w:szCs w:val="23"/>
        </w:rPr>
        <w:t>8. Host Public Affairs Section events such as Alumni gathering</w:t>
      </w:r>
      <w:r w:rsidR="006B539A">
        <w:rPr>
          <w:sz w:val="23"/>
          <w:szCs w:val="23"/>
        </w:rPr>
        <w:t>s</w:t>
      </w:r>
      <w:r>
        <w:rPr>
          <w:sz w:val="23"/>
          <w:szCs w:val="23"/>
        </w:rPr>
        <w:t>, Fulbright and other exchange programs interviews and pre</w:t>
      </w:r>
      <w:r w:rsidR="003C3ABB">
        <w:rPr>
          <w:sz w:val="23"/>
          <w:szCs w:val="23"/>
        </w:rPr>
        <w:t>-</w:t>
      </w:r>
      <w:r>
        <w:rPr>
          <w:sz w:val="23"/>
          <w:szCs w:val="23"/>
        </w:rPr>
        <w:t xml:space="preserve">departure events. </w:t>
      </w:r>
    </w:p>
    <w:p w:rsidR="00AF5C3C" w:rsidRDefault="00AF5C3C" w:rsidP="00500476">
      <w:pPr>
        <w:pStyle w:val="Default"/>
        <w:rPr>
          <w:sz w:val="23"/>
          <w:szCs w:val="23"/>
        </w:rPr>
      </w:pPr>
      <w:r>
        <w:rPr>
          <w:sz w:val="23"/>
          <w:szCs w:val="23"/>
        </w:rPr>
        <w:t xml:space="preserve">9. Disseminate </w:t>
      </w:r>
      <w:r w:rsidR="00361ACE">
        <w:rPr>
          <w:sz w:val="23"/>
          <w:szCs w:val="23"/>
        </w:rPr>
        <w:t xml:space="preserve">promotional materials on all </w:t>
      </w:r>
      <w:r w:rsidR="006B539A">
        <w:rPr>
          <w:sz w:val="23"/>
          <w:szCs w:val="23"/>
        </w:rPr>
        <w:t xml:space="preserve">U.S. </w:t>
      </w:r>
      <w:r w:rsidR="00361ACE">
        <w:rPr>
          <w:sz w:val="23"/>
          <w:szCs w:val="23"/>
        </w:rPr>
        <w:t>exchange programs</w:t>
      </w:r>
      <w:r w:rsidR="006B539A">
        <w:rPr>
          <w:sz w:val="23"/>
          <w:szCs w:val="23"/>
        </w:rPr>
        <w:t>.</w:t>
      </w:r>
    </w:p>
    <w:p w:rsidR="00567E43" w:rsidRDefault="00567E43" w:rsidP="003C3ABB">
      <w:pPr>
        <w:pStyle w:val="Default"/>
        <w:rPr>
          <w:sz w:val="23"/>
          <w:szCs w:val="23"/>
        </w:rPr>
      </w:pPr>
      <w:r>
        <w:rPr>
          <w:sz w:val="23"/>
          <w:szCs w:val="23"/>
        </w:rPr>
        <w:t xml:space="preserve">10. </w:t>
      </w:r>
      <w:r w:rsidR="00B44E17">
        <w:rPr>
          <w:sz w:val="23"/>
          <w:szCs w:val="23"/>
        </w:rPr>
        <w:t xml:space="preserve">Provide a room with computer, printer and internet for the </w:t>
      </w:r>
      <w:r>
        <w:rPr>
          <w:sz w:val="23"/>
          <w:szCs w:val="23"/>
        </w:rPr>
        <w:t xml:space="preserve">Public Affairs Section’s Education </w:t>
      </w:r>
      <w:r w:rsidR="006B539A">
        <w:rPr>
          <w:sz w:val="23"/>
          <w:szCs w:val="23"/>
        </w:rPr>
        <w:t xml:space="preserve">USA </w:t>
      </w:r>
      <w:r>
        <w:rPr>
          <w:sz w:val="23"/>
          <w:szCs w:val="23"/>
        </w:rPr>
        <w:t xml:space="preserve">Advisor </w:t>
      </w:r>
      <w:r w:rsidR="0085113D">
        <w:rPr>
          <w:sz w:val="23"/>
          <w:szCs w:val="23"/>
        </w:rPr>
        <w:t xml:space="preserve">to conduct group and individual advising sessions. </w:t>
      </w:r>
    </w:p>
    <w:p w:rsidR="00500476" w:rsidRDefault="00500476" w:rsidP="00500476">
      <w:pPr>
        <w:pStyle w:val="Default"/>
        <w:rPr>
          <w:sz w:val="23"/>
          <w:szCs w:val="23"/>
        </w:rPr>
      </w:pPr>
    </w:p>
    <w:p w:rsidR="00500476" w:rsidRDefault="00500476" w:rsidP="00E84079">
      <w:pPr>
        <w:pStyle w:val="Default"/>
        <w:rPr>
          <w:sz w:val="23"/>
          <w:szCs w:val="23"/>
        </w:rPr>
      </w:pPr>
      <w:r>
        <w:rPr>
          <w:sz w:val="23"/>
          <w:szCs w:val="23"/>
        </w:rPr>
        <w:t>The Education Advising Center should improve client</w:t>
      </w:r>
      <w:r w:rsidR="006B539A">
        <w:rPr>
          <w:sz w:val="23"/>
          <w:szCs w:val="23"/>
        </w:rPr>
        <w:t xml:space="preserve">s’ preparedness for study in the U.S., including developing skills in </w:t>
      </w:r>
      <w:r>
        <w:rPr>
          <w:sz w:val="23"/>
          <w:szCs w:val="23"/>
        </w:rPr>
        <w:t>resume</w:t>
      </w:r>
      <w:r w:rsidR="006B539A">
        <w:rPr>
          <w:sz w:val="23"/>
          <w:szCs w:val="23"/>
        </w:rPr>
        <w:t xml:space="preserve"> writing</w:t>
      </w:r>
      <w:r>
        <w:rPr>
          <w:sz w:val="23"/>
          <w:szCs w:val="23"/>
        </w:rPr>
        <w:t>, essay</w:t>
      </w:r>
      <w:r w:rsidR="006B539A">
        <w:rPr>
          <w:sz w:val="23"/>
          <w:szCs w:val="23"/>
        </w:rPr>
        <w:t xml:space="preserve"> writing</w:t>
      </w:r>
      <w:r>
        <w:rPr>
          <w:sz w:val="23"/>
          <w:szCs w:val="23"/>
        </w:rPr>
        <w:t xml:space="preserve">, and </w:t>
      </w:r>
      <w:r w:rsidR="006B539A">
        <w:rPr>
          <w:sz w:val="23"/>
          <w:szCs w:val="23"/>
        </w:rPr>
        <w:t>interviewing</w:t>
      </w:r>
      <w:r>
        <w:rPr>
          <w:sz w:val="23"/>
          <w:szCs w:val="23"/>
        </w:rPr>
        <w:t>. It should provide English language instruction and TOEFL</w:t>
      </w:r>
      <w:r w:rsidR="001C14E0">
        <w:rPr>
          <w:sz w:val="23"/>
          <w:szCs w:val="23"/>
        </w:rPr>
        <w:t xml:space="preserve">, </w:t>
      </w:r>
      <w:r>
        <w:rPr>
          <w:sz w:val="23"/>
          <w:szCs w:val="23"/>
        </w:rPr>
        <w:t>GRE</w:t>
      </w:r>
      <w:r w:rsidR="00E84079">
        <w:rPr>
          <w:sz w:val="23"/>
          <w:szCs w:val="23"/>
        </w:rPr>
        <w:t xml:space="preserve">, </w:t>
      </w:r>
      <w:r w:rsidR="001C14E0">
        <w:rPr>
          <w:sz w:val="23"/>
          <w:szCs w:val="23"/>
        </w:rPr>
        <w:t>GMAT</w:t>
      </w:r>
      <w:r w:rsidR="00E84079">
        <w:rPr>
          <w:sz w:val="23"/>
          <w:szCs w:val="23"/>
        </w:rPr>
        <w:t>, ACT or SAT preparation</w:t>
      </w:r>
      <w:r w:rsidR="001C14E0">
        <w:rPr>
          <w:sz w:val="23"/>
          <w:szCs w:val="23"/>
        </w:rPr>
        <w:t xml:space="preserve"> classes</w:t>
      </w:r>
      <w:r>
        <w:rPr>
          <w:sz w:val="23"/>
          <w:szCs w:val="23"/>
        </w:rPr>
        <w:t>. It will also provide testing services.</w:t>
      </w:r>
    </w:p>
    <w:p w:rsidR="006A5377" w:rsidRDefault="006A5377" w:rsidP="00E84079">
      <w:pPr>
        <w:pStyle w:val="Default"/>
        <w:rPr>
          <w:sz w:val="23"/>
          <w:szCs w:val="23"/>
        </w:rPr>
      </w:pPr>
    </w:p>
    <w:p w:rsidR="006A5377" w:rsidRDefault="000E19DC" w:rsidP="00E84079">
      <w:pPr>
        <w:pStyle w:val="Default"/>
        <w:rPr>
          <w:sz w:val="23"/>
          <w:szCs w:val="23"/>
        </w:rPr>
      </w:pPr>
      <w:r>
        <w:rPr>
          <w:sz w:val="23"/>
          <w:szCs w:val="23"/>
        </w:rPr>
        <w:lastRenderedPageBreak/>
        <w:t xml:space="preserve">The Career Advising arm of the Center will support the following: </w:t>
      </w:r>
    </w:p>
    <w:p w:rsidR="005A708C" w:rsidRDefault="005A708C" w:rsidP="00E84079">
      <w:pPr>
        <w:pStyle w:val="Default"/>
        <w:rPr>
          <w:sz w:val="23"/>
          <w:szCs w:val="23"/>
        </w:rPr>
      </w:pPr>
    </w:p>
    <w:p w:rsidR="005D0881" w:rsidRDefault="006A5377" w:rsidP="005D0881">
      <w:pPr>
        <w:pStyle w:val="Default"/>
        <w:numPr>
          <w:ilvl w:val="0"/>
          <w:numId w:val="22"/>
        </w:numPr>
        <w:rPr>
          <w:sz w:val="23"/>
          <w:szCs w:val="23"/>
        </w:rPr>
      </w:pPr>
      <w:r>
        <w:rPr>
          <w:sz w:val="23"/>
          <w:szCs w:val="23"/>
        </w:rPr>
        <w:t>Services: Offer courses in basic career development, career exploration, and successful networking; provide assessments via computerized self-help surveys (My Plan, Strong Interest Survey, Myers-Briggs); assistance with choosing an area of study, researching graduate programs, and deciding on a career path via an advisor or mentor.</w:t>
      </w:r>
    </w:p>
    <w:p w:rsidR="005D0881" w:rsidRDefault="006A5377" w:rsidP="005D0881">
      <w:pPr>
        <w:pStyle w:val="Default"/>
        <w:numPr>
          <w:ilvl w:val="0"/>
          <w:numId w:val="22"/>
        </w:numPr>
        <w:rPr>
          <w:sz w:val="23"/>
          <w:szCs w:val="23"/>
        </w:rPr>
      </w:pPr>
      <w:r>
        <w:rPr>
          <w:sz w:val="23"/>
          <w:szCs w:val="23"/>
        </w:rPr>
        <w:t>Make available resources to include online recruiting and job postings, mentorship programs with employers, network of mentors and electronic resources and guides for job searching.</w:t>
      </w:r>
    </w:p>
    <w:p w:rsidR="005D0881" w:rsidRDefault="006A5377" w:rsidP="005D0881">
      <w:pPr>
        <w:pStyle w:val="Default"/>
        <w:numPr>
          <w:ilvl w:val="0"/>
          <w:numId w:val="22"/>
        </w:numPr>
        <w:rPr>
          <w:sz w:val="23"/>
          <w:szCs w:val="23"/>
        </w:rPr>
      </w:pPr>
      <w:r>
        <w:rPr>
          <w:sz w:val="23"/>
          <w:szCs w:val="23"/>
        </w:rPr>
        <w:t>Offer a regular schedule of events, to include a part-time jobs fair, employer information sessions, interview preparation sessions; resume, essay and application writing workshops/counseling; workshops on interviewing and test-taking strategies; and assistance in focusing on academic major and developing marketable skills.</w:t>
      </w:r>
    </w:p>
    <w:p w:rsidR="005D0881" w:rsidRDefault="006A5377" w:rsidP="005D0881">
      <w:pPr>
        <w:pStyle w:val="Default"/>
        <w:numPr>
          <w:ilvl w:val="0"/>
          <w:numId w:val="22"/>
        </w:numPr>
        <w:rPr>
          <w:sz w:val="23"/>
          <w:szCs w:val="23"/>
        </w:rPr>
      </w:pPr>
      <w:r>
        <w:rPr>
          <w:sz w:val="23"/>
          <w:szCs w:val="23"/>
        </w:rPr>
        <w:t xml:space="preserve">Offer assistance with developing the experience necessary to find a rewarding job, to include information on internships/job shadowing programs with professionals in different fields; informational interviews; and how to volunteer in a related field.  </w:t>
      </w:r>
    </w:p>
    <w:p w:rsidR="005D0881" w:rsidRDefault="006A5377" w:rsidP="005D0881">
      <w:pPr>
        <w:pStyle w:val="Default"/>
        <w:numPr>
          <w:ilvl w:val="0"/>
          <w:numId w:val="22"/>
        </w:numPr>
        <w:rPr>
          <w:sz w:val="23"/>
          <w:szCs w:val="23"/>
        </w:rPr>
      </w:pPr>
      <w:r>
        <w:rPr>
          <w:sz w:val="23"/>
          <w:szCs w:val="23"/>
        </w:rPr>
        <w:t>Job placement for alumni of U.S. government alumni, specifically Fulbright grantees, 50-80 students per year who have received a Ma</w:t>
      </w:r>
      <w:r w:rsidR="0070526C">
        <w:rPr>
          <w:sz w:val="23"/>
          <w:szCs w:val="23"/>
        </w:rPr>
        <w:t>ster of Arts or Ph.D in the Unit</w:t>
      </w:r>
      <w:r>
        <w:rPr>
          <w:sz w:val="23"/>
          <w:szCs w:val="23"/>
        </w:rPr>
        <w:t xml:space="preserve">ed states.  This would include contacting current exchange participants in the U.S. </w:t>
      </w:r>
      <w:r w:rsidR="0070526C">
        <w:rPr>
          <w:sz w:val="23"/>
          <w:szCs w:val="23"/>
        </w:rPr>
        <w:t>to provide one-on-one job placement services in anticipation of their return to Afghanistan.  The organization selected will maintain close contact with the U.S. Embssy regarding exchange/alumni participation and outreach.</w:t>
      </w:r>
    </w:p>
    <w:p w:rsidR="005D0881" w:rsidRDefault="0070526C" w:rsidP="005D0881">
      <w:pPr>
        <w:pStyle w:val="Default"/>
        <w:numPr>
          <w:ilvl w:val="0"/>
          <w:numId w:val="22"/>
        </w:numPr>
        <w:rPr>
          <w:sz w:val="23"/>
          <w:szCs w:val="23"/>
        </w:rPr>
      </w:pPr>
      <w:r>
        <w:rPr>
          <w:sz w:val="23"/>
          <w:szCs w:val="23"/>
        </w:rPr>
        <w:t xml:space="preserve">Most importantly, Career Center staff must develop and cultivate relationships with potential employers.  In conjunction with the U.S. Embassy, staff will target an agreed number of employers per month to contact and to add to database; staff will also target an agreed number of students per month.  </w:t>
      </w:r>
    </w:p>
    <w:p w:rsidR="0070526C" w:rsidRDefault="0070526C" w:rsidP="0070526C">
      <w:pPr>
        <w:pStyle w:val="Default"/>
        <w:rPr>
          <w:sz w:val="23"/>
          <w:szCs w:val="23"/>
        </w:rPr>
      </w:pPr>
    </w:p>
    <w:p w:rsidR="0070526C" w:rsidRDefault="0070526C" w:rsidP="0070526C">
      <w:pPr>
        <w:pStyle w:val="Default"/>
        <w:rPr>
          <w:sz w:val="23"/>
          <w:szCs w:val="23"/>
        </w:rPr>
      </w:pPr>
      <w:r>
        <w:rPr>
          <w:sz w:val="23"/>
          <w:szCs w:val="23"/>
        </w:rPr>
        <w:t>The organization or institution must permit students from outside their institution to utilize their services.</w:t>
      </w:r>
    </w:p>
    <w:p w:rsidR="0070526C" w:rsidRDefault="0070526C" w:rsidP="0070526C">
      <w:pPr>
        <w:pStyle w:val="Default"/>
        <w:rPr>
          <w:sz w:val="23"/>
          <w:szCs w:val="23"/>
        </w:rPr>
      </w:pPr>
    </w:p>
    <w:p w:rsidR="005B56CB" w:rsidRDefault="00992824" w:rsidP="00977BB6">
      <w:r w:rsidRPr="00721054">
        <w:t>A successful proposal will include</w:t>
      </w:r>
      <w:r w:rsidR="005B56CB">
        <w:t>:</w:t>
      </w:r>
    </w:p>
    <w:p w:rsidR="005B56CB" w:rsidRDefault="005B56CB" w:rsidP="00977BB6"/>
    <w:p w:rsidR="00977BB6" w:rsidRPr="005B56CB" w:rsidRDefault="005B56CB" w:rsidP="005B56CB">
      <w:pPr>
        <w:pStyle w:val="ListParagraph"/>
        <w:numPr>
          <w:ilvl w:val="0"/>
          <w:numId w:val="18"/>
        </w:numPr>
        <w:rPr>
          <w:rFonts w:ascii="Times New Roman" w:eastAsiaTheme="minorHAnsi" w:hAnsi="Times New Roman"/>
          <w:color w:val="000000"/>
          <w:sz w:val="23"/>
          <w:szCs w:val="23"/>
          <w:lang w:bidi="ar-SA"/>
        </w:rPr>
      </w:pPr>
      <w:r w:rsidRPr="005B56CB">
        <w:rPr>
          <w:rFonts w:ascii="Times New Roman" w:eastAsiaTheme="minorHAnsi" w:hAnsi="Times New Roman"/>
          <w:color w:val="000000"/>
          <w:sz w:val="23"/>
          <w:szCs w:val="23"/>
          <w:lang w:bidi="ar-SA"/>
        </w:rPr>
        <w:t>A</w:t>
      </w:r>
      <w:r w:rsidR="00500476" w:rsidRPr="005B56CB">
        <w:rPr>
          <w:rFonts w:ascii="Times New Roman" w:eastAsiaTheme="minorHAnsi" w:hAnsi="Times New Roman"/>
          <w:color w:val="000000"/>
          <w:sz w:val="23"/>
          <w:szCs w:val="23"/>
          <w:lang w:bidi="ar-SA"/>
        </w:rPr>
        <w:t xml:space="preserve"> detailed plan on how the organization will turn this into a sustainable, commercial operation after September 29, 2015</w:t>
      </w:r>
      <w:r w:rsidR="006B539A">
        <w:rPr>
          <w:rFonts w:ascii="Times New Roman" w:eastAsiaTheme="minorHAnsi" w:hAnsi="Times New Roman"/>
          <w:color w:val="000000"/>
          <w:sz w:val="23"/>
          <w:szCs w:val="23"/>
          <w:lang w:bidi="ar-SA"/>
        </w:rPr>
        <w:t xml:space="preserve">, including details plans to increase cost sharing over the three year period of the cooperative agreement to achieve financial independence when the agreement concludes. </w:t>
      </w:r>
    </w:p>
    <w:p w:rsidR="005B56CB" w:rsidRPr="005B56CB" w:rsidRDefault="005B56CB" w:rsidP="005B56CB">
      <w:pPr>
        <w:pStyle w:val="ListParagraph"/>
        <w:numPr>
          <w:ilvl w:val="0"/>
          <w:numId w:val="18"/>
        </w:numPr>
        <w:rPr>
          <w:rFonts w:ascii="Times New Roman" w:eastAsiaTheme="minorHAnsi" w:hAnsi="Times New Roman"/>
          <w:color w:val="000000"/>
          <w:sz w:val="23"/>
          <w:szCs w:val="23"/>
          <w:lang w:bidi="ar-SA"/>
        </w:rPr>
      </w:pPr>
      <w:r w:rsidRPr="005B56CB">
        <w:rPr>
          <w:rFonts w:ascii="Times New Roman" w:eastAsiaTheme="minorHAnsi" w:hAnsi="Times New Roman"/>
          <w:color w:val="000000"/>
          <w:sz w:val="23"/>
          <w:szCs w:val="23"/>
          <w:lang w:bidi="ar-SA"/>
        </w:rPr>
        <w:t xml:space="preserve">A </w:t>
      </w:r>
      <w:r w:rsidR="006B539A">
        <w:rPr>
          <w:rFonts w:ascii="Times New Roman" w:eastAsiaTheme="minorHAnsi" w:hAnsi="Times New Roman"/>
          <w:color w:val="000000"/>
          <w:sz w:val="23"/>
          <w:szCs w:val="23"/>
          <w:lang w:bidi="ar-SA"/>
        </w:rPr>
        <w:t xml:space="preserve">detailed </w:t>
      </w:r>
      <w:r w:rsidRPr="005B56CB">
        <w:rPr>
          <w:rFonts w:ascii="Times New Roman" w:eastAsiaTheme="minorHAnsi" w:hAnsi="Times New Roman"/>
          <w:color w:val="000000"/>
          <w:sz w:val="23"/>
          <w:szCs w:val="23"/>
          <w:lang w:bidi="ar-SA"/>
        </w:rPr>
        <w:t>project plan for implementation</w:t>
      </w:r>
      <w:r w:rsidR="006B539A">
        <w:rPr>
          <w:rFonts w:ascii="Times New Roman" w:eastAsiaTheme="minorHAnsi" w:hAnsi="Times New Roman"/>
          <w:color w:val="000000"/>
          <w:sz w:val="23"/>
          <w:szCs w:val="23"/>
          <w:lang w:bidi="ar-SA"/>
        </w:rPr>
        <w:t xml:space="preserve"> of financial independence.</w:t>
      </w:r>
    </w:p>
    <w:p w:rsidR="005B56CB" w:rsidRPr="005B56CB" w:rsidRDefault="005B56CB" w:rsidP="005B56CB">
      <w:pPr>
        <w:pStyle w:val="ListParagraph"/>
        <w:numPr>
          <w:ilvl w:val="0"/>
          <w:numId w:val="18"/>
        </w:numPr>
        <w:rPr>
          <w:rFonts w:ascii="Times New Roman" w:eastAsiaTheme="minorHAnsi" w:hAnsi="Times New Roman"/>
          <w:color w:val="000000"/>
          <w:sz w:val="23"/>
          <w:szCs w:val="23"/>
          <w:lang w:bidi="ar-SA"/>
        </w:rPr>
      </w:pPr>
      <w:r w:rsidRPr="005B56CB">
        <w:rPr>
          <w:rFonts w:ascii="Times New Roman" w:eastAsiaTheme="minorHAnsi" w:hAnsi="Times New Roman"/>
          <w:color w:val="000000"/>
          <w:sz w:val="23"/>
          <w:szCs w:val="23"/>
          <w:lang w:bidi="ar-SA"/>
        </w:rPr>
        <w:t xml:space="preserve">Detailed description on services and activities that will be provided through the Education Advising </w:t>
      </w:r>
      <w:r w:rsidR="0070526C">
        <w:rPr>
          <w:rFonts w:ascii="Times New Roman" w:eastAsiaTheme="minorHAnsi" w:hAnsi="Times New Roman"/>
          <w:color w:val="000000"/>
          <w:sz w:val="23"/>
          <w:szCs w:val="23"/>
          <w:lang w:bidi="ar-SA"/>
        </w:rPr>
        <w:t xml:space="preserve"> and Career </w:t>
      </w:r>
      <w:r w:rsidRPr="005B56CB">
        <w:rPr>
          <w:rFonts w:ascii="Times New Roman" w:eastAsiaTheme="minorHAnsi" w:hAnsi="Times New Roman"/>
          <w:color w:val="000000"/>
          <w:sz w:val="23"/>
          <w:szCs w:val="23"/>
          <w:lang w:bidi="ar-SA"/>
        </w:rPr>
        <w:t>Center</w:t>
      </w:r>
    </w:p>
    <w:p w:rsidR="005B56CB" w:rsidRPr="005B56CB" w:rsidRDefault="005B56CB" w:rsidP="005B56CB">
      <w:pPr>
        <w:pStyle w:val="ListParagraph"/>
        <w:numPr>
          <w:ilvl w:val="0"/>
          <w:numId w:val="18"/>
        </w:numPr>
        <w:rPr>
          <w:rFonts w:ascii="Times New Roman" w:eastAsiaTheme="minorHAnsi" w:hAnsi="Times New Roman"/>
          <w:color w:val="000000"/>
          <w:sz w:val="23"/>
          <w:szCs w:val="23"/>
          <w:lang w:bidi="ar-SA"/>
        </w:rPr>
      </w:pPr>
      <w:r w:rsidRPr="005B56CB">
        <w:rPr>
          <w:rFonts w:ascii="Times New Roman" w:eastAsiaTheme="minorHAnsi" w:hAnsi="Times New Roman"/>
          <w:color w:val="000000"/>
          <w:sz w:val="23"/>
          <w:szCs w:val="23"/>
          <w:lang w:bidi="ar-SA"/>
        </w:rPr>
        <w:t>A detailed budget on expenditures by year and budget category with supporting documentation</w:t>
      </w:r>
    </w:p>
    <w:p w:rsidR="006F6976" w:rsidRDefault="005B56CB">
      <w:pPr>
        <w:pStyle w:val="ListParagraph"/>
        <w:numPr>
          <w:ilvl w:val="0"/>
          <w:numId w:val="18"/>
        </w:numPr>
        <w:rPr>
          <w:rFonts w:eastAsiaTheme="minorHAnsi"/>
          <w:color w:val="000000"/>
          <w:sz w:val="23"/>
          <w:szCs w:val="23"/>
        </w:rPr>
      </w:pPr>
      <w:r w:rsidRPr="005A708C">
        <w:rPr>
          <w:rFonts w:ascii="Times New Roman" w:eastAsiaTheme="minorHAnsi" w:hAnsi="Times New Roman"/>
          <w:color w:val="000000"/>
          <w:sz w:val="23"/>
          <w:szCs w:val="23"/>
          <w:lang w:bidi="ar-SA"/>
        </w:rPr>
        <w:t>CVs of all key personnel</w:t>
      </w:r>
      <w:r w:rsidR="00EC21F7">
        <w:rPr>
          <w:rFonts w:ascii="Times New Roman" w:eastAsiaTheme="minorHAnsi" w:hAnsi="Times New Roman"/>
          <w:color w:val="000000"/>
          <w:sz w:val="23"/>
          <w:szCs w:val="23"/>
          <w:lang w:bidi="ar-SA"/>
        </w:rPr>
        <w:t xml:space="preserve">: </w:t>
      </w:r>
      <w:r w:rsidR="006D5B9C" w:rsidRPr="006D5B9C">
        <w:rPr>
          <w:rFonts w:ascii="Times New Roman" w:eastAsiaTheme="minorHAnsi" w:hAnsi="Times New Roman"/>
          <w:color w:val="000000"/>
          <w:sz w:val="23"/>
          <w:szCs w:val="23"/>
          <w:lang w:bidi="ar-SA"/>
        </w:rPr>
        <w:t xml:space="preserve">Summary of professional experience/background in this area of expertise </w:t>
      </w:r>
    </w:p>
    <w:p w:rsidR="0036397B" w:rsidRDefault="0036397B">
      <w:pPr>
        <w:rPr>
          <w:rFonts w:eastAsiaTheme="minorHAnsi"/>
          <w:color w:val="000000"/>
          <w:sz w:val="23"/>
          <w:szCs w:val="23"/>
        </w:rPr>
      </w:pPr>
    </w:p>
    <w:p w:rsidR="0036397B" w:rsidRDefault="0036397B">
      <w:pPr>
        <w:rPr>
          <w:rFonts w:eastAsiaTheme="minorHAnsi"/>
          <w:color w:val="000000"/>
          <w:sz w:val="23"/>
          <w:szCs w:val="23"/>
        </w:rPr>
      </w:pPr>
    </w:p>
    <w:p w:rsidR="00EC21F7" w:rsidRDefault="00EC21F7">
      <w:pPr>
        <w:rPr>
          <w:b/>
        </w:rPr>
      </w:pPr>
      <w:r>
        <w:rPr>
          <w:b/>
        </w:rPr>
        <w:br w:type="page"/>
      </w:r>
    </w:p>
    <w:p w:rsidR="00091FA2" w:rsidRPr="00721054" w:rsidRDefault="00091FA2">
      <w:pPr>
        <w:rPr>
          <w:b/>
        </w:rPr>
      </w:pPr>
      <w:r w:rsidRPr="00721054">
        <w:rPr>
          <w:b/>
        </w:rPr>
        <w:lastRenderedPageBreak/>
        <w:t>II</w:t>
      </w:r>
      <w:r w:rsidR="00C75CEC" w:rsidRPr="00721054">
        <w:rPr>
          <w:b/>
        </w:rPr>
        <w:t xml:space="preserve">. </w:t>
      </w:r>
      <w:r w:rsidR="0036397B">
        <w:rPr>
          <w:b/>
        </w:rPr>
        <w:t xml:space="preserve"> </w:t>
      </w:r>
      <w:r w:rsidR="00C75CEC" w:rsidRPr="00721054">
        <w:rPr>
          <w:b/>
        </w:rPr>
        <w:t>BACKGROUND</w:t>
      </w:r>
    </w:p>
    <w:p w:rsidR="00763CB0" w:rsidRPr="00721054" w:rsidRDefault="00763CB0">
      <w:pPr>
        <w:rPr>
          <w:b/>
        </w:rPr>
      </w:pPr>
    </w:p>
    <w:p w:rsidR="00763CB0" w:rsidRPr="00721054" w:rsidRDefault="00763CB0">
      <w:pPr>
        <w:rPr>
          <w:b/>
        </w:rPr>
      </w:pPr>
      <w:r w:rsidRPr="00721054">
        <w:rPr>
          <w:b/>
        </w:rPr>
        <w:t>Objective</w:t>
      </w:r>
      <w:r w:rsidR="000B290E" w:rsidRPr="00721054">
        <w:rPr>
          <w:b/>
        </w:rPr>
        <w:t>s</w:t>
      </w:r>
    </w:p>
    <w:p w:rsidR="00977BB6" w:rsidRPr="00721054" w:rsidRDefault="00977BB6">
      <w:pPr>
        <w:rPr>
          <w:b/>
        </w:rPr>
      </w:pPr>
    </w:p>
    <w:p w:rsidR="007B55AB" w:rsidRPr="00721054" w:rsidRDefault="007B55AB" w:rsidP="007B55AB">
      <w:r w:rsidRPr="00721054">
        <w:t xml:space="preserve">Proposals should address </w:t>
      </w:r>
      <w:r w:rsidR="00DE0ACC">
        <w:t>four</w:t>
      </w:r>
      <w:r w:rsidR="00DE0ACC" w:rsidRPr="00721054">
        <w:t xml:space="preserve"> </w:t>
      </w:r>
      <w:r w:rsidRPr="00721054">
        <w:t>distinct activities:</w:t>
      </w:r>
    </w:p>
    <w:p w:rsidR="007B55AB" w:rsidRPr="00721054" w:rsidRDefault="007B55AB" w:rsidP="007B55AB">
      <w:pPr>
        <w:ind w:left="720"/>
      </w:pPr>
    </w:p>
    <w:p w:rsidR="00111418" w:rsidRDefault="005B56CB" w:rsidP="005B56CB">
      <w:pPr>
        <w:pStyle w:val="ListParagraph"/>
        <w:numPr>
          <w:ilvl w:val="0"/>
          <w:numId w:val="19"/>
        </w:numPr>
        <w:rPr>
          <w:rFonts w:ascii="Times New Roman" w:eastAsiaTheme="minorHAnsi" w:hAnsi="Times New Roman"/>
          <w:color w:val="000000"/>
          <w:sz w:val="23"/>
          <w:szCs w:val="23"/>
          <w:lang w:bidi="ar-SA"/>
        </w:rPr>
      </w:pPr>
      <w:r w:rsidRPr="005B56CB">
        <w:rPr>
          <w:rFonts w:ascii="Times New Roman" w:eastAsiaTheme="minorHAnsi" w:hAnsi="Times New Roman"/>
          <w:color w:val="000000"/>
          <w:sz w:val="23"/>
          <w:szCs w:val="23"/>
          <w:lang w:bidi="ar-SA"/>
        </w:rPr>
        <w:t>Education</w:t>
      </w:r>
      <w:r w:rsidR="006B539A">
        <w:rPr>
          <w:rFonts w:ascii="Times New Roman" w:eastAsiaTheme="minorHAnsi" w:hAnsi="Times New Roman"/>
          <w:color w:val="000000"/>
          <w:sz w:val="23"/>
          <w:szCs w:val="23"/>
          <w:lang w:bidi="ar-SA"/>
        </w:rPr>
        <w:t>al</w:t>
      </w:r>
      <w:r w:rsidRPr="005B56CB">
        <w:rPr>
          <w:rFonts w:ascii="Times New Roman" w:eastAsiaTheme="minorHAnsi" w:hAnsi="Times New Roman"/>
          <w:color w:val="000000"/>
          <w:sz w:val="23"/>
          <w:szCs w:val="23"/>
          <w:lang w:bidi="ar-SA"/>
        </w:rPr>
        <w:t xml:space="preserve"> </w:t>
      </w:r>
      <w:r w:rsidR="006B539A">
        <w:rPr>
          <w:rFonts w:ascii="Times New Roman" w:eastAsiaTheme="minorHAnsi" w:hAnsi="Times New Roman"/>
          <w:color w:val="000000"/>
          <w:sz w:val="23"/>
          <w:szCs w:val="23"/>
          <w:lang w:bidi="ar-SA"/>
        </w:rPr>
        <w:t>a</w:t>
      </w:r>
      <w:r w:rsidRPr="005B56CB">
        <w:rPr>
          <w:rFonts w:ascii="Times New Roman" w:eastAsiaTheme="minorHAnsi" w:hAnsi="Times New Roman"/>
          <w:color w:val="000000"/>
          <w:sz w:val="23"/>
          <w:szCs w:val="23"/>
          <w:lang w:bidi="ar-SA"/>
        </w:rPr>
        <w:t>dvising services</w:t>
      </w:r>
    </w:p>
    <w:p w:rsidR="00DE0ACC" w:rsidRPr="005B56CB" w:rsidRDefault="00540C44" w:rsidP="00DE0ACC">
      <w:pPr>
        <w:pStyle w:val="ListParagraph"/>
        <w:numPr>
          <w:ilvl w:val="0"/>
          <w:numId w:val="19"/>
        </w:numPr>
        <w:rPr>
          <w:rFonts w:ascii="Times New Roman" w:eastAsiaTheme="minorHAnsi" w:hAnsi="Times New Roman"/>
          <w:color w:val="000000"/>
          <w:sz w:val="23"/>
          <w:szCs w:val="23"/>
          <w:lang w:bidi="ar-SA"/>
        </w:rPr>
      </w:pPr>
      <w:r>
        <w:rPr>
          <w:rFonts w:ascii="Times New Roman" w:eastAsiaTheme="minorHAnsi" w:hAnsi="Times New Roman"/>
          <w:color w:val="000000"/>
          <w:sz w:val="23"/>
          <w:szCs w:val="23"/>
          <w:lang w:bidi="ar-SA"/>
        </w:rPr>
        <w:t>Standardized</w:t>
      </w:r>
      <w:r w:rsidRPr="005B56CB">
        <w:rPr>
          <w:rFonts w:ascii="Times New Roman" w:eastAsiaTheme="minorHAnsi" w:hAnsi="Times New Roman"/>
          <w:color w:val="000000"/>
          <w:sz w:val="23"/>
          <w:szCs w:val="23"/>
          <w:lang w:bidi="ar-SA"/>
        </w:rPr>
        <w:t xml:space="preserve"> Testing </w:t>
      </w:r>
      <w:r>
        <w:rPr>
          <w:rFonts w:ascii="Times New Roman" w:eastAsiaTheme="minorHAnsi" w:hAnsi="Times New Roman"/>
          <w:color w:val="000000"/>
          <w:sz w:val="23"/>
          <w:szCs w:val="23"/>
          <w:lang w:bidi="ar-SA"/>
        </w:rPr>
        <w:t>S</w:t>
      </w:r>
      <w:r w:rsidRPr="005B56CB">
        <w:rPr>
          <w:rFonts w:ascii="Times New Roman" w:eastAsiaTheme="minorHAnsi" w:hAnsi="Times New Roman"/>
          <w:color w:val="000000"/>
          <w:sz w:val="23"/>
          <w:szCs w:val="23"/>
          <w:lang w:bidi="ar-SA"/>
        </w:rPr>
        <w:t>ervices</w:t>
      </w:r>
      <w:r>
        <w:rPr>
          <w:rFonts w:ascii="Times New Roman" w:eastAsiaTheme="minorHAnsi" w:hAnsi="Times New Roman"/>
          <w:color w:val="000000"/>
          <w:sz w:val="23"/>
          <w:szCs w:val="23"/>
          <w:lang w:bidi="ar-SA"/>
        </w:rPr>
        <w:t xml:space="preserve"> such as preparation for and test administration of  TOEFL, GRE, GMAT</w:t>
      </w:r>
      <w:r>
        <w:rPr>
          <w:rFonts w:ascii="Times New Roman" w:eastAsiaTheme="minorHAnsi" w:hAnsi="Times New Roman"/>
          <w:color w:val="000000"/>
          <w:sz w:val="23"/>
          <w:szCs w:val="23"/>
          <w:lang w:bidi="ar-SA"/>
        </w:rPr>
        <w:t>,</w:t>
      </w:r>
      <w:r>
        <w:rPr>
          <w:rFonts w:ascii="Times New Roman" w:eastAsiaTheme="minorHAnsi" w:hAnsi="Times New Roman"/>
          <w:color w:val="000000"/>
          <w:sz w:val="23"/>
          <w:szCs w:val="23"/>
          <w:lang w:bidi="ar-SA"/>
        </w:rPr>
        <w:t xml:space="preserve"> etc.</w:t>
      </w:r>
    </w:p>
    <w:p w:rsidR="0070526C" w:rsidRPr="005B56CB" w:rsidRDefault="0070526C" w:rsidP="0070526C">
      <w:pPr>
        <w:pStyle w:val="ListParagraph"/>
        <w:numPr>
          <w:ilvl w:val="0"/>
          <w:numId w:val="19"/>
        </w:numPr>
        <w:rPr>
          <w:rFonts w:ascii="Times New Roman" w:eastAsiaTheme="minorHAnsi" w:hAnsi="Times New Roman"/>
          <w:color w:val="000000"/>
          <w:sz w:val="23"/>
          <w:szCs w:val="23"/>
          <w:lang w:bidi="ar-SA"/>
        </w:rPr>
      </w:pPr>
      <w:r>
        <w:rPr>
          <w:rFonts w:ascii="Times New Roman" w:eastAsiaTheme="minorHAnsi" w:hAnsi="Times New Roman"/>
          <w:color w:val="000000"/>
          <w:sz w:val="23"/>
          <w:szCs w:val="23"/>
          <w:lang w:bidi="ar-SA"/>
        </w:rPr>
        <w:t>Career advising services</w:t>
      </w:r>
    </w:p>
    <w:p w:rsidR="005B56CB" w:rsidRPr="005B56CB" w:rsidRDefault="006B539A" w:rsidP="005B56CB">
      <w:pPr>
        <w:pStyle w:val="ListParagraph"/>
        <w:numPr>
          <w:ilvl w:val="0"/>
          <w:numId w:val="19"/>
        </w:numPr>
        <w:rPr>
          <w:rFonts w:ascii="Times New Roman" w:eastAsiaTheme="minorHAnsi" w:hAnsi="Times New Roman"/>
          <w:color w:val="000000"/>
          <w:sz w:val="23"/>
          <w:szCs w:val="23"/>
          <w:lang w:bidi="ar-SA"/>
        </w:rPr>
      </w:pPr>
      <w:r>
        <w:rPr>
          <w:rFonts w:ascii="Times New Roman" w:eastAsiaTheme="minorHAnsi" w:hAnsi="Times New Roman"/>
          <w:color w:val="000000"/>
          <w:sz w:val="23"/>
          <w:szCs w:val="23"/>
          <w:lang w:bidi="ar-SA"/>
        </w:rPr>
        <w:t xml:space="preserve">Relationship </w:t>
      </w:r>
      <w:r w:rsidR="005B56CB" w:rsidRPr="005B56CB">
        <w:rPr>
          <w:rFonts w:ascii="Times New Roman" w:eastAsiaTheme="minorHAnsi" w:hAnsi="Times New Roman"/>
          <w:color w:val="000000"/>
          <w:sz w:val="23"/>
          <w:szCs w:val="23"/>
          <w:lang w:bidi="ar-SA"/>
        </w:rPr>
        <w:t xml:space="preserve">with US Embassy Public Affairs </w:t>
      </w:r>
      <w:r w:rsidR="005B56CB">
        <w:rPr>
          <w:rFonts w:ascii="Times New Roman" w:eastAsiaTheme="minorHAnsi" w:hAnsi="Times New Roman"/>
          <w:color w:val="000000"/>
          <w:sz w:val="23"/>
          <w:szCs w:val="23"/>
          <w:lang w:bidi="ar-SA"/>
        </w:rPr>
        <w:t>E</w:t>
      </w:r>
      <w:r w:rsidR="005B56CB" w:rsidRPr="005B56CB">
        <w:rPr>
          <w:rFonts w:ascii="Times New Roman" w:eastAsiaTheme="minorHAnsi" w:hAnsi="Times New Roman"/>
          <w:color w:val="000000"/>
          <w:sz w:val="23"/>
          <w:szCs w:val="23"/>
          <w:lang w:bidi="ar-SA"/>
        </w:rPr>
        <w:t xml:space="preserve">xchange staff and Higher Education Institutions in Kabul to increase access to educational </w:t>
      </w:r>
      <w:r w:rsidR="0070526C">
        <w:rPr>
          <w:rFonts w:ascii="Times New Roman" w:eastAsiaTheme="minorHAnsi" w:hAnsi="Times New Roman"/>
          <w:color w:val="000000"/>
          <w:sz w:val="23"/>
          <w:szCs w:val="23"/>
          <w:lang w:bidi="ar-SA"/>
        </w:rPr>
        <w:t xml:space="preserve">and career </w:t>
      </w:r>
      <w:r>
        <w:rPr>
          <w:rFonts w:ascii="Times New Roman" w:eastAsiaTheme="minorHAnsi" w:hAnsi="Times New Roman"/>
          <w:color w:val="000000"/>
          <w:sz w:val="23"/>
          <w:szCs w:val="23"/>
          <w:lang w:bidi="ar-SA"/>
        </w:rPr>
        <w:t xml:space="preserve">advising services </w:t>
      </w:r>
      <w:r w:rsidR="005B56CB">
        <w:rPr>
          <w:rFonts w:ascii="Times New Roman" w:eastAsiaTheme="minorHAnsi" w:hAnsi="Times New Roman"/>
          <w:color w:val="000000"/>
          <w:sz w:val="23"/>
          <w:szCs w:val="23"/>
          <w:lang w:bidi="ar-SA"/>
        </w:rPr>
        <w:t>and</w:t>
      </w:r>
      <w:r>
        <w:rPr>
          <w:rFonts w:ascii="Times New Roman" w:eastAsiaTheme="minorHAnsi" w:hAnsi="Times New Roman"/>
          <w:color w:val="000000"/>
          <w:sz w:val="23"/>
          <w:szCs w:val="23"/>
          <w:lang w:bidi="ar-SA"/>
        </w:rPr>
        <w:t xml:space="preserve"> to develop candidates for</w:t>
      </w:r>
      <w:r w:rsidR="005B56CB">
        <w:rPr>
          <w:rFonts w:ascii="Times New Roman" w:eastAsiaTheme="minorHAnsi" w:hAnsi="Times New Roman"/>
          <w:color w:val="000000"/>
          <w:sz w:val="23"/>
          <w:szCs w:val="23"/>
          <w:lang w:bidi="ar-SA"/>
        </w:rPr>
        <w:t xml:space="preserve"> exchanges</w:t>
      </w:r>
    </w:p>
    <w:p w:rsidR="005B56CB" w:rsidRPr="00721054" w:rsidRDefault="005B56CB" w:rsidP="005B56CB">
      <w:pPr>
        <w:pStyle w:val="ListParagraph"/>
      </w:pPr>
    </w:p>
    <w:p w:rsidR="00111418" w:rsidRPr="00721054" w:rsidRDefault="00DE0ACC" w:rsidP="00111418">
      <w:pPr>
        <w:rPr>
          <w:b/>
          <w:i/>
        </w:rPr>
      </w:pPr>
      <w:r>
        <w:rPr>
          <w:b/>
          <w:i/>
        </w:rPr>
        <w:t>In addition to the services outlined above, t</w:t>
      </w:r>
      <w:r w:rsidR="00111418" w:rsidRPr="00721054">
        <w:rPr>
          <w:b/>
          <w:i/>
        </w:rPr>
        <w:t>he award Recipient shall provide the following overall support:</w:t>
      </w:r>
    </w:p>
    <w:p w:rsidR="00111418" w:rsidRDefault="00111418" w:rsidP="00111418">
      <w:pPr>
        <w:rPr>
          <w:i/>
        </w:rPr>
      </w:pPr>
    </w:p>
    <w:p w:rsidR="005B56CB" w:rsidRPr="005B56CB" w:rsidRDefault="0036397B" w:rsidP="00314DFF">
      <w:pPr>
        <w:pStyle w:val="ListParagraph"/>
        <w:numPr>
          <w:ilvl w:val="0"/>
          <w:numId w:val="20"/>
        </w:numPr>
        <w:rPr>
          <w:rFonts w:ascii="Times New Roman" w:hAnsi="Times New Roman"/>
        </w:rPr>
      </w:pPr>
      <w:r>
        <w:rPr>
          <w:rFonts w:ascii="Times New Roman" w:hAnsi="Times New Roman"/>
        </w:rPr>
        <w:t>O</w:t>
      </w:r>
      <w:r w:rsidR="005B56CB" w:rsidRPr="005B56CB">
        <w:rPr>
          <w:rFonts w:ascii="Times New Roman" w:hAnsi="Times New Roman"/>
        </w:rPr>
        <w:t xml:space="preserve">perational and program management for the </w:t>
      </w:r>
      <w:r w:rsidR="006D5B9C" w:rsidRPr="006D5B9C">
        <w:rPr>
          <w:rFonts w:ascii="Times New Roman" w:hAnsi="Times New Roman"/>
        </w:rPr>
        <w:t>Educational Advising, Career Advising and Testing Center</w:t>
      </w:r>
      <w:r w:rsidR="00314DFF">
        <w:rPr>
          <w:rFonts w:ascii="Times New Roman" w:hAnsi="Times New Roman"/>
        </w:rPr>
        <w:t xml:space="preserve"> in</w:t>
      </w:r>
      <w:r w:rsidR="0070526C">
        <w:rPr>
          <w:rFonts w:ascii="Times New Roman" w:hAnsi="Times New Roman"/>
        </w:rPr>
        <w:t>/around District 6 – the academic area --</w:t>
      </w:r>
      <w:r w:rsidR="00314DFF">
        <w:rPr>
          <w:rFonts w:ascii="Times New Roman" w:hAnsi="Times New Roman"/>
        </w:rPr>
        <w:t xml:space="preserve"> of Kabul city that is accessible to students and professional population.</w:t>
      </w:r>
    </w:p>
    <w:p w:rsidR="005B56CB" w:rsidRPr="005B56CB" w:rsidRDefault="005B56CB" w:rsidP="005B56CB">
      <w:pPr>
        <w:pStyle w:val="ListParagraph"/>
        <w:numPr>
          <w:ilvl w:val="0"/>
          <w:numId w:val="20"/>
        </w:numPr>
        <w:rPr>
          <w:rFonts w:ascii="Times New Roman" w:hAnsi="Times New Roman"/>
        </w:rPr>
      </w:pPr>
      <w:r w:rsidRPr="005B56CB">
        <w:rPr>
          <w:rFonts w:ascii="Times New Roman" w:hAnsi="Times New Roman"/>
        </w:rPr>
        <w:t xml:space="preserve">On-going, regular communication with US Embassy Public Affairs Exchange staff </w:t>
      </w:r>
      <w:r w:rsidR="006B539A">
        <w:rPr>
          <w:rFonts w:ascii="Times New Roman" w:hAnsi="Times New Roman"/>
        </w:rPr>
        <w:t xml:space="preserve">and co-management with Education USA Adviser </w:t>
      </w:r>
      <w:r w:rsidRPr="005B56CB">
        <w:rPr>
          <w:rFonts w:ascii="Times New Roman" w:hAnsi="Times New Roman"/>
        </w:rPr>
        <w:t>to facilitate events in support of exchange programs</w:t>
      </w:r>
      <w:r w:rsidR="006B539A">
        <w:rPr>
          <w:rFonts w:ascii="Times New Roman" w:hAnsi="Times New Roman"/>
        </w:rPr>
        <w:t xml:space="preserve"> and provide a full range of advising services. </w:t>
      </w: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Submi</w:t>
      </w:r>
      <w:r w:rsidR="00FF6AFB">
        <w:rPr>
          <w:rFonts w:ascii="Times New Roman" w:hAnsi="Times New Roman"/>
        </w:rPr>
        <w:t>s</w:t>
      </w:r>
      <w:r w:rsidR="0036397B">
        <w:rPr>
          <w:rFonts w:ascii="Times New Roman" w:hAnsi="Times New Roman"/>
        </w:rPr>
        <w:t>sion of</w:t>
      </w:r>
      <w:r w:rsidRPr="00721054">
        <w:rPr>
          <w:rFonts w:ascii="Times New Roman" w:hAnsi="Times New Roman"/>
        </w:rPr>
        <w:t xml:space="preserve"> itemized quarterly reports to the U.S. Embassy on program activities and budgets for each ELC.</w:t>
      </w: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Submi</w:t>
      </w:r>
      <w:r w:rsidR="0036397B">
        <w:rPr>
          <w:rFonts w:ascii="Times New Roman" w:hAnsi="Times New Roman"/>
        </w:rPr>
        <w:t>ssion of</w:t>
      </w:r>
      <w:r w:rsidRPr="00721054">
        <w:rPr>
          <w:rFonts w:ascii="Times New Roman" w:hAnsi="Times New Roman"/>
        </w:rPr>
        <w:t xml:space="preserve"> itemized quarterly financial reports and an end-of-year full report.</w:t>
      </w:r>
    </w:p>
    <w:p w:rsidR="00111418" w:rsidRPr="00721054" w:rsidRDefault="00111418" w:rsidP="00111418"/>
    <w:p w:rsidR="00111418" w:rsidRPr="00721054" w:rsidRDefault="00111418" w:rsidP="00111418">
      <w:pPr>
        <w:rPr>
          <w:b/>
        </w:rPr>
      </w:pPr>
      <w:r w:rsidRPr="00721054">
        <w:rPr>
          <w:b/>
          <w:i/>
        </w:rPr>
        <w:t>The U.S. Embassy Public Affairs Section (PAS) shall provide the following support:</w:t>
      </w:r>
    </w:p>
    <w:p w:rsidR="00111418" w:rsidRPr="00721054" w:rsidRDefault="00111418" w:rsidP="00111418"/>
    <w:p w:rsidR="005B56CB" w:rsidRDefault="005B56CB" w:rsidP="00111418">
      <w:pPr>
        <w:pStyle w:val="ListParagraph"/>
        <w:numPr>
          <w:ilvl w:val="0"/>
          <w:numId w:val="16"/>
        </w:numPr>
        <w:contextualSpacing w:val="0"/>
        <w:rPr>
          <w:rFonts w:ascii="Times New Roman" w:hAnsi="Times New Roman"/>
        </w:rPr>
      </w:pPr>
      <w:r>
        <w:rPr>
          <w:rFonts w:ascii="Times New Roman" w:hAnsi="Times New Roman"/>
        </w:rPr>
        <w:t>In cooperation with Recipient</w:t>
      </w:r>
      <w:r w:rsidR="0036397B">
        <w:rPr>
          <w:rFonts w:ascii="Times New Roman" w:hAnsi="Times New Roman"/>
        </w:rPr>
        <w:t>,</w:t>
      </w:r>
      <w:r>
        <w:rPr>
          <w:rFonts w:ascii="Times New Roman" w:hAnsi="Times New Roman"/>
        </w:rPr>
        <w:t xml:space="preserve"> coordinate advising, recruitment, training, and test preparation. </w:t>
      </w:r>
    </w:p>
    <w:p w:rsidR="005B56CB" w:rsidRDefault="007A2092" w:rsidP="00111418">
      <w:pPr>
        <w:pStyle w:val="ListParagraph"/>
        <w:numPr>
          <w:ilvl w:val="0"/>
          <w:numId w:val="16"/>
        </w:numPr>
        <w:contextualSpacing w:val="0"/>
        <w:rPr>
          <w:rFonts w:ascii="Times New Roman" w:hAnsi="Times New Roman"/>
        </w:rPr>
      </w:pPr>
      <w:r>
        <w:rPr>
          <w:rFonts w:ascii="Times New Roman" w:hAnsi="Times New Roman"/>
        </w:rPr>
        <w:t xml:space="preserve">Implement Education USA </w:t>
      </w:r>
      <w:r w:rsidR="006B539A">
        <w:rPr>
          <w:rFonts w:ascii="Times New Roman" w:hAnsi="Times New Roman"/>
        </w:rPr>
        <w:t xml:space="preserve">advising </w:t>
      </w:r>
      <w:r>
        <w:rPr>
          <w:rFonts w:ascii="Times New Roman" w:hAnsi="Times New Roman"/>
        </w:rPr>
        <w:t>services within the Education Advising and Testing Center</w:t>
      </w:r>
    </w:p>
    <w:p w:rsidR="002723EC" w:rsidRDefault="002723EC" w:rsidP="00594208">
      <w:pPr>
        <w:pStyle w:val="ListParagraph"/>
        <w:numPr>
          <w:ilvl w:val="0"/>
          <w:numId w:val="16"/>
        </w:numPr>
        <w:contextualSpacing w:val="0"/>
        <w:rPr>
          <w:rFonts w:ascii="Times New Roman" w:hAnsi="Times New Roman"/>
        </w:rPr>
      </w:pPr>
      <w:r>
        <w:rPr>
          <w:rFonts w:ascii="Times New Roman" w:hAnsi="Times New Roman"/>
        </w:rPr>
        <w:t xml:space="preserve">Assign a </w:t>
      </w:r>
      <w:r w:rsidR="002457C2">
        <w:rPr>
          <w:rFonts w:ascii="Times New Roman" w:hAnsi="Times New Roman"/>
        </w:rPr>
        <w:t>Project Coordinator</w:t>
      </w:r>
      <w:r>
        <w:rPr>
          <w:rFonts w:ascii="Times New Roman" w:hAnsi="Times New Roman"/>
        </w:rPr>
        <w:t xml:space="preserve"> </w:t>
      </w:r>
      <w:r w:rsidR="00594208">
        <w:rPr>
          <w:rFonts w:ascii="Times New Roman" w:hAnsi="Times New Roman"/>
        </w:rPr>
        <w:t>for the management of</w:t>
      </w:r>
      <w:r>
        <w:rPr>
          <w:rFonts w:ascii="Times New Roman" w:hAnsi="Times New Roman"/>
        </w:rPr>
        <w:t xml:space="preserve"> the Education Advising and Testing Center to closely work with </w:t>
      </w:r>
      <w:r w:rsidR="0036397B">
        <w:rPr>
          <w:rFonts w:ascii="Times New Roman" w:hAnsi="Times New Roman"/>
        </w:rPr>
        <w:t xml:space="preserve">the </w:t>
      </w:r>
      <w:r>
        <w:rPr>
          <w:rFonts w:ascii="Times New Roman" w:hAnsi="Times New Roman"/>
        </w:rPr>
        <w:t>Recipient</w:t>
      </w:r>
      <w:r w:rsidR="006B539A">
        <w:rPr>
          <w:rFonts w:ascii="Times New Roman" w:hAnsi="Times New Roman"/>
        </w:rPr>
        <w:t xml:space="preserve"> as a co-manager. </w:t>
      </w:r>
    </w:p>
    <w:p w:rsidR="00111418" w:rsidRPr="00721054" w:rsidRDefault="00111418" w:rsidP="00111418">
      <w:pPr>
        <w:pStyle w:val="ListParagraph"/>
        <w:numPr>
          <w:ilvl w:val="0"/>
          <w:numId w:val="16"/>
        </w:numPr>
        <w:contextualSpacing w:val="0"/>
        <w:rPr>
          <w:rFonts w:ascii="Times New Roman" w:hAnsi="Times New Roman"/>
        </w:rPr>
      </w:pPr>
      <w:r w:rsidRPr="00721054">
        <w:rPr>
          <w:rFonts w:ascii="Times New Roman" w:hAnsi="Times New Roman"/>
        </w:rPr>
        <w:t>Review quarterly budget expenditures and narrative progress reports.</w:t>
      </w:r>
    </w:p>
    <w:p w:rsidR="00111418" w:rsidRPr="00721054" w:rsidRDefault="00111418" w:rsidP="00111418"/>
    <w:p w:rsidR="00C25972" w:rsidRPr="00721054" w:rsidRDefault="00C25972" w:rsidP="002F42DB">
      <w:pPr>
        <w:rPr>
          <w:b/>
        </w:rPr>
      </w:pPr>
    </w:p>
    <w:p w:rsidR="00B04A7F" w:rsidRPr="00721054" w:rsidRDefault="00583418" w:rsidP="002F42DB">
      <w:pPr>
        <w:rPr>
          <w:b/>
          <w:caps/>
        </w:rPr>
      </w:pPr>
      <w:r w:rsidRPr="00721054">
        <w:rPr>
          <w:b/>
        </w:rPr>
        <w:t>I</w:t>
      </w:r>
      <w:r w:rsidR="00EA513D" w:rsidRPr="00721054">
        <w:rPr>
          <w:b/>
        </w:rPr>
        <w:t>II</w:t>
      </w:r>
      <w:r w:rsidR="00C75CEC" w:rsidRPr="00721054">
        <w:rPr>
          <w:b/>
        </w:rPr>
        <w:t>. ELIGIBILITY</w:t>
      </w:r>
      <w:r w:rsidRPr="00721054">
        <w:rPr>
          <w:b/>
          <w:caps/>
        </w:rPr>
        <w:t xml:space="preserve"> Requirements</w:t>
      </w:r>
    </w:p>
    <w:p w:rsidR="00661649" w:rsidRPr="00721054" w:rsidRDefault="00661649" w:rsidP="002F42DB">
      <w:pPr>
        <w:rPr>
          <w:b/>
        </w:rPr>
      </w:pPr>
    </w:p>
    <w:p w:rsidR="00500476" w:rsidRDefault="00500476" w:rsidP="00500476">
      <w:pPr>
        <w:pStyle w:val="Default"/>
        <w:rPr>
          <w:sz w:val="23"/>
          <w:szCs w:val="23"/>
        </w:rPr>
      </w:pPr>
      <w:r w:rsidRPr="00721054">
        <w:t xml:space="preserve">Eligibility is open to </w:t>
      </w:r>
      <w:r>
        <w:rPr>
          <w:sz w:val="23"/>
          <w:szCs w:val="23"/>
        </w:rPr>
        <w:t xml:space="preserve">registered Afghan NGOs or private Institutes of Higher Education in Kabul, Afghanistan with prior experience in project management and/or Education Advising Services.  </w:t>
      </w:r>
    </w:p>
    <w:p w:rsidR="0071067A" w:rsidRPr="00721054" w:rsidRDefault="0071067A" w:rsidP="002F42DB"/>
    <w:p w:rsidR="00603824" w:rsidRPr="00721054" w:rsidRDefault="007B43CE" w:rsidP="002F42DB">
      <w:r w:rsidRPr="00721054">
        <w:t>Applicants are not required to include funding</w:t>
      </w:r>
      <w:r w:rsidR="00D009AE" w:rsidRPr="00721054">
        <w:t xml:space="preserve"> from other donors</w:t>
      </w:r>
      <w:r w:rsidRPr="00721054">
        <w:t xml:space="preserve">.  However, applications that include additional in-kind and/or cash contributions from non-U.S. Government </w:t>
      </w:r>
      <w:r w:rsidRPr="00721054">
        <w:lastRenderedPageBreak/>
        <w:t>sources will be more competitive, since cost-sharing demonstrates a strong commitment to the planned activities and will be</w:t>
      </w:r>
      <w:r w:rsidR="00046A4C" w:rsidRPr="00721054">
        <w:t xml:space="preserve"> considered to show great</w:t>
      </w:r>
      <w:r w:rsidR="00C24A7B" w:rsidRPr="00721054">
        <w:t>er</w:t>
      </w:r>
      <w:r w:rsidR="00046A4C" w:rsidRPr="00721054">
        <w:t xml:space="preserve"> cost effectiveness.</w:t>
      </w:r>
      <w:r w:rsidR="006B539A">
        <w:t xml:space="preserve"> Cost-sharing of 10% must be in place by year two of the cooperative agreement. </w:t>
      </w:r>
    </w:p>
    <w:p w:rsidR="00603824" w:rsidRPr="00721054" w:rsidRDefault="00603824" w:rsidP="002F42DB"/>
    <w:p w:rsidR="00603824" w:rsidRPr="00721054" w:rsidRDefault="00603824" w:rsidP="002F42DB"/>
    <w:p w:rsidR="0067274B" w:rsidRPr="00721054" w:rsidRDefault="00360C3C" w:rsidP="002F42DB">
      <w:pPr>
        <w:rPr>
          <w:b/>
        </w:rPr>
      </w:pPr>
      <w:r w:rsidRPr="00721054">
        <w:rPr>
          <w:b/>
        </w:rPr>
        <w:t>I</w:t>
      </w:r>
      <w:r w:rsidR="009C16A3" w:rsidRPr="00721054">
        <w:rPr>
          <w:b/>
        </w:rPr>
        <w:t>V. APPLICATION AND SUBMISSION INFORMATION</w:t>
      </w:r>
    </w:p>
    <w:p w:rsidR="009C16A3" w:rsidRPr="00721054" w:rsidRDefault="009C16A3" w:rsidP="002F42DB">
      <w:pPr>
        <w:rPr>
          <w:b/>
        </w:rPr>
      </w:pPr>
    </w:p>
    <w:p w:rsidR="002F42DB" w:rsidRPr="00721054" w:rsidRDefault="002F42DB" w:rsidP="002F42DB">
      <w:pPr>
        <w:rPr>
          <w:highlight w:val="lightGray"/>
        </w:rPr>
      </w:pPr>
      <w:r w:rsidRPr="00721054">
        <w:rPr>
          <w:b/>
        </w:rPr>
        <w:t>Award Period</w:t>
      </w:r>
      <w:r w:rsidRPr="00500476">
        <w:rPr>
          <w:b/>
        </w:rPr>
        <w:t>:</w:t>
      </w:r>
      <w:r w:rsidRPr="00500476">
        <w:t xml:space="preserve"> </w:t>
      </w:r>
      <w:r w:rsidR="00500476" w:rsidRPr="00500476">
        <w:t>3</w:t>
      </w:r>
      <w:r w:rsidR="00C61946" w:rsidRPr="00500476">
        <w:t xml:space="preserve"> years</w:t>
      </w:r>
    </w:p>
    <w:p w:rsidR="002F42DB" w:rsidRPr="00721054" w:rsidRDefault="002F42DB" w:rsidP="002F42DB">
      <w:pPr>
        <w:rPr>
          <w:highlight w:val="lightGray"/>
        </w:rPr>
      </w:pPr>
    </w:p>
    <w:p w:rsidR="002F42DB" w:rsidRPr="00721054" w:rsidRDefault="002F42DB" w:rsidP="002F42DB">
      <w:r w:rsidRPr="00721054">
        <w:rPr>
          <w:b/>
        </w:rPr>
        <w:t>Award Amount:</w:t>
      </w:r>
      <w:r w:rsidRPr="00721054">
        <w:t xml:space="preserve"> </w:t>
      </w:r>
      <w:r w:rsidR="00BC1051" w:rsidRPr="00721054">
        <w:t>The award ceiling is set at $</w:t>
      </w:r>
      <w:r w:rsidR="00C61946" w:rsidRPr="00721054">
        <w:t>1,000,000</w:t>
      </w:r>
      <w:r w:rsidR="00BC1051" w:rsidRPr="00721054">
        <w:t>.</w:t>
      </w:r>
    </w:p>
    <w:p w:rsidR="00E94027" w:rsidRPr="00721054" w:rsidRDefault="00E94027" w:rsidP="00E94027"/>
    <w:p w:rsidR="007B55AB" w:rsidRPr="00721054" w:rsidRDefault="00A54110" w:rsidP="007B55AB">
      <w:r w:rsidRPr="00721054">
        <w:rPr>
          <w:b/>
        </w:rPr>
        <w:t>Application Submission Process:</w:t>
      </w:r>
      <w:r w:rsidRPr="00721054">
        <w:t xml:space="preserve">  Applicants must submit </w:t>
      </w:r>
      <w:r w:rsidR="00D91384" w:rsidRPr="00721054">
        <w:t>proposal</w:t>
      </w:r>
      <w:r w:rsidR="00D04BA9" w:rsidRPr="00721054">
        <w:t>s</w:t>
      </w:r>
      <w:r w:rsidRPr="00721054">
        <w:t xml:space="preserve"> electronically using Grants.gov</w:t>
      </w:r>
      <w:r w:rsidR="007B55AB" w:rsidRPr="00721054">
        <w:t xml:space="preserve"> or submit proposals to PAS Kabul directly at: </w:t>
      </w:r>
      <w:hyperlink r:id="rId8" w:history="1">
        <w:r w:rsidR="007B55AB" w:rsidRPr="00721054">
          <w:rPr>
            <w:rStyle w:val="Hyperlink"/>
          </w:rPr>
          <w:t>KabulPDProposals@state.gov</w:t>
        </w:r>
      </w:hyperlink>
      <w:r w:rsidRPr="00721054">
        <w:t xml:space="preserve">.  </w:t>
      </w:r>
      <w:r w:rsidR="00E968EC">
        <w:t xml:space="preserve">If proposals are submitted directly to </w:t>
      </w:r>
      <w:hyperlink r:id="rId9" w:history="1">
        <w:r w:rsidR="00E968EC" w:rsidRPr="001510CB">
          <w:rPr>
            <w:rStyle w:val="Hyperlink"/>
          </w:rPr>
          <w:t>KabulPDProposals@state.gov</w:t>
        </w:r>
      </w:hyperlink>
      <w:r w:rsidR="00E968EC">
        <w:t xml:space="preserve">, please include the Funding Opportunity Title and Funding Opportunity Number in the email subject line. </w:t>
      </w:r>
      <w:r w:rsidRPr="00721054">
        <w:t xml:space="preserve">Thorough instructions on </w:t>
      </w:r>
      <w:r w:rsidR="00D04BA9" w:rsidRPr="00721054">
        <w:t>the</w:t>
      </w:r>
      <w:r w:rsidRPr="00721054">
        <w:t xml:space="preserve"> Grants.gov </w:t>
      </w:r>
      <w:r w:rsidR="00D04BA9" w:rsidRPr="00721054">
        <w:t xml:space="preserve">application process </w:t>
      </w:r>
      <w:r w:rsidRPr="00721054">
        <w:t xml:space="preserve">are available at </w:t>
      </w:r>
      <w:hyperlink r:id="rId10" w:history="1">
        <w:r w:rsidRPr="00721054">
          <w:rPr>
            <w:rStyle w:val="Hyperlink"/>
          </w:rPr>
          <w:t>http://www.grants.gov</w:t>
        </w:r>
      </w:hyperlink>
      <w:r w:rsidRPr="00721054">
        <w:t xml:space="preserve">.  For questions relating to Grants.gov, please call the Grants.gov Contact Center at 1-800-518-4726.  For questions about this solicitation, contact </w:t>
      </w:r>
      <w:r w:rsidR="00D57DD2">
        <w:t>Pedro Palugyai</w:t>
      </w:r>
      <w:r w:rsidR="007B55AB" w:rsidRPr="00721054">
        <w:rPr>
          <w:b/>
        </w:rPr>
        <w:t xml:space="preserve">, </w:t>
      </w:r>
      <w:r w:rsidR="007B55AB" w:rsidRPr="00721054">
        <w:t>Grants Manager,</w:t>
      </w:r>
      <w:r w:rsidR="00BC1051" w:rsidRPr="00721054">
        <w:t xml:space="preserve"> </w:t>
      </w:r>
      <w:r w:rsidR="007B55AB" w:rsidRPr="00721054">
        <w:t>Public Affairs Section, U.S. Embassy, Kabul, Afghanistan, at:</w:t>
      </w:r>
    </w:p>
    <w:p w:rsidR="007B55AB" w:rsidRPr="00721054" w:rsidRDefault="007B55AB" w:rsidP="007B55AB">
      <w:pPr>
        <w:ind w:left="720"/>
        <w:rPr>
          <w:u w:val="single"/>
        </w:rPr>
      </w:pPr>
    </w:p>
    <w:p w:rsidR="007B55AB" w:rsidRPr="00721054" w:rsidRDefault="007B55AB" w:rsidP="007B55AB">
      <w:pPr>
        <w:ind w:left="720"/>
      </w:pPr>
      <w:r w:rsidRPr="00721054">
        <w:rPr>
          <w:u w:val="single"/>
        </w:rPr>
        <w:t>Email</w:t>
      </w:r>
      <w:r w:rsidRPr="00721054">
        <w:t xml:space="preserve">: </w:t>
      </w:r>
      <w:r w:rsidR="00BC1051" w:rsidRPr="00721054">
        <w:t>KabulPDProposals</w:t>
      </w:r>
      <w:r w:rsidRPr="00721054">
        <w:t xml:space="preserve">@state.gov </w:t>
      </w:r>
      <w:r w:rsidRPr="00721054">
        <w:rPr>
          <w:i/>
        </w:rPr>
        <w:t>(Preferred method of communication)</w:t>
      </w:r>
    </w:p>
    <w:p w:rsidR="005B200E" w:rsidRPr="00721054" w:rsidRDefault="005B200E" w:rsidP="007B55AB"/>
    <w:p w:rsidR="00CD1B23" w:rsidRPr="00721054" w:rsidRDefault="00264F5A" w:rsidP="00264F5A">
      <w:r w:rsidRPr="00721054">
        <w:rPr>
          <w:b/>
        </w:rPr>
        <w:t>Application Deadline</w:t>
      </w:r>
      <w:r w:rsidRPr="00721054">
        <w:t xml:space="preserve">: All applications must be submitted on or before </w:t>
      </w:r>
      <w:r w:rsidR="00D57DD2">
        <w:t>September 10</w:t>
      </w:r>
      <w:r w:rsidR="00C61946" w:rsidRPr="00721054">
        <w:t xml:space="preserve">, 2012 11:59 p.m. </w:t>
      </w:r>
      <w:r w:rsidR="00FF5266">
        <w:t>Kabul</w:t>
      </w:r>
      <w:r w:rsidR="00C61946" w:rsidRPr="00721054">
        <w:t xml:space="preserve"> </w:t>
      </w:r>
      <w:r w:rsidRPr="00721054">
        <w:t>time.</w:t>
      </w:r>
      <w:r w:rsidRPr="00721054">
        <w:rPr>
          <w:color w:val="FF0000"/>
        </w:rPr>
        <w:t xml:space="preserve">  </w:t>
      </w:r>
      <w:r w:rsidRPr="00721054">
        <w:t xml:space="preserve">Applications submitted after 11:59 p.m. will be ineligible for consideration.  </w:t>
      </w:r>
      <w:r w:rsidRPr="00721054">
        <w:rPr>
          <w:b/>
          <w:u w:val="single"/>
        </w:rPr>
        <w:t>Begin the application process early</w:t>
      </w:r>
      <w:r w:rsidR="00E94027" w:rsidRPr="00721054">
        <w:t>, as this will allow time to address any technical difficulties that may arise</w:t>
      </w:r>
      <w:r w:rsidR="00D04BA9" w:rsidRPr="00721054">
        <w:t xml:space="preserve"> in advance of the deadline</w:t>
      </w:r>
      <w:r w:rsidR="00E94027" w:rsidRPr="00721054">
        <w:t>.</w:t>
      </w:r>
      <w:r w:rsidR="00CD1B23" w:rsidRPr="00721054">
        <w:t xml:space="preserve">  There will be no exceptions to this application deadline.</w:t>
      </w:r>
    </w:p>
    <w:p w:rsidR="00CD1B23" w:rsidRPr="00721054" w:rsidRDefault="00CD1B23" w:rsidP="00264F5A"/>
    <w:p w:rsidR="00264F5A" w:rsidRPr="00721054" w:rsidRDefault="00264F5A" w:rsidP="00264F5A">
      <w:r w:rsidRPr="00721054">
        <w:t>All applicants</w:t>
      </w:r>
      <w:r w:rsidR="00E77A10" w:rsidRPr="00721054">
        <w:t xml:space="preserve"> utilizing Grants.gov</w:t>
      </w:r>
      <w:r w:rsidRPr="00721054">
        <w:t xml:space="preserve"> </w:t>
      </w:r>
      <w:r w:rsidR="00E94027" w:rsidRPr="00721054">
        <w:t>must</w:t>
      </w:r>
      <w:r w:rsidRPr="00721054">
        <w:t xml:space="preserve"> register </w:t>
      </w:r>
      <w:r w:rsidR="00E94027" w:rsidRPr="00721054">
        <w:t>with Grants.gov pri</w:t>
      </w:r>
      <w:r w:rsidR="00CD1B23" w:rsidRPr="00721054">
        <w:t xml:space="preserve">or to submitting an application.  </w:t>
      </w:r>
      <w:r w:rsidR="00CD1B23" w:rsidRPr="00721054">
        <w:rPr>
          <w:b/>
          <w:u w:val="single"/>
        </w:rPr>
        <w:t xml:space="preserve">Registering with Grants.gov is a one-time process; however, </w:t>
      </w:r>
      <w:r w:rsidR="00831300" w:rsidRPr="00721054">
        <w:rPr>
          <w:b/>
          <w:u w:val="single"/>
        </w:rPr>
        <w:t xml:space="preserve">it </w:t>
      </w:r>
      <w:r w:rsidR="00CD1B23" w:rsidRPr="00721054">
        <w:rPr>
          <w:b/>
          <w:u w:val="single"/>
        </w:rPr>
        <w:t xml:space="preserve">could take as long as </w:t>
      </w:r>
      <w:r w:rsidR="00F739E8" w:rsidRPr="00721054">
        <w:rPr>
          <w:b/>
          <w:u w:val="single"/>
        </w:rPr>
        <w:t xml:space="preserve">two </w:t>
      </w:r>
      <w:r w:rsidR="00CD1B23" w:rsidRPr="00721054">
        <w:rPr>
          <w:b/>
          <w:u w:val="single"/>
        </w:rPr>
        <w:t>weeks to have the registration validated and confirmed.</w:t>
      </w:r>
      <w:r w:rsidR="0095757B" w:rsidRPr="00721054">
        <w:rPr>
          <w:b/>
          <w:u w:val="single"/>
        </w:rPr>
        <w:t xml:space="preserve">  Please begin the registration process immediately to ensure that the process is completed well in advance of the </w:t>
      </w:r>
      <w:r w:rsidR="000C0219" w:rsidRPr="00721054">
        <w:rPr>
          <w:b/>
          <w:u w:val="single"/>
        </w:rPr>
        <w:t>deadline for applications</w:t>
      </w:r>
      <w:r w:rsidR="0095757B" w:rsidRPr="00721054">
        <w:rPr>
          <w:b/>
          <w:u w:val="single"/>
        </w:rPr>
        <w:t>.</w:t>
      </w:r>
      <w:r w:rsidR="00CD1B23" w:rsidRPr="00721054">
        <w:t xml:space="preserve">  Until that process is complete, you will not be issued a user password for Grants.gov, which is required for application submission.  There are </w:t>
      </w:r>
      <w:r w:rsidR="00F739E8" w:rsidRPr="00721054">
        <w:t xml:space="preserve">four </w:t>
      </w:r>
      <w:r w:rsidR="00CD1B23" w:rsidRPr="00721054">
        <w:t>steps that you must complete before you are able to register: (1)</w:t>
      </w:r>
      <w:r w:rsidR="00F739E8" w:rsidRPr="00721054">
        <w:t xml:space="preserve"> Obtain a D</w:t>
      </w:r>
      <w:r w:rsidR="0095757B" w:rsidRPr="00721054">
        <w:t>ata Universal Numbering System (DUNS) number from Dun &amp; Bradstreet (if your organization does not have one already) by calling 1-866-705-5711; (2)</w:t>
      </w:r>
      <w:r w:rsidR="00CD1B23" w:rsidRPr="00721054">
        <w:t xml:space="preserve"> Register with Central Contractor Registry (CCR); (</w:t>
      </w:r>
      <w:r w:rsidR="0095757B" w:rsidRPr="00721054">
        <w:t>3</w:t>
      </w:r>
      <w:r w:rsidR="00CD1B23" w:rsidRPr="00721054">
        <w:t>) Register yourself as an Authorized Organization Representative (AOR); and (</w:t>
      </w:r>
      <w:r w:rsidR="0095757B" w:rsidRPr="00721054">
        <w:t>4</w:t>
      </w:r>
      <w:r w:rsidR="00CD1B23" w:rsidRPr="00721054">
        <w:t xml:space="preserve">) Be authorized as an AOR by your organization.  For more information, go to </w:t>
      </w:r>
      <w:hyperlink r:id="rId11" w:history="1">
        <w:r w:rsidR="00CD1B23" w:rsidRPr="00721054">
          <w:rPr>
            <w:rStyle w:val="Hyperlink"/>
          </w:rPr>
          <w:t>www.grants.gov</w:t>
        </w:r>
      </w:hyperlink>
      <w:r w:rsidR="00CD1B23" w:rsidRPr="00721054">
        <w:t>.  Please note that your CCR registration must be annually renewed.  Failure to renew your CCR registration may prohibit submission of a grant application through Grants.gov.</w:t>
      </w:r>
    </w:p>
    <w:p w:rsidR="005B200E" w:rsidRPr="00721054" w:rsidRDefault="005B200E" w:rsidP="00541E2B">
      <w:pPr>
        <w:pStyle w:val="BodyText"/>
        <w:widowControl/>
        <w:autoSpaceDE/>
        <w:adjustRightInd/>
        <w:rPr>
          <w:rFonts w:ascii="Times New Roman" w:hAnsi="Times New Roman"/>
          <w:b/>
          <w:caps/>
        </w:rPr>
      </w:pPr>
    </w:p>
    <w:p w:rsidR="00CE15CB" w:rsidRPr="00721054" w:rsidRDefault="00CE15CB" w:rsidP="00541E2B">
      <w:pPr>
        <w:pStyle w:val="BodyText"/>
        <w:widowControl/>
        <w:autoSpaceDE/>
        <w:adjustRightInd/>
        <w:rPr>
          <w:rFonts w:ascii="Times New Roman" w:hAnsi="Times New Roman"/>
        </w:rPr>
      </w:pPr>
      <w:r w:rsidRPr="00721054">
        <w:rPr>
          <w:rFonts w:ascii="Times New Roman" w:hAnsi="Times New Roman"/>
          <w:b/>
        </w:rPr>
        <w:t>Application Content:</w:t>
      </w:r>
      <w:r w:rsidRPr="00721054">
        <w:rPr>
          <w:rFonts w:ascii="Times New Roman" w:hAnsi="Times New Roman"/>
        </w:rPr>
        <w:t xml:space="preserve">  </w:t>
      </w:r>
      <w:r w:rsidR="00B228C5" w:rsidRPr="00721054">
        <w:rPr>
          <w:rFonts w:ascii="Times New Roman" w:hAnsi="Times New Roman"/>
        </w:rPr>
        <w:t xml:space="preserve">Applicants must follow the </w:t>
      </w:r>
      <w:r w:rsidR="00846B8D" w:rsidRPr="00721054">
        <w:rPr>
          <w:rFonts w:ascii="Times New Roman" w:hAnsi="Times New Roman"/>
        </w:rPr>
        <w:t>RF</w:t>
      </w:r>
      <w:r w:rsidR="0066106F" w:rsidRPr="00721054">
        <w:rPr>
          <w:rFonts w:ascii="Times New Roman" w:hAnsi="Times New Roman"/>
        </w:rPr>
        <w:t>P</w:t>
      </w:r>
      <w:r w:rsidR="008F2C10" w:rsidRPr="00721054">
        <w:rPr>
          <w:rFonts w:ascii="Times New Roman" w:hAnsi="Times New Roman"/>
        </w:rPr>
        <w:t xml:space="preserve"> i</w:t>
      </w:r>
      <w:r w:rsidR="00B228C5" w:rsidRPr="00721054">
        <w:rPr>
          <w:rFonts w:ascii="Times New Roman" w:hAnsi="Times New Roman"/>
        </w:rPr>
        <w:t xml:space="preserve">nstructions and </w:t>
      </w:r>
      <w:r w:rsidR="008F2C10" w:rsidRPr="00721054">
        <w:rPr>
          <w:rFonts w:ascii="Times New Roman" w:hAnsi="Times New Roman"/>
        </w:rPr>
        <w:t>c</w:t>
      </w:r>
      <w:r w:rsidR="00B228C5" w:rsidRPr="00721054">
        <w:rPr>
          <w:rFonts w:ascii="Times New Roman" w:hAnsi="Times New Roman"/>
        </w:rPr>
        <w:t xml:space="preserve">onditions contained herein and supply all information required.  </w:t>
      </w:r>
      <w:r w:rsidR="00B228C5" w:rsidRPr="00721054">
        <w:rPr>
          <w:rFonts w:ascii="Times New Roman" w:hAnsi="Times New Roman"/>
          <w:b/>
          <w:u w:val="single"/>
        </w:rPr>
        <w:t>Fa</w:t>
      </w:r>
      <w:r w:rsidR="00BD7049" w:rsidRPr="00721054">
        <w:rPr>
          <w:rFonts w:ascii="Times New Roman" w:hAnsi="Times New Roman"/>
          <w:b/>
          <w:u w:val="single"/>
        </w:rPr>
        <w:t xml:space="preserve">ilure to furnish all </w:t>
      </w:r>
      <w:r w:rsidR="00BD7049" w:rsidRPr="00721054">
        <w:rPr>
          <w:rFonts w:ascii="Times New Roman" w:hAnsi="Times New Roman"/>
          <w:b/>
          <w:u w:val="single"/>
        </w:rPr>
        <w:lastRenderedPageBreak/>
        <w:t xml:space="preserve">information or comply with </w:t>
      </w:r>
      <w:r w:rsidR="00277697" w:rsidRPr="00721054">
        <w:rPr>
          <w:rFonts w:ascii="Times New Roman" w:hAnsi="Times New Roman"/>
          <w:b/>
          <w:u w:val="single"/>
        </w:rPr>
        <w:t>stated</w:t>
      </w:r>
      <w:r w:rsidR="003E601C" w:rsidRPr="00721054">
        <w:rPr>
          <w:rFonts w:ascii="Times New Roman" w:hAnsi="Times New Roman"/>
          <w:b/>
          <w:u w:val="single"/>
        </w:rPr>
        <w:t xml:space="preserve"> </w:t>
      </w:r>
      <w:r w:rsidR="00BD7049" w:rsidRPr="00721054">
        <w:rPr>
          <w:rFonts w:ascii="Times New Roman" w:hAnsi="Times New Roman"/>
          <w:b/>
          <w:u w:val="single"/>
        </w:rPr>
        <w:t xml:space="preserve">requirements will result in </w:t>
      </w:r>
      <w:r w:rsidR="003E601C" w:rsidRPr="00721054">
        <w:rPr>
          <w:rFonts w:ascii="Times New Roman" w:hAnsi="Times New Roman"/>
          <w:b/>
          <w:u w:val="single"/>
        </w:rPr>
        <w:t>disqualification from the competition.</w:t>
      </w:r>
      <w:r w:rsidR="00B228C5" w:rsidRPr="00721054">
        <w:rPr>
          <w:rFonts w:ascii="Times New Roman" w:hAnsi="Times New Roman"/>
        </w:rPr>
        <w:t xml:space="preserve"> </w:t>
      </w:r>
      <w:r w:rsidR="00B228C5" w:rsidRPr="00721054">
        <w:rPr>
          <w:rFonts w:ascii="Times New Roman" w:hAnsi="Times New Roman"/>
          <w:b/>
        </w:rPr>
        <w:t xml:space="preserve"> </w:t>
      </w:r>
      <w:r w:rsidR="00B228C5" w:rsidRPr="00721054">
        <w:rPr>
          <w:rFonts w:ascii="Times New Roman" w:hAnsi="Times New Roman"/>
        </w:rPr>
        <w:t xml:space="preserve">Applicants must set forth full, accurate, and complete information as required by this </w:t>
      </w:r>
      <w:r w:rsidR="00846B8D" w:rsidRPr="00721054">
        <w:rPr>
          <w:rFonts w:ascii="Times New Roman" w:hAnsi="Times New Roman"/>
        </w:rPr>
        <w:t>RF</w:t>
      </w:r>
      <w:r w:rsidR="0066106F" w:rsidRPr="00721054">
        <w:rPr>
          <w:rFonts w:ascii="Times New Roman" w:hAnsi="Times New Roman"/>
        </w:rPr>
        <w:t>P</w:t>
      </w:r>
      <w:r w:rsidR="003E601C" w:rsidRPr="00721054">
        <w:rPr>
          <w:rFonts w:ascii="Times New Roman" w:hAnsi="Times New Roman"/>
        </w:rPr>
        <w:t xml:space="preserve">.  </w:t>
      </w:r>
      <w:r w:rsidR="00B228C5" w:rsidRPr="00721054">
        <w:rPr>
          <w:rFonts w:ascii="Times New Roman" w:hAnsi="Times New Roman"/>
        </w:rPr>
        <w:t xml:space="preserve">The penalty for making false statements in proposals to the </w:t>
      </w:r>
      <w:r w:rsidR="00564FE5" w:rsidRPr="00721054">
        <w:rPr>
          <w:rFonts w:ascii="Times New Roman" w:hAnsi="Times New Roman"/>
        </w:rPr>
        <w:t xml:space="preserve">USG </w:t>
      </w:r>
      <w:r w:rsidR="00B228C5" w:rsidRPr="00721054">
        <w:rPr>
          <w:rFonts w:ascii="Times New Roman" w:hAnsi="Times New Roman"/>
        </w:rPr>
        <w:t>is prescribed on 18 U.S.C.1001.</w:t>
      </w:r>
    </w:p>
    <w:p w:rsidR="00B71949" w:rsidRPr="00721054" w:rsidRDefault="00B71949" w:rsidP="00541E2B">
      <w:pPr>
        <w:pStyle w:val="BodyText"/>
        <w:widowControl/>
        <w:autoSpaceDE/>
        <w:adjustRightInd/>
        <w:rPr>
          <w:rFonts w:ascii="Times New Roman" w:hAnsi="Times New Roman"/>
        </w:rPr>
      </w:pPr>
    </w:p>
    <w:p w:rsidR="008F2C10" w:rsidRPr="00721054" w:rsidRDefault="00E77A10" w:rsidP="00541E2B">
      <w:pPr>
        <w:pStyle w:val="BodyText"/>
        <w:widowControl/>
        <w:autoSpaceDE/>
        <w:adjustRightInd/>
        <w:rPr>
          <w:rFonts w:ascii="Times New Roman" w:hAnsi="Times New Roman"/>
          <w:b/>
        </w:rPr>
      </w:pPr>
      <w:r w:rsidRPr="00721054">
        <w:rPr>
          <w:rFonts w:ascii="Times New Roman" w:hAnsi="Times New Roman"/>
        </w:rPr>
        <w:t>Proposals</w:t>
      </w:r>
      <w:r w:rsidR="003E601C" w:rsidRPr="00721054">
        <w:rPr>
          <w:rFonts w:ascii="Times New Roman" w:hAnsi="Times New Roman"/>
        </w:rPr>
        <w:t xml:space="preserve"> may not </w:t>
      </w:r>
      <w:r w:rsidR="00B71949" w:rsidRPr="00721054">
        <w:rPr>
          <w:rFonts w:ascii="Times New Roman" w:hAnsi="Times New Roman"/>
        </w:rPr>
        <w:t>exceed</w:t>
      </w:r>
      <w:r w:rsidR="002745D8" w:rsidRPr="00721054">
        <w:rPr>
          <w:rFonts w:ascii="Times New Roman" w:hAnsi="Times New Roman"/>
        </w:rPr>
        <w:t xml:space="preserve"> </w:t>
      </w:r>
      <w:r w:rsidRPr="00721054">
        <w:rPr>
          <w:rFonts w:ascii="Times New Roman" w:hAnsi="Times New Roman"/>
        </w:rPr>
        <w:t>10</w:t>
      </w:r>
      <w:r w:rsidR="002745D8" w:rsidRPr="00721054">
        <w:rPr>
          <w:rFonts w:ascii="Times New Roman" w:hAnsi="Times New Roman"/>
        </w:rPr>
        <w:t xml:space="preserve"> </w:t>
      </w:r>
      <w:r w:rsidR="00B71949" w:rsidRPr="00721054">
        <w:rPr>
          <w:rFonts w:ascii="Times New Roman" w:hAnsi="Times New Roman"/>
        </w:rPr>
        <w:t>double-spaced pages in 12</w:t>
      </w:r>
      <w:r w:rsidR="0025443A" w:rsidRPr="00721054">
        <w:rPr>
          <w:rFonts w:ascii="Times New Roman" w:hAnsi="Times New Roman"/>
        </w:rPr>
        <w:t>-</w:t>
      </w:r>
      <w:r w:rsidR="00B71949" w:rsidRPr="00721054">
        <w:rPr>
          <w:rFonts w:ascii="Times New Roman" w:hAnsi="Times New Roman"/>
        </w:rPr>
        <w:t>point</w:t>
      </w:r>
      <w:r w:rsidR="0025443A" w:rsidRPr="00721054">
        <w:rPr>
          <w:rFonts w:ascii="Times New Roman" w:hAnsi="Times New Roman"/>
        </w:rPr>
        <w:t>, Times New Roman</w:t>
      </w:r>
      <w:r w:rsidR="00B71949" w:rsidRPr="00721054">
        <w:rPr>
          <w:rFonts w:ascii="Times New Roman" w:hAnsi="Times New Roman"/>
        </w:rPr>
        <w:t xml:space="preserve"> font</w:t>
      </w:r>
      <w:r w:rsidR="004476D6" w:rsidRPr="00721054">
        <w:rPr>
          <w:rFonts w:ascii="Times New Roman" w:hAnsi="Times New Roman"/>
        </w:rPr>
        <w:t xml:space="preserve"> </w:t>
      </w:r>
      <w:r w:rsidR="00BD7049" w:rsidRPr="00721054">
        <w:rPr>
          <w:rFonts w:ascii="Times New Roman" w:hAnsi="Times New Roman"/>
        </w:rPr>
        <w:t>with 1-inch margins</w:t>
      </w:r>
      <w:r w:rsidR="00B71949" w:rsidRPr="00721054">
        <w:rPr>
          <w:rFonts w:ascii="Times New Roman" w:hAnsi="Times New Roman"/>
        </w:rPr>
        <w:t>.  This requirement excludes t</w:t>
      </w:r>
      <w:r w:rsidR="00BD7049" w:rsidRPr="00721054">
        <w:rPr>
          <w:rFonts w:ascii="Times New Roman" w:hAnsi="Times New Roman"/>
        </w:rPr>
        <w:t xml:space="preserve">he </w:t>
      </w:r>
      <w:r w:rsidR="003E601C" w:rsidRPr="00721054">
        <w:rPr>
          <w:rFonts w:ascii="Times New Roman" w:hAnsi="Times New Roman"/>
        </w:rPr>
        <w:t>allowable appendices, which are identified in Section 6 below.</w:t>
      </w:r>
      <w:r w:rsidR="00D04BA9" w:rsidRPr="00721054">
        <w:rPr>
          <w:rFonts w:ascii="Times New Roman" w:hAnsi="Times New Roman"/>
        </w:rPr>
        <w:t xml:space="preserve">  </w:t>
      </w:r>
      <w:r w:rsidR="008F2C10" w:rsidRPr="00721054">
        <w:rPr>
          <w:rFonts w:ascii="Times New Roman" w:hAnsi="Times New Roman"/>
        </w:rPr>
        <w:t xml:space="preserve">The proposal </w:t>
      </w:r>
      <w:r w:rsidR="003E601C" w:rsidRPr="00721054">
        <w:rPr>
          <w:rFonts w:ascii="Times New Roman" w:hAnsi="Times New Roman"/>
        </w:rPr>
        <w:t>must consist of the following:</w:t>
      </w:r>
    </w:p>
    <w:p w:rsidR="00852274" w:rsidRPr="00721054" w:rsidRDefault="00852274" w:rsidP="00541E2B">
      <w:pPr>
        <w:pStyle w:val="BodyText"/>
        <w:widowControl/>
        <w:autoSpaceDE/>
        <w:adjustRightInd/>
        <w:rPr>
          <w:rFonts w:ascii="Times New Roman" w:hAnsi="Times New Roman"/>
          <w:b/>
          <w:highlight w:val="yellow"/>
        </w:rPr>
      </w:pPr>
    </w:p>
    <w:p w:rsidR="00A265F4" w:rsidRPr="00721054" w:rsidRDefault="00A265F4" w:rsidP="008F2C10">
      <w:pPr>
        <w:pStyle w:val="Heading8"/>
        <w:rPr>
          <w:rFonts w:ascii="Times New Roman" w:hAnsi="Times New Roman"/>
          <w:b w:val="0"/>
          <w:i w:val="0"/>
        </w:rPr>
      </w:pPr>
      <w:r w:rsidRPr="00721054">
        <w:rPr>
          <w:rFonts w:ascii="Times New Roman" w:hAnsi="Times New Roman"/>
          <w:i w:val="0"/>
        </w:rPr>
        <w:t xml:space="preserve">Section 1 - Application for Federal Assistance </w:t>
      </w:r>
      <w:r w:rsidR="00BF08BD" w:rsidRPr="00721054">
        <w:rPr>
          <w:rFonts w:ascii="Times New Roman" w:hAnsi="Times New Roman"/>
          <w:i w:val="0"/>
        </w:rPr>
        <w:t>(SF-</w:t>
      </w:r>
      <w:r w:rsidRPr="00721054">
        <w:rPr>
          <w:rFonts w:ascii="Times New Roman" w:hAnsi="Times New Roman"/>
          <w:i w:val="0"/>
        </w:rPr>
        <w:t>42</w:t>
      </w:r>
      <w:r w:rsidR="00BF08BD" w:rsidRPr="00721054">
        <w:rPr>
          <w:rFonts w:ascii="Times New Roman" w:hAnsi="Times New Roman"/>
          <w:i w:val="0"/>
        </w:rPr>
        <w:t>4</w:t>
      </w:r>
      <w:r w:rsidRPr="00721054">
        <w:rPr>
          <w:rFonts w:ascii="Times New Roman" w:hAnsi="Times New Roman"/>
          <w:i w:val="0"/>
        </w:rPr>
        <w:t>):</w:t>
      </w:r>
    </w:p>
    <w:p w:rsidR="00A265F4" w:rsidRPr="00721054" w:rsidRDefault="00A265F4" w:rsidP="00A265F4">
      <w:r w:rsidRPr="00721054">
        <w:t xml:space="preserve">This form can be found on-line at: </w:t>
      </w:r>
      <w:hyperlink r:id="rId12" w:history="1">
        <w:r w:rsidRPr="00721054">
          <w:rPr>
            <w:rStyle w:val="Hyperlink"/>
          </w:rPr>
          <w:t>http://www.whitehouse.gov/omb/grants/forms.html</w:t>
        </w:r>
      </w:hyperlink>
      <w:r w:rsidRPr="00721054">
        <w:t xml:space="preserve">.  </w:t>
      </w:r>
    </w:p>
    <w:p w:rsidR="00A265F4" w:rsidRPr="00721054" w:rsidRDefault="00A265F4" w:rsidP="00A265F4"/>
    <w:p w:rsidR="008F2C10" w:rsidRPr="00721054" w:rsidRDefault="00A265F4" w:rsidP="008F2C10">
      <w:pPr>
        <w:pStyle w:val="Heading8"/>
        <w:rPr>
          <w:rFonts w:ascii="Times New Roman" w:hAnsi="Times New Roman"/>
          <w:i w:val="0"/>
        </w:rPr>
      </w:pPr>
      <w:r w:rsidRPr="00721054">
        <w:rPr>
          <w:rFonts w:ascii="Times New Roman" w:hAnsi="Times New Roman"/>
          <w:i w:val="0"/>
        </w:rPr>
        <w:t>Section 2</w:t>
      </w:r>
      <w:r w:rsidR="008F2C10" w:rsidRPr="00721054">
        <w:rPr>
          <w:rFonts w:ascii="Times New Roman" w:hAnsi="Times New Roman"/>
          <w:i w:val="0"/>
        </w:rPr>
        <w:t xml:space="preserve"> - </w:t>
      </w:r>
      <w:r w:rsidR="00BD7049" w:rsidRPr="00721054">
        <w:rPr>
          <w:rFonts w:ascii="Times New Roman" w:hAnsi="Times New Roman"/>
          <w:i w:val="0"/>
        </w:rPr>
        <w:t>Abstract</w:t>
      </w:r>
      <w:r w:rsidR="008F2C10" w:rsidRPr="00721054">
        <w:rPr>
          <w:rFonts w:ascii="Times New Roman" w:hAnsi="Times New Roman"/>
          <w:i w:val="0"/>
        </w:rPr>
        <w:t xml:space="preserve">:  </w:t>
      </w:r>
    </w:p>
    <w:p w:rsidR="00852274" w:rsidRPr="00721054" w:rsidRDefault="005E56AE" w:rsidP="008F2C10">
      <w:pPr>
        <w:pStyle w:val="Heading8"/>
        <w:rPr>
          <w:rFonts w:ascii="Times New Roman" w:hAnsi="Times New Roman"/>
          <w:b w:val="0"/>
          <w:i w:val="0"/>
        </w:rPr>
      </w:pPr>
      <w:r w:rsidRPr="00721054">
        <w:rPr>
          <w:rFonts w:ascii="Times New Roman" w:hAnsi="Times New Roman"/>
          <w:b w:val="0"/>
          <w:i w:val="0"/>
        </w:rPr>
        <w:t xml:space="preserve">The </w:t>
      </w:r>
      <w:r w:rsidR="00BD7049" w:rsidRPr="00721054">
        <w:rPr>
          <w:rFonts w:ascii="Times New Roman" w:hAnsi="Times New Roman"/>
          <w:b w:val="0"/>
          <w:i w:val="0"/>
        </w:rPr>
        <w:t xml:space="preserve">abstract </w:t>
      </w:r>
      <w:r w:rsidR="00AB23EB" w:rsidRPr="00721054">
        <w:rPr>
          <w:rFonts w:ascii="Times New Roman" w:hAnsi="Times New Roman"/>
          <w:b w:val="0"/>
          <w:i w:val="0"/>
        </w:rPr>
        <w:t>is limited to</w:t>
      </w:r>
      <w:r w:rsidR="00BD7049" w:rsidRPr="00721054">
        <w:rPr>
          <w:rFonts w:ascii="Times New Roman" w:hAnsi="Times New Roman"/>
          <w:b w:val="0"/>
          <w:i w:val="0"/>
        </w:rPr>
        <w:t xml:space="preserve"> 300 words in length.  It </w:t>
      </w:r>
      <w:r w:rsidR="00AB23EB" w:rsidRPr="00721054">
        <w:rPr>
          <w:rFonts w:ascii="Times New Roman" w:hAnsi="Times New Roman"/>
          <w:b w:val="0"/>
          <w:i w:val="0"/>
        </w:rPr>
        <w:t>must</w:t>
      </w:r>
      <w:r w:rsidR="00BD7049" w:rsidRPr="00721054">
        <w:rPr>
          <w:rFonts w:ascii="Times New Roman" w:hAnsi="Times New Roman"/>
          <w:b w:val="0"/>
          <w:i w:val="0"/>
        </w:rPr>
        <w:t xml:space="preserve"> provide a summary of the</w:t>
      </w:r>
      <w:r w:rsidR="00E77A10" w:rsidRPr="00721054">
        <w:rPr>
          <w:rFonts w:ascii="Times New Roman" w:hAnsi="Times New Roman"/>
          <w:b w:val="0"/>
          <w:i w:val="0"/>
        </w:rPr>
        <w:t xml:space="preserve"> </w:t>
      </w:r>
      <w:r w:rsidR="00C25972" w:rsidRPr="00721054">
        <w:rPr>
          <w:rFonts w:ascii="Times New Roman" w:hAnsi="Times New Roman"/>
          <w:b w:val="0"/>
          <w:i w:val="0"/>
        </w:rPr>
        <w:t>project to be undertaken</w:t>
      </w:r>
      <w:r w:rsidR="00E77A10" w:rsidRPr="00721054">
        <w:rPr>
          <w:rFonts w:ascii="Times New Roman" w:hAnsi="Times New Roman"/>
          <w:b w:val="0"/>
          <w:i w:val="0"/>
        </w:rPr>
        <w:t>, expected timeline</w:t>
      </w:r>
      <w:r w:rsidR="00C25972" w:rsidRPr="00721054">
        <w:rPr>
          <w:rFonts w:ascii="Times New Roman" w:hAnsi="Times New Roman"/>
          <w:b w:val="0"/>
          <w:i w:val="0"/>
        </w:rPr>
        <w:t>, and cost</w:t>
      </w:r>
      <w:r w:rsidR="00E77A10" w:rsidRPr="00721054">
        <w:rPr>
          <w:rFonts w:ascii="Times New Roman" w:hAnsi="Times New Roman"/>
          <w:b w:val="0"/>
          <w:i w:val="0"/>
        </w:rPr>
        <w:t xml:space="preserve">. </w:t>
      </w:r>
    </w:p>
    <w:p w:rsidR="005E56AE" w:rsidRPr="00721054" w:rsidRDefault="005E56AE" w:rsidP="005E56AE"/>
    <w:p w:rsidR="00AC7C9C" w:rsidRPr="00721054" w:rsidRDefault="00E77A10" w:rsidP="00AC7C9C">
      <w:pPr>
        <w:pStyle w:val="BodyText"/>
        <w:widowControl/>
        <w:autoSpaceDE/>
        <w:adjustRightInd/>
        <w:rPr>
          <w:rFonts w:ascii="Times New Roman" w:hAnsi="Times New Roman"/>
        </w:rPr>
      </w:pPr>
      <w:r w:rsidRPr="00721054">
        <w:rPr>
          <w:rFonts w:ascii="Times New Roman" w:hAnsi="Times New Roman"/>
          <w:b/>
        </w:rPr>
        <w:t>Section 3</w:t>
      </w:r>
      <w:r w:rsidR="00AC7C9C" w:rsidRPr="00721054">
        <w:rPr>
          <w:rFonts w:ascii="Times New Roman" w:hAnsi="Times New Roman"/>
          <w:b/>
        </w:rPr>
        <w:t xml:space="preserve"> </w:t>
      </w:r>
      <w:r w:rsidR="00BD7049" w:rsidRPr="00721054">
        <w:rPr>
          <w:rFonts w:ascii="Times New Roman" w:hAnsi="Times New Roman"/>
          <w:b/>
        </w:rPr>
        <w:t>–</w:t>
      </w:r>
      <w:r w:rsidR="00AC7C9C" w:rsidRPr="00721054">
        <w:rPr>
          <w:rFonts w:ascii="Times New Roman" w:hAnsi="Times New Roman"/>
        </w:rPr>
        <w:t xml:space="preserve"> </w:t>
      </w:r>
      <w:r w:rsidR="00BD7049" w:rsidRPr="00721054">
        <w:rPr>
          <w:rFonts w:ascii="Times New Roman" w:hAnsi="Times New Roman"/>
          <w:b/>
        </w:rPr>
        <w:t>Implementation Plan:</w:t>
      </w:r>
      <w:r w:rsidR="00AC7C9C" w:rsidRPr="00721054">
        <w:rPr>
          <w:rFonts w:ascii="Times New Roman" w:hAnsi="Times New Roman"/>
        </w:rPr>
        <w:t xml:space="preserve">  </w:t>
      </w:r>
    </w:p>
    <w:p w:rsidR="00AC7C9C" w:rsidRPr="00721054" w:rsidRDefault="00AC7C9C" w:rsidP="00AC7C9C">
      <w:pPr>
        <w:pStyle w:val="BodyText"/>
        <w:widowControl/>
        <w:autoSpaceDE/>
        <w:adjustRightInd/>
        <w:rPr>
          <w:rFonts w:ascii="Times New Roman" w:hAnsi="Times New Roman"/>
        </w:rPr>
      </w:pPr>
      <w:r w:rsidRPr="00721054">
        <w:rPr>
          <w:rFonts w:ascii="Times New Roman" w:hAnsi="Times New Roman"/>
        </w:rPr>
        <w:t>The applicant must specify the goals and objectives of the project</w:t>
      </w:r>
      <w:r w:rsidR="00E2307D" w:rsidRPr="00721054">
        <w:rPr>
          <w:rFonts w:ascii="Times New Roman" w:hAnsi="Times New Roman"/>
        </w:rPr>
        <w:t xml:space="preserve">. </w:t>
      </w:r>
      <w:r w:rsidR="00C25972" w:rsidRPr="00721054">
        <w:rPr>
          <w:rFonts w:ascii="Times New Roman" w:hAnsi="Times New Roman"/>
        </w:rPr>
        <w:t xml:space="preserve">The steps involved -- from design to procurement to training -- </w:t>
      </w:r>
      <w:r w:rsidR="00BD7049" w:rsidRPr="00721054">
        <w:rPr>
          <w:rFonts w:ascii="Times New Roman" w:hAnsi="Times New Roman"/>
        </w:rPr>
        <w:t xml:space="preserve">should be described in sufficient detail to show how objectives and goals will be met.  This section should also describe how success will be measured via performance indicators.  </w:t>
      </w:r>
      <w:r w:rsidR="00E2307D" w:rsidRPr="00721054">
        <w:rPr>
          <w:rFonts w:ascii="Times New Roman" w:hAnsi="Times New Roman"/>
        </w:rPr>
        <w:t>T</w:t>
      </w:r>
      <w:r w:rsidR="00BD7049" w:rsidRPr="00721054">
        <w:rPr>
          <w:rFonts w:ascii="Times New Roman" w:hAnsi="Times New Roman"/>
        </w:rPr>
        <w:t xml:space="preserve">his section must include </w:t>
      </w:r>
      <w:r w:rsidR="005632D4" w:rsidRPr="00721054">
        <w:rPr>
          <w:rFonts w:ascii="Times New Roman" w:hAnsi="Times New Roman"/>
        </w:rPr>
        <w:t>a time-task plan that clearly identifies the objectives and major activities.</w:t>
      </w:r>
    </w:p>
    <w:p w:rsidR="00AC7C9C" w:rsidRPr="00721054" w:rsidRDefault="00AC7C9C" w:rsidP="008F2C10">
      <w:pPr>
        <w:pStyle w:val="BodyText"/>
        <w:widowControl/>
        <w:autoSpaceDE/>
        <w:adjustRightInd/>
        <w:rPr>
          <w:rFonts w:ascii="Times New Roman" w:hAnsi="Times New Roman"/>
        </w:rPr>
      </w:pPr>
    </w:p>
    <w:p w:rsidR="005D61B2" w:rsidRPr="00721054" w:rsidRDefault="005D61B2" w:rsidP="005D61B2">
      <w:pPr>
        <w:pStyle w:val="BodyText"/>
        <w:widowControl/>
        <w:autoSpaceDE/>
        <w:adjustRightInd/>
        <w:rPr>
          <w:rFonts w:ascii="Times New Roman" w:hAnsi="Times New Roman"/>
        </w:rPr>
      </w:pPr>
      <w:r w:rsidRPr="00721054">
        <w:rPr>
          <w:rFonts w:ascii="Times New Roman" w:hAnsi="Times New Roman"/>
          <w:b/>
        </w:rPr>
        <w:t>Sectio</w:t>
      </w:r>
      <w:r w:rsidR="00A265F4" w:rsidRPr="00721054">
        <w:rPr>
          <w:rFonts w:ascii="Times New Roman" w:hAnsi="Times New Roman"/>
          <w:b/>
        </w:rPr>
        <w:t xml:space="preserve">n </w:t>
      </w:r>
      <w:r w:rsidR="00E77A10" w:rsidRPr="00721054">
        <w:rPr>
          <w:rFonts w:ascii="Times New Roman" w:hAnsi="Times New Roman"/>
          <w:b/>
        </w:rPr>
        <w:t>4</w:t>
      </w:r>
      <w:r w:rsidR="00732635" w:rsidRPr="00721054">
        <w:rPr>
          <w:rFonts w:ascii="Times New Roman" w:hAnsi="Times New Roman"/>
          <w:b/>
        </w:rPr>
        <w:t xml:space="preserve"> - Organizational Capability</w:t>
      </w:r>
      <w:r w:rsidRPr="00721054">
        <w:rPr>
          <w:rFonts w:ascii="Times New Roman" w:hAnsi="Times New Roman"/>
          <w:b/>
        </w:rPr>
        <w:t>:</w:t>
      </w:r>
      <w:r w:rsidRPr="00721054">
        <w:rPr>
          <w:rFonts w:ascii="Times New Roman" w:hAnsi="Times New Roman"/>
        </w:rPr>
        <w:t xml:space="preserve">  </w:t>
      </w:r>
    </w:p>
    <w:p w:rsidR="00732635" w:rsidRPr="00721054" w:rsidRDefault="005D61B2" w:rsidP="005632D4">
      <w:pPr>
        <w:pStyle w:val="BodyText"/>
        <w:widowControl/>
        <w:autoSpaceDE/>
        <w:adjustRightInd/>
        <w:rPr>
          <w:rFonts w:ascii="Times New Roman" w:hAnsi="Times New Roman"/>
        </w:rPr>
      </w:pPr>
      <w:r w:rsidRPr="00721054">
        <w:rPr>
          <w:rFonts w:ascii="Times New Roman" w:hAnsi="Times New Roman"/>
        </w:rPr>
        <w:t>Applications must include a clear description of the appli</w:t>
      </w:r>
      <w:r w:rsidR="005632D4" w:rsidRPr="00721054">
        <w:rPr>
          <w:rFonts w:ascii="Times New Roman" w:hAnsi="Times New Roman"/>
        </w:rPr>
        <w:t xml:space="preserve">cant’s management structure, </w:t>
      </w:r>
      <w:r w:rsidRPr="00721054">
        <w:rPr>
          <w:rFonts w:ascii="Times New Roman" w:hAnsi="Times New Roman"/>
        </w:rPr>
        <w:t xml:space="preserve">previous experience </w:t>
      </w:r>
      <w:r w:rsidR="00C25972" w:rsidRPr="00721054">
        <w:rPr>
          <w:rFonts w:ascii="Times New Roman" w:hAnsi="Times New Roman"/>
        </w:rPr>
        <w:t xml:space="preserve">with </w:t>
      </w:r>
      <w:r w:rsidR="00FB38A7">
        <w:rPr>
          <w:rFonts w:ascii="Times New Roman" w:hAnsi="Times New Roman"/>
        </w:rPr>
        <w:t>higher level education in Afghanistan, project management, and/or Education Advising Centers</w:t>
      </w:r>
      <w:r w:rsidR="00E77A10" w:rsidRPr="00721054">
        <w:rPr>
          <w:rFonts w:ascii="Times New Roman" w:hAnsi="Times New Roman"/>
        </w:rPr>
        <w:t xml:space="preserve"> in Afghanistan, </w:t>
      </w:r>
      <w:r w:rsidR="00C25972" w:rsidRPr="00721054">
        <w:rPr>
          <w:rFonts w:ascii="Times New Roman" w:hAnsi="Times New Roman"/>
        </w:rPr>
        <w:t xml:space="preserve">experience working with Afghan government institutions, </w:t>
      </w:r>
      <w:r w:rsidR="005632D4" w:rsidRPr="00721054">
        <w:rPr>
          <w:rFonts w:ascii="Times New Roman" w:hAnsi="Times New Roman"/>
        </w:rPr>
        <w:t xml:space="preserve">and </w:t>
      </w:r>
      <w:r w:rsidR="00C25972" w:rsidRPr="00721054">
        <w:rPr>
          <w:rFonts w:ascii="Times New Roman" w:hAnsi="Times New Roman"/>
        </w:rPr>
        <w:t xml:space="preserve">the </w:t>
      </w:r>
      <w:r w:rsidR="005632D4" w:rsidRPr="00721054">
        <w:rPr>
          <w:rFonts w:ascii="Times New Roman" w:hAnsi="Times New Roman"/>
        </w:rPr>
        <w:t xml:space="preserve">organizational experience and background in </w:t>
      </w:r>
      <w:r w:rsidR="00C25972" w:rsidRPr="00721054">
        <w:rPr>
          <w:rFonts w:ascii="Times New Roman" w:hAnsi="Times New Roman"/>
        </w:rPr>
        <w:t>Afghanistan</w:t>
      </w:r>
      <w:r w:rsidR="005632D4" w:rsidRPr="00721054">
        <w:rPr>
          <w:rFonts w:ascii="Times New Roman" w:hAnsi="Times New Roman"/>
        </w:rPr>
        <w:t xml:space="preserve"> </w:t>
      </w:r>
      <w:r w:rsidR="00C25972" w:rsidRPr="00721054">
        <w:rPr>
          <w:rFonts w:ascii="Times New Roman" w:hAnsi="Times New Roman"/>
        </w:rPr>
        <w:t>related</w:t>
      </w:r>
      <w:r w:rsidR="009734DF" w:rsidRPr="00721054">
        <w:rPr>
          <w:rFonts w:ascii="Times New Roman" w:hAnsi="Times New Roman"/>
        </w:rPr>
        <w:t xml:space="preserve"> to the </w:t>
      </w:r>
      <w:r w:rsidR="005632D4" w:rsidRPr="00721054">
        <w:rPr>
          <w:rFonts w:ascii="Times New Roman" w:hAnsi="Times New Roman"/>
        </w:rPr>
        <w:t>proposed activities</w:t>
      </w:r>
      <w:r w:rsidRPr="00721054">
        <w:rPr>
          <w:rFonts w:ascii="Times New Roman" w:hAnsi="Times New Roman"/>
        </w:rPr>
        <w:t xml:space="preserve">.  </w:t>
      </w:r>
      <w:r w:rsidR="005632D4" w:rsidRPr="00721054">
        <w:rPr>
          <w:rFonts w:ascii="Times New Roman" w:hAnsi="Times New Roman"/>
        </w:rPr>
        <w:t>Besides information about the organization as a whole, this section must also identify the proposed management structure and staffing plan for the proposed project</w:t>
      </w:r>
      <w:r w:rsidR="00732635" w:rsidRPr="00721054">
        <w:rPr>
          <w:rFonts w:ascii="Times New Roman" w:hAnsi="Times New Roman"/>
        </w:rPr>
        <w:t xml:space="preserve">.  </w:t>
      </w:r>
    </w:p>
    <w:p w:rsidR="00732635" w:rsidRPr="00721054" w:rsidRDefault="00732635" w:rsidP="005D61B2">
      <w:pPr>
        <w:pStyle w:val="BodyText"/>
        <w:widowControl/>
        <w:autoSpaceDE/>
        <w:adjustRightInd/>
        <w:rPr>
          <w:rFonts w:ascii="Times New Roman" w:hAnsi="Times New Roman"/>
        </w:rPr>
      </w:pPr>
    </w:p>
    <w:p w:rsidR="003B325C" w:rsidRPr="00721054" w:rsidRDefault="00A265F4" w:rsidP="003B325C">
      <w:pPr>
        <w:pStyle w:val="BodyText"/>
        <w:widowControl/>
        <w:autoSpaceDE/>
        <w:adjustRightInd/>
        <w:rPr>
          <w:rFonts w:ascii="Times New Roman" w:hAnsi="Times New Roman"/>
        </w:rPr>
      </w:pPr>
      <w:r w:rsidRPr="00721054">
        <w:rPr>
          <w:rFonts w:ascii="Times New Roman" w:hAnsi="Times New Roman"/>
          <w:b/>
        </w:rPr>
        <w:t xml:space="preserve">Section </w:t>
      </w:r>
      <w:r w:rsidR="00CE7197" w:rsidRPr="00721054">
        <w:rPr>
          <w:rFonts w:ascii="Times New Roman" w:hAnsi="Times New Roman"/>
          <w:b/>
        </w:rPr>
        <w:t>5</w:t>
      </w:r>
      <w:r w:rsidR="003B325C" w:rsidRPr="00721054">
        <w:rPr>
          <w:rFonts w:ascii="Times New Roman" w:hAnsi="Times New Roman"/>
          <w:b/>
        </w:rPr>
        <w:t xml:space="preserve"> - </w:t>
      </w:r>
      <w:r w:rsidR="005632D4" w:rsidRPr="00721054">
        <w:rPr>
          <w:rFonts w:ascii="Times New Roman" w:hAnsi="Times New Roman"/>
          <w:b/>
        </w:rPr>
        <w:t>Appendices</w:t>
      </w:r>
      <w:r w:rsidR="003B325C" w:rsidRPr="00721054">
        <w:rPr>
          <w:rFonts w:ascii="Times New Roman" w:hAnsi="Times New Roman"/>
        </w:rPr>
        <w:t xml:space="preserve">:  </w:t>
      </w:r>
    </w:p>
    <w:p w:rsidR="005632D4" w:rsidRPr="00721054" w:rsidRDefault="005632D4" w:rsidP="003B325C">
      <w:pPr>
        <w:pStyle w:val="BodyText"/>
        <w:widowControl/>
        <w:autoSpaceDE/>
        <w:adjustRightInd/>
        <w:rPr>
          <w:rFonts w:ascii="Times New Roman" w:hAnsi="Times New Roman"/>
        </w:rPr>
      </w:pPr>
      <w:r w:rsidRPr="00721054">
        <w:rPr>
          <w:rFonts w:ascii="Times New Roman" w:hAnsi="Times New Roman"/>
        </w:rPr>
        <w:t xml:space="preserve">The </w:t>
      </w:r>
      <w:r w:rsidR="00D91384" w:rsidRPr="00721054">
        <w:rPr>
          <w:rFonts w:ascii="Times New Roman" w:hAnsi="Times New Roman"/>
        </w:rPr>
        <w:t>proposal</w:t>
      </w:r>
      <w:r w:rsidRPr="00721054">
        <w:rPr>
          <w:rFonts w:ascii="Times New Roman" w:hAnsi="Times New Roman"/>
        </w:rPr>
        <w:t xml:space="preserve"> submission must include two appendices, with a third, optional appendix to be submitted at the discretion of the applicant.</w:t>
      </w:r>
      <w:r w:rsidR="00046A4C" w:rsidRPr="00721054">
        <w:rPr>
          <w:rFonts w:ascii="Times New Roman" w:hAnsi="Times New Roman"/>
        </w:rPr>
        <w:t xml:space="preserve">  </w:t>
      </w:r>
      <w:r w:rsidR="00DE4E5D" w:rsidRPr="00721054">
        <w:rPr>
          <w:rFonts w:ascii="Times New Roman" w:hAnsi="Times New Roman"/>
        </w:rPr>
        <w:t xml:space="preserve">Only the appendices listed below may be included </w:t>
      </w:r>
      <w:r w:rsidR="00285101" w:rsidRPr="00721054">
        <w:rPr>
          <w:rFonts w:ascii="Times New Roman" w:hAnsi="Times New Roman"/>
        </w:rPr>
        <w:t>as part of the application</w:t>
      </w:r>
      <w:r w:rsidR="00DE4E5D" w:rsidRPr="00721054">
        <w:rPr>
          <w:rFonts w:ascii="Times New Roman" w:hAnsi="Times New Roman"/>
        </w:rPr>
        <w:t>:</w:t>
      </w:r>
      <w:r w:rsidRPr="00721054">
        <w:rPr>
          <w:rFonts w:ascii="Times New Roman" w:hAnsi="Times New Roman"/>
        </w:rPr>
        <w:t xml:space="preserve">  </w:t>
      </w:r>
    </w:p>
    <w:p w:rsidR="00CE7197" w:rsidRPr="00721054" w:rsidRDefault="00CE7197" w:rsidP="003B325C">
      <w:pPr>
        <w:pStyle w:val="BodyText"/>
        <w:widowControl/>
        <w:autoSpaceDE/>
        <w:adjustRightInd/>
        <w:rPr>
          <w:rFonts w:ascii="Times New Roman" w:hAnsi="Times New Roman"/>
        </w:rPr>
      </w:pPr>
    </w:p>
    <w:p w:rsidR="00721054" w:rsidRPr="00721054" w:rsidRDefault="005632D4" w:rsidP="00721054">
      <w:pPr>
        <w:pStyle w:val="ListParagraph"/>
        <w:numPr>
          <w:ilvl w:val="0"/>
          <w:numId w:val="17"/>
        </w:numPr>
        <w:rPr>
          <w:rFonts w:ascii="Times New Roman" w:hAnsi="Times New Roman"/>
        </w:rPr>
      </w:pPr>
      <w:r w:rsidRPr="00721054">
        <w:rPr>
          <w:rFonts w:ascii="Times New Roman" w:hAnsi="Times New Roman"/>
          <w:b/>
        </w:rPr>
        <w:t>Budget (Required)</w:t>
      </w:r>
      <w:r w:rsidRPr="00721054">
        <w:rPr>
          <w:rFonts w:ascii="Times New Roman" w:hAnsi="Times New Roman"/>
        </w:rPr>
        <w:t xml:space="preserve"> – the budget must identify the total amount of funding requested, with a breakdown </w:t>
      </w:r>
      <w:r w:rsidR="006937E4" w:rsidRPr="00721054">
        <w:rPr>
          <w:rFonts w:ascii="Times New Roman" w:hAnsi="Times New Roman"/>
        </w:rPr>
        <w:t xml:space="preserve">of amounts to be spent </w:t>
      </w:r>
      <w:r w:rsidR="00F37086" w:rsidRPr="00721054">
        <w:rPr>
          <w:rFonts w:ascii="Times New Roman" w:hAnsi="Times New Roman"/>
        </w:rPr>
        <w:t xml:space="preserve">in the following budget categories: personnel; fringe benefits; travel; equipment; supplies; consultants/contracts; other </w:t>
      </w:r>
      <w:r w:rsidR="00F739E8" w:rsidRPr="00721054">
        <w:rPr>
          <w:rFonts w:ascii="Times New Roman" w:hAnsi="Times New Roman"/>
        </w:rPr>
        <w:t xml:space="preserve">direct </w:t>
      </w:r>
      <w:r w:rsidR="00F37086" w:rsidRPr="00721054">
        <w:rPr>
          <w:rFonts w:ascii="Times New Roman" w:hAnsi="Times New Roman"/>
        </w:rPr>
        <w:t>costs; and indirect costs</w:t>
      </w:r>
      <w:r w:rsidR="00564FE5" w:rsidRPr="00721054">
        <w:rPr>
          <w:rFonts w:ascii="Times New Roman" w:hAnsi="Times New Roman"/>
        </w:rPr>
        <w:t>.  The budget ma</w:t>
      </w:r>
      <w:r w:rsidRPr="00721054">
        <w:rPr>
          <w:rFonts w:ascii="Times New Roman" w:hAnsi="Times New Roman"/>
        </w:rPr>
        <w:t xml:space="preserve">y </w:t>
      </w:r>
      <w:r w:rsidR="00F37086" w:rsidRPr="00721054">
        <w:rPr>
          <w:rFonts w:ascii="Times New Roman" w:hAnsi="Times New Roman"/>
        </w:rPr>
        <w:t xml:space="preserve">not exceed </w:t>
      </w:r>
      <w:r w:rsidR="00046A4C" w:rsidRPr="00721054">
        <w:rPr>
          <w:rFonts w:ascii="Times New Roman" w:hAnsi="Times New Roman"/>
        </w:rPr>
        <w:t>1</w:t>
      </w:r>
      <w:r w:rsidR="00F37086" w:rsidRPr="00721054">
        <w:rPr>
          <w:rFonts w:ascii="Times New Roman" w:hAnsi="Times New Roman"/>
        </w:rPr>
        <w:t xml:space="preserve"> page in length</w:t>
      </w:r>
      <w:r w:rsidR="00CE7197" w:rsidRPr="00721054">
        <w:rPr>
          <w:rFonts w:ascii="Times New Roman" w:hAnsi="Times New Roman"/>
        </w:rPr>
        <w:t>.</w:t>
      </w:r>
      <w:r w:rsidR="00016EED" w:rsidRPr="00721054">
        <w:rPr>
          <w:rFonts w:ascii="Times New Roman" w:hAnsi="Times New Roman"/>
        </w:rPr>
        <w:t xml:space="preserve"> </w:t>
      </w:r>
      <w:r w:rsidR="00FF6AFB">
        <w:rPr>
          <w:rFonts w:ascii="Times New Roman" w:hAnsi="Times New Roman"/>
        </w:rPr>
        <w:t xml:space="preserve">A separate narrative is required to be submitted to provide explanation on the amounts requested.  </w:t>
      </w:r>
      <w:r w:rsidR="00016EED" w:rsidRPr="00721054">
        <w:rPr>
          <w:rFonts w:ascii="Times New Roman" w:hAnsi="Times New Roman"/>
        </w:rPr>
        <w:t xml:space="preserve">The Department of State must determine that the costs paid for this award are reasonable, allowable, and allocable to the proposed project activities.  This will consist of a review of the Budget to determine if the overall costs are realistic for the work to be performed, </w:t>
      </w:r>
      <w:r w:rsidR="00016EED" w:rsidRPr="00721054">
        <w:rPr>
          <w:rFonts w:ascii="Times New Roman" w:hAnsi="Times New Roman"/>
        </w:rPr>
        <w:lastRenderedPageBreak/>
        <w:t xml:space="preserve">if the costs reflect the applicant’s understanding of the allowable cost principles established by OMB Circular A-122, and if the costs are consistent with the program narrative. </w:t>
      </w:r>
      <w:r w:rsidR="00721054" w:rsidRPr="00721054">
        <w:rPr>
          <w:rFonts w:ascii="Times New Roman" w:hAnsi="Times New Roman"/>
        </w:rPr>
        <w:t>Applicants are also advised that as per OMB Circular A</w:t>
      </w:r>
      <w:r w:rsidR="00FB38A7">
        <w:rPr>
          <w:rFonts w:ascii="Times New Roman" w:hAnsi="Times New Roman"/>
        </w:rPr>
        <w:t>-</w:t>
      </w:r>
      <w:r w:rsidR="00721054" w:rsidRPr="00721054">
        <w:rPr>
          <w:rFonts w:ascii="Times New Roman" w:hAnsi="Times New Roman"/>
        </w:rPr>
        <w:t>133 that a financial audit is required for any award over $500,000 awarded in one year.</w:t>
      </w:r>
    </w:p>
    <w:p w:rsidR="00CE7197" w:rsidRPr="00721054" w:rsidRDefault="00CE7197" w:rsidP="00CE7197">
      <w:pPr>
        <w:pStyle w:val="BodyText"/>
        <w:widowControl/>
        <w:autoSpaceDE/>
        <w:adjustRightInd/>
        <w:ind w:left="1080"/>
        <w:rPr>
          <w:rFonts w:ascii="Times New Roman" w:hAnsi="Times New Roman"/>
        </w:rPr>
      </w:pPr>
    </w:p>
    <w:p w:rsidR="005632D4" w:rsidRPr="00721054" w:rsidRDefault="00E416BC" w:rsidP="00721054">
      <w:pPr>
        <w:pStyle w:val="BodyText"/>
        <w:widowControl/>
        <w:numPr>
          <w:ilvl w:val="0"/>
          <w:numId w:val="17"/>
        </w:numPr>
        <w:autoSpaceDE/>
        <w:adjustRightInd/>
        <w:rPr>
          <w:rFonts w:ascii="Times New Roman" w:hAnsi="Times New Roman"/>
        </w:rPr>
      </w:pPr>
      <w:r w:rsidRPr="00721054">
        <w:rPr>
          <w:rFonts w:ascii="Times New Roman" w:hAnsi="Times New Roman"/>
          <w:b/>
        </w:rPr>
        <w:t>Resume (Required)</w:t>
      </w:r>
      <w:r w:rsidRPr="00721054">
        <w:rPr>
          <w:rFonts w:ascii="Times New Roman" w:hAnsi="Times New Roman"/>
        </w:rPr>
        <w:t xml:space="preserve"> – a resume, not to exceed </w:t>
      </w:r>
      <w:r w:rsidR="0025443A" w:rsidRPr="00721054">
        <w:rPr>
          <w:rFonts w:ascii="Times New Roman" w:hAnsi="Times New Roman"/>
        </w:rPr>
        <w:t xml:space="preserve">1 </w:t>
      </w:r>
      <w:r w:rsidRPr="00721054">
        <w:rPr>
          <w:rFonts w:ascii="Times New Roman" w:hAnsi="Times New Roman"/>
        </w:rPr>
        <w:t xml:space="preserve">page in length, must be included for the proposed key staff person, such as the Project Director.  If an individual for this type of position has not been identified, the applicant may submit a </w:t>
      </w:r>
      <w:r w:rsidR="00046A4C" w:rsidRPr="00721054">
        <w:rPr>
          <w:rFonts w:ascii="Times New Roman" w:hAnsi="Times New Roman"/>
        </w:rPr>
        <w:t>1</w:t>
      </w:r>
      <w:r w:rsidRPr="00721054">
        <w:rPr>
          <w:rFonts w:ascii="Times New Roman" w:hAnsi="Times New Roman"/>
        </w:rPr>
        <w:t>-page position description, identifying the qualifications and skills required for that position, in lieu of a resume.</w:t>
      </w:r>
    </w:p>
    <w:p w:rsidR="00CE7197" w:rsidRPr="00721054" w:rsidRDefault="00CE7197" w:rsidP="00CE7197">
      <w:pPr>
        <w:pStyle w:val="BodyText"/>
        <w:widowControl/>
        <w:autoSpaceDE/>
        <w:adjustRightInd/>
        <w:rPr>
          <w:rFonts w:ascii="Times New Roman" w:hAnsi="Times New Roman"/>
        </w:rPr>
      </w:pPr>
    </w:p>
    <w:p w:rsidR="00E416BC" w:rsidRPr="00721054" w:rsidRDefault="00E416BC" w:rsidP="00721054">
      <w:pPr>
        <w:pStyle w:val="BodyText"/>
        <w:widowControl/>
        <w:numPr>
          <w:ilvl w:val="0"/>
          <w:numId w:val="17"/>
        </w:numPr>
        <w:autoSpaceDE/>
        <w:adjustRightInd/>
        <w:rPr>
          <w:rFonts w:ascii="Times New Roman" w:hAnsi="Times New Roman"/>
          <w:color w:val="auto"/>
        </w:rPr>
      </w:pPr>
      <w:r w:rsidRPr="00721054">
        <w:rPr>
          <w:rFonts w:ascii="Times New Roman" w:hAnsi="Times New Roman"/>
          <w:b/>
          <w:color w:val="auto"/>
        </w:rPr>
        <w:t>Letters of Intent (</w:t>
      </w:r>
      <w:r w:rsidR="00E2307D" w:rsidRPr="00721054">
        <w:rPr>
          <w:rFonts w:ascii="Times New Roman" w:hAnsi="Times New Roman"/>
          <w:b/>
          <w:color w:val="auto"/>
        </w:rPr>
        <w:t>Required</w:t>
      </w:r>
      <w:r w:rsidRPr="00721054">
        <w:rPr>
          <w:rFonts w:ascii="Times New Roman" w:hAnsi="Times New Roman"/>
          <w:b/>
          <w:color w:val="auto"/>
        </w:rPr>
        <w:t>)</w:t>
      </w:r>
      <w:r w:rsidRPr="00721054">
        <w:rPr>
          <w:rFonts w:ascii="Times New Roman" w:hAnsi="Times New Roman"/>
          <w:color w:val="auto"/>
        </w:rPr>
        <w:t xml:space="preserve"> </w:t>
      </w:r>
      <w:r w:rsidR="00AB23EB" w:rsidRPr="00721054">
        <w:rPr>
          <w:rFonts w:ascii="Times New Roman" w:hAnsi="Times New Roman"/>
          <w:color w:val="auto"/>
        </w:rPr>
        <w:t>–</w:t>
      </w:r>
      <w:r w:rsidR="00E2307D" w:rsidRPr="00721054">
        <w:rPr>
          <w:rFonts w:ascii="Times New Roman" w:hAnsi="Times New Roman"/>
          <w:color w:val="auto"/>
        </w:rPr>
        <w:t>L</w:t>
      </w:r>
      <w:r w:rsidR="00AB23EB" w:rsidRPr="00721054">
        <w:rPr>
          <w:rFonts w:ascii="Times New Roman" w:hAnsi="Times New Roman"/>
          <w:color w:val="auto"/>
        </w:rPr>
        <w:t xml:space="preserve">etters of intent should be included with the </w:t>
      </w:r>
      <w:r w:rsidR="00C61946" w:rsidRPr="00721054">
        <w:rPr>
          <w:rFonts w:ascii="Times New Roman" w:hAnsi="Times New Roman"/>
          <w:color w:val="auto"/>
        </w:rPr>
        <w:t>proposal</w:t>
      </w:r>
      <w:r w:rsidR="00AB23EB" w:rsidRPr="00721054">
        <w:rPr>
          <w:rFonts w:ascii="Times New Roman" w:hAnsi="Times New Roman"/>
          <w:color w:val="auto"/>
        </w:rPr>
        <w:t>.  The letters must identify the type of relationship to be entered into (formal or info</w:t>
      </w:r>
      <w:r w:rsidR="00F37086" w:rsidRPr="00721054">
        <w:rPr>
          <w:rFonts w:ascii="Times New Roman" w:hAnsi="Times New Roman"/>
          <w:color w:val="auto"/>
        </w:rPr>
        <w:t xml:space="preserve">rmal), </w:t>
      </w:r>
      <w:r w:rsidR="00AB23EB" w:rsidRPr="00721054">
        <w:rPr>
          <w:rFonts w:ascii="Times New Roman" w:hAnsi="Times New Roman"/>
          <w:color w:val="auto"/>
        </w:rPr>
        <w:t>the roles and responsibil</w:t>
      </w:r>
      <w:r w:rsidR="00564FE5" w:rsidRPr="00721054">
        <w:rPr>
          <w:rFonts w:ascii="Times New Roman" w:hAnsi="Times New Roman"/>
          <w:color w:val="auto"/>
        </w:rPr>
        <w:t>ities of each partner in relation</w:t>
      </w:r>
      <w:r w:rsidR="00AB23EB" w:rsidRPr="00721054">
        <w:rPr>
          <w:rFonts w:ascii="Times New Roman" w:hAnsi="Times New Roman"/>
          <w:color w:val="auto"/>
        </w:rPr>
        <w:t xml:space="preserve"> to the proposed project activities</w:t>
      </w:r>
      <w:r w:rsidR="00F37086" w:rsidRPr="00721054">
        <w:rPr>
          <w:rFonts w:ascii="Times New Roman" w:hAnsi="Times New Roman"/>
          <w:color w:val="auto"/>
        </w:rPr>
        <w:t>, and the expected result of the partnership</w:t>
      </w:r>
      <w:r w:rsidR="00AB23EB" w:rsidRPr="00721054">
        <w:rPr>
          <w:rFonts w:ascii="Times New Roman" w:hAnsi="Times New Roman"/>
          <w:color w:val="auto"/>
        </w:rPr>
        <w:t>.</w:t>
      </w:r>
      <w:r w:rsidR="00F37086" w:rsidRPr="00721054">
        <w:rPr>
          <w:rFonts w:ascii="Times New Roman" w:hAnsi="Times New Roman"/>
          <w:color w:val="auto"/>
        </w:rPr>
        <w:t xml:space="preserve">  Please not</w:t>
      </w:r>
      <w:r w:rsidR="00046EE7" w:rsidRPr="00721054">
        <w:rPr>
          <w:rFonts w:ascii="Times New Roman" w:hAnsi="Times New Roman"/>
          <w:color w:val="auto"/>
        </w:rPr>
        <w:t>e</w:t>
      </w:r>
      <w:r w:rsidR="00F37086" w:rsidRPr="00721054">
        <w:rPr>
          <w:rFonts w:ascii="Times New Roman" w:hAnsi="Times New Roman"/>
          <w:color w:val="auto"/>
        </w:rPr>
        <w:t xml:space="preserve"> that these are not letters of support, and should only be included for those organizations that will play an active role in the project, including those that receive financial support through the project budget.</w:t>
      </w:r>
      <w:r w:rsidR="00AB23EB" w:rsidRPr="00721054">
        <w:rPr>
          <w:rFonts w:ascii="Times New Roman" w:hAnsi="Times New Roman"/>
          <w:color w:val="auto"/>
        </w:rPr>
        <w:t xml:space="preserve">  The individual letters </w:t>
      </w:r>
      <w:r w:rsidR="00564FE5" w:rsidRPr="00721054">
        <w:rPr>
          <w:rFonts w:ascii="Times New Roman" w:hAnsi="Times New Roman"/>
          <w:color w:val="auto"/>
        </w:rPr>
        <w:t>cannot</w:t>
      </w:r>
      <w:r w:rsidR="00AB23EB" w:rsidRPr="00721054">
        <w:rPr>
          <w:rFonts w:ascii="Times New Roman" w:hAnsi="Times New Roman"/>
          <w:color w:val="auto"/>
        </w:rPr>
        <w:t xml:space="preserve"> exceed </w:t>
      </w:r>
      <w:r w:rsidR="00046A4C" w:rsidRPr="00721054">
        <w:rPr>
          <w:rFonts w:ascii="Times New Roman" w:hAnsi="Times New Roman"/>
          <w:color w:val="auto"/>
        </w:rPr>
        <w:t>1</w:t>
      </w:r>
      <w:r w:rsidR="00AB23EB" w:rsidRPr="00721054">
        <w:rPr>
          <w:rFonts w:ascii="Times New Roman" w:hAnsi="Times New Roman"/>
          <w:color w:val="auto"/>
        </w:rPr>
        <w:t xml:space="preserve"> page in length, and applicants are limited to submitting </w:t>
      </w:r>
      <w:r w:rsidR="00285101" w:rsidRPr="00721054">
        <w:rPr>
          <w:rFonts w:ascii="Times New Roman" w:hAnsi="Times New Roman"/>
          <w:color w:val="auto"/>
        </w:rPr>
        <w:t>up to</w:t>
      </w:r>
      <w:r w:rsidR="00046EE7" w:rsidRPr="00721054">
        <w:rPr>
          <w:rFonts w:ascii="Times New Roman" w:hAnsi="Times New Roman"/>
          <w:color w:val="auto"/>
        </w:rPr>
        <w:t xml:space="preserve"> </w:t>
      </w:r>
      <w:r w:rsidR="00CE7197" w:rsidRPr="00721054">
        <w:rPr>
          <w:rFonts w:ascii="Times New Roman" w:hAnsi="Times New Roman"/>
          <w:color w:val="auto"/>
        </w:rPr>
        <w:t>five</w:t>
      </w:r>
      <w:r w:rsidR="00AB23EB" w:rsidRPr="00721054">
        <w:rPr>
          <w:rFonts w:ascii="Times New Roman" w:hAnsi="Times New Roman"/>
          <w:color w:val="auto"/>
        </w:rPr>
        <w:t xml:space="preserve"> letters per </w:t>
      </w:r>
      <w:r w:rsidR="00CE7197" w:rsidRPr="00721054">
        <w:rPr>
          <w:rFonts w:ascii="Times New Roman" w:hAnsi="Times New Roman"/>
          <w:color w:val="auto"/>
        </w:rPr>
        <w:t>proposal</w:t>
      </w:r>
      <w:r w:rsidR="00AB23EB" w:rsidRPr="00721054">
        <w:rPr>
          <w:rFonts w:ascii="Times New Roman" w:hAnsi="Times New Roman"/>
          <w:color w:val="auto"/>
        </w:rPr>
        <w:t>.</w:t>
      </w:r>
      <w:r w:rsidR="00B84FB9" w:rsidRPr="00721054">
        <w:rPr>
          <w:rFonts w:ascii="Times New Roman" w:hAnsi="Times New Roman"/>
          <w:color w:val="auto"/>
        </w:rPr>
        <w:t xml:space="preserve"> </w:t>
      </w:r>
    </w:p>
    <w:p w:rsidR="00E9468A" w:rsidRPr="00721054" w:rsidRDefault="00E9468A" w:rsidP="00541E2B">
      <w:pPr>
        <w:pStyle w:val="BodyText"/>
        <w:widowControl/>
        <w:autoSpaceDE/>
        <w:adjustRightInd/>
        <w:rPr>
          <w:rFonts w:ascii="Times New Roman" w:hAnsi="Times New Roman"/>
          <w:b/>
        </w:rPr>
      </w:pPr>
    </w:p>
    <w:p w:rsidR="00540C44" w:rsidRDefault="00540C44" w:rsidP="002F42DB">
      <w:pPr>
        <w:rPr>
          <w:b/>
        </w:rPr>
      </w:pPr>
    </w:p>
    <w:p w:rsidR="000C1418" w:rsidRPr="00721054" w:rsidRDefault="00AA2A5F" w:rsidP="002F42DB">
      <w:pPr>
        <w:rPr>
          <w:b/>
        </w:rPr>
      </w:pPr>
      <w:r w:rsidRPr="00721054">
        <w:rPr>
          <w:b/>
        </w:rPr>
        <w:t>V</w:t>
      </w:r>
      <w:r w:rsidR="00C75CEC" w:rsidRPr="00721054">
        <w:rPr>
          <w:b/>
        </w:rPr>
        <w:t>. AWARD</w:t>
      </w:r>
      <w:r w:rsidR="000C1418" w:rsidRPr="00721054">
        <w:rPr>
          <w:b/>
        </w:rPr>
        <w:t xml:space="preserve"> SELECTION CRITERIA</w:t>
      </w:r>
    </w:p>
    <w:p w:rsidR="00682F0E" w:rsidRPr="00721054" w:rsidRDefault="00682F0E" w:rsidP="002F42DB">
      <w:pPr>
        <w:rPr>
          <w:b/>
        </w:rPr>
      </w:pPr>
    </w:p>
    <w:p w:rsidR="001F69F5" w:rsidRPr="00721054" w:rsidRDefault="001F69F5" w:rsidP="002F42DB">
      <w:r w:rsidRPr="00721054">
        <w:rPr>
          <w:b/>
        </w:rPr>
        <w:t xml:space="preserve">Evaluation </w:t>
      </w:r>
      <w:r w:rsidR="00FF4DB5" w:rsidRPr="00721054">
        <w:rPr>
          <w:b/>
        </w:rPr>
        <w:t>Criteria:</w:t>
      </w:r>
      <w:r w:rsidR="00FF4DB5" w:rsidRPr="00721054">
        <w:t xml:space="preserve">  Applicants should note that the following criteria (1) serve as a standard against which all proposals will be evaluated, and (2) serve to identify the significant matters that shoul</w:t>
      </w:r>
      <w:r w:rsidR="00C40F36" w:rsidRPr="00721054">
        <w:t xml:space="preserve">d be addressed in all proposals.  </w:t>
      </w:r>
      <w:r w:rsidR="00D86C61" w:rsidRPr="00721054">
        <w:t xml:space="preserve">The USG will award grants to the applicants whose offers represent the best value to the USG on the basis of </w:t>
      </w:r>
      <w:r w:rsidR="00046EE7" w:rsidRPr="00721054">
        <w:t xml:space="preserve">technical merit and </w:t>
      </w:r>
      <w:r w:rsidR="00D86C61" w:rsidRPr="00721054">
        <w:t xml:space="preserve">cost. </w:t>
      </w:r>
    </w:p>
    <w:p w:rsidR="001638CC" w:rsidRPr="00721054" w:rsidRDefault="001638CC" w:rsidP="002F42DB"/>
    <w:p w:rsidR="007A2092" w:rsidRDefault="007A2092" w:rsidP="007A2092">
      <w:pPr>
        <w:pStyle w:val="Default"/>
        <w:rPr>
          <w:sz w:val="23"/>
          <w:szCs w:val="23"/>
        </w:rPr>
      </w:pPr>
      <w:r>
        <w:rPr>
          <w:sz w:val="23"/>
          <w:szCs w:val="23"/>
        </w:rPr>
        <w:t xml:space="preserve">Each application submitted under this announcement will be evaluated and rated on the basis of the following evaluation criteria. The criteria are designed to assess the quality of the proposed project, and to determine the likelihood of its success. The criteria are closely related and are considered as a whole in judging the overall quality of an application. Applications will be reviewed on the basis of their fullness, coherence, clarity, and attention to detail. Points are awarded only to applications that are responsive within the context of this program announcement. </w:t>
      </w:r>
    </w:p>
    <w:p w:rsidR="007A2092" w:rsidRDefault="007A2092" w:rsidP="007A2092">
      <w:pPr>
        <w:pStyle w:val="Default"/>
        <w:rPr>
          <w:sz w:val="23"/>
          <w:szCs w:val="23"/>
        </w:rPr>
      </w:pPr>
    </w:p>
    <w:p w:rsidR="007A2092" w:rsidRDefault="007A2092" w:rsidP="007A2092">
      <w:pPr>
        <w:pStyle w:val="Default"/>
        <w:rPr>
          <w:sz w:val="23"/>
          <w:szCs w:val="23"/>
        </w:rPr>
      </w:pPr>
      <w:r>
        <w:rPr>
          <w:sz w:val="23"/>
          <w:szCs w:val="23"/>
        </w:rPr>
        <w:t xml:space="preserve">Applicants must submit a full project description in accordance with the following instructions and the specified evaluation criteria. The instructions give a broad overview of what the project description should include while the evaluation criteria provide details of more program-specific information that is needed. </w:t>
      </w:r>
    </w:p>
    <w:p w:rsidR="007A2092" w:rsidRDefault="007A2092" w:rsidP="007A2092">
      <w:pPr>
        <w:pStyle w:val="Default"/>
        <w:rPr>
          <w:b/>
          <w:bCs/>
          <w:sz w:val="23"/>
          <w:szCs w:val="23"/>
        </w:rPr>
      </w:pPr>
    </w:p>
    <w:p w:rsidR="007A2092" w:rsidRDefault="007A2092" w:rsidP="007A2092">
      <w:pPr>
        <w:pStyle w:val="Default"/>
        <w:rPr>
          <w:sz w:val="23"/>
          <w:szCs w:val="23"/>
        </w:rPr>
      </w:pPr>
      <w:r>
        <w:rPr>
          <w:b/>
          <w:bCs/>
          <w:sz w:val="23"/>
          <w:szCs w:val="23"/>
        </w:rPr>
        <w:t xml:space="preserve">Cover Sheet: </w:t>
      </w:r>
      <w:r>
        <w:rPr>
          <w:sz w:val="23"/>
          <w:szCs w:val="23"/>
        </w:rPr>
        <w:t xml:space="preserve">Provide a summary of the project description (no more than two pages) with reference to the amount and duration of the funding request. </w:t>
      </w:r>
    </w:p>
    <w:p w:rsidR="007A2092" w:rsidRDefault="007A2092" w:rsidP="007A2092">
      <w:pPr>
        <w:pStyle w:val="Default"/>
        <w:rPr>
          <w:b/>
          <w:bCs/>
          <w:sz w:val="23"/>
          <w:szCs w:val="23"/>
        </w:rPr>
      </w:pPr>
    </w:p>
    <w:p w:rsidR="007A2092" w:rsidRDefault="007A2092" w:rsidP="007A2092">
      <w:pPr>
        <w:pStyle w:val="Default"/>
        <w:rPr>
          <w:sz w:val="23"/>
          <w:szCs w:val="23"/>
        </w:rPr>
      </w:pPr>
      <w:r>
        <w:rPr>
          <w:b/>
          <w:bCs/>
          <w:sz w:val="23"/>
          <w:szCs w:val="23"/>
        </w:rPr>
        <w:lastRenderedPageBreak/>
        <w:t xml:space="preserve">Narrative: </w:t>
      </w:r>
      <w:r>
        <w:rPr>
          <w:sz w:val="23"/>
          <w:szCs w:val="23"/>
        </w:rPr>
        <w:t xml:space="preserve">Outline a plan of action that describes the scope and detail of how the proposed work will be accomplished. Account for all functions or activities identified in the application. Cite factors that might accelerate or decelerate the work and state reasons for taking the proposed approach rather than alternatives. Describe any unusual features of the project, such as design or technological innovations, reductions in cost or time, or extraordinary social and community involvement. </w:t>
      </w:r>
    </w:p>
    <w:p w:rsidR="007A2092" w:rsidRDefault="007A2092" w:rsidP="007A2092">
      <w:pPr>
        <w:pStyle w:val="Default"/>
        <w:rPr>
          <w:sz w:val="23"/>
          <w:szCs w:val="23"/>
        </w:rPr>
      </w:pPr>
    </w:p>
    <w:p w:rsidR="007A2092" w:rsidRDefault="007A2092" w:rsidP="007A2092">
      <w:pPr>
        <w:pStyle w:val="Default"/>
        <w:rPr>
          <w:sz w:val="23"/>
          <w:szCs w:val="23"/>
        </w:rPr>
      </w:pPr>
      <w:r>
        <w:rPr>
          <w:sz w:val="23"/>
          <w:szCs w:val="23"/>
        </w:rPr>
        <w:t xml:space="preserve">Provide quantitative monthly or quarterly projections of the accomplishments to be achieved for each function or activity in such terms as the number of people to be served and the number of activities accomplished. When accomplishments cannot be quantified by activity or function, list them in chronological order to show the schedule of accomplishments and their target dates. </w:t>
      </w:r>
    </w:p>
    <w:p w:rsidR="007A2092" w:rsidRDefault="007A2092" w:rsidP="007A2092">
      <w:pPr>
        <w:pStyle w:val="Default"/>
        <w:rPr>
          <w:b/>
          <w:sz w:val="23"/>
          <w:szCs w:val="23"/>
        </w:rPr>
      </w:pPr>
    </w:p>
    <w:p w:rsidR="007A2092" w:rsidRDefault="007A2092" w:rsidP="007A2092">
      <w:pPr>
        <w:pStyle w:val="Default"/>
        <w:rPr>
          <w:sz w:val="23"/>
          <w:szCs w:val="23"/>
        </w:rPr>
      </w:pPr>
      <w:r w:rsidRPr="00F17877">
        <w:rPr>
          <w:b/>
          <w:sz w:val="23"/>
          <w:szCs w:val="23"/>
        </w:rPr>
        <w:t>Goals and Objectives</w:t>
      </w:r>
      <w:r>
        <w:rPr>
          <w:sz w:val="23"/>
          <w:szCs w:val="23"/>
        </w:rPr>
        <w:t xml:space="preserve"> </w:t>
      </w:r>
      <w:r>
        <w:rPr>
          <w:i/>
          <w:iCs/>
          <w:sz w:val="23"/>
          <w:szCs w:val="23"/>
        </w:rPr>
        <w:t xml:space="preserve">– </w:t>
      </w:r>
      <w:r>
        <w:rPr>
          <w:sz w:val="23"/>
          <w:szCs w:val="23"/>
        </w:rPr>
        <w:t xml:space="preserve">The project is likely to provide maximum impact in achieving the proposed results and the organization. The project addresses one or more of the U.S. Embassy Kabul Public Affairs Section priorities outlined previously. Applicant demonstrates it is able to measure program success against key indicators and provide milestones to indicate progress toward Public Affairs Section goals. </w:t>
      </w:r>
      <w:r w:rsidRPr="00F17877">
        <w:rPr>
          <w:b/>
          <w:sz w:val="23"/>
          <w:szCs w:val="23"/>
        </w:rPr>
        <w:t>(30 points)</w:t>
      </w:r>
      <w:r>
        <w:rPr>
          <w:sz w:val="23"/>
          <w:szCs w:val="23"/>
        </w:rPr>
        <w:t xml:space="preserve"> </w:t>
      </w:r>
    </w:p>
    <w:p w:rsidR="007A2092" w:rsidRDefault="007A2092" w:rsidP="007A2092">
      <w:pPr>
        <w:pStyle w:val="Default"/>
        <w:rPr>
          <w:b/>
          <w:sz w:val="23"/>
          <w:szCs w:val="23"/>
        </w:rPr>
      </w:pPr>
    </w:p>
    <w:p w:rsidR="007A2092" w:rsidRDefault="007A2092" w:rsidP="007A2092">
      <w:pPr>
        <w:pStyle w:val="Default"/>
        <w:rPr>
          <w:sz w:val="23"/>
          <w:szCs w:val="23"/>
        </w:rPr>
      </w:pPr>
      <w:r w:rsidRPr="00F17877">
        <w:rPr>
          <w:b/>
          <w:sz w:val="23"/>
          <w:szCs w:val="23"/>
        </w:rPr>
        <w:t>Strengths and Innovation</w:t>
      </w:r>
      <w:r>
        <w:rPr>
          <w:sz w:val="23"/>
          <w:szCs w:val="23"/>
        </w:rPr>
        <w:t xml:space="preserve"> – Applicant clearly describes how its proposal will address the requested program within the proposed time frame and articulates an innovative strategy or plan. The project builds civil society leadership and capacity, and demonstrates sustainable capacity building. </w:t>
      </w:r>
    </w:p>
    <w:p w:rsidR="007A2092" w:rsidRDefault="007A2092" w:rsidP="007A2092">
      <w:pPr>
        <w:pStyle w:val="Default"/>
        <w:rPr>
          <w:b/>
          <w:sz w:val="23"/>
          <w:szCs w:val="23"/>
        </w:rPr>
      </w:pPr>
      <w:r w:rsidRPr="00F17877">
        <w:rPr>
          <w:b/>
          <w:sz w:val="23"/>
          <w:szCs w:val="23"/>
        </w:rPr>
        <w:t xml:space="preserve">(30 points) </w:t>
      </w:r>
    </w:p>
    <w:p w:rsidR="007A2092" w:rsidRDefault="007A2092" w:rsidP="007A2092">
      <w:pPr>
        <w:pStyle w:val="Default"/>
        <w:rPr>
          <w:b/>
          <w:sz w:val="23"/>
          <w:szCs w:val="23"/>
        </w:rPr>
      </w:pPr>
    </w:p>
    <w:p w:rsidR="007A2092" w:rsidRDefault="007A2092" w:rsidP="007A2092">
      <w:pPr>
        <w:pStyle w:val="Default"/>
        <w:rPr>
          <w:sz w:val="23"/>
          <w:szCs w:val="23"/>
        </w:rPr>
      </w:pPr>
      <w:r w:rsidRPr="00F17877">
        <w:rPr>
          <w:b/>
          <w:sz w:val="23"/>
          <w:szCs w:val="23"/>
        </w:rPr>
        <w:t>Organizational Capacity</w:t>
      </w:r>
      <w:r>
        <w:rPr>
          <w:sz w:val="23"/>
          <w:szCs w:val="23"/>
        </w:rPr>
        <w:t xml:space="preserve"> – The organization has expertise in one or more of U.S. Embassy Kabul Public Affairs Section priorities and demonstrates the ability to perform the proposed activities. Where partners are described, the applicant details each partner’s respective role and provides curriculum vitas (CVs) for persons responsible for the project and financial administration. Each key person responsible for the proposed project and its financial administration is listed and a CV for these persons is provided. </w:t>
      </w:r>
      <w:r w:rsidRPr="00F17877">
        <w:rPr>
          <w:b/>
          <w:sz w:val="23"/>
          <w:szCs w:val="23"/>
        </w:rPr>
        <w:t>(30 points)</w:t>
      </w:r>
      <w:r>
        <w:rPr>
          <w:sz w:val="23"/>
          <w:szCs w:val="23"/>
        </w:rPr>
        <w:t xml:space="preserve"> </w:t>
      </w:r>
    </w:p>
    <w:p w:rsidR="007A2092" w:rsidRDefault="007A2092" w:rsidP="007A2092">
      <w:pPr>
        <w:pStyle w:val="Default"/>
        <w:rPr>
          <w:b/>
          <w:sz w:val="23"/>
          <w:szCs w:val="23"/>
        </w:rPr>
      </w:pPr>
    </w:p>
    <w:p w:rsidR="007A2092" w:rsidRDefault="007A2092" w:rsidP="007A2092">
      <w:pPr>
        <w:pStyle w:val="Default"/>
        <w:rPr>
          <w:rFonts w:eastAsia="Arial Unicode MS"/>
          <w:sz w:val="23"/>
          <w:szCs w:val="23"/>
        </w:rPr>
      </w:pPr>
      <w:r w:rsidRPr="00F17877">
        <w:rPr>
          <w:b/>
          <w:sz w:val="23"/>
          <w:szCs w:val="23"/>
        </w:rPr>
        <w:t>Budget and Budget Justification</w:t>
      </w:r>
      <w:r>
        <w:rPr>
          <w:sz w:val="23"/>
          <w:szCs w:val="23"/>
        </w:rPr>
        <w:t xml:space="preserve"> </w:t>
      </w:r>
      <w:r>
        <w:rPr>
          <w:rFonts w:ascii="Arial Unicode MS" w:eastAsia="Arial Unicode MS" w:cs="Arial Unicode MS"/>
          <w:sz w:val="23"/>
          <w:szCs w:val="23"/>
        </w:rPr>
        <w:t>–</w:t>
      </w:r>
      <w:r>
        <w:rPr>
          <w:rFonts w:ascii="Arial Unicode MS" w:eastAsia="Arial Unicode MS" w:cs="Arial Unicode MS"/>
          <w:sz w:val="23"/>
          <w:szCs w:val="23"/>
        </w:rPr>
        <w:t xml:space="preserve"> </w:t>
      </w:r>
      <w:r>
        <w:rPr>
          <w:rFonts w:eastAsia="Arial Unicode MS"/>
          <w:sz w:val="23"/>
          <w:szCs w:val="23"/>
        </w:rPr>
        <w:t xml:space="preserve">The budget and narrative justification are reasonable in relation to the proposed activities and anticipated results and the plan for services is realistic. </w:t>
      </w:r>
    </w:p>
    <w:p w:rsidR="007A2092" w:rsidRPr="00F17877" w:rsidRDefault="007A2092" w:rsidP="007A2092">
      <w:pPr>
        <w:pStyle w:val="Default"/>
        <w:rPr>
          <w:rFonts w:eastAsia="Arial Unicode MS"/>
          <w:b/>
          <w:sz w:val="23"/>
          <w:szCs w:val="23"/>
        </w:rPr>
      </w:pPr>
      <w:r w:rsidRPr="00721054">
        <w:t>Costs shall be evaluated for realism, control practices, and efficiency.  The Department of State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w:t>
      </w:r>
      <w:r>
        <w:t xml:space="preserve"> </w:t>
      </w:r>
      <w:r w:rsidRPr="00721054">
        <w:t xml:space="preserve">established by OMB Circular A-122, and if the costs are consistent with the program narrative. </w:t>
      </w:r>
      <w:r w:rsidRPr="00721054">
        <w:rPr>
          <w:sz w:val="22"/>
          <w:szCs w:val="22"/>
        </w:rPr>
        <w:t>Applicants are advised that as per OMB Circular A</w:t>
      </w:r>
      <w:r>
        <w:rPr>
          <w:sz w:val="22"/>
          <w:szCs w:val="22"/>
        </w:rPr>
        <w:t>-</w:t>
      </w:r>
      <w:r w:rsidRPr="00721054">
        <w:rPr>
          <w:sz w:val="22"/>
          <w:szCs w:val="22"/>
        </w:rPr>
        <w:t>133 a financial audit is required for anything over $500K awarded in one year</w:t>
      </w:r>
      <w:r>
        <w:rPr>
          <w:sz w:val="22"/>
          <w:szCs w:val="22"/>
        </w:rPr>
        <w:t>.</w:t>
      </w:r>
      <w:r w:rsidRPr="00F17877">
        <w:rPr>
          <w:rFonts w:eastAsia="Arial Unicode MS"/>
          <w:b/>
          <w:sz w:val="23"/>
          <w:szCs w:val="23"/>
        </w:rPr>
        <w:t xml:space="preserve"> </w:t>
      </w:r>
      <w:r>
        <w:rPr>
          <w:rFonts w:eastAsia="Arial Unicode MS"/>
          <w:b/>
          <w:sz w:val="23"/>
          <w:szCs w:val="23"/>
        </w:rPr>
        <w:t xml:space="preserve"> </w:t>
      </w:r>
      <w:r w:rsidRPr="00F17877">
        <w:rPr>
          <w:rFonts w:eastAsia="Arial Unicode MS"/>
          <w:b/>
          <w:sz w:val="23"/>
          <w:szCs w:val="23"/>
        </w:rPr>
        <w:t xml:space="preserve">(10 points) </w:t>
      </w:r>
    </w:p>
    <w:p w:rsidR="007A2092" w:rsidRDefault="007A2092" w:rsidP="007A2092">
      <w:pPr>
        <w:pStyle w:val="Default"/>
        <w:rPr>
          <w:rFonts w:eastAsia="Arial Unicode MS"/>
          <w:b/>
          <w:bCs/>
          <w:sz w:val="23"/>
          <w:szCs w:val="23"/>
        </w:rPr>
      </w:pPr>
    </w:p>
    <w:p w:rsidR="000C1418" w:rsidRPr="00721054" w:rsidRDefault="000C1418" w:rsidP="002F42DB">
      <w:pPr>
        <w:rPr>
          <w:b/>
        </w:rPr>
      </w:pPr>
    </w:p>
    <w:p w:rsidR="00092964" w:rsidRPr="00721054" w:rsidRDefault="007B203F" w:rsidP="002F42DB">
      <w:pPr>
        <w:rPr>
          <w:b/>
        </w:rPr>
      </w:pPr>
      <w:r w:rsidRPr="00721054">
        <w:rPr>
          <w:b/>
        </w:rPr>
        <w:t>VI</w:t>
      </w:r>
      <w:r w:rsidR="00C75CEC" w:rsidRPr="00721054">
        <w:rPr>
          <w:b/>
        </w:rPr>
        <w:t>. AWARD</w:t>
      </w:r>
      <w:r w:rsidR="00092964" w:rsidRPr="00721054">
        <w:rPr>
          <w:b/>
        </w:rPr>
        <w:t xml:space="preserve"> ADMINISTRATION INFORMATION</w:t>
      </w:r>
    </w:p>
    <w:p w:rsidR="00092964" w:rsidRPr="00721054" w:rsidRDefault="00092964" w:rsidP="002F42DB">
      <w:pPr>
        <w:rPr>
          <w:b/>
        </w:rPr>
      </w:pPr>
    </w:p>
    <w:p w:rsidR="006E7063" w:rsidRPr="00721054" w:rsidRDefault="00092964" w:rsidP="002F42DB">
      <w:r w:rsidRPr="00721054">
        <w:rPr>
          <w:b/>
        </w:rPr>
        <w:t>Award Notices:</w:t>
      </w:r>
      <w:r w:rsidR="006E7063" w:rsidRPr="00721054">
        <w:rPr>
          <w:b/>
        </w:rPr>
        <w:t xml:space="preserve">  </w:t>
      </w:r>
      <w:r w:rsidR="002A49DC" w:rsidRPr="00721054">
        <w:t xml:space="preserve">The </w:t>
      </w:r>
      <w:r w:rsidR="00E2307D" w:rsidRPr="00721054">
        <w:t>grant</w:t>
      </w:r>
      <w:r w:rsidR="002A49DC" w:rsidRPr="00721054">
        <w:t xml:space="preserve"> shall be</w:t>
      </w:r>
      <w:r w:rsidR="006E7063" w:rsidRPr="00721054">
        <w:t xml:space="preserve"> written, signed, awarded, and administered by the </w:t>
      </w:r>
      <w:r w:rsidR="002A49DC" w:rsidRPr="00721054">
        <w:t xml:space="preserve">Grants </w:t>
      </w:r>
      <w:r w:rsidR="006E7063" w:rsidRPr="00721054">
        <w:t>Officer</w:t>
      </w:r>
      <w:r w:rsidR="002A49DC" w:rsidRPr="00721054">
        <w:t xml:space="preserve">.  The Grants Officer is the Government official delegated the authority by </w:t>
      </w:r>
      <w:r w:rsidR="002A49DC" w:rsidRPr="00721054">
        <w:lastRenderedPageBreak/>
        <w:t>the U.S. Department of State Procurement Executive to write, award, and administer grants and cooperative agreements.  The assistance award agreement is the authorizing document and it</w:t>
      </w:r>
      <w:r w:rsidR="006E7063" w:rsidRPr="00721054">
        <w:t xml:space="preserve"> </w:t>
      </w:r>
      <w:r w:rsidR="002A49DC" w:rsidRPr="00721054">
        <w:t xml:space="preserve">will be provided to the Recipient through either </w:t>
      </w:r>
      <w:r w:rsidR="006E7063" w:rsidRPr="00721054">
        <w:t>mail</w:t>
      </w:r>
      <w:r w:rsidR="002A49DC" w:rsidRPr="00721054">
        <w:t xml:space="preserve"> or facsimile transmission</w:t>
      </w:r>
      <w:r w:rsidR="006E7063" w:rsidRPr="00721054">
        <w:t>.</w:t>
      </w:r>
      <w:r w:rsidR="002E0845" w:rsidRPr="00721054">
        <w:t xml:space="preserve">  </w:t>
      </w:r>
      <w:r w:rsidR="006E7063" w:rsidRPr="00721054">
        <w:t xml:space="preserve">Organizations whose applications will not be funded will </w:t>
      </w:r>
      <w:r w:rsidR="002E0845" w:rsidRPr="00721054">
        <w:t xml:space="preserve">also </w:t>
      </w:r>
      <w:r w:rsidR="006E7063" w:rsidRPr="00721054">
        <w:t>be notified in writing.</w:t>
      </w:r>
    </w:p>
    <w:p w:rsidR="00583EB9" w:rsidRPr="00721054" w:rsidRDefault="00583EB9" w:rsidP="002F42DB"/>
    <w:p w:rsidR="00E056FC" w:rsidRPr="00721054" w:rsidRDefault="003E24A9" w:rsidP="002F42DB">
      <w:r w:rsidRPr="00721054">
        <w:rPr>
          <w:b/>
        </w:rPr>
        <w:t>Anticipated Time to Award:</w:t>
      </w:r>
      <w:r w:rsidRPr="00721054">
        <w:t xml:space="preserve">  </w:t>
      </w:r>
      <w:r w:rsidR="00C40F36" w:rsidRPr="00721054">
        <w:t>A</w:t>
      </w:r>
      <w:r w:rsidR="00DC3796" w:rsidRPr="00721054">
        <w:t xml:space="preserve">pplicants </w:t>
      </w:r>
      <w:r w:rsidR="00E056FC" w:rsidRPr="00721054">
        <w:t xml:space="preserve">should expect to be notified if their proposal has been selected for award </w:t>
      </w:r>
      <w:r w:rsidR="00CE7197" w:rsidRPr="00721054">
        <w:t xml:space="preserve">within </w:t>
      </w:r>
      <w:r w:rsidR="00BC1051" w:rsidRPr="00721054">
        <w:t>30</w:t>
      </w:r>
      <w:r w:rsidR="00A561A8" w:rsidRPr="00721054">
        <w:t xml:space="preserve"> </w:t>
      </w:r>
      <w:r w:rsidR="00342028" w:rsidRPr="00721054">
        <w:t xml:space="preserve">days after the submission deadline.  </w:t>
      </w:r>
      <w:r w:rsidR="00783F23" w:rsidRPr="00721054">
        <w:t xml:space="preserve">PAS </w:t>
      </w:r>
      <w:r w:rsidR="00CE7197" w:rsidRPr="00721054">
        <w:t>Kabul</w:t>
      </w:r>
      <w:r w:rsidR="00342B92" w:rsidRPr="00721054">
        <w:t xml:space="preserve"> will provide information</w:t>
      </w:r>
      <w:r w:rsidR="00A3345C" w:rsidRPr="00721054">
        <w:t xml:space="preserve"> at the point of notification</w:t>
      </w:r>
      <w:r w:rsidR="00342B92" w:rsidRPr="00721054">
        <w:t xml:space="preserve"> about </w:t>
      </w:r>
      <w:r w:rsidR="00E056FC" w:rsidRPr="00721054">
        <w:t xml:space="preserve">any modification to the proposal or plan of work that will be required to finalize the cooperative agreement. </w:t>
      </w:r>
    </w:p>
    <w:p w:rsidR="00E056FC" w:rsidRPr="00721054" w:rsidRDefault="00E056FC" w:rsidP="002F42DB"/>
    <w:p w:rsidR="00583EB9" w:rsidRPr="00721054" w:rsidRDefault="00583EB9" w:rsidP="002F42DB">
      <w:r w:rsidRPr="00721054">
        <w:t xml:space="preserve">Issuance of this </w:t>
      </w:r>
      <w:r w:rsidR="00846B8D" w:rsidRPr="00721054">
        <w:t>RF</w:t>
      </w:r>
      <w:r w:rsidR="0066106F" w:rsidRPr="00721054">
        <w:t>P</w:t>
      </w:r>
      <w:r w:rsidRPr="00721054">
        <w:t xml:space="preserve"> does not constitute an award commitment on t</w:t>
      </w:r>
      <w:r w:rsidR="00783F23" w:rsidRPr="00721054">
        <w:t>he part of the U.S. g</w:t>
      </w:r>
      <w:r w:rsidRPr="00721054">
        <w:t xml:space="preserve">overnment, nor does it commit the </w:t>
      </w:r>
      <w:r w:rsidR="00783F23" w:rsidRPr="00721054">
        <w:t>U.S. g</w:t>
      </w:r>
      <w:r w:rsidRPr="00721054">
        <w:t xml:space="preserve">overnment to pay for costs incurred in the preparation and submission of proposals.  Further, the </w:t>
      </w:r>
      <w:r w:rsidR="00783F23" w:rsidRPr="00721054">
        <w:t>U.S. g</w:t>
      </w:r>
      <w:r w:rsidRPr="00721054">
        <w:t>overnment reserves the right to reject any or all proposals received.</w:t>
      </w:r>
    </w:p>
    <w:p w:rsidR="002A49DC" w:rsidRPr="00721054" w:rsidRDefault="002A49DC" w:rsidP="002F42DB"/>
    <w:p w:rsidR="00EB49BE" w:rsidRPr="00721054" w:rsidRDefault="002A49DC" w:rsidP="00C61946">
      <w:pPr>
        <w:numPr>
          <w:ilvl w:val="0"/>
          <w:numId w:val="2"/>
        </w:numPr>
      </w:pPr>
      <w:r w:rsidRPr="00721054">
        <w:rPr>
          <w:b/>
        </w:rPr>
        <w:t>Reporting Requirements:</w:t>
      </w:r>
      <w:r w:rsidRPr="00721054">
        <w:t xml:space="preserve">  </w:t>
      </w:r>
      <w:r w:rsidR="005C1103" w:rsidRPr="00721054">
        <w:t xml:space="preserve">Grantees are required to submit </w:t>
      </w:r>
      <w:r w:rsidR="00F01179" w:rsidRPr="00721054">
        <w:t xml:space="preserve">quarterly </w:t>
      </w:r>
      <w:r w:rsidR="005C1103" w:rsidRPr="00721054">
        <w:t xml:space="preserve">program progress and financial reports throughout the project period.  </w:t>
      </w:r>
      <w:r w:rsidR="00F01179" w:rsidRPr="00721054">
        <w:t>P</w:t>
      </w:r>
      <w:r w:rsidR="005C1103" w:rsidRPr="00721054">
        <w:t xml:space="preserve">rogress and financial reports are due </w:t>
      </w:r>
      <w:r w:rsidR="00D9296B" w:rsidRPr="00721054">
        <w:t>30</w:t>
      </w:r>
      <w:r w:rsidR="005C1103" w:rsidRPr="00721054">
        <w:t xml:space="preserve"> days after the reporting period.  Final programmatic and financial reports are due </w:t>
      </w:r>
      <w:r w:rsidR="00D9296B" w:rsidRPr="00721054">
        <w:t xml:space="preserve">90 </w:t>
      </w:r>
      <w:r w:rsidR="005C1103" w:rsidRPr="00721054">
        <w:t>days after the close of the project period.</w:t>
      </w:r>
      <w:r w:rsidR="00217125" w:rsidRPr="00721054">
        <w:t xml:space="preserve">  </w:t>
      </w:r>
    </w:p>
    <w:p w:rsidR="00CF02CE" w:rsidRPr="00721054" w:rsidRDefault="00CF02CE" w:rsidP="00CF02CE"/>
    <w:p w:rsidR="00540C44" w:rsidRDefault="00540C44" w:rsidP="00CF02CE">
      <w:pPr>
        <w:rPr>
          <w:b/>
        </w:rPr>
      </w:pPr>
    </w:p>
    <w:p w:rsidR="00CF02CE" w:rsidRPr="00721054" w:rsidRDefault="000359DF" w:rsidP="00CF02CE">
      <w:pPr>
        <w:rPr>
          <w:b/>
          <w:caps/>
        </w:rPr>
      </w:pPr>
      <w:r w:rsidRPr="00721054">
        <w:rPr>
          <w:b/>
        </w:rPr>
        <w:t xml:space="preserve">VII. </w:t>
      </w:r>
      <w:r w:rsidRPr="00721054">
        <w:rPr>
          <w:b/>
          <w:caps/>
        </w:rPr>
        <w:t>Disclaimer</w:t>
      </w:r>
    </w:p>
    <w:p w:rsidR="0025443A" w:rsidRPr="00721054" w:rsidRDefault="0025443A" w:rsidP="00CF02CE">
      <w:pPr>
        <w:rPr>
          <w:b/>
        </w:rPr>
      </w:pPr>
    </w:p>
    <w:p w:rsidR="006624C7" w:rsidRPr="00721054" w:rsidRDefault="00CF02CE" w:rsidP="002F42DB">
      <w:r w:rsidRPr="00721054">
        <w:rPr>
          <w:iCs/>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r w:rsidR="007B04E8" w:rsidRPr="00721054">
        <w:rPr>
          <w:iCs/>
        </w:rPr>
        <w:t>.</w:t>
      </w:r>
    </w:p>
    <w:p w:rsidR="00D7786C" w:rsidRPr="00721054" w:rsidRDefault="00D7786C" w:rsidP="002F42DB"/>
    <w:p w:rsidR="0081708A" w:rsidRPr="00EC21F7" w:rsidRDefault="006F081F" w:rsidP="002F42DB">
      <w:r w:rsidRPr="00721054">
        <w:br w:type="page"/>
      </w:r>
      <w:r w:rsidRPr="00721054">
        <w:rPr>
          <w:b/>
          <w:i/>
          <w:sz w:val="28"/>
          <w:szCs w:val="28"/>
        </w:rPr>
        <w:lastRenderedPageBreak/>
        <w:t>Annex A: Additional Background</w:t>
      </w:r>
    </w:p>
    <w:p w:rsidR="002C6D62" w:rsidRDefault="002C6D62" w:rsidP="002F42DB">
      <w:pPr>
        <w:rPr>
          <w:b/>
          <w:i/>
          <w:sz w:val="28"/>
          <w:szCs w:val="28"/>
        </w:rPr>
      </w:pPr>
    </w:p>
    <w:p w:rsidR="00836474" w:rsidRDefault="00836474" w:rsidP="00EC21F7">
      <w:pPr>
        <w:shd w:val="clear" w:color="auto" w:fill="FFFFFF"/>
        <w:jc w:val="center"/>
        <w:outlineLvl w:val="0"/>
        <w:rPr>
          <w:b/>
          <w:bCs/>
          <w:kern w:val="36"/>
        </w:rPr>
      </w:pPr>
    </w:p>
    <w:p w:rsidR="002C6D62" w:rsidRPr="008B0FE0" w:rsidRDefault="002C6D62" w:rsidP="00EC21F7">
      <w:pPr>
        <w:shd w:val="clear" w:color="auto" w:fill="FFFFFF"/>
        <w:jc w:val="center"/>
        <w:outlineLvl w:val="0"/>
        <w:rPr>
          <w:b/>
          <w:bCs/>
          <w:kern w:val="36"/>
        </w:rPr>
      </w:pPr>
      <w:r>
        <w:rPr>
          <w:b/>
          <w:bCs/>
          <w:kern w:val="36"/>
        </w:rPr>
        <w:t xml:space="preserve">Introduction to </w:t>
      </w:r>
      <w:r w:rsidRPr="008B0FE0">
        <w:rPr>
          <w:b/>
          <w:bCs/>
          <w:kern w:val="36"/>
        </w:rPr>
        <w:t>EducationUSA</w:t>
      </w:r>
    </w:p>
    <w:p w:rsidR="002C6D62" w:rsidRDefault="002C6D62" w:rsidP="00EC21F7">
      <w:pPr>
        <w:widowControl w:val="0"/>
      </w:pPr>
      <w:r w:rsidRPr="000171BD">
        <w:t xml:space="preserve">EducationUSA is a global network of more than 400 advising centers supported by the Bureau of Educational and Cultural Affairs at the U.S. Department of State. The </w:t>
      </w:r>
      <w:hyperlink r:id="rId13" w:tooltip="Bureau of Educational and Cultural Affairs" w:history="1">
        <w:r w:rsidRPr="000171BD">
          <w:t>Bureau of Educational and Cultural Affairs</w:t>
        </w:r>
      </w:hyperlink>
      <w:r w:rsidRPr="000171BD">
        <w:t xml:space="preserve"> (ECA) promotes mutual understanding between the United States and other countries through personal and professional ties between private citizens in the United States and abroad, as well as by presenting U.S. history, society, art and culture in all of its diversity to overseas audiences. U.S. and foreign students alike can prepare for leadership roles in today’s world through an international education.</w:t>
      </w:r>
    </w:p>
    <w:p w:rsidR="00EC21F7" w:rsidRPr="000171BD" w:rsidRDefault="00EC21F7" w:rsidP="00EC21F7">
      <w:pPr>
        <w:widowControl w:val="0"/>
      </w:pPr>
    </w:p>
    <w:p w:rsidR="002C6D62" w:rsidRPr="008F2DD0" w:rsidRDefault="002C6D62" w:rsidP="00EC21F7">
      <w:pPr>
        <w:widowControl w:val="0"/>
        <w:tabs>
          <w:tab w:val="left" w:pos="-31680"/>
          <w:tab w:val="left" w:pos="-27360"/>
          <w:tab w:val="left" w:pos="0"/>
          <w:tab w:val="left" w:pos="89"/>
        </w:tabs>
        <w:jc w:val="center"/>
        <w:rPr>
          <w:b/>
          <w:bCs/>
          <w:rtl/>
        </w:rPr>
      </w:pPr>
      <w:r w:rsidRPr="008F2DD0">
        <w:rPr>
          <w:b/>
          <w:bCs/>
        </w:rPr>
        <w:t>Kabul EducationUSA Advising Center (KEAC)</w:t>
      </w:r>
    </w:p>
    <w:p w:rsidR="002C6D62" w:rsidRPr="008F2DD0" w:rsidRDefault="002C6D62" w:rsidP="00EC21F7">
      <w:pPr>
        <w:widowControl w:val="0"/>
        <w:tabs>
          <w:tab w:val="left" w:pos="-31680"/>
          <w:tab w:val="left" w:pos="-27360"/>
          <w:tab w:val="left" w:pos="0"/>
          <w:tab w:val="left" w:pos="89"/>
        </w:tabs>
        <w:rPr>
          <w:b/>
          <w:bCs/>
          <w:rtl/>
        </w:rPr>
      </w:pPr>
      <w:r w:rsidRPr="008F2DD0">
        <w:rPr>
          <w:b/>
          <w:bCs/>
        </w:rPr>
        <w:t>Introduction:</w:t>
      </w:r>
    </w:p>
    <w:p w:rsidR="002C6D62" w:rsidRPr="008F2DD0" w:rsidRDefault="002C6D62" w:rsidP="00EC21F7">
      <w:pPr>
        <w:widowControl w:val="0"/>
      </w:pPr>
      <w:r w:rsidRPr="008F2DD0">
        <w:t xml:space="preserve">Kabul EducationUSA Advising Center (KEAC) is financed by the Bureau of Educational and Cultural Affairs of the United States Department of State and is based in the Public Affairs Section of the U.S. Embassy in Kabul.  The center is affiliated with a global network of more than 400 advising centers in 170 countries around the world.  For more information about U.S. educational information centers please see our website at </w:t>
      </w:r>
      <w:hyperlink r:id="rId14" w:history="1">
        <w:r w:rsidRPr="008F2DD0">
          <w:rPr>
            <w:rStyle w:val="Hyperlink"/>
          </w:rPr>
          <w:t>www.educationusa.state.gov</w:t>
        </w:r>
      </w:hyperlink>
      <w:r w:rsidRPr="008F2DD0">
        <w:t xml:space="preserve"> .</w:t>
      </w:r>
    </w:p>
    <w:p w:rsidR="002C6D62" w:rsidRPr="008F2DD0" w:rsidRDefault="002C6D62" w:rsidP="00EC21F7">
      <w:pPr>
        <w:widowControl w:val="0"/>
        <w:tabs>
          <w:tab w:val="left" w:pos="-31680"/>
          <w:tab w:val="left" w:pos="-27360"/>
          <w:tab w:val="left" w:pos="0"/>
          <w:tab w:val="left" w:pos="89"/>
        </w:tabs>
        <w:rPr>
          <w:b/>
          <w:bCs/>
        </w:rPr>
      </w:pPr>
      <w:r w:rsidRPr="008F2DD0">
        <w:rPr>
          <w:b/>
          <w:bCs/>
        </w:rPr>
        <w:t>Our Mission:</w:t>
      </w:r>
    </w:p>
    <w:p w:rsidR="00C447CD" w:rsidRDefault="002C6D62" w:rsidP="00EC21F7">
      <w:pPr>
        <w:widowControl w:val="0"/>
      </w:pPr>
      <w:r w:rsidRPr="008F2DD0">
        <w:t xml:space="preserve">Kabul’s EducationUSA Advising Center actively promotes U.S. higher education by offering accurate, comprehensive, current and un-biased and updated information about accredited educational institutions and educational opportunities in the United States of America. </w:t>
      </w:r>
    </w:p>
    <w:p w:rsidR="00836474" w:rsidRDefault="00836474" w:rsidP="00EC21F7">
      <w:pPr>
        <w:widowControl w:val="0"/>
      </w:pPr>
    </w:p>
    <w:p w:rsidR="002C6D62" w:rsidRPr="008F2DD0" w:rsidRDefault="002C6D62" w:rsidP="00EC21F7">
      <w:pPr>
        <w:widowControl w:val="0"/>
        <w:rPr>
          <w:b/>
          <w:bCs/>
        </w:rPr>
      </w:pPr>
      <w:r w:rsidRPr="008F2DD0">
        <w:rPr>
          <w:b/>
          <w:bCs/>
        </w:rPr>
        <w:t xml:space="preserve">Our Objectives:  </w:t>
      </w:r>
    </w:p>
    <w:p w:rsidR="002C6D62" w:rsidRPr="008F2DD0" w:rsidRDefault="002C6D62" w:rsidP="00EC21F7">
      <w:pPr>
        <w:pStyle w:val="ListParagraph"/>
        <w:widowControl w:val="0"/>
        <w:numPr>
          <w:ilvl w:val="0"/>
          <w:numId w:val="21"/>
        </w:numPr>
        <w:ind w:left="0"/>
      </w:pPr>
      <w:r w:rsidRPr="008F2DD0">
        <w:t>Providing information on accredited U.S. universities that offer scholarships/financial aid for international students;</w:t>
      </w:r>
    </w:p>
    <w:p w:rsidR="002C6D62" w:rsidRPr="008F2DD0" w:rsidRDefault="002C6D62" w:rsidP="00EC21F7">
      <w:pPr>
        <w:pStyle w:val="ListParagraph"/>
        <w:widowControl w:val="0"/>
        <w:numPr>
          <w:ilvl w:val="0"/>
          <w:numId w:val="21"/>
        </w:numPr>
        <w:ind w:left="0"/>
      </w:pPr>
      <w:r w:rsidRPr="008F2DD0">
        <w:t>Providing information on U.S. Government-sponsored scholarships for Afghan students;</w:t>
      </w:r>
    </w:p>
    <w:p w:rsidR="002C6D62" w:rsidRPr="008F2DD0" w:rsidRDefault="002C6D62" w:rsidP="00EC21F7">
      <w:pPr>
        <w:pStyle w:val="ListParagraph"/>
        <w:widowControl w:val="0"/>
        <w:numPr>
          <w:ilvl w:val="0"/>
          <w:numId w:val="21"/>
        </w:numPr>
        <w:ind w:left="0"/>
        <w:rPr>
          <w:spacing w:val="24"/>
        </w:rPr>
      </w:pPr>
      <w:r w:rsidRPr="008F2DD0">
        <w:t>Assisting Afghan high school and university students to apply to U.S. universities and to acquire scholarships/financial aid;</w:t>
      </w:r>
    </w:p>
    <w:p w:rsidR="002C6D62" w:rsidRPr="008F2DD0" w:rsidRDefault="002C6D62" w:rsidP="00EC21F7">
      <w:pPr>
        <w:pStyle w:val="ListParagraph"/>
        <w:widowControl w:val="0"/>
        <w:numPr>
          <w:ilvl w:val="0"/>
          <w:numId w:val="21"/>
        </w:numPr>
        <w:ind w:left="0"/>
        <w:rPr>
          <w:spacing w:val="24"/>
        </w:rPr>
      </w:pPr>
      <w:r w:rsidRPr="008F2DD0">
        <w:t>Advising interested students and scholars on different study and research programs available in the United States;</w:t>
      </w:r>
    </w:p>
    <w:p w:rsidR="002C6D62" w:rsidRPr="008F2DD0" w:rsidRDefault="002C6D62" w:rsidP="00EC21F7">
      <w:pPr>
        <w:pStyle w:val="ListParagraph"/>
        <w:widowControl w:val="0"/>
        <w:numPr>
          <w:ilvl w:val="0"/>
          <w:numId w:val="21"/>
        </w:numPr>
        <w:ind w:left="0"/>
      </w:pPr>
      <w:r w:rsidRPr="008F2DD0">
        <w:t>Providing guidance to students in preparing admission applications for universities and colleges in the United States;</w:t>
      </w:r>
    </w:p>
    <w:p w:rsidR="002C6D62" w:rsidRPr="008F2DD0" w:rsidRDefault="002C6D62" w:rsidP="00EC21F7">
      <w:pPr>
        <w:pStyle w:val="ListParagraph"/>
        <w:widowControl w:val="0"/>
        <w:numPr>
          <w:ilvl w:val="0"/>
          <w:numId w:val="21"/>
        </w:numPr>
        <w:ind w:left="0"/>
      </w:pPr>
      <w:r w:rsidRPr="008F2DD0">
        <w:t>Maintaining contacts with the higher education institutions in Afghanistan for the dissemination of information on educational opportunities in the United States.</w:t>
      </w:r>
    </w:p>
    <w:p w:rsidR="002C6D62" w:rsidRPr="008F2DD0" w:rsidRDefault="002C6D62" w:rsidP="00EC21F7">
      <w:pPr>
        <w:pStyle w:val="ListParagraph"/>
        <w:widowControl w:val="0"/>
        <w:numPr>
          <w:ilvl w:val="0"/>
          <w:numId w:val="21"/>
        </w:numPr>
        <w:ind w:left="0"/>
      </w:pPr>
      <w:r w:rsidRPr="008F2DD0">
        <w:t>Maintaining close contacts with colleges and universities in the United States to receive updates on scholarships/financial aid offered for international students.</w:t>
      </w:r>
    </w:p>
    <w:p w:rsidR="00540C44" w:rsidRDefault="00540C44" w:rsidP="00EC21F7">
      <w:pPr>
        <w:widowControl w:val="0"/>
        <w:rPr>
          <w:b/>
          <w:bCs/>
        </w:rPr>
      </w:pPr>
    </w:p>
    <w:p w:rsidR="002C6D62" w:rsidRPr="008F2DD0" w:rsidRDefault="002C6D62" w:rsidP="00EC21F7">
      <w:pPr>
        <w:widowControl w:val="0"/>
        <w:rPr>
          <w:b/>
          <w:bCs/>
          <w:rtl/>
        </w:rPr>
      </w:pPr>
      <w:r w:rsidRPr="008F2DD0">
        <w:rPr>
          <w:b/>
          <w:bCs/>
        </w:rPr>
        <w:t xml:space="preserve">Our Services -- Free of Charge </w:t>
      </w:r>
    </w:p>
    <w:p w:rsidR="002C6D62" w:rsidRPr="008F2DD0" w:rsidRDefault="002C6D62" w:rsidP="00EC21F7">
      <w:pPr>
        <w:pStyle w:val="Heading2"/>
        <w:spacing w:before="0"/>
        <w:rPr>
          <w:color w:val="auto"/>
          <w:sz w:val="24"/>
          <w:szCs w:val="24"/>
        </w:rPr>
      </w:pPr>
      <w:r w:rsidRPr="008F2DD0">
        <w:rPr>
          <w:color w:val="auto"/>
          <w:sz w:val="24"/>
          <w:szCs w:val="24"/>
        </w:rPr>
        <w:t>Education Advising Sessions:</w:t>
      </w:r>
    </w:p>
    <w:p w:rsidR="002C6D62" w:rsidRDefault="002C6D62" w:rsidP="00EC21F7">
      <w:pPr>
        <w:widowControl w:val="0"/>
      </w:pPr>
      <w:r w:rsidRPr="008F2DD0">
        <w:t xml:space="preserve">KEAC conducts group and individual advising sessions and holds consultations on a variety of topics including the U.S. educational system, scholarships/financial aid, </w:t>
      </w:r>
      <w:r w:rsidRPr="008F2DD0">
        <w:lastRenderedPageBreak/>
        <w:t xml:space="preserve">opportunities for international students, how to write a statement of purpose, admission application process, standardized tests, and the student visa process. </w:t>
      </w:r>
    </w:p>
    <w:p w:rsidR="002C6D62" w:rsidRDefault="002C6D62" w:rsidP="00EC21F7">
      <w:pPr>
        <w:widowControl w:val="0"/>
      </w:pPr>
    </w:p>
    <w:p w:rsidR="002C6D62" w:rsidRPr="00ED101C" w:rsidRDefault="002C6D62" w:rsidP="00EC21F7">
      <w:pPr>
        <w:widowControl w:val="0"/>
      </w:pPr>
      <w:r w:rsidRPr="008F2DD0">
        <w:rPr>
          <w:b/>
          <w:bCs/>
        </w:rPr>
        <w:t xml:space="preserve">Reference and Test Prep Books: </w:t>
      </w:r>
    </w:p>
    <w:p w:rsidR="002C6D62" w:rsidRPr="008F2DD0" w:rsidRDefault="002C6D62" w:rsidP="00EC21F7">
      <w:pPr>
        <w:rPr>
          <w:rtl/>
        </w:rPr>
      </w:pPr>
      <w:r w:rsidRPr="008F2DD0">
        <w:t>KEAC has a collection of books that include resource materials such as: U.S. universities/colleges directories and catalogs, colleges and universities reference books, essay writing materials, and practice test materials including CDs for the TOEFL, GRE, GMAT, ACT and SAT exams.</w:t>
      </w:r>
    </w:p>
    <w:p w:rsidR="002C6D62" w:rsidRPr="008F2DD0" w:rsidRDefault="002C6D62" w:rsidP="00EC21F7">
      <w:pPr>
        <w:pStyle w:val="Heading2"/>
        <w:spacing w:before="0"/>
        <w:rPr>
          <w:color w:val="auto"/>
          <w:sz w:val="24"/>
          <w:szCs w:val="24"/>
        </w:rPr>
      </w:pPr>
      <w:r w:rsidRPr="008F2DD0">
        <w:rPr>
          <w:color w:val="auto"/>
          <w:sz w:val="24"/>
          <w:szCs w:val="24"/>
        </w:rPr>
        <w:t>Document Attestation:</w:t>
      </w:r>
    </w:p>
    <w:p w:rsidR="002C6D62" w:rsidRPr="008F2DD0" w:rsidRDefault="002C6D62" w:rsidP="00EC21F7">
      <w:pPr>
        <w:rPr>
          <w:rtl/>
        </w:rPr>
      </w:pPr>
      <w:r w:rsidRPr="008F2DD0">
        <w:t>KEAC offers educational document attestation services to Afghans who have completed their education in the United States in order to facilitate their application to the Afghan Ministry of Foreign Affairs and Ministry of Higher education for recognition of their educational credentials issued by accredited U.S. universities/colleges.</w:t>
      </w:r>
    </w:p>
    <w:p w:rsidR="002C6D62" w:rsidRPr="008F2DD0" w:rsidRDefault="002C6D62" w:rsidP="00EC21F7">
      <w:pPr>
        <w:pStyle w:val="Heading2"/>
        <w:spacing w:before="0"/>
        <w:rPr>
          <w:color w:val="auto"/>
          <w:sz w:val="24"/>
          <w:szCs w:val="24"/>
        </w:rPr>
      </w:pPr>
      <w:r w:rsidRPr="008F2DD0">
        <w:rPr>
          <w:color w:val="auto"/>
          <w:sz w:val="24"/>
          <w:szCs w:val="24"/>
        </w:rPr>
        <w:t>Outreach:</w:t>
      </w:r>
    </w:p>
    <w:p w:rsidR="002C6D62" w:rsidRPr="008F2DD0" w:rsidRDefault="002C6D62" w:rsidP="00EC21F7">
      <w:r w:rsidRPr="008F2DD0">
        <w:t>KEAC’s staff holds information sessions at universities and other educational institutions (including high schools) on study abroad opportunities, U.S. Government-sponsored programs and other educational programs in the United States. Additionally, the center disseminates information through a specially developed listserv to all institutions and interested individuals.</w:t>
      </w:r>
    </w:p>
    <w:p w:rsidR="002C6D62" w:rsidRPr="008F2DD0" w:rsidRDefault="002C6D62" w:rsidP="00EC21F7">
      <w:pPr>
        <w:pStyle w:val="Heading2"/>
        <w:spacing w:before="0"/>
        <w:rPr>
          <w:color w:val="auto"/>
          <w:sz w:val="24"/>
          <w:szCs w:val="24"/>
        </w:rPr>
      </w:pPr>
      <w:r w:rsidRPr="008F2DD0">
        <w:rPr>
          <w:color w:val="auto"/>
          <w:sz w:val="24"/>
          <w:szCs w:val="24"/>
        </w:rPr>
        <w:t>Pre-departure orientations:</w:t>
      </w:r>
    </w:p>
    <w:p w:rsidR="002C6D62" w:rsidRPr="008F2DD0" w:rsidRDefault="002C6D62" w:rsidP="00EC21F7">
      <w:pPr>
        <w:rPr>
          <w:rtl/>
        </w:rPr>
      </w:pPr>
      <w:r w:rsidRPr="008F2DD0">
        <w:t>KEAC conducts pre-departure orientation seminars for students leaving to study in the United States..  Topics covered include information on visa regulations, arrival in the United States, personal and academic life, opportunities for international students, Muslim life in America, and other items related to overcoming culture shock and assimilating into a U.S. campus environment.</w:t>
      </w:r>
    </w:p>
    <w:p w:rsidR="002C6D62" w:rsidRDefault="002C6D62" w:rsidP="00EC21F7">
      <w:pPr>
        <w:widowControl w:val="0"/>
        <w:rPr>
          <w:b/>
          <w:bCs/>
        </w:rPr>
      </w:pPr>
    </w:p>
    <w:p w:rsidR="002C6D62" w:rsidRPr="00ED101C" w:rsidRDefault="002C6D62" w:rsidP="00EC21F7">
      <w:pPr>
        <w:widowControl w:val="0"/>
        <w:rPr>
          <w:b/>
          <w:bCs/>
        </w:rPr>
      </w:pPr>
      <w:r w:rsidRPr="00ED101C">
        <w:rPr>
          <w:b/>
          <w:bCs/>
        </w:rPr>
        <w:t xml:space="preserve">EducationUSA Website: </w:t>
      </w:r>
    </w:p>
    <w:p w:rsidR="002C6D62" w:rsidRPr="00ED101C" w:rsidRDefault="002C6D62" w:rsidP="00EC21F7">
      <w:pPr>
        <w:widowControl w:val="0"/>
        <w:rPr>
          <w:b/>
          <w:bCs/>
        </w:rPr>
      </w:pPr>
      <w:r w:rsidRPr="00ED101C">
        <w:t xml:space="preserve">The EducationUSA website includes information on; undergrad study, graduate study, specialized profession study, opportunities for scholars, short-term study, accreditation, admission requirements, financial assistance, student visas, standardized tests, the Find-a-School search engine and links to helpful publications.  For more information please visit our website at: </w:t>
      </w:r>
      <w:hyperlink r:id="rId15" w:history="1">
        <w:r w:rsidRPr="006B5158">
          <w:rPr>
            <w:rStyle w:val="Hyperlink"/>
            <w:b/>
            <w:bCs/>
          </w:rPr>
          <w:t>http://www.educationusa.state.gov/</w:t>
        </w:r>
      </w:hyperlink>
    </w:p>
    <w:p w:rsidR="002C6D62" w:rsidRPr="00ED101C" w:rsidRDefault="002C6D62" w:rsidP="00EC21F7">
      <w:pPr>
        <w:widowControl w:val="0"/>
        <w:rPr>
          <w:b/>
          <w:bCs/>
        </w:rPr>
      </w:pPr>
      <w:r>
        <w:rPr>
          <w:b/>
          <w:bCs/>
        </w:rPr>
        <w:t xml:space="preserve">Join us on Facebook at </w:t>
      </w:r>
      <w:hyperlink r:id="rId16" w:history="1">
        <w:r w:rsidRPr="006B5158">
          <w:rPr>
            <w:rStyle w:val="Hyperlink"/>
            <w:b/>
            <w:bCs/>
          </w:rPr>
          <w:t>www.fb.com/KabulEducationUSA</w:t>
        </w:r>
      </w:hyperlink>
      <w:r>
        <w:rPr>
          <w:b/>
          <w:bCs/>
        </w:rPr>
        <w:t xml:space="preserve"> </w:t>
      </w:r>
    </w:p>
    <w:p w:rsidR="002C6D62" w:rsidRPr="00ED101C" w:rsidRDefault="002C6D62" w:rsidP="00EC21F7">
      <w:pPr>
        <w:widowControl w:val="0"/>
        <w:tabs>
          <w:tab w:val="left" w:pos="-31680"/>
          <w:tab w:val="left" w:pos="-27360"/>
          <w:tab w:val="left" w:pos="0"/>
          <w:tab w:val="left" w:pos="89"/>
        </w:tabs>
        <w:rPr>
          <w:b/>
          <w:bCs/>
        </w:rPr>
      </w:pPr>
      <w:r w:rsidRPr="00ED101C">
        <w:rPr>
          <w:b/>
          <w:bCs/>
        </w:rPr>
        <w:t>Appointment Hours and Contacts:</w:t>
      </w:r>
    </w:p>
    <w:p w:rsidR="002C6D62" w:rsidRPr="00ED101C" w:rsidRDefault="002C6D62" w:rsidP="00EC21F7">
      <w:pPr>
        <w:widowControl w:val="0"/>
        <w:rPr>
          <w:b/>
          <w:bCs/>
        </w:rPr>
      </w:pPr>
      <w:r w:rsidRPr="00ED101C">
        <w:t> All are welcomed to visit KEAC by appointment.</w:t>
      </w:r>
    </w:p>
    <w:p w:rsidR="002C6D62" w:rsidRPr="00ED101C" w:rsidRDefault="002C6D62" w:rsidP="00EC21F7">
      <w:pPr>
        <w:widowControl w:val="0"/>
        <w:rPr>
          <w:b/>
          <w:bCs/>
        </w:rPr>
      </w:pPr>
      <w:r w:rsidRPr="00ED101C">
        <w:rPr>
          <w:b/>
          <w:bCs/>
        </w:rPr>
        <w:t>Sunday-Thursday</w:t>
      </w:r>
    </w:p>
    <w:p w:rsidR="002C6D62" w:rsidRPr="00ED101C" w:rsidRDefault="002C6D62" w:rsidP="00EC21F7">
      <w:pPr>
        <w:widowControl w:val="0"/>
        <w:rPr>
          <w:b/>
          <w:bCs/>
          <w:rtl/>
        </w:rPr>
      </w:pPr>
      <w:r w:rsidRPr="00ED101C">
        <w:rPr>
          <w:b/>
          <w:bCs/>
        </w:rPr>
        <w:t>9:00 a.m.-4:00 p.m.</w:t>
      </w:r>
    </w:p>
    <w:p w:rsidR="002C6D62" w:rsidRPr="00ED101C" w:rsidRDefault="002C6D62" w:rsidP="00EC21F7">
      <w:pPr>
        <w:widowControl w:val="0"/>
      </w:pPr>
      <w:r w:rsidRPr="00ED101C">
        <w:t>KEAC is closed Fridays and Saturdays and on Afghan and American holidays.</w:t>
      </w:r>
    </w:p>
    <w:p w:rsidR="002C6D62" w:rsidRPr="00ED101C" w:rsidRDefault="002C6D62" w:rsidP="00EC21F7">
      <w:pPr>
        <w:widowControl w:val="0"/>
        <w:rPr>
          <w:b/>
          <w:bCs/>
        </w:rPr>
      </w:pPr>
      <w:r w:rsidRPr="00ED101C">
        <w:t>For more information, please contact us by email or phone</w:t>
      </w:r>
      <w:r w:rsidRPr="00ED101C">
        <w:rPr>
          <w:b/>
          <w:bCs/>
        </w:rPr>
        <w:t>.</w:t>
      </w:r>
    </w:p>
    <w:p w:rsidR="002C6D62" w:rsidRPr="00ED101C" w:rsidRDefault="002C6D62" w:rsidP="00EC21F7">
      <w:pPr>
        <w:widowControl w:val="0"/>
        <w:rPr>
          <w:b/>
          <w:bCs/>
        </w:rPr>
      </w:pPr>
      <w:r w:rsidRPr="00ED101C">
        <w:rPr>
          <w:b/>
          <w:bCs/>
        </w:rPr>
        <w:t xml:space="preserve">Landline: </w:t>
      </w:r>
      <w:r w:rsidRPr="00ED101C">
        <w:t>0093700108350</w:t>
      </w:r>
    </w:p>
    <w:p w:rsidR="002C6D62" w:rsidRPr="00ED101C" w:rsidRDefault="002C6D62" w:rsidP="00EC21F7">
      <w:pPr>
        <w:widowControl w:val="0"/>
      </w:pPr>
      <w:r w:rsidRPr="00ED101C">
        <w:rPr>
          <w:b/>
          <w:bCs/>
        </w:rPr>
        <w:t xml:space="preserve">Email: </w:t>
      </w:r>
      <w:hyperlink r:id="rId17" w:history="1">
        <w:r w:rsidRPr="00ED101C">
          <w:t>KabulEducationUSA@state.gov</w:t>
        </w:r>
      </w:hyperlink>
      <w:r w:rsidRPr="00ED101C">
        <w:t xml:space="preserve"> </w:t>
      </w:r>
    </w:p>
    <w:p w:rsidR="002C6D62" w:rsidRDefault="002C6D62" w:rsidP="00836474">
      <w:pPr>
        <w:widowControl w:val="0"/>
      </w:pPr>
      <w:r w:rsidRPr="00ED101C">
        <w:rPr>
          <w:b/>
          <w:bCs/>
        </w:rPr>
        <w:t>Website:</w:t>
      </w:r>
      <w:r w:rsidRPr="00ED101C">
        <w:t xml:space="preserve"> </w:t>
      </w:r>
      <w:hyperlink r:id="rId18" w:history="1">
        <w:r w:rsidRPr="00ED101C">
          <w:rPr>
            <w:rStyle w:val="Hyperlink"/>
          </w:rPr>
          <w:t>www.educationusa.state.gov</w:t>
        </w:r>
      </w:hyperlink>
      <w:r w:rsidRPr="00ED101C">
        <w:t xml:space="preserve"> </w:t>
      </w:r>
    </w:p>
    <w:p w:rsidR="002C6D62" w:rsidRDefault="002C6D62" w:rsidP="00EC21F7">
      <w:pPr>
        <w:rPr>
          <w:b/>
          <w:i/>
          <w:sz w:val="28"/>
          <w:szCs w:val="28"/>
        </w:rPr>
      </w:pPr>
    </w:p>
    <w:p w:rsidR="002C6D62" w:rsidRDefault="002C6D62" w:rsidP="00EC21F7">
      <w:pPr>
        <w:rPr>
          <w:b/>
          <w:i/>
          <w:sz w:val="28"/>
          <w:szCs w:val="28"/>
        </w:rPr>
      </w:pPr>
    </w:p>
    <w:p w:rsidR="002C6D62" w:rsidRPr="00721054" w:rsidRDefault="002C6D62" w:rsidP="00EC21F7">
      <w:pPr>
        <w:rPr>
          <w:b/>
          <w:i/>
          <w:sz w:val="28"/>
          <w:szCs w:val="28"/>
        </w:rPr>
      </w:pPr>
    </w:p>
    <w:p w:rsidR="006F081F" w:rsidRPr="00721054" w:rsidRDefault="006F081F" w:rsidP="00EC21F7">
      <w:pPr>
        <w:rPr>
          <w:b/>
          <w:i/>
          <w:sz w:val="28"/>
          <w:szCs w:val="28"/>
        </w:rPr>
      </w:pPr>
    </w:p>
    <w:sectPr w:rsidR="006F081F" w:rsidRPr="00721054" w:rsidSect="002E0845">
      <w:footerReference w:type="even"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D81" w:rsidRDefault="00EC4D81">
      <w:r>
        <w:separator/>
      </w:r>
    </w:p>
  </w:endnote>
  <w:endnote w:type="continuationSeparator" w:id="0">
    <w:p w:rsidR="00EC4D81" w:rsidRDefault="00EC4D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2C" w:rsidRDefault="00596C13" w:rsidP="00211AD4">
    <w:pPr>
      <w:pStyle w:val="Footer"/>
      <w:framePr w:wrap="around" w:vAnchor="text" w:hAnchor="margin" w:xAlign="right" w:y="1"/>
      <w:rPr>
        <w:rStyle w:val="PageNumber"/>
      </w:rPr>
    </w:pPr>
    <w:r>
      <w:rPr>
        <w:rStyle w:val="PageNumber"/>
      </w:rPr>
      <w:fldChar w:fldCharType="begin"/>
    </w:r>
    <w:r w:rsidR="0081742C">
      <w:rPr>
        <w:rStyle w:val="PageNumber"/>
      </w:rPr>
      <w:instrText xml:space="preserve">PAGE  </w:instrText>
    </w:r>
    <w:r>
      <w:rPr>
        <w:rStyle w:val="PageNumber"/>
      </w:rPr>
      <w:fldChar w:fldCharType="end"/>
    </w:r>
  </w:p>
  <w:p w:rsidR="0081742C" w:rsidRDefault="0081742C" w:rsidP="00211A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2C" w:rsidRDefault="00596C13" w:rsidP="00211AD4">
    <w:pPr>
      <w:pStyle w:val="Footer"/>
      <w:framePr w:wrap="around" w:vAnchor="text" w:hAnchor="margin" w:xAlign="right" w:y="1"/>
      <w:rPr>
        <w:rStyle w:val="PageNumber"/>
      </w:rPr>
    </w:pPr>
    <w:r>
      <w:rPr>
        <w:rStyle w:val="PageNumber"/>
      </w:rPr>
      <w:fldChar w:fldCharType="begin"/>
    </w:r>
    <w:r w:rsidR="0081742C">
      <w:rPr>
        <w:rStyle w:val="PageNumber"/>
      </w:rPr>
      <w:instrText xml:space="preserve">PAGE  </w:instrText>
    </w:r>
    <w:r>
      <w:rPr>
        <w:rStyle w:val="PageNumber"/>
      </w:rPr>
      <w:fldChar w:fldCharType="separate"/>
    </w:r>
    <w:r w:rsidR="00836474">
      <w:rPr>
        <w:rStyle w:val="PageNumber"/>
        <w:noProof/>
      </w:rPr>
      <w:t>12</w:t>
    </w:r>
    <w:r>
      <w:rPr>
        <w:rStyle w:val="PageNumber"/>
      </w:rPr>
      <w:fldChar w:fldCharType="end"/>
    </w:r>
  </w:p>
  <w:p w:rsidR="0081742C" w:rsidRDefault="0081742C" w:rsidP="00211A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D81" w:rsidRDefault="00EC4D81">
      <w:r>
        <w:separator/>
      </w:r>
    </w:p>
  </w:footnote>
  <w:footnote w:type="continuationSeparator" w:id="0">
    <w:p w:rsidR="00EC4D81" w:rsidRDefault="00EC4D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230"/>
    <w:multiLevelType w:val="hybridMultilevel"/>
    <w:tmpl w:val="2496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56F0A"/>
    <w:multiLevelType w:val="hybridMultilevel"/>
    <w:tmpl w:val="01742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E1F82"/>
    <w:multiLevelType w:val="hybridMultilevel"/>
    <w:tmpl w:val="997E1F08"/>
    <w:lvl w:ilvl="0" w:tplc="D882AF46">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E1679E8"/>
    <w:multiLevelType w:val="hybridMultilevel"/>
    <w:tmpl w:val="369A2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585E59"/>
    <w:multiLevelType w:val="hybridMultilevel"/>
    <w:tmpl w:val="6CC2EC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862CE"/>
    <w:multiLevelType w:val="hybridMultilevel"/>
    <w:tmpl w:val="76448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F34D6B"/>
    <w:multiLevelType w:val="hybridMultilevel"/>
    <w:tmpl w:val="00D07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CF72FA"/>
    <w:multiLevelType w:val="hybridMultilevel"/>
    <w:tmpl w:val="524E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9F2D4E"/>
    <w:multiLevelType w:val="hybridMultilevel"/>
    <w:tmpl w:val="77825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1F2472"/>
    <w:multiLevelType w:val="hybridMultilevel"/>
    <w:tmpl w:val="CD7809C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4D35793"/>
    <w:multiLevelType w:val="hybridMultilevel"/>
    <w:tmpl w:val="32BCBBDA"/>
    <w:lvl w:ilvl="0" w:tplc="435EBA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FF3B08"/>
    <w:multiLevelType w:val="hybridMultilevel"/>
    <w:tmpl w:val="395E2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423118"/>
    <w:multiLevelType w:val="hybridMultilevel"/>
    <w:tmpl w:val="CFD2543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B4857"/>
    <w:multiLevelType w:val="hybridMultilevel"/>
    <w:tmpl w:val="D19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7A2844"/>
    <w:multiLevelType w:val="hybridMultilevel"/>
    <w:tmpl w:val="64BC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821BAA"/>
    <w:multiLevelType w:val="hybridMultilevel"/>
    <w:tmpl w:val="E216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AD19B9"/>
    <w:multiLevelType w:val="hybridMultilevel"/>
    <w:tmpl w:val="213692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6C1C92"/>
    <w:multiLevelType w:val="hybridMultilevel"/>
    <w:tmpl w:val="4E9C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13"/>
  </w:num>
  <w:num w:numId="5">
    <w:abstractNumId w:val="12"/>
  </w:num>
  <w:num w:numId="6">
    <w:abstractNumId w:val="9"/>
  </w:num>
  <w:num w:numId="7">
    <w:abstractNumId w:val="15"/>
  </w:num>
  <w:num w:numId="8">
    <w:abstractNumId w:val="19"/>
  </w:num>
  <w:num w:numId="9">
    <w:abstractNumId w:val="8"/>
  </w:num>
  <w:num w:numId="10">
    <w:abstractNumId w:val="0"/>
  </w:num>
  <w:num w:numId="11">
    <w:abstractNumId w:val="3"/>
  </w:num>
  <w:num w:numId="12">
    <w:abstractNumId w:val="5"/>
  </w:num>
  <w:num w:numId="13">
    <w:abstractNumId w:val="14"/>
  </w:num>
  <w:num w:numId="14">
    <w:abstractNumId w:val="1"/>
  </w:num>
  <w:num w:numId="15">
    <w:abstractNumId w:val="10"/>
  </w:num>
  <w:num w:numId="16">
    <w:abstractNumId w:val="20"/>
  </w:num>
  <w:num w:numId="17">
    <w:abstractNumId w:val="6"/>
  </w:num>
  <w:num w:numId="18">
    <w:abstractNumId w:val="21"/>
  </w:num>
  <w:num w:numId="19">
    <w:abstractNumId w:val="7"/>
  </w:num>
  <w:num w:numId="20">
    <w:abstractNumId w:val="17"/>
  </w:num>
  <w:num w:numId="21">
    <w:abstractNumId w:val="16"/>
  </w:num>
  <w:num w:numId="22">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F661A"/>
    <w:rsid w:val="0000033C"/>
    <w:rsid w:val="00001C2B"/>
    <w:rsid w:val="00003AED"/>
    <w:rsid w:val="00004533"/>
    <w:rsid w:val="00014474"/>
    <w:rsid w:val="000156C6"/>
    <w:rsid w:val="00016EED"/>
    <w:rsid w:val="00021860"/>
    <w:rsid w:val="000223CD"/>
    <w:rsid w:val="00025BDA"/>
    <w:rsid w:val="00026634"/>
    <w:rsid w:val="0003151F"/>
    <w:rsid w:val="00032B02"/>
    <w:rsid w:val="000359DF"/>
    <w:rsid w:val="00046A4C"/>
    <w:rsid w:val="00046EE7"/>
    <w:rsid w:val="00053501"/>
    <w:rsid w:val="00066DCA"/>
    <w:rsid w:val="0007041D"/>
    <w:rsid w:val="00073402"/>
    <w:rsid w:val="0008227B"/>
    <w:rsid w:val="00091FA2"/>
    <w:rsid w:val="00092964"/>
    <w:rsid w:val="000961A7"/>
    <w:rsid w:val="000A3016"/>
    <w:rsid w:val="000B290E"/>
    <w:rsid w:val="000C0219"/>
    <w:rsid w:val="000C1418"/>
    <w:rsid w:val="000C4A25"/>
    <w:rsid w:val="000C52F2"/>
    <w:rsid w:val="000D2B20"/>
    <w:rsid w:val="000E19DC"/>
    <w:rsid w:val="000E5150"/>
    <w:rsid w:val="000E71AE"/>
    <w:rsid w:val="000F19FA"/>
    <w:rsid w:val="000F2A62"/>
    <w:rsid w:val="000F6C50"/>
    <w:rsid w:val="000F72C7"/>
    <w:rsid w:val="001045FF"/>
    <w:rsid w:val="0010558D"/>
    <w:rsid w:val="00110B95"/>
    <w:rsid w:val="00111418"/>
    <w:rsid w:val="00115518"/>
    <w:rsid w:val="00124999"/>
    <w:rsid w:val="00124F53"/>
    <w:rsid w:val="00130338"/>
    <w:rsid w:val="001332BC"/>
    <w:rsid w:val="0013406F"/>
    <w:rsid w:val="00134450"/>
    <w:rsid w:val="00135F9E"/>
    <w:rsid w:val="001374BE"/>
    <w:rsid w:val="00137934"/>
    <w:rsid w:val="0014065E"/>
    <w:rsid w:val="001425C8"/>
    <w:rsid w:val="00143FAE"/>
    <w:rsid w:val="0015322A"/>
    <w:rsid w:val="0015377D"/>
    <w:rsid w:val="001638CC"/>
    <w:rsid w:val="0016400C"/>
    <w:rsid w:val="00174B73"/>
    <w:rsid w:val="00180679"/>
    <w:rsid w:val="001806DF"/>
    <w:rsid w:val="00184EE8"/>
    <w:rsid w:val="00187730"/>
    <w:rsid w:val="00194B4D"/>
    <w:rsid w:val="001C14E0"/>
    <w:rsid w:val="001E35ED"/>
    <w:rsid w:val="001E5157"/>
    <w:rsid w:val="001F0FA3"/>
    <w:rsid w:val="001F544D"/>
    <w:rsid w:val="001F69F5"/>
    <w:rsid w:val="002079C0"/>
    <w:rsid w:val="002119C3"/>
    <w:rsid w:val="00211AD4"/>
    <w:rsid w:val="00217125"/>
    <w:rsid w:val="00221C1A"/>
    <w:rsid w:val="0022328B"/>
    <w:rsid w:val="00224D32"/>
    <w:rsid w:val="00232502"/>
    <w:rsid w:val="00241A62"/>
    <w:rsid w:val="00245747"/>
    <w:rsid w:val="002457C2"/>
    <w:rsid w:val="0025443A"/>
    <w:rsid w:val="00260921"/>
    <w:rsid w:val="00261C3A"/>
    <w:rsid w:val="00263498"/>
    <w:rsid w:val="00264F5A"/>
    <w:rsid w:val="0027116C"/>
    <w:rsid w:val="0027158E"/>
    <w:rsid w:val="002723EC"/>
    <w:rsid w:val="00272AE3"/>
    <w:rsid w:val="002745D8"/>
    <w:rsid w:val="002757A1"/>
    <w:rsid w:val="00277697"/>
    <w:rsid w:val="0027785C"/>
    <w:rsid w:val="002804F5"/>
    <w:rsid w:val="00285101"/>
    <w:rsid w:val="002855D8"/>
    <w:rsid w:val="00287DFF"/>
    <w:rsid w:val="00292CDA"/>
    <w:rsid w:val="00292F7E"/>
    <w:rsid w:val="0029669D"/>
    <w:rsid w:val="0029719D"/>
    <w:rsid w:val="00297CDA"/>
    <w:rsid w:val="002A41C5"/>
    <w:rsid w:val="002A49DC"/>
    <w:rsid w:val="002A5014"/>
    <w:rsid w:val="002A61C4"/>
    <w:rsid w:val="002A66FD"/>
    <w:rsid w:val="002B37B1"/>
    <w:rsid w:val="002B6F0D"/>
    <w:rsid w:val="002B76B5"/>
    <w:rsid w:val="002C6D62"/>
    <w:rsid w:val="002C70FA"/>
    <w:rsid w:val="002D018F"/>
    <w:rsid w:val="002D182B"/>
    <w:rsid w:val="002D5723"/>
    <w:rsid w:val="002E0845"/>
    <w:rsid w:val="002E1B59"/>
    <w:rsid w:val="002E3148"/>
    <w:rsid w:val="002F2346"/>
    <w:rsid w:val="002F42DB"/>
    <w:rsid w:val="002F6718"/>
    <w:rsid w:val="002F6FDF"/>
    <w:rsid w:val="003038E4"/>
    <w:rsid w:val="00305D0F"/>
    <w:rsid w:val="00305D94"/>
    <w:rsid w:val="00314DFF"/>
    <w:rsid w:val="00322570"/>
    <w:rsid w:val="0032341F"/>
    <w:rsid w:val="0034054C"/>
    <w:rsid w:val="00342028"/>
    <w:rsid w:val="00342B92"/>
    <w:rsid w:val="00343B85"/>
    <w:rsid w:val="00347F65"/>
    <w:rsid w:val="003551BD"/>
    <w:rsid w:val="00360C3C"/>
    <w:rsid w:val="00361ACE"/>
    <w:rsid w:val="00362205"/>
    <w:rsid w:val="0036397B"/>
    <w:rsid w:val="00373997"/>
    <w:rsid w:val="00373B5A"/>
    <w:rsid w:val="00380950"/>
    <w:rsid w:val="00392D74"/>
    <w:rsid w:val="00394655"/>
    <w:rsid w:val="003A2DB3"/>
    <w:rsid w:val="003B325C"/>
    <w:rsid w:val="003B5054"/>
    <w:rsid w:val="003B6441"/>
    <w:rsid w:val="003C3ABB"/>
    <w:rsid w:val="003C4213"/>
    <w:rsid w:val="003C7E02"/>
    <w:rsid w:val="003E02B1"/>
    <w:rsid w:val="003E24A9"/>
    <w:rsid w:val="003E5691"/>
    <w:rsid w:val="003E601C"/>
    <w:rsid w:val="003E717E"/>
    <w:rsid w:val="00406897"/>
    <w:rsid w:val="00410636"/>
    <w:rsid w:val="00411F87"/>
    <w:rsid w:val="00412910"/>
    <w:rsid w:val="004135A2"/>
    <w:rsid w:val="0041464B"/>
    <w:rsid w:val="00420C6B"/>
    <w:rsid w:val="00431E9F"/>
    <w:rsid w:val="00434643"/>
    <w:rsid w:val="004358C7"/>
    <w:rsid w:val="00443215"/>
    <w:rsid w:val="004476D6"/>
    <w:rsid w:val="004675A3"/>
    <w:rsid w:val="00470F68"/>
    <w:rsid w:val="00476E36"/>
    <w:rsid w:val="00491896"/>
    <w:rsid w:val="004924FB"/>
    <w:rsid w:val="004943CF"/>
    <w:rsid w:val="004969A1"/>
    <w:rsid w:val="004A0317"/>
    <w:rsid w:val="004A10DF"/>
    <w:rsid w:val="004B6897"/>
    <w:rsid w:val="004C1847"/>
    <w:rsid w:val="004D141C"/>
    <w:rsid w:val="004D2377"/>
    <w:rsid w:val="004D2AD1"/>
    <w:rsid w:val="004E3E97"/>
    <w:rsid w:val="004E4AEA"/>
    <w:rsid w:val="004E4F75"/>
    <w:rsid w:val="004E562D"/>
    <w:rsid w:val="004E572C"/>
    <w:rsid w:val="004F19FF"/>
    <w:rsid w:val="004F5123"/>
    <w:rsid w:val="004F55A8"/>
    <w:rsid w:val="00500476"/>
    <w:rsid w:val="00503130"/>
    <w:rsid w:val="00511346"/>
    <w:rsid w:val="00513ED2"/>
    <w:rsid w:val="005148CA"/>
    <w:rsid w:val="00525D60"/>
    <w:rsid w:val="005326FA"/>
    <w:rsid w:val="00540C44"/>
    <w:rsid w:val="00541E2B"/>
    <w:rsid w:val="00542B52"/>
    <w:rsid w:val="0055161C"/>
    <w:rsid w:val="00554C33"/>
    <w:rsid w:val="005615EA"/>
    <w:rsid w:val="005632D4"/>
    <w:rsid w:val="005636A9"/>
    <w:rsid w:val="00564FE5"/>
    <w:rsid w:val="005651BE"/>
    <w:rsid w:val="00567E43"/>
    <w:rsid w:val="00570AC3"/>
    <w:rsid w:val="00583418"/>
    <w:rsid w:val="00583EB9"/>
    <w:rsid w:val="00584BE7"/>
    <w:rsid w:val="00585A05"/>
    <w:rsid w:val="00587EB3"/>
    <w:rsid w:val="0059365C"/>
    <w:rsid w:val="00594208"/>
    <w:rsid w:val="00596C13"/>
    <w:rsid w:val="00597AA0"/>
    <w:rsid w:val="005A10D8"/>
    <w:rsid w:val="005A446F"/>
    <w:rsid w:val="005A5C3C"/>
    <w:rsid w:val="005A708C"/>
    <w:rsid w:val="005B100D"/>
    <w:rsid w:val="005B10EE"/>
    <w:rsid w:val="005B172D"/>
    <w:rsid w:val="005B200E"/>
    <w:rsid w:val="005B56CB"/>
    <w:rsid w:val="005B6B6A"/>
    <w:rsid w:val="005C1103"/>
    <w:rsid w:val="005C4AC4"/>
    <w:rsid w:val="005C60BD"/>
    <w:rsid w:val="005C6275"/>
    <w:rsid w:val="005D0881"/>
    <w:rsid w:val="005D1947"/>
    <w:rsid w:val="005D322A"/>
    <w:rsid w:val="005D4565"/>
    <w:rsid w:val="005D474D"/>
    <w:rsid w:val="005D61B2"/>
    <w:rsid w:val="005D78AA"/>
    <w:rsid w:val="005E4E77"/>
    <w:rsid w:val="005E56AE"/>
    <w:rsid w:val="005E7CA5"/>
    <w:rsid w:val="005F3E3C"/>
    <w:rsid w:val="00602821"/>
    <w:rsid w:val="00603824"/>
    <w:rsid w:val="006252A2"/>
    <w:rsid w:val="006265BD"/>
    <w:rsid w:val="00630DA1"/>
    <w:rsid w:val="006325CC"/>
    <w:rsid w:val="0063449F"/>
    <w:rsid w:val="00635050"/>
    <w:rsid w:val="006523AC"/>
    <w:rsid w:val="0066106F"/>
    <w:rsid w:val="00661649"/>
    <w:rsid w:val="006624C7"/>
    <w:rsid w:val="00664692"/>
    <w:rsid w:val="00666E9E"/>
    <w:rsid w:val="00667E7C"/>
    <w:rsid w:val="0067274B"/>
    <w:rsid w:val="00682F0E"/>
    <w:rsid w:val="006832A8"/>
    <w:rsid w:val="006929FB"/>
    <w:rsid w:val="006937E4"/>
    <w:rsid w:val="006A2DCB"/>
    <w:rsid w:val="006A5097"/>
    <w:rsid w:val="006A5377"/>
    <w:rsid w:val="006A5DBC"/>
    <w:rsid w:val="006A6A65"/>
    <w:rsid w:val="006B539A"/>
    <w:rsid w:val="006B7DC1"/>
    <w:rsid w:val="006C02E7"/>
    <w:rsid w:val="006C056B"/>
    <w:rsid w:val="006C0D6C"/>
    <w:rsid w:val="006D00BD"/>
    <w:rsid w:val="006D31BA"/>
    <w:rsid w:val="006D3D21"/>
    <w:rsid w:val="006D50A1"/>
    <w:rsid w:val="006D5B9C"/>
    <w:rsid w:val="006D7B38"/>
    <w:rsid w:val="006E0893"/>
    <w:rsid w:val="006E2B75"/>
    <w:rsid w:val="006E52EA"/>
    <w:rsid w:val="006E7063"/>
    <w:rsid w:val="006E7309"/>
    <w:rsid w:val="006F081F"/>
    <w:rsid w:val="006F6976"/>
    <w:rsid w:val="006F7F42"/>
    <w:rsid w:val="00701DBB"/>
    <w:rsid w:val="00704068"/>
    <w:rsid w:val="0070526C"/>
    <w:rsid w:val="0071067A"/>
    <w:rsid w:val="00720446"/>
    <w:rsid w:val="00721054"/>
    <w:rsid w:val="007301AC"/>
    <w:rsid w:val="00732635"/>
    <w:rsid w:val="0075188D"/>
    <w:rsid w:val="00763CB0"/>
    <w:rsid w:val="0077554A"/>
    <w:rsid w:val="00783F23"/>
    <w:rsid w:val="007848DF"/>
    <w:rsid w:val="007879B4"/>
    <w:rsid w:val="00793502"/>
    <w:rsid w:val="0079591D"/>
    <w:rsid w:val="00796141"/>
    <w:rsid w:val="007A1C1F"/>
    <w:rsid w:val="007A2092"/>
    <w:rsid w:val="007B04E8"/>
    <w:rsid w:val="007B203F"/>
    <w:rsid w:val="007B34CB"/>
    <w:rsid w:val="007B43CE"/>
    <w:rsid w:val="007B55AB"/>
    <w:rsid w:val="007B6112"/>
    <w:rsid w:val="007C0B7F"/>
    <w:rsid w:val="007C1780"/>
    <w:rsid w:val="007C63AC"/>
    <w:rsid w:val="007C6E9D"/>
    <w:rsid w:val="007D4987"/>
    <w:rsid w:val="007D4E1C"/>
    <w:rsid w:val="007E42E0"/>
    <w:rsid w:val="007F3EC3"/>
    <w:rsid w:val="007F3F0F"/>
    <w:rsid w:val="007F661A"/>
    <w:rsid w:val="007F7867"/>
    <w:rsid w:val="00806336"/>
    <w:rsid w:val="00813422"/>
    <w:rsid w:val="00814E59"/>
    <w:rsid w:val="0081708A"/>
    <w:rsid w:val="0081742C"/>
    <w:rsid w:val="00824017"/>
    <w:rsid w:val="0082581E"/>
    <w:rsid w:val="00826853"/>
    <w:rsid w:val="00831300"/>
    <w:rsid w:val="00836474"/>
    <w:rsid w:val="00840485"/>
    <w:rsid w:val="00842BD8"/>
    <w:rsid w:val="00842D18"/>
    <w:rsid w:val="00846B8D"/>
    <w:rsid w:val="0085113D"/>
    <w:rsid w:val="0085134F"/>
    <w:rsid w:val="00852274"/>
    <w:rsid w:val="00854955"/>
    <w:rsid w:val="00854A24"/>
    <w:rsid w:val="008658C1"/>
    <w:rsid w:val="00867CF4"/>
    <w:rsid w:val="00876E3C"/>
    <w:rsid w:val="0088266F"/>
    <w:rsid w:val="00883867"/>
    <w:rsid w:val="00893ABB"/>
    <w:rsid w:val="008948AD"/>
    <w:rsid w:val="0089746B"/>
    <w:rsid w:val="008A114C"/>
    <w:rsid w:val="008A17CF"/>
    <w:rsid w:val="008A31CF"/>
    <w:rsid w:val="008B0F64"/>
    <w:rsid w:val="008B106A"/>
    <w:rsid w:val="008B71B7"/>
    <w:rsid w:val="008C23D4"/>
    <w:rsid w:val="008C5197"/>
    <w:rsid w:val="008C62FE"/>
    <w:rsid w:val="008C63BD"/>
    <w:rsid w:val="008D54EC"/>
    <w:rsid w:val="008D5DC8"/>
    <w:rsid w:val="008D6EF4"/>
    <w:rsid w:val="008E362C"/>
    <w:rsid w:val="008E4279"/>
    <w:rsid w:val="008E5ADC"/>
    <w:rsid w:val="008E62C1"/>
    <w:rsid w:val="008E7FB4"/>
    <w:rsid w:val="008F018F"/>
    <w:rsid w:val="008F25EE"/>
    <w:rsid w:val="008F2855"/>
    <w:rsid w:val="008F2C10"/>
    <w:rsid w:val="008F3DF0"/>
    <w:rsid w:val="00923556"/>
    <w:rsid w:val="009275B7"/>
    <w:rsid w:val="00935270"/>
    <w:rsid w:val="00937637"/>
    <w:rsid w:val="009422C6"/>
    <w:rsid w:val="009439AA"/>
    <w:rsid w:val="00954F50"/>
    <w:rsid w:val="00955136"/>
    <w:rsid w:val="00955B51"/>
    <w:rsid w:val="0095757B"/>
    <w:rsid w:val="00962E09"/>
    <w:rsid w:val="00972755"/>
    <w:rsid w:val="009734DF"/>
    <w:rsid w:val="00973B7B"/>
    <w:rsid w:val="00977BB6"/>
    <w:rsid w:val="0098391C"/>
    <w:rsid w:val="00992824"/>
    <w:rsid w:val="009A0DE5"/>
    <w:rsid w:val="009B70AD"/>
    <w:rsid w:val="009C16A3"/>
    <w:rsid w:val="009C5DD7"/>
    <w:rsid w:val="009E2A64"/>
    <w:rsid w:val="009E330A"/>
    <w:rsid w:val="009E7B8C"/>
    <w:rsid w:val="009F1CDF"/>
    <w:rsid w:val="009F250E"/>
    <w:rsid w:val="00A008BE"/>
    <w:rsid w:val="00A02E40"/>
    <w:rsid w:val="00A03326"/>
    <w:rsid w:val="00A0502F"/>
    <w:rsid w:val="00A078C7"/>
    <w:rsid w:val="00A11908"/>
    <w:rsid w:val="00A22924"/>
    <w:rsid w:val="00A265F4"/>
    <w:rsid w:val="00A27017"/>
    <w:rsid w:val="00A3078A"/>
    <w:rsid w:val="00A3190E"/>
    <w:rsid w:val="00A3345C"/>
    <w:rsid w:val="00A33D53"/>
    <w:rsid w:val="00A37457"/>
    <w:rsid w:val="00A437F0"/>
    <w:rsid w:val="00A50B68"/>
    <w:rsid w:val="00A54110"/>
    <w:rsid w:val="00A561A8"/>
    <w:rsid w:val="00A563CB"/>
    <w:rsid w:val="00A56A6C"/>
    <w:rsid w:val="00A62CF5"/>
    <w:rsid w:val="00A630AF"/>
    <w:rsid w:val="00A71575"/>
    <w:rsid w:val="00A8259F"/>
    <w:rsid w:val="00A841AE"/>
    <w:rsid w:val="00A94CAD"/>
    <w:rsid w:val="00AA2A5F"/>
    <w:rsid w:val="00AA3C99"/>
    <w:rsid w:val="00AB23EB"/>
    <w:rsid w:val="00AB7817"/>
    <w:rsid w:val="00AC3F3C"/>
    <w:rsid w:val="00AC7C9C"/>
    <w:rsid w:val="00AD3229"/>
    <w:rsid w:val="00AE132B"/>
    <w:rsid w:val="00AE24AE"/>
    <w:rsid w:val="00AF31DA"/>
    <w:rsid w:val="00AF5C3C"/>
    <w:rsid w:val="00AF7D2C"/>
    <w:rsid w:val="00B02AD8"/>
    <w:rsid w:val="00B04A7F"/>
    <w:rsid w:val="00B228C5"/>
    <w:rsid w:val="00B302B1"/>
    <w:rsid w:val="00B32CEC"/>
    <w:rsid w:val="00B44E17"/>
    <w:rsid w:val="00B56199"/>
    <w:rsid w:val="00B5652E"/>
    <w:rsid w:val="00B605D5"/>
    <w:rsid w:val="00B71949"/>
    <w:rsid w:val="00B721E3"/>
    <w:rsid w:val="00B832EE"/>
    <w:rsid w:val="00B84FB9"/>
    <w:rsid w:val="00B974FD"/>
    <w:rsid w:val="00BA1D49"/>
    <w:rsid w:val="00BA3CA9"/>
    <w:rsid w:val="00BA651C"/>
    <w:rsid w:val="00BA6E4E"/>
    <w:rsid w:val="00BB4909"/>
    <w:rsid w:val="00BC1051"/>
    <w:rsid w:val="00BC15D3"/>
    <w:rsid w:val="00BC4C1E"/>
    <w:rsid w:val="00BC6B0D"/>
    <w:rsid w:val="00BD15B2"/>
    <w:rsid w:val="00BD4FA5"/>
    <w:rsid w:val="00BD7049"/>
    <w:rsid w:val="00BE1D85"/>
    <w:rsid w:val="00BE4261"/>
    <w:rsid w:val="00BE6AF3"/>
    <w:rsid w:val="00BF08BD"/>
    <w:rsid w:val="00BF288D"/>
    <w:rsid w:val="00BF3B21"/>
    <w:rsid w:val="00C00A3E"/>
    <w:rsid w:val="00C024DD"/>
    <w:rsid w:val="00C05009"/>
    <w:rsid w:val="00C11261"/>
    <w:rsid w:val="00C11CB6"/>
    <w:rsid w:val="00C24A1C"/>
    <w:rsid w:val="00C24A7B"/>
    <w:rsid w:val="00C25972"/>
    <w:rsid w:val="00C27FCD"/>
    <w:rsid w:val="00C4028A"/>
    <w:rsid w:val="00C40F36"/>
    <w:rsid w:val="00C447CD"/>
    <w:rsid w:val="00C44C27"/>
    <w:rsid w:val="00C5279C"/>
    <w:rsid w:val="00C547B1"/>
    <w:rsid w:val="00C560D8"/>
    <w:rsid w:val="00C564B9"/>
    <w:rsid w:val="00C5663A"/>
    <w:rsid w:val="00C61946"/>
    <w:rsid w:val="00C62C31"/>
    <w:rsid w:val="00C66773"/>
    <w:rsid w:val="00C73E8B"/>
    <w:rsid w:val="00C75CEC"/>
    <w:rsid w:val="00C76FE5"/>
    <w:rsid w:val="00C86066"/>
    <w:rsid w:val="00C9248E"/>
    <w:rsid w:val="00C95825"/>
    <w:rsid w:val="00C97048"/>
    <w:rsid w:val="00CA1D0F"/>
    <w:rsid w:val="00CD12AB"/>
    <w:rsid w:val="00CD1B23"/>
    <w:rsid w:val="00CD2011"/>
    <w:rsid w:val="00CE0173"/>
    <w:rsid w:val="00CE15CB"/>
    <w:rsid w:val="00CE5E6A"/>
    <w:rsid w:val="00CE6E4B"/>
    <w:rsid w:val="00CE7197"/>
    <w:rsid w:val="00CF02CE"/>
    <w:rsid w:val="00CF0FD6"/>
    <w:rsid w:val="00CF38A6"/>
    <w:rsid w:val="00D009AE"/>
    <w:rsid w:val="00D00ABB"/>
    <w:rsid w:val="00D01090"/>
    <w:rsid w:val="00D04BA9"/>
    <w:rsid w:val="00D067BE"/>
    <w:rsid w:val="00D167CA"/>
    <w:rsid w:val="00D25B26"/>
    <w:rsid w:val="00D367BE"/>
    <w:rsid w:val="00D36E33"/>
    <w:rsid w:val="00D37B78"/>
    <w:rsid w:val="00D37C63"/>
    <w:rsid w:val="00D43357"/>
    <w:rsid w:val="00D45AAE"/>
    <w:rsid w:val="00D50E58"/>
    <w:rsid w:val="00D5442D"/>
    <w:rsid w:val="00D57DD2"/>
    <w:rsid w:val="00D642A9"/>
    <w:rsid w:val="00D64C3D"/>
    <w:rsid w:val="00D746F8"/>
    <w:rsid w:val="00D7786C"/>
    <w:rsid w:val="00D809D3"/>
    <w:rsid w:val="00D837C5"/>
    <w:rsid w:val="00D851DF"/>
    <w:rsid w:val="00D86C61"/>
    <w:rsid w:val="00D91384"/>
    <w:rsid w:val="00D9296B"/>
    <w:rsid w:val="00D95C39"/>
    <w:rsid w:val="00DA3F89"/>
    <w:rsid w:val="00DA4912"/>
    <w:rsid w:val="00DA6E4A"/>
    <w:rsid w:val="00DB26F2"/>
    <w:rsid w:val="00DC3796"/>
    <w:rsid w:val="00DC5234"/>
    <w:rsid w:val="00DC5270"/>
    <w:rsid w:val="00DD0DAF"/>
    <w:rsid w:val="00DE0A88"/>
    <w:rsid w:val="00DE0ACC"/>
    <w:rsid w:val="00DE3ED1"/>
    <w:rsid w:val="00DE4E5D"/>
    <w:rsid w:val="00DE50A3"/>
    <w:rsid w:val="00E02D64"/>
    <w:rsid w:val="00E056FC"/>
    <w:rsid w:val="00E17C24"/>
    <w:rsid w:val="00E225BC"/>
    <w:rsid w:val="00E22BFC"/>
    <w:rsid w:val="00E2307D"/>
    <w:rsid w:val="00E30CDD"/>
    <w:rsid w:val="00E31663"/>
    <w:rsid w:val="00E32F6F"/>
    <w:rsid w:val="00E33958"/>
    <w:rsid w:val="00E416BC"/>
    <w:rsid w:val="00E457A1"/>
    <w:rsid w:val="00E47DC3"/>
    <w:rsid w:val="00E55B9C"/>
    <w:rsid w:val="00E6138D"/>
    <w:rsid w:val="00E64C71"/>
    <w:rsid w:val="00E678C4"/>
    <w:rsid w:val="00E7131E"/>
    <w:rsid w:val="00E76086"/>
    <w:rsid w:val="00E77A10"/>
    <w:rsid w:val="00E82097"/>
    <w:rsid w:val="00E82876"/>
    <w:rsid w:val="00E82F66"/>
    <w:rsid w:val="00E83D44"/>
    <w:rsid w:val="00E84079"/>
    <w:rsid w:val="00E90C15"/>
    <w:rsid w:val="00E94027"/>
    <w:rsid w:val="00E9468A"/>
    <w:rsid w:val="00E95009"/>
    <w:rsid w:val="00E968EC"/>
    <w:rsid w:val="00EA012F"/>
    <w:rsid w:val="00EA2FF1"/>
    <w:rsid w:val="00EA513D"/>
    <w:rsid w:val="00EA591B"/>
    <w:rsid w:val="00EA7B91"/>
    <w:rsid w:val="00EB19D4"/>
    <w:rsid w:val="00EB24F8"/>
    <w:rsid w:val="00EB29C4"/>
    <w:rsid w:val="00EB49BE"/>
    <w:rsid w:val="00EC21F7"/>
    <w:rsid w:val="00EC39C8"/>
    <w:rsid w:val="00EC4D81"/>
    <w:rsid w:val="00EE418E"/>
    <w:rsid w:val="00F01179"/>
    <w:rsid w:val="00F0192A"/>
    <w:rsid w:val="00F11ACE"/>
    <w:rsid w:val="00F13EC7"/>
    <w:rsid w:val="00F30C49"/>
    <w:rsid w:val="00F31DBE"/>
    <w:rsid w:val="00F331B5"/>
    <w:rsid w:val="00F36443"/>
    <w:rsid w:val="00F37086"/>
    <w:rsid w:val="00F37B84"/>
    <w:rsid w:val="00F42339"/>
    <w:rsid w:val="00F4431B"/>
    <w:rsid w:val="00F44A47"/>
    <w:rsid w:val="00F557CC"/>
    <w:rsid w:val="00F5683E"/>
    <w:rsid w:val="00F6040E"/>
    <w:rsid w:val="00F60A62"/>
    <w:rsid w:val="00F62202"/>
    <w:rsid w:val="00F62C27"/>
    <w:rsid w:val="00F66C53"/>
    <w:rsid w:val="00F739E8"/>
    <w:rsid w:val="00F7714E"/>
    <w:rsid w:val="00F9003F"/>
    <w:rsid w:val="00F9065D"/>
    <w:rsid w:val="00F9526D"/>
    <w:rsid w:val="00F979B7"/>
    <w:rsid w:val="00FA2067"/>
    <w:rsid w:val="00FA7912"/>
    <w:rsid w:val="00FB0A20"/>
    <w:rsid w:val="00FB1FA0"/>
    <w:rsid w:val="00FB38A7"/>
    <w:rsid w:val="00FC0B34"/>
    <w:rsid w:val="00FC0D12"/>
    <w:rsid w:val="00FC41CD"/>
    <w:rsid w:val="00FD4E2E"/>
    <w:rsid w:val="00FD5C9B"/>
    <w:rsid w:val="00FE48B3"/>
    <w:rsid w:val="00FF407B"/>
    <w:rsid w:val="00FF4DB5"/>
    <w:rsid w:val="00FF5266"/>
    <w:rsid w:val="00FF6047"/>
    <w:rsid w:val="00FF6A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C6D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paragraph" w:styleId="ListParagraph">
    <w:name w:val="List Paragraph"/>
    <w:basedOn w:val="Normal"/>
    <w:uiPriority w:val="34"/>
    <w:qFormat/>
    <w:rsid w:val="007B55AB"/>
    <w:pPr>
      <w:ind w:left="720"/>
      <w:contextualSpacing/>
    </w:pPr>
    <w:rPr>
      <w:rFonts w:ascii="Calibri" w:hAnsi="Calibri"/>
      <w:lang w:bidi="en-US"/>
    </w:rPr>
  </w:style>
  <w:style w:type="character" w:styleId="BookTitle">
    <w:name w:val="Book Title"/>
    <w:basedOn w:val="DefaultParagraphFont"/>
    <w:uiPriority w:val="33"/>
    <w:qFormat/>
    <w:rsid w:val="00977BB6"/>
    <w:rPr>
      <w:b/>
      <w:bCs/>
      <w:smallCaps/>
      <w:spacing w:val="5"/>
    </w:rPr>
  </w:style>
  <w:style w:type="character" w:styleId="SubtleReference">
    <w:name w:val="Subtle Reference"/>
    <w:basedOn w:val="DefaultParagraphFont"/>
    <w:uiPriority w:val="31"/>
    <w:qFormat/>
    <w:rsid w:val="00977BB6"/>
    <w:rPr>
      <w:smallCaps/>
      <w:color w:val="C0504D"/>
      <w:u w:val="single"/>
    </w:rPr>
  </w:style>
  <w:style w:type="paragraph" w:customStyle="1" w:styleId="Default">
    <w:name w:val="Default"/>
    <w:rsid w:val="00500476"/>
    <w:pPr>
      <w:autoSpaceDE w:val="0"/>
      <w:autoSpaceDN w:val="0"/>
      <w:adjustRightInd w:val="0"/>
    </w:pPr>
    <w:rPr>
      <w:rFonts w:eastAsiaTheme="minorHAnsi"/>
      <w:color w:val="000000"/>
      <w:sz w:val="24"/>
      <w:szCs w:val="24"/>
    </w:rPr>
  </w:style>
  <w:style w:type="character" w:customStyle="1" w:styleId="Heading2Char">
    <w:name w:val="Heading 2 Char"/>
    <w:basedOn w:val="DefaultParagraphFont"/>
    <w:link w:val="Heading2"/>
    <w:semiHidden/>
    <w:rsid w:val="002C6D6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rsid w:val="00D367BE"/>
    <w:rPr>
      <w:sz w:val="16"/>
      <w:szCs w:val="16"/>
    </w:rPr>
  </w:style>
  <w:style w:type="paragraph" w:styleId="CommentText">
    <w:name w:val="annotation text"/>
    <w:basedOn w:val="Normal"/>
    <w:link w:val="CommentTextChar"/>
    <w:rsid w:val="00D367BE"/>
    <w:rPr>
      <w:sz w:val="20"/>
      <w:szCs w:val="20"/>
    </w:rPr>
  </w:style>
  <w:style w:type="character" w:customStyle="1" w:styleId="CommentTextChar">
    <w:name w:val="Comment Text Char"/>
    <w:basedOn w:val="DefaultParagraphFont"/>
    <w:link w:val="CommentText"/>
    <w:rsid w:val="00D367BE"/>
  </w:style>
  <w:style w:type="paragraph" w:styleId="CommentSubject">
    <w:name w:val="annotation subject"/>
    <w:basedOn w:val="CommentText"/>
    <w:next w:val="CommentText"/>
    <w:link w:val="CommentSubjectChar"/>
    <w:rsid w:val="00D367BE"/>
    <w:rPr>
      <w:b/>
      <w:bCs/>
    </w:rPr>
  </w:style>
  <w:style w:type="character" w:customStyle="1" w:styleId="CommentSubjectChar">
    <w:name w:val="Comment Subject Char"/>
    <w:basedOn w:val="CommentTextChar"/>
    <w:link w:val="CommentSubject"/>
    <w:rsid w:val="00D367BE"/>
    <w:rPr>
      <w:b/>
      <w:bCs/>
    </w:rPr>
  </w:style>
</w:styles>
</file>

<file path=word/webSettings.xml><?xml version="1.0" encoding="utf-8"?>
<w:webSettings xmlns:r="http://schemas.openxmlformats.org/officeDocument/2006/relationships" xmlns:w="http://schemas.openxmlformats.org/wordprocessingml/2006/main">
  <w:divs>
    <w:div w:id="472409344">
      <w:bodyDiv w:val="1"/>
      <w:marLeft w:val="0"/>
      <w:marRight w:val="0"/>
      <w:marTop w:val="0"/>
      <w:marBottom w:val="0"/>
      <w:divBdr>
        <w:top w:val="none" w:sz="0" w:space="0" w:color="auto"/>
        <w:left w:val="none" w:sz="0" w:space="0" w:color="auto"/>
        <w:bottom w:val="none" w:sz="0" w:space="0" w:color="auto"/>
        <w:right w:val="none" w:sz="0" w:space="0" w:color="auto"/>
      </w:divBdr>
    </w:div>
    <w:div w:id="926155870">
      <w:bodyDiv w:val="1"/>
      <w:marLeft w:val="0"/>
      <w:marRight w:val="0"/>
      <w:marTop w:val="0"/>
      <w:marBottom w:val="0"/>
      <w:divBdr>
        <w:top w:val="none" w:sz="0" w:space="0" w:color="auto"/>
        <w:left w:val="none" w:sz="0" w:space="0" w:color="auto"/>
        <w:bottom w:val="none" w:sz="0" w:space="0" w:color="auto"/>
        <w:right w:val="none" w:sz="0" w:space="0" w:color="auto"/>
      </w:divBdr>
    </w:div>
    <w:div w:id="1000961595">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ulPDProposals@state.gov" TargetMode="External"/><Relationship Id="rId13" Type="http://schemas.openxmlformats.org/officeDocument/2006/relationships/hyperlink" Target="http://exchanges.state.gov" TargetMode="External"/><Relationship Id="rId18" Type="http://schemas.openxmlformats.org/officeDocument/2006/relationships/hyperlink" Target="http://www.educationusa.state.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hitehouse.gov/omb/grants/forms.html" TargetMode="External"/><Relationship Id="rId17" Type="http://schemas.openxmlformats.org/officeDocument/2006/relationships/hyperlink" Target="mailto:Kabul.EducationUSA@gmail.com" TargetMode="External"/><Relationship Id="rId2" Type="http://schemas.openxmlformats.org/officeDocument/2006/relationships/numbering" Target="numbering.xml"/><Relationship Id="rId16" Type="http://schemas.openxmlformats.org/officeDocument/2006/relationships/hyperlink" Target="http://www.fb.com/KabulEducationUS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www.educationusa.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bulPDProposals@state.gov" TargetMode="External"/><Relationship Id="rId14" Type="http://schemas.openxmlformats.org/officeDocument/2006/relationships/hyperlink" Target="http://www.educationusa.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BF1BF-7587-4595-91F9-E7C431B5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3998</Words>
  <Characters>24645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28586</CharactersWithSpaces>
  <SharedDoc>false</SharedDoc>
  <HLinks>
    <vt:vector size="24" baseType="variant">
      <vt:variant>
        <vt:i4>7143469</vt:i4>
      </vt:variant>
      <vt:variant>
        <vt:i4>9</vt:i4>
      </vt:variant>
      <vt:variant>
        <vt:i4>0</vt:i4>
      </vt:variant>
      <vt:variant>
        <vt:i4>5</vt:i4>
      </vt:variant>
      <vt:variant>
        <vt:lpwstr>http://www.whitehouse.gov/omb/grants/forms.html</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8323164</vt:i4>
      </vt:variant>
      <vt:variant>
        <vt:i4>0</vt:i4>
      </vt:variant>
      <vt:variant>
        <vt:i4>0</vt:i4>
      </vt:variant>
      <vt:variant>
        <vt:i4>5</vt:i4>
      </vt:variant>
      <vt:variant>
        <vt:lpwstr>mailto:KabulPDProposals@state.gov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subject/>
  <dc:creator>larsenjk</dc:creator>
  <cp:keywords/>
  <dc:description/>
  <cp:lastModifiedBy>delageem</cp:lastModifiedBy>
  <cp:revision>2</cp:revision>
  <cp:lastPrinted>2012-08-08T14:56:00Z</cp:lastPrinted>
  <dcterms:created xsi:type="dcterms:W3CDTF">2012-08-09T14:25:00Z</dcterms:created>
  <dcterms:modified xsi:type="dcterms:W3CDTF">2012-08-09T14:25:00Z</dcterms:modified>
</cp:coreProperties>
</file>