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66" w:rsidRDefault="009403DD">
      <w:r>
        <w:rPr>
          <w:noProof/>
        </w:rPr>
        <w:drawing>
          <wp:inline distT="0" distB="0" distL="0" distR="0">
            <wp:extent cx="952500" cy="1285875"/>
            <wp:effectExtent l="0" t="0" r="0" b="9525"/>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285875"/>
                    </a:xfrm>
                    <a:prstGeom prst="rect">
                      <a:avLst/>
                    </a:prstGeom>
                    <a:noFill/>
                    <a:ln>
                      <a:noFill/>
                    </a:ln>
                  </pic:spPr>
                </pic:pic>
              </a:graphicData>
            </a:graphic>
          </wp:inline>
        </w:drawing>
      </w:r>
      <w:r w:rsidR="00002266">
        <w:tab/>
      </w:r>
      <w:r w:rsidR="00002266">
        <w:tab/>
      </w:r>
      <w:r>
        <w:rPr>
          <w:noProof/>
        </w:rPr>
        <mc:AlternateContent>
          <mc:Choice Requires="wps">
            <w:drawing>
              <wp:inline distT="0" distB="0" distL="0" distR="0">
                <wp:extent cx="3324225" cy="781050"/>
                <wp:effectExtent l="0" t="0" r="0" b="127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National Park Service</w:t>
                      </w:r>
                    </w:p>
                    <w:p w:rsidR="008D507F" w:rsidRPr="00FE79BB" w:rsidRDefault="008D507F" w:rsidP="009403DD">
                      <w:pPr>
                        <w:pStyle w:val="NormalWeb"/>
                        <w:kinsoku w:val="0"/>
                        <w:overflowPunct w:val="0"/>
                        <w:spacing w:before="0" w:beforeAutospacing="0" w:after="0" w:afterAutospacing="0"/>
                        <w:textAlignment w:val="baseline"/>
                        <w:rPr>
                          <w:sz w:val="40"/>
                          <w:szCs w:val="40"/>
                        </w:rPr>
                      </w:pPr>
                      <w:r w:rsidRPr="00FE79BB">
                        <w:rPr>
                          <w:rFonts w:ascii="Frutiger LT Std 55 Roman" w:hAnsi="Frutiger LT Std 55 Roman" w:cstheme="minorBidi"/>
                          <w:shadow/>
                          <w:color w:val="000000" w:themeColor="text1"/>
                          <w:kern w:val="24"/>
                          <w:sz w:val="40"/>
                          <w:szCs w:val="40"/>
                          <w14:shadow w14:blurRad="38100" w14:dist="38100" w14:dir="2700000" w14:sx="100000" w14:sy="100000" w14:kx="0" w14:ky="0" w14:algn="tl">
                            <w14:srgbClr w14:val="000000"/>
                          </w14:shadow>
                        </w:rPr>
                        <w:t>U.S. Department of the Interior</w:t>
                      </w:r>
                    </w:p>
                  </w:txbxContent>
                </v:textbox>
                <w10:anchorlock/>
              </v:shape>
            </w:pict>
          </mc:Fallback>
        </mc:AlternateContent>
      </w:r>
    </w:p>
    <w:p w:rsidR="00002266" w:rsidRDefault="00002266"/>
    <w:p w:rsidR="00002266" w:rsidRDefault="00002266" w:rsidP="00C12B36">
      <w:pPr>
        <w:jc w:val="center"/>
        <w:outlineLvl w:val="0"/>
        <w:rPr>
          <w:b/>
          <w:sz w:val="32"/>
          <w:szCs w:val="32"/>
        </w:rPr>
      </w:pPr>
      <w:r w:rsidRPr="003A7E67">
        <w:rPr>
          <w:b/>
          <w:sz w:val="32"/>
          <w:szCs w:val="32"/>
        </w:rPr>
        <w:t>NOTICE OF INTENT TO AWARD</w:t>
      </w:r>
    </w:p>
    <w:p w:rsidR="00002266" w:rsidRDefault="00002266" w:rsidP="00EA0374">
      <w:pPr>
        <w:jc w:val="center"/>
        <w:rPr>
          <w:b/>
          <w:sz w:val="32"/>
          <w:szCs w:val="32"/>
        </w:rPr>
      </w:pPr>
    </w:p>
    <w:p w:rsidR="00382B13" w:rsidRPr="00A251D1" w:rsidRDefault="00382B13" w:rsidP="00382B13">
      <w:pPr>
        <w:ind w:left="540"/>
      </w:pPr>
      <w:r w:rsidRPr="00664412">
        <w:rPr>
          <w:b/>
          <w:u w:val="single"/>
        </w:rPr>
        <w:t>This Funding Announcement is not a request for applications.</w:t>
      </w:r>
      <w:r w:rsidRPr="00A251D1">
        <w:t xml:space="preserve">  This</w:t>
      </w:r>
      <w:r>
        <w:t xml:space="preserve"> announcement</w:t>
      </w:r>
      <w:r w:rsidRPr="00A251D1">
        <w:t xml:space="preserve"> is to provide public notice of the </w:t>
      </w:r>
      <w:r>
        <w:t>National Park Service (NPS),</w:t>
      </w:r>
      <w:r w:rsidRPr="00A251D1">
        <w:t xml:space="preserve"> intention to fund the following project activities </w:t>
      </w:r>
      <w:r w:rsidRPr="00CD5011">
        <w:rPr>
          <w:b/>
          <w:i/>
          <w:u w:val="single"/>
        </w:rPr>
        <w:t>without</w:t>
      </w:r>
      <w:r w:rsidRPr="00A251D1">
        <w:t xml:space="preserve"> competition.</w:t>
      </w:r>
    </w:p>
    <w:p w:rsidR="00002266" w:rsidRDefault="00002266"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002266" w:rsidRPr="00683645" w:rsidTr="00F67756">
        <w:tc>
          <w:tcPr>
            <w:tcW w:w="5000" w:type="pct"/>
            <w:gridSpan w:val="2"/>
            <w:tcBorders>
              <w:top w:val="double" w:sz="4" w:space="0" w:color="auto"/>
              <w:bottom w:val="double" w:sz="4" w:space="0" w:color="auto"/>
            </w:tcBorders>
            <w:shd w:val="clear" w:color="auto" w:fill="CB9F5B"/>
          </w:tcPr>
          <w:p w:rsidR="00002266" w:rsidRPr="00F67756" w:rsidRDefault="00002266" w:rsidP="00F67756">
            <w:pPr>
              <w:jc w:val="center"/>
              <w:rPr>
                <w:b/>
                <w:sz w:val="28"/>
                <w:szCs w:val="28"/>
              </w:rPr>
            </w:pPr>
            <w:r w:rsidRPr="00F67756">
              <w:rPr>
                <w:b/>
                <w:sz w:val="28"/>
                <w:szCs w:val="28"/>
              </w:rPr>
              <w:t>ABSTRACT</w:t>
            </w:r>
          </w:p>
        </w:tc>
      </w:tr>
      <w:tr w:rsidR="00002266" w:rsidRPr="00683645" w:rsidTr="00F67756">
        <w:tc>
          <w:tcPr>
            <w:tcW w:w="1191" w:type="pct"/>
            <w:tcBorders>
              <w:top w:val="double" w:sz="4" w:space="0" w:color="auto"/>
            </w:tcBorders>
          </w:tcPr>
          <w:p w:rsidR="00002266" w:rsidRPr="00697F18" w:rsidRDefault="00002266" w:rsidP="009220D5">
            <w:pPr>
              <w:rPr>
                <w:b/>
              </w:rPr>
            </w:pPr>
            <w:r w:rsidRPr="00697F18">
              <w:rPr>
                <w:b/>
              </w:rPr>
              <w:t>Funding Announcement</w:t>
            </w:r>
          </w:p>
        </w:tc>
        <w:tc>
          <w:tcPr>
            <w:tcW w:w="3809" w:type="pct"/>
            <w:tcBorders>
              <w:top w:val="double" w:sz="4" w:space="0" w:color="auto"/>
            </w:tcBorders>
            <w:vAlign w:val="center"/>
          </w:tcPr>
          <w:p w:rsidR="00002266" w:rsidRPr="00697F18" w:rsidRDefault="00002266" w:rsidP="00F12AFB">
            <w:r w:rsidRPr="00960322">
              <w:t>NPS-1</w:t>
            </w:r>
            <w:r w:rsidR="00BA6EA4">
              <w:t>6</w:t>
            </w:r>
            <w:r w:rsidRPr="00960322">
              <w:t>-NERO-</w:t>
            </w:r>
            <w:r w:rsidR="004710C1" w:rsidRPr="00960322">
              <w:t>0</w:t>
            </w:r>
            <w:r w:rsidR="00914AE1" w:rsidRPr="00960322">
              <w:t>0</w:t>
            </w:r>
            <w:r w:rsidR="002B3C1E">
              <w:t>80</w:t>
            </w:r>
          </w:p>
        </w:tc>
      </w:tr>
      <w:tr w:rsidR="00002266" w:rsidRPr="00683645" w:rsidTr="00F67756">
        <w:tc>
          <w:tcPr>
            <w:tcW w:w="1191" w:type="pct"/>
          </w:tcPr>
          <w:p w:rsidR="00002266" w:rsidRPr="00697F18" w:rsidRDefault="00002266" w:rsidP="009220D5">
            <w:pPr>
              <w:rPr>
                <w:b/>
              </w:rPr>
            </w:pPr>
            <w:r w:rsidRPr="00697F18">
              <w:rPr>
                <w:b/>
              </w:rPr>
              <w:t>Project Title</w:t>
            </w:r>
          </w:p>
        </w:tc>
        <w:tc>
          <w:tcPr>
            <w:tcW w:w="3809" w:type="pct"/>
          </w:tcPr>
          <w:p w:rsidR="00002266" w:rsidRPr="00697F18" w:rsidRDefault="002B3C1E" w:rsidP="00960322">
            <w:pPr>
              <w:jc w:val="both"/>
            </w:pPr>
            <w:r>
              <w:t>Edison NHS Youth Interns for 2016</w:t>
            </w:r>
          </w:p>
        </w:tc>
      </w:tr>
      <w:tr w:rsidR="00002266" w:rsidRPr="00683645" w:rsidTr="00F67756">
        <w:tc>
          <w:tcPr>
            <w:tcW w:w="1191" w:type="pct"/>
          </w:tcPr>
          <w:p w:rsidR="00002266" w:rsidRPr="00F67756" w:rsidRDefault="00002266" w:rsidP="009220D5">
            <w:pPr>
              <w:rPr>
                <w:b/>
              </w:rPr>
            </w:pPr>
            <w:r w:rsidRPr="00F67756">
              <w:rPr>
                <w:b/>
              </w:rPr>
              <w:t>Recipient</w:t>
            </w:r>
          </w:p>
        </w:tc>
        <w:tc>
          <w:tcPr>
            <w:tcW w:w="3809" w:type="pct"/>
          </w:tcPr>
          <w:p w:rsidR="00002266" w:rsidRPr="00D04D8B" w:rsidRDefault="004F1201" w:rsidP="00007D37">
            <w:pPr>
              <w:suppressAutoHyphens/>
              <w:overflowPunct w:val="0"/>
              <w:autoSpaceDE w:val="0"/>
              <w:textAlignment w:val="baseline"/>
            </w:pPr>
            <w:r>
              <w:rPr>
                <w:lang w:eastAsia="ar-SA"/>
              </w:rPr>
              <w:t xml:space="preserve">The Student Conservation Association </w:t>
            </w:r>
          </w:p>
        </w:tc>
      </w:tr>
      <w:tr w:rsidR="00002266" w:rsidRPr="00683645" w:rsidTr="00F67756">
        <w:tc>
          <w:tcPr>
            <w:tcW w:w="1191" w:type="pct"/>
          </w:tcPr>
          <w:p w:rsidR="00002266" w:rsidRPr="00F67756" w:rsidRDefault="00002266" w:rsidP="009220D5">
            <w:pPr>
              <w:rPr>
                <w:b/>
              </w:rPr>
            </w:pPr>
            <w:r w:rsidRPr="00F67756">
              <w:rPr>
                <w:b/>
              </w:rPr>
              <w:t>Total Anticipated Award Amount</w:t>
            </w:r>
          </w:p>
        </w:tc>
        <w:tc>
          <w:tcPr>
            <w:tcW w:w="3809" w:type="pct"/>
            <w:vAlign w:val="center"/>
          </w:tcPr>
          <w:p w:rsidR="00002266" w:rsidRPr="00D04D8B" w:rsidRDefault="002B3C1E" w:rsidP="00F12AFB">
            <w:pPr>
              <w:suppressAutoHyphens/>
              <w:overflowPunct w:val="0"/>
              <w:autoSpaceDE w:val="0"/>
              <w:jc w:val="both"/>
              <w:textAlignment w:val="baseline"/>
            </w:pPr>
            <w:r>
              <w:t>$28,154.08</w:t>
            </w:r>
          </w:p>
        </w:tc>
      </w:tr>
      <w:tr w:rsidR="00002266" w:rsidRPr="00683645" w:rsidTr="00F67756">
        <w:trPr>
          <w:trHeight w:val="377"/>
        </w:trPr>
        <w:tc>
          <w:tcPr>
            <w:tcW w:w="1191" w:type="pct"/>
            <w:vAlign w:val="center"/>
          </w:tcPr>
          <w:p w:rsidR="00002266" w:rsidRPr="00F67756" w:rsidRDefault="00002266" w:rsidP="009220D5">
            <w:pPr>
              <w:rPr>
                <w:b/>
              </w:rPr>
            </w:pPr>
            <w:r w:rsidRPr="00F67756">
              <w:rPr>
                <w:b/>
              </w:rPr>
              <w:t>Cost Share</w:t>
            </w:r>
          </w:p>
        </w:tc>
        <w:tc>
          <w:tcPr>
            <w:tcW w:w="3809" w:type="pct"/>
            <w:vAlign w:val="center"/>
          </w:tcPr>
          <w:p w:rsidR="00002266" w:rsidRPr="00D04D8B" w:rsidRDefault="002B3C1E" w:rsidP="00733803">
            <w:r>
              <w:t>Yes</w:t>
            </w:r>
          </w:p>
        </w:tc>
      </w:tr>
      <w:tr w:rsidR="00002266" w:rsidRPr="00683645" w:rsidTr="00F67756">
        <w:tc>
          <w:tcPr>
            <w:tcW w:w="1191" w:type="pct"/>
          </w:tcPr>
          <w:p w:rsidR="00002266" w:rsidRPr="00F67756" w:rsidRDefault="00002266" w:rsidP="009220D5">
            <w:pPr>
              <w:rPr>
                <w:b/>
              </w:rPr>
            </w:pPr>
            <w:r w:rsidRPr="00F67756">
              <w:rPr>
                <w:b/>
              </w:rPr>
              <w:t>Anticipated Length of Agreement</w:t>
            </w:r>
          </w:p>
        </w:tc>
        <w:tc>
          <w:tcPr>
            <w:tcW w:w="3809" w:type="pct"/>
            <w:vAlign w:val="center"/>
          </w:tcPr>
          <w:p w:rsidR="00002266" w:rsidRPr="00D04D8B" w:rsidRDefault="002B3C1E" w:rsidP="00F12AFB">
            <w:r>
              <w:t xml:space="preserve">06/25/16 </w:t>
            </w:r>
            <w:r w:rsidR="00042C9D">
              <w:t xml:space="preserve">Through </w:t>
            </w:r>
            <w:r>
              <w:t>12/31/16</w:t>
            </w:r>
          </w:p>
        </w:tc>
      </w:tr>
      <w:tr w:rsidR="00002266" w:rsidRPr="00683645" w:rsidTr="00F67756">
        <w:tc>
          <w:tcPr>
            <w:tcW w:w="1191" w:type="pct"/>
          </w:tcPr>
          <w:p w:rsidR="00002266" w:rsidRPr="00F67756" w:rsidRDefault="00002266" w:rsidP="009220D5">
            <w:pPr>
              <w:rPr>
                <w:b/>
              </w:rPr>
            </w:pPr>
            <w:r w:rsidRPr="00F67756">
              <w:rPr>
                <w:b/>
              </w:rPr>
              <w:t>Anticipated Period of Performance</w:t>
            </w:r>
          </w:p>
        </w:tc>
        <w:tc>
          <w:tcPr>
            <w:tcW w:w="3809" w:type="pct"/>
            <w:vAlign w:val="center"/>
          </w:tcPr>
          <w:p w:rsidR="00002266" w:rsidRPr="00D04D8B" w:rsidRDefault="002B3C1E" w:rsidP="00F12AFB">
            <w:r w:rsidRPr="002B3C1E">
              <w:t>06/25/16 Through 12/31/16</w:t>
            </w:r>
          </w:p>
        </w:tc>
      </w:tr>
      <w:tr w:rsidR="00002266" w:rsidRPr="00683645" w:rsidTr="00F67756">
        <w:tc>
          <w:tcPr>
            <w:tcW w:w="1191" w:type="pct"/>
          </w:tcPr>
          <w:p w:rsidR="00002266" w:rsidRPr="00F67756" w:rsidRDefault="00002266" w:rsidP="009220D5">
            <w:pPr>
              <w:rPr>
                <w:b/>
              </w:rPr>
            </w:pPr>
            <w:r w:rsidRPr="00F67756">
              <w:rPr>
                <w:b/>
              </w:rPr>
              <w:t>Award Instrument</w:t>
            </w:r>
          </w:p>
        </w:tc>
        <w:tc>
          <w:tcPr>
            <w:tcW w:w="3809" w:type="pct"/>
          </w:tcPr>
          <w:p w:rsidR="00002266" w:rsidRPr="00D04D8B" w:rsidRDefault="00634DB3" w:rsidP="009220D5">
            <w:r>
              <w:t>Task Agreement under existing Master Cooperative Agreement</w:t>
            </w:r>
            <w:r w:rsidR="002A009E">
              <w:t xml:space="preserve"> </w:t>
            </w:r>
          </w:p>
        </w:tc>
      </w:tr>
      <w:tr w:rsidR="00002266" w:rsidRPr="00683645" w:rsidTr="00F67756">
        <w:tc>
          <w:tcPr>
            <w:tcW w:w="1191" w:type="pct"/>
          </w:tcPr>
          <w:p w:rsidR="00002266" w:rsidRPr="00F67756" w:rsidRDefault="00002266" w:rsidP="009220D5">
            <w:pPr>
              <w:rPr>
                <w:b/>
              </w:rPr>
            </w:pPr>
            <w:r w:rsidRPr="00F67756">
              <w:rPr>
                <w:b/>
              </w:rPr>
              <w:t>Statutory Authority</w:t>
            </w:r>
          </w:p>
        </w:tc>
        <w:tc>
          <w:tcPr>
            <w:tcW w:w="3809" w:type="pct"/>
          </w:tcPr>
          <w:p w:rsidR="00002266" w:rsidRPr="00D04D8B" w:rsidRDefault="00983EA1" w:rsidP="00752884">
            <w:r w:rsidRPr="003B55BE">
              <w:t>54 U.S.C. 101702(a)</w:t>
            </w:r>
            <w:r w:rsidR="00007D37">
              <w:t>,</w:t>
            </w:r>
            <w:r w:rsidR="00007D37">
              <w:rPr>
                <w:spacing w:val="-3"/>
              </w:rPr>
              <w:t xml:space="preserve"> 16 U.S.C. 1723(c) Public Land Corps</w:t>
            </w:r>
          </w:p>
        </w:tc>
      </w:tr>
      <w:tr w:rsidR="00002266" w:rsidRPr="00683645" w:rsidTr="00F67756">
        <w:tc>
          <w:tcPr>
            <w:tcW w:w="1191" w:type="pct"/>
          </w:tcPr>
          <w:p w:rsidR="00002266" w:rsidRPr="00F67756" w:rsidRDefault="00002266" w:rsidP="009220D5">
            <w:pPr>
              <w:rPr>
                <w:b/>
              </w:rPr>
            </w:pPr>
            <w:r w:rsidRPr="00F67756">
              <w:rPr>
                <w:b/>
              </w:rPr>
              <w:t>CFDA # and Title</w:t>
            </w:r>
          </w:p>
        </w:tc>
        <w:tc>
          <w:tcPr>
            <w:tcW w:w="3809" w:type="pct"/>
          </w:tcPr>
          <w:p w:rsidR="00002266" w:rsidRPr="00D04D8B" w:rsidRDefault="00042C9D" w:rsidP="009220D5">
            <w:r>
              <w:t>15.931- Conservation Activities by Youth Services</w:t>
            </w:r>
          </w:p>
        </w:tc>
      </w:tr>
      <w:tr w:rsidR="00002266" w:rsidRPr="00683645" w:rsidTr="00F12AFB">
        <w:trPr>
          <w:trHeight w:val="863"/>
        </w:trPr>
        <w:tc>
          <w:tcPr>
            <w:tcW w:w="1191" w:type="pct"/>
          </w:tcPr>
          <w:p w:rsidR="00002266" w:rsidRPr="00F67756" w:rsidRDefault="00002266" w:rsidP="009220D5">
            <w:pPr>
              <w:rPr>
                <w:b/>
              </w:rPr>
            </w:pPr>
            <w:r w:rsidRPr="00F67756">
              <w:rPr>
                <w:b/>
              </w:rPr>
              <w:t>Single Source Justification Criteria Cited</w:t>
            </w:r>
          </w:p>
        </w:tc>
        <w:tc>
          <w:tcPr>
            <w:tcW w:w="3809" w:type="pct"/>
          </w:tcPr>
          <w:p w:rsidR="00634DB3" w:rsidRDefault="00634DB3" w:rsidP="00634DB3">
            <w:r>
              <w:t xml:space="preserve">Not Applicable </w:t>
            </w:r>
            <w:r w:rsidR="00044E28">
              <w:t xml:space="preserve">– this is not a single source award. </w:t>
            </w:r>
          </w:p>
          <w:p w:rsidR="00002266" w:rsidRPr="00D04D8B" w:rsidRDefault="00002266" w:rsidP="00D5332F">
            <w:r>
              <w:t xml:space="preserve"> </w:t>
            </w:r>
          </w:p>
        </w:tc>
      </w:tr>
      <w:tr w:rsidR="00002266" w:rsidRPr="00683645" w:rsidTr="00F67756">
        <w:tc>
          <w:tcPr>
            <w:tcW w:w="1191" w:type="pct"/>
            <w:tcBorders>
              <w:bottom w:val="double" w:sz="4" w:space="0" w:color="auto"/>
            </w:tcBorders>
          </w:tcPr>
          <w:p w:rsidR="00002266" w:rsidRPr="00F67756" w:rsidRDefault="00002266" w:rsidP="009220D5">
            <w:pPr>
              <w:rPr>
                <w:b/>
              </w:rPr>
            </w:pPr>
            <w:r w:rsidRPr="00F67756">
              <w:rPr>
                <w:b/>
              </w:rPr>
              <w:t>NPS Point of Contact</w:t>
            </w:r>
          </w:p>
        </w:tc>
        <w:tc>
          <w:tcPr>
            <w:tcW w:w="3809" w:type="pct"/>
            <w:tcBorders>
              <w:bottom w:val="double" w:sz="4" w:space="0" w:color="auto"/>
            </w:tcBorders>
            <w:vAlign w:val="center"/>
          </w:tcPr>
          <w:p w:rsidR="00002266" w:rsidRPr="00D04D8B" w:rsidRDefault="002B3C1E" w:rsidP="002A009E">
            <w:r>
              <w:t>CRAIG MCKAIGE 215-597-0056</w:t>
            </w:r>
          </w:p>
        </w:tc>
      </w:tr>
    </w:tbl>
    <w:p w:rsidR="00002266" w:rsidRDefault="00002266" w:rsidP="00EA0374"/>
    <w:p w:rsidR="00002266" w:rsidRDefault="00002266" w:rsidP="00EA0374"/>
    <w:p w:rsidR="00002266" w:rsidRDefault="00002266"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F12AFB" w:rsidRDefault="00F12AFB" w:rsidP="00C12B36">
      <w:pPr>
        <w:jc w:val="center"/>
        <w:outlineLvl w:val="0"/>
        <w:rPr>
          <w:b/>
        </w:rPr>
      </w:pPr>
    </w:p>
    <w:p w:rsidR="00F12AFB" w:rsidRDefault="00F12AFB" w:rsidP="00C12B36">
      <w:pPr>
        <w:jc w:val="center"/>
        <w:outlineLvl w:val="0"/>
        <w:rPr>
          <w:b/>
        </w:rPr>
      </w:pPr>
    </w:p>
    <w:p w:rsidR="005B091A" w:rsidRDefault="005B091A" w:rsidP="00C12B36">
      <w:pPr>
        <w:jc w:val="center"/>
        <w:outlineLvl w:val="0"/>
        <w:rPr>
          <w:b/>
        </w:rPr>
      </w:pPr>
    </w:p>
    <w:p w:rsidR="005B091A" w:rsidRDefault="005B091A" w:rsidP="00C12B36">
      <w:pPr>
        <w:jc w:val="center"/>
        <w:outlineLvl w:val="0"/>
        <w:rPr>
          <w:b/>
        </w:rPr>
      </w:pPr>
    </w:p>
    <w:p w:rsidR="00336143" w:rsidRDefault="00336143" w:rsidP="00C12B36">
      <w:pPr>
        <w:jc w:val="center"/>
        <w:outlineLvl w:val="0"/>
        <w:rPr>
          <w:b/>
        </w:rPr>
      </w:pPr>
    </w:p>
    <w:p w:rsidR="00007D37" w:rsidRDefault="00007D37" w:rsidP="00C12B36">
      <w:pPr>
        <w:jc w:val="center"/>
        <w:outlineLvl w:val="0"/>
        <w:rPr>
          <w:b/>
        </w:rPr>
      </w:pPr>
    </w:p>
    <w:p w:rsidR="00002266" w:rsidRDefault="00002266" w:rsidP="00C12B36">
      <w:pPr>
        <w:jc w:val="center"/>
        <w:outlineLvl w:val="0"/>
        <w:rPr>
          <w:b/>
        </w:rPr>
      </w:pPr>
      <w:r>
        <w:rPr>
          <w:b/>
        </w:rPr>
        <w:t>OVERVIEW</w:t>
      </w:r>
    </w:p>
    <w:p w:rsidR="00002266" w:rsidRDefault="00002266" w:rsidP="00D700DE">
      <w:pPr>
        <w:jc w:val="both"/>
        <w:rPr>
          <w:b/>
        </w:rPr>
      </w:pPr>
    </w:p>
    <w:p w:rsidR="00DC57B6" w:rsidRPr="00DC57B6" w:rsidRDefault="00DC57B6" w:rsidP="00DC57B6">
      <w:pPr>
        <w:jc w:val="both"/>
        <w:rPr>
          <w:u w:val="single"/>
        </w:rPr>
      </w:pPr>
      <w:r w:rsidRPr="00DC57B6">
        <w:t xml:space="preserve">Cooperative Agreement Number </w:t>
      </w:r>
      <w:r w:rsidRPr="00DC57B6">
        <w:rPr>
          <w:b/>
          <w:szCs w:val="20"/>
        </w:rPr>
        <w:t xml:space="preserve">P15AC00031 </w:t>
      </w:r>
      <w:r w:rsidRPr="00DC57B6">
        <w:t xml:space="preserve">was entered into by and between the Department of the Interior, National Park Service, (NPS), and </w:t>
      </w:r>
      <w:r w:rsidRPr="00DC57B6">
        <w:rPr>
          <w:szCs w:val="20"/>
        </w:rPr>
        <w:t xml:space="preserve">the Student Conservation Association (SCA) </w:t>
      </w:r>
      <w:r w:rsidRPr="00DC57B6">
        <w:rPr>
          <w:spacing w:val="-3"/>
          <w:szCs w:val="20"/>
          <w:lang w:eastAsia="ar-SA"/>
        </w:rPr>
        <w:t>to provide educational and work opportunities to young people so that they can gain a better understanding and appreciation of the NPS natural and cultural resources</w:t>
      </w:r>
      <w:r w:rsidRPr="00DC57B6">
        <w:rPr>
          <w:szCs w:val="20"/>
          <w:lang w:eastAsia="ar-SA"/>
        </w:rPr>
        <w:t xml:space="preserve"> while acquiring hands-on experience in resource protection, and career awareness while developing skills relevant to their field of academic study and/or career interest. </w:t>
      </w:r>
    </w:p>
    <w:p w:rsidR="00DC57B6" w:rsidRDefault="00DC57B6" w:rsidP="00DC57B6">
      <w:pPr>
        <w:suppressAutoHyphens/>
        <w:overflowPunct w:val="0"/>
        <w:autoSpaceDE w:val="0"/>
        <w:textAlignment w:val="baseline"/>
        <w:rPr>
          <w:szCs w:val="20"/>
          <w:lang w:eastAsia="ar-SA"/>
        </w:rPr>
      </w:pPr>
    </w:p>
    <w:p w:rsidR="005B091A" w:rsidRDefault="005B091A" w:rsidP="005B091A">
      <w:pPr>
        <w:jc w:val="center"/>
        <w:rPr>
          <w:b/>
        </w:rPr>
      </w:pPr>
      <w:r w:rsidRPr="00EB6170">
        <w:rPr>
          <w:b/>
        </w:rPr>
        <w:t>STATEMENT OF JOINT OBJECTIVES/PROJECT MANAGEMENT PLAN</w:t>
      </w:r>
    </w:p>
    <w:p w:rsidR="00DC1783" w:rsidRDefault="00DC1783" w:rsidP="005B091A">
      <w:pPr>
        <w:jc w:val="center"/>
        <w:rPr>
          <w:b/>
        </w:rPr>
      </w:pPr>
    </w:p>
    <w:p w:rsidR="00DC1783" w:rsidRPr="00EB6170" w:rsidRDefault="00900D31" w:rsidP="00DC1783">
      <w:pPr>
        <w:rPr>
          <w:b/>
        </w:rPr>
      </w:pPr>
      <w:r w:rsidRPr="00900D31">
        <w:rPr>
          <w:b/>
        </w:rPr>
        <w:t>The interns will work in the Visitor and Museum Services divisions at Edison NHS and provide front-line interaction with park visitors answering questions, providing information on park programs and activities at the visitor center and laboratory complex or at the Glenmont Mansion site.  May assist museum staff with the repair, maintenance and mounting of exhibits, including outdoor installations and exhibits in the galleries at the Laboratory complex and Glenmont.  May assist in organizing historic photo images, selecting images for web posting and assisting with the park’s web and social media platforms.  Assist in the operation of two museum stores including sales utilizing cash registers and credit card machines.</w:t>
      </w:r>
      <w:bookmarkStart w:id="0" w:name="_GoBack"/>
      <w:bookmarkEnd w:id="0"/>
    </w:p>
    <w:p w:rsidR="005B091A" w:rsidRPr="00DC57B6" w:rsidRDefault="005B091A" w:rsidP="00DC57B6">
      <w:pPr>
        <w:suppressAutoHyphens/>
        <w:overflowPunct w:val="0"/>
        <w:autoSpaceDE w:val="0"/>
        <w:textAlignment w:val="baseline"/>
        <w:rPr>
          <w:szCs w:val="20"/>
          <w:lang w:eastAsia="ar-SA"/>
        </w:rPr>
      </w:pPr>
    </w:p>
    <w:p w:rsidR="00DC57B6" w:rsidRPr="00DC57B6" w:rsidRDefault="00DC57B6" w:rsidP="00DC57B6">
      <w:pPr>
        <w:autoSpaceDE w:val="0"/>
        <w:autoSpaceDN w:val="0"/>
        <w:adjustRightInd w:val="0"/>
        <w:rPr>
          <w:rFonts w:eastAsia="Calibri"/>
          <w:color w:val="000000"/>
        </w:rPr>
      </w:pPr>
    </w:p>
    <w:p w:rsidR="00002266" w:rsidRDefault="00002266" w:rsidP="00BB2D60">
      <w:pPr>
        <w:jc w:val="center"/>
        <w:outlineLvl w:val="0"/>
        <w:rPr>
          <w:b/>
        </w:rPr>
      </w:pPr>
      <w:r w:rsidRPr="003F30AB">
        <w:rPr>
          <w:b/>
        </w:rPr>
        <w:t>RECIPIENT INVOLVEMENT</w:t>
      </w:r>
    </w:p>
    <w:p w:rsidR="00002266" w:rsidRDefault="00002266" w:rsidP="00BB2D60">
      <w:pPr>
        <w:outlineLvl w:val="0"/>
      </w:pPr>
    </w:p>
    <w:p w:rsidR="00002266" w:rsidRDefault="004F1201" w:rsidP="00007D37">
      <w:pPr>
        <w:suppressAutoHyphens/>
        <w:overflowPunct w:val="0"/>
        <w:autoSpaceDE w:val="0"/>
        <w:textAlignment w:val="baseline"/>
      </w:pPr>
      <w:r>
        <w:rPr>
          <w:lang w:eastAsia="ar-SA"/>
        </w:rPr>
        <w:t>SCA</w:t>
      </w:r>
      <w:r w:rsidR="00007D37">
        <w:rPr>
          <w:lang w:eastAsia="ar-SA"/>
        </w:rPr>
        <w:t xml:space="preserve"> </w:t>
      </w:r>
      <w:r w:rsidR="00002266">
        <w:t>is responsible for the following</w:t>
      </w:r>
      <w:r w:rsidR="00002266" w:rsidRPr="00E22FC7">
        <w:t>:</w:t>
      </w:r>
    </w:p>
    <w:p w:rsidR="00900D31" w:rsidRDefault="00900D31" w:rsidP="00900D31">
      <w:pPr>
        <w:suppressAutoHyphens/>
        <w:overflowPunct w:val="0"/>
        <w:autoSpaceDE w:val="0"/>
        <w:textAlignment w:val="baseline"/>
      </w:pPr>
      <w:r>
        <w:t>1.</w:t>
      </w:r>
      <w:r>
        <w:tab/>
        <w:t>Assist, promote, and stimulate public purpose such as education, job training, development of responsible citizenship, productive community involvement, furthering the understanding and appreciation of natural and cultural resources through the involvement of youth and young adults in care and enhancement of public resources.</w:t>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2.</w:t>
      </w:r>
      <w:r>
        <w:tab/>
        <w:t>Continue the long standing efforts of the NPS to provide opportunities for public service, youth employment, minority youth development and training, and participation of young adults in accomplishing conservation related work.</w:t>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3.</w:t>
      </w:r>
      <w:r>
        <w:tab/>
        <w:t xml:space="preserve">Review applicant proposals and interview applicants from diverse racial and ethnic backgrounds to participate in internship employment opportunities made available at NPS sites, with the goal of assigning interns whose skills match site requirements; </w:t>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4.</w:t>
      </w:r>
      <w:r>
        <w:tab/>
        <w:t xml:space="preserve">Provide an orientation prior to the start of each internship that introduces applicants to benefits/support provided by SCA, i.e. internship benefits including a living allowance, travel allowance, housing allowances as necessary, AmeriCorps Education Awards, and worker’s compensation insurance. In addition, SCA provides Risk Management oversight including access for both members and supervisors to our 24 hour emergency response hotline.  SCA </w:t>
      </w:r>
      <w:proofErr w:type="gramStart"/>
      <w:r>
        <w:t>staff serve</w:t>
      </w:r>
      <w:proofErr w:type="gramEnd"/>
      <w:r>
        <w:t xml:space="preserve"> as a resource for both NPS staff and interns throughout the internship, providing advice and guidance on everything from dealing with roommates to navigating </w:t>
      </w:r>
      <w:proofErr w:type="spellStart"/>
      <w:r>
        <w:t>USAJobs</w:t>
      </w:r>
      <w:proofErr w:type="spellEnd"/>
      <w:r>
        <w:t xml:space="preserve">.  </w:t>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5.</w:t>
      </w:r>
      <w:r>
        <w:tab/>
        <w:t xml:space="preserve">Provide pre and post participant evaluations and records of participant accomplishments;  </w:t>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6.</w:t>
      </w:r>
      <w:r>
        <w:tab/>
        <w:t>Manage and carry out administrative functions associated with the provision of services under this agreement.</w:t>
      </w:r>
      <w:r>
        <w:tab/>
      </w:r>
      <w:r>
        <w:tab/>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7.</w:t>
      </w:r>
      <w:r>
        <w:tab/>
      </w:r>
      <w:proofErr w:type="gramStart"/>
      <w:r>
        <w:t>Be</w:t>
      </w:r>
      <w:proofErr w:type="gramEnd"/>
      <w:r>
        <w:t xml:space="preserve"> available for resolution of issues related to the interns.</w:t>
      </w:r>
    </w:p>
    <w:p w:rsidR="00900D31" w:rsidRDefault="00900D31" w:rsidP="00900D31">
      <w:pPr>
        <w:suppressAutoHyphens/>
        <w:overflowPunct w:val="0"/>
        <w:autoSpaceDE w:val="0"/>
        <w:textAlignment w:val="baseline"/>
      </w:pPr>
    </w:p>
    <w:p w:rsidR="00900D31" w:rsidRDefault="00900D31" w:rsidP="00900D31">
      <w:pPr>
        <w:suppressAutoHyphens/>
        <w:overflowPunct w:val="0"/>
        <w:autoSpaceDE w:val="0"/>
        <w:textAlignment w:val="baseline"/>
      </w:pPr>
      <w:r>
        <w:t>8.</w:t>
      </w:r>
      <w:r>
        <w:tab/>
        <w:t>Provide uniforms, living allowances and duty related travel for interns.</w:t>
      </w:r>
    </w:p>
    <w:p w:rsidR="00DC1783" w:rsidRDefault="00DC1783" w:rsidP="00007D37">
      <w:pPr>
        <w:suppressAutoHyphens/>
        <w:overflowPunct w:val="0"/>
        <w:autoSpaceDE w:val="0"/>
        <w:textAlignment w:val="baseline"/>
      </w:pPr>
    </w:p>
    <w:p w:rsidR="00E47210" w:rsidRDefault="00E47210" w:rsidP="00E22FC7">
      <w:pPr>
        <w:pStyle w:val="BodyText"/>
        <w:rPr>
          <w:rFonts w:ascii="Times New Roman" w:hAnsi="Times New Roman"/>
          <w:sz w:val="24"/>
          <w:szCs w:val="24"/>
        </w:rPr>
      </w:pPr>
    </w:p>
    <w:p w:rsidR="00335340" w:rsidRDefault="00983EA1" w:rsidP="00192D6D">
      <w:pPr>
        <w:shd w:val="clear" w:color="auto" w:fill="FFFFFF"/>
        <w:rPr>
          <w:b/>
        </w:rPr>
      </w:pPr>
      <w:r w:rsidRPr="00983EA1">
        <w:rPr>
          <w:color w:val="000000"/>
        </w:rPr>
        <w:t>.</w:t>
      </w:r>
      <w:r w:rsidRPr="00983EA1">
        <w:tab/>
      </w:r>
    </w:p>
    <w:p w:rsidR="00002266" w:rsidRDefault="00002266" w:rsidP="00C12B36">
      <w:pPr>
        <w:jc w:val="center"/>
        <w:outlineLvl w:val="0"/>
        <w:rPr>
          <w:b/>
        </w:rPr>
      </w:pPr>
      <w:r>
        <w:rPr>
          <w:b/>
        </w:rPr>
        <w:t>NATIONAL PARK SERVICE INVOLVEMENT</w:t>
      </w:r>
    </w:p>
    <w:p w:rsidR="00002266" w:rsidRDefault="00002266" w:rsidP="00D01012">
      <w:pPr>
        <w:rPr>
          <w:b/>
        </w:rPr>
      </w:pPr>
    </w:p>
    <w:p w:rsidR="004E4664" w:rsidRDefault="00C179C5" w:rsidP="00C179C5">
      <w:pPr>
        <w:tabs>
          <w:tab w:val="left" w:pos="-720"/>
          <w:tab w:val="left" w:pos="0"/>
        </w:tabs>
        <w:suppressAutoHyphens/>
        <w:jc w:val="both"/>
      </w:pPr>
      <w:r>
        <w:t xml:space="preserve">The NPS </w:t>
      </w:r>
      <w:r w:rsidR="00FE4C21">
        <w:t>is responsible for</w:t>
      </w:r>
      <w:r w:rsidR="00752884">
        <w:t xml:space="preserve"> the following</w:t>
      </w:r>
      <w:r w:rsidR="00FE4C21">
        <w:t>:</w:t>
      </w:r>
    </w:p>
    <w:p w:rsidR="00900D31" w:rsidRDefault="00900D31" w:rsidP="00C179C5">
      <w:pPr>
        <w:tabs>
          <w:tab w:val="left" w:pos="-720"/>
          <w:tab w:val="left" w:pos="0"/>
        </w:tabs>
        <w:suppressAutoHyphens/>
        <w:jc w:val="both"/>
      </w:pPr>
    </w:p>
    <w:p w:rsidR="00900D31" w:rsidRDefault="00900D31" w:rsidP="00900D31">
      <w:pPr>
        <w:tabs>
          <w:tab w:val="left" w:pos="-720"/>
          <w:tab w:val="left" w:pos="0"/>
        </w:tabs>
        <w:suppressAutoHyphens/>
        <w:jc w:val="both"/>
      </w:pPr>
      <w:r>
        <w:t>1.</w:t>
      </w:r>
      <w:r>
        <w:tab/>
        <w:t xml:space="preserve">To provide financial assistance in accordance with Article VI. </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2.</w:t>
      </w:r>
      <w:r>
        <w:tab/>
        <w:t>Provide a Program Coordinator to work with the Recipient to assist in planning, implementation, problem resolution, etc.</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3.</w:t>
      </w:r>
      <w:r>
        <w:tab/>
        <w:t>To provide general orientation to the NPS, park/site operations and its mission to participants.</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4.</w:t>
      </w:r>
      <w:r>
        <w:tab/>
        <w:t>To provide NPS technical representatives on site where each participant is assigned for an internship to assist with specifics of the work as needed and mentor the young adults.</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5.</w:t>
      </w:r>
      <w:r>
        <w:tab/>
        <w:t>Provide each participant a well-defined employment opportunity based on a prepared position description, training and development opportunities, site involvement, and non-work experiences available at or near the site.</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6.</w:t>
      </w:r>
      <w:r>
        <w:tab/>
        <w:t>Provide scheduling, oversight, enrichment and evaluation for SCA interns.</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7.</w:t>
      </w:r>
      <w:r>
        <w:tab/>
        <w:t>Provide equipment, materials and supplies needed to fulfill program requirements.</w:t>
      </w:r>
    </w:p>
    <w:p w:rsidR="00900D31" w:rsidRDefault="00900D31" w:rsidP="00900D31">
      <w:pPr>
        <w:tabs>
          <w:tab w:val="left" w:pos="-720"/>
          <w:tab w:val="left" w:pos="0"/>
        </w:tabs>
        <w:suppressAutoHyphens/>
        <w:jc w:val="both"/>
      </w:pPr>
    </w:p>
    <w:p w:rsidR="00900D31" w:rsidRDefault="00900D31" w:rsidP="00900D31">
      <w:pPr>
        <w:tabs>
          <w:tab w:val="left" w:pos="-720"/>
          <w:tab w:val="left" w:pos="0"/>
        </w:tabs>
        <w:suppressAutoHyphens/>
        <w:jc w:val="both"/>
      </w:pPr>
      <w:r>
        <w:t>8.</w:t>
      </w:r>
      <w:r>
        <w:tab/>
        <w:t>Provide personal protective equipment needed for safe operations in the field.</w:t>
      </w:r>
    </w:p>
    <w:p w:rsidR="00900D31" w:rsidRDefault="00900D31" w:rsidP="00900D31">
      <w:pPr>
        <w:tabs>
          <w:tab w:val="left" w:pos="-720"/>
          <w:tab w:val="left" w:pos="0"/>
        </w:tabs>
        <w:suppressAutoHyphens/>
        <w:jc w:val="both"/>
      </w:pPr>
    </w:p>
    <w:p w:rsidR="00FE4C21" w:rsidRDefault="00900D31" w:rsidP="00900D31">
      <w:pPr>
        <w:tabs>
          <w:tab w:val="left" w:pos="-720"/>
          <w:tab w:val="left" w:pos="0"/>
        </w:tabs>
        <w:suppressAutoHyphens/>
        <w:jc w:val="both"/>
      </w:pPr>
      <w:r>
        <w:t>9.</w:t>
      </w:r>
      <w:r>
        <w:tab/>
        <w:t>Establish safety protocols to avoid injury in the field (poison ivy, ticks, wildlife).</w:t>
      </w:r>
    </w:p>
    <w:p w:rsidR="00192D6D" w:rsidRDefault="00192D6D" w:rsidP="00DC1783">
      <w:pPr>
        <w:outlineLvl w:val="0"/>
        <w:rPr>
          <w:b/>
        </w:rPr>
      </w:pPr>
    </w:p>
    <w:p w:rsidR="00192D6D" w:rsidRDefault="00192D6D" w:rsidP="00C12B36">
      <w:pPr>
        <w:jc w:val="center"/>
        <w:outlineLvl w:val="0"/>
        <w:rPr>
          <w:b/>
        </w:rPr>
      </w:pPr>
    </w:p>
    <w:p w:rsidR="00002266" w:rsidRDefault="00002266" w:rsidP="00C12B36">
      <w:pPr>
        <w:jc w:val="center"/>
        <w:outlineLvl w:val="0"/>
        <w:rPr>
          <w:b/>
        </w:rPr>
      </w:pPr>
      <w:r>
        <w:rPr>
          <w:b/>
        </w:rPr>
        <w:t>SINGLE-SOURCE JUSTIFICATION</w:t>
      </w:r>
    </w:p>
    <w:p w:rsidR="00002266" w:rsidRDefault="00002266"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002266" w:rsidRPr="00DC1783" w:rsidTr="00F67756">
        <w:trPr>
          <w:trHeight w:val="762"/>
        </w:trPr>
        <w:tc>
          <w:tcPr>
            <w:tcW w:w="9288" w:type="dxa"/>
            <w:tcBorders>
              <w:top w:val="double" w:sz="4" w:space="0" w:color="auto"/>
              <w:bottom w:val="double" w:sz="4" w:space="0" w:color="auto"/>
            </w:tcBorders>
            <w:shd w:val="clear" w:color="auto" w:fill="CB9F5B"/>
            <w:vAlign w:val="center"/>
          </w:tcPr>
          <w:p w:rsidR="00002266" w:rsidRPr="00DC1783" w:rsidRDefault="00002266" w:rsidP="00F67756">
            <w:pPr>
              <w:jc w:val="center"/>
              <w:rPr>
                <w:b/>
                <w:sz w:val="20"/>
                <w:szCs w:val="20"/>
              </w:rPr>
            </w:pPr>
            <w:r w:rsidRPr="00DC1783">
              <w:rPr>
                <w:b/>
                <w:sz w:val="20"/>
                <w:szCs w:val="20"/>
              </w:rPr>
              <w:t>DEPARTMENT OF THE INTERIOR</w:t>
            </w:r>
          </w:p>
          <w:p w:rsidR="00002266" w:rsidRPr="00DC1783" w:rsidRDefault="00002266" w:rsidP="00F67756">
            <w:pPr>
              <w:jc w:val="center"/>
              <w:rPr>
                <w:b/>
                <w:sz w:val="20"/>
                <w:szCs w:val="20"/>
              </w:rPr>
            </w:pPr>
            <w:r w:rsidRPr="00DC1783">
              <w:rPr>
                <w:b/>
                <w:sz w:val="20"/>
                <w:szCs w:val="20"/>
              </w:rPr>
              <w:t>SINGLE SOURCE POLICY REQUIREMENTS</w:t>
            </w:r>
          </w:p>
        </w:tc>
      </w:tr>
      <w:tr w:rsidR="00002266" w:rsidRPr="00DC1783" w:rsidTr="00F67756">
        <w:tc>
          <w:tcPr>
            <w:tcW w:w="9288" w:type="dxa"/>
            <w:tcBorders>
              <w:top w:val="double" w:sz="4" w:space="0" w:color="auto"/>
            </w:tcBorders>
          </w:tcPr>
          <w:p w:rsidR="00002266" w:rsidRPr="00DC1783" w:rsidRDefault="00002266" w:rsidP="009220D5">
            <w:pPr>
              <w:rPr>
                <w:sz w:val="20"/>
                <w:szCs w:val="20"/>
              </w:rPr>
            </w:pPr>
          </w:p>
          <w:p w:rsidR="00002266" w:rsidRPr="00DC1783" w:rsidRDefault="00002266" w:rsidP="009220D5">
            <w:pPr>
              <w:rPr>
                <w:sz w:val="20"/>
                <w:szCs w:val="20"/>
              </w:rPr>
            </w:pPr>
            <w:r w:rsidRPr="00DC1783">
              <w:rPr>
                <w:sz w:val="20"/>
                <w:szCs w:val="20"/>
              </w:rPr>
              <w:t xml:space="preserve">Department of the Interior Policy (505 DM 2) requires a written justification which explains why competition is </w:t>
            </w:r>
            <w:r w:rsidRPr="00DC1783">
              <w:rPr>
                <w:sz w:val="20"/>
                <w:szCs w:val="20"/>
              </w:rPr>
              <w:lastRenderedPageBreak/>
              <w:t>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002266" w:rsidRPr="00DC1783" w:rsidRDefault="00002266" w:rsidP="009220D5">
            <w:pPr>
              <w:rPr>
                <w:sz w:val="20"/>
                <w:szCs w:val="20"/>
              </w:rPr>
            </w:pPr>
          </w:p>
        </w:tc>
      </w:tr>
      <w:tr w:rsidR="00002266" w:rsidRPr="00DC1783" w:rsidTr="00F67756">
        <w:tc>
          <w:tcPr>
            <w:tcW w:w="9288" w:type="dxa"/>
            <w:tcBorders>
              <w:bottom w:val="double" w:sz="4" w:space="0" w:color="auto"/>
            </w:tcBorders>
          </w:tcPr>
          <w:p w:rsidR="00002266" w:rsidRPr="00DC1783" w:rsidRDefault="00002266" w:rsidP="009220D5">
            <w:pPr>
              <w:rPr>
                <w:sz w:val="20"/>
                <w:szCs w:val="20"/>
              </w:rPr>
            </w:pPr>
            <w:r w:rsidRPr="00DC1783">
              <w:rPr>
                <w:sz w:val="20"/>
                <w:szCs w:val="20"/>
              </w:rPr>
              <w:lastRenderedPageBreak/>
              <w:t>In order for an assistance award to be made without competition, the award must satisfy one or more of the following criteria:</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 xml:space="preserve">Continuation </w:t>
            </w:r>
            <w:bookmarkStart w:id="1" w:name="OLE_LINK1"/>
            <w:bookmarkStart w:id="2" w:name="OLE_LINK2"/>
            <w:r w:rsidRPr="00DC1783">
              <w:rPr>
                <w:sz w:val="20"/>
                <w:szCs w:val="20"/>
              </w:rPr>
              <w:t>– The activity to be funded is necessary to the satisfactory completion of, or is a continuation of an activity presently being funded, and for which competition would have a significant adverse effect on the continuity or completion of the activity</w:t>
            </w:r>
            <w:bookmarkEnd w:id="1"/>
            <w:bookmarkEnd w:id="2"/>
            <w:r w:rsidRPr="00DC1783">
              <w:rPr>
                <w:sz w:val="20"/>
                <w:szCs w:val="20"/>
              </w:rPr>
              <w:t>;</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Legislative intent – The language in the applicable authorizing legislation or legislative history clearly indicates Congress’ intent to restrict the award to a particular recipient of purpose;</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002266" w:rsidRPr="00DC1783" w:rsidRDefault="00002266" w:rsidP="009220D5">
            <w:pPr>
              <w:rPr>
                <w:sz w:val="20"/>
                <w:szCs w:val="20"/>
              </w:rPr>
            </w:pPr>
          </w:p>
          <w:p w:rsidR="00002266" w:rsidRPr="00DC1783" w:rsidRDefault="00002266" w:rsidP="00F67756">
            <w:pPr>
              <w:numPr>
                <w:ilvl w:val="0"/>
                <w:numId w:val="2"/>
              </w:numPr>
              <w:tabs>
                <w:tab w:val="clear" w:pos="2376"/>
                <w:tab w:val="num" w:pos="720"/>
              </w:tabs>
              <w:ind w:left="720"/>
              <w:rPr>
                <w:sz w:val="20"/>
                <w:szCs w:val="20"/>
              </w:rPr>
            </w:pPr>
            <w:r w:rsidRPr="00DC1783">
              <w:rPr>
                <w:sz w:val="20"/>
                <w:szCs w:val="20"/>
              </w:rPr>
              <w:t>Emergencies – Program/award where there is insufficient time available (due to a compelling and unusual urgency, or substantial danger to health or safety) for adequate competitive procedures to be followed.</w:t>
            </w:r>
          </w:p>
          <w:p w:rsidR="00002266" w:rsidRPr="00DC1783" w:rsidRDefault="00002266" w:rsidP="009220D5">
            <w:pPr>
              <w:rPr>
                <w:sz w:val="20"/>
                <w:szCs w:val="20"/>
              </w:rPr>
            </w:pPr>
          </w:p>
        </w:tc>
      </w:tr>
    </w:tbl>
    <w:p w:rsidR="00002266" w:rsidRDefault="00002266" w:rsidP="00D01012"/>
    <w:p w:rsidR="00002266" w:rsidRPr="005B091A" w:rsidRDefault="00002266" w:rsidP="00D01012">
      <w:pPr>
        <w:rPr>
          <w:b/>
        </w:rPr>
      </w:pPr>
      <w:r w:rsidRPr="005B091A">
        <w:rPr>
          <w:b/>
        </w:rPr>
        <w:t>The National Park Service did not solicit full and open competition for this award based on the following criteria:</w:t>
      </w:r>
    </w:p>
    <w:p w:rsidR="00002266" w:rsidRDefault="00002266" w:rsidP="00D01012"/>
    <w:p w:rsidR="00DC1783" w:rsidRDefault="00CB7C26" w:rsidP="00D01012">
      <w:r>
        <w:t xml:space="preserve">This is not a single source award. NPS is awarding the funds through a Task Agreement under an existing Master Cooperative Agreement. </w:t>
      </w:r>
    </w:p>
    <w:p w:rsidR="00002266" w:rsidRDefault="00002266" w:rsidP="00AE7038">
      <w:pPr>
        <w:tabs>
          <w:tab w:val="left" w:pos="-720"/>
        </w:tabs>
        <w:suppressAutoHyphens/>
        <w:rPr>
          <w:b/>
          <w:caps/>
          <w:color w:val="0000FF"/>
        </w:rPr>
      </w:pPr>
    </w:p>
    <w:p w:rsidR="00335340" w:rsidRDefault="00335340" w:rsidP="00C12B36">
      <w:pPr>
        <w:jc w:val="center"/>
        <w:outlineLvl w:val="0"/>
        <w:rPr>
          <w:b/>
        </w:rPr>
      </w:pPr>
    </w:p>
    <w:p w:rsidR="00335340" w:rsidRDefault="00335340" w:rsidP="00C12B36">
      <w:pPr>
        <w:jc w:val="center"/>
        <w:outlineLvl w:val="0"/>
        <w:rPr>
          <w:b/>
        </w:rPr>
      </w:pPr>
    </w:p>
    <w:sectPr w:rsidR="00335340" w:rsidSect="002D2682">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07F" w:rsidRDefault="008D507F">
      <w:r>
        <w:separator/>
      </w:r>
    </w:p>
  </w:endnote>
  <w:endnote w:type="continuationSeparator" w:id="0">
    <w:p w:rsidR="008D507F" w:rsidRDefault="008D5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utiger LT Std 55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D507F" w:rsidRDefault="008D507F" w:rsidP="004D7E3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7F" w:rsidRDefault="008D507F" w:rsidP="006A615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0D31">
      <w:rPr>
        <w:rStyle w:val="PageNumber"/>
        <w:noProof/>
      </w:rPr>
      <w:t>4</w:t>
    </w:r>
    <w:r>
      <w:rPr>
        <w:rStyle w:val="PageNumber"/>
      </w:rPr>
      <w:fldChar w:fldCharType="end"/>
    </w:r>
  </w:p>
  <w:p w:rsidR="008D507F" w:rsidRDefault="008D507F" w:rsidP="004D7E3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07F" w:rsidRDefault="008D507F">
      <w:r>
        <w:separator/>
      </w:r>
    </w:p>
  </w:footnote>
  <w:footnote w:type="continuationSeparator" w:id="0">
    <w:p w:rsidR="008D507F" w:rsidRDefault="008D50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526D"/>
    <w:multiLevelType w:val="hybridMultilevel"/>
    <w:tmpl w:val="F1AE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
    <w:nsid w:val="0E337BA1"/>
    <w:multiLevelType w:val="hybridMultilevel"/>
    <w:tmpl w:val="03F08B14"/>
    <w:lvl w:ilvl="0" w:tplc="717C318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F529DE"/>
    <w:multiLevelType w:val="hybridMultilevel"/>
    <w:tmpl w:val="EAF67438"/>
    <w:lvl w:ilvl="0" w:tplc="9F0E510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6934341"/>
    <w:multiLevelType w:val="hybridMultilevel"/>
    <w:tmpl w:val="BD0E73DC"/>
    <w:lvl w:ilvl="0" w:tplc="868E6D0C">
      <w:start w:val="26"/>
      <w:numFmt w:val="bullet"/>
      <w:lvlText w:val=""/>
      <w:lvlJc w:val="left"/>
      <w:pPr>
        <w:tabs>
          <w:tab w:val="num" w:pos="360"/>
        </w:tabs>
        <w:ind w:left="360" w:hanging="360"/>
      </w:pPr>
      <w:rPr>
        <w:rFonts w:ascii="Wingdings 2" w:eastAsia="Times New Roman" w:hAnsi="Wingdings 2" w:cs="Times New Roman"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A782907"/>
    <w:multiLevelType w:val="singleLevel"/>
    <w:tmpl w:val="32E4BD70"/>
    <w:lvl w:ilvl="0">
      <w:start w:val="1"/>
      <w:numFmt w:val="upperLetter"/>
      <w:lvlText w:val="%1."/>
      <w:lvlJc w:val="left"/>
      <w:pPr>
        <w:tabs>
          <w:tab w:val="num" w:pos="720"/>
        </w:tabs>
        <w:ind w:left="720" w:hanging="720"/>
      </w:pPr>
      <w:rPr>
        <w:rFonts w:cs="Times New Roman"/>
      </w:rPr>
    </w:lvl>
  </w:abstractNum>
  <w:abstractNum w:abstractNumId="7">
    <w:nsid w:val="1FD26760"/>
    <w:multiLevelType w:val="hybridMultilevel"/>
    <w:tmpl w:val="A73AF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25E7CE4"/>
    <w:multiLevelType w:val="hybridMultilevel"/>
    <w:tmpl w:val="51464C0E"/>
    <w:lvl w:ilvl="0" w:tplc="632600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C11922"/>
    <w:multiLevelType w:val="hybridMultilevel"/>
    <w:tmpl w:val="218EB124"/>
    <w:lvl w:ilvl="0" w:tplc="6876D8D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57E3727"/>
    <w:multiLevelType w:val="hybridMultilevel"/>
    <w:tmpl w:val="6B7E2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A437C"/>
    <w:multiLevelType w:val="hybridMultilevel"/>
    <w:tmpl w:val="6B145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7E85F90"/>
    <w:multiLevelType w:val="hybridMultilevel"/>
    <w:tmpl w:val="FAF2BCCE"/>
    <w:lvl w:ilvl="0" w:tplc="C6543844">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2543A7A"/>
    <w:multiLevelType w:val="hybridMultilevel"/>
    <w:tmpl w:val="4406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E9C5C24"/>
    <w:multiLevelType w:val="hybridMultilevel"/>
    <w:tmpl w:val="84483A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B16E13"/>
    <w:multiLevelType w:val="hybridMultilevel"/>
    <w:tmpl w:val="9CF29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3A67803"/>
    <w:multiLevelType w:val="hybridMultilevel"/>
    <w:tmpl w:val="43AA4D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7C604CDB"/>
    <w:multiLevelType w:val="hybridMultilevel"/>
    <w:tmpl w:val="82009FD6"/>
    <w:lvl w:ilvl="0" w:tplc="1418539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121D8C"/>
    <w:multiLevelType w:val="hybridMultilevel"/>
    <w:tmpl w:val="8B581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1"/>
  </w:num>
  <w:num w:numId="3">
    <w:abstractNumId w:val="1"/>
  </w:num>
  <w:num w:numId="4">
    <w:abstractNumId w:val="8"/>
  </w:num>
  <w:num w:numId="5">
    <w:abstractNumId w:val="5"/>
  </w:num>
  <w:num w:numId="6">
    <w:abstractNumId w:val="19"/>
  </w:num>
  <w:num w:numId="7">
    <w:abstractNumId w:val="18"/>
  </w:num>
  <w:num w:numId="8">
    <w:abstractNumId w:val="6"/>
    <w:lvlOverride w:ilvl="0">
      <w:startOverride w:val="1"/>
    </w:lvlOverride>
  </w:num>
  <w:num w:numId="9">
    <w:abstractNumId w:val="13"/>
  </w:num>
  <w:num w:numId="10">
    <w:abstractNumId w:val="7"/>
  </w:num>
  <w:num w:numId="11">
    <w:abstractNumId w:val="12"/>
  </w:num>
  <w:num w:numId="12">
    <w:abstractNumId w:val="0"/>
  </w:num>
  <w:num w:numId="13">
    <w:abstractNumId w:val="17"/>
  </w:num>
  <w:num w:numId="14">
    <w:abstractNumId w:val="14"/>
  </w:num>
  <w:num w:numId="15">
    <w:abstractNumId w:val="23"/>
  </w:num>
  <w:num w:numId="16">
    <w:abstractNumId w:val="4"/>
  </w:num>
  <w:num w:numId="17">
    <w:abstractNumId w:val="22"/>
  </w:num>
  <w:num w:numId="18">
    <w:abstractNumId w:val="15"/>
  </w:num>
  <w:num w:numId="19">
    <w:abstractNumId w:val="3"/>
  </w:num>
  <w:num w:numId="20">
    <w:abstractNumId w:val="2"/>
  </w:num>
  <w:num w:numId="21">
    <w:abstractNumId w:val="11"/>
  </w:num>
  <w:num w:numId="22">
    <w:abstractNumId w:val="9"/>
  </w:num>
  <w:num w:numId="23">
    <w:abstractNumId w:val="1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2266"/>
    <w:rsid w:val="000055A5"/>
    <w:rsid w:val="00007D37"/>
    <w:rsid w:val="00013006"/>
    <w:rsid w:val="00035E8C"/>
    <w:rsid w:val="00042C9D"/>
    <w:rsid w:val="00044E28"/>
    <w:rsid w:val="00090406"/>
    <w:rsid w:val="00090BF8"/>
    <w:rsid w:val="000975B5"/>
    <w:rsid w:val="000C0B46"/>
    <w:rsid w:val="000C6BB1"/>
    <w:rsid w:val="000E4398"/>
    <w:rsid w:val="000E6F27"/>
    <w:rsid w:val="00154007"/>
    <w:rsid w:val="00160CC6"/>
    <w:rsid w:val="0016689D"/>
    <w:rsid w:val="0017003B"/>
    <w:rsid w:val="00174807"/>
    <w:rsid w:val="00177FD1"/>
    <w:rsid w:val="0018285F"/>
    <w:rsid w:val="00192D6D"/>
    <w:rsid w:val="001C321C"/>
    <w:rsid w:val="001D3C23"/>
    <w:rsid w:val="001D3DE4"/>
    <w:rsid w:val="001E6E4D"/>
    <w:rsid w:val="00211C60"/>
    <w:rsid w:val="002217C8"/>
    <w:rsid w:val="00234F22"/>
    <w:rsid w:val="00244C51"/>
    <w:rsid w:val="002717A5"/>
    <w:rsid w:val="002723BC"/>
    <w:rsid w:val="00272B32"/>
    <w:rsid w:val="0028019F"/>
    <w:rsid w:val="0028575A"/>
    <w:rsid w:val="002A009E"/>
    <w:rsid w:val="002A517E"/>
    <w:rsid w:val="002A7659"/>
    <w:rsid w:val="002B3C1E"/>
    <w:rsid w:val="002C7BE7"/>
    <w:rsid w:val="002D0442"/>
    <w:rsid w:val="002D2682"/>
    <w:rsid w:val="002E6F25"/>
    <w:rsid w:val="003228AE"/>
    <w:rsid w:val="003253A8"/>
    <w:rsid w:val="0032626F"/>
    <w:rsid w:val="00331702"/>
    <w:rsid w:val="00331A3E"/>
    <w:rsid w:val="00335340"/>
    <w:rsid w:val="00336143"/>
    <w:rsid w:val="003479FF"/>
    <w:rsid w:val="0037572D"/>
    <w:rsid w:val="003774A5"/>
    <w:rsid w:val="00382B13"/>
    <w:rsid w:val="003A0247"/>
    <w:rsid w:val="003A0787"/>
    <w:rsid w:val="003A7E67"/>
    <w:rsid w:val="003D2508"/>
    <w:rsid w:val="003F30AB"/>
    <w:rsid w:val="004013CC"/>
    <w:rsid w:val="0043376E"/>
    <w:rsid w:val="00435F06"/>
    <w:rsid w:val="004510DF"/>
    <w:rsid w:val="00462699"/>
    <w:rsid w:val="004710C1"/>
    <w:rsid w:val="00485ADF"/>
    <w:rsid w:val="004B3007"/>
    <w:rsid w:val="004D4A72"/>
    <w:rsid w:val="004D7E3F"/>
    <w:rsid w:val="004E4664"/>
    <w:rsid w:val="004F1201"/>
    <w:rsid w:val="00500FFF"/>
    <w:rsid w:val="005120AD"/>
    <w:rsid w:val="00517377"/>
    <w:rsid w:val="00522DB4"/>
    <w:rsid w:val="00523A18"/>
    <w:rsid w:val="0053163A"/>
    <w:rsid w:val="0054091C"/>
    <w:rsid w:val="00560233"/>
    <w:rsid w:val="00564708"/>
    <w:rsid w:val="00580724"/>
    <w:rsid w:val="00582B57"/>
    <w:rsid w:val="005A5965"/>
    <w:rsid w:val="005A74F4"/>
    <w:rsid w:val="005B091A"/>
    <w:rsid w:val="005B1854"/>
    <w:rsid w:val="005B194C"/>
    <w:rsid w:val="005B3743"/>
    <w:rsid w:val="005C37A7"/>
    <w:rsid w:val="005C5E43"/>
    <w:rsid w:val="005C6C49"/>
    <w:rsid w:val="005D069E"/>
    <w:rsid w:val="005D244C"/>
    <w:rsid w:val="005D47B5"/>
    <w:rsid w:val="005D54A5"/>
    <w:rsid w:val="00600A71"/>
    <w:rsid w:val="0060619E"/>
    <w:rsid w:val="00617C90"/>
    <w:rsid w:val="00634DB3"/>
    <w:rsid w:val="006403D3"/>
    <w:rsid w:val="0065353D"/>
    <w:rsid w:val="0066029D"/>
    <w:rsid w:val="00665544"/>
    <w:rsid w:val="00683645"/>
    <w:rsid w:val="006859A3"/>
    <w:rsid w:val="00697F18"/>
    <w:rsid w:val="006A3BA9"/>
    <w:rsid w:val="006A6155"/>
    <w:rsid w:val="006D286E"/>
    <w:rsid w:val="006D6AB5"/>
    <w:rsid w:val="006E21BA"/>
    <w:rsid w:val="006E765D"/>
    <w:rsid w:val="00713DB4"/>
    <w:rsid w:val="00722A20"/>
    <w:rsid w:val="00733803"/>
    <w:rsid w:val="00752884"/>
    <w:rsid w:val="00763B74"/>
    <w:rsid w:val="00764BE6"/>
    <w:rsid w:val="00773953"/>
    <w:rsid w:val="007A3DE9"/>
    <w:rsid w:val="007A4AB5"/>
    <w:rsid w:val="007B2A5C"/>
    <w:rsid w:val="007B3A1B"/>
    <w:rsid w:val="007B3E81"/>
    <w:rsid w:val="007D06B1"/>
    <w:rsid w:val="007E56BD"/>
    <w:rsid w:val="007F04BE"/>
    <w:rsid w:val="007F29F9"/>
    <w:rsid w:val="00804E72"/>
    <w:rsid w:val="008157EA"/>
    <w:rsid w:val="008160E0"/>
    <w:rsid w:val="0082091F"/>
    <w:rsid w:val="0082786E"/>
    <w:rsid w:val="00854AEA"/>
    <w:rsid w:val="008658E4"/>
    <w:rsid w:val="00866FF6"/>
    <w:rsid w:val="00892D81"/>
    <w:rsid w:val="00895803"/>
    <w:rsid w:val="008C6638"/>
    <w:rsid w:val="008D1C66"/>
    <w:rsid w:val="008D4221"/>
    <w:rsid w:val="008D507F"/>
    <w:rsid w:val="008F4E14"/>
    <w:rsid w:val="00900D31"/>
    <w:rsid w:val="00914AE1"/>
    <w:rsid w:val="009220D5"/>
    <w:rsid w:val="009364E1"/>
    <w:rsid w:val="009403DD"/>
    <w:rsid w:val="00960322"/>
    <w:rsid w:val="00981F97"/>
    <w:rsid w:val="00983EA1"/>
    <w:rsid w:val="00984020"/>
    <w:rsid w:val="009924BB"/>
    <w:rsid w:val="00992641"/>
    <w:rsid w:val="0099469D"/>
    <w:rsid w:val="00995944"/>
    <w:rsid w:val="009C3FE9"/>
    <w:rsid w:val="009E139D"/>
    <w:rsid w:val="00A12E34"/>
    <w:rsid w:val="00A150CA"/>
    <w:rsid w:val="00A42E70"/>
    <w:rsid w:val="00A43976"/>
    <w:rsid w:val="00A479EE"/>
    <w:rsid w:val="00A63048"/>
    <w:rsid w:val="00AA7925"/>
    <w:rsid w:val="00AB165E"/>
    <w:rsid w:val="00AC218B"/>
    <w:rsid w:val="00AC651F"/>
    <w:rsid w:val="00AE25B8"/>
    <w:rsid w:val="00AE7038"/>
    <w:rsid w:val="00AF645E"/>
    <w:rsid w:val="00B11A0B"/>
    <w:rsid w:val="00B34D90"/>
    <w:rsid w:val="00B40F58"/>
    <w:rsid w:val="00B4542B"/>
    <w:rsid w:val="00B655D6"/>
    <w:rsid w:val="00B747B3"/>
    <w:rsid w:val="00B90D96"/>
    <w:rsid w:val="00B92D71"/>
    <w:rsid w:val="00B93BF5"/>
    <w:rsid w:val="00BA3F72"/>
    <w:rsid w:val="00BA44B3"/>
    <w:rsid w:val="00BA6896"/>
    <w:rsid w:val="00BA6EA4"/>
    <w:rsid w:val="00BB102F"/>
    <w:rsid w:val="00BB2D60"/>
    <w:rsid w:val="00BC2A63"/>
    <w:rsid w:val="00BE2E1C"/>
    <w:rsid w:val="00BE5052"/>
    <w:rsid w:val="00C064BC"/>
    <w:rsid w:val="00C07167"/>
    <w:rsid w:val="00C12B36"/>
    <w:rsid w:val="00C179C5"/>
    <w:rsid w:val="00C37CC7"/>
    <w:rsid w:val="00C43235"/>
    <w:rsid w:val="00C5493D"/>
    <w:rsid w:val="00C573C8"/>
    <w:rsid w:val="00C615C5"/>
    <w:rsid w:val="00C7289A"/>
    <w:rsid w:val="00C72F9B"/>
    <w:rsid w:val="00C74BC0"/>
    <w:rsid w:val="00C8275B"/>
    <w:rsid w:val="00C86C4D"/>
    <w:rsid w:val="00C91A00"/>
    <w:rsid w:val="00C95C4D"/>
    <w:rsid w:val="00CB106C"/>
    <w:rsid w:val="00CB10BA"/>
    <w:rsid w:val="00CB151A"/>
    <w:rsid w:val="00CB7C26"/>
    <w:rsid w:val="00CC02D1"/>
    <w:rsid w:val="00CE38E1"/>
    <w:rsid w:val="00CF6541"/>
    <w:rsid w:val="00D01012"/>
    <w:rsid w:val="00D01461"/>
    <w:rsid w:val="00D04D8B"/>
    <w:rsid w:val="00D05434"/>
    <w:rsid w:val="00D130BA"/>
    <w:rsid w:val="00D26A01"/>
    <w:rsid w:val="00D31E0F"/>
    <w:rsid w:val="00D51F51"/>
    <w:rsid w:val="00D5332F"/>
    <w:rsid w:val="00D56754"/>
    <w:rsid w:val="00D700DE"/>
    <w:rsid w:val="00D71227"/>
    <w:rsid w:val="00D734FA"/>
    <w:rsid w:val="00D800E6"/>
    <w:rsid w:val="00D8344A"/>
    <w:rsid w:val="00DA01A3"/>
    <w:rsid w:val="00DB6091"/>
    <w:rsid w:val="00DB76AA"/>
    <w:rsid w:val="00DC1783"/>
    <w:rsid w:val="00DC348C"/>
    <w:rsid w:val="00DC57B6"/>
    <w:rsid w:val="00DE549B"/>
    <w:rsid w:val="00DF204F"/>
    <w:rsid w:val="00DF62A3"/>
    <w:rsid w:val="00DF700E"/>
    <w:rsid w:val="00E06259"/>
    <w:rsid w:val="00E10244"/>
    <w:rsid w:val="00E10AC2"/>
    <w:rsid w:val="00E1180E"/>
    <w:rsid w:val="00E22FC7"/>
    <w:rsid w:val="00E31764"/>
    <w:rsid w:val="00E32C72"/>
    <w:rsid w:val="00E35038"/>
    <w:rsid w:val="00E47210"/>
    <w:rsid w:val="00E70EBA"/>
    <w:rsid w:val="00E91D91"/>
    <w:rsid w:val="00EA0374"/>
    <w:rsid w:val="00EA1AEE"/>
    <w:rsid w:val="00EA5513"/>
    <w:rsid w:val="00EB71BE"/>
    <w:rsid w:val="00F12AFB"/>
    <w:rsid w:val="00F164B3"/>
    <w:rsid w:val="00F342F9"/>
    <w:rsid w:val="00F6100E"/>
    <w:rsid w:val="00F67756"/>
    <w:rsid w:val="00F678D5"/>
    <w:rsid w:val="00F87B73"/>
    <w:rsid w:val="00FA1DC5"/>
    <w:rsid w:val="00FB72E0"/>
    <w:rsid w:val="00FC2924"/>
    <w:rsid w:val="00FC30FC"/>
    <w:rsid w:val="00FC56FB"/>
    <w:rsid w:val="00FC773F"/>
    <w:rsid w:val="00FE4C21"/>
    <w:rsid w:val="00FE7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table" w:styleId="TableGrid">
    <w:name w:val="Table Grid"/>
    <w:basedOn w:val="TableNormal"/>
    <w:uiPriority w:val="99"/>
    <w:rsid w:val="00EA0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981F97"/>
    <w:rPr>
      <w:rFonts w:cs="Times New Roman"/>
      <w:sz w:val="24"/>
      <w:szCs w:val="24"/>
    </w:rPr>
  </w:style>
  <w:style w:type="paragraph" w:styleId="NoSpacing">
    <w:name w:val="No Spacing"/>
    <w:uiPriority w:val="1"/>
    <w:qFormat/>
    <w:rsid w:val="007B3A1B"/>
    <w:rPr>
      <w:rFonts w:eastAsia="Calibri"/>
      <w:sz w:val="24"/>
      <w:szCs w:val="24"/>
    </w:rPr>
  </w:style>
  <w:style w:type="paragraph" w:styleId="NormalWeb">
    <w:name w:val="Normal (Web)"/>
    <w:basedOn w:val="Normal"/>
    <w:uiPriority w:val="99"/>
    <w:semiHidden/>
    <w:unhideWhenUsed/>
    <w:rsid w:val="009403DD"/>
    <w:pPr>
      <w:spacing w:before="100" w:beforeAutospacing="1" w:after="100" w:afterAutospacing="1"/>
    </w:pPr>
    <w:rPr>
      <w:rFonts w:eastAsiaTheme="minorEastAsia"/>
    </w:rPr>
  </w:style>
  <w:style w:type="paragraph" w:styleId="ListParagraph">
    <w:name w:val="List Paragraph"/>
    <w:basedOn w:val="Normal"/>
    <w:uiPriority w:val="34"/>
    <w:qFormat/>
    <w:rsid w:val="00160CC6"/>
    <w:pPr>
      <w:ind w:left="720"/>
      <w:contextualSpacing/>
    </w:pPr>
  </w:style>
  <w:style w:type="paragraph" w:customStyle="1" w:styleId="Level1">
    <w:name w:val="Level 1"/>
    <w:rsid w:val="00983EA1"/>
    <w:pPr>
      <w:autoSpaceDE w:val="0"/>
      <w:autoSpaceDN w:val="0"/>
      <w:adjustRightInd w:val="0"/>
      <w:ind w:left="7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Mckaige, Craig Andrew</cp:lastModifiedBy>
  <cp:revision>2</cp:revision>
  <cp:lastPrinted>2010-06-07T19:37:00Z</cp:lastPrinted>
  <dcterms:created xsi:type="dcterms:W3CDTF">2016-06-15T16:24:00Z</dcterms:created>
  <dcterms:modified xsi:type="dcterms:W3CDTF">2016-06-15T16:24:00Z</dcterms:modified>
</cp:coreProperties>
</file>