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bookmarkStart w:id="0" w:name="_heading=h.gjdgxs" w:colFirst="0" w:colLast="0" w:displacedByCustomXml="next"/>
    <w:bookmarkEnd w:id="0" w:displacedByCustomXml="next"/>
    <w:sdt>
      <w:sdtPr>
        <w:tag w:val="goog_rdk_0"/>
        <w:id w:val="-709028742"/>
      </w:sdtPr>
      <w:sdtEndPr/>
      <w:sdtContent>
        <w:p w14:paraId="46E35CD6" w14:textId="77777777" w:rsidR="00885C89" w:rsidRDefault="00C90770">
          <w:pPr>
            <w:jc w:val="center"/>
            <w:rPr>
              <w:rFonts w:ascii="Gill Sans" w:eastAsia="Gill Sans" w:hAnsi="Gill Sans" w:cs="Gill Sans"/>
              <w:b/>
              <w:sz w:val="28"/>
              <w:szCs w:val="28"/>
            </w:rPr>
          </w:pPr>
          <w:r>
            <w:rPr>
              <w:rFonts w:ascii="Gill Sans" w:eastAsia="Gill Sans" w:hAnsi="Gill Sans" w:cs="Gill Sans"/>
              <w:b/>
              <w:sz w:val="28"/>
              <w:szCs w:val="28"/>
            </w:rPr>
            <w:t>Systems Workshop Restitution Notes</w:t>
          </w:r>
        </w:p>
      </w:sdtContent>
    </w:sdt>
    <w:p w14:paraId="1B6D5FC0" w14:textId="77777777" w:rsidR="00885C89" w:rsidRDefault="00C90770">
      <w:pPr>
        <w:spacing w:after="200"/>
        <w:rPr>
          <w:rFonts w:ascii="Gill Sans" w:eastAsia="Gill Sans" w:hAnsi="Gill Sans" w:cs="Gill Sans"/>
          <w:sz w:val="24"/>
          <w:szCs w:val="24"/>
        </w:rPr>
      </w:pPr>
      <w:r>
        <w:rPr>
          <w:b/>
        </w:rPr>
        <w:br/>
      </w:r>
      <w:r>
        <w:rPr>
          <w:rFonts w:ascii="Gill Sans" w:eastAsia="Gill Sans" w:hAnsi="Gill Sans" w:cs="Gill Sans"/>
          <w:sz w:val="24"/>
          <w:szCs w:val="24"/>
        </w:rPr>
        <w:t xml:space="preserve">To provide additional qualitative context to the development of the PAD and the eventual regional APS statements, USAID/Morocco conducted systems workshops in the target regions of Marrakech-Safi and Beni Mellal-Khenifra. </w:t>
      </w:r>
    </w:p>
    <w:p w14:paraId="4DFF12B4" w14:textId="77777777" w:rsidR="00885C89" w:rsidRDefault="00C90770">
      <w:pPr>
        <w:rPr>
          <w:rFonts w:ascii="Gill Sans" w:eastAsia="Gill Sans" w:hAnsi="Gill Sans" w:cs="Gill Sans"/>
          <w:sz w:val="24"/>
          <w:szCs w:val="24"/>
        </w:rPr>
      </w:pPr>
      <w:r>
        <w:rPr>
          <w:rFonts w:ascii="Gill Sans" w:eastAsia="Gill Sans" w:hAnsi="Gill Sans" w:cs="Gill Sans"/>
          <w:sz w:val="24"/>
          <w:szCs w:val="24"/>
        </w:rPr>
        <w:t>The objective of the workshop are</w:t>
      </w:r>
      <w:r>
        <w:rPr>
          <w:rFonts w:ascii="Gill Sans" w:eastAsia="Gill Sans" w:hAnsi="Gill Sans" w:cs="Gill Sans"/>
          <w:sz w:val="24"/>
          <w:szCs w:val="24"/>
        </w:rPr>
        <w:t xml:space="preserve"> to  </w:t>
      </w:r>
    </w:p>
    <w:p w14:paraId="4D7D67F2" w14:textId="77777777" w:rsidR="00885C89" w:rsidRDefault="00C90770">
      <w:pPr>
        <w:numPr>
          <w:ilvl w:val="0"/>
          <w:numId w:val="1"/>
        </w:numPr>
        <w:rPr>
          <w:rFonts w:ascii="Gill Sans" w:eastAsia="Gill Sans" w:hAnsi="Gill Sans" w:cs="Gill Sans"/>
          <w:sz w:val="24"/>
          <w:szCs w:val="24"/>
        </w:rPr>
      </w:pPr>
      <w:r>
        <w:rPr>
          <w:rFonts w:ascii="Gill Sans" w:eastAsia="Gill Sans" w:hAnsi="Gill Sans" w:cs="Gill Sans"/>
          <w:sz w:val="24"/>
          <w:szCs w:val="24"/>
        </w:rPr>
        <w:t xml:space="preserve">Better understand the system and enabling environment for economic growth and local governance </w:t>
      </w:r>
    </w:p>
    <w:p w14:paraId="5F097F9C" w14:textId="77777777" w:rsidR="00885C89" w:rsidRDefault="00C90770">
      <w:pPr>
        <w:numPr>
          <w:ilvl w:val="0"/>
          <w:numId w:val="1"/>
        </w:numPr>
        <w:spacing w:after="200"/>
        <w:rPr>
          <w:rFonts w:ascii="Gill Sans" w:eastAsia="Gill Sans" w:hAnsi="Gill Sans" w:cs="Gill Sans"/>
          <w:sz w:val="24"/>
          <w:szCs w:val="24"/>
        </w:rPr>
      </w:pPr>
      <w:r>
        <w:rPr>
          <w:rFonts w:ascii="Gill Sans" w:eastAsia="Gill Sans" w:hAnsi="Gill Sans" w:cs="Gill Sans"/>
          <w:sz w:val="24"/>
          <w:szCs w:val="24"/>
        </w:rPr>
        <w:t>Identify opportunities and context to help operationalize and implement recommendations in the PDR and other identified priorities</w:t>
      </w:r>
    </w:p>
    <w:p w14:paraId="0A717591" w14:textId="77777777" w:rsidR="00885C89" w:rsidRDefault="00C90770">
      <w:pPr>
        <w:rPr>
          <w:rFonts w:ascii="Gill Sans" w:eastAsia="Gill Sans" w:hAnsi="Gill Sans" w:cs="Gill Sans"/>
          <w:sz w:val="24"/>
          <w:szCs w:val="24"/>
        </w:rPr>
      </w:pPr>
      <w:r>
        <w:rPr>
          <w:rFonts w:ascii="Gill Sans" w:eastAsia="Gill Sans" w:hAnsi="Gill Sans" w:cs="Gill Sans"/>
          <w:sz w:val="24"/>
          <w:szCs w:val="24"/>
        </w:rPr>
        <w:t>These workshops facilit</w:t>
      </w:r>
      <w:r>
        <w:rPr>
          <w:rFonts w:ascii="Gill Sans" w:eastAsia="Gill Sans" w:hAnsi="Gill Sans" w:cs="Gill Sans"/>
          <w:sz w:val="24"/>
          <w:szCs w:val="24"/>
        </w:rPr>
        <w:t>ated the mapping of the regional systems for local governance and employment using a systems thinking methodology. Participants mapped the systems for these thematic areas by identifying parts of the system, defining the system boundary and elaborating the</w:t>
      </w:r>
      <w:r>
        <w:rPr>
          <w:rFonts w:ascii="Gill Sans" w:eastAsia="Gill Sans" w:hAnsi="Gill Sans" w:cs="Gill Sans"/>
          <w:sz w:val="24"/>
          <w:szCs w:val="24"/>
        </w:rPr>
        <w:t xml:space="preserve"> relationship between the parts of the system. The systems maps</w:t>
      </w:r>
    </w:p>
    <w:p w14:paraId="3DB7F2C0" w14:textId="77777777" w:rsidR="00885C89" w:rsidRDefault="00C90770">
      <w:pPr>
        <w:numPr>
          <w:ilvl w:val="0"/>
          <w:numId w:val="2"/>
        </w:numPr>
        <w:rPr>
          <w:rFonts w:ascii="Gill Sans" w:eastAsia="Gill Sans" w:hAnsi="Gill Sans" w:cs="Gill Sans"/>
          <w:sz w:val="24"/>
          <w:szCs w:val="24"/>
        </w:rPr>
      </w:pPr>
      <w:r>
        <w:rPr>
          <w:rFonts w:ascii="Gill Sans" w:eastAsia="Gill Sans" w:hAnsi="Gill Sans" w:cs="Gill Sans"/>
          <w:sz w:val="24"/>
          <w:szCs w:val="24"/>
        </w:rPr>
        <w:t xml:space="preserve">Frame opportunities and challenges the system presents for the implementation of the recommendations and programs identified in the regional development plans (PDR). </w:t>
      </w:r>
    </w:p>
    <w:p w14:paraId="54E876A2" w14:textId="77777777" w:rsidR="00885C89" w:rsidRDefault="00C90770">
      <w:pPr>
        <w:numPr>
          <w:ilvl w:val="0"/>
          <w:numId w:val="2"/>
        </w:numPr>
        <w:rPr>
          <w:rFonts w:ascii="Gill Sans" w:eastAsia="Gill Sans" w:hAnsi="Gill Sans" w:cs="Gill Sans"/>
          <w:sz w:val="24"/>
          <w:szCs w:val="24"/>
        </w:rPr>
      </w:pPr>
      <w:r>
        <w:rPr>
          <w:rFonts w:ascii="Gill Sans" w:eastAsia="Gill Sans" w:hAnsi="Gill Sans" w:cs="Gill Sans"/>
          <w:sz w:val="24"/>
          <w:szCs w:val="24"/>
        </w:rPr>
        <w:t>Identify additional prior</w:t>
      </w:r>
      <w:r>
        <w:rPr>
          <w:rFonts w:ascii="Gill Sans" w:eastAsia="Gill Sans" w:hAnsi="Gill Sans" w:cs="Gill Sans"/>
          <w:sz w:val="24"/>
          <w:szCs w:val="24"/>
        </w:rPr>
        <w:t>ities not necessarily identified in the PDR. It should be noted that not all stakeholders are aware of the PDR and its content.</w:t>
      </w:r>
    </w:p>
    <w:p w14:paraId="751BF83E" w14:textId="77777777" w:rsidR="00885C89" w:rsidRDefault="00C90770">
      <w:pPr>
        <w:numPr>
          <w:ilvl w:val="0"/>
          <w:numId w:val="2"/>
        </w:numPr>
        <w:rPr>
          <w:rFonts w:ascii="Gill Sans" w:eastAsia="Gill Sans" w:hAnsi="Gill Sans" w:cs="Gill Sans"/>
          <w:sz w:val="24"/>
          <w:szCs w:val="24"/>
        </w:rPr>
      </w:pPr>
      <w:r>
        <w:rPr>
          <w:rFonts w:ascii="Gill Sans" w:eastAsia="Gill Sans" w:hAnsi="Gill Sans" w:cs="Gill Sans"/>
          <w:sz w:val="24"/>
          <w:szCs w:val="24"/>
        </w:rPr>
        <w:t xml:space="preserve">Learn about existing initiatives that the new program can build on </w:t>
      </w:r>
    </w:p>
    <w:p w14:paraId="4D0F6918" w14:textId="77777777" w:rsidR="00885C89" w:rsidRDefault="00C90770">
      <w:pPr>
        <w:numPr>
          <w:ilvl w:val="0"/>
          <w:numId w:val="2"/>
        </w:numPr>
        <w:rPr>
          <w:rFonts w:ascii="Gill Sans" w:eastAsia="Gill Sans" w:hAnsi="Gill Sans" w:cs="Gill Sans"/>
          <w:sz w:val="24"/>
          <w:szCs w:val="24"/>
        </w:rPr>
      </w:pPr>
      <w:r>
        <w:rPr>
          <w:rFonts w:ascii="Gill Sans" w:eastAsia="Gill Sans" w:hAnsi="Gill Sans" w:cs="Gill Sans"/>
          <w:sz w:val="24"/>
          <w:szCs w:val="24"/>
        </w:rPr>
        <w:t>Identify champions to continue to engage in the future.</w:t>
      </w:r>
    </w:p>
    <w:p w14:paraId="633FA03F" w14:textId="77777777" w:rsidR="00885C89" w:rsidRDefault="00C90770">
      <w:pPr>
        <w:numPr>
          <w:ilvl w:val="0"/>
          <w:numId w:val="2"/>
        </w:numPr>
        <w:rPr>
          <w:rFonts w:ascii="Gill Sans" w:eastAsia="Gill Sans" w:hAnsi="Gill Sans" w:cs="Gill Sans"/>
          <w:sz w:val="24"/>
          <w:szCs w:val="24"/>
        </w:rPr>
      </w:pPr>
      <w:r>
        <w:rPr>
          <w:rFonts w:ascii="Gill Sans" w:eastAsia="Gill Sans" w:hAnsi="Gill Sans" w:cs="Gill Sans"/>
          <w:sz w:val="24"/>
          <w:szCs w:val="24"/>
        </w:rPr>
        <w:t>Intr</w:t>
      </w:r>
      <w:r>
        <w:rPr>
          <w:rFonts w:ascii="Gill Sans" w:eastAsia="Gill Sans" w:hAnsi="Gill Sans" w:cs="Gill Sans"/>
          <w:sz w:val="24"/>
          <w:szCs w:val="24"/>
        </w:rPr>
        <w:t>oduce participants to systems thinking</w:t>
      </w:r>
    </w:p>
    <w:p w14:paraId="1AF38B9F" w14:textId="77777777" w:rsidR="00885C89" w:rsidRDefault="00C90770">
      <w:pPr>
        <w:spacing w:before="200" w:after="200"/>
        <w:rPr>
          <w:rFonts w:ascii="Gill Sans" w:eastAsia="Gill Sans" w:hAnsi="Gill Sans" w:cs="Gill Sans"/>
          <w:sz w:val="24"/>
          <w:szCs w:val="24"/>
        </w:rPr>
      </w:pPr>
      <w:r>
        <w:rPr>
          <w:rFonts w:ascii="Gill Sans" w:eastAsia="Gill Sans" w:hAnsi="Gill Sans" w:cs="Gill Sans"/>
          <w:sz w:val="24"/>
          <w:szCs w:val="24"/>
        </w:rPr>
        <w:t>During each workshop, small groups worked to create maps for the systems for local governance and employability. After this, the groups considered potential opportunities and challenges for the implementation of devel</w:t>
      </w:r>
      <w:r>
        <w:rPr>
          <w:rFonts w:ascii="Gill Sans" w:eastAsia="Gill Sans" w:hAnsi="Gill Sans" w:cs="Gill Sans"/>
          <w:sz w:val="24"/>
          <w:szCs w:val="24"/>
        </w:rPr>
        <w:t xml:space="preserve">opment programs in the region taking into account the systems. </w:t>
      </w:r>
    </w:p>
    <w:p w14:paraId="0C401A79" w14:textId="77777777" w:rsidR="00885C89" w:rsidRDefault="00C90770">
      <w:pPr>
        <w:rPr>
          <w:rFonts w:ascii="Gill Sans" w:eastAsia="Gill Sans" w:hAnsi="Gill Sans" w:cs="Gill Sans"/>
          <w:sz w:val="24"/>
          <w:szCs w:val="24"/>
        </w:rPr>
      </w:pPr>
      <w:r>
        <w:rPr>
          <w:rFonts w:ascii="Gill Sans" w:eastAsia="Gill Sans" w:hAnsi="Gill Sans" w:cs="Gill Sans"/>
          <w:sz w:val="24"/>
          <w:szCs w:val="24"/>
        </w:rPr>
        <w:t>The following notes provide highlights of the group restitution which explains the systems maps and outlines the identified opportunities and challenges for implementation of development progr</w:t>
      </w:r>
      <w:r>
        <w:rPr>
          <w:rFonts w:ascii="Gill Sans" w:eastAsia="Gill Sans" w:hAnsi="Gill Sans" w:cs="Gill Sans"/>
          <w:sz w:val="24"/>
          <w:szCs w:val="24"/>
        </w:rPr>
        <w:t>ams.</w:t>
      </w:r>
    </w:p>
    <w:p w14:paraId="124440EB" w14:textId="77777777" w:rsidR="00885C89" w:rsidRDefault="00885C89">
      <w:pPr>
        <w:rPr>
          <w:b/>
        </w:rPr>
      </w:pPr>
    </w:p>
    <w:sdt>
      <w:sdtPr>
        <w:tag w:val="goog_rdk_1"/>
        <w:id w:val="-567799032"/>
      </w:sdtPr>
      <w:sdtEndPr/>
      <w:sdtContent>
        <w:p w14:paraId="5F7B2A3F" w14:textId="77777777" w:rsidR="00885C89" w:rsidRDefault="00C90770">
          <w:pPr>
            <w:rPr>
              <w:rFonts w:ascii="Gill Sans" w:eastAsia="Gill Sans" w:hAnsi="Gill Sans" w:cs="Gill Sans"/>
              <w:b/>
              <w:sz w:val="24"/>
              <w:szCs w:val="24"/>
            </w:rPr>
          </w:pPr>
          <w:r>
            <w:rPr>
              <w:rFonts w:ascii="Gill Sans" w:eastAsia="Gill Sans" w:hAnsi="Gill Sans" w:cs="Gill Sans"/>
              <w:b/>
              <w:sz w:val="24"/>
              <w:szCs w:val="24"/>
            </w:rPr>
            <w:t>Marrakech-Safi</w:t>
          </w:r>
        </w:p>
      </w:sdtContent>
    </w:sdt>
    <w:p w14:paraId="1310998B" w14:textId="77777777" w:rsidR="00885C89" w:rsidRDefault="00C90770">
      <w:pPr>
        <w:spacing w:before="200"/>
      </w:pPr>
      <w:r>
        <w:rPr>
          <w:rFonts w:ascii="Gill Sans" w:eastAsia="Gill Sans" w:hAnsi="Gill Sans" w:cs="Gill Sans"/>
          <w:sz w:val="24"/>
          <w:szCs w:val="24"/>
        </w:rPr>
        <w:lastRenderedPageBreak/>
        <w:t xml:space="preserve">In Marrakech-Safi, 28 workshop participants representing 21 organizations created systems maps around employment (2 groups) and local governance (2 groups). </w:t>
      </w:r>
    </w:p>
    <w:p w14:paraId="7EDF1720" w14:textId="77777777" w:rsidR="00885C89" w:rsidRDefault="00C90770">
      <w:pPr>
        <w:spacing w:before="200"/>
        <w:rPr>
          <w:rFonts w:ascii="Gill Sans" w:eastAsia="Gill Sans" w:hAnsi="Gill Sans" w:cs="Gill Sans"/>
          <w:i/>
          <w:sz w:val="24"/>
          <w:szCs w:val="24"/>
        </w:rPr>
      </w:pPr>
      <w:r>
        <w:rPr>
          <w:rFonts w:ascii="Gill Sans" w:eastAsia="Gill Sans" w:hAnsi="Gill Sans" w:cs="Gill Sans"/>
          <w:i/>
          <w:sz w:val="24"/>
          <w:szCs w:val="24"/>
        </w:rPr>
        <w:t>Governance Group 1</w:t>
      </w:r>
    </w:p>
    <w:p w14:paraId="4F871837" w14:textId="77777777" w:rsidR="00885C89" w:rsidRDefault="00885C89"/>
    <w:p w14:paraId="0CB8DDE9" w14:textId="77777777" w:rsidR="00885C89" w:rsidRDefault="00C90770">
      <w:r>
        <w:rPr>
          <w:rFonts w:ascii="Gill Sans" w:eastAsia="Gill Sans" w:hAnsi="Gill Sans" w:cs="Gill Sans"/>
          <w:sz w:val="24"/>
          <w:szCs w:val="24"/>
        </w:rPr>
        <w:t>The regional council is the central point of the govern</w:t>
      </w:r>
      <w:r>
        <w:rPr>
          <w:rFonts w:ascii="Gill Sans" w:eastAsia="Gill Sans" w:hAnsi="Gill Sans" w:cs="Gill Sans"/>
          <w:sz w:val="24"/>
          <w:szCs w:val="24"/>
        </w:rPr>
        <w:t>ance in the region, highlighting its importance as the primary communication point for governance. The map highlights that there is a limited working relationship between the appointed officials at the local level and the regional council and elected offic</w:t>
      </w:r>
      <w:r>
        <w:rPr>
          <w:rFonts w:ascii="Gill Sans" w:eastAsia="Gill Sans" w:hAnsi="Gill Sans" w:cs="Gill Sans"/>
          <w:sz w:val="24"/>
          <w:szCs w:val="24"/>
        </w:rPr>
        <w:t>ials. Provincial and communal councils also enjoy a strong, multi-directional relationship with each other in addition to the region as a supervisory body.</w:t>
      </w:r>
      <w:r>
        <w:t xml:space="preserve"> </w:t>
      </w:r>
    </w:p>
    <w:p w14:paraId="2B25E4A6" w14:textId="77777777" w:rsidR="00885C89" w:rsidRDefault="00C90770">
      <w:r>
        <w:rPr>
          <w:noProof/>
        </w:rPr>
        <w:drawing>
          <wp:inline distT="114300" distB="114300" distL="114300" distR="114300" wp14:anchorId="718EA4AA" wp14:editId="08500F16">
            <wp:extent cx="5395913" cy="3744279"/>
            <wp:effectExtent l="0" t="0" r="0" b="0"/>
            <wp:docPr id="1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6"/>
                    <a:srcRect/>
                    <a:stretch>
                      <a:fillRect/>
                    </a:stretch>
                  </pic:blipFill>
                  <pic:spPr>
                    <a:xfrm>
                      <a:off x="0" y="0"/>
                      <a:ext cx="5395913" cy="3744279"/>
                    </a:xfrm>
                    <a:prstGeom prst="rect">
                      <a:avLst/>
                    </a:prstGeom>
                    <a:ln/>
                  </pic:spPr>
                </pic:pic>
              </a:graphicData>
            </a:graphic>
          </wp:inline>
        </w:drawing>
      </w:r>
    </w:p>
    <w:p w14:paraId="67C18633" w14:textId="77777777" w:rsidR="00885C89" w:rsidRDefault="00885C89"/>
    <w:p w14:paraId="064640D3" w14:textId="77777777" w:rsidR="00885C89" w:rsidRDefault="00C90770">
      <w:pPr>
        <w:rPr>
          <w:rFonts w:ascii="Gill Sans" w:eastAsia="Gill Sans" w:hAnsi="Gill Sans" w:cs="Gill Sans"/>
          <w:i/>
          <w:sz w:val="24"/>
          <w:szCs w:val="24"/>
        </w:rPr>
      </w:pPr>
      <w:r>
        <w:rPr>
          <w:rFonts w:ascii="Gill Sans" w:eastAsia="Gill Sans" w:hAnsi="Gill Sans" w:cs="Gill Sans"/>
          <w:i/>
          <w:sz w:val="24"/>
          <w:szCs w:val="24"/>
        </w:rPr>
        <w:t>Governance Group 2</w:t>
      </w:r>
    </w:p>
    <w:p w14:paraId="5031A083" w14:textId="77777777" w:rsidR="00885C89" w:rsidRDefault="00C90770">
      <w:pPr>
        <w:spacing w:before="200"/>
        <w:rPr>
          <w:rFonts w:ascii="Gill Sans" w:eastAsia="Gill Sans" w:hAnsi="Gill Sans" w:cs="Gill Sans"/>
          <w:sz w:val="24"/>
          <w:szCs w:val="24"/>
        </w:rPr>
      </w:pPr>
      <w:r>
        <w:rPr>
          <w:rFonts w:ascii="Gill Sans" w:eastAsia="Gill Sans" w:hAnsi="Gill Sans" w:cs="Gill Sans"/>
          <w:sz w:val="24"/>
          <w:szCs w:val="24"/>
        </w:rPr>
        <w:t>The second map highlights different characteristics of the relationships between key actors in the system, including direct/indirect and strong/weak relationships. This group’s takeaways focused on the role of elected officials. They highlighted elected of</w:t>
      </w:r>
      <w:r>
        <w:rPr>
          <w:rFonts w:ascii="Gill Sans" w:eastAsia="Gill Sans" w:hAnsi="Gill Sans" w:cs="Gill Sans"/>
          <w:sz w:val="24"/>
          <w:szCs w:val="24"/>
        </w:rPr>
        <w:t xml:space="preserve">ficials: </w:t>
      </w:r>
    </w:p>
    <w:p w14:paraId="1AE7B4D5" w14:textId="77777777" w:rsidR="00885C89" w:rsidRDefault="00C90770">
      <w:pPr>
        <w:numPr>
          <w:ilvl w:val="0"/>
          <w:numId w:val="3"/>
        </w:numPr>
        <w:spacing w:before="200"/>
        <w:rPr>
          <w:rFonts w:ascii="Gill Sans" w:eastAsia="Gill Sans" w:hAnsi="Gill Sans" w:cs="Gill Sans"/>
          <w:sz w:val="24"/>
          <w:szCs w:val="24"/>
        </w:rPr>
      </w:pPr>
      <w:r>
        <w:rPr>
          <w:rFonts w:ascii="Gill Sans" w:eastAsia="Gill Sans" w:hAnsi="Gill Sans" w:cs="Gill Sans"/>
          <w:sz w:val="24"/>
          <w:szCs w:val="24"/>
        </w:rPr>
        <w:t xml:space="preserve">Have the power to make decisions and are often not consultative in this process. </w:t>
      </w:r>
    </w:p>
    <w:p w14:paraId="461110CB" w14:textId="77777777" w:rsidR="00885C89" w:rsidRDefault="00C90770">
      <w:pPr>
        <w:numPr>
          <w:ilvl w:val="0"/>
          <w:numId w:val="3"/>
        </w:numPr>
        <w:rPr>
          <w:rFonts w:ascii="Gill Sans" w:eastAsia="Gill Sans" w:hAnsi="Gill Sans" w:cs="Gill Sans"/>
          <w:sz w:val="24"/>
          <w:szCs w:val="24"/>
        </w:rPr>
      </w:pPr>
      <w:r>
        <w:rPr>
          <w:rFonts w:ascii="Gill Sans" w:eastAsia="Gill Sans" w:hAnsi="Gill Sans" w:cs="Gill Sans"/>
          <w:sz w:val="24"/>
          <w:szCs w:val="24"/>
        </w:rPr>
        <w:t>Have a direct relationship with citizens and CSOs</w:t>
      </w:r>
    </w:p>
    <w:p w14:paraId="17BE052E" w14:textId="77777777" w:rsidR="00885C89" w:rsidRDefault="00C90770">
      <w:pPr>
        <w:numPr>
          <w:ilvl w:val="0"/>
          <w:numId w:val="3"/>
        </w:numPr>
        <w:rPr>
          <w:rFonts w:ascii="Gill Sans" w:eastAsia="Gill Sans" w:hAnsi="Gill Sans" w:cs="Gill Sans"/>
          <w:sz w:val="24"/>
          <w:szCs w:val="24"/>
        </w:rPr>
      </w:pPr>
      <w:r>
        <w:rPr>
          <w:rFonts w:ascii="Gill Sans" w:eastAsia="Gill Sans" w:hAnsi="Gill Sans" w:cs="Gill Sans"/>
          <w:sz w:val="24"/>
          <w:szCs w:val="24"/>
        </w:rPr>
        <w:lastRenderedPageBreak/>
        <w:t>Local elected officials have a stronger relationship with citizens than provincial or regional councils</w:t>
      </w:r>
    </w:p>
    <w:p w14:paraId="6FD9697C" w14:textId="77777777" w:rsidR="00885C89" w:rsidRDefault="00C90770">
      <w:pPr>
        <w:numPr>
          <w:ilvl w:val="0"/>
          <w:numId w:val="3"/>
        </w:numPr>
        <w:rPr>
          <w:rFonts w:ascii="Gill Sans" w:eastAsia="Gill Sans" w:hAnsi="Gill Sans" w:cs="Gill Sans"/>
          <w:sz w:val="24"/>
          <w:szCs w:val="24"/>
        </w:rPr>
      </w:pPr>
      <w:r>
        <w:rPr>
          <w:rFonts w:ascii="Gill Sans" w:eastAsia="Gill Sans" w:hAnsi="Gill Sans" w:cs="Gill Sans"/>
          <w:sz w:val="24"/>
          <w:szCs w:val="24"/>
        </w:rPr>
        <w:t xml:space="preserve">Lack coordination with other stakeholders </w:t>
      </w:r>
    </w:p>
    <w:p w14:paraId="02B0A799" w14:textId="77777777" w:rsidR="00885C89" w:rsidRDefault="00885C89"/>
    <w:p w14:paraId="4E1A3B46" w14:textId="77777777" w:rsidR="00885C89" w:rsidRDefault="00885C89"/>
    <w:p w14:paraId="5F60CA17" w14:textId="77777777" w:rsidR="00885C89" w:rsidRDefault="00C90770">
      <w:r>
        <w:rPr>
          <w:noProof/>
        </w:rPr>
        <w:drawing>
          <wp:inline distT="114300" distB="114300" distL="114300" distR="114300" wp14:anchorId="025F8641" wp14:editId="25AE1520">
            <wp:extent cx="5943600" cy="3517900"/>
            <wp:effectExtent l="0" t="0" r="0" b="0"/>
            <wp:docPr id="1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5943600" cy="3517900"/>
                    </a:xfrm>
                    <a:prstGeom prst="rect">
                      <a:avLst/>
                    </a:prstGeom>
                    <a:ln/>
                  </pic:spPr>
                </pic:pic>
              </a:graphicData>
            </a:graphic>
          </wp:inline>
        </w:drawing>
      </w:r>
    </w:p>
    <w:p w14:paraId="1F35C726" w14:textId="77777777" w:rsidR="00885C89" w:rsidRDefault="00885C89"/>
    <w:p w14:paraId="6D25BAC5" w14:textId="77777777" w:rsidR="00885C89" w:rsidRDefault="00C90770">
      <w:pPr>
        <w:rPr>
          <w:rFonts w:ascii="Gill Sans" w:eastAsia="Gill Sans" w:hAnsi="Gill Sans" w:cs="Gill Sans"/>
          <w:i/>
          <w:sz w:val="24"/>
          <w:szCs w:val="24"/>
        </w:rPr>
      </w:pPr>
      <w:r>
        <w:rPr>
          <w:rFonts w:ascii="Gill Sans" w:eastAsia="Gill Sans" w:hAnsi="Gill Sans" w:cs="Gill Sans"/>
          <w:i/>
          <w:sz w:val="24"/>
          <w:szCs w:val="24"/>
        </w:rPr>
        <w:t xml:space="preserve">Employment Group 1 </w:t>
      </w:r>
    </w:p>
    <w:p w14:paraId="5B7AF9B9" w14:textId="77777777" w:rsidR="00885C89" w:rsidRDefault="00C90770">
      <w:pPr>
        <w:rPr>
          <w:rFonts w:ascii="Gill Sans" w:eastAsia="Gill Sans" w:hAnsi="Gill Sans" w:cs="Gill Sans"/>
          <w:sz w:val="24"/>
          <w:szCs w:val="24"/>
        </w:rPr>
      </w:pPr>
      <w:r>
        <w:rPr>
          <w:rFonts w:ascii="Gill Sans" w:eastAsia="Gill Sans" w:hAnsi="Gill Sans" w:cs="Gill Sans"/>
          <w:sz w:val="24"/>
          <w:szCs w:val="24"/>
        </w:rPr>
        <w:t>The two employment groups yielded different maps, with the regional council particip</w:t>
      </w:r>
      <w:r>
        <w:rPr>
          <w:rFonts w:ascii="Gill Sans" w:eastAsia="Gill Sans" w:hAnsi="Gill Sans" w:cs="Gill Sans"/>
          <w:sz w:val="24"/>
          <w:szCs w:val="24"/>
        </w:rPr>
        <w:t xml:space="preserve">ants placing the regional council at the center of the map and the other group presenting a more decentralized, siloed system. </w:t>
      </w:r>
    </w:p>
    <w:p w14:paraId="17CB0640" w14:textId="77777777" w:rsidR="00885C89" w:rsidRDefault="00885C89">
      <w:pPr>
        <w:rPr>
          <w:rFonts w:ascii="Gill Sans" w:eastAsia="Gill Sans" w:hAnsi="Gill Sans" w:cs="Gill Sans"/>
          <w:sz w:val="24"/>
          <w:szCs w:val="24"/>
        </w:rPr>
      </w:pPr>
    </w:p>
    <w:p w14:paraId="62BB8922" w14:textId="77777777" w:rsidR="00885C89" w:rsidRDefault="00C90770">
      <w:pPr>
        <w:rPr>
          <w:rFonts w:ascii="Gill Sans" w:eastAsia="Gill Sans" w:hAnsi="Gill Sans" w:cs="Gill Sans"/>
          <w:sz w:val="24"/>
          <w:szCs w:val="24"/>
        </w:rPr>
      </w:pPr>
      <w:r>
        <w:rPr>
          <w:rFonts w:ascii="Gill Sans" w:eastAsia="Gill Sans" w:hAnsi="Gill Sans" w:cs="Gill Sans"/>
          <w:sz w:val="24"/>
          <w:szCs w:val="24"/>
        </w:rPr>
        <w:t>In the first map, the regional council acts as a spoke holding relationships with various actors throughout the system includin</w:t>
      </w:r>
      <w:r>
        <w:rPr>
          <w:rFonts w:ascii="Gill Sans" w:eastAsia="Gill Sans" w:hAnsi="Gill Sans" w:cs="Gill Sans"/>
          <w:sz w:val="24"/>
          <w:szCs w:val="24"/>
        </w:rPr>
        <w:t xml:space="preserve">g local government, the private sector, ANAPEC, OFPPT, professional associations, civil society, universities, the education system, and civil society. This places the region as the primary actor responsible for economic growth. </w:t>
      </w:r>
    </w:p>
    <w:p w14:paraId="4F88CCEB" w14:textId="77777777" w:rsidR="00885C89" w:rsidRDefault="00C90770">
      <w:pPr>
        <w:rPr>
          <w:rFonts w:ascii="Gill Sans" w:eastAsia="Gill Sans" w:hAnsi="Gill Sans" w:cs="Gill Sans"/>
          <w:sz w:val="24"/>
          <w:szCs w:val="24"/>
        </w:rPr>
      </w:pPr>
      <w:r>
        <w:rPr>
          <w:rFonts w:ascii="Gill Sans" w:eastAsia="Gill Sans" w:hAnsi="Gill Sans" w:cs="Gill Sans"/>
          <w:sz w:val="24"/>
          <w:szCs w:val="24"/>
        </w:rPr>
        <w:t>This group also highlighte</w:t>
      </w:r>
      <w:r>
        <w:rPr>
          <w:rFonts w:ascii="Gill Sans" w:eastAsia="Gill Sans" w:hAnsi="Gill Sans" w:cs="Gill Sans"/>
          <w:sz w:val="24"/>
          <w:szCs w:val="24"/>
        </w:rPr>
        <w:t xml:space="preserve">d challenges with intraregional coordination and implementation of the increased role of elected officials in the region as key challenges to the implementation of a regional plan. One suggestion of the group is to create an entrepreneurial ecosystem that </w:t>
      </w:r>
      <w:r>
        <w:rPr>
          <w:rFonts w:ascii="Gill Sans" w:eastAsia="Gill Sans" w:hAnsi="Gill Sans" w:cs="Gill Sans"/>
          <w:sz w:val="24"/>
          <w:szCs w:val="24"/>
        </w:rPr>
        <w:t xml:space="preserve">includes a pilot platform for support to entrepreneurs. </w:t>
      </w:r>
    </w:p>
    <w:p w14:paraId="4E2A3EF8" w14:textId="77777777" w:rsidR="00885C89" w:rsidRDefault="00C90770">
      <w:pPr>
        <w:rPr>
          <w:rFonts w:ascii="Gill Sans" w:eastAsia="Gill Sans" w:hAnsi="Gill Sans" w:cs="Gill Sans"/>
          <w:sz w:val="24"/>
          <w:szCs w:val="24"/>
        </w:rPr>
      </w:pPr>
      <w:r>
        <w:rPr>
          <w:noProof/>
        </w:rPr>
        <w:lastRenderedPageBreak/>
        <w:drawing>
          <wp:inline distT="114300" distB="114300" distL="114300" distR="114300" wp14:anchorId="226D383B" wp14:editId="5313047A">
            <wp:extent cx="5691742" cy="3157538"/>
            <wp:effectExtent l="0" t="0" r="0" b="0"/>
            <wp:docPr id="13"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8"/>
                    <a:srcRect/>
                    <a:stretch>
                      <a:fillRect/>
                    </a:stretch>
                  </pic:blipFill>
                  <pic:spPr>
                    <a:xfrm>
                      <a:off x="0" y="0"/>
                      <a:ext cx="5691742" cy="3157538"/>
                    </a:xfrm>
                    <a:prstGeom prst="rect">
                      <a:avLst/>
                    </a:prstGeom>
                    <a:ln/>
                  </pic:spPr>
                </pic:pic>
              </a:graphicData>
            </a:graphic>
          </wp:inline>
        </w:drawing>
      </w:r>
    </w:p>
    <w:p w14:paraId="45BE83A4" w14:textId="77777777" w:rsidR="00885C89" w:rsidRDefault="00885C89"/>
    <w:p w14:paraId="38CCF25C" w14:textId="77777777" w:rsidR="00885C89" w:rsidRDefault="00C90770">
      <w:pPr>
        <w:rPr>
          <w:rFonts w:ascii="Gill Sans" w:eastAsia="Gill Sans" w:hAnsi="Gill Sans" w:cs="Gill Sans"/>
          <w:i/>
          <w:sz w:val="24"/>
          <w:szCs w:val="24"/>
        </w:rPr>
      </w:pPr>
      <w:r>
        <w:rPr>
          <w:rFonts w:ascii="Gill Sans" w:eastAsia="Gill Sans" w:hAnsi="Gill Sans" w:cs="Gill Sans"/>
          <w:i/>
          <w:sz w:val="24"/>
          <w:szCs w:val="24"/>
        </w:rPr>
        <w:t xml:space="preserve">Employment Group 2 </w:t>
      </w:r>
    </w:p>
    <w:p w14:paraId="297A8DB6" w14:textId="77777777" w:rsidR="00885C89" w:rsidRDefault="00C90770">
      <w:pPr>
        <w:spacing w:before="200" w:after="200"/>
        <w:rPr>
          <w:rFonts w:ascii="Gill Sans" w:eastAsia="Gill Sans" w:hAnsi="Gill Sans" w:cs="Gill Sans"/>
          <w:sz w:val="24"/>
          <w:szCs w:val="24"/>
        </w:rPr>
      </w:pPr>
      <w:r>
        <w:rPr>
          <w:rFonts w:ascii="Gill Sans" w:eastAsia="Gill Sans" w:hAnsi="Gill Sans" w:cs="Gill Sans"/>
          <w:sz w:val="24"/>
          <w:szCs w:val="24"/>
        </w:rPr>
        <w:t>The second group highlighted a more siloed system for employment in the region, including 4 key actors; the Wilaya, professional associations, CRI, and ANAPEC. In this map, the</w:t>
      </w:r>
      <w:r>
        <w:rPr>
          <w:rFonts w:ascii="Gill Sans" w:eastAsia="Gill Sans" w:hAnsi="Gill Sans" w:cs="Gill Sans"/>
          <w:sz w:val="24"/>
          <w:szCs w:val="24"/>
        </w:rPr>
        <w:t xml:space="preserve"> actors in the ecosystem are not well connected highlighting the challenges with coordination and communication. </w:t>
      </w:r>
    </w:p>
    <w:p w14:paraId="5D9B543C" w14:textId="77777777" w:rsidR="00885C89" w:rsidRDefault="00C90770">
      <w:pPr>
        <w:spacing w:before="200" w:after="200"/>
        <w:rPr>
          <w:rFonts w:ascii="Gill Sans" w:eastAsia="Gill Sans" w:hAnsi="Gill Sans" w:cs="Gill Sans"/>
          <w:sz w:val="24"/>
          <w:szCs w:val="24"/>
        </w:rPr>
      </w:pPr>
      <w:r>
        <w:rPr>
          <w:rFonts w:ascii="Gill Sans" w:eastAsia="Gill Sans" w:hAnsi="Gill Sans" w:cs="Gill Sans"/>
          <w:sz w:val="24"/>
          <w:szCs w:val="24"/>
        </w:rPr>
        <w:t xml:space="preserve">Programs for improvement of employment in the region are yet to be launched with the exception of Morocco Small to Medium Enterprises (SME). </w:t>
      </w:r>
    </w:p>
    <w:p w14:paraId="2AFB68D3" w14:textId="77777777" w:rsidR="00885C89" w:rsidRDefault="00C90770">
      <w:pPr>
        <w:rPr>
          <w:rFonts w:ascii="Gill Sans" w:eastAsia="Gill Sans" w:hAnsi="Gill Sans" w:cs="Gill Sans"/>
          <w:sz w:val="24"/>
          <w:szCs w:val="24"/>
        </w:rPr>
      </w:pPr>
      <w:r>
        <w:rPr>
          <w:noProof/>
        </w:rPr>
        <w:lastRenderedPageBreak/>
        <w:drawing>
          <wp:inline distT="114300" distB="114300" distL="114300" distR="114300" wp14:anchorId="1B9F9C62" wp14:editId="553F09D5">
            <wp:extent cx="5510213" cy="3187799"/>
            <wp:effectExtent l="0" t="0" r="0" b="0"/>
            <wp:docPr id="16"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9"/>
                    <a:srcRect/>
                    <a:stretch>
                      <a:fillRect/>
                    </a:stretch>
                  </pic:blipFill>
                  <pic:spPr>
                    <a:xfrm>
                      <a:off x="0" y="0"/>
                      <a:ext cx="5510213" cy="3187799"/>
                    </a:xfrm>
                    <a:prstGeom prst="rect">
                      <a:avLst/>
                    </a:prstGeom>
                    <a:ln/>
                  </pic:spPr>
                </pic:pic>
              </a:graphicData>
            </a:graphic>
          </wp:inline>
        </w:drawing>
      </w:r>
    </w:p>
    <w:p w14:paraId="09F13721" w14:textId="77777777" w:rsidR="00885C89" w:rsidRDefault="00885C89"/>
    <w:p w14:paraId="05DCA39D" w14:textId="77777777" w:rsidR="00885C89" w:rsidRDefault="00885C89"/>
    <w:p w14:paraId="7C7D8178" w14:textId="77777777" w:rsidR="00885C89" w:rsidRDefault="00C90770">
      <w:pPr>
        <w:rPr>
          <w:rFonts w:ascii="Gill Sans" w:eastAsia="Gill Sans" w:hAnsi="Gill Sans" w:cs="Gill Sans"/>
          <w:sz w:val="24"/>
          <w:szCs w:val="24"/>
        </w:rPr>
      </w:pPr>
      <w:r>
        <w:rPr>
          <w:rFonts w:ascii="Gill Sans" w:eastAsia="Gill Sans" w:hAnsi="Gill Sans" w:cs="Gill Sans"/>
          <w:sz w:val="24"/>
          <w:szCs w:val="24"/>
        </w:rPr>
        <w:t>Groups in Marrakech focused on providing opportunities and challenges to the implementation of the programs laid out in the PDR. Lack of coordination and an existing expertise/capacity were raised by all groups as key challenges to the implementation o</w:t>
      </w:r>
      <w:r>
        <w:rPr>
          <w:rFonts w:ascii="Gill Sans" w:eastAsia="Gill Sans" w:hAnsi="Gill Sans" w:cs="Gill Sans"/>
          <w:sz w:val="24"/>
          <w:szCs w:val="24"/>
        </w:rPr>
        <w:t xml:space="preserve">f programs for development. </w:t>
      </w:r>
    </w:p>
    <w:p w14:paraId="75DCC4B6" w14:textId="77777777" w:rsidR="00885C89" w:rsidRDefault="00885C89">
      <w:pPr>
        <w:rPr>
          <w:rFonts w:ascii="Gill Sans" w:eastAsia="Gill Sans" w:hAnsi="Gill Sans" w:cs="Gill Sans"/>
          <w:sz w:val="24"/>
          <w:szCs w:val="24"/>
        </w:rPr>
      </w:pPr>
    </w:p>
    <w:p w14:paraId="31737E84" w14:textId="77777777" w:rsidR="00885C89" w:rsidRDefault="00C90770">
      <w:pPr>
        <w:rPr>
          <w:rFonts w:ascii="Gill Sans" w:eastAsia="Gill Sans" w:hAnsi="Gill Sans" w:cs="Gill Sans"/>
          <w:sz w:val="24"/>
          <w:szCs w:val="24"/>
        </w:rPr>
      </w:pPr>
      <w:r>
        <w:rPr>
          <w:rFonts w:ascii="Gill Sans" w:eastAsia="Gill Sans" w:hAnsi="Gill Sans" w:cs="Gill Sans"/>
          <w:sz w:val="24"/>
          <w:szCs w:val="24"/>
        </w:rPr>
        <w:t xml:space="preserve">Specific recommendations include: </w:t>
      </w:r>
    </w:p>
    <w:tbl>
      <w:tblPr>
        <w:tblStyle w:val="a1"/>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120"/>
        <w:gridCol w:w="3120"/>
        <w:gridCol w:w="3120"/>
      </w:tblGrid>
      <w:tr w:rsidR="00885C89" w14:paraId="0F8D9683" w14:textId="77777777">
        <w:tc>
          <w:tcPr>
            <w:tcW w:w="3120" w:type="dxa"/>
            <w:shd w:val="clear" w:color="auto" w:fill="4A86E8"/>
            <w:tcMar>
              <w:top w:w="100" w:type="dxa"/>
              <w:left w:w="100" w:type="dxa"/>
              <w:bottom w:w="100" w:type="dxa"/>
              <w:right w:w="100" w:type="dxa"/>
            </w:tcMar>
          </w:tcPr>
          <w:p w14:paraId="36C9664B" w14:textId="77777777" w:rsidR="00885C89" w:rsidRDefault="00C90770">
            <w:pPr>
              <w:widowControl w:val="0"/>
              <w:pBdr>
                <w:top w:val="nil"/>
                <w:left w:val="nil"/>
                <w:bottom w:val="nil"/>
                <w:right w:val="nil"/>
                <w:between w:val="nil"/>
              </w:pBdr>
              <w:spacing w:line="240" w:lineRule="auto"/>
              <w:jc w:val="center"/>
              <w:rPr>
                <w:rFonts w:ascii="Gill Sans" w:eastAsia="Gill Sans" w:hAnsi="Gill Sans" w:cs="Gill Sans"/>
                <w:b/>
                <w:sz w:val="24"/>
                <w:szCs w:val="24"/>
              </w:rPr>
            </w:pPr>
            <w:r>
              <w:rPr>
                <w:rFonts w:ascii="Gill Sans" w:eastAsia="Gill Sans" w:hAnsi="Gill Sans" w:cs="Gill Sans"/>
                <w:b/>
                <w:sz w:val="24"/>
                <w:szCs w:val="24"/>
              </w:rPr>
              <w:t>Program</w:t>
            </w:r>
          </w:p>
        </w:tc>
        <w:tc>
          <w:tcPr>
            <w:tcW w:w="3120" w:type="dxa"/>
            <w:shd w:val="clear" w:color="auto" w:fill="4A86E8"/>
            <w:tcMar>
              <w:top w:w="100" w:type="dxa"/>
              <w:left w:w="100" w:type="dxa"/>
              <w:bottom w:w="100" w:type="dxa"/>
              <w:right w:w="100" w:type="dxa"/>
            </w:tcMar>
          </w:tcPr>
          <w:p w14:paraId="67662B01" w14:textId="77777777" w:rsidR="00885C89" w:rsidRDefault="00C90770">
            <w:pPr>
              <w:widowControl w:val="0"/>
              <w:pBdr>
                <w:top w:val="nil"/>
                <w:left w:val="nil"/>
                <w:bottom w:val="nil"/>
                <w:right w:val="nil"/>
                <w:between w:val="nil"/>
              </w:pBdr>
              <w:spacing w:line="240" w:lineRule="auto"/>
              <w:jc w:val="center"/>
              <w:rPr>
                <w:rFonts w:ascii="Gill Sans" w:eastAsia="Gill Sans" w:hAnsi="Gill Sans" w:cs="Gill Sans"/>
                <w:b/>
                <w:sz w:val="24"/>
                <w:szCs w:val="24"/>
              </w:rPr>
            </w:pPr>
            <w:r>
              <w:rPr>
                <w:rFonts w:ascii="Gill Sans" w:eastAsia="Gill Sans" w:hAnsi="Gill Sans" w:cs="Gill Sans"/>
                <w:b/>
                <w:sz w:val="24"/>
                <w:szCs w:val="24"/>
              </w:rPr>
              <w:t>Opportunity</w:t>
            </w:r>
          </w:p>
        </w:tc>
        <w:tc>
          <w:tcPr>
            <w:tcW w:w="3120" w:type="dxa"/>
            <w:shd w:val="clear" w:color="auto" w:fill="4A86E8"/>
            <w:tcMar>
              <w:top w:w="100" w:type="dxa"/>
              <w:left w:w="100" w:type="dxa"/>
              <w:bottom w:w="100" w:type="dxa"/>
              <w:right w:w="100" w:type="dxa"/>
            </w:tcMar>
          </w:tcPr>
          <w:p w14:paraId="558CA472" w14:textId="77777777" w:rsidR="00885C89" w:rsidRDefault="00C90770">
            <w:pPr>
              <w:widowControl w:val="0"/>
              <w:pBdr>
                <w:top w:val="nil"/>
                <w:left w:val="nil"/>
                <w:bottom w:val="nil"/>
                <w:right w:val="nil"/>
                <w:between w:val="nil"/>
              </w:pBdr>
              <w:spacing w:line="240" w:lineRule="auto"/>
              <w:jc w:val="center"/>
              <w:rPr>
                <w:rFonts w:ascii="Gill Sans" w:eastAsia="Gill Sans" w:hAnsi="Gill Sans" w:cs="Gill Sans"/>
                <w:b/>
                <w:sz w:val="24"/>
                <w:szCs w:val="24"/>
              </w:rPr>
            </w:pPr>
            <w:r>
              <w:rPr>
                <w:rFonts w:ascii="Gill Sans" w:eastAsia="Gill Sans" w:hAnsi="Gill Sans" w:cs="Gill Sans"/>
                <w:b/>
                <w:sz w:val="24"/>
                <w:szCs w:val="24"/>
              </w:rPr>
              <w:t>Challenge</w:t>
            </w:r>
          </w:p>
        </w:tc>
      </w:tr>
      <w:tr w:rsidR="00885C89" w14:paraId="159C3F02" w14:textId="77777777">
        <w:tc>
          <w:tcPr>
            <w:tcW w:w="3120" w:type="dxa"/>
            <w:shd w:val="clear" w:color="auto" w:fill="auto"/>
            <w:tcMar>
              <w:top w:w="100" w:type="dxa"/>
              <w:left w:w="100" w:type="dxa"/>
              <w:bottom w:w="100" w:type="dxa"/>
              <w:right w:w="100" w:type="dxa"/>
            </w:tcMar>
          </w:tcPr>
          <w:p w14:paraId="45D3E50C" w14:textId="77777777" w:rsidR="00885C89" w:rsidRDefault="00C90770">
            <w:pPr>
              <w:widowControl w:val="0"/>
              <w:pBdr>
                <w:top w:val="nil"/>
                <w:left w:val="nil"/>
                <w:bottom w:val="nil"/>
                <w:right w:val="nil"/>
                <w:between w:val="nil"/>
              </w:pBdr>
              <w:spacing w:line="240" w:lineRule="auto"/>
              <w:rPr>
                <w:rFonts w:ascii="Gill Sans" w:eastAsia="Gill Sans" w:hAnsi="Gill Sans" w:cs="Gill Sans"/>
                <w:sz w:val="24"/>
                <w:szCs w:val="24"/>
              </w:rPr>
            </w:pPr>
            <w:r>
              <w:rPr>
                <w:rFonts w:ascii="Gill Sans" w:eastAsia="Gill Sans" w:hAnsi="Gill Sans" w:cs="Gill Sans"/>
                <w:sz w:val="24"/>
                <w:szCs w:val="24"/>
              </w:rPr>
              <w:t xml:space="preserve">Value added tourism </w:t>
            </w:r>
          </w:p>
        </w:tc>
        <w:tc>
          <w:tcPr>
            <w:tcW w:w="3120" w:type="dxa"/>
            <w:shd w:val="clear" w:color="auto" w:fill="auto"/>
            <w:tcMar>
              <w:top w:w="100" w:type="dxa"/>
              <w:left w:w="100" w:type="dxa"/>
              <w:bottom w:w="100" w:type="dxa"/>
              <w:right w:w="100" w:type="dxa"/>
            </w:tcMar>
          </w:tcPr>
          <w:p w14:paraId="6D06E5CF" w14:textId="77777777" w:rsidR="00885C89" w:rsidRDefault="00C90770">
            <w:pPr>
              <w:widowControl w:val="0"/>
              <w:pBdr>
                <w:top w:val="nil"/>
                <w:left w:val="nil"/>
                <w:bottom w:val="nil"/>
                <w:right w:val="nil"/>
                <w:between w:val="nil"/>
              </w:pBdr>
              <w:spacing w:line="240" w:lineRule="auto"/>
              <w:rPr>
                <w:rFonts w:ascii="Gill Sans" w:eastAsia="Gill Sans" w:hAnsi="Gill Sans" w:cs="Gill Sans"/>
                <w:sz w:val="24"/>
                <w:szCs w:val="24"/>
              </w:rPr>
            </w:pPr>
            <w:r>
              <w:rPr>
                <w:rFonts w:ascii="Gill Sans" w:eastAsia="Gill Sans" w:hAnsi="Gill Sans" w:cs="Gill Sans"/>
                <w:sz w:val="24"/>
                <w:szCs w:val="24"/>
              </w:rPr>
              <w:t xml:space="preserve">Tourism infrastructure (including existing sites) &amp; </w:t>
            </w:r>
          </w:p>
          <w:p w14:paraId="3CAB17FB" w14:textId="77777777" w:rsidR="00885C89" w:rsidRDefault="00C90770">
            <w:pPr>
              <w:widowControl w:val="0"/>
              <w:pBdr>
                <w:top w:val="nil"/>
                <w:left w:val="nil"/>
                <w:bottom w:val="nil"/>
                <w:right w:val="nil"/>
                <w:between w:val="nil"/>
              </w:pBdr>
              <w:spacing w:line="240" w:lineRule="auto"/>
              <w:rPr>
                <w:rFonts w:ascii="Gill Sans" w:eastAsia="Gill Sans" w:hAnsi="Gill Sans" w:cs="Gill Sans"/>
                <w:sz w:val="24"/>
                <w:szCs w:val="24"/>
              </w:rPr>
            </w:pPr>
            <w:r>
              <w:rPr>
                <w:rFonts w:ascii="Gill Sans" w:eastAsia="Gill Sans" w:hAnsi="Gill Sans" w:cs="Gill Sans"/>
                <w:sz w:val="24"/>
                <w:szCs w:val="24"/>
              </w:rPr>
              <w:t>Human resources</w:t>
            </w:r>
          </w:p>
        </w:tc>
        <w:tc>
          <w:tcPr>
            <w:tcW w:w="3120" w:type="dxa"/>
            <w:shd w:val="clear" w:color="auto" w:fill="auto"/>
            <w:tcMar>
              <w:top w:w="100" w:type="dxa"/>
              <w:left w:w="100" w:type="dxa"/>
              <w:bottom w:w="100" w:type="dxa"/>
              <w:right w:w="100" w:type="dxa"/>
            </w:tcMar>
          </w:tcPr>
          <w:p w14:paraId="0AC3D3AD" w14:textId="77777777" w:rsidR="00885C89" w:rsidRDefault="00C90770">
            <w:pPr>
              <w:widowControl w:val="0"/>
              <w:pBdr>
                <w:top w:val="nil"/>
                <w:left w:val="nil"/>
                <w:bottom w:val="nil"/>
                <w:right w:val="nil"/>
                <w:between w:val="nil"/>
              </w:pBdr>
              <w:spacing w:line="240" w:lineRule="auto"/>
              <w:rPr>
                <w:rFonts w:ascii="Gill Sans" w:eastAsia="Gill Sans" w:hAnsi="Gill Sans" w:cs="Gill Sans"/>
                <w:sz w:val="24"/>
                <w:szCs w:val="24"/>
              </w:rPr>
            </w:pPr>
            <w:r>
              <w:rPr>
                <w:rFonts w:ascii="Gill Sans" w:eastAsia="Gill Sans" w:hAnsi="Gill Sans" w:cs="Gill Sans"/>
                <w:sz w:val="24"/>
                <w:szCs w:val="24"/>
              </w:rPr>
              <w:t>Insufficient road infrastructure, absence of a clear strategy, lack of coordination between stakeholders, lack of expertise in tourism sector</w:t>
            </w:r>
          </w:p>
        </w:tc>
      </w:tr>
      <w:tr w:rsidR="00885C89" w14:paraId="21BF8C81" w14:textId="77777777">
        <w:tc>
          <w:tcPr>
            <w:tcW w:w="3120" w:type="dxa"/>
            <w:shd w:val="clear" w:color="auto" w:fill="auto"/>
            <w:tcMar>
              <w:top w:w="100" w:type="dxa"/>
              <w:left w:w="100" w:type="dxa"/>
              <w:bottom w:w="100" w:type="dxa"/>
              <w:right w:w="100" w:type="dxa"/>
            </w:tcMar>
          </w:tcPr>
          <w:p w14:paraId="2629FB2E" w14:textId="77777777" w:rsidR="00885C89" w:rsidRDefault="00C90770">
            <w:pPr>
              <w:widowControl w:val="0"/>
              <w:pBdr>
                <w:top w:val="nil"/>
                <w:left w:val="nil"/>
                <w:bottom w:val="nil"/>
                <w:right w:val="nil"/>
                <w:between w:val="nil"/>
              </w:pBdr>
              <w:spacing w:line="240" w:lineRule="auto"/>
              <w:rPr>
                <w:rFonts w:ascii="Gill Sans" w:eastAsia="Gill Sans" w:hAnsi="Gill Sans" w:cs="Gill Sans"/>
                <w:sz w:val="24"/>
                <w:szCs w:val="24"/>
              </w:rPr>
            </w:pPr>
            <w:r>
              <w:rPr>
                <w:rFonts w:ascii="Gill Sans" w:eastAsia="Gill Sans" w:hAnsi="Gill Sans" w:cs="Gill Sans"/>
                <w:sz w:val="24"/>
                <w:szCs w:val="24"/>
              </w:rPr>
              <w:t>Promotion of regional entrepreneurship</w:t>
            </w:r>
          </w:p>
        </w:tc>
        <w:tc>
          <w:tcPr>
            <w:tcW w:w="3120" w:type="dxa"/>
            <w:shd w:val="clear" w:color="auto" w:fill="auto"/>
            <w:tcMar>
              <w:top w:w="100" w:type="dxa"/>
              <w:left w:w="100" w:type="dxa"/>
              <w:bottom w:w="100" w:type="dxa"/>
              <w:right w:w="100" w:type="dxa"/>
            </w:tcMar>
          </w:tcPr>
          <w:p w14:paraId="3395EA2E" w14:textId="77777777" w:rsidR="00885C89" w:rsidRDefault="00C90770">
            <w:pPr>
              <w:widowControl w:val="0"/>
              <w:pBdr>
                <w:top w:val="nil"/>
                <w:left w:val="nil"/>
                <w:bottom w:val="nil"/>
                <w:right w:val="nil"/>
                <w:between w:val="nil"/>
              </w:pBdr>
              <w:spacing w:line="240" w:lineRule="auto"/>
              <w:rPr>
                <w:rFonts w:ascii="Gill Sans" w:eastAsia="Gill Sans" w:hAnsi="Gill Sans" w:cs="Gill Sans"/>
                <w:sz w:val="24"/>
                <w:szCs w:val="24"/>
              </w:rPr>
            </w:pPr>
            <w:r>
              <w:rPr>
                <w:rFonts w:ascii="Gill Sans" w:eastAsia="Gill Sans" w:hAnsi="Gill Sans" w:cs="Gill Sans"/>
                <w:sz w:val="24"/>
                <w:szCs w:val="24"/>
              </w:rPr>
              <w:t>Regional initiative, natural and agricultural resources, industrial zones, population and tourist market</w:t>
            </w:r>
          </w:p>
        </w:tc>
        <w:tc>
          <w:tcPr>
            <w:tcW w:w="3120" w:type="dxa"/>
            <w:shd w:val="clear" w:color="auto" w:fill="auto"/>
            <w:tcMar>
              <w:top w:w="100" w:type="dxa"/>
              <w:left w:w="100" w:type="dxa"/>
              <w:bottom w:w="100" w:type="dxa"/>
              <w:right w:w="100" w:type="dxa"/>
            </w:tcMar>
          </w:tcPr>
          <w:p w14:paraId="1945B1B8" w14:textId="77777777" w:rsidR="00885C89" w:rsidRDefault="00C90770">
            <w:pPr>
              <w:widowControl w:val="0"/>
              <w:pBdr>
                <w:top w:val="nil"/>
                <w:left w:val="nil"/>
                <w:bottom w:val="nil"/>
                <w:right w:val="nil"/>
                <w:between w:val="nil"/>
              </w:pBdr>
              <w:spacing w:line="240" w:lineRule="auto"/>
              <w:rPr>
                <w:rFonts w:ascii="Gill Sans" w:eastAsia="Gill Sans" w:hAnsi="Gill Sans" w:cs="Gill Sans"/>
                <w:sz w:val="24"/>
                <w:szCs w:val="24"/>
              </w:rPr>
            </w:pPr>
            <w:r>
              <w:rPr>
                <w:rFonts w:ascii="Gill Sans" w:eastAsia="Gill Sans" w:hAnsi="Gill Sans" w:cs="Gill Sans"/>
                <w:sz w:val="24"/>
                <w:szCs w:val="24"/>
              </w:rPr>
              <w:t>Lack of independence in implementation of regional programs, absence of coordination between region and central level, multiplicity of actors, informal</w:t>
            </w:r>
            <w:r>
              <w:rPr>
                <w:rFonts w:ascii="Gill Sans" w:eastAsia="Gill Sans" w:hAnsi="Gill Sans" w:cs="Gill Sans"/>
                <w:sz w:val="24"/>
                <w:szCs w:val="24"/>
              </w:rPr>
              <w:t xml:space="preserve"> sector, gap </w:t>
            </w:r>
            <w:r>
              <w:rPr>
                <w:rFonts w:ascii="Gill Sans" w:eastAsia="Gill Sans" w:hAnsi="Gill Sans" w:cs="Gill Sans"/>
                <w:sz w:val="24"/>
                <w:szCs w:val="24"/>
              </w:rPr>
              <w:lastRenderedPageBreak/>
              <w:t>between education and job market</w:t>
            </w:r>
          </w:p>
        </w:tc>
      </w:tr>
      <w:tr w:rsidR="00885C89" w14:paraId="2A150411" w14:textId="77777777">
        <w:tc>
          <w:tcPr>
            <w:tcW w:w="3120" w:type="dxa"/>
            <w:shd w:val="clear" w:color="auto" w:fill="auto"/>
            <w:tcMar>
              <w:top w:w="100" w:type="dxa"/>
              <w:left w:w="100" w:type="dxa"/>
              <w:bottom w:w="100" w:type="dxa"/>
              <w:right w:w="100" w:type="dxa"/>
            </w:tcMar>
          </w:tcPr>
          <w:p w14:paraId="4C7DEE3B" w14:textId="77777777" w:rsidR="00885C89" w:rsidRDefault="00C90770">
            <w:pPr>
              <w:widowControl w:val="0"/>
              <w:pBdr>
                <w:top w:val="nil"/>
                <w:left w:val="nil"/>
                <w:bottom w:val="nil"/>
                <w:right w:val="nil"/>
                <w:between w:val="nil"/>
              </w:pBdr>
              <w:spacing w:line="240" w:lineRule="auto"/>
              <w:rPr>
                <w:rFonts w:ascii="Gill Sans" w:eastAsia="Gill Sans" w:hAnsi="Gill Sans" w:cs="Gill Sans"/>
                <w:sz w:val="24"/>
                <w:szCs w:val="24"/>
              </w:rPr>
            </w:pPr>
            <w:r>
              <w:rPr>
                <w:rFonts w:ascii="Gill Sans" w:eastAsia="Gill Sans" w:hAnsi="Gill Sans" w:cs="Gill Sans"/>
                <w:sz w:val="24"/>
                <w:szCs w:val="24"/>
              </w:rPr>
              <w:lastRenderedPageBreak/>
              <w:t>Creation of logistics zones and agropoles</w:t>
            </w:r>
          </w:p>
        </w:tc>
        <w:tc>
          <w:tcPr>
            <w:tcW w:w="3120" w:type="dxa"/>
            <w:shd w:val="clear" w:color="auto" w:fill="auto"/>
            <w:tcMar>
              <w:top w:w="100" w:type="dxa"/>
              <w:left w:w="100" w:type="dxa"/>
              <w:bottom w:w="100" w:type="dxa"/>
              <w:right w:w="100" w:type="dxa"/>
            </w:tcMar>
          </w:tcPr>
          <w:p w14:paraId="16291E36" w14:textId="77777777" w:rsidR="00885C89" w:rsidRDefault="00885C89">
            <w:pPr>
              <w:widowControl w:val="0"/>
              <w:pBdr>
                <w:top w:val="nil"/>
                <w:left w:val="nil"/>
                <w:bottom w:val="nil"/>
                <w:right w:val="nil"/>
                <w:between w:val="nil"/>
              </w:pBdr>
              <w:spacing w:line="240" w:lineRule="auto"/>
              <w:rPr>
                <w:rFonts w:ascii="Gill Sans" w:eastAsia="Gill Sans" w:hAnsi="Gill Sans" w:cs="Gill Sans"/>
                <w:sz w:val="24"/>
                <w:szCs w:val="24"/>
              </w:rPr>
            </w:pPr>
          </w:p>
        </w:tc>
        <w:tc>
          <w:tcPr>
            <w:tcW w:w="3120" w:type="dxa"/>
            <w:shd w:val="clear" w:color="auto" w:fill="auto"/>
            <w:tcMar>
              <w:top w:w="100" w:type="dxa"/>
              <w:left w:w="100" w:type="dxa"/>
              <w:bottom w:w="100" w:type="dxa"/>
              <w:right w:w="100" w:type="dxa"/>
            </w:tcMar>
          </w:tcPr>
          <w:p w14:paraId="4278A9C0" w14:textId="77777777" w:rsidR="00885C89" w:rsidRDefault="00C90770">
            <w:pPr>
              <w:widowControl w:val="0"/>
              <w:pBdr>
                <w:top w:val="nil"/>
                <w:left w:val="nil"/>
                <w:bottom w:val="nil"/>
                <w:right w:val="nil"/>
                <w:between w:val="nil"/>
              </w:pBdr>
              <w:spacing w:line="240" w:lineRule="auto"/>
              <w:rPr>
                <w:rFonts w:ascii="Gill Sans" w:eastAsia="Gill Sans" w:hAnsi="Gill Sans" w:cs="Gill Sans"/>
                <w:sz w:val="24"/>
                <w:szCs w:val="24"/>
              </w:rPr>
            </w:pPr>
            <w:r>
              <w:rPr>
                <w:rFonts w:ascii="Gill Sans" w:eastAsia="Gill Sans" w:hAnsi="Gill Sans" w:cs="Gill Sans"/>
                <w:sz w:val="24"/>
                <w:szCs w:val="24"/>
              </w:rPr>
              <w:t>Accessibility, water shortages</w:t>
            </w:r>
          </w:p>
        </w:tc>
      </w:tr>
    </w:tbl>
    <w:p w14:paraId="0349C770" w14:textId="77777777" w:rsidR="00885C89" w:rsidRDefault="00885C89">
      <w:pPr>
        <w:rPr>
          <w:rFonts w:ascii="Gill Sans" w:eastAsia="Gill Sans" w:hAnsi="Gill Sans" w:cs="Gill Sans"/>
          <w:sz w:val="24"/>
          <w:szCs w:val="24"/>
        </w:rPr>
      </w:pPr>
    </w:p>
    <w:p w14:paraId="4074BD33" w14:textId="77777777" w:rsidR="00885C89" w:rsidRDefault="00885C89">
      <w:pPr>
        <w:rPr>
          <w:b/>
        </w:rPr>
      </w:pPr>
    </w:p>
    <w:sdt>
      <w:sdtPr>
        <w:tag w:val="goog_rdk_2"/>
        <w:id w:val="1420594658"/>
      </w:sdtPr>
      <w:sdtEndPr/>
      <w:sdtContent>
        <w:p w14:paraId="598B1922" w14:textId="77777777" w:rsidR="00885C89" w:rsidRDefault="00C90770">
          <w:pPr>
            <w:rPr>
              <w:rFonts w:ascii="Gill Sans" w:eastAsia="Gill Sans" w:hAnsi="Gill Sans" w:cs="Gill Sans"/>
              <w:b/>
              <w:sz w:val="24"/>
              <w:szCs w:val="24"/>
            </w:rPr>
          </w:pPr>
          <w:r>
            <w:rPr>
              <w:rFonts w:ascii="Gill Sans" w:eastAsia="Gill Sans" w:hAnsi="Gill Sans" w:cs="Gill Sans"/>
              <w:b/>
              <w:sz w:val="24"/>
              <w:szCs w:val="24"/>
            </w:rPr>
            <w:t>Beni Mellal-Khenifra</w:t>
          </w:r>
        </w:p>
      </w:sdtContent>
    </w:sdt>
    <w:p w14:paraId="48500265" w14:textId="77777777" w:rsidR="00885C89" w:rsidRDefault="00885C89"/>
    <w:p w14:paraId="4078BCC0" w14:textId="77777777" w:rsidR="00885C89" w:rsidRDefault="00C90770">
      <w:pPr>
        <w:rPr>
          <w:rFonts w:ascii="Gill Sans" w:eastAsia="Gill Sans" w:hAnsi="Gill Sans" w:cs="Gill Sans"/>
          <w:sz w:val="24"/>
          <w:szCs w:val="24"/>
          <w:highlight w:val="yellow"/>
        </w:rPr>
      </w:pPr>
      <w:r>
        <w:rPr>
          <w:rFonts w:ascii="Gill Sans" w:eastAsia="Gill Sans" w:hAnsi="Gill Sans" w:cs="Gill Sans"/>
          <w:sz w:val="24"/>
          <w:szCs w:val="24"/>
        </w:rPr>
        <w:t>In Beni Mellal-Khenifra, 25 workshop participants representing 17 organizations created systems maps around employment (2 groups) and local governance (2 groups).</w:t>
      </w:r>
    </w:p>
    <w:p w14:paraId="72EDE657" w14:textId="77777777" w:rsidR="00885C89" w:rsidRDefault="00885C89">
      <w:pPr>
        <w:rPr>
          <w:rFonts w:ascii="Gill Sans" w:eastAsia="Gill Sans" w:hAnsi="Gill Sans" w:cs="Gill Sans"/>
          <w:sz w:val="24"/>
          <w:szCs w:val="24"/>
        </w:rPr>
      </w:pPr>
    </w:p>
    <w:p w14:paraId="2BAA9A95" w14:textId="77777777" w:rsidR="00885C89" w:rsidRDefault="00C90770">
      <w:pPr>
        <w:rPr>
          <w:rFonts w:ascii="Gill Sans" w:eastAsia="Gill Sans" w:hAnsi="Gill Sans" w:cs="Gill Sans"/>
          <w:sz w:val="24"/>
          <w:szCs w:val="24"/>
        </w:rPr>
      </w:pPr>
      <w:r>
        <w:rPr>
          <w:rFonts w:ascii="Gill Sans" w:eastAsia="Gill Sans" w:hAnsi="Gill Sans" w:cs="Gill Sans"/>
          <w:sz w:val="24"/>
          <w:szCs w:val="24"/>
        </w:rPr>
        <w:t>The first group focused on governance places the Wilaya as the focal point with relationship</w:t>
      </w:r>
      <w:r>
        <w:rPr>
          <w:rFonts w:ascii="Gill Sans" w:eastAsia="Gill Sans" w:hAnsi="Gill Sans" w:cs="Gill Sans"/>
          <w:sz w:val="24"/>
          <w:szCs w:val="24"/>
        </w:rPr>
        <w:t>s to most actors within the system, including the three levels of elected government, central level ministries, and the center for regional investment. Of note, these relationships are one directional from the Wilaya to the other actors but not the other w</w:t>
      </w:r>
      <w:r>
        <w:rPr>
          <w:rFonts w:ascii="Gill Sans" w:eastAsia="Gill Sans" w:hAnsi="Gill Sans" w:cs="Gill Sans"/>
          <w:sz w:val="24"/>
          <w:szCs w:val="24"/>
        </w:rPr>
        <w:t xml:space="preserve">ay around.  Key external influences include the directives, laws, and speeches which shape national policy that influence the region but are outside of the region’s control. This group highlighted one major challenge in the system is a capacity deficiency </w:t>
      </w:r>
      <w:r>
        <w:rPr>
          <w:rFonts w:ascii="Gill Sans" w:eastAsia="Gill Sans" w:hAnsi="Gill Sans" w:cs="Gill Sans"/>
          <w:sz w:val="24"/>
          <w:szCs w:val="24"/>
        </w:rPr>
        <w:t>of elected officials.</w:t>
      </w:r>
    </w:p>
    <w:p w14:paraId="4AF90D16" w14:textId="77777777" w:rsidR="00885C89" w:rsidRDefault="00885C89">
      <w:pPr>
        <w:rPr>
          <w:rFonts w:ascii="Gill Sans" w:eastAsia="Gill Sans" w:hAnsi="Gill Sans" w:cs="Gill Sans"/>
          <w:sz w:val="24"/>
          <w:szCs w:val="24"/>
        </w:rPr>
      </w:pPr>
    </w:p>
    <w:p w14:paraId="4F77DF5B" w14:textId="77777777" w:rsidR="00885C89" w:rsidRDefault="00C90770">
      <w:pPr>
        <w:rPr>
          <w:rFonts w:ascii="Gill Sans" w:eastAsia="Gill Sans" w:hAnsi="Gill Sans" w:cs="Gill Sans"/>
          <w:i/>
          <w:sz w:val="24"/>
          <w:szCs w:val="24"/>
        </w:rPr>
      </w:pPr>
      <w:r>
        <w:rPr>
          <w:rFonts w:ascii="Gill Sans" w:eastAsia="Gill Sans" w:hAnsi="Gill Sans" w:cs="Gill Sans"/>
          <w:i/>
          <w:sz w:val="24"/>
          <w:szCs w:val="24"/>
        </w:rPr>
        <w:t>Governance Group 1</w:t>
      </w:r>
    </w:p>
    <w:p w14:paraId="44C08225" w14:textId="77777777" w:rsidR="00885C89" w:rsidRDefault="00C90770">
      <w:r>
        <w:rPr>
          <w:noProof/>
        </w:rPr>
        <w:drawing>
          <wp:inline distT="114300" distB="114300" distL="114300" distR="114300" wp14:anchorId="6E690CFD" wp14:editId="4F24333B">
            <wp:extent cx="5943600" cy="3111500"/>
            <wp:effectExtent l="0" t="0" r="0" b="0"/>
            <wp:docPr id="15"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0"/>
                    <a:srcRect/>
                    <a:stretch>
                      <a:fillRect/>
                    </a:stretch>
                  </pic:blipFill>
                  <pic:spPr>
                    <a:xfrm>
                      <a:off x="0" y="0"/>
                      <a:ext cx="5943600" cy="3111500"/>
                    </a:xfrm>
                    <a:prstGeom prst="rect">
                      <a:avLst/>
                    </a:prstGeom>
                    <a:ln/>
                  </pic:spPr>
                </pic:pic>
              </a:graphicData>
            </a:graphic>
          </wp:inline>
        </w:drawing>
      </w:r>
    </w:p>
    <w:p w14:paraId="284DA859" w14:textId="77777777" w:rsidR="00885C89" w:rsidRDefault="00885C89"/>
    <w:sdt>
      <w:sdtPr>
        <w:tag w:val="goog_rdk_3"/>
        <w:id w:val="1803038817"/>
      </w:sdtPr>
      <w:sdtEndPr/>
      <w:sdtContent>
        <w:p w14:paraId="46402F2E" w14:textId="77777777" w:rsidR="00885C89" w:rsidRDefault="00C90770">
          <w:pPr>
            <w:rPr>
              <w:rFonts w:ascii="Gill Sans" w:eastAsia="Gill Sans" w:hAnsi="Gill Sans" w:cs="Gill Sans"/>
              <w:sz w:val="24"/>
              <w:szCs w:val="24"/>
            </w:rPr>
          </w:pPr>
          <w:r>
            <w:rPr>
              <w:rFonts w:ascii="Gill Sans" w:eastAsia="Gill Sans" w:hAnsi="Gill Sans" w:cs="Gill Sans"/>
              <w:i/>
              <w:sz w:val="24"/>
              <w:szCs w:val="24"/>
            </w:rPr>
            <w:t>Governance Group 2</w:t>
          </w:r>
          <w:r>
            <w:rPr>
              <w:rFonts w:ascii="Gill Sans" w:eastAsia="Gill Sans" w:hAnsi="Gill Sans" w:cs="Gill Sans"/>
              <w:sz w:val="24"/>
              <w:szCs w:val="24"/>
            </w:rPr>
            <w:t xml:space="preserve"> </w:t>
          </w:r>
        </w:p>
      </w:sdtContent>
    </w:sdt>
    <w:p w14:paraId="275ED12D" w14:textId="77777777" w:rsidR="00885C89" w:rsidRDefault="00C90770">
      <w:pPr>
        <w:spacing w:before="200"/>
      </w:pPr>
      <w:r>
        <w:t xml:space="preserve">Unlike the first group, the regional council is the focal point for governance in this systems map. </w:t>
      </w:r>
      <w:r>
        <w:rPr>
          <w:rFonts w:ascii="Gill Sans" w:eastAsia="Gill Sans" w:hAnsi="Gill Sans" w:cs="Gill Sans"/>
          <w:sz w:val="24"/>
          <w:szCs w:val="24"/>
        </w:rPr>
        <w:t>Of note, these relationships are one directional from the regional council to the other a</w:t>
      </w:r>
      <w:r>
        <w:rPr>
          <w:rFonts w:ascii="Gill Sans" w:eastAsia="Gill Sans" w:hAnsi="Gill Sans" w:cs="Gill Sans"/>
          <w:sz w:val="24"/>
          <w:szCs w:val="24"/>
        </w:rPr>
        <w:t xml:space="preserve">ctors but not the other way around. There are weak relationships between the regional council and the media and universities. There is also a strong, multi-directional relationship between elected and appointed officials. </w:t>
      </w:r>
    </w:p>
    <w:p w14:paraId="7B8B808A" w14:textId="77777777" w:rsidR="00885C89" w:rsidRDefault="00C90770">
      <w:r>
        <w:rPr>
          <w:noProof/>
        </w:rPr>
        <w:drawing>
          <wp:inline distT="114300" distB="114300" distL="114300" distR="114300" wp14:anchorId="3ACE38DF" wp14:editId="1468A612">
            <wp:extent cx="5943600" cy="3340100"/>
            <wp:effectExtent l="0" t="0" r="0" b="0"/>
            <wp:docPr id="10"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1"/>
                    <a:srcRect/>
                    <a:stretch>
                      <a:fillRect/>
                    </a:stretch>
                  </pic:blipFill>
                  <pic:spPr>
                    <a:xfrm>
                      <a:off x="0" y="0"/>
                      <a:ext cx="5943600" cy="3340100"/>
                    </a:xfrm>
                    <a:prstGeom prst="rect">
                      <a:avLst/>
                    </a:prstGeom>
                    <a:ln/>
                  </pic:spPr>
                </pic:pic>
              </a:graphicData>
            </a:graphic>
          </wp:inline>
        </w:drawing>
      </w:r>
    </w:p>
    <w:p w14:paraId="31CF1C21" w14:textId="77777777" w:rsidR="00885C89" w:rsidRDefault="00C90770">
      <w:pPr>
        <w:rPr>
          <w:rFonts w:ascii="Gill Sans" w:eastAsia="Gill Sans" w:hAnsi="Gill Sans" w:cs="Gill Sans"/>
          <w:i/>
          <w:sz w:val="24"/>
          <w:szCs w:val="24"/>
        </w:rPr>
      </w:pPr>
      <w:r>
        <w:rPr>
          <w:rFonts w:ascii="Gill Sans" w:eastAsia="Gill Sans" w:hAnsi="Gill Sans" w:cs="Gill Sans"/>
          <w:i/>
          <w:sz w:val="24"/>
          <w:szCs w:val="24"/>
        </w:rPr>
        <w:t>Employment Group 1</w:t>
      </w:r>
    </w:p>
    <w:p w14:paraId="7176EA56" w14:textId="77777777" w:rsidR="00885C89" w:rsidRDefault="00C90770">
      <w:pPr>
        <w:spacing w:before="200"/>
        <w:rPr>
          <w:rFonts w:ascii="Gill Sans" w:eastAsia="Gill Sans" w:hAnsi="Gill Sans" w:cs="Gill Sans"/>
          <w:sz w:val="24"/>
          <w:szCs w:val="24"/>
        </w:rPr>
      </w:pPr>
      <w:r>
        <w:rPr>
          <w:rFonts w:ascii="Gill Sans" w:eastAsia="Gill Sans" w:hAnsi="Gill Sans" w:cs="Gill Sans"/>
          <w:sz w:val="24"/>
          <w:szCs w:val="24"/>
        </w:rPr>
        <w:t>The first em</w:t>
      </w:r>
      <w:r>
        <w:rPr>
          <w:rFonts w:ascii="Gill Sans" w:eastAsia="Gill Sans" w:hAnsi="Gill Sans" w:cs="Gill Sans"/>
          <w:sz w:val="24"/>
          <w:szCs w:val="24"/>
        </w:rPr>
        <w:t>ployment group place the private sector as a key player in employment within the region. As an actor within the system they have relationships with the public sector, elected officials, training institutions and job placement organizations. The map highlig</w:t>
      </w:r>
      <w:r>
        <w:rPr>
          <w:rFonts w:ascii="Gill Sans" w:eastAsia="Gill Sans" w:hAnsi="Gill Sans" w:cs="Gill Sans"/>
          <w:sz w:val="24"/>
          <w:szCs w:val="24"/>
        </w:rPr>
        <w:t>hts how the elected officials serve as the contact point between the system and relevant regulations what are external. The region also highlighted the importance of macroeconomic factors that play a role in the region which is largely reliant on agricultu</w:t>
      </w:r>
      <w:r>
        <w:rPr>
          <w:rFonts w:ascii="Gill Sans" w:eastAsia="Gill Sans" w:hAnsi="Gill Sans" w:cs="Gill Sans"/>
          <w:sz w:val="24"/>
          <w:szCs w:val="24"/>
        </w:rPr>
        <w:t>re for employment and economic growth.</w:t>
      </w:r>
      <w:r>
        <w:rPr>
          <w:rFonts w:ascii="Gill Sans" w:eastAsia="Gill Sans" w:hAnsi="Gill Sans" w:cs="Gill Sans"/>
          <w:sz w:val="24"/>
          <w:szCs w:val="24"/>
        </w:rPr>
        <w:br/>
      </w:r>
    </w:p>
    <w:p w14:paraId="7A08E8F7" w14:textId="77777777" w:rsidR="00885C89" w:rsidRDefault="00885C89"/>
    <w:p w14:paraId="42DE3228" w14:textId="77777777" w:rsidR="00885C89" w:rsidRDefault="00C90770">
      <w:r>
        <w:rPr>
          <w:noProof/>
        </w:rPr>
        <w:lastRenderedPageBreak/>
        <w:drawing>
          <wp:inline distT="114300" distB="114300" distL="114300" distR="114300" wp14:anchorId="0DB7B8F7" wp14:editId="5C3F8697">
            <wp:extent cx="5943600" cy="3759200"/>
            <wp:effectExtent l="0" t="0" r="0" b="0"/>
            <wp:docPr id="9"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2"/>
                    <a:srcRect/>
                    <a:stretch>
                      <a:fillRect/>
                    </a:stretch>
                  </pic:blipFill>
                  <pic:spPr>
                    <a:xfrm>
                      <a:off x="0" y="0"/>
                      <a:ext cx="5943600" cy="3759200"/>
                    </a:xfrm>
                    <a:prstGeom prst="rect">
                      <a:avLst/>
                    </a:prstGeom>
                    <a:ln/>
                  </pic:spPr>
                </pic:pic>
              </a:graphicData>
            </a:graphic>
          </wp:inline>
        </w:drawing>
      </w:r>
    </w:p>
    <w:p w14:paraId="61370E0F" w14:textId="77777777" w:rsidR="00885C89" w:rsidRDefault="00885C89">
      <w:pPr>
        <w:rPr>
          <w:rFonts w:ascii="Gill Sans" w:eastAsia="Gill Sans" w:hAnsi="Gill Sans" w:cs="Gill Sans"/>
          <w:sz w:val="24"/>
          <w:szCs w:val="24"/>
        </w:rPr>
      </w:pPr>
    </w:p>
    <w:p w14:paraId="18233403" w14:textId="77777777" w:rsidR="00885C89" w:rsidRDefault="00C90770">
      <w:pPr>
        <w:rPr>
          <w:rFonts w:ascii="Gill Sans" w:eastAsia="Gill Sans" w:hAnsi="Gill Sans" w:cs="Gill Sans"/>
          <w:i/>
          <w:sz w:val="24"/>
          <w:szCs w:val="24"/>
        </w:rPr>
      </w:pPr>
      <w:r>
        <w:rPr>
          <w:rFonts w:ascii="Gill Sans" w:eastAsia="Gill Sans" w:hAnsi="Gill Sans" w:cs="Gill Sans"/>
          <w:i/>
          <w:sz w:val="24"/>
          <w:szCs w:val="24"/>
        </w:rPr>
        <w:t>Employment Group 2</w:t>
      </w:r>
    </w:p>
    <w:p w14:paraId="198F1369" w14:textId="77777777" w:rsidR="00885C89" w:rsidRDefault="00C90770">
      <w:pPr>
        <w:spacing w:before="200"/>
        <w:rPr>
          <w:rFonts w:ascii="Gill Sans" w:eastAsia="Gill Sans" w:hAnsi="Gill Sans" w:cs="Gill Sans"/>
          <w:sz w:val="24"/>
          <w:szCs w:val="24"/>
        </w:rPr>
      </w:pPr>
      <w:r>
        <w:rPr>
          <w:rFonts w:ascii="Gill Sans" w:eastAsia="Gill Sans" w:hAnsi="Gill Sans" w:cs="Gill Sans"/>
          <w:sz w:val="24"/>
          <w:szCs w:val="24"/>
        </w:rPr>
        <w:t>The map of the employment system in the region highlights the lack of connections between actors within the region. Key actors focused on employment and employability are not connected including ANAPEC and higher education organizations. Agricultural enter</w:t>
      </w:r>
      <w:r>
        <w:rPr>
          <w:rFonts w:ascii="Gill Sans" w:eastAsia="Gill Sans" w:hAnsi="Gill Sans" w:cs="Gill Sans"/>
          <w:sz w:val="24"/>
          <w:szCs w:val="24"/>
        </w:rPr>
        <w:t xml:space="preserve">prises, a key economic driver in the region, has strong connections to the private sector and banks, but there not the elected or appointed government and regional investment center. This group highlights the Wilaya as a key </w:t>
      </w:r>
      <w:proofErr w:type="spellStart"/>
      <w:r>
        <w:rPr>
          <w:rFonts w:ascii="Gill Sans" w:eastAsia="Gill Sans" w:hAnsi="Gill Sans" w:cs="Gill Sans"/>
          <w:sz w:val="24"/>
          <w:szCs w:val="24"/>
        </w:rPr>
        <w:t>actor</w:t>
      </w:r>
      <w:proofErr w:type="spellEnd"/>
      <w:r>
        <w:rPr>
          <w:rFonts w:ascii="Gill Sans" w:eastAsia="Gill Sans" w:hAnsi="Gill Sans" w:cs="Gill Sans"/>
          <w:sz w:val="24"/>
          <w:szCs w:val="24"/>
        </w:rPr>
        <w:t xml:space="preserve"> in the region who holds r</w:t>
      </w:r>
      <w:r>
        <w:rPr>
          <w:rFonts w:ascii="Gill Sans" w:eastAsia="Gill Sans" w:hAnsi="Gill Sans" w:cs="Gill Sans"/>
          <w:sz w:val="24"/>
          <w:szCs w:val="24"/>
        </w:rPr>
        <w:t xml:space="preserve">elationships with the regional council, CRI, and institution which help prepare youth for employment. </w:t>
      </w:r>
    </w:p>
    <w:p w14:paraId="20E85F17" w14:textId="77777777" w:rsidR="00885C89" w:rsidRDefault="00C90770">
      <w:r>
        <w:rPr>
          <w:noProof/>
        </w:rPr>
        <w:lastRenderedPageBreak/>
        <w:drawing>
          <wp:inline distT="114300" distB="114300" distL="114300" distR="114300" wp14:anchorId="0C1B24CD" wp14:editId="085F8D11">
            <wp:extent cx="5943600" cy="2794000"/>
            <wp:effectExtent l="0" t="0" r="0" b="0"/>
            <wp:docPr id="11"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3"/>
                    <a:srcRect/>
                    <a:stretch>
                      <a:fillRect/>
                    </a:stretch>
                  </pic:blipFill>
                  <pic:spPr>
                    <a:xfrm>
                      <a:off x="0" y="0"/>
                      <a:ext cx="5943600" cy="2794000"/>
                    </a:xfrm>
                    <a:prstGeom prst="rect">
                      <a:avLst/>
                    </a:prstGeom>
                    <a:ln/>
                  </pic:spPr>
                </pic:pic>
              </a:graphicData>
            </a:graphic>
          </wp:inline>
        </w:drawing>
      </w:r>
    </w:p>
    <w:p w14:paraId="0D94B4D3" w14:textId="77777777" w:rsidR="00885C89" w:rsidRDefault="00885C89"/>
    <w:p w14:paraId="1CE9B05C" w14:textId="77777777" w:rsidR="00885C89" w:rsidRDefault="00C90770">
      <w:pPr>
        <w:rPr>
          <w:rFonts w:ascii="Gill Sans" w:eastAsia="Gill Sans" w:hAnsi="Gill Sans" w:cs="Gill Sans"/>
          <w:sz w:val="24"/>
          <w:szCs w:val="24"/>
        </w:rPr>
      </w:pPr>
      <w:r>
        <w:rPr>
          <w:rFonts w:ascii="Gill Sans" w:eastAsia="Gill Sans" w:hAnsi="Gill Sans" w:cs="Gill Sans"/>
          <w:sz w:val="24"/>
          <w:szCs w:val="24"/>
        </w:rPr>
        <w:t xml:space="preserve">Groups in Beni Mellal focused on providing opportunities and challenges to the implementation of the development in the region. </w:t>
      </w:r>
    </w:p>
    <w:p w14:paraId="4C1F8B9E" w14:textId="77777777" w:rsidR="00885C89" w:rsidRDefault="00885C89">
      <w:pPr>
        <w:rPr>
          <w:rFonts w:ascii="Gill Sans" w:eastAsia="Gill Sans" w:hAnsi="Gill Sans" w:cs="Gill Sans"/>
          <w:sz w:val="24"/>
          <w:szCs w:val="24"/>
        </w:rPr>
      </w:pPr>
    </w:p>
    <w:p w14:paraId="713C1033" w14:textId="77777777" w:rsidR="00885C89" w:rsidRDefault="00C90770">
      <w:pPr>
        <w:rPr>
          <w:rFonts w:ascii="Gill Sans" w:eastAsia="Gill Sans" w:hAnsi="Gill Sans" w:cs="Gill Sans"/>
          <w:sz w:val="24"/>
          <w:szCs w:val="24"/>
        </w:rPr>
      </w:pPr>
      <w:r>
        <w:rPr>
          <w:rFonts w:ascii="Gill Sans" w:eastAsia="Gill Sans" w:hAnsi="Gill Sans" w:cs="Gill Sans"/>
          <w:sz w:val="24"/>
          <w:szCs w:val="24"/>
        </w:rPr>
        <w:t>Specific recommendat</w:t>
      </w:r>
      <w:r>
        <w:rPr>
          <w:rFonts w:ascii="Gill Sans" w:eastAsia="Gill Sans" w:hAnsi="Gill Sans" w:cs="Gill Sans"/>
          <w:sz w:val="24"/>
          <w:szCs w:val="24"/>
        </w:rPr>
        <w:t xml:space="preserve">ions include: </w:t>
      </w:r>
    </w:p>
    <w:tbl>
      <w:tblPr>
        <w:tblStyle w:val="a2"/>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120"/>
        <w:gridCol w:w="3120"/>
        <w:gridCol w:w="3120"/>
      </w:tblGrid>
      <w:tr w:rsidR="00885C89" w14:paraId="36CE3F77" w14:textId="77777777">
        <w:tc>
          <w:tcPr>
            <w:tcW w:w="3120" w:type="dxa"/>
            <w:shd w:val="clear" w:color="auto" w:fill="4A86E8"/>
            <w:tcMar>
              <w:top w:w="100" w:type="dxa"/>
              <w:left w:w="100" w:type="dxa"/>
              <w:bottom w:w="100" w:type="dxa"/>
              <w:right w:w="100" w:type="dxa"/>
            </w:tcMar>
          </w:tcPr>
          <w:p w14:paraId="284672A2" w14:textId="77777777" w:rsidR="00885C89" w:rsidRDefault="00C90770">
            <w:pPr>
              <w:widowControl w:val="0"/>
              <w:spacing w:line="240" w:lineRule="auto"/>
              <w:jc w:val="center"/>
              <w:rPr>
                <w:rFonts w:ascii="Gill Sans" w:eastAsia="Gill Sans" w:hAnsi="Gill Sans" w:cs="Gill Sans"/>
                <w:b/>
                <w:sz w:val="24"/>
                <w:szCs w:val="24"/>
              </w:rPr>
            </w:pPr>
            <w:r>
              <w:rPr>
                <w:rFonts w:ascii="Gill Sans" w:eastAsia="Gill Sans" w:hAnsi="Gill Sans" w:cs="Gill Sans"/>
                <w:b/>
                <w:sz w:val="24"/>
                <w:szCs w:val="24"/>
              </w:rPr>
              <w:t>Program</w:t>
            </w:r>
          </w:p>
        </w:tc>
        <w:tc>
          <w:tcPr>
            <w:tcW w:w="3120" w:type="dxa"/>
            <w:shd w:val="clear" w:color="auto" w:fill="4A86E8"/>
            <w:tcMar>
              <w:top w:w="100" w:type="dxa"/>
              <w:left w:w="100" w:type="dxa"/>
              <w:bottom w:w="100" w:type="dxa"/>
              <w:right w:w="100" w:type="dxa"/>
            </w:tcMar>
          </w:tcPr>
          <w:p w14:paraId="31A87F4D" w14:textId="77777777" w:rsidR="00885C89" w:rsidRDefault="00C90770">
            <w:pPr>
              <w:widowControl w:val="0"/>
              <w:spacing w:line="240" w:lineRule="auto"/>
              <w:jc w:val="center"/>
              <w:rPr>
                <w:rFonts w:ascii="Gill Sans" w:eastAsia="Gill Sans" w:hAnsi="Gill Sans" w:cs="Gill Sans"/>
                <w:b/>
                <w:sz w:val="24"/>
                <w:szCs w:val="24"/>
              </w:rPr>
            </w:pPr>
            <w:r>
              <w:rPr>
                <w:rFonts w:ascii="Gill Sans" w:eastAsia="Gill Sans" w:hAnsi="Gill Sans" w:cs="Gill Sans"/>
                <w:b/>
                <w:sz w:val="24"/>
                <w:szCs w:val="24"/>
              </w:rPr>
              <w:t>Opportunity</w:t>
            </w:r>
          </w:p>
        </w:tc>
        <w:tc>
          <w:tcPr>
            <w:tcW w:w="3120" w:type="dxa"/>
            <w:shd w:val="clear" w:color="auto" w:fill="4A86E8"/>
            <w:tcMar>
              <w:top w:w="100" w:type="dxa"/>
              <w:left w:w="100" w:type="dxa"/>
              <w:bottom w:w="100" w:type="dxa"/>
              <w:right w:w="100" w:type="dxa"/>
            </w:tcMar>
          </w:tcPr>
          <w:p w14:paraId="28288DA2" w14:textId="77777777" w:rsidR="00885C89" w:rsidRDefault="00C90770">
            <w:pPr>
              <w:widowControl w:val="0"/>
              <w:spacing w:line="240" w:lineRule="auto"/>
              <w:jc w:val="center"/>
              <w:rPr>
                <w:rFonts w:ascii="Gill Sans" w:eastAsia="Gill Sans" w:hAnsi="Gill Sans" w:cs="Gill Sans"/>
                <w:b/>
                <w:sz w:val="24"/>
                <w:szCs w:val="24"/>
              </w:rPr>
            </w:pPr>
            <w:r>
              <w:rPr>
                <w:rFonts w:ascii="Gill Sans" w:eastAsia="Gill Sans" w:hAnsi="Gill Sans" w:cs="Gill Sans"/>
                <w:b/>
                <w:sz w:val="24"/>
                <w:szCs w:val="24"/>
              </w:rPr>
              <w:t>Challenge</w:t>
            </w:r>
          </w:p>
        </w:tc>
      </w:tr>
      <w:tr w:rsidR="00885C89" w14:paraId="189CBCD8" w14:textId="77777777">
        <w:tc>
          <w:tcPr>
            <w:tcW w:w="3120" w:type="dxa"/>
            <w:shd w:val="clear" w:color="auto" w:fill="auto"/>
            <w:tcMar>
              <w:top w:w="100" w:type="dxa"/>
              <w:left w:w="100" w:type="dxa"/>
              <w:bottom w:w="100" w:type="dxa"/>
              <w:right w:w="100" w:type="dxa"/>
            </w:tcMar>
          </w:tcPr>
          <w:p w14:paraId="21659A3D" w14:textId="77777777" w:rsidR="00885C89" w:rsidRDefault="00C90770">
            <w:pPr>
              <w:widowControl w:val="0"/>
              <w:spacing w:line="240" w:lineRule="auto"/>
              <w:rPr>
                <w:rFonts w:ascii="Gill Sans" w:eastAsia="Gill Sans" w:hAnsi="Gill Sans" w:cs="Gill Sans"/>
                <w:sz w:val="24"/>
                <w:szCs w:val="24"/>
              </w:rPr>
            </w:pPr>
            <w:r>
              <w:rPr>
                <w:rFonts w:ascii="Gill Sans" w:eastAsia="Gill Sans" w:hAnsi="Gill Sans" w:cs="Gill Sans"/>
                <w:sz w:val="24"/>
                <w:szCs w:val="24"/>
              </w:rPr>
              <w:t>Promote investment in natural resources, tourism and infrastructure (Agropole, medical sector)</w:t>
            </w:r>
          </w:p>
        </w:tc>
        <w:tc>
          <w:tcPr>
            <w:tcW w:w="3120" w:type="dxa"/>
            <w:shd w:val="clear" w:color="auto" w:fill="auto"/>
            <w:tcMar>
              <w:top w:w="100" w:type="dxa"/>
              <w:left w:w="100" w:type="dxa"/>
              <w:bottom w:w="100" w:type="dxa"/>
              <w:right w:w="100" w:type="dxa"/>
            </w:tcMar>
          </w:tcPr>
          <w:p w14:paraId="51DAE01D" w14:textId="77777777" w:rsidR="00885C89" w:rsidRDefault="00C90770">
            <w:pPr>
              <w:widowControl w:val="0"/>
              <w:spacing w:line="240" w:lineRule="auto"/>
              <w:rPr>
                <w:rFonts w:ascii="Gill Sans" w:eastAsia="Gill Sans" w:hAnsi="Gill Sans" w:cs="Gill Sans"/>
                <w:sz w:val="24"/>
                <w:szCs w:val="24"/>
              </w:rPr>
            </w:pPr>
            <w:r>
              <w:rPr>
                <w:rFonts w:ascii="Gill Sans" w:eastAsia="Gill Sans" w:hAnsi="Gill Sans" w:cs="Gill Sans"/>
                <w:sz w:val="24"/>
                <w:szCs w:val="24"/>
              </w:rPr>
              <w:t>Strategic geographic location,</w:t>
            </w:r>
          </w:p>
          <w:p w14:paraId="54D49D17" w14:textId="77777777" w:rsidR="00885C89" w:rsidRDefault="00C90770">
            <w:pPr>
              <w:widowControl w:val="0"/>
              <w:spacing w:line="240" w:lineRule="auto"/>
              <w:rPr>
                <w:rFonts w:ascii="Gill Sans" w:eastAsia="Gill Sans" w:hAnsi="Gill Sans" w:cs="Gill Sans"/>
                <w:sz w:val="24"/>
                <w:szCs w:val="24"/>
              </w:rPr>
            </w:pPr>
            <w:r>
              <w:rPr>
                <w:rFonts w:ascii="Gill Sans" w:eastAsia="Gill Sans" w:hAnsi="Gill Sans" w:cs="Gill Sans"/>
                <w:sz w:val="24"/>
                <w:szCs w:val="24"/>
              </w:rPr>
              <w:t xml:space="preserve">Existing agriculture and tourism industries, </w:t>
            </w:r>
          </w:p>
          <w:p w14:paraId="7B9B4C0D" w14:textId="77777777" w:rsidR="00885C89" w:rsidRDefault="00C90770">
            <w:pPr>
              <w:widowControl w:val="0"/>
              <w:spacing w:line="240" w:lineRule="auto"/>
              <w:rPr>
                <w:rFonts w:ascii="Gill Sans" w:eastAsia="Gill Sans" w:hAnsi="Gill Sans" w:cs="Gill Sans"/>
                <w:sz w:val="24"/>
                <w:szCs w:val="24"/>
              </w:rPr>
            </w:pPr>
            <w:r>
              <w:rPr>
                <w:rFonts w:ascii="Gill Sans" w:eastAsia="Gill Sans" w:hAnsi="Gill Sans" w:cs="Gill Sans"/>
                <w:sz w:val="24"/>
                <w:szCs w:val="24"/>
              </w:rPr>
              <w:t xml:space="preserve">Focus on emerging industries such as agro-industry and renewable energies, </w:t>
            </w:r>
          </w:p>
        </w:tc>
        <w:tc>
          <w:tcPr>
            <w:tcW w:w="3120" w:type="dxa"/>
            <w:shd w:val="clear" w:color="auto" w:fill="auto"/>
            <w:tcMar>
              <w:top w:w="100" w:type="dxa"/>
              <w:left w:w="100" w:type="dxa"/>
              <w:bottom w:w="100" w:type="dxa"/>
              <w:right w:w="100" w:type="dxa"/>
            </w:tcMar>
          </w:tcPr>
          <w:p w14:paraId="0FC1809E" w14:textId="77777777" w:rsidR="00885C89" w:rsidRDefault="00C90770">
            <w:pPr>
              <w:widowControl w:val="0"/>
              <w:spacing w:line="240" w:lineRule="auto"/>
              <w:rPr>
                <w:rFonts w:ascii="Gill Sans" w:eastAsia="Gill Sans" w:hAnsi="Gill Sans" w:cs="Gill Sans"/>
                <w:sz w:val="24"/>
                <w:szCs w:val="24"/>
              </w:rPr>
            </w:pPr>
            <w:r>
              <w:rPr>
                <w:rFonts w:ascii="Gill Sans" w:eastAsia="Gill Sans" w:hAnsi="Gill Sans" w:cs="Gill Sans"/>
                <w:sz w:val="24"/>
                <w:szCs w:val="24"/>
              </w:rPr>
              <w:t xml:space="preserve">Challenges with delivery of quality, key services such as schools and health, </w:t>
            </w:r>
          </w:p>
          <w:p w14:paraId="0D6FE479" w14:textId="77777777" w:rsidR="00885C89" w:rsidRDefault="00C90770">
            <w:pPr>
              <w:widowControl w:val="0"/>
              <w:spacing w:line="240" w:lineRule="auto"/>
              <w:rPr>
                <w:rFonts w:ascii="Gill Sans" w:eastAsia="Gill Sans" w:hAnsi="Gill Sans" w:cs="Gill Sans"/>
                <w:sz w:val="24"/>
                <w:szCs w:val="24"/>
              </w:rPr>
            </w:pPr>
            <w:r>
              <w:rPr>
                <w:rFonts w:ascii="Gill Sans" w:eastAsia="Gill Sans" w:hAnsi="Gill Sans" w:cs="Gill Sans"/>
                <w:sz w:val="24"/>
                <w:szCs w:val="24"/>
              </w:rPr>
              <w:t>Lack of enterprise services available</w:t>
            </w:r>
            <w:r>
              <w:rPr>
                <w:rFonts w:ascii="Gill Sans" w:eastAsia="Gill Sans" w:hAnsi="Gill Sans" w:cs="Gill Sans"/>
                <w:sz w:val="24"/>
                <w:szCs w:val="24"/>
              </w:rPr>
              <w:tab/>
            </w:r>
          </w:p>
        </w:tc>
      </w:tr>
      <w:tr w:rsidR="00885C89" w14:paraId="4ABCE568" w14:textId="77777777">
        <w:tc>
          <w:tcPr>
            <w:tcW w:w="3120" w:type="dxa"/>
            <w:shd w:val="clear" w:color="auto" w:fill="auto"/>
            <w:tcMar>
              <w:top w:w="100" w:type="dxa"/>
              <w:left w:w="100" w:type="dxa"/>
              <w:bottom w:w="100" w:type="dxa"/>
              <w:right w:w="100" w:type="dxa"/>
            </w:tcMar>
          </w:tcPr>
          <w:p w14:paraId="50055780" w14:textId="77777777" w:rsidR="00885C89" w:rsidRDefault="00C90770">
            <w:pPr>
              <w:widowControl w:val="0"/>
              <w:spacing w:line="240" w:lineRule="auto"/>
              <w:rPr>
                <w:rFonts w:ascii="Gill Sans" w:eastAsia="Gill Sans" w:hAnsi="Gill Sans" w:cs="Gill Sans"/>
                <w:sz w:val="24"/>
                <w:szCs w:val="24"/>
              </w:rPr>
            </w:pPr>
            <w:r>
              <w:rPr>
                <w:rFonts w:ascii="Gill Sans" w:eastAsia="Gill Sans" w:hAnsi="Gill Sans" w:cs="Gill Sans"/>
                <w:sz w:val="24"/>
                <w:szCs w:val="24"/>
              </w:rPr>
              <w:t>Promote entrepreneurship</w:t>
            </w:r>
          </w:p>
          <w:p w14:paraId="77FAA9B4" w14:textId="77777777" w:rsidR="00885C89" w:rsidRDefault="00C90770">
            <w:pPr>
              <w:widowControl w:val="0"/>
              <w:spacing w:line="240" w:lineRule="auto"/>
              <w:rPr>
                <w:rFonts w:ascii="Gill Sans" w:eastAsia="Gill Sans" w:hAnsi="Gill Sans" w:cs="Gill Sans"/>
                <w:sz w:val="24"/>
                <w:szCs w:val="24"/>
              </w:rPr>
            </w:pPr>
            <w:r>
              <w:rPr>
                <w:rFonts w:ascii="Gill Sans" w:eastAsia="Gill Sans" w:hAnsi="Gill Sans" w:cs="Gill Sans"/>
                <w:sz w:val="24"/>
                <w:szCs w:val="24"/>
              </w:rPr>
              <w:t xml:space="preserve">(service, internet based jobs, support industries for private sector businesses) </w:t>
            </w:r>
          </w:p>
        </w:tc>
        <w:tc>
          <w:tcPr>
            <w:tcW w:w="3120" w:type="dxa"/>
            <w:shd w:val="clear" w:color="auto" w:fill="auto"/>
            <w:tcMar>
              <w:top w:w="100" w:type="dxa"/>
              <w:left w:w="100" w:type="dxa"/>
              <w:bottom w:w="100" w:type="dxa"/>
              <w:right w:w="100" w:type="dxa"/>
            </w:tcMar>
          </w:tcPr>
          <w:p w14:paraId="664D6748" w14:textId="77777777" w:rsidR="00885C89" w:rsidRDefault="00C90770">
            <w:pPr>
              <w:widowControl w:val="0"/>
              <w:spacing w:line="240" w:lineRule="auto"/>
              <w:rPr>
                <w:rFonts w:ascii="Gill Sans" w:eastAsia="Gill Sans" w:hAnsi="Gill Sans" w:cs="Gill Sans"/>
                <w:sz w:val="24"/>
                <w:szCs w:val="24"/>
              </w:rPr>
            </w:pPr>
            <w:r>
              <w:rPr>
                <w:rFonts w:ascii="Gill Sans" w:eastAsia="Gill Sans" w:hAnsi="Gill Sans" w:cs="Gill Sans"/>
                <w:sz w:val="24"/>
                <w:szCs w:val="24"/>
              </w:rPr>
              <w:t>Youth, Marocains du Monde, Students and interns,  universities that can facilitate applied research and trainings in entrepreneurial spirit</w:t>
            </w:r>
          </w:p>
        </w:tc>
        <w:tc>
          <w:tcPr>
            <w:tcW w:w="3120" w:type="dxa"/>
            <w:shd w:val="clear" w:color="auto" w:fill="auto"/>
            <w:tcMar>
              <w:top w:w="100" w:type="dxa"/>
              <w:left w:w="100" w:type="dxa"/>
              <w:bottom w:w="100" w:type="dxa"/>
              <w:right w:w="100" w:type="dxa"/>
            </w:tcMar>
          </w:tcPr>
          <w:p w14:paraId="42802FF7" w14:textId="77777777" w:rsidR="00885C89" w:rsidRDefault="00C90770">
            <w:pPr>
              <w:widowControl w:val="0"/>
              <w:spacing w:line="240" w:lineRule="auto"/>
              <w:rPr>
                <w:rFonts w:ascii="Gill Sans" w:eastAsia="Gill Sans" w:hAnsi="Gill Sans" w:cs="Gill Sans"/>
                <w:sz w:val="24"/>
                <w:szCs w:val="24"/>
              </w:rPr>
            </w:pPr>
            <w:r>
              <w:rPr>
                <w:rFonts w:ascii="Gill Sans" w:eastAsia="Gill Sans" w:hAnsi="Gill Sans" w:cs="Gill Sans"/>
                <w:sz w:val="24"/>
                <w:szCs w:val="24"/>
              </w:rPr>
              <w:t>Lack of e</w:t>
            </w:r>
            <w:r>
              <w:rPr>
                <w:rFonts w:ascii="Gill Sans" w:eastAsia="Gill Sans" w:hAnsi="Gill Sans" w:cs="Gill Sans"/>
                <w:sz w:val="24"/>
                <w:szCs w:val="24"/>
              </w:rPr>
              <w:t>ntrepreneurial spirit within students, lack of services for entrepreneurship at universities, lack of access to finance mechanisms for youth</w:t>
            </w:r>
            <w:r>
              <w:rPr>
                <w:rFonts w:ascii="Gill Sans" w:eastAsia="Gill Sans" w:hAnsi="Gill Sans" w:cs="Gill Sans"/>
                <w:sz w:val="24"/>
                <w:szCs w:val="24"/>
              </w:rPr>
              <w:br/>
            </w:r>
            <w:r>
              <w:rPr>
                <w:rFonts w:ascii="Gill Sans" w:eastAsia="Gill Sans" w:hAnsi="Gill Sans" w:cs="Gill Sans"/>
                <w:sz w:val="24"/>
                <w:szCs w:val="24"/>
              </w:rPr>
              <w:br/>
            </w:r>
          </w:p>
        </w:tc>
      </w:tr>
      <w:tr w:rsidR="00885C89" w14:paraId="448D51D7" w14:textId="77777777">
        <w:tc>
          <w:tcPr>
            <w:tcW w:w="3120" w:type="dxa"/>
            <w:shd w:val="clear" w:color="auto" w:fill="auto"/>
            <w:tcMar>
              <w:top w:w="100" w:type="dxa"/>
              <w:left w:w="100" w:type="dxa"/>
              <w:bottom w:w="100" w:type="dxa"/>
              <w:right w:w="100" w:type="dxa"/>
            </w:tcMar>
          </w:tcPr>
          <w:p w14:paraId="4BB995FB" w14:textId="77777777" w:rsidR="00885C89" w:rsidRDefault="00C90770">
            <w:pPr>
              <w:widowControl w:val="0"/>
              <w:spacing w:line="240" w:lineRule="auto"/>
              <w:rPr>
                <w:rFonts w:ascii="Gill Sans" w:eastAsia="Gill Sans" w:hAnsi="Gill Sans" w:cs="Gill Sans"/>
                <w:sz w:val="24"/>
                <w:szCs w:val="24"/>
              </w:rPr>
            </w:pPr>
            <w:r>
              <w:rPr>
                <w:rFonts w:ascii="Gill Sans" w:eastAsia="Gill Sans" w:hAnsi="Gill Sans" w:cs="Gill Sans"/>
                <w:sz w:val="24"/>
                <w:szCs w:val="24"/>
              </w:rPr>
              <w:t xml:space="preserve">Create and reinforce ecosystems for large </w:t>
            </w:r>
            <w:r>
              <w:rPr>
                <w:rFonts w:ascii="Gill Sans" w:eastAsia="Gill Sans" w:hAnsi="Gill Sans" w:cs="Gill Sans"/>
                <w:sz w:val="24"/>
                <w:szCs w:val="24"/>
              </w:rPr>
              <w:lastRenderedPageBreak/>
              <w:t>businesses already in place or under development (OCP, CONSUMAR)</w:t>
            </w:r>
          </w:p>
        </w:tc>
        <w:tc>
          <w:tcPr>
            <w:tcW w:w="3120" w:type="dxa"/>
            <w:shd w:val="clear" w:color="auto" w:fill="auto"/>
            <w:tcMar>
              <w:top w:w="100" w:type="dxa"/>
              <w:left w:w="100" w:type="dxa"/>
              <w:bottom w:w="100" w:type="dxa"/>
              <w:right w:w="100" w:type="dxa"/>
            </w:tcMar>
          </w:tcPr>
          <w:p w14:paraId="29BB97CD" w14:textId="77777777" w:rsidR="00885C89" w:rsidRDefault="00C90770">
            <w:pPr>
              <w:widowControl w:val="0"/>
              <w:spacing w:line="240" w:lineRule="auto"/>
              <w:rPr>
                <w:rFonts w:ascii="Gill Sans" w:eastAsia="Gill Sans" w:hAnsi="Gill Sans" w:cs="Gill Sans"/>
                <w:sz w:val="24"/>
                <w:szCs w:val="24"/>
              </w:rPr>
            </w:pPr>
            <w:r>
              <w:rPr>
                <w:rFonts w:ascii="Gill Sans" w:eastAsia="Gill Sans" w:hAnsi="Gill Sans" w:cs="Gill Sans"/>
                <w:sz w:val="24"/>
                <w:szCs w:val="24"/>
              </w:rPr>
              <w:lastRenderedPageBreak/>
              <w:t>Strat</w:t>
            </w:r>
            <w:r>
              <w:rPr>
                <w:rFonts w:ascii="Gill Sans" w:eastAsia="Gill Sans" w:hAnsi="Gill Sans" w:cs="Gill Sans"/>
                <w:sz w:val="24"/>
                <w:szCs w:val="24"/>
              </w:rPr>
              <w:t>egic geographic location,</w:t>
            </w:r>
          </w:p>
          <w:p w14:paraId="1CBB503E" w14:textId="77777777" w:rsidR="00885C89" w:rsidRDefault="00C90770">
            <w:pPr>
              <w:widowControl w:val="0"/>
              <w:spacing w:line="240" w:lineRule="auto"/>
              <w:rPr>
                <w:rFonts w:ascii="Gill Sans" w:eastAsia="Gill Sans" w:hAnsi="Gill Sans" w:cs="Gill Sans"/>
                <w:sz w:val="24"/>
                <w:szCs w:val="24"/>
              </w:rPr>
            </w:pPr>
            <w:r>
              <w:rPr>
                <w:rFonts w:ascii="Gill Sans" w:eastAsia="Gill Sans" w:hAnsi="Gill Sans" w:cs="Gill Sans"/>
                <w:sz w:val="24"/>
                <w:szCs w:val="24"/>
              </w:rPr>
              <w:t xml:space="preserve">Existing agriculture and </w:t>
            </w:r>
            <w:r>
              <w:rPr>
                <w:rFonts w:ascii="Gill Sans" w:eastAsia="Gill Sans" w:hAnsi="Gill Sans" w:cs="Gill Sans"/>
                <w:sz w:val="24"/>
                <w:szCs w:val="24"/>
              </w:rPr>
              <w:lastRenderedPageBreak/>
              <w:t xml:space="preserve">tourism industries, </w:t>
            </w:r>
          </w:p>
          <w:p w14:paraId="590219E9" w14:textId="77777777" w:rsidR="00885C89" w:rsidRDefault="00C90770">
            <w:pPr>
              <w:widowControl w:val="0"/>
              <w:spacing w:line="240" w:lineRule="auto"/>
              <w:rPr>
                <w:rFonts w:ascii="Gill Sans" w:eastAsia="Gill Sans" w:hAnsi="Gill Sans" w:cs="Gill Sans"/>
                <w:sz w:val="24"/>
                <w:szCs w:val="24"/>
              </w:rPr>
            </w:pPr>
            <w:r>
              <w:rPr>
                <w:rFonts w:ascii="Gill Sans" w:eastAsia="Gill Sans" w:hAnsi="Gill Sans" w:cs="Gill Sans"/>
                <w:sz w:val="24"/>
                <w:szCs w:val="24"/>
              </w:rPr>
              <w:t xml:space="preserve">Focus on emerging industries such as agro-industry and renewable energies, </w:t>
            </w:r>
          </w:p>
        </w:tc>
        <w:tc>
          <w:tcPr>
            <w:tcW w:w="3120" w:type="dxa"/>
            <w:shd w:val="clear" w:color="auto" w:fill="auto"/>
            <w:tcMar>
              <w:top w:w="100" w:type="dxa"/>
              <w:left w:w="100" w:type="dxa"/>
              <w:bottom w:w="100" w:type="dxa"/>
              <w:right w:w="100" w:type="dxa"/>
            </w:tcMar>
          </w:tcPr>
          <w:p w14:paraId="40A8F31C" w14:textId="77777777" w:rsidR="00885C89" w:rsidRDefault="00C90770">
            <w:pPr>
              <w:widowControl w:val="0"/>
              <w:spacing w:line="240" w:lineRule="auto"/>
              <w:rPr>
                <w:rFonts w:ascii="Gill Sans" w:eastAsia="Gill Sans" w:hAnsi="Gill Sans" w:cs="Gill Sans"/>
                <w:sz w:val="24"/>
                <w:szCs w:val="24"/>
              </w:rPr>
            </w:pPr>
            <w:r>
              <w:rPr>
                <w:rFonts w:ascii="Gill Sans" w:eastAsia="Gill Sans" w:hAnsi="Gill Sans" w:cs="Gill Sans"/>
                <w:sz w:val="24"/>
                <w:szCs w:val="24"/>
              </w:rPr>
              <w:lastRenderedPageBreak/>
              <w:t xml:space="preserve">Unclear position of the regional council within the </w:t>
            </w:r>
            <w:r>
              <w:rPr>
                <w:rFonts w:ascii="Gill Sans" w:eastAsia="Gill Sans" w:hAnsi="Gill Sans" w:cs="Gill Sans"/>
                <w:sz w:val="24"/>
                <w:szCs w:val="24"/>
              </w:rPr>
              <w:lastRenderedPageBreak/>
              <w:t xml:space="preserve">system for employment, </w:t>
            </w:r>
          </w:p>
          <w:p w14:paraId="2C834F7E" w14:textId="77777777" w:rsidR="00885C89" w:rsidRDefault="00C90770">
            <w:pPr>
              <w:widowControl w:val="0"/>
              <w:spacing w:line="240" w:lineRule="auto"/>
              <w:rPr>
                <w:rFonts w:ascii="Gill Sans" w:eastAsia="Gill Sans" w:hAnsi="Gill Sans" w:cs="Gill Sans"/>
                <w:sz w:val="24"/>
                <w:szCs w:val="24"/>
              </w:rPr>
            </w:pPr>
            <w:r>
              <w:rPr>
                <w:rFonts w:ascii="Gill Sans" w:eastAsia="Gill Sans" w:hAnsi="Gill Sans" w:cs="Gill Sans"/>
                <w:sz w:val="24"/>
                <w:szCs w:val="24"/>
              </w:rPr>
              <w:t>Lack of enterprise services avai</w:t>
            </w:r>
            <w:r>
              <w:rPr>
                <w:rFonts w:ascii="Gill Sans" w:eastAsia="Gill Sans" w:hAnsi="Gill Sans" w:cs="Gill Sans"/>
                <w:sz w:val="24"/>
                <w:szCs w:val="24"/>
              </w:rPr>
              <w:t>lable</w:t>
            </w:r>
          </w:p>
        </w:tc>
      </w:tr>
    </w:tbl>
    <w:p w14:paraId="7C89805D" w14:textId="77777777" w:rsidR="00885C89" w:rsidRDefault="00885C89">
      <w:pPr>
        <w:rPr>
          <w:rFonts w:ascii="Gill Sans" w:eastAsia="Gill Sans" w:hAnsi="Gill Sans" w:cs="Gill Sans"/>
          <w:sz w:val="24"/>
          <w:szCs w:val="24"/>
        </w:rPr>
      </w:pPr>
    </w:p>
    <w:p w14:paraId="420E7921" w14:textId="77777777" w:rsidR="00885C89" w:rsidRDefault="00C90770">
      <w:pPr>
        <w:jc w:val="center"/>
        <w:rPr>
          <w:rFonts w:ascii="Gill Sans" w:eastAsia="Gill Sans" w:hAnsi="Gill Sans" w:cs="Gill Sans"/>
          <w:b/>
          <w:color w:val="0070C0"/>
          <w:sz w:val="24"/>
          <w:szCs w:val="24"/>
        </w:rPr>
      </w:pPr>
      <w:r>
        <w:rPr>
          <w:rFonts w:ascii="Gill Sans" w:eastAsia="Gill Sans" w:hAnsi="Gill Sans" w:cs="Gill Sans"/>
          <w:b/>
          <w:color w:val="0070C0"/>
          <w:sz w:val="24"/>
          <w:szCs w:val="24"/>
        </w:rPr>
        <w:t>Axe 1 – Promotion de l’investissement</w:t>
      </w:r>
    </w:p>
    <w:p w14:paraId="4049BEE1" w14:textId="77777777" w:rsidR="00885C89" w:rsidRDefault="00C90770">
      <w:pPr>
        <w:rPr>
          <w:rFonts w:ascii="Gill Sans" w:eastAsia="Gill Sans" w:hAnsi="Gill Sans" w:cs="Gill Sans"/>
          <w:sz w:val="24"/>
          <w:szCs w:val="24"/>
        </w:rPr>
      </w:pPr>
      <w:r>
        <w:rPr>
          <w:rFonts w:ascii="Gill Sans" w:eastAsia="Gill Sans" w:hAnsi="Gill Sans" w:cs="Gill Sans"/>
          <w:sz w:val="24"/>
          <w:szCs w:val="24"/>
        </w:rPr>
        <w:t xml:space="preserve"> </w:t>
      </w:r>
    </w:p>
    <w:p w14:paraId="682C9A0C" w14:textId="77777777" w:rsidR="00885C89" w:rsidRDefault="00C90770">
      <w:pPr>
        <w:jc w:val="both"/>
        <w:rPr>
          <w:rFonts w:ascii="Gill Sans" w:eastAsia="Gill Sans" w:hAnsi="Gill Sans" w:cs="Gill Sans"/>
          <w:b/>
          <w:sz w:val="24"/>
          <w:szCs w:val="24"/>
        </w:rPr>
      </w:pPr>
      <w:r>
        <w:rPr>
          <w:rFonts w:ascii="Gill Sans" w:eastAsia="Gill Sans" w:hAnsi="Gill Sans" w:cs="Gill Sans"/>
          <w:b/>
          <w:sz w:val="24"/>
          <w:szCs w:val="24"/>
        </w:rPr>
        <w:t>Potentialités :</w:t>
      </w:r>
    </w:p>
    <w:p w14:paraId="121EB62C" w14:textId="77777777" w:rsidR="00885C89" w:rsidRDefault="00C90770">
      <w:pPr>
        <w:ind w:left="720" w:hanging="300"/>
        <w:jc w:val="both"/>
        <w:rPr>
          <w:rFonts w:ascii="Gill Sans" w:eastAsia="Gill Sans" w:hAnsi="Gill Sans" w:cs="Gill Sans"/>
          <w:sz w:val="24"/>
          <w:szCs w:val="24"/>
        </w:rPr>
      </w:pPr>
      <w:r>
        <w:rPr>
          <w:rFonts w:ascii="Gill Sans" w:eastAsia="Gill Sans" w:hAnsi="Gill Sans" w:cs="Gill Sans"/>
          <w:sz w:val="24"/>
          <w:szCs w:val="24"/>
        </w:rPr>
        <w:t xml:space="preserve">·  </w:t>
      </w:r>
      <w:r>
        <w:rPr>
          <w:rFonts w:ascii="Gill Sans" w:eastAsia="Gill Sans" w:hAnsi="Gill Sans" w:cs="Gill Sans"/>
          <w:sz w:val="24"/>
          <w:szCs w:val="24"/>
        </w:rPr>
        <w:tab/>
      </w:r>
      <w:proofErr w:type="spellStart"/>
      <w:r>
        <w:rPr>
          <w:rFonts w:ascii="Gill Sans" w:eastAsia="Gill Sans" w:hAnsi="Gill Sans" w:cs="Gill Sans"/>
          <w:sz w:val="24"/>
          <w:szCs w:val="24"/>
        </w:rPr>
        <w:t>Ressources</w:t>
      </w:r>
      <w:proofErr w:type="spellEnd"/>
      <w:r>
        <w:rPr>
          <w:rFonts w:ascii="Gill Sans" w:eastAsia="Gill Sans" w:hAnsi="Gill Sans" w:cs="Gill Sans"/>
          <w:sz w:val="24"/>
          <w:szCs w:val="24"/>
        </w:rPr>
        <w:t xml:space="preserve"> </w:t>
      </w:r>
      <w:proofErr w:type="spellStart"/>
      <w:r>
        <w:rPr>
          <w:rFonts w:ascii="Gill Sans" w:eastAsia="Gill Sans" w:hAnsi="Gill Sans" w:cs="Gill Sans"/>
          <w:sz w:val="24"/>
          <w:szCs w:val="24"/>
        </w:rPr>
        <w:t>naturelles</w:t>
      </w:r>
      <w:proofErr w:type="spellEnd"/>
      <w:r>
        <w:rPr>
          <w:rFonts w:ascii="Gill Sans" w:eastAsia="Gill Sans" w:hAnsi="Gill Sans" w:cs="Gill Sans"/>
          <w:sz w:val="24"/>
          <w:szCs w:val="24"/>
        </w:rPr>
        <w:t xml:space="preserve"> (</w:t>
      </w:r>
      <w:proofErr w:type="spellStart"/>
      <w:r>
        <w:rPr>
          <w:rFonts w:ascii="Gill Sans" w:eastAsia="Gill Sans" w:hAnsi="Gill Sans" w:cs="Gill Sans"/>
          <w:sz w:val="24"/>
          <w:szCs w:val="24"/>
        </w:rPr>
        <w:t>hydriques</w:t>
      </w:r>
      <w:proofErr w:type="spellEnd"/>
      <w:r>
        <w:rPr>
          <w:rFonts w:ascii="Gill Sans" w:eastAsia="Gill Sans" w:hAnsi="Gill Sans" w:cs="Gill Sans"/>
          <w:sz w:val="24"/>
          <w:szCs w:val="24"/>
        </w:rPr>
        <w:t xml:space="preserve">, agricoles, sites </w:t>
      </w:r>
      <w:proofErr w:type="spellStart"/>
      <w:r>
        <w:rPr>
          <w:rFonts w:ascii="Gill Sans" w:eastAsia="Gill Sans" w:hAnsi="Gill Sans" w:cs="Gill Sans"/>
          <w:sz w:val="24"/>
          <w:szCs w:val="24"/>
        </w:rPr>
        <w:t>touristiques</w:t>
      </w:r>
      <w:proofErr w:type="spellEnd"/>
      <w:r>
        <w:rPr>
          <w:rFonts w:ascii="Gill Sans" w:eastAsia="Gill Sans" w:hAnsi="Gill Sans" w:cs="Gill Sans"/>
          <w:sz w:val="24"/>
          <w:szCs w:val="24"/>
        </w:rPr>
        <w:t>)</w:t>
      </w:r>
    </w:p>
    <w:p w14:paraId="3F3F7A78" w14:textId="77777777" w:rsidR="00885C89" w:rsidRDefault="00C90770">
      <w:pPr>
        <w:ind w:left="720" w:hanging="300"/>
        <w:jc w:val="both"/>
        <w:rPr>
          <w:rFonts w:ascii="Gill Sans" w:eastAsia="Gill Sans" w:hAnsi="Gill Sans" w:cs="Gill Sans"/>
          <w:sz w:val="24"/>
          <w:szCs w:val="24"/>
        </w:rPr>
      </w:pPr>
      <w:r>
        <w:rPr>
          <w:rFonts w:ascii="Gill Sans" w:eastAsia="Gill Sans" w:hAnsi="Gill Sans" w:cs="Gill Sans"/>
          <w:sz w:val="24"/>
          <w:szCs w:val="24"/>
        </w:rPr>
        <w:t xml:space="preserve">·  </w:t>
      </w:r>
      <w:r>
        <w:rPr>
          <w:rFonts w:ascii="Gill Sans" w:eastAsia="Gill Sans" w:hAnsi="Gill Sans" w:cs="Gill Sans"/>
          <w:sz w:val="24"/>
          <w:szCs w:val="24"/>
        </w:rPr>
        <w:tab/>
        <w:t xml:space="preserve">Position </w:t>
      </w:r>
      <w:proofErr w:type="spellStart"/>
      <w:r>
        <w:rPr>
          <w:rFonts w:ascii="Gill Sans" w:eastAsia="Gill Sans" w:hAnsi="Gill Sans" w:cs="Gill Sans"/>
          <w:sz w:val="24"/>
          <w:szCs w:val="24"/>
        </w:rPr>
        <w:t>géographique</w:t>
      </w:r>
      <w:proofErr w:type="spellEnd"/>
      <w:r>
        <w:rPr>
          <w:rFonts w:ascii="Gill Sans" w:eastAsia="Gill Sans" w:hAnsi="Gill Sans" w:cs="Gill Sans"/>
          <w:sz w:val="24"/>
          <w:szCs w:val="24"/>
        </w:rPr>
        <w:t xml:space="preserve"> </w:t>
      </w:r>
      <w:proofErr w:type="spellStart"/>
      <w:r>
        <w:rPr>
          <w:rFonts w:ascii="Gill Sans" w:eastAsia="Gill Sans" w:hAnsi="Gill Sans" w:cs="Gill Sans"/>
          <w:sz w:val="24"/>
          <w:szCs w:val="24"/>
        </w:rPr>
        <w:t>stratégique</w:t>
      </w:r>
      <w:proofErr w:type="spellEnd"/>
      <w:r>
        <w:rPr>
          <w:rFonts w:ascii="Gill Sans" w:eastAsia="Gill Sans" w:hAnsi="Gill Sans" w:cs="Gill Sans"/>
          <w:sz w:val="24"/>
          <w:szCs w:val="24"/>
        </w:rPr>
        <w:t xml:space="preserve"> au </w:t>
      </w:r>
      <w:proofErr w:type="spellStart"/>
      <w:r>
        <w:rPr>
          <w:rFonts w:ascii="Gill Sans" w:eastAsia="Gill Sans" w:hAnsi="Gill Sans" w:cs="Gill Sans"/>
          <w:sz w:val="24"/>
          <w:szCs w:val="24"/>
        </w:rPr>
        <w:t>cœur</w:t>
      </w:r>
      <w:proofErr w:type="spellEnd"/>
      <w:r>
        <w:rPr>
          <w:rFonts w:ascii="Gill Sans" w:eastAsia="Gill Sans" w:hAnsi="Gill Sans" w:cs="Gill Sans"/>
          <w:sz w:val="24"/>
          <w:szCs w:val="24"/>
        </w:rPr>
        <w:t xml:space="preserve"> du Maroc</w:t>
      </w:r>
    </w:p>
    <w:p w14:paraId="014A2830" w14:textId="77777777" w:rsidR="00885C89" w:rsidRDefault="00C90770">
      <w:pPr>
        <w:ind w:left="720" w:hanging="300"/>
        <w:jc w:val="both"/>
        <w:rPr>
          <w:rFonts w:ascii="Gill Sans" w:eastAsia="Gill Sans" w:hAnsi="Gill Sans" w:cs="Gill Sans"/>
          <w:sz w:val="24"/>
          <w:szCs w:val="24"/>
        </w:rPr>
      </w:pPr>
      <w:r>
        <w:rPr>
          <w:rFonts w:ascii="Gill Sans" w:eastAsia="Gill Sans" w:hAnsi="Gill Sans" w:cs="Gill Sans"/>
          <w:sz w:val="24"/>
          <w:szCs w:val="24"/>
        </w:rPr>
        <w:t xml:space="preserve">·  </w:t>
      </w:r>
      <w:r>
        <w:rPr>
          <w:rFonts w:ascii="Gill Sans" w:eastAsia="Gill Sans" w:hAnsi="Gill Sans" w:cs="Gill Sans"/>
          <w:sz w:val="24"/>
          <w:szCs w:val="24"/>
        </w:rPr>
        <w:tab/>
      </w:r>
      <w:proofErr w:type="spellStart"/>
      <w:r>
        <w:rPr>
          <w:rFonts w:ascii="Gill Sans" w:eastAsia="Gill Sans" w:hAnsi="Gill Sans" w:cs="Gill Sans"/>
          <w:sz w:val="24"/>
          <w:szCs w:val="24"/>
        </w:rPr>
        <w:t>Patrimoine</w:t>
      </w:r>
      <w:proofErr w:type="spellEnd"/>
      <w:r>
        <w:rPr>
          <w:rFonts w:ascii="Gill Sans" w:eastAsia="Gill Sans" w:hAnsi="Gill Sans" w:cs="Gill Sans"/>
          <w:sz w:val="24"/>
          <w:szCs w:val="24"/>
        </w:rPr>
        <w:t xml:space="preserve"> </w:t>
      </w:r>
      <w:proofErr w:type="spellStart"/>
      <w:r>
        <w:rPr>
          <w:rFonts w:ascii="Gill Sans" w:eastAsia="Gill Sans" w:hAnsi="Gill Sans" w:cs="Gill Sans"/>
          <w:sz w:val="24"/>
          <w:szCs w:val="24"/>
        </w:rPr>
        <w:t>culturel</w:t>
      </w:r>
      <w:proofErr w:type="spellEnd"/>
      <w:r>
        <w:rPr>
          <w:rFonts w:ascii="Gill Sans" w:eastAsia="Gill Sans" w:hAnsi="Gill Sans" w:cs="Gill Sans"/>
          <w:sz w:val="24"/>
          <w:szCs w:val="24"/>
        </w:rPr>
        <w:t xml:space="preserve"> riche</w:t>
      </w:r>
    </w:p>
    <w:p w14:paraId="14F45DB5" w14:textId="77777777" w:rsidR="00885C89" w:rsidRDefault="00C90770">
      <w:pPr>
        <w:ind w:left="720" w:hanging="300"/>
        <w:jc w:val="both"/>
        <w:rPr>
          <w:rFonts w:ascii="Gill Sans" w:eastAsia="Gill Sans" w:hAnsi="Gill Sans" w:cs="Gill Sans"/>
          <w:sz w:val="24"/>
          <w:szCs w:val="24"/>
        </w:rPr>
      </w:pPr>
      <w:r>
        <w:rPr>
          <w:rFonts w:ascii="Gill Sans" w:eastAsia="Gill Sans" w:hAnsi="Gill Sans" w:cs="Gill Sans"/>
          <w:sz w:val="24"/>
          <w:szCs w:val="24"/>
        </w:rPr>
        <w:t xml:space="preserve">·  </w:t>
      </w:r>
      <w:r>
        <w:rPr>
          <w:rFonts w:ascii="Gill Sans" w:eastAsia="Gill Sans" w:hAnsi="Gill Sans" w:cs="Gill Sans"/>
          <w:sz w:val="24"/>
          <w:szCs w:val="24"/>
        </w:rPr>
        <w:tab/>
      </w:r>
      <w:proofErr w:type="spellStart"/>
      <w:r>
        <w:rPr>
          <w:rFonts w:ascii="Gill Sans" w:eastAsia="Gill Sans" w:hAnsi="Gill Sans" w:cs="Gill Sans"/>
          <w:sz w:val="24"/>
          <w:szCs w:val="24"/>
        </w:rPr>
        <w:t>Projets</w:t>
      </w:r>
      <w:proofErr w:type="spellEnd"/>
      <w:r>
        <w:rPr>
          <w:rFonts w:ascii="Gill Sans" w:eastAsia="Gill Sans" w:hAnsi="Gill Sans" w:cs="Gill Sans"/>
          <w:sz w:val="24"/>
          <w:szCs w:val="24"/>
        </w:rPr>
        <w:t xml:space="preserve"> </w:t>
      </w:r>
      <w:proofErr w:type="spellStart"/>
      <w:r>
        <w:rPr>
          <w:rFonts w:ascii="Gill Sans" w:eastAsia="Gill Sans" w:hAnsi="Gill Sans" w:cs="Gill Sans"/>
          <w:sz w:val="24"/>
          <w:szCs w:val="24"/>
        </w:rPr>
        <w:t>structurants</w:t>
      </w:r>
      <w:proofErr w:type="spellEnd"/>
      <w:r>
        <w:rPr>
          <w:rFonts w:ascii="Gill Sans" w:eastAsia="Gill Sans" w:hAnsi="Gill Sans" w:cs="Gill Sans"/>
          <w:sz w:val="24"/>
          <w:szCs w:val="24"/>
        </w:rPr>
        <w:t xml:space="preserve"> (Agro-</w:t>
      </w:r>
      <w:proofErr w:type="spellStart"/>
      <w:r>
        <w:rPr>
          <w:rFonts w:ascii="Gill Sans" w:eastAsia="Gill Sans" w:hAnsi="Gill Sans" w:cs="Gill Sans"/>
          <w:sz w:val="24"/>
          <w:szCs w:val="24"/>
        </w:rPr>
        <w:t>pôle</w:t>
      </w:r>
      <w:proofErr w:type="spellEnd"/>
      <w:r>
        <w:rPr>
          <w:rFonts w:ascii="Gill Sans" w:eastAsia="Gill Sans" w:hAnsi="Gill Sans" w:cs="Gill Sans"/>
          <w:sz w:val="24"/>
          <w:szCs w:val="24"/>
        </w:rPr>
        <w:t xml:space="preserve">, </w:t>
      </w:r>
      <w:proofErr w:type="spellStart"/>
      <w:r>
        <w:rPr>
          <w:rFonts w:ascii="Gill Sans" w:eastAsia="Gill Sans" w:hAnsi="Gill Sans" w:cs="Gill Sans"/>
          <w:sz w:val="24"/>
          <w:szCs w:val="24"/>
        </w:rPr>
        <w:t>aéroport</w:t>
      </w:r>
      <w:proofErr w:type="spellEnd"/>
      <w:r>
        <w:rPr>
          <w:rFonts w:ascii="Gill Sans" w:eastAsia="Gill Sans" w:hAnsi="Gill Sans" w:cs="Gill Sans"/>
          <w:sz w:val="24"/>
          <w:szCs w:val="24"/>
        </w:rPr>
        <w:t xml:space="preserve"> international, autoroute …)</w:t>
      </w:r>
    </w:p>
    <w:p w14:paraId="7DBB98EE" w14:textId="77777777" w:rsidR="00885C89" w:rsidRDefault="00885C89">
      <w:pPr>
        <w:jc w:val="both"/>
        <w:rPr>
          <w:rFonts w:ascii="Gill Sans" w:eastAsia="Gill Sans" w:hAnsi="Gill Sans" w:cs="Gill Sans"/>
          <w:sz w:val="24"/>
          <w:szCs w:val="24"/>
        </w:rPr>
      </w:pPr>
    </w:p>
    <w:p w14:paraId="20E6E64D" w14:textId="77777777" w:rsidR="00885C89" w:rsidRDefault="00C90770">
      <w:pPr>
        <w:jc w:val="both"/>
        <w:rPr>
          <w:rFonts w:ascii="Gill Sans" w:eastAsia="Gill Sans" w:hAnsi="Gill Sans" w:cs="Gill Sans"/>
          <w:b/>
          <w:sz w:val="24"/>
          <w:szCs w:val="24"/>
        </w:rPr>
      </w:pPr>
      <w:r>
        <w:rPr>
          <w:rFonts w:ascii="Gill Sans" w:eastAsia="Gill Sans" w:hAnsi="Gill Sans" w:cs="Gill Sans"/>
          <w:b/>
          <w:sz w:val="24"/>
          <w:szCs w:val="24"/>
        </w:rPr>
        <w:t>Opportunités :</w:t>
      </w:r>
    </w:p>
    <w:p w14:paraId="551DCF32" w14:textId="77777777" w:rsidR="00885C89" w:rsidRDefault="00C90770">
      <w:pPr>
        <w:ind w:left="720" w:hanging="300"/>
        <w:jc w:val="both"/>
        <w:rPr>
          <w:rFonts w:ascii="Gill Sans" w:eastAsia="Gill Sans" w:hAnsi="Gill Sans" w:cs="Gill Sans"/>
          <w:sz w:val="24"/>
          <w:szCs w:val="24"/>
        </w:rPr>
      </w:pPr>
      <w:r>
        <w:rPr>
          <w:rFonts w:ascii="Gill Sans" w:eastAsia="Gill Sans" w:hAnsi="Gill Sans" w:cs="Gill Sans"/>
          <w:sz w:val="24"/>
          <w:szCs w:val="24"/>
        </w:rPr>
        <w:t xml:space="preserve">·  </w:t>
      </w:r>
      <w:r>
        <w:rPr>
          <w:rFonts w:ascii="Gill Sans" w:eastAsia="Gill Sans" w:hAnsi="Gill Sans" w:cs="Gill Sans"/>
          <w:sz w:val="24"/>
          <w:szCs w:val="24"/>
        </w:rPr>
        <w:tab/>
      </w:r>
      <w:proofErr w:type="spellStart"/>
      <w:r>
        <w:rPr>
          <w:rFonts w:ascii="Gill Sans" w:eastAsia="Gill Sans" w:hAnsi="Gill Sans" w:cs="Gill Sans"/>
          <w:sz w:val="24"/>
          <w:szCs w:val="24"/>
        </w:rPr>
        <w:t>Consolider</w:t>
      </w:r>
      <w:proofErr w:type="spellEnd"/>
      <w:r>
        <w:rPr>
          <w:rFonts w:ascii="Gill Sans" w:eastAsia="Gill Sans" w:hAnsi="Gill Sans" w:cs="Gill Sans"/>
          <w:sz w:val="24"/>
          <w:szCs w:val="24"/>
        </w:rPr>
        <w:t xml:space="preserve"> les </w:t>
      </w:r>
      <w:proofErr w:type="spellStart"/>
      <w:r>
        <w:rPr>
          <w:rFonts w:ascii="Gill Sans" w:eastAsia="Gill Sans" w:hAnsi="Gill Sans" w:cs="Gill Sans"/>
          <w:sz w:val="24"/>
          <w:szCs w:val="24"/>
        </w:rPr>
        <w:t>secteurs</w:t>
      </w:r>
      <w:proofErr w:type="spellEnd"/>
      <w:r>
        <w:rPr>
          <w:rFonts w:ascii="Gill Sans" w:eastAsia="Gill Sans" w:hAnsi="Gill Sans" w:cs="Gill Sans"/>
          <w:sz w:val="24"/>
          <w:szCs w:val="24"/>
        </w:rPr>
        <w:t xml:space="preserve"> </w:t>
      </w:r>
      <w:proofErr w:type="spellStart"/>
      <w:r>
        <w:rPr>
          <w:rFonts w:ascii="Gill Sans" w:eastAsia="Gill Sans" w:hAnsi="Gill Sans" w:cs="Gill Sans"/>
          <w:sz w:val="24"/>
          <w:szCs w:val="24"/>
        </w:rPr>
        <w:t>classiques</w:t>
      </w:r>
      <w:proofErr w:type="spellEnd"/>
      <w:r>
        <w:rPr>
          <w:rFonts w:ascii="Gill Sans" w:eastAsia="Gill Sans" w:hAnsi="Gill Sans" w:cs="Gill Sans"/>
          <w:sz w:val="24"/>
          <w:szCs w:val="24"/>
        </w:rPr>
        <w:t xml:space="preserve"> : Agriculture et </w:t>
      </w:r>
      <w:proofErr w:type="spellStart"/>
      <w:r>
        <w:rPr>
          <w:rFonts w:ascii="Gill Sans" w:eastAsia="Gill Sans" w:hAnsi="Gill Sans" w:cs="Gill Sans"/>
          <w:sz w:val="24"/>
          <w:szCs w:val="24"/>
        </w:rPr>
        <w:t>tourisme</w:t>
      </w:r>
      <w:proofErr w:type="spellEnd"/>
    </w:p>
    <w:p w14:paraId="73A285FB" w14:textId="77777777" w:rsidR="00885C89" w:rsidRDefault="00C90770">
      <w:pPr>
        <w:ind w:left="720" w:hanging="300"/>
        <w:jc w:val="both"/>
        <w:rPr>
          <w:rFonts w:ascii="Gill Sans" w:eastAsia="Gill Sans" w:hAnsi="Gill Sans" w:cs="Gill Sans"/>
          <w:sz w:val="24"/>
          <w:szCs w:val="24"/>
        </w:rPr>
      </w:pPr>
      <w:r>
        <w:rPr>
          <w:rFonts w:ascii="Gill Sans" w:eastAsia="Gill Sans" w:hAnsi="Gill Sans" w:cs="Gill Sans"/>
          <w:sz w:val="24"/>
          <w:szCs w:val="24"/>
        </w:rPr>
        <w:t xml:space="preserve">·  </w:t>
      </w:r>
      <w:r>
        <w:rPr>
          <w:rFonts w:ascii="Gill Sans" w:eastAsia="Gill Sans" w:hAnsi="Gill Sans" w:cs="Gill Sans"/>
          <w:sz w:val="24"/>
          <w:szCs w:val="24"/>
        </w:rPr>
        <w:tab/>
      </w:r>
      <w:proofErr w:type="spellStart"/>
      <w:r>
        <w:rPr>
          <w:rFonts w:ascii="Gill Sans" w:eastAsia="Gill Sans" w:hAnsi="Gill Sans" w:cs="Gill Sans"/>
          <w:sz w:val="24"/>
          <w:szCs w:val="24"/>
        </w:rPr>
        <w:t>Appuyer</w:t>
      </w:r>
      <w:proofErr w:type="spellEnd"/>
      <w:r>
        <w:rPr>
          <w:rFonts w:ascii="Gill Sans" w:eastAsia="Gill Sans" w:hAnsi="Gill Sans" w:cs="Gill Sans"/>
          <w:sz w:val="24"/>
          <w:szCs w:val="24"/>
        </w:rPr>
        <w:t xml:space="preserve"> les </w:t>
      </w:r>
      <w:proofErr w:type="spellStart"/>
      <w:r>
        <w:rPr>
          <w:rFonts w:ascii="Gill Sans" w:eastAsia="Gill Sans" w:hAnsi="Gill Sans" w:cs="Gill Sans"/>
          <w:sz w:val="24"/>
          <w:szCs w:val="24"/>
        </w:rPr>
        <w:t>secteurs</w:t>
      </w:r>
      <w:proofErr w:type="spellEnd"/>
      <w:r>
        <w:rPr>
          <w:rFonts w:ascii="Gill Sans" w:eastAsia="Gill Sans" w:hAnsi="Gill Sans" w:cs="Gill Sans"/>
          <w:sz w:val="24"/>
          <w:szCs w:val="24"/>
        </w:rPr>
        <w:t xml:space="preserve"> </w:t>
      </w:r>
      <w:proofErr w:type="spellStart"/>
      <w:r>
        <w:rPr>
          <w:rFonts w:ascii="Gill Sans" w:eastAsia="Gill Sans" w:hAnsi="Gill Sans" w:cs="Gill Sans"/>
          <w:sz w:val="24"/>
          <w:szCs w:val="24"/>
        </w:rPr>
        <w:t>émergents</w:t>
      </w:r>
      <w:proofErr w:type="spellEnd"/>
      <w:r>
        <w:rPr>
          <w:rFonts w:ascii="Gill Sans" w:eastAsia="Gill Sans" w:hAnsi="Gill Sans" w:cs="Gill Sans"/>
          <w:sz w:val="24"/>
          <w:szCs w:val="24"/>
        </w:rPr>
        <w:t xml:space="preserve"> : Agro-</w:t>
      </w:r>
      <w:proofErr w:type="spellStart"/>
      <w:r>
        <w:rPr>
          <w:rFonts w:ascii="Gill Sans" w:eastAsia="Gill Sans" w:hAnsi="Gill Sans" w:cs="Gill Sans"/>
          <w:sz w:val="24"/>
          <w:szCs w:val="24"/>
        </w:rPr>
        <w:t>industrie</w:t>
      </w:r>
      <w:proofErr w:type="spellEnd"/>
      <w:r>
        <w:rPr>
          <w:rFonts w:ascii="Gill Sans" w:eastAsia="Gill Sans" w:hAnsi="Gill Sans" w:cs="Gill Sans"/>
          <w:sz w:val="24"/>
          <w:szCs w:val="24"/>
        </w:rPr>
        <w:t xml:space="preserve">, </w:t>
      </w:r>
      <w:proofErr w:type="spellStart"/>
      <w:r>
        <w:rPr>
          <w:rFonts w:ascii="Gill Sans" w:eastAsia="Gill Sans" w:hAnsi="Gill Sans" w:cs="Gill Sans"/>
          <w:sz w:val="24"/>
          <w:szCs w:val="24"/>
        </w:rPr>
        <w:t>énergie</w:t>
      </w:r>
      <w:proofErr w:type="spellEnd"/>
      <w:r>
        <w:rPr>
          <w:rFonts w:ascii="Gill Sans" w:eastAsia="Gill Sans" w:hAnsi="Gill Sans" w:cs="Gill Sans"/>
          <w:sz w:val="24"/>
          <w:szCs w:val="24"/>
        </w:rPr>
        <w:t xml:space="preserve"> </w:t>
      </w:r>
      <w:proofErr w:type="spellStart"/>
      <w:r>
        <w:rPr>
          <w:rFonts w:ascii="Gill Sans" w:eastAsia="Gill Sans" w:hAnsi="Gill Sans" w:cs="Gill Sans"/>
          <w:sz w:val="24"/>
          <w:szCs w:val="24"/>
        </w:rPr>
        <w:t>renouvelable</w:t>
      </w:r>
      <w:proofErr w:type="spellEnd"/>
    </w:p>
    <w:p w14:paraId="3CFADFB3" w14:textId="77777777" w:rsidR="00885C89" w:rsidRDefault="00C90770">
      <w:pPr>
        <w:ind w:left="720" w:hanging="300"/>
        <w:jc w:val="both"/>
        <w:rPr>
          <w:rFonts w:ascii="Gill Sans" w:eastAsia="Gill Sans" w:hAnsi="Gill Sans" w:cs="Gill Sans"/>
          <w:sz w:val="24"/>
          <w:szCs w:val="24"/>
        </w:rPr>
      </w:pPr>
      <w:r>
        <w:rPr>
          <w:rFonts w:ascii="Gill Sans" w:eastAsia="Gill Sans" w:hAnsi="Gill Sans" w:cs="Gill Sans"/>
          <w:sz w:val="24"/>
          <w:szCs w:val="24"/>
        </w:rPr>
        <w:t xml:space="preserve">·  </w:t>
      </w:r>
      <w:r>
        <w:rPr>
          <w:rFonts w:ascii="Gill Sans" w:eastAsia="Gill Sans" w:hAnsi="Gill Sans" w:cs="Gill Sans"/>
          <w:sz w:val="24"/>
          <w:szCs w:val="24"/>
        </w:rPr>
        <w:tab/>
      </w:r>
      <w:proofErr w:type="spellStart"/>
      <w:r>
        <w:rPr>
          <w:rFonts w:ascii="Gill Sans" w:eastAsia="Gill Sans" w:hAnsi="Gill Sans" w:cs="Gill Sans"/>
          <w:sz w:val="24"/>
          <w:szCs w:val="24"/>
        </w:rPr>
        <w:t>Développer</w:t>
      </w:r>
      <w:proofErr w:type="spellEnd"/>
      <w:r>
        <w:rPr>
          <w:rFonts w:ascii="Gill Sans" w:eastAsia="Gill Sans" w:hAnsi="Gill Sans" w:cs="Gill Sans"/>
          <w:sz w:val="24"/>
          <w:szCs w:val="24"/>
        </w:rPr>
        <w:t xml:space="preserve"> de nouveaux </w:t>
      </w:r>
      <w:proofErr w:type="spellStart"/>
      <w:r>
        <w:rPr>
          <w:rFonts w:ascii="Gill Sans" w:eastAsia="Gill Sans" w:hAnsi="Gill Sans" w:cs="Gill Sans"/>
          <w:sz w:val="24"/>
          <w:szCs w:val="24"/>
        </w:rPr>
        <w:t>sect</w:t>
      </w:r>
      <w:r>
        <w:rPr>
          <w:rFonts w:ascii="Gill Sans" w:eastAsia="Gill Sans" w:hAnsi="Gill Sans" w:cs="Gill Sans"/>
          <w:sz w:val="24"/>
          <w:szCs w:val="24"/>
        </w:rPr>
        <w:t>eurs</w:t>
      </w:r>
      <w:proofErr w:type="spellEnd"/>
      <w:r>
        <w:rPr>
          <w:rFonts w:ascii="Gill Sans" w:eastAsia="Gill Sans" w:hAnsi="Gill Sans" w:cs="Gill Sans"/>
          <w:sz w:val="24"/>
          <w:szCs w:val="24"/>
        </w:rPr>
        <w:t xml:space="preserve"> à forte </w:t>
      </w:r>
      <w:proofErr w:type="spellStart"/>
      <w:r>
        <w:rPr>
          <w:rFonts w:ascii="Gill Sans" w:eastAsia="Gill Sans" w:hAnsi="Gill Sans" w:cs="Gill Sans"/>
          <w:sz w:val="24"/>
          <w:szCs w:val="24"/>
        </w:rPr>
        <w:t>valeur</w:t>
      </w:r>
      <w:proofErr w:type="spellEnd"/>
      <w:r>
        <w:rPr>
          <w:rFonts w:ascii="Gill Sans" w:eastAsia="Gill Sans" w:hAnsi="Gill Sans" w:cs="Gill Sans"/>
          <w:sz w:val="24"/>
          <w:szCs w:val="24"/>
        </w:rPr>
        <w:t xml:space="preserve"> </w:t>
      </w:r>
      <w:proofErr w:type="spellStart"/>
      <w:r>
        <w:rPr>
          <w:rFonts w:ascii="Gill Sans" w:eastAsia="Gill Sans" w:hAnsi="Gill Sans" w:cs="Gill Sans"/>
          <w:sz w:val="24"/>
          <w:szCs w:val="24"/>
        </w:rPr>
        <w:t>ajoutée</w:t>
      </w:r>
      <w:proofErr w:type="spellEnd"/>
      <w:r>
        <w:rPr>
          <w:rFonts w:ascii="Gill Sans" w:eastAsia="Gill Sans" w:hAnsi="Gill Sans" w:cs="Gill Sans"/>
          <w:sz w:val="24"/>
          <w:szCs w:val="24"/>
        </w:rPr>
        <w:t xml:space="preserve"> : en rapport avec les Métiers </w:t>
      </w:r>
      <w:proofErr w:type="spellStart"/>
      <w:r>
        <w:rPr>
          <w:rFonts w:ascii="Gill Sans" w:eastAsia="Gill Sans" w:hAnsi="Gill Sans" w:cs="Gill Sans"/>
          <w:sz w:val="24"/>
          <w:szCs w:val="24"/>
        </w:rPr>
        <w:t>Mondiaux</w:t>
      </w:r>
      <w:proofErr w:type="spellEnd"/>
      <w:r>
        <w:rPr>
          <w:rFonts w:ascii="Gill Sans" w:eastAsia="Gill Sans" w:hAnsi="Gill Sans" w:cs="Gill Sans"/>
          <w:sz w:val="24"/>
          <w:szCs w:val="24"/>
        </w:rPr>
        <w:t xml:space="preserve"> du Maroc (MMM)</w:t>
      </w:r>
    </w:p>
    <w:p w14:paraId="7F64B70E" w14:textId="77777777" w:rsidR="00885C89" w:rsidRDefault="00C90770">
      <w:pPr>
        <w:jc w:val="both"/>
        <w:rPr>
          <w:rFonts w:ascii="Gill Sans" w:eastAsia="Gill Sans" w:hAnsi="Gill Sans" w:cs="Gill Sans"/>
          <w:sz w:val="24"/>
          <w:szCs w:val="24"/>
        </w:rPr>
      </w:pPr>
      <w:r>
        <w:rPr>
          <w:rFonts w:ascii="Gill Sans" w:eastAsia="Gill Sans" w:hAnsi="Gill Sans" w:cs="Gill Sans"/>
          <w:sz w:val="24"/>
          <w:szCs w:val="24"/>
        </w:rPr>
        <w:t xml:space="preserve"> </w:t>
      </w:r>
    </w:p>
    <w:p w14:paraId="55CF9CE7" w14:textId="77777777" w:rsidR="00885C89" w:rsidRDefault="00C90770">
      <w:pPr>
        <w:jc w:val="both"/>
        <w:rPr>
          <w:rFonts w:ascii="Gill Sans" w:eastAsia="Gill Sans" w:hAnsi="Gill Sans" w:cs="Gill Sans"/>
          <w:b/>
          <w:sz w:val="24"/>
          <w:szCs w:val="24"/>
        </w:rPr>
      </w:pPr>
      <w:r>
        <w:rPr>
          <w:rFonts w:ascii="Gill Sans" w:eastAsia="Gill Sans" w:hAnsi="Gill Sans" w:cs="Gill Sans"/>
          <w:b/>
          <w:sz w:val="24"/>
          <w:szCs w:val="24"/>
        </w:rPr>
        <w:t>Contraintes et opportunités d’amélioration :</w:t>
      </w:r>
    </w:p>
    <w:p w14:paraId="18C33DD6" w14:textId="77777777" w:rsidR="00885C89" w:rsidRDefault="00C90770">
      <w:pPr>
        <w:ind w:left="720" w:hanging="300"/>
        <w:jc w:val="both"/>
        <w:rPr>
          <w:rFonts w:ascii="Gill Sans" w:eastAsia="Gill Sans" w:hAnsi="Gill Sans" w:cs="Gill Sans"/>
          <w:sz w:val="24"/>
          <w:szCs w:val="24"/>
        </w:rPr>
      </w:pPr>
      <w:r>
        <w:rPr>
          <w:rFonts w:ascii="Gill Sans" w:eastAsia="Gill Sans" w:hAnsi="Gill Sans" w:cs="Gill Sans"/>
          <w:sz w:val="24"/>
          <w:szCs w:val="24"/>
        </w:rPr>
        <w:t xml:space="preserve">·  </w:t>
      </w:r>
      <w:r>
        <w:rPr>
          <w:rFonts w:ascii="Gill Sans" w:eastAsia="Gill Sans" w:hAnsi="Gill Sans" w:cs="Gill Sans"/>
          <w:sz w:val="24"/>
          <w:szCs w:val="24"/>
        </w:rPr>
        <w:tab/>
      </w:r>
      <w:proofErr w:type="spellStart"/>
      <w:r>
        <w:rPr>
          <w:rFonts w:ascii="Gill Sans" w:eastAsia="Gill Sans" w:hAnsi="Gill Sans" w:cs="Gill Sans"/>
          <w:sz w:val="24"/>
          <w:szCs w:val="24"/>
        </w:rPr>
        <w:t>Améliorer</w:t>
      </w:r>
      <w:proofErr w:type="spellEnd"/>
      <w:r>
        <w:rPr>
          <w:rFonts w:ascii="Gill Sans" w:eastAsia="Gill Sans" w:hAnsi="Gill Sans" w:cs="Gill Sans"/>
          <w:sz w:val="24"/>
          <w:szCs w:val="24"/>
        </w:rPr>
        <w:t xml:space="preserve"> le cadre de vie : </w:t>
      </w:r>
      <w:proofErr w:type="spellStart"/>
      <w:r>
        <w:rPr>
          <w:rFonts w:ascii="Gill Sans" w:eastAsia="Gill Sans" w:hAnsi="Gill Sans" w:cs="Gill Sans"/>
          <w:sz w:val="24"/>
          <w:szCs w:val="24"/>
        </w:rPr>
        <w:t>Ecoles</w:t>
      </w:r>
      <w:proofErr w:type="spellEnd"/>
      <w:r>
        <w:rPr>
          <w:rFonts w:ascii="Gill Sans" w:eastAsia="Gill Sans" w:hAnsi="Gill Sans" w:cs="Gill Sans"/>
          <w:sz w:val="24"/>
          <w:szCs w:val="24"/>
        </w:rPr>
        <w:t xml:space="preserve">, </w:t>
      </w:r>
      <w:proofErr w:type="spellStart"/>
      <w:r>
        <w:rPr>
          <w:rFonts w:ascii="Gill Sans" w:eastAsia="Gill Sans" w:hAnsi="Gill Sans" w:cs="Gill Sans"/>
          <w:sz w:val="24"/>
          <w:szCs w:val="24"/>
        </w:rPr>
        <w:t>santé</w:t>
      </w:r>
      <w:proofErr w:type="spellEnd"/>
      <w:r>
        <w:rPr>
          <w:rFonts w:ascii="Gill Sans" w:eastAsia="Gill Sans" w:hAnsi="Gill Sans" w:cs="Gill Sans"/>
          <w:sz w:val="24"/>
          <w:szCs w:val="24"/>
        </w:rPr>
        <w:t xml:space="preserve">, </w:t>
      </w:r>
      <w:proofErr w:type="spellStart"/>
      <w:r>
        <w:rPr>
          <w:rFonts w:ascii="Gill Sans" w:eastAsia="Gill Sans" w:hAnsi="Gill Sans" w:cs="Gill Sans"/>
          <w:sz w:val="24"/>
          <w:szCs w:val="24"/>
        </w:rPr>
        <w:t>loisirs</w:t>
      </w:r>
      <w:proofErr w:type="spellEnd"/>
      <w:r>
        <w:rPr>
          <w:rFonts w:ascii="Gill Sans" w:eastAsia="Gill Sans" w:hAnsi="Gill Sans" w:cs="Gill Sans"/>
          <w:sz w:val="24"/>
          <w:szCs w:val="24"/>
        </w:rPr>
        <w:t xml:space="preserve">, shopping, cadre </w:t>
      </w:r>
      <w:proofErr w:type="spellStart"/>
      <w:r>
        <w:rPr>
          <w:rFonts w:ascii="Gill Sans" w:eastAsia="Gill Sans" w:hAnsi="Gill Sans" w:cs="Gill Sans"/>
          <w:sz w:val="24"/>
          <w:szCs w:val="24"/>
        </w:rPr>
        <w:t>urbanistique</w:t>
      </w:r>
      <w:proofErr w:type="spellEnd"/>
      <w:r>
        <w:rPr>
          <w:rFonts w:ascii="Gill Sans" w:eastAsia="Gill Sans" w:hAnsi="Gill Sans" w:cs="Gill Sans"/>
          <w:sz w:val="24"/>
          <w:szCs w:val="24"/>
        </w:rPr>
        <w:t xml:space="preserve">, animation </w:t>
      </w:r>
      <w:proofErr w:type="spellStart"/>
      <w:r>
        <w:rPr>
          <w:rFonts w:ascii="Gill Sans" w:eastAsia="Gill Sans" w:hAnsi="Gill Sans" w:cs="Gill Sans"/>
          <w:sz w:val="24"/>
          <w:szCs w:val="24"/>
        </w:rPr>
        <w:t>culturelle</w:t>
      </w:r>
      <w:proofErr w:type="spellEnd"/>
      <w:r>
        <w:rPr>
          <w:rFonts w:ascii="Gill Sans" w:eastAsia="Gill Sans" w:hAnsi="Gill Sans" w:cs="Gill Sans"/>
          <w:sz w:val="24"/>
          <w:szCs w:val="24"/>
        </w:rPr>
        <w:t xml:space="preserve"> …)</w:t>
      </w:r>
    </w:p>
    <w:p w14:paraId="1527EE25" w14:textId="77777777" w:rsidR="00885C89" w:rsidRDefault="00C90770">
      <w:pPr>
        <w:ind w:left="720" w:hanging="300"/>
        <w:jc w:val="both"/>
        <w:rPr>
          <w:rFonts w:ascii="Gill Sans" w:eastAsia="Gill Sans" w:hAnsi="Gill Sans" w:cs="Gill Sans"/>
          <w:sz w:val="24"/>
          <w:szCs w:val="24"/>
        </w:rPr>
      </w:pPr>
      <w:r>
        <w:rPr>
          <w:rFonts w:ascii="Gill Sans" w:eastAsia="Gill Sans" w:hAnsi="Gill Sans" w:cs="Gill Sans"/>
          <w:sz w:val="24"/>
          <w:szCs w:val="24"/>
        </w:rPr>
        <w:t xml:space="preserve">·  </w:t>
      </w:r>
      <w:r>
        <w:rPr>
          <w:rFonts w:ascii="Gill Sans" w:eastAsia="Gill Sans" w:hAnsi="Gill Sans" w:cs="Gill Sans"/>
          <w:sz w:val="24"/>
          <w:szCs w:val="24"/>
        </w:rPr>
        <w:tab/>
      </w:r>
      <w:proofErr w:type="spellStart"/>
      <w:r>
        <w:rPr>
          <w:rFonts w:ascii="Gill Sans" w:eastAsia="Gill Sans" w:hAnsi="Gill Sans" w:cs="Gill Sans"/>
          <w:sz w:val="24"/>
          <w:szCs w:val="24"/>
        </w:rPr>
        <w:t>Développer</w:t>
      </w:r>
      <w:proofErr w:type="spellEnd"/>
      <w:r>
        <w:rPr>
          <w:rFonts w:ascii="Gill Sans" w:eastAsia="Gill Sans" w:hAnsi="Gill Sans" w:cs="Gill Sans"/>
          <w:sz w:val="24"/>
          <w:szCs w:val="24"/>
        </w:rPr>
        <w:t xml:space="preserve"> le</w:t>
      </w:r>
      <w:r>
        <w:rPr>
          <w:rFonts w:ascii="Gill Sans" w:eastAsia="Gill Sans" w:hAnsi="Gill Sans" w:cs="Gill Sans"/>
          <w:sz w:val="24"/>
          <w:szCs w:val="24"/>
        </w:rPr>
        <w:t xml:space="preserve">s services aux entreprises : conseil, </w:t>
      </w:r>
      <w:proofErr w:type="spellStart"/>
      <w:r>
        <w:rPr>
          <w:rFonts w:ascii="Gill Sans" w:eastAsia="Gill Sans" w:hAnsi="Gill Sans" w:cs="Gill Sans"/>
          <w:sz w:val="24"/>
          <w:szCs w:val="24"/>
        </w:rPr>
        <w:t>laboratoires</w:t>
      </w:r>
      <w:proofErr w:type="spellEnd"/>
      <w:r>
        <w:rPr>
          <w:rFonts w:ascii="Gill Sans" w:eastAsia="Gill Sans" w:hAnsi="Gill Sans" w:cs="Gill Sans"/>
          <w:sz w:val="24"/>
          <w:szCs w:val="24"/>
        </w:rPr>
        <w:t xml:space="preserve">, certification, </w:t>
      </w:r>
      <w:proofErr w:type="spellStart"/>
      <w:r>
        <w:rPr>
          <w:rFonts w:ascii="Gill Sans" w:eastAsia="Gill Sans" w:hAnsi="Gill Sans" w:cs="Gill Sans"/>
          <w:sz w:val="24"/>
          <w:szCs w:val="24"/>
        </w:rPr>
        <w:t>agence</w:t>
      </w:r>
      <w:proofErr w:type="spellEnd"/>
      <w:r>
        <w:rPr>
          <w:rFonts w:ascii="Gill Sans" w:eastAsia="Gill Sans" w:hAnsi="Gill Sans" w:cs="Gill Sans"/>
          <w:sz w:val="24"/>
          <w:szCs w:val="24"/>
        </w:rPr>
        <w:t xml:space="preserve"> de communication, </w:t>
      </w:r>
      <w:proofErr w:type="spellStart"/>
      <w:r>
        <w:rPr>
          <w:rFonts w:ascii="Gill Sans" w:eastAsia="Gill Sans" w:hAnsi="Gill Sans" w:cs="Gill Sans"/>
          <w:sz w:val="24"/>
          <w:szCs w:val="24"/>
        </w:rPr>
        <w:t>emballage</w:t>
      </w:r>
      <w:proofErr w:type="spellEnd"/>
      <w:r>
        <w:rPr>
          <w:rFonts w:ascii="Gill Sans" w:eastAsia="Gill Sans" w:hAnsi="Gill Sans" w:cs="Gill Sans"/>
          <w:sz w:val="24"/>
          <w:szCs w:val="24"/>
        </w:rPr>
        <w:t xml:space="preserve">, maintenance </w:t>
      </w:r>
      <w:proofErr w:type="spellStart"/>
      <w:r>
        <w:rPr>
          <w:rFonts w:ascii="Gill Sans" w:eastAsia="Gill Sans" w:hAnsi="Gill Sans" w:cs="Gill Sans"/>
          <w:sz w:val="24"/>
          <w:szCs w:val="24"/>
        </w:rPr>
        <w:t>industrielle</w:t>
      </w:r>
      <w:proofErr w:type="spellEnd"/>
      <w:r>
        <w:rPr>
          <w:rFonts w:ascii="Gill Sans" w:eastAsia="Gill Sans" w:hAnsi="Gill Sans" w:cs="Gill Sans"/>
          <w:sz w:val="24"/>
          <w:szCs w:val="24"/>
        </w:rPr>
        <w:t xml:space="preserve">, solutions </w:t>
      </w:r>
      <w:proofErr w:type="spellStart"/>
      <w:r>
        <w:rPr>
          <w:rFonts w:ascii="Gill Sans" w:eastAsia="Gill Sans" w:hAnsi="Gill Sans" w:cs="Gill Sans"/>
          <w:sz w:val="24"/>
          <w:szCs w:val="24"/>
        </w:rPr>
        <w:t>numériques</w:t>
      </w:r>
      <w:proofErr w:type="spellEnd"/>
      <w:r>
        <w:rPr>
          <w:rFonts w:ascii="Gill Sans" w:eastAsia="Gill Sans" w:hAnsi="Gill Sans" w:cs="Gill Sans"/>
          <w:sz w:val="24"/>
          <w:szCs w:val="24"/>
        </w:rPr>
        <w:t xml:space="preserve">  …</w:t>
      </w:r>
    </w:p>
    <w:p w14:paraId="37E7CC25" w14:textId="77777777" w:rsidR="00885C89" w:rsidRDefault="00C90770">
      <w:pPr>
        <w:ind w:left="720" w:hanging="300"/>
        <w:jc w:val="both"/>
        <w:rPr>
          <w:rFonts w:ascii="Gill Sans" w:eastAsia="Gill Sans" w:hAnsi="Gill Sans" w:cs="Gill Sans"/>
          <w:sz w:val="24"/>
          <w:szCs w:val="24"/>
        </w:rPr>
      </w:pPr>
      <w:r>
        <w:rPr>
          <w:rFonts w:ascii="Gill Sans" w:eastAsia="Gill Sans" w:hAnsi="Gill Sans" w:cs="Gill Sans"/>
          <w:sz w:val="24"/>
          <w:szCs w:val="24"/>
        </w:rPr>
        <w:t xml:space="preserve">·  </w:t>
      </w:r>
      <w:r>
        <w:rPr>
          <w:rFonts w:ascii="Gill Sans" w:eastAsia="Gill Sans" w:hAnsi="Gill Sans" w:cs="Gill Sans"/>
          <w:sz w:val="24"/>
          <w:szCs w:val="24"/>
        </w:rPr>
        <w:tab/>
      </w:r>
      <w:proofErr w:type="spellStart"/>
      <w:r>
        <w:rPr>
          <w:rFonts w:ascii="Gill Sans" w:eastAsia="Gill Sans" w:hAnsi="Gill Sans" w:cs="Gill Sans"/>
          <w:sz w:val="24"/>
          <w:szCs w:val="24"/>
        </w:rPr>
        <w:t>Définir</w:t>
      </w:r>
      <w:proofErr w:type="spellEnd"/>
      <w:r>
        <w:rPr>
          <w:rFonts w:ascii="Gill Sans" w:eastAsia="Gill Sans" w:hAnsi="Gill Sans" w:cs="Gill Sans"/>
          <w:sz w:val="24"/>
          <w:szCs w:val="24"/>
        </w:rPr>
        <w:t xml:space="preserve"> un </w:t>
      </w:r>
      <w:proofErr w:type="spellStart"/>
      <w:r>
        <w:rPr>
          <w:rFonts w:ascii="Gill Sans" w:eastAsia="Gill Sans" w:hAnsi="Gill Sans" w:cs="Gill Sans"/>
          <w:sz w:val="24"/>
          <w:szCs w:val="24"/>
        </w:rPr>
        <w:t>positionnement</w:t>
      </w:r>
      <w:proofErr w:type="spellEnd"/>
      <w:r>
        <w:rPr>
          <w:rFonts w:ascii="Gill Sans" w:eastAsia="Gill Sans" w:hAnsi="Gill Sans" w:cs="Gill Sans"/>
          <w:sz w:val="24"/>
          <w:szCs w:val="24"/>
        </w:rPr>
        <w:t xml:space="preserve"> de la Région et </w:t>
      </w:r>
      <w:proofErr w:type="spellStart"/>
      <w:r>
        <w:rPr>
          <w:rFonts w:ascii="Gill Sans" w:eastAsia="Gill Sans" w:hAnsi="Gill Sans" w:cs="Gill Sans"/>
          <w:sz w:val="24"/>
          <w:szCs w:val="24"/>
        </w:rPr>
        <w:t>communiquer</w:t>
      </w:r>
      <w:proofErr w:type="spellEnd"/>
      <w:r>
        <w:rPr>
          <w:rFonts w:ascii="Gill Sans" w:eastAsia="Gill Sans" w:hAnsi="Gill Sans" w:cs="Gill Sans"/>
          <w:sz w:val="24"/>
          <w:szCs w:val="24"/>
        </w:rPr>
        <w:t xml:space="preserve"> sur ce </w:t>
      </w:r>
      <w:proofErr w:type="spellStart"/>
      <w:r>
        <w:rPr>
          <w:rFonts w:ascii="Gill Sans" w:eastAsia="Gill Sans" w:hAnsi="Gill Sans" w:cs="Gill Sans"/>
          <w:sz w:val="24"/>
          <w:szCs w:val="24"/>
        </w:rPr>
        <w:t>positionnement</w:t>
      </w:r>
      <w:proofErr w:type="spellEnd"/>
    </w:p>
    <w:p w14:paraId="528F84F3" w14:textId="77777777" w:rsidR="00885C89" w:rsidRDefault="00C90770">
      <w:pPr>
        <w:ind w:left="720" w:hanging="300"/>
        <w:jc w:val="both"/>
        <w:rPr>
          <w:rFonts w:ascii="Gill Sans" w:eastAsia="Gill Sans" w:hAnsi="Gill Sans" w:cs="Gill Sans"/>
          <w:sz w:val="24"/>
          <w:szCs w:val="24"/>
        </w:rPr>
      </w:pPr>
      <w:r>
        <w:rPr>
          <w:rFonts w:ascii="Gill Sans" w:eastAsia="Gill Sans" w:hAnsi="Gill Sans" w:cs="Gill Sans"/>
          <w:sz w:val="24"/>
          <w:szCs w:val="24"/>
        </w:rPr>
        <w:t xml:space="preserve">·  </w:t>
      </w:r>
      <w:r>
        <w:rPr>
          <w:rFonts w:ascii="Gill Sans" w:eastAsia="Gill Sans" w:hAnsi="Gill Sans" w:cs="Gill Sans"/>
          <w:sz w:val="24"/>
          <w:szCs w:val="24"/>
        </w:rPr>
        <w:tab/>
      </w:r>
      <w:proofErr w:type="spellStart"/>
      <w:r>
        <w:rPr>
          <w:rFonts w:ascii="Gill Sans" w:eastAsia="Gill Sans" w:hAnsi="Gill Sans" w:cs="Gill Sans"/>
          <w:sz w:val="24"/>
          <w:szCs w:val="24"/>
        </w:rPr>
        <w:t>Créer</w:t>
      </w:r>
      <w:proofErr w:type="spellEnd"/>
      <w:r>
        <w:rPr>
          <w:rFonts w:ascii="Gill Sans" w:eastAsia="Gill Sans" w:hAnsi="Gill Sans" w:cs="Gill Sans"/>
          <w:sz w:val="24"/>
          <w:szCs w:val="24"/>
        </w:rPr>
        <w:t xml:space="preserve"> et </w:t>
      </w:r>
      <w:proofErr w:type="spellStart"/>
      <w:r>
        <w:rPr>
          <w:rFonts w:ascii="Gill Sans" w:eastAsia="Gill Sans" w:hAnsi="Gill Sans" w:cs="Gill Sans"/>
          <w:sz w:val="24"/>
          <w:szCs w:val="24"/>
        </w:rPr>
        <w:t>renforcer</w:t>
      </w:r>
      <w:proofErr w:type="spellEnd"/>
      <w:r>
        <w:rPr>
          <w:rFonts w:ascii="Gill Sans" w:eastAsia="Gill Sans" w:hAnsi="Gill Sans" w:cs="Gill Sans"/>
          <w:sz w:val="24"/>
          <w:szCs w:val="24"/>
        </w:rPr>
        <w:t xml:space="preserve"> </w:t>
      </w:r>
      <w:r>
        <w:rPr>
          <w:rFonts w:ascii="Gill Sans" w:eastAsia="Gill Sans" w:hAnsi="Gill Sans" w:cs="Gill Sans"/>
          <w:sz w:val="24"/>
          <w:szCs w:val="24"/>
        </w:rPr>
        <w:t xml:space="preserve">les </w:t>
      </w:r>
      <w:proofErr w:type="spellStart"/>
      <w:r>
        <w:rPr>
          <w:rFonts w:ascii="Gill Sans" w:eastAsia="Gill Sans" w:hAnsi="Gill Sans" w:cs="Gill Sans"/>
          <w:sz w:val="24"/>
          <w:szCs w:val="24"/>
        </w:rPr>
        <w:t>Ecosystèmes</w:t>
      </w:r>
      <w:proofErr w:type="spellEnd"/>
      <w:r>
        <w:rPr>
          <w:rFonts w:ascii="Gill Sans" w:eastAsia="Gill Sans" w:hAnsi="Gill Sans" w:cs="Gill Sans"/>
          <w:sz w:val="24"/>
          <w:szCs w:val="24"/>
        </w:rPr>
        <w:t xml:space="preserve"> </w:t>
      </w:r>
      <w:proofErr w:type="spellStart"/>
      <w:r>
        <w:rPr>
          <w:rFonts w:ascii="Gill Sans" w:eastAsia="Gill Sans" w:hAnsi="Gill Sans" w:cs="Gill Sans"/>
          <w:sz w:val="24"/>
          <w:szCs w:val="24"/>
        </w:rPr>
        <w:t>autours</w:t>
      </w:r>
      <w:proofErr w:type="spellEnd"/>
      <w:r>
        <w:rPr>
          <w:rFonts w:ascii="Gill Sans" w:eastAsia="Gill Sans" w:hAnsi="Gill Sans" w:cs="Gill Sans"/>
          <w:sz w:val="24"/>
          <w:szCs w:val="24"/>
        </w:rPr>
        <w:t xml:space="preserve"> des </w:t>
      </w:r>
      <w:proofErr w:type="spellStart"/>
      <w:r>
        <w:rPr>
          <w:rFonts w:ascii="Gill Sans" w:eastAsia="Gill Sans" w:hAnsi="Gill Sans" w:cs="Gill Sans"/>
          <w:sz w:val="24"/>
          <w:szCs w:val="24"/>
        </w:rPr>
        <w:t>grandes</w:t>
      </w:r>
      <w:proofErr w:type="spellEnd"/>
      <w:r>
        <w:rPr>
          <w:rFonts w:ascii="Gill Sans" w:eastAsia="Gill Sans" w:hAnsi="Gill Sans" w:cs="Gill Sans"/>
          <w:sz w:val="24"/>
          <w:szCs w:val="24"/>
        </w:rPr>
        <w:t xml:space="preserve"> </w:t>
      </w:r>
      <w:proofErr w:type="spellStart"/>
      <w:r>
        <w:rPr>
          <w:rFonts w:ascii="Gill Sans" w:eastAsia="Gill Sans" w:hAnsi="Gill Sans" w:cs="Gill Sans"/>
          <w:sz w:val="24"/>
          <w:szCs w:val="24"/>
        </w:rPr>
        <w:t>unités</w:t>
      </w:r>
      <w:proofErr w:type="spellEnd"/>
      <w:r>
        <w:rPr>
          <w:rFonts w:ascii="Gill Sans" w:eastAsia="Gill Sans" w:hAnsi="Gill Sans" w:cs="Gill Sans"/>
          <w:sz w:val="24"/>
          <w:szCs w:val="24"/>
        </w:rPr>
        <w:t xml:space="preserve"> </w:t>
      </w:r>
      <w:proofErr w:type="spellStart"/>
      <w:r>
        <w:rPr>
          <w:rFonts w:ascii="Gill Sans" w:eastAsia="Gill Sans" w:hAnsi="Gill Sans" w:cs="Gill Sans"/>
          <w:sz w:val="24"/>
          <w:szCs w:val="24"/>
        </w:rPr>
        <w:t>installée</w:t>
      </w:r>
      <w:proofErr w:type="spellEnd"/>
      <w:r>
        <w:rPr>
          <w:rFonts w:ascii="Gill Sans" w:eastAsia="Gill Sans" w:hAnsi="Gill Sans" w:cs="Gill Sans"/>
          <w:sz w:val="24"/>
          <w:szCs w:val="24"/>
        </w:rPr>
        <w:t xml:space="preserve"> ou à installer dans la Région (OCP, COSUMAR …). </w:t>
      </w:r>
      <w:proofErr w:type="spellStart"/>
      <w:r>
        <w:rPr>
          <w:rFonts w:ascii="Gill Sans" w:eastAsia="Gill Sans" w:hAnsi="Gill Sans" w:cs="Gill Sans"/>
          <w:sz w:val="24"/>
          <w:szCs w:val="24"/>
        </w:rPr>
        <w:t>Exemple</w:t>
      </w:r>
      <w:proofErr w:type="spellEnd"/>
      <w:r>
        <w:rPr>
          <w:rFonts w:ascii="Gill Sans" w:eastAsia="Gill Sans" w:hAnsi="Gill Sans" w:cs="Gill Sans"/>
          <w:sz w:val="24"/>
          <w:szCs w:val="24"/>
        </w:rPr>
        <w:t xml:space="preserve"> : </w:t>
      </w:r>
      <w:proofErr w:type="spellStart"/>
      <w:r>
        <w:rPr>
          <w:rFonts w:ascii="Gill Sans" w:eastAsia="Gill Sans" w:hAnsi="Gill Sans" w:cs="Gill Sans"/>
          <w:sz w:val="24"/>
          <w:szCs w:val="24"/>
        </w:rPr>
        <w:t>Projet</w:t>
      </w:r>
      <w:proofErr w:type="spellEnd"/>
      <w:r>
        <w:rPr>
          <w:rFonts w:ascii="Gill Sans" w:eastAsia="Gill Sans" w:hAnsi="Gill Sans" w:cs="Gill Sans"/>
          <w:sz w:val="24"/>
          <w:szCs w:val="24"/>
        </w:rPr>
        <w:t xml:space="preserve"> du  « </w:t>
      </w:r>
      <w:proofErr w:type="spellStart"/>
      <w:r>
        <w:rPr>
          <w:rFonts w:ascii="Gill Sans" w:eastAsia="Gill Sans" w:hAnsi="Gill Sans" w:cs="Gill Sans"/>
          <w:sz w:val="24"/>
          <w:szCs w:val="24"/>
        </w:rPr>
        <w:t>Fertiparc</w:t>
      </w:r>
      <w:proofErr w:type="spellEnd"/>
      <w:r>
        <w:rPr>
          <w:rFonts w:ascii="Gill Sans" w:eastAsia="Gill Sans" w:hAnsi="Gill Sans" w:cs="Gill Sans"/>
          <w:sz w:val="24"/>
          <w:szCs w:val="24"/>
        </w:rPr>
        <w:t xml:space="preserve"> » et de la zone </w:t>
      </w:r>
      <w:proofErr w:type="spellStart"/>
      <w:r>
        <w:rPr>
          <w:rFonts w:ascii="Gill Sans" w:eastAsia="Gill Sans" w:hAnsi="Gill Sans" w:cs="Gill Sans"/>
          <w:sz w:val="24"/>
          <w:szCs w:val="24"/>
        </w:rPr>
        <w:t>industrielle</w:t>
      </w:r>
      <w:proofErr w:type="spellEnd"/>
      <w:r>
        <w:rPr>
          <w:rFonts w:ascii="Gill Sans" w:eastAsia="Gill Sans" w:hAnsi="Gill Sans" w:cs="Gill Sans"/>
          <w:sz w:val="24"/>
          <w:szCs w:val="24"/>
        </w:rPr>
        <w:t xml:space="preserve"> </w:t>
      </w:r>
      <w:proofErr w:type="spellStart"/>
      <w:r>
        <w:rPr>
          <w:rFonts w:ascii="Gill Sans" w:eastAsia="Gill Sans" w:hAnsi="Gill Sans" w:cs="Gill Sans"/>
          <w:sz w:val="24"/>
          <w:szCs w:val="24"/>
        </w:rPr>
        <w:t>intégrée</w:t>
      </w:r>
      <w:proofErr w:type="spellEnd"/>
      <w:r>
        <w:rPr>
          <w:rFonts w:ascii="Gill Sans" w:eastAsia="Gill Sans" w:hAnsi="Gill Sans" w:cs="Gill Sans"/>
          <w:sz w:val="24"/>
          <w:szCs w:val="24"/>
        </w:rPr>
        <w:t xml:space="preserve"> mise en place par le </w:t>
      </w:r>
      <w:proofErr w:type="spellStart"/>
      <w:r>
        <w:rPr>
          <w:rFonts w:ascii="Gill Sans" w:eastAsia="Gill Sans" w:hAnsi="Gill Sans" w:cs="Gill Sans"/>
          <w:sz w:val="24"/>
          <w:szCs w:val="24"/>
        </w:rPr>
        <w:t>l’OCP</w:t>
      </w:r>
      <w:proofErr w:type="spellEnd"/>
      <w:r>
        <w:rPr>
          <w:rFonts w:ascii="Gill Sans" w:eastAsia="Gill Sans" w:hAnsi="Gill Sans" w:cs="Gill Sans"/>
          <w:sz w:val="24"/>
          <w:szCs w:val="24"/>
        </w:rPr>
        <w:t>.</w:t>
      </w:r>
    </w:p>
    <w:p w14:paraId="66EC527D" w14:textId="77777777" w:rsidR="00885C89" w:rsidRDefault="00C90770">
      <w:pPr>
        <w:jc w:val="both"/>
        <w:rPr>
          <w:rFonts w:ascii="Gill Sans" w:eastAsia="Gill Sans" w:hAnsi="Gill Sans" w:cs="Gill Sans"/>
          <w:sz w:val="24"/>
          <w:szCs w:val="24"/>
        </w:rPr>
      </w:pPr>
      <w:r>
        <w:rPr>
          <w:rFonts w:ascii="Gill Sans" w:eastAsia="Gill Sans" w:hAnsi="Gill Sans" w:cs="Gill Sans"/>
          <w:sz w:val="24"/>
          <w:szCs w:val="24"/>
        </w:rPr>
        <w:t xml:space="preserve"> </w:t>
      </w:r>
    </w:p>
    <w:p w14:paraId="13257B0D" w14:textId="77777777" w:rsidR="00885C89" w:rsidRDefault="00C90770">
      <w:pPr>
        <w:jc w:val="center"/>
        <w:rPr>
          <w:rFonts w:ascii="Gill Sans" w:eastAsia="Gill Sans" w:hAnsi="Gill Sans" w:cs="Gill Sans"/>
          <w:b/>
          <w:color w:val="0070C0"/>
          <w:sz w:val="24"/>
          <w:szCs w:val="24"/>
        </w:rPr>
      </w:pPr>
      <w:r>
        <w:rPr>
          <w:rFonts w:ascii="Gill Sans" w:eastAsia="Gill Sans" w:hAnsi="Gill Sans" w:cs="Gill Sans"/>
          <w:b/>
          <w:color w:val="0070C0"/>
          <w:sz w:val="24"/>
          <w:szCs w:val="24"/>
        </w:rPr>
        <w:t>Axe 2 – Promotion de l’entrepreneuriat</w:t>
      </w:r>
    </w:p>
    <w:p w14:paraId="1FEE5BF2" w14:textId="77777777" w:rsidR="00885C89" w:rsidRDefault="00C90770">
      <w:pPr>
        <w:jc w:val="both"/>
        <w:rPr>
          <w:rFonts w:ascii="Gill Sans" w:eastAsia="Gill Sans" w:hAnsi="Gill Sans" w:cs="Gill Sans"/>
          <w:sz w:val="24"/>
          <w:szCs w:val="24"/>
        </w:rPr>
      </w:pPr>
      <w:r>
        <w:rPr>
          <w:rFonts w:ascii="Gill Sans" w:eastAsia="Gill Sans" w:hAnsi="Gill Sans" w:cs="Gill Sans"/>
          <w:sz w:val="24"/>
          <w:szCs w:val="24"/>
        </w:rPr>
        <w:t xml:space="preserve"> </w:t>
      </w:r>
    </w:p>
    <w:p w14:paraId="164A0B90" w14:textId="77777777" w:rsidR="00885C89" w:rsidRDefault="00C90770">
      <w:pPr>
        <w:jc w:val="both"/>
        <w:rPr>
          <w:rFonts w:ascii="Gill Sans" w:eastAsia="Gill Sans" w:hAnsi="Gill Sans" w:cs="Gill Sans"/>
          <w:b/>
          <w:sz w:val="24"/>
          <w:szCs w:val="24"/>
        </w:rPr>
      </w:pPr>
      <w:r>
        <w:rPr>
          <w:rFonts w:ascii="Gill Sans" w:eastAsia="Gill Sans" w:hAnsi="Gill Sans" w:cs="Gill Sans"/>
          <w:b/>
          <w:sz w:val="24"/>
          <w:szCs w:val="24"/>
        </w:rPr>
        <w:t>Potentialités</w:t>
      </w:r>
      <w:r>
        <w:rPr>
          <w:rFonts w:ascii="Gill Sans" w:eastAsia="Gill Sans" w:hAnsi="Gill Sans" w:cs="Gill Sans"/>
          <w:b/>
          <w:sz w:val="24"/>
          <w:szCs w:val="24"/>
        </w:rPr>
        <w:t xml:space="preserve"> :</w:t>
      </w:r>
    </w:p>
    <w:p w14:paraId="31AA5314" w14:textId="77777777" w:rsidR="00885C89" w:rsidRDefault="00C90770">
      <w:pPr>
        <w:ind w:left="720" w:hanging="300"/>
        <w:jc w:val="both"/>
        <w:rPr>
          <w:rFonts w:ascii="Gill Sans" w:eastAsia="Gill Sans" w:hAnsi="Gill Sans" w:cs="Gill Sans"/>
          <w:sz w:val="24"/>
          <w:szCs w:val="24"/>
        </w:rPr>
      </w:pPr>
      <w:r>
        <w:rPr>
          <w:rFonts w:ascii="Gill Sans" w:eastAsia="Gill Sans" w:hAnsi="Gill Sans" w:cs="Gill Sans"/>
          <w:sz w:val="24"/>
          <w:szCs w:val="24"/>
        </w:rPr>
        <w:t xml:space="preserve">·  </w:t>
      </w:r>
      <w:r>
        <w:rPr>
          <w:rFonts w:ascii="Gill Sans" w:eastAsia="Gill Sans" w:hAnsi="Gill Sans" w:cs="Gill Sans"/>
          <w:sz w:val="24"/>
          <w:szCs w:val="24"/>
        </w:rPr>
        <w:tab/>
      </w:r>
      <w:proofErr w:type="spellStart"/>
      <w:r>
        <w:rPr>
          <w:rFonts w:ascii="Gill Sans" w:eastAsia="Gill Sans" w:hAnsi="Gill Sans" w:cs="Gill Sans"/>
          <w:sz w:val="24"/>
          <w:szCs w:val="24"/>
        </w:rPr>
        <w:t>Bassin</w:t>
      </w:r>
      <w:proofErr w:type="spellEnd"/>
      <w:r>
        <w:rPr>
          <w:rFonts w:ascii="Gill Sans" w:eastAsia="Gill Sans" w:hAnsi="Gill Sans" w:cs="Gill Sans"/>
          <w:sz w:val="24"/>
          <w:szCs w:val="24"/>
        </w:rPr>
        <w:t xml:space="preserve"> important de </w:t>
      </w:r>
      <w:proofErr w:type="spellStart"/>
      <w:r>
        <w:rPr>
          <w:rFonts w:ascii="Gill Sans" w:eastAsia="Gill Sans" w:hAnsi="Gill Sans" w:cs="Gill Sans"/>
          <w:sz w:val="24"/>
          <w:szCs w:val="24"/>
        </w:rPr>
        <w:t>jeunes</w:t>
      </w:r>
      <w:proofErr w:type="spellEnd"/>
    </w:p>
    <w:p w14:paraId="6E41EFD8" w14:textId="77777777" w:rsidR="00885C89" w:rsidRDefault="00C90770">
      <w:pPr>
        <w:ind w:left="720" w:hanging="300"/>
        <w:jc w:val="both"/>
        <w:rPr>
          <w:rFonts w:ascii="Gill Sans" w:eastAsia="Gill Sans" w:hAnsi="Gill Sans" w:cs="Gill Sans"/>
          <w:sz w:val="24"/>
          <w:szCs w:val="24"/>
        </w:rPr>
      </w:pPr>
      <w:r>
        <w:rPr>
          <w:rFonts w:ascii="Gill Sans" w:eastAsia="Gill Sans" w:hAnsi="Gill Sans" w:cs="Gill Sans"/>
          <w:sz w:val="24"/>
          <w:szCs w:val="24"/>
        </w:rPr>
        <w:t xml:space="preserve">·  </w:t>
      </w:r>
      <w:r>
        <w:rPr>
          <w:rFonts w:ascii="Gill Sans" w:eastAsia="Gill Sans" w:hAnsi="Gill Sans" w:cs="Gill Sans"/>
          <w:sz w:val="24"/>
          <w:szCs w:val="24"/>
        </w:rPr>
        <w:tab/>
      </w:r>
      <w:proofErr w:type="spellStart"/>
      <w:r>
        <w:rPr>
          <w:rFonts w:ascii="Gill Sans" w:eastAsia="Gill Sans" w:hAnsi="Gill Sans" w:cs="Gill Sans"/>
          <w:sz w:val="24"/>
          <w:szCs w:val="24"/>
        </w:rPr>
        <w:t>Bassin</w:t>
      </w:r>
      <w:proofErr w:type="spellEnd"/>
      <w:r>
        <w:rPr>
          <w:rFonts w:ascii="Gill Sans" w:eastAsia="Gill Sans" w:hAnsi="Gill Sans" w:cs="Gill Sans"/>
          <w:sz w:val="24"/>
          <w:szCs w:val="24"/>
        </w:rPr>
        <w:t xml:space="preserve"> de MDM (Marocains Du Monde)</w:t>
      </w:r>
    </w:p>
    <w:p w14:paraId="729B198B" w14:textId="77777777" w:rsidR="00885C89" w:rsidRDefault="00C90770">
      <w:pPr>
        <w:ind w:left="720" w:hanging="300"/>
        <w:jc w:val="both"/>
        <w:rPr>
          <w:rFonts w:ascii="Gill Sans" w:eastAsia="Gill Sans" w:hAnsi="Gill Sans" w:cs="Gill Sans"/>
          <w:sz w:val="24"/>
          <w:szCs w:val="24"/>
        </w:rPr>
      </w:pPr>
      <w:r>
        <w:rPr>
          <w:rFonts w:ascii="Gill Sans" w:eastAsia="Gill Sans" w:hAnsi="Gill Sans" w:cs="Gill Sans"/>
          <w:sz w:val="24"/>
          <w:szCs w:val="24"/>
        </w:rPr>
        <w:lastRenderedPageBreak/>
        <w:t xml:space="preserve">·  </w:t>
      </w:r>
      <w:r>
        <w:rPr>
          <w:rFonts w:ascii="Gill Sans" w:eastAsia="Gill Sans" w:hAnsi="Gill Sans" w:cs="Gill Sans"/>
          <w:sz w:val="24"/>
          <w:szCs w:val="24"/>
        </w:rPr>
        <w:tab/>
        <w:t xml:space="preserve">Important </w:t>
      </w:r>
      <w:proofErr w:type="spellStart"/>
      <w:r>
        <w:rPr>
          <w:rFonts w:ascii="Gill Sans" w:eastAsia="Gill Sans" w:hAnsi="Gill Sans" w:cs="Gill Sans"/>
          <w:sz w:val="24"/>
          <w:szCs w:val="24"/>
        </w:rPr>
        <w:t>nombre</w:t>
      </w:r>
      <w:proofErr w:type="spellEnd"/>
      <w:r>
        <w:rPr>
          <w:rFonts w:ascii="Gill Sans" w:eastAsia="Gill Sans" w:hAnsi="Gill Sans" w:cs="Gill Sans"/>
          <w:sz w:val="24"/>
          <w:szCs w:val="24"/>
        </w:rPr>
        <w:t xml:space="preserve"> </w:t>
      </w:r>
      <w:proofErr w:type="spellStart"/>
      <w:r>
        <w:rPr>
          <w:rFonts w:ascii="Gill Sans" w:eastAsia="Gill Sans" w:hAnsi="Gill Sans" w:cs="Gill Sans"/>
          <w:sz w:val="24"/>
          <w:szCs w:val="24"/>
        </w:rPr>
        <w:t>d’étudiants</w:t>
      </w:r>
      <w:proofErr w:type="spellEnd"/>
      <w:r>
        <w:rPr>
          <w:rFonts w:ascii="Gill Sans" w:eastAsia="Gill Sans" w:hAnsi="Gill Sans" w:cs="Gill Sans"/>
          <w:sz w:val="24"/>
          <w:szCs w:val="24"/>
        </w:rPr>
        <w:t xml:space="preserve"> et de stagiaires</w:t>
      </w:r>
    </w:p>
    <w:p w14:paraId="432FCEE0" w14:textId="77777777" w:rsidR="00885C89" w:rsidRDefault="00C90770">
      <w:pPr>
        <w:jc w:val="both"/>
        <w:rPr>
          <w:rFonts w:ascii="Gill Sans" w:eastAsia="Gill Sans" w:hAnsi="Gill Sans" w:cs="Gill Sans"/>
          <w:sz w:val="24"/>
          <w:szCs w:val="24"/>
        </w:rPr>
      </w:pPr>
      <w:r>
        <w:rPr>
          <w:rFonts w:ascii="Gill Sans" w:eastAsia="Gill Sans" w:hAnsi="Gill Sans" w:cs="Gill Sans"/>
          <w:sz w:val="24"/>
          <w:szCs w:val="24"/>
        </w:rPr>
        <w:t xml:space="preserve"> </w:t>
      </w:r>
    </w:p>
    <w:p w14:paraId="1C203813" w14:textId="77777777" w:rsidR="00885C89" w:rsidRDefault="00C90770">
      <w:pPr>
        <w:jc w:val="both"/>
        <w:rPr>
          <w:rFonts w:ascii="Gill Sans" w:eastAsia="Gill Sans" w:hAnsi="Gill Sans" w:cs="Gill Sans"/>
          <w:b/>
          <w:sz w:val="24"/>
          <w:szCs w:val="24"/>
        </w:rPr>
      </w:pPr>
      <w:r>
        <w:rPr>
          <w:rFonts w:ascii="Gill Sans" w:eastAsia="Gill Sans" w:hAnsi="Gill Sans" w:cs="Gill Sans"/>
          <w:b/>
          <w:sz w:val="24"/>
          <w:szCs w:val="24"/>
        </w:rPr>
        <w:t>Opportunités :</w:t>
      </w:r>
    </w:p>
    <w:p w14:paraId="1B13FC6F" w14:textId="77777777" w:rsidR="00885C89" w:rsidRDefault="00C90770">
      <w:pPr>
        <w:ind w:left="720" w:hanging="300"/>
        <w:jc w:val="both"/>
        <w:rPr>
          <w:rFonts w:ascii="Gill Sans" w:eastAsia="Gill Sans" w:hAnsi="Gill Sans" w:cs="Gill Sans"/>
          <w:sz w:val="24"/>
          <w:szCs w:val="24"/>
        </w:rPr>
      </w:pPr>
      <w:r>
        <w:rPr>
          <w:rFonts w:ascii="Gill Sans" w:eastAsia="Gill Sans" w:hAnsi="Gill Sans" w:cs="Gill Sans"/>
          <w:sz w:val="24"/>
          <w:szCs w:val="24"/>
        </w:rPr>
        <w:t xml:space="preserve">·  </w:t>
      </w:r>
      <w:r>
        <w:rPr>
          <w:rFonts w:ascii="Gill Sans" w:eastAsia="Gill Sans" w:hAnsi="Gill Sans" w:cs="Gill Sans"/>
          <w:sz w:val="24"/>
          <w:szCs w:val="24"/>
        </w:rPr>
        <w:tab/>
        <w:t xml:space="preserve">Opportunités dans les services aux </w:t>
      </w:r>
      <w:proofErr w:type="spellStart"/>
      <w:r>
        <w:rPr>
          <w:rFonts w:ascii="Gill Sans" w:eastAsia="Gill Sans" w:hAnsi="Gill Sans" w:cs="Gill Sans"/>
          <w:sz w:val="24"/>
          <w:szCs w:val="24"/>
        </w:rPr>
        <w:t>personnes</w:t>
      </w:r>
      <w:proofErr w:type="spellEnd"/>
    </w:p>
    <w:p w14:paraId="68C7E565" w14:textId="77777777" w:rsidR="00885C89" w:rsidRDefault="00C90770">
      <w:pPr>
        <w:ind w:left="720" w:hanging="300"/>
        <w:jc w:val="both"/>
        <w:rPr>
          <w:rFonts w:ascii="Gill Sans" w:eastAsia="Gill Sans" w:hAnsi="Gill Sans" w:cs="Gill Sans"/>
          <w:sz w:val="24"/>
          <w:szCs w:val="24"/>
        </w:rPr>
      </w:pPr>
      <w:r>
        <w:rPr>
          <w:rFonts w:ascii="Gill Sans" w:eastAsia="Gill Sans" w:hAnsi="Gill Sans" w:cs="Gill Sans"/>
          <w:sz w:val="24"/>
          <w:szCs w:val="24"/>
        </w:rPr>
        <w:t xml:space="preserve">·  </w:t>
      </w:r>
      <w:r>
        <w:rPr>
          <w:rFonts w:ascii="Gill Sans" w:eastAsia="Gill Sans" w:hAnsi="Gill Sans" w:cs="Gill Sans"/>
          <w:sz w:val="24"/>
          <w:szCs w:val="24"/>
        </w:rPr>
        <w:tab/>
        <w:t xml:space="preserve">Opportunités dans les services aux entreprises è </w:t>
      </w:r>
      <w:proofErr w:type="spellStart"/>
      <w:r>
        <w:rPr>
          <w:rFonts w:ascii="Gill Sans" w:eastAsia="Gill Sans" w:hAnsi="Gill Sans" w:cs="Gill Sans"/>
          <w:sz w:val="24"/>
          <w:szCs w:val="24"/>
        </w:rPr>
        <w:t>réseau</w:t>
      </w:r>
      <w:proofErr w:type="spellEnd"/>
      <w:r>
        <w:rPr>
          <w:rFonts w:ascii="Gill Sans" w:eastAsia="Gill Sans" w:hAnsi="Gill Sans" w:cs="Gill Sans"/>
          <w:sz w:val="24"/>
          <w:szCs w:val="24"/>
        </w:rPr>
        <w:t xml:space="preserve"> de </w:t>
      </w:r>
      <w:proofErr w:type="spellStart"/>
      <w:r>
        <w:rPr>
          <w:rFonts w:ascii="Gill Sans" w:eastAsia="Gill Sans" w:hAnsi="Gill Sans" w:cs="Gill Sans"/>
          <w:sz w:val="24"/>
          <w:szCs w:val="24"/>
        </w:rPr>
        <w:t>pres</w:t>
      </w:r>
      <w:r>
        <w:rPr>
          <w:rFonts w:ascii="Gill Sans" w:eastAsia="Gill Sans" w:hAnsi="Gill Sans" w:cs="Gill Sans"/>
          <w:sz w:val="24"/>
          <w:szCs w:val="24"/>
        </w:rPr>
        <w:t>tataires</w:t>
      </w:r>
      <w:proofErr w:type="spellEnd"/>
      <w:r>
        <w:rPr>
          <w:rFonts w:ascii="Gill Sans" w:eastAsia="Gill Sans" w:hAnsi="Gill Sans" w:cs="Gill Sans"/>
          <w:sz w:val="24"/>
          <w:szCs w:val="24"/>
        </w:rPr>
        <w:t xml:space="preserve"> pour les </w:t>
      </w:r>
      <w:proofErr w:type="spellStart"/>
      <w:r>
        <w:rPr>
          <w:rFonts w:ascii="Gill Sans" w:eastAsia="Gill Sans" w:hAnsi="Gill Sans" w:cs="Gill Sans"/>
          <w:sz w:val="24"/>
          <w:szCs w:val="24"/>
        </w:rPr>
        <w:t>grandes</w:t>
      </w:r>
      <w:proofErr w:type="spellEnd"/>
      <w:r>
        <w:rPr>
          <w:rFonts w:ascii="Gill Sans" w:eastAsia="Gill Sans" w:hAnsi="Gill Sans" w:cs="Gill Sans"/>
          <w:sz w:val="24"/>
          <w:szCs w:val="24"/>
        </w:rPr>
        <w:t xml:space="preserve"> </w:t>
      </w:r>
      <w:proofErr w:type="spellStart"/>
      <w:r>
        <w:rPr>
          <w:rFonts w:ascii="Gill Sans" w:eastAsia="Gill Sans" w:hAnsi="Gill Sans" w:cs="Gill Sans"/>
          <w:sz w:val="24"/>
          <w:szCs w:val="24"/>
        </w:rPr>
        <w:t>unités</w:t>
      </w:r>
      <w:proofErr w:type="spellEnd"/>
      <w:r>
        <w:rPr>
          <w:rFonts w:ascii="Gill Sans" w:eastAsia="Gill Sans" w:hAnsi="Gill Sans" w:cs="Gill Sans"/>
          <w:sz w:val="24"/>
          <w:szCs w:val="24"/>
        </w:rPr>
        <w:t xml:space="preserve"> (</w:t>
      </w:r>
      <w:proofErr w:type="spellStart"/>
      <w:r>
        <w:rPr>
          <w:rFonts w:ascii="Gill Sans" w:eastAsia="Gill Sans" w:hAnsi="Gill Sans" w:cs="Gill Sans"/>
          <w:sz w:val="24"/>
          <w:szCs w:val="24"/>
        </w:rPr>
        <w:t>écosystème</w:t>
      </w:r>
      <w:proofErr w:type="spellEnd"/>
      <w:r>
        <w:rPr>
          <w:rFonts w:ascii="Gill Sans" w:eastAsia="Gill Sans" w:hAnsi="Gill Sans" w:cs="Gill Sans"/>
          <w:sz w:val="24"/>
          <w:szCs w:val="24"/>
        </w:rPr>
        <w:t>)</w:t>
      </w:r>
    </w:p>
    <w:p w14:paraId="57B840F0" w14:textId="77777777" w:rsidR="00885C89" w:rsidRDefault="00C90770">
      <w:pPr>
        <w:ind w:left="720" w:hanging="300"/>
        <w:jc w:val="both"/>
        <w:rPr>
          <w:rFonts w:ascii="Gill Sans" w:eastAsia="Gill Sans" w:hAnsi="Gill Sans" w:cs="Gill Sans"/>
          <w:sz w:val="24"/>
          <w:szCs w:val="24"/>
        </w:rPr>
      </w:pPr>
      <w:r>
        <w:rPr>
          <w:rFonts w:ascii="Gill Sans" w:eastAsia="Gill Sans" w:hAnsi="Gill Sans" w:cs="Gill Sans"/>
          <w:sz w:val="24"/>
          <w:szCs w:val="24"/>
        </w:rPr>
        <w:t xml:space="preserve">·  </w:t>
      </w:r>
      <w:r>
        <w:rPr>
          <w:rFonts w:ascii="Gill Sans" w:eastAsia="Gill Sans" w:hAnsi="Gill Sans" w:cs="Gill Sans"/>
          <w:sz w:val="24"/>
          <w:szCs w:val="24"/>
        </w:rPr>
        <w:tab/>
        <w:t>Opportunités dans les nouveaux métiers du Web.</w:t>
      </w:r>
    </w:p>
    <w:p w14:paraId="52A00A95" w14:textId="77777777" w:rsidR="00885C89" w:rsidRDefault="00C90770">
      <w:pPr>
        <w:jc w:val="both"/>
        <w:rPr>
          <w:rFonts w:ascii="Gill Sans" w:eastAsia="Gill Sans" w:hAnsi="Gill Sans" w:cs="Gill Sans"/>
          <w:sz w:val="24"/>
          <w:szCs w:val="24"/>
        </w:rPr>
      </w:pPr>
      <w:r>
        <w:rPr>
          <w:rFonts w:ascii="Gill Sans" w:eastAsia="Gill Sans" w:hAnsi="Gill Sans" w:cs="Gill Sans"/>
          <w:sz w:val="24"/>
          <w:szCs w:val="24"/>
        </w:rPr>
        <w:t xml:space="preserve"> </w:t>
      </w:r>
    </w:p>
    <w:p w14:paraId="60C2D656" w14:textId="77777777" w:rsidR="00885C89" w:rsidRDefault="00C90770">
      <w:pPr>
        <w:jc w:val="both"/>
        <w:rPr>
          <w:rFonts w:ascii="Gill Sans" w:eastAsia="Gill Sans" w:hAnsi="Gill Sans" w:cs="Gill Sans"/>
          <w:b/>
          <w:sz w:val="24"/>
          <w:szCs w:val="24"/>
        </w:rPr>
      </w:pPr>
      <w:r>
        <w:rPr>
          <w:rFonts w:ascii="Gill Sans" w:eastAsia="Gill Sans" w:hAnsi="Gill Sans" w:cs="Gill Sans"/>
          <w:b/>
          <w:sz w:val="24"/>
          <w:szCs w:val="24"/>
        </w:rPr>
        <w:t>Contraintes et opportunités d’amélioration :</w:t>
      </w:r>
    </w:p>
    <w:p w14:paraId="2DA583C6" w14:textId="77777777" w:rsidR="00885C89" w:rsidRDefault="00C90770">
      <w:pPr>
        <w:ind w:left="720" w:hanging="300"/>
        <w:jc w:val="both"/>
        <w:rPr>
          <w:rFonts w:ascii="Gill Sans" w:eastAsia="Gill Sans" w:hAnsi="Gill Sans" w:cs="Gill Sans"/>
          <w:sz w:val="24"/>
          <w:szCs w:val="24"/>
        </w:rPr>
      </w:pPr>
      <w:r>
        <w:rPr>
          <w:rFonts w:ascii="Gill Sans" w:eastAsia="Gill Sans" w:hAnsi="Gill Sans" w:cs="Gill Sans"/>
          <w:sz w:val="24"/>
          <w:szCs w:val="24"/>
        </w:rPr>
        <w:t xml:space="preserve">·  </w:t>
      </w:r>
      <w:r>
        <w:rPr>
          <w:rFonts w:ascii="Gill Sans" w:eastAsia="Gill Sans" w:hAnsi="Gill Sans" w:cs="Gill Sans"/>
          <w:sz w:val="24"/>
          <w:szCs w:val="24"/>
        </w:rPr>
        <w:tab/>
      </w:r>
      <w:proofErr w:type="spellStart"/>
      <w:r>
        <w:rPr>
          <w:rFonts w:ascii="Gill Sans" w:eastAsia="Gill Sans" w:hAnsi="Gill Sans" w:cs="Gill Sans"/>
          <w:sz w:val="24"/>
          <w:szCs w:val="24"/>
        </w:rPr>
        <w:t>Stimuler</w:t>
      </w:r>
      <w:proofErr w:type="spellEnd"/>
      <w:r>
        <w:rPr>
          <w:rFonts w:ascii="Gill Sans" w:eastAsia="Gill Sans" w:hAnsi="Gill Sans" w:cs="Gill Sans"/>
          <w:sz w:val="24"/>
          <w:szCs w:val="24"/>
        </w:rPr>
        <w:t xml:space="preserve"> </w:t>
      </w:r>
      <w:proofErr w:type="spellStart"/>
      <w:r>
        <w:rPr>
          <w:rFonts w:ascii="Gill Sans" w:eastAsia="Gill Sans" w:hAnsi="Gill Sans" w:cs="Gill Sans"/>
          <w:sz w:val="24"/>
          <w:szCs w:val="24"/>
        </w:rPr>
        <w:t>l’esprit</w:t>
      </w:r>
      <w:proofErr w:type="spellEnd"/>
      <w:r>
        <w:rPr>
          <w:rFonts w:ascii="Gill Sans" w:eastAsia="Gill Sans" w:hAnsi="Gill Sans" w:cs="Gill Sans"/>
          <w:sz w:val="24"/>
          <w:szCs w:val="24"/>
        </w:rPr>
        <w:t xml:space="preserve"> entrepreneurial, surtout dans le milieu </w:t>
      </w:r>
      <w:proofErr w:type="spellStart"/>
      <w:r>
        <w:rPr>
          <w:rFonts w:ascii="Gill Sans" w:eastAsia="Gill Sans" w:hAnsi="Gill Sans" w:cs="Gill Sans"/>
          <w:sz w:val="24"/>
          <w:szCs w:val="24"/>
        </w:rPr>
        <w:t>estudiantin</w:t>
      </w:r>
      <w:proofErr w:type="spellEnd"/>
    </w:p>
    <w:p w14:paraId="41BD174D" w14:textId="77777777" w:rsidR="00885C89" w:rsidRDefault="00C90770">
      <w:pPr>
        <w:ind w:left="720" w:hanging="300"/>
        <w:jc w:val="both"/>
        <w:rPr>
          <w:rFonts w:ascii="Gill Sans" w:eastAsia="Gill Sans" w:hAnsi="Gill Sans" w:cs="Gill Sans"/>
          <w:sz w:val="24"/>
          <w:szCs w:val="24"/>
        </w:rPr>
      </w:pPr>
      <w:r>
        <w:rPr>
          <w:rFonts w:ascii="Gill Sans" w:eastAsia="Gill Sans" w:hAnsi="Gill Sans" w:cs="Gill Sans"/>
          <w:sz w:val="24"/>
          <w:szCs w:val="24"/>
        </w:rPr>
        <w:t xml:space="preserve">·  </w:t>
      </w:r>
      <w:r>
        <w:rPr>
          <w:rFonts w:ascii="Gill Sans" w:eastAsia="Gill Sans" w:hAnsi="Gill Sans" w:cs="Gill Sans"/>
          <w:sz w:val="24"/>
          <w:szCs w:val="24"/>
        </w:rPr>
        <w:tab/>
      </w:r>
      <w:proofErr w:type="spellStart"/>
      <w:r>
        <w:rPr>
          <w:rFonts w:ascii="Gill Sans" w:eastAsia="Gill Sans" w:hAnsi="Gill Sans" w:cs="Gill Sans"/>
          <w:sz w:val="24"/>
          <w:szCs w:val="24"/>
        </w:rPr>
        <w:t>Renforcer</w:t>
      </w:r>
      <w:proofErr w:type="spellEnd"/>
      <w:r>
        <w:rPr>
          <w:rFonts w:ascii="Gill Sans" w:eastAsia="Gill Sans" w:hAnsi="Gill Sans" w:cs="Gill Sans"/>
          <w:sz w:val="24"/>
          <w:szCs w:val="24"/>
        </w:rPr>
        <w:t xml:space="preserve"> les services </w:t>
      </w:r>
      <w:proofErr w:type="spellStart"/>
      <w:r>
        <w:rPr>
          <w:rFonts w:ascii="Gill Sans" w:eastAsia="Gill Sans" w:hAnsi="Gill Sans" w:cs="Gill Sans"/>
          <w:sz w:val="24"/>
          <w:szCs w:val="24"/>
        </w:rPr>
        <w:t>d’incubation</w:t>
      </w:r>
      <w:proofErr w:type="spellEnd"/>
      <w:r>
        <w:rPr>
          <w:rFonts w:ascii="Gill Sans" w:eastAsia="Gill Sans" w:hAnsi="Gill Sans" w:cs="Gill Sans"/>
          <w:sz w:val="24"/>
          <w:szCs w:val="24"/>
        </w:rPr>
        <w:t xml:space="preserve"> chez </w:t>
      </w:r>
      <w:proofErr w:type="spellStart"/>
      <w:r>
        <w:rPr>
          <w:rFonts w:ascii="Gill Sans" w:eastAsia="Gill Sans" w:hAnsi="Gill Sans" w:cs="Gill Sans"/>
          <w:sz w:val="24"/>
          <w:szCs w:val="24"/>
        </w:rPr>
        <w:t>l’université</w:t>
      </w:r>
      <w:proofErr w:type="spellEnd"/>
    </w:p>
    <w:p w14:paraId="0E33ACAF" w14:textId="77777777" w:rsidR="00885C89" w:rsidRDefault="00C90770">
      <w:pPr>
        <w:ind w:left="720" w:hanging="300"/>
        <w:jc w:val="both"/>
        <w:rPr>
          <w:rFonts w:ascii="Gill Sans" w:eastAsia="Gill Sans" w:hAnsi="Gill Sans" w:cs="Gill Sans"/>
          <w:sz w:val="24"/>
          <w:szCs w:val="24"/>
        </w:rPr>
      </w:pPr>
      <w:r>
        <w:rPr>
          <w:rFonts w:ascii="Gill Sans" w:eastAsia="Gill Sans" w:hAnsi="Gill Sans" w:cs="Gill Sans"/>
          <w:sz w:val="24"/>
          <w:szCs w:val="24"/>
        </w:rPr>
        <w:t xml:space="preserve">·  </w:t>
      </w:r>
      <w:r>
        <w:rPr>
          <w:rFonts w:ascii="Gill Sans" w:eastAsia="Gill Sans" w:hAnsi="Gill Sans" w:cs="Gill Sans"/>
          <w:sz w:val="24"/>
          <w:szCs w:val="24"/>
        </w:rPr>
        <w:tab/>
        <w:t xml:space="preserve">Encourager </w:t>
      </w:r>
      <w:proofErr w:type="spellStart"/>
      <w:r>
        <w:rPr>
          <w:rFonts w:ascii="Gill Sans" w:eastAsia="Gill Sans" w:hAnsi="Gill Sans" w:cs="Gill Sans"/>
          <w:sz w:val="24"/>
          <w:szCs w:val="24"/>
        </w:rPr>
        <w:t>l’innovation</w:t>
      </w:r>
      <w:proofErr w:type="spellEnd"/>
      <w:r>
        <w:rPr>
          <w:rFonts w:ascii="Gill Sans" w:eastAsia="Gill Sans" w:hAnsi="Gill Sans" w:cs="Gill Sans"/>
          <w:sz w:val="24"/>
          <w:szCs w:val="24"/>
        </w:rPr>
        <w:t xml:space="preserve"> et </w:t>
      </w:r>
      <w:proofErr w:type="spellStart"/>
      <w:r>
        <w:rPr>
          <w:rFonts w:ascii="Gill Sans" w:eastAsia="Gill Sans" w:hAnsi="Gill Sans" w:cs="Gill Sans"/>
          <w:sz w:val="24"/>
          <w:szCs w:val="24"/>
        </w:rPr>
        <w:t>appuyer</w:t>
      </w:r>
      <w:proofErr w:type="spellEnd"/>
      <w:r>
        <w:rPr>
          <w:rFonts w:ascii="Gill Sans" w:eastAsia="Gill Sans" w:hAnsi="Gill Sans" w:cs="Gill Sans"/>
          <w:sz w:val="24"/>
          <w:szCs w:val="24"/>
        </w:rPr>
        <w:t xml:space="preserve"> les travaux de recherche </w:t>
      </w:r>
      <w:proofErr w:type="spellStart"/>
      <w:r>
        <w:rPr>
          <w:rFonts w:ascii="Gill Sans" w:eastAsia="Gill Sans" w:hAnsi="Gill Sans" w:cs="Gill Sans"/>
          <w:sz w:val="24"/>
          <w:szCs w:val="24"/>
        </w:rPr>
        <w:t>appliquée</w:t>
      </w:r>
      <w:proofErr w:type="spellEnd"/>
    </w:p>
    <w:p w14:paraId="6F746287" w14:textId="77777777" w:rsidR="00885C89" w:rsidRDefault="00C90770">
      <w:pPr>
        <w:ind w:left="720" w:hanging="300"/>
        <w:jc w:val="both"/>
        <w:rPr>
          <w:rFonts w:ascii="Gill Sans" w:eastAsia="Gill Sans" w:hAnsi="Gill Sans" w:cs="Gill Sans"/>
          <w:sz w:val="24"/>
          <w:szCs w:val="24"/>
        </w:rPr>
      </w:pPr>
      <w:r>
        <w:rPr>
          <w:rFonts w:ascii="Gill Sans" w:eastAsia="Gill Sans" w:hAnsi="Gill Sans" w:cs="Gill Sans"/>
          <w:sz w:val="24"/>
          <w:szCs w:val="24"/>
        </w:rPr>
        <w:t xml:space="preserve">·  </w:t>
      </w:r>
      <w:r>
        <w:rPr>
          <w:rFonts w:ascii="Gill Sans" w:eastAsia="Gill Sans" w:hAnsi="Gill Sans" w:cs="Gill Sans"/>
          <w:sz w:val="24"/>
          <w:szCs w:val="24"/>
        </w:rPr>
        <w:tab/>
      </w:r>
      <w:proofErr w:type="spellStart"/>
      <w:r>
        <w:rPr>
          <w:rFonts w:ascii="Gill Sans" w:eastAsia="Gill Sans" w:hAnsi="Gill Sans" w:cs="Gill Sans"/>
          <w:sz w:val="24"/>
          <w:szCs w:val="24"/>
        </w:rPr>
        <w:t>Faciliter</w:t>
      </w:r>
      <w:proofErr w:type="spellEnd"/>
      <w:r>
        <w:rPr>
          <w:rFonts w:ascii="Gill Sans" w:eastAsia="Gill Sans" w:hAnsi="Gill Sans" w:cs="Gill Sans"/>
          <w:sz w:val="24"/>
          <w:szCs w:val="24"/>
        </w:rPr>
        <w:t xml:space="preserve"> </w:t>
      </w:r>
      <w:proofErr w:type="spellStart"/>
      <w:r>
        <w:rPr>
          <w:rFonts w:ascii="Gill Sans" w:eastAsia="Gill Sans" w:hAnsi="Gill Sans" w:cs="Gill Sans"/>
          <w:sz w:val="24"/>
          <w:szCs w:val="24"/>
        </w:rPr>
        <w:t>l’accès</w:t>
      </w:r>
      <w:proofErr w:type="spellEnd"/>
      <w:r>
        <w:rPr>
          <w:rFonts w:ascii="Gill Sans" w:eastAsia="Gill Sans" w:hAnsi="Gill Sans" w:cs="Gill Sans"/>
          <w:sz w:val="24"/>
          <w:szCs w:val="24"/>
        </w:rPr>
        <w:t xml:space="preserve"> des </w:t>
      </w:r>
      <w:proofErr w:type="spellStart"/>
      <w:r>
        <w:rPr>
          <w:rFonts w:ascii="Gill Sans" w:eastAsia="Gill Sans" w:hAnsi="Gill Sans" w:cs="Gill Sans"/>
          <w:sz w:val="24"/>
          <w:szCs w:val="24"/>
        </w:rPr>
        <w:t>jeunes</w:t>
      </w:r>
      <w:proofErr w:type="spellEnd"/>
      <w:r>
        <w:rPr>
          <w:rFonts w:ascii="Gill Sans" w:eastAsia="Gill Sans" w:hAnsi="Gill Sans" w:cs="Gill Sans"/>
          <w:sz w:val="24"/>
          <w:szCs w:val="24"/>
        </w:rPr>
        <w:t xml:space="preserve"> à des </w:t>
      </w:r>
      <w:proofErr w:type="spellStart"/>
      <w:r>
        <w:rPr>
          <w:rFonts w:ascii="Gill Sans" w:eastAsia="Gill Sans" w:hAnsi="Gill Sans" w:cs="Gill Sans"/>
          <w:sz w:val="24"/>
          <w:szCs w:val="24"/>
        </w:rPr>
        <w:t>mécanismes</w:t>
      </w:r>
      <w:proofErr w:type="spellEnd"/>
      <w:r>
        <w:rPr>
          <w:rFonts w:ascii="Gill Sans" w:eastAsia="Gill Sans" w:hAnsi="Gill Sans" w:cs="Gill Sans"/>
          <w:sz w:val="24"/>
          <w:szCs w:val="24"/>
        </w:rPr>
        <w:t xml:space="preserve"> de f</w:t>
      </w:r>
      <w:r>
        <w:rPr>
          <w:rFonts w:ascii="Gill Sans" w:eastAsia="Gill Sans" w:hAnsi="Gill Sans" w:cs="Gill Sans"/>
          <w:sz w:val="24"/>
          <w:szCs w:val="24"/>
        </w:rPr>
        <w:t>inancement</w:t>
      </w:r>
    </w:p>
    <w:p w14:paraId="5EF4D4A5" w14:textId="77777777" w:rsidR="00885C89" w:rsidRDefault="00885C89"/>
    <w:sectPr w:rsidR="00885C89">
      <w:pgSz w:w="12240" w:h="15840"/>
      <w:pgMar w:top="1440" w:right="1440" w:bottom="1440" w:left="144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Gill Sans">
    <w:charset w:val="00"/>
    <w:family w:val="auto"/>
    <w:pitch w:val="default"/>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41A68A8"/>
    <w:multiLevelType w:val="multilevel"/>
    <w:tmpl w:val="7E922BA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4DD36148"/>
    <w:multiLevelType w:val="multilevel"/>
    <w:tmpl w:val="9CAAB0F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5910786A"/>
    <w:multiLevelType w:val="multilevel"/>
    <w:tmpl w:val="AC84EEE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5C89"/>
    <w:rsid w:val="00885C89"/>
    <w:rsid w:val="00C907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B5CC89"/>
  <w15:docId w15:val="{2E42AB57-BC0C-4E51-83A7-F7D823C1E7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paragraph" w:styleId="BalloonText">
    <w:name w:val="Balloon Text"/>
    <w:basedOn w:val="Normal"/>
    <w:link w:val="BalloonTextChar"/>
    <w:uiPriority w:val="99"/>
    <w:semiHidden/>
    <w:unhideWhenUsed/>
    <w:rsid w:val="00A23BDD"/>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23BDD"/>
    <w:rPr>
      <w:rFonts w:ascii="Tahoma" w:hAnsi="Tahoma" w:cs="Tahoma"/>
      <w:sz w:val="16"/>
      <w:szCs w:val="16"/>
    </w:r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image" Target="media/image7.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AThxFLyiXGEB7cEvi6iSBhn7x2g==">AMUW2mVGR+xwb/HRPkCYm9TKLfWMo85mlsmy7Z28hM36xaJvj4S0rTq8cbxOONmL5t+2WLLHy0gKsBynPsK4M8WsxgNAoQ2kCa3R/UofZ5Ttx2rG/slo+hw/L096jfYhXXV/JVKiArQuDbtBE8ncU9rz+Jv3T2QC1Dvm1qHsqkuoaI8+RZLUH948scrVs26skCUnTMm53L3rsq4uic1bjzSslnWh6HGMbQ==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11</Pages>
  <Words>1672</Words>
  <Characters>9533</Characters>
  <Application>Microsoft Office Word</Application>
  <DocSecurity>0</DocSecurity>
  <Lines>79</Lines>
  <Paragraphs>22</Paragraphs>
  <ScaleCrop>false</ScaleCrop>
  <Company/>
  <LinksUpToDate>false</LinksUpToDate>
  <CharactersWithSpaces>11183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Amrani, Nadia (USAID/Rabat)</dc:creator>
  <cp:lastModifiedBy>Yacoubi, Salya (USAID/Rabat)</cp:lastModifiedBy>
  <cp:revision>2</cp:revision>
  <dcterms:created xsi:type="dcterms:W3CDTF">2020-12-01T21:00:00Z</dcterms:created>
  <dcterms:modified xsi:type="dcterms:W3CDTF">2020-12-01T21:00:00Z</dcterms:modified>
</cp:coreProperties>
</file>