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069B6" w14:textId="64BC4C52" w:rsidR="003161B0" w:rsidRPr="00237B25" w:rsidRDefault="003161B0" w:rsidP="003161B0">
      <w:pPr>
        <w:jc w:val="center"/>
        <w:rPr>
          <w:rFonts w:cs="Times New Roman"/>
          <w:b/>
          <w:bCs/>
          <w:szCs w:val="24"/>
        </w:rPr>
      </w:pPr>
      <w:r w:rsidRPr="00237B25">
        <w:rPr>
          <w:rFonts w:cs="Times New Roman"/>
          <w:b/>
          <w:bCs/>
          <w:szCs w:val="24"/>
        </w:rPr>
        <w:t>STATEMENT</w:t>
      </w:r>
      <w:r w:rsidR="00A04617" w:rsidRPr="00237B25">
        <w:rPr>
          <w:rFonts w:cs="Times New Roman"/>
          <w:b/>
          <w:bCs/>
          <w:szCs w:val="24"/>
        </w:rPr>
        <w:t xml:space="preserve"> </w:t>
      </w:r>
      <w:r w:rsidRPr="00237B25">
        <w:rPr>
          <w:rFonts w:cs="Times New Roman"/>
          <w:b/>
          <w:bCs/>
          <w:szCs w:val="24"/>
        </w:rPr>
        <w:t>OF WORK</w:t>
      </w:r>
    </w:p>
    <w:p w14:paraId="042050AA" w14:textId="2FAA62BE" w:rsidR="003161B0" w:rsidRPr="00237B25" w:rsidRDefault="003161B0"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rPr>
      </w:pPr>
    </w:p>
    <w:p w14:paraId="62855212" w14:textId="2687406C" w:rsidR="00166966" w:rsidRPr="00237B25" w:rsidRDefault="00C5715E"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rPr>
      </w:pPr>
      <w:r w:rsidRPr="00C5715E">
        <w:rPr>
          <w:rFonts w:cs="Times New Roman"/>
          <w:b/>
          <w:bCs/>
          <w:szCs w:val="24"/>
        </w:rPr>
        <w:t xml:space="preserve">Ocean Environmental Monitoring and Sound Propagation Study at Mid-Atlantic </w:t>
      </w:r>
      <w:proofErr w:type="spellStart"/>
      <w:r w:rsidRPr="00C5715E">
        <w:rPr>
          <w:rFonts w:cs="Times New Roman"/>
          <w:b/>
          <w:bCs/>
          <w:szCs w:val="24"/>
        </w:rPr>
        <w:t>Shelfbreak</w:t>
      </w:r>
      <w:proofErr w:type="spellEnd"/>
      <w:r w:rsidRPr="00C5715E">
        <w:rPr>
          <w:rFonts w:cs="Times New Roman"/>
          <w:b/>
          <w:bCs/>
          <w:szCs w:val="24"/>
        </w:rPr>
        <w:t xml:space="preserve"> Offshore Wind Area</w:t>
      </w:r>
      <w:r w:rsidR="00CF0ED4" w:rsidRPr="00CF0ED4">
        <w:rPr>
          <w:rFonts w:cs="Times New Roman"/>
          <w:b/>
          <w:bCs/>
          <w:szCs w:val="24"/>
        </w:rPr>
        <w:t xml:space="preserve"> (</w:t>
      </w:r>
      <w:r>
        <w:rPr>
          <w:rFonts w:cs="Times New Roman"/>
          <w:b/>
          <w:bCs/>
          <w:szCs w:val="24"/>
        </w:rPr>
        <w:t>AT-24-03</w:t>
      </w:r>
      <w:r w:rsidR="00CF0ED4" w:rsidRPr="00CF0ED4">
        <w:rPr>
          <w:rFonts w:cs="Times New Roman"/>
          <w:b/>
          <w:bCs/>
          <w:szCs w:val="24"/>
        </w:rPr>
        <w:t>)</w:t>
      </w:r>
    </w:p>
    <w:p w14:paraId="66C34E9D" w14:textId="77777777" w:rsidR="003161B0" w:rsidRPr="00237B25" w:rsidRDefault="003161B0"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szCs w:val="24"/>
          <w:u w:val="single"/>
        </w:rPr>
      </w:pPr>
      <w:r w:rsidRPr="00237B25">
        <w:rPr>
          <w:rFonts w:cs="Times New Roman"/>
          <w:b/>
          <w:bCs/>
          <w:szCs w:val="24"/>
          <w:u w:val="single"/>
        </w:rPr>
        <w:t>PURPOSE</w:t>
      </w:r>
    </w:p>
    <w:p w14:paraId="4DC14529" w14:textId="7EAB477C" w:rsidR="000A1C42" w:rsidRDefault="000A1C42" w:rsidP="005D0A13">
      <w:pPr>
        <w:pStyle w:val="SDPBodytext"/>
        <w:rPr>
          <w:rFonts w:ascii="Times New Roman" w:hAnsi="Times New Roman" w:cs="Times New Roman"/>
          <w:color w:val="000000"/>
          <w:sz w:val="24"/>
          <w:szCs w:val="24"/>
        </w:rPr>
      </w:pPr>
      <w:r w:rsidRPr="000A1C42">
        <w:rPr>
          <w:rFonts w:ascii="Times New Roman" w:hAnsi="Times New Roman" w:cs="Times New Roman"/>
          <w:color w:val="000000"/>
          <w:sz w:val="24"/>
          <w:szCs w:val="24"/>
        </w:rPr>
        <w:t>Environmental assessments on offshore renewable energy development require accurate modeling and effective monitoring. Traditional sound propagation modeling for noise effect analysis often uses historical environmental variables that may not reflect oceanographic regime shifts due to climate change. Existing acoustic monitoring only evaluate</w:t>
      </w:r>
      <w:r w:rsidR="00204F62">
        <w:rPr>
          <w:rFonts w:ascii="Times New Roman" w:hAnsi="Times New Roman" w:cs="Times New Roman"/>
          <w:color w:val="000000"/>
          <w:sz w:val="24"/>
          <w:szCs w:val="24"/>
        </w:rPr>
        <w:t>s</w:t>
      </w:r>
      <w:r w:rsidRPr="000A1C42">
        <w:rPr>
          <w:rFonts w:ascii="Times New Roman" w:hAnsi="Times New Roman" w:cs="Times New Roman"/>
          <w:color w:val="000000"/>
          <w:sz w:val="24"/>
          <w:szCs w:val="24"/>
        </w:rPr>
        <w:t xml:space="preserve"> species calls and signal/noise characteristics collected at the recording sites without incorporating oceanographic </w:t>
      </w:r>
      <w:proofErr w:type="gramStart"/>
      <w:r w:rsidRPr="000A1C42">
        <w:rPr>
          <w:rFonts w:ascii="Times New Roman" w:hAnsi="Times New Roman" w:cs="Times New Roman"/>
          <w:color w:val="000000"/>
          <w:sz w:val="24"/>
          <w:szCs w:val="24"/>
        </w:rPr>
        <w:t>variables,</w:t>
      </w:r>
      <w:r w:rsidR="00204F62">
        <w:rPr>
          <w:rFonts w:ascii="Times New Roman" w:hAnsi="Times New Roman" w:cs="Times New Roman"/>
          <w:color w:val="000000"/>
          <w:sz w:val="24"/>
          <w:szCs w:val="24"/>
        </w:rPr>
        <w:t xml:space="preserve"> and</w:t>
      </w:r>
      <w:proofErr w:type="gramEnd"/>
      <w:r w:rsidR="00204F62">
        <w:rPr>
          <w:rFonts w:ascii="Times New Roman" w:hAnsi="Times New Roman" w:cs="Times New Roman"/>
          <w:color w:val="000000"/>
          <w:sz w:val="24"/>
          <w:szCs w:val="24"/>
        </w:rPr>
        <w:t xml:space="preserve"> is</w:t>
      </w:r>
      <w:r w:rsidRPr="000A1C42">
        <w:rPr>
          <w:rFonts w:ascii="Times New Roman" w:hAnsi="Times New Roman" w:cs="Times New Roman"/>
          <w:color w:val="000000"/>
          <w:sz w:val="24"/>
          <w:szCs w:val="24"/>
        </w:rPr>
        <w:t xml:space="preserve"> thus unable to address broader issues such as ecological dynamics and oceanographic processes related to offshore wind development.</w:t>
      </w:r>
    </w:p>
    <w:p w14:paraId="78AE05E7" w14:textId="77777777" w:rsidR="000A1C42" w:rsidRDefault="005D0A13" w:rsidP="005D0A13">
      <w:pPr>
        <w:pStyle w:val="SDPBodytext"/>
        <w:rPr>
          <w:rFonts w:ascii="Times New Roman" w:hAnsi="Times New Roman" w:cs="Times New Roman"/>
          <w:color w:val="000000"/>
          <w:sz w:val="24"/>
          <w:szCs w:val="24"/>
        </w:rPr>
      </w:pPr>
      <w:r w:rsidRPr="005D0A13">
        <w:rPr>
          <w:rFonts w:ascii="Times New Roman" w:hAnsi="Times New Roman" w:cs="Times New Roman"/>
          <w:color w:val="000000"/>
          <w:sz w:val="24"/>
          <w:szCs w:val="24"/>
        </w:rPr>
        <w:t xml:space="preserve">The proposed study will deploy acoustic sensors in the vicinity of the National Science Foundation’s </w:t>
      </w:r>
      <w:r>
        <w:rPr>
          <w:rFonts w:ascii="Times New Roman" w:hAnsi="Times New Roman" w:cs="Times New Roman"/>
          <w:color w:val="000000"/>
          <w:sz w:val="24"/>
          <w:szCs w:val="24"/>
        </w:rPr>
        <w:t xml:space="preserve">(NSF’s) </w:t>
      </w:r>
      <w:proofErr w:type="gramStart"/>
      <w:r w:rsidRPr="005D0A13">
        <w:rPr>
          <w:rFonts w:ascii="Times New Roman" w:hAnsi="Times New Roman" w:cs="Times New Roman"/>
          <w:color w:val="000000"/>
          <w:sz w:val="24"/>
          <w:szCs w:val="24"/>
        </w:rPr>
        <w:t>Pioneer Array ocean</w:t>
      </w:r>
      <w:proofErr w:type="gramEnd"/>
      <w:r w:rsidRPr="005D0A13">
        <w:rPr>
          <w:rFonts w:ascii="Times New Roman" w:hAnsi="Times New Roman" w:cs="Times New Roman"/>
          <w:color w:val="000000"/>
          <w:sz w:val="24"/>
          <w:szCs w:val="24"/>
        </w:rPr>
        <w:t xml:space="preserve"> observation platform to collect active and passive acoustic datasets and to conduct sound propagation measurements. Acoustic data analyses will incorporate physical oceanographic time series collected </w:t>
      </w:r>
      <w:r w:rsidRPr="005D0A13">
        <w:rPr>
          <w:rFonts w:ascii="Times New Roman" w:hAnsi="Times New Roman" w:cs="Times New Roman"/>
          <w:i/>
          <w:iCs/>
          <w:color w:val="000000"/>
          <w:sz w:val="24"/>
          <w:szCs w:val="24"/>
        </w:rPr>
        <w:t>in situ</w:t>
      </w:r>
      <w:r>
        <w:rPr>
          <w:rFonts w:ascii="Times New Roman" w:hAnsi="Times New Roman" w:cs="Times New Roman"/>
          <w:color w:val="000000"/>
          <w:sz w:val="24"/>
          <w:szCs w:val="24"/>
        </w:rPr>
        <w:t xml:space="preserve"> to understand mesoscale and sub-mesoscale oceanographic dynamics and ecosystem level effects </w:t>
      </w:r>
      <w:r w:rsidRPr="005D0A13">
        <w:rPr>
          <w:rFonts w:ascii="Times New Roman" w:hAnsi="Times New Roman" w:cs="Times New Roman"/>
          <w:color w:val="000000"/>
          <w:sz w:val="24"/>
          <w:szCs w:val="24"/>
        </w:rPr>
        <w:t>from offshore wind development.</w:t>
      </w:r>
      <w:r>
        <w:rPr>
          <w:rFonts w:ascii="Times New Roman" w:hAnsi="Times New Roman" w:cs="Times New Roman"/>
          <w:color w:val="000000"/>
          <w:sz w:val="24"/>
          <w:szCs w:val="24"/>
        </w:rPr>
        <w:t xml:space="preserve"> </w:t>
      </w:r>
    </w:p>
    <w:p w14:paraId="01D44DA2" w14:textId="58C79DF2" w:rsidR="000A1C42" w:rsidRDefault="000A1C42" w:rsidP="005D0A13">
      <w:pPr>
        <w:pStyle w:val="SDPBodytext"/>
        <w:rPr>
          <w:rFonts w:ascii="Times New Roman" w:hAnsi="Times New Roman" w:cs="Times New Roman"/>
          <w:color w:val="000000"/>
          <w:sz w:val="24"/>
          <w:szCs w:val="24"/>
        </w:rPr>
      </w:pPr>
      <w:r w:rsidRPr="000A1C42">
        <w:rPr>
          <w:rFonts w:ascii="Times New Roman" w:hAnsi="Times New Roman" w:cs="Times New Roman"/>
          <w:color w:val="000000"/>
          <w:sz w:val="24"/>
          <w:szCs w:val="24"/>
        </w:rPr>
        <w:t xml:space="preserve">The outcome of the study will assist to understand the sub-mesoscale and mesoscale oceanographic processes and changes in relation to offshore wind planning and development at the mid-Atlantic </w:t>
      </w:r>
      <w:proofErr w:type="spellStart"/>
      <w:r w:rsidRPr="000A1C42">
        <w:rPr>
          <w:rFonts w:ascii="Times New Roman" w:hAnsi="Times New Roman" w:cs="Times New Roman"/>
          <w:color w:val="000000"/>
          <w:sz w:val="24"/>
          <w:szCs w:val="24"/>
        </w:rPr>
        <w:t>shelfbreak</w:t>
      </w:r>
      <w:proofErr w:type="spellEnd"/>
      <w:r w:rsidRPr="000A1C42">
        <w:rPr>
          <w:rFonts w:ascii="Times New Roman" w:hAnsi="Times New Roman" w:cs="Times New Roman"/>
          <w:color w:val="000000"/>
          <w:sz w:val="24"/>
          <w:szCs w:val="24"/>
        </w:rPr>
        <w:t xml:space="preserve"> region. The outcome will also provide validation to regional sound propagation models. Additionally, the outcome will include information on diurnal, seasonal, and annual occurrence and abundance of planktons, fishes, and marine mammals near offshore wind farm areas.</w:t>
      </w:r>
    </w:p>
    <w:p w14:paraId="7AA27E3B" w14:textId="77777777" w:rsidR="003161B0" w:rsidRPr="00237B25" w:rsidRDefault="003161B0"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u w:val="single"/>
        </w:rPr>
      </w:pPr>
      <w:r w:rsidRPr="00237B25">
        <w:rPr>
          <w:rFonts w:cs="Times New Roman"/>
          <w:b/>
          <w:bCs/>
          <w:szCs w:val="24"/>
          <w:u w:val="single"/>
        </w:rPr>
        <w:t>BACKGROUND</w:t>
      </w:r>
    </w:p>
    <w:p w14:paraId="4D73BF67" w14:textId="13E30F32" w:rsidR="005D0A13" w:rsidRPr="005D0A13" w:rsidRDefault="005D0A13" w:rsidP="005D0A13">
      <w:pPr>
        <w:pBdr>
          <w:top w:val="nil"/>
          <w:left w:val="nil"/>
          <w:bottom w:val="nil"/>
          <w:right w:val="nil"/>
          <w:between w:val="nil"/>
        </w:pBdr>
        <w:tabs>
          <w:tab w:val="left" w:pos="720"/>
          <w:tab w:val="left" w:pos="2160"/>
          <w:tab w:val="left" w:pos="4680"/>
        </w:tabs>
        <w:spacing w:after="240" w:line="240" w:lineRule="auto"/>
        <w:rPr>
          <w:rFonts w:cs="Times New Roman"/>
          <w:color w:val="000000"/>
          <w:szCs w:val="24"/>
        </w:rPr>
      </w:pPr>
      <w:r w:rsidRPr="005D0A13">
        <w:rPr>
          <w:rFonts w:cs="Times New Roman"/>
          <w:color w:val="000000"/>
          <w:szCs w:val="24"/>
        </w:rPr>
        <w:t>Integrated coastal observ</w:t>
      </w:r>
      <w:r w:rsidR="00204F62">
        <w:rPr>
          <w:rFonts w:cs="Times New Roman"/>
          <w:color w:val="000000"/>
          <w:szCs w:val="24"/>
        </w:rPr>
        <w:t>ing</w:t>
      </w:r>
      <w:r w:rsidRPr="005D0A13">
        <w:rPr>
          <w:rFonts w:cs="Times New Roman"/>
          <w:color w:val="000000"/>
          <w:szCs w:val="24"/>
        </w:rPr>
        <w:t xml:space="preserve"> systems </w:t>
      </w:r>
      <w:r w:rsidR="00625362" w:rsidRPr="005D0A13">
        <w:rPr>
          <w:rFonts w:cs="Times New Roman"/>
          <w:color w:val="000000"/>
          <w:szCs w:val="24"/>
        </w:rPr>
        <w:t>can</w:t>
      </w:r>
      <w:r w:rsidRPr="005D0A13">
        <w:rPr>
          <w:rFonts w:cs="Times New Roman"/>
          <w:color w:val="000000"/>
          <w:szCs w:val="24"/>
        </w:rPr>
        <w:t xml:space="preserve"> provide long-term multidisciplinary environmental monitoring over </w:t>
      </w:r>
      <w:r w:rsidR="00204F62">
        <w:rPr>
          <w:rFonts w:cs="Times New Roman"/>
          <w:color w:val="000000"/>
          <w:szCs w:val="24"/>
        </w:rPr>
        <w:t xml:space="preserve">the </w:t>
      </w:r>
      <w:r w:rsidRPr="005D0A13">
        <w:rPr>
          <w:rFonts w:cs="Times New Roman"/>
          <w:color w:val="000000"/>
          <w:szCs w:val="24"/>
        </w:rPr>
        <w:t xml:space="preserve">continental shelf scale (Liu </w:t>
      </w:r>
      <w:r w:rsidRPr="00625362">
        <w:rPr>
          <w:rFonts w:cs="Times New Roman"/>
          <w:i/>
          <w:iCs/>
          <w:color w:val="000000"/>
          <w:szCs w:val="24"/>
        </w:rPr>
        <w:t>et al</w:t>
      </w:r>
      <w:r w:rsidRPr="005D0A13">
        <w:rPr>
          <w:rFonts w:cs="Times New Roman"/>
          <w:color w:val="000000"/>
          <w:szCs w:val="24"/>
        </w:rPr>
        <w:t xml:space="preserve">. 2015). Because sound waves travel much further than electromagnetic waves in seawater, active and passive acoustic sensors can be effectively used to monitor the marine environment, ranging from the presence, abundance, and distribution of marine life to meteorological phenomena such as wind speed and rainfall rates, to geological processes such as underwater earthquakes and volcanoes, and ice carving, to underwater noise generated from human activities (Howe </w:t>
      </w:r>
      <w:r w:rsidRPr="00625362">
        <w:rPr>
          <w:rFonts w:cs="Times New Roman"/>
          <w:i/>
          <w:iCs/>
          <w:color w:val="000000"/>
          <w:szCs w:val="24"/>
        </w:rPr>
        <w:t>et al</w:t>
      </w:r>
      <w:r w:rsidRPr="005D0A13">
        <w:rPr>
          <w:rFonts w:cs="Times New Roman"/>
          <w:color w:val="000000"/>
          <w:szCs w:val="24"/>
        </w:rPr>
        <w:t xml:space="preserve">. 2021). However, designing, developing, deploying, maintaining, and retrieving such an integrative ecosystem observing system can be very expensive. </w:t>
      </w:r>
    </w:p>
    <w:p w14:paraId="6C82AA3B" w14:textId="4DB51482" w:rsidR="005D0A13" w:rsidRPr="005D0A13" w:rsidRDefault="005D0A13" w:rsidP="005D0A13">
      <w:pPr>
        <w:pBdr>
          <w:top w:val="nil"/>
          <w:left w:val="nil"/>
          <w:bottom w:val="nil"/>
          <w:right w:val="nil"/>
          <w:between w:val="nil"/>
        </w:pBdr>
        <w:tabs>
          <w:tab w:val="left" w:pos="720"/>
          <w:tab w:val="left" w:pos="2160"/>
          <w:tab w:val="left" w:pos="4680"/>
        </w:tabs>
        <w:spacing w:after="240" w:line="240" w:lineRule="auto"/>
        <w:rPr>
          <w:rFonts w:cs="Times New Roman"/>
          <w:color w:val="000000"/>
          <w:szCs w:val="24"/>
        </w:rPr>
      </w:pPr>
      <w:r w:rsidRPr="005D0A13">
        <w:rPr>
          <w:rFonts w:cs="Times New Roman"/>
          <w:color w:val="000000"/>
          <w:szCs w:val="24"/>
        </w:rPr>
        <w:t>The</w:t>
      </w:r>
      <w:r w:rsidR="00204F62">
        <w:rPr>
          <w:rFonts w:cs="Times New Roman"/>
          <w:color w:val="000000"/>
          <w:szCs w:val="24"/>
        </w:rPr>
        <w:t xml:space="preserve"> National Science Foundation</w:t>
      </w:r>
      <w:r w:rsidRPr="005D0A13">
        <w:rPr>
          <w:rFonts w:cs="Times New Roman"/>
          <w:color w:val="000000"/>
          <w:szCs w:val="24"/>
        </w:rPr>
        <w:t xml:space="preserve"> </w:t>
      </w:r>
      <w:r w:rsidR="00204F62">
        <w:rPr>
          <w:rFonts w:cs="Times New Roman"/>
          <w:color w:val="000000"/>
          <w:szCs w:val="24"/>
        </w:rPr>
        <w:t>(</w:t>
      </w:r>
      <w:r w:rsidR="00625362">
        <w:rPr>
          <w:rFonts w:cs="Times New Roman"/>
          <w:color w:val="000000"/>
          <w:szCs w:val="24"/>
        </w:rPr>
        <w:t>NSF</w:t>
      </w:r>
      <w:r w:rsidR="00204F62">
        <w:rPr>
          <w:rFonts w:cs="Times New Roman"/>
          <w:color w:val="000000"/>
          <w:szCs w:val="24"/>
        </w:rPr>
        <w:t>)</w:t>
      </w:r>
      <w:r w:rsidRPr="005D0A13">
        <w:rPr>
          <w:rFonts w:cs="Times New Roman"/>
          <w:color w:val="000000"/>
          <w:szCs w:val="24"/>
        </w:rPr>
        <w:t xml:space="preserve"> funds and maintains a coastal ocean observation system called Pioneer Array through its Ocean Observatories Initiative (OOI; </w:t>
      </w:r>
      <w:proofErr w:type="spellStart"/>
      <w:r w:rsidRPr="005D0A13">
        <w:rPr>
          <w:rFonts w:cs="Times New Roman"/>
          <w:color w:val="000000"/>
          <w:szCs w:val="24"/>
        </w:rPr>
        <w:t>Gawarkiewicz</w:t>
      </w:r>
      <w:proofErr w:type="spellEnd"/>
      <w:r w:rsidRPr="005D0A13">
        <w:rPr>
          <w:rFonts w:cs="Times New Roman"/>
          <w:color w:val="000000"/>
          <w:szCs w:val="24"/>
        </w:rPr>
        <w:t xml:space="preserve"> </w:t>
      </w:r>
      <w:r w:rsidRPr="00625362">
        <w:rPr>
          <w:rFonts w:cs="Times New Roman"/>
          <w:i/>
          <w:iCs/>
          <w:color w:val="000000"/>
          <w:szCs w:val="24"/>
        </w:rPr>
        <w:t>et al</w:t>
      </w:r>
      <w:r w:rsidRPr="005D0A13">
        <w:rPr>
          <w:rFonts w:cs="Times New Roman"/>
          <w:color w:val="000000"/>
          <w:szCs w:val="24"/>
        </w:rPr>
        <w:t xml:space="preserve">. 2018; </w:t>
      </w:r>
      <w:proofErr w:type="spellStart"/>
      <w:r w:rsidRPr="005D0A13">
        <w:rPr>
          <w:rFonts w:cs="Times New Roman"/>
          <w:color w:val="000000"/>
          <w:szCs w:val="24"/>
        </w:rPr>
        <w:t>Gawarkiewicz</w:t>
      </w:r>
      <w:proofErr w:type="spellEnd"/>
      <w:r w:rsidRPr="005D0A13">
        <w:rPr>
          <w:rFonts w:cs="Times New Roman"/>
          <w:color w:val="000000"/>
          <w:szCs w:val="24"/>
        </w:rPr>
        <w:t xml:space="preserve"> and </w:t>
      </w:r>
      <w:proofErr w:type="spellStart"/>
      <w:r w:rsidRPr="005D0A13">
        <w:rPr>
          <w:rFonts w:cs="Times New Roman"/>
          <w:color w:val="000000"/>
          <w:szCs w:val="24"/>
        </w:rPr>
        <w:t>Plueddemann</w:t>
      </w:r>
      <w:proofErr w:type="spellEnd"/>
      <w:r w:rsidRPr="005D0A13">
        <w:rPr>
          <w:rFonts w:cs="Times New Roman"/>
          <w:color w:val="000000"/>
          <w:szCs w:val="24"/>
        </w:rPr>
        <w:t xml:space="preserve"> 2020). Currently deployed at the edge of the continental shelf south of New England, the Pioneer Array is designed to study </w:t>
      </w:r>
      <w:proofErr w:type="spellStart"/>
      <w:r w:rsidRPr="005D0A13">
        <w:rPr>
          <w:rFonts w:cs="Times New Roman"/>
          <w:color w:val="000000"/>
          <w:szCs w:val="24"/>
        </w:rPr>
        <w:t>shelfbreak</w:t>
      </w:r>
      <w:proofErr w:type="spellEnd"/>
      <w:r w:rsidRPr="005D0A13">
        <w:rPr>
          <w:rFonts w:cs="Times New Roman"/>
          <w:color w:val="000000"/>
          <w:szCs w:val="24"/>
        </w:rPr>
        <w:t xml:space="preserve"> processes and shelf-deep ocean exchange. There are three primary components of the Pioneer Array: moorings, underwater gliders, and autonomous underwater vehicles (AUVs). As the primary scientific </w:t>
      </w:r>
      <w:r w:rsidRPr="005D0A13">
        <w:rPr>
          <w:rFonts w:cs="Times New Roman"/>
          <w:color w:val="000000"/>
          <w:szCs w:val="24"/>
        </w:rPr>
        <w:lastRenderedPageBreak/>
        <w:t xml:space="preserve">objectives of the Pioneer Array are to study </w:t>
      </w:r>
      <w:proofErr w:type="spellStart"/>
      <w:r w:rsidRPr="005D0A13">
        <w:rPr>
          <w:rFonts w:cs="Times New Roman"/>
          <w:color w:val="000000"/>
          <w:szCs w:val="24"/>
        </w:rPr>
        <w:t>shelfbreak</w:t>
      </w:r>
      <w:proofErr w:type="spellEnd"/>
      <w:r w:rsidRPr="005D0A13">
        <w:rPr>
          <w:rFonts w:cs="Times New Roman"/>
          <w:color w:val="000000"/>
          <w:szCs w:val="24"/>
        </w:rPr>
        <w:t xml:space="preserve"> exchange processes, instruments currently equipped to the Array are designed to measure physical and chemical oceanographic and meteorological parameters. </w:t>
      </w:r>
    </w:p>
    <w:p w14:paraId="6BC99523" w14:textId="26B0B83B" w:rsidR="005D0A13" w:rsidRPr="005D0A13" w:rsidRDefault="005D0A13" w:rsidP="005D0A13">
      <w:pPr>
        <w:pBdr>
          <w:top w:val="nil"/>
          <w:left w:val="nil"/>
          <w:bottom w:val="nil"/>
          <w:right w:val="nil"/>
          <w:between w:val="nil"/>
        </w:pBdr>
        <w:tabs>
          <w:tab w:val="left" w:pos="720"/>
          <w:tab w:val="left" w:pos="2160"/>
          <w:tab w:val="left" w:pos="4680"/>
        </w:tabs>
        <w:spacing w:after="240" w:line="240" w:lineRule="auto"/>
        <w:rPr>
          <w:rFonts w:cs="Times New Roman"/>
          <w:color w:val="000000"/>
          <w:szCs w:val="24"/>
        </w:rPr>
      </w:pPr>
      <w:r w:rsidRPr="005D0A13">
        <w:rPr>
          <w:rFonts w:cs="Times New Roman"/>
          <w:color w:val="000000"/>
          <w:szCs w:val="24"/>
        </w:rPr>
        <w:t xml:space="preserve">In 2024, NSF plans to relocate the Pioneer Array to the mid-Atlantic </w:t>
      </w:r>
      <w:proofErr w:type="spellStart"/>
      <w:r w:rsidRPr="005D0A13">
        <w:rPr>
          <w:rFonts w:cs="Times New Roman"/>
          <w:color w:val="000000"/>
          <w:szCs w:val="24"/>
        </w:rPr>
        <w:t>shelfbreak</w:t>
      </w:r>
      <w:proofErr w:type="spellEnd"/>
      <w:r w:rsidRPr="005D0A13">
        <w:rPr>
          <w:rFonts w:cs="Times New Roman"/>
          <w:color w:val="000000"/>
          <w:szCs w:val="24"/>
        </w:rPr>
        <w:t xml:space="preserve"> between Virginia and North Carolina. The timing of the Pioneer Array relocation will likely allow for 6-12 months of baseline monitoring in 2024 before construction begins. The proposed new location is in proximity (~20 km) </w:t>
      </w:r>
      <w:r w:rsidR="002F293D">
        <w:rPr>
          <w:rFonts w:cs="Times New Roman"/>
          <w:color w:val="000000"/>
          <w:szCs w:val="24"/>
        </w:rPr>
        <w:t xml:space="preserve">to </w:t>
      </w:r>
      <w:r w:rsidRPr="005D0A13">
        <w:rPr>
          <w:rFonts w:cs="Times New Roman"/>
          <w:color w:val="000000"/>
          <w:szCs w:val="24"/>
        </w:rPr>
        <w:t>the planned Kitty Hawk and</w:t>
      </w:r>
      <w:r w:rsidR="002F293D">
        <w:rPr>
          <w:rFonts w:cs="Times New Roman"/>
          <w:color w:val="000000"/>
          <w:szCs w:val="24"/>
        </w:rPr>
        <w:t xml:space="preserve"> Coastal Virginia Offshore Wind</w:t>
      </w:r>
      <w:r w:rsidRPr="005D0A13">
        <w:rPr>
          <w:rFonts w:cs="Times New Roman"/>
          <w:color w:val="000000"/>
          <w:szCs w:val="24"/>
        </w:rPr>
        <w:t xml:space="preserve"> </w:t>
      </w:r>
      <w:r w:rsidR="002F293D">
        <w:rPr>
          <w:rFonts w:cs="Times New Roman"/>
          <w:color w:val="000000"/>
          <w:szCs w:val="24"/>
        </w:rPr>
        <w:t>(</w:t>
      </w:r>
      <w:r w:rsidRPr="005D0A13">
        <w:rPr>
          <w:rFonts w:cs="Times New Roman"/>
          <w:color w:val="000000"/>
          <w:szCs w:val="24"/>
        </w:rPr>
        <w:t>CVOW</w:t>
      </w:r>
      <w:r w:rsidR="002F293D">
        <w:rPr>
          <w:rFonts w:cs="Times New Roman"/>
          <w:color w:val="000000"/>
          <w:szCs w:val="24"/>
        </w:rPr>
        <w:t>) wind farms</w:t>
      </w:r>
      <w:r w:rsidRPr="005D0A13">
        <w:rPr>
          <w:rFonts w:cs="Times New Roman"/>
          <w:color w:val="000000"/>
          <w:szCs w:val="24"/>
        </w:rPr>
        <w:t xml:space="preserve">, </w:t>
      </w:r>
      <w:proofErr w:type="gramStart"/>
      <w:r w:rsidRPr="005D0A13">
        <w:rPr>
          <w:rFonts w:cs="Times New Roman"/>
          <w:color w:val="000000"/>
          <w:szCs w:val="24"/>
        </w:rPr>
        <w:t>and also</w:t>
      </w:r>
      <w:proofErr w:type="gramEnd"/>
      <w:r w:rsidRPr="005D0A13">
        <w:rPr>
          <w:rFonts w:cs="Times New Roman"/>
          <w:color w:val="000000"/>
          <w:szCs w:val="24"/>
        </w:rPr>
        <w:t xml:space="preserve"> an important migratory corridor for North Atlantic right whales (NARW; Salisbury </w:t>
      </w:r>
      <w:r w:rsidRPr="00625362">
        <w:rPr>
          <w:rFonts w:cs="Times New Roman"/>
          <w:i/>
          <w:iCs/>
          <w:color w:val="000000"/>
          <w:szCs w:val="24"/>
        </w:rPr>
        <w:t>et al</w:t>
      </w:r>
      <w:r w:rsidRPr="005D0A13">
        <w:rPr>
          <w:rFonts w:cs="Times New Roman"/>
          <w:color w:val="000000"/>
          <w:szCs w:val="24"/>
        </w:rPr>
        <w:t xml:space="preserve">. 2015). Discussion with NSF indicated that it would provide a good opportunity to deploy acoustic sensors along with the Pioneer Array to address potential environmental effects from offshore wind development in the area. </w:t>
      </w:r>
    </w:p>
    <w:p w14:paraId="2F6B5BB9" w14:textId="067031CB" w:rsidR="005D0A13" w:rsidRPr="005D0A13" w:rsidRDefault="005D0A13" w:rsidP="005D0A13">
      <w:pPr>
        <w:pBdr>
          <w:top w:val="nil"/>
          <w:left w:val="nil"/>
          <w:bottom w:val="nil"/>
          <w:right w:val="nil"/>
          <w:between w:val="nil"/>
        </w:pBdr>
        <w:tabs>
          <w:tab w:val="left" w:pos="720"/>
          <w:tab w:val="left" w:pos="2160"/>
          <w:tab w:val="left" w:pos="4680"/>
        </w:tabs>
        <w:spacing w:after="240" w:line="240" w:lineRule="auto"/>
        <w:rPr>
          <w:rFonts w:cs="Times New Roman"/>
          <w:color w:val="000000"/>
          <w:szCs w:val="24"/>
        </w:rPr>
      </w:pPr>
      <w:r w:rsidRPr="005D0A13">
        <w:rPr>
          <w:rFonts w:cs="Times New Roman"/>
          <w:color w:val="000000"/>
          <w:szCs w:val="24"/>
        </w:rPr>
        <w:t>Specifically, this study will deploy bottom-mounted and/or moored</w:t>
      </w:r>
      <w:r w:rsidR="002F293D">
        <w:rPr>
          <w:rFonts w:cs="Times New Roman"/>
          <w:color w:val="000000"/>
          <w:szCs w:val="24"/>
        </w:rPr>
        <w:t xml:space="preserve"> stationary</w:t>
      </w:r>
      <w:r w:rsidRPr="005D0A13">
        <w:rPr>
          <w:rFonts w:cs="Times New Roman"/>
          <w:color w:val="000000"/>
          <w:szCs w:val="24"/>
        </w:rPr>
        <w:t xml:space="preserve"> </w:t>
      </w:r>
      <w:r w:rsidRPr="002D59CD">
        <w:rPr>
          <w:rFonts w:cs="Times New Roman"/>
          <w:strike/>
          <w:color w:val="000000"/>
          <w:szCs w:val="24"/>
        </w:rPr>
        <w:t>stational</w:t>
      </w:r>
      <w:r w:rsidRPr="005D0A13">
        <w:rPr>
          <w:rFonts w:cs="Times New Roman"/>
          <w:color w:val="000000"/>
          <w:szCs w:val="24"/>
        </w:rPr>
        <w:t xml:space="preserve"> active and passive acoustic recorders at the Pioneer Array location to collect both active and passive acoustic time series data for long-term environmental monitoring. Limited acoustic datasets will be transmitted via Pioneer Array’s satellite telemetry system real-time and made available for the public. In addition, </w:t>
      </w:r>
      <w:r w:rsidR="00625362">
        <w:rPr>
          <w:rFonts w:cs="Times New Roman"/>
          <w:color w:val="000000"/>
          <w:szCs w:val="24"/>
        </w:rPr>
        <w:t>active acoustic</w:t>
      </w:r>
      <w:r w:rsidRPr="005D0A13">
        <w:rPr>
          <w:rFonts w:cs="Times New Roman"/>
          <w:color w:val="000000"/>
          <w:szCs w:val="24"/>
        </w:rPr>
        <w:t xml:space="preserve"> source</w:t>
      </w:r>
      <w:r w:rsidR="00625362">
        <w:rPr>
          <w:rFonts w:cs="Times New Roman"/>
          <w:color w:val="000000"/>
          <w:szCs w:val="24"/>
        </w:rPr>
        <w:t xml:space="preserve">s </w:t>
      </w:r>
      <w:r w:rsidRPr="005D0A13">
        <w:rPr>
          <w:rFonts w:cs="Times New Roman"/>
          <w:color w:val="000000"/>
          <w:szCs w:val="24"/>
        </w:rPr>
        <w:t xml:space="preserve">will be deployed on the Array and be used intermittently to study propagation conditions at the mid-Atlantic </w:t>
      </w:r>
      <w:proofErr w:type="spellStart"/>
      <w:r w:rsidRPr="005D0A13">
        <w:rPr>
          <w:rFonts w:cs="Times New Roman"/>
          <w:color w:val="000000"/>
          <w:szCs w:val="24"/>
        </w:rPr>
        <w:t>shelfbreak</w:t>
      </w:r>
      <w:proofErr w:type="spellEnd"/>
      <w:r w:rsidRPr="005D0A13">
        <w:rPr>
          <w:rFonts w:cs="Times New Roman"/>
          <w:color w:val="000000"/>
          <w:szCs w:val="24"/>
        </w:rPr>
        <w:t xml:space="preserve"> region. </w:t>
      </w:r>
    </w:p>
    <w:p w14:paraId="44AA935C" w14:textId="3B63A465" w:rsidR="005D0A13" w:rsidRPr="005D0A13" w:rsidRDefault="005D0A13" w:rsidP="005D0A13">
      <w:pPr>
        <w:pBdr>
          <w:top w:val="nil"/>
          <w:left w:val="nil"/>
          <w:bottom w:val="nil"/>
          <w:right w:val="nil"/>
          <w:between w:val="nil"/>
        </w:pBdr>
        <w:tabs>
          <w:tab w:val="left" w:pos="720"/>
          <w:tab w:val="left" w:pos="2160"/>
          <w:tab w:val="left" w:pos="4680"/>
        </w:tabs>
        <w:spacing w:after="240" w:line="240" w:lineRule="auto"/>
        <w:rPr>
          <w:rFonts w:cs="Times New Roman"/>
          <w:color w:val="000000"/>
          <w:szCs w:val="24"/>
        </w:rPr>
      </w:pPr>
      <w:r w:rsidRPr="005D0A13">
        <w:rPr>
          <w:rFonts w:cs="Times New Roman"/>
          <w:color w:val="000000"/>
          <w:szCs w:val="24"/>
        </w:rPr>
        <w:t xml:space="preserve">While real-time passive acoustic data can be used to inform regulators on the presence of endangered species (e.g., NARW) for mitigation measures, they will also alert on the potential occurrence of unusual oceanographic events so that appropriate actions can be taken to investigate them (e.g., changes in soundscape characteristics due to increased mixing). Detailed long-term acoustic time series in combination with propagation measurements have been successfully used to study ocean climate changes (Munk </w:t>
      </w:r>
      <w:r w:rsidRPr="00625362">
        <w:rPr>
          <w:rFonts w:cs="Times New Roman"/>
          <w:i/>
          <w:iCs/>
          <w:color w:val="000000"/>
          <w:szCs w:val="24"/>
        </w:rPr>
        <w:t>et al</w:t>
      </w:r>
      <w:r w:rsidRPr="005D0A13">
        <w:rPr>
          <w:rFonts w:cs="Times New Roman"/>
          <w:color w:val="000000"/>
          <w:szCs w:val="24"/>
        </w:rPr>
        <w:t xml:space="preserve">. 1995; Worcester </w:t>
      </w:r>
      <w:r w:rsidRPr="00625362">
        <w:rPr>
          <w:rFonts w:cs="Times New Roman"/>
          <w:i/>
          <w:iCs/>
          <w:color w:val="000000"/>
          <w:szCs w:val="24"/>
        </w:rPr>
        <w:t>et al</w:t>
      </w:r>
      <w:r w:rsidRPr="005D0A13">
        <w:rPr>
          <w:rFonts w:cs="Times New Roman"/>
          <w:color w:val="000000"/>
          <w:szCs w:val="24"/>
        </w:rPr>
        <w:t xml:space="preserve">. 2005) and to investigate sub-mesoscale and mesoscale oceanographic processes such as stratification and circulation in the Arctic (e.g., </w:t>
      </w:r>
      <w:proofErr w:type="spellStart"/>
      <w:r w:rsidRPr="005D0A13">
        <w:rPr>
          <w:rFonts w:cs="Times New Roman"/>
          <w:color w:val="000000"/>
          <w:szCs w:val="24"/>
        </w:rPr>
        <w:t>Sagen</w:t>
      </w:r>
      <w:proofErr w:type="spellEnd"/>
      <w:r w:rsidRPr="005D0A13">
        <w:rPr>
          <w:rFonts w:cs="Times New Roman"/>
          <w:color w:val="000000"/>
          <w:szCs w:val="24"/>
        </w:rPr>
        <w:t xml:space="preserve"> </w:t>
      </w:r>
      <w:r w:rsidRPr="00625362">
        <w:rPr>
          <w:rFonts w:cs="Times New Roman"/>
          <w:i/>
          <w:iCs/>
          <w:color w:val="000000"/>
          <w:szCs w:val="24"/>
        </w:rPr>
        <w:t>et al</w:t>
      </w:r>
      <w:r w:rsidRPr="005D0A13">
        <w:rPr>
          <w:rFonts w:cs="Times New Roman"/>
          <w:color w:val="000000"/>
          <w:szCs w:val="24"/>
        </w:rPr>
        <w:t xml:space="preserve">. 2017; review by Worcester </w:t>
      </w:r>
      <w:r w:rsidRPr="00625362">
        <w:rPr>
          <w:rFonts w:cs="Times New Roman"/>
          <w:i/>
          <w:iCs/>
          <w:color w:val="000000"/>
          <w:szCs w:val="24"/>
        </w:rPr>
        <w:t>et al</w:t>
      </w:r>
      <w:r w:rsidRPr="005D0A13">
        <w:rPr>
          <w:rFonts w:cs="Times New Roman"/>
          <w:color w:val="000000"/>
          <w:szCs w:val="24"/>
        </w:rPr>
        <w:t>. 2020; Worcester and Ballard 2021). Similar approaches can be applied to gain un</w:t>
      </w:r>
      <w:r w:rsidR="00625362">
        <w:rPr>
          <w:rFonts w:cs="Times New Roman"/>
          <w:color w:val="000000"/>
          <w:szCs w:val="24"/>
        </w:rPr>
        <w:t>d</w:t>
      </w:r>
      <w:r w:rsidRPr="005D0A13">
        <w:rPr>
          <w:rFonts w:cs="Times New Roman"/>
          <w:color w:val="000000"/>
          <w:szCs w:val="24"/>
        </w:rPr>
        <w:t>erstanding on the dynamics of the Gulf Stream as it is undergoing some remarkable changes in the past decade or so (</w:t>
      </w:r>
      <w:r w:rsidR="00215A63">
        <w:rPr>
          <w:rFonts w:cs="Times New Roman"/>
          <w:color w:val="000000"/>
          <w:szCs w:val="24"/>
        </w:rPr>
        <w:t xml:space="preserve">Andres 2016; </w:t>
      </w:r>
      <w:proofErr w:type="spellStart"/>
      <w:r w:rsidR="00215A63">
        <w:rPr>
          <w:rFonts w:cs="Times New Roman"/>
          <w:color w:val="000000"/>
          <w:szCs w:val="24"/>
        </w:rPr>
        <w:t>Gangopadhyay</w:t>
      </w:r>
      <w:proofErr w:type="spellEnd"/>
      <w:r w:rsidR="00215A63">
        <w:rPr>
          <w:rFonts w:cs="Times New Roman"/>
          <w:color w:val="000000"/>
          <w:szCs w:val="24"/>
        </w:rPr>
        <w:t xml:space="preserve"> 2019; </w:t>
      </w:r>
      <w:proofErr w:type="spellStart"/>
      <w:r w:rsidRPr="005D0A13">
        <w:rPr>
          <w:rFonts w:cs="Times New Roman"/>
          <w:color w:val="000000"/>
          <w:szCs w:val="24"/>
        </w:rPr>
        <w:t>Seidov</w:t>
      </w:r>
      <w:proofErr w:type="spellEnd"/>
      <w:r w:rsidRPr="005D0A13">
        <w:rPr>
          <w:rFonts w:cs="Times New Roman"/>
          <w:color w:val="000000"/>
          <w:szCs w:val="24"/>
        </w:rPr>
        <w:t xml:space="preserve"> </w:t>
      </w:r>
      <w:r w:rsidRPr="00625362">
        <w:rPr>
          <w:rFonts w:cs="Times New Roman"/>
          <w:i/>
          <w:iCs/>
          <w:color w:val="000000"/>
          <w:szCs w:val="24"/>
        </w:rPr>
        <w:t>et al</w:t>
      </w:r>
      <w:r w:rsidRPr="005D0A13">
        <w:rPr>
          <w:rFonts w:cs="Times New Roman"/>
          <w:color w:val="000000"/>
          <w:szCs w:val="24"/>
        </w:rPr>
        <w:t xml:space="preserve">. 2019; Boers 2021). Some of the oceanographic changes are suspected to cause adverse consequences in the ontogeny, migration, and distribution of several ecologically and commercially important species (e.g., Fuchs </w:t>
      </w:r>
      <w:r w:rsidRPr="00625362">
        <w:rPr>
          <w:rFonts w:cs="Times New Roman"/>
          <w:i/>
          <w:iCs/>
          <w:color w:val="000000"/>
          <w:szCs w:val="24"/>
        </w:rPr>
        <w:t>et al</w:t>
      </w:r>
      <w:r w:rsidRPr="005D0A13">
        <w:rPr>
          <w:rFonts w:cs="Times New Roman"/>
          <w:color w:val="000000"/>
          <w:szCs w:val="24"/>
        </w:rPr>
        <w:t xml:space="preserve">. 2020). The results of the proposed study will shed light on the linkage between oceanographic processes and ecosystem dynamics in relation to offshore wind development at the mid-Atlantic </w:t>
      </w:r>
      <w:proofErr w:type="spellStart"/>
      <w:r w:rsidRPr="005D0A13">
        <w:rPr>
          <w:rFonts w:cs="Times New Roman"/>
          <w:color w:val="000000"/>
          <w:szCs w:val="24"/>
        </w:rPr>
        <w:t>shelfbreak</w:t>
      </w:r>
      <w:proofErr w:type="spellEnd"/>
      <w:r w:rsidRPr="005D0A13">
        <w:rPr>
          <w:rFonts w:cs="Times New Roman"/>
          <w:color w:val="000000"/>
          <w:szCs w:val="24"/>
        </w:rPr>
        <w:t>.</w:t>
      </w:r>
    </w:p>
    <w:p w14:paraId="5EE41161" w14:textId="7563FB45" w:rsidR="005D0A13" w:rsidRPr="005D0A13" w:rsidRDefault="005D0A13" w:rsidP="005D0A13">
      <w:pPr>
        <w:pBdr>
          <w:top w:val="nil"/>
          <w:left w:val="nil"/>
          <w:bottom w:val="nil"/>
          <w:right w:val="nil"/>
          <w:between w:val="nil"/>
        </w:pBdr>
        <w:tabs>
          <w:tab w:val="left" w:pos="720"/>
          <w:tab w:val="left" w:pos="2160"/>
          <w:tab w:val="left" w:pos="4680"/>
        </w:tabs>
        <w:spacing w:after="240" w:line="240" w:lineRule="auto"/>
        <w:rPr>
          <w:rFonts w:cs="Times New Roman"/>
          <w:color w:val="000000"/>
          <w:szCs w:val="24"/>
        </w:rPr>
      </w:pPr>
      <w:r w:rsidRPr="005D0A13">
        <w:rPr>
          <w:rFonts w:cs="Times New Roman"/>
          <w:color w:val="000000"/>
          <w:szCs w:val="24"/>
        </w:rPr>
        <w:t xml:space="preserve">Additionally, dedicated sound propagation study using low-intensity low-frequency active source(s) and built-in transponders on the Pioneer Array will provide validations to existing propagation models such as these established by </w:t>
      </w:r>
      <w:r w:rsidR="00505FBF">
        <w:rPr>
          <w:rFonts w:cs="Times New Roman"/>
          <w:color w:val="000000"/>
          <w:szCs w:val="24"/>
        </w:rPr>
        <w:t xml:space="preserve">the </w:t>
      </w:r>
      <w:r w:rsidR="00505FBF" w:rsidRPr="00505FBF">
        <w:rPr>
          <w:rFonts w:cs="Times New Roman"/>
          <w:color w:val="000000"/>
          <w:szCs w:val="24"/>
        </w:rPr>
        <w:t>Realtime Opportunity for Development Environmental Observations</w:t>
      </w:r>
      <w:r w:rsidR="00505FBF">
        <w:rPr>
          <w:rFonts w:cs="Times New Roman"/>
          <w:color w:val="000000"/>
          <w:szCs w:val="24"/>
        </w:rPr>
        <w:t xml:space="preserve"> (</w:t>
      </w:r>
      <w:r w:rsidRPr="005D0A13">
        <w:rPr>
          <w:rFonts w:cs="Times New Roman"/>
          <w:color w:val="000000"/>
          <w:szCs w:val="24"/>
        </w:rPr>
        <w:t>RODEO</w:t>
      </w:r>
      <w:r w:rsidR="00505FBF">
        <w:rPr>
          <w:rFonts w:cs="Times New Roman"/>
          <w:color w:val="000000"/>
          <w:szCs w:val="24"/>
        </w:rPr>
        <w:t>) studies funded by BOEM</w:t>
      </w:r>
      <w:r w:rsidRPr="005D0A13">
        <w:rPr>
          <w:rFonts w:cs="Times New Roman"/>
          <w:color w:val="000000"/>
          <w:szCs w:val="24"/>
        </w:rPr>
        <w:t xml:space="preserve"> (Lin </w:t>
      </w:r>
      <w:r w:rsidRPr="00625362">
        <w:rPr>
          <w:rFonts w:cs="Times New Roman"/>
          <w:i/>
          <w:iCs/>
          <w:color w:val="000000"/>
          <w:szCs w:val="24"/>
        </w:rPr>
        <w:t>et al</w:t>
      </w:r>
      <w:r w:rsidRPr="005D0A13">
        <w:rPr>
          <w:rFonts w:cs="Times New Roman"/>
          <w:color w:val="000000"/>
          <w:szCs w:val="24"/>
        </w:rPr>
        <w:t>. 2017). Results from the propagation study along with newly collected oceanographic parameters will also serve as references for future models by BOEM’s Center for Marine Acoustics</w:t>
      </w:r>
      <w:r w:rsidR="00505FBF">
        <w:rPr>
          <w:rFonts w:cs="Times New Roman"/>
          <w:color w:val="000000"/>
          <w:szCs w:val="24"/>
        </w:rPr>
        <w:t xml:space="preserve"> (CMA)</w:t>
      </w:r>
      <w:r w:rsidRPr="005D0A13">
        <w:rPr>
          <w:rFonts w:cs="Times New Roman"/>
          <w:color w:val="000000"/>
          <w:szCs w:val="24"/>
        </w:rPr>
        <w:t xml:space="preserve"> for impact prediction.</w:t>
      </w:r>
    </w:p>
    <w:p w14:paraId="6E7B91B9" w14:textId="77777777" w:rsidR="005D0A13" w:rsidRPr="005D0A13" w:rsidRDefault="005D0A13" w:rsidP="005D0A13">
      <w:pPr>
        <w:pBdr>
          <w:top w:val="nil"/>
          <w:left w:val="nil"/>
          <w:bottom w:val="nil"/>
          <w:right w:val="nil"/>
          <w:between w:val="nil"/>
        </w:pBdr>
        <w:tabs>
          <w:tab w:val="left" w:pos="720"/>
          <w:tab w:val="left" w:pos="2160"/>
          <w:tab w:val="left" w:pos="4680"/>
        </w:tabs>
        <w:spacing w:after="240" w:line="240" w:lineRule="auto"/>
        <w:rPr>
          <w:rFonts w:cs="Times New Roman"/>
          <w:color w:val="000000"/>
          <w:szCs w:val="24"/>
        </w:rPr>
      </w:pPr>
      <w:r w:rsidRPr="005D0A13">
        <w:rPr>
          <w:rFonts w:cs="Times New Roman"/>
          <w:color w:val="000000"/>
          <w:szCs w:val="24"/>
        </w:rPr>
        <w:t xml:space="preserve">Finally, </w:t>
      </w:r>
      <w:proofErr w:type="gramStart"/>
      <w:r w:rsidRPr="005D0A13">
        <w:rPr>
          <w:rFonts w:cs="Times New Roman"/>
          <w:color w:val="000000"/>
          <w:szCs w:val="24"/>
        </w:rPr>
        <w:t>active</w:t>
      </w:r>
      <w:proofErr w:type="gramEnd"/>
      <w:r w:rsidRPr="005D0A13">
        <w:rPr>
          <w:rFonts w:cs="Times New Roman"/>
          <w:color w:val="000000"/>
          <w:szCs w:val="24"/>
        </w:rPr>
        <w:t xml:space="preserve"> and passive datasets from this study can be fed into BOEM’s broader Atlantic regional PAM network to investigate diurnal, seasonal, and annual occurrence and abundance of planktons, fishes, and marine mammals near offshore wind farm areas. The results will provide </w:t>
      </w:r>
      <w:r w:rsidRPr="005D0A13">
        <w:rPr>
          <w:rFonts w:cs="Times New Roman"/>
          <w:color w:val="000000"/>
          <w:szCs w:val="24"/>
        </w:rPr>
        <w:lastRenderedPageBreak/>
        <w:t>critical information to BOEM regarding the potential long-term environmental effects from offshore wind development.</w:t>
      </w:r>
    </w:p>
    <w:p w14:paraId="166EC3A1" w14:textId="2140DD84" w:rsidR="005D0A13" w:rsidRDefault="005D0A13" w:rsidP="005D0A13">
      <w:pPr>
        <w:pBdr>
          <w:top w:val="nil"/>
          <w:left w:val="nil"/>
          <w:bottom w:val="nil"/>
          <w:right w:val="nil"/>
          <w:between w:val="nil"/>
        </w:pBdr>
        <w:tabs>
          <w:tab w:val="left" w:pos="720"/>
          <w:tab w:val="left" w:pos="2160"/>
          <w:tab w:val="left" w:pos="4680"/>
        </w:tabs>
        <w:spacing w:after="240" w:line="240" w:lineRule="auto"/>
        <w:rPr>
          <w:rFonts w:cs="Times New Roman"/>
          <w:color w:val="000000"/>
          <w:szCs w:val="24"/>
        </w:rPr>
      </w:pPr>
      <w:r w:rsidRPr="005D0A13">
        <w:rPr>
          <w:rFonts w:cs="Times New Roman"/>
          <w:color w:val="000000"/>
          <w:szCs w:val="24"/>
        </w:rPr>
        <w:t xml:space="preserve">The integrated approach of this study could be applied to other geographic areas to deploy acoustic sensors where existing ocean observing platforms are located to achieve innovative ocean monitoring efforts. Results from acoustic monitoring can be analyzed along with other </w:t>
      </w:r>
      <w:r w:rsidR="003C73C6">
        <w:rPr>
          <w:rFonts w:cs="Times New Roman"/>
          <w:color w:val="000000"/>
          <w:szCs w:val="24"/>
        </w:rPr>
        <w:t xml:space="preserve">in situ </w:t>
      </w:r>
      <w:r w:rsidRPr="005D0A13">
        <w:rPr>
          <w:rFonts w:cs="Times New Roman"/>
          <w:color w:val="000000"/>
          <w:szCs w:val="24"/>
        </w:rPr>
        <w:t xml:space="preserve">physical and geophysical </w:t>
      </w:r>
      <w:r w:rsidR="003C73C6">
        <w:rPr>
          <w:rFonts w:cs="Times New Roman"/>
          <w:color w:val="000000"/>
          <w:szCs w:val="24"/>
        </w:rPr>
        <w:t>observations</w:t>
      </w:r>
      <w:r w:rsidR="003C73C6" w:rsidRPr="005D0A13">
        <w:rPr>
          <w:rFonts w:cs="Times New Roman"/>
          <w:color w:val="000000"/>
          <w:szCs w:val="24"/>
        </w:rPr>
        <w:t xml:space="preserve"> </w:t>
      </w:r>
      <w:r w:rsidRPr="005D0A13">
        <w:rPr>
          <w:rFonts w:cs="Times New Roman"/>
          <w:color w:val="000000"/>
          <w:szCs w:val="24"/>
        </w:rPr>
        <w:t>to investigate mesoscale oceanographic processes, which will allow more comprehensive understanding</w:t>
      </w:r>
      <w:r w:rsidR="003C73C6">
        <w:rPr>
          <w:rFonts w:cs="Times New Roman"/>
          <w:color w:val="000000"/>
          <w:szCs w:val="24"/>
        </w:rPr>
        <w:t xml:space="preserve"> of</w:t>
      </w:r>
      <w:r w:rsidRPr="005D0A13">
        <w:rPr>
          <w:rFonts w:cs="Times New Roman"/>
          <w:color w:val="000000"/>
          <w:szCs w:val="24"/>
        </w:rPr>
        <w:t xml:space="preserve"> ecosystem dynamics than using traditional PAM deployment.</w:t>
      </w:r>
    </w:p>
    <w:p w14:paraId="37AF6730" w14:textId="21E2F60B" w:rsidR="00D70504" w:rsidRPr="00237B25" w:rsidRDefault="00796443"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u w:val="single"/>
        </w:rPr>
      </w:pPr>
      <w:r w:rsidRPr="00237B25">
        <w:rPr>
          <w:rFonts w:cs="Times New Roman"/>
          <w:b/>
          <w:bCs/>
          <w:szCs w:val="24"/>
          <w:u w:val="single"/>
        </w:rPr>
        <w:t>REFERENCE</w:t>
      </w:r>
      <w:r w:rsidR="006512DA" w:rsidRPr="00237B25">
        <w:rPr>
          <w:rFonts w:cs="Times New Roman"/>
          <w:b/>
          <w:bCs/>
          <w:szCs w:val="24"/>
          <w:u w:val="single"/>
        </w:rPr>
        <w:t>S</w:t>
      </w:r>
    </w:p>
    <w:p w14:paraId="1D0545E4" w14:textId="1EBB0A2C" w:rsidR="00215A63" w:rsidRDefault="00215A63" w:rsidP="00B342D6">
      <w:pPr>
        <w:ind w:left="720" w:hanging="720"/>
      </w:pPr>
      <w:r w:rsidRPr="00215A63">
        <w:t xml:space="preserve">Andres, M. (2016), On the recent destabilization of the Gulf Stream path downstream of Cape Hatteras, </w:t>
      </w:r>
      <w:proofErr w:type="spellStart"/>
      <w:r w:rsidRPr="00215A63">
        <w:t>Geophys</w:t>
      </w:r>
      <w:proofErr w:type="spellEnd"/>
      <w:r w:rsidRPr="00215A63">
        <w:t xml:space="preserve">. Res. Lett., 43, 9836–9842, </w:t>
      </w:r>
      <w:hyperlink r:id="rId8" w:history="1">
        <w:r w:rsidRPr="00AE7B81">
          <w:rPr>
            <w:rStyle w:val="Hyperlink"/>
          </w:rPr>
          <w:t>https://doi.org/10.1002/2016GL069966</w:t>
        </w:r>
      </w:hyperlink>
      <w:r w:rsidRPr="00215A63">
        <w:t>.</w:t>
      </w:r>
    </w:p>
    <w:p w14:paraId="0FCC5DC5" w14:textId="3C54D1E6" w:rsidR="00B342D6" w:rsidRDefault="00B342D6" w:rsidP="00B342D6">
      <w:pPr>
        <w:ind w:left="720" w:hanging="720"/>
      </w:pPr>
      <w:r>
        <w:t>Bingham B, Kraus N, Howe B, Freitag L, Ball K, Koski P, Gallimore E. 2012. Passive and active acoustics using an autonomous wave glider. Journal of Field Robotics. 29:911–923. doi</w:t>
      </w:r>
      <w:r w:rsidRPr="00C10D9E">
        <w:t>:10.1002/rob.21424</w:t>
      </w:r>
    </w:p>
    <w:p w14:paraId="2E360830" w14:textId="77777777" w:rsidR="00B342D6" w:rsidRDefault="00B342D6" w:rsidP="00B342D6">
      <w:pPr>
        <w:ind w:left="720" w:hanging="720"/>
      </w:pPr>
      <w:r>
        <w:t xml:space="preserve">Bittencourt L, Soares-Filho W, de Lima, IMS, Pai S, </w:t>
      </w:r>
      <w:proofErr w:type="spellStart"/>
      <w:r>
        <w:t>Lailson</w:t>
      </w:r>
      <w:proofErr w:type="spellEnd"/>
      <w:r>
        <w:t xml:space="preserve">-Brito Jr J, </w:t>
      </w:r>
      <w:proofErr w:type="spellStart"/>
      <w:r>
        <w:t>Barreir</w:t>
      </w:r>
      <w:proofErr w:type="spellEnd"/>
      <w:r>
        <w:t xml:space="preserve"> LM, Azevedo AF, Guerra LAA. 2018. Mapping cetacean sounds using a passive acoustic monitoring system towed by an autonomous Wave Glider in the Southwestern Atlantic Ocean. Deep-Sea Research I. 11 p. </w:t>
      </w:r>
      <w:proofErr w:type="gramStart"/>
      <w:r w:rsidRPr="00821C6E">
        <w:t>doi:10.1016/j.dsr</w:t>
      </w:r>
      <w:proofErr w:type="gramEnd"/>
      <w:r w:rsidRPr="00821C6E">
        <w:t>.2018.10.006</w:t>
      </w:r>
      <w:r>
        <w:t>.</w:t>
      </w:r>
    </w:p>
    <w:p w14:paraId="69E4E710" w14:textId="77777777" w:rsidR="00B342D6" w:rsidRDefault="00B342D6" w:rsidP="00B342D6">
      <w:pPr>
        <w:ind w:left="720" w:hanging="720"/>
      </w:pPr>
      <w:r>
        <w:t xml:space="preserve">BOEM. 2015. Broad Agency Announcement (BAA) Opportunity Number: M16PS00004 for Proposed Research for the Atlantic Deepwater Ecosystem Observatory Network (ADEON) – An Integrated System for Long-Term Monitoring of Ecological and Human Factors on the Outer Continental Shelf (OCS). Sterling (VA). </w:t>
      </w:r>
      <w:hyperlink r:id="rId9" w:history="1">
        <w:r w:rsidRPr="0049422D">
          <w:rPr>
            <w:rStyle w:val="Hyperlink"/>
          </w:rPr>
          <w:t>https://nopp.org/wp-content/uploads/2016/02/BAA-M16PS00004-Amendment-Final-8Mar16.pdf</w:t>
        </w:r>
      </w:hyperlink>
      <w:r>
        <w:t xml:space="preserve">. </w:t>
      </w:r>
    </w:p>
    <w:p w14:paraId="0D81318C" w14:textId="77777777" w:rsidR="00B342D6" w:rsidRDefault="00B342D6" w:rsidP="00B342D6">
      <w:pPr>
        <w:ind w:left="720" w:hanging="720"/>
      </w:pPr>
      <w:r>
        <w:t xml:space="preserve">Boers N. 2021. Observation-based early-warning signals for a collapse of the Atlantic Meridional Overturning Circulation. Nature Climate Change. 11:680–688. </w:t>
      </w:r>
    </w:p>
    <w:p w14:paraId="30568E71" w14:textId="77777777" w:rsidR="00B342D6" w:rsidRDefault="00B342D6" w:rsidP="00B342D6">
      <w:pPr>
        <w:ind w:left="720" w:hanging="720"/>
      </w:pPr>
      <w:r>
        <w:t xml:space="preserve">Davis R, Baumgartner M, Comeau A, Cunningham D, Davies K, Furlong A, Johnson H, </w:t>
      </w:r>
      <w:proofErr w:type="spellStart"/>
      <w:r>
        <w:t>L’Orsa</w:t>
      </w:r>
      <w:proofErr w:type="spellEnd"/>
      <w:r>
        <w:t xml:space="preserve"> S, Ross T, Taggart C, </w:t>
      </w:r>
      <w:proofErr w:type="spellStart"/>
      <w:r>
        <w:t>Whoriskey</w:t>
      </w:r>
      <w:proofErr w:type="spellEnd"/>
      <w:r>
        <w:t xml:space="preserve"> F. 2016. Tracking whales on the Scotian Shelf using passive acoustic monitoring on ocean gliders. </w:t>
      </w:r>
      <w:r w:rsidRPr="00821C6E">
        <w:t>OCEANS 2016 MTS/IEEE Monterey</w:t>
      </w:r>
      <w:r>
        <w:t xml:space="preserve">. </w:t>
      </w:r>
      <w:r w:rsidRPr="00821C6E">
        <w:t>pp. 1-4, doi:10.1109/OCEANS.2016.7761461.</w:t>
      </w:r>
    </w:p>
    <w:p w14:paraId="03A362F1" w14:textId="77777777" w:rsidR="00B342D6" w:rsidRDefault="00B342D6" w:rsidP="00B342D6">
      <w:pPr>
        <w:ind w:left="720" w:hanging="720"/>
      </w:pPr>
      <w:r>
        <w:t xml:space="preserve">Fuchs HL, Chant RJ, Hunter EJ, </w:t>
      </w:r>
      <w:proofErr w:type="spellStart"/>
      <w:r>
        <w:t>Curchitser</w:t>
      </w:r>
      <w:proofErr w:type="spellEnd"/>
      <w:r>
        <w:t xml:space="preserve"> EN, </w:t>
      </w:r>
      <w:proofErr w:type="spellStart"/>
      <w:r>
        <w:t>Gerbi</w:t>
      </w:r>
      <w:proofErr w:type="spellEnd"/>
      <w:r>
        <w:t xml:space="preserve"> GP, Chen EY. 2020. Wrong-way migrations of benthic species driven by ocean warming and larval transport, Nature Climate Change. 10:1052–1056.</w:t>
      </w:r>
    </w:p>
    <w:p w14:paraId="4166F34E" w14:textId="6EF94A49" w:rsidR="00215A63" w:rsidRDefault="00215A63" w:rsidP="00B342D6">
      <w:pPr>
        <w:ind w:left="720" w:hanging="720"/>
      </w:pPr>
      <w:proofErr w:type="spellStart"/>
      <w:r w:rsidRPr="00215A63">
        <w:t>Gangopadhyay</w:t>
      </w:r>
      <w:proofErr w:type="spellEnd"/>
      <w:r w:rsidRPr="00215A63">
        <w:t xml:space="preserve"> (2019), An </w:t>
      </w:r>
      <w:r>
        <w:t>o</w:t>
      </w:r>
      <w:r w:rsidRPr="00215A63">
        <w:t xml:space="preserve">bserved </w:t>
      </w:r>
      <w:r>
        <w:t>r</w:t>
      </w:r>
      <w:r w:rsidRPr="00215A63">
        <w:t xml:space="preserve">egime </w:t>
      </w:r>
      <w:r>
        <w:t>s</w:t>
      </w:r>
      <w:r w:rsidRPr="00215A63">
        <w:t xml:space="preserve">hift in the </w:t>
      </w:r>
      <w:r>
        <w:t>f</w:t>
      </w:r>
      <w:r w:rsidRPr="00215A63">
        <w:t xml:space="preserve">ormation of </w:t>
      </w:r>
      <w:r>
        <w:t>w</w:t>
      </w:r>
      <w:r w:rsidRPr="00215A63">
        <w:t xml:space="preserve">arm </w:t>
      </w:r>
      <w:r>
        <w:t>c</w:t>
      </w:r>
      <w:r w:rsidRPr="00215A63">
        <w:t xml:space="preserve">ore </w:t>
      </w:r>
      <w:r>
        <w:t>r</w:t>
      </w:r>
      <w:r w:rsidRPr="00215A63">
        <w:t>ings from the Gulf Stream, Sci. Reports, 9, https://doi.org/10.1038/s41598-019-48661-9.</w:t>
      </w:r>
    </w:p>
    <w:p w14:paraId="2E175B85" w14:textId="77777777" w:rsidR="00B342D6" w:rsidRDefault="00B342D6" w:rsidP="00B342D6">
      <w:pPr>
        <w:ind w:left="720" w:hanging="720"/>
      </w:pPr>
      <w:proofErr w:type="spellStart"/>
      <w:r w:rsidRPr="00D325D6">
        <w:t>Gawarkiewicz</w:t>
      </w:r>
      <w:proofErr w:type="spellEnd"/>
      <w:r>
        <w:t xml:space="preserve"> G, </w:t>
      </w:r>
      <w:proofErr w:type="spellStart"/>
      <w:r>
        <w:t>Plueddemann</w:t>
      </w:r>
      <w:proofErr w:type="spellEnd"/>
      <w:r>
        <w:t xml:space="preserve"> AJ. 2020. Scientific rationale and conceptual design of a process-oriented </w:t>
      </w:r>
      <w:proofErr w:type="spellStart"/>
      <w:r>
        <w:t>shelfbreak</w:t>
      </w:r>
      <w:proofErr w:type="spellEnd"/>
      <w:r>
        <w:t xml:space="preserve"> observatory: The OOI Pioneer Array. Journal of Operational Oceanography. 13:19–36. </w:t>
      </w:r>
      <w:r w:rsidRPr="00D325D6">
        <w:t>doi</w:t>
      </w:r>
      <w:r>
        <w:t>:</w:t>
      </w:r>
      <w:r w:rsidRPr="00D325D6">
        <w:t>10.1080/1755876X.2019.1679609</w:t>
      </w:r>
      <w:r>
        <w:t>.</w:t>
      </w:r>
    </w:p>
    <w:p w14:paraId="511EB7FC" w14:textId="77777777" w:rsidR="00B342D6" w:rsidRDefault="00B342D6" w:rsidP="00B342D6">
      <w:pPr>
        <w:ind w:left="720" w:hanging="720"/>
      </w:pPr>
      <w:proofErr w:type="spellStart"/>
      <w:r>
        <w:lastRenderedPageBreak/>
        <w:t>Gawarkiewicz</w:t>
      </w:r>
      <w:proofErr w:type="spellEnd"/>
      <w:r>
        <w:t xml:space="preserve"> G, Todd RE, Zhang W, </w:t>
      </w:r>
      <w:proofErr w:type="spellStart"/>
      <w:r>
        <w:t>Partida</w:t>
      </w:r>
      <w:proofErr w:type="spellEnd"/>
      <w:r>
        <w:t xml:space="preserve"> J, </w:t>
      </w:r>
      <w:proofErr w:type="spellStart"/>
      <w:r>
        <w:t>Gangopadhyay</w:t>
      </w:r>
      <w:proofErr w:type="spellEnd"/>
      <w:r>
        <w:t xml:space="preserve"> A, </w:t>
      </w:r>
      <w:proofErr w:type="spellStart"/>
      <w:r>
        <w:t>Monim</w:t>
      </w:r>
      <w:proofErr w:type="spellEnd"/>
      <w:r>
        <w:t xml:space="preserve"> M-U-H, </w:t>
      </w:r>
      <w:proofErr w:type="spellStart"/>
      <w:r>
        <w:t>Fratantoni</w:t>
      </w:r>
      <w:proofErr w:type="spellEnd"/>
      <w:r>
        <w:t xml:space="preserve"> P, Mercer AM, Dent M. 2018. The changing nature of shelf-break exchange revealed by the OOI Pioneer Array. Oceanography. 31(1):60–70. </w:t>
      </w:r>
    </w:p>
    <w:p w14:paraId="22852101" w14:textId="77777777" w:rsidR="00B342D6" w:rsidRDefault="00B342D6" w:rsidP="00B342D6">
      <w:pPr>
        <w:ind w:left="720" w:hanging="720"/>
      </w:pPr>
      <w:r>
        <w:t xml:space="preserve">Howe BM, Miksis-Olds J, Rehm E, </w:t>
      </w:r>
      <w:proofErr w:type="spellStart"/>
      <w:r>
        <w:t>Sagen</w:t>
      </w:r>
      <w:proofErr w:type="spellEnd"/>
      <w:r>
        <w:t xml:space="preserve"> H, Worcester PF, </w:t>
      </w:r>
      <w:proofErr w:type="spellStart"/>
      <w:r>
        <w:t>Haralabus</w:t>
      </w:r>
      <w:proofErr w:type="spellEnd"/>
      <w:r>
        <w:t xml:space="preserve"> G. 2021. Observing the oceans acoustically. Frontiers in Marine Science. 6:426. </w:t>
      </w:r>
      <w:r w:rsidRPr="007F3D39">
        <w:t>doi:10.3389/fmars.2019.00426</w:t>
      </w:r>
      <w:r>
        <w:t>.</w:t>
      </w:r>
    </w:p>
    <w:p w14:paraId="684FF0C3" w14:textId="77777777" w:rsidR="00B342D6" w:rsidRDefault="00B342D6" w:rsidP="00B342D6">
      <w:pPr>
        <w:ind w:left="720" w:hanging="720"/>
      </w:pPr>
      <w:proofErr w:type="spellStart"/>
      <w:r>
        <w:t>Klinck</w:t>
      </w:r>
      <w:proofErr w:type="spellEnd"/>
      <w:r>
        <w:t xml:space="preserve"> H, </w:t>
      </w:r>
      <w:proofErr w:type="spellStart"/>
      <w:r>
        <w:t>Fregosi</w:t>
      </w:r>
      <w:proofErr w:type="spellEnd"/>
      <w:r>
        <w:t xml:space="preserve"> S, Matsumoto H, Turpin A, Mellinger DK, </w:t>
      </w:r>
      <w:proofErr w:type="spellStart"/>
      <w:r>
        <w:t>Erofeev</w:t>
      </w:r>
      <w:proofErr w:type="spellEnd"/>
      <w:r>
        <w:t xml:space="preserve"> A, Barth JA, Shearman RK, </w:t>
      </w:r>
      <w:proofErr w:type="spellStart"/>
      <w:r>
        <w:t>Jafarmadar</w:t>
      </w:r>
      <w:proofErr w:type="spellEnd"/>
      <w:r>
        <w:t xml:space="preserve"> K, </w:t>
      </w:r>
      <w:proofErr w:type="spellStart"/>
      <w:r>
        <w:t>Stelzer</w:t>
      </w:r>
      <w:proofErr w:type="spellEnd"/>
      <w:r>
        <w:t xml:space="preserve"> R. 2016. Mobile autonomous platforms for passive-acoustic monitoring of high-frequency cetaceans. In: A </w:t>
      </w:r>
      <w:proofErr w:type="spellStart"/>
      <w:r>
        <w:t>Friebe</w:t>
      </w:r>
      <w:proofErr w:type="spellEnd"/>
      <w:r>
        <w:t xml:space="preserve"> and F. </w:t>
      </w:r>
      <w:proofErr w:type="spellStart"/>
      <w:r>
        <w:t>Haug</w:t>
      </w:r>
      <w:proofErr w:type="spellEnd"/>
      <w:r>
        <w:t xml:space="preserve"> (eds.), Robotic Sailing 2015. pp. 29–37. doi:</w:t>
      </w:r>
      <w:r w:rsidRPr="00757C99">
        <w:t>10.1007/978-3-319-23335-2_3</w:t>
      </w:r>
    </w:p>
    <w:p w14:paraId="5DD45B07" w14:textId="77777777" w:rsidR="00B342D6" w:rsidRDefault="00B342D6" w:rsidP="00B342D6">
      <w:pPr>
        <w:ind w:left="720" w:hanging="720"/>
      </w:pPr>
      <w:proofErr w:type="spellStart"/>
      <w:r>
        <w:t>Kowarski</w:t>
      </w:r>
      <w:proofErr w:type="spellEnd"/>
      <w:r>
        <w:t xml:space="preserve"> KA, Martin SB, </w:t>
      </w:r>
      <w:proofErr w:type="spellStart"/>
      <w:r>
        <w:t>Maxner</w:t>
      </w:r>
      <w:proofErr w:type="spellEnd"/>
      <w:r>
        <w:t xml:space="preserve"> EE, Lawrence CB, </w:t>
      </w:r>
      <w:proofErr w:type="spellStart"/>
      <w:r>
        <w:t>Delarue</w:t>
      </w:r>
      <w:proofErr w:type="spellEnd"/>
      <w:r>
        <w:t xml:space="preserve"> JJY, Miksis-Olds JL. 2021. Cetacean acoustic occurrence on the US Atlantic Outer Continental Shelf from 2017 to 2020. Marine Mammal Science. </w:t>
      </w:r>
      <w:r w:rsidRPr="00A27E54">
        <w:t>2022</w:t>
      </w:r>
      <w:r>
        <w:t>:</w:t>
      </w:r>
      <w:r w:rsidRPr="00A27E54">
        <w:t>1–25</w:t>
      </w:r>
      <w:r>
        <w:t>. doi</w:t>
      </w:r>
      <w:r w:rsidRPr="00A27E54">
        <w:t>:10.1111/mms.12962</w:t>
      </w:r>
      <w:r>
        <w:t xml:space="preserve">. </w:t>
      </w:r>
    </w:p>
    <w:p w14:paraId="36B514DA" w14:textId="77777777" w:rsidR="00B342D6" w:rsidRDefault="00B342D6" w:rsidP="00B342D6">
      <w:pPr>
        <w:ind w:left="720" w:hanging="720"/>
      </w:pPr>
      <w:r>
        <w:t xml:space="preserve">Lin Y-T, Newhall AE, Miller JH, Potty GR, </w:t>
      </w:r>
      <w:proofErr w:type="spellStart"/>
      <w:r>
        <w:t>Vigness-Raposa</w:t>
      </w:r>
      <w:proofErr w:type="spellEnd"/>
      <w:r>
        <w:t xml:space="preserve"> KJ. 2019. A three-dimensional underwater sound propagation model for offshore wind farm noise prediction. JASA Express Letters. </w:t>
      </w:r>
      <w:proofErr w:type="gramStart"/>
      <w:r>
        <w:t>145:EL</w:t>
      </w:r>
      <w:proofErr w:type="gramEnd"/>
      <w:r>
        <w:t xml:space="preserve">335–EL340. </w:t>
      </w:r>
      <w:r w:rsidRPr="0057603F">
        <w:t>doi</w:t>
      </w:r>
      <w:r>
        <w:t>:</w:t>
      </w:r>
      <w:r w:rsidRPr="0057603F">
        <w:t>10.1121/1.5099560</w:t>
      </w:r>
      <w:r>
        <w:t>.</w:t>
      </w:r>
    </w:p>
    <w:p w14:paraId="5BEDCBF5" w14:textId="77777777" w:rsidR="00B342D6" w:rsidRDefault="00B342D6" w:rsidP="00B342D6">
      <w:pPr>
        <w:ind w:left="720" w:hanging="720"/>
      </w:pPr>
      <w:r>
        <w:t xml:space="preserve">Liu Y, </w:t>
      </w:r>
      <w:proofErr w:type="spellStart"/>
      <w:r>
        <w:t>Kerkering</w:t>
      </w:r>
      <w:proofErr w:type="spellEnd"/>
      <w:r>
        <w:t xml:space="preserve"> H, Weisberg RH. 2015. </w:t>
      </w:r>
      <w:proofErr w:type="gramStart"/>
      <w:r>
        <w:t>Coastal ocean</w:t>
      </w:r>
      <w:proofErr w:type="gramEnd"/>
      <w:r>
        <w:t xml:space="preserve"> observing systems. New York (NY): Academic Press. 461 p.</w:t>
      </w:r>
    </w:p>
    <w:p w14:paraId="4CB64AE6" w14:textId="77777777" w:rsidR="00B342D6" w:rsidRDefault="00B342D6" w:rsidP="00B342D6">
      <w:pPr>
        <w:ind w:left="720" w:hanging="720"/>
      </w:pPr>
      <w:r>
        <w:t xml:space="preserve">Miksis-Olds JL, Martin BS, Lowell K, </w:t>
      </w:r>
      <w:proofErr w:type="spellStart"/>
      <w:r>
        <w:t>Verlinden</w:t>
      </w:r>
      <w:proofErr w:type="spellEnd"/>
      <w:r>
        <w:t xml:space="preserve"> C, Heaney KD. 2022. Minimal COVID-19 quieting measured in the deep offshore waters of the U.S. Outer Continental Shelf. JASA Express Letters. 2:090801. </w:t>
      </w:r>
      <w:hyperlink r:id="rId10" w:history="1">
        <w:r w:rsidRPr="0049422D">
          <w:rPr>
            <w:rStyle w:val="Hyperlink"/>
          </w:rPr>
          <w:t>doi</w:t>
        </w:r>
        <w:r>
          <w:rPr>
            <w:rStyle w:val="Hyperlink"/>
          </w:rPr>
          <w:t>:</w:t>
        </w:r>
        <w:r w:rsidRPr="0049422D">
          <w:rPr>
            <w:rStyle w:val="Hyperlink"/>
          </w:rPr>
          <w:t>10.1121/10.0013999</w:t>
        </w:r>
      </w:hyperlink>
      <w:r>
        <w:t xml:space="preserve">. </w:t>
      </w:r>
    </w:p>
    <w:p w14:paraId="08642BAE" w14:textId="77777777" w:rsidR="00B342D6" w:rsidRPr="00D16A3E" w:rsidRDefault="00B342D6" w:rsidP="00B342D6">
      <w:pPr>
        <w:ind w:left="720" w:hanging="720"/>
      </w:pPr>
      <w:r w:rsidRPr="00D16A3E">
        <w:t>Munk WH, Worcester PF, Wunsch C. 1995. Ocean Acoustic Tomography. Cambridge University Press, Cambridge, UK.</w:t>
      </w:r>
    </w:p>
    <w:p w14:paraId="05EC68B0" w14:textId="77777777" w:rsidR="00B342D6" w:rsidRDefault="00B342D6" w:rsidP="00B342D6">
      <w:pPr>
        <w:ind w:left="720" w:hanging="720"/>
      </w:pPr>
      <w:r w:rsidRPr="00D16A3E">
        <w:t xml:space="preserve">Musial W, </w:t>
      </w:r>
      <w:proofErr w:type="spellStart"/>
      <w:r w:rsidRPr="00D16A3E">
        <w:t>Spitsen</w:t>
      </w:r>
      <w:proofErr w:type="spellEnd"/>
      <w:r w:rsidRPr="00D16A3E">
        <w:t xml:space="preserve"> P, Duffy P, </w:t>
      </w:r>
      <w:proofErr w:type="spellStart"/>
      <w:r w:rsidRPr="00D16A3E">
        <w:t>Beiter</w:t>
      </w:r>
      <w:proofErr w:type="spellEnd"/>
      <w:r w:rsidRPr="00D16A3E">
        <w:t xml:space="preserve"> P, Marquis M, Hammond R, Shields M. 2022. Offshore Wind Market</w:t>
      </w:r>
      <w:r>
        <w:t xml:space="preserve"> Report: 2022 Edition. U.S. Department of Energy, Office of Energy Efficiency and Renewable Energy. Washington, DC. 110 pp. </w:t>
      </w:r>
    </w:p>
    <w:p w14:paraId="5978DD6F" w14:textId="77777777" w:rsidR="00B342D6" w:rsidRDefault="00B342D6" w:rsidP="00B342D6">
      <w:pPr>
        <w:ind w:left="720" w:hanging="720"/>
      </w:pPr>
      <w:proofErr w:type="spellStart"/>
      <w:r>
        <w:t>Sagen</w:t>
      </w:r>
      <w:proofErr w:type="spellEnd"/>
      <w:r>
        <w:t xml:space="preserve"> H, Worcester PF, </w:t>
      </w:r>
      <w:proofErr w:type="spellStart"/>
      <w:r>
        <w:t>Dzieciuch</w:t>
      </w:r>
      <w:proofErr w:type="spellEnd"/>
      <w:r>
        <w:t xml:space="preserve"> MA, Geyer F, </w:t>
      </w:r>
      <w:proofErr w:type="spellStart"/>
      <w:r>
        <w:t>Sandven</w:t>
      </w:r>
      <w:proofErr w:type="spellEnd"/>
      <w:r>
        <w:t xml:space="preserve"> S, </w:t>
      </w:r>
      <w:proofErr w:type="spellStart"/>
      <w:r>
        <w:t>Babiker</w:t>
      </w:r>
      <w:proofErr w:type="spellEnd"/>
      <w:r>
        <w:t xml:space="preserve"> M, </w:t>
      </w:r>
      <w:proofErr w:type="spellStart"/>
      <w:r>
        <w:t>Beszczynska-Möller</w:t>
      </w:r>
      <w:proofErr w:type="spellEnd"/>
      <w:r>
        <w:t xml:space="preserve"> A, </w:t>
      </w:r>
      <w:proofErr w:type="spellStart"/>
      <w:r>
        <w:t>Dushaw</w:t>
      </w:r>
      <w:proofErr w:type="spellEnd"/>
      <w:r>
        <w:t xml:space="preserve"> BD, Cornuelle B. 2017. Resolution, identification, and stability of broadband acoustic arrivals in </w:t>
      </w:r>
      <w:proofErr w:type="spellStart"/>
      <w:r>
        <w:t>Fram</w:t>
      </w:r>
      <w:proofErr w:type="spellEnd"/>
      <w:r>
        <w:t xml:space="preserve"> Strait. The Journal of the Acoustical Society of America. 141, 2055–2068. doi:10.1121/1.4978780.</w:t>
      </w:r>
    </w:p>
    <w:p w14:paraId="0CD3DFB1" w14:textId="77777777" w:rsidR="00B342D6" w:rsidRDefault="00B342D6" w:rsidP="00B342D6">
      <w:pPr>
        <w:ind w:left="720" w:hanging="720"/>
      </w:pPr>
      <w:r>
        <w:t xml:space="preserve">Salisbury DP, Clark CW, Rice AN. 2016. </w:t>
      </w:r>
      <w:r w:rsidRPr="0017002F">
        <w:t>Right whale occurrence in the coastal waters of Virginia, U.S.A.: Endangered species presence in a rapidly developing energy market</w:t>
      </w:r>
      <w:r>
        <w:t>. Marine Mammal Science. 32:508–519. d</w:t>
      </w:r>
      <w:r w:rsidRPr="0017002F">
        <w:t>oi</w:t>
      </w:r>
      <w:r>
        <w:t>:</w:t>
      </w:r>
      <w:r w:rsidRPr="0017002F">
        <w:t>10.1111/mms.12276</w:t>
      </w:r>
      <w:r>
        <w:t>.</w:t>
      </w:r>
    </w:p>
    <w:p w14:paraId="37394026" w14:textId="77777777" w:rsidR="00B342D6" w:rsidRDefault="00B342D6" w:rsidP="00B342D6">
      <w:pPr>
        <w:ind w:left="720" w:hanging="720"/>
      </w:pPr>
      <w:proofErr w:type="spellStart"/>
      <w:r>
        <w:t>Seidov</w:t>
      </w:r>
      <w:proofErr w:type="spellEnd"/>
      <w:r>
        <w:t xml:space="preserve"> D, </w:t>
      </w:r>
      <w:proofErr w:type="spellStart"/>
      <w:r>
        <w:t>Mishonov</w:t>
      </w:r>
      <w:proofErr w:type="spellEnd"/>
      <w:r>
        <w:t xml:space="preserve"> A, Reagan J, Parsons R. 2019. Resilience of the Gulf Stream path on decadal and longer timescales. Scientific Reports. </w:t>
      </w:r>
      <w:r w:rsidRPr="00D16A3E">
        <w:t>9:11549</w:t>
      </w:r>
      <w:r>
        <w:t>.</w:t>
      </w:r>
      <w:r w:rsidRPr="00D16A3E">
        <w:t xml:space="preserve"> </w:t>
      </w:r>
      <w:r>
        <w:t>d</w:t>
      </w:r>
      <w:r w:rsidRPr="00D16A3E">
        <w:t>oi</w:t>
      </w:r>
      <w:r>
        <w:t>:</w:t>
      </w:r>
      <w:r w:rsidRPr="00D16A3E">
        <w:t>10.1038/s41598-019-48011-9</w:t>
      </w:r>
    </w:p>
    <w:p w14:paraId="2A5ECA26" w14:textId="77777777" w:rsidR="00B342D6" w:rsidRDefault="00B342D6" w:rsidP="00B342D6">
      <w:pPr>
        <w:ind w:left="720" w:hanging="720"/>
      </w:pPr>
      <w:r>
        <w:t xml:space="preserve">Worcester PF, </w:t>
      </w:r>
      <w:proofErr w:type="spellStart"/>
      <w:r>
        <w:t>Dzieciuch</w:t>
      </w:r>
      <w:proofErr w:type="spellEnd"/>
      <w:r>
        <w:t xml:space="preserve"> MA, </w:t>
      </w:r>
      <w:proofErr w:type="spellStart"/>
      <w:r>
        <w:t>Sagen</w:t>
      </w:r>
      <w:proofErr w:type="spellEnd"/>
      <w:r>
        <w:t xml:space="preserve"> H. 2020. Ocean acoustics in the rapidly changing Arctic. Acoustics Today. 16(1), 55–64. </w:t>
      </w:r>
    </w:p>
    <w:p w14:paraId="749A160E" w14:textId="422DEEB4" w:rsidR="00CF0ED4" w:rsidRDefault="00B342D6" w:rsidP="00B342D6">
      <w:pPr>
        <w:spacing w:after="120" w:line="240" w:lineRule="auto"/>
        <w:ind w:left="720" w:hanging="720"/>
        <w:rPr>
          <w:rFonts w:cs="Calibri"/>
        </w:rPr>
      </w:pPr>
      <w:r w:rsidRPr="00D16A3E">
        <w:lastRenderedPageBreak/>
        <w:t xml:space="preserve">Worcester PF, Munk WH, </w:t>
      </w:r>
      <w:proofErr w:type="spellStart"/>
      <w:r w:rsidRPr="00D16A3E">
        <w:t>Spindel</w:t>
      </w:r>
      <w:proofErr w:type="spellEnd"/>
      <w:r w:rsidRPr="00D16A3E">
        <w:t xml:space="preserve"> RC. 2005. Acoustic remote sensing of ocean gyres. Acoustics Today. 1(1), 11–17</w:t>
      </w:r>
      <w:r>
        <w:rPr>
          <w:rFonts w:cs="Calibri"/>
        </w:rPr>
        <w:t>.</w:t>
      </w:r>
    </w:p>
    <w:p w14:paraId="772B4E19" w14:textId="77777777" w:rsidR="00B342D6" w:rsidRPr="00012969" w:rsidRDefault="00B342D6" w:rsidP="00B342D6">
      <w:pPr>
        <w:spacing w:after="120" w:line="240" w:lineRule="auto"/>
        <w:ind w:left="720" w:hanging="720"/>
        <w:rPr>
          <w:rFonts w:cs="Calibri"/>
        </w:rPr>
      </w:pPr>
    </w:p>
    <w:p w14:paraId="622472F2" w14:textId="493434A2" w:rsidR="003161B0" w:rsidRPr="00237B25" w:rsidRDefault="00C7216A"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u w:val="single"/>
        </w:rPr>
      </w:pPr>
      <w:r w:rsidRPr="00237B25">
        <w:rPr>
          <w:rFonts w:cs="Times New Roman"/>
          <w:b/>
          <w:bCs/>
          <w:szCs w:val="24"/>
          <w:u w:val="single"/>
        </w:rPr>
        <w:t>OBJECTIVE</w:t>
      </w:r>
      <w:r w:rsidR="007B602B">
        <w:rPr>
          <w:rFonts w:cs="Times New Roman"/>
          <w:b/>
          <w:bCs/>
          <w:szCs w:val="24"/>
          <w:u w:val="single"/>
        </w:rPr>
        <w:t>S</w:t>
      </w:r>
    </w:p>
    <w:p w14:paraId="30AA92D4" w14:textId="17041F1A" w:rsidR="000A1C42" w:rsidRPr="005D0A13" w:rsidRDefault="000A1C42" w:rsidP="000A1C42">
      <w:pPr>
        <w:pStyle w:val="SDPBodytext"/>
        <w:rPr>
          <w:rFonts w:ascii="Times New Roman" w:hAnsi="Times New Roman" w:cs="Times New Roman"/>
          <w:color w:val="000000"/>
          <w:sz w:val="24"/>
          <w:szCs w:val="24"/>
        </w:rPr>
      </w:pPr>
      <w:r>
        <w:rPr>
          <w:rFonts w:ascii="Times New Roman" w:hAnsi="Times New Roman" w:cs="Times New Roman"/>
          <w:color w:val="000000"/>
          <w:sz w:val="24"/>
          <w:szCs w:val="24"/>
        </w:rPr>
        <w:t>The proposed study</w:t>
      </w:r>
      <w:r w:rsidRPr="005D0A13">
        <w:rPr>
          <w:rFonts w:ascii="Times New Roman" w:hAnsi="Times New Roman" w:cs="Times New Roman"/>
          <w:color w:val="000000"/>
          <w:sz w:val="24"/>
          <w:szCs w:val="24"/>
        </w:rPr>
        <w:t xml:space="preserve"> will achieve the following objectives.</w:t>
      </w:r>
    </w:p>
    <w:p w14:paraId="1ACF972D" w14:textId="77777777" w:rsidR="000A1C42" w:rsidRPr="005D0A13" w:rsidRDefault="000A1C42" w:rsidP="000A1C42">
      <w:pPr>
        <w:pStyle w:val="SDPBodytext"/>
        <w:numPr>
          <w:ilvl w:val="0"/>
          <w:numId w:val="33"/>
        </w:numPr>
        <w:rPr>
          <w:rFonts w:ascii="Times New Roman" w:hAnsi="Times New Roman" w:cs="Times New Roman"/>
          <w:color w:val="000000"/>
          <w:sz w:val="24"/>
          <w:szCs w:val="24"/>
        </w:rPr>
      </w:pPr>
      <w:r w:rsidRPr="005D0A13">
        <w:rPr>
          <w:rFonts w:ascii="Times New Roman" w:hAnsi="Times New Roman" w:cs="Times New Roman"/>
          <w:color w:val="000000"/>
          <w:sz w:val="24"/>
          <w:szCs w:val="24"/>
        </w:rPr>
        <w:t>Gain knowledge on the ecosystem dynamics and sub-mesoscale and mesoscale oceanographic processes from acoustic observations by incorporating physical and chemical variabilities collected at the study site for offshore wind development impact modeling and assessment.</w:t>
      </w:r>
    </w:p>
    <w:p w14:paraId="28E749C1" w14:textId="77777777" w:rsidR="000A1C42" w:rsidRPr="005D0A13" w:rsidRDefault="000A1C42" w:rsidP="000A1C42">
      <w:pPr>
        <w:pStyle w:val="SDPBodytext"/>
        <w:numPr>
          <w:ilvl w:val="0"/>
          <w:numId w:val="33"/>
        </w:numPr>
        <w:rPr>
          <w:rFonts w:ascii="Times New Roman" w:hAnsi="Times New Roman" w:cs="Times New Roman"/>
          <w:color w:val="000000"/>
          <w:sz w:val="24"/>
          <w:szCs w:val="24"/>
        </w:rPr>
      </w:pPr>
      <w:r w:rsidRPr="005D0A13">
        <w:rPr>
          <w:rFonts w:ascii="Times New Roman" w:hAnsi="Times New Roman" w:cs="Times New Roman"/>
          <w:color w:val="000000"/>
          <w:sz w:val="24"/>
          <w:szCs w:val="24"/>
        </w:rPr>
        <w:t>Gain knowledge on general sound propagation conditions in the study area; and provide validation and references to existing propagation models and future modeling efforts, respectively.</w:t>
      </w:r>
    </w:p>
    <w:p w14:paraId="4C0531A0" w14:textId="77777777" w:rsidR="000A1C42" w:rsidRDefault="000A1C42" w:rsidP="000A1C42">
      <w:pPr>
        <w:pStyle w:val="SDPBodytext"/>
        <w:numPr>
          <w:ilvl w:val="0"/>
          <w:numId w:val="33"/>
        </w:numPr>
        <w:tabs>
          <w:tab w:val="clear" w:pos="720"/>
          <w:tab w:val="clear" w:pos="2160"/>
          <w:tab w:val="clear" w:pos="4680"/>
        </w:tabs>
        <w:rPr>
          <w:rFonts w:ascii="Times New Roman" w:hAnsi="Times New Roman" w:cs="Times New Roman"/>
          <w:color w:val="000000"/>
          <w:sz w:val="24"/>
          <w:szCs w:val="24"/>
        </w:rPr>
      </w:pPr>
      <w:r w:rsidRPr="005D0A13">
        <w:rPr>
          <w:rFonts w:ascii="Times New Roman" w:hAnsi="Times New Roman" w:cs="Times New Roman"/>
          <w:color w:val="000000"/>
          <w:sz w:val="24"/>
          <w:szCs w:val="24"/>
        </w:rPr>
        <w:t xml:space="preserve">Supplement active and passive acoustic datasets to broader Atlantic regional PAM network to gain knowledge on the presence, distribution, and potential changes in habitat use of planktons, fishes, and marine mammals, as well as the dynamics of marine soundscape (geophony, </w:t>
      </w:r>
      <w:proofErr w:type="spellStart"/>
      <w:r w:rsidRPr="005D0A13">
        <w:rPr>
          <w:rFonts w:ascii="Times New Roman" w:hAnsi="Times New Roman" w:cs="Times New Roman"/>
          <w:color w:val="000000"/>
          <w:sz w:val="24"/>
          <w:szCs w:val="24"/>
        </w:rPr>
        <w:t>biophony</w:t>
      </w:r>
      <w:proofErr w:type="spellEnd"/>
      <w:r w:rsidRPr="005D0A13">
        <w:rPr>
          <w:rFonts w:ascii="Times New Roman" w:hAnsi="Times New Roman" w:cs="Times New Roman"/>
          <w:color w:val="000000"/>
          <w:sz w:val="24"/>
          <w:szCs w:val="24"/>
        </w:rPr>
        <w:t xml:space="preserve">, and anthrophony) in relation to offshore wind development at the Kitty Hawk and </w:t>
      </w:r>
      <w:r>
        <w:rPr>
          <w:rFonts w:ascii="Times New Roman" w:hAnsi="Times New Roman" w:cs="Times New Roman"/>
          <w:color w:val="000000"/>
          <w:sz w:val="24"/>
          <w:szCs w:val="24"/>
        </w:rPr>
        <w:t>Coastal Virginia Offshore Wind</w:t>
      </w:r>
      <w:r w:rsidRPr="005D0A1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(CVOW) </w:t>
      </w:r>
      <w:r w:rsidRPr="005D0A13">
        <w:rPr>
          <w:rFonts w:ascii="Times New Roman" w:hAnsi="Times New Roman" w:cs="Times New Roman"/>
          <w:color w:val="000000"/>
          <w:sz w:val="24"/>
          <w:szCs w:val="24"/>
        </w:rPr>
        <w:t>sites for impact assessment</w:t>
      </w:r>
      <w:r>
        <w:rPr>
          <w:rFonts w:ascii="Times New Roman" w:hAnsi="Times New Roman" w:cs="Times New Roman"/>
          <w:color w:val="000000"/>
          <w:sz w:val="24"/>
          <w:szCs w:val="24"/>
        </w:rPr>
        <w:t>.</w:t>
      </w:r>
    </w:p>
    <w:p w14:paraId="0972808D" w14:textId="67403F47" w:rsidR="008C7D1B" w:rsidRDefault="0051368C"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color w:val="000000"/>
          <w:szCs w:val="24"/>
        </w:rPr>
      </w:pPr>
      <w:r>
        <w:rPr>
          <w:rFonts w:cs="Times New Roman"/>
          <w:color w:val="000000"/>
          <w:szCs w:val="24"/>
        </w:rPr>
        <w:t xml:space="preserve">Some of the key questions </w:t>
      </w:r>
      <w:r w:rsidR="00C75294">
        <w:rPr>
          <w:rFonts w:cs="Times New Roman"/>
          <w:color w:val="000000"/>
          <w:szCs w:val="24"/>
        </w:rPr>
        <w:t>to be addressed are:</w:t>
      </w:r>
    </w:p>
    <w:p w14:paraId="6C9EAF72" w14:textId="6606A1D9" w:rsidR="00627871" w:rsidRPr="00627871" w:rsidRDefault="00627871" w:rsidP="00627871">
      <w:pPr>
        <w:pStyle w:val="SDPBodytext"/>
        <w:numPr>
          <w:ilvl w:val="0"/>
          <w:numId w:val="13"/>
        </w:numPr>
        <w:spacing w:after="120"/>
        <w:rPr>
          <w:rFonts w:ascii="Times New Roman" w:eastAsia="Calibri" w:hAnsi="Times New Roman" w:cs="Times New Roman"/>
          <w:sz w:val="24"/>
          <w:szCs w:val="24"/>
        </w:rPr>
      </w:pPr>
      <w:r w:rsidRPr="00627871">
        <w:rPr>
          <w:rFonts w:ascii="Times New Roman" w:eastAsia="Calibri" w:hAnsi="Times New Roman" w:cs="Times New Roman"/>
          <w:sz w:val="24"/>
          <w:szCs w:val="24"/>
        </w:rPr>
        <w:t>What are the variations of the oceanographic processes such as stratification, mixing, circulation, and temperature variation</w:t>
      </w:r>
      <w:r w:rsidR="006E55A0">
        <w:rPr>
          <w:rFonts w:ascii="Times New Roman" w:eastAsia="Calibri" w:hAnsi="Times New Roman" w:cs="Times New Roman"/>
          <w:sz w:val="24"/>
          <w:szCs w:val="24"/>
        </w:rPr>
        <w:t>, in particular concerning the dynamics of the Gulf Stream,</w:t>
      </w:r>
      <w:r w:rsidRPr="00627871">
        <w:rPr>
          <w:rFonts w:ascii="Times New Roman" w:eastAsia="Calibri" w:hAnsi="Times New Roman" w:cs="Times New Roman"/>
          <w:sz w:val="24"/>
          <w:szCs w:val="24"/>
        </w:rPr>
        <w:t xml:space="preserve"> in the study area derived from acoustic datasets and sound propagation measurements conducted over the study period? </w:t>
      </w:r>
    </w:p>
    <w:p w14:paraId="1EBD8A0C" w14:textId="77777777" w:rsidR="00627871" w:rsidRPr="00627871" w:rsidRDefault="00627871" w:rsidP="00627871">
      <w:pPr>
        <w:pStyle w:val="SDPBodytext"/>
        <w:numPr>
          <w:ilvl w:val="0"/>
          <w:numId w:val="13"/>
        </w:numPr>
        <w:spacing w:after="120"/>
        <w:rPr>
          <w:rFonts w:ascii="Times New Roman" w:eastAsia="Calibri" w:hAnsi="Times New Roman" w:cs="Times New Roman"/>
          <w:sz w:val="24"/>
          <w:szCs w:val="24"/>
        </w:rPr>
      </w:pPr>
      <w:r w:rsidRPr="00627871">
        <w:rPr>
          <w:rFonts w:ascii="Times New Roman" w:eastAsia="Calibri" w:hAnsi="Times New Roman" w:cs="Times New Roman"/>
          <w:sz w:val="24"/>
          <w:szCs w:val="24"/>
        </w:rPr>
        <w:t>What are the soundscape characteristics and dynamics at the study area, and how do the changes in soundscape and marine life presence, abundance, distribution, and/or habitat use relate to oceanographic parameters over the monitoring period?</w:t>
      </w:r>
    </w:p>
    <w:p w14:paraId="6865BBE8" w14:textId="77777777" w:rsidR="00627871" w:rsidRPr="00627871" w:rsidRDefault="00627871" w:rsidP="00627871">
      <w:pPr>
        <w:pStyle w:val="SDPBodytext"/>
        <w:numPr>
          <w:ilvl w:val="0"/>
          <w:numId w:val="13"/>
        </w:numPr>
        <w:spacing w:after="120"/>
        <w:rPr>
          <w:rFonts w:ascii="Times New Roman" w:eastAsia="Calibri" w:hAnsi="Times New Roman" w:cs="Times New Roman"/>
          <w:sz w:val="24"/>
          <w:szCs w:val="24"/>
        </w:rPr>
      </w:pPr>
      <w:r w:rsidRPr="00627871">
        <w:rPr>
          <w:rFonts w:ascii="Times New Roman" w:eastAsia="Calibri" w:hAnsi="Times New Roman" w:cs="Times New Roman"/>
          <w:sz w:val="24"/>
          <w:szCs w:val="24"/>
        </w:rPr>
        <w:t>What are the general sound propagation conditions in the study area and how do the measurements differ from existing model?</w:t>
      </w:r>
    </w:p>
    <w:p w14:paraId="21E6B369" w14:textId="21711C2E" w:rsidR="00627871" w:rsidRPr="00627871" w:rsidRDefault="00627871" w:rsidP="00627871">
      <w:pPr>
        <w:pStyle w:val="SDPBodytext"/>
        <w:numPr>
          <w:ilvl w:val="0"/>
          <w:numId w:val="13"/>
        </w:numPr>
        <w:spacing w:after="120"/>
        <w:rPr>
          <w:rFonts w:ascii="Times New Roman" w:eastAsia="Calibri" w:hAnsi="Times New Roman" w:cs="Times New Roman"/>
          <w:sz w:val="24"/>
          <w:szCs w:val="24"/>
        </w:rPr>
      </w:pPr>
      <w:r w:rsidRPr="00627871">
        <w:rPr>
          <w:rFonts w:ascii="Times New Roman" w:eastAsia="Calibri" w:hAnsi="Times New Roman" w:cs="Times New Roman"/>
          <w:sz w:val="24"/>
          <w:szCs w:val="24"/>
        </w:rPr>
        <w:t xml:space="preserve">Are sounds produced during the construction or operations phase of the two nearby windfarms detectable on the Pioneer array? If so, what are the </w:t>
      </w:r>
      <w:r w:rsidR="00CD5903">
        <w:rPr>
          <w:rFonts w:ascii="Times New Roman" w:eastAsia="Calibri" w:hAnsi="Times New Roman" w:cs="Times New Roman"/>
          <w:sz w:val="24"/>
          <w:szCs w:val="24"/>
        </w:rPr>
        <w:t>signal-to-noise ratio</w:t>
      </w:r>
      <w:r w:rsidRPr="00627871">
        <w:rPr>
          <w:rFonts w:ascii="Times New Roman" w:eastAsia="Calibri" w:hAnsi="Times New Roman" w:cs="Times New Roman"/>
          <w:sz w:val="24"/>
          <w:szCs w:val="24"/>
        </w:rPr>
        <w:t xml:space="preserve"> in terms of ambient noise level and oceanographic conditions?</w:t>
      </w:r>
    </w:p>
    <w:p w14:paraId="25C81B77" w14:textId="2DB79B58" w:rsidR="00D4334A" w:rsidRDefault="00627871" w:rsidP="00627871">
      <w:pPr>
        <w:pStyle w:val="SDPBodytext"/>
        <w:numPr>
          <w:ilvl w:val="0"/>
          <w:numId w:val="13"/>
        </w:numPr>
        <w:tabs>
          <w:tab w:val="clear" w:pos="720"/>
          <w:tab w:val="clear" w:pos="2160"/>
          <w:tab w:val="clear" w:pos="4680"/>
        </w:tabs>
        <w:spacing w:after="120"/>
        <w:rPr>
          <w:rFonts w:ascii="Times New Roman" w:eastAsia="Calibri" w:hAnsi="Times New Roman" w:cs="Times New Roman"/>
          <w:sz w:val="24"/>
          <w:szCs w:val="24"/>
        </w:rPr>
      </w:pPr>
      <w:r w:rsidRPr="00627871">
        <w:rPr>
          <w:rFonts w:ascii="Times New Roman" w:eastAsia="Calibri" w:hAnsi="Times New Roman" w:cs="Times New Roman"/>
          <w:sz w:val="24"/>
          <w:szCs w:val="24"/>
        </w:rPr>
        <w:t xml:space="preserve">Are there any changes in plankton, fish, and marine mammal presence, distribution, and/or habitat use associated with offshore wind development in the </w:t>
      </w:r>
      <w:proofErr w:type="spellStart"/>
      <w:r w:rsidRPr="00627871">
        <w:rPr>
          <w:rFonts w:ascii="Times New Roman" w:eastAsia="Calibri" w:hAnsi="Times New Roman" w:cs="Times New Roman"/>
          <w:sz w:val="24"/>
          <w:szCs w:val="24"/>
        </w:rPr>
        <w:t>shelfbreak</w:t>
      </w:r>
      <w:proofErr w:type="spellEnd"/>
      <w:r w:rsidRPr="00627871">
        <w:rPr>
          <w:rFonts w:ascii="Times New Roman" w:eastAsia="Calibri" w:hAnsi="Times New Roman" w:cs="Times New Roman"/>
          <w:sz w:val="24"/>
          <w:szCs w:val="24"/>
        </w:rPr>
        <w:t xml:space="preserve"> region of the mid-Atlantic area as derived from active and passive acoustic datasets</w:t>
      </w:r>
      <w:r w:rsidR="00D4334A">
        <w:rPr>
          <w:rFonts w:ascii="Times New Roman" w:eastAsia="Calibri" w:hAnsi="Times New Roman" w:cs="Times New Roman"/>
          <w:sz w:val="24"/>
          <w:szCs w:val="24"/>
        </w:rPr>
        <w:t>?</w:t>
      </w:r>
    </w:p>
    <w:p w14:paraId="47594C5F" w14:textId="4FF0CE54" w:rsidR="00CF0ED4" w:rsidRDefault="00CF0ED4"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rPr>
      </w:pPr>
    </w:p>
    <w:p w14:paraId="642843CE" w14:textId="77BE2720" w:rsidR="00247B34" w:rsidRDefault="00247B34"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rPr>
      </w:pPr>
    </w:p>
    <w:p w14:paraId="54EFE90A" w14:textId="77777777" w:rsidR="00247B34" w:rsidRPr="00237B25" w:rsidRDefault="00247B34"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rPr>
      </w:pPr>
    </w:p>
    <w:p w14:paraId="403ADDB5" w14:textId="77777777" w:rsidR="003161B0" w:rsidRPr="00237B25" w:rsidRDefault="003161B0" w:rsidP="003161B0">
      <w:pPr>
        <w:rPr>
          <w:rFonts w:cs="Times New Roman"/>
          <w:b/>
          <w:bCs/>
          <w:szCs w:val="24"/>
          <w:u w:val="single"/>
        </w:rPr>
      </w:pPr>
      <w:r w:rsidRPr="00237B25">
        <w:rPr>
          <w:rFonts w:cs="Times New Roman"/>
          <w:b/>
          <w:bCs/>
          <w:szCs w:val="24"/>
          <w:u w:val="single"/>
        </w:rPr>
        <w:lastRenderedPageBreak/>
        <w:t>DESCRIPTION OF WORK</w:t>
      </w:r>
    </w:p>
    <w:p w14:paraId="3BC65069" w14:textId="6B1518FC" w:rsidR="00D11D0E" w:rsidRDefault="003D69AD" w:rsidP="00CF0ED4">
      <w:pPr>
        <w:pBdr>
          <w:top w:val="nil"/>
          <w:left w:val="nil"/>
          <w:bottom w:val="nil"/>
          <w:right w:val="nil"/>
          <w:between w:val="nil"/>
        </w:pBdr>
        <w:tabs>
          <w:tab w:val="left" w:pos="720"/>
          <w:tab w:val="left" w:pos="2160"/>
          <w:tab w:val="left" w:pos="4680"/>
        </w:tabs>
        <w:spacing w:after="240" w:line="240" w:lineRule="auto"/>
        <w:rPr>
          <w:rFonts w:cs="Times New Roman"/>
          <w:color w:val="000000"/>
          <w:szCs w:val="24"/>
        </w:rPr>
      </w:pPr>
      <w:r w:rsidRPr="00237B25">
        <w:rPr>
          <w:rFonts w:cs="Times New Roman"/>
          <w:b/>
          <w:color w:val="000000"/>
          <w:szCs w:val="24"/>
        </w:rPr>
        <w:t>Methods:</w:t>
      </w:r>
      <w:r w:rsidRPr="00237B25">
        <w:rPr>
          <w:rFonts w:cs="Times New Roman"/>
          <w:color w:val="000000"/>
          <w:szCs w:val="24"/>
        </w:rPr>
        <w:t xml:space="preserve"> </w:t>
      </w:r>
      <w:bookmarkStart w:id="0" w:name="_gjdgxs" w:colFirst="0" w:colLast="0"/>
      <w:bookmarkEnd w:id="0"/>
      <w:r w:rsidR="009C3388" w:rsidRPr="009C3388">
        <w:rPr>
          <w:rFonts w:cs="Times New Roman"/>
          <w:color w:val="000000"/>
          <w:szCs w:val="24"/>
        </w:rPr>
        <w:t xml:space="preserve">The proposed study would deploy active and passive acoustic sensors (e.g., hydrophones and/or hydrophone arrays) and low-intensity active source(s) in the vicinity of the NSF’s </w:t>
      </w:r>
      <w:proofErr w:type="gramStart"/>
      <w:r w:rsidR="009C3388" w:rsidRPr="009C3388">
        <w:rPr>
          <w:rFonts w:cs="Times New Roman"/>
          <w:color w:val="000000"/>
          <w:szCs w:val="24"/>
        </w:rPr>
        <w:t>OOI Pioneer Array ocean</w:t>
      </w:r>
      <w:proofErr w:type="gramEnd"/>
      <w:r w:rsidR="009C3388" w:rsidRPr="009C3388">
        <w:rPr>
          <w:rFonts w:cs="Times New Roman"/>
          <w:color w:val="000000"/>
          <w:szCs w:val="24"/>
        </w:rPr>
        <w:t xml:space="preserve"> observing system and to conduct long-term environmental monitoring and acoustic propagation study. Acoustic datasets will be analyzed in conjunction with physical oceanographic variables collect </w:t>
      </w:r>
      <w:r w:rsidR="009C3388" w:rsidRPr="009C3388">
        <w:rPr>
          <w:rFonts w:cs="Times New Roman"/>
          <w:i/>
          <w:iCs/>
          <w:color w:val="000000"/>
          <w:szCs w:val="24"/>
        </w:rPr>
        <w:t>in situ</w:t>
      </w:r>
      <w:r w:rsidR="009C3388" w:rsidRPr="009C3388">
        <w:rPr>
          <w:rFonts w:cs="Times New Roman"/>
          <w:color w:val="000000"/>
          <w:szCs w:val="24"/>
        </w:rPr>
        <w:t xml:space="preserve"> to gain understanding of sub-mesoscale and mesoscale oceanographic processes </w:t>
      </w:r>
      <w:r w:rsidR="009C3388">
        <w:rPr>
          <w:rFonts w:cs="Times New Roman"/>
          <w:color w:val="000000"/>
          <w:szCs w:val="24"/>
        </w:rPr>
        <w:t xml:space="preserve">and ecosystem dynamics </w:t>
      </w:r>
      <w:r w:rsidR="009C3388" w:rsidRPr="009C3388">
        <w:rPr>
          <w:rFonts w:cs="Times New Roman"/>
          <w:color w:val="000000"/>
          <w:szCs w:val="24"/>
        </w:rPr>
        <w:t xml:space="preserve">at the mid-Atlantic </w:t>
      </w:r>
      <w:proofErr w:type="spellStart"/>
      <w:r w:rsidR="009C3388" w:rsidRPr="009C3388">
        <w:rPr>
          <w:rFonts w:cs="Times New Roman"/>
          <w:color w:val="000000"/>
          <w:szCs w:val="24"/>
        </w:rPr>
        <w:t>shelfbreak</w:t>
      </w:r>
      <w:proofErr w:type="spellEnd"/>
      <w:r w:rsidR="009C3388" w:rsidRPr="009C3388">
        <w:rPr>
          <w:rFonts w:cs="Times New Roman"/>
          <w:color w:val="000000"/>
          <w:szCs w:val="24"/>
        </w:rPr>
        <w:t xml:space="preserve"> offshore wind development area</w:t>
      </w:r>
      <w:r w:rsidR="002A5B14">
        <w:rPr>
          <w:rFonts w:cs="Times New Roman"/>
          <w:color w:val="000000"/>
          <w:szCs w:val="24"/>
        </w:rPr>
        <w:t>.</w:t>
      </w:r>
    </w:p>
    <w:p w14:paraId="165C32A5" w14:textId="77777777" w:rsidR="003161B0" w:rsidRPr="00237B25" w:rsidRDefault="003161B0" w:rsidP="003161B0">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bCs/>
          <w:szCs w:val="24"/>
          <w:u w:val="single"/>
        </w:rPr>
      </w:pPr>
      <w:r w:rsidRPr="00237B25">
        <w:rPr>
          <w:rFonts w:cs="Times New Roman"/>
          <w:b/>
          <w:bCs/>
          <w:szCs w:val="24"/>
          <w:u w:val="single"/>
        </w:rPr>
        <w:t>TASKS</w:t>
      </w:r>
    </w:p>
    <w:p w14:paraId="2A6905D5" w14:textId="488F5E58" w:rsidR="00BB42A2" w:rsidRDefault="00BB42A2" w:rsidP="002C0732">
      <w:pPr>
        <w:autoSpaceDE w:val="0"/>
        <w:autoSpaceDN w:val="0"/>
        <w:adjustRightInd w:val="0"/>
        <w:spacing w:after="0" w:line="240" w:lineRule="auto"/>
        <w:rPr>
          <w:color w:val="000000"/>
        </w:rPr>
      </w:pPr>
      <w:r>
        <w:rPr>
          <w:color w:val="000000"/>
        </w:rPr>
        <w:t>Task 1: Conduct a p</w:t>
      </w:r>
      <w:r w:rsidRPr="00BB42A2">
        <w:rPr>
          <w:color w:val="000000"/>
        </w:rPr>
        <w:t xml:space="preserve">ost </w:t>
      </w:r>
      <w:r>
        <w:rPr>
          <w:color w:val="000000"/>
        </w:rPr>
        <w:t>a</w:t>
      </w:r>
      <w:r w:rsidRPr="00BB42A2">
        <w:rPr>
          <w:color w:val="000000"/>
        </w:rPr>
        <w:t xml:space="preserve">ward </w:t>
      </w:r>
      <w:r>
        <w:rPr>
          <w:color w:val="000000"/>
        </w:rPr>
        <w:t>project kick-off meeting.</w:t>
      </w:r>
    </w:p>
    <w:p w14:paraId="35828811" w14:textId="77777777" w:rsidR="004E5A2D" w:rsidRDefault="004E5A2D" w:rsidP="002C0732">
      <w:pPr>
        <w:autoSpaceDE w:val="0"/>
        <w:autoSpaceDN w:val="0"/>
        <w:adjustRightInd w:val="0"/>
        <w:spacing w:after="0" w:line="240" w:lineRule="auto"/>
        <w:rPr>
          <w:color w:val="000000"/>
        </w:rPr>
      </w:pPr>
    </w:p>
    <w:p w14:paraId="28D89B57" w14:textId="11C1808A" w:rsidR="00BB42A2" w:rsidRDefault="00BB42A2" w:rsidP="00BB42A2">
      <w:pPr>
        <w:pStyle w:val="ListParagraph"/>
        <w:numPr>
          <w:ilvl w:val="1"/>
          <w:numId w:val="8"/>
        </w:numPr>
        <w:autoSpaceDE w:val="0"/>
        <w:autoSpaceDN w:val="0"/>
        <w:adjustRightInd w:val="0"/>
        <w:spacing w:after="0" w:line="240" w:lineRule="auto"/>
        <w:rPr>
          <w:rFonts w:cs="Times New Roman"/>
          <w:color w:val="000000"/>
          <w:szCs w:val="24"/>
        </w:rPr>
      </w:pPr>
      <w:r>
        <w:rPr>
          <w:rFonts w:cs="Times New Roman"/>
          <w:color w:val="000000"/>
          <w:szCs w:val="24"/>
        </w:rPr>
        <w:t xml:space="preserve">Schedule a post award online project kick-off meeting that includes the </w:t>
      </w:r>
      <w:r w:rsidR="00CC14C9">
        <w:rPr>
          <w:rFonts w:cs="Times New Roman"/>
          <w:color w:val="000000"/>
          <w:szCs w:val="24"/>
        </w:rPr>
        <w:t>Contracting Officer (</w:t>
      </w:r>
      <w:r>
        <w:rPr>
          <w:rFonts w:cs="Times New Roman"/>
          <w:color w:val="000000"/>
          <w:szCs w:val="24"/>
        </w:rPr>
        <w:t>CO</w:t>
      </w:r>
      <w:r w:rsidR="00CC14C9">
        <w:rPr>
          <w:rFonts w:cs="Times New Roman"/>
          <w:color w:val="000000"/>
          <w:szCs w:val="24"/>
        </w:rPr>
        <w:t>)</w:t>
      </w:r>
      <w:r>
        <w:rPr>
          <w:rFonts w:cs="Times New Roman"/>
          <w:color w:val="000000"/>
          <w:szCs w:val="24"/>
        </w:rPr>
        <w:t xml:space="preserve">, </w:t>
      </w:r>
      <w:r w:rsidR="006474FC">
        <w:rPr>
          <w:rFonts w:cs="Times New Roman"/>
          <w:color w:val="000000"/>
          <w:szCs w:val="24"/>
        </w:rPr>
        <w:t>Project Officer (PO)</w:t>
      </w:r>
      <w:r>
        <w:rPr>
          <w:rFonts w:cs="Times New Roman"/>
          <w:color w:val="000000"/>
          <w:szCs w:val="24"/>
        </w:rPr>
        <w:t xml:space="preserve">, BOEM Environmental </w:t>
      </w:r>
      <w:r w:rsidR="00CC14C9">
        <w:rPr>
          <w:rFonts w:cs="Times New Roman"/>
          <w:color w:val="000000"/>
          <w:szCs w:val="24"/>
        </w:rPr>
        <w:t xml:space="preserve">Studies </w:t>
      </w:r>
      <w:r>
        <w:rPr>
          <w:rFonts w:cs="Times New Roman"/>
          <w:color w:val="000000"/>
          <w:szCs w:val="24"/>
        </w:rPr>
        <w:t xml:space="preserve">Program </w:t>
      </w:r>
      <w:r w:rsidR="00CC14C9">
        <w:rPr>
          <w:rFonts w:cs="Times New Roman"/>
          <w:color w:val="000000"/>
          <w:szCs w:val="24"/>
        </w:rPr>
        <w:t>R</w:t>
      </w:r>
      <w:r>
        <w:rPr>
          <w:rFonts w:cs="Times New Roman"/>
          <w:color w:val="000000"/>
          <w:szCs w:val="24"/>
        </w:rPr>
        <w:t>epresentative</w:t>
      </w:r>
      <w:r w:rsidR="00CC14C9">
        <w:rPr>
          <w:rFonts w:cs="Times New Roman"/>
          <w:color w:val="000000"/>
          <w:szCs w:val="24"/>
        </w:rPr>
        <w:t xml:space="preserve"> (ESPR)</w:t>
      </w:r>
      <w:r>
        <w:rPr>
          <w:rFonts w:cs="Times New Roman"/>
          <w:color w:val="000000"/>
          <w:szCs w:val="24"/>
        </w:rPr>
        <w:t>, principal investigat</w:t>
      </w:r>
      <w:r w:rsidR="00221919">
        <w:rPr>
          <w:rFonts w:cs="Times New Roman"/>
          <w:color w:val="000000"/>
          <w:szCs w:val="24"/>
        </w:rPr>
        <w:t>or</w:t>
      </w:r>
      <w:r>
        <w:rPr>
          <w:rFonts w:cs="Times New Roman"/>
          <w:color w:val="000000"/>
          <w:szCs w:val="24"/>
        </w:rPr>
        <w:t xml:space="preserve">, and </w:t>
      </w:r>
      <w:r w:rsidR="004E5A2D">
        <w:rPr>
          <w:rFonts w:cs="Times New Roman"/>
          <w:color w:val="000000"/>
          <w:szCs w:val="24"/>
        </w:rPr>
        <w:t>other key personnel involved in the study</w:t>
      </w:r>
      <w:r>
        <w:rPr>
          <w:rFonts w:cs="Times New Roman"/>
          <w:color w:val="000000"/>
          <w:szCs w:val="24"/>
        </w:rPr>
        <w:t>.</w:t>
      </w:r>
    </w:p>
    <w:p w14:paraId="18CC2C4E" w14:textId="476CF0E5" w:rsidR="00BB42A2" w:rsidRDefault="004E5A2D" w:rsidP="00BB42A2">
      <w:pPr>
        <w:pStyle w:val="ListParagraph"/>
        <w:numPr>
          <w:ilvl w:val="1"/>
          <w:numId w:val="8"/>
        </w:numPr>
        <w:autoSpaceDE w:val="0"/>
        <w:autoSpaceDN w:val="0"/>
        <w:adjustRightInd w:val="0"/>
        <w:spacing w:after="0" w:line="240" w:lineRule="auto"/>
        <w:rPr>
          <w:rFonts w:cs="Times New Roman"/>
          <w:color w:val="000000"/>
          <w:szCs w:val="24"/>
        </w:rPr>
      </w:pPr>
      <w:r>
        <w:rPr>
          <w:rFonts w:cs="Times New Roman"/>
          <w:color w:val="000000"/>
          <w:szCs w:val="24"/>
        </w:rPr>
        <w:t>Discuss with BOEM experts the scope and timeline of the project</w:t>
      </w:r>
      <w:r w:rsidR="00BB42A2">
        <w:rPr>
          <w:rFonts w:cs="Times New Roman"/>
          <w:color w:val="000000"/>
          <w:szCs w:val="24"/>
        </w:rPr>
        <w:t>.</w:t>
      </w:r>
    </w:p>
    <w:p w14:paraId="2F32BA39" w14:textId="77777777" w:rsidR="00BB42A2" w:rsidRDefault="00BB42A2" w:rsidP="002C0732">
      <w:pPr>
        <w:autoSpaceDE w:val="0"/>
        <w:autoSpaceDN w:val="0"/>
        <w:adjustRightInd w:val="0"/>
        <w:spacing w:after="0" w:line="240" w:lineRule="auto"/>
        <w:rPr>
          <w:color w:val="000000"/>
        </w:rPr>
      </w:pPr>
    </w:p>
    <w:p w14:paraId="6F51E662" w14:textId="69FB9F83" w:rsidR="00BB42A2" w:rsidRDefault="00730A67" w:rsidP="002C0732">
      <w:pPr>
        <w:autoSpaceDE w:val="0"/>
        <w:autoSpaceDN w:val="0"/>
        <w:adjustRightInd w:val="0"/>
        <w:spacing w:after="0" w:line="240" w:lineRule="auto"/>
        <w:rPr>
          <w:color w:val="000000"/>
        </w:rPr>
      </w:pPr>
      <w:r>
        <w:rPr>
          <w:color w:val="000000"/>
        </w:rPr>
        <w:t>Deliver</w:t>
      </w:r>
      <w:r w:rsidR="00221919">
        <w:rPr>
          <w:color w:val="000000"/>
        </w:rPr>
        <w:t>able</w:t>
      </w:r>
      <w:r>
        <w:rPr>
          <w:color w:val="000000"/>
        </w:rPr>
        <w:t xml:space="preserve"> 1: Provide a summary of the post award project kick-off meeting to BOEM.</w:t>
      </w:r>
    </w:p>
    <w:p w14:paraId="2560EEA7" w14:textId="77777777" w:rsidR="00730A67" w:rsidRDefault="00730A67" w:rsidP="002C0732">
      <w:pPr>
        <w:autoSpaceDE w:val="0"/>
        <w:autoSpaceDN w:val="0"/>
        <w:adjustRightInd w:val="0"/>
        <w:spacing w:after="0" w:line="240" w:lineRule="auto"/>
        <w:rPr>
          <w:color w:val="000000"/>
        </w:rPr>
      </w:pPr>
    </w:p>
    <w:p w14:paraId="077E031A" w14:textId="77777777" w:rsidR="00BB42A2" w:rsidRDefault="00BB42A2" w:rsidP="002C0732">
      <w:pPr>
        <w:autoSpaceDE w:val="0"/>
        <w:autoSpaceDN w:val="0"/>
        <w:adjustRightInd w:val="0"/>
        <w:spacing w:after="0" w:line="240" w:lineRule="auto"/>
        <w:rPr>
          <w:color w:val="000000"/>
        </w:rPr>
      </w:pPr>
    </w:p>
    <w:p w14:paraId="1C253DCA" w14:textId="7523664A" w:rsidR="00331ECC" w:rsidRDefault="00331ECC" w:rsidP="00331ECC">
      <w:pPr>
        <w:autoSpaceDE w:val="0"/>
        <w:autoSpaceDN w:val="0"/>
        <w:adjustRightInd w:val="0"/>
        <w:spacing w:after="0" w:line="240" w:lineRule="auto"/>
        <w:rPr>
          <w:color w:val="000000"/>
        </w:rPr>
      </w:pPr>
      <w:r>
        <w:rPr>
          <w:color w:val="000000"/>
        </w:rPr>
        <w:t xml:space="preserve">Task 2: Develop </w:t>
      </w:r>
      <w:r w:rsidR="00221919">
        <w:rPr>
          <w:color w:val="000000"/>
        </w:rPr>
        <w:t xml:space="preserve">a </w:t>
      </w:r>
      <w:r>
        <w:rPr>
          <w:color w:val="000000"/>
        </w:rPr>
        <w:t xml:space="preserve">study plan </w:t>
      </w:r>
      <w:r w:rsidR="000A7DB4">
        <w:rPr>
          <w:color w:val="000000"/>
        </w:rPr>
        <w:t xml:space="preserve">that includes active and passive sensor selection and deployment to collect data to achieve the objectives of the study, as well as </w:t>
      </w:r>
      <w:r>
        <w:rPr>
          <w:color w:val="000000"/>
        </w:rPr>
        <w:t>identify</w:t>
      </w:r>
      <w:r w:rsidR="000A7DB4">
        <w:rPr>
          <w:color w:val="000000"/>
        </w:rPr>
        <w:t>ing</w:t>
      </w:r>
      <w:r>
        <w:rPr>
          <w:color w:val="000000"/>
        </w:rPr>
        <w:t xml:space="preserve"> analytical method(s) for data processing so the desired quantities listed in Deliverable 1 can be accurately obtained. </w:t>
      </w:r>
    </w:p>
    <w:p w14:paraId="5BC0200F" w14:textId="77777777" w:rsidR="00331ECC" w:rsidRPr="007F51DE" w:rsidRDefault="00331ECC" w:rsidP="00331ECC">
      <w:pPr>
        <w:autoSpaceDE w:val="0"/>
        <w:autoSpaceDN w:val="0"/>
        <w:adjustRightInd w:val="0"/>
        <w:spacing w:after="0" w:line="240" w:lineRule="auto"/>
        <w:rPr>
          <w:color w:val="000000"/>
        </w:rPr>
      </w:pPr>
    </w:p>
    <w:p w14:paraId="41A1BDAE" w14:textId="7C8F3899" w:rsidR="00331ECC" w:rsidRPr="001E2915" w:rsidRDefault="00D04458" w:rsidP="001E2915">
      <w:pPr>
        <w:pStyle w:val="ListParagraph"/>
        <w:numPr>
          <w:ilvl w:val="1"/>
          <w:numId w:val="18"/>
        </w:numPr>
        <w:autoSpaceDE w:val="0"/>
        <w:autoSpaceDN w:val="0"/>
        <w:adjustRightInd w:val="0"/>
        <w:spacing w:after="0" w:line="240" w:lineRule="auto"/>
        <w:rPr>
          <w:rFonts w:cs="Times New Roman"/>
          <w:color w:val="000000"/>
          <w:szCs w:val="24"/>
        </w:rPr>
      </w:pPr>
      <w:r w:rsidRPr="00D04458">
        <w:rPr>
          <w:rFonts w:cs="Times New Roman"/>
          <w:color w:val="000000"/>
          <w:szCs w:val="24"/>
        </w:rPr>
        <w:t>Work with BOEM experts</w:t>
      </w:r>
      <w:r w:rsidR="00C452F9">
        <w:rPr>
          <w:rFonts w:cs="Times New Roman"/>
          <w:color w:val="000000"/>
          <w:szCs w:val="24"/>
        </w:rPr>
        <w:t xml:space="preserve"> and coordinate with </w:t>
      </w:r>
      <w:r w:rsidR="000A7DB4">
        <w:rPr>
          <w:rFonts w:cs="Times New Roman"/>
          <w:color w:val="000000"/>
          <w:szCs w:val="24"/>
        </w:rPr>
        <w:t xml:space="preserve">NSF OOI Pioneer Array managers </w:t>
      </w:r>
      <w:r w:rsidR="001E2915">
        <w:rPr>
          <w:rFonts w:cs="Times New Roman"/>
          <w:color w:val="000000"/>
          <w:szCs w:val="24"/>
        </w:rPr>
        <w:t xml:space="preserve">and </w:t>
      </w:r>
      <w:r w:rsidR="003228D7">
        <w:rPr>
          <w:rFonts w:cs="Times New Roman"/>
          <w:color w:val="000000"/>
          <w:szCs w:val="24"/>
        </w:rPr>
        <w:t>researchers</w:t>
      </w:r>
      <w:r w:rsidRPr="00D04458">
        <w:rPr>
          <w:rFonts w:cs="Times New Roman"/>
          <w:color w:val="000000"/>
          <w:szCs w:val="24"/>
        </w:rPr>
        <w:t xml:space="preserve"> </w:t>
      </w:r>
      <w:r w:rsidR="003228D7">
        <w:rPr>
          <w:rFonts w:cs="Times New Roman"/>
          <w:color w:val="000000"/>
          <w:szCs w:val="24"/>
        </w:rPr>
        <w:t xml:space="preserve">who operate and conduct research using the Array </w:t>
      </w:r>
      <w:r w:rsidRPr="00D04458">
        <w:rPr>
          <w:rFonts w:cs="Times New Roman"/>
          <w:color w:val="000000"/>
          <w:szCs w:val="24"/>
        </w:rPr>
        <w:t>to d</w:t>
      </w:r>
      <w:r w:rsidR="00331ECC" w:rsidRPr="00D04458">
        <w:rPr>
          <w:rFonts w:cs="Times New Roman"/>
          <w:color w:val="000000"/>
          <w:szCs w:val="24"/>
        </w:rPr>
        <w:t xml:space="preserve">evelop a field plan </w:t>
      </w:r>
      <w:r w:rsidR="00C452F9">
        <w:rPr>
          <w:rFonts w:cs="Times New Roman"/>
          <w:color w:val="000000"/>
          <w:szCs w:val="24"/>
        </w:rPr>
        <w:t xml:space="preserve">to </w:t>
      </w:r>
      <w:r w:rsidR="001E2915">
        <w:rPr>
          <w:rFonts w:cs="Times New Roman"/>
          <w:color w:val="000000"/>
          <w:szCs w:val="24"/>
        </w:rPr>
        <w:t>deploy active and active sensors and conduct data collection</w:t>
      </w:r>
      <w:r w:rsidR="00223DAD" w:rsidRPr="001E2915">
        <w:rPr>
          <w:rFonts w:cs="Times New Roman"/>
          <w:color w:val="000000"/>
          <w:szCs w:val="24"/>
        </w:rPr>
        <w:t>.</w:t>
      </w:r>
    </w:p>
    <w:p w14:paraId="7034FB01" w14:textId="30978148" w:rsidR="007B64A6" w:rsidRDefault="00D04458" w:rsidP="00331ECC">
      <w:pPr>
        <w:pStyle w:val="ListParagraph"/>
        <w:numPr>
          <w:ilvl w:val="1"/>
          <w:numId w:val="18"/>
        </w:numPr>
        <w:autoSpaceDE w:val="0"/>
        <w:autoSpaceDN w:val="0"/>
        <w:adjustRightInd w:val="0"/>
        <w:spacing w:after="0" w:line="240" w:lineRule="auto"/>
        <w:rPr>
          <w:rFonts w:cs="Times New Roman"/>
          <w:color w:val="000000"/>
          <w:szCs w:val="24"/>
        </w:rPr>
      </w:pPr>
      <w:r>
        <w:rPr>
          <w:rFonts w:cs="Times New Roman"/>
          <w:color w:val="000000"/>
          <w:szCs w:val="24"/>
        </w:rPr>
        <w:t>Work with BOEM experts to d</w:t>
      </w:r>
      <w:r w:rsidR="00331ECC" w:rsidRPr="00D04458">
        <w:rPr>
          <w:rFonts w:cs="Times New Roman"/>
          <w:color w:val="000000"/>
          <w:szCs w:val="24"/>
        </w:rPr>
        <w:t>evelop a</w:t>
      </w:r>
      <w:r w:rsidR="007B64A6">
        <w:rPr>
          <w:rFonts w:cs="Times New Roman"/>
          <w:color w:val="000000"/>
          <w:szCs w:val="24"/>
        </w:rPr>
        <w:t xml:space="preserve"> data processing</w:t>
      </w:r>
      <w:r>
        <w:rPr>
          <w:rFonts w:cs="Times New Roman"/>
          <w:color w:val="000000"/>
          <w:szCs w:val="24"/>
        </w:rPr>
        <w:t xml:space="preserve"> </w:t>
      </w:r>
      <w:r w:rsidR="00331ECC" w:rsidRPr="00D04458">
        <w:rPr>
          <w:rFonts w:cs="Times New Roman"/>
          <w:color w:val="000000"/>
          <w:szCs w:val="24"/>
        </w:rPr>
        <w:t xml:space="preserve">plan </w:t>
      </w:r>
      <w:r w:rsidR="00A134C9">
        <w:rPr>
          <w:rFonts w:cs="Times New Roman"/>
          <w:color w:val="000000"/>
          <w:szCs w:val="24"/>
        </w:rPr>
        <w:t>for data analyses.</w:t>
      </w:r>
    </w:p>
    <w:p w14:paraId="2D21E32F" w14:textId="72BC421F" w:rsidR="00331ECC" w:rsidRPr="00D04458" w:rsidRDefault="00453271" w:rsidP="00331ECC">
      <w:pPr>
        <w:pStyle w:val="ListParagraph"/>
        <w:numPr>
          <w:ilvl w:val="1"/>
          <w:numId w:val="18"/>
        </w:numPr>
        <w:autoSpaceDE w:val="0"/>
        <w:autoSpaceDN w:val="0"/>
        <w:adjustRightInd w:val="0"/>
        <w:spacing w:after="0" w:line="240" w:lineRule="auto"/>
        <w:rPr>
          <w:rFonts w:cs="Times New Roman"/>
          <w:color w:val="000000"/>
          <w:szCs w:val="24"/>
        </w:rPr>
      </w:pPr>
      <w:r>
        <w:rPr>
          <w:rFonts w:cs="Times New Roman"/>
          <w:color w:val="000000"/>
          <w:szCs w:val="24"/>
        </w:rPr>
        <w:t>Work with BOEM experts to d</w:t>
      </w:r>
      <w:r w:rsidR="00331ECC" w:rsidRPr="00D04458">
        <w:rPr>
          <w:rFonts w:cs="Times New Roman"/>
          <w:color w:val="000000"/>
          <w:szCs w:val="24"/>
        </w:rPr>
        <w:t xml:space="preserve">evelop a plan </w:t>
      </w:r>
      <w:r w:rsidR="00A134C9">
        <w:rPr>
          <w:rFonts w:cs="Times New Roman"/>
          <w:color w:val="000000"/>
          <w:szCs w:val="24"/>
        </w:rPr>
        <w:t xml:space="preserve">for data and result dissemination, presentation, and </w:t>
      </w:r>
      <w:proofErr w:type="gramStart"/>
      <w:r w:rsidR="00A134C9">
        <w:rPr>
          <w:rFonts w:cs="Times New Roman"/>
          <w:color w:val="000000"/>
          <w:szCs w:val="24"/>
        </w:rPr>
        <w:t>publication</w:t>
      </w:r>
      <w:proofErr w:type="gramEnd"/>
      <w:r w:rsidR="00A134C9">
        <w:rPr>
          <w:rFonts w:cs="Times New Roman"/>
          <w:color w:val="000000"/>
          <w:szCs w:val="24"/>
        </w:rPr>
        <w:t xml:space="preserve"> </w:t>
      </w:r>
    </w:p>
    <w:p w14:paraId="56D0C87C" w14:textId="22A81B62" w:rsidR="00331ECC" w:rsidRPr="00D04458" w:rsidRDefault="00331ECC" w:rsidP="002C0732">
      <w:pPr>
        <w:pStyle w:val="ListParagraph"/>
        <w:autoSpaceDE w:val="0"/>
        <w:autoSpaceDN w:val="0"/>
        <w:adjustRightInd w:val="0"/>
        <w:spacing w:after="0" w:line="240" w:lineRule="auto"/>
        <w:ind w:left="1440"/>
        <w:rPr>
          <w:rFonts w:cs="Times New Roman"/>
          <w:color w:val="000000"/>
          <w:szCs w:val="24"/>
        </w:rPr>
      </w:pPr>
    </w:p>
    <w:p w14:paraId="3D3ADAD3" w14:textId="710EEC5C" w:rsidR="00453271" w:rsidRDefault="00453271" w:rsidP="00453271">
      <w:pPr>
        <w:autoSpaceDE w:val="0"/>
        <w:autoSpaceDN w:val="0"/>
        <w:adjustRightInd w:val="0"/>
        <w:spacing w:after="0" w:line="240" w:lineRule="auto"/>
        <w:rPr>
          <w:color w:val="000000"/>
        </w:rPr>
      </w:pPr>
      <w:r w:rsidRPr="007F51DE">
        <w:rPr>
          <w:color w:val="000000"/>
        </w:rPr>
        <w:t>Deliverable</w:t>
      </w:r>
      <w:r>
        <w:rPr>
          <w:color w:val="000000"/>
        </w:rPr>
        <w:t xml:space="preserve"> 2: Study plans presented to BOEM experts for discussion and approval. </w:t>
      </w:r>
    </w:p>
    <w:p w14:paraId="2791B1B9" w14:textId="1B5BE093" w:rsidR="00730A67" w:rsidRDefault="00730A67" w:rsidP="00453271">
      <w:pPr>
        <w:autoSpaceDE w:val="0"/>
        <w:autoSpaceDN w:val="0"/>
        <w:adjustRightInd w:val="0"/>
        <w:spacing w:after="0" w:line="240" w:lineRule="auto"/>
        <w:rPr>
          <w:color w:val="000000"/>
        </w:rPr>
      </w:pPr>
    </w:p>
    <w:p w14:paraId="2534815B" w14:textId="77777777" w:rsidR="00730A67" w:rsidRDefault="00730A67" w:rsidP="00730A67">
      <w:pPr>
        <w:pStyle w:val="ListParagraph"/>
        <w:autoSpaceDE w:val="0"/>
        <w:autoSpaceDN w:val="0"/>
        <w:adjustRightInd w:val="0"/>
        <w:spacing w:after="0" w:line="240" w:lineRule="auto"/>
        <w:ind w:left="1440"/>
        <w:rPr>
          <w:rFonts w:cs="Times New Roman"/>
          <w:color w:val="000000"/>
          <w:szCs w:val="24"/>
        </w:rPr>
      </w:pPr>
    </w:p>
    <w:p w14:paraId="0DEE26BE" w14:textId="35794CDA" w:rsidR="008028DE" w:rsidRDefault="008028DE" w:rsidP="008028DE">
      <w:pPr>
        <w:autoSpaceDE w:val="0"/>
        <w:autoSpaceDN w:val="0"/>
        <w:adjustRightInd w:val="0"/>
        <w:spacing w:after="0" w:line="240" w:lineRule="auto"/>
        <w:rPr>
          <w:color w:val="000000"/>
        </w:rPr>
      </w:pPr>
      <w:r>
        <w:rPr>
          <w:color w:val="000000"/>
        </w:rPr>
        <w:t xml:space="preserve">Task </w:t>
      </w:r>
      <w:r w:rsidR="00A134C9">
        <w:rPr>
          <w:color w:val="000000"/>
        </w:rPr>
        <w:t>3</w:t>
      </w:r>
      <w:r>
        <w:rPr>
          <w:color w:val="000000"/>
        </w:rPr>
        <w:t xml:space="preserve">: Field data collection of </w:t>
      </w:r>
      <w:r w:rsidR="00A134C9">
        <w:rPr>
          <w:color w:val="000000"/>
        </w:rPr>
        <w:t>passive and active</w:t>
      </w:r>
      <w:r w:rsidR="00204F62">
        <w:rPr>
          <w:color w:val="000000"/>
        </w:rPr>
        <w:t xml:space="preserve"> acoustic</w:t>
      </w:r>
      <w:r>
        <w:rPr>
          <w:color w:val="000000"/>
        </w:rPr>
        <w:t xml:space="preserve"> data </w:t>
      </w:r>
    </w:p>
    <w:p w14:paraId="045103CB" w14:textId="77777777" w:rsidR="008028DE" w:rsidRPr="007F51DE" w:rsidRDefault="008028DE" w:rsidP="008028DE">
      <w:pPr>
        <w:autoSpaceDE w:val="0"/>
        <w:autoSpaceDN w:val="0"/>
        <w:adjustRightInd w:val="0"/>
        <w:spacing w:after="0" w:line="240" w:lineRule="auto"/>
        <w:rPr>
          <w:color w:val="000000"/>
        </w:rPr>
      </w:pPr>
    </w:p>
    <w:p w14:paraId="10CE0B58" w14:textId="65DD9E11" w:rsidR="00C452F9" w:rsidRPr="00421C99" w:rsidRDefault="008028DE" w:rsidP="00421C99">
      <w:pPr>
        <w:pStyle w:val="ListParagraph"/>
        <w:numPr>
          <w:ilvl w:val="0"/>
          <w:numId w:val="9"/>
        </w:numPr>
        <w:autoSpaceDE w:val="0"/>
        <w:autoSpaceDN w:val="0"/>
        <w:adjustRightInd w:val="0"/>
        <w:spacing w:after="0" w:line="240" w:lineRule="auto"/>
        <w:rPr>
          <w:rFonts w:cs="Times New Roman"/>
          <w:color w:val="000000"/>
          <w:szCs w:val="24"/>
        </w:rPr>
      </w:pPr>
      <w:r>
        <w:rPr>
          <w:rFonts w:cs="Times New Roman"/>
          <w:color w:val="000000"/>
          <w:szCs w:val="24"/>
        </w:rPr>
        <w:t>Work with BOEM experts</w:t>
      </w:r>
      <w:r w:rsidR="00421C99">
        <w:rPr>
          <w:rFonts w:cs="Times New Roman"/>
          <w:color w:val="000000"/>
          <w:szCs w:val="24"/>
        </w:rPr>
        <w:t>,</w:t>
      </w:r>
      <w:r w:rsidR="001B6AC4">
        <w:rPr>
          <w:rFonts w:cs="Times New Roman"/>
          <w:color w:val="000000"/>
          <w:szCs w:val="24"/>
        </w:rPr>
        <w:t xml:space="preserve"> NSF OOI Pioneer Array managers and researchers</w:t>
      </w:r>
      <w:r w:rsidR="001B6AC4" w:rsidRPr="00D04458">
        <w:rPr>
          <w:rFonts w:cs="Times New Roman"/>
          <w:color w:val="000000"/>
          <w:szCs w:val="24"/>
        </w:rPr>
        <w:t xml:space="preserve"> </w:t>
      </w:r>
      <w:r w:rsidR="001B6AC4">
        <w:rPr>
          <w:rFonts w:cs="Times New Roman"/>
          <w:color w:val="000000"/>
          <w:szCs w:val="24"/>
        </w:rPr>
        <w:t xml:space="preserve">who operate and conduct research using the Array </w:t>
      </w:r>
      <w:r w:rsidR="00421C99">
        <w:rPr>
          <w:rFonts w:cs="Times New Roman"/>
          <w:color w:val="000000"/>
          <w:szCs w:val="24"/>
        </w:rPr>
        <w:t>to coordinate</w:t>
      </w:r>
      <w:r w:rsidR="00C452F9">
        <w:rPr>
          <w:rFonts w:cs="Times New Roman"/>
          <w:color w:val="000000"/>
          <w:szCs w:val="24"/>
        </w:rPr>
        <w:t xml:space="preserve"> acoustic sensor deployment</w:t>
      </w:r>
      <w:r w:rsidR="00421C99">
        <w:rPr>
          <w:rFonts w:cs="Times New Roman"/>
          <w:color w:val="000000"/>
          <w:szCs w:val="24"/>
        </w:rPr>
        <w:t xml:space="preserve"> and </w:t>
      </w:r>
      <w:r w:rsidR="00221919">
        <w:rPr>
          <w:rFonts w:cs="Times New Roman"/>
          <w:color w:val="000000"/>
          <w:szCs w:val="24"/>
        </w:rPr>
        <w:t>retrieval</w:t>
      </w:r>
      <w:r w:rsidR="00C452F9">
        <w:rPr>
          <w:rFonts w:cs="Times New Roman"/>
          <w:color w:val="000000"/>
          <w:szCs w:val="24"/>
        </w:rPr>
        <w:t xml:space="preserve"> at agreed-upon locations in the vicinity of the Pioneer Array and potential cost sharing on ship time.</w:t>
      </w:r>
    </w:p>
    <w:p w14:paraId="595C03B3" w14:textId="5FC9889D" w:rsidR="00C452F9" w:rsidRDefault="00421C99" w:rsidP="008028DE">
      <w:pPr>
        <w:pStyle w:val="ListParagraph"/>
        <w:numPr>
          <w:ilvl w:val="0"/>
          <w:numId w:val="9"/>
        </w:numPr>
        <w:autoSpaceDE w:val="0"/>
        <w:autoSpaceDN w:val="0"/>
        <w:adjustRightInd w:val="0"/>
        <w:spacing w:after="0" w:line="240" w:lineRule="auto"/>
        <w:rPr>
          <w:rFonts w:cs="Times New Roman"/>
          <w:color w:val="000000"/>
          <w:szCs w:val="24"/>
        </w:rPr>
      </w:pPr>
      <w:r>
        <w:rPr>
          <w:rFonts w:cs="Times New Roman"/>
          <w:color w:val="000000"/>
          <w:szCs w:val="24"/>
        </w:rPr>
        <w:t xml:space="preserve">Work with BOEM experts, NSF OOI Pioneer Array managers, and researchers who operate and conduct research using the Array to leverage resources, including but not limited to cost sharing on data transmission </w:t>
      </w:r>
      <w:r w:rsidR="00CB394E">
        <w:rPr>
          <w:rFonts w:cs="Times New Roman"/>
          <w:color w:val="000000"/>
          <w:szCs w:val="24"/>
        </w:rPr>
        <w:t>and</w:t>
      </w:r>
      <w:r>
        <w:rPr>
          <w:rFonts w:cs="Times New Roman"/>
          <w:color w:val="000000"/>
          <w:szCs w:val="24"/>
        </w:rPr>
        <w:t xml:space="preserve"> sharing of oceanographic datasets.</w:t>
      </w:r>
    </w:p>
    <w:p w14:paraId="5C2FB2F8" w14:textId="482E5705" w:rsidR="00421C99" w:rsidRDefault="00421C99" w:rsidP="008028DE">
      <w:pPr>
        <w:pStyle w:val="ListParagraph"/>
        <w:numPr>
          <w:ilvl w:val="0"/>
          <w:numId w:val="9"/>
        </w:numPr>
        <w:autoSpaceDE w:val="0"/>
        <w:autoSpaceDN w:val="0"/>
        <w:adjustRightInd w:val="0"/>
        <w:spacing w:after="0" w:line="240" w:lineRule="auto"/>
        <w:rPr>
          <w:rFonts w:cs="Times New Roman"/>
          <w:color w:val="000000"/>
          <w:szCs w:val="24"/>
        </w:rPr>
      </w:pPr>
      <w:r>
        <w:rPr>
          <w:rFonts w:cs="Times New Roman"/>
          <w:color w:val="000000"/>
          <w:szCs w:val="24"/>
        </w:rPr>
        <w:lastRenderedPageBreak/>
        <w:t>Work with BOEM experts to conduct active and passive data collection</w:t>
      </w:r>
      <w:r w:rsidR="00CB394E">
        <w:rPr>
          <w:rFonts w:cs="Times New Roman"/>
          <w:color w:val="000000"/>
          <w:szCs w:val="24"/>
        </w:rPr>
        <w:t xml:space="preserve"> and sound transmission.</w:t>
      </w:r>
    </w:p>
    <w:p w14:paraId="3FECF93E" w14:textId="77777777" w:rsidR="008028DE" w:rsidRDefault="008028DE" w:rsidP="008028DE">
      <w:pPr>
        <w:pStyle w:val="ListParagraph"/>
        <w:numPr>
          <w:ilvl w:val="0"/>
          <w:numId w:val="9"/>
        </w:numPr>
        <w:autoSpaceDE w:val="0"/>
        <w:autoSpaceDN w:val="0"/>
        <w:adjustRightInd w:val="0"/>
        <w:spacing w:after="0" w:line="240" w:lineRule="auto"/>
        <w:rPr>
          <w:rFonts w:cs="Times New Roman"/>
          <w:color w:val="000000"/>
          <w:szCs w:val="24"/>
        </w:rPr>
      </w:pPr>
      <w:r>
        <w:rPr>
          <w:rFonts w:cs="Times New Roman"/>
          <w:color w:val="000000"/>
          <w:szCs w:val="24"/>
        </w:rPr>
        <w:t>Work with BOEM experts on initial QA/QC of collected raw data.</w:t>
      </w:r>
    </w:p>
    <w:p w14:paraId="3CFF61D1" w14:textId="77777777" w:rsidR="008028DE" w:rsidRDefault="008028DE" w:rsidP="008028DE">
      <w:pPr>
        <w:autoSpaceDE w:val="0"/>
        <w:autoSpaceDN w:val="0"/>
        <w:adjustRightInd w:val="0"/>
        <w:spacing w:after="0" w:line="240" w:lineRule="auto"/>
        <w:rPr>
          <w:color w:val="000000"/>
        </w:rPr>
      </w:pPr>
    </w:p>
    <w:p w14:paraId="26FAE4E2" w14:textId="1B30E67D" w:rsidR="008028DE" w:rsidRPr="008028DE" w:rsidRDefault="008028DE" w:rsidP="008028DE">
      <w:pPr>
        <w:autoSpaceDE w:val="0"/>
        <w:autoSpaceDN w:val="0"/>
        <w:adjustRightInd w:val="0"/>
        <w:spacing w:after="0" w:line="240" w:lineRule="auto"/>
        <w:rPr>
          <w:color w:val="000000"/>
        </w:rPr>
      </w:pPr>
      <w:r w:rsidRPr="008028DE">
        <w:rPr>
          <w:color w:val="000000"/>
        </w:rPr>
        <w:t xml:space="preserve">Deliverable </w:t>
      </w:r>
      <w:r w:rsidR="00CB394E">
        <w:rPr>
          <w:color w:val="000000"/>
        </w:rPr>
        <w:t>3</w:t>
      </w:r>
      <w:r w:rsidRPr="008028DE">
        <w:rPr>
          <w:color w:val="000000"/>
        </w:rPr>
        <w:t xml:space="preserve">: </w:t>
      </w:r>
      <w:r w:rsidR="00CB394E">
        <w:rPr>
          <w:color w:val="000000"/>
        </w:rPr>
        <w:t>Passive and active acoustic</w:t>
      </w:r>
      <w:r>
        <w:rPr>
          <w:color w:val="000000"/>
        </w:rPr>
        <w:t xml:space="preserve"> data collected in the field</w:t>
      </w:r>
      <w:r w:rsidRPr="008028DE">
        <w:rPr>
          <w:color w:val="000000"/>
        </w:rPr>
        <w:t xml:space="preserve"> </w:t>
      </w:r>
      <w:r>
        <w:rPr>
          <w:color w:val="000000"/>
        </w:rPr>
        <w:t xml:space="preserve">and </w:t>
      </w:r>
      <w:r w:rsidR="00562123">
        <w:rPr>
          <w:color w:val="000000"/>
        </w:rPr>
        <w:t xml:space="preserve">associated </w:t>
      </w:r>
      <w:r>
        <w:rPr>
          <w:color w:val="000000"/>
        </w:rPr>
        <w:t>metadata.</w:t>
      </w:r>
      <w:r w:rsidR="000F680A">
        <w:rPr>
          <w:color w:val="000000"/>
        </w:rPr>
        <w:t xml:space="preserve"> </w:t>
      </w:r>
    </w:p>
    <w:p w14:paraId="0E060EE6" w14:textId="1082EA02" w:rsidR="00453271" w:rsidRDefault="00453271" w:rsidP="00536704">
      <w:pPr>
        <w:autoSpaceDE w:val="0"/>
        <w:autoSpaceDN w:val="0"/>
        <w:adjustRightInd w:val="0"/>
        <w:spacing w:after="0" w:line="240" w:lineRule="auto"/>
        <w:rPr>
          <w:color w:val="000000"/>
        </w:rPr>
      </w:pPr>
    </w:p>
    <w:p w14:paraId="0957FC70" w14:textId="77777777" w:rsidR="00536704" w:rsidRPr="00536704" w:rsidRDefault="00536704" w:rsidP="00536704">
      <w:pPr>
        <w:autoSpaceDE w:val="0"/>
        <w:autoSpaceDN w:val="0"/>
        <w:adjustRightInd w:val="0"/>
        <w:spacing w:after="0" w:line="240" w:lineRule="auto"/>
        <w:rPr>
          <w:rFonts w:cs="Times New Roman"/>
          <w:color w:val="000000"/>
          <w:szCs w:val="24"/>
        </w:rPr>
      </w:pPr>
    </w:p>
    <w:p w14:paraId="3A2FA14C" w14:textId="1DBF965C" w:rsidR="00453271" w:rsidRDefault="002C0732" w:rsidP="002C0732">
      <w:pPr>
        <w:autoSpaceDE w:val="0"/>
        <w:autoSpaceDN w:val="0"/>
        <w:adjustRightInd w:val="0"/>
        <w:spacing w:after="0" w:line="240" w:lineRule="auto"/>
        <w:rPr>
          <w:color w:val="000000"/>
        </w:rPr>
      </w:pPr>
      <w:r>
        <w:rPr>
          <w:color w:val="000000"/>
        </w:rPr>
        <w:t xml:space="preserve">Task </w:t>
      </w:r>
      <w:r w:rsidR="00CB394E">
        <w:rPr>
          <w:color w:val="000000"/>
        </w:rPr>
        <w:t>4</w:t>
      </w:r>
      <w:r>
        <w:rPr>
          <w:color w:val="000000"/>
        </w:rPr>
        <w:t xml:space="preserve">: </w:t>
      </w:r>
      <w:r w:rsidR="002A5C78">
        <w:rPr>
          <w:color w:val="000000"/>
        </w:rPr>
        <w:t>Ocean acoustic datasets analyses and interpretation, soundscape characterization, and sound propagation modeling</w:t>
      </w:r>
    </w:p>
    <w:p w14:paraId="0A281867" w14:textId="77777777" w:rsidR="002C0732" w:rsidRPr="007F51DE" w:rsidRDefault="002C0732" w:rsidP="002C0732">
      <w:pPr>
        <w:autoSpaceDE w:val="0"/>
        <w:autoSpaceDN w:val="0"/>
        <w:adjustRightInd w:val="0"/>
        <w:spacing w:after="0" w:line="240" w:lineRule="auto"/>
        <w:rPr>
          <w:color w:val="000000"/>
        </w:rPr>
      </w:pPr>
    </w:p>
    <w:p w14:paraId="11E8387B" w14:textId="73E162DD" w:rsidR="001F32D8" w:rsidRDefault="001F32D8" w:rsidP="001F32D8">
      <w:pPr>
        <w:pStyle w:val="ListParagraph"/>
        <w:numPr>
          <w:ilvl w:val="1"/>
          <w:numId w:val="9"/>
        </w:numPr>
        <w:autoSpaceDE w:val="0"/>
        <w:autoSpaceDN w:val="0"/>
        <w:adjustRightInd w:val="0"/>
        <w:spacing w:after="0" w:line="240" w:lineRule="auto"/>
        <w:ind w:left="1440"/>
        <w:rPr>
          <w:color w:val="000000"/>
        </w:rPr>
      </w:pPr>
      <w:r>
        <w:rPr>
          <w:color w:val="000000"/>
        </w:rPr>
        <w:t xml:space="preserve">Develop signal processing software </w:t>
      </w:r>
      <w:r w:rsidR="00536704">
        <w:rPr>
          <w:color w:val="000000"/>
        </w:rPr>
        <w:t xml:space="preserve">to investigate </w:t>
      </w:r>
      <w:r w:rsidR="002A5C78">
        <w:rPr>
          <w:color w:val="000000"/>
        </w:rPr>
        <w:t xml:space="preserve">oceanographic processes and ecosystem dynamic using </w:t>
      </w:r>
      <w:r w:rsidR="00476AA4">
        <w:rPr>
          <w:color w:val="000000"/>
        </w:rPr>
        <w:t>acoustic data collected from sensors and oceanographic data obtained from the Pioneer Array.</w:t>
      </w:r>
    </w:p>
    <w:p w14:paraId="289A9B44" w14:textId="6FC11194" w:rsidR="00476AA4" w:rsidRDefault="00476AA4" w:rsidP="001F32D8">
      <w:pPr>
        <w:pStyle w:val="ListParagraph"/>
        <w:numPr>
          <w:ilvl w:val="1"/>
          <w:numId w:val="9"/>
        </w:numPr>
        <w:autoSpaceDE w:val="0"/>
        <w:autoSpaceDN w:val="0"/>
        <w:adjustRightInd w:val="0"/>
        <w:spacing w:after="0" w:line="240" w:lineRule="auto"/>
        <w:ind w:left="1440"/>
        <w:rPr>
          <w:color w:val="000000"/>
        </w:rPr>
      </w:pPr>
      <w:r>
        <w:rPr>
          <w:color w:val="000000"/>
        </w:rPr>
        <w:t>Develop signal processing software to characterize and interpret soundscape dynamics of the study area.</w:t>
      </w:r>
    </w:p>
    <w:p w14:paraId="5CCC5951" w14:textId="6E7678C6" w:rsidR="00476AA4" w:rsidRDefault="00476AA4" w:rsidP="001F32D8">
      <w:pPr>
        <w:pStyle w:val="ListParagraph"/>
        <w:numPr>
          <w:ilvl w:val="1"/>
          <w:numId w:val="9"/>
        </w:numPr>
        <w:autoSpaceDE w:val="0"/>
        <w:autoSpaceDN w:val="0"/>
        <w:adjustRightInd w:val="0"/>
        <w:spacing w:after="0" w:line="240" w:lineRule="auto"/>
        <w:ind w:left="1440"/>
        <w:rPr>
          <w:color w:val="000000"/>
        </w:rPr>
      </w:pPr>
      <w:r>
        <w:rPr>
          <w:color w:val="000000"/>
        </w:rPr>
        <w:t>Develop signal processing software to improve sound propagation models that incorporate environmental parameters.</w:t>
      </w:r>
    </w:p>
    <w:p w14:paraId="0B25149D" w14:textId="73DC1D01" w:rsidR="001F32D8" w:rsidRPr="00476AA4" w:rsidRDefault="00476AA4" w:rsidP="00476AA4">
      <w:pPr>
        <w:pStyle w:val="ListParagraph"/>
        <w:numPr>
          <w:ilvl w:val="1"/>
          <w:numId w:val="9"/>
        </w:numPr>
        <w:autoSpaceDE w:val="0"/>
        <w:autoSpaceDN w:val="0"/>
        <w:adjustRightInd w:val="0"/>
        <w:spacing w:after="0" w:line="240" w:lineRule="auto"/>
        <w:ind w:left="1440"/>
        <w:rPr>
          <w:color w:val="000000"/>
        </w:rPr>
      </w:pPr>
      <w:r>
        <w:rPr>
          <w:color w:val="000000"/>
        </w:rPr>
        <w:t>Provide marine species detection and, if possible, localization, to support Atlantic regional PAM network efforts.</w:t>
      </w:r>
    </w:p>
    <w:p w14:paraId="7818FCBE" w14:textId="77777777" w:rsidR="002C0732" w:rsidRDefault="002C0732" w:rsidP="002C0732">
      <w:pPr>
        <w:autoSpaceDE w:val="0"/>
        <w:autoSpaceDN w:val="0"/>
        <w:adjustRightInd w:val="0"/>
        <w:spacing w:after="0" w:line="240" w:lineRule="auto"/>
        <w:rPr>
          <w:color w:val="000000"/>
        </w:rPr>
      </w:pPr>
    </w:p>
    <w:p w14:paraId="71A502C0" w14:textId="47136EFC" w:rsidR="002C0732" w:rsidRDefault="002C0732" w:rsidP="002C0732">
      <w:pPr>
        <w:autoSpaceDE w:val="0"/>
        <w:autoSpaceDN w:val="0"/>
        <w:adjustRightInd w:val="0"/>
        <w:spacing w:after="0" w:line="240" w:lineRule="auto"/>
        <w:rPr>
          <w:color w:val="000000"/>
        </w:rPr>
      </w:pPr>
      <w:r w:rsidRPr="007F51DE">
        <w:rPr>
          <w:color w:val="000000"/>
        </w:rPr>
        <w:t>Deliverable</w:t>
      </w:r>
      <w:r>
        <w:rPr>
          <w:color w:val="000000"/>
        </w:rPr>
        <w:t xml:space="preserve"> </w:t>
      </w:r>
      <w:r w:rsidR="00CB394E">
        <w:rPr>
          <w:color w:val="000000"/>
        </w:rPr>
        <w:t>4</w:t>
      </w:r>
      <w:r>
        <w:rPr>
          <w:color w:val="000000"/>
        </w:rPr>
        <w:t xml:space="preserve">: An output of results </w:t>
      </w:r>
      <w:r w:rsidR="00F4686A">
        <w:rPr>
          <w:color w:val="000000"/>
        </w:rPr>
        <w:t xml:space="preserve">and signal processing codes used to generate the results </w:t>
      </w:r>
      <w:r>
        <w:rPr>
          <w:color w:val="000000"/>
        </w:rPr>
        <w:t>to be shared with BOEM experts</w:t>
      </w:r>
      <w:r w:rsidR="00BB0BF6">
        <w:rPr>
          <w:color w:val="000000"/>
        </w:rPr>
        <w:t xml:space="preserve"> </w:t>
      </w:r>
      <w:r w:rsidR="00FD4E68">
        <w:rPr>
          <w:color w:val="000000"/>
        </w:rPr>
        <w:t xml:space="preserve">and be made </w:t>
      </w:r>
      <w:proofErr w:type="gramStart"/>
      <w:r w:rsidR="00FD4E68">
        <w:rPr>
          <w:color w:val="000000"/>
        </w:rPr>
        <w:t>open-source</w:t>
      </w:r>
      <w:proofErr w:type="gramEnd"/>
      <w:r>
        <w:rPr>
          <w:color w:val="000000"/>
        </w:rPr>
        <w:t xml:space="preserve">. </w:t>
      </w:r>
    </w:p>
    <w:p w14:paraId="62677828" w14:textId="37F1B0E6" w:rsidR="002C0732" w:rsidRDefault="002C0732" w:rsidP="002C0732">
      <w:pPr>
        <w:autoSpaceDE w:val="0"/>
        <w:autoSpaceDN w:val="0"/>
        <w:adjustRightInd w:val="0"/>
        <w:spacing w:after="0" w:line="240" w:lineRule="auto"/>
        <w:rPr>
          <w:color w:val="000000"/>
        </w:rPr>
      </w:pPr>
    </w:p>
    <w:p w14:paraId="4E1C40DE" w14:textId="77777777" w:rsidR="007C68CC" w:rsidRDefault="007C68CC" w:rsidP="002C0732">
      <w:pPr>
        <w:autoSpaceDE w:val="0"/>
        <w:autoSpaceDN w:val="0"/>
        <w:adjustRightInd w:val="0"/>
        <w:spacing w:after="0" w:line="240" w:lineRule="auto"/>
        <w:rPr>
          <w:color w:val="000000"/>
        </w:rPr>
      </w:pPr>
    </w:p>
    <w:p w14:paraId="16846070" w14:textId="55C95DEE" w:rsidR="007C68CC" w:rsidRDefault="007C68CC" w:rsidP="007C68CC">
      <w:pPr>
        <w:pStyle w:val="ListParagraph"/>
        <w:autoSpaceDE w:val="0"/>
        <w:autoSpaceDN w:val="0"/>
        <w:adjustRightInd w:val="0"/>
        <w:spacing w:after="0" w:line="240" w:lineRule="auto"/>
        <w:ind w:left="0"/>
        <w:rPr>
          <w:rFonts w:cs="Times New Roman"/>
          <w:color w:val="000000"/>
          <w:szCs w:val="24"/>
        </w:rPr>
      </w:pPr>
      <w:r>
        <w:rPr>
          <w:rFonts w:cs="Times New Roman"/>
          <w:color w:val="000000"/>
          <w:szCs w:val="24"/>
        </w:rPr>
        <w:t>Task 5: Interpret results. The analysis and interpretation of the results would emphasize the following areas:</w:t>
      </w:r>
    </w:p>
    <w:p w14:paraId="6F746CB8" w14:textId="77777777" w:rsidR="007C68CC" w:rsidRDefault="007C68CC" w:rsidP="007C68CC">
      <w:pPr>
        <w:pStyle w:val="ListParagraph"/>
        <w:autoSpaceDE w:val="0"/>
        <w:autoSpaceDN w:val="0"/>
        <w:adjustRightInd w:val="0"/>
        <w:spacing w:after="0" w:line="240" w:lineRule="auto"/>
        <w:ind w:left="0"/>
        <w:rPr>
          <w:rFonts w:cs="Times New Roman"/>
          <w:color w:val="000000"/>
          <w:szCs w:val="24"/>
        </w:rPr>
      </w:pPr>
    </w:p>
    <w:p w14:paraId="607BCC59" w14:textId="64DE2379" w:rsidR="007C68CC" w:rsidRDefault="007C68CC" w:rsidP="007C68CC">
      <w:pPr>
        <w:pStyle w:val="ListParagraph"/>
        <w:numPr>
          <w:ilvl w:val="0"/>
          <w:numId w:val="10"/>
        </w:numPr>
        <w:autoSpaceDE w:val="0"/>
        <w:autoSpaceDN w:val="0"/>
        <w:adjustRightInd w:val="0"/>
        <w:spacing w:after="0" w:line="240" w:lineRule="auto"/>
        <w:rPr>
          <w:rFonts w:cs="Times New Roman"/>
          <w:color w:val="000000"/>
          <w:szCs w:val="24"/>
        </w:rPr>
      </w:pPr>
      <w:r>
        <w:rPr>
          <w:rFonts w:cs="Times New Roman"/>
          <w:color w:val="000000"/>
          <w:szCs w:val="24"/>
        </w:rPr>
        <w:t>Results and interpretation of mesoscale and sub-mesoscale oceanographic processes, in particular concerning the dynamics of the Gulf Stream, in relation to the offshore wind development.</w:t>
      </w:r>
    </w:p>
    <w:p w14:paraId="085B55C4" w14:textId="6FC960CB" w:rsidR="007C68CC" w:rsidRDefault="007C68CC" w:rsidP="007C68CC">
      <w:pPr>
        <w:pStyle w:val="ListParagraph"/>
        <w:numPr>
          <w:ilvl w:val="0"/>
          <w:numId w:val="10"/>
        </w:numPr>
        <w:autoSpaceDE w:val="0"/>
        <w:autoSpaceDN w:val="0"/>
        <w:adjustRightInd w:val="0"/>
        <w:spacing w:after="0" w:line="240" w:lineRule="auto"/>
        <w:rPr>
          <w:rFonts w:cs="Times New Roman"/>
          <w:color w:val="000000"/>
          <w:szCs w:val="24"/>
        </w:rPr>
      </w:pPr>
      <w:r>
        <w:rPr>
          <w:rFonts w:cs="Times New Roman"/>
          <w:color w:val="000000"/>
          <w:szCs w:val="24"/>
        </w:rPr>
        <w:t xml:space="preserve">Soundscape characteristics of the mid-Atlantic </w:t>
      </w:r>
      <w:proofErr w:type="spellStart"/>
      <w:r>
        <w:rPr>
          <w:rFonts w:cs="Times New Roman"/>
          <w:color w:val="000000"/>
          <w:szCs w:val="24"/>
        </w:rPr>
        <w:t>shelfbreak</w:t>
      </w:r>
      <w:proofErr w:type="spellEnd"/>
      <w:r>
        <w:rPr>
          <w:rFonts w:cs="Times New Roman"/>
          <w:color w:val="000000"/>
          <w:szCs w:val="24"/>
        </w:rPr>
        <w:t xml:space="preserve"> over the study period, and whether variations are observed that may be influenced by the offshore wind development in the region.</w:t>
      </w:r>
    </w:p>
    <w:p w14:paraId="544AD6B6" w14:textId="15263247" w:rsidR="00E751DF" w:rsidRDefault="00E751DF" w:rsidP="007C68CC">
      <w:pPr>
        <w:pStyle w:val="ListParagraph"/>
        <w:numPr>
          <w:ilvl w:val="0"/>
          <w:numId w:val="10"/>
        </w:numPr>
        <w:autoSpaceDE w:val="0"/>
        <w:autoSpaceDN w:val="0"/>
        <w:adjustRightInd w:val="0"/>
        <w:spacing w:after="0" w:line="240" w:lineRule="auto"/>
        <w:rPr>
          <w:rFonts w:cs="Times New Roman"/>
          <w:color w:val="000000"/>
          <w:szCs w:val="24"/>
        </w:rPr>
      </w:pPr>
      <w:r>
        <w:rPr>
          <w:rFonts w:cs="Times New Roman"/>
          <w:color w:val="000000"/>
          <w:szCs w:val="24"/>
        </w:rPr>
        <w:t>Improved sound propagation model that incorporates environmental variables for impact prediction.</w:t>
      </w:r>
    </w:p>
    <w:p w14:paraId="32F5F51B" w14:textId="13C7C2E2" w:rsidR="007C68CC" w:rsidRPr="007F51DE" w:rsidRDefault="00E751DF" w:rsidP="007C68CC">
      <w:pPr>
        <w:pStyle w:val="ListParagraph"/>
        <w:numPr>
          <w:ilvl w:val="0"/>
          <w:numId w:val="10"/>
        </w:numPr>
        <w:autoSpaceDE w:val="0"/>
        <w:autoSpaceDN w:val="0"/>
        <w:adjustRightInd w:val="0"/>
        <w:spacing w:after="0" w:line="240" w:lineRule="auto"/>
        <w:rPr>
          <w:rFonts w:cs="Times New Roman"/>
          <w:color w:val="000000"/>
          <w:szCs w:val="24"/>
        </w:rPr>
      </w:pPr>
      <w:r>
        <w:rPr>
          <w:rFonts w:cs="Times New Roman"/>
          <w:color w:val="000000"/>
          <w:szCs w:val="24"/>
        </w:rPr>
        <w:t>Marine species passive acoustic detection and localization in the study area.</w:t>
      </w:r>
    </w:p>
    <w:p w14:paraId="20C8C96E" w14:textId="77777777" w:rsidR="007C68CC" w:rsidRDefault="007C68CC" w:rsidP="007C68CC">
      <w:pPr>
        <w:pStyle w:val="ListParagraph"/>
        <w:autoSpaceDE w:val="0"/>
        <w:autoSpaceDN w:val="0"/>
        <w:adjustRightInd w:val="0"/>
        <w:spacing w:after="0" w:line="240" w:lineRule="auto"/>
        <w:ind w:left="1440"/>
        <w:rPr>
          <w:rFonts w:cs="Times New Roman"/>
          <w:color w:val="000000"/>
          <w:szCs w:val="24"/>
        </w:rPr>
      </w:pPr>
    </w:p>
    <w:p w14:paraId="51E4326A" w14:textId="1D676BF8" w:rsidR="007C68CC" w:rsidRDefault="007C68CC" w:rsidP="007C68CC">
      <w:pPr>
        <w:pStyle w:val="ListParagraph"/>
        <w:autoSpaceDE w:val="0"/>
        <w:autoSpaceDN w:val="0"/>
        <w:adjustRightInd w:val="0"/>
        <w:spacing w:after="0" w:line="240" w:lineRule="auto"/>
        <w:ind w:left="0"/>
        <w:rPr>
          <w:rFonts w:cs="Times New Roman"/>
          <w:color w:val="000000"/>
          <w:szCs w:val="24"/>
        </w:rPr>
      </w:pPr>
      <w:r w:rsidRPr="005E3041">
        <w:rPr>
          <w:rFonts w:cs="Times New Roman"/>
          <w:color w:val="000000"/>
          <w:szCs w:val="24"/>
        </w:rPr>
        <w:t xml:space="preserve">Deliverable </w:t>
      </w:r>
      <w:r>
        <w:rPr>
          <w:rFonts w:cs="Times New Roman"/>
          <w:color w:val="000000"/>
          <w:szCs w:val="24"/>
        </w:rPr>
        <w:t>5</w:t>
      </w:r>
      <w:r w:rsidRPr="005E3041">
        <w:rPr>
          <w:rFonts w:cs="Times New Roman"/>
          <w:color w:val="000000"/>
          <w:szCs w:val="24"/>
        </w:rPr>
        <w:t xml:space="preserve">: </w:t>
      </w:r>
      <w:r>
        <w:rPr>
          <w:rFonts w:cs="Times New Roman"/>
          <w:color w:val="000000"/>
          <w:szCs w:val="24"/>
        </w:rPr>
        <w:t xml:space="preserve">A summary of analysis and interpretation of the results on </w:t>
      </w:r>
      <w:r w:rsidR="00E751DF">
        <w:rPr>
          <w:rFonts w:cs="Times New Roman"/>
          <w:color w:val="000000"/>
          <w:szCs w:val="24"/>
        </w:rPr>
        <w:t>mid-Atlantic oceanographic processes, ecosystem dynamics, soundscape characteristics, sound propagation characteristics, and marine species detection through the study period</w:t>
      </w:r>
      <w:r w:rsidRPr="005E3041">
        <w:rPr>
          <w:rFonts w:cs="Times New Roman"/>
          <w:color w:val="000000"/>
          <w:szCs w:val="24"/>
        </w:rPr>
        <w:t>.</w:t>
      </w:r>
    </w:p>
    <w:p w14:paraId="3A6EE1DA" w14:textId="77777777" w:rsidR="007C68CC" w:rsidRDefault="007C68CC" w:rsidP="007C68CC">
      <w:pPr>
        <w:autoSpaceDE w:val="0"/>
        <w:autoSpaceDN w:val="0"/>
        <w:adjustRightInd w:val="0"/>
        <w:spacing w:after="0" w:line="240" w:lineRule="auto"/>
        <w:rPr>
          <w:color w:val="000000"/>
        </w:rPr>
      </w:pPr>
    </w:p>
    <w:p w14:paraId="710302B1" w14:textId="0F7C0086" w:rsidR="002C0732" w:rsidRDefault="002C0732" w:rsidP="002C0732">
      <w:pPr>
        <w:autoSpaceDE w:val="0"/>
        <w:autoSpaceDN w:val="0"/>
        <w:adjustRightInd w:val="0"/>
        <w:spacing w:after="0" w:line="240" w:lineRule="auto"/>
        <w:rPr>
          <w:color w:val="000000"/>
        </w:rPr>
      </w:pPr>
    </w:p>
    <w:p w14:paraId="56C7DD8D" w14:textId="2B145E1F" w:rsidR="002C0732" w:rsidRDefault="002C0732" w:rsidP="002C0732">
      <w:pPr>
        <w:pStyle w:val="ListParagraph"/>
        <w:autoSpaceDE w:val="0"/>
        <w:autoSpaceDN w:val="0"/>
        <w:adjustRightInd w:val="0"/>
        <w:spacing w:after="0" w:line="240" w:lineRule="auto"/>
        <w:ind w:left="0"/>
        <w:rPr>
          <w:rFonts w:cs="Times New Roman"/>
          <w:color w:val="000000"/>
          <w:szCs w:val="24"/>
        </w:rPr>
      </w:pPr>
      <w:r>
        <w:rPr>
          <w:rFonts w:cs="Times New Roman"/>
          <w:color w:val="000000"/>
          <w:szCs w:val="24"/>
        </w:rPr>
        <w:t xml:space="preserve">Task </w:t>
      </w:r>
      <w:r w:rsidR="00E751DF">
        <w:rPr>
          <w:rFonts w:cs="Times New Roman"/>
          <w:color w:val="000000"/>
          <w:szCs w:val="24"/>
        </w:rPr>
        <w:t>6</w:t>
      </w:r>
      <w:r>
        <w:rPr>
          <w:rFonts w:cs="Times New Roman"/>
          <w:color w:val="000000"/>
          <w:szCs w:val="24"/>
        </w:rPr>
        <w:t xml:space="preserve">: </w:t>
      </w:r>
      <w:r w:rsidR="00976FDC">
        <w:rPr>
          <w:rFonts w:cs="Times New Roman"/>
          <w:color w:val="000000"/>
          <w:szCs w:val="24"/>
        </w:rPr>
        <w:t xml:space="preserve">Work with BOEM experts on </w:t>
      </w:r>
      <w:r>
        <w:rPr>
          <w:rFonts w:cs="Times New Roman"/>
          <w:color w:val="000000"/>
          <w:szCs w:val="24"/>
        </w:rPr>
        <w:t xml:space="preserve">future directions on studies of </w:t>
      </w:r>
      <w:r w:rsidR="00476AA4">
        <w:rPr>
          <w:rFonts w:cs="Times New Roman"/>
          <w:color w:val="000000"/>
          <w:szCs w:val="24"/>
        </w:rPr>
        <w:t>oceanographic processes and ecosystem dynamics using passive and active acoustics</w:t>
      </w:r>
      <w:r>
        <w:rPr>
          <w:rFonts w:cs="Times New Roman"/>
          <w:color w:val="000000"/>
          <w:szCs w:val="24"/>
        </w:rPr>
        <w:t>.</w:t>
      </w:r>
    </w:p>
    <w:p w14:paraId="4C8B59A4" w14:textId="77777777" w:rsidR="002C0732" w:rsidRDefault="002C0732" w:rsidP="002C0732">
      <w:pPr>
        <w:pStyle w:val="ListParagraph"/>
        <w:autoSpaceDE w:val="0"/>
        <w:autoSpaceDN w:val="0"/>
        <w:adjustRightInd w:val="0"/>
        <w:spacing w:after="0" w:line="240" w:lineRule="auto"/>
        <w:ind w:left="0"/>
        <w:rPr>
          <w:rFonts w:cs="Times New Roman"/>
          <w:color w:val="000000"/>
          <w:szCs w:val="24"/>
        </w:rPr>
      </w:pPr>
    </w:p>
    <w:p w14:paraId="18FAC63E" w14:textId="613A0210" w:rsidR="002C0732" w:rsidRDefault="00976FDC" w:rsidP="002C0732">
      <w:pPr>
        <w:pStyle w:val="ListParagraph"/>
        <w:numPr>
          <w:ilvl w:val="0"/>
          <w:numId w:val="15"/>
        </w:numPr>
        <w:autoSpaceDE w:val="0"/>
        <w:autoSpaceDN w:val="0"/>
        <w:adjustRightInd w:val="0"/>
        <w:spacing w:after="0" w:line="240" w:lineRule="auto"/>
        <w:rPr>
          <w:rFonts w:cs="Times New Roman"/>
          <w:color w:val="000000"/>
          <w:szCs w:val="24"/>
        </w:rPr>
      </w:pPr>
      <w:r>
        <w:rPr>
          <w:rFonts w:eastAsia="Calibri" w:cs="Times New Roman"/>
          <w:szCs w:val="24"/>
        </w:rPr>
        <w:lastRenderedPageBreak/>
        <w:t>Work with BOEM experts on</w:t>
      </w:r>
      <w:r w:rsidR="002C0732">
        <w:rPr>
          <w:rFonts w:eastAsia="Calibri" w:cs="Times New Roman"/>
          <w:szCs w:val="24"/>
        </w:rPr>
        <w:t xml:space="preserve"> recommendations for future data collection methodolog</w:t>
      </w:r>
      <w:r w:rsidR="00093ED5">
        <w:rPr>
          <w:rFonts w:eastAsia="Calibri" w:cs="Times New Roman"/>
          <w:szCs w:val="24"/>
        </w:rPr>
        <w:t>ies</w:t>
      </w:r>
      <w:r w:rsidR="002C0732">
        <w:rPr>
          <w:rFonts w:eastAsia="Calibri" w:cs="Times New Roman"/>
          <w:szCs w:val="24"/>
        </w:rPr>
        <w:t>, including</w:t>
      </w:r>
      <w:r w:rsidR="00093ED5">
        <w:rPr>
          <w:rFonts w:eastAsia="Calibri" w:cs="Times New Roman"/>
          <w:szCs w:val="24"/>
        </w:rPr>
        <w:t>, but not limited to,</w:t>
      </w:r>
      <w:r w:rsidR="002C0732">
        <w:rPr>
          <w:rFonts w:eastAsia="Calibri" w:cs="Times New Roman"/>
          <w:szCs w:val="24"/>
        </w:rPr>
        <w:t xml:space="preserve"> </w:t>
      </w:r>
      <w:r w:rsidR="006272FD">
        <w:rPr>
          <w:rFonts w:eastAsia="Calibri" w:cs="Times New Roman"/>
          <w:szCs w:val="24"/>
        </w:rPr>
        <w:t xml:space="preserve">the </w:t>
      </w:r>
      <w:r w:rsidR="005B6484">
        <w:rPr>
          <w:rFonts w:eastAsia="Calibri" w:cs="Times New Roman"/>
          <w:szCs w:val="24"/>
        </w:rPr>
        <w:t>need to expanding ocean acoustic research to address environmental effects from offshore wind development using means of acoustics</w:t>
      </w:r>
      <w:r w:rsidR="00093ED5">
        <w:rPr>
          <w:rFonts w:eastAsia="Calibri" w:cs="Times New Roman"/>
          <w:szCs w:val="24"/>
        </w:rPr>
        <w:t>.</w:t>
      </w:r>
    </w:p>
    <w:p w14:paraId="6793EDF2" w14:textId="1E7F6746" w:rsidR="002C0732" w:rsidRDefault="00976FDC" w:rsidP="002C0732">
      <w:pPr>
        <w:pStyle w:val="ListParagraph"/>
        <w:numPr>
          <w:ilvl w:val="0"/>
          <w:numId w:val="15"/>
        </w:numPr>
        <w:autoSpaceDE w:val="0"/>
        <w:autoSpaceDN w:val="0"/>
        <w:adjustRightInd w:val="0"/>
        <w:spacing w:after="0" w:line="240" w:lineRule="auto"/>
        <w:rPr>
          <w:rFonts w:cs="Times New Roman"/>
          <w:color w:val="000000"/>
          <w:szCs w:val="24"/>
        </w:rPr>
      </w:pPr>
      <w:r>
        <w:rPr>
          <w:rFonts w:cs="Times New Roman"/>
          <w:color w:val="000000"/>
          <w:szCs w:val="24"/>
        </w:rPr>
        <w:t>Work with BOEM experts on</w:t>
      </w:r>
      <w:r w:rsidR="002C0732">
        <w:rPr>
          <w:rFonts w:cs="Times New Roman"/>
          <w:color w:val="000000"/>
          <w:szCs w:val="24"/>
        </w:rPr>
        <w:t xml:space="preserve"> recommendations for </w:t>
      </w:r>
      <w:r w:rsidR="005B6484">
        <w:rPr>
          <w:rFonts w:cs="Times New Roman"/>
          <w:color w:val="000000"/>
          <w:szCs w:val="24"/>
        </w:rPr>
        <w:t xml:space="preserve">improved </w:t>
      </w:r>
      <w:r w:rsidR="00214226">
        <w:rPr>
          <w:rFonts w:cs="Times New Roman"/>
          <w:color w:val="000000"/>
          <w:szCs w:val="24"/>
        </w:rPr>
        <w:t>sound propagation modeling that incorporat</w:t>
      </w:r>
      <w:r w:rsidR="00221919">
        <w:rPr>
          <w:rFonts w:cs="Times New Roman"/>
          <w:color w:val="000000"/>
          <w:szCs w:val="24"/>
        </w:rPr>
        <w:t>es</w:t>
      </w:r>
      <w:r w:rsidR="00214226">
        <w:rPr>
          <w:rFonts w:cs="Times New Roman"/>
          <w:color w:val="000000"/>
          <w:szCs w:val="24"/>
        </w:rPr>
        <w:t xml:space="preserve"> environmental parameters </w:t>
      </w:r>
      <w:r w:rsidR="002C0732">
        <w:rPr>
          <w:rFonts w:cs="Times New Roman"/>
          <w:color w:val="000000"/>
          <w:szCs w:val="24"/>
        </w:rPr>
        <w:t>to predict ranges to impacts.</w:t>
      </w:r>
    </w:p>
    <w:p w14:paraId="255B9A08" w14:textId="77777777" w:rsidR="002C0732" w:rsidRDefault="002C0732" w:rsidP="002C0732">
      <w:pPr>
        <w:pStyle w:val="ListParagraph"/>
        <w:autoSpaceDE w:val="0"/>
        <w:autoSpaceDN w:val="0"/>
        <w:adjustRightInd w:val="0"/>
        <w:spacing w:after="0" w:line="240" w:lineRule="auto"/>
        <w:ind w:left="1440"/>
        <w:rPr>
          <w:rFonts w:cs="Times New Roman"/>
          <w:color w:val="000000"/>
          <w:szCs w:val="24"/>
        </w:rPr>
      </w:pPr>
    </w:p>
    <w:p w14:paraId="4630FCDF" w14:textId="388A3A2E" w:rsidR="002C0732" w:rsidRDefault="002C0732" w:rsidP="002C0732">
      <w:pPr>
        <w:pStyle w:val="ListParagraph"/>
        <w:autoSpaceDE w:val="0"/>
        <w:autoSpaceDN w:val="0"/>
        <w:adjustRightInd w:val="0"/>
        <w:spacing w:after="0" w:line="240" w:lineRule="auto"/>
        <w:ind w:left="0"/>
        <w:rPr>
          <w:rFonts w:cs="Times New Roman"/>
          <w:color w:val="000000"/>
          <w:szCs w:val="24"/>
        </w:rPr>
      </w:pPr>
      <w:r w:rsidRPr="005E3041">
        <w:rPr>
          <w:rFonts w:cs="Times New Roman"/>
          <w:color w:val="000000"/>
          <w:szCs w:val="24"/>
        </w:rPr>
        <w:t xml:space="preserve">Deliverable </w:t>
      </w:r>
      <w:r w:rsidR="00E751DF">
        <w:rPr>
          <w:rFonts w:cs="Times New Roman"/>
          <w:color w:val="000000"/>
          <w:szCs w:val="24"/>
        </w:rPr>
        <w:t>6</w:t>
      </w:r>
      <w:r w:rsidRPr="005E3041">
        <w:rPr>
          <w:rFonts w:cs="Times New Roman"/>
          <w:color w:val="000000"/>
          <w:szCs w:val="24"/>
        </w:rPr>
        <w:t xml:space="preserve">: </w:t>
      </w:r>
      <w:r>
        <w:rPr>
          <w:rFonts w:cs="Times New Roman"/>
          <w:color w:val="000000"/>
          <w:szCs w:val="24"/>
        </w:rPr>
        <w:t xml:space="preserve">A </w:t>
      </w:r>
      <w:r w:rsidR="00F2032B">
        <w:rPr>
          <w:rFonts w:cs="Times New Roman"/>
          <w:color w:val="000000"/>
          <w:szCs w:val="24"/>
        </w:rPr>
        <w:t>summary report (or report chapter, see below)</w:t>
      </w:r>
      <w:r>
        <w:rPr>
          <w:rFonts w:cs="Times New Roman"/>
          <w:color w:val="000000"/>
          <w:szCs w:val="24"/>
        </w:rPr>
        <w:t xml:space="preserve"> of recommendations for future research on </w:t>
      </w:r>
      <w:r w:rsidR="00214226">
        <w:rPr>
          <w:rFonts w:cs="Times New Roman"/>
          <w:color w:val="000000"/>
          <w:szCs w:val="24"/>
        </w:rPr>
        <w:t>using acoustics to study oceanographic processes and ecosystem dynamics in relation to offshore wind development, as well as improved sound propagation modeling that incorporat</w:t>
      </w:r>
      <w:r w:rsidR="00221919">
        <w:rPr>
          <w:rFonts w:cs="Times New Roman"/>
          <w:color w:val="000000"/>
          <w:szCs w:val="24"/>
        </w:rPr>
        <w:t>es</w:t>
      </w:r>
      <w:r w:rsidR="00214226">
        <w:rPr>
          <w:rFonts w:cs="Times New Roman"/>
          <w:color w:val="000000"/>
          <w:szCs w:val="24"/>
        </w:rPr>
        <w:t xml:space="preserve"> </w:t>
      </w:r>
      <w:r w:rsidR="00214226" w:rsidRPr="00214226">
        <w:rPr>
          <w:rFonts w:cs="Times New Roman"/>
          <w:i/>
          <w:iCs/>
          <w:color w:val="000000"/>
          <w:szCs w:val="24"/>
        </w:rPr>
        <w:t>in situ</w:t>
      </w:r>
      <w:r w:rsidR="00214226">
        <w:rPr>
          <w:rFonts w:cs="Times New Roman"/>
          <w:color w:val="000000"/>
          <w:szCs w:val="24"/>
        </w:rPr>
        <w:t xml:space="preserve"> environmental parameters</w:t>
      </w:r>
      <w:r w:rsidRPr="005E3041">
        <w:rPr>
          <w:rFonts w:cs="Times New Roman"/>
          <w:color w:val="000000"/>
          <w:szCs w:val="24"/>
        </w:rPr>
        <w:t>.</w:t>
      </w:r>
    </w:p>
    <w:p w14:paraId="1E7E1969" w14:textId="40833A61" w:rsidR="002C0732" w:rsidRDefault="002C0732" w:rsidP="002C0732">
      <w:pPr>
        <w:autoSpaceDE w:val="0"/>
        <w:autoSpaceDN w:val="0"/>
        <w:adjustRightInd w:val="0"/>
        <w:spacing w:after="0" w:line="240" w:lineRule="auto"/>
        <w:rPr>
          <w:color w:val="000000"/>
        </w:rPr>
      </w:pPr>
    </w:p>
    <w:p w14:paraId="056360C7" w14:textId="77777777" w:rsidR="00A63E01" w:rsidRDefault="00A63E01" w:rsidP="002C0732">
      <w:pPr>
        <w:autoSpaceDE w:val="0"/>
        <w:autoSpaceDN w:val="0"/>
        <w:adjustRightInd w:val="0"/>
        <w:spacing w:after="0" w:line="240" w:lineRule="auto"/>
        <w:rPr>
          <w:color w:val="000000"/>
        </w:rPr>
      </w:pPr>
    </w:p>
    <w:p w14:paraId="66A1872A" w14:textId="162C9C98" w:rsidR="002C0732" w:rsidRDefault="002C0732" w:rsidP="002C0732">
      <w:pPr>
        <w:autoSpaceDE w:val="0"/>
        <w:autoSpaceDN w:val="0"/>
        <w:adjustRightInd w:val="0"/>
        <w:spacing w:after="0" w:line="240" w:lineRule="auto"/>
        <w:rPr>
          <w:color w:val="000000"/>
        </w:rPr>
      </w:pPr>
      <w:r w:rsidRPr="34446A5A">
        <w:rPr>
          <w:color w:val="000000" w:themeColor="text1"/>
        </w:rPr>
        <w:t xml:space="preserve">Task </w:t>
      </w:r>
      <w:r w:rsidR="00E751DF">
        <w:rPr>
          <w:color w:val="000000" w:themeColor="text1"/>
        </w:rPr>
        <w:t>7</w:t>
      </w:r>
      <w:r w:rsidRPr="34446A5A">
        <w:rPr>
          <w:color w:val="000000" w:themeColor="text1"/>
        </w:rPr>
        <w:t xml:space="preserve">: </w:t>
      </w:r>
      <w:r w:rsidR="00E5724D" w:rsidRPr="34446A5A">
        <w:rPr>
          <w:color w:val="000000" w:themeColor="text1"/>
        </w:rPr>
        <w:t>Reports</w:t>
      </w:r>
      <w:r w:rsidRPr="34446A5A">
        <w:rPr>
          <w:color w:val="000000" w:themeColor="text1"/>
        </w:rPr>
        <w:t>, presentation(s), and publication(s).</w:t>
      </w:r>
    </w:p>
    <w:p w14:paraId="5A5A62B9" w14:textId="77777777" w:rsidR="00093ED5" w:rsidRPr="00C00B9B" w:rsidRDefault="00093ED5" w:rsidP="002C0732">
      <w:pPr>
        <w:autoSpaceDE w:val="0"/>
        <w:autoSpaceDN w:val="0"/>
        <w:adjustRightInd w:val="0"/>
        <w:spacing w:after="0" w:line="240" w:lineRule="auto"/>
        <w:rPr>
          <w:color w:val="000000"/>
        </w:rPr>
      </w:pPr>
    </w:p>
    <w:p w14:paraId="5AAA4E5C" w14:textId="77777777" w:rsidR="00C95796" w:rsidRDefault="00C95796" w:rsidP="002C0732">
      <w:pPr>
        <w:pStyle w:val="ListParagraph"/>
        <w:numPr>
          <w:ilvl w:val="0"/>
          <w:numId w:val="12"/>
        </w:numPr>
        <w:autoSpaceDE w:val="0"/>
        <w:autoSpaceDN w:val="0"/>
        <w:adjustRightInd w:val="0"/>
        <w:spacing w:after="0" w:line="240" w:lineRule="auto"/>
        <w:rPr>
          <w:rFonts w:cs="Times New Roman"/>
          <w:color w:val="000000"/>
          <w:szCs w:val="24"/>
        </w:rPr>
      </w:pPr>
      <w:r>
        <w:rPr>
          <w:rFonts w:cs="Times New Roman"/>
          <w:color w:val="000000"/>
          <w:szCs w:val="24"/>
        </w:rPr>
        <w:t>Work with BOEM experts on quarterly reports that summarize progresses of this study.</w:t>
      </w:r>
    </w:p>
    <w:p w14:paraId="5DCB5509" w14:textId="76DB58C8" w:rsidR="002C0732" w:rsidRDefault="00976FDC" w:rsidP="002C0732">
      <w:pPr>
        <w:pStyle w:val="ListParagraph"/>
        <w:numPr>
          <w:ilvl w:val="0"/>
          <w:numId w:val="12"/>
        </w:numPr>
        <w:autoSpaceDE w:val="0"/>
        <w:autoSpaceDN w:val="0"/>
        <w:adjustRightInd w:val="0"/>
        <w:spacing w:after="0" w:line="240" w:lineRule="auto"/>
        <w:rPr>
          <w:rFonts w:cs="Times New Roman"/>
          <w:color w:val="000000"/>
          <w:szCs w:val="24"/>
        </w:rPr>
      </w:pPr>
      <w:r>
        <w:rPr>
          <w:rFonts w:cs="Times New Roman"/>
          <w:color w:val="000000"/>
          <w:szCs w:val="24"/>
        </w:rPr>
        <w:t>Work with BOEM experts on</w:t>
      </w:r>
      <w:r w:rsidR="006272FD">
        <w:rPr>
          <w:rFonts w:cs="Times New Roman"/>
          <w:color w:val="000000"/>
          <w:szCs w:val="24"/>
        </w:rPr>
        <w:t xml:space="preserve"> the</w:t>
      </w:r>
      <w:r>
        <w:rPr>
          <w:rFonts w:cs="Times New Roman"/>
          <w:color w:val="000000"/>
          <w:szCs w:val="24"/>
        </w:rPr>
        <w:t xml:space="preserve"> </w:t>
      </w:r>
      <w:r w:rsidR="00C95796">
        <w:rPr>
          <w:rFonts w:cs="Times New Roman"/>
          <w:color w:val="000000"/>
          <w:szCs w:val="24"/>
        </w:rPr>
        <w:t xml:space="preserve">draft and </w:t>
      </w:r>
      <w:r>
        <w:rPr>
          <w:rFonts w:cs="Times New Roman"/>
          <w:color w:val="000000"/>
          <w:szCs w:val="24"/>
        </w:rPr>
        <w:t>f</w:t>
      </w:r>
      <w:r w:rsidR="002C0732">
        <w:rPr>
          <w:rFonts w:cs="Times New Roman"/>
          <w:color w:val="000000"/>
          <w:szCs w:val="24"/>
        </w:rPr>
        <w:t>inal report</w:t>
      </w:r>
      <w:r w:rsidR="00C95796">
        <w:rPr>
          <w:rFonts w:cs="Times New Roman"/>
          <w:color w:val="000000"/>
          <w:szCs w:val="24"/>
        </w:rPr>
        <w:t>s and technical summaries</w:t>
      </w:r>
      <w:r w:rsidR="002C0732">
        <w:rPr>
          <w:rFonts w:cs="Times New Roman"/>
          <w:color w:val="000000"/>
          <w:szCs w:val="24"/>
        </w:rPr>
        <w:t xml:space="preserve"> that details all the tasks and results listed above.</w:t>
      </w:r>
    </w:p>
    <w:p w14:paraId="5C8A20FF" w14:textId="3AB52975" w:rsidR="002C0732" w:rsidRDefault="00976FDC" w:rsidP="002C0732">
      <w:pPr>
        <w:pStyle w:val="ListParagraph"/>
        <w:numPr>
          <w:ilvl w:val="0"/>
          <w:numId w:val="12"/>
        </w:numPr>
        <w:autoSpaceDE w:val="0"/>
        <w:autoSpaceDN w:val="0"/>
        <w:adjustRightInd w:val="0"/>
        <w:spacing w:after="0" w:line="240" w:lineRule="auto"/>
        <w:rPr>
          <w:rFonts w:cs="Times New Roman"/>
          <w:color w:val="000000"/>
          <w:szCs w:val="24"/>
        </w:rPr>
      </w:pPr>
      <w:r>
        <w:rPr>
          <w:rFonts w:cs="Times New Roman"/>
          <w:color w:val="000000"/>
          <w:szCs w:val="24"/>
        </w:rPr>
        <w:t>Work with BOEM experts on p</w:t>
      </w:r>
      <w:r w:rsidR="002C0732">
        <w:rPr>
          <w:rFonts w:cs="Times New Roman"/>
          <w:color w:val="000000"/>
          <w:szCs w:val="24"/>
        </w:rPr>
        <w:t>resentation(s) at scientific conferences on the study</w:t>
      </w:r>
    </w:p>
    <w:p w14:paraId="3A20B19A" w14:textId="5ABFB893" w:rsidR="002C0732" w:rsidRPr="009578D6" w:rsidRDefault="00976FDC" w:rsidP="002C0732">
      <w:pPr>
        <w:pStyle w:val="ListParagraph"/>
        <w:numPr>
          <w:ilvl w:val="0"/>
          <w:numId w:val="12"/>
        </w:numPr>
        <w:autoSpaceDE w:val="0"/>
        <w:autoSpaceDN w:val="0"/>
        <w:adjustRightInd w:val="0"/>
        <w:spacing w:after="0" w:line="240" w:lineRule="auto"/>
        <w:rPr>
          <w:rFonts w:cs="Times New Roman"/>
          <w:color w:val="000000"/>
          <w:szCs w:val="24"/>
        </w:rPr>
      </w:pPr>
      <w:r>
        <w:rPr>
          <w:rFonts w:cs="Times New Roman"/>
          <w:color w:val="000000"/>
          <w:szCs w:val="24"/>
        </w:rPr>
        <w:t xml:space="preserve">Work with BOEM experts </w:t>
      </w:r>
      <w:r>
        <w:rPr>
          <w:rFonts w:cs="Times New Roman"/>
          <w:color w:val="000000"/>
          <w:szCs w:val="24"/>
        </w:rPr>
        <w:t xml:space="preserve">on </w:t>
      </w:r>
      <w:r w:rsidR="005F74AF">
        <w:rPr>
          <w:rFonts w:cs="Times New Roman"/>
          <w:color w:val="000000"/>
          <w:szCs w:val="24"/>
        </w:rPr>
        <w:t xml:space="preserve">at least one </w:t>
      </w:r>
      <w:r>
        <w:rPr>
          <w:rFonts w:cs="Times New Roman"/>
          <w:color w:val="000000"/>
          <w:szCs w:val="24"/>
        </w:rPr>
        <w:t>p</w:t>
      </w:r>
      <w:r w:rsidR="002C0732">
        <w:rPr>
          <w:rFonts w:cs="Times New Roman"/>
          <w:color w:val="000000"/>
          <w:szCs w:val="24"/>
        </w:rPr>
        <w:t xml:space="preserve">eer-reviewed publication on the study of </w:t>
      </w:r>
      <w:r>
        <w:rPr>
          <w:rFonts w:cs="Times New Roman"/>
          <w:color w:val="000000"/>
          <w:szCs w:val="24"/>
        </w:rPr>
        <w:t>substrate-borne acoustic wave</w:t>
      </w:r>
      <w:r w:rsidR="002C0732">
        <w:rPr>
          <w:rFonts w:cs="Times New Roman"/>
          <w:color w:val="000000"/>
          <w:szCs w:val="24"/>
        </w:rPr>
        <w:t xml:space="preserve">s from </w:t>
      </w:r>
      <w:r>
        <w:rPr>
          <w:rFonts w:cs="Times New Roman"/>
          <w:color w:val="000000"/>
          <w:szCs w:val="24"/>
        </w:rPr>
        <w:t>this study</w:t>
      </w:r>
      <w:r w:rsidR="002C0732" w:rsidRPr="009578D6">
        <w:rPr>
          <w:rFonts w:cs="Times New Roman"/>
          <w:color w:val="000000"/>
          <w:szCs w:val="24"/>
        </w:rPr>
        <w:t xml:space="preserve">. </w:t>
      </w:r>
    </w:p>
    <w:p w14:paraId="134A280E" w14:textId="7A2DABBE" w:rsidR="002C0732" w:rsidRDefault="002C0732" w:rsidP="002C0732">
      <w:pPr>
        <w:autoSpaceDE w:val="0"/>
        <w:autoSpaceDN w:val="0"/>
        <w:adjustRightInd w:val="0"/>
        <w:spacing w:after="0" w:line="240" w:lineRule="auto"/>
        <w:rPr>
          <w:color w:val="000000"/>
        </w:rPr>
      </w:pPr>
      <w:r w:rsidRPr="009578D6">
        <w:rPr>
          <w:color w:val="000000"/>
        </w:rPr>
        <w:br/>
        <w:t xml:space="preserve">Deliverable </w:t>
      </w:r>
      <w:r w:rsidR="00E751DF">
        <w:rPr>
          <w:color w:val="000000"/>
        </w:rPr>
        <w:t>7</w:t>
      </w:r>
      <w:r w:rsidRPr="009578D6">
        <w:rPr>
          <w:color w:val="000000"/>
        </w:rPr>
        <w:t xml:space="preserve">: </w:t>
      </w:r>
      <w:r w:rsidR="00D72BED">
        <w:rPr>
          <w:color w:val="000000"/>
        </w:rPr>
        <w:t>Quarterly reports, draft report and technical summary, f</w:t>
      </w:r>
      <w:r>
        <w:rPr>
          <w:color w:val="000000"/>
        </w:rPr>
        <w:t xml:space="preserve">inal </w:t>
      </w:r>
      <w:r w:rsidR="00D72BED">
        <w:rPr>
          <w:color w:val="000000"/>
        </w:rPr>
        <w:t xml:space="preserve">report and </w:t>
      </w:r>
      <w:r>
        <w:rPr>
          <w:color w:val="000000"/>
        </w:rPr>
        <w:t xml:space="preserve">technical </w:t>
      </w:r>
      <w:r w:rsidR="00D72BED">
        <w:rPr>
          <w:color w:val="000000"/>
        </w:rPr>
        <w:t>summary</w:t>
      </w:r>
      <w:r>
        <w:rPr>
          <w:color w:val="000000"/>
        </w:rPr>
        <w:t>, presentation(s), and peer-reviewed publication(s)</w:t>
      </w:r>
      <w:r w:rsidRPr="009578D6">
        <w:rPr>
          <w:color w:val="000000"/>
        </w:rPr>
        <w:t>.</w:t>
      </w:r>
    </w:p>
    <w:p w14:paraId="3D1ACD18" w14:textId="04BA4984" w:rsidR="006272FD" w:rsidRDefault="006272FD" w:rsidP="002C0732">
      <w:pPr>
        <w:autoSpaceDE w:val="0"/>
        <w:autoSpaceDN w:val="0"/>
        <w:adjustRightInd w:val="0"/>
        <w:spacing w:after="0" w:line="240" w:lineRule="auto"/>
        <w:rPr>
          <w:color w:val="000000"/>
        </w:rPr>
      </w:pPr>
    </w:p>
    <w:p w14:paraId="79A30525" w14:textId="77777777" w:rsidR="00730A67" w:rsidRDefault="00730A67" w:rsidP="002C0732">
      <w:pPr>
        <w:autoSpaceDE w:val="0"/>
        <w:autoSpaceDN w:val="0"/>
        <w:adjustRightInd w:val="0"/>
        <w:spacing w:after="0" w:line="240" w:lineRule="auto"/>
        <w:rPr>
          <w:color w:val="000000"/>
        </w:rPr>
      </w:pPr>
    </w:p>
    <w:p w14:paraId="1E1C22B9" w14:textId="64A0510E" w:rsidR="008E7798" w:rsidRPr="008E7798" w:rsidRDefault="008E7798" w:rsidP="008E7798">
      <w:pPr>
        <w:rPr>
          <w:rFonts w:eastAsia="Times New Roman" w:cs="Times New Roman"/>
          <w:szCs w:val="24"/>
        </w:rPr>
      </w:pPr>
      <w:r w:rsidRPr="008E7798">
        <w:rPr>
          <w:rFonts w:eastAsia="Times New Roman" w:cs="Times New Roman"/>
          <w:b/>
          <w:bCs/>
          <w:color w:val="000000"/>
          <w:szCs w:val="24"/>
        </w:rPr>
        <w:t>ESPIS Data Deliverables</w:t>
      </w:r>
      <w:r w:rsidR="00395604">
        <w:rPr>
          <w:rFonts w:eastAsia="Times New Roman" w:cs="Times New Roman"/>
          <w:b/>
          <w:bCs/>
          <w:color w:val="000000"/>
          <w:szCs w:val="24"/>
        </w:rPr>
        <w:t xml:space="preserve"> Requirements</w:t>
      </w:r>
    </w:p>
    <w:p w14:paraId="386CDA77" w14:textId="77777777" w:rsidR="008E7798" w:rsidRPr="008E7798" w:rsidRDefault="008E7798" w:rsidP="008E7798">
      <w:pPr>
        <w:numPr>
          <w:ilvl w:val="0"/>
          <w:numId w:val="22"/>
        </w:numPr>
        <w:spacing w:beforeAutospacing="1" w:after="0" w:afterAutospacing="1" w:line="240" w:lineRule="auto"/>
        <w:textAlignment w:val="baseline"/>
        <w:rPr>
          <w:rFonts w:eastAsia="Times New Roman" w:cs="Times New Roman"/>
          <w:color w:val="000000"/>
          <w:szCs w:val="24"/>
        </w:rPr>
      </w:pPr>
      <w:r w:rsidRPr="008E7798">
        <w:rPr>
          <w:rFonts w:eastAsia="Times New Roman" w:cs="Times New Roman"/>
          <w:color w:val="000000"/>
          <w:szCs w:val="24"/>
          <w:bdr w:val="none" w:sz="0" w:space="0" w:color="auto" w:frame="1"/>
        </w:rPr>
        <w:t>Final Report and Technical Summary: The copies of the narratives of study results in both the MS Word and Adobe Acrobat (PDF/A) formats, without any password protections, following the ESP Report Specifications.</w:t>
      </w:r>
    </w:p>
    <w:p w14:paraId="4305D71B" w14:textId="77777777" w:rsidR="008E7798" w:rsidRPr="008E7798" w:rsidRDefault="008E7798" w:rsidP="008E7798">
      <w:pPr>
        <w:numPr>
          <w:ilvl w:val="0"/>
          <w:numId w:val="22"/>
        </w:numPr>
        <w:spacing w:before="100" w:beforeAutospacing="1" w:after="100" w:afterAutospacing="1" w:line="240" w:lineRule="auto"/>
        <w:textAlignment w:val="baseline"/>
        <w:rPr>
          <w:rFonts w:eastAsia="Times New Roman" w:cs="Times New Roman"/>
          <w:color w:val="000000"/>
          <w:szCs w:val="24"/>
        </w:rPr>
      </w:pPr>
      <w:r w:rsidRPr="008E7798">
        <w:rPr>
          <w:rFonts w:eastAsia="Times New Roman" w:cs="Times New Roman"/>
          <w:color w:val="000000"/>
          <w:szCs w:val="24"/>
        </w:rPr>
        <w:t>Study Footprint: The geographic information that enables the referencing of the study using a GIS, following the study footprint specifications.</w:t>
      </w:r>
    </w:p>
    <w:p w14:paraId="5219F269" w14:textId="77777777" w:rsidR="008E7798" w:rsidRPr="008E7798" w:rsidRDefault="008E7798" w:rsidP="008E7798">
      <w:pPr>
        <w:numPr>
          <w:ilvl w:val="0"/>
          <w:numId w:val="22"/>
        </w:numPr>
        <w:spacing w:before="100" w:beforeAutospacing="1" w:after="100" w:afterAutospacing="1" w:line="240" w:lineRule="auto"/>
        <w:textAlignment w:val="baseline"/>
        <w:rPr>
          <w:rFonts w:eastAsia="Times New Roman" w:cs="Times New Roman"/>
          <w:color w:val="000000"/>
          <w:szCs w:val="24"/>
        </w:rPr>
      </w:pPr>
      <w:r w:rsidRPr="008E7798">
        <w:rPr>
          <w:rFonts w:eastAsia="Times New Roman" w:cs="Times New Roman"/>
          <w:color w:val="000000"/>
          <w:szCs w:val="24"/>
        </w:rPr>
        <w:t>Study Footprint Metadata: The scientific attribution information required to enhance discoverability of the study in the ESPIS system and third-party sites (such as data.gov), following the study footprint metadata specifications.</w:t>
      </w:r>
    </w:p>
    <w:p w14:paraId="48758A8C" w14:textId="77777777" w:rsidR="008E7798" w:rsidRPr="008E7798" w:rsidRDefault="008E7798" w:rsidP="008E7798">
      <w:pPr>
        <w:numPr>
          <w:ilvl w:val="0"/>
          <w:numId w:val="22"/>
        </w:numPr>
        <w:spacing w:before="100" w:beforeAutospacing="1" w:after="100" w:afterAutospacing="1" w:line="240" w:lineRule="auto"/>
        <w:textAlignment w:val="baseline"/>
        <w:rPr>
          <w:rFonts w:eastAsia="Times New Roman" w:cs="Times New Roman"/>
          <w:color w:val="000000"/>
          <w:szCs w:val="24"/>
        </w:rPr>
      </w:pPr>
      <w:r w:rsidRPr="008E7798">
        <w:rPr>
          <w:rFonts w:eastAsia="Times New Roman" w:cs="Times New Roman"/>
          <w:color w:val="000000"/>
          <w:szCs w:val="24"/>
        </w:rPr>
        <w:t>Study Map: The study area map embedded in the Final Report and Technical Summary that depicts the study footprint and that is cited in the study footprint metadata.</w:t>
      </w:r>
    </w:p>
    <w:p w14:paraId="605105FB" w14:textId="2962FEB6" w:rsidR="008E7798" w:rsidRDefault="008E7798" w:rsidP="008E7798">
      <w:pPr>
        <w:numPr>
          <w:ilvl w:val="0"/>
          <w:numId w:val="22"/>
        </w:numPr>
        <w:spacing w:before="100" w:beforeAutospacing="1" w:after="100" w:afterAutospacing="1" w:line="240" w:lineRule="auto"/>
        <w:textAlignment w:val="baseline"/>
        <w:rPr>
          <w:rFonts w:eastAsia="Times New Roman" w:cs="Times New Roman"/>
          <w:color w:val="000000"/>
          <w:szCs w:val="24"/>
        </w:rPr>
      </w:pPr>
      <w:r w:rsidRPr="00633AB7">
        <w:rPr>
          <w:rFonts w:eastAsia="Times New Roman" w:cs="Times New Roman"/>
          <w:color w:val="000000"/>
          <w:szCs w:val="24"/>
        </w:rPr>
        <w:t>Federal Geographic Data Committee (FGDC) compliant metadata for each scientific dataset: The scientific, technical, and administrative information for each coherent unit of scientific data, including the physical medium, file information, volume, and access URL, when applicabl</w:t>
      </w:r>
      <w:r w:rsidR="00633AB7">
        <w:rPr>
          <w:rFonts w:eastAsia="Times New Roman" w:cs="Times New Roman"/>
          <w:color w:val="000000"/>
          <w:szCs w:val="24"/>
        </w:rPr>
        <w:t>e.</w:t>
      </w:r>
    </w:p>
    <w:p w14:paraId="6F39481D" w14:textId="77777777" w:rsidR="00633AB7" w:rsidRDefault="00633AB7" w:rsidP="00633AB7">
      <w:pPr>
        <w:numPr>
          <w:ilvl w:val="0"/>
          <w:numId w:val="22"/>
        </w:numPr>
        <w:spacing w:before="100" w:beforeAutospacing="1" w:after="100" w:afterAutospacing="1" w:line="240" w:lineRule="auto"/>
        <w:textAlignment w:val="baseline"/>
        <w:rPr>
          <w:rFonts w:eastAsia="Times New Roman" w:cs="Times New Roman"/>
          <w:color w:val="000000"/>
          <w:szCs w:val="24"/>
        </w:rPr>
      </w:pPr>
      <w:r w:rsidRPr="00633AB7">
        <w:rPr>
          <w:rFonts w:eastAsia="Times New Roman" w:cs="Times New Roman"/>
          <w:color w:val="000000"/>
          <w:szCs w:val="24"/>
        </w:rPr>
        <w:t xml:space="preserve">Include boilerplate language in every ESP contract/agreement. </w:t>
      </w:r>
    </w:p>
    <w:p w14:paraId="5FDD8186" w14:textId="4BC1097F" w:rsidR="00633AB7" w:rsidRPr="00633AB7" w:rsidRDefault="00633AB7" w:rsidP="00633AB7">
      <w:pPr>
        <w:numPr>
          <w:ilvl w:val="1"/>
          <w:numId w:val="22"/>
        </w:numPr>
        <w:tabs>
          <w:tab w:val="clear" w:pos="1440"/>
          <w:tab w:val="num" w:pos="1170"/>
        </w:tabs>
        <w:spacing w:before="100" w:beforeAutospacing="1" w:after="100" w:afterAutospacing="1" w:line="240" w:lineRule="auto"/>
        <w:ind w:left="1080"/>
        <w:textAlignment w:val="baseline"/>
        <w:rPr>
          <w:rFonts w:eastAsia="Times New Roman" w:cs="Times New Roman"/>
          <w:color w:val="000000"/>
          <w:szCs w:val="24"/>
        </w:rPr>
      </w:pPr>
      <w:r w:rsidRPr="00633AB7">
        <w:rPr>
          <w:rFonts w:eastAsia="Times New Roman" w:cs="Times New Roman"/>
          <w:color w:val="000000"/>
          <w:szCs w:val="24"/>
        </w:rPr>
        <w:lastRenderedPageBreak/>
        <w:t xml:space="preserve">Copy of related publications: “The manuscripts of scholarly publications and conference presentations for research funded by this [contract/ agreement] for free and unlimited use by BOEM staff, which may take the form of a full-text, final, pre-publication copy of the related publication in cases that the publisher enforces pay for access or copyright restrictions.” </w:t>
      </w:r>
    </w:p>
    <w:p w14:paraId="55D2535F" w14:textId="674DCBE3" w:rsidR="00633AB7" w:rsidRPr="008E7798" w:rsidRDefault="00633AB7" w:rsidP="00633AB7">
      <w:pPr>
        <w:numPr>
          <w:ilvl w:val="1"/>
          <w:numId w:val="22"/>
        </w:numPr>
        <w:tabs>
          <w:tab w:val="clear" w:pos="1440"/>
          <w:tab w:val="num" w:pos="1170"/>
        </w:tabs>
        <w:spacing w:before="100" w:beforeAutospacing="1" w:after="100" w:afterAutospacing="1" w:line="240" w:lineRule="auto"/>
        <w:ind w:left="1080"/>
        <w:textAlignment w:val="baseline"/>
        <w:rPr>
          <w:rFonts w:eastAsia="Times New Roman" w:cs="Times New Roman"/>
          <w:color w:val="000000"/>
          <w:szCs w:val="24"/>
        </w:rPr>
      </w:pPr>
      <w:r w:rsidRPr="00633AB7">
        <w:rPr>
          <w:rFonts w:eastAsia="Times New Roman" w:cs="Times New Roman"/>
          <w:color w:val="000000"/>
          <w:szCs w:val="24"/>
        </w:rPr>
        <w:t xml:space="preserve">Bibliographic information for related publications: “The information on each related publication needed for formatting CSE [Council of Science Editors] bibliographies using the name-date </w:t>
      </w:r>
      <w:proofErr w:type="gramStart"/>
      <w:r w:rsidRPr="00633AB7">
        <w:rPr>
          <w:rFonts w:eastAsia="Times New Roman" w:cs="Times New Roman"/>
          <w:color w:val="000000"/>
          <w:szCs w:val="24"/>
        </w:rPr>
        <w:t>system</w:t>
      </w:r>
      <w:proofErr w:type="gramEnd"/>
    </w:p>
    <w:p w14:paraId="4987286D" w14:textId="76D7DEAF" w:rsidR="00730A67" w:rsidRPr="00730A67" w:rsidRDefault="006272FD" w:rsidP="00CF07C9">
      <w:pPr>
        <w:autoSpaceDE w:val="0"/>
        <w:autoSpaceDN w:val="0"/>
        <w:adjustRightInd w:val="0"/>
        <w:spacing w:after="120" w:line="240" w:lineRule="auto"/>
      </w:pPr>
      <w:r w:rsidRPr="0065260E">
        <w:rPr>
          <w:b/>
          <w:bCs/>
          <w:color w:val="000000"/>
        </w:rPr>
        <w:t>Data Management Plan</w:t>
      </w:r>
    </w:p>
    <w:p w14:paraId="52342364" w14:textId="7E09657B" w:rsidR="0091622B" w:rsidRDefault="0065260E" w:rsidP="00730A67">
      <w:pPr>
        <w:pStyle w:val="SDPBodytext"/>
        <w:numPr>
          <w:ilvl w:val="0"/>
          <w:numId w:val="31"/>
        </w:numPr>
        <w:tabs>
          <w:tab w:val="clear" w:pos="720"/>
          <w:tab w:val="clear" w:pos="2160"/>
          <w:tab w:val="clear" w:pos="4680"/>
        </w:tabs>
        <w:spacing w:after="120"/>
        <w:rPr>
          <w:rFonts w:ascii="Times New Roman" w:eastAsia="Calibri" w:hAnsi="Times New Roman" w:cs="Times New Roman"/>
          <w:sz w:val="24"/>
          <w:szCs w:val="24"/>
        </w:rPr>
      </w:pPr>
      <w:r>
        <w:rPr>
          <w:rFonts w:ascii="Times New Roman" w:eastAsia="Calibri" w:hAnsi="Times New Roman" w:cs="Times New Roman"/>
          <w:sz w:val="24"/>
          <w:szCs w:val="24"/>
        </w:rPr>
        <w:t>All data (including raw acoustic datasets</w:t>
      </w:r>
      <w:r w:rsidR="006149E2">
        <w:rPr>
          <w:rFonts w:ascii="Times New Roman" w:eastAsia="Calibri" w:hAnsi="Times New Roman" w:cs="Times New Roman"/>
          <w:sz w:val="24"/>
          <w:szCs w:val="24"/>
        </w:rPr>
        <w:t xml:space="preserve"> and associated metadata</w:t>
      </w:r>
      <w:r>
        <w:rPr>
          <w:rFonts w:ascii="Times New Roman" w:eastAsia="Calibri" w:hAnsi="Times New Roman" w:cs="Times New Roman"/>
          <w:sz w:val="24"/>
          <w:szCs w:val="24"/>
        </w:rPr>
        <w:t xml:space="preserve">) </w:t>
      </w:r>
      <w:r w:rsidR="00503204">
        <w:rPr>
          <w:rFonts w:ascii="Times New Roman" w:eastAsia="Calibri" w:hAnsi="Times New Roman" w:cs="Times New Roman"/>
          <w:sz w:val="24"/>
          <w:szCs w:val="24"/>
        </w:rPr>
        <w:t>from this study will be delivered to BOEM and shared at a specific public repository (e.g., National Center for Environmental Information)</w:t>
      </w:r>
      <w:r w:rsidR="006149E2">
        <w:rPr>
          <w:rFonts w:ascii="Times New Roman" w:eastAsia="Calibri" w:hAnsi="Times New Roman" w:cs="Times New Roman"/>
          <w:sz w:val="24"/>
          <w:szCs w:val="24"/>
        </w:rPr>
        <w:t>.</w:t>
      </w:r>
    </w:p>
    <w:p w14:paraId="59315E8A" w14:textId="019A99FF" w:rsidR="007F03F3" w:rsidRDefault="00FD4E68" w:rsidP="00730A67">
      <w:pPr>
        <w:pStyle w:val="SDPBodytext"/>
        <w:numPr>
          <w:ilvl w:val="0"/>
          <w:numId w:val="31"/>
        </w:numPr>
        <w:tabs>
          <w:tab w:val="clear" w:pos="720"/>
          <w:tab w:val="clear" w:pos="2160"/>
          <w:tab w:val="clear" w:pos="4680"/>
        </w:tabs>
        <w:spacing w:after="120"/>
        <w:rPr>
          <w:rFonts w:ascii="Times New Roman" w:eastAsia="Calibri" w:hAnsi="Times New Roman" w:cs="Times New Roman"/>
          <w:sz w:val="24"/>
          <w:szCs w:val="24"/>
        </w:rPr>
      </w:pPr>
      <w:r>
        <w:rPr>
          <w:rFonts w:ascii="Times New Roman" w:eastAsia="Calibri" w:hAnsi="Times New Roman" w:cs="Times New Roman"/>
          <w:sz w:val="24"/>
          <w:szCs w:val="24"/>
        </w:rPr>
        <w:t xml:space="preserve">All acoustic modeling </w:t>
      </w:r>
      <w:r w:rsidR="00AB0B81">
        <w:rPr>
          <w:rFonts w:ascii="Times New Roman" w:eastAsia="Calibri" w:hAnsi="Times New Roman" w:cs="Times New Roman"/>
          <w:sz w:val="24"/>
          <w:szCs w:val="24"/>
        </w:rPr>
        <w:t xml:space="preserve">codes developed </w:t>
      </w:r>
      <w:r w:rsidR="0065249D">
        <w:rPr>
          <w:rFonts w:ascii="Times New Roman" w:eastAsia="Calibri" w:hAnsi="Times New Roman" w:cs="Times New Roman"/>
          <w:sz w:val="24"/>
          <w:szCs w:val="24"/>
        </w:rPr>
        <w:t xml:space="preserve">specifically </w:t>
      </w:r>
      <w:r w:rsidR="007F03F3">
        <w:rPr>
          <w:rFonts w:ascii="Times New Roman" w:eastAsia="Calibri" w:hAnsi="Times New Roman" w:cs="Times New Roman"/>
          <w:sz w:val="24"/>
          <w:szCs w:val="24"/>
        </w:rPr>
        <w:t>for</w:t>
      </w:r>
      <w:r w:rsidR="00AB0B81">
        <w:rPr>
          <w:rFonts w:ascii="Times New Roman" w:eastAsia="Calibri" w:hAnsi="Times New Roman" w:cs="Times New Roman"/>
          <w:sz w:val="24"/>
          <w:szCs w:val="24"/>
        </w:rPr>
        <w:t xml:space="preserve"> this study </w:t>
      </w:r>
      <w:r w:rsidR="00501811">
        <w:rPr>
          <w:rFonts w:ascii="Times New Roman" w:eastAsia="Calibri" w:hAnsi="Times New Roman" w:cs="Times New Roman"/>
          <w:sz w:val="24"/>
          <w:szCs w:val="24"/>
        </w:rPr>
        <w:t xml:space="preserve">will be shared with BOEM and made </w:t>
      </w:r>
      <w:proofErr w:type="gramStart"/>
      <w:r w:rsidR="00501811">
        <w:rPr>
          <w:rFonts w:ascii="Times New Roman" w:eastAsia="Calibri" w:hAnsi="Times New Roman" w:cs="Times New Roman"/>
          <w:sz w:val="24"/>
          <w:szCs w:val="24"/>
        </w:rPr>
        <w:t>open-source</w:t>
      </w:r>
      <w:proofErr w:type="gramEnd"/>
      <w:r w:rsidR="00501811">
        <w:rPr>
          <w:rFonts w:ascii="Times New Roman" w:eastAsia="Calibri" w:hAnsi="Times New Roman" w:cs="Times New Roman"/>
          <w:sz w:val="24"/>
          <w:szCs w:val="24"/>
        </w:rPr>
        <w:t>.</w:t>
      </w:r>
      <w:r w:rsidR="007E6276">
        <w:rPr>
          <w:rFonts w:ascii="Times New Roman" w:eastAsia="Calibri" w:hAnsi="Times New Roman" w:cs="Times New Roman"/>
          <w:sz w:val="24"/>
          <w:szCs w:val="24"/>
        </w:rPr>
        <w:t xml:space="preserve"> </w:t>
      </w:r>
    </w:p>
    <w:p w14:paraId="11DADF4E" w14:textId="608311CD" w:rsidR="00FD4E68" w:rsidRDefault="007E6276" w:rsidP="00730A67">
      <w:pPr>
        <w:pStyle w:val="SDPBodytext"/>
        <w:numPr>
          <w:ilvl w:val="0"/>
          <w:numId w:val="31"/>
        </w:numPr>
        <w:tabs>
          <w:tab w:val="clear" w:pos="720"/>
          <w:tab w:val="clear" w:pos="2160"/>
          <w:tab w:val="clear" w:pos="4680"/>
        </w:tabs>
        <w:spacing w:after="120"/>
        <w:rPr>
          <w:rFonts w:ascii="Times New Roman" w:eastAsia="Calibri" w:hAnsi="Times New Roman" w:cs="Times New Roman"/>
          <w:sz w:val="24"/>
          <w:szCs w:val="24"/>
        </w:rPr>
      </w:pPr>
      <w:r>
        <w:rPr>
          <w:rFonts w:ascii="Times New Roman" w:eastAsia="Calibri" w:hAnsi="Times New Roman" w:cs="Times New Roman"/>
          <w:sz w:val="24"/>
          <w:szCs w:val="24"/>
        </w:rPr>
        <w:t xml:space="preserve">Existing modeling software </w:t>
      </w:r>
      <w:r w:rsidR="007F03F3">
        <w:rPr>
          <w:rFonts w:ascii="Times New Roman" w:eastAsia="Calibri" w:hAnsi="Times New Roman" w:cs="Times New Roman"/>
          <w:sz w:val="24"/>
          <w:szCs w:val="24"/>
        </w:rPr>
        <w:t xml:space="preserve">used in this study but </w:t>
      </w:r>
      <w:r w:rsidR="0065249D">
        <w:rPr>
          <w:rFonts w:ascii="Times New Roman" w:eastAsia="Calibri" w:hAnsi="Times New Roman" w:cs="Times New Roman"/>
          <w:sz w:val="24"/>
          <w:szCs w:val="24"/>
        </w:rPr>
        <w:t>are</w:t>
      </w:r>
      <w:r w:rsidR="007F03F3">
        <w:rPr>
          <w:rFonts w:ascii="Times New Roman" w:eastAsia="Calibri" w:hAnsi="Times New Roman" w:cs="Times New Roman"/>
          <w:sz w:val="24"/>
          <w:szCs w:val="24"/>
        </w:rPr>
        <w:t xml:space="preserve"> not developed specifically for this </w:t>
      </w:r>
      <w:r w:rsidR="0065249D">
        <w:rPr>
          <w:rFonts w:ascii="Times New Roman" w:eastAsia="Calibri" w:hAnsi="Times New Roman" w:cs="Times New Roman"/>
          <w:sz w:val="24"/>
          <w:szCs w:val="24"/>
        </w:rPr>
        <w:t xml:space="preserve">study may </w:t>
      </w:r>
      <w:r w:rsidR="004706D6">
        <w:rPr>
          <w:rFonts w:ascii="Times New Roman" w:eastAsia="Calibri" w:hAnsi="Times New Roman" w:cs="Times New Roman"/>
          <w:sz w:val="24"/>
          <w:szCs w:val="24"/>
        </w:rPr>
        <w:t>be proprietary</w:t>
      </w:r>
      <w:r w:rsidR="005D3838">
        <w:rPr>
          <w:rFonts w:ascii="Times New Roman" w:eastAsia="Calibri" w:hAnsi="Times New Roman" w:cs="Times New Roman"/>
          <w:sz w:val="24"/>
          <w:szCs w:val="24"/>
        </w:rPr>
        <w:t>, however, BOEM will prioritize the use of open-source software and modeling tools when considering award</w:t>
      </w:r>
      <w:r w:rsidR="005F3A1B">
        <w:rPr>
          <w:rFonts w:ascii="Times New Roman" w:eastAsia="Calibri" w:hAnsi="Times New Roman" w:cs="Times New Roman"/>
          <w:sz w:val="24"/>
          <w:szCs w:val="24"/>
        </w:rPr>
        <w:t>.</w:t>
      </w:r>
      <w:r w:rsidR="004706D6">
        <w:rPr>
          <w:rFonts w:ascii="Times New Roman" w:eastAsia="Calibri" w:hAnsi="Times New Roman" w:cs="Times New Roman"/>
          <w:sz w:val="24"/>
          <w:szCs w:val="24"/>
        </w:rPr>
        <w:t xml:space="preserve"> </w:t>
      </w:r>
    </w:p>
    <w:p w14:paraId="3D97A6D3" w14:textId="77777777" w:rsidR="0091622B" w:rsidRDefault="0091622B" w:rsidP="002C0732">
      <w:pPr>
        <w:pStyle w:val="SDPBodytext"/>
        <w:tabs>
          <w:tab w:val="clear" w:pos="720"/>
          <w:tab w:val="clear" w:pos="2160"/>
          <w:tab w:val="clear" w:pos="4680"/>
        </w:tabs>
        <w:spacing w:after="120"/>
        <w:rPr>
          <w:rFonts w:ascii="Times New Roman" w:eastAsia="Calibri" w:hAnsi="Times New Roman" w:cs="Times New Roman"/>
          <w:sz w:val="24"/>
          <w:szCs w:val="24"/>
        </w:rPr>
      </w:pPr>
    </w:p>
    <w:p w14:paraId="409C9719" w14:textId="5202AABF" w:rsidR="0091622B" w:rsidRPr="005F3A1B" w:rsidRDefault="005F3A1B" w:rsidP="002C0732">
      <w:pPr>
        <w:pStyle w:val="SDPBodytext"/>
        <w:tabs>
          <w:tab w:val="clear" w:pos="720"/>
          <w:tab w:val="clear" w:pos="2160"/>
          <w:tab w:val="clear" w:pos="4680"/>
        </w:tabs>
        <w:spacing w:after="120"/>
        <w:rPr>
          <w:rFonts w:ascii="Times New Roman" w:eastAsia="Calibri" w:hAnsi="Times New Roman" w:cs="Times New Roman"/>
          <w:b/>
          <w:bCs/>
          <w:sz w:val="24"/>
          <w:szCs w:val="24"/>
        </w:rPr>
      </w:pPr>
      <w:r w:rsidRPr="005F3A1B">
        <w:rPr>
          <w:rFonts w:ascii="Times New Roman" w:eastAsia="Calibri" w:hAnsi="Times New Roman" w:cs="Times New Roman"/>
          <w:b/>
          <w:bCs/>
          <w:sz w:val="24"/>
          <w:szCs w:val="24"/>
        </w:rPr>
        <w:t>Scientific Integrity</w:t>
      </w:r>
    </w:p>
    <w:p w14:paraId="310F5117" w14:textId="77777777" w:rsidR="00C25223" w:rsidRPr="000724D6" w:rsidRDefault="00C25223" w:rsidP="00C25223">
      <w:pPr>
        <w:autoSpaceDE w:val="0"/>
        <w:autoSpaceDN w:val="0"/>
        <w:adjustRightInd w:val="0"/>
        <w:spacing w:after="0" w:line="240" w:lineRule="auto"/>
        <w:rPr>
          <w:rFonts w:cs="Times New Roman"/>
          <w:bCs/>
          <w:color w:val="000000"/>
          <w:szCs w:val="24"/>
        </w:rPr>
      </w:pPr>
      <w:r w:rsidRPr="000724D6">
        <w:rPr>
          <w:rFonts w:cs="Times New Roman"/>
          <w:bCs/>
          <w:color w:val="000000"/>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r w:rsidRPr="000724D6">
        <w:rPr>
          <w:rFonts w:cs="Times New Roman"/>
          <w:bCs/>
          <w:color w:val="0000FF"/>
          <w:szCs w:val="24"/>
        </w:rPr>
        <w:t>http://www.doi.gov</w:t>
      </w:r>
      <w:r w:rsidRPr="000724D6">
        <w:rPr>
          <w:rFonts w:cs="Times New Roman"/>
          <w:bCs/>
          <w:color w:val="000000"/>
          <w:szCs w:val="24"/>
        </w:rPr>
        <w:t xml:space="preserve">, or its equivalent as provided by their organization or State law. </w:t>
      </w:r>
    </w:p>
    <w:p w14:paraId="7FB5B379" w14:textId="77777777" w:rsidR="00766E5F" w:rsidRPr="00237B25" w:rsidRDefault="00766E5F" w:rsidP="00B8185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eastAsia="Times New Roman" w:cs="Times New Roman"/>
          <w:b/>
          <w:szCs w:val="24"/>
        </w:rPr>
      </w:pPr>
    </w:p>
    <w:p w14:paraId="72B60EE4" w14:textId="392C04F7" w:rsidR="00B81853" w:rsidRPr="00237B25" w:rsidRDefault="00EE3BC2" w:rsidP="00B81853">
      <w:pPr>
        <w:tabs>
          <w:tab w:val="left" w:pos="0"/>
          <w:tab w:val="left" w:pos="604"/>
          <w:tab w:val="left" w:pos="1209"/>
          <w:tab w:val="left" w:pos="1814"/>
          <w:tab w:val="left" w:pos="2419"/>
          <w:tab w:val="left" w:pos="3024"/>
          <w:tab w:val="left" w:pos="3628"/>
          <w:tab w:val="left" w:pos="4233"/>
          <w:tab w:val="left" w:pos="4838"/>
          <w:tab w:val="left" w:pos="5443"/>
          <w:tab w:val="left" w:pos="6048"/>
          <w:tab w:val="left" w:pos="6652"/>
          <w:tab w:val="left" w:pos="7257"/>
          <w:tab w:val="left" w:pos="7862"/>
          <w:tab w:val="left" w:pos="8467"/>
          <w:tab w:val="left" w:pos="9072"/>
        </w:tabs>
        <w:rPr>
          <w:rFonts w:cs="Times New Roman"/>
          <w:b/>
          <w:szCs w:val="24"/>
          <w:u w:val="single"/>
        </w:rPr>
      </w:pPr>
      <w:r>
        <w:rPr>
          <w:rFonts w:eastAsia="Times New Roman" w:cs="Times New Roman"/>
          <w:b/>
          <w:szCs w:val="24"/>
          <w:u w:val="single"/>
        </w:rPr>
        <w:t>AWARD INFORMATION</w:t>
      </w:r>
      <w:r w:rsidRPr="00237B25">
        <w:rPr>
          <w:rFonts w:eastAsia="Times New Roman" w:cs="Times New Roman"/>
          <w:b/>
          <w:szCs w:val="24"/>
          <w:u w:val="single"/>
        </w:rPr>
        <w:t xml:space="preserve"> </w:t>
      </w:r>
    </w:p>
    <w:p w14:paraId="0552116C" w14:textId="2DC56875" w:rsidR="00EE3BC2" w:rsidRDefault="00367FE4" w:rsidP="000724D6">
      <w:pPr>
        <w:autoSpaceDE w:val="0"/>
        <w:autoSpaceDN w:val="0"/>
        <w:adjustRightInd w:val="0"/>
        <w:spacing w:after="0" w:line="240" w:lineRule="auto"/>
        <w:rPr>
          <w:rFonts w:cs="Times New Roman"/>
          <w:szCs w:val="24"/>
        </w:rPr>
      </w:pPr>
      <w:r w:rsidRPr="00367FE4">
        <w:rPr>
          <w:rFonts w:cs="Times New Roman"/>
          <w:color w:val="000000"/>
          <w:szCs w:val="24"/>
        </w:rPr>
        <w:t xml:space="preserve">Total project allocation for </w:t>
      </w:r>
      <w:r>
        <w:rPr>
          <w:rFonts w:cs="Times New Roman"/>
          <w:color w:val="000000"/>
          <w:szCs w:val="24"/>
        </w:rPr>
        <w:t>this study is $</w:t>
      </w:r>
      <w:r w:rsidR="006474FC">
        <w:rPr>
          <w:rFonts w:cs="Times New Roman"/>
          <w:color w:val="000000"/>
          <w:szCs w:val="24"/>
        </w:rPr>
        <w:t>3</w:t>
      </w:r>
      <w:r>
        <w:rPr>
          <w:rFonts w:cs="Times New Roman"/>
          <w:color w:val="000000"/>
          <w:szCs w:val="24"/>
        </w:rPr>
        <w:t xml:space="preserve"> million from FY2</w:t>
      </w:r>
      <w:r w:rsidR="006474FC">
        <w:rPr>
          <w:rFonts w:cs="Times New Roman"/>
          <w:color w:val="000000"/>
          <w:szCs w:val="24"/>
        </w:rPr>
        <w:t>4</w:t>
      </w:r>
      <w:r>
        <w:rPr>
          <w:rFonts w:cs="Times New Roman"/>
          <w:color w:val="000000"/>
          <w:szCs w:val="24"/>
        </w:rPr>
        <w:t xml:space="preserve"> to FY2</w:t>
      </w:r>
      <w:r w:rsidR="006474FC">
        <w:rPr>
          <w:rFonts w:cs="Times New Roman"/>
          <w:color w:val="000000"/>
          <w:szCs w:val="24"/>
        </w:rPr>
        <w:t>7</w:t>
      </w:r>
      <w:r>
        <w:rPr>
          <w:rFonts w:cs="Times New Roman"/>
          <w:color w:val="000000"/>
          <w:szCs w:val="24"/>
        </w:rPr>
        <w:t xml:space="preserve">. A preliminary breakout of funding amount is listed below but can be amended as needed per BOEM approval. </w:t>
      </w:r>
      <w:r w:rsidR="004C13C3">
        <w:rPr>
          <w:rFonts w:cs="Times New Roman"/>
          <w:szCs w:val="24"/>
        </w:rPr>
        <w:t>No study proposal may have a budget exceeding $</w:t>
      </w:r>
      <w:r w:rsidR="006474FC">
        <w:rPr>
          <w:rFonts w:cs="Times New Roman"/>
          <w:szCs w:val="24"/>
        </w:rPr>
        <w:t>3</w:t>
      </w:r>
      <w:r w:rsidR="004C13C3">
        <w:rPr>
          <w:rFonts w:cs="Times New Roman"/>
          <w:szCs w:val="24"/>
        </w:rPr>
        <w:t xml:space="preserve"> million in funds requested from BOEM. Matching contributions from the applicant are strongly recommended. BOEM anticipates that there would be a single award as part of this project.</w:t>
      </w:r>
    </w:p>
    <w:p w14:paraId="403A5AAC" w14:textId="77777777" w:rsidR="004C13C3" w:rsidRDefault="004C13C3" w:rsidP="000724D6">
      <w:pPr>
        <w:autoSpaceDE w:val="0"/>
        <w:autoSpaceDN w:val="0"/>
        <w:adjustRightInd w:val="0"/>
        <w:spacing w:after="0" w:line="240" w:lineRule="auto"/>
        <w:rPr>
          <w:rFonts w:cs="Times New Roman"/>
          <w:color w:val="000000"/>
          <w:szCs w:val="24"/>
        </w:rPr>
      </w:pPr>
    </w:p>
    <w:p w14:paraId="519E1BCA" w14:textId="3F64D906" w:rsidR="000724D6" w:rsidRDefault="00766E5F" w:rsidP="000724D6">
      <w:pPr>
        <w:autoSpaceDE w:val="0"/>
        <w:autoSpaceDN w:val="0"/>
        <w:adjustRightInd w:val="0"/>
        <w:spacing w:after="0" w:line="240" w:lineRule="auto"/>
        <w:rPr>
          <w:rFonts w:cs="Times New Roman"/>
          <w:color w:val="000000"/>
          <w:szCs w:val="24"/>
        </w:rPr>
      </w:pPr>
      <w:r>
        <w:rPr>
          <w:rFonts w:cs="Times New Roman"/>
          <w:color w:val="000000"/>
          <w:szCs w:val="24"/>
        </w:rPr>
        <w:t>FY2</w:t>
      </w:r>
      <w:r w:rsidR="006474FC">
        <w:rPr>
          <w:rFonts w:cs="Times New Roman"/>
          <w:color w:val="000000"/>
          <w:szCs w:val="24"/>
        </w:rPr>
        <w:t>4</w:t>
      </w:r>
      <w:r>
        <w:rPr>
          <w:rFonts w:cs="Times New Roman"/>
          <w:color w:val="000000"/>
          <w:szCs w:val="24"/>
        </w:rPr>
        <w:t>: $</w:t>
      </w:r>
      <w:r w:rsidR="006474FC">
        <w:rPr>
          <w:rFonts w:cs="Times New Roman"/>
          <w:color w:val="000000"/>
          <w:szCs w:val="24"/>
        </w:rPr>
        <w:t>1,0</w:t>
      </w:r>
      <w:r w:rsidR="00976FDC">
        <w:rPr>
          <w:rFonts w:cs="Times New Roman"/>
          <w:color w:val="000000"/>
          <w:szCs w:val="24"/>
        </w:rPr>
        <w:t>0</w:t>
      </w:r>
      <w:r>
        <w:rPr>
          <w:rFonts w:cs="Times New Roman"/>
          <w:color w:val="000000"/>
          <w:szCs w:val="24"/>
        </w:rPr>
        <w:t>0,000</w:t>
      </w:r>
    </w:p>
    <w:p w14:paraId="66EB5482" w14:textId="77777777" w:rsidR="00766E5F" w:rsidRDefault="00766E5F" w:rsidP="000724D6">
      <w:pPr>
        <w:autoSpaceDE w:val="0"/>
        <w:autoSpaceDN w:val="0"/>
        <w:adjustRightInd w:val="0"/>
        <w:spacing w:after="0" w:line="240" w:lineRule="auto"/>
        <w:rPr>
          <w:rFonts w:cs="Times New Roman"/>
          <w:color w:val="000000"/>
          <w:szCs w:val="24"/>
        </w:rPr>
      </w:pPr>
    </w:p>
    <w:p w14:paraId="6E22EB07" w14:textId="12B9EC55" w:rsidR="00766E5F" w:rsidRDefault="00766E5F" w:rsidP="000724D6">
      <w:pPr>
        <w:autoSpaceDE w:val="0"/>
        <w:autoSpaceDN w:val="0"/>
        <w:adjustRightInd w:val="0"/>
        <w:spacing w:after="0" w:line="240" w:lineRule="auto"/>
        <w:rPr>
          <w:rFonts w:cs="Times New Roman"/>
          <w:color w:val="000000"/>
          <w:szCs w:val="24"/>
        </w:rPr>
      </w:pPr>
      <w:r>
        <w:rPr>
          <w:rFonts w:cs="Times New Roman"/>
          <w:color w:val="000000"/>
          <w:szCs w:val="24"/>
        </w:rPr>
        <w:t>FY2</w:t>
      </w:r>
      <w:r w:rsidR="006474FC">
        <w:rPr>
          <w:rFonts w:cs="Times New Roman"/>
          <w:color w:val="000000"/>
          <w:szCs w:val="24"/>
        </w:rPr>
        <w:t>5</w:t>
      </w:r>
      <w:r>
        <w:rPr>
          <w:rFonts w:cs="Times New Roman"/>
          <w:color w:val="000000"/>
          <w:szCs w:val="24"/>
        </w:rPr>
        <w:t>: $</w:t>
      </w:r>
      <w:r w:rsidR="006474FC">
        <w:rPr>
          <w:rFonts w:cs="Times New Roman"/>
          <w:color w:val="000000"/>
          <w:szCs w:val="24"/>
        </w:rPr>
        <w:t>8</w:t>
      </w:r>
      <w:r w:rsidR="002C6CF3">
        <w:rPr>
          <w:rFonts w:cs="Times New Roman"/>
          <w:color w:val="000000"/>
          <w:szCs w:val="24"/>
        </w:rPr>
        <w:t>0</w:t>
      </w:r>
      <w:r w:rsidR="002121CD">
        <w:rPr>
          <w:rFonts w:cs="Times New Roman"/>
          <w:color w:val="000000"/>
          <w:szCs w:val="24"/>
        </w:rPr>
        <w:t>0</w:t>
      </w:r>
      <w:r>
        <w:rPr>
          <w:rFonts w:cs="Times New Roman"/>
          <w:color w:val="000000"/>
          <w:szCs w:val="24"/>
        </w:rPr>
        <w:t>,000</w:t>
      </w:r>
    </w:p>
    <w:p w14:paraId="3B655FE7" w14:textId="3B1CF058" w:rsidR="00976FDC" w:rsidRDefault="00976FDC" w:rsidP="000724D6">
      <w:pPr>
        <w:autoSpaceDE w:val="0"/>
        <w:autoSpaceDN w:val="0"/>
        <w:adjustRightInd w:val="0"/>
        <w:spacing w:after="0" w:line="240" w:lineRule="auto"/>
        <w:rPr>
          <w:rFonts w:cs="Times New Roman"/>
          <w:color w:val="000000"/>
          <w:szCs w:val="24"/>
        </w:rPr>
      </w:pPr>
    </w:p>
    <w:p w14:paraId="603D2820" w14:textId="3BEE3FD9" w:rsidR="00976FDC" w:rsidRDefault="00976FDC" w:rsidP="000724D6">
      <w:pPr>
        <w:autoSpaceDE w:val="0"/>
        <w:autoSpaceDN w:val="0"/>
        <w:adjustRightInd w:val="0"/>
        <w:spacing w:after="0" w:line="240" w:lineRule="auto"/>
        <w:rPr>
          <w:rFonts w:cs="Times New Roman"/>
          <w:color w:val="000000"/>
          <w:szCs w:val="24"/>
        </w:rPr>
      </w:pPr>
      <w:r>
        <w:rPr>
          <w:rFonts w:cs="Times New Roman"/>
          <w:color w:val="000000"/>
          <w:szCs w:val="24"/>
        </w:rPr>
        <w:t>FY2</w:t>
      </w:r>
      <w:r w:rsidR="006474FC">
        <w:rPr>
          <w:rFonts w:cs="Times New Roman"/>
          <w:color w:val="000000"/>
          <w:szCs w:val="24"/>
        </w:rPr>
        <w:t>6</w:t>
      </w:r>
      <w:r>
        <w:rPr>
          <w:rFonts w:cs="Times New Roman"/>
          <w:color w:val="000000"/>
          <w:szCs w:val="24"/>
        </w:rPr>
        <w:t>: $</w:t>
      </w:r>
      <w:r w:rsidR="006474FC">
        <w:rPr>
          <w:rFonts w:cs="Times New Roman"/>
          <w:color w:val="000000"/>
          <w:szCs w:val="24"/>
        </w:rPr>
        <w:t>6</w:t>
      </w:r>
      <w:r w:rsidR="002C6CF3">
        <w:rPr>
          <w:rFonts w:cs="Times New Roman"/>
          <w:color w:val="000000"/>
          <w:szCs w:val="24"/>
        </w:rPr>
        <w:t>00,000</w:t>
      </w:r>
    </w:p>
    <w:p w14:paraId="3262FADC" w14:textId="1A3E9321" w:rsidR="002C6CF3" w:rsidRDefault="002C6CF3" w:rsidP="000724D6">
      <w:pPr>
        <w:autoSpaceDE w:val="0"/>
        <w:autoSpaceDN w:val="0"/>
        <w:adjustRightInd w:val="0"/>
        <w:spacing w:after="0" w:line="240" w:lineRule="auto"/>
        <w:rPr>
          <w:rFonts w:cs="Times New Roman"/>
          <w:color w:val="000000"/>
          <w:szCs w:val="24"/>
        </w:rPr>
      </w:pPr>
    </w:p>
    <w:p w14:paraId="6D9F1E38" w14:textId="2BF14098" w:rsidR="002C6CF3" w:rsidRDefault="002C6CF3" w:rsidP="000724D6">
      <w:pPr>
        <w:autoSpaceDE w:val="0"/>
        <w:autoSpaceDN w:val="0"/>
        <w:adjustRightInd w:val="0"/>
        <w:spacing w:after="0" w:line="240" w:lineRule="auto"/>
        <w:rPr>
          <w:rFonts w:cs="Times New Roman"/>
          <w:color w:val="000000"/>
          <w:szCs w:val="24"/>
        </w:rPr>
      </w:pPr>
      <w:r>
        <w:rPr>
          <w:rFonts w:cs="Times New Roman"/>
          <w:color w:val="000000"/>
          <w:szCs w:val="24"/>
        </w:rPr>
        <w:t>FY2</w:t>
      </w:r>
      <w:r w:rsidR="006474FC">
        <w:rPr>
          <w:rFonts w:cs="Times New Roman"/>
          <w:color w:val="000000"/>
          <w:szCs w:val="24"/>
        </w:rPr>
        <w:t>7</w:t>
      </w:r>
      <w:r>
        <w:rPr>
          <w:rFonts w:cs="Times New Roman"/>
          <w:color w:val="000000"/>
          <w:szCs w:val="24"/>
        </w:rPr>
        <w:t>: $</w:t>
      </w:r>
      <w:r w:rsidR="006474FC">
        <w:rPr>
          <w:rFonts w:cs="Times New Roman"/>
          <w:color w:val="000000"/>
          <w:szCs w:val="24"/>
        </w:rPr>
        <w:t>6</w:t>
      </w:r>
      <w:r>
        <w:rPr>
          <w:rFonts w:cs="Times New Roman"/>
          <w:color w:val="000000"/>
          <w:szCs w:val="24"/>
        </w:rPr>
        <w:t>00,000</w:t>
      </w:r>
    </w:p>
    <w:p w14:paraId="692FCAB5" w14:textId="77777777" w:rsidR="00D622F6" w:rsidRPr="00237B25" w:rsidRDefault="00D622F6" w:rsidP="00B81853">
      <w:pPr>
        <w:pStyle w:val="ListParagraph"/>
        <w:ind w:left="1080" w:hanging="1080"/>
        <w:rPr>
          <w:rFonts w:cs="Times New Roman"/>
          <w:szCs w:val="24"/>
        </w:rPr>
      </w:pPr>
    </w:p>
    <w:p w14:paraId="765EB604" w14:textId="1E5C32CC" w:rsidR="003161B0" w:rsidRPr="00237B25" w:rsidRDefault="003161B0" w:rsidP="003161B0">
      <w:pPr>
        <w:rPr>
          <w:rFonts w:cs="Times New Roman"/>
          <w:b/>
          <w:bCs/>
          <w:szCs w:val="24"/>
        </w:rPr>
      </w:pPr>
      <w:r w:rsidRPr="00237B25">
        <w:rPr>
          <w:rFonts w:cs="Times New Roman"/>
          <w:b/>
          <w:bCs/>
          <w:szCs w:val="24"/>
          <w:u w:val="single"/>
        </w:rPr>
        <w:lastRenderedPageBreak/>
        <w:t>DELIVERABLES</w:t>
      </w:r>
    </w:p>
    <w:p w14:paraId="3FF35D34" w14:textId="05CC8F77" w:rsidR="00EC3D48" w:rsidRPr="00237B25" w:rsidRDefault="00DA59F8" w:rsidP="003161B0">
      <w:pPr>
        <w:rPr>
          <w:rFonts w:cs="Times New Roman"/>
          <w:szCs w:val="24"/>
        </w:rPr>
      </w:pPr>
      <w:r w:rsidRPr="00237B25">
        <w:rPr>
          <w:rFonts w:cs="Times New Roman"/>
          <w:b/>
          <w:szCs w:val="24"/>
          <w:u w:val="single"/>
        </w:rPr>
        <w:t xml:space="preserve">(1.) </w:t>
      </w:r>
      <w:r w:rsidR="00EC3D48" w:rsidRPr="00237B25">
        <w:rPr>
          <w:rFonts w:cs="Times New Roman"/>
          <w:b/>
          <w:szCs w:val="24"/>
          <w:u w:val="single"/>
        </w:rPr>
        <w:t>Post-a</w:t>
      </w:r>
      <w:r w:rsidR="003161B0" w:rsidRPr="00237B25">
        <w:rPr>
          <w:rFonts w:cs="Times New Roman"/>
          <w:b/>
          <w:szCs w:val="24"/>
          <w:u w:val="single"/>
        </w:rPr>
        <w:t xml:space="preserve">ward </w:t>
      </w:r>
      <w:r w:rsidR="00EC3D48" w:rsidRPr="00237B25">
        <w:rPr>
          <w:rFonts w:cs="Times New Roman"/>
          <w:b/>
          <w:szCs w:val="24"/>
          <w:u w:val="single"/>
        </w:rPr>
        <w:t>Teleconference</w:t>
      </w:r>
      <w:r w:rsidR="003161B0" w:rsidRPr="00237B25">
        <w:rPr>
          <w:rFonts w:cs="Times New Roman"/>
          <w:b/>
          <w:szCs w:val="24"/>
        </w:rPr>
        <w:t>:</w:t>
      </w:r>
      <w:r w:rsidR="003161B0" w:rsidRPr="00237B25">
        <w:rPr>
          <w:rFonts w:cs="Times New Roman"/>
          <w:szCs w:val="24"/>
        </w:rPr>
        <w:t xml:space="preserve">  </w:t>
      </w:r>
      <w:r w:rsidR="00EC3D48" w:rsidRPr="00237B25">
        <w:rPr>
          <w:rFonts w:cs="Times New Roman"/>
          <w:szCs w:val="24"/>
        </w:rPr>
        <w:t xml:space="preserve">Under the moderation of the BOEM project officer (PO) and the BSEE contract officer for this cooperative agreement (CO), a post-award teleconference </w:t>
      </w:r>
      <w:r w:rsidR="006B6B04" w:rsidRPr="00237B25">
        <w:rPr>
          <w:rFonts w:cs="Times New Roman"/>
          <w:szCs w:val="24"/>
        </w:rPr>
        <w:t>will</w:t>
      </w:r>
      <w:r w:rsidR="00EC3D48" w:rsidRPr="00237B25">
        <w:rPr>
          <w:rFonts w:cs="Times New Roman"/>
          <w:szCs w:val="24"/>
        </w:rPr>
        <w:t xml:space="preserve"> be conducted.  The participants will be the PO, CO, BOEM </w:t>
      </w:r>
      <w:r w:rsidR="006474FC">
        <w:rPr>
          <w:rFonts w:cs="Times New Roman"/>
          <w:szCs w:val="24"/>
        </w:rPr>
        <w:t>ESP Representative (ESPR)</w:t>
      </w:r>
      <w:r w:rsidR="00EC3D48" w:rsidRPr="00237B25">
        <w:rPr>
          <w:rFonts w:cs="Times New Roman"/>
          <w:szCs w:val="24"/>
        </w:rPr>
        <w:t xml:space="preserve">, </w:t>
      </w:r>
      <w:r w:rsidR="00DD7102">
        <w:rPr>
          <w:rFonts w:cs="Times New Roman"/>
          <w:szCs w:val="24"/>
        </w:rPr>
        <w:t xml:space="preserve">Office or Renewable Energy Programs (OREP) Science Coordinator, </w:t>
      </w:r>
      <w:r w:rsidR="00AC1CCE">
        <w:rPr>
          <w:rFonts w:cs="Times New Roman"/>
          <w:szCs w:val="24"/>
        </w:rPr>
        <w:t xml:space="preserve">and </w:t>
      </w:r>
      <w:r w:rsidR="00E9511C">
        <w:rPr>
          <w:rFonts w:cs="Times New Roman"/>
          <w:szCs w:val="24"/>
        </w:rPr>
        <w:t>the principal investigator</w:t>
      </w:r>
      <w:r w:rsidR="00AC1CCE">
        <w:rPr>
          <w:rFonts w:cs="Times New Roman"/>
          <w:szCs w:val="24"/>
        </w:rPr>
        <w:t xml:space="preserve"> who </w:t>
      </w:r>
      <w:r w:rsidR="00E9511C">
        <w:rPr>
          <w:rFonts w:cs="Times New Roman"/>
          <w:szCs w:val="24"/>
        </w:rPr>
        <w:t>performs</w:t>
      </w:r>
      <w:r w:rsidR="00AC1CCE">
        <w:rPr>
          <w:rFonts w:cs="Times New Roman"/>
          <w:szCs w:val="24"/>
        </w:rPr>
        <w:t xml:space="preserve"> the study.</w:t>
      </w:r>
      <w:r w:rsidR="00A404EF" w:rsidRPr="00237B25">
        <w:rPr>
          <w:rFonts w:cs="Times New Roman"/>
          <w:szCs w:val="24"/>
        </w:rPr>
        <w:t xml:space="preserve">  </w:t>
      </w:r>
      <w:r w:rsidR="000C3621" w:rsidRPr="00237B25">
        <w:rPr>
          <w:rFonts w:cs="Times New Roman"/>
          <w:szCs w:val="24"/>
        </w:rPr>
        <w:t>The teleconference will be conducted as soon after the BOEM funding award as is practical under the scheduling constraints of the participants.</w:t>
      </w:r>
    </w:p>
    <w:p w14:paraId="704C62DD" w14:textId="659DEC78" w:rsidR="00A274B4" w:rsidRDefault="00A274B4" w:rsidP="003161B0">
      <w:pPr>
        <w:rPr>
          <w:rFonts w:cs="Times New Roman"/>
          <w:szCs w:val="24"/>
        </w:rPr>
      </w:pPr>
      <w:r w:rsidRPr="00237B25">
        <w:rPr>
          <w:rFonts w:cs="Times New Roman"/>
          <w:szCs w:val="24"/>
        </w:rPr>
        <w:t>A synopsis of the kick-off meeting will be drafted by the PO and distributed to the Chief of the Environmental Sciences Division and to all the participants of the teleconference.</w:t>
      </w:r>
    </w:p>
    <w:p w14:paraId="42E7C2B4" w14:textId="4142E31F" w:rsidR="00901FC9" w:rsidRDefault="00901FC9" w:rsidP="003161B0">
      <w:pPr>
        <w:rPr>
          <w:rFonts w:cs="Times New Roman"/>
          <w:szCs w:val="24"/>
        </w:rPr>
      </w:pPr>
      <w:r w:rsidRPr="000B6A5D">
        <w:rPr>
          <w:rFonts w:cs="Times New Roman"/>
          <w:b/>
          <w:bCs/>
          <w:szCs w:val="24"/>
        </w:rPr>
        <w:t>(2.) Study Plan(s):</w:t>
      </w:r>
      <w:r>
        <w:rPr>
          <w:rFonts w:cs="Times New Roman"/>
          <w:szCs w:val="24"/>
        </w:rPr>
        <w:t xml:space="preserve"> The principal investigator shall </w:t>
      </w:r>
      <w:r w:rsidR="00AE3801">
        <w:rPr>
          <w:rFonts w:cs="Times New Roman"/>
          <w:szCs w:val="24"/>
        </w:rPr>
        <w:t>produce</w:t>
      </w:r>
      <w:r>
        <w:rPr>
          <w:rFonts w:cs="Times New Roman"/>
          <w:szCs w:val="24"/>
        </w:rPr>
        <w:t xml:space="preserve"> study plan(s) </w:t>
      </w:r>
      <w:r w:rsidR="00DF3DF2">
        <w:rPr>
          <w:rFonts w:cs="Times New Roman"/>
          <w:szCs w:val="24"/>
        </w:rPr>
        <w:t>detailing: sensor deployment, acoustic and geophysical data collection</w:t>
      </w:r>
      <w:r w:rsidR="00C46F30">
        <w:rPr>
          <w:rFonts w:cs="Times New Roman"/>
          <w:szCs w:val="24"/>
        </w:rPr>
        <w:t xml:space="preserve">, </w:t>
      </w:r>
      <w:r w:rsidR="001540C9">
        <w:rPr>
          <w:rFonts w:cs="Times New Roman"/>
          <w:szCs w:val="24"/>
        </w:rPr>
        <w:t xml:space="preserve">and </w:t>
      </w:r>
      <w:r w:rsidR="00C46F30">
        <w:rPr>
          <w:rFonts w:cs="Times New Roman"/>
          <w:szCs w:val="24"/>
        </w:rPr>
        <w:t>data analysis and dissemination</w:t>
      </w:r>
      <w:r w:rsidR="001540C9">
        <w:rPr>
          <w:rFonts w:cs="Times New Roman"/>
          <w:szCs w:val="24"/>
        </w:rPr>
        <w:t>.</w:t>
      </w:r>
    </w:p>
    <w:p w14:paraId="237A0D6F" w14:textId="234D219D" w:rsidR="00562123" w:rsidRDefault="00562123" w:rsidP="003161B0">
      <w:pPr>
        <w:rPr>
          <w:rFonts w:cs="Times New Roman"/>
          <w:szCs w:val="24"/>
        </w:rPr>
      </w:pPr>
      <w:r w:rsidRPr="000B6A5D">
        <w:rPr>
          <w:rFonts w:cs="Times New Roman"/>
          <w:b/>
          <w:bCs/>
          <w:szCs w:val="24"/>
        </w:rPr>
        <w:t>(</w:t>
      </w:r>
      <w:r w:rsidR="006474FC">
        <w:rPr>
          <w:rFonts w:cs="Times New Roman"/>
          <w:b/>
          <w:bCs/>
          <w:szCs w:val="24"/>
        </w:rPr>
        <w:t>3</w:t>
      </w:r>
      <w:r w:rsidRPr="000B6A5D">
        <w:rPr>
          <w:rFonts w:cs="Times New Roman"/>
          <w:b/>
          <w:bCs/>
          <w:szCs w:val="24"/>
        </w:rPr>
        <w:t xml:space="preserve">.) </w:t>
      </w:r>
      <w:r w:rsidR="006474FC">
        <w:rPr>
          <w:rFonts w:cs="Times New Roman"/>
          <w:b/>
          <w:bCs/>
          <w:szCs w:val="24"/>
        </w:rPr>
        <w:t>Passive and active acoustic</w:t>
      </w:r>
      <w:r w:rsidRPr="000B6A5D">
        <w:rPr>
          <w:rFonts w:cs="Times New Roman"/>
          <w:b/>
          <w:bCs/>
          <w:szCs w:val="24"/>
        </w:rPr>
        <w:t xml:space="preserve"> data</w:t>
      </w:r>
      <w:r w:rsidR="00564BD6">
        <w:rPr>
          <w:rFonts w:cs="Times New Roman"/>
          <w:b/>
          <w:bCs/>
          <w:szCs w:val="24"/>
        </w:rPr>
        <w:t xml:space="preserve"> (raw acoustic data)</w:t>
      </w:r>
      <w:r w:rsidR="006474FC">
        <w:rPr>
          <w:rFonts w:cs="Times New Roman"/>
          <w:b/>
          <w:bCs/>
          <w:szCs w:val="24"/>
        </w:rPr>
        <w:t>, oceanographic data,</w:t>
      </w:r>
      <w:r w:rsidRPr="000B6A5D">
        <w:rPr>
          <w:rFonts w:cs="Times New Roman"/>
          <w:b/>
          <w:bCs/>
          <w:szCs w:val="24"/>
        </w:rPr>
        <w:t xml:space="preserve"> and associated metadata:</w:t>
      </w:r>
      <w:r>
        <w:rPr>
          <w:rFonts w:cs="Times New Roman"/>
          <w:szCs w:val="24"/>
        </w:rPr>
        <w:t xml:space="preserve"> </w:t>
      </w:r>
      <w:r w:rsidR="000B6A5D">
        <w:rPr>
          <w:rFonts w:cs="Times New Roman"/>
          <w:szCs w:val="24"/>
        </w:rPr>
        <w:t>The principal investigator shall submit all data</w:t>
      </w:r>
      <w:r w:rsidR="007231B7">
        <w:rPr>
          <w:rFonts w:cs="Times New Roman"/>
          <w:szCs w:val="24"/>
        </w:rPr>
        <w:t>sets</w:t>
      </w:r>
      <w:r w:rsidR="000B6A5D">
        <w:rPr>
          <w:rFonts w:cs="Times New Roman"/>
          <w:szCs w:val="24"/>
        </w:rPr>
        <w:t xml:space="preserve"> (including raw acoustic data and associated metadata</w:t>
      </w:r>
      <w:r w:rsidR="007231B7">
        <w:rPr>
          <w:rFonts w:cs="Times New Roman"/>
          <w:szCs w:val="24"/>
        </w:rPr>
        <w:t>, other environmental variables, and sensor specifications</w:t>
      </w:r>
      <w:r w:rsidR="000B6A5D">
        <w:rPr>
          <w:rFonts w:cs="Times New Roman"/>
          <w:szCs w:val="24"/>
        </w:rPr>
        <w:t>) to BOEM at the end of the project.</w:t>
      </w:r>
    </w:p>
    <w:p w14:paraId="3259DD72" w14:textId="64B3D46D" w:rsidR="00FF3078" w:rsidRDefault="00424ADF" w:rsidP="003161B0">
      <w:pPr>
        <w:rPr>
          <w:color w:val="000000"/>
        </w:rPr>
      </w:pPr>
      <w:r w:rsidRPr="000B6A5D">
        <w:rPr>
          <w:rFonts w:cs="Times New Roman"/>
          <w:b/>
          <w:bCs/>
          <w:szCs w:val="24"/>
        </w:rPr>
        <w:t>(</w:t>
      </w:r>
      <w:r w:rsidR="0031073F">
        <w:rPr>
          <w:rFonts w:cs="Times New Roman"/>
          <w:b/>
          <w:bCs/>
          <w:szCs w:val="24"/>
        </w:rPr>
        <w:t>4</w:t>
      </w:r>
      <w:r w:rsidRPr="000B6A5D">
        <w:rPr>
          <w:rFonts w:cs="Times New Roman"/>
          <w:b/>
          <w:bCs/>
          <w:szCs w:val="24"/>
        </w:rPr>
        <w:t xml:space="preserve">.) </w:t>
      </w:r>
      <w:r>
        <w:rPr>
          <w:rFonts w:cs="Times New Roman"/>
          <w:b/>
          <w:bCs/>
          <w:szCs w:val="24"/>
        </w:rPr>
        <w:t xml:space="preserve">Results and </w:t>
      </w:r>
      <w:r w:rsidR="0031073F">
        <w:rPr>
          <w:rFonts w:cs="Times New Roman"/>
          <w:b/>
          <w:bCs/>
          <w:szCs w:val="24"/>
        </w:rPr>
        <w:t>signal processing</w:t>
      </w:r>
      <w:r>
        <w:rPr>
          <w:rFonts w:cs="Times New Roman"/>
          <w:b/>
          <w:bCs/>
          <w:szCs w:val="24"/>
        </w:rPr>
        <w:t xml:space="preserve"> codes</w:t>
      </w:r>
      <w:r w:rsidRPr="000B6A5D">
        <w:rPr>
          <w:rFonts w:cs="Times New Roman"/>
          <w:b/>
          <w:bCs/>
          <w:szCs w:val="24"/>
        </w:rPr>
        <w:t>:</w:t>
      </w:r>
      <w:r>
        <w:rPr>
          <w:rFonts w:cs="Times New Roman"/>
          <w:szCs w:val="24"/>
        </w:rPr>
        <w:t xml:space="preserve"> </w:t>
      </w:r>
      <w:r w:rsidR="00061F9A">
        <w:rPr>
          <w:rFonts w:cs="Times New Roman"/>
          <w:szCs w:val="24"/>
        </w:rPr>
        <w:t>The principal investigator shall submit a</w:t>
      </w:r>
      <w:r w:rsidR="00FF3078">
        <w:rPr>
          <w:color w:val="000000"/>
        </w:rPr>
        <w:t>n output of results from the test run and signal processing codes used to generate the results</w:t>
      </w:r>
      <w:r w:rsidR="00061F9A">
        <w:rPr>
          <w:color w:val="000000"/>
        </w:rPr>
        <w:t xml:space="preserve"> to BOEM at the end of the project.</w:t>
      </w:r>
    </w:p>
    <w:p w14:paraId="05A20F71" w14:textId="5B8BF909" w:rsidR="00B707E4" w:rsidRDefault="00B707E4" w:rsidP="003161B0">
      <w:pPr>
        <w:rPr>
          <w:rFonts w:cs="Times New Roman"/>
          <w:color w:val="000000"/>
          <w:szCs w:val="24"/>
        </w:rPr>
      </w:pPr>
      <w:r w:rsidRPr="000B6A5D">
        <w:rPr>
          <w:rFonts w:cs="Times New Roman"/>
          <w:b/>
          <w:bCs/>
          <w:szCs w:val="24"/>
        </w:rPr>
        <w:t>(</w:t>
      </w:r>
      <w:r w:rsidR="00E751DF">
        <w:rPr>
          <w:rFonts w:cs="Times New Roman"/>
          <w:b/>
          <w:bCs/>
          <w:szCs w:val="24"/>
        </w:rPr>
        <w:t>5</w:t>
      </w:r>
      <w:r w:rsidRPr="000B6A5D">
        <w:rPr>
          <w:rFonts w:cs="Times New Roman"/>
          <w:b/>
          <w:bCs/>
          <w:szCs w:val="24"/>
        </w:rPr>
        <w:t xml:space="preserve">.) </w:t>
      </w:r>
      <w:r w:rsidR="0030563E">
        <w:rPr>
          <w:rFonts w:cs="Times New Roman"/>
          <w:b/>
          <w:bCs/>
          <w:szCs w:val="24"/>
        </w:rPr>
        <w:t>Summary of analysis and interpretation</w:t>
      </w:r>
      <w:r w:rsidRPr="000B6A5D">
        <w:rPr>
          <w:rFonts w:cs="Times New Roman"/>
          <w:b/>
          <w:bCs/>
          <w:szCs w:val="24"/>
        </w:rPr>
        <w:t>:</w:t>
      </w:r>
      <w:r>
        <w:rPr>
          <w:rFonts w:cs="Times New Roman"/>
          <w:szCs w:val="24"/>
        </w:rPr>
        <w:t xml:space="preserve"> </w:t>
      </w:r>
      <w:r w:rsidR="0030563E">
        <w:rPr>
          <w:rFonts w:cs="Times New Roman"/>
          <w:szCs w:val="24"/>
        </w:rPr>
        <w:t xml:space="preserve">The principal investigator shall </w:t>
      </w:r>
      <w:r w:rsidR="00D16B66">
        <w:rPr>
          <w:rFonts w:cs="Times New Roman"/>
          <w:szCs w:val="24"/>
        </w:rPr>
        <w:t>include</w:t>
      </w:r>
      <w:r w:rsidR="0030563E">
        <w:rPr>
          <w:rFonts w:cs="Times New Roman"/>
          <w:szCs w:val="24"/>
        </w:rPr>
        <w:t xml:space="preserve"> the </w:t>
      </w:r>
      <w:r>
        <w:rPr>
          <w:rFonts w:cs="Times New Roman"/>
          <w:color w:val="000000"/>
          <w:szCs w:val="24"/>
        </w:rPr>
        <w:t xml:space="preserve">summary of analysis and interpretation of the results on </w:t>
      </w:r>
      <w:r w:rsidR="00E751DF">
        <w:rPr>
          <w:rFonts w:cs="Times New Roman"/>
          <w:color w:val="000000"/>
          <w:szCs w:val="24"/>
        </w:rPr>
        <w:t xml:space="preserve">mid-Atlantic </w:t>
      </w:r>
      <w:proofErr w:type="spellStart"/>
      <w:r w:rsidR="00E751DF">
        <w:rPr>
          <w:rFonts w:cs="Times New Roman"/>
          <w:color w:val="000000"/>
          <w:szCs w:val="24"/>
        </w:rPr>
        <w:t>shelfbreak</w:t>
      </w:r>
      <w:proofErr w:type="spellEnd"/>
      <w:r w:rsidR="00E751DF">
        <w:rPr>
          <w:rFonts w:cs="Times New Roman"/>
          <w:color w:val="000000"/>
          <w:szCs w:val="24"/>
        </w:rPr>
        <w:t xml:space="preserve"> oceanographic processes and ecosystem dynamics, soundscape characteristics, sound propagation characteristics, and marine species acoustic detection</w:t>
      </w:r>
      <w:r w:rsidR="0030563E">
        <w:rPr>
          <w:rFonts w:cs="Times New Roman"/>
          <w:color w:val="000000"/>
          <w:szCs w:val="24"/>
        </w:rPr>
        <w:t xml:space="preserve"> in the </w:t>
      </w:r>
      <w:r w:rsidR="00D16B66">
        <w:rPr>
          <w:rFonts w:cs="Times New Roman"/>
          <w:color w:val="000000"/>
          <w:szCs w:val="24"/>
        </w:rPr>
        <w:t>draft and final reports submitted to BOEM at the end of the project</w:t>
      </w:r>
      <w:r w:rsidRPr="005E3041">
        <w:rPr>
          <w:rFonts w:cs="Times New Roman"/>
          <w:color w:val="000000"/>
          <w:szCs w:val="24"/>
        </w:rPr>
        <w:t>.</w:t>
      </w:r>
    </w:p>
    <w:p w14:paraId="21E1C693" w14:textId="2D6D9660" w:rsidR="00DF428E" w:rsidRPr="00237B25" w:rsidRDefault="00DF428E" w:rsidP="003161B0">
      <w:pPr>
        <w:rPr>
          <w:rFonts w:cs="Times New Roman"/>
          <w:szCs w:val="24"/>
        </w:rPr>
      </w:pPr>
      <w:r w:rsidRPr="000B6A5D">
        <w:rPr>
          <w:rFonts w:cs="Times New Roman"/>
          <w:b/>
          <w:bCs/>
          <w:szCs w:val="24"/>
        </w:rPr>
        <w:t>(</w:t>
      </w:r>
      <w:r w:rsidR="00E751DF">
        <w:rPr>
          <w:rFonts w:cs="Times New Roman"/>
          <w:b/>
          <w:bCs/>
          <w:szCs w:val="24"/>
        </w:rPr>
        <w:t>6</w:t>
      </w:r>
      <w:r w:rsidRPr="000B6A5D">
        <w:rPr>
          <w:rFonts w:cs="Times New Roman"/>
          <w:b/>
          <w:bCs/>
          <w:szCs w:val="24"/>
        </w:rPr>
        <w:t xml:space="preserve">.) </w:t>
      </w:r>
      <w:r w:rsidR="00646E9B">
        <w:rPr>
          <w:rFonts w:cs="Times New Roman"/>
          <w:b/>
          <w:bCs/>
          <w:szCs w:val="24"/>
        </w:rPr>
        <w:t>Directions on Future Research</w:t>
      </w:r>
      <w:r w:rsidRPr="000B6A5D">
        <w:rPr>
          <w:rFonts w:cs="Times New Roman"/>
          <w:b/>
          <w:bCs/>
          <w:szCs w:val="24"/>
        </w:rPr>
        <w:t>:</w:t>
      </w:r>
      <w:r>
        <w:rPr>
          <w:rFonts w:cs="Times New Roman"/>
          <w:b/>
          <w:bCs/>
          <w:szCs w:val="24"/>
        </w:rPr>
        <w:t xml:space="preserve"> </w:t>
      </w:r>
      <w:r>
        <w:rPr>
          <w:rFonts w:cs="Times New Roman"/>
          <w:szCs w:val="24"/>
        </w:rPr>
        <w:t xml:space="preserve">The principal investigator shall include </w:t>
      </w:r>
      <w:r>
        <w:rPr>
          <w:rFonts w:cs="Times New Roman"/>
          <w:color w:val="000000"/>
          <w:szCs w:val="24"/>
        </w:rPr>
        <w:t xml:space="preserve">future directions on </w:t>
      </w:r>
      <w:r w:rsidR="00E751DF">
        <w:rPr>
          <w:rFonts w:cs="Times New Roman"/>
          <w:color w:val="000000"/>
          <w:szCs w:val="24"/>
        </w:rPr>
        <w:t>using acoustics to study oceanographic processes and ecosystem dynamics in relation to offshore wind development</w:t>
      </w:r>
      <w:r w:rsidR="00646E9B">
        <w:rPr>
          <w:rFonts w:cs="Times New Roman"/>
          <w:color w:val="000000"/>
          <w:szCs w:val="24"/>
        </w:rPr>
        <w:t xml:space="preserve"> in the draft and final reports submitted to BOEM at the end of the project.</w:t>
      </w:r>
    </w:p>
    <w:p w14:paraId="0BC94AB0" w14:textId="7B679407" w:rsidR="00BB5FE9" w:rsidRDefault="00DA59F8" w:rsidP="00B159A0">
      <w:pPr>
        <w:tabs>
          <w:tab w:val="left" w:pos="-1440"/>
        </w:tabs>
        <w:rPr>
          <w:rFonts w:cs="Times New Roman"/>
          <w:szCs w:val="24"/>
        </w:rPr>
      </w:pPr>
      <w:r w:rsidRPr="00237B25">
        <w:rPr>
          <w:rFonts w:cs="Times New Roman"/>
          <w:b/>
          <w:szCs w:val="24"/>
          <w:u w:val="single"/>
        </w:rPr>
        <w:t>(</w:t>
      </w:r>
      <w:r w:rsidR="00E751DF">
        <w:rPr>
          <w:rFonts w:cs="Times New Roman"/>
          <w:b/>
          <w:szCs w:val="24"/>
          <w:u w:val="single"/>
        </w:rPr>
        <w:t>7</w:t>
      </w:r>
      <w:r w:rsidR="00B0788E">
        <w:rPr>
          <w:rFonts w:cs="Times New Roman"/>
          <w:b/>
          <w:szCs w:val="24"/>
          <w:u w:val="single"/>
        </w:rPr>
        <w:t>a</w:t>
      </w:r>
      <w:r w:rsidRPr="00237B25">
        <w:rPr>
          <w:rFonts w:cs="Times New Roman"/>
          <w:b/>
          <w:szCs w:val="24"/>
          <w:u w:val="single"/>
        </w:rPr>
        <w:t xml:space="preserve">.) </w:t>
      </w:r>
      <w:r w:rsidR="003161B0" w:rsidRPr="00237B25">
        <w:rPr>
          <w:rFonts w:cs="Times New Roman"/>
          <w:b/>
          <w:szCs w:val="24"/>
          <w:u w:val="single"/>
        </w:rPr>
        <w:t xml:space="preserve">Quarterly </w:t>
      </w:r>
      <w:r w:rsidR="00EC5C23" w:rsidRPr="00237B25">
        <w:rPr>
          <w:rFonts w:cs="Times New Roman"/>
          <w:b/>
          <w:szCs w:val="24"/>
          <w:u w:val="single"/>
        </w:rPr>
        <w:t xml:space="preserve">Progress </w:t>
      </w:r>
      <w:r w:rsidR="000C3621" w:rsidRPr="00237B25">
        <w:rPr>
          <w:rFonts w:cs="Times New Roman"/>
          <w:b/>
          <w:szCs w:val="24"/>
          <w:u w:val="single"/>
        </w:rPr>
        <w:t>Reports</w:t>
      </w:r>
      <w:r w:rsidR="003161B0" w:rsidRPr="00237B25">
        <w:rPr>
          <w:rFonts w:cs="Times New Roman"/>
          <w:b/>
          <w:szCs w:val="24"/>
        </w:rPr>
        <w:t>:</w:t>
      </w:r>
      <w:r w:rsidR="003161B0" w:rsidRPr="00237B25">
        <w:rPr>
          <w:rFonts w:cs="Times New Roman"/>
          <w:szCs w:val="24"/>
        </w:rPr>
        <w:t xml:space="preserve">  </w:t>
      </w:r>
      <w:r w:rsidR="000C3621" w:rsidRPr="00237B25">
        <w:rPr>
          <w:rFonts w:cs="Times New Roman"/>
          <w:szCs w:val="24"/>
        </w:rPr>
        <w:t>The principal investigator</w:t>
      </w:r>
      <w:r w:rsidR="00A404EF" w:rsidRPr="00237B25">
        <w:rPr>
          <w:rFonts w:cs="Times New Roman"/>
          <w:szCs w:val="24"/>
        </w:rPr>
        <w:t xml:space="preserve"> </w:t>
      </w:r>
      <w:r w:rsidR="000C3621" w:rsidRPr="00237B25">
        <w:rPr>
          <w:rFonts w:cs="Times New Roman"/>
          <w:szCs w:val="24"/>
        </w:rPr>
        <w:t xml:space="preserve">shall produce quarterly reports briefly </w:t>
      </w:r>
      <w:proofErr w:type="gramStart"/>
      <w:r w:rsidR="000C3621" w:rsidRPr="00237B25">
        <w:rPr>
          <w:rFonts w:cs="Times New Roman"/>
          <w:szCs w:val="24"/>
        </w:rPr>
        <w:t>stating:</w:t>
      </w:r>
      <w:proofErr w:type="gramEnd"/>
      <w:r w:rsidR="000C3621" w:rsidRPr="00237B25">
        <w:rPr>
          <w:rFonts w:cs="Times New Roman"/>
          <w:szCs w:val="24"/>
        </w:rPr>
        <w:t xml:space="preserve"> progress made in the past quarter; any particular problems needing BOEM intervention to resolve; and anticipated progress to made in the next quarter.</w:t>
      </w:r>
    </w:p>
    <w:p w14:paraId="3A03334D" w14:textId="4ED9732A" w:rsidR="003161B0" w:rsidRPr="00237B25" w:rsidRDefault="00DA59F8" w:rsidP="00B159A0">
      <w:pPr>
        <w:tabs>
          <w:tab w:val="left" w:pos="-1440"/>
        </w:tabs>
        <w:rPr>
          <w:rFonts w:cs="Times New Roman"/>
          <w:szCs w:val="24"/>
        </w:rPr>
      </w:pPr>
      <w:r w:rsidRPr="00237B25">
        <w:rPr>
          <w:rFonts w:cs="Times New Roman"/>
          <w:b/>
          <w:szCs w:val="24"/>
          <w:u w:val="single"/>
        </w:rPr>
        <w:t>(</w:t>
      </w:r>
      <w:r w:rsidR="00E751DF">
        <w:rPr>
          <w:rFonts w:cs="Times New Roman"/>
          <w:b/>
          <w:szCs w:val="24"/>
          <w:u w:val="single"/>
        </w:rPr>
        <w:t>7</w:t>
      </w:r>
      <w:r w:rsidR="00B0788E">
        <w:rPr>
          <w:rFonts w:cs="Times New Roman"/>
          <w:b/>
          <w:szCs w:val="24"/>
          <w:u w:val="single"/>
        </w:rPr>
        <w:t>b</w:t>
      </w:r>
      <w:r w:rsidRPr="00237B25">
        <w:rPr>
          <w:rFonts w:cs="Times New Roman"/>
          <w:b/>
          <w:szCs w:val="24"/>
          <w:u w:val="single"/>
        </w:rPr>
        <w:t xml:space="preserve">.) </w:t>
      </w:r>
      <w:r w:rsidR="006B6B04" w:rsidRPr="00237B25">
        <w:rPr>
          <w:rFonts w:cs="Times New Roman"/>
          <w:b/>
          <w:szCs w:val="24"/>
          <w:u w:val="single"/>
        </w:rPr>
        <w:t>Draft Final Report and</w:t>
      </w:r>
      <w:r w:rsidR="0042634A" w:rsidRPr="00237B25">
        <w:rPr>
          <w:rFonts w:cs="Times New Roman"/>
          <w:b/>
          <w:szCs w:val="24"/>
          <w:u w:val="single"/>
        </w:rPr>
        <w:t xml:space="preserve"> </w:t>
      </w:r>
      <w:r w:rsidR="003161B0" w:rsidRPr="00237B25">
        <w:rPr>
          <w:rFonts w:cs="Times New Roman"/>
          <w:b/>
          <w:szCs w:val="24"/>
          <w:u w:val="single"/>
        </w:rPr>
        <w:t>Technical Summary</w:t>
      </w:r>
      <w:r w:rsidR="006B6B04" w:rsidRPr="00237B25">
        <w:rPr>
          <w:rFonts w:cs="Times New Roman"/>
          <w:b/>
          <w:szCs w:val="24"/>
          <w:u w:val="single"/>
        </w:rPr>
        <w:t>:</w:t>
      </w:r>
      <w:r w:rsidR="003161B0" w:rsidRPr="00237B25">
        <w:rPr>
          <w:rFonts w:cs="Times New Roman"/>
          <w:szCs w:val="24"/>
        </w:rPr>
        <w:t xml:space="preserve">  </w:t>
      </w:r>
      <w:r w:rsidR="006B6B04" w:rsidRPr="00237B25">
        <w:rPr>
          <w:rFonts w:cs="Times New Roman"/>
          <w:szCs w:val="24"/>
        </w:rPr>
        <w:t>The principal investigator shall c</w:t>
      </w:r>
      <w:r w:rsidR="003161B0" w:rsidRPr="00237B25">
        <w:rPr>
          <w:rFonts w:cs="Times New Roman"/>
          <w:szCs w:val="24"/>
        </w:rPr>
        <w:t xml:space="preserve">omplete and submit </w:t>
      </w:r>
      <w:r w:rsidR="006B6B04" w:rsidRPr="00237B25">
        <w:rPr>
          <w:rFonts w:cs="Times New Roman"/>
          <w:szCs w:val="24"/>
        </w:rPr>
        <w:t xml:space="preserve">a </w:t>
      </w:r>
      <w:r w:rsidR="003161B0" w:rsidRPr="00237B25">
        <w:rPr>
          <w:rFonts w:cs="Times New Roman"/>
          <w:szCs w:val="24"/>
        </w:rPr>
        <w:t xml:space="preserve">draft final report and </w:t>
      </w:r>
      <w:r w:rsidR="006B6B04" w:rsidRPr="00237B25">
        <w:rPr>
          <w:rFonts w:cs="Times New Roman"/>
          <w:szCs w:val="24"/>
        </w:rPr>
        <w:t xml:space="preserve">draft </w:t>
      </w:r>
      <w:r w:rsidR="003161B0" w:rsidRPr="00237B25">
        <w:rPr>
          <w:rFonts w:cs="Times New Roman"/>
          <w:szCs w:val="24"/>
        </w:rPr>
        <w:t>technical summary to BOEM for scientific peer an</w:t>
      </w:r>
      <w:r w:rsidR="006B6B04" w:rsidRPr="00237B25">
        <w:rPr>
          <w:rFonts w:cs="Times New Roman"/>
          <w:szCs w:val="24"/>
        </w:rPr>
        <w:t xml:space="preserve">d editorial review. </w:t>
      </w:r>
      <w:r w:rsidR="00C46787" w:rsidRPr="00237B25">
        <w:rPr>
          <w:rFonts w:cs="Times New Roman"/>
          <w:szCs w:val="24"/>
        </w:rPr>
        <w:t>The report and technical summary shall be in the format specified at</w:t>
      </w:r>
      <w:r w:rsidR="00E43196" w:rsidRPr="00237B25">
        <w:rPr>
          <w:rFonts w:cs="Times New Roman"/>
          <w:szCs w:val="24"/>
        </w:rPr>
        <w:t xml:space="preserve"> </w:t>
      </w:r>
      <w:hyperlink r:id="rId11" w:history="1">
        <w:r w:rsidR="00E43196" w:rsidRPr="00237B25">
          <w:rPr>
            <w:rStyle w:val="Hyperlink"/>
            <w:rFonts w:cs="Times New Roman"/>
            <w:szCs w:val="24"/>
          </w:rPr>
          <w:t>http://www.boem.gov/Environmental-Studies-Program-Report-Specifications/</w:t>
        </w:r>
      </w:hyperlink>
      <w:r w:rsidR="00E43196" w:rsidRPr="00237B25">
        <w:rPr>
          <w:rFonts w:cs="Times New Roman"/>
          <w:szCs w:val="24"/>
        </w:rPr>
        <w:t xml:space="preserve">.  The report shall contain the </w:t>
      </w:r>
      <w:r w:rsidR="00154A7A" w:rsidRPr="00237B25">
        <w:rPr>
          <w:rFonts w:cs="Times New Roman"/>
          <w:szCs w:val="24"/>
        </w:rPr>
        <w:t>following language concerning its availability in ESPIS:</w:t>
      </w:r>
    </w:p>
    <w:p w14:paraId="0C559B33" w14:textId="051448EF" w:rsidR="00154A7A" w:rsidRPr="00237B25" w:rsidRDefault="00154A7A" w:rsidP="00154A7A">
      <w:pPr>
        <w:rPr>
          <w:rFonts w:cs="Times New Roman"/>
          <w:szCs w:val="24"/>
        </w:rPr>
      </w:pPr>
      <w:r w:rsidRPr="00237B25">
        <w:rPr>
          <w:rFonts w:cs="Times New Roman"/>
          <w:szCs w:val="24"/>
        </w:rPr>
        <w:t xml:space="preserve">“To download a PDF file of this Environmental Studies Program report, go to the U.S. Department of the Interior, Bureau of Ocean Energy Management, Environmental Studies </w:t>
      </w:r>
      <w:r w:rsidRPr="00237B25">
        <w:rPr>
          <w:rFonts w:cs="Times New Roman"/>
          <w:szCs w:val="24"/>
        </w:rPr>
        <w:lastRenderedPageBreak/>
        <w:t xml:space="preserve">Program Information System website and search on OCS Study BOEM </w:t>
      </w:r>
      <w:proofErr w:type="spellStart"/>
      <w:r w:rsidRPr="00237B25">
        <w:rPr>
          <w:rFonts w:cs="Times New Roman"/>
          <w:szCs w:val="24"/>
        </w:rPr>
        <w:t>xxxx</w:t>
      </w:r>
      <w:proofErr w:type="spellEnd"/>
      <w:r w:rsidRPr="00237B25">
        <w:rPr>
          <w:rFonts w:cs="Times New Roman"/>
          <w:szCs w:val="24"/>
        </w:rPr>
        <w:t xml:space="preserve">-xxx.”, where </w:t>
      </w:r>
      <w:proofErr w:type="spellStart"/>
      <w:r w:rsidRPr="00237B25">
        <w:rPr>
          <w:rFonts w:cs="Times New Roman"/>
          <w:szCs w:val="24"/>
        </w:rPr>
        <w:t>xxxx</w:t>
      </w:r>
      <w:proofErr w:type="spellEnd"/>
      <w:r w:rsidRPr="00237B25">
        <w:rPr>
          <w:rFonts w:cs="Times New Roman"/>
          <w:szCs w:val="24"/>
        </w:rPr>
        <w:t>-xxx will be replaced with the assigned BOEM study number.</w:t>
      </w:r>
    </w:p>
    <w:p w14:paraId="45913A71" w14:textId="35364620" w:rsidR="00DA59F8" w:rsidRPr="00237B25" w:rsidRDefault="00DA59F8" w:rsidP="00DA59F8">
      <w:pPr>
        <w:autoSpaceDE w:val="0"/>
        <w:autoSpaceDN w:val="0"/>
        <w:adjustRightInd w:val="0"/>
        <w:spacing w:after="0" w:line="240" w:lineRule="auto"/>
        <w:rPr>
          <w:rFonts w:cs="Times New Roman"/>
          <w:szCs w:val="24"/>
        </w:rPr>
      </w:pPr>
      <w:r w:rsidRPr="00237B25">
        <w:rPr>
          <w:rFonts w:cs="Times New Roman"/>
          <w:szCs w:val="24"/>
        </w:rPr>
        <w:t xml:space="preserve">In addition, in the Acknowledgement of Sponsorship Section, the report shall contain the following disclaimer </w:t>
      </w:r>
      <w:r w:rsidR="004E0A6D" w:rsidRPr="00237B25">
        <w:rPr>
          <w:rFonts w:cs="Times New Roman"/>
          <w:szCs w:val="24"/>
        </w:rPr>
        <w:t xml:space="preserve">and acknowledgement </w:t>
      </w:r>
      <w:r w:rsidRPr="00237B25">
        <w:rPr>
          <w:rFonts w:cs="Times New Roman"/>
          <w:szCs w:val="24"/>
        </w:rPr>
        <w:t xml:space="preserve">language: </w:t>
      </w:r>
    </w:p>
    <w:p w14:paraId="6F7BCCE0" w14:textId="77777777" w:rsidR="00DA59F8" w:rsidRPr="00237B25" w:rsidRDefault="00DA59F8" w:rsidP="00DA59F8">
      <w:pPr>
        <w:autoSpaceDE w:val="0"/>
        <w:autoSpaceDN w:val="0"/>
        <w:adjustRightInd w:val="0"/>
        <w:spacing w:after="0" w:line="240" w:lineRule="auto"/>
        <w:rPr>
          <w:rFonts w:cs="Times New Roman"/>
          <w:szCs w:val="24"/>
        </w:rPr>
      </w:pPr>
    </w:p>
    <w:p w14:paraId="7B6FA6AE" w14:textId="6D275FBD" w:rsidR="00DA59F8" w:rsidRPr="00237B25" w:rsidRDefault="00A517D1" w:rsidP="00DA59F8">
      <w:pPr>
        <w:autoSpaceDE w:val="0"/>
        <w:autoSpaceDN w:val="0"/>
        <w:adjustRightInd w:val="0"/>
        <w:spacing w:after="0" w:line="240" w:lineRule="auto"/>
        <w:rPr>
          <w:rFonts w:cs="Times New Roman"/>
          <w:szCs w:val="24"/>
        </w:rPr>
      </w:pPr>
      <w:r w:rsidRPr="00237B25">
        <w:rPr>
          <w:rFonts w:cs="Times New Roman"/>
          <w:szCs w:val="24"/>
          <w:u w:val="single"/>
        </w:rPr>
        <w:t>“</w:t>
      </w:r>
      <w:r w:rsidR="00DA59F8" w:rsidRPr="00237B25">
        <w:rPr>
          <w:rFonts w:cs="Times New Roman"/>
          <w:szCs w:val="24"/>
          <w:u w:val="single"/>
        </w:rPr>
        <w:t>Disclaimer</w:t>
      </w:r>
      <w:r w:rsidR="00DA59F8" w:rsidRPr="00237B25">
        <w:rPr>
          <w:rFonts w:cs="Times New Roman"/>
          <w:szCs w:val="24"/>
        </w:rPr>
        <w:t>: This report has been technically reviewed by BOEM, and it has been approved for publication.  The views and conclusions contained in this document are those of the authors and should not be interpreted as representing the opinions or policies of the U.S. Government, nor does mention of trade names or commercial products constitute endorsement or recommendation for use.”</w:t>
      </w:r>
    </w:p>
    <w:p w14:paraId="31A24A2A" w14:textId="77777777" w:rsidR="00593689" w:rsidRPr="00237B25" w:rsidRDefault="00593689" w:rsidP="00DA59F8">
      <w:pPr>
        <w:autoSpaceDE w:val="0"/>
        <w:autoSpaceDN w:val="0"/>
        <w:adjustRightInd w:val="0"/>
        <w:spacing w:after="0" w:line="240" w:lineRule="auto"/>
        <w:rPr>
          <w:rFonts w:cs="Times New Roman"/>
          <w:szCs w:val="24"/>
        </w:rPr>
      </w:pPr>
    </w:p>
    <w:p w14:paraId="1D77875F" w14:textId="5B959E74" w:rsidR="00CD7D2B" w:rsidRPr="00237B25" w:rsidRDefault="005424B5" w:rsidP="00DA59F8">
      <w:pPr>
        <w:autoSpaceDE w:val="0"/>
        <w:autoSpaceDN w:val="0"/>
        <w:adjustRightInd w:val="0"/>
        <w:spacing w:after="0" w:line="240" w:lineRule="auto"/>
        <w:rPr>
          <w:rFonts w:cs="Times New Roman"/>
          <w:szCs w:val="24"/>
        </w:rPr>
      </w:pPr>
      <w:r w:rsidRPr="00237B25">
        <w:rPr>
          <w:rFonts w:cs="Times New Roman"/>
          <w:szCs w:val="24"/>
        </w:rPr>
        <w:t>a</w:t>
      </w:r>
      <w:r w:rsidR="00CD7D2B" w:rsidRPr="00237B25">
        <w:rPr>
          <w:rFonts w:cs="Times New Roman"/>
          <w:szCs w:val="24"/>
        </w:rPr>
        <w:t>nd</w:t>
      </w:r>
    </w:p>
    <w:p w14:paraId="0D910388" w14:textId="77777777" w:rsidR="00CD7D2B" w:rsidRPr="00237B25" w:rsidRDefault="00CD7D2B" w:rsidP="00DA59F8">
      <w:pPr>
        <w:autoSpaceDE w:val="0"/>
        <w:autoSpaceDN w:val="0"/>
        <w:adjustRightInd w:val="0"/>
        <w:spacing w:after="0" w:line="240" w:lineRule="auto"/>
        <w:rPr>
          <w:rFonts w:cs="Times New Roman"/>
          <w:szCs w:val="24"/>
        </w:rPr>
      </w:pPr>
    </w:p>
    <w:p w14:paraId="2114CC61" w14:textId="62610ED7" w:rsidR="00593689" w:rsidRPr="00237B25" w:rsidRDefault="00593689" w:rsidP="00593689">
      <w:pPr>
        <w:autoSpaceDE w:val="0"/>
        <w:autoSpaceDN w:val="0"/>
        <w:adjustRightInd w:val="0"/>
        <w:spacing w:after="0" w:line="240" w:lineRule="auto"/>
        <w:rPr>
          <w:rFonts w:cs="Times New Roman"/>
          <w:i/>
          <w:iCs/>
          <w:szCs w:val="24"/>
        </w:rPr>
      </w:pPr>
      <w:r w:rsidRPr="00237B25">
        <w:rPr>
          <w:rFonts w:cs="Times New Roman"/>
          <w:szCs w:val="24"/>
          <w:u w:val="single"/>
        </w:rPr>
        <w:t>“Acknowledgement</w:t>
      </w:r>
      <w:r w:rsidRPr="00237B25">
        <w:rPr>
          <w:rFonts w:cs="Times New Roman"/>
          <w:szCs w:val="24"/>
        </w:rPr>
        <w:t>:  Study collaboration and funding were provided by the U.S. Department of the Interior, Bureau of Ocean Energy Management, Environmental Studies Program, Washington, DC under Agreement Number __________.”</w:t>
      </w:r>
    </w:p>
    <w:p w14:paraId="3A0401B4" w14:textId="77777777" w:rsidR="00593689" w:rsidRPr="00237B25" w:rsidRDefault="00593689" w:rsidP="00DA59F8">
      <w:pPr>
        <w:autoSpaceDE w:val="0"/>
        <w:autoSpaceDN w:val="0"/>
        <w:adjustRightInd w:val="0"/>
        <w:spacing w:after="0" w:line="240" w:lineRule="auto"/>
        <w:rPr>
          <w:rFonts w:cs="Times New Roman"/>
          <w:szCs w:val="24"/>
        </w:rPr>
      </w:pPr>
    </w:p>
    <w:p w14:paraId="6A91C969" w14:textId="13D5E6D9" w:rsidR="00EB4812" w:rsidRPr="00237B25" w:rsidRDefault="00DA59F8" w:rsidP="00F671A4">
      <w:pPr>
        <w:autoSpaceDE w:val="0"/>
        <w:autoSpaceDN w:val="0"/>
        <w:adjustRightInd w:val="0"/>
        <w:spacing w:after="0" w:line="240" w:lineRule="auto"/>
        <w:rPr>
          <w:rFonts w:cs="Times New Roman"/>
          <w:szCs w:val="24"/>
        </w:rPr>
      </w:pPr>
      <w:r w:rsidRPr="00237B25">
        <w:rPr>
          <w:rFonts w:cs="Times New Roman"/>
          <w:b/>
          <w:szCs w:val="24"/>
          <w:u w:val="single"/>
        </w:rPr>
        <w:t>(</w:t>
      </w:r>
      <w:r w:rsidR="00E751DF">
        <w:rPr>
          <w:rFonts w:cs="Times New Roman"/>
          <w:b/>
          <w:szCs w:val="24"/>
          <w:u w:val="single"/>
        </w:rPr>
        <w:t>7</w:t>
      </w:r>
      <w:r w:rsidR="00CF07C9">
        <w:rPr>
          <w:rFonts w:cs="Times New Roman"/>
          <w:b/>
          <w:szCs w:val="24"/>
          <w:u w:val="single"/>
        </w:rPr>
        <w:t>c</w:t>
      </w:r>
      <w:r w:rsidRPr="00237B25">
        <w:rPr>
          <w:rFonts w:cs="Times New Roman"/>
          <w:b/>
          <w:szCs w:val="24"/>
          <w:u w:val="single"/>
        </w:rPr>
        <w:t xml:space="preserve">.) </w:t>
      </w:r>
      <w:r w:rsidR="003161B0" w:rsidRPr="00237B25">
        <w:rPr>
          <w:rFonts w:cs="Times New Roman"/>
          <w:b/>
          <w:szCs w:val="24"/>
          <w:u w:val="single"/>
        </w:rPr>
        <w:t xml:space="preserve">Final Report and </w:t>
      </w:r>
      <w:r w:rsidR="006B6B04" w:rsidRPr="00237B25">
        <w:rPr>
          <w:rFonts w:cs="Times New Roman"/>
          <w:b/>
          <w:szCs w:val="24"/>
          <w:u w:val="single"/>
        </w:rPr>
        <w:t xml:space="preserve">Final </w:t>
      </w:r>
      <w:r w:rsidR="003161B0" w:rsidRPr="00237B25">
        <w:rPr>
          <w:rFonts w:cs="Times New Roman"/>
          <w:b/>
          <w:szCs w:val="24"/>
          <w:u w:val="single"/>
        </w:rPr>
        <w:t>Technical Summary</w:t>
      </w:r>
      <w:r w:rsidR="003161B0" w:rsidRPr="00237B25">
        <w:rPr>
          <w:rFonts w:cs="Times New Roman"/>
          <w:szCs w:val="24"/>
        </w:rPr>
        <w:t xml:space="preserve">:  </w:t>
      </w:r>
      <w:r w:rsidR="006B6B04" w:rsidRPr="00237B25">
        <w:rPr>
          <w:rFonts w:cs="Times New Roman"/>
          <w:szCs w:val="24"/>
        </w:rPr>
        <w:t>The principal investigator shall r</w:t>
      </w:r>
      <w:r w:rsidR="003161B0" w:rsidRPr="00237B25">
        <w:rPr>
          <w:rFonts w:cs="Times New Roman"/>
          <w:szCs w:val="24"/>
        </w:rPr>
        <w:t>evise the</w:t>
      </w:r>
      <w:r w:rsidR="006B6B04" w:rsidRPr="00237B25">
        <w:rPr>
          <w:rFonts w:cs="Times New Roman"/>
          <w:szCs w:val="24"/>
        </w:rPr>
        <w:t xml:space="preserve"> draft</w:t>
      </w:r>
      <w:r w:rsidR="003161B0" w:rsidRPr="00237B25">
        <w:rPr>
          <w:rFonts w:cs="Times New Roman"/>
          <w:szCs w:val="24"/>
        </w:rPr>
        <w:t xml:space="preserve"> final report and </w:t>
      </w:r>
      <w:r w:rsidR="006B6B04" w:rsidRPr="00237B25">
        <w:rPr>
          <w:rFonts w:cs="Times New Roman"/>
          <w:szCs w:val="24"/>
        </w:rPr>
        <w:t>draft t</w:t>
      </w:r>
      <w:r w:rsidR="003161B0" w:rsidRPr="00237B25">
        <w:rPr>
          <w:rFonts w:cs="Times New Roman"/>
          <w:szCs w:val="24"/>
        </w:rPr>
        <w:t xml:space="preserve">echnical </w:t>
      </w:r>
      <w:r w:rsidR="006B6B04" w:rsidRPr="00237B25">
        <w:rPr>
          <w:rFonts w:cs="Times New Roman"/>
          <w:szCs w:val="24"/>
        </w:rPr>
        <w:t>s</w:t>
      </w:r>
      <w:r w:rsidR="003161B0" w:rsidRPr="00237B25">
        <w:rPr>
          <w:rFonts w:cs="Times New Roman"/>
          <w:szCs w:val="24"/>
        </w:rPr>
        <w:t xml:space="preserve">ummary </w:t>
      </w:r>
      <w:r w:rsidR="00C46787" w:rsidRPr="00237B25">
        <w:rPr>
          <w:rFonts w:cs="Times New Roman"/>
          <w:szCs w:val="24"/>
        </w:rPr>
        <w:t>according to feedback given by BOEM</w:t>
      </w:r>
      <w:r w:rsidRPr="00237B25">
        <w:rPr>
          <w:rFonts w:cs="Times New Roman"/>
          <w:szCs w:val="24"/>
        </w:rPr>
        <w:t xml:space="preserve"> reviewers and the PO</w:t>
      </w:r>
      <w:r w:rsidR="003161B0" w:rsidRPr="00237B25">
        <w:rPr>
          <w:rFonts w:cs="Times New Roman"/>
          <w:szCs w:val="24"/>
        </w:rPr>
        <w:t xml:space="preserve">.  </w:t>
      </w:r>
      <w:r w:rsidR="00E751DF">
        <w:rPr>
          <w:rFonts w:cs="Times New Roman"/>
          <w:szCs w:val="24"/>
        </w:rPr>
        <w:t>The PI</w:t>
      </w:r>
      <w:r w:rsidR="00B376B9" w:rsidRPr="00237B25">
        <w:rPr>
          <w:rFonts w:cs="Times New Roman"/>
          <w:szCs w:val="24"/>
        </w:rPr>
        <w:t xml:space="preserve"> shall p</w:t>
      </w:r>
      <w:r w:rsidR="00B23F0D" w:rsidRPr="00237B25">
        <w:rPr>
          <w:rFonts w:cs="Times New Roman"/>
          <w:szCs w:val="24"/>
        </w:rPr>
        <w:t>rovide three</w:t>
      </w:r>
      <w:r w:rsidR="003161B0" w:rsidRPr="00237B25">
        <w:rPr>
          <w:rFonts w:cs="Times New Roman"/>
          <w:szCs w:val="24"/>
        </w:rPr>
        <w:t xml:space="preserve"> high-quality</w:t>
      </w:r>
      <w:r w:rsidR="00B23F0D" w:rsidRPr="00237B25">
        <w:rPr>
          <w:rFonts w:cs="Times New Roman"/>
          <w:szCs w:val="24"/>
        </w:rPr>
        <w:t>, bound</w:t>
      </w:r>
      <w:r w:rsidR="003161B0" w:rsidRPr="00237B25">
        <w:rPr>
          <w:rFonts w:cs="Times New Roman"/>
          <w:szCs w:val="24"/>
        </w:rPr>
        <w:t xml:space="preserve"> paper </w:t>
      </w:r>
      <w:r w:rsidR="00B23F0D" w:rsidRPr="00237B25">
        <w:rPr>
          <w:rFonts w:cs="Times New Roman"/>
          <w:szCs w:val="24"/>
        </w:rPr>
        <w:t>copies</w:t>
      </w:r>
      <w:r w:rsidR="003161B0" w:rsidRPr="00237B25">
        <w:rPr>
          <w:rFonts w:cs="Times New Roman"/>
          <w:szCs w:val="24"/>
        </w:rPr>
        <w:t xml:space="preserve"> of the revised </w:t>
      </w:r>
      <w:r w:rsidR="00B376B9" w:rsidRPr="00237B25">
        <w:rPr>
          <w:rFonts w:cs="Times New Roman"/>
          <w:szCs w:val="24"/>
        </w:rPr>
        <w:t>f</w:t>
      </w:r>
      <w:r w:rsidR="003161B0" w:rsidRPr="00237B25">
        <w:rPr>
          <w:rFonts w:cs="Times New Roman"/>
          <w:szCs w:val="24"/>
        </w:rPr>
        <w:t xml:space="preserve">inal </w:t>
      </w:r>
      <w:r w:rsidR="00B376B9" w:rsidRPr="00237B25">
        <w:rPr>
          <w:rFonts w:cs="Times New Roman"/>
          <w:szCs w:val="24"/>
        </w:rPr>
        <w:t>r</w:t>
      </w:r>
      <w:r w:rsidR="003161B0" w:rsidRPr="00237B25">
        <w:rPr>
          <w:rFonts w:cs="Times New Roman"/>
          <w:szCs w:val="24"/>
        </w:rPr>
        <w:t xml:space="preserve">eport suitable </w:t>
      </w:r>
      <w:r w:rsidR="00B376B9" w:rsidRPr="00237B25">
        <w:rPr>
          <w:rFonts w:cs="Times New Roman"/>
          <w:szCs w:val="24"/>
        </w:rPr>
        <w:t xml:space="preserve">for reproduction and </w:t>
      </w:r>
      <w:r w:rsidR="00B23F0D" w:rsidRPr="00237B25">
        <w:rPr>
          <w:rFonts w:cs="Times New Roman"/>
          <w:szCs w:val="24"/>
        </w:rPr>
        <w:t>five (5</w:t>
      </w:r>
      <w:r w:rsidR="00FB07C1" w:rsidRPr="00237B25">
        <w:rPr>
          <w:rFonts w:cs="Times New Roman"/>
          <w:szCs w:val="24"/>
        </w:rPr>
        <w:t xml:space="preserve">) </w:t>
      </w:r>
      <w:r w:rsidR="003161B0" w:rsidRPr="00237B25">
        <w:rPr>
          <w:rFonts w:cs="Times New Roman"/>
          <w:szCs w:val="24"/>
        </w:rPr>
        <w:t>CD-ROM</w:t>
      </w:r>
      <w:r w:rsidR="00B81853" w:rsidRPr="00237B25">
        <w:rPr>
          <w:rFonts w:cs="Times New Roman"/>
          <w:szCs w:val="24"/>
        </w:rPr>
        <w:t>s</w:t>
      </w:r>
      <w:r w:rsidR="003161B0" w:rsidRPr="00237B25">
        <w:rPr>
          <w:rFonts w:cs="Times New Roman"/>
          <w:szCs w:val="24"/>
        </w:rPr>
        <w:t xml:space="preserve"> or DVD</w:t>
      </w:r>
      <w:r w:rsidR="00B81853" w:rsidRPr="00237B25">
        <w:rPr>
          <w:rFonts w:cs="Times New Roman"/>
          <w:szCs w:val="24"/>
        </w:rPr>
        <w:t>s</w:t>
      </w:r>
      <w:r w:rsidR="003161B0" w:rsidRPr="00237B25">
        <w:rPr>
          <w:rFonts w:cs="Times New Roman"/>
          <w:szCs w:val="24"/>
        </w:rPr>
        <w:t xml:space="preserve"> each </w:t>
      </w:r>
      <w:r w:rsidR="00B376B9" w:rsidRPr="00237B25">
        <w:rPr>
          <w:rFonts w:cs="Times New Roman"/>
          <w:szCs w:val="24"/>
        </w:rPr>
        <w:t>containing</w:t>
      </w:r>
      <w:r w:rsidR="003161B0" w:rsidRPr="00237B25">
        <w:rPr>
          <w:rFonts w:cs="Times New Roman"/>
          <w:szCs w:val="24"/>
        </w:rPr>
        <w:t xml:space="preserve"> </w:t>
      </w:r>
      <w:r w:rsidR="00B376B9" w:rsidRPr="00237B25">
        <w:rPr>
          <w:rFonts w:cs="Times New Roman"/>
          <w:szCs w:val="24"/>
        </w:rPr>
        <w:t xml:space="preserve">searchable </w:t>
      </w:r>
      <w:r w:rsidR="003161B0" w:rsidRPr="00237B25">
        <w:rPr>
          <w:rFonts w:cs="Times New Roman"/>
          <w:szCs w:val="24"/>
        </w:rPr>
        <w:t>text</w:t>
      </w:r>
      <w:r w:rsidR="00B376B9" w:rsidRPr="00237B25">
        <w:rPr>
          <w:rFonts w:cs="Times New Roman"/>
          <w:szCs w:val="24"/>
        </w:rPr>
        <w:t xml:space="preserve"> in the p</w:t>
      </w:r>
      <w:r w:rsidR="003161B0" w:rsidRPr="00237B25">
        <w:rPr>
          <w:rFonts w:cs="Times New Roman"/>
          <w:szCs w:val="24"/>
        </w:rPr>
        <w:t>df</w:t>
      </w:r>
      <w:r w:rsidR="00B376B9" w:rsidRPr="00237B25">
        <w:rPr>
          <w:rFonts w:cs="Times New Roman"/>
          <w:szCs w:val="24"/>
        </w:rPr>
        <w:t xml:space="preserve"> format </w:t>
      </w:r>
      <w:r w:rsidR="003161B0" w:rsidRPr="00237B25">
        <w:rPr>
          <w:rFonts w:cs="Times New Roman"/>
          <w:szCs w:val="24"/>
        </w:rPr>
        <w:t xml:space="preserve">of the </w:t>
      </w:r>
      <w:r w:rsidR="00B376B9" w:rsidRPr="00237B25">
        <w:rPr>
          <w:rFonts w:cs="Times New Roman"/>
          <w:szCs w:val="24"/>
        </w:rPr>
        <w:t>f</w:t>
      </w:r>
      <w:r w:rsidR="003161B0" w:rsidRPr="00237B25">
        <w:rPr>
          <w:rFonts w:cs="Times New Roman"/>
          <w:szCs w:val="24"/>
        </w:rPr>
        <w:t xml:space="preserve">inal </w:t>
      </w:r>
      <w:r w:rsidR="00B376B9" w:rsidRPr="00237B25">
        <w:rPr>
          <w:rFonts w:cs="Times New Roman"/>
          <w:szCs w:val="24"/>
        </w:rPr>
        <w:t>r</w:t>
      </w:r>
      <w:r w:rsidR="003161B0" w:rsidRPr="00237B25">
        <w:rPr>
          <w:rFonts w:cs="Times New Roman"/>
          <w:szCs w:val="24"/>
        </w:rPr>
        <w:t xml:space="preserve">eport with </w:t>
      </w:r>
      <w:proofErr w:type="gramStart"/>
      <w:r w:rsidR="003161B0" w:rsidRPr="00237B25">
        <w:rPr>
          <w:rFonts w:cs="Times New Roman"/>
          <w:szCs w:val="24"/>
        </w:rPr>
        <w:t>book marks</w:t>
      </w:r>
      <w:proofErr w:type="gramEnd"/>
      <w:r w:rsidR="003161B0" w:rsidRPr="00237B25">
        <w:rPr>
          <w:rFonts w:cs="Times New Roman"/>
          <w:szCs w:val="24"/>
        </w:rPr>
        <w:t xml:space="preserve"> and a pdf copy of </w:t>
      </w:r>
      <w:r w:rsidR="00B376B9" w:rsidRPr="00237B25">
        <w:rPr>
          <w:rFonts w:cs="Times New Roman"/>
          <w:szCs w:val="24"/>
        </w:rPr>
        <w:t>the final technical s</w:t>
      </w:r>
      <w:r w:rsidR="003161B0" w:rsidRPr="00237B25">
        <w:rPr>
          <w:rFonts w:cs="Times New Roman"/>
          <w:szCs w:val="24"/>
        </w:rPr>
        <w:t xml:space="preserve">ummary.  </w:t>
      </w:r>
    </w:p>
    <w:p w14:paraId="7A8E2BFD" w14:textId="6A830055" w:rsidR="00AF6A83" w:rsidRPr="00237B25" w:rsidRDefault="00AF6A83" w:rsidP="00C96270">
      <w:pPr>
        <w:rPr>
          <w:rFonts w:cs="Times New Roman"/>
          <w:szCs w:val="24"/>
        </w:rPr>
      </w:pPr>
      <w:r w:rsidRPr="00237B25">
        <w:rPr>
          <w:rFonts w:cs="Times New Roman"/>
          <w:i/>
          <w:szCs w:val="24"/>
        </w:rPr>
        <w:fldChar w:fldCharType="begin"/>
      </w:r>
      <w:r w:rsidRPr="00237B25">
        <w:rPr>
          <w:rFonts w:cs="Times New Roman"/>
          <w:i/>
          <w:szCs w:val="24"/>
        </w:rPr>
        <w:instrText xml:space="preserve"> LINK Excel.Sheet.12 "Book1" "Sheet1!R1C1:R5C3" \a \f 4 \h </w:instrText>
      </w:r>
      <w:r w:rsidR="00017B61" w:rsidRPr="00237B25">
        <w:rPr>
          <w:rFonts w:cs="Times New Roman"/>
          <w:i/>
          <w:szCs w:val="24"/>
        </w:rPr>
        <w:instrText xml:space="preserve"> \* MERGEFORMAT </w:instrText>
      </w:r>
      <w:r w:rsidRPr="00237B25">
        <w:rPr>
          <w:rFonts w:cs="Times New Roman"/>
          <w:i/>
          <w:szCs w:val="24"/>
        </w:rPr>
        <w:fldChar w:fldCharType="separate"/>
      </w:r>
    </w:p>
    <w:p w14:paraId="17320D9F" w14:textId="0F116400" w:rsidR="003161B0" w:rsidRPr="00237B25" w:rsidRDefault="00AF6A83" w:rsidP="003161B0">
      <w:pPr>
        <w:rPr>
          <w:rFonts w:cs="Times New Roman"/>
          <w:b/>
          <w:szCs w:val="24"/>
          <w:u w:val="single"/>
        </w:rPr>
      </w:pPr>
      <w:r w:rsidRPr="00237B25">
        <w:rPr>
          <w:rFonts w:cs="Times New Roman"/>
          <w:i/>
          <w:szCs w:val="24"/>
        </w:rPr>
        <w:fldChar w:fldCharType="end"/>
      </w:r>
      <w:r w:rsidR="003161B0" w:rsidRPr="00237B25">
        <w:rPr>
          <w:rFonts w:cs="Times New Roman"/>
          <w:b/>
          <w:szCs w:val="24"/>
          <w:u w:val="single"/>
        </w:rPr>
        <w:t>Deliverables, Due Dates, and Distribution</w:t>
      </w:r>
    </w:p>
    <w:tbl>
      <w:tblPr>
        <w:tblW w:w="0" w:type="auto"/>
        <w:tblInd w:w="-60" w:type="dxa"/>
        <w:tblCellMar>
          <w:left w:w="120" w:type="dxa"/>
          <w:right w:w="120" w:type="dxa"/>
        </w:tblCellMar>
        <w:tblLook w:val="0000" w:firstRow="0" w:lastRow="0" w:firstColumn="0" w:lastColumn="0" w:noHBand="0" w:noVBand="0"/>
      </w:tblPr>
      <w:tblGrid>
        <w:gridCol w:w="3060"/>
        <w:gridCol w:w="3203"/>
        <w:gridCol w:w="3139"/>
      </w:tblGrid>
      <w:tr w:rsidR="003161B0" w:rsidRPr="00237B25" w14:paraId="4D92F920" w14:textId="77777777" w:rsidTr="006E6A21">
        <w:trPr>
          <w:trHeight w:val="288"/>
          <w:tblHeader/>
        </w:trPr>
        <w:tc>
          <w:tcPr>
            <w:tcW w:w="3060" w:type="dxa"/>
            <w:tcBorders>
              <w:top w:val="single" w:sz="7" w:space="0" w:color="000000"/>
              <w:left w:val="single" w:sz="7" w:space="0" w:color="000000"/>
              <w:bottom w:val="double" w:sz="7" w:space="0" w:color="000000"/>
              <w:right w:val="single" w:sz="7" w:space="0" w:color="000000"/>
            </w:tcBorders>
          </w:tcPr>
          <w:p w14:paraId="764141F5" w14:textId="77777777" w:rsidR="003161B0" w:rsidRPr="00237B25" w:rsidRDefault="003161B0" w:rsidP="007D320B">
            <w:pPr>
              <w:spacing w:line="120" w:lineRule="exact"/>
              <w:rPr>
                <w:rFonts w:cs="Times New Roman"/>
                <w:szCs w:val="24"/>
              </w:rPr>
            </w:pPr>
          </w:p>
          <w:p w14:paraId="408C52DC" w14:textId="77777777" w:rsidR="003161B0" w:rsidRPr="00237B25" w:rsidRDefault="003161B0" w:rsidP="007D320B">
            <w:pPr>
              <w:tabs>
                <w:tab w:val="left" w:pos="-1080"/>
                <w:tab w:val="left" w:pos="-720"/>
                <w:tab w:val="left" w:pos="0"/>
                <w:tab w:val="left" w:pos="720"/>
                <w:tab w:val="left" w:pos="1170"/>
                <w:tab w:val="left" w:pos="1620"/>
              </w:tabs>
              <w:spacing w:after="58"/>
              <w:jc w:val="center"/>
              <w:rPr>
                <w:rFonts w:cs="Times New Roman"/>
                <w:szCs w:val="24"/>
              </w:rPr>
            </w:pPr>
            <w:r w:rsidRPr="00237B25">
              <w:rPr>
                <w:rFonts w:cs="Times New Roman"/>
                <w:szCs w:val="24"/>
              </w:rPr>
              <w:t>Deliverable</w:t>
            </w:r>
          </w:p>
        </w:tc>
        <w:tc>
          <w:tcPr>
            <w:tcW w:w="3203" w:type="dxa"/>
            <w:tcBorders>
              <w:top w:val="single" w:sz="7" w:space="0" w:color="000000"/>
              <w:left w:val="single" w:sz="7" w:space="0" w:color="000000"/>
              <w:bottom w:val="double" w:sz="7" w:space="0" w:color="000000"/>
              <w:right w:val="single" w:sz="7" w:space="0" w:color="000000"/>
            </w:tcBorders>
          </w:tcPr>
          <w:p w14:paraId="62538954" w14:textId="77777777" w:rsidR="003161B0" w:rsidRPr="00237B25" w:rsidRDefault="003161B0" w:rsidP="007D320B">
            <w:pPr>
              <w:spacing w:line="120" w:lineRule="exact"/>
              <w:rPr>
                <w:rFonts w:cs="Times New Roman"/>
                <w:szCs w:val="24"/>
              </w:rPr>
            </w:pPr>
          </w:p>
          <w:p w14:paraId="39C83954" w14:textId="77777777" w:rsidR="003161B0" w:rsidRPr="00237B25" w:rsidRDefault="003161B0" w:rsidP="007D320B">
            <w:pPr>
              <w:tabs>
                <w:tab w:val="left" w:pos="-1080"/>
                <w:tab w:val="left" w:pos="-720"/>
                <w:tab w:val="left" w:pos="0"/>
                <w:tab w:val="left" w:pos="720"/>
                <w:tab w:val="left" w:pos="1170"/>
                <w:tab w:val="left" w:pos="1620"/>
              </w:tabs>
              <w:spacing w:after="58"/>
              <w:jc w:val="center"/>
              <w:rPr>
                <w:rFonts w:cs="Times New Roman"/>
                <w:szCs w:val="24"/>
              </w:rPr>
            </w:pPr>
            <w:r w:rsidRPr="00237B25">
              <w:rPr>
                <w:rFonts w:cs="Times New Roman"/>
                <w:szCs w:val="24"/>
              </w:rPr>
              <w:t>Distribution</w:t>
            </w:r>
          </w:p>
        </w:tc>
        <w:tc>
          <w:tcPr>
            <w:tcW w:w="0" w:type="auto"/>
            <w:tcBorders>
              <w:top w:val="single" w:sz="7" w:space="0" w:color="000000"/>
              <w:left w:val="single" w:sz="7" w:space="0" w:color="000000"/>
              <w:bottom w:val="double" w:sz="7" w:space="0" w:color="000000"/>
              <w:right w:val="single" w:sz="7" w:space="0" w:color="000000"/>
            </w:tcBorders>
          </w:tcPr>
          <w:p w14:paraId="514C0EE0" w14:textId="77777777" w:rsidR="003161B0" w:rsidRPr="00237B25" w:rsidRDefault="003161B0" w:rsidP="007D320B">
            <w:pPr>
              <w:spacing w:line="120" w:lineRule="exact"/>
              <w:rPr>
                <w:rFonts w:cs="Times New Roman"/>
                <w:szCs w:val="24"/>
              </w:rPr>
            </w:pPr>
          </w:p>
          <w:p w14:paraId="6DE38C87" w14:textId="77777777" w:rsidR="003161B0" w:rsidRPr="00237B25" w:rsidRDefault="003161B0" w:rsidP="007D320B">
            <w:pPr>
              <w:tabs>
                <w:tab w:val="left" w:pos="-1080"/>
                <w:tab w:val="left" w:pos="-720"/>
                <w:tab w:val="left" w:pos="0"/>
                <w:tab w:val="left" w:pos="720"/>
                <w:tab w:val="left" w:pos="1170"/>
                <w:tab w:val="left" w:pos="1620"/>
              </w:tabs>
              <w:spacing w:after="58"/>
              <w:jc w:val="center"/>
              <w:rPr>
                <w:rFonts w:cs="Times New Roman"/>
                <w:szCs w:val="24"/>
              </w:rPr>
            </w:pPr>
            <w:r w:rsidRPr="00237B25">
              <w:rPr>
                <w:rFonts w:cs="Times New Roman"/>
                <w:szCs w:val="24"/>
              </w:rPr>
              <w:t>Due Date</w:t>
            </w:r>
          </w:p>
        </w:tc>
      </w:tr>
      <w:tr w:rsidR="003161B0" w:rsidRPr="00237B25" w14:paraId="123F5D3F" w14:textId="77777777" w:rsidTr="006E6A21">
        <w:tc>
          <w:tcPr>
            <w:tcW w:w="3060" w:type="dxa"/>
            <w:tcBorders>
              <w:top w:val="single" w:sz="7" w:space="0" w:color="000000"/>
              <w:left w:val="single" w:sz="7" w:space="0" w:color="000000"/>
              <w:bottom w:val="single" w:sz="7" w:space="0" w:color="000000"/>
              <w:right w:val="single" w:sz="7" w:space="0" w:color="000000"/>
            </w:tcBorders>
          </w:tcPr>
          <w:p w14:paraId="1A6C11A0" w14:textId="4CB8E8EC" w:rsidR="003161B0" w:rsidRPr="00237B25" w:rsidRDefault="008F2347" w:rsidP="008F2347">
            <w:pPr>
              <w:tabs>
                <w:tab w:val="left" w:pos="450"/>
                <w:tab w:val="left" w:pos="5130"/>
              </w:tabs>
              <w:spacing w:before="60"/>
              <w:ind w:left="240" w:hanging="240"/>
              <w:rPr>
                <w:rFonts w:cs="Times New Roman"/>
                <w:szCs w:val="24"/>
              </w:rPr>
            </w:pPr>
            <w:r w:rsidRPr="00237B25">
              <w:rPr>
                <w:rFonts w:cs="Times New Roman"/>
                <w:szCs w:val="24"/>
              </w:rPr>
              <w:t>A.  Post Award Teleconference</w:t>
            </w:r>
            <w:r w:rsidR="003161B0" w:rsidRPr="00237B25">
              <w:rPr>
                <w:rFonts w:cs="Times New Roman"/>
                <w:szCs w:val="24"/>
              </w:rPr>
              <w:t xml:space="preserve"> </w:t>
            </w:r>
            <w:proofErr w:type="gramStart"/>
            <w:r w:rsidRPr="00237B25">
              <w:rPr>
                <w:rFonts w:cs="Times New Roman"/>
                <w:szCs w:val="24"/>
              </w:rPr>
              <w:t xml:space="preserve">and </w:t>
            </w:r>
            <w:r w:rsidR="003161B0" w:rsidRPr="00237B25">
              <w:rPr>
                <w:rFonts w:cs="Times New Roman"/>
                <w:szCs w:val="24"/>
              </w:rPr>
              <w:t xml:space="preserve"> Summary</w:t>
            </w:r>
            <w:proofErr w:type="gramEnd"/>
            <w:r w:rsidR="003161B0" w:rsidRPr="00237B25">
              <w:rPr>
                <w:rFonts w:cs="Times New Roman"/>
                <w:szCs w:val="24"/>
              </w:rPr>
              <w:t xml:space="preserve"> Notes </w:t>
            </w:r>
          </w:p>
        </w:tc>
        <w:tc>
          <w:tcPr>
            <w:tcW w:w="3203" w:type="dxa"/>
            <w:tcBorders>
              <w:top w:val="single" w:sz="7" w:space="0" w:color="000000"/>
              <w:left w:val="single" w:sz="7" w:space="0" w:color="000000"/>
              <w:bottom w:val="single" w:sz="7" w:space="0" w:color="000000"/>
              <w:right w:val="single" w:sz="7" w:space="0" w:color="000000"/>
            </w:tcBorders>
          </w:tcPr>
          <w:p w14:paraId="3EECE82A" w14:textId="7BDF4705" w:rsidR="003161B0" w:rsidRPr="00237B25" w:rsidRDefault="003161B0" w:rsidP="007D320B">
            <w:pPr>
              <w:spacing w:before="60"/>
              <w:ind w:left="267" w:hanging="267"/>
              <w:rPr>
                <w:rFonts w:cs="Times New Roman"/>
                <w:szCs w:val="24"/>
              </w:rPr>
            </w:pPr>
            <w:r w:rsidRPr="00237B25">
              <w:rPr>
                <w:rFonts w:cs="Times New Roman"/>
                <w:szCs w:val="24"/>
              </w:rPr>
              <w:t xml:space="preserve">Chief, </w:t>
            </w:r>
            <w:r w:rsidR="00B55108" w:rsidRPr="00237B25">
              <w:rPr>
                <w:rFonts w:cs="Times New Roman"/>
                <w:szCs w:val="24"/>
              </w:rPr>
              <w:t>DES</w:t>
            </w:r>
            <w:r w:rsidRPr="00237B25">
              <w:rPr>
                <w:rFonts w:cs="Times New Roman"/>
                <w:szCs w:val="24"/>
              </w:rPr>
              <w:t xml:space="preserve">—One (1) </w:t>
            </w:r>
            <w:r w:rsidR="00B55108" w:rsidRPr="00237B25">
              <w:rPr>
                <w:rFonts w:cs="Times New Roman"/>
                <w:szCs w:val="24"/>
              </w:rPr>
              <w:t xml:space="preserve">electronic </w:t>
            </w:r>
            <w:r w:rsidRPr="00237B25">
              <w:rPr>
                <w:rFonts w:cs="Times New Roman"/>
                <w:szCs w:val="24"/>
              </w:rPr>
              <w:t>copy</w:t>
            </w:r>
          </w:p>
          <w:p w14:paraId="0BC93A5D" w14:textId="3FB4944F" w:rsidR="00DD514A" w:rsidRPr="00237B25" w:rsidRDefault="001E4BEC" w:rsidP="007D320B">
            <w:pPr>
              <w:spacing w:before="60"/>
              <w:ind w:left="267" w:hanging="267"/>
              <w:rPr>
                <w:rFonts w:cs="Times New Roman"/>
                <w:szCs w:val="24"/>
              </w:rPr>
            </w:pPr>
            <w:r>
              <w:rPr>
                <w:rFonts w:cs="Times New Roman"/>
                <w:szCs w:val="24"/>
              </w:rPr>
              <w:t>ESP Rep</w:t>
            </w:r>
            <w:r w:rsidR="00DD514A" w:rsidRPr="00237B25">
              <w:rPr>
                <w:rFonts w:cs="Times New Roman"/>
                <w:szCs w:val="24"/>
              </w:rPr>
              <w:t>—One (1) electronic copy</w:t>
            </w:r>
          </w:p>
          <w:p w14:paraId="2DDEC000" w14:textId="13ABD715" w:rsidR="003161B0" w:rsidRDefault="003161B0" w:rsidP="007D320B">
            <w:pPr>
              <w:spacing w:before="60"/>
              <w:ind w:left="267" w:hanging="267"/>
              <w:rPr>
                <w:rFonts w:cs="Times New Roman"/>
                <w:szCs w:val="24"/>
              </w:rPr>
            </w:pPr>
            <w:r w:rsidRPr="00237B25">
              <w:rPr>
                <w:rFonts w:cs="Times New Roman"/>
                <w:szCs w:val="24"/>
              </w:rPr>
              <w:t xml:space="preserve">CO—One (1) </w:t>
            </w:r>
            <w:r w:rsidR="00B55108" w:rsidRPr="00237B25">
              <w:rPr>
                <w:rFonts w:cs="Times New Roman"/>
                <w:szCs w:val="24"/>
              </w:rPr>
              <w:t xml:space="preserve">electronic </w:t>
            </w:r>
            <w:r w:rsidRPr="00237B25">
              <w:rPr>
                <w:rFonts w:cs="Times New Roman"/>
                <w:szCs w:val="24"/>
              </w:rPr>
              <w:t xml:space="preserve">copy </w:t>
            </w:r>
          </w:p>
          <w:p w14:paraId="428A55D2" w14:textId="11DE2937" w:rsidR="00DD7102" w:rsidRPr="00237B25" w:rsidRDefault="00DD7102" w:rsidP="007D320B">
            <w:pPr>
              <w:spacing w:before="60"/>
              <w:ind w:left="267" w:hanging="267"/>
              <w:rPr>
                <w:rFonts w:cs="Times New Roman"/>
                <w:szCs w:val="24"/>
              </w:rPr>
            </w:pPr>
            <w:r>
              <w:rPr>
                <w:rFonts w:cs="Times New Roman"/>
                <w:szCs w:val="24"/>
              </w:rPr>
              <w:t>OREP Science Coordinator—One (1) electronic copy</w:t>
            </w:r>
          </w:p>
          <w:p w14:paraId="5578854F" w14:textId="357E5D60" w:rsidR="003161B0" w:rsidRPr="00237B25" w:rsidRDefault="008F2347" w:rsidP="008F2347">
            <w:pPr>
              <w:spacing w:before="60"/>
              <w:ind w:left="267" w:hanging="267"/>
              <w:rPr>
                <w:rFonts w:cs="Times New Roman"/>
                <w:szCs w:val="24"/>
              </w:rPr>
            </w:pPr>
            <w:r w:rsidRPr="00237B25">
              <w:rPr>
                <w:rFonts w:cs="Times New Roman"/>
                <w:szCs w:val="24"/>
              </w:rPr>
              <w:t xml:space="preserve">All other participants in the teleconference—One (1) electronic copy </w:t>
            </w:r>
          </w:p>
        </w:tc>
        <w:tc>
          <w:tcPr>
            <w:tcW w:w="0" w:type="auto"/>
            <w:tcBorders>
              <w:top w:val="single" w:sz="7" w:space="0" w:color="000000"/>
              <w:left w:val="single" w:sz="7" w:space="0" w:color="000000"/>
              <w:bottom w:val="single" w:sz="7" w:space="0" w:color="000000"/>
              <w:right w:val="single" w:sz="7" w:space="0" w:color="000000"/>
            </w:tcBorders>
          </w:tcPr>
          <w:p w14:paraId="0B9F0237" w14:textId="6D28840B" w:rsidR="003161B0" w:rsidRPr="00237B25" w:rsidRDefault="008F2347" w:rsidP="007D320B">
            <w:pPr>
              <w:spacing w:before="60"/>
              <w:ind w:left="299" w:hanging="299"/>
              <w:rPr>
                <w:rFonts w:cs="Times New Roman"/>
                <w:szCs w:val="24"/>
              </w:rPr>
            </w:pPr>
            <w:r w:rsidRPr="00237B25">
              <w:rPr>
                <w:rFonts w:cs="Times New Roman"/>
                <w:szCs w:val="24"/>
              </w:rPr>
              <w:t xml:space="preserve">As soon as practical after BOEM funding </w:t>
            </w:r>
            <w:r w:rsidR="003161B0" w:rsidRPr="00237B25">
              <w:rPr>
                <w:rFonts w:cs="Times New Roman"/>
                <w:szCs w:val="24"/>
              </w:rPr>
              <w:t>award</w:t>
            </w:r>
          </w:p>
          <w:p w14:paraId="6E24BBA3" w14:textId="356E3BE3" w:rsidR="003161B0" w:rsidRPr="00237B25" w:rsidRDefault="00F55B53" w:rsidP="008F2347">
            <w:pPr>
              <w:spacing w:before="60"/>
              <w:ind w:left="277" w:hanging="277"/>
              <w:rPr>
                <w:rFonts w:cs="Times New Roman"/>
                <w:szCs w:val="24"/>
              </w:rPr>
            </w:pPr>
            <w:r w:rsidRPr="00237B25">
              <w:rPr>
                <w:rFonts w:cs="Times New Roman"/>
                <w:szCs w:val="24"/>
              </w:rPr>
              <w:t xml:space="preserve">Summary </w:t>
            </w:r>
            <w:r w:rsidR="003161B0" w:rsidRPr="00237B25">
              <w:rPr>
                <w:rFonts w:cs="Times New Roman"/>
                <w:szCs w:val="24"/>
              </w:rPr>
              <w:t xml:space="preserve">Notes due approximately </w:t>
            </w:r>
            <w:r w:rsidR="00922DC6" w:rsidRPr="00237B25">
              <w:rPr>
                <w:rFonts w:cs="Times New Roman"/>
                <w:szCs w:val="24"/>
              </w:rPr>
              <w:t>one</w:t>
            </w:r>
            <w:r w:rsidR="003161B0" w:rsidRPr="00237B25">
              <w:rPr>
                <w:rFonts w:cs="Times New Roman"/>
                <w:szCs w:val="24"/>
              </w:rPr>
              <w:t xml:space="preserve"> (</w:t>
            </w:r>
            <w:r w:rsidR="00922DC6" w:rsidRPr="00237B25">
              <w:rPr>
                <w:rFonts w:cs="Times New Roman"/>
                <w:szCs w:val="24"/>
              </w:rPr>
              <w:t>1</w:t>
            </w:r>
            <w:r w:rsidR="003161B0" w:rsidRPr="00237B25">
              <w:rPr>
                <w:rFonts w:cs="Times New Roman"/>
                <w:szCs w:val="24"/>
              </w:rPr>
              <w:t xml:space="preserve">) week after </w:t>
            </w:r>
            <w:r w:rsidR="008F2347" w:rsidRPr="00237B25">
              <w:rPr>
                <w:rFonts w:cs="Times New Roman"/>
                <w:szCs w:val="24"/>
              </w:rPr>
              <w:t>teleconference</w:t>
            </w:r>
          </w:p>
        </w:tc>
      </w:tr>
      <w:tr w:rsidR="001540C9" w:rsidRPr="00237B25" w14:paraId="4E893040" w14:textId="77777777" w:rsidTr="006E6A21">
        <w:trPr>
          <w:trHeight w:val="730"/>
        </w:trPr>
        <w:tc>
          <w:tcPr>
            <w:tcW w:w="3060" w:type="dxa"/>
            <w:tcBorders>
              <w:top w:val="single" w:sz="7" w:space="0" w:color="000000"/>
              <w:left w:val="single" w:sz="7" w:space="0" w:color="000000"/>
              <w:bottom w:val="single" w:sz="7" w:space="0" w:color="000000"/>
              <w:right w:val="single" w:sz="7" w:space="0" w:color="000000"/>
            </w:tcBorders>
          </w:tcPr>
          <w:p w14:paraId="314BB664" w14:textId="4B75B1B1" w:rsidR="001540C9" w:rsidRPr="00237B25" w:rsidRDefault="001540C9" w:rsidP="00EB224B">
            <w:pPr>
              <w:tabs>
                <w:tab w:val="left" w:pos="450"/>
                <w:tab w:val="left" w:pos="5130"/>
              </w:tabs>
              <w:spacing w:before="60"/>
              <w:ind w:left="240" w:hanging="240"/>
              <w:rPr>
                <w:rFonts w:cs="Times New Roman"/>
                <w:szCs w:val="24"/>
              </w:rPr>
            </w:pPr>
            <w:r>
              <w:rPr>
                <w:rFonts w:cs="Times New Roman"/>
                <w:szCs w:val="24"/>
              </w:rPr>
              <w:t>B.  Study Plan(s)</w:t>
            </w:r>
          </w:p>
        </w:tc>
        <w:tc>
          <w:tcPr>
            <w:tcW w:w="3203" w:type="dxa"/>
            <w:tcBorders>
              <w:top w:val="single" w:sz="7" w:space="0" w:color="000000"/>
              <w:left w:val="single" w:sz="7" w:space="0" w:color="000000"/>
              <w:bottom w:val="single" w:sz="7" w:space="0" w:color="000000"/>
              <w:right w:val="single" w:sz="7" w:space="0" w:color="000000"/>
            </w:tcBorders>
          </w:tcPr>
          <w:p w14:paraId="388ED3BB" w14:textId="3FB8001D" w:rsidR="00C71779" w:rsidRPr="00237B25" w:rsidRDefault="00C71779" w:rsidP="00C71779">
            <w:pPr>
              <w:spacing w:before="60"/>
              <w:ind w:left="267" w:hanging="267"/>
              <w:rPr>
                <w:rFonts w:cs="Times New Roman"/>
                <w:szCs w:val="24"/>
              </w:rPr>
            </w:pPr>
            <w:r w:rsidRPr="00237B25">
              <w:rPr>
                <w:rFonts w:cs="Times New Roman"/>
                <w:szCs w:val="24"/>
              </w:rPr>
              <w:t>Chief, DES—One (1) electronic copy</w:t>
            </w:r>
          </w:p>
          <w:p w14:paraId="5A5D7610" w14:textId="2904FF04" w:rsidR="00C71779" w:rsidRPr="00237B25" w:rsidRDefault="00C71779" w:rsidP="00C71779">
            <w:pPr>
              <w:spacing w:before="60"/>
              <w:ind w:left="267" w:hanging="267"/>
              <w:rPr>
                <w:rFonts w:cs="Times New Roman"/>
                <w:szCs w:val="24"/>
              </w:rPr>
            </w:pPr>
            <w:r>
              <w:rPr>
                <w:rFonts w:cs="Times New Roman"/>
                <w:szCs w:val="24"/>
              </w:rPr>
              <w:lastRenderedPageBreak/>
              <w:t>ESP Rep</w:t>
            </w:r>
            <w:r w:rsidRPr="00237B25">
              <w:rPr>
                <w:rFonts w:cs="Times New Roman"/>
                <w:szCs w:val="24"/>
              </w:rPr>
              <w:t>—One (1) electronic copy</w:t>
            </w:r>
          </w:p>
          <w:p w14:paraId="4E872871" w14:textId="2A7D6E80" w:rsidR="00C71779" w:rsidRDefault="00C71779" w:rsidP="00C71779">
            <w:pPr>
              <w:spacing w:before="60"/>
              <w:ind w:left="267" w:hanging="267"/>
              <w:rPr>
                <w:rFonts w:cs="Times New Roman"/>
                <w:szCs w:val="24"/>
              </w:rPr>
            </w:pPr>
            <w:r w:rsidRPr="00237B25">
              <w:rPr>
                <w:rFonts w:cs="Times New Roman"/>
                <w:szCs w:val="24"/>
              </w:rPr>
              <w:t xml:space="preserve">PO—One </w:t>
            </w:r>
            <w:r>
              <w:rPr>
                <w:rFonts w:cs="Times New Roman"/>
                <w:szCs w:val="24"/>
              </w:rPr>
              <w:t xml:space="preserve">(1) </w:t>
            </w:r>
            <w:r w:rsidRPr="00237B25">
              <w:rPr>
                <w:rFonts w:cs="Times New Roman"/>
                <w:szCs w:val="24"/>
              </w:rPr>
              <w:t>electronic copy</w:t>
            </w:r>
          </w:p>
          <w:p w14:paraId="0EAFE81C" w14:textId="77777777" w:rsidR="00DD7102" w:rsidRPr="00237B25" w:rsidRDefault="00DD7102" w:rsidP="00DD7102">
            <w:pPr>
              <w:spacing w:before="60"/>
              <w:ind w:left="267" w:hanging="267"/>
              <w:rPr>
                <w:rFonts w:cs="Times New Roman"/>
                <w:szCs w:val="24"/>
              </w:rPr>
            </w:pPr>
            <w:r>
              <w:rPr>
                <w:rFonts w:cs="Times New Roman"/>
                <w:szCs w:val="24"/>
              </w:rPr>
              <w:t>OREP Science Coordinator—One (1) electronic copy</w:t>
            </w:r>
          </w:p>
          <w:p w14:paraId="40A0DF30" w14:textId="32274EB8" w:rsidR="001540C9" w:rsidRPr="00237B25" w:rsidRDefault="00C71779" w:rsidP="00C71779">
            <w:pPr>
              <w:spacing w:before="60"/>
              <w:ind w:left="267" w:hanging="267"/>
              <w:rPr>
                <w:rFonts w:cs="Times New Roman"/>
                <w:szCs w:val="24"/>
              </w:rPr>
            </w:pPr>
            <w:r w:rsidRPr="00237B25">
              <w:rPr>
                <w:rFonts w:cs="Times New Roman"/>
                <w:szCs w:val="24"/>
              </w:rPr>
              <w:t>CO—One (1) electronic copy</w:t>
            </w:r>
          </w:p>
        </w:tc>
        <w:tc>
          <w:tcPr>
            <w:tcW w:w="0" w:type="auto"/>
            <w:tcBorders>
              <w:top w:val="single" w:sz="7" w:space="0" w:color="000000"/>
              <w:left w:val="single" w:sz="7" w:space="0" w:color="000000"/>
              <w:bottom w:val="single" w:sz="7" w:space="0" w:color="000000"/>
              <w:right w:val="single" w:sz="7" w:space="0" w:color="000000"/>
            </w:tcBorders>
          </w:tcPr>
          <w:p w14:paraId="769F0B80" w14:textId="653A8F16" w:rsidR="001540C9" w:rsidRPr="00237B25" w:rsidRDefault="001729A2" w:rsidP="007D320B">
            <w:pPr>
              <w:spacing w:before="60"/>
              <w:ind w:left="299" w:hanging="299"/>
              <w:rPr>
                <w:rFonts w:cs="Times New Roman"/>
                <w:szCs w:val="24"/>
              </w:rPr>
            </w:pPr>
            <w:r>
              <w:rPr>
                <w:rFonts w:cs="Times New Roman"/>
                <w:szCs w:val="24"/>
              </w:rPr>
              <w:lastRenderedPageBreak/>
              <w:t xml:space="preserve">Within two weeks after the Principal Investigator and </w:t>
            </w:r>
            <w:r>
              <w:rPr>
                <w:rFonts w:cs="Times New Roman"/>
                <w:szCs w:val="24"/>
              </w:rPr>
              <w:lastRenderedPageBreak/>
              <w:t>BOEM reaches agreement on study design and data collection, analysis, and disse</w:t>
            </w:r>
            <w:r w:rsidR="000F7267">
              <w:rPr>
                <w:rFonts w:cs="Times New Roman"/>
                <w:szCs w:val="24"/>
              </w:rPr>
              <w:t>m</w:t>
            </w:r>
            <w:r>
              <w:rPr>
                <w:rFonts w:cs="Times New Roman"/>
                <w:szCs w:val="24"/>
              </w:rPr>
              <w:t>i</w:t>
            </w:r>
            <w:r w:rsidR="000F7267">
              <w:rPr>
                <w:rFonts w:cs="Times New Roman"/>
                <w:szCs w:val="24"/>
              </w:rPr>
              <w:t>na</w:t>
            </w:r>
            <w:r>
              <w:rPr>
                <w:rFonts w:cs="Times New Roman"/>
                <w:szCs w:val="24"/>
              </w:rPr>
              <w:t xml:space="preserve">tion </w:t>
            </w:r>
            <w:r w:rsidR="000F7267">
              <w:rPr>
                <w:rFonts w:cs="Times New Roman"/>
                <w:szCs w:val="24"/>
              </w:rPr>
              <w:t>processes.</w:t>
            </w:r>
          </w:p>
        </w:tc>
      </w:tr>
      <w:tr w:rsidR="00CF07C9" w:rsidRPr="00237B25" w14:paraId="18987391" w14:textId="77777777" w:rsidTr="006E6A21">
        <w:trPr>
          <w:trHeight w:val="730"/>
        </w:trPr>
        <w:tc>
          <w:tcPr>
            <w:tcW w:w="3060" w:type="dxa"/>
            <w:tcBorders>
              <w:top w:val="single" w:sz="7" w:space="0" w:color="000000"/>
              <w:left w:val="single" w:sz="7" w:space="0" w:color="000000"/>
              <w:bottom w:val="single" w:sz="7" w:space="0" w:color="000000"/>
              <w:right w:val="single" w:sz="7" w:space="0" w:color="000000"/>
            </w:tcBorders>
          </w:tcPr>
          <w:p w14:paraId="406BECCB" w14:textId="41C0D927" w:rsidR="00CF07C9" w:rsidRDefault="00E751DF" w:rsidP="00CF07C9">
            <w:pPr>
              <w:tabs>
                <w:tab w:val="left" w:pos="450"/>
                <w:tab w:val="left" w:pos="5130"/>
              </w:tabs>
              <w:spacing w:before="60"/>
              <w:ind w:left="240" w:hanging="240"/>
              <w:rPr>
                <w:rFonts w:cs="Times New Roman"/>
                <w:szCs w:val="24"/>
              </w:rPr>
            </w:pPr>
            <w:r>
              <w:rPr>
                <w:rFonts w:cs="Times New Roman"/>
                <w:szCs w:val="24"/>
              </w:rPr>
              <w:lastRenderedPageBreak/>
              <w:t>C</w:t>
            </w:r>
            <w:r w:rsidR="00CF07C9">
              <w:rPr>
                <w:rFonts w:cs="Times New Roman"/>
                <w:szCs w:val="24"/>
              </w:rPr>
              <w:t xml:space="preserve">. </w:t>
            </w:r>
            <w:r>
              <w:rPr>
                <w:rFonts w:cs="Times New Roman"/>
                <w:szCs w:val="24"/>
              </w:rPr>
              <w:t>Passive and active acoustic data</w:t>
            </w:r>
            <w:r w:rsidR="00CF07C9">
              <w:rPr>
                <w:rFonts w:cs="Times New Roman"/>
                <w:szCs w:val="24"/>
              </w:rPr>
              <w:t xml:space="preserve"> (raw data)</w:t>
            </w:r>
            <w:r>
              <w:rPr>
                <w:rFonts w:cs="Times New Roman"/>
                <w:szCs w:val="24"/>
              </w:rPr>
              <w:t>, oceanographic data,</w:t>
            </w:r>
            <w:r w:rsidR="00CF07C9">
              <w:rPr>
                <w:rFonts w:cs="Times New Roman"/>
                <w:szCs w:val="24"/>
              </w:rPr>
              <w:t xml:space="preserve"> and associated metadata</w:t>
            </w:r>
          </w:p>
        </w:tc>
        <w:tc>
          <w:tcPr>
            <w:tcW w:w="3203" w:type="dxa"/>
            <w:tcBorders>
              <w:top w:val="single" w:sz="7" w:space="0" w:color="000000"/>
              <w:left w:val="single" w:sz="7" w:space="0" w:color="000000"/>
              <w:bottom w:val="single" w:sz="7" w:space="0" w:color="000000"/>
              <w:right w:val="single" w:sz="7" w:space="0" w:color="000000"/>
            </w:tcBorders>
          </w:tcPr>
          <w:p w14:paraId="65E221CC" w14:textId="77777777" w:rsidR="00CF07C9" w:rsidRPr="00237B25" w:rsidRDefault="00CF07C9" w:rsidP="00CF07C9">
            <w:pPr>
              <w:spacing w:before="60"/>
              <w:ind w:left="267" w:hanging="267"/>
              <w:rPr>
                <w:rFonts w:cs="Times New Roman"/>
                <w:szCs w:val="24"/>
              </w:rPr>
            </w:pPr>
            <w:r w:rsidRPr="00237B25">
              <w:rPr>
                <w:rFonts w:cs="Times New Roman"/>
                <w:szCs w:val="24"/>
              </w:rPr>
              <w:t xml:space="preserve">PO—One </w:t>
            </w:r>
            <w:r>
              <w:rPr>
                <w:rFonts w:cs="Times New Roman"/>
                <w:szCs w:val="24"/>
              </w:rPr>
              <w:t xml:space="preserve">(1) </w:t>
            </w:r>
            <w:r w:rsidRPr="00237B25">
              <w:rPr>
                <w:rFonts w:cs="Times New Roman"/>
                <w:szCs w:val="24"/>
              </w:rPr>
              <w:t>electronic copy</w:t>
            </w:r>
          </w:p>
          <w:p w14:paraId="0D6835AB" w14:textId="77777777" w:rsidR="00DD7102" w:rsidRPr="00237B25" w:rsidRDefault="00DD7102" w:rsidP="00DD7102">
            <w:pPr>
              <w:spacing w:before="60"/>
              <w:ind w:left="267" w:hanging="267"/>
              <w:rPr>
                <w:rFonts w:cs="Times New Roman"/>
                <w:szCs w:val="24"/>
              </w:rPr>
            </w:pPr>
            <w:r>
              <w:rPr>
                <w:rFonts w:cs="Times New Roman"/>
                <w:szCs w:val="24"/>
              </w:rPr>
              <w:t>OREP Science Coordinator—One (1) electronic copy</w:t>
            </w:r>
          </w:p>
          <w:p w14:paraId="0767F96C" w14:textId="5D2041F4" w:rsidR="00CF07C9" w:rsidRPr="00237B25" w:rsidRDefault="00CF07C9" w:rsidP="00CF07C9">
            <w:pPr>
              <w:spacing w:before="60"/>
              <w:ind w:left="267" w:hanging="267"/>
              <w:rPr>
                <w:rFonts w:cs="Times New Roman"/>
                <w:szCs w:val="24"/>
              </w:rPr>
            </w:pPr>
          </w:p>
        </w:tc>
        <w:tc>
          <w:tcPr>
            <w:tcW w:w="0" w:type="auto"/>
            <w:tcBorders>
              <w:top w:val="single" w:sz="7" w:space="0" w:color="000000"/>
              <w:left w:val="single" w:sz="7" w:space="0" w:color="000000"/>
              <w:bottom w:val="single" w:sz="7" w:space="0" w:color="000000"/>
              <w:right w:val="single" w:sz="7" w:space="0" w:color="000000"/>
            </w:tcBorders>
          </w:tcPr>
          <w:p w14:paraId="3AD85743" w14:textId="06907657" w:rsidR="00CF07C9" w:rsidRDefault="00CF07C9" w:rsidP="00CF07C9">
            <w:pPr>
              <w:spacing w:before="60"/>
              <w:ind w:left="299" w:hanging="299"/>
              <w:rPr>
                <w:rFonts w:cs="Times New Roman"/>
                <w:szCs w:val="24"/>
              </w:rPr>
            </w:pPr>
            <w:r>
              <w:rPr>
                <w:rFonts w:cs="Times New Roman"/>
                <w:szCs w:val="24"/>
              </w:rPr>
              <w:t>D</w:t>
            </w:r>
            <w:r w:rsidRPr="00237B25">
              <w:rPr>
                <w:rFonts w:cs="Times New Roman"/>
                <w:szCs w:val="24"/>
              </w:rPr>
              <w:t>ue two (2) months prior to the end of the period of performance</w:t>
            </w:r>
            <w:r>
              <w:rPr>
                <w:rFonts w:cs="Times New Roman"/>
                <w:szCs w:val="24"/>
              </w:rPr>
              <w:t>, along with Draft Report and Technical Summary</w:t>
            </w:r>
          </w:p>
        </w:tc>
      </w:tr>
      <w:tr w:rsidR="00CF07C9" w:rsidRPr="00237B25" w14:paraId="73845EEF" w14:textId="77777777" w:rsidTr="006E6A21">
        <w:trPr>
          <w:trHeight w:val="730"/>
        </w:trPr>
        <w:tc>
          <w:tcPr>
            <w:tcW w:w="3060" w:type="dxa"/>
            <w:tcBorders>
              <w:top w:val="single" w:sz="7" w:space="0" w:color="000000"/>
              <w:left w:val="single" w:sz="7" w:space="0" w:color="000000"/>
              <w:bottom w:val="single" w:sz="7" w:space="0" w:color="000000"/>
              <w:right w:val="single" w:sz="7" w:space="0" w:color="000000"/>
            </w:tcBorders>
          </w:tcPr>
          <w:p w14:paraId="7FAB23DC" w14:textId="38FD75A7" w:rsidR="00CF07C9" w:rsidRDefault="00E751DF" w:rsidP="00CF07C9">
            <w:pPr>
              <w:tabs>
                <w:tab w:val="left" w:pos="450"/>
                <w:tab w:val="left" w:pos="5130"/>
              </w:tabs>
              <w:spacing w:before="60"/>
              <w:ind w:left="240" w:hanging="240"/>
              <w:rPr>
                <w:rFonts w:cs="Times New Roman"/>
                <w:szCs w:val="24"/>
              </w:rPr>
            </w:pPr>
            <w:r>
              <w:rPr>
                <w:rFonts w:cs="Times New Roman"/>
                <w:szCs w:val="24"/>
              </w:rPr>
              <w:t>D</w:t>
            </w:r>
            <w:r w:rsidR="00CF07C9">
              <w:rPr>
                <w:rFonts w:cs="Times New Roman"/>
                <w:szCs w:val="24"/>
              </w:rPr>
              <w:t xml:space="preserve">. Output results and </w:t>
            </w:r>
            <w:r>
              <w:rPr>
                <w:rFonts w:cs="Times New Roman"/>
                <w:szCs w:val="24"/>
              </w:rPr>
              <w:t>signal process</w:t>
            </w:r>
            <w:r w:rsidR="00CF07C9">
              <w:rPr>
                <w:rFonts w:cs="Times New Roman"/>
                <w:szCs w:val="24"/>
              </w:rPr>
              <w:t>ing codes</w:t>
            </w:r>
          </w:p>
        </w:tc>
        <w:tc>
          <w:tcPr>
            <w:tcW w:w="3203" w:type="dxa"/>
            <w:tcBorders>
              <w:top w:val="single" w:sz="7" w:space="0" w:color="000000"/>
              <w:left w:val="single" w:sz="7" w:space="0" w:color="000000"/>
              <w:bottom w:val="single" w:sz="7" w:space="0" w:color="000000"/>
              <w:right w:val="single" w:sz="7" w:space="0" w:color="000000"/>
            </w:tcBorders>
          </w:tcPr>
          <w:p w14:paraId="0F42B7C1" w14:textId="77777777" w:rsidR="00CF07C9" w:rsidRPr="00237B25" w:rsidRDefault="00CF07C9" w:rsidP="00CF07C9">
            <w:pPr>
              <w:spacing w:before="60"/>
              <w:ind w:left="267" w:hanging="267"/>
              <w:rPr>
                <w:rFonts w:cs="Times New Roman"/>
                <w:szCs w:val="24"/>
              </w:rPr>
            </w:pPr>
            <w:r>
              <w:rPr>
                <w:rFonts w:cs="Times New Roman"/>
                <w:szCs w:val="24"/>
              </w:rPr>
              <w:t>ESP Rep</w:t>
            </w:r>
            <w:r w:rsidRPr="00237B25">
              <w:rPr>
                <w:rFonts w:cs="Times New Roman"/>
                <w:szCs w:val="24"/>
              </w:rPr>
              <w:t>—One (1) electronic copy</w:t>
            </w:r>
          </w:p>
          <w:p w14:paraId="0D902203" w14:textId="77777777" w:rsidR="00CF07C9" w:rsidRPr="00237B25" w:rsidRDefault="00CF07C9" w:rsidP="00CF07C9">
            <w:pPr>
              <w:spacing w:before="60"/>
              <w:ind w:left="267" w:hanging="267"/>
              <w:rPr>
                <w:rFonts w:cs="Times New Roman"/>
                <w:szCs w:val="24"/>
              </w:rPr>
            </w:pPr>
            <w:r w:rsidRPr="00237B25">
              <w:rPr>
                <w:rFonts w:cs="Times New Roman"/>
                <w:szCs w:val="24"/>
              </w:rPr>
              <w:t xml:space="preserve">PO—One </w:t>
            </w:r>
            <w:r>
              <w:rPr>
                <w:rFonts w:cs="Times New Roman"/>
                <w:szCs w:val="24"/>
              </w:rPr>
              <w:t xml:space="preserve">(1) </w:t>
            </w:r>
            <w:r w:rsidRPr="00237B25">
              <w:rPr>
                <w:rFonts w:cs="Times New Roman"/>
                <w:szCs w:val="24"/>
              </w:rPr>
              <w:t>electronic copy</w:t>
            </w:r>
          </w:p>
          <w:p w14:paraId="2A9C3483" w14:textId="77777777" w:rsidR="00CF07C9" w:rsidRDefault="00CF07C9" w:rsidP="00CF07C9">
            <w:pPr>
              <w:spacing w:before="60"/>
              <w:ind w:left="267" w:hanging="267"/>
              <w:rPr>
                <w:rFonts w:cs="Times New Roman"/>
                <w:szCs w:val="24"/>
              </w:rPr>
            </w:pPr>
            <w:r w:rsidRPr="00237B25">
              <w:rPr>
                <w:rFonts w:cs="Times New Roman"/>
                <w:szCs w:val="24"/>
              </w:rPr>
              <w:t>CO—One (1) electronic copy</w:t>
            </w:r>
          </w:p>
          <w:p w14:paraId="638BA442" w14:textId="59B961B4" w:rsidR="00DD7102" w:rsidRPr="00237B25" w:rsidRDefault="00DD7102" w:rsidP="00DD7102">
            <w:pPr>
              <w:spacing w:before="60"/>
              <w:ind w:left="267" w:hanging="267"/>
              <w:rPr>
                <w:rFonts w:cs="Times New Roman"/>
                <w:szCs w:val="24"/>
              </w:rPr>
            </w:pPr>
            <w:r>
              <w:rPr>
                <w:rFonts w:cs="Times New Roman"/>
                <w:szCs w:val="24"/>
              </w:rPr>
              <w:t>OREP Science Coordinator—One (1) electronic copy</w:t>
            </w:r>
          </w:p>
        </w:tc>
        <w:tc>
          <w:tcPr>
            <w:tcW w:w="0" w:type="auto"/>
            <w:tcBorders>
              <w:top w:val="single" w:sz="7" w:space="0" w:color="000000"/>
              <w:left w:val="single" w:sz="7" w:space="0" w:color="000000"/>
              <w:bottom w:val="single" w:sz="7" w:space="0" w:color="000000"/>
              <w:right w:val="single" w:sz="7" w:space="0" w:color="000000"/>
            </w:tcBorders>
          </w:tcPr>
          <w:p w14:paraId="7F296E96" w14:textId="2A4B7931" w:rsidR="00CF07C9" w:rsidRDefault="00CF07C9" w:rsidP="00CF07C9">
            <w:pPr>
              <w:spacing w:before="60"/>
              <w:ind w:left="299" w:hanging="299"/>
              <w:rPr>
                <w:rFonts w:cs="Times New Roman"/>
                <w:szCs w:val="24"/>
              </w:rPr>
            </w:pPr>
            <w:r>
              <w:rPr>
                <w:rFonts w:cs="Times New Roman"/>
                <w:szCs w:val="24"/>
              </w:rPr>
              <w:t>D</w:t>
            </w:r>
            <w:r w:rsidRPr="00237B25">
              <w:rPr>
                <w:rFonts w:cs="Times New Roman"/>
                <w:szCs w:val="24"/>
              </w:rPr>
              <w:t>ue two (2) months prior to the end of the period of performance</w:t>
            </w:r>
            <w:r>
              <w:rPr>
                <w:rFonts w:cs="Times New Roman"/>
                <w:szCs w:val="24"/>
              </w:rPr>
              <w:t>, along with Draft Report and Technical Summary</w:t>
            </w:r>
          </w:p>
        </w:tc>
      </w:tr>
      <w:tr w:rsidR="00CF07C9" w:rsidRPr="00237B25" w14:paraId="20E4438C" w14:textId="77777777" w:rsidTr="006E6A21">
        <w:trPr>
          <w:trHeight w:val="730"/>
        </w:trPr>
        <w:tc>
          <w:tcPr>
            <w:tcW w:w="3060" w:type="dxa"/>
            <w:tcBorders>
              <w:top w:val="single" w:sz="7" w:space="0" w:color="000000"/>
              <w:left w:val="single" w:sz="7" w:space="0" w:color="000000"/>
              <w:bottom w:val="single" w:sz="7" w:space="0" w:color="000000"/>
              <w:right w:val="single" w:sz="7" w:space="0" w:color="000000"/>
            </w:tcBorders>
          </w:tcPr>
          <w:p w14:paraId="55CA6800" w14:textId="4148011B" w:rsidR="00CF07C9" w:rsidRDefault="00E751DF" w:rsidP="00CF07C9">
            <w:pPr>
              <w:tabs>
                <w:tab w:val="left" w:pos="450"/>
                <w:tab w:val="left" w:pos="5130"/>
              </w:tabs>
              <w:spacing w:before="60"/>
              <w:ind w:left="240" w:hanging="240"/>
              <w:rPr>
                <w:rFonts w:cs="Times New Roman"/>
                <w:szCs w:val="24"/>
              </w:rPr>
            </w:pPr>
            <w:r>
              <w:rPr>
                <w:rFonts w:cs="Times New Roman"/>
                <w:szCs w:val="24"/>
              </w:rPr>
              <w:t>E</w:t>
            </w:r>
            <w:r w:rsidR="00CF07C9">
              <w:rPr>
                <w:rFonts w:cs="Times New Roman"/>
                <w:szCs w:val="24"/>
              </w:rPr>
              <w:t>. Summary of analysis and interpretation</w:t>
            </w:r>
          </w:p>
        </w:tc>
        <w:tc>
          <w:tcPr>
            <w:tcW w:w="3203" w:type="dxa"/>
            <w:tcBorders>
              <w:top w:val="single" w:sz="7" w:space="0" w:color="000000"/>
              <w:left w:val="single" w:sz="7" w:space="0" w:color="000000"/>
              <w:bottom w:val="single" w:sz="7" w:space="0" w:color="000000"/>
              <w:right w:val="single" w:sz="7" w:space="0" w:color="000000"/>
            </w:tcBorders>
          </w:tcPr>
          <w:p w14:paraId="5C5268D8" w14:textId="77777777" w:rsidR="00CF07C9" w:rsidRPr="00237B25" w:rsidRDefault="00CF07C9" w:rsidP="00CF07C9">
            <w:pPr>
              <w:spacing w:before="60"/>
              <w:ind w:left="267" w:hanging="267"/>
              <w:rPr>
                <w:rFonts w:cs="Times New Roman"/>
                <w:szCs w:val="24"/>
              </w:rPr>
            </w:pPr>
            <w:r w:rsidRPr="00237B25">
              <w:rPr>
                <w:rFonts w:cs="Times New Roman"/>
                <w:szCs w:val="24"/>
              </w:rPr>
              <w:t>Chief, DES—One (1) electronic copy</w:t>
            </w:r>
          </w:p>
          <w:p w14:paraId="608D0122" w14:textId="77777777" w:rsidR="00CF07C9" w:rsidRPr="00237B25" w:rsidRDefault="00CF07C9" w:rsidP="00CF07C9">
            <w:pPr>
              <w:spacing w:before="60"/>
              <w:ind w:left="267" w:hanging="267"/>
              <w:rPr>
                <w:rFonts w:cs="Times New Roman"/>
                <w:szCs w:val="24"/>
              </w:rPr>
            </w:pPr>
            <w:r>
              <w:rPr>
                <w:rFonts w:cs="Times New Roman"/>
                <w:szCs w:val="24"/>
              </w:rPr>
              <w:t>ESP Rep</w:t>
            </w:r>
            <w:r w:rsidRPr="00237B25">
              <w:rPr>
                <w:rFonts w:cs="Times New Roman"/>
                <w:szCs w:val="24"/>
              </w:rPr>
              <w:t>—One (1) electronic copy</w:t>
            </w:r>
          </w:p>
          <w:p w14:paraId="1C715DF4" w14:textId="77777777" w:rsidR="00CF07C9" w:rsidRPr="00237B25" w:rsidRDefault="00CF07C9" w:rsidP="00CF07C9">
            <w:pPr>
              <w:spacing w:before="60"/>
              <w:ind w:left="267" w:hanging="267"/>
              <w:rPr>
                <w:rFonts w:cs="Times New Roman"/>
                <w:szCs w:val="24"/>
              </w:rPr>
            </w:pPr>
            <w:r w:rsidRPr="00237B25">
              <w:rPr>
                <w:rFonts w:cs="Times New Roman"/>
                <w:szCs w:val="24"/>
              </w:rPr>
              <w:t xml:space="preserve">PO—One </w:t>
            </w:r>
            <w:r>
              <w:rPr>
                <w:rFonts w:cs="Times New Roman"/>
                <w:szCs w:val="24"/>
              </w:rPr>
              <w:t xml:space="preserve">(1) </w:t>
            </w:r>
            <w:r w:rsidRPr="00237B25">
              <w:rPr>
                <w:rFonts w:cs="Times New Roman"/>
                <w:szCs w:val="24"/>
              </w:rPr>
              <w:t>electronic copy</w:t>
            </w:r>
          </w:p>
          <w:p w14:paraId="1100ADFD" w14:textId="77777777" w:rsidR="00CF07C9" w:rsidRDefault="00CF07C9" w:rsidP="00CF07C9">
            <w:pPr>
              <w:spacing w:before="60"/>
              <w:ind w:left="267" w:hanging="267"/>
              <w:rPr>
                <w:rFonts w:cs="Times New Roman"/>
                <w:szCs w:val="24"/>
              </w:rPr>
            </w:pPr>
            <w:r w:rsidRPr="00237B25">
              <w:rPr>
                <w:rFonts w:cs="Times New Roman"/>
                <w:szCs w:val="24"/>
              </w:rPr>
              <w:t>CO—One (1) electronic copy</w:t>
            </w:r>
          </w:p>
          <w:p w14:paraId="5104AA28" w14:textId="6A9D9630" w:rsidR="00DD7102" w:rsidRDefault="00DD7102" w:rsidP="00DD7102">
            <w:pPr>
              <w:spacing w:before="60"/>
              <w:ind w:left="267" w:hanging="267"/>
              <w:rPr>
                <w:rFonts w:cs="Times New Roman"/>
                <w:szCs w:val="24"/>
              </w:rPr>
            </w:pPr>
            <w:r>
              <w:rPr>
                <w:rFonts w:cs="Times New Roman"/>
                <w:szCs w:val="24"/>
              </w:rPr>
              <w:t>OREP Science Coordinator—One (1) electronic copy</w:t>
            </w:r>
          </w:p>
        </w:tc>
        <w:tc>
          <w:tcPr>
            <w:tcW w:w="0" w:type="auto"/>
            <w:tcBorders>
              <w:top w:val="single" w:sz="7" w:space="0" w:color="000000"/>
              <w:left w:val="single" w:sz="7" w:space="0" w:color="000000"/>
              <w:bottom w:val="single" w:sz="7" w:space="0" w:color="000000"/>
              <w:right w:val="single" w:sz="7" w:space="0" w:color="000000"/>
            </w:tcBorders>
          </w:tcPr>
          <w:p w14:paraId="3B00986C" w14:textId="0394C8B9" w:rsidR="00CF07C9" w:rsidRDefault="00CF07C9" w:rsidP="00CF07C9">
            <w:pPr>
              <w:spacing w:before="60"/>
              <w:ind w:left="299" w:hanging="299"/>
              <w:rPr>
                <w:rFonts w:cs="Times New Roman"/>
                <w:szCs w:val="24"/>
              </w:rPr>
            </w:pPr>
            <w:r>
              <w:rPr>
                <w:rFonts w:cs="Times New Roman"/>
                <w:szCs w:val="24"/>
              </w:rPr>
              <w:t>D</w:t>
            </w:r>
            <w:r w:rsidRPr="00237B25">
              <w:rPr>
                <w:rFonts w:cs="Times New Roman"/>
                <w:szCs w:val="24"/>
              </w:rPr>
              <w:t>ue two (2) months prior to the end of the period of performance</w:t>
            </w:r>
            <w:r>
              <w:rPr>
                <w:rFonts w:cs="Times New Roman"/>
                <w:szCs w:val="24"/>
              </w:rPr>
              <w:t>, to be included in the Draft Report and Technical Summary and Final Report</w:t>
            </w:r>
          </w:p>
        </w:tc>
      </w:tr>
      <w:tr w:rsidR="00CF07C9" w:rsidRPr="00237B25" w14:paraId="4A6357F9" w14:textId="77777777" w:rsidTr="006E6A21">
        <w:trPr>
          <w:trHeight w:val="730"/>
        </w:trPr>
        <w:tc>
          <w:tcPr>
            <w:tcW w:w="3060" w:type="dxa"/>
            <w:tcBorders>
              <w:top w:val="single" w:sz="7" w:space="0" w:color="000000"/>
              <w:left w:val="single" w:sz="7" w:space="0" w:color="000000"/>
              <w:bottom w:val="single" w:sz="7" w:space="0" w:color="000000"/>
              <w:right w:val="single" w:sz="7" w:space="0" w:color="000000"/>
            </w:tcBorders>
          </w:tcPr>
          <w:p w14:paraId="3DBFCB77" w14:textId="19C0C0AC" w:rsidR="00CF07C9" w:rsidRDefault="00E751DF" w:rsidP="00CF07C9">
            <w:pPr>
              <w:tabs>
                <w:tab w:val="left" w:pos="450"/>
                <w:tab w:val="left" w:pos="5130"/>
              </w:tabs>
              <w:spacing w:before="60"/>
              <w:ind w:left="240" w:hanging="240"/>
              <w:rPr>
                <w:rFonts w:cs="Times New Roman"/>
                <w:szCs w:val="24"/>
              </w:rPr>
            </w:pPr>
            <w:r>
              <w:rPr>
                <w:rFonts w:cs="Times New Roman"/>
                <w:szCs w:val="24"/>
              </w:rPr>
              <w:t>F</w:t>
            </w:r>
            <w:r w:rsidR="00CF07C9">
              <w:rPr>
                <w:rFonts w:cs="Times New Roman"/>
                <w:szCs w:val="24"/>
              </w:rPr>
              <w:t>. Directions on Future Research</w:t>
            </w:r>
          </w:p>
        </w:tc>
        <w:tc>
          <w:tcPr>
            <w:tcW w:w="3203" w:type="dxa"/>
            <w:tcBorders>
              <w:top w:val="single" w:sz="7" w:space="0" w:color="000000"/>
              <w:left w:val="single" w:sz="7" w:space="0" w:color="000000"/>
              <w:bottom w:val="single" w:sz="7" w:space="0" w:color="000000"/>
              <w:right w:val="single" w:sz="7" w:space="0" w:color="000000"/>
            </w:tcBorders>
          </w:tcPr>
          <w:p w14:paraId="69B4EDB1" w14:textId="77777777" w:rsidR="00CF07C9" w:rsidRPr="00237B25" w:rsidRDefault="00CF07C9" w:rsidP="00CF07C9">
            <w:pPr>
              <w:spacing w:before="60"/>
              <w:ind w:left="267" w:hanging="267"/>
              <w:rPr>
                <w:rFonts w:cs="Times New Roman"/>
                <w:szCs w:val="24"/>
              </w:rPr>
            </w:pPr>
            <w:r w:rsidRPr="00237B25">
              <w:rPr>
                <w:rFonts w:cs="Times New Roman"/>
                <w:szCs w:val="24"/>
              </w:rPr>
              <w:t>Chief, DES—One (1) electronic copy</w:t>
            </w:r>
          </w:p>
          <w:p w14:paraId="5D0F84C1" w14:textId="77777777" w:rsidR="00CF07C9" w:rsidRPr="00237B25" w:rsidRDefault="00CF07C9" w:rsidP="00CF07C9">
            <w:pPr>
              <w:spacing w:before="60"/>
              <w:ind w:left="267" w:hanging="267"/>
              <w:rPr>
                <w:rFonts w:cs="Times New Roman"/>
                <w:szCs w:val="24"/>
              </w:rPr>
            </w:pPr>
            <w:r>
              <w:rPr>
                <w:rFonts w:cs="Times New Roman"/>
                <w:szCs w:val="24"/>
              </w:rPr>
              <w:t>ESP Rep</w:t>
            </w:r>
            <w:r w:rsidRPr="00237B25">
              <w:rPr>
                <w:rFonts w:cs="Times New Roman"/>
                <w:szCs w:val="24"/>
              </w:rPr>
              <w:t>—One (1) electronic copy</w:t>
            </w:r>
          </w:p>
          <w:p w14:paraId="3764B7B5" w14:textId="77777777" w:rsidR="00CF07C9" w:rsidRPr="00237B25" w:rsidRDefault="00CF07C9" w:rsidP="00CF07C9">
            <w:pPr>
              <w:spacing w:before="60"/>
              <w:ind w:left="267" w:hanging="267"/>
              <w:rPr>
                <w:rFonts w:cs="Times New Roman"/>
                <w:szCs w:val="24"/>
              </w:rPr>
            </w:pPr>
            <w:r w:rsidRPr="00237B25">
              <w:rPr>
                <w:rFonts w:cs="Times New Roman"/>
                <w:szCs w:val="24"/>
              </w:rPr>
              <w:t xml:space="preserve">PO—One </w:t>
            </w:r>
            <w:r>
              <w:rPr>
                <w:rFonts w:cs="Times New Roman"/>
                <w:szCs w:val="24"/>
              </w:rPr>
              <w:t xml:space="preserve">(1) </w:t>
            </w:r>
            <w:r w:rsidRPr="00237B25">
              <w:rPr>
                <w:rFonts w:cs="Times New Roman"/>
                <w:szCs w:val="24"/>
              </w:rPr>
              <w:t>electronic copy</w:t>
            </w:r>
          </w:p>
          <w:p w14:paraId="66B8C994" w14:textId="77777777" w:rsidR="00CF07C9" w:rsidRDefault="00CF07C9" w:rsidP="00CF07C9">
            <w:pPr>
              <w:spacing w:before="60"/>
              <w:ind w:left="267" w:hanging="267"/>
              <w:rPr>
                <w:rFonts w:cs="Times New Roman"/>
                <w:szCs w:val="24"/>
              </w:rPr>
            </w:pPr>
            <w:r w:rsidRPr="00237B25">
              <w:rPr>
                <w:rFonts w:cs="Times New Roman"/>
                <w:szCs w:val="24"/>
              </w:rPr>
              <w:lastRenderedPageBreak/>
              <w:t>CO—One (1) electronic copy</w:t>
            </w:r>
          </w:p>
          <w:p w14:paraId="01ED67EE" w14:textId="3695CEA2" w:rsidR="00DD7102" w:rsidRPr="00237B25" w:rsidRDefault="00DD7102" w:rsidP="00DD7102">
            <w:pPr>
              <w:spacing w:before="60"/>
              <w:ind w:left="267" w:hanging="267"/>
              <w:rPr>
                <w:rFonts w:cs="Times New Roman"/>
                <w:szCs w:val="24"/>
              </w:rPr>
            </w:pPr>
            <w:r>
              <w:rPr>
                <w:rFonts w:cs="Times New Roman"/>
                <w:szCs w:val="24"/>
              </w:rPr>
              <w:t>OREP Science Coordinator—One (1) electronic copy</w:t>
            </w:r>
          </w:p>
        </w:tc>
        <w:tc>
          <w:tcPr>
            <w:tcW w:w="0" w:type="auto"/>
            <w:tcBorders>
              <w:top w:val="single" w:sz="7" w:space="0" w:color="000000"/>
              <w:left w:val="single" w:sz="7" w:space="0" w:color="000000"/>
              <w:bottom w:val="single" w:sz="7" w:space="0" w:color="000000"/>
              <w:right w:val="single" w:sz="7" w:space="0" w:color="000000"/>
            </w:tcBorders>
          </w:tcPr>
          <w:p w14:paraId="0BB8C4D2" w14:textId="45FF48BB" w:rsidR="00CF07C9" w:rsidRDefault="00CF07C9" w:rsidP="00CF07C9">
            <w:pPr>
              <w:spacing w:before="60"/>
              <w:ind w:left="299" w:hanging="299"/>
              <w:rPr>
                <w:rFonts w:cs="Times New Roman"/>
                <w:szCs w:val="24"/>
              </w:rPr>
            </w:pPr>
            <w:r>
              <w:rPr>
                <w:rFonts w:cs="Times New Roman"/>
                <w:szCs w:val="24"/>
              </w:rPr>
              <w:lastRenderedPageBreak/>
              <w:t>D</w:t>
            </w:r>
            <w:r w:rsidRPr="00237B25">
              <w:rPr>
                <w:rFonts w:cs="Times New Roman"/>
                <w:szCs w:val="24"/>
              </w:rPr>
              <w:t>ue two (2) months prior to the end of the period of performance</w:t>
            </w:r>
            <w:r>
              <w:rPr>
                <w:rFonts w:cs="Times New Roman"/>
                <w:szCs w:val="24"/>
              </w:rPr>
              <w:t>, to be included in the Draft Report and Technical Summary and Final Report</w:t>
            </w:r>
          </w:p>
        </w:tc>
      </w:tr>
      <w:tr w:rsidR="00CF07C9" w:rsidRPr="00237B25" w14:paraId="00954066" w14:textId="77777777" w:rsidTr="006E6A21">
        <w:trPr>
          <w:trHeight w:val="730"/>
        </w:trPr>
        <w:tc>
          <w:tcPr>
            <w:tcW w:w="3060" w:type="dxa"/>
            <w:tcBorders>
              <w:top w:val="single" w:sz="7" w:space="0" w:color="000000"/>
              <w:left w:val="single" w:sz="7" w:space="0" w:color="000000"/>
              <w:bottom w:val="single" w:sz="7" w:space="0" w:color="000000"/>
              <w:right w:val="single" w:sz="7" w:space="0" w:color="000000"/>
            </w:tcBorders>
          </w:tcPr>
          <w:p w14:paraId="23E8E51F" w14:textId="753B2F66" w:rsidR="00CF07C9" w:rsidRPr="00237B25" w:rsidRDefault="00E751DF" w:rsidP="00CF07C9">
            <w:pPr>
              <w:tabs>
                <w:tab w:val="left" w:pos="450"/>
                <w:tab w:val="left" w:pos="5130"/>
              </w:tabs>
              <w:spacing w:before="60"/>
              <w:ind w:left="240" w:hanging="240"/>
              <w:rPr>
                <w:rFonts w:cs="Times New Roman"/>
                <w:szCs w:val="24"/>
              </w:rPr>
            </w:pPr>
            <w:proofErr w:type="gramStart"/>
            <w:r>
              <w:rPr>
                <w:rFonts w:cs="Times New Roman"/>
                <w:szCs w:val="24"/>
              </w:rPr>
              <w:lastRenderedPageBreak/>
              <w:t>G</w:t>
            </w:r>
            <w:r w:rsidR="00CF07C9">
              <w:rPr>
                <w:rFonts w:cs="Times New Roman"/>
                <w:szCs w:val="24"/>
              </w:rPr>
              <w:t>(</w:t>
            </w:r>
            <w:proofErr w:type="gramEnd"/>
            <w:r w:rsidR="00CF07C9">
              <w:rPr>
                <w:rFonts w:cs="Times New Roman"/>
                <w:szCs w:val="24"/>
              </w:rPr>
              <w:t>1)</w:t>
            </w:r>
            <w:r w:rsidR="00CF07C9" w:rsidRPr="00237B25">
              <w:rPr>
                <w:rFonts w:cs="Times New Roman"/>
                <w:szCs w:val="24"/>
              </w:rPr>
              <w:t>.  Quarterly Reports</w:t>
            </w:r>
          </w:p>
        </w:tc>
        <w:tc>
          <w:tcPr>
            <w:tcW w:w="3203" w:type="dxa"/>
            <w:tcBorders>
              <w:top w:val="single" w:sz="7" w:space="0" w:color="000000"/>
              <w:left w:val="single" w:sz="7" w:space="0" w:color="000000"/>
              <w:bottom w:val="single" w:sz="7" w:space="0" w:color="000000"/>
              <w:right w:val="single" w:sz="7" w:space="0" w:color="000000"/>
            </w:tcBorders>
          </w:tcPr>
          <w:p w14:paraId="3DD67FDE" w14:textId="1B1DC92B" w:rsidR="00CF07C9" w:rsidRPr="00237B25" w:rsidRDefault="00CF07C9" w:rsidP="00CF07C9">
            <w:pPr>
              <w:spacing w:before="60"/>
              <w:ind w:left="267" w:hanging="267"/>
              <w:rPr>
                <w:rFonts w:cs="Times New Roman"/>
                <w:szCs w:val="24"/>
              </w:rPr>
            </w:pPr>
            <w:r w:rsidRPr="00237B25">
              <w:rPr>
                <w:rFonts w:cs="Times New Roman"/>
                <w:szCs w:val="24"/>
              </w:rPr>
              <w:t>Chief, DES—One (1) electronic copy</w:t>
            </w:r>
          </w:p>
          <w:p w14:paraId="51BABBB3" w14:textId="60BB2EF7" w:rsidR="00CF07C9" w:rsidRPr="00237B25" w:rsidRDefault="00CF07C9" w:rsidP="00CF07C9">
            <w:pPr>
              <w:spacing w:before="60"/>
              <w:ind w:left="267" w:hanging="267"/>
              <w:rPr>
                <w:rFonts w:cs="Times New Roman"/>
                <w:szCs w:val="24"/>
              </w:rPr>
            </w:pPr>
            <w:r>
              <w:rPr>
                <w:rFonts w:cs="Times New Roman"/>
                <w:szCs w:val="24"/>
              </w:rPr>
              <w:t>ESP Rep</w:t>
            </w:r>
            <w:r w:rsidRPr="00237B25">
              <w:rPr>
                <w:rFonts w:cs="Times New Roman"/>
                <w:szCs w:val="24"/>
              </w:rPr>
              <w:t>—One (1) electronic copy</w:t>
            </w:r>
          </w:p>
          <w:p w14:paraId="061613ED" w14:textId="5C64F265" w:rsidR="00CF07C9" w:rsidRPr="00237B25" w:rsidRDefault="00CF07C9" w:rsidP="00CF07C9">
            <w:pPr>
              <w:spacing w:before="60"/>
              <w:ind w:left="267" w:hanging="267"/>
              <w:rPr>
                <w:rFonts w:cs="Times New Roman"/>
                <w:szCs w:val="24"/>
              </w:rPr>
            </w:pPr>
            <w:r w:rsidRPr="00237B25">
              <w:rPr>
                <w:rFonts w:cs="Times New Roman"/>
                <w:szCs w:val="24"/>
              </w:rPr>
              <w:t xml:space="preserve">PO—One </w:t>
            </w:r>
            <w:r>
              <w:rPr>
                <w:rFonts w:cs="Times New Roman"/>
                <w:szCs w:val="24"/>
              </w:rPr>
              <w:t xml:space="preserve">(1) </w:t>
            </w:r>
            <w:r w:rsidRPr="00237B25">
              <w:rPr>
                <w:rFonts w:cs="Times New Roman"/>
                <w:szCs w:val="24"/>
              </w:rPr>
              <w:t>electronic copy</w:t>
            </w:r>
          </w:p>
          <w:p w14:paraId="20B6FA5F" w14:textId="77777777" w:rsidR="00CF07C9" w:rsidRDefault="00CF07C9" w:rsidP="00CF07C9">
            <w:pPr>
              <w:spacing w:before="60"/>
              <w:ind w:left="267" w:hanging="267"/>
              <w:rPr>
                <w:rFonts w:cs="Times New Roman"/>
                <w:szCs w:val="24"/>
              </w:rPr>
            </w:pPr>
            <w:r w:rsidRPr="00237B25">
              <w:rPr>
                <w:rFonts w:cs="Times New Roman"/>
                <w:szCs w:val="24"/>
              </w:rPr>
              <w:t>CO—One (1) electronic copy</w:t>
            </w:r>
          </w:p>
          <w:p w14:paraId="1807101D" w14:textId="4360AE2A" w:rsidR="00DD7102" w:rsidRPr="00237B25" w:rsidRDefault="00DD7102" w:rsidP="00DD7102">
            <w:pPr>
              <w:spacing w:before="60"/>
              <w:ind w:left="267" w:hanging="267"/>
              <w:rPr>
                <w:rFonts w:cs="Times New Roman"/>
                <w:szCs w:val="24"/>
              </w:rPr>
            </w:pPr>
            <w:r>
              <w:rPr>
                <w:rFonts w:cs="Times New Roman"/>
                <w:szCs w:val="24"/>
              </w:rPr>
              <w:t>OREP Science Coordinator—One (1) electronic copy</w:t>
            </w:r>
          </w:p>
        </w:tc>
        <w:tc>
          <w:tcPr>
            <w:tcW w:w="0" w:type="auto"/>
            <w:tcBorders>
              <w:top w:val="single" w:sz="7" w:space="0" w:color="000000"/>
              <w:left w:val="single" w:sz="7" w:space="0" w:color="000000"/>
              <w:bottom w:val="single" w:sz="7" w:space="0" w:color="000000"/>
              <w:right w:val="single" w:sz="7" w:space="0" w:color="000000"/>
            </w:tcBorders>
          </w:tcPr>
          <w:p w14:paraId="6201F808" w14:textId="43E70BAA" w:rsidR="00CF07C9" w:rsidRPr="00237B25" w:rsidRDefault="00CF07C9" w:rsidP="00CF07C9">
            <w:pPr>
              <w:spacing w:before="60"/>
              <w:ind w:left="299" w:hanging="299"/>
              <w:rPr>
                <w:rFonts w:cs="Times New Roman"/>
                <w:szCs w:val="24"/>
              </w:rPr>
            </w:pPr>
            <w:r w:rsidRPr="00237B25">
              <w:rPr>
                <w:rFonts w:cs="Times New Roman"/>
                <w:szCs w:val="24"/>
              </w:rPr>
              <w:t xml:space="preserve">Within four (4) months from award and </w:t>
            </w:r>
            <w:proofErr w:type="gramStart"/>
            <w:r w:rsidRPr="00237B25">
              <w:rPr>
                <w:rFonts w:cs="Times New Roman"/>
                <w:szCs w:val="24"/>
              </w:rPr>
              <w:t>Quarterly</w:t>
            </w:r>
            <w:proofErr w:type="gramEnd"/>
            <w:r w:rsidRPr="00237B25">
              <w:rPr>
                <w:rFonts w:cs="Times New Roman"/>
                <w:szCs w:val="24"/>
              </w:rPr>
              <w:t xml:space="preserve"> afterward.</w:t>
            </w:r>
          </w:p>
        </w:tc>
      </w:tr>
      <w:tr w:rsidR="00CF07C9" w:rsidRPr="00237B25" w14:paraId="76E7FB73" w14:textId="77777777" w:rsidTr="006E6A21">
        <w:tc>
          <w:tcPr>
            <w:tcW w:w="3060" w:type="dxa"/>
            <w:tcBorders>
              <w:top w:val="single" w:sz="7" w:space="0" w:color="000000"/>
              <w:left w:val="single" w:sz="7" w:space="0" w:color="000000"/>
              <w:bottom w:val="single" w:sz="7" w:space="0" w:color="000000"/>
              <w:right w:val="single" w:sz="7" w:space="0" w:color="000000"/>
            </w:tcBorders>
          </w:tcPr>
          <w:p w14:paraId="72711D3E" w14:textId="75D9BC3C" w:rsidR="00CF07C9" w:rsidRPr="00237B25" w:rsidRDefault="00E751DF" w:rsidP="00CF07C9">
            <w:pPr>
              <w:tabs>
                <w:tab w:val="left" w:pos="450"/>
                <w:tab w:val="left" w:pos="5130"/>
              </w:tabs>
              <w:spacing w:before="60"/>
              <w:ind w:left="240" w:hanging="240"/>
              <w:rPr>
                <w:rFonts w:cs="Times New Roman"/>
                <w:szCs w:val="24"/>
              </w:rPr>
            </w:pPr>
            <w:proofErr w:type="gramStart"/>
            <w:r>
              <w:rPr>
                <w:rFonts w:cs="Times New Roman"/>
                <w:szCs w:val="24"/>
              </w:rPr>
              <w:t>G</w:t>
            </w:r>
            <w:r w:rsidR="00CF07C9">
              <w:rPr>
                <w:rFonts w:cs="Times New Roman"/>
                <w:szCs w:val="24"/>
              </w:rPr>
              <w:t>(</w:t>
            </w:r>
            <w:proofErr w:type="gramEnd"/>
            <w:r w:rsidR="00CF07C9">
              <w:rPr>
                <w:rFonts w:cs="Times New Roman"/>
                <w:szCs w:val="24"/>
              </w:rPr>
              <w:t>2)</w:t>
            </w:r>
            <w:r w:rsidR="00CF07C9" w:rsidRPr="00237B25">
              <w:rPr>
                <w:rFonts w:cs="Times New Roman"/>
                <w:szCs w:val="24"/>
              </w:rPr>
              <w:t>.  Draft Report and Technical Summary</w:t>
            </w:r>
          </w:p>
        </w:tc>
        <w:tc>
          <w:tcPr>
            <w:tcW w:w="3203" w:type="dxa"/>
            <w:tcBorders>
              <w:top w:val="single" w:sz="7" w:space="0" w:color="000000"/>
              <w:left w:val="single" w:sz="7" w:space="0" w:color="000000"/>
              <w:bottom w:val="single" w:sz="7" w:space="0" w:color="000000"/>
              <w:right w:val="single" w:sz="7" w:space="0" w:color="000000"/>
            </w:tcBorders>
          </w:tcPr>
          <w:p w14:paraId="787BDAD7" w14:textId="6B9674FB" w:rsidR="00CF07C9" w:rsidRPr="00237B25" w:rsidRDefault="00CF07C9" w:rsidP="00CF07C9">
            <w:pPr>
              <w:spacing w:before="60"/>
              <w:ind w:left="267" w:hanging="267"/>
              <w:rPr>
                <w:rFonts w:cs="Times New Roman"/>
                <w:szCs w:val="24"/>
              </w:rPr>
            </w:pPr>
            <w:r w:rsidRPr="00237B25">
              <w:rPr>
                <w:rFonts w:cs="Times New Roman"/>
                <w:szCs w:val="24"/>
              </w:rPr>
              <w:t xml:space="preserve">Chief, DES—One (1) electronic copy (in MS Word format) </w:t>
            </w:r>
          </w:p>
          <w:p w14:paraId="78EF884B" w14:textId="4F201A04" w:rsidR="00CF07C9" w:rsidRPr="00237B25" w:rsidRDefault="00CF07C9" w:rsidP="00CF07C9">
            <w:pPr>
              <w:spacing w:before="60"/>
              <w:ind w:left="267" w:hanging="267"/>
              <w:rPr>
                <w:rFonts w:cs="Times New Roman"/>
                <w:szCs w:val="24"/>
              </w:rPr>
            </w:pPr>
            <w:r>
              <w:rPr>
                <w:rFonts w:cs="Times New Roman"/>
                <w:szCs w:val="24"/>
              </w:rPr>
              <w:t>ESP Rep</w:t>
            </w:r>
            <w:r w:rsidRPr="00237B25">
              <w:rPr>
                <w:rFonts w:cs="Times New Roman"/>
                <w:szCs w:val="24"/>
              </w:rPr>
              <w:t xml:space="preserve">—One (1) electronic copy (in MS Word format) </w:t>
            </w:r>
          </w:p>
          <w:p w14:paraId="574E7316" w14:textId="77777777" w:rsidR="00CF07C9" w:rsidRPr="00237B25" w:rsidRDefault="00CF07C9" w:rsidP="00CF07C9">
            <w:pPr>
              <w:spacing w:before="60"/>
              <w:ind w:left="267" w:hanging="267"/>
              <w:rPr>
                <w:rFonts w:cs="Times New Roman"/>
                <w:szCs w:val="24"/>
              </w:rPr>
            </w:pPr>
            <w:r w:rsidRPr="00237B25">
              <w:rPr>
                <w:rFonts w:cs="Times New Roman"/>
                <w:szCs w:val="24"/>
              </w:rPr>
              <w:t xml:space="preserve">PO—One (1) electronic copy (MS Word) for report </w:t>
            </w:r>
          </w:p>
          <w:p w14:paraId="6077700C" w14:textId="77777777" w:rsidR="00CF07C9" w:rsidRDefault="00CF07C9" w:rsidP="00CF07C9">
            <w:pPr>
              <w:spacing w:before="60"/>
              <w:ind w:left="267" w:hanging="267"/>
              <w:rPr>
                <w:rFonts w:cs="Times New Roman"/>
                <w:szCs w:val="24"/>
              </w:rPr>
            </w:pPr>
            <w:r w:rsidRPr="00237B25">
              <w:rPr>
                <w:rFonts w:cs="Times New Roman"/>
                <w:szCs w:val="24"/>
              </w:rPr>
              <w:t>CO—One (1) electronic copy of transmittal letter only</w:t>
            </w:r>
          </w:p>
          <w:p w14:paraId="61A4515D" w14:textId="1A84118B" w:rsidR="00DD7102" w:rsidRPr="00237B25" w:rsidRDefault="00DD7102" w:rsidP="00DD7102">
            <w:pPr>
              <w:spacing w:before="60"/>
              <w:ind w:left="267" w:hanging="267"/>
              <w:rPr>
                <w:rFonts w:cs="Times New Roman"/>
                <w:szCs w:val="24"/>
              </w:rPr>
            </w:pPr>
            <w:r>
              <w:rPr>
                <w:rFonts w:cs="Times New Roman"/>
                <w:szCs w:val="24"/>
              </w:rPr>
              <w:t>OREP Science Coordinator—One (1) electronic copy</w:t>
            </w:r>
          </w:p>
        </w:tc>
        <w:tc>
          <w:tcPr>
            <w:tcW w:w="0" w:type="auto"/>
            <w:tcBorders>
              <w:top w:val="single" w:sz="7" w:space="0" w:color="000000"/>
              <w:left w:val="single" w:sz="7" w:space="0" w:color="000000"/>
              <w:bottom w:val="single" w:sz="7" w:space="0" w:color="000000"/>
              <w:right w:val="single" w:sz="7" w:space="0" w:color="000000"/>
            </w:tcBorders>
          </w:tcPr>
          <w:p w14:paraId="77D2557E" w14:textId="1935A27F" w:rsidR="00CF07C9" w:rsidRPr="00237B25" w:rsidRDefault="00CF07C9" w:rsidP="00CF07C9">
            <w:pPr>
              <w:spacing w:before="60"/>
              <w:ind w:left="299" w:hanging="299"/>
              <w:rPr>
                <w:rFonts w:cs="Times New Roman"/>
                <w:szCs w:val="24"/>
              </w:rPr>
            </w:pPr>
            <w:r w:rsidRPr="00237B25">
              <w:rPr>
                <w:rFonts w:cs="Times New Roman"/>
                <w:szCs w:val="24"/>
              </w:rPr>
              <w:t xml:space="preserve">Draft due two (2) months prior to the end of the period of performance </w:t>
            </w:r>
          </w:p>
          <w:p w14:paraId="5B26B483" w14:textId="77777777" w:rsidR="00CF07C9" w:rsidRPr="00237B25" w:rsidRDefault="00CF07C9" w:rsidP="00CF07C9">
            <w:pPr>
              <w:spacing w:before="60"/>
              <w:ind w:left="299" w:hanging="299"/>
              <w:rPr>
                <w:rFonts w:cs="Times New Roman"/>
                <w:szCs w:val="24"/>
              </w:rPr>
            </w:pPr>
          </w:p>
        </w:tc>
      </w:tr>
      <w:tr w:rsidR="00CF07C9" w:rsidRPr="00237B25" w14:paraId="59A19234" w14:textId="77777777" w:rsidTr="006E6A21">
        <w:tc>
          <w:tcPr>
            <w:tcW w:w="3060" w:type="dxa"/>
            <w:tcBorders>
              <w:top w:val="single" w:sz="7" w:space="0" w:color="000000"/>
              <w:left w:val="single" w:sz="7" w:space="0" w:color="000000"/>
              <w:bottom w:val="single" w:sz="7" w:space="0" w:color="000000"/>
              <w:right w:val="single" w:sz="7" w:space="0" w:color="000000"/>
            </w:tcBorders>
          </w:tcPr>
          <w:p w14:paraId="74A52131" w14:textId="3FF7C556" w:rsidR="00CF07C9" w:rsidRPr="00237B25" w:rsidRDefault="00E751DF" w:rsidP="00CF07C9">
            <w:pPr>
              <w:spacing w:before="60"/>
              <w:ind w:left="240" w:hanging="240"/>
              <w:rPr>
                <w:rFonts w:cs="Times New Roman"/>
                <w:szCs w:val="24"/>
              </w:rPr>
            </w:pPr>
            <w:proofErr w:type="gramStart"/>
            <w:r>
              <w:rPr>
                <w:rFonts w:cs="Times New Roman"/>
                <w:szCs w:val="24"/>
              </w:rPr>
              <w:t>G</w:t>
            </w:r>
            <w:r w:rsidR="00CF07C9">
              <w:rPr>
                <w:rFonts w:cs="Times New Roman"/>
                <w:szCs w:val="24"/>
              </w:rPr>
              <w:t>(</w:t>
            </w:r>
            <w:proofErr w:type="gramEnd"/>
            <w:r w:rsidR="00CF07C9">
              <w:rPr>
                <w:rFonts w:cs="Times New Roman"/>
                <w:szCs w:val="24"/>
              </w:rPr>
              <w:t>3)</w:t>
            </w:r>
            <w:r w:rsidR="00CF07C9" w:rsidRPr="00237B25">
              <w:rPr>
                <w:rFonts w:cs="Times New Roman"/>
                <w:szCs w:val="24"/>
              </w:rPr>
              <w:t>.  Final Report and Technical Summary</w:t>
            </w:r>
          </w:p>
        </w:tc>
        <w:tc>
          <w:tcPr>
            <w:tcW w:w="3203" w:type="dxa"/>
            <w:tcBorders>
              <w:top w:val="single" w:sz="7" w:space="0" w:color="000000"/>
              <w:left w:val="single" w:sz="7" w:space="0" w:color="000000"/>
              <w:bottom w:val="single" w:sz="7" w:space="0" w:color="000000"/>
              <w:right w:val="single" w:sz="7" w:space="0" w:color="000000"/>
            </w:tcBorders>
          </w:tcPr>
          <w:p w14:paraId="1073122B" w14:textId="5E596A6A" w:rsidR="00CF07C9" w:rsidRPr="00237B25" w:rsidRDefault="00CF07C9" w:rsidP="00CF07C9">
            <w:pPr>
              <w:spacing w:before="60"/>
              <w:ind w:left="267" w:hanging="267"/>
              <w:rPr>
                <w:rFonts w:cs="Times New Roman"/>
                <w:szCs w:val="24"/>
              </w:rPr>
            </w:pPr>
            <w:r w:rsidRPr="00237B25">
              <w:rPr>
                <w:rFonts w:cs="Times New Roman"/>
                <w:szCs w:val="24"/>
              </w:rPr>
              <w:t>Chief, DES—One electronic copy (in pdf format)</w:t>
            </w:r>
          </w:p>
          <w:p w14:paraId="1A9583B6" w14:textId="1D92F734" w:rsidR="00CF07C9" w:rsidRPr="00237B25" w:rsidRDefault="00CF07C9" w:rsidP="00CF07C9">
            <w:pPr>
              <w:spacing w:before="60"/>
              <w:ind w:left="267" w:hanging="267"/>
              <w:rPr>
                <w:rFonts w:cs="Times New Roman"/>
                <w:szCs w:val="24"/>
              </w:rPr>
            </w:pPr>
            <w:r>
              <w:rPr>
                <w:rFonts w:cs="Times New Roman"/>
                <w:szCs w:val="24"/>
              </w:rPr>
              <w:t>ESP Rep</w:t>
            </w:r>
            <w:r w:rsidRPr="00237B25">
              <w:rPr>
                <w:rFonts w:cs="Times New Roman"/>
                <w:szCs w:val="24"/>
              </w:rPr>
              <w:t xml:space="preserve">—One (1) electronic copy (in pdf format) </w:t>
            </w:r>
          </w:p>
          <w:p w14:paraId="1576A023" w14:textId="44520D0F" w:rsidR="00CF07C9" w:rsidRPr="00237B25" w:rsidRDefault="00CF07C9" w:rsidP="00CF07C9">
            <w:pPr>
              <w:spacing w:before="60"/>
              <w:ind w:left="267" w:hanging="267"/>
              <w:rPr>
                <w:rFonts w:cs="Times New Roman"/>
                <w:szCs w:val="24"/>
              </w:rPr>
            </w:pPr>
            <w:r w:rsidRPr="00237B25">
              <w:rPr>
                <w:rFonts w:cs="Times New Roman"/>
                <w:szCs w:val="24"/>
              </w:rPr>
              <w:t xml:space="preserve">PO—One (1) electronic copy (in pdf format), three (3) bound paper copies and five (5) CD-ROM copies, containing both the technical report and the </w:t>
            </w:r>
            <w:r w:rsidRPr="00237B25">
              <w:rPr>
                <w:rFonts w:cs="Times New Roman"/>
                <w:szCs w:val="24"/>
              </w:rPr>
              <w:lastRenderedPageBreak/>
              <w:t xml:space="preserve">technical </w:t>
            </w:r>
            <w:proofErr w:type="gramStart"/>
            <w:r w:rsidRPr="00237B25">
              <w:rPr>
                <w:rFonts w:cs="Times New Roman"/>
                <w:szCs w:val="24"/>
              </w:rPr>
              <w:t>summary  in</w:t>
            </w:r>
            <w:proofErr w:type="gramEnd"/>
            <w:r w:rsidRPr="00237B25">
              <w:rPr>
                <w:rFonts w:cs="Times New Roman"/>
                <w:szCs w:val="24"/>
              </w:rPr>
              <w:t xml:space="preserve"> Adobe Acrobat (.pdf) format and labeled with the study title, BOEM report number, BOEM contract number, contractor name and date</w:t>
            </w:r>
          </w:p>
          <w:p w14:paraId="72CDB8EF" w14:textId="77777777" w:rsidR="00CF07C9" w:rsidRDefault="00CF07C9" w:rsidP="00CF07C9">
            <w:pPr>
              <w:spacing w:before="60"/>
              <w:ind w:left="267" w:hanging="267"/>
              <w:rPr>
                <w:rFonts w:cs="Times New Roman"/>
                <w:szCs w:val="24"/>
              </w:rPr>
            </w:pPr>
            <w:r w:rsidRPr="00237B25">
              <w:rPr>
                <w:rFonts w:cs="Times New Roman"/>
                <w:szCs w:val="24"/>
              </w:rPr>
              <w:t>CO—One (1) copy transmittal letter only</w:t>
            </w:r>
          </w:p>
          <w:p w14:paraId="74E404F1" w14:textId="075B4139" w:rsidR="00DD7102" w:rsidRPr="00237B25" w:rsidRDefault="00DD7102" w:rsidP="00DD7102">
            <w:pPr>
              <w:spacing w:before="60"/>
              <w:ind w:left="267" w:hanging="267"/>
              <w:rPr>
                <w:rFonts w:cs="Times New Roman"/>
                <w:szCs w:val="24"/>
              </w:rPr>
            </w:pPr>
            <w:r>
              <w:rPr>
                <w:rFonts w:cs="Times New Roman"/>
                <w:szCs w:val="24"/>
              </w:rPr>
              <w:t>OREP Science Coordinator—One (1) electronic copy</w:t>
            </w:r>
          </w:p>
        </w:tc>
        <w:tc>
          <w:tcPr>
            <w:tcW w:w="0" w:type="auto"/>
            <w:tcBorders>
              <w:top w:val="single" w:sz="7" w:space="0" w:color="000000"/>
              <w:left w:val="single" w:sz="7" w:space="0" w:color="000000"/>
              <w:bottom w:val="single" w:sz="7" w:space="0" w:color="000000"/>
              <w:right w:val="single" w:sz="7" w:space="0" w:color="000000"/>
            </w:tcBorders>
          </w:tcPr>
          <w:p w14:paraId="5D03109F" w14:textId="03085941" w:rsidR="00CF07C9" w:rsidRPr="00237B25" w:rsidRDefault="00CF07C9" w:rsidP="00CF07C9">
            <w:pPr>
              <w:spacing w:before="60"/>
              <w:ind w:left="299" w:hanging="299"/>
              <w:rPr>
                <w:rFonts w:cs="Times New Roman"/>
                <w:szCs w:val="24"/>
              </w:rPr>
            </w:pPr>
            <w:r w:rsidRPr="00237B25">
              <w:rPr>
                <w:rFonts w:cs="Times New Roman"/>
                <w:szCs w:val="24"/>
              </w:rPr>
              <w:lastRenderedPageBreak/>
              <w:t>Before the end of the period of performance</w:t>
            </w:r>
          </w:p>
        </w:tc>
      </w:tr>
    </w:tbl>
    <w:p w14:paraId="246F4888" w14:textId="77777777" w:rsidR="00A25D2F" w:rsidRPr="00237B25" w:rsidRDefault="00A25D2F" w:rsidP="003161B0">
      <w:pPr>
        <w:widowControl w:val="0"/>
        <w:autoSpaceDE w:val="0"/>
        <w:autoSpaceDN w:val="0"/>
        <w:adjustRightInd w:val="0"/>
        <w:outlineLvl w:val="0"/>
        <w:rPr>
          <w:rFonts w:cs="Times New Roman"/>
          <w:b/>
          <w:bCs/>
          <w:szCs w:val="24"/>
        </w:rPr>
      </w:pPr>
    </w:p>
    <w:p w14:paraId="5A3A2730" w14:textId="0F244C13" w:rsidR="003161B0" w:rsidRPr="00237B25" w:rsidRDefault="003161B0" w:rsidP="003161B0">
      <w:pPr>
        <w:rPr>
          <w:rFonts w:cs="Times New Roman"/>
          <w:b/>
          <w:szCs w:val="24"/>
        </w:rPr>
      </w:pPr>
      <w:r w:rsidRPr="00237B25">
        <w:rPr>
          <w:rFonts w:cs="Times New Roman"/>
          <w:b/>
          <w:caps/>
          <w:szCs w:val="24"/>
          <w:u w:val="single"/>
        </w:rPr>
        <w:t>Contact Information for Deliverables</w:t>
      </w:r>
      <w:r w:rsidRPr="00237B25">
        <w:rPr>
          <w:rFonts w:cs="Times New Roman"/>
          <w:b/>
          <w:szCs w:val="24"/>
        </w:rPr>
        <w:t xml:space="preserve"> </w:t>
      </w:r>
    </w:p>
    <w:p w14:paraId="0F7921E7" w14:textId="77777777" w:rsidR="00570D7C" w:rsidRPr="00237B25" w:rsidRDefault="00570D7C" w:rsidP="00F671A4">
      <w:pPr>
        <w:ind w:left="1080" w:hanging="1080"/>
        <w:rPr>
          <w:rFonts w:cs="Times New Roman"/>
          <w:b/>
          <w:bCs/>
          <w:szCs w:val="24"/>
          <w:u w:val="single"/>
        </w:rPr>
      </w:pPr>
      <w:r w:rsidRPr="00237B25">
        <w:rPr>
          <w:rFonts w:cs="Times New Roman"/>
          <w:b/>
          <w:bCs/>
          <w:szCs w:val="24"/>
          <w:u w:val="single"/>
        </w:rPr>
        <w:t>Contracting Officer (CO) for BOEM</w:t>
      </w:r>
    </w:p>
    <w:p w14:paraId="74D7E68E" w14:textId="035BE968" w:rsidR="00570D7C" w:rsidRPr="00237B25" w:rsidRDefault="00771AFE" w:rsidP="00237B25">
      <w:pPr>
        <w:pStyle w:val="NoSpacing"/>
        <w:rPr>
          <w:rFonts w:ascii="Times New Roman" w:hAnsi="Times New Roman" w:cs="Times New Roman"/>
          <w:sz w:val="24"/>
          <w:szCs w:val="24"/>
        </w:rPr>
      </w:pPr>
      <w:r w:rsidRPr="00771AFE">
        <w:rPr>
          <w:rFonts w:ascii="Times New Roman" w:hAnsi="Times New Roman" w:cs="Times New Roman"/>
          <w:sz w:val="24"/>
          <w:szCs w:val="24"/>
          <w:highlight w:val="yellow"/>
        </w:rPr>
        <w:t>TBD</w:t>
      </w:r>
      <w:r w:rsidR="00570D7C" w:rsidRPr="00237B25">
        <w:rPr>
          <w:rFonts w:ascii="Times New Roman" w:hAnsi="Times New Roman" w:cs="Times New Roman"/>
          <w:sz w:val="24"/>
          <w:szCs w:val="24"/>
        </w:rPr>
        <w:tab/>
      </w:r>
      <w:r w:rsidR="00570D7C" w:rsidRPr="00237B25">
        <w:rPr>
          <w:rFonts w:ascii="Times New Roman" w:hAnsi="Times New Roman" w:cs="Times New Roman"/>
          <w:sz w:val="24"/>
          <w:szCs w:val="24"/>
        </w:rPr>
        <w:tab/>
      </w:r>
      <w:r w:rsidR="00570D7C" w:rsidRPr="00237B25">
        <w:rPr>
          <w:rFonts w:ascii="Times New Roman" w:hAnsi="Times New Roman" w:cs="Times New Roman"/>
          <w:sz w:val="24"/>
          <w:szCs w:val="24"/>
        </w:rPr>
        <w:tab/>
      </w:r>
    </w:p>
    <w:p w14:paraId="1AB19EF0" w14:textId="77777777" w:rsidR="00237B25" w:rsidRPr="00237B25" w:rsidRDefault="00237B25" w:rsidP="00237B25">
      <w:pPr>
        <w:spacing w:after="0" w:line="240" w:lineRule="auto"/>
        <w:rPr>
          <w:rFonts w:cs="Times New Roman"/>
          <w:szCs w:val="24"/>
        </w:rPr>
      </w:pPr>
      <w:r w:rsidRPr="00237B25">
        <w:rPr>
          <w:rFonts w:eastAsia="Times New Roman" w:cs="Times New Roman"/>
          <w:color w:val="000000"/>
          <w:szCs w:val="24"/>
          <w:shd w:val="clear" w:color="auto" w:fill="FFFFFF"/>
        </w:rPr>
        <w:t>Lead Contract Specialist</w:t>
      </w:r>
      <w:r w:rsidRPr="00237B25">
        <w:rPr>
          <w:rFonts w:cs="Times New Roman"/>
          <w:szCs w:val="24"/>
        </w:rPr>
        <w:t xml:space="preserve"> </w:t>
      </w:r>
    </w:p>
    <w:p w14:paraId="2B2B2D83" w14:textId="203010C0" w:rsidR="00237B25" w:rsidRPr="00237B25" w:rsidRDefault="00237B25" w:rsidP="00237B25">
      <w:pPr>
        <w:shd w:val="clear" w:color="auto" w:fill="FFFFFF"/>
        <w:spacing w:after="0" w:line="240" w:lineRule="auto"/>
        <w:rPr>
          <w:rFonts w:eastAsia="Times New Roman" w:cs="Times New Roman"/>
          <w:color w:val="000000"/>
          <w:szCs w:val="24"/>
        </w:rPr>
      </w:pPr>
      <w:r w:rsidRPr="00237B25">
        <w:rPr>
          <w:rFonts w:eastAsia="Times New Roman" w:cs="Times New Roman"/>
          <w:color w:val="000000"/>
          <w:szCs w:val="24"/>
        </w:rPr>
        <w:t>U.S. Department of the Interior</w:t>
      </w:r>
      <w:r w:rsidRPr="00237B25">
        <w:rPr>
          <w:rFonts w:eastAsia="Times New Roman" w:cs="Times New Roman"/>
          <w:color w:val="000000"/>
          <w:szCs w:val="24"/>
        </w:rPr>
        <w:br/>
        <w:t>Bureau of Safety and Environmental Enforcement</w:t>
      </w:r>
      <w:r w:rsidRPr="00237B25">
        <w:rPr>
          <w:rFonts w:eastAsia="Times New Roman" w:cs="Times New Roman"/>
          <w:color w:val="000000"/>
          <w:szCs w:val="24"/>
        </w:rPr>
        <w:br/>
        <w:t>Acquisition Policy and Financial Assistance Branch</w:t>
      </w:r>
    </w:p>
    <w:p w14:paraId="5266EAB7" w14:textId="77777777" w:rsidR="00237B25" w:rsidRPr="00237B25" w:rsidRDefault="00237B25" w:rsidP="00237B25">
      <w:pPr>
        <w:pStyle w:val="NoSpacing"/>
        <w:rPr>
          <w:rFonts w:ascii="Times New Roman" w:hAnsi="Times New Roman" w:cs="Times New Roman"/>
          <w:sz w:val="24"/>
          <w:szCs w:val="24"/>
        </w:rPr>
      </w:pPr>
      <w:r w:rsidRPr="00237B25">
        <w:rPr>
          <w:rFonts w:ascii="Times New Roman" w:hAnsi="Times New Roman" w:cs="Times New Roman"/>
          <w:sz w:val="24"/>
          <w:szCs w:val="24"/>
        </w:rPr>
        <w:t>45600 Woodland Rd., VAE-AMD</w:t>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p>
    <w:p w14:paraId="6EFF4780" w14:textId="4B308377" w:rsidR="00237B25" w:rsidRPr="00237B25" w:rsidRDefault="00237B25" w:rsidP="00237B25">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Sterling, </w:t>
      </w:r>
      <w:proofErr w:type="gramStart"/>
      <w:r w:rsidRPr="00237B25">
        <w:rPr>
          <w:rFonts w:ascii="Times New Roman" w:hAnsi="Times New Roman" w:cs="Times New Roman"/>
          <w:sz w:val="24"/>
          <w:szCs w:val="24"/>
        </w:rPr>
        <w:t>Virginia  20170</w:t>
      </w:r>
      <w:proofErr w:type="gramEnd"/>
      <w:r w:rsidRPr="00237B25">
        <w:rPr>
          <w:rFonts w:ascii="Times New Roman" w:hAnsi="Times New Roman" w:cs="Times New Roman"/>
          <w:sz w:val="24"/>
          <w:szCs w:val="24"/>
        </w:rPr>
        <w:t xml:space="preserve"> </w:t>
      </w:r>
    </w:p>
    <w:p w14:paraId="327DC9A4" w14:textId="7B0EF5E6" w:rsidR="00237B25" w:rsidRPr="00237B25" w:rsidRDefault="00237B25" w:rsidP="00237B25">
      <w:pPr>
        <w:shd w:val="clear" w:color="auto" w:fill="FFFFFF"/>
        <w:spacing w:after="0" w:line="240" w:lineRule="auto"/>
        <w:rPr>
          <w:rFonts w:eastAsia="Times New Roman" w:cs="Times New Roman"/>
          <w:color w:val="201F1E"/>
          <w:szCs w:val="24"/>
        </w:rPr>
      </w:pPr>
      <w:r w:rsidRPr="00771AFE">
        <w:rPr>
          <w:rFonts w:eastAsia="Times New Roman" w:cs="Times New Roman"/>
          <w:color w:val="000000"/>
          <w:szCs w:val="24"/>
          <w:highlight w:val="yellow"/>
        </w:rPr>
        <w:t>Email: </w:t>
      </w:r>
      <w:r w:rsidR="00771AFE" w:rsidRPr="00771AFE">
        <w:rPr>
          <w:rFonts w:eastAsia="Times New Roman" w:cs="Times New Roman"/>
          <w:color w:val="000000"/>
          <w:szCs w:val="24"/>
          <w:highlight w:val="yellow"/>
        </w:rPr>
        <w:t xml:space="preserve"> </w:t>
      </w:r>
      <w:r w:rsidRPr="00771AFE">
        <w:rPr>
          <w:rFonts w:eastAsia="Times New Roman" w:cs="Times New Roman"/>
          <w:color w:val="000000"/>
          <w:szCs w:val="24"/>
          <w:highlight w:val="yellow"/>
        </w:rPr>
        <w:br/>
        <w:t>Phone:</w:t>
      </w:r>
      <w:r w:rsidRPr="00237B25">
        <w:rPr>
          <w:rFonts w:eastAsia="Times New Roman" w:cs="Times New Roman"/>
          <w:color w:val="000000"/>
          <w:szCs w:val="24"/>
        </w:rPr>
        <w:t xml:space="preserve"> </w:t>
      </w:r>
    </w:p>
    <w:p w14:paraId="04426776" w14:textId="77777777" w:rsidR="00570D7C" w:rsidRPr="00237B25" w:rsidRDefault="00570D7C" w:rsidP="00570D7C">
      <w:pPr>
        <w:ind w:left="1080"/>
        <w:rPr>
          <w:rFonts w:cs="Times New Roman"/>
          <w:szCs w:val="24"/>
        </w:rPr>
      </w:pPr>
    </w:p>
    <w:p w14:paraId="0287D750" w14:textId="5B214072" w:rsidR="00570D7C" w:rsidRPr="00237B25" w:rsidRDefault="005805ED" w:rsidP="00F671A4">
      <w:pPr>
        <w:rPr>
          <w:rFonts w:cs="Times New Roman"/>
          <w:b/>
          <w:iCs/>
          <w:szCs w:val="24"/>
          <w:u w:val="single"/>
        </w:rPr>
      </w:pPr>
      <w:r w:rsidRPr="00237B25">
        <w:rPr>
          <w:rFonts w:cs="Times New Roman"/>
          <w:b/>
          <w:iCs/>
          <w:szCs w:val="24"/>
          <w:u w:val="single"/>
        </w:rPr>
        <w:t>Project Officer (PO)</w:t>
      </w:r>
      <w:r w:rsidR="00570D7C" w:rsidRPr="00237B25">
        <w:rPr>
          <w:rFonts w:cs="Times New Roman"/>
          <w:b/>
          <w:iCs/>
          <w:szCs w:val="24"/>
          <w:u w:val="single"/>
        </w:rPr>
        <w:t>, BOEM</w:t>
      </w:r>
    </w:p>
    <w:p w14:paraId="4EDF0D78" w14:textId="45698C6D" w:rsidR="005F4567" w:rsidRPr="00237B25" w:rsidRDefault="005F4567" w:rsidP="00B07105">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Dr. </w:t>
      </w:r>
      <w:r w:rsidR="00771AFE">
        <w:rPr>
          <w:rFonts w:ascii="Times New Roman" w:hAnsi="Times New Roman" w:cs="Times New Roman"/>
          <w:sz w:val="24"/>
          <w:szCs w:val="24"/>
        </w:rPr>
        <w:t>Shane Guan</w:t>
      </w:r>
    </w:p>
    <w:p w14:paraId="1584460B" w14:textId="5E14A0CA" w:rsidR="00B07105" w:rsidRPr="00237B25" w:rsidRDefault="00B07105" w:rsidP="00B07105">
      <w:pPr>
        <w:pStyle w:val="NoSpacing"/>
        <w:rPr>
          <w:rFonts w:ascii="Times New Roman" w:hAnsi="Times New Roman" w:cs="Times New Roman"/>
          <w:sz w:val="24"/>
          <w:szCs w:val="24"/>
        </w:rPr>
      </w:pPr>
      <w:r w:rsidRPr="00237B25">
        <w:rPr>
          <w:rFonts w:ascii="Times New Roman" w:hAnsi="Times New Roman" w:cs="Times New Roman"/>
          <w:sz w:val="24"/>
          <w:szCs w:val="24"/>
        </w:rPr>
        <w:t>Bureau of Ocean Energy Management</w:t>
      </w:r>
    </w:p>
    <w:p w14:paraId="25E26199" w14:textId="34A1BCA5" w:rsidR="00B07105" w:rsidRPr="00237B25" w:rsidRDefault="00A60038" w:rsidP="00B07105">
      <w:pPr>
        <w:pStyle w:val="NoSpacing"/>
        <w:rPr>
          <w:rFonts w:ascii="Times New Roman" w:hAnsi="Times New Roman" w:cs="Times New Roman"/>
          <w:sz w:val="24"/>
          <w:szCs w:val="24"/>
        </w:rPr>
      </w:pPr>
      <w:r>
        <w:rPr>
          <w:rFonts w:ascii="Times New Roman" w:hAnsi="Times New Roman" w:cs="Times New Roman"/>
          <w:sz w:val="24"/>
          <w:szCs w:val="24"/>
        </w:rPr>
        <w:t xml:space="preserve">Office of </w:t>
      </w:r>
      <w:r w:rsidR="00771AFE">
        <w:rPr>
          <w:rFonts w:ascii="Times New Roman" w:hAnsi="Times New Roman" w:cs="Times New Roman"/>
          <w:sz w:val="24"/>
          <w:szCs w:val="24"/>
        </w:rPr>
        <w:t>Environmental Studies</w:t>
      </w:r>
    </w:p>
    <w:p w14:paraId="78C6E493" w14:textId="3BCEE1E1" w:rsidR="00B07105" w:rsidRPr="00237B25" w:rsidRDefault="00B07105" w:rsidP="00B07105">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45600 Woodland Road, MS </w:t>
      </w:r>
      <w:r w:rsidRPr="00093ED5">
        <w:rPr>
          <w:rFonts w:ascii="Times New Roman" w:hAnsi="Times New Roman" w:cs="Times New Roman"/>
          <w:sz w:val="24"/>
          <w:szCs w:val="24"/>
        </w:rPr>
        <w:t>VAM-OEP</w:t>
      </w:r>
    </w:p>
    <w:p w14:paraId="013BCBE0" w14:textId="77777777" w:rsidR="00B07105" w:rsidRPr="00237B25" w:rsidRDefault="00B07105" w:rsidP="00B07105">
      <w:pPr>
        <w:pStyle w:val="NoSpacing"/>
        <w:rPr>
          <w:rFonts w:ascii="Times New Roman" w:hAnsi="Times New Roman" w:cs="Times New Roman"/>
          <w:sz w:val="24"/>
          <w:szCs w:val="24"/>
        </w:rPr>
      </w:pPr>
      <w:r w:rsidRPr="00237B25">
        <w:rPr>
          <w:rFonts w:ascii="Times New Roman" w:hAnsi="Times New Roman" w:cs="Times New Roman"/>
          <w:sz w:val="24"/>
          <w:szCs w:val="24"/>
        </w:rPr>
        <w:t>Sterling, VA 20166</w:t>
      </w:r>
    </w:p>
    <w:p w14:paraId="6E08F636" w14:textId="06DA0751" w:rsidR="00B07105" w:rsidRPr="00093ED5" w:rsidRDefault="00B07105" w:rsidP="00B07105">
      <w:pPr>
        <w:pStyle w:val="NoSpacing"/>
        <w:rPr>
          <w:rFonts w:ascii="Times New Roman" w:hAnsi="Times New Roman" w:cs="Times New Roman"/>
          <w:sz w:val="24"/>
          <w:szCs w:val="24"/>
        </w:rPr>
      </w:pPr>
      <w:r w:rsidRPr="00093ED5">
        <w:rPr>
          <w:rFonts w:ascii="Times New Roman" w:hAnsi="Times New Roman" w:cs="Times New Roman"/>
          <w:sz w:val="24"/>
          <w:szCs w:val="24"/>
        </w:rPr>
        <w:t>Office phone: 703-787-</w:t>
      </w:r>
      <w:r w:rsidR="00237B25" w:rsidRPr="00093ED5">
        <w:rPr>
          <w:rFonts w:ascii="Times New Roman" w:hAnsi="Times New Roman" w:cs="Times New Roman"/>
          <w:sz w:val="24"/>
          <w:szCs w:val="24"/>
        </w:rPr>
        <w:t>1</w:t>
      </w:r>
      <w:r w:rsidR="00771AFE">
        <w:rPr>
          <w:rFonts w:ascii="Times New Roman" w:hAnsi="Times New Roman" w:cs="Times New Roman"/>
          <w:sz w:val="24"/>
          <w:szCs w:val="24"/>
        </w:rPr>
        <w:t>444</w:t>
      </w:r>
    </w:p>
    <w:p w14:paraId="68DA6B67" w14:textId="65CF5745" w:rsidR="00B07105" w:rsidRPr="00237B25" w:rsidRDefault="005F4567" w:rsidP="00B07105">
      <w:pPr>
        <w:pStyle w:val="NoSpacing"/>
        <w:rPr>
          <w:rFonts w:ascii="Times New Roman" w:hAnsi="Times New Roman" w:cs="Times New Roman"/>
          <w:sz w:val="24"/>
          <w:szCs w:val="24"/>
        </w:rPr>
      </w:pPr>
      <w:r w:rsidRPr="00093ED5">
        <w:rPr>
          <w:rFonts w:ascii="Times New Roman" w:hAnsi="Times New Roman" w:cs="Times New Roman"/>
          <w:sz w:val="24"/>
          <w:szCs w:val="24"/>
        </w:rPr>
        <w:t>e-</w:t>
      </w:r>
      <w:r w:rsidR="00B07105" w:rsidRPr="00093ED5">
        <w:rPr>
          <w:rFonts w:ascii="Times New Roman" w:hAnsi="Times New Roman" w:cs="Times New Roman"/>
          <w:sz w:val="24"/>
          <w:szCs w:val="24"/>
        </w:rPr>
        <w:t xml:space="preserve">mail: </w:t>
      </w:r>
      <w:r w:rsidR="00771AFE">
        <w:rPr>
          <w:rFonts w:ascii="Times New Roman" w:hAnsi="Times New Roman" w:cs="Times New Roman"/>
          <w:sz w:val="24"/>
          <w:szCs w:val="24"/>
        </w:rPr>
        <w:t>shane.guan</w:t>
      </w:r>
      <w:r w:rsidR="00B07105" w:rsidRPr="00093ED5">
        <w:rPr>
          <w:rFonts w:ascii="Times New Roman" w:hAnsi="Times New Roman" w:cs="Times New Roman"/>
          <w:sz w:val="24"/>
          <w:szCs w:val="24"/>
        </w:rPr>
        <w:t>@boem.gov</w:t>
      </w:r>
    </w:p>
    <w:p w14:paraId="2D794AAE" w14:textId="77777777" w:rsidR="00570D7C" w:rsidRPr="00237B25" w:rsidRDefault="00570D7C" w:rsidP="00570D7C">
      <w:pPr>
        <w:ind w:left="1080"/>
        <w:rPr>
          <w:rFonts w:cs="Times New Roman"/>
          <w:bCs/>
          <w:iCs/>
          <w:szCs w:val="24"/>
        </w:rPr>
      </w:pPr>
    </w:p>
    <w:p w14:paraId="668BC1D5" w14:textId="7A79BE9B" w:rsidR="00DD514A" w:rsidRPr="00237B25" w:rsidRDefault="00DD514A" w:rsidP="00DD514A">
      <w:pPr>
        <w:rPr>
          <w:rFonts w:cs="Times New Roman"/>
          <w:b/>
          <w:szCs w:val="24"/>
          <w:u w:val="single"/>
        </w:rPr>
      </w:pPr>
      <w:r w:rsidRPr="00237B25">
        <w:rPr>
          <w:rFonts w:cs="Times New Roman"/>
          <w:b/>
          <w:szCs w:val="24"/>
          <w:u w:val="single"/>
        </w:rPr>
        <w:t>Chief, DES, BOEM</w:t>
      </w:r>
    </w:p>
    <w:p w14:paraId="5952F461" w14:textId="77777777" w:rsidR="00D05948" w:rsidRPr="00237B25" w:rsidRDefault="00D0594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Chief, Division of Environmental Sciences</w:t>
      </w:r>
    </w:p>
    <w:p w14:paraId="5E761F6D" w14:textId="77777777" w:rsidR="00D05948" w:rsidRPr="00237B25" w:rsidRDefault="00D0594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U.S. Department of the Interior </w:t>
      </w:r>
    </w:p>
    <w:p w14:paraId="74A091E7" w14:textId="77777777" w:rsidR="00D05948" w:rsidRPr="00237B25" w:rsidRDefault="00D0594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Bureau of Ocean Energy Management (BOEM)</w:t>
      </w:r>
    </w:p>
    <w:p w14:paraId="4F0A4E0B" w14:textId="052CA8A1" w:rsidR="00D05948" w:rsidRPr="00237B25" w:rsidRDefault="00D0594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lastRenderedPageBreak/>
        <w:t>45600 Woodland Road</w:t>
      </w:r>
      <w:r w:rsidR="00490D49" w:rsidRPr="00237B25">
        <w:rPr>
          <w:rFonts w:ascii="Times New Roman" w:hAnsi="Times New Roman" w:cs="Times New Roman"/>
          <w:sz w:val="24"/>
          <w:szCs w:val="24"/>
        </w:rPr>
        <w:t>, MS VAM-OEP</w:t>
      </w:r>
    </w:p>
    <w:p w14:paraId="5960D0E3" w14:textId="77777777" w:rsidR="00D05948" w:rsidRPr="00237B25" w:rsidRDefault="00D0594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Sterling, Virginia 20166</w:t>
      </w:r>
    </w:p>
    <w:p w14:paraId="723FCAF6" w14:textId="0436F557" w:rsidR="00DD514A" w:rsidRPr="00237B25" w:rsidRDefault="00000000" w:rsidP="00A25D2F">
      <w:pPr>
        <w:pStyle w:val="NoSpacing"/>
        <w:rPr>
          <w:rFonts w:ascii="Times New Roman" w:hAnsi="Times New Roman" w:cs="Times New Roman"/>
          <w:sz w:val="24"/>
          <w:szCs w:val="24"/>
        </w:rPr>
      </w:pPr>
      <w:hyperlink r:id="rId12" w:history="1">
        <w:r w:rsidR="00D05948" w:rsidRPr="00237B25">
          <w:rPr>
            <w:rStyle w:val="Hyperlink"/>
            <w:rFonts w:ascii="Times New Roman" w:hAnsi="Times New Roman" w:cs="Times New Roman"/>
            <w:sz w:val="24"/>
            <w:szCs w:val="24"/>
          </w:rPr>
          <w:t>Environmentalstudiesprogram2@boem.gov</w:t>
        </w:r>
      </w:hyperlink>
    </w:p>
    <w:p w14:paraId="4B3E231D" w14:textId="77777777" w:rsidR="00D05948" w:rsidRPr="00237B25" w:rsidRDefault="00D05948" w:rsidP="00D05948">
      <w:pPr>
        <w:rPr>
          <w:rFonts w:cs="Times New Roman"/>
          <w:b/>
          <w:szCs w:val="24"/>
          <w:u w:val="single"/>
        </w:rPr>
      </w:pPr>
    </w:p>
    <w:p w14:paraId="39D3DAAE" w14:textId="2A224103" w:rsidR="00570D7C" w:rsidRPr="00237B25" w:rsidRDefault="005F738D" w:rsidP="003161B0">
      <w:pPr>
        <w:rPr>
          <w:rFonts w:cs="Times New Roman"/>
          <w:b/>
          <w:szCs w:val="24"/>
          <w:u w:val="single"/>
        </w:rPr>
      </w:pPr>
      <w:r>
        <w:rPr>
          <w:rFonts w:cs="Times New Roman"/>
          <w:b/>
          <w:szCs w:val="24"/>
          <w:u w:val="single"/>
        </w:rPr>
        <w:t>ESP Representative</w:t>
      </w:r>
      <w:r w:rsidR="001E4BEC">
        <w:rPr>
          <w:rFonts w:cs="Times New Roman"/>
          <w:b/>
          <w:szCs w:val="24"/>
          <w:u w:val="single"/>
        </w:rPr>
        <w:t xml:space="preserve"> (ESP Rep)</w:t>
      </w:r>
      <w:r w:rsidR="00B55108" w:rsidRPr="00237B25">
        <w:rPr>
          <w:rFonts w:cs="Times New Roman"/>
          <w:b/>
          <w:szCs w:val="24"/>
          <w:u w:val="single"/>
        </w:rPr>
        <w:t>, BOEM</w:t>
      </w:r>
    </w:p>
    <w:p w14:paraId="19F3C0B4" w14:textId="5DDD5989" w:rsidR="00B55108" w:rsidRPr="00237B25" w:rsidRDefault="005F4567"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Dr. </w:t>
      </w:r>
      <w:r w:rsidR="00771AFE">
        <w:rPr>
          <w:rFonts w:ascii="Times New Roman" w:hAnsi="Times New Roman" w:cs="Times New Roman"/>
          <w:sz w:val="24"/>
          <w:szCs w:val="24"/>
        </w:rPr>
        <w:t>Thomas Kilpatrick</w:t>
      </w:r>
    </w:p>
    <w:p w14:paraId="56E366C0" w14:textId="516A999C" w:rsidR="005F4567" w:rsidRPr="00237B25" w:rsidRDefault="005F4567"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Bureau of Ocean Energy Man</w:t>
      </w:r>
      <w:r w:rsidR="00A60038">
        <w:rPr>
          <w:rFonts w:ascii="Times New Roman" w:hAnsi="Times New Roman" w:cs="Times New Roman"/>
          <w:sz w:val="24"/>
          <w:szCs w:val="24"/>
        </w:rPr>
        <w:t>a</w:t>
      </w:r>
      <w:r w:rsidRPr="00237B25">
        <w:rPr>
          <w:rFonts w:ascii="Times New Roman" w:hAnsi="Times New Roman" w:cs="Times New Roman"/>
          <w:sz w:val="24"/>
          <w:szCs w:val="24"/>
        </w:rPr>
        <w:t>g</w:t>
      </w:r>
      <w:r w:rsidR="00A60038">
        <w:rPr>
          <w:rFonts w:ascii="Times New Roman" w:hAnsi="Times New Roman" w:cs="Times New Roman"/>
          <w:sz w:val="24"/>
          <w:szCs w:val="24"/>
        </w:rPr>
        <w:t>e</w:t>
      </w:r>
      <w:r w:rsidRPr="00237B25">
        <w:rPr>
          <w:rFonts w:ascii="Times New Roman" w:hAnsi="Times New Roman" w:cs="Times New Roman"/>
          <w:sz w:val="24"/>
          <w:szCs w:val="24"/>
        </w:rPr>
        <w:t>ment (BOEM)</w:t>
      </w:r>
    </w:p>
    <w:p w14:paraId="373481EC" w14:textId="22A708C0" w:rsidR="00B55108" w:rsidRPr="00237B25" w:rsidRDefault="00DD514A"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Division of </w:t>
      </w:r>
      <w:r w:rsidR="00B55108" w:rsidRPr="00237B25">
        <w:rPr>
          <w:rFonts w:ascii="Times New Roman" w:hAnsi="Times New Roman" w:cs="Times New Roman"/>
          <w:sz w:val="24"/>
          <w:szCs w:val="24"/>
        </w:rPr>
        <w:t>Environmental Science</w:t>
      </w:r>
      <w:r w:rsidRPr="00237B25">
        <w:rPr>
          <w:rFonts w:ascii="Times New Roman" w:hAnsi="Times New Roman" w:cs="Times New Roman"/>
          <w:sz w:val="24"/>
          <w:szCs w:val="24"/>
        </w:rPr>
        <w:t>s</w:t>
      </w:r>
    </w:p>
    <w:p w14:paraId="74690DFA" w14:textId="26FD3509" w:rsidR="00B55108" w:rsidRPr="00237B25" w:rsidRDefault="00B5510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45600 Woodland Road</w:t>
      </w:r>
      <w:r w:rsidR="00490D49" w:rsidRPr="00237B25">
        <w:rPr>
          <w:rFonts w:ascii="Times New Roman" w:hAnsi="Times New Roman" w:cs="Times New Roman"/>
          <w:sz w:val="24"/>
          <w:szCs w:val="24"/>
        </w:rPr>
        <w:t>, MS VAM-OEP</w:t>
      </w:r>
    </w:p>
    <w:p w14:paraId="7D4A2874" w14:textId="4078100F" w:rsidR="00B55108" w:rsidRPr="00237B25" w:rsidRDefault="00B5510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Sterling, VA 20166</w:t>
      </w:r>
    </w:p>
    <w:p w14:paraId="5DAABCAF" w14:textId="32FC34F8" w:rsidR="00B55108" w:rsidRPr="00237B25" w:rsidRDefault="00B55108" w:rsidP="00A25D2F">
      <w:pPr>
        <w:pStyle w:val="NoSpacing"/>
        <w:rPr>
          <w:rFonts w:ascii="Times New Roman" w:hAnsi="Times New Roman" w:cs="Times New Roman"/>
          <w:sz w:val="24"/>
          <w:szCs w:val="24"/>
        </w:rPr>
      </w:pPr>
      <w:r w:rsidRPr="00E751DF">
        <w:rPr>
          <w:rFonts w:ascii="Times New Roman" w:hAnsi="Times New Roman" w:cs="Times New Roman"/>
          <w:sz w:val="24"/>
          <w:szCs w:val="24"/>
        </w:rPr>
        <w:t xml:space="preserve">Office phone: </w:t>
      </w:r>
      <w:r w:rsidR="005F738D" w:rsidRPr="00E751DF">
        <w:rPr>
          <w:rFonts w:ascii="Times New Roman" w:hAnsi="Times New Roman" w:cs="Times New Roman"/>
          <w:sz w:val="24"/>
          <w:szCs w:val="24"/>
        </w:rPr>
        <w:t>703-787-1823</w:t>
      </w:r>
    </w:p>
    <w:p w14:paraId="6B3AE8B3" w14:textId="1ACA40D0" w:rsidR="00B55108" w:rsidRPr="00237B25" w:rsidRDefault="00B55108" w:rsidP="00A25D2F">
      <w:pPr>
        <w:pStyle w:val="NoSpacing"/>
        <w:rPr>
          <w:rFonts w:ascii="Times New Roman" w:hAnsi="Times New Roman" w:cs="Times New Roman"/>
          <w:sz w:val="24"/>
          <w:szCs w:val="24"/>
        </w:rPr>
      </w:pPr>
      <w:r w:rsidRPr="00237B25">
        <w:rPr>
          <w:rFonts w:ascii="Times New Roman" w:hAnsi="Times New Roman" w:cs="Times New Roman"/>
          <w:sz w:val="24"/>
          <w:szCs w:val="24"/>
        </w:rPr>
        <w:t xml:space="preserve">Email: </w:t>
      </w:r>
      <w:r w:rsidR="00771AFE">
        <w:rPr>
          <w:rFonts w:ascii="Times New Roman" w:hAnsi="Times New Roman" w:cs="Times New Roman"/>
          <w:sz w:val="24"/>
          <w:szCs w:val="24"/>
        </w:rPr>
        <w:t>thomas.kilpatrick</w:t>
      </w:r>
      <w:r w:rsidRPr="00237B25">
        <w:rPr>
          <w:rFonts w:ascii="Times New Roman" w:hAnsi="Times New Roman" w:cs="Times New Roman"/>
          <w:sz w:val="24"/>
          <w:szCs w:val="24"/>
        </w:rPr>
        <w:t>@boem.gov</w:t>
      </w:r>
    </w:p>
    <w:p w14:paraId="4ADD5C55" w14:textId="447F65FD" w:rsidR="00D52EBD" w:rsidRDefault="00D52EBD" w:rsidP="00A25D2F">
      <w:pPr>
        <w:pStyle w:val="NoSpacing"/>
        <w:rPr>
          <w:rFonts w:ascii="Times New Roman" w:hAnsi="Times New Roman" w:cs="Times New Roman"/>
          <w:b/>
          <w:sz w:val="24"/>
          <w:szCs w:val="24"/>
        </w:rPr>
      </w:pPr>
    </w:p>
    <w:p w14:paraId="6678707A" w14:textId="17D983CD" w:rsidR="00A03187" w:rsidRPr="00237B25" w:rsidRDefault="00DD7102" w:rsidP="00A25D2F">
      <w:pPr>
        <w:pStyle w:val="NoSpacing"/>
        <w:rPr>
          <w:rFonts w:ascii="Times New Roman" w:hAnsi="Times New Roman" w:cs="Times New Roman"/>
          <w:b/>
          <w:sz w:val="24"/>
          <w:szCs w:val="24"/>
        </w:rPr>
      </w:pPr>
      <w:r>
        <w:rPr>
          <w:rFonts w:ascii="Times New Roman" w:hAnsi="Times New Roman" w:cs="Times New Roman"/>
          <w:b/>
          <w:sz w:val="24"/>
          <w:szCs w:val="24"/>
        </w:rPr>
        <w:t>OREP Science Coordinator, BOEM</w:t>
      </w:r>
    </w:p>
    <w:p w14:paraId="76EDCA17" w14:textId="77777777" w:rsidR="00DD7102" w:rsidRPr="00237B25" w:rsidRDefault="00DD7102" w:rsidP="00DD7102">
      <w:pPr>
        <w:pStyle w:val="NoSpacing"/>
        <w:rPr>
          <w:rFonts w:ascii="Times New Roman" w:hAnsi="Times New Roman" w:cs="Times New Roman"/>
          <w:sz w:val="24"/>
          <w:szCs w:val="24"/>
        </w:rPr>
      </w:pPr>
      <w:r w:rsidRPr="00771AFE">
        <w:rPr>
          <w:rFonts w:ascii="Times New Roman" w:hAnsi="Times New Roman" w:cs="Times New Roman"/>
          <w:sz w:val="24"/>
          <w:szCs w:val="24"/>
          <w:highlight w:val="yellow"/>
        </w:rPr>
        <w:t>TBD</w:t>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p>
    <w:p w14:paraId="1B6EC5E0" w14:textId="77777777" w:rsidR="00DD7102" w:rsidRPr="00237B25" w:rsidRDefault="00DD7102" w:rsidP="00DD7102">
      <w:pPr>
        <w:spacing w:after="0" w:line="240" w:lineRule="auto"/>
        <w:rPr>
          <w:rFonts w:cs="Times New Roman"/>
          <w:szCs w:val="24"/>
        </w:rPr>
      </w:pPr>
      <w:r w:rsidRPr="00237B25">
        <w:rPr>
          <w:rFonts w:eastAsia="Times New Roman" w:cs="Times New Roman"/>
          <w:color w:val="000000"/>
          <w:szCs w:val="24"/>
          <w:shd w:val="clear" w:color="auto" w:fill="FFFFFF"/>
        </w:rPr>
        <w:t>Lead Contract Specialist</w:t>
      </w:r>
      <w:r w:rsidRPr="00237B25">
        <w:rPr>
          <w:rFonts w:cs="Times New Roman"/>
          <w:szCs w:val="24"/>
        </w:rPr>
        <w:t xml:space="preserve"> </w:t>
      </w:r>
    </w:p>
    <w:p w14:paraId="03A9DD0C" w14:textId="2F5B2A7E" w:rsidR="00DD7102" w:rsidRPr="00237B25" w:rsidRDefault="00DD7102" w:rsidP="00DD7102">
      <w:pPr>
        <w:shd w:val="clear" w:color="auto" w:fill="FFFFFF"/>
        <w:spacing w:after="0" w:line="240" w:lineRule="auto"/>
        <w:rPr>
          <w:rFonts w:eastAsia="Times New Roman" w:cs="Times New Roman"/>
          <w:color w:val="000000"/>
          <w:szCs w:val="24"/>
        </w:rPr>
      </w:pPr>
      <w:r w:rsidRPr="00237B25">
        <w:rPr>
          <w:rFonts w:eastAsia="Times New Roman" w:cs="Times New Roman"/>
          <w:color w:val="000000"/>
          <w:szCs w:val="24"/>
        </w:rPr>
        <w:t>U.S. Department of the Interior</w:t>
      </w:r>
      <w:r w:rsidRPr="00237B25">
        <w:rPr>
          <w:rFonts w:eastAsia="Times New Roman" w:cs="Times New Roman"/>
          <w:color w:val="000000"/>
          <w:szCs w:val="24"/>
        </w:rPr>
        <w:br/>
        <w:t xml:space="preserve">Bureau of </w:t>
      </w:r>
      <w:r>
        <w:rPr>
          <w:rFonts w:eastAsia="Times New Roman" w:cs="Times New Roman"/>
          <w:color w:val="000000"/>
          <w:szCs w:val="24"/>
        </w:rPr>
        <w:t>Ocean Energy Management</w:t>
      </w:r>
      <w:r w:rsidRPr="00237B25">
        <w:rPr>
          <w:rFonts w:eastAsia="Times New Roman" w:cs="Times New Roman"/>
          <w:color w:val="000000"/>
          <w:szCs w:val="24"/>
        </w:rPr>
        <w:br/>
      </w:r>
      <w:r>
        <w:rPr>
          <w:rFonts w:eastAsia="Times New Roman" w:cs="Times New Roman"/>
          <w:color w:val="000000"/>
          <w:szCs w:val="24"/>
        </w:rPr>
        <w:t>Office of Renewable Energy Programs</w:t>
      </w:r>
    </w:p>
    <w:p w14:paraId="2691D174" w14:textId="3942E755" w:rsidR="00DD7102" w:rsidRPr="00237B25" w:rsidRDefault="00DD7102" w:rsidP="00DD7102">
      <w:pPr>
        <w:pStyle w:val="NoSpacing"/>
        <w:rPr>
          <w:rFonts w:ascii="Times New Roman" w:hAnsi="Times New Roman" w:cs="Times New Roman"/>
          <w:sz w:val="24"/>
          <w:szCs w:val="24"/>
        </w:rPr>
      </w:pPr>
      <w:r w:rsidRPr="00237B25">
        <w:rPr>
          <w:rFonts w:ascii="Times New Roman" w:hAnsi="Times New Roman" w:cs="Times New Roman"/>
          <w:sz w:val="24"/>
          <w:szCs w:val="24"/>
        </w:rPr>
        <w:t>45600 Woodland R</w:t>
      </w:r>
      <w:r>
        <w:rPr>
          <w:rFonts w:ascii="Times New Roman" w:hAnsi="Times New Roman" w:cs="Times New Roman"/>
          <w:sz w:val="24"/>
          <w:szCs w:val="24"/>
        </w:rPr>
        <w:t>oad, MS VAM-OREP</w:t>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r w:rsidRPr="00237B25">
        <w:rPr>
          <w:rFonts w:ascii="Times New Roman" w:hAnsi="Times New Roman" w:cs="Times New Roman"/>
          <w:sz w:val="24"/>
          <w:szCs w:val="24"/>
        </w:rPr>
        <w:tab/>
      </w:r>
    </w:p>
    <w:p w14:paraId="431D1C8B" w14:textId="5A79D0FB" w:rsidR="00DD7102" w:rsidRPr="00237B25" w:rsidRDefault="00DD7102" w:rsidP="00DD7102">
      <w:pPr>
        <w:pStyle w:val="NoSpacing"/>
        <w:rPr>
          <w:rFonts w:ascii="Times New Roman" w:hAnsi="Times New Roman" w:cs="Times New Roman"/>
          <w:sz w:val="24"/>
          <w:szCs w:val="24"/>
        </w:rPr>
      </w:pPr>
      <w:r w:rsidRPr="00237B25">
        <w:rPr>
          <w:rFonts w:ascii="Times New Roman" w:hAnsi="Times New Roman" w:cs="Times New Roman"/>
          <w:sz w:val="24"/>
          <w:szCs w:val="24"/>
        </w:rPr>
        <w:t>Sterling, V</w:t>
      </w:r>
      <w:r>
        <w:rPr>
          <w:rFonts w:ascii="Times New Roman" w:hAnsi="Times New Roman" w:cs="Times New Roman"/>
          <w:sz w:val="24"/>
          <w:szCs w:val="24"/>
        </w:rPr>
        <w:t>A</w:t>
      </w:r>
      <w:r w:rsidRPr="00237B25">
        <w:rPr>
          <w:rFonts w:ascii="Times New Roman" w:hAnsi="Times New Roman" w:cs="Times New Roman"/>
          <w:sz w:val="24"/>
          <w:szCs w:val="24"/>
        </w:rPr>
        <w:t xml:space="preserve"> </w:t>
      </w:r>
      <w:r>
        <w:rPr>
          <w:rFonts w:ascii="Times New Roman" w:hAnsi="Times New Roman" w:cs="Times New Roman"/>
          <w:sz w:val="24"/>
          <w:szCs w:val="24"/>
        </w:rPr>
        <w:t>20166</w:t>
      </w:r>
    </w:p>
    <w:p w14:paraId="4EDCCC53" w14:textId="77777777" w:rsidR="00DD7102" w:rsidRPr="00237B25" w:rsidRDefault="00DD7102" w:rsidP="00DD7102">
      <w:pPr>
        <w:shd w:val="clear" w:color="auto" w:fill="FFFFFF"/>
        <w:spacing w:after="0" w:line="240" w:lineRule="auto"/>
        <w:rPr>
          <w:rFonts w:eastAsia="Times New Roman" w:cs="Times New Roman"/>
          <w:color w:val="201F1E"/>
          <w:szCs w:val="24"/>
        </w:rPr>
      </w:pPr>
      <w:r w:rsidRPr="00771AFE">
        <w:rPr>
          <w:rFonts w:eastAsia="Times New Roman" w:cs="Times New Roman"/>
          <w:color w:val="000000"/>
          <w:szCs w:val="24"/>
          <w:highlight w:val="yellow"/>
        </w:rPr>
        <w:t xml:space="preserve">Email:  </w:t>
      </w:r>
      <w:r w:rsidRPr="00771AFE">
        <w:rPr>
          <w:rFonts w:eastAsia="Times New Roman" w:cs="Times New Roman"/>
          <w:color w:val="000000"/>
          <w:szCs w:val="24"/>
          <w:highlight w:val="yellow"/>
        </w:rPr>
        <w:br/>
        <w:t>Phone:</w:t>
      </w:r>
      <w:r w:rsidRPr="00237B25">
        <w:rPr>
          <w:rFonts w:eastAsia="Times New Roman" w:cs="Times New Roman"/>
          <w:color w:val="000000"/>
          <w:szCs w:val="24"/>
        </w:rPr>
        <w:t xml:space="preserve"> </w:t>
      </w:r>
    </w:p>
    <w:p w14:paraId="1651D6F6" w14:textId="77777777" w:rsidR="00D52EBD" w:rsidRPr="00237B25" w:rsidRDefault="00D52EBD" w:rsidP="00A25D2F">
      <w:pPr>
        <w:pStyle w:val="NoSpacing"/>
        <w:rPr>
          <w:rFonts w:ascii="Times New Roman" w:hAnsi="Times New Roman" w:cs="Times New Roman"/>
          <w:b/>
          <w:sz w:val="24"/>
          <w:szCs w:val="24"/>
        </w:rPr>
      </w:pPr>
    </w:p>
    <w:p w14:paraId="1587E89E" w14:textId="2501E78C" w:rsidR="00B55108" w:rsidRPr="00237B25" w:rsidRDefault="00B55108" w:rsidP="00A25D2F">
      <w:pPr>
        <w:pStyle w:val="NoSpacing"/>
        <w:rPr>
          <w:rFonts w:ascii="Times New Roman" w:hAnsi="Times New Roman" w:cs="Times New Roman"/>
          <w:b/>
          <w:sz w:val="24"/>
          <w:szCs w:val="24"/>
        </w:rPr>
      </w:pPr>
    </w:p>
    <w:sectPr w:rsidR="00B55108" w:rsidRPr="00237B25">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47C1C" w14:textId="77777777" w:rsidR="00BF6003" w:rsidRDefault="00BF6003" w:rsidP="00C11F70">
      <w:pPr>
        <w:spacing w:after="0" w:line="240" w:lineRule="auto"/>
      </w:pPr>
      <w:r>
        <w:separator/>
      </w:r>
    </w:p>
  </w:endnote>
  <w:endnote w:type="continuationSeparator" w:id="0">
    <w:p w14:paraId="32C289A4" w14:textId="77777777" w:rsidR="00BF6003" w:rsidRDefault="00BF6003" w:rsidP="00C11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B0615" w14:textId="77777777" w:rsidR="0087689A" w:rsidRDefault="008768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895239"/>
      <w:docPartObj>
        <w:docPartGallery w:val="Page Numbers (Bottom of Page)"/>
        <w:docPartUnique/>
      </w:docPartObj>
    </w:sdtPr>
    <w:sdtEndPr>
      <w:rPr>
        <w:noProof/>
      </w:rPr>
    </w:sdtEndPr>
    <w:sdtContent>
      <w:p w14:paraId="3BC3F49D" w14:textId="01A6B6EC" w:rsidR="0087689A" w:rsidRDefault="0087689A">
        <w:pPr>
          <w:pStyle w:val="Footer"/>
        </w:pPr>
        <w:r>
          <w:fldChar w:fldCharType="begin"/>
        </w:r>
        <w:r>
          <w:instrText xml:space="preserve"> PAGE   \* MERGEFORMAT </w:instrText>
        </w:r>
        <w:r>
          <w:fldChar w:fldCharType="separate"/>
        </w:r>
        <w:r>
          <w:rPr>
            <w:noProof/>
          </w:rPr>
          <w:t>2</w:t>
        </w:r>
        <w:r>
          <w:rPr>
            <w:noProof/>
          </w:rPr>
          <w:fldChar w:fldCharType="end"/>
        </w:r>
      </w:p>
    </w:sdtContent>
  </w:sdt>
  <w:p w14:paraId="66DB1AF5" w14:textId="77777777" w:rsidR="0087689A" w:rsidRDefault="008768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5142E" w14:textId="77777777" w:rsidR="0087689A" w:rsidRDefault="00876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FDD69" w14:textId="77777777" w:rsidR="00BF6003" w:rsidRDefault="00BF6003" w:rsidP="00C11F70">
      <w:pPr>
        <w:spacing w:after="0" w:line="240" w:lineRule="auto"/>
      </w:pPr>
      <w:r>
        <w:separator/>
      </w:r>
    </w:p>
  </w:footnote>
  <w:footnote w:type="continuationSeparator" w:id="0">
    <w:p w14:paraId="29314AAF" w14:textId="77777777" w:rsidR="00BF6003" w:rsidRDefault="00BF6003" w:rsidP="00C11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F608C" w14:textId="77777777" w:rsidR="0087689A" w:rsidRDefault="00876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D6D48" w14:textId="77777777" w:rsidR="0087689A" w:rsidRDefault="008768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9BA8C" w14:textId="77777777" w:rsidR="0087689A" w:rsidRDefault="00876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D06BA02"/>
    <w:multiLevelType w:val="hybridMultilevel"/>
    <w:tmpl w:val="A52CA1D8"/>
    <w:lvl w:ilvl="0" w:tplc="FFFFFFFF">
      <w:start w:val="1"/>
      <w:numFmt w:val="bullet"/>
      <w:lvlText w:val="•"/>
      <w:lvlJc w:val="left"/>
    </w:lvl>
    <w:lvl w:ilvl="1" w:tplc="85AB8B6B">
      <w:start w:val="1"/>
      <w:numFmt w:val="bullet"/>
      <w:lvlText w:val="•"/>
      <w:lvlJc w:val="left"/>
    </w:lvl>
    <w:lvl w:ilvl="2" w:tplc="841A9FF4">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7065C41"/>
    <w:multiLevelType w:val="hybridMultilevel"/>
    <w:tmpl w:val="8E80B2F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4D210E"/>
    <w:multiLevelType w:val="hybridMultilevel"/>
    <w:tmpl w:val="2912EAD8"/>
    <w:lvl w:ilvl="0" w:tplc="1A6C0E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18568EE"/>
    <w:multiLevelType w:val="hybridMultilevel"/>
    <w:tmpl w:val="851E77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532E1"/>
    <w:multiLevelType w:val="hybridMultilevel"/>
    <w:tmpl w:val="5B6CB13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A80FF3"/>
    <w:multiLevelType w:val="hybridMultilevel"/>
    <w:tmpl w:val="28A24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9E0620"/>
    <w:multiLevelType w:val="hybridMultilevel"/>
    <w:tmpl w:val="7658B30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8EB2D20"/>
    <w:multiLevelType w:val="hybridMultilevel"/>
    <w:tmpl w:val="5B6CB13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1C23DC"/>
    <w:multiLevelType w:val="hybridMultilevel"/>
    <w:tmpl w:val="A3CE8D54"/>
    <w:lvl w:ilvl="0" w:tplc="6C18666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092BB2"/>
    <w:multiLevelType w:val="hybridMultilevel"/>
    <w:tmpl w:val="5B6CB13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FE00AD"/>
    <w:multiLevelType w:val="hybridMultilevel"/>
    <w:tmpl w:val="A3CE8D54"/>
    <w:lvl w:ilvl="0" w:tplc="6C18666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FF1737E"/>
    <w:multiLevelType w:val="hybridMultilevel"/>
    <w:tmpl w:val="0C7AF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CE118F"/>
    <w:multiLevelType w:val="hybridMultilevel"/>
    <w:tmpl w:val="CBFE5030"/>
    <w:lvl w:ilvl="0" w:tplc="606C6B0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960213"/>
    <w:multiLevelType w:val="hybridMultilevel"/>
    <w:tmpl w:val="5B6CB13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1F6E7B"/>
    <w:multiLevelType w:val="hybridMultilevel"/>
    <w:tmpl w:val="672C9B4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F4D3FE3"/>
    <w:multiLevelType w:val="hybridMultilevel"/>
    <w:tmpl w:val="717C2C94"/>
    <w:lvl w:ilvl="0" w:tplc="DC02F9A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18A07DD"/>
    <w:multiLevelType w:val="hybridMultilevel"/>
    <w:tmpl w:val="A3CE8D54"/>
    <w:lvl w:ilvl="0" w:tplc="6C18666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44D07FC"/>
    <w:multiLevelType w:val="hybridMultilevel"/>
    <w:tmpl w:val="04C2FC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10584B"/>
    <w:multiLevelType w:val="hybridMultilevel"/>
    <w:tmpl w:val="A3CE8D54"/>
    <w:lvl w:ilvl="0" w:tplc="6C18666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CDF5411"/>
    <w:multiLevelType w:val="hybridMultilevel"/>
    <w:tmpl w:val="36BE5E7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2E30A9E"/>
    <w:multiLevelType w:val="multilevel"/>
    <w:tmpl w:val="19EA6D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3936AA8"/>
    <w:multiLevelType w:val="hybridMultilevel"/>
    <w:tmpl w:val="A3CE8D54"/>
    <w:lvl w:ilvl="0" w:tplc="6C18666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7551ED3"/>
    <w:multiLevelType w:val="hybridMultilevel"/>
    <w:tmpl w:val="95A66A4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36A1E24"/>
    <w:multiLevelType w:val="hybridMultilevel"/>
    <w:tmpl w:val="5B6CB1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9F15F1"/>
    <w:multiLevelType w:val="hybridMultilevel"/>
    <w:tmpl w:val="D1B4A7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D1E66E1"/>
    <w:multiLevelType w:val="hybridMultilevel"/>
    <w:tmpl w:val="2912EAD8"/>
    <w:lvl w:ilvl="0" w:tplc="1A6C0E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4F22D37"/>
    <w:multiLevelType w:val="multilevel"/>
    <w:tmpl w:val="A2B2FD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88481D"/>
    <w:multiLevelType w:val="hybridMultilevel"/>
    <w:tmpl w:val="72549D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B287DB7"/>
    <w:multiLevelType w:val="hybridMultilevel"/>
    <w:tmpl w:val="A3CE8D54"/>
    <w:lvl w:ilvl="0" w:tplc="6C18666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29173014">
    <w:abstractNumId w:val="25"/>
  </w:num>
  <w:num w:numId="2" w16cid:durableId="1189950458">
    <w:abstractNumId w:val="5"/>
  </w:num>
  <w:num w:numId="3" w16cid:durableId="1557542588">
    <w:abstractNumId w:val="1"/>
  </w:num>
  <w:num w:numId="4" w16cid:durableId="1906329686">
    <w:abstractNumId w:val="27"/>
  </w:num>
  <w:num w:numId="5" w16cid:durableId="1015304483">
    <w:abstractNumId w:val="24"/>
  </w:num>
  <w:num w:numId="6" w16cid:durableId="510874777">
    <w:abstractNumId w:val="2"/>
  </w:num>
  <w:num w:numId="7" w16cid:durableId="885869579">
    <w:abstractNumId w:val="20"/>
  </w:num>
  <w:num w:numId="8" w16cid:durableId="1133863425">
    <w:abstractNumId w:val="3"/>
  </w:num>
  <w:num w:numId="9" w16cid:durableId="1426343177">
    <w:abstractNumId w:val="8"/>
  </w:num>
  <w:num w:numId="10" w16cid:durableId="722681463">
    <w:abstractNumId w:val="28"/>
  </w:num>
  <w:num w:numId="11" w16cid:durableId="1547713853">
    <w:abstractNumId w:val="18"/>
  </w:num>
  <w:num w:numId="12" w16cid:durableId="1644695473">
    <w:abstractNumId w:val="16"/>
  </w:num>
  <w:num w:numId="13" w16cid:durableId="1967394260">
    <w:abstractNumId w:val="11"/>
  </w:num>
  <w:num w:numId="14" w16cid:durableId="1971783147">
    <w:abstractNumId w:val="21"/>
  </w:num>
  <w:num w:numId="15" w16cid:durableId="1695765960">
    <w:abstractNumId w:val="10"/>
  </w:num>
  <w:num w:numId="16" w16cid:durableId="1566456232">
    <w:abstractNumId w:val="23"/>
  </w:num>
  <w:num w:numId="17" w16cid:durableId="535046584">
    <w:abstractNumId w:val="13"/>
  </w:num>
  <w:num w:numId="18" w16cid:durableId="1465388819">
    <w:abstractNumId w:val="4"/>
  </w:num>
  <w:num w:numId="19" w16cid:durableId="1587765830">
    <w:abstractNumId w:val="7"/>
  </w:num>
  <w:num w:numId="20" w16cid:durableId="898904023">
    <w:abstractNumId w:val="9"/>
  </w:num>
  <w:num w:numId="21" w16cid:durableId="813761636">
    <w:abstractNumId w:val="6"/>
  </w:num>
  <w:num w:numId="22" w16cid:durableId="2119256648">
    <w:abstractNumId w:val="26"/>
  </w:num>
  <w:num w:numId="23" w16cid:durableId="1198931175">
    <w:abstractNumId w:val="12"/>
  </w:num>
  <w:num w:numId="24" w16cid:durableId="336618191">
    <w:abstractNumId w:val="22"/>
  </w:num>
  <w:num w:numId="25" w16cid:durableId="1176773206">
    <w:abstractNumId w:val="3"/>
    <w:lvlOverride w:ilvl="0">
      <w:lvl w:ilvl="0" w:tplc="0409000F">
        <w:start w:val="1"/>
        <w:numFmt w:val="lowerLetter"/>
        <w:lvlText w:val="%1."/>
        <w:lvlJc w:val="left"/>
        <w:pPr>
          <w:ind w:left="1440" w:hanging="360"/>
        </w:pPr>
        <w:rPr>
          <w:rFonts w:hint="default"/>
        </w:rPr>
      </w:lvl>
    </w:lvlOverride>
    <w:lvlOverride w:ilvl="1">
      <w:lvl w:ilvl="1" w:tplc="04090019">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6" w16cid:durableId="1280336661">
    <w:abstractNumId w:val="3"/>
    <w:lvlOverride w:ilvl="0">
      <w:lvl w:ilvl="0" w:tplc="0409000F">
        <w:start w:val="1"/>
        <w:numFmt w:val="lowerLetter"/>
        <w:lvlText w:val="%1."/>
        <w:lvlJc w:val="left"/>
        <w:pPr>
          <w:ind w:left="1440" w:hanging="360"/>
        </w:pPr>
        <w:rPr>
          <w:rFonts w:hint="default"/>
        </w:rPr>
      </w:lvl>
    </w:lvlOverride>
    <w:lvlOverride w:ilvl="1">
      <w:lvl w:ilvl="1" w:tplc="04090019">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7" w16cid:durableId="2026591370">
    <w:abstractNumId w:val="3"/>
    <w:lvlOverride w:ilvl="0">
      <w:lvl w:ilvl="0" w:tplc="0409000F">
        <w:start w:val="1"/>
        <w:numFmt w:val="lowerLetter"/>
        <w:lvlText w:val="%1."/>
        <w:lvlJc w:val="left"/>
        <w:pPr>
          <w:ind w:left="1440" w:hanging="360"/>
        </w:pPr>
        <w:rPr>
          <w:rFonts w:hint="default"/>
        </w:rPr>
      </w:lvl>
    </w:lvlOverride>
    <w:lvlOverride w:ilvl="1">
      <w:lvl w:ilvl="1" w:tplc="04090019">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8" w16cid:durableId="944846900">
    <w:abstractNumId w:val="3"/>
    <w:lvlOverride w:ilvl="0">
      <w:lvl w:ilvl="0" w:tplc="0409000F">
        <w:start w:val="1"/>
        <w:numFmt w:val="lowerLetter"/>
        <w:lvlText w:val="%1."/>
        <w:lvlJc w:val="left"/>
        <w:pPr>
          <w:ind w:left="1440" w:hanging="360"/>
        </w:pPr>
        <w:rPr>
          <w:rFonts w:hint="default"/>
        </w:rPr>
      </w:lvl>
    </w:lvlOverride>
    <w:lvlOverride w:ilvl="1">
      <w:lvl w:ilvl="1" w:tplc="04090019">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9" w16cid:durableId="1276516958">
    <w:abstractNumId w:val="15"/>
  </w:num>
  <w:num w:numId="30" w16cid:durableId="1737627959">
    <w:abstractNumId w:val="19"/>
  </w:num>
  <w:num w:numId="31" w16cid:durableId="1111976691">
    <w:abstractNumId w:val="14"/>
  </w:num>
  <w:num w:numId="32" w16cid:durableId="1376009017">
    <w:abstractNumId w:val="0"/>
  </w:num>
  <w:num w:numId="33" w16cid:durableId="5425175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quatic 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vzrrdz2dsfdoedzpaxavrkvrvwedadz0r9&quot;&gt;Erica&amp;apos;s latest&lt;record-ids&gt;&lt;item&gt;140&lt;/item&gt;&lt;item&gt;550&lt;/item&gt;&lt;/record-ids&gt;&lt;/item&gt;&lt;/Libraries&gt;"/>
  </w:docVars>
  <w:rsids>
    <w:rsidRoot w:val="00677822"/>
    <w:rsid w:val="00000C74"/>
    <w:rsid w:val="00000F57"/>
    <w:rsid w:val="000036C2"/>
    <w:rsid w:val="00004350"/>
    <w:rsid w:val="00012969"/>
    <w:rsid w:val="0001307B"/>
    <w:rsid w:val="00017B61"/>
    <w:rsid w:val="00026EA6"/>
    <w:rsid w:val="000352B1"/>
    <w:rsid w:val="00046E65"/>
    <w:rsid w:val="00047C62"/>
    <w:rsid w:val="00060F10"/>
    <w:rsid w:val="00061F9A"/>
    <w:rsid w:val="00063A60"/>
    <w:rsid w:val="000646FA"/>
    <w:rsid w:val="00064B50"/>
    <w:rsid w:val="000724D6"/>
    <w:rsid w:val="00084DFC"/>
    <w:rsid w:val="00091F24"/>
    <w:rsid w:val="00093180"/>
    <w:rsid w:val="00093ED5"/>
    <w:rsid w:val="00097AC1"/>
    <w:rsid w:val="000A1C42"/>
    <w:rsid w:val="000A5E17"/>
    <w:rsid w:val="000A7DB4"/>
    <w:rsid w:val="000B6A5D"/>
    <w:rsid w:val="000C0C35"/>
    <w:rsid w:val="000C10A6"/>
    <w:rsid w:val="000C3621"/>
    <w:rsid w:val="000C49B0"/>
    <w:rsid w:val="000D5098"/>
    <w:rsid w:val="000E2B46"/>
    <w:rsid w:val="000E46BD"/>
    <w:rsid w:val="000E62A8"/>
    <w:rsid w:val="000F4945"/>
    <w:rsid w:val="000F680A"/>
    <w:rsid w:val="000F7267"/>
    <w:rsid w:val="0011319E"/>
    <w:rsid w:val="00127C19"/>
    <w:rsid w:val="00127C2A"/>
    <w:rsid w:val="0013339D"/>
    <w:rsid w:val="00143FFA"/>
    <w:rsid w:val="001540C9"/>
    <w:rsid w:val="00154A7A"/>
    <w:rsid w:val="00166966"/>
    <w:rsid w:val="00171C94"/>
    <w:rsid w:val="001729A2"/>
    <w:rsid w:val="00172BEC"/>
    <w:rsid w:val="00176164"/>
    <w:rsid w:val="0017752C"/>
    <w:rsid w:val="001911CC"/>
    <w:rsid w:val="001A2D15"/>
    <w:rsid w:val="001A4AD6"/>
    <w:rsid w:val="001A6862"/>
    <w:rsid w:val="001B03ED"/>
    <w:rsid w:val="001B2EFB"/>
    <w:rsid w:val="001B6AC4"/>
    <w:rsid w:val="001E2381"/>
    <w:rsid w:val="001E2915"/>
    <w:rsid w:val="001E4BEC"/>
    <w:rsid w:val="001F2E68"/>
    <w:rsid w:val="001F32D8"/>
    <w:rsid w:val="002006ED"/>
    <w:rsid w:val="00204F62"/>
    <w:rsid w:val="002104EE"/>
    <w:rsid w:val="00210B61"/>
    <w:rsid w:val="002121CD"/>
    <w:rsid w:val="0021291A"/>
    <w:rsid w:val="00212AA7"/>
    <w:rsid w:val="00214226"/>
    <w:rsid w:val="00215A63"/>
    <w:rsid w:val="00221919"/>
    <w:rsid w:val="00223DAD"/>
    <w:rsid w:val="002246BA"/>
    <w:rsid w:val="00237B25"/>
    <w:rsid w:val="00241C4D"/>
    <w:rsid w:val="0024292A"/>
    <w:rsid w:val="002458C2"/>
    <w:rsid w:val="00247618"/>
    <w:rsid w:val="00247B34"/>
    <w:rsid w:val="0026572A"/>
    <w:rsid w:val="00297D00"/>
    <w:rsid w:val="002A5051"/>
    <w:rsid w:val="002A5B14"/>
    <w:rsid w:val="002A5C78"/>
    <w:rsid w:val="002A6E28"/>
    <w:rsid w:val="002A7C85"/>
    <w:rsid w:val="002B11E9"/>
    <w:rsid w:val="002B4911"/>
    <w:rsid w:val="002C0732"/>
    <w:rsid w:val="002C1134"/>
    <w:rsid w:val="002C2813"/>
    <w:rsid w:val="002C6CF3"/>
    <w:rsid w:val="002D0439"/>
    <w:rsid w:val="002D0453"/>
    <w:rsid w:val="002D59CD"/>
    <w:rsid w:val="002D6EBA"/>
    <w:rsid w:val="002E5AC6"/>
    <w:rsid w:val="002F1FE3"/>
    <w:rsid w:val="002F293D"/>
    <w:rsid w:val="002F4841"/>
    <w:rsid w:val="00301143"/>
    <w:rsid w:val="0030563E"/>
    <w:rsid w:val="00307BF3"/>
    <w:rsid w:val="0031073F"/>
    <w:rsid w:val="0031156D"/>
    <w:rsid w:val="003161B0"/>
    <w:rsid w:val="003173C4"/>
    <w:rsid w:val="003228D7"/>
    <w:rsid w:val="00331ECC"/>
    <w:rsid w:val="00340A2F"/>
    <w:rsid w:val="00340C21"/>
    <w:rsid w:val="0034359C"/>
    <w:rsid w:val="00347890"/>
    <w:rsid w:val="00351DAD"/>
    <w:rsid w:val="00357D8B"/>
    <w:rsid w:val="003604AA"/>
    <w:rsid w:val="00367FE4"/>
    <w:rsid w:val="00376FF4"/>
    <w:rsid w:val="00385671"/>
    <w:rsid w:val="0038576A"/>
    <w:rsid w:val="00386A35"/>
    <w:rsid w:val="0039078A"/>
    <w:rsid w:val="003924AD"/>
    <w:rsid w:val="00393236"/>
    <w:rsid w:val="00395435"/>
    <w:rsid w:val="00395604"/>
    <w:rsid w:val="003C73C6"/>
    <w:rsid w:val="003D184D"/>
    <w:rsid w:val="003D24AD"/>
    <w:rsid w:val="003D69AD"/>
    <w:rsid w:val="003D6CE2"/>
    <w:rsid w:val="003E746A"/>
    <w:rsid w:val="003F6327"/>
    <w:rsid w:val="0040309D"/>
    <w:rsid w:val="0040516D"/>
    <w:rsid w:val="00407E6E"/>
    <w:rsid w:val="004213D3"/>
    <w:rsid w:val="00421C99"/>
    <w:rsid w:val="00423ED6"/>
    <w:rsid w:val="00424ADF"/>
    <w:rsid w:val="0042634A"/>
    <w:rsid w:val="00426645"/>
    <w:rsid w:val="00430919"/>
    <w:rsid w:val="00430CFF"/>
    <w:rsid w:val="004346A1"/>
    <w:rsid w:val="00435A2E"/>
    <w:rsid w:val="0044197F"/>
    <w:rsid w:val="00453271"/>
    <w:rsid w:val="00464A41"/>
    <w:rsid w:val="004706D6"/>
    <w:rsid w:val="00476878"/>
    <w:rsid w:val="00476AA4"/>
    <w:rsid w:val="004806D7"/>
    <w:rsid w:val="00481F52"/>
    <w:rsid w:val="00490D49"/>
    <w:rsid w:val="004A1397"/>
    <w:rsid w:val="004A6AC3"/>
    <w:rsid w:val="004B0740"/>
    <w:rsid w:val="004B3448"/>
    <w:rsid w:val="004B656A"/>
    <w:rsid w:val="004C13C3"/>
    <w:rsid w:val="004C37E5"/>
    <w:rsid w:val="004C3810"/>
    <w:rsid w:val="004C544F"/>
    <w:rsid w:val="004C7DF6"/>
    <w:rsid w:val="004D5631"/>
    <w:rsid w:val="004E0A6D"/>
    <w:rsid w:val="004E19DE"/>
    <w:rsid w:val="004E5A2D"/>
    <w:rsid w:val="004E79CC"/>
    <w:rsid w:val="004F0BB9"/>
    <w:rsid w:val="004F58CD"/>
    <w:rsid w:val="00501811"/>
    <w:rsid w:val="00503204"/>
    <w:rsid w:val="00505FBF"/>
    <w:rsid w:val="00506D03"/>
    <w:rsid w:val="0051368C"/>
    <w:rsid w:val="00515F37"/>
    <w:rsid w:val="0052139F"/>
    <w:rsid w:val="00532873"/>
    <w:rsid w:val="00536704"/>
    <w:rsid w:val="005424B5"/>
    <w:rsid w:val="00562123"/>
    <w:rsid w:val="00564732"/>
    <w:rsid w:val="00564BD6"/>
    <w:rsid w:val="005670D6"/>
    <w:rsid w:val="00567C27"/>
    <w:rsid w:val="00570D7C"/>
    <w:rsid w:val="005753FE"/>
    <w:rsid w:val="005805ED"/>
    <w:rsid w:val="00587418"/>
    <w:rsid w:val="00593689"/>
    <w:rsid w:val="005A2D53"/>
    <w:rsid w:val="005A409F"/>
    <w:rsid w:val="005B6484"/>
    <w:rsid w:val="005D0A13"/>
    <w:rsid w:val="005D3838"/>
    <w:rsid w:val="005D5C8B"/>
    <w:rsid w:val="005F022A"/>
    <w:rsid w:val="005F2821"/>
    <w:rsid w:val="005F3A1B"/>
    <w:rsid w:val="005F4567"/>
    <w:rsid w:val="005F738D"/>
    <w:rsid w:val="005F74AF"/>
    <w:rsid w:val="005F7745"/>
    <w:rsid w:val="0061101D"/>
    <w:rsid w:val="006149E2"/>
    <w:rsid w:val="00615B2C"/>
    <w:rsid w:val="0061699D"/>
    <w:rsid w:val="006228F1"/>
    <w:rsid w:val="00623E63"/>
    <w:rsid w:val="00625362"/>
    <w:rsid w:val="006272FD"/>
    <w:rsid w:val="00627871"/>
    <w:rsid w:val="006335E8"/>
    <w:rsid w:val="00633AB7"/>
    <w:rsid w:val="006342AB"/>
    <w:rsid w:val="00635228"/>
    <w:rsid w:val="00640533"/>
    <w:rsid w:val="00646E9B"/>
    <w:rsid w:val="006474FC"/>
    <w:rsid w:val="00647D8A"/>
    <w:rsid w:val="006512DA"/>
    <w:rsid w:val="0065249D"/>
    <w:rsid w:val="0065260E"/>
    <w:rsid w:val="00663601"/>
    <w:rsid w:val="00664A7F"/>
    <w:rsid w:val="0066522D"/>
    <w:rsid w:val="00666345"/>
    <w:rsid w:val="00666A1E"/>
    <w:rsid w:val="00674D83"/>
    <w:rsid w:val="00677822"/>
    <w:rsid w:val="00681FA5"/>
    <w:rsid w:val="00683AA5"/>
    <w:rsid w:val="0068626E"/>
    <w:rsid w:val="006B6B04"/>
    <w:rsid w:val="006B7655"/>
    <w:rsid w:val="006C78F0"/>
    <w:rsid w:val="006D2477"/>
    <w:rsid w:val="006D2697"/>
    <w:rsid w:val="006E55A0"/>
    <w:rsid w:val="006E653F"/>
    <w:rsid w:val="006E6A21"/>
    <w:rsid w:val="007050C1"/>
    <w:rsid w:val="00722F5A"/>
    <w:rsid w:val="007231B7"/>
    <w:rsid w:val="00727FD0"/>
    <w:rsid w:val="00730A67"/>
    <w:rsid w:val="00730CC4"/>
    <w:rsid w:val="00741C0A"/>
    <w:rsid w:val="00742693"/>
    <w:rsid w:val="007441BF"/>
    <w:rsid w:val="007642EF"/>
    <w:rsid w:val="00765733"/>
    <w:rsid w:val="00766E5F"/>
    <w:rsid w:val="00771AFE"/>
    <w:rsid w:val="00780FBF"/>
    <w:rsid w:val="00782F0B"/>
    <w:rsid w:val="00786828"/>
    <w:rsid w:val="00796443"/>
    <w:rsid w:val="007A0123"/>
    <w:rsid w:val="007A35FE"/>
    <w:rsid w:val="007A7496"/>
    <w:rsid w:val="007B071F"/>
    <w:rsid w:val="007B141F"/>
    <w:rsid w:val="007B49A1"/>
    <w:rsid w:val="007B602B"/>
    <w:rsid w:val="007B64A6"/>
    <w:rsid w:val="007C68CC"/>
    <w:rsid w:val="007E1769"/>
    <w:rsid w:val="007E6276"/>
    <w:rsid w:val="007F03F3"/>
    <w:rsid w:val="007F51DE"/>
    <w:rsid w:val="008028DE"/>
    <w:rsid w:val="008124D9"/>
    <w:rsid w:val="008156EC"/>
    <w:rsid w:val="0081749C"/>
    <w:rsid w:val="00823F43"/>
    <w:rsid w:val="00826C1B"/>
    <w:rsid w:val="00830E9A"/>
    <w:rsid w:val="00840F9C"/>
    <w:rsid w:val="00850AEE"/>
    <w:rsid w:val="00850CFD"/>
    <w:rsid w:val="00852A71"/>
    <w:rsid w:val="0085411A"/>
    <w:rsid w:val="008607D7"/>
    <w:rsid w:val="008620D0"/>
    <w:rsid w:val="00862637"/>
    <w:rsid w:val="00863758"/>
    <w:rsid w:val="00870902"/>
    <w:rsid w:val="00871C55"/>
    <w:rsid w:val="0087689A"/>
    <w:rsid w:val="008A031E"/>
    <w:rsid w:val="008A26D9"/>
    <w:rsid w:val="008A5A36"/>
    <w:rsid w:val="008B23EE"/>
    <w:rsid w:val="008B46AD"/>
    <w:rsid w:val="008C05D1"/>
    <w:rsid w:val="008C7D1B"/>
    <w:rsid w:val="008D4B98"/>
    <w:rsid w:val="008E15E9"/>
    <w:rsid w:val="008E2702"/>
    <w:rsid w:val="008E7798"/>
    <w:rsid w:val="008F2347"/>
    <w:rsid w:val="008F77F7"/>
    <w:rsid w:val="00901FC9"/>
    <w:rsid w:val="00904B96"/>
    <w:rsid w:val="0091622B"/>
    <w:rsid w:val="0092035C"/>
    <w:rsid w:val="00922DC6"/>
    <w:rsid w:val="00931330"/>
    <w:rsid w:val="00954747"/>
    <w:rsid w:val="00955616"/>
    <w:rsid w:val="009572DB"/>
    <w:rsid w:val="009578D6"/>
    <w:rsid w:val="00976FDC"/>
    <w:rsid w:val="0098546D"/>
    <w:rsid w:val="00985F33"/>
    <w:rsid w:val="00986030"/>
    <w:rsid w:val="009A6096"/>
    <w:rsid w:val="009B781A"/>
    <w:rsid w:val="009B7C72"/>
    <w:rsid w:val="009B7DF0"/>
    <w:rsid w:val="009C1A34"/>
    <w:rsid w:val="009C3388"/>
    <w:rsid w:val="009C4C7B"/>
    <w:rsid w:val="009D0BD1"/>
    <w:rsid w:val="009E48FA"/>
    <w:rsid w:val="009E66E5"/>
    <w:rsid w:val="009F0982"/>
    <w:rsid w:val="00A01623"/>
    <w:rsid w:val="00A03187"/>
    <w:rsid w:val="00A032C7"/>
    <w:rsid w:val="00A04617"/>
    <w:rsid w:val="00A05A39"/>
    <w:rsid w:val="00A061C2"/>
    <w:rsid w:val="00A134C9"/>
    <w:rsid w:val="00A179FA"/>
    <w:rsid w:val="00A25D2F"/>
    <w:rsid w:val="00A274B4"/>
    <w:rsid w:val="00A404EF"/>
    <w:rsid w:val="00A41930"/>
    <w:rsid w:val="00A4243B"/>
    <w:rsid w:val="00A44171"/>
    <w:rsid w:val="00A517D1"/>
    <w:rsid w:val="00A60038"/>
    <w:rsid w:val="00A63E01"/>
    <w:rsid w:val="00A72181"/>
    <w:rsid w:val="00A75BC9"/>
    <w:rsid w:val="00A86EDA"/>
    <w:rsid w:val="00A870ED"/>
    <w:rsid w:val="00A921B4"/>
    <w:rsid w:val="00A92360"/>
    <w:rsid w:val="00A93D58"/>
    <w:rsid w:val="00A97C87"/>
    <w:rsid w:val="00AA4A39"/>
    <w:rsid w:val="00AB0B81"/>
    <w:rsid w:val="00AC1CCE"/>
    <w:rsid w:val="00AD26E8"/>
    <w:rsid w:val="00AD5B63"/>
    <w:rsid w:val="00AE3801"/>
    <w:rsid w:val="00AF1E70"/>
    <w:rsid w:val="00AF5EB8"/>
    <w:rsid w:val="00AF6A83"/>
    <w:rsid w:val="00B01B15"/>
    <w:rsid w:val="00B03DF7"/>
    <w:rsid w:val="00B04836"/>
    <w:rsid w:val="00B07105"/>
    <w:rsid w:val="00B0788E"/>
    <w:rsid w:val="00B159A0"/>
    <w:rsid w:val="00B23336"/>
    <w:rsid w:val="00B23F0D"/>
    <w:rsid w:val="00B24E86"/>
    <w:rsid w:val="00B27000"/>
    <w:rsid w:val="00B342D6"/>
    <w:rsid w:val="00B34D7F"/>
    <w:rsid w:val="00B3657F"/>
    <w:rsid w:val="00B376B9"/>
    <w:rsid w:val="00B462F3"/>
    <w:rsid w:val="00B509FC"/>
    <w:rsid w:val="00B50EB0"/>
    <w:rsid w:val="00B53A45"/>
    <w:rsid w:val="00B55108"/>
    <w:rsid w:val="00B67511"/>
    <w:rsid w:val="00B707E4"/>
    <w:rsid w:val="00B81853"/>
    <w:rsid w:val="00B86128"/>
    <w:rsid w:val="00BA1AC0"/>
    <w:rsid w:val="00BA2851"/>
    <w:rsid w:val="00BB0BF6"/>
    <w:rsid w:val="00BB4217"/>
    <w:rsid w:val="00BB42A2"/>
    <w:rsid w:val="00BB5FE9"/>
    <w:rsid w:val="00BB7387"/>
    <w:rsid w:val="00BD13FC"/>
    <w:rsid w:val="00BD2411"/>
    <w:rsid w:val="00BD7475"/>
    <w:rsid w:val="00BF6003"/>
    <w:rsid w:val="00C00B9B"/>
    <w:rsid w:val="00C02C40"/>
    <w:rsid w:val="00C07420"/>
    <w:rsid w:val="00C07D7B"/>
    <w:rsid w:val="00C11F70"/>
    <w:rsid w:val="00C12535"/>
    <w:rsid w:val="00C14F06"/>
    <w:rsid w:val="00C23F97"/>
    <w:rsid w:val="00C25223"/>
    <w:rsid w:val="00C257EF"/>
    <w:rsid w:val="00C3554B"/>
    <w:rsid w:val="00C418CC"/>
    <w:rsid w:val="00C42DD0"/>
    <w:rsid w:val="00C452F9"/>
    <w:rsid w:val="00C46787"/>
    <w:rsid w:val="00C46DE4"/>
    <w:rsid w:val="00C46F30"/>
    <w:rsid w:val="00C47F67"/>
    <w:rsid w:val="00C51765"/>
    <w:rsid w:val="00C542C1"/>
    <w:rsid w:val="00C5715E"/>
    <w:rsid w:val="00C576B1"/>
    <w:rsid w:val="00C60B4E"/>
    <w:rsid w:val="00C616C7"/>
    <w:rsid w:val="00C71779"/>
    <w:rsid w:val="00C7216A"/>
    <w:rsid w:val="00C73EDD"/>
    <w:rsid w:val="00C75294"/>
    <w:rsid w:val="00C81244"/>
    <w:rsid w:val="00C90640"/>
    <w:rsid w:val="00C94A1C"/>
    <w:rsid w:val="00C95796"/>
    <w:rsid w:val="00C96270"/>
    <w:rsid w:val="00CB394E"/>
    <w:rsid w:val="00CC14C9"/>
    <w:rsid w:val="00CC6730"/>
    <w:rsid w:val="00CD5903"/>
    <w:rsid w:val="00CD7D2B"/>
    <w:rsid w:val="00CE0BFE"/>
    <w:rsid w:val="00CF07C9"/>
    <w:rsid w:val="00CF0ED4"/>
    <w:rsid w:val="00CF2A6F"/>
    <w:rsid w:val="00CF2AF0"/>
    <w:rsid w:val="00D035EB"/>
    <w:rsid w:val="00D04458"/>
    <w:rsid w:val="00D05948"/>
    <w:rsid w:val="00D11D0E"/>
    <w:rsid w:val="00D16B66"/>
    <w:rsid w:val="00D16E64"/>
    <w:rsid w:val="00D4334A"/>
    <w:rsid w:val="00D44756"/>
    <w:rsid w:val="00D458A8"/>
    <w:rsid w:val="00D511AC"/>
    <w:rsid w:val="00D52EBD"/>
    <w:rsid w:val="00D52ED0"/>
    <w:rsid w:val="00D55D69"/>
    <w:rsid w:val="00D61718"/>
    <w:rsid w:val="00D622F6"/>
    <w:rsid w:val="00D655B4"/>
    <w:rsid w:val="00D70504"/>
    <w:rsid w:val="00D72BED"/>
    <w:rsid w:val="00D72D5C"/>
    <w:rsid w:val="00D77CC0"/>
    <w:rsid w:val="00D82BAE"/>
    <w:rsid w:val="00D93E5B"/>
    <w:rsid w:val="00D94BF5"/>
    <w:rsid w:val="00D979F0"/>
    <w:rsid w:val="00DA1BAE"/>
    <w:rsid w:val="00DA59F8"/>
    <w:rsid w:val="00DB1D94"/>
    <w:rsid w:val="00DD514A"/>
    <w:rsid w:val="00DD5B94"/>
    <w:rsid w:val="00DD7102"/>
    <w:rsid w:val="00DE1585"/>
    <w:rsid w:val="00DE40C2"/>
    <w:rsid w:val="00DE5528"/>
    <w:rsid w:val="00DF3DF2"/>
    <w:rsid w:val="00DF428E"/>
    <w:rsid w:val="00E02116"/>
    <w:rsid w:val="00E0413A"/>
    <w:rsid w:val="00E046E1"/>
    <w:rsid w:val="00E07A12"/>
    <w:rsid w:val="00E10720"/>
    <w:rsid w:val="00E1349E"/>
    <w:rsid w:val="00E34FE5"/>
    <w:rsid w:val="00E421A1"/>
    <w:rsid w:val="00E43196"/>
    <w:rsid w:val="00E442F8"/>
    <w:rsid w:val="00E462F8"/>
    <w:rsid w:val="00E5724D"/>
    <w:rsid w:val="00E63A48"/>
    <w:rsid w:val="00E74723"/>
    <w:rsid w:val="00E751DF"/>
    <w:rsid w:val="00E86A2D"/>
    <w:rsid w:val="00E9511C"/>
    <w:rsid w:val="00EA01E0"/>
    <w:rsid w:val="00EA11D1"/>
    <w:rsid w:val="00EA290C"/>
    <w:rsid w:val="00EA4148"/>
    <w:rsid w:val="00EA529D"/>
    <w:rsid w:val="00EB224B"/>
    <w:rsid w:val="00EB4812"/>
    <w:rsid w:val="00EC3D48"/>
    <w:rsid w:val="00EC437A"/>
    <w:rsid w:val="00EC4ED1"/>
    <w:rsid w:val="00EC5C23"/>
    <w:rsid w:val="00ED004A"/>
    <w:rsid w:val="00EE3BC2"/>
    <w:rsid w:val="00EF3C2B"/>
    <w:rsid w:val="00EF7581"/>
    <w:rsid w:val="00F02B37"/>
    <w:rsid w:val="00F04921"/>
    <w:rsid w:val="00F17F1E"/>
    <w:rsid w:val="00F2032B"/>
    <w:rsid w:val="00F27129"/>
    <w:rsid w:val="00F4686A"/>
    <w:rsid w:val="00F515F2"/>
    <w:rsid w:val="00F53FA0"/>
    <w:rsid w:val="00F55B53"/>
    <w:rsid w:val="00F57D3A"/>
    <w:rsid w:val="00F61B9C"/>
    <w:rsid w:val="00F62816"/>
    <w:rsid w:val="00F671A4"/>
    <w:rsid w:val="00F7053D"/>
    <w:rsid w:val="00F86E98"/>
    <w:rsid w:val="00F97299"/>
    <w:rsid w:val="00F97CBC"/>
    <w:rsid w:val="00FA11D5"/>
    <w:rsid w:val="00FA1C0F"/>
    <w:rsid w:val="00FA491B"/>
    <w:rsid w:val="00FA7B3E"/>
    <w:rsid w:val="00FB07C1"/>
    <w:rsid w:val="00FC5F88"/>
    <w:rsid w:val="00FD4A4E"/>
    <w:rsid w:val="00FD4E68"/>
    <w:rsid w:val="00FE3D4D"/>
    <w:rsid w:val="00FF3078"/>
    <w:rsid w:val="0A301200"/>
    <w:rsid w:val="34446A5A"/>
    <w:rsid w:val="48CA2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A8A69"/>
  <w15:docId w15:val="{52D0F966-4C52-4D7E-AD1D-3FF13AE5A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096"/>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623"/>
    <w:pPr>
      <w:ind w:left="720"/>
      <w:contextualSpacing/>
    </w:pPr>
  </w:style>
  <w:style w:type="paragraph" w:styleId="Header">
    <w:name w:val="header"/>
    <w:basedOn w:val="Normal"/>
    <w:link w:val="HeaderChar"/>
    <w:uiPriority w:val="99"/>
    <w:unhideWhenUsed/>
    <w:rsid w:val="00C11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F70"/>
    <w:rPr>
      <w:rFonts w:ascii="Times New Roman" w:hAnsi="Times New Roman"/>
      <w:sz w:val="24"/>
    </w:rPr>
  </w:style>
  <w:style w:type="paragraph" w:styleId="Footer">
    <w:name w:val="footer"/>
    <w:basedOn w:val="Normal"/>
    <w:link w:val="FooterChar"/>
    <w:uiPriority w:val="99"/>
    <w:unhideWhenUsed/>
    <w:rsid w:val="00C11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F70"/>
    <w:rPr>
      <w:rFonts w:ascii="Times New Roman" w:hAnsi="Times New Roman"/>
      <w:sz w:val="24"/>
    </w:rPr>
  </w:style>
  <w:style w:type="paragraph" w:styleId="BalloonText">
    <w:name w:val="Balloon Text"/>
    <w:basedOn w:val="Normal"/>
    <w:link w:val="BalloonTextChar"/>
    <w:uiPriority w:val="99"/>
    <w:semiHidden/>
    <w:unhideWhenUsed/>
    <w:rsid w:val="001B03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3ED"/>
    <w:rPr>
      <w:rFonts w:ascii="Segoe UI" w:hAnsi="Segoe UI" w:cs="Segoe UI"/>
      <w:sz w:val="18"/>
      <w:szCs w:val="18"/>
    </w:rPr>
  </w:style>
  <w:style w:type="character" w:styleId="CommentReference">
    <w:name w:val="annotation reference"/>
    <w:basedOn w:val="DefaultParagraphFont"/>
    <w:uiPriority w:val="99"/>
    <w:semiHidden/>
    <w:unhideWhenUsed/>
    <w:rsid w:val="00297D00"/>
    <w:rPr>
      <w:sz w:val="16"/>
      <w:szCs w:val="16"/>
    </w:rPr>
  </w:style>
  <w:style w:type="paragraph" w:styleId="CommentText">
    <w:name w:val="annotation text"/>
    <w:basedOn w:val="Normal"/>
    <w:link w:val="CommentTextChar"/>
    <w:uiPriority w:val="99"/>
    <w:unhideWhenUsed/>
    <w:rsid w:val="00297D00"/>
    <w:pPr>
      <w:spacing w:line="240" w:lineRule="auto"/>
    </w:pPr>
    <w:rPr>
      <w:sz w:val="20"/>
      <w:szCs w:val="20"/>
    </w:rPr>
  </w:style>
  <w:style w:type="character" w:customStyle="1" w:styleId="CommentTextChar">
    <w:name w:val="Comment Text Char"/>
    <w:basedOn w:val="DefaultParagraphFont"/>
    <w:link w:val="CommentText"/>
    <w:uiPriority w:val="99"/>
    <w:rsid w:val="00297D0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97D00"/>
    <w:rPr>
      <w:b/>
      <w:bCs/>
    </w:rPr>
  </w:style>
  <w:style w:type="character" w:customStyle="1" w:styleId="CommentSubjectChar">
    <w:name w:val="Comment Subject Char"/>
    <w:basedOn w:val="CommentTextChar"/>
    <w:link w:val="CommentSubject"/>
    <w:uiPriority w:val="99"/>
    <w:semiHidden/>
    <w:rsid w:val="00297D00"/>
    <w:rPr>
      <w:rFonts w:ascii="Times New Roman" w:hAnsi="Times New Roman"/>
      <w:b/>
      <w:bCs/>
      <w:sz w:val="20"/>
      <w:szCs w:val="20"/>
    </w:rPr>
  </w:style>
  <w:style w:type="paragraph" w:customStyle="1" w:styleId="Default">
    <w:name w:val="Default"/>
    <w:rsid w:val="003161B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rsid w:val="003161B0"/>
    <w:rPr>
      <w:color w:val="0000FF"/>
      <w:u w:val="single"/>
    </w:rPr>
  </w:style>
  <w:style w:type="paragraph" w:styleId="NormalWeb">
    <w:name w:val="Normal (Web)"/>
    <w:basedOn w:val="Normal"/>
    <w:uiPriority w:val="99"/>
    <w:unhideWhenUsed/>
    <w:rsid w:val="00E07A12"/>
    <w:pPr>
      <w:spacing w:before="100" w:beforeAutospacing="1" w:after="100" w:afterAutospacing="1" w:line="240" w:lineRule="auto"/>
    </w:pPr>
    <w:rPr>
      <w:rFonts w:eastAsia="Times New Roman" w:cs="Times New Roman"/>
      <w:szCs w:val="24"/>
    </w:rPr>
  </w:style>
  <w:style w:type="paragraph" w:styleId="NoSpacing">
    <w:name w:val="No Spacing"/>
    <w:uiPriority w:val="1"/>
    <w:qFormat/>
    <w:rsid w:val="00D70504"/>
    <w:pPr>
      <w:spacing w:after="0" w:line="240" w:lineRule="auto"/>
    </w:pPr>
  </w:style>
  <w:style w:type="paragraph" w:customStyle="1" w:styleId="EndNoteBibliographyTitle">
    <w:name w:val="EndNote Bibliography Title"/>
    <w:basedOn w:val="Normal"/>
    <w:link w:val="EndNoteBibliographyTitleChar"/>
    <w:rsid w:val="00D52EBD"/>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D52EBD"/>
    <w:rPr>
      <w:rFonts w:ascii="Calibri" w:hAnsi="Calibri" w:cs="Calibri"/>
      <w:noProof/>
    </w:rPr>
  </w:style>
  <w:style w:type="paragraph" w:customStyle="1" w:styleId="EndNoteBibliography">
    <w:name w:val="EndNote Bibliography"/>
    <w:basedOn w:val="Normal"/>
    <w:link w:val="EndNoteBibliographyChar"/>
    <w:rsid w:val="00D52EBD"/>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D52EBD"/>
    <w:rPr>
      <w:rFonts w:ascii="Calibri" w:hAnsi="Calibri" w:cs="Calibri"/>
      <w:noProof/>
    </w:rPr>
  </w:style>
  <w:style w:type="character" w:styleId="UnresolvedMention">
    <w:name w:val="Unresolved Mention"/>
    <w:basedOn w:val="DefaultParagraphFont"/>
    <w:uiPriority w:val="99"/>
    <w:semiHidden/>
    <w:unhideWhenUsed/>
    <w:rsid w:val="0013339D"/>
    <w:rPr>
      <w:color w:val="605E5C"/>
      <w:shd w:val="clear" w:color="auto" w:fill="E1DFDD"/>
    </w:rPr>
  </w:style>
  <w:style w:type="paragraph" w:customStyle="1" w:styleId="SDPBodytext">
    <w:name w:val="SDP Body text"/>
    <w:basedOn w:val="Normal"/>
    <w:link w:val="SDPBodytextChar"/>
    <w:qFormat/>
    <w:rsid w:val="00CF0ED4"/>
    <w:pPr>
      <w:tabs>
        <w:tab w:val="left" w:pos="720"/>
        <w:tab w:val="left" w:pos="2160"/>
        <w:tab w:val="left" w:pos="4680"/>
      </w:tabs>
      <w:spacing w:after="240" w:line="240" w:lineRule="auto"/>
    </w:pPr>
    <w:rPr>
      <w:rFonts w:ascii="Calibri" w:hAnsi="Calibri"/>
      <w:sz w:val="22"/>
    </w:rPr>
  </w:style>
  <w:style w:type="character" w:customStyle="1" w:styleId="SDPBodytextChar">
    <w:name w:val="SDP Body text Char"/>
    <w:basedOn w:val="DefaultParagraphFont"/>
    <w:link w:val="SDPBodytext"/>
    <w:rsid w:val="00CF0ED4"/>
    <w:rPr>
      <w:rFonts w:ascii="Calibri" w:hAnsi="Calibri"/>
    </w:rPr>
  </w:style>
  <w:style w:type="character" w:styleId="FollowedHyperlink">
    <w:name w:val="FollowedHyperlink"/>
    <w:basedOn w:val="DefaultParagraphFont"/>
    <w:uiPriority w:val="99"/>
    <w:semiHidden/>
    <w:unhideWhenUsed/>
    <w:rsid w:val="00771AFE"/>
    <w:rPr>
      <w:color w:val="954F72" w:themeColor="followedHyperlink"/>
      <w:u w:val="single"/>
    </w:rPr>
  </w:style>
  <w:style w:type="paragraph" w:styleId="Revision">
    <w:name w:val="Revision"/>
    <w:hidden/>
    <w:uiPriority w:val="99"/>
    <w:semiHidden/>
    <w:rsid w:val="009D0BD1"/>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215188">
      <w:bodyDiv w:val="1"/>
      <w:marLeft w:val="0"/>
      <w:marRight w:val="0"/>
      <w:marTop w:val="0"/>
      <w:marBottom w:val="0"/>
      <w:divBdr>
        <w:top w:val="none" w:sz="0" w:space="0" w:color="auto"/>
        <w:left w:val="none" w:sz="0" w:space="0" w:color="auto"/>
        <w:bottom w:val="none" w:sz="0" w:space="0" w:color="auto"/>
        <w:right w:val="none" w:sz="0" w:space="0" w:color="auto"/>
      </w:divBdr>
    </w:div>
    <w:div w:id="1933077649">
      <w:bodyDiv w:val="1"/>
      <w:marLeft w:val="0"/>
      <w:marRight w:val="0"/>
      <w:marTop w:val="0"/>
      <w:marBottom w:val="0"/>
      <w:divBdr>
        <w:top w:val="none" w:sz="0" w:space="0" w:color="auto"/>
        <w:left w:val="none" w:sz="0" w:space="0" w:color="auto"/>
        <w:bottom w:val="none" w:sz="0" w:space="0" w:color="auto"/>
        <w:right w:val="none" w:sz="0" w:space="0" w:color="auto"/>
      </w:divBdr>
    </w:div>
    <w:div w:id="197213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2016GL069966"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vironmentalstudiesprogram2@boem.go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em.gov/Environmental-Studies-Program-Report-Specification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1121/10.001399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opp.org/wp-content/uploads/2016/02/BAA-M16PS00004-Amendment-Final-8Mar16.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2AB5A-6B3E-4359-BEDE-76051C858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4923</Words>
  <Characters>28062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DOI</Company>
  <LinksUpToDate>false</LinksUpToDate>
  <CharactersWithSpaces>32920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Shane.Guan@boem.gov</dc:creator>
  <cp:lastModifiedBy>Guan, Shane</cp:lastModifiedBy>
  <cp:revision>3</cp:revision>
  <cp:lastPrinted>2016-02-02T22:49:00Z</cp:lastPrinted>
  <dcterms:created xsi:type="dcterms:W3CDTF">2024-01-29T13:55:00Z</dcterms:created>
  <dcterms:modified xsi:type="dcterms:W3CDTF">2024-01-29T13:57:00Z</dcterms:modified>
</cp:coreProperties>
</file>