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3" cstate="print"/>
                    <a:stretch>
                      <a:fillRect/>
                    </a:stretch>
                  </pic:blipFill>
                  <pic:spPr>
                    <a:xfrm>
                      <a:off x="0" y="0"/>
                      <a:ext cx="7410450" cy="1019175"/>
                    </a:xfrm>
                    <a:prstGeom prst="rect">
                      <a:avLst/>
                    </a:prstGeom>
                    <a:noFill/>
                    <a:ln>
                      <a:noFill/>
                    </a:ln>
                  </pic:spPr>
                </pic:pic>
              </a:graphicData>
            </a:graphic>
          </wp:anchor>
        </w:drawing>
      </w:r>
    </w:p>
    <w:p w:rsidR="008F353F" w:rsidRDefault="008F353F" w:rsidP="00D432A3">
      <w:pPr>
        <w:spacing w:after="0" w:line="240" w:lineRule="auto"/>
        <w:jc w:val="right"/>
        <w:rPr>
          <w:rFonts w:ascii="Times New Roman" w:hAnsi="Times New Roman" w:cs="Times New Roman"/>
          <w:sz w:val="24"/>
        </w:rPr>
      </w:pPr>
    </w:p>
    <w:p w:rsidR="008F353F" w:rsidRDefault="008F353F" w:rsidP="00D432A3">
      <w:pPr>
        <w:spacing w:after="0" w:line="240" w:lineRule="auto"/>
        <w:jc w:val="right"/>
        <w:rPr>
          <w:rFonts w:ascii="Times New Roman" w:hAnsi="Times New Roman" w:cs="Times New Roman"/>
          <w:sz w:val="24"/>
        </w:rPr>
      </w:pPr>
    </w:p>
    <w:p w:rsidR="007F5E8D" w:rsidRDefault="007F5E8D" w:rsidP="007F5E8D">
      <w:pPr>
        <w:spacing w:after="0" w:line="240" w:lineRule="auto"/>
        <w:rPr>
          <w:rFonts w:ascii="Times New Roman" w:hAnsi="Times New Roman" w:cs="Times New Roman"/>
          <w:i/>
          <w:noProof/>
          <w:sz w:val="24"/>
          <w:szCs w:val="24"/>
        </w:rPr>
      </w:pPr>
    </w:p>
    <w:p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rsidR="00982A19"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763001">
            <w:rPr>
              <w:rFonts w:ascii="Times New Roman" w:hAnsi="Times New Roman" w:cs="Times New Roman"/>
              <w:sz w:val="24"/>
              <w:szCs w:val="24"/>
            </w:rPr>
            <w:t>93.</w:t>
          </w:r>
          <w:r w:rsidR="00CC0512">
            <w:rPr>
              <w:rFonts w:ascii="Times New Roman" w:hAnsi="Times New Roman" w:cs="Times New Roman"/>
              <w:sz w:val="24"/>
              <w:szCs w:val="24"/>
            </w:rPr>
            <w:t>118</w:t>
          </w:r>
        </w:sdtContent>
      </w:sdt>
    </w:p>
    <w:p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Funding Opport</w:t>
      </w:r>
      <w:r w:rsidR="00FC1F39">
        <w:rPr>
          <w:rFonts w:ascii="Times New Roman" w:hAnsi="Times New Roman" w:cs="Times New Roman"/>
          <w:sz w:val="24"/>
          <w:szCs w:val="24"/>
        </w:rPr>
        <w:t>unity Announcement (FOA) Number</w:t>
      </w:r>
      <w:r>
        <w:rPr>
          <w:rFonts w:ascii="Times New Roman" w:hAnsi="Times New Roman" w:cs="Times New Roman"/>
          <w:sz w:val="24"/>
          <w:szCs w:val="24"/>
        </w:rPr>
        <w:t xml:space="preserve">: </w:t>
      </w:r>
      <w:sdt>
        <w:sdtPr>
          <w:rPr>
            <w:rFonts w:ascii="Times New Roman" w:hAnsi="Times New Roman" w:cs="Times New Roman"/>
            <w:sz w:val="24"/>
            <w:szCs w:val="24"/>
          </w:rPr>
          <w:alias w:val="Enter FOA Number"/>
          <w:tag w:val="Enter FOA Number"/>
          <w:id w:val="-719981039"/>
          <w:placeholder>
            <w:docPart w:val="02B9215E12A04142ACFC2CF0FAB61FDC"/>
          </w:placeholder>
        </w:sdtPr>
        <w:sdtEndPr/>
        <w:sdtContent>
          <w:r w:rsidR="00CF3146">
            <w:rPr>
              <w:rFonts w:ascii="Times New Roman" w:hAnsi="Times New Roman" w:cs="Times New Roman"/>
              <w:sz w:val="24"/>
              <w:szCs w:val="24"/>
            </w:rPr>
            <w:t>CDC-RFA-PS13-131103CONT15</w:t>
          </w:r>
        </w:sdtContent>
      </w:sdt>
    </w:p>
    <w:p w:rsidR="00982A19" w:rsidRDefault="00982A19" w:rsidP="00982A19">
      <w:pPr>
        <w:spacing w:after="0" w:line="240" w:lineRule="auto"/>
        <w:jc w:val="center"/>
        <w:rPr>
          <w:rFonts w:ascii="Times New Roman" w:hAnsi="Times New Roman" w:cs="Times New Roman"/>
          <w:sz w:val="24"/>
          <w:szCs w:val="24"/>
        </w:rPr>
      </w:pPr>
    </w:p>
    <w:p w:rsidR="00982A19" w:rsidRPr="00982A19" w:rsidRDefault="002C4D7B" w:rsidP="00982A19">
      <w:pPr>
        <w:spacing w:after="0" w:line="240" w:lineRule="auto"/>
        <w:jc w:val="center"/>
        <w:rPr>
          <w:rFonts w:ascii="Times New Roman" w:hAnsi="Times New Roman" w:cs="Times New Roman"/>
          <w:sz w:val="24"/>
          <w:szCs w:val="24"/>
        </w:rPr>
      </w:pPr>
      <w:sdt>
        <w:sdtPr>
          <w:rPr>
            <w:rFonts w:ascii="Times New Roman" w:hAnsi="Times New Roman" w:cs="Times New Roman"/>
            <w:b/>
            <w:sz w:val="24"/>
            <w:szCs w:val="24"/>
          </w:rPr>
          <w:alias w:val="Enter Title of FOA"/>
          <w:tag w:val="Enter Title of FOA"/>
          <w:id w:val="1443572460"/>
          <w:placeholder>
            <w:docPart w:val="DBCA26D7DFAF4C3A90BEB8A69C302CCC"/>
          </w:placeholder>
        </w:sdtPr>
        <w:sdtEndPr/>
        <w:sdtContent>
          <w:r w:rsidR="00CF3146">
            <w:rPr>
              <w:rFonts w:ascii="Times New Roman" w:hAnsi="Times New Roman" w:cs="Times New Roman"/>
              <w:b/>
              <w:sz w:val="24"/>
              <w:szCs w:val="24"/>
            </w:rPr>
            <w:t xml:space="preserve">Using Evidence from Science and Community Practice to Develop Web- and other </w:t>
          </w:r>
          <w:sdt>
            <w:sdtPr>
              <w:rPr>
                <w:rFonts w:ascii="Times New Roman" w:hAnsi="Times New Roman" w:cs="Times New Roman"/>
                <w:b/>
                <w:sz w:val="24"/>
                <w:szCs w:val="24"/>
              </w:rPr>
              <w:alias w:val="Enter Name of CIO"/>
              <w:tag w:val="Enter Name of CIO"/>
              <w:id w:val="1797179483"/>
              <w:placeholder>
                <w:docPart w:val="18224EAD73DB4AF69607A4D1CBF542A8"/>
              </w:placeholder>
            </w:sdtPr>
            <w:sdtEndPr/>
            <w:sdtContent>
              <w:r w:rsidR="00CF3146" w:rsidRPr="00CF3146">
                <w:rPr>
                  <w:rFonts w:ascii="Times New Roman" w:hAnsi="Times New Roman" w:cs="Times New Roman"/>
                  <w:b/>
                  <w:sz w:val="24"/>
                  <w:szCs w:val="24"/>
                </w:rPr>
                <w:t>Technology-Based Tools for HIV Treatment Service Provider Organizations to Improve Linkage, Retention, and Re-Engagement of HIV-Positive Persons in Care</w:t>
              </w:r>
            </w:sdtContent>
          </w:sdt>
          <w:r w:rsidR="00CF3146">
            <w:rPr>
              <w:rFonts w:ascii="Times New Roman" w:hAnsi="Times New Roman" w:cs="Times New Roman"/>
              <w:b/>
              <w:sz w:val="24"/>
              <w:szCs w:val="24"/>
            </w:rPr>
            <w:t xml:space="preserve"> </w:t>
          </w:r>
        </w:sdtContent>
      </w:sdt>
    </w:p>
    <w:p w:rsidR="00982A19" w:rsidRDefault="00CF3146"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National Center for HIV/AIDS, Viral Hepatitis, STD, and TB Prevention</w:t>
      </w:r>
    </w:p>
    <w:p w:rsidR="007A0DC8" w:rsidRDefault="007A0DC8" w:rsidP="007A0DC8">
      <w:pPr>
        <w:spacing w:after="0" w:line="240" w:lineRule="auto"/>
        <w:rPr>
          <w:rFonts w:ascii="Times New Roman" w:hAnsi="Times New Roman" w:cs="Times New Roman"/>
          <w:sz w:val="24"/>
          <w:szCs w:val="24"/>
        </w:rPr>
      </w:pPr>
    </w:p>
    <w:p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rsidR="007A0DC8" w:rsidRDefault="007A0DC8" w:rsidP="007A0DC8">
      <w:pPr>
        <w:spacing w:after="0" w:line="240" w:lineRule="auto"/>
        <w:rPr>
          <w:rFonts w:ascii="Times New Roman" w:hAnsi="Times New Roman" w:cs="Times New Roman"/>
          <w:b/>
          <w:sz w:val="24"/>
          <w:szCs w:val="24"/>
        </w:rPr>
      </w:pPr>
    </w:p>
    <w:p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EndPr/>
        <w:sdtContent>
          <w:r w:rsidR="00CF3146">
            <w:rPr>
              <w:rFonts w:ascii="Times New Roman" w:hAnsi="Times New Roman" w:cs="Times New Roman"/>
              <w:b/>
              <w:sz w:val="24"/>
              <w:szCs w:val="24"/>
            </w:rPr>
            <w:t>CDC-RFA-PS13-131103CONT15:</w:t>
          </w:r>
          <w:r w:rsidR="002C0CFD">
            <w:rPr>
              <w:rFonts w:ascii="Times New Roman" w:hAnsi="Times New Roman" w:cs="Times New Roman"/>
              <w:b/>
              <w:sz w:val="24"/>
              <w:szCs w:val="24"/>
            </w:rPr>
            <w:t xml:space="preserve"> Using Evidence from Science and Community Practice to Develop Web- and other Technology-Based Tools for HIV Treatment Service Provider Organizations to Improve Linkage, Retention, and Re-Engagement of HIV-Positive Persons in Care</w:t>
          </w:r>
        </w:sdtContent>
      </w:sdt>
      <w:r>
        <w:rPr>
          <w:rFonts w:ascii="Times New Roman" w:hAnsi="Times New Roman" w:cs="Times New Roman"/>
          <w:b/>
          <w:sz w:val="24"/>
          <w:szCs w:val="24"/>
        </w:rPr>
        <w:t xml:space="preserve">. </w:t>
      </w:r>
    </w:p>
    <w:p w:rsidR="007A0DC8" w:rsidRDefault="007A0DC8" w:rsidP="007A0DC8">
      <w:pPr>
        <w:spacing w:after="0" w:line="240" w:lineRule="auto"/>
        <w:rPr>
          <w:rFonts w:ascii="Times New Roman" w:hAnsi="Times New Roman" w:cs="Times New Roman"/>
          <w:b/>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rsidR="007A0DC8" w:rsidRDefault="007A0DC8" w:rsidP="007F5E8D">
      <w:pPr>
        <w:spacing w:after="0" w:line="240" w:lineRule="auto"/>
        <w:rPr>
          <w:rFonts w:ascii="Times New Roman" w:hAnsi="Times New Roman" w:cs="Times New Roman"/>
          <w:b/>
          <w:sz w:val="24"/>
          <w:szCs w:val="24"/>
        </w:rPr>
      </w:pPr>
    </w:p>
    <w:p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serves as the continuation application, through </w:t>
      </w:r>
      <w:hyperlink r:id="rId14"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rsidR="007A0DC8" w:rsidRDefault="007A0DC8" w:rsidP="007F5E8D">
      <w:pPr>
        <w:spacing w:after="0" w:line="240" w:lineRule="auto"/>
        <w:rPr>
          <w:rFonts w:ascii="Times New Roman" w:hAnsi="Times New Roman" w:cs="Times New Roman"/>
          <w:sz w:val="24"/>
          <w:szCs w:val="24"/>
        </w:rPr>
      </w:pPr>
    </w:p>
    <w:p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5"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CC0512">
            <w:rPr>
              <w:rFonts w:ascii="Times New Roman" w:hAnsi="Times New Roman" w:cs="Times New Roman"/>
              <w:sz w:val="24"/>
              <w:szCs w:val="24"/>
            </w:rPr>
            <w:t>Rhonda Perry</w:t>
          </w:r>
        </w:sdtContent>
      </w:sdt>
      <w:r>
        <w:rPr>
          <w:rFonts w:ascii="Times New Roman" w:hAnsi="Times New Roman" w:cs="Times New Roman"/>
          <w:sz w:val="24"/>
          <w:szCs w:val="24"/>
        </w:rPr>
        <w:t xml:space="preserve">, Grants Management </w:t>
      </w:r>
      <w:r w:rsidR="00222D15">
        <w:rPr>
          <w:rFonts w:ascii="Times New Roman" w:hAnsi="Times New Roman" w:cs="Times New Roman"/>
          <w:sz w:val="24"/>
          <w:szCs w:val="24"/>
        </w:rPr>
        <w:t>Specialist</w:t>
      </w:r>
      <w:r>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CC0512">
            <w:rPr>
              <w:rFonts w:ascii="Times New Roman" w:hAnsi="Times New Roman" w:cs="Times New Roman"/>
              <w:sz w:val="24"/>
              <w:szCs w:val="24"/>
            </w:rPr>
            <w:t>770-488-2848</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A62565">
            <w:rPr>
              <w:rFonts w:ascii="Times New Roman" w:hAnsi="Times New Roman" w:cs="Times New Roman"/>
              <w:sz w:val="24"/>
              <w:szCs w:val="24"/>
            </w:rPr>
            <w:t>Jerris Raiford, Ph.D.</w:t>
          </w:r>
        </w:sdtContent>
      </w:sdt>
      <w:r>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746C0A">
            <w:rPr>
              <w:rFonts w:ascii="Times New Roman" w:hAnsi="Times New Roman" w:cs="Times New Roman"/>
              <w:sz w:val="24"/>
              <w:szCs w:val="24"/>
            </w:rPr>
            <w:t>404-639-6104</w:t>
          </w:r>
        </w:sdtContent>
      </w:sdt>
      <w:r>
        <w:rPr>
          <w:rFonts w:ascii="Times New Roman" w:hAnsi="Times New Roman" w:cs="Times New Roman"/>
          <w:sz w:val="24"/>
          <w:szCs w:val="24"/>
        </w:rPr>
        <w:t>.</w:t>
      </w:r>
    </w:p>
    <w:p w:rsidR="007A0DC8" w:rsidRDefault="007A0DC8" w:rsidP="007F5E8D">
      <w:pPr>
        <w:spacing w:after="0" w:line="240" w:lineRule="auto"/>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Reports must be submitted by </w:t>
      </w:r>
      <w:r w:rsidR="002C4D7B" w:rsidRPr="002C4D7B">
        <w:rPr>
          <w:rFonts w:ascii="Times New Roman" w:eastAsia="Calibri" w:hAnsi="Times New Roman" w:cs="Times New Roman"/>
          <w:b/>
          <w:i/>
          <w:color w:val="FF0000"/>
          <w:sz w:val="24"/>
          <w:szCs w:val="24"/>
        </w:rPr>
        <w:t>April 27, 2015</w:t>
      </w:r>
      <w:r w:rsidR="002C4D7B" w:rsidRPr="002C4D7B">
        <w:rPr>
          <w:rFonts w:ascii="Times New Roman" w:eastAsia="Calibri" w:hAnsi="Times New Roman" w:cs="Times New Roman"/>
          <w:b/>
          <w:sz w:val="24"/>
          <w:szCs w:val="24"/>
        </w:rPr>
        <w:t xml:space="preserve">, 11:59 p.m. Eastern Standard Time on </w:t>
      </w:r>
      <w:hyperlink r:id="rId16" w:history="1">
        <w:r w:rsidR="002C4D7B" w:rsidRPr="002C4D7B">
          <w:rPr>
            <w:rFonts w:ascii="Times New Roman" w:eastAsia="Calibri" w:hAnsi="Times New Roman" w:cs="Times New Roman"/>
            <w:b/>
            <w:color w:val="0000FF"/>
            <w:sz w:val="24"/>
            <w:szCs w:val="24"/>
            <w:u w:val="single"/>
          </w:rPr>
          <w:t>www.Grants.gov</w:t>
        </w:r>
      </w:hyperlink>
      <w:r w:rsidR="002C4D7B">
        <w:rPr>
          <w:rFonts w:ascii="Times New Roman" w:eastAsia="Calibri" w:hAnsi="Times New Roman" w:cs="Times New Roman"/>
          <w:b/>
          <w:sz w:val="24"/>
          <w:szCs w:val="24"/>
        </w:rPr>
        <w:t xml:space="preserve"> </w:t>
      </w:r>
      <w:bookmarkStart w:id="0" w:name="_GoBack"/>
      <w:bookmarkEnd w:id="0"/>
      <w:r>
        <w:rPr>
          <w:rFonts w:ascii="Times New Roman" w:hAnsi="Times New Roman" w:cs="Times New Roman"/>
          <w:sz w:val="24"/>
          <w:szCs w:val="24"/>
        </w:rPr>
        <w:t xml:space="preserve">for Reporting Period </w:t>
      </w:r>
      <w:sdt>
        <w:sdtPr>
          <w:rPr>
            <w:rFonts w:ascii="Times New Roman" w:hAnsi="Times New Roman" w:cs="Times New Roman"/>
            <w:sz w:val="24"/>
            <w:szCs w:val="24"/>
          </w:rPr>
          <w:alias w:val="Select beginning date of reporting period"/>
          <w:tag w:val="Select beginning date of reporting period"/>
          <w:id w:val="-288355767"/>
          <w:placeholder>
            <w:docPart w:val="EFD0D30698034163933BC8D17FA71A63"/>
          </w:placeholder>
          <w:date w:fullDate="2014-03-01T00:00:00Z">
            <w:dateFormat w:val="M/d/yyyy"/>
            <w:lid w:val="en-US"/>
            <w:storeMappedDataAs w:val="dateTime"/>
            <w:calendar w:val="gregorian"/>
          </w:date>
        </w:sdtPr>
        <w:sdtEndPr/>
        <w:sdtContent>
          <w:r w:rsidR="00550968">
            <w:rPr>
              <w:rFonts w:ascii="Times New Roman" w:hAnsi="Times New Roman" w:cs="Times New Roman"/>
              <w:sz w:val="24"/>
              <w:szCs w:val="24"/>
            </w:rPr>
            <w:t>3/1/2014</w:t>
          </w:r>
        </w:sdtContent>
      </w:sdt>
      <w:r>
        <w:rPr>
          <w:rFonts w:ascii="Times New Roman" w:hAnsi="Times New Roman" w:cs="Times New Roman"/>
          <w:sz w:val="24"/>
          <w:szCs w:val="24"/>
        </w:rPr>
        <w:t>-</w:t>
      </w:r>
      <w:r w:rsidRPr="007A0DC8">
        <w:rPr>
          <w:rFonts w:ascii="Times New Roman" w:hAnsi="Times New Roman" w:cs="Times New Roman"/>
          <w:sz w:val="24"/>
          <w:szCs w:val="24"/>
        </w:rPr>
        <w:t xml:space="preserve"> </w:t>
      </w:r>
      <w:sdt>
        <w:sdtPr>
          <w:rPr>
            <w:rFonts w:ascii="Times New Roman" w:hAnsi="Times New Roman" w:cs="Times New Roman"/>
            <w:sz w:val="24"/>
            <w:szCs w:val="24"/>
          </w:rPr>
          <w:alias w:val="Select ending date of reporting period"/>
          <w:tag w:val="Select ending date of reporting period"/>
          <w:id w:val="228357056"/>
          <w:placeholder>
            <w:docPart w:val="C3FBB290160A47E4A4A1A64A2BEF7781"/>
          </w:placeholder>
          <w:date w:fullDate="2015-02-28T00:00:00Z">
            <w:dateFormat w:val="M/d/yyyy"/>
            <w:lid w:val="en-US"/>
            <w:storeMappedDataAs w:val="dateTime"/>
            <w:calendar w:val="gregorian"/>
          </w:date>
        </w:sdtPr>
        <w:sdtEndPr/>
        <w:sdtContent>
          <w:r w:rsidR="00550968">
            <w:rPr>
              <w:rFonts w:ascii="Times New Roman" w:hAnsi="Times New Roman" w:cs="Times New Roman"/>
              <w:sz w:val="24"/>
              <w:szCs w:val="24"/>
            </w:rPr>
            <w:t>2/28/2015</w:t>
          </w:r>
        </w:sdtContent>
      </w:sdt>
      <w:r>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rsidR="007A0DC8" w:rsidRDefault="007A0DC8" w:rsidP="007F5E8D">
      <w:pPr>
        <w:spacing w:after="0" w:line="240" w:lineRule="auto"/>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lastRenderedPageBreak/>
        <w:t>This report must not exceed 45 pages excluding administrative reporting;</w:t>
      </w:r>
      <w:r>
        <w:rPr>
          <w:rFonts w:ascii="Times New Roman" w:eastAsia="Times New Roman" w:hAnsi="Times New Roman" w:cs="Times New Roman"/>
          <w:sz w:val="24"/>
          <w:szCs w:val="24"/>
        </w:rPr>
        <w:t xml:space="preserve"> allowed, but web links are allowed</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7" w:history="1">
        <w:r w:rsidRPr="005D34DA">
          <w:rPr>
            <w:rStyle w:val="Hyperlink"/>
            <w:rFonts w:ascii="Times New Roman" w:hAnsi="Times New Roman" w:cs="Times New Roman"/>
            <w:sz w:val="24"/>
            <w:szCs w:val="24"/>
          </w:rPr>
          <w:t>www.Grants.gov</w:t>
        </w:r>
      </w:hyperlink>
    </w:p>
    <w:p w:rsidR="0025068D" w:rsidRDefault="0025068D" w:rsidP="0025068D">
      <w:pPr>
        <w:spacing w:after="0" w:line="240" w:lineRule="auto"/>
        <w:rPr>
          <w:rFonts w:ascii="Times New Roman" w:hAnsi="Times New Roman" w:cs="Times New Roman"/>
          <w:sz w:val="24"/>
          <w:szCs w:val="24"/>
        </w:rPr>
      </w:pPr>
    </w:p>
    <w:p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rsidR="0025068D" w:rsidRDefault="0025068D" w:rsidP="0025068D">
      <w:pPr>
        <w:spacing w:after="0" w:line="240" w:lineRule="auto"/>
        <w:rPr>
          <w:rFonts w:ascii="Times New Roman" w:hAnsi="Times New Roman" w:cs="Times New Roman"/>
          <w:b/>
          <w:sz w:val="24"/>
          <w:szCs w:val="24"/>
        </w:rPr>
      </w:pP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rsidR="00A00D9F" w:rsidRDefault="00A00D9F" w:rsidP="00A00D9F">
      <w:pPr>
        <w:pStyle w:val="ListParagraph"/>
        <w:numPr>
          <w:ilvl w:val="0"/>
          <w:numId w:val="6"/>
        </w:numPr>
        <w:spacing w:after="0" w:line="240" w:lineRule="auto"/>
        <w:ind w:left="360"/>
        <w:rPr>
          <w:rFonts w:ascii="Times New Roman" w:hAnsi="Times New Roman"/>
          <w:sz w:val="24"/>
          <w:szCs w:val="24"/>
        </w:rPr>
      </w:pPr>
      <w:r>
        <w:rPr>
          <w:rFonts w:ascii="Times New Roman" w:hAnsi="Times New Roman"/>
          <w:sz w:val="24"/>
          <w:szCs w:val="24"/>
        </w:rPr>
        <w:t>Certification *(See Note Below)</w:t>
      </w:r>
    </w:p>
    <w:p w:rsidR="00A00D9F" w:rsidRDefault="00A00D9F" w:rsidP="00A00D9F">
      <w:pPr>
        <w:pStyle w:val="ListParagraph"/>
        <w:numPr>
          <w:ilvl w:val="0"/>
          <w:numId w:val="6"/>
        </w:numPr>
        <w:spacing w:after="0" w:line="240" w:lineRule="auto"/>
        <w:ind w:left="360"/>
        <w:rPr>
          <w:rFonts w:ascii="Times New Roman" w:hAnsi="Times New Roman"/>
          <w:sz w:val="24"/>
          <w:szCs w:val="24"/>
        </w:rPr>
      </w:pPr>
      <w:r>
        <w:rPr>
          <w:rFonts w:ascii="Times New Roman" w:hAnsi="Times New Roman"/>
          <w:sz w:val="24"/>
          <w:szCs w:val="24"/>
        </w:rPr>
        <w:t>Assurances *(See Note Below)</w:t>
      </w:r>
    </w:p>
    <w:p w:rsidR="00A00D9F" w:rsidRDefault="00A00D9F" w:rsidP="00A00D9F">
      <w:pPr>
        <w:pStyle w:val="ListParagraph"/>
        <w:spacing w:after="0" w:line="240" w:lineRule="auto"/>
        <w:ind w:left="360"/>
        <w:rPr>
          <w:rFonts w:ascii="Times New Roman" w:hAnsi="Times New Roman"/>
          <w:sz w:val="24"/>
          <w:szCs w:val="24"/>
        </w:rPr>
      </w:pPr>
    </w:p>
    <w:p w:rsidR="00A00D9F" w:rsidRDefault="00A00D9F" w:rsidP="00A00D9F">
      <w:pPr>
        <w:rPr>
          <w:rFonts w:ascii="Times New Roman" w:hAnsi="Times New Roman"/>
          <w:sz w:val="24"/>
          <w:szCs w:val="24"/>
        </w:rPr>
      </w:pPr>
      <w:r>
        <w:rPr>
          <w:rFonts w:ascii="Times New Roman" w:hAnsi="Times New Roman"/>
          <w:color w:val="000000"/>
          <w:sz w:val="24"/>
          <w:szCs w:val="24"/>
        </w:rPr>
        <w:t>*</w:t>
      </w:r>
      <w:r>
        <w:rPr>
          <w:rFonts w:ascii="Times New Roman" w:hAnsi="Times New Roman"/>
          <w:b/>
          <w:bCs/>
          <w:sz w:val="24"/>
          <w:szCs w:val="24"/>
        </w:rPr>
        <w:t>Note:</w:t>
      </w:r>
      <w:r>
        <w:rPr>
          <w:rFonts w:ascii="Times New Roman" w:hAnsi="Times New Roman"/>
          <w:sz w:val="24"/>
          <w:szCs w:val="24"/>
        </w:rPr>
        <w:t xml:space="preserve">  Certifications and Assurances –Non-Construction forms are required to be submitted with APR application.  Please go to the following website: </w:t>
      </w:r>
      <w:hyperlink r:id="rId18" w:history="1">
        <w:r>
          <w:rPr>
            <w:rStyle w:val="Hyperlink"/>
            <w:rFonts w:ascii="Times New Roman" w:hAnsi="Times New Roman"/>
            <w:sz w:val="24"/>
            <w:szCs w:val="24"/>
          </w:rPr>
          <w:t>http://wwwn.cdc.gov/grantassurances/Homepage.aspx</w:t>
        </w:r>
      </w:hyperlink>
      <w:r>
        <w:rPr>
          <w:rFonts w:ascii="Times New Roman" w:hAnsi="Times New Roman"/>
          <w:sz w:val="24"/>
          <w:szCs w:val="24"/>
        </w:rPr>
        <w:t>, to upload the forms.  The forms are required for each year of the project and should be updated as necessary.</w:t>
      </w:r>
    </w:p>
    <w:p w:rsidR="0025068D" w:rsidRDefault="00A00D9F" w:rsidP="00A00D9F">
      <w:pPr>
        <w:rPr>
          <w:rFonts w:ascii="Times New Roman" w:hAnsi="Times New Roman" w:cs="Times New Roman"/>
          <w:sz w:val="24"/>
          <w:szCs w:val="24"/>
        </w:rPr>
      </w:pPr>
      <w:r>
        <w:rPr>
          <w:rFonts w:ascii="Times New Roman" w:hAnsi="Times New Roman"/>
          <w:sz w:val="24"/>
          <w:szCs w:val="24"/>
        </w:rPr>
        <w:t xml:space="preserve">When you enter the website you click on </w:t>
      </w:r>
      <w:hyperlink r:id="rId19" w:history="1">
        <w:r>
          <w:rPr>
            <w:rStyle w:val="Hyperlink"/>
            <w:rFonts w:ascii="Times New Roman" w:hAnsi="Times New Roman"/>
            <w:sz w:val="24"/>
            <w:szCs w:val="24"/>
            <w:lang w:val="en"/>
          </w:rPr>
          <w:t xml:space="preserve">Download Instructions and Forms. </w:t>
        </w:r>
        <w:r>
          <w:rPr>
            <w:noProof/>
            <w:color w:val="0000FF"/>
          </w:rPr>
          <w:drawing>
            <wp:inline distT="0" distB="0" distL="0" distR="0" wp14:anchorId="02FFB6CF" wp14:editId="2714E43D">
              <wp:extent cx="148590" cy="148590"/>
              <wp:effectExtent l="0" t="0" r="3810" b="3810"/>
              <wp:docPr id="2" name="Picture 2" descr="cid:image001.gif@01D06309.06CA2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gif@01D06309.06CA2170"/>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hyperlink>
      <w:r>
        <w:rPr>
          <w:rFonts w:ascii="Times New Roman" w:hAnsi="Times New Roman"/>
          <w:sz w:val="24"/>
          <w:szCs w:val="24"/>
          <w:lang w:val="en"/>
        </w:rPr>
        <w:t> </w:t>
      </w:r>
      <w:proofErr w:type="gramStart"/>
      <w:r>
        <w:rPr>
          <w:rFonts w:ascii="Times New Roman" w:hAnsi="Times New Roman"/>
          <w:sz w:val="24"/>
          <w:szCs w:val="24"/>
          <w:lang w:val="en"/>
        </w:rPr>
        <w:t>and</w:t>
      </w:r>
      <w:proofErr w:type="gramEnd"/>
      <w:r>
        <w:rPr>
          <w:rFonts w:ascii="Times New Roman" w:hAnsi="Times New Roman"/>
          <w:sz w:val="24"/>
          <w:szCs w:val="24"/>
          <w:lang w:val="en"/>
        </w:rPr>
        <w:t xml:space="preserve"> follow the instructions.  To upload the completed forms, you click on “Submit Documents” in the upper left of the screen.  </w:t>
      </w:r>
    </w:p>
    <w:p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22" w:history="1">
        <w:r w:rsidRPr="0025068D">
          <w:rPr>
            <w:rStyle w:val="Hyperlink"/>
            <w:rFonts w:ascii="Times New Roman" w:hAnsi="Times New Roman" w:cs="Times New Roman"/>
            <w:sz w:val="24"/>
            <w:szCs w:val="24"/>
          </w:rPr>
          <w:t>www.Grants.gov</w:t>
        </w:r>
      </w:hyperlink>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rsidR="0025068D" w:rsidRPr="00D61B7F" w:rsidRDefault="0025068D" w:rsidP="0025068D">
      <w:pPr>
        <w:pStyle w:val="ListParagraph"/>
        <w:numPr>
          <w:ilvl w:val="0"/>
          <w:numId w:val="12"/>
        </w:numPr>
        <w:spacing w:after="0" w:line="240" w:lineRule="auto"/>
        <w:ind w:left="360"/>
        <w:rPr>
          <w:rFonts w:ascii="Times New Roman" w:hAnsi="Times New Roman" w:cs="Times New Roman"/>
          <w:sz w:val="24"/>
          <w:szCs w:val="24"/>
        </w:rPr>
      </w:pPr>
      <w:r w:rsidRPr="0025068D">
        <w:rPr>
          <w:rFonts w:ascii="Times New Roman" w:hAnsi="Times New Roman" w:cs="Times New Roman"/>
          <w:b/>
          <w:sz w:val="24"/>
          <w:szCs w:val="24"/>
        </w:rPr>
        <w:t xml:space="preserve">Insert the </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r w:rsidR="00354746" w:rsidRPr="00354746">
            <w:rPr>
              <w:rFonts w:ascii="Times New Roman" w:hAnsi="Times New Roman" w:cs="Times New Roman"/>
              <w:b/>
              <w:sz w:val="24"/>
              <w:szCs w:val="24"/>
            </w:rPr>
            <w:t>Funding Announcement Number</w:t>
          </w:r>
        </w:sdtContent>
      </w:sdt>
      <w:r w:rsidRPr="0025068D">
        <w:rPr>
          <w:rFonts w:ascii="Times New Roman" w:hAnsi="Times New Roman" w:cs="Times New Roman"/>
          <w:b/>
          <w:sz w:val="24"/>
          <w:szCs w:val="24"/>
        </w:rPr>
        <w:t xml:space="preserve"> only</w:t>
      </w:r>
      <w:r w:rsidR="00354746">
        <w:rPr>
          <w:rFonts w:ascii="Times New Roman" w:hAnsi="Times New Roman" w:cs="Times New Roman"/>
          <w:b/>
          <w:sz w:val="24"/>
          <w:szCs w:val="24"/>
        </w:rPr>
        <w:t>, formatted as:</w:t>
      </w:r>
      <w:r w:rsidR="00354746" w:rsidRPr="00354746">
        <w:rPr>
          <w:rFonts w:ascii="Times New Roman" w:hAnsi="Times New Roman" w:cs="Times New Roman"/>
          <w:b/>
          <w:sz w:val="24"/>
          <w:szCs w:val="24"/>
        </w:rPr>
        <w:t xml:space="preserve"> </w:t>
      </w:r>
      <w:r w:rsidR="00354746" w:rsidRPr="00D61B7F">
        <w:rPr>
          <w:rFonts w:ascii="Times New Roman" w:hAnsi="Times New Roman" w:cs="Times New Roman"/>
          <w:sz w:val="24"/>
          <w:szCs w:val="24"/>
        </w:rPr>
        <w:t xml:space="preserve">CDC-RFA-PS13-131103CONT15 </w:t>
      </w:r>
      <w:r w:rsidRPr="00D61B7F">
        <w:rPr>
          <w:rFonts w:ascii="Times New Roman" w:hAnsi="Times New Roman" w:cs="Times New Roman"/>
          <w:sz w:val="24"/>
          <w:szCs w:val="24"/>
        </w:rPr>
        <w:t xml:space="preserve"> </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lastRenderedPageBreak/>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rsidR="0025068D" w:rsidRDefault="0025068D" w:rsidP="0025068D">
      <w:pPr>
        <w:spacing w:after="0" w:line="240" w:lineRule="auto"/>
        <w:rPr>
          <w:rFonts w:ascii="Times New Roman" w:hAnsi="Times New Roman" w:cs="Times New Roman"/>
          <w:b/>
          <w:bCs/>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23"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p>
    <w:p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p>
    <w:p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 Federal Financial Report (FFR), Standard Form-425, available on the CDC internet at</w:t>
      </w:r>
      <w:r>
        <w:rPr>
          <w:rFonts w:ascii="Times New Roman" w:hAnsi="Times New Roman" w:cs="Times New Roman"/>
          <w:sz w:val="24"/>
          <w:szCs w:val="24"/>
        </w:rPr>
        <w:t xml:space="preserve"> </w:t>
      </w:r>
      <w:hyperlink r:id="rId24"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estimated un-obligated balance should be realistic in order to be consistent with the annual FFR to be submitted via </w:t>
      </w:r>
      <w:proofErr w:type="spellStart"/>
      <w:r w:rsidRPr="0025068D">
        <w:rPr>
          <w:rFonts w:ascii="Times New Roman" w:hAnsi="Times New Roman" w:cs="Times New Roman"/>
          <w:sz w:val="24"/>
          <w:szCs w:val="24"/>
        </w:rPr>
        <w:t>eRA</w:t>
      </w:r>
      <w:proofErr w:type="spellEnd"/>
      <w:r w:rsidRPr="0025068D">
        <w:rPr>
          <w:rFonts w:ascii="Times New Roman" w:hAnsi="Times New Roman" w:cs="Times New Roman"/>
          <w:sz w:val="24"/>
          <w:szCs w:val="24"/>
        </w:rPr>
        <w:t xml:space="preserve"> Commons following the end of the budget period.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 to support the activities to be carried out with those funds.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5"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(This is not applicable to grantees subject to OMB            Guidance A-21 – Educational Institutions.  The rates stay the same as the first year award.)</w:t>
      </w:r>
      <w:r w:rsidR="00F23EE2">
        <w:rPr>
          <w:rFonts w:ascii="Times New Roman" w:hAnsi="Times New Roman" w:cs="Times New Roman"/>
          <w:b/>
          <w:sz w:val="24"/>
          <w:szCs w:val="24"/>
        </w:rPr>
        <w: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lastRenderedPageBreak/>
        <w:t xml:space="preserve">Clearly describe the method used to calculate indirect costs.  Make sure the method is consistent with the Indirect Cost Rate Agreement.  </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6"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rsidR="00F23EE2" w:rsidRPr="0025068D" w:rsidRDefault="00F23EE2" w:rsidP="00F23EE2">
      <w:pPr>
        <w:spacing w:after="0" w:line="240" w:lineRule="auto"/>
        <w:ind w:left="720"/>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rsidR="0025068D" w:rsidRPr="0025068D" w:rsidRDefault="0025068D" w:rsidP="0025068D">
      <w:pPr>
        <w:spacing w:after="0" w:line="240" w:lineRule="auto"/>
        <w:rPr>
          <w:rFonts w:ascii="Times New Roman" w:hAnsi="Times New Roman" w:cs="Times New Roman"/>
          <w:b/>
          <w:bCs/>
          <w:sz w:val="24"/>
          <w:szCs w:val="24"/>
        </w:rPr>
      </w:pPr>
      <w:r w:rsidRPr="0025068D">
        <w:rPr>
          <w:rFonts w:ascii="Times New Roman" w:hAnsi="Times New Roman" w:cs="Times New Roman"/>
          <w:b/>
          <w:bCs/>
          <w:sz w:val="24"/>
          <w:szCs w:val="24"/>
        </w:rPr>
        <w:t xml:space="preserve">  </w:t>
      </w: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  Current Budget Period Progress:</w:t>
      </w:r>
      <w:r w:rsidRPr="0025068D">
        <w:rPr>
          <w:rFonts w:ascii="Times New Roman" w:hAnsi="Times New Roman" w:cs="Times New Roman"/>
          <w:sz w:val="24"/>
          <w:szCs w:val="24"/>
        </w:rPr>
        <w:t xml:space="preserve">  </w:t>
      </w: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rsidR="0025068D" w:rsidRPr="0025068D" w:rsidRDefault="0025068D" w:rsidP="0025068D">
      <w:pPr>
        <w:spacing w:after="0" w:line="240" w:lineRule="auto"/>
        <w:rPr>
          <w:rFonts w:ascii="Times New Roman" w:hAnsi="Times New Roman" w:cs="Times New Roman"/>
          <w:bCs/>
          <w:sz w:val="24"/>
          <w:szCs w:val="24"/>
        </w:rPr>
      </w:pP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t xml:space="preserve">The annual performance report must include the following:  </w:t>
      </w:r>
    </w:p>
    <w:p w:rsidR="0025068D" w:rsidRPr="0025068D" w:rsidRDefault="0025068D" w:rsidP="0025068D">
      <w:pPr>
        <w:numPr>
          <w:ilvl w:val="0"/>
          <w:numId w:val="4"/>
        </w:numPr>
        <w:spacing w:after="0" w:line="240" w:lineRule="auto"/>
        <w:rPr>
          <w:rFonts w:ascii="Times New Roman" w:hAnsi="Times New Roman" w:cs="Times New Roman"/>
          <w:bCs/>
          <w:sz w:val="24"/>
          <w:szCs w:val="24"/>
        </w:rPr>
      </w:pPr>
      <w:r w:rsidRPr="0025068D">
        <w:rPr>
          <w:rFonts w:ascii="Times New Roman" w:hAnsi="Times New Roman" w:cs="Times New Roman"/>
          <w:b/>
          <w:bCs/>
          <w:sz w:val="24"/>
          <w:szCs w:val="24"/>
        </w:rPr>
        <w:t>Performance</w:t>
      </w:r>
      <w:r w:rsidRPr="0025068D">
        <w:rPr>
          <w:rFonts w:ascii="Times New Roman" w:hAnsi="Times New Roman" w:cs="Times New Roman"/>
          <w:b/>
          <w:sz w:val="24"/>
          <w:szCs w:val="24"/>
        </w:rPr>
        <w:t xml:space="preserve"> Measures</w:t>
      </w:r>
      <w:r w:rsidRPr="0025068D">
        <w:rPr>
          <w:rFonts w:ascii="Times New Roman" w:hAnsi="Times New Roman" w:cs="Times New Roman"/>
          <w:sz w:val="24"/>
          <w:szCs w:val="24"/>
        </w:rPr>
        <w:t xml:space="preserve"> (including outcomes)–Awardees must report on performance measures for each budget period and update measures, if needed.</w:t>
      </w:r>
    </w:p>
    <w:p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Evaluation Results</w:t>
      </w:r>
      <w:r w:rsidRPr="0025068D">
        <w:rPr>
          <w:rFonts w:ascii="Times New Roman" w:hAnsi="Times New Roman" w:cs="Times New Roman"/>
          <w:sz w:val="24"/>
          <w:szCs w:val="24"/>
        </w:rPr>
        <w:t>–Awardees must report evaluation results for the work completed to date (including any data about the effects of the program).</w:t>
      </w:r>
    </w:p>
    <w:p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Work Plan</w:t>
      </w:r>
      <w:r w:rsidRPr="0025068D">
        <w:rPr>
          <w:rFonts w:ascii="Times New Roman" w:hAnsi="Times New Roman" w:cs="Times New Roman"/>
          <w:sz w:val="24"/>
          <w:szCs w:val="24"/>
        </w:rPr>
        <w:t xml:space="preserve"> –Awardees must update work plan each budget period.</w:t>
      </w:r>
    </w:p>
    <w:p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Successes</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report progress on completing activities outlined in the work plan.</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successes (e.g., identified through evaluation results or lessons learned) achieved in the past year.</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success stories.</w:t>
      </w:r>
    </w:p>
    <w:p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Challenges</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Awardees must describe any challenges that might affect their ability to achieve annual and project-period outcomes, conduct performance measures, or complete the activities in the work plan. </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challenges (e.g., identified through evaluation results or lessons learned) encountered in the past year.</w:t>
      </w:r>
    </w:p>
    <w:p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CDC Program Support to Awardees</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how CDC could help them overcome challenges to achieving annual and project-period outcomes and performance measures, and completing activities outlined in the work plan.</w:t>
      </w:r>
    </w:p>
    <w:p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Administrative Reporting</w:t>
      </w:r>
      <w:r w:rsidRPr="0025068D">
        <w:rPr>
          <w:rFonts w:ascii="Times New Roman" w:hAnsi="Times New Roman" w:cs="Times New Roman"/>
          <w:sz w:val="24"/>
          <w:szCs w:val="24"/>
        </w:rPr>
        <w:t xml:space="preserve"> (No page limit)</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Budget Narrative–must use the format outlined in “Content and Form of Application</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Submission, Budget Narrative” section. </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Indirect Cost-Rate Agreement.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 xml:space="preserve">Section II. New Budget Period Proposed Objectives and Activities: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List proposed objectives for the upcoming budget period.  These objectives must support the intent of the original Funding Opportunity Announcement (FOA) or Program Announcement (PA).  </w:t>
      </w: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Each objective and activity must contain a performance or outcome measure that assesses the effectiveness of the project.  </w:t>
      </w: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List activities that will be implemented;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Identify and justify any redirection of activities; and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Explain the methods you will use to implement the new, redirected activities.</w:t>
      </w: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addition to this information, include comments pertaining to budgetary issues that might hamper the success or completion of the project as originally proposed and approved. Please utilize the work plan format in the original work plan, if applicable.</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For budget period 02 and beyond of the award, awardees may request up to 75% of their estimated unobligated funds be carried over into the next budget period.</w:t>
      </w:r>
    </w:p>
    <w:p w:rsidR="0025068D" w:rsidRPr="0025068D" w:rsidRDefault="0025068D" w:rsidP="0025068D">
      <w:pPr>
        <w:spacing w:after="0" w:line="240" w:lineRule="auto"/>
        <w:rPr>
          <w:rFonts w:ascii="Times New Roman" w:hAnsi="Times New Roman" w:cs="Times New Roman"/>
          <w:bCs/>
          <w:sz w:val="24"/>
          <w:szCs w:val="24"/>
        </w:rPr>
      </w:pP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The carryover request must:</w:t>
      </w:r>
    </w:p>
    <w:p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Include a list of proposed activities, an itemized budget, and a narrative justification for those activities.] </w:t>
      </w:r>
    </w:p>
    <w:p w:rsidR="0025068D" w:rsidRPr="0025068D" w:rsidRDefault="0025068D" w:rsidP="0025068D">
      <w:pPr>
        <w:spacing w:after="0" w:line="240" w:lineRule="auto"/>
        <w:rPr>
          <w:rFonts w:ascii="Times New Roman" w:hAnsi="Times New Roman" w:cs="Times New Roman"/>
          <w:sz w:val="24"/>
          <w:szCs w:val="24"/>
        </w:rPr>
      </w:pPr>
    </w:p>
    <w:p w:rsidR="0066104E" w:rsidRDefault="0066104E" w:rsidP="0066104E">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5.  </w:t>
      </w:r>
      <w:r>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Additional Program Requirements</w:t>
      </w:r>
      <w:r w:rsidRPr="0025068D">
        <w:rPr>
          <w:rFonts w:ascii="Times New Roman" w:hAnsi="Times New Roman" w:cs="Times New Roman"/>
          <w:b/>
          <w:bCs/>
          <w:sz w:val="24"/>
          <w:szCs w:val="24"/>
        </w:rPr>
        <w:t xml:space="preserve"> </w:t>
      </w:r>
    </w:p>
    <w:p w:rsidR="0066104E" w:rsidRPr="00625670" w:rsidRDefault="0066104E" w:rsidP="0066104E">
      <w:pPr>
        <w:spacing w:after="0" w:line="240" w:lineRule="auto"/>
        <w:ind w:left="720"/>
        <w:rPr>
          <w:rFonts w:ascii="Times New Roman" w:hAnsi="Times New Roman" w:cs="Times New Roman"/>
          <w:b/>
          <w:bCs/>
          <w:sz w:val="24"/>
          <w:szCs w:val="24"/>
          <w:u w:val="single"/>
        </w:rPr>
      </w:pPr>
    </w:p>
    <w:p w:rsidR="0066104E" w:rsidRPr="00C07803" w:rsidRDefault="0066104E" w:rsidP="00FF3A57">
      <w:pPr>
        <w:spacing w:after="0" w:line="240" w:lineRule="auto"/>
        <w:ind w:left="720"/>
        <w:rPr>
          <w:rFonts w:ascii="Times New Roman" w:hAnsi="Times New Roman" w:cs="Times New Roman"/>
          <w:sz w:val="24"/>
        </w:rPr>
      </w:pPr>
      <w:r w:rsidRPr="00C07803">
        <w:rPr>
          <w:rFonts w:ascii="Times New Roman" w:hAnsi="Times New Roman" w:cs="Times New Roman"/>
          <w:sz w:val="24"/>
        </w:rPr>
        <w:t xml:space="preserve">Submit an updated “Assurance of Compliance with the Requirements for Contents of AIDS-Related Written materials…” etc. (see Attachment). These materials must be reviewed and approved by an established program review panel. A list of reviewed materials, panel members, and approval dates must be submitted as part of your Interim Progress report. </w:t>
      </w:r>
      <w:r w:rsidRPr="00C07803">
        <w:rPr>
          <w:rFonts w:ascii="Times New Roman" w:hAnsi="Times New Roman" w:cs="Times New Roman"/>
          <w:b/>
          <w:sz w:val="24"/>
          <w:u w:val="single"/>
        </w:rPr>
        <w:t>All forms must be completed and returned. If NOT APPLICABLE, indicate this on the form, sign and return.</w:t>
      </w:r>
      <w:r w:rsidRPr="00C07803">
        <w:rPr>
          <w:rFonts w:ascii="Times New Roman" w:hAnsi="Times New Roman" w:cs="Times New Roman"/>
          <w:sz w:val="24"/>
        </w:rPr>
        <w:t xml:space="preserve"> </w:t>
      </w:r>
    </w:p>
    <w:p w:rsidR="0025068D" w:rsidRPr="0025068D" w:rsidRDefault="0025068D" w:rsidP="0025068D">
      <w:pPr>
        <w:spacing w:after="0" w:line="240" w:lineRule="auto"/>
        <w:rPr>
          <w:rFonts w:ascii="Times New Roman" w:hAnsi="Times New Roman" w:cs="Times New Roman"/>
          <w:b/>
          <w:bCs/>
          <w:iCs/>
          <w:sz w:val="24"/>
          <w:szCs w:val="24"/>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i/>
          <w:iCs/>
          <w:sz w:val="24"/>
          <w:szCs w:val="24"/>
        </w:rPr>
        <w:tab/>
      </w:r>
    </w:p>
    <w:p w:rsidR="0025068D" w:rsidRPr="0025068D" w:rsidRDefault="0025068D" w:rsidP="0025068D">
      <w:pPr>
        <w:spacing w:after="0" w:line="240" w:lineRule="auto"/>
        <w:rPr>
          <w:rFonts w:ascii="Times New Roman" w:hAnsi="Times New Roman" w:cs="Times New Roman"/>
          <w:sz w:val="24"/>
          <w:szCs w:val="24"/>
        </w:rPr>
      </w:pPr>
    </w:p>
    <w:p w:rsidR="007C0959" w:rsidRDefault="007C0959" w:rsidP="007F5E8D">
      <w:pPr>
        <w:spacing w:after="0" w:line="240" w:lineRule="auto"/>
        <w:rPr>
          <w:rFonts w:ascii="Times New Roman" w:hAnsi="Times New Roman" w:cs="Times New Roman"/>
          <w:sz w:val="24"/>
        </w:rPr>
      </w:pPr>
    </w:p>
    <w:sectPr w:rsidR="007C0959" w:rsidSect="009C44A8">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0283" w:rsidRDefault="00630283" w:rsidP="0063263F">
      <w:pPr>
        <w:spacing w:after="0" w:line="240" w:lineRule="auto"/>
      </w:pPr>
      <w:r>
        <w:separator/>
      </w:r>
    </w:p>
  </w:endnote>
  <w:endnote w:type="continuationSeparator" w:id="0">
    <w:p w:rsidR="00630283" w:rsidRDefault="00630283"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63F" w:rsidRPr="0063263F" w:rsidRDefault="007F5E8D" w:rsidP="0063263F">
    <w:pPr>
      <w:pStyle w:val="Footer"/>
      <w:jc w:val="right"/>
      <w:rPr>
        <w:rFonts w:ascii="Times New Roman" w:hAnsi="Times New Roman" w:cs="Times New Roman"/>
      </w:rPr>
    </w:pPr>
    <w:r>
      <w:rPr>
        <w:rFonts w:ascii="Times New Roman" w:hAnsi="Times New Roman" w:cs="Times New Roman"/>
      </w:rPr>
      <w:t>Rev. 5/22</w:t>
    </w:r>
    <w:r w:rsidR="0063263F" w:rsidRPr="0063263F">
      <w:rPr>
        <w:rFonts w:ascii="Times New Roman" w:hAnsi="Times New Roman" w:cs="Times New Roman"/>
      </w:rPr>
      <w:t>/14</w:t>
    </w:r>
  </w:p>
  <w:p w:rsidR="0063263F" w:rsidRDefault="006326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0283" w:rsidRDefault="00630283" w:rsidP="0063263F">
      <w:pPr>
        <w:spacing w:after="0" w:line="240" w:lineRule="auto"/>
      </w:pPr>
      <w:r>
        <w:separator/>
      </w:r>
    </w:p>
  </w:footnote>
  <w:footnote w:type="continuationSeparator" w:id="0">
    <w:p w:rsidR="00630283" w:rsidRDefault="00630283"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2"/>
  </w:num>
  <w:num w:numId="4">
    <w:abstractNumId w:val="11"/>
  </w:num>
  <w:num w:numId="5">
    <w:abstractNumId w:val="6"/>
  </w:num>
  <w:num w:numId="6">
    <w:abstractNumId w:val="13"/>
  </w:num>
  <w:num w:numId="7">
    <w:abstractNumId w:val="3"/>
  </w:num>
  <w:num w:numId="8">
    <w:abstractNumId w:val="0"/>
  </w:num>
  <w:num w:numId="9">
    <w:abstractNumId w:val="9"/>
  </w:num>
  <w:num w:numId="10">
    <w:abstractNumId w:val="5"/>
  </w:num>
  <w:num w:numId="11">
    <w:abstractNumId w:val="4"/>
  </w:num>
  <w:num w:numId="12">
    <w:abstractNumId w:val="1"/>
  </w:num>
  <w:num w:numId="13">
    <w:abstractNumId w:val="12"/>
  </w:num>
  <w:num w:numId="14">
    <w:abstractNumId w:val="7"/>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396"/>
    <w:rsid w:val="00047BA8"/>
    <w:rsid w:val="00070B7C"/>
    <w:rsid w:val="00196D4A"/>
    <w:rsid w:val="001A35C7"/>
    <w:rsid w:val="001B27CB"/>
    <w:rsid w:val="001D29D1"/>
    <w:rsid w:val="00222D15"/>
    <w:rsid w:val="00225D9D"/>
    <w:rsid w:val="00241592"/>
    <w:rsid w:val="0025068D"/>
    <w:rsid w:val="00281DA3"/>
    <w:rsid w:val="002A51CF"/>
    <w:rsid w:val="002B3340"/>
    <w:rsid w:val="002B7CE2"/>
    <w:rsid w:val="002C0CFD"/>
    <w:rsid w:val="002C4D7B"/>
    <w:rsid w:val="002C6C49"/>
    <w:rsid w:val="002E7AC1"/>
    <w:rsid w:val="002F0A76"/>
    <w:rsid w:val="00354746"/>
    <w:rsid w:val="00383F81"/>
    <w:rsid w:val="0039702F"/>
    <w:rsid w:val="003C26AB"/>
    <w:rsid w:val="003C45DC"/>
    <w:rsid w:val="00423F17"/>
    <w:rsid w:val="0048331F"/>
    <w:rsid w:val="004C6186"/>
    <w:rsid w:val="0054693A"/>
    <w:rsid w:val="00550968"/>
    <w:rsid w:val="00550CF8"/>
    <w:rsid w:val="005C3861"/>
    <w:rsid w:val="00630283"/>
    <w:rsid w:val="0063263F"/>
    <w:rsid w:val="00633F26"/>
    <w:rsid w:val="006601D8"/>
    <w:rsid w:val="0066104E"/>
    <w:rsid w:val="00676779"/>
    <w:rsid w:val="00722D2F"/>
    <w:rsid w:val="00746C0A"/>
    <w:rsid w:val="007569F0"/>
    <w:rsid w:val="00756DCC"/>
    <w:rsid w:val="0076197A"/>
    <w:rsid w:val="00763001"/>
    <w:rsid w:val="00781C05"/>
    <w:rsid w:val="00791226"/>
    <w:rsid w:val="007A0DC8"/>
    <w:rsid w:val="007C0959"/>
    <w:rsid w:val="007D4EF2"/>
    <w:rsid w:val="007E5AEA"/>
    <w:rsid w:val="007F5E8D"/>
    <w:rsid w:val="008F353F"/>
    <w:rsid w:val="0090768D"/>
    <w:rsid w:val="00981A8E"/>
    <w:rsid w:val="00982A19"/>
    <w:rsid w:val="009C44A8"/>
    <w:rsid w:val="009D71AF"/>
    <w:rsid w:val="00A00D9F"/>
    <w:rsid w:val="00A25A22"/>
    <w:rsid w:val="00A545A9"/>
    <w:rsid w:val="00A62565"/>
    <w:rsid w:val="00A940DC"/>
    <w:rsid w:val="00B03396"/>
    <w:rsid w:val="00B847E8"/>
    <w:rsid w:val="00BF11CC"/>
    <w:rsid w:val="00BF4DCD"/>
    <w:rsid w:val="00BF7F57"/>
    <w:rsid w:val="00C10249"/>
    <w:rsid w:val="00C35EB4"/>
    <w:rsid w:val="00C54FCA"/>
    <w:rsid w:val="00C814CE"/>
    <w:rsid w:val="00C85428"/>
    <w:rsid w:val="00CB4426"/>
    <w:rsid w:val="00CC0512"/>
    <w:rsid w:val="00CC4403"/>
    <w:rsid w:val="00CF3146"/>
    <w:rsid w:val="00CF50BE"/>
    <w:rsid w:val="00D04850"/>
    <w:rsid w:val="00D432A3"/>
    <w:rsid w:val="00D57B03"/>
    <w:rsid w:val="00D61B7F"/>
    <w:rsid w:val="00D675DE"/>
    <w:rsid w:val="00DC041B"/>
    <w:rsid w:val="00DD3180"/>
    <w:rsid w:val="00E45D69"/>
    <w:rsid w:val="00E73580"/>
    <w:rsid w:val="00E901FC"/>
    <w:rsid w:val="00EF6ED7"/>
    <w:rsid w:val="00EF7539"/>
    <w:rsid w:val="00F23EE2"/>
    <w:rsid w:val="00F34DC3"/>
    <w:rsid w:val="00F512C4"/>
    <w:rsid w:val="00F875FA"/>
    <w:rsid w:val="00FC1F39"/>
    <w:rsid w:val="00FC30DE"/>
    <w:rsid w:val="00FF3A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08536">
      <w:bodyDiv w:val="1"/>
      <w:marLeft w:val="0"/>
      <w:marRight w:val="0"/>
      <w:marTop w:val="0"/>
      <w:marBottom w:val="0"/>
      <w:divBdr>
        <w:top w:val="none" w:sz="0" w:space="0" w:color="auto"/>
        <w:left w:val="none" w:sz="0" w:space="0" w:color="auto"/>
        <w:bottom w:val="none" w:sz="0" w:space="0" w:color="auto"/>
        <w:right w:val="none" w:sz="0" w:space="0" w:color="auto"/>
      </w:divBdr>
    </w:div>
    <w:div w:id="559249372">
      <w:bodyDiv w:val="1"/>
      <w:marLeft w:val="0"/>
      <w:marRight w:val="0"/>
      <w:marTop w:val="0"/>
      <w:marBottom w:val="0"/>
      <w:divBdr>
        <w:top w:val="none" w:sz="0" w:space="0" w:color="auto"/>
        <w:left w:val="none" w:sz="0" w:space="0" w:color="auto"/>
        <w:bottom w:val="none" w:sz="0" w:space="0" w:color="auto"/>
        <w:right w:val="none" w:sz="0" w:space="0" w:color="auto"/>
      </w:divBdr>
    </w:div>
    <w:div w:id="699551510">
      <w:bodyDiv w:val="1"/>
      <w:marLeft w:val="0"/>
      <w:marRight w:val="0"/>
      <w:marTop w:val="0"/>
      <w:marBottom w:val="0"/>
      <w:divBdr>
        <w:top w:val="none" w:sz="0" w:space="0" w:color="auto"/>
        <w:left w:val="none" w:sz="0" w:space="0" w:color="auto"/>
        <w:bottom w:val="none" w:sz="0" w:space="0" w:color="auto"/>
        <w:right w:val="none" w:sz="0" w:space="0" w:color="auto"/>
      </w:divBdr>
    </w:div>
    <w:div w:id="947588160">
      <w:bodyDiv w:val="1"/>
      <w:marLeft w:val="0"/>
      <w:marRight w:val="0"/>
      <w:marTop w:val="0"/>
      <w:marBottom w:val="0"/>
      <w:divBdr>
        <w:top w:val="none" w:sz="0" w:space="0" w:color="auto"/>
        <w:left w:val="none" w:sz="0" w:space="0" w:color="auto"/>
        <w:bottom w:val="none" w:sz="0" w:space="0" w:color="auto"/>
        <w:right w:val="none" w:sz="0" w:space="0" w:color="auto"/>
      </w:divBdr>
    </w:div>
    <w:div w:id="206144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tiff"/><Relationship Id="rId18" Type="http://schemas.openxmlformats.org/officeDocument/2006/relationships/hyperlink" Target="http://wwwn.cdc.gov/grantassurances/Homepage.aspx" TargetMode="External"/><Relationship Id="rId26" Type="http://schemas.openxmlformats.org/officeDocument/2006/relationships/hyperlink" Target="http://www.cdc.gov/od/pgo/funding/grants/foamain.shtm" TargetMode="External"/><Relationship Id="rId3" Type="http://schemas.openxmlformats.org/officeDocument/2006/relationships/customXml" Target="../customXml/item3.xml"/><Relationship Id="rId21" Type="http://schemas.openxmlformats.org/officeDocument/2006/relationships/image" Target="cid:image001.gif@01D06309.06CA2170"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Grants.gov" TargetMode="External"/><Relationship Id="rId25" Type="http://schemas.openxmlformats.org/officeDocument/2006/relationships/hyperlink" Target="http://www.cdc.gov/od/pgo/funding/grants/foamain.shtm" TargetMode="Externa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image" Target="media/image2.gif"/><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grants.nih.gov/grants/forms.htm" TargetMode="Externa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hyperlink" Target="http://www.grants.gov"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wwwn.cdc.gov/grantassurances/(S(3i32kwknbwgr13xsdjeict3x))/Documents/2013%20Forms%20and%20Documents.zip"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Grants.gov" TargetMode="External"/><Relationship Id="rId22" Type="http://schemas.openxmlformats.org/officeDocument/2006/relationships/hyperlink" Target="http://www.Grants.gov"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B64EA3"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B64EA3"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B64EA3" w:rsidRDefault="008D41AE" w:rsidP="008D41AE">
          <w:pPr>
            <w:pStyle w:val="DBCA26D7DFAF4C3A90BEB8A69C302C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B64EA3"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B64EA3"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B64EA3"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B64EA3"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B64EA3"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B64EA3"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B64EA3"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B64EA3"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8224EAD73DB4AF69607A4D1CBF542A8"/>
        <w:category>
          <w:name w:val="General"/>
          <w:gallery w:val="placeholder"/>
        </w:category>
        <w:types>
          <w:type w:val="bbPlcHdr"/>
        </w:types>
        <w:behaviors>
          <w:behavior w:val="content"/>
        </w:behaviors>
        <w:guid w:val="{98D5F4AD-4D3F-4A08-A389-8EAA89631AC4}"/>
      </w:docPartPr>
      <w:docPartBody>
        <w:p w:rsidR="00416541" w:rsidRDefault="00F171D6" w:rsidP="00F171D6">
          <w:pPr>
            <w:pStyle w:val="18224EAD73DB4AF69607A4D1CBF542A8"/>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416541"/>
    <w:rsid w:val="004E326C"/>
    <w:rsid w:val="0064287E"/>
    <w:rsid w:val="006D4B85"/>
    <w:rsid w:val="00731DB5"/>
    <w:rsid w:val="008300D0"/>
    <w:rsid w:val="00896E83"/>
    <w:rsid w:val="008C6DFC"/>
    <w:rsid w:val="008D41AE"/>
    <w:rsid w:val="00B64EA3"/>
    <w:rsid w:val="00E12A8E"/>
    <w:rsid w:val="00E41352"/>
    <w:rsid w:val="00E96BA1"/>
    <w:rsid w:val="00F17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1352"/>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18224EAD73DB4AF69607A4D1CBF542A8">
    <w:name w:val="18224EAD73DB4AF69607A4D1CBF542A8"/>
    <w:rsid w:val="00F171D6"/>
  </w:style>
  <w:style w:type="paragraph" w:customStyle="1" w:styleId="60A0BF6E594940B3BCE3C8E487285BBA">
    <w:name w:val="60A0BF6E594940B3BCE3C8E487285BBA"/>
    <w:rsid w:val="00E4135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1352"/>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18224EAD73DB4AF69607A4D1CBF542A8">
    <w:name w:val="18224EAD73DB4AF69607A4D1CBF542A8"/>
    <w:rsid w:val="00F171D6"/>
  </w:style>
  <w:style w:type="paragraph" w:customStyle="1" w:styleId="60A0BF6E594940B3BCE3C8E487285BBA">
    <w:name w:val="60A0BF6E594940B3BCE3C8E487285BBA"/>
    <w:rsid w:val="00E413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http://ecm.cdc.gov/PGO/Grants/_layouts/DocIdRedir.aspx?ID=547AMQAQ5T43-44-329</Url>
      <Description>547AMQAQ5T43-44-329</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7b283e923d47689fa94135710008fe7e">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e2b4e85a6e93379406e258e64bd469a4"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evi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2.xml><?xml version="1.0" encoding="utf-8"?>
<ds:datastoreItem xmlns:ds="http://schemas.openxmlformats.org/officeDocument/2006/customXml" ds:itemID="{CC0D0CE7-2ED0-4830-9073-C4BB7F9D845F}">
  <ds:schemaRefs>
    <ds:schemaRef ds:uri="http://schemas.microsoft.com/office/infopath/2007/PartnerControls"/>
    <ds:schemaRef ds:uri="http://purl.org/dc/dcmitype/"/>
    <ds:schemaRef ds:uri="http://schemas.microsoft.com/office/2006/metadata/properties"/>
    <ds:schemaRef ds:uri="8db09d17-d6c0-42ca-aac4-15a300dca9f7"/>
    <ds:schemaRef ds:uri="http://purl.org/dc/elements/1.1/"/>
    <ds:schemaRef ds:uri="http://schemas.microsoft.com/office/2006/documentManagement/types"/>
    <ds:schemaRef ds:uri="http://schemas.openxmlformats.org/package/2006/metadata/core-properties"/>
    <ds:schemaRef ds:uri="c0b586d1-ce07-4b74-a48d-5205590952ea"/>
    <ds:schemaRef ds:uri="http://www.w3.org/XML/1998/namespace"/>
    <ds:schemaRef ds:uri="http://purl.org/dc/terms/"/>
  </ds:schemaRefs>
</ds:datastoreItem>
</file>

<file path=customXml/itemProps3.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4.xml><?xml version="1.0" encoding="utf-8"?>
<ds:datastoreItem xmlns:ds="http://schemas.openxmlformats.org/officeDocument/2006/customXml" ds:itemID="{577D7003-281A-421E-BD8B-22D40EBFFE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33DEE1E-4EB1-42CF-9862-A0D419074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1762</Words>
  <Characters>10048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11787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CDC User</cp:lastModifiedBy>
  <cp:revision>2</cp:revision>
  <cp:lastPrinted>2015-02-11T13:52:00Z</cp:lastPrinted>
  <dcterms:created xsi:type="dcterms:W3CDTF">2015-03-26T23:49:00Z</dcterms:created>
  <dcterms:modified xsi:type="dcterms:W3CDTF">2015-03-26T23:49:00Z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