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1717C270" w:rsidR="00D56B55" w:rsidRPr="00F45C68" w:rsidRDefault="0060324F" w:rsidP="003F4AF4">
      <w:pPr>
        <w:pStyle w:val="Heading1"/>
        <w:spacing w:after="240"/>
        <w:rPr>
          <w:rFonts w:asciiTheme="minorHAnsi" w:hAnsiTheme="minorHAnsi"/>
        </w:rPr>
      </w:pPr>
      <w:r w:rsidRPr="008B3F50">
        <w:rPr>
          <w:rFonts w:asciiTheme="minorHAnsi" w:hAnsiTheme="minorHAnsi"/>
        </w:rPr>
        <w:t>Fish and Wildlife Coordination and Assistance Programs</w:t>
      </w:r>
    </w:p>
    <w:p w14:paraId="7F32930C" w14:textId="1E58ED0D" w:rsidR="003F4AF4" w:rsidRDefault="003F4AF4" w:rsidP="003621FA">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3E1EB7">
        <w:rPr>
          <w:rFonts w:asciiTheme="minorHAnsi" w:hAnsiTheme="minorHAnsi"/>
          <w:sz w:val="22"/>
          <w:szCs w:val="22"/>
        </w:rPr>
        <w:t xml:space="preserve"> </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6D000BD6" w:rsidR="007F5414" w:rsidRPr="00A34E47"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A34E47">
        <w:rPr>
          <w:rFonts w:asciiTheme="minorHAnsi" w:hAnsiTheme="minorHAnsi"/>
          <w:b w:val="0"/>
          <w:sz w:val="22"/>
          <w:szCs w:val="22"/>
        </w:rPr>
        <w:t xml:space="preserve">: </w:t>
      </w:r>
      <w:r w:rsidR="00A34E47" w:rsidRPr="00A34E47">
        <w:rPr>
          <w:rFonts w:asciiTheme="minorHAnsi" w:hAnsiTheme="minorHAnsi"/>
          <w:b w:val="0"/>
          <w:sz w:val="22"/>
          <w:szCs w:val="22"/>
        </w:rPr>
        <w:t>Department of the Interior, United States (U.S.) Fish and Wildlife Service, Division of Bird Habitat Conservation</w:t>
      </w:r>
    </w:p>
    <w:p w14:paraId="37F256E4" w14:textId="28DD2092" w:rsidR="000807F8" w:rsidRDefault="000807F8" w:rsidP="000807F8">
      <w:pPr>
        <w:pStyle w:val="Title"/>
        <w:spacing w:after="240"/>
        <w:jc w:val="left"/>
        <w:rPr>
          <w:rFonts w:asciiTheme="minorHAnsi" w:hAnsiTheme="minorHAnsi"/>
          <w:b w:val="0"/>
          <w:sz w:val="22"/>
          <w:szCs w:val="22"/>
        </w:rPr>
      </w:pPr>
      <w:r w:rsidRPr="008B3F50">
        <w:rPr>
          <w:rFonts w:asciiTheme="minorHAnsi" w:hAnsiTheme="minorHAnsi"/>
          <w:sz w:val="22"/>
          <w:szCs w:val="22"/>
        </w:rPr>
        <w:t>Project Title:</w:t>
      </w:r>
      <w:r w:rsidRPr="008B3F50">
        <w:rPr>
          <w:rFonts w:asciiTheme="minorHAnsi" w:hAnsiTheme="minorHAnsi"/>
          <w:b w:val="0"/>
          <w:sz w:val="22"/>
          <w:szCs w:val="22"/>
        </w:rPr>
        <w:t xml:space="preserve">  </w:t>
      </w:r>
      <w:r w:rsidR="00F97DB2" w:rsidRPr="00F97DB2">
        <w:rPr>
          <w:rFonts w:asciiTheme="minorHAnsi" w:hAnsiTheme="minorHAnsi"/>
          <w:b w:val="0"/>
          <w:sz w:val="22"/>
          <w:szCs w:val="22"/>
        </w:rPr>
        <w:t>Strengthening monitoring and research capabilities in five protected areas to conserve shorebirds habitats along the Caribbean coast of Colombia</w:t>
      </w:r>
    </w:p>
    <w:p w14:paraId="7C39043E" w14:textId="74E62FA6" w:rsidR="007F5414" w:rsidRPr="00F45C68" w:rsidRDefault="00C516D7" w:rsidP="00877F12">
      <w:pPr>
        <w:pStyle w:val="Title"/>
        <w:spacing w:after="240"/>
        <w:jc w:val="left"/>
        <w:rPr>
          <w:rFonts w:asciiTheme="minorHAnsi" w:hAnsiTheme="minorHAnsi"/>
          <w:b w:val="0"/>
          <w:sz w:val="22"/>
          <w:szCs w:val="22"/>
        </w:rPr>
      </w:pPr>
      <w:r w:rsidRPr="008B3F50">
        <w:rPr>
          <w:rFonts w:asciiTheme="minorHAnsi" w:hAnsiTheme="minorHAnsi"/>
          <w:sz w:val="22"/>
          <w:szCs w:val="22"/>
        </w:rPr>
        <w:t>Catalog of Federal Domestic Assistance (CFDA) Number</w:t>
      </w:r>
      <w:r w:rsidR="007F5414" w:rsidRPr="008B3F50">
        <w:rPr>
          <w:rFonts w:asciiTheme="minorHAnsi" w:hAnsiTheme="minorHAnsi"/>
          <w:sz w:val="22"/>
          <w:szCs w:val="22"/>
        </w:rPr>
        <w:t>:</w:t>
      </w:r>
      <w:r w:rsidR="007F5414" w:rsidRPr="008B3F50">
        <w:rPr>
          <w:rFonts w:asciiTheme="minorHAnsi" w:hAnsiTheme="minorHAnsi"/>
          <w:b w:val="0"/>
          <w:sz w:val="22"/>
          <w:szCs w:val="22"/>
        </w:rPr>
        <w:t xml:space="preserve"> </w:t>
      </w:r>
      <w:r w:rsidR="0060324F" w:rsidRPr="008B3F50">
        <w:rPr>
          <w:rFonts w:asciiTheme="minorHAnsi" w:hAnsiTheme="minorHAnsi"/>
          <w:b w:val="0"/>
          <w:sz w:val="22"/>
          <w:szCs w:val="22"/>
        </w:rPr>
        <w:t>15.664</w:t>
      </w:r>
    </w:p>
    <w:p w14:paraId="30BFB5A6" w14:textId="32720E1C" w:rsidR="00A15D51" w:rsidRPr="00F45C68" w:rsidRDefault="00A15D51" w:rsidP="00877F12">
      <w:pPr>
        <w:pStyle w:val="Title"/>
        <w:spacing w:after="240"/>
        <w:jc w:val="left"/>
        <w:rPr>
          <w:rFonts w:asciiTheme="minorHAnsi" w:hAnsiTheme="minorHAnsi"/>
          <w:b w:val="0"/>
          <w:sz w:val="22"/>
          <w:szCs w:val="22"/>
        </w:rPr>
      </w:pPr>
      <w:r w:rsidRPr="008B3F50">
        <w:rPr>
          <w:rFonts w:asciiTheme="minorHAnsi" w:hAnsiTheme="minorHAnsi"/>
          <w:sz w:val="22"/>
          <w:szCs w:val="22"/>
        </w:rPr>
        <w:t>Authorizing Legislation:</w:t>
      </w:r>
      <w:r w:rsidRPr="008B3F50">
        <w:rPr>
          <w:rFonts w:asciiTheme="minorHAnsi" w:hAnsiTheme="minorHAnsi"/>
          <w:b w:val="0"/>
          <w:sz w:val="22"/>
          <w:szCs w:val="22"/>
        </w:rPr>
        <w:t xml:space="preserve"> </w:t>
      </w:r>
      <w:r w:rsidR="00A34E47" w:rsidRPr="00A34E47">
        <w:rPr>
          <w:rFonts w:asciiTheme="minorHAnsi" w:hAnsiTheme="minorHAnsi"/>
          <w:b w:val="0"/>
          <w:sz w:val="22"/>
          <w:szCs w:val="22"/>
        </w:rPr>
        <w:t>Legislative authority is based on U. S. Fish and Wildlife Coordination Act of 1958, 16 U.S.C. 661-666; Fish and Wildlife Act of 1956, as amended, 16 U.S.C. 742a; Fish and Wildlife Conservation Act, 16 US.C. 2901-2911; and/or specific Congressional action, generally through the annual Appropriations Act, i.e., The Department of the Interior, Environment, and Related Agencies Appropriations Act, that cites new or relevant environmental and/or conservation statutes and activities for a defined purpose consistent with the mission, expertise, and goals of the Agency.</w:t>
      </w:r>
    </w:p>
    <w:p w14:paraId="745CA4B5" w14:textId="5076EC40"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00A34E47">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displays a currently valid Office of Management and </w:t>
      </w:r>
      <w:r w:rsidR="0037425F" w:rsidRPr="008B3F50">
        <w:rPr>
          <w:rFonts w:asciiTheme="minorHAnsi" w:eastAsia="Calibri" w:hAnsiTheme="minorHAnsi" w:cs="Calibri"/>
          <w:sz w:val="22"/>
          <w:szCs w:val="22"/>
        </w:rPr>
        <w:t>Budget (OMB)</w:t>
      </w:r>
      <w:r w:rsidR="006B0A3B" w:rsidRPr="008B3F50">
        <w:rPr>
          <w:rFonts w:asciiTheme="minorHAnsi" w:eastAsia="Calibri" w:hAnsiTheme="minorHAnsi" w:cs="Calibri"/>
          <w:sz w:val="22"/>
          <w:szCs w:val="22"/>
        </w:rPr>
        <w:t xml:space="preserve"> </w:t>
      </w:r>
      <w:r w:rsidRPr="008B3F50">
        <w:rPr>
          <w:rFonts w:asciiTheme="minorHAnsi" w:eastAsia="Calibri" w:hAnsiTheme="minorHAnsi" w:cs="Calibri"/>
          <w:sz w:val="22"/>
          <w:szCs w:val="22"/>
        </w:rPr>
        <w:t xml:space="preserve">control number. </w:t>
      </w:r>
      <w:r w:rsidR="006B0A3B" w:rsidRPr="008B3F50">
        <w:rPr>
          <w:rFonts w:asciiTheme="minorHAnsi" w:eastAsia="Calibri" w:hAnsiTheme="minorHAnsi" w:cs="Calibri"/>
          <w:sz w:val="22"/>
          <w:szCs w:val="22"/>
        </w:rPr>
        <w:t xml:space="preserve"> </w:t>
      </w:r>
      <w:r w:rsidRPr="008B3F50">
        <w:rPr>
          <w:rFonts w:asciiTheme="minorHAnsi" w:eastAsia="Calibri" w:hAnsiTheme="minorHAnsi" w:cs="Calibri"/>
          <w:sz w:val="22"/>
          <w:szCs w:val="22"/>
        </w:rPr>
        <w:t xml:space="preserve">We estimate that it will take you </w:t>
      </w:r>
      <w:r w:rsidR="002C2EFD" w:rsidRPr="008B3F50">
        <w:rPr>
          <w:rFonts w:asciiTheme="minorHAnsi" w:eastAsia="Calibri" w:hAnsiTheme="minorHAnsi" w:cs="Calibri"/>
          <w:sz w:val="22"/>
          <w:szCs w:val="22"/>
        </w:rPr>
        <w:t xml:space="preserve">on average </w:t>
      </w:r>
      <w:r w:rsidR="006B0A3B" w:rsidRPr="008B3F50">
        <w:rPr>
          <w:rFonts w:asciiTheme="minorHAnsi" w:eastAsia="Calibri" w:hAnsiTheme="minorHAnsi" w:cs="Calibri"/>
          <w:sz w:val="22"/>
          <w:szCs w:val="22"/>
        </w:rPr>
        <w:t xml:space="preserve">about </w:t>
      </w:r>
      <w:r w:rsidR="00A34E47">
        <w:rPr>
          <w:rFonts w:asciiTheme="minorHAnsi" w:eastAsia="Calibri" w:hAnsiTheme="minorHAnsi" w:cs="Calibri"/>
          <w:sz w:val="22"/>
          <w:szCs w:val="22"/>
        </w:rPr>
        <w:t xml:space="preserve">12 </w:t>
      </w:r>
      <w:r w:rsidRPr="008B3F50">
        <w:rPr>
          <w:rFonts w:asciiTheme="minorHAnsi" w:eastAsia="Calibri" w:hAnsiTheme="minorHAnsi" w:cs="Calibri"/>
          <w:sz w:val="22"/>
          <w:szCs w:val="22"/>
        </w:rPr>
        <w:t xml:space="preserve">hours to complete an initial application, </w:t>
      </w:r>
      <w:r w:rsidR="00C516D7" w:rsidRPr="008B3F50">
        <w:rPr>
          <w:rFonts w:asciiTheme="minorHAnsi" w:eastAsia="Calibri" w:hAnsiTheme="minorHAnsi" w:cs="Calibri"/>
          <w:sz w:val="22"/>
          <w:szCs w:val="22"/>
        </w:rPr>
        <w:t xml:space="preserve">about </w:t>
      </w:r>
      <w:r w:rsidR="00A34E47">
        <w:rPr>
          <w:rFonts w:asciiTheme="minorHAnsi" w:eastAsia="Calibri" w:hAnsiTheme="minorHAnsi" w:cs="Calibri"/>
          <w:sz w:val="22"/>
          <w:szCs w:val="22"/>
        </w:rPr>
        <w:t>2</w:t>
      </w:r>
      <w:r w:rsidRPr="008B3F50">
        <w:rPr>
          <w:rFonts w:asciiTheme="minorHAnsi" w:eastAsia="Calibri" w:hAnsiTheme="minorHAnsi" w:cs="Calibri"/>
          <w:sz w:val="22"/>
          <w:szCs w:val="22"/>
        </w:rPr>
        <w:t xml:space="preserve"> hours to revise the terms of an award, and </w:t>
      </w:r>
      <w:r w:rsidR="00C516D7" w:rsidRPr="008B3F50">
        <w:rPr>
          <w:rFonts w:asciiTheme="minorHAnsi" w:eastAsia="Calibri" w:hAnsiTheme="minorHAnsi" w:cs="Calibri"/>
          <w:sz w:val="22"/>
          <w:szCs w:val="22"/>
        </w:rPr>
        <w:t xml:space="preserve">about </w:t>
      </w:r>
      <w:r w:rsidR="00A34E47">
        <w:rPr>
          <w:rFonts w:asciiTheme="minorHAnsi" w:eastAsia="Calibri" w:hAnsiTheme="minorHAnsi" w:cs="Calibri"/>
          <w:sz w:val="22"/>
          <w:szCs w:val="22"/>
        </w:rPr>
        <w:t xml:space="preserve">8 </w:t>
      </w:r>
      <w:r w:rsidRPr="008B3F50">
        <w:rPr>
          <w:rFonts w:asciiTheme="minorHAnsi" w:eastAsia="Calibri" w:hAnsiTheme="minorHAnsi" w:cs="Calibri"/>
          <w:sz w:val="22"/>
          <w:szCs w:val="22"/>
        </w:rPr>
        <w:t xml:space="preserve">hours </w:t>
      </w:r>
      <w:r w:rsidR="002C2EFD" w:rsidRPr="008B3F50">
        <w:rPr>
          <w:rFonts w:asciiTheme="minorHAnsi" w:eastAsia="Calibri" w:hAnsiTheme="minorHAnsi" w:cs="Calibri"/>
          <w:sz w:val="22"/>
          <w:szCs w:val="22"/>
        </w:rPr>
        <w:t>per report to</w:t>
      </w:r>
      <w:r w:rsidRPr="008B3F50">
        <w:rPr>
          <w:rFonts w:asciiTheme="minorHAnsi" w:hAnsiTheme="minorHAnsi"/>
          <w:sz w:val="22"/>
          <w:szCs w:val="22"/>
        </w:rPr>
        <w:t xml:space="preserve"> prepare and submit </w:t>
      </w:r>
      <w:r w:rsidR="002C2EFD" w:rsidRPr="008B3F50">
        <w:rPr>
          <w:rFonts w:asciiTheme="minorHAnsi" w:hAnsiTheme="minorHAnsi"/>
          <w:sz w:val="22"/>
          <w:szCs w:val="22"/>
        </w:rPr>
        <w:t xml:space="preserve">financial and performance </w:t>
      </w:r>
      <w:r w:rsidRPr="008B3F50">
        <w:rPr>
          <w:rFonts w:asciiTheme="minorHAnsi" w:hAnsiTheme="minorHAnsi"/>
          <w:sz w:val="22"/>
          <w:szCs w:val="22"/>
        </w:rPr>
        <w:t>report</w:t>
      </w:r>
      <w:r w:rsidR="002C2EFD" w:rsidRPr="008B3F50">
        <w:rPr>
          <w:rFonts w:asciiTheme="minorHAnsi" w:hAnsiTheme="minorHAnsi"/>
          <w:sz w:val="22"/>
          <w:szCs w:val="22"/>
        </w:rPr>
        <w:t>s</w:t>
      </w:r>
      <w:r w:rsidRPr="008B3F50">
        <w:rPr>
          <w:rFonts w:asciiTheme="minorHAnsi" w:hAnsiTheme="minorHAnsi"/>
          <w:sz w:val="22"/>
          <w:szCs w:val="22"/>
        </w:rPr>
        <w:t>, including time to maintain records and</w:t>
      </w:r>
      <w:r w:rsidRPr="00F45C68">
        <w:rPr>
          <w:rFonts w:asciiTheme="minorHAnsi" w:hAnsiTheme="minorHAnsi"/>
          <w:sz w:val="22"/>
          <w:szCs w:val="22"/>
        </w:rPr>
        <w:t xml:space="preserve">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A34E47">
      <w:pPr>
        <w:spacing w:before="100" w:beforeAutospacing="1" w:after="100" w:afterAutospacing="1"/>
        <w:contextualSpacing/>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14E8EA30" w14:textId="77777777" w:rsidR="00714014" w:rsidRDefault="00B62B6D" w:rsidP="00714014">
      <w:pPr>
        <w:pStyle w:val="Heading2"/>
        <w:spacing w:before="100" w:beforeAutospacing="1" w:after="100" w:afterAutospacing="1"/>
        <w:contextualSpacing/>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308B7EEE" w14:textId="2AD4AD80" w:rsidR="008D1039" w:rsidRDefault="00F97DB2" w:rsidP="00A34E47">
      <w:pPr>
        <w:spacing w:before="100" w:beforeAutospacing="1" w:after="100" w:afterAutospacing="1"/>
        <w:contextualSpacing/>
        <w:rPr>
          <w:rFonts w:asciiTheme="minorHAnsi" w:eastAsia="Calibri" w:hAnsiTheme="minorHAnsi" w:cs="Calibri"/>
          <w:sz w:val="22"/>
          <w:szCs w:val="22"/>
        </w:rPr>
      </w:pPr>
      <w:r w:rsidRPr="00F97DB2">
        <w:rPr>
          <w:rFonts w:asciiTheme="minorHAnsi" w:eastAsia="Calibri" w:hAnsiTheme="minorHAnsi" w:cs="Calibri"/>
          <w:sz w:val="22"/>
          <w:szCs w:val="22"/>
        </w:rPr>
        <w:t>The Caribbean coast of Colombia has over 1,600 linear kilometers of coastline, with coastal habitats of five protected areas that are used potentially by 11 species shorebirds considered as focal species by the Atlantic Flyway Shorebird Initiative</w:t>
      </w:r>
      <w:r>
        <w:rPr>
          <w:rFonts w:asciiTheme="minorHAnsi" w:eastAsia="Calibri" w:hAnsiTheme="minorHAnsi" w:cs="Calibri"/>
          <w:sz w:val="22"/>
          <w:szCs w:val="22"/>
        </w:rPr>
        <w:t xml:space="preserve"> (AFSI)</w:t>
      </w:r>
      <w:r w:rsidRPr="00F97DB2">
        <w:rPr>
          <w:rFonts w:asciiTheme="minorHAnsi" w:eastAsia="Calibri" w:hAnsiTheme="minorHAnsi" w:cs="Calibri"/>
          <w:sz w:val="22"/>
          <w:szCs w:val="22"/>
        </w:rPr>
        <w:t>. However, these protected areas lack of a monitoring program for understanding shorebird and habitat relationships and assessing the effectiveness of the management actions. Therefore, we will implement a monitoring program to strengthen the capabilities of park rangers in monitoring and research of shorebirds and their habitats to ensure that shorebird population information is integrated into the management and implementation process of the protected areas along the Caribbean coast of Colombia.</w:t>
      </w:r>
    </w:p>
    <w:p w14:paraId="4D084543" w14:textId="236A0547" w:rsidR="00F97DB2" w:rsidRDefault="00F97DB2" w:rsidP="00A34E47">
      <w:pPr>
        <w:spacing w:before="100" w:beforeAutospacing="1" w:after="100" w:afterAutospacing="1"/>
        <w:contextualSpacing/>
        <w:rPr>
          <w:rFonts w:asciiTheme="minorHAnsi" w:eastAsia="Calibri" w:hAnsiTheme="minorHAnsi" w:cs="Calibri"/>
          <w:sz w:val="22"/>
          <w:szCs w:val="22"/>
        </w:rPr>
      </w:pPr>
    </w:p>
    <w:p w14:paraId="355940EC" w14:textId="0F607D69" w:rsidR="00F97DB2" w:rsidRDefault="00F97DB2" w:rsidP="00A34E47">
      <w:pPr>
        <w:spacing w:before="100" w:beforeAutospacing="1" w:after="100" w:afterAutospacing="1"/>
        <w:contextualSpacing/>
        <w:rPr>
          <w:rFonts w:asciiTheme="minorHAnsi" w:eastAsia="Calibri" w:hAnsiTheme="minorHAnsi" w:cs="Calibri"/>
          <w:sz w:val="22"/>
          <w:szCs w:val="22"/>
        </w:rPr>
      </w:pPr>
      <w:r w:rsidRPr="00F97DB2">
        <w:rPr>
          <w:rFonts w:asciiTheme="minorHAnsi" w:eastAsia="Calibri" w:hAnsiTheme="minorHAnsi" w:cs="Calibri"/>
          <w:sz w:val="22"/>
          <w:szCs w:val="22"/>
        </w:rPr>
        <w:lastRenderedPageBreak/>
        <w:t>This project will focus on delivering workshops to increase the awareness of protected areas staff about the conservation issues facing migratory shorebirds and to train them in shorebird monitoring and management techniques, because the successful implementation of the AFSI depends on the partnership’s capacity to monitor change across a broad landscape. Population monitoring is critical for understanding the</w:t>
      </w:r>
      <w:r>
        <w:rPr>
          <w:rFonts w:asciiTheme="minorHAnsi" w:eastAsia="Calibri" w:hAnsiTheme="minorHAnsi" w:cs="Calibri"/>
          <w:sz w:val="22"/>
          <w:szCs w:val="22"/>
        </w:rPr>
        <w:t xml:space="preserve"> size of the current population, </w:t>
      </w:r>
      <w:r w:rsidRPr="00F97DB2">
        <w:rPr>
          <w:rFonts w:asciiTheme="minorHAnsi" w:eastAsia="Calibri" w:hAnsiTheme="minorHAnsi" w:cs="Calibri"/>
          <w:sz w:val="22"/>
          <w:szCs w:val="22"/>
        </w:rPr>
        <w:t>and, even more importantly, provides the big picture of our success at restoring or maintaining populations. Shorebird monitoring is very useful for protected areas because the identification and inventories of habitat types are critical to park managers for managing designated critical habitat, essential habitat, and recovery areas to maintain and enhance their value for the recovery of threatened and high concern species.</w:t>
      </w:r>
    </w:p>
    <w:p w14:paraId="4C48406B" w14:textId="77777777" w:rsidR="00F97DB2" w:rsidRPr="00A34E47" w:rsidRDefault="00F97DB2" w:rsidP="00A34E47">
      <w:pPr>
        <w:spacing w:before="100" w:beforeAutospacing="1" w:after="100" w:afterAutospacing="1"/>
        <w:contextualSpacing/>
        <w:rPr>
          <w:rFonts w:asciiTheme="minorHAnsi" w:eastAsia="Calibri" w:hAnsiTheme="minorHAnsi" w:cs="Calibri"/>
          <w:sz w:val="22"/>
          <w:szCs w:val="22"/>
        </w:rPr>
      </w:pPr>
    </w:p>
    <w:p w14:paraId="439B9453" w14:textId="189F0E55" w:rsidR="00A34E47" w:rsidRDefault="00A34E47" w:rsidP="00A34E47">
      <w:pPr>
        <w:spacing w:before="100" w:beforeAutospacing="1" w:after="100" w:afterAutospacing="1"/>
        <w:contextualSpacing/>
        <w:rPr>
          <w:rFonts w:asciiTheme="minorHAnsi" w:eastAsia="Calibri" w:hAnsiTheme="minorHAnsi" w:cs="Calibri"/>
          <w:sz w:val="22"/>
          <w:szCs w:val="22"/>
        </w:rPr>
      </w:pPr>
      <w:r w:rsidRPr="00A34E47">
        <w:rPr>
          <w:rFonts w:asciiTheme="minorHAnsi" w:eastAsia="Calibri" w:hAnsiTheme="minorHAnsi" w:cs="Calibri"/>
          <w:sz w:val="22"/>
          <w:szCs w:val="22"/>
        </w:rPr>
        <w:t xml:space="preserve">This program aligns with </w:t>
      </w:r>
      <w:r>
        <w:rPr>
          <w:rFonts w:asciiTheme="minorHAnsi" w:eastAsia="Calibri" w:hAnsiTheme="minorHAnsi" w:cs="Calibri"/>
          <w:sz w:val="22"/>
          <w:szCs w:val="22"/>
        </w:rPr>
        <w:t xml:space="preserve">Departmental funding </w:t>
      </w:r>
      <w:r w:rsidRPr="00A34E47">
        <w:rPr>
          <w:rFonts w:asciiTheme="minorHAnsi" w:eastAsia="Calibri" w:hAnsiTheme="minorHAnsi" w:cs="Calibri"/>
          <w:sz w:val="22"/>
          <w:szCs w:val="22"/>
        </w:rPr>
        <w:t>Priority #1, creating a conservation stewardship legacy second only to Teddy Roosevelt, as it promotes natural resource conservation through sustainable use integrating the best science (</w:t>
      </w:r>
      <w:r w:rsidR="00067867">
        <w:rPr>
          <w:rFonts w:asciiTheme="minorHAnsi" w:eastAsia="Calibri" w:hAnsiTheme="minorHAnsi" w:cs="Calibri"/>
          <w:sz w:val="22"/>
          <w:szCs w:val="22"/>
        </w:rPr>
        <w:t xml:space="preserve">survey </w:t>
      </w:r>
      <w:bookmarkStart w:id="0" w:name="_GoBack"/>
      <w:bookmarkEnd w:id="0"/>
      <w:r w:rsidRPr="00A34E47">
        <w:rPr>
          <w:rFonts w:asciiTheme="minorHAnsi" w:eastAsia="Calibri" w:hAnsiTheme="minorHAnsi" w:cs="Calibri"/>
          <w:sz w:val="22"/>
          <w:szCs w:val="22"/>
        </w:rPr>
        <w:t>data) for the conservation of migratory shorebirds. By engaging network partners and other local stakeholders, this program aligns with Priority #3, restoring trust with our local communities, by improving relationships and expanding lines of communication with international partners who look to consider local communities in developing conservation solutions.</w:t>
      </w:r>
    </w:p>
    <w:p w14:paraId="0DC9C8E1" w14:textId="202E0E48" w:rsidR="00562DF7" w:rsidRPr="000E3BB4" w:rsidRDefault="00562DF7" w:rsidP="00A34E47">
      <w:pPr>
        <w:pStyle w:val="Heading2"/>
        <w:spacing w:before="100" w:beforeAutospacing="1" w:after="100" w:afterAutospacing="1"/>
        <w:contextualSpacing/>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62896775" w14:textId="32F5CF8C" w:rsidR="00A34E47" w:rsidRPr="0025785A" w:rsidRDefault="00A34E47" w:rsidP="0025785A">
      <w:pPr>
        <w:pStyle w:val="Heading2"/>
        <w:ind w:left="0" w:firstLine="0"/>
        <w:jc w:val="left"/>
        <w:rPr>
          <w:rFonts w:asciiTheme="minorHAnsi" w:hAnsiTheme="minorHAnsi"/>
          <w:b w:val="0"/>
          <w:szCs w:val="22"/>
        </w:rPr>
      </w:pPr>
      <w:r w:rsidRPr="0025785A">
        <w:rPr>
          <w:rFonts w:asciiTheme="minorHAnsi" w:hAnsiTheme="minorHAnsi"/>
          <w:b w:val="0"/>
          <w:szCs w:val="22"/>
        </w:rPr>
        <w:t>This grant award totals $3</w:t>
      </w:r>
      <w:r w:rsidR="00FC4BF2">
        <w:rPr>
          <w:rFonts w:asciiTheme="minorHAnsi" w:hAnsiTheme="minorHAnsi"/>
          <w:b w:val="0"/>
          <w:szCs w:val="22"/>
        </w:rPr>
        <w:t>2</w:t>
      </w:r>
      <w:r w:rsidRPr="0025785A">
        <w:rPr>
          <w:rFonts w:asciiTheme="minorHAnsi" w:hAnsiTheme="minorHAnsi"/>
          <w:b w:val="0"/>
          <w:szCs w:val="22"/>
        </w:rPr>
        <w:t>,</w:t>
      </w:r>
      <w:r w:rsidR="00F97DB2">
        <w:rPr>
          <w:rFonts w:asciiTheme="minorHAnsi" w:hAnsiTheme="minorHAnsi"/>
          <w:b w:val="0"/>
          <w:szCs w:val="22"/>
        </w:rPr>
        <w:t>230</w:t>
      </w:r>
      <w:r w:rsidRPr="0025785A">
        <w:rPr>
          <w:rFonts w:asciiTheme="minorHAnsi" w:hAnsiTheme="minorHAnsi"/>
          <w:b w:val="0"/>
          <w:szCs w:val="22"/>
        </w:rPr>
        <w:t xml:space="preserve"> over a one -year period. The anticipated project start and end dates are </w:t>
      </w:r>
      <w:r w:rsidR="00FC4BF2">
        <w:rPr>
          <w:rFonts w:asciiTheme="minorHAnsi" w:hAnsiTheme="minorHAnsi"/>
          <w:b w:val="0"/>
          <w:szCs w:val="22"/>
        </w:rPr>
        <w:t xml:space="preserve">October </w:t>
      </w:r>
      <w:r w:rsidRPr="0025785A">
        <w:rPr>
          <w:rFonts w:asciiTheme="minorHAnsi" w:hAnsiTheme="minorHAnsi"/>
          <w:b w:val="0"/>
          <w:szCs w:val="22"/>
        </w:rPr>
        <w:t xml:space="preserve">1, 2019 and </w:t>
      </w:r>
      <w:r w:rsidR="00F97DB2">
        <w:rPr>
          <w:rFonts w:asciiTheme="minorHAnsi" w:hAnsiTheme="minorHAnsi"/>
          <w:b w:val="0"/>
          <w:szCs w:val="22"/>
        </w:rPr>
        <w:t xml:space="preserve">December </w:t>
      </w:r>
      <w:r w:rsidRPr="0025785A">
        <w:rPr>
          <w:rFonts w:asciiTheme="minorHAnsi" w:hAnsiTheme="minorHAnsi"/>
          <w:b w:val="0"/>
          <w:szCs w:val="22"/>
        </w:rPr>
        <w:t>31, 202</w:t>
      </w:r>
      <w:r w:rsidR="00F97DB2">
        <w:rPr>
          <w:rFonts w:asciiTheme="minorHAnsi" w:hAnsiTheme="minorHAnsi"/>
          <w:b w:val="0"/>
          <w:szCs w:val="22"/>
        </w:rPr>
        <w:t>0</w:t>
      </w:r>
      <w:r w:rsidRPr="0025785A">
        <w:rPr>
          <w:rFonts w:asciiTheme="minorHAnsi" w:hAnsiTheme="minorHAnsi"/>
          <w:b w:val="0"/>
          <w:szCs w:val="22"/>
        </w:rPr>
        <w:t>.</w:t>
      </w:r>
    </w:p>
    <w:p w14:paraId="4C52F009" w14:textId="77777777" w:rsidR="00A34E47" w:rsidRPr="0025785A" w:rsidRDefault="00A34E47" w:rsidP="0025785A">
      <w:pPr>
        <w:pStyle w:val="Heading2"/>
        <w:ind w:left="0" w:firstLine="0"/>
        <w:jc w:val="left"/>
        <w:rPr>
          <w:rFonts w:asciiTheme="minorHAnsi" w:hAnsiTheme="minorHAnsi"/>
          <w:b w:val="0"/>
          <w:szCs w:val="22"/>
        </w:rPr>
      </w:pPr>
    </w:p>
    <w:p w14:paraId="691E940F" w14:textId="466A418D" w:rsidR="00A34E47" w:rsidRPr="0025785A" w:rsidRDefault="00A34E47" w:rsidP="0025785A">
      <w:pPr>
        <w:pStyle w:val="Heading2"/>
        <w:ind w:left="0" w:firstLine="0"/>
        <w:jc w:val="left"/>
        <w:rPr>
          <w:rFonts w:asciiTheme="minorHAnsi" w:hAnsiTheme="minorHAnsi"/>
          <w:b w:val="0"/>
          <w:szCs w:val="22"/>
        </w:rPr>
      </w:pPr>
      <w:r w:rsidRPr="0025785A">
        <w:rPr>
          <w:rFonts w:asciiTheme="minorHAnsi" w:hAnsiTheme="minorHAnsi"/>
          <w:b w:val="0"/>
          <w:szCs w:val="22"/>
        </w:rPr>
        <w:t xml:space="preserve">The Single Source Award is being awarded in accordance with the Department of Interior Policy 505 DM 2.14 and Service policy 516 FW 6, Issuing Discretionary Grant and Cooperative Agreement Awards without Competition, meeting the criteria of </w:t>
      </w:r>
      <w:r w:rsidR="00F97DB2">
        <w:rPr>
          <w:rFonts w:asciiTheme="minorHAnsi" w:hAnsiTheme="minorHAnsi"/>
          <w:b w:val="0"/>
          <w:szCs w:val="22"/>
        </w:rPr>
        <w:t>Unique qualifications</w:t>
      </w:r>
      <w:r w:rsidR="00FC4BF2">
        <w:rPr>
          <w:rFonts w:asciiTheme="minorHAnsi" w:hAnsiTheme="minorHAnsi"/>
          <w:b w:val="0"/>
          <w:szCs w:val="22"/>
        </w:rPr>
        <w:t xml:space="preserve">. </w:t>
      </w:r>
      <w:r w:rsidR="00A815F9">
        <w:rPr>
          <w:rFonts w:asciiTheme="minorHAnsi" w:hAnsiTheme="minorHAnsi"/>
          <w:b w:val="0"/>
          <w:szCs w:val="22"/>
        </w:rPr>
        <w:t xml:space="preserve">Over the last decade, CALIDRIS has forged strong relationships with staff of protected areas along Colombia’s Caribbean coastline for managing and protecting migrant and resident waterbirds. The trust built over this time puts CALIDRIS in a unique position to expand work on migratory shorebirds. CALIDIRS is the recognized national authority on waterbird conservation in Colombia and </w:t>
      </w:r>
      <w:r w:rsidRPr="0025785A">
        <w:rPr>
          <w:rFonts w:asciiTheme="minorHAnsi" w:hAnsiTheme="minorHAnsi"/>
          <w:b w:val="0"/>
          <w:szCs w:val="22"/>
        </w:rPr>
        <w:t xml:space="preserve">been a strong partner of the Service in addressing shorebird conservation issues and projects </w:t>
      </w:r>
      <w:r w:rsidR="00A815F9">
        <w:rPr>
          <w:rFonts w:asciiTheme="minorHAnsi" w:hAnsiTheme="minorHAnsi"/>
          <w:b w:val="0"/>
          <w:szCs w:val="22"/>
        </w:rPr>
        <w:t>in both the Atlantic and Pacific Flyways.</w:t>
      </w:r>
    </w:p>
    <w:p w14:paraId="07DF4442" w14:textId="77777777" w:rsidR="00A34E47" w:rsidRDefault="00A34E47" w:rsidP="004801DC">
      <w:pPr>
        <w:pStyle w:val="Heading2"/>
        <w:rPr>
          <w:rFonts w:asciiTheme="minorHAnsi" w:hAnsiTheme="minorHAnsi"/>
          <w:sz w:val="24"/>
        </w:rPr>
      </w:pPr>
    </w:p>
    <w:p w14:paraId="365F18C2" w14:textId="1A97EAD8" w:rsidR="00F923EC"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5119160B" w14:textId="77777777" w:rsidR="00A34E47" w:rsidRPr="00A34E47" w:rsidRDefault="00A34E47" w:rsidP="00A34E47"/>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122453D8" w14:textId="77777777" w:rsidR="008B3F50" w:rsidRPr="008B3F50" w:rsidRDefault="008B3F50" w:rsidP="00D2403C">
      <w:pPr>
        <w:pStyle w:val="ListParagraph"/>
        <w:spacing w:after="240"/>
        <w:ind w:left="360"/>
        <w:rPr>
          <w:rFonts w:asciiTheme="minorHAnsi" w:hAnsiTheme="minorHAnsi" w:cstheme="minorHAnsi"/>
          <w:sz w:val="22"/>
          <w:szCs w:val="22"/>
        </w:rPr>
      </w:pPr>
      <w:r w:rsidRPr="008B3F50">
        <w:rPr>
          <w:rFonts w:asciiTheme="minorHAnsi" w:hAnsiTheme="minorHAnsi" w:cstheme="minorHAnsi"/>
          <w:sz w:val="22"/>
          <w:szCs w:val="22"/>
        </w:rPr>
        <w:t>Cost sharing is not required.</w:t>
      </w:r>
    </w:p>
    <w:p w14:paraId="50D47E85" w14:textId="15EC3A17" w:rsidR="00D2403C" w:rsidRPr="00D2403C" w:rsidRDefault="000A43D1" w:rsidP="00A34E47">
      <w:pPr>
        <w:pStyle w:val="Heading3"/>
        <w:spacing w:before="100" w:beforeAutospacing="1" w:after="100" w:afterAutospacing="1"/>
        <w:contextualSpacing/>
        <w:rPr>
          <w:rFonts w:cstheme="minorHAnsi"/>
          <w:shd w:val="clear" w:color="auto" w:fill="CCECFF"/>
        </w:rPr>
      </w:pPr>
      <w:r w:rsidRPr="00F45C68">
        <w:t xml:space="preserve">Other Eligibility </w:t>
      </w:r>
      <w:r w:rsidR="00F01387" w:rsidRPr="00F45C68">
        <w:t>Criteria</w:t>
      </w:r>
    </w:p>
    <w:p w14:paraId="050A4133" w14:textId="4D805DA9" w:rsidR="0025785A" w:rsidRPr="0025785A" w:rsidRDefault="0025785A" w:rsidP="00F713C9">
      <w:pPr>
        <w:spacing w:before="100" w:beforeAutospacing="1" w:after="100" w:afterAutospacing="1"/>
        <w:ind w:left="360"/>
        <w:contextualSpacing/>
        <w:rPr>
          <w:rFonts w:asciiTheme="minorHAnsi" w:hAnsiTheme="minorHAnsi"/>
          <w:color w:val="000000"/>
          <w:sz w:val="22"/>
          <w:szCs w:val="22"/>
        </w:rPr>
      </w:pPr>
      <w:r w:rsidRPr="0025785A">
        <w:rPr>
          <w:rFonts w:asciiTheme="minorHAnsi" w:hAnsiTheme="minorHAnsi"/>
          <w:b/>
          <w:color w:val="000000"/>
          <w:sz w:val="22"/>
          <w:szCs w:val="22"/>
        </w:rPr>
        <w:t xml:space="preserve">In-Country Licenses, Permits, or Approvals: </w:t>
      </w:r>
      <w:r w:rsidRPr="0025785A">
        <w:rPr>
          <w:rFonts w:asciiTheme="minorHAnsi" w:hAnsiTheme="minorHAnsi"/>
          <w:color w:val="000000"/>
          <w:sz w:val="22"/>
          <w:szCs w:val="22"/>
        </w:rPr>
        <w:t>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w:t>
      </w:r>
    </w:p>
    <w:p w14:paraId="60C2CC1A" w14:textId="77777777" w:rsidR="0025785A" w:rsidRDefault="0025785A" w:rsidP="00F713C9">
      <w:pPr>
        <w:spacing w:before="100" w:beforeAutospacing="1" w:after="100" w:afterAutospacing="1"/>
        <w:ind w:left="360"/>
        <w:contextualSpacing/>
        <w:rPr>
          <w:rFonts w:asciiTheme="minorHAnsi" w:hAnsiTheme="minorHAnsi"/>
          <w:b/>
          <w:color w:val="000000"/>
          <w:sz w:val="22"/>
          <w:szCs w:val="22"/>
        </w:rPr>
      </w:pPr>
    </w:p>
    <w:p w14:paraId="1DD7EE3D" w14:textId="03C2BC69" w:rsidR="002C2876" w:rsidRPr="00207421" w:rsidRDefault="00926020" w:rsidP="00F713C9">
      <w:pPr>
        <w:spacing w:before="100" w:beforeAutospacing="1" w:after="100" w:afterAutospacing="1"/>
        <w:ind w:left="360"/>
        <w:contextualSpacing/>
        <w:rPr>
          <w:rFonts w:asciiTheme="minorHAnsi" w:hAnsiTheme="minorHAnsi"/>
          <w:sz w:val="22"/>
          <w:szCs w:val="22"/>
        </w:rPr>
      </w:pPr>
      <w:r w:rsidRPr="00207421">
        <w:rPr>
          <w:rFonts w:asciiTheme="minorHAnsi" w:hAnsiTheme="minorHAnsi"/>
          <w:b/>
          <w:color w:val="000000"/>
          <w:sz w:val="22"/>
          <w:szCs w:val="22"/>
        </w:rPr>
        <w:lastRenderedPageBreak/>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75F7DCC" w14:textId="77777777" w:rsidR="00F713C9" w:rsidRDefault="00F713C9" w:rsidP="00F713C9">
      <w:pPr>
        <w:spacing w:before="100" w:beforeAutospacing="1" w:after="100" w:afterAutospacing="1"/>
        <w:ind w:left="360"/>
        <w:contextualSpacing/>
        <w:rPr>
          <w:rFonts w:asciiTheme="minorHAnsi" w:hAnsiTheme="minorHAnsi"/>
          <w:b/>
          <w:color w:val="000000"/>
          <w:sz w:val="22"/>
          <w:szCs w:val="22"/>
        </w:rPr>
      </w:pPr>
    </w:p>
    <w:p w14:paraId="1619BF00" w14:textId="0D3A79CE" w:rsidR="000A43D1" w:rsidRPr="00207421" w:rsidRDefault="008E4659" w:rsidP="00F713C9">
      <w:pPr>
        <w:spacing w:before="100" w:beforeAutospacing="1" w:after="100" w:afterAutospacing="1"/>
        <w:ind w:left="360"/>
        <w:contextualSpacing/>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007C7367" w14:textId="77777777" w:rsidR="00714014" w:rsidRDefault="00714014" w:rsidP="00F713C9">
      <w:pPr>
        <w:spacing w:before="100" w:beforeAutospacing="1" w:after="100" w:afterAutospacing="1"/>
        <w:ind w:left="360"/>
        <w:contextualSpacing/>
        <w:rPr>
          <w:rFonts w:asciiTheme="minorHAnsi" w:hAnsiTheme="minorHAnsi"/>
          <w:b/>
          <w:sz w:val="22"/>
          <w:szCs w:val="22"/>
        </w:rPr>
      </w:pPr>
    </w:p>
    <w:p w14:paraId="3EFE7019" w14:textId="0B596B77" w:rsidR="00281E9A" w:rsidRPr="00207421" w:rsidRDefault="006B0A3B" w:rsidP="00F713C9">
      <w:pPr>
        <w:spacing w:before="100" w:beforeAutospacing="1" w:after="100" w:afterAutospacing="1"/>
        <w:ind w:left="360"/>
        <w:contextualSpacing/>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720F9787" w14:textId="77777777" w:rsidR="00714014" w:rsidRDefault="00070D96" w:rsidP="00714014">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7CD160CB" w14:textId="77777777" w:rsidR="00714014" w:rsidRDefault="00714014" w:rsidP="00714014">
      <w:pPr>
        <w:pStyle w:val="Heading2"/>
        <w:rPr>
          <w:rFonts w:asciiTheme="minorHAnsi" w:hAnsiTheme="minorHAnsi"/>
          <w:sz w:val="24"/>
        </w:rPr>
      </w:pPr>
    </w:p>
    <w:p w14:paraId="40504315" w14:textId="77777777" w:rsidR="00714014" w:rsidRPr="00714014" w:rsidRDefault="00885F11" w:rsidP="00714014">
      <w:pPr>
        <w:pStyle w:val="Heading2"/>
        <w:numPr>
          <w:ilvl w:val="0"/>
          <w:numId w:val="16"/>
        </w:numPr>
        <w:rPr>
          <w:rFonts w:asciiTheme="minorHAnsi" w:hAnsiTheme="minorHAnsi" w:cstheme="minorHAnsi"/>
          <w:b w:val="0"/>
          <w:szCs w:val="22"/>
        </w:rPr>
      </w:pPr>
      <w:r w:rsidRPr="00714014">
        <w:rPr>
          <w:rFonts w:asciiTheme="minorHAnsi" w:hAnsiTheme="minorHAnsi" w:cstheme="minorHAnsi"/>
        </w:rPr>
        <w:t>Request</w:t>
      </w:r>
      <w:r w:rsidR="00BC389C" w:rsidRPr="00714014">
        <w:rPr>
          <w:rFonts w:asciiTheme="minorHAnsi" w:hAnsiTheme="minorHAnsi" w:cstheme="minorHAnsi"/>
        </w:rPr>
        <w:t>ing Paper</w:t>
      </w:r>
      <w:r w:rsidRPr="00714014">
        <w:rPr>
          <w:rFonts w:asciiTheme="minorHAnsi" w:hAnsiTheme="minorHAnsi" w:cstheme="minorHAnsi"/>
        </w:rPr>
        <w:t xml:space="preserve"> </w:t>
      </w:r>
      <w:r w:rsidR="00BC389C" w:rsidRPr="00714014">
        <w:rPr>
          <w:rFonts w:asciiTheme="minorHAnsi" w:hAnsiTheme="minorHAnsi" w:cstheme="minorHAnsi"/>
        </w:rPr>
        <w:t>Application Package</w:t>
      </w:r>
      <w:r w:rsidR="00714014" w:rsidRPr="00714014">
        <w:rPr>
          <w:rFonts w:asciiTheme="minorHAnsi" w:hAnsiTheme="minorHAnsi" w:cstheme="minorHAnsi"/>
          <w:b w:val="0"/>
        </w:rPr>
        <w:t xml:space="preserve"> </w:t>
      </w:r>
    </w:p>
    <w:p w14:paraId="28506A4B" w14:textId="518C2824" w:rsidR="00714014" w:rsidRDefault="00714014" w:rsidP="00714014">
      <w:pPr>
        <w:pStyle w:val="Heading2"/>
        <w:ind w:firstLine="0"/>
        <w:rPr>
          <w:rFonts w:asciiTheme="minorHAnsi" w:hAnsiTheme="minorHAnsi" w:cstheme="minorHAnsi"/>
          <w:b w:val="0"/>
          <w:szCs w:val="22"/>
        </w:rPr>
      </w:pPr>
      <w:r w:rsidRPr="00714014">
        <w:rPr>
          <w:rFonts w:asciiTheme="minorHAnsi" w:hAnsiTheme="minorHAnsi" w:cstheme="minorHAnsi"/>
          <w:b w:val="0"/>
          <w:szCs w:val="22"/>
        </w:rPr>
        <w:t>Application materials are provided in association with this opportunity posting on Grants.gov, or may be obtained by contacting the staff contact named at the end of this notice.</w:t>
      </w:r>
    </w:p>
    <w:p w14:paraId="08ECBB9B" w14:textId="77777777" w:rsidR="00714014" w:rsidRPr="00714014" w:rsidRDefault="00714014" w:rsidP="00714014"/>
    <w:p w14:paraId="24DA93CF" w14:textId="77777777" w:rsidR="00714014" w:rsidRDefault="00993876" w:rsidP="00714014">
      <w:pPr>
        <w:pStyle w:val="Heading2"/>
        <w:numPr>
          <w:ilvl w:val="0"/>
          <w:numId w:val="16"/>
        </w:numPr>
        <w:rPr>
          <w:rFonts w:asciiTheme="minorHAnsi" w:hAnsiTheme="minorHAnsi" w:cstheme="minorHAnsi"/>
        </w:rPr>
      </w:pPr>
      <w:r w:rsidRPr="00714014">
        <w:rPr>
          <w:rFonts w:asciiTheme="minorHAnsi" w:hAnsiTheme="minorHAnsi" w:cstheme="minorHAnsi"/>
        </w:rPr>
        <w:t>Application Form</w:t>
      </w:r>
      <w:r w:rsidR="003D2743" w:rsidRPr="00714014">
        <w:rPr>
          <w:rFonts w:asciiTheme="minorHAnsi" w:hAnsiTheme="minorHAnsi" w:cstheme="minorHAnsi"/>
        </w:rPr>
        <w:t xml:space="preserve"> and Content Requirements</w:t>
      </w:r>
    </w:p>
    <w:p w14:paraId="4EB2CCAB" w14:textId="61CA3185" w:rsidR="00993876" w:rsidRPr="00714014" w:rsidRDefault="000E3BB4" w:rsidP="00714014">
      <w:pPr>
        <w:pStyle w:val="Heading2"/>
        <w:spacing w:before="100" w:beforeAutospacing="1" w:after="100" w:afterAutospacing="1"/>
        <w:ind w:firstLine="0"/>
        <w:contextualSpacing/>
        <w:rPr>
          <w:rFonts w:asciiTheme="minorHAnsi" w:hAnsiTheme="minorHAnsi" w:cstheme="minorHAnsi"/>
        </w:rPr>
      </w:pPr>
      <w:r w:rsidRPr="00714014">
        <w:rPr>
          <w:rFonts w:asciiTheme="minorHAnsi" w:hAnsiTheme="minorHAnsi" w:cstheme="minorHAnsi"/>
          <w:b w:val="0"/>
          <w:szCs w:val="22"/>
        </w:rPr>
        <w:t>Applicants must submit the following:</w:t>
      </w:r>
    </w:p>
    <w:p w14:paraId="15413BD6" w14:textId="77777777" w:rsidR="00714014" w:rsidRDefault="00A44DC0" w:rsidP="0014544D">
      <w:pPr>
        <w:pStyle w:val="Heading4"/>
        <w:spacing w:before="100" w:beforeAutospacing="1" w:after="100" w:afterAutospacing="1"/>
        <w:contextualSpacing/>
      </w:pPr>
      <w:bookmarkStart w:id="1" w:name="_SF-424,_Application_for"/>
      <w:bookmarkEnd w:id="1"/>
      <w:r>
        <w:t>SF-</w:t>
      </w:r>
      <w:r w:rsidR="003D2743" w:rsidRPr="00BC516B">
        <w:t>424, App</w:t>
      </w:r>
      <w:r w:rsidR="00BC516B" w:rsidRPr="00BC516B">
        <w:t>lication for Federal Assistance</w:t>
      </w:r>
    </w:p>
    <w:p w14:paraId="1401849B" w14:textId="090BC0A4" w:rsidR="00714014" w:rsidRDefault="003D2743" w:rsidP="00714014">
      <w:pPr>
        <w:pStyle w:val="Heading4"/>
        <w:numPr>
          <w:ilvl w:val="0"/>
          <w:numId w:val="0"/>
        </w:numPr>
        <w:spacing w:before="100" w:beforeAutospacing="1" w:after="100" w:afterAutospacing="1"/>
        <w:ind w:left="720"/>
        <w:contextualSpacing/>
        <w:rPr>
          <w:b w:val="0"/>
        </w:rPr>
      </w:pPr>
      <w:r w:rsidRPr="00714014">
        <w:rPr>
          <w:b w:val="0"/>
        </w:rPr>
        <w:t>Applicants must submit</w:t>
      </w:r>
      <w:r w:rsidR="00CE4E1B" w:rsidRPr="00714014">
        <w:rPr>
          <w:b w:val="0"/>
        </w:rPr>
        <w:t xml:space="preserve"> the</w:t>
      </w:r>
      <w:r w:rsidRPr="00714014">
        <w:rPr>
          <w:b w:val="0"/>
        </w:rPr>
        <w:t xml:space="preserve"> </w:t>
      </w:r>
      <w:r w:rsidR="00A44DC0" w:rsidRPr="00714014">
        <w:rPr>
          <w:b w:val="0"/>
        </w:rPr>
        <w:t>appropriate Standard Form (SF)</w:t>
      </w:r>
      <w:r w:rsidR="00F21CD7" w:rsidRPr="00714014">
        <w:rPr>
          <w:b w:val="0"/>
        </w:rPr>
        <w:t>-</w:t>
      </w:r>
      <w:r w:rsidR="008F3EFC" w:rsidRPr="00714014">
        <w:rPr>
          <w:b w:val="0"/>
        </w:rPr>
        <w:t>424</w:t>
      </w:r>
      <w:r w:rsidR="00A14A41" w:rsidRPr="00714014">
        <w:rPr>
          <w:b w:val="0"/>
        </w:rPr>
        <w:t>,</w:t>
      </w:r>
      <w:r w:rsidR="008F3EFC" w:rsidRPr="00714014">
        <w:rPr>
          <w:b w:val="0"/>
        </w:rPr>
        <w:t xml:space="preserve"> </w:t>
      </w:r>
      <w:r w:rsidR="00CE4E1B" w:rsidRPr="00714014">
        <w:rPr>
          <w:b w:val="0"/>
        </w:rPr>
        <w:t>Application for Federal Assistance</w:t>
      </w:r>
      <w:r w:rsidR="005C6FDD" w:rsidRPr="00714014">
        <w:rPr>
          <w:b w:val="0"/>
        </w:rPr>
        <w:t xml:space="preserve">.  Individuals applying as a private citizen (i.e., unrelated to any business or nonprofit organization you may own or operate in your name), must complete the </w:t>
      </w:r>
      <w:hyperlink r:id="rId14" w:history="1">
        <w:r w:rsidR="005C6FDD" w:rsidRPr="00714014">
          <w:rPr>
            <w:rStyle w:val="Hyperlink"/>
            <w:b w:val="0"/>
          </w:rPr>
          <w:t>SF-424, Application for Federal Assistance-Individual</w:t>
        </w:r>
      </w:hyperlink>
      <w:r w:rsidR="005C6FDD" w:rsidRPr="00714014">
        <w:rPr>
          <w:b w:val="0"/>
        </w:rPr>
        <w:t xml:space="preserve"> form.  All other applicants must complete the standard </w:t>
      </w:r>
      <w:hyperlink r:id="rId15" w:history="1">
        <w:r w:rsidR="005C6FDD" w:rsidRPr="00714014">
          <w:rPr>
            <w:rStyle w:val="Hyperlink"/>
            <w:b w:val="0"/>
          </w:rPr>
          <w:t>SF-424, Application for Federal Assistance</w:t>
        </w:r>
      </w:hyperlink>
      <w:r w:rsidR="005C6FDD" w:rsidRPr="00714014">
        <w:rPr>
          <w:b w:val="0"/>
        </w:rPr>
        <w:t xml:space="preserve">.  </w:t>
      </w:r>
      <w:r w:rsidR="00A14A41" w:rsidRPr="00714014">
        <w:rPr>
          <w:b w:val="0"/>
        </w:rPr>
        <w:t xml:space="preserve">All of the required application forms are available on the “Packages” tab of this Funding Opportunity on Grants.gov.  </w:t>
      </w:r>
      <w:r w:rsidR="005C6FDD" w:rsidRPr="00714014">
        <w:rPr>
          <w:b w:val="0"/>
        </w:rPr>
        <w:t xml:space="preserve">The SF-424, Application for Federal Assistance must be complete, and signed and dated.  </w:t>
      </w:r>
      <w:r w:rsidR="007141A9" w:rsidRPr="00714014">
        <w:rPr>
          <w:b w:val="0"/>
        </w:rPr>
        <w:t xml:space="preserve">Please note: </w:t>
      </w:r>
      <w:r w:rsidR="008C525C" w:rsidRPr="00714014">
        <w:rPr>
          <w:b w:val="0"/>
        </w:rPr>
        <w:t xml:space="preserve">Enter only the amount </w:t>
      </w:r>
      <w:r w:rsidR="007141A9" w:rsidRPr="00714014">
        <w:rPr>
          <w:b w:val="0"/>
        </w:rPr>
        <w:t>requested from this Federal program in the “Federal” funding box</w:t>
      </w:r>
      <w:r w:rsidR="00F21CD7" w:rsidRPr="00714014">
        <w:rPr>
          <w:b w:val="0"/>
        </w:rPr>
        <w:t xml:space="preserve"> on the SF-</w:t>
      </w:r>
      <w:r w:rsidR="008C525C" w:rsidRPr="00714014">
        <w:rPr>
          <w:b w:val="0"/>
        </w:rPr>
        <w:t>424 Application</w:t>
      </w:r>
      <w:r w:rsidR="00F21CD7" w:rsidRPr="00714014">
        <w:rPr>
          <w:b w:val="0"/>
        </w:rPr>
        <w:t xml:space="preserve"> </w:t>
      </w:r>
      <w:r w:rsidR="00F21CD7" w:rsidRPr="00714014">
        <w:rPr>
          <w:b w:val="0"/>
        </w:rPr>
        <w:lastRenderedPageBreak/>
        <w:t>form</w:t>
      </w:r>
      <w:r w:rsidR="007141A9" w:rsidRPr="00714014">
        <w:rPr>
          <w:b w:val="0"/>
        </w:rPr>
        <w:t xml:space="preserve">.  </w:t>
      </w:r>
      <w:r w:rsidR="008C525C" w:rsidRPr="00714014">
        <w:rPr>
          <w:b w:val="0"/>
        </w:rPr>
        <w:t xml:space="preserve">Include any other Federal sources of funding in the “Other” box, and provide details on those Federal source(s) and funding amount(s) in the required Budget Narrative (see </w:t>
      </w:r>
      <w:r w:rsidR="00984C03" w:rsidRPr="00714014">
        <w:rPr>
          <w:b w:val="0"/>
        </w:rPr>
        <w:t xml:space="preserve">the “Budget Narrative” </w:t>
      </w:r>
      <w:r w:rsidR="00F21CD7" w:rsidRPr="00714014">
        <w:rPr>
          <w:b w:val="0"/>
        </w:rPr>
        <w:t xml:space="preserve">section </w:t>
      </w:r>
      <w:r w:rsidR="008C525C" w:rsidRPr="00714014">
        <w:rPr>
          <w:b w:val="0"/>
        </w:rPr>
        <w:t>below).</w:t>
      </w:r>
    </w:p>
    <w:p w14:paraId="232CDE09" w14:textId="77777777" w:rsidR="00F01AF6" w:rsidRDefault="00F01AF6" w:rsidP="00F01AF6">
      <w:pPr>
        <w:pStyle w:val="Heading4"/>
        <w:numPr>
          <w:ilvl w:val="0"/>
          <w:numId w:val="0"/>
        </w:numPr>
        <w:ind w:left="720"/>
        <w:contextualSpacing/>
      </w:pPr>
    </w:p>
    <w:p w14:paraId="009BB482" w14:textId="1EF11E87" w:rsidR="00714014" w:rsidRDefault="008F3EFC" w:rsidP="00714014">
      <w:pPr>
        <w:pStyle w:val="Heading4"/>
        <w:contextualSpacing/>
      </w:pPr>
      <w:r w:rsidRPr="00F45C68">
        <w:t>SF 424, Assurances</w:t>
      </w:r>
    </w:p>
    <w:p w14:paraId="1BC43D55" w14:textId="2A94F97A" w:rsidR="008C6DFC" w:rsidRDefault="008F3EFC" w:rsidP="00714014">
      <w:pPr>
        <w:pStyle w:val="Heading4"/>
        <w:numPr>
          <w:ilvl w:val="0"/>
          <w:numId w:val="0"/>
        </w:numPr>
        <w:ind w:left="720"/>
        <w:contextualSpacing/>
        <w:rPr>
          <w:b w:val="0"/>
        </w:rPr>
      </w:pPr>
      <w:r w:rsidRPr="00F01AF6">
        <w:rPr>
          <w:b w:val="0"/>
        </w:rPr>
        <w:t xml:space="preserve">Applicants must submit the appropriate signed and dated Assurances form. </w:t>
      </w:r>
      <w:r w:rsidR="00D60D5F" w:rsidRPr="00F01AF6">
        <w:rPr>
          <w:b w:val="0"/>
        </w:rPr>
        <w:t xml:space="preserve">Complete either the </w:t>
      </w:r>
      <w:hyperlink r:id="rId16" w:history="1">
        <w:r w:rsidR="00D60D5F" w:rsidRPr="00F01AF6">
          <w:rPr>
            <w:rStyle w:val="Hyperlink"/>
            <w:b w:val="0"/>
          </w:rPr>
          <w:t>SF-424B, Assurances for Non-Construction Programs</w:t>
        </w:r>
      </w:hyperlink>
      <w:r w:rsidR="00D60D5F" w:rsidRPr="00F01AF6">
        <w:rPr>
          <w:b w:val="0"/>
        </w:rPr>
        <w:t xml:space="preserve"> or the </w:t>
      </w:r>
      <w:hyperlink r:id="rId17" w:history="1">
        <w:r w:rsidR="00D60D5F" w:rsidRPr="00F01AF6">
          <w:rPr>
            <w:rStyle w:val="Hyperlink"/>
            <w:b w:val="0"/>
          </w:rPr>
          <w:t>SF-424D, Assurances for Construction Programs</w:t>
        </w:r>
      </w:hyperlink>
      <w:r w:rsidR="00D60D5F" w:rsidRPr="00F01AF6">
        <w:rPr>
          <w:b w:val="0"/>
        </w:rPr>
        <w:t xml:space="preserve">, as applicable to your project.  </w:t>
      </w:r>
      <w:r w:rsidR="00A14A41" w:rsidRPr="00F01AF6">
        <w:rPr>
          <w:b w:val="0"/>
        </w:rPr>
        <w:t xml:space="preserve">All of the required application forms are available on the “Packages” tab of this Funding Opportunity on Grants.gov.  </w:t>
      </w:r>
      <w:r w:rsidR="00E2336C" w:rsidRPr="00F01AF6">
        <w:rPr>
          <w:b w:val="0"/>
        </w:rPr>
        <w:t xml:space="preserve">The </w:t>
      </w:r>
      <w:r w:rsidR="00264210" w:rsidRPr="00F01AF6">
        <w:rPr>
          <w:b w:val="0"/>
        </w:rPr>
        <w:t xml:space="preserve">SF-424 </w:t>
      </w:r>
      <w:r w:rsidR="00435528" w:rsidRPr="00F01AF6">
        <w:rPr>
          <w:b w:val="0"/>
        </w:rPr>
        <w:t xml:space="preserve">Assurances </w:t>
      </w:r>
      <w:r w:rsidR="00E2336C" w:rsidRPr="00F01AF6">
        <w:rPr>
          <w:b w:val="0"/>
        </w:rPr>
        <w:t>form</w:t>
      </w:r>
      <w:r w:rsidR="00F21CD7" w:rsidRPr="00F01AF6">
        <w:rPr>
          <w:b w:val="0"/>
        </w:rPr>
        <w:t>s</w:t>
      </w:r>
      <w:r w:rsidR="00E2336C" w:rsidRPr="00F01AF6">
        <w:rPr>
          <w:b w:val="0"/>
        </w:rPr>
        <w:t xml:space="preserve"> include a statement that some of the assurances may not be applicable to your organization and/or your project or program.  Signing </w:t>
      </w:r>
      <w:r w:rsidR="00435528" w:rsidRPr="00F01AF6">
        <w:rPr>
          <w:b w:val="0"/>
        </w:rPr>
        <w:t xml:space="preserve">the required </w:t>
      </w:r>
      <w:r w:rsidR="00264210" w:rsidRPr="00F01AF6">
        <w:rPr>
          <w:b w:val="0"/>
        </w:rPr>
        <w:t xml:space="preserve">SF-424 </w:t>
      </w:r>
      <w:r w:rsidR="00435528" w:rsidRPr="00F01AF6">
        <w:rPr>
          <w:b w:val="0"/>
        </w:rPr>
        <w:t xml:space="preserve">Assurances </w:t>
      </w:r>
      <w:r w:rsidR="00E2336C" w:rsidRPr="00F01AF6">
        <w:rPr>
          <w:b w:val="0"/>
        </w:rPr>
        <w:t>form does not make you or your organization subject to laws that are otherwise not applicable to you or your organization.  Changing, crossing out, or making notations on the form before signing has no impa</w:t>
      </w:r>
      <w:r w:rsidR="008C6DFC" w:rsidRPr="00F01AF6">
        <w:rPr>
          <w:b w:val="0"/>
        </w:rPr>
        <w:t>ct on the applicability of law.</w:t>
      </w:r>
    </w:p>
    <w:p w14:paraId="30338747" w14:textId="77777777" w:rsidR="00F01AF6" w:rsidRPr="00F01AF6" w:rsidRDefault="00F01AF6" w:rsidP="00F01AF6">
      <w:pPr>
        <w:rPr>
          <w:lang w:val="en"/>
        </w:rPr>
      </w:pPr>
    </w:p>
    <w:p w14:paraId="5AE791F8" w14:textId="421890B8" w:rsidR="00A44DC0" w:rsidRDefault="00A25B87" w:rsidP="006829F9">
      <w:pPr>
        <w:pStyle w:val="Heading4"/>
      </w:pPr>
      <w:r w:rsidRPr="00A44DC0">
        <w:t>Project Narrative</w:t>
      </w:r>
    </w:p>
    <w:p w14:paraId="1E6B0504" w14:textId="280D3CC5" w:rsidR="00F713C9" w:rsidRPr="00F713C9"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544D1E4B" w14:textId="51EDBFB9" w:rsidR="008C6DFC" w:rsidRPr="00BA7D74"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18FF63FA" w:rsidR="008C6DFC" w:rsidRPr="00BA7D74"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A</w:t>
      </w:r>
      <w:r w:rsidR="00A34E47">
        <w:rPr>
          <w:rFonts w:asciiTheme="minorHAnsi" w:hAnsiTheme="minorHAnsi"/>
          <w:szCs w:val="22"/>
        </w:rPr>
        <w:t>ctivities and Methods;</w:t>
      </w:r>
    </w:p>
    <w:p w14:paraId="3E75DB68" w14:textId="10E07D51" w:rsidR="008C6DFC"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0F3453C3" w14:textId="148AF818" w:rsidR="00EA51BC" w:rsidRPr="00EA51BC" w:rsidRDefault="00EA51BC" w:rsidP="00CF3217">
      <w:pPr>
        <w:pStyle w:val="BodyText"/>
        <w:numPr>
          <w:ilvl w:val="0"/>
          <w:numId w:val="2"/>
        </w:numPr>
        <w:jc w:val="left"/>
        <w:rPr>
          <w:rFonts w:asciiTheme="minorHAnsi" w:hAnsiTheme="minorHAnsi"/>
          <w:szCs w:val="22"/>
        </w:rPr>
      </w:pPr>
      <w:r w:rsidRPr="00BA7D74">
        <w:rPr>
          <w:rFonts w:asciiTheme="minorHAnsi" w:hAnsiTheme="minorHAnsi"/>
          <w:szCs w:val="22"/>
        </w:rPr>
        <w:t>Description of entity(ies) undertaking the project;</w:t>
      </w:r>
    </w:p>
    <w:p w14:paraId="5AEA2EB5" w14:textId="29A32CAF" w:rsidR="007B370C" w:rsidRPr="00F01AF6" w:rsidRDefault="00EA51BC" w:rsidP="007B370C">
      <w:pPr>
        <w:pStyle w:val="BodyText"/>
        <w:numPr>
          <w:ilvl w:val="0"/>
          <w:numId w:val="2"/>
        </w:numPr>
        <w:jc w:val="left"/>
        <w:rPr>
          <w:rFonts w:asciiTheme="minorHAnsi" w:hAnsiTheme="minorHAnsi"/>
          <w:szCs w:val="22"/>
        </w:rPr>
      </w:pPr>
      <w:r>
        <w:rPr>
          <w:rFonts w:asciiTheme="minorHAnsi" w:hAnsiTheme="minorHAnsi"/>
          <w:szCs w:val="22"/>
        </w:rPr>
        <w:t>Literature Cited</w:t>
      </w:r>
    </w:p>
    <w:p w14:paraId="3C4D4E05" w14:textId="77777777" w:rsidR="00F01AF6" w:rsidRDefault="00F21CD7" w:rsidP="0030424B">
      <w:pPr>
        <w:pStyle w:val="Heading4"/>
        <w:spacing w:before="100" w:beforeAutospacing="1" w:after="100" w:afterAutospacing="1"/>
        <w:contextualSpacing/>
      </w:pPr>
      <w:r>
        <w:t>SF-</w:t>
      </w:r>
      <w:r w:rsidR="007141A9" w:rsidRPr="00F45C68">
        <w:t>424, Budget Information</w:t>
      </w:r>
    </w:p>
    <w:p w14:paraId="37C17828" w14:textId="6D0F4825" w:rsidR="00F01AF6" w:rsidRPr="00F01AF6" w:rsidRDefault="00F01AF6" w:rsidP="00F01AF6">
      <w:pPr>
        <w:pStyle w:val="Heading4"/>
        <w:numPr>
          <w:ilvl w:val="0"/>
          <w:numId w:val="0"/>
        </w:numPr>
        <w:spacing w:before="100" w:beforeAutospacing="1" w:after="100" w:afterAutospacing="1"/>
        <w:ind w:left="720"/>
        <w:contextualSpacing/>
        <w:rPr>
          <w:b w:val="0"/>
        </w:rPr>
      </w:pPr>
      <w:r w:rsidRPr="00F01AF6">
        <w:rPr>
          <w:b w:val="0"/>
        </w:rPr>
        <w:t>A</w:t>
      </w:r>
      <w:r w:rsidR="007141A9" w:rsidRPr="00F01AF6">
        <w:rPr>
          <w:b w:val="0"/>
        </w:rPr>
        <w:t>pplicants</w:t>
      </w:r>
      <w:r w:rsidR="00F21CD7" w:rsidRPr="00F01AF6">
        <w:rPr>
          <w:b w:val="0"/>
        </w:rPr>
        <w:t xml:space="preserve"> must submit the appropriate SF-</w:t>
      </w:r>
      <w:r w:rsidR="007141A9" w:rsidRPr="00F01AF6">
        <w:rPr>
          <w:b w:val="0"/>
        </w:rPr>
        <w:t xml:space="preserve">424 Budget Information form. </w:t>
      </w:r>
      <w:r w:rsidR="00F21CD7" w:rsidRPr="00F01AF6">
        <w:rPr>
          <w:b w:val="0"/>
        </w:rPr>
        <w:t xml:space="preserve">Complete either the </w:t>
      </w:r>
      <w:hyperlink r:id="rId18" w:history="1">
        <w:r w:rsidR="00F21CD7" w:rsidRPr="00F01AF6">
          <w:rPr>
            <w:rStyle w:val="Hyperlink"/>
            <w:b w:val="0"/>
          </w:rPr>
          <w:t>SF-42</w:t>
        </w:r>
        <w:r w:rsidR="00264210" w:rsidRPr="00F01AF6">
          <w:rPr>
            <w:rStyle w:val="Hyperlink"/>
            <w:b w:val="0"/>
          </w:rPr>
          <w:t>4</w:t>
        </w:r>
        <w:r w:rsidR="00F21CD7" w:rsidRPr="00F01AF6">
          <w:rPr>
            <w:rStyle w:val="Hyperlink"/>
            <w:b w:val="0"/>
          </w:rPr>
          <w:t>A, Budget Information for Non-Construction Programs</w:t>
        </w:r>
      </w:hyperlink>
      <w:r w:rsidR="00F21CD7" w:rsidRPr="00F01AF6">
        <w:rPr>
          <w:b w:val="0"/>
        </w:rPr>
        <w:t xml:space="preserve"> or the </w:t>
      </w:r>
      <w:hyperlink r:id="rId19" w:history="1">
        <w:r w:rsidR="00F21CD7" w:rsidRPr="00F01AF6">
          <w:rPr>
            <w:rStyle w:val="Hyperlink"/>
            <w:b w:val="0"/>
          </w:rPr>
          <w:t>SF-424C, Budget Information for Construction Programs</w:t>
        </w:r>
      </w:hyperlink>
      <w:r w:rsidR="00F21CD7" w:rsidRPr="00F01AF6">
        <w:rPr>
          <w:b w:val="0"/>
        </w:rPr>
        <w:t xml:space="preserve">, as applicable to your project.  </w:t>
      </w:r>
      <w:r w:rsidR="00A14A41" w:rsidRPr="00F01AF6">
        <w:rPr>
          <w:b w:val="0"/>
        </w:rPr>
        <w:t xml:space="preserve">All of the required application forms are available on the “Packages” tab of this Funding Opportunity on Grants.gov.  </w:t>
      </w:r>
      <w:r w:rsidR="007141A9" w:rsidRPr="00F01AF6">
        <w:rPr>
          <w:b w:val="0"/>
        </w:rPr>
        <w:t xml:space="preserve">Federal award recipients and subrecipients </w:t>
      </w:r>
      <w:r w:rsidR="00D52337" w:rsidRPr="00F01AF6">
        <w:rPr>
          <w:b w:val="0"/>
        </w:rPr>
        <w:t xml:space="preserve">are subject to </w:t>
      </w:r>
      <w:r w:rsidR="007141A9" w:rsidRPr="00F01AF6">
        <w:rPr>
          <w:b w:val="0"/>
        </w:rPr>
        <w:t xml:space="preserve">Federal </w:t>
      </w:r>
      <w:r w:rsidR="00D52337" w:rsidRPr="00F01AF6">
        <w:rPr>
          <w:b w:val="0"/>
        </w:rPr>
        <w:t xml:space="preserve">award </w:t>
      </w:r>
      <w:r w:rsidR="007141A9" w:rsidRPr="00F01AF6">
        <w:rPr>
          <w:b w:val="0"/>
        </w:rPr>
        <w:t xml:space="preserve">cost principles </w:t>
      </w:r>
      <w:r w:rsidR="00D52337" w:rsidRPr="00F01AF6">
        <w:rPr>
          <w:b w:val="0"/>
        </w:rPr>
        <w:t>as detailed in the Service’s “</w:t>
      </w:r>
      <w:hyperlink r:id="rId20" w:history="1">
        <w:r w:rsidR="00D52337" w:rsidRPr="00F01AF6">
          <w:rPr>
            <w:rStyle w:val="Hyperlink"/>
            <w:b w:val="0"/>
          </w:rPr>
          <w:t>Financial Assistance Award Terms and Conditions</w:t>
        </w:r>
      </w:hyperlink>
      <w:r w:rsidR="00D52337" w:rsidRPr="00F01AF6">
        <w:rPr>
          <w:b w:val="0"/>
        </w:rPr>
        <w:t>”</w:t>
      </w:r>
      <w:r w:rsidR="007141A9" w:rsidRPr="00F01AF6">
        <w:rPr>
          <w:b w:val="0"/>
        </w:rPr>
        <w:t>.</w:t>
      </w:r>
      <w:r w:rsidR="00D52337" w:rsidRPr="00F01AF6">
        <w:rPr>
          <w:b w:val="0"/>
        </w:rPr>
        <w:t xml:space="preserve">  </w:t>
      </w:r>
      <w:r w:rsidR="008C525C" w:rsidRPr="00F01AF6">
        <w:rPr>
          <w:b w:val="0"/>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F01AF6">
        <w:rPr>
          <w:b w:val="0"/>
        </w:rPr>
        <w:t xml:space="preserve"> </w:t>
      </w:r>
      <w:r w:rsidR="008C525C" w:rsidRPr="00F01AF6">
        <w:rPr>
          <w:b w:val="0"/>
        </w:rPr>
        <w:t xml:space="preserve"> Enter each Federal program’s CFDA number</w:t>
      </w:r>
      <w:r w:rsidR="003631BE" w:rsidRPr="00F01AF6">
        <w:rPr>
          <w:b w:val="0"/>
        </w:rPr>
        <w:t>(s)</w:t>
      </w:r>
      <w:r w:rsidR="008C525C" w:rsidRPr="00F01AF6">
        <w:rPr>
          <w:b w:val="0"/>
        </w:rPr>
        <w:t xml:space="preserve"> in the corresponding fields on the form.  The CFDA number</w:t>
      </w:r>
      <w:r w:rsidR="003631BE" w:rsidRPr="00F01AF6">
        <w:rPr>
          <w:b w:val="0"/>
        </w:rPr>
        <w:t>(s)</w:t>
      </w:r>
      <w:r w:rsidR="008C525C" w:rsidRPr="00F01AF6">
        <w:rPr>
          <w:b w:val="0"/>
        </w:rPr>
        <w:t xml:space="preserve"> for this Federal program appears on the first page of this Funding Opportunity.</w:t>
      </w:r>
    </w:p>
    <w:p w14:paraId="71070260" w14:textId="77777777" w:rsidR="00F01AF6" w:rsidRDefault="00F01AF6" w:rsidP="00F01AF6">
      <w:pPr>
        <w:pStyle w:val="Heading4"/>
        <w:numPr>
          <w:ilvl w:val="0"/>
          <w:numId w:val="0"/>
        </w:numPr>
        <w:spacing w:before="100" w:beforeAutospacing="1" w:after="100" w:afterAutospacing="1"/>
        <w:ind w:left="720"/>
        <w:contextualSpacing/>
      </w:pPr>
    </w:p>
    <w:p w14:paraId="52E010C5" w14:textId="375C7526" w:rsidR="00F01AF6" w:rsidRDefault="007141A9" w:rsidP="0037403A">
      <w:pPr>
        <w:pStyle w:val="Heading4"/>
        <w:spacing w:before="100" w:beforeAutospacing="1" w:after="100" w:afterAutospacing="1"/>
        <w:contextualSpacing/>
      </w:pPr>
      <w:r w:rsidRPr="00F45C68">
        <w:t>Budget Narrative</w:t>
      </w:r>
    </w:p>
    <w:p w14:paraId="4CA30FF3" w14:textId="1FC4311D" w:rsidR="00F01AF6" w:rsidRDefault="00F45C68" w:rsidP="00F01AF6">
      <w:pPr>
        <w:pStyle w:val="Heading4"/>
        <w:numPr>
          <w:ilvl w:val="0"/>
          <w:numId w:val="0"/>
        </w:numPr>
        <w:spacing w:before="100" w:beforeAutospacing="1" w:after="100" w:afterAutospacing="1"/>
        <w:ind w:left="720"/>
        <w:contextualSpacing/>
        <w:rPr>
          <w:b w:val="0"/>
        </w:rPr>
      </w:pPr>
      <w:r w:rsidRPr="00F01AF6">
        <w:rPr>
          <w:b w:val="0"/>
        </w:rPr>
        <w:t>Describe and justify requested budget items and costs.  Detail how the SF</w:t>
      </w:r>
      <w:r w:rsidR="00264210" w:rsidRPr="00F01AF6">
        <w:rPr>
          <w:b w:val="0"/>
        </w:rPr>
        <w:t>-</w:t>
      </w:r>
      <w:r w:rsidRPr="00F01AF6">
        <w:rPr>
          <w:b w:val="0"/>
        </w:rPr>
        <w:t>424 Budget Information, Object Class Category totals were determined.  For personnel salary costs, include the baseline salary figures and the estimates of time.  Describe any item of cost that requires prior approval unde</w:t>
      </w:r>
      <w:r w:rsidR="003C5C66" w:rsidRPr="00F01AF6">
        <w:rPr>
          <w:b w:val="0"/>
        </w:rPr>
        <w:t>r the Federal cost principles.  S</w:t>
      </w:r>
      <w:r w:rsidRPr="00F01AF6">
        <w:rPr>
          <w:b w:val="0"/>
        </w:rPr>
        <w:t xml:space="preserve">ee </w:t>
      </w:r>
      <w:hyperlink r:id="rId21" w:history="1">
        <w:r w:rsidRPr="00F01AF6">
          <w:rPr>
            <w:rStyle w:val="Hyperlink"/>
            <w:b w:val="0"/>
          </w:rPr>
          <w:t>2 CFR 200.407</w:t>
        </w:r>
      </w:hyperlink>
      <w:r w:rsidRPr="00F01AF6">
        <w:rPr>
          <w:b w:val="0"/>
        </w:rPr>
        <w:t xml:space="preserve"> “Prior written approva</w:t>
      </w:r>
      <w:r w:rsidR="003C5C66" w:rsidRPr="00F01AF6">
        <w:rPr>
          <w:b w:val="0"/>
        </w:rPr>
        <w:t>l (prior approval)” for more information</w:t>
      </w:r>
      <w:r w:rsidRPr="00F01AF6">
        <w:rPr>
          <w:b w:val="0"/>
        </w:rPr>
        <w:t xml:space="preserve">.  If equipment purchased </w:t>
      </w:r>
      <w:r w:rsidR="00A44DC0" w:rsidRPr="00F01AF6">
        <w:rPr>
          <w:b w:val="0"/>
        </w:rPr>
        <w:t xml:space="preserve">previously </w:t>
      </w:r>
      <w:r w:rsidRPr="00F01AF6">
        <w:rPr>
          <w:b w:val="0"/>
        </w:rPr>
        <w:t xml:space="preserve">with Federal </w:t>
      </w:r>
      <w:r w:rsidR="00A44DC0" w:rsidRPr="00F01AF6">
        <w:rPr>
          <w:b w:val="0"/>
        </w:rPr>
        <w:t>funds is available</w:t>
      </w:r>
      <w:r w:rsidRPr="00F01AF6">
        <w:rPr>
          <w:b w:val="0"/>
        </w:rPr>
        <w:t xml:space="preserve"> for the project, provide a list of that equipment and identify the Federal funding source.</w:t>
      </w:r>
    </w:p>
    <w:p w14:paraId="449CF183" w14:textId="6EE6C530" w:rsidR="00FC4BF2" w:rsidRDefault="00FC4BF2">
      <w:pPr>
        <w:rPr>
          <w:lang w:val="en"/>
        </w:rPr>
      </w:pPr>
      <w:r>
        <w:rPr>
          <w:lang w:val="en"/>
        </w:rPr>
        <w:br w:type="page"/>
      </w:r>
    </w:p>
    <w:p w14:paraId="63906EB8" w14:textId="77777777" w:rsidR="00F01AF6" w:rsidRPr="006829F9" w:rsidRDefault="00F01AF6" w:rsidP="00F01AF6">
      <w:pPr>
        <w:pStyle w:val="Heading4"/>
      </w:pPr>
      <w:r w:rsidRPr="003D5EF0">
        <w:lastRenderedPageBreak/>
        <w:t>Indirect Cost</w:t>
      </w:r>
      <w:r>
        <w:t>s: Individuals</w:t>
      </w:r>
    </w:p>
    <w:p w14:paraId="36F475F1" w14:textId="77777777" w:rsidR="00F01AF6" w:rsidRDefault="00F01AF6" w:rsidP="00F01AF6">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Pr>
          <w:rFonts w:asciiTheme="minorHAnsi" w:hAnsiTheme="minorHAnsi"/>
          <w:sz w:val="22"/>
          <w:szCs w:val="22"/>
        </w:rPr>
        <w:t>ur proposed budget and skip the next section</w:t>
      </w:r>
      <w:r w:rsidRPr="0031077D">
        <w:rPr>
          <w:rFonts w:asciiTheme="minorHAnsi" w:hAnsiTheme="minorHAnsi"/>
          <w:sz w:val="22"/>
          <w:szCs w:val="22"/>
        </w:rPr>
        <w:t>.</w:t>
      </w:r>
    </w:p>
    <w:p w14:paraId="5B5D6402" w14:textId="77777777" w:rsidR="00F01AF6" w:rsidRPr="006829F9" w:rsidRDefault="00F01AF6" w:rsidP="00F01AF6">
      <w:pPr>
        <w:pStyle w:val="Heading4"/>
      </w:pPr>
      <w:r w:rsidRPr="003D5EF0">
        <w:t>Indirect Cost</w:t>
      </w:r>
      <w:r>
        <w:t>s: Organizations</w:t>
      </w:r>
    </w:p>
    <w:p w14:paraId="1CE21941" w14:textId="77777777" w:rsidR="00F01AF6" w:rsidRDefault="00F01AF6" w:rsidP="00F01AF6">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28B0ACCE" w:rsidR="000B13AD" w:rsidRDefault="009F6BE1" w:rsidP="00F01AF6">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F713C9">
      <w:pPr>
        <w:pStyle w:val="Heading5"/>
        <w:spacing w:before="100" w:beforeAutospacing="1" w:after="100" w:afterAutospacing="1"/>
        <w:contextualSpacing/>
      </w:pPr>
      <w:r>
        <w:t>Required Indirect Cost Statement</w:t>
      </w:r>
    </w:p>
    <w:p w14:paraId="1FA6D7BE" w14:textId="6082B52B" w:rsidR="0031077D" w:rsidRPr="00092737" w:rsidRDefault="0031077D" w:rsidP="00F713C9">
      <w:pPr>
        <w:spacing w:before="100" w:beforeAutospacing="1" w:after="100" w:afterAutospacing="1"/>
        <w:ind w:left="720"/>
        <w:contextualSpacing/>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5B403063" w14:textId="77777777" w:rsidR="00F01AF6" w:rsidRDefault="00F01AF6" w:rsidP="00F01AF6">
      <w:pPr>
        <w:spacing w:before="100" w:beforeAutospacing="1" w:after="100" w:afterAutospacing="1"/>
        <w:ind w:left="360" w:firstLine="360"/>
        <w:contextualSpacing/>
        <w:rPr>
          <w:rFonts w:asciiTheme="minorHAnsi" w:hAnsiTheme="minorHAnsi"/>
          <w:sz w:val="22"/>
          <w:szCs w:val="22"/>
        </w:rPr>
      </w:pPr>
    </w:p>
    <w:p w14:paraId="6001F8D8" w14:textId="79CA26D2" w:rsidR="00F45C68" w:rsidRPr="00F45C68" w:rsidRDefault="00F45C68" w:rsidP="00F01AF6">
      <w:pPr>
        <w:spacing w:before="100" w:beforeAutospacing="1" w:after="100" w:afterAutospacing="1"/>
        <w:ind w:left="360" w:firstLine="360"/>
        <w:contextualSpacing/>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F01AF6">
      <w:pPr>
        <w:pStyle w:val="ListParagraph"/>
        <w:numPr>
          <w:ilvl w:val="0"/>
          <w:numId w:val="3"/>
        </w:numPr>
        <w:spacing w:before="100" w:beforeAutospacing="1" w:after="100" w:afterAutospacing="1"/>
        <w:contextualSpacing/>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81624A">
        <w:rPr>
          <w:rFonts w:asciiTheme="minorHAnsi" w:hAnsiTheme="minorHAnsi"/>
          <w:sz w:val="22"/>
          <w:szCs w:val="22"/>
          <w:highlight w:val="yellow"/>
        </w:rPr>
        <w:t>[insert rate].</w:t>
      </w:r>
      <w:r w:rsidR="00F45C68" w:rsidRPr="00F45C68">
        <w:rPr>
          <w:rFonts w:asciiTheme="minorHAnsi" w:hAnsiTheme="minorHAnsi"/>
          <w:sz w:val="22"/>
          <w:szCs w:val="22"/>
        </w:rPr>
        <w:t xml:space="preserve">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81624A">
        <w:rPr>
          <w:rFonts w:asciiTheme="minorHAnsi" w:hAnsiTheme="minorHAnsi"/>
          <w:sz w:val="22"/>
          <w:szCs w:val="22"/>
          <w:highlight w:val="yellow"/>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81624A">
        <w:rPr>
          <w:rFonts w:asciiTheme="minorHAnsi" w:hAnsiTheme="minorHAnsi"/>
          <w:sz w:val="22"/>
          <w:szCs w:val="22"/>
          <w:highlight w:val="yellow"/>
        </w:rPr>
        <w:t>insert rat</w:t>
      </w:r>
      <w:r w:rsidRPr="0081624A">
        <w:rPr>
          <w:rFonts w:asciiTheme="minorHAnsi" w:hAnsiTheme="minorHAnsi"/>
          <w:sz w:val="22"/>
          <w:szCs w:val="22"/>
          <w:highlight w:val="yellow"/>
          <w:shd w:val="clear" w:color="auto" w:fill="D9D9D9" w:themeFill="background1" w:themeFillShade="D9"/>
        </w:rPr>
        <w:t>e</w:t>
      </w:r>
      <w:r w:rsidRPr="00F45C68">
        <w:rPr>
          <w:rFonts w:asciiTheme="minorHAnsi" w:hAnsiTheme="minorHAnsi"/>
          <w:sz w:val="22"/>
          <w:szCs w:val="22"/>
        </w:rPr>
        <w:t>].  [</w:t>
      </w:r>
      <w:r w:rsidRPr="0081624A">
        <w:rPr>
          <w:rFonts w:asciiTheme="minorHAnsi" w:hAnsiTheme="minorHAnsi"/>
          <w:sz w:val="22"/>
          <w:szCs w:val="22"/>
          <w:highlight w:val="yellow"/>
          <w:shd w:val="clear" w:color="auto" w:fill="D9D9D9" w:themeFill="background1" w:themeFillShade="D9"/>
        </w:rPr>
        <w:t>Insert either: “</w:t>
      </w:r>
      <w:r w:rsidR="006E5AED" w:rsidRPr="0081624A">
        <w:rPr>
          <w:rFonts w:asciiTheme="minorHAnsi" w:hAnsiTheme="minorHAnsi"/>
          <w:sz w:val="22"/>
          <w:szCs w:val="22"/>
          <w:highlight w:val="yellow"/>
          <w:shd w:val="clear" w:color="auto" w:fill="D9D9D9" w:themeFill="background1" w:themeFillShade="D9"/>
        </w:rPr>
        <w:t xml:space="preserve">Attached is a </w:t>
      </w:r>
      <w:r w:rsidRPr="0081624A">
        <w:rPr>
          <w:rFonts w:asciiTheme="minorHAnsi" w:hAnsiTheme="minorHAnsi"/>
          <w:sz w:val="22"/>
          <w:szCs w:val="22"/>
          <w:highlight w:val="yellow"/>
          <w:shd w:val="clear" w:color="auto" w:fill="D9D9D9" w:themeFill="background1" w:themeFillShade="D9"/>
        </w:rPr>
        <w:t xml:space="preserve">copy of our most recently approved but expired </w:t>
      </w:r>
      <w:r w:rsidR="006E5AED" w:rsidRPr="0081624A">
        <w:rPr>
          <w:rFonts w:asciiTheme="minorHAnsi" w:hAnsiTheme="minorHAnsi"/>
          <w:sz w:val="22"/>
          <w:szCs w:val="22"/>
          <w:highlight w:val="yellow"/>
          <w:shd w:val="clear" w:color="auto" w:fill="D9D9D9" w:themeFill="background1" w:themeFillShade="D9"/>
        </w:rPr>
        <w:t>rate agreement</w:t>
      </w:r>
      <w:r w:rsidRPr="0081624A">
        <w:rPr>
          <w:rFonts w:asciiTheme="minorHAnsi" w:hAnsiTheme="minorHAnsi"/>
          <w:sz w:val="22"/>
          <w:szCs w:val="22"/>
          <w:highlight w:val="yellow"/>
          <w:shd w:val="clear" w:color="auto" w:fill="D9D9D9" w:themeFill="background1" w:themeFillShade="D9"/>
        </w:rPr>
        <w:t xml:space="preserve">.  In the event an award is made, we will submit an indirect cost rate proposal to our cognizant agency within 90 calendar days after the award is made.” </w:t>
      </w:r>
      <w:r w:rsidRPr="0081624A">
        <w:rPr>
          <w:rFonts w:asciiTheme="minorHAnsi" w:hAnsiTheme="minorHAnsi"/>
          <w:i/>
          <w:sz w:val="22"/>
          <w:szCs w:val="22"/>
          <w:highlight w:val="yellow"/>
          <w:shd w:val="clear" w:color="auto" w:fill="D9D9D9" w:themeFill="background1" w:themeFillShade="D9"/>
        </w:rPr>
        <w:t xml:space="preserve">or </w:t>
      </w:r>
      <w:r w:rsidRPr="0081624A">
        <w:rPr>
          <w:rFonts w:asciiTheme="minorHAnsi" w:hAnsiTheme="minorHAnsi"/>
          <w:sz w:val="22"/>
          <w:szCs w:val="22"/>
          <w:highlight w:val="yellow"/>
          <w:shd w:val="clear" w:color="auto" w:fill="D9D9D9" w:themeFill="background1" w:themeFillShade="D9"/>
        </w:rPr>
        <w:t>“</w:t>
      </w:r>
      <w:r w:rsidR="006E5AED" w:rsidRPr="0081624A">
        <w:rPr>
          <w:rFonts w:asciiTheme="minorHAnsi" w:hAnsiTheme="minorHAnsi"/>
          <w:sz w:val="22"/>
          <w:szCs w:val="22"/>
          <w:highlight w:val="yellow"/>
          <w:shd w:val="clear" w:color="auto" w:fill="D9D9D9" w:themeFill="background1" w:themeFillShade="D9"/>
        </w:rPr>
        <w:t xml:space="preserve">Attached is a </w:t>
      </w:r>
      <w:r w:rsidRPr="0081624A">
        <w:rPr>
          <w:rFonts w:asciiTheme="minorHAnsi" w:hAnsiTheme="minorHAnsi"/>
          <w:sz w:val="22"/>
          <w:szCs w:val="22"/>
          <w:highlight w:val="yellow"/>
          <w:shd w:val="clear" w:color="auto" w:fill="D9D9D9" w:themeFill="background1" w:themeFillShade="D9"/>
        </w:rPr>
        <w:t xml:space="preserve">copy of our </w:t>
      </w:r>
      <w:r w:rsidR="006E5AED" w:rsidRPr="0081624A">
        <w:rPr>
          <w:rFonts w:asciiTheme="minorHAnsi" w:hAnsiTheme="minorHAnsi"/>
          <w:sz w:val="22"/>
          <w:szCs w:val="22"/>
          <w:highlight w:val="yellow"/>
          <w:shd w:val="clear" w:color="auto" w:fill="D9D9D9" w:themeFill="background1" w:themeFillShade="D9"/>
        </w:rPr>
        <w:t xml:space="preserve">current negotiated indirect cost </w:t>
      </w:r>
      <w:r w:rsidRPr="0081624A">
        <w:rPr>
          <w:rFonts w:asciiTheme="minorHAnsi" w:hAnsiTheme="minorHAnsi"/>
          <w:sz w:val="22"/>
          <w:szCs w:val="22"/>
          <w:highlight w:val="yellow"/>
          <w:shd w:val="clear" w:color="auto" w:fill="D9D9D9" w:themeFill="background1" w:themeFillShade="D9"/>
        </w:rPr>
        <w:t>rate agreement.”</w:t>
      </w:r>
      <w:r w:rsidR="009C3223" w:rsidRPr="0081624A">
        <w:rPr>
          <w:rFonts w:asciiTheme="minorHAnsi" w:hAnsiTheme="minorHAnsi"/>
          <w:sz w:val="22"/>
          <w:szCs w:val="22"/>
          <w:highlight w:val="yellow"/>
        </w:rPr>
        <w:t>]</w:t>
      </w:r>
    </w:p>
    <w:p w14:paraId="441C699B" w14:textId="21F72E6C"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has never submitted an indirect cost rate proposal to our cognizant agency.  Our indirect cost rate is [</w:t>
      </w:r>
      <w:r w:rsidRPr="0081624A">
        <w:rPr>
          <w:rFonts w:asciiTheme="minorHAnsi" w:hAnsiTheme="minorHAnsi"/>
          <w:sz w:val="22"/>
          <w:szCs w:val="22"/>
          <w:highlight w:val="yellow"/>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 xml:space="preserve">award, we will </w:t>
      </w:r>
      <w:r w:rsidRPr="00F45C68">
        <w:rPr>
          <w:rFonts w:asciiTheme="minorHAnsi" w:hAnsiTheme="minorHAnsi"/>
          <w:sz w:val="22"/>
          <w:szCs w:val="22"/>
        </w:rPr>
        <w:lastRenderedPageBreak/>
        <w:t>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81624A">
        <w:rPr>
          <w:rFonts w:asciiTheme="minorHAnsi" w:hAnsiTheme="minorHAnsi"/>
          <w:sz w:val="22"/>
          <w:szCs w:val="22"/>
          <w:highlight w:val="yellow"/>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81624A">
        <w:rPr>
          <w:rFonts w:asciiTheme="minorHAnsi" w:hAnsiTheme="minorHAnsi"/>
          <w:bCs/>
          <w:sz w:val="22"/>
          <w:szCs w:val="22"/>
          <w:highlight w:val="yellow"/>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81624A">
        <w:rPr>
          <w:rFonts w:asciiTheme="minorHAnsi" w:hAnsiTheme="minorHAnsi"/>
          <w:bCs/>
          <w:sz w:val="22"/>
          <w:szCs w:val="22"/>
          <w:highlight w:val="yellow"/>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81624A">
          <w:rPr>
            <w:rStyle w:val="Hyperlink"/>
            <w:rFonts w:asciiTheme="minorHAnsi" w:hAnsiTheme="minorHAnsi"/>
            <w:bCs/>
            <w:sz w:val="22"/>
            <w:szCs w:val="22"/>
            <w:highlight w:val="yellow"/>
          </w:rPr>
          <w:t>2 CFR 2</w:t>
        </w:r>
        <w:r w:rsidR="001575BF" w:rsidRPr="0081624A">
          <w:rPr>
            <w:rStyle w:val="Hyperlink"/>
            <w:rFonts w:asciiTheme="minorHAnsi" w:hAnsiTheme="minorHAnsi"/>
            <w:bCs/>
            <w:sz w:val="22"/>
            <w:szCs w:val="22"/>
            <w:highlight w:val="yellow"/>
          </w:rPr>
          <w:t>0</w:t>
        </w:r>
        <w:r w:rsidRPr="0081624A">
          <w:rPr>
            <w:rStyle w:val="Hyperlink"/>
            <w:rFonts w:asciiTheme="minorHAnsi" w:hAnsiTheme="minorHAnsi"/>
            <w:bCs/>
            <w:sz w:val="22"/>
            <w:szCs w:val="22"/>
            <w:highlight w:val="yellow"/>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81624A">
        <w:rPr>
          <w:rFonts w:asciiTheme="minorHAnsi" w:hAnsiTheme="minorHAnsi"/>
          <w:sz w:val="22"/>
          <w:szCs w:val="22"/>
          <w:highlight w:val="yellow"/>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is submitting this proposal for consideration under the [</w:t>
      </w:r>
      <w:r w:rsidRPr="0081624A">
        <w:rPr>
          <w:rFonts w:asciiTheme="minorHAnsi" w:hAnsiTheme="minorHAnsi"/>
          <w:sz w:val="22"/>
          <w:szCs w:val="22"/>
          <w:highlight w:val="yellow"/>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81624A">
        <w:rPr>
          <w:rFonts w:asciiTheme="minorHAnsi" w:hAnsiTheme="minorHAnsi"/>
          <w:sz w:val="22"/>
          <w:szCs w:val="22"/>
          <w:highlight w:val="yellow"/>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08AB3B9D" w:rsidR="00F01AF6"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will charge all costs directly.</w:t>
      </w:r>
    </w:p>
    <w:p w14:paraId="384D4DB7" w14:textId="5230333E" w:rsidR="00F45C68" w:rsidRPr="00F45C68" w:rsidRDefault="00F45C68" w:rsidP="00F01AF6">
      <w:pPr>
        <w:rPr>
          <w:rFonts w:asciiTheme="minorHAnsi" w:hAnsiTheme="minorHAnsi"/>
          <w:sz w:val="22"/>
          <w:szCs w:val="22"/>
        </w:rPr>
      </w:pPr>
    </w:p>
    <w:p w14:paraId="72283E25" w14:textId="77777777" w:rsidR="00F01AF6" w:rsidRPr="00F01AF6" w:rsidRDefault="00E245C6" w:rsidP="00550B65">
      <w:pPr>
        <w:pStyle w:val="Heading4"/>
        <w:spacing w:before="100" w:beforeAutospacing="1" w:after="100" w:afterAutospacing="1"/>
        <w:contextualSpacing/>
        <w:rPr>
          <w:rFonts w:cstheme="minorHAnsi"/>
        </w:rPr>
      </w:pPr>
      <w:r w:rsidRPr="006829F9">
        <w:lastRenderedPageBreak/>
        <w:t>Conflict of Interest Disclosure</w:t>
      </w:r>
    </w:p>
    <w:p w14:paraId="455BDCC0" w14:textId="727A3E27" w:rsidR="00F01AF6" w:rsidRDefault="00741455" w:rsidP="007A057F">
      <w:pPr>
        <w:pStyle w:val="Heading4"/>
        <w:numPr>
          <w:ilvl w:val="0"/>
          <w:numId w:val="0"/>
        </w:numPr>
        <w:ind w:left="720"/>
        <w:contextualSpacing/>
        <w:rPr>
          <w:rFonts w:cstheme="minorHAnsi"/>
          <w:b w:val="0"/>
        </w:rPr>
      </w:pPr>
      <w:r w:rsidRPr="00F01AF6">
        <w:rPr>
          <w:rFonts w:cstheme="minorHAnsi"/>
          <w:b w:val="0"/>
        </w:rPr>
        <w:t>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w:t>
      </w:r>
      <w:r w:rsidR="0081624A" w:rsidRPr="00F01AF6">
        <w:rPr>
          <w:rFonts w:cstheme="minorHAnsi"/>
          <w:b w:val="0"/>
        </w:rPr>
        <w:t xml:space="preserve"> </w:t>
      </w:r>
      <w:r w:rsidRPr="00F01AF6">
        <w:rPr>
          <w:rFonts w:cstheme="minorHAnsi"/>
          <w:b w:val="0"/>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78272B0A" w14:textId="77777777" w:rsidR="00F01AF6" w:rsidRDefault="00F01AF6" w:rsidP="007A057F">
      <w:pPr>
        <w:pStyle w:val="Heading4"/>
        <w:numPr>
          <w:ilvl w:val="0"/>
          <w:numId w:val="0"/>
        </w:numPr>
        <w:ind w:left="720"/>
        <w:contextualSpacing/>
      </w:pPr>
    </w:p>
    <w:p w14:paraId="10754E52" w14:textId="54C3D74B" w:rsidR="00F01AF6" w:rsidRDefault="00F01AF6" w:rsidP="007A057F">
      <w:pPr>
        <w:pStyle w:val="Heading4"/>
        <w:contextualSpacing/>
      </w:pPr>
      <w:r>
        <w:t>Single Audit Reporting Statement</w:t>
      </w:r>
    </w:p>
    <w:p w14:paraId="133CC573" w14:textId="76C6B4DE" w:rsidR="00F01AF6" w:rsidRDefault="00F01AF6" w:rsidP="007A057F">
      <w:pPr>
        <w:pStyle w:val="Heading4"/>
        <w:numPr>
          <w:ilvl w:val="0"/>
          <w:numId w:val="0"/>
        </w:numPr>
        <w:ind w:left="720"/>
        <w:contextualSpacing/>
        <w:rPr>
          <w:b w:val="0"/>
        </w:rPr>
      </w:pPr>
      <w:r w:rsidRPr="00F01AF6">
        <w:rPr>
          <w:b w:val="0"/>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6" w:history="1">
        <w:r w:rsidRPr="00F01AF6">
          <w:rPr>
            <w:rStyle w:val="Hyperlink"/>
            <w:b w:val="0"/>
          </w:rPr>
          <w:t>Federal Audit Clearinghouse’s Internet Data Entry System</w:t>
        </w:r>
      </w:hyperlink>
      <w:r w:rsidRPr="00F01AF6">
        <w:rPr>
          <w:b w:val="0"/>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7" w:history="1">
        <w:r w:rsidRPr="00F01AF6">
          <w:rPr>
            <w:rStyle w:val="Hyperlink"/>
            <w:b w:val="0"/>
          </w:rPr>
          <w:t>Federal Audit Clearinghouse</w:t>
        </w:r>
      </w:hyperlink>
      <w:r w:rsidRPr="00F01AF6">
        <w:rPr>
          <w:b w:val="0"/>
        </w:rPr>
        <w:t xml:space="preserve"> website.</w:t>
      </w:r>
    </w:p>
    <w:p w14:paraId="40159D76" w14:textId="77777777" w:rsidR="00F01AF6" w:rsidRPr="00F01AF6" w:rsidRDefault="00F01AF6" w:rsidP="007A057F">
      <w:pPr>
        <w:contextualSpacing/>
        <w:rPr>
          <w:lang w:val="en"/>
        </w:rPr>
      </w:pPr>
    </w:p>
    <w:p w14:paraId="06DDA78C" w14:textId="77777777" w:rsidR="00F01AF6" w:rsidRDefault="00173E8E" w:rsidP="007A057F">
      <w:pPr>
        <w:pStyle w:val="Heading4"/>
        <w:contextualSpacing/>
      </w:pPr>
      <w:r w:rsidRPr="00C031CF">
        <w:t>C</w:t>
      </w:r>
      <w:r w:rsidR="006829F9">
        <w:t>ertification Regarding Lobbying</w:t>
      </w:r>
    </w:p>
    <w:p w14:paraId="66272DCA" w14:textId="3F3CF66B" w:rsidR="007A057F" w:rsidRDefault="00C031CF" w:rsidP="007A057F">
      <w:pPr>
        <w:pStyle w:val="Heading4"/>
        <w:numPr>
          <w:ilvl w:val="0"/>
          <w:numId w:val="0"/>
        </w:numPr>
        <w:ind w:left="720"/>
        <w:contextualSpacing/>
        <w:rPr>
          <w:b w:val="0"/>
        </w:rPr>
      </w:pPr>
      <w:r w:rsidRPr="00F01AF6">
        <w:rPr>
          <w:b w:val="0"/>
        </w:rPr>
        <w:t xml:space="preserve">Applicants </w:t>
      </w:r>
      <w:r w:rsidR="00B23C23" w:rsidRPr="00F01AF6">
        <w:rPr>
          <w:b w:val="0"/>
        </w:rPr>
        <w:t xml:space="preserve">requesting more than $100,000 in Federal funding </w:t>
      </w:r>
      <w:r w:rsidRPr="00F01AF6">
        <w:rPr>
          <w:b w:val="0"/>
        </w:rPr>
        <w:t xml:space="preserve">must certify to the statements in </w:t>
      </w:r>
      <w:hyperlink r:id="rId28" w:history="1">
        <w:r w:rsidRPr="00F01AF6">
          <w:rPr>
            <w:rStyle w:val="Hyperlink"/>
            <w:b w:val="0"/>
            <w:shd w:val="clear" w:color="auto" w:fill="FFFFFF"/>
          </w:rPr>
          <w:t>43 CFR Part 18, Appendix A-Certification Regarding Lobbying</w:t>
        </w:r>
      </w:hyperlink>
      <w:r w:rsidRPr="00F01AF6">
        <w:rPr>
          <w:rStyle w:val="Hyperlink"/>
          <w:b w:val="0"/>
          <w:shd w:val="clear" w:color="auto" w:fill="FFFFFF"/>
        </w:rPr>
        <w:t>.</w:t>
      </w:r>
      <w:r w:rsidRPr="00F01AF6">
        <w:rPr>
          <w:b w:val="0"/>
        </w:rPr>
        <w:t xml:space="preserve"> </w:t>
      </w:r>
      <w:r w:rsidR="00B23C23" w:rsidRPr="00F01AF6">
        <w:rPr>
          <w:b w:val="0"/>
        </w:rPr>
        <w:t xml:space="preserve"> </w:t>
      </w:r>
      <w:r w:rsidR="00E245C6" w:rsidRPr="00F01AF6">
        <w:rPr>
          <w:b w:val="0"/>
        </w:rPr>
        <w:t>If this application requests more than $100,000 in Federal funds</w:t>
      </w:r>
      <w:r w:rsidR="00B23C23" w:rsidRPr="00F01AF6">
        <w:rPr>
          <w:b w:val="0"/>
        </w:rPr>
        <w:t xml:space="preserve">, </w:t>
      </w:r>
      <w:r w:rsidR="00756430" w:rsidRPr="00F01AF6">
        <w:rPr>
          <w:b w:val="0"/>
        </w:rPr>
        <w:t xml:space="preserve">the Authorized Official’s </w:t>
      </w:r>
      <w:r w:rsidR="00264210" w:rsidRPr="00F01AF6">
        <w:rPr>
          <w:b w:val="0"/>
        </w:rPr>
        <w:t xml:space="preserve">signature on the appropriate </w:t>
      </w:r>
      <w:hyperlink w:anchor="_SF-424,_Application_for" w:history="1">
        <w:r w:rsidR="00264210" w:rsidRPr="00F01AF6">
          <w:rPr>
            <w:rStyle w:val="Hyperlink"/>
            <w:b w:val="0"/>
          </w:rPr>
          <w:t>SF-</w:t>
        </w:r>
        <w:r w:rsidR="00756430" w:rsidRPr="00F01AF6">
          <w:rPr>
            <w:rStyle w:val="Hyperlink"/>
            <w:b w:val="0"/>
          </w:rPr>
          <w:t>424</w:t>
        </w:r>
        <w:r w:rsidR="005C6FDD" w:rsidRPr="00F01AF6">
          <w:rPr>
            <w:rStyle w:val="Hyperlink"/>
            <w:b w:val="0"/>
          </w:rPr>
          <w:t>,</w:t>
        </w:r>
        <w:r w:rsidR="00756430" w:rsidRPr="00F01AF6">
          <w:rPr>
            <w:rStyle w:val="Hyperlink"/>
            <w:b w:val="0"/>
          </w:rPr>
          <w:t xml:space="preserve"> Application for Federal Assistance</w:t>
        </w:r>
      </w:hyperlink>
      <w:r w:rsidR="00756430" w:rsidRPr="00F01AF6">
        <w:rPr>
          <w:b w:val="0"/>
        </w:rPr>
        <w:t xml:space="preserve"> form also represents the entity’s certification of the statements in 43 CFR Part 18, Appendix A.</w:t>
      </w:r>
    </w:p>
    <w:p w14:paraId="20C6322D" w14:textId="77777777" w:rsidR="007A057F" w:rsidRDefault="007A057F">
      <w:pPr>
        <w:rPr>
          <w:rFonts w:asciiTheme="minorHAnsi" w:hAnsiTheme="minorHAnsi"/>
          <w:sz w:val="22"/>
          <w:szCs w:val="22"/>
          <w:lang w:val="en"/>
        </w:rPr>
      </w:pPr>
      <w:r>
        <w:rPr>
          <w:b/>
        </w:rPr>
        <w:br w:type="page"/>
      </w:r>
    </w:p>
    <w:p w14:paraId="520109F1" w14:textId="77777777" w:rsidR="00F01AF6" w:rsidRPr="00F01AF6" w:rsidRDefault="00B23C23" w:rsidP="00F01AF6">
      <w:pPr>
        <w:pStyle w:val="Heading4"/>
        <w:spacing w:before="100" w:beforeAutospacing="1" w:after="100" w:afterAutospacing="1"/>
        <w:contextualSpacing/>
        <w:rPr>
          <w:rFonts w:cstheme="minorHAnsi"/>
        </w:rPr>
      </w:pPr>
      <w:r w:rsidRPr="00B23C23">
        <w:lastRenderedPageBreak/>
        <w:t>Disclosure of Lobbying Activities</w:t>
      </w:r>
    </w:p>
    <w:p w14:paraId="7579E0B1" w14:textId="4012CC26" w:rsidR="00D05DF4" w:rsidRDefault="00B23C23" w:rsidP="00F01AF6">
      <w:pPr>
        <w:pStyle w:val="Heading4"/>
        <w:numPr>
          <w:ilvl w:val="0"/>
          <w:numId w:val="0"/>
        </w:numPr>
        <w:spacing w:before="100" w:beforeAutospacing="1" w:after="100" w:afterAutospacing="1"/>
        <w:ind w:left="720"/>
        <w:contextualSpacing/>
        <w:rPr>
          <w:b w:val="0"/>
        </w:rPr>
      </w:pPr>
      <w:r w:rsidRPr="00F01AF6">
        <w:rPr>
          <w:b w:val="0"/>
        </w:rPr>
        <w:t>A</w:t>
      </w:r>
      <w:r w:rsidR="00596467" w:rsidRPr="00F01AF6">
        <w:rPr>
          <w:b w:val="0"/>
        </w:rPr>
        <w:t>pplicant</w:t>
      </w:r>
      <w:r w:rsidR="00176D72" w:rsidRPr="00F01AF6">
        <w:rPr>
          <w:b w:val="0"/>
        </w:rPr>
        <w:t>s</w:t>
      </w:r>
      <w:r w:rsidR="00967BE2" w:rsidRPr="00F01AF6">
        <w:rPr>
          <w:b w:val="0"/>
        </w:rPr>
        <w:t xml:space="preserve"> </w:t>
      </w:r>
      <w:r w:rsidR="00176D72" w:rsidRPr="00F01AF6">
        <w:rPr>
          <w:b w:val="0"/>
        </w:rPr>
        <w:t xml:space="preserve">and </w:t>
      </w:r>
      <w:r w:rsidR="00596467" w:rsidRPr="00F01AF6">
        <w:rPr>
          <w:b w:val="0"/>
        </w:rPr>
        <w:t>recipient</w:t>
      </w:r>
      <w:r w:rsidR="00176D72" w:rsidRPr="00F01AF6">
        <w:rPr>
          <w:b w:val="0"/>
        </w:rPr>
        <w:t>s</w:t>
      </w:r>
      <w:r w:rsidR="00596467" w:rsidRPr="00F01AF6">
        <w:rPr>
          <w:b w:val="0"/>
        </w:rPr>
        <w:t xml:space="preserve"> must not use any </w:t>
      </w:r>
      <w:r w:rsidR="002806A2" w:rsidRPr="00F01AF6">
        <w:rPr>
          <w:b w:val="0"/>
        </w:rPr>
        <w:t xml:space="preserve">federally appropriated funds </w:t>
      </w:r>
      <w:r w:rsidR="00967BE2" w:rsidRPr="00F01AF6">
        <w:rPr>
          <w:b w:val="0"/>
        </w:rPr>
        <w:t xml:space="preserve">(annually appropriated </w:t>
      </w:r>
      <w:r w:rsidRPr="00F01AF6">
        <w:rPr>
          <w:b w:val="0"/>
        </w:rPr>
        <w:t xml:space="preserve">or </w:t>
      </w:r>
      <w:r w:rsidR="00967BE2" w:rsidRPr="00F01AF6">
        <w:rPr>
          <w:b w:val="0"/>
        </w:rPr>
        <w:t>continuing appropriations) or matching funds under</w:t>
      </w:r>
      <w:r w:rsidR="00596467" w:rsidRPr="00F01AF6">
        <w:rPr>
          <w:b w:val="0"/>
        </w:rPr>
        <w:t xml:space="preserve"> a </w:t>
      </w:r>
      <w:r w:rsidRPr="00F01AF6">
        <w:rPr>
          <w:b w:val="0"/>
        </w:rPr>
        <w:t>Federal</w:t>
      </w:r>
      <w:r w:rsidR="00596467" w:rsidRPr="00F01AF6">
        <w:rPr>
          <w:b w:val="0"/>
        </w:rPr>
        <w:t xml:space="preserve"> award to pay any </w:t>
      </w:r>
      <w:r w:rsidR="00967BE2" w:rsidRPr="00F01AF6">
        <w:rPr>
          <w:b w:val="0"/>
        </w:rPr>
        <w:t>person for</w:t>
      </w:r>
      <w:r w:rsidR="00C830C1" w:rsidRPr="00F01AF6">
        <w:rPr>
          <w:b w:val="0"/>
        </w:rPr>
        <w:t xml:space="preserve"> lobbying in connection with the award.  Lobbying is </w:t>
      </w:r>
      <w:r w:rsidR="00967BE2" w:rsidRPr="00F01AF6">
        <w:rPr>
          <w:b w:val="0"/>
        </w:rPr>
        <w:t>influencing or attempting to influence an officer or employee of any</w:t>
      </w:r>
      <w:r w:rsidR="00176D72" w:rsidRPr="00F01AF6">
        <w:rPr>
          <w:b w:val="0"/>
        </w:rPr>
        <w:t xml:space="preserve"> </w:t>
      </w:r>
      <w:r w:rsidR="006F7673" w:rsidRPr="00F01AF6">
        <w:rPr>
          <w:b w:val="0"/>
        </w:rPr>
        <w:t>U.S.</w:t>
      </w:r>
      <w:r w:rsidR="00967BE2" w:rsidRPr="00F01AF6">
        <w:rPr>
          <w:b w:val="0"/>
        </w:rPr>
        <w:t xml:space="preserve"> agency, a Member of </w:t>
      </w:r>
      <w:r w:rsidR="00176D72" w:rsidRPr="00F01AF6">
        <w:rPr>
          <w:b w:val="0"/>
        </w:rPr>
        <w:t xml:space="preserve">the </w:t>
      </w:r>
      <w:r w:rsidR="006F7673" w:rsidRPr="00F01AF6">
        <w:rPr>
          <w:b w:val="0"/>
        </w:rPr>
        <w:t>U.S.</w:t>
      </w:r>
      <w:r w:rsidR="00176D72" w:rsidRPr="00F01AF6">
        <w:rPr>
          <w:b w:val="0"/>
        </w:rPr>
        <w:t xml:space="preserve"> </w:t>
      </w:r>
      <w:r w:rsidR="00967BE2" w:rsidRPr="00F01AF6">
        <w:rPr>
          <w:b w:val="0"/>
        </w:rPr>
        <w:t xml:space="preserve">Congress, an officer or employee of </w:t>
      </w:r>
      <w:r w:rsidR="00176D72" w:rsidRPr="00F01AF6">
        <w:rPr>
          <w:b w:val="0"/>
        </w:rPr>
        <w:t xml:space="preserve">the </w:t>
      </w:r>
      <w:r w:rsidR="006F7673" w:rsidRPr="00F01AF6">
        <w:rPr>
          <w:b w:val="0"/>
        </w:rPr>
        <w:t>U.S.</w:t>
      </w:r>
      <w:r w:rsidR="00176D72" w:rsidRPr="00F01AF6">
        <w:rPr>
          <w:b w:val="0"/>
        </w:rPr>
        <w:t xml:space="preserve"> </w:t>
      </w:r>
      <w:r w:rsidR="00967BE2" w:rsidRPr="00F01AF6">
        <w:rPr>
          <w:b w:val="0"/>
        </w:rPr>
        <w:t xml:space="preserve">Congress, or an employee of a Member of </w:t>
      </w:r>
      <w:r w:rsidR="00176D72" w:rsidRPr="00F01AF6">
        <w:rPr>
          <w:b w:val="0"/>
        </w:rPr>
        <w:t xml:space="preserve">the </w:t>
      </w:r>
      <w:r w:rsidR="006F7673" w:rsidRPr="00F01AF6">
        <w:rPr>
          <w:b w:val="0"/>
        </w:rPr>
        <w:t>U.S.</w:t>
      </w:r>
      <w:r w:rsidR="00176D72" w:rsidRPr="00F01AF6">
        <w:rPr>
          <w:b w:val="0"/>
        </w:rPr>
        <w:t xml:space="preserve"> </w:t>
      </w:r>
      <w:r w:rsidR="00967BE2" w:rsidRPr="00F01AF6">
        <w:rPr>
          <w:b w:val="0"/>
        </w:rPr>
        <w:t xml:space="preserve">Congress connection with the award.  </w:t>
      </w:r>
      <w:r w:rsidRPr="00F01AF6">
        <w:rPr>
          <w:b w:val="0"/>
        </w:rPr>
        <w:t xml:space="preserve">Applicants and recipients must complete and submit the </w:t>
      </w:r>
      <w:hyperlink r:id="rId29" w:anchor="sortby=1" w:history="1">
        <w:r w:rsidR="00264210" w:rsidRPr="00F01AF6">
          <w:rPr>
            <w:rStyle w:val="Hyperlink"/>
            <w:b w:val="0"/>
          </w:rPr>
          <w:t>SF-</w:t>
        </w:r>
        <w:r w:rsidRPr="00F01AF6">
          <w:rPr>
            <w:rStyle w:val="Hyperlink"/>
            <w:b w:val="0"/>
          </w:rPr>
          <w:t>LLL, Disclosure of Lobbying Activities</w:t>
        </w:r>
      </w:hyperlink>
      <w:r w:rsidRPr="00F01AF6">
        <w:rPr>
          <w:b w:val="0"/>
        </w:rPr>
        <w:t xml:space="preserve"> </w:t>
      </w:r>
      <w:r w:rsidR="00756430" w:rsidRPr="00F01AF6">
        <w:rPr>
          <w:b w:val="0"/>
        </w:rPr>
        <w:t xml:space="preserve">if </w:t>
      </w:r>
      <w:r w:rsidR="00E245C6" w:rsidRPr="00F01AF6">
        <w:rPr>
          <w:b w:val="0"/>
        </w:rPr>
        <w:t>the Federal share of the</w:t>
      </w:r>
      <w:r w:rsidRPr="00F01AF6">
        <w:rPr>
          <w:b w:val="0"/>
        </w:rPr>
        <w:t xml:space="preserve"> proposal or award</w:t>
      </w:r>
      <w:r w:rsidR="00E245C6" w:rsidRPr="00F01AF6">
        <w:rPr>
          <w:b w:val="0"/>
        </w:rPr>
        <w:t xml:space="preserve"> is more than $100,000 and</w:t>
      </w:r>
      <w:r w:rsidRPr="00F01AF6">
        <w:rPr>
          <w:b w:val="0"/>
        </w:rPr>
        <w:t xml:space="preserve"> the applicant or recipient has made or has agreed to make any payment using non-appropriated funds for lobbying in connectio</w:t>
      </w:r>
      <w:r w:rsidR="00E245C6" w:rsidRPr="00F01AF6">
        <w:rPr>
          <w:b w:val="0"/>
        </w:rPr>
        <w:t xml:space="preserve">n with the application or award.  </w:t>
      </w:r>
      <w:r w:rsidR="003C5C66" w:rsidRPr="00F01AF6">
        <w:rPr>
          <w:b w:val="0"/>
        </w:rPr>
        <w:t xml:space="preserve">The </w:t>
      </w:r>
      <w:r w:rsidR="00264210" w:rsidRPr="00F01AF6">
        <w:rPr>
          <w:b w:val="0"/>
        </w:rPr>
        <w:t>SF-</w:t>
      </w:r>
      <w:r w:rsidR="003C5C66" w:rsidRPr="00F01AF6">
        <w:rPr>
          <w:b w:val="0"/>
        </w:rPr>
        <w:t xml:space="preserve">LLL form is available on the “Packages” tab of this Funding Opportunity on Grants.gov.  </w:t>
      </w:r>
      <w:hyperlink r:id="rId30" w:history="1">
        <w:r w:rsidR="00E245C6" w:rsidRPr="00F01AF6">
          <w:rPr>
            <w:rStyle w:val="Hyperlink"/>
            <w:b w:val="0"/>
          </w:rPr>
          <w:t>See 43 CFR, Subpart 18.100</w:t>
        </w:r>
      </w:hyperlink>
      <w:r w:rsidR="00E245C6" w:rsidRPr="00F01AF6">
        <w:rPr>
          <w:b w:val="0"/>
        </w:rPr>
        <w:t xml:space="preserve"> for more information on when additional submission of this form is required.</w:t>
      </w:r>
    </w:p>
    <w:p w14:paraId="69FBF171" w14:textId="77777777" w:rsidR="00F01AF6" w:rsidRDefault="00F01AF6" w:rsidP="00F01AF6">
      <w:pPr>
        <w:pStyle w:val="Heading4"/>
        <w:numPr>
          <w:ilvl w:val="0"/>
          <w:numId w:val="0"/>
        </w:numPr>
        <w:spacing w:before="100" w:beforeAutospacing="1" w:after="100" w:afterAutospacing="1"/>
        <w:ind w:left="720"/>
        <w:contextualSpacing/>
      </w:pPr>
    </w:p>
    <w:p w14:paraId="3E1DEBB7" w14:textId="4C8D7630" w:rsidR="00F01AF6" w:rsidRDefault="00D05DF4" w:rsidP="00F01AF6">
      <w:pPr>
        <w:pStyle w:val="Heading4"/>
        <w:spacing w:before="100" w:beforeAutospacing="1" w:after="100" w:afterAutospacing="1"/>
        <w:contextualSpacing/>
      </w:pPr>
      <w:r w:rsidRPr="00A5340C">
        <w:t xml:space="preserve">Overlap or </w:t>
      </w:r>
      <w:r w:rsidR="00EB4C6F">
        <w:t>Duplication of Effort Statement</w:t>
      </w:r>
    </w:p>
    <w:p w14:paraId="04464BBF" w14:textId="6B33F796" w:rsidR="005E6FA5" w:rsidRDefault="00D05DF4" w:rsidP="005E6FA5">
      <w:pPr>
        <w:pStyle w:val="Heading4"/>
        <w:numPr>
          <w:ilvl w:val="0"/>
          <w:numId w:val="0"/>
        </w:numPr>
        <w:ind w:left="720"/>
        <w:contextualSpacing/>
        <w:rPr>
          <w:b w:val="0"/>
        </w:rPr>
      </w:pPr>
      <w:r w:rsidRPr="00F01AF6">
        <w:rPr>
          <w:rFonts w:cstheme="minorHAnsi"/>
          <w:b w:val="0"/>
        </w:rPr>
        <w:t>Applicants</w:t>
      </w:r>
      <w:r w:rsidRPr="00F01AF6">
        <w:rPr>
          <w:b w:val="0"/>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F01AF6">
        <w:rPr>
          <w:b w:val="0"/>
          <w:i/>
        </w:rPr>
        <w:t>There are no overlaps or duplication between this application and any of our other Federal applications or funded projects, including in regards to activities, costs, or time commitment of key personnel</w:t>
      </w:r>
      <w:r w:rsidR="00971A66" w:rsidRPr="00F01AF6">
        <w:rPr>
          <w:b w:val="0"/>
        </w:rPr>
        <w:t xml:space="preserve">”.  </w:t>
      </w:r>
      <w:r w:rsidRPr="00F01AF6">
        <w:rPr>
          <w:b w:val="0"/>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F01AF6">
        <w:rPr>
          <w:b w:val="0"/>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F01AF6">
        <w:rPr>
          <w:b w:val="0"/>
        </w:rPr>
        <w:t>”</w:t>
      </w:r>
    </w:p>
    <w:p w14:paraId="43AE1A45" w14:textId="77777777" w:rsidR="005E6FA5" w:rsidRPr="005E6FA5" w:rsidRDefault="005E6FA5" w:rsidP="005E6FA5">
      <w:pPr>
        <w:contextualSpacing/>
        <w:rPr>
          <w:lang w:val="en"/>
        </w:rPr>
      </w:pPr>
    </w:p>
    <w:p w14:paraId="4CBDAFC3" w14:textId="63A606CF" w:rsidR="006E3C9F" w:rsidRPr="00243547" w:rsidRDefault="00EB4C6F" w:rsidP="005E6FA5">
      <w:pPr>
        <w:pStyle w:val="Heading4"/>
        <w:contextualSpacing/>
        <w:rPr>
          <w:rFonts w:cstheme="minorHAnsi"/>
        </w:rPr>
      </w:pPr>
      <w:r w:rsidRPr="00243547">
        <w:t>APPLICATION CHECKLIST</w:t>
      </w:r>
    </w:p>
    <w:p w14:paraId="5AE1865C" w14:textId="0B574C1A" w:rsidR="00D568C8" w:rsidRPr="00F713C9" w:rsidRDefault="00264210" w:rsidP="005E6FA5">
      <w:pPr>
        <w:numPr>
          <w:ilvl w:val="0"/>
          <w:numId w:val="11"/>
        </w:numPr>
        <w:contextualSpacing/>
        <w:rPr>
          <w:rFonts w:asciiTheme="minorHAnsi" w:hAnsiTheme="minorHAnsi"/>
          <w:sz w:val="22"/>
          <w:szCs w:val="22"/>
        </w:rPr>
      </w:pPr>
      <w:r w:rsidRPr="00F713C9">
        <w:rPr>
          <w:rFonts w:asciiTheme="minorHAnsi" w:hAnsiTheme="minorHAnsi"/>
          <w:sz w:val="22"/>
          <w:szCs w:val="22"/>
        </w:rPr>
        <w:t>SF-</w:t>
      </w:r>
      <w:r w:rsidR="00D568C8" w:rsidRPr="00F713C9">
        <w:rPr>
          <w:rFonts w:asciiTheme="minorHAnsi" w:hAnsiTheme="minorHAnsi"/>
          <w:sz w:val="22"/>
          <w:szCs w:val="22"/>
        </w:rPr>
        <w:t>424</w:t>
      </w:r>
      <w:r w:rsidR="00A61634" w:rsidRPr="00F713C9">
        <w:rPr>
          <w:rFonts w:asciiTheme="minorHAnsi" w:hAnsiTheme="minorHAnsi"/>
          <w:sz w:val="22"/>
          <w:szCs w:val="22"/>
        </w:rPr>
        <w:t>,</w:t>
      </w:r>
      <w:r w:rsidR="00D568C8" w:rsidRPr="00F713C9">
        <w:rPr>
          <w:rFonts w:asciiTheme="minorHAnsi" w:hAnsiTheme="minorHAnsi"/>
          <w:sz w:val="22"/>
          <w:szCs w:val="22"/>
        </w:rPr>
        <w:t xml:space="preserve"> </w:t>
      </w:r>
      <w:r w:rsidR="005760DF" w:rsidRPr="00F713C9">
        <w:rPr>
          <w:rFonts w:asciiTheme="minorHAnsi" w:hAnsiTheme="minorHAnsi"/>
          <w:sz w:val="22"/>
          <w:szCs w:val="22"/>
        </w:rPr>
        <w:t>Application for Federal Assistance</w:t>
      </w:r>
      <w:r w:rsidR="00D568C8" w:rsidRPr="00F713C9">
        <w:rPr>
          <w:rFonts w:asciiTheme="minorHAnsi" w:hAnsiTheme="minorHAnsi"/>
          <w:sz w:val="22"/>
          <w:szCs w:val="22"/>
        </w:rPr>
        <w:t xml:space="preserve"> or Application for Federal Assistance-Individual</w:t>
      </w:r>
    </w:p>
    <w:p w14:paraId="16565DB4" w14:textId="2F0F360C" w:rsidR="005760DF" w:rsidRPr="00F713C9" w:rsidRDefault="00264210" w:rsidP="005E6FA5">
      <w:pPr>
        <w:numPr>
          <w:ilvl w:val="0"/>
          <w:numId w:val="11"/>
        </w:numPr>
        <w:contextualSpacing/>
        <w:rPr>
          <w:rFonts w:asciiTheme="minorHAnsi" w:hAnsiTheme="minorHAnsi"/>
          <w:sz w:val="22"/>
          <w:szCs w:val="22"/>
        </w:rPr>
      </w:pPr>
      <w:r w:rsidRPr="00F713C9">
        <w:rPr>
          <w:rFonts w:asciiTheme="minorHAnsi" w:hAnsiTheme="minorHAnsi"/>
          <w:sz w:val="22"/>
          <w:szCs w:val="22"/>
        </w:rPr>
        <w:t>SF-</w:t>
      </w:r>
      <w:r w:rsidR="00A313C1" w:rsidRPr="00F713C9">
        <w:rPr>
          <w:rFonts w:asciiTheme="minorHAnsi" w:hAnsiTheme="minorHAnsi"/>
          <w:sz w:val="22"/>
          <w:szCs w:val="22"/>
        </w:rPr>
        <w:t>424</w:t>
      </w:r>
      <w:r w:rsidRPr="00F713C9">
        <w:rPr>
          <w:rFonts w:asciiTheme="minorHAnsi" w:hAnsiTheme="minorHAnsi"/>
          <w:sz w:val="22"/>
          <w:szCs w:val="22"/>
        </w:rPr>
        <w:t xml:space="preserve">B or </w:t>
      </w:r>
      <w:r w:rsidR="00D568C8" w:rsidRPr="00F713C9">
        <w:rPr>
          <w:rFonts w:asciiTheme="minorHAnsi" w:hAnsiTheme="minorHAnsi"/>
          <w:sz w:val="22"/>
          <w:szCs w:val="22"/>
        </w:rPr>
        <w:t>D</w:t>
      </w:r>
      <w:r w:rsidR="00A61634" w:rsidRPr="00F713C9">
        <w:rPr>
          <w:rFonts w:asciiTheme="minorHAnsi" w:hAnsiTheme="minorHAnsi"/>
          <w:sz w:val="22"/>
          <w:szCs w:val="22"/>
        </w:rPr>
        <w:t>,</w:t>
      </w:r>
      <w:r w:rsidR="00D568C8" w:rsidRPr="00F713C9">
        <w:rPr>
          <w:rFonts w:asciiTheme="minorHAnsi" w:hAnsiTheme="minorHAnsi"/>
          <w:sz w:val="22"/>
          <w:szCs w:val="22"/>
        </w:rPr>
        <w:t xml:space="preserve"> </w:t>
      </w:r>
      <w:r w:rsidR="00A313C1" w:rsidRPr="00F713C9">
        <w:rPr>
          <w:rFonts w:asciiTheme="minorHAnsi" w:hAnsiTheme="minorHAnsi"/>
          <w:sz w:val="22"/>
          <w:szCs w:val="22"/>
        </w:rPr>
        <w:t>Assurances</w:t>
      </w:r>
    </w:p>
    <w:p w14:paraId="0B04FDEB" w14:textId="767A8735" w:rsidR="00DA26B4" w:rsidRPr="00F713C9" w:rsidRDefault="00F04A45"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 xml:space="preserve">Project </w:t>
      </w:r>
      <w:r w:rsidR="00A80EBB" w:rsidRPr="00F713C9">
        <w:rPr>
          <w:rFonts w:asciiTheme="minorHAnsi" w:hAnsiTheme="minorHAnsi"/>
          <w:sz w:val="22"/>
          <w:szCs w:val="22"/>
        </w:rPr>
        <w:t>N</w:t>
      </w:r>
      <w:r w:rsidR="00BE2F7C" w:rsidRPr="00F713C9">
        <w:rPr>
          <w:rFonts w:asciiTheme="minorHAnsi" w:hAnsiTheme="minorHAnsi"/>
          <w:sz w:val="22"/>
          <w:szCs w:val="22"/>
        </w:rPr>
        <w:t>arrative</w:t>
      </w:r>
    </w:p>
    <w:p w14:paraId="55A1E634" w14:textId="75993177" w:rsidR="00A80EBB" w:rsidRPr="00F713C9" w:rsidRDefault="00264210"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 xml:space="preserve">SF-424A or </w:t>
      </w:r>
      <w:r w:rsidR="00D568C8" w:rsidRPr="00F713C9">
        <w:rPr>
          <w:rFonts w:asciiTheme="minorHAnsi" w:hAnsiTheme="minorHAnsi"/>
          <w:sz w:val="22"/>
          <w:szCs w:val="22"/>
        </w:rPr>
        <w:t>C</w:t>
      </w:r>
      <w:r w:rsidR="00A61634" w:rsidRPr="00F713C9">
        <w:rPr>
          <w:rFonts w:asciiTheme="minorHAnsi" w:hAnsiTheme="minorHAnsi"/>
          <w:sz w:val="22"/>
          <w:szCs w:val="22"/>
        </w:rPr>
        <w:t>,</w:t>
      </w:r>
      <w:r w:rsidR="00D568C8" w:rsidRPr="00F713C9">
        <w:rPr>
          <w:rFonts w:asciiTheme="minorHAnsi" w:hAnsiTheme="minorHAnsi"/>
          <w:sz w:val="22"/>
          <w:szCs w:val="22"/>
        </w:rPr>
        <w:t xml:space="preserve"> </w:t>
      </w:r>
      <w:r w:rsidR="00A80EBB" w:rsidRPr="00F713C9">
        <w:rPr>
          <w:rFonts w:asciiTheme="minorHAnsi" w:hAnsiTheme="minorHAnsi"/>
          <w:sz w:val="22"/>
          <w:szCs w:val="22"/>
        </w:rPr>
        <w:t>Budget Information</w:t>
      </w:r>
    </w:p>
    <w:p w14:paraId="03EBAA6F" w14:textId="288499D6" w:rsidR="00A80EBB" w:rsidRPr="00F713C9" w:rsidRDefault="00A80EBB"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Budget Narrative</w:t>
      </w:r>
    </w:p>
    <w:p w14:paraId="40CCB98B" w14:textId="4BDBF2E0" w:rsidR="00756430" w:rsidRPr="00F713C9" w:rsidRDefault="00A80EBB"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Indirect Cost Statement</w:t>
      </w:r>
      <w:r w:rsidR="00756430" w:rsidRPr="00F713C9">
        <w:rPr>
          <w:rFonts w:asciiTheme="minorHAnsi" w:hAnsiTheme="minorHAnsi"/>
          <w:sz w:val="22"/>
          <w:szCs w:val="22"/>
        </w:rPr>
        <w:t xml:space="preserve"> and related documentation (when applicable)</w:t>
      </w:r>
    </w:p>
    <w:p w14:paraId="43BA3492" w14:textId="11CD5257" w:rsidR="00A80EBB" w:rsidRPr="00F713C9" w:rsidRDefault="00A80EBB"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Conflict of Interest Disclosure</w:t>
      </w:r>
      <w:r w:rsidR="000E3BB4" w:rsidRPr="00F713C9">
        <w:rPr>
          <w:rFonts w:asciiTheme="minorHAnsi" w:hAnsiTheme="minorHAnsi"/>
          <w:sz w:val="22"/>
          <w:szCs w:val="22"/>
        </w:rPr>
        <w:t xml:space="preserve"> (</w:t>
      </w:r>
      <w:r w:rsidRPr="00F713C9">
        <w:rPr>
          <w:rFonts w:asciiTheme="minorHAnsi" w:hAnsiTheme="minorHAnsi"/>
          <w:sz w:val="22"/>
          <w:szCs w:val="22"/>
        </w:rPr>
        <w:t>when applicable</w:t>
      </w:r>
      <w:r w:rsidR="000E3BB4" w:rsidRPr="00F713C9">
        <w:rPr>
          <w:rFonts w:asciiTheme="minorHAnsi" w:hAnsiTheme="minorHAnsi"/>
          <w:sz w:val="22"/>
          <w:szCs w:val="22"/>
        </w:rPr>
        <w:t>)</w:t>
      </w:r>
    </w:p>
    <w:p w14:paraId="1B3AF320" w14:textId="70324721" w:rsidR="00826098" w:rsidRPr="00F713C9" w:rsidRDefault="005760DF"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S</w:t>
      </w:r>
      <w:r w:rsidR="00DA26B4" w:rsidRPr="00F713C9">
        <w:rPr>
          <w:rFonts w:asciiTheme="minorHAnsi" w:hAnsiTheme="minorHAnsi"/>
          <w:sz w:val="22"/>
          <w:szCs w:val="22"/>
        </w:rPr>
        <w:t xml:space="preserve">ingle </w:t>
      </w:r>
      <w:r w:rsidRPr="00F713C9">
        <w:rPr>
          <w:rFonts w:asciiTheme="minorHAnsi" w:hAnsiTheme="minorHAnsi"/>
          <w:sz w:val="22"/>
          <w:szCs w:val="22"/>
        </w:rPr>
        <w:t>A</w:t>
      </w:r>
      <w:r w:rsidR="00DA26B4" w:rsidRPr="00F713C9">
        <w:rPr>
          <w:rFonts w:asciiTheme="minorHAnsi" w:hAnsiTheme="minorHAnsi"/>
          <w:sz w:val="22"/>
          <w:szCs w:val="22"/>
        </w:rPr>
        <w:t xml:space="preserve">udit </w:t>
      </w:r>
      <w:r w:rsidRPr="00F713C9">
        <w:rPr>
          <w:rFonts w:asciiTheme="minorHAnsi" w:hAnsiTheme="minorHAnsi"/>
          <w:sz w:val="22"/>
          <w:szCs w:val="22"/>
        </w:rPr>
        <w:t>R</w:t>
      </w:r>
      <w:r w:rsidR="00DA26B4" w:rsidRPr="00F713C9">
        <w:rPr>
          <w:rFonts w:asciiTheme="minorHAnsi" w:hAnsiTheme="minorHAnsi"/>
          <w:sz w:val="22"/>
          <w:szCs w:val="22"/>
        </w:rPr>
        <w:t xml:space="preserve">eporting </w:t>
      </w:r>
      <w:r w:rsidR="00A80EBB" w:rsidRPr="00F713C9">
        <w:rPr>
          <w:rFonts w:asciiTheme="minorHAnsi" w:hAnsiTheme="minorHAnsi"/>
          <w:sz w:val="22"/>
          <w:szCs w:val="22"/>
        </w:rPr>
        <w:t>S</w:t>
      </w:r>
      <w:r w:rsidR="00DA26B4" w:rsidRPr="00F713C9">
        <w:rPr>
          <w:rFonts w:asciiTheme="minorHAnsi" w:hAnsiTheme="minorHAnsi"/>
          <w:sz w:val="22"/>
          <w:szCs w:val="22"/>
        </w:rPr>
        <w:t>tatement</w:t>
      </w:r>
      <w:r w:rsidR="000E3BB4" w:rsidRPr="00F713C9">
        <w:rPr>
          <w:rFonts w:asciiTheme="minorHAnsi" w:hAnsiTheme="minorHAnsi"/>
          <w:sz w:val="22"/>
          <w:szCs w:val="22"/>
        </w:rPr>
        <w:t xml:space="preserve"> (</w:t>
      </w:r>
      <w:r w:rsidR="00A80EBB" w:rsidRPr="00F713C9">
        <w:rPr>
          <w:rFonts w:asciiTheme="minorHAnsi" w:hAnsiTheme="minorHAnsi"/>
          <w:sz w:val="22"/>
          <w:szCs w:val="22"/>
        </w:rPr>
        <w:t>when applicable</w:t>
      </w:r>
      <w:r w:rsidR="000E3BB4" w:rsidRPr="00F713C9">
        <w:rPr>
          <w:rFonts w:asciiTheme="minorHAnsi" w:hAnsiTheme="minorHAnsi"/>
          <w:sz w:val="22"/>
          <w:szCs w:val="22"/>
        </w:rPr>
        <w:t>)</w:t>
      </w:r>
    </w:p>
    <w:p w14:paraId="2CFB766C" w14:textId="3BB32F17" w:rsidR="000E3BB4" w:rsidRPr="00F713C9" w:rsidRDefault="00A61634"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SF-</w:t>
      </w:r>
      <w:r w:rsidR="000E3BB4" w:rsidRPr="00F713C9">
        <w:rPr>
          <w:rFonts w:asciiTheme="minorHAnsi" w:hAnsiTheme="minorHAnsi"/>
          <w:sz w:val="22"/>
          <w:szCs w:val="22"/>
        </w:rPr>
        <w:t>LLL</w:t>
      </w:r>
      <w:r w:rsidRPr="00F713C9">
        <w:rPr>
          <w:rFonts w:asciiTheme="minorHAnsi" w:hAnsiTheme="minorHAnsi"/>
          <w:sz w:val="22"/>
          <w:szCs w:val="22"/>
        </w:rPr>
        <w:t>,</w:t>
      </w:r>
      <w:r w:rsidR="000E3BB4" w:rsidRPr="00F713C9">
        <w:rPr>
          <w:rFonts w:asciiTheme="minorHAnsi" w:hAnsiTheme="minorHAnsi"/>
          <w:sz w:val="22"/>
          <w:szCs w:val="22"/>
        </w:rPr>
        <w:t xml:space="preserve"> Disclosure of Lobbying Activities (when applicable)</w:t>
      </w:r>
    </w:p>
    <w:p w14:paraId="50D97EC5" w14:textId="232A92B0" w:rsidR="000E3BB4" w:rsidRPr="00F713C9" w:rsidRDefault="000E3BB4"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Overlap or Duplication of Effort Statement</w:t>
      </w:r>
    </w:p>
    <w:p w14:paraId="334A3085" w14:textId="77777777" w:rsidR="006C578E" w:rsidRPr="006C578E" w:rsidRDefault="006C578E" w:rsidP="00F01AF6">
      <w:pPr>
        <w:spacing w:before="100" w:beforeAutospacing="1" w:after="100" w:afterAutospacing="1"/>
        <w:ind w:left="1080"/>
        <w:contextualSpacing/>
        <w:rPr>
          <w:rFonts w:asciiTheme="minorHAnsi" w:hAnsiTheme="minorHAnsi"/>
          <w:sz w:val="22"/>
          <w:szCs w:val="22"/>
        </w:rPr>
      </w:pPr>
    </w:p>
    <w:p w14:paraId="2979C99A" w14:textId="71894009" w:rsidR="006E3C9F" w:rsidRPr="000E3BB4" w:rsidRDefault="006E3C9F" w:rsidP="00F01AF6">
      <w:pPr>
        <w:spacing w:before="100" w:beforeAutospacing="1" w:after="100" w:afterAutospacing="1"/>
        <w:ind w:left="720"/>
        <w:contextualSpacing/>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6146E5A7" w:rsidR="00DF5E66" w:rsidRDefault="00DF5E66" w:rsidP="005B234A">
      <w:pPr>
        <w:pStyle w:val="Heading2"/>
        <w:spacing w:before="100" w:beforeAutospacing="1" w:after="100" w:afterAutospacing="1"/>
        <w:contextualSpacing/>
        <w:rPr>
          <w:rFonts w:asciiTheme="minorHAnsi" w:hAnsiTheme="minorHAnsi"/>
          <w:sz w:val="24"/>
        </w:rPr>
      </w:pPr>
      <w:bookmarkStart w:id="2" w:name="_V._Submission_Requirements"/>
      <w:bookmarkEnd w:id="2"/>
      <w:r w:rsidRPr="000E3BB4">
        <w:rPr>
          <w:rFonts w:asciiTheme="minorHAnsi" w:hAnsiTheme="minorHAnsi"/>
          <w:sz w:val="24"/>
        </w:rPr>
        <w:lastRenderedPageBreak/>
        <w:t xml:space="preserve">V. </w:t>
      </w:r>
      <w:r>
        <w:rPr>
          <w:rFonts w:asciiTheme="minorHAnsi" w:hAnsiTheme="minorHAnsi"/>
          <w:sz w:val="24"/>
        </w:rPr>
        <w:t>Submission</w:t>
      </w:r>
      <w:r w:rsidRPr="000E3BB4">
        <w:rPr>
          <w:rFonts w:asciiTheme="minorHAnsi" w:hAnsiTheme="minorHAnsi"/>
          <w:sz w:val="24"/>
        </w:rPr>
        <w:t xml:space="preserve"> Requirements</w:t>
      </w:r>
    </w:p>
    <w:p w14:paraId="4804803D" w14:textId="77777777" w:rsidR="005E6FA5" w:rsidRDefault="00F9193C" w:rsidP="00B64D81">
      <w:pPr>
        <w:pStyle w:val="Heading3"/>
        <w:numPr>
          <w:ilvl w:val="0"/>
          <w:numId w:val="5"/>
        </w:numPr>
        <w:spacing w:before="100" w:beforeAutospacing="1" w:after="100" w:afterAutospacing="1"/>
        <w:contextualSpacing/>
      </w:pPr>
      <w:r w:rsidRPr="00A6720C">
        <w:t>Unique Entity Identifier and System for Award Ma</w:t>
      </w:r>
      <w:r w:rsidR="009E1EB4">
        <w:t>nagement (SAM.gov) Registration</w:t>
      </w:r>
    </w:p>
    <w:p w14:paraId="733B95D3" w14:textId="303DA58B" w:rsidR="00A30130" w:rsidRPr="005E6FA5" w:rsidRDefault="00C13C07" w:rsidP="005E6FA5">
      <w:pPr>
        <w:pStyle w:val="Heading3"/>
        <w:numPr>
          <w:ilvl w:val="0"/>
          <w:numId w:val="0"/>
        </w:numPr>
        <w:spacing w:before="100" w:beforeAutospacing="1" w:after="100" w:afterAutospacing="1"/>
        <w:ind w:left="360"/>
        <w:contextualSpacing/>
        <w:rPr>
          <w:b w:val="0"/>
        </w:rPr>
      </w:pPr>
      <w:r w:rsidRPr="005E6FA5">
        <w:rPr>
          <w:b w:val="0"/>
          <w:color w:val="000000"/>
        </w:rPr>
        <w:t xml:space="preserve">These </w:t>
      </w:r>
      <w:r w:rsidR="00A30130" w:rsidRPr="005E6FA5">
        <w:rPr>
          <w:b w:val="0"/>
          <w:color w:val="000000"/>
        </w:rPr>
        <w:t>requirement</w:t>
      </w:r>
      <w:r w:rsidRPr="005E6FA5">
        <w:rPr>
          <w:b w:val="0"/>
          <w:color w:val="000000"/>
        </w:rPr>
        <w:t>s</w:t>
      </w:r>
      <w:r w:rsidR="00A30130" w:rsidRPr="005E6FA5">
        <w:rPr>
          <w:b w:val="0"/>
          <w:color w:val="000000"/>
        </w:rPr>
        <w:t xml:space="preserve"> d</w:t>
      </w:r>
      <w:r w:rsidRPr="005E6FA5">
        <w:rPr>
          <w:b w:val="0"/>
          <w:color w:val="000000"/>
        </w:rPr>
        <w:t>o not apply to any individual</w:t>
      </w:r>
      <w:r w:rsidR="00A30130" w:rsidRPr="005E6FA5">
        <w:rPr>
          <w:b w:val="0"/>
          <w:color w:val="000000"/>
        </w:rPr>
        <w:t xml:space="preserve"> applying for funds </w:t>
      </w:r>
      <w:r w:rsidR="00A30130" w:rsidRPr="005E6FA5">
        <w:rPr>
          <w:b w:val="0"/>
        </w:rPr>
        <w:t xml:space="preserve">as a private citizen or any entity with an exception approved by the Federal awarding agency under </w:t>
      </w:r>
      <w:hyperlink r:id="rId31" w:history="1">
        <w:r w:rsidR="00A30130" w:rsidRPr="005E6FA5">
          <w:rPr>
            <w:rStyle w:val="Hyperlink"/>
            <w:b w:val="0"/>
          </w:rPr>
          <w:t>2 CFR 25.110(d)</w:t>
        </w:r>
      </w:hyperlink>
      <w:r w:rsidR="00A30130" w:rsidRPr="005E6FA5">
        <w:rPr>
          <w:b w:val="0"/>
        </w:rPr>
        <w:t xml:space="preserve">.  All other applicants are required to </w:t>
      </w:r>
      <w:r w:rsidR="00A6720C" w:rsidRPr="005E6FA5">
        <w:rPr>
          <w:b w:val="0"/>
        </w:rPr>
        <w:t>o</w:t>
      </w:r>
      <w:r w:rsidR="00A30130" w:rsidRPr="005E6FA5">
        <w:rPr>
          <w:b w:val="0"/>
        </w:rPr>
        <w:t xml:space="preserve">btain a Data Universal Numbering System (DUNS) number from Dun &amp; Bradstreet and provide that number in the application; </w:t>
      </w:r>
      <w:r w:rsidR="00A6720C" w:rsidRPr="005E6FA5">
        <w:rPr>
          <w:b w:val="0"/>
        </w:rPr>
        <w:t>c</w:t>
      </w:r>
      <w:r w:rsidR="00A30130" w:rsidRPr="005E6FA5">
        <w:rPr>
          <w:b w:val="0"/>
        </w:rPr>
        <w:t>omplete SAM.gov registration before</w:t>
      </w:r>
      <w:r w:rsidR="00A6720C" w:rsidRPr="005E6FA5">
        <w:rPr>
          <w:b w:val="0"/>
        </w:rPr>
        <w:t xml:space="preserve"> submitting an application; and c</w:t>
      </w:r>
      <w:r w:rsidR="00A30130" w:rsidRPr="005E6FA5">
        <w:rPr>
          <w:b w:val="0"/>
        </w:rPr>
        <w:t xml:space="preserve">ontinue to maintain an active SAM.gov registration with current information at all times when </w:t>
      </w:r>
      <w:r w:rsidR="00A6720C" w:rsidRPr="005E6FA5">
        <w:rPr>
          <w:b w:val="0"/>
        </w:rPr>
        <w:t>the entity</w:t>
      </w:r>
      <w:r w:rsidR="00A30130" w:rsidRPr="005E6FA5">
        <w:rPr>
          <w:b w:val="0"/>
        </w:rPr>
        <w:t xml:space="preserve"> has an active Federal award or application under consideration.</w:t>
      </w:r>
      <w:r w:rsidR="004332E1" w:rsidRPr="005E6FA5">
        <w:rPr>
          <w:b w:val="0"/>
        </w:rPr>
        <w:t xml:space="preserve">  There is NO COST to register with Dun &amp; Bradstreet or SAM.gov.  There are third-party vendors who </w:t>
      </w:r>
      <w:r w:rsidR="00A6720C" w:rsidRPr="005E6FA5">
        <w:rPr>
          <w:b w:val="0"/>
        </w:rPr>
        <w:t xml:space="preserve">will </w:t>
      </w:r>
      <w:r w:rsidR="004332E1" w:rsidRPr="005E6FA5">
        <w:rPr>
          <w:b w:val="0"/>
        </w:rPr>
        <w:t xml:space="preserve">charge a fee in exchange for registering entities with Dun &amp; Bradstreet and SAM.gov; please be aware you can register </w:t>
      </w:r>
      <w:r w:rsidR="001A27CA" w:rsidRPr="005E6FA5">
        <w:rPr>
          <w:b w:val="0"/>
        </w:rPr>
        <w:t xml:space="preserve">and request help </w:t>
      </w:r>
      <w:r w:rsidR="00A6720C" w:rsidRPr="005E6FA5">
        <w:rPr>
          <w:b w:val="0"/>
        </w:rPr>
        <w:t>for free.</w:t>
      </w:r>
    </w:p>
    <w:p w14:paraId="167E94C4" w14:textId="77777777" w:rsidR="005E6FA5" w:rsidRDefault="00BB6BD7" w:rsidP="005E6FA5">
      <w:pPr>
        <w:pStyle w:val="Heading4"/>
        <w:numPr>
          <w:ilvl w:val="0"/>
          <w:numId w:val="9"/>
        </w:numPr>
        <w:contextualSpacing/>
      </w:pPr>
      <w:r>
        <w:t>Obtain a DUNS Number</w:t>
      </w:r>
    </w:p>
    <w:p w14:paraId="0CB40353" w14:textId="297C0954" w:rsidR="00A6720C" w:rsidRPr="005E6FA5" w:rsidRDefault="00A30130" w:rsidP="005E6FA5">
      <w:pPr>
        <w:pStyle w:val="Heading4"/>
        <w:numPr>
          <w:ilvl w:val="0"/>
          <w:numId w:val="0"/>
        </w:numPr>
        <w:ind w:left="720"/>
        <w:contextualSpacing/>
        <w:rPr>
          <w:b w:val="0"/>
        </w:rPr>
      </w:pPr>
      <w:r w:rsidRPr="005E6FA5">
        <w:rPr>
          <w:b w:val="0"/>
        </w:rPr>
        <w:t xml:space="preserve">Request a DUNS Number through the </w:t>
      </w:r>
      <w:hyperlink r:id="rId32" w:history="1">
        <w:r w:rsidRPr="005E6FA5">
          <w:rPr>
            <w:rStyle w:val="Hyperlink"/>
            <w:b w:val="0"/>
          </w:rPr>
          <w:t>Dun &amp; Bradstreet website</w:t>
        </w:r>
      </w:hyperlink>
      <w:r w:rsidRPr="005E6FA5">
        <w:rPr>
          <w:b w:val="0"/>
        </w:rPr>
        <w:t>.  The official website address is http://fedgov.dnb.com/webform</w:t>
      </w:r>
      <w:r w:rsidR="004332E1" w:rsidRPr="005E6FA5">
        <w:rPr>
          <w:b w:val="0"/>
        </w:rPr>
        <w:t xml:space="preserve">.  </w:t>
      </w:r>
      <w:r w:rsidR="001A27CA" w:rsidRPr="005E6FA5">
        <w:rPr>
          <w:b w:val="0"/>
        </w:rPr>
        <w:t xml:space="preserve">For technical difficulties, send an email to the </w:t>
      </w:r>
      <w:hyperlink r:id="rId33" w:history="1">
        <w:r w:rsidR="001A27CA" w:rsidRPr="005E6FA5">
          <w:rPr>
            <w:rStyle w:val="Hyperlink"/>
            <w:b w:val="0"/>
          </w:rPr>
          <w:t>D&amp;B SAM Help Desk</w:t>
        </w:r>
      </w:hyperlink>
      <w:r w:rsidR="001A27CA" w:rsidRPr="005E6FA5">
        <w:rPr>
          <w:b w:val="0"/>
        </w:rPr>
        <w:t xml:space="preserve">.  </w:t>
      </w:r>
      <w:r w:rsidR="004332E1" w:rsidRPr="005E6FA5">
        <w:rPr>
          <w:b w:val="0"/>
        </w:rPr>
        <w:t xml:space="preserve">Please ensure that you are able to receive emails from SAMHelp@dnb.com.  </w:t>
      </w:r>
      <w:r w:rsidR="00BB6BD7" w:rsidRPr="005E6FA5">
        <w:rPr>
          <w:b w:val="0"/>
        </w:rPr>
        <w:t xml:space="preserve">The </w:t>
      </w:r>
      <w:hyperlink r:id="rId34" w:history="1">
        <w:r w:rsidR="00BB6BD7" w:rsidRPr="005E6FA5">
          <w:rPr>
            <w:rStyle w:val="Hyperlink"/>
            <w:b w:val="0"/>
          </w:rPr>
          <w:t>Grants.gov “Obtain a DUNS Number” webpage</w:t>
        </w:r>
      </w:hyperlink>
      <w:r w:rsidR="00BB6BD7" w:rsidRPr="005E6FA5">
        <w:rPr>
          <w:b w:val="0"/>
        </w:rPr>
        <w:t xml:space="preserve"> also provides detailed instructions.  </w:t>
      </w:r>
      <w:r w:rsidR="004332E1" w:rsidRPr="005E6FA5">
        <w:rPr>
          <w:b w:val="0"/>
        </w:rPr>
        <w:t xml:space="preserve">Once assigned a DUNS number, your organization must maintain up-to-date information with Dun &amp; Bradstreet. </w:t>
      </w:r>
      <w:r w:rsidR="00BB6BD7" w:rsidRPr="005E6FA5">
        <w:rPr>
          <w:b w:val="0"/>
        </w:rPr>
        <w:t xml:space="preserve"> Applicants must enter their DUNS number in the “Organ</w:t>
      </w:r>
      <w:r w:rsidR="00A61634" w:rsidRPr="005E6FA5">
        <w:rPr>
          <w:b w:val="0"/>
        </w:rPr>
        <w:t xml:space="preserve">izational DUNS” field on the </w:t>
      </w:r>
      <w:hyperlink w:anchor="_SF-424,_Application_for" w:history="1">
        <w:r w:rsidR="00A61634" w:rsidRPr="005E6FA5">
          <w:rPr>
            <w:rStyle w:val="Hyperlink"/>
            <w:b w:val="0"/>
          </w:rPr>
          <w:t>SF-</w:t>
        </w:r>
        <w:r w:rsidR="00BB6BD7" w:rsidRPr="005E6FA5">
          <w:rPr>
            <w:rStyle w:val="Hyperlink"/>
            <w:b w:val="0"/>
          </w:rPr>
          <w:t>424</w:t>
        </w:r>
        <w:r w:rsidR="00A61634" w:rsidRPr="005E6FA5">
          <w:rPr>
            <w:rStyle w:val="Hyperlink"/>
            <w:b w:val="0"/>
          </w:rPr>
          <w:t>,</w:t>
        </w:r>
        <w:r w:rsidR="00BB6BD7" w:rsidRPr="005E6FA5">
          <w:rPr>
            <w:rStyle w:val="Hyperlink"/>
            <w:b w:val="0"/>
          </w:rPr>
          <w:t xml:space="preserve"> Appl</w:t>
        </w:r>
        <w:r w:rsidR="00A61634" w:rsidRPr="005E6FA5">
          <w:rPr>
            <w:rStyle w:val="Hyperlink"/>
            <w:b w:val="0"/>
          </w:rPr>
          <w:t>ication for Federal Assistance</w:t>
        </w:r>
      </w:hyperlink>
      <w:r w:rsidR="00A61634" w:rsidRPr="005E6FA5">
        <w:rPr>
          <w:b w:val="0"/>
        </w:rPr>
        <w:t xml:space="preserve"> f</w:t>
      </w:r>
      <w:r w:rsidR="00BB6BD7" w:rsidRPr="005E6FA5">
        <w:rPr>
          <w:b w:val="0"/>
        </w:rPr>
        <w:t>orm.</w:t>
      </w:r>
    </w:p>
    <w:p w14:paraId="6FAFF687" w14:textId="77777777" w:rsidR="005E6FA5" w:rsidRDefault="005E6FA5" w:rsidP="005E6FA5">
      <w:pPr>
        <w:pStyle w:val="Heading4"/>
        <w:numPr>
          <w:ilvl w:val="0"/>
          <w:numId w:val="0"/>
        </w:numPr>
        <w:ind w:left="720"/>
        <w:contextualSpacing/>
      </w:pPr>
    </w:p>
    <w:p w14:paraId="64018E31" w14:textId="2F3A6E8D" w:rsidR="005E6FA5" w:rsidRDefault="00BB6BD7" w:rsidP="0060197C">
      <w:pPr>
        <w:pStyle w:val="Heading4"/>
        <w:contextualSpacing/>
      </w:pPr>
      <w:r>
        <w:t>Register with SAM</w:t>
      </w:r>
    </w:p>
    <w:p w14:paraId="22ECF561" w14:textId="3E2F957D" w:rsidR="00A30130" w:rsidRDefault="00A6720C" w:rsidP="005E6FA5">
      <w:pPr>
        <w:pStyle w:val="Heading4"/>
        <w:numPr>
          <w:ilvl w:val="0"/>
          <w:numId w:val="0"/>
        </w:numPr>
        <w:ind w:left="720"/>
        <w:contextualSpacing/>
        <w:rPr>
          <w:b w:val="0"/>
        </w:rPr>
      </w:pPr>
      <w:r w:rsidRPr="005E6FA5">
        <w:rPr>
          <w:b w:val="0"/>
        </w:rPr>
        <w:t xml:space="preserve">Register on </w:t>
      </w:r>
      <w:r w:rsidR="00E11437" w:rsidRPr="005E6FA5">
        <w:rPr>
          <w:b w:val="0"/>
        </w:rPr>
        <w:t xml:space="preserve">the </w:t>
      </w:r>
      <w:hyperlink r:id="rId35" w:history="1">
        <w:r w:rsidRPr="005E6FA5">
          <w:rPr>
            <w:rStyle w:val="Hyperlink"/>
            <w:b w:val="0"/>
          </w:rPr>
          <w:t>SAM.gov website</w:t>
        </w:r>
      </w:hyperlink>
      <w:r w:rsidR="00E11437" w:rsidRPr="005E6FA5">
        <w:rPr>
          <w:b w:val="0"/>
        </w:rPr>
        <w:t>.  The official website address is http://www.sam.gov</w:t>
      </w:r>
      <w:r w:rsidRPr="005E6FA5">
        <w:rPr>
          <w:b w:val="0"/>
        </w:rPr>
        <w:t xml:space="preserve">. </w:t>
      </w:r>
      <w:r w:rsidR="004332E1" w:rsidRPr="005E6FA5">
        <w:rPr>
          <w:b w:val="0"/>
        </w:rPr>
        <w:t xml:space="preserve"> </w:t>
      </w:r>
      <w:r w:rsidR="002C0847" w:rsidRPr="005E6FA5">
        <w:rPr>
          <w:b w:val="0"/>
        </w:rPr>
        <w:t>The</w:t>
      </w:r>
      <w:r w:rsidR="001A27CA" w:rsidRPr="005E6FA5">
        <w:rPr>
          <w:b w:val="0"/>
        </w:rPr>
        <w:t xml:space="preserve"> </w:t>
      </w:r>
      <w:r w:rsidR="002C0847" w:rsidRPr="005E6FA5">
        <w:rPr>
          <w:b w:val="0"/>
        </w:rPr>
        <w:t>“Help” tab</w:t>
      </w:r>
      <w:r w:rsidR="001A27CA" w:rsidRPr="005E6FA5">
        <w:rPr>
          <w:b w:val="0"/>
        </w:rPr>
        <w:t xml:space="preserve"> on the website</w:t>
      </w:r>
      <w:r w:rsidR="002C0847" w:rsidRPr="005E6FA5">
        <w:rPr>
          <w:b w:val="0"/>
        </w:rPr>
        <w:t xml:space="preserve"> contains User Guides and other information to assist you with registration</w:t>
      </w:r>
      <w:r w:rsidR="001A27CA" w:rsidRPr="005E6FA5">
        <w:rPr>
          <w:b w:val="0"/>
        </w:rPr>
        <w:t xml:space="preserve">.  </w:t>
      </w:r>
      <w:r w:rsidR="00BB6BD7" w:rsidRPr="005E6FA5">
        <w:rPr>
          <w:b w:val="0"/>
        </w:rPr>
        <w:t xml:space="preserve">The </w:t>
      </w:r>
      <w:hyperlink r:id="rId36" w:history="1">
        <w:r w:rsidR="00BB6BD7" w:rsidRPr="005E6FA5">
          <w:rPr>
            <w:rStyle w:val="Hyperlink"/>
            <w:b w:val="0"/>
          </w:rPr>
          <w:t>Grants.gov Register with SAM” webpage</w:t>
        </w:r>
      </w:hyperlink>
      <w:r w:rsidR="00BB6BD7" w:rsidRPr="005E6FA5">
        <w:rPr>
          <w:b w:val="0"/>
        </w:rPr>
        <w:t xml:space="preserve"> also provides detailed instructions.  You can also c</w:t>
      </w:r>
      <w:r w:rsidR="001A27CA" w:rsidRPr="005E6FA5">
        <w:rPr>
          <w:b w:val="0"/>
        </w:rPr>
        <w:t xml:space="preserve">ontact the supporting </w:t>
      </w:r>
      <w:hyperlink r:id="rId37" w:history="1">
        <w:r w:rsidR="001A27CA" w:rsidRPr="005E6FA5">
          <w:rPr>
            <w:rStyle w:val="Hyperlink"/>
            <w:b w:val="0"/>
          </w:rPr>
          <w:t>Federal Service Desk</w:t>
        </w:r>
      </w:hyperlink>
      <w:r w:rsidR="00BB6BD7" w:rsidRPr="005E6FA5">
        <w:rPr>
          <w:b w:val="0"/>
        </w:rPr>
        <w:t xml:space="preserve"> for help registering in SAM.  </w:t>
      </w:r>
      <w:r w:rsidR="00AE10AF" w:rsidRPr="005E6FA5">
        <w:rPr>
          <w:b w:val="0"/>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5E6FA5">
        <w:rPr>
          <w:b w:val="0"/>
        </w:rPr>
        <w:t xml:space="preserve">entities who want to receive payment directly to a </w:t>
      </w:r>
      <w:r w:rsidR="006F7673" w:rsidRPr="005E6FA5">
        <w:rPr>
          <w:b w:val="0"/>
        </w:rPr>
        <w:t>U.S.</w:t>
      </w:r>
      <w:r w:rsidR="00C13C07" w:rsidRPr="005E6FA5">
        <w:rPr>
          <w:b w:val="0"/>
        </w:rPr>
        <w:t xml:space="preserve"> bank account must enter and maintain valid, current banking information in SAM.</w:t>
      </w:r>
    </w:p>
    <w:p w14:paraId="4286A4CB" w14:textId="77777777" w:rsidR="005E6FA5" w:rsidRPr="005E6FA5" w:rsidRDefault="005E6FA5" w:rsidP="005E6FA5">
      <w:pPr>
        <w:rPr>
          <w:lang w:val="en"/>
        </w:rPr>
      </w:pPr>
    </w:p>
    <w:p w14:paraId="6E56B2EB" w14:textId="77777777" w:rsidR="005E6FA5" w:rsidRDefault="0037425F" w:rsidP="005E6FA5">
      <w:pPr>
        <w:pStyle w:val="Heading3"/>
        <w:contextualSpacing/>
      </w:pPr>
      <w:r w:rsidRPr="00A30130">
        <w:t xml:space="preserve">Submission </w:t>
      </w:r>
      <w:r w:rsidR="00F9193C" w:rsidRPr="00A30130">
        <w:t>Dates and Times</w:t>
      </w:r>
    </w:p>
    <w:p w14:paraId="6D8A4154" w14:textId="74A3597B" w:rsidR="00BA7D74" w:rsidRDefault="005E6FA5" w:rsidP="005E6FA5">
      <w:pPr>
        <w:pStyle w:val="Heading3"/>
        <w:numPr>
          <w:ilvl w:val="0"/>
          <w:numId w:val="0"/>
        </w:numPr>
        <w:ind w:left="360"/>
        <w:contextualSpacing/>
      </w:pPr>
      <w:r>
        <w:rPr>
          <w:b w:val="0"/>
        </w:rPr>
        <w:tab/>
      </w:r>
      <w:r w:rsidR="00667513" w:rsidRPr="005E6FA5">
        <w:rPr>
          <w:b w:val="0"/>
        </w:rPr>
        <w:t>Submissions are due:</w:t>
      </w:r>
      <w:r w:rsidR="005B234A" w:rsidRPr="005E6FA5">
        <w:t xml:space="preserve"> </w:t>
      </w:r>
      <w:r w:rsidR="005B234A" w:rsidRPr="005E6FA5">
        <w:rPr>
          <w:highlight w:val="red"/>
        </w:rPr>
        <w:t xml:space="preserve">MONTH DAY, </w:t>
      </w:r>
      <w:r w:rsidR="00FC551D" w:rsidRPr="005E6FA5">
        <w:rPr>
          <w:highlight w:val="red"/>
        </w:rPr>
        <w:t>2019</w:t>
      </w:r>
    </w:p>
    <w:p w14:paraId="2873C5F7" w14:textId="77777777" w:rsidR="005E6FA5" w:rsidRPr="005E6FA5" w:rsidRDefault="005E6FA5" w:rsidP="005E6FA5">
      <w:pPr>
        <w:contextualSpacing/>
      </w:pPr>
    </w:p>
    <w:p w14:paraId="09C165E6" w14:textId="096BDB6E" w:rsidR="00D2403C" w:rsidRPr="00AC2D67" w:rsidRDefault="00D2403C" w:rsidP="005E6FA5">
      <w:pPr>
        <w:pStyle w:val="Heading3"/>
        <w:contextualSpacing/>
      </w:pPr>
      <w:r w:rsidRPr="00AC2D67">
        <w:t>Intergovernmental Review</w:t>
      </w:r>
    </w:p>
    <w:p w14:paraId="53E778BD" w14:textId="7AD73BB5" w:rsidR="00D425B6" w:rsidRDefault="00D425B6" w:rsidP="005E6FA5">
      <w:pPr>
        <w:pStyle w:val="ListParagraph"/>
        <w:ind w:left="360"/>
        <w:contextualSpacing/>
        <w:rPr>
          <w:rFonts w:asciiTheme="minorHAnsi" w:hAnsiTheme="minorHAnsi"/>
          <w:color w:val="000000"/>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2E1A9314" w14:textId="77777777" w:rsidR="005E6FA5" w:rsidRPr="00AC2D67" w:rsidRDefault="005E6FA5" w:rsidP="005E6FA5">
      <w:pPr>
        <w:pStyle w:val="ListParagraph"/>
        <w:ind w:left="360"/>
        <w:contextualSpacing/>
        <w:rPr>
          <w:rFonts w:asciiTheme="minorHAnsi" w:hAnsiTheme="minorHAnsi"/>
          <w:sz w:val="22"/>
          <w:szCs w:val="22"/>
        </w:rPr>
      </w:pPr>
    </w:p>
    <w:p w14:paraId="62E53B47" w14:textId="6DFAC50F" w:rsidR="005E6FA5" w:rsidRDefault="00D2403C" w:rsidP="005E6FA5">
      <w:pPr>
        <w:pStyle w:val="Heading3"/>
        <w:contextualSpacing/>
      </w:pPr>
      <w:r>
        <w:lastRenderedPageBreak/>
        <w:t>Funding Restrictions</w:t>
      </w:r>
    </w:p>
    <w:p w14:paraId="4866B884" w14:textId="4914A4D3" w:rsidR="007A057F" w:rsidRPr="007A057F" w:rsidRDefault="007A057F" w:rsidP="007A057F">
      <w:pPr>
        <w:ind w:left="360"/>
        <w:rPr>
          <w:rFonts w:asciiTheme="minorHAnsi" w:hAnsiTheme="minorHAnsi" w:cstheme="minorHAnsi"/>
          <w:sz w:val="22"/>
          <w:szCs w:val="22"/>
        </w:rPr>
      </w:pPr>
      <w:r w:rsidRPr="007A057F">
        <w:rPr>
          <w:rFonts w:asciiTheme="minorHAnsi" w:hAnsiTheme="minorHAnsi" w:cstheme="minorHAnsi"/>
          <w:sz w:val="22"/>
          <w:szCs w:val="22"/>
        </w:rPr>
        <w:t xml:space="preserve">We </w:t>
      </w:r>
      <w:r w:rsidR="00FC4BF2">
        <w:rPr>
          <w:rFonts w:asciiTheme="minorHAnsi" w:hAnsiTheme="minorHAnsi" w:cstheme="minorHAnsi"/>
          <w:sz w:val="22"/>
          <w:szCs w:val="22"/>
        </w:rPr>
        <w:t xml:space="preserve">are not </w:t>
      </w:r>
      <w:r w:rsidRPr="007A057F">
        <w:rPr>
          <w:rFonts w:asciiTheme="minorHAnsi" w:hAnsiTheme="minorHAnsi" w:cstheme="minorHAnsi"/>
          <w:sz w:val="22"/>
          <w:szCs w:val="22"/>
        </w:rPr>
        <w:t>allowing reimburse</w:t>
      </w:r>
      <w:r>
        <w:rPr>
          <w:rFonts w:asciiTheme="minorHAnsi" w:hAnsiTheme="minorHAnsi" w:cstheme="minorHAnsi"/>
          <w:sz w:val="22"/>
          <w:szCs w:val="22"/>
        </w:rPr>
        <w:t>ment of pre-Federal award costs</w:t>
      </w:r>
      <w:r w:rsidR="0055720A">
        <w:rPr>
          <w:rFonts w:asciiTheme="minorHAnsi" w:hAnsiTheme="minorHAnsi" w:cstheme="minorHAnsi"/>
          <w:sz w:val="22"/>
          <w:szCs w:val="22"/>
        </w:rPr>
        <w:t>.</w:t>
      </w:r>
    </w:p>
    <w:p w14:paraId="7127C429" w14:textId="77777777" w:rsidR="005E6FA5" w:rsidRPr="007A057F" w:rsidRDefault="005E6FA5" w:rsidP="005E6FA5">
      <w:pPr>
        <w:ind w:left="360"/>
        <w:contextualSpacing/>
        <w:rPr>
          <w:rFonts w:asciiTheme="minorHAnsi" w:hAnsiTheme="minorHAnsi" w:cstheme="minorHAnsi"/>
          <w:sz w:val="22"/>
          <w:szCs w:val="22"/>
          <w:highlight w:val="lightGray"/>
        </w:rPr>
      </w:pPr>
    </w:p>
    <w:p w14:paraId="77893B0A" w14:textId="6EE3D6A5" w:rsidR="00D2403C" w:rsidRPr="005E6FA5" w:rsidRDefault="00D2403C" w:rsidP="005E6FA5">
      <w:pPr>
        <w:pStyle w:val="Heading3"/>
        <w:contextualSpacing/>
        <w:rPr>
          <w:rFonts w:cstheme="minorHAnsi"/>
        </w:rPr>
      </w:pPr>
      <w:r w:rsidRPr="005E6FA5">
        <w:rPr>
          <w:rFonts w:cstheme="minorHAnsi"/>
        </w:rPr>
        <w:t>Submission Instructions</w:t>
      </w:r>
    </w:p>
    <w:p w14:paraId="450BE891" w14:textId="1FCCD687" w:rsidR="00FC400F" w:rsidRPr="00BA7D74" w:rsidRDefault="00E94ED0" w:rsidP="005E6FA5">
      <w:pPr>
        <w:pStyle w:val="ListParagraph"/>
        <w:ind w:left="360"/>
        <w:contextualSpacing/>
        <w:rPr>
          <w:rFonts w:asciiTheme="minorHAnsi" w:hAnsiTheme="minorHAnsi" w:cstheme="minorHAnsi"/>
          <w:sz w:val="22"/>
          <w:szCs w:val="22"/>
        </w:rPr>
      </w:pPr>
      <w:bookmarkStart w:id="3" w:name="OLE_LINK2"/>
      <w:bookmarkStart w:id="4" w:name="OLE_LINK3"/>
      <w:r w:rsidRPr="005E6FA5">
        <w:rPr>
          <w:rFonts w:asciiTheme="minorHAnsi" w:hAnsiTheme="minorHAnsi" w:cstheme="minorHAnsi"/>
          <w:bCs/>
          <w:sz w:val="22"/>
          <w:szCs w:val="22"/>
        </w:rPr>
        <w:t>Format all of your documents to print on Letter size (8 ½” x 11”) paper.  Format all pages to display and print page numbers.  Scanned</w:t>
      </w:r>
      <w:r w:rsidRPr="00E94ED0">
        <w:rPr>
          <w:rFonts w:asciiTheme="minorHAnsi" w:hAnsiTheme="minorHAnsi" w:cstheme="minorHAnsi"/>
          <w:bCs/>
          <w:sz w:val="22"/>
          <w:szCs w:val="22"/>
        </w:rPr>
        <w:t xml:space="preserve">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56777E71" w:rsidR="005B234A" w:rsidRDefault="00E94ED0" w:rsidP="005B234A">
      <w:pPr>
        <w:pStyle w:val="ListParagraph"/>
        <w:spacing w:before="100" w:beforeAutospacing="1" w:after="100" w:afterAutospacing="1"/>
        <w:ind w:left="360"/>
        <w:contextualSpacing/>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69005AB3" w:rsidR="00DF5E66" w:rsidRDefault="00DF5E66" w:rsidP="005E6FA5">
      <w:pPr>
        <w:pStyle w:val="Heading2"/>
        <w:contextualSpacing/>
        <w:rPr>
          <w:rFonts w:asciiTheme="minorHAnsi" w:hAnsiTheme="minorHAnsi"/>
          <w:sz w:val="24"/>
        </w:rPr>
      </w:pPr>
      <w:r w:rsidRPr="002E782C">
        <w:rPr>
          <w:rFonts w:asciiTheme="minorHAnsi" w:hAnsiTheme="minorHAnsi"/>
          <w:sz w:val="24"/>
        </w:rPr>
        <w:t>VI. Application Review Information</w:t>
      </w:r>
    </w:p>
    <w:p w14:paraId="4DA486F4" w14:textId="77777777" w:rsidR="005E6FA5" w:rsidRPr="005E6FA5" w:rsidRDefault="005E6FA5" w:rsidP="005E6FA5"/>
    <w:p w14:paraId="24CE47D5" w14:textId="45F0EAEA" w:rsidR="00D2403C" w:rsidRPr="00D2403C" w:rsidRDefault="00D2403C" w:rsidP="005E6FA5">
      <w:pPr>
        <w:pStyle w:val="Heading3"/>
        <w:numPr>
          <w:ilvl w:val="0"/>
          <w:numId w:val="6"/>
        </w:numPr>
        <w:contextualSpacing/>
      </w:pPr>
      <w:r>
        <w:t>Criteria</w:t>
      </w:r>
    </w:p>
    <w:p w14:paraId="7E75B0A1" w14:textId="0556069F" w:rsidR="005B234A" w:rsidRDefault="008B3F50" w:rsidP="005E6FA5">
      <w:pPr>
        <w:pStyle w:val="Heading2"/>
        <w:ind w:firstLine="0"/>
        <w:contextualSpacing/>
        <w:jc w:val="left"/>
        <w:rPr>
          <w:rFonts w:asciiTheme="minorHAnsi" w:hAnsiTheme="minorHAnsi"/>
          <w:b w:val="0"/>
          <w:szCs w:val="22"/>
        </w:rPr>
      </w:pPr>
      <w:r w:rsidRPr="005E6FA5">
        <w:rPr>
          <w:rFonts w:asciiTheme="minorHAnsi" w:hAnsiTheme="minorHAnsi"/>
          <w:b w:val="0"/>
          <w:szCs w:val="22"/>
        </w:rPr>
        <w:t xml:space="preserve">The applicant has been selected due to </w:t>
      </w:r>
      <w:r w:rsidR="00A815F9">
        <w:rPr>
          <w:rFonts w:asciiTheme="minorHAnsi" w:hAnsiTheme="minorHAnsi"/>
          <w:b w:val="0"/>
          <w:szCs w:val="22"/>
        </w:rPr>
        <w:t>u</w:t>
      </w:r>
      <w:r w:rsidR="00A815F9" w:rsidRPr="00A815F9">
        <w:rPr>
          <w:rFonts w:asciiTheme="minorHAnsi" w:hAnsiTheme="minorHAnsi"/>
          <w:b w:val="0"/>
          <w:szCs w:val="22"/>
        </w:rPr>
        <w:t>nique qualifications</w:t>
      </w:r>
      <w:r w:rsidR="00FC4BF2">
        <w:rPr>
          <w:rFonts w:asciiTheme="minorHAnsi" w:hAnsiTheme="minorHAnsi"/>
          <w:b w:val="0"/>
          <w:szCs w:val="22"/>
        </w:rPr>
        <w:t xml:space="preserve">. </w:t>
      </w:r>
      <w:r w:rsidRPr="005E6FA5">
        <w:rPr>
          <w:rFonts w:asciiTheme="minorHAnsi" w:hAnsiTheme="minorHAnsi"/>
          <w:b w:val="0"/>
          <w:szCs w:val="22"/>
        </w:rPr>
        <w:t>This notice is not a request for proposals.</w:t>
      </w:r>
      <w:r w:rsidRPr="005E6FA5">
        <w:rPr>
          <w:rFonts w:asciiTheme="minorHAnsi" w:hAnsiTheme="minorHAnsi"/>
          <w:szCs w:val="22"/>
        </w:rPr>
        <w:t xml:space="preserve"> </w:t>
      </w:r>
      <w:r w:rsidR="00A815F9" w:rsidRPr="00A815F9">
        <w:rPr>
          <w:rFonts w:asciiTheme="minorHAnsi" w:hAnsiTheme="minorHAnsi"/>
          <w:b w:val="0"/>
          <w:szCs w:val="22"/>
        </w:rPr>
        <w:t>Over the last decade, CALIDRIS has forged strong relationships with staff of protected areas along Colombia’s Caribbean coastline for managing and protecting migrant and resident waterbirds. The trust built over this time puts CALIDRIS in a unique position to expand work on migratory shorebirds. CALIDIRS is the recognized national authority on waterbird conservation in Colombia and been a strong partner of the Service in addressing shorebird conservation issues and projects in both the Atlantic and Pacific Flyways.</w:t>
      </w:r>
      <w:r w:rsidR="00A815F9">
        <w:rPr>
          <w:rFonts w:asciiTheme="minorHAnsi" w:hAnsiTheme="minorHAnsi"/>
          <w:b w:val="0"/>
          <w:szCs w:val="22"/>
        </w:rPr>
        <w:t xml:space="preserve"> </w:t>
      </w:r>
      <w:r w:rsidR="005B234A" w:rsidRPr="005E6FA5">
        <w:rPr>
          <w:rFonts w:asciiTheme="minorHAnsi" w:hAnsiTheme="minorHAnsi"/>
          <w:b w:val="0"/>
          <w:szCs w:val="22"/>
        </w:rPr>
        <w:t>The project addresses one or more of the key strategies of the Atlantic Flyway Shorebird Initiative (AFSI), and the project will benefit one or more of the focal species identified in the 2015 AFSI Business Plan.</w:t>
      </w:r>
    </w:p>
    <w:p w14:paraId="6B71D55E" w14:textId="77777777" w:rsidR="005E6FA5" w:rsidRPr="005E6FA5" w:rsidRDefault="005E6FA5" w:rsidP="005E6FA5"/>
    <w:p w14:paraId="4C1B8950" w14:textId="4670EAC0" w:rsidR="00D2403C" w:rsidRPr="00D2403C" w:rsidRDefault="00DF5E66" w:rsidP="005E6FA5">
      <w:pPr>
        <w:pStyle w:val="Heading3"/>
        <w:contextualSpacing/>
      </w:pPr>
      <w:r w:rsidRPr="009C3223">
        <w:t>Review and Selection Process</w:t>
      </w:r>
    </w:p>
    <w:p w14:paraId="0C117856" w14:textId="25083754" w:rsidR="00971A66" w:rsidRDefault="00F45E87" w:rsidP="005E6FA5">
      <w:pPr>
        <w:pStyle w:val="ListParagraph"/>
        <w:ind w:left="360"/>
        <w:contextualSpacing/>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473F6223" w14:textId="77777777" w:rsidR="005B234A" w:rsidRDefault="005B234A" w:rsidP="005E6FA5">
      <w:pPr>
        <w:pStyle w:val="ListParagraph"/>
        <w:ind w:left="360"/>
        <w:contextualSpacing/>
        <w:rPr>
          <w:rFonts w:asciiTheme="minorHAnsi" w:hAnsiTheme="minorHAnsi"/>
          <w:sz w:val="22"/>
          <w:szCs w:val="22"/>
        </w:rPr>
      </w:pPr>
    </w:p>
    <w:p w14:paraId="371C0754" w14:textId="463DE330" w:rsidR="009D64BE" w:rsidRPr="00397ECC" w:rsidRDefault="00971A66" w:rsidP="005E6FA5">
      <w:pPr>
        <w:pStyle w:val="ListParagraph"/>
        <w:ind w:left="360"/>
        <w:contextualSpacing/>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63DEBE2D" w14:textId="77777777" w:rsidR="005B234A" w:rsidRDefault="005B234A" w:rsidP="005E6FA5">
      <w:pPr>
        <w:pStyle w:val="ListParagraph"/>
        <w:ind w:left="360"/>
        <w:contextualSpacing/>
        <w:rPr>
          <w:rFonts w:asciiTheme="minorHAnsi" w:hAnsiTheme="minorHAnsi"/>
          <w:sz w:val="22"/>
          <w:szCs w:val="22"/>
        </w:rPr>
      </w:pPr>
    </w:p>
    <w:p w14:paraId="530AD2DC" w14:textId="2DB97E83" w:rsidR="00BB7DE8" w:rsidRDefault="00641FB6" w:rsidP="005E6FA5">
      <w:pPr>
        <w:pStyle w:val="ListParagraph"/>
        <w:ind w:left="360"/>
        <w:contextualSpacing/>
        <w:rPr>
          <w:rFonts w:asciiTheme="minorHAnsi" w:hAnsiTheme="minorHAnsi"/>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w:t>
      </w:r>
      <w:r>
        <w:rPr>
          <w:rFonts w:asciiTheme="minorHAnsi" w:hAnsiTheme="minorHAnsi"/>
          <w:sz w:val="22"/>
          <w:szCs w:val="22"/>
        </w:rPr>
        <w:lastRenderedPageBreak/>
        <w:t xml:space="preserve">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4037343E" w14:textId="77777777" w:rsidR="005E6FA5" w:rsidRPr="00641FB6" w:rsidRDefault="005E6FA5" w:rsidP="005E6FA5">
      <w:pPr>
        <w:pStyle w:val="ListParagraph"/>
        <w:ind w:left="360"/>
        <w:contextualSpacing/>
        <w:rPr>
          <w:rFonts w:asciiTheme="minorHAnsi" w:hAnsiTheme="minorHAnsi"/>
          <w:bCs/>
          <w:sz w:val="22"/>
          <w:szCs w:val="22"/>
        </w:rPr>
      </w:pPr>
    </w:p>
    <w:p w14:paraId="70A5CADA" w14:textId="4146D48E" w:rsidR="00DF5E66" w:rsidRDefault="00DF5E66" w:rsidP="005E6FA5">
      <w:pPr>
        <w:pStyle w:val="Heading2"/>
        <w:contextualSpacing/>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555522E0" w14:textId="77777777" w:rsidR="005E6FA5" w:rsidRPr="005E6FA5" w:rsidRDefault="005E6FA5" w:rsidP="005E6FA5"/>
    <w:p w14:paraId="180DA4EE" w14:textId="74EA961F" w:rsidR="00BC516B" w:rsidRPr="00BC516B" w:rsidRDefault="00DF5E66" w:rsidP="005E6FA5">
      <w:pPr>
        <w:pStyle w:val="Heading3"/>
        <w:numPr>
          <w:ilvl w:val="0"/>
          <w:numId w:val="7"/>
        </w:numPr>
        <w:contextualSpacing/>
      </w:pPr>
      <w:r w:rsidRPr="00C70C2E">
        <w:t xml:space="preserve">Federal </w:t>
      </w:r>
      <w:r w:rsidR="008A7B85" w:rsidRPr="00C70C2E">
        <w:t>Award Notices</w:t>
      </w:r>
    </w:p>
    <w:p w14:paraId="60D22035" w14:textId="0D939DED" w:rsidR="00C70C2E" w:rsidRDefault="00C70C2E" w:rsidP="005E6FA5">
      <w:pPr>
        <w:pStyle w:val="ListParagraph"/>
        <w:ind w:left="360"/>
        <w:contextualSpacing/>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731E48BD" w14:textId="77777777" w:rsidR="005E6FA5" w:rsidRPr="00BB57F7" w:rsidRDefault="005E6FA5" w:rsidP="005E6FA5">
      <w:pPr>
        <w:pStyle w:val="ListParagraph"/>
        <w:ind w:left="360"/>
        <w:contextualSpacing/>
        <w:rPr>
          <w:rFonts w:asciiTheme="minorHAnsi" w:hAnsiTheme="minorHAnsi" w:cstheme="minorHAnsi"/>
          <w:sz w:val="22"/>
          <w:szCs w:val="22"/>
        </w:rPr>
      </w:pPr>
    </w:p>
    <w:p w14:paraId="336AB492" w14:textId="1953710A" w:rsidR="00BC516B" w:rsidRDefault="00865444" w:rsidP="005E6FA5">
      <w:pPr>
        <w:pStyle w:val="Heading3"/>
        <w:contextualSpacing/>
      </w:pPr>
      <w:r>
        <w:t>Award Terms and Conditions</w:t>
      </w:r>
    </w:p>
    <w:p w14:paraId="31244F3F" w14:textId="7B5B66D4" w:rsidR="008F7E05" w:rsidRDefault="008F7E05" w:rsidP="005E6FA5">
      <w:pPr>
        <w:ind w:left="360"/>
        <w:contextualSpacing/>
        <w:rPr>
          <w:rFonts w:asciiTheme="minorHAnsi" w:hAnsiTheme="minorHAnsi" w:cstheme="minorHAnsi"/>
          <w:sz w:val="22"/>
          <w:szCs w:val="22"/>
        </w:rPr>
      </w:pPr>
      <w:r w:rsidRPr="00402A9F">
        <w:rPr>
          <w:rFonts w:asciiTheme="minorHAnsi" w:hAnsiTheme="minorHAnsi" w:cstheme="minorHAnsi"/>
          <w:sz w:val="22"/>
          <w:szCs w:val="22"/>
        </w:rPr>
        <w:t>See the Service’s “</w:t>
      </w:r>
      <w:r w:rsidRPr="00402A9F">
        <w:rPr>
          <w:rFonts w:asciiTheme="minorHAnsi" w:hAnsiTheme="minorHAnsi" w:cstheme="minorHAnsi"/>
          <w:color w:val="0000FF"/>
          <w:sz w:val="22"/>
          <w:szCs w:val="22"/>
        </w:rPr>
        <w:t>Financial Assistance Award Terms and Conditions</w:t>
      </w:r>
      <w:r w:rsidRPr="00402A9F">
        <w:rPr>
          <w:rFonts w:asciiTheme="minorHAnsi" w:hAnsiTheme="minorHAnsi" w:cstheme="minorHAnsi"/>
          <w:sz w:val="22"/>
          <w:szCs w:val="22"/>
        </w:rPr>
        <w:t>” for the administrative and national policy requirements applicable to Service awards. The “Department of the Interior (DOI) Award Provisions” attached to this Funding Opportunity also apply to Service</w:t>
      </w:r>
      <w:r w:rsidR="005E6FA5">
        <w:rPr>
          <w:rFonts w:asciiTheme="minorHAnsi" w:hAnsiTheme="minorHAnsi" w:cstheme="minorHAnsi"/>
          <w:sz w:val="22"/>
          <w:szCs w:val="22"/>
        </w:rPr>
        <w:t xml:space="preserve"> awards (Attachment A).</w:t>
      </w:r>
    </w:p>
    <w:p w14:paraId="6A1696C4" w14:textId="77777777" w:rsidR="005E6FA5" w:rsidRPr="00402A9F" w:rsidRDefault="005E6FA5" w:rsidP="005E6FA5">
      <w:pPr>
        <w:ind w:left="360"/>
        <w:contextualSpacing/>
        <w:rPr>
          <w:rFonts w:asciiTheme="minorHAnsi" w:hAnsiTheme="minorHAnsi" w:cstheme="minorHAnsi"/>
        </w:rPr>
      </w:pPr>
    </w:p>
    <w:p w14:paraId="427B4919" w14:textId="77777777" w:rsidR="00BC516B" w:rsidRDefault="00F67CBE" w:rsidP="005E6FA5">
      <w:pPr>
        <w:pStyle w:val="Heading3"/>
        <w:contextualSpacing/>
      </w:pPr>
      <w:r>
        <w:t>P</w:t>
      </w:r>
      <w:r w:rsidR="00BC516B">
        <w:t>ayments</w:t>
      </w:r>
    </w:p>
    <w:p w14:paraId="07BBBC7C" w14:textId="3F9C9D3E" w:rsidR="00DF5E66" w:rsidRDefault="00C70C2E" w:rsidP="005E6FA5">
      <w:pPr>
        <w:pStyle w:val="ListParagraph"/>
        <w:ind w:left="360"/>
        <w:contextualSpacing/>
        <w:rPr>
          <w:rFonts w:asciiTheme="minorHAnsi" w:hAnsiTheme="minorHAnsi"/>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764926D7" w14:textId="77777777" w:rsidR="005E6FA5" w:rsidRPr="00DF5E66" w:rsidRDefault="005E6FA5" w:rsidP="005E6FA5">
      <w:pPr>
        <w:pStyle w:val="ListParagraph"/>
        <w:ind w:left="360"/>
        <w:contextualSpacing/>
        <w:rPr>
          <w:rFonts w:asciiTheme="minorHAnsi" w:hAnsiTheme="minorHAnsi"/>
          <w:b/>
          <w:sz w:val="22"/>
          <w:szCs w:val="22"/>
        </w:rPr>
      </w:pPr>
    </w:p>
    <w:p w14:paraId="162B791B" w14:textId="5EA9A4F7" w:rsidR="00BC516B" w:rsidRPr="00BC516B" w:rsidRDefault="00F67CBE" w:rsidP="005E6FA5">
      <w:pPr>
        <w:pStyle w:val="Heading3"/>
        <w:contextualSpacing/>
      </w:pPr>
      <w:r w:rsidRPr="00641FB6">
        <w:t>R</w:t>
      </w:r>
      <w:r w:rsidR="00BC516B">
        <w:t>eporting</w:t>
      </w:r>
      <w:r w:rsidR="009E1EB4">
        <w:t xml:space="preserve"> Requirements</w:t>
      </w:r>
    </w:p>
    <w:p w14:paraId="42D0D5BC" w14:textId="689FBF0A" w:rsidR="00026C37" w:rsidRDefault="00B57DC4" w:rsidP="005E6FA5">
      <w:pPr>
        <w:pStyle w:val="ListParagraph"/>
        <w:ind w:left="360"/>
        <w:contextualSpacing/>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5370E42F" w14:textId="77777777" w:rsidR="005E6FA5" w:rsidRDefault="005E6FA5" w:rsidP="005E6FA5">
      <w:pPr>
        <w:pStyle w:val="ListParagraph"/>
        <w:ind w:left="360"/>
        <w:contextualSpacing/>
        <w:rPr>
          <w:rFonts w:asciiTheme="minorHAnsi" w:hAnsiTheme="minorHAnsi"/>
          <w:sz w:val="22"/>
          <w:szCs w:val="22"/>
        </w:rPr>
      </w:pPr>
    </w:p>
    <w:p w14:paraId="06DEA403" w14:textId="77777777" w:rsidR="00BC516B" w:rsidRPr="00BC516B" w:rsidRDefault="00B57DC4" w:rsidP="005E6FA5">
      <w:pPr>
        <w:pStyle w:val="Heading4"/>
        <w:numPr>
          <w:ilvl w:val="0"/>
          <w:numId w:val="10"/>
        </w:numPr>
        <w:contextualSpacing/>
      </w:pPr>
      <w:r w:rsidRPr="00BC516B">
        <w:t>Financial Reports</w:t>
      </w:r>
    </w:p>
    <w:p w14:paraId="2CBAE6E8" w14:textId="1DB515B5" w:rsidR="005E6FA5" w:rsidRDefault="00B57DC4" w:rsidP="005E6FA5">
      <w:pPr>
        <w:pStyle w:val="ListParagraph"/>
        <w:contextualSpacing/>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5349D69F" w14:textId="77777777" w:rsidR="005E6FA5" w:rsidRDefault="005E6FA5" w:rsidP="005E6FA5">
      <w:pPr>
        <w:pStyle w:val="ListParagraph"/>
        <w:contextualSpacing/>
        <w:rPr>
          <w:rFonts w:asciiTheme="minorHAnsi" w:hAnsiTheme="minorHAnsi"/>
          <w:sz w:val="22"/>
          <w:szCs w:val="22"/>
        </w:rPr>
      </w:pPr>
    </w:p>
    <w:p w14:paraId="70039842" w14:textId="77777777" w:rsidR="00BC516B" w:rsidRPr="00BC516B" w:rsidRDefault="00B57DC4" w:rsidP="005E6FA5">
      <w:pPr>
        <w:pStyle w:val="Heading4"/>
        <w:contextualSpacing/>
      </w:pPr>
      <w:r w:rsidRPr="002B255D">
        <w:t>P</w:t>
      </w:r>
      <w:r w:rsidR="00BC516B">
        <w:t>erformance Reports</w:t>
      </w:r>
    </w:p>
    <w:p w14:paraId="1C7091A6" w14:textId="6B09F324" w:rsidR="00B57DC4" w:rsidRDefault="002B255D" w:rsidP="005E6FA5">
      <w:pPr>
        <w:pStyle w:val="ListParagraph"/>
        <w:contextualSpacing/>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w:t>
      </w:r>
      <w:r w:rsidRPr="00767B47">
        <w:rPr>
          <w:rFonts w:asciiTheme="minorHAnsi" w:hAnsiTheme="minorHAnsi"/>
          <w:sz w:val="22"/>
          <w:szCs w:val="22"/>
        </w:rPr>
        <w:lastRenderedPageBreak/>
        <w:t xml:space="preserve">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77C1A935" w14:textId="77777777" w:rsidR="005E6FA5" w:rsidRPr="005C029C" w:rsidRDefault="005E6FA5" w:rsidP="005E6FA5">
      <w:pPr>
        <w:pStyle w:val="ListParagraph"/>
        <w:contextualSpacing/>
        <w:rPr>
          <w:rFonts w:asciiTheme="minorHAnsi" w:hAnsiTheme="minorHAnsi"/>
          <w:sz w:val="22"/>
          <w:szCs w:val="22"/>
        </w:rPr>
      </w:pPr>
    </w:p>
    <w:p w14:paraId="3A510FAA" w14:textId="77777777" w:rsidR="00BC516B" w:rsidRPr="00BC516B" w:rsidRDefault="00B57DC4" w:rsidP="005E6FA5">
      <w:pPr>
        <w:pStyle w:val="Heading4"/>
        <w:contextualSpacing/>
      </w:pPr>
      <w:r w:rsidRPr="005C029C">
        <w:t>Significant Developments Reports</w:t>
      </w:r>
    </w:p>
    <w:p w14:paraId="24FF217A" w14:textId="5E7A8F94" w:rsidR="005C029C" w:rsidRDefault="005C029C" w:rsidP="005E6FA5">
      <w:pPr>
        <w:pStyle w:val="ListParagraph"/>
        <w:contextualSpacing/>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1EE30C24" w14:textId="77777777" w:rsidR="005E6FA5" w:rsidRPr="005C029C" w:rsidRDefault="005E6FA5" w:rsidP="005E6FA5">
      <w:pPr>
        <w:pStyle w:val="ListParagraph"/>
        <w:contextualSpacing/>
        <w:rPr>
          <w:rFonts w:asciiTheme="minorHAnsi" w:hAnsiTheme="minorHAnsi"/>
          <w:sz w:val="22"/>
          <w:szCs w:val="22"/>
        </w:rPr>
      </w:pPr>
    </w:p>
    <w:p w14:paraId="01671142" w14:textId="77777777" w:rsidR="00BC516B" w:rsidRPr="00BC516B" w:rsidRDefault="00B57DC4" w:rsidP="005E6FA5">
      <w:pPr>
        <w:pStyle w:val="Heading4"/>
        <w:contextualSpacing/>
      </w:pPr>
      <w:r w:rsidRPr="000E42C2">
        <w:t>Real Property Reports</w:t>
      </w:r>
    </w:p>
    <w:p w14:paraId="798A9913" w14:textId="72D7C48C" w:rsidR="000E42C2" w:rsidRDefault="000E42C2" w:rsidP="005E6FA5">
      <w:pPr>
        <w:pStyle w:val="ListParagraph"/>
        <w:contextualSpacing/>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5A9C32A8" w14:textId="77777777" w:rsidR="005E6FA5" w:rsidRPr="000E42C2" w:rsidRDefault="005E6FA5" w:rsidP="005E6FA5">
      <w:pPr>
        <w:pStyle w:val="ListParagraph"/>
        <w:contextualSpacing/>
        <w:rPr>
          <w:rFonts w:asciiTheme="minorHAnsi" w:hAnsiTheme="minorHAnsi"/>
          <w:sz w:val="22"/>
          <w:szCs w:val="22"/>
        </w:rPr>
      </w:pPr>
    </w:p>
    <w:p w14:paraId="75EEFCA9" w14:textId="77777777" w:rsidR="00BC516B" w:rsidRPr="00BC516B" w:rsidRDefault="00B57DC4" w:rsidP="005E6FA5">
      <w:pPr>
        <w:pStyle w:val="Heading4"/>
        <w:contextualSpacing/>
      </w:pPr>
      <w:r w:rsidRPr="00932576">
        <w:t>Conflict of Interest Disclosures</w:t>
      </w:r>
    </w:p>
    <w:p w14:paraId="0FBBC68C" w14:textId="565FB3DC" w:rsidR="008F7E05" w:rsidRDefault="008F7E05" w:rsidP="005E6FA5">
      <w:pPr>
        <w:pStyle w:val="ListParagraph"/>
        <w:contextualSpacing/>
        <w:rPr>
          <w:rFonts w:asciiTheme="minorHAnsi" w:hAnsiTheme="minorHAnsi" w:cstheme="minorHAnsi"/>
          <w:sz w:val="22"/>
          <w:szCs w:val="22"/>
        </w:rPr>
      </w:pPr>
      <w:r w:rsidRPr="00402A9F">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402A9F">
        <w:rPr>
          <w:rFonts w:asciiTheme="minorHAnsi" w:hAnsiTheme="minorHAnsi" w:cstheme="minorHAnsi"/>
          <w:color w:val="0000FF"/>
          <w:sz w:val="22"/>
          <w:szCs w:val="22"/>
        </w:rPr>
        <w:t>2 CFR 200.338 Remedies for Noncompliance</w:t>
      </w:r>
      <w:r w:rsidRPr="00402A9F">
        <w:rPr>
          <w:rFonts w:asciiTheme="minorHAnsi" w:hAnsiTheme="minorHAnsi" w:cstheme="minorHAnsi"/>
          <w:sz w:val="22"/>
          <w:szCs w:val="22"/>
        </w:rPr>
        <w:t>, including termination of the award.</w:t>
      </w:r>
    </w:p>
    <w:p w14:paraId="3083D2D8" w14:textId="77777777" w:rsidR="005E6FA5" w:rsidRPr="00402A9F" w:rsidRDefault="005E6FA5" w:rsidP="005E6FA5">
      <w:pPr>
        <w:pStyle w:val="ListParagraph"/>
        <w:contextualSpacing/>
        <w:rPr>
          <w:rFonts w:asciiTheme="minorHAnsi" w:hAnsiTheme="minorHAnsi" w:cstheme="minorHAnsi"/>
          <w:sz w:val="22"/>
          <w:szCs w:val="22"/>
          <w:lang w:val="en"/>
        </w:rPr>
      </w:pPr>
    </w:p>
    <w:p w14:paraId="1868A4F1" w14:textId="77777777" w:rsidR="00BC516B" w:rsidRPr="00BC516B" w:rsidRDefault="00B57DC4" w:rsidP="005E6FA5">
      <w:pPr>
        <w:pStyle w:val="Heading4"/>
        <w:contextualSpacing/>
      </w:pPr>
      <w:r w:rsidRPr="00932576">
        <w:t>Other Mandatory Disclosures</w:t>
      </w:r>
    </w:p>
    <w:p w14:paraId="7D0B4F5E" w14:textId="57093CA7" w:rsidR="00836137" w:rsidRPr="00932576" w:rsidRDefault="00836137" w:rsidP="005E6FA5">
      <w:pPr>
        <w:pStyle w:val="ListParagraph"/>
        <w:contextualSpacing/>
        <w:rPr>
          <w:rFonts w:asciiTheme="minorHAnsi" w:hAnsiTheme="minorHAnsi"/>
          <w:sz w:val="22"/>
          <w:szCs w:val="22"/>
        </w:rPr>
      </w:pPr>
      <w:r w:rsidRPr="00932576">
        <w:rPr>
          <w:rFonts w:asciiTheme="minorHAnsi" w:hAnsiTheme="minorHAnsi"/>
          <w:sz w:val="22"/>
          <w:szCs w:val="22"/>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w:t>
      </w:r>
      <w:r w:rsidRPr="00932576">
        <w:rPr>
          <w:rFonts w:asciiTheme="minorHAnsi" w:hAnsiTheme="minorHAnsi"/>
          <w:sz w:val="22"/>
          <w:szCs w:val="22"/>
        </w:rPr>
        <w:lastRenderedPageBreak/>
        <w:t xml:space="preserve">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5B234A">
      <w:pPr>
        <w:pStyle w:val="Heading2"/>
        <w:spacing w:before="100" w:beforeAutospacing="1" w:after="100" w:afterAutospacing="1"/>
        <w:contextualSpacing/>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7FB91F6D" w14:textId="271C1FFC" w:rsidR="0069014B" w:rsidRDefault="0069014B" w:rsidP="0069014B">
      <w:pPr>
        <w:rPr>
          <w:rFonts w:asciiTheme="minorHAnsi" w:hAnsiTheme="minorHAnsi"/>
          <w:sz w:val="22"/>
          <w:szCs w:val="22"/>
          <w:lang w:val="pt-BR"/>
        </w:rPr>
      </w:pPr>
      <w:r w:rsidRPr="0069014B">
        <w:rPr>
          <w:rFonts w:asciiTheme="minorHAnsi" w:hAnsiTheme="minorHAnsi"/>
          <w:sz w:val="22"/>
          <w:szCs w:val="22"/>
          <w:lang w:val="pt-BR"/>
        </w:rPr>
        <w:t>Project Technical Point of Contact</w:t>
      </w:r>
      <w:r>
        <w:rPr>
          <w:rFonts w:asciiTheme="minorHAnsi" w:hAnsiTheme="minorHAnsi"/>
          <w:sz w:val="22"/>
          <w:szCs w:val="22"/>
          <w:lang w:val="pt-BR"/>
        </w:rPr>
        <w:t>:</w:t>
      </w:r>
    </w:p>
    <w:p w14:paraId="31F68C82" w14:textId="19DCF248" w:rsid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Brad Andres</w:t>
      </w:r>
    </w:p>
    <w:p w14:paraId="5D0B563B" w14:textId="77777777" w:rsid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Division of Bird Habitat Conservation</w:t>
      </w:r>
    </w:p>
    <w:p w14:paraId="7F8AEC55" w14:textId="77777777" w:rsid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U.S. Fish and Wildlife Service</w:t>
      </w:r>
    </w:p>
    <w:p w14:paraId="0BE5CF13" w14:textId="6DF80E04" w:rsidR="00B00D51" w:rsidRDefault="00B00D51" w:rsidP="00B00D51">
      <w:pPr>
        <w:ind w:left="720"/>
        <w:rPr>
          <w:rFonts w:asciiTheme="minorHAnsi" w:hAnsiTheme="minorHAnsi"/>
          <w:sz w:val="22"/>
          <w:szCs w:val="22"/>
          <w:lang w:val="pt-BR"/>
        </w:rPr>
      </w:pPr>
      <w:r>
        <w:rPr>
          <w:rFonts w:asciiTheme="minorHAnsi" w:hAnsiTheme="minorHAnsi"/>
          <w:sz w:val="22"/>
          <w:szCs w:val="22"/>
          <w:lang w:val="pt-BR"/>
        </w:rPr>
        <w:t xml:space="preserve">134 Union Blvd., Suite </w:t>
      </w:r>
      <w:r w:rsidR="00753D66">
        <w:rPr>
          <w:rFonts w:asciiTheme="minorHAnsi" w:hAnsiTheme="minorHAnsi"/>
          <w:sz w:val="22"/>
          <w:szCs w:val="22"/>
          <w:lang w:val="pt-BR"/>
        </w:rPr>
        <w:t>500</w:t>
      </w:r>
    </w:p>
    <w:p w14:paraId="5185B066"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Lakewood, CO, 802</w:t>
      </w:r>
      <w:r w:rsidR="00B00D51">
        <w:rPr>
          <w:rFonts w:asciiTheme="minorHAnsi" w:hAnsiTheme="minorHAnsi"/>
          <w:sz w:val="22"/>
          <w:szCs w:val="22"/>
          <w:lang w:val="pt-BR"/>
        </w:rPr>
        <w:t>28</w:t>
      </w:r>
      <w:r w:rsidRPr="0069014B">
        <w:rPr>
          <w:rFonts w:asciiTheme="minorHAnsi" w:hAnsiTheme="minorHAnsi"/>
          <w:sz w:val="22"/>
          <w:szCs w:val="22"/>
          <w:lang w:val="pt-BR"/>
        </w:rPr>
        <w:t>, USA</w:t>
      </w:r>
    </w:p>
    <w:p w14:paraId="7686F360"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303-275-2324</w:t>
      </w:r>
    </w:p>
    <w:p w14:paraId="534D8D61" w14:textId="4340C941" w:rsidR="0069014B" w:rsidRP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Brad_Andres@fws.gov</w:t>
      </w:r>
    </w:p>
    <w:p w14:paraId="6135A704" w14:textId="77777777" w:rsidR="0069014B" w:rsidRPr="0069014B" w:rsidRDefault="0069014B" w:rsidP="0069014B">
      <w:pPr>
        <w:rPr>
          <w:rFonts w:asciiTheme="minorHAnsi" w:hAnsiTheme="minorHAnsi"/>
          <w:sz w:val="22"/>
          <w:szCs w:val="22"/>
          <w:lang w:val="pt-BR"/>
        </w:rPr>
      </w:pPr>
    </w:p>
    <w:p w14:paraId="50AB34A9" w14:textId="77777777" w:rsidR="00B00D51" w:rsidRDefault="0069014B" w:rsidP="0069014B">
      <w:pPr>
        <w:rPr>
          <w:rFonts w:asciiTheme="minorHAnsi" w:hAnsiTheme="minorHAnsi"/>
          <w:sz w:val="22"/>
          <w:szCs w:val="22"/>
          <w:lang w:val="pt-BR"/>
        </w:rPr>
      </w:pPr>
      <w:r w:rsidRPr="0069014B">
        <w:rPr>
          <w:rFonts w:asciiTheme="minorHAnsi" w:hAnsiTheme="minorHAnsi"/>
          <w:sz w:val="22"/>
          <w:szCs w:val="22"/>
          <w:lang w:val="pt-BR"/>
        </w:rPr>
        <w:t xml:space="preserve">Project Officer: </w:t>
      </w:r>
    </w:p>
    <w:p w14:paraId="4DD19C2B" w14:textId="41789478"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David Gordon</w:t>
      </w:r>
    </w:p>
    <w:p w14:paraId="53A4AD41"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Division of Bird Habitat Conservation</w:t>
      </w:r>
    </w:p>
    <w:p w14:paraId="6C0CFFA4"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U.S. Fish and Wildlife Service</w:t>
      </w:r>
    </w:p>
    <w:p w14:paraId="7CD833BE"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5275 Leesburg Pike</w:t>
      </w:r>
    </w:p>
    <w:p w14:paraId="4C16DEDB"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Falls Church, VA 22041-3803 USA</w:t>
      </w:r>
    </w:p>
    <w:p w14:paraId="0F7147DA"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703-358-2025</w:t>
      </w:r>
    </w:p>
    <w:p w14:paraId="37C585AF" w14:textId="20A55367" w:rsidR="00402A9F" w:rsidRDefault="00B00D51" w:rsidP="00B00D51">
      <w:pPr>
        <w:ind w:left="720"/>
        <w:rPr>
          <w:rFonts w:asciiTheme="minorHAnsi" w:hAnsiTheme="minorHAnsi"/>
          <w:sz w:val="22"/>
          <w:szCs w:val="22"/>
          <w:highlight w:val="lightGray"/>
          <w:lang w:val="pt-BR"/>
        </w:rPr>
      </w:pPr>
      <w:r>
        <w:rPr>
          <w:rFonts w:asciiTheme="minorHAnsi" w:hAnsiTheme="minorHAnsi"/>
          <w:sz w:val="22"/>
          <w:szCs w:val="22"/>
          <w:lang w:val="pt-BR"/>
        </w:rPr>
        <w:t>D</w:t>
      </w:r>
      <w:r w:rsidR="0069014B" w:rsidRPr="0069014B">
        <w:rPr>
          <w:rFonts w:asciiTheme="minorHAnsi" w:hAnsiTheme="minorHAnsi"/>
          <w:sz w:val="22"/>
          <w:szCs w:val="22"/>
          <w:lang w:val="pt-BR"/>
        </w:rPr>
        <w:t>avid_Gordon@fws.gov</w:t>
      </w:r>
      <w:r w:rsidR="00402A9F">
        <w:rPr>
          <w:rFonts w:asciiTheme="minorHAnsi" w:hAnsiTheme="minorHAnsi"/>
          <w:sz w:val="22"/>
          <w:szCs w:val="22"/>
          <w:highlight w:val="lightGray"/>
          <w:lang w:val="pt-BR"/>
        </w:rPr>
        <w:br w:type="page"/>
      </w:r>
    </w:p>
    <w:p w14:paraId="5ADBB4A6" w14:textId="7BB72C21" w:rsidR="00512901" w:rsidRPr="00402A9F" w:rsidRDefault="00512901" w:rsidP="00512901">
      <w:pPr>
        <w:keepNext/>
        <w:spacing w:after="120"/>
        <w:ind w:left="360" w:hanging="360"/>
        <w:jc w:val="both"/>
        <w:outlineLvl w:val="1"/>
        <w:rPr>
          <w:rFonts w:asciiTheme="minorHAnsi" w:hAnsiTheme="minorHAnsi"/>
          <w:b/>
          <w:bCs/>
        </w:rPr>
      </w:pPr>
      <w:r w:rsidRPr="00402A9F">
        <w:rPr>
          <w:rFonts w:asciiTheme="minorHAnsi" w:hAnsiTheme="minorHAnsi"/>
          <w:b/>
          <w:bCs/>
        </w:rPr>
        <w:lastRenderedPageBreak/>
        <w:t>Attachment A: DOI Award Provisions</w:t>
      </w:r>
    </w:p>
    <w:p w14:paraId="39AE38F8" w14:textId="77777777" w:rsidR="00512901" w:rsidRPr="00402A9F" w:rsidRDefault="00512901" w:rsidP="00CF3217">
      <w:pPr>
        <w:spacing w:before="100" w:beforeAutospacing="1" w:after="100" w:afterAutospacing="1"/>
        <w:contextualSpacing/>
        <w:rPr>
          <w:rFonts w:asciiTheme="minorHAnsi" w:hAnsiTheme="minorHAnsi" w:cstheme="minorHAnsi"/>
          <w:b/>
          <w:sz w:val="22"/>
          <w:szCs w:val="22"/>
        </w:rPr>
      </w:pPr>
      <w:r w:rsidRPr="00402A9F">
        <w:rPr>
          <w:rFonts w:asciiTheme="minorHAnsi" w:hAnsiTheme="minorHAnsi" w:cstheme="minorHAnsi"/>
          <w:b/>
          <w:sz w:val="22"/>
          <w:szCs w:val="22"/>
        </w:rPr>
        <w:t xml:space="preserve"> I. Conflicts of Interest</w:t>
      </w:r>
    </w:p>
    <w:p w14:paraId="5F96AB3D" w14:textId="77777777" w:rsidR="00CF3217" w:rsidRDefault="00CF3217" w:rsidP="00CF3217">
      <w:pPr>
        <w:spacing w:before="100" w:beforeAutospacing="1" w:after="100" w:afterAutospacing="1"/>
        <w:contextualSpacing/>
        <w:rPr>
          <w:rFonts w:asciiTheme="minorHAnsi" w:hAnsiTheme="minorHAnsi" w:cstheme="minorHAnsi"/>
          <w:sz w:val="22"/>
          <w:szCs w:val="22"/>
        </w:rPr>
      </w:pPr>
    </w:p>
    <w:p w14:paraId="6BCC54D0" w14:textId="52A6AF0F" w:rsidR="00512901" w:rsidRPr="00402A9F" w:rsidRDefault="005B234A" w:rsidP="00CF3217">
      <w:pPr>
        <w:spacing w:before="100" w:beforeAutospacing="1" w:after="100" w:afterAutospacing="1"/>
        <w:contextualSpacing/>
        <w:rPr>
          <w:rFonts w:asciiTheme="minorHAnsi" w:hAnsiTheme="minorHAnsi" w:cstheme="minorHAnsi"/>
          <w:sz w:val="22"/>
          <w:szCs w:val="22"/>
        </w:rPr>
      </w:pPr>
      <w:r>
        <w:rPr>
          <w:rFonts w:asciiTheme="minorHAnsi" w:hAnsiTheme="minorHAnsi" w:cstheme="minorHAnsi"/>
          <w:sz w:val="22"/>
          <w:szCs w:val="22"/>
        </w:rPr>
        <w:t xml:space="preserve">A. </w:t>
      </w:r>
      <w:r w:rsidR="00512901" w:rsidRPr="00402A9F">
        <w:rPr>
          <w:rFonts w:asciiTheme="minorHAnsi" w:hAnsiTheme="minorHAnsi" w:cstheme="minorHAnsi"/>
          <w:sz w:val="22"/>
          <w:szCs w:val="22"/>
        </w:rPr>
        <w:t>Applicability.</w:t>
      </w:r>
    </w:p>
    <w:p w14:paraId="18DE9DC9" w14:textId="1094E0BF" w:rsidR="00512901" w:rsidRPr="00CF3217" w:rsidRDefault="00512901" w:rsidP="00CF3217">
      <w:pPr>
        <w:pStyle w:val="ListParagraph"/>
        <w:numPr>
          <w:ilvl w:val="0"/>
          <w:numId w:val="15"/>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2CBBD5EF"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2F57E2FD" w14:textId="2E23C150" w:rsidR="00512901" w:rsidRPr="00CF3217" w:rsidRDefault="00512901" w:rsidP="00CF3217">
      <w:pPr>
        <w:pStyle w:val="ListParagraph"/>
        <w:numPr>
          <w:ilvl w:val="0"/>
          <w:numId w:val="15"/>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In the procurement of supplies, equipment, construction, and services by recipients and by subrecipients, the conflict of interest provisions in 2 CFR 200.318 apply.</w:t>
      </w:r>
    </w:p>
    <w:p w14:paraId="59ABDBE0" w14:textId="54518DC2" w:rsidR="00512901" w:rsidRPr="00402A9F" w:rsidRDefault="005B234A"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B. </w:t>
      </w:r>
      <w:r w:rsidR="00512901" w:rsidRPr="00402A9F">
        <w:rPr>
          <w:rFonts w:asciiTheme="minorHAnsi" w:hAnsiTheme="minorHAnsi"/>
          <w:sz w:val="22"/>
          <w:szCs w:val="22"/>
        </w:rPr>
        <w:t>Requirements.</w:t>
      </w:r>
    </w:p>
    <w:p w14:paraId="311F03A8" w14:textId="516A105F" w:rsidR="00512901" w:rsidRPr="00CF3217" w:rsidRDefault="00512901" w:rsidP="00CF3217">
      <w:pPr>
        <w:pStyle w:val="ListParagraph"/>
        <w:numPr>
          <w:ilvl w:val="0"/>
          <w:numId w:val="12"/>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5E92E18D"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0DDC115C" w14:textId="3E264E33" w:rsidR="00512901" w:rsidRPr="00CF3217" w:rsidRDefault="00512901" w:rsidP="00CF3217">
      <w:pPr>
        <w:pStyle w:val="ListParagraph"/>
        <w:numPr>
          <w:ilvl w:val="0"/>
          <w:numId w:val="12"/>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51CA8E93"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5C9F7C18" w14:textId="00B5A14D" w:rsidR="00CF3217" w:rsidRPr="00CF3217" w:rsidRDefault="00512901" w:rsidP="00CF3217">
      <w:pPr>
        <w:pStyle w:val="ListParagraph"/>
        <w:numPr>
          <w:ilvl w:val="0"/>
          <w:numId w:val="12"/>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3A976236" w:rsidR="00512901" w:rsidRPr="00402A9F" w:rsidRDefault="005B234A"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C. </w:t>
      </w:r>
      <w:r w:rsidR="00512901" w:rsidRPr="00402A9F">
        <w:rPr>
          <w:rFonts w:asciiTheme="minorHAnsi" w:hAnsiTheme="minorHAnsi"/>
          <w:sz w:val="22"/>
          <w:szCs w:val="22"/>
        </w:rPr>
        <w:t>Notification.</w:t>
      </w:r>
    </w:p>
    <w:p w14:paraId="7ED4B717" w14:textId="0AA5675E" w:rsidR="00512901" w:rsidRPr="00CF3217" w:rsidRDefault="00512901" w:rsidP="00CF3217">
      <w:pPr>
        <w:pStyle w:val="ListParagraph"/>
        <w:numPr>
          <w:ilvl w:val="0"/>
          <w:numId w:val="13"/>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 lnterest.</w:t>
      </w:r>
    </w:p>
    <w:p w14:paraId="0C5B02FA"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43033270" w14:textId="470CF5B3" w:rsidR="00CF3217" w:rsidRPr="00CF3217" w:rsidRDefault="00512901" w:rsidP="00CF3217">
      <w:pPr>
        <w:pStyle w:val="ListParagraph"/>
        <w:numPr>
          <w:ilvl w:val="0"/>
          <w:numId w:val="13"/>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370A1FC"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D. </w:t>
      </w:r>
      <w:r w:rsidR="00512901" w:rsidRPr="00402A9F">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5F05B9A3" w14:textId="77777777" w:rsidR="00CF3217" w:rsidRDefault="00CF3217" w:rsidP="00CF3217">
      <w:pPr>
        <w:spacing w:before="100" w:beforeAutospacing="1" w:after="100" w:afterAutospacing="1"/>
        <w:contextualSpacing/>
        <w:rPr>
          <w:rFonts w:asciiTheme="minorHAnsi" w:hAnsiTheme="minorHAnsi"/>
          <w:sz w:val="22"/>
          <w:szCs w:val="22"/>
        </w:rPr>
      </w:pPr>
    </w:p>
    <w:p w14:paraId="3B3212FE" w14:textId="27400B7E"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lastRenderedPageBreak/>
        <w:t>E. R</w:t>
      </w:r>
      <w:r w:rsidR="00512901" w:rsidRPr="00402A9F">
        <w:rPr>
          <w:rFonts w:asciiTheme="minorHAnsi" w:hAnsiTheme="minorHAnsi"/>
          <w:sz w:val="22"/>
          <w:szCs w:val="22"/>
        </w:rPr>
        <w:t>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66A3D94D" w14:textId="77777777" w:rsidR="00CF3217" w:rsidRDefault="00CF3217" w:rsidP="00CF3217">
      <w:pPr>
        <w:spacing w:before="100" w:beforeAutospacing="1" w:after="100" w:afterAutospacing="1"/>
        <w:contextualSpacing/>
        <w:rPr>
          <w:rFonts w:asciiTheme="minorHAnsi" w:hAnsiTheme="minorHAnsi"/>
          <w:sz w:val="22"/>
          <w:szCs w:val="22"/>
        </w:rPr>
      </w:pPr>
    </w:p>
    <w:p w14:paraId="0B0F5DA3" w14:textId="070BB177"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F. </w:t>
      </w:r>
      <w:r w:rsidR="00512901" w:rsidRPr="00402A9F">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6A9679C" w14:textId="77777777" w:rsidR="00CF3217" w:rsidRDefault="00CF3217" w:rsidP="00CF3217">
      <w:pPr>
        <w:spacing w:before="100" w:beforeAutospacing="1" w:after="100" w:afterAutospacing="1"/>
        <w:contextualSpacing/>
        <w:rPr>
          <w:rFonts w:asciiTheme="minorHAnsi" w:hAnsiTheme="minorHAnsi"/>
          <w:b/>
          <w:sz w:val="22"/>
          <w:szCs w:val="22"/>
        </w:rPr>
      </w:pPr>
    </w:p>
    <w:p w14:paraId="6787F501" w14:textId="3DFC6487" w:rsidR="00512901" w:rsidRPr="00402A9F" w:rsidRDefault="00512901" w:rsidP="00CF3217">
      <w:pPr>
        <w:spacing w:before="100" w:beforeAutospacing="1" w:after="100" w:afterAutospacing="1"/>
        <w:contextualSpacing/>
        <w:rPr>
          <w:rFonts w:asciiTheme="minorHAnsi" w:hAnsiTheme="minorHAnsi"/>
          <w:b/>
          <w:sz w:val="22"/>
          <w:szCs w:val="22"/>
        </w:rPr>
      </w:pPr>
      <w:r w:rsidRPr="00402A9F">
        <w:rPr>
          <w:rFonts w:asciiTheme="minorHAnsi" w:hAnsiTheme="minorHAnsi"/>
          <w:b/>
          <w:sz w:val="22"/>
          <w:szCs w:val="22"/>
        </w:rPr>
        <w:t>II. Data Availability</w:t>
      </w:r>
    </w:p>
    <w:p w14:paraId="48A1588E" w14:textId="77777777" w:rsidR="00CF3217" w:rsidRDefault="00CF3217" w:rsidP="00CF3217">
      <w:pPr>
        <w:spacing w:before="100" w:beforeAutospacing="1" w:after="100" w:afterAutospacing="1"/>
        <w:contextualSpacing/>
        <w:rPr>
          <w:rFonts w:asciiTheme="minorHAnsi" w:hAnsiTheme="minorHAnsi"/>
          <w:sz w:val="22"/>
          <w:szCs w:val="22"/>
        </w:rPr>
      </w:pPr>
    </w:p>
    <w:p w14:paraId="65CF0971" w14:textId="21FED796" w:rsidR="00512901" w:rsidRPr="00402A9F" w:rsidRDefault="005B234A"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A. </w:t>
      </w:r>
      <w:r w:rsidR="00512901" w:rsidRPr="00402A9F">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4B3E072" w14:textId="77777777" w:rsidR="00CF3217" w:rsidRDefault="00CF3217" w:rsidP="00CF3217">
      <w:pPr>
        <w:spacing w:before="100" w:beforeAutospacing="1" w:after="100" w:afterAutospacing="1"/>
        <w:contextualSpacing/>
        <w:rPr>
          <w:rFonts w:asciiTheme="minorHAnsi" w:hAnsiTheme="minorHAnsi"/>
          <w:sz w:val="22"/>
          <w:szCs w:val="22"/>
        </w:rPr>
      </w:pPr>
    </w:p>
    <w:p w14:paraId="52AA2B56" w14:textId="4518D518"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B. </w:t>
      </w:r>
      <w:r w:rsidR="00512901" w:rsidRPr="00402A9F">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F02654B" w14:textId="77777777" w:rsidR="00CF3217" w:rsidRDefault="00CF3217" w:rsidP="00CF3217">
      <w:pPr>
        <w:spacing w:before="100" w:beforeAutospacing="1" w:after="100" w:afterAutospacing="1"/>
        <w:contextualSpacing/>
        <w:rPr>
          <w:rFonts w:asciiTheme="minorHAnsi" w:hAnsiTheme="minorHAnsi"/>
          <w:sz w:val="22"/>
          <w:szCs w:val="22"/>
        </w:rPr>
      </w:pPr>
    </w:p>
    <w:p w14:paraId="654D62AC" w14:textId="5C157A51"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C. </w:t>
      </w:r>
      <w:r w:rsidR="00512901" w:rsidRPr="00402A9F">
        <w:rPr>
          <w:rFonts w:asciiTheme="minorHAnsi" w:hAnsiTheme="minorHAnsi"/>
          <w:sz w:val="22"/>
          <w:szCs w:val="22"/>
        </w:rPr>
        <w:t>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5F8BAC8E" w:rsidR="00512901" w:rsidRPr="00CF3217" w:rsidRDefault="00512901" w:rsidP="00CF3217">
      <w:pPr>
        <w:pStyle w:val="ListParagraph"/>
        <w:numPr>
          <w:ilvl w:val="0"/>
          <w:numId w:val="14"/>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The scientific data relied upon;</w:t>
      </w:r>
    </w:p>
    <w:p w14:paraId="016CC0BF" w14:textId="0E7A9743" w:rsidR="00512901" w:rsidRPr="00CF3217" w:rsidRDefault="00512901" w:rsidP="00CF3217">
      <w:pPr>
        <w:pStyle w:val="ListParagraph"/>
        <w:numPr>
          <w:ilvl w:val="0"/>
          <w:numId w:val="14"/>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The analysis relied upon; and</w:t>
      </w:r>
    </w:p>
    <w:p w14:paraId="71F18C05" w14:textId="0F2D767F" w:rsidR="00932B1D" w:rsidRPr="00CF3217" w:rsidRDefault="00512901" w:rsidP="00CF3217">
      <w:pPr>
        <w:pStyle w:val="ListParagraph"/>
        <w:numPr>
          <w:ilvl w:val="0"/>
          <w:numId w:val="14"/>
        </w:numPr>
        <w:spacing w:before="100" w:beforeAutospacing="1" w:after="100" w:afterAutospacing="1"/>
        <w:contextualSpacing/>
        <w:rPr>
          <w:rFonts w:asciiTheme="minorHAnsi" w:hAnsiTheme="minorHAnsi"/>
          <w:sz w:val="22"/>
          <w:szCs w:val="22"/>
          <w:lang w:val="pt-BR"/>
        </w:rPr>
      </w:pPr>
      <w:r w:rsidRPr="00CF3217">
        <w:rPr>
          <w:rFonts w:asciiTheme="minorHAnsi" w:hAnsiTheme="minorHAnsi"/>
          <w:sz w:val="22"/>
          <w:szCs w:val="22"/>
        </w:rPr>
        <w:t>The methodology, including models, used to gather and analyze data.</w:t>
      </w:r>
    </w:p>
    <w:sectPr w:rsidR="00932B1D" w:rsidRPr="00CF3217"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30ED7" w14:textId="77777777" w:rsidR="007B102D" w:rsidRDefault="007B102D">
      <w:r>
        <w:separator/>
      </w:r>
    </w:p>
    <w:p w14:paraId="215D1D15" w14:textId="77777777" w:rsidR="007B102D" w:rsidRDefault="007B102D"/>
    <w:p w14:paraId="0C317357" w14:textId="77777777" w:rsidR="007B102D" w:rsidRDefault="007B102D" w:rsidP="00885F11"/>
  </w:endnote>
  <w:endnote w:type="continuationSeparator" w:id="0">
    <w:p w14:paraId="2A70A5ED" w14:textId="77777777" w:rsidR="007B102D" w:rsidRDefault="007B102D">
      <w:r>
        <w:continuationSeparator/>
      </w:r>
    </w:p>
    <w:p w14:paraId="3E9A4CC4" w14:textId="77777777" w:rsidR="007B102D" w:rsidRDefault="007B102D"/>
    <w:p w14:paraId="407FC29C" w14:textId="77777777" w:rsidR="007B102D" w:rsidRDefault="007B102D" w:rsidP="00885F11"/>
  </w:endnote>
  <w:endnote w:type="continuationNotice" w:id="1">
    <w:p w14:paraId="0D073069" w14:textId="77777777" w:rsidR="007B102D" w:rsidRDefault="007B10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35A2DA71" w:rsidR="00FD0C0A" w:rsidRPr="00714014"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714014">
      <w:rPr>
        <w:rFonts w:asciiTheme="minorHAnsi" w:hAnsiTheme="minorHAnsi" w:cstheme="minorHAnsi"/>
        <w:sz w:val="20"/>
        <w:szCs w:val="20"/>
      </w:rPr>
      <w:t xml:space="preserve">Page </w:t>
    </w:r>
    <w:r w:rsidR="00FD0C0A" w:rsidRPr="00714014">
      <w:rPr>
        <w:rFonts w:asciiTheme="minorHAnsi" w:hAnsiTheme="minorHAnsi" w:cstheme="minorHAnsi"/>
        <w:bCs/>
        <w:sz w:val="20"/>
        <w:szCs w:val="20"/>
      </w:rPr>
      <w:fldChar w:fldCharType="begin"/>
    </w:r>
    <w:r w:rsidR="00FD0C0A" w:rsidRPr="00714014">
      <w:rPr>
        <w:rFonts w:asciiTheme="minorHAnsi" w:hAnsiTheme="minorHAnsi" w:cstheme="minorHAnsi"/>
        <w:bCs/>
        <w:sz w:val="20"/>
        <w:szCs w:val="20"/>
      </w:rPr>
      <w:instrText xml:space="preserve"> PAGE  \* Arabic  \* MERGEFORMAT </w:instrText>
    </w:r>
    <w:r w:rsidR="00FD0C0A" w:rsidRPr="00714014">
      <w:rPr>
        <w:rFonts w:asciiTheme="minorHAnsi" w:hAnsiTheme="minorHAnsi" w:cstheme="minorHAnsi"/>
        <w:bCs/>
        <w:sz w:val="20"/>
        <w:szCs w:val="20"/>
      </w:rPr>
      <w:fldChar w:fldCharType="separate"/>
    </w:r>
    <w:r w:rsidR="00067867">
      <w:rPr>
        <w:rFonts w:asciiTheme="minorHAnsi" w:hAnsiTheme="minorHAnsi" w:cstheme="minorHAnsi"/>
        <w:bCs/>
        <w:noProof/>
        <w:sz w:val="20"/>
        <w:szCs w:val="20"/>
      </w:rPr>
      <w:t>2</w:t>
    </w:r>
    <w:r w:rsidR="00FD0C0A" w:rsidRPr="00714014">
      <w:rPr>
        <w:rFonts w:asciiTheme="minorHAnsi" w:hAnsiTheme="minorHAnsi" w:cstheme="minorHAnsi"/>
        <w:bCs/>
        <w:sz w:val="20"/>
        <w:szCs w:val="20"/>
      </w:rPr>
      <w:fldChar w:fldCharType="end"/>
    </w:r>
    <w:r w:rsidR="00FD0C0A" w:rsidRPr="00714014">
      <w:rPr>
        <w:rFonts w:asciiTheme="minorHAnsi" w:hAnsiTheme="minorHAnsi" w:cstheme="minorHAnsi"/>
        <w:sz w:val="20"/>
        <w:szCs w:val="20"/>
      </w:rPr>
      <w:t xml:space="preserve"> of </w:t>
    </w:r>
    <w:r w:rsidR="00FD0C0A" w:rsidRPr="00714014">
      <w:rPr>
        <w:rFonts w:asciiTheme="minorHAnsi" w:hAnsiTheme="minorHAnsi" w:cstheme="minorHAnsi"/>
        <w:bCs/>
        <w:sz w:val="20"/>
        <w:szCs w:val="20"/>
      </w:rPr>
      <w:fldChar w:fldCharType="begin"/>
    </w:r>
    <w:r w:rsidR="00FD0C0A" w:rsidRPr="00714014">
      <w:rPr>
        <w:rFonts w:asciiTheme="minorHAnsi" w:hAnsiTheme="minorHAnsi" w:cstheme="minorHAnsi"/>
        <w:bCs/>
        <w:sz w:val="20"/>
        <w:szCs w:val="20"/>
      </w:rPr>
      <w:instrText xml:space="preserve"> NUMPAGES  \* Arabic  \* MERGEFORMAT </w:instrText>
    </w:r>
    <w:r w:rsidR="00FD0C0A" w:rsidRPr="00714014">
      <w:rPr>
        <w:rFonts w:asciiTheme="minorHAnsi" w:hAnsiTheme="minorHAnsi" w:cstheme="minorHAnsi"/>
        <w:bCs/>
        <w:sz w:val="20"/>
        <w:szCs w:val="20"/>
      </w:rPr>
      <w:fldChar w:fldCharType="separate"/>
    </w:r>
    <w:r w:rsidR="00067867">
      <w:rPr>
        <w:rFonts w:asciiTheme="minorHAnsi" w:hAnsiTheme="minorHAnsi" w:cstheme="minorHAnsi"/>
        <w:bCs/>
        <w:noProof/>
        <w:sz w:val="20"/>
        <w:szCs w:val="20"/>
      </w:rPr>
      <w:t>15</w:t>
    </w:r>
    <w:r w:rsidR="00FD0C0A" w:rsidRPr="00714014">
      <w:rPr>
        <w:rFonts w:asciiTheme="minorHAnsi" w:hAnsiTheme="minorHAnsi" w:cstheme="minorHAnsi"/>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4176C" w14:textId="77777777" w:rsidR="007B102D" w:rsidRDefault="007B102D">
      <w:r>
        <w:separator/>
      </w:r>
    </w:p>
    <w:p w14:paraId="05737636" w14:textId="77777777" w:rsidR="007B102D" w:rsidRDefault="007B102D"/>
    <w:p w14:paraId="398A9F47" w14:textId="77777777" w:rsidR="007B102D" w:rsidRDefault="007B102D" w:rsidP="00885F11"/>
  </w:footnote>
  <w:footnote w:type="continuationSeparator" w:id="0">
    <w:p w14:paraId="1569D90B" w14:textId="77777777" w:rsidR="007B102D" w:rsidRDefault="007B102D">
      <w:r>
        <w:continuationSeparator/>
      </w:r>
    </w:p>
    <w:p w14:paraId="18B83E82" w14:textId="77777777" w:rsidR="007B102D" w:rsidRDefault="007B102D"/>
    <w:p w14:paraId="6F42CDF3" w14:textId="77777777" w:rsidR="007B102D" w:rsidRDefault="007B102D" w:rsidP="00885F11"/>
  </w:footnote>
  <w:footnote w:type="continuationNotice" w:id="1">
    <w:p w14:paraId="719AB76D" w14:textId="77777777" w:rsidR="007B102D" w:rsidRDefault="007B102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F3A09"/>
    <w:multiLevelType w:val="hybridMultilevel"/>
    <w:tmpl w:val="71123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9160E5"/>
    <w:multiLevelType w:val="hybridMultilevel"/>
    <w:tmpl w:val="F7562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F6933"/>
    <w:multiLevelType w:val="hybridMultilevel"/>
    <w:tmpl w:val="5366D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83278B"/>
    <w:multiLevelType w:val="hybridMultilevel"/>
    <w:tmpl w:val="DAC07334"/>
    <w:lvl w:ilvl="0" w:tplc="18085CA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227E32"/>
    <w:multiLevelType w:val="hybridMultilevel"/>
    <w:tmpl w:val="13D09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30F4B73"/>
    <w:multiLevelType w:val="hybridMultilevel"/>
    <w:tmpl w:val="9D0C4C90"/>
    <w:lvl w:ilvl="0" w:tplc="919CB062">
      <w:start w:val="1"/>
      <w:numFmt w:val="bullet"/>
      <w:lvlText w:val="□"/>
      <w:lvlJc w:val="left"/>
      <w:pPr>
        <w:ind w:left="1080" w:hanging="360"/>
      </w:pPr>
      <w:rPr>
        <w:rFonts w:ascii="Times New Roman" w:hAnsi="Times New Roman" w:cs="Times New Roman"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
  </w:num>
  <w:num w:numId="3">
    <w:abstractNumId w:val="6"/>
  </w:num>
  <w:num w:numId="4">
    <w:abstractNumId w:val="8"/>
    <w:lvlOverride w:ilvl="0">
      <w:startOverride w:val="1"/>
    </w:lvlOverride>
  </w:num>
  <w:num w:numId="5">
    <w:abstractNumId w:val="8"/>
    <w:lvlOverride w:ilvl="0">
      <w:startOverride w:val="1"/>
    </w:lvlOverride>
  </w:num>
  <w:num w:numId="6">
    <w:abstractNumId w:val="8"/>
    <w:lvlOverride w:ilvl="0">
      <w:startOverride w:val="1"/>
    </w:lvlOverride>
  </w:num>
  <w:num w:numId="7">
    <w:abstractNumId w:val="8"/>
    <w:lvlOverride w:ilvl="0">
      <w:startOverride w:val="1"/>
    </w:lvlOverride>
  </w:num>
  <w:num w:numId="8">
    <w:abstractNumId w:val="3"/>
  </w:num>
  <w:num w:numId="9">
    <w:abstractNumId w:val="3"/>
    <w:lvlOverride w:ilvl="0">
      <w:startOverride w:val="1"/>
    </w:lvlOverride>
  </w:num>
  <w:num w:numId="10">
    <w:abstractNumId w:val="3"/>
    <w:lvlOverride w:ilvl="0">
      <w:startOverride w:val="1"/>
    </w:lvlOverride>
  </w:num>
  <w:num w:numId="11">
    <w:abstractNumId w:val="9"/>
  </w:num>
  <w:num w:numId="12">
    <w:abstractNumId w:val="4"/>
  </w:num>
  <w:num w:numId="13">
    <w:abstractNumId w:val="0"/>
  </w:num>
  <w:num w:numId="14">
    <w:abstractNumId w:val="2"/>
  </w:num>
  <w:num w:numId="15">
    <w:abstractNumId w:val="7"/>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activeWritingStyle w:appName="MSWord" w:lang="es-ES" w:vendorID="64" w:dllVersion="131078" w:nlCheck="1" w:checkStyle="0"/>
  <w:activeWritingStyle w:appName="MSWord" w:lang="en-US" w:vendorID="64" w:dllVersion="131078" w:nlCheck="1" w:checkStyle="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67867"/>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36D"/>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5785A"/>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63EA"/>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92F"/>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3B0A"/>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1FA"/>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1EB7"/>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2A9F"/>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5D46"/>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20A"/>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234A"/>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E6FA5"/>
    <w:rsid w:val="005F0859"/>
    <w:rsid w:val="005F0A30"/>
    <w:rsid w:val="005F11DA"/>
    <w:rsid w:val="005F2CFF"/>
    <w:rsid w:val="005F3E27"/>
    <w:rsid w:val="005F46DF"/>
    <w:rsid w:val="005F4F85"/>
    <w:rsid w:val="005F52D2"/>
    <w:rsid w:val="005F652B"/>
    <w:rsid w:val="005F7790"/>
    <w:rsid w:val="00601919"/>
    <w:rsid w:val="0060202B"/>
    <w:rsid w:val="0060324F"/>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14B"/>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014"/>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3D66"/>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57F"/>
    <w:rsid w:val="007A0864"/>
    <w:rsid w:val="007A0FA9"/>
    <w:rsid w:val="007A2B17"/>
    <w:rsid w:val="007A3F68"/>
    <w:rsid w:val="007A5245"/>
    <w:rsid w:val="007A5B19"/>
    <w:rsid w:val="007A6CDE"/>
    <w:rsid w:val="007A7827"/>
    <w:rsid w:val="007B102D"/>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24A"/>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3F50"/>
    <w:rsid w:val="008B54C5"/>
    <w:rsid w:val="008B6C48"/>
    <w:rsid w:val="008C0D0B"/>
    <w:rsid w:val="008C3FED"/>
    <w:rsid w:val="008C525C"/>
    <w:rsid w:val="008C5549"/>
    <w:rsid w:val="008C6DFC"/>
    <w:rsid w:val="008D1039"/>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6FE4"/>
    <w:rsid w:val="009775AD"/>
    <w:rsid w:val="00984232"/>
    <w:rsid w:val="00984C03"/>
    <w:rsid w:val="00985696"/>
    <w:rsid w:val="00987390"/>
    <w:rsid w:val="00987FF0"/>
    <w:rsid w:val="00991F2D"/>
    <w:rsid w:val="00993876"/>
    <w:rsid w:val="00994F1B"/>
    <w:rsid w:val="009954A8"/>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4E47"/>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5F9"/>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0D51"/>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BF5593"/>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3217"/>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547E"/>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76675"/>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C59E0"/>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1BC"/>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1AF6"/>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C9"/>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87FEB"/>
    <w:rsid w:val="00F9193C"/>
    <w:rsid w:val="00F923EC"/>
    <w:rsid w:val="00F926C5"/>
    <w:rsid w:val="00F94985"/>
    <w:rsid w:val="00F94C30"/>
    <w:rsid w:val="00F96E53"/>
    <w:rsid w:val="00F96F93"/>
    <w:rsid w:val="00F97DB2"/>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BF2"/>
    <w:rsid w:val="00FC4F27"/>
    <w:rsid w:val="00FC5354"/>
    <w:rsid w:val="00FC551D"/>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1"/>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8"/>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4AB7216B-6F07-4578-8FC9-3F99B61E7816}">
  <ds:schemaRefs>
    <ds:schemaRef ds:uri="http://www.w3.org/XML/1998/namespace"/>
    <ds:schemaRef ds:uri="bbeea1d4-0d4b-44bb-8f87-0664505381b8"/>
    <ds:schemaRef ds:uri="http://schemas.openxmlformats.org/package/2006/metadata/core-properties"/>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s>
</ds:datastoreItem>
</file>

<file path=customXml/itemProps5.xml><?xml version="1.0" encoding="utf-8"?>
<ds:datastoreItem xmlns:ds="http://schemas.openxmlformats.org/officeDocument/2006/customXml" ds:itemID="{3192DFE4-08F2-4502-9686-7797E1359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6786</Words>
  <Characters>41489</Characters>
  <Application>Microsoft Office Word</Application>
  <DocSecurity>0</DocSecurity>
  <Lines>345</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2019-09-05T14:45:00Z</dcterms:created>
  <dcterms:modified xsi:type="dcterms:W3CDTF">2019-09-05T19:39:00Z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