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0F0931" w14:textId="1AA951F9" w:rsidR="00A657D9" w:rsidRDefault="00A657D9" w:rsidP="005B38EE">
      <w:pPr>
        <w:jc w:val="center"/>
        <w:rPr>
          <w:rFonts w:ascii="inherit" w:hAnsi="inherit" w:cs="Arial"/>
          <w:b/>
          <w:bdr w:val="none" w:sz="0" w:space="0" w:color="auto" w:frame="1"/>
        </w:rPr>
      </w:pPr>
      <w:r>
        <w:rPr>
          <w:rFonts w:ascii="inherit" w:hAnsi="inherit" w:cs="Arial"/>
          <w:b/>
          <w:noProof/>
          <w:bdr w:val="none" w:sz="0" w:space="0" w:color="auto" w:frame="1"/>
        </w:rPr>
        <w:drawing>
          <wp:inline distT="0" distB="0" distL="0" distR="0" wp14:anchorId="6CBA6E28" wp14:editId="353A9AFB">
            <wp:extent cx="1419225" cy="14192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anjul Color 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419225" cy="1419225"/>
                    </a:xfrm>
                    <a:prstGeom prst="rect">
                      <a:avLst/>
                    </a:prstGeom>
                  </pic:spPr>
                </pic:pic>
              </a:graphicData>
            </a:graphic>
          </wp:inline>
        </w:drawing>
      </w:r>
    </w:p>
    <w:p w14:paraId="12D4D4AC" w14:textId="126E95DE" w:rsidR="00B61396" w:rsidRPr="0034726B" w:rsidRDefault="00B61396" w:rsidP="67ABBA01">
      <w:pPr>
        <w:jc w:val="center"/>
        <w:rPr>
          <w:b/>
          <w:bCs/>
          <w:bdr w:val="none" w:sz="0" w:space="0" w:color="auto" w:frame="1"/>
        </w:rPr>
      </w:pPr>
      <w:r w:rsidRPr="67ABBA01">
        <w:rPr>
          <w:rFonts w:ascii="inherit" w:hAnsi="inherit" w:cs="Arial"/>
          <w:b/>
          <w:bCs/>
          <w:bdr w:val="none" w:sz="0" w:space="0" w:color="auto" w:frame="1"/>
        </w:rPr>
        <w:t>U.</w:t>
      </w:r>
      <w:r w:rsidRPr="67ABBA01">
        <w:rPr>
          <w:b/>
          <w:bCs/>
          <w:bdr w:val="none" w:sz="0" w:space="0" w:color="auto" w:frame="1"/>
        </w:rPr>
        <w:t>S. DEPARTMENT OF STATE</w:t>
      </w:r>
      <w:r w:rsidRPr="005B38EE">
        <w:rPr>
          <w:b/>
          <w:bdr w:val="none" w:sz="0" w:space="0" w:color="auto" w:frame="1"/>
        </w:rPr>
        <w:br/>
      </w:r>
      <w:r w:rsidRPr="67ABBA01">
        <w:rPr>
          <w:b/>
          <w:bCs/>
          <w:bdr w:val="none" w:sz="0" w:space="0" w:color="auto" w:frame="1"/>
        </w:rPr>
        <w:t xml:space="preserve">U.S. EMBASSY </w:t>
      </w:r>
      <w:r w:rsidR="00A354AF" w:rsidRPr="67ABBA01">
        <w:rPr>
          <w:b/>
          <w:bCs/>
          <w:bdr w:val="none" w:sz="0" w:space="0" w:color="auto" w:frame="1"/>
        </w:rPr>
        <w:t>BANJUL,</w:t>
      </w:r>
      <w:r w:rsidRPr="67ABBA01">
        <w:rPr>
          <w:b/>
          <w:bCs/>
          <w:bdr w:val="none" w:sz="0" w:space="0" w:color="auto" w:frame="1"/>
        </w:rPr>
        <w:t xml:space="preserve"> </w:t>
      </w:r>
      <w:r w:rsidRPr="0034726B">
        <w:rPr>
          <w:b/>
          <w:bCs/>
          <w:bdr w:val="none" w:sz="0" w:space="0" w:color="auto" w:frame="1"/>
        </w:rPr>
        <w:t xml:space="preserve">PUBLIC </w:t>
      </w:r>
      <w:r w:rsidR="00C61F94" w:rsidRPr="0034726B">
        <w:rPr>
          <w:b/>
          <w:bCs/>
          <w:bdr w:val="none" w:sz="0" w:space="0" w:color="auto" w:frame="1"/>
        </w:rPr>
        <w:t>DIPLOMACY SECTION</w:t>
      </w:r>
    </w:p>
    <w:p w14:paraId="12D4D4AD" w14:textId="77777777" w:rsidR="0023368A" w:rsidRPr="0034726B" w:rsidRDefault="0023368A" w:rsidP="005B38EE">
      <w:pPr>
        <w:jc w:val="center"/>
        <w:rPr>
          <w:b/>
        </w:rPr>
      </w:pPr>
      <w:r w:rsidRPr="0034726B">
        <w:rPr>
          <w:b/>
          <w:bdr w:val="none" w:sz="0" w:space="0" w:color="auto" w:frame="1"/>
        </w:rPr>
        <w:t>Notice of Funding Opportunity</w:t>
      </w:r>
    </w:p>
    <w:p w14:paraId="12D4D4AE" w14:textId="77777777" w:rsidR="0023368A" w:rsidRPr="0034726B" w:rsidRDefault="0023368A" w:rsidP="00A354AF">
      <w:pPr>
        <w:rPr>
          <w:bdr w:val="none" w:sz="0" w:space="0" w:color="auto" w:frame="1"/>
        </w:rPr>
      </w:pPr>
    </w:p>
    <w:p w14:paraId="12D4D4AF" w14:textId="0F95B4F8" w:rsidR="00B61396" w:rsidRPr="0034726B" w:rsidRDefault="00B61396" w:rsidP="00A354AF">
      <w:pPr>
        <w:rPr>
          <w:color w:val="333333"/>
        </w:rPr>
      </w:pPr>
      <w:r w:rsidRPr="0034726B">
        <w:rPr>
          <w:b/>
          <w:bdr w:val="none" w:sz="0" w:space="0" w:color="auto" w:frame="1"/>
        </w:rPr>
        <w:t>Funding Opportunity Title: </w:t>
      </w:r>
      <w:r w:rsidR="00E956A6" w:rsidRPr="0034726B">
        <w:rPr>
          <w:b/>
          <w:bdr w:val="none" w:sz="0" w:space="0" w:color="auto" w:frame="1"/>
        </w:rPr>
        <w:tab/>
      </w:r>
      <w:r w:rsidRPr="0034726B">
        <w:rPr>
          <w:bdr w:val="none" w:sz="0" w:space="0" w:color="auto" w:frame="1"/>
        </w:rPr>
        <w:t xml:space="preserve">U.S. Embassy </w:t>
      </w:r>
      <w:r w:rsidR="001D7E36" w:rsidRPr="0034726B">
        <w:rPr>
          <w:bdr w:val="none" w:sz="0" w:space="0" w:color="auto" w:frame="1"/>
        </w:rPr>
        <w:t>Banjul</w:t>
      </w:r>
      <w:r w:rsidR="006E07C9" w:rsidRPr="0034726B">
        <w:rPr>
          <w:color w:val="333333"/>
          <w:bdr w:val="none" w:sz="0" w:space="0" w:color="auto" w:frame="1"/>
        </w:rPr>
        <w:t xml:space="preserve"> </w:t>
      </w:r>
      <w:r w:rsidRPr="0034726B">
        <w:rPr>
          <w:bdr w:val="none" w:sz="0" w:space="0" w:color="auto" w:frame="1"/>
        </w:rPr>
        <w:t>P</w:t>
      </w:r>
      <w:r w:rsidR="00C61F94" w:rsidRPr="0034726B">
        <w:rPr>
          <w:bdr w:val="none" w:sz="0" w:space="0" w:color="auto" w:frame="1"/>
        </w:rPr>
        <w:t xml:space="preserve">DS </w:t>
      </w:r>
      <w:r w:rsidRPr="0034726B">
        <w:rPr>
          <w:bdr w:val="none" w:sz="0" w:space="0" w:color="auto" w:frame="1"/>
        </w:rPr>
        <w:t>Annual Program Statement</w:t>
      </w:r>
    </w:p>
    <w:p w14:paraId="12D4D4B0" w14:textId="21E8C3A4" w:rsidR="00B61396" w:rsidRPr="0034726B" w:rsidRDefault="00B61396" w:rsidP="00A354AF">
      <w:pPr>
        <w:rPr>
          <w:color w:val="000000" w:themeColor="text1"/>
        </w:rPr>
      </w:pPr>
      <w:r w:rsidRPr="0034726B">
        <w:rPr>
          <w:b/>
          <w:bdr w:val="none" w:sz="0" w:space="0" w:color="auto" w:frame="1"/>
        </w:rPr>
        <w:t xml:space="preserve">Funding </w:t>
      </w:r>
      <w:r w:rsidRPr="0034726B">
        <w:rPr>
          <w:b/>
          <w:color w:val="000000" w:themeColor="text1"/>
          <w:bdr w:val="none" w:sz="0" w:space="0" w:color="auto" w:frame="1"/>
        </w:rPr>
        <w:t>Opportunity Number:</w:t>
      </w:r>
      <w:r w:rsidRPr="0034726B">
        <w:rPr>
          <w:color w:val="000000" w:themeColor="text1"/>
          <w:bdr w:val="none" w:sz="0" w:space="0" w:color="auto" w:frame="1"/>
        </w:rPr>
        <w:t> </w:t>
      </w:r>
      <w:r w:rsidR="00E956A6" w:rsidRPr="0034726B">
        <w:rPr>
          <w:color w:val="000000" w:themeColor="text1"/>
          <w:bdr w:val="none" w:sz="0" w:space="0" w:color="auto" w:frame="1"/>
        </w:rPr>
        <w:tab/>
      </w:r>
      <w:r w:rsidRPr="0034726B">
        <w:rPr>
          <w:color w:val="000000" w:themeColor="text1"/>
        </w:rPr>
        <w:t>P</w:t>
      </w:r>
      <w:r w:rsidR="00C61F94" w:rsidRPr="0034726B">
        <w:rPr>
          <w:color w:val="000000" w:themeColor="text1"/>
        </w:rPr>
        <w:t>DS-</w:t>
      </w:r>
      <w:r w:rsidR="005F71B9" w:rsidRPr="0034726B">
        <w:rPr>
          <w:color w:val="000000" w:themeColor="text1"/>
        </w:rPr>
        <w:t>BJL</w:t>
      </w:r>
      <w:r w:rsidRPr="0034726B">
        <w:rPr>
          <w:color w:val="000000" w:themeColor="text1"/>
        </w:rPr>
        <w:t>-FY</w:t>
      </w:r>
      <w:r w:rsidR="00E8745B" w:rsidRPr="0034726B">
        <w:rPr>
          <w:color w:val="000000" w:themeColor="text1"/>
        </w:rPr>
        <w:t>2</w:t>
      </w:r>
      <w:r w:rsidR="00DD7979">
        <w:rPr>
          <w:color w:val="000000" w:themeColor="text1"/>
        </w:rPr>
        <w:t>4</w:t>
      </w:r>
      <w:r w:rsidR="007C7922" w:rsidRPr="0034726B">
        <w:rPr>
          <w:color w:val="000000" w:themeColor="text1"/>
        </w:rPr>
        <w:t>-APS</w:t>
      </w:r>
    </w:p>
    <w:p w14:paraId="12D4D4B1" w14:textId="74A28789" w:rsidR="00B61396" w:rsidRPr="0034726B" w:rsidRDefault="00E956A6" w:rsidP="00A354AF">
      <w:pPr>
        <w:rPr>
          <w:i/>
          <w:color w:val="000000" w:themeColor="text1"/>
        </w:rPr>
      </w:pPr>
      <w:r w:rsidRPr="0034726B">
        <w:rPr>
          <w:b/>
          <w:color w:val="000000" w:themeColor="text1"/>
        </w:rPr>
        <w:t>Deadline for</w:t>
      </w:r>
      <w:r w:rsidR="00B61396" w:rsidRPr="0034726B">
        <w:rPr>
          <w:b/>
          <w:color w:val="000000" w:themeColor="text1"/>
        </w:rPr>
        <w:t xml:space="preserve"> Application</w:t>
      </w:r>
      <w:r w:rsidR="006E07C9" w:rsidRPr="0034726B">
        <w:rPr>
          <w:b/>
          <w:color w:val="000000" w:themeColor="text1"/>
        </w:rPr>
        <w:t>s</w:t>
      </w:r>
      <w:r w:rsidR="00B61396" w:rsidRPr="0034726B">
        <w:rPr>
          <w:b/>
          <w:color w:val="000000" w:themeColor="text1"/>
        </w:rPr>
        <w:t>:</w:t>
      </w:r>
      <w:r w:rsidR="00B61396" w:rsidRPr="0034726B">
        <w:rPr>
          <w:color w:val="000000" w:themeColor="text1"/>
        </w:rPr>
        <w:t xml:space="preserve"> </w:t>
      </w:r>
      <w:r w:rsidRPr="0034726B">
        <w:rPr>
          <w:color w:val="000000" w:themeColor="text1"/>
        </w:rPr>
        <w:tab/>
      </w:r>
      <w:r w:rsidR="005B38EE" w:rsidRPr="0034726B">
        <w:rPr>
          <w:color w:val="000000" w:themeColor="text1"/>
        </w:rPr>
        <w:tab/>
      </w:r>
      <w:r w:rsidR="00836702">
        <w:rPr>
          <w:i/>
          <w:color w:val="000000" w:themeColor="text1"/>
        </w:rPr>
        <w:t>May</w:t>
      </w:r>
      <w:r w:rsidR="00CE129F" w:rsidRPr="0034726B">
        <w:rPr>
          <w:i/>
          <w:color w:val="000000" w:themeColor="text1"/>
        </w:rPr>
        <w:t xml:space="preserve"> </w:t>
      </w:r>
      <w:r w:rsidR="00DD7979">
        <w:rPr>
          <w:i/>
          <w:color w:val="000000" w:themeColor="text1"/>
        </w:rPr>
        <w:t>1</w:t>
      </w:r>
      <w:r w:rsidR="007A391D" w:rsidRPr="0034726B">
        <w:rPr>
          <w:i/>
          <w:color w:val="000000" w:themeColor="text1"/>
        </w:rPr>
        <w:t xml:space="preserve">, </w:t>
      </w:r>
      <w:r w:rsidR="00E8745B" w:rsidRPr="0034726B">
        <w:rPr>
          <w:i/>
          <w:color w:val="000000" w:themeColor="text1"/>
        </w:rPr>
        <w:t>202</w:t>
      </w:r>
      <w:r w:rsidR="00DD7979">
        <w:rPr>
          <w:i/>
          <w:color w:val="000000" w:themeColor="text1"/>
        </w:rPr>
        <w:t>4</w:t>
      </w:r>
    </w:p>
    <w:p w14:paraId="12D4D4B2" w14:textId="3A388AB5" w:rsidR="00E956A6" w:rsidRPr="0034726B" w:rsidRDefault="00BC5620" w:rsidP="00A354AF">
      <w:r w:rsidRPr="0034726B">
        <w:rPr>
          <w:b/>
          <w:bCs/>
          <w:color w:val="333333"/>
        </w:rPr>
        <w:t>Assistance listin</w:t>
      </w:r>
      <w:r w:rsidR="004453D1" w:rsidRPr="0034726B">
        <w:rPr>
          <w:b/>
          <w:bCs/>
          <w:color w:val="333333"/>
        </w:rPr>
        <w:t>g</w:t>
      </w:r>
      <w:r w:rsidR="0034726B" w:rsidRPr="0034726B">
        <w:rPr>
          <w:b/>
          <w:bCs/>
          <w:color w:val="333333"/>
        </w:rPr>
        <w:t>:</w:t>
      </w:r>
      <w:r w:rsidR="0034726B" w:rsidRPr="0034726B">
        <w:rPr>
          <w:b/>
          <w:bCs/>
          <w:color w:val="333333"/>
        </w:rPr>
        <w:tab/>
      </w:r>
      <w:r w:rsidR="0034726B" w:rsidRPr="0034726B">
        <w:rPr>
          <w:b/>
          <w:bCs/>
          <w:color w:val="333333"/>
        </w:rPr>
        <w:tab/>
      </w:r>
      <w:r w:rsidR="0034726B" w:rsidRPr="0034726B">
        <w:rPr>
          <w:b/>
          <w:bCs/>
          <w:color w:val="333333"/>
        </w:rPr>
        <w:tab/>
      </w:r>
      <w:r w:rsidR="00E956A6" w:rsidRPr="0034726B">
        <w:t>19.040 – Public Diplomacy Programs</w:t>
      </w:r>
      <w:r w:rsidR="413190E3" w:rsidRPr="0034726B">
        <w:t xml:space="preserve"> (Smith-Mundt</w:t>
      </w:r>
      <w:r w:rsidR="0034726B" w:rsidRPr="0034726B">
        <w:t>)</w:t>
      </w:r>
    </w:p>
    <w:p w14:paraId="12D4D4B3" w14:textId="400A2144" w:rsidR="008F0AB2" w:rsidRPr="0034726B" w:rsidRDefault="008F0AB2" w:rsidP="00A354AF">
      <w:pPr>
        <w:rPr>
          <w:i/>
        </w:rPr>
      </w:pPr>
      <w:r w:rsidRPr="0034726B">
        <w:rPr>
          <w:b/>
        </w:rPr>
        <w:t>Total Amount Available:</w:t>
      </w:r>
      <w:r w:rsidRPr="0034726B">
        <w:t xml:space="preserve"> </w:t>
      </w:r>
      <w:r w:rsidRPr="0034726B">
        <w:tab/>
      </w:r>
      <w:r w:rsidRPr="0034726B">
        <w:tab/>
        <w:t>$</w:t>
      </w:r>
      <w:r w:rsidR="001D7E36" w:rsidRPr="0034726B">
        <w:rPr>
          <w:i/>
        </w:rPr>
        <w:t>100,000</w:t>
      </w:r>
    </w:p>
    <w:p w14:paraId="12D4D4B4" w14:textId="70979FD3" w:rsidR="00E956A6" w:rsidRPr="0034726B" w:rsidRDefault="008F0AB2" w:rsidP="00A354AF">
      <w:pPr>
        <w:rPr>
          <w:i/>
        </w:rPr>
      </w:pPr>
      <w:r w:rsidRPr="0034726B">
        <w:rPr>
          <w:b/>
        </w:rPr>
        <w:t xml:space="preserve">Maximum for Each </w:t>
      </w:r>
      <w:r w:rsidR="00E956A6" w:rsidRPr="0034726B">
        <w:rPr>
          <w:b/>
        </w:rPr>
        <w:t>Award:</w:t>
      </w:r>
      <w:r w:rsidR="00E956A6" w:rsidRPr="0034726B">
        <w:t xml:space="preserve"> </w:t>
      </w:r>
      <w:r w:rsidR="00E956A6" w:rsidRPr="0034726B">
        <w:tab/>
        <w:t>$</w:t>
      </w:r>
      <w:r w:rsidR="00D84DEE">
        <w:rPr>
          <w:i/>
        </w:rPr>
        <w:t>1</w:t>
      </w:r>
      <w:r w:rsidR="001D7E36" w:rsidRPr="0034726B">
        <w:rPr>
          <w:i/>
        </w:rPr>
        <w:t>5,000</w:t>
      </w:r>
    </w:p>
    <w:p w14:paraId="12D4D4B6" w14:textId="77777777" w:rsidR="004653B3" w:rsidRPr="0034726B" w:rsidRDefault="004653B3" w:rsidP="00A354AF">
      <w:pPr>
        <w:rPr>
          <w:bdr w:val="none" w:sz="0" w:space="0" w:color="auto" w:frame="1"/>
        </w:rPr>
      </w:pPr>
    </w:p>
    <w:p w14:paraId="3F841C94" w14:textId="77777777" w:rsidR="005B38EE" w:rsidRPr="0034726B" w:rsidRDefault="00E956A6" w:rsidP="005B38EE">
      <w:pPr>
        <w:pStyle w:val="Heading1"/>
      </w:pPr>
      <w:r w:rsidRPr="0034726B">
        <w:t>A</w:t>
      </w:r>
      <w:r w:rsidR="00B61396" w:rsidRPr="0034726B">
        <w:t xml:space="preserve">. </w:t>
      </w:r>
      <w:r w:rsidR="006E07C9" w:rsidRPr="0034726B">
        <w:t>PROGRAM DESCRIPTION</w:t>
      </w:r>
    </w:p>
    <w:p w14:paraId="12D4D4B7" w14:textId="0EAB8934" w:rsidR="00B61396" w:rsidRPr="0034726B" w:rsidRDefault="00B61396" w:rsidP="00A354AF">
      <w:pPr>
        <w:rPr>
          <w:color w:val="000000" w:themeColor="text1"/>
        </w:rPr>
      </w:pPr>
      <w:r w:rsidRPr="0034726B">
        <w:rPr>
          <w:color w:val="000000" w:themeColor="text1"/>
        </w:rPr>
        <w:t xml:space="preserve">The U.S. Embassy </w:t>
      </w:r>
      <w:r w:rsidR="001D7E36" w:rsidRPr="0034726B">
        <w:rPr>
          <w:color w:val="000000" w:themeColor="text1"/>
        </w:rPr>
        <w:t>Banjul</w:t>
      </w:r>
      <w:r w:rsidRPr="0034726B">
        <w:rPr>
          <w:color w:val="000000" w:themeColor="text1"/>
        </w:rPr>
        <w:t xml:space="preserve"> Public </w:t>
      </w:r>
      <w:r w:rsidR="00C61F94" w:rsidRPr="0034726B">
        <w:rPr>
          <w:color w:val="000000" w:themeColor="text1"/>
        </w:rPr>
        <w:t>Diplomacy Section</w:t>
      </w:r>
      <w:r w:rsidRPr="0034726B">
        <w:rPr>
          <w:color w:val="000000" w:themeColor="text1"/>
        </w:rPr>
        <w:t xml:space="preserve"> (P</w:t>
      </w:r>
      <w:r w:rsidR="00C61F94" w:rsidRPr="0034726B">
        <w:rPr>
          <w:color w:val="000000" w:themeColor="text1"/>
        </w:rPr>
        <w:t>D</w:t>
      </w:r>
      <w:r w:rsidRPr="0034726B">
        <w:rPr>
          <w:color w:val="000000" w:themeColor="text1"/>
        </w:rPr>
        <w:t>S) of the U.S. Department of State is pleased to announce that funding is available through its Public Diplomacy Small Grants Program. This is an Annual Program Statement, outlining our funding priorities, the strategic themes we focus on, and the procedures for submitting requests for funding.  Please carefully follow all instructions below.</w:t>
      </w:r>
    </w:p>
    <w:p w14:paraId="12D4D4B8" w14:textId="77777777" w:rsidR="00B61396" w:rsidRPr="0034726B" w:rsidRDefault="00B61396" w:rsidP="00A354AF">
      <w:pPr>
        <w:rPr>
          <w:color w:val="000000" w:themeColor="text1"/>
          <w:bdr w:val="none" w:sz="0" w:space="0" w:color="auto" w:frame="1"/>
        </w:rPr>
      </w:pPr>
    </w:p>
    <w:p w14:paraId="12D4D4B9" w14:textId="5C1FBE4D" w:rsidR="00B61396" w:rsidRPr="00B12515" w:rsidRDefault="00B61396" w:rsidP="00A354AF">
      <w:r w:rsidRPr="0034726B">
        <w:rPr>
          <w:b/>
          <w:bCs/>
          <w:color w:val="000000" w:themeColor="text1"/>
          <w:bdr w:val="none" w:sz="0" w:space="0" w:color="auto" w:frame="1"/>
        </w:rPr>
        <w:t>Purpose of Small Grants: </w:t>
      </w:r>
      <w:r w:rsidRPr="0034726B">
        <w:rPr>
          <w:color w:val="000000" w:themeColor="text1"/>
        </w:rPr>
        <w:t>P</w:t>
      </w:r>
      <w:r w:rsidR="00C61F94" w:rsidRPr="0034726B">
        <w:rPr>
          <w:color w:val="000000" w:themeColor="text1"/>
        </w:rPr>
        <w:t>D</w:t>
      </w:r>
      <w:r w:rsidRPr="0034726B">
        <w:rPr>
          <w:color w:val="000000" w:themeColor="text1"/>
        </w:rPr>
        <w:t xml:space="preserve">S </w:t>
      </w:r>
      <w:r w:rsidR="001D7E36" w:rsidRPr="0034726B">
        <w:rPr>
          <w:color w:val="000000" w:themeColor="text1"/>
        </w:rPr>
        <w:t>in Banjul, The Gambia</w:t>
      </w:r>
      <w:r w:rsidR="00E956A6" w:rsidRPr="0034726B">
        <w:rPr>
          <w:color w:val="000000" w:themeColor="text1"/>
        </w:rPr>
        <w:t xml:space="preserve"> invites proposals for </w:t>
      </w:r>
      <w:r w:rsidR="009C5FCA" w:rsidRPr="0034726B">
        <w:rPr>
          <w:color w:val="000000" w:themeColor="text1"/>
        </w:rPr>
        <w:t>programs</w:t>
      </w:r>
      <w:r w:rsidR="00E956A6" w:rsidRPr="0034726B">
        <w:rPr>
          <w:color w:val="000000" w:themeColor="text1"/>
        </w:rPr>
        <w:t xml:space="preserve"> that</w:t>
      </w:r>
      <w:r w:rsidRPr="0034726B">
        <w:rPr>
          <w:color w:val="000000" w:themeColor="text1"/>
        </w:rPr>
        <w:t xml:space="preserve"> </w:t>
      </w:r>
      <w:r w:rsidR="00E87591" w:rsidRPr="0034726B">
        <w:rPr>
          <w:b/>
          <w:bCs/>
          <w:color w:val="000000" w:themeColor="text1"/>
        </w:rPr>
        <w:t xml:space="preserve">strengthen </w:t>
      </w:r>
      <w:r w:rsidR="00E956A6" w:rsidRPr="0034726B">
        <w:rPr>
          <w:b/>
          <w:bCs/>
          <w:color w:val="000000" w:themeColor="text1"/>
        </w:rPr>
        <w:t xml:space="preserve">cultural </w:t>
      </w:r>
      <w:r w:rsidR="00E87591" w:rsidRPr="0034726B">
        <w:rPr>
          <w:b/>
          <w:bCs/>
          <w:color w:val="000000" w:themeColor="text1"/>
        </w:rPr>
        <w:t>ties between the U</w:t>
      </w:r>
      <w:r w:rsidR="00330CCA" w:rsidRPr="0034726B">
        <w:rPr>
          <w:b/>
          <w:bCs/>
          <w:color w:val="000000" w:themeColor="text1"/>
        </w:rPr>
        <w:t xml:space="preserve">nited States </w:t>
      </w:r>
      <w:r w:rsidR="00E87591" w:rsidRPr="0034726B">
        <w:rPr>
          <w:b/>
          <w:bCs/>
          <w:color w:val="000000" w:themeColor="text1"/>
        </w:rPr>
        <w:t>and</w:t>
      </w:r>
      <w:r w:rsidR="00E87591" w:rsidRPr="4C203CD3">
        <w:rPr>
          <w:b/>
          <w:bCs/>
          <w:color w:val="000000" w:themeColor="text1"/>
        </w:rPr>
        <w:t xml:space="preserve"> </w:t>
      </w:r>
      <w:r w:rsidR="001D7E36" w:rsidRPr="4C203CD3">
        <w:rPr>
          <w:b/>
          <w:bCs/>
          <w:color w:val="000000" w:themeColor="text1"/>
        </w:rPr>
        <w:t>The Gambia</w:t>
      </w:r>
      <w:r w:rsidR="634FB360" w:rsidRPr="4C203CD3">
        <w:rPr>
          <w:b/>
          <w:bCs/>
          <w:color w:val="000000" w:themeColor="text1"/>
        </w:rPr>
        <w:t>;</w:t>
      </w:r>
      <w:r w:rsidR="00E87591" w:rsidRPr="00003267">
        <w:rPr>
          <w:color w:val="000000" w:themeColor="text1"/>
        </w:rPr>
        <w:t xml:space="preserve"> cultural and exchange programming that highlights shared values and promotes bilateral cooperation. All programs must include an American cultural element, or connection with American expert/s, organization/s, or institution/s in a specific field that will promote increased understanding </w:t>
      </w:r>
      <w:r w:rsidR="00E87591" w:rsidRPr="00B12515">
        <w:t>of U.S. policy and perspectives.</w:t>
      </w:r>
    </w:p>
    <w:p w14:paraId="12D4D4BA" w14:textId="77777777" w:rsidR="00E87591" w:rsidRPr="00B12515" w:rsidRDefault="00E87591" w:rsidP="00A354AF"/>
    <w:p w14:paraId="12D4D4BB" w14:textId="72116861" w:rsidR="00E87591" w:rsidRPr="00003267" w:rsidRDefault="00E87591" w:rsidP="00473F4C">
      <w:pPr>
        <w:pStyle w:val="Heading5"/>
        <w:rPr>
          <w:i/>
        </w:rPr>
      </w:pPr>
      <w:r w:rsidRPr="00B12515">
        <w:t xml:space="preserve">Examples of </w:t>
      </w:r>
      <w:r w:rsidR="00B61396" w:rsidRPr="00B12515">
        <w:t xml:space="preserve">PAS Small Grants Program </w:t>
      </w:r>
      <w:r w:rsidR="009C5FCA">
        <w:t>programs</w:t>
      </w:r>
      <w:r w:rsidR="00B61396" w:rsidRPr="00B12515">
        <w:t xml:space="preserve"> </w:t>
      </w:r>
      <w:r w:rsidRPr="00B12515">
        <w:t>i</w:t>
      </w:r>
      <w:r w:rsidR="00B61396" w:rsidRPr="00B12515">
        <w:t>n</w:t>
      </w:r>
      <w:r w:rsidRPr="00B12515">
        <w:t>clude, b</w:t>
      </w:r>
      <w:r w:rsidRPr="00003267">
        <w:t>ut are not limited</w:t>
      </w:r>
      <w:r w:rsidRPr="00003267">
        <w:rPr>
          <w:i/>
        </w:rPr>
        <w:t>:</w:t>
      </w:r>
    </w:p>
    <w:p w14:paraId="12D4D4BC" w14:textId="77777777" w:rsidR="0023368A" w:rsidRPr="00003267" w:rsidRDefault="00B61396" w:rsidP="00A354AF">
      <w:pPr>
        <w:pStyle w:val="ListParagraph"/>
        <w:numPr>
          <w:ilvl w:val="0"/>
          <w:numId w:val="18"/>
        </w:numPr>
        <w:rPr>
          <w:color w:val="000000" w:themeColor="text1"/>
        </w:rPr>
      </w:pPr>
      <w:r w:rsidRPr="00003267">
        <w:rPr>
          <w:color w:val="000000" w:themeColor="text1"/>
        </w:rPr>
        <w:t xml:space="preserve">Academic and professional lectures, </w:t>
      </w:r>
      <w:r w:rsidR="00E87591" w:rsidRPr="00003267">
        <w:rPr>
          <w:color w:val="000000" w:themeColor="text1"/>
        </w:rPr>
        <w:t xml:space="preserve">seminars and speaker </w:t>
      </w:r>
      <w:proofErr w:type="gramStart"/>
      <w:r w:rsidR="00E87591" w:rsidRPr="00003267">
        <w:rPr>
          <w:color w:val="000000" w:themeColor="text1"/>
        </w:rPr>
        <w:t>programs;</w:t>
      </w:r>
      <w:proofErr w:type="gramEnd"/>
    </w:p>
    <w:p w14:paraId="12D4D4BD" w14:textId="77777777" w:rsidR="0023368A" w:rsidRPr="00003267" w:rsidRDefault="00B61396" w:rsidP="00A354AF">
      <w:pPr>
        <w:pStyle w:val="ListParagraph"/>
        <w:numPr>
          <w:ilvl w:val="0"/>
          <w:numId w:val="18"/>
        </w:numPr>
        <w:rPr>
          <w:color w:val="000000" w:themeColor="text1"/>
        </w:rPr>
      </w:pPr>
      <w:r w:rsidRPr="00003267">
        <w:rPr>
          <w:color w:val="000000" w:themeColor="text1"/>
        </w:rPr>
        <w:t>Artistic and cultural workshops, joint</w:t>
      </w:r>
      <w:r w:rsidR="00E87591" w:rsidRPr="00003267">
        <w:rPr>
          <w:color w:val="000000" w:themeColor="text1"/>
        </w:rPr>
        <w:t xml:space="preserve"> performances and </w:t>
      </w:r>
      <w:proofErr w:type="gramStart"/>
      <w:r w:rsidR="00E87591" w:rsidRPr="00003267">
        <w:rPr>
          <w:color w:val="000000" w:themeColor="text1"/>
        </w:rPr>
        <w:t>exhibitions;</w:t>
      </w:r>
      <w:proofErr w:type="gramEnd"/>
    </w:p>
    <w:p w14:paraId="12D4D4BE" w14:textId="77777777" w:rsidR="0023368A" w:rsidRPr="00003267" w:rsidRDefault="00B61396" w:rsidP="00A354AF">
      <w:pPr>
        <w:pStyle w:val="ListParagraph"/>
        <w:numPr>
          <w:ilvl w:val="0"/>
          <w:numId w:val="18"/>
        </w:numPr>
        <w:rPr>
          <w:color w:val="000000" w:themeColor="text1"/>
        </w:rPr>
      </w:pPr>
      <w:r w:rsidRPr="00003267">
        <w:rPr>
          <w:color w:val="000000" w:themeColor="text1"/>
        </w:rPr>
        <w:t>Cultural heritage conservation and prese</w:t>
      </w:r>
      <w:r w:rsidR="00E87591" w:rsidRPr="00003267">
        <w:rPr>
          <w:color w:val="000000" w:themeColor="text1"/>
        </w:rPr>
        <w:t xml:space="preserve">rvation </w:t>
      </w:r>
      <w:proofErr w:type="gramStart"/>
      <w:r w:rsidR="009C5FCA" w:rsidRPr="00003267">
        <w:rPr>
          <w:color w:val="000000" w:themeColor="text1"/>
        </w:rPr>
        <w:t>programs</w:t>
      </w:r>
      <w:r w:rsidR="00E87591" w:rsidRPr="00003267">
        <w:rPr>
          <w:color w:val="000000" w:themeColor="text1"/>
        </w:rPr>
        <w:t>;</w:t>
      </w:r>
      <w:proofErr w:type="gramEnd"/>
    </w:p>
    <w:p w14:paraId="08D403DD" w14:textId="77777777" w:rsidR="005F71B9" w:rsidRPr="00003267" w:rsidRDefault="00E87591" w:rsidP="00A354AF">
      <w:pPr>
        <w:pStyle w:val="ListParagraph"/>
        <w:numPr>
          <w:ilvl w:val="0"/>
          <w:numId w:val="18"/>
        </w:numPr>
        <w:rPr>
          <w:color w:val="000000" w:themeColor="text1"/>
        </w:rPr>
      </w:pPr>
      <w:r w:rsidRPr="00003267">
        <w:rPr>
          <w:color w:val="000000" w:themeColor="text1"/>
        </w:rPr>
        <w:t>Professional</w:t>
      </w:r>
      <w:r w:rsidR="00B61396" w:rsidRPr="00003267">
        <w:rPr>
          <w:color w:val="000000" w:themeColor="text1"/>
        </w:rPr>
        <w:t xml:space="preserve"> and ac</w:t>
      </w:r>
      <w:r w:rsidRPr="00003267">
        <w:rPr>
          <w:color w:val="000000" w:themeColor="text1"/>
        </w:rPr>
        <w:t xml:space="preserve">ademic exchanges and </w:t>
      </w:r>
      <w:proofErr w:type="gramStart"/>
      <w:r w:rsidR="009C5FCA" w:rsidRPr="00003267">
        <w:rPr>
          <w:color w:val="000000" w:themeColor="text1"/>
        </w:rPr>
        <w:t>programs</w:t>
      </w:r>
      <w:r w:rsidRPr="00003267">
        <w:rPr>
          <w:color w:val="000000" w:themeColor="text1"/>
        </w:rPr>
        <w:t>;</w:t>
      </w:r>
      <w:proofErr w:type="gramEnd"/>
    </w:p>
    <w:p w14:paraId="2325020E" w14:textId="35848301" w:rsidR="00CA29E3" w:rsidRPr="00003267" w:rsidRDefault="005F71B9" w:rsidP="00A354AF">
      <w:pPr>
        <w:pStyle w:val="ListParagraph"/>
        <w:numPr>
          <w:ilvl w:val="0"/>
          <w:numId w:val="18"/>
        </w:numPr>
        <w:rPr>
          <w:color w:val="000000" w:themeColor="text1"/>
        </w:rPr>
      </w:pPr>
      <w:r w:rsidRPr="00003267">
        <w:rPr>
          <w:color w:val="000000" w:themeColor="text1"/>
        </w:rPr>
        <w:t xml:space="preserve">Academic clubs focusing on </w:t>
      </w:r>
      <w:r w:rsidR="00CA29E3" w:rsidRPr="00003267">
        <w:rPr>
          <w:color w:val="000000" w:themeColor="text1"/>
        </w:rPr>
        <w:t xml:space="preserve">extracurricular activities and student </w:t>
      </w:r>
      <w:proofErr w:type="gramStart"/>
      <w:r w:rsidR="00CA29E3" w:rsidRPr="00003267">
        <w:rPr>
          <w:color w:val="000000" w:themeColor="text1"/>
        </w:rPr>
        <w:t>achievement</w:t>
      </w:r>
      <w:r w:rsidR="00C06ED6">
        <w:rPr>
          <w:color w:val="000000" w:themeColor="text1"/>
        </w:rPr>
        <w:t>;</w:t>
      </w:r>
      <w:proofErr w:type="gramEnd"/>
    </w:p>
    <w:p w14:paraId="47856A16" w14:textId="1CB95151" w:rsidR="00CA29E3" w:rsidRPr="00003267" w:rsidRDefault="00CA29E3" w:rsidP="00A354AF">
      <w:pPr>
        <w:pStyle w:val="ListParagraph"/>
        <w:numPr>
          <w:ilvl w:val="0"/>
          <w:numId w:val="18"/>
        </w:numPr>
        <w:rPr>
          <w:color w:val="000000" w:themeColor="text1"/>
        </w:rPr>
      </w:pPr>
      <w:r w:rsidRPr="00003267">
        <w:rPr>
          <w:color w:val="000000" w:themeColor="text1"/>
        </w:rPr>
        <w:t>Professional training for journalists</w:t>
      </w:r>
      <w:r w:rsidR="00C06ED6">
        <w:rPr>
          <w:color w:val="000000" w:themeColor="text1"/>
        </w:rPr>
        <w:t>; or</w:t>
      </w:r>
    </w:p>
    <w:p w14:paraId="12D4D4BF" w14:textId="648017FB" w:rsidR="0023368A" w:rsidRPr="00473F4C" w:rsidRDefault="00CA29E3" w:rsidP="00473F4C">
      <w:pPr>
        <w:pStyle w:val="ListParagraph"/>
        <w:numPr>
          <w:ilvl w:val="0"/>
          <w:numId w:val="18"/>
        </w:numPr>
        <w:rPr>
          <w:color w:val="000000" w:themeColor="text1"/>
        </w:rPr>
      </w:pPr>
      <w:r w:rsidRPr="00003267">
        <w:rPr>
          <w:color w:val="000000" w:themeColor="text1"/>
        </w:rPr>
        <w:t xml:space="preserve">Social movement programs </w:t>
      </w:r>
      <w:r w:rsidR="00BC2832">
        <w:rPr>
          <w:color w:val="000000" w:themeColor="text1"/>
        </w:rPr>
        <w:t>and p</w:t>
      </w:r>
      <w:r w:rsidRPr="00003267">
        <w:rPr>
          <w:color w:val="000000" w:themeColor="text1"/>
        </w:rPr>
        <w:t>rograms to support political transparency</w:t>
      </w:r>
      <w:r w:rsidR="00BC2832">
        <w:rPr>
          <w:color w:val="000000" w:themeColor="text1"/>
        </w:rPr>
        <w:t>.</w:t>
      </w:r>
      <w:r w:rsidR="00E87591" w:rsidRPr="00473F4C">
        <w:rPr>
          <w:color w:val="000000" w:themeColor="text1"/>
        </w:rPr>
        <w:br/>
      </w:r>
    </w:p>
    <w:p w14:paraId="12D4D4C0" w14:textId="77777777" w:rsidR="00B61396" w:rsidRPr="00003267" w:rsidRDefault="00E956A6" w:rsidP="00473F4C">
      <w:pPr>
        <w:pStyle w:val="Heading5"/>
      </w:pPr>
      <w:r w:rsidRPr="00003267">
        <w:rPr>
          <w:bdr w:val="none" w:sz="0" w:space="0" w:color="auto" w:frame="1"/>
        </w:rPr>
        <w:t>Priority Program Areas</w:t>
      </w:r>
      <w:r w:rsidR="00B61396" w:rsidRPr="00003267">
        <w:rPr>
          <w:bdr w:val="none" w:sz="0" w:space="0" w:color="auto" w:frame="1"/>
        </w:rPr>
        <w:t>:</w:t>
      </w:r>
    </w:p>
    <w:p w14:paraId="12D4D4C1" w14:textId="090FAFBD" w:rsidR="0023368A" w:rsidRPr="00003267" w:rsidRDefault="007A391D" w:rsidP="00A354AF">
      <w:pPr>
        <w:pStyle w:val="ListParagraph"/>
        <w:numPr>
          <w:ilvl w:val="0"/>
          <w:numId w:val="30"/>
        </w:numPr>
        <w:rPr>
          <w:color w:val="000000" w:themeColor="text1"/>
        </w:rPr>
      </w:pPr>
      <w:r w:rsidRPr="00003267">
        <w:rPr>
          <w:color w:val="000000" w:themeColor="text1"/>
        </w:rPr>
        <w:t>Strengthening Democratic Institutions</w:t>
      </w:r>
      <w:r w:rsidR="00237D0A">
        <w:rPr>
          <w:color w:val="000000" w:themeColor="text1"/>
        </w:rPr>
        <w:t>, including press freedom</w:t>
      </w:r>
    </w:p>
    <w:p w14:paraId="2233ACEE" w14:textId="0422685D" w:rsidR="00237D0A" w:rsidRPr="00003267" w:rsidRDefault="00237D0A" w:rsidP="00237D0A">
      <w:pPr>
        <w:pStyle w:val="ListParagraph"/>
        <w:numPr>
          <w:ilvl w:val="0"/>
          <w:numId w:val="30"/>
        </w:numPr>
        <w:rPr>
          <w:color w:val="000000" w:themeColor="text1"/>
        </w:rPr>
      </w:pPr>
      <w:r w:rsidRPr="00003267">
        <w:rPr>
          <w:color w:val="000000" w:themeColor="text1"/>
        </w:rPr>
        <w:lastRenderedPageBreak/>
        <w:t xml:space="preserve">Empowering </w:t>
      </w:r>
      <w:r w:rsidR="00BC2832">
        <w:rPr>
          <w:color w:val="000000" w:themeColor="text1"/>
        </w:rPr>
        <w:t>c</w:t>
      </w:r>
      <w:r w:rsidRPr="00003267">
        <w:rPr>
          <w:color w:val="000000" w:themeColor="text1"/>
        </w:rPr>
        <w:t xml:space="preserve">ivil </w:t>
      </w:r>
      <w:r w:rsidR="00BC2832">
        <w:rPr>
          <w:color w:val="000000" w:themeColor="text1"/>
        </w:rPr>
        <w:t>s</w:t>
      </w:r>
      <w:r w:rsidRPr="00003267">
        <w:rPr>
          <w:color w:val="000000" w:themeColor="text1"/>
        </w:rPr>
        <w:t>ociety</w:t>
      </w:r>
      <w:r>
        <w:rPr>
          <w:color w:val="000000" w:themeColor="text1"/>
        </w:rPr>
        <w:t>, with an emphasis on women and youth</w:t>
      </w:r>
    </w:p>
    <w:p w14:paraId="337DF3A3" w14:textId="2187E914" w:rsidR="00237D0A" w:rsidRPr="00003267" w:rsidRDefault="00237D0A" w:rsidP="00237D0A">
      <w:pPr>
        <w:pStyle w:val="ListParagraph"/>
        <w:numPr>
          <w:ilvl w:val="0"/>
          <w:numId w:val="30"/>
        </w:numPr>
        <w:rPr>
          <w:color w:val="000000" w:themeColor="text1"/>
        </w:rPr>
      </w:pPr>
      <w:r w:rsidRPr="00003267">
        <w:rPr>
          <w:color w:val="000000" w:themeColor="text1"/>
        </w:rPr>
        <w:t xml:space="preserve">Bolstering </w:t>
      </w:r>
      <w:r w:rsidR="00BC2832">
        <w:rPr>
          <w:color w:val="000000" w:themeColor="text1"/>
        </w:rPr>
        <w:t>e</w:t>
      </w:r>
      <w:r w:rsidRPr="00003267">
        <w:rPr>
          <w:color w:val="000000" w:themeColor="text1"/>
        </w:rPr>
        <w:t>ducation</w:t>
      </w:r>
    </w:p>
    <w:p w14:paraId="01F89181" w14:textId="77777777" w:rsidR="00237D0A" w:rsidRDefault="00237D0A" w:rsidP="00237D0A">
      <w:pPr>
        <w:pStyle w:val="ListParagraph"/>
        <w:numPr>
          <w:ilvl w:val="0"/>
          <w:numId w:val="30"/>
        </w:numPr>
      </w:pPr>
      <w:r>
        <w:t>Strengthening economic development and entrepreneurship</w:t>
      </w:r>
    </w:p>
    <w:p w14:paraId="37F2BACF" w14:textId="77777777" w:rsidR="00237D0A" w:rsidRDefault="00237D0A" w:rsidP="00237D0A">
      <w:pPr>
        <w:pStyle w:val="ListParagraph"/>
        <w:numPr>
          <w:ilvl w:val="0"/>
          <w:numId w:val="30"/>
        </w:numPr>
      </w:pPr>
      <w:r>
        <w:t>Encouraging cultural exchange</w:t>
      </w:r>
    </w:p>
    <w:p w14:paraId="12D4D4C2" w14:textId="77777777" w:rsidR="0023368A" w:rsidRPr="00003267" w:rsidRDefault="0023368A" w:rsidP="00A354AF">
      <w:pPr>
        <w:rPr>
          <w:color w:val="000000" w:themeColor="text1"/>
        </w:rPr>
      </w:pPr>
    </w:p>
    <w:p w14:paraId="12D4D4C3" w14:textId="77777777" w:rsidR="0023368A" w:rsidRPr="00003267" w:rsidRDefault="0023368A" w:rsidP="00473F4C">
      <w:pPr>
        <w:pStyle w:val="Heading5"/>
      </w:pPr>
      <w:r w:rsidRPr="00003267">
        <w:t>Participants and Audiences:</w:t>
      </w:r>
    </w:p>
    <w:p w14:paraId="12D4D4C4" w14:textId="7C85378F" w:rsidR="00B61396" w:rsidRPr="004653B3" w:rsidRDefault="009254F2" w:rsidP="00A354AF">
      <w:pPr>
        <w:rPr>
          <w:bdr w:val="none" w:sz="0" w:space="0" w:color="auto" w:frame="1"/>
        </w:rPr>
      </w:pPr>
      <w:r w:rsidRPr="00003267">
        <w:rPr>
          <w:color w:val="000000" w:themeColor="text1"/>
          <w:bdr w:val="none" w:sz="0" w:space="0" w:color="auto" w:frame="1"/>
        </w:rPr>
        <w:t xml:space="preserve">All proposals should focus on engaging </w:t>
      </w:r>
      <w:r>
        <w:rPr>
          <w:bdr w:val="none" w:sz="0" w:space="0" w:color="auto" w:frame="1"/>
        </w:rPr>
        <w:t>Gambians in The Gambia. Proposals that reach marginalized communities and youth are encouraged.</w:t>
      </w:r>
    </w:p>
    <w:p w14:paraId="12D4D4C5" w14:textId="77777777" w:rsidR="0023368A" w:rsidRPr="004653B3" w:rsidRDefault="0023368A" w:rsidP="00A354AF">
      <w:pPr>
        <w:rPr>
          <w:bdr w:val="none" w:sz="0" w:space="0" w:color="auto" w:frame="1"/>
        </w:rPr>
      </w:pPr>
    </w:p>
    <w:p w14:paraId="12D4D4C6" w14:textId="778EE7BB" w:rsidR="00B61396" w:rsidRPr="00003267" w:rsidRDefault="00B61396" w:rsidP="00473F4C">
      <w:pPr>
        <w:pStyle w:val="Heading5"/>
        <w:rPr>
          <w:i/>
          <w:color w:val="000000" w:themeColor="text1"/>
        </w:rPr>
      </w:pPr>
      <w:r w:rsidRPr="00B12515">
        <w:rPr>
          <w:bdr w:val="none" w:sz="0" w:space="0" w:color="auto" w:frame="1"/>
        </w:rPr>
        <w:t xml:space="preserve">The following types of </w:t>
      </w:r>
      <w:r w:rsidR="009C5FCA">
        <w:t>programs</w:t>
      </w:r>
      <w:r w:rsidR="009C5FCA" w:rsidRPr="00B12515">
        <w:rPr>
          <w:bdr w:val="none" w:sz="0" w:space="0" w:color="auto" w:frame="1"/>
        </w:rPr>
        <w:t xml:space="preserve"> </w:t>
      </w:r>
      <w:r w:rsidRPr="00B12515">
        <w:rPr>
          <w:bdr w:val="none" w:sz="0" w:space="0" w:color="auto" w:frame="1"/>
        </w:rPr>
        <w:t xml:space="preserve">are </w:t>
      </w:r>
      <w:r w:rsidRPr="00330CCA">
        <w:rPr>
          <w:caps/>
          <w:u w:val="single"/>
          <w:bdr w:val="none" w:sz="0" w:space="0" w:color="auto" w:frame="1"/>
        </w:rPr>
        <w:t>not</w:t>
      </w:r>
      <w:r w:rsidRPr="00330CCA">
        <w:rPr>
          <w:caps/>
          <w:bdr w:val="none" w:sz="0" w:space="0" w:color="auto" w:frame="1"/>
        </w:rPr>
        <w:t xml:space="preserve"> </w:t>
      </w:r>
      <w:r w:rsidRPr="00B12515">
        <w:rPr>
          <w:bdr w:val="none" w:sz="0" w:space="0" w:color="auto" w:frame="1"/>
        </w:rPr>
        <w:t>eligible for funding:</w:t>
      </w:r>
      <w:r w:rsidR="00E956A6" w:rsidRPr="00B12515">
        <w:rPr>
          <w:bdr w:val="none" w:sz="0" w:space="0" w:color="auto" w:frame="1"/>
        </w:rPr>
        <w:t xml:space="preserve"> </w:t>
      </w:r>
    </w:p>
    <w:p w14:paraId="12D4D4C7" w14:textId="77777777" w:rsidR="00B61396" w:rsidRPr="00003267" w:rsidRDefault="009C5FCA" w:rsidP="00E8745B">
      <w:pPr>
        <w:pStyle w:val="ListParagraph"/>
        <w:numPr>
          <w:ilvl w:val="0"/>
          <w:numId w:val="2"/>
        </w:numPr>
        <w:rPr>
          <w:color w:val="000000" w:themeColor="text1"/>
        </w:rPr>
      </w:pPr>
      <w:r w:rsidRPr="00003267">
        <w:rPr>
          <w:color w:val="000000" w:themeColor="text1"/>
        </w:rPr>
        <w:t xml:space="preserve">Programs </w:t>
      </w:r>
      <w:r w:rsidR="00B61396" w:rsidRPr="00003267">
        <w:rPr>
          <w:color w:val="000000" w:themeColor="text1"/>
        </w:rPr>
        <w:t xml:space="preserve">relating to partisan political </w:t>
      </w:r>
      <w:proofErr w:type="gramStart"/>
      <w:r w:rsidR="00B61396" w:rsidRPr="00003267">
        <w:rPr>
          <w:color w:val="000000" w:themeColor="text1"/>
        </w:rPr>
        <w:t>activity;</w:t>
      </w:r>
      <w:proofErr w:type="gramEnd"/>
    </w:p>
    <w:p w14:paraId="12D4D4C8" w14:textId="77777777" w:rsidR="00B61396" w:rsidRPr="00B12515" w:rsidRDefault="00B61396" w:rsidP="00E8745B">
      <w:pPr>
        <w:pStyle w:val="ListParagraph"/>
        <w:numPr>
          <w:ilvl w:val="0"/>
          <w:numId w:val="2"/>
        </w:numPr>
      </w:pPr>
      <w:r w:rsidRPr="00B12515">
        <w:t xml:space="preserve">Charitable </w:t>
      </w:r>
      <w:r w:rsidR="00E956A6" w:rsidRPr="00B12515">
        <w:t xml:space="preserve">or development </w:t>
      </w:r>
      <w:proofErr w:type="gramStart"/>
      <w:r w:rsidRPr="00B12515">
        <w:t>activities;</w:t>
      </w:r>
      <w:proofErr w:type="gramEnd"/>
    </w:p>
    <w:p w14:paraId="12D4D4C9" w14:textId="52386BBD" w:rsidR="00B61396" w:rsidRDefault="00B61396" w:rsidP="00E8745B">
      <w:pPr>
        <w:pStyle w:val="ListParagraph"/>
        <w:numPr>
          <w:ilvl w:val="0"/>
          <w:numId w:val="2"/>
        </w:numPr>
      </w:pPr>
      <w:r w:rsidRPr="00B12515">
        <w:t xml:space="preserve">Construction </w:t>
      </w:r>
      <w:proofErr w:type="gramStart"/>
      <w:r w:rsidR="009C5FCA">
        <w:t>programs</w:t>
      </w:r>
      <w:r w:rsidRPr="00B12515">
        <w:t>;</w:t>
      </w:r>
      <w:proofErr w:type="gramEnd"/>
    </w:p>
    <w:p w14:paraId="598A17B6" w14:textId="5CD48E05" w:rsidR="00CE129F" w:rsidRPr="00B12515" w:rsidRDefault="00CE129F" w:rsidP="00E8745B">
      <w:pPr>
        <w:pStyle w:val="ListParagraph"/>
        <w:numPr>
          <w:ilvl w:val="0"/>
          <w:numId w:val="2"/>
        </w:numPr>
      </w:pPr>
      <w:r>
        <w:t xml:space="preserve">Programs solely focused on purchasing </w:t>
      </w:r>
      <w:proofErr w:type="gramStart"/>
      <w:r>
        <w:t>supplies;</w:t>
      </w:r>
      <w:proofErr w:type="gramEnd"/>
    </w:p>
    <w:p w14:paraId="12D4D4CA" w14:textId="77777777" w:rsidR="00B61396" w:rsidRPr="00B12515" w:rsidRDefault="009C5FCA" w:rsidP="00E8745B">
      <w:pPr>
        <w:pStyle w:val="ListParagraph"/>
        <w:numPr>
          <w:ilvl w:val="0"/>
          <w:numId w:val="2"/>
        </w:numPr>
      </w:pPr>
      <w:r>
        <w:t>Programs</w:t>
      </w:r>
      <w:r w:rsidRPr="00B12515">
        <w:t xml:space="preserve"> </w:t>
      </w:r>
      <w:r w:rsidR="00B61396" w:rsidRPr="00B12515">
        <w:t xml:space="preserve">that support specific religious </w:t>
      </w:r>
      <w:proofErr w:type="gramStart"/>
      <w:r w:rsidR="00B61396" w:rsidRPr="00B12515">
        <w:t>activities;</w:t>
      </w:r>
      <w:proofErr w:type="gramEnd"/>
    </w:p>
    <w:p w14:paraId="12D4D4CB" w14:textId="77777777" w:rsidR="00B61396" w:rsidRPr="00B12515" w:rsidRDefault="00B61396" w:rsidP="00E8745B">
      <w:pPr>
        <w:pStyle w:val="ListParagraph"/>
        <w:numPr>
          <w:ilvl w:val="0"/>
          <w:numId w:val="2"/>
        </w:numPr>
      </w:pPr>
      <w:r w:rsidRPr="00B12515">
        <w:t xml:space="preserve">Fund-raising </w:t>
      </w:r>
      <w:proofErr w:type="gramStart"/>
      <w:r w:rsidRPr="00B12515">
        <w:t>campaigns;</w:t>
      </w:r>
      <w:proofErr w:type="gramEnd"/>
    </w:p>
    <w:p w14:paraId="12D4D4CC" w14:textId="090E29BB" w:rsidR="00E956A6" w:rsidRPr="00B12515" w:rsidRDefault="00E956A6" w:rsidP="00E8745B">
      <w:pPr>
        <w:pStyle w:val="ListParagraph"/>
        <w:numPr>
          <w:ilvl w:val="0"/>
          <w:numId w:val="2"/>
        </w:numPr>
      </w:pPr>
      <w:r w:rsidRPr="00B12515">
        <w:t xml:space="preserve">Lobbying for specific legislation or </w:t>
      </w:r>
      <w:proofErr w:type="gramStart"/>
      <w:r w:rsidR="009C5FCA">
        <w:t>programs</w:t>
      </w:r>
      <w:r w:rsidR="009254F2">
        <w:t>;</w:t>
      </w:r>
      <w:proofErr w:type="gramEnd"/>
    </w:p>
    <w:p w14:paraId="12D4D4CD" w14:textId="77777777" w:rsidR="00B61396" w:rsidRPr="00B12515" w:rsidRDefault="00B61396" w:rsidP="00E8745B">
      <w:pPr>
        <w:pStyle w:val="ListParagraph"/>
        <w:numPr>
          <w:ilvl w:val="0"/>
          <w:numId w:val="2"/>
        </w:numPr>
      </w:pPr>
      <w:r w:rsidRPr="00B12515">
        <w:t xml:space="preserve">Scientific </w:t>
      </w:r>
      <w:proofErr w:type="gramStart"/>
      <w:r w:rsidRPr="00B12515">
        <w:t>research;</w:t>
      </w:r>
      <w:proofErr w:type="gramEnd"/>
    </w:p>
    <w:p w14:paraId="12D4D4CE" w14:textId="77777777" w:rsidR="00B61396" w:rsidRPr="00B12515" w:rsidRDefault="009C5FCA" w:rsidP="00E8745B">
      <w:pPr>
        <w:pStyle w:val="ListParagraph"/>
        <w:numPr>
          <w:ilvl w:val="0"/>
          <w:numId w:val="2"/>
        </w:numPr>
      </w:pPr>
      <w:r>
        <w:t>Programs</w:t>
      </w:r>
      <w:r w:rsidRPr="00B12515">
        <w:t xml:space="preserve"> </w:t>
      </w:r>
      <w:r w:rsidR="00E956A6" w:rsidRPr="00B12515">
        <w:t xml:space="preserve">intended primarily for the growth or </w:t>
      </w:r>
      <w:r w:rsidR="00B61396" w:rsidRPr="00B12515">
        <w:t>institutional development of the organization; or</w:t>
      </w:r>
    </w:p>
    <w:p w14:paraId="12D4D4CF" w14:textId="77777777" w:rsidR="00407AB8" w:rsidRPr="00407AB8" w:rsidRDefault="009C5FCA" w:rsidP="00E8745B">
      <w:pPr>
        <w:pStyle w:val="ListParagraph"/>
        <w:numPr>
          <w:ilvl w:val="0"/>
          <w:numId w:val="2"/>
        </w:numPr>
      </w:pPr>
      <w:r>
        <w:t>Programs</w:t>
      </w:r>
      <w:r w:rsidRPr="00B12515">
        <w:t xml:space="preserve"> </w:t>
      </w:r>
      <w:r w:rsidR="00B61396" w:rsidRPr="00B12515">
        <w:t xml:space="preserve">that duplicate existing </w:t>
      </w:r>
      <w:r>
        <w:t>programs</w:t>
      </w:r>
      <w:r w:rsidR="00B61396" w:rsidRPr="00B12515">
        <w:t>.</w:t>
      </w:r>
    </w:p>
    <w:p w14:paraId="12D4D4D3" w14:textId="77777777" w:rsidR="00407AB8" w:rsidRDefault="00407AB8" w:rsidP="00A354AF">
      <w:pPr>
        <w:rPr>
          <w:bdr w:val="none" w:sz="0" w:space="0" w:color="auto" w:frame="1"/>
        </w:rPr>
      </w:pPr>
    </w:p>
    <w:p w14:paraId="507EB83B" w14:textId="77777777" w:rsidR="0034726B" w:rsidRDefault="009F6AA3" w:rsidP="0034726B">
      <w:pPr>
        <w:rPr>
          <w:b/>
          <w:bCs/>
          <w:bdr w:val="none" w:sz="0" w:space="0" w:color="auto" w:frame="1"/>
        </w:rPr>
      </w:pPr>
      <w:r w:rsidRPr="00407AB8">
        <w:rPr>
          <w:b/>
          <w:bCs/>
          <w:bdr w:val="none" w:sz="0" w:space="0" w:color="auto" w:frame="1"/>
        </w:rPr>
        <w:t xml:space="preserve">Authorizing legislation, </w:t>
      </w:r>
      <w:proofErr w:type="gramStart"/>
      <w:r w:rsidRPr="00407AB8">
        <w:rPr>
          <w:b/>
          <w:bCs/>
          <w:bdr w:val="none" w:sz="0" w:space="0" w:color="auto" w:frame="1"/>
        </w:rPr>
        <w:t>type</w:t>
      </w:r>
      <w:proofErr w:type="gramEnd"/>
      <w:r w:rsidRPr="00407AB8">
        <w:rPr>
          <w:b/>
          <w:bCs/>
          <w:bdr w:val="none" w:sz="0" w:space="0" w:color="auto" w:frame="1"/>
        </w:rPr>
        <w:t xml:space="preserve"> and year of funding:</w:t>
      </w:r>
    </w:p>
    <w:p w14:paraId="7D65CB59" w14:textId="13E91A6B" w:rsidR="009F6AA3" w:rsidRPr="0034726B" w:rsidRDefault="009F6AA3" w:rsidP="0034726B">
      <w:pPr>
        <w:rPr>
          <w:b/>
          <w:bCs/>
          <w:bdr w:val="none" w:sz="0" w:space="0" w:color="auto" w:frame="1"/>
        </w:rPr>
      </w:pPr>
      <w:r w:rsidRPr="0034726B">
        <w:t>Authorizing statutes for the funding opportunity are</w:t>
      </w:r>
      <w:r w:rsidR="0034726B" w:rsidRPr="0034726B">
        <w:t>:</w:t>
      </w:r>
    </w:p>
    <w:p w14:paraId="45370593" w14:textId="77777777" w:rsidR="009F6AA3" w:rsidRPr="0034726B" w:rsidRDefault="009F6AA3" w:rsidP="009F6AA3">
      <w:pPr>
        <w:ind w:left="990" w:hanging="990"/>
        <w:rPr>
          <w:iCs/>
        </w:rPr>
      </w:pPr>
    </w:p>
    <w:p w14:paraId="076FC92D" w14:textId="47D760F8" w:rsidR="009F6AA3" w:rsidRDefault="0034726B" w:rsidP="009F6AA3">
      <w:pPr>
        <w:rPr>
          <w:bdr w:val="none" w:sz="0" w:space="0" w:color="auto" w:frame="1"/>
        </w:rPr>
      </w:pPr>
      <w:r w:rsidRPr="0034726B">
        <w:rPr>
          <w:iCs/>
        </w:rPr>
        <w:t>1</w:t>
      </w:r>
      <w:r w:rsidR="009F6AA3" w:rsidRPr="0034726B">
        <w:rPr>
          <w:iCs/>
        </w:rPr>
        <w:t>) Smith-Mundt Act that outlines the terms by which the U.S. government engages global audiences: http://www.state.gov/pdcommission/library/177362.htm</w:t>
      </w:r>
    </w:p>
    <w:p w14:paraId="33CD68CE" w14:textId="77777777" w:rsidR="00F25238" w:rsidRPr="004653B3" w:rsidRDefault="00F25238" w:rsidP="00A354AF">
      <w:pPr>
        <w:rPr>
          <w:bdr w:val="none" w:sz="0" w:space="0" w:color="auto" w:frame="1"/>
        </w:rPr>
      </w:pPr>
    </w:p>
    <w:p w14:paraId="12D4D4D4" w14:textId="43101A0C" w:rsidR="00E956A6" w:rsidRPr="005B38EE" w:rsidRDefault="00E956A6" w:rsidP="005B38EE">
      <w:pPr>
        <w:pStyle w:val="Heading1"/>
      </w:pPr>
      <w:r w:rsidRPr="005B38EE">
        <w:t>B</w:t>
      </w:r>
      <w:r w:rsidR="00B61396" w:rsidRPr="005B38EE">
        <w:t xml:space="preserve">. </w:t>
      </w:r>
      <w:r w:rsidRPr="005B38EE">
        <w:t xml:space="preserve">FEDERAL </w:t>
      </w:r>
      <w:r w:rsidR="00B61396" w:rsidRPr="005B38EE">
        <w:t>AWARD INFORMATION</w:t>
      </w:r>
    </w:p>
    <w:p w14:paraId="12D4D4D5" w14:textId="2FB431D6" w:rsidR="00E956A6" w:rsidRPr="00473F4C" w:rsidRDefault="00E956A6" w:rsidP="00A354AF">
      <w:pPr>
        <w:rPr>
          <w:i/>
          <w:color w:val="000000" w:themeColor="text1"/>
          <w:bdr w:val="none" w:sz="0" w:space="0" w:color="auto" w:frame="1"/>
        </w:rPr>
      </w:pPr>
      <w:r w:rsidRPr="00473F4C">
        <w:rPr>
          <w:b/>
          <w:color w:val="000000" w:themeColor="text1"/>
          <w:bdr w:val="none" w:sz="0" w:space="0" w:color="auto" w:frame="1"/>
        </w:rPr>
        <w:t>Length of performance period:</w:t>
      </w:r>
      <w:r w:rsidRPr="00473F4C">
        <w:rPr>
          <w:color w:val="000000" w:themeColor="text1"/>
          <w:bdr w:val="none" w:sz="0" w:space="0" w:color="auto" w:frame="1"/>
        </w:rPr>
        <w:t xml:space="preserve"> </w:t>
      </w:r>
      <w:r w:rsidR="00CE129F">
        <w:rPr>
          <w:i/>
          <w:color w:val="000000" w:themeColor="text1"/>
          <w:bdr w:val="none" w:sz="0" w:space="0" w:color="auto" w:frame="1"/>
        </w:rPr>
        <w:t>3</w:t>
      </w:r>
      <w:r w:rsidRPr="00473F4C">
        <w:rPr>
          <w:i/>
          <w:color w:val="000000" w:themeColor="text1"/>
          <w:bdr w:val="none" w:sz="0" w:space="0" w:color="auto" w:frame="1"/>
        </w:rPr>
        <w:t xml:space="preserve"> to </w:t>
      </w:r>
      <w:r w:rsidR="007A391D" w:rsidRPr="00473F4C">
        <w:rPr>
          <w:i/>
          <w:color w:val="000000" w:themeColor="text1"/>
          <w:bdr w:val="none" w:sz="0" w:space="0" w:color="auto" w:frame="1"/>
        </w:rPr>
        <w:t>24</w:t>
      </w:r>
      <w:r w:rsidRPr="00473F4C">
        <w:rPr>
          <w:i/>
          <w:color w:val="000000" w:themeColor="text1"/>
          <w:bdr w:val="none" w:sz="0" w:space="0" w:color="auto" w:frame="1"/>
        </w:rPr>
        <w:t xml:space="preserve"> months </w:t>
      </w:r>
    </w:p>
    <w:p w14:paraId="12D4D4D6" w14:textId="72AB5840" w:rsidR="00E956A6" w:rsidRPr="0059166F" w:rsidRDefault="00E956A6" w:rsidP="00A354AF">
      <w:pPr>
        <w:rPr>
          <w:i/>
          <w:iCs/>
          <w:color w:val="000000" w:themeColor="text1"/>
          <w:bdr w:val="none" w:sz="0" w:space="0" w:color="auto" w:frame="1"/>
        </w:rPr>
      </w:pPr>
      <w:r w:rsidRPr="00473F4C">
        <w:rPr>
          <w:b/>
          <w:color w:val="000000" w:themeColor="text1"/>
          <w:bdr w:val="none" w:sz="0" w:space="0" w:color="auto" w:frame="1"/>
        </w:rPr>
        <w:t>Number of awards anticipated:</w:t>
      </w:r>
      <w:r w:rsidRPr="00473F4C">
        <w:rPr>
          <w:color w:val="000000" w:themeColor="text1"/>
          <w:bdr w:val="none" w:sz="0" w:space="0" w:color="auto" w:frame="1"/>
        </w:rPr>
        <w:t xml:space="preserve"> </w:t>
      </w:r>
      <w:r w:rsidR="00BC2832">
        <w:rPr>
          <w:i/>
          <w:color w:val="000000" w:themeColor="text1"/>
          <w:bdr w:val="none" w:sz="0" w:space="0" w:color="auto" w:frame="1"/>
        </w:rPr>
        <w:t>7</w:t>
      </w:r>
      <w:r w:rsidRPr="00473F4C">
        <w:rPr>
          <w:i/>
          <w:color w:val="000000" w:themeColor="text1"/>
          <w:bdr w:val="none" w:sz="0" w:space="0" w:color="auto" w:frame="1"/>
        </w:rPr>
        <w:t xml:space="preserve"> </w:t>
      </w:r>
      <w:r w:rsidRPr="0059166F">
        <w:rPr>
          <w:i/>
          <w:iCs/>
          <w:color w:val="000000" w:themeColor="text1"/>
          <w:bdr w:val="none" w:sz="0" w:space="0" w:color="auto" w:frame="1"/>
        </w:rPr>
        <w:t>awards (dependent on amounts)</w:t>
      </w:r>
    </w:p>
    <w:p w14:paraId="12D4D4D7" w14:textId="1134CC85" w:rsidR="00E956A6" w:rsidRPr="0034726B" w:rsidRDefault="00E956A6" w:rsidP="00A354AF">
      <w:pPr>
        <w:rPr>
          <w:i/>
          <w:color w:val="000000" w:themeColor="text1"/>
          <w:bdr w:val="none" w:sz="0" w:space="0" w:color="auto" w:frame="1"/>
        </w:rPr>
      </w:pPr>
      <w:r w:rsidRPr="0034726B">
        <w:rPr>
          <w:b/>
          <w:color w:val="000000" w:themeColor="text1"/>
          <w:bdr w:val="none" w:sz="0" w:space="0" w:color="auto" w:frame="1"/>
        </w:rPr>
        <w:t>Award amounts:</w:t>
      </w:r>
      <w:r w:rsidRPr="0034726B">
        <w:rPr>
          <w:color w:val="000000" w:themeColor="text1"/>
          <w:bdr w:val="none" w:sz="0" w:space="0" w:color="auto" w:frame="1"/>
        </w:rPr>
        <w:t xml:space="preserve"> </w:t>
      </w:r>
      <w:r w:rsidRPr="0034726B">
        <w:rPr>
          <w:i/>
          <w:iCs/>
          <w:color w:val="000000" w:themeColor="text1"/>
          <w:bdr w:val="none" w:sz="0" w:space="0" w:color="auto" w:frame="1"/>
        </w:rPr>
        <w:t>awards may range from a minimum of $</w:t>
      </w:r>
      <w:r w:rsidR="007A391D" w:rsidRPr="0034726B">
        <w:rPr>
          <w:i/>
          <w:iCs/>
          <w:color w:val="000000" w:themeColor="text1"/>
          <w:bdr w:val="none" w:sz="0" w:space="0" w:color="auto" w:frame="1"/>
        </w:rPr>
        <w:t xml:space="preserve">250 </w:t>
      </w:r>
      <w:r w:rsidRPr="0034726B">
        <w:rPr>
          <w:i/>
          <w:iCs/>
          <w:color w:val="000000" w:themeColor="text1"/>
          <w:bdr w:val="none" w:sz="0" w:space="0" w:color="auto" w:frame="1"/>
        </w:rPr>
        <w:t xml:space="preserve">to a maximum of </w:t>
      </w:r>
      <w:proofErr w:type="gramStart"/>
      <w:r w:rsidRPr="0034726B">
        <w:rPr>
          <w:i/>
          <w:iCs/>
          <w:color w:val="000000" w:themeColor="text1"/>
          <w:bdr w:val="none" w:sz="0" w:space="0" w:color="auto" w:frame="1"/>
        </w:rPr>
        <w:t>$</w:t>
      </w:r>
      <w:r w:rsidR="00D84DEE">
        <w:rPr>
          <w:i/>
          <w:iCs/>
          <w:color w:val="000000" w:themeColor="text1"/>
          <w:bdr w:val="none" w:sz="0" w:space="0" w:color="auto" w:frame="1"/>
        </w:rPr>
        <w:t>1</w:t>
      </w:r>
      <w:r w:rsidR="007A391D" w:rsidRPr="0034726B">
        <w:rPr>
          <w:i/>
          <w:iCs/>
          <w:color w:val="000000" w:themeColor="text1"/>
          <w:bdr w:val="none" w:sz="0" w:space="0" w:color="auto" w:frame="1"/>
        </w:rPr>
        <w:t>5,000</w:t>
      </w:r>
      <w:proofErr w:type="gramEnd"/>
    </w:p>
    <w:p w14:paraId="12D4D4D8" w14:textId="151CD856" w:rsidR="00E956A6" w:rsidRPr="0034726B" w:rsidRDefault="00E956A6" w:rsidP="00A354AF">
      <w:pPr>
        <w:rPr>
          <w:i/>
          <w:color w:val="000000" w:themeColor="text1"/>
          <w:bdr w:val="none" w:sz="0" w:space="0" w:color="auto" w:frame="1"/>
        </w:rPr>
      </w:pPr>
      <w:r w:rsidRPr="0034726B">
        <w:rPr>
          <w:b/>
          <w:color w:val="000000" w:themeColor="text1"/>
          <w:bdr w:val="none" w:sz="0" w:space="0" w:color="auto" w:frame="1"/>
        </w:rPr>
        <w:t>Total available funding:</w:t>
      </w:r>
      <w:r w:rsidRPr="0034726B">
        <w:rPr>
          <w:color w:val="000000" w:themeColor="text1"/>
          <w:bdr w:val="none" w:sz="0" w:space="0" w:color="auto" w:frame="1"/>
        </w:rPr>
        <w:t xml:space="preserve"> </w:t>
      </w:r>
      <w:r w:rsidRPr="0034726B">
        <w:rPr>
          <w:i/>
          <w:color w:val="000000" w:themeColor="text1"/>
          <w:bdr w:val="none" w:sz="0" w:space="0" w:color="auto" w:frame="1"/>
        </w:rPr>
        <w:t>$</w:t>
      </w:r>
      <w:r w:rsidR="002D66DA">
        <w:rPr>
          <w:i/>
          <w:color w:val="000000" w:themeColor="text1"/>
          <w:bdr w:val="none" w:sz="0" w:space="0" w:color="auto" w:frame="1"/>
        </w:rPr>
        <w:t>100</w:t>
      </w:r>
      <w:r w:rsidR="007A391D" w:rsidRPr="0034726B">
        <w:rPr>
          <w:i/>
          <w:color w:val="000000" w:themeColor="text1"/>
          <w:bdr w:val="none" w:sz="0" w:space="0" w:color="auto" w:frame="1"/>
        </w:rPr>
        <w:t>,000</w:t>
      </w:r>
    </w:p>
    <w:p w14:paraId="12D4D4D9" w14:textId="3D8D3608" w:rsidR="00E956A6" w:rsidRPr="00473F4C" w:rsidRDefault="00E956A6" w:rsidP="00A354AF">
      <w:pPr>
        <w:rPr>
          <w:color w:val="000000" w:themeColor="text1"/>
          <w:bdr w:val="none" w:sz="0" w:space="0" w:color="auto" w:frame="1"/>
        </w:rPr>
      </w:pPr>
      <w:r w:rsidRPr="0034726B">
        <w:rPr>
          <w:b/>
          <w:color w:val="000000" w:themeColor="text1"/>
          <w:bdr w:val="none" w:sz="0" w:space="0" w:color="auto" w:frame="1"/>
        </w:rPr>
        <w:t xml:space="preserve">Type of </w:t>
      </w:r>
      <w:r w:rsidR="007168E1" w:rsidRPr="0034726B">
        <w:rPr>
          <w:b/>
          <w:color w:val="000000" w:themeColor="text1"/>
          <w:bdr w:val="none" w:sz="0" w:space="0" w:color="auto" w:frame="1"/>
        </w:rPr>
        <w:t>f</w:t>
      </w:r>
      <w:r w:rsidRPr="0034726B">
        <w:rPr>
          <w:b/>
          <w:color w:val="000000" w:themeColor="text1"/>
          <w:bdr w:val="none" w:sz="0" w:space="0" w:color="auto" w:frame="1"/>
        </w:rPr>
        <w:t>unding:</w:t>
      </w:r>
      <w:r w:rsidRPr="0034726B">
        <w:rPr>
          <w:color w:val="000000" w:themeColor="text1"/>
          <w:bdr w:val="none" w:sz="0" w:space="0" w:color="auto" w:frame="1"/>
        </w:rPr>
        <w:t xml:space="preserve">  </w:t>
      </w:r>
      <w:r w:rsidRPr="0034726B">
        <w:rPr>
          <w:i/>
          <w:iCs/>
          <w:color w:val="000000" w:themeColor="text1"/>
          <w:bdr w:val="none" w:sz="0" w:space="0" w:color="auto" w:frame="1"/>
        </w:rPr>
        <w:t xml:space="preserve">Fiscal Year </w:t>
      </w:r>
      <w:r w:rsidR="00B360C4" w:rsidRPr="0034726B">
        <w:rPr>
          <w:i/>
          <w:iCs/>
          <w:color w:val="000000" w:themeColor="text1"/>
          <w:bdr w:val="none" w:sz="0" w:space="0" w:color="auto" w:frame="1"/>
        </w:rPr>
        <w:t>202</w:t>
      </w:r>
      <w:r w:rsidR="004706FC">
        <w:rPr>
          <w:i/>
          <w:iCs/>
          <w:color w:val="000000" w:themeColor="text1"/>
          <w:bdr w:val="none" w:sz="0" w:space="0" w:color="auto" w:frame="1"/>
        </w:rPr>
        <w:t>4</w:t>
      </w:r>
      <w:r w:rsidR="00B360C4" w:rsidRPr="0034726B">
        <w:rPr>
          <w:i/>
          <w:iCs/>
          <w:color w:val="000000" w:themeColor="text1"/>
          <w:bdr w:val="none" w:sz="0" w:space="0" w:color="auto" w:frame="1"/>
        </w:rPr>
        <w:t xml:space="preserve"> Smith</w:t>
      </w:r>
      <w:r w:rsidR="0041411D" w:rsidRPr="0034726B">
        <w:rPr>
          <w:i/>
          <w:iCs/>
          <w:color w:val="000000" w:themeColor="text1"/>
          <w:bdr w:val="none" w:sz="0" w:space="0" w:color="auto" w:frame="1"/>
        </w:rPr>
        <w:t xml:space="preserve"> Mundt </w:t>
      </w:r>
      <w:r w:rsidRPr="0034726B">
        <w:rPr>
          <w:i/>
          <w:iCs/>
          <w:color w:val="000000" w:themeColor="text1"/>
          <w:bdr w:val="none" w:sz="0" w:space="0" w:color="auto" w:frame="1"/>
        </w:rPr>
        <w:t>Public Diplomacy Fund</w:t>
      </w:r>
      <w:r w:rsidR="008F149E" w:rsidRPr="0034726B">
        <w:rPr>
          <w:i/>
          <w:iCs/>
          <w:color w:val="000000" w:themeColor="text1"/>
          <w:bdr w:val="none" w:sz="0" w:space="0" w:color="auto" w:frame="1"/>
        </w:rPr>
        <w:t>s</w:t>
      </w:r>
    </w:p>
    <w:p w14:paraId="12D4D4DA" w14:textId="345687BB" w:rsidR="00E956A6" w:rsidRDefault="00E956A6" w:rsidP="4C203CD3">
      <w:pPr>
        <w:rPr>
          <w:i/>
          <w:iCs/>
          <w:color w:val="000000" w:themeColor="text1"/>
          <w:bdr w:val="none" w:sz="0" w:space="0" w:color="auto" w:frame="1"/>
        </w:rPr>
      </w:pPr>
      <w:r w:rsidRPr="4C203CD3">
        <w:rPr>
          <w:b/>
          <w:bCs/>
          <w:color w:val="000000" w:themeColor="text1"/>
          <w:bdr w:val="none" w:sz="0" w:space="0" w:color="auto" w:frame="1"/>
        </w:rPr>
        <w:t xml:space="preserve">Anticipated </w:t>
      </w:r>
      <w:proofErr w:type="gramStart"/>
      <w:r w:rsidR="009C5FCA" w:rsidRPr="4C203CD3">
        <w:rPr>
          <w:b/>
          <w:bCs/>
          <w:color w:val="000000" w:themeColor="text1"/>
        </w:rPr>
        <w:t>program</w:t>
      </w:r>
      <w:proofErr w:type="gramEnd"/>
      <w:r w:rsidR="009C5FCA" w:rsidRPr="4C203CD3">
        <w:rPr>
          <w:b/>
          <w:bCs/>
          <w:color w:val="000000" w:themeColor="text1"/>
        </w:rPr>
        <w:t xml:space="preserve"> </w:t>
      </w:r>
      <w:r w:rsidRPr="4C203CD3">
        <w:rPr>
          <w:b/>
          <w:bCs/>
          <w:color w:val="000000" w:themeColor="text1"/>
          <w:bdr w:val="none" w:sz="0" w:space="0" w:color="auto" w:frame="1"/>
        </w:rPr>
        <w:t>start date:</w:t>
      </w:r>
      <w:r w:rsidRPr="00473F4C">
        <w:rPr>
          <w:color w:val="000000" w:themeColor="text1"/>
          <w:bdr w:val="none" w:sz="0" w:space="0" w:color="auto" w:frame="1"/>
        </w:rPr>
        <w:t xml:space="preserve">  </w:t>
      </w:r>
      <w:r w:rsidR="00C61F94">
        <w:rPr>
          <w:i/>
          <w:iCs/>
          <w:color w:val="000000" w:themeColor="text1"/>
          <w:bdr w:val="none" w:sz="0" w:space="0" w:color="auto" w:frame="1"/>
        </w:rPr>
        <w:t>10</w:t>
      </w:r>
      <w:r w:rsidR="0066760E" w:rsidRPr="4C203CD3">
        <w:rPr>
          <w:i/>
          <w:iCs/>
          <w:color w:val="000000" w:themeColor="text1"/>
          <w:bdr w:val="none" w:sz="0" w:space="0" w:color="auto" w:frame="1"/>
        </w:rPr>
        <w:t>/</w:t>
      </w:r>
      <w:r w:rsidR="00C61F94">
        <w:rPr>
          <w:i/>
          <w:iCs/>
          <w:color w:val="000000" w:themeColor="text1"/>
          <w:bdr w:val="none" w:sz="0" w:space="0" w:color="auto" w:frame="1"/>
        </w:rPr>
        <w:t>01</w:t>
      </w:r>
      <w:r w:rsidR="0066760E" w:rsidRPr="4C203CD3">
        <w:rPr>
          <w:i/>
          <w:iCs/>
          <w:color w:val="000000" w:themeColor="text1"/>
          <w:bdr w:val="none" w:sz="0" w:space="0" w:color="auto" w:frame="1"/>
        </w:rPr>
        <w:t>/20</w:t>
      </w:r>
      <w:r w:rsidR="00E8745B" w:rsidRPr="4C203CD3">
        <w:rPr>
          <w:i/>
          <w:iCs/>
          <w:color w:val="000000" w:themeColor="text1"/>
          <w:bdr w:val="none" w:sz="0" w:space="0" w:color="auto" w:frame="1"/>
        </w:rPr>
        <w:t>2</w:t>
      </w:r>
      <w:r w:rsidR="004706FC">
        <w:rPr>
          <w:i/>
          <w:iCs/>
          <w:color w:val="000000" w:themeColor="text1"/>
          <w:bdr w:val="none" w:sz="0" w:space="0" w:color="auto" w:frame="1"/>
        </w:rPr>
        <w:t>4</w:t>
      </w:r>
    </w:p>
    <w:p w14:paraId="2FA3CBE6" w14:textId="77777777" w:rsidR="00473F4C" w:rsidRPr="00473F4C" w:rsidRDefault="00473F4C" w:rsidP="00A354AF">
      <w:pPr>
        <w:rPr>
          <w:i/>
          <w:color w:val="000000" w:themeColor="text1"/>
          <w:bdr w:val="none" w:sz="0" w:space="0" w:color="auto" w:frame="1"/>
        </w:rPr>
      </w:pPr>
    </w:p>
    <w:p w14:paraId="12D4D4DB" w14:textId="77777777" w:rsidR="00C015BA" w:rsidRPr="00473F4C" w:rsidRDefault="00C015BA" w:rsidP="00A354AF">
      <w:pPr>
        <w:rPr>
          <w:color w:val="000000" w:themeColor="text1"/>
        </w:rPr>
      </w:pPr>
      <w:r w:rsidRPr="00473F4C">
        <w:rPr>
          <w:color w:val="000000" w:themeColor="text1"/>
          <w:bdr w:val="none" w:sz="0" w:space="0" w:color="auto" w:frame="1"/>
        </w:rPr>
        <w:t>This notice is subject to availability of funding.</w:t>
      </w:r>
    </w:p>
    <w:p w14:paraId="12D4D4DC" w14:textId="77777777" w:rsidR="00E956A6" w:rsidRPr="004653B3" w:rsidRDefault="00E956A6" w:rsidP="00A354AF">
      <w:pPr>
        <w:rPr>
          <w:bdr w:val="none" w:sz="0" w:space="0" w:color="auto" w:frame="1"/>
        </w:rPr>
      </w:pPr>
    </w:p>
    <w:p w14:paraId="12D4D4DD" w14:textId="356A8EAE" w:rsidR="00B61396" w:rsidRPr="0034726B" w:rsidRDefault="00852712" w:rsidP="4C203CD3">
      <w:pPr>
        <w:rPr>
          <w:i/>
          <w:iCs/>
          <w:color w:val="000000" w:themeColor="text1"/>
        </w:rPr>
      </w:pPr>
      <w:r>
        <w:rPr>
          <w:b/>
          <w:bCs/>
          <w:bdr w:val="none" w:sz="0" w:space="0" w:color="auto" w:frame="1"/>
        </w:rPr>
        <w:t xml:space="preserve">Funding Instrument </w:t>
      </w:r>
      <w:r w:rsidR="00B61396" w:rsidRPr="00B12515">
        <w:rPr>
          <w:b/>
          <w:bCs/>
          <w:bdr w:val="none" w:sz="0" w:space="0" w:color="auto" w:frame="1"/>
        </w:rPr>
        <w:t>Type</w:t>
      </w:r>
      <w:r w:rsidR="00B61396" w:rsidRPr="0034726B">
        <w:rPr>
          <w:b/>
          <w:bCs/>
          <w:bdr w:val="none" w:sz="0" w:space="0" w:color="auto" w:frame="1"/>
        </w:rPr>
        <w:t>:  </w:t>
      </w:r>
      <w:r w:rsidR="0066760E" w:rsidRPr="0034726B">
        <w:t xml:space="preserve">The Public </w:t>
      </w:r>
      <w:r w:rsidR="00C61F94" w:rsidRPr="0034726B">
        <w:t>Diplomacy Section</w:t>
      </w:r>
      <w:r w:rsidR="0066760E" w:rsidRPr="0034726B">
        <w:t xml:space="preserve"> will consider projects that are G</w:t>
      </w:r>
      <w:r w:rsidR="00B166C2" w:rsidRPr="0034726B">
        <w:t>rant</w:t>
      </w:r>
      <w:r w:rsidR="0066760E" w:rsidRPr="0034726B">
        <w:t>s</w:t>
      </w:r>
      <w:r w:rsidR="00B166C2" w:rsidRPr="0034726B">
        <w:t>, Fixed Amount Award</w:t>
      </w:r>
      <w:r w:rsidR="0066760E" w:rsidRPr="0034726B">
        <w:t>s</w:t>
      </w:r>
      <w:r w:rsidR="00B61396" w:rsidRPr="0034726B">
        <w:t>,</w:t>
      </w:r>
      <w:r w:rsidR="0066760E" w:rsidRPr="0034726B">
        <w:t xml:space="preserve"> awards to individuals,</w:t>
      </w:r>
      <w:r w:rsidR="00B61396" w:rsidRPr="0034726B">
        <w:t xml:space="preserve"> or Cooperative agreement</w:t>
      </w:r>
      <w:r w:rsidR="0066760E" w:rsidRPr="0034726B">
        <w:t>s</w:t>
      </w:r>
      <w:r w:rsidR="00B61396" w:rsidRPr="0034726B">
        <w:t>. Cooperative agreements are different from grants in that P</w:t>
      </w:r>
      <w:r w:rsidR="00C63BC1" w:rsidRPr="0034726B">
        <w:t>DS</w:t>
      </w:r>
      <w:r w:rsidR="00B61396" w:rsidRPr="0034726B">
        <w:t xml:space="preserve"> staff are more actively involved </w:t>
      </w:r>
      <w:r w:rsidR="00C015BA" w:rsidRPr="0034726B">
        <w:t xml:space="preserve">in the grant </w:t>
      </w:r>
      <w:r w:rsidR="00D0290D" w:rsidRPr="0034726B">
        <w:t>implementation</w:t>
      </w:r>
      <w:r w:rsidR="00B61396" w:rsidRPr="0034726B">
        <w:rPr>
          <w:color w:val="333333"/>
        </w:rPr>
        <w:t>.</w:t>
      </w:r>
      <w:r w:rsidR="008F0AB2" w:rsidRPr="0034726B">
        <w:rPr>
          <w:color w:val="333333"/>
        </w:rPr>
        <w:t xml:space="preserve"> </w:t>
      </w:r>
      <w:r w:rsidR="0066760E" w:rsidRPr="0034726B">
        <w:t>P</w:t>
      </w:r>
      <w:r w:rsidR="00C63BC1" w:rsidRPr="0034726B">
        <w:t>D</w:t>
      </w:r>
      <w:r w:rsidR="0066760E" w:rsidRPr="0034726B">
        <w:t xml:space="preserve">S can provide direction and promotional assistance for cooperative agreements.  </w:t>
      </w:r>
    </w:p>
    <w:p w14:paraId="12D4D4DE" w14:textId="77777777" w:rsidR="00B61396" w:rsidRPr="0034726B" w:rsidRDefault="00B61396" w:rsidP="00A354AF">
      <w:pPr>
        <w:rPr>
          <w:color w:val="000000" w:themeColor="text1"/>
          <w:bdr w:val="none" w:sz="0" w:space="0" w:color="auto" w:frame="1"/>
        </w:rPr>
      </w:pPr>
    </w:p>
    <w:p w14:paraId="12D4D4E2" w14:textId="225C79A6" w:rsidR="00B61396" w:rsidRPr="0034726B" w:rsidRDefault="009C5FCA" w:rsidP="00C61F94">
      <w:pPr>
        <w:shd w:val="clear" w:color="auto" w:fill="auto"/>
        <w:spacing w:after="200" w:line="276" w:lineRule="auto"/>
        <w:textAlignment w:val="auto"/>
      </w:pPr>
      <w:r w:rsidRPr="0034726B">
        <w:rPr>
          <w:b/>
          <w:bCs/>
          <w:color w:val="000000" w:themeColor="text1"/>
          <w:bdr w:val="none" w:sz="0" w:space="0" w:color="auto" w:frame="1"/>
        </w:rPr>
        <w:lastRenderedPageBreak/>
        <w:t>Program</w:t>
      </w:r>
      <w:r w:rsidR="00B61396" w:rsidRPr="0034726B">
        <w:rPr>
          <w:b/>
          <w:bCs/>
          <w:color w:val="000000" w:themeColor="text1"/>
          <w:bdr w:val="none" w:sz="0" w:space="0" w:color="auto" w:frame="1"/>
        </w:rPr>
        <w:t xml:space="preserve"> </w:t>
      </w:r>
      <w:r w:rsidR="00C015BA" w:rsidRPr="0034726B">
        <w:rPr>
          <w:b/>
          <w:bCs/>
          <w:color w:val="000000" w:themeColor="text1"/>
          <w:bdr w:val="none" w:sz="0" w:space="0" w:color="auto" w:frame="1"/>
        </w:rPr>
        <w:t>Performance</w:t>
      </w:r>
      <w:r w:rsidR="00B61396" w:rsidRPr="0034726B">
        <w:rPr>
          <w:b/>
          <w:bCs/>
          <w:color w:val="000000" w:themeColor="text1"/>
          <w:bdr w:val="none" w:sz="0" w:space="0" w:color="auto" w:frame="1"/>
        </w:rPr>
        <w:t xml:space="preserve"> Period</w:t>
      </w:r>
      <w:r w:rsidR="00B166C2" w:rsidRPr="0034726B">
        <w:rPr>
          <w:color w:val="000000" w:themeColor="text1"/>
        </w:rPr>
        <w:t xml:space="preserve">: Proposed </w:t>
      </w:r>
      <w:r w:rsidRPr="0034726B">
        <w:rPr>
          <w:color w:val="000000" w:themeColor="text1"/>
        </w:rPr>
        <w:t>programs</w:t>
      </w:r>
      <w:r w:rsidR="00B61396" w:rsidRPr="0034726B">
        <w:rPr>
          <w:color w:val="000000" w:themeColor="text1"/>
        </w:rPr>
        <w:t xml:space="preserve"> should be completed in </w:t>
      </w:r>
      <w:r w:rsidR="0066760E" w:rsidRPr="0034726B">
        <w:rPr>
          <w:color w:val="000000" w:themeColor="text1"/>
        </w:rPr>
        <w:t>2 years</w:t>
      </w:r>
      <w:r w:rsidR="00B61396" w:rsidRPr="0034726B">
        <w:rPr>
          <w:color w:val="000000" w:themeColor="text1"/>
        </w:rPr>
        <w:t xml:space="preserve"> or less. </w:t>
      </w:r>
      <w:r w:rsidR="00C015BA" w:rsidRPr="0034726B">
        <w:t>C</w:t>
      </w:r>
      <w:r w:rsidR="00B61396" w:rsidRPr="0034726B">
        <w:t>. ELIGILIBITY INFORMATION</w:t>
      </w:r>
    </w:p>
    <w:p w14:paraId="12D4D4E3" w14:textId="77777777" w:rsidR="00D0290D" w:rsidRPr="0034726B" w:rsidRDefault="00D0290D" w:rsidP="00A354AF"/>
    <w:p w14:paraId="12D4D4E4" w14:textId="1BB0390C" w:rsidR="006B1AFD" w:rsidRPr="0034726B" w:rsidRDefault="006B1AFD" w:rsidP="00147F33">
      <w:pPr>
        <w:pStyle w:val="Heading2"/>
        <w:numPr>
          <w:ilvl w:val="0"/>
          <w:numId w:val="32"/>
        </w:numPr>
      </w:pPr>
      <w:r w:rsidRPr="0034726B">
        <w:t>Eligible Applicants</w:t>
      </w:r>
    </w:p>
    <w:p w14:paraId="12D4D4E6" w14:textId="43AC70CC" w:rsidR="00C015BA" w:rsidRPr="008F0AB2" w:rsidRDefault="00C015BA" w:rsidP="4C203CD3">
      <w:pPr>
        <w:ind w:left="720"/>
        <w:rPr>
          <w:i/>
          <w:iCs/>
          <w:color w:val="333333"/>
        </w:rPr>
      </w:pPr>
      <w:r w:rsidRPr="0034726B">
        <w:t>The</w:t>
      </w:r>
      <w:r w:rsidR="00B61396" w:rsidRPr="0034726B">
        <w:t xml:space="preserve"> Public </w:t>
      </w:r>
      <w:r w:rsidR="00C63BC1" w:rsidRPr="0034726B">
        <w:t>Diplomacy</w:t>
      </w:r>
      <w:r w:rsidR="00B61396" w:rsidRPr="0034726B">
        <w:t xml:space="preserve"> Section encourages</w:t>
      </w:r>
      <w:r w:rsidR="00B61396">
        <w:t xml:space="preserve"> applications from </w:t>
      </w:r>
      <w:r w:rsidR="00421EDE">
        <w:t>the United States</w:t>
      </w:r>
      <w:r>
        <w:t xml:space="preserve"> </w:t>
      </w:r>
      <w:r w:rsidRPr="4C203CD3">
        <w:rPr>
          <w:color w:val="000000" w:themeColor="text1"/>
        </w:rPr>
        <w:t xml:space="preserve">and </w:t>
      </w:r>
      <w:r w:rsidR="000C50AD" w:rsidRPr="4C203CD3">
        <w:rPr>
          <w:color w:val="000000" w:themeColor="text1"/>
        </w:rPr>
        <w:t>The Gambia:</w:t>
      </w:r>
    </w:p>
    <w:p w14:paraId="12D4D4E7" w14:textId="77777777" w:rsidR="003771F4" w:rsidRPr="00B12515" w:rsidRDefault="003771F4" w:rsidP="005B38EE">
      <w:pPr>
        <w:pStyle w:val="ListParagraph"/>
        <w:numPr>
          <w:ilvl w:val="0"/>
          <w:numId w:val="19"/>
        </w:numPr>
        <w:ind w:left="1440"/>
      </w:pPr>
      <w:r w:rsidRPr="00B12515">
        <w:t>Registered n</w:t>
      </w:r>
      <w:r w:rsidR="00C015BA" w:rsidRPr="00B12515">
        <w:t>ot-for-profit</w:t>
      </w:r>
      <w:r w:rsidRPr="00B12515">
        <w:t xml:space="preserve"> organizations, including think tanks and civil society/non-governmental organizations with programming </w:t>
      </w:r>
      <w:proofErr w:type="gramStart"/>
      <w:r w:rsidRPr="00B12515">
        <w:t>experience</w:t>
      </w:r>
      <w:proofErr w:type="gramEnd"/>
    </w:p>
    <w:p w14:paraId="12D4D4E8" w14:textId="03FD7224" w:rsidR="003771F4" w:rsidRDefault="00C015BA" w:rsidP="005B38EE">
      <w:pPr>
        <w:pStyle w:val="ListParagraph"/>
        <w:numPr>
          <w:ilvl w:val="0"/>
          <w:numId w:val="19"/>
        </w:numPr>
        <w:ind w:left="1440"/>
      </w:pPr>
      <w:r w:rsidRPr="00B12515">
        <w:t xml:space="preserve">Individuals </w:t>
      </w:r>
    </w:p>
    <w:p w14:paraId="2D10937D" w14:textId="1C4D2D51" w:rsidR="00421EDE" w:rsidRDefault="00421EDE" w:rsidP="005B38EE">
      <w:pPr>
        <w:pStyle w:val="ListParagraph"/>
        <w:numPr>
          <w:ilvl w:val="0"/>
          <w:numId w:val="19"/>
        </w:numPr>
        <w:ind w:left="1440"/>
      </w:pPr>
      <w:r>
        <w:t>Non-profit media organizations</w:t>
      </w:r>
    </w:p>
    <w:p w14:paraId="2FA705AD" w14:textId="7FF786FD" w:rsidR="00421EDE" w:rsidRPr="00B12515" w:rsidRDefault="00421EDE" w:rsidP="005B38EE">
      <w:pPr>
        <w:pStyle w:val="ListParagraph"/>
        <w:numPr>
          <w:ilvl w:val="0"/>
          <w:numId w:val="19"/>
        </w:numPr>
        <w:ind w:left="1440"/>
      </w:pPr>
      <w:r>
        <w:t xml:space="preserve">Professional Trade organizations </w:t>
      </w:r>
    </w:p>
    <w:p w14:paraId="12D4D4E9" w14:textId="77777777" w:rsidR="00B61396" w:rsidRPr="00B12515" w:rsidRDefault="003771F4" w:rsidP="005B38EE">
      <w:pPr>
        <w:pStyle w:val="ListParagraph"/>
        <w:numPr>
          <w:ilvl w:val="0"/>
          <w:numId w:val="19"/>
        </w:numPr>
        <w:ind w:left="1440"/>
      </w:pPr>
      <w:r w:rsidRPr="00B12515">
        <w:t>Non-profit or governmental e</w:t>
      </w:r>
      <w:r w:rsidR="00B61396" w:rsidRPr="00B12515">
        <w:t>ducational institutions</w:t>
      </w:r>
    </w:p>
    <w:p w14:paraId="12D4D4EB" w14:textId="77777777" w:rsidR="003771F4" w:rsidRPr="00B12515" w:rsidRDefault="003771F4" w:rsidP="005B38EE">
      <w:pPr>
        <w:ind w:left="720"/>
      </w:pPr>
    </w:p>
    <w:p w14:paraId="12D4D4EC" w14:textId="77777777" w:rsidR="00B61396" w:rsidRPr="00B12515" w:rsidRDefault="003771F4" w:rsidP="005B38EE">
      <w:pPr>
        <w:ind w:left="720"/>
      </w:pPr>
      <w:r w:rsidRPr="00B12515">
        <w:t>For-profit or commercial entities are not eligible to apply.</w:t>
      </w:r>
      <w:r w:rsidR="00B61396" w:rsidRPr="00B12515">
        <w:rPr>
          <w:b/>
          <w:bCs/>
          <w:bdr w:val="none" w:sz="0" w:space="0" w:color="auto" w:frame="1"/>
        </w:rPr>
        <w:t>  </w:t>
      </w:r>
    </w:p>
    <w:p w14:paraId="12D4D4ED" w14:textId="77777777" w:rsidR="00B61396" w:rsidRPr="00B12515" w:rsidRDefault="00B61396" w:rsidP="00A354AF"/>
    <w:p w14:paraId="12D4D4EE" w14:textId="56EB4A91" w:rsidR="006B1AFD" w:rsidRPr="00B12515" w:rsidRDefault="006B1AFD" w:rsidP="00147F33">
      <w:pPr>
        <w:pStyle w:val="Heading2"/>
        <w:numPr>
          <w:ilvl w:val="0"/>
          <w:numId w:val="32"/>
        </w:numPr>
      </w:pPr>
      <w:r w:rsidRPr="00B12515">
        <w:t>Cost Sharing or Matching</w:t>
      </w:r>
    </w:p>
    <w:p w14:paraId="12D4D4F0" w14:textId="1C3360D2" w:rsidR="006B1AFD" w:rsidRPr="00B12515" w:rsidRDefault="006B1AFD" w:rsidP="005B38EE">
      <w:pPr>
        <w:ind w:left="720"/>
      </w:pPr>
      <w:r w:rsidRPr="00B12515">
        <w:t>Cost sharing is not required.</w:t>
      </w:r>
      <w:r w:rsidR="000C50AD">
        <w:t xml:space="preserve"> </w:t>
      </w:r>
    </w:p>
    <w:p w14:paraId="62501613" w14:textId="52308205" w:rsidR="3189590B" w:rsidRDefault="3189590B" w:rsidP="3189590B"/>
    <w:p w14:paraId="12D4D4F9" w14:textId="77777777" w:rsidR="00B61396" w:rsidRPr="005B38EE" w:rsidRDefault="00095932" w:rsidP="005B38EE">
      <w:pPr>
        <w:pStyle w:val="Heading1"/>
      </w:pPr>
      <w:r w:rsidRPr="005B38EE">
        <w:t>D</w:t>
      </w:r>
      <w:r w:rsidR="00B61396" w:rsidRPr="005B38EE">
        <w:t xml:space="preserve">. APPLICATION </w:t>
      </w:r>
      <w:r w:rsidRPr="005B38EE">
        <w:t>AND SUBMISSION INFORMATION</w:t>
      </w:r>
    </w:p>
    <w:p w14:paraId="12D4D4FA" w14:textId="77777777" w:rsidR="00095932" w:rsidRPr="00B12515" w:rsidRDefault="00095932" w:rsidP="00A354AF"/>
    <w:p w14:paraId="12D4D4FB" w14:textId="7E9E53CA" w:rsidR="003F3266" w:rsidRPr="00B12515" w:rsidRDefault="003F3266" w:rsidP="00147F33">
      <w:pPr>
        <w:pStyle w:val="Heading2"/>
      </w:pPr>
      <w:r w:rsidRPr="00B12515">
        <w:t xml:space="preserve">Address to </w:t>
      </w:r>
      <w:r w:rsidRPr="00147F33">
        <w:t>Request</w:t>
      </w:r>
      <w:r w:rsidRPr="00B12515">
        <w:t xml:space="preserve"> Application Package</w:t>
      </w:r>
    </w:p>
    <w:p w14:paraId="12D4D4FD" w14:textId="3EEBB2E2" w:rsidR="003F3266" w:rsidRDefault="003F3266" w:rsidP="005B38EE">
      <w:pPr>
        <w:ind w:left="720"/>
      </w:pPr>
      <w:r w:rsidRPr="00B12515">
        <w:t xml:space="preserve">Application forms required below are available </w:t>
      </w:r>
      <w:r>
        <w:t xml:space="preserve">at </w:t>
      </w:r>
      <w:hyperlink r:id="rId13" w:history="1">
        <w:r w:rsidR="00473F4C" w:rsidRPr="00DD5D0F">
          <w:rPr>
            <w:rStyle w:val="Hyperlink"/>
            <w:i/>
          </w:rPr>
          <w:t>www.grants.gov</w:t>
        </w:r>
      </w:hyperlink>
      <w:r w:rsidR="00473F4C">
        <w:rPr>
          <w:i/>
          <w:color w:val="000000" w:themeColor="text1"/>
        </w:rPr>
        <w:t xml:space="preserve">. </w:t>
      </w:r>
    </w:p>
    <w:p w14:paraId="297F2DD0" w14:textId="0F0D4E5F" w:rsidR="009254F2" w:rsidRDefault="009254F2" w:rsidP="00A354AF"/>
    <w:p w14:paraId="441E6030" w14:textId="6D4906CF" w:rsidR="005B38EE" w:rsidRDefault="009254F2" w:rsidP="005B38EE">
      <w:pPr>
        <w:ind w:left="720"/>
      </w:pPr>
      <w:r>
        <w:t xml:space="preserve">The </w:t>
      </w:r>
      <w:r w:rsidRPr="0034726B">
        <w:t>P</w:t>
      </w:r>
      <w:r w:rsidR="00C63BC1" w:rsidRPr="0034726B">
        <w:t>D</w:t>
      </w:r>
      <w:r w:rsidRPr="0034726B">
        <w:t>S Encourages</w:t>
      </w:r>
      <w:r>
        <w:t xml:space="preserve"> Applicants to use the </w:t>
      </w:r>
      <w:r w:rsidR="00A354AF">
        <w:t>Project Proposal Template available here:</w:t>
      </w:r>
      <w:r w:rsidR="00B57E75">
        <w:t xml:space="preserve"> </w:t>
      </w:r>
    </w:p>
    <w:p w14:paraId="6BD9662E" w14:textId="1081FBE0" w:rsidR="00D00EEB" w:rsidRPr="00BD655F" w:rsidRDefault="00BD655F" w:rsidP="005B38EE">
      <w:pPr>
        <w:ind w:left="720"/>
        <w:rPr>
          <w:rStyle w:val="Hyperlink"/>
        </w:rPr>
      </w:pPr>
      <w:r>
        <w:fldChar w:fldCharType="begin"/>
      </w:r>
      <w:r>
        <w:instrText xml:space="preserve"> HYPERLINK "https://uploads.mwp.mprod.getusinfo.com/uploads/sites/53/2023/01/Project-Proposal-Template-for-PAS-Funding_.docx" </w:instrText>
      </w:r>
      <w:r>
        <w:fldChar w:fldCharType="separate"/>
      </w:r>
      <w:r w:rsidR="007168E1" w:rsidRPr="00BD655F">
        <w:rPr>
          <w:rStyle w:val="Hyperlink"/>
        </w:rPr>
        <w:t xml:space="preserve">https://gm.usembassy.gov/project-proposal-template-for-pas-funding-2/ </w:t>
      </w:r>
    </w:p>
    <w:p w14:paraId="747E4BAB" w14:textId="04A29248" w:rsidR="005B38EE" w:rsidRDefault="00BD655F" w:rsidP="005B38EE">
      <w:pPr>
        <w:ind w:left="720"/>
      </w:pPr>
      <w:r>
        <w:fldChar w:fldCharType="end"/>
      </w:r>
    </w:p>
    <w:p w14:paraId="1D4BD96A" w14:textId="73E6FEB9" w:rsidR="00A354AF" w:rsidRDefault="00A354AF" w:rsidP="005B38EE">
      <w:pPr>
        <w:ind w:left="720"/>
      </w:pPr>
      <w:r>
        <w:t xml:space="preserve">Use of </w:t>
      </w:r>
      <w:r w:rsidR="00CE129F">
        <w:t>a project proposal</w:t>
      </w:r>
      <w:r>
        <w:t xml:space="preserve"> template </w:t>
      </w:r>
      <w:r w:rsidR="00CE129F">
        <w:t xml:space="preserve">to better organize your application </w:t>
      </w:r>
      <w:r>
        <w:t>is</w:t>
      </w:r>
      <w:r w:rsidR="00473F4C">
        <w:t xml:space="preserve"> recommended, however it is</w:t>
      </w:r>
      <w:r>
        <w:t xml:space="preserve"> </w:t>
      </w:r>
      <w:r w:rsidRPr="00473F4C">
        <w:rPr>
          <w:b/>
          <w:u w:val="single"/>
        </w:rPr>
        <w:t>not</w:t>
      </w:r>
      <w:r>
        <w:t xml:space="preserve"> required. </w:t>
      </w:r>
      <w:r w:rsidR="00CE129F">
        <w:t>The application forms listed below are required</w:t>
      </w:r>
      <w:r>
        <w:t xml:space="preserve">. </w:t>
      </w:r>
    </w:p>
    <w:p w14:paraId="12D4D4FE" w14:textId="77777777" w:rsidR="003F3266" w:rsidRPr="008F0AB2" w:rsidRDefault="003F3266" w:rsidP="00A354AF"/>
    <w:p w14:paraId="12D4D4FF" w14:textId="36DC1944" w:rsidR="003F3266" w:rsidRDefault="003F3266" w:rsidP="00147F33">
      <w:pPr>
        <w:pStyle w:val="Heading2"/>
      </w:pPr>
      <w:r w:rsidRPr="008F0AB2">
        <w:t>Content and Form of Application Submission</w:t>
      </w:r>
    </w:p>
    <w:p w14:paraId="7AD2BA9A" w14:textId="750BF373" w:rsidR="00DA66F9" w:rsidRDefault="1A1B6426" w:rsidP="005B38EE">
      <w:pPr>
        <w:ind w:left="720"/>
      </w:pPr>
      <w:r>
        <w:t xml:space="preserve">In order to best formulate an application, applicants are encouraged to use </w:t>
      </w:r>
      <w:hyperlink r:id="rId14" w:history="1">
        <w:r w:rsidRPr="00BD655F">
          <w:rPr>
            <w:rStyle w:val="Hyperlink"/>
          </w:rPr>
          <w:t>the Project Proposal Template.</w:t>
        </w:r>
      </w:hyperlink>
      <w:r>
        <w:t xml:space="preserve"> The templates are offered to assist in the application process.  Use of the template is not required.  </w:t>
      </w:r>
    </w:p>
    <w:p w14:paraId="3F995BA8" w14:textId="77777777" w:rsidR="00DA66F9" w:rsidRDefault="00DA66F9" w:rsidP="005B38EE">
      <w:pPr>
        <w:ind w:left="720"/>
      </w:pPr>
    </w:p>
    <w:p w14:paraId="12D4D501" w14:textId="77777777" w:rsidR="003F3266" w:rsidRPr="004653B3" w:rsidRDefault="003F3266" w:rsidP="005B38EE">
      <w:pPr>
        <w:ind w:left="720"/>
      </w:pPr>
      <w:r w:rsidRPr="004653B3">
        <w:rPr>
          <w:u w:val="single"/>
        </w:rPr>
        <w:t>Please follow all instructions below carefully</w:t>
      </w:r>
      <w:r w:rsidRPr="004653B3">
        <w:t>. Proposals that do not meet the requirements of this announcement or fail to comply with the stated requirements will be ineligible.</w:t>
      </w:r>
    </w:p>
    <w:p w14:paraId="12D4D502" w14:textId="2ECB8F94" w:rsidR="003F3266" w:rsidRDefault="003F3266" w:rsidP="005B38EE">
      <w:pPr>
        <w:ind w:left="720"/>
      </w:pPr>
    </w:p>
    <w:p w14:paraId="524FFF66" w14:textId="6205D5B4" w:rsidR="00901F77" w:rsidRDefault="00901F77" w:rsidP="005B38EE">
      <w:pPr>
        <w:ind w:left="720"/>
      </w:pPr>
    </w:p>
    <w:p w14:paraId="14E43894" w14:textId="77777777" w:rsidR="00901F77" w:rsidRDefault="00901F77" w:rsidP="005B38EE">
      <w:pPr>
        <w:ind w:left="720"/>
      </w:pPr>
    </w:p>
    <w:p w14:paraId="12D4D503" w14:textId="4DDCE860" w:rsidR="003F3266" w:rsidRPr="005B38EE" w:rsidRDefault="003F3266" w:rsidP="005B38EE">
      <w:pPr>
        <w:pStyle w:val="Heading3"/>
      </w:pPr>
      <w:r w:rsidRPr="005B38EE">
        <w:lastRenderedPageBreak/>
        <w:t>Content of Application</w:t>
      </w:r>
    </w:p>
    <w:p w14:paraId="12D4D504" w14:textId="77777777" w:rsidR="003F3266" w:rsidRPr="00B12515" w:rsidRDefault="003F3266" w:rsidP="005B38EE">
      <w:pPr>
        <w:ind w:left="720"/>
      </w:pPr>
      <w:r w:rsidRPr="00B12515">
        <w:t>Please ensure:</w:t>
      </w:r>
    </w:p>
    <w:p w14:paraId="12D4D505" w14:textId="2B1DD16C" w:rsidR="003F3266" w:rsidRPr="00B12515" w:rsidRDefault="1A1B6426" w:rsidP="005B38EE">
      <w:pPr>
        <w:pStyle w:val="ListParagraph"/>
        <w:numPr>
          <w:ilvl w:val="0"/>
          <w:numId w:val="31"/>
        </w:numPr>
        <w:tabs>
          <w:tab w:val="clear" w:pos="720"/>
          <w:tab w:val="num" w:pos="1440"/>
        </w:tabs>
        <w:ind w:left="1440"/>
      </w:pPr>
      <w:r>
        <w:t xml:space="preserve">The </w:t>
      </w:r>
      <w:hyperlink r:id="rId15" w:history="1">
        <w:r w:rsidRPr="1A1B6426">
          <w:rPr>
            <w:rStyle w:val="Hyperlink"/>
          </w:rPr>
          <w:t>Project Proposal Template</w:t>
        </w:r>
      </w:hyperlink>
      <w:r>
        <w:t xml:space="preserve"> or narrative proposal clearly addresses the goals and objectives of this funding opportunity (Not exceeding 3 pages)</w:t>
      </w:r>
    </w:p>
    <w:p w14:paraId="12D4D506" w14:textId="77777777" w:rsidR="003F3266" w:rsidRPr="00B12515" w:rsidRDefault="003F3266" w:rsidP="005B38EE">
      <w:pPr>
        <w:pStyle w:val="ListParagraph"/>
        <w:numPr>
          <w:ilvl w:val="0"/>
          <w:numId w:val="31"/>
        </w:numPr>
        <w:tabs>
          <w:tab w:val="clear" w:pos="720"/>
          <w:tab w:val="num" w:pos="1440"/>
        </w:tabs>
        <w:ind w:left="1440"/>
      </w:pPr>
      <w:r w:rsidRPr="00B12515">
        <w:t xml:space="preserve">All documents are in </w:t>
      </w:r>
      <w:proofErr w:type="gramStart"/>
      <w:r w:rsidRPr="00B12515">
        <w:t>English</w:t>
      </w:r>
      <w:proofErr w:type="gramEnd"/>
    </w:p>
    <w:p w14:paraId="12D4D507" w14:textId="77777777" w:rsidR="003F3266" w:rsidRPr="00B12515" w:rsidRDefault="003F3266" w:rsidP="005B38EE">
      <w:pPr>
        <w:pStyle w:val="ListParagraph"/>
        <w:numPr>
          <w:ilvl w:val="0"/>
          <w:numId w:val="31"/>
        </w:numPr>
        <w:tabs>
          <w:tab w:val="clear" w:pos="720"/>
          <w:tab w:val="num" w:pos="1440"/>
        </w:tabs>
        <w:ind w:left="1440"/>
      </w:pPr>
      <w:r w:rsidRPr="00B12515">
        <w:t xml:space="preserve">All budgets are in U.S. </w:t>
      </w:r>
      <w:proofErr w:type="gramStart"/>
      <w:r w:rsidRPr="00B12515">
        <w:t>dollars</w:t>
      </w:r>
      <w:proofErr w:type="gramEnd"/>
    </w:p>
    <w:p w14:paraId="12D4D508" w14:textId="77777777" w:rsidR="003F3266" w:rsidRPr="00B12515" w:rsidRDefault="003F3266" w:rsidP="005B38EE">
      <w:pPr>
        <w:pStyle w:val="ListParagraph"/>
        <w:numPr>
          <w:ilvl w:val="0"/>
          <w:numId w:val="31"/>
        </w:numPr>
        <w:tabs>
          <w:tab w:val="clear" w:pos="720"/>
          <w:tab w:val="num" w:pos="1440"/>
        </w:tabs>
        <w:ind w:left="1440"/>
      </w:pPr>
      <w:r w:rsidRPr="00B12515">
        <w:t xml:space="preserve">All pages are </w:t>
      </w:r>
      <w:proofErr w:type="gramStart"/>
      <w:r w:rsidRPr="00B12515">
        <w:t>numbered</w:t>
      </w:r>
      <w:proofErr w:type="gramEnd"/>
    </w:p>
    <w:p w14:paraId="12D4D509" w14:textId="77777777" w:rsidR="003F3266" w:rsidRPr="00B12515" w:rsidRDefault="003F3266" w:rsidP="005B38EE">
      <w:pPr>
        <w:pStyle w:val="ListParagraph"/>
        <w:numPr>
          <w:ilvl w:val="0"/>
          <w:numId w:val="31"/>
        </w:numPr>
        <w:tabs>
          <w:tab w:val="clear" w:pos="720"/>
          <w:tab w:val="num" w:pos="1440"/>
        </w:tabs>
        <w:ind w:left="1440"/>
      </w:pPr>
      <w:r w:rsidRPr="00B12515">
        <w:t>All documents are formatted to 8 ½ x 11 paper, and</w:t>
      </w:r>
    </w:p>
    <w:p w14:paraId="12D4D50A" w14:textId="0B8E0807" w:rsidR="003F3266" w:rsidRPr="00B12515" w:rsidRDefault="003F3266" w:rsidP="005B38EE">
      <w:pPr>
        <w:pStyle w:val="ListParagraph"/>
        <w:numPr>
          <w:ilvl w:val="0"/>
          <w:numId w:val="31"/>
        </w:numPr>
        <w:tabs>
          <w:tab w:val="clear" w:pos="720"/>
          <w:tab w:val="num" w:pos="1440"/>
        </w:tabs>
        <w:ind w:left="1440"/>
      </w:pPr>
      <w:r w:rsidRPr="00B12515">
        <w:t xml:space="preserve">All Microsoft Word documents are single-spaced, </w:t>
      </w:r>
      <w:r w:rsidR="00220A09" w:rsidRPr="00B12515">
        <w:t>1</w:t>
      </w:r>
      <w:r w:rsidR="00220A09">
        <w:t>1</w:t>
      </w:r>
      <w:r w:rsidR="00220A09" w:rsidRPr="00B12515">
        <w:t>-point</w:t>
      </w:r>
      <w:r w:rsidRPr="00B12515">
        <w:t xml:space="preserve"> Times New Roman font, with a minimum of 1-inch margins.</w:t>
      </w:r>
    </w:p>
    <w:p w14:paraId="12D4D50B" w14:textId="77777777" w:rsidR="003F3266" w:rsidRPr="00B12515" w:rsidRDefault="003F3266" w:rsidP="005B38EE">
      <w:pPr>
        <w:ind w:left="720"/>
      </w:pPr>
    </w:p>
    <w:p w14:paraId="12D4D50C" w14:textId="77777777" w:rsidR="003F3266" w:rsidRPr="00B12515" w:rsidRDefault="003F3266" w:rsidP="005B38EE">
      <w:pPr>
        <w:ind w:left="720"/>
      </w:pPr>
      <w:r w:rsidRPr="00B12515">
        <w:t xml:space="preserve">The following documents are </w:t>
      </w:r>
      <w:r w:rsidRPr="00B12515">
        <w:rPr>
          <w:b/>
          <w:u w:val="single"/>
        </w:rPr>
        <w:t>required</w:t>
      </w:r>
      <w:r w:rsidRPr="00B12515">
        <w:t>:</w:t>
      </w:r>
    </w:p>
    <w:p w14:paraId="12D4D50D" w14:textId="77777777" w:rsidR="003F3266" w:rsidRPr="004653B3" w:rsidRDefault="003F3266" w:rsidP="005B38EE">
      <w:pPr>
        <w:ind w:left="720"/>
        <w:rPr>
          <w:bdr w:val="none" w:sz="0" w:space="0" w:color="auto" w:frame="1"/>
        </w:rPr>
      </w:pPr>
    </w:p>
    <w:p w14:paraId="12D4D50E" w14:textId="5CF178EA" w:rsidR="003F3266" w:rsidRPr="005B38EE" w:rsidRDefault="003F3266" w:rsidP="00147F33">
      <w:pPr>
        <w:pStyle w:val="Heading4"/>
      </w:pPr>
      <w:r w:rsidRPr="00147F33">
        <w:t>Mandatory</w:t>
      </w:r>
      <w:r w:rsidRPr="005B38EE">
        <w:t xml:space="preserve"> application forms</w:t>
      </w:r>
    </w:p>
    <w:p w14:paraId="12D4D50F" w14:textId="386FF6DA" w:rsidR="003F3266" w:rsidRPr="006E0D90" w:rsidRDefault="00000000" w:rsidP="005B38EE">
      <w:pPr>
        <w:pStyle w:val="ListParagraph"/>
        <w:numPr>
          <w:ilvl w:val="0"/>
          <w:numId w:val="22"/>
        </w:numPr>
        <w:tabs>
          <w:tab w:val="clear" w:pos="720"/>
          <w:tab w:val="num" w:pos="1440"/>
        </w:tabs>
        <w:ind w:left="1440"/>
        <w:rPr>
          <w:color w:val="000000" w:themeColor="text1"/>
        </w:rPr>
      </w:pPr>
      <w:hyperlink r:id="rId16" w:history="1">
        <w:r w:rsidR="003F3266" w:rsidRPr="008864E7">
          <w:rPr>
            <w:rStyle w:val="Hyperlink"/>
            <w:bdr w:val="none" w:sz="0" w:space="0" w:color="auto" w:frame="1"/>
          </w:rPr>
          <w:t>SF-424 </w:t>
        </w:r>
      </w:hyperlink>
      <w:r w:rsidR="003F3266" w:rsidRPr="004653B3">
        <w:rPr>
          <w:bdr w:val="none" w:sz="0" w:space="0" w:color="auto" w:frame="1"/>
        </w:rPr>
        <w:t>(</w:t>
      </w:r>
      <w:r w:rsidR="003F3266" w:rsidRPr="006E0D90">
        <w:rPr>
          <w:color w:val="000000" w:themeColor="text1"/>
          <w:bdr w:val="none" w:sz="0" w:space="0" w:color="auto" w:frame="1"/>
        </w:rPr>
        <w:t>Application for Federal Assistance – organizations)</w:t>
      </w:r>
      <w:r w:rsidR="003F3266" w:rsidRPr="006E0D90">
        <w:rPr>
          <w:color w:val="000000" w:themeColor="text1"/>
        </w:rPr>
        <w:t xml:space="preserve"> or </w:t>
      </w:r>
      <w:hyperlink r:id="rId17" w:history="1">
        <w:r w:rsidR="00B14DFC" w:rsidRPr="000F4AEB">
          <w:rPr>
            <w:rStyle w:val="Hyperlink"/>
            <w:bdr w:val="none" w:sz="0" w:space="0" w:color="auto" w:frame="1"/>
          </w:rPr>
          <w:t>SF-424-I </w:t>
        </w:r>
      </w:hyperlink>
      <w:r w:rsidR="003F3266" w:rsidRPr="006E0D90">
        <w:rPr>
          <w:color w:val="000000" w:themeColor="text1"/>
          <w:bdr w:val="none" w:sz="0" w:space="0" w:color="auto" w:frame="1"/>
        </w:rPr>
        <w:t>(Application for Federal Assistance</w:t>
      </w:r>
      <w:r w:rsidR="002C20A2">
        <w:rPr>
          <w:color w:val="000000" w:themeColor="text1"/>
          <w:bdr w:val="none" w:sz="0" w:space="0" w:color="auto" w:frame="1"/>
        </w:rPr>
        <w:t xml:space="preserve"> – </w:t>
      </w:r>
      <w:r w:rsidR="003F3266" w:rsidRPr="006E0D90">
        <w:rPr>
          <w:color w:val="000000" w:themeColor="text1"/>
          <w:bdr w:val="none" w:sz="0" w:space="0" w:color="auto" w:frame="1"/>
        </w:rPr>
        <w:t>individuals)</w:t>
      </w:r>
      <w:r w:rsidR="003F3266" w:rsidRPr="006E0D90">
        <w:rPr>
          <w:color w:val="000000" w:themeColor="text1"/>
        </w:rPr>
        <w:t> at </w:t>
      </w:r>
      <w:hyperlink r:id="rId18" w:history="1">
        <w:r w:rsidR="008864E7" w:rsidRPr="00DD5D0F">
          <w:rPr>
            <w:rStyle w:val="Hyperlink"/>
          </w:rPr>
          <w:t>www.grants.gov</w:t>
        </w:r>
      </w:hyperlink>
      <w:r w:rsidR="008864E7">
        <w:rPr>
          <w:color w:val="000000" w:themeColor="text1"/>
        </w:rPr>
        <w:t xml:space="preserve"> </w:t>
      </w:r>
    </w:p>
    <w:p w14:paraId="12D4D510" w14:textId="44EF20A9" w:rsidR="003F3266" w:rsidRPr="006E0D90" w:rsidRDefault="00000000" w:rsidP="005B38EE">
      <w:pPr>
        <w:pStyle w:val="ListParagraph"/>
        <w:numPr>
          <w:ilvl w:val="0"/>
          <w:numId w:val="22"/>
        </w:numPr>
        <w:tabs>
          <w:tab w:val="clear" w:pos="720"/>
          <w:tab w:val="num" w:pos="1440"/>
        </w:tabs>
        <w:ind w:left="1440"/>
        <w:rPr>
          <w:color w:val="000000" w:themeColor="text1"/>
        </w:rPr>
      </w:pPr>
      <w:hyperlink r:id="rId19" w:history="1">
        <w:r w:rsidR="003F3266" w:rsidRPr="008864E7">
          <w:rPr>
            <w:rStyle w:val="Hyperlink"/>
            <w:bdr w:val="none" w:sz="0" w:space="0" w:color="auto" w:frame="1"/>
          </w:rPr>
          <w:t>SF424A</w:t>
        </w:r>
        <w:r w:rsidR="003F3266" w:rsidRPr="008864E7">
          <w:rPr>
            <w:rStyle w:val="Hyperlink"/>
          </w:rPr>
          <w:t> </w:t>
        </w:r>
      </w:hyperlink>
      <w:r w:rsidR="003F3266" w:rsidRPr="006E0D90">
        <w:rPr>
          <w:color w:val="000000" w:themeColor="text1"/>
          <w:bdr w:val="none" w:sz="0" w:space="0" w:color="auto" w:frame="1"/>
        </w:rPr>
        <w:t xml:space="preserve">(Budget Information for Non-Construction programs) at </w:t>
      </w:r>
      <w:hyperlink r:id="rId20" w:history="1">
        <w:r w:rsidR="008864E7" w:rsidRPr="00DD5D0F">
          <w:rPr>
            <w:rStyle w:val="Hyperlink"/>
            <w:bdr w:val="none" w:sz="0" w:space="0" w:color="auto" w:frame="1"/>
          </w:rPr>
          <w:t>www.grants.gov</w:t>
        </w:r>
      </w:hyperlink>
      <w:r w:rsidR="008864E7">
        <w:rPr>
          <w:color w:val="000000" w:themeColor="text1"/>
          <w:bdr w:val="none" w:sz="0" w:space="0" w:color="auto" w:frame="1"/>
        </w:rPr>
        <w:t xml:space="preserve"> </w:t>
      </w:r>
    </w:p>
    <w:p w14:paraId="12D4D511" w14:textId="6F88483F" w:rsidR="003F3266" w:rsidRPr="006E0D90" w:rsidRDefault="00000000" w:rsidP="005B38EE">
      <w:pPr>
        <w:pStyle w:val="ListParagraph"/>
        <w:numPr>
          <w:ilvl w:val="0"/>
          <w:numId w:val="22"/>
        </w:numPr>
        <w:tabs>
          <w:tab w:val="clear" w:pos="720"/>
          <w:tab w:val="num" w:pos="1440"/>
        </w:tabs>
        <w:ind w:left="1440"/>
        <w:rPr>
          <w:color w:val="000000" w:themeColor="text1"/>
        </w:rPr>
      </w:pPr>
      <w:hyperlink r:id="rId21" w:history="1">
        <w:r w:rsidR="003F3266" w:rsidRPr="008864E7">
          <w:rPr>
            <w:rStyle w:val="Hyperlink"/>
            <w:bdr w:val="none" w:sz="0" w:space="0" w:color="auto" w:frame="1"/>
          </w:rPr>
          <w:t>SF424B</w:t>
        </w:r>
        <w:r w:rsidR="003F3266" w:rsidRPr="008864E7">
          <w:rPr>
            <w:rStyle w:val="Hyperlink"/>
          </w:rPr>
          <w:t> </w:t>
        </w:r>
      </w:hyperlink>
      <w:r w:rsidR="003F3266" w:rsidRPr="006E0D90">
        <w:rPr>
          <w:color w:val="000000" w:themeColor="text1"/>
          <w:bdr w:val="none" w:sz="0" w:space="0" w:color="auto" w:frame="1"/>
        </w:rPr>
        <w:t xml:space="preserve">(Assurances for Non-Construction programs) at </w:t>
      </w:r>
      <w:hyperlink r:id="rId22" w:history="1">
        <w:r w:rsidR="008864E7" w:rsidRPr="00DD5D0F">
          <w:rPr>
            <w:rStyle w:val="Hyperlink"/>
            <w:bdr w:val="none" w:sz="0" w:space="0" w:color="auto" w:frame="1"/>
          </w:rPr>
          <w:t>www.grants.gov</w:t>
        </w:r>
      </w:hyperlink>
      <w:r w:rsidR="008864E7">
        <w:rPr>
          <w:color w:val="000000" w:themeColor="text1"/>
          <w:bdr w:val="none" w:sz="0" w:space="0" w:color="auto" w:frame="1"/>
        </w:rPr>
        <w:t xml:space="preserve"> </w:t>
      </w:r>
      <w:r w:rsidR="002C20A2">
        <w:rPr>
          <w:color w:val="000000" w:themeColor="text1"/>
          <w:bdr w:val="none" w:sz="0" w:space="0" w:color="auto" w:frame="1"/>
        </w:rPr>
        <w:t>(note: the SF-424B is only required for individuals and for organizations not registered in SAM.gov)</w:t>
      </w:r>
    </w:p>
    <w:p w14:paraId="12D4D512" w14:textId="77777777" w:rsidR="003F3266" w:rsidRPr="004653B3" w:rsidRDefault="003F3266" w:rsidP="005B38EE">
      <w:pPr>
        <w:ind w:left="720"/>
      </w:pPr>
    </w:p>
    <w:p w14:paraId="3073811C" w14:textId="7AB70F9F" w:rsidR="005B38EE" w:rsidRDefault="003F3266" w:rsidP="00147F33">
      <w:pPr>
        <w:pStyle w:val="Heading4"/>
      </w:pPr>
      <w:r w:rsidRPr="002047CE">
        <w:t>Proposal (</w:t>
      </w:r>
      <w:r w:rsidR="00E8745B">
        <w:t xml:space="preserve">3 </w:t>
      </w:r>
      <w:r w:rsidRPr="002047CE">
        <w:t xml:space="preserve">pages </w:t>
      </w:r>
      <w:r w:rsidRPr="00B12515">
        <w:t>maximum): </w:t>
      </w:r>
    </w:p>
    <w:p w14:paraId="12D4D515" w14:textId="62045B38" w:rsidR="003F3266" w:rsidRPr="00B12515" w:rsidRDefault="003F3266" w:rsidP="002047CE">
      <w:pPr>
        <w:ind w:left="1080"/>
      </w:pPr>
      <w:r w:rsidRPr="00B12515">
        <w:t xml:space="preserve">The proposal should contain sufficient information that anyone not familiar with it would understand exactly what the applicant wants to do. </w:t>
      </w:r>
      <w:r w:rsidR="00476BF7">
        <w:t xml:space="preserve"> Applicants are </w:t>
      </w:r>
      <w:r w:rsidR="002F0164">
        <w:t>encouraged</w:t>
      </w:r>
      <w:r w:rsidR="00476BF7">
        <w:t xml:space="preserve"> to use the </w:t>
      </w:r>
      <w:hyperlink r:id="rId23" w:history="1">
        <w:r w:rsidR="00476BF7" w:rsidRPr="00BD655F">
          <w:rPr>
            <w:rStyle w:val="Hyperlink"/>
          </w:rPr>
          <w:t>Project Proposal Template.</w:t>
        </w:r>
      </w:hyperlink>
      <w:r w:rsidR="00476BF7">
        <w:t xml:space="preserve">  </w:t>
      </w:r>
      <w:r w:rsidRPr="00B12515">
        <w:t xml:space="preserve">You may use your own proposal format, but it must include all the items below.  </w:t>
      </w:r>
    </w:p>
    <w:p w14:paraId="12D4D516" w14:textId="786BCBD7" w:rsidR="003F3266" w:rsidRPr="00D21A4B" w:rsidRDefault="0005080C" w:rsidP="002047CE">
      <w:pPr>
        <w:pStyle w:val="ListParagraph"/>
        <w:numPr>
          <w:ilvl w:val="0"/>
          <w:numId w:val="21"/>
        </w:numPr>
        <w:tabs>
          <w:tab w:val="clear" w:pos="720"/>
          <w:tab w:val="num" w:pos="1800"/>
        </w:tabs>
        <w:ind w:left="1800"/>
      </w:pPr>
      <w:r>
        <w:rPr>
          <w:b/>
          <w:bCs/>
          <w:bdr w:val="none" w:sz="0" w:space="0" w:color="auto" w:frame="1"/>
        </w:rPr>
        <w:t>Project</w:t>
      </w:r>
      <w:r w:rsidR="003F3266" w:rsidRPr="00D21A4B">
        <w:rPr>
          <w:b/>
          <w:bCs/>
          <w:bdr w:val="none" w:sz="0" w:space="0" w:color="auto" w:frame="1"/>
        </w:rPr>
        <w:t xml:space="preserve"> Summary: </w:t>
      </w:r>
      <w:r w:rsidR="003F3266" w:rsidRPr="00D21A4B">
        <w:rPr>
          <w:bCs/>
          <w:bdr w:val="none" w:sz="0" w:space="0" w:color="auto" w:frame="1"/>
        </w:rPr>
        <w:t>Short</w:t>
      </w:r>
      <w:r w:rsidR="003F3266" w:rsidRPr="00D21A4B">
        <w:t xml:space="preserve"> narrative that outlines the proposed </w:t>
      </w:r>
      <w:r>
        <w:t>project</w:t>
      </w:r>
      <w:r w:rsidR="003F3266" w:rsidRPr="00D21A4B">
        <w:t xml:space="preserve">, including </w:t>
      </w:r>
      <w:r>
        <w:t>project</w:t>
      </w:r>
      <w:r w:rsidR="009C5FCA" w:rsidRPr="00B12515">
        <w:t xml:space="preserve"> </w:t>
      </w:r>
      <w:r w:rsidR="003F3266" w:rsidRPr="00D21A4B">
        <w:t>objectives and anticipated impact.</w:t>
      </w:r>
    </w:p>
    <w:p w14:paraId="12D4D517" w14:textId="77777777" w:rsidR="003F3266" w:rsidRPr="00D21A4B" w:rsidRDefault="003F3266" w:rsidP="002047CE">
      <w:pPr>
        <w:pStyle w:val="ListParagraph"/>
        <w:numPr>
          <w:ilvl w:val="0"/>
          <w:numId w:val="21"/>
        </w:numPr>
        <w:tabs>
          <w:tab w:val="clear" w:pos="720"/>
          <w:tab w:val="num" w:pos="1800"/>
        </w:tabs>
        <w:ind w:left="1800"/>
      </w:pPr>
      <w:r w:rsidRPr="00A354AF">
        <w:rPr>
          <w:b/>
          <w:bCs/>
          <w:bdr w:val="none" w:sz="0" w:space="0" w:color="auto" w:frame="1"/>
        </w:rPr>
        <w:t>Introduction to the Organization or Individual applying</w:t>
      </w:r>
      <w:r w:rsidRPr="00D21A4B">
        <w:t xml:space="preserve">: A description of past and present operations, showing ability to carry out the </w:t>
      </w:r>
      <w:r w:rsidR="009C5FCA">
        <w:t>program</w:t>
      </w:r>
      <w:r w:rsidRPr="00D21A4B">
        <w:t>, including information on all previous grants from the U.S. Embassy and/or U.S. government agencies.</w:t>
      </w:r>
    </w:p>
    <w:p w14:paraId="12D4D518" w14:textId="554D0BA1" w:rsidR="003F3266" w:rsidRDefault="003F3266" w:rsidP="002047CE">
      <w:pPr>
        <w:pStyle w:val="ListParagraph"/>
        <w:numPr>
          <w:ilvl w:val="0"/>
          <w:numId w:val="21"/>
        </w:numPr>
        <w:tabs>
          <w:tab w:val="clear" w:pos="720"/>
          <w:tab w:val="num" w:pos="1800"/>
        </w:tabs>
        <w:ind w:left="1800"/>
      </w:pPr>
      <w:r w:rsidRPr="00A354AF">
        <w:rPr>
          <w:b/>
          <w:bCs/>
          <w:bdr w:val="none" w:sz="0" w:space="0" w:color="auto" w:frame="1"/>
        </w:rPr>
        <w:t xml:space="preserve">Problem Statement: </w:t>
      </w:r>
      <w:r w:rsidRPr="00D21A4B">
        <w:t xml:space="preserve">Clear, concise and well-supported statement of the problem to be addressed and why the proposed </w:t>
      </w:r>
      <w:r w:rsidR="009C5FCA">
        <w:t>program</w:t>
      </w:r>
      <w:r w:rsidR="009C5FCA" w:rsidRPr="00B12515">
        <w:t xml:space="preserve"> </w:t>
      </w:r>
      <w:r w:rsidRPr="00D21A4B">
        <w:t xml:space="preserve">is </w:t>
      </w:r>
      <w:proofErr w:type="gramStart"/>
      <w:r w:rsidRPr="00D21A4B">
        <w:t>needed</w:t>
      </w:r>
      <w:proofErr w:type="gramEnd"/>
    </w:p>
    <w:p w14:paraId="07C407CB" w14:textId="69686D70" w:rsidR="00BB666E" w:rsidRDefault="00BB666E" w:rsidP="002047CE">
      <w:pPr>
        <w:pStyle w:val="ListParagraph"/>
        <w:numPr>
          <w:ilvl w:val="0"/>
          <w:numId w:val="21"/>
        </w:numPr>
        <w:tabs>
          <w:tab w:val="clear" w:pos="720"/>
          <w:tab w:val="num" w:pos="1800"/>
        </w:tabs>
        <w:ind w:left="1800"/>
      </w:pPr>
      <w:r>
        <w:rPr>
          <w:b/>
          <w:bCs/>
          <w:bdr w:val="none" w:sz="0" w:space="0" w:color="auto" w:frame="1"/>
        </w:rPr>
        <w:t>Project Goals</w:t>
      </w:r>
      <w:r>
        <w:rPr>
          <w:bdr w:val="none" w:sz="0" w:space="0" w:color="auto" w:frame="1"/>
        </w:rPr>
        <w:t xml:space="preserve">: </w:t>
      </w:r>
      <w:r w:rsidRPr="00D21A4B">
        <w:t xml:space="preserve">The “goals” describe what the </w:t>
      </w:r>
      <w:r>
        <w:t>program</w:t>
      </w:r>
      <w:r w:rsidRPr="00B12515">
        <w:t xml:space="preserve"> </w:t>
      </w:r>
      <w:r w:rsidRPr="00D21A4B">
        <w:t>is intended to achieve. </w:t>
      </w:r>
    </w:p>
    <w:p w14:paraId="12D4D519" w14:textId="5009EA7D" w:rsidR="003F3266" w:rsidRDefault="00BB666E" w:rsidP="00BB666E">
      <w:pPr>
        <w:pStyle w:val="ListParagraph"/>
        <w:numPr>
          <w:ilvl w:val="0"/>
          <w:numId w:val="21"/>
        </w:numPr>
        <w:tabs>
          <w:tab w:val="clear" w:pos="720"/>
          <w:tab w:val="num" w:pos="1800"/>
        </w:tabs>
        <w:ind w:left="1800"/>
      </w:pPr>
      <w:r>
        <w:rPr>
          <w:b/>
          <w:bCs/>
          <w:bdr w:val="none" w:sz="0" w:space="0" w:color="auto" w:frame="1"/>
        </w:rPr>
        <w:t>Project Objectives and Activities</w:t>
      </w:r>
      <w:r>
        <w:rPr>
          <w:bdr w:val="none" w:sz="0" w:space="0" w:color="auto" w:frame="1"/>
        </w:rPr>
        <w:t xml:space="preserve">: </w:t>
      </w:r>
      <w:r w:rsidR="003F3266" w:rsidRPr="00D21A4B">
        <w:t>The “objectives” refer to the intermediate accomplishments on the way to the goals. These should be achievable and measurable.</w:t>
      </w:r>
      <w:r>
        <w:t xml:space="preserve"> The “activities” are detailed steps taken to support the objectives. </w:t>
      </w:r>
    </w:p>
    <w:p w14:paraId="17D0743C" w14:textId="6FE18657" w:rsidR="00BB666E" w:rsidRPr="00D21A4B" w:rsidRDefault="00BB666E" w:rsidP="00BB666E">
      <w:pPr>
        <w:pStyle w:val="ListParagraph"/>
        <w:numPr>
          <w:ilvl w:val="0"/>
          <w:numId w:val="21"/>
        </w:numPr>
        <w:tabs>
          <w:tab w:val="clear" w:pos="720"/>
          <w:tab w:val="num" w:pos="1800"/>
        </w:tabs>
        <w:ind w:left="1800"/>
      </w:pPr>
      <w:r>
        <w:rPr>
          <w:b/>
          <w:bCs/>
          <w:bdr w:val="none" w:sz="0" w:space="0" w:color="auto" w:frame="1"/>
        </w:rPr>
        <w:t xml:space="preserve">Explanation of American Content </w:t>
      </w:r>
      <w:r>
        <w:rPr>
          <w:bdr w:val="none" w:sz="0" w:space="0" w:color="auto" w:frame="1"/>
        </w:rPr>
        <w:t xml:space="preserve">All projects must have an American </w:t>
      </w:r>
      <w:proofErr w:type="gramStart"/>
      <w:r>
        <w:rPr>
          <w:bdr w:val="none" w:sz="0" w:space="0" w:color="auto" w:frame="1"/>
        </w:rPr>
        <w:t>cultural</w:t>
      </w:r>
      <w:proofErr w:type="gramEnd"/>
      <w:r>
        <w:rPr>
          <w:bdr w:val="none" w:sz="0" w:space="0" w:color="auto" w:frame="1"/>
        </w:rPr>
        <w:t xml:space="preserve"> competent and foster a better understanding between The Gambian and American people. </w:t>
      </w:r>
      <w:r w:rsidR="1A1B6426">
        <w:t xml:space="preserve">What aspect of the relationship between the U.S. and The Gambia will be improved? </w:t>
      </w:r>
    </w:p>
    <w:p w14:paraId="12D4D51F" w14:textId="77777777" w:rsidR="003F3266" w:rsidRPr="00D21A4B" w:rsidRDefault="009C5FCA" w:rsidP="002047CE">
      <w:pPr>
        <w:pStyle w:val="ListParagraph"/>
        <w:numPr>
          <w:ilvl w:val="0"/>
          <w:numId w:val="21"/>
        </w:numPr>
        <w:tabs>
          <w:tab w:val="clear" w:pos="720"/>
          <w:tab w:val="num" w:pos="1800"/>
        </w:tabs>
        <w:ind w:left="1800"/>
      </w:pPr>
      <w:r w:rsidRPr="00A354AF">
        <w:rPr>
          <w:b/>
          <w:bCs/>
          <w:bdr w:val="none" w:sz="0" w:space="0" w:color="auto" w:frame="1"/>
        </w:rPr>
        <w:t>Program</w:t>
      </w:r>
      <w:r w:rsidR="003F3266" w:rsidRPr="00A354AF">
        <w:rPr>
          <w:b/>
          <w:bCs/>
          <w:bdr w:val="none" w:sz="0" w:space="0" w:color="auto" w:frame="1"/>
        </w:rPr>
        <w:t xml:space="preserve"> Monitoring and Evaluation Plan:</w:t>
      </w:r>
      <w:r w:rsidR="003F3266" w:rsidRPr="00D21A4B">
        <w:t xml:space="preserve"> This is an important part of successful grants. Throughout the </w:t>
      </w:r>
      <w:proofErr w:type="gramStart"/>
      <w:r w:rsidR="003F3266" w:rsidRPr="00D21A4B">
        <w:t>time-frame</w:t>
      </w:r>
      <w:proofErr w:type="gramEnd"/>
      <w:r w:rsidR="003F3266" w:rsidRPr="00D21A4B">
        <w:t xml:space="preserve"> of the grant, how will the activities be monitored to ensure they are happening in a timely manner, and </w:t>
      </w:r>
      <w:r w:rsidR="003F3266" w:rsidRPr="00D21A4B">
        <w:lastRenderedPageBreak/>
        <w:t>how will the program be evaluated to make sure it is meeting the goals of the grant?</w:t>
      </w:r>
    </w:p>
    <w:p w14:paraId="12D4D520" w14:textId="586607F1" w:rsidR="003F3266" w:rsidRDefault="003F3266" w:rsidP="002047CE">
      <w:pPr>
        <w:pStyle w:val="ListParagraph"/>
        <w:numPr>
          <w:ilvl w:val="0"/>
          <w:numId w:val="21"/>
        </w:numPr>
        <w:tabs>
          <w:tab w:val="clear" w:pos="720"/>
          <w:tab w:val="num" w:pos="1800"/>
        </w:tabs>
        <w:ind w:left="1800"/>
      </w:pPr>
      <w:r w:rsidRPr="00A354AF">
        <w:rPr>
          <w:b/>
          <w:bCs/>
          <w:bdr w:val="none" w:sz="0" w:space="0" w:color="auto" w:frame="1"/>
        </w:rPr>
        <w:t>Future Funding or Sustainability</w:t>
      </w:r>
      <w:r w:rsidRPr="00D21A4B">
        <w:t> Applicant’s plan for continuing the program beyond the grant period, or the availability of other resources, if applicable.</w:t>
      </w:r>
    </w:p>
    <w:p w14:paraId="12D4D521" w14:textId="77777777" w:rsidR="003F3266" w:rsidRPr="00D21A4B" w:rsidRDefault="003F3266" w:rsidP="002047CE">
      <w:pPr>
        <w:ind w:left="1080"/>
      </w:pPr>
    </w:p>
    <w:p w14:paraId="0AD52C87" w14:textId="6D7113ED" w:rsidR="005B38EE" w:rsidRDefault="003F3266" w:rsidP="00147F33">
      <w:pPr>
        <w:pStyle w:val="Heading4"/>
      </w:pPr>
      <w:r w:rsidRPr="00D21A4B">
        <w:t xml:space="preserve">Budget </w:t>
      </w:r>
      <w:r w:rsidR="008D7CF6">
        <w:t>Explanation</w:t>
      </w:r>
      <w:r w:rsidRPr="00D21A4B">
        <w:t xml:space="preserve">:  </w:t>
      </w:r>
    </w:p>
    <w:p w14:paraId="12D4D522" w14:textId="7453FEE7" w:rsidR="003F3266" w:rsidRPr="00D21A4B" w:rsidRDefault="003F3266" w:rsidP="002047CE">
      <w:pPr>
        <w:ind w:left="1080"/>
      </w:pPr>
      <w:r w:rsidRPr="00D21A4B">
        <w:t>After fill</w:t>
      </w:r>
      <w:r w:rsidRPr="00A354AF">
        <w:t xml:space="preserve">ing </w:t>
      </w:r>
      <w:r w:rsidRPr="00D21A4B">
        <w:t xml:space="preserve">out the SF-424A Budget (above), use a separate sheet of paper to describe each of the budget expenses in detail. </w:t>
      </w:r>
      <w:r w:rsidR="00446203">
        <w:t xml:space="preserve">If you are using the Project </w:t>
      </w:r>
      <w:r w:rsidR="00C45133">
        <w:t>T</w:t>
      </w:r>
      <w:r w:rsidR="00446203">
        <w:t>emplate</w:t>
      </w:r>
      <w:r w:rsidR="00C45133">
        <w:t>,</w:t>
      </w:r>
      <w:r w:rsidR="00446203">
        <w:t xml:space="preserve"> please </w:t>
      </w:r>
      <w:r w:rsidR="00893CAB">
        <w:t>attached</w:t>
      </w:r>
      <w:r w:rsidR="00446203">
        <w:t xml:space="preserve"> </w:t>
      </w:r>
      <w:r w:rsidR="00893CAB">
        <w:t xml:space="preserve">the </w:t>
      </w:r>
      <w:hyperlink r:id="rId24" w:history="1">
        <w:r w:rsidR="00446203" w:rsidRPr="007168E1">
          <w:rPr>
            <w:rStyle w:val="Hyperlink"/>
          </w:rPr>
          <w:t xml:space="preserve">Budget </w:t>
        </w:r>
        <w:r w:rsidR="008D7CF6" w:rsidRPr="007168E1">
          <w:rPr>
            <w:rStyle w:val="Hyperlink"/>
          </w:rPr>
          <w:t xml:space="preserve">Explanation </w:t>
        </w:r>
        <w:r w:rsidR="00115E8A" w:rsidRPr="007168E1">
          <w:rPr>
            <w:rStyle w:val="Hyperlink"/>
          </w:rPr>
          <w:t>T</w:t>
        </w:r>
        <w:r w:rsidR="008D7CF6" w:rsidRPr="007168E1">
          <w:rPr>
            <w:rStyle w:val="Hyperlink"/>
          </w:rPr>
          <w:t>emplate</w:t>
        </w:r>
      </w:hyperlink>
      <w:r w:rsidR="00446203">
        <w:t xml:space="preserve">.  </w:t>
      </w:r>
      <w:r w:rsidRPr="00D21A4B">
        <w:t>See section </w:t>
      </w:r>
      <w:r w:rsidRPr="1A1B6426">
        <w:rPr>
          <w:i/>
          <w:iCs/>
          <w:bdr w:val="none" w:sz="0" w:space="0" w:color="auto" w:frame="1"/>
        </w:rPr>
        <w:t>H. Other Information: Guidelines for Budget Submissions</w:t>
      </w:r>
      <w:r w:rsidRPr="00D21A4B">
        <w:t> below for further information.</w:t>
      </w:r>
    </w:p>
    <w:p w14:paraId="12D4D523" w14:textId="77777777" w:rsidR="003F3266" w:rsidRPr="00D21A4B" w:rsidRDefault="003F3266" w:rsidP="005B38EE">
      <w:pPr>
        <w:ind w:left="720"/>
      </w:pPr>
    </w:p>
    <w:p w14:paraId="12D4D524" w14:textId="64C73B6A" w:rsidR="003F3266" w:rsidRDefault="003F3266" w:rsidP="00147F33">
      <w:pPr>
        <w:pStyle w:val="Heading4"/>
      </w:pPr>
      <w:r>
        <w:t>Attachments</w:t>
      </w:r>
    </w:p>
    <w:p w14:paraId="03537769" w14:textId="3A060FB7" w:rsidR="00A354AF" w:rsidRPr="004653B3" w:rsidRDefault="00446203" w:rsidP="002047CE">
      <w:pPr>
        <w:ind w:left="1080"/>
      </w:pPr>
      <w:r>
        <w:t>Applicants should provid</w:t>
      </w:r>
      <w:r w:rsidR="008D7CF6">
        <w:t>e</w:t>
      </w:r>
      <w:r>
        <w:t xml:space="preserve"> the following documents as attachments</w:t>
      </w:r>
      <w:r w:rsidR="008D7CF6">
        <w:t>:</w:t>
      </w:r>
    </w:p>
    <w:p w14:paraId="12D4D528" w14:textId="1595B5E0" w:rsidR="003F3266" w:rsidRDefault="008D7CF6" w:rsidP="008D7CF6">
      <w:pPr>
        <w:pStyle w:val="ListParagraph"/>
        <w:numPr>
          <w:ilvl w:val="0"/>
          <w:numId w:val="24"/>
        </w:numPr>
        <w:tabs>
          <w:tab w:val="clear" w:pos="720"/>
          <w:tab w:val="num" w:pos="1800"/>
        </w:tabs>
        <w:ind w:left="1800"/>
      </w:pPr>
      <w:r>
        <w:t xml:space="preserve">SAM.gov registration screen capture (note: this is only necessary if you are an organization) </w:t>
      </w:r>
    </w:p>
    <w:p w14:paraId="2B6F1669" w14:textId="1CD2BC47" w:rsidR="008D7CF6" w:rsidRDefault="00B5773E" w:rsidP="008D7CF6">
      <w:pPr>
        <w:pStyle w:val="ListParagraph"/>
        <w:numPr>
          <w:ilvl w:val="0"/>
          <w:numId w:val="24"/>
        </w:numPr>
        <w:tabs>
          <w:tab w:val="clear" w:pos="720"/>
          <w:tab w:val="num" w:pos="1800"/>
        </w:tabs>
        <w:ind w:left="1800"/>
      </w:pPr>
      <w:r>
        <w:t xml:space="preserve">Description of budget expenses (or Budget Explanation Template) </w:t>
      </w:r>
    </w:p>
    <w:p w14:paraId="5B8DA990" w14:textId="77777777" w:rsidR="00220A09" w:rsidRDefault="00220A09" w:rsidP="00220A09">
      <w:pPr>
        <w:pStyle w:val="ListParagraph"/>
        <w:ind w:left="1800"/>
      </w:pPr>
    </w:p>
    <w:p w14:paraId="12D4D52A" w14:textId="2752402B" w:rsidR="003F3266" w:rsidRPr="005B38EE" w:rsidRDefault="003F3266" w:rsidP="00147F33">
      <w:pPr>
        <w:pStyle w:val="Heading2"/>
      </w:pPr>
      <w:r w:rsidRPr="005B38EE">
        <w:t>Unique Entity Identifier and System for Award Management (SAM.gov)</w:t>
      </w:r>
    </w:p>
    <w:p w14:paraId="12D4D52C" w14:textId="2623047F" w:rsidR="00FD0E36" w:rsidRDefault="00FD0E36" w:rsidP="00147F33">
      <w:pPr>
        <w:pStyle w:val="Heading3"/>
        <w:rPr>
          <w:bdr w:val="none" w:sz="0" w:space="0" w:color="auto" w:frame="1"/>
        </w:rPr>
      </w:pPr>
      <w:r w:rsidRPr="00A354AF">
        <w:rPr>
          <w:bdr w:val="none" w:sz="0" w:space="0" w:color="auto" w:frame="1"/>
        </w:rPr>
        <w:t>Required Registrations:</w:t>
      </w:r>
    </w:p>
    <w:p w14:paraId="565F467E" w14:textId="77777777" w:rsidR="00147F33" w:rsidRDefault="00147F33" w:rsidP="00147F33">
      <w:pPr>
        <w:pStyle w:val="Default"/>
        <w:ind w:left="720"/>
      </w:pPr>
    </w:p>
    <w:p w14:paraId="73D6A946" w14:textId="77777777" w:rsidR="000570A5" w:rsidRDefault="000570A5" w:rsidP="00147F33">
      <w:pPr>
        <w:pStyle w:val="Default"/>
        <w:ind w:left="720"/>
      </w:pPr>
    </w:p>
    <w:p w14:paraId="6C5C1779" w14:textId="77777777" w:rsidR="000570A5" w:rsidRPr="00C63BC1" w:rsidRDefault="000570A5" w:rsidP="000570A5">
      <w:pPr>
        <w:shd w:val="clear" w:color="auto" w:fill="FFFFFF" w:themeFill="background1"/>
        <w:rPr>
          <w:b/>
          <w:bCs/>
        </w:rPr>
      </w:pPr>
      <w:r w:rsidRPr="00C63BC1">
        <w:rPr>
          <w:b/>
          <w:bCs/>
        </w:rPr>
        <w:t>Unique Entity Identifier and System for Award Management (SAM)</w:t>
      </w:r>
    </w:p>
    <w:p w14:paraId="23FD64CF" w14:textId="77777777" w:rsidR="000570A5" w:rsidRPr="00C63BC1" w:rsidRDefault="000570A5" w:rsidP="000570A5">
      <w:pPr>
        <w:rPr>
          <w:b/>
          <w:bCs/>
        </w:rPr>
      </w:pPr>
      <w:r w:rsidRPr="00C63BC1">
        <w:rPr>
          <w:b/>
          <w:bCs/>
        </w:rPr>
        <w:t xml:space="preserve">All prime organizations, whether based in the United States or in another country, </w:t>
      </w:r>
      <w:proofErr w:type="gramStart"/>
      <w:r w:rsidRPr="00C63BC1">
        <w:rPr>
          <w:b/>
          <w:bCs/>
        </w:rPr>
        <w:t>must</w:t>
      </w:r>
      <w:proofErr w:type="gramEnd"/>
    </w:p>
    <w:p w14:paraId="4B1129BF" w14:textId="77777777" w:rsidR="000570A5" w:rsidRPr="00C63BC1" w:rsidRDefault="000570A5" w:rsidP="000570A5">
      <w:pPr>
        <w:rPr>
          <w:b/>
          <w:bCs/>
        </w:rPr>
      </w:pPr>
      <w:r w:rsidRPr="00C63BC1">
        <w:rPr>
          <w:b/>
          <w:bCs/>
        </w:rPr>
        <w:t>have a Unique Entity Identifier (UEI) and an active registration with the SAM.gov before</w:t>
      </w:r>
    </w:p>
    <w:p w14:paraId="6C7B6857" w14:textId="77777777" w:rsidR="000570A5" w:rsidRPr="00C63BC1" w:rsidRDefault="000570A5" w:rsidP="000570A5">
      <w:pPr>
        <w:rPr>
          <w:b/>
          <w:bCs/>
        </w:rPr>
      </w:pPr>
      <w:proofErr w:type="gramStart"/>
      <w:r w:rsidRPr="00C63BC1">
        <w:rPr>
          <w:b/>
          <w:bCs/>
        </w:rPr>
        <w:t>submitting an application</w:t>
      </w:r>
      <w:proofErr w:type="gramEnd"/>
      <w:r w:rsidRPr="00C63BC1">
        <w:rPr>
          <w:b/>
          <w:bCs/>
        </w:rPr>
        <w:t>. DRL may not review applications from or make awards to</w:t>
      </w:r>
    </w:p>
    <w:p w14:paraId="555EB748" w14:textId="77777777" w:rsidR="000570A5" w:rsidRPr="00C63BC1" w:rsidRDefault="000570A5" w:rsidP="000570A5">
      <w:pPr>
        <w:rPr>
          <w:b/>
          <w:bCs/>
        </w:rPr>
      </w:pPr>
      <w:r w:rsidRPr="00C63BC1">
        <w:rPr>
          <w:b/>
          <w:bCs/>
        </w:rPr>
        <w:t>applicants that have not completed all applicable UEI and SAM.gov requirements. A</w:t>
      </w:r>
    </w:p>
    <w:p w14:paraId="2DAA31BB" w14:textId="77777777" w:rsidR="000570A5" w:rsidRPr="00C63BC1" w:rsidRDefault="000570A5" w:rsidP="000570A5">
      <w:pPr>
        <w:rPr>
          <w:b/>
          <w:bCs/>
        </w:rPr>
      </w:pPr>
      <w:r w:rsidRPr="00C63BC1">
        <w:rPr>
          <w:b/>
          <w:bCs/>
        </w:rPr>
        <w:t>UEI is one of the data elements mandated by Public Law 109-282, the Federal Funding</w:t>
      </w:r>
    </w:p>
    <w:p w14:paraId="75428DF9" w14:textId="77777777" w:rsidR="000570A5" w:rsidRPr="00C63BC1" w:rsidRDefault="000570A5" w:rsidP="000570A5">
      <w:pPr>
        <w:rPr>
          <w:b/>
          <w:bCs/>
        </w:rPr>
      </w:pPr>
      <w:r w:rsidRPr="00C63BC1">
        <w:rPr>
          <w:b/>
          <w:bCs/>
        </w:rPr>
        <w:t>Accountability and Transparency Act (FFATA), for all Federal awards.</w:t>
      </w:r>
    </w:p>
    <w:p w14:paraId="154D8EC2" w14:textId="77777777" w:rsidR="000570A5" w:rsidRPr="00C63BC1" w:rsidRDefault="000570A5" w:rsidP="000570A5">
      <w:pPr>
        <w:rPr>
          <w:b/>
          <w:bCs/>
        </w:rPr>
      </w:pPr>
      <w:r w:rsidRPr="00C63BC1">
        <w:rPr>
          <w:b/>
          <w:bCs/>
        </w:rPr>
        <w:t xml:space="preserve">Note: As of April 2022, a </w:t>
      </w:r>
      <w:proofErr w:type="gramStart"/>
      <w:r w:rsidRPr="00C63BC1">
        <w:rPr>
          <w:b/>
          <w:bCs/>
        </w:rPr>
        <w:t>DUNS</w:t>
      </w:r>
      <w:proofErr w:type="gramEnd"/>
      <w:r w:rsidRPr="00C63BC1">
        <w:rPr>
          <w:b/>
          <w:bCs/>
        </w:rPr>
        <w:t xml:space="preserve"> number is no longer required for federal assistance</w:t>
      </w:r>
    </w:p>
    <w:p w14:paraId="5B6A6159" w14:textId="77777777" w:rsidR="000570A5" w:rsidRPr="00C63BC1" w:rsidRDefault="000570A5" w:rsidP="000570A5">
      <w:pPr>
        <w:rPr>
          <w:b/>
          <w:bCs/>
        </w:rPr>
      </w:pPr>
      <w:r w:rsidRPr="00C63BC1">
        <w:rPr>
          <w:b/>
          <w:bCs/>
        </w:rPr>
        <w:t>Applications.</w:t>
      </w:r>
    </w:p>
    <w:p w14:paraId="1B256801" w14:textId="77777777" w:rsidR="000570A5" w:rsidRPr="00C63BC1" w:rsidRDefault="000570A5" w:rsidP="000570A5">
      <w:pPr>
        <w:rPr>
          <w:b/>
          <w:bCs/>
        </w:rPr>
      </w:pPr>
    </w:p>
    <w:p w14:paraId="0513AB95" w14:textId="77777777" w:rsidR="000570A5" w:rsidRPr="00C63BC1" w:rsidRDefault="000570A5" w:rsidP="000570A5">
      <w:pPr>
        <w:rPr>
          <w:b/>
          <w:bCs/>
        </w:rPr>
      </w:pPr>
      <w:r w:rsidRPr="00C63BC1">
        <w:rPr>
          <w:b/>
          <w:bCs/>
        </w:rPr>
        <w:t>The 2 CFR 200 requires that sub-grantees obtain a UEI number. Please note the UEI</w:t>
      </w:r>
    </w:p>
    <w:p w14:paraId="5EAA35F7" w14:textId="77777777" w:rsidR="000570A5" w:rsidRPr="00C63BC1" w:rsidRDefault="000570A5" w:rsidP="000570A5">
      <w:pPr>
        <w:rPr>
          <w:b/>
          <w:bCs/>
        </w:rPr>
      </w:pPr>
      <w:r w:rsidRPr="00C63BC1">
        <w:rPr>
          <w:b/>
          <w:bCs/>
        </w:rPr>
        <w:t>for sub-grantees is not required at the time of application but will be required before the</w:t>
      </w:r>
    </w:p>
    <w:p w14:paraId="42E51F78" w14:textId="77777777" w:rsidR="000570A5" w:rsidRPr="00C63BC1" w:rsidRDefault="000570A5" w:rsidP="000570A5">
      <w:pPr>
        <w:rPr>
          <w:b/>
          <w:bCs/>
        </w:rPr>
      </w:pPr>
      <w:r w:rsidRPr="00C63BC1">
        <w:rPr>
          <w:b/>
          <w:bCs/>
        </w:rPr>
        <w:t>award is processed and/or directed to a sub-grantee.</w:t>
      </w:r>
    </w:p>
    <w:p w14:paraId="6AF51728" w14:textId="77777777" w:rsidR="000570A5" w:rsidRPr="00C63BC1" w:rsidRDefault="000570A5" w:rsidP="000570A5">
      <w:pPr>
        <w:rPr>
          <w:b/>
          <w:bCs/>
        </w:rPr>
      </w:pPr>
      <w:r w:rsidRPr="00C63BC1">
        <w:rPr>
          <w:b/>
          <w:bCs/>
        </w:rPr>
        <w:t>Note: The process of obtaining or renewing a SAM.gov registration may take</w:t>
      </w:r>
    </w:p>
    <w:p w14:paraId="57864E32" w14:textId="77777777" w:rsidR="000570A5" w:rsidRPr="00C63BC1" w:rsidRDefault="000570A5" w:rsidP="000570A5">
      <w:pPr>
        <w:rPr>
          <w:b/>
          <w:bCs/>
        </w:rPr>
      </w:pPr>
      <w:r w:rsidRPr="00C63BC1">
        <w:rPr>
          <w:b/>
          <w:bCs/>
        </w:rPr>
        <w:t>anywhere from 4-8 weeks. Please begin your registration as early as possible.</w:t>
      </w:r>
    </w:p>
    <w:p w14:paraId="5672A6F5" w14:textId="77777777" w:rsidR="000570A5" w:rsidRPr="00C63BC1" w:rsidRDefault="000570A5" w:rsidP="000570A5">
      <w:pPr>
        <w:rPr>
          <w:b/>
          <w:bCs/>
        </w:rPr>
      </w:pPr>
    </w:p>
    <w:p w14:paraId="077BFA32" w14:textId="77777777" w:rsidR="000570A5" w:rsidRPr="00C63BC1" w:rsidRDefault="000570A5" w:rsidP="000570A5">
      <w:pPr>
        <w:rPr>
          <w:b/>
          <w:bCs/>
        </w:rPr>
      </w:pPr>
      <w:r w:rsidRPr="00C63BC1">
        <w:rPr>
          <w:b/>
          <w:bCs/>
        </w:rPr>
        <w:t>● Organizations based in the United States or that pay employees within</w:t>
      </w:r>
    </w:p>
    <w:p w14:paraId="3A3A06F0" w14:textId="77777777" w:rsidR="000570A5" w:rsidRPr="00C63BC1" w:rsidRDefault="000570A5" w:rsidP="000570A5">
      <w:pPr>
        <w:rPr>
          <w:b/>
          <w:bCs/>
        </w:rPr>
      </w:pPr>
      <w:r w:rsidRPr="00C63BC1">
        <w:rPr>
          <w:b/>
          <w:bCs/>
        </w:rPr>
        <w:t>the United States will need an Employer Identification Number (EIN) from the</w:t>
      </w:r>
    </w:p>
    <w:p w14:paraId="5F28F68F" w14:textId="77777777" w:rsidR="000570A5" w:rsidRPr="00C63BC1" w:rsidRDefault="000570A5" w:rsidP="000570A5">
      <w:pPr>
        <w:rPr>
          <w:b/>
          <w:bCs/>
        </w:rPr>
      </w:pPr>
      <w:r w:rsidRPr="00C63BC1">
        <w:rPr>
          <w:b/>
          <w:bCs/>
        </w:rPr>
        <w:t>Internal Revenue Service (IRS), a Commercial and Government Entity (CAGE)</w:t>
      </w:r>
    </w:p>
    <w:p w14:paraId="4187AFD4" w14:textId="77777777" w:rsidR="000570A5" w:rsidRPr="00C63BC1" w:rsidRDefault="000570A5" w:rsidP="000570A5">
      <w:pPr>
        <w:rPr>
          <w:b/>
          <w:bCs/>
        </w:rPr>
      </w:pPr>
      <w:r w:rsidRPr="00C63BC1">
        <w:rPr>
          <w:b/>
          <w:bCs/>
        </w:rPr>
        <w:t>code, and a UEI number prior to registering in SAM.gov.</w:t>
      </w:r>
    </w:p>
    <w:p w14:paraId="0D7136BA" w14:textId="77777777" w:rsidR="000570A5" w:rsidRPr="00C63BC1" w:rsidRDefault="000570A5" w:rsidP="000570A5">
      <w:pPr>
        <w:rPr>
          <w:b/>
          <w:bCs/>
        </w:rPr>
      </w:pPr>
    </w:p>
    <w:p w14:paraId="4B4D47D3" w14:textId="77777777" w:rsidR="000570A5" w:rsidRPr="00C63BC1" w:rsidRDefault="000570A5" w:rsidP="000570A5">
      <w:pPr>
        <w:rPr>
          <w:b/>
          <w:bCs/>
        </w:rPr>
      </w:pPr>
      <w:r w:rsidRPr="00C63BC1">
        <w:rPr>
          <w:b/>
          <w:bCs/>
        </w:rPr>
        <w:t>● Organizations based outside of the United States and that do not pay</w:t>
      </w:r>
    </w:p>
    <w:p w14:paraId="6EC943B7" w14:textId="77777777" w:rsidR="000570A5" w:rsidRPr="00C63BC1" w:rsidRDefault="000570A5" w:rsidP="000570A5">
      <w:pPr>
        <w:rPr>
          <w:b/>
          <w:bCs/>
        </w:rPr>
      </w:pPr>
      <w:r w:rsidRPr="00C63BC1">
        <w:rPr>
          <w:b/>
          <w:bCs/>
        </w:rPr>
        <w:t xml:space="preserve">employees within the United States do not need an EIN from the IRS, but </w:t>
      </w:r>
      <w:proofErr w:type="gramStart"/>
      <w:r w:rsidRPr="00C63BC1">
        <w:rPr>
          <w:b/>
          <w:bCs/>
        </w:rPr>
        <w:t>do</w:t>
      </w:r>
      <w:proofErr w:type="gramEnd"/>
    </w:p>
    <w:p w14:paraId="3A37AA0F" w14:textId="77777777" w:rsidR="000570A5" w:rsidRPr="00C63BC1" w:rsidRDefault="000570A5" w:rsidP="000570A5">
      <w:pPr>
        <w:rPr>
          <w:b/>
          <w:bCs/>
        </w:rPr>
      </w:pPr>
      <w:r w:rsidRPr="00C63BC1">
        <w:rPr>
          <w:b/>
          <w:bCs/>
        </w:rPr>
        <w:lastRenderedPageBreak/>
        <w:t>need a UEI number prior to registering in SAM.gov. Please note that as of</w:t>
      </w:r>
    </w:p>
    <w:p w14:paraId="0483CE8E" w14:textId="77777777" w:rsidR="000570A5" w:rsidRPr="00C63BC1" w:rsidRDefault="000570A5" w:rsidP="000570A5">
      <w:pPr>
        <w:rPr>
          <w:b/>
          <w:bCs/>
        </w:rPr>
      </w:pPr>
      <w:r w:rsidRPr="00C63BC1">
        <w:rPr>
          <w:b/>
          <w:bCs/>
        </w:rPr>
        <w:t xml:space="preserve">December 2022, organizations based outside of the United States that </w:t>
      </w:r>
      <w:proofErr w:type="gramStart"/>
      <w:r w:rsidRPr="00C63BC1">
        <w:rPr>
          <w:b/>
          <w:bCs/>
        </w:rPr>
        <w:t>do</w:t>
      </w:r>
      <w:proofErr w:type="gramEnd"/>
    </w:p>
    <w:p w14:paraId="4F97CD8A" w14:textId="77777777" w:rsidR="000570A5" w:rsidRPr="00C63BC1" w:rsidRDefault="000570A5" w:rsidP="000570A5">
      <w:pPr>
        <w:rPr>
          <w:b/>
          <w:bCs/>
        </w:rPr>
      </w:pPr>
      <w:r w:rsidRPr="00C63BC1">
        <w:rPr>
          <w:b/>
          <w:bCs/>
        </w:rPr>
        <w:t>not intend to apply for U.S. Department of Defense (DoD) awards are no</w:t>
      </w:r>
    </w:p>
    <w:p w14:paraId="0DB50A91" w14:textId="77777777" w:rsidR="000570A5" w:rsidRPr="00C63BC1" w:rsidRDefault="000570A5" w:rsidP="000570A5">
      <w:pPr>
        <w:rPr>
          <w:b/>
          <w:bCs/>
        </w:rPr>
      </w:pPr>
      <w:r w:rsidRPr="00C63BC1">
        <w:rPr>
          <w:b/>
          <w:bCs/>
        </w:rPr>
        <w:t>longer required to have a NATO CAGE (NCAGE) code to apply for non-</w:t>
      </w:r>
      <w:proofErr w:type="gramStart"/>
      <w:r w:rsidRPr="00C63BC1">
        <w:rPr>
          <w:b/>
          <w:bCs/>
        </w:rPr>
        <w:t>DoD</w:t>
      </w:r>
      <w:proofErr w:type="gramEnd"/>
    </w:p>
    <w:p w14:paraId="75631192" w14:textId="77777777" w:rsidR="000570A5" w:rsidRPr="00C63BC1" w:rsidRDefault="000570A5" w:rsidP="000570A5">
      <w:pPr>
        <w:rPr>
          <w:b/>
          <w:bCs/>
        </w:rPr>
      </w:pPr>
      <w:r w:rsidRPr="00C63BC1">
        <w:rPr>
          <w:b/>
          <w:bCs/>
        </w:rPr>
        <w:t>foreign assistance funding opportunities. If an applicant organization is</w:t>
      </w:r>
    </w:p>
    <w:p w14:paraId="74A61761" w14:textId="77777777" w:rsidR="000570A5" w:rsidRPr="00C63BC1" w:rsidRDefault="000570A5" w:rsidP="000570A5">
      <w:pPr>
        <w:rPr>
          <w:b/>
          <w:bCs/>
        </w:rPr>
      </w:pPr>
      <w:r w:rsidRPr="00C63BC1">
        <w:rPr>
          <w:b/>
          <w:bCs/>
        </w:rPr>
        <w:t>mid-registration and wishes to remove an NCAGE code from their sam.gov</w:t>
      </w:r>
    </w:p>
    <w:p w14:paraId="22DBE27F" w14:textId="3BA2E5FD" w:rsidR="000570A5" w:rsidRPr="00C63BC1" w:rsidRDefault="000570A5" w:rsidP="000570A5">
      <w:pPr>
        <w:rPr>
          <w:b/>
          <w:bCs/>
        </w:rPr>
      </w:pPr>
      <w:r w:rsidRPr="00C63BC1">
        <w:rPr>
          <w:b/>
          <w:bCs/>
        </w:rPr>
        <w:t xml:space="preserve">registration, the applicant should submit a help desk ticket (“incident”) with the Federal Service Desk (FSD) online at </w:t>
      </w:r>
      <w:hyperlink r:id="rId25" w:history="1">
        <w:r w:rsidRPr="00C63BC1">
          <w:rPr>
            <w:b/>
            <w:bCs/>
          </w:rPr>
          <w:t>www.fsd.gov</w:t>
        </w:r>
      </w:hyperlink>
      <w:r w:rsidRPr="00C63BC1">
        <w:rPr>
          <w:b/>
          <w:bCs/>
        </w:rPr>
        <w:t xml:space="preserve"> to seek guidance on how to do so.</w:t>
      </w:r>
    </w:p>
    <w:p w14:paraId="688CD828" w14:textId="77777777" w:rsidR="000570A5" w:rsidRPr="00C63BC1" w:rsidRDefault="000570A5" w:rsidP="000570A5">
      <w:pPr>
        <w:rPr>
          <w:b/>
          <w:bCs/>
        </w:rPr>
      </w:pPr>
    </w:p>
    <w:p w14:paraId="7E4D754E" w14:textId="77777777" w:rsidR="000570A5" w:rsidRPr="00C63BC1" w:rsidRDefault="000570A5" w:rsidP="000570A5">
      <w:pPr>
        <w:rPr>
          <w:b/>
          <w:bCs/>
        </w:rPr>
      </w:pPr>
      <w:r w:rsidRPr="00C63BC1">
        <w:rPr>
          <w:b/>
          <w:bCs/>
        </w:rPr>
        <w:t xml:space="preserve">All prime organizations must also continue to maintain active SAM.gov registration with current information at all times during which they have an active Federal award or application under consideration by a </w:t>
      </w:r>
      <w:proofErr w:type="gramStart"/>
      <w:r w:rsidRPr="00C63BC1">
        <w:rPr>
          <w:b/>
          <w:bCs/>
        </w:rPr>
        <w:t>Federal</w:t>
      </w:r>
      <w:proofErr w:type="gramEnd"/>
      <w:r w:rsidRPr="00C63BC1">
        <w:rPr>
          <w:b/>
          <w:bCs/>
        </w:rPr>
        <w:t xml:space="preserve"> award agency. SAM.gov requires all entities to renew their registration once a year </w:t>
      </w:r>
      <w:proofErr w:type="gramStart"/>
      <w:r w:rsidRPr="00C63BC1">
        <w:rPr>
          <w:b/>
          <w:bCs/>
        </w:rPr>
        <w:t>in order to</w:t>
      </w:r>
      <w:proofErr w:type="gramEnd"/>
      <w:r w:rsidRPr="00C63BC1">
        <w:rPr>
          <w:b/>
          <w:bCs/>
        </w:rPr>
        <w:t xml:space="preserve"> maintain an active registration status in SAM. It is the responsibility of the applicant to ensure it has an active registration in SAM.gov and to maintain that active registration. If an applicant has not fully complied with the requirements at the time of application, the applicant may be deemed technically ineligible to receive an award and use that determination as a basis for making an award to another applicant.</w:t>
      </w:r>
    </w:p>
    <w:p w14:paraId="7C9A3E6C" w14:textId="77777777" w:rsidR="000570A5" w:rsidRPr="00C63BC1" w:rsidRDefault="000570A5" w:rsidP="000570A5">
      <w:pPr>
        <w:rPr>
          <w:b/>
          <w:bCs/>
        </w:rPr>
      </w:pPr>
      <w:r w:rsidRPr="00C63BC1">
        <w:rPr>
          <w:b/>
          <w:bCs/>
        </w:rPr>
        <w:t>Please refer to 2 CFR 25.200 for additional information.</w:t>
      </w:r>
    </w:p>
    <w:p w14:paraId="4459B6A3" w14:textId="77777777" w:rsidR="000570A5" w:rsidRPr="00C63BC1" w:rsidRDefault="000570A5" w:rsidP="000570A5">
      <w:pPr>
        <w:rPr>
          <w:b/>
          <w:bCs/>
        </w:rPr>
      </w:pPr>
    </w:p>
    <w:p w14:paraId="40C0595E" w14:textId="77777777" w:rsidR="000570A5" w:rsidRPr="00C63BC1" w:rsidRDefault="000570A5" w:rsidP="000570A5">
      <w:pPr>
        <w:rPr>
          <w:b/>
          <w:bCs/>
        </w:rPr>
      </w:pPr>
      <w:r w:rsidRPr="00C63BC1">
        <w:rPr>
          <w:b/>
          <w:bCs/>
        </w:rPr>
        <w:t>Note: SAM.gov is not the same as SAMS Domestic. It is free of charge to register in both systems, but the registration processes are different.</w:t>
      </w:r>
    </w:p>
    <w:p w14:paraId="2E312FEF" w14:textId="1A52C7F1" w:rsidR="000570A5" w:rsidRPr="00C63BC1" w:rsidRDefault="000570A5" w:rsidP="000570A5">
      <w:pPr>
        <w:rPr>
          <w:b/>
          <w:bCs/>
        </w:rPr>
      </w:pPr>
      <w:r w:rsidRPr="00C63BC1">
        <w:rPr>
          <w:b/>
          <w:bCs/>
        </w:rPr>
        <w:t>Information is included on the SAM.gov website to help international registrations</w:t>
      </w:r>
      <w:r w:rsidR="00C63BC1">
        <w:rPr>
          <w:b/>
          <w:bCs/>
        </w:rPr>
        <w:t xml:space="preserve"> </w:t>
      </w:r>
      <w:r w:rsidRPr="00C63BC1">
        <w:rPr>
          <w:b/>
          <w:bCs/>
        </w:rPr>
        <w:t>Navigate to www.SAM.gov, click “HELP” in the top navigation bar, then click, “Explore” and “New to SAM.gov?” for general information. Please note, guidance on SAM.gov and the guidance on GSA’s website is being updated to reflect the change in NCAGE requirement.</w:t>
      </w:r>
      <w:r w:rsidR="0034726B">
        <w:rPr>
          <w:b/>
          <w:bCs/>
        </w:rPr>
        <w:t xml:space="preserve"> </w:t>
      </w:r>
      <w:r w:rsidRPr="00C63BC1">
        <w:rPr>
          <w:b/>
          <w:bCs/>
        </w:rPr>
        <w:t>Applicants should review the website frequently for the most up-to-date guidance.</w:t>
      </w:r>
    </w:p>
    <w:p w14:paraId="3008B3ED" w14:textId="77777777" w:rsidR="000570A5" w:rsidRPr="00C63BC1" w:rsidRDefault="000570A5" w:rsidP="000570A5">
      <w:pPr>
        <w:rPr>
          <w:b/>
          <w:bCs/>
        </w:rPr>
      </w:pPr>
    </w:p>
    <w:p w14:paraId="58EB453E" w14:textId="77777777" w:rsidR="000570A5" w:rsidRPr="00C63BC1" w:rsidRDefault="000570A5" w:rsidP="000570A5">
      <w:pPr>
        <w:rPr>
          <w:b/>
          <w:bCs/>
        </w:rPr>
      </w:pPr>
      <w:r w:rsidRPr="00C63BC1">
        <w:rPr>
          <w:b/>
          <w:bCs/>
        </w:rPr>
        <w:t>Exemptions</w:t>
      </w:r>
    </w:p>
    <w:p w14:paraId="54CC3390" w14:textId="77777777" w:rsidR="000570A5" w:rsidRPr="00C63BC1" w:rsidRDefault="000570A5" w:rsidP="000570A5">
      <w:pPr>
        <w:rPr>
          <w:b/>
          <w:bCs/>
        </w:rPr>
      </w:pPr>
      <w:r w:rsidRPr="00C63BC1">
        <w:rPr>
          <w:b/>
          <w:bCs/>
        </w:rPr>
        <w:t>An exemption from these requirements may be permitted on a case-by-case basis if:</w:t>
      </w:r>
    </w:p>
    <w:p w14:paraId="38E30590" w14:textId="77777777" w:rsidR="000570A5" w:rsidRPr="00C63BC1" w:rsidRDefault="000570A5" w:rsidP="000570A5">
      <w:pPr>
        <w:rPr>
          <w:b/>
          <w:bCs/>
        </w:rPr>
      </w:pPr>
      <w:r w:rsidRPr="00C63BC1">
        <w:rPr>
          <w:b/>
          <w:bCs/>
        </w:rPr>
        <w:t>● An applicant’s identity must be protected due to potential endangerment of their mission, their organization’s status, their employees, or individuals being served by the applicant.</w:t>
      </w:r>
    </w:p>
    <w:p w14:paraId="78592E84" w14:textId="77777777" w:rsidR="000570A5" w:rsidRPr="00C63BC1" w:rsidRDefault="000570A5" w:rsidP="000570A5">
      <w:pPr>
        <w:rPr>
          <w:b/>
          <w:bCs/>
        </w:rPr>
      </w:pPr>
      <w:r w:rsidRPr="00C63BC1">
        <w:rPr>
          <w:b/>
          <w:bCs/>
        </w:rPr>
        <w:t xml:space="preserve">● For an applicant, if the Federal awarding agency makes a determination that there are exigent circumstances that prohibit the applicant from receiving a unique entity identifier and completing SAM registration prior to receiving a </w:t>
      </w:r>
      <w:proofErr w:type="gramStart"/>
      <w:r w:rsidRPr="00C63BC1">
        <w:rPr>
          <w:b/>
          <w:bCs/>
        </w:rPr>
        <w:t>Federal</w:t>
      </w:r>
      <w:proofErr w:type="gramEnd"/>
      <w:r w:rsidRPr="00C63BC1">
        <w:rPr>
          <w:b/>
          <w:bCs/>
        </w:rPr>
        <w:t xml:space="preserve"> award. In these instances, Federal awarding agencies must require the recipient to obtain a unique entity identifier and complete SAM registration within 30 days of the Federal award date.</w:t>
      </w:r>
    </w:p>
    <w:p w14:paraId="105A698E" w14:textId="77777777" w:rsidR="000570A5" w:rsidRPr="00C63BC1" w:rsidRDefault="000570A5" w:rsidP="000570A5">
      <w:pPr>
        <w:rPr>
          <w:b/>
          <w:bCs/>
        </w:rPr>
      </w:pPr>
    </w:p>
    <w:p w14:paraId="779019C4" w14:textId="77777777" w:rsidR="000570A5" w:rsidRPr="00C63BC1" w:rsidRDefault="000570A5" w:rsidP="000570A5">
      <w:pPr>
        <w:rPr>
          <w:b/>
          <w:bCs/>
        </w:rPr>
      </w:pPr>
      <w:r w:rsidRPr="00C63BC1">
        <w:rPr>
          <w:b/>
          <w:bCs/>
        </w:rPr>
        <w:t>Organizations requesting exemption from UEI or SAM.gov requirements must email the point of contact listed in the NOFO at least two weeks prior to the deadline in the NOFO providing a justification of their request. Approval for a SAM.gov exemption must come from the warranted Grants Officer before the application can be deemed eligible for review.</w:t>
      </w:r>
    </w:p>
    <w:p w14:paraId="6E396258" w14:textId="77777777" w:rsidR="000570A5" w:rsidRPr="00C63BC1" w:rsidRDefault="000570A5" w:rsidP="000570A5">
      <w:pPr>
        <w:rPr>
          <w:b/>
          <w:bCs/>
        </w:rPr>
      </w:pPr>
    </w:p>
    <w:p w14:paraId="2A7ECAC6" w14:textId="77777777" w:rsidR="000570A5" w:rsidRPr="00C63BC1" w:rsidRDefault="000570A5" w:rsidP="000570A5">
      <w:pPr>
        <w:rPr>
          <w:b/>
          <w:bCs/>
        </w:rPr>
      </w:pPr>
      <w:r w:rsidRPr="00C63BC1">
        <w:rPr>
          <w:b/>
          <w:bCs/>
        </w:rPr>
        <w:lastRenderedPageBreak/>
        <w:t>Note: As of December 2022, organizations based outside of the United States that do not intend to apply for U.S. Department of Defense (DoD) awards are no longer required to have a NATO CAGE (NCAGE) code to apply for non-DoD foreign assistance funding opportunities.</w:t>
      </w:r>
    </w:p>
    <w:p w14:paraId="5D35CAB2" w14:textId="77777777" w:rsidR="000570A5" w:rsidRPr="00C63BC1" w:rsidRDefault="000570A5" w:rsidP="000570A5">
      <w:pPr>
        <w:rPr>
          <w:b/>
          <w:bCs/>
        </w:rPr>
      </w:pPr>
    </w:p>
    <w:p w14:paraId="73ADF46A" w14:textId="77777777" w:rsidR="000570A5" w:rsidRPr="00C63BC1" w:rsidRDefault="000570A5" w:rsidP="000570A5">
      <w:r w:rsidRPr="00C63BC1">
        <w:t>All organizations applying for grants (except individuals) must obtain these registrations.  All are free of charge:</w:t>
      </w:r>
    </w:p>
    <w:p w14:paraId="738679F8" w14:textId="77777777" w:rsidR="000570A5" w:rsidRPr="00C63BC1" w:rsidRDefault="000570A5" w:rsidP="000570A5">
      <w:pPr>
        <w:pStyle w:val="Default"/>
        <w:numPr>
          <w:ilvl w:val="0"/>
          <w:numId w:val="23"/>
        </w:numPr>
        <w:tabs>
          <w:tab w:val="clear" w:pos="1800"/>
          <w:tab w:val="num" w:pos="720"/>
        </w:tabs>
        <w:ind w:left="720"/>
      </w:pPr>
      <w:r w:rsidRPr="00C63BC1">
        <w:t>www.SAM.gov registration</w:t>
      </w:r>
    </w:p>
    <w:p w14:paraId="09021BDA" w14:textId="77777777" w:rsidR="000570A5" w:rsidRPr="00C63BC1" w:rsidRDefault="000570A5" w:rsidP="000570A5">
      <w:pPr>
        <w:pStyle w:val="Default"/>
        <w:numPr>
          <w:ilvl w:val="0"/>
          <w:numId w:val="23"/>
        </w:numPr>
        <w:tabs>
          <w:tab w:val="clear" w:pos="1800"/>
          <w:tab w:val="num" w:pos="720"/>
        </w:tabs>
        <w:ind w:left="720"/>
        <w:rPr>
          <w:bCs/>
        </w:rPr>
      </w:pPr>
      <w:r w:rsidRPr="00C63BC1">
        <w:rPr>
          <w:rFonts w:eastAsia="Times New Roman"/>
          <w:color w:val="auto"/>
        </w:rPr>
        <w:t>Unique Entity Identifier (UEI)</w:t>
      </w:r>
    </w:p>
    <w:p w14:paraId="30F33E4E" w14:textId="77777777" w:rsidR="000570A5" w:rsidRPr="00C63BC1" w:rsidRDefault="000570A5" w:rsidP="000570A5">
      <w:pPr>
        <w:pStyle w:val="Default"/>
      </w:pPr>
    </w:p>
    <w:p w14:paraId="7EAA1471" w14:textId="77777777" w:rsidR="000570A5" w:rsidRPr="00C63BC1" w:rsidRDefault="000570A5" w:rsidP="000570A5">
      <w:pPr>
        <w:pStyle w:val="Default"/>
      </w:pPr>
      <w:r w:rsidRPr="00C63BC1">
        <w:t xml:space="preserve">Step 1: Register in SAM by logging onto: </w:t>
      </w:r>
      <w:hyperlink r:id="rId26" w:history="1">
        <w:r w:rsidRPr="00C63BC1">
          <w:rPr>
            <w:rStyle w:val="Hyperlink"/>
          </w:rPr>
          <w:t>https://www.sam.gov</w:t>
        </w:r>
      </w:hyperlink>
      <w:r w:rsidRPr="00C63BC1">
        <w:t>.  SAM registration must be renewed annually.</w:t>
      </w:r>
    </w:p>
    <w:p w14:paraId="5DDF38A5" w14:textId="77777777" w:rsidR="000570A5" w:rsidRPr="00C63BC1" w:rsidRDefault="000570A5" w:rsidP="000570A5">
      <w:pPr>
        <w:pStyle w:val="Default"/>
      </w:pPr>
    </w:p>
    <w:p w14:paraId="578D0D0C" w14:textId="77777777" w:rsidR="000570A5" w:rsidRPr="00C63BC1" w:rsidRDefault="000570A5" w:rsidP="000570A5">
      <w:pPr>
        <w:pStyle w:val="Default"/>
      </w:pPr>
      <w:r w:rsidRPr="00C63BC1">
        <w:t xml:space="preserve">Step 2: Retrieve </w:t>
      </w:r>
      <w:r w:rsidRPr="00C63BC1">
        <w:rPr>
          <w:rFonts w:eastAsia="Times New Roman"/>
          <w:color w:val="auto"/>
        </w:rPr>
        <w:t xml:space="preserve">Unique Entity Identifier (UEI) </w:t>
      </w:r>
      <w:r w:rsidRPr="00C63BC1">
        <w:t xml:space="preserve">number also from </w:t>
      </w:r>
      <w:hyperlink r:id="rId27" w:history="1">
        <w:r w:rsidRPr="00C63BC1">
          <w:rPr>
            <w:rStyle w:val="Hyperlink"/>
          </w:rPr>
          <w:t>https://www.sam.gov</w:t>
        </w:r>
      </w:hyperlink>
      <w:r w:rsidRPr="00C63BC1">
        <w:t xml:space="preserve">.  </w:t>
      </w:r>
    </w:p>
    <w:p w14:paraId="593A6FE8" w14:textId="77777777" w:rsidR="000570A5" w:rsidRPr="00C63BC1" w:rsidRDefault="000570A5" w:rsidP="000570A5">
      <w:pPr>
        <w:pStyle w:val="Default"/>
      </w:pPr>
    </w:p>
    <w:p w14:paraId="31E3FC5C" w14:textId="77777777" w:rsidR="000570A5" w:rsidRPr="00C63BC1" w:rsidRDefault="000570A5" w:rsidP="000570A5">
      <w:pPr>
        <w:pStyle w:val="Default"/>
        <w:rPr>
          <w:rStyle w:val="null1"/>
          <w:rFonts w:eastAsia="Calibri"/>
        </w:rPr>
      </w:pPr>
      <w:r w:rsidRPr="00C63BC1">
        <w:rPr>
          <w:rStyle w:val="null1"/>
          <w:rFonts w:eastAsia="Times New Roman"/>
          <w:b/>
        </w:rPr>
        <w:t xml:space="preserve">To access SAM.gov an organization is required to have a Login.gov account. Organization can create an account at </w:t>
      </w:r>
      <w:hyperlink r:id="rId28" w:history="1">
        <w:r w:rsidRPr="00C63BC1">
          <w:rPr>
            <w:rStyle w:val="Hyperlink"/>
            <w:rFonts w:eastAsia="Times New Roman"/>
          </w:rPr>
          <w:t>https://login.gov/</w:t>
        </w:r>
      </w:hyperlink>
      <w:r w:rsidRPr="00C63BC1">
        <w:rPr>
          <w:rStyle w:val="null1"/>
          <w:rFonts w:eastAsia="Times New Roman"/>
          <w:b/>
        </w:rPr>
        <w:t>. </w:t>
      </w:r>
    </w:p>
    <w:p w14:paraId="1255308A" w14:textId="77777777" w:rsidR="000570A5" w:rsidRPr="00C63BC1" w:rsidRDefault="000570A5" w:rsidP="000570A5">
      <w:pPr>
        <w:pStyle w:val="Default"/>
        <w:rPr>
          <w:rStyle w:val="null1"/>
          <w:rFonts w:eastAsia="Calibri"/>
        </w:rPr>
      </w:pPr>
    </w:p>
    <w:p w14:paraId="6933CCD0" w14:textId="77777777" w:rsidR="000570A5" w:rsidRDefault="000570A5" w:rsidP="000570A5">
      <w:pPr>
        <w:pStyle w:val="Default"/>
        <w:rPr>
          <w:rStyle w:val="null1"/>
          <w:rFonts w:eastAsia="Calibri"/>
        </w:rPr>
      </w:pPr>
      <w:r w:rsidRPr="00C63BC1">
        <w:rPr>
          <w:rStyle w:val="null1"/>
          <w:rFonts w:eastAsia="Times New Roman"/>
          <w:b/>
        </w:rPr>
        <w:t xml:space="preserve">Since April 2022, the UEI are assigned when an organization registers or renews its registration in SAM.gov at </w:t>
      </w:r>
      <w:hyperlink r:id="rId29" w:history="1">
        <w:r w:rsidRPr="00C63BC1">
          <w:rPr>
            <w:rStyle w:val="Hyperlink"/>
            <w:rFonts w:eastAsia="Times New Roman"/>
          </w:rPr>
          <w:t>www.SAM.gov</w:t>
        </w:r>
      </w:hyperlink>
      <w:r w:rsidRPr="00C63BC1">
        <w:rPr>
          <w:rStyle w:val="null1"/>
          <w:rFonts w:eastAsia="Times New Roman"/>
          <w:b/>
        </w:rPr>
        <w:t xml:space="preserve">. Organizations should renew their registration once a year </w:t>
      </w:r>
      <w:proofErr w:type="gramStart"/>
      <w:r w:rsidRPr="00C63BC1">
        <w:rPr>
          <w:rStyle w:val="null1"/>
          <w:rFonts w:eastAsia="Times New Roman"/>
          <w:b/>
        </w:rPr>
        <w:t>in order to</w:t>
      </w:r>
      <w:proofErr w:type="gramEnd"/>
      <w:r w:rsidRPr="00C63BC1">
        <w:rPr>
          <w:rStyle w:val="null1"/>
          <w:rFonts w:eastAsia="Times New Roman"/>
          <w:b/>
        </w:rPr>
        <w:t xml:space="preserve"> maintain an active registration status in SAM.gov. It is the responsibility of the applicant to ensure it has an active SAM </w:t>
      </w:r>
      <w:proofErr w:type="gramStart"/>
      <w:r w:rsidRPr="00C63BC1">
        <w:rPr>
          <w:rStyle w:val="null1"/>
          <w:rFonts w:eastAsia="Times New Roman"/>
          <w:b/>
        </w:rPr>
        <w:t>registration</w:t>
      </w:r>
      <w:proofErr w:type="gramEnd"/>
    </w:p>
    <w:p w14:paraId="034527A0" w14:textId="77777777" w:rsidR="000570A5" w:rsidRDefault="000570A5" w:rsidP="000570A5">
      <w:pPr>
        <w:pStyle w:val="Default"/>
        <w:rPr>
          <w:rStyle w:val="null1"/>
          <w:rFonts w:eastAsia="Calibri"/>
        </w:rPr>
      </w:pPr>
    </w:p>
    <w:p w14:paraId="2D63DBA9" w14:textId="77777777" w:rsidR="000570A5" w:rsidRPr="004653B3" w:rsidRDefault="000570A5" w:rsidP="00147F33">
      <w:pPr>
        <w:pStyle w:val="Default"/>
        <w:ind w:left="720"/>
      </w:pPr>
    </w:p>
    <w:p w14:paraId="12D4D53F" w14:textId="207418DB" w:rsidR="003F3266" w:rsidRPr="002047CE" w:rsidRDefault="003F3266" w:rsidP="00147F33">
      <w:pPr>
        <w:pStyle w:val="Heading2"/>
      </w:pPr>
      <w:r w:rsidRPr="002047CE">
        <w:t>Submission Dates and Times</w:t>
      </w:r>
    </w:p>
    <w:p w14:paraId="12D4D548" w14:textId="6A360047" w:rsidR="00406653" w:rsidRPr="002047CE" w:rsidRDefault="00406653" w:rsidP="002047CE">
      <w:pPr>
        <w:ind w:left="720"/>
        <w:rPr>
          <w:color w:val="000000" w:themeColor="text1"/>
        </w:rPr>
      </w:pPr>
      <w:r w:rsidRPr="4C203CD3">
        <w:rPr>
          <w:color w:val="000000" w:themeColor="text1"/>
        </w:rPr>
        <w:t xml:space="preserve">Applications may be submitted for consideration at any time before the closing date of </w:t>
      </w:r>
      <w:r w:rsidR="00CC641F">
        <w:rPr>
          <w:color w:val="000000" w:themeColor="text1"/>
        </w:rPr>
        <w:t>May</w:t>
      </w:r>
      <w:r w:rsidR="00164F6D" w:rsidRPr="4C203CD3">
        <w:rPr>
          <w:color w:val="000000" w:themeColor="text1"/>
        </w:rPr>
        <w:t xml:space="preserve"> 1</w:t>
      </w:r>
      <w:r w:rsidR="00E8745B" w:rsidRPr="4C203CD3">
        <w:rPr>
          <w:color w:val="000000" w:themeColor="text1"/>
        </w:rPr>
        <w:t>, 202</w:t>
      </w:r>
      <w:r w:rsidR="004315D5">
        <w:rPr>
          <w:color w:val="000000" w:themeColor="text1"/>
        </w:rPr>
        <w:t>4</w:t>
      </w:r>
      <w:r w:rsidR="2D52AA64" w:rsidRPr="4C203CD3">
        <w:rPr>
          <w:color w:val="000000" w:themeColor="text1"/>
        </w:rPr>
        <w:t xml:space="preserve"> (11:59pm West Africa time)</w:t>
      </w:r>
      <w:r w:rsidRPr="4C203CD3">
        <w:rPr>
          <w:color w:val="000000" w:themeColor="text1"/>
        </w:rPr>
        <w:t xml:space="preserve">. No applications will be accepted after that date. </w:t>
      </w:r>
    </w:p>
    <w:p w14:paraId="3A54A2F5" w14:textId="46BA0BF0" w:rsidR="002047CE" w:rsidRPr="002047CE" w:rsidRDefault="002047CE" w:rsidP="002047CE">
      <w:pPr>
        <w:ind w:left="720"/>
        <w:rPr>
          <w:color w:val="000000" w:themeColor="text1"/>
        </w:rPr>
      </w:pPr>
    </w:p>
    <w:p w14:paraId="6A68C9BB" w14:textId="5D0CBC95" w:rsidR="002047CE" w:rsidRPr="002047CE" w:rsidRDefault="002047CE" w:rsidP="002047CE">
      <w:pPr>
        <w:ind w:left="720"/>
        <w:rPr>
          <w:color w:val="000000" w:themeColor="text1"/>
        </w:rPr>
      </w:pPr>
      <w:r w:rsidRPr="002047CE">
        <w:rPr>
          <w:color w:val="000000" w:themeColor="text1"/>
        </w:rPr>
        <w:t xml:space="preserve">Applicants are encouraged to submit proposals early, and decisions will be made on a rolling basis. </w:t>
      </w:r>
    </w:p>
    <w:p w14:paraId="12D4D549" w14:textId="77777777" w:rsidR="008F0AB2" w:rsidRPr="002047CE" w:rsidRDefault="008F0AB2" w:rsidP="00147F33">
      <w:pPr>
        <w:ind w:left="720"/>
        <w:rPr>
          <w:color w:val="000000" w:themeColor="text1"/>
        </w:rPr>
      </w:pPr>
    </w:p>
    <w:p w14:paraId="12D4D54A" w14:textId="49E0F5E3" w:rsidR="003F3266" w:rsidRPr="002047CE" w:rsidRDefault="003F3266" w:rsidP="00147F33">
      <w:pPr>
        <w:pStyle w:val="Heading2"/>
      </w:pPr>
      <w:r w:rsidRPr="002047CE">
        <w:t>Funding Restrictions</w:t>
      </w:r>
    </w:p>
    <w:p w14:paraId="01A289F6" w14:textId="7AC7C96D" w:rsidR="0046495F" w:rsidRPr="002047CE" w:rsidRDefault="0046495F" w:rsidP="00147F33">
      <w:pPr>
        <w:ind w:left="720"/>
        <w:rPr>
          <w:color w:val="000000" w:themeColor="text1"/>
        </w:rPr>
      </w:pPr>
      <w:r w:rsidRPr="002047CE">
        <w:rPr>
          <w:color w:val="000000" w:themeColor="text1"/>
        </w:rPr>
        <w:t>Funds cannot be used for construction</w:t>
      </w:r>
      <w:r w:rsidR="002047CE" w:rsidRPr="002047CE">
        <w:rPr>
          <w:color w:val="000000" w:themeColor="text1"/>
        </w:rPr>
        <w:t xml:space="preserve"> or the purchase of alcoholic beverages</w:t>
      </w:r>
      <w:r w:rsidRPr="002047CE">
        <w:rPr>
          <w:color w:val="000000" w:themeColor="text1"/>
        </w:rPr>
        <w:t xml:space="preserve">. </w:t>
      </w:r>
    </w:p>
    <w:p w14:paraId="579837EE" w14:textId="77777777" w:rsidR="0046495F" w:rsidRPr="002047CE" w:rsidRDefault="0046495F" w:rsidP="00147F33">
      <w:pPr>
        <w:ind w:left="720"/>
        <w:rPr>
          <w:color w:val="000000" w:themeColor="text1"/>
        </w:rPr>
      </w:pPr>
    </w:p>
    <w:p w14:paraId="12D4D54E" w14:textId="07F6FA8C" w:rsidR="003F3266" w:rsidRPr="002047CE" w:rsidRDefault="003F3266" w:rsidP="00147F33">
      <w:pPr>
        <w:pStyle w:val="Heading2"/>
      </w:pPr>
      <w:r w:rsidRPr="002047CE">
        <w:t>Other Submission Requirements</w:t>
      </w:r>
    </w:p>
    <w:p w14:paraId="12D4D550" w14:textId="3899F5D7" w:rsidR="00384B69" w:rsidRPr="002047CE" w:rsidRDefault="00384B69" w:rsidP="00147F33">
      <w:pPr>
        <w:ind w:left="720"/>
        <w:rPr>
          <w:color w:val="000000" w:themeColor="text1"/>
        </w:rPr>
      </w:pPr>
      <w:r w:rsidRPr="002047CE">
        <w:rPr>
          <w:color w:val="000000" w:themeColor="text1"/>
        </w:rPr>
        <w:t xml:space="preserve">All application materials must be submitted by email to </w:t>
      </w:r>
      <w:hyperlink r:id="rId30" w:history="1">
        <w:r w:rsidR="002047CE" w:rsidRPr="002047CE">
          <w:rPr>
            <w:rStyle w:val="Hyperlink"/>
            <w:color w:val="000000" w:themeColor="text1"/>
          </w:rPr>
          <w:t>PublicDiplomacyBanjul@state.gov</w:t>
        </w:r>
      </w:hyperlink>
      <w:r w:rsidR="002047CE" w:rsidRPr="002047CE">
        <w:rPr>
          <w:color w:val="000000" w:themeColor="text1"/>
        </w:rPr>
        <w:t xml:space="preserve">. </w:t>
      </w:r>
    </w:p>
    <w:p w14:paraId="428FA1C1" w14:textId="74CD1E59" w:rsidR="00B360C4" w:rsidRDefault="00B360C4">
      <w:pPr>
        <w:shd w:val="clear" w:color="auto" w:fill="auto"/>
        <w:spacing w:after="200" w:line="276" w:lineRule="auto"/>
        <w:textAlignment w:val="auto"/>
        <w:rPr>
          <w:b/>
          <w:sz w:val="28"/>
          <w:u w:val="single"/>
          <w:bdr w:val="none" w:sz="0" w:space="0" w:color="auto" w:frame="1"/>
        </w:rPr>
      </w:pPr>
    </w:p>
    <w:p w14:paraId="7C122634" w14:textId="5F508C0E" w:rsidR="0034726B" w:rsidRDefault="0034726B">
      <w:pPr>
        <w:shd w:val="clear" w:color="auto" w:fill="auto"/>
        <w:spacing w:after="200" w:line="276" w:lineRule="auto"/>
        <w:textAlignment w:val="auto"/>
        <w:rPr>
          <w:b/>
          <w:sz w:val="28"/>
          <w:u w:val="single"/>
          <w:bdr w:val="none" w:sz="0" w:space="0" w:color="auto" w:frame="1"/>
        </w:rPr>
      </w:pPr>
    </w:p>
    <w:p w14:paraId="3019D5F8" w14:textId="77777777" w:rsidR="0034726B" w:rsidRDefault="0034726B">
      <w:pPr>
        <w:shd w:val="clear" w:color="auto" w:fill="auto"/>
        <w:spacing w:after="200" w:line="276" w:lineRule="auto"/>
        <w:textAlignment w:val="auto"/>
        <w:rPr>
          <w:b/>
          <w:sz w:val="28"/>
          <w:u w:val="single"/>
          <w:bdr w:val="none" w:sz="0" w:space="0" w:color="auto" w:frame="1"/>
        </w:rPr>
      </w:pPr>
    </w:p>
    <w:p w14:paraId="12D4D553" w14:textId="52FCAD42" w:rsidR="00B61396" w:rsidRPr="005B38EE" w:rsidRDefault="00BB36C2" w:rsidP="00147F33">
      <w:pPr>
        <w:pStyle w:val="Heading1"/>
      </w:pPr>
      <w:r w:rsidRPr="005B38EE">
        <w:lastRenderedPageBreak/>
        <w:t>E</w:t>
      </w:r>
      <w:r w:rsidR="00B61396" w:rsidRPr="005B38EE">
        <w:t xml:space="preserve">. </w:t>
      </w:r>
      <w:r w:rsidR="00FD0E36" w:rsidRPr="005B38EE">
        <w:t>APPLICATION REVIEW INFORMATION</w:t>
      </w:r>
    </w:p>
    <w:p w14:paraId="12D4D554" w14:textId="77777777" w:rsidR="00D0290D" w:rsidRPr="00856FBB" w:rsidRDefault="00D0290D" w:rsidP="00A354AF"/>
    <w:p w14:paraId="12D4D555" w14:textId="77777777" w:rsidR="00FD0E36" w:rsidRPr="00856FBB" w:rsidRDefault="00FD0E36" w:rsidP="00147F33">
      <w:pPr>
        <w:pStyle w:val="Heading2"/>
        <w:numPr>
          <w:ilvl w:val="0"/>
          <w:numId w:val="36"/>
        </w:numPr>
      </w:pPr>
      <w:r w:rsidRPr="00856FBB">
        <w:t>Criteria</w:t>
      </w:r>
    </w:p>
    <w:p w14:paraId="12D4D557" w14:textId="77777777" w:rsidR="00FD0E36" w:rsidRPr="00856FBB" w:rsidRDefault="00FD0E36" w:rsidP="00147F33">
      <w:pPr>
        <w:ind w:left="720"/>
      </w:pPr>
      <w:r w:rsidRPr="00856FBB">
        <w:t xml:space="preserve">Each application will be evaluated and rated </w:t>
      </w:r>
      <w:proofErr w:type="gramStart"/>
      <w:r w:rsidRPr="00856FBB">
        <w:t>on the basis of</w:t>
      </w:r>
      <w:proofErr w:type="gramEnd"/>
      <w:r w:rsidRPr="00856FBB">
        <w:t xml:space="preserve"> the evaluation criteria outlined below. The criteria listed are closely related and are considered </w:t>
      </w:r>
      <w:proofErr w:type="gramStart"/>
      <w:r w:rsidRPr="00856FBB">
        <w:t>as a whole in</w:t>
      </w:r>
      <w:proofErr w:type="gramEnd"/>
      <w:r w:rsidRPr="00856FBB">
        <w:t xml:space="preserve"> judging the overall quality of an application. </w:t>
      </w:r>
    </w:p>
    <w:p w14:paraId="500D5A03" w14:textId="77777777" w:rsidR="00AC4AFF" w:rsidRDefault="00AC4AFF" w:rsidP="00147F33">
      <w:pPr>
        <w:ind w:left="720"/>
      </w:pPr>
    </w:p>
    <w:p w14:paraId="12D4D55A" w14:textId="7EB3DD08" w:rsidR="00FD0E36" w:rsidRPr="00856FBB" w:rsidRDefault="00FD0E36" w:rsidP="00147F33">
      <w:pPr>
        <w:ind w:left="720"/>
      </w:pPr>
      <w:r w:rsidRPr="4C203CD3">
        <w:rPr>
          <w:b/>
          <w:bCs/>
        </w:rPr>
        <w:t>Organizational capacity and record on previous grants</w:t>
      </w:r>
      <w:r>
        <w:t xml:space="preserve">: The organization has expertise in its stated field and </w:t>
      </w:r>
      <w:r w:rsidRPr="0034726B">
        <w:t>P</w:t>
      </w:r>
      <w:r w:rsidR="00C63BC1" w:rsidRPr="0034726B">
        <w:t>D</w:t>
      </w:r>
      <w:r w:rsidRPr="0034726B">
        <w:t>S</w:t>
      </w:r>
      <w:r>
        <w:t xml:space="preserve"> is confident of its ability to undertake the </w:t>
      </w:r>
      <w:r w:rsidR="009C5FCA">
        <w:t>program</w:t>
      </w:r>
      <w:r>
        <w:t>.  This includes a financial management system and a bank account.</w:t>
      </w:r>
    </w:p>
    <w:p w14:paraId="12D4D55B" w14:textId="77777777" w:rsidR="00FD0E36" w:rsidRPr="00856FBB" w:rsidRDefault="00FD0E36" w:rsidP="00147F33">
      <w:pPr>
        <w:ind w:left="720"/>
      </w:pPr>
    </w:p>
    <w:p w14:paraId="12D4D55C" w14:textId="6963BF1B" w:rsidR="00FD0E36" w:rsidRDefault="00FD0E36" w:rsidP="00147F33">
      <w:pPr>
        <w:ind w:left="720"/>
      </w:pPr>
      <w:r w:rsidRPr="00856FBB">
        <w:rPr>
          <w:b/>
        </w:rPr>
        <w:t>Quality and Feasibility of the Program Idea</w:t>
      </w:r>
      <w:r w:rsidRPr="00856FBB">
        <w:t xml:space="preserve"> – The program idea is well developed, with detail about how </w:t>
      </w:r>
      <w:r w:rsidR="009C5FCA">
        <w:t>program</w:t>
      </w:r>
      <w:r w:rsidR="009C5FCA" w:rsidRPr="00D21A4B">
        <w:t xml:space="preserve"> </w:t>
      </w:r>
      <w:r w:rsidRPr="00856FBB">
        <w:t xml:space="preserve">activities will be carried out. The proposal includes a reasonable implementation timeline. </w:t>
      </w:r>
    </w:p>
    <w:p w14:paraId="32A76186" w14:textId="77777777" w:rsidR="00147F33" w:rsidRPr="00856FBB" w:rsidRDefault="00147F33" w:rsidP="00147F33">
      <w:pPr>
        <w:ind w:left="720"/>
      </w:pPr>
    </w:p>
    <w:p w14:paraId="12D4D55D" w14:textId="5A552F0A" w:rsidR="00FD0E36" w:rsidRDefault="00FD0E36" w:rsidP="00147F33">
      <w:pPr>
        <w:ind w:left="720"/>
      </w:pPr>
      <w:r w:rsidRPr="00856FBB">
        <w:rPr>
          <w:b/>
        </w:rPr>
        <w:t>Goals and objectives:</w:t>
      </w:r>
      <w:r w:rsidRPr="00856FBB">
        <w:t xml:space="preserve"> Goals and objectives are clearly </w:t>
      </w:r>
      <w:proofErr w:type="gramStart"/>
      <w:r w:rsidRPr="00856FBB">
        <w:t>stated</w:t>
      </w:r>
      <w:proofErr w:type="gramEnd"/>
      <w:r w:rsidRPr="00856FBB">
        <w:t xml:space="preserve"> and </w:t>
      </w:r>
      <w:r w:rsidR="009C5FCA">
        <w:t>program</w:t>
      </w:r>
      <w:r w:rsidR="009C5FCA" w:rsidRPr="00D21A4B">
        <w:t xml:space="preserve"> </w:t>
      </w:r>
      <w:r w:rsidRPr="00856FBB">
        <w:t>approach is likely to provide maximum impact in achieving the proposed results.</w:t>
      </w:r>
    </w:p>
    <w:p w14:paraId="10FA78EA" w14:textId="77777777" w:rsidR="00147F33" w:rsidRPr="00856FBB" w:rsidRDefault="00147F33" w:rsidP="00147F33">
      <w:pPr>
        <w:ind w:left="720"/>
      </w:pPr>
    </w:p>
    <w:p w14:paraId="12D4D55E" w14:textId="29446544" w:rsidR="00FD0E36" w:rsidRDefault="00FD0E36" w:rsidP="00147F33">
      <w:pPr>
        <w:ind w:left="720"/>
      </w:pPr>
      <w:r w:rsidRPr="00856FBB">
        <w:rPr>
          <w:b/>
        </w:rPr>
        <w:t>Embassy priorities:</w:t>
      </w:r>
      <w:r w:rsidRPr="00856FBB">
        <w:t xml:space="preserve"> Applicant has clearly described how stated goals are related to and support U.S. Embassy </w:t>
      </w:r>
      <w:r w:rsidR="001D7E36">
        <w:t>Banjul</w:t>
      </w:r>
      <w:r w:rsidRPr="00856FBB">
        <w:t>’s priority areas or target audiences.</w:t>
      </w:r>
    </w:p>
    <w:p w14:paraId="1C88C8F5" w14:textId="2CDEE993" w:rsidR="00421EDE" w:rsidRPr="00003267" w:rsidRDefault="00421EDE" w:rsidP="001356D3">
      <w:pPr>
        <w:pStyle w:val="Heading5"/>
        <w:ind w:left="1440"/>
      </w:pPr>
      <w:r>
        <w:rPr>
          <w:bdr w:val="none" w:sz="0" w:space="0" w:color="auto" w:frame="1"/>
        </w:rPr>
        <w:t xml:space="preserve">Embassy </w:t>
      </w:r>
      <w:r w:rsidRPr="00003267">
        <w:rPr>
          <w:bdr w:val="none" w:sz="0" w:space="0" w:color="auto" w:frame="1"/>
        </w:rPr>
        <w:t>Priority Program Areas:</w:t>
      </w:r>
    </w:p>
    <w:p w14:paraId="467C2E64" w14:textId="77777777" w:rsidR="00237D0A" w:rsidRPr="00003267" w:rsidRDefault="00237D0A" w:rsidP="00237D0A">
      <w:pPr>
        <w:pStyle w:val="ListParagraph"/>
        <w:numPr>
          <w:ilvl w:val="1"/>
          <w:numId w:val="30"/>
        </w:numPr>
        <w:rPr>
          <w:color w:val="000000" w:themeColor="text1"/>
        </w:rPr>
      </w:pPr>
      <w:r w:rsidRPr="00003267">
        <w:rPr>
          <w:color w:val="000000" w:themeColor="text1"/>
        </w:rPr>
        <w:t>Strengthening Democratic Institutions</w:t>
      </w:r>
      <w:r>
        <w:rPr>
          <w:color w:val="000000" w:themeColor="text1"/>
        </w:rPr>
        <w:t>, including press freedoms</w:t>
      </w:r>
    </w:p>
    <w:p w14:paraId="250C90BD" w14:textId="77777777" w:rsidR="00237D0A" w:rsidRPr="00003267" w:rsidRDefault="00237D0A" w:rsidP="00237D0A">
      <w:pPr>
        <w:pStyle w:val="ListParagraph"/>
        <w:numPr>
          <w:ilvl w:val="1"/>
          <w:numId w:val="30"/>
        </w:numPr>
        <w:rPr>
          <w:color w:val="000000" w:themeColor="text1"/>
        </w:rPr>
      </w:pPr>
      <w:r w:rsidRPr="00003267">
        <w:rPr>
          <w:color w:val="000000" w:themeColor="text1"/>
        </w:rPr>
        <w:t>Empowering Civil Society</w:t>
      </w:r>
      <w:r>
        <w:rPr>
          <w:color w:val="000000" w:themeColor="text1"/>
        </w:rPr>
        <w:t>, with an emphasis on women and youth</w:t>
      </w:r>
    </w:p>
    <w:p w14:paraId="6E197767" w14:textId="77777777" w:rsidR="00237D0A" w:rsidRPr="00003267" w:rsidRDefault="00237D0A" w:rsidP="00237D0A">
      <w:pPr>
        <w:pStyle w:val="ListParagraph"/>
        <w:numPr>
          <w:ilvl w:val="1"/>
          <w:numId w:val="30"/>
        </w:numPr>
        <w:rPr>
          <w:color w:val="000000" w:themeColor="text1"/>
        </w:rPr>
      </w:pPr>
      <w:r w:rsidRPr="00003267">
        <w:rPr>
          <w:color w:val="000000" w:themeColor="text1"/>
        </w:rPr>
        <w:t>Bolstering Education</w:t>
      </w:r>
    </w:p>
    <w:p w14:paraId="620694F7" w14:textId="77777777" w:rsidR="00237D0A" w:rsidRDefault="00237D0A" w:rsidP="00237D0A">
      <w:pPr>
        <w:pStyle w:val="ListParagraph"/>
        <w:numPr>
          <w:ilvl w:val="1"/>
          <w:numId w:val="30"/>
        </w:numPr>
      </w:pPr>
      <w:r>
        <w:t>Strengthening economic development and entrepreneurship</w:t>
      </w:r>
    </w:p>
    <w:p w14:paraId="318DACF6" w14:textId="77777777" w:rsidR="00237D0A" w:rsidRDefault="00237D0A" w:rsidP="00237D0A">
      <w:pPr>
        <w:pStyle w:val="ListParagraph"/>
        <w:numPr>
          <w:ilvl w:val="1"/>
          <w:numId w:val="30"/>
        </w:numPr>
      </w:pPr>
      <w:r>
        <w:t>Encouraging cultural exchange</w:t>
      </w:r>
    </w:p>
    <w:p w14:paraId="01E492CB" w14:textId="77777777" w:rsidR="001356D3" w:rsidRDefault="001356D3" w:rsidP="001356D3">
      <w:pPr>
        <w:pStyle w:val="ListParagraph"/>
        <w:ind w:left="1800"/>
        <w:rPr>
          <w:color w:val="000000" w:themeColor="text1"/>
        </w:rPr>
      </w:pPr>
    </w:p>
    <w:p w14:paraId="1214A6AA" w14:textId="77777777" w:rsidR="001356D3" w:rsidRPr="00003267" w:rsidRDefault="001356D3" w:rsidP="001356D3">
      <w:pPr>
        <w:pStyle w:val="Heading5"/>
        <w:ind w:left="1440"/>
      </w:pPr>
      <w:r w:rsidRPr="00003267">
        <w:t>Participants and Audiences:</w:t>
      </w:r>
    </w:p>
    <w:p w14:paraId="1BF7F23C" w14:textId="4B698BC3" w:rsidR="001356D3" w:rsidRPr="001356D3" w:rsidRDefault="001356D3" w:rsidP="001356D3">
      <w:pPr>
        <w:ind w:left="2160"/>
        <w:rPr>
          <w:bdr w:val="none" w:sz="0" w:space="0" w:color="auto" w:frame="1"/>
        </w:rPr>
      </w:pPr>
      <w:r w:rsidRPr="00003267">
        <w:rPr>
          <w:color w:val="000000" w:themeColor="text1"/>
          <w:bdr w:val="none" w:sz="0" w:space="0" w:color="auto" w:frame="1"/>
        </w:rPr>
        <w:t xml:space="preserve">All proposals should focus on engaging </w:t>
      </w:r>
      <w:r>
        <w:rPr>
          <w:bdr w:val="none" w:sz="0" w:space="0" w:color="auto" w:frame="1"/>
        </w:rPr>
        <w:t>Gambians in The Gambia.  Proposals that reach marginalized communities and youth are encouraged.</w:t>
      </w:r>
    </w:p>
    <w:p w14:paraId="3FEDB014" w14:textId="77777777" w:rsidR="00421EDE" w:rsidRPr="00856FBB" w:rsidRDefault="00421EDE" w:rsidP="00147F33">
      <w:pPr>
        <w:ind w:left="720"/>
      </w:pPr>
    </w:p>
    <w:p w14:paraId="12D4D55F" w14:textId="73FD5A28" w:rsidR="00FD0E36" w:rsidRDefault="00FD0E36" w:rsidP="00147F33">
      <w:pPr>
        <w:ind w:left="720"/>
      </w:pPr>
      <w:r w:rsidRPr="00856FBB">
        <w:rPr>
          <w:b/>
        </w:rPr>
        <w:t>Budget:</w:t>
      </w:r>
      <w:r w:rsidRPr="00856FBB">
        <w:t xml:space="preserve"> The budget justification is detailed.  Costs are reasonable in relation to the proposed activities and anticipated results. The budget is realistic, accounting for all necessary expenses to achieve proposed activities. </w:t>
      </w:r>
    </w:p>
    <w:p w14:paraId="5978B6BA" w14:textId="77777777" w:rsidR="00147F33" w:rsidRPr="00856FBB" w:rsidRDefault="00147F33" w:rsidP="00147F33">
      <w:pPr>
        <w:ind w:left="720"/>
      </w:pPr>
    </w:p>
    <w:p w14:paraId="12D4D560" w14:textId="217D28F5" w:rsidR="00FD0E36" w:rsidRDefault="00FD0E36" w:rsidP="00147F33">
      <w:pPr>
        <w:ind w:left="720"/>
      </w:pPr>
      <w:r w:rsidRPr="00856FBB">
        <w:rPr>
          <w:b/>
        </w:rPr>
        <w:t>Monitoring and evaluation plan:</w:t>
      </w:r>
      <w:r w:rsidRPr="00856FBB">
        <w:t xml:space="preserve"> Applicant demonstrates it </w:t>
      </w:r>
      <w:proofErr w:type="gramStart"/>
      <w:r w:rsidRPr="00856FBB">
        <w:t>is able to</w:t>
      </w:r>
      <w:proofErr w:type="gramEnd"/>
      <w:r w:rsidRPr="00856FBB">
        <w:t xml:space="preserve"> measure program success against key indicators and provide milestones to indicate progress toward goals outlined in the proposal. The </w:t>
      </w:r>
      <w:r w:rsidR="009C5FCA">
        <w:t>program</w:t>
      </w:r>
      <w:r w:rsidR="009C5FCA" w:rsidRPr="00D21A4B">
        <w:t xml:space="preserve"> </w:t>
      </w:r>
      <w:r w:rsidRPr="00856FBB">
        <w:t>includes output and outcome indicators</w:t>
      </w:r>
      <w:r w:rsidR="007168E1">
        <w:t xml:space="preserve"> </w:t>
      </w:r>
      <w:r w:rsidRPr="00856FBB">
        <w:t>and shows how and when those will be measured.</w:t>
      </w:r>
    </w:p>
    <w:p w14:paraId="2E5A139C" w14:textId="77777777" w:rsidR="00147F33" w:rsidRPr="00856FBB" w:rsidRDefault="00147F33" w:rsidP="00147F33">
      <w:pPr>
        <w:ind w:left="720"/>
      </w:pPr>
    </w:p>
    <w:p w14:paraId="12D4D561" w14:textId="77777777" w:rsidR="00FD0E36" w:rsidRDefault="00FD0E36" w:rsidP="00147F33">
      <w:pPr>
        <w:ind w:left="720"/>
      </w:pPr>
      <w:r w:rsidRPr="00856FBB">
        <w:rPr>
          <w:b/>
        </w:rPr>
        <w:t>Sustainability:</w:t>
      </w:r>
      <w:r w:rsidRPr="00856FBB">
        <w:t xml:space="preserve"> </w:t>
      </w:r>
      <w:r w:rsidR="009C5FCA">
        <w:t>Program</w:t>
      </w:r>
      <w:r w:rsidR="009C5FCA" w:rsidRPr="00D21A4B">
        <w:t xml:space="preserve"> </w:t>
      </w:r>
      <w:r w:rsidRPr="00856FBB">
        <w:t xml:space="preserve">activities will continue to have positive impact after the end of the </w:t>
      </w:r>
      <w:r w:rsidR="009C5FCA">
        <w:t>program</w:t>
      </w:r>
      <w:r w:rsidRPr="00856FBB">
        <w:t>.</w:t>
      </w:r>
    </w:p>
    <w:p w14:paraId="12D4D562" w14:textId="77777777" w:rsidR="00856FBB" w:rsidRPr="00856FBB" w:rsidRDefault="00856FBB" w:rsidP="00A354AF"/>
    <w:p w14:paraId="12D4D563" w14:textId="77777777" w:rsidR="00FD0E36" w:rsidRDefault="00FD0E36" w:rsidP="00147F33">
      <w:pPr>
        <w:pStyle w:val="Heading2"/>
      </w:pPr>
      <w:r w:rsidRPr="00856FBB">
        <w:lastRenderedPageBreak/>
        <w:t>Review and Selection Process</w:t>
      </w:r>
    </w:p>
    <w:p w14:paraId="1CBED307" w14:textId="25840769" w:rsidR="005B38EE" w:rsidRDefault="00FD0E36" w:rsidP="00147F33">
      <w:pPr>
        <w:ind w:left="720"/>
      </w:pPr>
      <w:r w:rsidRPr="00856FBB">
        <w:t>A Grants Review Committee will evaluate all eligible applications.</w:t>
      </w:r>
    </w:p>
    <w:p w14:paraId="551D0C4D" w14:textId="77777777" w:rsidR="00147F33" w:rsidRDefault="00147F33" w:rsidP="00147F33">
      <w:pPr>
        <w:ind w:left="720"/>
      </w:pPr>
    </w:p>
    <w:p w14:paraId="12D4D566" w14:textId="6A9E002C" w:rsidR="00FD0E36" w:rsidRPr="00856FBB" w:rsidRDefault="00FD0E36" w:rsidP="00147F33">
      <w:pPr>
        <w:pStyle w:val="Heading2"/>
      </w:pPr>
      <w:r w:rsidRPr="00856FBB">
        <w:t>FAPIIS</w:t>
      </w:r>
      <w:r w:rsidR="000F3AA1">
        <w:t xml:space="preserve"> (Federal Awardee Performance &amp; Integrity Information System) </w:t>
      </w:r>
    </w:p>
    <w:p w14:paraId="12D4D568" w14:textId="77777777" w:rsidR="00FD0E36" w:rsidRPr="00856FBB" w:rsidRDefault="00FD0E36" w:rsidP="00147F33">
      <w:pPr>
        <w:ind w:left="720"/>
      </w:pPr>
      <w:r w:rsidRPr="00856FBB">
        <w:t>For any Federal award under a notice of funding opportunity, if the Federal awarding agency anticipates that the total Federal share will be greater than the simplified acquisition threshold on any Federal award under a notice of funding opportunity may include, over the period of performance (see §200.88 Simplified Acquisition Threshold), this section must also inform applicants:</w:t>
      </w:r>
    </w:p>
    <w:p w14:paraId="12D4D569" w14:textId="77777777" w:rsidR="00FD0E36" w:rsidRPr="00856FBB" w:rsidRDefault="00FD0E36" w:rsidP="00147F33">
      <w:pPr>
        <w:ind w:left="720"/>
      </w:pPr>
    </w:p>
    <w:p w14:paraId="12D4D56A" w14:textId="77777777" w:rsidR="00FD0E36" w:rsidRPr="00856FBB" w:rsidRDefault="00FD0E36" w:rsidP="00147F33">
      <w:pPr>
        <w:ind w:left="720"/>
      </w:pPr>
      <w:r w:rsidRPr="00856FBB">
        <w:t xml:space="preserve">i. That the Federal awarding agency, prior to making a </w:t>
      </w:r>
      <w:proofErr w:type="gramStart"/>
      <w:r w:rsidRPr="00856FBB">
        <w:t>Federal</w:t>
      </w:r>
      <w:proofErr w:type="gramEnd"/>
      <w:r w:rsidRPr="00856FBB">
        <w:t xml:space="preserve"> award with a total amount of Federal share greater than the simplified acquisition threshold, is required to review and consider any information about the applicant that is in the designated integrity and performance system accessible through SAM (currently FAPIIS) (see 41 U.S.C. 2313);</w:t>
      </w:r>
    </w:p>
    <w:p w14:paraId="12D4D56B" w14:textId="77777777" w:rsidR="00FD0E36" w:rsidRPr="00856FBB" w:rsidRDefault="00FD0E36" w:rsidP="00147F33">
      <w:pPr>
        <w:ind w:left="720"/>
      </w:pPr>
    </w:p>
    <w:p w14:paraId="12D4D56C" w14:textId="77777777" w:rsidR="00FD0E36" w:rsidRPr="00856FBB" w:rsidRDefault="00FD0E36" w:rsidP="00147F33">
      <w:pPr>
        <w:ind w:left="720"/>
      </w:pPr>
      <w:r w:rsidRPr="00856FBB">
        <w:t xml:space="preserve">ii. That an applicant, at its option, may review information in the designated integrity and performance systems accessible through SAM and comment on any information about itself that a </w:t>
      </w:r>
      <w:proofErr w:type="gramStart"/>
      <w:r w:rsidRPr="00856FBB">
        <w:t>Federal</w:t>
      </w:r>
      <w:proofErr w:type="gramEnd"/>
      <w:r w:rsidRPr="00856FBB">
        <w:t xml:space="preserve"> awarding agency previously entered and is currently in the designated integrity and performance system accessible through SAM;</w:t>
      </w:r>
    </w:p>
    <w:p w14:paraId="12D4D56D" w14:textId="77777777" w:rsidR="00FD0E36" w:rsidRPr="00856FBB" w:rsidRDefault="00FD0E36" w:rsidP="00147F33">
      <w:pPr>
        <w:ind w:left="720"/>
      </w:pPr>
    </w:p>
    <w:p w14:paraId="12D4D56E" w14:textId="77777777" w:rsidR="00FD0E36" w:rsidRDefault="00FD0E36" w:rsidP="00147F33">
      <w:pPr>
        <w:ind w:left="720"/>
      </w:pPr>
      <w:r w:rsidRPr="00856FBB">
        <w:t>iii. That the Federal awarding agency will consider any comments by the applicant, in addition to the other information in the designated integrity and performance system, in making a judgment about the applicant's integrity, business ethics, and record of performance under Federal awards when completing the review of risk posed by applicants as described in §200.205 Federal awarding agency review of risk posed by applicants.</w:t>
      </w:r>
    </w:p>
    <w:p w14:paraId="12D4D56F" w14:textId="77777777" w:rsidR="00856FBB" w:rsidRPr="00856FBB" w:rsidRDefault="00856FBB" w:rsidP="00A354AF"/>
    <w:p w14:paraId="12D4D575" w14:textId="77777777" w:rsidR="00B61396" w:rsidRPr="005B38EE" w:rsidRDefault="00BB36C2" w:rsidP="00147F33">
      <w:pPr>
        <w:pStyle w:val="Heading1"/>
      </w:pPr>
      <w:r w:rsidRPr="005B38EE">
        <w:t>F</w:t>
      </w:r>
      <w:r w:rsidR="00B61396" w:rsidRPr="005B38EE">
        <w:t xml:space="preserve">. </w:t>
      </w:r>
      <w:r w:rsidRPr="005B38EE">
        <w:t xml:space="preserve">FEDERAL </w:t>
      </w:r>
      <w:r w:rsidR="00B61396" w:rsidRPr="005B38EE">
        <w:t>AWARD ADMINISTRATION</w:t>
      </w:r>
      <w:r w:rsidRPr="005B38EE">
        <w:t xml:space="preserve"> INFORMATION</w:t>
      </w:r>
    </w:p>
    <w:p w14:paraId="12D4D576" w14:textId="77777777" w:rsidR="00B12515" w:rsidRPr="00B12515" w:rsidRDefault="00B12515" w:rsidP="00A354AF"/>
    <w:p w14:paraId="12D4D577" w14:textId="77777777" w:rsidR="00FD0E36" w:rsidRDefault="00FD0E36" w:rsidP="00147F33">
      <w:pPr>
        <w:pStyle w:val="Heading2"/>
        <w:numPr>
          <w:ilvl w:val="0"/>
          <w:numId w:val="37"/>
        </w:numPr>
      </w:pPr>
      <w:r w:rsidRPr="00B12515">
        <w:t>Federal Award Notices</w:t>
      </w:r>
    </w:p>
    <w:p w14:paraId="12D4D579" w14:textId="2C3BC2A1" w:rsidR="00D0290D" w:rsidRDefault="00B61396" w:rsidP="00147F33">
      <w:pPr>
        <w:ind w:left="720"/>
      </w:pPr>
      <w:r w:rsidRPr="00B12515">
        <w:t xml:space="preserve">The grant award or cooperative agreement </w:t>
      </w:r>
      <w:r w:rsidR="00D0290D" w:rsidRPr="00B12515">
        <w:t>will</w:t>
      </w:r>
      <w:r w:rsidRPr="00B12515">
        <w:t xml:space="preserve"> be written, signed, awarded, and administered by the Grants Officer. The assistance award agreement is the authorizing document</w:t>
      </w:r>
      <w:r w:rsidR="007168E1">
        <w:t>,</w:t>
      </w:r>
      <w:r w:rsidRPr="00B12515">
        <w:t xml:space="preserve"> and it will be provided to the recipient</w:t>
      </w:r>
      <w:r w:rsidR="00D0290D" w:rsidRPr="00B12515">
        <w:t xml:space="preserve"> for review and signature by email</w:t>
      </w:r>
      <w:r w:rsidRPr="00B12515">
        <w:t xml:space="preserve">. </w:t>
      </w:r>
      <w:r w:rsidR="00D0290D" w:rsidRPr="00B12515">
        <w:t xml:space="preserve">The recipient may only start incurring </w:t>
      </w:r>
      <w:r w:rsidR="009C5FCA">
        <w:t>program</w:t>
      </w:r>
      <w:r w:rsidR="009C5FCA" w:rsidRPr="00D21A4B">
        <w:t xml:space="preserve"> </w:t>
      </w:r>
      <w:r w:rsidR="00D0290D" w:rsidRPr="00B12515">
        <w:t xml:space="preserve">expenses beginning on the start date </w:t>
      </w:r>
      <w:r w:rsidR="008D356F" w:rsidRPr="00B12515">
        <w:t>shown</w:t>
      </w:r>
      <w:r w:rsidR="00D0290D" w:rsidRPr="00B12515">
        <w:t xml:space="preserve"> </w:t>
      </w:r>
      <w:r w:rsidR="008D356F" w:rsidRPr="00B12515">
        <w:t>on</w:t>
      </w:r>
      <w:r w:rsidR="00D0290D" w:rsidRPr="00B12515">
        <w:t xml:space="preserve"> the </w:t>
      </w:r>
      <w:r w:rsidR="008D356F" w:rsidRPr="00B12515">
        <w:t xml:space="preserve">grant award document </w:t>
      </w:r>
      <w:r w:rsidR="00D0290D" w:rsidRPr="00B12515">
        <w:t>signed by the Grants Officer.</w:t>
      </w:r>
    </w:p>
    <w:p w14:paraId="0BA65FA7" w14:textId="77777777" w:rsidR="007E74DE" w:rsidRPr="00B12515" w:rsidRDefault="007E74DE" w:rsidP="00147F33">
      <w:pPr>
        <w:ind w:left="720"/>
      </w:pPr>
    </w:p>
    <w:p w14:paraId="12D4D57A" w14:textId="77777777" w:rsidR="00FD0E36" w:rsidRPr="00B12515" w:rsidRDefault="00FD0E36" w:rsidP="00147F33">
      <w:pPr>
        <w:ind w:left="720"/>
      </w:pPr>
      <w:r w:rsidRPr="00B12515">
        <w:t xml:space="preserve">If a proposal is selected for funding, the Department of State has no obligation to provide any additional future funding. Renewal of an award to increase funding or extend the period of performance is at the discretion of the Department of State. </w:t>
      </w:r>
    </w:p>
    <w:p w14:paraId="12D4D57B" w14:textId="77777777" w:rsidR="00FD0E36" w:rsidRPr="00B12515" w:rsidRDefault="00FD0E36" w:rsidP="00147F33">
      <w:pPr>
        <w:ind w:left="720"/>
      </w:pPr>
    </w:p>
    <w:p w14:paraId="12D4D57C" w14:textId="77777777" w:rsidR="00FD0E36" w:rsidRPr="00B12515" w:rsidRDefault="00FD0E36" w:rsidP="00147F33">
      <w:pPr>
        <w:ind w:left="720"/>
      </w:pPr>
      <w:r w:rsidRPr="00B12515">
        <w:t xml:space="preserve">Issuance of this NOFO does not constitute an award commitment on the part of the U.S. government, nor does it commit the U.S. government to pay for costs incurred in the </w:t>
      </w:r>
      <w:r w:rsidRPr="00B12515">
        <w:lastRenderedPageBreak/>
        <w:t>preparation and submission of proposals. Further, the U.S. government reserves the right to reject any or all proposals received.</w:t>
      </w:r>
    </w:p>
    <w:p w14:paraId="12D4D57D" w14:textId="77777777" w:rsidR="00FD0E36" w:rsidRPr="004653B3" w:rsidRDefault="00FD0E36" w:rsidP="00147F33">
      <w:pPr>
        <w:ind w:left="720"/>
      </w:pPr>
    </w:p>
    <w:p w14:paraId="12D4D57E" w14:textId="77777777" w:rsidR="00FD0E36" w:rsidRPr="00B12515" w:rsidRDefault="00FD0E36" w:rsidP="00147F33">
      <w:pPr>
        <w:ind w:left="720"/>
      </w:pPr>
      <w:r w:rsidRPr="00B12515">
        <w:rPr>
          <w:b/>
        </w:rPr>
        <w:t>Payment Method:</w:t>
      </w:r>
      <w:r w:rsidRPr="00B12515">
        <w:t xml:space="preserve"> Payments will be made in at least two installments, as needed to carry out the </w:t>
      </w:r>
      <w:r w:rsidR="009C5FCA">
        <w:t>program</w:t>
      </w:r>
      <w:r w:rsidR="009C5FCA" w:rsidRPr="00D21A4B">
        <w:t xml:space="preserve"> </w:t>
      </w:r>
      <w:r w:rsidRPr="00B12515">
        <w:t xml:space="preserve">activities.  </w:t>
      </w:r>
    </w:p>
    <w:p w14:paraId="12D4D57F" w14:textId="77777777" w:rsidR="00FD0E36" w:rsidRPr="004653B3" w:rsidRDefault="00FD0E36" w:rsidP="00147F33">
      <w:pPr>
        <w:ind w:left="720"/>
      </w:pPr>
    </w:p>
    <w:p w14:paraId="12D4D580" w14:textId="77777777" w:rsidR="00D0290D" w:rsidRDefault="00B61396" w:rsidP="00147F33">
      <w:pPr>
        <w:ind w:left="720"/>
        <w:rPr>
          <w:color w:val="333333"/>
        </w:rPr>
      </w:pPr>
      <w:r w:rsidRPr="00B12515">
        <w:t xml:space="preserve">Organizations whose applications will not be funded will also be notified </w:t>
      </w:r>
      <w:r w:rsidR="00D0290D" w:rsidRPr="002047CE">
        <w:rPr>
          <w:color w:val="000000" w:themeColor="text1"/>
        </w:rPr>
        <w:t>via email</w:t>
      </w:r>
      <w:r w:rsidRPr="002047CE">
        <w:rPr>
          <w:color w:val="000000" w:themeColor="text1"/>
        </w:rPr>
        <w:t>.</w:t>
      </w:r>
    </w:p>
    <w:p w14:paraId="12D4D581" w14:textId="77777777" w:rsidR="002E440C" w:rsidRDefault="002E440C" w:rsidP="00A354AF"/>
    <w:p w14:paraId="12D4D582" w14:textId="77777777" w:rsidR="00FD0E36" w:rsidRPr="00D21A4B" w:rsidRDefault="00FD0E36" w:rsidP="00147F33">
      <w:pPr>
        <w:pStyle w:val="Heading2"/>
      </w:pPr>
      <w:r w:rsidRPr="00D21A4B">
        <w:t>Administrative and National Policy Requirements</w:t>
      </w:r>
    </w:p>
    <w:p w14:paraId="12D4D584" w14:textId="77777777" w:rsidR="00FD0E36" w:rsidRPr="00D21A4B" w:rsidRDefault="00FD0E36" w:rsidP="00147F33">
      <w:pPr>
        <w:ind w:left="720"/>
      </w:pPr>
      <w:r w:rsidRPr="00D21A4B">
        <w:rPr>
          <w:b/>
        </w:rPr>
        <w:t>Terms and Conditions:</w:t>
      </w:r>
      <w:r w:rsidRPr="00D21A4B">
        <w:t xml:space="preserve"> Before </w:t>
      </w:r>
      <w:proofErr w:type="gramStart"/>
      <w:r w:rsidRPr="00D21A4B">
        <w:t>submitting an application</w:t>
      </w:r>
      <w:proofErr w:type="gramEnd"/>
      <w:r w:rsidRPr="00D21A4B">
        <w:t>, applicants should review all the terms and conditions and required certifications which will apply to this award, to ensure that they will be able to comply.  These include:</w:t>
      </w:r>
    </w:p>
    <w:p w14:paraId="401B93A0" w14:textId="77777777" w:rsidR="007E74DE" w:rsidRPr="00731219" w:rsidRDefault="00000000" w:rsidP="007E74DE">
      <w:pPr>
        <w:pStyle w:val="ListParagraph"/>
        <w:numPr>
          <w:ilvl w:val="0"/>
          <w:numId w:val="41"/>
        </w:numPr>
        <w:spacing w:after="240" w:line="276" w:lineRule="auto"/>
        <w:contextualSpacing w:val="0"/>
        <w:rPr>
          <w:u w:val="single"/>
        </w:rPr>
      </w:pPr>
      <w:hyperlink r:id="rId31" w:history="1">
        <w:r w:rsidR="007E74DE" w:rsidRPr="00731219">
          <w:rPr>
            <w:rStyle w:val="Hyperlink"/>
          </w:rPr>
          <w:t>2 CFR 25 - UNIVERSAL IDENTIFIER AND SYSTEM FOR AWARD MANAGEMENT</w:t>
        </w:r>
      </w:hyperlink>
    </w:p>
    <w:p w14:paraId="7CFB320B" w14:textId="77777777" w:rsidR="007E74DE" w:rsidRPr="00731219" w:rsidRDefault="00000000" w:rsidP="007E74DE">
      <w:pPr>
        <w:pStyle w:val="ListParagraph"/>
        <w:numPr>
          <w:ilvl w:val="0"/>
          <w:numId w:val="41"/>
        </w:numPr>
        <w:spacing w:after="240" w:line="276" w:lineRule="auto"/>
        <w:contextualSpacing w:val="0"/>
        <w:rPr>
          <w:u w:val="single"/>
        </w:rPr>
      </w:pPr>
      <w:hyperlink r:id="rId32" w:history="1">
        <w:r w:rsidR="007E74DE" w:rsidRPr="00731219">
          <w:rPr>
            <w:rStyle w:val="Hyperlink"/>
          </w:rPr>
          <w:t>2 CFR 170 - REPORTING SUBAWARD AND EXECUTIVE COMPENSATION INFORMATION</w:t>
        </w:r>
      </w:hyperlink>
    </w:p>
    <w:p w14:paraId="4BBBD6CB" w14:textId="77777777" w:rsidR="007E74DE" w:rsidRPr="00731219" w:rsidRDefault="00000000" w:rsidP="007E74DE">
      <w:pPr>
        <w:pStyle w:val="ListParagraph"/>
        <w:numPr>
          <w:ilvl w:val="0"/>
          <w:numId w:val="41"/>
        </w:numPr>
        <w:spacing w:after="240" w:line="276" w:lineRule="auto"/>
        <w:contextualSpacing w:val="0"/>
        <w:rPr>
          <w:u w:val="single"/>
        </w:rPr>
      </w:pPr>
      <w:hyperlink r:id="rId33" w:history="1">
        <w:r w:rsidR="007E74DE" w:rsidRPr="00731219">
          <w:rPr>
            <w:rStyle w:val="Hyperlink"/>
          </w:rPr>
          <w:t>2 CFR 175 - AWARD TERM FOR TRAFFICKING IN PERSONS</w:t>
        </w:r>
      </w:hyperlink>
    </w:p>
    <w:p w14:paraId="002BFAE6" w14:textId="77777777" w:rsidR="007E74DE" w:rsidRPr="00731219" w:rsidRDefault="00000000" w:rsidP="007E74DE">
      <w:pPr>
        <w:pStyle w:val="ListParagraph"/>
        <w:numPr>
          <w:ilvl w:val="0"/>
          <w:numId w:val="41"/>
        </w:numPr>
        <w:spacing w:after="240" w:line="276" w:lineRule="auto"/>
        <w:contextualSpacing w:val="0"/>
        <w:rPr>
          <w:u w:val="single"/>
        </w:rPr>
      </w:pPr>
      <w:hyperlink r:id="rId34" w:history="1">
        <w:r w:rsidR="007E74DE" w:rsidRPr="00731219">
          <w:rPr>
            <w:rStyle w:val="Hyperlink"/>
          </w:rPr>
          <w:t>2 CFR 182 - GOVERNMENTWIDE REQUIREMENTS FOR DRUG-FREE WORKPLACE (FINANCIAL ASSISTANCE)</w:t>
        </w:r>
      </w:hyperlink>
    </w:p>
    <w:p w14:paraId="3244F22B" w14:textId="77777777" w:rsidR="007E74DE" w:rsidRPr="00731219" w:rsidRDefault="00000000" w:rsidP="007E74DE">
      <w:pPr>
        <w:pStyle w:val="ListParagraph"/>
        <w:numPr>
          <w:ilvl w:val="0"/>
          <w:numId w:val="41"/>
        </w:numPr>
        <w:spacing w:after="240" w:line="276" w:lineRule="auto"/>
        <w:contextualSpacing w:val="0"/>
        <w:rPr>
          <w:u w:val="single"/>
        </w:rPr>
      </w:pPr>
      <w:hyperlink r:id="rId35" w:history="1">
        <w:r w:rsidR="007E74DE" w:rsidRPr="00731219">
          <w:rPr>
            <w:rStyle w:val="Hyperlink"/>
          </w:rPr>
          <w:t>2 CFR 183 - NEVER CONTRACT WITH THE ENEMY</w:t>
        </w:r>
      </w:hyperlink>
    </w:p>
    <w:p w14:paraId="1A0B2056" w14:textId="77777777" w:rsidR="007E74DE" w:rsidRPr="00731219" w:rsidRDefault="00000000" w:rsidP="007E74DE">
      <w:pPr>
        <w:pStyle w:val="ListParagraph"/>
        <w:numPr>
          <w:ilvl w:val="0"/>
          <w:numId w:val="41"/>
        </w:numPr>
        <w:spacing w:after="240" w:line="276" w:lineRule="auto"/>
        <w:contextualSpacing w:val="0"/>
        <w:rPr>
          <w:u w:val="single"/>
        </w:rPr>
      </w:pPr>
      <w:hyperlink r:id="rId36" w:history="1">
        <w:r w:rsidR="007E74DE" w:rsidRPr="00731219">
          <w:rPr>
            <w:rStyle w:val="Hyperlink"/>
          </w:rPr>
          <w:t>2 CFR 600 – DEPARTMENT OF STATE REQUIREMENTS</w:t>
        </w:r>
      </w:hyperlink>
    </w:p>
    <w:p w14:paraId="70FCDF50" w14:textId="4A7CE016" w:rsidR="007E74DE" w:rsidRPr="002C0ACC" w:rsidRDefault="00000000" w:rsidP="002C0ACC">
      <w:pPr>
        <w:pStyle w:val="ListParagraph"/>
        <w:numPr>
          <w:ilvl w:val="0"/>
          <w:numId w:val="41"/>
        </w:numPr>
        <w:spacing w:after="240" w:line="276" w:lineRule="auto"/>
        <w:contextualSpacing w:val="0"/>
        <w:rPr>
          <w:u w:val="single"/>
        </w:rPr>
      </w:pPr>
      <w:hyperlink r:id="rId37" w:history="1">
        <w:r w:rsidR="007E74DE" w:rsidRPr="00731219">
          <w:rPr>
            <w:rStyle w:val="Hyperlink"/>
          </w:rPr>
          <w:t>U.S. DEPARTMENT OF STATE STANDARD TERMS AND CONDITIONS</w:t>
        </w:r>
      </w:hyperlink>
    </w:p>
    <w:p w14:paraId="286DFF80" w14:textId="56B81D03" w:rsidR="007E74DE" w:rsidRDefault="007E74DE" w:rsidP="007E74DE">
      <w:pPr>
        <w:spacing w:line="240" w:lineRule="atLeast"/>
        <w:ind w:left="360"/>
        <w:rPr>
          <w:color w:val="000000" w:themeColor="text1"/>
        </w:rPr>
      </w:pPr>
      <w:r w:rsidRPr="002C0ACC">
        <w:rPr>
          <w:color w:val="000000" w:themeColor="text1"/>
        </w:rPr>
        <w:t>In accordance with the Office of Management and Budget’s guidance located at 2 CFR part 200, all applicable Federal laws, and relevant Executive guidance, the Department of State will review and consider applications for funding</w:t>
      </w:r>
      <w:r w:rsidRPr="00BC2832">
        <w:rPr>
          <w:color w:val="000000" w:themeColor="text1"/>
        </w:rPr>
        <w:t>, as applicable to specific programs,</w:t>
      </w:r>
      <w:r w:rsidRPr="002C0ACC">
        <w:rPr>
          <w:color w:val="000000" w:themeColor="text1"/>
        </w:rPr>
        <w:t xml:space="preserve"> pursuant to this notice of funding opportunity in accordance with the following:  NOTE: </w:t>
      </w:r>
    </w:p>
    <w:p w14:paraId="703DEB81" w14:textId="77777777" w:rsidR="007E74DE" w:rsidRDefault="007E74DE" w:rsidP="007E74DE">
      <w:pPr>
        <w:spacing w:line="240" w:lineRule="atLeast"/>
        <w:ind w:left="360"/>
        <w:rPr>
          <w:color w:val="000000" w:themeColor="text1"/>
        </w:rPr>
      </w:pPr>
    </w:p>
    <w:p w14:paraId="6A4648DC" w14:textId="77777777" w:rsidR="007E74DE" w:rsidRPr="00731219" w:rsidRDefault="007E74DE" w:rsidP="002C0ACC">
      <w:pPr>
        <w:numPr>
          <w:ilvl w:val="0"/>
          <w:numId w:val="42"/>
        </w:numPr>
        <w:shd w:val="clear" w:color="auto" w:fill="auto"/>
        <w:spacing w:line="240" w:lineRule="atLeast"/>
        <w:ind w:left="1260"/>
        <w:textAlignment w:val="auto"/>
        <w:rPr>
          <w:color w:val="000000"/>
        </w:rPr>
      </w:pPr>
      <w:r w:rsidRPr="00731219">
        <w:rPr>
          <w:color w:val="000000"/>
        </w:rPr>
        <w:t xml:space="preserve">President’s September 2, </w:t>
      </w:r>
      <w:proofErr w:type="gramStart"/>
      <w:r w:rsidRPr="00731219">
        <w:rPr>
          <w:color w:val="000000"/>
        </w:rPr>
        <w:t>2020</w:t>
      </w:r>
      <w:proofErr w:type="gramEnd"/>
      <w:r w:rsidRPr="00731219">
        <w:rPr>
          <w:color w:val="000000"/>
        </w:rPr>
        <w:t xml:space="preserve"> memorandum, entitled </w:t>
      </w:r>
      <w:r w:rsidRPr="00731219">
        <w:rPr>
          <w:i/>
          <w:iCs/>
          <w:color w:val="000000"/>
        </w:rPr>
        <w:t>Memorandum on Reviewing Funding to State and Local Government Recipients of Federal Funds that Are Permitting Anarchy, Violence, and Destruction in American Cities</w:t>
      </w:r>
      <w:r w:rsidRPr="00731219">
        <w:rPr>
          <w:iCs/>
          <w:color w:val="000000"/>
        </w:rPr>
        <w:t>;</w:t>
      </w:r>
    </w:p>
    <w:p w14:paraId="256608AC" w14:textId="77777777" w:rsidR="007E74DE" w:rsidRPr="00731219" w:rsidRDefault="007E74DE" w:rsidP="002C0ACC">
      <w:pPr>
        <w:numPr>
          <w:ilvl w:val="0"/>
          <w:numId w:val="42"/>
        </w:numPr>
        <w:shd w:val="clear" w:color="auto" w:fill="auto"/>
        <w:spacing w:line="240" w:lineRule="atLeast"/>
        <w:ind w:left="1260"/>
        <w:textAlignment w:val="auto"/>
        <w:rPr>
          <w:color w:val="000000"/>
        </w:rPr>
      </w:pPr>
      <w:r w:rsidRPr="00731219">
        <w:rPr>
          <w:i/>
          <w:color w:val="000000"/>
        </w:rPr>
        <w:t>Executive Order on Combating Race and Sex Stereotyping</w:t>
      </w:r>
      <w:r w:rsidRPr="00731219">
        <w:rPr>
          <w:color w:val="000000"/>
        </w:rPr>
        <w:t xml:space="preserve"> (E.O. 13950</w:t>
      </w:r>
      <w:proofErr w:type="gramStart"/>
      <w:r w:rsidRPr="00731219">
        <w:rPr>
          <w:color w:val="000000"/>
        </w:rPr>
        <w:t>);</w:t>
      </w:r>
      <w:proofErr w:type="gramEnd"/>
    </w:p>
    <w:p w14:paraId="566785C6" w14:textId="77777777" w:rsidR="007E74DE" w:rsidRPr="00731219" w:rsidRDefault="007E74DE" w:rsidP="002C0ACC">
      <w:pPr>
        <w:numPr>
          <w:ilvl w:val="0"/>
          <w:numId w:val="42"/>
        </w:numPr>
        <w:shd w:val="clear" w:color="auto" w:fill="auto"/>
        <w:spacing w:line="240" w:lineRule="atLeast"/>
        <w:ind w:left="1260"/>
        <w:textAlignment w:val="auto"/>
        <w:rPr>
          <w:color w:val="000000"/>
        </w:rPr>
      </w:pPr>
      <w:r w:rsidRPr="00731219">
        <w:rPr>
          <w:i/>
          <w:color w:val="000000"/>
        </w:rPr>
        <w:t>Executive Order on Protecting American Monuments, Memorials, and Statues and Combating Recent Criminal Violence</w:t>
      </w:r>
      <w:r w:rsidRPr="00731219">
        <w:rPr>
          <w:color w:val="000000"/>
        </w:rPr>
        <w:t xml:space="preserve"> (E.O. 13933); and</w:t>
      </w:r>
    </w:p>
    <w:p w14:paraId="5C83EE38" w14:textId="2F8B27FF" w:rsidR="007E74DE" w:rsidRDefault="00000000" w:rsidP="007E74DE">
      <w:pPr>
        <w:numPr>
          <w:ilvl w:val="0"/>
          <w:numId w:val="42"/>
        </w:numPr>
        <w:shd w:val="clear" w:color="auto" w:fill="auto"/>
        <w:spacing w:line="240" w:lineRule="atLeast"/>
        <w:ind w:left="1260"/>
        <w:textAlignment w:val="auto"/>
        <w:rPr>
          <w:color w:val="000000"/>
        </w:rPr>
      </w:pPr>
      <w:hyperlink r:id="rId38" w:history="1">
        <w:r w:rsidR="007E74DE" w:rsidRPr="00731219">
          <w:rPr>
            <w:rStyle w:val="Hyperlink"/>
          </w:rPr>
          <w:t>Guidance for Grants and Agreements in Title 2 of the Code of Federal Regulations</w:t>
        </w:r>
      </w:hyperlink>
      <w:r w:rsidR="007E74DE" w:rsidRPr="00731219">
        <w:rPr>
          <w:color w:val="000000"/>
        </w:rPr>
        <w:t xml:space="preserve"> (2 CFR), as updated in the Federal Register’s 85 FR 49506 on August 13, 2020, particularly on:</w:t>
      </w:r>
    </w:p>
    <w:p w14:paraId="088A1F02" w14:textId="0F66BCF4" w:rsidR="007E74DE" w:rsidRDefault="007E74DE" w:rsidP="007E74DE">
      <w:pPr>
        <w:shd w:val="clear" w:color="auto" w:fill="auto"/>
        <w:spacing w:line="240" w:lineRule="atLeast"/>
        <w:textAlignment w:val="auto"/>
        <w:rPr>
          <w:color w:val="000000"/>
        </w:rPr>
      </w:pPr>
    </w:p>
    <w:p w14:paraId="4DCEF456" w14:textId="77777777" w:rsidR="007E74DE" w:rsidRPr="00731219" w:rsidRDefault="007E74DE" w:rsidP="002C0ACC">
      <w:pPr>
        <w:numPr>
          <w:ilvl w:val="1"/>
          <w:numId w:val="42"/>
        </w:numPr>
        <w:shd w:val="clear" w:color="auto" w:fill="auto"/>
        <w:spacing w:line="240" w:lineRule="atLeast"/>
        <w:ind w:left="1890"/>
        <w:textAlignment w:val="auto"/>
        <w:rPr>
          <w:color w:val="000000"/>
        </w:rPr>
      </w:pPr>
      <w:r w:rsidRPr="00731219">
        <w:rPr>
          <w:color w:val="000000"/>
        </w:rPr>
        <w:lastRenderedPageBreak/>
        <w:t>Selecting recipients most likely to be successful in delivering results based on the program objectives through an objective process of evaluating Federal award applications (2 CFR part 200.205),</w:t>
      </w:r>
    </w:p>
    <w:p w14:paraId="17806594" w14:textId="77777777" w:rsidR="007E74DE" w:rsidRPr="00731219" w:rsidRDefault="007E74DE" w:rsidP="002C0ACC">
      <w:pPr>
        <w:numPr>
          <w:ilvl w:val="1"/>
          <w:numId w:val="42"/>
        </w:numPr>
        <w:shd w:val="clear" w:color="auto" w:fill="auto"/>
        <w:spacing w:line="240" w:lineRule="atLeast"/>
        <w:ind w:left="1890"/>
        <w:textAlignment w:val="auto"/>
        <w:rPr>
          <w:color w:val="000000"/>
        </w:rPr>
      </w:pPr>
      <w:r w:rsidRPr="00731219">
        <w:rPr>
          <w:color w:val="000000"/>
        </w:rPr>
        <w:t>Prohibiting the purchase of certain telecommunication and video surveillance services or equipment in alignment with section 889 of the National Defense Authorization Act of 2019 (Pub. L. No. 115—232) (2 CFR part 200.216),</w:t>
      </w:r>
    </w:p>
    <w:p w14:paraId="33C5AC8B" w14:textId="77777777" w:rsidR="007E74DE" w:rsidRPr="00731219" w:rsidRDefault="007E74DE" w:rsidP="002C0ACC">
      <w:pPr>
        <w:numPr>
          <w:ilvl w:val="1"/>
          <w:numId w:val="42"/>
        </w:numPr>
        <w:shd w:val="clear" w:color="auto" w:fill="auto"/>
        <w:spacing w:line="240" w:lineRule="atLeast"/>
        <w:ind w:left="1890"/>
        <w:textAlignment w:val="auto"/>
        <w:rPr>
          <w:color w:val="000000"/>
        </w:rPr>
      </w:pPr>
      <w:r w:rsidRPr="00731219">
        <w:rPr>
          <w:color w:val="000000"/>
        </w:rPr>
        <w:t xml:space="preserve">Promoting the freedom of speech and religious liberty in alignment with </w:t>
      </w:r>
      <w:r w:rsidRPr="00731219">
        <w:rPr>
          <w:i/>
          <w:color w:val="000000"/>
        </w:rPr>
        <w:t xml:space="preserve">Promoting Free Speech and Religious Liberty </w:t>
      </w:r>
      <w:r w:rsidRPr="00731219">
        <w:rPr>
          <w:color w:val="000000"/>
        </w:rPr>
        <w:t xml:space="preserve">(E.O. 13798) and </w:t>
      </w:r>
      <w:r w:rsidRPr="00731219">
        <w:rPr>
          <w:i/>
          <w:color w:val="000000"/>
        </w:rPr>
        <w:t>Improving Free Inquiry, Transparency, and Accountability at Colleges and Universities</w:t>
      </w:r>
      <w:r w:rsidRPr="00731219">
        <w:rPr>
          <w:color w:val="000000"/>
        </w:rPr>
        <w:t xml:space="preserve"> (E.O. 13864) (§§ 200.300, 200.303, 200.339, and 200.341), </w:t>
      </w:r>
    </w:p>
    <w:p w14:paraId="417918CD" w14:textId="77777777" w:rsidR="007E74DE" w:rsidRDefault="007E74DE" w:rsidP="002C0ACC">
      <w:pPr>
        <w:numPr>
          <w:ilvl w:val="1"/>
          <w:numId w:val="42"/>
        </w:numPr>
        <w:shd w:val="clear" w:color="auto" w:fill="auto"/>
        <w:spacing w:line="240" w:lineRule="atLeast"/>
        <w:ind w:left="1890"/>
        <w:textAlignment w:val="auto"/>
        <w:rPr>
          <w:color w:val="000000"/>
        </w:rPr>
      </w:pPr>
      <w:r w:rsidRPr="00731219">
        <w:rPr>
          <w:color w:val="000000"/>
        </w:rPr>
        <w:t>Providing a preference, to the extent permitted by law, to maximize use of goods, products, and materials produced in the United States (2 CFR part 200.322), and</w:t>
      </w:r>
    </w:p>
    <w:p w14:paraId="5DB9552D" w14:textId="77777777" w:rsidR="007E74DE" w:rsidRPr="00731219" w:rsidRDefault="007E74DE" w:rsidP="002C0ACC">
      <w:pPr>
        <w:numPr>
          <w:ilvl w:val="1"/>
          <w:numId w:val="42"/>
        </w:numPr>
        <w:shd w:val="clear" w:color="auto" w:fill="auto"/>
        <w:spacing w:line="240" w:lineRule="atLeast"/>
        <w:ind w:left="1890"/>
        <w:textAlignment w:val="auto"/>
        <w:rPr>
          <w:color w:val="000000"/>
        </w:rPr>
      </w:pPr>
      <w:r w:rsidRPr="00731219">
        <w:rPr>
          <w:color w:val="000000"/>
        </w:rPr>
        <w:t xml:space="preserve">Terminating agreements in whole or in part to the greatest extent authorized by </w:t>
      </w:r>
      <w:proofErr w:type="gramStart"/>
      <w:r w:rsidRPr="00731219">
        <w:rPr>
          <w:color w:val="000000"/>
        </w:rPr>
        <w:t>law, if</w:t>
      </w:r>
      <w:proofErr w:type="gramEnd"/>
      <w:r w:rsidRPr="00731219">
        <w:rPr>
          <w:color w:val="000000"/>
        </w:rPr>
        <w:t xml:space="preserve"> an award no longer effectuates the program goals or agency priorities (2 CFR part 200.340).</w:t>
      </w:r>
    </w:p>
    <w:p w14:paraId="36AF16B7" w14:textId="77777777" w:rsidR="00147F33" w:rsidRPr="00D21A4B" w:rsidRDefault="00147F33" w:rsidP="002C0ACC"/>
    <w:p w14:paraId="12D4D586" w14:textId="77777777" w:rsidR="00FD0E36" w:rsidRPr="00D21A4B" w:rsidRDefault="00FD0E36" w:rsidP="00147F33">
      <w:pPr>
        <w:ind w:left="720"/>
      </w:pPr>
      <w:r w:rsidRPr="00D21A4B">
        <w:t xml:space="preserve">Note the U.S Flag branding and marking requirements in the Standard Terms and Conditions.  </w:t>
      </w:r>
    </w:p>
    <w:p w14:paraId="12D4D587" w14:textId="77777777" w:rsidR="00FD0E36" w:rsidRPr="00D21A4B" w:rsidRDefault="00FD0E36" w:rsidP="00A354AF"/>
    <w:p w14:paraId="12D4D588" w14:textId="77777777" w:rsidR="00FD0E36" w:rsidRPr="00D21A4B" w:rsidRDefault="00FD0E36" w:rsidP="00147F33">
      <w:pPr>
        <w:pStyle w:val="Heading2"/>
      </w:pPr>
      <w:r w:rsidRPr="00D21A4B">
        <w:t>Reporting</w:t>
      </w:r>
    </w:p>
    <w:p w14:paraId="12D4D58A" w14:textId="6CC5BB7F" w:rsidR="00FD0E36" w:rsidRPr="00D21A4B" w:rsidRDefault="00FD0E36" w:rsidP="00147F33">
      <w:pPr>
        <w:ind w:left="720"/>
      </w:pPr>
      <w:r w:rsidRPr="00D21A4B">
        <w:rPr>
          <w:b/>
        </w:rPr>
        <w:t xml:space="preserve">Reporting Requirements: </w:t>
      </w:r>
      <w:r w:rsidRPr="00D21A4B">
        <w:t>Recipients will be required to submit financial reports and program reports. The award document will specify how often these reports must be submitted.</w:t>
      </w:r>
    </w:p>
    <w:p w14:paraId="12D4D58B" w14:textId="77777777" w:rsidR="00D0290D" w:rsidRPr="004653B3" w:rsidRDefault="00D0290D" w:rsidP="00A354AF"/>
    <w:p w14:paraId="12D4D58D" w14:textId="77777777" w:rsidR="005A068C" w:rsidRPr="002E440C" w:rsidRDefault="00D0290D" w:rsidP="00147F33">
      <w:pPr>
        <w:pStyle w:val="Heading1"/>
      </w:pPr>
      <w:r w:rsidRPr="002E440C">
        <w:t xml:space="preserve">G.  </w:t>
      </w:r>
      <w:r w:rsidR="005A068C" w:rsidRPr="002E440C">
        <w:t>FEDERAL AWARDING AGENCY CONTACTS</w:t>
      </w:r>
    </w:p>
    <w:p w14:paraId="12D4D58E" w14:textId="7C4630F6" w:rsidR="00B61396" w:rsidRPr="002047CE" w:rsidRDefault="00B61396" w:rsidP="4C203CD3">
      <w:pPr>
        <w:ind w:left="720"/>
        <w:rPr>
          <w:rStyle w:val="Hyperlink"/>
          <w:i/>
          <w:iCs/>
          <w:color w:val="000000" w:themeColor="text1"/>
          <w:bdr w:val="none" w:sz="0" w:space="0" w:color="auto" w:frame="1"/>
        </w:rPr>
      </w:pPr>
      <w:r w:rsidRPr="002E440C">
        <w:t>If you hav</w:t>
      </w:r>
      <w:r w:rsidR="005A068C" w:rsidRPr="002E440C">
        <w:t>e any questions about the grant</w:t>
      </w:r>
      <w:r w:rsidRPr="002E440C">
        <w:t xml:space="preserve"> application process, please contact </w:t>
      </w:r>
      <w:r w:rsidRPr="0034726B">
        <w:t>P</w:t>
      </w:r>
      <w:r w:rsidR="00C1495F" w:rsidRPr="0034726B">
        <w:t>D</w:t>
      </w:r>
      <w:r w:rsidRPr="0034726B">
        <w:t>S</w:t>
      </w:r>
      <w:r w:rsidRPr="002E440C">
        <w:t xml:space="preserve"> at: </w:t>
      </w:r>
      <w:hyperlink r:id="rId39" w:history="1">
        <w:r w:rsidR="002047CE" w:rsidRPr="4C203CD3">
          <w:rPr>
            <w:rStyle w:val="Hyperlink"/>
            <w:i/>
            <w:iCs/>
            <w:bdr w:val="none" w:sz="0" w:space="0" w:color="auto" w:frame="1"/>
          </w:rPr>
          <w:t>PublicDiplomacyBanjul@state.gov</w:t>
        </w:r>
      </w:hyperlink>
      <w:r w:rsidR="002047CE" w:rsidRPr="4C203CD3">
        <w:rPr>
          <w:rStyle w:val="Hyperlink"/>
          <w:i/>
          <w:iCs/>
          <w:color w:val="000000" w:themeColor="text1"/>
          <w:bdr w:val="none" w:sz="0" w:space="0" w:color="auto" w:frame="1"/>
        </w:rPr>
        <w:t>.</w:t>
      </w:r>
    </w:p>
    <w:p w14:paraId="1DF97345" w14:textId="77777777" w:rsidR="002047CE" w:rsidRPr="002047CE" w:rsidRDefault="002047CE" w:rsidP="00147F33">
      <w:pPr>
        <w:ind w:left="720"/>
        <w:rPr>
          <w:color w:val="000000" w:themeColor="text1"/>
        </w:rPr>
      </w:pPr>
    </w:p>
    <w:p w14:paraId="12D4D58F" w14:textId="06C9272B" w:rsidR="00B61396" w:rsidRDefault="00B61396" w:rsidP="00147F33">
      <w:pPr>
        <w:ind w:left="720"/>
      </w:pPr>
      <w:r w:rsidRPr="002E440C">
        <w:t xml:space="preserve">Note:  We do not provide any pre-consultation for application related questions that are addressed </w:t>
      </w:r>
      <w:r w:rsidR="005A068C" w:rsidRPr="002E440C">
        <w:t>i</w:t>
      </w:r>
      <w:r w:rsidRPr="002E440C">
        <w:t>n the NOFO. Once an application has been submitted, State Department officials and staff — both in the Department and at embassies overseas — may not discuss this competition with applicants until the entire proposal review process is completed.</w:t>
      </w:r>
    </w:p>
    <w:p w14:paraId="6DF05138" w14:textId="77777777" w:rsidR="002047CE" w:rsidRPr="002E440C" w:rsidRDefault="002047CE" w:rsidP="00147F33">
      <w:pPr>
        <w:ind w:left="720"/>
      </w:pPr>
    </w:p>
    <w:p w14:paraId="12D4D590" w14:textId="77777777" w:rsidR="000D39B0" w:rsidRPr="002E440C" w:rsidRDefault="005A068C" w:rsidP="00147F33">
      <w:pPr>
        <w:pStyle w:val="Heading1"/>
      </w:pPr>
      <w:r w:rsidRPr="002E440C">
        <w:t xml:space="preserve">H.  OTHER INFORMATION </w:t>
      </w:r>
    </w:p>
    <w:p w14:paraId="12D4D591" w14:textId="77777777" w:rsidR="005A068C" w:rsidRPr="002E440C" w:rsidRDefault="005A068C" w:rsidP="00147F33">
      <w:pPr>
        <w:pStyle w:val="Heading2"/>
        <w:numPr>
          <w:ilvl w:val="0"/>
          <w:numId w:val="0"/>
        </w:numPr>
        <w:ind w:left="360"/>
      </w:pPr>
      <w:r w:rsidRPr="002E440C">
        <w:rPr>
          <w:bdr w:val="none" w:sz="0" w:space="0" w:color="auto" w:frame="1"/>
        </w:rPr>
        <w:t>Guidelines for Budget Justification</w:t>
      </w:r>
    </w:p>
    <w:p w14:paraId="12D4D592" w14:textId="77777777" w:rsidR="005A068C" w:rsidRPr="002E440C" w:rsidRDefault="005A068C" w:rsidP="00147F33">
      <w:pPr>
        <w:pStyle w:val="ListParagraph"/>
        <w:numPr>
          <w:ilvl w:val="0"/>
          <w:numId w:val="40"/>
        </w:numPr>
        <w:spacing w:after="240"/>
        <w:contextualSpacing w:val="0"/>
      </w:pPr>
      <w:r w:rsidRPr="00147F33">
        <w:rPr>
          <w:b/>
        </w:rPr>
        <w:t>Personnel:</w:t>
      </w:r>
      <w:r w:rsidRPr="002E440C">
        <w:t xml:space="preserve"> Describe the wages, salaries, and benefits of temporary or permanent staff who will be working directly for the applicant on the </w:t>
      </w:r>
      <w:r w:rsidR="009C5FCA">
        <w:t>program</w:t>
      </w:r>
      <w:r w:rsidRPr="002E440C">
        <w:t xml:space="preserve">, and the percentage of their time that will be spent on the </w:t>
      </w:r>
      <w:r w:rsidR="009C5FCA">
        <w:t>program</w:t>
      </w:r>
      <w:r w:rsidRPr="002E440C">
        <w:t>.</w:t>
      </w:r>
    </w:p>
    <w:p w14:paraId="12D4D593" w14:textId="77777777" w:rsidR="005A068C" w:rsidRPr="002E440C" w:rsidRDefault="005A068C" w:rsidP="00147F33">
      <w:pPr>
        <w:pStyle w:val="ListParagraph"/>
        <w:numPr>
          <w:ilvl w:val="0"/>
          <w:numId w:val="40"/>
        </w:numPr>
        <w:spacing w:after="240"/>
        <w:contextualSpacing w:val="0"/>
      </w:pPr>
      <w:r w:rsidRPr="00147F33">
        <w:rPr>
          <w:b/>
        </w:rPr>
        <w:t>Travel:</w:t>
      </w:r>
      <w:r w:rsidRPr="002E440C">
        <w:t xml:space="preserve"> Estimate the costs of travel and per diem for this </w:t>
      </w:r>
      <w:r w:rsidR="009C5FCA">
        <w:t>program</w:t>
      </w:r>
      <w:r w:rsidRPr="002E440C">
        <w:t xml:space="preserve">. If the </w:t>
      </w:r>
      <w:r w:rsidR="009C5FCA">
        <w:t>program</w:t>
      </w:r>
      <w:r w:rsidR="009C5FCA" w:rsidRPr="00D21A4B">
        <w:t xml:space="preserve"> </w:t>
      </w:r>
      <w:r w:rsidRPr="002E440C">
        <w:t>involves international travel, include a brief statement of justification for that travel.</w:t>
      </w:r>
    </w:p>
    <w:p w14:paraId="12D4D594" w14:textId="77777777" w:rsidR="005A068C" w:rsidRPr="002E440C" w:rsidRDefault="005A068C" w:rsidP="00147F33">
      <w:pPr>
        <w:pStyle w:val="ListParagraph"/>
        <w:numPr>
          <w:ilvl w:val="0"/>
          <w:numId w:val="40"/>
        </w:numPr>
        <w:spacing w:after="240"/>
        <w:contextualSpacing w:val="0"/>
      </w:pPr>
      <w:r w:rsidRPr="00147F33">
        <w:rPr>
          <w:b/>
        </w:rPr>
        <w:lastRenderedPageBreak/>
        <w:t>Equipment:</w:t>
      </w:r>
      <w:r w:rsidRPr="002E440C">
        <w:t xml:space="preserve"> Describe any machinery, furniture, or other personal property that is required for the </w:t>
      </w:r>
      <w:r w:rsidR="009C5FCA">
        <w:t>program</w:t>
      </w:r>
      <w:r w:rsidRPr="002E440C">
        <w:t xml:space="preserve">, which has a useful life of more than one year (or a life longer than the duration of the </w:t>
      </w:r>
      <w:r w:rsidR="009C5FCA">
        <w:t>program</w:t>
      </w:r>
      <w:r w:rsidRPr="002E440C">
        <w:t>), and costs at least $5,000 per unit.</w:t>
      </w:r>
    </w:p>
    <w:p w14:paraId="12D4D595" w14:textId="77777777" w:rsidR="005A068C" w:rsidRPr="002E440C" w:rsidRDefault="005A068C" w:rsidP="00147F33">
      <w:pPr>
        <w:pStyle w:val="ListParagraph"/>
        <w:numPr>
          <w:ilvl w:val="0"/>
          <w:numId w:val="40"/>
        </w:numPr>
        <w:spacing w:after="240"/>
        <w:contextualSpacing w:val="0"/>
      </w:pPr>
      <w:r w:rsidRPr="00147F33">
        <w:rPr>
          <w:b/>
        </w:rPr>
        <w:t>Supplies:</w:t>
      </w:r>
      <w:r w:rsidRPr="002E440C">
        <w:t xml:space="preserve"> List and describe all the items and materials, including any computer devices, that are needed for the </w:t>
      </w:r>
      <w:r w:rsidR="009C5FCA">
        <w:t>program</w:t>
      </w:r>
      <w:r w:rsidRPr="002E440C">
        <w:t>. If an item costs more than $5,000 per unit, then put it in the budget under Equipment.</w:t>
      </w:r>
    </w:p>
    <w:p w14:paraId="12D4D596" w14:textId="49DC694A" w:rsidR="005A068C" w:rsidRPr="002E440C" w:rsidRDefault="005A068C" w:rsidP="00147F33">
      <w:pPr>
        <w:pStyle w:val="ListParagraph"/>
        <w:numPr>
          <w:ilvl w:val="0"/>
          <w:numId w:val="40"/>
        </w:numPr>
        <w:spacing w:after="240"/>
        <w:contextualSpacing w:val="0"/>
      </w:pPr>
      <w:r w:rsidRPr="00147F33">
        <w:rPr>
          <w:b/>
        </w:rPr>
        <w:t>Contractual:</w:t>
      </w:r>
      <w:r w:rsidRPr="002E440C">
        <w:t xml:space="preserve"> </w:t>
      </w:r>
      <w:r w:rsidR="009C7E59" w:rsidRPr="002E440C">
        <w:t xml:space="preserve">Describe </w:t>
      </w:r>
      <w:r w:rsidRPr="002E440C">
        <w:t xml:space="preserve">goods and services that the applicant </w:t>
      </w:r>
      <w:r w:rsidR="009C7E59" w:rsidRPr="002E440C">
        <w:t xml:space="preserve">plans </w:t>
      </w:r>
      <w:r w:rsidRPr="002E440C">
        <w:t>to acquire t</w:t>
      </w:r>
      <w:r w:rsidR="009C7E59" w:rsidRPr="002E440C">
        <w:t>hrough a contract with a vendor. Also describe</w:t>
      </w:r>
      <w:r w:rsidRPr="002E440C">
        <w:t xml:space="preserve"> any sub-awards to non-profit partners that will help carry out the </w:t>
      </w:r>
      <w:r w:rsidR="009C5FCA">
        <w:t>program</w:t>
      </w:r>
      <w:r w:rsidR="009C5FCA" w:rsidRPr="00D21A4B">
        <w:t xml:space="preserve"> </w:t>
      </w:r>
      <w:r w:rsidRPr="002E440C">
        <w:t xml:space="preserve">activities. </w:t>
      </w:r>
    </w:p>
    <w:p w14:paraId="12D4D597" w14:textId="77777777" w:rsidR="005A068C" w:rsidRPr="002E440C" w:rsidRDefault="005A068C" w:rsidP="00147F33">
      <w:pPr>
        <w:pStyle w:val="ListParagraph"/>
        <w:numPr>
          <w:ilvl w:val="0"/>
          <w:numId w:val="40"/>
        </w:numPr>
        <w:spacing w:after="240"/>
        <w:contextualSpacing w:val="0"/>
      </w:pPr>
      <w:r w:rsidRPr="00147F33">
        <w:rPr>
          <w:b/>
        </w:rPr>
        <w:t>Other Direct Costs:</w:t>
      </w:r>
      <w:r w:rsidRPr="002E440C">
        <w:t xml:space="preserve"> </w:t>
      </w:r>
      <w:r w:rsidR="009C7E59" w:rsidRPr="002E440C">
        <w:t>Describe o</w:t>
      </w:r>
      <w:r w:rsidRPr="002E440C">
        <w:t xml:space="preserve">ther costs directly associated with the </w:t>
      </w:r>
      <w:r w:rsidR="009C5FCA">
        <w:t>program</w:t>
      </w:r>
      <w:r w:rsidRPr="002E440C">
        <w:t xml:space="preserve">, which do not fit </w:t>
      </w:r>
      <w:r w:rsidR="009C7E59" w:rsidRPr="002E440C">
        <w:t>in</w:t>
      </w:r>
      <w:r w:rsidRPr="002E440C">
        <w:t xml:space="preserve"> the other categories. </w:t>
      </w:r>
      <w:r w:rsidR="00336AD6" w:rsidRPr="002E440C">
        <w:t>For example, s</w:t>
      </w:r>
      <w:r w:rsidRPr="002E440C">
        <w:t xml:space="preserve">hipping costs for materials </w:t>
      </w:r>
      <w:r w:rsidR="00336AD6" w:rsidRPr="002E440C">
        <w:t>and equipment or applicable taxes</w:t>
      </w:r>
      <w:r w:rsidRPr="002E440C">
        <w:t>.</w:t>
      </w:r>
      <w:r w:rsidR="00336AD6" w:rsidRPr="002E440C">
        <w:t xml:space="preserve"> All </w:t>
      </w:r>
      <w:r w:rsidRPr="002E440C">
        <w:t>“Other” or “Miscellaneous” expenses must be itemized and explained.</w:t>
      </w:r>
    </w:p>
    <w:p w14:paraId="12D4D598" w14:textId="77777777" w:rsidR="00336AD6" w:rsidRPr="002E440C" w:rsidRDefault="00336AD6" w:rsidP="00147F33">
      <w:pPr>
        <w:pStyle w:val="ListParagraph"/>
        <w:numPr>
          <w:ilvl w:val="0"/>
          <w:numId w:val="40"/>
        </w:numPr>
        <w:spacing w:after="240"/>
        <w:contextualSpacing w:val="0"/>
      </w:pPr>
      <w:r w:rsidRPr="00147F33">
        <w:rPr>
          <w:b/>
        </w:rPr>
        <w:t>Indirect Costs:</w:t>
      </w:r>
      <w:r w:rsidRPr="002E440C">
        <w:t xml:space="preserve">  These are costs that cannot be linked directly to the </w:t>
      </w:r>
      <w:r w:rsidR="009C5FCA">
        <w:t>program</w:t>
      </w:r>
      <w:r w:rsidR="009C5FCA" w:rsidRPr="00D21A4B">
        <w:t xml:space="preserve"> </w:t>
      </w:r>
      <w:r w:rsidRPr="002E440C">
        <w:t xml:space="preserve">activities, such as overhead costs needed to help keep the organization operating.  If your organization has a Negotiated Indirect Cost Rate (NICRA) and includes NICRA charges in the budget, attach a copy of your latest NICRA. Organizations that have never had a NICRA </w:t>
      </w:r>
      <w:r w:rsidR="00D74581" w:rsidRPr="002E440C">
        <w:t xml:space="preserve">may </w:t>
      </w:r>
      <w:r w:rsidRPr="002E440C">
        <w:t xml:space="preserve">request indirect costs of 10% of the modified total direct costs as defined in 2 CFR 200.68.  </w:t>
      </w:r>
    </w:p>
    <w:p w14:paraId="12D4D599" w14:textId="08EB0003" w:rsidR="005A068C" w:rsidRDefault="005A068C" w:rsidP="00147F33">
      <w:pPr>
        <w:pStyle w:val="ListParagraph"/>
        <w:numPr>
          <w:ilvl w:val="0"/>
          <w:numId w:val="40"/>
        </w:numPr>
        <w:spacing w:after="240"/>
        <w:contextualSpacing w:val="0"/>
      </w:pPr>
      <w:r w:rsidRPr="002E440C">
        <w:t>“</w:t>
      </w:r>
      <w:r w:rsidRPr="00147F33">
        <w:rPr>
          <w:b/>
        </w:rPr>
        <w:t>Cost Sharing</w:t>
      </w:r>
      <w:r w:rsidRPr="002E440C">
        <w:t xml:space="preserve">” </w:t>
      </w:r>
      <w:r w:rsidR="00336AD6" w:rsidRPr="002E440C">
        <w:t xml:space="preserve">refers to contributions from the organization or other entities </w:t>
      </w:r>
      <w:r w:rsidR="004653B3" w:rsidRPr="002E440C">
        <w:t>other than the U.S. Embassy.</w:t>
      </w:r>
      <w:r w:rsidRPr="002E440C">
        <w:t xml:space="preserve"> It </w:t>
      </w:r>
      <w:r w:rsidR="004653B3" w:rsidRPr="002E440C">
        <w:t xml:space="preserve">also </w:t>
      </w:r>
      <w:r w:rsidRPr="002E440C">
        <w:t>includes in-kind contrib</w:t>
      </w:r>
      <w:r w:rsidR="004653B3" w:rsidRPr="002E440C">
        <w:t>utions such as volunteers’ time and</w:t>
      </w:r>
      <w:r w:rsidRPr="002E440C">
        <w:t xml:space="preserve"> donated venues.</w:t>
      </w:r>
    </w:p>
    <w:p w14:paraId="12D4D59A" w14:textId="77777777" w:rsidR="005A068C" w:rsidRPr="00617DCE" w:rsidRDefault="005A068C" w:rsidP="00147F33">
      <w:pPr>
        <w:pStyle w:val="ListParagraph"/>
        <w:numPr>
          <w:ilvl w:val="0"/>
          <w:numId w:val="40"/>
        </w:numPr>
        <w:spacing w:after="240"/>
        <w:contextualSpacing w:val="0"/>
      </w:pPr>
      <w:r w:rsidRPr="00617DCE">
        <w:rPr>
          <w:b/>
        </w:rPr>
        <w:t>Alcoholic Beverages:</w:t>
      </w:r>
      <w:r w:rsidRPr="002E440C">
        <w:t xml:space="preserve">  Please note that </w:t>
      </w:r>
      <w:r w:rsidR="00FD0E36" w:rsidRPr="002E440C">
        <w:t xml:space="preserve">award </w:t>
      </w:r>
      <w:r w:rsidR="00336AD6" w:rsidRPr="002E440C">
        <w:t>funds</w:t>
      </w:r>
      <w:r w:rsidRPr="002E440C">
        <w:t xml:space="preserve"> </w:t>
      </w:r>
      <w:r w:rsidR="00336AD6" w:rsidRPr="002E440C">
        <w:t>cannot be used for</w:t>
      </w:r>
      <w:r w:rsidRPr="002E440C">
        <w:t xml:space="preserve"> alcoholic beverages</w:t>
      </w:r>
      <w:r w:rsidRPr="00617DCE">
        <w:rPr>
          <w:color w:val="333333"/>
        </w:rPr>
        <w:t xml:space="preserve">. </w:t>
      </w:r>
    </w:p>
    <w:sectPr w:rsidR="005A068C" w:rsidRPr="00617DCE" w:rsidSect="003B58FB">
      <w:headerReference w:type="default" r:id="rId40"/>
      <w:footerReference w:type="default" r:id="rId41"/>
      <w:pgSz w:w="12240" w:h="15840"/>
      <w:pgMar w:top="1440" w:right="1440" w:bottom="1440" w:left="144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2B4F53" w14:textId="77777777" w:rsidR="003B58FB" w:rsidRDefault="003B58FB" w:rsidP="00A354AF">
      <w:r>
        <w:separator/>
      </w:r>
    </w:p>
  </w:endnote>
  <w:endnote w:type="continuationSeparator" w:id="0">
    <w:p w14:paraId="5E27D278" w14:textId="77777777" w:rsidR="003B58FB" w:rsidRDefault="003B58FB" w:rsidP="00A354AF">
      <w:r>
        <w:continuationSeparator/>
      </w:r>
    </w:p>
  </w:endnote>
  <w:endnote w:type="continuationNotice" w:id="1">
    <w:p w14:paraId="0E89A578" w14:textId="77777777" w:rsidR="003B58FB" w:rsidRDefault="003B58F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9872603"/>
      <w:docPartObj>
        <w:docPartGallery w:val="Page Numbers (Bottom of Page)"/>
        <w:docPartUnique/>
      </w:docPartObj>
    </w:sdtPr>
    <w:sdtContent>
      <w:sdt>
        <w:sdtPr>
          <w:id w:val="1728636285"/>
          <w:docPartObj>
            <w:docPartGallery w:val="Page Numbers (Top of Page)"/>
            <w:docPartUnique/>
          </w:docPartObj>
        </w:sdtPr>
        <w:sdtContent>
          <w:p w14:paraId="18A999BD" w14:textId="5982DF61" w:rsidR="00491D18" w:rsidRDefault="00491D18">
            <w:pPr>
              <w:pStyle w:val="Footer"/>
              <w:jc w:val="center"/>
              <w:rPr>
                <w:b/>
                <w:bCs/>
              </w:rPr>
            </w:pPr>
            <w:r>
              <w:t xml:space="preserve">Page </w:t>
            </w:r>
            <w:r>
              <w:rPr>
                <w:b/>
                <w:bCs/>
              </w:rPr>
              <w:fldChar w:fldCharType="begin"/>
            </w:r>
            <w:r>
              <w:rPr>
                <w:b/>
                <w:bCs/>
              </w:rPr>
              <w:instrText xml:space="preserve"> PAGE </w:instrText>
            </w:r>
            <w:r>
              <w:rPr>
                <w:b/>
                <w:bCs/>
              </w:rPr>
              <w:fldChar w:fldCharType="separate"/>
            </w:r>
            <w:r w:rsidR="007C7922">
              <w:rPr>
                <w:b/>
                <w:bCs/>
                <w:noProof/>
              </w:rPr>
              <w:t>10</w:t>
            </w:r>
            <w:r>
              <w:rPr>
                <w:b/>
                <w:bCs/>
              </w:rPr>
              <w:fldChar w:fldCharType="end"/>
            </w:r>
            <w:r>
              <w:t xml:space="preserve"> of </w:t>
            </w:r>
            <w:r>
              <w:rPr>
                <w:b/>
                <w:bCs/>
              </w:rPr>
              <w:fldChar w:fldCharType="begin"/>
            </w:r>
            <w:r>
              <w:rPr>
                <w:b/>
                <w:bCs/>
              </w:rPr>
              <w:instrText xml:space="preserve"> NUMPAGES  </w:instrText>
            </w:r>
            <w:r>
              <w:rPr>
                <w:b/>
                <w:bCs/>
              </w:rPr>
              <w:fldChar w:fldCharType="separate"/>
            </w:r>
            <w:r w:rsidR="007C7922">
              <w:rPr>
                <w:b/>
                <w:bCs/>
                <w:noProof/>
              </w:rPr>
              <w:t>10</w:t>
            </w:r>
            <w:r>
              <w:rPr>
                <w:b/>
                <w:bCs/>
              </w:rPr>
              <w:fldChar w:fldCharType="end"/>
            </w:r>
          </w:p>
          <w:p w14:paraId="581FFB24" w14:textId="65A98F6E" w:rsidR="00491D18" w:rsidRDefault="00491D18">
            <w:pPr>
              <w:pStyle w:val="Footer"/>
              <w:jc w:val="center"/>
            </w:pPr>
            <w:r>
              <w:rPr>
                <w:b/>
                <w:bCs/>
              </w:rPr>
              <w:t>Annual Program Statement</w:t>
            </w:r>
            <w:r w:rsidR="00333E46">
              <w:rPr>
                <w:b/>
                <w:bCs/>
              </w:rPr>
              <w:t xml:space="preserve"> FY 202</w:t>
            </w:r>
            <w:r w:rsidR="004315D5">
              <w:rPr>
                <w:b/>
                <w:bCs/>
              </w:rPr>
              <w:t>4</w:t>
            </w:r>
            <w:r>
              <w:rPr>
                <w:b/>
                <w:bCs/>
              </w:rPr>
              <w:t xml:space="preserve"> – PAS – U.S. Embassy Banjul, The Gambia</w:t>
            </w:r>
          </w:p>
        </w:sdtContent>
      </w:sdt>
    </w:sdtContent>
  </w:sdt>
  <w:p w14:paraId="0710FAD6" w14:textId="6DFA334C" w:rsidR="00491D18" w:rsidRDefault="00491D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87640E" w14:textId="77777777" w:rsidR="003B58FB" w:rsidRDefault="003B58FB" w:rsidP="00A354AF">
      <w:r>
        <w:separator/>
      </w:r>
    </w:p>
  </w:footnote>
  <w:footnote w:type="continuationSeparator" w:id="0">
    <w:p w14:paraId="6285B769" w14:textId="77777777" w:rsidR="003B58FB" w:rsidRDefault="003B58FB" w:rsidP="00A354AF">
      <w:r>
        <w:continuationSeparator/>
      </w:r>
    </w:p>
  </w:footnote>
  <w:footnote w:type="continuationNotice" w:id="1">
    <w:p w14:paraId="4F9C3BC7" w14:textId="77777777" w:rsidR="003B58FB" w:rsidRDefault="003B58F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691303" w14:textId="17F1C4CD" w:rsidR="00DA66F9" w:rsidRPr="00DA66F9" w:rsidRDefault="00DA66F9" w:rsidP="00491D18">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E38EF"/>
    <w:multiLevelType w:val="multilevel"/>
    <w:tmpl w:val="C5D88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0637331"/>
    <w:multiLevelType w:val="multilevel"/>
    <w:tmpl w:val="C4743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17877F7"/>
    <w:multiLevelType w:val="multilevel"/>
    <w:tmpl w:val="0632E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09331D"/>
    <w:multiLevelType w:val="hybridMultilevel"/>
    <w:tmpl w:val="4A2E1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0B0568"/>
    <w:multiLevelType w:val="hybridMultilevel"/>
    <w:tmpl w:val="231AE9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EE3AC2"/>
    <w:multiLevelType w:val="multilevel"/>
    <w:tmpl w:val="AB3C96E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FC7725B"/>
    <w:multiLevelType w:val="hybridMultilevel"/>
    <w:tmpl w:val="ECEA7B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2113BA1"/>
    <w:multiLevelType w:val="multilevel"/>
    <w:tmpl w:val="A3D83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71F3FB6"/>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B012236"/>
    <w:multiLevelType w:val="hybridMultilevel"/>
    <w:tmpl w:val="4E4076F0"/>
    <w:lvl w:ilvl="0" w:tplc="CD26CE08">
      <w:start w:val="1"/>
      <w:numFmt w:val="decimal"/>
      <w:pStyle w:val="Heading2"/>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BE54C37"/>
    <w:multiLevelType w:val="hybridMultilevel"/>
    <w:tmpl w:val="247890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BFD670D"/>
    <w:multiLevelType w:val="multilevel"/>
    <w:tmpl w:val="5A90E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D1725C0"/>
    <w:multiLevelType w:val="hybridMultilevel"/>
    <w:tmpl w:val="C4800E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E9913AA"/>
    <w:multiLevelType w:val="multilevel"/>
    <w:tmpl w:val="2444A4D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0A7539A"/>
    <w:multiLevelType w:val="multilevel"/>
    <w:tmpl w:val="F544C6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0FD341E"/>
    <w:multiLevelType w:val="multilevel"/>
    <w:tmpl w:val="299A5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6B860E1"/>
    <w:multiLevelType w:val="multilevel"/>
    <w:tmpl w:val="473A0492"/>
    <w:lvl w:ilvl="0">
      <w:start w:val="1"/>
      <w:numFmt w:val="bullet"/>
      <w:lvlText w:val=""/>
      <w:lvlJc w:val="left"/>
      <w:pPr>
        <w:tabs>
          <w:tab w:val="num" w:pos="720"/>
        </w:tabs>
        <w:ind w:left="720" w:hanging="360"/>
      </w:pPr>
      <w:rPr>
        <w:rFonts w:ascii="Wingdings" w:hAnsi="Wingdings"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719785A"/>
    <w:multiLevelType w:val="multilevel"/>
    <w:tmpl w:val="3DCABA0E"/>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
      <w:lvlJc w:val="left"/>
      <w:pPr>
        <w:tabs>
          <w:tab w:val="num" w:pos="2520"/>
        </w:tabs>
        <w:ind w:left="2520" w:hanging="360"/>
      </w:pPr>
      <w:rPr>
        <w:rFonts w:ascii="Symbol" w:hAnsi="Symbol" w:hint="default"/>
        <w:sz w:val="20"/>
      </w:rPr>
    </w:lvl>
    <w:lvl w:ilvl="2" w:tentative="1">
      <w:start w:val="1"/>
      <w:numFmt w:val="bullet"/>
      <w:lvlText w:val=""/>
      <w:lvlJc w:val="left"/>
      <w:pPr>
        <w:tabs>
          <w:tab w:val="num" w:pos="3240"/>
        </w:tabs>
        <w:ind w:left="3240" w:hanging="360"/>
      </w:pPr>
      <w:rPr>
        <w:rFonts w:ascii="Symbol" w:hAnsi="Symbol" w:hint="default"/>
        <w:sz w:val="20"/>
      </w:rPr>
    </w:lvl>
    <w:lvl w:ilvl="3" w:tentative="1">
      <w:start w:val="1"/>
      <w:numFmt w:val="bullet"/>
      <w:lvlText w:val=""/>
      <w:lvlJc w:val="left"/>
      <w:pPr>
        <w:tabs>
          <w:tab w:val="num" w:pos="3960"/>
        </w:tabs>
        <w:ind w:left="3960" w:hanging="360"/>
      </w:pPr>
      <w:rPr>
        <w:rFonts w:ascii="Symbol" w:hAnsi="Symbol" w:hint="default"/>
        <w:sz w:val="20"/>
      </w:rPr>
    </w:lvl>
    <w:lvl w:ilvl="4" w:tentative="1">
      <w:start w:val="1"/>
      <w:numFmt w:val="bullet"/>
      <w:lvlText w:val=""/>
      <w:lvlJc w:val="left"/>
      <w:pPr>
        <w:tabs>
          <w:tab w:val="num" w:pos="4680"/>
        </w:tabs>
        <w:ind w:left="4680" w:hanging="360"/>
      </w:pPr>
      <w:rPr>
        <w:rFonts w:ascii="Symbol" w:hAnsi="Symbol" w:hint="default"/>
        <w:sz w:val="20"/>
      </w:rPr>
    </w:lvl>
    <w:lvl w:ilvl="5" w:tentative="1">
      <w:start w:val="1"/>
      <w:numFmt w:val="bullet"/>
      <w:lvlText w:val=""/>
      <w:lvlJc w:val="left"/>
      <w:pPr>
        <w:tabs>
          <w:tab w:val="num" w:pos="5400"/>
        </w:tabs>
        <w:ind w:left="5400" w:hanging="360"/>
      </w:pPr>
      <w:rPr>
        <w:rFonts w:ascii="Symbol" w:hAnsi="Symbol" w:hint="default"/>
        <w:sz w:val="20"/>
      </w:rPr>
    </w:lvl>
    <w:lvl w:ilvl="6" w:tentative="1">
      <w:start w:val="1"/>
      <w:numFmt w:val="bullet"/>
      <w:lvlText w:val=""/>
      <w:lvlJc w:val="left"/>
      <w:pPr>
        <w:tabs>
          <w:tab w:val="num" w:pos="6120"/>
        </w:tabs>
        <w:ind w:left="6120" w:hanging="360"/>
      </w:pPr>
      <w:rPr>
        <w:rFonts w:ascii="Symbol" w:hAnsi="Symbol" w:hint="default"/>
        <w:sz w:val="20"/>
      </w:rPr>
    </w:lvl>
    <w:lvl w:ilvl="7" w:tentative="1">
      <w:start w:val="1"/>
      <w:numFmt w:val="bullet"/>
      <w:lvlText w:val=""/>
      <w:lvlJc w:val="left"/>
      <w:pPr>
        <w:tabs>
          <w:tab w:val="num" w:pos="6840"/>
        </w:tabs>
        <w:ind w:left="6840" w:hanging="360"/>
      </w:pPr>
      <w:rPr>
        <w:rFonts w:ascii="Symbol" w:hAnsi="Symbol" w:hint="default"/>
        <w:sz w:val="20"/>
      </w:rPr>
    </w:lvl>
    <w:lvl w:ilvl="8" w:tentative="1">
      <w:start w:val="1"/>
      <w:numFmt w:val="bullet"/>
      <w:lvlText w:val=""/>
      <w:lvlJc w:val="left"/>
      <w:pPr>
        <w:tabs>
          <w:tab w:val="num" w:pos="7560"/>
        </w:tabs>
        <w:ind w:left="7560" w:hanging="360"/>
      </w:pPr>
      <w:rPr>
        <w:rFonts w:ascii="Symbol" w:hAnsi="Symbol" w:hint="default"/>
        <w:sz w:val="20"/>
      </w:rPr>
    </w:lvl>
  </w:abstractNum>
  <w:abstractNum w:abstractNumId="18" w15:restartNumberingAfterBreak="0">
    <w:nsid w:val="398C70E7"/>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0A77758"/>
    <w:multiLevelType w:val="hybridMultilevel"/>
    <w:tmpl w:val="9E800A82"/>
    <w:lvl w:ilvl="0" w:tplc="31F8628E">
      <w:start w:val="4"/>
      <w:numFmt w:val="decimal"/>
      <w:lvlText w:val="%1."/>
      <w:lvlJc w:val="left"/>
      <w:pPr>
        <w:ind w:left="360" w:hanging="360"/>
      </w:pPr>
      <w:rPr>
        <w:rFonts w:hint="default"/>
        <w:i w:val="0"/>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48F81954"/>
    <w:multiLevelType w:val="hybridMultilevel"/>
    <w:tmpl w:val="C908B0DE"/>
    <w:lvl w:ilvl="0" w:tplc="DA1AB080">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9AF7706"/>
    <w:multiLevelType w:val="hybridMultilevel"/>
    <w:tmpl w:val="C908B0DE"/>
    <w:lvl w:ilvl="0" w:tplc="DA1AB080">
      <w:start w:val="1"/>
      <w:numFmt w:val="decimal"/>
      <w:lvlText w:val="%1."/>
      <w:lvlJc w:val="left"/>
      <w:pPr>
        <w:ind w:left="360" w:hanging="360"/>
      </w:pPr>
      <w:rPr>
        <w:rFonts w:hint="default"/>
        <w:i w:val="0"/>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4AAE48C6"/>
    <w:multiLevelType w:val="hybridMultilevel"/>
    <w:tmpl w:val="3DCABA0E"/>
    <w:lvl w:ilvl="0" w:tplc="70A0115E">
      <w:start w:val="1"/>
      <w:numFmt w:val="bullet"/>
      <w:lvlText w:val=""/>
      <w:lvlJc w:val="left"/>
      <w:pPr>
        <w:tabs>
          <w:tab w:val="num" w:pos="720"/>
        </w:tabs>
        <w:ind w:left="720" w:hanging="360"/>
      </w:pPr>
      <w:rPr>
        <w:rFonts w:ascii="Symbol" w:hAnsi="Symbol" w:hint="default"/>
        <w:sz w:val="20"/>
      </w:rPr>
    </w:lvl>
    <w:lvl w:ilvl="1" w:tplc="B5DC6AD4" w:tentative="1">
      <w:start w:val="1"/>
      <w:numFmt w:val="bullet"/>
      <w:lvlText w:val=""/>
      <w:lvlJc w:val="left"/>
      <w:pPr>
        <w:tabs>
          <w:tab w:val="num" w:pos="1440"/>
        </w:tabs>
        <w:ind w:left="1440" w:hanging="360"/>
      </w:pPr>
      <w:rPr>
        <w:rFonts w:ascii="Symbol" w:hAnsi="Symbol" w:hint="default"/>
        <w:sz w:val="20"/>
      </w:rPr>
    </w:lvl>
    <w:lvl w:ilvl="2" w:tplc="A7C6FAC2" w:tentative="1">
      <w:start w:val="1"/>
      <w:numFmt w:val="bullet"/>
      <w:lvlText w:val=""/>
      <w:lvlJc w:val="left"/>
      <w:pPr>
        <w:tabs>
          <w:tab w:val="num" w:pos="2160"/>
        </w:tabs>
        <w:ind w:left="2160" w:hanging="360"/>
      </w:pPr>
      <w:rPr>
        <w:rFonts w:ascii="Symbol" w:hAnsi="Symbol" w:hint="default"/>
        <w:sz w:val="20"/>
      </w:rPr>
    </w:lvl>
    <w:lvl w:ilvl="3" w:tplc="B0F06A18" w:tentative="1">
      <w:start w:val="1"/>
      <w:numFmt w:val="bullet"/>
      <w:lvlText w:val=""/>
      <w:lvlJc w:val="left"/>
      <w:pPr>
        <w:tabs>
          <w:tab w:val="num" w:pos="2880"/>
        </w:tabs>
        <w:ind w:left="2880" w:hanging="360"/>
      </w:pPr>
      <w:rPr>
        <w:rFonts w:ascii="Symbol" w:hAnsi="Symbol" w:hint="default"/>
        <w:sz w:val="20"/>
      </w:rPr>
    </w:lvl>
    <w:lvl w:ilvl="4" w:tplc="944A510C" w:tentative="1">
      <w:start w:val="1"/>
      <w:numFmt w:val="bullet"/>
      <w:lvlText w:val=""/>
      <w:lvlJc w:val="left"/>
      <w:pPr>
        <w:tabs>
          <w:tab w:val="num" w:pos="3600"/>
        </w:tabs>
        <w:ind w:left="3600" w:hanging="360"/>
      </w:pPr>
      <w:rPr>
        <w:rFonts w:ascii="Symbol" w:hAnsi="Symbol" w:hint="default"/>
        <w:sz w:val="20"/>
      </w:rPr>
    </w:lvl>
    <w:lvl w:ilvl="5" w:tplc="C3EE1B60" w:tentative="1">
      <w:start w:val="1"/>
      <w:numFmt w:val="bullet"/>
      <w:lvlText w:val=""/>
      <w:lvlJc w:val="left"/>
      <w:pPr>
        <w:tabs>
          <w:tab w:val="num" w:pos="4320"/>
        </w:tabs>
        <w:ind w:left="4320" w:hanging="360"/>
      </w:pPr>
      <w:rPr>
        <w:rFonts w:ascii="Symbol" w:hAnsi="Symbol" w:hint="default"/>
        <w:sz w:val="20"/>
      </w:rPr>
    </w:lvl>
    <w:lvl w:ilvl="6" w:tplc="7D8AB1DA" w:tentative="1">
      <w:start w:val="1"/>
      <w:numFmt w:val="bullet"/>
      <w:lvlText w:val=""/>
      <w:lvlJc w:val="left"/>
      <w:pPr>
        <w:tabs>
          <w:tab w:val="num" w:pos="5040"/>
        </w:tabs>
        <w:ind w:left="5040" w:hanging="360"/>
      </w:pPr>
      <w:rPr>
        <w:rFonts w:ascii="Symbol" w:hAnsi="Symbol" w:hint="default"/>
        <w:sz w:val="20"/>
      </w:rPr>
    </w:lvl>
    <w:lvl w:ilvl="7" w:tplc="66180440" w:tentative="1">
      <w:start w:val="1"/>
      <w:numFmt w:val="bullet"/>
      <w:lvlText w:val=""/>
      <w:lvlJc w:val="left"/>
      <w:pPr>
        <w:tabs>
          <w:tab w:val="num" w:pos="5760"/>
        </w:tabs>
        <w:ind w:left="5760" w:hanging="360"/>
      </w:pPr>
      <w:rPr>
        <w:rFonts w:ascii="Symbol" w:hAnsi="Symbol" w:hint="default"/>
        <w:sz w:val="20"/>
      </w:rPr>
    </w:lvl>
    <w:lvl w:ilvl="8" w:tplc="6AF47520"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ACC2BBB"/>
    <w:multiLevelType w:val="multilevel"/>
    <w:tmpl w:val="473A0492"/>
    <w:lvl w:ilvl="0">
      <w:start w:val="1"/>
      <w:numFmt w:val="bullet"/>
      <w:lvlText w:val=""/>
      <w:lvlJc w:val="left"/>
      <w:pPr>
        <w:tabs>
          <w:tab w:val="num" w:pos="720"/>
        </w:tabs>
        <w:ind w:left="720" w:hanging="360"/>
      </w:pPr>
      <w:rPr>
        <w:rFonts w:ascii="Wingdings" w:hAnsi="Wingdings"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B58469A"/>
    <w:multiLevelType w:val="multilevel"/>
    <w:tmpl w:val="7960F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BDD30B6"/>
    <w:multiLevelType w:val="multilevel"/>
    <w:tmpl w:val="0464C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28878BB"/>
    <w:multiLevelType w:val="hybridMultilevel"/>
    <w:tmpl w:val="0810CA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D332D1A"/>
    <w:multiLevelType w:val="hybridMultilevel"/>
    <w:tmpl w:val="3C029A36"/>
    <w:lvl w:ilvl="0" w:tplc="9B1621EC">
      <w:start w:val="1"/>
      <w:numFmt w:val="decimal"/>
      <w:pStyle w:val="Heading4"/>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F1A3655"/>
    <w:multiLevelType w:val="hybridMultilevel"/>
    <w:tmpl w:val="3FA8893C"/>
    <w:lvl w:ilvl="0" w:tplc="97D4380C">
      <w:start w:val="1"/>
      <w:numFmt w:val="bullet"/>
      <w:lvlText w:val=""/>
      <w:lvlJc w:val="left"/>
      <w:pPr>
        <w:tabs>
          <w:tab w:val="num" w:pos="720"/>
        </w:tabs>
        <w:ind w:left="720" w:hanging="360"/>
      </w:pPr>
      <w:rPr>
        <w:rFonts w:ascii="Symbol" w:hAnsi="Symbol" w:hint="default"/>
        <w:sz w:val="20"/>
      </w:rPr>
    </w:lvl>
    <w:lvl w:ilvl="1" w:tplc="90EA0CFC">
      <w:start w:val="1"/>
      <w:numFmt w:val="bullet"/>
      <w:lvlText w:val=""/>
      <w:lvlJc w:val="left"/>
      <w:pPr>
        <w:tabs>
          <w:tab w:val="num" w:pos="1440"/>
        </w:tabs>
        <w:ind w:left="1440" w:hanging="360"/>
      </w:pPr>
      <w:rPr>
        <w:rFonts w:ascii="Symbol" w:hAnsi="Symbol" w:hint="default"/>
        <w:sz w:val="20"/>
      </w:rPr>
    </w:lvl>
    <w:lvl w:ilvl="2" w:tplc="9A9861F8">
      <w:start w:val="1"/>
      <w:numFmt w:val="bullet"/>
      <w:lvlText w:val=""/>
      <w:lvlJc w:val="left"/>
      <w:pPr>
        <w:tabs>
          <w:tab w:val="num" w:pos="2160"/>
        </w:tabs>
        <w:ind w:left="2160" w:hanging="360"/>
      </w:pPr>
      <w:rPr>
        <w:rFonts w:ascii="Symbol" w:hAnsi="Symbol" w:hint="default"/>
        <w:sz w:val="20"/>
      </w:rPr>
    </w:lvl>
    <w:lvl w:ilvl="3" w:tplc="E9E83198" w:tentative="1">
      <w:start w:val="1"/>
      <w:numFmt w:val="bullet"/>
      <w:lvlText w:val=""/>
      <w:lvlJc w:val="left"/>
      <w:pPr>
        <w:tabs>
          <w:tab w:val="num" w:pos="2880"/>
        </w:tabs>
        <w:ind w:left="2880" w:hanging="360"/>
      </w:pPr>
      <w:rPr>
        <w:rFonts w:ascii="Symbol" w:hAnsi="Symbol" w:hint="default"/>
        <w:sz w:val="20"/>
      </w:rPr>
    </w:lvl>
    <w:lvl w:ilvl="4" w:tplc="E90E7440" w:tentative="1">
      <w:start w:val="1"/>
      <w:numFmt w:val="bullet"/>
      <w:lvlText w:val=""/>
      <w:lvlJc w:val="left"/>
      <w:pPr>
        <w:tabs>
          <w:tab w:val="num" w:pos="3600"/>
        </w:tabs>
        <w:ind w:left="3600" w:hanging="360"/>
      </w:pPr>
      <w:rPr>
        <w:rFonts w:ascii="Symbol" w:hAnsi="Symbol" w:hint="default"/>
        <w:sz w:val="20"/>
      </w:rPr>
    </w:lvl>
    <w:lvl w:ilvl="5" w:tplc="37A87C22" w:tentative="1">
      <w:start w:val="1"/>
      <w:numFmt w:val="bullet"/>
      <w:lvlText w:val=""/>
      <w:lvlJc w:val="left"/>
      <w:pPr>
        <w:tabs>
          <w:tab w:val="num" w:pos="4320"/>
        </w:tabs>
        <w:ind w:left="4320" w:hanging="360"/>
      </w:pPr>
      <w:rPr>
        <w:rFonts w:ascii="Symbol" w:hAnsi="Symbol" w:hint="default"/>
        <w:sz w:val="20"/>
      </w:rPr>
    </w:lvl>
    <w:lvl w:ilvl="6" w:tplc="909E8F5A" w:tentative="1">
      <w:start w:val="1"/>
      <w:numFmt w:val="bullet"/>
      <w:lvlText w:val=""/>
      <w:lvlJc w:val="left"/>
      <w:pPr>
        <w:tabs>
          <w:tab w:val="num" w:pos="5040"/>
        </w:tabs>
        <w:ind w:left="5040" w:hanging="360"/>
      </w:pPr>
      <w:rPr>
        <w:rFonts w:ascii="Symbol" w:hAnsi="Symbol" w:hint="default"/>
        <w:sz w:val="20"/>
      </w:rPr>
    </w:lvl>
    <w:lvl w:ilvl="7" w:tplc="F048B936" w:tentative="1">
      <w:start w:val="1"/>
      <w:numFmt w:val="bullet"/>
      <w:lvlText w:val=""/>
      <w:lvlJc w:val="left"/>
      <w:pPr>
        <w:tabs>
          <w:tab w:val="num" w:pos="5760"/>
        </w:tabs>
        <w:ind w:left="5760" w:hanging="360"/>
      </w:pPr>
      <w:rPr>
        <w:rFonts w:ascii="Symbol" w:hAnsi="Symbol" w:hint="default"/>
        <w:sz w:val="20"/>
      </w:rPr>
    </w:lvl>
    <w:lvl w:ilvl="8" w:tplc="ED8CC790"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4B83611"/>
    <w:multiLevelType w:val="hybridMultilevel"/>
    <w:tmpl w:val="E1E6DDE4"/>
    <w:lvl w:ilvl="0" w:tplc="E1B47BDA">
      <w:start w:val="1"/>
      <w:numFmt w:val="bullet"/>
      <w:lvlText w:val=""/>
      <w:lvlJc w:val="left"/>
      <w:pPr>
        <w:tabs>
          <w:tab w:val="num" w:pos="720"/>
        </w:tabs>
        <w:ind w:left="720" w:hanging="360"/>
      </w:pPr>
      <w:rPr>
        <w:rFonts w:ascii="Wingdings" w:hAnsi="Wingdings" w:hint="default"/>
        <w:sz w:val="20"/>
      </w:rPr>
    </w:lvl>
    <w:lvl w:ilvl="1" w:tplc="D4FE9198">
      <w:start w:val="1"/>
      <w:numFmt w:val="bullet"/>
      <w:lvlText w:val=""/>
      <w:lvlJc w:val="left"/>
      <w:pPr>
        <w:ind w:left="1440" w:hanging="360"/>
      </w:pPr>
      <w:rPr>
        <w:rFonts w:ascii="Symbol" w:hAnsi="Symbol" w:hint="default"/>
      </w:rPr>
    </w:lvl>
    <w:lvl w:ilvl="2" w:tplc="10A620E8" w:tentative="1">
      <w:start w:val="1"/>
      <w:numFmt w:val="bullet"/>
      <w:lvlText w:val=""/>
      <w:lvlJc w:val="left"/>
      <w:pPr>
        <w:tabs>
          <w:tab w:val="num" w:pos="2160"/>
        </w:tabs>
        <w:ind w:left="2160" w:hanging="360"/>
      </w:pPr>
      <w:rPr>
        <w:rFonts w:ascii="Symbol" w:hAnsi="Symbol" w:hint="default"/>
        <w:sz w:val="20"/>
      </w:rPr>
    </w:lvl>
    <w:lvl w:ilvl="3" w:tplc="E40ADC6C" w:tentative="1">
      <w:start w:val="1"/>
      <w:numFmt w:val="bullet"/>
      <w:lvlText w:val=""/>
      <w:lvlJc w:val="left"/>
      <w:pPr>
        <w:tabs>
          <w:tab w:val="num" w:pos="2880"/>
        </w:tabs>
        <w:ind w:left="2880" w:hanging="360"/>
      </w:pPr>
      <w:rPr>
        <w:rFonts w:ascii="Symbol" w:hAnsi="Symbol" w:hint="default"/>
        <w:sz w:val="20"/>
      </w:rPr>
    </w:lvl>
    <w:lvl w:ilvl="4" w:tplc="C9B0EF28" w:tentative="1">
      <w:start w:val="1"/>
      <w:numFmt w:val="bullet"/>
      <w:lvlText w:val=""/>
      <w:lvlJc w:val="left"/>
      <w:pPr>
        <w:tabs>
          <w:tab w:val="num" w:pos="3600"/>
        </w:tabs>
        <w:ind w:left="3600" w:hanging="360"/>
      </w:pPr>
      <w:rPr>
        <w:rFonts w:ascii="Symbol" w:hAnsi="Symbol" w:hint="default"/>
        <w:sz w:val="20"/>
      </w:rPr>
    </w:lvl>
    <w:lvl w:ilvl="5" w:tplc="8EE0BF96" w:tentative="1">
      <w:start w:val="1"/>
      <w:numFmt w:val="bullet"/>
      <w:lvlText w:val=""/>
      <w:lvlJc w:val="left"/>
      <w:pPr>
        <w:tabs>
          <w:tab w:val="num" w:pos="4320"/>
        </w:tabs>
        <w:ind w:left="4320" w:hanging="360"/>
      </w:pPr>
      <w:rPr>
        <w:rFonts w:ascii="Symbol" w:hAnsi="Symbol" w:hint="default"/>
        <w:sz w:val="20"/>
      </w:rPr>
    </w:lvl>
    <w:lvl w:ilvl="6" w:tplc="52FE67A2" w:tentative="1">
      <w:start w:val="1"/>
      <w:numFmt w:val="bullet"/>
      <w:lvlText w:val=""/>
      <w:lvlJc w:val="left"/>
      <w:pPr>
        <w:tabs>
          <w:tab w:val="num" w:pos="5040"/>
        </w:tabs>
        <w:ind w:left="5040" w:hanging="360"/>
      </w:pPr>
      <w:rPr>
        <w:rFonts w:ascii="Symbol" w:hAnsi="Symbol" w:hint="default"/>
        <w:sz w:val="20"/>
      </w:rPr>
    </w:lvl>
    <w:lvl w:ilvl="7" w:tplc="2716C42C" w:tentative="1">
      <w:start w:val="1"/>
      <w:numFmt w:val="bullet"/>
      <w:lvlText w:val=""/>
      <w:lvlJc w:val="left"/>
      <w:pPr>
        <w:tabs>
          <w:tab w:val="num" w:pos="5760"/>
        </w:tabs>
        <w:ind w:left="5760" w:hanging="360"/>
      </w:pPr>
      <w:rPr>
        <w:rFonts w:ascii="Symbol" w:hAnsi="Symbol" w:hint="default"/>
        <w:sz w:val="20"/>
      </w:rPr>
    </w:lvl>
    <w:lvl w:ilvl="8" w:tplc="848A055A"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5035F2D"/>
    <w:multiLevelType w:val="hybridMultilevel"/>
    <w:tmpl w:val="88B4CAE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678471B7"/>
    <w:multiLevelType w:val="hybridMultilevel"/>
    <w:tmpl w:val="AC583740"/>
    <w:lvl w:ilvl="0" w:tplc="EA6264E6">
      <w:start w:val="1"/>
      <w:numFmt w:val="bullet"/>
      <w:lvlText w:val=""/>
      <w:lvlJc w:val="left"/>
      <w:pPr>
        <w:tabs>
          <w:tab w:val="num" w:pos="720"/>
        </w:tabs>
        <w:ind w:left="720" w:hanging="360"/>
      </w:pPr>
      <w:rPr>
        <w:rFonts w:ascii="Symbol" w:hAnsi="Symbol" w:hint="default"/>
        <w:sz w:val="20"/>
      </w:rPr>
    </w:lvl>
    <w:lvl w:ilvl="1" w:tplc="36D4ECE2" w:tentative="1">
      <w:start w:val="1"/>
      <w:numFmt w:val="bullet"/>
      <w:lvlText w:val=""/>
      <w:lvlJc w:val="left"/>
      <w:pPr>
        <w:tabs>
          <w:tab w:val="num" w:pos="1440"/>
        </w:tabs>
        <w:ind w:left="1440" w:hanging="360"/>
      </w:pPr>
      <w:rPr>
        <w:rFonts w:ascii="Symbol" w:hAnsi="Symbol" w:hint="default"/>
        <w:sz w:val="20"/>
      </w:rPr>
    </w:lvl>
    <w:lvl w:ilvl="2" w:tplc="5E7417B2" w:tentative="1">
      <w:start w:val="1"/>
      <w:numFmt w:val="bullet"/>
      <w:lvlText w:val=""/>
      <w:lvlJc w:val="left"/>
      <w:pPr>
        <w:tabs>
          <w:tab w:val="num" w:pos="2160"/>
        </w:tabs>
        <w:ind w:left="2160" w:hanging="360"/>
      </w:pPr>
      <w:rPr>
        <w:rFonts w:ascii="Symbol" w:hAnsi="Symbol" w:hint="default"/>
        <w:sz w:val="20"/>
      </w:rPr>
    </w:lvl>
    <w:lvl w:ilvl="3" w:tplc="71C89F34" w:tentative="1">
      <w:start w:val="1"/>
      <w:numFmt w:val="bullet"/>
      <w:lvlText w:val=""/>
      <w:lvlJc w:val="left"/>
      <w:pPr>
        <w:tabs>
          <w:tab w:val="num" w:pos="2880"/>
        </w:tabs>
        <w:ind w:left="2880" w:hanging="360"/>
      </w:pPr>
      <w:rPr>
        <w:rFonts w:ascii="Symbol" w:hAnsi="Symbol" w:hint="default"/>
        <w:sz w:val="20"/>
      </w:rPr>
    </w:lvl>
    <w:lvl w:ilvl="4" w:tplc="03342AE6" w:tentative="1">
      <w:start w:val="1"/>
      <w:numFmt w:val="bullet"/>
      <w:lvlText w:val=""/>
      <w:lvlJc w:val="left"/>
      <w:pPr>
        <w:tabs>
          <w:tab w:val="num" w:pos="3600"/>
        </w:tabs>
        <w:ind w:left="3600" w:hanging="360"/>
      </w:pPr>
      <w:rPr>
        <w:rFonts w:ascii="Symbol" w:hAnsi="Symbol" w:hint="default"/>
        <w:sz w:val="20"/>
      </w:rPr>
    </w:lvl>
    <w:lvl w:ilvl="5" w:tplc="3F02AC56" w:tentative="1">
      <w:start w:val="1"/>
      <w:numFmt w:val="bullet"/>
      <w:lvlText w:val=""/>
      <w:lvlJc w:val="left"/>
      <w:pPr>
        <w:tabs>
          <w:tab w:val="num" w:pos="4320"/>
        </w:tabs>
        <w:ind w:left="4320" w:hanging="360"/>
      </w:pPr>
      <w:rPr>
        <w:rFonts w:ascii="Symbol" w:hAnsi="Symbol" w:hint="default"/>
        <w:sz w:val="20"/>
      </w:rPr>
    </w:lvl>
    <w:lvl w:ilvl="6" w:tplc="CFD0F4BA" w:tentative="1">
      <w:start w:val="1"/>
      <w:numFmt w:val="bullet"/>
      <w:lvlText w:val=""/>
      <w:lvlJc w:val="left"/>
      <w:pPr>
        <w:tabs>
          <w:tab w:val="num" w:pos="5040"/>
        </w:tabs>
        <w:ind w:left="5040" w:hanging="360"/>
      </w:pPr>
      <w:rPr>
        <w:rFonts w:ascii="Symbol" w:hAnsi="Symbol" w:hint="default"/>
        <w:sz w:val="20"/>
      </w:rPr>
    </w:lvl>
    <w:lvl w:ilvl="7" w:tplc="2FD45A2C" w:tentative="1">
      <w:start w:val="1"/>
      <w:numFmt w:val="bullet"/>
      <w:lvlText w:val=""/>
      <w:lvlJc w:val="left"/>
      <w:pPr>
        <w:tabs>
          <w:tab w:val="num" w:pos="5760"/>
        </w:tabs>
        <w:ind w:left="5760" w:hanging="360"/>
      </w:pPr>
      <w:rPr>
        <w:rFonts w:ascii="Symbol" w:hAnsi="Symbol" w:hint="default"/>
        <w:sz w:val="20"/>
      </w:rPr>
    </w:lvl>
    <w:lvl w:ilvl="8" w:tplc="C8E44ECA"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EC67D79"/>
    <w:multiLevelType w:val="hybridMultilevel"/>
    <w:tmpl w:val="473A0492"/>
    <w:lvl w:ilvl="0" w:tplc="8806E0B0">
      <w:start w:val="1"/>
      <w:numFmt w:val="bullet"/>
      <w:lvlText w:val=""/>
      <w:lvlJc w:val="left"/>
      <w:pPr>
        <w:tabs>
          <w:tab w:val="num" w:pos="720"/>
        </w:tabs>
        <w:ind w:left="720" w:hanging="360"/>
      </w:pPr>
      <w:rPr>
        <w:rFonts w:ascii="Wingdings" w:hAnsi="Wingdings" w:hint="default"/>
        <w:sz w:val="20"/>
      </w:rPr>
    </w:lvl>
    <w:lvl w:ilvl="1" w:tplc="45425210">
      <w:start w:val="1"/>
      <w:numFmt w:val="decimal"/>
      <w:lvlText w:val="%2."/>
      <w:lvlJc w:val="left"/>
      <w:pPr>
        <w:ind w:left="1440" w:hanging="360"/>
      </w:pPr>
      <w:rPr>
        <w:rFonts w:hint="default"/>
      </w:rPr>
    </w:lvl>
    <w:lvl w:ilvl="2" w:tplc="8DACA8CA" w:tentative="1">
      <w:start w:val="1"/>
      <w:numFmt w:val="bullet"/>
      <w:lvlText w:val=""/>
      <w:lvlJc w:val="left"/>
      <w:pPr>
        <w:tabs>
          <w:tab w:val="num" w:pos="2160"/>
        </w:tabs>
        <w:ind w:left="2160" w:hanging="360"/>
      </w:pPr>
      <w:rPr>
        <w:rFonts w:ascii="Symbol" w:hAnsi="Symbol" w:hint="default"/>
        <w:sz w:val="20"/>
      </w:rPr>
    </w:lvl>
    <w:lvl w:ilvl="3" w:tplc="FADA31EC" w:tentative="1">
      <w:start w:val="1"/>
      <w:numFmt w:val="bullet"/>
      <w:lvlText w:val=""/>
      <w:lvlJc w:val="left"/>
      <w:pPr>
        <w:tabs>
          <w:tab w:val="num" w:pos="2880"/>
        </w:tabs>
        <w:ind w:left="2880" w:hanging="360"/>
      </w:pPr>
      <w:rPr>
        <w:rFonts w:ascii="Symbol" w:hAnsi="Symbol" w:hint="default"/>
        <w:sz w:val="20"/>
      </w:rPr>
    </w:lvl>
    <w:lvl w:ilvl="4" w:tplc="B9941A1C" w:tentative="1">
      <w:start w:val="1"/>
      <w:numFmt w:val="bullet"/>
      <w:lvlText w:val=""/>
      <w:lvlJc w:val="left"/>
      <w:pPr>
        <w:tabs>
          <w:tab w:val="num" w:pos="3600"/>
        </w:tabs>
        <w:ind w:left="3600" w:hanging="360"/>
      </w:pPr>
      <w:rPr>
        <w:rFonts w:ascii="Symbol" w:hAnsi="Symbol" w:hint="default"/>
        <w:sz w:val="20"/>
      </w:rPr>
    </w:lvl>
    <w:lvl w:ilvl="5" w:tplc="0A327E1A" w:tentative="1">
      <w:start w:val="1"/>
      <w:numFmt w:val="bullet"/>
      <w:lvlText w:val=""/>
      <w:lvlJc w:val="left"/>
      <w:pPr>
        <w:tabs>
          <w:tab w:val="num" w:pos="4320"/>
        </w:tabs>
        <w:ind w:left="4320" w:hanging="360"/>
      </w:pPr>
      <w:rPr>
        <w:rFonts w:ascii="Symbol" w:hAnsi="Symbol" w:hint="default"/>
        <w:sz w:val="20"/>
      </w:rPr>
    </w:lvl>
    <w:lvl w:ilvl="6" w:tplc="1820D92C" w:tentative="1">
      <w:start w:val="1"/>
      <w:numFmt w:val="bullet"/>
      <w:lvlText w:val=""/>
      <w:lvlJc w:val="left"/>
      <w:pPr>
        <w:tabs>
          <w:tab w:val="num" w:pos="5040"/>
        </w:tabs>
        <w:ind w:left="5040" w:hanging="360"/>
      </w:pPr>
      <w:rPr>
        <w:rFonts w:ascii="Symbol" w:hAnsi="Symbol" w:hint="default"/>
        <w:sz w:val="20"/>
      </w:rPr>
    </w:lvl>
    <w:lvl w:ilvl="7" w:tplc="F7A2945E" w:tentative="1">
      <w:start w:val="1"/>
      <w:numFmt w:val="bullet"/>
      <w:lvlText w:val=""/>
      <w:lvlJc w:val="left"/>
      <w:pPr>
        <w:tabs>
          <w:tab w:val="num" w:pos="5760"/>
        </w:tabs>
        <w:ind w:left="5760" w:hanging="360"/>
      </w:pPr>
      <w:rPr>
        <w:rFonts w:ascii="Symbol" w:hAnsi="Symbol" w:hint="default"/>
        <w:sz w:val="20"/>
      </w:rPr>
    </w:lvl>
    <w:lvl w:ilvl="8" w:tplc="88246C16"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1E9540A"/>
    <w:multiLevelType w:val="multilevel"/>
    <w:tmpl w:val="71AAF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4522FBB"/>
    <w:multiLevelType w:val="hybridMultilevel"/>
    <w:tmpl w:val="D5DE5494"/>
    <w:lvl w:ilvl="0" w:tplc="4C8C201A">
      <w:start w:val="1"/>
      <w:numFmt w:val="bullet"/>
      <w:lvlText w:val=""/>
      <w:lvlJc w:val="left"/>
      <w:pPr>
        <w:tabs>
          <w:tab w:val="num" w:pos="720"/>
        </w:tabs>
        <w:ind w:left="720" w:hanging="360"/>
      </w:pPr>
      <w:rPr>
        <w:rFonts w:ascii="Symbol" w:hAnsi="Symbol" w:hint="default"/>
        <w:sz w:val="20"/>
      </w:rPr>
    </w:lvl>
    <w:lvl w:ilvl="1" w:tplc="D8FE3D96">
      <w:start w:val="1"/>
      <w:numFmt w:val="decimal"/>
      <w:lvlText w:val="%2."/>
      <w:lvlJc w:val="left"/>
      <w:pPr>
        <w:ind w:left="1440" w:hanging="360"/>
      </w:pPr>
      <w:rPr>
        <w:rFonts w:hint="default"/>
      </w:rPr>
    </w:lvl>
    <w:lvl w:ilvl="2" w:tplc="1ACA01CC" w:tentative="1">
      <w:start w:val="1"/>
      <w:numFmt w:val="bullet"/>
      <w:lvlText w:val=""/>
      <w:lvlJc w:val="left"/>
      <w:pPr>
        <w:tabs>
          <w:tab w:val="num" w:pos="2160"/>
        </w:tabs>
        <w:ind w:left="2160" w:hanging="360"/>
      </w:pPr>
      <w:rPr>
        <w:rFonts w:ascii="Symbol" w:hAnsi="Symbol" w:hint="default"/>
        <w:sz w:val="20"/>
      </w:rPr>
    </w:lvl>
    <w:lvl w:ilvl="3" w:tplc="5CD485B6" w:tentative="1">
      <w:start w:val="1"/>
      <w:numFmt w:val="bullet"/>
      <w:lvlText w:val=""/>
      <w:lvlJc w:val="left"/>
      <w:pPr>
        <w:tabs>
          <w:tab w:val="num" w:pos="2880"/>
        </w:tabs>
        <w:ind w:left="2880" w:hanging="360"/>
      </w:pPr>
      <w:rPr>
        <w:rFonts w:ascii="Symbol" w:hAnsi="Symbol" w:hint="default"/>
        <w:sz w:val="20"/>
      </w:rPr>
    </w:lvl>
    <w:lvl w:ilvl="4" w:tplc="32043472" w:tentative="1">
      <w:start w:val="1"/>
      <w:numFmt w:val="bullet"/>
      <w:lvlText w:val=""/>
      <w:lvlJc w:val="left"/>
      <w:pPr>
        <w:tabs>
          <w:tab w:val="num" w:pos="3600"/>
        </w:tabs>
        <w:ind w:left="3600" w:hanging="360"/>
      </w:pPr>
      <w:rPr>
        <w:rFonts w:ascii="Symbol" w:hAnsi="Symbol" w:hint="default"/>
        <w:sz w:val="20"/>
      </w:rPr>
    </w:lvl>
    <w:lvl w:ilvl="5" w:tplc="473A0A86" w:tentative="1">
      <w:start w:val="1"/>
      <w:numFmt w:val="bullet"/>
      <w:lvlText w:val=""/>
      <w:lvlJc w:val="left"/>
      <w:pPr>
        <w:tabs>
          <w:tab w:val="num" w:pos="4320"/>
        </w:tabs>
        <w:ind w:left="4320" w:hanging="360"/>
      </w:pPr>
      <w:rPr>
        <w:rFonts w:ascii="Symbol" w:hAnsi="Symbol" w:hint="default"/>
        <w:sz w:val="20"/>
      </w:rPr>
    </w:lvl>
    <w:lvl w:ilvl="6" w:tplc="37ECDCCE" w:tentative="1">
      <w:start w:val="1"/>
      <w:numFmt w:val="bullet"/>
      <w:lvlText w:val=""/>
      <w:lvlJc w:val="left"/>
      <w:pPr>
        <w:tabs>
          <w:tab w:val="num" w:pos="5040"/>
        </w:tabs>
        <w:ind w:left="5040" w:hanging="360"/>
      </w:pPr>
      <w:rPr>
        <w:rFonts w:ascii="Symbol" w:hAnsi="Symbol" w:hint="default"/>
        <w:sz w:val="20"/>
      </w:rPr>
    </w:lvl>
    <w:lvl w:ilvl="7" w:tplc="861A2DF6" w:tentative="1">
      <w:start w:val="1"/>
      <w:numFmt w:val="bullet"/>
      <w:lvlText w:val=""/>
      <w:lvlJc w:val="left"/>
      <w:pPr>
        <w:tabs>
          <w:tab w:val="num" w:pos="5760"/>
        </w:tabs>
        <w:ind w:left="5760" w:hanging="360"/>
      </w:pPr>
      <w:rPr>
        <w:rFonts w:ascii="Symbol" w:hAnsi="Symbol" w:hint="default"/>
        <w:sz w:val="20"/>
      </w:rPr>
    </w:lvl>
    <w:lvl w:ilvl="8" w:tplc="BA42171A"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457059A"/>
    <w:multiLevelType w:val="hybridMultilevel"/>
    <w:tmpl w:val="35B4B786"/>
    <w:lvl w:ilvl="0" w:tplc="D32CD952">
      <w:start w:val="1"/>
      <w:numFmt w:val="bullet"/>
      <w:lvlText w:val=""/>
      <w:lvlJc w:val="left"/>
      <w:pPr>
        <w:tabs>
          <w:tab w:val="num" w:pos="720"/>
        </w:tabs>
        <w:ind w:left="720" w:hanging="360"/>
      </w:pPr>
      <w:rPr>
        <w:rFonts w:ascii="Symbol" w:hAnsi="Symbol" w:hint="default"/>
        <w:sz w:val="20"/>
      </w:rPr>
    </w:lvl>
    <w:lvl w:ilvl="1" w:tplc="A5A41C9A" w:tentative="1">
      <w:start w:val="1"/>
      <w:numFmt w:val="bullet"/>
      <w:lvlText w:val=""/>
      <w:lvlJc w:val="left"/>
      <w:pPr>
        <w:tabs>
          <w:tab w:val="num" w:pos="1440"/>
        </w:tabs>
        <w:ind w:left="1440" w:hanging="360"/>
      </w:pPr>
      <w:rPr>
        <w:rFonts w:ascii="Symbol" w:hAnsi="Symbol" w:hint="default"/>
        <w:sz w:val="20"/>
      </w:rPr>
    </w:lvl>
    <w:lvl w:ilvl="2" w:tplc="8166BAAE" w:tentative="1">
      <w:start w:val="1"/>
      <w:numFmt w:val="bullet"/>
      <w:lvlText w:val=""/>
      <w:lvlJc w:val="left"/>
      <w:pPr>
        <w:tabs>
          <w:tab w:val="num" w:pos="2160"/>
        </w:tabs>
        <w:ind w:left="2160" w:hanging="360"/>
      </w:pPr>
      <w:rPr>
        <w:rFonts w:ascii="Symbol" w:hAnsi="Symbol" w:hint="default"/>
        <w:sz w:val="20"/>
      </w:rPr>
    </w:lvl>
    <w:lvl w:ilvl="3" w:tplc="141A9A76" w:tentative="1">
      <w:start w:val="1"/>
      <w:numFmt w:val="bullet"/>
      <w:lvlText w:val=""/>
      <w:lvlJc w:val="left"/>
      <w:pPr>
        <w:tabs>
          <w:tab w:val="num" w:pos="2880"/>
        </w:tabs>
        <w:ind w:left="2880" w:hanging="360"/>
      </w:pPr>
      <w:rPr>
        <w:rFonts w:ascii="Symbol" w:hAnsi="Symbol" w:hint="default"/>
        <w:sz w:val="20"/>
      </w:rPr>
    </w:lvl>
    <w:lvl w:ilvl="4" w:tplc="1C36929C" w:tentative="1">
      <w:start w:val="1"/>
      <w:numFmt w:val="bullet"/>
      <w:lvlText w:val=""/>
      <w:lvlJc w:val="left"/>
      <w:pPr>
        <w:tabs>
          <w:tab w:val="num" w:pos="3600"/>
        </w:tabs>
        <w:ind w:left="3600" w:hanging="360"/>
      </w:pPr>
      <w:rPr>
        <w:rFonts w:ascii="Symbol" w:hAnsi="Symbol" w:hint="default"/>
        <w:sz w:val="20"/>
      </w:rPr>
    </w:lvl>
    <w:lvl w:ilvl="5" w:tplc="FB661220" w:tentative="1">
      <w:start w:val="1"/>
      <w:numFmt w:val="bullet"/>
      <w:lvlText w:val=""/>
      <w:lvlJc w:val="left"/>
      <w:pPr>
        <w:tabs>
          <w:tab w:val="num" w:pos="4320"/>
        </w:tabs>
        <w:ind w:left="4320" w:hanging="360"/>
      </w:pPr>
      <w:rPr>
        <w:rFonts w:ascii="Symbol" w:hAnsi="Symbol" w:hint="default"/>
        <w:sz w:val="20"/>
      </w:rPr>
    </w:lvl>
    <w:lvl w:ilvl="6" w:tplc="9A8EB810" w:tentative="1">
      <w:start w:val="1"/>
      <w:numFmt w:val="bullet"/>
      <w:lvlText w:val=""/>
      <w:lvlJc w:val="left"/>
      <w:pPr>
        <w:tabs>
          <w:tab w:val="num" w:pos="5040"/>
        </w:tabs>
        <w:ind w:left="5040" w:hanging="360"/>
      </w:pPr>
      <w:rPr>
        <w:rFonts w:ascii="Symbol" w:hAnsi="Symbol" w:hint="default"/>
        <w:sz w:val="20"/>
      </w:rPr>
    </w:lvl>
    <w:lvl w:ilvl="7" w:tplc="C4207414" w:tentative="1">
      <w:start w:val="1"/>
      <w:numFmt w:val="bullet"/>
      <w:lvlText w:val=""/>
      <w:lvlJc w:val="left"/>
      <w:pPr>
        <w:tabs>
          <w:tab w:val="num" w:pos="5760"/>
        </w:tabs>
        <w:ind w:left="5760" w:hanging="360"/>
      </w:pPr>
      <w:rPr>
        <w:rFonts w:ascii="Symbol" w:hAnsi="Symbol" w:hint="default"/>
        <w:sz w:val="20"/>
      </w:rPr>
    </w:lvl>
    <w:lvl w:ilvl="8" w:tplc="B2D62FB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58F4AF8"/>
    <w:multiLevelType w:val="hybridMultilevel"/>
    <w:tmpl w:val="5FF6B3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66838F3"/>
    <w:multiLevelType w:val="hybridMultilevel"/>
    <w:tmpl w:val="DDDA94EA"/>
    <w:lvl w:ilvl="0" w:tplc="8BCCA0AA">
      <w:start w:val="1"/>
      <w:numFmt w:val="bullet"/>
      <w:lvlText w:val=""/>
      <w:lvlJc w:val="left"/>
      <w:pPr>
        <w:tabs>
          <w:tab w:val="num" w:pos="720"/>
        </w:tabs>
        <w:ind w:left="720" w:hanging="360"/>
      </w:pPr>
      <w:rPr>
        <w:rFonts w:ascii="Symbol" w:hAnsi="Symbol" w:hint="default"/>
        <w:sz w:val="20"/>
      </w:rPr>
    </w:lvl>
    <w:lvl w:ilvl="1" w:tplc="1E0035B2" w:tentative="1">
      <w:start w:val="1"/>
      <w:numFmt w:val="bullet"/>
      <w:lvlText w:val=""/>
      <w:lvlJc w:val="left"/>
      <w:pPr>
        <w:tabs>
          <w:tab w:val="num" w:pos="1440"/>
        </w:tabs>
        <w:ind w:left="1440" w:hanging="360"/>
      </w:pPr>
      <w:rPr>
        <w:rFonts w:ascii="Symbol" w:hAnsi="Symbol" w:hint="default"/>
        <w:sz w:val="20"/>
      </w:rPr>
    </w:lvl>
    <w:lvl w:ilvl="2" w:tplc="676CFEC2" w:tentative="1">
      <w:start w:val="1"/>
      <w:numFmt w:val="bullet"/>
      <w:lvlText w:val=""/>
      <w:lvlJc w:val="left"/>
      <w:pPr>
        <w:tabs>
          <w:tab w:val="num" w:pos="2160"/>
        </w:tabs>
        <w:ind w:left="2160" w:hanging="360"/>
      </w:pPr>
      <w:rPr>
        <w:rFonts w:ascii="Symbol" w:hAnsi="Symbol" w:hint="default"/>
        <w:sz w:val="20"/>
      </w:rPr>
    </w:lvl>
    <w:lvl w:ilvl="3" w:tplc="FDBCDB16" w:tentative="1">
      <w:start w:val="1"/>
      <w:numFmt w:val="bullet"/>
      <w:lvlText w:val=""/>
      <w:lvlJc w:val="left"/>
      <w:pPr>
        <w:tabs>
          <w:tab w:val="num" w:pos="2880"/>
        </w:tabs>
        <w:ind w:left="2880" w:hanging="360"/>
      </w:pPr>
      <w:rPr>
        <w:rFonts w:ascii="Symbol" w:hAnsi="Symbol" w:hint="default"/>
        <w:sz w:val="20"/>
      </w:rPr>
    </w:lvl>
    <w:lvl w:ilvl="4" w:tplc="912852E4" w:tentative="1">
      <w:start w:val="1"/>
      <w:numFmt w:val="bullet"/>
      <w:lvlText w:val=""/>
      <w:lvlJc w:val="left"/>
      <w:pPr>
        <w:tabs>
          <w:tab w:val="num" w:pos="3600"/>
        </w:tabs>
        <w:ind w:left="3600" w:hanging="360"/>
      </w:pPr>
      <w:rPr>
        <w:rFonts w:ascii="Symbol" w:hAnsi="Symbol" w:hint="default"/>
        <w:sz w:val="20"/>
      </w:rPr>
    </w:lvl>
    <w:lvl w:ilvl="5" w:tplc="8EAA883A" w:tentative="1">
      <w:start w:val="1"/>
      <w:numFmt w:val="bullet"/>
      <w:lvlText w:val=""/>
      <w:lvlJc w:val="left"/>
      <w:pPr>
        <w:tabs>
          <w:tab w:val="num" w:pos="4320"/>
        </w:tabs>
        <w:ind w:left="4320" w:hanging="360"/>
      </w:pPr>
      <w:rPr>
        <w:rFonts w:ascii="Symbol" w:hAnsi="Symbol" w:hint="default"/>
        <w:sz w:val="20"/>
      </w:rPr>
    </w:lvl>
    <w:lvl w:ilvl="6" w:tplc="972E28A8" w:tentative="1">
      <w:start w:val="1"/>
      <w:numFmt w:val="bullet"/>
      <w:lvlText w:val=""/>
      <w:lvlJc w:val="left"/>
      <w:pPr>
        <w:tabs>
          <w:tab w:val="num" w:pos="5040"/>
        </w:tabs>
        <w:ind w:left="5040" w:hanging="360"/>
      </w:pPr>
      <w:rPr>
        <w:rFonts w:ascii="Symbol" w:hAnsi="Symbol" w:hint="default"/>
        <w:sz w:val="20"/>
      </w:rPr>
    </w:lvl>
    <w:lvl w:ilvl="7" w:tplc="18CCAB04" w:tentative="1">
      <w:start w:val="1"/>
      <w:numFmt w:val="bullet"/>
      <w:lvlText w:val=""/>
      <w:lvlJc w:val="left"/>
      <w:pPr>
        <w:tabs>
          <w:tab w:val="num" w:pos="5760"/>
        </w:tabs>
        <w:ind w:left="5760" w:hanging="360"/>
      </w:pPr>
      <w:rPr>
        <w:rFonts w:ascii="Symbol" w:hAnsi="Symbol" w:hint="default"/>
        <w:sz w:val="20"/>
      </w:rPr>
    </w:lvl>
    <w:lvl w:ilvl="8" w:tplc="67F0CA74"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D9B74D0"/>
    <w:multiLevelType w:val="hybridMultilevel"/>
    <w:tmpl w:val="518A8650"/>
    <w:lvl w:ilvl="0" w:tplc="C60AF674">
      <w:start w:val="1"/>
      <w:numFmt w:val="bullet"/>
      <w:lvlText w:val=""/>
      <w:lvlJc w:val="left"/>
      <w:pPr>
        <w:tabs>
          <w:tab w:val="num" w:pos="720"/>
        </w:tabs>
        <w:ind w:left="720" w:hanging="360"/>
      </w:pPr>
      <w:rPr>
        <w:rFonts w:ascii="Symbol" w:hAnsi="Symbol" w:hint="default"/>
        <w:sz w:val="20"/>
      </w:rPr>
    </w:lvl>
    <w:lvl w:ilvl="1" w:tplc="40708068" w:tentative="1">
      <w:start w:val="1"/>
      <w:numFmt w:val="bullet"/>
      <w:lvlText w:val=""/>
      <w:lvlJc w:val="left"/>
      <w:pPr>
        <w:tabs>
          <w:tab w:val="num" w:pos="1440"/>
        </w:tabs>
        <w:ind w:left="1440" w:hanging="360"/>
      </w:pPr>
      <w:rPr>
        <w:rFonts w:ascii="Symbol" w:hAnsi="Symbol" w:hint="default"/>
        <w:sz w:val="20"/>
      </w:rPr>
    </w:lvl>
    <w:lvl w:ilvl="2" w:tplc="843451E8" w:tentative="1">
      <w:start w:val="1"/>
      <w:numFmt w:val="bullet"/>
      <w:lvlText w:val=""/>
      <w:lvlJc w:val="left"/>
      <w:pPr>
        <w:tabs>
          <w:tab w:val="num" w:pos="2160"/>
        </w:tabs>
        <w:ind w:left="2160" w:hanging="360"/>
      </w:pPr>
      <w:rPr>
        <w:rFonts w:ascii="Symbol" w:hAnsi="Symbol" w:hint="default"/>
        <w:sz w:val="20"/>
      </w:rPr>
    </w:lvl>
    <w:lvl w:ilvl="3" w:tplc="B010D5FC" w:tentative="1">
      <w:start w:val="1"/>
      <w:numFmt w:val="bullet"/>
      <w:lvlText w:val=""/>
      <w:lvlJc w:val="left"/>
      <w:pPr>
        <w:tabs>
          <w:tab w:val="num" w:pos="2880"/>
        </w:tabs>
        <w:ind w:left="2880" w:hanging="360"/>
      </w:pPr>
      <w:rPr>
        <w:rFonts w:ascii="Symbol" w:hAnsi="Symbol" w:hint="default"/>
        <w:sz w:val="20"/>
      </w:rPr>
    </w:lvl>
    <w:lvl w:ilvl="4" w:tplc="9EB4DC16" w:tentative="1">
      <w:start w:val="1"/>
      <w:numFmt w:val="bullet"/>
      <w:lvlText w:val=""/>
      <w:lvlJc w:val="left"/>
      <w:pPr>
        <w:tabs>
          <w:tab w:val="num" w:pos="3600"/>
        </w:tabs>
        <w:ind w:left="3600" w:hanging="360"/>
      </w:pPr>
      <w:rPr>
        <w:rFonts w:ascii="Symbol" w:hAnsi="Symbol" w:hint="default"/>
        <w:sz w:val="20"/>
      </w:rPr>
    </w:lvl>
    <w:lvl w:ilvl="5" w:tplc="E18EA7C2" w:tentative="1">
      <w:start w:val="1"/>
      <w:numFmt w:val="bullet"/>
      <w:lvlText w:val=""/>
      <w:lvlJc w:val="left"/>
      <w:pPr>
        <w:tabs>
          <w:tab w:val="num" w:pos="4320"/>
        </w:tabs>
        <w:ind w:left="4320" w:hanging="360"/>
      </w:pPr>
      <w:rPr>
        <w:rFonts w:ascii="Symbol" w:hAnsi="Symbol" w:hint="default"/>
        <w:sz w:val="20"/>
      </w:rPr>
    </w:lvl>
    <w:lvl w:ilvl="6" w:tplc="30F465AE" w:tentative="1">
      <w:start w:val="1"/>
      <w:numFmt w:val="bullet"/>
      <w:lvlText w:val=""/>
      <w:lvlJc w:val="left"/>
      <w:pPr>
        <w:tabs>
          <w:tab w:val="num" w:pos="5040"/>
        </w:tabs>
        <w:ind w:left="5040" w:hanging="360"/>
      </w:pPr>
      <w:rPr>
        <w:rFonts w:ascii="Symbol" w:hAnsi="Symbol" w:hint="default"/>
        <w:sz w:val="20"/>
      </w:rPr>
    </w:lvl>
    <w:lvl w:ilvl="7" w:tplc="2B3C14AE" w:tentative="1">
      <w:start w:val="1"/>
      <w:numFmt w:val="bullet"/>
      <w:lvlText w:val=""/>
      <w:lvlJc w:val="left"/>
      <w:pPr>
        <w:tabs>
          <w:tab w:val="num" w:pos="5760"/>
        </w:tabs>
        <w:ind w:left="5760" w:hanging="360"/>
      </w:pPr>
      <w:rPr>
        <w:rFonts w:ascii="Symbol" w:hAnsi="Symbol" w:hint="default"/>
        <w:sz w:val="20"/>
      </w:rPr>
    </w:lvl>
    <w:lvl w:ilvl="8" w:tplc="9CAE561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E6C5227"/>
    <w:multiLevelType w:val="hybridMultilevel"/>
    <w:tmpl w:val="CDF6D9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96205508">
    <w:abstractNumId w:val="14"/>
  </w:num>
  <w:num w:numId="2" w16cid:durableId="792212823">
    <w:abstractNumId w:val="13"/>
  </w:num>
  <w:num w:numId="3" w16cid:durableId="1063717626">
    <w:abstractNumId w:val="33"/>
  </w:num>
  <w:num w:numId="4" w16cid:durableId="1551765297">
    <w:abstractNumId w:val="28"/>
  </w:num>
  <w:num w:numId="5" w16cid:durableId="779420190">
    <w:abstractNumId w:val="15"/>
  </w:num>
  <w:num w:numId="6" w16cid:durableId="558175937">
    <w:abstractNumId w:val="38"/>
  </w:num>
  <w:num w:numId="7" w16cid:durableId="480318060">
    <w:abstractNumId w:val="11"/>
  </w:num>
  <w:num w:numId="8" w16cid:durableId="1264339016">
    <w:abstractNumId w:val="25"/>
  </w:num>
  <w:num w:numId="9" w16cid:durableId="736436880">
    <w:abstractNumId w:val="24"/>
  </w:num>
  <w:num w:numId="10" w16cid:durableId="2134638827">
    <w:abstractNumId w:val="1"/>
  </w:num>
  <w:num w:numId="11" w16cid:durableId="1435663411">
    <w:abstractNumId w:val="31"/>
  </w:num>
  <w:num w:numId="12" w16cid:durableId="1998801624">
    <w:abstractNumId w:val="7"/>
  </w:num>
  <w:num w:numId="13" w16cid:durableId="1828472688">
    <w:abstractNumId w:val="35"/>
  </w:num>
  <w:num w:numId="14" w16cid:durableId="1901624471">
    <w:abstractNumId w:val="2"/>
  </w:num>
  <w:num w:numId="15" w16cid:durableId="606233387">
    <w:abstractNumId w:val="0"/>
  </w:num>
  <w:num w:numId="16" w16cid:durableId="192809435">
    <w:abstractNumId w:val="37"/>
  </w:num>
  <w:num w:numId="17" w16cid:durableId="2115244163">
    <w:abstractNumId w:val="18"/>
  </w:num>
  <w:num w:numId="18" w16cid:durableId="1395817817">
    <w:abstractNumId w:val="4"/>
  </w:num>
  <w:num w:numId="19" w16cid:durableId="1045835053">
    <w:abstractNumId w:val="39"/>
  </w:num>
  <w:num w:numId="20" w16cid:durableId="1554539496">
    <w:abstractNumId w:val="3"/>
  </w:num>
  <w:num w:numId="21" w16cid:durableId="6493976">
    <w:abstractNumId w:val="8"/>
  </w:num>
  <w:num w:numId="22" w16cid:durableId="1962303992">
    <w:abstractNumId w:val="22"/>
  </w:num>
  <w:num w:numId="23" w16cid:durableId="1532497200">
    <w:abstractNumId w:val="17"/>
  </w:num>
  <w:num w:numId="24" w16cid:durableId="1266115043">
    <w:abstractNumId w:val="34"/>
  </w:num>
  <w:num w:numId="25" w16cid:durableId="365184403">
    <w:abstractNumId w:val="30"/>
  </w:num>
  <w:num w:numId="26" w16cid:durableId="1295403968">
    <w:abstractNumId w:val="36"/>
  </w:num>
  <w:num w:numId="27" w16cid:durableId="124591130">
    <w:abstractNumId w:val="21"/>
  </w:num>
  <w:num w:numId="28" w16cid:durableId="165754501">
    <w:abstractNumId w:val="20"/>
  </w:num>
  <w:num w:numId="29" w16cid:durableId="1570186129">
    <w:abstractNumId w:val="19"/>
  </w:num>
  <w:num w:numId="30" w16cid:durableId="2089424029">
    <w:abstractNumId w:val="12"/>
  </w:num>
  <w:num w:numId="31" w16cid:durableId="26607883">
    <w:abstractNumId w:val="23"/>
  </w:num>
  <w:num w:numId="32" w16cid:durableId="2073579134">
    <w:abstractNumId w:val="26"/>
  </w:num>
  <w:num w:numId="33" w16cid:durableId="60296081">
    <w:abstractNumId w:val="9"/>
  </w:num>
  <w:num w:numId="34" w16cid:durableId="1210338256">
    <w:abstractNumId w:val="16"/>
  </w:num>
  <w:num w:numId="35" w16cid:durableId="1104812650">
    <w:abstractNumId w:val="27"/>
  </w:num>
  <w:num w:numId="36" w16cid:durableId="1496654388">
    <w:abstractNumId w:val="9"/>
    <w:lvlOverride w:ilvl="0">
      <w:startOverride w:val="1"/>
    </w:lvlOverride>
  </w:num>
  <w:num w:numId="37" w16cid:durableId="437991145">
    <w:abstractNumId w:val="9"/>
    <w:lvlOverride w:ilvl="0">
      <w:startOverride w:val="1"/>
    </w:lvlOverride>
  </w:num>
  <w:num w:numId="38" w16cid:durableId="1075587827">
    <w:abstractNumId w:val="32"/>
  </w:num>
  <w:num w:numId="39" w16cid:durableId="462426920">
    <w:abstractNumId w:val="29"/>
  </w:num>
  <w:num w:numId="40" w16cid:durableId="106968383">
    <w:abstractNumId w:val="5"/>
  </w:num>
  <w:num w:numId="41" w16cid:durableId="1420323030">
    <w:abstractNumId w:val="10"/>
  </w:num>
  <w:num w:numId="42" w16cid:durableId="169025469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1396"/>
    <w:rsid w:val="00003267"/>
    <w:rsid w:val="00007DDC"/>
    <w:rsid w:val="000303B9"/>
    <w:rsid w:val="0004225E"/>
    <w:rsid w:val="0005080C"/>
    <w:rsid w:val="000561DE"/>
    <w:rsid w:val="000570A5"/>
    <w:rsid w:val="000672CB"/>
    <w:rsid w:val="000727C7"/>
    <w:rsid w:val="00077A9A"/>
    <w:rsid w:val="00095932"/>
    <w:rsid w:val="000C50AD"/>
    <w:rsid w:val="000D39B0"/>
    <w:rsid w:val="000E6DA5"/>
    <w:rsid w:val="000F2652"/>
    <w:rsid w:val="000F3AA1"/>
    <w:rsid w:val="00115E8A"/>
    <w:rsid w:val="001356D3"/>
    <w:rsid w:val="00147F33"/>
    <w:rsid w:val="00164F6D"/>
    <w:rsid w:val="0016576C"/>
    <w:rsid w:val="00171AEC"/>
    <w:rsid w:val="0017259D"/>
    <w:rsid w:val="00197FEF"/>
    <w:rsid w:val="001A6992"/>
    <w:rsid w:val="001B09CC"/>
    <w:rsid w:val="001D7E36"/>
    <w:rsid w:val="002047CE"/>
    <w:rsid w:val="00205195"/>
    <w:rsid w:val="0021698B"/>
    <w:rsid w:val="0021746F"/>
    <w:rsid w:val="00220A09"/>
    <w:rsid w:val="0023368A"/>
    <w:rsid w:val="00237D0A"/>
    <w:rsid w:val="0027306D"/>
    <w:rsid w:val="002A72A7"/>
    <w:rsid w:val="002C0ACC"/>
    <w:rsid w:val="002C20A2"/>
    <w:rsid w:val="002D66DA"/>
    <w:rsid w:val="002E3B75"/>
    <w:rsid w:val="002E440C"/>
    <w:rsid w:val="002F0164"/>
    <w:rsid w:val="003150AA"/>
    <w:rsid w:val="00320711"/>
    <w:rsid w:val="00330CCA"/>
    <w:rsid w:val="00333E46"/>
    <w:rsid w:val="00336AD6"/>
    <w:rsid w:val="0034726B"/>
    <w:rsid w:val="003646FE"/>
    <w:rsid w:val="003771F4"/>
    <w:rsid w:val="00384B69"/>
    <w:rsid w:val="003916BF"/>
    <w:rsid w:val="003B58FB"/>
    <w:rsid w:val="003E50FD"/>
    <w:rsid w:val="003F3266"/>
    <w:rsid w:val="00406653"/>
    <w:rsid w:val="00407AB8"/>
    <w:rsid w:val="0041411D"/>
    <w:rsid w:val="004170FB"/>
    <w:rsid w:val="00417654"/>
    <w:rsid w:val="0042129A"/>
    <w:rsid w:val="00421EDE"/>
    <w:rsid w:val="004315D5"/>
    <w:rsid w:val="004453D1"/>
    <w:rsid w:val="00446203"/>
    <w:rsid w:val="0046495F"/>
    <w:rsid w:val="004653B3"/>
    <w:rsid w:val="004706FC"/>
    <w:rsid w:val="00473F4C"/>
    <w:rsid w:val="00476BF7"/>
    <w:rsid w:val="00491D18"/>
    <w:rsid w:val="004C61DE"/>
    <w:rsid w:val="004E1A04"/>
    <w:rsid w:val="004E3F7C"/>
    <w:rsid w:val="004E77AA"/>
    <w:rsid w:val="005069BD"/>
    <w:rsid w:val="0059166F"/>
    <w:rsid w:val="005A068C"/>
    <w:rsid w:val="005B38EE"/>
    <w:rsid w:val="005D1CD4"/>
    <w:rsid w:val="005E5998"/>
    <w:rsid w:val="005F71B9"/>
    <w:rsid w:val="00612AAA"/>
    <w:rsid w:val="006167BC"/>
    <w:rsid w:val="00617DCE"/>
    <w:rsid w:val="00621673"/>
    <w:rsid w:val="00630D57"/>
    <w:rsid w:val="0066760E"/>
    <w:rsid w:val="006A6372"/>
    <w:rsid w:val="006B1AFD"/>
    <w:rsid w:val="006E07C9"/>
    <w:rsid w:val="006E0D90"/>
    <w:rsid w:val="007168E1"/>
    <w:rsid w:val="00716D05"/>
    <w:rsid w:val="007437B0"/>
    <w:rsid w:val="00746329"/>
    <w:rsid w:val="00784668"/>
    <w:rsid w:val="007965AD"/>
    <w:rsid w:val="007A2BC8"/>
    <w:rsid w:val="007A391D"/>
    <w:rsid w:val="007C7922"/>
    <w:rsid w:val="007E74DE"/>
    <w:rsid w:val="00807501"/>
    <w:rsid w:val="00827C41"/>
    <w:rsid w:val="00836702"/>
    <w:rsid w:val="00852712"/>
    <w:rsid w:val="00856FBB"/>
    <w:rsid w:val="00877291"/>
    <w:rsid w:val="008864E7"/>
    <w:rsid w:val="00893CAB"/>
    <w:rsid w:val="00896243"/>
    <w:rsid w:val="008D356F"/>
    <w:rsid w:val="008D7CF6"/>
    <w:rsid w:val="008E2E60"/>
    <w:rsid w:val="008F021E"/>
    <w:rsid w:val="008F0AB2"/>
    <w:rsid w:val="008F149E"/>
    <w:rsid w:val="00901F77"/>
    <w:rsid w:val="0091664F"/>
    <w:rsid w:val="009254F2"/>
    <w:rsid w:val="00935606"/>
    <w:rsid w:val="009572C2"/>
    <w:rsid w:val="0095748F"/>
    <w:rsid w:val="009606F6"/>
    <w:rsid w:val="00982B05"/>
    <w:rsid w:val="0099179B"/>
    <w:rsid w:val="009933D5"/>
    <w:rsid w:val="009C3371"/>
    <w:rsid w:val="009C5FCA"/>
    <w:rsid w:val="009C7E59"/>
    <w:rsid w:val="009D1502"/>
    <w:rsid w:val="009E50FF"/>
    <w:rsid w:val="009F1534"/>
    <w:rsid w:val="009F6AA3"/>
    <w:rsid w:val="00A205D6"/>
    <w:rsid w:val="00A27628"/>
    <w:rsid w:val="00A33011"/>
    <w:rsid w:val="00A354AF"/>
    <w:rsid w:val="00A47ECF"/>
    <w:rsid w:val="00A657D9"/>
    <w:rsid w:val="00A65F37"/>
    <w:rsid w:val="00A76242"/>
    <w:rsid w:val="00A773A4"/>
    <w:rsid w:val="00AB3916"/>
    <w:rsid w:val="00AC4AFF"/>
    <w:rsid w:val="00B12515"/>
    <w:rsid w:val="00B14DFC"/>
    <w:rsid w:val="00B166C2"/>
    <w:rsid w:val="00B30D48"/>
    <w:rsid w:val="00B360C4"/>
    <w:rsid w:val="00B46DF7"/>
    <w:rsid w:val="00B5773E"/>
    <w:rsid w:val="00B57E75"/>
    <w:rsid w:val="00B61396"/>
    <w:rsid w:val="00B813F8"/>
    <w:rsid w:val="00B82442"/>
    <w:rsid w:val="00BA5F62"/>
    <w:rsid w:val="00BB36C2"/>
    <w:rsid w:val="00BB666E"/>
    <w:rsid w:val="00BC2832"/>
    <w:rsid w:val="00BC5620"/>
    <w:rsid w:val="00BD655F"/>
    <w:rsid w:val="00C015BA"/>
    <w:rsid w:val="00C06ED6"/>
    <w:rsid w:val="00C1495F"/>
    <w:rsid w:val="00C1708C"/>
    <w:rsid w:val="00C23567"/>
    <w:rsid w:val="00C45133"/>
    <w:rsid w:val="00C52BBC"/>
    <w:rsid w:val="00C61F94"/>
    <w:rsid w:val="00C63BC1"/>
    <w:rsid w:val="00C768C9"/>
    <w:rsid w:val="00C92A58"/>
    <w:rsid w:val="00CA29E3"/>
    <w:rsid w:val="00CB6C59"/>
    <w:rsid w:val="00CC641F"/>
    <w:rsid w:val="00CE129F"/>
    <w:rsid w:val="00CF5D1D"/>
    <w:rsid w:val="00D00EEB"/>
    <w:rsid w:val="00D0290D"/>
    <w:rsid w:val="00D04828"/>
    <w:rsid w:val="00D1381A"/>
    <w:rsid w:val="00D21A4B"/>
    <w:rsid w:val="00D368BC"/>
    <w:rsid w:val="00D46CEB"/>
    <w:rsid w:val="00D74581"/>
    <w:rsid w:val="00D82066"/>
    <w:rsid w:val="00D84DEE"/>
    <w:rsid w:val="00DA66F9"/>
    <w:rsid w:val="00DB74F9"/>
    <w:rsid w:val="00DC72FB"/>
    <w:rsid w:val="00DD7979"/>
    <w:rsid w:val="00E4214E"/>
    <w:rsid w:val="00E8745B"/>
    <w:rsid w:val="00E87591"/>
    <w:rsid w:val="00E9088F"/>
    <w:rsid w:val="00E956A6"/>
    <w:rsid w:val="00EA1389"/>
    <w:rsid w:val="00EA76EC"/>
    <w:rsid w:val="00EB30BE"/>
    <w:rsid w:val="00EF0189"/>
    <w:rsid w:val="00F22D0F"/>
    <w:rsid w:val="00F25238"/>
    <w:rsid w:val="00F458F9"/>
    <w:rsid w:val="00F502B0"/>
    <w:rsid w:val="00F57A07"/>
    <w:rsid w:val="00F62E42"/>
    <w:rsid w:val="00F751E7"/>
    <w:rsid w:val="00FD0E36"/>
    <w:rsid w:val="00FD256D"/>
    <w:rsid w:val="00FE68EC"/>
    <w:rsid w:val="0A1D96D0"/>
    <w:rsid w:val="15891891"/>
    <w:rsid w:val="18E94653"/>
    <w:rsid w:val="19DEC520"/>
    <w:rsid w:val="1A1B6426"/>
    <w:rsid w:val="2D52AA64"/>
    <w:rsid w:val="3189590B"/>
    <w:rsid w:val="319955F7"/>
    <w:rsid w:val="3E74C0CC"/>
    <w:rsid w:val="413190E3"/>
    <w:rsid w:val="4C203CD3"/>
    <w:rsid w:val="634FB360"/>
    <w:rsid w:val="67ABBA01"/>
    <w:rsid w:val="71E57F9B"/>
    <w:rsid w:val="7AB86A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D4D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54AF"/>
    <w:pPr>
      <w:shd w:val="clear" w:color="auto" w:fill="FFFFFF"/>
      <w:spacing w:after="0" w:line="240" w:lineRule="auto"/>
      <w:textAlignment w:val="baseline"/>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147F33"/>
    <w:pPr>
      <w:spacing w:after="120"/>
      <w:outlineLvl w:val="0"/>
    </w:pPr>
    <w:rPr>
      <w:b/>
      <w:sz w:val="28"/>
      <w:u w:val="single"/>
      <w:bdr w:val="none" w:sz="0" w:space="0" w:color="auto" w:frame="1"/>
    </w:rPr>
  </w:style>
  <w:style w:type="paragraph" w:styleId="Heading2">
    <w:name w:val="heading 2"/>
    <w:basedOn w:val="Normal"/>
    <w:next w:val="Normal"/>
    <w:link w:val="Heading2Char"/>
    <w:uiPriority w:val="9"/>
    <w:unhideWhenUsed/>
    <w:qFormat/>
    <w:rsid w:val="00147F33"/>
    <w:pPr>
      <w:keepNext/>
      <w:keepLines/>
      <w:numPr>
        <w:numId w:val="33"/>
      </w:numPr>
      <w:spacing w:before="40" w:after="240"/>
      <w:outlineLvl w:val="1"/>
    </w:pPr>
    <w:rPr>
      <w:rFonts w:eastAsiaTheme="majorEastAsia" w:cstheme="majorBidi"/>
      <w:b/>
      <w:color w:val="000000" w:themeColor="text1"/>
      <w:szCs w:val="26"/>
      <w:u w:val="single"/>
    </w:rPr>
  </w:style>
  <w:style w:type="paragraph" w:styleId="Heading3">
    <w:name w:val="heading 3"/>
    <w:basedOn w:val="Normal"/>
    <w:next w:val="Normal"/>
    <w:link w:val="Heading3Char"/>
    <w:uiPriority w:val="9"/>
    <w:unhideWhenUsed/>
    <w:qFormat/>
    <w:rsid w:val="00147F33"/>
    <w:pPr>
      <w:keepNext/>
      <w:keepLines/>
      <w:spacing w:before="40"/>
      <w:ind w:left="720"/>
      <w:outlineLvl w:val="2"/>
    </w:pPr>
    <w:rPr>
      <w:rFonts w:eastAsiaTheme="majorEastAsia"/>
      <w:b/>
      <w:color w:val="000000" w:themeColor="text1"/>
    </w:rPr>
  </w:style>
  <w:style w:type="paragraph" w:styleId="Heading4">
    <w:name w:val="heading 4"/>
    <w:basedOn w:val="Normal"/>
    <w:next w:val="Normal"/>
    <w:link w:val="Heading4Char"/>
    <w:uiPriority w:val="9"/>
    <w:unhideWhenUsed/>
    <w:qFormat/>
    <w:rsid w:val="00147F33"/>
    <w:pPr>
      <w:keepNext/>
      <w:keepLines/>
      <w:numPr>
        <w:numId w:val="35"/>
      </w:numPr>
      <w:spacing w:before="40"/>
      <w:outlineLvl w:val="3"/>
    </w:pPr>
    <w:rPr>
      <w:rFonts w:eastAsiaTheme="majorEastAsia"/>
      <w:iCs/>
      <w:color w:val="000000" w:themeColor="text1"/>
      <w:u w:val="single"/>
      <w:bdr w:val="none" w:sz="0" w:space="0" w:color="auto" w:frame="1"/>
    </w:rPr>
  </w:style>
  <w:style w:type="paragraph" w:styleId="Heading5">
    <w:name w:val="heading 5"/>
    <w:basedOn w:val="Normal"/>
    <w:next w:val="Normal"/>
    <w:link w:val="Heading5Char"/>
    <w:uiPriority w:val="9"/>
    <w:unhideWhenUsed/>
    <w:qFormat/>
    <w:rsid w:val="00473F4C"/>
    <w:pPr>
      <w:keepNext/>
      <w:keepLines/>
      <w:spacing w:before="40"/>
      <w:outlineLvl w:val="4"/>
    </w:pPr>
    <w:rPr>
      <w:rFonts w:eastAsiaTheme="majorEastAsia" w:cstheme="majorBidi"/>
      <w:b/>
    </w:rPr>
  </w:style>
  <w:style w:type="paragraph" w:styleId="Heading6">
    <w:name w:val="heading 6"/>
    <w:basedOn w:val="Normal"/>
    <w:next w:val="Normal"/>
    <w:link w:val="Heading6Char"/>
    <w:uiPriority w:val="9"/>
    <w:unhideWhenUsed/>
    <w:qFormat/>
    <w:rsid w:val="00473F4C"/>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61396"/>
    <w:rPr>
      <w:rFonts w:ascii="Tahoma" w:hAnsi="Tahoma" w:cs="Tahoma"/>
      <w:sz w:val="16"/>
      <w:szCs w:val="16"/>
    </w:rPr>
  </w:style>
  <w:style w:type="character" w:customStyle="1" w:styleId="BalloonTextChar">
    <w:name w:val="Balloon Text Char"/>
    <w:basedOn w:val="DefaultParagraphFont"/>
    <w:link w:val="BalloonText"/>
    <w:uiPriority w:val="99"/>
    <w:semiHidden/>
    <w:rsid w:val="00B61396"/>
    <w:rPr>
      <w:rFonts w:ascii="Tahoma" w:hAnsi="Tahoma" w:cs="Tahoma"/>
      <w:sz w:val="16"/>
      <w:szCs w:val="16"/>
    </w:rPr>
  </w:style>
  <w:style w:type="paragraph" w:styleId="ListParagraph">
    <w:name w:val="List Paragraph"/>
    <w:basedOn w:val="Normal"/>
    <w:uiPriority w:val="34"/>
    <w:qFormat/>
    <w:rsid w:val="00E87591"/>
    <w:pPr>
      <w:ind w:left="720"/>
      <w:contextualSpacing/>
    </w:pPr>
  </w:style>
  <w:style w:type="paragraph" w:customStyle="1" w:styleId="Default">
    <w:name w:val="Default"/>
    <w:rsid w:val="001A6992"/>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1A6992"/>
    <w:rPr>
      <w:color w:val="0000FF" w:themeColor="hyperlink"/>
      <w:u w:val="single"/>
    </w:rPr>
  </w:style>
  <w:style w:type="character" w:styleId="CommentReference">
    <w:name w:val="annotation reference"/>
    <w:basedOn w:val="DefaultParagraphFont"/>
    <w:uiPriority w:val="99"/>
    <w:semiHidden/>
    <w:unhideWhenUsed/>
    <w:rsid w:val="006B1AFD"/>
    <w:rPr>
      <w:sz w:val="16"/>
      <w:szCs w:val="16"/>
    </w:rPr>
  </w:style>
  <w:style w:type="paragraph" w:styleId="CommentText">
    <w:name w:val="annotation text"/>
    <w:basedOn w:val="Normal"/>
    <w:link w:val="CommentTextChar"/>
    <w:uiPriority w:val="99"/>
    <w:unhideWhenUsed/>
    <w:rsid w:val="006B1AFD"/>
    <w:rPr>
      <w:sz w:val="20"/>
      <w:szCs w:val="20"/>
    </w:rPr>
  </w:style>
  <w:style w:type="character" w:customStyle="1" w:styleId="CommentTextChar">
    <w:name w:val="Comment Text Char"/>
    <w:basedOn w:val="DefaultParagraphFont"/>
    <w:link w:val="CommentText"/>
    <w:uiPriority w:val="99"/>
    <w:rsid w:val="006B1AFD"/>
    <w:rPr>
      <w:sz w:val="20"/>
      <w:szCs w:val="20"/>
    </w:rPr>
  </w:style>
  <w:style w:type="paragraph" w:styleId="CommentSubject">
    <w:name w:val="annotation subject"/>
    <w:basedOn w:val="CommentText"/>
    <w:next w:val="CommentText"/>
    <w:link w:val="CommentSubjectChar"/>
    <w:uiPriority w:val="99"/>
    <w:semiHidden/>
    <w:unhideWhenUsed/>
    <w:rsid w:val="006B1AFD"/>
    <w:rPr>
      <w:b/>
      <w:bCs/>
    </w:rPr>
  </w:style>
  <w:style w:type="character" w:customStyle="1" w:styleId="CommentSubjectChar">
    <w:name w:val="Comment Subject Char"/>
    <w:basedOn w:val="CommentTextChar"/>
    <w:link w:val="CommentSubject"/>
    <w:uiPriority w:val="99"/>
    <w:semiHidden/>
    <w:rsid w:val="006B1AFD"/>
    <w:rPr>
      <w:b/>
      <w:bCs/>
      <w:sz w:val="20"/>
      <w:szCs w:val="20"/>
    </w:rPr>
  </w:style>
  <w:style w:type="paragraph" w:styleId="Header">
    <w:name w:val="header"/>
    <w:basedOn w:val="Normal"/>
    <w:link w:val="HeaderChar"/>
    <w:uiPriority w:val="99"/>
    <w:unhideWhenUsed/>
    <w:rsid w:val="00DB74F9"/>
    <w:pPr>
      <w:tabs>
        <w:tab w:val="center" w:pos="4680"/>
        <w:tab w:val="right" w:pos="9360"/>
      </w:tabs>
    </w:pPr>
  </w:style>
  <w:style w:type="character" w:customStyle="1" w:styleId="HeaderChar">
    <w:name w:val="Header Char"/>
    <w:basedOn w:val="DefaultParagraphFont"/>
    <w:link w:val="Header"/>
    <w:uiPriority w:val="99"/>
    <w:rsid w:val="00DB74F9"/>
  </w:style>
  <w:style w:type="paragraph" w:styleId="Footer">
    <w:name w:val="footer"/>
    <w:basedOn w:val="Normal"/>
    <w:link w:val="FooterChar"/>
    <w:uiPriority w:val="99"/>
    <w:unhideWhenUsed/>
    <w:rsid w:val="00DB74F9"/>
    <w:pPr>
      <w:tabs>
        <w:tab w:val="center" w:pos="4680"/>
        <w:tab w:val="right" w:pos="9360"/>
      </w:tabs>
    </w:pPr>
  </w:style>
  <w:style w:type="character" w:customStyle="1" w:styleId="FooterChar">
    <w:name w:val="Footer Char"/>
    <w:basedOn w:val="DefaultParagraphFont"/>
    <w:link w:val="Footer"/>
    <w:uiPriority w:val="99"/>
    <w:rsid w:val="00DB74F9"/>
  </w:style>
  <w:style w:type="character" w:customStyle="1" w:styleId="Heading1Char">
    <w:name w:val="Heading 1 Char"/>
    <w:basedOn w:val="DefaultParagraphFont"/>
    <w:link w:val="Heading1"/>
    <w:uiPriority w:val="9"/>
    <w:rsid w:val="00147F33"/>
    <w:rPr>
      <w:rFonts w:ascii="Times New Roman" w:eastAsia="Times New Roman" w:hAnsi="Times New Roman" w:cs="Times New Roman"/>
      <w:b/>
      <w:sz w:val="28"/>
      <w:szCs w:val="24"/>
      <w:u w:val="single"/>
      <w:bdr w:val="none" w:sz="0" w:space="0" w:color="auto" w:frame="1"/>
      <w:shd w:val="clear" w:color="auto" w:fill="FFFFFF"/>
    </w:rPr>
  </w:style>
  <w:style w:type="character" w:customStyle="1" w:styleId="Heading2Char">
    <w:name w:val="Heading 2 Char"/>
    <w:basedOn w:val="DefaultParagraphFont"/>
    <w:link w:val="Heading2"/>
    <w:uiPriority w:val="9"/>
    <w:rsid w:val="00147F33"/>
    <w:rPr>
      <w:rFonts w:ascii="Times New Roman" w:eastAsiaTheme="majorEastAsia" w:hAnsi="Times New Roman" w:cstheme="majorBidi"/>
      <w:b/>
      <w:color w:val="000000" w:themeColor="text1"/>
      <w:sz w:val="24"/>
      <w:szCs w:val="26"/>
      <w:u w:val="single"/>
      <w:shd w:val="clear" w:color="auto" w:fill="FFFFFF"/>
    </w:rPr>
  </w:style>
  <w:style w:type="character" w:customStyle="1" w:styleId="Heading3Char">
    <w:name w:val="Heading 3 Char"/>
    <w:basedOn w:val="DefaultParagraphFont"/>
    <w:link w:val="Heading3"/>
    <w:uiPriority w:val="9"/>
    <w:rsid w:val="00147F33"/>
    <w:rPr>
      <w:rFonts w:ascii="Times New Roman" w:eastAsiaTheme="majorEastAsia" w:hAnsi="Times New Roman" w:cs="Times New Roman"/>
      <w:b/>
      <w:color w:val="000000" w:themeColor="text1"/>
      <w:sz w:val="24"/>
      <w:szCs w:val="24"/>
      <w:shd w:val="clear" w:color="auto" w:fill="FFFFFF"/>
    </w:rPr>
  </w:style>
  <w:style w:type="character" w:customStyle="1" w:styleId="Heading4Char">
    <w:name w:val="Heading 4 Char"/>
    <w:basedOn w:val="DefaultParagraphFont"/>
    <w:link w:val="Heading4"/>
    <w:uiPriority w:val="9"/>
    <w:rsid w:val="00147F33"/>
    <w:rPr>
      <w:rFonts w:ascii="Times New Roman" w:eastAsiaTheme="majorEastAsia" w:hAnsi="Times New Roman" w:cs="Times New Roman"/>
      <w:iCs/>
      <w:color w:val="000000" w:themeColor="text1"/>
      <w:sz w:val="24"/>
      <w:szCs w:val="24"/>
      <w:u w:val="single"/>
      <w:bdr w:val="none" w:sz="0" w:space="0" w:color="auto" w:frame="1"/>
      <w:shd w:val="clear" w:color="auto" w:fill="FFFFFF"/>
    </w:rPr>
  </w:style>
  <w:style w:type="character" w:customStyle="1" w:styleId="Heading5Char">
    <w:name w:val="Heading 5 Char"/>
    <w:basedOn w:val="DefaultParagraphFont"/>
    <w:link w:val="Heading5"/>
    <w:uiPriority w:val="9"/>
    <w:rsid w:val="00473F4C"/>
    <w:rPr>
      <w:rFonts w:ascii="Times New Roman" w:eastAsiaTheme="majorEastAsia" w:hAnsi="Times New Roman" w:cstheme="majorBidi"/>
      <w:b/>
      <w:sz w:val="24"/>
      <w:szCs w:val="24"/>
      <w:shd w:val="clear" w:color="auto" w:fill="FFFFFF"/>
    </w:rPr>
  </w:style>
  <w:style w:type="character" w:customStyle="1" w:styleId="Heading6Char">
    <w:name w:val="Heading 6 Char"/>
    <w:basedOn w:val="DefaultParagraphFont"/>
    <w:link w:val="Heading6"/>
    <w:uiPriority w:val="9"/>
    <w:rsid w:val="00473F4C"/>
    <w:rPr>
      <w:rFonts w:asciiTheme="majorHAnsi" w:eastAsiaTheme="majorEastAsia" w:hAnsiTheme="majorHAnsi" w:cstheme="majorBidi"/>
      <w:color w:val="243F60" w:themeColor="accent1" w:themeShade="7F"/>
      <w:sz w:val="24"/>
      <w:szCs w:val="24"/>
      <w:shd w:val="clear" w:color="auto" w:fill="FFFFFF"/>
    </w:rPr>
  </w:style>
  <w:style w:type="paragraph" w:styleId="Revision">
    <w:name w:val="Revision"/>
    <w:hidden/>
    <w:uiPriority w:val="99"/>
    <w:semiHidden/>
    <w:rsid w:val="00CE129F"/>
    <w:pPr>
      <w:spacing w:after="0"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21698B"/>
    <w:rPr>
      <w:color w:val="605E5C"/>
      <w:shd w:val="clear" w:color="auto" w:fill="E1DFDD"/>
    </w:rPr>
  </w:style>
  <w:style w:type="paragraph" w:customStyle="1" w:styleId="null">
    <w:name w:val="null"/>
    <w:basedOn w:val="Normal"/>
    <w:rsid w:val="00164F6D"/>
    <w:pPr>
      <w:shd w:val="clear" w:color="auto" w:fill="auto"/>
      <w:spacing w:before="100" w:beforeAutospacing="1" w:after="100" w:afterAutospacing="1"/>
      <w:textAlignment w:val="auto"/>
    </w:pPr>
    <w:rPr>
      <w:rFonts w:ascii="Calibri" w:eastAsiaTheme="minorHAnsi" w:hAnsi="Calibri" w:cs="Calibri"/>
      <w:sz w:val="22"/>
      <w:szCs w:val="22"/>
    </w:rPr>
  </w:style>
  <w:style w:type="character" w:customStyle="1" w:styleId="null1">
    <w:name w:val="null1"/>
    <w:basedOn w:val="DefaultParagraphFont"/>
    <w:rsid w:val="00164F6D"/>
  </w:style>
  <w:style w:type="character" w:styleId="FollowedHyperlink">
    <w:name w:val="FollowedHyperlink"/>
    <w:basedOn w:val="DefaultParagraphFont"/>
    <w:uiPriority w:val="99"/>
    <w:semiHidden/>
    <w:unhideWhenUsed/>
    <w:rsid w:val="00BD655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6320296">
      <w:bodyDiv w:val="1"/>
      <w:marLeft w:val="0"/>
      <w:marRight w:val="0"/>
      <w:marTop w:val="0"/>
      <w:marBottom w:val="0"/>
      <w:divBdr>
        <w:top w:val="none" w:sz="0" w:space="0" w:color="auto"/>
        <w:left w:val="none" w:sz="0" w:space="0" w:color="auto"/>
        <w:bottom w:val="none" w:sz="0" w:space="0" w:color="auto"/>
        <w:right w:val="none" w:sz="0" w:space="0" w:color="auto"/>
      </w:divBdr>
    </w:div>
    <w:div w:id="365106409">
      <w:bodyDiv w:val="1"/>
      <w:marLeft w:val="0"/>
      <w:marRight w:val="0"/>
      <w:marTop w:val="0"/>
      <w:marBottom w:val="0"/>
      <w:divBdr>
        <w:top w:val="none" w:sz="0" w:space="0" w:color="auto"/>
        <w:left w:val="none" w:sz="0" w:space="0" w:color="auto"/>
        <w:bottom w:val="none" w:sz="0" w:space="0" w:color="auto"/>
        <w:right w:val="none" w:sz="0" w:space="0" w:color="auto"/>
      </w:divBdr>
      <w:divsChild>
        <w:div w:id="393092566">
          <w:marLeft w:val="0"/>
          <w:marRight w:val="0"/>
          <w:marTop w:val="0"/>
          <w:marBottom w:val="0"/>
          <w:divBdr>
            <w:top w:val="none" w:sz="0" w:space="0" w:color="auto"/>
            <w:left w:val="none" w:sz="0" w:space="0" w:color="auto"/>
            <w:bottom w:val="none" w:sz="0" w:space="0" w:color="auto"/>
            <w:right w:val="none" w:sz="0" w:space="0" w:color="auto"/>
          </w:divBdr>
          <w:divsChild>
            <w:div w:id="1863199838">
              <w:marLeft w:val="0"/>
              <w:marRight w:val="0"/>
              <w:marTop w:val="150"/>
              <w:marBottom w:val="150"/>
              <w:divBdr>
                <w:top w:val="none" w:sz="0" w:space="0" w:color="auto"/>
                <w:left w:val="none" w:sz="0" w:space="0" w:color="auto"/>
                <w:bottom w:val="none" w:sz="0" w:space="0" w:color="auto"/>
                <w:right w:val="none" w:sz="0" w:space="0" w:color="auto"/>
              </w:divBdr>
            </w:div>
          </w:divsChild>
        </w:div>
        <w:div w:id="912619131">
          <w:marLeft w:val="0"/>
          <w:marRight w:val="0"/>
          <w:marTop w:val="0"/>
          <w:marBottom w:val="0"/>
          <w:divBdr>
            <w:top w:val="none" w:sz="0" w:space="0" w:color="auto"/>
            <w:left w:val="none" w:sz="0" w:space="0" w:color="auto"/>
            <w:bottom w:val="none" w:sz="0" w:space="0" w:color="auto"/>
            <w:right w:val="none" w:sz="0" w:space="0" w:color="auto"/>
          </w:divBdr>
        </w:div>
      </w:divsChild>
    </w:div>
    <w:div w:id="1070007276">
      <w:bodyDiv w:val="1"/>
      <w:marLeft w:val="0"/>
      <w:marRight w:val="0"/>
      <w:marTop w:val="0"/>
      <w:marBottom w:val="0"/>
      <w:divBdr>
        <w:top w:val="none" w:sz="0" w:space="0" w:color="auto"/>
        <w:left w:val="none" w:sz="0" w:space="0" w:color="auto"/>
        <w:bottom w:val="none" w:sz="0" w:space="0" w:color="auto"/>
        <w:right w:val="none" w:sz="0" w:space="0" w:color="auto"/>
      </w:divBdr>
    </w:div>
    <w:div w:id="1248925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grants.gov" TargetMode="External"/><Relationship Id="rId18" Type="http://schemas.openxmlformats.org/officeDocument/2006/relationships/hyperlink" Target="http://www.grants.gov" TargetMode="External"/><Relationship Id="rId26" Type="http://schemas.openxmlformats.org/officeDocument/2006/relationships/hyperlink" Target="https://www.sam.gov" TargetMode="External"/><Relationship Id="rId39" Type="http://schemas.openxmlformats.org/officeDocument/2006/relationships/hyperlink" Target="mailto:PublicDiplomacyBanjul@state.gov" TargetMode="External"/><Relationship Id="rId3" Type="http://schemas.openxmlformats.org/officeDocument/2006/relationships/customXml" Target="../customXml/item3.xml"/><Relationship Id="rId21" Type="http://schemas.openxmlformats.org/officeDocument/2006/relationships/hyperlink" Target="https://www.grants.gov/web/grants/forms/sf-424-family.html" TargetMode="External"/><Relationship Id="rId34" Type="http://schemas.openxmlformats.org/officeDocument/2006/relationships/hyperlink" Target="https://www.ecfr.gov/cgi-bin/text-idx?SID=81a5f41de81c46a9844617d93a9db081&amp;mc=true&amp;node=pt2.1.182&amp;rgn=div5" TargetMode="External"/><Relationship Id="rId42"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F-424-I&#160;" TargetMode="External"/><Relationship Id="rId25" Type="http://schemas.openxmlformats.org/officeDocument/2006/relationships/hyperlink" Target="https://usdos.sharepoint.com/sites/AFPDPA/Shared%20Documents/AF%20PD%20Federal%20Assistance%20(grants)/FY23%20Federal%20Assistance%20Competition%20(NOFO,%20APS,%20RSOI)/1%20Pending%20Review/www.fsd.gov" TargetMode="External"/><Relationship Id="rId33" Type="http://schemas.openxmlformats.org/officeDocument/2006/relationships/hyperlink" Target="https://www.ecfr.gov/cgi-bin/text-idx?SID=81a5f41de81c46a9844617d93a9db081&amp;mc=true&amp;node=pt2.1.175&amp;rgn=div5" TargetMode="External"/><Relationship Id="rId38" Type="http://schemas.openxmlformats.org/officeDocument/2006/relationships/hyperlink" Target="https://www.ecfr.gov/cgi-bin/text-idx?SID=81a5f41de81c46a9844617d93a9db081&amp;mc=true&amp;node=pt2.1.200&amp;rgn=div5" TargetMode="External"/><Relationship Id="rId2" Type="http://schemas.openxmlformats.org/officeDocument/2006/relationships/customXml" Target="../customXml/item2.xml"/><Relationship Id="rId16" Type="http://schemas.openxmlformats.org/officeDocument/2006/relationships/hyperlink" Target="https://www.grants.gov/web/grants/forms/sf-424-family.html" TargetMode="External"/><Relationship Id="rId20" Type="http://schemas.openxmlformats.org/officeDocument/2006/relationships/hyperlink" Target="http://www.grants.gov" TargetMode="External"/><Relationship Id="rId29" Type="http://schemas.openxmlformats.org/officeDocument/2006/relationships/hyperlink" Target="https://gcc02.safelinks.protection.outlook.com/?url=http%3A%2F%2Fwww.sam.gov%2F&amp;data=04%7C01%7Cfjeldkk%40state.gov%7C8a179f425ec644553b0a08da0c446ace%7C66cf50745afe48d1a691a12b2121f44b%7C0%7C0%7C637835785239027166%7CUnknown%7CTWFpbGZsb3d8eyJWIjoiMC4wLjAwMDAiLCJQIjoiV2luMzIiLCJBTiI6Ik1haWwiLCJXVCI6Mn0%3D%7C3000&amp;sdata=1O%2BquRWkk5TWZ9R%2FzeWA%2BjVqSPwgts5FKs5lUXBCVGU%3D&amp;reserved=0" TargetMode="Externa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uploads.mwp.mprod.getusinfo.com/uploads/sites/53/2023/01/Budget-Template.xlsx" TargetMode="External"/><Relationship Id="rId32" Type="http://schemas.openxmlformats.org/officeDocument/2006/relationships/hyperlink" Target="https://www.ecfr.gov/cgi-bin/text-idx?SID=81a5f41de81c46a9844617d93a9db081&amp;mc=true&amp;node=pt2.1.170&amp;rgn=div5" TargetMode="External"/><Relationship Id="rId37" Type="http://schemas.openxmlformats.org/officeDocument/2006/relationships/hyperlink" Target="https://www.state.gov/about-us-office-of-the-procurement-executive/" TargetMode="External"/><Relationship Id="rId40"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hyperlink" Target="https://uploads.mwp.mprod.getusinfo.com/uploads/sites/53/2023/01/Project-Proposal-Template-for-PAS-Funding_.docx" TargetMode="External"/><Relationship Id="rId23" Type="http://schemas.openxmlformats.org/officeDocument/2006/relationships/hyperlink" Target="https://uploads.mwp.mprod.getusinfo.com/uploads/sites/53/2023/01/Project-Proposal-Template-for-PAS-Funding_.docx" TargetMode="External"/><Relationship Id="rId28" Type="http://schemas.openxmlformats.org/officeDocument/2006/relationships/hyperlink" Target="https://gcc02.safelinks.protection.outlook.com/?url=https%3A%2F%2Flogin.gov%2F&amp;data=04%7C01%7Cfjeldkk%40state.gov%7C8a179f425ec644553b0a08da0c446ace%7C66cf50745afe48d1a691a12b2121f44b%7C0%7C0%7C637835785239027166%7CUnknown%7CTWFpbGZsb3d8eyJWIjoiMC4wLjAwMDAiLCJQIjoiV2luMzIiLCJBTiI6Ik1haWwiLCJXVCI6Mn0%3D%7C3000&amp;sdata=tZgLWndOJE4QfgsenOHTZxlAyGwD1%2FcsHk9zT0XqO9g%3D&amp;reserved=0" TargetMode="External"/><Relationship Id="rId36" Type="http://schemas.openxmlformats.org/officeDocument/2006/relationships/hyperlink" Target="https://www.ecfr.gov/cgi-bin/text-idx?SID=81a5f41de81c46a9844617d93a9db081&amp;mc=true&amp;tpl=/ecfrbrowse/Title02/2chapterVI.tpl" TargetMode="External"/><Relationship Id="rId10" Type="http://schemas.openxmlformats.org/officeDocument/2006/relationships/footnotes" Target="footnotes.xml"/><Relationship Id="rId19" Type="http://schemas.openxmlformats.org/officeDocument/2006/relationships/hyperlink" Target="https://www.grants.gov/web/grants/forms/sf-424-family.html" TargetMode="External"/><Relationship Id="rId31" Type="http://schemas.openxmlformats.org/officeDocument/2006/relationships/hyperlink" Target="https://www.ecfr.gov/cgi-bin/text-idx?SID=81a5f41de81c46a9844617d93a9db081&amp;mc=true&amp;node=pt2.1.25&amp;rgn=div5"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uploads.mwp.mprod.getusinfo.com/uploads/sites/53/2023/01/Project-Proposal-Template-for-PAS-Funding_.docx" TargetMode="External"/><Relationship Id="rId22" Type="http://schemas.openxmlformats.org/officeDocument/2006/relationships/hyperlink" Target="http://www.grants.gov" TargetMode="External"/><Relationship Id="rId27" Type="http://schemas.openxmlformats.org/officeDocument/2006/relationships/hyperlink" Target="https://www.sam.gov" TargetMode="External"/><Relationship Id="rId30" Type="http://schemas.openxmlformats.org/officeDocument/2006/relationships/hyperlink" Target="mailto:PublicDiplomacyBanjul@state.gov" TargetMode="External"/><Relationship Id="rId35" Type="http://schemas.openxmlformats.org/officeDocument/2006/relationships/hyperlink" Target="https://www.ecfr.gov/cgi-bin/text-idx?SID=81a5f41de81c46a9844617d93a9db081&amp;mc=true&amp;node=pt2.1.183&amp;rgn=div5" TargetMode="Externa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22043163-ca91-4626-9c01-f8ddc60f10cc" xsi:nil="true"/>
    <lcf76f155ced4ddcb4097134ff3c332f xmlns="c934b66a-0deb-4e47-8b1d-fcbf5d1a60e9">
      <Terms xmlns="http://schemas.microsoft.com/office/infopath/2007/PartnerControls"/>
    </lcf76f155ced4ddcb4097134ff3c332f>
    <SharedWithUsers xmlns="22043163-ca91-4626-9c01-f8ddc60f10cc">
      <UserInfo>
        <DisplayName>Heckenbach, Ida E</DisplayName>
        <AccountId>14</AccountId>
        <AccountType/>
      </UserInfo>
      <UserInfo>
        <DisplayName>Radice, Julia P</DisplayName>
        <AccountId>3174</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2EB9B67B5BE084186365B34939CE9AE" ma:contentTypeVersion="16" ma:contentTypeDescription="Create a new document." ma:contentTypeScope="" ma:versionID="307c4408eb28cb4e8081de569537820f">
  <xsd:schema xmlns:xsd="http://www.w3.org/2001/XMLSchema" xmlns:xs="http://www.w3.org/2001/XMLSchema" xmlns:p="http://schemas.microsoft.com/office/2006/metadata/properties" xmlns:ns2="d3af1708-404a-46a3-bec6-ce088c5e6b0c" xmlns:ns3="c934b66a-0deb-4e47-8b1d-fcbf5d1a60e9" xmlns:ns4="22043163-ca91-4626-9c01-f8ddc60f10cc" targetNamespace="http://schemas.microsoft.com/office/2006/metadata/properties" ma:root="true" ma:fieldsID="e73e4cbedbd7a6a0dcbc5ac6d5633837" ns2:_="" ns3:_="" ns4:_="">
    <xsd:import namespace="d3af1708-404a-46a3-bec6-ce088c5e6b0c"/>
    <xsd:import namespace="c934b66a-0deb-4e47-8b1d-fcbf5d1a60e9"/>
    <xsd:import namespace="22043163-ca91-4626-9c01-f8ddc60f10cc"/>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LengthInSeconds"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3:lcf76f155ced4ddcb4097134ff3c332f" minOccurs="0"/>
                <xsd:element ref="ns4:TaxCatchAll" minOccurs="0"/>
                <xsd:element ref="ns3:MediaServiceLocation"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af1708-404a-46a3-bec6-ce088c5e6b0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c934b66a-0deb-4e47-8b1d-fcbf5d1a60e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0c4236b-c3ef-4727-9e6d-e99ea6badddd"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ternalName="MediaServiceLocation" ma:readOnly="true">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2043163-ca91-4626-9c01-f8ddc60f10cc"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1e6e991-b11c-4971-8608-b00de4c40b9e}" ma:internalName="TaxCatchAll" ma:showField="CatchAllData" ma:web="22043163-ca91-4626-9c01-f8ddc60f10c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xmlns="">
    <Name>Document ID Generator</Name>
    <Synchronization>Synchronous</Synchronization>
    <Type>10001</Type>
    <SequenceNumber>1000</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10002</Type>
    <SequenceNumber>1001</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10004</Type>
    <SequenceNumber>1002</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10006</Type>
    <SequenceNumber>1003</SequenceNumber>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BCFC222-DE34-7048-901A-EB734ED84C82}">
  <ds:schemaRefs>
    <ds:schemaRef ds:uri="http://schemas.openxmlformats.org/officeDocument/2006/bibliography"/>
  </ds:schemaRefs>
</ds:datastoreItem>
</file>

<file path=customXml/itemProps2.xml><?xml version="1.0" encoding="utf-8"?>
<ds:datastoreItem xmlns:ds="http://schemas.openxmlformats.org/officeDocument/2006/customXml" ds:itemID="{86040286-C89E-4B32-8994-93B23C50C78D}">
  <ds:schemaRefs>
    <ds:schemaRef ds:uri="http://schemas.microsoft.com/office/2006/metadata/properties"/>
    <ds:schemaRef ds:uri="http://schemas.microsoft.com/office/infopath/2007/PartnerControls"/>
    <ds:schemaRef ds:uri="22043163-ca91-4626-9c01-f8ddc60f10cc"/>
    <ds:schemaRef ds:uri="c934b66a-0deb-4e47-8b1d-fcbf5d1a60e9"/>
  </ds:schemaRefs>
</ds:datastoreItem>
</file>

<file path=customXml/itemProps3.xml><?xml version="1.0" encoding="utf-8"?>
<ds:datastoreItem xmlns:ds="http://schemas.openxmlformats.org/officeDocument/2006/customXml" ds:itemID="{8F58243B-853F-4ED8-8809-CAD0EDFAE1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af1708-404a-46a3-bec6-ce088c5e6b0c"/>
    <ds:schemaRef ds:uri="c934b66a-0deb-4e47-8b1d-fcbf5d1a60e9"/>
    <ds:schemaRef ds:uri="22043163-ca91-4626-9c01-f8ddc60f10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CCB6296-7473-4D62-8884-F9F743687AC5}">
  <ds:schemaRefs>
    <ds:schemaRef ds:uri="http://schemas.microsoft.com/sharepoint/events"/>
    <ds:schemaRef ds:uri=""/>
  </ds:schemaRefs>
</ds:datastoreItem>
</file>

<file path=customXml/itemProps5.xml><?xml version="1.0" encoding="utf-8"?>
<ds:datastoreItem xmlns:ds="http://schemas.openxmlformats.org/officeDocument/2006/customXml" ds:itemID="{287465D1-7565-4C13-AD83-66B4FC4F9DF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4257</Words>
  <Characters>24270</Characters>
  <Application>Microsoft Office Word</Application>
  <DocSecurity>0</DocSecurity>
  <Lines>202</Lines>
  <Paragraphs>56</Paragraphs>
  <ScaleCrop>false</ScaleCrop>
  <HeadingPairs>
    <vt:vector size="2" baseType="variant">
      <vt:variant>
        <vt:lpstr>Title</vt:lpstr>
      </vt:variant>
      <vt:variant>
        <vt:i4>1</vt:i4>
      </vt:variant>
    </vt:vector>
  </HeadingPairs>
  <TitlesOfParts>
    <vt:vector size="1" baseType="lpstr">
      <vt:lpstr>Annual Program Statement - SAMPLE</vt:lpstr>
    </vt:vector>
  </TitlesOfParts>
  <Company/>
  <LinksUpToDate>false</LinksUpToDate>
  <CharactersWithSpaces>28471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Program Statement - SAMPLE</dc:title>
  <dc:subject/>
  <dc:creator/>
  <cp:keywords/>
  <cp:lastModifiedBy/>
  <cp:revision>1</cp:revision>
  <dcterms:created xsi:type="dcterms:W3CDTF">2023-11-29T10:21:00Z</dcterms:created>
  <dcterms:modified xsi:type="dcterms:W3CDTF">2024-04-02T12:39:00Z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_dlc_DocIdItemGuid">
    <vt:lpwstr>55185121-9b91-494f-a0fd-f95d63338f4d</vt:lpwstr>
  </property>
  <property fmtid="{D5CDD505-2E9C-101B-9397-08002B2CF9AE}" pid="4" name="ContentTypeId">
    <vt:lpwstr>0x010100D2EB9B67B5BE084186365B34939CE9AE</vt:lpwstr>
  </property>
  <property fmtid="{D5CDD505-2E9C-101B-9397-08002B2CF9AE}" pid="5" name="Order">
    <vt:r8>34200</vt:r8>
  </property>
  <property fmtid="{D5CDD505-2E9C-101B-9397-08002B2CF9AE}" pid="6" name="URL">
    <vt:lpwstr/>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MSIP_Label_1665d9ee-429a-4d5f-97cc-cfb56e044a6e_Enabled">
    <vt:lpwstr>true</vt:lpwstr>
  </property>
  <property fmtid="{D5CDD505-2E9C-101B-9397-08002B2CF9AE}" pid="11" name="MSIP_Label_1665d9ee-429a-4d5f-97cc-cfb56e044a6e_SetDate">
    <vt:lpwstr>2022-02-08T20:57:19Z</vt:lpwstr>
  </property>
  <property fmtid="{D5CDD505-2E9C-101B-9397-08002B2CF9AE}" pid="12" name="MSIP_Label_1665d9ee-429a-4d5f-97cc-cfb56e044a6e_Method">
    <vt:lpwstr>Privileged</vt:lpwstr>
  </property>
  <property fmtid="{D5CDD505-2E9C-101B-9397-08002B2CF9AE}" pid="13" name="MSIP_Label_1665d9ee-429a-4d5f-97cc-cfb56e044a6e_Name">
    <vt:lpwstr>1665d9ee-429a-4d5f-97cc-cfb56e044a6e</vt:lpwstr>
  </property>
  <property fmtid="{D5CDD505-2E9C-101B-9397-08002B2CF9AE}" pid="14" name="MSIP_Label_1665d9ee-429a-4d5f-97cc-cfb56e044a6e_SiteId">
    <vt:lpwstr>66cf5074-5afe-48d1-a691-a12b2121f44b</vt:lpwstr>
  </property>
  <property fmtid="{D5CDD505-2E9C-101B-9397-08002B2CF9AE}" pid="15" name="MSIP_Label_1665d9ee-429a-4d5f-97cc-cfb56e044a6e_ActionId">
    <vt:lpwstr>548fc1a2-7f68-49ba-b7de-c3a64d80c354</vt:lpwstr>
  </property>
  <property fmtid="{D5CDD505-2E9C-101B-9397-08002B2CF9AE}" pid="16" name="MSIP_Label_1665d9ee-429a-4d5f-97cc-cfb56e044a6e_ContentBits">
    <vt:lpwstr>0</vt:lpwstr>
  </property>
  <property fmtid="{D5CDD505-2E9C-101B-9397-08002B2CF9AE}" pid="17" name="MediaServiceImageTags">
    <vt:lpwstr/>
  </property>
</Properties>
</file>