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0F0931" w14:textId="24A3E0F3" w:rsidR="00A657D9" w:rsidRPr="003E53E5" w:rsidRDefault="00A657D9" w:rsidP="005B38EE">
      <w:pPr>
        <w:jc w:val="center"/>
        <w:rPr>
          <w:rFonts w:asciiTheme="minorHAnsi" w:hAnsiTheme="minorHAnsi" w:cstheme="minorHAnsi"/>
        </w:rPr>
      </w:pPr>
      <w:r w:rsidRPr="003E53E5">
        <w:rPr>
          <w:rFonts w:asciiTheme="minorHAnsi" w:hAnsiTheme="minorHAnsi" w:cstheme="minorHAnsi"/>
          <w:noProof/>
        </w:rPr>
        <w:drawing>
          <wp:inline distT="0" distB="0" distL="0" distR="0" wp14:anchorId="6CBA6E28" wp14:editId="5A002669">
            <wp:extent cx="1419225" cy="14192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1419225" cy="1419225"/>
                    </a:xfrm>
                    <a:prstGeom prst="rect">
                      <a:avLst/>
                    </a:prstGeom>
                  </pic:spPr>
                </pic:pic>
              </a:graphicData>
            </a:graphic>
          </wp:inline>
        </w:drawing>
      </w:r>
    </w:p>
    <w:p w14:paraId="12D4D4AC" w14:textId="4DB1CD6A" w:rsidR="00B61396" w:rsidRPr="003E53E5" w:rsidRDefault="00B61396" w:rsidP="25EC4022">
      <w:pPr>
        <w:jc w:val="center"/>
        <w:rPr>
          <w:rFonts w:asciiTheme="minorHAnsi" w:hAnsiTheme="minorHAnsi" w:cstheme="minorHAnsi"/>
          <w:b/>
          <w:bCs/>
          <w:bdr w:val="none" w:sz="0" w:space="0" w:color="auto" w:frame="1"/>
        </w:rPr>
      </w:pPr>
      <w:r w:rsidRPr="003E53E5">
        <w:rPr>
          <w:rFonts w:asciiTheme="minorHAnsi" w:hAnsiTheme="minorHAnsi" w:cstheme="minorHAnsi"/>
          <w:b/>
          <w:bCs/>
          <w:bdr w:val="none" w:sz="0" w:space="0" w:color="auto" w:frame="1"/>
        </w:rPr>
        <w:t>U.S. DEPARTMENT OF STATE</w:t>
      </w:r>
      <w:r w:rsidRPr="003E53E5">
        <w:rPr>
          <w:rFonts w:asciiTheme="minorHAnsi" w:hAnsiTheme="minorHAnsi" w:cstheme="minorHAnsi"/>
          <w:b/>
          <w:bdr w:val="none" w:sz="0" w:space="0" w:color="auto" w:frame="1"/>
        </w:rPr>
        <w:br/>
      </w:r>
      <w:r w:rsidRPr="003E53E5">
        <w:rPr>
          <w:rFonts w:asciiTheme="minorHAnsi" w:hAnsiTheme="minorHAnsi" w:cstheme="minorHAnsi"/>
          <w:b/>
          <w:bCs/>
          <w:bdr w:val="none" w:sz="0" w:space="0" w:color="auto" w:frame="1"/>
        </w:rPr>
        <w:t xml:space="preserve">U.S. EMBASSY </w:t>
      </w:r>
      <w:r w:rsidR="00A354AF" w:rsidRPr="003E53E5">
        <w:rPr>
          <w:rFonts w:asciiTheme="minorHAnsi" w:hAnsiTheme="minorHAnsi" w:cstheme="minorHAnsi"/>
          <w:b/>
          <w:bCs/>
          <w:bdr w:val="none" w:sz="0" w:space="0" w:color="auto" w:frame="1"/>
        </w:rPr>
        <w:t>BANJUL,</w:t>
      </w:r>
      <w:r w:rsidRPr="003E53E5">
        <w:rPr>
          <w:rFonts w:asciiTheme="minorHAnsi" w:hAnsiTheme="minorHAnsi" w:cstheme="minorHAnsi"/>
          <w:b/>
          <w:bCs/>
          <w:bdr w:val="none" w:sz="0" w:space="0" w:color="auto" w:frame="1"/>
        </w:rPr>
        <w:t xml:space="preserve"> PUBLIC </w:t>
      </w:r>
      <w:r w:rsidR="1087C224" w:rsidRPr="003E53E5">
        <w:rPr>
          <w:rFonts w:asciiTheme="minorHAnsi" w:hAnsiTheme="minorHAnsi" w:cstheme="minorHAnsi"/>
          <w:b/>
          <w:bCs/>
          <w:bdr w:val="none" w:sz="0" w:space="0" w:color="auto" w:frame="1"/>
        </w:rPr>
        <w:t xml:space="preserve">DIPLOMACY </w:t>
      </w:r>
      <w:r w:rsidRPr="003E53E5">
        <w:rPr>
          <w:rFonts w:asciiTheme="minorHAnsi" w:hAnsiTheme="minorHAnsi" w:cstheme="minorHAnsi"/>
          <w:b/>
          <w:bCs/>
          <w:bdr w:val="none" w:sz="0" w:space="0" w:color="auto" w:frame="1"/>
        </w:rPr>
        <w:t>SECTION</w:t>
      </w:r>
    </w:p>
    <w:p w14:paraId="12D4D4AD" w14:textId="77777777" w:rsidR="0023368A" w:rsidRPr="003E53E5" w:rsidRDefault="0023368A" w:rsidP="005B38EE">
      <w:pPr>
        <w:jc w:val="center"/>
        <w:rPr>
          <w:rFonts w:asciiTheme="minorHAnsi" w:hAnsiTheme="minorHAnsi" w:cstheme="minorHAnsi"/>
          <w:b/>
        </w:rPr>
      </w:pPr>
      <w:r w:rsidRPr="003E53E5">
        <w:rPr>
          <w:rFonts w:asciiTheme="minorHAnsi" w:hAnsiTheme="minorHAnsi" w:cstheme="minorHAnsi"/>
          <w:b/>
          <w:bdr w:val="none" w:sz="0" w:space="0" w:color="auto" w:frame="1"/>
        </w:rPr>
        <w:t>Notice of Funding Opportunity</w:t>
      </w:r>
    </w:p>
    <w:p w14:paraId="12D4D4AE" w14:textId="77777777" w:rsidR="0023368A" w:rsidRPr="003E53E5" w:rsidRDefault="0023368A" w:rsidP="00A354AF">
      <w:pPr>
        <w:rPr>
          <w:rFonts w:asciiTheme="minorHAnsi" w:hAnsiTheme="minorHAnsi" w:cstheme="minorHAnsi"/>
          <w:bdr w:val="none" w:sz="0" w:space="0" w:color="auto" w:frame="1"/>
        </w:rPr>
      </w:pPr>
    </w:p>
    <w:p w14:paraId="12D4D4AF" w14:textId="6296BDC1" w:rsidR="00B61396" w:rsidRPr="003E53E5" w:rsidRDefault="00B61396" w:rsidP="00125E5A">
      <w:pPr>
        <w:ind w:left="3600" w:hanging="3600"/>
        <w:rPr>
          <w:rFonts w:asciiTheme="minorHAnsi" w:hAnsiTheme="minorHAnsi" w:cstheme="minorHAnsi"/>
          <w:color w:val="333333"/>
        </w:rPr>
      </w:pPr>
      <w:r w:rsidRPr="003E53E5">
        <w:rPr>
          <w:rFonts w:asciiTheme="minorHAnsi" w:hAnsiTheme="minorHAnsi" w:cstheme="minorHAnsi"/>
          <w:b/>
          <w:bdr w:val="none" w:sz="0" w:space="0" w:color="auto" w:frame="1"/>
        </w:rPr>
        <w:t>Funding Opportunity Title: </w:t>
      </w:r>
      <w:r w:rsidR="00E956A6" w:rsidRPr="003E53E5">
        <w:rPr>
          <w:rFonts w:asciiTheme="minorHAnsi" w:hAnsiTheme="minorHAnsi" w:cstheme="minorHAnsi"/>
          <w:b/>
          <w:bdr w:val="none" w:sz="0" w:space="0" w:color="auto" w:frame="1"/>
        </w:rPr>
        <w:tab/>
      </w:r>
      <w:r w:rsidRPr="003E53E5">
        <w:rPr>
          <w:rFonts w:asciiTheme="minorHAnsi" w:hAnsiTheme="minorHAnsi" w:cstheme="minorHAnsi"/>
          <w:bdr w:val="none" w:sz="0" w:space="0" w:color="auto" w:frame="1"/>
        </w:rPr>
        <w:t xml:space="preserve">U.S. Embassy </w:t>
      </w:r>
      <w:r w:rsidR="001D7E36" w:rsidRPr="003E53E5">
        <w:rPr>
          <w:rFonts w:asciiTheme="minorHAnsi" w:hAnsiTheme="minorHAnsi" w:cstheme="minorHAnsi"/>
          <w:bdr w:val="none" w:sz="0" w:space="0" w:color="auto" w:frame="1"/>
        </w:rPr>
        <w:t>Banjul</w:t>
      </w:r>
      <w:r w:rsidR="006E07C9" w:rsidRPr="003E53E5">
        <w:rPr>
          <w:rFonts w:asciiTheme="minorHAnsi" w:hAnsiTheme="minorHAnsi" w:cstheme="minorHAnsi"/>
          <w:color w:val="333333"/>
          <w:bdr w:val="none" w:sz="0" w:space="0" w:color="auto" w:frame="1"/>
        </w:rPr>
        <w:t xml:space="preserve"> </w:t>
      </w:r>
      <w:r w:rsidRPr="003E53E5">
        <w:rPr>
          <w:rFonts w:asciiTheme="minorHAnsi" w:hAnsiTheme="minorHAnsi" w:cstheme="minorHAnsi"/>
          <w:bdr w:val="none" w:sz="0" w:space="0" w:color="auto" w:frame="1"/>
        </w:rPr>
        <w:t>P</w:t>
      </w:r>
      <w:r w:rsidR="00802B9C" w:rsidRPr="003E53E5">
        <w:rPr>
          <w:rFonts w:asciiTheme="minorHAnsi" w:hAnsiTheme="minorHAnsi" w:cstheme="minorHAnsi"/>
          <w:bdr w:val="none" w:sz="0" w:space="0" w:color="auto" w:frame="1"/>
        </w:rPr>
        <w:t>ublic Diplomacy (</w:t>
      </w:r>
      <w:r w:rsidR="00125E5A" w:rsidRPr="003E53E5">
        <w:rPr>
          <w:rFonts w:asciiTheme="minorHAnsi" w:hAnsiTheme="minorHAnsi" w:cstheme="minorHAnsi"/>
          <w:bdr w:val="none" w:sz="0" w:space="0" w:color="auto" w:frame="1"/>
        </w:rPr>
        <w:t>PD) Notice</w:t>
      </w:r>
      <w:r w:rsidR="00275EE2" w:rsidRPr="003E53E5">
        <w:rPr>
          <w:rFonts w:asciiTheme="minorHAnsi" w:hAnsiTheme="minorHAnsi" w:cstheme="minorHAnsi"/>
          <w:bdr w:val="none" w:sz="0" w:space="0" w:color="auto" w:frame="1"/>
        </w:rPr>
        <w:t xml:space="preserve"> of Funding Opportunity</w:t>
      </w:r>
    </w:p>
    <w:p w14:paraId="12D4D4B0" w14:textId="7E1DDC04" w:rsidR="00B61396" w:rsidRPr="003E53E5" w:rsidRDefault="00B61396" w:rsidP="00A354AF">
      <w:pPr>
        <w:rPr>
          <w:rFonts w:asciiTheme="minorHAnsi" w:hAnsiTheme="minorHAnsi" w:cstheme="minorHAnsi"/>
          <w:color w:val="000000" w:themeColor="text1"/>
        </w:rPr>
      </w:pPr>
      <w:r w:rsidRPr="003E53E5">
        <w:rPr>
          <w:rFonts w:asciiTheme="minorHAnsi" w:hAnsiTheme="minorHAnsi" w:cstheme="minorHAnsi"/>
          <w:b/>
          <w:bCs/>
          <w:bdr w:val="none" w:sz="0" w:space="0" w:color="auto" w:frame="1"/>
        </w:rPr>
        <w:t xml:space="preserve">Funding </w:t>
      </w:r>
      <w:r w:rsidRPr="003E53E5">
        <w:rPr>
          <w:rFonts w:asciiTheme="minorHAnsi" w:hAnsiTheme="minorHAnsi" w:cstheme="minorHAnsi"/>
          <w:b/>
          <w:bCs/>
          <w:color w:val="000000" w:themeColor="text1"/>
          <w:bdr w:val="none" w:sz="0" w:space="0" w:color="auto" w:frame="1"/>
        </w:rPr>
        <w:t>Opportunity Number:</w:t>
      </w:r>
      <w:r w:rsidRPr="003E53E5">
        <w:rPr>
          <w:rFonts w:asciiTheme="minorHAnsi" w:hAnsiTheme="minorHAnsi" w:cstheme="minorHAnsi"/>
          <w:color w:val="000000" w:themeColor="text1"/>
          <w:bdr w:val="none" w:sz="0" w:space="0" w:color="auto" w:frame="1"/>
        </w:rPr>
        <w:t> </w:t>
      </w:r>
      <w:r w:rsidR="00E956A6" w:rsidRPr="003E53E5">
        <w:rPr>
          <w:rFonts w:asciiTheme="minorHAnsi" w:hAnsiTheme="minorHAnsi" w:cstheme="minorHAnsi"/>
          <w:color w:val="000000" w:themeColor="text1"/>
          <w:bdr w:val="none" w:sz="0" w:space="0" w:color="auto" w:frame="1"/>
        </w:rPr>
        <w:tab/>
      </w:r>
      <w:r w:rsidRPr="003E53E5">
        <w:rPr>
          <w:rFonts w:asciiTheme="minorHAnsi" w:hAnsiTheme="minorHAnsi" w:cstheme="minorHAnsi"/>
          <w:color w:val="000000" w:themeColor="text1"/>
        </w:rPr>
        <w:t>P</w:t>
      </w:r>
      <w:r w:rsidR="0D74137C" w:rsidRPr="003E53E5">
        <w:rPr>
          <w:rFonts w:asciiTheme="minorHAnsi" w:hAnsiTheme="minorHAnsi" w:cstheme="minorHAnsi"/>
          <w:color w:val="000000" w:themeColor="text1"/>
        </w:rPr>
        <w:t>D</w:t>
      </w:r>
      <w:r w:rsidRPr="003E53E5">
        <w:rPr>
          <w:rFonts w:asciiTheme="minorHAnsi" w:hAnsiTheme="minorHAnsi" w:cstheme="minorHAnsi"/>
          <w:color w:val="000000" w:themeColor="text1"/>
        </w:rPr>
        <w:t>S-</w:t>
      </w:r>
      <w:r w:rsidR="005F71B9" w:rsidRPr="003E53E5">
        <w:rPr>
          <w:rFonts w:asciiTheme="minorHAnsi" w:hAnsiTheme="minorHAnsi" w:cstheme="minorHAnsi"/>
          <w:color w:val="000000" w:themeColor="text1"/>
        </w:rPr>
        <w:t>BJL</w:t>
      </w:r>
      <w:r w:rsidRPr="003E53E5">
        <w:rPr>
          <w:rFonts w:asciiTheme="minorHAnsi" w:hAnsiTheme="minorHAnsi" w:cstheme="minorHAnsi"/>
          <w:color w:val="000000" w:themeColor="text1"/>
        </w:rPr>
        <w:t>-FY</w:t>
      </w:r>
      <w:r w:rsidR="00E8745B" w:rsidRPr="003E53E5">
        <w:rPr>
          <w:rFonts w:asciiTheme="minorHAnsi" w:hAnsiTheme="minorHAnsi" w:cstheme="minorHAnsi"/>
          <w:color w:val="000000" w:themeColor="text1"/>
        </w:rPr>
        <w:t>2</w:t>
      </w:r>
      <w:r w:rsidR="00D83AB2" w:rsidRPr="003E53E5">
        <w:rPr>
          <w:rFonts w:asciiTheme="minorHAnsi" w:hAnsiTheme="minorHAnsi" w:cstheme="minorHAnsi"/>
          <w:color w:val="000000" w:themeColor="text1"/>
        </w:rPr>
        <w:t>4</w:t>
      </w:r>
      <w:r w:rsidR="007C7922" w:rsidRPr="003E53E5">
        <w:rPr>
          <w:rFonts w:asciiTheme="minorHAnsi" w:hAnsiTheme="minorHAnsi" w:cstheme="minorHAnsi"/>
          <w:color w:val="000000" w:themeColor="text1"/>
        </w:rPr>
        <w:t>-A</w:t>
      </w:r>
      <w:r w:rsidR="00CB5EF8">
        <w:rPr>
          <w:rFonts w:asciiTheme="minorHAnsi" w:hAnsiTheme="minorHAnsi" w:cstheme="minorHAnsi"/>
          <w:color w:val="000000" w:themeColor="text1"/>
        </w:rPr>
        <w:t>S</w:t>
      </w:r>
    </w:p>
    <w:p w14:paraId="12D4D4B1" w14:textId="16DE7DD1" w:rsidR="00B61396" w:rsidRPr="003E53E5" w:rsidRDefault="00E956A6" w:rsidP="00A354AF">
      <w:pPr>
        <w:rPr>
          <w:rFonts w:asciiTheme="minorHAnsi" w:hAnsiTheme="minorHAnsi" w:cstheme="minorHAnsi"/>
          <w:i/>
          <w:color w:val="000000" w:themeColor="text1"/>
        </w:rPr>
      </w:pPr>
      <w:r w:rsidRPr="003E53E5">
        <w:rPr>
          <w:rFonts w:asciiTheme="minorHAnsi" w:hAnsiTheme="minorHAnsi" w:cstheme="minorHAnsi"/>
          <w:b/>
          <w:color w:val="000000" w:themeColor="text1"/>
        </w:rPr>
        <w:t>Deadline for</w:t>
      </w:r>
      <w:r w:rsidR="00B61396" w:rsidRPr="003E53E5">
        <w:rPr>
          <w:rFonts w:asciiTheme="minorHAnsi" w:hAnsiTheme="minorHAnsi" w:cstheme="minorHAnsi"/>
          <w:b/>
          <w:color w:val="000000" w:themeColor="text1"/>
        </w:rPr>
        <w:t xml:space="preserve"> Application</w:t>
      </w:r>
      <w:r w:rsidR="006E07C9" w:rsidRPr="003E53E5">
        <w:rPr>
          <w:rFonts w:asciiTheme="minorHAnsi" w:hAnsiTheme="minorHAnsi" w:cstheme="minorHAnsi"/>
          <w:b/>
          <w:color w:val="000000" w:themeColor="text1"/>
        </w:rPr>
        <w:t>s</w:t>
      </w:r>
      <w:r w:rsidR="00B61396" w:rsidRPr="003E53E5">
        <w:rPr>
          <w:rFonts w:asciiTheme="minorHAnsi" w:hAnsiTheme="minorHAnsi" w:cstheme="minorHAnsi"/>
          <w:b/>
          <w:color w:val="000000" w:themeColor="text1"/>
        </w:rPr>
        <w:t>:</w:t>
      </w:r>
      <w:r w:rsidR="00B61396" w:rsidRPr="003E53E5">
        <w:rPr>
          <w:rFonts w:asciiTheme="minorHAnsi" w:hAnsiTheme="minorHAnsi" w:cstheme="minorHAnsi"/>
          <w:color w:val="000000" w:themeColor="text1"/>
        </w:rPr>
        <w:t xml:space="preserve"> </w:t>
      </w:r>
      <w:r w:rsidRPr="003E53E5">
        <w:rPr>
          <w:rFonts w:asciiTheme="minorHAnsi" w:hAnsiTheme="minorHAnsi" w:cstheme="minorHAnsi"/>
          <w:color w:val="000000" w:themeColor="text1"/>
        </w:rPr>
        <w:tab/>
      </w:r>
      <w:r w:rsidR="005B38EE" w:rsidRPr="003E53E5">
        <w:rPr>
          <w:rFonts w:asciiTheme="minorHAnsi" w:hAnsiTheme="minorHAnsi" w:cstheme="minorHAnsi"/>
          <w:color w:val="000000" w:themeColor="text1"/>
        </w:rPr>
        <w:tab/>
      </w:r>
      <w:r w:rsidR="004C73B8" w:rsidRPr="003E53E5">
        <w:rPr>
          <w:rFonts w:asciiTheme="minorHAnsi" w:hAnsiTheme="minorHAnsi" w:cstheme="minorHAnsi"/>
          <w:i/>
          <w:color w:val="000000" w:themeColor="text1"/>
        </w:rPr>
        <w:t>1</w:t>
      </w:r>
      <w:r w:rsidR="00F50428" w:rsidRPr="003E53E5">
        <w:rPr>
          <w:rFonts w:asciiTheme="minorHAnsi" w:hAnsiTheme="minorHAnsi" w:cstheme="minorHAnsi"/>
          <w:i/>
          <w:color w:val="000000" w:themeColor="text1"/>
        </w:rPr>
        <w:t>5</w:t>
      </w:r>
      <w:r w:rsidR="004C73B8" w:rsidRPr="003E53E5">
        <w:rPr>
          <w:rFonts w:asciiTheme="minorHAnsi" w:hAnsiTheme="minorHAnsi" w:cstheme="minorHAnsi"/>
          <w:i/>
          <w:color w:val="000000" w:themeColor="text1"/>
        </w:rPr>
        <w:t xml:space="preserve"> </w:t>
      </w:r>
      <w:r w:rsidR="00B85EB8" w:rsidRPr="003E53E5">
        <w:rPr>
          <w:rFonts w:asciiTheme="minorHAnsi" w:hAnsiTheme="minorHAnsi" w:cstheme="minorHAnsi"/>
          <w:i/>
          <w:color w:val="000000" w:themeColor="text1"/>
        </w:rPr>
        <w:t>July</w:t>
      </w:r>
      <w:r w:rsidR="007A391D" w:rsidRPr="003E53E5">
        <w:rPr>
          <w:rFonts w:asciiTheme="minorHAnsi" w:hAnsiTheme="minorHAnsi" w:cstheme="minorHAnsi"/>
          <w:i/>
          <w:color w:val="000000" w:themeColor="text1"/>
        </w:rPr>
        <w:t xml:space="preserve"> </w:t>
      </w:r>
      <w:r w:rsidR="00E8745B" w:rsidRPr="003E53E5">
        <w:rPr>
          <w:rFonts w:asciiTheme="minorHAnsi" w:hAnsiTheme="minorHAnsi" w:cstheme="minorHAnsi"/>
          <w:i/>
          <w:color w:val="000000" w:themeColor="text1"/>
        </w:rPr>
        <w:t>202</w:t>
      </w:r>
      <w:r w:rsidR="00F50428" w:rsidRPr="003E53E5">
        <w:rPr>
          <w:rFonts w:asciiTheme="minorHAnsi" w:hAnsiTheme="minorHAnsi" w:cstheme="minorHAnsi"/>
          <w:i/>
          <w:color w:val="000000" w:themeColor="text1"/>
        </w:rPr>
        <w:t>4</w:t>
      </w:r>
    </w:p>
    <w:p w14:paraId="12D4D4B2" w14:textId="65548DB6" w:rsidR="00E956A6" w:rsidRPr="003E53E5" w:rsidRDefault="2F804DD4" w:rsidP="00A354AF">
      <w:pPr>
        <w:rPr>
          <w:rFonts w:asciiTheme="minorHAnsi" w:hAnsiTheme="minorHAnsi" w:cstheme="minorHAnsi"/>
        </w:rPr>
      </w:pPr>
      <w:r w:rsidRPr="003E53E5">
        <w:rPr>
          <w:rFonts w:asciiTheme="minorHAnsi" w:hAnsiTheme="minorHAnsi" w:cstheme="minorHAnsi"/>
          <w:b/>
          <w:bCs/>
          <w:bdr w:val="none" w:sz="0" w:space="0" w:color="auto" w:frame="1"/>
        </w:rPr>
        <w:t>Assistance Listing</w:t>
      </w:r>
      <w:r w:rsidR="00E956A6" w:rsidRPr="003E53E5">
        <w:rPr>
          <w:rFonts w:asciiTheme="minorHAnsi" w:hAnsiTheme="minorHAnsi" w:cstheme="minorHAnsi"/>
          <w:b/>
          <w:bCs/>
          <w:bdr w:val="none" w:sz="0" w:space="0" w:color="auto" w:frame="1"/>
        </w:rPr>
        <w:t xml:space="preserve"> Number: </w:t>
      </w:r>
      <w:r w:rsidR="007E53DD" w:rsidRPr="003E53E5">
        <w:rPr>
          <w:rFonts w:asciiTheme="minorHAnsi" w:hAnsiTheme="minorHAnsi" w:cstheme="minorHAnsi"/>
          <w:b/>
          <w:bCs/>
          <w:color w:val="333333"/>
          <w:bdr w:val="none" w:sz="0" w:space="0" w:color="auto" w:frame="1"/>
        </w:rPr>
        <w:t xml:space="preserve"> </w:t>
      </w:r>
      <w:r w:rsidR="003E53E5">
        <w:rPr>
          <w:rFonts w:asciiTheme="minorHAnsi" w:hAnsiTheme="minorHAnsi" w:cstheme="minorHAnsi"/>
          <w:b/>
          <w:bCs/>
          <w:color w:val="333333"/>
          <w:bdr w:val="none" w:sz="0" w:space="0" w:color="auto" w:frame="1"/>
        </w:rPr>
        <w:tab/>
      </w:r>
      <w:r w:rsidR="002526A9" w:rsidRPr="003E53E5">
        <w:rPr>
          <w:rFonts w:asciiTheme="minorHAnsi" w:hAnsiTheme="minorHAnsi" w:cstheme="minorHAnsi"/>
          <w:b/>
          <w:bCs/>
          <w:color w:val="333333"/>
          <w:bdr w:val="none" w:sz="0" w:space="0" w:color="auto" w:frame="1"/>
        </w:rPr>
        <w:tab/>
      </w:r>
      <w:r w:rsidR="004C73B8" w:rsidRPr="003E53E5">
        <w:rPr>
          <w:rFonts w:asciiTheme="minorHAnsi" w:hAnsiTheme="minorHAnsi" w:cstheme="minorHAnsi"/>
        </w:rPr>
        <w:t>19.441</w:t>
      </w:r>
      <w:r w:rsidR="00E956A6" w:rsidRPr="003E53E5">
        <w:rPr>
          <w:rFonts w:asciiTheme="minorHAnsi" w:hAnsiTheme="minorHAnsi" w:cstheme="minorHAnsi"/>
        </w:rPr>
        <w:t>–</w:t>
      </w:r>
      <w:r w:rsidR="002526A9" w:rsidRPr="003E53E5">
        <w:rPr>
          <w:rFonts w:asciiTheme="minorHAnsi" w:hAnsiTheme="minorHAnsi" w:cstheme="minorHAnsi"/>
        </w:rPr>
        <w:t xml:space="preserve">ASSF Funds </w:t>
      </w:r>
      <w:r w:rsidR="007E53DD" w:rsidRPr="003E53E5">
        <w:rPr>
          <w:rFonts w:asciiTheme="minorHAnsi" w:hAnsiTheme="minorHAnsi" w:cstheme="minorHAnsi"/>
        </w:rPr>
        <w:t>&amp; 19.040</w:t>
      </w:r>
      <w:r w:rsidR="002526A9" w:rsidRPr="003E53E5">
        <w:rPr>
          <w:rFonts w:asciiTheme="minorHAnsi" w:hAnsiTheme="minorHAnsi" w:cstheme="minorHAnsi"/>
        </w:rPr>
        <w:t xml:space="preserve"> - </w:t>
      </w:r>
      <w:r w:rsidR="003E53E5" w:rsidRPr="003E53E5">
        <w:rPr>
          <w:rFonts w:asciiTheme="minorHAnsi" w:hAnsiTheme="minorHAnsi" w:cstheme="minorHAnsi"/>
        </w:rPr>
        <w:t>PD</w:t>
      </w:r>
      <w:r w:rsidR="002526A9" w:rsidRPr="003E53E5">
        <w:rPr>
          <w:rFonts w:asciiTheme="minorHAnsi" w:hAnsiTheme="minorHAnsi" w:cstheme="minorHAnsi"/>
        </w:rPr>
        <w:t xml:space="preserve"> Programs</w:t>
      </w:r>
    </w:p>
    <w:p w14:paraId="12D4D4B3" w14:textId="2B9FD6A9" w:rsidR="008F0AB2" w:rsidRPr="003E53E5" w:rsidRDefault="008F0AB2" w:rsidP="00A354AF">
      <w:pPr>
        <w:rPr>
          <w:rFonts w:asciiTheme="minorHAnsi" w:hAnsiTheme="minorHAnsi" w:cstheme="minorHAnsi"/>
          <w:i/>
        </w:rPr>
      </w:pPr>
      <w:r w:rsidRPr="003E53E5">
        <w:rPr>
          <w:rFonts w:asciiTheme="minorHAnsi" w:hAnsiTheme="minorHAnsi" w:cstheme="minorHAnsi"/>
          <w:b/>
        </w:rPr>
        <w:t>Total Amount Available:</w:t>
      </w:r>
      <w:r w:rsidRPr="003E53E5">
        <w:rPr>
          <w:rFonts w:asciiTheme="minorHAnsi" w:hAnsiTheme="minorHAnsi" w:cstheme="minorHAnsi"/>
        </w:rPr>
        <w:t xml:space="preserve"> </w:t>
      </w:r>
      <w:r w:rsidRPr="003E53E5">
        <w:rPr>
          <w:rFonts w:asciiTheme="minorHAnsi" w:hAnsiTheme="minorHAnsi" w:cstheme="minorHAnsi"/>
        </w:rPr>
        <w:tab/>
      </w:r>
      <w:r w:rsidRPr="003E53E5">
        <w:rPr>
          <w:rFonts w:asciiTheme="minorHAnsi" w:hAnsiTheme="minorHAnsi" w:cstheme="minorHAnsi"/>
        </w:rPr>
        <w:tab/>
        <w:t>$</w:t>
      </w:r>
      <w:r w:rsidR="007E53DD" w:rsidRPr="003E53E5">
        <w:rPr>
          <w:rFonts w:asciiTheme="minorHAnsi" w:hAnsiTheme="minorHAnsi" w:cstheme="minorHAnsi"/>
        </w:rPr>
        <w:t>5</w:t>
      </w:r>
      <w:r w:rsidR="002E4B04" w:rsidRPr="003E53E5">
        <w:rPr>
          <w:rFonts w:asciiTheme="minorHAnsi" w:hAnsiTheme="minorHAnsi" w:cstheme="minorHAnsi"/>
        </w:rPr>
        <w:t>5,</w:t>
      </w:r>
      <w:r w:rsidR="007E53DD" w:rsidRPr="003E53E5">
        <w:rPr>
          <w:rFonts w:asciiTheme="minorHAnsi" w:hAnsiTheme="minorHAnsi" w:cstheme="minorHAnsi"/>
        </w:rPr>
        <w:t>35</w:t>
      </w:r>
      <w:r w:rsidR="002E4B04" w:rsidRPr="003E53E5">
        <w:rPr>
          <w:rFonts w:asciiTheme="minorHAnsi" w:hAnsiTheme="minorHAnsi" w:cstheme="minorHAnsi"/>
        </w:rPr>
        <w:t>0</w:t>
      </w:r>
    </w:p>
    <w:p w14:paraId="12D4D4B6" w14:textId="77777777" w:rsidR="004653B3" w:rsidRPr="003E53E5" w:rsidRDefault="004653B3" w:rsidP="00A354AF">
      <w:pPr>
        <w:rPr>
          <w:rFonts w:asciiTheme="minorHAnsi" w:hAnsiTheme="minorHAnsi" w:cstheme="minorHAnsi"/>
          <w:bdr w:val="none" w:sz="0" w:space="0" w:color="auto" w:frame="1"/>
        </w:rPr>
      </w:pPr>
    </w:p>
    <w:p w14:paraId="3F841C94" w14:textId="77777777" w:rsidR="005B38EE" w:rsidRPr="003E53E5" w:rsidRDefault="00E956A6" w:rsidP="005B38EE">
      <w:pPr>
        <w:pStyle w:val="Heading1"/>
        <w:rPr>
          <w:rFonts w:asciiTheme="minorHAnsi" w:hAnsiTheme="minorHAnsi" w:cstheme="minorHAnsi"/>
          <w:sz w:val="24"/>
        </w:rPr>
      </w:pPr>
      <w:r w:rsidRPr="003E53E5">
        <w:rPr>
          <w:rFonts w:asciiTheme="minorHAnsi" w:hAnsiTheme="minorHAnsi" w:cstheme="minorHAnsi"/>
          <w:sz w:val="24"/>
        </w:rPr>
        <w:t>A</w:t>
      </w:r>
      <w:r w:rsidR="00B61396" w:rsidRPr="003E53E5">
        <w:rPr>
          <w:rFonts w:asciiTheme="minorHAnsi" w:hAnsiTheme="minorHAnsi" w:cstheme="minorHAnsi"/>
          <w:sz w:val="24"/>
        </w:rPr>
        <w:t xml:space="preserve">. </w:t>
      </w:r>
      <w:r w:rsidR="006E07C9" w:rsidRPr="003E53E5">
        <w:rPr>
          <w:rFonts w:asciiTheme="minorHAnsi" w:hAnsiTheme="minorHAnsi" w:cstheme="minorHAnsi"/>
          <w:sz w:val="24"/>
        </w:rPr>
        <w:t>PROGRAM DESCRIPTION</w:t>
      </w:r>
    </w:p>
    <w:p w14:paraId="20A69FDD" w14:textId="5E38557D" w:rsidR="00FB787B" w:rsidRPr="003E53E5" w:rsidRDefault="00B61396" w:rsidP="00A354AF">
      <w:pPr>
        <w:rPr>
          <w:rFonts w:asciiTheme="minorHAnsi" w:hAnsiTheme="minorHAnsi" w:cstheme="minorHAnsi"/>
          <w:color w:val="000000" w:themeColor="text1"/>
        </w:rPr>
      </w:pPr>
      <w:r w:rsidRPr="003E53E5">
        <w:rPr>
          <w:rFonts w:asciiTheme="minorHAnsi" w:hAnsiTheme="minorHAnsi" w:cstheme="minorHAnsi"/>
          <w:color w:val="000000" w:themeColor="text1"/>
        </w:rPr>
        <w:t xml:space="preserve">The U.S. Embassy </w:t>
      </w:r>
      <w:r w:rsidR="001D7E36" w:rsidRPr="003E53E5">
        <w:rPr>
          <w:rFonts w:asciiTheme="minorHAnsi" w:hAnsiTheme="minorHAnsi" w:cstheme="minorHAnsi"/>
          <w:color w:val="000000" w:themeColor="text1"/>
        </w:rPr>
        <w:t>Banjul</w:t>
      </w:r>
      <w:r w:rsidRPr="003E53E5">
        <w:rPr>
          <w:rFonts w:asciiTheme="minorHAnsi" w:hAnsiTheme="minorHAnsi" w:cstheme="minorHAnsi"/>
          <w:color w:val="000000" w:themeColor="text1"/>
        </w:rPr>
        <w:t xml:space="preserve"> Public </w:t>
      </w:r>
      <w:r w:rsidR="23E35FBF" w:rsidRPr="003E53E5">
        <w:rPr>
          <w:rFonts w:asciiTheme="minorHAnsi" w:hAnsiTheme="minorHAnsi" w:cstheme="minorHAnsi"/>
          <w:color w:val="000000" w:themeColor="text1"/>
        </w:rPr>
        <w:t>Diplomacy</w:t>
      </w:r>
      <w:r w:rsidRPr="003E53E5">
        <w:rPr>
          <w:rFonts w:asciiTheme="minorHAnsi" w:hAnsiTheme="minorHAnsi" w:cstheme="minorHAnsi"/>
          <w:color w:val="000000" w:themeColor="text1"/>
        </w:rPr>
        <w:t xml:space="preserve"> Section (P</w:t>
      </w:r>
      <w:r w:rsidR="11296BCB" w:rsidRPr="003E53E5">
        <w:rPr>
          <w:rFonts w:asciiTheme="minorHAnsi" w:hAnsiTheme="minorHAnsi" w:cstheme="minorHAnsi"/>
          <w:color w:val="000000" w:themeColor="text1"/>
        </w:rPr>
        <w:t>D</w:t>
      </w:r>
      <w:r w:rsidRPr="003E53E5">
        <w:rPr>
          <w:rFonts w:asciiTheme="minorHAnsi" w:hAnsiTheme="minorHAnsi" w:cstheme="minorHAnsi"/>
          <w:color w:val="000000" w:themeColor="text1"/>
        </w:rPr>
        <w:t xml:space="preserve">S) of the U.S. Department of State is pleased to announce that funding is available </w:t>
      </w:r>
      <w:r w:rsidR="005A3AAF" w:rsidRPr="003E53E5">
        <w:rPr>
          <w:rFonts w:asciiTheme="minorHAnsi" w:hAnsiTheme="minorHAnsi" w:cstheme="minorHAnsi"/>
          <w:color w:val="000000" w:themeColor="text1"/>
        </w:rPr>
        <w:t xml:space="preserve">to </w:t>
      </w:r>
      <w:r w:rsidR="00B92670" w:rsidRPr="003E53E5">
        <w:rPr>
          <w:rFonts w:asciiTheme="minorHAnsi" w:hAnsiTheme="minorHAnsi" w:cstheme="minorHAnsi"/>
          <w:color w:val="000000" w:themeColor="text1"/>
        </w:rPr>
        <w:t>manag</w:t>
      </w:r>
      <w:r w:rsidR="005A3AAF" w:rsidRPr="003E53E5">
        <w:rPr>
          <w:rFonts w:asciiTheme="minorHAnsi" w:hAnsiTheme="minorHAnsi" w:cstheme="minorHAnsi"/>
          <w:color w:val="000000" w:themeColor="text1"/>
        </w:rPr>
        <w:t xml:space="preserve">e </w:t>
      </w:r>
      <w:r w:rsidR="00B92670" w:rsidRPr="003E53E5">
        <w:rPr>
          <w:rFonts w:asciiTheme="minorHAnsi" w:hAnsiTheme="minorHAnsi" w:cstheme="minorHAnsi"/>
          <w:color w:val="000000" w:themeColor="text1"/>
        </w:rPr>
        <w:t xml:space="preserve">two American Corners, </w:t>
      </w:r>
      <w:r w:rsidR="003B3FB6" w:rsidRPr="003E53E5">
        <w:rPr>
          <w:rFonts w:asciiTheme="minorHAnsi" w:hAnsiTheme="minorHAnsi" w:cstheme="minorHAnsi"/>
          <w:color w:val="000000" w:themeColor="text1"/>
        </w:rPr>
        <w:t>‘American Corner</w:t>
      </w:r>
      <w:r w:rsidR="000C6918" w:rsidRPr="003E53E5">
        <w:rPr>
          <w:rFonts w:asciiTheme="minorHAnsi" w:hAnsiTheme="minorHAnsi" w:cstheme="minorHAnsi"/>
          <w:color w:val="000000" w:themeColor="text1"/>
        </w:rPr>
        <w:t xml:space="preserve"> Fajara</w:t>
      </w:r>
      <w:r w:rsidR="003B3FB6" w:rsidRPr="003E53E5">
        <w:rPr>
          <w:rFonts w:asciiTheme="minorHAnsi" w:hAnsiTheme="minorHAnsi" w:cstheme="minorHAnsi"/>
          <w:color w:val="000000" w:themeColor="text1"/>
        </w:rPr>
        <w:t>”</w:t>
      </w:r>
      <w:r w:rsidR="00B92670" w:rsidRPr="003E53E5">
        <w:rPr>
          <w:rFonts w:asciiTheme="minorHAnsi" w:hAnsiTheme="minorHAnsi" w:cstheme="minorHAnsi"/>
          <w:color w:val="000000" w:themeColor="text1"/>
        </w:rPr>
        <w:t xml:space="preserve"> located </w:t>
      </w:r>
      <w:r w:rsidR="00830B95" w:rsidRPr="003E53E5">
        <w:rPr>
          <w:rFonts w:asciiTheme="minorHAnsi" w:hAnsiTheme="minorHAnsi" w:cstheme="minorHAnsi"/>
          <w:color w:val="000000" w:themeColor="text1"/>
        </w:rPr>
        <w:t>78</w:t>
      </w:r>
      <w:r w:rsidR="10404B92" w:rsidRPr="003E53E5">
        <w:rPr>
          <w:rFonts w:asciiTheme="minorHAnsi" w:hAnsiTheme="minorHAnsi" w:cstheme="minorHAnsi"/>
          <w:color w:val="000000" w:themeColor="text1"/>
        </w:rPr>
        <w:t xml:space="preserve"> </w:t>
      </w:r>
      <w:r w:rsidR="00830B95" w:rsidRPr="003E53E5">
        <w:rPr>
          <w:rFonts w:asciiTheme="minorHAnsi" w:hAnsiTheme="minorHAnsi" w:cstheme="minorHAnsi"/>
          <w:color w:val="000000" w:themeColor="text1"/>
        </w:rPr>
        <w:t>Atlantic Road</w:t>
      </w:r>
      <w:r w:rsidR="007E4BE6" w:rsidRPr="003E53E5">
        <w:rPr>
          <w:rFonts w:asciiTheme="minorHAnsi" w:hAnsiTheme="minorHAnsi" w:cstheme="minorHAnsi"/>
          <w:color w:val="000000" w:themeColor="text1"/>
        </w:rPr>
        <w:t xml:space="preserve"> </w:t>
      </w:r>
      <w:r w:rsidR="00B92670" w:rsidRPr="003E53E5">
        <w:rPr>
          <w:rFonts w:asciiTheme="minorHAnsi" w:hAnsiTheme="minorHAnsi" w:cstheme="minorHAnsi"/>
          <w:color w:val="000000" w:themeColor="text1"/>
        </w:rPr>
        <w:t xml:space="preserve">and Africell located at </w:t>
      </w:r>
      <w:proofErr w:type="spellStart"/>
      <w:r w:rsidR="00B92670" w:rsidRPr="003E53E5">
        <w:rPr>
          <w:rFonts w:asciiTheme="minorHAnsi" w:hAnsiTheme="minorHAnsi" w:cstheme="minorHAnsi"/>
          <w:color w:val="000000" w:themeColor="text1"/>
        </w:rPr>
        <w:t>Bundung</w:t>
      </w:r>
      <w:proofErr w:type="spellEnd"/>
      <w:r w:rsidR="00B92670" w:rsidRPr="003E53E5">
        <w:rPr>
          <w:rFonts w:asciiTheme="minorHAnsi" w:hAnsiTheme="minorHAnsi" w:cstheme="minorHAnsi"/>
          <w:color w:val="000000" w:themeColor="text1"/>
        </w:rPr>
        <w:t>.</w:t>
      </w:r>
      <w:r w:rsidR="00891494" w:rsidRPr="003E53E5">
        <w:rPr>
          <w:rFonts w:asciiTheme="minorHAnsi" w:hAnsiTheme="minorHAnsi" w:cstheme="minorHAnsi"/>
          <w:color w:val="000000" w:themeColor="text1"/>
        </w:rPr>
        <w:t xml:space="preserve"> </w:t>
      </w:r>
      <w:r w:rsidR="00490162" w:rsidRPr="003E53E5">
        <w:rPr>
          <w:rFonts w:asciiTheme="minorHAnsi" w:hAnsiTheme="minorHAnsi" w:cstheme="minorHAnsi"/>
          <w:color w:val="000000" w:themeColor="text1"/>
        </w:rPr>
        <w:t>Each corner will be funded by a separate grant.</w:t>
      </w:r>
    </w:p>
    <w:p w14:paraId="113B554C" w14:textId="77777777" w:rsidR="00FB787B" w:rsidRPr="003E53E5" w:rsidRDefault="00FB787B" w:rsidP="00A354AF">
      <w:pPr>
        <w:rPr>
          <w:rFonts w:asciiTheme="minorHAnsi" w:hAnsiTheme="minorHAnsi" w:cstheme="minorHAnsi"/>
          <w:color w:val="000000" w:themeColor="text1"/>
        </w:rPr>
      </w:pPr>
    </w:p>
    <w:p w14:paraId="2D58F1CA" w14:textId="013C3112" w:rsidR="00FB787B" w:rsidRPr="003E53E5" w:rsidRDefault="00891494" w:rsidP="00FB787B">
      <w:pPr>
        <w:rPr>
          <w:rFonts w:asciiTheme="minorHAnsi" w:hAnsiTheme="minorHAnsi" w:cstheme="minorHAnsi"/>
          <w:color w:val="000000" w:themeColor="text1"/>
        </w:rPr>
      </w:pPr>
      <w:r w:rsidRPr="003E53E5">
        <w:rPr>
          <w:rFonts w:asciiTheme="minorHAnsi" w:hAnsiTheme="minorHAnsi" w:cstheme="minorHAnsi"/>
          <w:color w:val="000000" w:themeColor="text1"/>
        </w:rPr>
        <w:t xml:space="preserve">These grants will be a collaborative agreement with the U.S Embassy Public </w:t>
      </w:r>
      <w:r w:rsidR="686AA932" w:rsidRPr="003E53E5">
        <w:rPr>
          <w:rFonts w:asciiTheme="minorHAnsi" w:hAnsiTheme="minorHAnsi" w:cstheme="minorHAnsi"/>
          <w:color w:val="000000" w:themeColor="text1"/>
        </w:rPr>
        <w:t>Diplomacy</w:t>
      </w:r>
      <w:r w:rsidRPr="003E53E5">
        <w:rPr>
          <w:rFonts w:asciiTheme="minorHAnsi" w:hAnsiTheme="minorHAnsi" w:cstheme="minorHAnsi"/>
          <w:color w:val="000000" w:themeColor="text1"/>
        </w:rPr>
        <w:t xml:space="preserve"> Section.</w:t>
      </w:r>
      <w:r w:rsidR="00FB787B" w:rsidRPr="003E53E5">
        <w:rPr>
          <w:rFonts w:asciiTheme="minorHAnsi" w:hAnsiTheme="minorHAnsi" w:cstheme="minorHAnsi"/>
          <w:color w:val="000000" w:themeColor="text1"/>
        </w:rPr>
        <w:t xml:space="preserve"> The U.S. Embassy will work closely with the Recipient to develop this program. The Embassy will be involved in providing feedback, direction, guidance, and vetting for events planned by program participants. The Embassy will also participate in the career development coaching portion of the program. The Embassy </w:t>
      </w:r>
      <w:r w:rsidR="000F5D34" w:rsidRPr="003E53E5">
        <w:rPr>
          <w:rFonts w:asciiTheme="minorHAnsi" w:hAnsiTheme="minorHAnsi" w:cstheme="minorHAnsi"/>
          <w:color w:val="000000" w:themeColor="text1"/>
        </w:rPr>
        <w:t>will assist in</w:t>
      </w:r>
      <w:r w:rsidR="00FB787B" w:rsidRPr="003E53E5">
        <w:rPr>
          <w:rFonts w:asciiTheme="minorHAnsi" w:hAnsiTheme="minorHAnsi" w:cstheme="minorHAnsi"/>
          <w:color w:val="000000" w:themeColor="text1"/>
        </w:rPr>
        <w:t xml:space="preserve"> provid</w:t>
      </w:r>
      <w:r w:rsidR="000F5D34" w:rsidRPr="003E53E5">
        <w:rPr>
          <w:rFonts w:asciiTheme="minorHAnsi" w:hAnsiTheme="minorHAnsi" w:cstheme="minorHAnsi"/>
          <w:color w:val="000000" w:themeColor="text1"/>
        </w:rPr>
        <w:t>ing</w:t>
      </w:r>
      <w:r w:rsidR="00FB787B" w:rsidRPr="003E53E5">
        <w:rPr>
          <w:rFonts w:asciiTheme="minorHAnsi" w:hAnsiTheme="minorHAnsi" w:cstheme="minorHAnsi"/>
          <w:color w:val="000000" w:themeColor="text1"/>
        </w:rPr>
        <w:t xml:space="preserve"> speakers and participants for events hosted through the program. The Embassy provide</w:t>
      </w:r>
      <w:r w:rsidR="00582E50">
        <w:rPr>
          <w:rFonts w:asciiTheme="minorHAnsi" w:hAnsiTheme="minorHAnsi" w:cstheme="minorHAnsi"/>
          <w:color w:val="000000" w:themeColor="text1"/>
        </w:rPr>
        <w:t>s</w:t>
      </w:r>
      <w:r w:rsidR="00FB787B" w:rsidRPr="003E53E5">
        <w:rPr>
          <w:rFonts w:asciiTheme="minorHAnsi" w:hAnsiTheme="minorHAnsi" w:cstheme="minorHAnsi"/>
          <w:color w:val="000000" w:themeColor="text1"/>
        </w:rPr>
        <w:t xml:space="preserve"> equipment, an internet connection, and other logistical support for the program. The Embassy will have the direction to stop programming at any time.</w:t>
      </w:r>
    </w:p>
    <w:p w14:paraId="12D4D4B8" w14:textId="77777777" w:rsidR="00B61396" w:rsidRPr="003E53E5" w:rsidRDefault="00B61396" w:rsidP="00A354AF">
      <w:pPr>
        <w:rPr>
          <w:rFonts w:asciiTheme="minorHAnsi" w:hAnsiTheme="minorHAnsi" w:cstheme="minorHAnsi"/>
          <w:color w:val="000000" w:themeColor="text1"/>
          <w:bdr w:val="none" w:sz="0" w:space="0" w:color="auto" w:frame="1"/>
        </w:rPr>
      </w:pPr>
    </w:p>
    <w:p w14:paraId="714E64EF" w14:textId="1C12E0E7" w:rsidR="00FB787B" w:rsidRPr="003E53E5" w:rsidRDefault="00B61396" w:rsidP="00A354AF">
      <w:pPr>
        <w:rPr>
          <w:rFonts w:asciiTheme="minorHAnsi" w:hAnsiTheme="minorHAnsi" w:cstheme="minorHAnsi"/>
          <w:color w:val="000000" w:themeColor="text1"/>
        </w:rPr>
      </w:pPr>
      <w:r w:rsidRPr="003E53E5">
        <w:rPr>
          <w:rFonts w:asciiTheme="minorHAnsi" w:hAnsiTheme="minorHAnsi" w:cstheme="minorHAnsi"/>
          <w:b/>
          <w:bCs/>
          <w:color w:val="000000" w:themeColor="text1"/>
          <w:bdr w:val="none" w:sz="0" w:space="0" w:color="auto" w:frame="1"/>
        </w:rPr>
        <w:t xml:space="preserve">Purpose of </w:t>
      </w:r>
      <w:r w:rsidR="00F74D6C" w:rsidRPr="003E53E5">
        <w:rPr>
          <w:rFonts w:asciiTheme="minorHAnsi" w:hAnsiTheme="minorHAnsi" w:cstheme="minorHAnsi"/>
          <w:b/>
          <w:bCs/>
          <w:color w:val="000000" w:themeColor="text1"/>
          <w:bdr w:val="none" w:sz="0" w:space="0" w:color="auto" w:frame="1"/>
        </w:rPr>
        <w:t>American Corners</w:t>
      </w:r>
      <w:r w:rsidRPr="003E53E5">
        <w:rPr>
          <w:rFonts w:asciiTheme="minorHAnsi" w:hAnsiTheme="minorHAnsi" w:cstheme="minorHAnsi"/>
          <w:b/>
          <w:bCs/>
          <w:color w:val="000000" w:themeColor="text1"/>
          <w:bdr w:val="none" w:sz="0" w:space="0" w:color="auto" w:frame="1"/>
        </w:rPr>
        <w:t>: </w:t>
      </w:r>
      <w:r w:rsidR="00F74D6C" w:rsidRPr="003E53E5">
        <w:rPr>
          <w:rFonts w:asciiTheme="minorHAnsi" w:hAnsiTheme="minorHAnsi" w:cstheme="minorHAnsi"/>
          <w:color w:val="000000" w:themeColor="text1"/>
        </w:rPr>
        <w:t xml:space="preserve">American </w:t>
      </w:r>
      <w:r w:rsidR="00125E5A" w:rsidRPr="003E53E5">
        <w:rPr>
          <w:rFonts w:asciiTheme="minorHAnsi" w:hAnsiTheme="minorHAnsi" w:cstheme="minorHAnsi"/>
          <w:color w:val="000000" w:themeColor="text1"/>
        </w:rPr>
        <w:t>Corners are</w:t>
      </w:r>
      <w:r w:rsidR="00F74D6C" w:rsidRPr="003E53E5">
        <w:rPr>
          <w:rFonts w:asciiTheme="minorHAnsi" w:hAnsiTheme="minorHAnsi" w:cstheme="minorHAnsi"/>
          <w:color w:val="000000" w:themeColor="text1"/>
        </w:rPr>
        <w:t xml:space="preserve"> inviting, open-access learning and gathering places around the world that promote interaction among local communities and the United States in support of U.S. foreign policy</w:t>
      </w:r>
      <w:r w:rsidR="00582E50">
        <w:rPr>
          <w:rFonts w:asciiTheme="minorHAnsi" w:hAnsiTheme="minorHAnsi" w:cstheme="minorHAnsi"/>
          <w:color w:val="000000" w:themeColor="text1"/>
        </w:rPr>
        <w:t>.</w:t>
      </w:r>
    </w:p>
    <w:p w14:paraId="338450BE" w14:textId="761A4FAE" w:rsidR="000332DC" w:rsidRPr="003E53E5" w:rsidRDefault="000332DC" w:rsidP="00A354AF">
      <w:pPr>
        <w:rPr>
          <w:rFonts w:asciiTheme="minorHAnsi" w:hAnsiTheme="minorHAnsi" w:cstheme="minorHAnsi"/>
          <w:color w:val="000000" w:themeColor="text1"/>
        </w:rPr>
      </w:pPr>
    </w:p>
    <w:p w14:paraId="6A6FAB10" w14:textId="1CE4C600" w:rsidR="000332DC" w:rsidRPr="003E53E5" w:rsidRDefault="000332DC" w:rsidP="00A354AF">
      <w:pPr>
        <w:rPr>
          <w:rFonts w:asciiTheme="minorHAnsi" w:hAnsiTheme="minorHAnsi" w:cstheme="minorHAnsi"/>
          <w:color w:val="000000" w:themeColor="text1"/>
        </w:rPr>
      </w:pPr>
      <w:r w:rsidRPr="003E53E5">
        <w:rPr>
          <w:rFonts w:asciiTheme="minorHAnsi" w:hAnsiTheme="minorHAnsi" w:cstheme="minorHAnsi"/>
          <w:color w:val="000000" w:themeColor="text1"/>
        </w:rPr>
        <w:t xml:space="preserve">American </w:t>
      </w:r>
      <w:r w:rsidR="003B3244" w:rsidRPr="003E53E5">
        <w:rPr>
          <w:rFonts w:asciiTheme="minorHAnsi" w:hAnsiTheme="minorHAnsi" w:cstheme="minorHAnsi"/>
          <w:color w:val="000000" w:themeColor="text1"/>
        </w:rPr>
        <w:t>Corners</w:t>
      </w:r>
      <w:r w:rsidRPr="003E53E5">
        <w:rPr>
          <w:rFonts w:asciiTheme="minorHAnsi" w:hAnsiTheme="minorHAnsi" w:cstheme="minorHAnsi"/>
          <w:color w:val="000000" w:themeColor="text1"/>
        </w:rPr>
        <w:t xml:space="preserve"> are a worldwide network of </w:t>
      </w:r>
      <w:r w:rsidR="00B85EB8" w:rsidRPr="003E53E5">
        <w:rPr>
          <w:rFonts w:asciiTheme="minorHAnsi" w:hAnsiTheme="minorHAnsi" w:cstheme="minorHAnsi"/>
          <w:color w:val="000000" w:themeColor="text1"/>
        </w:rPr>
        <w:t>publicly accessible</w:t>
      </w:r>
      <w:r w:rsidRPr="003E53E5">
        <w:rPr>
          <w:rFonts w:asciiTheme="minorHAnsi" w:hAnsiTheme="minorHAnsi" w:cstheme="minorHAnsi"/>
          <w:color w:val="000000" w:themeColor="text1"/>
        </w:rPr>
        <w:t xml:space="preserve"> places that enable U.S. Embassies and Consulates to build and strengthen relationships with host country communities, showcase American culture and values, promote English language learning, encourage study in the United States, and foster goodwill and mutual understanding.</w:t>
      </w:r>
    </w:p>
    <w:p w14:paraId="12D4D4BA" w14:textId="5CC6818C" w:rsidR="00E87591" w:rsidRPr="003E53E5" w:rsidRDefault="00E87591" w:rsidP="00A354AF">
      <w:pPr>
        <w:rPr>
          <w:rFonts w:asciiTheme="minorHAnsi" w:hAnsiTheme="minorHAnsi" w:cstheme="minorHAnsi"/>
        </w:rPr>
      </w:pPr>
    </w:p>
    <w:p w14:paraId="00AD52E6" w14:textId="77777777" w:rsidR="00490162" w:rsidRPr="003E53E5" w:rsidRDefault="00490162" w:rsidP="00490162">
      <w:pPr>
        <w:pStyle w:val="Heading5"/>
        <w:rPr>
          <w:rFonts w:asciiTheme="minorHAnsi" w:hAnsiTheme="minorHAnsi" w:cstheme="minorHAnsi"/>
        </w:rPr>
      </w:pPr>
      <w:r w:rsidRPr="003E53E5">
        <w:rPr>
          <w:rFonts w:asciiTheme="minorHAnsi" w:hAnsiTheme="minorHAnsi" w:cstheme="minorHAnsi"/>
        </w:rPr>
        <w:lastRenderedPageBreak/>
        <w:t>Purpose:</w:t>
      </w:r>
    </w:p>
    <w:p w14:paraId="419575AD" w14:textId="7D3ADB5F" w:rsidR="00891494" w:rsidRPr="003E53E5" w:rsidRDefault="00891494" w:rsidP="00891494">
      <w:pPr>
        <w:rPr>
          <w:rFonts w:asciiTheme="minorHAnsi" w:hAnsiTheme="minorHAnsi" w:cstheme="minorHAnsi"/>
        </w:rPr>
      </w:pPr>
      <w:r w:rsidRPr="003E53E5">
        <w:rPr>
          <w:rFonts w:asciiTheme="minorHAnsi" w:hAnsiTheme="minorHAnsi" w:cstheme="minorHAnsi"/>
        </w:rPr>
        <w:t xml:space="preserve">The recipient will host a year-long professional development program for </w:t>
      </w:r>
      <w:r w:rsidR="000F5D34" w:rsidRPr="003E53E5">
        <w:rPr>
          <w:rFonts w:asciiTheme="minorHAnsi" w:hAnsiTheme="minorHAnsi" w:cstheme="minorHAnsi"/>
        </w:rPr>
        <w:t xml:space="preserve">students </w:t>
      </w:r>
      <w:r w:rsidRPr="003E53E5">
        <w:rPr>
          <w:rFonts w:asciiTheme="minorHAnsi" w:hAnsiTheme="minorHAnsi" w:cstheme="minorHAnsi"/>
        </w:rPr>
        <w:t>currently enrolled college</w:t>
      </w:r>
      <w:r w:rsidR="000F5D34" w:rsidRPr="003E53E5">
        <w:rPr>
          <w:rFonts w:asciiTheme="minorHAnsi" w:hAnsiTheme="minorHAnsi" w:cstheme="minorHAnsi"/>
        </w:rPr>
        <w:t xml:space="preserve"> or </w:t>
      </w:r>
      <w:r w:rsidR="000A2DC0" w:rsidRPr="003E53E5">
        <w:rPr>
          <w:rFonts w:asciiTheme="minorHAnsi" w:hAnsiTheme="minorHAnsi" w:cstheme="minorHAnsi"/>
        </w:rPr>
        <w:t>university</w:t>
      </w:r>
      <w:r w:rsidR="000F5D34" w:rsidRPr="003E53E5">
        <w:rPr>
          <w:rFonts w:asciiTheme="minorHAnsi" w:hAnsiTheme="minorHAnsi" w:cstheme="minorHAnsi"/>
        </w:rPr>
        <w:t>.</w:t>
      </w:r>
      <w:r w:rsidRPr="003E53E5">
        <w:rPr>
          <w:rFonts w:asciiTheme="minorHAnsi" w:hAnsiTheme="minorHAnsi" w:cstheme="minorHAnsi"/>
        </w:rPr>
        <w:t xml:space="preserve"> This program will provide participants with career and professional group opportunities through staffing the </w:t>
      </w:r>
      <w:proofErr w:type="spellStart"/>
      <w:r w:rsidRPr="003E53E5">
        <w:rPr>
          <w:rFonts w:asciiTheme="minorHAnsi" w:hAnsiTheme="minorHAnsi" w:cstheme="minorHAnsi"/>
        </w:rPr>
        <w:t>Bundung</w:t>
      </w:r>
      <w:proofErr w:type="spellEnd"/>
      <w:r w:rsidRPr="003E53E5">
        <w:rPr>
          <w:rFonts w:asciiTheme="minorHAnsi" w:hAnsiTheme="minorHAnsi" w:cstheme="minorHAnsi"/>
        </w:rPr>
        <w:t xml:space="preserve"> and </w:t>
      </w:r>
      <w:r w:rsidR="00176DCF" w:rsidRPr="003E53E5">
        <w:rPr>
          <w:rFonts w:asciiTheme="minorHAnsi" w:hAnsiTheme="minorHAnsi" w:cstheme="minorHAnsi"/>
        </w:rPr>
        <w:t>Fajara</w:t>
      </w:r>
      <w:r w:rsidRPr="003E53E5">
        <w:rPr>
          <w:rFonts w:asciiTheme="minorHAnsi" w:hAnsiTheme="minorHAnsi" w:cstheme="minorHAnsi"/>
        </w:rPr>
        <w:t xml:space="preserve"> American Corner</w:t>
      </w:r>
      <w:r w:rsidR="000A2DC0" w:rsidRPr="003E53E5">
        <w:rPr>
          <w:rFonts w:asciiTheme="minorHAnsi" w:hAnsiTheme="minorHAnsi" w:cstheme="minorHAnsi"/>
        </w:rPr>
        <w:t>s</w:t>
      </w:r>
      <w:r w:rsidRPr="003E53E5">
        <w:rPr>
          <w:rFonts w:asciiTheme="minorHAnsi" w:hAnsiTheme="minorHAnsi" w:cstheme="minorHAnsi"/>
        </w:rPr>
        <w:t>. The recipient will hire appropriate staff to monitor, mentor, and evaluate participant performance and maintain the documentation required to properly manage an American Space per U.S. Embassy and host institution guidance.</w:t>
      </w:r>
    </w:p>
    <w:p w14:paraId="0B5F91B1" w14:textId="77777777" w:rsidR="00891494" w:rsidRPr="003E53E5" w:rsidRDefault="00891494" w:rsidP="00891494">
      <w:pPr>
        <w:rPr>
          <w:rFonts w:asciiTheme="minorHAnsi" w:hAnsiTheme="minorHAnsi" w:cstheme="minorHAnsi"/>
        </w:rPr>
      </w:pPr>
    </w:p>
    <w:p w14:paraId="77281815" w14:textId="519B1448" w:rsidR="00891494" w:rsidRPr="003E53E5" w:rsidRDefault="00891494" w:rsidP="00891494">
      <w:pPr>
        <w:rPr>
          <w:rFonts w:asciiTheme="minorHAnsi" w:hAnsiTheme="minorHAnsi" w:cstheme="minorHAnsi"/>
        </w:rPr>
      </w:pPr>
      <w:r w:rsidRPr="003E53E5">
        <w:rPr>
          <w:rFonts w:asciiTheme="minorHAnsi" w:hAnsiTheme="minorHAnsi" w:cstheme="minorHAnsi"/>
        </w:rPr>
        <w:t>During their internship program interns will be responsible for creating programs around U</w:t>
      </w:r>
      <w:r w:rsidR="40C8E874" w:rsidRPr="003E53E5">
        <w:rPr>
          <w:rFonts w:asciiTheme="minorHAnsi" w:hAnsiTheme="minorHAnsi" w:cstheme="minorHAnsi"/>
        </w:rPr>
        <w:t xml:space="preserve">. </w:t>
      </w:r>
      <w:r w:rsidRPr="003E53E5">
        <w:rPr>
          <w:rFonts w:asciiTheme="minorHAnsi" w:hAnsiTheme="minorHAnsi" w:cstheme="minorHAnsi"/>
        </w:rPr>
        <w:t>S</w:t>
      </w:r>
      <w:r w:rsidR="7C562094" w:rsidRPr="003E53E5">
        <w:rPr>
          <w:rFonts w:asciiTheme="minorHAnsi" w:hAnsiTheme="minorHAnsi" w:cstheme="minorHAnsi"/>
        </w:rPr>
        <w:t xml:space="preserve">. </w:t>
      </w:r>
      <w:r w:rsidRPr="003E53E5">
        <w:rPr>
          <w:rFonts w:asciiTheme="minorHAnsi" w:hAnsiTheme="minorHAnsi" w:cstheme="minorHAnsi"/>
        </w:rPr>
        <w:t>G</w:t>
      </w:r>
      <w:r w:rsidR="692A4110" w:rsidRPr="003E53E5">
        <w:rPr>
          <w:rFonts w:asciiTheme="minorHAnsi" w:hAnsiTheme="minorHAnsi" w:cstheme="minorHAnsi"/>
        </w:rPr>
        <w:t>overnment (USG)</w:t>
      </w:r>
      <w:r w:rsidRPr="003E53E5">
        <w:rPr>
          <w:rFonts w:asciiTheme="minorHAnsi" w:hAnsiTheme="minorHAnsi" w:cstheme="minorHAnsi"/>
        </w:rPr>
        <w:t xml:space="preserve"> priorities, hosting programs on topics directed by their supervisor, supporting their fellow program participant's projects, providing timely evaluations on program impact and success, and will provide staffing for American </w:t>
      </w:r>
      <w:r w:rsidR="003B3244" w:rsidRPr="003E53E5">
        <w:rPr>
          <w:rFonts w:asciiTheme="minorHAnsi" w:hAnsiTheme="minorHAnsi" w:cstheme="minorHAnsi"/>
        </w:rPr>
        <w:t xml:space="preserve">Corners </w:t>
      </w:r>
      <w:r w:rsidRPr="003E53E5">
        <w:rPr>
          <w:rFonts w:asciiTheme="minorHAnsi" w:hAnsiTheme="minorHAnsi" w:cstheme="minorHAnsi"/>
        </w:rPr>
        <w:t>in The Gambia.</w:t>
      </w:r>
    </w:p>
    <w:p w14:paraId="5B147EEE" w14:textId="5473617F" w:rsidR="00B75661" w:rsidRPr="003E53E5" w:rsidRDefault="00B75661" w:rsidP="00891494">
      <w:pPr>
        <w:rPr>
          <w:rFonts w:asciiTheme="minorHAnsi" w:hAnsiTheme="minorHAnsi" w:cstheme="minorHAnsi"/>
        </w:rPr>
      </w:pPr>
    </w:p>
    <w:p w14:paraId="69703048" w14:textId="1B056FBB" w:rsidR="00B75661" w:rsidRPr="003E53E5" w:rsidRDefault="005D4C78" w:rsidP="005D4C78">
      <w:pPr>
        <w:rPr>
          <w:rFonts w:asciiTheme="minorHAnsi" w:hAnsiTheme="minorHAnsi" w:cstheme="minorHAnsi"/>
        </w:rPr>
      </w:pPr>
      <w:r w:rsidRPr="003E53E5">
        <w:rPr>
          <w:rFonts w:asciiTheme="minorHAnsi" w:hAnsiTheme="minorHAnsi" w:cstheme="minorHAnsi"/>
        </w:rPr>
        <w:t>Program participants will receive life skills and career coaching. They will be provided with workplace expectations and their performance will be monitored on a quarterly basis, in writing. The program participants will have a minimum of four (4) written performance evaluations during their year-long program.</w:t>
      </w:r>
    </w:p>
    <w:p w14:paraId="11C97B1A" w14:textId="1451F855" w:rsidR="00891494" w:rsidRPr="003E53E5" w:rsidRDefault="00891494" w:rsidP="00891494">
      <w:pPr>
        <w:rPr>
          <w:rFonts w:asciiTheme="minorHAnsi" w:hAnsiTheme="minorHAnsi" w:cstheme="minorHAnsi"/>
        </w:rPr>
      </w:pPr>
    </w:p>
    <w:p w14:paraId="27B07FE4" w14:textId="2143D2FB" w:rsidR="00490162" w:rsidRPr="003E53E5" w:rsidRDefault="00490162" w:rsidP="00490162">
      <w:pPr>
        <w:pStyle w:val="Heading5"/>
        <w:rPr>
          <w:rFonts w:asciiTheme="minorHAnsi" w:hAnsiTheme="minorHAnsi" w:cstheme="minorHAnsi"/>
        </w:rPr>
      </w:pPr>
      <w:r w:rsidRPr="003E53E5">
        <w:rPr>
          <w:rFonts w:asciiTheme="minorHAnsi" w:hAnsiTheme="minorHAnsi" w:cstheme="minorHAnsi"/>
        </w:rPr>
        <w:t xml:space="preserve">Objectives for </w:t>
      </w:r>
      <w:r w:rsidR="00B61D41" w:rsidRPr="003E53E5">
        <w:rPr>
          <w:rFonts w:asciiTheme="minorHAnsi" w:hAnsiTheme="minorHAnsi" w:cstheme="minorHAnsi"/>
        </w:rPr>
        <w:t>Am</w:t>
      </w:r>
      <w:r w:rsidR="00176DCF" w:rsidRPr="003E53E5">
        <w:rPr>
          <w:rFonts w:asciiTheme="minorHAnsi" w:hAnsiTheme="minorHAnsi" w:cstheme="minorHAnsi"/>
        </w:rPr>
        <w:t>erican Corner Fajara</w:t>
      </w:r>
      <w:r w:rsidRPr="003E53E5">
        <w:rPr>
          <w:rFonts w:asciiTheme="minorHAnsi" w:hAnsiTheme="minorHAnsi" w:cstheme="minorHAnsi"/>
        </w:rPr>
        <w:t>:</w:t>
      </w:r>
    </w:p>
    <w:p w14:paraId="168C8254" w14:textId="3C5AE79D" w:rsidR="00490162" w:rsidRPr="003E53E5" w:rsidRDefault="00153578" w:rsidP="00153578">
      <w:pPr>
        <w:pStyle w:val="ListParagraph"/>
        <w:numPr>
          <w:ilvl w:val="0"/>
          <w:numId w:val="50"/>
        </w:numPr>
        <w:rPr>
          <w:rFonts w:asciiTheme="minorHAnsi" w:hAnsiTheme="minorHAnsi" w:cstheme="minorHAnsi"/>
        </w:rPr>
      </w:pPr>
      <w:r w:rsidRPr="003E53E5">
        <w:rPr>
          <w:rFonts w:asciiTheme="minorHAnsi" w:hAnsiTheme="minorHAnsi" w:cstheme="minorHAnsi"/>
        </w:rPr>
        <w:t xml:space="preserve">Develop and implement year-long professional development program for </w:t>
      </w:r>
      <w:r w:rsidR="00D270DC" w:rsidRPr="003E53E5">
        <w:rPr>
          <w:rFonts w:asciiTheme="minorHAnsi" w:hAnsiTheme="minorHAnsi" w:cstheme="minorHAnsi"/>
        </w:rPr>
        <w:t>students</w:t>
      </w:r>
      <w:r w:rsidR="000F5D34" w:rsidRPr="003E53E5">
        <w:rPr>
          <w:rFonts w:asciiTheme="minorHAnsi" w:hAnsiTheme="minorHAnsi" w:cstheme="minorHAnsi"/>
        </w:rPr>
        <w:t xml:space="preserve">. </w:t>
      </w:r>
      <w:r w:rsidRPr="003E53E5">
        <w:rPr>
          <w:rFonts w:asciiTheme="minorHAnsi" w:hAnsiTheme="minorHAnsi" w:cstheme="minorHAnsi"/>
        </w:rPr>
        <w:t>These interns will staff the corner.</w:t>
      </w:r>
    </w:p>
    <w:p w14:paraId="18D787B6" w14:textId="3A9C13C1" w:rsidR="00153578" w:rsidRPr="003E53E5" w:rsidRDefault="00C74D10" w:rsidP="00153578">
      <w:pPr>
        <w:pStyle w:val="ListParagraph"/>
        <w:numPr>
          <w:ilvl w:val="0"/>
          <w:numId w:val="50"/>
        </w:numPr>
        <w:rPr>
          <w:rFonts w:asciiTheme="minorHAnsi" w:hAnsiTheme="minorHAnsi" w:cstheme="minorHAnsi"/>
        </w:rPr>
      </w:pPr>
      <w:r w:rsidRPr="003E53E5">
        <w:rPr>
          <w:rFonts w:asciiTheme="minorHAnsi" w:hAnsiTheme="minorHAnsi" w:cstheme="minorHAnsi"/>
        </w:rPr>
        <w:t>Guide program interns to create programs around U.S Embassy prioritie</w:t>
      </w:r>
      <w:r w:rsidR="00B85EB8" w:rsidRPr="003E53E5">
        <w:rPr>
          <w:rFonts w:asciiTheme="minorHAnsi" w:hAnsiTheme="minorHAnsi" w:cstheme="minorHAnsi"/>
        </w:rPr>
        <w:t>s.</w:t>
      </w:r>
    </w:p>
    <w:p w14:paraId="10AE9D25" w14:textId="7BD35CA1" w:rsidR="005D4C78" w:rsidRPr="003E53E5" w:rsidRDefault="005D4C78" w:rsidP="00153578">
      <w:pPr>
        <w:pStyle w:val="ListParagraph"/>
        <w:numPr>
          <w:ilvl w:val="0"/>
          <w:numId w:val="50"/>
        </w:numPr>
        <w:rPr>
          <w:rFonts w:asciiTheme="minorHAnsi" w:hAnsiTheme="minorHAnsi" w:cstheme="minorHAnsi"/>
        </w:rPr>
      </w:pPr>
      <w:r w:rsidRPr="003E53E5">
        <w:rPr>
          <w:rFonts w:asciiTheme="minorHAnsi" w:hAnsiTheme="minorHAnsi" w:cstheme="minorHAnsi"/>
        </w:rPr>
        <w:t>Programing priorities</w:t>
      </w:r>
      <w:r w:rsidR="005A57A8" w:rsidRPr="003E53E5">
        <w:rPr>
          <w:rFonts w:asciiTheme="minorHAnsi" w:hAnsiTheme="minorHAnsi" w:cstheme="minorHAnsi"/>
        </w:rPr>
        <w:t xml:space="preserve"> (The embassy can introduce additional programming at </w:t>
      </w:r>
      <w:r w:rsidR="00E02745" w:rsidRPr="003E53E5">
        <w:rPr>
          <w:rFonts w:asciiTheme="minorHAnsi" w:hAnsiTheme="minorHAnsi" w:cstheme="minorHAnsi"/>
        </w:rPr>
        <w:t>any time</w:t>
      </w:r>
      <w:r w:rsidR="005A57A8" w:rsidRPr="003E53E5">
        <w:rPr>
          <w:rFonts w:asciiTheme="minorHAnsi" w:hAnsiTheme="minorHAnsi" w:cstheme="minorHAnsi"/>
        </w:rPr>
        <w:t>)</w:t>
      </w:r>
      <w:r w:rsidRPr="003E53E5">
        <w:rPr>
          <w:rFonts w:asciiTheme="minorHAnsi" w:hAnsiTheme="minorHAnsi" w:cstheme="minorHAnsi"/>
        </w:rPr>
        <w:t>:</w:t>
      </w:r>
    </w:p>
    <w:p w14:paraId="59C1151D" w14:textId="18CF7854" w:rsidR="005D4C78" w:rsidRPr="003E53E5" w:rsidRDefault="005D4C78" w:rsidP="005D4C78">
      <w:pPr>
        <w:pStyle w:val="ListParagraph"/>
        <w:numPr>
          <w:ilvl w:val="1"/>
          <w:numId w:val="50"/>
        </w:numPr>
        <w:rPr>
          <w:rFonts w:asciiTheme="minorHAnsi" w:hAnsiTheme="minorHAnsi" w:cstheme="minorHAnsi"/>
        </w:rPr>
      </w:pPr>
      <w:r w:rsidRPr="003E53E5">
        <w:rPr>
          <w:rFonts w:asciiTheme="minorHAnsi" w:hAnsiTheme="minorHAnsi" w:cstheme="minorHAnsi"/>
        </w:rPr>
        <w:t>Facilitate English language learning through access to English language speakers, resources, computers, and the Internet.</w:t>
      </w:r>
    </w:p>
    <w:p w14:paraId="4237C89C" w14:textId="7117DE9D" w:rsidR="005D4C78" w:rsidRPr="003E53E5" w:rsidRDefault="005D4C78" w:rsidP="005D4C78">
      <w:pPr>
        <w:pStyle w:val="ListParagraph"/>
        <w:numPr>
          <w:ilvl w:val="1"/>
          <w:numId w:val="50"/>
        </w:numPr>
        <w:rPr>
          <w:rFonts w:asciiTheme="minorHAnsi" w:hAnsiTheme="minorHAnsi" w:cstheme="minorHAnsi"/>
        </w:rPr>
      </w:pPr>
      <w:r w:rsidRPr="003E53E5">
        <w:rPr>
          <w:rFonts w:asciiTheme="minorHAnsi" w:hAnsiTheme="minorHAnsi" w:cstheme="minorHAnsi"/>
        </w:rPr>
        <w:t xml:space="preserve">Foster people-to-people connections, increase understanding, and build respect with host-country audiences through cultural programs. </w:t>
      </w:r>
    </w:p>
    <w:p w14:paraId="219BC3EC" w14:textId="407AC85C" w:rsidR="005D4C78" w:rsidRPr="003E53E5" w:rsidRDefault="005D4C78" w:rsidP="005D4C78">
      <w:pPr>
        <w:pStyle w:val="ListParagraph"/>
        <w:numPr>
          <w:ilvl w:val="1"/>
          <w:numId w:val="50"/>
        </w:numPr>
        <w:rPr>
          <w:rFonts w:asciiTheme="minorHAnsi" w:hAnsiTheme="minorHAnsi" w:cstheme="minorHAnsi"/>
        </w:rPr>
      </w:pPr>
      <w:r w:rsidRPr="003E53E5">
        <w:rPr>
          <w:rFonts w:asciiTheme="minorHAnsi" w:hAnsiTheme="minorHAnsi" w:cstheme="minorHAnsi"/>
        </w:rPr>
        <w:t>Support continued engagement with U.S. government alumni, connecting them to local audiences through alumni programs where credible, local voices can share firsthand information about the United States and American values.</w:t>
      </w:r>
    </w:p>
    <w:p w14:paraId="416535AF" w14:textId="1AAE9C94" w:rsidR="005D4C78" w:rsidRPr="003E53E5" w:rsidRDefault="002036B8" w:rsidP="005D4C78">
      <w:pPr>
        <w:pStyle w:val="ListParagraph"/>
        <w:numPr>
          <w:ilvl w:val="1"/>
          <w:numId w:val="50"/>
        </w:numPr>
        <w:rPr>
          <w:rFonts w:asciiTheme="minorHAnsi" w:hAnsiTheme="minorHAnsi" w:cstheme="minorHAnsi"/>
        </w:rPr>
      </w:pPr>
      <w:r w:rsidRPr="003E53E5">
        <w:rPr>
          <w:rFonts w:asciiTheme="minorHAnsi" w:hAnsiTheme="minorHAnsi" w:cstheme="minorHAnsi"/>
        </w:rPr>
        <w:t xml:space="preserve">Civic Engagement to encourage democratic </w:t>
      </w:r>
      <w:r w:rsidR="00E02745" w:rsidRPr="003E53E5">
        <w:rPr>
          <w:rFonts w:asciiTheme="minorHAnsi" w:hAnsiTheme="minorHAnsi" w:cstheme="minorHAnsi"/>
        </w:rPr>
        <w:t>participation.</w:t>
      </w:r>
    </w:p>
    <w:p w14:paraId="5F48330E" w14:textId="7F8E0DD0" w:rsidR="002036B8" w:rsidRPr="003E53E5" w:rsidRDefault="002036B8" w:rsidP="005D4C78">
      <w:pPr>
        <w:pStyle w:val="ListParagraph"/>
        <w:numPr>
          <w:ilvl w:val="1"/>
          <w:numId w:val="50"/>
        </w:numPr>
        <w:rPr>
          <w:rFonts w:asciiTheme="minorHAnsi" w:hAnsiTheme="minorHAnsi" w:cstheme="minorHAnsi"/>
        </w:rPr>
      </w:pPr>
      <w:r w:rsidRPr="003E53E5">
        <w:rPr>
          <w:rFonts w:asciiTheme="minorHAnsi" w:hAnsiTheme="minorHAnsi" w:cstheme="minorHAnsi"/>
        </w:rPr>
        <w:t>Promote public health.</w:t>
      </w:r>
    </w:p>
    <w:p w14:paraId="047E97AC" w14:textId="32E7BEC3" w:rsidR="002036B8" w:rsidRPr="003E53E5" w:rsidRDefault="002036B8" w:rsidP="005D4C78">
      <w:pPr>
        <w:pStyle w:val="ListParagraph"/>
        <w:numPr>
          <w:ilvl w:val="1"/>
          <w:numId w:val="50"/>
        </w:numPr>
        <w:rPr>
          <w:rFonts w:asciiTheme="minorHAnsi" w:hAnsiTheme="minorHAnsi" w:cstheme="minorHAnsi"/>
        </w:rPr>
      </w:pPr>
      <w:r w:rsidRPr="003E53E5">
        <w:rPr>
          <w:rFonts w:asciiTheme="minorHAnsi" w:hAnsiTheme="minorHAnsi" w:cstheme="minorHAnsi"/>
        </w:rPr>
        <w:t>Improve education.</w:t>
      </w:r>
    </w:p>
    <w:p w14:paraId="36892AE2" w14:textId="11F6BBDF" w:rsidR="00444BC4" w:rsidRPr="003E53E5" w:rsidRDefault="00444BC4" w:rsidP="00444BC4">
      <w:pPr>
        <w:pStyle w:val="ListParagraph"/>
        <w:numPr>
          <w:ilvl w:val="1"/>
          <w:numId w:val="50"/>
        </w:numPr>
        <w:rPr>
          <w:rFonts w:asciiTheme="minorHAnsi" w:hAnsiTheme="minorHAnsi" w:cstheme="minorHAnsi"/>
        </w:rPr>
      </w:pPr>
      <w:r w:rsidRPr="003E53E5">
        <w:rPr>
          <w:rFonts w:asciiTheme="minorHAnsi" w:hAnsiTheme="minorHAnsi" w:cstheme="minorHAnsi"/>
        </w:rPr>
        <w:t>Empower women and girls.</w:t>
      </w:r>
    </w:p>
    <w:p w14:paraId="2D548A70" w14:textId="6C7443AA" w:rsidR="00444BC4" w:rsidRPr="003E53E5" w:rsidRDefault="00444BC4" w:rsidP="00444BC4">
      <w:pPr>
        <w:pStyle w:val="ListParagraph"/>
        <w:numPr>
          <w:ilvl w:val="1"/>
          <w:numId w:val="50"/>
        </w:numPr>
        <w:rPr>
          <w:rFonts w:asciiTheme="minorHAnsi" w:hAnsiTheme="minorHAnsi" w:cstheme="minorHAnsi"/>
        </w:rPr>
      </w:pPr>
      <w:r w:rsidRPr="003E53E5">
        <w:rPr>
          <w:rFonts w:asciiTheme="minorHAnsi" w:hAnsiTheme="minorHAnsi" w:cstheme="minorHAnsi"/>
        </w:rPr>
        <w:t xml:space="preserve">Support The Gambia’s growing entrepreneurial </w:t>
      </w:r>
      <w:r w:rsidR="00125E5A" w:rsidRPr="003E53E5">
        <w:rPr>
          <w:rFonts w:asciiTheme="minorHAnsi" w:hAnsiTheme="minorHAnsi" w:cstheme="minorHAnsi"/>
        </w:rPr>
        <w:t>sector.</w:t>
      </w:r>
    </w:p>
    <w:p w14:paraId="3DBCACB2" w14:textId="77777777" w:rsidR="00B85EB8" w:rsidRPr="003E53E5" w:rsidRDefault="00B85EB8" w:rsidP="00B85EB8">
      <w:pPr>
        <w:pStyle w:val="ListParagraph"/>
        <w:rPr>
          <w:rFonts w:asciiTheme="minorHAnsi" w:hAnsiTheme="minorHAnsi" w:cstheme="minorHAnsi"/>
        </w:rPr>
      </w:pPr>
    </w:p>
    <w:p w14:paraId="55C9EAB4" w14:textId="00C9475C" w:rsidR="00ED77BC" w:rsidRPr="003E53E5" w:rsidRDefault="00ED77BC" w:rsidP="00ED77BC">
      <w:pPr>
        <w:pStyle w:val="Heading5"/>
        <w:rPr>
          <w:rFonts w:asciiTheme="minorHAnsi" w:hAnsiTheme="minorHAnsi" w:cstheme="minorHAnsi"/>
        </w:rPr>
      </w:pPr>
      <w:r w:rsidRPr="003E53E5">
        <w:rPr>
          <w:rFonts w:asciiTheme="minorHAnsi" w:hAnsiTheme="minorHAnsi" w:cstheme="minorHAnsi"/>
        </w:rPr>
        <w:t>Objectives for Africell:</w:t>
      </w:r>
    </w:p>
    <w:p w14:paraId="44C34F51" w14:textId="70C4B151" w:rsidR="000332DC" w:rsidRPr="003E53E5" w:rsidRDefault="00153578" w:rsidP="00153578">
      <w:pPr>
        <w:pStyle w:val="ListParagraph"/>
        <w:numPr>
          <w:ilvl w:val="0"/>
          <w:numId w:val="49"/>
        </w:numPr>
        <w:rPr>
          <w:rFonts w:asciiTheme="minorHAnsi" w:hAnsiTheme="minorHAnsi" w:cstheme="minorHAnsi"/>
        </w:rPr>
      </w:pPr>
      <w:r w:rsidRPr="003E53E5">
        <w:rPr>
          <w:rFonts w:asciiTheme="minorHAnsi" w:hAnsiTheme="minorHAnsi" w:cstheme="minorHAnsi"/>
        </w:rPr>
        <w:t xml:space="preserve">Develop and implement year-long professional development program for </w:t>
      </w:r>
      <w:r w:rsidR="00D270DC" w:rsidRPr="003E53E5">
        <w:rPr>
          <w:rFonts w:asciiTheme="minorHAnsi" w:hAnsiTheme="minorHAnsi" w:cstheme="minorHAnsi"/>
        </w:rPr>
        <w:t>students</w:t>
      </w:r>
      <w:r w:rsidR="000F5D34" w:rsidRPr="003E53E5">
        <w:rPr>
          <w:rFonts w:asciiTheme="minorHAnsi" w:hAnsiTheme="minorHAnsi" w:cstheme="minorHAnsi"/>
        </w:rPr>
        <w:t>.</w:t>
      </w:r>
      <w:r w:rsidRPr="003E53E5">
        <w:rPr>
          <w:rFonts w:asciiTheme="minorHAnsi" w:hAnsiTheme="minorHAnsi" w:cstheme="minorHAnsi"/>
        </w:rPr>
        <w:t xml:space="preserve"> These interns will staff the corner.</w:t>
      </w:r>
    </w:p>
    <w:p w14:paraId="685E259E" w14:textId="3FD46582" w:rsidR="00B85EB8" w:rsidRPr="003E53E5" w:rsidRDefault="00B85EB8" w:rsidP="00153578">
      <w:pPr>
        <w:pStyle w:val="ListParagraph"/>
        <w:numPr>
          <w:ilvl w:val="0"/>
          <w:numId w:val="49"/>
        </w:numPr>
        <w:rPr>
          <w:rFonts w:asciiTheme="minorHAnsi" w:hAnsiTheme="minorHAnsi" w:cstheme="minorHAnsi"/>
        </w:rPr>
      </w:pPr>
      <w:r w:rsidRPr="003E53E5">
        <w:rPr>
          <w:rFonts w:asciiTheme="minorHAnsi" w:hAnsiTheme="minorHAnsi" w:cstheme="minorHAnsi"/>
        </w:rPr>
        <w:t>Guide program interns to create programs around U.S Embassy priorities with a special focus on STEM fields</w:t>
      </w:r>
      <w:r w:rsidR="000F5D34" w:rsidRPr="003E53E5">
        <w:rPr>
          <w:rFonts w:asciiTheme="minorHAnsi" w:hAnsiTheme="minorHAnsi" w:cstheme="minorHAnsi"/>
        </w:rPr>
        <w:t xml:space="preserve"> as well as</w:t>
      </w:r>
      <w:r w:rsidR="002036B8" w:rsidRPr="003E53E5">
        <w:rPr>
          <w:rFonts w:asciiTheme="minorHAnsi" w:hAnsiTheme="minorHAnsi" w:cstheme="minorHAnsi"/>
        </w:rPr>
        <w:t>:</w:t>
      </w:r>
    </w:p>
    <w:p w14:paraId="09C72224" w14:textId="77777777" w:rsidR="002036B8" w:rsidRPr="003E53E5" w:rsidRDefault="002036B8" w:rsidP="002036B8">
      <w:pPr>
        <w:pStyle w:val="ListParagraph"/>
        <w:numPr>
          <w:ilvl w:val="1"/>
          <w:numId w:val="49"/>
        </w:numPr>
        <w:rPr>
          <w:rFonts w:asciiTheme="minorHAnsi" w:hAnsiTheme="minorHAnsi" w:cstheme="minorHAnsi"/>
        </w:rPr>
      </w:pPr>
      <w:r w:rsidRPr="003E53E5">
        <w:rPr>
          <w:rFonts w:asciiTheme="minorHAnsi" w:hAnsiTheme="minorHAnsi" w:cstheme="minorHAnsi"/>
        </w:rPr>
        <w:t>Facilitate English language learning through access to English language speakers, resources, computers, and the Internet.</w:t>
      </w:r>
    </w:p>
    <w:p w14:paraId="377582BD" w14:textId="77777777" w:rsidR="002036B8" w:rsidRPr="003E53E5" w:rsidRDefault="002036B8" w:rsidP="002036B8">
      <w:pPr>
        <w:pStyle w:val="ListParagraph"/>
        <w:numPr>
          <w:ilvl w:val="1"/>
          <w:numId w:val="49"/>
        </w:numPr>
        <w:rPr>
          <w:rFonts w:asciiTheme="minorHAnsi" w:hAnsiTheme="minorHAnsi" w:cstheme="minorHAnsi"/>
        </w:rPr>
      </w:pPr>
      <w:r w:rsidRPr="003E53E5">
        <w:rPr>
          <w:rFonts w:asciiTheme="minorHAnsi" w:hAnsiTheme="minorHAnsi" w:cstheme="minorHAnsi"/>
        </w:rPr>
        <w:lastRenderedPageBreak/>
        <w:t xml:space="preserve">Foster people-to-people connections, increase understanding, and build respect with host-country audiences through cultural programs. </w:t>
      </w:r>
    </w:p>
    <w:p w14:paraId="32256753" w14:textId="77777777" w:rsidR="002036B8" w:rsidRPr="003E53E5" w:rsidRDefault="002036B8" w:rsidP="002036B8">
      <w:pPr>
        <w:pStyle w:val="ListParagraph"/>
        <w:numPr>
          <w:ilvl w:val="1"/>
          <w:numId w:val="49"/>
        </w:numPr>
        <w:rPr>
          <w:rFonts w:asciiTheme="minorHAnsi" w:hAnsiTheme="minorHAnsi" w:cstheme="minorHAnsi"/>
        </w:rPr>
      </w:pPr>
      <w:r w:rsidRPr="003E53E5">
        <w:rPr>
          <w:rFonts w:asciiTheme="minorHAnsi" w:hAnsiTheme="minorHAnsi" w:cstheme="minorHAnsi"/>
        </w:rPr>
        <w:t>Support continued engagement with U.S. government alumni, connecting them to local audiences through alumni programs where credible, local voices can share firsthand information about the United States and American values.</w:t>
      </w:r>
    </w:p>
    <w:p w14:paraId="1201A0A1" w14:textId="0F760380" w:rsidR="002036B8" w:rsidRPr="003E53E5" w:rsidRDefault="009330C2" w:rsidP="009330C2">
      <w:pPr>
        <w:pStyle w:val="ListParagraph"/>
        <w:numPr>
          <w:ilvl w:val="1"/>
          <w:numId w:val="49"/>
        </w:numPr>
        <w:rPr>
          <w:rFonts w:asciiTheme="minorHAnsi" w:hAnsiTheme="minorHAnsi" w:cstheme="minorHAnsi"/>
        </w:rPr>
      </w:pPr>
      <w:r w:rsidRPr="003E53E5">
        <w:rPr>
          <w:rFonts w:asciiTheme="minorHAnsi" w:hAnsiTheme="minorHAnsi" w:cstheme="minorHAnsi"/>
        </w:rPr>
        <w:t>Programs that educate and encourage youth participation in STEM fields</w:t>
      </w:r>
      <w:r w:rsidR="005A57A8" w:rsidRPr="003E53E5">
        <w:rPr>
          <w:rFonts w:asciiTheme="minorHAnsi" w:hAnsiTheme="minorHAnsi" w:cstheme="minorHAnsi"/>
        </w:rPr>
        <w:t xml:space="preserve"> is the focus of this corner.</w:t>
      </w:r>
    </w:p>
    <w:p w14:paraId="12D4D4C5" w14:textId="237A398C" w:rsidR="0023368A" w:rsidRPr="003E53E5" w:rsidRDefault="0023368A" w:rsidP="00A354AF">
      <w:pPr>
        <w:rPr>
          <w:rFonts w:asciiTheme="minorHAnsi" w:hAnsiTheme="minorHAnsi" w:cstheme="minorHAnsi"/>
          <w:bdr w:val="none" w:sz="0" w:space="0" w:color="auto" w:frame="1"/>
        </w:rPr>
      </w:pPr>
    </w:p>
    <w:p w14:paraId="17380942" w14:textId="3DBBB93A" w:rsidR="006E3158" w:rsidRPr="003E53E5" w:rsidRDefault="006E3158" w:rsidP="006E3158">
      <w:pPr>
        <w:pStyle w:val="Heading5"/>
        <w:rPr>
          <w:rFonts w:asciiTheme="minorHAnsi" w:hAnsiTheme="minorHAnsi" w:cstheme="minorHAnsi"/>
        </w:rPr>
      </w:pPr>
      <w:r w:rsidRPr="003E53E5">
        <w:rPr>
          <w:rFonts w:asciiTheme="minorHAnsi" w:hAnsiTheme="minorHAnsi" w:cstheme="minorHAnsi"/>
        </w:rPr>
        <w:t>Organizations Eligible to Apply:</w:t>
      </w:r>
    </w:p>
    <w:p w14:paraId="65BDAF0C" w14:textId="45FB5568" w:rsidR="006E3158" w:rsidRPr="003E53E5" w:rsidRDefault="00C065E5" w:rsidP="00C065E5">
      <w:pPr>
        <w:pStyle w:val="ListParagraph"/>
        <w:numPr>
          <w:ilvl w:val="0"/>
          <w:numId w:val="48"/>
        </w:numPr>
        <w:rPr>
          <w:rFonts w:asciiTheme="minorHAnsi" w:hAnsiTheme="minorHAnsi" w:cstheme="minorHAnsi"/>
        </w:rPr>
      </w:pPr>
      <w:r w:rsidRPr="003E53E5">
        <w:rPr>
          <w:rFonts w:asciiTheme="minorHAnsi" w:hAnsiTheme="minorHAnsi" w:cstheme="minorHAnsi"/>
        </w:rPr>
        <w:t>Non-Profit organizations</w:t>
      </w:r>
    </w:p>
    <w:p w14:paraId="47747B9C" w14:textId="0865142D" w:rsidR="00C065E5" w:rsidRPr="003E53E5" w:rsidRDefault="0054436C" w:rsidP="00C065E5">
      <w:pPr>
        <w:pStyle w:val="ListParagraph"/>
        <w:numPr>
          <w:ilvl w:val="0"/>
          <w:numId w:val="48"/>
        </w:numPr>
        <w:rPr>
          <w:rFonts w:asciiTheme="minorHAnsi" w:hAnsiTheme="minorHAnsi" w:cstheme="minorHAnsi"/>
        </w:rPr>
      </w:pPr>
      <w:r w:rsidRPr="003E53E5">
        <w:rPr>
          <w:rFonts w:asciiTheme="minorHAnsi" w:hAnsiTheme="minorHAnsi" w:cstheme="minorHAnsi"/>
        </w:rPr>
        <w:t>Educational organizations</w:t>
      </w:r>
    </w:p>
    <w:p w14:paraId="28C3AE55" w14:textId="5DAC033B" w:rsidR="002036B8" w:rsidRPr="003E53E5" w:rsidRDefault="002036B8" w:rsidP="00C065E5">
      <w:pPr>
        <w:pStyle w:val="ListParagraph"/>
        <w:numPr>
          <w:ilvl w:val="0"/>
          <w:numId w:val="48"/>
        </w:numPr>
        <w:rPr>
          <w:rFonts w:asciiTheme="minorHAnsi" w:hAnsiTheme="minorHAnsi" w:cstheme="minorHAnsi"/>
        </w:rPr>
      </w:pPr>
      <w:r w:rsidRPr="003E53E5">
        <w:rPr>
          <w:rFonts w:asciiTheme="minorHAnsi" w:hAnsiTheme="minorHAnsi" w:cstheme="minorHAnsi"/>
        </w:rPr>
        <w:t>Organization</w:t>
      </w:r>
      <w:r w:rsidR="009330C2" w:rsidRPr="003E53E5">
        <w:rPr>
          <w:rFonts w:asciiTheme="minorHAnsi" w:hAnsiTheme="minorHAnsi" w:cstheme="minorHAnsi"/>
        </w:rPr>
        <w:t>s</w:t>
      </w:r>
      <w:r w:rsidRPr="003E53E5">
        <w:rPr>
          <w:rFonts w:asciiTheme="minorHAnsi" w:hAnsiTheme="minorHAnsi" w:cstheme="minorHAnsi"/>
        </w:rPr>
        <w:t xml:space="preserve"> which focus on youth </w:t>
      </w:r>
      <w:r w:rsidR="009330C2" w:rsidRPr="003E53E5">
        <w:rPr>
          <w:rFonts w:asciiTheme="minorHAnsi" w:hAnsiTheme="minorHAnsi" w:cstheme="minorHAnsi"/>
        </w:rPr>
        <w:t>development</w:t>
      </w:r>
      <w:r w:rsidR="00802B9C" w:rsidRPr="003E53E5">
        <w:rPr>
          <w:rFonts w:asciiTheme="minorHAnsi" w:hAnsiTheme="minorHAnsi" w:cstheme="minorHAnsi"/>
        </w:rPr>
        <w:t xml:space="preserve"> or women/girls’ empowerment </w:t>
      </w:r>
    </w:p>
    <w:p w14:paraId="5EB04550" w14:textId="45A8ED3B" w:rsidR="009330C2" w:rsidRPr="003E53E5" w:rsidRDefault="009330C2" w:rsidP="00C065E5">
      <w:pPr>
        <w:pStyle w:val="ListParagraph"/>
        <w:numPr>
          <w:ilvl w:val="0"/>
          <w:numId w:val="48"/>
        </w:numPr>
        <w:rPr>
          <w:rFonts w:asciiTheme="minorHAnsi" w:hAnsiTheme="minorHAnsi" w:cstheme="minorHAnsi"/>
        </w:rPr>
      </w:pPr>
      <w:r w:rsidRPr="003E53E5">
        <w:rPr>
          <w:rFonts w:asciiTheme="minorHAnsi" w:hAnsiTheme="minorHAnsi" w:cstheme="minorHAnsi"/>
        </w:rPr>
        <w:t>U.S. programs alumni</w:t>
      </w:r>
      <w:r w:rsidR="7DC236BF" w:rsidRPr="003E53E5">
        <w:rPr>
          <w:rFonts w:asciiTheme="minorHAnsi" w:hAnsiTheme="minorHAnsi" w:cstheme="minorHAnsi"/>
        </w:rPr>
        <w:t xml:space="preserve"> (individuals)</w:t>
      </w:r>
    </w:p>
    <w:p w14:paraId="12D4D4D3" w14:textId="77777777" w:rsidR="00407AB8" w:rsidRPr="003E53E5" w:rsidRDefault="00407AB8" w:rsidP="00A354AF">
      <w:pPr>
        <w:rPr>
          <w:rFonts w:asciiTheme="minorHAnsi" w:hAnsiTheme="minorHAnsi" w:cstheme="minorHAnsi"/>
          <w:bdr w:val="none" w:sz="0" w:space="0" w:color="auto" w:frame="1"/>
        </w:rPr>
      </w:pPr>
    </w:p>
    <w:p w14:paraId="12D4D4D4" w14:textId="43101A0C" w:rsidR="00E956A6" w:rsidRPr="003E53E5" w:rsidRDefault="00E956A6" w:rsidP="005B38EE">
      <w:pPr>
        <w:pStyle w:val="Heading1"/>
        <w:rPr>
          <w:rFonts w:asciiTheme="minorHAnsi" w:hAnsiTheme="minorHAnsi" w:cstheme="minorHAnsi"/>
          <w:sz w:val="24"/>
        </w:rPr>
      </w:pPr>
      <w:r w:rsidRPr="003E53E5">
        <w:rPr>
          <w:rFonts w:asciiTheme="minorHAnsi" w:hAnsiTheme="minorHAnsi" w:cstheme="minorHAnsi"/>
          <w:sz w:val="24"/>
        </w:rPr>
        <w:t>B</w:t>
      </w:r>
      <w:r w:rsidR="00B61396" w:rsidRPr="003E53E5">
        <w:rPr>
          <w:rFonts w:asciiTheme="minorHAnsi" w:hAnsiTheme="minorHAnsi" w:cstheme="minorHAnsi"/>
          <w:sz w:val="24"/>
        </w:rPr>
        <w:t xml:space="preserve">. </w:t>
      </w:r>
      <w:r w:rsidRPr="003E53E5">
        <w:rPr>
          <w:rFonts w:asciiTheme="minorHAnsi" w:hAnsiTheme="minorHAnsi" w:cstheme="minorHAnsi"/>
          <w:sz w:val="24"/>
        </w:rPr>
        <w:t xml:space="preserve">FEDERAL </w:t>
      </w:r>
      <w:r w:rsidR="00B61396" w:rsidRPr="003E53E5">
        <w:rPr>
          <w:rFonts w:asciiTheme="minorHAnsi" w:hAnsiTheme="minorHAnsi" w:cstheme="minorHAnsi"/>
          <w:sz w:val="24"/>
        </w:rPr>
        <w:t>AWARD INFORMATION</w:t>
      </w:r>
    </w:p>
    <w:p w14:paraId="12D4D4D5" w14:textId="1AC494D7" w:rsidR="00E956A6" w:rsidRPr="003E53E5" w:rsidRDefault="00E956A6" w:rsidP="00A354AF">
      <w:pPr>
        <w:rPr>
          <w:rFonts w:asciiTheme="minorHAnsi" w:hAnsiTheme="minorHAnsi" w:cstheme="minorHAnsi"/>
          <w:i/>
          <w:color w:val="000000" w:themeColor="text1"/>
          <w:bdr w:val="none" w:sz="0" w:space="0" w:color="auto" w:frame="1"/>
        </w:rPr>
      </w:pPr>
      <w:r w:rsidRPr="003E53E5">
        <w:rPr>
          <w:rFonts w:asciiTheme="minorHAnsi" w:hAnsiTheme="minorHAnsi" w:cstheme="minorHAnsi"/>
          <w:b/>
          <w:color w:val="000000" w:themeColor="text1"/>
          <w:bdr w:val="none" w:sz="0" w:space="0" w:color="auto" w:frame="1"/>
        </w:rPr>
        <w:t>Length of performance period:</w:t>
      </w:r>
      <w:r w:rsidRPr="003E53E5">
        <w:rPr>
          <w:rFonts w:asciiTheme="minorHAnsi" w:hAnsiTheme="minorHAnsi" w:cstheme="minorHAnsi"/>
          <w:color w:val="000000" w:themeColor="text1"/>
          <w:bdr w:val="none" w:sz="0" w:space="0" w:color="auto" w:frame="1"/>
        </w:rPr>
        <w:t xml:space="preserve"> </w:t>
      </w:r>
      <w:r w:rsidR="000332DC" w:rsidRPr="003E53E5">
        <w:rPr>
          <w:rFonts w:asciiTheme="minorHAnsi" w:hAnsiTheme="minorHAnsi" w:cstheme="minorHAnsi"/>
          <w:i/>
          <w:color w:val="000000" w:themeColor="text1"/>
          <w:bdr w:val="none" w:sz="0" w:space="0" w:color="auto" w:frame="1"/>
        </w:rPr>
        <w:t>12</w:t>
      </w:r>
      <w:r w:rsidRPr="003E53E5">
        <w:rPr>
          <w:rFonts w:asciiTheme="minorHAnsi" w:hAnsiTheme="minorHAnsi" w:cstheme="minorHAnsi"/>
          <w:i/>
          <w:color w:val="000000" w:themeColor="text1"/>
          <w:bdr w:val="none" w:sz="0" w:space="0" w:color="auto" w:frame="1"/>
        </w:rPr>
        <w:t xml:space="preserve"> months </w:t>
      </w:r>
    </w:p>
    <w:p w14:paraId="16AB6BB9" w14:textId="774130B3" w:rsidR="00125E5A" w:rsidRPr="003E53E5" w:rsidRDefault="00444BC4" w:rsidP="00A354AF">
      <w:pPr>
        <w:rPr>
          <w:rFonts w:asciiTheme="minorHAnsi" w:hAnsiTheme="minorHAnsi" w:cstheme="minorHAnsi"/>
          <w:bCs/>
          <w:i/>
          <w:iCs/>
          <w:color w:val="000000" w:themeColor="text1"/>
          <w:bdr w:val="none" w:sz="0" w:space="0" w:color="auto" w:frame="1"/>
        </w:rPr>
      </w:pPr>
      <w:r w:rsidRPr="003E53E5">
        <w:rPr>
          <w:rFonts w:asciiTheme="minorHAnsi" w:hAnsiTheme="minorHAnsi" w:cstheme="minorHAnsi"/>
          <w:b/>
          <w:color w:val="000000" w:themeColor="text1"/>
          <w:bdr w:val="none" w:sz="0" w:space="0" w:color="auto" w:frame="1"/>
        </w:rPr>
        <w:t xml:space="preserve">Expected number of awards: </w:t>
      </w:r>
      <w:r w:rsidRPr="003E53E5">
        <w:rPr>
          <w:rFonts w:asciiTheme="minorHAnsi" w:hAnsiTheme="minorHAnsi" w:cstheme="minorHAnsi"/>
          <w:bCs/>
          <w:i/>
          <w:iCs/>
          <w:color w:val="000000" w:themeColor="text1"/>
          <w:bdr w:val="none" w:sz="0" w:space="0" w:color="auto" w:frame="1"/>
        </w:rPr>
        <w:t>2 awards</w:t>
      </w:r>
      <w:r w:rsidR="00125E5A" w:rsidRPr="003E53E5">
        <w:rPr>
          <w:rFonts w:asciiTheme="minorHAnsi" w:hAnsiTheme="minorHAnsi" w:cstheme="minorHAnsi"/>
          <w:bCs/>
          <w:i/>
          <w:iCs/>
          <w:color w:val="000000" w:themeColor="text1"/>
          <w:bdr w:val="none" w:sz="0" w:space="0" w:color="auto" w:frame="1"/>
        </w:rPr>
        <w:t xml:space="preserve"> - </w:t>
      </w:r>
      <w:r w:rsidRPr="003E53E5">
        <w:rPr>
          <w:rFonts w:asciiTheme="minorHAnsi" w:hAnsiTheme="minorHAnsi" w:cstheme="minorHAnsi"/>
          <w:bCs/>
          <w:i/>
          <w:iCs/>
          <w:color w:val="000000" w:themeColor="text1"/>
          <w:bdr w:val="none" w:sz="0" w:space="0" w:color="auto" w:frame="1"/>
        </w:rPr>
        <w:t>$10,</w:t>
      </w:r>
      <w:r w:rsidR="007E53DD" w:rsidRPr="003E53E5">
        <w:rPr>
          <w:rFonts w:asciiTheme="minorHAnsi" w:hAnsiTheme="minorHAnsi" w:cstheme="minorHAnsi"/>
          <w:bCs/>
          <w:i/>
          <w:iCs/>
          <w:color w:val="000000" w:themeColor="text1"/>
          <w:bdr w:val="none" w:sz="0" w:space="0" w:color="auto" w:frame="1"/>
        </w:rPr>
        <w:t>350</w:t>
      </w:r>
      <w:r w:rsidRPr="003E53E5">
        <w:rPr>
          <w:rFonts w:asciiTheme="minorHAnsi" w:hAnsiTheme="minorHAnsi" w:cstheme="minorHAnsi"/>
          <w:bCs/>
          <w:i/>
          <w:iCs/>
          <w:color w:val="000000" w:themeColor="text1"/>
          <w:bdr w:val="none" w:sz="0" w:space="0" w:color="auto" w:frame="1"/>
        </w:rPr>
        <w:t xml:space="preserve"> for Africell and $</w:t>
      </w:r>
      <w:r w:rsidR="007E53DD" w:rsidRPr="003E53E5">
        <w:rPr>
          <w:rFonts w:asciiTheme="minorHAnsi" w:hAnsiTheme="minorHAnsi" w:cstheme="minorHAnsi"/>
          <w:bCs/>
          <w:i/>
          <w:iCs/>
          <w:color w:val="000000" w:themeColor="text1"/>
          <w:bdr w:val="none" w:sz="0" w:space="0" w:color="auto" w:frame="1"/>
        </w:rPr>
        <w:t>45,000</w:t>
      </w:r>
      <w:r w:rsidRPr="003E53E5">
        <w:rPr>
          <w:rFonts w:asciiTheme="minorHAnsi" w:hAnsiTheme="minorHAnsi" w:cstheme="minorHAnsi"/>
          <w:bCs/>
          <w:i/>
          <w:iCs/>
          <w:color w:val="000000" w:themeColor="text1"/>
          <w:bdr w:val="none" w:sz="0" w:space="0" w:color="auto" w:frame="1"/>
        </w:rPr>
        <w:t xml:space="preserve"> for Fajara.</w:t>
      </w:r>
    </w:p>
    <w:p w14:paraId="12D4D4D8" w14:textId="1AF63E23" w:rsidR="00E956A6" w:rsidRPr="003E53E5" w:rsidRDefault="00E956A6" w:rsidP="00A354AF">
      <w:pPr>
        <w:rPr>
          <w:rFonts w:asciiTheme="minorHAnsi" w:hAnsiTheme="minorHAnsi" w:cstheme="minorHAnsi"/>
          <w:i/>
          <w:color w:val="000000" w:themeColor="text1"/>
          <w:bdr w:val="none" w:sz="0" w:space="0" w:color="auto" w:frame="1"/>
        </w:rPr>
      </w:pPr>
      <w:r w:rsidRPr="003E53E5">
        <w:rPr>
          <w:rFonts w:asciiTheme="minorHAnsi" w:hAnsiTheme="minorHAnsi" w:cstheme="minorHAnsi"/>
          <w:b/>
          <w:color w:val="000000" w:themeColor="text1"/>
          <w:bdr w:val="none" w:sz="0" w:space="0" w:color="auto" w:frame="1"/>
        </w:rPr>
        <w:t>Total available funding:</w:t>
      </w:r>
      <w:r w:rsidRPr="003E53E5">
        <w:rPr>
          <w:rFonts w:asciiTheme="minorHAnsi" w:hAnsiTheme="minorHAnsi" w:cstheme="minorHAnsi"/>
          <w:color w:val="000000" w:themeColor="text1"/>
          <w:bdr w:val="none" w:sz="0" w:space="0" w:color="auto" w:frame="1"/>
        </w:rPr>
        <w:t xml:space="preserve"> </w:t>
      </w:r>
      <w:r w:rsidRPr="003E53E5">
        <w:rPr>
          <w:rFonts w:asciiTheme="minorHAnsi" w:hAnsiTheme="minorHAnsi" w:cstheme="minorHAnsi"/>
          <w:i/>
          <w:color w:val="000000" w:themeColor="text1"/>
          <w:bdr w:val="none" w:sz="0" w:space="0" w:color="auto" w:frame="1"/>
        </w:rPr>
        <w:t>$</w:t>
      </w:r>
      <w:r w:rsidR="007E53DD" w:rsidRPr="003E53E5">
        <w:rPr>
          <w:rFonts w:asciiTheme="minorHAnsi" w:hAnsiTheme="minorHAnsi" w:cstheme="minorHAnsi"/>
          <w:i/>
          <w:color w:val="000000" w:themeColor="text1"/>
          <w:bdr w:val="none" w:sz="0" w:space="0" w:color="auto" w:frame="1"/>
        </w:rPr>
        <w:t>55,350</w:t>
      </w:r>
    </w:p>
    <w:p w14:paraId="12D4D4D9" w14:textId="59DEF150" w:rsidR="00E956A6" w:rsidRPr="003E53E5" w:rsidRDefault="00E956A6" w:rsidP="00A354AF">
      <w:pPr>
        <w:rPr>
          <w:rFonts w:asciiTheme="minorHAnsi" w:hAnsiTheme="minorHAnsi" w:cstheme="minorHAnsi"/>
          <w:color w:val="000000" w:themeColor="text1"/>
          <w:bdr w:val="none" w:sz="0" w:space="0" w:color="auto" w:frame="1"/>
        </w:rPr>
      </w:pPr>
      <w:r w:rsidRPr="003E53E5">
        <w:rPr>
          <w:rFonts w:asciiTheme="minorHAnsi" w:hAnsiTheme="minorHAnsi" w:cstheme="minorHAnsi"/>
          <w:b/>
          <w:bCs/>
          <w:color w:val="000000" w:themeColor="text1"/>
          <w:bdr w:val="none" w:sz="0" w:space="0" w:color="auto" w:frame="1"/>
        </w:rPr>
        <w:t xml:space="preserve">Type of </w:t>
      </w:r>
      <w:r w:rsidR="007168E1" w:rsidRPr="003E53E5">
        <w:rPr>
          <w:rFonts w:asciiTheme="minorHAnsi" w:hAnsiTheme="minorHAnsi" w:cstheme="minorHAnsi"/>
          <w:b/>
          <w:bCs/>
          <w:color w:val="000000" w:themeColor="text1"/>
          <w:bdr w:val="none" w:sz="0" w:space="0" w:color="auto" w:frame="1"/>
        </w:rPr>
        <w:t>f</w:t>
      </w:r>
      <w:r w:rsidRPr="003E53E5">
        <w:rPr>
          <w:rFonts w:asciiTheme="minorHAnsi" w:hAnsiTheme="minorHAnsi" w:cstheme="minorHAnsi"/>
          <w:b/>
          <w:bCs/>
          <w:color w:val="000000" w:themeColor="text1"/>
          <w:bdr w:val="none" w:sz="0" w:space="0" w:color="auto" w:frame="1"/>
        </w:rPr>
        <w:t>unding:</w:t>
      </w:r>
      <w:r w:rsidRPr="003E53E5">
        <w:rPr>
          <w:rFonts w:asciiTheme="minorHAnsi" w:hAnsiTheme="minorHAnsi" w:cstheme="minorHAnsi"/>
          <w:color w:val="000000" w:themeColor="text1"/>
          <w:bdr w:val="none" w:sz="0" w:space="0" w:color="auto" w:frame="1"/>
        </w:rPr>
        <w:t xml:space="preserve">  </w:t>
      </w:r>
      <w:r w:rsidRPr="003E53E5">
        <w:rPr>
          <w:rFonts w:asciiTheme="minorHAnsi" w:hAnsiTheme="minorHAnsi" w:cstheme="minorHAnsi"/>
          <w:i/>
          <w:iCs/>
          <w:color w:val="000000" w:themeColor="text1"/>
          <w:bdr w:val="none" w:sz="0" w:space="0" w:color="auto" w:frame="1"/>
        </w:rPr>
        <w:t xml:space="preserve">Fiscal Year </w:t>
      </w:r>
      <w:r w:rsidR="00B360C4" w:rsidRPr="003E53E5">
        <w:rPr>
          <w:rFonts w:asciiTheme="minorHAnsi" w:hAnsiTheme="minorHAnsi" w:cstheme="minorHAnsi"/>
          <w:i/>
          <w:iCs/>
          <w:color w:val="000000" w:themeColor="text1"/>
          <w:bdr w:val="none" w:sz="0" w:space="0" w:color="auto" w:frame="1"/>
        </w:rPr>
        <w:t>202</w:t>
      </w:r>
      <w:r w:rsidR="00757A63" w:rsidRPr="003E53E5">
        <w:rPr>
          <w:rFonts w:asciiTheme="minorHAnsi" w:hAnsiTheme="minorHAnsi" w:cstheme="minorHAnsi"/>
          <w:i/>
          <w:iCs/>
          <w:color w:val="000000" w:themeColor="text1"/>
          <w:bdr w:val="none" w:sz="0" w:space="0" w:color="auto" w:frame="1"/>
        </w:rPr>
        <w:t>4</w:t>
      </w:r>
      <w:r w:rsidR="00B360C4" w:rsidRPr="003E53E5">
        <w:rPr>
          <w:rFonts w:asciiTheme="minorHAnsi" w:hAnsiTheme="minorHAnsi" w:cstheme="minorHAnsi"/>
          <w:i/>
          <w:iCs/>
          <w:color w:val="000000" w:themeColor="text1"/>
          <w:bdr w:val="none" w:sz="0" w:space="0" w:color="auto" w:frame="1"/>
        </w:rPr>
        <w:t xml:space="preserve"> Smith</w:t>
      </w:r>
      <w:r w:rsidR="0041411D" w:rsidRPr="003E53E5">
        <w:rPr>
          <w:rFonts w:asciiTheme="minorHAnsi" w:hAnsiTheme="minorHAnsi" w:cstheme="minorHAnsi"/>
          <w:i/>
          <w:iCs/>
          <w:color w:val="000000" w:themeColor="text1"/>
          <w:bdr w:val="none" w:sz="0" w:space="0" w:color="auto" w:frame="1"/>
        </w:rPr>
        <w:t xml:space="preserve"> Mundt </w:t>
      </w:r>
      <w:r w:rsidRPr="003E53E5">
        <w:rPr>
          <w:rFonts w:asciiTheme="minorHAnsi" w:hAnsiTheme="minorHAnsi" w:cstheme="minorHAnsi"/>
          <w:i/>
          <w:iCs/>
          <w:color w:val="000000" w:themeColor="text1"/>
          <w:bdr w:val="none" w:sz="0" w:space="0" w:color="auto" w:frame="1"/>
        </w:rPr>
        <w:t>P</w:t>
      </w:r>
      <w:r w:rsidR="003E53E5" w:rsidRPr="003E53E5">
        <w:rPr>
          <w:rFonts w:asciiTheme="minorHAnsi" w:hAnsiTheme="minorHAnsi" w:cstheme="minorHAnsi"/>
          <w:i/>
          <w:iCs/>
          <w:color w:val="000000" w:themeColor="text1"/>
          <w:bdr w:val="none" w:sz="0" w:space="0" w:color="auto" w:frame="1"/>
        </w:rPr>
        <w:t>D</w:t>
      </w:r>
      <w:r w:rsidRPr="003E53E5">
        <w:rPr>
          <w:rFonts w:asciiTheme="minorHAnsi" w:hAnsiTheme="minorHAnsi" w:cstheme="minorHAnsi"/>
          <w:i/>
          <w:iCs/>
          <w:color w:val="000000" w:themeColor="text1"/>
          <w:bdr w:val="none" w:sz="0" w:space="0" w:color="auto" w:frame="1"/>
        </w:rPr>
        <w:t xml:space="preserve"> Fund</w:t>
      </w:r>
      <w:r w:rsidR="008F149E" w:rsidRPr="003E53E5">
        <w:rPr>
          <w:rFonts w:asciiTheme="minorHAnsi" w:hAnsiTheme="minorHAnsi" w:cstheme="minorHAnsi"/>
          <w:i/>
          <w:iCs/>
          <w:color w:val="000000" w:themeColor="text1"/>
          <w:bdr w:val="none" w:sz="0" w:space="0" w:color="auto" w:frame="1"/>
        </w:rPr>
        <w:t>s</w:t>
      </w:r>
      <w:r w:rsidR="003E53E5" w:rsidRPr="003E53E5">
        <w:rPr>
          <w:rFonts w:asciiTheme="minorHAnsi" w:hAnsiTheme="minorHAnsi" w:cstheme="minorHAnsi"/>
          <w:i/>
          <w:iCs/>
          <w:color w:val="000000" w:themeColor="text1"/>
          <w:bdr w:val="none" w:sz="0" w:space="0" w:color="auto" w:frame="1"/>
        </w:rPr>
        <w:t xml:space="preserve"> &amp; Fulbright-Hays</w:t>
      </w:r>
    </w:p>
    <w:p w14:paraId="12D4D4DA" w14:textId="5B804C56" w:rsidR="00E956A6" w:rsidRPr="003E53E5" w:rsidRDefault="00E956A6" w:rsidP="00A354AF">
      <w:pPr>
        <w:rPr>
          <w:rFonts w:asciiTheme="minorHAnsi" w:hAnsiTheme="minorHAnsi" w:cstheme="minorHAnsi"/>
          <w:i/>
          <w:color w:val="000000" w:themeColor="text1"/>
          <w:bdr w:val="none" w:sz="0" w:space="0" w:color="auto" w:frame="1"/>
        </w:rPr>
      </w:pPr>
      <w:r w:rsidRPr="003E53E5">
        <w:rPr>
          <w:rFonts w:asciiTheme="minorHAnsi" w:hAnsiTheme="minorHAnsi" w:cstheme="minorHAnsi"/>
          <w:b/>
          <w:color w:val="000000" w:themeColor="text1"/>
          <w:bdr w:val="none" w:sz="0" w:space="0" w:color="auto" w:frame="1"/>
        </w:rPr>
        <w:t xml:space="preserve">Anticipated </w:t>
      </w:r>
      <w:proofErr w:type="gramStart"/>
      <w:r w:rsidR="009C5FCA" w:rsidRPr="003E53E5">
        <w:rPr>
          <w:rFonts w:asciiTheme="minorHAnsi" w:hAnsiTheme="minorHAnsi" w:cstheme="minorHAnsi"/>
          <w:b/>
          <w:color w:val="000000" w:themeColor="text1"/>
        </w:rPr>
        <w:t>program</w:t>
      </w:r>
      <w:proofErr w:type="gramEnd"/>
      <w:r w:rsidR="009C5FCA" w:rsidRPr="003E53E5">
        <w:rPr>
          <w:rFonts w:asciiTheme="minorHAnsi" w:hAnsiTheme="minorHAnsi" w:cstheme="minorHAnsi"/>
          <w:b/>
          <w:color w:val="000000" w:themeColor="text1"/>
        </w:rPr>
        <w:t xml:space="preserve"> </w:t>
      </w:r>
      <w:r w:rsidRPr="003E53E5">
        <w:rPr>
          <w:rFonts w:asciiTheme="minorHAnsi" w:hAnsiTheme="minorHAnsi" w:cstheme="minorHAnsi"/>
          <w:b/>
          <w:color w:val="000000" w:themeColor="text1"/>
          <w:bdr w:val="none" w:sz="0" w:space="0" w:color="auto" w:frame="1"/>
        </w:rPr>
        <w:t>start date:</w:t>
      </w:r>
      <w:r w:rsidRPr="003E53E5">
        <w:rPr>
          <w:rFonts w:asciiTheme="minorHAnsi" w:hAnsiTheme="minorHAnsi" w:cstheme="minorHAnsi"/>
          <w:color w:val="000000" w:themeColor="text1"/>
          <w:bdr w:val="none" w:sz="0" w:space="0" w:color="auto" w:frame="1"/>
        </w:rPr>
        <w:t xml:space="preserve">  </w:t>
      </w:r>
      <w:r w:rsidR="00B85EB8" w:rsidRPr="003E53E5">
        <w:rPr>
          <w:rFonts w:asciiTheme="minorHAnsi" w:hAnsiTheme="minorHAnsi" w:cstheme="minorHAnsi"/>
          <w:i/>
          <w:color w:val="000000" w:themeColor="text1"/>
          <w:bdr w:val="none" w:sz="0" w:space="0" w:color="auto" w:frame="1"/>
        </w:rPr>
        <w:t>10</w:t>
      </w:r>
      <w:r w:rsidR="0066760E" w:rsidRPr="003E53E5">
        <w:rPr>
          <w:rFonts w:asciiTheme="minorHAnsi" w:hAnsiTheme="minorHAnsi" w:cstheme="minorHAnsi"/>
          <w:i/>
          <w:color w:val="000000" w:themeColor="text1"/>
          <w:bdr w:val="none" w:sz="0" w:space="0" w:color="auto" w:frame="1"/>
        </w:rPr>
        <w:t>/</w:t>
      </w:r>
      <w:r w:rsidR="00B85EB8" w:rsidRPr="003E53E5">
        <w:rPr>
          <w:rFonts w:asciiTheme="minorHAnsi" w:hAnsiTheme="minorHAnsi" w:cstheme="minorHAnsi"/>
          <w:i/>
          <w:color w:val="000000" w:themeColor="text1"/>
          <w:bdr w:val="none" w:sz="0" w:space="0" w:color="auto" w:frame="1"/>
        </w:rPr>
        <w:t>1</w:t>
      </w:r>
      <w:r w:rsidR="0066760E" w:rsidRPr="003E53E5">
        <w:rPr>
          <w:rFonts w:asciiTheme="minorHAnsi" w:hAnsiTheme="minorHAnsi" w:cstheme="minorHAnsi"/>
          <w:i/>
          <w:color w:val="000000" w:themeColor="text1"/>
          <w:bdr w:val="none" w:sz="0" w:space="0" w:color="auto" w:frame="1"/>
        </w:rPr>
        <w:t>/20</w:t>
      </w:r>
      <w:r w:rsidR="00E8745B" w:rsidRPr="003E53E5">
        <w:rPr>
          <w:rFonts w:asciiTheme="minorHAnsi" w:hAnsiTheme="minorHAnsi" w:cstheme="minorHAnsi"/>
          <w:i/>
          <w:color w:val="000000" w:themeColor="text1"/>
          <w:bdr w:val="none" w:sz="0" w:space="0" w:color="auto" w:frame="1"/>
        </w:rPr>
        <w:t>2</w:t>
      </w:r>
      <w:r w:rsidR="00535553" w:rsidRPr="003E53E5">
        <w:rPr>
          <w:rFonts w:asciiTheme="minorHAnsi" w:hAnsiTheme="minorHAnsi" w:cstheme="minorHAnsi"/>
          <w:i/>
          <w:color w:val="000000" w:themeColor="text1"/>
          <w:bdr w:val="none" w:sz="0" w:space="0" w:color="auto" w:frame="1"/>
        </w:rPr>
        <w:t>4</w:t>
      </w:r>
    </w:p>
    <w:p w14:paraId="2FA3CBE6" w14:textId="77777777" w:rsidR="00473F4C" w:rsidRPr="003E53E5" w:rsidRDefault="00473F4C" w:rsidP="00A354AF">
      <w:pPr>
        <w:rPr>
          <w:rFonts w:asciiTheme="minorHAnsi" w:hAnsiTheme="minorHAnsi" w:cstheme="minorHAnsi"/>
          <w:i/>
          <w:color w:val="000000" w:themeColor="text1"/>
          <w:bdr w:val="none" w:sz="0" w:space="0" w:color="auto" w:frame="1"/>
        </w:rPr>
      </w:pPr>
    </w:p>
    <w:p w14:paraId="12D4D4DB" w14:textId="77777777" w:rsidR="00C015BA" w:rsidRPr="003E53E5" w:rsidRDefault="00C015BA" w:rsidP="00A354AF">
      <w:pPr>
        <w:rPr>
          <w:rFonts w:asciiTheme="minorHAnsi" w:hAnsiTheme="minorHAnsi" w:cstheme="minorHAnsi"/>
          <w:color w:val="000000" w:themeColor="text1"/>
        </w:rPr>
      </w:pPr>
      <w:r w:rsidRPr="003E53E5">
        <w:rPr>
          <w:rFonts w:asciiTheme="minorHAnsi" w:hAnsiTheme="minorHAnsi" w:cstheme="minorHAnsi"/>
          <w:color w:val="000000" w:themeColor="text1"/>
          <w:bdr w:val="none" w:sz="0" w:space="0" w:color="auto" w:frame="1"/>
        </w:rPr>
        <w:t>This notice is subject to availability of funding.</w:t>
      </w:r>
    </w:p>
    <w:p w14:paraId="12D4D4DC" w14:textId="77777777" w:rsidR="00E956A6" w:rsidRPr="003E53E5" w:rsidRDefault="00E956A6" w:rsidP="00A354AF">
      <w:pPr>
        <w:rPr>
          <w:rFonts w:asciiTheme="minorHAnsi" w:hAnsiTheme="minorHAnsi" w:cstheme="minorHAnsi"/>
          <w:bdr w:val="none" w:sz="0" w:space="0" w:color="auto" w:frame="1"/>
        </w:rPr>
      </w:pPr>
    </w:p>
    <w:p w14:paraId="12D4D4DD" w14:textId="20BA58EA" w:rsidR="00B61396" w:rsidRPr="003E53E5" w:rsidRDefault="00852712" w:rsidP="00A354AF">
      <w:pPr>
        <w:rPr>
          <w:rFonts w:asciiTheme="minorHAnsi" w:hAnsiTheme="minorHAnsi" w:cstheme="minorHAnsi"/>
          <w:i/>
          <w:color w:val="000000" w:themeColor="text1"/>
        </w:rPr>
      </w:pPr>
      <w:r w:rsidRPr="003E53E5">
        <w:rPr>
          <w:rFonts w:asciiTheme="minorHAnsi" w:hAnsiTheme="minorHAnsi" w:cstheme="minorHAnsi"/>
          <w:b/>
          <w:bCs/>
          <w:bdr w:val="none" w:sz="0" w:space="0" w:color="auto" w:frame="1"/>
        </w:rPr>
        <w:t xml:space="preserve">Funding Instrument </w:t>
      </w:r>
      <w:r w:rsidR="00B61396" w:rsidRPr="003E53E5">
        <w:rPr>
          <w:rFonts w:asciiTheme="minorHAnsi" w:hAnsiTheme="minorHAnsi" w:cstheme="minorHAnsi"/>
          <w:b/>
          <w:bCs/>
          <w:bdr w:val="none" w:sz="0" w:space="0" w:color="auto" w:frame="1"/>
        </w:rPr>
        <w:t>Type:  </w:t>
      </w:r>
      <w:r w:rsidR="0066760E" w:rsidRPr="003E53E5">
        <w:rPr>
          <w:rFonts w:asciiTheme="minorHAnsi" w:hAnsiTheme="minorHAnsi" w:cstheme="minorHAnsi"/>
        </w:rPr>
        <w:t>The Public Affairs Section will consider projects that are</w:t>
      </w:r>
      <w:r w:rsidR="009330C2" w:rsidRPr="003E53E5">
        <w:rPr>
          <w:rFonts w:asciiTheme="minorHAnsi" w:hAnsiTheme="minorHAnsi" w:cstheme="minorHAnsi"/>
        </w:rPr>
        <w:t xml:space="preserve"> </w:t>
      </w:r>
      <w:r w:rsidR="00B61396" w:rsidRPr="003E53E5">
        <w:rPr>
          <w:rFonts w:asciiTheme="minorHAnsi" w:hAnsiTheme="minorHAnsi" w:cstheme="minorHAnsi"/>
        </w:rPr>
        <w:t>Cooperative agreement</w:t>
      </w:r>
      <w:r w:rsidR="0066760E" w:rsidRPr="003E53E5">
        <w:rPr>
          <w:rFonts w:asciiTheme="minorHAnsi" w:hAnsiTheme="minorHAnsi" w:cstheme="minorHAnsi"/>
        </w:rPr>
        <w:t>s</w:t>
      </w:r>
      <w:r w:rsidR="00B61396" w:rsidRPr="003E53E5">
        <w:rPr>
          <w:rFonts w:asciiTheme="minorHAnsi" w:hAnsiTheme="minorHAnsi" w:cstheme="minorHAnsi"/>
        </w:rPr>
        <w:t>. Cooperative agreements are different from grants in that P</w:t>
      </w:r>
      <w:r w:rsidR="00F67E50" w:rsidRPr="003E53E5">
        <w:rPr>
          <w:rFonts w:asciiTheme="minorHAnsi" w:hAnsiTheme="minorHAnsi" w:cstheme="minorHAnsi"/>
        </w:rPr>
        <w:t>D</w:t>
      </w:r>
      <w:r w:rsidR="00B61396" w:rsidRPr="003E53E5">
        <w:rPr>
          <w:rFonts w:asciiTheme="minorHAnsi" w:hAnsiTheme="minorHAnsi" w:cstheme="minorHAnsi"/>
        </w:rPr>
        <w:t xml:space="preserve"> staff are more actively involved </w:t>
      </w:r>
      <w:r w:rsidR="00C015BA" w:rsidRPr="003E53E5">
        <w:rPr>
          <w:rFonts w:asciiTheme="minorHAnsi" w:hAnsiTheme="minorHAnsi" w:cstheme="minorHAnsi"/>
        </w:rPr>
        <w:t xml:space="preserve">in the grant </w:t>
      </w:r>
      <w:r w:rsidR="00D0290D" w:rsidRPr="003E53E5">
        <w:rPr>
          <w:rFonts w:asciiTheme="minorHAnsi" w:hAnsiTheme="minorHAnsi" w:cstheme="minorHAnsi"/>
        </w:rPr>
        <w:t>implementation</w:t>
      </w:r>
      <w:r w:rsidR="00B61396" w:rsidRPr="003E53E5">
        <w:rPr>
          <w:rFonts w:asciiTheme="minorHAnsi" w:hAnsiTheme="minorHAnsi" w:cstheme="minorHAnsi"/>
          <w:color w:val="333333"/>
        </w:rPr>
        <w:t>.</w:t>
      </w:r>
      <w:r w:rsidR="008F0AB2" w:rsidRPr="003E53E5">
        <w:rPr>
          <w:rFonts w:asciiTheme="minorHAnsi" w:hAnsiTheme="minorHAnsi" w:cstheme="minorHAnsi"/>
          <w:color w:val="333333"/>
        </w:rPr>
        <w:t xml:space="preserve"> </w:t>
      </w:r>
      <w:r w:rsidR="0066760E" w:rsidRPr="003E53E5">
        <w:rPr>
          <w:rFonts w:asciiTheme="minorHAnsi" w:hAnsiTheme="minorHAnsi" w:cstheme="minorHAnsi"/>
        </w:rPr>
        <w:t>P</w:t>
      </w:r>
      <w:r w:rsidR="00F67E50" w:rsidRPr="003E53E5">
        <w:rPr>
          <w:rFonts w:asciiTheme="minorHAnsi" w:hAnsiTheme="minorHAnsi" w:cstheme="minorHAnsi"/>
        </w:rPr>
        <w:t>D</w:t>
      </w:r>
      <w:r w:rsidR="0066760E" w:rsidRPr="003E53E5">
        <w:rPr>
          <w:rFonts w:asciiTheme="minorHAnsi" w:hAnsiTheme="minorHAnsi" w:cstheme="minorHAnsi"/>
        </w:rPr>
        <w:t xml:space="preserve"> can provide direction and promotional assistance for cooperative agreements.  </w:t>
      </w:r>
    </w:p>
    <w:p w14:paraId="12D4D4DE" w14:textId="77777777" w:rsidR="00B61396" w:rsidRPr="003E53E5" w:rsidRDefault="00B61396" w:rsidP="00A354AF">
      <w:pPr>
        <w:rPr>
          <w:rFonts w:asciiTheme="minorHAnsi" w:hAnsiTheme="minorHAnsi" w:cstheme="minorHAnsi"/>
          <w:color w:val="000000" w:themeColor="text1"/>
          <w:bdr w:val="none" w:sz="0" w:space="0" w:color="auto" w:frame="1"/>
        </w:rPr>
      </w:pPr>
    </w:p>
    <w:p w14:paraId="12D4D4DF" w14:textId="58C15946" w:rsidR="008F0AB2" w:rsidRPr="003E53E5" w:rsidRDefault="009C5FCA" w:rsidP="00A354AF">
      <w:pPr>
        <w:rPr>
          <w:rFonts w:asciiTheme="minorHAnsi" w:hAnsiTheme="minorHAnsi" w:cstheme="minorHAnsi"/>
          <w:color w:val="000000" w:themeColor="text1"/>
        </w:rPr>
      </w:pPr>
      <w:r w:rsidRPr="003E53E5">
        <w:rPr>
          <w:rFonts w:asciiTheme="minorHAnsi" w:hAnsiTheme="minorHAnsi" w:cstheme="minorHAnsi"/>
          <w:b/>
          <w:bCs/>
          <w:color w:val="000000" w:themeColor="text1"/>
          <w:bdr w:val="none" w:sz="0" w:space="0" w:color="auto" w:frame="1"/>
        </w:rPr>
        <w:t>Program</w:t>
      </w:r>
      <w:r w:rsidR="00B61396" w:rsidRPr="003E53E5">
        <w:rPr>
          <w:rFonts w:asciiTheme="minorHAnsi" w:hAnsiTheme="minorHAnsi" w:cstheme="minorHAnsi"/>
          <w:b/>
          <w:bCs/>
          <w:color w:val="000000" w:themeColor="text1"/>
          <w:bdr w:val="none" w:sz="0" w:space="0" w:color="auto" w:frame="1"/>
        </w:rPr>
        <w:t xml:space="preserve"> </w:t>
      </w:r>
      <w:r w:rsidR="00C015BA" w:rsidRPr="003E53E5">
        <w:rPr>
          <w:rFonts w:asciiTheme="minorHAnsi" w:hAnsiTheme="minorHAnsi" w:cstheme="minorHAnsi"/>
          <w:b/>
          <w:bCs/>
          <w:color w:val="000000" w:themeColor="text1"/>
          <w:bdr w:val="none" w:sz="0" w:space="0" w:color="auto" w:frame="1"/>
        </w:rPr>
        <w:t>Performance</w:t>
      </w:r>
      <w:r w:rsidR="00B61396" w:rsidRPr="003E53E5">
        <w:rPr>
          <w:rFonts w:asciiTheme="minorHAnsi" w:hAnsiTheme="minorHAnsi" w:cstheme="minorHAnsi"/>
          <w:b/>
          <w:bCs/>
          <w:color w:val="000000" w:themeColor="text1"/>
          <w:bdr w:val="none" w:sz="0" w:space="0" w:color="auto" w:frame="1"/>
        </w:rPr>
        <w:t xml:space="preserve"> Period</w:t>
      </w:r>
      <w:r w:rsidR="00B166C2" w:rsidRPr="003E53E5">
        <w:rPr>
          <w:rFonts w:asciiTheme="minorHAnsi" w:hAnsiTheme="minorHAnsi" w:cstheme="minorHAnsi"/>
          <w:color w:val="000000" w:themeColor="text1"/>
        </w:rPr>
        <w:t xml:space="preserve">: Proposed </w:t>
      </w:r>
      <w:r w:rsidRPr="003E53E5">
        <w:rPr>
          <w:rFonts w:asciiTheme="minorHAnsi" w:hAnsiTheme="minorHAnsi" w:cstheme="minorHAnsi"/>
          <w:color w:val="000000" w:themeColor="text1"/>
        </w:rPr>
        <w:t>programs</w:t>
      </w:r>
      <w:r w:rsidR="00B61396" w:rsidRPr="003E53E5">
        <w:rPr>
          <w:rFonts w:asciiTheme="minorHAnsi" w:hAnsiTheme="minorHAnsi" w:cstheme="minorHAnsi"/>
          <w:color w:val="000000" w:themeColor="text1"/>
        </w:rPr>
        <w:t xml:space="preserve"> should be completed in </w:t>
      </w:r>
      <w:r w:rsidR="009330C2" w:rsidRPr="003E53E5">
        <w:rPr>
          <w:rFonts w:asciiTheme="minorHAnsi" w:hAnsiTheme="minorHAnsi" w:cstheme="minorHAnsi"/>
          <w:color w:val="000000" w:themeColor="text1"/>
        </w:rPr>
        <w:t>1</w:t>
      </w:r>
      <w:r w:rsidR="0066760E" w:rsidRPr="003E53E5">
        <w:rPr>
          <w:rFonts w:asciiTheme="minorHAnsi" w:hAnsiTheme="minorHAnsi" w:cstheme="minorHAnsi"/>
          <w:color w:val="000000" w:themeColor="text1"/>
        </w:rPr>
        <w:t xml:space="preserve"> year</w:t>
      </w:r>
      <w:r w:rsidR="00B61396" w:rsidRPr="003E53E5">
        <w:rPr>
          <w:rFonts w:asciiTheme="minorHAnsi" w:hAnsiTheme="minorHAnsi" w:cstheme="minorHAnsi"/>
          <w:color w:val="000000" w:themeColor="text1"/>
        </w:rPr>
        <w:t xml:space="preserve">. </w:t>
      </w:r>
    </w:p>
    <w:p w14:paraId="12D4D4E1" w14:textId="77777777" w:rsidR="00C015BA" w:rsidRPr="003E53E5" w:rsidRDefault="00C015BA" w:rsidP="00A354AF">
      <w:pPr>
        <w:rPr>
          <w:rFonts w:asciiTheme="minorHAnsi" w:hAnsiTheme="minorHAnsi" w:cstheme="minorHAnsi"/>
        </w:rPr>
      </w:pPr>
    </w:p>
    <w:p w14:paraId="0D992444" w14:textId="77777777" w:rsidR="00E8745B" w:rsidRPr="003E53E5" w:rsidRDefault="00E8745B">
      <w:pPr>
        <w:shd w:val="clear" w:color="auto" w:fill="auto"/>
        <w:spacing w:after="200" w:line="276" w:lineRule="auto"/>
        <w:textAlignment w:val="auto"/>
        <w:rPr>
          <w:rFonts w:asciiTheme="minorHAnsi" w:hAnsiTheme="minorHAnsi" w:cstheme="minorHAnsi"/>
          <w:b/>
          <w:u w:val="single"/>
          <w:bdr w:val="none" w:sz="0" w:space="0" w:color="auto" w:frame="1"/>
        </w:rPr>
      </w:pPr>
      <w:r w:rsidRPr="003E53E5">
        <w:rPr>
          <w:rFonts w:asciiTheme="minorHAnsi" w:hAnsiTheme="minorHAnsi" w:cstheme="minorHAnsi"/>
        </w:rPr>
        <w:br w:type="page"/>
      </w:r>
    </w:p>
    <w:p w14:paraId="12D4D4E2" w14:textId="5517D026" w:rsidR="00B61396" w:rsidRPr="003E53E5" w:rsidRDefault="00C015BA" w:rsidP="005B38EE">
      <w:pPr>
        <w:pStyle w:val="Heading1"/>
        <w:rPr>
          <w:rFonts w:asciiTheme="minorHAnsi" w:hAnsiTheme="minorHAnsi" w:cstheme="minorHAnsi"/>
          <w:sz w:val="24"/>
        </w:rPr>
      </w:pPr>
      <w:r w:rsidRPr="003E53E5">
        <w:rPr>
          <w:rFonts w:asciiTheme="minorHAnsi" w:hAnsiTheme="minorHAnsi" w:cstheme="minorHAnsi"/>
          <w:sz w:val="24"/>
        </w:rPr>
        <w:lastRenderedPageBreak/>
        <w:t>C</w:t>
      </w:r>
      <w:r w:rsidR="00B61396" w:rsidRPr="003E53E5">
        <w:rPr>
          <w:rFonts w:asciiTheme="minorHAnsi" w:hAnsiTheme="minorHAnsi" w:cstheme="minorHAnsi"/>
          <w:sz w:val="24"/>
        </w:rPr>
        <w:t>. ELIGILIBITY INFORMATION</w:t>
      </w:r>
    </w:p>
    <w:p w14:paraId="12D4D4E3" w14:textId="77777777" w:rsidR="00D0290D" w:rsidRPr="003E53E5" w:rsidRDefault="00D0290D" w:rsidP="00A354AF">
      <w:pPr>
        <w:rPr>
          <w:rFonts w:asciiTheme="minorHAnsi" w:hAnsiTheme="minorHAnsi" w:cstheme="minorHAnsi"/>
        </w:rPr>
      </w:pPr>
    </w:p>
    <w:p w14:paraId="12D4D4E4" w14:textId="1BB0390C" w:rsidR="006B1AFD" w:rsidRPr="003E53E5" w:rsidRDefault="006B1AFD" w:rsidP="00147F33">
      <w:pPr>
        <w:pStyle w:val="Heading2"/>
        <w:numPr>
          <w:ilvl w:val="0"/>
          <w:numId w:val="37"/>
        </w:numPr>
        <w:rPr>
          <w:rFonts w:asciiTheme="minorHAnsi" w:hAnsiTheme="minorHAnsi" w:cstheme="minorHAnsi"/>
          <w:szCs w:val="24"/>
        </w:rPr>
      </w:pPr>
      <w:r w:rsidRPr="003E53E5">
        <w:rPr>
          <w:rFonts w:asciiTheme="minorHAnsi" w:hAnsiTheme="minorHAnsi" w:cstheme="minorHAnsi"/>
          <w:szCs w:val="24"/>
        </w:rPr>
        <w:t>Eligible Applicants</w:t>
      </w:r>
    </w:p>
    <w:p w14:paraId="12D4D4E6" w14:textId="0549C5A4" w:rsidR="00C015BA" w:rsidRPr="003E53E5" w:rsidRDefault="00C015BA" w:rsidP="25EC4022">
      <w:pPr>
        <w:ind w:left="720"/>
        <w:rPr>
          <w:rFonts w:asciiTheme="minorHAnsi" w:hAnsiTheme="minorHAnsi" w:cstheme="minorHAnsi"/>
          <w:i/>
          <w:iCs/>
          <w:color w:val="333333"/>
        </w:rPr>
      </w:pPr>
      <w:r w:rsidRPr="003E53E5">
        <w:rPr>
          <w:rFonts w:asciiTheme="minorHAnsi" w:hAnsiTheme="minorHAnsi" w:cstheme="minorHAnsi"/>
        </w:rPr>
        <w:t>The</w:t>
      </w:r>
      <w:r w:rsidR="00B61396" w:rsidRPr="003E53E5">
        <w:rPr>
          <w:rFonts w:asciiTheme="minorHAnsi" w:hAnsiTheme="minorHAnsi" w:cstheme="minorHAnsi"/>
        </w:rPr>
        <w:t xml:space="preserve"> Public </w:t>
      </w:r>
      <w:r w:rsidR="0ED2C06D" w:rsidRPr="003E53E5">
        <w:rPr>
          <w:rFonts w:asciiTheme="minorHAnsi" w:hAnsiTheme="minorHAnsi" w:cstheme="minorHAnsi"/>
        </w:rPr>
        <w:t>Diplomacy</w:t>
      </w:r>
      <w:r w:rsidR="00B61396" w:rsidRPr="003E53E5">
        <w:rPr>
          <w:rFonts w:asciiTheme="minorHAnsi" w:hAnsiTheme="minorHAnsi" w:cstheme="minorHAnsi"/>
        </w:rPr>
        <w:t xml:space="preserve"> Section encourages applications from </w:t>
      </w:r>
      <w:r w:rsidR="00421EDE" w:rsidRPr="003E53E5">
        <w:rPr>
          <w:rFonts w:asciiTheme="minorHAnsi" w:hAnsiTheme="minorHAnsi" w:cstheme="minorHAnsi"/>
        </w:rPr>
        <w:t>the United States</w:t>
      </w:r>
      <w:r w:rsidRPr="003E53E5">
        <w:rPr>
          <w:rFonts w:asciiTheme="minorHAnsi" w:hAnsiTheme="minorHAnsi" w:cstheme="minorHAnsi"/>
        </w:rPr>
        <w:t xml:space="preserve"> </w:t>
      </w:r>
      <w:r w:rsidRPr="003E53E5">
        <w:rPr>
          <w:rFonts w:asciiTheme="minorHAnsi" w:hAnsiTheme="minorHAnsi" w:cstheme="minorHAnsi"/>
          <w:color w:val="000000" w:themeColor="text1"/>
        </w:rPr>
        <w:t xml:space="preserve">and </w:t>
      </w:r>
      <w:r w:rsidR="000C50AD" w:rsidRPr="003E53E5">
        <w:rPr>
          <w:rFonts w:asciiTheme="minorHAnsi" w:hAnsiTheme="minorHAnsi" w:cstheme="minorHAnsi"/>
          <w:color w:val="000000" w:themeColor="text1"/>
        </w:rPr>
        <w:t>The Gambia:</w:t>
      </w:r>
    </w:p>
    <w:p w14:paraId="749151E1" w14:textId="77777777" w:rsidR="00AE7744" w:rsidRPr="003E53E5" w:rsidRDefault="00AE7744" w:rsidP="00AE7744">
      <w:pPr>
        <w:pStyle w:val="ListParagraph"/>
        <w:numPr>
          <w:ilvl w:val="0"/>
          <w:numId w:val="24"/>
        </w:numPr>
        <w:rPr>
          <w:rFonts w:asciiTheme="minorHAnsi" w:hAnsiTheme="minorHAnsi" w:cstheme="minorHAnsi"/>
        </w:rPr>
      </w:pPr>
      <w:r w:rsidRPr="003E53E5">
        <w:rPr>
          <w:rFonts w:asciiTheme="minorHAnsi" w:hAnsiTheme="minorHAnsi" w:cstheme="minorHAnsi"/>
        </w:rPr>
        <w:t>Non-Profit organizations</w:t>
      </w:r>
    </w:p>
    <w:p w14:paraId="05FF1596" w14:textId="77777777" w:rsidR="00AE7744" w:rsidRPr="003E53E5" w:rsidRDefault="00AE7744" w:rsidP="00AE7744">
      <w:pPr>
        <w:pStyle w:val="ListParagraph"/>
        <w:numPr>
          <w:ilvl w:val="0"/>
          <w:numId w:val="24"/>
        </w:numPr>
        <w:rPr>
          <w:rFonts w:asciiTheme="minorHAnsi" w:hAnsiTheme="minorHAnsi" w:cstheme="minorHAnsi"/>
        </w:rPr>
      </w:pPr>
      <w:r w:rsidRPr="003E53E5">
        <w:rPr>
          <w:rFonts w:asciiTheme="minorHAnsi" w:hAnsiTheme="minorHAnsi" w:cstheme="minorHAnsi"/>
        </w:rPr>
        <w:t>Educational organizations</w:t>
      </w:r>
    </w:p>
    <w:p w14:paraId="25EBBDE3" w14:textId="77777777" w:rsidR="00AE7744" w:rsidRPr="003E53E5" w:rsidRDefault="00AE7744" w:rsidP="00AE7744">
      <w:pPr>
        <w:pStyle w:val="ListParagraph"/>
        <w:numPr>
          <w:ilvl w:val="0"/>
          <w:numId w:val="24"/>
        </w:numPr>
        <w:rPr>
          <w:rFonts w:asciiTheme="minorHAnsi" w:hAnsiTheme="minorHAnsi" w:cstheme="minorHAnsi"/>
        </w:rPr>
      </w:pPr>
      <w:r w:rsidRPr="003E53E5">
        <w:rPr>
          <w:rFonts w:asciiTheme="minorHAnsi" w:hAnsiTheme="minorHAnsi" w:cstheme="minorHAnsi"/>
        </w:rPr>
        <w:t xml:space="preserve">Organizations which focus on youth development or women/girls’ empowerment </w:t>
      </w:r>
    </w:p>
    <w:p w14:paraId="5FE06F40" w14:textId="4556779B" w:rsidR="00AE7744" w:rsidRPr="003E53E5" w:rsidRDefault="00AE7744" w:rsidP="00AE7744">
      <w:pPr>
        <w:pStyle w:val="ListParagraph"/>
        <w:numPr>
          <w:ilvl w:val="0"/>
          <w:numId w:val="24"/>
        </w:numPr>
        <w:rPr>
          <w:rFonts w:asciiTheme="minorHAnsi" w:hAnsiTheme="minorHAnsi" w:cstheme="minorHAnsi"/>
        </w:rPr>
      </w:pPr>
      <w:r w:rsidRPr="003E53E5">
        <w:rPr>
          <w:rFonts w:asciiTheme="minorHAnsi" w:hAnsiTheme="minorHAnsi" w:cstheme="minorHAnsi"/>
        </w:rPr>
        <w:t>U.S. programs alumni</w:t>
      </w:r>
      <w:r w:rsidR="48B01697" w:rsidRPr="003E53E5">
        <w:rPr>
          <w:rFonts w:asciiTheme="minorHAnsi" w:hAnsiTheme="minorHAnsi" w:cstheme="minorHAnsi"/>
        </w:rPr>
        <w:t xml:space="preserve"> (individuals)</w:t>
      </w:r>
    </w:p>
    <w:p w14:paraId="12D4D4EB" w14:textId="77777777" w:rsidR="003771F4" w:rsidRPr="003E53E5" w:rsidRDefault="003771F4" w:rsidP="005B38EE">
      <w:pPr>
        <w:ind w:left="720"/>
        <w:rPr>
          <w:rFonts w:asciiTheme="minorHAnsi" w:hAnsiTheme="minorHAnsi" w:cstheme="minorHAnsi"/>
        </w:rPr>
      </w:pPr>
    </w:p>
    <w:p w14:paraId="12D4D4EC" w14:textId="77777777" w:rsidR="00B61396" w:rsidRPr="003E53E5" w:rsidRDefault="003771F4" w:rsidP="005B38EE">
      <w:pPr>
        <w:ind w:left="720"/>
        <w:rPr>
          <w:rFonts w:asciiTheme="minorHAnsi" w:hAnsiTheme="minorHAnsi" w:cstheme="minorHAnsi"/>
        </w:rPr>
      </w:pPr>
      <w:r w:rsidRPr="003E53E5">
        <w:rPr>
          <w:rFonts w:asciiTheme="minorHAnsi" w:hAnsiTheme="minorHAnsi" w:cstheme="minorHAnsi"/>
        </w:rPr>
        <w:t>For-profit or commercial entities are</w:t>
      </w:r>
      <w:r w:rsidRPr="003E53E5">
        <w:rPr>
          <w:rFonts w:asciiTheme="minorHAnsi" w:hAnsiTheme="minorHAnsi" w:cstheme="minorHAnsi"/>
          <w:b/>
          <w:bCs/>
          <w:i/>
          <w:iCs/>
        </w:rPr>
        <w:t xml:space="preserve"> not </w:t>
      </w:r>
      <w:r w:rsidRPr="003E53E5">
        <w:rPr>
          <w:rFonts w:asciiTheme="minorHAnsi" w:hAnsiTheme="minorHAnsi" w:cstheme="minorHAnsi"/>
        </w:rPr>
        <w:t>eligible to apply.</w:t>
      </w:r>
      <w:r w:rsidR="00B61396" w:rsidRPr="003E53E5">
        <w:rPr>
          <w:rFonts w:asciiTheme="minorHAnsi" w:hAnsiTheme="minorHAnsi" w:cstheme="minorHAnsi"/>
          <w:b/>
          <w:bCs/>
          <w:bdr w:val="none" w:sz="0" w:space="0" w:color="auto" w:frame="1"/>
        </w:rPr>
        <w:t>  </w:t>
      </w:r>
    </w:p>
    <w:p w14:paraId="12D4D4ED" w14:textId="77777777" w:rsidR="00B61396" w:rsidRPr="003E53E5" w:rsidRDefault="00B61396" w:rsidP="00A354AF">
      <w:pPr>
        <w:rPr>
          <w:rFonts w:asciiTheme="minorHAnsi" w:hAnsiTheme="minorHAnsi" w:cstheme="minorHAnsi"/>
        </w:rPr>
      </w:pPr>
    </w:p>
    <w:p w14:paraId="12D4D4EE" w14:textId="56EB4A91" w:rsidR="006B1AFD" w:rsidRPr="003E53E5" w:rsidRDefault="006B1AFD" w:rsidP="00147F33">
      <w:pPr>
        <w:pStyle w:val="Heading2"/>
        <w:numPr>
          <w:ilvl w:val="0"/>
          <w:numId w:val="37"/>
        </w:numPr>
        <w:rPr>
          <w:rFonts w:asciiTheme="minorHAnsi" w:hAnsiTheme="minorHAnsi" w:cstheme="minorHAnsi"/>
          <w:szCs w:val="24"/>
        </w:rPr>
      </w:pPr>
      <w:r w:rsidRPr="003E53E5">
        <w:rPr>
          <w:rFonts w:asciiTheme="minorHAnsi" w:hAnsiTheme="minorHAnsi" w:cstheme="minorHAnsi"/>
          <w:szCs w:val="24"/>
        </w:rPr>
        <w:t>Cost Sharing or Matching</w:t>
      </w:r>
    </w:p>
    <w:p w14:paraId="12D4D4F0" w14:textId="1C3360D2" w:rsidR="006B1AFD" w:rsidRPr="003E53E5" w:rsidRDefault="006B1AFD" w:rsidP="005B38EE">
      <w:pPr>
        <w:ind w:left="720"/>
        <w:rPr>
          <w:rFonts w:asciiTheme="minorHAnsi" w:hAnsiTheme="minorHAnsi" w:cstheme="minorHAnsi"/>
        </w:rPr>
      </w:pPr>
      <w:r w:rsidRPr="003E53E5">
        <w:rPr>
          <w:rFonts w:asciiTheme="minorHAnsi" w:hAnsiTheme="minorHAnsi" w:cstheme="minorHAnsi"/>
        </w:rPr>
        <w:t>Cost sharing is not required.</w:t>
      </w:r>
      <w:r w:rsidR="000C50AD" w:rsidRPr="003E53E5">
        <w:rPr>
          <w:rFonts w:asciiTheme="minorHAnsi" w:hAnsiTheme="minorHAnsi" w:cstheme="minorHAnsi"/>
        </w:rPr>
        <w:t xml:space="preserve"> </w:t>
      </w:r>
    </w:p>
    <w:p w14:paraId="12D4D4F1" w14:textId="77777777" w:rsidR="006B1AFD" w:rsidRPr="003E53E5" w:rsidRDefault="006B1AFD" w:rsidP="00A354AF">
      <w:pPr>
        <w:rPr>
          <w:rFonts w:asciiTheme="minorHAnsi" w:hAnsiTheme="minorHAnsi" w:cstheme="minorHAnsi"/>
        </w:rPr>
      </w:pPr>
    </w:p>
    <w:p w14:paraId="12D4D4F2" w14:textId="75025A24" w:rsidR="006B1AFD" w:rsidRPr="003E53E5" w:rsidRDefault="006B1AFD" w:rsidP="00147F33">
      <w:pPr>
        <w:pStyle w:val="Heading2"/>
        <w:numPr>
          <w:ilvl w:val="0"/>
          <w:numId w:val="37"/>
        </w:numPr>
        <w:rPr>
          <w:rFonts w:asciiTheme="minorHAnsi" w:hAnsiTheme="minorHAnsi" w:cstheme="minorHAnsi"/>
          <w:szCs w:val="24"/>
        </w:rPr>
      </w:pPr>
      <w:r w:rsidRPr="003E53E5">
        <w:rPr>
          <w:rFonts w:asciiTheme="minorHAnsi" w:hAnsiTheme="minorHAnsi" w:cstheme="minorHAnsi"/>
          <w:szCs w:val="24"/>
        </w:rPr>
        <w:t>Other Eligibility Requirements</w:t>
      </w:r>
    </w:p>
    <w:p w14:paraId="12D4D4F6" w14:textId="1725C5FF" w:rsidR="003F3266" w:rsidRPr="003E53E5" w:rsidRDefault="003F3266" w:rsidP="005C5096">
      <w:pPr>
        <w:ind w:left="360"/>
        <w:rPr>
          <w:rFonts w:asciiTheme="minorHAnsi" w:hAnsiTheme="minorHAnsi" w:cstheme="minorHAnsi"/>
          <w:color w:val="000000" w:themeColor="text1"/>
        </w:rPr>
      </w:pPr>
    </w:p>
    <w:p w14:paraId="35AD380E" w14:textId="284F8D1F" w:rsidR="25EC4022" w:rsidRPr="003E53E5" w:rsidRDefault="25EC4022" w:rsidP="25EC4022">
      <w:pPr>
        <w:ind w:left="360"/>
        <w:rPr>
          <w:rFonts w:asciiTheme="minorHAnsi" w:hAnsiTheme="minorHAnsi" w:cstheme="minorHAnsi"/>
        </w:rPr>
      </w:pPr>
    </w:p>
    <w:p w14:paraId="56CC4566" w14:textId="34B024A2" w:rsidR="65AA8D26" w:rsidRPr="003E53E5" w:rsidRDefault="002B628A" w:rsidP="25EC4022">
      <w:pPr>
        <w:ind w:left="360"/>
        <w:rPr>
          <w:rFonts w:asciiTheme="minorHAnsi" w:hAnsiTheme="minorHAnsi" w:cstheme="minorHAnsi"/>
        </w:rPr>
      </w:pPr>
      <w:r w:rsidRPr="003E53E5">
        <w:rPr>
          <w:rFonts w:asciiTheme="minorHAnsi" w:hAnsiTheme="minorHAnsi" w:cstheme="minorHAnsi"/>
        </w:rPr>
        <w:t>To</w:t>
      </w:r>
      <w:r w:rsidR="65AA8D26" w:rsidRPr="003E53E5">
        <w:rPr>
          <w:rFonts w:asciiTheme="minorHAnsi" w:hAnsiTheme="minorHAnsi" w:cstheme="minorHAnsi"/>
        </w:rPr>
        <w:t xml:space="preserve"> be eligible to receive an award, all organizations must have a Unique Entity Identifier (UEI) number issued via www.SAM.gov as well as a valid registration on www.SAM.gov. Please see Section D.3 for more information. Individuals are not required to have a UEI or be registered in SAM.gov.</w:t>
      </w:r>
    </w:p>
    <w:p w14:paraId="12D4D4F8" w14:textId="77777777" w:rsidR="00B12515" w:rsidRPr="003E53E5" w:rsidRDefault="00B12515" w:rsidP="00A354AF">
      <w:pPr>
        <w:rPr>
          <w:rFonts w:asciiTheme="minorHAnsi" w:hAnsiTheme="minorHAnsi" w:cstheme="minorHAnsi"/>
        </w:rPr>
      </w:pPr>
    </w:p>
    <w:p w14:paraId="62501613" w14:textId="52308205" w:rsidR="3189590B" w:rsidRPr="003E53E5" w:rsidRDefault="3189590B" w:rsidP="3189590B">
      <w:pPr>
        <w:rPr>
          <w:rFonts w:asciiTheme="minorHAnsi" w:hAnsiTheme="minorHAnsi" w:cstheme="minorHAnsi"/>
        </w:rPr>
      </w:pPr>
    </w:p>
    <w:p w14:paraId="12D4D4F9" w14:textId="77777777" w:rsidR="00B61396" w:rsidRPr="003E53E5" w:rsidRDefault="00095932" w:rsidP="005B38EE">
      <w:pPr>
        <w:pStyle w:val="Heading1"/>
        <w:rPr>
          <w:rFonts w:asciiTheme="minorHAnsi" w:hAnsiTheme="minorHAnsi" w:cstheme="minorHAnsi"/>
          <w:sz w:val="24"/>
        </w:rPr>
      </w:pPr>
      <w:r w:rsidRPr="003E53E5">
        <w:rPr>
          <w:rFonts w:asciiTheme="minorHAnsi" w:hAnsiTheme="minorHAnsi" w:cstheme="minorHAnsi"/>
          <w:sz w:val="24"/>
        </w:rPr>
        <w:t>D</w:t>
      </w:r>
      <w:r w:rsidR="00B61396" w:rsidRPr="003E53E5">
        <w:rPr>
          <w:rFonts w:asciiTheme="minorHAnsi" w:hAnsiTheme="minorHAnsi" w:cstheme="minorHAnsi"/>
          <w:sz w:val="24"/>
        </w:rPr>
        <w:t xml:space="preserve">. APPLICATION </w:t>
      </w:r>
      <w:r w:rsidRPr="003E53E5">
        <w:rPr>
          <w:rFonts w:asciiTheme="minorHAnsi" w:hAnsiTheme="minorHAnsi" w:cstheme="minorHAnsi"/>
          <w:sz w:val="24"/>
        </w:rPr>
        <w:t>AND SUBMISSION INFORMATION</w:t>
      </w:r>
    </w:p>
    <w:p w14:paraId="12D4D4FA" w14:textId="77777777" w:rsidR="00095932" w:rsidRPr="003E53E5" w:rsidRDefault="00095932" w:rsidP="00A354AF">
      <w:pPr>
        <w:rPr>
          <w:rFonts w:asciiTheme="minorHAnsi" w:hAnsiTheme="minorHAnsi" w:cstheme="minorHAnsi"/>
        </w:rPr>
      </w:pPr>
    </w:p>
    <w:p w14:paraId="12D4D4FB" w14:textId="7E9E53CA" w:rsidR="003F3266" w:rsidRPr="003E53E5" w:rsidRDefault="003F3266" w:rsidP="00147F33">
      <w:pPr>
        <w:pStyle w:val="Heading2"/>
        <w:rPr>
          <w:rFonts w:asciiTheme="minorHAnsi" w:hAnsiTheme="minorHAnsi" w:cstheme="minorHAnsi"/>
          <w:szCs w:val="24"/>
        </w:rPr>
      </w:pPr>
      <w:r w:rsidRPr="003E53E5">
        <w:rPr>
          <w:rFonts w:asciiTheme="minorHAnsi" w:hAnsiTheme="minorHAnsi" w:cstheme="minorHAnsi"/>
          <w:szCs w:val="24"/>
        </w:rPr>
        <w:t>Address to Request Application Package</w:t>
      </w:r>
    </w:p>
    <w:p w14:paraId="12D4D4FD" w14:textId="0F45D7D5" w:rsidR="003F3266" w:rsidRPr="003E53E5" w:rsidRDefault="003F3266" w:rsidP="25EC4022">
      <w:pPr>
        <w:ind w:left="720"/>
        <w:rPr>
          <w:rFonts w:asciiTheme="minorHAnsi" w:hAnsiTheme="minorHAnsi" w:cstheme="minorHAnsi"/>
          <w:i/>
          <w:iCs/>
          <w:color w:val="000000" w:themeColor="text1"/>
        </w:rPr>
      </w:pPr>
      <w:r w:rsidRPr="003E53E5">
        <w:rPr>
          <w:rFonts w:asciiTheme="minorHAnsi" w:hAnsiTheme="minorHAnsi" w:cstheme="minorHAnsi"/>
        </w:rPr>
        <w:t xml:space="preserve">Application forms required below are available at </w:t>
      </w:r>
      <w:hyperlink r:id="rId12">
        <w:r w:rsidR="00473F4C" w:rsidRPr="003E53E5">
          <w:rPr>
            <w:rStyle w:val="Hyperlink"/>
            <w:rFonts w:asciiTheme="minorHAnsi" w:hAnsiTheme="minorHAnsi" w:cstheme="minorHAnsi"/>
            <w:i/>
            <w:iCs/>
          </w:rPr>
          <w:t>www.grants.gov</w:t>
        </w:r>
      </w:hyperlink>
      <w:r w:rsidR="04878E6E" w:rsidRPr="003E53E5">
        <w:rPr>
          <w:rFonts w:asciiTheme="minorHAnsi" w:hAnsiTheme="minorHAnsi" w:cstheme="minorHAnsi"/>
          <w:i/>
          <w:iCs/>
          <w:color w:val="000000" w:themeColor="text1"/>
        </w:rPr>
        <w:t xml:space="preserve"> as well as the embassy website</w:t>
      </w:r>
      <w:r w:rsidR="00473F4C" w:rsidRPr="003E53E5">
        <w:rPr>
          <w:rFonts w:asciiTheme="minorHAnsi" w:hAnsiTheme="minorHAnsi" w:cstheme="minorHAnsi"/>
          <w:i/>
          <w:iCs/>
          <w:color w:val="000000" w:themeColor="text1"/>
        </w:rPr>
        <w:t xml:space="preserve">. </w:t>
      </w:r>
    </w:p>
    <w:p w14:paraId="297F2DD0" w14:textId="0F0D4E5F" w:rsidR="009254F2" w:rsidRPr="003E53E5" w:rsidRDefault="009254F2" w:rsidP="00A354AF">
      <w:pPr>
        <w:rPr>
          <w:rFonts w:asciiTheme="minorHAnsi" w:hAnsiTheme="minorHAnsi" w:cstheme="minorHAnsi"/>
        </w:rPr>
      </w:pPr>
    </w:p>
    <w:p w14:paraId="747E4BAB" w14:textId="30F749AA" w:rsidR="005B38EE" w:rsidRDefault="009254F2" w:rsidP="00FC7A2C">
      <w:pPr>
        <w:ind w:left="720"/>
        <w:rPr>
          <w:rFonts w:asciiTheme="minorHAnsi" w:hAnsiTheme="minorHAnsi" w:cstheme="minorHAnsi"/>
        </w:rPr>
      </w:pPr>
      <w:r w:rsidRPr="003E53E5">
        <w:rPr>
          <w:rFonts w:asciiTheme="minorHAnsi" w:hAnsiTheme="minorHAnsi" w:cstheme="minorHAnsi"/>
        </w:rPr>
        <w:t>The P</w:t>
      </w:r>
      <w:r w:rsidR="00F67E50" w:rsidRPr="003E53E5">
        <w:rPr>
          <w:rFonts w:asciiTheme="minorHAnsi" w:hAnsiTheme="minorHAnsi" w:cstheme="minorHAnsi"/>
        </w:rPr>
        <w:t>D</w:t>
      </w:r>
      <w:r w:rsidRPr="003E53E5">
        <w:rPr>
          <w:rFonts w:asciiTheme="minorHAnsi" w:hAnsiTheme="minorHAnsi" w:cstheme="minorHAnsi"/>
        </w:rPr>
        <w:t xml:space="preserve"> Encourages Applicants to use the </w:t>
      </w:r>
      <w:r w:rsidR="00A354AF" w:rsidRPr="003E53E5">
        <w:rPr>
          <w:rFonts w:asciiTheme="minorHAnsi" w:hAnsiTheme="minorHAnsi" w:cstheme="minorHAnsi"/>
        </w:rPr>
        <w:t xml:space="preserve">Project Proposal Template available </w:t>
      </w:r>
      <w:hyperlink r:id="rId13" w:history="1">
        <w:r w:rsidR="00A354AF" w:rsidRPr="00FC7A2C">
          <w:rPr>
            <w:rStyle w:val="Hyperlink"/>
            <w:rFonts w:asciiTheme="minorHAnsi" w:hAnsiTheme="minorHAnsi" w:cstheme="minorHAnsi"/>
          </w:rPr>
          <w:t>here</w:t>
        </w:r>
      </w:hyperlink>
      <w:r w:rsidR="00FC7A2C">
        <w:rPr>
          <w:rFonts w:asciiTheme="minorHAnsi" w:hAnsiTheme="minorHAnsi" w:cstheme="minorHAnsi"/>
        </w:rPr>
        <w:t>.</w:t>
      </w:r>
    </w:p>
    <w:p w14:paraId="1CBD4AEB" w14:textId="77777777" w:rsidR="00FC7A2C" w:rsidRPr="003E53E5" w:rsidRDefault="00FC7A2C" w:rsidP="00FC7A2C">
      <w:pPr>
        <w:ind w:left="720"/>
        <w:rPr>
          <w:rFonts w:asciiTheme="minorHAnsi" w:hAnsiTheme="minorHAnsi" w:cstheme="minorHAnsi"/>
        </w:rPr>
      </w:pPr>
    </w:p>
    <w:p w14:paraId="1D4BD96A" w14:textId="73E6FEB9" w:rsidR="00A354AF" w:rsidRPr="003E53E5" w:rsidRDefault="00A354AF" w:rsidP="005B38EE">
      <w:pPr>
        <w:ind w:left="720"/>
        <w:rPr>
          <w:rFonts w:asciiTheme="minorHAnsi" w:hAnsiTheme="minorHAnsi" w:cstheme="minorHAnsi"/>
        </w:rPr>
      </w:pPr>
      <w:r w:rsidRPr="003E53E5">
        <w:rPr>
          <w:rFonts w:asciiTheme="minorHAnsi" w:hAnsiTheme="minorHAnsi" w:cstheme="minorHAnsi"/>
        </w:rPr>
        <w:t xml:space="preserve">Use of </w:t>
      </w:r>
      <w:r w:rsidR="00CE129F" w:rsidRPr="003E53E5">
        <w:rPr>
          <w:rFonts w:asciiTheme="minorHAnsi" w:hAnsiTheme="minorHAnsi" w:cstheme="minorHAnsi"/>
        </w:rPr>
        <w:t>a project proposal</w:t>
      </w:r>
      <w:r w:rsidRPr="003E53E5">
        <w:rPr>
          <w:rFonts w:asciiTheme="minorHAnsi" w:hAnsiTheme="minorHAnsi" w:cstheme="minorHAnsi"/>
        </w:rPr>
        <w:t xml:space="preserve"> template </w:t>
      </w:r>
      <w:r w:rsidR="00CE129F" w:rsidRPr="003E53E5">
        <w:rPr>
          <w:rFonts w:asciiTheme="minorHAnsi" w:hAnsiTheme="minorHAnsi" w:cstheme="minorHAnsi"/>
        </w:rPr>
        <w:t xml:space="preserve">to better organize your application </w:t>
      </w:r>
      <w:r w:rsidRPr="003E53E5">
        <w:rPr>
          <w:rFonts w:asciiTheme="minorHAnsi" w:hAnsiTheme="minorHAnsi" w:cstheme="minorHAnsi"/>
        </w:rPr>
        <w:t>is</w:t>
      </w:r>
      <w:r w:rsidR="00473F4C" w:rsidRPr="003E53E5">
        <w:rPr>
          <w:rFonts w:asciiTheme="minorHAnsi" w:hAnsiTheme="minorHAnsi" w:cstheme="minorHAnsi"/>
        </w:rPr>
        <w:t xml:space="preserve"> recommended, however it is</w:t>
      </w:r>
      <w:r w:rsidRPr="003E53E5">
        <w:rPr>
          <w:rFonts w:asciiTheme="minorHAnsi" w:hAnsiTheme="minorHAnsi" w:cstheme="minorHAnsi"/>
        </w:rPr>
        <w:t xml:space="preserve"> </w:t>
      </w:r>
      <w:r w:rsidRPr="003E53E5">
        <w:rPr>
          <w:rFonts w:asciiTheme="minorHAnsi" w:hAnsiTheme="minorHAnsi" w:cstheme="minorHAnsi"/>
          <w:b/>
          <w:u w:val="single"/>
        </w:rPr>
        <w:t>not</w:t>
      </w:r>
      <w:r w:rsidRPr="003E53E5">
        <w:rPr>
          <w:rFonts w:asciiTheme="minorHAnsi" w:hAnsiTheme="minorHAnsi" w:cstheme="minorHAnsi"/>
        </w:rPr>
        <w:t xml:space="preserve"> required. </w:t>
      </w:r>
      <w:r w:rsidR="00CE129F" w:rsidRPr="003E53E5">
        <w:rPr>
          <w:rFonts w:asciiTheme="minorHAnsi" w:hAnsiTheme="minorHAnsi" w:cstheme="minorHAnsi"/>
        </w:rPr>
        <w:t>The application forms listed below are required</w:t>
      </w:r>
      <w:r w:rsidRPr="003E53E5">
        <w:rPr>
          <w:rFonts w:asciiTheme="minorHAnsi" w:hAnsiTheme="minorHAnsi" w:cstheme="minorHAnsi"/>
        </w:rPr>
        <w:t xml:space="preserve">. </w:t>
      </w:r>
    </w:p>
    <w:p w14:paraId="12D4D4FE" w14:textId="77777777" w:rsidR="003F3266" w:rsidRPr="003E53E5" w:rsidRDefault="003F3266" w:rsidP="00A354AF">
      <w:pPr>
        <w:rPr>
          <w:rFonts w:asciiTheme="minorHAnsi" w:hAnsiTheme="minorHAnsi" w:cstheme="minorHAnsi"/>
        </w:rPr>
      </w:pPr>
    </w:p>
    <w:p w14:paraId="12D4D4FF" w14:textId="36DC1944" w:rsidR="003F3266" w:rsidRPr="003E53E5" w:rsidRDefault="003F3266" w:rsidP="00147F33">
      <w:pPr>
        <w:pStyle w:val="Heading2"/>
        <w:rPr>
          <w:rFonts w:asciiTheme="minorHAnsi" w:hAnsiTheme="minorHAnsi" w:cstheme="minorHAnsi"/>
          <w:szCs w:val="24"/>
        </w:rPr>
      </w:pPr>
      <w:r w:rsidRPr="003E53E5">
        <w:rPr>
          <w:rFonts w:asciiTheme="minorHAnsi" w:hAnsiTheme="minorHAnsi" w:cstheme="minorHAnsi"/>
          <w:szCs w:val="24"/>
        </w:rPr>
        <w:lastRenderedPageBreak/>
        <w:t>Content and Form of Application Submission</w:t>
      </w:r>
    </w:p>
    <w:p w14:paraId="7AD2BA9A" w14:textId="62D13220" w:rsidR="00DA66F9" w:rsidRPr="003E53E5" w:rsidRDefault="1A1B6426" w:rsidP="005B38EE">
      <w:pPr>
        <w:ind w:left="720"/>
        <w:rPr>
          <w:rFonts w:asciiTheme="minorHAnsi" w:hAnsiTheme="minorHAnsi" w:cstheme="minorHAnsi"/>
        </w:rPr>
      </w:pPr>
      <w:r w:rsidRPr="003E53E5">
        <w:rPr>
          <w:rFonts w:asciiTheme="minorHAnsi" w:hAnsiTheme="minorHAnsi" w:cstheme="minorHAnsi"/>
        </w:rPr>
        <w:t xml:space="preserve">In order to best formulate an application, applicants are encouraged to use the </w:t>
      </w:r>
      <w:hyperlink r:id="rId14" w:history="1">
        <w:r w:rsidRPr="003E53E5">
          <w:rPr>
            <w:rStyle w:val="Hyperlink"/>
            <w:rFonts w:asciiTheme="minorHAnsi" w:hAnsiTheme="minorHAnsi" w:cstheme="minorHAnsi"/>
          </w:rPr>
          <w:t>Project Proposal Template.</w:t>
        </w:r>
      </w:hyperlink>
      <w:r w:rsidRPr="003E53E5">
        <w:rPr>
          <w:rFonts w:asciiTheme="minorHAnsi" w:hAnsiTheme="minorHAnsi" w:cstheme="minorHAnsi"/>
        </w:rPr>
        <w:t xml:space="preserve"> The templates are offered to assist in the application process.  Use of the template is not required.  </w:t>
      </w:r>
    </w:p>
    <w:p w14:paraId="3F995BA8" w14:textId="77777777" w:rsidR="00DA66F9" w:rsidRPr="003E53E5" w:rsidRDefault="00DA66F9" w:rsidP="005B38EE">
      <w:pPr>
        <w:ind w:left="720"/>
        <w:rPr>
          <w:rFonts w:asciiTheme="minorHAnsi" w:hAnsiTheme="minorHAnsi" w:cstheme="minorHAnsi"/>
        </w:rPr>
      </w:pPr>
    </w:p>
    <w:p w14:paraId="12D4D501" w14:textId="77777777" w:rsidR="003F3266" w:rsidRPr="003E53E5" w:rsidRDefault="003F3266" w:rsidP="005B38EE">
      <w:pPr>
        <w:ind w:left="720"/>
        <w:rPr>
          <w:rFonts w:asciiTheme="minorHAnsi" w:hAnsiTheme="minorHAnsi" w:cstheme="minorHAnsi"/>
        </w:rPr>
      </w:pPr>
      <w:r w:rsidRPr="003E53E5">
        <w:rPr>
          <w:rFonts w:asciiTheme="minorHAnsi" w:hAnsiTheme="minorHAnsi" w:cstheme="minorHAnsi"/>
          <w:u w:val="single"/>
        </w:rPr>
        <w:t>Please follow all instructions below carefully</w:t>
      </w:r>
      <w:r w:rsidRPr="003E53E5">
        <w:rPr>
          <w:rFonts w:asciiTheme="minorHAnsi" w:hAnsiTheme="minorHAnsi" w:cstheme="minorHAnsi"/>
        </w:rPr>
        <w:t>. Proposals that do not meet the requirements of this announcement or fail to comply with the stated requirements will be ineligible.</w:t>
      </w:r>
    </w:p>
    <w:p w14:paraId="12D4D502" w14:textId="77777777" w:rsidR="003F3266" w:rsidRPr="003E53E5" w:rsidRDefault="003F3266" w:rsidP="005B38EE">
      <w:pPr>
        <w:ind w:left="720"/>
        <w:rPr>
          <w:rFonts w:asciiTheme="minorHAnsi" w:hAnsiTheme="minorHAnsi" w:cstheme="minorHAnsi"/>
        </w:rPr>
      </w:pPr>
    </w:p>
    <w:p w14:paraId="12D4D503" w14:textId="77777777" w:rsidR="003F3266" w:rsidRPr="003E53E5" w:rsidRDefault="003F3266" w:rsidP="005B38EE">
      <w:pPr>
        <w:pStyle w:val="Heading3"/>
        <w:rPr>
          <w:rFonts w:asciiTheme="minorHAnsi" w:hAnsiTheme="minorHAnsi" w:cstheme="minorHAnsi"/>
        </w:rPr>
      </w:pPr>
      <w:r w:rsidRPr="003E53E5">
        <w:rPr>
          <w:rFonts w:asciiTheme="minorHAnsi" w:hAnsiTheme="minorHAnsi" w:cstheme="minorHAnsi"/>
        </w:rPr>
        <w:t>Content of Application</w:t>
      </w:r>
    </w:p>
    <w:p w14:paraId="12D4D504" w14:textId="77777777" w:rsidR="003F3266" w:rsidRPr="003E53E5" w:rsidRDefault="003F3266" w:rsidP="005B38EE">
      <w:pPr>
        <w:ind w:left="720"/>
        <w:rPr>
          <w:rFonts w:asciiTheme="minorHAnsi" w:hAnsiTheme="minorHAnsi" w:cstheme="minorHAnsi"/>
        </w:rPr>
      </w:pPr>
      <w:r w:rsidRPr="003E53E5">
        <w:rPr>
          <w:rFonts w:asciiTheme="minorHAnsi" w:hAnsiTheme="minorHAnsi" w:cstheme="minorHAnsi"/>
        </w:rPr>
        <w:t>Please ensure:</w:t>
      </w:r>
    </w:p>
    <w:p w14:paraId="12D4D505" w14:textId="7F680823" w:rsidR="003F3266" w:rsidRPr="003E53E5" w:rsidRDefault="1A1B6426" w:rsidP="005B38EE">
      <w:pPr>
        <w:pStyle w:val="ListParagraph"/>
        <w:numPr>
          <w:ilvl w:val="0"/>
          <w:numId w:val="36"/>
        </w:numPr>
        <w:tabs>
          <w:tab w:val="clear" w:pos="720"/>
          <w:tab w:val="num" w:pos="1440"/>
        </w:tabs>
        <w:ind w:left="1440"/>
        <w:rPr>
          <w:rFonts w:asciiTheme="minorHAnsi" w:hAnsiTheme="minorHAnsi" w:cstheme="minorHAnsi"/>
        </w:rPr>
      </w:pPr>
      <w:r w:rsidRPr="003E53E5">
        <w:rPr>
          <w:rFonts w:asciiTheme="minorHAnsi" w:hAnsiTheme="minorHAnsi" w:cstheme="minorHAnsi"/>
        </w:rPr>
        <w:t xml:space="preserve">The </w:t>
      </w:r>
      <w:hyperlink r:id="rId15" w:history="1">
        <w:r w:rsidRPr="003E53E5">
          <w:rPr>
            <w:rStyle w:val="Hyperlink"/>
            <w:rFonts w:asciiTheme="minorHAnsi" w:hAnsiTheme="minorHAnsi" w:cstheme="minorHAnsi"/>
          </w:rPr>
          <w:t>Project Proposal Template</w:t>
        </w:r>
      </w:hyperlink>
      <w:r w:rsidRPr="003E53E5">
        <w:rPr>
          <w:rFonts w:asciiTheme="minorHAnsi" w:hAnsiTheme="minorHAnsi" w:cstheme="minorHAnsi"/>
        </w:rPr>
        <w:t xml:space="preserve"> or narrative proposal clearly addresses the goals and objectives of this funding opportunity (Not exceeding 3 pages)</w:t>
      </w:r>
    </w:p>
    <w:p w14:paraId="12D4D506" w14:textId="6FBE936F" w:rsidR="003F3266" w:rsidRPr="003E53E5" w:rsidRDefault="003F3266" w:rsidP="005B38EE">
      <w:pPr>
        <w:pStyle w:val="ListParagraph"/>
        <w:numPr>
          <w:ilvl w:val="0"/>
          <w:numId w:val="36"/>
        </w:numPr>
        <w:tabs>
          <w:tab w:val="clear" w:pos="720"/>
          <w:tab w:val="num" w:pos="1440"/>
        </w:tabs>
        <w:ind w:left="1440"/>
        <w:rPr>
          <w:rFonts w:asciiTheme="minorHAnsi" w:hAnsiTheme="minorHAnsi" w:cstheme="minorHAnsi"/>
        </w:rPr>
      </w:pPr>
      <w:r w:rsidRPr="003E53E5">
        <w:rPr>
          <w:rFonts w:asciiTheme="minorHAnsi" w:hAnsiTheme="minorHAnsi" w:cstheme="minorHAnsi"/>
        </w:rPr>
        <w:t xml:space="preserve">All documents are in </w:t>
      </w:r>
      <w:r w:rsidR="00AA0C9E" w:rsidRPr="003E53E5">
        <w:rPr>
          <w:rFonts w:asciiTheme="minorHAnsi" w:hAnsiTheme="minorHAnsi" w:cstheme="minorHAnsi"/>
        </w:rPr>
        <w:t>English.</w:t>
      </w:r>
    </w:p>
    <w:p w14:paraId="12D4D507" w14:textId="59C0B530" w:rsidR="003F3266" w:rsidRPr="003E53E5" w:rsidRDefault="003F3266" w:rsidP="005B38EE">
      <w:pPr>
        <w:pStyle w:val="ListParagraph"/>
        <w:numPr>
          <w:ilvl w:val="0"/>
          <w:numId w:val="36"/>
        </w:numPr>
        <w:tabs>
          <w:tab w:val="clear" w:pos="720"/>
          <w:tab w:val="num" w:pos="1440"/>
        </w:tabs>
        <w:ind w:left="1440"/>
        <w:rPr>
          <w:rFonts w:asciiTheme="minorHAnsi" w:hAnsiTheme="minorHAnsi" w:cstheme="minorHAnsi"/>
        </w:rPr>
      </w:pPr>
      <w:r w:rsidRPr="003E53E5">
        <w:rPr>
          <w:rFonts w:asciiTheme="minorHAnsi" w:hAnsiTheme="minorHAnsi" w:cstheme="minorHAnsi"/>
        </w:rPr>
        <w:t xml:space="preserve">All budgets are in U.S. </w:t>
      </w:r>
      <w:r w:rsidR="00AA0C9E" w:rsidRPr="003E53E5">
        <w:rPr>
          <w:rFonts w:asciiTheme="minorHAnsi" w:hAnsiTheme="minorHAnsi" w:cstheme="minorHAnsi"/>
        </w:rPr>
        <w:t>dollars.</w:t>
      </w:r>
    </w:p>
    <w:p w14:paraId="12D4D508" w14:textId="55D05E44" w:rsidR="003F3266" w:rsidRPr="003E53E5" w:rsidRDefault="003F3266" w:rsidP="005B38EE">
      <w:pPr>
        <w:pStyle w:val="ListParagraph"/>
        <w:numPr>
          <w:ilvl w:val="0"/>
          <w:numId w:val="36"/>
        </w:numPr>
        <w:tabs>
          <w:tab w:val="clear" w:pos="720"/>
          <w:tab w:val="num" w:pos="1440"/>
        </w:tabs>
        <w:ind w:left="1440"/>
        <w:rPr>
          <w:rFonts w:asciiTheme="minorHAnsi" w:hAnsiTheme="minorHAnsi" w:cstheme="minorHAnsi"/>
        </w:rPr>
      </w:pPr>
      <w:r w:rsidRPr="003E53E5">
        <w:rPr>
          <w:rFonts w:asciiTheme="minorHAnsi" w:hAnsiTheme="minorHAnsi" w:cstheme="minorHAnsi"/>
        </w:rPr>
        <w:t xml:space="preserve">All pages are </w:t>
      </w:r>
      <w:r w:rsidR="00AA0C9E" w:rsidRPr="003E53E5">
        <w:rPr>
          <w:rFonts w:asciiTheme="minorHAnsi" w:hAnsiTheme="minorHAnsi" w:cstheme="minorHAnsi"/>
        </w:rPr>
        <w:t>numbered.</w:t>
      </w:r>
    </w:p>
    <w:p w14:paraId="533894CE" w14:textId="3BB007B4" w:rsidR="003E53E5" w:rsidRPr="003E53E5" w:rsidRDefault="003F3266" w:rsidP="003E53E5">
      <w:pPr>
        <w:pStyle w:val="ListParagraph"/>
        <w:numPr>
          <w:ilvl w:val="0"/>
          <w:numId w:val="36"/>
        </w:numPr>
        <w:tabs>
          <w:tab w:val="clear" w:pos="720"/>
          <w:tab w:val="num" w:pos="1440"/>
        </w:tabs>
        <w:ind w:left="1440"/>
        <w:rPr>
          <w:rFonts w:asciiTheme="minorHAnsi" w:hAnsiTheme="minorHAnsi" w:cstheme="minorHAnsi"/>
        </w:rPr>
      </w:pPr>
      <w:r w:rsidRPr="003E53E5">
        <w:rPr>
          <w:rFonts w:asciiTheme="minorHAnsi" w:hAnsiTheme="minorHAnsi" w:cstheme="minorHAnsi"/>
        </w:rPr>
        <w:t>All documents are formatted to 8 ½ x 11 paper, and</w:t>
      </w:r>
    </w:p>
    <w:p w14:paraId="12D4D50B" w14:textId="2AD6008D" w:rsidR="003F3266" w:rsidRPr="003E53E5" w:rsidRDefault="003E53E5" w:rsidP="003E53E5">
      <w:pPr>
        <w:pStyle w:val="ListParagraph"/>
        <w:numPr>
          <w:ilvl w:val="0"/>
          <w:numId w:val="36"/>
        </w:numPr>
        <w:tabs>
          <w:tab w:val="clear" w:pos="720"/>
          <w:tab w:val="num" w:pos="1440"/>
        </w:tabs>
        <w:ind w:left="1440"/>
        <w:rPr>
          <w:rFonts w:asciiTheme="minorHAnsi" w:hAnsiTheme="minorHAnsi" w:cstheme="minorHAnsi"/>
        </w:rPr>
      </w:pPr>
      <w:r w:rsidRPr="003E53E5">
        <w:rPr>
          <w:rFonts w:asciiTheme="minorHAnsi" w:hAnsiTheme="minorHAnsi" w:cstheme="minorHAnsi"/>
        </w:rPr>
        <w:t xml:space="preserve">All Microsoft Word documents are single-spaced, </w:t>
      </w:r>
      <w:r w:rsidR="00AA0C9E" w:rsidRPr="003E53E5">
        <w:rPr>
          <w:rFonts w:asciiTheme="minorHAnsi" w:hAnsiTheme="minorHAnsi" w:cstheme="minorHAnsi"/>
        </w:rPr>
        <w:t>12-point</w:t>
      </w:r>
      <w:r w:rsidRPr="003E53E5">
        <w:rPr>
          <w:rFonts w:asciiTheme="minorHAnsi" w:hAnsiTheme="minorHAnsi" w:cstheme="minorHAnsi"/>
        </w:rPr>
        <w:t xml:space="preserve"> Calibri font, with a minimum of 1-inch </w:t>
      </w:r>
      <w:proofErr w:type="gramStart"/>
      <w:r w:rsidRPr="003E53E5">
        <w:rPr>
          <w:rFonts w:asciiTheme="minorHAnsi" w:hAnsiTheme="minorHAnsi" w:cstheme="minorHAnsi"/>
        </w:rPr>
        <w:t>margins</w:t>
      </w:r>
      <w:proofErr w:type="gramEnd"/>
    </w:p>
    <w:p w14:paraId="62BD8246" w14:textId="77777777" w:rsidR="003E53E5" w:rsidRPr="003E53E5" w:rsidRDefault="003E53E5" w:rsidP="003E53E5">
      <w:pPr>
        <w:pStyle w:val="ListParagraph"/>
        <w:ind w:left="1440"/>
        <w:rPr>
          <w:rFonts w:asciiTheme="minorHAnsi" w:hAnsiTheme="minorHAnsi" w:cstheme="minorHAnsi"/>
        </w:rPr>
      </w:pPr>
    </w:p>
    <w:p w14:paraId="12D4D50C" w14:textId="77777777" w:rsidR="003F3266" w:rsidRPr="003E53E5" w:rsidRDefault="003F3266" w:rsidP="005B38EE">
      <w:pPr>
        <w:ind w:left="720"/>
        <w:rPr>
          <w:rFonts w:asciiTheme="minorHAnsi" w:hAnsiTheme="minorHAnsi" w:cstheme="minorHAnsi"/>
        </w:rPr>
      </w:pPr>
      <w:r w:rsidRPr="003E53E5">
        <w:rPr>
          <w:rFonts w:asciiTheme="minorHAnsi" w:hAnsiTheme="minorHAnsi" w:cstheme="minorHAnsi"/>
        </w:rPr>
        <w:t xml:space="preserve">The following documents are </w:t>
      </w:r>
      <w:r w:rsidRPr="003E53E5">
        <w:rPr>
          <w:rFonts w:asciiTheme="minorHAnsi" w:hAnsiTheme="minorHAnsi" w:cstheme="minorHAnsi"/>
          <w:b/>
          <w:u w:val="single"/>
        </w:rPr>
        <w:t>required</w:t>
      </w:r>
      <w:r w:rsidRPr="003E53E5">
        <w:rPr>
          <w:rFonts w:asciiTheme="minorHAnsi" w:hAnsiTheme="minorHAnsi" w:cstheme="minorHAnsi"/>
        </w:rPr>
        <w:t>:</w:t>
      </w:r>
    </w:p>
    <w:p w14:paraId="12D4D50D" w14:textId="77777777" w:rsidR="003F3266" w:rsidRPr="003E53E5" w:rsidRDefault="003F3266" w:rsidP="005B38EE">
      <w:pPr>
        <w:ind w:left="720"/>
        <w:rPr>
          <w:rFonts w:asciiTheme="minorHAnsi" w:hAnsiTheme="minorHAnsi" w:cstheme="minorHAnsi"/>
          <w:bdr w:val="none" w:sz="0" w:space="0" w:color="auto" w:frame="1"/>
        </w:rPr>
      </w:pPr>
    </w:p>
    <w:p w14:paraId="12D4D50E" w14:textId="5CF178EA" w:rsidR="003F3266" w:rsidRPr="003E53E5" w:rsidRDefault="003F3266" w:rsidP="00147F33">
      <w:pPr>
        <w:pStyle w:val="Heading4"/>
        <w:rPr>
          <w:rFonts w:asciiTheme="minorHAnsi" w:hAnsiTheme="minorHAnsi" w:cstheme="minorHAnsi"/>
        </w:rPr>
      </w:pPr>
      <w:r w:rsidRPr="003E53E5">
        <w:rPr>
          <w:rFonts w:asciiTheme="minorHAnsi" w:hAnsiTheme="minorHAnsi" w:cstheme="minorHAnsi"/>
        </w:rPr>
        <w:t>Mandatory application forms</w:t>
      </w:r>
    </w:p>
    <w:p w14:paraId="12D4D50F" w14:textId="29129B31" w:rsidR="003F3266" w:rsidRPr="003E53E5" w:rsidRDefault="00975F7F" w:rsidP="005B38EE">
      <w:pPr>
        <w:pStyle w:val="ListParagraph"/>
        <w:numPr>
          <w:ilvl w:val="0"/>
          <w:numId w:val="27"/>
        </w:numPr>
        <w:tabs>
          <w:tab w:val="clear" w:pos="720"/>
          <w:tab w:val="num" w:pos="1440"/>
        </w:tabs>
        <w:ind w:left="1440"/>
        <w:rPr>
          <w:rFonts w:asciiTheme="minorHAnsi" w:hAnsiTheme="minorHAnsi" w:cstheme="minorHAnsi"/>
          <w:color w:val="000000" w:themeColor="text1"/>
        </w:rPr>
      </w:pPr>
      <w:hyperlink r:id="rId16" w:history="1">
        <w:r w:rsidR="003F3266" w:rsidRPr="003E53E5">
          <w:rPr>
            <w:rStyle w:val="Hyperlink"/>
            <w:rFonts w:asciiTheme="minorHAnsi" w:hAnsiTheme="minorHAnsi" w:cstheme="minorHAnsi"/>
            <w:bdr w:val="none" w:sz="0" w:space="0" w:color="auto" w:frame="1"/>
          </w:rPr>
          <w:t>SF-424 </w:t>
        </w:r>
      </w:hyperlink>
      <w:r w:rsidR="003F3266" w:rsidRPr="003E53E5">
        <w:rPr>
          <w:rFonts w:asciiTheme="minorHAnsi" w:hAnsiTheme="minorHAnsi" w:cstheme="minorHAnsi"/>
          <w:bdr w:val="none" w:sz="0" w:space="0" w:color="auto" w:frame="1"/>
        </w:rPr>
        <w:t>(</w:t>
      </w:r>
      <w:r w:rsidR="003F3266" w:rsidRPr="003E53E5">
        <w:rPr>
          <w:rFonts w:asciiTheme="minorHAnsi" w:hAnsiTheme="minorHAnsi" w:cstheme="minorHAnsi"/>
          <w:color w:val="000000" w:themeColor="text1"/>
          <w:bdr w:val="none" w:sz="0" w:space="0" w:color="auto" w:frame="1"/>
        </w:rPr>
        <w:t>Application for Federal Assistance – organizations)</w:t>
      </w:r>
      <w:r w:rsidR="003F3266" w:rsidRPr="003E53E5">
        <w:rPr>
          <w:rFonts w:asciiTheme="minorHAnsi" w:hAnsiTheme="minorHAnsi" w:cstheme="minorHAnsi"/>
          <w:color w:val="000000" w:themeColor="text1"/>
        </w:rPr>
        <w:t xml:space="preserve"> or </w:t>
      </w:r>
      <w:hyperlink r:id="rId17" w:history="1">
        <w:r w:rsidR="003F3266" w:rsidRPr="003E53E5">
          <w:rPr>
            <w:rStyle w:val="Hyperlink"/>
            <w:rFonts w:asciiTheme="minorHAnsi" w:hAnsiTheme="minorHAnsi" w:cstheme="minorHAnsi"/>
            <w:bdr w:val="none" w:sz="0" w:space="0" w:color="auto" w:frame="1"/>
          </w:rPr>
          <w:t>SF-424-I </w:t>
        </w:r>
      </w:hyperlink>
      <w:r w:rsidR="003F3266" w:rsidRPr="003E53E5">
        <w:rPr>
          <w:rFonts w:asciiTheme="minorHAnsi" w:hAnsiTheme="minorHAnsi" w:cstheme="minorHAnsi"/>
          <w:color w:val="000000" w:themeColor="text1"/>
          <w:bdr w:val="none" w:sz="0" w:space="0" w:color="auto" w:frame="1"/>
        </w:rPr>
        <w:t>(Application for Federal Assistance</w:t>
      </w:r>
      <w:r w:rsidR="002C20A2" w:rsidRPr="003E53E5">
        <w:rPr>
          <w:rFonts w:asciiTheme="minorHAnsi" w:hAnsiTheme="minorHAnsi" w:cstheme="minorHAnsi"/>
          <w:color w:val="000000" w:themeColor="text1"/>
          <w:bdr w:val="none" w:sz="0" w:space="0" w:color="auto" w:frame="1"/>
        </w:rPr>
        <w:t xml:space="preserve"> – </w:t>
      </w:r>
      <w:r w:rsidR="003F3266" w:rsidRPr="003E53E5">
        <w:rPr>
          <w:rFonts w:asciiTheme="minorHAnsi" w:hAnsiTheme="minorHAnsi" w:cstheme="minorHAnsi"/>
          <w:color w:val="000000" w:themeColor="text1"/>
          <w:bdr w:val="none" w:sz="0" w:space="0" w:color="auto" w:frame="1"/>
        </w:rPr>
        <w:t>individuals)</w:t>
      </w:r>
      <w:r w:rsidR="003F3266" w:rsidRPr="003E53E5">
        <w:rPr>
          <w:rFonts w:asciiTheme="minorHAnsi" w:hAnsiTheme="minorHAnsi" w:cstheme="minorHAnsi"/>
          <w:color w:val="000000" w:themeColor="text1"/>
        </w:rPr>
        <w:t> at </w:t>
      </w:r>
      <w:hyperlink r:id="rId18" w:history="1">
        <w:r w:rsidR="008864E7" w:rsidRPr="003E53E5">
          <w:rPr>
            <w:rStyle w:val="Hyperlink"/>
            <w:rFonts w:asciiTheme="minorHAnsi" w:hAnsiTheme="minorHAnsi" w:cstheme="minorHAnsi"/>
          </w:rPr>
          <w:t>www.grants.gov</w:t>
        </w:r>
      </w:hyperlink>
      <w:r w:rsidR="008864E7" w:rsidRPr="003E53E5">
        <w:rPr>
          <w:rFonts w:asciiTheme="minorHAnsi" w:hAnsiTheme="minorHAnsi" w:cstheme="minorHAnsi"/>
          <w:color w:val="000000" w:themeColor="text1"/>
        </w:rPr>
        <w:t xml:space="preserve"> </w:t>
      </w:r>
    </w:p>
    <w:p w14:paraId="12D4D510" w14:textId="44EF20A9" w:rsidR="003F3266" w:rsidRPr="003E53E5" w:rsidRDefault="00975F7F" w:rsidP="005B38EE">
      <w:pPr>
        <w:pStyle w:val="ListParagraph"/>
        <w:numPr>
          <w:ilvl w:val="0"/>
          <w:numId w:val="27"/>
        </w:numPr>
        <w:tabs>
          <w:tab w:val="clear" w:pos="720"/>
          <w:tab w:val="num" w:pos="1440"/>
        </w:tabs>
        <w:ind w:left="1440"/>
        <w:rPr>
          <w:rFonts w:asciiTheme="minorHAnsi" w:hAnsiTheme="minorHAnsi" w:cstheme="minorHAnsi"/>
          <w:color w:val="000000" w:themeColor="text1"/>
        </w:rPr>
      </w:pPr>
      <w:hyperlink r:id="rId19" w:history="1">
        <w:r w:rsidR="003F3266" w:rsidRPr="003E53E5">
          <w:rPr>
            <w:rStyle w:val="Hyperlink"/>
            <w:rFonts w:asciiTheme="minorHAnsi" w:hAnsiTheme="minorHAnsi" w:cstheme="minorHAnsi"/>
            <w:bdr w:val="none" w:sz="0" w:space="0" w:color="auto" w:frame="1"/>
          </w:rPr>
          <w:t>SF424A</w:t>
        </w:r>
        <w:r w:rsidR="003F3266" w:rsidRPr="003E53E5">
          <w:rPr>
            <w:rStyle w:val="Hyperlink"/>
            <w:rFonts w:asciiTheme="minorHAnsi" w:hAnsiTheme="minorHAnsi" w:cstheme="minorHAnsi"/>
          </w:rPr>
          <w:t> </w:t>
        </w:r>
      </w:hyperlink>
      <w:r w:rsidR="003F3266" w:rsidRPr="003E53E5">
        <w:rPr>
          <w:rFonts w:asciiTheme="minorHAnsi" w:hAnsiTheme="minorHAnsi" w:cstheme="minorHAnsi"/>
          <w:color w:val="000000" w:themeColor="text1"/>
          <w:bdr w:val="none" w:sz="0" w:space="0" w:color="auto" w:frame="1"/>
        </w:rPr>
        <w:t xml:space="preserve">(Budget Information for Non-Construction programs) at </w:t>
      </w:r>
      <w:hyperlink r:id="rId20" w:history="1">
        <w:r w:rsidR="008864E7" w:rsidRPr="003E53E5">
          <w:rPr>
            <w:rStyle w:val="Hyperlink"/>
            <w:rFonts w:asciiTheme="minorHAnsi" w:hAnsiTheme="minorHAnsi" w:cstheme="minorHAnsi"/>
            <w:bdr w:val="none" w:sz="0" w:space="0" w:color="auto" w:frame="1"/>
          </w:rPr>
          <w:t>www.grants.gov</w:t>
        </w:r>
      </w:hyperlink>
      <w:r w:rsidR="008864E7" w:rsidRPr="003E53E5">
        <w:rPr>
          <w:rFonts w:asciiTheme="minorHAnsi" w:hAnsiTheme="minorHAnsi" w:cstheme="minorHAnsi"/>
          <w:color w:val="000000" w:themeColor="text1"/>
          <w:bdr w:val="none" w:sz="0" w:space="0" w:color="auto" w:frame="1"/>
        </w:rPr>
        <w:t xml:space="preserve"> </w:t>
      </w:r>
    </w:p>
    <w:p w14:paraId="12D4D511" w14:textId="6F88483F" w:rsidR="003F3266" w:rsidRPr="003E53E5" w:rsidRDefault="00975F7F" w:rsidP="005B38EE">
      <w:pPr>
        <w:pStyle w:val="ListParagraph"/>
        <w:numPr>
          <w:ilvl w:val="0"/>
          <w:numId w:val="27"/>
        </w:numPr>
        <w:tabs>
          <w:tab w:val="clear" w:pos="720"/>
          <w:tab w:val="num" w:pos="1440"/>
        </w:tabs>
        <w:ind w:left="1440"/>
        <w:rPr>
          <w:rFonts w:asciiTheme="minorHAnsi" w:hAnsiTheme="minorHAnsi" w:cstheme="minorHAnsi"/>
          <w:color w:val="000000" w:themeColor="text1"/>
        </w:rPr>
      </w:pPr>
      <w:hyperlink r:id="rId21" w:history="1">
        <w:r w:rsidR="003F3266" w:rsidRPr="003E53E5">
          <w:rPr>
            <w:rStyle w:val="Hyperlink"/>
            <w:rFonts w:asciiTheme="minorHAnsi" w:hAnsiTheme="minorHAnsi" w:cstheme="minorHAnsi"/>
            <w:bdr w:val="none" w:sz="0" w:space="0" w:color="auto" w:frame="1"/>
          </w:rPr>
          <w:t>SF424B</w:t>
        </w:r>
        <w:r w:rsidR="003F3266" w:rsidRPr="003E53E5">
          <w:rPr>
            <w:rStyle w:val="Hyperlink"/>
            <w:rFonts w:asciiTheme="minorHAnsi" w:hAnsiTheme="minorHAnsi" w:cstheme="minorHAnsi"/>
          </w:rPr>
          <w:t> </w:t>
        </w:r>
      </w:hyperlink>
      <w:r w:rsidR="003F3266" w:rsidRPr="003E53E5">
        <w:rPr>
          <w:rFonts w:asciiTheme="minorHAnsi" w:hAnsiTheme="minorHAnsi" w:cstheme="minorHAnsi"/>
          <w:color w:val="000000" w:themeColor="text1"/>
          <w:bdr w:val="none" w:sz="0" w:space="0" w:color="auto" w:frame="1"/>
        </w:rPr>
        <w:t xml:space="preserve">(Assurances for Non-Construction programs) at </w:t>
      </w:r>
      <w:hyperlink r:id="rId22" w:history="1">
        <w:r w:rsidR="008864E7" w:rsidRPr="003E53E5">
          <w:rPr>
            <w:rStyle w:val="Hyperlink"/>
            <w:rFonts w:asciiTheme="minorHAnsi" w:hAnsiTheme="minorHAnsi" w:cstheme="minorHAnsi"/>
            <w:bdr w:val="none" w:sz="0" w:space="0" w:color="auto" w:frame="1"/>
          </w:rPr>
          <w:t>www.grants.gov</w:t>
        </w:r>
      </w:hyperlink>
      <w:r w:rsidR="008864E7" w:rsidRPr="003E53E5">
        <w:rPr>
          <w:rFonts w:asciiTheme="minorHAnsi" w:hAnsiTheme="minorHAnsi" w:cstheme="minorHAnsi"/>
          <w:color w:val="000000" w:themeColor="text1"/>
          <w:bdr w:val="none" w:sz="0" w:space="0" w:color="auto" w:frame="1"/>
        </w:rPr>
        <w:t xml:space="preserve"> </w:t>
      </w:r>
      <w:r w:rsidR="002C20A2" w:rsidRPr="003E53E5">
        <w:rPr>
          <w:rFonts w:asciiTheme="minorHAnsi" w:hAnsiTheme="minorHAnsi" w:cstheme="minorHAnsi"/>
          <w:color w:val="000000" w:themeColor="text1"/>
          <w:bdr w:val="none" w:sz="0" w:space="0" w:color="auto" w:frame="1"/>
        </w:rPr>
        <w:t>(note: the SF-424B is only required for individuals and for organizations not registered in SAM.gov)</w:t>
      </w:r>
    </w:p>
    <w:p w14:paraId="12D4D512" w14:textId="77777777" w:rsidR="003F3266" w:rsidRPr="003E53E5" w:rsidRDefault="003F3266" w:rsidP="005B38EE">
      <w:pPr>
        <w:ind w:left="720"/>
        <w:rPr>
          <w:rFonts w:asciiTheme="minorHAnsi" w:hAnsiTheme="minorHAnsi" w:cstheme="minorHAnsi"/>
        </w:rPr>
      </w:pPr>
    </w:p>
    <w:p w14:paraId="3073811C" w14:textId="7AB70F9F" w:rsidR="005B38EE" w:rsidRPr="003E53E5" w:rsidRDefault="003F3266" w:rsidP="00147F33">
      <w:pPr>
        <w:pStyle w:val="Heading4"/>
        <w:rPr>
          <w:rFonts w:asciiTheme="minorHAnsi" w:hAnsiTheme="minorHAnsi" w:cstheme="minorHAnsi"/>
        </w:rPr>
      </w:pPr>
      <w:r w:rsidRPr="003E53E5">
        <w:rPr>
          <w:rFonts w:asciiTheme="minorHAnsi" w:hAnsiTheme="minorHAnsi" w:cstheme="minorHAnsi"/>
        </w:rPr>
        <w:t>Proposal (</w:t>
      </w:r>
      <w:r w:rsidR="00E8745B" w:rsidRPr="003E53E5">
        <w:rPr>
          <w:rFonts w:asciiTheme="minorHAnsi" w:hAnsiTheme="minorHAnsi" w:cstheme="minorHAnsi"/>
        </w:rPr>
        <w:t xml:space="preserve">3 </w:t>
      </w:r>
      <w:r w:rsidRPr="003E53E5">
        <w:rPr>
          <w:rFonts w:asciiTheme="minorHAnsi" w:hAnsiTheme="minorHAnsi" w:cstheme="minorHAnsi"/>
        </w:rPr>
        <w:t>pages maximum): </w:t>
      </w:r>
    </w:p>
    <w:p w14:paraId="12D4D515" w14:textId="390C47C1" w:rsidR="003F3266" w:rsidRPr="003E53E5" w:rsidRDefault="003F3266" w:rsidP="002047CE">
      <w:pPr>
        <w:ind w:left="1080"/>
        <w:rPr>
          <w:rFonts w:asciiTheme="minorHAnsi" w:hAnsiTheme="minorHAnsi" w:cstheme="minorHAnsi"/>
        </w:rPr>
      </w:pPr>
      <w:r w:rsidRPr="003E53E5">
        <w:rPr>
          <w:rFonts w:asciiTheme="minorHAnsi" w:hAnsiTheme="minorHAnsi" w:cstheme="minorHAnsi"/>
        </w:rPr>
        <w:t xml:space="preserve">The proposal should contain sufficient information that anyone not familiar with it would understand exactly what the applicant wants to do. </w:t>
      </w:r>
      <w:r w:rsidR="00476BF7" w:rsidRPr="003E53E5">
        <w:rPr>
          <w:rFonts w:asciiTheme="minorHAnsi" w:hAnsiTheme="minorHAnsi" w:cstheme="minorHAnsi"/>
        </w:rPr>
        <w:t xml:space="preserve"> Applicants are </w:t>
      </w:r>
      <w:r w:rsidR="002F0164" w:rsidRPr="003E53E5">
        <w:rPr>
          <w:rFonts w:asciiTheme="minorHAnsi" w:hAnsiTheme="minorHAnsi" w:cstheme="minorHAnsi"/>
        </w:rPr>
        <w:t>encouraged</w:t>
      </w:r>
      <w:r w:rsidR="00476BF7" w:rsidRPr="003E53E5">
        <w:rPr>
          <w:rFonts w:asciiTheme="minorHAnsi" w:hAnsiTheme="minorHAnsi" w:cstheme="minorHAnsi"/>
        </w:rPr>
        <w:t xml:space="preserve"> to use the </w:t>
      </w:r>
      <w:hyperlink r:id="rId23" w:history="1">
        <w:r w:rsidR="00476BF7" w:rsidRPr="003E53E5">
          <w:rPr>
            <w:rStyle w:val="Hyperlink"/>
            <w:rFonts w:asciiTheme="minorHAnsi" w:hAnsiTheme="minorHAnsi" w:cstheme="minorHAnsi"/>
          </w:rPr>
          <w:t>Project Proposal Template</w:t>
        </w:r>
      </w:hyperlink>
      <w:r w:rsidR="00476BF7" w:rsidRPr="003E53E5">
        <w:rPr>
          <w:rFonts w:asciiTheme="minorHAnsi" w:hAnsiTheme="minorHAnsi" w:cstheme="minorHAnsi"/>
        </w:rPr>
        <w:t xml:space="preserve">.  </w:t>
      </w:r>
      <w:r w:rsidRPr="003E53E5">
        <w:rPr>
          <w:rFonts w:asciiTheme="minorHAnsi" w:hAnsiTheme="minorHAnsi" w:cstheme="minorHAnsi"/>
        </w:rPr>
        <w:t xml:space="preserve">You may use your own proposal format, but it must include all the items below.  </w:t>
      </w:r>
    </w:p>
    <w:p w14:paraId="12D4D516" w14:textId="786BCBD7" w:rsidR="003F3266" w:rsidRPr="003E53E5" w:rsidRDefault="0005080C" w:rsidP="002047CE">
      <w:pPr>
        <w:pStyle w:val="ListParagraph"/>
        <w:numPr>
          <w:ilvl w:val="0"/>
          <w:numId w:val="26"/>
        </w:numPr>
        <w:tabs>
          <w:tab w:val="clear" w:pos="720"/>
          <w:tab w:val="num" w:pos="1800"/>
        </w:tabs>
        <w:ind w:left="1800"/>
        <w:rPr>
          <w:rFonts w:asciiTheme="minorHAnsi" w:hAnsiTheme="minorHAnsi" w:cstheme="minorHAnsi"/>
        </w:rPr>
      </w:pPr>
      <w:r w:rsidRPr="003E53E5">
        <w:rPr>
          <w:rFonts w:asciiTheme="minorHAnsi" w:hAnsiTheme="minorHAnsi" w:cstheme="minorHAnsi"/>
          <w:b/>
          <w:bCs/>
          <w:bdr w:val="none" w:sz="0" w:space="0" w:color="auto" w:frame="1"/>
        </w:rPr>
        <w:t>Project</w:t>
      </w:r>
      <w:r w:rsidR="003F3266" w:rsidRPr="003E53E5">
        <w:rPr>
          <w:rFonts w:asciiTheme="minorHAnsi" w:hAnsiTheme="minorHAnsi" w:cstheme="minorHAnsi"/>
          <w:b/>
          <w:bCs/>
          <w:bdr w:val="none" w:sz="0" w:space="0" w:color="auto" w:frame="1"/>
        </w:rPr>
        <w:t xml:space="preserve"> Summary: </w:t>
      </w:r>
      <w:r w:rsidR="003F3266" w:rsidRPr="003E53E5">
        <w:rPr>
          <w:rFonts w:asciiTheme="minorHAnsi" w:hAnsiTheme="minorHAnsi" w:cstheme="minorHAnsi"/>
          <w:bCs/>
          <w:bdr w:val="none" w:sz="0" w:space="0" w:color="auto" w:frame="1"/>
        </w:rPr>
        <w:t>Short</w:t>
      </w:r>
      <w:r w:rsidR="003F3266" w:rsidRPr="003E53E5">
        <w:rPr>
          <w:rFonts w:asciiTheme="minorHAnsi" w:hAnsiTheme="minorHAnsi" w:cstheme="minorHAnsi"/>
        </w:rPr>
        <w:t xml:space="preserve"> narrative that outlines the proposed </w:t>
      </w:r>
      <w:r w:rsidRPr="003E53E5">
        <w:rPr>
          <w:rFonts w:asciiTheme="minorHAnsi" w:hAnsiTheme="minorHAnsi" w:cstheme="minorHAnsi"/>
        </w:rPr>
        <w:t>project</w:t>
      </w:r>
      <w:r w:rsidR="003F3266" w:rsidRPr="003E53E5">
        <w:rPr>
          <w:rFonts w:asciiTheme="minorHAnsi" w:hAnsiTheme="minorHAnsi" w:cstheme="minorHAnsi"/>
        </w:rPr>
        <w:t xml:space="preserve">, including </w:t>
      </w:r>
      <w:r w:rsidRPr="003E53E5">
        <w:rPr>
          <w:rFonts w:asciiTheme="minorHAnsi" w:hAnsiTheme="minorHAnsi" w:cstheme="minorHAnsi"/>
        </w:rPr>
        <w:t>project</w:t>
      </w:r>
      <w:r w:rsidR="009C5FCA" w:rsidRPr="003E53E5">
        <w:rPr>
          <w:rFonts w:asciiTheme="minorHAnsi" w:hAnsiTheme="minorHAnsi" w:cstheme="minorHAnsi"/>
        </w:rPr>
        <w:t xml:space="preserve"> </w:t>
      </w:r>
      <w:r w:rsidR="003F3266" w:rsidRPr="003E53E5">
        <w:rPr>
          <w:rFonts w:asciiTheme="minorHAnsi" w:hAnsiTheme="minorHAnsi" w:cstheme="minorHAnsi"/>
        </w:rPr>
        <w:t>objectives and anticipated impact.</w:t>
      </w:r>
    </w:p>
    <w:p w14:paraId="12D4D517" w14:textId="77777777" w:rsidR="003F3266" w:rsidRPr="003E53E5" w:rsidRDefault="003F3266" w:rsidP="002047CE">
      <w:pPr>
        <w:pStyle w:val="ListParagraph"/>
        <w:numPr>
          <w:ilvl w:val="0"/>
          <w:numId w:val="26"/>
        </w:numPr>
        <w:tabs>
          <w:tab w:val="clear" w:pos="720"/>
          <w:tab w:val="num" w:pos="1800"/>
        </w:tabs>
        <w:ind w:left="1800"/>
        <w:rPr>
          <w:rFonts w:asciiTheme="minorHAnsi" w:hAnsiTheme="minorHAnsi" w:cstheme="minorHAnsi"/>
        </w:rPr>
      </w:pPr>
      <w:r w:rsidRPr="003E53E5">
        <w:rPr>
          <w:rFonts w:asciiTheme="minorHAnsi" w:hAnsiTheme="minorHAnsi" w:cstheme="minorHAnsi"/>
          <w:b/>
          <w:bCs/>
          <w:bdr w:val="none" w:sz="0" w:space="0" w:color="auto" w:frame="1"/>
        </w:rPr>
        <w:t>Introduction to the Organization or Individual applying</w:t>
      </w:r>
      <w:r w:rsidRPr="003E53E5">
        <w:rPr>
          <w:rFonts w:asciiTheme="minorHAnsi" w:hAnsiTheme="minorHAnsi" w:cstheme="minorHAnsi"/>
        </w:rPr>
        <w:t xml:space="preserve">: A description of past and present operations, showing ability to carry out the </w:t>
      </w:r>
      <w:r w:rsidR="009C5FCA" w:rsidRPr="003E53E5">
        <w:rPr>
          <w:rFonts w:asciiTheme="minorHAnsi" w:hAnsiTheme="minorHAnsi" w:cstheme="minorHAnsi"/>
        </w:rPr>
        <w:t>program</w:t>
      </w:r>
      <w:r w:rsidRPr="003E53E5">
        <w:rPr>
          <w:rFonts w:asciiTheme="minorHAnsi" w:hAnsiTheme="minorHAnsi" w:cstheme="minorHAnsi"/>
        </w:rPr>
        <w:t>, including information on all previous grants from the U.S. Embassy and/or U.S. government agencies.</w:t>
      </w:r>
    </w:p>
    <w:p w14:paraId="12D4D518" w14:textId="554D0BA1" w:rsidR="003F3266" w:rsidRPr="003E53E5" w:rsidRDefault="003F3266" w:rsidP="002047CE">
      <w:pPr>
        <w:pStyle w:val="ListParagraph"/>
        <w:numPr>
          <w:ilvl w:val="0"/>
          <w:numId w:val="26"/>
        </w:numPr>
        <w:tabs>
          <w:tab w:val="clear" w:pos="720"/>
          <w:tab w:val="num" w:pos="1800"/>
        </w:tabs>
        <w:ind w:left="1800"/>
        <w:rPr>
          <w:rFonts w:asciiTheme="minorHAnsi" w:hAnsiTheme="minorHAnsi" w:cstheme="minorHAnsi"/>
        </w:rPr>
      </w:pPr>
      <w:r w:rsidRPr="003E53E5">
        <w:rPr>
          <w:rFonts w:asciiTheme="minorHAnsi" w:hAnsiTheme="minorHAnsi" w:cstheme="minorHAnsi"/>
          <w:b/>
          <w:bCs/>
          <w:bdr w:val="none" w:sz="0" w:space="0" w:color="auto" w:frame="1"/>
        </w:rPr>
        <w:lastRenderedPageBreak/>
        <w:t xml:space="preserve">Problem Statement: </w:t>
      </w:r>
      <w:r w:rsidRPr="003E53E5">
        <w:rPr>
          <w:rFonts w:asciiTheme="minorHAnsi" w:hAnsiTheme="minorHAnsi" w:cstheme="minorHAnsi"/>
        </w:rPr>
        <w:t xml:space="preserve">Clear, concise and well-supported statement of the problem to be addressed and why the proposed </w:t>
      </w:r>
      <w:r w:rsidR="009C5FCA" w:rsidRPr="003E53E5">
        <w:rPr>
          <w:rFonts w:asciiTheme="minorHAnsi" w:hAnsiTheme="minorHAnsi" w:cstheme="minorHAnsi"/>
        </w:rPr>
        <w:t xml:space="preserve">program </w:t>
      </w:r>
      <w:r w:rsidRPr="003E53E5">
        <w:rPr>
          <w:rFonts w:asciiTheme="minorHAnsi" w:hAnsiTheme="minorHAnsi" w:cstheme="minorHAnsi"/>
        </w:rPr>
        <w:t xml:space="preserve">is </w:t>
      </w:r>
      <w:proofErr w:type="gramStart"/>
      <w:r w:rsidRPr="003E53E5">
        <w:rPr>
          <w:rFonts w:asciiTheme="minorHAnsi" w:hAnsiTheme="minorHAnsi" w:cstheme="minorHAnsi"/>
        </w:rPr>
        <w:t>needed</w:t>
      </w:r>
      <w:proofErr w:type="gramEnd"/>
    </w:p>
    <w:p w14:paraId="07C407CB" w14:textId="69686D70" w:rsidR="00BB666E" w:rsidRPr="003E53E5" w:rsidRDefault="00BB666E" w:rsidP="002047CE">
      <w:pPr>
        <w:pStyle w:val="ListParagraph"/>
        <w:numPr>
          <w:ilvl w:val="0"/>
          <w:numId w:val="26"/>
        </w:numPr>
        <w:tabs>
          <w:tab w:val="clear" w:pos="720"/>
          <w:tab w:val="num" w:pos="1800"/>
        </w:tabs>
        <w:ind w:left="1800"/>
        <w:rPr>
          <w:rFonts w:asciiTheme="minorHAnsi" w:hAnsiTheme="minorHAnsi" w:cstheme="minorHAnsi"/>
        </w:rPr>
      </w:pPr>
      <w:r w:rsidRPr="003E53E5">
        <w:rPr>
          <w:rFonts w:asciiTheme="minorHAnsi" w:hAnsiTheme="minorHAnsi" w:cstheme="minorHAnsi"/>
          <w:b/>
          <w:bCs/>
          <w:bdr w:val="none" w:sz="0" w:space="0" w:color="auto" w:frame="1"/>
        </w:rPr>
        <w:t>Project Goals</w:t>
      </w:r>
      <w:r w:rsidRPr="003E53E5">
        <w:rPr>
          <w:rFonts w:asciiTheme="minorHAnsi" w:hAnsiTheme="minorHAnsi" w:cstheme="minorHAnsi"/>
          <w:bdr w:val="none" w:sz="0" w:space="0" w:color="auto" w:frame="1"/>
        </w:rPr>
        <w:t xml:space="preserve">: </w:t>
      </w:r>
      <w:r w:rsidRPr="003E53E5">
        <w:rPr>
          <w:rFonts w:asciiTheme="minorHAnsi" w:hAnsiTheme="minorHAnsi" w:cstheme="minorHAnsi"/>
        </w:rPr>
        <w:t>The “goals” describe what the program is intended to achieve. </w:t>
      </w:r>
    </w:p>
    <w:p w14:paraId="12D4D519" w14:textId="5009EA7D" w:rsidR="003F3266" w:rsidRPr="003E53E5" w:rsidRDefault="00BB666E" w:rsidP="00BB666E">
      <w:pPr>
        <w:pStyle w:val="ListParagraph"/>
        <w:numPr>
          <w:ilvl w:val="0"/>
          <w:numId w:val="26"/>
        </w:numPr>
        <w:tabs>
          <w:tab w:val="clear" w:pos="720"/>
          <w:tab w:val="num" w:pos="1800"/>
        </w:tabs>
        <w:ind w:left="1800"/>
        <w:rPr>
          <w:rFonts w:asciiTheme="minorHAnsi" w:hAnsiTheme="minorHAnsi" w:cstheme="minorHAnsi"/>
        </w:rPr>
      </w:pPr>
      <w:r w:rsidRPr="003E53E5">
        <w:rPr>
          <w:rFonts w:asciiTheme="minorHAnsi" w:hAnsiTheme="minorHAnsi" w:cstheme="minorHAnsi"/>
          <w:b/>
          <w:bCs/>
          <w:bdr w:val="none" w:sz="0" w:space="0" w:color="auto" w:frame="1"/>
        </w:rPr>
        <w:t>Project Objectives and Activities</w:t>
      </w:r>
      <w:r w:rsidRPr="003E53E5">
        <w:rPr>
          <w:rFonts w:asciiTheme="minorHAnsi" w:hAnsiTheme="minorHAnsi" w:cstheme="minorHAnsi"/>
          <w:bdr w:val="none" w:sz="0" w:space="0" w:color="auto" w:frame="1"/>
        </w:rPr>
        <w:t xml:space="preserve">: </w:t>
      </w:r>
      <w:r w:rsidR="003F3266" w:rsidRPr="003E53E5">
        <w:rPr>
          <w:rFonts w:asciiTheme="minorHAnsi" w:hAnsiTheme="minorHAnsi" w:cstheme="minorHAnsi"/>
        </w:rPr>
        <w:t>The “objectives” refer to the intermediate accomplishments on the way to the goals. These should be achievable and measurable.</w:t>
      </w:r>
      <w:r w:rsidRPr="003E53E5">
        <w:rPr>
          <w:rFonts w:asciiTheme="minorHAnsi" w:hAnsiTheme="minorHAnsi" w:cstheme="minorHAnsi"/>
        </w:rPr>
        <w:t xml:space="preserve"> The “activities” are detailed steps taken to support the objectives. </w:t>
      </w:r>
    </w:p>
    <w:p w14:paraId="17D0743C" w14:textId="1F29902B" w:rsidR="00BB666E" w:rsidRPr="003E53E5" w:rsidRDefault="00BB666E" w:rsidP="00BB666E">
      <w:pPr>
        <w:pStyle w:val="ListParagraph"/>
        <w:numPr>
          <w:ilvl w:val="0"/>
          <w:numId w:val="26"/>
        </w:numPr>
        <w:tabs>
          <w:tab w:val="clear" w:pos="720"/>
          <w:tab w:val="num" w:pos="1800"/>
        </w:tabs>
        <w:ind w:left="1800"/>
        <w:rPr>
          <w:rFonts w:asciiTheme="minorHAnsi" w:hAnsiTheme="minorHAnsi" w:cstheme="minorHAnsi"/>
        </w:rPr>
      </w:pPr>
      <w:r w:rsidRPr="003E53E5">
        <w:rPr>
          <w:rFonts w:asciiTheme="minorHAnsi" w:hAnsiTheme="minorHAnsi" w:cstheme="minorHAnsi"/>
          <w:b/>
          <w:bCs/>
          <w:bdr w:val="none" w:sz="0" w:space="0" w:color="auto" w:frame="1"/>
        </w:rPr>
        <w:t xml:space="preserve">Explanation of American Content </w:t>
      </w:r>
      <w:r w:rsidRPr="003E53E5">
        <w:rPr>
          <w:rFonts w:asciiTheme="minorHAnsi" w:hAnsiTheme="minorHAnsi" w:cstheme="minorHAnsi"/>
          <w:bdr w:val="none" w:sz="0" w:space="0" w:color="auto" w:frame="1"/>
        </w:rPr>
        <w:t xml:space="preserve">All projects must have an American </w:t>
      </w:r>
      <w:r w:rsidR="00AE7744" w:rsidRPr="003E53E5">
        <w:rPr>
          <w:rFonts w:asciiTheme="minorHAnsi" w:hAnsiTheme="minorHAnsi" w:cstheme="minorHAnsi"/>
          <w:bdr w:val="none" w:sz="0" w:space="0" w:color="auto" w:frame="1"/>
        </w:rPr>
        <w:t>culturally</w:t>
      </w:r>
      <w:r w:rsidRPr="003E53E5">
        <w:rPr>
          <w:rFonts w:asciiTheme="minorHAnsi" w:hAnsiTheme="minorHAnsi" w:cstheme="minorHAnsi"/>
          <w:bdr w:val="none" w:sz="0" w:space="0" w:color="auto" w:frame="1"/>
        </w:rPr>
        <w:t xml:space="preserve"> comp</w:t>
      </w:r>
      <w:r w:rsidR="73D921F7" w:rsidRPr="003E53E5">
        <w:rPr>
          <w:rFonts w:asciiTheme="minorHAnsi" w:hAnsiTheme="minorHAnsi" w:cstheme="minorHAnsi"/>
          <w:bdr w:val="none" w:sz="0" w:space="0" w:color="auto" w:frame="1"/>
        </w:rPr>
        <w:t>onent</w:t>
      </w:r>
      <w:r w:rsidRPr="003E53E5">
        <w:rPr>
          <w:rFonts w:asciiTheme="minorHAnsi" w:hAnsiTheme="minorHAnsi" w:cstheme="minorHAnsi"/>
          <w:bdr w:val="none" w:sz="0" w:space="0" w:color="auto" w:frame="1"/>
        </w:rPr>
        <w:t xml:space="preserve"> and foster a better understanding between The Gambian and American people. </w:t>
      </w:r>
      <w:r w:rsidR="1A1B6426" w:rsidRPr="003E53E5">
        <w:rPr>
          <w:rFonts w:asciiTheme="minorHAnsi" w:hAnsiTheme="minorHAnsi" w:cstheme="minorHAnsi"/>
        </w:rPr>
        <w:t xml:space="preserve">What aspect of the relationship between the U.S. and The Gambia will be improved? </w:t>
      </w:r>
    </w:p>
    <w:p w14:paraId="12D4D51F" w14:textId="2764434D" w:rsidR="003F3266" w:rsidRPr="003E53E5" w:rsidRDefault="009C5FCA" w:rsidP="002047CE">
      <w:pPr>
        <w:pStyle w:val="ListParagraph"/>
        <w:numPr>
          <w:ilvl w:val="0"/>
          <w:numId w:val="26"/>
        </w:numPr>
        <w:tabs>
          <w:tab w:val="clear" w:pos="720"/>
          <w:tab w:val="num" w:pos="1800"/>
        </w:tabs>
        <w:ind w:left="1800"/>
        <w:rPr>
          <w:rFonts w:asciiTheme="minorHAnsi" w:hAnsiTheme="minorHAnsi" w:cstheme="minorHAnsi"/>
        </w:rPr>
      </w:pPr>
      <w:r w:rsidRPr="003E53E5">
        <w:rPr>
          <w:rFonts w:asciiTheme="minorHAnsi" w:hAnsiTheme="minorHAnsi" w:cstheme="minorHAnsi"/>
          <w:b/>
          <w:bCs/>
          <w:bdr w:val="none" w:sz="0" w:space="0" w:color="auto" w:frame="1"/>
        </w:rPr>
        <w:t>Program</w:t>
      </w:r>
      <w:r w:rsidR="003F3266" w:rsidRPr="003E53E5">
        <w:rPr>
          <w:rFonts w:asciiTheme="minorHAnsi" w:hAnsiTheme="minorHAnsi" w:cstheme="minorHAnsi"/>
          <w:b/>
          <w:bCs/>
          <w:bdr w:val="none" w:sz="0" w:space="0" w:color="auto" w:frame="1"/>
        </w:rPr>
        <w:t xml:space="preserve"> Monitoring and Evaluation Plan:</w:t>
      </w:r>
      <w:r w:rsidR="003F3266" w:rsidRPr="003E53E5">
        <w:rPr>
          <w:rFonts w:asciiTheme="minorHAnsi" w:hAnsiTheme="minorHAnsi" w:cstheme="minorHAnsi"/>
        </w:rPr>
        <w:t xml:space="preserve"> This is an important part of successful grants. Throughout the </w:t>
      </w:r>
      <w:r w:rsidR="00AE7744" w:rsidRPr="003E53E5">
        <w:rPr>
          <w:rFonts w:asciiTheme="minorHAnsi" w:hAnsiTheme="minorHAnsi" w:cstheme="minorHAnsi"/>
        </w:rPr>
        <w:t>timeframe</w:t>
      </w:r>
      <w:r w:rsidR="003F3266" w:rsidRPr="003E53E5">
        <w:rPr>
          <w:rFonts w:asciiTheme="minorHAnsi" w:hAnsiTheme="minorHAnsi" w:cstheme="minorHAnsi"/>
        </w:rPr>
        <w:t xml:space="preserve"> of the grant, how will the activities be monitored to ensure they are happening in a timely manner, and how will the program be evaluated to make sure it is meeting the goals of the grant?</w:t>
      </w:r>
    </w:p>
    <w:p w14:paraId="12D4D520" w14:textId="586607F1" w:rsidR="003F3266" w:rsidRPr="003E53E5" w:rsidRDefault="003F3266" w:rsidP="002047CE">
      <w:pPr>
        <w:pStyle w:val="ListParagraph"/>
        <w:numPr>
          <w:ilvl w:val="0"/>
          <w:numId w:val="26"/>
        </w:numPr>
        <w:tabs>
          <w:tab w:val="clear" w:pos="720"/>
          <w:tab w:val="num" w:pos="1800"/>
        </w:tabs>
        <w:ind w:left="1800"/>
        <w:rPr>
          <w:rFonts w:asciiTheme="minorHAnsi" w:hAnsiTheme="minorHAnsi" w:cstheme="minorHAnsi"/>
        </w:rPr>
      </w:pPr>
      <w:r w:rsidRPr="003E53E5">
        <w:rPr>
          <w:rFonts w:asciiTheme="minorHAnsi" w:hAnsiTheme="minorHAnsi" w:cstheme="minorHAnsi"/>
          <w:b/>
          <w:bCs/>
          <w:bdr w:val="none" w:sz="0" w:space="0" w:color="auto" w:frame="1"/>
        </w:rPr>
        <w:t>Future Funding or Sustainability</w:t>
      </w:r>
      <w:r w:rsidRPr="003E53E5">
        <w:rPr>
          <w:rFonts w:asciiTheme="minorHAnsi" w:hAnsiTheme="minorHAnsi" w:cstheme="minorHAnsi"/>
        </w:rPr>
        <w:t> Applicant’s plan for continuing the program beyond the grant period, or the availability of other resources, if applicable.</w:t>
      </w:r>
    </w:p>
    <w:p w14:paraId="12D4D521" w14:textId="77777777" w:rsidR="003F3266" w:rsidRPr="003E53E5" w:rsidRDefault="003F3266" w:rsidP="002047CE">
      <w:pPr>
        <w:ind w:left="1080"/>
        <w:rPr>
          <w:rFonts w:asciiTheme="minorHAnsi" w:hAnsiTheme="minorHAnsi" w:cstheme="minorHAnsi"/>
        </w:rPr>
      </w:pPr>
    </w:p>
    <w:p w14:paraId="0AD52C87" w14:textId="188C94DF" w:rsidR="005B38EE" w:rsidRPr="003E53E5" w:rsidRDefault="003F3266" w:rsidP="00147F33">
      <w:pPr>
        <w:pStyle w:val="Heading4"/>
        <w:rPr>
          <w:rFonts w:asciiTheme="minorHAnsi" w:hAnsiTheme="minorHAnsi" w:cstheme="minorHAnsi"/>
        </w:rPr>
      </w:pPr>
      <w:r w:rsidRPr="003E53E5">
        <w:rPr>
          <w:rFonts w:asciiTheme="minorHAnsi" w:hAnsiTheme="minorHAnsi" w:cstheme="minorHAnsi"/>
        </w:rPr>
        <w:t xml:space="preserve">Budget </w:t>
      </w:r>
      <w:r w:rsidR="14C4897E" w:rsidRPr="003E53E5">
        <w:rPr>
          <w:rFonts w:asciiTheme="minorHAnsi" w:hAnsiTheme="minorHAnsi" w:cstheme="minorHAnsi"/>
        </w:rPr>
        <w:t>Justification Narrative</w:t>
      </w:r>
      <w:r w:rsidRPr="003E53E5">
        <w:rPr>
          <w:rFonts w:asciiTheme="minorHAnsi" w:hAnsiTheme="minorHAnsi" w:cstheme="minorHAnsi"/>
        </w:rPr>
        <w:t xml:space="preserve">:  </w:t>
      </w:r>
    </w:p>
    <w:p w14:paraId="12D4D522" w14:textId="7D16DE14" w:rsidR="003F3266" w:rsidRPr="003E53E5" w:rsidRDefault="003F3266" w:rsidP="002047CE">
      <w:pPr>
        <w:ind w:left="1080"/>
        <w:rPr>
          <w:rFonts w:asciiTheme="minorHAnsi" w:hAnsiTheme="minorHAnsi" w:cstheme="minorHAnsi"/>
        </w:rPr>
      </w:pPr>
      <w:r w:rsidRPr="003E53E5">
        <w:rPr>
          <w:rFonts w:asciiTheme="minorHAnsi" w:hAnsiTheme="minorHAnsi" w:cstheme="minorHAnsi"/>
        </w:rPr>
        <w:t xml:space="preserve">After filling out the SF-424A Budget (above), use a separate sheet of paper to describe each of the budget expenses in detail. </w:t>
      </w:r>
      <w:r w:rsidR="00446203" w:rsidRPr="003E53E5">
        <w:rPr>
          <w:rFonts w:asciiTheme="minorHAnsi" w:hAnsiTheme="minorHAnsi" w:cstheme="minorHAnsi"/>
        </w:rPr>
        <w:t xml:space="preserve">If you are using the Project </w:t>
      </w:r>
      <w:r w:rsidR="00C45133" w:rsidRPr="003E53E5">
        <w:rPr>
          <w:rFonts w:asciiTheme="minorHAnsi" w:hAnsiTheme="minorHAnsi" w:cstheme="minorHAnsi"/>
        </w:rPr>
        <w:t>T</w:t>
      </w:r>
      <w:r w:rsidR="00446203" w:rsidRPr="003E53E5">
        <w:rPr>
          <w:rFonts w:asciiTheme="minorHAnsi" w:hAnsiTheme="minorHAnsi" w:cstheme="minorHAnsi"/>
        </w:rPr>
        <w:t>emplate</w:t>
      </w:r>
      <w:r w:rsidR="00C45133" w:rsidRPr="003E53E5">
        <w:rPr>
          <w:rFonts w:asciiTheme="minorHAnsi" w:hAnsiTheme="minorHAnsi" w:cstheme="minorHAnsi"/>
        </w:rPr>
        <w:t>,</w:t>
      </w:r>
      <w:r w:rsidR="00446203" w:rsidRPr="003E53E5">
        <w:rPr>
          <w:rFonts w:asciiTheme="minorHAnsi" w:hAnsiTheme="minorHAnsi" w:cstheme="minorHAnsi"/>
        </w:rPr>
        <w:t xml:space="preserve"> please </w:t>
      </w:r>
      <w:r w:rsidR="00893CAB" w:rsidRPr="003E53E5">
        <w:rPr>
          <w:rFonts w:asciiTheme="minorHAnsi" w:hAnsiTheme="minorHAnsi" w:cstheme="minorHAnsi"/>
        </w:rPr>
        <w:t>attached</w:t>
      </w:r>
      <w:r w:rsidR="00446203" w:rsidRPr="003E53E5">
        <w:rPr>
          <w:rFonts w:asciiTheme="minorHAnsi" w:hAnsiTheme="minorHAnsi" w:cstheme="minorHAnsi"/>
        </w:rPr>
        <w:t xml:space="preserve"> </w:t>
      </w:r>
      <w:r w:rsidR="00893CAB" w:rsidRPr="003E53E5">
        <w:rPr>
          <w:rFonts w:asciiTheme="minorHAnsi" w:hAnsiTheme="minorHAnsi" w:cstheme="minorHAnsi"/>
        </w:rPr>
        <w:t xml:space="preserve">the </w:t>
      </w:r>
      <w:hyperlink r:id="rId24" w:history="1">
        <w:r w:rsidR="00446203" w:rsidRPr="003E53E5">
          <w:rPr>
            <w:rStyle w:val="Hyperlink"/>
            <w:rFonts w:asciiTheme="minorHAnsi" w:hAnsiTheme="minorHAnsi" w:cstheme="minorHAnsi"/>
          </w:rPr>
          <w:t xml:space="preserve">Budget </w:t>
        </w:r>
        <w:r w:rsidR="008D7CF6" w:rsidRPr="003E53E5">
          <w:rPr>
            <w:rStyle w:val="Hyperlink"/>
            <w:rFonts w:asciiTheme="minorHAnsi" w:hAnsiTheme="minorHAnsi" w:cstheme="minorHAnsi"/>
          </w:rPr>
          <w:t xml:space="preserve">Explanation </w:t>
        </w:r>
        <w:r w:rsidR="00115E8A" w:rsidRPr="003E53E5">
          <w:rPr>
            <w:rStyle w:val="Hyperlink"/>
            <w:rFonts w:asciiTheme="minorHAnsi" w:hAnsiTheme="minorHAnsi" w:cstheme="minorHAnsi"/>
          </w:rPr>
          <w:t>T</w:t>
        </w:r>
        <w:r w:rsidR="008D7CF6" w:rsidRPr="003E53E5">
          <w:rPr>
            <w:rStyle w:val="Hyperlink"/>
            <w:rFonts w:asciiTheme="minorHAnsi" w:hAnsiTheme="minorHAnsi" w:cstheme="minorHAnsi"/>
          </w:rPr>
          <w:t>emplate</w:t>
        </w:r>
      </w:hyperlink>
      <w:r w:rsidR="00446203" w:rsidRPr="003E53E5">
        <w:rPr>
          <w:rFonts w:asciiTheme="minorHAnsi" w:hAnsiTheme="minorHAnsi" w:cstheme="minorHAnsi"/>
        </w:rPr>
        <w:t xml:space="preserve">.  </w:t>
      </w:r>
      <w:r w:rsidRPr="003E53E5">
        <w:rPr>
          <w:rFonts w:asciiTheme="minorHAnsi" w:hAnsiTheme="minorHAnsi" w:cstheme="minorHAnsi"/>
        </w:rPr>
        <w:t>See section </w:t>
      </w:r>
      <w:r w:rsidRPr="003E53E5">
        <w:rPr>
          <w:rFonts w:asciiTheme="minorHAnsi" w:hAnsiTheme="minorHAnsi" w:cstheme="minorHAnsi"/>
          <w:i/>
          <w:iCs/>
          <w:bdr w:val="none" w:sz="0" w:space="0" w:color="auto" w:frame="1"/>
        </w:rPr>
        <w:t>H. Other Information: Guidelines for Budget Submissions</w:t>
      </w:r>
      <w:r w:rsidRPr="003E53E5">
        <w:rPr>
          <w:rFonts w:asciiTheme="minorHAnsi" w:hAnsiTheme="minorHAnsi" w:cstheme="minorHAnsi"/>
        </w:rPr>
        <w:t> below for further information.</w:t>
      </w:r>
    </w:p>
    <w:p w14:paraId="12D4D523" w14:textId="77777777" w:rsidR="003F3266" w:rsidRPr="003E53E5" w:rsidRDefault="003F3266" w:rsidP="005B38EE">
      <w:pPr>
        <w:ind w:left="720"/>
        <w:rPr>
          <w:rFonts w:asciiTheme="minorHAnsi" w:hAnsiTheme="minorHAnsi" w:cstheme="minorHAnsi"/>
        </w:rPr>
      </w:pPr>
    </w:p>
    <w:p w14:paraId="12D4D524" w14:textId="64C73B6A" w:rsidR="003F3266" w:rsidRPr="003E53E5" w:rsidRDefault="003F3266" w:rsidP="00147F33">
      <w:pPr>
        <w:pStyle w:val="Heading4"/>
        <w:rPr>
          <w:rFonts w:asciiTheme="minorHAnsi" w:hAnsiTheme="minorHAnsi" w:cstheme="minorHAnsi"/>
        </w:rPr>
      </w:pPr>
      <w:r w:rsidRPr="003E53E5">
        <w:rPr>
          <w:rFonts w:asciiTheme="minorHAnsi" w:hAnsiTheme="minorHAnsi" w:cstheme="minorHAnsi"/>
        </w:rPr>
        <w:t>Attachments</w:t>
      </w:r>
    </w:p>
    <w:p w14:paraId="03537769" w14:textId="3A060FB7" w:rsidR="00A354AF" w:rsidRPr="003E53E5" w:rsidRDefault="00446203" w:rsidP="002047CE">
      <w:pPr>
        <w:ind w:left="1080"/>
        <w:rPr>
          <w:rFonts w:asciiTheme="minorHAnsi" w:hAnsiTheme="minorHAnsi" w:cstheme="minorHAnsi"/>
        </w:rPr>
      </w:pPr>
      <w:r w:rsidRPr="003E53E5">
        <w:rPr>
          <w:rFonts w:asciiTheme="minorHAnsi" w:hAnsiTheme="minorHAnsi" w:cstheme="minorHAnsi"/>
        </w:rPr>
        <w:t>Applicants should provid</w:t>
      </w:r>
      <w:r w:rsidR="008D7CF6" w:rsidRPr="003E53E5">
        <w:rPr>
          <w:rFonts w:asciiTheme="minorHAnsi" w:hAnsiTheme="minorHAnsi" w:cstheme="minorHAnsi"/>
        </w:rPr>
        <w:t>e</w:t>
      </w:r>
      <w:r w:rsidRPr="003E53E5">
        <w:rPr>
          <w:rFonts w:asciiTheme="minorHAnsi" w:hAnsiTheme="minorHAnsi" w:cstheme="minorHAnsi"/>
        </w:rPr>
        <w:t xml:space="preserve"> the following documents as attachments</w:t>
      </w:r>
      <w:r w:rsidR="008D7CF6" w:rsidRPr="003E53E5">
        <w:rPr>
          <w:rFonts w:asciiTheme="minorHAnsi" w:hAnsiTheme="minorHAnsi" w:cstheme="minorHAnsi"/>
        </w:rPr>
        <w:t>:</w:t>
      </w:r>
    </w:p>
    <w:p w14:paraId="12D4D528" w14:textId="1595B5E0" w:rsidR="003F3266" w:rsidRPr="003E53E5" w:rsidRDefault="008D7CF6" w:rsidP="008D7CF6">
      <w:pPr>
        <w:pStyle w:val="ListParagraph"/>
        <w:numPr>
          <w:ilvl w:val="0"/>
          <w:numId w:val="29"/>
        </w:numPr>
        <w:tabs>
          <w:tab w:val="clear" w:pos="720"/>
          <w:tab w:val="num" w:pos="1800"/>
        </w:tabs>
        <w:ind w:left="1800"/>
        <w:rPr>
          <w:rFonts w:asciiTheme="minorHAnsi" w:hAnsiTheme="minorHAnsi" w:cstheme="minorHAnsi"/>
        </w:rPr>
      </w:pPr>
      <w:r w:rsidRPr="003E53E5">
        <w:rPr>
          <w:rFonts w:asciiTheme="minorHAnsi" w:hAnsiTheme="minorHAnsi" w:cstheme="minorHAnsi"/>
        </w:rPr>
        <w:t xml:space="preserve">SAM.gov registration screen capture (note: this is only necessary if you are an organization) </w:t>
      </w:r>
    </w:p>
    <w:p w14:paraId="2B6F1669" w14:textId="1CD2BC47" w:rsidR="008D7CF6" w:rsidRPr="003E53E5" w:rsidRDefault="00B5773E" w:rsidP="008D7CF6">
      <w:pPr>
        <w:pStyle w:val="ListParagraph"/>
        <w:numPr>
          <w:ilvl w:val="0"/>
          <w:numId w:val="29"/>
        </w:numPr>
        <w:tabs>
          <w:tab w:val="clear" w:pos="720"/>
          <w:tab w:val="num" w:pos="1800"/>
        </w:tabs>
        <w:ind w:left="1800"/>
        <w:rPr>
          <w:rFonts w:asciiTheme="minorHAnsi" w:hAnsiTheme="minorHAnsi" w:cstheme="minorHAnsi"/>
        </w:rPr>
      </w:pPr>
      <w:r w:rsidRPr="003E53E5">
        <w:rPr>
          <w:rFonts w:asciiTheme="minorHAnsi" w:hAnsiTheme="minorHAnsi" w:cstheme="minorHAnsi"/>
        </w:rPr>
        <w:t xml:space="preserve">Description of budget expenses (or Budget Explanation Template) </w:t>
      </w:r>
    </w:p>
    <w:p w14:paraId="5B8DA990" w14:textId="77777777" w:rsidR="00220A09" w:rsidRPr="003E53E5" w:rsidRDefault="00220A09" w:rsidP="00220A09">
      <w:pPr>
        <w:pStyle w:val="ListParagraph"/>
        <w:ind w:left="1800"/>
        <w:rPr>
          <w:rFonts w:asciiTheme="minorHAnsi" w:hAnsiTheme="minorHAnsi" w:cstheme="minorHAnsi"/>
        </w:rPr>
      </w:pPr>
    </w:p>
    <w:p w14:paraId="12D4D52A" w14:textId="2752402B" w:rsidR="003F3266" w:rsidRPr="003E53E5" w:rsidRDefault="003F3266" w:rsidP="00147F33">
      <w:pPr>
        <w:pStyle w:val="Heading2"/>
        <w:rPr>
          <w:rFonts w:asciiTheme="minorHAnsi" w:hAnsiTheme="minorHAnsi" w:cstheme="minorHAnsi"/>
          <w:szCs w:val="24"/>
        </w:rPr>
      </w:pPr>
      <w:r w:rsidRPr="003E53E5">
        <w:rPr>
          <w:rFonts w:asciiTheme="minorHAnsi" w:hAnsiTheme="minorHAnsi" w:cstheme="minorHAnsi"/>
          <w:szCs w:val="24"/>
        </w:rPr>
        <w:t>Unique Entity Identifier and System for Award Management (SAM.gov)</w:t>
      </w:r>
    </w:p>
    <w:p w14:paraId="12F87B41" w14:textId="2CEB1BF4" w:rsidR="00147F33" w:rsidRPr="003E53E5" w:rsidRDefault="30352CE0" w:rsidP="00944561">
      <w:pPr>
        <w:spacing w:after="200" w:line="276" w:lineRule="auto"/>
        <w:ind w:left="360"/>
        <w:rPr>
          <w:rFonts w:asciiTheme="minorHAnsi" w:eastAsia="Calibri" w:hAnsiTheme="minorHAnsi" w:cstheme="minorHAnsi"/>
        </w:rPr>
      </w:pPr>
      <w:r w:rsidRPr="003E53E5">
        <w:rPr>
          <w:rFonts w:asciiTheme="minorHAnsi" w:eastAsia="Calibri" w:hAnsiTheme="minorHAnsi" w:cstheme="minorHAnsi"/>
        </w:rPr>
        <w:t>All organizations, whether based in the United States or in another country, must have a Unique Entity Identifier (UEI) and an active registration with the SAM.gov. A UEI is one of the data elements mandated by Public Law 109-282, the Federal Funding Accountability and Transparency Act (FFATA), for all Federal awards.</w:t>
      </w:r>
    </w:p>
    <w:p w14:paraId="389B1923" w14:textId="1E67D216" w:rsidR="00147F33" w:rsidRPr="003E53E5" w:rsidRDefault="30352CE0" w:rsidP="00944561">
      <w:pPr>
        <w:spacing w:after="200" w:line="276" w:lineRule="auto"/>
        <w:ind w:left="360"/>
        <w:rPr>
          <w:rFonts w:asciiTheme="minorHAnsi" w:eastAsia="Calibri" w:hAnsiTheme="minorHAnsi" w:cstheme="minorHAnsi"/>
          <w:b/>
          <w:bCs/>
          <w:i/>
          <w:iCs/>
        </w:rPr>
      </w:pPr>
      <w:r w:rsidRPr="003E53E5">
        <w:rPr>
          <w:rFonts w:asciiTheme="minorHAnsi" w:eastAsia="Calibri" w:hAnsiTheme="minorHAnsi" w:cstheme="minorHAnsi"/>
          <w:b/>
          <w:bCs/>
          <w:i/>
          <w:iCs/>
        </w:rPr>
        <w:t xml:space="preserve">Note:  As of April 2022, a </w:t>
      </w:r>
      <w:proofErr w:type="gramStart"/>
      <w:r w:rsidRPr="003E53E5">
        <w:rPr>
          <w:rFonts w:asciiTheme="minorHAnsi" w:eastAsia="Calibri" w:hAnsiTheme="minorHAnsi" w:cstheme="minorHAnsi"/>
          <w:b/>
          <w:bCs/>
          <w:i/>
          <w:iCs/>
        </w:rPr>
        <w:t>DUNS</w:t>
      </w:r>
      <w:proofErr w:type="gramEnd"/>
      <w:r w:rsidRPr="003E53E5">
        <w:rPr>
          <w:rFonts w:asciiTheme="minorHAnsi" w:eastAsia="Calibri" w:hAnsiTheme="minorHAnsi" w:cstheme="minorHAnsi"/>
          <w:b/>
          <w:bCs/>
          <w:i/>
          <w:iCs/>
        </w:rPr>
        <w:t xml:space="preserve"> number is no longer required for federal assistance applications.</w:t>
      </w:r>
    </w:p>
    <w:p w14:paraId="6FE5F815" w14:textId="2777F3C8" w:rsidR="00147F33" w:rsidRPr="003E53E5" w:rsidRDefault="30352CE0" w:rsidP="00944561">
      <w:pPr>
        <w:spacing w:after="200" w:line="276" w:lineRule="auto"/>
        <w:ind w:left="360"/>
        <w:rPr>
          <w:rFonts w:asciiTheme="minorHAnsi" w:eastAsia="Calibri" w:hAnsiTheme="minorHAnsi" w:cstheme="minorHAnsi"/>
          <w:color w:val="000000" w:themeColor="text1"/>
        </w:rPr>
      </w:pPr>
      <w:r w:rsidRPr="003E53E5">
        <w:rPr>
          <w:rFonts w:asciiTheme="minorHAnsi" w:eastAsia="Calibri" w:hAnsiTheme="minorHAnsi" w:cstheme="minorHAnsi"/>
        </w:rPr>
        <w:lastRenderedPageBreak/>
        <w:t>The 2 CFR 200 requires that sub-grantees obtain a UEI number.  Please note the UEI for sub-grantees is not required at the time of application but will be required before an award is processed and/or directed to a sub-grantee.</w:t>
      </w:r>
      <w:r w:rsidRPr="003E53E5">
        <w:rPr>
          <w:rFonts w:asciiTheme="minorHAnsi" w:eastAsia="Calibri" w:hAnsiTheme="minorHAnsi" w:cstheme="minorHAnsi"/>
          <w:color w:val="000000" w:themeColor="text1"/>
        </w:rPr>
        <w:t xml:space="preserve"> </w:t>
      </w:r>
    </w:p>
    <w:p w14:paraId="3CB2B50F" w14:textId="0F0810F7" w:rsidR="00147F33" w:rsidRPr="003E53E5" w:rsidRDefault="30352CE0" w:rsidP="00944561">
      <w:pPr>
        <w:spacing w:after="200" w:line="276" w:lineRule="auto"/>
        <w:ind w:left="360"/>
        <w:rPr>
          <w:rFonts w:asciiTheme="minorHAnsi" w:eastAsia="Calibri" w:hAnsiTheme="minorHAnsi" w:cstheme="minorHAnsi"/>
          <w:b/>
          <w:bCs/>
          <w:i/>
          <w:iCs/>
        </w:rPr>
      </w:pPr>
      <w:r w:rsidRPr="003E53E5">
        <w:rPr>
          <w:rFonts w:asciiTheme="minorHAnsi" w:eastAsia="Calibri" w:hAnsiTheme="minorHAnsi" w:cstheme="minorHAnsi"/>
          <w:b/>
          <w:bCs/>
          <w:i/>
          <w:iCs/>
          <w:color w:val="252525"/>
        </w:rPr>
        <w:t xml:space="preserve"> </w:t>
      </w:r>
      <w:r w:rsidRPr="003E53E5">
        <w:rPr>
          <w:rFonts w:asciiTheme="minorHAnsi" w:eastAsia="Calibri" w:hAnsiTheme="minorHAnsi" w:cstheme="minorHAnsi"/>
          <w:b/>
          <w:bCs/>
          <w:i/>
          <w:iCs/>
        </w:rPr>
        <w:t xml:space="preserve">Note:  The process of obtaining or renewing a SAM.gov registration may take anywhere from 4-8 weeks.  </w:t>
      </w:r>
      <w:r w:rsidRPr="003E53E5">
        <w:rPr>
          <w:rFonts w:asciiTheme="minorHAnsi" w:eastAsia="Calibri" w:hAnsiTheme="minorHAnsi" w:cstheme="minorHAnsi"/>
          <w:b/>
          <w:bCs/>
          <w:i/>
          <w:iCs/>
          <w:u w:val="single"/>
        </w:rPr>
        <w:t>Please begin your registration as early as possible</w:t>
      </w:r>
      <w:r w:rsidRPr="003E53E5">
        <w:rPr>
          <w:rFonts w:asciiTheme="minorHAnsi" w:eastAsia="Calibri" w:hAnsiTheme="minorHAnsi" w:cstheme="minorHAnsi"/>
          <w:b/>
          <w:bCs/>
          <w:i/>
          <w:iCs/>
        </w:rPr>
        <w:t>.</w:t>
      </w:r>
    </w:p>
    <w:p w14:paraId="11D30B76" w14:textId="7D2E3540" w:rsidR="00147F33" w:rsidRPr="003E53E5" w:rsidRDefault="30352CE0" w:rsidP="00944561">
      <w:pPr>
        <w:pStyle w:val="ListParagraph"/>
        <w:numPr>
          <w:ilvl w:val="0"/>
          <w:numId w:val="5"/>
        </w:numPr>
        <w:ind w:left="1080"/>
        <w:rPr>
          <w:rFonts w:asciiTheme="minorHAnsi" w:eastAsia="Calibri" w:hAnsiTheme="minorHAnsi" w:cstheme="minorHAnsi"/>
        </w:rPr>
      </w:pPr>
      <w:r w:rsidRPr="003E53E5">
        <w:rPr>
          <w:rFonts w:asciiTheme="minorHAnsi" w:eastAsia="Calibri" w:hAnsiTheme="minorHAnsi" w:cstheme="minorHAnsi"/>
        </w:rPr>
        <w:t xml:space="preserve">Organizations </w:t>
      </w:r>
      <w:r w:rsidRPr="003E53E5">
        <w:rPr>
          <w:rFonts w:asciiTheme="minorHAnsi" w:eastAsia="Calibri" w:hAnsiTheme="minorHAnsi" w:cstheme="minorHAnsi"/>
          <w:b/>
          <w:bCs/>
        </w:rPr>
        <w:t>based in the United States</w:t>
      </w:r>
      <w:r w:rsidRPr="003E53E5">
        <w:rPr>
          <w:rFonts w:asciiTheme="minorHAnsi" w:eastAsia="Calibri" w:hAnsiTheme="minorHAnsi" w:cstheme="minorHAnsi"/>
        </w:rPr>
        <w:t xml:space="preserve"> or that pay employees within the United States will need an Employer Identification Number (EIN) from the Internal Revenue Service (IRS) and a UEI number prior to registering in SAM.gov.</w:t>
      </w:r>
    </w:p>
    <w:p w14:paraId="327F82EE" w14:textId="70B49E75" w:rsidR="00147F33" w:rsidRPr="003E53E5" w:rsidRDefault="30352CE0" w:rsidP="00944561">
      <w:pPr>
        <w:ind w:left="1080"/>
        <w:rPr>
          <w:rFonts w:asciiTheme="minorHAnsi" w:eastAsia="Calibri" w:hAnsiTheme="minorHAnsi" w:cstheme="minorHAnsi"/>
        </w:rPr>
      </w:pPr>
      <w:r w:rsidRPr="003E53E5">
        <w:rPr>
          <w:rFonts w:asciiTheme="minorHAnsi" w:eastAsia="Calibri" w:hAnsiTheme="minorHAnsi" w:cstheme="minorHAnsi"/>
        </w:rPr>
        <w:t xml:space="preserve"> </w:t>
      </w:r>
    </w:p>
    <w:p w14:paraId="78C1E97F" w14:textId="66D7A246" w:rsidR="00147F33" w:rsidRPr="003E53E5" w:rsidRDefault="30352CE0" w:rsidP="00944561">
      <w:pPr>
        <w:pStyle w:val="ListParagraph"/>
        <w:numPr>
          <w:ilvl w:val="0"/>
          <w:numId w:val="5"/>
        </w:numPr>
        <w:ind w:left="1080"/>
        <w:rPr>
          <w:rFonts w:asciiTheme="minorHAnsi" w:eastAsia="Calibri" w:hAnsiTheme="minorHAnsi" w:cstheme="minorHAnsi"/>
        </w:rPr>
      </w:pPr>
      <w:r w:rsidRPr="003E53E5">
        <w:rPr>
          <w:rFonts w:asciiTheme="minorHAnsi" w:eastAsia="Calibri" w:hAnsiTheme="minorHAnsi" w:cstheme="minorHAnsi"/>
        </w:rPr>
        <w:t xml:space="preserve">Organizations </w:t>
      </w:r>
      <w:r w:rsidRPr="003E53E5">
        <w:rPr>
          <w:rFonts w:asciiTheme="minorHAnsi" w:eastAsia="Calibri" w:hAnsiTheme="minorHAnsi" w:cstheme="minorHAnsi"/>
          <w:b/>
          <w:bCs/>
        </w:rPr>
        <w:t>based outside of the United States</w:t>
      </w:r>
      <w:r w:rsidRPr="003E53E5">
        <w:rPr>
          <w:rFonts w:asciiTheme="minorHAnsi" w:eastAsia="Calibri" w:hAnsiTheme="minorHAnsi" w:cstheme="minorHAnsi"/>
        </w:rPr>
        <w:t xml:space="preserve"> and that do not pay employees within the United States do not need an EIN from the IRS but do need a UEI number prior to registering in SAM.gov.  </w:t>
      </w:r>
    </w:p>
    <w:p w14:paraId="03B8363A" w14:textId="76F290C5" w:rsidR="00147F33" w:rsidRPr="003E53E5" w:rsidRDefault="30352CE0" w:rsidP="00944561">
      <w:pPr>
        <w:spacing w:after="200" w:line="276" w:lineRule="auto"/>
        <w:ind w:left="720"/>
        <w:rPr>
          <w:rFonts w:asciiTheme="minorHAnsi" w:eastAsia="Calibri" w:hAnsiTheme="minorHAnsi" w:cstheme="minorHAnsi"/>
        </w:rPr>
      </w:pPr>
      <w:r w:rsidRPr="003E53E5">
        <w:rPr>
          <w:rFonts w:asciiTheme="minorHAnsi" w:eastAsia="Calibri" w:hAnsiTheme="minorHAnsi" w:cstheme="minorHAnsi"/>
        </w:rPr>
        <w:t xml:space="preserve"> </w:t>
      </w:r>
    </w:p>
    <w:p w14:paraId="4BB3E998" w14:textId="4F72CB03" w:rsidR="00147F33" w:rsidRPr="003E53E5" w:rsidRDefault="30352CE0" w:rsidP="00944561">
      <w:pPr>
        <w:pStyle w:val="ListParagraph"/>
        <w:numPr>
          <w:ilvl w:val="0"/>
          <w:numId w:val="5"/>
        </w:numPr>
        <w:ind w:left="1080"/>
        <w:rPr>
          <w:rFonts w:asciiTheme="minorHAnsi" w:eastAsia="Calibri" w:hAnsiTheme="minorHAnsi" w:cstheme="minorHAnsi"/>
        </w:rPr>
      </w:pPr>
      <w:r w:rsidRPr="003E53E5">
        <w:rPr>
          <w:rFonts w:asciiTheme="minorHAnsi" w:eastAsia="Calibri" w:hAnsiTheme="minorHAnsi" w:cstheme="minorHAnsi"/>
          <w:b/>
          <w:bCs/>
          <w:u w:val="single"/>
        </w:rPr>
        <w:t>Please note that as of November 2022 and February 2022 respectively, organizations based outside of the United States that do not intend to apply for U.S. Department of Defense (DoD) awards are no longer required to have a NATO Commercial and Government Entity (NCAGE) code or CAGE code to apply for non-DoD foreign assistance funding opportunities.</w:t>
      </w:r>
      <w:r w:rsidRPr="003E53E5">
        <w:rPr>
          <w:rFonts w:asciiTheme="minorHAnsi" w:eastAsia="Calibri" w:hAnsiTheme="minorHAnsi" w:cstheme="minorHAnsi"/>
          <w:b/>
          <w:bCs/>
        </w:rPr>
        <w:t xml:space="preserve">  </w:t>
      </w:r>
      <w:r w:rsidRPr="003E53E5">
        <w:rPr>
          <w:rFonts w:asciiTheme="minorHAnsi" w:eastAsia="Calibri" w:hAnsiTheme="minorHAnsi" w:cstheme="minorHAnsi"/>
        </w:rPr>
        <w:t xml:space="preserve">If an applicant organization is mid-registration and wishes to remove a CAGE or NCAGE code from their SAM.gov registration, the applicant should </w:t>
      </w:r>
      <w:hyperlink r:id="rId25" w:history="1">
        <w:r w:rsidRPr="003E53E5">
          <w:rPr>
            <w:rStyle w:val="Hyperlink"/>
            <w:rFonts w:asciiTheme="minorHAnsi" w:eastAsia="Calibri" w:hAnsiTheme="minorHAnsi" w:cstheme="minorHAnsi"/>
          </w:rPr>
          <w:t>submit a help desk ticket (“incident”)</w:t>
        </w:r>
      </w:hyperlink>
      <w:r w:rsidRPr="003E53E5">
        <w:rPr>
          <w:rFonts w:asciiTheme="minorHAnsi" w:eastAsia="Calibri" w:hAnsiTheme="minorHAnsi" w:cstheme="minorHAnsi"/>
        </w:rPr>
        <w:t xml:space="preserve"> with the Federal Service Desk (FSD) online at </w:t>
      </w:r>
      <w:hyperlink r:id="rId26" w:history="1">
        <w:r w:rsidRPr="003E53E5">
          <w:rPr>
            <w:rStyle w:val="Hyperlink"/>
            <w:rFonts w:asciiTheme="minorHAnsi" w:eastAsia="Calibri" w:hAnsiTheme="minorHAnsi" w:cstheme="minorHAnsi"/>
          </w:rPr>
          <w:t>www.fsd.gov</w:t>
        </w:r>
      </w:hyperlink>
      <w:r w:rsidRPr="003E53E5">
        <w:rPr>
          <w:rFonts w:asciiTheme="minorHAnsi" w:eastAsia="Calibri" w:hAnsiTheme="minorHAnsi" w:cstheme="minorHAnsi"/>
        </w:rPr>
        <w:t xml:space="preserve"> using the following language: “I do not intend to seek financial assistance from the Department of Defense. I do not wish to obtain a CAGE or NCAGE code. I understand that I will need to submit my registration after this incident is resolved </w:t>
      </w:r>
      <w:proofErr w:type="gramStart"/>
      <w:r w:rsidRPr="003E53E5">
        <w:rPr>
          <w:rFonts w:asciiTheme="minorHAnsi" w:eastAsia="Calibri" w:hAnsiTheme="minorHAnsi" w:cstheme="minorHAnsi"/>
        </w:rPr>
        <w:t>in order to</w:t>
      </w:r>
      <w:proofErr w:type="gramEnd"/>
      <w:r w:rsidRPr="003E53E5">
        <w:rPr>
          <w:rFonts w:asciiTheme="minorHAnsi" w:eastAsia="Calibri" w:hAnsiTheme="minorHAnsi" w:cstheme="minorHAnsi"/>
        </w:rPr>
        <w:t xml:space="preserve"> have my registration activated.”</w:t>
      </w:r>
    </w:p>
    <w:p w14:paraId="159B2C4D" w14:textId="55210E18" w:rsidR="00147F33" w:rsidRPr="003E53E5" w:rsidRDefault="30352CE0" w:rsidP="00944561">
      <w:pPr>
        <w:rPr>
          <w:rFonts w:asciiTheme="minorHAnsi" w:eastAsia="Calibri" w:hAnsiTheme="minorHAnsi" w:cstheme="minorHAnsi"/>
        </w:rPr>
      </w:pPr>
      <w:r w:rsidRPr="003E53E5">
        <w:rPr>
          <w:rFonts w:asciiTheme="minorHAnsi" w:eastAsia="Calibri" w:hAnsiTheme="minorHAnsi" w:cstheme="minorHAnsi"/>
        </w:rPr>
        <w:t>.</w:t>
      </w:r>
    </w:p>
    <w:p w14:paraId="350407B1" w14:textId="7BE04553" w:rsidR="00147F33" w:rsidRPr="003E53E5" w:rsidRDefault="30352CE0" w:rsidP="00944561">
      <w:pPr>
        <w:ind w:left="360"/>
        <w:rPr>
          <w:rFonts w:asciiTheme="minorHAnsi" w:eastAsia="Calibri" w:hAnsiTheme="minorHAnsi" w:cstheme="minorHAnsi"/>
          <w:b/>
          <w:bCs/>
        </w:rPr>
      </w:pPr>
      <w:r w:rsidRPr="003E53E5">
        <w:rPr>
          <w:rFonts w:asciiTheme="minorHAnsi" w:eastAsia="Calibri" w:hAnsiTheme="minorHAnsi" w:cstheme="minorHAnsi"/>
          <w:b/>
          <w:bCs/>
        </w:rPr>
        <w:t xml:space="preserve"> </w:t>
      </w:r>
    </w:p>
    <w:p w14:paraId="7870961B" w14:textId="3BA1A7BC" w:rsidR="00147F33" w:rsidRPr="003E53E5" w:rsidRDefault="30352CE0" w:rsidP="00944561">
      <w:pPr>
        <w:ind w:left="360"/>
        <w:rPr>
          <w:rFonts w:asciiTheme="minorHAnsi" w:eastAsia="Calibri" w:hAnsiTheme="minorHAnsi" w:cstheme="minorHAnsi"/>
          <w:b/>
          <w:bCs/>
        </w:rPr>
      </w:pPr>
      <w:r w:rsidRPr="003E53E5">
        <w:rPr>
          <w:rFonts w:asciiTheme="minorHAnsi" w:eastAsia="Calibri" w:hAnsiTheme="minorHAnsi" w:cstheme="minorHAnsi"/>
          <w:b/>
          <w:bCs/>
        </w:rPr>
        <w:t xml:space="preserve">Organizations based outside of the United States and that DO NOT plan to do business with the DoD should follow the below instructions: </w:t>
      </w:r>
    </w:p>
    <w:p w14:paraId="12E01F52" w14:textId="0F85AD94" w:rsidR="00147F33" w:rsidRPr="003E53E5" w:rsidRDefault="30352CE0" w:rsidP="00944561">
      <w:pPr>
        <w:ind w:left="360"/>
        <w:rPr>
          <w:rFonts w:asciiTheme="minorHAnsi" w:eastAsia="Calibri" w:hAnsiTheme="minorHAnsi" w:cstheme="minorHAnsi"/>
        </w:rPr>
      </w:pPr>
      <w:r w:rsidRPr="003E53E5">
        <w:rPr>
          <w:rFonts w:asciiTheme="minorHAnsi" w:eastAsia="Calibri" w:hAnsiTheme="minorHAnsi" w:cstheme="minorHAnsi"/>
        </w:rPr>
        <w:t xml:space="preserve"> </w:t>
      </w:r>
    </w:p>
    <w:p w14:paraId="7D4A2135" w14:textId="652F42F8" w:rsidR="00147F33" w:rsidRPr="003E53E5" w:rsidRDefault="30352CE0" w:rsidP="00944561">
      <w:pPr>
        <w:ind w:left="360"/>
        <w:rPr>
          <w:rFonts w:asciiTheme="minorHAnsi" w:eastAsia="Calibri" w:hAnsiTheme="minorHAnsi" w:cstheme="minorHAnsi"/>
        </w:rPr>
      </w:pPr>
      <w:r w:rsidRPr="003E53E5">
        <w:rPr>
          <w:rFonts w:asciiTheme="minorHAnsi" w:eastAsia="Calibri" w:hAnsiTheme="minorHAnsi" w:cstheme="minorHAnsi"/>
        </w:rPr>
        <w:t xml:space="preserve">Step 1:  Proceed to SAM.gov to obtain a UEI and complete the SAM.gov registration process.  SAM.gov registration must be renewed annually. </w:t>
      </w:r>
    </w:p>
    <w:p w14:paraId="3598BFFA" w14:textId="5D369B64" w:rsidR="00147F33" w:rsidRPr="003E53E5" w:rsidRDefault="30352CE0" w:rsidP="00944561">
      <w:pPr>
        <w:ind w:left="360"/>
        <w:rPr>
          <w:rFonts w:asciiTheme="minorHAnsi" w:eastAsia="Calibri" w:hAnsiTheme="minorHAnsi" w:cstheme="minorHAnsi"/>
        </w:rPr>
      </w:pPr>
      <w:r w:rsidRPr="003E53E5">
        <w:rPr>
          <w:rFonts w:asciiTheme="minorHAnsi" w:eastAsia="Calibri" w:hAnsiTheme="minorHAnsi" w:cstheme="minorHAnsi"/>
        </w:rPr>
        <w:t xml:space="preserve"> </w:t>
      </w:r>
    </w:p>
    <w:p w14:paraId="695A3146" w14:textId="76FFDFD3" w:rsidR="00147F33" w:rsidRPr="003E53E5" w:rsidRDefault="30352CE0" w:rsidP="00944561">
      <w:pPr>
        <w:ind w:left="360"/>
        <w:rPr>
          <w:rFonts w:asciiTheme="minorHAnsi" w:eastAsia="Calibri" w:hAnsiTheme="minorHAnsi" w:cstheme="minorHAnsi"/>
          <w:b/>
          <w:bCs/>
        </w:rPr>
      </w:pPr>
      <w:r w:rsidRPr="003E53E5">
        <w:rPr>
          <w:rFonts w:asciiTheme="minorHAnsi" w:eastAsia="Calibri" w:hAnsiTheme="minorHAnsi" w:cstheme="minorHAnsi"/>
          <w:b/>
          <w:bCs/>
        </w:rPr>
        <w:t>Organizations based outside of the United States and that DO plan to do business with the DoD in addition to Department of State should follow the below instructions:</w:t>
      </w:r>
    </w:p>
    <w:p w14:paraId="7FC21852" w14:textId="7198FA18" w:rsidR="00147F33" w:rsidRPr="003E53E5" w:rsidRDefault="30352CE0" w:rsidP="00944561">
      <w:pPr>
        <w:ind w:left="360"/>
        <w:rPr>
          <w:rFonts w:asciiTheme="minorHAnsi" w:eastAsia="Calibri" w:hAnsiTheme="minorHAnsi" w:cstheme="minorHAnsi"/>
          <w:b/>
          <w:bCs/>
        </w:rPr>
      </w:pPr>
      <w:r w:rsidRPr="003E53E5">
        <w:rPr>
          <w:rFonts w:asciiTheme="minorHAnsi" w:eastAsia="Calibri" w:hAnsiTheme="minorHAnsi" w:cstheme="minorHAnsi"/>
          <w:b/>
          <w:bCs/>
        </w:rPr>
        <w:t xml:space="preserve"> </w:t>
      </w:r>
    </w:p>
    <w:p w14:paraId="386B6DFC" w14:textId="5CA2D43F" w:rsidR="00147F33" w:rsidRPr="003E53E5" w:rsidRDefault="30352CE0" w:rsidP="00944561">
      <w:pPr>
        <w:ind w:left="360"/>
        <w:rPr>
          <w:rFonts w:asciiTheme="minorHAnsi" w:eastAsia="Calibri" w:hAnsiTheme="minorHAnsi" w:cstheme="minorHAnsi"/>
        </w:rPr>
      </w:pPr>
      <w:r w:rsidRPr="003E53E5">
        <w:rPr>
          <w:rFonts w:asciiTheme="minorHAnsi" w:eastAsia="Calibri" w:hAnsiTheme="minorHAnsi" w:cstheme="minorHAnsi"/>
        </w:rPr>
        <w:t xml:space="preserve">Step 1:  Apply for an NCAGE code by following the instructions on the NSPA NATO website linked below:  </w:t>
      </w:r>
    </w:p>
    <w:p w14:paraId="3AFA483C" w14:textId="3A664240" w:rsidR="00147F33" w:rsidRPr="003E53E5" w:rsidRDefault="30352CE0" w:rsidP="00944561">
      <w:pPr>
        <w:ind w:left="360"/>
        <w:rPr>
          <w:rFonts w:asciiTheme="minorHAnsi" w:eastAsia="Calibri" w:hAnsiTheme="minorHAnsi" w:cstheme="minorHAnsi"/>
        </w:rPr>
      </w:pPr>
      <w:r w:rsidRPr="003E53E5">
        <w:rPr>
          <w:rFonts w:asciiTheme="minorHAnsi" w:eastAsia="Calibri" w:hAnsiTheme="minorHAnsi" w:cstheme="minorHAnsi"/>
        </w:rPr>
        <w:t xml:space="preserve"> </w:t>
      </w:r>
    </w:p>
    <w:p w14:paraId="16B4AB80" w14:textId="04F338D0" w:rsidR="00147F33" w:rsidRPr="003E53E5" w:rsidRDefault="30352CE0" w:rsidP="00944561">
      <w:pPr>
        <w:ind w:left="1080"/>
        <w:rPr>
          <w:rFonts w:asciiTheme="minorHAnsi" w:eastAsia="Calibri" w:hAnsiTheme="minorHAnsi" w:cstheme="minorHAnsi"/>
        </w:rPr>
      </w:pPr>
      <w:r w:rsidRPr="003E53E5">
        <w:rPr>
          <w:rFonts w:asciiTheme="minorHAnsi" w:eastAsia="Calibri" w:hAnsiTheme="minorHAnsi" w:cstheme="minorHAnsi"/>
        </w:rPr>
        <w:t xml:space="preserve">NCAGE Homepage: </w:t>
      </w:r>
    </w:p>
    <w:p w14:paraId="12D6EBF3" w14:textId="38C7F753" w:rsidR="00147F33" w:rsidRPr="003E53E5" w:rsidRDefault="00975F7F" w:rsidP="00944561">
      <w:pPr>
        <w:ind w:left="1080"/>
        <w:rPr>
          <w:rFonts w:asciiTheme="minorHAnsi" w:eastAsia="Calibri" w:hAnsiTheme="minorHAnsi" w:cstheme="minorHAnsi"/>
        </w:rPr>
      </w:pPr>
      <w:hyperlink r:id="rId27" w:history="1">
        <w:r w:rsidR="30352CE0" w:rsidRPr="003E53E5">
          <w:rPr>
            <w:rStyle w:val="Hyperlink"/>
            <w:rFonts w:asciiTheme="minorHAnsi" w:eastAsia="Calibri" w:hAnsiTheme="minorHAnsi" w:cstheme="minorHAnsi"/>
          </w:rPr>
          <w:t>https://eportal.nspa.nato.int/AC135Public/sc/CageList.aspx</w:t>
        </w:r>
      </w:hyperlink>
      <w:r w:rsidR="30352CE0" w:rsidRPr="003E53E5">
        <w:rPr>
          <w:rFonts w:asciiTheme="minorHAnsi" w:eastAsia="Calibri" w:hAnsiTheme="minorHAnsi" w:cstheme="minorHAnsi"/>
        </w:rPr>
        <w:t xml:space="preserve">   </w:t>
      </w:r>
    </w:p>
    <w:p w14:paraId="3151DD49" w14:textId="687E78F3" w:rsidR="00147F33" w:rsidRPr="003E53E5" w:rsidRDefault="30352CE0" w:rsidP="00944561">
      <w:pPr>
        <w:ind w:left="1080"/>
        <w:rPr>
          <w:rFonts w:asciiTheme="minorHAnsi" w:eastAsia="Calibri" w:hAnsiTheme="minorHAnsi" w:cstheme="minorHAnsi"/>
        </w:rPr>
      </w:pPr>
      <w:r w:rsidRPr="003E53E5">
        <w:rPr>
          <w:rFonts w:asciiTheme="minorHAnsi" w:eastAsia="Calibri" w:hAnsiTheme="minorHAnsi" w:cstheme="minorHAnsi"/>
        </w:rPr>
        <w:lastRenderedPageBreak/>
        <w:t xml:space="preserve">NCAGE Code Request Tool (NCRT):  </w:t>
      </w:r>
    </w:p>
    <w:p w14:paraId="7E730080" w14:textId="3C93B095" w:rsidR="00147F33" w:rsidRPr="003E53E5" w:rsidRDefault="30352CE0" w:rsidP="00944561">
      <w:pPr>
        <w:ind w:left="1080"/>
        <w:rPr>
          <w:rFonts w:asciiTheme="minorHAnsi" w:eastAsia="Calibri" w:hAnsiTheme="minorHAnsi" w:cstheme="minorHAnsi"/>
        </w:rPr>
      </w:pPr>
      <w:r w:rsidRPr="003E53E5">
        <w:rPr>
          <w:rFonts w:asciiTheme="minorHAnsi" w:eastAsia="Calibri" w:hAnsiTheme="minorHAnsi" w:cstheme="minorHAnsi"/>
        </w:rPr>
        <w:t xml:space="preserve"> </w:t>
      </w:r>
    </w:p>
    <w:p w14:paraId="15CB3862" w14:textId="70339F5C" w:rsidR="00147F33" w:rsidRPr="003E53E5" w:rsidRDefault="30352CE0" w:rsidP="00944561">
      <w:pPr>
        <w:ind w:left="360"/>
        <w:rPr>
          <w:rFonts w:asciiTheme="minorHAnsi" w:eastAsia="Calibri" w:hAnsiTheme="minorHAnsi" w:cstheme="minorHAnsi"/>
          <w:b/>
          <w:bCs/>
        </w:rPr>
      </w:pPr>
      <w:r w:rsidRPr="003E53E5">
        <w:rPr>
          <w:rFonts w:asciiTheme="minorHAnsi" w:eastAsia="Calibri" w:hAnsiTheme="minorHAnsi" w:cstheme="minorHAnsi"/>
          <w:b/>
          <w:bCs/>
        </w:rPr>
        <w:t>Exemptions</w:t>
      </w:r>
    </w:p>
    <w:p w14:paraId="637D3DE2" w14:textId="03CFCDC6" w:rsidR="00147F33" w:rsidRPr="003E53E5" w:rsidRDefault="30352CE0" w:rsidP="00944561">
      <w:pPr>
        <w:spacing w:after="200" w:line="276" w:lineRule="auto"/>
        <w:ind w:left="360"/>
        <w:rPr>
          <w:rFonts w:asciiTheme="minorHAnsi" w:eastAsia="Calibri" w:hAnsiTheme="minorHAnsi" w:cstheme="minorHAnsi"/>
          <w:color w:val="000000" w:themeColor="text1"/>
        </w:rPr>
      </w:pPr>
      <w:r w:rsidRPr="003E53E5">
        <w:rPr>
          <w:rFonts w:asciiTheme="minorHAnsi" w:eastAsia="Calibri" w:hAnsiTheme="minorHAnsi" w:cstheme="minorHAnsi"/>
          <w:color w:val="000000" w:themeColor="text1"/>
        </w:rPr>
        <w:t>An exemption from the UEI and sam.gov registration requirements may be permitted on a case-by-case basis if:</w:t>
      </w:r>
    </w:p>
    <w:p w14:paraId="4DA19A4C" w14:textId="754F6CC0" w:rsidR="00147F33" w:rsidRPr="003E53E5" w:rsidRDefault="30352CE0" w:rsidP="00944561">
      <w:pPr>
        <w:pStyle w:val="ListParagraph"/>
        <w:numPr>
          <w:ilvl w:val="0"/>
          <w:numId w:val="2"/>
        </w:numPr>
        <w:rPr>
          <w:rFonts w:asciiTheme="minorHAnsi" w:eastAsia="Calibri" w:hAnsiTheme="minorHAnsi" w:cstheme="minorHAnsi"/>
          <w:color w:val="000000" w:themeColor="text1"/>
        </w:rPr>
      </w:pPr>
      <w:r w:rsidRPr="003E53E5">
        <w:rPr>
          <w:rFonts w:asciiTheme="minorHAnsi" w:eastAsia="Calibri" w:hAnsiTheme="minorHAnsi" w:cstheme="minorHAnsi"/>
          <w:color w:val="000000" w:themeColor="text1"/>
        </w:rPr>
        <w:t>An applicant’s identity must be protected due to potential endangerment of their mission, their organization’s status, their employees, or individuals being served by the applicant.</w:t>
      </w:r>
    </w:p>
    <w:p w14:paraId="550F2638" w14:textId="18BD9A40" w:rsidR="00147F33" w:rsidRPr="003E53E5" w:rsidRDefault="30352CE0" w:rsidP="00944561">
      <w:pPr>
        <w:pStyle w:val="ListParagraph"/>
        <w:numPr>
          <w:ilvl w:val="0"/>
          <w:numId w:val="2"/>
        </w:numPr>
        <w:rPr>
          <w:rFonts w:asciiTheme="minorHAnsi" w:eastAsia="Calibri" w:hAnsiTheme="minorHAnsi" w:cstheme="minorHAnsi"/>
          <w:color w:val="000000" w:themeColor="text1"/>
        </w:rPr>
      </w:pPr>
      <w:r w:rsidRPr="003E53E5">
        <w:rPr>
          <w:rFonts w:asciiTheme="minorHAnsi" w:eastAsia="Calibri" w:hAnsiTheme="minorHAnsi" w:cstheme="minorHAnsi"/>
          <w:color w:val="000000" w:themeColor="text1"/>
        </w:rPr>
        <w:t xml:space="preserve">For an applicant, if the Federal awarding agency makes a determination that there are exigent circumstances that prohibit the applicant from receiving a unique entity identifier and completing SAM registration prior to receiving a </w:t>
      </w:r>
      <w:proofErr w:type="gramStart"/>
      <w:r w:rsidRPr="003E53E5">
        <w:rPr>
          <w:rFonts w:asciiTheme="minorHAnsi" w:eastAsia="Calibri" w:hAnsiTheme="minorHAnsi" w:cstheme="minorHAnsi"/>
          <w:color w:val="000000" w:themeColor="text1"/>
        </w:rPr>
        <w:t>Federal</w:t>
      </w:r>
      <w:proofErr w:type="gramEnd"/>
      <w:r w:rsidRPr="003E53E5">
        <w:rPr>
          <w:rFonts w:asciiTheme="minorHAnsi" w:eastAsia="Calibri" w:hAnsiTheme="minorHAnsi" w:cstheme="minorHAnsi"/>
          <w:color w:val="000000" w:themeColor="text1"/>
        </w:rPr>
        <w:t xml:space="preserve"> award. In these instances, Federal awarding agencies must require the recipient to obtain a unique entity identifier and complete SAM registration within 30 days of the Federal award date.</w:t>
      </w:r>
    </w:p>
    <w:p w14:paraId="58EDC1C3" w14:textId="47D0BD77" w:rsidR="00147F33" w:rsidRPr="003E53E5" w:rsidRDefault="30352CE0" w:rsidP="00944561">
      <w:pPr>
        <w:ind w:left="720"/>
        <w:rPr>
          <w:rFonts w:asciiTheme="minorHAnsi" w:eastAsia="Calibri" w:hAnsiTheme="minorHAnsi" w:cstheme="minorHAnsi"/>
          <w:color w:val="000000" w:themeColor="text1"/>
        </w:rPr>
      </w:pPr>
      <w:r w:rsidRPr="003E53E5">
        <w:rPr>
          <w:rFonts w:asciiTheme="minorHAnsi" w:eastAsia="Calibri" w:hAnsiTheme="minorHAnsi" w:cstheme="minorHAnsi"/>
          <w:color w:val="000000" w:themeColor="text1"/>
        </w:rPr>
        <w:t xml:space="preserve"> </w:t>
      </w:r>
    </w:p>
    <w:p w14:paraId="60BF7AAB" w14:textId="1BAEC5BD" w:rsidR="00147F33" w:rsidRPr="003E53E5" w:rsidRDefault="30352CE0" w:rsidP="00944561">
      <w:pPr>
        <w:spacing w:after="200" w:line="276" w:lineRule="auto"/>
        <w:ind w:left="360"/>
        <w:rPr>
          <w:rFonts w:asciiTheme="minorHAnsi" w:eastAsia="Calibri" w:hAnsiTheme="minorHAnsi" w:cstheme="minorHAnsi"/>
          <w:color w:val="000000" w:themeColor="text1"/>
        </w:rPr>
      </w:pPr>
      <w:r w:rsidRPr="003E53E5">
        <w:rPr>
          <w:rFonts w:asciiTheme="minorHAnsi" w:eastAsia="Calibri" w:hAnsiTheme="minorHAnsi" w:cstheme="minorHAnsi"/>
          <w:color w:val="000000" w:themeColor="text1"/>
        </w:rPr>
        <w:t>Organizations requesting exemption from UEI or SAM.gov requirements must email the point of contact listed in the NOFO at least two weeks prior to the deadline in the NOFO providing a justification of their request. Approval for a SAM.gov exemption must come from the warranted Grants Officer before the application can be deemed eligible for review.</w:t>
      </w:r>
    </w:p>
    <w:p w14:paraId="565F467E" w14:textId="11F46EBF" w:rsidR="00147F33" w:rsidRPr="003E53E5" w:rsidRDefault="00147F33" w:rsidP="00147F33">
      <w:pPr>
        <w:pStyle w:val="Default"/>
        <w:ind w:left="720"/>
        <w:rPr>
          <w:rFonts w:asciiTheme="minorHAnsi" w:hAnsiTheme="minorHAnsi" w:cstheme="minorHAnsi"/>
        </w:rPr>
      </w:pPr>
    </w:p>
    <w:p w14:paraId="12D4D53F" w14:textId="207418DB" w:rsidR="003F3266" w:rsidRPr="003E53E5" w:rsidRDefault="003F3266" w:rsidP="00147F33">
      <w:pPr>
        <w:pStyle w:val="Heading2"/>
        <w:rPr>
          <w:rFonts w:asciiTheme="minorHAnsi" w:hAnsiTheme="minorHAnsi" w:cstheme="minorHAnsi"/>
          <w:szCs w:val="24"/>
        </w:rPr>
      </w:pPr>
      <w:r w:rsidRPr="003E53E5">
        <w:rPr>
          <w:rFonts w:asciiTheme="minorHAnsi" w:hAnsiTheme="minorHAnsi" w:cstheme="minorHAnsi"/>
          <w:szCs w:val="24"/>
        </w:rPr>
        <w:t>Submission Dates and Times</w:t>
      </w:r>
    </w:p>
    <w:p w14:paraId="12D4D548" w14:textId="0B0A686A" w:rsidR="00406653" w:rsidRPr="003E53E5" w:rsidRDefault="00406653" w:rsidP="002047CE">
      <w:pPr>
        <w:ind w:left="720"/>
        <w:rPr>
          <w:rFonts w:asciiTheme="minorHAnsi" w:hAnsiTheme="minorHAnsi" w:cstheme="minorHAnsi"/>
          <w:color w:val="000000" w:themeColor="text1"/>
        </w:rPr>
      </w:pPr>
      <w:r w:rsidRPr="003E53E5">
        <w:rPr>
          <w:rFonts w:asciiTheme="minorHAnsi" w:hAnsiTheme="minorHAnsi" w:cstheme="minorHAnsi"/>
          <w:color w:val="000000" w:themeColor="text1"/>
        </w:rPr>
        <w:t xml:space="preserve">Applications may be submitted for consideration at any time before the closing date of </w:t>
      </w:r>
      <w:r w:rsidR="008761C2" w:rsidRPr="003E53E5">
        <w:rPr>
          <w:rFonts w:asciiTheme="minorHAnsi" w:hAnsiTheme="minorHAnsi" w:cstheme="minorHAnsi"/>
          <w:color w:val="000000" w:themeColor="text1"/>
        </w:rPr>
        <w:t xml:space="preserve">July </w:t>
      </w:r>
      <w:r w:rsidR="00F3101C" w:rsidRPr="003E53E5">
        <w:rPr>
          <w:rFonts w:asciiTheme="minorHAnsi" w:hAnsiTheme="minorHAnsi" w:cstheme="minorHAnsi"/>
          <w:color w:val="000000" w:themeColor="text1"/>
        </w:rPr>
        <w:t>1</w:t>
      </w:r>
      <w:r w:rsidR="00D95CD9" w:rsidRPr="003E53E5">
        <w:rPr>
          <w:rFonts w:asciiTheme="minorHAnsi" w:hAnsiTheme="minorHAnsi" w:cstheme="minorHAnsi"/>
          <w:color w:val="000000" w:themeColor="text1"/>
        </w:rPr>
        <w:t>5</w:t>
      </w:r>
      <w:r w:rsidR="00E8745B" w:rsidRPr="003E53E5">
        <w:rPr>
          <w:rFonts w:asciiTheme="minorHAnsi" w:hAnsiTheme="minorHAnsi" w:cstheme="minorHAnsi"/>
          <w:color w:val="000000" w:themeColor="text1"/>
        </w:rPr>
        <w:t>, 202</w:t>
      </w:r>
      <w:r w:rsidR="00F3101C" w:rsidRPr="003E53E5">
        <w:rPr>
          <w:rFonts w:asciiTheme="minorHAnsi" w:hAnsiTheme="minorHAnsi" w:cstheme="minorHAnsi"/>
          <w:color w:val="000000" w:themeColor="text1"/>
        </w:rPr>
        <w:t>4</w:t>
      </w:r>
      <w:r w:rsidRPr="003E53E5">
        <w:rPr>
          <w:rFonts w:asciiTheme="minorHAnsi" w:hAnsiTheme="minorHAnsi" w:cstheme="minorHAnsi"/>
          <w:color w:val="000000" w:themeColor="text1"/>
        </w:rPr>
        <w:t xml:space="preserve">. No applications will be accepted after that date. </w:t>
      </w:r>
    </w:p>
    <w:p w14:paraId="3A54A2F5" w14:textId="46BA0BF0" w:rsidR="002047CE" w:rsidRPr="003E53E5" w:rsidRDefault="002047CE" w:rsidP="002047CE">
      <w:pPr>
        <w:ind w:left="720"/>
        <w:rPr>
          <w:rFonts w:asciiTheme="minorHAnsi" w:hAnsiTheme="minorHAnsi" w:cstheme="minorHAnsi"/>
          <w:color w:val="000000" w:themeColor="text1"/>
        </w:rPr>
      </w:pPr>
    </w:p>
    <w:p w14:paraId="6A68C9BB" w14:textId="5D0CBC95" w:rsidR="002047CE" w:rsidRPr="003E53E5" w:rsidRDefault="002047CE" w:rsidP="002047CE">
      <w:pPr>
        <w:ind w:left="720"/>
        <w:rPr>
          <w:rFonts w:asciiTheme="minorHAnsi" w:hAnsiTheme="minorHAnsi" w:cstheme="minorHAnsi"/>
          <w:color w:val="000000" w:themeColor="text1"/>
        </w:rPr>
      </w:pPr>
      <w:r w:rsidRPr="003E53E5">
        <w:rPr>
          <w:rFonts w:asciiTheme="minorHAnsi" w:hAnsiTheme="minorHAnsi" w:cstheme="minorHAnsi"/>
          <w:color w:val="000000" w:themeColor="text1"/>
        </w:rPr>
        <w:t xml:space="preserve">Applicants are encouraged to submit proposals early, and decisions will be made on a rolling basis. </w:t>
      </w:r>
    </w:p>
    <w:p w14:paraId="12D4D549" w14:textId="77777777" w:rsidR="008F0AB2" w:rsidRPr="003E53E5" w:rsidRDefault="008F0AB2" w:rsidP="00147F33">
      <w:pPr>
        <w:ind w:left="720"/>
        <w:rPr>
          <w:rFonts w:asciiTheme="minorHAnsi" w:hAnsiTheme="minorHAnsi" w:cstheme="minorHAnsi"/>
          <w:color w:val="000000" w:themeColor="text1"/>
        </w:rPr>
      </w:pPr>
    </w:p>
    <w:p w14:paraId="12D4D54A" w14:textId="49E0F5E3" w:rsidR="003F3266" w:rsidRPr="003E53E5" w:rsidRDefault="003F3266" w:rsidP="00147F33">
      <w:pPr>
        <w:pStyle w:val="Heading2"/>
        <w:rPr>
          <w:rFonts w:asciiTheme="minorHAnsi" w:hAnsiTheme="minorHAnsi" w:cstheme="minorHAnsi"/>
          <w:szCs w:val="24"/>
        </w:rPr>
      </w:pPr>
      <w:r w:rsidRPr="003E53E5">
        <w:rPr>
          <w:rFonts w:asciiTheme="minorHAnsi" w:hAnsiTheme="minorHAnsi" w:cstheme="minorHAnsi"/>
          <w:szCs w:val="24"/>
        </w:rPr>
        <w:t>Funding Restrictions</w:t>
      </w:r>
    </w:p>
    <w:p w14:paraId="01A289F6" w14:textId="7AC7C96D" w:rsidR="0046495F" w:rsidRPr="003E53E5" w:rsidRDefault="0046495F" w:rsidP="00147F33">
      <w:pPr>
        <w:ind w:left="720"/>
        <w:rPr>
          <w:rFonts w:asciiTheme="minorHAnsi" w:hAnsiTheme="minorHAnsi" w:cstheme="minorHAnsi"/>
          <w:color w:val="000000" w:themeColor="text1"/>
        </w:rPr>
      </w:pPr>
      <w:r w:rsidRPr="003E53E5">
        <w:rPr>
          <w:rFonts w:asciiTheme="minorHAnsi" w:hAnsiTheme="minorHAnsi" w:cstheme="minorHAnsi"/>
          <w:color w:val="000000" w:themeColor="text1"/>
        </w:rPr>
        <w:t>Funds cannot be used for construction</w:t>
      </w:r>
      <w:r w:rsidR="002047CE" w:rsidRPr="003E53E5">
        <w:rPr>
          <w:rFonts w:asciiTheme="minorHAnsi" w:hAnsiTheme="minorHAnsi" w:cstheme="minorHAnsi"/>
          <w:color w:val="000000" w:themeColor="text1"/>
        </w:rPr>
        <w:t xml:space="preserve"> or the purchase of alcoholic beverages</w:t>
      </w:r>
      <w:r w:rsidRPr="003E53E5">
        <w:rPr>
          <w:rFonts w:asciiTheme="minorHAnsi" w:hAnsiTheme="minorHAnsi" w:cstheme="minorHAnsi"/>
          <w:color w:val="000000" w:themeColor="text1"/>
        </w:rPr>
        <w:t xml:space="preserve">. </w:t>
      </w:r>
    </w:p>
    <w:p w14:paraId="579837EE" w14:textId="77777777" w:rsidR="0046495F" w:rsidRPr="003E53E5" w:rsidRDefault="0046495F" w:rsidP="00147F33">
      <w:pPr>
        <w:ind w:left="720"/>
        <w:rPr>
          <w:rFonts w:asciiTheme="minorHAnsi" w:hAnsiTheme="minorHAnsi" w:cstheme="minorHAnsi"/>
          <w:color w:val="000000" w:themeColor="text1"/>
        </w:rPr>
      </w:pPr>
    </w:p>
    <w:p w14:paraId="12D4D54E" w14:textId="07F6FA8C" w:rsidR="003F3266" w:rsidRPr="003E53E5" w:rsidRDefault="003F3266" w:rsidP="00147F33">
      <w:pPr>
        <w:pStyle w:val="Heading2"/>
        <w:rPr>
          <w:rFonts w:asciiTheme="minorHAnsi" w:hAnsiTheme="minorHAnsi" w:cstheme="minorHAnsi"/>
          <w:szCs w:val="24"/>
        </w:rPr>
      </w:pPr>
      <w:r w:rsidRPr="003E53E5">
        <w:rPr>
          <w:rFonts w:asciiTheme="minorHAnsi" w:hAnsiTheme="minorHAnsi" w:cstheme="minorHAnsi"/>
          <w:szCs w:val="24"/>
        </w:rPr>
        <w:t>Other Submission Requirements</w:t>
      </w:r>
    </w:p>
    <w:p w14:paraId="12D4D550" w14:textId="3899F5D7" w:rsidR="00384B69" w:rsidRPr="003E53E5" w:rsidRDefault="00384B69" w:rsidP="00147F33">
      <w:pPr>
        <w:ind w:left="720"/>
        <w:rPr>
          <w:rFonts w:asciiTheme="minorHAnsi" w:hAnsiTheme="minorHAnsi" w:cstheme="minorHAnsi"/>
          <w:color w:val="000000" w:themeColor="text1"/>
        </w:rPr>
      </w:pPr>
      <w:r w:rsidRPr="003E53E5">
        <w:rPr>
          <w:rFonts w:asciiTheme="minorHAnsi" w:hAnsiTheme="minorHAnsi" w:cstheme="minorHAnsi"/>
          <w:color w:val="000000" w:themeColor="text1"/>
        </w:rPr>
        <w:t xml:space="preserve">All application materials must be submitted by email to </w:t>
      </w:r>
      <w:hyperlink r:id="rId28" w:history="1">
        <w:r w:rsidR="002047CE" w:rsidRPr="003E53E5">
          <w:rPr>
            <w:rStyle w:val="Hyperlink"/>
            <w:rFonts w:asciiTheme="minorHAnsi" w:hAnsiTheme="minorHAnsi" w:cstheme="minorHAnsi"/>
            <w:color w:val="000000" w:themeColor="text1"/>
          </w:rPr>
          <w:t>PublicDiplomacyBanjul@state.gov</w:t>
        </w:r>
      </w:hyperlink>
      <w:r w:rsidR="002047CE" w:rsidRPr="003E53E5">
        <w:rPr>
          <w:rFonts w:asciiTheme="minorHAnsi" w:hAnsiTheme="minorHAnsi" w:cstheme="minorHAnsi"/>
          <w:color w:val="000000" w:themeColor="text1"/>
        </w:rPr>
        <w:t xml:space="preserve">. </w:t>
      </w:r>
    </w:p>
    <w:p w14:paraId="12D4D551" w14:textId="77777777" w:rsidR="00384B69" w:rsidRPr="003E53E5" w:rsidRDefault="00384B69" w:rsidP="00A354AF">
      <w:pPr>
        <w:rPr>
          <w:rFonts w:asciiTheme="minorHAnsi" w:hAnsiTheme="minorHAnsi" w:cstheme="minorHAnsi"/>
        </w:rPr>
      </w:pPr>
    </w:p>
    <w:p w14:paraId="428FA1C1" w14:textId="77777777" w:rsidR="00B360C4" w:rsidRPr="003E53E5" w:rsidRDefault="00B360C4">
      <w:pPr>
        <w:shd w:val="clear" w:color="auto" w:fill="auto"/>
        <w:spacing w:after="200" w:line="276" w:lineRule="auto"/>
        <w:textAlignment w:val="auto"/>
        <w:rPr>
          <w:rFonts w:asciiTheme="minorHAnsi" w:hAnsiTheme="minorHAnsi" w:cstheme="minorHAnsi"/>
          <w:b/>
          <w:u w:val="single"/>
          <w:bdr w:val="none" w:sz="0" w:space="0" w:color="auto" w:frame="1"/>
        </w:rPr>
      </w:pPr>
      <w:r w:rsidRPr="003E53E5">
        <w:rPr>
          <w:rFonts w:asciiTheme="minorHAnsi" w:hAnsiTheme="minorHAnsi" w:cstheme="minorHAnsi"/>
        </w:rPr>
        <w:br w:type="page"/>
      </w:r>
    </w:p>
    <w:p w14:paraId="12D4D553" w14:textId="52FCAD42" w:rsidR="00B61396" w:rsidRPr="003E53E5" w:rsidRDefault="00BB36C2" w:rsidP="00147F33">
      <w:pPr>
        <w:pStyle w:val="Heading1"/>
        <w:rPr>
          <w:rFonts w:asciiTheme="minorHAnsi" w:hAnsiTheme="minorHAnsi" w:cstheme="minorHAnsi"/>
          <w:sz w:val="24"/>
        </w:rPr>
      </w:pPr>
      <w:r w:rsidRPr="003E53E5">
        <w:rPr>
          <w:rFonts w:asciiTheme="minorHAnsi" w:hAnsiTheme="minorHAnsi" w:cstheme="minorHAnsi"/>
          <w:sz w:val="24"/>
        </w:rPr>
        <w:lastRenderedPageBreak/>
        <w:t>E</w:t>
      </w:r>
      <w:r w:rsidR="00B61396" w:rsidRPr="003E53E5">
        <w:rPr>
          <w:rFonts w:asciiTheme="minorHAnsi" w:hAnsiTheme="minorHAnsi" w:cstheme="minorHAnsi"/>
          <w:sz w:val="24"/>
        </w:rPr>
        <w:t xml:space="preserve">. </w:t>
      </w:r>
      <w:r w:rsidR="00FD0E36" w:rsidRPr="003E53E5">
        <w:rPr>
          <w:rFonts w:asciiTheme="minorHAnsi" w:hAnsiTheme="minorHAnsi" w:cstheme="minorHAnsi"/>
          <w:sz w:val="24"/>
        </w:rPr>
        <w:t>APPLICATION REVIEW INFORMATION</w:t>
      </w:r>
    </w:p>
    <w:p w14:paraId="12D4D554" w14:textId="77777777" w:rsidR="00D0290D" w:rsidRPr="003E53E5" w:rsidRDefault="00D0290D" w:rsidP="00A354AF">
      <w:pPr>
        <w:rPr>
          <w:rFonts w:asciiTheme="minorHAnsi" w:hAnsiTheme="minorHAnsi" w:cstheme="minorHAnsi"/>
        </w:rPr>
      </w:pPr>
    </w:p>
    <w:p w14:paraId="12D4D555" w14:textId="77777777" w:rsidR="00FD0E36" w:rsidRPr="003E53E5" w:rsidRDefault="00FD0E36" w:rsidP="00147F33">
      <w:pPr>
        <w:pStyle w:val="Heading2"/>
        <w:numPr>
          <w:ilvl w:val="0"/>
          <w:numId w:val="41"/>
        </w:numPr>
        <w:rPr>
          <w:rFonts w:asciiTheme="minorHAnsi" w:hAnsiTheme="minorHAnsi" w:cstheme="minorHAnsi"/>
          <w:szCs w:val="24"/>
        </w:rPr>
      </w:pPr>
      <w:r w:rsidRPr="003E53E5">
        <w:rPr>
          <w:rFonts w:asciiTheme="minorHAnsi" w:hAnsiTheme="minorHAnsi" w:cstheme="minorHAnsi"/>
          <w:szCs w:val="24"/>
        </w:rPr>
        <w:t>Criteria</w:t>
      </w:r>
    </w:p>
    <w:p w14:paraId="12D4D557" w14:textId="77777777" w:rsidR="00FD0E36" w:rsidRPr="003E53E5" w:rsidRDefault="00FD0E36" w:rsidP="00147F33">
      <w:pPr>
        <w:ind w:left="720"/>
        <w:rPr>
          <w:rFonts w:asciiTheme="minorHAnsi" w:hAnsiTheme="minorHAnsi" w:cstheme="minorHAnsi"/>
        </w:rPr>
      </w:pPr>
      <w:r w:rsidRPr="003E53E5">
        <w:rPr>
          <w:rFonts w:asciiTheme="minorHAnsi" w:hAnsiTheme="minorHAnsi" w:cstheme="minorHAnsi"/>
        </w:rPr>
        <w:t xml:space="preserve">Each application will be evaluated and rated </w:t>
      </w:r>
      <w:proofErr w:type="gramStart"/>
      <w:r w:rsidRPr="003E53E5">
        <w:rPr>
          <w:rFonts w:asciiTheme="minorHAnsi" w:hAnsiTheme="minorHAnsi" w:cstheme="minorHAnsi"/>
        </w:rPr>
        <w:t>on the basis of</w:t>
      </w:r>
      <w:proofErr w:type="gramEnd"/>
      <w:r w:rsidRPr="003E53E5">
        <w:rPr>
          <w:rFonts w:asciiTheme="minorHAnsi" w:hAnsiTheme="minorHAnsi" w:cstheme="minorHAnsi"/>
        </w:rPr>
        <w:t xml:space="preserve"> the evaluation criteria outlined below. The criteria listed are closely related and are considered </w:t>
      </w:r>
      <w:proofErr w:type="gramStart"/>
      <w:r w:rsidRPr="003E53E5">
        <w:rPr>
          <w:rFonts w:asciiTheme="minorHAnsi" w:hAnsiTheme="minorHAnsi" w:cstheme="minorHAnsi"/>
        </w:rPr>
        <w:t>as a whole in</w:t>
      </w:r>
      <w:proofErr w:type="gramEnd"/>
      <w:r w:rsidRPr="003E53E5">
        <w:rPr>
          <w:rFonts w:asciiTheme="minorHAnsi" w:hAnsiTheme="minorHAnsi" w:cstheme="minorHAnsi"/>
        </w:rPr>
        <w:t xml:space="preserve"> judging the overall quality of an application. </w:t>
      </w:r>
    </w:p>
    <w:p w14:paraId="500D5A03" w14:textId="77777777" w:rsidR="00AC4AFF" w:rsidRPr="003E53E5" w:rsidRDefault="00AC4AFF" w:rsidP="00147F33">
      <w:pPr>
        <w:ind w:left="720"/>
        <w:rPr>
          <w:rFonts w:asciiTheme="minorHAnsi" w:hAnsiTheme="minorHAnsi" w:cstheme="minorHAnsi"/>
        </w:rPr>
      </w:pPr>
    </w:p>
    <w:p w14:paraId="12D4D55A" w14:textId="4C769A4B" w:rsidR="00FD0E36" w:rsidRPr="003E53E5" w:rsidRDefault="00FD0E36" w:rsidP="00147F33">
      <w:pPr>
        <w:ind w:left="720"/>
        <w:rPr>
          <w:rFonts w:asciiTheme="minorHAnsi" w:hAnsiTheme="minorHAnsi" w:cstheme="minorHAnsi"/>
        </w:rPr>
      </w:pPr>
      <w:r w:rsidRPr="003E53E5">
        <w:rPr>
          <w:rFonts w:asciiTheme="minorHAnsi" w:hAnsiTheme="minorHAnsi" w:cstheme="minorHAnsi"/>
          <w:b/>
        </w:rPr>
        <w:t>Organizational capacity and record on previous grants</w:t>
      </w:r>
      <w:r w:rsidRPr="003E53E5">
        <w:rPr>
          <w:rFonts w:asciiTheme="minorHAnsi" w:hAnsiTheme="minorHAnsi" w:cstheme="minorHAnsi"/>
        </w:rPr>
        <w:t>: The organization has expertise in its stated field and P</w:t>
      </w:r>
      <w:r w:rsidR="00F67E50" w:rsidRPr="003E53E5">
        <w:rPr>
          <w:rFonts w:asciiTheme="minorHAnsi" w:hAnsiTheme="minorHAnsi" w:cstheme="minorHAnsi"/>
        </w:rPr>
        <w:t>D</w:t>
      </w:r>
      <w:r w:rsidRPr="003E53E5">
        <w:rPr>
          <w:rFonts w:asciiTheme="minorHAnsi" w:hAnsiTheme="minorHAnsi" w:cstheme="minorHAnsi"/>
        </w:rPr>
        <w:t xml:space="preserve"> is confident of its ability to undertake the </w:t>
      </w:r>
      <w:r w:rsidR="009C5FCA" w:rsidRPr="003E53E5">
        <w:rPr>
          <w:rFonts w:asciiTheme="minorHAnsi" w:hAnsiTheme="minorHAnsi" w:cstheme="minorHAnsi"/>
        </w:rPr>
        <w:t>program</w:t>
      </w:r>
      <w:r w:rsidRPr="003E53E5">
        <w:rPr>
          <w:rFonts w:asciiTheme="minorHAnsi" w:hAnsiTheme="minorHAnsi" w:cstheme="minorHAnsi"/>
        </w:rPr>
        <w:t>.  This includes a financial management system and a bank account.</w:t>
      </w:r>
    </w:p>
    <w:p w14:paraId="12D4D55B" w14:textId="77777777" w:rsidR="00FD0E36" w:rsidRPr="003E53E5" w:rsidRDefault="00FD0E36" w:rsidP="00147F33">
      <w:pPr>
        <w:ind w:left="720"/>
        <w:rPr>
          <w:rFonts w:asciiTheme="minorHAnsi" w:hAnsiTheme="minorHAnsi" w:cstheme="minorHAnsi"/>
        </w:rPr>
      </w:pPr>
    </w:p>
    <w:p w14:paraId="12D4D55C" w14:textId="6963BF1B" w:rsidR="00FD0E36" w:rsidRPr="003E53E5" w:rsidRDefault="00FD0E36" w:rsidP="00147F33">
      <w:pPr>
        <w:ind w:left="720"/>
        <w:rPr>
          <w:rFonts w:asciiTheme="minorHAnsi" w:hAnsiTheme="minorHAnsi" w:cstheme="minorHAnsi"/>
        </w:rPr>
      </w:pPr>
      <w:r w:rsidRPr="003E53E5">
        <w:rPr>
          <w:rFonts w:asciiTheme="minorHAnsi" w:hAnsiTheme="minorHAnsi" w:cstheme="minorHAnsi"/>
          <w:b/>
        </w:rPr>
        <w:t>Quality and Feasibility of the Program Idea</w:t>
      </w:r>
      <w:r w:rsidRPr="003E53E5">
        <w:rPr>
          <w:rFonts w:asciiTheme="minorHAnsi" w:hAnsiTheme="minorHAnsi" w:cstheme="minorHAnsi"/>
        </w:rPr>
        <w:t xml:space="preserve"> – The program idea is well developed, with detail about how </w:t>
      </w:r>
      <w:r w:rsidR="009C5FCA" w:rsidRPr="003E53E5">
        <w:rPr>
          <w:rFonts w:asciiTheme="minorHAnsi" w:hAnsiTheme="minorHAnsi" w:cstheme="minorHAnsi"/>
        </w:rPr>
        <w:t xml:space="preserve">program </w:t>
      </w:r>
      <w:r w:rsidRPr="003E53E5">
        <w:rPr>
          <w:rFonts w:asciiTheme="minorHAnsi" w:hAnsiTheme="minorHAnsi" w:cstheme="minorHAnsi"/>
        </w:rPr>
        <w:t xml:space="preserve">activities will be carried out. The proposal includes a reasonable implementation timeline. </w:t>
      </w:r>
    </w:p>
    <w:p w14:paraId="32A76186" w14:textId="77777777" w:rsidR="00147F33" w:rsidRPr="003E53E5" w:rsidRDefault="00147F33" w:rsidP="00147F33">
      <w:pPr>
        <w:ind w:left="720"/>
        <w:rPr>
          <w:rFonts w:asciiTheme="minorHAnsi" w:hAnsiTheme="minorHAnsi" w:cstheme="minorHAnsi"/>
        </w:rPr>
      </w:pPr>
    </w:p>
    <w:p w14:paraId="12D4D55D" w14:textId="5A552F0A" w:rsidR="00FD0E36" w:rsidRPr="003E53E5" w:rsidRDefault="00FD0E36" w:rsidP="00147F33">
      <w:pPr>
        <w:ind w:left="720"/>
        <w:rPr>
          <w:rFonts w:asciiTheme="minorHAnsi" w:hAnsiTheme="minorHAnsi" w:cstheme="minorHAnsi"/>
        </w:rPr>
      </w:pPr>
      <w:r w:rsidRPr="003E53E5">
        <w:rPr>
          <w:rFonts w:asciiTheme="minorHAnsi" w:hAnsiTheme="minorHAnsi" w:cstheme="minorHAnsi"/>
          <w:b/>
        </w:rPr>
        <w:t>Goals and objectives:</w:t>
      </w:r>
      <w:r w:rsidRPr="003E53E5">
        <w:rPr>
          <w:rFonts w:asciiTheme="minorHAnsi" w:hAnsiTheme="minorHAnsi" w:cstheme="minorHAnsi"/>
        </w:rPr>
        <w:t xml:space="preserve"> Goals and objectives are clearly </w:t>
      </w:r>
      <w:proofErr w:type="gramStart"/>
      <w:r w:rsidRPr="003E53E5">
        <w:rPr>
          <w:rFonts w:asciiTheme="minorHAnsi" w:hAnsiTheme="minorHAnsi" w:cstheme="minorHAnsi"/>
        </w:rPr>
        <w:t>stated</w:t>
      </w:r>
      <w:proofErr w:type="gramEnd"/>
      <w:r w:rsidRPr="003E53E5">
        <w:rPr>
          <w:rFonts w:asciiTheme="minorHAnsi" w:hAnsiTheme="minorHAnsi" w:cstheme="minorHAnsi"/>
        </w:rPr>
        <w:t xml:space="preserve"> and </w:t>
      </w:r>
      <w:r w:rsidR="009C5FCA" w:rsidRPr="003E53E5">
        <w:rPr>
          <w:rFonts w:asciiTheme="minorHAnsi" w:hAnsiTheme="minorHAnsi" w:cstheme="minorHAnsi"/>
        </w:rPr>
        <w:t xml:space="preserve">program </w:t>
      </w:r>
      <w:r w:rsidRPr="003E53E5">
        <w:rPr>
          <w:rFonts w:asciiTheme="minorHAnsi" w:hAnsiTheme="minorHAnsi" w:cstheme="minorHAnsi"/>
        </w:rPr>
        <w:t>approach is likely to provide maximum impact in achieving the proposed results.</w:t>
      </w:r>
    </w:p>
    <w:p w14:paraId="10FA78EA" w14:textId="77777777" w:rsidR="00147F33" w:rsidRPr="003E53E5" w:rsidRDefault="00147F33" w:rsidP="00147F33">
      <w:pPr>
        <w:ind w:left="720"/>
        <w:rPr>
          <w:rFonts w:asciiTheme="minorHAnsi" w:hAnsiTheme="minorHAnsi" w:cstheme="minorHAnsi"/>
        </w:rPr>
      </w:pPr>
    </w:p>
    <w:p w14:paraId="12D4D55E" w14:textId="29446544" w:rsidR="00FD0E36" w:rsidRPr="003E53E5" w:rsidRDefault="00FD0E36" w:rsidP="00147F33">
      <w:pPr>
        <w:ind w:left="720"/>
        <w:rPr>
          <w:rFonts w:asciiTheme="minorHAnsi" w:hAnsiTheme="minorHAnsi" w:cstheme="minorHAnsi"/>
        </w:rPr>
      </w:pPr>
      <w:r w:rsidRPr="003E53E5">
        <w:rPr>
          <w:rFonts w:asciiTheme="minorHAnsi" w:hAnsiTheme="minorHAnsi" w:cstheme="minorHAnsi"/>
          <w:b/>
        </w:rPr>
        <w:t>Embassy priorities:</w:t>
      </w:r>
      <w:r w:rsidRPr="003E53E5">
        <w:rPr>
          <w:rFonts w:asciiTheme="minorHAnsi" w:hAnsiTheme="minorHAnsi" w:cstheme="minorHAnsi"/>
        </w:rPr>
        <w:t xml:space="preserve"> Applicant has clearly described how stated goals are related to and support U.S. Embassy </w:t>
      </w:r>
      <w:r w:rsidR="001D7E36" w:rsidRPr="003E53E5">
        <w:rPr>
          <w:rFonts w:asciiTheme="minorHAnsi" w:hAnsiTheme="minorHAnsi" w:cstheme="minorHAnsi"/>
        </w:rPr>
        <w:t>Banjul</w:t>
      </w:r>
      <w:r w:rsidRPr="003E53E5">
        <w:rPr>
          <w:rFonts w:asciiTheme="minorHAnsi" w:hAnsiTheme="minorHAnsi" w:cstheme="minorHAnsi"/>
        </w:rPr>
        <w:t>’s priority areas or target audiences.</w:t>
      </w:r>
    </w:p>
    <w:p w14:paraId="1C88C8F5" w14:textId="2CDEE993" w:rsidR="00421EDE" w:rsidRPr="003E53E5" w:rsidRDefault="00421EDE" w:rsidP="001356D3">
      <w:pPr>
        <w:pStyle w:val="Heading5"/>
        <w:ind w:left="1440"/>
        <w:rPr>
          <w:rFonts w:asciiTheme="minorHAnsi" w:hAnsiTheme="minorHAnsi" w:cstheme="minorHAnsi"/>
        </w:rPr>
      </w:pPr>
      <w:r w:rsidRPr="003E53E5">
        <w:rPr>
          <w:rFonts w:asciiTheme="minorHAnsi" w:hAnsiTheme="minorHAnsi" w:cstheme="minorHAnsi"/>
          <w:bdr w:val="none" w:sz="0" w:space="0" w:color="auto" w:frame="1"/>
        </w:rPr>
        <w:t>Embassy Priority Program Areas:</w:t>
      </w:r>
    </w:p>
    <w:p w14:paraId="467C2E64" w14:textId="77777777" w:rsidR="00237D0A" w:rsidRPr="003E53E5" w:rsidRDefault="00237D0A" w:rsidP="00237D0A">
      <w:pPr>
        <w:pStyle w:val="ListParagraph"/>
        <w:numPr>
          <w:ilvl w:val="1"/>
          <w:numId w:val="35"/>
        </w:numPr>
        <w:rPr>
          <w:rFonts w:asciiTheme="minorHAnsi" w:hAnsiTheme="minorHAnsi" w:cstheme="minorHAnsi"/>
          <w:color w:val="000000" w:themeColor="text1"/>
        </w:rPr>
      </w:pPr>
      <w:r w:rsidRPr="003E53E5">
        <w:rPr>
          <w:rFonts w:asciiTheme="minorHAnsi" w:hAnsiTheme="minorHAnsi" w:cstheme="minorHAnsi"/>
          <w:color w:val="000000" w:themeColor="text1"/>
        </w:rPr>
        <w:t>Strengthening Democratic Institutions, including press freedoms</w:t>
      </w:r>
    </w:p>
    <w:p w14:paraId="250C90BD" w14:textId="77777777" w:rsidR="00237D0A" w:rsidRPr="003E53E5" w:rsidRDefault="00237D0A" w:rsidP="00237D0A">
      <w:pPr>
        <w:pStyle w:val="ListParagraph"/>
        <w:numPr>
          <w:ilvl w:val="1"/>
          <w:numId w:val="35"/>
        </w:numPr>
        <w:rPr>
          <w:rFonts w:asciiTheme="minorHAnsi" w:hAnsiTheme="minorHAnsi" w:cstheme="minorHAnsi"/>
          <w:color w:val="000000" w:themeColor="text1"/>
        </w:rPr>
      </w:pPr>
      <w:r w:rsidRPr="003E53E5">
        <w:rPr>
          <w:rFonts w:asciiTheme="minorHAnsi" w:hAnsiTheme="minorHAnsi" w:cstheme="minorHAnsi"/>
          <w:color w:val="000000" w:themeColor="text1"/>
        </w:rPr>
        <w:t>Empowering Civil Society, with an emphasis on women and youth</w:t>
      </w:r>
    </w:p>
    <w:p w14:paraId="6E197767" w14:textId="77777777" w:rsidR="00237D0A" w:rsidRPr="003E53E5" w:rsidRDefault="00237D0A" w:rsidP="00237D0A">
      <w:pPr>
        <w:pStyle w:val="ListParagraph"/>
        <w:numPr>
          <w:ilvl w:val="1"/>
          <w:numId w:val="35"/>
        </w:numPr>
        <w:rPr>
          <w:rFonts w:asciiTheme="minorHAnsi" w:hAnsiTheme="minorHAnsi" w:cstheme="minorHAnsi"/>
          <w:color w:val="000000" w:themeColor="text1"/>
        </w:rPr>
      </w:pPr>
      <w:r w:rsidRPr="003E53E5">
        <w:rPr>
          <w:rFonts w:asciiTheme="minorHAnsi" w:hAnsiTheme="minorHAnsi" w:cstheme="minorHAnsi"/>
          <w:color w:val="000000" w:themeColor="text1"/>
        </w:rPr>
        <w:t>Bolstering Education</w:t>
      </w:r>
    </w:p>
    <w:p w14:paraId="620694F7" w14:textId="77777777" w:rsidR="00237D0A" w:rsidRPr="003E53E5" w:rsidRDefault="00237D0A" w:rsidP="00237D0A">
      <w:pPr>
        <w:pStyle w:val="ListParagraph"/>
        <w:numPr>
          <w:ilvl w:val="1"/>
          <w:numId w:val="35"/>
        </w:numPr>
        <w:rPr>
          <w:rFonts w:asciiTheme="minorHAnsi" w:hAnsiTheme="minorHAnsi" w:cstheme="minorHAnsi"/>
        </w:rPr>
      </w:pPr>
      <w:r w:rsidRPr="003E53E5">
        <w:rPr>
          <w:rFonts w:asciiTheme="minorHAnsi" w:hAnsiTheme="minorHAnsi" w:cstheme="minorHAnsi"/>
        </w:rPr>
        <w:t>Strengthening economic development and entrepreneurship</w:t>
      </w:r>
    </w:p>
    <w:p w14:paraId="318DACF6" w14:textId="77777777" w:rsidR="00237D0A" w:rsidRPr="003E53E5" w:rsidRDefault="00237D0A" w:rsidP="00237D0A">
      <w:pPr>
        <w:pStyle w:val="ListParagraph"/>
        <w:numPr>
          <w:ilvl w:val="1"/>
          <w:numId w:val="35"/>
        </w:numPr>
        <w:rPr>
          <w:rFonts w:asciiTheme="minorHAnsi" w:hAnsiTheme="minorHAnsi" w:cstheme="minorHAnsi"/>
        </w:rPr>
      </w:pPr>
      <w:r w:rsidRPr="003E53E5">
        <w:rPr>
          <w:rFonts w:asciiTheme="minorHAnsi" w:hAnsiTheme="minorHAnsi" w:cstheme="minorHAnsi"/>
        </w:rPr>
        <w:t>Encouraging cultural exchange</w:t>
      </w:r>
    </w:p>
    <w:p w14:paraId="01E492CB" w14:textId="77777777" w:rsidR="001356D3" w:rsidRPr="003E53E5" w:rsidRDefault="001356D3" w:rsidP="001356D3">
      <w:pPr>
        <w:pStyle w:val="ListParagraph"/>
        <w:ind w:left="1800"/>
        <w:rPr>
          <w:rFonts w:asciiTheme="minorHAnsi" w:hAnsiTheme="minorHAnsi" w:cstheme="minorHAnsi"/>
          <w:color w:val="000000" w:themeColor="text1"/>
        </w:rPr>
      </w:pPr>
    </w:p>
    <w:p w14:paraId="1214A6AA" w14:textId="77777777" w:rsidR="001356D3" w:rsidRPr="003E53E5" w:rsidRDefault="001356D3" w:rsidP="001356D3">
      <w:pPr>
        <w:pStyle w:val="Heading5"/>
        <w:ind w:left="1440"/>
        <w:rPr>
          <w:rFonts w:asciiTheme="minorHAnsi" w:hAnsiTheme="minorHAnsi" w:cstheme="minorHAnsi"/>
        </w:rPr>
      </w:pPr>
      <w:r w:rsidRPr="003E53E5">
        <w:rPr>
          <w:rFonts w:asciiTheme="minorHAnsi" w:hAnsiTheme="minorHAnsi" w:cstheme="minorHAnsi"/>
        </w:rPr>
        <w:t>Participants and Audiences:</w:t>
      </w:r>
    </w:p>
    <w:p w14:paraId="1BF7F23C" w14:textId="4B698BC3" w:rsidR="001356D3" w:rsidRPr="003E53E5" w:rsidRDefault="001356D3" w:rsidP="001356D3">
      <w:pPr>
        <w:ind w:left="2160"/>
        <w:rPr>
          <w:rFonts w:asciiTheme="minorHAnsi" w:hAnsiTheme="minorHAnsi" w:cstheme="minorHAnsi"/>
          <w:bdr w:val="none" w:sz="0" w:space="0" w:color="auto" w:frame="1"/>
        </w:rPr>
      </w:pPr>
      <w:r w:rsidRPr="003E53E5">
        <w:rPr>
          <w:rFonts w:asciiTheme="minorHAnsi" w:hAnsiTheme="minorHAnsi" w:cstheme="minorHAnsi"/>
          <w:color w:val="000000" w:themeColor="text1"/>
          <w:bdr w:val="none" w:sz="0" w:space="0" w:color="auto" w:frame="1"/>
        </w:rPr>
        <w:t xml:space="preserve">All proposals should focus on engaging </w:t>
      </w:r>
      <w:r w:rsidRPr="003E53E5">
        <w:rPr>
          <w:rFonts w:asciiTheme="minorHAnsi" w:hAnsiTheme="minorHAnsi" w:cstheme="minorHAnsi"/>
          <w:bdr w:val="none" w:sz="0" w:space="0" w:color="auto" w:frame="1"/>
        </w:rPr>
        <w:t>Gambians in The Gambia.  Proposals that reach marginalized communities and youth are encouraged.</w:t>
      </w:r>
    </w:p>
    <w:p w14:paraId="3FEDB014" w14:textId="77777777" w:rsidR="00421EDE" w:rsidRPr="003E53E5" w:rsidRDefault="00421EDE" w:rsidP="00147F33">
      <w:pPr>
        <w:ind w:left="720"/>
        <w:rPr>
          <w:rFonts w:asciiTheme="minorHAnsi" w:hAnsiTheme="minorHAnsi" w:cstheme="minorHAnsi"/>
        </w:rPr>
      </w:pPr>
    </w:p>
    <w:p w14:paraId="12D4D55F" w14:textId="73FD5A28" w:rsidR="00FD0E36" w:rsidRPr="003E53E5" w:rsidRDefault="00FD0E36" w:rsidP="00147F33">
      <w:pPr>
        <w:ind w:left="720"/>
        <w:rPr>
          <w:rFonts w:asciiTheme="minorHAnsi" w:hAnsiTheme="minorHAnsi" w:cstheme="minorHAnsi"/>
        </w:rPr>
      </w:pPr>
      <w:r w:rsidRPr="003E53E5">
        <w:rPr>
          <w:rFonts w:asciiTheme="minorHAnsi" w:hAnsiTheme="minorHAnsi" w:cstheme="minorHAnsi"/>
          <w:b/>
        </w:rPr>
        <w:t>Budget:</w:t>
      </w:r>
      <w:r w:rsidRPr="003E53E5">
        <w:rPr>
          <w:rFonts w:asciiTheme="minorHAnsi" w:hAnsiTheme="minorHAnsi" w:cstheme="minorHAnsi"/>
        </w:rPr>
        <w:t xml:space="preserve"> The budget justification is detailed.  Costs are reasonable in relation to the proposed activities and anticipated results. The budget is realistic, accounting for all necessary expenses to achieve proposed activities. </w:t>
      </w:r>
    </w:p>
    <w:p w14:paraId="5978B6BA" w14:textId="77777777" w:rsidR="00147F33" w:rsidRPr="003E53E5" w:rsidRDefault="00147F33" w:rsidP="00147F33">
      <w:pPr>
        <w:ind w:left="720"/>
        <w:rPr>
          <w:rFonts w:asciiTheme="minorHAnsi" w:hAnsiTheme="minorHAnsi" w:cstheme="minorHAnsi"/>
        </w:rPr>
      </w:pPr>
    </w:p>
    <w:p w14:paraId="12D4D560" w14:textId="217D28F5" w:rsidR="00FD0E36" w:rsidRPr="003E53E5" w:rsidRDefault="00FD0E36" w:rsidP="00147F33">
      <w:pPr>
        <w:ind w:left="720"/>
        <w:rPr>
          <w:rFonts w:asciiTheme="minorHAnsi" w:hAnsiTheme="minorHAnsi" w:cstheme="minorHAnsi"/>
        </w:rPr>
      </w:pPr>
      <w:r w:rsidRPr="003E53E5">
        <w:rPr>
          <w:rFonts w:asciiTheme="minorHAnsi" w:hAnsiTheme="minorHAnsi" w:cstheme="minorHAnsi"/>
          <w:b/>
        </w:rPr>
        <w:t>Monitoring and evaluation plan:</w:t>
      </w:r>
      <w:r w:rsidRPr="003E53E5">
        <w:rPr>
          <w:rFonts w:asciiTheme="minorHAnsi" w:hAnsiTheme="minorHAnsi" w:cstheme="minorHAnsi"/>
        </w:rPr>
        <w:t xml:space="preserve"> Applicant demonstrates it </w:t>
      </w:r>
      <w:proofErr w:type="gramStart"/>
      <w:r w:rsidRPr="003E53E5">
        <w:rPr>
          <w:rFonts w:asciiTheme="minorHAnsi" w:hAnsiTheme="minorHAnsi" w:cstheme="minorHAnsi"/>
        </w:rPr>
        <w:t>is able to</w:t>
      </w:r>
      <w:proofErr w:type="gramEnd"/>
      <w:r w:rsidRPr="003E53E5">
        <w:rPr>
          <w:rFonts w:asciiTheme="minorHAnsi" w:hAnsiTheme="minorHAnsi" w:cstheme="minorHAnsi"/>
        </w:rPr>
        <w:t xml:space="preserve"> measure program success against key indicators and provide milestones to indicate progress toward goals outlined in the proposal. The </w:t>
      </w:r>
      <w:r w:rsidR="009C5FCA" w:rsidRPr="003E53E5">
        <w:rPr>
          <w:rFonts w:asciiTheme="minorHAnsi" w:hAnsiTheme="minorHAnsi" w:cstheme="minorHAnsi"/>
        </w:rPr>
        <w:t xml:space="preserve">program </w:t>
      </w:r>
      <w:r w:rsidRPr="003E53E5">
        <w:rPr>
          <w:rFonts w:asciiTheme="minorHAnsi" w:hAnsiTheme="minorHAnsi" w:cstheme="minorHAnsi"/>
        </w:rPr>
        <w:t>includes output and outcome indicators</w:t>
      </w:r>
      <w:r w:rsidR="007168E1" w:rsidRPr="003E53E5">
        <w:rPr>
          <w:rFonts w:asciiTheme="minorHAnsi" w:hAnsiTheme="minorHAnsi" w:cstheme="minorHAnsi"/>
        </w:rPr>
        <w:t xml:space="preserve"> </w:t>
      </w:r>
      <w:r w:rsidRPr="003E53E5">
        <w:rPr>
          <w:rFonts w:asciiTheme="minorHAnsi" w:hAnsiTheme="minorHAnsi" w:cstheme="minorHAnsi"/>
        </w:rPr>
        <w:t>and shows how and when those will be measured.</w:t>
      </w:r>
    </w:p>
    <w:p w14:paraId="2E5A139C" w14:textId="77777777" w:rsidR="00147F33" w:rsidRPr="003E53E5" w:rsidRDefault="00147F33" w:rsidP="00147F33">
      <w:pPr>
        <w:ind w:left="720"/>
        <w:rPr>
          <w:rFonts w:asciiTheme="minorHAnsi" w:hAnsiTheme="minorHAnsi" w:cstheme="minorHAnsi"/>
        </w:rPr>
      </w:pPr>
    </w:p>
    <w:p w14:paraId="12D4D561" w14:textId="77777777" w:rsidR="00FD0E36" w:rsidRPr="003E53E5" w:rsidRDefault="00FD0E36" w:rsidP="00147F33">
      <w:pPr>
        <w:ind w:left="720"/>
        <w:rPr>
          <w:rFonts w:asciiTheme="minorHAnsi" w:hAnsiTheme="minorHAnsi" w:cstheme="minorHAnsi"/>
        </w:rPr>
      </w:pPr>
      <w:r w:rsidRPr="003E53E5">
        <w:rPr>
          <w:rFonts w:asciiTheme="minorHAnsi" w:hAnsiTheme="minorHAnsi" w:cstheme="minorHAnsi"/>
          <w:b/>
        </w:rPr>
        <w:lastRenderedPageBreak/>
        <w:t>Sustainability:</w:t>
      </w:r>
      <w:r w:rsidRPr="003E53E5">
        <w:rPr>
          <w:rFonts w:asciiTheme="minorHAnsi" w:hAnsiTheme="minorHAnsi" w:cstheme="minorHAnsi"/>
        </w:rPr>
        <w:t xml:space="preserve"> </w:t>
      </w:r>
      <w:r w:rsidR="009C5FCA" w:rsidRPr="003E53E5">
        <w:rPr>
          <w:rFonts w:asciiTheme="minorHAnsi" w:hAnsiTheme="minorHAnsi" w:cstheme="minorHAnsi"/>
        </w:rPr>
        <w:t xml:space="preserve">Program </w:t>
      </w:r>
      <w:r w:rsidRPr="003E53E5">
        <w:rPr>
          <w:rFonts w:asciiTheme="minorHAnsi" w:hAnsiTheme="minorHAnsi" w:cstheme="minorHAnsi"/>
        </w:rPr>
        <w:t xml:space="preserve">activities will continue to have positive impact after the end of the </w:t>
      </w:r>
      <w:r w:rsidR="009C5FCA" w:rsidRPr="003E53E5">
        <w:rPr>
          <w:rFonts w:asciiTheme="minorHAnsi" w:hAnsiTheme="minorHAnsi" w:cstheme="minorHAnsi"/>
        </w:rPr>
        <w:t>program</w:t>
      </w:r>
      <w:r w:rsidRPr="003E53E5">
        <w:rPr>
          <w:rFonts w:asciiTheme="minorHAnsi" w:hAnsiTheme="minorHAnsi" w:cstheme="minorHAnsi"/>
        </w:rPr>
        <w:t>.</w:t>
      </w:r>
    </w:p>
    <w:p w14:paraId="12D4D562" w14:textId="77777777" w:rsidR="00856FBB" w:rsidRPr="003E53E5" w:rsidRDefault="00856FBB" w:rsidP="00A354AF">
      <w:pPr>
        <w:rPr>
          <w:rFonts w:asciiTheme="minorHAnsi" w:hAnsiTheme="minorHAnsi" w:cstheme="minorHAnsi"/>
        </w:rPr>
      </w:pPr>
    </w:p>
    <w:p w14:paraId="12D4D563" w14:textId="77777777" w:rsidR="00FD0E36" w:rsidRPr="003E53E5" w:rsidRDefault="00FD0E36" w:rsidP="00147F33">
      <w:pPr>
        <w:pStyle w:val="Heading2"/>
        <w:rPr>
          <w:rFonts w:asciiTheme="minorHAnsi" w:hAnsiTheme="minorHAnsi" w:cstheme="minorHAnsi"/>
          <w:szCs w:val="24"/>
        </w:rPr>
      </w:pPr>
      <w:r w:rsidRPr="003E53E5">
        <w:rPr>
          <w:rFonts w:asciiTheme="minorHAnsi" w:hAnsiTheme="minorHAnsi" w:cstheme="minorHAnsi"/>
          <w:szCs w:val="24"/>
        </w:rPr>
        <w:t>Review and Selection Process</w:t>
      </w:r>
    </w:p>
    <w:p w14:paraId="1CBED307" w14:textId="25840769" w:rsidR="005B38EE" w:rsidRPr="003E53E5" w:rsidRDefault="00FD0E36" w:rsidP="00147F33">
      <w:pPr>
        <w:ind w:left="720"/>
        <w:rPr>
          <w:rFonts w:asciiTheme="minorHAnsi" w:hAnsiTheme="minorHAnsi" w:cstheme="minorHAnsi"/>
        </w:rPr>
      </w:pPr>
      <w:r w:rsidRPr="003E53E5">
        <w:rPr>
          <w:rFonts w:asciiTheme="minorHAnsi" w:hAnsiTheme="minorHAnsi" w:cstheme="minorHAnsi"/>
        </w:rPr>
        <w:t>A Grants Review Committee will evaluate all eligible applications.</w:t>
      </w:r>
    </w:p>
    <w:p w14:paraId="16D25AFE" w14:textId="41A32B82" w:rsidR="00FD0E36" w:rsidRPr="003E53E5" w:rsidRDefault="4C54B335" w:rsidP="00944561">
      <w:pPr>
        <w:spacing w:before="240" w:after="240"/>
        <w:rPr>
          <w:rFonts w:asciiTheme="minorHAnsi" w:hAnsiTheme="minorHAnsi" w:cstheme="minorHAnsi"/>
          <w:color w:val="000000" w:themeColor="text1"/>
        </w:rPr>
      </w:pPr>
      <w:r w:rsidRPr="003E53E5">
        <w:rPr>
          <w:rFonts w:asciiTheme="minorHAnsi" w:hAnsiTheme="minorHAnsi" w:cstheme="minorHAnsi"/>
          <w:color w:val="000000" w:themeColor="text1"/>
        </w:rPr>
        <w:t>3. Responsibility/Qualification Information in SAM.gov (formerly, FAPIIS)</w:t>
      </w:r>
    </w:p>
    <w:p w14:paraId="07FF31CE" w14:textId="20D5E135" w:rsidR="00FD0E36" w:rsidRPr="003E53E5" w:rsidRDefault="4C54B335" w:rsidP="00944561">
      <w:pPr>
        <w:spacing w:before="240" w:after="240"/>
        <w:rPr>
          <w:rFonts w:asciiTheme="minorHAnsi" w:hAnsiTheme="minorHAnsi" w:cstheme="minorHAnsi"/>
          <w:color w:val="000000" w:themeColor="text1"/>
        </w:rPr>
      </w:pPr>
      <w:r w:rsidRPr="003E53E5">
        <w:rPr>
          <w:rFonts w:asciiTheme="minorHAnsi" w:hAnsiTheme="minorHAnsi" w:cstheme="minorHAnsi"/>
          <w:color w:val="000000" w:themeColor="text1"/>
        </w:rPr>
        <w:t xml:space="preserve">i. The Federal awarding agency, prior to making a </w:t>
      </w:r>
      <w:proofErr w:type="gramStart"/>
      <w:r w:rsidRPr="003E53E5">
        <w:rPr>
          <w:rFonts w:asciiTheme="minorHAnsi" w:hAnsiTheme="minorHAnsi" w:cstheme="minorHAnsi"/>
          <w:color w:val="000000" w:themeColor="text1"/>
        </w:rPr>
        <w:t>Federal</w:t>
      </w:r>
      <w:proofErr w:type="gramEnd"/>
      <w:r w:rsidRPr="003E53E5">
        <w:rPr>
          <w:rFonts w:asciiTheme="minorHAnsi" w:hAnsiTheme="minorHAnsi" w:cstheme="minorHAnsi"/>
          <w:color w:val="000000" w:themeColor="text1"/>
        </w:rPr>
        <w:t xml:space="preserve"> award with a total amount of Federal share greater than the simplified acquisition threshold, is required to review and consider any information about the applicant that is in the U.S. government designated integrity and performance system accessible through SAM.gov (see 41 U.S.C. 2313).</w:t>
      </w:r>
    </w:p>
    <w:p w14:paraId="7ED1EF6F" w14:textId="06B4718E" w:rsidR="00FD0E36" w:rsidRPr="003E53E5" w:rsidRDefault="4C54B335" w:rsidP="00944561">
      <w:pPr>
        <w:spacing w:before="240" w:after="240"/>
        <w:rPr>
          <w:rFonts w:asciiTheme="minorHAnsi" w:hAnsiTheme="minorHAnsi" w:cstheme="minorHAnsi"/>
          <w:color w:val="000000" w:themeColor="text1"/>
        </w:rPr>
      </w:pPr>
      <w:r w:rsidRPr="003E53E5">
        <w:rPr>
          <w:rFonts w:asciiTheme="minorHAnsi" w:hAnsiTheme="minorHAnsi" w:cstheme="minorHAnsi"/>
          <w:color w:val="000000" w:themeColor="text1"/>
        </w:rPr>
        <w:t xml:space="preserve">ii. An applicant, at its option, may review and comment on any information about itself that a </w:t>
      </w:r>
      <w:proofErr w:type="gramStart"/>
      <w:r w:rsidRPr="003E53E5">
        <w:rPr>
          <w:rFonts w:asciiTheme="minorHAnsi" w:hAnsiTheme="minorHAnsi" w:cstheme="minorHAnsi"/>
          <w:color w:val="000000" w:themeColor="text1"/>
        </w:rPr>
        <w:t>Federal</w:t>
      </w:r>
      <w:proofErr w:type="gramEnd"/>
      <w:r w:rsidRPr="003E53E5">
        <w:rPr>
          <w:rFonts w:asciiTheme="minorHAnsi" w:hAnsiTheme="minorHAnsi" w:cstheme="minorHAnsi"/>
          <w:color w:val="000000" w:themeColor="text1"/>
        </w:rPr>
        <w:t xml:space="preserve"> awarding agency previously entered. Currently, federal agencies create integrity records in the integrity module of the Contractor Performance Assessment and Reporting System (CPARS) and these records are visible as responsibility/qualification records in SAM.gov.</w:t>
      </w:r>
    </w:p>
    <w:p w14:paraId="361204CA" w14:textId="28C26A1A" w:rsidR="00FD0E36" w:rsidRPr="003E53E5" w:rsidRDefault="4C54B335" w:rsidP="00944561">
      <w:pPr>
        <w:spacing w:before="240" w:after="240"/>
        <w:rPr>
          <w:rFonts w:asciiTheme="minorHAnsi" w:hAnsiTheme="minorHAnsi" w:cstheme="minorHAnsi"/>
        </w:rPr>
      </w:pPr>
      <w:r w:rsidRPr="003E53E5">
        <w:rPr>
          <w:rFonts w:asciiTheme="minorHAnsi" w:hAnsiTheme="minorHAnsi" w:cstheme="minorHAnsi"/>
          <w:color w:val="000000" w:themeColor="text1"/>
        </w:rPr>
        <w:t>iii.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§200.206 Federal awarding agency review of risk posed by applicants.</w:t>
      </w:r>
      <w:r w:rsidRPr="003E53E5">
        <w:rPr>
          <w:rFonts w:asciiTheme="minorHAnsi" w:hAnsiTheme="minorHAnsi" w:cstheme="minorHAnsi"/>
        </w:rPr>
        <w:t xml:space="preserve"> </w:t>
      </w:r>
    </w:p>
    <w:p w14:paraId="12D4D56F" w14:textId="77777777" w:rsidR="00856FBB" w:rsidRPr="003E53E5" w:rsidRDefault="00856FBB" w:rsidP="00A354AF">
      <w:pPr>
        <w:rPr>
          <w:rFonts w:asciiTheme="minorHAnsi" w:hAnsiTheme="minorHAnsi" w:cstheme="minorHAnsi"/>
        </w:rPr>
      </w:pPr>
    </w:p>
    <w:p w14:paraId="12D4D575" w14:textId="77777777" w:rsidR="00B61396" w:rsidRPr="003E53E5" w:rsidRDefault="00BB36C2" w:rsidP="00147F33">
      <w:pPr>
        <w:pStyle w:val="Heading1"/>
        <w:rPr>
          <w:rFonts w:asciiTheme="minorHAnsi" w:hAnsiTheme="minorHAnsi" w:cstheme="minorHAnsi"/>
          <w:sz w:val="24"/>
        </w:rPr>
      </w:pPr>
      <w:r w:rsidRPr="003E53E5">
        <w:rPr>
          <w:rFonts w:asciiTheme="minorHAnsi" w:hAnsiTheme="minorHAnsi" w:cstheme="minorHAnsi"/>
          <w:sz w:val="24"/>
        </w:rPr>
        <w:t>F</w:t>
      </w:r>
      <w:r w:rsidR="00B61396" w:rsidRPr="003E53E5">
        <w:rPr>
          <w:rFonts w:asciiTheme="minorHAnsi" w:hAnsiTheme="minorHAnsi" w:cstheme="minorHAnsi"/>
          <w:sz w:val="24"/>
        </w:rPr>
        <w:t xml:space="preserve">. </w:t>
      </w:r>
      <w:r w:rsidRPr="003E53E5">
        <w:rPr>
          <w:rFonts w:asciiTheme="minorHAnsi" w:hAnsiTheme="minorHAnsi" w:cstheme="minorHAnsi"/>
          <w:sz w:val="24"/>
        </w:rPr>
        <w:t xml:space="preserve">FEDERAL </w:t>
      </w:r>
      <w:r w:rsidR="00B61396" w:rsidRPr="003E53E5">
        <w:rPr>
          <w:rFonts w:asciiTheme="minorHAnsi" w:hAnsiTheme="minorHAnsi" w:cstheme="minorHAnsi"/>
          <w:sz w:val="24"/>
        </w:rPr>
        <w:t>AWARD ADMINISTRATION</w:t>
      </w:r>
      <w:r w:rsidRPr="003E53E5">
        <w:rPr>
          <w:rFonts w:asciiTheme="minorHAnsi" w:hAnsiTheme="minorHAnsi" w:cstheme="minorHAnsi"/>
          <w:sz w:val="24"/>
        </w:rPr>
        <w:t xml:space="preserve"> INFORMATION</w:t>
      </w:r>
    </w:p>
    <w:p w14:paraId="12D4D576" w14:textId="77777777" w:rsidR="00B12515" w:rsidRPr="003E53E5" w:rsidRDefault="00B12515" w:rsidP="00A354AF">
      <w:pPr>
        <w:rPr>
          <w:rFonts w:asciiTheme="minorHAnsi" w:hAnsiTheme="minorHAnsi" w:cstheme="minorHAnsi"/>
        </w:rPr>
      </w:pPr>
    </w:p>
    <w:p w14:paraId="12D4D577" w14:textId="77777777" w:rsidR="00FD0E36" w:rsidRPr="003E53E5" w:rsidRDefault="00FD0E36" w:rsidP="00147F33">
      <w:pPr>
        <w:pStyle w:val="Heading2"/>
        <w:numPr>
          <w:ilvl w:val="0"/>
          <w:numId w:val="42"/>
        </w:numPr>
        <w:rPr>
          <w:rFonts w:asciiTheme="minorHAnsi" w:hAnsiTheme="minorHAnsi" w:cstheme="minorHAnsi"/>
          <w:szCs w:val="24"/>
        </w:rPr>
      </w:pPr>
      <w:r w:rsidRPr="003E53E5">
        <w:rPr>
          <w:rFonts w:asciiTheme="minorHAnsi" w:hAnsiTheme="minorHAnsi" w:cstheme="minorHAnsi"/>
          <w:szCs w:val="24"/>
        </w:rPr>
        <w:t>Federal Award Notices</w:t>
      </w:r>
    </w:p>
    <w:p w14:paraId="12D4D579" w14:textId="2C3BC2A1" w:rsidR="00D0290D" w:rsidRPr="003E53E5" w:rsidRDefault="00B61396" w:rsidP="00147F33">
      <w:pPr>
        <w:ind w:left="720"/>
        <w:rPr>
          <w:rFonts w:asciiTheme="minorHAnsi" w:hAnsiTheme="minorHAnsi" w:cstheme="minorHAnsi"/>
        </w:rPr>
      </w:pPr>
      <w:r w:rsidRPr="003E53E5">
        <w:rPr>
          <w:rFonts w:asciiTheme="minorHAnsi" w:hAnsiTheme="minorHAnsi" w:cstheme="minorHAnsi"/>
        </w:rPr>
        <w:t xml:space="preserve">The grant award or cooperative agreement </w:t>
      </w:r>
      <w:r w:rsidR="00D0290D" w:rsidRPr="003E53E5">
        <w:rPr>
          <w:rFonts w:asciiTheme="minorHAnsi" w:hAnsiTheme="minorHAnsi" w:cstheme="minorHAnsi"/>
        </w:rPr>
        <w:t>will</w:t>
      </w:r>
      <w:r w:rsidRPr="003E53E5">
        <w:rPr>
          <w:rFonts w:asciiTheme="minorHAnsi" w:hAnsiTheme="minorHAnsi" w:cstheme="minorHAnsi"/>
        </w:rPr>
        <w:t xml:space="preserve"> be written, signed, awarded, and administered by the Grants Officer. The assistance award agreement is the authorizing document</w:t>
      </w:r>
      <w:r w:rsidR="007168E1" w:rsidRPr="003E53E5">
        <w:rPr>
          <w:rFonts w:asciiTheme="minorHAnsi" w:hAnsiTheme="minorHAnsi" w:cstheme="minorHAnsi"/>
        </w:rPr>
        <w:t>,</w:t>
      </w:r>
      <w:r w:rsidRPr="003E53E5">
        <w:rPr>
          <w:rFonts w:asciiTheme="minorHAnsi" w:hAnsiTheme="minorHAnsi" w:cstheme="minorHAnsi"/>
        </w:rPr>
        <w:t xml:space="preserve"> and it will be provided to the recipient</w:t>
      </w:r>
      <w:r w:rsidR="00D0290D" w:rsidRPr="003E53E5">
        <w:rPr>
          <w:rFonts w:asciiTheme="minorHAnsi" w:hAnsiTheme="minorHAnsi" w:cstheme="minorHAnsi"/>
        </w:rPr>
        <w:t xml:space="preserve"> for review and signature by email</w:t>
      </w:r>
      <w:r w:rsidRPr="003E53E5">
        <w:rPr>
          <w:rFonts w:asciiTheme="minorHAnsi" w:hAnsiTheme="minorHAnsi" w:cstheme="minorHAnsi"/>
        </w:rPr>
        <w:t xml:space="preserve">. </w:t>
      </w:r>
      <w:r w:rsidR="00D0290D" w:rsidRPr="003E53E5">
        <w:rPr>
          <w:rFonts w:asciiTheme="minorHAnsi" w:hAnsiTheme="minorHAnsi" w:cstheme="minorHAnsi"/>
        </w:rPr>
        <w:t xml:space="preserve">The recipient may only start incurring </w:t>
      </w:r>
      <w:r w:rsidR="009C5FCA" w:rsidRPr="003E53E5">
        <w:rPr>
          <w:rFonts w:asciiTheme="minorHAnsi" w:hAnsiTheme="minorHAnsi" w:cstheme="minorHAnsi"/>
        </w:rPr>
        <w:t xml:space="preserve">program </w:t>
      </w:r>
      <w:r w:rsidR="00D0290D" w:rsidRPr="003E53E5">
        <w:rPr>
          <w:rFonts w:asciiTheme="minorHAnsi" w:hAnsiTheme="minorHAnsi" w:cstheme="minorHAnsi"/>
        </w:rPr>
        <w:t xml:space="preserve">expenses beginning on the start date </w:t>
      </w:r>
      <w:r w:rsidR="008D356F" w:rsidRPr="003E53E5">
        <w:rPr>
          <w:rFonts w:asciiTheme="minorHAnsi" w:hAnsiTheme="minorHAnsi" w:cstheme="minorHAnsi"/>
        </w:rPr>
        <w:t>shown</w:t>
      </w:r>
      <w:r w:rsidR="00D0290D" w:rsidRPr="003E53E5">
        <w:rPr>
          <w:rFonts w:asciiTheme="minorHAnsi" w:hAnsiTheme="minorHAnsi" w:cstheme="minorHAnsi"/>
        </w:rPr>
        <w:t xml:space="preserve"> </w:t>
      </w:r>
      <w:r w:rsidR="008D356F" w:rsidRPr="003E53E5">
        <w:rPr>
          <w:rFonts w:asciiTheme="minorHAnsi" w:hAnsiTheme="minorHAnsi" w:cstheme="minorHAnsi"/>
        </w:rPr>
        <w:t>on</w:t>
      </w:r>
      <w:r w:rsidR="00D0290D" w:rsidRPr="003E53E5">
        <w:rPr>
          <w:rFonts w:asciiTheme="minorHAnsi" w:hAnsiTheme="minorHAnsi" w:cstheme="minorHAnsi"/>
        </w:rPr>
        <w:t xml:space="preserve"> the </w:t>
      </w:r>
      <w:r w:rsidR="008D356F" w:rsidRPr="003E53E5">
        <w:rPr>
          <w:rFonts w:asciiTheme="minorHAnsi" w:hAnsiTheme="minorHAnsi" w:cstheme="minorHAnsi"/>
        </w:rPr>
        <w:t xml:space="preserve">grant award document </w:t>
      </w:r>
      <w:r w:rsidR="00D0290D" w:rsidRPr="003E53E5">
        <w:rPr>
          <w:rFonts w:asciiTheme="minorHAnsi" w:hAnsiTheme="minorHAnsi" w:cstheme="minorHAnsi"/>
        </w:rPr>
        <w:t>signed by the Grants Officer.</w:t>
      </w:r>
    </w:p>
    <w:p w14:paraId="0BA65FA7" w14:textId="77777777" w:rsidR="007E74DE" w:rsidRPr="003E53E5" w:rsidRDefault="007E74DE" w:rsidP="00147F33">
      <w:pPr>
        <w:ind w:left="720"/>
        <w:rPr>
          <w:rFonts w:asciiTheme="minorHAnsi" w:hAnsiTheme="minorHAnsi" w:cstheme="minorHAnsi"/>
        </w:rPr>
      </w:pPr>
    </w:p>
    <w:p w14:paraId="12D4D57A" w14:textId="77777777" w:rsidR="00FD0E36" w:rsidRPr="003E53E5" w:rsidRDefault="00FD0E36" w:rsidP="00147F33">
      <w:pPr>
        <w:ind w:left="720"/>
        <w:rPr>
          <w:rFonts w:asciiTheme="minorHAnsi" w:hAnsiTheme="minorHAnsi" w:cstheme="minorHAnsi"/>
        </w:rPr>
      </w:pPr>
      <w:r w:rsidRPr="003E53E5">
        <w:rPr>
          <w:rFonts w:asciiTheme="minorHAnsi" w:hAnsiTheme="minorHAnsi" w:cstheme="minorHAnsi"/>
        </w:rPr>
        <w:t xml:space="preserve">If a proposal is selected for funding, the Department of State has no obligation to provide any additional future funding. Renewal of an award to increase funding or extend the period of performance is at the discretion of the Department of State. </w:t>
      </w:r>
    </w:p>
    <w:p w14:paraId="12D4D57B" w14:textId="77777777" w:rsidR="00FD0E36" w:rsidRPr="003E53E5" w:rsidRDefault="00FD0E36" w:rsidP="00147F33">
      <w:pPr>
        <w:ind w:left="720"/>
        <w:rPr>
          <w:rFonts w:asciiTheme="minorHAnsi" w:hAnsiTheme="minorHAnsi" w:cstheme="minorHAnsi"/>
        </w:rPr>
      </w:pPr>
    </w:p>
    <w:p w14:paraId="12D4D57C" w14:textId="77777777" w:rsidR="00FD0E36" w:rsidRPr="003E53E5" w:rsidRDefault="00FD0E36" w:rsidP="00147F33">
      <w:pPr>
        <w:ind w:left="720"/>
        <w:rPr>
          <w:rFonts w:asciiTheme="minorHAnsi" w:hAnsiTheme="minorHAnsi" w:cstheme="minorHAnsi"/>
        </w:rPr>
      </w:pPr>
      <w:r w:rsidRPr="003E53E5">
        <w:rPr>
          <w:rFonts w:asciiTheme="minorHAnsi" w:hAnsiTheme="minorHAnsi" w:cstheme="minorHAnsi"/>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12D4D57D" w14:textId="77777777" w:rsidR="00FD0E36" w:rsidRPr="003E53E5" w:rsidRDefault="00FD0E36" w:rsidP="00147F33">
      <w:pPr>
        <w:ind w:left="720"/>
        <w:rPr>
          <w:rFonts w:asciiTheme="minorHAnsi" w:hAnsiTheme="minorHAnsi" w:cstheme="minorHAnsi"/>
        </w:rPr>
      </w:pPr>
    </w:p>
    <w:p w14:paraId="12D4D57E" w14:textId="77777777" w:rsidR="00FD0E36" w:rsidRPr="003E53E5" w:rsidRDefault="00FD0E36" w:rsidP="00147F33">
      <w:pPr>
        <w:ind w:left="720"/>
        <w:rPr>
          <w:rFonts w:asciiTheme="minorHAnsi" w:hAnsiTheme="minorHAnsi" w:cstheme="minorHAnsi"/>
        </w:rPr>
      </w:pPr>
      <w:r w:rsidRPr="003E53E5">
        <w:rPr>
          <w:rFonts w:asciiTheme="minorHAnsi" w:hAnsiTheme="minorHAnsi" w:cstheme="minorHAnsi"/>
          <w:b/>
        </w:rPr>
        <w:t>Payment Method:</w:t>
      </w:r>
      <w:r w:rsidRPr="003E53E5">
        <w:rPr>
          <w:rFonts w:asciiTheme="minorHAnsi" w:hAnsiTheme="minorHAnsi" w:cstheme="minorHAnsi"/>
        </w:rPr>
        <w:t xml:space="preserve"> Payments will be made in at least two installments, as needed to carry out the </w:t>
      </w:r>
      <w:r w:rsidR="009C5FCA" w:rsidRPr="003E53E5">
        <w:rPr>
          <w:rFonts w:asciiTheme="minorHAnsi" w:hAnsiTheme="minorHAnsi" w:cstheme="minorHAnsi"/>
        </w:rPr>
        <w:t xml:space="preserve">program </w:t>
      </w:r>
      <w:r w:rsidRPr="003E53E5">
        <w:rPr>
          <w:rFonts w:asciiTheme="minorHAnsi" w:hAnsiTheme="minorHAnsi" w:cstheme="minorHAnsi"/>
        </w:rPr>
        <w:t xml:space="preserve">activities.  </w:t>
      </w:r>
    </w:p>
    <w:p w14:paraId="12D4D57F" w14:textId="77777777" w:rsidR="00FD0E36" w:rsidRPr="003E53E5" w:rsidRDefault="00FD0E36" w:rsidP="00147F33">
      <w:pPr>
        <w:ind w:left="720"/>
        <w:rPr>
          <w:rFonts w:asciiTheme="minorHAnsi" w:hAnsiTheme="minorHAnsi" w:cstheme="minorHAnsi"/>
        </w:rPr>
      </w:pPr>
    </w:p>
    <w:p w14:paraId="12D4D580" w14:textId="77777777" w:rsidR="00D0290D" w:rsidRPr="003E53E5" w:rsidRDefault="00B61396" w:rsidP="00147F33">
      <w:pPr>
        <w:ind w:left="720"/>
        <w:rPr>
          <w:rFonts w:asciiTheme="minorHAnsi" w:hAnsiTheme="minorHAnsi" w:cstheme="minorHAnsi"/>
          <w:color w:val="333333"/>
        </w:rPr>
      </w:pPr>
      <w:r w:rsidRPr="003E53E5">
        <w:rPr>
          <w:rFonts w:asciiTheme="minorHAnsi" w:hAnsiTheme="minorHAnsi" w:cstheme="minorHAnsi"/>
        </w:rPr>
        <w:t xml:space="preserve">Organizations whose applications will not be funded will also be notified </w:t>
      </w:r>
      <w:r w:rsidR="00D0290D" w:rsidRPr="003E53E5">
        <w:rPr>
          <w:rFonts w:asciiTheme="minorHAnsi" w:hAnsiTheme="minorHAnsi" w:cstheme="minorHAnsi"/>
          <w:color w:val="000000" w:themeColor="text1"/>
        </w:rPr>
        <w:t>via email</w:t>
      </w:r>
      <w:r w:rsidRPr="003E53E5">
        <w:rPr>
          <w:rFonts w:asciiTheme="minorHAnsi" w:hAnsiTheme="minorHAnsi" w:cstheme="minorHAnsi"/>
          <w:color w:val="000000" w:themeColor="text1"/>
        </w:rPr>
        <w:t>.</w:t>
      </w:r>
    </w:p>
    <w:p w14:paraId="12D4D581" w14:textId="77777777" w:rsidR="002E440C" w:rsidRPr="003E53E5" w:rsidRDefault="002E440C" w:rsidP="00A354AF">
      <w:pPr>
        <w:rPr>
          <w:rFonts w:asciiTheme="minorHAnsi" w:hAnsiTheme="minorHAnsi" w:cstheme="minorHAnsi"/>
        </w:rPr>
      </w:pPr>
    </w:p>
    <w:p w14:paraId="12D4D582" w14:textId="77777777" w:rsidR="00FD0E36" w:rsidRPr="003E53E5" w:rsidRDefault="00FD0E36" w:rsidP="00147F33">
      <w:pPr>
        <w:pStyle w:val="Heading2"/>
        <w:rPr>
          <w:rFonts w:asciiTheme="minorHAnsi" w:hAnsiTheme="minorHAnsi" w:cstheme="minorHAnsi"/>
          <w:szCs w:val="24"/>
        </w:rPr>
      </w:pPr>
      <w:r w:rsidRPr="003E53E5">
        <w:rPr>
          <w:rFonts w:asciiTheme="minorHAnsi" w:hAnsiTheme="minorHAnsi" w:cstheme="minorHAnsi"/>
          <w:szCs w:val="24"/>
        </w:rPr>
        <w:t>Administrative and National Policy Requirements</w:t>
      </w:r>
    </w:p>
    <w:p w14:paraId="12D4D584" w14:textId="64ACCFD5" w:rsidR="00FD0E36" w:rsidRPr="003E53E5" w:rsidRDefault="00FD0E36" w:rsidP="00147F33">
      <w:pPr>
        <w:ind w:left="720"/>
        <w:rPr>
          <w:rFonts w:asciiTheme="minorHAnsi" w:hAnsiTheme="minorHAnsi" w:cstheme="minorHAnsi"/>
        </w:rPr>
      </w:pPr>
      <w:r w:rsidRPr="003E53E5">
        <w:rPr>
          <w:rFonts w:asciiTheme="minorHAnsi" w:hAnsiTheme="minorHAnsi" w:cstheme="minorHAnsi"/>
          <w:b/>
        </w:rPr>
        <w:t>Terms and Conditions:</w:t>
      </w:r>
      <w:r w:rsidRPr="003E53E5">
        <w:rPr>
          <w:rFonts w:asciiTheme="minorHAnsi" w:hAnsiTheme="minorHAnsi" w:cstheme="minorHAnsi"/>
        </w:rPr>
        <w:t xml:space="preserve"> Before </w:t>
      </w:r>
      <w:r w:rsidR="002B628A" w:rsidRPr="003E53E5">
        <w:rPr>
          <w:rFonts w:asciiTheme="minorHAnsi" w:hAnsiTheme="minorHAnsi" w:cstheme="minorHAnsi"/>
        </w:rPr>
        <w:t>applying</w:t>
      </w:r>
      <w:r w:rsidRPr="003E53E5">
        <w:rPr>
          <w:rFonts w:asciiTheme="minorHAnsi" w:hAnsiTheme="minorHAnsi" w:cstheme="minorHAnsi"/>
        </w:rPr>
        <w:t>, applicants should review all the terms and conditions and required certifications which will apply to this award, to ensure that they will be able to comply.  These include:</w:t>
      </w:r>
    </w:p>
    <w:p w14:paraId="401B93A0" w14:textId="77777777" w:rsidR="007E74DE" w:rsidRPr="003E53E5" w:rsidRDefault="00975F7F" w:rsidP="007E74DE">
      <w:pPr>
        <w:pStyle w:val="ListParagraph"/>
        <w:numPr>
          <w:ilvl w:val="0"/>
          <w:numId w:val="46"/>
        </w:numPr>
        <w:spacing w:after="240" w:line="276" w:lineRule="auto"/>
        <w:contextualSpacing w:val="0"/>
        <w:rPr>
          <w:rFonts w:asciiTheme="minorHAnsi" w:hAnsiTheme="minorHAnsi" w:cstheme="minorHAnsi"/>
          <w:u w:val="single"/>
        </w:rPr>
      </w:pPr>
      <w:hyperlink r:id="rId29" w:history="1">
        <w:r w:rsidR="007E74DE" w:rsidRPr="003E53E5">
          <w:rPr>
            <w:rStyle w:val="Hyperlink"/>
            <w:rFonts w:asciiTheme="minorHAnsi" w:hAnsiTheme="minorHAnsi" w:cstheme="minorHAnsi"/>
          </w:rPr>
          <w:t>2 CFR 25 - UNIVERSAL IDENTIFIER AND SYSTEM FOR AWARD MANAGEMENT</w:t>
        </w:r>
      </w:hyperlink>
    </w:p>
    <w:p w14:paraId="7CFB320B" w14:textId="77777777" w:rsidR="007E74DE" w:rsidRPr="003E53E5" w:rsidRDefault="00975F7F" w:rsidP="007E74DE">
      <w:pPr>
        <w:pStyle w:val="ListParagraph"/>
        <w:numPr>
          <w:ilvl w:val="0"/>
          <w:numId w:val="46"/>
        </w:numPr>
        <w:spacing w:after="240" w:line="276" w:lineRule="auto"/>
        <w:contextualSpacing w:val="0"/>
        <w:rPr>
          <w:rFonts w:asciiTheme="minorHAnsi" w:hAnsiTheme="minorHAnsi" w:cstheme="minorHAnsi"/>
          <w:u w:val="single"/>
        </w:rPr>
      </w:pPr>
      <w:hyperlink r:id="rId30" w:history="1">
        <w:r w:rsidR="007E74DE" w:rsidRPr="003E53E5">
          <w:rPr>
            <w:rStyle w:val="Hyperlink"/>
            <w:rFonts w:asciiTheme="minorHAnsi" w:hAnsiTheme="minorHAnsi" w:cstheme="minorHAnsi"/>
          </w:rPr>
          <w:t>2 CFR 170 - REPORTING SUBAWARD AND EXECUTIVE COMPENSATION INFORMATION</w:t>
        </w:r>
      </w:hyperlink>
    </w:p>
    <w:p w14:paraId="4BBBD6CB" w14:textId="77777777" w:rsidR="007E74DE" w:rsidRPr="003E53E5" w:rsidRDefault="00975F7F" w:rsidP="007E74DE">
      <w:pPr>
        <w:pStyle w:val="ListParagraph"/>
        <w:numPr>
          <w:ilvl w:val="0"/>
          <w:numId w:val="46"/>
        </w:numPr>
        <w:spacing w:after="240" w:line="276" w:lineRule="auto"/>
        <w:contextualSpacing w:val="0"/>
        <w:rPr>
          <w:rFonts w:asciiTheme="minorHAnsi" w:hAnsiTheme="minorHAnsi" w:cstheme="minorHAnsi"/>
          <w:u w:val="single"/>
        </w:rPr>
      </w:pPr>
      <w:hyperlink r:id="rId31" w:history="1">
        <w:r w:rsidR="007E74DE" w:rsidRPr="003E53E5">
          <w:rPr>
            <w:rStyle w:val="Hyperlink"/>
            <w:rFonts w:asciiTheme="minorHAnsi" w:hAnsiTheme="minorHAnsi" w:cstheme="minorHAnsi"/>
          </w:rPr>
          <w:t>2 CFR 175 - AWARD TERM FOR TRAFFICKING IN PERSONS</w:t>
        </w:r>
      </w:hyperlink>
    </w:p>
    <w:p w14:paraId="002BFAE6" w14:textId="77777777" w:rsidR="007E74DE" w:rsidRPr="003E53E5" w:rsidRDefault="00975F7F" w:rsidP="007E74DE">
      <w:pPr>
        <w:pStyle w:val="ListParagraph"/>
        <w:numPr>
          <w:ilvl w:val="0"/>
          <w:numId w:val="46"/>
        </w:numPr>
        <w:spacing w:after="240" w:line="276" w:lineRule="auto"/>
        <w:contextualSpacing w:val="0"/>
        <w:rPr>
          <w:rFonts w:asciiTheme="minorHAnsi" w:hAnsiTheme="minorHAnsi" w:cstheme="minorHAnsi"/>
          <w:u w:val="single"/>
        </w:rPr>
      </w:pPr>
      <w:hyperlink r:id="rId32" w:history="1">
        <w:r w:rsidR="007E74DE" w:rsidRPr="003E53E5">
          <w:rPr>
            <w:rStyle w:val="Hyperlink"/>
            <w:rFonts w:asciiTheme="minorHAnsi" w:hAnsiTheme="minorHAnsi" w:cstheme="minorHAnsi"/>
          </w:rPr>
          <w:t>2 CFR 182 - GOVERNMENTWIDE REQUIREMENTS FOR DRUG-FREE WORKPLACE (FINANCIAL ASSISTANCE)</w:t>
        </w:r>
      </w:hyperlink>
    </w:p>
    <w:p w14:paraId="3244F22B" w14:textId="77777777" w:rsidR="007E74DE" w:rsidRPr="003E53E5" w:rsidRDefault="00975F7F" w:rsidP="007E74DE">
      <w:pPr>
        <w:pStyle w:val="ListParagraph"/>
        <w:numPr>
          <w:ilvl w:val="0"/>
          <w:numId w:val="46"/>
        </w:numPr>
        <w:spacing w:after="240" w:line="276" w:lineRule="auto"/>
        <w:contextualSpacing w:val="0"/>
        <w:rPr>
          <w:rFonts w:asciiTheme="minorHAnsi" w:hAnsiTheme="minorHAnsi" w:cstheme="minorHAnsi"/>
          <w:u w:val="single"/>
        </w:rPr>
      </w:pPr>
      <w:hyperlink r:id="rId33" w:history="1">
        <w:r w:rsidR="007E74DE" w:rsidRPr="003E53E5">
          <w:rPr>
            <w:rStyle w:val="Hyperlink"/>
            <w:rFonts w:asciiTheme="minorHAnsi" w:hAnsiTheme="minorHAnsi" w:cstheme="minorHAnsi"/>
          </w:rPr>
          <w:t>2 CFR 183 - NEVER CONTRACT WITH THE ENEMY</w:t>
        </w:r>
      </w:hyperlink>
    </w:p>
    <w:p w14:paraId="1A0B2056" w14:textId="77777777" w:rsidR="007E74DE" w:rsidRPr="003E53E5" w:rsidRDefault="00975F7F" w:rsidP="007E74DE">
      <w:pPr>
        <w:pStyle w:val="ListParagraph"/>
        <w:numPr>
          <w:ilvl w:val="0"/>
          <w:numId w:val="46"/>
        </w:numPr>
        <w:spacing w:after="240" w:line="276" w:lineRule="auto"/>
        <w:contextualSpacing w:val="0"/>
        <w:rPr>
          <w:rFonts w:asciiTheme="minorHAnsi" w:hAnsiTheme="minorHAnsi" w:cstheme="minorHAnsi"/>
          <w:u w:val="single"/>
        </w:rPr>
      </w:pPr>
      <w:hyperlink r:id="rId34" w:history="1">
        <w:r w:rsidR="007E74DE" w:rsidRPr="003E53E5">
          <w:rPr>
            <w:rStyle w:val="Hyperlink"/>
            <w:rFonts w:asciiTheme="minorHAnsi" w:hAnsiTheme="minorHAnsi" w:cstheme="minorHAnsi"/>
          </w:rPr>
          <w:t>2 CFR 600 – DEPARTMENT OF STATE REQUIREMENTS</w:t>
        </w:r>
      </w:hyperlink>
    </w:p>
    <w:p w14:paraId="70FCDF50" w14:textId="4A7CE016" w:rsidR="007E74DE" w:rsidRPr="003E53E5" w:rsidRDefault="00975F7F" w:rsidP="002C0ACC">
      <w:pPr>
        <w:pStyle w:val="ListParagraph"/>
        <w:numPr>
          <w:ilvl w:val="0"/>
          <w:numId w:val="46"/>
        </w:numPr>
        <w:spacing w:after="240" w:line="276" w:lineRule="auto"/>
        <w:contextualSpacing w:val="0"/>
        <w:rPr>
          <w:rFonts w:asciiTheme="minorHAnsi" w:hAnsiTheme="minorHAnsi" w:cstheme="minorHAnsi"/>
          <w:u w:val="single"/>
        </w:rPr>
      </w:pPr>
      <w:hyperlink r:id="rId35" w:history="1">
        <w:r w:rsidR="007E74DE" w:rsidRPr="003E53E5">
          <w:rPr>
            <w:rStyle w:val="Hyperlink"/>
            <w:rFonts w:asciiTheme="minorHAnsi" w:hAnsiTheme="minorHAnsi" w:cstheme="minorHAnsi"/>
          </w:rPr>
          <w:t>U.S. DEPARTMENT OF STATE STANDARD TERMS AND CONDITIONS</w:t>
        </w:r>
      </w:hyperlink>
    </w:p>
    <w:p w14:paraId="286DFF80" w14:textId="56B81D03" w:rsidR="007E74DE" w:rsidRPr="003E53E5" w:rsidRDefault="007E74DE" w:rsidP="007E74DE">
      <w:pPr>
        <w:spacing w:line="240" w:lineRule="atLeast"/>
        <w:ind w:left="360"/>
        <w:rPr>
          <w:rFonts w:asciiTheme="minorHAnsi" w:hAnsiTheme="minorHAnsi" w:cstheme="minorHAnsi"/>
          <w:color w:val="000000" w:themeColor="text1"/>
        </w:rPr>
      </w:pPr>
      <w:r w:rsidRPr="003E53E5">
        <w:rPr>
          <w:rFonts w:asciiTheme="minorHAnsi" w:hAnsiTheme="minorHAnsi" w:cstheme="minorHAnsi"/>
          <w:color w:val="000000" w:themeColor="text1"/>
        </w:rPr>
        <w:t xml:space="preserve">In accordance with the Office of Management and Budget’s guidance located at 2 CFR part 200, all applicable Federal laws, and relevant Executive guidance, the Department of State will review and consider applications for funding, </w:t>
      </w:r>
      <w:r w:rsidRPr="00336A7A">
        <w:rPr>
          <w:rFonts w:asciiTheme="minorHAnsi" w:hAnsiTheme="minorHAnsi" w:cstheme="minorHAnsi"/>
          <w:color w:val="000000" w:themeColor="text1"/>
        </w:rPr>
        <w:t>as applicable to specific programs,</w:t>
      </w:r>
      <w:r w:rsidRPr="003E53E5">
        <w:rPr>
          <w:rFonts w:asciiTheme="minorHAnsi" w:hAnsiTheme="minorHAnsi" w:cstheme="minorHAnsi"/>
          <w:color w:val="000000" w:themeColor="text1"/>
        </w:rPr>
        <w:t xml:space="preserve"> pursuant to this notice of funding opportunity in accordance with the following:  NOTE: </w:t>
      </w:r>
    </w:p>
    <w:p w14:paraId="703DEB81" w14:textId="77777777" w:rsidR="007E74DE" w:rsidRPr="003E53E5" w:rsidRDefault="007E74DE" w:rsidP="007E74DE">
      <w:pPr>
        <w:spacing w:line="240" w:lineRule="atLeast"/>
        <w:ind w:left="360"/>
        <w:rPr>
          <w:rFonts w:asciiTheme="minorHAnsi" w:hAnsiTheme="minorHAnsi" w:cstheme="minorHAnsi"/>
          <w:color w:val="000000" w:themeColor="text1"/>
        </w:rPr>
      </w:pPr>
    </w:p>
    <w:p w14:paraId="6A4648DC" w14:textId="77777777" w:rsidR="007E74DE" w:rsidRPr="003E53E5" w:rsidRDefault="007E74DE" w:rsidP="002C0ACC">
      <w:pPr>
        <w:numPr>
          <w:ilvl w:val="0"/>
          <w:numId w:val="47"/>
        </w:numPr>
        <w:shd w:val="clear" w:color="auto" w:fill="auto"/>
        <w:spacing w:line="240" w:lineRule="atLeast"/>
        <w:ind w:left="1260"/>
        <w:textAlignment w:val="auto"/>
        <w:rPr>
          <w:rFonts w:asciiTheme="minorHAnsi" w:hAnsiTheme="minorHAnsi" w:cstheme="minorHAnsi"/>
          <w:color w:val="000000"/>
        </w:rPr>
      </w:pPr>
      <w:r w:rsidRPr="003E53E5">
        <w:rPr>
          <w:rFonts w:asciiTheme="minorHAnsi" w:hAnsiTheme="minorHAnsi" w:cstheme="minorHAnsi"/>
          <w:color w:val="000000"/>
        </w:rPr>
        <w:t xml:space="preserve">President’s September 2, </w:t>
      </w:r>
      <w:proofErr w:type="gramStart"/>
      <w:r w:rsidRPr="003E53E5">
        <w:rPr>
          <w:rFonts w:asciiTheme="minorHAnsi" w:hAnsiTheme="minorHAnsi" w:cstheme="minorHAnsi"/>
          <w:color w:val="000000"/>
        </w:rPr>
        <w:t>2020</w:t>
      </w:r>
      <w:proofErr w:type="gramEnd"/>
      <w:r w:rsidRPr="003E53E5">
        <w:rPr>
          <w:rFonts w:asciiTheme="minorHAnsi" w:hAnsiTheme="minorHAnsi" w:cstheme="minorHAnsi"/>
          <w:color w:val="000000"/>
        </w:rPr>
        <w:t xml:space="preserve"> memorandum, entitled </w:t>
      </w:r>
      <w:r w:rsidRPr="003E53E5">
        <w:rPr>
          <w:rFonts w:asciiTheme="minorHAnsi" w:hAnsiTheme="minorHAnsi" w:cstheme="minorHAnsi"/>
          <w:i/>
          <w:iCs/>
          <w:color w:val="000000"/>
        </w:rPr>
        <w:t>Memorandum on Reviewing Funding to State and Local Government Recipients of Federal Funds that Are Permitting Anarchy, Violence, and Destruction in American Cities</w:t>
      </w:r>
      <w:r w:rsidRPr="003E53E5">
        <w:rPr>
          <w:rFonts w:asciiTheme="minorHAnsi" w:hAnsiTheme="minorHAnsi" w:cstheme="minorHAnsi"/>
          <w:iCs/>
          <w:color w:val="000000"/>
        </w:rPr>
        <w:t>;</w:t>
      </w:r>
    </w:p>
    <w:p w14:paraId="256608AC" w14:textId="77777777" w:rsidR="007E74DE" w:rsidRPr="003E53E5" w:rsidRDefault="007E74DE" w:rsidP="002C0ACC">
      <w:pPr>
        <w:numPr>
          <w:ilvl w:val="0"/>
          <w:numId w:val="47"/>
        </w:numPr>
        <w:shd w:val="clear" w:color="auto" w:fill="auto"/>
        <w:spacing w:line="240" w:lineRule="atLeast"/>
        <w:ind w:left="1260"/>
        <w:textAlignment w:val="auto"/>
        <w:rPr>
          <w:rFonts w:asciiTheme="minorHAnsi" w:hAnsiTheme="minorHAnsi" w:cstheme="minorHAnsi"/>
          <w:color w:val="000000"/>
        </w:rPr>
      </w:pPr>
      <w:r w:rsidRPr="003E53E5">
        <w:rPr>
          <w:rFonts w:asciiTheme="minorHAnsi" w:hAnsiTheme="minorHAnsi" w:cstheme="minorHAnsi"/>
          <w:i/>
          <w:color w:val="000000"/>
        </w:rPr>
        <w:t>Executive Order on Combating Race and Sex Stereotyping</w:t>
      </w:r>
      <w:r w:rsidRPr="003E53E5">
        <w:rPr>
          <w:rFonts w:asciiTheme="minorHAnsi" w:hAnsiTheme="minorHAnsi" w:cstheme="minorHAnsi"/>
          <w:color w:val="000000"/>
        </w:rPr>
        <w:t xml:space="preserve"> (E.O. 13950</w:t>
      </w:r>
      <w:proofErr w:type="gramStart"/>
      <w:r w:rsidRPr="003E53E5">
        <w:rPr>
          <w:rFonts w:asciiTheme="minorHAnsi" w:hAnsiTheme="minorHAnsi" w:cstheme="minorHAnsi"/>
          <w:color w:val="000000"/>
        </w:rPr>
        <w:t>);</w:t>
      </w:r>
      <w:proofErr w:type="gramEnd"/>
    </w:p>
    <w:p w14:paraId="566785C6" w14:textId="77777777" w:rsidR="007E74DE" w:rsidRPr="003E53E5" w:rsidRDefault="007E74DE" w:rsidP="002C0ACC">
      <w:pPr>
        <w:numPr>
          <w:ilvl w:val="0"/>
          <w:numId w:val="47"/>
        </w:numPr>
        <w:shd w:val="clear" w:color="auto" w:fill="auto"/>
        <w:spacing w:line="240" w:lineRule="atLeast"/>
        <w:ind w:left="1260"/>
        <w:textAlignment w:val="auto"/>
        <w:rPr>
          <w:rFonts w:asciiTheme="minorHAnsi" w:hAnsiTheme="minorHAnsi" w:cstheme="minorHAnsi"/>
          <w:color w:val="000000"/>
        </w:rPr>
      </w:pPr>
      <w:r w:rsidRPr="003E53E5">
        <w:rPr>
          <w:rFonts w:asciiTheme="minorHAnsi" w:hAnsiTheme="minorHAnsi" w:cstheme="minorHAnsi"/>
          <w:i/>
          <w:color w:val="000000"/>
        </w:rPr>
        <w:t>Executive Order on Protecting American Monuments, Memorials, and Statues and Combating Recent Criminal Violence</w:t>
      </w:r>
      <w:r w:rsidRPr="003E53E5">
        <w:rPr>
          <w:rFonts w:asciiTheme="minorHAnsi" w:hAnsiTheme="minorHAnsi" w:cstheme="minorHAnsi"/>
          <w:color w:val="000000"/>
        </w:rPr>
        <w:t xml:space="preserve"> (E.O. 13933); and</w:t>
      </w:r>
    </w:p>
    <w:p w14:paraId="5C83EE38" w14:textId="2F8B27FF" w:rsidR="007E74DE" w:rsidRPr="003E53E5" w:rsidRDefault="00975F7F" w:rsidP="007E74DE">
      <w:pPr>
        <w:numPr>
          <w:ilvl w:val="0"/>
          <w:numId w:val="47"/>
        </w:numPr>
        <w:shd w:val="clear" w:color="auto" w:fill="auto"/>
        <w:spacing w:line="240" w:lineRule="atLeast"/>
        <w:ind w:left="1260"/>
        <w:textAlignment w:val="auto"/>
        <w:rPr>
          <w:rFonts w:asciiTheme="minorHAnsi" w:hAnsiTheme="minorHAnsi" w:cstheme="minorHAnsi"/>
          <w:color w:val="000000"/>
        </w:rPr>
      </w:pPr>
      <w:hyperlink r:id="rId36" w:history="1">
        <w:r w:rsidR="007E74DE" w:rsidRPr="003E53E5">
          <w:rPr>
            <w:rStyle w:val="Hyperlink"/>
            <w:rFonts w:asciiTheme="minorHAnsi" w:hAnsiTheme="minorHAnsi" w:cstheme="minorHAnsi"/>
          </w:rPr>
          <w:t>Guidance for Grants and Agreements in Title 2 of the Code of Federal Regulations</w:t>
        </w:r>
      </w:hyperlink>
      <w:r w:rsidR="007E74DE" w:rsidRPr="003E53E5">
        <w:rPr>
          <w:rFonts w:asciiTheme="minorHAnsi" w:hAnsiTheme="minorHAnsi" w:cstheme="minorHAnsi"/>
          <w:color w:val="000000"/>
        </w:rPr>
        <w:t xml:space="preserve"> (2 CFR), as updated in the Federal Register’s 85 FR 49506 on August 13, 2020, particularly on:</w:t>
      </w:r>
    </w:p>
    <w:p w14:paraId="088A1F02" w14:textId="0F66BCF4" w:rsidR="007E74DE" w:rsidRPr="003E53E5" w:rsidRDefault="007E74DE" w:rsidP="007E74DE">
      <w:pPr>
        <w:shd w:val="clear" w:color="auto" w:fill="auto"/>
        <w:spacing w:line="240" w:lineRule="atLeast"/>
        <w:textAlignment w:val="auto"/>
        <w:rPr>
          <w:rFonts w:asciiTheme="minorHAnsi" w:hAnsiTheme="minorHAnsi" w:cstheme="minorHAnsi"/>
          <w:color w:val="000000"/>
        </w:rPr>
      </w:pPr>
    </w:p>
    <w:p w14:paraId="4DCEF456" w14:textId="77777777" w:rsidR="007E74DE" w:rsidRPr="003E53E5" w:rsidRDefault="007E74DE" w:rsidP="002C0ACC">
      <w:pPr>
        <w:numPr>
          <w:ilvl w:val="1"/>
          <w:numId w:val="47"/>
        </w:numPr>
        <w:shd w:val="clear" w:color="auto" w:fill="auto"/>
        <w:spacing w:line="240" w:lineRule="atLeast"/>
        <w:ind w:left="1890"/>
        <w:textAlignment w:val="auto"/>
        <w:rPr>
          <w:rFonts w:asciiTheme="minorHAnsi" w:hAnsiTheme="minorHAnsi" w:cstheme="minorHAnsi"/>
          <w:color w:val="000000"/>
        </w:rPr>
      </w:pPr>
      <w:r w:rsidRPr="003E53E5">
        <w:rPr>
          <w:rFonts w:asciiTheme="minorHAnsi" w:hAnsiTheme="minorHAnsi" w:cstheme="minorHAnsi"/>
          <w:color w:val="000000"/>
        </w:rPr>
        <w:lastRenderedPageBreak/>
        <w:t>Selecting recipients most likely to be successful in delivering results based on the program objectives through an objective process of evaluating Federal award applications (2 CFR part 200.205),</w:t>
      </w:r>
    </w:p>
    <w:p w14:paraId="17806594" w14:textId="77777777" w:rsidR="007E74DE" w:rsidRPr="003E53E5" w:rsidRDefault="007E74DE" w:rsidP="002C0ACC">
      <w:pPr>
        <w:numPr>
          <w:ilvl w:val="1"/>
          <w:numId w:val="47"/>
        </w:numPr>
        <w:shd w:val="clear" w:color="auto" w:fill="auto"/>
        <w:spacing w:line="240" w:lineRule="atLeast"/>
        <w:ind w:left="1890"/>
        <w:textAlignment w:val="auto"/>
        <w:rPr>
          <w:rFonts w:asciiTheme="minorHAnsi" w:hAnsiTheme="minorHAnsi" w:cstheme="minorHAnsi"/>
          <w:color w:val="000000"/>
        </w:rPr>
      </w:pPr>
      <w:r w:rsidRPr="003E53E5">
        <w:rPr>
          <w:rFonts w:asciiTheme="minorHAnsi" w:hAnsiTheme="minorHAnsi" w:cstheme="minorHAnsi"/>
          <w:color w:val="000000"/>
        </w:rPr>
        <w:t>Prohibiting the purchase of certain telecommunication and video surveillance services or equipment in alignment with section 889 of the National Defense Authorization Act of 2019 (Pub. L. No. 115—232) (2 CFR part 200.216),</w:t>
      </w:r>
    </w:p>
    <w:p w14:paraId="33C5AC8B" w14:textId="77777777" w:rsidR="007E74DE" w:rsidRPr="003E53E5" w:rsidRDefault="007E74DE" w:rsidP="002C0ACC">
      <w:pPr>
        <w:numPr>
          <w:ilvl w:val="1"/>
          <w:numId w:val="47"/>
        </w:numPr>
        <w:shd w:val="clear" w:color="auto" w:fill="auto"/>
        <w:spacing w:line="240" w:lineRule="atLeast"/>
        <w:ind w:left="1890"/>
        <w:textAlignment w:val="auto"/>
        <w:rPr>
          <w:rFonts w:asciiTheme="minorHAnsi" w:hAnsiTheme="minorHAnsi" w:cstheme="minorHAnsi"/>
          <w:color w:val="000000"/>
        </w:rPr>
      </w:pPr>
      <w:r w:rsidRPr="003E53E5">
        <w:rPr>
          <w:rFonts w:asciiTheme="minorHAnsi" w:hAnsiTheme="minorHAnsi" w:cstheme="minorHAnsi"/>
          <w:color w:val="000000"/>
        </w:rPr>
        <w:t xml:space="preserve">Promoting the freedom of speech and religious liberty in alignment with </w:t>
      </w:r>
      <w:r w:rsidRPr="003E53E5">
        <w:rPr>
          <w:rFonts w:asciiTheme="minorHAnsi" w:hAnsiTheme="minorHAnsi" w:cstheme="minorHAnsi"/>
          <w:i/>
          <w:color w:val="000000"/>
        </w:rPr>
        <w:t xml:space="preserve">Promoting Free Speech and Religious Liberty </w:t>
      </w:r>
      <w:r w:rsidRPr="003E53E5">
        <w:rPr>
          <w:rFonts w:asciiTheme="minorHAnsi" w:hAnsiTheme="minorHAnsi" w:cstheme="minorHAnsi"/>
          <w:color w:val="000000"/>
        </w:rPr>
        <w:t xml:space="preserve">(E.O. 13798) and </w:t>
      </w:r>
      <w:r w:rsidRPr="003E53E5">
        <w:rPr>
          <w:rFonts w:asciiTheme="minorHAnsi" w:hAnsiTheme="minorHAnsi" w:cstheme="minorHAnsi"/>
          <w:i/>
          <w:color w:val="000000"/>
        </w:rPr>
        <w:t>Improving Free Inquiry, Transparency, and Accountability at Colleges and Universities</w:t>
      </w:r>
      <w:r w:rsidRPr="003E53E5">
        <w:rPr>
          <w:rFonts w:asciiTheme="minorHAnsi" w:hAnsiTheme="minorHAnsi" w:cstheme="minorHAnsi"/>
          <w:color w:val="000000"/>
        </w:rPr>
        <w:t xml:space="preserve"> (E.O. 13864) (§§ 200.300, 200.303, 200.339, and 200.341), </w:t>
      </w:r>
    </w:p>
    <w:p w14:paraId="417918CD" w14:textId="77777777" w:rsidR="007E74DE" w:rsidRPr="003E53E5" w:rsidRDefault="007E74DE" w:rsidP="002C0ACC">
      <w:pPr>
        <w:numPr>
          <w:ilvl w:val="1"/>
          <w:numId w:val="47"/>
        </w:numPr>
        <w:shd w:val="clear" w:color="auto" w:fill="auto"/>
        <w:spacing w:line="240" w:lineRule="atLeast"/>
        <w:ind w:left="1890"/>
        <w:textAlignment w:val="auto"/>
        <w:rPr>
          <w:rFonts w:asciiTheme="minorHAnsi" w:hAnsiTheme="minorHAnsi" w:cstheme="minorHAnsi"/>
          <w:color w:val="000000"/>
        </w:rPr>
      </w:pPr>
      <w:r w:rsidRPr="003E53E5">
        <w:rPr>
          <w:rFonts w:asciiTheme="minorHAnsi" w:hAnsiTheme="minorHAnsi" w:cstheme="minorHAnsi"/>
          <w:color w:val="000000"/>
        </w:rPr>
        <w:t>Providing a preference, to the extent permitted by law, to maximize use of goods, products, and materials produced in the United States (2 CFR part 200.322), and</w:t>
      </w:r>
    </w:p>
    <w:p w14:paraId="5DB9552D" w14:textId="77777777" w:rsidR="007E74DE" w:rsidRPr="003E53E5" w:rsidRDefault="007E74DE" w:rsidP="002C0ACC">
      <w:pPr>
        <w:numPr>
          <w:ilvl w:val="1"/>
          <w:numId w:val="47"/>
        </w:numPr>
        <w:shd w:val="clear" w:color="auto" w:fill="auto"/>
        <w:spacing w:line="240" w:lineRule="atLeast"/>
        <w:ind w:left="1890"/>
        <w:textAlignment w:val="auto"/>
        <w:rPr>
          <w:rFonts w:asciiTheme="minorHAnsi" w:hAnsiTheme="minorHAnsi" w:cstheme="minorHAnsi"/>
          <w:color w:val="000000"/>
        </w:rPr>
      </w:pPr>
      <w:r w:rsidRPr="003E53E5">
        <w:rPr>
          <w:rFonts w:asciiTheme="minorHAnsi" w:hAnsiTheme="minorHAnsi" w:cstheme="minorHAnsi"/>
          <w:color w:val="000000"/>
        </w:rPr>
        <w:t xml:space="preserve">Terminating agreements in whole or in part to the greatest extent authorized by </w:t>
      </w:r>
      <w:proofErr w:type="gramStart"/>
      <w:r w:rsidRPr="003E53E5">
        <w:rPr>
          <w:rFonts w:asciiTheme="minorHAnsi" w:hAnsiTheme="minorHAnsi" w:cstheme="minorHAnsi"/>
          <w:color w:val="000000"/>
        </w:rPr>
        <w:t>law, if</w:t>
      </w:r>
      <w:proofErr w:type="gramEnd"/>
      <w:r w:rsidRPr="003E53E5">
        <w:rPr>
          <w:rFonts w:asciiTheme="minorHAnsi" w:hAnsiTheme="minorHAnsi" w:cstheme="minorHAnsi"/>
          <w:color w:val="000000"/>
        </w:rPr>
        <w:t xml:space="preserve"> an award no longer effectuates the program goals or agency priorities (2 CFR part 200.340).</w:t>
      </w:r>
    </w:p>
    <w:p w14:paraId="36AF16B7" w14:textId="77777777" w:rsidR="00147F33" w:rsidRPr="003E53E5" w:rsidRDefault="00147F33" w:rsidP="002C0ACC">
      <w:pPr>
        <w:rPr>
          <w:rFonts w:asciiTheme="minorHAnsi" w:hAnsiTheme="minorHAnsi" w:cstheme="minorHAnsi"/>
        </w:rPr>
      </w:pPr>
    </w:p>
    <w:p w14:paraId="12D4D586" w14:textId="77777777" w:rsidR="00FD0E36" w:rsidRPr="003E53E5" w:rsidRDefault="00FD0E36" w:rsidP="00147F33">
      <w:pPr>
        <w:ind w:left="720"/>
        <w:rPr>
          <w:rFonts w:asciiTheme="minorHAnsi" w:hAnsiTheme="minorHAnsi" w:cstheme="minorHAnsi"/>
        </w:rPr>
      </w:pPr>
      <w:r w:rsidRPr="003E53E5">
        <w:rPr>
          <w:rFonts w:asciiTheme="minorHAnsi" w:hAnsiTheme="minorHAnsi" w:cstheme="minorHAnsi"/>
        </w:rPr>
        <w:t xml:space="preserve">Note the U.S Flag branding and marking requirements in the Standard Terms and Conditions.  </w:t>
      </w:r>
    </w:p>
    <w:p w14:paraId="12D4D587" w14:textId="77777777" w:rsidR="00FD0E36" w:rsidRPr="003E53E5" w:rsidRDefault="00FD0E36" w:rsidP="00A354AF">
      <w:pPr>
        <w:rPr>
          <w:rFonts w:asciiTheme="minorHAnsi" w:hAnsiTheme="minorHAnsi" w:cstheme="minorHAnsi"/>
        </w:rPr>
      </w:pPr>
    </w:p>
    <w:p w14:paraId="12D4D588" w14:textId="77777777" w:rsidR="00FD0E36" w:rsidRPr="003E53E5" w:rsidRDefault="00FD0E36" w:rsidP="00147F33">
      <w:pPr>
        <w:pStyle w:val="Heading2"/>
        <w:rPr>
          <w:rFonts w:asciiTheme="minorHAnsi" w:hAnsiTheme="minorHAnsi" w:cstheme="minorHAnsi"/>
          <w:szCs w:val="24"/>
        </w:rPr>
      </w:pPr>
      <w:r w:rsidRPr="003E53E5">
        <w:rPr>
          <w:rFonts w:asciiTheme="minorHAnsi" w:hAnsiTheme="minorHAnsi" w:cstheme="minorHAnsi"/>
          <w:szCs w:val="24"/>
        </w:rPr>
        <w:t>Reporting</w:t>
      </w:r>
    </w:p>
    <w:p w14:paraId="12D4D58A" w14:textId="6CC5BB7F" w:rsidR="00FD0E36" w:rsidRPr="003E53E5" w:rsidRDefault="00FD0E36" w:rsidP="00147F33">
      <w:pPr>
        <w:ind w:left="720"/>
        <w:rPr>
          <w:rFonts w:asciiTheme="minorHAnsi" w:hAnsiTheme="minorHAnsi" w:cstheme="minorHAnsi"/>
        </w:rPr>
      </w:pPr>
      <w:r w:rsidRPr="003E53E5">
        <w:rPr>
          <w:rFonts w:asciiTheme="minorHAnsi" w:hAnsiTheme="minorHAnsi" w:cstheme="minorHAnsi"/>
          <w:b/>
        </w:rPr>
        <w:t xml:space="preserve">Reporting Requirements: </w:t>
      </w:r>
      <w:r w:rsidRPr="003E53E5">
        <w:rPr>
          <w:rFonts w:asciiTheme="minorHAnsi" w:hAnsiTheme="minorHAnsi" w:cstheme="minorHAnsi"/>
        </w:rPr>
        <w:t>Recipients will be required to submit financial reports and program reports. The award document will specify how often these reports must be submitted.</w:t>
      </w:r>
    </w:p>
    <w:p w14:paraId="12D4D58B" w14:textId="77777777" w:rsidR="00D0290D" w:rsidRPr="003E53E5" w:rsidRDefault="00D0290D" w:rsidP="00A354AF">
      <w:pPr>
        <w:rPr>
          <w:rFonts w:asciiTheme="minorHAnsi" w:hAnsiTheme="minorHAnsi" w:cstheme="minorHAnsi"/>
        </w:rPr>
      </w:pPr>
    </w:p>
    <w:p w14:paraId="12D4D58D" w14:textId="77777777" w:rsidR="005A068C" w:rsidRPr="003E53E5" w:rsidRDefault="00D0290D" w:rsidP="00147F33">
      <w:pPr>
        <w:pStyle w:val="Heading1"/>
        <w:rPr>
          <w:rFonts w:asciiTheme="minorHAnsi" w:hAnsiTheme="minorHAnsi" w:cstheme="minorHAnsi"/>
          <w:sz w:val="24"/>
        </w:rPr>
      </w:pPr>
      <w:r w:rsidRPr="003E53E5">
        <w:rPr>
          <w:rFonts w:asciiTheme="minorHAnsi" w:hAnsiTheme="minorHAnsi" w:cstheme="minorHAnsi"/>
          <w:sz w:val="24"/>
        </w:rPr>
        <w:t xml:space="preserve">G.  </w:t>
      </w:r>
      <w:r w:rsidR="005A068C" w:rsidRPr="003E53E5">
        <w:rPr>
          <w:rFonts w:asciiTheme="minorHAnsi" w:hAnsiTheme="minorHAnsi" w:cstheme="minorHAnsi"/>
          <w:sz w:val="24"/>
        </w:rPr>
        <w:t>FEDERAL AWARDING AGENCY CONTACTS</w:t>
      </w:r>
    </w:p>
    <w:p w14:paraId="12D4D58E" w14:textId="7D0A075C" w:rsidR="00B61396" w:rsidRPr="003E53E5" w:rsidRDefault="00B61396" w:rsidP="00147F33">
      <w:pPr>
        <w:ind w:left="720"/>
        <w:rPr>
          <w:rStyle w:val="Hyperlink"/>
          <w:rFonts w:asciiTheme="minorHAnsi" w:hAnsiTheme="minorHAnsi" w:cstheme="minorHAnsi"/>
          <w:i/>
          <w:color w:val="000000" w:themeColor="text1"/>
          <w:bdr w:val="none" w:sz="0" w:space="0" w:color="auto" w:frame="1"/>
        </w:rPr>
      </w:pPr>
      <w:r w:rsidRPr="003E53E5">
        <w:rPr>
          <w:rFonts w:asciiTheme="minorHAnsi" w:hAnsiTheme="minorHAnsi" w:cstheme="minorHAnsi"/>
        </w:rPr>
        <w:t>If you hav</w:t>
      </w:r>
      <w:r w:rsidR="005A068C" w:rsidRPr="003E53E5">
        <w:rPr>
          <w:rFonts w:asciiTheme="minorHAnsi" w:hAnsiTheme="minorHAnsi" w:cstheme="minorHAnsi"/>
        </w:rPr>
        <w:t>e any questions about the grant</w:t>
      </w:r>
      <w:r w:rsidRPr="003E53E5">
        <w:rPr>
          <w:rFonts w:asciiTheme="minorHAnsi" w:hAnsiTheme="minorHAnsi" w:cstheme="minorHAnsi"/>
        </w:rPr>
        <w:t xml:space="preserve"> application process, please contact P</w:t>
      </w:r>
      <w:r w:rsidR="00F67E50" w:rsidRPr="003E53E5">
        <w:rPr>
          <w:rFonts w:asciiTheme="minorHAnsi" w:hAnsiTheme="minorHAnsi" w:cstheme="minorHAnsi"/>
        </w:rPr>
        <w:t>D</w:t>
      </w:r>
      <w:r w:rsidRPr="003E53E5">
        <w:rPr>
          <w:rFonts w:asciiTheme="minorHAnsi" w:hAnsiTheme="minorHAnsi" w:cstheme="minorHAnsi"/>
        </w:rPr>
        <w:t xml:space="preserve"> at: </w:t>
      </w:r>
      <w:hyperlink r:id="rId37" w:history="1">
        <w:r w:rsidR="002047CE" w:rsidRPr="003E53E5">
          <w:rPr>
            <w:rStyle w:val="Hyperlink"/>
            <w:rFonts w:asciiTheme="minorHAnsi" w:hAnsiTheme="minorHAnsi" w:cstheme="minorHAnsi"/>
            <w:i/>
            <w:bdr w:val="none" w:sz="0" w:space="0" w:color="auto" w:frame="1"/>
          </w:rPr>
          <w:t>PublicDiplomacyBanjul@state.gov</w:t>
        </w:r>
      </w:hyperlink>
      <w:r w:rsidR="002047CE" w:rsidRPr="003E53E5">
        <w:rPr>
          <w:rStyle w:val="Hyperlink"/>
          <w:rFonts w:asciiTheme="minorHAnsi" w:hAnsiTheme="minorHAnsi" w:cstheme="minorHAnsi"/>
          <w:i/>
          <w:color w:val="000000" w:themeColor="text1"/>
          <w:bdr w:val="none" w:sz="0" w:space="0" w:color="auto" w:frame="1"/>
        </w:rPr>
        <w:t>.</w:t>
      </w:r>
    </w:p>
    <w:p w14:paraId="1DF97345" w14:textId="77777777" w:rsidR="002047CE" w:rsidRPr="003E53E5" w:rsidRDefault="002047CE" w:rsidP="00147F33">
      <w:pPr>
        <w:ind w:left="720"/>
        <w:rPr>
          <w:rFonts w:asciiTheme="minorHAnsi" w:hAnsiTheme="minorHAnsi" w:cstheme="minorHAnsi"/>
          <w:color w:val="000000" w:themeColor="text1"/>
        </w:rPr>
      </w:pPr>
    </w:p>
    <w:p w14:paraId="12D4D58F" w14:textId="06C9272B" w:rsidR="00B61396" w:rsidRPr="003E53E5" w:rsidRDefault="00B61396" w:rsidP="00147F33">
      <w:pPr>
        <w:ind w:left="720"/>
        <w:rPr>
          <w:rFonts w:asciiTheme="minorHAnsi" w:hAnsiTheme="minorHAnsi" w:cstheme="minorHAnsi"/>
        </w:rPr>
      </w:pPr>
      <w:r w:rsidRPr="003E53E5">
        <w:rPr>
          <w:rFonts w:asciiTheme="minorHAnsi" w:hAnsiTheme="minorHAnsi" w:cstheme="minorHAnsi"/>
        </w:rPr>
        <w:t xml:space="preserve">Note:  We do not provide any pre-consultation for application related questions that are addressed </w:t>
      </w:r>
      <w:r w:rsidR="005A068C" w:rsidRPr="003E53E5">
        <w:rPr>
          <w:rFonts w:asciiTheme="minorHAnsi" w:hAnsiTheme="minorHAnsi" w:cstheme="minorHAnsi"/>
        </w:rPr>
        <w:t>i</w:t>
      </w:r>
      <w:r w:rsidRPr="003E53E5">
        <w:rPr>
          <w:rFonts w:asciiTheme="minorHAnsi" w:hAnsiTheme="minorHAnsi" w:cstheme="minorHAnsi"/>
        </w:rPr>
        <w:t>n the NOFO. Once an application has been submitted, State Department officials and staff — both in the Department and at embassies overseas — may not discuss this competition with applicants until the entire proposal review process is completed.</w:t>
      </w:r>
    </w:p>
    <w:p w14:paraId="6DF05138" w14:textId="77777777" w:rsidR="002047CE" w:rsidRPr="003E53E5" w:rsidRDefault="002047CE" w:rsidP="00147F33">
      <w:pPr>
        <w:ind w:left="720"/>
        <w:rPr>
          <w:rFonts w:asciiTheme="minorHAnsi" w:hAnsiTheme="minorHAnsi" w:cstheme="minorHAnsi"/>
        </w:rPr>
      </w:pPr>
    </w:p>
    <w:p w14:paraId="12D4D590" w14:textId="77777777" w:rsidR="000D39B0" w:rsidRPr="003E53E5" w:rsidRDefault="005A068C" w:rsidP="00147F33">
      <w:pPr>
        <w:pStyle w:val="Heading1"/>
        <w:rPr>
          <w:rFonts w:asciiTheme="minorHAnsi" w:hAnsiTheme="minorHAnsi" w:cstheme="minorHAnsi"/>
          <w:sz w:val="24"/>
        </w:rPr>
      </w:pPr>
      <w:r w:rsidRPr="003E53E5">
        <w:rPr>
          <w:rFonts w:asciiTheme="minorHAnsi" w:hAnsiTheme="minorHAnsi" w:cstheme="minorHAnsi"/>
          <w:sz w:val="24"/>
        </w:rPr>
        <w:t xml:space="preserve">H.  OTHER INFORMATION </w:t>
      </w:r>
    </w:p>
    <w:p w14:paraId="12D4D591" w14:textId="77777777" w:rsidR="005A068C" w:rsidRPr="003E53E5" w:rsidRDefault="005A068C" w:rsidP="00147F33">
      <w:pPr>
        <w:pStyle w:val="Heading2"/>
        <w:numPr>
          <w:ilvl w:val="0"/>
          <w:numId w:val="0"/>
        </w:numPr>
        <w:ind w:left="360"/>
        <w:rPr>
          <w:rFonts w:asciiTheme="minorHAnsi" w:hAnsiTheme="minorHAnsi" w:cstheme="minorHAnsi"/>
          <w:szCs w:val="24"/>
        </w:rPr>
      </w:pPr>
      <w:r w:rsidRPr="003E53E5">
        <w:rPr>
          <w:rFonts w:asciiTheme="minorHAnsi" w:hAnsiTheme="minorHAnsi" w:cstheme="minorHAnsi"/>
          <w:szCs w:val="24"/>
          <w:bdr w:val="none" w:sz="0" w:space="0" w:color="auto" w:frame="1"/>
        </w:rPr>
        <w:t>Guidelines for Budget Justification</w:t>
      </w:r>
    </w:p>
    <w:p w14:paraId="12D4D592" w14:textId="77777777" w:rsidR="005A068C" w:rsidRPr="003E53E5" w:rsidRDefault="005A068C" w:rsidP="00147F33">
      <w:pPr>
        <w:pStyle w:val="ListParagraph"/>
        <w:numPr>
          <w:ilvl w:val="0"/>
          <w:numId w:val="45"/>
        </w:numPr>
        <w:spacing w:after="240"/>
        <w:contextualSpacing w:val="0"/>
        <w:rPr>
          <w:rFonts w:asciiTheme="minorHAnsi" w:hAnsiTheme="minorHAnsi" w:cstheme="minorHAnsi"/>
        </w:rPr>
      </w:pPr>
      <w:r w:rsidRPr="003E53E5">
        <w:rPr>
          <w:rFonts w:asciiTheme="minorHAnsi" w:hAnsiTheme="minorHAnsi" w:cstheme="minorHAnsi"/>
          <w:b/>
        </w:rPr>
        <w:t>Personnel:</w:t>
      </w:r>
      <w:r w:rsidRPr="003E53E5">
        <w:rPr>
          <w:rFonts w:asciiTheme="minorHAnsi" w:hAnsiTheme="minorHAnsi" w:cstheme="minorHAnsi"/>
        </w:rPr>
        <w:t xml:space="preserve"> Describe the wages, salaries, and benefits of temporary or permanent staff who will be working directly for the applicant on the </w:t>
      </w:r>
      <w:r w:rsidR="009C5FCA" w:rsidRPr="003E53E5">
        <w:rPr>
          <w:rFonts w:asciiTheme="minorHAnsi" w:hAnsiTheme="minorHAnsi" w:cstheme="minorHAnsi"/>
        </w:rPr>
        <w:t>program</w:t>
      </w:r>
      <w:r w:rsidRPr="003E53E5">
        <w:rPr>
          <w:rFonts w:asciiTheme="minorHAnsi" w:hAnsiTheme="minorHAnsi" w:cstheme="minorHAnsi"/>
        </w:rPr>
        <w:t xml:space="preserve">, and the percentage of their time that will be spent on the </w:t>
      </w:r>
      <w:r w:rsidR="009C5FCA" w:rsidRPr="003E53E5">
        <w:rPr>
          <w:rFonts w:asciiTheme="minorHAnsi" w:hAnsiTheme="minorHAnsi" w:cstheme="minorHAnsi"/>
        </w:rPr>
        <w:t>program</w:t>
      </w:r>
      <w:r w:rsidRPr="003E53E5">
        <w:rPr>
          <w:rFonts w:asciiTheme="minorHAnsi" w:hAnsiTheme="minorHAnsi" w:cstheme="minorHAnsi"/>
        </w:rPr>
        <w:t>.</w:t>
      </w:r>
    </w:p>
    <w:p w14:paraId="12D4D593" w14:textId="77777777" w:rsidR="005A068C" w:rsidRPr="003E53E5" w:rsidRDefault="005A068C" w:rsidP="00147F33">
      <w:pPr>
        <w:pStyle w:val="ListParagraph"/>
        <w:numPr>
          <w:ilvl w:val="0"/>
          <w:numId w:val="45"/>
        </w:numPr>
        <w:spacing w:after="240"/>
        <w:contextualSpacing w:val="0"/>
        <w:rPr>
          <w:rFonts w:asciiTheme="minorHAnsi" w:hAnsiTheme="minorHAnsi" w:cstheme="minorHAnsi"/>
        </w:rPr>
      </w:pPr>
      <w:r w:rsidRPr="003E53E5">
        <w:rPr>
          <w:rFonts w:asciiTheme="minorHAnsi" w:hAnsiTheme="minorHAnsi" w:cstheme="minorHAnsi"/>
          <w:b/>
        </w:rPr>
        <w:lastRenderedPageBreak/>
        <w:t>Travel:</w:t>
      </w:r>
      <w:r w:rsidRPr="003E53E5">
        <w:rPr>
          <w:rFonts w:asciiTheme="minorHAnsi" w:hAnsiTheme="minorHAnsi" w:cstheme="minorHAnsi"/>
        </w:rPr>
        <w:t xml:space="preserve"> Estimate the costs of travel and per diem for this </w:t>
      </w:r>
      <w:r w:rsidR="009C5FCA" w:rsidRPr="003E53E5">
        <w:rPr>
          <w:rFonts w:asciiTheme="minorHAnsi" w:hAnsiTheme="minorHAnsi" w:cstheme="minorHAnsi"/>
        </w:rPr>
        <w:t>program</w:t>
      </w:r>
      <w:r w:rsidRPr="003E53E5">
        <w:rPr>
          <w:rFonts w:asciiTheme="minorHAnsi" w:hAnsiTheme="minorHAnsi" w:cstheme="minorHAnsi"/>
        </w:rPr>
        <w:t xml:space="preserve">. If the </w:t>
      </w:r>
      <w:r w:rsidR="009C5FCA" w:rsidRPr="003E53E5">
        <w:rPr>
          <w:rFonts w:asciiTheme="minorHAnsi" w:hAnsiTheme="minorHAnsi" w:cstheme="minorHAnsi"/>
        </w:rPr>
        <w:t xml:space="preserve">program </w:t>
      </w:r>
      <w:r w:rsidRPr="003E53E5">
        <w:rPr>
          <w:rFonts w:asciiTheme="minorHAnsi" w:hAnsiTheme="minorHAnsi" w:cstheme="minorHAnsi"/>
        </w:rPr>
        <w:t>involves international travel, include a brief statement of justification for that travel.</w:t>
      </w:r>
    </w:p>
    <w:p w14:paraId="12D4D594" w14:textId="77777777" w:rsidR="005A068C" w:rsidRPr="003E53E5" w:rsidRDefault="005A068C" w:rsidP="00147F33">
      <w:pPr>
        <w:pStyle w:val="ListParagraph"/>
        <w:numPr>
          <w:ilvl w:val="0"/>
          <w:numId w:val="45"/>
        </w:numPr>
        <w:spacing w:after="240"/>
        <w:contextualSpacing w:val="0"/>
        <w:rPr>
          <w:rFonts w:asciiTheme="minorHAnsi" w:hAnsiTheme="minorHAnsi" w:cstheme="minorHAnsi"/>
        </w:rPr>
      </w:pPr>
      <w:r w:rsidRPr="003E53E5">
        <w:rPr>
          <w:rFonts w:asciiTheme="minorHAnsi" w:hAnsiTheme="minorHAnsi" w:cstheme="minorHAnsi"/>
          <w:b/>
        </w:rPr>
        <w:t>Equipment:</w:t>
      </w:r>
      <w:r w:rsidRPr="003E53E5">
        <w:rPr>
          <w:rFonts w:asciiTheme="minorHAnsi" w:hAnsiTheme="minorHAnsi" w:cstheme="minorHAnsi"/>
        </w:rPr>
        <w:t xml:space="preserve"> Describe any machinery, furniture, or other personal property that is required for the </w:t>
      </w:r>
      <w:r w:rsidR="009C5FCA" w:rsidRPr="003E53E5">
        <w:rPr>
          <w:rFonts w:asciiTheme="minorHAnsi" w:hAnsiTheme="minorHAnsi" w:cstheme="minorHAnsi"/>
        </w:rPr>
        <w:t>program</w:t>
      </w:r>
      <w:r w:rsidRPr="003E53E5">
        <w:rPr>
          <w:rFonts w:asciiTheme="minorHAnsi" w:hAnsiTheme="minorHAnsi" w:cstheme="minorHAnsi"/>
        </w:rPr>
        <w:t xml:space="preserve">, which has a useful life of more than one year (or a life longer than the duration of the </w:t>
      </w:r>
      <w:r w:rsidR="009C5FCA" w:rsidRPr="003E53E5">
        <w:rPr>
          <w:rFonts w:asciiTheme="minorHAnsi" w:hAnsiTheme="minorHAnsi" w:cstheme="minorHAnsi"/>
        </w:rPr>
        <w:t>program</w:t>
      </w:r>
      <w:r w:rsidRPr="003E53E5">
        <w:rPr>
          <w:rFonts w:asciiTheme="minorHAnsi" w:hAnsiTheme="minorHAnsi" w:cstheme="minorHAnsi"/>
        </w:rPr>
        <w:t>), and costs at least $5,000 per unit.</w:t>
      </w:r>
    </w:p>
    <w:p w14:paraId="12D4D595" w14:textId="77777777" w:rsidR="005A068C" w:rsidRPr="003E53E5" w:rsidRDefault="005A068C" w:rsidP="00147F33">
      <w:pPr>
        <w:pStyle w:val="ListParagraph"/>
        <w:numPr>
          <w:ilvl w:val="0"/>
          <w:numId w:val="45"/>
        </w:numPr>
        <w:spacing w:after="240"/>
        <w:contextualSpacing w:val="0"/>
        <w:rPr>
          <w:rFonts w:asciiTheme="minorHAnsi" w:hAnsiTheme="minorHAnsi" w:cstheme="minorHAnsi"/>
        </w:rPr>
      </w:pPr>
      <w:r w:rsidRPr="003E53E5">
        <w:rPr>
          <w:rFonts w:asciiTheme="minorHAnsi" w:hAnsiTheme="minorHAnsi" w:cstheme="minorHAnsi"/>
          <w:b/>
        </w:rPr>
        <w:t>Supplies:</w:t>
      </w:r>
      <w:r w:rsidRPr="003E53E5">
        <w:rPr>
          <w:rFonts w:asciiTheme="minorHAnsi" w:hAnsiTheme="minorHAnsi" w:cstheme="minorHAnsi"/>
        </w:rPr>
        <w:t xml:space="preserve"> List and describe all the items and materials, including any computer devices, that are needed for the </w:t>
      </w:r>
      <w:r w:rsidR="009C5FCA" w:rsidRPr="003E53E5">
        <w:rPr>
          <w:rFonts w:asciiTheme="minorHAnsi" w:hAnsiTheme="minorHAnsi" w:cstheme="minorHAnsi"/>
        </w:rPr>
        <w:t>program</w:t>
      </w:r>
      <w:r w:rsidRPr="003E53E5">
        <w:rPr>
          <w:rFonts w:asciiTheme="minorHAnsi" w:hAnsiTheme="minorHAnsi" w:cstheme="minorHAnsi"/>
        </w:rPr>
        <w:t>. If an item costs more than $5,000 per unit, then put it in the budget under Equipment.</w:t>
      </w:r>
    </w:p>
    <w:p w14:paraId="12D4D596" w14:textId="49DC694A" w:rsidR="005A068C" w:rsidRPr="003E53E5" w:rsidRDefault="005A068C" w:rsidP="00147F33">
      <w:pPr>
        <w:pStyle w:val="ListParagraph"/>
        <w:numPr>
          <w:ilvl w:val="0"/>
          <w:numId w:val="45"/>
        </w:numPr>
        <w:spacing w:after="240"/>
        <w:contextualSpacing w:val="0"/>
        <w:rPr>
          <w:rFonts w:asciiTheme="minorHAnsi" w:hAnsiTheme="minorHAnsi" w:cstheme="minorHAnsi"/>
        </w:rPr>
      </w:pPr>
      <w:r w:rsidRPr="003E53E5">
        <w:rPr>
          <w:rFonts w:asciiTheme="minorHAnsi" w:hAnsiTheme="minorHAnsi" w:cstheme="minorHAnsi"/>
          <w:b/>
        </w:rPr>
        <w:t>Contractual:</w:t>
      </w:r>
      <w:r w:rsidRPr="003E53E5">
        <w:rPr>
          <w:rFonts w:asciiTheme="minorHAnsi" w:hAnsiTheme="minorHAnsi" w:cstheme="minorHAnsi"/>
        </w:rPr>
        <w:t xml:space="preserve"> </w:t>
      </w:r>
      <w:r w:rsidR="009C7E59" w:rsidRPr="003E53E5">
        <w:rPr>
          <w:rFonts w:asciiTheme="minorHAnsi" w:hAnsiTheme="minorHAnsi" w:cstheme="minorHAnsi"/>
        </w:rPr>
        <w:t xml:space="preserve">Describe </w:t>
      </w:r>
      <w:r w:rsidRPr="003E53E5">
        <w:rPr>
          <w:rFonts w:asciiTheme="minorHAnsi" w:hAnsiTheme="minorHAnsi" w:cstheme="minorHAnsi"/>
        </w:rPr>
        <w:t xml:space="preserve">goods and services that the applicant </w:t>
      </w:r>
      <w:r w:rsidR="009C7E59" w:rsidRPr="003E53E5">
        <w:rPr>
          <w:rFonts w:asciiTheme="minorHAnsi" w:hAnsiTheme="minorHAnsi" w:cstheme="minorHAnsi"/>
        </w:rPr>
        <w:t xml:space="preserve">plans </w:t>
      </w:r>
      <w:r w:rsidRPr="003E53E5">
        <w:rPr>
          <w:rFonts w:asciiTheme="minorHAnsi" w:hAnsiTheme="minorHAnsi" w:cstheme="minorHAnsi"/>
        </w:rPr>
        <w:t>to acquire t</w:t>
      </w:r>
      <w:r w:rsidR="009C7E59" w:rsidRPr="003E53E5">
        <w:rPr>
          <w:rFonts w:asciiTheme="minorHAnsi" w:hAnsiTheme="minorHAnsi" w:cstheme="minorHAnsi"/>
        </w:rPr>
        <w:t>hrough a contract with a vendor. Also describe</w:t>
      </w:r>
      <w:r w:rsidRPr="003E53E5">
        <w:rPr>
          <w:rFonts w:asciiTheme="minorHAnsi" w:hAnsiTheme="minorHAnsi" w:cstheme="minorHAnsi"/>
        </w:rPr>
        <w:t xml:space="preserve"> any sub-awards to non-profit partners that will help carry out the </w:t>
      </w:r>
      <w:r w:rsidR="009C5FCA" w:rsidRPr="003E53E5">
        <w:rPr>
          <w:rFonts w:asciiTheme="minorHAnsi" w:hAnsiTheme="minorHAnsi" w:cstheme="minorHAnsi"/>
        </w:rPr>
        <w:t xml:space="preserve">program </w:t>
      </w:r>
      <w:r w:rsidRPr="003E53E5">
        <w:rPr>
          <w:rFonts w:asciiTheme="minorHAnsi" w:hAnsiTheme="minorHAnsi" w:cstheme="minorHAnsi"/>
        </w:rPr>
        <w:t xml:space="preserve">activities. </w:t>
      </w:r>
    </w:p>
    <w:p w14:paraId="12D4D597" w14:textId="77777777" w:rsidR="005A068C" w:rsidRPr="003E53E5" w:rsidRDefault="005A068C" w:rsidP="00147F33">
      <w:pPr>
        <w:pStyle w:val="ListParagraph"/>
        <w:numPr>
          <w:ilvl w:val="0"/>
          <w:numId w:val="45"/>
        </w:numPr>
        <w:spacing w:after="240"/>
        <w:contextualSpacing w:val="0"/>
        <w:rPr>
          <w:rFonts w:asciiTheme="minorHAnsi" w:hAnsiTheme="minorHAnsi" w:cstheme="minorHAnsi"/>
        </w:rPr>
      </w:pPr>
      <w:r w:rsidRPr="003E53E5">
        <w:rPr>
          <w:rFonts w:asciiTheme="minorHAnsi" w:hAnsiTheme="minorHAnsi" w:cstheme="minorHAnsi"/>
          <w:b/>
        </w:rPr>
        <w:t>Other Direct Costs:</w:t>
      </w:r>
      <w:r w:rsidRPr="003E53E5">
        <w:rPr>
          <w:rFonts w:asciiTheme="minorHAnsi" w:hAnsiTheme="minorHAnsi" w:cstheme="minorHAnsi"/>
        </w:rPr>
        <w:t xml:space="preserve"> </w:t>
      </w:r>
      <w:r w:rsidR="009C7E59" w:rsidRPr="003E53E5">
        <w:rPr>
          <w:rFonts w:asciiTheme="minorHAnsi" w:hAnsiTheme="minorHAnsi" w:cstheme="minorHAnsi"/>
        </w:rPr>
        <w:t>Describe o</w:t>
      </w:r>
      <w:r w:rsidRPr="003E53E5">
        <w:rPr>
          <w:rFonts w:asciiTheme="minorHAnsi" w:hAnsiTheme="minorHAnsi" w:cstheme="minorHAnsi"/>
        </w:rPr>
        <w:t xml:space="preserve">ther costs directly associated with the </w:t>
      </w:r>
      <w:r w:rsidR="009C5FCA" w:rsidRPr="003E53E5">
        <w:rPr>
          <w:rFonts w:asciiTheme="minorHAnsi" w:hAnsiTheme="minorHAnsi" w:cstheme="minorHAnsi"/>
        </w:rPr>
        <w:t>program</w:t>
      </w:r>
      <w:r w:rsidRPr="003E53E5">
        <w:rPr>
          <w:rFonts w:asciiTheme="minorHAnsi" w:hAnsiTheme="minorHAnsi" w:cstheme="minorHAnsi"/>
        </w:rPr>
        <w:t xml:space="preserve">, which do not fit </w:t>
      </w:r>
      <w:r w:rsidR="009C7E59" w:rsidRPr="003E53E5">
        <w:rPr>
          <w:rFonts w:asciiTheme="minorHAnsi" w:hAnsiTheme="minorHAnsi" w:cstheme="minorHAnsi"/>
        </w:rPr>
        <w:t>in</w:t>
      </w:r>
      <w:r w:rsidRPr="003E53E5">
        <w:rPr>
          <w:rFonts w:asciiTheme="minorHAnsi" w:hAnsiTheme="minorHAnsi" w:cstheme="minorHAnsi"/>
        </w:rPr>
        <w:t xml:space="preserve"> the other categories. </w:t>
      </w:r>
      <w:r w:rsidR="00336AD6" w:rsidRPr="003E53E5">
        <w:rPr>
          <w:rFonts w:asciiTheme="minorHAnsi" w:hAnsiTheme="minorHAnsi" w:cstheme="minorHAnsi"/>
        </w:rPr>
        <w:t>For example, s</w:t>
      </w:r>
      <w:r w:rsidRPr="003E53E5">
        <w:rPr>
          <w:rFonts w:asciiTheme="minorHAnsi" w:hAnsiTheme="minorHAnsi" w:cstheme="minorHAnsi"/>
        </w:rPr>
        <w:t xml:space="preserve">hipping costs for materials </w:t>
      </w:r>
      <w:r w:rsidR="00336AD6" w:rsidRPr="003E53E5">
        <w:rPr>
          <w:rFonts w:asciiTheme="minorHAnsi" w:hAnsiTheme="minorHAnsi" w:cstheme="minorHAnsi"/>
        </w:rPr>
        <w:t>and equipment or applicable taxes</w:t>
      </w:r>
      <w:r w:rsidRPr="003E53E5">
        <w:rPr>
          <w:rFonts w:asciiTheme="minorHAnsi" w:hAnsiTheme="minorHAnsi" w:cstheme="minorHAnsi"/>
        </w:rPr>
        <w:t>.</w:t>
      </w:r>
      <w:r w:rsidR="00336AD6" w:rsidRPr="003E53E5">
        <w:rPr>
          <w:rFonts w:asciiTheme="minorHAnsi" w:hAnsiTheme="minorHAnsi" w:cstheme="minorHAnsi"/>
        </w:rPr>
        <w:t xml:space="preserve"> All </w:t>
      </w:r>
      <w:r w:rsidRPr="003E53E5">
        <w:rPr>
          <w:rFonts w:asciiTheme="minorHAnsi" w:hAnsiTheme="minorHAnsi" w:cstheme="minorHAnsi"/>
        </w:rPr>
        <w:t>“Other” or “Miscellaneous” expenses must be itemized and explained.</w:t>
      </w:r>
    </w:p>
    <w:p w14:paraId="12D4D598" w14:textId="77777777" w:rsidR="00336AD6" w:rsidRPr="003E53E5" w:rsidRDefault="00336AD6" w:rsidP="00147F33">
      <w:pPr>
        <w:pStyle w:val="ListParagraph"/>
        <w:numPr>
          <w:ilvl w:val="0"/>
          <w:numId w:val="45"/>
        </w:numPr>
        <w:spacing w:after="240"/>
        <w:contextualSpacing w:val="0"/>
        <w:rPr>
          <w:rFonts w:asciiTheme="minorHAnsi" w:hAnsiTheme="minorHAnsi" w:cstheme="minorHAnsi"/>
        </w:rPr>
      </w:pPr>
      <w:r w:rsidRPr="003E53E5">
        <w:rPr>
          <w:rFonts w:asciiTheme="minorHAnsi" w:hAnsiTheme="minorHAnsi" w:cstheme="minorHAnsi"/>
          <w:b/>
        </w:rPr>
        <w:t>Indirect Costs:</w:t>
      </w:r>
      <w:r w:rsidRPr="003E53E5">
        <w:rPr>
          <w:rFonts w:asciiTheme="minorHAnsi" w:hAnsiTheme="minorHAnsi" w:cstheme="minorHAnsi"/>
        </w:rPr>
        <w:t xml:space="preserve">  These are costs that cannot be linked directly to the </w:t>
      </w:r>
      <w:r w:rsidR="009C5FCA" w:rsidRPr="003E53E5">
        <w:rPr>
          <w:rFonts w:asciiTheme="minorHAnsi" w:hAnsiTheme="minorHAnsi" w:cstheme="minorHAnsi"/>
        </w:rPr>
        <w:t xml:space="preserve">program </w:t>
      </w:r>
      <w:r w:rsidRPr="003E53E5">
        <w:rPr>
          <w:rFonts w:asciiTheme="minorHAnsi" w:hAnsiTheme="minorHAnsi" w:cstheme="minorHAnsi"/>
        </w:rPr>
        <w:t xml:space="preserve">activities, such as overhead costs needed to help keep the organization operating.  If your organization has a Negotiated Indirect Cost Rate (NICRA) and includes NICRA charges in the budget, attach a copy of your latest NICRA. Organizations that have never had a NICRA </w:t>
      </w:r>
      <w:r w:rsidR="00D74581" w:rsidRPr="003E53E5">
        <w:rPr>
          <w:rFonts w:asciiTheme="minorHAnsi" w:hAnsiTheme="minorHAnsi" w:cstheme="minorHAnsi"/>
        </w:rPr>
        <w:t xml:space="preserve">may </w:t>
      </w:r>
      <w:r w:rsidRPr="003E53E5">
        <w:rPr>
          <w:rFonts w:asciiTheme="minorHAnsi" w:hAnsiTheme="minorHAnsi" w:cstheme="minorHAnsi"/>
        </w:rPr>
        <w:t xml:space="preserve">request indirect costs of 10% of the modified total direct costs as defined in 2 CFR 200.68.  </w:t>
      </w:r>
    </w:p>
    <w:p w14:paraId="12D4D599" w14:textId="08EB0003" w:rsidR="005A068C" w:rsidRPr="003E53E5" w:rsidRDefault="005A068C" w:rsidP="00147F33">
      <w:pPr>
        <w:pStyle w:val="ListParagraph"/>
        <w:numPr>
          <w:ilvl w:val="0"/>
          <w:numId w:val="45"/>
        </w:numPr>
        <w:spacing w:after="240"/>
        <w:contextualSpacing w:val="0"/>
        <w:rPr>
          <w:rFonts w:asciiTheme="minorHAnsi" w:hAnsiTheme="minorHAnsi" w:cstheme="minorHAnsi"/>
        </w:rPr>
      </w:pPr>
      <w:r w:rsidRPr="003E53E5">
        <w:rPr>
          <w:rFonts w:asciiTheme="minorHAnsi" w:hAnsiTheme="minorHAnsi" w:cstheme="minorHAnsi"/>
        </w:rPr>
        <w:t>“</w:t>
      </w:r>
      <w:r w:rsidRPr="003E53E5">
        <w:rPr>
          <w:rFonts w:asciiTheme="minorHAnsi" w:hAnsiTheme="minorHAnsi" w:cstheme="minorHAnsi"/>
          <w:b/>
        </w:rPr>
        <w:t>Cost Sharing</w:t>
      </w:r>
      <w:r w:rsidRPr="003E53E5">
        <w:rPr>
          <w:rFonts w:asciiTheme="minorHAnsi" w:hAnsiTheme="minorHAnsi" w:cstheme="minorHAnsi"/>
        </w:rPr>
        <w:t xml:space="preserve">” </w:t>
      </w:r>
      <w:r w:rsidR="00336AD6" w:rsidRPr="003E53E5">
        <w:rPr>
          <w:rFonts w:asciiTheme="minorHAnsi" w:hAnsiTheme="minorHAnsi" w:cstheme="minorHAnsi"/>
        </w:rPr>
        <w:t xml:space="preserve">refers to contributions from the organization or other entities </w:t>
      </w:r>
      <w:r w:rsidR="004653B3" w:rsidRPr="003E53E5">
        <w:rPr>
          <w:rFonts w:asciiTheme="minorHAnsi" w:hAnsiTheme="minorHAnsi" w:cstheme="minorHAnsi"/>
        </w:rPr>
        <w:t>other than the U.S. Embassy.</w:t>
      </w:r>
      <w:r w:rsidRPr="003E53E5">
        <w:rPr>
          <w:rFonts w:asciiTheme="minorHAnsi" w:hAnsiTheme="minorHAnsi" w:cstheme="minorHAnsi"/>
        </w:rPr>
        <w:t xml:space="preserve"> It </w:t>
      </w:r>
      <w:r w:rsidR="004653B3" w:rsidRPr="003E53E5">
        <w:rPr>
          <w:rFonts w:asciiTheme="minorHAnsi" w:hAnsiTheme="minorHAnsi" w:cstheme="minorHAnsi"/>
        </w:rPr>
        <w:t xml:space="preserve">also </w:t>
      </w:r>
      <w:r w:rsidRPr="003E53E5">
        <w:rPr>
          <w:rFonts w:asciiTheme="minorHAnsi" w:hAnsiTheme="minorHAnsi" w:cstheme="minorHAnsi"/>
        </w:rPr>
        <w:t>includes in-kind contrib</w:t>
      </w:r>
      <w:r w:rsidR="004653B3" w:rsidRPr="003E53E5">
        <w:rPr>
          <w:rFonts w:asciiTheme="minorHAnsi" w:hAnsiTheme="minorHAnsi" w:cstheme="minorHAnsi"/>
        </w:rPr>
        <w:t>utions such as volunteers’ time and</w:t>
      </w:r>
      <w:r w:rsidRPr="003E53E5">
        <w:rPr>
          <w:rFonts w:asciiTheme="minorHAnsi" w:hAnsiTheme="minorHAnsi" w:cstheme="minorHAnsi"/>
        </w:rPr>
        <w:t xml:space="preserve"> donated venues.</w:t>
      </w:r>
    </w:p>
    <w:p w14:paraId="12D4D59A" w14:textId="77777777" w:rsidR="005A068C" w:rsidRPr="003E53E5" w:rsidRDefault="005A068C" w:rsidP="25EC4022">
      <w:pPr>
        <w:pStyle w:val="ListParagraph"/>
        <w:numPr>
          <w:ilvl w:val="0"/>
          <w:numId w:val="45"/>
        </w:numPr>
        <w:spacing w:after="240"/>
        <w:rPr>
          <w:rFonts w:asciiTheme="minorHAnsi" w:hAnsiTheme="minorHAnsi" w:cstheme="minorHAnsi"/>
          <w:color w:val="333333"/>
        </w:rPr>
      </w:pPr>
      <w:r w:rsidRPr="003E53E5">
        <w:rPr>
          <w:rFonts w:asciiTheme="minorHAnsi" w:hAnsiTheme="minorHAnsi" w:cstheme="minorHAnsi"/>
          <w:b/>
          <w:bCs/>
        </w:rPr>
        <w:t>Alcoholic Beverages:</w:t>
      </w:r>
      <w:r w:rsidRPr="003E53E5">
        <w:rPr>
          <w:rFonts w:asciiTheme="minorHAnsi" w:hAnsiTheme="minorHAnsi" w:cstheme="minorHAnsi"/>
        </w:rPr>
        <w:t xml:space="preserve">  Please note that </w:t>
      </w:r>
      <w:r w:rsidR="00FD0E36" w:rsidRPr="003E53E5">
        <w:rPr>
          <w:rFonts w:asciiTheme="minorHAnsi" w:hAnsiTheme="minorHAnsi" w:cstheme="minorHAnsi"/>
        </w:rPr>
        <w:t xml:space="preserve">award </w:t>
      </w:r>
      <w:r w:rsidR="00336AD6" w:rsidRPr="003E53E5">
        <w:rPr>
          <w:rFonts w:asciiTheme="minorHAnsi" w:hAnsiTheme="minorHAnsi" w:cstheme="minorHAnsi"/>
        </w:rPr>
        <w:t>funds</w:t>
      </w:r>
      <w:r w:rsidRPr="003E53E5">
        <w:rPr>
          <w:rFonts w:asciiTheme="minorHAnsi" w:hAnsiTheme="minorHAnsi" w:cstheme="minorHAnsi"/>
        </w:rPr>
        <w:t xml:space="preserve"> </w:t>
      </w:r>
      <w:r w:rsidR="00336AD6" w:rsidRPr="003E53E5">
        <w:rPr>
          <w:rFonts w:asciiTheme="minorHAnsi" w:hAnsiTheme="minorHAnsi" w:cstheme="minorHAnsi"/>
        </w:rPr>
        <w:t>cannot be used for</w:t>
      </w:r>
      <w:r w:rsidRPr="003E53E5">
        <w:rPr>
          <w:rFonts w:asciiTheme="minorHAnsi" w:hAnsiTheme="minorHAnsi" w:cstheme="minorHAnsi"/>
        </w:rPr>
        <w:t xml:space="preserve"> alcoholic beverages</w:t>
      </w:r>
      <w:r w:rsidRPr="003E53E5">
        <w:rPr>
          <w:rFonts w:asciiTheme="minorHAnsi" w:hAnsiTheme="minorHAnsi" w:cstheme="minorHAnsi"/>
          <w:color w:val="333333"/>
        </w:rPr>
        <w:t xml:space="preserve">. </w:t>
      </w:r>
    </w:p>
    <w:sectPr w:rsidR="005A068C" w:rsidRPr="003E53E5" w:rsidSect="00A47ECF">
      <w:headerReference w:type="default" r:id="rId38"/>
      <w:footerReference w:type="default" r:id="rId39"/>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45C069" w14:textId="77777777" w:rsidR="00BB3339" w:rsidRDefault="00BB3339" w:rsidP="00A354AF">
      <w:r>
        <w:separator/>
      </w:r>
    </w:p>
  </w:endnote>
  <w:endnote w:type="continuationSeparator" w:id="0">
    <w:p w14:paraId="1CF484B5" w14:textId="77777777" w:rsidR="00BB3339" w:rsidRDefault="00BB3339" w:rsidP="00A354AF">
      <w:r>
        <w:continuationSeparator/>
      </w:r>
    </w:p>
  </w:endnote>
  <w:endnote w:type="continuationNotice" w:id="1">
    <w:p w14:paraId="1F71728E" w14:textId="77777777" w:rsidR="00BB3339" w:rsidRDefault="00BB33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9872603"/>
      <w:docPartObj>
        <w:docPartGallery w:val="Page Numbers (Bottom of Page)"/>
        <w:docPartUnique/>
      </w:docPartObj>
    </w:sdtPr>
    <w:sdtEndPr/>
    <w:sdtContent>
      <w:sdt>
        <w:sdtPr>
          <w:id w:val="1728636285"/>
          <w:docPartObj>
            <w:docPartGallery w:val="Page Numbers (Top of Page)"/>
            <w:docPartUnique/>
          </w:docPartObj>
        </w:sdtPr>
        <w:sdtEndPr/>
        <w:sdtContent>
          <w:p w14:paraId="18A999BD" w14:textId="5982DF61" w:rsidR="00491D18" w:rsidRDefault="00491D18">
            <w:pPr>
              <w:pStyle w:val="Footer"/>
              <w:jc w:val="center"/>
              <w:rPr>
                <w:b/>
                <w:bCs/>
              </w:rPr>
            </w:pPr>
            <w:r>
              <w:t xml:space="preserve">Page </w:t>
            </w:r>
            <w:r>
              <w:rPr>
                <w:b/>
                <w:bCs/>
              </w:rPr>
              <w:fldChar w:fldCharType="begin"/>
            </w:r>
            <w:r>
              <w:rPr>
                <w:b/>
                <w:bCs/>
              </w:rPr>
              <w:instrText xml:space="preserve"> PAGE </w:instrText>
            </w:r>
            <w:r>
              <w:rPr>
                <w:b/>
                <w:bCs/>
              </w:rPr>
              <w:fldChar w:fldCharType="separate"/>
            </w:r>
            <w:r w:rsidR="007C7922">
              <w:rPr>
                <w:b/>
                <w:bCs/>
                <w:noProof/>
              </w:rPr>
              <w:t>10</w:t>
            </w:r>
            <w:r>
              <w:rPr>
                <w:b/>
                <w:bCs/>
              </w:rPr>
              <w:fldChar w:fldCharType="end"/>
            </w:r>
            <w:r>
              <w:t xml:space="preserve"> of </w:t>
            </w:r>
            <w:r>
              <w:rPr>
                <w:b/>
                <w:bCs/>
              </w:rPr>
              <w:fldChar w:fldCharType="begin"/>
            </w:r>
            <w:r>
              <w:rPr>
                <w:b/>
                <w:bCs/>
              </w:rPr>
              <w:instrText xml:space="preserve"> NUMPAGES  </w:instrText>
            </w:r>
            <w:r>
              <w:rPr>
                <w:b/>
                <w:bCs/>
              </w:rPr>
              <w:fldChar w:fldCharType="separate"/>
            </w:r>
            <w:r w:rsidR="007C7922">
              <w:rPr>
                <w:b/>
                <w:bCs/>
                <w:noProof/>
              </w:rPr>
              <w:t>10</w:t>
            </w:r>
            <w:r>
              <w:rPr>
                <w:b/>
                <w:bCs/>
              </w:rPr>
              <w:fldChar w:fldCharType="end"/>
            </w:r>
          </w:p>
          <w:p w14:paraId="581FFB24" w14:textId="4362D3BA" w:rsidR="00491D18" w:rsidRDefault="00275EE2">
            <w:pPr>
              <w:pStyle w:val="Footer"/>
              <w:jc w:val="center"/>
            </w:pPr>
            <w:r>
              <w:rPr>
                <w:b/>
                <w:bCs/>
              </w:rPr>
              <w:t>Notice of Funding Opportunity</w:t>
            </w:r>
            <w:r w:rsidR="00333E46">
              <w:rPr>
                <w:b/>
                <w:bCs/>
              </w:rPr>
              <w:t xml:space="preserve"> FY 202</w:t>
            </w:r>
            <w:r w:rsidR="005D4403">
              <w:rPr>
                <w:b/>
                <w:bCs/>
              </w:rPr>
              <w:t>4</w:t>
            </w:r>
            <w:r w:rsidR="00491D18">
              <w:rPr>
                <w:b/>
                <w:bCs/>
              </w:rPr>
              <w:t xml:space="preserve"> – P</w:t>
            </w:r>
            <w:r w:rsidR="00F67E50">
              <w:rPr>
                <w:b/>
                <w:bCs/>
              </w:rPr>
              <w:t>D</w:t>
            </w:r>
            <w:r w:rsidR="00491D18">
              <w:rPr>
                <w:b/>
                <w:bCs/>
              </w:rPr>
              <w:t xml:space="preserve"> – U.S. Embassy Banjul, The Gambia</w:t>
            </w:r>
          </w:p>
        </w:sdtContent>
      </w:sdt>
    </w:sdtContent>
  </w:sdt>
  <w:p w14:paraId="0710FAD6" w14:textId="6DFA334C" w:rsidR="00491D18" w:rsidRDefault="00491D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16E239" w14:textId="77777777" w:rsidR="00BB3339" w:rsidRDefault="00BB3339" w:rsidP="00A354AF">
      <w:r>
        <w:separator/>
      </w:r>
    </w:p>
  </w:footnote>
  <w:footnote w:type="continuationSeparator" w:id="0">
    <w:p w14:paraId="3B9B8F7C" w14:textId="77777777" w:rsidR="00BB3339" w:rsidRDefault="00BB3339" w:rsidP="00A354AF">
      <w:r>
        <w:continuationSeparator/>
      </w:r>
    </w:p>
  </w:footnote>
  <w:footnote w:type="continuationNotice" w:id="1">
    <w:p w14:paraId="75EEFB48" w14:textId="77777777" w:rsidR="00BB3339" w:rsidRDefault="00BB333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91303" w14:textId="17F1C4CD" w:rsidR="00DA66F9" w:rsidRPr="00DA66F9" w:rsidRDefault="00DA66F9" w:rsidP="00491D1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38EF"/>
    <w:multiLevelType w:val="multilevel"/>
    <w:tmpl w:val="C5D88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637331"/>
    <w:multiLevelType w:val="multilevel"/>
    <w:tmpl w:val="C474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7877F7"/>
    <w:multiLevelType w:val="multilevel"/>
    <w:tmpl w:val="0632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09331D"/>
    <w:multiLevelType w:val="hybridMultilevel"/>
    <w:tmpl w:val="4A2E1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B0568"/>
    <w:multiLevelType w:val="hybridMultilevel"/>
    <w:tmpl w:val="231AE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EE3AC2"/>
    <w:multiLevelType w:val="multilevel"/>
    <w:tmpl w:val="AB3C96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D9E25AF"/>
    <w:multiLevelType w:val="hybridMultilevel"/>
    <w:tmpl w:val="AC90A8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39313C"/>
    <w:multiLevelType w:val="hybridMultilevel"/>
    <w:tmpl w:val="EF180556"/>
    <w:lvl w:ilvl="0" w:tplc="EE468CFA">
      <w:start w:val="1"/>
      <w:numFmt w:val="bullet"/>
      <w:lvlText w:val="·"/>
      <w:lvlJc w:val="left"/>
      <w:pPr>
        <w:ind w:left="720" w:hanging="360"/>
      </w:pPr>
      <w:rPr>
        <w:rFonts w:ascii="Symbol" w:hAnsi="Symbol" w:hint="default"/>
      </w:rPr>
    </w:lvl>
    <w:lvl w:ilvl="1" w:tplc="E4FC1F2A">
      <w:start w:val="1"/>
      <w:numFmt w:val="bullet"/>
      <w:lvlText w:val="o"/>
      <w:lvlJc w:val="left"/>
      <w:pPr>
        <w:ind w:left="1440" w:hanging="360"/>
      </w:pPr>
      <w:rPr>
        <w:rFonts w:ascii="Courier New" w:hAnsi="Courier New" w:hint="default"/>
      </w:rPr>
    </w:lvl>
    <w:lvl w:ilvl="2" w:tplc="096CEF4E">
      <w:start w:val="1"/>
      <w:numFmt w:val="bullet"/>
      <w:lvlText w:val=""/>
      <w:lvlJc w:val="left"/>
      <w:pPr>
        <w:ind w:left="2160" w:hanging="360"/>
      </w:pPr>
      <w:rPr>
        <w:rFonts w:ascii="Wingdings" w:hAnsi="Wingdings" w:hint="default"/>
      </w:rPr>
    </w:lvl>
    <w:lvl w:ilvl="3" w:tplc="1A4EA302">
      <w:start w:val="1"/>
      <w:numFmt w:val="bullet"/>
      <w:lvlText w:val=""/>
      <w:lvlJc w:val="left"/>
      <w:pPr>
        <w:ind w:left="2880" w:hanging="360"/>
      </w:pPr>
      <w:rPr>
        <w:rFonts w:ascii="Symbol" w:hAnsi="Symbol" w:hint="default"/>
      </w:rPr>
    </w:lvl>
    <w:lvl w:ilvl="4" w:tplc="0BE47DF6">
      <w:start w:val="1"/>
      <w:numFmt w:val="bullet"/>
      <w:lvlText w:val="o"/>
      <w:lvlJc w:val="left"/>
      <w:pPr>
        <w:ind w:left="3600" w:hanging="360"/>
      </w:pPr>
      <w:rPr>
        <w:rFonts w:ascii="Courier New" w:hAnsi="Courier New" w:hint="default"/>
      </w:rPr>
    </w:lvl>
    <w:lvl w:ilvl="5" w:tplc="C5EA36D2">
      <w:start w:val="1"/>
      <w:numFmt w:val="bullet"/>
      <w:lvlText w:val=""/>
      <w:lvlJc w:val="left"/>
      <w:pPr>
        <w:ind w:left="4320" w:hanging="360"/>
      </w:pPr>
      <w:rPr>
        <w:rFonts w:ascii="Wingdings" w:hAnsi="Wingdings" w:hint="default"/>
      </w:rPr>
    </w:lvl>
    <w:lvl w:ilvl="6" w:tplc="9B0A6C7A">
      <w:start w:val="1"/>
      <w:numFmt w:val="bullet"/>
      <w:lvlText w:val=""/>
      <w:lvlJc w:val="left"/>
      <w:pPr>
        <w:ind w:left="5040" w:hanging="360"/>
      </w:pPr>
      <w:rPr>
        <w:rFonts w:ascii="Symbol" w:hAnsi="Symbol" w:hint="default"/>
      </w:rPr>
    </w:lvl>
    <w:lvl w:ilvl="7" w:tplc="0BAE8526">
      <w:start w:val="1"/>
      <w:numFmt w:val="bullet"/>
      <w:lvlText w:val="o"/>
      <w:lvlJc w:val="left"/>
      <w:pPr>
        <w:ind w:left="5760" w:hanging="360"/>
      </w:pPr>
      <w:rPr>
        <w:rFonts w:ascii="Courier New" w:hAnsi="Courier New" w:hint="default"/>
      </w:rPr>
    </w:lvl>
    <w:lvl w:ilvl="8" w:tplc="9C04DFE0">
      <w:start w:val="1"/>
      <w:numFmt w:val="bullet"/>
      <w:lvlText w:val=""/>
      <w:lvlJc w:val="left"/>
      <w:pPr>
        <w:ind w:left="6480" w:hanging="360"/>
      </w:pPr>
      <w:rPr>
        <w:rFonts w:ascii="Wingdings" w:hAnsi="Wingdings" w:hint="default"/>
      </w:rPr>
    </w:lvl>
  </w:abstractNum>
  <w:abstractNum w:abstractNumId="9" w15:restartNumberingAfterBreak="0">
    <w:nsid w:val="12113BA1"/>
    <w:multiLevelType w:val="multilevel"/>
    <w:tmpl w:val="A3D83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399874A"/>
    <w:multiLevelType w:val="hybridMultilevel"/>
    <w:tmpl w:val="BA2E1FBA"/>
    <w:lvl w:ilvl="0" w:tplc="6538AE70">
      <w:start w:val="1"/>
      <w:numFmt w:val="bullet"/>
      <w:lvlText w:val="·"/>
      <w:lvlJc w:val="left"/>
      <w:pPr>
        <w:ind w:left="720" w:hanging="360"/>
      </w:pPr>
      <w:rPr>
        <w:rFonts w:ascii="Symbol" w:hAnsi="Symbol" w:hint="default"/>
      </w:rPr>
    </w:lvl>
    <w:lvl w:ilvl="1" w:tplc="8FE24890">
      <w:start w:val="1"/>
      <w:numFmt w:val="bullet"/>
      <w:lvlText w:val="o"/>
      <w:lvlJc w:val="left"/>
      <w:pPr>
        <w:ind w:left="1440" w:hanging="360"/>
      </w:pPr>
      <w:rPr>
        <w:rFonts w:ascii="Courier New" w:hAnsi="Courier New" w:hint="default"/>
      </w:rPr>
    </w:lvl>
    <w:lvl w:ilvl="2" w:tplc="1BA00980">
      <w:start w:val="1"/>
      <w:numFmt w:val="bullet"/>
      <w:lvlText w:val=""/>
      <w:lvlJc w:val="left"/>
      <w:pPr>
        <w:ind w:left="2160" w:hanging="360"/>
      </w:pPr>
      <w:rPr>
        <w:rFonts w:ascii="Wingdings" w:hAnsi="Wingdings" w:hint="default"/>
      </w:rPr>
    </w:lvl>
    <w:lvl w:ilvl="3" w:tplc="F6CEC4CE">
      <w:start w:val="1"/>
      <w:numFmt w:val="bullet"/>
      <w:lvlText w:val=""/>
      <w:lvlJc w:val="left"/>
      <w:pPr>
        <w:ind w:left="2880" w:hanging="360"/>
      </w:pPr>
      <w:rPr>
        <w:rFonts w:ascii="Symbol" w:hAnsi="Symbol" w:hint="default"/>
      </w:rPr>
    </w:lvl>
    <w:lvl w:ilvl="4" w:tplc="BAE43D58">
      <w:start w:val="1"/>
      <w:numFmt w:val="bullet"/>
      <w:lvlText w:val="o"/>
      <w:lvlJc w:val="left"/>
      <w:pPr>
        <w:ind w:left="3600" w:hanging="360"/>
      </w:pPr>
      <w:rPr>
        <w:rFonts w:ascii="Courier New" w:hAnsi="Courier New" w:hint="default"/>
      </w:rPr>
    </w:lvl>
    <w:lvl w:ilvl="5" w:tplc="E13C79C4">
      <w:start w:val="1"/>
      <w:numFmt w:val="bullet"/>
      <w:lvlText w:val=""/>
      <w:lvlJc w:val="left"/>
      <w:pPr>
        <w:ind w:left="4320" w:hanging="360"/>
      </w:pPr>
      <w:rPr>
        <w:rFonts w:ascii="Wingdings" w:hAnsi="Wingdings" w:hint="default"/>
      </w:rPr>
    </w:lvl>
    <w:lvl w:ilvl="6" w:tplc="AFFCD3DA">
      <w:start w:val="1"/>
      <w:numFmt w:val="bullet"/>
      <w:lvlText w:val=""/>
      <w:lvlJc w:val="left"/>
      <w:pPr>
        <w:ind w:left="5040" w:hanging="360"/>
      </w:pPr>
      <w:rPr>
        <w:rFonts w:ascii="Symbol" w:hAnsi="Symbol" w:hint="default"/>
      </w:rPr>
    </w:lvl>
    <w:lvl w:ilvl="7" w:tplc="FE18A402">
      <w:start w:val="1"/>
      <w:numFmt w:val="bullet"/>
      <w:lvlText w:val="o"/>
      <w:lvlJc w:val="left"/>
      <w:pPr>
        <w:ind w:left="5760" w:hanging="360"/>
      </w:pPr>
      <w:rPr>
        <w:rFonts w:ascii="Courier New" w:hAnsi="Courier New" w:hint="default"/>
      </w:rPr>
    </w:lvl>
    <w:lvl w:ilvl="8" w:tplc="905EF930">
      <w:start w:val="1"/>
      <w:numFmt w:val="bullet"/>
      <w:lvlText w:val=""/>
      <w:lvlJc w:val="left"/>
      <w:pPr>
        <w:ind w:left="6480" w:hanging="360"/>
      </w:pPr>
      <w:rPr>
        <w:rFonts w:ascii="Wingdings" w:hAnsi="Wingdings" w:hint="default"/>
      </w:rPr>
    </w:lvl>
  </w:abstractNum>
  <w:abstractNum w:abstractNumId="11" w15:restartNumberingAfterBreak="0">
    <w:nsid w:val="13C64711"/>
    <w:multiLevelType w:val="hybridMultilevel"/>
    <w:tmpl w:val="EF9004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B012236"/>
    <w:multiLevelType w:val="hybridMultilevel"/>
    <w:tmpl w:val="4E4076F0"/>
    <w:lvl w:ilvl="0" w:tplc="CD26CE08">
      <w:start w:val="1"/>
      <w:numFmt w:val="decimal"/>
      <w:pStyle w:val="Heading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BFD670D"/>
    <w:multiLevelType w:val="multilevel"/>
    <w:tmpl w:val="5A90E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D1725C0"/>
    <w:multiLevelType w:val="hybridMultilevel"/>
    <w:tmpl w:val="C4800E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E9913AA"/>
    <w:multiLevelType w:val="multilevel"/>
    <w:tmpl w:val="2444A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0A7539A"/>
    <w:multiLevelType w:val="multilevel"/>
    <w:tmpl w:val="F544C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1878F63"/>
    <w:multiLevelType w:val="hybridMultilevel"/>
    <w:tmpl w:val="45AC682C"/>
    <w:lvl w:ilvl="0" w:tplc="CB340CE0">
      <w:start w:val="1"/>
      <w:numFmt w:val="bullet"/>
      <w:lvlText w:val="·"/>
      <w:lvlJc w:val="left"/>
      <w:pPr>
        <w:ind w:left="720" w:hanging="360"/>
      </w:pPr>
      <w:rPr>
        <w:rFonts w:ascii="Symbol" w:hAnsi="Symbol" w:hint="default"/>
      </w:rPr>
    </w:lvl>
    <w:lvl w:ilvl="1" w:tplc="6D98CA26">
      <w:start w:val="1"/>
      <w:numFmt w:val="bullet"/>
      <w:lvlText w:val="o"/>
      <w:lvlJc w:val="left"/>
      <w:pPr>
        <w:ind w:left="1440" w:hanging="360"/>
      </w:pPr>
      <w:rPr>
        <w:rFonts w:ascii="Courier New" w:hAnsi="Courier New" w:hint="default"/>
      </w:rPr>
    </w:lvl>
    <w:lvl w:ilvl="2" w:tplc="879CEC52">
      <w:start w:val="1"/>
      <w:numFmt w:val="bullet"/>
      <w:lvlText w:val=""/>
      <w:lvlJc w:val="left"/>
      <w:pPr>
        <w:ind w:left="2160" w:hanging="360"/>
      </w:pPr>
      <w:rPr>
        <w:rFonts w:ascii="Wingdings" w:hAnsi="Wingdings" w:hint="default"/>
      </w:rPr>
    </w:lvl>
    <w:lvl w:ilvl="3" w:tplc="BA747C34">
      <w:start w:val="1"/>
      <w:numFmt w:val="bullet"/>
      <w:lvlText w:val=""/>
      <w:lvlJc w:val="left"/>
      <w:pPr>
        <w:ind w:left="2880" w:hanging="360"/>
      </w:pPr>
      <w:rPr>
        <w:rFonts w:ascii="Symbol" w:hAnsi="Symbol" w:hint="default"/>
      </w:rPr>
    </w:lvl>
    <w:lvl w:ilvl="4" w:tplc="5B3C8AB0">
      <w:start w:val="1"/>
      <w:numFmt w:val="bullet"/>
      <w:lvlText w:val="o"/>
      <w:lvlJc w:val="left"/>
      <w:pPr>
        <w:ind w:left="3600" w:hanging="360"/>
      </w:pPr>
      <w:rPr>
        <w:rFonts w:ascii="Courier New" w:hAnsi="Courier New" w:hint="default"/>
      </w:rPr>
    </w:lvl>
    <w:lvl w:ilvl="5" w:tplc="1A383184">
      <w:start w:val="1"/>
      <w:numFmt w:val="bullet"/>
      <w:lvlText w:val=""/>
      <w:lvlJc w:val="left"/>
      <w:pPr>
        <w:ind w:left="4320" w:hanging="360"/>
      </w:pPr>
      <w:rPr>
        <w:rFonts w:ascii="Wingdings" w:hAnsi="Wingdings" w:hint="default"/>
      </w:rPr>
    </w:lvl>
    <w:lvl w:ilvl="6" w:tplc="1D3283A2">
      <w:start w:val="1"/>
      <w:numFmt w:val="bullet"/>
      <w:lvlText w:val=""/>
      <w:lvlJc w:val="left"/>
      <w:pPr>
        <w:ind w:left="5040" w:hanging="360"/>
      </w:pPr>
      <w:rPr>
        <w:rFonts w:ascii="Symbol" w:hAnsi="Symbol" w:hint="default"/>
      </w:rPr>
    </w:lvl>
    <w:lvl w:ilvl="7" w:tplc="3D64796A">
      <w:start w:val="1"/>
      <w:numFmt w:val="bullet"/>
      <w:lvlText w:val="o"/>
      <w:lvlJc w:val="left"/>
      <w:pPr>
        <w:ind w:left="5760" w:hanging="360"/>
      </w:pPr>
      <w:rPr>
        <w:rFonts w:ascii="Courier New" w:hAnsi="Courier New" w:hint="default"/>
      </w:rPr>
    </w:lvl>
    <w:lvl w:ilvl="8" w:tplc="3E42D1D2">
      <w:start w:val="1"/>
      <w:numFmt w:val="bullet"/>
      <w:lvlText w:val=""/>
      <w:lvlJc w:val="left"/>
      <w:pPr>
        <w:ind w:left="6480" w:hanging="360"/>
      </w:pPr>
      <w:rPr>
        <w:rFonts w:ascii="Wingdings" w:hAnsi="Wingdings" w:hint="default"/>
      </w:rPr>
    </w:lvl>
  </w:abstractNum>
  <w:abstractNum w:abstractNumId="21" w15:restartNumberingAfterBreak="0">
    <w:nsid w:val="36B860E1"/>
    <w:multiLevelType w:val="multilevel"/>
    <w:tmpl w:val="473A0492"/>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719785A"/>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7CC49A6"/>
    <w:multiLevelType w:val="hybridMultilevel"/>
    <w:tmpl w:val="4D6A5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98C70E7"/>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BADE3BE"/>
    <w:multiLevelType w:val="hybridMultilevel"/>
    <w:tmpl w:val="35624E5C"/>
    <w:lvl w:ilvl="0" w:tplc="AC561298">
      <w:start w:val="1"/>
      <w:numFmt w:val="bullet"/>
      <w:lvlText w:val="·"/>
      <w:lvlJc w:val="left"/>
      <w:pPr>
        <w:ind w:left="720" w:hanging="360"/>
      </w:pPr>
      <w:rPr>
        <w:rFonts w:ascii="Symbol" w:hAnsi="Symbol" w:hint="default"/>
      </w:rPr>
    </w:lvl>
    <w:lvl w:ilvl="1" w:tplc="C390EC42">
      <w:start w:val="1"/>
      <w:numFmt w:val="bullet"/>
      <w:lvlText w:val="o"/>
      <w:lvlJc w:val="left"/>
      <w:pPr>
        <w:ind w:left="1440" w:hanging="360"/>
      </w:pPr>
      <w:rPr>
        <w:rFonts w:ascii="Courier New" w:hAnsi="Courier New" w:hint="default"/>
      </w:rPr>
    </w:lvl>
    <w:lvl w:ilvl="2" w:tplc="5E9293FE">
      <w:start w:val="1"/>
      <w:numFmt w:val="bullet"/>
      <w:lvlText w:val=""/>
      <w:lvlJc w:val="left"/>
      <w:pPr>
        <w:ind w:left="2160" w:hanging="360"/>
      </w:pPr>
      <w:rPr>
        <w:rFonts w:ascii="Wingdings" w:hAnsi="Wingdings" w:hint="default"/>
      </w:rPr>
    </w:lvl>
    <w:lvl w:ilvl="3" w:tplc="23EA159C">
      <w:start w:val="1"/>
      <w:numFmt w:val="bullet"/>
      <w:lvlText w:val=""/>
      <w:lvlJc w:val="left"/>
      <w:pPr>
        <w:ind w:left="2880" w:hanging="360"/>
      </w:pPr>
      <w:rPr>
        <w:rFonts w:ascii="Symbol" w:hAnsi="Symbol" w:hint="default"/>
      </w:rPr>
    </w:lvl>
    <w:lvl w:ilvl="4" w:tplc="58EE2AE2">
      <w:start w:val="1"/>
      <w:numFmt w:val="bullet"/>
      <w:lvlText w:val="o"/>
      <w:lvlJc w:val="left"/>
      <w:pPr>
        <w:ind w:left="3600" w:hanging="360"/>
      </w:pPr>
      <w:rPr>
        <w:rFonts w:ascii="Courier New" w:hAnsi="Courier New" w:hint="default"/>
      </w:rPr>
    </w:lvl>
    <w:lvl w:ilvl="5" w:tplc="6A4A233E">
      <w:start w:val="1"/>
      <w:numFmt w:val="bullet"/>
      <w:lvlText w:val=""/>
      <w:lvlJc w:val="left"/>
      <w:pPr>
        <w:ind w:left="4320" w:hanging="360"/>
      </w:pPr>
      <w:rPr>
        <w:rFonts w:ascii="Wingdings" w:hAnsi="Wingdings" w:hint="default"/>
      </w:rPr>
    </w:lvl>
    <w:lvl w:ilvl="6" w:tplc="6276E1E6">
      <w:start w:val="1"/>
      <w:numFmt w:val="bullet"/>
      <w:lvlText w:val=""/>
      <w:lvlJc w:val="left"/>
      <w:pPr>
        <w:ind w:left="5040" w:hanging="360"/>
      </w:pPr>
      <w:rPr>
        <w:rFonts w:ascii="Symbol" w:hAnsi="Symbol" w:hint="default"/>
      </w:rPr>
    </w:lvl>
    <w:lvl w:ilvl="7" w:tplc="FAE00044">
      <w:start w:val="1"/>
      <w:numFmt w:val="bullet"/>
      <w:lvlText w:val="o"/>
      <w:lvlJc w:val="left"/>
      <w:pPr>
        <w:ind w:left="5760" w:hanging="360"/>
      </w:pPr>
      <w:rPr>
        <w:rFonts w:ascii="Courier New" w:hAnsi="Courier New" w:hint="default"/>
      </w:rPr>
    </w:lvl>
    <w:lvl w:ilvl="8" w:tplc="7DF82314">
      <w:start w:val="1"/>
      <w:numFmt w:val="bullet"/>
      <w:lvlText w:val=""/>
      <w:lvlJc w:val="left"/>
      <w:pPr>
        <w:ind w:left="6480" w:hanging="360"/>
      </w:pPr>
      <w:rPr>
        <w:rFonts w:ascii="Wingdings" w:hAnsi="Wingdings" w:hint="default"/>
      </w:rPr>
    </w:lvl>
  </w:abstractNum>
  <w:abstractNum w:abstractNumId="26" w15:restartNumberingAfterBreak="0">
    <w:nsid w:val="40A77758"/>
    <w:multiLevelType w:val="hybridMultilevel"/>
    <w:tmpl w:val="9E800A82"/>
    <w:lvl w:ilvl="0" w:tplc="31F8628E">
      <w:start w:val="4"/>
      <w:numFmt w:val="decimal"/>
      <w:lvlText w:val="%1."/>
      <w:lvlJc w:val="left"/>
      <w:pPr>
        <w:ind w:left="360" w:hanging="360"/>
      </w:pPr>
      <w:rPr>
        <w:rFonts w:hint="default"/>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8F81954"/>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9AF7706"/>
    <w:multiLevelType w:val="hybridMultilevel"/>
    <w:tmpl w:val="C908B0DE"/>
    <w:lvl w:ilvl="0" w:tplc="DA1AB080">
      <w:start w:val="1"/>
      <w:numFmt w:val="decimal"/>
      <w:lvlText w:val="%1."/>
      <w:lvlJc w:val="left"/>
      <w:pPr>
        <w:ind w:left="360" w:hanging="360"/>
      </w:pPr>
      <w:rPr>
        <w:rFonts w:hint="default"/>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4AAE48C6"/>
    <w:multiLevelType w:val="hybridMultilevel"/>
    <w:tmpl w:val="3DCABA0E"/>
    <w:lvl w:ilvl="0" w:tplc="70A0115E">
      <w:start w:val="1"/>
      <w:numFmt w:val="bullet"/>
      <w:lvlText w:val=""/>
      <w:lvlJc w:val="left"/>
      <w:pPr>
        <w:tabs>
          <w:tab w:val="num" w:pos="720"/>
        </w:tabs>
        <w:ind w:left="720" w:hanging="360"/>
      </w:pPr>
      <w:rPr>
        <w:rFonts w:ascii="Symbol" w:hAnsi="Symbol" w:hint="default"/>
        <w:sz w:val="20"/>
      </w:rPr>
    </w:lvl>
    <w:lvl w:ilvl="1" w:tplc="B5DC6AD4" w:tentative="1">
      <w:start w:val="1"/>
      <w:numFmt w:val="bullet"/>
      <w:lvlText w:val=""/>
      <w:lvlJc w:val="left"/>
      <w:pPr>
        <w:tabs>
          <w:tab w:val="num" w:pos="1440"/>
        </w:tabs>
        <w:ind w:left="1440" w:hanging="360"/>
      </w:pPr>
      <w:rPr>
        <w:rFonts w:ascii="Symbol" w:hAnsi="Symbol" w:hint="default"/>
        <w:sz w:val="20"/>
      </w:rPr>
    </w:lvl>
    <w:lvl w:ilvl="2" w:tplc="A7C6FAC2" w:tentative="1">
      <w:start w:val="1"/>
      <w:numFmt w:val="bullet"/>
      <w:lvlText w:val=""/>
      <w:lvlJc w:val="left"/>
      <w:pPr>
        <w:tabs>
          <w:tab w:val="num" w:pos="2160"/>
        </w:tabs>
        <w:ind w:left="2160" w:hanging="360"/>
      </w:pPr>
      <w:rPr>
        <w:rFonts w:ascii="Symbol" w:hAnsi="Symbol" w:hint="default"/>
        <w:sz w:val="20"/>
      </w:rPr>
    </w:lvl>
    <w:lvl w:ilvl="3" w:tplc="B0F06A18" w:tentative="1">
      <w:start w:val="1"/>
      <w:numFmt w:val="bullet"/>
      <w:lvlText w:val=""/>
      <w:lvlJc w:val="left"/>
      <w:pPr>
        <w:tabs>
          <w:tab w:val="num" w:pos="2880"/>
        </w:tabs>
        <w:ind w:left="2880" w:hanging="360"/>
      </w:pPr>
      <w:rPr>
        <w:rFonts w:ascii="Symbol" w:hAnsi="Symbol" w:hint="default"/>
        <w:sz w:val="20"/>
      </w:rPr>
    </w:lvl>
    <w:lvl w:ilvl="4" w:tplc="944A510C" w:tentative="1">
      <w:start w:val="1"/>
      <w:numFmt w:val="bullet"/>
      <w:lvlText w:val=""/>
      <w:lvlJc w:val="left"/>
      <w:pPr>
        <w:tabs>
          <w:tab w:val="num" w:pos="3600"/>
        </w:tabs>
        <w:ind w:left="3600" w:hanging="360"/>
      </w:pPr>
      <w:rPr>
        <w:rFonts w:ascii="Symbol" w:hAnsi="Symbol" w:hint="default"/>
        <w:sz w:val="20"/>
      </w:rPr>
    </w:lvl>
    <w:lvl w:ilvl="5" w:tplc="C3EE1B60" w:tentative="1">
      <w:start w:val="1"/>
      <w:numFmt w:val="bullet"/>
      <w:lvlText w:val=""/>
      <w:lvlJc w:val="left"/>
      <w:pPr>
        <w:tabs>
          <w:tab w:val="num" w:pos="4320"/>
        </w:tabs>
        <w:ind w:left="4320" w:hanging="360"/>
      </w:pPr>
      <w:rPr>
        <w:rFonts w:ascii="Symbol" w:hAnsi="Symbol" w:hint="default"/>
        <w:sz w:val="20"/>
      </w:rPr>
    </w:lvl>
    <w:lvl w:ilvl="6" w:tplc="7D8AB1DA" w:tentative="1">
      <w:start w:val="1"/>
      <w:numFmt w:val="bullet"/>
      <w:lvlText w:val=""/>
      <w:lvlJc w:val="left"/>
      <w:pPr>
        <w:tabs>
          <w:tab w:val="num" w:pos="5040"/>
        </w:tabs>
        <w:ind w:left="5040" w:hanging="360"/>
      </w:pPr>
      <w:rPr>
        <w:rFonts w:ascii="Symbol" w:hAnsi="Symbol" w:hint="default"/>
        <w:sz w:val="20"/>
      </w:rPr>
    </w:lvl>
    <w:lvl w:ilvl="7" w:tplc="66180440" w:tentative="1">
      <w:start w:val="1"/>
      <w:numFmt w:val="bullet"/>
      <w:lvlText w:val=""/>
      <w:lvlJc w:val="left"/>
      <w:pPr>
        <w:tabs>
          <w:tab w:val="num" w:pos="5760"/>
        </w:tabs>
        <w:ind w:left="5760" w:hanging="360"/>
      </w:pPr>
      <w:rPr>
        <w:rFonts w:ascii="Symbol" w:hAnsi="Symbol" w:hint="default"/>
        <w:sz w:val="20"/>
      </w:rPr>
    </w:lvl>
    <w:lvl w:ilvl="8" w:tplc="6AF47520"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ACC2BBB"/>
    <w:multiLevelType w:val="multilevel"/>
    <w:tmpl w:val="473A0492"/>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B58469A"/>
    <w:multiLevelType w:val="multilevel"/>
    <w:tmpl w:val="7960F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BDD30B6"/>
    <w:multiLevelType w:val="multilevel"/>
    <w:tmpl w:val="0464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28878BB"/>
    <w:multiLevelType w:val="hybridMultilevel"/>
    <w:tmpl w:val="0810CA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D332D1A"/>
    <w:multiLevelType w:val="hybridMultilevel"/>
    <w:tmpl w:val="3C029A36"/>
    <w:lvl w:ilvl="0" w:tplc="9B1621EC">
      <w:start w:val="1"/>
      <w:numFmt w:val="decimal"/>
      <w:pStyle w:val="Heading4"/>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F1A3655"/>
    <w:multiLevelType w:val="hybridMultilevel"/>
    <w:tmpl w:val="3FA8893C"/>
    <w:lvl w:ilvl="0" w:tplc="97D4380C">
      <w:start w:val="1"/>
      <w:numFmt w:val="bullet"/>
      <w:lvlText w:val=""/>
      <w:lvlJc w:val="left"/>
      <w:pPr>
        <w:tabs>
          <w:tab w:val="num" w:pos="720"/>
        </w:tabs>
        <w:ind w:left="720" w:hanging="360"/>
      </w:pPr>
      <w:rPr>
        <w:rFonts w:ascii="Symbol" w:hAnsi="Symbol" w:hint="default"/>
        <w:sz w:val="20"/>
      </w:rPr>
    </w:lvl>
    <w:lvl w:ilvl="1" w:tplc="90EA0CFC">
      <w:start w:val="1"/>
      <w:numFmt w:val="bullet"/>
      <w:lvlText w:val=""/>
      <w:lvlJc w:val="left"/>
      <w:pPr>
        <w:tabs>
          <w:tab w:val="num" w:pos="1440"/>
        </w:tabs>
        <w:ind w:left="1440" w:hanging="360"/>
      </w:pPr>
      <w:rPr>
        <w:rFonts w:ascii="Symbol" w:hAnsi="Symbol" w:hint="default"/>
        <w:sz w:val="20"/>
      </w:rPr>
    </w:lvl>
    <w:lvl w:ilvl="2" w:tplc="9A9861F8">
      <w:start w:val="1"/>
      <w:numFmt w:val="bullet"/>
      <w:lvlText w:val=""/>
      <w:lvlJc w:val="left"/>
      <w:pPr>
        <w:tabs>
          <w:tab w:val="num" w:pos="2160"/>
        </w:tabs>
        <w:ind w:left="2160" w:hanging="360"/>
      </w:pPr>
      <w:rPr>
        <w:rFonts w:ascii="Symbol" w:hAnsi="Symbol" w:hint="default"/>
        <w:sz w:val="20"/>
      </w:rPr>
    </w:lvl>
    <w:lvl w:ilvl="3" w:tplc="E9E83198" w:tentative="1">
      <w:start w:val="1"/>
      <w:numFmt w:val="bullet"/>
      <w:lvlText w:val=""/>
      <w:lvlJc w:val="left"/>
      <w:pPr>
        <w:tabs>
          <w:tab w:val="num" w:pos="2880"/>
        </w:tabs>
        <w:ind w:left="2880" w:hanging="360"/>
      </w:pPr>
      <w:rPr>
        <w:rFonts w:ascii="Symbol" w:hAnsi="Symbol" w:hint="default"/>
        <w:sz w:val="20"/>
      </w:rPr>
    </w:lvl>
    <w:lvl w:ilvl="4" w:tplc="E90E7440" w:tentative="1">
      <w:start w:val="1"/>
      <w:numFmt w:val="bullet"/>
      <w:lvlText w:val=""/>
      <w:lvlJc w:val="left"/>
      <w:pPr>
        <w:tabs>
          <w:tab w:val="num" w:pos="3600"/>
        </w:tabs>
        <w:ind w:left="3600" w:hanging="360"/>
      </w:pPr>
      <w:rPr>
        <w:rFonts w:ascii="Symbol" w:hAnsi="Symbol" w:hint="default"/>
        <w:sz w:val="20"/>
      </w:rPr>
    </w:lvl>
    <w:lvl w:ilvl="5" w:tplc="37A87C22" w:tentative="1">
      <w:start w:val="1"/>
      <w:numFmt w:val="bullet"/>
      <w:lvlText w:val=""/>
      <w:lvlJc w:val="left"/>
      <w:pPr>
        <w:tabs>
          <w:tab w:val="num" w:pos="4320"/>
        </w:tabs>
        <w:ind w:left="4320" w:hanging="360"/>
      </w:pPr>
      <w:rPr>
        <w:rFonts w:ascii="Symbol" w:hAnsi="Symbol" w:hint="default"/>
        <w:sz w:val="20"/>
      </w:rPr>
    </w:lvl>
    <w:lvl w:ilvl="6" w:tplc="909E8F5A" w:tentative="1">
      <w:start w:val="1"/>
      <w:numFmt w:val="bullet"/>
      <w:lvlText w:val=""/>
      <w:lvlJc w:val="left"/>
      <w:pPr>
        <w:tabs>
          <w:tab w:val="num" w:pos="5040"/>
        </w:tabs>
        <w:ind w:left="5040" w:hanging="360"/>
      </w:pPr>
      <w:rPr>
        <w:rFonts w:ascii="Symbol" w:hAnsi="Symbol" w:hint="default"/>
        <w:sz w:val="20"/>
      </w:rPr>
    </w:lvl>
    <w:lvl w:ilvl="7" w:tplc="F048B936" w:tentative="1">
      <w:start w:val="1"/>
      <w:numFmt w:val="bullet"/>
      <w:lvlText w:val=""/>
      <w:lvlJc w:val="left"/>
      <w:pPr>
        <w:tabs>
          <w:tab w:val="num" w:pos="5760"/>
        </w:tabs>
        <w:ind w:left="5760" w:hanging="360"/>
      </w:pPr>
      <w:rPr>
        <w:rFonts w:ascii="Symbol" w:hAnsi="Symbol" w:hint="default"/>
        <w:sz w:val="20"/>
      </w:rPr>
    </w:lvl>
    <w:lvl w:ilvl="8" w:tplc="ED8CC790"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4B83611"/>
    <w:multiLevelType w:val="hybridMultilevel"/>
    <w:tmpl w:val="E1E6DDE4"/>
    <w:lvl w:ilvl="0" w:tplc="E1B47BDA">
      <w:start w:val="1"/>
      <w:numFmt w:val="bullet"/>
      <w:lvlText w:val=""/>
      <w:lvlJc w:val="left"/>
      <w:pPr>
        <w:tabs>
          <w:tab w:val="num" w:pos="720"/>
        </w:tabs>
        <w:ind w:left="720" w:hanging="360"/>
      </w:pPr>
      <w:rPr>
        <w:rFonts w:ascii="Wingdings" w:hAnsi="Wingdings" w:hint="default"/>
        <w:sz w:val="20"/>
      </w:rPr>
    </w:lvl>
    <w:lvl w:ilvl="1" w:tplc="D4FE9198">
      <w:start w:val="1"/>
      <w:numFmt w:val="bullet"/>
      <w:lvlText w:val=""/>
      <w:lvlJc w:val="left"/>
      <w:pPr>
        <w:ind w:left="1440" w:hanging="360"/>
      </w:pPr>
      <w:rPr>
        <w:rFonts w:ascii="Symbol" w:hAnsi="Symbol" w:hint="default"/>
      </w:rPr>
    </w:lvl>
    <w:lvl w:ilvl="2" w:tplc="10A620E8" w:tentative="1">
      <w:start w:val="1"/>
      <w:numFmt w:val="bullet"/>
      <w:lvlText w:val=""/>
      <w:lvlJc w:val="left"/>
      <w:pPr>
        <w:tabs>
          <w:tab w:val="num" w:pos="2160"/>
        </w:tabs>
        <w:ind w:left="2160" w:hanging="360"/>
      </w:pPr>
      <w:rPr>
        <w:rFonts w:ascii="Symbol" w:hAnsi="Symbol" w:hint="default"/>
        <w:sz w:val="20"/>
      </w:rPr>
    </w:lvl>
    <w:lvl w:ilvl="3" w:tplc="E40ADC6C" w:tentative="1">
      <w:start w:val="1"/>
      <w:numFmt w:val="bullet"/>
      <w:lvlText w:val=""/>
      <w:lvlJc w:val="left"/>
      <w:pPr>
        <w:tabs>
          <w:tab w:val="num" w:pos="2880"/>
        </w:tabs>
        <w:ind w:left="2880" w:hanging="360"/>
      </w:pPr>
      <w:rPr>
        <w:rFonts w:ascii="Symbol" w:hAnsi="Symbol" w:hint="default"/>
        <w:sz w:val="20"/>
      </w:rPr>
    </w:lvl>
    <w:lvl w:ilvl="4" w:tplc="C9B0EF28" w:tentative="1">
      <w:start w:val="1"/>
      <w:numFmt w:val="bullet"/>
      <w:lvlText w:val=""/>
      <w:lvlJc w:val="left"/>
      <w:pPr>
        <w:tabs>
          <w:tab w:val="num" w:pos="3600"/>
        </w:tabs>
        <w:ind w:left="3600" w:hanging="360"/>
      </w:pPr>
      <w:rPr>
        <w:rFonts w:ascii="Symbol" w:hAnsi="Symbol" w:hint="default"/>
        <w:sz w:val="20"/>
      </w:rPr>
    </w:lvl>
    <w:lvl w:ilvl="5" w:tplc="8EE0BF96" w:tentative="1">
      <w:start w:val="1"/>
      <w:numFmt w:val="bullet"/>
      <w:lvlText w:val=""/>
      <w:lvlJc w:val="left"/>
      <w:pPr>
        <w:tabs>
          <w:tab w:val="num" w:pos="4320"/>
        </w:tabs>
        <w:ind w:left="4320" w:hanging="360"/>
      </w:pPr>
      <w:rPr>
        <w:rFonts w:ascii="Symbol" w:hAnsi="Symbol" w:hint="default"/>
        <w:sz w:val="20"/>
      </w:rPr>
    </w:lvl>
    <w:lvl w:ilvl="6" w:tplc="52FE67A2" w:tentative="1">
      <w:start w:val="1"/>
      <w:numFmt w:val="bullet"/>
      <w:lvlText w:val=""/>
      <w:lvlJc w:val="left"/>
      <w:pPr>
        <w:tabs>
          <w:tab w:val="num" w:pos="5040"/>
        </w:tabs>
        <w:ind w:left="5040" w:hanging="360"/>
      </w:pPr>
      <w:rPr>
        <w:rFonts w:ascii="Symbol" w:hAnsi="Symbol" w:hint="default"/>
        <w:sz w:val="20"/>
      </w:rPr>
    </w:lvl>
    <w:lvl w:ilvl="7" w:tplc="2716C42C" w:tentative="1">
      <w:start w:val="1"/>
      <w:numFmt w:val="bullet"/>
      <w:lvlText w:val=""/>
      <w:lvlJc w:val="left"/>
      <w:pPr>
        <w:tabs>
          <w:tab w:val="num" w:pos="5760"/>
        </w:tabs>
        <w:ind w:left="5760" w:hanging="360"/>
      </w:pPr>
      <w:rPr>
        <w:rFonts w:ascii="Symbol" w:hAnsi="Symbol" w:hint="default"/>
        <w:sz w:val="20"/>
      </w:rPr>
    </w:lvl>
    <w:lvl w:ilvl="8" w:tplc="848A055A"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5035F2D"/>
    <w:multiLevelType w:val="hybridMultilevel"/>
    <w:tmpl w:val="88B4CAE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78471B7"/>
    <w:multiLevelType w:val="hybridMultilevel"/>
    <w:tmpl w:val="AC583740"/>
    <w:lvl w:ilvl="0" w:tplc="EA6264E6">
      <w:start w:val="1"/>
      <w:numFmt w:val="bullet"/>
      <w:lvlText w:val=""/>
      <w:lvlJc w:val="left"/>
      <w:pPr>
        <w:tabs>
          <w:tab w:val="num" w:pos="720"/>
        </w:tabs>
        <w:ind w:left="720" w:hanging="360"/>
      </w:pPr>
      <w:rPr>
        <w:rFonts w:ascii="Symbol" w:hAnsi="Symbol" w:hint="default"/>
        <w:sz w:val="20"/>
      </w:rPr>
    </w:lvl>
    <w:lvl w:ilvl="1" w:tplc="36D4ECE2" w:tentative="1">
      <w:start w:val="1"/>
      <w:numFmt w:val="bullet"/>
      <w:lvlText w:val=""/>
      <w:lvlJc w:val="left"/>
      <w:pPr>
        <w:tabs>
          <w:tab w:val="num" w:pos="1440"/>
        </w:tabs>
        <w:ind w:left="1440" w:hanging="360"/>
      </w:pPr>
      <w:rPr>
        <w:rFonts w:ascii="Symbol" w:hAnsi="Symbol" w:hint="default"/>
        <w:sz w:val="20"/>
      </w:rPr>
    </w:lvl>
    <w:lvl w:ilvl="2" w:tplc="5E7417B2" w:tentative="1">
      <w:start w:val="1"/>
      <w:numFmt w:val="bullet"/>
      <w:lvlText w:val=""/>
      <w:lvlJc w:val="left"/>
      <w:pPr>
        <w:tabs>
          <w:tab w:val="num" w:pos="2160"/>
        </w:tabs>
        <w:ind w:left="2160" w:hanging="360"/>
      </w:pPr>
      <w:rPr>
        <w:rFonts w:ascii="Symbol" w:hAnsi="Symbol" w:hint="default"/>
        <w:sz w:val="20"/>
      </w:rPr>
    </w:lvl>
    <w:lvl w:ilvl="3" w:tplc="71C89F34" w:tentative="1">
      <w:start w:val="1"/>
      <w:numFmt w:val="bullet"/>
      <w:lvlText w:val=""/>
      <w:lvlJc w:val="left"/>
      <w:pPr>
        <w:tabs>
          <w:tab w:val="num" w:pos="2880"/>
        </w:tabs>
        <w:ind w:left="2880" w:hanging="360"/>
      </w:pPr>
      <w:rPr>
        <w:rFonts w:ascii="Symbol" w:hAnsi="Symbol" w:hint="default"/>
        <w:sz w:val="20"/>
      </w:rPr>
    </w:lvl>
    <w:lvl w:ilvl="4" w:tplc="03342AE6" w:tentative="1">
      <w:start w:val="1"/>
      <w:numFmt w:val="bullet"/>
      <w:lvlText w:val=""/>
      <w:lvlJc w:val="left"/>
      <w:pPr>
        <w:tabs>
          <w:tab w:val="num" w:pos="3600"/>
        </w:tabs>
        <w:ind w:left="3600" w:hanging="360"/>
      </w:pPr>
      <w:rPr>
        <w:rFonts w:ascii="Symbol" w:hAnsi="Symbol" w:hint="default"/>
        <w:sz w:val="20"/>
      </w:rPr>
    </w:lvl>
    <w:lvl w:ilvl="5" w:tplc="3F02AC56" w:tentative="1">
      <w:start w:val="1"/>
      <w:numFmt w:val="bullet"/>
      <w:lvlText w:val=""/>
      <w:lvlJc w:val="left"/>
      <w:pPr>
        <w:tabs>
          <w:tab w:val="num" w:pos="4320"/>
        </w:tabs>
        <w:ind w:left="4320" w:hanging="360"/>
      </w:pPr>
      <w:rPr>
        <w:rFonts w:ascii="Symbol" w:hAnsi="Symbol" w:hint="default"/>
        <w:sz w:val="20"/>
      </w:rPr>
    </w:lvl>
    <w:lvl w:ilvl="6" w:tplc="CFD0F4BA" w:tentative="1">
      <w:start w:val="1"/>
      <w:numFmt w:val="bullet"/>
      <w:lvlText w:val=""/>
      <w:lvlJc w:val="left"/>
      <w:pPr>
        <w:tabs>
          <w:tab w:val="num" w:pos="5040"/>
        </w:tabs>
        <w:ind w:left="5040" w:hanging="360"/>
      </w:pPr>
      <w:rPr>
        <w:rFonts w:ascii="Symbol" w:hAnsi="Symbol" w:hint="default"/>
        <w:sz w:val="20"/>
      </w:rPr>
    </w:lvl>
    <w:lvl w:ilvl="7" w:tplc="2FD45A2C" w:tentative="1">
      <w:start w:val="1"/>
      <w:numFmt w:val="bullet"/>
      <w:lvlText w:val=""/>
      <w:lvlJc w:val="left"/>
      <w:pPr>
        <w:tabs>
          <w:tab w:val="num" w:pos="5760"/>
        </w:tabs>
        <w:ind w:left="5760" w:hanging="360"/>
      </w:pPr>
      <w:rPr>
        <w:rFonts w:ascii="Symbol" w:hAnsi="Symbol" w:hint="default"/>
        <w:sz w:val="20"/>
      </w:rPr>
    </w:lvl>
    <w:lvl w:ilvl="8" w:tplc="C8E44ECA"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EC67D79"/>
    <w:multiLevelType w:val="hybridMultilevel"/>
    <w:tmpl w:val="473A0492"/>
    <w:lvl w:ilvl="0" w:tplc="8806E0B0">
      <w:start w:val="1"/>
      <w:numFmt w:val="bullet"/>
      <w:lvlText w:val=""/>
      <w:lvlJc w:val="left"/>
      <w:pPr>
        <w:tabs>
          <w:tab w:val="num" w:pos="720"/>
        </w:tabs>
        <w:ind w:left="720" w:hanging="360"/>
      </w:pPr>
      <w:rPr>
        <w:rFonts w:ascii="Wingdings" w:hAnsi="Wingdings" w:hint="default"/>
        <w:sz w:val="20"/>
      </w:rPr>
    </w:lvl>
    <w:lvl w:ilvl="1" w:tplc="45425210">
      <w:start w:val="1"/>
      <w:numFmt w:val="decimal"/>
      <w:lvlText w:val="%2."/>
      <w:lvlJc w:val="left"/>
      <w:pPr>
        <w:ind w:left="1440" w:hanging="360"/>
      </w:pPr>
      <w:rPr>
        <w:rFonts w:hint="default"/>
      </w:rPr>
    </w:lvl>
    <w:lvl w:ilvl="2" w:tplc="8DACA8CA" w:tentative="1">
      <w:start w:val="1"/>
      <w:numFmt w:val="bullet"/>
      <w:lvlText w:val=""/>
      <w:lvlJc w:val="left"/>
      <w:pPr>
        <w:tabs>
          <w:tab w:val="num" w:pos="2160"/>
        </w:tabs>
        <w:ind w:left="2160" w:hanging="360"/>
      </w:pPr>
      <w:rPr>
        <w:rFonts w:ascii="Symbol" w:hAnsi="Symbol" w:hint="default"/>
        <w:sz w:val="20"/>
      </w:rPr>
    </w:lvl>
    <w:lvl w:ilvl="3" w:tplc="FADA31EC" w:tentative="1">
      <w:start w:val="1"/>
      <w:numFmt w:val="bullet"/>
      <w:lvlText w:val=""/>
      <w:lvlJc w:val="left"/>
      <w:pPr>
        <w:tabs>
          <w:tab w:val="num" w:pos="2880"/>
        </w:tabs>
        <w:ind w:left="2880" w:hanging="360"/>
      </w:pPr>
      <w:rPr>
        <w:rFonts w:ascii="Symbol" w:hAnsi="Symbol" w:hint="default"/>
        <w:sz w:val="20"/>
      </w:rPr>
    </w:lvl>
    <w:lvl w:ilvl="4" w:tplc="B9941A1C" w:tentative="1">
      <w:start w:val="1"/>
      <w:numFmt w:val="bullet"/>
      <w:lvlText w:val=""/>
      <w:lvlJc w:val="left"/>
      <w:pPr>
        <w:tabs>
          <w:tab w:val="num" w:pos="3600"/>
        </w:tabs>
        <w:ind w:left="3600" w:hanging="360"/>
      </w:pPr>
      <w:rPr>
        <w:rFonts w:ascii="Symbol" w:hAnsi="Symbol" w:hint="default"/>
        <w:sz w:val="20"/>
      </w:rPr>
    </w:lvl>
    <w:lvl w:ilvl="5" w:tplc="0A327E1A" w:tentative="1">
      <w:start w:val="1"/>
      <w:numFmt w:val="bullet"/>
      <w:lvlText w:val=""/>
      <w:lvlJc w:val="left"/>
      <w:pPr>
        <w:tabs>
          <w:tab w:val="num" w:pos="4320"/>
        </w:tabs>
        <w:ind w:left="4320" w:hanging="360"/>
      </w:pPr>
      <w:rPr>
        <w:rFonts w:ascii="Symbol" w:hAnsi="Symbol" w:hint="default"/>
        <w:sz w:val="20"/>
      </w:rPr>
    </w:lvl>
    <w:lvl w:ilvl="6" w:tplc="1820D92C" w:tentative="1">
      <w:start w:val="1"/>
      <w:numFmt w:val="bullet"/>
      <w:lvlText w:val=""/>
      <w:lvlJc w:val="left"/>
      <w:pPr>
        <w:tabs>
          <w:tab w:val="num" w:pos="5040"/>
        </w:tabs>
        <w:ind w:left="5040" w:hanging="360"/>
      </w:pPr>
      <w:rPr>
        <w:rFonts w:ascii="Symbol" w:hAnsi="Symbol" w:hint="default"/>
        <w:sz w:val="20"/>
      </w:rPr>
    </w:lvl>
    <w:lvl w:ilvl="7" w:tplc="F7A2945E" w:tentative="1">
      <w:start w:val="1"/>
      <w:numFmt w:val="bullet"/>
      <w:lvlText w:val=""/>
      <w:lvlJc w:val="left"/>
      <w:pPr>
        <w:tabs>
          <w:tab w:val="num" w:pos="5760"/>
        </w:tabs>
        <w:ind w:left="5760" w:hanging="360"/>
      </w:pPr>
      <w:rPr>
        <w:rFonts w:ascii="Symbol" w:hAnsi="Symbol" w:hint="default"/>
        <w:sz w:val="20"/>
      </w:rPr>
    </w:lvl>
    <w:lvl w:ilvl="8" w:tplc="88246C16"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1E9540A"/>
    <w:multiLevelType w:val="multilevel"/>
    <w:tmpl w:val="71AAF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4522FBB"/>
    <w:multiLevelType w:val="hybridMultilevel"/>
    <w:tmpl w:val="D5DE5494"/>
    <w:lvl w:ilvl="0" w:tplc="4C8C201A">
      <w:start w:val="1"/>
      <w:numFmt w:val="bullet"/>
      <w:lvlText w:val=""/>
      <w:lvlJc w:val="left"/>
      <w:pPr>
        <w:tabs>
          <w:tab w:val="num" w:pos="720"/>
        </w:tabs>
        <w:ind w:left="720" w:hanging="360"/>
      </w:pPr>
      <w:rPr>
        <w:rFonts w:ascii="Symbol" w:hAnsi="Symbol" w:hint="default"/>
        <w:sz w:val="20"/>
      </w:rPr>
    </w:lvl>
    <w:lvl w:ilvl="1" w:tplc="D8FE3D96">
      <w:start w:val="1"/>
      <w:numFmt w:val="decimal"/>
      <w:lvlText w:val="%2."/>
      <w:lvlJc w:val="left"/>
      <w:pPr>
        <w:ind w:left="1440" w:hanging="360"/>
      </w:pPr>
      <w:rPr>
        <w:rFonts w:hint="default"/>
      </w:rPr>
    </w:lvl>
    <w:lvl w:ilvl="2" w:tplc="1ACA01CC" w:tentative="1">
      <w:start w:val="1"/>
      <w:numFmt w:val="bullet"/>
      <w:lvlText w:val=""/>
      <w:lvlJc w:val="left"/>
      <w:pPr>
        <w:tabs>
          <w:tab w:val="num" w:pos="2160"/>
        </w:tabs>
        <w:ind w:left="2160" w:hanging="360"/>
      </w:pPr>
      <w:rPr>
        <w:rFonts w:ascii="Symbol" w:hAnsi="Symbol" w:hint="default"/>
        <w:sz w:val="20"/>
      </w:rPr>
    </w:lvl>
    <w:lvl w:ilvl="3" w:tplc="5CD485B6" w:tentative="1">
      <w:start w:val="1"/>
      <w:numFmt w:val="bullet"/>
      <w:lvlText w:val=""/>
      <w:lvlJc w:val="left"/>
      <w:pPr>
        <w:tabs>
          <w:tab w:val="num" w:pos="2880"/>
        </w:tabs>
        <w:ind w:left="2880" w:hanging="360"/>
      </w:pPr>
      <w:rPr>
        <w:rFonts w:ascii="Symbol" w:hAnsi="Symbol" w:hint="default"/>
        <w:sz w:val="20"/>
      </w:rPr>
    </w:lvl>
    <w:lvl w:ilvl="4" w:tplc="32043472" w:tentative="1">
      <w:start w:val="1"/>
      <w:numFmt w:val="bullet"/>
      <w:lvlText w:val=""/>
      <w:lvlJc w:val="left"/>
      <w:pPr>
        <w:tabs>
          <w:tab w:val="num" w:pos="3600"/>
        </w:tabs>
        <w:ind w:left="3600" w:hanging="360"/>
      </w:pPr>
      <w:rPr>
        <w:rFonts w:ascii="Symbol" w:hAnsi="Symbol" w:hint="default"/>
        <w:sz w:val="20"/>
      </w:rPr>
    </w:lvl>
    <w:lvl w:ilvl="5" w:tplc="473A0A86" w:tentative="1">
      <w:start w:val="1"/>
      <w:numFmt w:val="bullet"/>
      <w:lvlText w:val=""/>
      <w:lvlJc w:val="left"/>
      <w:pPr>
        <w:tabs>
          <w:tab w:val="num" w:pos="4320"/>
        </w:tabs>
        <w:ind w:left="4320" w:hanging="360"/>
      </w:pPr>
      <w:rPr>
        <w:rFonts w:ascii="Symbol" w:hAnsi="Symbol" w:hint="default"/>
        <w:sz w:val="20"/>
      </w:rPr>
    </w:lvl>
    <w:lvl w:ilvl="6" w:tplc="37ECDCCE" w:tentative="1">
      <w:start w:val="1"/>
      <w:numFmt w:val="bullet"/>
      <w:lvlText w:val=""/>
      <w:lvlJc w:val="left"/>
      <w:pPr>
        <w:tabs>
          <w:tab w:val="num" w:pos="5040"/>
        </w:tabs>
        <w:ind w:left="5040" w:hanging="360"/>
      </w:pPr>
      <w:rPr>
        <w:rFonts w:ascii="Symbol" w:hAnsi="Symbol" w:hint="default"/>
        <w:sz w:val="20"/>
      </w:rPr>
    </w:lvl>
    <w:lvl w:ilvl="7" w:tplc="861A2DF6" w:tentative="1">
      <w:start w:val="1"/>
      <w:numFmt w:val="bullet"/>
      <w:lvlText w:val=""/>
      <w:lvlJc w:val="left"/>
      <w:pPr>
        <w:tabs>
          <w:tab w:val="num" w:pos="5760"/>
        </w:tabs>
        <w:ind w:left="5760" w:hanging="360"/>
      </w:pPr>
      <w:rPr>
        <w:rFonts w:ascii="Symbol" w:hAnsi="Symbol" w:hint="default"/>
        <w:sz w:val="20"/>
      </w:rPr>
    </w:lvl>
    <w:lvl w:ilvl="8" w:tplc="BA42171A"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457059A"/>
    <w:multiLevelType w:val="hybridMultilevel"/>
    <w:tmpl w:val="35B4B786"/>
    <w:lvl w:ilvl="0" w:tplc="D32CD952">
      <w:start w:val="1"/>
      <w:numFmt w:val="bullet"/>
      <w:lvlText w:val=""/>
      <w:lvlJc w:val="left"/>
      <w:pPr>
        <w:tabs>
          <w:tab w:val="num" w:pos="720"/>
        </w:tabs>
        <w:ind w:left="720" w:hanging="360"/>
      </w:pPr>
      <w:rPr>
        <w:rFonts w:ascii="Symbol" w:hAnsi="Symbol" w:hint="default"/>
        <w:sz w:val="20"/>
      </w:rPr>
    </w:lvl>
    <w:lvl w:ilvl="1" w:tplc="A5A41C9A" w:tentative="1">
      <w:start w:val="1"/>
      <w:numFmt w:val="bullet"/>
      <w:lvlText w:val=""/>
      <w:lvlJc w:val="left"/>
      <w:pPr>
        <w:tabs>
          <w:tab w:val="num" w:pos="1440"/>
        </w:tabs>
        <w:ind w:left="1440" w:hanging="360"/>
      </w:pPr>
      <w:rPr>
        <w:rFonts w:ascii="Symbol" w:hAnsi="Symbol" w:hint="default"/>
        <w:sz w:val="20"/>
      </w:rPr>
    </w:lvl>
    <w:lvl w:ilvl="2" w:tplc="8166BAAE" w:tentative="1">
      <w:start w:val="1"/>
      <w:numFmt w:val="bullet"/>
      <w:lvlText w:val=""/>
      <w:lvlJc w:val="left"/>
      <w:pPr>
        <w:tabs>
          <w:tab w:val="num" w:pos="2160"/>
        </w:tabs>
        <w:ind w:left="2160" w:hanging="360"/>
      </w:pPr>
      <w:rPr>
        <w:rFonts w:ascii="Symbol" w:hAnsi="Symbol" w:hint="default"/>
        <w:sz w:val="20"/>
      </w:rPr>
    </w:lvl>
    <w:lvl w:ilvl="3" w:tplc="141A9A76" w:tentative="1">
      <w:start w:val="1"/>
      <w:numFmt w:val="bullet"/>
      <w:lvlText w:val=""/>
      <w:lvlJc w:val="left"/>
      <w:pPr>
        <w:tabs>
          <w:tab w:val="num" w:pos="2880"/>
        </w:tabs>
        <w:ind w:left="2880" w:hanging="360"/>
      </w:pPr>
      <w:rPr>
        <w:rFonts w:ascii="Symbol" w:hAnsi="Symbol" w:hint="default"/>
        <w:sz w:val="20"/>
      </w:rPr>
    </w:lvl>
    <w:lvl w:ilvl="4" w:tplc="1C36929C" w:tentative="1">
      <w:start w:val="1"/>
      <w:numFmt w:val="bullet"/>
      <w:lvlText w:val=""/>
      <w:lvlJc w:val="left"/>
      <w:pPr>
        <w:tabs>
          <w:tab w:val="num" w:pos="3600"/>
        </w:tabs>
        <w:ind w:left="3600" w:hanging="360"/>
      </w:pPr>
      <w:rPr>
        <w:rFonts w:ascii="Symbol" w:hAnsi="Symbol" w:hint="default"/>
        <w:sz w:val="20"/>
      </w:rPr>
    </w:lvl>
    <w:lvl w:ilvl="5" w:tplc="FB661220" w:tentative="1">
      <w:start w:val="1"/>
      <w:numFmt w:val="bullet"/>
      <w:lvlText w:val=""/>
      <w:lvlJc w:val="left"/>
      <w:pPr>
        <w:tabs>
          <w:tab w:val="num" w:pos="4320"/>
        </w:tabs>
        <w:ind w:left="4320" w:hanging="360"/>
      </w:pPr>
      <w:rPr>
        <w:rFonts w:ascii="Symbol" w:hAnsi="Symbol" w:hint="default"/>
        <w:sz w:val="20"/>
      </w:rPr>
    </w:lvl>
    <w:lvl w:ilvl="6" w:tplc="9A8EB810" w:tentative="1">
      <w:start w:val="1"/>
      <w:numFmt w:val="bullet"/>
      <w:lvlText w:val=""/>
      <w:lvlJc w:val="left"/>
      <w:pPr>
        <w:tabs>
          <w:tab w:val="num" w:pos="5040"/>
        </w:tabs>
        <w:ind w:left="5040" w:hanging="360"/>
      </w:pPr>
      <w:rPr>
        <w:rFonts w:ascii="Symbol" w:hAnsi="Symbol" w:hint="default"/>
        <w:sz w:val="20"/>
      </w:rPr>
    </w:lvl>
    <w:lvl w:ilvl="7" w:tplc="C4207414" w:tentative="1">
      <w:start w:val="1"/>
      <w:numFmt w:val="bullet"/>
      <w:lvlText w:val=""/>
      <w:lvlJc w:val="left"/>
      <w:pPr>
        <w:tabs>
          <w:tab w:val="num" w:pos="5760"/>
        </w:tabs>
        <w:ind w:left="5760" w:hanging="360"/>
      </w:pPr>
      <w:rPr>
        <w:rFonts w:ascii="Symbol" w:hAnsi="Symbol" w:hint="default"/>
        <w:sz w:val="20"/>
      </w:rPr>
    </w:lvl>
    <w:lvl w:ilvl="8" w:tplc="B2D62FB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58F4AF8"/>
    <w:multiLevelType w:val="hybridMultilevel"/>
    <w:tmpl w:val="5FF6B3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66838F3"/>
    <w:multiLevelType w:val="hybridMultilevel"/>
    <w:tmpl w:val="DDDA94EA"/>
    <w:lvl w:ilvl="0" w:tplc="8BCCA0AA">
      <w:start w:val="1"/>
      <w:numFmt w:val="bullet"/>
      <w:lvlText w:val=""/>
      <w:lvlJc w:val="left"/>
      <w:pPr>
        <w:tabs>
          <w:tab w:val="num" w:pos="720"/>
        </w:tabs>
        <w:ind w:left="720" w:hanging="360"/>
      </w:pPr>
      <w:rPr>
        <w:rFonts w:ascii="Symbol" w:hAnsi="Symbol" w:hint="default"/>
        <w:sz w:val="20"/>
      </w:rPr>
    </w:lvl>
    <w:lvl w:ilvl="1" w:tplc="1E0035B2" w:tentative="1">
      <w:start w:val="1"/>
      <w:numFmt w:val="bullet"/>
      <w:lvlText w:val=""/>
      <w:lvlJc w:val="left"/>
      <w:pPr>
        <w:tabs>
          <w:tab w:val="num" w:pos="1440"/>
        </w:tabs>
        <w:ind w:left="1440" w:hanging="360"/>
      </w:pPr>
      <w:rPr>
        <w:rFonts w:ascii="Symbol" w:hAnsi="Symbol" w:hint="default"/>
        <w:sz w:val="20"/>
      </w:rPr>
    </w:lvl>
    <w:lvl w:ilvl="2" w:tplc="676CFEC2" w:tentative="1">
      <w:start w:val="1"/>
      <w:numFmt w:val="bullet"/>
      <w:lvlText w:val=""/>
      <w:lvlJc w:val="left"/>
      <w:pPr>
        <w:tabs>
          <w:tab w:val="num" w:pos="2160"/>
        </w:tabs>
        <w:ind w:left="2160" w:hanging="360"/>
      </w:pPr>
      <w:rPr>
        <w:rFonts w:ascii="Symbol" w:hAnsi="Symbol" w:hint="default"/>
        <w:sz w:val="20"/>
      </w:rPr>
    </w:lvl>
    <w:lvl w:ilvl="3" w:tplc="FDBCDB16" w:tentative="1">
      <w:start w:val="1"/>
      <w:numFmt w:val="bullet"/>
      <w:lvlText w:val=""/>
      <w:lvlJc w:val="left"/>
      <w:pPr>
        <w:tabs>
          <w:tab w:val="num" w:pos="2880"/>
        </w:tabs>
        <w:ind w:left="2880" w:hanging="360"/>
      </w:pPr>
      <w:rPr>
        <w:rFonts w:ascii="Symbol" w:hAnsi="Symbol" w:hint="default"/>
        <w:sz w:val="20"/>
      </w:rPr>
    </w:lvl>
    <w:lvl w:ilvl="4" w:tplc="912852E4" w:tentative="1">
      <w:start w:val="1"/>
      <w:numFmt w:val="bullet"/>
      <w:lvlText w:val=""/>
      <w:lvlJc w:val="left"/>
      <w:pPr>
        <w:tabs>
          <w:tab w:val="num" w:pos="3600"/>
        </w:tabs>
        <w:ind w:left="3600" w:hanging="360"/>
      </w:pPr>
      <w:rPr>
        <w:rFonts w:ascii="Symbol" w:hAnsi="Symbol" w:hint="default"/>
        <w:sz w:val="20"/>
      </w:rPr>
    </w:lvl>
    <w:lvl w:ilvl="5" w:tplc="8EAA883A" w:tentative="1">
      <w:start w:val="1"/>
      <w:numFmt w:val="bullet"/>
      <w:lvlText w:val=""/>
      <w:lvlJc w:val="left"/>
      <w:pPr>
        <w:tabs>
          <w:tab w:val="num" w:pos="4320"/>
        </w:tabs>
        <w:ind w:left="4320" w:hanging="360"/>
      </w:pPr>
      <w:rPr>
        <w:rFonts w:ascii="Symbol" w:hAnsi="Symbol" w:hint="default"/>
        <w:sz w:val="20"/>
      </w:rPr>
    </w:lvl>
    <w:lvl w:ilvl="6" w:tplc="972E28A8" w:tentative="1">
      <w:start w:val="1"/>
      <w:numFmt w:val="bullet"/>
      <w:lvlText w:val=""/>
      <w:lvlJc w:val="left"/>
      <w:pPr>
        <w:tabs>
          <w:tab w:val="num" w:pos="5040"/>
        </w:tabs>
        <w:ind w:left="5040" w:hanging="360"/>
      </w:pPr>
      <w:rPr>
        <w:rFonts w:ascii="Symbol" w:hAnsi="Symbol" w:hint="default"/>
        <w:sz w:val="20"/>
      </w:rPr>
    </w:lvl>
    <w:lvl w:ilvl="7" w:tplc="18CCAB04" w:tentative="1">
      <w:start w:val="1"/>
      <w:numFmt w:val="bullet"/>
      <w:lvlText w:val=""/>
      <w:lvlJc w:val="left"/>
      <w:pPr>
        <w:tabs>
          <w:tab w:val="num" w:pos="5760"/>
        </w:tabs>
        <w:ind w:left="5760" w:hanging="360"/>
      </w:pPr>
      <w:rPr>
        <w:rFonts w:ascii="Symbol" w:hAnsi="Symbol" w:hint="default"/>
        <w:sz w:val="20"/>
      </w:rPr>
    </w:lvl>
    <w:lvl w:ilvl="8" w:tplc="67F0CA74"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AE6025C"/>
    <w:multiLevelType w:val="hybridMultilevel"/>
    <w:tmpl w:val="836C2632"/>
    <w:lvl w:ilvl="0" w:tplc="A156FF80">
      <w:start w:val="1"/>
      <w:numFmt w:val="bullet"/>
      <w:lvlText w:val="·"/>
      <w:lvlJc w:val="left"/>
      <w:pPr>
        <w:ind w:left="720" w:hanging="360"/>
      </w:pPr>
      <w:rPr>
        <w:rFonts w:ascii="Symbol" w:hAnsi="Symbol" w:hint="default"/>
      </w:rPr>
    </w:lvl>
    <w:lvl w:ilvl="1" w:tplc="77E64D82">
      <w:start w:val="1"/>
      <w:numFmt w:val="bullet"/>
      <w:lvlText w:val="o"/>
      <w:lvlJc w:val="left"/>
      <w:pPr>
        <w:ind w:left="1440" w:hanging="360"/>
      </w:pPr>
      <w:rPr>
        <w:rFonts w:ascii="Courier New" w:hAnsi="Courier New" w:hint="default"/>
      </w:rPr>
    </w:lvl>
    <w:lvl w:ilvl="2" w:tplc="019C1C1E">
      <w:start w:val="1"/>
      <w:numFmt w:val="bullet"/>
      <w:lvlText w:val=""/>
      <w:lvlJc w:val="left"/>
      <w:pPr>
        <w:ind w:left="2160" w:hanging="360"/>
      </w:pPr>
      <w:rPr>
        <w:rFonts w:ascii="Wingdings" w:hAnsi="Wingdings" w:hint="default"/>
      </w:rPr>
    </w:lvl>
    <w:lvl w:ilvl="3" w:tplc="F4FC1A30">
      <w:start w:val="1"/>
      <w:numFmt w:val="bullet"/>
      <w:lvlText w:val=""/>
      <w:lvlJc w:val="left"/>
      <w:pPr>
        <w:ind w:left="2880" w:hanging="360"/>
      </w:pPr>
      <w:rPr>
        <w:rFonts w:ascii="Symbol" w:hAnsi="Symbol" w:hint="default"/>
      </w:rPr>
    </w:lvl>
    <w:lvl w:ilvl="4" w:tplc="1D72FF3A">
      <w:start w:val="1"/>
      <w:numFmt w:val="bullet"/>
      <w:lvlText w:val="o"/>
      <w:lvlJc w:val="left"/>
      <w:pPr>
        <w:ind w:left="3600" w:hanging="360"/>
      </w:pPr>
      <w:rPr>
        <w:rFonts w:ascii="Courier New" w:hAnsi="Courier New" w:hint="default"/>
      </w:rPr>
    </w:lvl>
    <w:lvl w:ilvl="5" w:tplc="0122E876">
      <w:start w:val="1"/>
      <w:numFmt w:val="bullet"/>
      <w:lvlText w:val=""/>
      <w:lvlJc w:val="left"/>
      <w:pPr>
        <w:ind w:left="4320" w:hanging="360"/>
      </w:pPr>
      <w:rPr>
        <w:rFonts w:ascii="Wingdings" w:hAnsi="Wingdings" w:hint="default"/>
      </w:rPr>
    </w:lvl>
    <w:lvl w:ilvl="6" w:tplc="A0CE91BA">
      <w:start w:val="1"/>
      <w:numFmt w:val="bullet"/>
      <w:lvlText w:val=""/>
      <w:lvlJc w:val="left"/>
      <w:pPr>
        <w:ind w:left="5040" w:hanging="360"/>
      </w:pPr>
      <w:rPr>
        <w:rFonts w:ascii="Symbol" w:hAnsi="Symbol" w:hint="default"/>
      </w:rPr>
    </w:lvl>
    <w:lvl w:ilvl="7" w:tplc="2B3C0206">
      <w:start w:val="1"/>
      <w:numFmt w:val="bullet"/>
      <w:lvlText w:val="o"/>
      <w:lvlJc w:val="left"/>
      <w:pPr>
        <w:ind w:left="5760" w:hanging="360"/>
      </w:pPr>
      <w:rPr>
        <w:rFonts w:ascii="Courier New" w:hAnsi="Courier New" w:hint="default"/>
      </w:rPr>
    </w:lvl>
    <w:lvl w:ilvl="8" w:tplc="F94A2B34">
      <w:start w:val="1"/>
      <w:numFmt w:val="bullet"/>
      <w:lvlText w:val=""/>
      <w:lvlJc w:val="left"/>
      <w:pPr>
        <w:ind w:left="6480" w:hanging="360"/>
      </w:pPr>
      <w:rPr>
        <w:rFonts w:ascii="Wingdings" w:hAnsi="Wingdings" w:hint="default"/>
      </w:rPr>
    </w:lvl>
  </w:abstractNum>
  <w:abstractNum w:abstractNumId="46" w15:restartNumberingAfterBreak="0">
    <w:nsid w:val="7D9B74D0"/>
    <w:multiLevelType w:val="hybridMultilevel"/>
    <w:tmpl w:val="518A8650"/>
    <w:lvl w:ilvl="0" w:tplc="C60AF674">
      <w:start w:val="1"/>
      <w:numFmt w:val="bullet"/>
      <w:lvlText w:val=""/>
      <w:lvlJc w:val="left"/>
      <w:pPr>
        <w:tabs>
          <w:tab w:val="num" w:pos="720"/>
        </w:tabs>
        <w:ind w:left="720" w:hanging="360"/>
      </w:pPr>
      <w:rPr>
        <w:rFonts w:ascii="Symbol" w:hAnsi="Symbol" w:hint="default"/>
        <w:sz w:val="20"/>
      </w:rPr>
    </w:lvl>
    <w:lvl w:ilvl="1" w:tplc="40708068" w:tentative="1">
      <w:start w:val="1"/>
      <w:numFmt w:val="bullet"/>
      <w:lvlText w:val=""/>
      <w:lvlJc w:val="left"/>
      <w:pPr>
        <w:tabs>
          <w:tab w:val="num" w:pos="1440"/>
        </w:tabs>
        <w:ind w:left="1440" w:hanging="360"/>
      </w:pPr>
      <w:rPr>
        <w:rFonts w:ascii="Symbol" w:hAnsi="Symbol" w:hint="default"/>
        <w:sz w:val="20"/>
      </w:rPr>
    </w:lvl>
    <w:lvl w:ilvl="2" w:tplc="843451E8" w:tentative="1">
      <w:start w:val="1"/>
      <w:numFmt w:val="bullet"/>
      <w:lvlText w:val=""/>
      <w:lvlJc w:val="left"/>
      <w:pPr>
        <w:tabs>
          <w:tab w:val="num" w:pos="2160"/>
        </w:tabs>
        <w:ind w:left="2160" w:hanging="360"/>
      </w:pPr>
      <w:rPr>
        <w:rFonts w:ascii="Symbol" w:hAnsi="Symbol" w:hint="default"/>
        <w:sz w:val="20"/>
      </w:rPr>
    </w:lvl>
    <w:lvl w:ilvl="3" w:tplc="B010D5FC" w:tentative="1">
      <w:start w:val="1"/>
      <w:numFmt w:val="bullet"/>
      <w:lvlText w:val=""/>
      <w:lvlJc w:val="left"/>
      <w:pPr>
        <w:tabs>
          <w:tab w:val="num" w:pos="2880"/>
        </w:tabs>
        <w:ind w:left="2880" w:hanging="360"/>
      </w:pPr>
      <w:rPr>
        <w:rFonts w:ascii="Symbol" w:hAnsi="Symbol" w:hint="default"/>
        <w:sz w:val="20"/>
      </w:rPr>
    </w:lvl>
    <w:lvl w:ilvl="4" w:tplc="9EB4DC16" w:tentative="1">
      <w:start w:val="1"/>
      <w:numFmt w:val="bullet"/>
      <w:lvlText w:val=""/>
      <w:lvlJc w:val="left"/>
      <w:pPr>
        <w:tabs>
          <w:tab w:val="num" w:pos="3600"/>
        </w:tabs>
        <w:ind w:left="3600" w:hanging="360"/>
      </w:pPr>
      <w:rPr>
        <w:rFonts w:ascii="Symbol" w:hAnsi="Symbol" w:hint="default"/>
        <w:sz w:val="20"/>
      </w:rPr>
    </w:lvl>
    <w:lvl w:ilvl="5" w:tplc="E18EA7C2" w:tentative="1">
      <w:start w:val="1"/>
      <w:numFmt w:val="bullet"/>
      <w:lvlText w:val=""/>
      <w:lvlJc w:val="left"/>
      <w:pPr>
        <w:tabs>
          <w:tab w:val="num" w:pos="4320"/>
        </w:tabs>
        <w:ind w:left="4320" w:hanging="360"/>
      </w:pPr>
      <w:rPr>
        <w:rFonts w:ascii="Symbol" w:hAnsi="Symbol" w:hint="default"/>
        <w:sz w:val="20"/>
      </w:rPr>
    </w:lvl>
    <w:lvl w:ilvl="6" w:tplc="30F465AE" w:tentative="1">
      <w:start w:val="1"/>
      <w:numFmt w:val="bullet"/>
      <w:lvlText w:val=""/>
      <w:lvlJc w:val="left"/>
      <w:pPr>
        <w:tabs>
          <w:tab w:val="num" w:pos="5040"/>
        </w:tabs>
        <w:ind w:left="5040" w:hanging="360"/>
      </w:pPr>
      <w:rPr>
        <w:rFonts w:ascii="Symbol" w:hAnsi="Symbol" w:hint="default"/>
        <w:sz w:val="20"/>
      </w:rPr>
    </w:lvl>
    <w:lvl w:ilvl="7" w:tplc="2B3C14AE" w:tentative="1">
      <w:start w:val="1"/>
      <w:numFmt w:val="bullet"/>
      <w:lvlText w:val=""/>
      <w:lvlJc w:val="left"/>
      <w:pPr>
        <w:tabs>
          <w:tab w:val="num" w:pos="5760"/>
        </w:tabs>
        <w:ind w:left="5760" w:hanging="360"/>
      </w:pPr>
      <w:rPr>
        <w:rFonts w:ascii="Symbol" w:hAnsi="Symbol" w:hint="default"/>
        <w:sz w:val="20"/>
      </w:rPr>
    </w:lvl>
    <w:lvl w:ilvl="8" w:tplc="9CAE561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1719275">
    <w:abstractNumId w:val="20"/>
  </w:num>
  <w:num w:numId="2" w16cid:durableId="1612929552">
    <w:abstractNumId w:val="25"/>
  </w:num>
  <w:num w:numId="3" w16cid:durableId="1272397678">
    <w:abstractNumId w:val="10"/>
  </w:num>
  <w:num w:numId="4" w16cid:durableId="1894197818">
    <w:abstractNumId w:val="8"/>
  </w:num>
  <w:num w:numId="5" w16cid:durableId="2005887363">
    <w:abstractNumId w:val="45"/>
  </w:num>
  <w:num w:numId="6" w16cid:durableId="1076588890">
    <w:abstractNumId w:val="18"/>
  </w:num>
  <w:num w:numId="7" w16cid:durableId="993295692">
    <w:abstractNumId w:val="17"/>
  </w:num>
  <w:num w:numId="8" w16cid:durableId="1034159575">
    <w:abstractNumId w:val="40"/>
  </w:num>
  <w:num w:numId="9" w16cid:durableId="509217140">
    <w:abstractNumId w:val="35"/>
  </w:num>
  <w:num w:numId="10" w16cid:durableId="84887170">
    <w:abstractNumId w:val="19"/>
  </w:num>
  <w:num w:numId="11" w16cid:durableId="450975966">
    <w:abstractNumId w:val="46"/>
  </w:num>
  <w:num w:numId="12" w16cid:durableId="2039969634">
    <w:abstractNumId w:val="15"/>
  </w:num>
  <w:num w:numId="13" w16cid:durableId="1969627118">
    <w:abstractNumId w:val="32"/>
  </w:num>
  <w:num w:numId="14" w16cid:durableId="2011371695">
    <w:abstractNumId w:val="31"/>
  </w:num>
  <w:num w:numId="15" w16cid:durableId="2092121651">
    <w:abstractNumId w:val="1"/>
  </w:num>
  <w:num w:numId="16" w16cid:durableId="115179285">
    <w:abstractNumId w:val="38"/>
  </w:num>
  <w:num w:numId="17" w16cid:durableId="582104060">
    <w:abstractNumId w:val="9"/>
  </w:num>
  <w:num w:numId="18" w16cid:durableId="735201200">
    <w:abstractNumId w:val="42"/>
  </w:num>
  <w:num w:numId="19" w16cid:durableId="80807324">
    <w:abstractNumId w:val="2"/>
  </w:num>
  <w:num w:numId="20" w16cid:durableId="707145286">
    <w:abstractNumId w:val="0"/>
  </w:num>
  <w:num w:numId="21" w16cid:durableId="2012249351">
    <w:abstractNumId w:val="44"/>
  </w:num>
  <w:num w:numId="22" w16cid:durableId="1496147446">
    <w:abstractNumId w:val="24"/>
  </w:num>
  <w:num w:numId="23" w16cid:durableId="269633596">
    <w:abstractNumId w:val="4"/>
  </w:num>
  <w:num w:numId="24" w16cid:durableId="999238281">
    <w:abstractNumId w:val="47"/>
  </w:num>
  <w:num w:numId="25" w16cid:durableId="942807871">
    <w:abstractNumId w:val="3"/>
  </w:num>
  <w:num w:numId="26" w16cid:durableId="1246063530">
    <w:abstractNumId w:val="12"/>
  </w:num>
  <w:num w:numId="27" w16cid:durableId="947086386">
    <w:abstractNumId w:val="29"/>
  </w:num>
  <w:num w:numId="28" w16cid:durableId="2144536446">
    <w:abstractNumId w:val="22"/>
  </w:num>
  <w:num w:numId="29" w16cid:durableId="569193494">
    <w:abstractNumId w:val="41"/>
  </w:num>
  <w:num w:numId="30" w16cid:durableId="1710573455">
    <w:abstractNumId w:val="37"/>
  </w:num>
  <w:num w:numId="31" w16cid:durableId="1738281155">
    <w:abstractNumId w:val="43"/>
  </w:num>
  <w:num w:numId="32" w16cid:durableId="1717000402">
    <w:abstractNumId w:val="28"/>
  </w:num>
  <w:num w:numId="33" w16cid:durableId="1237282476">
    <w:abstractNumId w:val="27"/>
  </w:num>
  <w:num w:numId="34" w16cid:durableId="715932275">
    <w:abstractNumId w:val="26"/>
  </w:num>
  <w:num w:numId="35" w16cid:durableId="2091466055">
    <w:abstractNumId w:val="16"/>
  </w:num>
  <w:num w:numId="36" w16cid:durableId="1553686519">
    <w:abstractNumId w:val="30"/>
  </w:num>
  <w:num w:numId="37" w16cid:durableId="1097560771">
    <w:abstractNumId w:val="33"/>
  </w:num>
  <w:num w:numId="38" w16cid:durableId="1568763922">
    <w:abstractNumId w:val="13"/>
  </w:num>
  <w:num w:numId="39" w16cid:durableId="1652060719">
    <w:abstractNumId w:val="21"/>
  </w:num>
  <w:num w:numId="40" w16cid:durableId="345594866">
    <w:abstractNumId w:val="34"/>
  </w:num>
  <w:num w:numId="41" w16cid:durableId="1117796992">
    <w:abstractNumId w:val="13"/>
    <w:lvlOverride w:ilvl="0">
      <w:startOverride w:val="1"/>
    </w:lvlOverride>
  </w:num>
  <w:num w:numId="42" w16cid:durableId="585958765">
    <w:abstractNumId w:val="13"/>
    <w:lvlOverride w:ilvl="0">
      <w:startOverride w:val="1"/>
    </w:lvlOverride>
  </w:num>
  <w:num w:numId="43" w16cid:durableId="355429109">
    <w:abstractNumId w:val="39"/>
  </w:num>
  <w:num w:numId="44" w16cid:durableId="354501184">
    <w:abstractNumId w:val="36"/>
  </w:num>
  <w:num w:numId="45" w16cid:durableId="1792826019">
    <w:abstractNumId w:val="5"/>
  </w:num>
  <w:num w:numId="46" w16cid:durableId="326859747">
    <w:abstractNumId w:val="14"/>
  </w:num>
  <w:num w:numId="47" w16cid:durableId="1546217709">
    <w:abstractNumId w:val="7"/>
  </w:num>
  <w:num w:numId="48" w16cid:durableId="173690726">
    <w:abstractNumId w:val="23"/>
  </w:num>
  <w:num w:numId="49" w16cid:durableId="2112696725">
    <w:abstractNumId w:val="11"/>
  </w:num>
  <w:num w:numId="50" w16cid:durableId="168644066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396"/>
    <w:rsid w:val="00003267"/>
    <w:rsid w:val="00007DDC"/>
    <w:rsid w:val="0002473B"/>
    <w:rsid w:val="000332DC"/>
    <w:rsid w:val="0004225E"/>
    <w:rsid w:val="0005080C"/>
    <w:rsid w:val="000561DE"/>
    <w:rsid w:val="000672CB"/>
    <w:rsid w:val="00095932"/>
    <w:rsid w:val="000A2DC0"/>
    <w:rsid w:val="000C50AD"/>
    <w:rsid w:val="000C6918"/>
    <w:rsid w:val="000D39B0"/>
    <w:rsid w:val="000E6DA5"/>
    <w:rsid w:val="000F3AA1"/>
    <w:rsid w:val="000F5D34"/>
    <w:rsid w:val="00115E8A"/>
    <w:rsid w:val="00121D76"/>
    <w:rsid w:val="00125E5A"/>
    <w:rsid w:val="001356D3"/>
    <w:rsid w:val="00147F33"/>
    <w:rsid w:val="00153578"/>
    <w:rsid w:val="00171AEC"/>
    <w:rsid w:val="0017259D"/>
    <w:rsid w:val="00176DCF"/>
    <w:rsid w:val="001966FF"/>
    <w:rsid w:val="001A6992"/>
    <w:rsid w:val="001B09CC"/>
    <w:rsid w:val="001D7E36"/>
    <w:rsid w:val="002036B8"/>
    <w:rsid w:val="002047CE"/>
    <w:rsid w:val="0021698B"/>
    <w:rsid w:val="0021746F"/>
    <w:rsid w:val="00220A09"/>
    <w:rsid w:val="0023368A"/>
    <w:rsid w:val="00237D0A"/>
    <w:rsid w:val="002526A9"/>
    <w:rsid w:val="00275EE2"/>
    <w:rsid w:val="002A72A7"/>
    <w:rsid w:val="002B628A"/>
    <w:rsid w:val="002C0ACC"/>
    <w:rsid w:val="002C20A2"/>
    <w:rsid w:val="002E3B75"/>
    <w:rsid w:val="002E440C"/>
    <w:rsid w:val="002E4B04"/>
    <w:rsid w:val="002F0164"/>
    <w:rsid w:val="00330CCA"/>
    <w:rsid w:val="00333E46"/>
    <w:rsid w:val="00336A7A"/>
    <w:rsid w:val="00336AD6"/>
    <w:rsid w:val="003646FE"/>
    <w:rsid w:val="003771F4"/>
    <w:rsid w:val="00384B69"/>
    <w:rsid w:val="003916BF"/>
    <w:rsid w:val="003B3244"/>
    <w:rsid w:val="003B3FB6"/>
    <w:rsid w:val="003E50FD"/>
    <w:rsid w:val="003E53E5"/>
    <w:rsid w:val="003F3266"/>
    <w:rsid w:val="00406653"/>
    <w:rsid w:val="00407AB8"/>
    <w:rsid w:val="0041411D"/>
    <w:rsid w:val="004170FB"/>
    <w:rsid w:val="00417654"/>
    <w:rsid w:val="00421EDE"/>
    <w:rsid w:val="00444BC4"/>
    <w:rsid w:val="00446203"/>
    <w:rsid w:val="0046495F"/>
    <w:rsid w:val="004653B3"/>
    <w:rsid w:val="00473F4C"/>
    <w:rsid w:val="00476BF7"/>
    <w:rsid w:val="00490162"/>
    <w:rsid w:val="00491D18"/>
    <w:rsid w:val="004C73B8"/>
    <w:rsid w:val="004E1A04"/>
    <w:rsid w:val="004E3F7C"/>
    <w:rsid w:val="004E77AA"/>
    <w:rsid w:val="005069BD"/>
    <w:rsid w:val="0052292A"/>
    <w:rsid w:val="0052601D"/>
    <w:rsid w:val="00535553"/>
    <w:rsid w:val="0054436C"/>
    <w:rsid w:val="00582E50"/>
    <w:rsid w:val="0059166F"/>
    <w:rsid w:val="005A068C"/>
    <w:rsid w:val="005A3AAF"/>
    <w:rsid w:val="005A57A8"/>
    <w:rsid w:val="005B38EE"/>
    <w:rsid w:val="005C5096"/>
    <w:rsid w:val="005D1CD4"/>
    <w:rsid w:val="005D4403"/>
    <w:rsid w:val="005D4C78"/>
    <w:rsid w:val="005F71B9"/>
    <w:rsid w:val="00612AAA"/>
    <w:rsid w:val="006167BC"/>
    <w:rsid w:val="00617DCE"/>
    <w:rsid w:val="00621673"/>
    <w:rsid w:val="0066760E"/>
    <w:rsid w:val="00693D7B"/>
    <w:rsid w:val="006A6372"/>
    <w:rsid w:val="006B1AFD"/>
    <w:rsid w:val="006E07C9"/>
    <w:rsid w:val="006E0D90"/>
    <w:rsid w:val="006E3158"/>
    <w:rsid w:val="007168E1"/>
    <w:rsid w:val="00716D05"/>
    <w:rsid w:val="00757A63"/>
    <w:rsid w:val="00784668"/>
    <w:rsid w:val="007965AD"/>
    <w:rsid w:val="007A2BC8"/>
    <w:rsid w:val="007A391D"/>
    <w:rsid w:val="007C6AAC"/>
    <w:rsid w:val="007C733A"/>
    <w:rsid w:val="007C7922"/>
    <w:rsid w:val="007E4BE6"/>
    <w:rsid w:val="007E53DD"/>
    <w:rsid w:val="007E74DE"/>
    <w:rsid w:val="00802B9C"/>
    <w:rsid w:val="00807501"/>
    <w:rsid w:val="00827C41"/>
    <w:rsid w:val="00830B95"/>
    <w:rsid w:val="008343F7"/>
    <w:rsid w:val="0084799C"/>
    <w:rsid w:val="00852712"/>
    <w:rsid w:val="00856FBB"/>
    <w:rsid w:val="008761C2"/>
    <w:rsid w:val="00877291"/>
    <w:rsid w:val="008864E7"/>
    <w:rsid w:val="00891494"/>
    <w:rsid w:val="00893CAB"/>
    <w:rsid w:val="00896243"/>
    <w:rsid w:val="008D356F"/>
    <w:rsid w:val="008D7CF6"/>
    <w:rsid w:val="008E2E60"/>
    <w:rsid w:val="008F021E"/>
    <w:rsid w:val="008F0AB2"/>
    <w:rsid w:val="008F149E"/>
    <w:rsid w:val="0091664F"/>
    <w:rsid w:val="009254F2"/>
    <w:rsid w:val="009330C2"/>
    <w:rsid w:val="00935606"/>
    <w:rsid w:val="00944561"/>
    <w:rsid w:val="009572C2"/>
    <w:rsid w:val="009606F6"/>
    <w:rsid w:val="00975F7F"/>
    <w:rsid w:val="0099179B"/>
    <w:rsid w:val="009933D5"/>
    <w:rsid w:val="009C0EB0"/>
    <w:rsid w:val="009C3371"/>
    <w:rsid w:val="009C5FCA"/>
    <w:rsid w:val="009C6301"/>
    <w:rsid w:val="009C7E59"/>
    <w:rsid w:val="009E0CB0"/>
    <w:rsid w:val="009F1534"/>
    <w:rsid w:val="009F5F88"/>
    <w:rsid w:val="00A205D6"/>
    <w:rsid w:val="00A27628"/>
    <w:rsid w:val="00A33011"/>
    <w:rsid w:val="00A354AF"/>
    <w:rsid w:val="00A36078"/>
    <w:rsid w:val="00A47ECF"/>
    <w:rsid w:val="00A657D9"/>
    <w:rsid w:val="00A65F37"/>
    <w:rsid w:val="00A76242"/>
    <w:rsid w:val="00A773A4"/>
    <w:rsid w:val="00AA0C9E"/>
    <w:rsid w:val="00AB3916"/>
    <w:rsid w:val="00AC4AFF"/>
    <w:rsid w:val="00AE7744"/>
    <w:rsid w:val="00B12515"/>
    <w:rsid w:val="00B166C2"/>
    <w:rsid w:val="00B30D48"/>
    <w:rsid w:val="00B360C4"/>
    <w:rsid w:val="00B5773E"/>
    <w:rsid w:val="00B57E75"/>
    <w:rsid w:val="00B61396"/>
    <w:rsid w:val="00B61D41"/>
    <w:rsid w:val="00B75661"/>
    <w:rsid w:val="00B813F8"/>
    <w:rsid w:val="00B82442"/>
    <w:rsid w:val="00B85EB8"/>
    <w:rsid w:val="00B92670"/>
    <w:rsid w:val="00BA5F62"/>
    <w:rsid w:val="00BB1806"/>
    <w:rsid w:val="00BB3339"/>
    <w:rsid w:val="00BB36C2"/>
    <w:rsid w:val="00BB666E"/>
    <w:rsid w:val="00BC6E16"/>
    <w:rsid w:val="00C015BA"/>
    <w:rsid w:val="00C065E5"/>
    <w:rsid w:val="00C06ED6"/>
    <w:rsid w:val="00C1708C"/>
    <w:rsid w:val="00C23567"/>
    <w:rsid w:val="00C45133"/>
    <w:rsid w:val="00C52BBC"/>
    <w:rsid w:val="00C74D10"/>
    <w:rsid w:val="00C768C9"/>
    <w:rsid w:val="00C92A58"/>
    <w:rsid w:val="00CA0541"/>
    <w:rsid w:val="00CA29E3"/>
    <w:rsid w:val="00CB5EF8"/>
    <w:rsid w:val="00CB6C59"/>
    <w:rsid w:val="00CE129F"/>
    <w:rsid w:val="00D00EEB"/>
    <w:rsid w:val="00D0290D"/>
    <w:rsid w:val="00D04828"/>
    <w:rsid w:val="00D21A4B"/>
    <w:rsid w:val="00D270DC"/>
    <w:rsid w:val="00D2729E"/>
    <w:rsid w:val="00D368BC"/>
    <w:rsid w:val="00D46CEB"/>
    <w:rsid w:val="00D74581"/>
    <w:rsid w:val="00D82066"/>
    <w:rsid w:val="00D83AB2"/>
    <w:rsid w:val="00D95CD9"/>
    <w:rsid w:val="00DA66F9"/>
    <w:rsid w:val="00DB74F9"/>
    <w:rsid w:val="00DC72FB"/>
    <w:rsid w:val="00E02745"/>
    <w:rsid w:val="00E11E39"/>
    <w:rsid w:val="00E4214E"/>
    <w:rsid w:val="00E8745B"/>
    <w:rsid w:val="00E87591"/>
    <w:rsid w:val="00E956A6"/>
    <w:rsid w:val="00EB30BE"/>
    <w:rsid w:val="00ED77BC"/>
    <w:rsid w:val="00EF0189"/>
    <w:rsid w:val="00F3101C"/>
    <w:rsid w:val="00F458F9"/>
    <w:rsid w:val="00F502B0"/>
    <w:rsid w:val="00F50428"/>
    <w:rsid w:val="00F57A07"/>
    <w:rsid w:val="00F62E42"/>
    <w:rsid w:val="00F67E50"/>
    <w:rsid w:val="00F74D6C"/>
    <w:rsid w:val="00F751E7"/>
    <w:rsid w:val="00FB787B"/>
    <w:rsid w:val="00FC7A2C"/>
    <w:rsid w:val="00FD0E36"/>
    <w:rsid w:val="00FD256D"/>
    <w:rsid w:val="00FE68EC"/>
    <w:rsid w:val="01560D09"/>
    <w:rsid w:val="02F1DD6A"/>
    <w:rsid w:val="04878E6E"/>
    <w:rsid w:val="0D74137C"/>
    <w:rsid w:val="0ED2C06D"/>
    <w:rsid w:val="10404B92"/>
    <w:rsid w:val="1087C224"/>
    <w:rsid w:val="11296BCB"/>
    <w:rsid w:val="14C4897E"/>
    <w:rsid w:val="18E94653"/>
    <w:rsid w:val="1A1B6426"/>
    <w:rsid w:val="1A324AEA"/>
    <w:rsid w:val="1DC25A8F"/>
    <w:rsid w:val="23E35FBF"/>
    <w:rsid w:val="25EC4022"/>
    <w:rsid w:val="2F804DD4"/>
    <w:rsid w:val="30352CE0"/>
    <w:rsid w:val="3189590B"/>
    <w:rsid w:val="319955F7"/>
    <w:rsid w:val="3201404A"/>
    <w:rsid w:val="3540155C"/>
    <w:rsid w:val="361BDEE2"/>
    <w:rsid w:val="3AAA457D"/>
    <w:rsid w:val="3CB8B560"/>
    <w:rsid w:val="3E74C0CC"/>
    <w:rsid w:val="40C8E874"/>
    <w:rsid w:val="48B01697"/>
    <w:rsid w:val="4C54B335"/>
    <w:rsid w:val="4CA931B6"/>
    <w:rsid w:val="4CE3CC2C"/>
    <w:rsid w:val="4D59D687"/>
    <w:rsid w:val="4F0621B7"/>
    <w:rsid w:val="546F08C8"/>
    <w:rsid w:val="54AC3FEA"/>
    <w:rsid w:val="5648104B"/>
    <w:rsid w:val="565DF4D4"/>
    <w:rsid w:val="5D6509E6"/>
    <w:rsid w:val="62CC9DE9"/>
    <w:rsid w:val="65AA8D26"/>
    <w:rsid w:val="66BE6C62"/>
    <w:rsid w:val="686AA932"/>
    <w:rsid w:val="692A4110"/>
    <w:rsid w:val="71E57F9B"/>
    <w:rsid w:val="73D921F7"/>
    <w:rsid w:val="7433C201"/>
    <w:rsid w:val="76524BF0"/>
    <w:rsid w:val="773B5ED6"/>
    <w:rsid w:val="7A1E6169"/>
    <w:rsid w:val="7C562094"/>
    <w:rsid w:val="7DC236BF"/>
    <w:rsid w:val="7F431E32"/>
    <w:rsid w:val="7FE005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D4D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4AF"/>
    <w:pPr>
      <w:shd w:val="clear" w:color="auto" w:fill="FFFFFF"/>
      <w:spacing w:after="0" w:line="240" w:lineRule="auto"/>
      <w:textAlignment w:val="baseline"/>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147F33"/>
    <w:pPr>
      <w:spacing w:after="120"/>
      <w:outlineLvl w:val="0"/>
    </w:pPr>
    <w:rPr>
      <w:b/>
      <w:sz w:val="28"/>
      <w:u w:val="single"/>
      <w:bdr w:val="none" w:sz="0" w:space="0" w:color="auto" w:frame="1"/>
    </w:rPr>
  </w:style>
  <w:style w:type="paragraph" w:styleId="Heading2">
    <w:name w:val="heading 2"/>
    <w:basedOn w:val="Normal"/>
    <w:next w:val="Normal"/>
    <w:link w:val="Heading2Char"/>
    <w:uiPriority w:val="9"/>
    <w:unhideWhenUsed/>
    <w:qFormat/>
    <w:rsid w:val="00147F33"/>
    <w:pPr>
      <w:keepNext/>
      <w:keepLines/>
      <w:numPr>
        <w:numId w:val="38"/>
      </w:numPr>
      <w:spacing w:before="40" w:after="240"/>
      <w:outlineLvl w:val="1"/>
    </w:pPr>
    <w:rPr>
      <w:rFonts w:eastAsiaTheme="majorEastAsia" w:cstheme="majorBidi"/>
      <w:b/>
      <w:color w:val="000000" w:themeColor="text1"/>
      <w:szCs w:val="26"/>
      <w:u w:val="single"/>
    </w:rPr>
  </w:style>
  <w:style w:type="paragraph" w:styleId="Heading3">
    <w:name w:val="heading 3"/>
    <w:basedOn w:val="Normal"/>
    <w:next w:val="Normal"/>
    <w:link w:val="Heading3Char"/>
    <w:uiPriority w:val="9"/>
    <w:unhideWhenUsed/>
    <w:qFormat/>
    <w:rsid w:val="00147F33"/>
    <w:pPr>
      <w:keepNext/>
      <w:keepLines/>
      <w:spacing w:before="40"/>
      <w:ind w:left="720"/>
      <w:outlineLvl w:val="2"/>
    </w:pPr>
    <w:rPr>
      <w:rFonts w:eastAsiaTheme="majorEastAsia"/>
      <w:b/>
      <w:color w:val="000000" w:themeColor="text1"/>
    </w:rPr>
  </w:style>
  <w:style w:type="paragraph" w:styleId="Heading4">
    <w:name w:val="heading 4"/>
    <w:basedOn w:val="Normal"/>
    <w:next w:val="Normal"/>
    <w:link w:val="Heading4Char"/>
    <w:uiPriority w:val="9"/>
    <w:unhideWhenUsed/>
    <w:qFormat/>
    <w:rsid w:val="00147F33"/>
    <w:pPr>
      <w:keepNext/>
      <w:keepLines/>
      <w:numPr>
        <w:numId w:val="40"/>
      </w:numPr>
      <w:spacing w:before="40"/>
      <w:outlineLvl w:val="3"/>
    </w:pPr>
    <w:rPr>
      <w:rFonts w:eastAsiaTheme="majorEastAsia"/>
      <w:iCs/>
      <w:color w:val="000000" w:themeColor="text1"/>
      <w:u w:val="single"/>
      <w:bdr w:val="none" w:sz="0" w:space="0" w:color="auto" w:frame="1"/>
    </w:rPr>
  </w:style>
  <w:style w:type="paragraph" w:styleId="Heading5">
    <w:name w:val="heading 5"/>
    <w:basedOn w:val="Normal"/>
    <w:next w:val="Normal"/>
    <w:link w:val="Heading5Char"/>
    <w:uiPriority w:val="9"/>
    <w:unhideWhenUsed/>
    <w:qFormat/>
    <w:rsid w:val="00473F4C"/>
    <w:pPr>
      <w:keepNext/>
      <w:keepLines/>
      <w:spacing w:before="40"/>
      <w:outlineLvl w:val="4"/>
    </w:pPr>
    <w:rPr>
      <w:rFonts w:eastAsiaTheme="majorEastAsia" w:cstheme="majorBidi"/>
      <w:b/>
    </w:rPr>
  </w:style>
  <w:style w:type="paragraph" w:styleId="Heading6">
    <w:name w:val="heading 6"/>
    <w:basedOn w:val="Normal"/>
    <w:next w:val="Normal"/>
    <w:link w:val="Heading6Char"/>
    <w:uiPriority w:val="9"/>
    <w:unhideWhenUsed/>
    <w:qFormat/>
    <w:rsid w:val="00473F4C"/>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basedOn w:val="Normal"/>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unhideWhenUsed/>
    <w:rsid w:val="006B1AFD"/>
    <w:rPr>
      <w:sz w:val="20"/>
      <w:szCs w:val="20"/>
    </w:rPr>
  </w:style>
  <w:style w:type="character" w:customStyle="1" w:styleId="CommentTextChar">
    <w:name w:val="Comment Text Char"/>
    <w:basedOn w:val="DefaultParagraphFont"/>
    <w:link w:val="CommentText"/>
    <w:uiPriority w:val="99"/>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pPr>
  </w:style>
  <w:style w:type="character" w:customStyle="1" w:styleId="FooterChar">
    <w:name w:val="Footer Char"/>
    <w:basedOn w:val="DefaultParagraphFont"/>
    <w:link w:val="Footer"/>
    <w:uiPriority w:val="99"/>
    <w:rsid w:val="00DB74F9"/>
  </w:style>
  <w:style w:type="character" w:customStyle="1" w:styleId="Heading1Char">
    <w:name w:val="Heading 1 Char"/>
    <w:basedOn w:val="DefaultParagraphFont"/>
    <w:link w:val="Heading1"/>
    <w:uiPriority w:val="9"/>
    <w:rsid w:val="00147F33"/>
    <w:rPr>
      <w:rFonts w:ascii="Times New Roman" w:eastAsia="Times New Roman" w:hAnsi="Times New Roman" w:cs="Times New Roman"/>
      <w:b/>
      <w:sz w:val="28"/>
      <w:szCs w:val="24"/>
      <w:u w:val="single"/>
      <w:bdr w:val="none" w:sz="0" w:space="0" w:color="auto" w:frame="1"/>
      <w:shd w:val="clear" w:color="auto" w:fill="FFFFFF"/>
    </w:rPr>
  </w:style>
  <w:style w:type="character" w:customStyle="1" w:styleId="Heading2Char">
    <w:name w:val="Heading 2 Char"/>
    <w:basedOn w:val="DefaultParagraphFont"/>
    <w:link w:val="Heading2"/>
    <w:uiPriority w:val="9"/>
    <w:rsid w:val="00147F33"/>
    <w:rPr>
      <w:rFonts w:ascii="Times New Roman" w:eastAsiaTheme="majorEastAsia" w:hAnsi="Times New Roman" w:cstheme="majorBidi"/>
      <w:b/>
      <w:color w:val="000000" w:themeColor="text1"/>
      <w:sz w:val="24"/>
      <w:szCs w:val="26"/>
      <w:u w:val="single"/>
      <w:shd w:val="clear" w:color="auto" w:fill="FFFFFF"/>
    </w:rPr>
  </w:style>
  <w:style w:type="character" w:customStyle="1" w:styleId="Heading3Char">
    <w:name w:val="Heading 3 Char"/>
    <w:basedOn w:val="DefaultParagraphFont"/>
    <w:link w:val="Heading3"/>
    <w:uiPriority w:val="9"/>
    <w:rsid w:val="00147F33"/>
    <w:rPr>
      <w:rFonts w:ascii="Times New Roman" w:eastAsiaTheme="majorEastAsia" w:hAnsi="Times New Roman" w:cs="Times New Roman"/>
      <w:b/>
      <w:color w:val="000000" w:themeColor="text1"/>
      <w:sz w:val="24"/>
      <w:szCs w:val="24"/>
      <w:shd w:val="clear" w:color="auto" w:fill="FFFFFF"/>
    </w:rPr>
  </w:style>
  <w:style w:type="character" w:customStyle="1" w:styleId="Heading4Char">
    <w:name w:val="Heading 4 Char"/>
    <w:basedOn w:val="DefaultParagraphFont"/>
    <w:link w:val="Heading4"/>
    <w:uiPriority w:val="9"/>
    <w:rsid w:val="00147F33"/>
    <w:rPr>
      <w:rFonts w:ascii="Times New Roman" w:eastAsiaTheme="majorEastAsia" w:hAnsi="Times New Roman" w:cs="Times New Roman"/>
      <w:iCs/>
      <w:color w:val="000000" w:themeColor="text1"/>
      <w:sz w:val="24"/>
      <w:szCs w:val="24"/>
      <w:u w:val="single"/>
      <w:bdr w:val="none" w:sz="0" w:space="0" w:color="auto" w:frame="1"/>
      <w:shd w:val="clear" w:color="auto" w:fill="FFFFFF"/>
    </w:rPr>
  </w:style>
  <w:style w:type="character" w:customStyle="1" w:styleId="Heading5Char">
    <w:name w:val="Heading 5 Char"/>
    <w:basedOn w:val="DefaultParagraphFont"/>
    <w:link w:val="Heading5"/>
    <w:uiPriority w:val="9"/>
    <w:rsid w:val="00473F4C"/>
    <w:rPr>
      <w:rFonts w:ascii="Times New Roman" w:eastAsiaTheme="majorEastAsia" w:hAnsi="Times New Roman" w:cstheme="majorBidi"/>
      <w:b/>
      <w:sz w:val="24"/>
      <w:szCs w:val="24"/>
      <w:shd w:val="clear" w:color="auto" w:fill="FFFFFF"/>
    </w:rPr>
  </w:style>
  <w:style w:type="character" w:customStyle="1" w:styleId="Heading6Char">
    <w:name w:val="Heading 6 Char"/>
    <w:basedOn w:val="DefaultParagraphFont"/>
    <w:link w:val="Heading6"/>
    <w:uiPriority w:val="9"/>
    <w:rsid w:val="00473F4C"/>
    <w:rPr>
      <w:rFonts w:asciiTheme="majorHAnsi" w:eastAsiaTheme="majorEastAsia" w:hAnsiTheme="majorHAnsi" w:cstheme="majorBidi"/>
      <w:color w:val="243F60" w:themeColor="accent1" w:themeShade="7F"/>
      <w:sz w:val="24"/>
      <w:szCs w:val="24"/>
      <w:shd w:val="clear" w:color="auto" w:fill="FFFFFF"/>
    </w:rPr>
  </w:style>
  <w:style w:type="paragraph" w:styleId="Revision">
    <w:name w:val="Revision"/>
    <w:hidden/>
    <w:uiPriority w:val="99"/>
    <w:semiHidden/>
    <w:rsid w:val="00CE129F"/>
    <w:pPr>
      <w:spacing w:after="0"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21698B"/>
    <w:rPr>
      <w:color w:val="605E5C"/>
      <w:shd w:val="clear" w:color="auto" w:fill="E1DFDD"/>
    </w:rPr>
  </w:style>
  <w:style w:type="character" w:styleId="FollowedHyperlink">
    <w:name w:val="FollowedHyperlink"/>
    <w:basedOn w:val="DefaultParagraphFont"/>
    <w:uiPriority w:val="99"/>
    <w:semiHidden/>
    <w:unhideWhenUsed/>
    <w:rsid w:val="00B7566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320296">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 w:id="912619131">
          <w:marLeft w:val="0"/>
          <w:marRight w:val="0"/>
          <w:marTop w:val="0"/>
          <w:marBottom w:val="0"/>
          <w:divBdr>
            <w:top w:val="none" w:sz="0" w:space="0" w:color="auto"/>
            <w:left w:val="none" w:sz="0" w:space="0" w:color="auto"/>
            <w:bottom w:val="none" w:sz="0" w:space="0" w:color="auto"/>
            <w:right w:val="none" w:sz="0" w:space="0" w:color="auto"/>
          </w:divBdr>
        </w:div>
      </w:divsChild>
    </w:div>
    <w:div w:id="945506924">
      <w:bodyDiv w:val="1"/>
      <w:marLeft w:val="0"/>
      <w:marRight w:val="0"/>
      <w:marTop w:val="0"/>
      <w:marBottom w:val="0"/>
      <w:divBdr>
        <w:top w:val="none" w:sz="0" w:space="0" w:color="auto"/>
        <w:left w:val="none" w:sz="0" w:space="0" w:color="auto"/>
        <w:bottom w:val="none" w:sz="0" w:space="0" w:color="auto"/>
        <w:right w:val="none" w:sz="0" w:space="0" w:color="auto"/>
      </w:divBdr>
    </w:div>
    <w:div w:id="1070007276">
      <w:bodyDiv w:val="1"/>
      <w:marLeft w:val="0"/>
      <w:marRight w:val="0"/>
      <w:marTop w:val="0"/>
      <w:marBottom w:val="0"/>
      <w:divBdr>
        <w:top w:val="none" w:sz="0" w:space="0" w:color="auto"/>
        <w:left w:val="none" w:sz="0" w:space="0" w:color="auto"/>
        <w:bottom w:val="none" w:sz="0" w:space="0" w:color="auto"/>
        <w:right w:val="none" w:sz="0" w:space="0" w:color="auto"/>
      </w:divBdr>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iew.officeapps.live.com/op/view.aspx?src=https%3A%2F%2Fuploads.mwp.mprod.getusinfo.com%2Fuploads%2Fsites%2F53%2F2023%2F01%2FProject-Proposal-Template-for-PAS-Funding_.docx&amp;wdOrigin=BROWSELINK" TargetMode="External"/><Relationship Id="rId18" Type="http://schemas.openxmlformats.org/officeDocument/2006/relationships/hyperlink" Target="http://www.grants.gov" TargetMode="External"/><Relationship Id="rId26" Type="http://schemas.openxmlformats.org/officeDocument/2006/relationships/hyperlink" Target="https://gcc02.safelinks.protection.outlook.com/?url=http%3A%2F%2Fwww.fsd.gov%2F&amp;data=05%7C01%7Cfjeldkk%40state.gov%7C0cc4e2b471f44abcd32308db093ecead%7C66cf50745afe48d1a691a12b2121f44b%7C0%7C0%7C638113937577534024%7CUnknown%7CTWFpbGZsb3d8eyJWIjoiMC4wLjAwMDAiLCJQIjoiV2luMzIiLCJBTiI6Ik1haWwiLCJXVCI6Mn0%3D%7C3000%7C%7C%7C&amp;sdata=t32ANWzgpiB93pMWoq%2BFCSHz4YJY9QF1S1iQzCsS6RM%3D&amp;reserved=0" TargetMode="External"/><Relationship Id="rId39" Type="http://schemas.openxmlformats.org/officeDocument/2006/relationships/footer" Target="footer1.xml"/><Relationship Id="rId21" Type="http://schemas.openxmlformats.org/officeDocument/2006/relationships/hyperlink" Target="https://www.grants.gov/web/grants/forms/sf-424-family.html" TargetMode="External"/><Relationship Id="rId34" Type="http://schemas.openxmlformats.org/officeDocument/2006/relationships/hyperlink" Target="https://www.ecfr.gov/cgi-bin/text-idx?SID=81a5f41de81c46a9844617d93a9db081&amp;mc=true&amp;tpl=/ecfrbrowse/Title02/2chapterVI.tpl" TargetMode="External"/><Relationship Id="rId42" Type="http://schemas.openxmlformats.org/officeDocument/2006/relationships/customXml" Target="../customXml/item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grants.gov/web/grants/forms/sf-424-family.html" TargetMode="External"/><Relationship Id="rId20" Type="http://schemas.openxmlformats.org/officeDocument/2006/relationships/hyperlink" Target="http://www.grants.gov" TargetMode="External"/><Relationship Id="rId29" Type="http://schemas.openxmlformats.org/officeDocument/2006/relationships/hyperlink" Target="https://www.ecfr.gov/cgi-bin/text-idx?SID=81a5f41de81c46a9844617d93a9db081&amp;mc=true&amp;node=pt2.1.25&amp;rgn=div5"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view.officeapps.live.com/op/view.aspx?src=https%3A%2F%2Fuploads.mwp.mprod.getusinfo.com%2Fuploads%2Fsites%2F53%2F2023%2F01%2FBudget-Template.xlsx&amp;wdOrigin=BROWSELINK" TargetMode="External"/><Relationship Id="rId32" Type="http://schemas.openxmlformats.org/officeDocument/2006/relationships/hyperlink" Target="https://www.ecfr.gov/cgi-bin/text-idx?SID=81a5f41de81c46a9844617d93a9db081&amp;mc=true&amp;node=pt2.1.182&amp;rgn=div5" TargetMode="External"/><Relationship Id="rId37" Type="http://schemas.openxmlformats.org/officeDocument/2006/relationships/hyperlink" Target="mailto:PublicDiplomacyBanjul@state.gov"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view.officeapps.live.com/op/view.aspx?src=https%3A%2F%2Fuploads.mwp.mprod.getusinfo.com%2Fuploads%2Fsites%2F53%2F2023%2F01%2FProject-Proposal-Template-for-PAS-Funding_.docx&amp;wdOrigin=BROWSELINK" TargetMode="External"/><Relationship Id="rId23" Type="http://schemas.openxmlformats.org/officeDocument/2006/relationships/hyperlink" Target="https://view.officeapps.live.com/op/view.aspx?src=https%3A%2F%2Fuploads.mwp.mprod.getusinfo.com%2Fuploads%2Fsites%2F53%2F2023%2F01%2FProject-Proposal-Template-for-PAS-Funding_.docx&amp;wdOrigin=BROWSELINK" TargetMode="External"/><Relationship Id="rId28" Type="http://schemas.openxmlformats.org/officeDocument/2006/relationships/hyperlink" Target="mailto:PublicDiplomacyBanjul@state.gov" TargetMode="External"/><Relationship Id="rId36" Type="http://schemas.openxmlformats.org/officeDocument/2006/relationships/hyperlink" Target="https://www.ecfr.gov/cgi-bin/text-idx?SID=81a5f41de81c46a9844617d93a9db081&amp;mc=true&amp;node=pt2.1.200&amp;rgn=div5" TargetMode="External"/><Relationship Id="rId10" Type="http://schemas.openxmlformats.org/officeDocument/2006/relationships/endnotes" Target="endnotes.xml"/><Relationship Id="rId19" Type="http://schemas.openxmlformats.org/officeDocument/2006/relationships/hyperlink" Target="https://www.grants.gov/web/grants/forms/sf-424-family.html" TargetMode="External"/><Relationship Id="rId31" Type="http://schemas.openxmlformats.org/officeDocument/2006/relationships/hyperlink" Target="https://www.ecfr.gov/cgi-bin/text-idx?SID=81a5f41de81c46a9844617d93a9db081&amp;mc=true&amp;node=pt2.1.175&amp;rgn=div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w.officeapps.live.com/op/view.aspx?src=https%3A%2F%2Fuploads.mwp.mprod.getusinfo.com%2Fuploads%2Fsites%2F53%2F2023%2F01%2FProject-Proposal-Template-for-PAS-Funding_.docx&amp;wdOrigin=BROWSELINK" TargetMode="External"/><Relationship Id="rId22" Type="http://schemas.openxmlformats.org/officeDocument/2006/relationships/hyperlink" Target="http://www.grants.gov" TargetMode="External"/><Relationship Id="rId27" Type="http://schemas.openxmlformats.org/officeDocument/2006/relationships/hyperlink" Target="https://gcc02.safelinks.protection.outlook.com/?url=https%3A%2F%2Feportal.nspa.nato.int%2FAC135Public%2Fscage%2FCageList.aspx&amp;data=05%7C01%7Cfjeldkk%40state.gov%7C0cc4e2b471f44abcd32308db093ecead%7C66cf50745afe48d1a691a12b2121f44b%7C0%7C0%7C638113937577534024%7CUnknown%7CTWFpbGZsb3d8eyJWIjoiMC4wLjAwMDAiLCJQIjoiV2luMzIiLCJBTiI6Ik1haWwiLCJXVCI6Mn0%3D%7C3000%7C%7C%7C&amp;sdata=v3TLT8F%2FNfk5SuTcI2zw7SMhV4HK542OhP9XDx4ln%2BY%3D&amp;reserved=0" TargetMode="External"/><Relationship Id="rId30" Type="http://schemas.openxmlformats.org/officeDocument/2006/relationships/hyperlink" Target="https://www.ecfr.gov/cgi-bin/text-idx?SID=81a5f41de81c46a9844617d93a9db081&amp;mc=true&amp;node=pt2.1.170&amp;rgn=div5" TargetMode="External"/><Relationship Id="rId35" Type="http://schemas.openxmlformats.org/officeDocument/2006/relationships/hyperlink" Target="https://www.state.gov/about-us-office-of-the-procurement-executive/"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www.grants.gov" TargetMode="External"/><Relationship Id="rId17" Type="http://schemas.openxmlformats.org/officeDocument/2006/relationships/hyperlink" Target="https://www.grants.gov/web/grants/forms/sf-424-individual-family.html" TargetMode="External"/><Relationship Id="rId25" Type="http://schemas.openxmlformats.org/officeDocument/2006/relationships/hyperlink" Target="https://gcc02.safelinks.protection.outlook.com/?url=https%3A%2F%2Fwww.fsd.gov%2Fgsafsd_sp%3Fid%3Dgsafsd_kb_articles%26sys_id%3Dc81018e71b1601d0937fa64ce54bcb57&amp;data=05%7C01%7Cfjeldkk%40state.gov%7C0cc4e2b471f44abcd32308db093ecead%7C66cf50745afe48d1a691a12b2121f44b%7C0%7C0%7C638113937577534024%7CUnknown%7CTWFpbGZsb3d8eyJWIjoiMC4wLjAwMDAiLCJQIjoiV2luMzIiLCJBTiI6Ik1haWwiLCJXVCI6Mn0%3D%7C3000%7C%7C%7C&amp;sdata=W2ShcazZBQbanYGj0cLOTnUJwv%2BGL4xfwr83%2BycQY2E%3D&amp;reserved=0" TargetMode="External"/><Relationship Id="rId33" Type="http://schemas.openxmlformats.org/officeDocument/2006/relationships/hyperlink" Target="https://www.ecfr.gov/cgi-bin/text-idx?SID=81a5f41de81c46a9844617d93a9db081&amp;mc=true&amp;node=pt2.1.183&amp;rgn=div5" TargetMode="External"/><Relationship Id="rId3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2EB9B67B5BE084186365B34939CE9AE" ma:contentTypeVersion="16" ma:contentTypeDescription="Create a new document." ma:contentTypeScope="" ma:versionID="307c4408eb28cb4e8081de569537820f">
  <xsd:schema xmlns:xsd="http://www.w3.org/2001/XMLSchema" xmlns:xs="http://www.w3.org/2001/XMLSchema" xmlns:p="http://schemas.microsoft.com/office/2006/metadata/properties" xmlns:ns2="d3af1708-404a-46a3-bec6-ce088c5e6b0c" xmlns:ns3="c934b66a-0deb-4e47-8b1d-fcbf5d1a60e9" xmlns:ns4="22043163-ca91-4626-9c01-f8ddc60f10cc" targetNamespace="http://schemas.microsoft.com/office/2006/metadata/properties" ma:root="true" ma:fieldsID="e73e4cbedbd7a6a0dcbc5ac6d5633837" ns2:_="" ns3:_="" ns4:_="">
    <xsd:import namespace="d3af1708-404a-46a3-bec6-ce088c5e6b0c"/>
    <xsd:import namespace="c934b66a-0deb-4e47-8b1d-fcbf5d1a60e9"/>
    <xsd:import namespace="22043163-ca91-4626-9c01-f8ddc60f10c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3:lcf76f155ced4ddcb4097134ff3c332f" minOccurs="0"/>
                <xsd:element ref="ns4:TaxCatchAll"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f1708-404a-46a3-bec6-ce088c5e6b0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934b66a-0deb-4e47-8b1d-fcbf5d1a60e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043163-ca91-4626-9c01-f8ddc60f10c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1e6e991-b11c-4971-8608-b00de4c40b9e}" ma:internalName="TaxCatchAll" ma:showField="CatchAllData" ma:web="22043163-ca91-4626-9c01-f8ddc60f10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934b66a-0deb-4e47-8b1d-fcbf5d1a60e9">
      <Terms xmlns="http://schemas.microsoft.com/office/infopath/2007/PartnerControls"/>
    </lcf76f155ced4ddcb4097134ff3c332f>
    <TaxCatchAll xmlns="22043163-ca91-4626-9c01-f8ddc60f10c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87465D1-7565-4C13-AD83-66B4FC4F9DF2}">
  <ds:schemaRefs>
    <ds:schemaRef ds:uri="http://schemas.microsoft.com/sharepoint/v3/contenttype/forms"/>
  </ds:schemaRefs>
</ds:datastoreItem>
</file>

<file path=customXml/itemProps2.xml><?xml version="1.0" encoding="utf-8"?>
<ds:datastoreItem xmlns:ds="http://schemas.openxmlformats.org/officeDocument/2006/customXml" ds:itemID="{BBA68F52-5E94-4E42-9173-001217DF316E}"/>
</file>

<file path=customXml/itemProps3.xml><?xml version="1.0" encoding="utf-8"?>
<ds:datastoreItem xmlns:ds="http://schemas.openxmlformats.org/officeDocument/2006/customXml" ds:itemID="{86040286-C89E-4B32-8994-93B23C50C78D}">
  <ds:schemaRefs>
    <ds:schemaRef ds:uri="http://schemas.microsoft.com/office/2006/metadata/properties"/>
    <ds:schemaRef ds:uri="http://schemas.microsoft.com/office/infopath/2007/PartnerControls"/>
    <ds:schemaRef ds:uri="b34fb57d-0d9d-4b3c-bd06-5b5efa2a0ccc"/>
    <ds:schemaRef ds:uri="0d05a762-0d13-4cac-bbe3-28f80c65451e"/>
  </ds:schemaRefs>
</ds:datastoreItem>
</file>

<file path=customXml/itemProps4.xml><?xml version="1.0" encoding="utf-8"?>
<ds:datastoreItem xmlns:ds="http://schemas.openxmlformats.org/officeDocument/2006/customXml" ds:itemID="{8BCFC222-DE34-7048-901A-EB734ED84C82}">
  <ds:schemaRefs>
    <ds:schemaRef ds:uri="http://schemas.openxmlformats.org/officeDocument/2006/bibliography"/>
  </ds:schemaRefs>
</ds:datastoreItem>
</file>

<file path=customXml/itemProps5.xml><?xml version="1.0" encoding="utf-8"?>
<ds:datastoreItem xmlns:ds="http://schemas.openxmlformats.org/officeDocument/2006/customXml" ds:itemID="{2128CFCD-5452-4104-A610-316C200A5CB0}"/>
</file>

<file path=docProps/app.xml><?xml version="1.0" encoding="utf-8"?>
<Properties xmlns="http://schemas.openxmlformats.org/officeDocument/2006/extended-properties" xmlns:vt="http://schemas.openxmlformats.org/officeDocument/2006/docPropsVTypes">
  <Template>Normal</Template>
  <TotalTime>0</TotalTime>
  <Pages>13</Pages>
  <Words>4377</Words>
  <Characters>24955</Characters>
  <Application>Microsoft Office Word</Application>
  <DocSecurity>4</DocSecurity>
  <Lines>207</Lines>
  <Paragraphs>58</Paragraphs>
  <ScaleCrop>false</ScaleCrop>
  <HeadingPairs>
    <vt:vector size="2" baseType="variant">
      <vt:variant>
        <vt:lpstr>Title</vt:lpstr>
      </vt:variant>
      <vt:variant>
        <vt:i4>1</vt:i4>
      </vt:variant>
    </vt:vector>
  </HeadingPairs>
  <TitlesOfParts>
    <vt:vector size="1" baseType="lpstr">
      <vt:lpstr>Annual Program Statement - SAMPLE</vt:lpstr>
    </vt:vector>
  </TitlesOfParts>
  <Company/>
  <LinksUpToDate>false</LinksUpToDate>
  <CharactersWithSpaces>29274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Program Statement - SAMPLE</dc:title>
  <dc:subject/>
  <dc:creator/>
  <cp:keywords/>
  <cp:lastModifiedBy/>
  <cp:revision>1</cp:revision>
  <dcterms:created xsi:type="dcterms:W3CDTF">2024-06-04T12:20:00Z</dcterms:created>
  <dcterms:modified xsi:type="dcterms:W3CDTF">2024-06-04T12:20:00Z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55185121-9b91-494f-a0fd-f95d63338f4d</vt:lpwstr>
  </property>
  <property fmtid="{D5CDD505-2E9C-101B-9397-08002B2CF9AE}" pid="4" name="ContentTypeId">
    <vt:lpwstr>0x01010081A9383A82FF8F45A56E59698048981F</vt:lpwstr>
  </property>
  <property fmtid="{D5CDD505-2E9C-101B-9397-08002B2CF9AE}" pid="5" name="Order">
    <vt:r8>34200</vt:r8>
  </property>
  <property fmtid="{D5CDD505-2E9C-101B-9397-08002B2CF9AE}" pid="6" name="URL">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SIP_Label_1665d9ee-429a-4d5f-97cc-cfb56e044a6e_Enabled">
    <vt:lpwstr>true</vt:lpwstr>
  </property>
  <property fmtid="{D5CDD505-2E9C-101B-9397-08002B2CF9AE}" pid="11" name="MSIP_Label_1665d9ee-429a-4d5f-97cc-cfb56e044a6e_SetDate">
    <vt:lpwstr>2022-02-08T20:57:19Z</vt:lpwstr>
  </property>
  <property fmtid="{D5CDD505-2E9C-101B-9397-08002B2CF9AE}" pid="12" name="MSIP_Label_1665d9ee-429a-4d5f-97cc-cfb56e044a6e_Method">
    <vt:lpwstr>Privileged</vt:lpwstr>
  </property>
  <property fmtid="{D5CDD505-2E9C-101B-9397-08002B2CF9AE}" pid="13" name="MSIP_Label_1665d9ee-429a-4d5f-97cc-cfb56e044a6e_Name">
    <vt:lpwstr>1665d9ee-429a-4d5f-97cc-cfb56e044a6e</vt:lpwstr>
  </property>
  <property fmtid="{D5CDD505-2E9C-101B-9397-08002B2CF9AE}" pid="14" name="MSIP_Label_1665d9ee-429a-4d5f-97cc-cfb56e044a6e_SiteId">
    <vt:lpwstr>66cf5074-5afe-48d1-a691-a12b2121f44b</vt:lpwstr>
  </property>
  <property fmtid="{D5CDD505-2E9C-101B-9397-08002B2CF9AE}" pid="15" name="MSIP_Label_1665d9ee-429a-4d5f-97cc-cfb56e044a6e_ActionId">
    <vt:lpwstr>548fc1a2-7f68-49ba-b7de-c3a64d80c354</vt:lpwstr>
  </property>
  <property fmtid="{D5CDD505-2E9C-101B-9397-08002B2CF9AE}" pid="16" name="MSIP_Label_1665d9ee-429a-4d5f-97cc-cfb56e044a6e_ContentBits">
    <vt:lpwstr>0</vt:lpwstr>
  </property>
  <property fmtid="{D5CDD505-2E9C-101B-9397-08002B2CF9AE}" pid="17" name="MediaServiceImageTags">
    <vt:lpwstr/>
  </property>
</Properties>
</file>