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4A98" w:rsidRPr="00202C63" w:rsidRDefault="00DE4A98" w:rsidP="00DE4A98">
      <w:pPr>
        <w:pStyle w:val="Title"/>
      </w:pPr>
      <w:r w:rsidRPr="00202C63">
        <w:t>U.S. Fish and Wildlife Service</w:t>
      </w:r>
    </w:p>
    <w:p w:rsidR="00640A45" w:rsidRPr="00202C63" w:rsidRDefault="00FB64F0" w:rsidP="00640A45">
      <w:pPr>
        <w:autoSpaceDE w:val="0"/>
        <w:autoSpaceDN w:val="0"/>
        <w:adjustRightInd w:val="0"/>
        <w:jc w:val="center"/>
        <w:rPr>
          <w:b/>
        </w:rPr>
      </w:pPr>
      <w:r w:rsidRPr="00202C63">
        <w:rPr>
          <w:b/>
          <w:shd w:val="clear" w:color="auto" w:fill="DDDDDD"/>
        </w:rPr>
        <w:t>Science Applications</w:t>
      </w:r>
    </w:p>
    <w:p w:rsidR="005C6CE8" w:rsidRPr="00202C63" w:rsidRDefault="00CC0FC4" w:rsidP="005C6010">
      <w:pPr>
        <w:autoSpaceDE w:val="0"/>
        <w:autoSpaceDN w:val="0"/>
        <w:adjustRightInd w:val="0"/>
        <w:jc w:val="center"/>
        <w:rPr>
          <w:b/>
        </w:rPr>
      </w:pPr>
      <w:r w:rsidRPr="00CC0FC4">
        <w:rPr>
          <w:b/>
        </w:rPr>
        <w:t>F17AS00266</w:t>
      </w:r>
    </w:p>
    <w:p w:rsidR="00F87A2E" w:rsidRPr="00202C63" w:rsidRDefault="00FB64F0" w:rsidP="005C6010">
      <w:pPr>
        <w:jc w:val="center"/>
      </w:pPr>
      <w:r w:rsidRPr="00202C63">
        <w:t>Adaptive Science</w:t>
      </w:r>
    </w:p>
    <w:p w:rsidR="005C6CE8" w:rsidRPr="00202C63" w:rsidRDefault="005C6CE8" w:rsidP="005C6CE8">
      <w:pPr>
        <w:jc w:val="center"/>
        <w:rPr>
          <w:sz w:val="20"/>
          <w:szCs w:val="20"/>
        </w:rPr>
      </w:pPr>
      <w:r w:rsidRPr="00202C63">
        <w:t xml:space="preserve">Catalog of Federal Domestic Assistance (CFDA) Number: </w:t>
      </w:r>
      <w:r w:rsidR="00FB64F0" w:rsidRPr="00202C63">
        <w:rPr>
          <w:shd w:val="clear" w:color="auto" w:fill="D9D9D9"/>
        </w:rPr>
        <w:t>15.670</w:t>
      </w:r>
    </w:p>
    <w:p w:rsidR="005C6CE8" w:rsidRPr="00202C63" w:rsidRDefault="005C6CE8" w:rsidP="00DE4A98">
      <w:pPr>
        <w:pStyle w:val="Title"/>
      </w:pPr>
    </w:p>
    <w:p w:rsidR="00414783" w:rsidRPr="00202C63" w:rsidRDefault="009055F1" w:rsidP="00F923EC">
      <w:pPr>
        <w:jc w:val="center"/>
        <w:rPr>
          <w:b/>
          <w:bCs/>
        </w:rPr>
      </w:pPr>
      <w:r w:rsidRPr="00202C63">
        <w:rPr>
          <w:b/>
          <w:bCs/>
        </w:rPr>
        <w:t>Notice of Funding Opportunity</w:t>
      </w:r>
    </w:p>
    <w:p w:rsidR="00F923EC" w:rsidRPr="00202C63" w:rsidRDefault="00F923EC">
      <w:pPr>
        <w:jc w:val="both"/>
      </w:pPr>
    </w:p>
    <w:p w:rsidR="00562DF7" w:rsidRPr="00202C63" w:rsidRDefault="00B62B6D" w:rsidP="0095161A">
      <w:pPr>
        <w:pStyle w:val="Heading8"/>
        <w:rPr>
          <w:sz w:val="24"/>
          <w:u w:val="none"/>
        </w:rPr>
      </w:pPr>
      <w:r w:rsidRPr="00202C63">
        <w:rPr>
          <w:sz w:val="24"/>
          <w:u w:val="none"/>
        </w:rPr>
        <w:t xml:space="preserve">I. </w:t>
      </w:r>
      <w:r w:rsidR="00562DF7" w:rsidRPr="00202C63">
        <w:rPr>
          <w:sz w:val="24"/>
          <w:u w:val="none"/>
        </w:rPr>
        <w:t>Description of Funding Opportunity</w:t>
      </w:r>
    </w:p>
    <w:p w:rsidR="003A0CB8" w:rsidRPr="00202C63" w:rsidRDefault="00FB64F0" w:rsidP="00FB64F0">
      <w:r w:rsidRPr="00202C63">
        <w:t>This funding opportunity is a notice of intent to awa</w:t>
      </w:r>
      <w:r w:rsidR="00202C63" w:rsidRPr="00202C63">
        <w:t xml:space="preserve">rd a single source grant to </w:t>
      </w:r>
      <w:r w:rsidR="00F5396F" w:rsidRPr="00202C63">
        <w:t>Winston-Salem State University</w:t>
      </w:r>
      <w:r w:rsidRPr="00202C63">
        <w:t xml:space="preserve"> to help meet the U.S. Fish and Wildlife Service’s (Service) need for information and collaboration directed at high impact questions surrounding threats to fish and wildlife resources for which management and/or mitigation is required to maintain species at healthy, sustainable, desired levels. The Service must base its decisions on the best science available, in order to defend its regulatory decisions, biological opinions and species conservation recommendations to land managers. </w:t>
      </w:r>
    </w:p>
    <w:p w:rsidR="003A0CB8" w:rsidRPr="00202C63" w:rsidRDefault="003A0CB8" w:rsidP="00FB64F0"/>
    <w:p w:rsidR="00FB64F0" w:rsidRPr="00202C63" w:rsidRDefault="00FB64F0" w:rsidP="00FB64F0">
      <w:r w:rsidRPr="00202C63">
        <w:t>The Service uses a science-based, adaptive framework for setting and achieving broad-scale conservation objectives that strategically address the problems fish and wildlife will face in the future. This framework, called Strategic Habitat Conservation, is based on the principles of adaptive management and uses population and habitat data, ecological models, and focused monitoring and assessment efforts to develop and implement strategies that result in measurable fish and wildlife population outcomes. This process uses the best available scientific information to predict how fish and wildlife populations will respond to changes in the environment, thus enabling the Service to focus habitat conservation and other management activities where they will be most effective</w:t>
      </w:r>
      <w:r w:rsidR="003A0CB8" w:rsidRPr="00202C63">
        <w:t>.</w:t>
      </w:r>
    </w:p>
    <w:p w:rsidR="003A0CB8" w:rsidRPr="00202C63" w:rsidRDefault="003A0CB8" w:rsidP="00FB64F0"/>
    <w:p w:rsidR="003A0CB8" w:rsidRPr="00202C63" w:rsidRDefault="003A0CB8" w:rsidP="003A0CB8">
      <w:r w:rsidRPr="00202C63">
        <w:t>Authorizing statutes include the Fish and Wildlife Act of 1956, as amended, 16 U.S.C. (742f (a</w:t>
      </w:r>
      <w:proofErr w:type="gramStart"/>
      <w:r w:rsidRPr="00202C63">
        <w:t>)(</w:t>
      </w:r>
      <w:proofErr w:type="gramEnd"/>
      <w:r w:rsidRPr="00202C63">
        <w:t>4).</w:t>
      </w:r>
    </w:p>
    <w:p w:rsidR="003A0CB8" w:rsidRPr="00202C63" w:rsidRDefault="003A0CB8" w:rsidP="0095161A">
      <w:pPr>
        <w:pStyle w:val="Heading8"/>
        <w:rPr>
          <w:sz w:val="24"/>
          <w:u w:val="none"/>
        </w:rPr>
      </w:pPr>
    </w:p>
    <w:p w:rsidR="00562DF7" w:rsidRPr="00202C63" w:rsidRDefault="00562DF7" w:rsidP="0095161A">
      <w:pPr>
        <w:pStyle w:val="Heading8"/>
        <w:rPr>
          <w:sz w:val="24"/>
          <w:u w:val="none"/>
        </w:rPr>
      </w:pPr>
      <w:r w:rsidRPr="00202C63">
        <w:rPr>
          <w:sz w:val="24"/>
          <w:u w:val="none"/>
        </w:rPr>
        <w:t>II. Award Information</w:t>
      </w:r>
    </w:p>
    <w:p w:rsidR="00F5396F" w:rsidRPr="00202C63" w:rsidRDefault="00F5396F" w:rsidP="00F5396F">
      <w:pPr>
        <w:rPr>
          <w:color w:val="FF0000"/>
        </w:rPr>
      </w:pPr>
      <w:r w:rsidRPr="00202C63">
        <w:rPr>
          <w:color w:val="000000" w:themeColor="text1"/>
        </w:rPr>
        <w:t xml:space="preserve">The </w:t>
      </w:r>
      <w:r w:rsidRPr="00202C63">
        <w:rPr>
          <w:color w:val="404040" w:themeColor="text1" w:themeTint="BF"/>
        </w:rPr>
        <w:t>monarch butterfly (</w:t>
      </w:r>
      <w:proofErr w:type="spellStart"/>
      <w:r w:rsidRPr="00202C63">
        <w:rPr>
          <w:i/>
          <w:color w:val="404040" w:themeColor="text1" w:themeTint="BF"/>
        </w:rPr>
        <w:t>Danaus</w:t>
      </w:r>
      <w:proofErr w:type="spellEnd"/>
      <w:r w:rsidRPr="00202C63">
        <w:rPr>
          <w:i/>
          <w:color w:val="404040" w:themeColor="text1" w:themeTint="BF"/>
        </w:rPr>
        <w:t xml:space="preserve"> </w:t>
      </w:r>
      <w:proofErr w:type="spellStart"/>
      <w:r w:rsidRPr="00202C63">
        <w:rPr>
          <w:i/>
          <w:color w:val="404040" w:themeColor="text1" w:themeTint="BF"/>
        </w:rPr>
        <w:t>plexippus</w:t>
      </w:r>
      <w:proofErr w:type="spellEnd"/>
      <w:r w:rsidRPr="00202C63">
        <w:rPr>
          <w:color w:val="404040" w:themeColor="text1" w:themeTint="BF"/>
        </w:rPr>
        <w:t xml:space="preserve">) is an iconic species, known for the long-distance migration made by individuals of its eastern North American population between northern U.S./southern Canada and central Mexico. By some measures, monarch abundance may have declined more than 95% over the past 25 years, leading to a petition for threatened status under the Endangered Species Act. </w:t>
      </w:r>
    </w:p>
    <w:p w:rsidR="00F5396F" w:rsidRPr="00202C63" w:rsidRDefault="00F5396F" w:rsidP="00F5396F">
      <w:pPr>
        <w:rPr>
          <w:color w:val="404040" w:themeColor="text1" w:themeTint="BF"/>
        </w:rPr>
      </w:pPr>
      <w:r w:rsidRPr="00202C63">
        <w:rPr>
          <w:color w:val="404040" w:themeColor="text1" w:themeTint="BF"/>
        </w:rPr>
        <w:t>A Species Status Assessment (SSA) for the monarch butterfly is currently being conducted by USFWS. Estimates of overwintering area in Mexico, and overwintering abundance in California, are foundational to current SSA and related modeling efforts, including population viability (extinction risk) assessments. Improved density and abundance estimates can serve to validate assumptions about population status and trends, assess accuracy or variability in current or future estimates, and ultimately may provide means for increasing the precision of monitoring efforts in the future.</w:t>
      </w:r>
    </w:p>
    <w:p w:rsidR="00F5396F" w:rsidRPr="00202C63" w:rsidRDefault="00F5396F" w:rsidP="00F5396F">
      <w:pPr>
        <w:rPr>
          <w:color w:val="404040" w:themeColor="text1" w:themeTint="BF"/>
        </w:rPr>
      </w:pPr>
      <w:r w:rsidRPr="00202C63">
        <w:rPr>
          <w:color w:val="404040" w:themeColor="text1" w:themeTint="BF"/>
        </w:rPr>
        <w:t xml:space="preserve">Traditional biological survey methodologies are difficult to apply for monarchs. Overwintering numbers in Mexico can exceed tens of millions of individuals at a given site, where clusters form sporadically in varying densities draped over three-dimensional structures of fir trees on a </w:t>
      </w:r>
      <w:r w:rsidRPr="00202C63">
        <w:rPr>
          <w:color w:val="404040" w:themeColor="text1" w:themeTint="BF"/>
        </w:rPr>
        <w:lastRenderedPageBreak/>
        <w:t>mountainside. Previous attempts to validate assumptions about overwintering densities have provided a wide range of uncertainty (</w:t>
      </w:r>
      <w:proofErr w:type="spellStart"/>
      <w:r w:rsidRPr="00202C63">
        <w:rPr>
          <w:color w:val="404040" w:themeColor="text1" w:themeTint="BF"/>
        </w:rPr>
        <w:t>Thogmartin</w:t>
      </w:r>
      <w:proofErr w:type="spellEnd"/>
      <w:r w:rsidRPr="00202C63">
        <w:rPr>
          <w:color w:val="404040" w:themeColor="text1" w:themeTint="BF"/>
        </w:rPr>
        <w:t xml:space="preserve"> et al. 2017) with regard to abundance estimates or variability under different population sizes or environmental conditions. </w:t>
      </w:r>
    </w:p>
    <w:p w:rsidR="00F5396F" w:rsidRDefault="00F5396F" w:rsidP="00F5396F">
      <w:pPr>
        <w:rPr>
          <w:color w:val="404040" w:themeColor="text1" w:themeTint="BF"/>
        </w:rPr>
      </w:pPr>
      <w:r w:rsidRPr="00202C63">
        <w:rPr>
          <w:color w:val="404040" w:themeColor="text1" w:themeTint="BF"/>
        </w:rPr>
        <w:t>Innovative technological approaches to site assessment using LiDAR, thermal imagery, high-resolution videography, 3-D modeling, and machine-learning image processing techniques hold great promise for advancing our understanding of monarch population levels. These techniques can provide additional insight regarding microclimate and behavioral characteristics of importance as well as a means for documenting complex site-specific habitat conditions. Further, the resulting scientific products will include striking visualizations of this iconic species which are highly suitable for public outreach and education, highlighting the importance of science and technology as the basis for good policy decisions.</w:t>
      </w:r>
    </w:p>
    <w:p w:rsidR="00ED3F13" w:rsidRPr="00202C63" w:rsidRDefault="00ED3F13" w:rsidP="00F5396F">
      <w:pPr>
        <w:rPr>
          <w:color w:val="404040" w:themeColor="text1" w:themeTint="BF"/>
        </w:rPr>
      </w:pPr>
    </w:p>
    <w:p w:rsidR="00BC5EAF" w:rsidRDefault="00BC5EAF" w:rsidP="00ED3F13">
      <w:r w:rsidRPr="00ED3F13">
        <w:rPr>
          <w:b/>
        </w:rPr>
        <w:t xml:space="preserve">Performance Period </w:t>
      </w:r>
    </w:p>
    <w:p w:rsidR="00ED3F13" w:rsidRPr="00ED3F13" w:rsidRDefault="00ED3F13" w:rsidP="00ED3F13">
      <w:pPr>
        <w:rPr>
          <w:rFonts w:ascii="Arial" w:hAnsi="Arial" w:cs="Arial"/>
        </w:rPr>
      </w:pPr>
      <w:r>
        <w:t>August 1, 2017 – August 1, 2019</w:t>
      </w:r>
    </w:p>
    <w:p w:rsidR="00C61371" w:rsidRPr="00CA0584" w:rsidRDefault="00C61371" w:rsidP="00562DF7"/>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854DD3" w:rsidRDefault="00C61371" w:rsidP="00C61371">
      <w:pPr>
        <w:rPr>
          <w:b/>
          <w:bCs/>
        </w:rPr>
      </w:pPr>
      <w:r w:rsidRPr="00F87A2E">
        <w:rPr>
          <w:b/>
          <w:bCs/>
        </w:rPr>
        <w:t xml:space="preserve">Eligible Applicants: </w:t>
      </w:r>
    </w:p>
    <w:p w:rsidR="009614F6" w:rsidRPr="00F87A2E" w:rsidRDefault="001932D3" w:rsidP="001932D3">
      <w:pPr>
        <w:shd w:val="clear" w:color="auto" w:fill="F2F2F2" w:themeFill="background1" w:themeFillShade="F2"/>
      </w:pPr>
      <w:r w:rsidRPr="00DA5FD5">
        <w:t xml:space="preserve">This funding opportunity is </w:t>
      </w:r>
      <w:r>
        <w:t xml:space="preserve">a notice of intent to award a single source grant to the </w:t>
      </w:r>
      <w:r w:rsidRPr="00F5396F">
        <w:t>Winston-Salem State University</w:t>
      </w:r>
      <w:r>
        <w:t xml:space="preserve">. </w:t>
      </w:r>
    </w:p>
    <w:p w:rsidR="0044245A" w:rsidRDefault="0044245A" w:rsidP="009614F6"/>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rPr>
          <w:b/>
          <w:color w:val="006600"/>
        </w:rPr>
      </w:pPr>
      <w:r w:rsidRPr="00F87A2E">
        <w:t xml:space="preserve">Request a DUNS number at </w:t>
      </w:r>
      <w:hyperlink r:id="rId8"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9"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in SAM at</w:t>
      </w:r>
      <w:r w:rsidR="00C82464" w:rsidRPr="00043421">
        <w:t xml:space="preserve"> </w:t>
      </w:r>
      <w:hyperlink r:id="rId10"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043421" w:rsidRDefault="00043421" w:rsidP="009614F6">
      <w:pPr>
        <w:ind w:left="360"/>
      </w:pPr>
    </w:p>
    <w:p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1"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 xml:space="preserve">There are third-party vendors who charge a fee in </w:t>
      </w:r>
      <w:r w:rsidR="00043421">
        <w:lastRenderedPageBreak/>
        <w:t>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2" w:history="1">
        <w:r w:rsidR="00295A05" w:rsidRPr="00E83F64">
          <w:rPr>
            <w:rStyle w:val="Hyperlink"/>
          </w:rPr>
          <w:t>www.sam.gov</w:t>
        </w:r>
      </w:hyperlink>
      <w:r w:rsidR="00043421">
        <w:t xml:space="preserve">.    </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rsidR="007303C3" w:rsidRDefault="007303C3" w:rsidP="007303C3">
      <w:pPr>
        <w:ind w:left="360"/>
        <w:rPr>
          <w:b/>
        </w:rPr>
      </w:pPr>
    </w:p>
    <w:p w:rsidR="00854DD3" w:rsidRDefault="009614F6" w:rsidP="00B80393">
      <w:pPr>
        <w:numPr>
          <w:ilvl w:val="0"/>
          <w:numId w:val="3"/>
        </w:numPr>
        <w:rPr>
          <w:b/>
        </w:rPr>
      </w:pPr>
      <w:r w:rsidRPr="00F87A2E">
        <w:rPr>
          <w:b/>
        </w:rPr>
        <w:t xml:space="preserve">Cost Sharing or Matching: </w:t>
      </w:r>
    </w:p>
    <w:p w:rsidR="00772465" w:rsidRPr="002A6C3A" w:rsidRDefault="001932D3" w:rsidP="00100A5E">
      <w:pPr>
        <w:ind w:left="360"/>
      </w:pPr>
      <w:r>
        <w:rPr>
          <w:b/>
          <w:shd w:val="clear" w:color="auto" w:fill="D9D9D9"/>
        </w:rPr>
        <w:t>There are no cost-sharing or matching requirements.</w:t>
      </w:r>
    </w:p>
    <w:p w:rsidR="00C61371" w:rsidRPr="00F87A2E" w:rsidRDefault="00C61371" w:rsidP="00F923EC"/>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bookmarkStart w:id="0" w:name="_GoBack"/>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E54B62" w:rsidRPr="00DA6CBC" w:rsidRDefault="00100A5E" w:rsidP="00295A05">
      <w:pPr>
        <w:pStyle w:val="BodyText"/>
        <w:numPr>
          <w:ilvl w:val="0"/>
          <w:numId w:val="6"/>
        </w:numPr>
        <w:jc w:val="left"/>
        <w:rPr>
          <w:sz w:val="24"/>
        </w:rPr>
      </w:pPr>
      <w:r w:rsidRPr="001932D3">
        <w:rPr>
          <w:sz w:val="24"/>
        </w:rPr>
        <w:t xml:space="preserve"> </w:t>
      </w:r>
      <w:r w:rsidR="00930855">
        <w:rPr>
          <w:sz w:val="24"/>
        </w:rPr>
        <w:t xml:space="preserve">A </w:t>
      </w:r>
      <w:r w:rsidRPr="001932D3">
        <w:rPr>
          <w:sz w:val="24"/>
        </w:rPr>
        <w:t>completed, signed and dated Application for Federal Assistance form</w:t>
      </w:r>
      <w:r w:rsidR="001932D3" w:rsidRPr="001932D3">
        <w:rPr>
          <w:sz w:val="24"/>
        </w:rPr>
        <w:t xml:space="preserve">, the </w:t>
      </w:r>
      <w:r w:rsidR="00B80F4A" w:rsidRPr="001932D3">
        <w:rPr>
          <w:sz w:val="24"/>
          <w:shd w:val="clear" w:color="auto" w:fill="D9D9D9"/>
        </w:rPr>
        <w:t>Standard Form (</w:t>
      </w:r>
      <w:r w:rsidR="00BD470B" w:rsidRPr="001932D3">
        <w:rPr>
          <w:sz w:val="24"/>
          <w:shd w:val="clear" w:color="auto" w:fill="D9D9D9"/>
        </w:rPr>
        <w:t>SF</w:t>
      </w:r>
      <w:r w:rsidR="00B80F4A" w:rsidRPr="001932D3">
        <w:rPr>
          <w:sz w:val="24"/>
          <w:shd w:val="clear" w:color="auto" w:fill="D9D9D9"/>
        </w:rPr>
        <w:t>)</w:t>
      </w:r>
      <w:r w:rsidR="00BD470B" w:rsidRPr="001932D3">
        <w:rPr>
          <w:sz w:val="24"/>
          <w:shd w:val="clear" w:color="auto" w:fill="D9D9D9"/>
        </w:rPr>
        <w:t xml:space="preserve"> 424, Application for Federal Assistance</w:t>
      </w:r>
      <w:r w:rsidR="00D92F0C">
        <w:rPr>
          <w:sz w:val="24"/>
          <w:shd w:val="clear" w:color="auto" w:fill="D9D9D9"/>
        </w:rPr>
        <w:t>.</w:t>
      </w:r>
      <w:r w:rsidR="001932D3">
        <w:rPr>
          <w:sz w:val="24"/>
          <w:shd w:val="clear" w:color="auto" w:fill="D9D9D9"/>
        </w:rPr>
        <w:t xml:space="preserve"> </w:t>
      </w:r>
      <w:r w:rsidR="00921D55" w:rsidRPr="001932D3">
        <w:rPr>
          <w:sz w:val="24"/>
        </w:rPr>
        <w:t>Do not include other</w:t>
      </w:r>
      <w:r w:rsidR="00921D55">
        <w:rPr>
          <w:sz w:val="24"/>
        </w:rPr>
        <w:t xml:space="preserve">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 </w:t>
      </w:r>
      <w:r w:rsidR="00DA6CBC" w:rsidRPr="00DA6CBC">
        <w:rPr>
          <w:sz w:val="24"/>
        </w:rPr>
        <w:t xml:space="preserve">   </w:t>
      </w:r>
      <w:r w:rsidR="00921D55" w:rsidRPr="00DA6CBC">
        <w:rPr>
          <w:sz w:val="24"/>
        </w:rPr>
        <w:t xml:space="preserve"> </w:t>
      </w:r>
      <w:r w:rsidRPr="00DA6CBC">
        <w:rPr>
          <w:sz w:val="24"/>
        </w:rPr>
        <w:t xml:space="preserve"> </w:t>
      </w:r>
    </w:p>
    <w:p w:rsidR="00E54B62" w:rsidRPr="00DA6CBC" w:rsidRDefault="00E54B62" w:rsidP="00537DEA">
      <w:pPr>
        <w:pStyle w:val="BodyText"/>
        <w:rPr>
          <w:sz w:val="24"/>
        </w:rPr>
      </w:pPr>
    </w:p>
    <w:p w:rsidR="00414783" w:rsidRPr="00D92F0C" w:rsidRDefault="00414783" w:rsidP="003A4736">
      <w:pPr>
        <w:pStyle w:val="Heading2"/>
        <w:rPr>
          <w:sz w:val="24"/>
          <w:u w:val="single"/>
        </w:rPr>
      </w:pPr>
      <w:r w:rsidRPr="00D92F0C">
        <w:rPr>
          <w:sz w:val="24"/>
        </w:rPr>
        <w:t>B.</w:t>
      </w:r>
      <w:r w:rsidRPr="00D92F0C">
        <w:rPr>
          <w:sz w:val="24"/>
        </w:rPr>
        <w:tab/>
        <w:t>Project Summary</w:t>
      </w:r>
    </w:p>
    <w:p w:rsidR="008779AF" w:rsidRPr="00D92F0C" w:rsidRDefault="00414783" w:rsidP="00A9554C">
      <w:pPr>
        <w:ind w:left="360" w:hanging="360"/>
      </w:pPr>
      <w:r w:rsidRPr="00D92F0C">
        <w:tab/>
      </w:r>
      <w:r w:rsidR="006E3C9F" w:rsidRPr="00D92F0C">
        <w:t>B</w:t>
      </w:r>
      <w:r w:rsidR="00024F00" w:rsidRPr="00D92F0C">
        <w:t>riefly</w:t>
      </w:r>
      <w:r w:rsidR="006E3C9F" w:rsidRPr="00D92F0C">
        <w:t xml:space="preserve"> summarize </w:t>
      </w:r>
      <w:r w:rsidR="0053187D" w:rsidRPr="00D92F0C">
        <w:t xml:space="preserve">the </w:t>
      </w:r>
      <w:r w:rsidR="006E3C9F" w:rsidRPr="00D92F0C">
        <w:t>project</w:t>
      </w:r>
      <w:r w:rsidR="00024F00" w:rsidRPr="00D92F0C">
        <w:t>,</w:t>
      </w:r>
      <w:r w:rsidR="006E3C9F" w:rsidRPr="00D92F0C">
        <w:t xml:space="preserve"> in one page or less.  Include the title of the project, geographic location, and a </w:t>
      </w:r>
      <w:r w:rsidR="006E3C9F" w:rsidRPr="00D92F0C">
        <w:rPr>
          <w:u w:val="single"/>
        </w:rPr>
        <w:t>brief</w:t>
      </w:r>
      <w:r w:rsidR="006E3C9F" w:rsidRPr="00D92F0C">
        <w:t xml:space="preserve"> overview of the need for the project</w:t>
      </w:r>
      <w:r w:rsidR="00265FAB" w:rsidRPr="00D92F0C">
        <w:t>.  G</w:t>
      </w:r>
      <w:r w:rsidR="006E3C9F" w:rsidRPr="00D92F0C">
        <w:t xml:space="preserve">oal(s), objectives, specific project activities, </w:t>
      </w:r>
      <w:r w:rsidR="00265FAB" w:rsidRPr="00D92F0C">
        <w:t xml:space="preserve">anticipated outputs and outcomes can also be included in this section.  </w:t>
      </w:r>
    </w:p>
    <w:p w:rsidR="006E3C9F" w:rsidRPr="00D92F0C" w:rsidRDefault="006E3C9F">
      <w:pPr>
        <w:ind w:left="360" w:hanging="360"/>
        <w:jc w:val="both"/>
      </w:pPr>
    </w:p>
    <w:p w:rsidR="00414783" w:rsidRPr="00D92F0C" w:rsidRDefault="00414783">
      <w:pPr>
        <w:pStyle w:val="Heading2"/>
        <w:rPr>
          <w:sz w:val="24"/>
        </w:rPr>
      </w:pPr>
      <w:r w:rsidRPr="00D92F0C">
        <w:rPr>
          <w:sz w:val="24"/>
        </w:rPr>
        <w:t>C.</w:t>
      </w:r>
      <w:r w:rsidRPr="00D92F0C">
        <w:rPr>
          <w:sz w:val="24"/>
        </w:rPr>
        <w:tab/>
        <w:t>Project Narrative</w:t>
      </w:r>
    </w:p>
    <w:p w:rsidR="008779AF" w:rsidRPr="00D92F0C" w:rsidRDefault="008779AF" w:rsidP="008779AF"/>
    <w:p w:rsidR="006E3C9F" w:rsidRPr="00D92F0C" w:rsidRDefault="00414783" w:rsidP="00F87A2E">
      <w:pPr>
        <w:ind w:left="720" w:hanging="360"/>
      </w:pPr>
      <w:r w:rsidRPr="00D92F0C">
        <w:rPr>
          <w:b/>
          <w:bCs/>
        </w:rPr>
        <w:t>1.</w:t>
      </w:r>
      <w:r w:rsidRPr="00D92F0C">
        <w:rPr>
          <w:b/>
          <w:bCs/>
        </w:rPr>
        <w:tab/>
        <w:t>Project Goals and Objectives:</w:t>
      </w:r>
      <w:r w:rsidRPr="00D92F0C">
        <w:t xml:space="preserve">  </w:t>
      </w:r>
      <w:r w:rsidR="006E3C9F" w:rsidRPr="00D92F0C">
        <w:t>Stat</w:t>
      </w:r>
      <w:r w:rsidR="0053187D" w:rsidRPr="00D92F0C">
        <w:t>e the long-term</w:t>
      </w:r>
      <w:r w:rsidR="00265FAB" w:rsidRPr="00D92F0C">
        <w:t>, overarching</w:t>
      </w:r>
      <w:r w:rsidR="0053187D" w:rsidRPr="00D92F0C">
        <w:t xml:space="preserve"> goal(s)</w:t>
      </w:r>
      <w:r w:rsidR="006E3C9F" w:rsidRPr="00D92F0C">
        <w:t xml:space="preserve"> of </w:t>
      </w:r>
      <w:r w:rsidR="0053187D" w:rsidRPr="00D92F0C">
        <w:t xml:space="preserve">the </w:t>
      </w:r>
      <w:r w:rsidR="00265FAB" w:rsidRPr="00D92F0C">
        <w:t>program/</w:t>
      </w:r>
      <w:r w:rsidR="0053187D" w:rsidRPr="00D92F0C">
        <w:t>project</w:t>
      </w:r>
      <w:r w:rsidR="006E3C9F" w:rsidRPr="00D92F0C">
        <w:t xml:space="preserve">.  </w:t>
      </w:r>
      <w:r w:rsidR="002C1638" w:rsidRPr="00D92F0C">
        <w:t xml:space="preserve">State the objectives of the project.  </w:t>
      </w:r>
      <w:r w:rsidR="006E3C9F" w:rsidRPr="00D92F0C">
        <w:t xml:space="preserve">Objectives are the specific </w:t>
      </w:r>
      <w:r w:rsidR="00C25D2E" w:rsidRPr="00D92F0C">
        <w:t xml:space="preserve">outcomes to be </w:t>
      </w:r>
      <w:r w:rsidR="00265FAB" w:rsidRPr="00D92F0C">
        <w:t>accomplish</w:t>
      </w:r>
      <w:r w:rsidR="00C25D2E" w:rsidRPr="00D92F0C">
        <w:t xml:space="preserve">ed </w:t>
      </w:r>
      <w:r w:rsidR="002C1638" w:rsidRPr="00D92F0C">
        <w:t>in order to</w:t>
      </w:r>
      <w:r w:rsidR="006E3C9F" w:rsidRPr="00D92F0C">
        <w:t xml:space="preserve"> reach </w:t>
      </w:r>
      <w:r w:rsidR="0053187D" w:rsidRPr="00D92F0C">
        <w:t>the stated</w:t>
      </w:r>
      <w:r w:rsidR="006E3C9F" w:rsidRPr="00D92F0C">
        <w:t xml:space="preserve"> goal</w:t>
      </w:r>
      <w:r w:rsidR="002C1638" w:rsidRPr="00D92F0C">
        <w:t>(</w:t>
      </w:r>
      <w:r w:rsidR="006E3C9F" w:rsidRPr="00D92F0C">
        <w:t>s</w:t>
      </w:r>
      <w:r w:rsidR="002C1638" w:rsidRPr="00D92F0C">
        <w:t>)</w:t>
      </w:r>
      <w:r w:rsidR="006E3C9F" w:rsidRPr="00D92F0C">
        <w:t xml:space="preserve">.  </w:t>
      </w:r>
      <w:r w:rsidR="00C25D2E" w:rsidRPr="00D92F0C">
        <w:t>The project o</w:t>
      </w:r>
      <w:r w:rsidR="002C1638" w:rsidRPr="00D92F0C">
        <w:t>bjectives</w:t>
      </w:r>
      <w:r w:rsidR="006E3C9F" w:rsidRPr="00D92F0C">
        <w:t xml:space="preserve"> must be specific, measurable, and realistic (attainable within the project’s </w:t>
      </w:r>
      <w:r w:rsidR="00D619FF" w:rsidRPr="00D92F0C">
        <w:t xml:space="preserve">proposed </w:t>
      </w:r>
      <w:r w:rsidR="00174BFD" w:rsidRPr="00D92F0C">
        <w:t>project period</w:t>
      </w:r>
      <w:r w:rsidR="006E3C9F" w:rsidRPr="00D92F0C">
        <w:t xml:space="preserve">).  </w:t>
      </w:r>
    </w:p>
    <w:p w:rsidR="00414783" w:rsidRPr="00D92F0C" w:rsidRDefault="00414783">
      <w:pPr>
        <w:ind w:left="720" w:hanging="360"/>
        <w:jc w:val="both"/>
        <w:rPr>
          <w:b/>
          <w:bCs/>
        </w:rPr>
      </w:pPr>
    </w:p>
    <w:p w:rsidR="006E3C9F" w:rsidRPr="00D92F0C" w:rsidRDefault="00D92F0C" w:rsidP="00F87A2E">
      <w:pPr>
        <w:ind w:left="720" w:hanging="360"/>
      </w:pPr>
      <w:r w:rsidRPr="00D92F0C">
        <w:rPr>
          <w:b/>
          <w:bCs/>
        </w:rPr>
        <w:t>2</w:t>
      </w:r>
      <w:r w:rsidR="00414783" w:rsidRPr="00D92F0C">
        <w:rPr>
          <w:b/>
          <w:bCs/>
        </w:rPr>
        <w:t>.</w:t>
      </w:r>
      <w:r w:rsidR="00414783" w:rsidRPr="00D92F0C">
        <w:rPr>
          <w:b/>
          <w:bCs/>
        </w:rPr>
        <w:tab/>
        <w:t>Project Activities, Methods and Timetable:</w:t>
      </w:r>
      <w:r w:rsidR="00414783" w:rsidRPr="00D92F0C">
        <w:t xml:space="preserve">  </w:t>
      </w:r>
      <w:r w:rsidR="002C1638" w:rsidRPr="00D92F0C">
        <w:t xml:space="preserve">List </w:t>
      </w:r>
      <w:r w:rsidR="006E3C9F" w:rsidRPr="00D92F0C">
        <w:t xml:space="preserve">the proposed project </w:t>
      </w:r>
      <w:r w:rsidR="002C1638" w:rsidRPr="00D92F0C">
        <w:t>activities and</w:t>
      </w:r>
      <w:r w:rsidR="006E3C9F" w:rsidRPr="00D92F0C">
        <w:t xml:space="preserve"> describe how they relate to the </w:t>
      </w:r>
      <w:r w:rsidR="003C50A5" w:rsidRPr="00D92F0C">
        <w:t xml:space="preserve">stated </w:t>
      </w:r>
      <w:r w:rsidR="006E3C9F" w:rsidRPr="00D92F0C">
        <w:t xml:space="preserve">objectives.  </w:t>
      </w:r>
      <w:r w:rsidR="002C1638" w:rsidRPr="00D92F0C">
        <w:t xml:space="preserve">Activities are the specific actions </w:t>
      </w:r>
      <w:r w:rsidR="00C25D2E" w:rsidRPr="00D92F0C">
        <w:t xml:space="preserve">to be </w:t>
      </w:r>
      <w:r w:rsidR="002C1638" w:rsidRPr="00D92F0C">
        <w:t xml:space="preserve">undertaken to fulfill the project objectives and reach the project goal(s). </w:t>
      </w:r>
      <w:r w:rsidR="002538DD" w:rsidRPr="00D92F0C">
        <w:t>T</w:t>
      </w:r>
      <w:r w:rsidR="00E35180" w:rsidRPr="00D92F0C">
        <w:t>he proposed project activities narrative must be detailed enough for reviewers to make a clear connection between the activities and the proposed project costs.</w:t>
      </w:r>
      <w:r w:rsidR="00380917" w:rsidRPr="00D92F0C">
        <w:t xml:space="preserve">  </w:t>
      </w:r>
      <w:r w:rsidR="002538DD" w:rsidRPr="00D92F0C">
        <w:t>For projects being conducted within the United States</w:t>
      </w:r>
      <w:r w:rsidR="001832BF" w:rsidRPr="00D92F0C">
        <w:t>,</w:t>
      </w:r>
      <w:r w:rsidR="002538DD" w:rsidRPr="00D92F0C">
        <w:t xml:space="preserve"> t</w:t>
      </w:r>
      <w:r w:rsidR="00380917" w:rsidRPr="00D92F0C">
        <w:t xml:space="preserve">he narrative </w:t>
      </w:r>
      <w:r w:rsidR="001832BF" w:rsidRPr="00D92F0C">
        <w:t>must</w:t>
      </w:r>
      <w:r w:rsidR="00380917" w:rsidRPr="00D92F0C">
        <w:t xml:space="preserve"> provide enough detail so that reviewers are able to determine project compliance with </w:t>
      </w:r>
      <w:r w:rsidR="00FB7C80" w:rsidRPr="00D92F0C">
        <w:t xml:space="preserve">the </w:t>
      </w:r>
      <w:r w:rsidR="00380917" w:rsidRPr="00D92F0C">
        <w:t>National Environmental Policy Act, Section 7</w:t>
      </w:r>
      <w:r w:rsidR="00FB7C80" w:rsidRPr="00D92F0C">
        <w:t xml:space="preserve"> of </w:t>
      </w:r>
      <w:r w:rsidR="00E20D50" w:rsidRPr="00D92F0C">
        <w:t xml:space="preserve">the </w:t>
      </w:r>
      <w:r w:rsidR="00FB7C80" w:rsidRPr="00D92F0C">
        <w:t>Endangered Species Act</w:t>
      </w:r>
      <w:r w:rsidR="00380917" w:rsidRPr="00D92F0C">
        <w:t>, and Section 106 of the Nat</w:t>
      </w:r>
      <w:r w:rsidR="00FB7C80" w:rsidRPr="00D92F0C">
        <w:t>ional Historic Preservation Act</w:t>
      </w:r>
      <w:r w:rsidR="00380917" w:rsidRPr="00D92F0C">
        <w:t xml:space="preserve">.  </w:t>
      </w:r>
      <w:r w:rsidR="002538DD" w:rsidRPr="00D92F0C">
        <w:t xml:space="preserve">For projects being conducted on the high seas, the narrative </w:t>
      </w:r>
      <w:r w:rsidR="002538DD" w:rsidRPr="00D92F0C">
        <w:lastRenderedPageBreak/>
        <w:t>should provide enough detail so that reviewers are able to determine project compliance with Section 7 of Endangered Species A</w:t>
      </w:r>
      <w:r w:rsidR="00FB7C80" w:rsidRPr="00D92F0C">
        <w:t>ct</w:t>
      </w:r>
      <w:r w:rsidR="002538DD" w:rsidRPr="00D92F0C">
        <w:t xml:space="preserve">.  </w:t>
      </w:r>
      <w:r w:rsidR="006E3C9F" w:rsidRPr="00D92F0C">
        <w:t>Provide a detai</w:t>
      </w:r>
      <w:r w:rsidR="00AC1450" w:rsidRPr="00D92F0C">
        <w:t xml:space="preserve">led description of the method(s) </w:t>
      </w:r>
      <w:r w:rsidR="00904A2E" w:rsidRPr="00D92F0C">
        <w:t xml:space="preserve">to be used </w:t>
      </w:r>
      <w:r w:rsidR="00E35180" w:rsidRPr="00D92F0C">
        <w:t>to carry</w:t>
      </w:r>
      <w:r w:rsidR="00904A2E" w:rsidRPr="00D92F0C">
        <w:t xml:space="preserve"> out e</w:t>
      </w:r>
      <w:r w:rsidR="006E3C9F" w:rsidRPr="00D92F0C">
        <w:t xml:space="preserve">ach activity.  Provide a timetable indicating roughly when activities or project milestones </w:t>
      </w:r>
      <w:r w:rsidR="00904A2E" w:rsidRPr="00D92F0C">
        <w:t xml:space="preserve">are </w:t>
      </w:r>
      <w:r w:rsidR="008862A2" w:rsidRPr="00D92F0C">
        <w:t xml:space="preserve">to </w:t>
      </w:r>
      <w:r w:rsidR="006E3C9F" w:rsidRPr="00D92F0C">
        <w:t xml:space="preserve">be accomplished.  Include any </w:t>
      </w:r>
      <w:r w:rsidR="008862A2" w:rsidRPr="00D92F0C">
        <w:t xml:space="preserve">resulting </w:t>
      </w:r>
      <w:r w:rsidR="006E3C9F" w:rsidRPr="00D92F0C">
        <w:t>tables, spreadsheets or flow</w:t>
      </w:r>
      <w:r w:rsidR="0068381D" w:rsidRPr="00D92F0C">
        <w:t xml:space="preserve"> </w:t>
      </w:r>
      <w:r w:rsidR="006E3C9F" w:rsidRPr="00D92F0C">
        <w:t xml:space="preserve">charts within the body </w:t>
      </w:r>
      <w:r w:rsidR="00CF128D" w:rsidRPr="00D92F0C">
        <w:t>of the project</w:t>
      </w:r>
      <w:r w:rsidR="006E3C9F" w:rsidRPr="00D92F0C">
        <w:t xml:space="preserve"> narrative (</w:t>
      </w:r>
      <w:r w:rsidR="006E3C9F" w:rsidRPr="00D92F0C">
        <w:rPr>
          <w:u w:val="single"/>
        </w:rPr>
        <w:t xml:space="preserve">do not include </w:t>
      </w:r>
      <w:r w:rsidR="008862A2" w:rsidRPr="00D92F0C">
        <w:rPr>
          <w:u w:val="single"/>
        </w:rPr>
        <w:t xml:space="preserve">as </w:t>
      </w:r>
      <w:r w:rsidR="006E3C9F" w:rsidRPr="00D92F0C">
        <w:rPr>
          <w:u w:val="single"/>
        </w:rPr>
        <w:t>separate attachments</w:t>
      </w:r>
      <w:r w:rsidR="006E3C9F" w:rsidRPr="00D92F0C">
        <w:t xml:space="preserve">).  The timetable should not propose specific dates but instead group activities by month for each month over </w:t>
      </w:r>
      <w:r w:rsidR="00024F00" w:rsidRPr="00D92F0C">
        <w:t xml:space="preserve">the </w:t>
      </w:r>
      <w:r w:rsidR="0031568F" w:rsidRPr="00D92F0C">
        <w:t xml:space="preserve">entire </w:t>
      </w:r>
      <w:r w:rsidR="00024F00" w:rsidRPr="00D92F0C">
        <w:t xml:space="preserve">proposed project </w:t>
      </w:r>
      <w:r w:rsidR="006E3C9F" w:rsidRPr="00D92F0C">
        <w:t>period</w:t>
      </w:r>
      <w:r w:rsidR="002538DD" w:rsidRPr="00D92F0C">
        <w:t>.</w:t>
      </w:r>
    </w:p>
    <w:p w:rsidR="002C1638" w:rsidRPr="00D92F0C" w:rsidRDefault="002C1638" w:rsidP="00F87A2E">
      <w:pPr>
        <w:ind w:left="720" w:hanging="360"/>
      </w:pPr>
    </w:p>
    <w:p w:rsidR="00036FCD" w:rsidRPr="00D92F0C" w:rsidRDefault="00D92F0C" w:rsidP="00A9554C">
      <w:pPr>
        <w:ind w:left="720" w:hanging="360"/>
        <w:jc w:val="both"/>
        <w:rPr>
          <w:b/>
        </w:rPr>
      </w:pPr>
      <w:r w:rsidRPr="00D92F0C">
        <w:rPr>
          <w:b/>
        </w:rPr>
        <w:t>4</w:t>
      </w:r>
      <w:r w:rsidR="00036FCD" w:rsidRPr="00D92F0C">
        <w:rPr>
          <w:b/>
        </w:rPr>
        <w:t xml:space="preserve">. </w:t>
      </w:r>
      <w:r w:rsidR="00036FCD" w:rsidRPr="00D92F0C">
        <w:rPr>
          <w:b/>
        </w:rPr>
        <w:tab/>
        <w:t>Literature Cited</w:t>
      </w:r>
    </w:p>
    <w:p w:rsidR="00036FCD" w:rsidRPr="00CC0B3A" w:rsidRDefault="00036FCD" w:rsidP="00A9554C">
      <w:pPr>
        <w:ind w:left="720" w:hanging="360"/>
        <w:jc w:val="both"/>
        <w:rPr>
          <w:b/>
          <w:highlight w:val="yellow"/>
        </w:rPr>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3"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4"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DD3634">
        <w:t xml:space="preserve"> </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cognizant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In the event an award is made, we will submit an indirect cost rate proposal to our cognizant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Service in writing immediately if </w:t>
      </w:r>
      <w:proofErr w:type="gramStart"/>
      <w:r w:rsidR="00676148">
        <w:rPr>
          <w:bCs/>
        </w:rPr>
        <w:t xml:space="preserve">we </w:t>
      </w:r>
      <w:r w:rsidRPr="00CD77E9">
        <w:rPr>
          <w:bCs/>
        </w:rPr>
        <w:t xml:space="preserve"> establish</w:t>
      </w:r>
      <w:proofErr w:type="gramEnd"/>
      <w:r w:rsidRPr="00CD77E9">
        <w:rPr>
          <w:bCs/>
        </w:rPr>
        <w:t xml:space="preserve"> an approved rate with our cognizant agency at an</w:t>
      </w:r>
      <w:r>
        <w:rPr>
          <w:bCs/>
        </w:rPr>
        <w:t>y point during the award period</w:t>
      </w:r>
      <w:r w:rsidR="00744472">
        <w:rPr>
          <w:bCs/>
        </w:rPr>
        <w:t>.</w:t>
      </w:r>
    </w:p>
    <w:p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w:t>
      </w:r>
      <w:r>
        <w:rPr>
          <w:bCs/>
          <w:i/>
        </w:rPr>
        <w:t xml:space="preserve">de </w:t>
      </w:r>
      <w:proofErr w:type="spellStart"/>
      <w:r>
        <w:rPr>
          <w:bCs/>
          <w:i/>
        </w:rPr>
        <w:t>minimi</w:t>
      </w:r>
      <w:r w:rsidRPr="00B85710">
        <w:rPr>
          <w:bCs/>
          <w:i/>
        </w:rPr>
        <w:t>s</w:t>
      </w:r>
      <w:proofErr w:type="spellEnd"/>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 xml:space="preserve">we must notify the Service in writing immediately if we do establish an approved rate with our cognizant agency at any point during the award period.  We understand that additional Federal funds may not be available to support </w:t>
      </w:r>
      <w:r>
        <w:rPr>
          <w:bCs/>
        </w:rPr>
        <w:lastRenderedPageBreak/>
        <w:t>an unexpected increase in indirect costs during the project period and such changes are subject to review, negotiation, and prior approval by the Service.</w:t>
      </w:r>
    </w:p>
    <w:p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 xml:space="preserve">de </w:t>
      </w:r>
      <w:proofErr w:type="spellStart"/>
      <w:r>
        <w:rPr>
          <w:i/>
        </w:rPr>
        <w:t>minim</w:t>
      </w:r>
      <w:r w:rsidR="00075774">
        <w:rPr>
          <w:i/>
        </w:rPr>
        <w:t>i</w:t>
      </w:r>
      <w:r>
        <w:rPr>
          <w:i/>
        </w:rPr>
        <w:t>s</w:t>
      </w:r>
      <w:proofErr w:type="spellEnd"/>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lastRenderedPageBreak/>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15" w:history="1">
        <w:r w:rsidR="00295A05" w:rsidRPr="00E83F64">
          <w:rPr>
            <w:rStyle w:val="Hyperlink"/>
          </w:rPr>
          <w:t>https://www.fws.gov/grants/atc.html</w:t>
        </w:r>
      </w:hyperlink>
      <w:r w:rsidR="00E92CBC" w:rsidRPr="0053427C">
        <w:t>.</w:t>
      </w:r>
    </w:p>
    <w:p w:rsidR="00E92CBC" w:rsidRDefault="00E92CBC" w:rsidP="00C55503">
      <w:pPr>
        <w:ind w:left="360"/>
        <w:rPr>
          <w:u w:val="single"/>
        </w:rPr>
      </w:pPr>
    </w:p>
    <w:p w:rsidR="00C55503" w:rsidRDefault="00991F2D" w:rsidP="00EE79E1">
      <w:pPr>
        <w:ind w:left="360"/>
      </w:pPr>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is your cognizant agency</w:t>
      </w:r>
      <w:r w:rsidR="00C86A89">
        <w:t xml:space="preserve">, </w:t>
      </w:r>
      <w:r w:rsidR="00C55503" w:rsidRPr="00C55503">
        <w:t>unless otherwise assigned by the White House O</w:t>
      </w:r>
      <w:r w:rsidR="00C55503">
        <w:t>ffice of Management and Budget</w:t>
      </w:r>
      <w:r w:rsidR="001065C2">
        <w:t xml:space="preserve"> (OMB)</w:t>
      </w:r>
      <w:r w:rsidR="00C55503">
        <w:t>.  If the Department of the Interior is your cognizant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rsidR="00991F2D" w:rsidRPr="007A5B19" w:rsidRDefault="00C55503" w:rsidP="00991F2D">
      <w:pPr>
        <w:ind w:left="720"/>
      </w:pPr>
      <w:r>
        <w:t xml:space="preserve">Phone: </w:t>
      </w:r>
      <w:r w:rsidR="00295A05" w:rsidRPr="00295A05">
        <w:rPr>
          <w:lang w:val="en"/>
        </w:rPr>
        <w:t>916-930-3803</w:t>
      </w:r>
    </w:p>
    <w:p w:rsidR="00991F2D" w:rsidRPr="007A5B19" w:rsidRDefault="00991F2D" w:rsidP="00991F2D">
      <w:pPr>
        <w:ind w:left="720"/>
      </w:pPr>
      <w:r w:rsidRPr="007A5B19">
        <w:t xml:space="preserve">Email: </w:t>
      </w:r>
      <w:r w:rsidR="003D465B">
        <w:t>Through</w:t>
      </w:r>
      <w:r w:rsidR="00295A05">
        <w:t xml:space="preserve"> </w:t>
      </w:r>
      <w:hyperlink r:id="rId16" w:history="1">
        <w:r w:rsidR="00295A05" w:rsidRPr="00E83F64">
          <w:rPr>
            <w:rStyle w:val="Hyperlink"/>
          </w:rPr>
          <w:t>https://www.doi.gov/ibc/contactus/ibcfeedback</w:t>
        </w:r>
      </w:hyperlink>
      <w:r w:rsidR="00295A05">
        <w:t xml:space="preserve"> </w:t>
      </w:r>
      <w:r w:rsidR="003D465B">
        <w:t>web form</w:t>
      </w:r>
    </w:p>
    <w:p w:rsidR="00C55503" w:rsidRDefault="00C55503" w:rsidP="0025449E">
      <w:pPr>
        <w:ind w:left="720"/>
      </w:pPr>
      <w:r>
        <w:t>Internet address</w:t>
      </w:r>
      <w:r w:rsidR="00991F2D" w:rsidRPr="007A5B19">
        <w:t xml:space="preserve">: </w:t>
      </w:r>
      <w:hyperlink r:id="rId17" w:history="1">
        <w:r w:rsidR="00AB59ED" w:rsidRPr="00726C0B">
          <w:rPr>
            <w:rStyle w:val="Hyperlink"/>
          </w:rPr>
          <w:t>https://www.doi.gov/ibc/services/finance/indirect-cost-services</w:t>
        </w:r>
      </w:hyperlink>
    </w:p>
    <w:p w:rsidR="00AB59ED" w:rsidRDefault="00AB59ED" w:rsidP="0025449E">
      <w:pPr>
        <w:ind w:left="720"/>
      </w:pPr>
    </w:p>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8" w:history="1">
        <w:r w:rsidR="002A6C3A" w:rsidRPr="006F45F2">
          <w:rPr>
            <w:rStyle w:val="Hyperlink"/>
            <w:color w:val="auto"/>
            <w:u w:val="none"/>
          </w:rPr>
          <w:t>As</w:t>
        </w:r>
      </w:hyperlink>
      <w:r w:rsidR="002A6C3A" w:rsidRPr="006F45F2">
        <w:t xml:space="preserve"> </w:t>
      </w:r>
      <w:r w:rsidR="002A6C3A">
        <w:t xml:space="preserve">required in </w:t>
      </w:r>
      <w:hyperlink r:id="rId19"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0"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1"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F87A2E" w:rsidRDefault="00E72545" w:rsidP="00D53EC5">
      <w:pPr>
        <w:ind w:left="360"/>
      </w:pPr>
    </w:p>
    <w:p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w:t>
      </w:r>
      <w:r w:rsidR="00596467" w:rsidRPr="008B0230">
        <w:rPr>
          <w:lang w:val="en"/>
        </w:rPr>
        <w:lastRenderedPageBreak/>
        <w:t xml:space="preserve">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  </w:t>
      </w:r>
      <w:r w:rsidR="00AB2024" w:rsidRPr="008B0230">
        <w:rPr>
          <w:shd w:val="clear" w:color="auto" w:fill="FFFFFF"/>
        </w:rPr>
        <w:t xml:space="preserve">Submission of an application also represents the applicant’s certification of the statements in </w:t>
      </w:r>
      <w:hyperlink r:id="rId22" w:history="1">
        <w:r w:rsidR="00AB2024" w:rsidRPr="003D465B">
          <w:rPr>
            <w:rStyle w:val="Hyperlink"/>
            <w:shd w:val="clear" w:color="auto" w:fill="FFFFFF"/>
          </w:rPr>
          <w:t>43 CFR Part 18, Appendix A-Certification Regarding Lobbying</w:t>
        </w:r>
      </w:hyperlink>
      <w:r w:rsidR="00AB2024" w:rsidRPr="008B0230">
        <w:rPr>
          <w:shd w:val="clear" w:color="auto" w:fill="FFFFFF"/>
        </w:rPr>
        <w:t>.</w:t>
      </w:r>
      <w:r w:rsidR="005F3E27" w:rsidRPr="008B0230">
        <w:rPr>
          <w:rFonts w:ascii="Arial" w:hAnsi="Arial" w:cs="Arial"/>
          <w:shd w:val="clear" w:color="auto" w:fill="FFFFFF"/>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r w:rsidR="00967BE2" w:rsidRPr="008B0230">
        <w:rPr>
          <w:lang w:val="en"/>
        </w:rPr>
        <w:t xml:space="preserve">has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23"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rsidR="008B0230" w:rsidRPr="008B0230" w:rsidRDefault="008B0230" w:rsidP="008B0230">
      <w:pPr>
        <w:pStyle w:val="ListParagraph"/>
        <w:ind w:left="360"/>
        <w:rPr>
          <w:lang w:val="en"/>
        </w:rPr>
      </w:pPr>
    </w:p>
    <w:p w:rsidR="00AB59ED"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Conflicts of interest include any 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t xml:space="preserve">subrecipients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p>
    <w:p w:rsidR="00AB59ED" w:rsidRDefault="00AB59ED" w:rsidP="00AB59ED">
      <w:pPr>
        <w:ind w:left="360"/>
        <w:rPr>
          <w:lang w:val="en"/>
        </w:rPr>
      </w:pPr>
    </w:p>
    <w:p w:rsidR="00C93C12" w:rsidRPr="00930855" w:rsidRDefault="00A310A8" w:rsidP="00F65EF5">
      <w:pPr>
        <w:numPr>
          <w:ilvl w:val="0"/>
          <w:numId w:val="10"/>
        </w:numPr>
        <w:rPr>
          <w:lang w:val="en"/>
        </w:rPr>
      </w:pPr>
      <w:r w:rsidRPr="00174EB2">
        <w:rPr>
          <w:b/>
          <w:lang w:val="en"/>
        </w:rPr>
        <w:t>Required Overlap/Duplication</w:t>
      </w:r>
      <w:r w:rsidR="00F72329" w:rsidRPr="00174EB2">
        <w:rPr>
          <w:b/>
          <w:lang w:val="en"/>
        </w:rPr>
        <w:t xml:space="preserve"> </w:t>
      </w:r>
      <w:r w:rsidRPr="00174EB2">
        <w:rPr>
          <w:b/>
          <w:lang w:val="en"/>
        </w:rPr>
        <w:t xml:space="preserve">Statement: </w:t>
      </w:r>
      <w:r w:rsidRPr="00174EB2">
        <w:rPr>
          <w:lang w:val="en"/>
        </w:rPr>
        <w:t xml:space="preserve">Applicants must provide a statement that </w:t>
      </w:r>
      <w:r w:rsidR="00A235E8" w:rsidRPr="00174EB2">
        <w:rPr>
          <w:lang w:val="en"/>
        </w:rPr>
        <w:t xml:space="preserve">addresses </w:t>
      </w:r>
      <w:r w:rsidR="00B22A18" w:rsidRPr="00174EB2">
        <w:rPr>
          <w:lang w:val="en"/>
        </w:rPr>
        <w:t xml:space="preserve">if there is any </w:t>
      </w:r>
      <w:r w:rsidRPr="00174EB2">
        <w:rPr>
          <w:lang w:val="en"/>
        </w:rPr>
        <w:t xml:space="preserve">overlap </w:t>
      </w:r>
      <w:r w:rsidR="00B22A18" w:rsidRPr="00174EB2">
        <w:rPr>
          <w:lang w:val="en"/>
        </w:rPr>
        <w:t xml:space="preserve">between the proposed project and any other active or anticipated projects </w:t>
      </w:r>
      <w:r w:rsidR="008325B6" w:rsidRPr="00174EB2">
        <w:rPr>
          <w:lang w:val="en"/>
        </w:rPr>
        <w:t>in terms of</w:t>
      </w:r>
      <w:r w:rsidR="00A235E8" w:rsidRPr="00174EB2">
        <w:rPr>
          <w:lang w:val="en"/>
        </w:rPr>
        <w:t xml:space="preserve"> </w:t>
      </w:r>
      <w:r w:rsidRPr="00174EB2">
        <w:rPr>
          <w:lang w:val="en"/>
        </w:rPr>
        <w:t xml:space="preserve">activities, costs, </w:t>
      </w:r>
      <w:r w:rsidR="00A235E8" w:rsidRPr="00174EB2">
        <w:rPr>
          <w:lang w:val="en"/>
        </w:rPr>
        <w:t>or time commitment of key personnel.</w:t>
      </w:r>
      <w:r w:rsidR="00B22A18" w:rsidRPr="00174EB2">
        <w:rPr>
          <w:lang w:val="en"/>
        </w:rPr>
        <w:t xml:space="preserve">  If an</w:t>
      </w:r>
      <w:r w:rsidR="008325B6" w:rsidRPr="00174EB2">
        <w:rPr>
          <w:lang w:val="en"/>
        </w:rPr>
        <w:t>y</w:t>
      </w:r>
      <w:r w:rsidR="00B22A18" w:rsidRPr="00174EB2">
        <w:rPr>
          <w:lang w:val="en"/>
        </w:rPr>
        <w:t xml:space="preserve"> overlap </w:t>
      </w:r>
      <w:r w:rsidR="008325B6" w:rsidRPr="00174EB2">
        <w:rPr>
          <w:lang w:val="en"/>
        </w:rPr>
        <w:t>exists, applicants must provide a description of the overlap</w:t>
      </w:r>
      <w:r w:rsidR="00B22A18" w:rsidRPr="00174EB2">
        <w:rPr>
          <w:lang w:val="en"/>
        </w:rPr>
        <w:t xml:space="preserve"> in their application.  </w:t>
      </w:r>
      <w:r w:rsidR="00A235E8" w:rsidRPr="00174EB2">
        <w:rPr>
          <w:lang w:val="en"/>
        </w:rPr>
        <w:t xml:space="preserve">Applicants must also state if the proposal submitted for consideration under this program </w:t>
      </w:r>
      <w:r w:rsidR="00C64F56" w:rsidRPr="00174EB2">
        <w:rPr>
          <w:lang w:val="en"/>
        </w:rPr>
        <w:t xml:space="preserve">is/is not in any way duplicative of </w:t>
      </w:r>
      <w:r w:rsidR="00A235E8" w:rsidRPr="00174EB2">
        <w:rPr>
          <w:lang w:val="en"/>
        </w:rPr>
        <w:t>any proposal that was/will be submitted for funding consideration to any other potential funding source (Federal or non-Federal).</w:t>
      </w:r>
      <w:r w:rsidR="008325B6" w:rsidRPr="00174EB2">
        <w:rPr>
          <w:lang w:val="en"/>
        </w:rPr>
        <w:t xml:space="preserve">  </w:t>
      </w:r>
      <w:r w:rsidR="00F65EF5" w:rsidRPr="00174EB2">
        <w:rPr>
          <w:lang w:val="en"/>
        </w:rPr>
        <w:t>If such a circumstance exists, applicants must detail when the other duplicative proposal(s) were submitted, to whom</w:t>
      </w:r>
      <w:r w:rsidR="00F60414" w:rsidRPr="00174EB2">
        <w:rPr>
          <w:lang w:val="en"/>
        </w:rPr>
        <w:t xml:space="preserve"> (entity name and program)</w:t>
      </w:r>
      <w:r w:rsidR="00F65EF5" w:rsidRPr="00174EB2">
        <w:rPr>
          <w:lang w:val="en"/>
        </w:rPr>
        <w:t xml:space="preserve">, and when funding decisions are expected to be announced.  </w:t>
      </w:r>
      <w:r w:rsidR="008325B6" w:rsidRPr="00174EB2">
        <w:rPr>
          <w:lang w:val="en"/>
        </w:rPr>
        <w:t xml:space="preserve">If at any time </w:t>
      </w:r>
      <w:r w:rsidR="00F65EF5" w:rsidRPr="00174EB2">
        <w:rPr>
          <w:lang w:val="en"/>
        </w:rPr>
        <w:t xml:space="preserve">a </w:t>
      </w:r>
      <w:r w:rsidR="008325B6" w:rsidRPr="00174EB2">
        <w:rPr>
          <w:lang w:val="en"/>
        </w:rPr>
        <w:t xml:space="preserve">proposal is awarded funds that would be duplicative of the </w:t>
      </w:r>
      <w:r w:rsidR="00F65EF5" w:rsidRPr="00930855">
        <w:rPr>
          <w:lang w:val="en"/>
        </w:rPr>
        <w:t xml:space="preserve">funding requested from </w:t>
      </w:r>
      <w:r w:rsidR="008325B6" w:rsidRPr="00930855">
        <w:rPr>
          <w:lang w:val="en"/>
        </w:rPr>
        <w:t xml:space="preserve">the Service, applicants must notify the Service point of contact for this funding opportunity immediately.   </w:t>
      </w:r>
    </w:p>
    <w:p w:rsidR="008B0230" w:rsidRPr="00930855" w:rsidRDefault="008B0230" w:rsidP="008B0230">
      <w:pPr>
        <w:pStyle w:val="NoSpacing"/>
        <w:ind w:left="360"/>
        <w:rPr>
          <w:rFonts w:ascii="Times New Roman" w:hAnsi="Times New Roman"/>
          <w:sz w:val="24"/>
          <w:szCs w:val="24"/>
        </w:rPr>
      </w:pPr>
    </w:p>
    <w:p w:rsidR="006E3C9F" w:rsidRPr="00930855" w:rsidRDefault="00D93480" w:rsidP="00F87A2E">
      <w:pPr>
        <w:spacing w:after="120"/>
        <w:jc w:val="center"/>
        <w:rPr>
          <w:b/>
          <w:u w:val="single"/>
        </w:rPr>
      </w:pPr>
      <w:r w:rsidRPr="00930855">
        <w:rPr>
          <w:b/>
          <w:u w:val="single"/>
        </w:rPr>
        <w:t>Application Checklist</w:t>
      </w:r>
    </w:p>
    <w:p w:rsidR="005760DF" w:rsidRPr="00930855" w:rsidRDefault="005760DF" w:rsidP="00B80393">
      <w:pPr>
        <w:numPr>
          <w:ilvl w:val="0"/>
          <w:numId w:val="2"/>
        </w:numPr>
        <w:tabs>
          <w:tab w:val="clear" w:pos="1080"/>
          <w:tab w:val="num" w:pos="720"/>
        </w:tabs>
        <w:ind w:left="720"/>
      </w:pPr>
      <w:r w:rsidRPr="00930855">
        <w:rPr>
          <w:b/>
        </w:rPr>
        <w:t>SF 424, Application for Federal Assistance</w:t>
      </w:r>
      <w:r w:rsidRPr="00930855">
        <w:t>: A complete, signed and dated SF 424, SF 424-Mandatory, or SF 424-Individual form</w:t>
      </w:r>
      <w:r w:rsidR="009626BE" w:rsidRPr="00930855">
        <w:t>.</w:t>
      </w:r>
    </w:p>
    <w:p w:rsidR="00F04A45" w:rsidRPr="00930855" w:rsidRDefault="006E3C9F" w:rsidP="00B80393">
      <w:pPr>
        <w:numPr>
          <w:ilvl w:val="0"/>
          <w:numId w:val="2"/>
        </w:numPr>
        <w:tabs>
          <w:tab w:val="clear" w:pos="1080"/>
          <w:tab w:val="num" w:pos="720"/>
        </w:tabs>
        <w:ind w:left="720"/>
        <w:rPr>
          <w:b/>
        </w:rPr>
      </w:pPr>
      <w:r w:rsidRPr="00930855">
        <w:rPr>
          <w:b/>
        </w:rPr>
        <w:lastRenderedPageBreak/>
        <w:t xml:space="preserve">Project </w:t>
      </w:r>
      <w:r w:rsidR="00DA26B4" w:rsidRPr="00930855">
        <w:rPr>
          <w:b/>
        </w:rPr>
        <w:t>su</w:t>
      </w:r>
      <w:r w:rsidRPr="00930855">
        <w:rPr>
          <w:b/>
        </w:rPr>
        <w:t>mmary</w:t>
      </w:r>
      <w:r w:rsidR="00F04A45" w:rsidRPr="00930855">
        <w:rPr>
          <w:b/>
        </w:rPr>
        <w:t xml:space="preserve"> </w:t>
      </w:r>
    </w:p>
    <w:p w:rsidR="00DA26B4" w:rsidRPr="00930855" w:rsidRDefault="00F04A45" w:rsidP="00B80393">
      <w:pPr>
        <w:numPr>
          <w:ilvl w:val="0"/>
          <w:numId w:val="2"/>
        </w:numPr>
        <w:tabs>
          <w:tab w:val="clear" w:pos="1080"/>
          <w:tab w:val="num" w:pos="720"/>
        </w:tabs>
        <w:ind w:left="720"/>
        <w:rPr>
          <w:b/>
        </w:rPr>
      </w:pPr>
      <w:r w:rsidRPr="00930855">
        <w:rPr>
          <w:b/>
        </w:rPr>
        <w:t xml:space="preserve">Project </w:t>
      </w:r>
      <w:r w:rsidR="00DA26B4" w:rsidRPr="00930855">
        <w:rPr>
          <w:b/>
        </w:rPr>
        <w:t>n</w:t>
      </w:r>
      <w:r w:rsidR="00BE2F7C" w:rsidRPr="00930855">
        <w:rPr>
          <w:b/>
        </w:rPr>
        <w:t>arrative</w:t>
      </w:r>
    </w:p>
    <w:p w:rsidR="00826098" w:rsidRDefault="005760DF" w:rsidP="00B80393">
      <w:pPr>
        <w:numPr>
          <w:ilvl w:val="0"/>
          <w:numId w:val="2"/>
        </w:numPr>
        <w:tabs>
          <w:tab w:val="clear" w:pos="1080"/>
          <w:tab w:val="num" w:pos="720"/>
        </w:tabs>
        <w:ind w:left="720"/>
      </w:pPr>
      <w:r w:rsidRPr="00930855">
        <w:rPr>
          <w:b/>
        </w:rPr>
        <w:t>S</w:t>
      </w:r>
      <w:r w:rsidR="00DA26B4" w:rsidRPr="00930855">
        <w:rPr>
          <w:b/>
        </w:rPr>
        <w:t xml:space="preserve">ingle </w:t>
      </w:r>
      <w:r w:rsidRPr="00930855">
        <w:rPr>
          <w:b/>
        </w:rPr>
        <w:t>A</w:t>
      </w:r>
      <w:r w:rsidR="00DA26B4" w:rsidRPr="00930855">
        <w:rPr>
          <w:b/>
        </w:rPr>
        <w:t xml:space="preserve">udit </w:t>
      </w:r>
      <w:r w:rsidRPr="00930855">
        <w:rPr>
          <w:b/>
        </w:rPr>
        <w:t>R</w:t>
      </w:r>
      <w:r w:rsidR="00DA26B4" w:rsidRPr="00930855">
        <w:rPr>
          <w:b/>
        </w:rPr>
        <w:t>eporting</w:t>
      </w:r>
      <w:r w:rsidR="00DA26B4" w:rsidRPr="00DA26B4">
        <w:rPr>
          <w:b/>
        </w:rPr>
        <w:t xml:space="preserve">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B79BB" w:rsidRPr="001E0BDE" w:rsidRDefault="00BB79BB" w:rsidP="00B80393">
      <w:pPr>
        <w:numPr>
          <w:ilvl w:val="0"/>
          <w:numId w:val="1"/>
        </w:numPr>
        <w:rPr>
          <w:b/>
        </w:rPr>
      </w:pPr>
      <w:r w:rsidRPr="001E0BDE">
        <w:rPr>
          <w:b/>
        </w:rPr>
        <w:t>Indirect cost statement</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Pr="00174EB2" w:rsidRDefault="005F7790" w:rsidP="00B80393">
      <w:pPr>
        <w:numPr>
          <w:ilvl w:val="0"/>
          <w:numId w:val="1"/>
        </w:numPr>
      </w:pPr>
      <w:r w:rsidRPr="00174EB2">
        <w:rPr>
          <w:b/>
        </w:rPr>
        <w:t xml:space="preserve">SF </w:t>
      </w:r>
      <w:r w:rsidR="00DA26B4" w:rsidRPr="00174EB2">
        <w:rPr>
          <w:b/>
        </w:rPr>
        <w:t xml:space="preserve">LLL form: </w:t>
      </w:r>
      <w:r w:rsidR="00C857F8" w:rsidRPr="00174EB2">
        <w:t xml:space="preserve">If applicable, completed SF-LLL </w:t>
      </w:r>
      <w:r w:rsidR="00826098" w:rsidRPr="00174EB2">
        <w:t xml:space="preserve">Disclosure of Lobbying Activities </w:t>
      </w:r>
      <w:r w:rsidR="00C857F8" w:rsidRPr="00174EB2">
        <w:t>form</w:t>
      </w:r>
      <w:r w:rsidR="00972958" w:rsidRPr="00174EB2">
        <w:t>.</w:t>
      </w:r>
    </w:p>
    <w:p w:rsidR="00C857F8" w:rsidRPr="00174EB2" w:rsidRDefault="00972958" w:rsidP="00B80393">
      <w:pPr>
        <w:numPr>
          <w:ilvl w:val="0"/>
          <w:numId w:val="1"/>
        </w:numPr>
      </w:pPr>
      <w:r w:rsidRPr="00174EB2">
        <w:rPr>
          <w:b/>
        </w:rPr>
        <w:t xml:space="preserve">Conflict of Interest </w:t>
      </w:r>
      <w:r w:rsidR="00BB79BB" w:rsidRPr="00174EB2">
        <w:rPr>
          <w:b/>
        </w:rPr>
        <w:t>disclosure</w:t>
      </w:r>
      <w:r w:rsidRPr="00174EB2">
        <w:rPr>
          <w:b/>
        </w:rPr>
        <w:t>,</w:t>
      </w:r>
      <w:r w:rsidRPr="00174EB2">
        <w:t xml:space="preserve"> when applicable.</w:t>
      </w:r>
    </w:p>
    <w:p w:rsidR="00BB79BB" w:rsidRPr="00174EB2" w:rsidRDefault="00BB79BB" w:rsidP="00BB79BB">
      <w:pPr>
        <w:numPr>
          <w:ilvl w:val="0"/>
          <w:numId w:val="1"/>
        </w:numPr>
        <w:rPr>
          <w:b/>
        </w:rPr>
      </w:pPr>
      <w:r w:rsidRPr="00174EB2">
        <w:rPr>
          <w:b/>
        </w:rPr>
        <w:t>Overlap/Duplication statement</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5A3A9A">
        <w:rPr>
          <w:b/>
          <w:sz w:val="24"/>
        </w:rPr>
        <w:t>SUBMISSION DEADLINE</w:t>
      </w:r>
      <w:r w:rsidRPr="007303C3">
        <w:rPr>
          <w:sz w:val="24"/>
          <w:highlight w:val="yellow"/>
        </w:rPr>
        <w:t>: [enter deadline date(s) or open period start and end dates].</w:t>
      </w:r>
    </w:p>
    <w:p w:rsidR="00155462" w:rsidRDefault="00155462" w:rsidP="006E3C9F">
      <w:pPr>
        <w:pStyle w:val="BodyText"/>
        <w:jc w:val="left"/>
        <w:rPr>
          <w:sz w:val="24"/>
        </w:rPr>
      </w:pPr>
    </w:p>
    <w:p w:rsidR="00231A7A" w:rsidRPr="00A715B3"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r w:rsidR="0073650E" w:rsidRPr="00A31BC0">
        <w:t>https://obamawhitehouse.archives.gov/omb/grants_spoc</w:t>
      </w:r>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Default="00756FEC" w:rsidP="00231A7A">
      <w:pPr>
        <w:pStyle w:val="CommentText"/>
        <w:rPr>
          <w:sz w:val="24"/>
          <w:szCs w:val="24"/>
        </w:rPr>
      </w:pPr>
    </w:p>
    <w:p w:rsidR="006E3C9F" w:rsidRPr="00930855" w:rsidRDefault="004D6C16" w:rsidP="006E3C9F">
      <w:pPr>
        <w:pStyle w:val="BodyText"/>
        <w:jc w:val="left"/>
        <w:rPr>
          <w:sz w:val="24"/>
        </w:rPr>
      </w:pPr>
      <w:r w:rsidRPr="00930855">
        <w:rPr>
          <w:sz w:val="24"/>
        </w:rPr>
        <w:t>Download the Application Package linked to this Funding Opportunity on Grants.gov</w:t>
      </w:r>
      <w:r w:rsidR="00B920C7" w:rsidRPr="00930855">
        <w:rPr>
          <w:sz w:val="24"/>
        </w:rPr>
        <w:t xml:space="preserve"> to begin the application process</w:t>
      </w:r>
      <w:r w:rsidRPr="00930855">
        <w:rPr>
          <w:sz w:val="24"/>
        </w:rPr>
        <w:t xml:space="preserve">.  Downloading and saving the Application Package to your computer makes the required government-wide standard forms fillable and printable.  </w:t>
      </w:r>
      <w:r w:rsidR="0053427C" w:rsidRPr="00930855">
        <w:rPr>
          <w:sz w:val="24"/>
        </w:rPr>
        <w:t>Completed a</w:t>
      </w:r>
      <w:r w:rsidR="00756FEC" w:rsidRPr="00930855">
        <w:rPr>
          <w:sz w:val="24"/>
        </w:rPr>
        <w:t>pplications</w:t>
      </w:r>
      <w:r w:rsidR="001B0FB9" w:rsidRPr="00930855">
        <w:rPr>
          <w:sz w:val="24"/>
        </w:rPr>
        <w:t xml:space="preserve"> may be submitted </w:t>
      </w:r>
      <w:r w:rsidR="00070D96" w:rsidRPr="00930855">
        <w:rPr>
          <w:sz w:val="24"/>
        </w:rPr>
        <w:t xml:space="preserve">by mail, by email, </w:t>
      </w:r>
      <w:r w:rsidR="002C10C0" w:rsidRPr="00930855">
        <w:rPr>
          <w:sz w:val="24"/>
        </w:rPr>
        <w:t>electronically through Grants.gov</w:t>
      </w:r>
      <w:r w:rsidR="00A46B54" w:rsidRPr="00930855">
        <w:rPr>
          <w:sz w:val="24"/>
        </w:rPr>
        <w:t>,</w:t>
      </w:r>
      <w:r w:rsidR="002C10C0" w:rsidRPr="00930855">
        <w:rPr>
          <w:sz w:val="24"/>
        </w:rPr>
        <w:t xml:space="preserve"> or as </w:t>
      </w:r>
      <w:r w:rsidR="001B0FB9" w:rsidRPr="00930855">
        <w:rPr>
          <w:sz w:val="24"/>
        </w:rPr>
        <w:t>otherwise</w:t>
      </w:r>
      <w:r w:rsidR="00B1022B" w:rsidRPr="00930855">
        <w:rPr>
          <w:sz w:val="24"/>
        </w:rPr>
        <w:t xml:space="preserve"> described</w:t>
      </w:r>
      <w:r w:rsidR="00070D96" w:rsidRPr="00930855">
        <w:rPr>
          <w:sz w:val="24"/>
        </w:rPr>
        <w:t xml:space="preserve"> in the Grants.gov funding opportunity</w:t>
      </w:r>
      <w:r w:rsidR="006E3C9F" w:rsidRPr="00930855">
        <w:rPr>
          <w:sz w:val="24"/>
        </w:rPr>
        <w:t xml:space="preserve">.  </w:t>
      </w:r>
      <w:r w:rsidRPr="00930855">
        <w:rPr>
          <w:sz w:val="24"/>
        </w:rPr>
        <w:t>Please s</w:t>
      </w:r>
      <w:r w:rsidR="006E3C9F" w:rsidRPr="00930855">
        <w:rPr>
          <w:sz w:val="24"/>
        </w:rPr>
        <w:t xml:space="preserve">elect </w:t>
      </w:r>
      <w:r w:rsidR="006E3C9F" w:rsidRPr="00930855">
        <w:rPr>
          <w:b/>
          <w:color w:val="800000"/>
          <w:sz w:val="24"/>
          <w:u w:val="single"/>
        </w:rPr>
        <w:t>ONE</w:t>
      </w:r>
      <w:r w:rsidRPr="00930855">
        <w:rPr>
          <w:sz w:val="24"/>
        </w:rPr>
        <w:t xml:space="preserve"> of the submission options:</w:t>
      </w:r>
      <w:r w:rsidR="006E3C9F" w:rsidRPr="00930855">
        <w:rPr>
          <w:sz w:val="24"/>
        </w:rPr>
        <w:t xml:space="preserve">  </w:t>
      </w:r>
    </w:p>
    <w:p w:rsidR="006E3C9F" w:rsidRPr="00756FEC" w:rsidRDefault="006E3C9F" w:rsidP="006E3C9F">
      <w:pPr>
        <w:pStyle w:val="BodyText"/>
        <w:rPr>
          <w:sz w:val="24"/>
          <w:highlight w:val="yellow"/>
        </w:rPr>
      </w:pPr>
    </w:p>
    <w:p w:rsidR="008A7B85" w:rsidRPr="00930855" w:rsidRDefault="00B1022B" w:rsidP="00A46B54">
      <w:pPr>
        <w:pStyle w:val="BodyText"/>
        <w:jc w:val="left"/>
        <w:rPr>
          <w:b/>
          <w:i/>
          <w:sz w:val="24"/>
        </w:rPr>
      </w:pPr>
      <w:bookmarkStart w:id="1" w:name="OLE_LINK2"/>
      <w:bookmarkStart w:id="2" w:name="OLE_LINK3"/>
      <w:r w:rsidRPr="00930855">
        <w:rPr>
          <w:b/>
          <w:i/>
          <w:sz w:val="24"/>
        </w:rPr>
        <w:lastRenderedPageBreak/>
        <w:t>To</w:t>
      </w:r>
      <w:r w:rsidR="00756FEC" w:rsidRPr="00930855">
        <w:rPr>
          <w:b/>
          <w:i/>
          <w:sz w:val="24"/>
        </w:rPr>
        <w:t xml:space="preserve"> submit an application </w:t>
      </w:r>
      <w:r w:rsidR="008A7B85" w:rsidRPr="00930855">
        <w:rPr>
          <w:b/>
          <w:i/>
          <w:sz w:val="24"/>
        </w:rPr>
        <w:t>by e-mail:</w:t>
      </w:r>
    </w:p>
    <w:p w:rsidR="004D6C16" w:rsidRPr="00930855" w:rsidRDefault="008A7B85" w:rsidP="004D6C16">
      <w:pPr>
        <w:pStyle w:val="BodyText"/>
        <w:jc w:val="left"/>
        <w:rPr>
          <w:sz w:val="24"/>
        </w:rPr>
      </w:pPr>
      <w:r w:rsidRPr="00930855">
        <w:rPr>
          <w:bCs/>
          <w:sz w:val="24"/>
        </w:rPr>
        <w:t xml:space="preserve">Format all of your documents to print on Letter </w:t>
      </w:r>
      <w:r w:rsidR="001B0FB9" w:rsidRPr="00930855">
        <w:rPr>
          <w:bCs/>
          <w:sz w:val="24"/>
        </w:rPr>
        <w:t xml:space="preserve">size </w:t>
      </w:r>
      <w:r w:rsidRPr="00930855">
        <w:rPr>
          <w:bCs/>
          <w:sz w:val="24"/>
        </w:rPr>
        <w:t xml:space="preserve">(8 ½” x 11”) paper.  </w:t>
      </w:r>
      <w:r w:rsidR="004D3979" w:rsidRPr="00930855">
        <w:rPr>
          <w:bCs/>
          <w:sz w:val="24"/>
        </w:rPr>
        <w:t xml:space="preserve">Format all pages to display and print page numbers.  Scanned documents should be scanned in Letter format, as black and white images only.  Where possible, save scanned documents in .pdf format.  </w:t>
      </w:r>
      <w:r w:rsidR="00756FEC" w:rsidRPr="00930855">
        <w:rPr>
          <w:sz w:val="24"/>
        </w:rPr>
        <w:t>E-mail your application</w:t>
      </w:r>
      <w:r w:rsidRPr="00930855">
        <w:rPr>
          <w:sz w:val="24"/>
        </w:rPr>
        <w:t xml:space="preserve"> to the </w:t>
      </w:r>
      <w:r w:rsidR="00B141AC" w:rsidRPr="00930855">
        <w:rPr>
          <w:sz w:val="24"/>
        </w:rPr>
        <w:t>Service</w:t>
      </w:r>
      <w:r w:rsidR="00070D96" w:rsidRPr="00930855">
        <w:rPr>
          <w:sz w:val="24"/>
        </w:rPr>
        <w:t xml:space="preserve"> program point of contact identified in the Grants.gov funding opportunity.</w:t>
      </w:r>
      <w:r w:rsidR="004D6C16" w:rsidRPr="00930855">
        <w:rPr>
          <w:sz w:val="24"/>
        </w:rPr>
        <w:t xml:space="preserve">  </w:t>
      </w:r>
    </w:p>
    <w:p w:rsidR="004D6C16" w:rsidRPr="00930855" w:rsidRDefault="004D6C16" w:rsidP="004D6C16">
      <w:pPr>
        <w:pStyle w:val="BodyText"/>
        <w:jc w:val="left"/>
        <w:rPr>
          <w:sz w:val="24"/>
        </w:rPr>
      </w:pPr>
    </w:p>
    <w:p w:rsidR="00B427D9" w:rsidRPr="00B920C7" w:rsidRDefault="004D6C16" w:rsidP="00691A37">
      <w:pPr>
        <w:pStyle w:val="BodyText"/>
        <w:jc w:val="left"/>
        <w:rPr>
          <w:rFonts w:ascii="Arial" w:hAnsi="Arial" w:cs="Arial"/>
          <w:sz w:val="24"/>
        </w:rPr>
      </w:pPr>
      <w:r w:rsidRPr="00930855">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B427D9" w:rsidRPr="00F87A2E" w:rsidRDefault="00B427D9" w:rsidP="008A7B85">
      <w:pPr>
        <w:pStyle w:val="BodyText"/>
        <w:jc w:val="left"/>
        <w:rPr>
          <w:sz w:val="24"/>
        </w:rPr>
      </w:pPr>
    </w:p>
    <w:bookmarkEnd w:id="1"/>
    <w:bookmarkEnd w:id="2"/>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rsidR="00AC3F0C" w:rsidRPr="00A841EC" w:rsidRDefault="00AC3F0C" w:rsidP="00AC3F0C">
      <w:pPr>
        <w:pStyle w:val="Heading7"/>
        <w:rPr>
          <w:b w:val="0"/>
          <w:bCs w:val="0"/>
          <w:sz w:val="24"/>
          <w:u w:val="none"/>
        </w:rPr>
      </w:pPr>
      <w:r>
        <w:rPr>
          <w:sz w:val="24"/>
          <w:u w:val="none"/>
        </w:rPr>
        <w:t>Criteria</w:t>
      </w:r>
      <w:r w:rsidRPr="00A841EC">
        <w:rPr>
          <w:sz w:val="24"/>
          <w:u w:val="none"/>
        </w:rPr>
        <w:t xml:space="preserve"> </w:t>
      </w:r>
    </w:p>
    <w:p w:rsidR="00691A37" w:rsidRPr="00691A37" w:rsidRDefault="00691A37" w:rsidP="00691A37">
      <w:pPr>
        <w:rPr>
          <w:bCs/>
        </w:rPr>
      </w:pPr>
      <w:r>
        <w:rPr>
          <w:bCs/>
        </w:rPr>
        <w:t>The Service</w:t>
      </w:r>
      <w:r w:rsidRPr="00691A37">
        <w:rPr>
          <w:bCs/>
        </w:rPr>
        <w:t xml:space="preserve"> monarch butterfly Species Status Assessment (SSA) team worked through a process of prioritizing research options focused on providing important information to aid decision making. The team considered the following criteria: relevance to the SSA, likelihood of successful completion, importance of potential scientific impact, cost, timeliness, and other collateral benefits for the Service and our partners. Secondarily, </w:t>
      </w:r>
      <w:r>
        <w:rPr>
          <w:bCs/>
        </w:rPr>
        <w:t>the team</w:t>
      </w:r>
      <w:r w:rsidRPr="00691A37">
        <w:rPr>
          <w:bCs/>
        </w:rPr>
        <w:t xml:space="preserve"> considered priorities identified by the </w:t>
      </w:r>
      <w:proofErr w:type="spellStart"/>
      <w:r w:rsidRPr="00691A37">
        <w:rPr>
          <w:bCs/>
        </w:rPr>
        <w:t>Trinational</w:t>
      </w:r>
      <w:proofErr w:type="spellEnd"/>
      <w:r w:rsidRPr="00691A37">
        <w:rPr>
          <w:bCs/>
        </w:rPr>
        <w:t xml:space="preserve"> Monarch Conservation Science Partnership that would support collaborative tri-national efforts related to monarch science and conservation.</w:t>
      </w:r>
    </w:p>
    <w:p w:rsidR="00691A37" w:rsidRPr="00691A37" w:rsidRDefault="00691A37" w:rsidP="00691A37">
      <w:pPr>
        <w:rPr>
          <w:bCs/>
        </w:rPr>
      </w:pPr>
    </w:p>
    <w:p w:rsidR="00AC3F0C" w:rsidRDefault="00691A37" w:rsidP="00691A37">
      <w:pPr>
        <w:rPr>
          <w:bCs/>
        </w:rPr>
      </w:pPr>
      <w:r w:rsidRPr="00691A37">
        <w:rPr>
          <w:bCs/>
        </w:rPr>
        <w:t>The SSA team identified a list of potential topics, based o</w:t>
      </w:r>
      <w:r>
        <w:rPr>
          <w:bCs/>
        </w:rPr>
        <w:t xml:space="preserve">n the SSA framework to date. They </w:t>
      </w:r>
      <w:r w:rsidRPr="00691A37">
        <w:rPr>
          <w:bCs/>
        </w:rPr>
        <w:t>identified critical information gaps or uncertainties related to our ongoing modeling efforts and the overall state of the science. This list was not limited to known projects or existing proposals. The team was asked to apply weightings to the associated criteria and the team's combined weightings were then applied to select the highest ranking topics. The top 3 topics selected were: 1) genetics of migration, 2) overwintering density and abundance, and 3) Western threats.</w:t>
      </w:r>
    </w:p>
    <w:p w:rsidR="00691A37" w:rsidRPr="00691A37" w:rsidRDefault="00691A37" w:rsidP="00691A37">
      <w:pPr>
        <w:rPr>
          <w:bCs/>
        </w:rPr>
      </w:pPr>
    </w:p>
    <w:p w:rsidR="00AC3F0C" w:rsidRDefault="00AC3F0C" w:rsidP="00AC3F0C">
      <w:pPr>
        <w:rPr>
          <w:b/>
          <w:bCs/>
        </w:rPr>
      </w:pPr>
      <w:r w:rsidRPr="00F87A2E">
        <w:rPr>
          <w:b/>
          <w:bCs/>
        </w:rPr>
        <w:t xml:space="preserve">Review and Selection Process: </w:t>
      </w:r>
    </w:p>
    <w:p w:rsidR="00AC3F0C" w:rsidRDefault="00AC3F0C" w:rsidP="00AC3F0C">
      <w:r>
        <w:rPr>
          <w:bCs/>
        </w:rPr>
        <w:t xml:space="preserve">Proposals will be reviewed by US Fish and Wildlife staff. </w:t>
      </w:r>
      <w:r w:rsidRPr="00323CF1">
        <w:rPr>
          <w:bCs/>
        </w:rPr>
        <w:t xml:space="preserve">Prior to participating in any review or evaluation process, all staff and peer reviewers, evaluators, panel members, </w:t>
      </w:r>
      <w:r>
        <w:rPr>
          <w:bCs/>
        </w:rPr>
        <w:t>and</w:t>
      </w:r>
      <w:r w:rsidRPr="00323CF1">
        <w:rPr>
          <w:bCs/>
        </w:rPr>
        <w:t xml:space="preserve"> advisors must sign and return to the program office point of contact the </w:t>
      </w:r>
      <w:r>
        <w:rPr>
          <w:bCs/>
        </w:rPr>
        <w:t>“</w:t>
      </w:r>
      <w:r w:rsidRPr="00323CF1">
        <w:rPr>
          <w:bCs/>
        </w:rPr>
        <w:t>Department of the Interior Conflict of Interest Certification</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 xml:space="preserve">.  </w:t>
      </w:r>
    </w:p>
    <w:p w:rsidR="00AC3F0C" w:rsidRDefault="00AC3F0C" w:rsidP="00AC3F0C"/>
    <w:p w:rsidR="00AC3F0C" w:rsidRDefault="00AC3F0C" w:rsidP="00AC3F0C">
      <w: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The Service’s risk assessment form is available on the Internet at </w:t>
      </w:r>
      <w:r w:rsidRPr="001B3EA0">
        <w:t>http://www.fws.gov/forms/3-2462.pdf</w:t>
      </w:r>
      <w:r>
        <w:t xml:space="preserve">.  </w:t>
      </w:r>
    </w:p>
    <w:p w:rsidR="00AC3F0C" w:rsidRDefault="00AC3F0C" w:rsidP="00AC3F0C"/>
    <w:p w:rsidR="00AC3F0C" w:rsidRPr="00323CF1" w:rsidRDefault="00AC3F0C" w:rsidP="00AC3F0C">
      <w:pPr>
        <w:rPr>
          <w:bCs/>
        </w:rPr>
      </w:pPr>
      <w:r>
        <w:rPr>
          <w:bCs/>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to determine if, at a minimum, the </w:t>
      </w:r>
      <w:r>
        <w:rPr>
          <w:bCs/>
        </w:rPr>
        <w:lastRenderedPageBreak/>
        <w:t xml:space="preserve">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032020" w:rsidRDefault="00032020" w:rsidP="001F77FD">
      <w:pPr>
        <w:rPr>
          <w:bCs/>
        </w:rPr>
      </w:pPr>
    </w:p>
    <w:p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rsidR="00032020" w:rsidRDefault="00032020" w:rsidP="001F77FD"/>
    <w:p w:rsidR="00B22A18" w:rsidRDefault="00B22A18" w:rsidP="001F77FD">
      <w:r>
        <w:t xml:space="preserve">Prior to award, the Service </w:t>
      </w:r>
      <w:r w:rsidR="008325B6">
        <w:t xml:space="preserve">reviews the selected </w:t>
      </w:r>
      <w:r w:rsidR="00C64F56">
        <w:t xml:space="preserve">applicant’s statement regarding potential overlap or duplication in terms of activities, funding, or time commitment of key personnel </w:t>
      </w:r>
      <w:r w:rsidR="008325B6">
        <w:t>and make</w:t>
      </w:r>
      <w:r w:rsidR="00C64F56">
        <w:t>s</w:t>
      </w:r>
      <w:r w:rsidR="008325B6">
        <w:t xml:space="preserve"> a determination regarding Service funding. </w:t>
      </w:r>
      <w:r w:rsidR="00C64F56">
        <w:t xml:space="preserve"> Depending on the circumstances, m</w:t>
      </w:r>
      <w:r w:rsidR="008325B6">
        <w:t>odification of the application, other pending applications, or an active award may be necessary, or the Service might choose to not fund the proposed project.</w:t>
      </w:r>
      <w:r>
        <w:t xml:space="preserve"> </w:t>
      </w:r>
    </w:p>
    <w:p w:rsidR="00C64F56" w:rsidRDefault="00C64F56" w:rsidP="001F77FD"/>
    <w:p w:rsidR="00032020" w:rsidRDefault="001B3EA0" w:rsidP="001F77FD">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w:t>
      </w:r>
      <w:r w:rsidR="00D07B8D">
        <w:rPr>
          <w:bCs/>
        </w:rPr>
        <w:t xml:space="preserve">For a copy of the Service’s risk assessment form, </w:t>
      </w:r>
      <w:r w:rsidR="00BB79BB">
        <w:rPr>
          <w:bCs/>
        </w:rPr>
        <w:t xml:space="preserve">go to </w:t>
      </w:r>
      <w:hyperlink r:id="rId24" w:history="1">
        <w:r w:rsidR="00BB79BB" w:rsidRPr="004706E8">
          <w:rPr>
            <w:rStyle w:val="Hyperlink"/>
            <w:bCs/>
          </w:rPr>
          <w:t>https://www.fws.gov/grants/atc.html</w:t>
        </w:r>
      </w:hyperlink>
      <w:r w:rsidR="00D07B8D">
        <w:t>.</w:t>
      </w:r>
      <w:r w:rsidR="00420033">
        <w:t xml:space="preserve"> </w:t>
      </w:r>
    </w:p>
    <w:p w:rsidR="00BD3CFF" w:rsidRDefault="00BD3CFF" w:rsidP="001F77FD"/>
    <w:p w:rsidR="00BD3CFF" w:rsidRPr="00323CF1" w:rsidRDefault="00BD3CFF" w:rsidP="001F77FD">
      <w:pPr>
        <w:rPr>
          <w:bCs/>
        </w:rPr>
      </w:pPr>
      <w:r>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hyperlink r:id="rId25" w:history="1">
        <w:r w:rsidR="003D465B" w:rsidRPr="00E83F64">
          <w:rPr>
            <w:rStyle w:val="Hyperlink"/>
            <w:bCs/>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sidRPr="001E0BDE">
        <w:rPr>
          <w:bCs/>
        </w:rPr>
        <w:t xml:space="preserve">  </w:t>
      </w:r>
      <w:r w:rsidRPr="00D07B8D">
        <w:t xml:space="preserve">Applicants whose projects are not selected for funding will receive written notice, most often by e-mail, </w:t>
      </w:r>
      <w:r w:rsidR="00691A37">
        <w:t>30 days</w:t>
      </w:r>
      <w:r w:rsidRPr="00D07B8D">
        <w:t xml:space="preserve"> of the final review decision.</w:t>
      </w:r>
      <w:r w:rsidR="004E2C60">
        <w:t xml:space="preserve">  </w:t>
      </w:r>
    </w:p>
    <w:p w:rsidR="004E2C60" w:rsidRDefault="004E2C60" w:rsidP="00D93480"/>
    <w:p w:rsidR="00595CC3" w:rsidRPr="00F87A2E" w:rsidRDefault="00A46991" w:rsidP="004E2C60">
      <w:pPr>
        <w:ind w:left="-1"/>
      </w:pPr>
      <w:r w:rsidRPr="00F87A2E">
        <w:rPr>
          <w:b/>
        </w:rPr>
        <w:lastRenderedPageBreak/>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95CC3" w:rsidRPr="00F87A2E" w:rsidRDefault="00595CC3" w:rsidP="00A46991"/>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26"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202C63" w:rsidRDefault="00202C63" w:rsidP="00202C63">
      <w:pPr>
        <w:ind w:left="-1"/>
      </w:pPr>
      <w:r>
        <w:rPr>
          <w:b/>
        </w:rPr>
        <w:t xml:space="preserve">Special Terms and </w:t>
      </w:r>
      <w:r w:rsidRPr="007303C3">
        <w:rPr>
          <w:b/>
        </w:rPr>
        <w:t>Conditions</w:t>
      </w:r>
    </w:p>
    <w:p w:rsidR="00202C63" w:rsidRPr="00BC5EAF" w:rsidRDefault="00C04D4F" w:rsidP="00202C63">
      <w:pPr>
        <w:spacing w:after="200"/>
        <w:contextualSpacing/>
      </w:pPr>
      <w:r w:rsidRPr="00BC5EAF">
        <w:rPr>
          <w:color w:val="313131"/>
        </w:rPr>
        <w:t>The deliverables of this award include</w:t>
      </w:r>
      <w:r w:rsidR="00A32A7B" w:rsidRPr="00BC5EAF">
        <w:rPr>
          <w:color w:val="313131"/>
        </w:rPr>
        <w:t xml:space="preserve"> a</w:t>
      </w:r>
      <w:r w:rsidR="00202C63" w:rsidRPr="00BC5EAF">
        <w:rPr>
          <w:color w:val="313131"/>
        </w:rPr>
        <w:t xml:space="preserve"> </w:t>
      </w:r>
      <w:r w:rsidR="007303C3" w:rsidRPr="00BC5EAF">
        <w:t>manuscript for publication in a peer-reviewed journal</w:t>
      </w:r>
      <w:r w:rsidRPr="00BC5EAF">
        <w:t xml:space="preserve"> and presentation to at least 1 national-level scientific conference (e.g. Society for Integrative and Comparative Biology).</w:t>
      </w:r>
      <w:r w:rsidR="007303C3" w:rsidRPr="00BC5EAF">
        <w:t xml:space="preserve"> </w:t>
      </w:r>
      <w:r w:rsidRPr="00BC5EAF">
        <w:t>All</w:t>
      </w:r>
      <w:r w:rsidR="00202C63" w:rsidRPr="00BC5EAF">
        <w:t xml:space="preserve"> publications</w:t>
      </w:r>
      <w:r w:rsidRPr="00BC5EAF">
        <w:t xml:space="preserve"> and presentations</w:t>
      </w:r>
      <w:r w:rsidR="00202C63" w:rsidRPr="00BC5EAF">
        <w:t xml:space="preserve"> must include a statement acknowledging support from the U.S. Fish and Wildlife. </w:t>
      </w:r>
    </w:p>
    <w:p w:rsidR="00202C63" w:rsidRPr="00BC5EAF" w:rsidRDefault="00202C63" w:rsidP="00202C63">
      <w:pPr>
        <w:ind w:left="-1"/>
      </w:pPr>
    </w:p>
    <w:p w:rsidR="00202C63" w:rsidRPr="00BC5EAF" w:rsidRDefault="00202C63" w:rsidP="00202C63">
      <w:pPr>
        <w:ind w:left="-1"/>
      </w:pPr>
      <w:r w:rsidRPr="00BC5EAF">
        <w:t>The Recipient will conduct scientific and scholarly activities as defined in Department of the Interior policy 305 DM 3, Integrity of Scientific and Scholarly Activities that are intended for use in Service decision-making processes and/or publications. Acceptance of this award carries with it the responsibility to be aware of and follow the Code of Scientific and Scholarly Conduct described in 305 DM 3, Section 3.7 to the best of your ability.</w:t>
      </w:r>
    </w:p>
    <w:p w:rsidR="00212FE7" w:rsidRPr="00212FE7" w:rsidRDefault="00212FE7" w:rsidP="00A32A7B"/>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Default="00203CF7" w:rsidP="00114A89">
      <w:pPr>
        <w:ind w:left="-1"/>
      </w:pPr>
    </w:p>
    <w:p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rsidR="00203CF7" w:rsidRDefault="00203CF7" w:rsidP="00114A89">
      <w:pPr>
        <w:ind w:left="-1"/>
      </w:pPr>
    </w:p>
    <w:p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27" w:anchor="sortby=1" w:history="1">
        <w:r w:rsidR="00D00CA1" w:rsidRPr="00E83F64">
          <w:rPr>
            <w:rStyle w:val="Hyperlink"/>
          </w:rPr>
          <w:t>http://www.grants.gov/web/grants/forms/post-award-reporting-forms.html#sortby=1</w:t>
        </w:r>
      </w:hyperlink>
      <w:r>
        <w:t>.</w:t>
      </w:r>
    </w:p>
    <w:p w:rsidR="00203CF7" w:rsidRDefault="00203CF7" w:rsidP="00114A89">
      <w:pPr>
        <w:ind w:left="-1"/>
      </w:pPr>
      <w:r>
        <w:lastRenderedPageBreak/>
        <w:t xml:space="preserve"> </w:t>
      </w:r>
    </w:p>
    <w:p w:rsidR="0048359F" w:rsidRDefault="008A544E" w:rsidP="00114A89">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w:t>
      </w:r>
      <w:r w:rsidR="00836137">
        <w:lastRenderedPageBreak/>
        <w:t xml:space="preserve">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rsidR="00836137" w:rsidRDefault="00836137" w:rsidP="00EE79E1"/>
    <w:p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EE79E1" w:rsidRPr="00F87A2E" w:rsidRDefault="00EE79E1" w:rsidP="00910874">
      <w:pPr>
        <w:rPr>
          <w:lang w:val="pt-BR"/>
        </w:rPr>
      </w:pPr>
    </w:p>
    <w:p w:rsidR="00C54938" w:rsidRDefault="00C54938" w:rsidP="00910874">
      <w:pPr>
        <w:rPr>
          <w:b/>
          <w:lang w:val="pt-BR"/>
        </w:rPr>
      </w:pPr>
      <w:r w:rsidRPr="00F87A2E">
        <w:rPr>
          <w:b/>
          <w:lang w:val="pt-BR"/>
        </w:rPr>
        <w:t xml:space="preserve">VIII. </w:t>
      </w:r>
      <w:r w:rsidRPr="00A841EC">
        <w:rPr>
          <w:b/>
          <w:lang w:val="pt-BR"/>
        </w:rPr>
        <w:t>Agency Contacts</w:t>
      </w:r>
    </w:p>
    <w:p w:rsidR="00B4430C" w:rsidRDefault="00B4430C" w:rsidP="00B4430C">
      <w:pPr>
        <w:rPr>
          <w:lang w:val="pt-BR"/>
        </w:rPr>
      </w:pPr>
      <w:r>
        <w:rPr>
          <w:lang w:val="pt-BR"/>
        </w:rPr>
        <w:t>Anna-Marie York</w:t>
      </w:r>
    </w:p>
    <w:p w:rsidR="00B4430C" w:rsidRDefault="00B4430C" w:rsidP="00B4430C">
      <w:pPr>
        <w:rPr>
          <w:lang w:val="pt-BR"/>
        </w:rPr>
      </w:pPr>
      <w:r>
        <w:rPr>
          <w:lang w:val="pt-BR"/>
        </w:rPr>
        <w:t>U.S. Fish and Wildlife</w:t>
      </w:r>
    </w:p>
    <w:p w:rsidR="00B4430C" w:rsidRDefault="00B4430C" w:rsidP="00B4430C">
      <w:pPr>
        <w:rPr>
          <w:lang w:val="pt-BR"/>
        </w:rPr>
      </w:pPr>
      <w:r>
        <w:rPr>
          <w:lang w:val="pt-BR"/>
        </w:rPr>
        <w:t>Science Applications</w:t>
      </w:r>
    </w:p>
    <w:p w:rsidR="00B4430C" w:rsidRDefault="001F0189" w:rsidP="00B4430C">
      <w:pPr>
        <w:rPr>
          <w:lang w:val="pt-BR"/>
        </w:rPr>
      </w:pPr>
      <w:hyperlink r:id="rId28" w:history="1">
        <w:r w:rsidR="00B4430C" w:rsidRPr="007E7A1C">
          <w:rPr>
            <w:rStyle w:val="Hyperlink"/>
            <w:lang w:val="pt-BR"/>
          </w:rPr>
          <w:t>anna-marie_york@fws.gov</w:t>
        </w:r>
      </w:hyperlink>
    </w:p>
    <w:p w:rsidR="00B4430C" w:rsidRDefault="00B4430C" w:rsidP="00B4430C">
      <w:pPr>
        <w:rPr>
          <w:lang w:val="pt-BR"/>
        </w:rPr>
      </w:pPr>
      <w:r>
        <w:rPr>
          <w:lang w:val="pt-BR"/>
        </w:rPr>
        <w:t>703-358-1881</w:t>
      </w:r>
    </w:p>
    <w:bookmarkEnd w:id="0"/>
    <w:p w:rsidR="00B4430C" w:rsidRPr="00F87A2E" w:rsidRDefault="00B4430C" w:rsidP="00910874">
      <w:pPr>
        <w:rPr>
          <w:b/>
          <w:lang w:val="pt-BR"/>
        </w:rPr>
      </w:pPr>
    </w:p>
    <w:sectPr w:rsidR="00B4430C" w:rsidRPr="00F87A2E" w:rsidSect="00D84397">
      <w:headerReference w:type="default" r:id="rId29"/>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0189" w:rsidRDefault="001F0189">
      <w:r>
        <w:separator/>
      </w:r>
    </w:p>
  </w:endnote>
  <w:endnote w:type="continuationSeparator" w:id="0">
    <w:p w:rsidR="001F0189" w:rsidRDefault="001F0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0189" w:rsidRDefault="001F0189">
      <w:r>
        <w:separator/>
      </w:r>
    </w:p>
  </w:footnote>
  <w:footnote w:type="continuationSeparator" w:id="0">
    <w:p w:rsidR="001F0189" w:rsidRDefault="001F01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65B" w:rsidRDefault="003D46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3in;height:3in" o:bullet="t"/>
    </w:pict>
  </w:numPicBullet>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1743501"/>
    <w:multiLevelType w:val="hybridMultilevel"/>
    <w:tmpl w:val="52EA4698"/>
    <w:lvl w:ilvl="0" w:tplc="47A4BEB2">
      <w:start w:val="1"/>
      <w:numFmt w:val="decimal"/>
      <w:lvlText w:val="%1."/>
      <w:lvlJc w:val="left"/>
      <w:pPr>
        <w:ind w:left="720" w:hanging="360"/>
      </w:pPr>
      <w:rPr>
        <w:rFonts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011472B"/>
    <w:multiLevelType w:val="hybridMultilevel"/>
    <w:tmpl w:val="52EA4698"/>
    <w:lvl w:ilvl="0" w:tplc="47A4BEB2">
      <w:start w:val="1"/>
      <w:numFmt w:val="decimal"/>
      <w:lvlText w:val="%1."/>
      <w:lvlJc w:val="left"/>
      <w:pPr>
        <w:ind w:left="720" w:hanging="360"/>
      </w:pPr>
      <w:rPr>
        <w:rFonts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5"/>
  </w:num>
  <w:num w:numId="5">
    <w:abstractNumId w:val="7"/>
  </w:num>
  <w:num w:numId="6">
    <w:abstractNumId w:val="8"/>
  </w:num>
  <w:num w:numId="7">
    <w:abstractNumId w:val="6"/>
  </w:num>
  <w:num w:numId="8">
    <w:abstractNumId w:val="1"/>
  </w:num>
  <w:num w:numId="9">
    <w:abstractNumId w:val="10"/>
  </w:num>
  <w:num w:numId="10">
    <w:abstractNumId w:val="12"/>
  </w:num>
  <w:num w:numId="11">
    <w:abstractNumId w:val="13"/>
  </w:num>
  <w:num w:numId="12">
    <w:abstractNumId w:val="11"/>
  </w:num>
  <w:num w:numId="13">
    <w:abstractNumId w:val="2"/>
  </w:num>
  <w:num w:numId="14">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2851"/>
    <w:rsid w:val="000029D1"/>
    <w:rsid w:val="00007F63"/>
    <w:rsid w:val="000133C9"/>
    <w:rsid w:val="000200E0"/>
    <w:rsid w:val="000209EB"/>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45D2"/>
    <w:rsid w:val="00166C26"/>
    <w:rsid w:val="00166C49"/>
    <w:rsid w:val="001678FF"/>
    <w:rsid w:val="0017084E"/>
    <w:rsid w:val="00171A3A"/>
    <w:rsid w:val="00174BFD"/>
    <w:rsid w:val="00174EB2"/>
    <w:rsid w:val="00176D45"/>
    <w:rsid w:val="001832BF"/>
    <w:rsid w:val="00190FEB"/>
    <w:rsid w:val="00191F63"/>
    <w:rsid w:val="001924A1"/>
    <w:rsid w:val="0019289E"/>
    <w:rsid w:val="00192A0F"/>
    <w:rsid w:val="001932D3"/>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0BDE"/>
    <w:rsid w:val="001E2DA0"/>
    <w:rsid w:val="001E5F32"/>
    <w:rsid w:val="001E6C82"/>
    <w:rsid w:val="001E7C2D"/>
    <w:rsid w:val="001F0189"/>
    <w:rsid w:val="001F19B3"/>
    <w:rsid w:val="001F301D"/>
    <w:rsid w:val="001F5D7F"/>
    <w:rsid w:val="001F6332"/>
    <w:rsid w:val="001F77FD"/>
    <w:rsid w:val="00202C63"/>
    <w:rsid w:val="00203CF7"/>
    <w:rsid w:val="00204568"/>
    <w:rsid w:val="002061A1"/>
    <w:rsid w:val="002066AC"/>
    <w:rsid w:val="002074E5"/>
    <w:rsid w:val="0021277D"/>
    <w:rsid w:val="00212A2C"/>
    <w:rsid w:val="00212FE7"/>
    <w:rsid w:val="00213E5F"/>
    <w:rsid w:val="00214C15"/>
    <w:rsid w:val="00217A9B"/>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A03A3"/>
    <w:rsid w:val="002A4805"/>
    <w:rsid w:val="002A4B8B"/>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85F97"/>
    <w:rsid w:val="0039153A"/>
    <w:rsid w:val="00392B7B"/>
    <w:rsid w:val="00392C36"/>
    <w:rsid w:val="0039310B"/>
    <w:rsid w:val="00393BE5"/>
    <w:rsid w:val="00394039"/>
    <w:rsid w:val="00395498"/>
    <w:rsid w:val="00396A59"/>
    <w:rsid w:val="003A0CB8"/>
    <w:rsid w:val="003A24A2"/>
    <w:rsid w:val="003A43F4"/>
    <w:rsid w:val="003A4736"/>
    <w:rsid w:val="003A58A1"/>
    <w:rsid w:val="003A665C"/>
    <w:rsid w:val="003B5E15"/>
    <w:rsid w:val="003B68C3"/>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551C"/>
    <w:rsid w:val="006867E3"/>
    <w:rsid w:val="006902A2"/>
    <w:rsid w:val="00691366"/>
    <w:rsid w:val="00691A37"/>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3FE"/>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157CD"/>
    <w:rsid w:val="00721BD0"/>
    <w:rsid w:val="00724F5E"/>
    <w:rsid w:val="00726B46"/>
    <w:rsid w:val="00727ECE"/>
    <w:rsid w:val="007303C3"/>
    <w:rsid w:val="007338AB"/>
    <w:rsid w:val="00734462"/>
    <w:rsid w:val="00735AAF"/>
    <w:rsid w:val="00735F40"/>
    <w:rsid w:val="0073650E"/>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75C04"/>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E6C08"/>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3BEA"/>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0855"/>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61FD"/>
    <w:rsid w:val="00A23225"/>
    <w:rsid w:val="00A235E8"/>
    <w:rsid w:val="00A310A8"/>
    <w:rsid w:val="00A31BC0"/>
    <w:rsid w:val="00A32231"/>
    <w:rsid w:val="00A32A7B"/>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219B"/>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3F0C"/>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60F8"/>
    <w:rsid w:val="00B36B80"/>
    <w:rsid w:val="00B407D0"/>
    <w:rsid w:val="00B41F60"/>
    <w:rsid w:val="00B427D9"/>
    <w:rsid w:val="00B43ACF"/>
    <w:rsid w:val="00B4430C"/>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5EAF"/>
    <w:rsid w:val="00BC691A"/>
    <w:rsid w:val="00BD22A1"/>
    <w:rsid w:val="00BD3967"/>
    <w:rsid w:val="00BD3CFF"/>
    <w:rsid w:val="00BD470B"/>
    <w:rsid w:val="00BD739B"/>
    <w:rsid w:val="00BE2D84"/>
    <w:rsid w:val="00BE2F7C"/>
    <w:rsid w:val="00BE3BA0"/>
    <w:rsid w:val="00BE4F90"/>
    <w:rsid w:val="00BF527D"/>
    <w:rsid w:val="00C0141A"/>
    <w:rsid w:val="00C01C72"/>
    <w:rsid w:val="00C04D4F"/>
    <w:rsid w:val="00C054D8"/>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91F8D"/>
    <w:rsid w:val="00C93C12"/>
    <w:rsid w:val="00C93EC4"/>
    <w:rsid w:val="00CA0584"/>
    <w:rsid w:val="00CA3FA0"/>
    <w:rsid w:val="00CA6F07"/>
    <w:rsid w:val="00CB1197"/>
    <w:rsid w:val="00CB2247"/>
    <w:rsid w:val="00CB2FB2"/>
    <w:rsid w:val="00CB3D34"/>
    <w:rsid w:val="00CB5D59"/>
    <w:rsid w:val="00CB6AF1"/>
    <w:rsid w:val="00CC0B3A"/>
    <w:rsid w:val="00CC0FC4"/>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4397"/>
    <w:rsid w:val="00D92F0C"/>
    <w:rsid w:val="00D93480"/>
    <w:rsid w:val="00D93509"/>
    <w:rsid w:val="00D96261"/>
    <w:rsid w:val="00DA1BBD"/>
    <w:rsid w:val="00DA26B4"/>
    <w:rsid w:val="00DA665D"/>
    <w:rsid w:val="00DA6CBC"/>
    <w:rsid w:val="00DB577B"/>
    <w:rsid w:val="00DB6E70"/>
    <w:rsid w:val="00DB7CC6"/>
    <w:rsid w:val="00DD15E2"/>
    <w:rsid w:val="00DD3634"/>
    <w:rsid w:val="00DD63C6"/>
    <w:rsid w:val="00DD7751"/>
    <w:rsid w:val="00DE4A98"/>
    <w:rsid w:val="00DE4FAB"/>
    <w:rsid w:val="00DF36DB"/>
    <w:rsid w:val="00DF389E"/>
    <w:rsid w:val="00DF6920"/>
    <w:rsid w:val="00DF7018"/>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71D1"/>
    <w:rsid w:val="00EC2333"/>
    <w:rsid w:val="00EC2EDA"/>
    <w:rsid w:val="00EC2F3B"/>
    <w:rsid w:val="00EC3655"/>
    <w:rsid w:val="00EC7390"/>
    <w:rsid w:val="00EC74BC"/>
    <w:rsid w:val="00ED3F13"/>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396F"/>
    <w:rsid w:val="00F54E7F"/>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A3BD7"/>
    <w:rsid w:val="00FB080B"/>
    <w:rsid w:val="00FB369B"/>
    <w:rsid w:val="00FB3993"/>
    <w:rsid w:val="00FB54CB"/>
    <w:rsid w:val="00FB64F0"/>
    <w:rsid w:val="00FB65E7"/>
    <w:rsid w:val="00FB7C80"/>
    <w:rsid w:val="00FC050F"/>
    <w:rsid w:val="00FC1DA7"/>
    <w:rsid w:val="00FC3760"/>
    <w:rsid w:val="00FC5D13"/>
    <w:rsid w:val="00FD1FCF"/>
    <w:rsid w:val="00FD4E3B"/>
    <w:rsid w:val="00FD569D"/>
    <w:rsid w:val="00FE3118"/>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BC7246"/>
  <w15:docId w15:val="{C67A85C9-CF78-41A3-84DE-19067B417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edgov.dnb.com/webform" TargetMode="External"/><Relationship Id="rId13" Type="http://schemas.openxmlformats.org/officeDocument/2006/relationships/hyperlink" Target="http://www.grants.gov/web/grants/forms/sf-424-family.html" TargetMode="External"/><Relationship Id="rId18" Type="http://schemas.openxmlformats.org/officeDocument/2006/relationships/hyperlink" Target="file:///C:\Users\Jean_Kvasnicka\Documents\POLICY\New%20Award%20Guidance\Round%204%20FY15%20updates\As" TargetMode="External"/><Relationship Id="rId26" Type="http://schemas.openxmlformats.org/officeDocument/2006/relationships/hyperlink" Target="https://www.fws.gov/grants/atc.html" TargetMode="External"/><Relationship Id="rId3" Type="http://schemas.openxmlformats.org/officeDocument/2006/relationships/styles" Target="styles.xml"/><Relationship Id="rId21" Type="http://schemas.openxmlformats.org/officeDocument/2006/relationships/hyperlink" Target="http://www.grants.gov/web/grants/forms/sf-424-family.html" TargetMode="External"/><Relationship Id="rId7" Type="http://schemas.openxmlformats.org/officeDocument/2006/relationships/endnotes" Target="endnotes.xml"/><Relationship Id="rId12" Type="http://schemas.openxmlformats.org/officeDocument/2006/relationships/hyperlink" Target="http://www.sam.gov" TargetMode="External"/><Relationship Id="rId17" Type="http://schemas.openxmlformats.org/officeDocument/2006/relationships/hyperlink" Target="https://www.doi.gov/ibc/services/finance/indirect-cost-services" TargetMode="External"/><Relationship Id="rId25" Type="http://schemas.openxmlformats.org/officeDocument/2006/relationships/hyperlink" Target="https://www.fapiis.gov/fapiis/index.action" TargetMode="External"/><Relationship Id="rId2" Type="http://schemas.openxmlformats.org/officeDocument/2006/relationships/numbering" Target="numbering.xml"/><Relationship Id="rId16" Type="http://schemas.openxmlformats.org/officeDocument/2006/relationships/hyperlink" Target="https://www.doi.gov/ibc/contactus/ibcfeedback" TargetMode="External"/><Relationship Id="rId20" Type="http://schemas.openxmlformats.org/officeDocument/2006/relationships/hyperlink" Target="https://harvester.census.gov/facweb/"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m.gov" TargetMode="External"/><Relationship Id="rId24" Type="http://schemas.openxmlformats.org/officeDocument/2006/relationships/hyperlink" Target="https://www.fws.gov/grants/atc.html" TargetMode="External"/><Relationship Id="rId5" Type="http://schemas.openxmlformats.org/officeDocument/2006/relationships/webSettings" Target="webSettings.xml"/><Relationship Id="rId15" Type="http://schemas.openxmlformats.org/officeDocument/2006/relationships/hyperlink" Target="https://www.fws.gov/grants/atc.html" TargetMode="External"/><Relationship Id="rId23" Type="http://schemas.openxmlformats.org/officeDocument/2006/relationships/hyperlink" Target="http://www.grants.gov/web/grants/forms/post-award-reporting-forms.html" TargetMode="External"/><Relationship Id="rId28" Type="http://schemas.openxmlformats.org/officeDocument/2006/relationships/hyperlink" Target="mailto:anna-marie_york@fws.gov" TargetMode="External"/><Relationship Id="rId10" Type="http://schemas.openxmlformats.org/officeDocument/2006/relationships/hyperlink" Target="http://www.sam.gov" TargetMode="External"/><Relationship Id="rId19" Type="http://schemas.openxmlformats.org/officeDocument/2006/relationships/hyperlink" Target="http://www.ecfr.gov/"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govt@dnb.com" TargetMode="External"/><Relationship Id="rId14" Type="http://schemas.openxmlformats.org/officeDocument/2006/relationships/hyperlink" Target="http://www.ecfr.gov/" TargetMode="External"/><Relationship Id="rId22" Type="http://schemas.openxmlformats.org/officeDocument/2006/relationships/hyperlink" Target="http://www.ecfr.gov/cgi-bin/text-idx?SID=683823273fc0da6a1060883eda593fb8&amp;mc=true&amp;node=pt43.1.18&amp;rgn=div5" TargetMode="External"/><Relationship Id="rId27" Type="http://schemas.openxmlformats.org/officeDocument/2006/relationships/hyperlink" Target="http://www.grants.gov/web/grants/forms/post-award-reporting-forms.html"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BC348D-2BFF-4A0A-AFCE-E14D93516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14</Pages>
  <Words>6409</Words>
  <Characters>36532</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42856</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York, Anna-Marie</cp:lastModifiedBy>
  <cp:revision>13</cp:revision>
  <cp:lastPrinted>2017-01-05T17:57:00Z</cp:lastPrinted>
  <dcterms:created xsi:type="dcterms:W3CDTF">2017-06-01T18:46:00Z</dcterms:created>
  <dcterms:modified xsi:type="dcterms:W3CDTF">2017-06-20T17:26:00Z</dcterms:modified>
</cp:coreProperties>
</file>