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B11" w:rsidRPr="00A87B11" w:rsidRDefault="00A87B11" w:rsidP="00A87B11">
      <w:pPr>
        <w:pStyle w:val="BodyText"/>
        <w:rPr>
          <w:b/>
          <w:sz w:val="24"/>
        </w:rPr>
      </w:pPr>
      <w:bookmarkStart w:id="0" w:name="_GoBack"/>
      <w:r w:rsidRPr="00A87B11">
        <w:rPr>
          <w:b/>
          <w:sz w:val="24"/>
        </w:rPr>
        <w:t>Application Instructions</w:t>
      </w:r>
    </w:p>
    <w:bookmarkEnd w:id="0"/>
    <w:p w:rsidR="00A87B11" w:rsidRDefault="00A87B11" w:rsidP="00A87B11">
      <w:pPr>
        <w:pStyle w:val="BodyText"/>
        <w:rPr>
          <w:sz w:val="24"/>
        </w:rPr>
      </w:pPr>
      <w:r w:rsidRPr="00F87A2E">
        <w:rPr>
          <w:sz w:val="24"/>
        </w:rPr>
        <w:t>To be considered for funding under this funding opportunity, an application must contain:</w:t>
      </w:r>
    </w:p>
    <w:p w:rsidR="00A87B11" w:rsidRDefault="00A87B11" w:rsidP="00A87B11">
      <w:pPr>
        <w:pStyle w:val="BodyText"/>
        <w:rPr>
          <w:sz w:val="24"/>
        </w:rPr>
      </w:pPr>
    </w:p>
    <w:p w:rsidR="00A87B11" w:rsidRPr="00DA6CBC" w:rsidRDefault="00A87B11" w:rsidP="00A87B11">
      <w:pPr>
        <w:pStyle w:val="BodyText"/>
        <w:numPr>
          <w:ilvl w:val="0"/>
          <w:numId w:val="5"/>
        </w:numPr>
        <w:jc w:val="left"/>
        <w:rPr>
          <w:sz w:val="24"/>
        </w:rPr>
      </w:pPr>
      <w:r w:rsidRPr="001932D3">
        <w:rPr>
          <w:sz w:val="24"/>
        </w:rPr>
        <w:t xml:space="preserve"> </w:t>
      </w:r>
      <w:r>
        <w:rPr>
          <w:sz w:val="24"/>
        </w:rPr>
        <w:t xml:space="preserve">A </w:t>
      </w:r>
      <w:r w:rsidRPr="001932D3">
        <w:rPr>
          <w:sz w:val="24"/>
        </w:rPr>
        <w:t xml:space="preserve">completed, signed and dated Application for Federal Assistance form, the </w:t>
      </w:r>
      <w:r w:rsidRPr="001932D3">
        <w:rPr>
          <w:sz w:val="24"/>
          <w:shd w:val="clear" w:color="auto" w:fill="D9D9D9"/>
        </w:rPr>
        <w:t>Standard Form (SF) 424, Application for Federal Assistance</w:t>
      </w:r>
      <w:r>
        <w:rPr>
          <w:sz w:val="24"/>
          <w:shd w:val="clear" w:color="auto" w:fill="D9D9D9"/>
        </w:rPr>
        <w:t xml:space="preserve">. </w:t>
      </w:r>
      <w:r w:rsidRPr="001932D3">
        <w:rPr>
          <w:sz w:val="24"/>
        </w:rPr>
        <w:t>Do not include other</w:t>
      </w:r>
      <w:r>
        <w:rPr>
          <w:sz w:val="24"/>
        </w:rPr>
        <w:t xml:space="preserve">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r w:rsidRPr="00DA6CBC">
        <w:rPr>
          <w:sz w:val="24"/>
        </w:rPr>
        <w:t xml:space="preserve">     </w:t>
      </w:r>
    </w:p>
    <w:p w:rsidR="00A87B11" w:rsidRPr="00DA6CBC" w:rsidRDefault="00A87B11" w:rsidP="00A87B11">
      <w:pPr>
        <w:pStyle w:val="BodyText"/>
        <w:rPr>
          <w:sz w:val="24"/>
        </w:rPr>
      </w:pPr>
    </w:p>
    <w:p w:rsidR="00A87B11" w:rsidRPr="00D92F0C" w:rsidRDefault="00A87B11" w:rsidP="00A87B11">
      <w:pPr>
        <w:pStyle w:val="Heading2"/>
        <w:rPr>
          <w:sz w:val="24"/>
          <w:u w:val="single"/>
        </w:rPr>
      </w:pPr>
      <w:r w:rsidRPr="00D92F0C">
        <w:rPr>
          <w:sz w:val="24"/>
        </w:rPr>
        <w:t>B.</w:t>
      </w:r>
      <w:r w:rsidRPr="00D92F0C">
        <w:rPr>
          <w:sz w:val="24"/>
        </w:rPr>
        <w:tab/>
        <w:t>Project Summary</w:t>
      </w:r>
    </w:p>
    <w:p w:rsidR="00A87B11" w:rsidRPr="00D92F0C" w:rsidRDefault="00A87B11" w:rsidP="00A87B11">
      <w:pPr>
        <w:ind w:left="360" w:hanging="360"/>
      </w:pPr>
      <w:r w:rsidRPr="00D92F0C">
        <w:tab/>
        <w:t xml:space="preserve">Briefly summarize the project, in one page or less.  Include the title of the project, geographic location, and a </w:t>
      </w:r>
      <w:r w:rsidRPr="00D92F0C">
        <w:rPr>
          <w:u w:val="single"/>
        </w:rPr>
        <w:t>brief</w:t>
      </w:r>
      <w:r w:rsidRPr="00D92F0C">
        <w:t xml:space="preserve"> overview of the need for the project.  Goal(s), objectives, specific project activities, anticipated outputs and outcomes can also be included in this section.  </w:t>
      </w:r>
    </w:p>
    <w:p w:rsidR="00A87B11" w:rsidRPr="00D92F0C" w:rsidRDefault="00A87B11" w:rsidP="00A87B11">
      <w:pPr>
        <w:ind w:left="360" w:hanging="360"/>
        <w:jc w:val="both"/>
      </w:pPr>
    </w:p>
    <w:p w:rsidR="00A87B11" w:rsidRPr="00D92F0C" w:rsidRDefault="00A87B11" w:rsidP="00A87B11">
      <w:pPr>
        <w:pStyle w:val="Heading2"/>
        <w:rPr>
          <w:sz w:val="24"/>
        </w:rPr>
      </w:pPr>
      <w:r w:rsidRPr="00D92F0C">
        <w:rPr>
          <w:sz w:val="24"/>
        </w:rPr>
        <w:t>C.</w:t>
      </w:r>
      <w:r w:rsidRPr="00D92F0C">
        <w:rPr>
          <w:sz w:val="24"/>
        </w:rPr>
        <w:tab/>
        <w:t>Project Narrative</w:t>
      </w:r>
    </w:p>
    <w:p w:rsidR="00A87B11" w:rsidRPr="00D92F0C" w:rsidRDefault="00A87B11" w:rsidP="00A87B11"/>
    <w:p w:rsidR="00A87B11" w:rsidRPr="00D92F0C" w:rsidRDefault="00A87B11" w:rsidP="00A87B11">
      <w:pPr>
        <w:ind w:left="720" w:hanging="360"/>
      </w:pPr>
      <w:r w:rsidRPr="00D92F0C">
        <w:rPr>
          <w:b/>
          <w:bCs/>
        </w:rPr>
        <w:t>1.</w:t>
      </w:r>
      <w:r w:rsidRPr="00D92F0C">
        <w:rPr>
          <w:b/>
          <w:bCs/>
        </w:rPr>
        <w:tab/>
        <w:t>Project Goals and Objectives:</w:t>
      </w:r>
      <w:r w:rsidRPr="00D92F0C">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A87B11" w:rsidRPr="00D92F0C" w:rsidRDefault="00A87B11" w:rsidP="00A87B11">
      <w:pPr>
        <w:ind w:left="720" w:hanging="360"/>
        <w:jc w:val="both"/>
        <w:rPr>
          <w:b/>
          <w:bCs/>
        </w:rPr>
      </w:pPr>
    </w:p>
    <w:p w:rsidR="00A87B11" w:rsidRPr="00D92F0C" w:rsidRDefault="00A87B11" w:rsidP="00A87B11">
      <w:pPr>
        <w:ind w:left="720" w:hanging="360"/>
      </w:pPr>
      <w:r w:rsidRPr="00D92F0C">
        <w:rPr>
          <w:b/>
          <w:bCs/>
        </w:rPr>
        <w:t>2.</w:t>
      </w:r>
      <w:r w:rsidRPr="00D92F0C">
        <w:rPr>
          <w:b/>
          <w:bCs/>
        </w:rPr>
        <w:tab/>
        <w:t>Project Activities, Methods and Timetable:</w:t>
      </w:r>
      <w:r w:rsidRPr="00D92F0C">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D92F0C">
        <w:rPr>
          <w:u w:val="single"/>
        </w:rPr>
        <w:t>do not include as separate attachments</w:t>
      </w:r>
      <w:r w:rsidRPr="00D92F0C">
        <w:t>).  The timetable should not propose specific dates but instead group activities by month for each month over the entire proposed project period.</w:t>
      </w:r>
    </w:p>
    <w:p w:rsidR="00A87B11" w:rsidRPr="00D92F0C" w:rsidRDefault="00A87B11" w:rsidP="00A87B11">
      <w:pPr>
        <w:ind w:left="720" w:hanging="360"/>
      </w:pPr>
    </w:p>
    <w:p w:rsidR="00A87B11" w:rsidRPr="00D92F0C" w:rsidRDefault="00A87B11" w:rsidP="00A87B11">
      <w:pPr>
        <w:ind w:left="720" w:hanging="360"/>
        <w:jc w:val="both"/>
        <w:rPr>
          <w:b/>
        </w:rPr>
      </w:pPr>
      <w:r w:rsidRPr="00D92F0C">
        <w:rPr>
          <w:b/>
        </w:rPr>
        <w:t xml:space="preserve">4. </w:t>
      </w:r>
      <w:r w:rsidRPr="00D92F0C">
        <w:rPr>
          <w:b/>
        </w:rPr>
        <w:tab/>
        <w:t>Literature Cited</w:t>
      </w:r>
    </w:p>
    <w:p w:rsidR="00A87B11" w:rsidRPr="00CC0B3A" w:rsidRDefault="00A87B11" w:rsidP="00A87B11">
      <w:pPr>
        <w:ind w:left="720" w:hanging="360"/>
        <w:jc w:val="both"/>
        <w:rPr>
          <w:b/>
          <w:highlight w:val="yellow"/>
        </w:rPr>
      </w:pPr>
    </w:p>
    <w:p w:rsidR="00A87B11" w:rsidRDefault="00A87B11" w:rsidP="00A87B11">
      <w:pPr>
        <w:pStyle w:val="Heading2"/>
        <w:jc w:val="left"/>
        <w:rPr>
          <w:sz w:val="24"/>
        </w:rPr>
      </w:pPr>
      <w:r w:rsidRPr="00F87A2E">
        <w:rPr>
          <w:sz w:val="24"/>
        </w:rPr>
        <w:t xml:space="preserve">D. </w:t>
      </w:r>
      <w:r w:rsidRPr="00F87A2E">
        <w:rPr>
          <w:sz w:val="24"/>
        </w:rPr>
        <w:tab/>
      </w:r>
      <w:r>
        <w:rPr>
          <w:sz w:val="24"/>
        </w:rPr>
        <w:t>Budget Form</w:t>
      </w:r>
    </w:p>
    <w:p w:rsidR="00A87B11" w:rsidRPr="008234BE" w:rsidRDefault="00A87B11" w:rsidP="00A87B11">
      <w:pPr>
        <w:ind w:left="360"/>
      </w:pPr>
      <w:r w:rsidRPr="008234BE">
        <w:t xml:space="preserve">Complete the Budget Information for Non-Construction Programs (SF 424A) or Budget Information for Construction Programs (SF 424C) form.  Use the SF 424A if your project does not include construction and the SF 424C if the project includes construction or land </w:t>
      </w:r>
      <w:r w:rsidRPr="008234BE">
        <w:lastRenderedPageBreak/>
        <w:t xml:space="preserve">acquisition.  The budget forms are available </w:t>
      </w:r>
      <w:r>
        <w:t>on the Internet</w:t>
      </w:r>
      <w:r w:rsidRPr="008234BE">
        <w:t xml:space="preserve"> at </w:t>
      </w:r>
      <w:hyperlink r:id="rId5" w:anchor="sortby=1" w:history="1">
        <w:r w:rsidRPr="00E83F64">
          <w:rPr>
            <w:rStyle w:val="Hyperlink"/>
          </w:rPr>
          <w:t>http://www.grants.gov/web/grants/forms/sf-424-family.html#sortby=1</w:t>
        </w:r>
      </w:hyperlink>
      <w:r w:rsidRPr="008234BE">
        <w:t xml:space="preserve">.  When developing your budget, keep in mind that financial assistance awards and </w:t>
      </w:r>
      <w:proofErr w:type="spellStart"/>
      <w:r w:rsidRPr="008234BE">
        <w:t>subawards</w:t>
      </w:r>
      <w:proofErr w:type="spellEnd"/>
      <w:r w:rsidRPr="008234BE">
        <w:t xml:space="preserve"> are subject to the </w:t>
      </w:r>
      <w:r>
        <w:t xml:space="preserve">Federal </w:t>
      </w:r>
      <w:r w:rsidRPr="008234BE">
        <w:t xml:space="preserve">cost principles in Title 2 of the Code of Federal Regulations Part 200, as applicable to the recipient organization type.  </w:t>
      </w:r>
      <w:r w:rsidRPr="00026943">
        <w:t xml:space="preserve">Links to the full text </w:t>
      </w:r>
      <w:r w:rsidRPr="008234BE">
        <w:t xml:space="preserve">of the Federal cost principles are available on the Internet at </w:t>
      </w:r>
      <w:hyperlink r:id="rId6" w:history="1">
        <w:r w:rsidRPr="00504C0C">
          <w:rPr>
            <w:rStyle w:val="Hyperlink"/>
          </w:rPr>
          <w:t>http://www.ecfr.gov/</w:t>
        </w:r>
      </w:hyperlink>
      <w:r w:rsidRPr="008234BE">
        <w:t xml:space="preserve">.  </w:t>
      </w:r>
    </w:p>
    <w:p w:rsidR="00A87B11" w:rsidRDefault="00A87B11" w:rsidP="00A87B11">
      <w:pPr>
        <w:ind w:left="360"/>
      </w:pPr>
    </w:p>
    <w:p w:rsidR="00A87B11" w:rsidRDefault="00A87B11" w:rsidP="00A87B11">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A87B11" w:rsidRDefault="00A87B11" w:rsidP="00A87B11">
      <w:pPr>
        <w:ind w:firstLine="360"/>
        <w:rPr>
          <w:b/>
        </w:rPr>
      </w:pPr>
    </w:p>
    <w:p w:rsidR="00A87B11" w:rsidRPr="007A5B19" w:rsidRDefault="00A87B11" w:rsidP="00A87B11">
      <w:pPr>
        <w:numPr>
          <w:ilvl w:val="0"/>
          <w:numId w:val="3"/>
        </w:numPr>
        <w:rPr>
          <w:b/>
        </w:rPr>
      </w:pPr>
      <w:r w:rsidRPr="007A5B19">
        <w:rPr>
          <w:b/>
        </w:rPr>
        <w:t>Budget Justification</w:t>
      </w:r>
      <w:r>
        <w:rPr>
          <w:b/>
        </w:rPr>
        <w:t xml:space="preserve"> </w:t>
      </w:r>
    </w:p>
    <w:p w:rsidR="00A87B11" w:rsidRDefault="00A87B11" w:rsidP="00A87B11">
      <w:pPr>
        <w:ind w:left="360"/>
      </w:pPr>
      <w:r>
        <w:t>In a separate narrative titled “</w:t>
      </w:r>
      <w:r w:rsidRPr="005A3A9A">
        <w:rPr>
          <w:b/>
        </w:rPr>
        <w:t>Budget Justification</w:t>
      </w:r>
      <w:r w:rsidRPr="005A3A9A">
        <w:t>”</w:t>
      </w:r>
      <w: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A87B11" w:rsidRDefault="00A87B11" w:rsidP="00A87B11">
      <w:pPr>
        <w:ind w:left="360"/>
      </w:pPr>
    </w:p>
    <w:p w:rsidR="00A87B11" w:rsidRDefault="00A87B11" w:rsidP="00A87B11">
      <w:pPr>
        <w:ind w:left="360"/>
      </w:pPr>
      <w:r w:rsidRPr="00F87A2E">
        <w:t>If Federally</w:t>
      </w:r>
      <w:r>
        <w:t>-</w:t>
      </w:r>
      <w:r w:rsidRPr="00F87A2E">
        <w:t xml:space="preserve">funded equipment will be used for the project, </w:t>
      </w:r>
      <w:r>
        <w:t xml:space="preserve">provide </w:t>
      </w:r>
      <w:r w:rsidRPr="00F87A2E">
        <w:t>a l</w:t>
      </w:r>
      <w:r>
        <w:t xml:space="preserve">ist of that equipment, including the Federal funding source. </w:t>
      </w:r>
    </w:p>
    <w:p w:rsidR="00A87B11" w:rsidRDefault="00A87B11" w:rsidP="00A87B11">
      <w:pPr>
        <w:ind w:left="360"/>
      </w:pPr>
    </w:p>
    <w:p w:rsidR="00A87B11" w:rsidRDefault="00A87B11" w:rsidP="00A87B11">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A87B11" w:rsidRDefault="00A87B11" w:rsidP="00A87B11"/>
    <w:p w:rsidR="00A87B11" w:rsidRDefault="00A87B11" w:rsidP="00A87B11">
      <w:pPr>
        <w:spacing w:after="120"/>
        <w:ind w:left="360"/>
      </w:pPr>
      <w:r>
        <w:t>“We are:</w:t>
      </w:r>
    </w:p>
    <w:p w:rsidR="00A87B11" w:rsidRPr="00DB577B" w:rsidRDefault="00A87B11" w:rsidP="00A87B11">
      <w:pPr>
        <w:pStyle w:val="ListParagraph"/>
        <w:numPr>
          <w:ilvl w:val="0"/>
          <w:numId w:val="6"/>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7B11" w:rsidRDefault="00A87B11" w:rsidP="00A87B11">
      <w:pPr>
        <w:pStyle w:val="ListParagraph"/>
        <w:numPr>
          <w:ilvl w:val="0"/>
          <w:numId w:val="6"/>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7B11" w:rsidRPr="00DB577B" w:rsidRDefault="00A87B11" w:rsidP="00A87B11">
      <w:pPr>
        <w:pStyle w:val="ListParagraph"/>
        <w:numPr>
          <w:ilvl w:val="0"/>
          <w:numId w:val="6"/>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 xml:space="preserve">insert </w:t>
      </w:r>
      <w:r w:rsidRPr="005B5907">
        <w:rPr>
          <w:highlight w:val="lightGray"/>
        </w:rPr>
        <w:lastRenderedPageBreak/>
        <w:t>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A87B11" w:rsidRDefault="00A87B11" w:rsidP="00A87B11">
      <w:pPr>
        <w:pStyle w:val="ListParagraph"/>
        <w:numPr>
          <w:ilvl w:val="0"/>
          <w:numId w:val="6"/>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7B11" w:rsidRPr="00CD77E9" w:rsidRDefault="00A87B11" w:rsidP="00A87B11">
      <w:pPr>
        <w:pStyle w:val="ListParagraph"/>
        <w:numPr>
          <w:ilvl w:val="0"/>
          <w:numId w:val="6"/>
        </w:numPr>
        <w:spacing w:after="120"/>
        <w:ind w:left="1080"/>
      </w:pPr>
      <w:r>
        <w:t>A [</w:t>
      </w:r>
      <w:r w:rsidRPr="00B85710">
        <w:rPr>
          <w:highlight w:val="lightGray"/>
        </w:rPr>
        <w:t>insert your organization type</w:t>
      </w:r>
      <w:r>
        <w:t>] that has never submitted an indirect cost rate proposal to our cognizant agency and has an indirect cost rate that is lower than 10%.  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rPr>
        <w:t>]</w:t>
      </w:r>
      <w:r w:rsidRPr="00B85710">
        <w:rPr>
          <w:bCs/>
        </w:rPr>
        <w:t xml:space="preserve">.  We understand that </w:t>
      </w:r>
      <w:r>
        <w:rPr>
          <w:bCs/>
        </w:rPr>
        <w:t xml:space="preserve">we must notify the Service in writing immediately if </w:t>
      </w:r>
      <w:proofErr w:type="gramStart"/>
      <w:r>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p>
    <w:p w:rsidR="00A87B11" w:rsidRPr="00CD77E9" w:rsidRDefault="00A87B11" w:rsidP="00A87B11">
      <w:pPr>
        <w:pStyle w:val="ListParagraph"/>
        <w:numPr>
          <w:ilvl w:val="0"/>
          <w:numId w:val="6"/>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7B11" w:rsidRPr="00B85710" w:rsidRDefault="00A87B11" w:rsidP="00A87B11">
      <w:pPr>
        <w:pStyle w:val="ListParagraph"/>
        <w:numPr>
          <w:ilvl w:val="0"/>
          <w:numId w:val="6"/>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w:t>
      </w:r>
      <w:r w:rsidRPr="00B85710">
        <w:lastRenderedPageBreak/>
        <w:t>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A87B11" w:rsidRDefault="00A87B11" w:rsidP="00A87B11">
      <w:pPr>
        <w:pStyle w:val="ListParagraph"/>
        <w:numPr>
          <w:ilvl w:val="0"/>
          <w:numId w:val="6"/>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7B11" w:rsidRDefault="00A87B11" w:rsidP="00A87B11">
      <w:pPr>
        <w:ind w:left="360"/>
      </w:pPr>
    </w:p>
    <w:p w:rsidR="00A87B11" w:rsidRDefault="00A87B11" w:rsidP="00A87B11">
      <w:pPr>
        <w:spacing w:after="120"/>
        <w:ind w:firstLine="360"/>
      </w:pPr>
      <w:r>
        <w:t>All applicants are hereby notified of the following:</w:t>
      </w:r>
    </w:p>
    <w:p w:rsidR="00A87B11" w:rsidRDefault="00A87B11" w:rsidP="00A87B11">
      <w:pPr>
        <w:pStyle w:val="ListParagraph"/>
        <w:numPr>
          <w:ilvl w:val="0"/>
          <w:numId w:val="7"/>
        </w:numPr>
        <w:spacing w:after="120"/>
      </w:pPr>
      <w:r>
        <w:t xml:space="preserve">Recipients without an approved indirect cost rate are prohibited from charging indirect costs to a Federal award.  Accepting a flat </w:t>
      </w:r>
      <w:r>
        <w:rPr>
          <w:i/>
        </w:rPr>
        <w:t xml:space="preserve">de </w:t>
      </w:r>
      <w:proofErr w:type="spellStart"/>
      <w:r>
        <w:rPr>
          <w:i/>
        </w:rPr>
        <w:t>minimis</w:t>
      </w:r>
      <w:proofErr w:type="spellEnd"/>
      <w:r>
        <w:t xml:space="preserve"> rate as a condition of award is an approved rate.</w:t>
      </w:r>
    </w:p>
    <w:p w:rsidR="00A87B11" w:rsidRDefault="00A87B11" w:rsidP="00A87B11">
      <w:pPr>
        <w:pStyle w:val="ListParagraph"/>
        <w:numPr>
          <w:ilvl w:val="0"/>
          <w:numId w:val="7"/>
        </w:numPr>
        <w:spacing w:after="120"/>
      </w:pPr>
      <w:r>
        <w:t>Failure to establish an approved rate during the award period renders all costs otherwise allocable as indirect costs unallowable under the award.</w:t>
      </w:r>
    </w:p>
    <w:p w:rsidR="00A87B11" w:rsidRDefault="00A87B11" w:rsidP="00A87B11">
      <w:pPr>
        <w:pStyle w:val="ListParagraph"/>
        <w:numPr>
          <w:ilvl w:val="0"/>
          <w:numId w:val="7"/>
        </w:numPr>
        <w:spacing w:after="120"/>
      </w:pPr>
      <w:r>
        <w:t xml:space="preserve">Recipients may not charge to their Service award any indirect costs calculated against the portion of total direct project costs paid by any other Federal funding source or non-Federal partner.  </w:t>
      </w:r>
    </w:p>
    <w:p w:rsidR="00A87B11" w:rsidRDefault="00A87B11" w:rsidP="00A87B11">
      <w:pPr>
        <w:pStyle w:val="ListParagraph"/>
        <w:numPr>
          <w:ilvl w:val="0"/>
          <w:numId w:val="7"/>
        </w:numPr>
        <w:spacing w:after="120"/>
      </w:pPr>
      <w:r>
        <w:t>Recipients must have prior written approval from the Service to transfer unallowable indirect costs to amounts budgeted for direct costs or to satisfy cost-sharing or matching requirements under the award.</w:t>
      </w:r>
    </w:p>
    <w:p w:rsidR="00A87B11" w:rsidRDefault="00A87B11" w:rsidP="00A87B11">
      <w:pPr>
        <w:pStyle w:val="ListParagraph"/>
        <w:numPr>
          <w:ilvl w:val="0"/>
          <w:numId w:val="7"/>
        </w:numPr>
      </w:pPr>
      <w:r>
        <w:t>Recipients are prohibited from shifting unallowable indirect costs to another Federal award unless specifically authorized to do so by legislation.</w:t>
      </w:r>
    </w:p>
    <w:p w:rsidR="00A87B11" w:rsidRDefault="00A87B11" w:rsidP="00A87B11">
      <w:pPr>
        <w:pStyle w:val="ListParagraph"/>
        <w:ind w:left="1080"/>
      </w:pPr>
    </w:p>
    <w:p w:rsidR="00A87B11" w:rsidRPr="007A2B17" w:rsidRDefault="00A87B11" w:rsidP="00A87B11">
      <w:pPr>
        <w:ind w:left="360"/>
        <w:rPr>
          <w:bCs/>
        </w:rPr>
      </w:pPr>
      <w:r w:rsidRPr="00CF6187">
        <w:rPr>
          <w:bCs/>
        </w:rPr>
        <w:t>Applicants</w:t>
      </w:r>
      <w:r>
        <w:rPr>
          <w:bCs/>
        </w:rPr>
        <w:t xml:space="preserve"> who are individuals applying for funds </w:t>
      </w:r>
      <w:r w:rsidRPr="00402B5A">
        <w:rPr>
          <w:bCs/>
        </w:rPr>
        <w:t>separate from a business or non-profit organization he/she may operate</w:t>
      </w:r>
      <w:r>
        <w:rPr>
          <w:bCs/>
        </w:rPr>
        <w:t xml:space="preserve"> </w:t>
      </w:r>
      <w:r w:rsidRPr="00402B5A">
        <w:rPr>
          <w:bCs/>
        </w:rPr>
        <w:t xml:space="preserve">are not eligible to charge indirect costs to their award.  </w:t>
      </w:r>
      <w:r>
        <w:rPr>
          <w:bCs/>
        </w:rPr>
        <w:t xml:space="preserve">If you are an individual applying for funding, do not include any indirect costs in your proposed budget.    </w:t>
      </w:r>
    </w:p>
    <w:p w:rsidR="00A87B11" w:rsidRDefault="00A87B11" w:rsidP="00A87B11"/>
    <w:p w:rsidR="00A87B11" w:rsidRDefault="00A87B11" w:rsidP="00A87B11">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7" w:history="1">
        <w:r w:rsidRPr="00E83F64">
          <w:rPr>
            <w:rStyle w:val="Hyperlink"/>
          </w:rPr>
          <w:t>https://www.fws.gov/grants/atc.html</w:t>
        </w:r>
      </w:hyperlink>
      <w:r w:rsidRPr="0053427C">
        <w:t>.</w:t>
      </w:r>
    </w:p>
    <w:p w:rsidR="00A87B11" w:rsidRDefault="00A87B11" w:rsidP="00A87B11">
      <w:pPr>
        <w:ind w:left="360"/>
        <w:rPr>
          <w:u w:val="single"/>
        </w:rPr>
      </w:pPr>
    </w:p>
    <w:p w:rsidR="00A87B11" w:rsidRDefault="00A87B11" w:rsidP="00A87B11">
      <w:pPr>
        <w:ind w:left="360"/>
      </w:pPr>
      <w:r w:rsidRPr="00A86329">
        <w:rPr>
          <w:b/>
        </w:rPr>
        <w:t>Negotiating an Indirect Cost Rate with the Department of the Interior</w:t>
      </w:r>
      <w:r>
        <w:t>: Entities that do not have a NICRA must first have an open, active Federal award before they can submit an indirect cost rate proposal to their cognizant agency.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cognizant agency, </w:t>
      </w:r>
      <w:r w:rsidRPr="00C55503">
        <w:t>unless otherwise assigned by the White House O</w:t>
      </w:r>
      <w:r>
        <w:t>ffice of Management and Budget (OMB).  If the Department of the Interior is your cognizant agency, your indirect cost rate will be negotiated by the Interior Business Center (IBC).  For more information, contact the IBC at:</w:t>
      </w:r>
    </w:p>
    <w:p w:rsidR="00A87B11" w:rsidRPr="007A5B19" w:rsidRDefault="00A87B11" w:rsidP="00A87B11">
      <w:pPr>
        <w:ind w:left="720"/>
      </w:pPr>
      <w:r w:rsidRPr="007A5B19">
        <w:t>Indirect Cost Services</w:t>
      </w:r>
    </w:p>
    <w:p w:rsidR="00A87B11" w:rsidRPr="007A5B19" w:rsidRDefault="00A87B11" w:rsidP="00A87B11">
      <w:pPr>
        <w:ind w:left="720"/>
      </w:pPr>
      <w:r w:rsidRPr="007A5B19">
        <w:t>Acquisition Services Directorate, Interior Business Center</w:t>
      </w:r>
    </w:p>
    <w:p w:rsidR="00A87B11" w:rsidRPr="007A5B19" w:rsidRDefault="00A87B11" w:rsidP="00A87B11">
      <w:pPr>
        <w:ind w:left="720"/>
      </w:pPr>
      <w:r w:rsidRPr="007A5B19">
        <w:t>U.S. Department of the Interior</w:t>
      </w:r>
    </w:p>
    <w:p w:rsidR="00A87B11" w:rsidRDefault="00A87B11" w:rsidP="00A87B11">
      <w:pPr>
        <w:ind w:left="720"/>
      </w:pPr>
      <w:r w:rsidRPr="00295A05">
        <w:rPr>
          <w:lang w:val="en"/>
        </w:rPr>
        <w:t>650 Capitol Mall, Suite 7-400</w:t>
      </w:r>
      <w:r w:rsidRPr="00295A05">
        <w:rPr>
          <w:lang w:val="en"/>
        </w:rPr>
        <w:br/>
        <w:t>Sacramento, CA 95814</w:t>
      </w:r>
      <w:r w:rsidRPr="00295A05" w:rsidDel="00295A05">
        <w:t xml:space="preserve"> </w:t>
      </w:r>
    </w:p>
    <w:p w:rsidR="00A87B11" w:rsidRPr="007A5B19" w:rsidRDefault="00A87B11" w:rsidP="00A87B11">
      <w:pPr>
        <w:ind w:left="720"/>
      </w:pPr>
      <w:r>
        <w:t xml:space="preserve">Phone: </w:t>
      </w:r>
      <w:r w:rsidRPr="00295A05">
        <w:rPr>
          <w:lang w:val="en"/>
        </w:rPr>
        <w:t>916-930-3803</w:t>
      </w:r>
    </w:p>
    <w:p w:rsidR="00A87B11" w:rsidRPr="007A5B19" w:rsidRDefault="00A87B11" w:rsidP="00A87B11">
      <w:pPr>
        <w:ind w:left="720"/>
      </w:pPr>
      <w:r w:rsidRPr="007A5B19">
        <w:lastRenderedPageBreak/>
        <w:t xml:space="preserve">Email: </w:t>
      </w:r>
      <w:r>
        <w:t xml:space="preserve">Through </w:t>
      </w:r>
      <w:hyperlink r:id="rId8" w:history="1">
        <w:r w:rsidRPr="00E83F64">
          <w:rPr>
            <w:rStyle w:val="Hyperlink"/>
          </w:rPr>
          <w:t>https://www.doi.gov/ibc/contactus/ibcfeedback</w:t>
        </w:r>
      </w:hyperlink>
      <w:r>
        <w:t xml:space="preserve"> web form</w:t>
      </w:r>
    </w:p>
    <w:p w:rsidR="00A87B11" w:rsidRDefault="00A87B11" w:rsidP="00A87B11">
      <w:pPr>
        <w:ind w:left="720"/>
      </w:pPr>
      <w:r>
        <w:t>Internet address</w:t>
      </w:r>
      <w:r w:rsidRPr="007A5B19">
        <w:t xml:space="preserve">: </w:t>
      </w:r>
      <w:hyperlink r:id="rId9" w:history="1">
        <w:r w:rsidRPr="00726C0B">
          <w:rPr>
            <w:rStyle w:val="Hyperlink"/>
          </w:rPr>
          <w:t>https://www.doi.gov/ibc/services/finance/indirect-cost-services</w:t>
        </w:r>
      </w:hyperlink>
    </w:p>
    <w:p w:rsidR="00A87B11" w:rsidRDefault="00A87B11" w:rsidP="00A87B11">
      <w:pPr>
        <w:ind w:left="720"/>
      </w:pPr>
    </w:p>
    <w:p w:rsidR="00A87B11" w:rsidRPr="00F87A2E" w:rsidRDefault="00A87B11" w:rsidP="00A87B11">
      <w:pPr>
        <w:ind w:left="360" w:hanging="360"/>
      </w:pPr>
      <w:r>
        <w:rPr>
          <w:b/>
        </w:rPr>
        <w:t>F</w:t>
      </w:r>
      <w:r w:rsidRPr="00F87A2E">
        <w:rPr>
          <w:b/>
        </w:rPr>
        <w:t>.</w:t>
      </w:r>
      <w:r w:rsidRPr="00F87A2E">
        <w:rPr>
          <w:b/>
        </w:rPr>
        <w:tab/>
        <w:t>Single Audit Reporting</w:t>
      </w:r>
      <w:r>
        <w:rPr>
          <w:b/>
        </w:rPr>
        <w:t xml:space="preserve"> Statements</w:t>
      </w:r>
      <w:r w:rsidRPr="00F87A2E">
        <w:rPr>
          <w:b/>
        </w:rPr>
        <w:t>:</w:t>
      </w:r>
      <w:r w:rsidRPr="006F45F2">
        <w:rPr>
          <w:b/>
        </w:rPr>
        <w:t xml:space="preserve"> </w:t>
      </w:r>
      <w:hyperlink r:id="rId10" w:history="1">
        <w:r w:rsidRPr="006F45F2">
          <w:rPr>
            <w:rStyle w:val="Hyperlink"/>
          </w:rPr>
          <w:t>As</w:t>
        </w:r>
      </w:hyperlink>
      <w:r w:rsidRPr="006F45F2">
        <w:t xml:space="preserve"> </w:t>
      </w:r>
      <w:r>
        <w:t xml:space="preserve">required in </w:t>
      </w:r>
      <w:hyperlink r:id="rId11" w:history="1">
        <w:r w:rsidRPr="003D465B">
          <w:rPr>
            <w:rStyle w:val="Hyperlink"/>
          </w:rPr>
          <w:t>Title 2 of the Code of Federal Regulations Part 200, Subpart F</w:t>
        </w:r>
      </w:hyperlink>
      <w:r w:rsidRPr="00F87A2E">
        <w:t xml:space="preserve">, </w:t>
      </w:r>
      <w:r>
        <w:t>all U.S. states, local governments, federally-recognized Indian tribal governments, and non-profit organizations</w:t>
      </w:r>
      <w:r w:rsidRPr="00F87A2E">
        <w:t xml:space="preserve"> expending $</w:t>
      </w:r>
      <w:r>
        <w:t>75</w:t>
      </w:r>
      <w:r w:rsidRPr="00F87A2E">
        <w:t xml:space="preserve">0,000 USD or more in Federal award funds in a </w:t>
      </w:r>
      <w:r>
        <w:t xml:space="preserve">fiscal </w:t>
      </w:r>
      <w:r w:rsidRPr="00F87A2E">
        <w:t>year must submit a</w:t>
      </w:r>
      <w:r>
        <w:t xml:space="preserve"> </w:t>
      </w:r>
      <w:r w:rsidRPr="00F87A2E">
        <w:t xml:space="preserve">Single Audit report for that year through the Federal Audit Clearinghouse’s Internet Data Entry System.  </w:t>
      </w:r>
      <w:r>
        <w:t xml:space="preserve">All U.S. state, local government, federally-recognized Indian tribal government and non-profit applicants must provide a statement regarding if your </w:t>
      </w:r>
      <w:r w:rsidRPr="00F87A2E">
        <w:t>organization was/was not required to submit a</w:t>
      </w:r>
      <w:r>
        <w:t xml:space="preserve"> </w:t>
      </w:r>
      <w:r w:rsidRPr="00F87A2E">
        <w:t xml:space="preserve">Single Audit report </w:t>
      </w:r>
      <w:r>
        <w:t xml:space="preserve">for the organization’s most recently closed fiscal year and, if so, </w:t>
      </w:r>
      <w:r w:rsidRPr="00F87A2E">
        <w:t>state if that report is available on the Federal Audit Clearinghouse Single Audit Database website (</w:t>
      </w:r>
      <w:hyperlink r:id="rId12" w:tgtFrame="_blank" w:history="1">
        <w:r w:rsidRPr="00203CF7">
          <w:rPr>
            <w:rStyle w:val="Hyperlink"/>
            <w:color w:val="1155CC"/>
            <w:shd w:val="clear" w:color="auto" w:fill="FFFFFF"/>
          </w:rPr>
          <w:t>https://harvester.census.gov/facweb/</w:t>
        </w:r>
      </w:hyperlink>
      <w:r w:rsidRPr="00F87A2E">
        <w:t>)</w:t>
      </w:r>
      <w:r>
        <w:t xml:space="preserve"> and provide the EIN under which that report was submitted</w:t>
      </w:r>
      <w:r w:rsidRPr="00F87A2E">
        <w:t>.</w:t>
      </w:r>
      <w:r>
        <w:t xml:space="preserve">  Include these statements at the end of the Project Narrative in a section titled “</w:t>
      </w:r>
      <w:r w:rsidRPr="00174BFD">
        <w:rPr>
          <w:b/>
        </w:rPr>
        <w:t>Single Audit Reporting Statements</w:t>
      </w:r>
      <w:r>
        <w:t xml:space="preserve">”.  </w:t>
      </w:r>
    </w:p>
    <w:p w:rsidR="00A87B11" w:rsidRDefault="00A87B11" w:rsidP="00A87B11">
      <w:pPr>
        <w:ind w:left="360" w:hanging="360"/>
        <w:rPr>
          <w:b/>
        </w:rPr>
      </w:pPr>
    </w:p>
    <w:p w:rsidR="00A87B11" w:rsidRDefault="00A87B11" w:rsidP="00A87B11">
      <w:pPr>
        <w:ind w:left="360" w:hanging="360"/>
      </w:pPr>
      <w:r>
        <w:rPr>
          <w:b/>
        </w:rPr>
        <w:t>G.</w:t>
      </w:r>
      <w:r>
        <w:rPr>
          <w:b/>
        </w:rPr>
        <w:tab/>
      </w:r>
      <w:r w:rsidRPr="0047364F">
        <w:rPr>
          <w:b/>
        </w:rPr>
        <w:t>Assurances</w:t>
      </w:r>
      <w:r>
        <w:rPr>
          <w:b/>
        </w:rPr>
        <w:t xml:space="preserve">: </w:t>
      </w:r>
      <w:r w:rsidRPr="00F87A2E">
        <w:t xml:space="preserve">Include the appropriate signed and dated Assurances form available at </w:t>
      </w:r>
      <w:hyperlink r:id="rId13" w:anchor="sortby=1" w:history="1">
        <w:r w:rsidRPr="00E83F64">
          <w:rPr>
            <w:rStyle w:val="Hyperlink"/>
          </w:rPr>
          <w:t>http://www.grants.gov/web/grants/forms/sf-424-family.html#sortby=1</w:t>
        </w:r>
      </w:hyperlink>
      <w:r w:rsidRPr="00F87A2E">
        <w:t xml:space="preserve">.  Use the </w:t>
      </w:r>
      <w:r w:rsidRPr="00F87A2E">
        <w:rPr>
          <w:b/>
        </w:rPr>
        <w:t>Assurances for Construction Programs (SF</w:t>
      </w:r>
      <w:r>
        <w:rPr>
          <w:b/>
        </w:rPr>
        <w:t xml:space="preserve"> </w:t>
      </w:r>
      <w:r w:rsidRPr="00F87A2E">
        <w:rPr>
          <w:b/>
        </w:rPr>
        <w:t>424D)</w:t>
      </w:r>
      <w:r>
        <w:t xml:space="preserve"> for construction and land acquisition projects.  </w:t>
      </w:r>
      <w:r w:rsidRPr="00F87A2E">
        <w:t xml:space="preserve">Use the </w:t>
      </w:r>
      <w:r w:rsidRPr="00F87A2E">
        <w:rPr>
          <w:b/>
        </w:rPr>
        <w:t>Assurances for Non-Construction Programs (SF</w:t>
      </w:r>
      <w:r>
        <w:rPr>
          <w:b/>
        </w:rPr>
        <w:t xml:space="preserve"> </w:t>
      </w:r>
      <w:r w:rsidRPr="00F87A2E">
        <w:rPr>
          <w:b/>
        </w:rPr>
        <w:t>424B)</w:t>
      </w:r>
      <w:r w:rsidRPr="00F87A2E">
        <w:t xml:space="preserve"> </w:t>
      </w:r>
      <w:r>
        <w:t>for all other projects</w:t>
      </w:r>
      <w:r w:rsidRPr="00F87A2E">
        <w:t xml:space="preserve">.  </w:t>
      </w:r>
      <w:r>
        <w:t>The form includes a statement that some of the</w:t>
      </w:r>
      <w:r w:rsidRPr="00B41F60">
        <w:t xml:space="preserve"> assurances may not be applicable to you</w:t>
      </w:r>
      <w:r>
        <w:t>r organization and/or your</w:t>
      </w:r>
      <w:r w:rsidRPr="00B41F60">
        <w:t xml:space="preserve"> project or program.</w:t>
      </w:r>
      <w: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A87B11" w:rsidRPr="00F87A2E" w:rsidRDefault="00A87B11" w:rsidP="00A87B11">
      <w:pPr>
        <w:ind w:left="360"/>
      </w:pPr>
    </w:p>
    <w:p w:rsidR="00A87B11" w:rsidRPr="008B0230" w:rsidRDefault="00A87B11" w:rsidP="00A87B11">
      <w:pPr>
        <w:pStyle w:val="ListParagraph"/>
        <w:numPr>
          <w:ilvl w:val="0"/>
          <w:numId w:val="8"/>
        </w:numPr>
        <w:rPr>
          <w:lang w:val="en"/>
        </w:rPr>
      </w:pPr>
      <w:r w:rsidRPr="008B0230">
        <w:rPr>
          <w:b/>
        </w:rPr>
        <w:t xml:space="preserve">Certification and Disclosure of Lobbying Activities: </w:t>
      </w:r>
      <w:r w:rsidRPr="008B0230">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8B0230">
        <w:rPr>
          <w:shd w:val="clear" w:color="auto" w:fill="FFFFFF"/>
        </w:rPr>
        <w:t xml:space="preserve">Submission of an application also represents the applicant’s certification of the statements in </w:t>
      </w:r>
      <w:hyperlink r:id="rId14" w:history="1">
        <w:r w:rsidRPr="003D465B">
          <w:rPr>
            <w:rStyle w:val="Hyperlink"/>
            <w:shd w:val="clear" w:color="auto" w:fill="FFFFFF"/>
          </w:rPr>
          <w:t>43 CFR Part 18, Appendix A-Certification Regarding Lobbying</w:t>
        </w:r>
      </w:hyperlink>
      <w:r w:rsidRPr="008B0230">
        <w:rPr>
          <w:shd w:val="clear" w:color="auto" w:fill="FFFFFF"/>
        </w:rPr>
        <w:t>.</w:t>
      </w:r>
      <w:r w:rsidRPr="008B0230">
        <w:rPr>
          <w:rFonts w:ascii="Arial" w:hAnsi="Arial" w:cs="Arial"/>
          <w:shd w:val="clear" w:color="auto" w:fill="FFFFFF"/>
        </w:rPr>
        <w:t xml:space="preserve">  </w:t>
      </w:r>
      <w:r w:rsidRPr="008B0230">
        <w:rPr>
          <w:lang w:val="en"/>
        </w:rPr>
        <w:t xml:space="preserve">If you/your organization have/has made or agrees to make any payment using non-appropriated funds for lobbying in connection with this proposal AND the Federal share exceeds $100,000, complete and submit the </w:t>
      </w:r>
      <w:r w:rsidRPr="008B0230">
        <w:rPr>
          <w:b/>
          <w:lang w:val="en"/>
        </w:rPr>
        <w:t>SF LLL, Disclosure of Lobbying Activities</w:t>
      </w:r>
      <w:r w:rsidRPr="008B0230">
        <w:rPr>
          <w:lang w:val="en"/>
        </w:rPr>
        <w:t xml:space="preserve"> form</w:t>
      </w:r>
      <w:r>
        <w:rPr>
          <w:lang w:val="en"/>
        </w:rPr>
        <w:t xml:space="preserve"> available at </w:t>
      </w:r>
      <w:hyperlink r:id="rId15" w:anchor="sortby=1" w:history="1">
        <w:r w:rsidRPr="00E83F64">
          <w:rPr>
            <w:rStyle w:val="Hyperlink"/>
            <w:lang w:val="en"/>
          </w:rPr>
          <w:t>http://www.grants.gov/web/grants/forms/post-award-reporting-forms.html#sortby=1</w:t>
        </w:r>
      </w:hyperlink>
      <w:r w:rsidRPr="008B0230">
        <w:rPr>
          <w:lang w:val="en"/>
        </w:rPr>
        <w:t xml:space="preserve">.  See 43 CFR, Subpart 18.100 for more information on when additional submission of this form is required.  </w:t>
      </w:r>
    </w:p>
    <w:p w:rsidR="00A87B11" w:rsidRPr="008B0230" w:rsidRDefault="00A87B11" w:rsidP="00A87B11">
      <w:pPr>
        <w:pStyle w:val="ListParagraph"/>
        <w:ind w:left="360"/>
        <w:rPr>
          <w:lang w:val="en"/>
        </w:rPr>
      </w:pPr>
    </w:p>
    <w:p w:rsidR="00A87B11" w:rsidRDefault="00A87B11" w:rsidP="00A87B11">
      <w:pPr>
        <w:numPr>
          <w:ilvl w:val="0"/>
          <w:numId w:val="8"/>
        </w:numPr>
        <w:rPr>
          <w:lang w:val="en"/>
        </w:rPr>
      </w:pPr>
      <w:r>
        <w:rPr>
          <w:b/>
          <w:lang w:val="en"/>
        </w:rPr>
        <w:t>Conflict of Interest Disclosures:</w:t>
      </w:r>
      <w:r>
        <w:rPr>
          <w:lang w:val="en"/>
        </w:rPr>
        <w:t xml:space="preserve"> 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 xml:space="preserve">Conflicts of interest include any relationship or matter which might place the recipient, the recipient’s employees, or the </w:t>
      </w:r>
      <w:r w:rsidRPr="00246089">
        <w:rPr>
          <w:lang w:val="en"/>
        </w:rPr>
        <w:lastRenderedPageBreak/>
        <w:t xml:space="preserve">recipient’s </w:t>
      </w:r>
      <w:proofErr w:type="spellStart"/>
      <w:r w:rsidRPr="00246089">
        <w:rPr>
          <w:lang w:val="en"/>
        </w:rPr>
        <w:t>subrecipients</w:t>
      </w:r>
      <w:proofErr w:type="spellEnd"/>
      <w:r w:rsidRPr="00246089">
        <w:rPr>
          <w:lang w:val="en"/>
        </w:rPr>
        <w:t xml:space="preserve">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proofErr w:type="spellStart"/>
      <w:r w:rsidRPr="00246089">
        <w:rPr>
          <w:lang w:val="en"/>
        </w:rPr>
        <w:t>subrecipients</w:t>
      </w:r>
      <w:proofErr w:type="spellEnd"/>
      <w:r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Pr>
          <w:lang w:val="en"/>
        </w:rPr>
        <w:t xml:space="preserve">applicant to </w:t>
      </w:r>
      <w:r w:rsidRPr="00246089">
        <w:rPr>
          <w:lang w:val="en"/>
        </w:rPr>
        <w:t>reduce or resolve the conflict.  Failure to resolve conflicts of interest in a manner that satisfie</w:t>
      </w:r>
      <w:r>
        <w:rPr>
          <w:lang w:val="en"/>
        </w:rPr>
        <w:t>s the Service may result in the project not being select for funding</w:t>
      </w:r>
      <w:r w:rsidRPr="00246089">
        <w:rPr>
          <w:lang w:val="en"/>
        </w:rPr>
        <w:t xml:space="preserve">. </w:t>
      </w:r>
    </w:p>
    <w:p w:rsidR="00A87B11" w:rsidRDefault="00A87B11" w:rsidP="00A87B11">
      <w:pPr>
        <w:ind w:left="360"/>
        <w:rPr>
          <w:lang w:val="en"/>
        </w:rPr>
      </w:pPr>
    </w:p>
    <w:p w:rsidR="00A87B11" w:rsidRPr="00930855" w:rsidRDefault="00A87B11" w:rsidP="00A87B11">
      <w:pPr>
        <w:numPr>
          <w:ilvl w:val="0"/>
          <w:numId w:val="8"/>
        </w:numPr>
        <w:rPr>
          <w:lang w:val="en"/>
        </w:rPr>
      </w:pPr>
      <w:r w:rsidRPr="00174EB2">
        <w:rPr>
          <w:b/>
          <w:lang w:val="en"/>
        </w:rPr>
        <w:t xml:space="preserve">Required Overlap/Duplication Statement: </w:t>
      </w:r>
      <w:r w:rsidRPr="00174EB2">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w:t>
      </w:r>
      <w:r w:rsidRPr="00930855">
        <w:rPr>
          <w:lang w:val="en"/>
        </w:rPr>
        <w:t xml:space="preserve">funding requested from the Service, applicants must notify the Service point of contact for this funding opportunity immediately.   </w:t>
      </w:r>
    </w:p>
    <w:p w:rsidR="00A87B11" w:rsidRPr="00930855" w:rsidRDefault="00A87B11" w:rsidP="00A87B11">
      <w:pPr>
        <w:pStyle w:val="NoSpacing"/>
        <w:ind w:left="360"/>
        <w:rPr>
          <w:rFonts w:ascii="Times New Roman" w:hAnsi="Times New Roman"/>
          <w:sz w:val="24"/>
          <w:szCs w:val="24"/>
        </w:rPr>
      </w:pPr>
    </w:p>
    <w:p w:rsidR="00A87B11" w:rsidRPr="00930855" w:rsidRDefault="00A87B11" w:rsidP="00A87B11">
      <w:pPr>
        <w:spacing w:after="120"/>
        <w:jc w:val="center"/>
        <w:rPr>
          <w:b/>
          <w:u w:val="single"/>
        </w:rPr>
      </w:pPr>
      <w:r w:rsidRPr="00930855">
        <w:rPr>
          <w:b/>
          <w:u w:val="single"/>
        </w:rPr>
        <w:t>Application Checklist</w:t>
      </w:r>
    </w:p>
    <w:p w:rsidR="00A87B11" w:rsidRPr="00930855" w:rsidRDefault="00A87B11" w:rsidP="00A87B11">
      <w:pPr>
        <w:numPr>
          <w:ilvl w:val="0"/>
          <w:numId w:val="2"/>
        </w:numPr>
        <w:tabs>
          <w:tab w:val="clear" w:pos="1080"/>
          <w:tab w:val="num" w:pos="720"/>
        </w:tabs>
        <w:ind w:left="720"/>
      </w:pPr>
      <w:r w:rsidRPr="00930855">
        <w:rPr>
          <w:b/>
        </w:rPr>
        <w:t>SF 424, Application for Federal Assistance</w:t>
      </w:r>
      <w:r w:rsidRPr="00930855">
        <w:t>: A complete, signed and dated SF 424, SF 424-Mandatory, or SF 424-Individual form.</w:t>
      </w:r>
    </w:p>
    <w:p w:rsidR="00A87B11" w:rsidRPr="00930855" w:rsidRDefault="00A87B11" w:rsidP="00A87B11">
      <w:pPr>
        <w:numPr>
          <w:ilvl w:val="0"/>
          <w:numId w:val="2"/>
        </w:numPr>
        <w:tabs>
          <w:tab w:val="clear" w:pos="1080"/>
          <w:tab w:val="num" w:pos="720"/>
        </w:tabs>
        <w:ind w:left="720"/>
        <w:rPr>
          <w:b/>
        </w:rPr>
      </w:pPr>
      <w:r w:rsidRPr="00930855">
        <w:rPr>
          <w:b/>
        </w:rPr>
        <w:t xml:space="preserve">Project summary </w:t>
      </w:r>
    </w:p>
    <w:p w:rsidR="00A87B11" w:rsidRPr="00930855" w:rsidRDefault="00A87B11" w:rsidP="00A87B11">
      <w:pPr>
        <w:numPr>
          <w:ilvl w:val="0"/>
          <w:numId w:val="2"/>
        </w:numPr>
        <w:tabs>
          <w:tab w:val="clear" w:pos="1080"/>
          <w:tab w:val="num" w:pos="720"/>
        </w:tabs>
        <w:ind w:left="720"/>
        <w:rPr>
          <w:b/>
        </w:rPr>
      </w:pPr>
      <w:r w:rsidRPr="00930855">
        <w:rPr>
          <w:b/>
        </w:rPr>
        <w:t>Project narrative</w:t>
      </w:r>
    </w:p>
    <w:p w:rsidR="00A87B11" w:rsidRDefault="00A87B11" w:rsidP="00A87B11">
      <w:pPr>
        <w:numPr>
          <w:ilvl w:val="0"/>
          <w:numId w:val="2"/>
        </w:numPr>
        <w:tabs>
          <w:tab w:val="clear" w:pos="1080"/>
          <w:tab w:val="num" w:pos="720"/>
        </w:tabs>
        <w:ind w:left="720"/>
      </w:pPr>
      <w:r w:rsidRPr="00930855">
        <w:rPr>
          <w:b/>
        </w:rPr>
        <w:t>Single Audit Reporting</w:t>
      </w:r>
      <w:r w:rsidRPr="00DA26B4">
        <w:rPr>
          <w:b/>
        </w:rPr>
        <w:t xml:space="preserve">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w:t>
      </w:r>
      <w:r>
        <w:t>r</w:t>
      </w:r>
      <w:r w:rsidRPr="00F87A2E">
        <w:t xml:space="preserve">eporting </w:t>
      </w:r>
      <w:r>
        <w:t>requirements.</w:t>
      </w:r>
    </w:p>
    <w:p w:rsidR="00A87B11" w:rsidRPr="00DA26B4" w:rsidRDefault="00A87B11" w:rsidP="00A87B11">
      <w:pPr>
        <w:numPr>
          <w:ilvl w:val="0"/>
          <w:numId w:val="2"/>
        </w:numPr>
        <w:tabs>
          <w:tab w:val="clear" w:pos="1080"/>
          <w:tab w:val="num" w:pos="720"/>
        </w:tabs>
        <w:ind w:left="720"/>
      </w:pPr>
      <w:r>
        <w:rPr>
          <w:b/>
        </w:rPr>
        <w:t>SF 424 b</w:t>
      </w:r>
      <w:r w:rsidRPr="00DA26B4">
        <w:rPr>
          <w:b/>
        </w:rPr>
        <w:t>udget form</w:t>
      </w:r>
      <w:r w:rsidRPr="00DA26B4">
        <w:t>:</w:t>
      </w:r>
      <w:r w:rsidRPr="00DA26B4">
        <w:rPr>
          <w:b/>
        </w:rPr>
        <w:t xml:space="preserve"> </w:t>
      </w:r>
      <w:r w:rsidRPr="00DA26B4">
        <w:t>A complete SF 424A or SF 424C Budget Information form</w:t>
      </w:r>
      <w:r>
        <w:t>.</w:t>
      </w:r>
    </w:p>
    <w:p w:rsidR="00A87B11" w:rsidRPr="00DA26B4" w:rsidRDefault="00A87B11" w:rsidP="00A87B11">
      <w:pPr>
        <w:numPr>
          <w:ilvl w:val="0"/>
          <w:numId w:val="1"/>
        </w:numPr>
      </w:pPr>
      <w:r w:rsidRPr="00DA26B4">
        <w:rPr>
          <w:b/>
        </w:rPr>
        <w:t xml:space="preserve">Budget </w:t>
      </w:r>
      <w:r>
        <w:rPr>
          <w:b/>
        </w:rPr>
        <w:t>j</w:t>
      </w:r>
      <w:r w:rsidRPr="00DA26B4">
        <w:rPr>
          <w:b/>
        </w:rPr>
        <w:t>ustification</w:t>
      </w:r>
      <w:r w:rsidRPr="00DA26B4">
        <w:t xml:space="preserve"> </w:t>
      </w:r>
    </w:p>
    <w:p w:rsidR="00A87B11" w:rsidRPr="00F87A2E" w:rsidRDefault="00A87B11" w:rsidP="00A87B11">
      <w:pPr>
        <w:numPr>
          <w:ilvl w:val="0"/>
          <w:numId w:val="1"/>
        </w:numPr>
      </w:pPr>
      <w:r>
        <w:rPr>
          <w:b/>
        </w:rPr>
        <w:t>Federally-funded equipment list</w:t>
      </w:r>
      <w:r w:rsidRPr="00B920C7">
        <w:t>:</w:t>
      </w:r>
      <w:r>
        <w:rPr>
          <w:b/>
        </w:rPr>
        <w:t xml:space="preserve"> </w:t>
      </w:r>
      <w:r w:rsidRPr="00F87A2E">
        <w:t>If Federally</w:t>
      </w:r>
      <w:r>
        <w:t>-</w:t>
      </w:r>
      <w:r w:rsidRPr="00F87A2E">
        <w:t>funded equipment will be used for the project, a list of that equipment</w:t>
      </w:r>
      <w:r>
        <w:t>.</w:t>
      </w:r>
      <w:r w:rsidRPr="00F87A2E">
        <w:t xml:space="preserve"> </w:t>
      </w:r>
    </w:p>
    <w:p w:rsidR="00A87B11" w:rsidRPr="001E0BDE" w:rsidRDefault="00A87B11" w:rsidP="00A87B11">
      <w:pPr>
        <w:numPr>
          <w:ilvl w:val="0"/>
          <w:numId w:val="1"/>
        </w:numPr>
        <w:rPr>
          <w:b/>
        </w:rPr>
      </w:pPr>
      <w:r w:rsidRPr="001E0BDE">
        <w:rPr>
          <w:b/>
        </w:rPr>
        <w:t>Indirect cost statement</w:t>
      </w:r>
    </w:p>
    <w:p w:rsidR="00A87B11" w:rsidRPr="000436D4" w:rsidRDefault="00A87B11" w:rsidP="00A87B11">
      <w:pPr>
        <w:numPr>
          <w:ilvl w:val="0"/>
          <w:numId w:val="1"/>
        </w:numPr>
      </w:pPr>
      <w:r w:rsidRPr="00B920C7">
        <w:rPr>
          <w:b/>
        </w:rPr>
        <w:t>NICRA</w:t>
      </w:r>
      <w:r>
        <w:t xml:space="preserve">: When </w:t>
      </w:r>
      <w:r w:rsidRPr="000436D4">
        <w:t>applicable, a copy of the organization’s current N</w:t>
      </w:r>
      <w:r>
        <w:t xml:space="preserve">egotiated Indirect </w:t>
      </w:r>
      <w:r w:rsidRPr="000436D4">
        <w:t>Cost Rate Agreement</w:t>
      </w:r>
      <w:r>
        <w:t>.</w:t>
      </w:r>
      <w:r w:rsidRPr="000436D4">
        <w:t xml:space="preserve"> </w:t>
      </w:r>
    </w:p>
    <w:p w:rsidR="00A87B11" w:rsidRPr="00F87A2E" w:rsidRDefault="00A87B11" w:rsidP="00A87B11">
      <w:pPr>
        <w:numPr>
          <w:ilvl w:val="0"/>
          <w:numId w:val="1"/>
        </w:numPr>
      </w:pPr>
      <w:r>
        <w:rPr>
          <w:b/>
        </w:rPr>
        <w:t xml:space="preserve">SF 424 Assurances form: </w:t>
      </w:r>
      <w:r w:rsidRPr="00F87A2E">
        <w:t xml:space="preserve">Signed and dated </w:t>
      </w:r>
      <w:r>
        <w:t xml:space="preserve">SF 424B or SF </w:t>
      </w:r>
      <w:r w:rsidRPr="00F87A2E">
        <w:t>424D Assurances form</w:t>
      </w:r>
      <w:r>
        <w:t>.</w:t>
      </w:r>
    </w:p>
    <w:p w:rsidR="00A87B11" w:rsidRPr="00174EB2" w:rsidRDefault="00A87B11" w:rsidP="00A87B11">
      <w:pPr>
        <w:numPr>
          <w:ilvl w:val="0"/>
          <w:numId w:val="1"/>
        </w:numPr>
      </w:pPr>
      <w:r w:rsidRPr="00174EB2">
        <w:rPr>
          <w:b/>
        </w:rPr>
        <w:t xml:space="preserve">SF LLL form: </w:t>
      </w:r>
      <w:r w:rsidRPr="00174EB2">
        <w:t>If applicable, completed SF-LLL Disclosure of Lobbying Activities form.</w:t>
      </w:r>
    </w:p>
    <w:p w:rsidR="00A87B11" w:rsidRPr="00174EB2" w:rsidRDefault="00A87B11" w:rsidP="00A87B11">
      <w:pPr>
        <w:numPr>
          <w:ilvl w:val="0"/>
          <w:numId w:val="1"/>
        </w:numPr>
      </w:pPr>
      <w:r w:rsidRPr="00174EB2">
        <w:rPr>
          <w:b/>
        </w:rPr>
        <w:lastRenderedPageBreak/>
        <w:t>Conflict of Interest disclosure,</w:t>
      </w:r>
      <w:r w:rsidRPr="00174EB2">
        <w:t xml:space="preserve"> when applicable.</w:t>
      </w:r>
    </w:p>
    <w:p w:rsidR="00A87B11" w:rsidRPr="00174EB2" w:rsidRDefault="00A87B11" w:rsidP="00A87B11">
      <w:pPr>
        <w:numPr>
          <w:ilvl w:val="0"/>
          <w:numId w:val="1"/>
        </w:numPr>
        <w:rPr>
          <w:b/>
        </w:rPr>
      </w:pPr>
      <w:r w:rsidRPr="00174EB2">
        <w:rPr>
          <w:b/>
        </w:rPr>
        <w:t>Overlap/Duplication statement</w:t>
      </w:r>
    </w:p>
    <w:p w:rsidR="00A87B11" w:rsidRDefault="00A87B11" w:rsidP="00A87B11"/>
    <w:p w:rsidR="00A87B11" w:rsidRPr="00F87A2E" w:rsidRDefault="00A87B11" w:rsidP="00A87B11">
      <w:r w:rsidRPr="00F87A2E">
        <w:t>Failure to provide complete information</w:t>
      </w:r>
      <w:r>
        <w:t xml:space="preserve"> </w:t>
      </w:r>
      <w:r w:rsidRPr="00F87A2E">
        <w:t xml:space="preserve">may cause delays, postponement, or rejection of the application.  </w:t>
      </w:r>
    </w:p>
    <w:p w:rsidR="00A87B11" w:rsidRPr="00F87A2E" w:rsidRDefault="00A87B11" w:rsidP="00A87B11"/>
    <w:p w:rsidR="00A87B11" w:rsidRPr="00F87A2E" w:rsidRDefault="00A87B11" w:rsidP="00A87B11">
      <w:pPr>
        <w:rPr>
          <w:b/>
          <w:bCs/>
        </w:rPr>
      </w:pPr>
      <w:r w:rsidRPr="00F87A2E">
        <w:rPr>
          <w:b/>
          <w:bCs/>
        </w:rPr>
        <w:t xml:space="preserve">V. </w:t>
      </w:r>
      <w:r w:rsidRPr="00A841EC">
        <w:rPr>
          <w:b/>
          <w:bCs/>
        </w:rPr>
        <w:t>Submission Instructions</w:t>
      </w:r>
    </w:p>
    <w:p w:rsidR="00A87B11" w:rsidRDefault="00A87B11" w:rsidP="00A87B11">
      <w:pPr>
        <w:pStyle w:val="BodyText"/>
        <w:jc w:val="left"/>
        <w:rPr>
          <w:sz w:val="24"/>
        </w:rPr>
      </w:pPr>
      <w:r w:rsidRPr="005A3A9A">
        <w:rPr>
          <w:b/>
          <w:sz w:val="24"/>
        </w:rPr>
        <w:t>SUBMISSION DEADLINE</w:t>
      </w:r>
      <w:r w:rsidRPr="007303C3">
        <w:rPr>
          <w:sz w:val="24"/>
          <w:highlight w:val="yellow"/>
        </w:rPr>
        <w:t>: [enter deadline date(s) or open period start and end dates].</w:t>
      </w:r>
    </w:p>
    <w:p w:rsidR="00A87B11" w:rsidRDefault="00A87B11" w:rsidP="00A87B11">
      <w:pPr>
        <w:pStyle w:val="BodyText"/>
        <w:jc w:val="left"/>
        <w:rPr>
          <w:sz w:val="24"/>
        </w:rPr>
      </w:pPr>
    </w:p>
    <w:p w:rsidR="00A87B11" w:rsidRPr="00A715B3" w:rsidRDefault="00A87B11" w:rsidP="00A87B11">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A87B11" w:rsidRDefault="00A87B11" w:rsidP="00A87B11">
      <w:pPr>
        <w:pStyle w:val="CommentText"/>
        <w:rPr>
          <w:sz w:val="24"/>
          <w:szCs w:val="24"/>
        </w:rPr>
      </w:pPr>
    </w:p>
    <w:p w:rsidR="00A87B11" w:rsidRPr="00930855" w:rsidRDefault="00A87B11" w:rsidP="00A87B11">
      <w:pPr>
        <w:pStyle w:val="BodyText"/>
        <w:jc w:val="left"/>
        <w:rPr>
          <w:sz w:val="24"/>
        </w:rPr>
      </w:pPr>
      <w:r w:rsidRPr="00930855">
        <w:rPr>
          <w:sz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930855">
        <w:rPr>
          <w:b/>
          <w:color w:val="800000"/>
          <w:sz w:val="24"/>
          <w:u w:val="single"/>
        </w:rPr>
        <w:t>ONE</w:t>
      </w:r>
      <w:r w:rsidRPr="00930855">
        <w:rPr>
          <w:sz w:val="24"/>
        </w:rPr>
        <w:t xml:space="preserve"> of the submission options:  </w:t>
      </w:r>
    </w:p>
    <w:p w:rsidR="00A87B11" w:rsidRPr="00756FEC" w:rsidRDefault="00A87B11" w:rsidP="00A87B11">
      <w:pPr>
        <w:pStyle w:val="BodyText"/>
        <w:rPr>
          <w:sz w:val="24"/>
          <w:highlight w:val="yellow"/>
        </w:rPr>
      </w:pPr>
    </w:p>
    <w:p w:rsidR="00A87B11" w:rsidRPr="00930855" w:rsidRDefault="00A87B11" w:rsidP="00A87B11">
      <w:pPr>
        <w:pStyle w:val="BodyText"/>
        <w:jc w:val="left"/>
        <w:rPr>
          <w:b/>
          <w:i/>
          <w:sz w:val="24"/>
        </w:rPr>
      </w:pPr>
      <w:bookmarkStart w:id="1" w:name="OLE_LINK2"/>
      <w:bookmarkStart w:id="2" w:name="OLE_LINK3"/>
      <w:r w:rsidRPr="00930855">
        <w:rPr>
          <w:b/>
          <w:i/>
          <w:sz w:val="24"/>
        </w:rPr>
        <w:t>To submit an application by e-mail:</w:t>
      </w:r>
    </w:p>
    <w:p w:rsidR="00A87B11" w:rsidRPr="00930855" w:rsidRDefault="00A87B11" w:rsidP="00A87B11">
      <w:pPr>
        <w:pStyle w:val="BodyText"/>
        <w:jc w:val="left"/>
        <w:rPr>
          <w:sz w:val="24"/>
        </w:rPr>
      </w:pPr>
      <w:r w:rsidRPr="00930855">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930855">
        <w:rPr>
          <w:sz w:val="24"/>
        </w:rPr>
        <w:t xml:space="preserve">E-mail your application to the Service program point of contact identified in the Grants.gov funding opportunity.  </w:t>
      </w:r>
    </w:p>
    <w:p w:rsidR="00A87B11" w:rsidRPr="00930855" w:rsidRDefault="00A87B11" w:rsidP="00A87B11">
      <w:pPr>
        <w:pStyle w:val="BodyText"/>
        <w:jc w:val="left"/>
        <w:rPr>
          <w:sz w:val="24"/>
        </w:rPr>
      </w:pPr>
    </w:p>
    <w:p w:rsidR="00A87B11" w:rsidRPr="00B920C7" w:rsidRDefault="00A87B11" w:rsidP="00A87B11">
      <w:pPr>
        <w:pStyle w:val="BodyText"/>
        <w:jc w:val="left"/>
        <w:rPr>
          <w:rFonts w:ascii="Arial" w:hAnsi="Arial" w:cs="Arial"/>
          <w:sz w:val="24"/>
        </w:rPr>
      </w:pPr>
      <w:r w:rsidRPr="0093085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A87B11" w:rsidRPr="00F87A2E" w:rsidRDefault="00A87B11" w:rsidP="00A87B11">
      <w:pPr>
        <w:pStyle w:val="BodyText"/>
        <w:jc w:val="left"/>
        <w:rPr>
          <w:sz w:val="24"/>
        </w:rPr>
      </w:pPr>
    </w:p>
    <w:bookmarkEnd w:id="1"/>
    <w:bookmarkEnd w:id="2"/>
    <w:p w:rsidR="00A87B11" w:rsidRPr="00A841EC" w:rsidRDefault="00A87B11" w:rsidP="00A87B11">
      <w:pPr>
        <w:pStyle w:val="Heading7"/>
        <w:rPr>
          <w:b w:val="0"/>
          <w:bCs w:val="0"/>
          <w:sz w:val="24"/>
          <w:u w:val="none"/>
        </w:rPr>
      </w:pPr>
      <w:r w:rsidRPr="00A841EC">
        <w:rPr>
          <w:bCs w:val="0"/>
          <w:sz w:val="24"/>
          <w:u w:val="none"/>
        </w:rPr>
        <w:t>VI</w:t>
      </w:r>
      <w:r w:rsidRPr="00A841EC">
        <w:rPr>
          <w:b w:val="0"/>
          <w:bCs w:val="0"/>
          <w:sz w:val="24"/>
          <w:u w:val="none"/>
        </w:rPr>
        <w:t xml:space="preserve">. </w:t>
      </w:r>
      <w:r w:rsidRPr="00A841EC">
        <w:rPr>
          <w:sz w:val="24"/>
          <w:u w:val="none"/>
        </w:rPr>
        <w:t>Application Review</w:t>
      </w:r>
      <w:r>
        <w:rPr>
          <w:sz w:val="24"/>
          <w:u w:val="none"/>
        </w:rPr>
        <w:t xml:space="preserve"> Information</w:t>
      </w:r>
      <w:r w:rsidRPr="00A841EC">
        <w:rPr>
          <w:sz w:val="24"/>
          <w:u w:val="none"/>
        </w:rPr>
        <w:t xml:space="preserve"> </w:t>
      </w:r>
    </w:p>
    <w:p w:rsidR="00A87B11" w:rsidRPr="00A841EC" w:rsidRDefault="00A87B11" w:rsidP="00A87B11">
      <w:pPr>
        <w:pStyle w:val="Heading7"/>
        <w:rPr>
          <w:b w:val="0"/>
          <w:bCs w:val="0"/>
          <w:sz w:val="24"/>
          <w:u w:val="none"/>
        </w:rPr>
      </w:pPr>
      <w:r>
        <w:rPr>
          <w:sz w:val="24"/>
          <w:u w:val="none"/>
        </w:rPr>
        <w:t>Criteria</w:t>
      </w:r>
      <w:r w:rsidRPr="00A841EC">
        <w:rPr>
          <w:sz w:val="24"/>
          <w:u w:val="none"/>
        </w:rPr>
        <w:t xml:space="preserve"> </w:t>
      </w:r>
    </w:p>
    <w:p w:rsidR="00A87B11" w:rsidRPr="00691A37" w:rsidRDefault="00A87B11" w:rsidP="00A87B11">
      <w:pPr>
        <w:rPr>
          <w:bCs/>
        </w:rPr>
      </w:pPr>
      <w:r>
        <w:rPr>
          <w:bCs/>
        </w:rPr>
        <w:t>The Service</w:t>
      </w:r>
      <w:r w:rsidRPr="00691A37">
        <w:rPr>
          <w:bCs/>
        </w:rPr>
        <w:t xml:space="preserve"> monarch butterfly Species Status Assessment (SSA) team worked through a process of prioritizing research options focused on providing important information to aid decision </w:t>
      </w:r>
      <w:r w:rsidRPr="00691A37">
        <w:rPr>
          <w:bCs/>
        </w:rPr>
        <w:lastRenderedPageBreak/>
        <w:t xml:space="preserve">making. The team considered the following criteria: relevance to the SSA, likelihood of successful completion, importance of potential scientific impact, cost, timeliness, and other collateral benefits for the Service and our partners. Secondarily, </w:t>
      </w:r>
      <w:r>
        <w:rPr>
          <w:bCs/>
        </w:rPr>
        <w:t>the team</w:t>
      </w:r>
      <w:r w:rsidRPr="00691A37">
        <w:rPr>
          <w:bCs/>
        </w:rPr>
        <w:t xml:space="preserve"> considered priorities identified by the </w:t>
      </w:r>
      <w:proofErr w:type="spellStart"/>
      <w:r w:rsidRPr="00691A37">
        <w:rPr>
          <w:bCs/>
        </w:rPr>
        <w:t>Trinational</w:t>
      </w:r>
      <w:proofErr w:type="spellEnd"/>
      <w:r w:rsidRPr="00691A37">
        <w:rPr>
          <w:bCs/>
        </w:rPr>
        <w:t xml:space="preserve"> Monarch Conservation Science Partnership that would support collaborative tri-national efforts related to monarch science and conservation.</w:t>
      </w:r>
    </w:p>
    <w:p w:rsidR="00A87B11" w:rsidRPr="00691A37" w:rsidRDefault="00A87B11" w:rsidP="00A87B11">
      <w:pPr>
        <w:rPr>
          <w:bCs/>
        </w:rPr>
      </w:pPr>
    </w:p>
    <w:p w:rsidR="00A87B11" w:rsidRDefault="00A87B11" w:rsidP="00A87B11">
      <w:pPr>
        <w:rPr>
          <w:bCs/>
        </w:rPr>
      </w:pPr>
      <w:r w:rsidRPr="00691A37">
        <w:rPr>
          <w:bCs/>
        </w:rPr>
        <w:t>The SSA team identified a list of potential topics, based o</w:t>
      </w:r>
      <w:r>
        <w:rPr>
          <w:bCs/>
        </w:rPr>
        <w:t xml:space="preserve">n the SSA framework to date. They </w:t>
      </w:r>
      <w:r w:rsidRPr="00691A37">
        <w:rPr>
          <w:bCs/>
        </w:rPr>
        <w:t>identified critical information gaps or uncertainties related to our ongoing modeling efforts and the overall state of the science. This list was not limited to known projects or existing proposals. The team was asked to apply weightings to the associated criteria and the team's combined weightings were then applied to select the highest ranking topics. The top 3 topics selected were: 1) genetics of migration, 2) overwintering density and abundance, and 3) Western threats.</w:t>
      </w:r>
    </w:p>
    <w:p w:rsidR="00A87B11" w:rsidRPr="00691A37" w:rsidRDefault="00A87B11" w:rsidP="00A87B11">
      <w:pPr>
        <w:rPr>
          <w:bCs/>
        </w:rPr>
      </w:pPr>
    </w:p>
    <w:p w:rsidR="00A87B11" w:rsidRDefault="00A87B11" w:rsidP="00A87B11">
      <w:pPr>
        <w:rPr>
          <w:b/>
          <w:bCs/>
        </w:rPr>
      </w:pPr>
      <w:r w:rsidRPr="00F87A2E">
        <w:rPr>
          <w:b/>
          <w:bCs/>
        </w:rPr>
        <w:t xml:space="preserve">Review and Selection Process: </w:t>
      </w:r>
    </w:p>
    <w:p w:rsidR="00A87B11" w:rsidRDefault="00A87B11" w:rsidP="00A87B11">
      <w:r>
        <w:rPr>
          <w:bCs/>
        </w:rPr>
        <w:t xml:space="preserve">Proposals will be reviewed by US Fish and Wildlife staff. </w:t>
      </w:r>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A87B11" w:rsidRDefault="00A87B11" w:rsidP="00A87B11"/>
    <w:p w:rsidR="00A87B11" w:rsidRDefault="00A87B11" w:rsidP="00A87B11">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p>
    <w:p w:rsidR="00A87B11" w:rsidRDefault="00A87B11" w:rsidP="00A87B11"/>
    <w:p w:rsidR="00A87B11" w:rsidRPr="00323CF1" w:rsidRDefault="00A87B11" w:rsidP="00A87B11">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A87B11" w:rsidRDefault="00A87B11" w:rsidP="00A87B11">
      <w:pPr>
        <w:rPr>
          <w:bCs/>
        </w:rPr>
      </w:pPr>
    </w:p>
    <w:p w:rsidR="00A87B11" w:rsidRDefault="00A87B11" w:rsidP="00A87B11">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A87B11" w:rsidRDefault="00A87B11" w:rsidP="00A87B11"/>
    <w:p w:rsidR="00A87B11" w:rsidRDefault="00A87B11" w:rsidP="00A87B11">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A87B11" w:rsidRDefault="00A87B11" w:rsidP="00A87B11"/>
    <w:p w:rsidR="00A87B11" w:rsidRDefault="00A87B11" w:rsidP="00A87B11">
      <w:r>
        <w:lastRenderedPageBreak/>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16" w:history="1">
        <w:r w:rsidRPr="004706E8">
          <w:rPr>
            <w:rStyle w:val="Hyperlink"/>
          </w:rPr>
          <w:t>https://www.fws.gov/grants/atc.html</w:t>
        </w:r>
      </w:hyperlink>
      <w:r>
        <w:t xml:space="preserve">. </w:t>
      </w:r>
    </w:p>
    <w:p w:rsidR="00A87B11" w:rsidRDefault="00A87B11" w:rsidP="00A87B11"/>
    <w:p w:rsidR="00A87B11" w:rsidRPr="00323CF1" w:rsidRDefault="00A87B11" w:rsidP="00A87B11">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17" w:history="1">
        <w:r w:rsidRPr="00E83F64">
          <w:rPr>
            <w:rStyle w:val="Hyperlink"/>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A87B11" w:rsidRDefault="00A87B11" w:rsidP="00A87B11">
      <w:pPr>
        <w:rPr>
          <w:bCs/>
        </w:rPr>
      </w:pPr>
    </w:p>
    <w:p w:rsidR="00A87B11" w:rsidRPr="00F87A2E" w:rsidRDefault="00A87B11" w:rsidP="00A87B11">
      <w:pPr>
        <w:rPr>
          <w:b/>
          <w:bCs/>
          <w:u w:val="single"/>
        </w:rPr>
      </w:pPr>
      <w:r w:rsidRPr="00F87A2E">
        <w:rPr>
          <w:b/>
          <w:bCs/>
        </w:rPr>
        <w:t xml:space="preserve">VII. </w:t>
      </w:r>
      <w:r w:rsidRPr="00A841EC">
        <w:rPr>
          <w:b/>
          <w:bCs/>
        </w:rPr>
        <w:t>Award Administration</w:t>
      </w:r>
    </w:p>
    <w:p w:rsidR="00A87B11" w:rsidRPr="007A0FA9" w:rsidRDefault="00A87B11" w:rsidP="00A87B11">
      <w:pPr>
        <w:rPr>
          <w:b/>
          <w:bCs/>
        </w:rPr>
      </w:pPr>
      <w:r w:rsidRPr="00F87A2E">
        <w:rPr>
          <w:b/>
          <w:bCs/>
        </w:rPr>
        <w:t xml:space="preserve">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r w:rsidRPr="001E0BDE">
        <w:rPr>
          <w:bCs/>
        </w:rPr>
        <w:t xml:space="preserve">  </w:t>
      </w:r>
      <w:r w:rsidRPr="00D07B8D">
        <w:t xml:space="preserve">Applicants whose projects are not selected for funding will receive written notice, most often by e-mail, </w:t>
      </w:r>
      <w:r>
        <w:t>30 days</w:t>
      </w:r>
      <w:r w:rsidRPr="00D07B8D">
        <w:t xml:space="preserve"> of the final review decision.</w:t>
      </w:r>
      <w:r>
        <w:t xml:space="preserve">  </w:t>
      </w:r>
    </w:p>
    <w:p w:rsidR="00A87B11" w:rsidRDefault="00A87B11" w:rsidP="00A87B11"/>
    <w:p w:rsidR="00A87B11" w:rsidRPr="00F87A2E" w:rsidRDefault="00A87B11" w:rsidP="00A87B11">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rsidR="00A87B11" w:rsidRPr="00F87A2E" w:rsidRDefault="00A87B11" w:rsidP="00A87B11"/>
    <w:p w:rsidR="00A87B11" w:rsidRPr="004C7FD7" w:rsidRDefault="00A87B11" w:rsidP="00A87B11">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t>Service’s Standard Award Terms and Conditions</w:t>
      </w:r>
      <w:r w:rsidRPr="004C7FD7">
        <w:t xml:space="preserve"> are </w:t>
      </w:r>
      <w:r>
        <w:t>available</w:t>
      </w:r>
      <w:r w:rsidRPr="004C7FD7">
        <w:t xml:space="preserve"> on the Internet at </w:t>
      </w:r>
      <w:hyperlink r:id="rId18" w:history="1">
        <w:r w:rsidRPr="00E83F64">
          <w:rPr>
            <w:rStyle w:val="Hyperlink"/>
          </w:rPr>
          <w:t>https://www.fws.gov/grants/atc.html</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rsidR="00A87B11" w:rsidRDefault="00A87B11" w:rsidP="00A87B11"/>
    <w:p w:rsidR="00A87B11" w:rsidRDefault="00A87B11" w:rsidP="00A87B11">
      <w:pPr>
        <w:ind w:left="-1"/>
      </w:pPr>
      <w:r>
        <w:rPr>
          <w:b/>
        </w:rPr>
        <w:lastRenderedPageBreak/>
        <w:t xml:space="preserve">Special Terms and </w:t>
      </w:r>
      <w:r w:rsidRPr="007303C3">
        <w:rPr>
          <w:b/>
        </w:rPr>
        <w:t>Conditions</w:t>
      </w:r>
    </w:p>
    <w:p w:rsidR="00A87B11" w:rsidRPr="00BC5EAF" w:rsidRDefault="00A87B11" w:rsidP="00A87B11">
      <w:pPr>
        <w:spacing w:after="200"/>
        <w:contextualSpacing/>
      </w:pPr>
      <w:r w:rsidRPr="00BC5EAF">
        <w:rPr>
          <w:color w:val="313131"/>
        </w:rPr>
        <w:t xml:space="preserve">The deliverables of this award include a </w:t>
      </w:r>
      <w:r w:rsidRPr="00BC5EAF">
        <w:t xml:space="preserve">manuscript for publication in a peer-reviewed journal and presentation to at least 1 national-level scientific conference (e.g. Society for Integrative and Comparative Biology). All publications and presentations must include a statement acknowledging support from the U.S. Fish and Wildlife. </w:t>
      </w:r>
    </w:p>
    <w:p w:rsidR="00A87B11" w:rsidRPr="00BC5EAF" w:rsidRDefault="00A87B11" w:rsidP="00A87B11">
      <w:pPr>
        <w:ind w:left="-1"/>
      </w:pPr>
    </w:p>
    <w:p w:rsidR="00A87B11" w:rsidRPr="00BC5EAF" w:rsidRDefault="00A87B11" w:rsidP="00A87B11">
      <w:pPr>
        <w:ind w:left="-1"/>
      </w:pPr>
      <w:r w:rsidRPr="00BC5EAF">
        <w:t>The Recipient will conduct scientific and scholarly activities as defined in Department of the Interior policy 305 DM 3, Integrity of Scientific and Scholarly Activities that are intended for use in Service decision-making processes and/or publications. Acceptance of this award carries with it the responsibility to be aware of and follow the Code of Scientific and Scholarly Conduct described in 305 DM 3, Section 3.7 to the best of your ability.</w:t>
      </w:r>
    </w:p>
    <w:p w:rsidR="00A87B11" w:rsidRPr="00212FE7" w:rsidRDefault="00A87B11" w:rsidP="00A87B11"/>
    <w:p w:rsidR="00A87B11" w:rsidRDefault="00A87B11" w:rsidP="00A87B11">
      <w:pPr>
        <w:ind w:left="-1"/>
      </w:pPr>
      <w:r w:rsidRPr="00F87A2E">
        <w:rPr>
          <w:b/>
        </w:rPr>
        <w:t>Recipient Reporting Requirements</w:t>
      </w:r>
      <w:r w:rsidRPr="00F87A2E">
        <w:t xml:space="preserve">: </w:t>
      </w:r>
    </w:p>
    <w:p w:rsidR="00A87B11" w:rsidRDefault="00A87B11" w:rsidP="00A87B11">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A87B11" w:rsidRDefault="00A87B11" w:rsidP="00A87B11">
      <w:pPr>
        <w:ind w:left="-1"/>
      </w:pPr>
    </w:p>
    <w:p w:rsidR="00A87B11" w:rsidRPr="00203CF7" w:rsidRDefault="00A87B11" w:rsidP="00A87B11">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A87B11" w:rsidRDefault="00A87B11" w:rsidP="00A87B11">
      <w:pPr>
        <w:ind w:left="-1"/>
      </w:pPr>
    </w:p>
    <w:p w:rsidR="00A87B11" w:rsidRDefault="00A87B11" w:rsidP="00A87B11">
      <w:pPr>
        <w:ind w:left="-1"/>
      </w:pPr>
      <w:r>
        <w:t xml:space="preserve">Recipients must use the Standard Form 425, Federal Financial Report for financial reporting, available on the Internet at </w:t>
      </w:r>
      <w:hyperlink r:id="rId19" w:anchor="sortby=1" w:history="1">
        <w:r w:rsidRPr="00E83F64">
          <w:rPr>
            <w:rStyle w:val="Hyperlink"/>
          </w:rPr>
          <w:t>http://www.grants.gov/web/grants/forms/post-award-reporting-forms.html#sortby=1</w:t>
        </w:r>
      </w:hyperlink>
      <w:r>
        <w:t>.</w:t>
      </w:r>
    </w:p>
    <w:p w:rsidR="00A87B11" w:rsidRDefault="00A87B11" w:rsidP="00A87B11">
      <w:pPr>
        <w:ind w:left="-1"/>
      </w:pPr>
      <w:r>
        <w:t xml:space="preserve"> </w:t>
      </w:r>
    </w:p>
    <w:p w:rsidR="00A87B11" w:rsidRDefault="00A87B11" w:rsidP="00A87B11">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rsidR="00A87B11" w:rsidRDefault="00A87B11" w:rsidP="00A87B11">
      <w:pPr>
        <w:ind w:left="-1"/>
      </w:pPr>
    </w:p>
    <w:p w:rsidR="00A87B11" w:rsidRPr="00114A89" w:rsidRDefault="00A87B11" w:rsidP="00A87B11">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rsidR="00A87B11" w:rsidRPr="00114A89" w:rsidRDefault="00A87B11" w:rsidP="00A87B11">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A87B11" w:rsidRPr="00114A89" w:rsidRDefault="00A87B11" w:rsidP="00A87B11">
      <w:pPr>
        <w:numPr>
          <w:ilvl w:val="0"/>
          <w:numId w:val="4"/>
        </w:numPr>
      </w:pPr>
      <w:r w:rsidRPr="00114A89">
        <w:lastRenderedPageBreak/>
        <w:t>Favorable developments that enable meeting time schedules and objectives sooner or at less cost than anticipated or producing more or different beneficial results than originally planned.</w:t>
      </w:r>
    </w:p>
    <w:p w:rsidR="00A87B11" w:rsidRDefault="00A87B11" w:rsidP="00A87B11">
      <w:pPr>
        <w:ind w:left="-1"/>
      </w:pPr>
    </w:p>
    <w:p w:rsidR="00A87B11" w:rsidRPr="00F87A2E" w:rsidRDefault="00A87B11" w:rsidP="00A87B11">
      <w:pPr>
        <w:ind w:left="-1"/>
      </w:pPr>
      <w:r w:rsidRPr="00F87A2E">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rsidR="00A87B11" w:rsidRDefault="00A87B11" w:rsidP="00A87B11">
      <w:pPr>
        <w:rPr>
          <w:lang w:val="pt-BR"/>
        </w:rPr>
      </w:pPr>
    </w:p>
    <w:p w:rsidR="00A87B11" w:rsidRPr="00EE79E1" w:rsidRDefault="00A87B11" w:rsidP="00A87B11">
      <w:r w:rsidRPr="00EE79E1">
        <w:rPr>
          <w:b/>
        </w:rPr>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A87B11" w:rsidRPr="00EE79E1" w:rsidRDefault="00A87B11" w:rsidP="00A87B11"/>
    <w:p w:rsidR="00A87B11" w:rsidRDefault="00A87B11" w:rsidP="00A87B11">
      <w:r w:rsidRPr="00EE79E1">
        <w:rPr>
          <w:b/>
        </w:rPr>
        <w:t>Other Mandatory Disclosures:</w:t>
      </w:r>
      <w:r>
        <w:rPr>
          <w:b/>
        </w:rPr>
        <w:t xml:space="preserve"> </w:t>
      </w: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t>P</w:t>
      </w:r>
      <w:r w:rsidRPr="00836137">
        <w:t>art 180, 31 U.S.C. 3321, and 41 U.S.C. 2313.)</w:t>
      </w:r>
    </w:p>
    <w:p w:rsidR="00A87B11" w:rsidRDefault="00A87B11" w:rsidP="00A87B11"/>
    <w:p w:rsidR="00A87B11" w:rsidRDefault="00A87B11" w:rsidP="00A87B1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A87B11" w:rsidRPr="00F87A2E" w:rsidRDefault="00A87B11" w:rsidP="00A87B11">
      <w:pPr>
        <w:rPr>
          <w:lang w:val="pt-BR"/>
        </w:rPr>
      </w:pPr>
    </w:p>
    <w:p w:rsidR="00A87B11" w:rsidRDefault="00A87B11" w:rsidP="00A87B11">
      <w:pPr>
        <w:rPr>
          <w:b/>
          <w:lang w:val="pt-BR"/>
        </w:rPr>
      </w:pPr>
      <w:r w:rsidRPr="00F87A2E">
        <w:rPr>
          <w:b/>
          <w:lang w:val="pt-BR"/>
        </w:rPr>
        <w:t xml:space="preserve">VIII. </w:t>
      </w:r>
      <w:r w:rsidRPr="00A841EC">
        <w:rPr>
          <w:b/>
          <w:lang w:val="pt-BR"/>
        </w:rPr>
        <w:t>Agency Contacts</w:t>
      </w:r>
    </w:p>
    <w:p w:rsidR="00A87B11" w:rsidRDefault="00A87B11" w:rsidP="00A87B11">
      <w:pPr>
        <w:rPr>
          <w:lang w:val="pt-BR"/>
        </w:rPr>
      </w:pPr>
      <w:r>
        <w:rPr>
          <w:lang w:val="pt-BR"/>
        </w:rPr>
        <w:t>Anna-Marie York</w:t>
      </w:r>
    </w:p>
    <w:p w:rsidR="00A87B11" w:rsidRDefault="00A87B11" w:rsidP="00A87B11">
      <w:pPr>
        <w:rPr>
          <w:lang w:val="pt-BR"/>
        </w:rPr>
      </w:pPr>
      <w:r>
        <w:rPr>
          <w:lang w:val="pt-BR"/>
        </w:rPr>
        <w:t>U.S. Fish and Wildlife</w:t>
      </w:r>
    </w:p>
    <w:p w:rsidR="00A87B11" w:rsidRDefault="00A87B11" w:rsidP="00A87B11">
      <w:pPr>
        <w:rPr>
          <w:lang w:val="pt-BR"/>
        </w:rPr>
      </w:pPr>
      <w:r>
        <w:rPr>
          <w:lang w:val="pt-BR"/>
        </w:rPr>
        <w:t>Science Applications</w:t>
      </w:r>
    </w:p>
    <w:p w:rsidR="00A87B11" w:rsidRDefault="00A87B11" w:rsidP="00A87B11">
      <w:pPr>
        <w:rPr>
          <w:lang w:val="pt-BR"/>
        </w:rPr>
      </w:pPr>
      <w:hyperlink r:id="rId20" w:history="1">
        <w:r w:rsidRPr="007E7A1C">
          <w:rPr>
            <w:rStyle w:val="Hyperlink"/>
            <w:lang w:val="pt-BR"/>
          </w:rPr>
          <w:t>anna-marie_york@fws.gov</w:t>
        </w:r>
      </w:hyperlink>
    </w:p>
    <w:p w:rsidR="00A87B11" w:rsidRDefault="00A87B11" w:rsidP="00A87B11">
      <w:pPr>
        <w:rPr>
          <w:lang w:val="pt-BR"/>
        </w:rPr>
      </w:pPr>
      <w:r>
        <w:rPr>
          <w:lang w:val="pt-BR"/>
        </w:rPr>
        <w:t>703-358-1881</w:t>
      </w:r>
    </w:p>
    <w:p w:rsidR="00A87B11" w:rsidRPr="00F87A2E" w:rsidRDefault="00A87B11" w:rsidP="00A87B11">
      <w:pPr>
        <w:rPr>
          <w:b/>
          <w:lang w:val="pt-BR"/>
        </w:rPr>
      </w:pPr>
    </w:p>
    <w:p w:rsidR="003E14A9" w:rsidRDefault="003E14A9"/>
    <w:sectPr w:rsidR="003E14A9" w:rsidSect="00D84397">
      <w:headerReference w:type="default" r:id="rId21"/>
      <w:pgSz w:w="12240" w:h="15840"/>
      <w:pgMar w:top="1440" w:right="1440" w:bottom="1440" w:left="144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Default="00A87B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4"/>
  </w:num>
  <w:num w:numId="5">
    <w:abstractNumId w:val="6"/>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B11"/>
    <w:rsid w:val="003E14A9"/>
    <w:rsid w:val="00A87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1929"/>
  <w15:chartTrackingRefBased/>
  <w15:docId w15:val="{34C4F2DE-E7BA-4B30-9AF1-23B2BA859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B1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A87B11"/>
    <w:pPr>
      <w:keepNext/>
      <w:ind w:left="360" w:hanging="360"/>
      <w:jc w:val="both"/>
      <w:outlineLvl w:val="1"/>
    </w:pPr>
    <w:rPr>
      <w:b/>
      <w:bCs/>
      <w:sz w:val="22"/>
    </w:rPr>
  </w:style>
  <w:style w:type="paragraph" w:styleId="Heading7">
    <w:name w:val="heading 7"/>
    <w:basedOn w:val="Normal"/>
    <w:next w:val="Normal"/>
    <w:link w:val="Heading7Char"/>
    <w:qFormat/>
    <w:rsid w:val="00A87B11"/>
    <w:pPr>
      <w:keepNext/>
      <w:outlineLvl w:val="6"/>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87B11"/>
    <w:rPr>
      <w:rFonts w:ascii="Times New Roman" w:eastAsia="Times New Roman" w:hAnsi="Times New Roman" w:cs="Times New Roman"/>
      <w:b/>
      <w:bCs/>
      <w:szCs w:val="24"/>
    </w:rPr>
  </w:style>
  <w:style w:type="character" w:customStyle="1" w:styleId="Heading7Char">
    <w:name w:val="Heading 7 Char"/>
    <w:basedOn w:val="DefaultParagraphFont"/>
    <w:link w:val="Heading7"/>
    <w:rsid w:val="00A87B11"/>
    <w:rPr>
      <w:rFonts w:ascii="Times New Roman" w:eastAsia="Times New Roman" w:hAnsi="Times New Roman" w:cs="Times New Roman"/>
      <w:b/>
      <w:bCs/>
      <w:szCs w:val="24"/>
      <w:u w:val="single"/>
    </w:rPr>
  </w:style>
  <w:style w:type="character" w:styleId="Hyperlink">
    <w:name w:val="Hyperlink"/>
    <w:uiPriority w:val="99"/>
    <w:rsid w:val="00A87B11"/>
    <w:rPr>
      <w:color w:val="0000FF"/>
      <w:u w:val="single"/>
    </w:rPr>
  </w:style>
  <w:style w:type="paragraph" w:styleId="BodyText">
    <w:name w:val="Body Text"/>
    <w:basedOn w:val="Normal"/>
    <w:link w:val="BodyTextChar"/>
    <w:rsid w:val="00A87B11"/>
    <w:pPr>
      <w:jc w:val="both"/>
    </w:pPr>
    <w:rPr>
      <w:sz w:val="22"/>
    </w:rPr>
  </w:style>
  <w:style w:type="character" w:customStyle="1" w:styleId="BodyTextChar">
    <w:name w:val="Body Text Char"/>
    <w:basedOn w:val="DefaultParagraphFont"/>
    <w:link w:val="BodyText"/>
    <w:rsid w:val="00A87B11"/>
    <w:rPr>
      <w:rFonts w:ascii="Times New Roman" w:eastAsia="Times New Roman" w:hAnsi="Times New Roman" w:cs="Times New Roman"/>
      <w:szCs w:val="24"/>
    </w:rPr>
  </w:style>
  <w:style w:type="paragraph" w:styleId="Header">
    <w:name w:val="header"/>
    <w:basedOn w:val="Normal"/>
    <w:link w:val="HeaderChar"/>
    <w:rsid w:val="00A87B11"/>
    <w:pPr>
      <w:tabs>
        <w:tab w:val="center" w:pos="4320"/>
        <w:tab w:val="right" w:pos="8640"/>
      </w:tabs>
    </w:pPr>
    <w:rPr>
      <w:lang w:val="x-none" w:eastAsia="x-none"/>
    </w:rPr>
  </w:style>
  <w:style w:type="character" w:customStyle="1" w:styleId="HeaderChar">
    <w:name w:val="Header Char"/>
    <w:basedOn w:val="DefaultParagraphFont"/>
    <w:link w:val="Header"/>
    <w:rsid w:val="00A87B11"/>
    <w:rPr>
      <w:rFonts w:ascii="Times New Roman" w:eastAsia="Times New Roman" w:hAnsi="Times New Roman" w:cs="Times New Roman"/>
      <w:sz w:val="24"/>
      <w:szCs w:val="24"/>
      <w:lang w:val="x-none" w:eastAsia="x-none"/>
    </w:rPr>
  </w:style>
  <w:style w:type="paragraph" w:styleId="CommentText">
    <w:name w:val="annotation text"/>
    <w:basedOn w:val="Normal"/>
    <w:link w:val="CommentTextChar"/>
    <w:rsid w:val="00A87B11"/>
    <w:rPr>
      <w:sz w:val="20"/>
      <w:szCs w:val="20"/>
    </w:rPr>
  </w:style>
  <w:style w:type="character" w:customStyle="1" w:styleId="CommentTextChar">
    <w:name w:val="Comment Text Char"/>
    <w:basedOn w:val="DefaultParagraphFont"/>
    <w:link w:val="CommentText"/>
    <w:rsid w:val="00A87B11"/>
    <w:rPr>
      <w:rFonts w:ascii="Times New Roman" w:eastAsia="Times New Roman" w:hAnsi="Times New Roman" w:cs="Times New Roman"/>
      <w:sz w:val="20"/>
      <w:szCs w:val="20"/>
    </w:rPr>
  </w:style>
  <w:style w:type="paragraph" w:styleId="ListParagraph">
    <w:name w:val="List Paragraph"/>
    <w:basedOn w:val="Normal"/>
    <w:uiPriority w:val="34"/>
    <w:qFormat/>
    <w:rsid w:val="00A87B11"/>
    <w:pPr>
      <w:ind w:left="720"/>
    </w:pPr>
  </w:style>
  <w:style w:type="paragraph" w:styleId="NoSpacing">
    <w:name w:val="No Spacing"/>
    <w:uiPriority w:val="1"/>
    <w:qFormat/>
    <w:rsid w:val="00A87B1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i.gov/ibc/contactus/ibcfeedback"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https://www.fws.gov/grants/atc.html"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fws.gov/grants/atc.html" TargetMode="External"/><Relationship Id="rId12" Type="http://schemas.openxmlformats.org/officeDocument/2006/relationships/hyperlink" Target="https://harvester.census.gov/facweb/" TargetMode="External"/><Relationship Id="rId17" Type="http://schemas.openxmlformats.org/officeDocument/2006/relationships/hyperlink" Target="https://www.fapiis.gov/fapiis/index.action" TargetMode="External"/><Relationship Id="rId2" Type="http://schemas.openxmlformats.org/officeDocument/2006/relationships/styles" Target="styles.xml"/><Relationship Id="rId16" Type="http://schemas.openxmlformats.org/officeDocument/2006/relationships/hyperlink" Target="https://www.fws.gov/grants/atc.html" TargetMode="External"/><Relationship Id="rId20" Type="http://schemas.openxmlformats.org/officeDocument/2006/relationships/hyperlink" Target="mailto:anna-marie_york@fws.gov" TargetMode="External"/><Relationship Id="rId1" Type="http://schemas.openxmlformats.org/officeDocument/2006/relationships/numbering" Target="numbering.xml"/><Relationship Id="rId6" Type="http://schemas.openxmlformats.org/officeDocument/2006/relationships/hyperlink" Target="http://www.ecfr.gov/" TargetMode="External"/><Relationship Id="rId11" Type="http://schemas.openxmlformats.org/officeDocument/2006/relationships/hyperlink" Target="http://www.ecfr.gov/" TargetMode="External"/><Relationship Id="rId5" Type="http://schemas.openxmlformats.org/officeDocument/2006/relationships/hyperlink" Target="http://www.grants.gov/web/grants/forms/sf-424-family.html" TargetMode="External"/><Relationship Id="rId15" Type="http://schemas.openxmlformats.org/officeDocument/2006/relationships/hyperlink" Target="http://www.grants.gov/web/grants/forms/post-award-reporting-forms.html" TargetMode="External"/><Relationship Id="rId23" Type="http://schemas.openxmlformats.org/officeDocument/2006/relationships/theme" Target="theme/theme1.xml"/><Relationship Id="rId10" Type="http://schemas.openxmlformats.org/officeDocument/2006/relationships/hyperlink" Target="file:///C:\Users\Jean_Kvasnicka\Documents\POLICY\New%20Award%20Guidance\Round%204%20FY15%20updates\As" TargetMode="External"/><Relationship Id="rId19" Type="http://schemas.openxmlformats.org/officeDocument/2006/relationships/hyperlink" Target="http://www.grants.gov/web/grants/forms/post-award-reporting-forms.html" TargetMode="External"/><Relationship Id="rId4" Type="http://schemas.openxmlformats.org/officeDocument/2006/relationships/webSettings" Target="webSettings.xml"/><Relationship Id="rId9" Type="http://schemas.openxmlformats.org/officeDocument/2006/relationships/hyperlink" Target="https://www.doi.gov/ibc/services/finance/indirect-cost-services" TargetMode="External"/><Relationship Id="rId14" Type="http://schemas.openxmlformats.org/officeDocument/2006/relationships/hyperlink" Target="http://www.ecfr.gov/cgi-bin/text-idx?SID=683823273fc0da6a1060883eda593fb8&amp;mc=true&amp;node=pt43.1.18&amp;rgn=div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5381</Words>
  <Characters>30675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35985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Anna-Marie</dc:creator>
  <cp:keywords/>
  <dc:description/>
  <cp:lastModifiedBy>York, Anna-Marie</cp:lastModifiedBy>
  <cp:revision>1</cp:revision>
  <dcterms:created xsi:type="dcterms:W3CDTF">2017-06-20T17:25:00Z</dcterms:created>
  <dcterms:modified xsi:type="dcterms:W3CDTF">2017-06-20T17:26:00Z</dcterms:modified>
</cp:coreProperties>
</file>