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9B69D" w14:textId="26648136" w:rsidR="00FD6443" w:rsidRPr="00D63D0D" w:rsidRDefault="00FD6443" w:rsidP="00AF172C">
      <w:pPr>
        <w:pStyle w:val="NoSpacing"/>
        <w:jc w:val="center"/>
        <w:rPr>
          <w:rFonts w:ascii="Times New Roman" w:hAnsi="Times New Roman"/>
          <w:b/>
          <w:sz w:val="28"/>
          <w:szCs w:val="24"/>
        </w:rPr>
      </w:pPr>
      <w:r w:rsidRPr="00D63D0D">
        <w:rPr>
          <w:rFonts w:ascii="Times New Roman" w:hAnsi="Times New Roman"/>
          <w:b/>
          <w:sz w:val="28"/>
          <w:szCs w:val="24"/>
        </w:rPr>
        <w:t>N</w:t>
      </w:r>
      <w:r w:rsidR="00CB520A" w:rsidRPr="00D63D0D">
        <w:rPr>
          <w:rFonts w:ascii="Times New Roman" w:hAnsi="Times New Roman"/>
          <w:b/>
          <w:sz w:val="28"/>
          <w:szCs w:val="24"/>
        </w:rPr>
        <w:t>OTICE OF FUNDING OPPORTUNITY</w:t>
      </w:r>
      <w:r w:rsidR="006523C3">
        <w:rPr>
          <w:rFonts w:ascii="Times New Roman" w:hAnsi="Times New Roman"/>
          <w:b/>
          <w:sz w:val="28"/>
          <w:szCs w:val="24"/>
        </w:rPr>
        <w:t xml:space="preserve"> (NOFO)</w:t>
      </w:r>
    </w:p>
    <w:p w14:paraId="364F61A7" w14:textId="77777777" w:rsidR="00FD6443" w:rsidRDefault="0057356C" w:rsidP="00311FC1">
      <w:pPr>
        <w:pStyle w:val="NoSpacing"/>
        <w:jc w:val="center"/>
        <w:rPr>
          <w:rFonts w:ascii="Times New Roman" w:hAnsi="Times New Roman"/>
          <w:b/>
          <w:sz w:val="28"/>
          <w:szCs w:val="24"/>
        </w:rPr>
      </w:pPr>
      <w:r w:rsidRPr="00D63D0D">
        <w:rPr>
          <w:rFonts w:ascii="Times New Roman" w:hAnsi="Times New Roman"/>
          <w:b/>
          <w:sz w:val="28"/>
          <w:szCs w:val="24"/>
        </w:rPr>
        <w:t xml:space="preserve">Bureau of </w:t>
      </w:r>
      <w:r w:rsidR="00311FC1" w:rsidRPr="00D63D0D">
        <w:rPr>
          <w:rFonts w:ascii="Times New Roman" w:hAnsi="Times New Roman"/>
          <w:b/>
          <w:sz w:val="28"/>
          <w:szCs w:val="24"/>
        </w:rPr>
        <w:t>Counterterrorism (CT)</w:t>
      </w:r>
    </w:p>
    <w:p w14:paraId="1E621B7C" w14:textId="77777777" w:rsidR="00FC3CD5" w:rsidRDefault="005354C8" w:rsidP="00AF172C">
      <w:pPr>
        <w:pStyle w:val="NoSpacing"/>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565152">
        <w:rPr>
          <w:rFonts w:ascii="Times New Roman" w:hAnsi="Times New Roman"/>
          <w:b/>
          <w:sz w:val="28"/>
          <w:szCs w:val="24"/>
        </w:rPr>
        <w:tab/>
      </w:r>
      <w:r w:rsidR="00B6654D" w:rsidRPr="00565152">
        <w:rPr>
          <w:rFonts w:ascii="Times New Roman" w:hAnsi="Times New Roman"/>
          <w:b/>
          <w:sz w:val="28"/>
          <w:szCs w:val="24"/>
        </w:rPr>
        <w:t xml:space="preserve">U.S. </w:t>
      </w:r>
      <w:r w:rsidRPr="00565152">
        <w:rPr>
          <w:rFonts w:ascii="Times New Roman" w:hAnsi="Times New Roman"/>
          <w:b/>
          <w:sz w:val="28"/>
          <w:szCs w:val="24"/>
        </w:rPr>
        <w:t>Department of State</w:t>
      </w:r>
    </w:p>
    <w:p w14:paraId="34C53964" w14:textId="77777777" w:rsidR="001357D6" w:rsidRDefault="001357D6" w:rsidP="00AF172C">
      <w:pPr>
        <w:pStyle w:val="NoSpacing"/>
        <w:rPr>
          <w:rFonts w:ascii="Times New Roman" w:hAnsi="Times New Roman"/>
          <w:sz w:val="24"/>
          <w:szCs w:val="24"/>
        </w:rPr>
      </w:pPr>
    </w:p>
    <w:p w14:paraId="0D3786E6" w14:textId="77777777" w:rsidR="006D69F2" w:rsidRPr="00465F96" w:rsidRDefault="00FC3CD5" w:rsidP="00AF172C">
      <w:pPr>
        <w:pStyle w:val="NoSpacing"/>
        <w:tabs>
          <w:tab w:val="left" w:pos="3600"/>
        </w:tabs>
        <w:rPr>
          <w:rFonts w:ascii="Times New Roman" w:hAnsi="Times New Roman"/>
          <w:sz w:val="24"/>
          <w:szCs w:val="24"/>
        </w:rPr>
      </w:pPr>
      <w:r w:rsidRPr="00B130AB">
        <w:rPr>
          <w:rFonts w:ascii="Times New Roman" w:hAnsi="Times New Roman"/>
          <w:sz w:val="24"/>
          <w:szCs w:val="24"/>
        </w:rPr>
        <w:t>Announcement Type:</w:t>
      </w:r>
      <w:r w:rsidRPr="00B130AB">
        <w:rPr>
          <w:rFonts w:ascii="Times New Roman" w:hAnsi="Times New Roman"/>
          <w:sz w:val="24"/>
          <w:szCs w:val="24"/>
        </w:rPr>
        <w:tab/>
      </w:r>
      <w:r w:rsidRPr="00465F96">
        <w:rPr>
          <w:rFonts w:ascii="Times New Roman" w:hAnsi="Times New Roman"/>
          <w:sz w:val="24"/>
          <w:szCs w:val="24"/>
        </w:rPr>
        <w:t xml:space="preserve">New </w:t>
      </w:r>
      <w:r w:rsidR="00CB520A" w:rsidRPr="00465F96">
        <w:rPr>
          <w:rFonts w:ascii="Times New Roman" w:hAnsi="Times New Roman"/>
          <w:sz w:val="24"/>
          <w:szCs w:val="24"/>
        </w:rPr>
        <w:t>Announcement</w:t>
      </w:r>
    </w:p>
    <w:p w14:paraId="263EE9AB" w14:textId="77777777" w:rsidR="006D69F2" w:rsidRPr="00465F96" w:rsidRDefault="00CB520A" w:rsidP="009D0A83">
      <w:pPr>
        <w:pStyle w:val="NoSpacing"/>
        <w:ind w:left="3600" w:hanging="3600"/>
        <w:rPr>
          <w:rFonts w:ascii="Times New Roman" w:hAnsi="Times New Roman"/>
          <w:sz w:val="24"/>
          <w:szCs w:val="24"/>
        </w:rPr>
      </w:pPr>
      <w:r w:rsidRPr="00465F96">
        <w:rPr>
          <w:rFonts w:ascii="Times New Roman" w:hAnsi="Times New Roman"/>
          <w:sz w:val="24"/>
          <w:szCs w:val="24"/>
        </w:rPr>
        <w:t xml:space="preserve">Funding </w:t>
      </w:r>
      <w:r w:rsidR="00FC3CD5" w:rsidRPr="00465F96">
        <w:rPr>
          <w:rFonts w:ascii="Times New Roman" w:hAnsi="Times New Roman"/>
          <w:sz w:val="24"/>
          <w:szCs w:val="24"/>
        </w:rPr>
        <w:t>Opportunity Title:</w:t>
      </w:r>
      <w:r w:rsidR="00FC3CD5" w:rsidRPr="00465F96">
        <w:rPr>
          <w:rFonts w:ascii="Times New Roman" w:hAnsi="Times New Roman"/>
          <w:sz w:val="24"/>
          <w:szCs w:val="24"/>
        </w:rPr>
        <w:tab/>
      </w:r>
      <w:r w:rsidR="00385045" w:rsidRPr="00465F96">
        <w:rPr>
          <w:rFonts w:ascii="Times New Roman" w:hAnsi="Times New Roman"/>
          <w:sz w:val="24"/>
          <w:szCs w:val="24"/>
        </w:rPr>
        <w:t xml:space="preserve">Countering Terrorist Financing in Pakistan </w:t>
      </w:r>
    </w:p>
    <w:p w14:paraId="5696FCDE" w14:textId="77777777" w:rsidR="006D69F2" w:rsidRPr="00465F96" w:rsidRDefault="00FC3CD5" w:rsidP="00AF172C">
      <w:pPr>
        <w:pStyle w:val="NoSpacing"/>
        <w:rPr>
          <w:rFonts w:ascii="Times New Roman" w:hAnsi="Times New Roman"/>
          <w:sz w:val="24"/>
          <w:szCs w:val="24"/>
        </w:rPr>
      </w:pPr>
      <w:r w:rsidRPr="00465F96">
        <w:rPr>
          <w:rFonts w:ascii="Times New Roman" w:hAnsi="Times New Roman"/>
          <w:sz w:val="24"/>
          <w:szCs w:val="24"/>
        </w:rPr>
        <w:t>Catalog of Federal Domestic</w:t>
      </w:r>
    </w:p>
    <w:p w14:paraId="796FAFE1" w14:textId="77777777" w:rsidR="006D69F2" w:rsidRPr="00465F96" w:rsidRDefault="00FC3CD5" w:rsidP="00AF172C">
      <w:pPr>
        <w:pStyle w:val="NoSpacing"/>
        <w:rPr>
          <w:rFonts w:ascii="Times New Roman" w:hAnsi="Times New Roman"/>
          <w:sz w:val="24"/>
          <w:szCs w:val="24"/>
        </w:rPr>
      </w:pPr>
      <w:r w:rsidRPr="00465F96">
        <w:rPr>
          <w:rFonts w:ascii="Times New Roman" w:hAnsi="Times New Roman"/>
          <w:sz w:val="24"/>
          <w:szCs w:val="24"/>
        </w:rPr>
        <w:t xml:space="preserve">Assistance </w:t>
      </w:r>
      <w:r w:rsidR="00215E10" w:rsidRPr="00465F96">
        <w:rPr>
          <w:rFonts w:ascii="Times New Roman" w:hAnsi="Times New Roman"/>
          <w:sz w:val="24"/>
          <w:szCs w:val="24"/>
        </w:rPr>
        <w:t xml:space="preserve">(CFDA) </w:t>
      </w:r>
      <w:r w:rsidRPr="00465F96">
        <w:rPr>
          <w:rFonts w:ascii="Times New Roman" w:hAnsi="Times New Roman"/>
          <w:sz w:val="24"/>
          <w:szCs w:val="24"/>
        </w:rPr>
        <w:t>Number:</w:t>
      </w:r>
      <w:r w:rsidRPr="00465F96">
        <w:rPr>
          <w:rFonts w:ascii="Times New Roman" w:hAnsi="Times New Roman"/>
          <w:sz w:val="24"/>
          <w:szCs w:val="24"/>
        </w:rPr>
        <w:tab/>
      </w:r>
      <w:r w:rsidR="007E36A8" w:rsidRPr="00465F96">
        <w:rPr>
          <w:rFonts w:ascii="Times New Roman" w:hAnsi="Times New Roman"/>
          <w:sz w:val="24"/>
          <w:szCs w:val="24"/>
        </w:rPr>
        <w:tab/>
      </w:r>
      <w:r w:rsidR="00074274" w:rsidRPr="00465F96">
        <w:rPr>
          <w:rFonts w:ascii="Times New Roman" w:hAnsi="Times New Roman"/>
          <w:sz w:val="24"/>
          <w:szCs w:val="24"/>
        </w:rPr>
        <w:t>19.7</w:t>
      </w:r>
      <w:r w:rsidR="003D6398" w:rsidRPr="00465F96">
        <w:rPr>
          <w:rFonts w:ascii="Times New Roman" w:hAnsi="Times New Roman"/>
          <w:sz w:val="24"/>
          <w:szCs w:val="24"/>
        </w:rPr>
        <w:t>0</w:t>
      </w:r>
      <w:r w:rsidR="00311FC1" w:rsidRPr="00465F96">
        <w:rPr>
          <w:rFonts w:ascii="Times New Roman" w:hAnsi="Times New Roman"/>
          <w:sz w:val="24"/>
          <w:szCs w:val="24"/>
        </w:rPr>
        <w:t>1</w:t>
      </w:r>
    </w:p>
    <w:p w14:paraId="4CBB45C5" w14:textId="4BCF10C6" w:rsidR="006D69F2" w:rsidRPr="00465F96" w:rsidRDefault="00FC3CD5" w:rsidP="0017325C">
      <w:pPr>
        <w:pStyle w:val="NoSpacing"/>
        <w:rPr>
          <w:rFonts w:ascii="Times New Roman" w:hAnsi="Times New Roman"/>
          <w:sz w:val="24"/>
          <w:szCs w:val="24"/>
        </w:rPr>
      </w:pPr>
      <w:r w:rsidRPr="00465F96">
        <w:rPr>
          <w:rFonts w:ascii="Times New Roman" w:hAnsi="Times New Roman"/>
          <w:sz w:val="24"/>
          <w:szCs w:val="24"/>
        </w:rPr>
        <w:t>Funding Amount:</w:t>
      </w:r>
      <w:r w:rsidRPr="00465F96">
        <w:rPr>
          <w:rFonts w:ascii="Times New Roman" w:hAnsi="Times New Roman"/>
          <w:sz w:val="24"/>
          <w:szCs w:val="24"/>
        </w:rPr>
        <w:tab/>
      </w:r>
      <w:r w:rsidRPr="00465F96">
        <w:rPr>
          <w:rFonts w:ascii="Times New Roman" w:hAnsi="Times New Roman"/>
          <w:sz w:val="24"/>
          <w:szCs w:val="24"/>
        </w:rPr>
        <w:tab/>
      </w:r>
      <w:r w:rsidR="007E36A8" w:rsidRPr="00465F96">
        <w:rPr>
          <w:rFonts w:ascii="Times New Roman" w:hAnsi="Times New Roman"/>
          <w:sz w:val="24"/>
          <w:szCs w:val="24"/>
        </w:rPr>
        <w:tab/>
      </w:r>
      <w:r w:rsidR="0017325C" w:rsidRPr="00465F96">
        <w:rPr>
          <w:rFonts w:ascii="Times New Roman" w:hAnsi="Times New Roman"/>
          <w:sz w:val="24"/>
          <w:szCs w:val="24"/>
        </w:rPr>
        <w:t>$</w:t>
      </w:r>
      <w:r w:rsidR="00385045" w:rsidRPr="00465F96">
        <w:rPr>
          <w:rFonts w:ascii="Times New Roman" w:hAnsi="Times New Roman"/>
          <w:sz w:val="24"/>
          <w:szCs w:val="24"/>
        </w:rPr>
        <w:t>2,962,500</w:t>
      </w:r>
    </w:p>
    <w:p w14:paraId="47707A4C" w14:textId="77777777" w:rsidR="006523C3" w:rsidRPr="00465F96" w:rsidRDefault="006523C3" w:rsidP="0017325C">
      <w:pPr>
        <w:pStyle w:val="NoSpacing"/>
        <w:rPr>
          <w:rFonts w:ascii="Times New Roman" w:hAnsi="Times New Roman"/>
          <w:sz w:val="24"/>
          <w:szCs w:val="24"/>
        </w:rPr>
      </w:pPr>
    </w:p>
    <w:p w14:paraId="41108662" w14:textId="73CA37A6" w:rsidR="00CB520A" w:rsidRPr="00465F96" w:rsidRDefault="00CB520A" w:rsidP="00AF172C">
      <w:pPr>
        <w:widowControl/>
        <w:tabs>
          <w:tab w:val="left" w:pos="2880"/>
        </w:tabs>
        <w:spacing w:after="0" w:line="240" w:lineRule="auto"/>
        <w:rPr>
          <w:rFonts w:ascii="Times New Roman" w:eastAsia="Calibri" w:hAnsi="Times New Roman" w:cs="Times New Roman"/>
          <w:sz w:val="24"/>
          <w:szCs w:val="24"/>
        </w:rPr>
      </w:pPr>
      <w:r w:rsidRPr="00465F96">
        <w:rPr>
          <w:rFonts w:ascii="Times New Roman" w:eastAsia="Calibri" w:hAnsi="Times New Roman" w:cs="Times New Roman"/>
          <w:sz w:val="24"/>
          <w:szCs w:val="24"/>
        </w:rPr>
        <w:t>Number of Awards:</w:t>
      </w:r>
      <w:r w:rsidRPr="00465F96">
        <w:rPr>
          <w:rFonts w:ascii="Times New Roman" w:eastAsia="Calibri" w:hAnsi="Times New Roman" w:cs="Times New Roman"/>
          <w:sz w:val="24"/>
          <w:szCs w:val="24"/>
        </w:rPr>
        <w:tab/>
      </w:r>
      <w:r w:rsidR="007E36A8" w:rsidRPr="00465F96">
        <w:rPr>
          <w:rFonts w:ascii="Times New Roman" w:eastAsia="Calibri" w:hAnsi="Times New Roman" w:cs="Times New Roman"/>
          <w:sz w:val="24"/>
          <w:szCs w:val="24"/>
        </w:rPr>
        <w:tab/>
      </w:r>
      <w:r w:rsidR="007434AF" w:rsidRPr="00465F96">
        <w:rPr>
          <w:rFonts w:ascii="Times New Roman" w:eastAsia="Calibri" w:hAnsi="Times New Roman" w:cs="Times New Roman"/>
          <w:sz w:val="24"/>
          <w:szCs w:val="24"/>
        </w:rPr>
        <w:t>T</w:t>
      </w:r>
      <w:r w:rsidR="00141DF4" w:rsidRPr="00465F96">
        <w:rPr>
          <w:rFonts w:ascii="Times New Roman" w:eastAsia="Calibri" w:hAnsi="Times New Roman" w:cs="Times New Roman"/>
          <w:sz w:val="24"/>
          <w:szCs w:val="24"/>
        </w:rPr>
        <w:t xml:space="preserve">hree (3) </w:t>
      </w:r>
      <w:r w:rsidR="00385045" w:rsidRPr="00465F96">
        <w:rPr>
          <w:rFonts w:ascii="Times New Roman" w:eastAsia="Calibri" w:hAnsi="Times New Roman" w:cs="Times New Roman"/>
          <w:sz w:val="24"/>
          <w:szCs w:val="24"/>
        </w:rPr>
        <w:t>awards</w:t>
      </w:r>
      <w:r w:rsidR="007434AF" w:rsidRPr="00465F96">
        <w:rPr>
          <w:rFonts w:ascii="Times New Roman" w:eastAsia="Calibri" w:hAnsi="Times New Roman" w:cs="Times New Roman"/>
          <w:sz w:val="24"/>
          <w:szCs w:val="24"/>
        </w:rPr>
        <w:t xml:space="preserve"> maximum</w:t>
      </w:r>
    </w:p>
    <w:p w14:paraId="32003019" w14:textId="77777777" w:rsidR="00CB520A" w:rsidRPr="00465F96" w:rsidRDefault="00CB520A" w:rsidP="00AF172C">
      <w:pPr>
        <w:spacing w:after="0" w:line="240" w:lineRule="auto"/>
        <w:rPr>
          <w:rFonts w:ascii="Times New Roman" w:eastAsia="Calibri" w:hAnsi="Times New Roman" w:cs="Times New Roman"/>
          <w:sz w:val="24"/>
          <w:szCs w:val="24"/>
        </w:rPr>
      </w:pPr>
      <w:r w:rsidRPr="00465F96">
        <w:rPr>
          <w:rFonts w:ascii="Times New Roman" w:eastAsia="Calibri" w:hAnsi="Times New Roman" w:cs="Times New Roman"/>
          <w:sz w:val="24"/>
          <w:szCs w:val="24"/>
        </w:rPr>
        <w:t xml:space="preserve">Cost Sharing Requirement: </w:t>
      </w:r>
      <w:r w:rsidRPr="00465F96">
        <w:rPr>
          <w:rFonts w:ascii="Times New Roman" w:eastAsia="Calibri" w:hAnsi="Times New Roman" w:cs="Times New Roman"/>
          <w:sz w:val="24"/>
          <w:szCs w:val="24"/>
        </w:rPr>
        <w:tab/>
      </w:r>
      <w:r w:rsidR="007E36A8" w:rsidRPr="00465F96">
        <w:rPr>
          <w:rFonts w:ascii="Times New Roman" w:eastAsia="Calibri" w:hAnsi="Times New Roman" w:cs="Times New Roman"/>
          <w:sz w:val="24"/>
          <w:szCs w:val="24"/>
        </w:rPr>
        <w:tab/>
      </w:r>
      <w:r w:rsidRPr="00465F96">
        <w:rPr>
          <w:rFonts w:ascii="Times New Roman" w:eastAsia="Calibri" w:hAnsi="Times New Roman" w:cs="Times New Roman"/>
          <w:sz w:val="24"/>
          <w:szCs w:val="24"/>
        </w:rPr>
        <w:t>Not Required</w:t>
      </w:r>
    </w:p>
    <w:p w14:paraId="4C420865" w14:textId="77777777" w:rsidR="0017325C" w:rsidRPr="00465F96" w:rsidRDefault="0017325C" w:rsidP="00AF172C">
      <w:pPr>
        <w:tabs>
          <w:tab w:val="left" w:pos="3600"/>
          <w:tab w:val="left" w:pos="5760"/>
          <w:tab w:val="left" w:pos="5860"/>
        </w:tabs>
        <w:spacing w:after="0" w:line="240" w:lineRule="auto"/>
        <w:ind w:right="-20"/>
        <w:rPr>
          <w:rFonts w:ascii="Times New Roman" w:eastAsia="Times New Roman" w:hAnsi="Times New Roman" w:cs="Times New Roman"/>
          <w:sz w:val="24"/>
          <w:szCs w:val="24"/>
        </w:rPr>
      </w:pPr>
    </w:p>
    <w:p w14:paraId="1C48F850" w14:textId="77777777" w:rsidR="007E6D2E" w:rsidRPr="00465F96" w:rsidRDefault="007E6D2E" w:rsidP="007E6D2E">
      <w:pPr>
        <w:spacing w:after="0" w:line="240" w:lineRule="auto"/>
        <w:rPr>
          <w:rFonts w:ascii="Times New Roman" w:hAnsi="Times New Roman" w:cs="Times New Roman"/>
          <w:sz w:val="24"/>
          <w:szCs w:val="24"/>
        </w:rPr>
      </w:pPr>
      <w:r w:rsidRPr="00465F96">
        <w:rPr>
          <w:rFonts w:ascii="Times New Roman" w:hAnsi="Times New Roman" w:cs="Times New Roman"/>
          <w:sz w:val="24"/>
          <w:szCs w:val="24"/>
        </w:rPr>
        <w:t xml:space="preserve">Assistance Type: </w:t>
      </w:r>
      <w:r w:rsidRPr="00465F96">
        <w:rPr>
          <w:rFonts w:ascii="Times New Roman" w:hAnsi="Times New Roman" w:cs="Times New Roman"/>
          <w:sz w:val="24"/>
          <w:szCs w:val="24"/>
        </w:rPr>
        <w:tab/>
      </w:r>
      <w:r w:rsidRPr="00465F96">
        <w:rPr>
          <w:rFonts w:ascii="Times New Roman" w:hAnsi="Times New Roman" w:cs="Times New Roman"/>
          <w:sz w:val="24"/>
          <w:szCs w:val="24"/>
        </w:rPr>
        <w:tab/>
      </w:r>
      <w:r w:rsidRPr="00465F96">
        <w:rPr>
          <w:rFonts w:ascii="Times New Roman" w:hAnsi="Times New Roman" w:cs="Times New Roman"/>
          <w:sz w:val="24"/>
          <w:szCs w:val="24"/>
        </w:rPr>
        <w:tab/>
      </w:r>
      <w:r w:rsidR="00065E8C" w:rsidRPr="00465F96">
        <w:rPr>
          <w:rFonts w:ascii="Times New Roman" w:hAnsi="Times New Roman" w:cs="Times New Roman"/>
          <w:sz w:val="24"/>
          <w:szCs w:val="24"/>
        </w:rPr>
        <w:t>Grant</w:t>
      </w:r>
    </w:p>
    <w:p w14:paraId="366AE4F0" w14:textId="77777777" w:rsidR="007E6D2E" w:rsidRPr="00465F96" w:rsidRDefault="007E6D2E" w:rsidP="007E6D2E">
      <w:pPr>
        <w:spacing w:after="0" w:line="240" w:lineRule="auto"/>
        <w:ind w:left="3600" w:hanging="3600"/>
        <w:rPr>
          <w:rFonts w:ascii="Times New Roman" w:hAnsi="Times New Roman" w:cs="Times New Roman"/>
          <w:sz w:val="24"/>
          <w:szCs w:val="24"/>
        </w:rPr>
      </w:pPr>
      <w:r w:rsidRPr="00465F96">
        <w:rPr>
          <w:rFonts w:ascii="Times New Roman" w:hAnsi="Times New Roman" w:cs="Times New Roman"/>
          <w:sz w:val="24"/>
          <w:szCs w:val="24"/>
        </w:rPr>
        <w:t xml:space="preserve">Funding Type: </w:t>
      </w:r>
      <w:r w:rsidRPr="00465F96">
        <w:rPr>
          <w:rFonts w:ascii="Times New Roman" w:hAnsi="Times New Roman" w:cs="Times New Roman"/>
          <w:sz w:val="24"/>
          <w:szCs w:val="24"/>
        </w:rPr>
        <w:tab/>
        <w:t>Discretionary</w:t>
      </w:r>
    </w:p>
    <w:p w14:paraId="3DDD96CA" w14:textId="77777777" w:rsidR="007E6D2E" w:rsidRPr="00465F96" w:rsidRDefault="007E6D2E" w:rsidP="007E6D2E">
      <w:pPr>
        <w:spacing w:after="0" w:line="240" w:lineRule="auto"/>
        <w:ind w:left="3600" w:hanging="3600"/>
        <w:rPr>
          <w:rFonts w:ascii="Times New Roman" w:hAnsi="Times New Roman" w:cs="Times New Roman"/>
          <w:sz w:val="24"/>
          <w:szCs w:val="24"/>
        </w:rPr>
      </w:pPr>
      <w:r w:rsidRPr="00465F96">
        <w:rPr>
          <w:rFonts w:ascii="Times New Roman" w:hAnsi="Times New Roman" w:cs="Times New Roman"/>
          <w:sz w:val="24"/>
          <w:szCs w:val="24"/>
        </w:rPr>
        <w:t>Authority:</w:t>
      </w:r>
      <w:r w:rsidRPr="00465F96">
        <w:rPr>
          <w:rFonts w:ascii="Times New Roman" w:hAnsi="Times New Roman" w:cs="Times New Roman"/>
          <w:sz w:val="24"/>
          <w:szCs w:val="24"/>
        </w:rPr>
        <w:tab/>
        <w:t xml:space="preserve">Foreign Assistance Act of 1961 as amended  </w:t>
      </w:r>
    </w:p>
    <w:p w14:paraId="78EEA7C9" w14:textId="4A591B1E" w:rsidR="007E6D2E" w:rsidRPr="00465F96" w:rsidRDefault="007E6D2E" w:rsidP="00385045">
      <w:pPr>
        <w:tabs>
          <w:tab w:val="left" w:pos="3600"/>
          <w:tab w:val="left" w:pos="5760"/>
          <w:tab w:val="left" w:pos="5860"/>
        </w:tabs>
        <w:spacing w:after="0" w:line="240" w:lineRule="auto"/>
        <w:ind w:left="3600" w:right="-20" w:hanging="3600"/>
        <w:rPr>
          <w:rFonts w:ascii="Times New Roman" w:eastAsia="Times New Roman" w:hAnsi="Times New Roman" w:cs="Times New Roman"/>
          <w:sz w:val="24"/>
          <w:szCs w:val="24"/>
        </w:rPr>
      </w:pPr>
      <w:r w:rsidRPr="00465F96">
        <w:rPr>
          <w:rFonts w:ascii="Times New Roman" w:eastAsia="Times New Roman" w:hAnsi="Times New Roman" w:cs="Times New Roman"/>
          <w:sz w:val="24"/>
          <w:szCs w:val="24"/>
        </w:rPr>
        <w:t>Source of Funding</w:t>
      </w:r>
      <w:r w:rsidRPr="00465F96">
        <w:rPr>
          <w:rFonts w:ascii="Times New Roman" w:eastAsia="Times New Roman" w:hAnsi="Times New Roman" w:cs="Times New Roman"/>
          <w:sz w:val="24"/>
          <w:szCs w:val="24"/>
        </w:rPr>
        <w:tab/>
      </w:r>
      <w:r w:rsidR="00385045" w:rsidRPr="00465F96">
        <w:rPr>
          <w:rFonts w:ascii="Times New Roman" w:eastAsia="Times New Roman" w:hAnsi="Times New Roman" w:cs="Times New Roman"/>
          <w:sz w:val="24"/>
          <w:szCs w:val="24"/>
        </w:rPr>
        <w:t>Nonproliferation</w:t>
      </w:r>
      <w:r w:rsidR="00D260BF" w:rsidRPr="00465F96">
        <w:rPr>
          <w:rFonts w:ascii="Times New Roman" w:eastAsia="Times New Roman" w:hAnsi="Times New Roman" w:cs="Times New Roman"/>
          <w:sz w:val="24"/>
          <w:szCs w:val="24"/>
        </w:rPr>
        <w:t>,</w:t>
      </w:r>
      <w:r w:rsidR="00385045" w:rsidRPr="00465F96">
        <w:rPr>
          <w:rFonts w:ascii="Times New Roman" w:eastAsia="Times New Roman" w:hAnsi="Times New Roman" w:cs="Times New Roman"/>
          <w:sz w:val="24"/>
          <w:szCs w:val="24"/>
        </w:rPr>
        <w:t xml:space="preserve"> Anti-terrorism</w:t>
      </w:r>
      <w:r w:rsidR="00D260BF" w:rsidRPr="00465F96">
        <w:rPr>
          <w:rFonts w:ascii="Times New Roman" w:eastAsia="Times New Roman" w:hAnsi="Times New Roman" w:cs="Times New Roman"/>
          <w:sz w:val="24"/>
          <w:szCs w:val="24"/>
        </w:rPr>
        <w:t>,</w:t>
      </w:r>
      <w:r w:rsidR="00385045" w:rsidRPr="00465F96">
        <w:rPr>
          <w:rFonts w:ascii="Times New Roman" w:eastAsia="Times New Roman" w:hAnsi="Times New Roman" w:cs="Times New Roman"/>
          <w:sz w:val="24"/>
          <w:szCs w:val="24"/>
        </w:rPr>
        <w:t xml:space="preserve"> Demining</w:t>
      </w:r>
      <w:r w:rsidR="00D260BF" w:rsidRPr="00465F96">
        <w:rPr>
          <w:rFonts w:ascii="Times New Roman" w:eastAsia="Times New Roman" w:hAnsi="Times New Roman" w:cs="Times New Roman"/>
          <w:sz w:val="24"/>
          <w:szCs w:val="24"/>
        </w:rPr>
        <w:t>,</w:t>
      </w:r>
      <w:r w:rsidR="00385045" w:rsidRPr="00465F96">
        <w:rPr>
          <w:rFonts w:ascii="Times New Roman" w:eastAsia="Times New Roman" w:hAnsi="Times New Roman" w:cs="Times New Roman"/>
          <w:sz w:val="24"/>
          <w:szCs w:val="24"/>
        </w:rPr>
        <w:t xml:space="preserve"> and Related Programs </w:t>
      </w:r>
      <w:r w:rsidR="00D260BF" w:rsidRPr="00465F96">
        <w:rPr>
          <w:rFonts w:ascii="Times New Roman" w:eastAsia="Times New Roman" w:hAnsi="Times New Roman" w:cs="Times New Roman"/>
          <w:sz w:val="24"/>
          <w:szCs w:val="24"/>
        </w:rPr>
        <w:t xml:space="preserve">- </w:t>
      </w:r>
      <w:r w:rsidR="00385045" w:rsidRPr="00465F96">
        <w:rPr>
          <w:rFonts w:ascii="Times New Roman" w:eastAsia="Times New Roman" w:hAnsi="Times New Roman" w:cs="Times New Roman"/>
          <w:sz w:val="24"/>
          <w:szCs w:val="24"/>
        </w:rPr>
        <w:t xml:space="preserve">Counterterrorism Financing (NADR/CTF) </w:t>
      </w:r>
    </w:p>
    <w:p w14:paraId="76A7B324" w14:textId="77777777" w:rsidR="007E6D2E" w:rsidRPr="00465F96" w:rsidRDefault="007E6D2E" w:rsidP="007E6D2E">
      <w:pPr>
        <w:spacing w:after="0" w:line="240" w:lineRule="auto"/>
        <w:ind w:left="3600" w:hanging="3600"/>
        <w:rPr>
          <w:rFonts w:ascii="Times New Roman" w:hAnsi="Times New Roman" w:cs="Times New Roman"/>
          <w:sz w:val="24"/>
          <w:szCs w:val="24"/>
        </w:rPr>
      </w:pPr>
      <w:r w:rsidRPr="00465F96">
        <w:rPr>
          <w:rFonts w:ascii="Times New Roman" w:hAnsi="Times New Roman" w:cs="Times New Roman"/>
          <w:sz w:val="24"/>
          <w:szCs w:val="24"/>
        </w:rPr>
        <w:t xml:space="preserve">Funding Activity Category: </w:t>
      </w:r>
      <w:r w:rsidRPr="00465F96">
        <w:rPr>
          <w:rFonts w:ascii="Times New Roman" w:hAnsi="Times New Roman" w:cs="Times New Roman"/>
          <w:sz w:val="24"/>
          <w:szCs w:val="24"/>
        </w:rPr>
        <w:tab/>
      </w:r>
      <w:r w:rsidR="007336EE" w:rsidRPr="00465F96">
        <w:rPr>
          <w:rFonts w:ascii="Times New Roman" w:hAnsi="Times New Roman" w:cs="Times New Roman"/>
          <w:sz w:val="24"/>
          <w:szCs w:val="24"/>
        </w:rPr>
        <w:t>Other</w:t>
      </w:r>
      <w:r w:rsidR="005354C8" w:rsidRPr="00465F96">
        <w:rPr>
          <w:rFonts w:ascii="Times New Roman" w:hAnsi="Times New Roman" w:cs="Times New Roman"/>
          <w:sz w:val="24"/>
          <w:szCs w:val="24"/>
        </w:rPr>
        <w:t xml:space="preserve"> </w:t>
      </w:r>
    </w:p>
    <w:p w14:paraId="1A90664A" w14:textId="77777777" w:rsidR="007E6D2E" w:rsidRPr="00465F96" w:rsidRDefault="007E6D2E" w:rsidP="00C80B3D">
      <w:pPr>
        <w:spacing w:after="0" w:line="240" w:lineRule="auto"/>
        <w:ind w:left="3600" w:hanging="3600"/>
        <w:rPr>
          <w:rFonts w:ascii="Times New Roman" w:eastAsia="Times New Roman" w:hAnsi="Times New Roman" w:cs="Times New Roman"/>
          <w:sz w:val="24"/>
          <w:szCs w:val="24"/>
        </w:rPr>
      </w:pPr>
    </w:p>
    <w:p w14:paraId="30B0E240" w14:textId="17E2FC4E" w:rsidR="005354C8" w:rsidRPr="00465F96" w:rsidRDefault="007E6D2E" w:rsidP="007E6D2E">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465F96">
        <w:rPr>
          <w:rFonts w:ascii="Times New Roman" w:eastAsia="Times New Roman" w:hAnsi="Times New Roman" w:cs="Times New Roman"/>
          <w:sz w:val="24"/>
          <w:szCs w:val="24"/>
        </w:rPr>
        <w:t>NOFO Issuance Date:</w:t>
      </w:r>
      <w:r w:rsidRPr="00465F96">
        <w:rPr>
          <w:rFonts w:ascii="Times New Roman" w:eastAsia="Times New Roman" w:hAnsi="Times New Roman" w:cs="Times New Roman"/>
          <w:sz w:val="24"/>
          <w:szCs w:val="24"/>
        </w:rPr>
        <w:tab/>
      </w:r>
      <w:r w:rsidR="00465F96" w:rsidRPr="00465F96">
        <w:rPr>
          <w:rFonts w:ascii="Times New Roman" w:eastAsia="Times New Roman" w:hAnsi="Times New Roman" w:cs="Times New Roman"/>
          <w:sz w:val="24"/>
          <w:szCs w:val="24"/>
        </w:rPr>
        <w:t>May 9</w:t>
      </w:r>
      <w:r w:rsidR="005354C8" w:rsidRPr="00465F96">
        <w:rPr>
          <w:rFonts w:ascii="Times New Roman" w:eastAsia="Times New Roman" w:hAnsi="Times New Roman" w:cs="Times New Roman"/>
          <w:sz w:val="24"/>
          <w:szCs w:val="24"/>
        </w:rPr>
        <w:t xml:space="preserve">, 2018 </w:t>
      </w:r>
      <w:r w:rsidRPr="00465F96">
        <w:rPr>
          <w:rFonts w:ascii="Times New Roman" w:eastAsia="Times New Roman" w:hAnsi="Times New Roman" w:cs="Times New Roman"/>
          <w:sz w:val="24"/>
          <w:szCs w:val="24"/>
        </w:rPr>
        <w:t xml:space="preserve"> </w:t>
      </w:r>
    </w:p>
    <w:p w14:paraId="0CE48207" w14:textId="77777777" w:rsidR="007E6D2E" w:rsidRPr="00465F96" w:rsidRDefault="007E6D2E" w:rsidP="007E6D2E">
      <w:pPr>
        <w:tabs>
          <w:tab w:val="left" w:pos="3600"/>
          <w:tab w:val="left" w:pos="5760"/>
          <w:tab w:val="left" w:pos="5860"/>
        </w:tabs>
        <w:spacing w:after="0" w:line="240" w:lineRule="auto"/>
        <w:ind w:right="-20"/>
        <w:rPr>
          <w:rFonts w:ascii="Times New Roman" w:eastAsia="Times New Roman" w:hAnsi="Times New Roman" w:cs="Times New Roman"/>
          <w:sz w:val="24"/>
          <w:szCs w:val="24"/>
        </w:rPr>
      </w:pPr>
      <w:r w:rsidRPr="00465F96">
        <w:rPr>
          <w:rFonts w:ascii="Times New Roman" w:eastAsia="Times New Roman" w:hAnsi="Times New Roman" w:cs="Times New Roman"/>
          <w:sz w:val="24"/>
          <w:szCs w:val="24"/>
        </w:rPr>
        <w:t xml:space="preserve"> </w:t>
      </w:r>
    </w:p>
    <w:p w14:paraId="355CF2AD" w14:textId="77777777" w:rsidR="007E6D2E" w:rsidRPr="00465F96"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465F96">
        <w:rPr>
          <w:rFonts w:ascii="Times New Roman" w:eastAsia="Times New Roman" w:hAnsi="Times New Roman" w:cs="Times New Roman"/>
          <w:sz w:val="24"/>
          <w:szCs w:val="24"/>
        </w:rPr>
        <w:t>Closing Date for Sub</w:t>
      </w:r>
      <w:r w:rsidRPr="00465F96">
        <w:rPr>
          <w:rFonts w:ascii="Times New Roman" w:eastAsia="Times New Roman" w:hAnsi="Times New Roman" w:cs="Times New Roman"/>
          <w:spacing w:val="-2"/>
          <w:sz w:val="24"/>
          <w:szCs w:val="24"/>
        </w:rPr>
        <w:t>m</w:t>
      </w:r>
      <w:r w:rsidRPr="00465F96">
        <w:rPr>
          <w:rFonts w:ascii="Times New Roman" w:eastAsia="Times New Roman" w:hAnsi="Times New Roman" w:cs="Times New Roman"/>
          <w:sz w:val="24"/>
          <w:szCs w:val="24"/>
        </w:rPr>
        <w:t xml:space="preserve">ission of         Complete proposal packages must be submitted through     </w:t>
      </w:r>
    </w:p>
    <w:p w14:paraId="49D6B029" w14:textId="047A6C7C" w:rsidR="006523C3" w:rsidRPr="00465F96" w:rsidRDefault="007E6D2E" w:rsidP="007E6D2E">
      <w:pPr>
        <w:tabs>
          <w:tab w:val="left" w:pos="5040"/>
          <w:tab w:val="left" w:pos="5760"/>
        </w:tabs>
        <w:spacing w:after="0" w:line="240" w:lineRule="auto"/>
        <w:ind w:right="-20"/>
        <w:rPr>
          <w:rFonts w:ascii="Times New Roman" w:eastAsia="Times New Roman" w:hAnsi="Times New Roman" w:cs="Times New Roman"/>
          <w:b/>
          <w:sz w:val="24"/>
          <w:szCs w:val="24"/>
        </w:rPr>
      </w:pPr>
      <w:r w:rsidRPr="00465F96">
        <w:rPr>
          <w:rFonts w:ascii="Times New Roman" w:eastAsia="Times New Roman" w:hAnsi="Times New Roman" w:cs="Times New Roman"/>
          <w:sz w:val="24"/>
          <w:szCs w:val="24"/>
        </w:rPr>
        <w:t xml:space="preserve">Applications:                                       </w:t>
      </w:r>
      <w:hyperlink r:id="rId8" w:history="1">
        <w:r w:rsidR="006523C3" w:rsidRPr="00465F96">
          <w:rPr>
            <w:rStyle w:val="Hyperlink"/>
            <w:rFonts w:ascii="Times New Roman" w:eastAsia="Times New Roman" w:hAnsi="Times New Roman" w:cs="Times New Roman"/>
            <w:sz w:val="24"/>
            <w:szCs w:val="24"/>
          </w:rPr>
          <w:t>www.grants.gov</w:t>
        </w:r>
      </w:hyperlink>
      <w:r w:rsidR="006523C3" w:rsidRPr="00465F96">
        <w:rPr>
          <w:rFonts w:ascii="Times New Roman" w:eastAsia="Times New Roman" w:hAnsi="Times New Roman" w:cs="Times New Roman"/>
          <w:sz w:val="24"/>
          <w:szCs w:val="24"/>
        </w:rPr>
        <w:t xml:space="preserve"> </w:t>
      </w:r>
      <w:r w:rsidRPr="00465F96">
        <w:rPr>
          <w:rFonts w:ascii="Times New Roman" w:eastAsia="Times New Roman" w:hAnsi="Times New Roman" w:cs="Times New Roman"/>
          <w:sz w:val="24"/>
          <w:szCs w:val="24"/>
        </w:rPr>
        <w:t xml:space="preserve"> by</w:t>
      </w:r>
      <w:r w:rsidR="00590E75" w:rsidRPr="00465F96">
        <w:rPr>
          <w:rFonts w:ascii="Times New Roman" w:eastAsia="Times New Roman" w:hAnsi="Times New Roman" w:cs="Times New Roman"/>
          <w:sz w:val="24"/>
          <w:szCs w:val="24"/>
        </w:rPr>
        <w:t xml:space="preserve"> </w:t>
      </w:r>
      <w:r w:rsidR="00465F96" w:rsidRPr="00465F96">
        <w:rPr>
          <w:rFonts w:ascii="Times New Roman" w:eastAsia="Times New Roman" w:hAnsi="Times New Roman" w:cs="Times New Roman"/>
          <w:b/>
          <w:sz w:val="24"/>
          <w:szCs w:val="24"/>
        </w:rPr>
        <w:t>June 15</w:t>
      </w:r>
      <w:r w:rsidR="005354C8" w:rsidRPr="00465F96">
        <w:rPr>
          <w:rFonts w:ascii="Times New Roman" w:eastAsia="Times New Roman" w:hAnsi="Times New Roman" w:cs="Times New Roman"/>
          <w:b/>
          <w:sz w:val="24"/>
          <w:szCs w:val="24"/>
        </w:rPr>
        <w:t>, 2018</w:t>
      </w:r>
      <w:r w:rsidRPr="00465F96">
        <w:rPr>
          <w:rFonts w:ascii="Times New Roman" w:eastAsia="Times New Roman" w:hAnsi="Times New Roman" w:cs="Times New Roman"/>
          <w:b/>
          <w:sz w:val="24"/>
          <w:szCs w:val="24"/>
        </w:rPr>
        <w:t>; 11:59 pm</w:t>
      </w:r>
      <w:r w:rsidR="005354C8" w:rsidRPr="00465F96">
        <w:rPr>
          <w:rFonts w:ascii="Times New Roman" w:eastAsia="Times New Roman" w:hAnsi="Times New Roman" w:cs="Times New Roman"/>
          <w:b/>
          <w:sz w:val="24"/>
          <w:szCs w:val="24"/>
        </w:rPr>
        <w:t xml:space="preserve"> </w:t>
      </w:r>
      <w:r w:rsidR="000042D3" w:rsidRPr="00465F96">
        <w:rPr>
          <w:rFonts w:ascii="Times New Roman" w:eastAsia="Times New Roman" w:hAnsi="Times New Roman" w:cs="Times New Roman"/>
          <w:b/>
          <w:sz w:val="24"/>
          <w:szCs w:val="24"/>
        </w:rPr>
        <w:t>EST</w:t>
      </w:r>
      <w:r w:rsidR="005354C8" w:rsidRPr="00465F96">
        <w:rPr>
          <w:rFonts w:ascii="Times New Roman" w:eastAsia="Times New Roman" w:hAnsi="Times New Roman" w:cs="Times New Roman"/>
          <w:b/>
          <w:sz w:val="24"/>
          <w:szCs w:val="24"/>
        </w:rPr>
        <w:t xml:space="preserve"> </w:t>
      </w:r>
      <w:r w:rsidRPr="00465F96">
        <w:rPr>
          <w:rFonts w:ascii="Times New Roman" w:eastAsia="Times New Roman" w:hAnsi="Times New Roman" w:cs="Times New Roman"/>
          <w:b/>
          <w:sz w:val="24"/>
          <w:szCs w:val="24"/>
        </w:rPr>
        <w:t xml:space="preserve"> </w:t>
      </w:r>
    </w:p>
    <w:p w14:paraId="4C310284" w14:textId="77777777" w:rsidR="003B7D1C" w:rsidRPr="00465F96" w:rsidRDefault="003B7D1C" w:rsidP="007E6D2E">
      <w:pPr>
        <w:tabs>
          <w:tab w:val="left" w:pos="5040"/>
          <w:tab w:val="left" w:pos="5760"/>
        </w:tabs>
        <w:spacing w:after="0" w:line="240" w:lineRule="auto"/>
        <w:ind w:right="-20"/>
        <w:rPr>
          <w:rFonts w:ascii="Times New Roman" w:eastAsia="Times New Roman" w:hAnsi="Times New Roman" w:cs="Times New Roman"/>
          <w:sz w:val="24"/>
          <w:szCs w:val="24"/>
        </w:rPr>
      </w:pPr>
    </w:p>
    <w:p w14:paraId="0F3A51D4" w14:textId="77777777" w:rsidR="003B7D1C" w:rsidRPr="00465F96" w:rsidRDefault="003B7D1C" w:rsidP="003B7D1C">
      <w:pPr>
        <w:spacing w:after="0" w:line="240" w:lineRule="auto"/>
        <w:ind w:left="3600" w:hanging="3600"/>
        <w:rPr>
          <w:rFonts w:ascii="Times New Roman" w:eastAsia="Calibri" w:hAnsi="Times New Roman" w:cs="Times New Roman"/>
          <w:sz w:val="24"/>
          <w:szCs w:val="24"/>
        </w:rPr>
      </w:pPr>
      <w:r w:rsidRPr="00465F96">
        <w:rPr>
          <w:rFonts w:ascii="Times New Roman" w:hAnsi="Times New Roman" w:cs="Times New Roman"/>
          <w:sz w:val="24"/>
          <w:szCs w:val="24"/>
        </w:rPr>
        <w:t xml:space="preserve">Electronic Requirement: </w:t>
      </w:r>
      <w:r w:rsidRPr="00465F96">
        <w:rPr>
          <w:rFonts w:ascii="Times New Roman" w:hAnsi="Times New Roman" w:cs="Times New Roman"/>
          <w:sz w:val="24"/>
          <w:szCs w:val="24"/>
        </w:rPr>
        <w:tab/>
        <w:t xml:space="preserve">Yes. </w:t>
      </w:r>
      <w:r w:rsidRPr="00465F96">
        <w:rPr>
          <w:rFonts w:ascii="Times New Roman" w:eastAsia="Calibri" w:hAnsi="Times New Roman" w:cs="Times New Roman"/>
          <w:sz w:val="24"/>
          <w:szCs w:val="24"/>
        </w:rPr>
        <w:t xml:space="preserve">E-mailed or faxed proposal packages will </w:t>
      </w:r>
      <w:r w:rsidRPr="00465F96">
        <w:rPr>
          <w:rFonts w:ascii="Times New Roman" w:eastAsia="Calibri" w:hAnsi="Times New Roman" w:cs="Times New Roman"/>
          <w:b/>
          <w:sz w:val="24"/>
          <w:szCs w:val="24"/>
        </w:rPr>
        <w:t>not</w:t>
      </w:r>
      <w:r w:rsidRPr="00465F96">
        <w:rPr>
          <w:rFonts w:ascii="Times New Roman" w:eastAsia="Calibri" w:hAnsi="Times New Roman" w:cs="Times New Roman"/>
          <w:sz w:val="24"/>
          <w:szCs w:val="24"/>
        </w:rPr>
        <w:t xml:space="preserve"> be considered</w:t>
      </w:r>
    </w:p>
    <w:p w14:paraId="4B61FD9E" w14:textId="77777777" w:rsidR="007E6D2E" w:rsidRPr="00465F96" w:rsidRDefault="006523C3"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465F96">
        <w:rPr>
          <w:rFonts w:ascii="Times New Roman" w:eastAsia="Times New Roman" w:hAnsi="Times New Roman" w:cs="Times New Roman"/>
          <w:sz w:val="24"/>
          <w:szCs w:val="24"/>
        </w:rPr>
        <w:t xml:space="preserve">                                                           </w:t>
      </w:r>
      <w:r w:rsidR="007E6D2E" w:rsidRPr="00465F96">
        <w:rPr>
          <w:rFonts w:ascii="Times New Roman" w:eastAsia="Times New Roman" w:hAnsi="Times New Roman" w:cs="Times New Roman"/>
          <w:sz w:val="24"/>
          <w:szCs w:val="24"/>
        </w:rPr>
        <w:t xml:space="preserve"> </w:t>
      </w:r>
      <w:r w:rsidR="005354C8" w:rsidRPr="00465F96">
        <w:rPr>
          <w:rFonts w:ascii="Times New Roman" w:eastAsia="Times New Roman" w:hAnsi="Times New Roman" w:cs="Times New Roman"/>
          <w:sz w:val="24"/>
          <w:szCs w:val="24"/>
        </w:rPr>
        <w:t xml:space="preserve">                                              </w:t>
      </w:r>
    </w:p>
    <w:p w14:paraId="094B7ACE" w14:textId="14E6021D" w:rsidR="007E6D2E" w:rsidRPr="00465F96" w:rsidRDefault="007E6D2E" w:rsidP="007E6D2E">
      <w:pPr>
        <w:tabs>
          <w:tab w:val="left" w:pos="5040"/>
          <w:tab w:val="left" w:pos="5760"/>
        </w:tabs>
        <w:spacing w:after="0" w:line="240" w:lineRule="auto"/>
        <w:ind w:right="-20"/>
        <w:rPr>
          <w:rFonts w:ascii="Times New Roman" w:eastAsia="Times New Roman" w:hAnsi="Times New Roman" w:cs="Times New Roman"/>
          <w:sz w:val="24"/>
          <w:szCs w:val="24"/>
        </w:rPr>
      </w:pPr>
      <w:r w:rsidRPr="00465F96">
        <w:rPr>
          <w:rFonts w:ascii="Times New Roman" w:eastAsia="Times New Roman" w:hAnsi="Times New Roman" w:cs="Times New Roman"/>
          <w:sz w:val="24"/>
          <w:szCs w:val="24"/>
        </w:rPr>
        <w:t xml:space="preserve">Deadline for Receipt of Questions:    </w:t>
      </w:r>
      <w:r w:rsidR="00FD0BC3" w:rsidRPr="00465F96">
        <w:rPr>
          <w:rFonts w:ascii="Times New Roman" w:eastAsia="Times New Roman" w:hAnsi="Times New Roman" w:cs="Times New Roman"/>
          <w:sz w:val="24"/>
          <w:szCs w:val="24"/>
        </w:rPr>
        <w:t xml:space="preserve">May </w:t>
      </w:r>
      <w:r w:rsidR="00026C14">
        <w:rPr>
          <w:rFonts w:ascii="Times New Roman" w:eastAsia="Times New Roman" w:hAnsi="Times New Roman" w:cs="Times New Roman"/>
          <w:sz w:val="24"/>
          <w:szCs w:val="24"/>
        </w:rPr>
        <w:t>31</w:t>
      </w:r>
      <w:bookmarkStart w:id="0" w:name="_GoBack"/>
      <w:bookmarkEnd w:id="0"/>
      <w:r w:rsidR="005354C8" w:rsidRPr="00465F96">
        <w:rPr>
          <w:rFonts w:ascii="Times New Roman" w:eastAsia="Times New Roman" w:hAnsi="Times New Roman" w:cs="Times New Roman"/>
          <w:sz w:val="24"/>
          <w:szCs w:val="24"/>
        </w:rPr>
        <w:t xml:space="preserve">, </w:t>
      </w:r>
      <w:r w:rsidR="003F0FFD" w:rsidRPr="00465F96">
        <w:rPr>
          <w:rFonts w:ascii="Times New Roman" w:eastAsia="Times New Roman" w:hAnsi="Times New Roman" w:cs="Times New Roman"/>
          <w:sz w:val="24"/>
          <w:szCs w:val="24"/>
        </w:rPr>
        <w:t xml:space="preserve">2018, </w:t>
      </w:r>
      <w:r w:rsidR="000D6B45" w:rsidRPr="00465F96">
        <w:rPr>
          <w:rFonts w:ascii="Times New Roman" w:eastAsia="Times New Roman" w:hAnsi="Times New Roman" w:cs="Times New Roman"/>
          <w:sz w:val="24"/>
          <w:szCs w:val="24"/>
        </w:rPr>
        <w:t>11</w:t>
      </w:r>
      <w:r w:rsidRPr="00465F96">
        <w:rPr>
          <w:rFonts w:ascii="Times New Roman" w:eastAsia="Times New Roman" w:hAnsi="Times New Roman" w:cs="Times New Roman"/>
          <w:sz w:val="24"/>
          <w:szCs w:val="24"/>
        </w:rPr>
        <w:t>:</w:t>
      </w:r>
      <w:r w:rsidR="00485712" w:rsidRPr="00465F96">
        <w:rPr>
          <w:rFonts w:ascii="Times New Roman" w:eastAsia="Times New Roman" w:hAnsi="Times New Roman" w:cs="Times New Roman"/>
          <w:sz w:val="24"/>
          <w:szCs w:val="24"/>
        </w:rPr>
        <w:t>59</w:t>
      </w:r>
      <w:r w:rsidRPr="00465F96">
        <w:rPr>
          <w:rFonts w:ascii="Times New Roman" w:eastAsia="Times New Roman" w:hAnsi="Times New Roman" w:cs="Times New Roman"/>
          <w:sz w:val="24"/>
          <w:szCs w:val="24"/>
        </w:rPr>
        <w:t xml:space="preserve"> pm, EST</w:t>
      </w:r>
    </w:p>
    <w:p w14:paraId="2FB2F399" w14:textId="77777777" w:rsidR="007E6D2E" w:rsidRPr="00465F96" w:rsidRDefault="007E6D2E" w:rsidP="00AF172C">
      <w:pPr>
        <w:tabs>
          <w:tab w:val="left" w:pos="5040"/>
          <w:tab w:val="left" w:pos="5760"/>
        </w:tabs>
        <w:spacing w:after="0" w:line="240" w:lineRule="auto"/>
        <w:ind w:right="-20"/>
        <w:rPr>
          <w:rFonts w:ascii="Times New Roman" w:eastAsia="Times New Roman" w:hAnsi="Times New Roman" w:cs="Times New Roman"/>
          <w:sz w:val="24"/>
          <w:szCs w:val="24"/>
        </w:rPr>
      </w:pPr>
    </w:p>
    <w:p w14:paraId="7F380859" w14:textId="77777777" w:rsidR="006D177F" w:rsidRPr="00465F96" w:rsidRDefault="006D177F" w:rsidP="006D177F">
      <w:pPr>
        <w:spacing w:after="0" w:line="240" w:lineRule="auto"/>
        <w:ind w:left="3600" w:hanging="3600"/>
        <w:rPr>
          <w:rFonts w:ascii="Times New Roman" w:eastAsia="Calibri" w:hAnsi="Times New Roman" w:cs="Times New Roman"/>
          <w:sz w:val="24"/>
          <w:szCs w:val="24"/>
        </w:rPr>
      </w:pPr>
      <w:r w:rsidRPr="00465F96">
        <w:rPr>
          <w:rFonts w:ascii="Times New Roman" w:eastAsia="Calibri" w:hAnsi="Times New Roman" w:cs="Times New Roman"/>
          <w:sz w:val="24"/>
          <w:szCs w:val="24"/>
        </w:rPr>
        <w:t xml:space="preserve">Eligibility Category: </w:t>
      </w:r>
      <w:r w:rsidRPr="00465F96">
        <w:rPr>
          <w:rFonts w:ascii="Times New Roman" w:eastAsia="Calibri" w:hAnsi="Times New Roman" w:cs="Times New Roman"/>
          <w:sz w:val="24"/>
          <w:szCs w:val="24"/>
        </w:rPr>
        <w:tab/>
        <w:t>U.S</w:t>
      </w:r>
      <w:r w:rsidR="005A7CB7" w:rsidRPr="00465F96">
        <w:rPr>
          <w:rFonts w:ascii="Times New Roman" w:eastAsia="Calibri" w:hAnsi="Times New Roman" w:cs="Times New Roman"/>
          <w:sz w:val="24"/>
          <w:szCs w:val="24"/>
        </w:rPr>
        <w:t>. -</w:t>
      </w:r>
      <w:r w:rsidRPr="00465F96">
        <w:rPr>
          <w:rFonts w:ascii="Times New Roman" w:eastAsia="Calibri" w:hAnsi="Times New Roman" w:cs="Times New Roman"/>
          <w:sz w:val="24"/>
          <w:szCs w:val="24"/>
        </w:rPr>
        <w:t xml:space="preserve"> based non-profit/non-g</w:t>
      </w:r>
      <w:r w:rsidR="006523C3" w:rsidRPr="00465F96">
        <w:rPr>
          <w:rFonts w:ascii="Times New Roman" w:eastAsia="Calibri" w:hAnsi="Times New Roman" w:cs="Times New Roman"/>
          <w:sz w:val="24"/>
          <w:szCs w:val="24"/>
        </w:rPr>
        <w:t xml:space="preserve">overnmental organizations </w:t>
      </w:r>
      <w:r w:rsidRPr="00465F96">
        <w:rPr>
          <w:rFonts w:ascii="Times New Roman" w:eastAsia="Calibri" w:hAnsi="Times New Roman" w:cs="Times New Roman"/>
          <w:sz w:val="24"/>
          <w:szCs w:val="24"/>
        </w:rPr>
        <w:t xml:space="preserve"> having a 501(c) (3) status with the IRS; overseas non-governmental</w:t>
      </w:r>
      <w:r w:rsidR="005354C8" w:rsidRPr="00465F96">
        <w:rPr>
          <w:rFonts w:ascii="Times New Roman" w:eastAsia="Calibri" w:hAnsi="Times New Roman" w:cs="Times New Roman"/>
          <w:sz w:val="24"/>
          <w:szCs w:val="24"/>
        </w:rPr>
        <w:t xml:space="preserve"> non-profit</w:t>
      </w:r>
      <w:r w:rsidRPr="00465F96">
        <w:rPr>
          <w:rFonts w:ascii="Times New Roman" w:eastAsia="Calibri" w:hAnsi="Times New Roman" w:cs="Times New Roman"/>
          <w:sz w:val="24"/>
          <w:szCs w:val="24"/>
        </w:rPr>
        <w:t xml:space="preserve"> organizations; Foreign Public Entities </w:t>
      </w:r>
      <w:r w:rsidR="005354C8" w:rsidRPr="00465F96">
        <w:rPr>
          <w:rFonts w:ascii="Times New Roman" w:eastAsia="Calibri" w:hAnsi="Times New Roman" w:cs="Times New Roman"/>
          <w:sz w:val="24"/>
          <w:szCs w:val="24"/>
        </w:rPr>
        <w:t xml:space="preserve">(FPEs) </w:t>
      </w:r>
      <w:r w:rsidRPr="00465F96">
        <w:rPr>
          <w:rFonts w:ascii="Times New Roman" w:eastAsia="Calibri" w:hAnsi="Times New Roman" w:cs="Times New Roman"/>
          <w:sz w:val="24"/>
          <w:szCs w:val="24"/>
        </w:rPr>
        <w:t xml:space="preserve">and Public International Organizations (PIOs).  </w:t>
      </w:r>
    </w:p>
    <w:p w14:paraId="23A54162" w14:textId="77777777" w:rsidR="006D177F" w:rsidRPr="00465F96" w:rsidRDefault="006D177F" w:rsidP="006D177F">
      <w:pPr>
        <w:spacing w:after="0" w:line="240" w:lineRule="auto"/>
        <w:ind w:left="3600"/>
        <w:rPr>
          <w:rFonts w:ascii="Times New Roman" w:eastAsia="Calibri" w:hAnsi="Times New Roman" w:cs="Times New Roman"/>
          <w:sz w:val="24"/>
          <w:szCs w:val="24"/>
        </w:rPr>
      </w:pPr>
      <w:r w:rsidRPr="00465F96">
        <w:rPr>
          <w:rFonts w:ascii="Times New Roman" w:eastAsia="Calibri" w:hAnsi="Times New Roman" w:cs="Times New Roman"/>
          <w:sz w:val="24"/>
          <w:szCs w:val="24"/>
        </w:rPr>
        <w:t xml:space="preserve"> </w:t>
      </w:r>
    </w:p>
    <w:p w14:paraId="15CA1A9B" w14:textId="77777777" w:rsidR="006D177F" w:rsidRPr="00ED2D39" w:rsidRDefault="006D177F" w:rsidP="006D177F">
      <w:pPr>
        <w:spacing w:after="0" w:line="240" w:lineRule="auto"/>
        <w:ind w:left="3600" w:hanging="3600"/>
        <w:rPr>
          <w:rFonts w:ascii="Times New Roman" w:eastAsia="Calibri" w:hAnsi="Times New Roman" w:cs="Times New Roman"/>
          <w:sz w:val="24"/>
          <w:szCs w:val="24"/>
        </w:rPr>
      </w:pPr>
      <w:r w:rsidRPr="00465F96">
        <w:rPr>
          <w:rFonts w:ascii="Times New Roman" w:eastAsia="Calibri" w:hAnsi="Times New Roman" w:cs="Times New Roman"/>
          <w:sz w:val="24"/>
          <w:szCs w:val="24"/>
        </w:rPr>
        <w:tab/>
        <w:t xml:space="preserve">For-profit and commercial firms are </w:t>
      </w:r>
      <w:r w:rsidRPr="00465F96">
        <w:rPr>
          <w:rFonts w:ascii="Times New Roman" w:eastAsia="Calibri" w:hAnsi="Times New Roman" w:cs="Times New Roman"/>
          <w:b/>
          <w:sz w:val="24"/>
          <w:szCs w:val="24"/>
        </w:rPr>
        <w:t>not</w:t>
      </w:r>
      <w:r w:rsidRPr="00465F96">
        <w:rPr>
          <w:rFonts w:ascii="Times New Roman" w:eastAsia="Calibri" w:hAnsi="Times New Roman" w:cs="Times New Roman"/>
          <w:sz w:val="24"/>
          <w:szCs w:val="24"/>
        </w:rPr>
        <w:t xml:space="preserve"> eligible to apply in response to this NOFO.</w:t>
      </w:r>
    </w:p>
    <w:p w14:paraId="056B6329" w14:textId="77777777" w:rsidR="007E6D2E" w:rsidRDefault="007E6D2E" w:rsidP="00AF172C">
      <w:pPr>
        <w:tabs>
          <w:tab w:val="left" w:pos="5040"/>
          <w:tab w:val="left" w:pos="5760"/>
        </w:tabs>
        <w:spacing w:after="0" w:line="240" w:lineRule="auto"/>
        <w:ind w:right="-20"/>
        <w:rPr>
          <w:rFonts w:ascii="Times New Roman" w:eastAsia="Times New Roman" w:hAnsi="Times New Roman" w:cs="Times New Roman"/>
          <w:sz w:val="24"/>
          <w:szCs w:val="24"/>
        </w:rPr>
      </w:pPr>
    </w:p>
    <w:p w14:paraId="03C7CDE0" w14:textId="77777777" w:rsidR="006D177F" w:rsidRDefault="006D177F" w:rsidP="006D177F">
      <w:pPr>
        <w:spacing w:after="0" w:line="240" w:lineRule="auto"/>
        <w:rPr>
          <w:rFonts w:ascii="Times New Roman" w:hAnsi="Times New Roman" w:cs="Times New Roman"/>
          <w:sz w:val="24"/>
          <w:szCs w:val="24"/>
        </w:rPr>
      </w:pPr>
      <w:r w:rsidRPr="00ED2D39">
        <w:rPr>
          <w:rFonts w:ascii="Times New Roman" w:hAnsi="Times New Roman" w:cs="Times New Roman"/>
          <w:sz w:val="24"/>
          <w:szCs w:val="24"/>
        </w:rPr>
        <w:t>Type of Applicant:</w:t>
      </w:r>
      <w:r w:rsidRPr="00ED2D39">
        <w:rPr>
          <w:rFonts w:ascii="Times New Roman" w:hAnsi="Times New Roman" w:cs="Times New Roman"/>
          <w:sz w:val="24"/>
          <w:szCs w:val="24"/>
        </w:rPr>
        <w:tab/>
      </w:r>
      <w:r w:rsidRPr="00ED2D39">
        <w:rPr>
          <w:rFonts w:ascii="Times New Roman" w:hAnsi="Times New Roman" w:cs="Times New Roman"/>
          <w:sz w:val="24"/>
          <w:szCs w:val="24"/>
        </w:rPr>
        <w:tab/>
      </w:r>
      <w:r w:rsidRPr="00ED2D39">
        <w:rPr>
          <w:rFonts w:ascii="Times New Roman" w:hAnsi="Times New Roman" w:cs="Times New Roman"/>
          <w:sz w:val="24"/>
          <w:szCs w:val="24"/>
        </w:rPr>
        <w:tab/>
        <w:t>Organizations.   Individuals are not eligible to apply</w:t>
      </w:r>
    </w:p>
    <w:p w14:paraId="2331C3C6" w14:textId="77777777" w:rsidR="006523C3" w:rsidRPr="00ED2D39" w:rsidRDefault="006523C3" w:rsidP="006D177F">
      <w:pPr>
        <w:spacing w:after="0" w:line="240" w:lineRule="auto"/>
        <w:ind w:left="3600" w:hanging="3600"/>
        <w:rPr>
          <w:rFonts w:ascii="Times New Roman" w:hAnsi="Times New Roman" w:cs="Times New Roman"/>
          <w:sz w:val="24"/>
          <w:szCs w:val="24"/>
        </w:rPr>
      </w:pPr>
    </w:p>
    <w:p w14:paraId="47303BA6" w14:textId="77777777" w:rsidR="006D177F" w:rsidRPr="00ED2D39" w:rsidRDefault="006D177F" w:rsidP="006D177F">
      <w:pPr>
        <w:tabs>
          <w:tab w:val="left" w:pos="3600"/>
        </w:tabs>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Number of Applications:</w:t>
      </w:r>
      <w:r w:rsidRPr="00ED2D39">
        <w:rPr>
          <w:rFonts w:ascii="Times New Roman" w:eastAsia="Calibri" w:hAnsi="Times New Roman" w:cs="Times New Roman"/>
          <w:sz w:val="24"/>
          <w:szCs w:val="24"/>
        </w:rPr>
        <w:tab/>
        <w:t xml:space="preserve">One (1) per applicant organization </w:t>
      </w:r>
    </w:p>
    <w:p w14:paraId="206D3C67" w14:textId="77777777" w:rsidR="006D177F" w:rsidRPr="0004352B" w:rsidRDefault="006D177F" w:rsidP="006D177F">
      <w:pPr>
        <w:tabs>
          <w:tab w:val="left" w:pos="3600"/>
        </w:tabs>
        <w:spacing w:after="0" w:line="240" w:lineRule="auto"/>
        <w:ind w:left="3600" w:right="-20" w:hanging="3600"/>
        <w:rPr>
          <w:rFonts w:ascii="Times New Roman" w:eastAsia="Calibri" w:hAnsi="Times New Roman" w:cs="Times New Roman"/>
          <w:sz w:val="24"/>
          <w:szCs w:val="24"/>
        </w:rPr>
      </w:pPr>
      <w:r>
        <w:rPr>
          <w:rFonts w:ascii="Times New Roman" w:eastAsia="Calibri" w:hAnsi="Times New Roman" w:cs="Times New Roman"/>
          <w:sz w:val="24"/>
          <w:szCs w:val="24"/>
        </w:rPr>
        <w:tab/>
      </w:r>
      <w:r w:rsidRPr="00ED2D39">
        <w:rPr>
          <w:rFonts w:ascii="Times New Roman" w:eastAsia="Calibri" w:hAnsi="Times New Roman" w:cs="Times New Roman"/>
          <w:sz w:val="24"/>
          <w:szCs w:val="24"/>
        </w:rPr>
        <w:t xml:space="preserve">NOTE:  Organizations may form consortia and submit a combined proposal.  However, only </w:t>
      </w:r>
      <w:r w:rsidRPr="006523C3">
        <w:rPr>
          <w:rFonts w:ascii="Times New Roman" w:eastAsia="Calibri" w:hAnsi="Times New Roman" w:cs="Times New Roman"/>
          <w:sz w:val="24"/>
          <w:szCs w:val="24"/>
          <w:u w:val="single"/>
        </w:rPr>
        <w:t>one</w:t>
      </w:r>
      <w:r w:rsidRPr="00ED2D39">
        <w:rPr>
          <w:rFonts w:ascii="Times New Roman" w:eastAsia="Calibri" w:hAnsi="Times New Roman" w:cs="Times New Roman"/>
          <w:sz w:val="24"/>
          <w:szCs w:val="24"/>
        </w:rPr>
        <w:t xml:space="preserve"> organization must be designated as the lead applicant.  The lead applicant must meet the eligibility </w:t>
      </w:r>
      <w:r w:rsidRPr="0004352B">
        <w:rPr>
          <w:rFonts w:ascii="Times New Roman" w:eastAsia="Calibri" w:hAnsi="Times New Roman" w:cs="Times New Roman"/>
          <w:sz w:val="24"/>
          <w:szCs w:val="24"/>
        </w:rPr>
        <w:t xml:space="preserve">criteria listed above.  </w:t>
      </w:r>
    </w:p>
    <w:p w14:paraId="19B300E1" w14:textId="77777777" w:rsidR="006D177F" w:rsidRDefault="006D177F" w:rsidP="006D177F">
      <w:pPr>
        <w:tabs>
          <w:tab w:val="left" w:pos="3600"/>
          <w:tab w:val="left" w:pos="5040"/>
          <w:tab w:val="left" w:pos="5760"/>
        </w:tabs>
        <w:spacing w:after="0" w:line="240" w:lineRule="auto"/>
        <w:ind w:left="3600" w:right="-20" w:hanging="3600"/>
        <w:rPr>
          <w:rFonts w:ascii="Times New Roman" w:eastAsia="Times New Roman" w:hAnsi="Times New Roman" w:cs="Times New Roman"/>
          <w:sz w:val="24"/>
          <w:szCs w:val="24"/>
        </w:rPr>
      </w:pPr>
      <w:r w:rsidRPr="0004352B">
        <w:rPr>
          <w:rFonts w:ascii="Times New Roman" w:eastAsia="Calibri" w:hAnsi="Times New Roman" w:cs="Times New Roman"/>
          <w:sz w:val="24"/>
          <w:szCs w:val="24"/>
        </w:rPr>
        <w:lastRenderedPageBreak/>
        <w:t xml:space="preserve">Anticipated Award Date: </w:t>
      </w:r>
      <w:r w:rsidRPr="0004352B">
        <w:rPr>
          <w:rFonts w:ascii="Times New Roman" w:eastAsia="Calibri" w:hAnsi="Times New Roman" w:cs="Times New Roman"/>
          <w:sz w:val="24"/>
          <w:szCs w:val="24"/>
        </w:rPr>
        <w:tab/>
        <w:t xml:space="preserve">Within approximately </w:t>
      </w:r>
      <w:r w:rsidR="000C5AD2" w:rsidRPr="0004352B">
        <w:rPr>
          <w:rFonts w:ascii="Times New Roman" w:eastAsia="Calibri" w:hAnsi="Times New Roman" w:cs="Times New Roman"/>
          <w:sz w:val="24"/>
          <w:szCs w:val="24"/>
        </w:rPr>
        <w:t>nine to twelve</w:t>
      </w:r>
      <w:r w:rsidR="00B4595D">
        <w:rPr>
          <w:rFonts w:ascii="Times New Roman" w:eastAsia="Calibri" w:hAnsi="Times New Roman" w:cs="Times New Roman"/>
          <w:sz w:val="24"/>
          <w:szCs w:val="24"/>
        </w:rPr>
        <w:t xml:space="preserve"> </w:t>
      </w:r>
      <w:r w:rsidRPr="00ED2D39">
        <w:rPr>
          <w:rFonts w:ascii="Times New Roman" w:eastAsia="Calibri" w:hAnsi="Times New Roman" w:cs="Times New Roman"/>
          <w:sz w:val="24"/>
          <w:szCs w:val="24"/>
        </w:rPr>
        <w:t>weeks of the closing of this announcement.  The successful applicant will receive notification.  The U.S. Department of State is under no obligation to fund any of the proposals submitted under this funding opportunity</w:t>
      </w:r>
      <w:r>
        <w:rPr>
          <w:rFonts w:ascii="Times New Roman" w:eastAsia="Calibri" w:hAnsi="Times New Roman" w:cs="Times New Roman"/>
          <w:sz w:val="24"/>
          <w:szCs w:val="24"/>
        </w:rPr>
        <w:t>.</w:t>
      </w:r>
    </w:p>
    <w:p w14:paraId="033579D4" w14:textId="77777777" w:rsidR="006D177F" w:rsidRDefault="00E06E78" w:rsidP="006D177F">
      <w:pPr>
        <w:spacing w:after="0" w:line="240" w:lineRule="auto"/>
        <w:ind w:left="3600" w:hanging="3600"/>
        <w:rPr>
          <w:rFonts w:ascii="Times New Roman" w:eastAsia="Calibri" w:hAnsi="Times New Roman" w:cs="Times New Roman"/>
          <w:sz w:val="24"/>
          <w:szCs w:val="24"/>
        </w:rPr>
      </w:pPr>
      <w:r w:rsidRPr="00CB520A">
        <w:rPr>
          <w:rFonts w:ascii="Times New Roman" w:eastAsia="Calibri" w:hAnsi="Times New Roman" w:cs="Times New Roman"/>
          <w:color w:val="FF0000"/>
          <w:sz w:val="24"/>
          <w:szCs w:val="24"/>
        </w:rPr>
        <w:tab/>
      </w:r>
      <w:r w:rsidRPr="00CB520A">
        <w:rPr>
          <w:rFonts w:ascii="Times New Roman" w:eastAsia="Calibri" w:hAnsi="Times New Roman" w:cs="Times New Roman"/>
          <w:sz w:val="24"/>
          <w:szCs w:val="24"/>
        </w:rPr>
        <w:t xml:space="preserve"> </w:t>
      </w:r>
    </w:p>
    <w:p w14:paraId="358F756F" w14:textId="77777777" w:rsidR="00CB520A" w:rsidRPr="00981274" w:rsidRDefault="00CB520A" w:rsidP="00AF172C">
      <w:pPr>
        <w:spacing w:after="0" w:line="240" w:lineRule="auto"/>
        <w:rPr>
          <w:rFonts w:ascii="Times New Roman" w:eastAsia="Calibri" w:hAnsi="Times New Roman" w:cs="Times New Roman"/>
          <w:sz w:val="24"/>
          <w:szCs w:val="24"/>
        </w:rPr>
      </w:pPr>
      <w:r w:rsidRPr="00981274">
        <w:rPr>
          <w:rFonts w:ascii="Times New Roman" w:eastAsia="Calibri" w:hAnsi="Times New Roman" w:cs="Times New Roman"/>
          <w:sz w:val="24"/>
          <w:szCs w:val="24"/>
        </w:rPr>
        <w:t>Est. Project Start Date:</w:t>
      </w:r>
      <w:r w:rsidRPr="00981274">
        <w:rPr>
          <w:rFonts w:ascii="Times New Roman" w:eastAsia="Calibri" w:hAnsi="Times New Roman" w:cs="Times New Roman"/>
          <w:sz w:val="24"/>
          <w:szCs w:val="24"/>
        </w:rPr>
        <w:tab/>
      </w:r>
      <w:r w:rsidRPr="00981274">
        <w:rPr>
          <w:rFonts w:ascii="Times New Roman" w:eastAsia="Calibri" w:hAnsi="Times New Roman" w:cs="Times New Roman"/>
          <w:sz w:val="24"/>
          <w:szCs w:val="24"/>
        </w:rPr>
        <w:tab/>
      </w:r>
      <w:r w:rsidR="00F31A3B" w:rsidRPr="00981274">
        <w:rPr>
          <w:rFonts w:ascii="Times New Roman" w:eastAsia="Calibri" w:hAnsi="Times New Roman" w:cs="Times New Roman"/>
          <w:sz w:val="24"/>
          <w:szCs w:val="24"/>
        </w:rPr>
        <w:t xml:space="preserve">August / </w:t>
      </w:r>
      <w:r w:rsidR="00B4595D" w:rsidRPr="00981274">
        <w:rPr>
          <w:rFonts w:ascii="Times New Roman" w:eastAsia="Times New Roman" w:hAnsi="Times New Roman" w:cs="Times New Roman"/>
          <w:sz w:val="24"/>
          <w:szCs w:val="24"/>
        </w:rPr>
        <w:t>September 2018</w:t>
      </w:r>
    </w:p>
    <w:p w14:paraId="5B98FEBD" w14:textId="77777777" w:rsidR="00CB520A" w:rsidRDefault="00CB520A" w:rsidP="00AF172C">
      <w:pPr>
        <w:spacing w:after="0" w:line="240" w:lineRule="auto"/>
        <w:rPr>
          <w:rFonts w:ascii="Times New Roman" w:eastAsia="Times New Roman" w:hAnsi="Times New Roman" w:cs="Times New Roman"/>
          <w:sz w:val="24"/>
          <w:szCs w:val="24"/>
        </w:rPr>
      </w:pPr>
      <w:r w:rsidRPr="00981274">
        <w:rPr>
          <w:rFonts w:ascii="Times New Roman" w:eastAsia="Calibri" w:hAnsi="Times New Roman" w:cs="Times New Roman"/>
          <w:sz w:val="24"/>
          <w:szCs w:val="24"/>
        </w:rPr>
        <w:t xml:space="preserve">Est. Project End Date: </w:t>
      </w:r>
      <w:r w:rsidRPr="00981274">
        <w:rPr>
          <w:rFonts w:ascii="Times New Roman" w:eastAsia="Calibri" w:hAnsi="Times New Roman" w:cs="Times New Roman"/>
          <w:sz w:val="24"/>
          <w:szCs w:val="24"/>
        </w:rPr>
        <w:tab/>
      </w:r>
      <w:r w:rsidRPr="00981274">
        <w:rPr>
          <w:rFonts w:ascii="Times New Roman" w:eastAsia="Calibri" w:hAnsi="Times New Roman" w:cs="Times New Roman"/>
          <w:sz w:val="24"/>
          <w:szCs w:val="24"/>
        </w:rPr>
        <w:tab/>
      </w:r>
      <w:r w:rsidR="00B4595D" w:rsidRPr="00981274">
        <w:rPr>
          <w:rFonts w:ascii="Times New Roman" w:eastAsia="Times New Roman" w:hAnsi="Times New Roman" w:cs="Times New Roman"/>
          <w:sz w:val="24"/>
          <w:szCs w:val="24"/>
        </w:rPr>
        <w:t>September 2020</w:t>
      </w:r>
    </w:p>
    <w:p w14:paraId="17717A38" w14:textId="77777777" w:rsidR="006D177F" w:rsidRDefault="006D177F" w:rsidP="00AF172C">
      <w:pPr>
        <w:spacing w:after="0" w:line="240" w:lineRule="auto"/>
        <w:rPr>
          <w:rFonts w:ascii="Times New Roman" w:eastAsia="Times New Roman" w:hAnsi="Times New Roman" w:cs="Times New Roman"/>
          <w:sz w:val="24"/>
          <w:szCs w:val="24"/>
        </w:rPr>
      </w:pPr>
    </w:p>
    <w:p w14:paraId="776A7CD9" w14:textId="77777777" w:rsidR="006D177F" w:rsidRPr="00ED2D39" w:rsidRDefault="006D177F" w:rsidP="006D177F">
      <w:pPr>
        <w:widowControl/>
        <w:spacing w:after="0" w:line="240" w:lineRule="auto"/>
        <w:ind w:left="3600" w:hanging="3600"/>
        <w:rPr>
          <w:rFonts w:ascii="Times New Roman" w:eastAsia="Calibri" w:hAnsi="Times New Roman" w:cs="Times New Roman"/>
          <w:sz w:val="24"/>
          <w:szCs w:val="24"/>
        </w:rPr>
      </w:pPr>
      <w:r>
        <w:rPr>
          <w:rFonts w:ascii="Times New Roman" w:eastAsia="Times New Roman" w:hAnsi="Times New Roman" w:cs="Times New Roman"/>
          <w:sz w:val="24"/>
          <w:szCs w:val="24"/>
        </w:rPr>
        <w:t>Project Duration:</w:t>
      </w:r>
      <w:r>
        <w:rPr>
          <w:rFonts w:ascii="Times New Roman" w:eastAsia="Times New Roman" w:hAnsi="Times New Roman" w:cs="Times New Roman"/>
          <w:sz w:val="24"/>
          <w:szCs w:val="24"/>
        </w:rPr>
        <w:tab/>
      </w:r>
      <w:r w:rsidRPr="00ED2D39">
        <w:rPr>
          <w:rFonts w:ascii="Times New Roman" w:eastAsia="Calibri" w:hAnsi="Times New Roman" w:cs="Times New Roman"/>
          <w:sz w:val="24"/>
          <w:szCs w:val="24"/>
        </w:rPr>
        <w:t>24 months</w:t>
      </w:r>
      <w:r w:rsidRPr="00ED2D39">
        <w:rPr>
          <w:rFonts w:ascii="Times New Roman" w:eastAsia="Calibri" w:hAnsi="Times New Roman" w:cs="Times New Roman"/>
          <w:sz w:val="24"/>
          <w:szCs w:val="24"/>
        </w:rPr>
        <w:tab/>
        <w:t xml:space="preserve"> </w:t>
      </w:r>
    </w:p>
    <w:p w14:paraId="4B448E1D" w14:textId="77777777" w:rsidR="00CB520A" w:rsidRDefault="00CB520A" w:rsidP="00AF172C">
      <w:pPr>
        <w:tabs>
          <w:tab w:val="left" w:pos="3600"/>
        </w:tabs>
        <w:spacing w:after="0" w:line="240" w:lineRule="auto"/>
        <w:ind w:left="3600" w:right="-20" w:hanging="3600"/>
        <w:rPr>
          <w:rFonts w:ascii="Times New Roman" w:eastAsia="Calibri" w:hAnsi="Times New Roman" w:cs="Times New Roman"/>
          <w:sz w:val="24"/>
          <w:szCs w:val="24"/>
        </w:rPr>
      </w:pPr>
    </w:p>
    <w:p w14:paraId="200CBCFD" w14:textId="77777777"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This funding opportunity is posted on grants.gov and may be amended.  Answers to questions </w:t>
      </w:r>
    </w:p>
    <w:p w14:paraId="23BAF035" w14:textId="77777777"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from </w:t>
      </w:r>
      <w:r w:rsidR="005A7CB7" w:rsidRPr="00ED2D39">
        <w:rPr>
          <w:rFonts w:ascii="Times New Roman" w:eastAsia="Calibri" w:hAnsi="Times New Roman" w:cs="Times New Roman"/>
          <w:sz w:val="24"/>
          <w:szCs w:val="24"/>
        </w:rPr>
        <w:t>potential applicants</w:t>
      </w:r>
      <w:r w:rsidRPr="00ED2D39">
        <w:rPr>
          <w:rFonts w:ascii="Times New Roman" w:eastAsia="Calibri" w:hAnsi="Times New Roman" w:cs="Times New Roman"/>
          <w:sz w:val="24"/>
          <w:szCs w:val="24"/>
        </w:rPr>
        <w:t xml:space="preserve"> will be posted as an attachment to this NOFO.  Applicants should </w:t>
      </w:r>
    </w:p>
    <w:p w14:paraId="559DE0DE" w14:textId="77777777" w:rsidR="006D177F" w:rsidRPr="00ED2D39" w:rsidRDefault="006D177F" w:rsidP="006D177F">
      <w:pPr>
        <w:spacing w:after="0" w:line="240" w:lineRule="auto"/>
        <w:ind w:left="3600" w:right="-20" w:hanging="3600"/>
        <w:rPr>
          <w:rFonts w:ascii="Times New Roman" w:eastAsia="Calibri" w:hAnsi="Times New Roman" w:cs="Times New Roman"/>
          <w:sz w:val="24"/>
          <w:szCs w:val="24"/>
        </w:rPr>
      </w:pPr>
      <w:r w:rsidRPr="00ED2D39">
        <w:rPr>
          <w:rFonts w:ascii="Times New Roman" w:eastAsia="Calibri" w:hAnsi="Times New Roman" w:cs="Times New Roman"/>
          <w:sz w:val="24"/>
          <w:szCs w:val="24"/>
        </w:rPr>
        <w:t xml:space="preserve">regularly check the </w:t>
      </w:r>
      <w:hyperlink r:id="rId9" w:history="1">
        <w:r w:rsidRPr="00ED2D39">
          <w:rPr>
            <w:rStyle w:val="Hyperlink"/>
            <w:rFonts w:ascii="Times New Roman" w:eastAsia="Calibri" w:hAnsi="Times New Roman" w:cs="Times New Roman"/>
            <w:color w:val="auto"/>
            <w:sz w:val="24"/>
            <w:szCs w:val="24"/>
          </w:rPr>
          <w:t>www.grants.gov</w:t>
        </w:r>
      </w:hyperlink>
      <w:r w:rsidRPr="00ED2D39">
        <w:rPr>
          <w:rFonts w:ascii="Times New Roman" w:eastAsia="Calibri" w:hAnsi="Times New Roman" w:cs="Times New Roman"/>
          <w:sz w:val="24"/>
          <w:szCs w:val="24"/>
        </w:rPr>
        <w:t xml:space="preserve"> website for the most recent information pertaining to this </w:t>
      </w:r>
    </w:p>
    <w:p w14:paraId="24C886A8" w14:textId="77777777" w:rsidR="006D177F" w:rsidRPr="003B7D1C" w:rsidRDefault="006D177F" w:rsidP="006D177F">
      <w:pPr>
        <w:spacing w:after="0" w:line="240" w:lineRule="auto"/>
        <w:ind w:left="3600" w:right="-20" w:hanging="3600"/>
        <w:rPr>
          <w:rFonts w:ascii="Times New Roman" w:eastAsia="Calibri" w:hAnsi="Times New Roman" w:cs="Times New Roman"/>
          <w:b/>
          <w:sz w:val="24"/>
          <w:szCs w:val="24"/>
        </w:rPr>
      </w:pPr>
      <w:r w:rsidRPr="00ED2D39">
        <w:rPr>
          <w:rFonts w:ascii="Times New Roman" w:eastAsia="Calibri" w:hAnsi="Times New Roman" w:cs="Times New Roman"/>
          <w:sz w:val="24"/>
          <w:szCs w:val="24"/>
        </w:rPr>
        <w:t xml:space="preserve">NOFO.  </w:t>
      </w:r>
      <w:r w:rsidRPr="003B7D1C">
        <w:rPr>
          <w:rFonts w:ascii="Times New Roman" w:eastAsia="Calibri" w:hAnsi="Times New Roman" w:cs="Times New Roman"/>
          <w:b/>
          <w:sz w:val="24"/>
          <w:szCs w:val="24"/>
        </w:rPr>
        <w:t xml:space="preserve">Department of State/CT Bureau bears no responsibility for data errors resulting </w:t>
      </w:r>
    </w:p>
    <w:p w14:paraId="3BE2A4FC" w14:textId="77777777" w:rsidR="006D177F" w:rsidRPr="00ED2D39" w:rsidRDefault="00B4595D" w:rsidP="006D177F">
      <w:pPr>
        <w:spacing w:after="0" w:line="240" w:lineRule="auto"/>
        <w:ind w:left="3600" w:right="-20" w:hanging="3600"/>
        <w:rPr>
          <w:rFonts w:ascii="Times New Roman" w:eastAsia="Times New Roman" w:hAnsi="Times New Roman" w:cs="Times New Roman"/>
          <w:sz w:val="24"/>
          <w:szCs w:val="24"/>
        </w:rPr>
      </w:pPr>
      <w:r w:rsidRPr="003B7D1C">
        <w:rPr>
          <w:rFonts w:ascii="Times New Roman" w:eastAsia="Calibri" w:hAnsi="Times New Roman" w:cs="Times New Roman"/>
          <w:b/>
          <w:sz w:val="24"/>
          <w:szCs w:val="24"/>
        </w:rPr>
        <w:t>f</w:t>
      </w:r>
      <w:r w:rsidR="006D177F" w:rsidRPr="003B7D1C">
        <w:rPr>
          <w:rFonts w:ascii="Times New Roman" w:eastAsia="Calibri" w:hAnsi="Times New Roman" w:cs="Times New Roman"/>
          <w:b/>
          <w:sz w:val="24"/>
          <w:szCs w:val="24"/>
        </w:rPr>
        <w:t xml:space="preserve">rom </w:t>
      </w:r>
      <w:r w:rsidR="006D177F" w:rsidRPr="003B7D1C">
        <w:rPr>
          <w:rFonts w:ascii="Times New Roman" w:eastAsia="Times New Roman" w:hAnsi="Times New Roman" w:cs="Times New Roman"/>
          <w:b/>
          <w:sz w:val="24"/>
          <w:szCs w:val="24"/>
        </w:rPr>
        <w:t>trans</w:t>
      </w:r>
      <w:r w:rsidR="006D177F" w:rsidRPr="003B7D1C">
        <w:rPr>
          <w:rFonts w:ascii="Times New Roman" w:eastAsia="Times New Roman" w:hAnsi="Times New Roman" w:cs="Times New Roman"/>
          <w:b/>
          <w:spacing w:val="-2"/>
          <w:sz w:val="24"/>
          <w:szCs w:val="24"/>
        </w:rPr>
        <w:t>m</w:t>
      </w:r>
      <w:r w:rsidR="006D177F" w:rsidRPr="003B7D1C">
        <w:rPr>
          <w:rFonts w:ascii="Times New Roman" w:eastAsia="Times New Roman" w:hAnsi="Times New Roman" w:cs="Times New Roman"/>
          <w:b/>
          <w:sz w:val="24"/>
          <w:szCs w:val="24"/>
        </w:rPr>
        <w:t>ission or conversion processes ass</w:t>
      </w:r>
      <w:r w:rsidR="006D177F" w:rsidRPr="003B7D1C">
        <w:rPr>
          <w:rFonts w:ascii="Times New Roman" w:eastAsia="Times New Roman" w:hAnsi="Times New Roman" w:cs="Times New Roman"/>
          <w:b/>
          <w:spacing w:val="1"/>
          <w:sz w:val="24"/>
          <w:szCs w:val="24"/>
        </w:rPr>
        <w:t>o</w:t>
      </w:r>
      <w:r w:rsidR="006D177F" w:rsidRPr="003B7D1C">
        <w:rPr>
          <w:rFonts w:ascii="Times New Roman" w:eastAsia="Times New Roman" w:hAnsi="Times New Roman" w:cs="Times New Roman"/>
          <w:b/>
          <w:sz w:val="24"/>
          <w:szCs w:val="24"/>
        </w:rPr>
        <w:t>ciated with electronic sub</w:t>
      </w:r>
      <w:r w:rsidR="006D177F" w:rsidRPr="003B7D1C">
        <w:rPr>
          <w:rFonts w:ascii="Times New Roman" w:eastAsia="Times New Roman" w:hAnsi="Times New Roman" w:cs="Times New Roman"/>
          <w:b/>
          <w:spacing w:val="-2"/>
          <w:sz w:val="24"/>
          <w:szCs w:val="24"/>
        </w:rPr>
        <w:t>m</w:t>
      </w:r>
      <w:r w:rsidR="006D177F" w:rsidRPr="003B7D1C">
        <w:rPr>
          <w:rFonts w:ascii="Times New Roman" w:eastAsia="Times New Roman" w:hAnsi="Times New Roman" w:cs="Times New Roman"/>
          <w:b/>
          <w:sz w:val="24"/>
          <w:szCs w:val="24"/>
        </w:rPr>
        <w:t>issions</w:t>
      </w:r>
      <w:r w:rsidR="006D177F" w:rsidRPr="00ED2D39">
        <w:rPr>
          <w:rFonts w:ascii="Times New Roman" w:eastAsia="Times New Roman" w:hAnsi="Times New Roman" w:cs="Times New Roman"/>
          <w:sz w:val="24"/>
          <w:szCs w:val="24"/>
        </w:rPr>
        <w:t>.</w:t>
      </w:r>
    </w:p>
    <w:p w14:paraId="00E03C1B" w14:textId="77777777" w:rsidR="006D177F" w:rsidRPr="00D561D3" w:rsidRDefault="006D177F" w:rsidP="00AF172C">
      <w:pPr>
        <w:tabs>
          <w:tab w:val="left" w:pos="3600"/>
        </w:tabs>
        <w:spacing w:after="0" w:line="240" w:lineRule="auto"/>
        <w:ind w:left="3600" w:right="-20" w:hanging="3600"/>
        <w:rPr>
          <w:rFonts w:ascii="Times New Roman" w:eastAsia="Calibri" w:hAnsi="Times New Roman" w:cs="Times New Roman"/>
          <w:sz w:val="24"/>
          <w:szCs w:val="24"/>
        </w:rPr>
      </w:pPr>
    </w:p>
    <w:p w14:paraId="356E8225" w14:textId="77777777" w:rsidR="00CB520A" w:rsidRPr="00476BF1" w:rsidRDefault="00026C14" w:rsidP="00AF172C">
      <w:pPr>
        <w:tabs>
          <w:tab w:val="left" w:pos="3600"/>
        </w:tabs>
        <w:spacing w:after="0" w:line="240" w:lineRule="auto"/>
        <w:ind w:right="-20"/>
        <w:rPr>
          <w:rFonts w:ascii="Times New Roman" w:eastAsia="Times New Roman" w:hAnsi="Times New Roman" w:cs="Times New Roman"/>
          <w:sz w:val="24"/>
          <w:szCs w:val="24"/>
        </w:rPr>
      </w:pPr>
      <w:hyperlink r:id="rId10" w:history="1">
        <w:r w:rsidR="00D64EF0" w:rsidRPr="00D64EF0">
          <w:rPr>
            <w:rStyle w:val="Hyperlink"/>
            <w:rFonts w:ascii="Times New Roman" w:eastAsia="Times New Roman" w:hAnsi="Times New Roman" w:cs="Times New Roman"/>
            <w:sz w:val="24"/>
            <w:szCs w:val="24"/>
          </w:rPr>
          <w:t>www.</w:t>
        </w:r>
        <w:r w:rsidR="00D64EF0" w:rsidRPr="00FE6D16">
          <w:rPr>
            <w:rStyle w:val="Hyperlink"/>
            <w:rFonts w:ascii="Times New Roman" w:eastAsia="Times New Roman" w:hAnsi="Times New Roman" w:cs="Times New Roman"/>
            <w:sz w:val="24"/>
            <w:szCs w:val="24"/>
          </w:rPr>
          <w:t>sam.gov</w:t>
        </w:r>
      </w:hyperlink>
      <w:r w:rsidR="00D64EF0">
        <w:rPr>
          <w:rFonts w:ascii="Times New Roman" w:eastAsia="Times New Roman" w:hAnsi="Times New Roman" w:cs="Times New Roman"/>
          <w:sz w:val="24"/>
          <w:szCs w:val="24"/>
        </w:rPr>
        <w:t xml:space="preserve"> </w:t>
      </w:r>
      <w:r w:rsidR="00CB520A" w:rsidRPr="00476BF1">
        <w:rPr>
          <w:rFonts w:ascii="Times New Roman" w:eastAsia="Times New Roman" w:hAnsi="Times New Roman" w:cs="Times New Roman"/>
          <w:sz w:val="24"/>
          <w:szCs w:val="24"/>
        </w:rPr>
        <w:t xml:space="preserve"> registration is required to receiving a </w:t>
      </w:r>
      <w:r w:rsidR="004900B5">
        <w:rPr>
          <w:rFonts w:ascii="Times New Roman" w:eastAsia="Times New Roman" w:hAnsi="Times New Roman" w:cs="Times New Roman"/>
          <w:sz w:val="24"/>
          <w:szCs w:val="24"/>
        </w:rPr>
        <w:t>Federal</w:t>
      </w:r>
      <w:r w:rsidR="00CB520A" w:rsidRPr="00476BF1">
        <w:rPr>
          <w:rFonts w:ascii="Times New Roman" w:eastAsia="Times New Roman" w:hAnsi="Times New Roman" w:cs="Times New Roman"/>
          <w:sz w:val="24"/>
          <w:szCs w:val="24"/>
        </w:rPr>
        <w:t xml:space="preserve"> assistance award</w:t>
      </w:r>
      <w:r w:rsidR="00D561D3" w:rsidRPr="00476BF1">
        <w:rPr>
          <w:rFonts w:ascii="Times New Roman" w:eastAsia="Times New Roman" w:hAnsi="Times New Roman" w:cs="Times New Roman"/>
          <w:sz w:val="24"/>
          <w:szCs w:val="24"/>
        </w:rPr>
        <w:t xml:space="preserve">.  See the </w:t>
      </w:r>
      <w:r w:rsidR="00CB520A" w:rsidRPr="00476BF1">
        <w:rPr>
          <w:rFonts w:ascii="Times New Roman" w:eastAsia="Times New Roman" w:hAnsi="Times New Roman" w:cs="Times New Roman"/>
          <w:sz w:val="24"/>
          <w:szCs w:val="24"/>
        </w:rPr>
        <w:t>Proposal Submission Instructions (PSI)</w:t>
      </w:r>
      <w:r w:rsidR="00D561D3" w:rsidRPr="00476BF1">
        <w:rPr>
          <w:rFonts w:ascii="Times New Roman" w:eastAsia="Times New Roman" w:hAnsi="Times New Roman" w:cs="Times New Roman"/>
          <w:sz w:val="24"/>
          <w:szCs w:val="24"/>
        </w:rPr>
        <w:t xml:space="preserve"> for more information</w:t>
      </w:r>
      <w:r w:rsidR="00CB520A" w:rsidRPr="00476BF1">
        <w:rPr>
          <w:rFonts w:ascii="Times New Roman" w:eastAsia="Times New Roman" w:hAnsi="Times New Roman" w:cs="Times New Roman"/>
          <w:sz w:val="24"/>
          <w:szCs w:val="24"/>
        </w:rPr>
        <w:t>.</w:t>
      </w:r>
    </w:p>
    <w:p w14:paraId="6B8390F8" w14:textId="77777777" w:rsidR="00CB520A" w:rsidRPr="00476BF1" w:rsidRDefault="00CB520A" w:rsidP="00AF172C">
      <w:pPr>
        <w:spacing w:after="0" w:line="240" w:lineRule="auto"/>
        <w:ind w:left="2160" w:right="-20" w:hanging="2160"/>
        <w:rPr>
          <w:rFonts w:ascii="Times New Roman" w:eastAsia="Times New Roman" w:hAnsi="Times New Roman" w:cs="Times New Roman"/>
          <w:sz w:val="24"/>
          <w:szCs w:val="24"/>
        </w:rPr>
      </w:pPr>
    </w:p>
    <w:p w14:paraId="315D62FF" w14:textId="77777777" w:rsidR="006D177F" w:rsidRDefault="00CB520A" w:rsidP="006D177F">
      <w:pPr>
        <w:spacing w:after="0" w:line="240" w:lineRule="auto"/>
        <w:ind w:right="-20"/>
        <w:rPr>
          <w:rFonts w:ascii="Times New Roman" w:hAnsi="Times New Roman" w:cs="Times New Roman"/>
          <w:sz w:val="24"/>
          <w:szCs w:val="24"/>
        </w:rPr>
      </w:pPr>
      <w:r w:rsidRPr="00476BF1">
        <w:rPr>
          <w:rFonts w:ascii="Times New Roman" w:eastAsia="Times New Roman" w:hAnsi="Times New Roman" w:cs="Times New Roman"/>
          <w:sz w:val="24"/>
          <w:szCs w:val="24"/>
        </w:rPr>
        <w:t xml:space="preserve">All applicants must provide a </w:t>
      </w:r>
      <w:r w:rsidR="00D561D3" w:rsidRPr="00476BF1">
        <w:rPr>
          <w:rFonts w:ascii="Times New Roman" w:eastAsia="Times New Roman" w:hAnsi="Times New Roman" w:cs="Times New Roman"/>
          <w:sz w:val="24"/>
          <w:szCs w:val="24"/>
        </w:rPr>
        <w:t xml:space="preserve">Unique </w:t>
      </w:r>
      <w:r w:rsidR="00476BF1" w:rsidRPr="00476BF1">
        <w:rPr>
          <w:rFonts w:ascii="Times New Roman" w:eastAsia="Times New Roman" w:hAnsi="Times New Roman" w:cs="Times New Roman"/>
          <w:sz w:val="24"/>
          <w:szCs w:val="24"/>
        </w:rPr>
        <w:t xml:space="preserve">Entity Identifier, or </w:t>
      </w:r>
      <w:r w:rsidRPr="00476BF1">
        <w:rPr>
          <w:rFonts w:ascii="Times New Roman" w:eastAsia="Times New Roman" w:hAnsi="Times New Roman" w:cs="Times New Roman"/>
          <w:sz w:val="24"/>
          <w:szCs w:val="24"/>
        </w:rPr>
        <w:t>Data Universal Numbering System (DUNS)</w:t>
      </w:r>
      <w:r w:rsidR="00476BF1" w:rsidRPr="00476BF1">
        <w:rPr>
          <w:rFonts w:ascii="Times New Roman" w:eastAsia="Times New Roman" w:hAnsi="Times New Roman" w:cs="Times New Roman"/>
          <w:sz w:val="24"/>
          <w:szCs w:val="24"/>
        </w:rPr>
        <w:t>,</w:t>
      </w:r>
      <w:r w:rsidRPr="00476BF1">
        <w:rPr>
          <w:rFonts w:ascii="Times New Roman" w:eastAsia="Times New Roman" w:hAnsi="Times New Roman" w:cs="Times New Roman"/>
          <w:sz w:val="24"/>
          <w:szCs w:val="24"/>
        </w:rPr>
        <w:t xml:space="preserve"> when submitting </w:t>
      </w:r>
      <w:r w:rsidRPr="00FD2DF5">
        <w:rPr>
          <w:rFonts w:ascii="Times New Roman" w:eastAsia="Times New Roman" w:hAnsi="Times New Roman" w:cs="Times New Roman"/>
          <w:sz w:val="24"/>
          <w:szCs w:val="24"/>
        </w:rPr>
        <w:t>application on</w:t>
      </w:r>
      <w:r w:rsidR="008219FA" w:rsidRPr="00FD2DF5">
        <w:rPr>
          <w:rFonts w:ascii="Times New Roman" w:hAnsi="Times New Roman" w:cs="Times New Roman"/>
          <w:sz w:val="24"/>
          <w:szCs w:val="24"/>
        </w:rPr>
        <w:t xml:space="preserve"> Grants.gov.</w:t>
      </w:r>
      <w:r w:rsidR="006D177F">
        <w:rPr>
          <w:rFonts w:ascii="Times New Roman" w:hAnsi="Times New Roman" w:cs="Times New Roman"/>
          <w:sz w:val="24"/>
          <w:szCs w:val="24"/>
        </w:rPr>
        <w:t xml:space="preserve"> </w:t>
      </w:r>
      <w:r w:rsidR="006D177F" w:rsidRPr="00ED2D39">
        <w:rPr>
          <w:rFonts w:ascii="Times New Roman" w:hAnsi="Times New Roman" w:cs="Times New Roman"/>
          <w:sz w:val="24"/>
          <w:szCs w:val="24"/>
        </w:rPr>
        <w:t xml:space="preserve">Applicants that do not have a valid DUNS number will be considered </w:t>
      </w:r>
      <w:r w:rsidR="006D177F" w:rsidRPr="00ED2D39">
        <w:rPr>
          <w:rFonts w:ascii="Times New Roman" w:hAnsi="Times New Roman" w:cs="Times New Roman"/>
          <w:b/>
          <w:sz w:val="24"/>
          <w:szCs w:val="24"/>
        </w:rPr>
        <w:t>ineligible</w:t>
      </w:r>
      <w:r w:rsidR="006D177F" w:rsidRPr="00ED2D39">
        <w:rPr>
          <w:rFonts w:ascii="Times New Roman" w:hAnsi="Times New Roman" w:cs="Times New Roman"/>
          <w:sz w:val="24"/>
          <w:szCs w:val="24"/>
        </w:rPr>
        <w:t xml:space="preserve">. </w:t>
      </w:r>
    </w:p>
    <w:p w14:paraId="66AB8F80" w14:textId="77777777" w:rsidR="00E06E78" w:rsidRPr="00476BF1" w:rsidRDefault="00E06E78" w:rsidP="00AF172C">
      <w:pPr>
        <w:spacing w:after="0" w:line="240" w:lineRule="auto"/>
        <w:ind w:right="-20"/>
        <w:rPr>
          <w:rFonts w:ascii="Times New Roman" w:eastAsia="Times New Roman" w:hAnsi="Times New Roman" w:cs="Times New Roman"/>
          <w:b/>
          <w:sz w:val="24"/>
          <w:szCs w:val="24"/>
        </w:rPr>
      </w:pPr>
    </w:p>
    <w:p w14:paraId="5EAD0A8C" w14:textId="77777777" w:rsidR="006D69F2" w:rsidRPr="0018694E" w:rsidRDefault="00200B98" w:rsidP="00E24309">
      <w:pPr>
        <w:spacing w:after="0" w:line="240" w:lineRule="auto"/>
        <w:ind w:right="148"/>
        <w:rPr>
          <w:rFonts w:ascii="Times New Roman" w:eastAsia="Times New Roman" w:hAnsi="Times New Roman" w:cs="Times New Roman"/>
          <w:b/>
          <w:sz w:val="24"/>
          <w:szCs w:val="24"/>
        </w:rPr>
      </w:pPr>
      <w:r w:rsidRPr="00200B98">
        <w:rPr>
          <w:rFonts w:ascii="Times New Roman" w:eastAsia="Times New Roman" w:hAnsi="Times New Roman" w:cs="Times New Roman"/>
          <w:b/>
          <w:sz w:val="24"/>
          <w:szCs w:val="24"/>
        </w:rPr>
        <w:t>EXECUTIVE SUMMARY</w:t>
      </w:r>
      <w:r w:rsidR="002D427C">
        <w:rPr>
          <w:rFonts w:ascii="Times New Roman" w:eastAsia="Times New Roman" w:hAnsi="Times New Roman" w:cs="Times New Roman"/>
          <w:b/>
          <w:sz w:val="24"/>
          <w:szCs w:val="24"/>
        </w:rPr>
        <w:t xml:space="preserve"> </w:t>
      </w:r>
    </w:p>
    <w:p w14:paraId="2F7A9007" w14:textId="77777777" w:rsidR="0018694E" w:rsidRDefault="0018694E" w:rsidP="00E24309">
      <w:pPr>
        <w:spacing w:after="0" w:line="240" w:lineRule="auto"/>
        <w:ind w:right="148"/>
        <w:rPr>
          <w:rFonts w:ascii="Times New Roman" w:eastAsia="Times New Roman" w:hAnsi="Times New Roman" w:cs="Times New Roman"/>
          <w:sz w:val="24"/>
          <w:szCs w:val="24"/>
        </w:rPr>
      </w:pPr>
    </w:p>
    <w:p w14:paraId="0BF416FE" w14:textId="44DFAE8C" w:rsidR="002C57E9" w:rsidRPr="00FD0BC3" w:rsidRDefault="007461D5" w:rsidP="00FD0BC3">
      <w:pPr>
        <w:autoSpaceDE w:val="0"/>
        <w:autoSpaceDN w:val="0"/>
        <w:adjustRightInd w:val="0"/>
        <w:spacing w:after="0" w:line="240" w:lineRule="auto"/>
        <w:rPr>
          <w:rFonts w:ascii="Times New Roman" w:eastAsia="Times New Roman" w:hAnsi="Times New Roman"/>
          <w:sz w:val="24"/>
          <w:szCs w:val="24"/>
        </w:rPr>
      </w:pPr>
      <w:r w:rsidRPr="00B744AF">
        <w:rPr>
          <w:rFonts w:ascii="Times New Roman" w:eastAsia="Times New Roman" w:hAnsi="Times New Roman"/>
          <w:sz w:val="24"/>
          <w:szCs w:val="24"/>
        </w:rPr>
        <w:t>The United States Department of State</w:t>
      </w:r>
      <w:r w:rsidR="000C70D9" w:rsidRPr="00B744AF">
        <w:rPr>
          <w:rFonts w:ascii="Times New Roman" w:eastAsia="Times New Roman" w:hAnsi="Times New Roman"/>
          <w:spacing w:val="-2"/>
          <w:sz w:val="24"/>
          <w:szCs w:val="24"/>
        </w:rPr>
        <w:t>’s</w:t>
      </w:r>
      <w:r w:rsidRPr="00B744AF">
        <w:rPr>
          <w:rFonts w:ascii="Times New Roman" w:eastAsia="Times New Roman" w:hAnsi="Times New Roman"/>
          <w:sz w:val="24"/>
          <w:szCs w:val="24"/>
        </w:rPr>
        <w:t xml:space="preserve"> </w:t>
      </w:r>
      <w:r w:rsidR="00311FC1">
        <w:rPr>
          <w:rFonts w:ascii="Times New Roman" w:eastAsia="Times New Roman" w:hAnsi="Times New Roman"/>
          <w:sz w:val="24"/>
          <w:szCs w:val="24"/>
        </w:rPr>
        <w:t>Bureau of Counterterrorism (CT)</w:t>
      </w:r>
      <w:r w:rsidR="00686A73" w:rsidRPr="00B744AF">
        <w:rPr>
          <w:rFonts w:ascii="Times New Roman" w:eastAsia="Times New Roman" w:hAnsi="Times New Roman"/>
          <w:sz w:val="24"/>
          <w:szCs w:val="24"/>
        </w:rPr>
        <w:t xml:space="preserve"> announces a</w:t>
      </w:r>
      <w:r w:rsidR="0018694E">
        <w:rPr>
          <w:rFonts w:ascii="Times New Roman" w:eastAsia="Times New Roman" w:hAnsi="Times New Roman"/>
          <w:sz w:val="24"/>
          <w:szCs w:val="24"/>
        </w:rPr>
        <w:t xml:space="preserve"> </w:t>
      </w:r>
      <w:r w:rsidR="00D625A9" w:rsidRPr="005366B7">
        <w:rPr>
          <w:rFonts w:ascii="Times New Roman" w:eastAsia="Times New Roman" w:hAnsi="Times New Roman"/>
          <w:sz w:val="24"/>
          <w:szCs w:val="24"/>
        </w:rPr>
        <w:t xml:space="preserve">Notice </w:t>
      </w:r>
      <w:r w:rsidR="0018694E" w:rsidRPr="005366B7">
        <w:rPr>
          <w:rFonts w:ascii="Times New Roman" w:eastAsia="Times New Roman" w:hAnsi="Times New Roman"/>
          <w:sz w:val="24"/>
          <w:szCs w:val="24"/>
        </w:rPr>
        <w:t>o</w:t>
      </w:r>
      <w:r w:rsidR="00C35F5A" w:rsidRPr="005366B7">
        <w:rPr>
          <w:rFonts w:ascii="Times New Roman" w:eastAsia="Times New Roman" w:hAnsi="Times New Roman"/>
          <w:sz w:val="24"/>
          <w:szCs w:val="24"/>
        </w:rPr>
        <w:t>f Funding O</w:t>
      </w:r>
      <w:r w:rsidR="00D374C3" w:rsidRPr="00565152">
        <w:rPr>
          <w:rFonts w:ascii="Times New Roman" w:eastAsia="Times New Roman" w:hAnsi="Times New Roman"/>
          <w:sz w:val="24"/>
          <w:szCs w:val="24"/>
        </w:rPr>
        <w:t xml:space="preserve">pportunity (NOFO) for organizations interested in submitting proposals for a </w:t>
      </w:r>
      <w:r w:rsidR="00F0364C" w:rsidRPr="00C80B3D">
        <w:rPr>
          <w:rFonts w:ascii="Times New Roman" w:eastAsia="Times New Roman" w:hAnsi="Times New Roman"/>
          <w:sz w:val="24"/>
          <w:szCs w:val="24"/>
        </w:rPr>
        <w:t>project</w:t>
      </w:r>
      <w:r w:rsidR="00933E83" w:rsidRPr="00C80B3D">
        <w:rPr>
          <w:rFonts w:ascii="Times New Roman" w:eastAsia="Times New Roman" w:hAnsi="Times New Roman"/>
          <w:sz w:val="24"/>
          <w:szCs w:val="24"/>
        </w:rPr>
        <w:t xml:space="preserve"> that</w:t>
      </w:r>
      <w:r w:rsidR="00F0364C" w:rsidRPr="00C80B3D">
        <w:rPr>
          <w:rFonts w:ascii="Times New Roman" w:eastAsia="Times New Roman" w:hAnsi="Times New Roman"/>
          <w:sz w:val="24"/>
          <w:szCs w:val="24"/>
        </w:rPr>
        <w:t xml:space="preserve"> </w:t>
      </w:r>
      <w:r w:rsidR="00E364FB">
        <w:rPr>
          <w:rFonts w:ascii="Times New Roman" w:eastAsia="Times New Roman" w:hAnsi="Times New Roman"/>
          <w:sz w:val="24"/>
          <w:szCs w:val="24"/>
        </w:rPr>
        <w:t xml:space="preserve">builds </w:t>
      </w:r>
      <w:r w:rsidR="00B378EC">
        <w:rPr>
          <w:rFonts w:ascii="Times New Roman" w:eastAsia="Times New Roman" w:hAnsi="Times New Roman"/>
          <w:sz w:val="24"/>
          <w:szCs w:val="24"/>
        </w:rPr>
        <w:t>counterterrorism finance capacity in Pakistan</w:t>
      </w:r>
      <w:r w:rsidR="002C57E9" w:rsidRPr="00C80B3D">
        <w:rPr>
          <w:rFonts w:ascii="Times New Roman" w:eastAsia="Times New Roman" w:hAnsi="Times New Roman"/>
          <w:sz w:val="24"/>
          <w:szCs w:val="24"/>
        </w:rPr>
        <w:t xml:space="preserve">.  </w:t>
      </w:r>
      <w:r w:rsidR="00FD0BC3" w:rsidRPr="00FD0BC3">
        <w:rPr>
          <w:rFonts w:ascii="Times New Roman" w:eastAsia="Times New Roman" w:hAnsi="Times New Roman"/>
          <w:sz w:val="24"/>
          <w:szCs w:val="24"/>
        </w:rPr>
        <w:t xml:space="preserve">CT </w:t>
      </w:r>
      <w:r w:rsidR="00FD0BC3">
        <w:rPr>
          <w:rFonts w:ascii="Times New Roman" w:eastAsia="Times New Roman" w:hAnsi="Times New Roman"/>
          <w:sz w:val="24"/>
          <w:szCs w:val="24"/>
        </w:rPr>
        <w:t>supports</w:t>
      </w:r>
      <w:r w:rsidR="00FD0BC3" w:rsidRPr="00FD0BC3">
        <w:rPr>
          <w:rFonts w:ascii="Times New Roman" w:eastAsia="Times New Roman" w:hAnsi="Times New Roman"/>
          <w:sz w:val="24"/>
          <w:szCs w:val="24"/>
        </w:rPr>
        <w:t xml:space="preserve"> counter</w:t>
      </w:r>
      <w:r w:rsidR="007007CA">
        <w:rPr>
          <w:rFonts w:ascii="Times New Roman" w:eastAsia="Times New Roman" w:hAnsi="Times New Roman"/>
          <w:sz w:val="24"/>
          <w:szCs w:val="24"/>
        </w:rPr>
        <w:t>-</w:t>
      </w:r>
      <w:r w:rsidR="00FD0BC3" w:rsidRPr="00FD0BC3">
        <w:rPr>
          <w:rFonts w:ascii="Times New Roman" w:eastAsia="Times New Roman" w:hAnsi="Times New Roman"/>
          <w:sz w:val="24"/>
          <w:szCs w:val="24"/>
        </w:rPr>
        <w:t>terr</w:t>
      </w:r>
      <w:r w:rsidR="00FD0BC3">
        <w:rPr>
          <w:rFonts w:ascii="Times New Roman" w:eastAsia="Times New Roman" w:hAnsi="Times New Roman"/>
          <w:sz w:val="24"/>
          <w:szCs w:val="24"/>
        </w:rPr>
        <w:t>orism financing efforts across South Asia and around the world</w:t>
      </w:r>
      <w:r w:rsidR="00FD0BC3" w:rsidRPr="00FD0BC3">
        <w:rPr>
          <w:rFonts w:ascii="Times New Roman" w:eastAsia="Times New Roman" w:hAnsi="Times New Roman"/>
          <w:sz w:val="24"/>
          <w:szCs w:val="24"/>
        </w:rPr>
        <w:t xml:space="preserve"> to strengthen the capacity of partner nations to counter </w:t>
      </w:r>
      <w:r w:rsidR="00242A21">
        <w:rPr>
          <w:rFonts w:ascii="Times New Roman" w:eastAsia="Times New Roman" w:hAnsi="Times New Roman"/>
          <w:sz w:val="24"/>
          <w:szCs w:val="24"/>
        </w:rPr>
        <w:t>the financing of terrorism</w:t>
      </w:r>
      <w:r w:rsidR="00FD0BC3" w:rsidRPr="00FD0BC3">
        <w:rPr>
          <w:rFonts w:ascii="Times New Roman" w:eastAsia="Times New Roman" w:hAnsi="Times New Roman"/>
          <w:sz w:val="24"/>
          <w:szCs w:val="24"/>
        </w:rPr>
        <w:t xml:space="preserve"> as part of its broader efforts to defea</w:t>
      </w:r>
      <w:r w:rsidR="00FD0BC3">
        <w:rPr>
          <w:rFonts w:ascii="Times New Roman" w:eastAsia="Times New Roman" w:hAnsi="Times New Roman"/>
          <w:sz w:val="24"/>
          <w:szCs w:val="24"/>
        </w:rPr>
        <w:t>t terrorist groups</w:t>
      </w:r>
      <w:r w:rsidR="00FD0BC3" w:rsidRPr="00FD0BC3">
        <w:rPr>
          <w:rFonts w:ascii="Times New Roman" w:eastAsia="Times New Roman" w:hAnsi="Times New Roman"/>
          <w:sz w:val="24"/>
          <w:szCs w:val="24"/>
        </w:rPr>
        <w:t xml:space="preserve">.  Through technical skills training, expert exchanges, and </w:t>
      </w:r>
      <w:r w:rsidR="00344290">
        <w:rPr>
          <w:rFonts w:ascii="Times New Roman" w:eastAsia="Times New Roman" w:hAnsi="Times New Roman"/>
          <w:sz w:val="24"/>
          <w:szCs w:val="24"/>
        </w:rPr>
        <w:t>Anti-Money Laundering/Countering Terrorist Financing (</w:t>
      </w:r>
      <w:r w:rsidR="00FD0BC3" w:rsidRPr="00FD0BC3">
        <w:rPr>
          <w:rFonts w:ascii="Times New Roman" w:eastAsia="Times New Roman" w:hAnsi="Times New Roman"/>
          <w:sz w:val="24"/>
          <w:szCs w:val="24"/>
        </w:rPr>
        <w:t>AML/CTF</w:t>
      </w:r>
      <w:r w:rsidR="00344290">
        <w:rPr>
          <w:rFonts w:ascii="Times New Roman" w:eastAsia="Times New Roman" w:hAnsi="Times New Roman"/>
          <w:sz w:val="24"/>
          <w:szCs w:val="24"/>
        </w:rPr>
        <w:t>)</w:t>
      </w:r>
      <w:r w:rsidR="00FD0BC3" w:rsidRPr="00FD0BC3">
        <w:rPr>
          <w:rFonts w:ascii="Times New Roman" w:eastAsia="Times New Roman" w:hAnsi="Times New Roman"/>
          <w:sz w:val="24"/>
          <w:szCs w:val="24"/>
        </w:rPr>
        <w:t xml:space="preserve"> legislati</w:t>
      </w:r>
      <w:r w:rsidR="00344290">
        <w:rPr>
          <w:rFonts w:ascii="Times New Roman" w:eastAsia="Times New Roman" w:hAnsi="Times New Roman"/>
          <w:sz w:val="24"/>
          <w:szCs w:val="24"/>
        </w:rPr>
        <w:t>ve</w:t>
      </w:r>
      <w:r w:rsidR="00FD0BC3" w:rsidRPr="00FD0BC3">
        <w:rPr>
          <w:rFonts w:ascii="Times New Roman" w:eastAsia="Times New Roman" w:hAnsi="Times New Roman"/>
          <w:sz w:val="24"/>
          <w:szCs w:val="24"/>
        </w:rPr>
        <w:t xml:space="preserve"> reform</w:t>
      </w:r>
      <w:r w:rsidR="00344290">
        <w:rPr>
          <w:rFonts w:ascii="Times New Roman" w:eastAsia="Times New Roman" w:hAnsi="Times New Roman"/>
          <w:sz w:val="24"/>
          <w:szCs w:val="24"/>
        </w:rPr>
        <w:t>s</w:t>
      </w:r>
      <w:r w:rsidR="00FD0BC3" w:rsidRPr="00FD0BC3">
        <w:rPr>
          <w:rFonts w:ascii="Times New Roman" w:eastAsia="Times New Roman" w:hAnsi="Times New Roman"/>
          <w:sz w:val="24"/>
          <w:szCs w:val="24"/>
        </w:rPr>
        <w:t xml:space="preserve">, </w:t>
      </w:r>
      <w:r w:rsidR="00FD0BC3" w:rsidRPr="00F17628">
        <w:rPr>
          <w:rFonts w:ascii="Times New Roman" w:eastAsia="Times New Roman" w:hAnsi="Times New Roman"/>
          <w:sz w:val="24"/>
          <w:szCs w:val="24"/>
        </w:rPr>
        <w:t xml:space="preserve">CT </w:t>
      </w:r>
      <w:r w:rsidR="004A3033" w:rsidRPr="00F17628">
        <w:rPr>
          <w:rFonts w:ascii="Times New Roman" w:eastAsia="Times New Roman" w:hAnsi="Times New Roman"/>
          <w:sz w:val="24"/>
          <w:szCs w:val="24"/>
        </w:rPr>
        <w:t xml:space="preserve">aims to </w:t>
      </w:r>
      <w:r w:rsidR="00FD0BC3" w:rsidRPr="00F17628">
        <w:rPr>
          <w:rFonts w:ascii="Times New Roman" w:eastAsia="Times New Roman" w:hAnsi="Times New Roman"/>
          <w:sz w:val="24"/>
          <w:szCs w:val="24"/>
        </w:rPr>
        <w:t>increases partner</w:t>
      </w:r>
      <w:r w:rsidR="00F17628" w:rsidRPr="00F17628">
        <w:rPr>
          <w:rFonts w:ascii="Times New Roman" w:eastAsia="Times New Roman" w:hAnsi="Times New Roman"/>
          <w:sz w:val="24"/>
          <w:szCs w:val="24"/>
        </w:rPr>
        <w:t xml:space="preserve"> nation’s</w:t>
      </w:r>
      <w:r w:rsidR="00FD0BC3" w:rsidRPr="00F17628">
        <w:rPr>
          <w:rFonts w:ascii="Times New Roman" w:eastAsia="Times New Roman" w:hAnsi="Times New Roman"/>
          <w:sz w:val="24"/>
          <w:szCs w:val="24"/>
        </w:rPr>
        <w:t xml:space="preserve"> capacities</w:t>
      </w:r>
      <w:r w:rsidR="00FD0BC3" w:rsidRPr="00FD0BC3">
        <w:rPr>
          <w:rFonts w:ascii="Times New Roman" w:eastAsia="Times New Roman" w:hAnsi="Times New Roman"/>
          <w:sz w:val="24"/>
          <w:szCs w:val="24"/>
        </w:rPr>
        <w:t xml:space="preserve"> to identify, report, freeze and seize assets linked to terrorist groups.  </w:t>
      </w:r>
    </w:p>
    <w:p w14:paraId="2E22B576" w14:textId="77777777" w:rsidR="00F0364C" w:rsidRDefault="00F0364C" w:rsidP="00E24309">
      <w:pPr>
        <w:pStyle w:val="NoSpacing"/>
        <w:rPr>
          <w:rFonts w:ascii="Times New Roman" w:eastAsia="Times New Roman" w:hAnsi="Times New Roman"/>
          <w:sz w:val="24"/>
          <w:szCs w:val="24"/>
        </w:rPr>
      </w:pPr>
    </w:p>
    <w:p w14:paraId="049849A3" w14:textId="2BD4B0CE" w:rsidR="00270524" w:rsidRPr="006D2113" w:rsidRDefault="00270524" w:rsidP="00270524">
      <w:pPr>
        <w:pStyle w:val="NoSpacing"/>
        <w:rPr>
          <w:rFonts w:ascii="Times New Roman" w:eastAsia="Times New Roman" w:hAnsi="Times New Roman"/>
          <w:sz w:val="24"/>
          <w:szCs w:val="24"/>
        </w:rPr>
      </w:pPr>
      <w:r w:rsidRPr="003129E6">
        <w:rPr>
          <w:rFonts w:ascii="Times New Roman" w:eastAsia="Times New Roman" w:hAnsi="Times New Roman"/>
          <w:sz w:val="24"/>
          <w:szCs w:val="24"/>
        </w:rPr>
        <w:t>Subject to the availability</w:t>
      </w:r>
      <w:r w:rsidR="00385045" w:rsidRPr="003129E6">
        <w:rPr>
          <w:rFonts w:ascii="Times New Roman" w:eastAsia="Times New Roman" w:hAnsi="Times New Roman"/>
          <w:sz w:val="24"/>
          <w:szCs w:val="24"/>
        </w:rPr>
        <w:t xml:space="preserve"> of</w:t>
      </w:r>
      <w:r w:rsidR="0031677E" w:rsidRPr="003129E6">
        <w:rPr>
          <w:rFonts w:ascii="Times New Roman" w:eastAsia="Times New Roman" w:hAnsi="Times New Roman"/>
          <w:sz w:val="24"/>
          <w:szCs w:val="24"/>
        </w:rPr>
        <w:t xml:space="preserve"> funds, CT intends to issue </w:t>
      </w:r>
      <w:r w:rsidR="00344290" w:rsidRPr="003129E6">
        <w:rPr>
          <w:rFonts w:ascii="Times New Roman" w:eastAsia="Times New Roman" w:hAnsi="Times New Roman"/>
          <w:sz w:val="24"/>
          <w:szCs w:val="24"/>
        </w:rPr>
        <w:t>one (1) to three (3)</w:t>
      </w:r>
      <w:r w:rsidRPr="003129E6">
        <w:rPr>
          <w:rFonts w:ascii="Times New Roman" w:eastAsia="Times New Roman" w:hAnsi="Times New Roman"/>
          <w:sz w:val="24"/>
          <w:szCs w:val="24"/>
        </w:rPr>
        <w:t xml:space="preserve"> award</w:t>
      </w:r>
      <w:r w:rsidR="00385045" w:rsidRPr="003129E6">
        <w:rPr>
          <w:rFonts w:ascii="Times New Roman" w:eastAsia="Times New Roman" w:hAnsi="Times New Roman"/>
          <w:sz w:val="24"/>
          <w:szCs w:val="24"/>
        </w:rPr>
        <w:t>s</w:t>
      </w:r>
      <w:r w:rsidRPr="003129E6">
        <w:rPr>
          <w:rFonts w:ascii="Times New Roman" w:eastAsia="Times New Roman" w:hAnsi="Times New Roman"/>
          <w:sz w:val="24"/>
          <w:szCs w:val="24"/>
        </w:rPr>
        <w:t xml:space="preserve"> </w:t>
      </w:r>
      <w:r w:rsidR="006958F3">
        <w:rPr>
          <w:rFonts w:ascii="Times New Roman" w:eastAsia="Times New Roman" w:hAnsi="Times New Roman"/>
          <w:sz w:val="24"/>
          <w:szCs w:val="24"/>
        </w:rPr>
        <w:t xml:space="preserve">for a combined total of </w:t>
      </w:r>
      <w:r w:rsidR="00385045" w:rsidRPr="003129E6">
        <w:rPr>
          <w:rFonts w:ascii="Times New Roman" w:eastAsia="Times New Roman" w:hAnsi="Times New Roman"/>
          <w:sz w:val="24"/>
          <w:szCs w:val="24"/>
        </w:rPr>
        <w:t>$2,962,500</w:t>
      </w:r>
      <w:r w:rsidRPr="003129E6">
        <w:rPr>
          <w:rFonts w:ascii="Times New Roman" w:eastAsia="Times New Roman" w:hAnsi="Times New Roman"/>
          <w:sz w:val="24"/>
          <w:szCs w:val="24"/>
        </w:rPr>
        <w:t xml:space="preserve"> for a project period </w:t>
      </w:r>
      <w:r w:rsidR="0031677E" w:rsidRPr="003129E6">
        <w:rPr>
          <w:rFonts w:ascii="Times New Roman" w:eastAsia="Times New Roman" w:hAnsi="Times New Roman"/>
          <w:sz w:val="24"/>
          <w:szCs w:val="24"/>
        </w:rPr>
        <w:t>of</w:t>
      </w:r>
      <w:r w:rsidRPr="003129E6">
        <w:rPr>
          <w:rFonts w:ascii="Times New Roman" w:eastAsia="Times New Roman" w:hAnsi="Times New Roman"/>
          <w:sz w:val="24"/>
          <w:szCs w:val="24"/>
        </w:rPr>
        <w:t xml:space="preserve"> 24 months.  Pending availa</w:t>
      </w:r>
      <w:r w:rsidR="003B7D1C" w:rsidRPr="003129E6">
        <w:rPr>
          <w:rFonts w:ascii="Times New Roman" w:eastAsia="Times New Roman" w:hAnsi="Times New Roman"/>
          <w:sz w:val="24"/>
          <w:szCs w:val="24"/>
        </w:rPr>
        <w:t>bility of funding and satisfactory</w:t>
      </w:r>
      <w:r w:rsidRPr="003129E6">
        <w:rPr>
          <w:rFonts w:ascii="Times New Roman" w:eastAsia="Times New Roman" w:hAnsi="Times New Roman"/>
          <w:sz w:val="24"/>
          <w:szCs w:val="24"/>
        </w:rPr>
        <w:t xml:space="preserve"> </w:t>
      </w:r>
      <w:r w:rsidR="00407391" w:rsidRPr="003129E6">
        <w:rPr>
          <w:rFonts w:ascii="Times New Roman" w:eastAsia="Times New Roman" w:hAnsi="Times New Roman"/>
          <w:sz w:val="24"/>
          <w:szCs w:val="24"/>
        </w:rPr>
        <w:t>performance,</w:t>
      </w:r>
      <w:r w:rsidRPr="003129E6">
        <w:rPr>
          <w:rFonts w:ascii="Times New Roman" w:eastAsia="Times New Roman" w:hAnsi="Times New Roman"/>
          <w:sz w:val="24"/>
          <w:szCs w:val="24"/>
        </w:rPr>
        <w:t xml:space="preserve"> CT may consider adding funds to the award. </w:t>
      </w:r>
      <w:r w:rsidR="00EC0861" w:rsidRPr="003129E6">
        <w:rPr>
          <w:rFonts w:ascii="Times New Roman" w:eastAsia="Times New Roman" w:hAnsi="Times New Roman"/>
          <w:sz w:val="24"/>
          <w:szCs w:val="24"/>
        </w:rPr>
        <w:t xml:space="preserve"> </w:t>
      </w:r>
    </w:p>
    <w:p w14:paraId="614D968E" w14:textId="77777777" w:rsidR="002C57E9" w:rsidRDefault="002C57E9" w:rsidP="00E24309">
      <w:pPr>
        <w:pStyle w:val="NoSpacing"/>
        <w:rPr>
          <w:rFonts w:ascii="Times New Roman" w:eastAsia="Times New Roman" w:hAnsi="Times New Roman"/>
          <w:sz w:val="24"/>
          <w:szCs w:val="24"/>
        </w:rPr>
      </w:pPr>
    </w:p>
    <w:p w14:paraId="1F9EC3EF" w14:textId="2694A9B3" w:rsidR="002D427C" w:rsidRDefault="002D427C" w:rsidP="00E24309">
      <w:pPr>
        <w:pStyle w:val="NoSpacing"/>
        <w:rPr>
          <w:rFonts w:ascii="Times New Roman" w:eastAsia="Times New Roman" w:hAnsi="Times New Roman"/>
          <w:b/>
          <w:sz w:val="24"/>
          <w:szCs w:val="24"/>
        </w:rPr>
      </w:pPr>
      <w:r w:rsidRPr="002C57E9">
        <w:rPr>
          <w:rFonts w:ascii="Times New Roman" w:eastAsia="Times New Roman" w:hAnsi="Times New Roman"/>
          <w:b/>
          <w:sz w:val="24"/>
          <w:szCs w:val="24"/>
        </w:rPr>
        <w:t xml:space="preserve">The CT Bureau reserves the right to fund any or none of the proposals submitted and reserves the right to reduce, revise, or increase proposal budget in accordance with the needs of the project and the availability of funds. </w:t>
      </w:r>
    </w:p>
    <w:p w14:paraId="303F0FB2" w14:textId="77777777" w:rsidR="004A1887" w:rsidRDefault="004A1887" w:rsidP="00E24309">
      <w:pPr>
        <w:pStyle w:val="NoSpacing"/>
        <w:rPr>
          <w:rFonts w:ascii="Times New Roman" w:eastAsia="Times New Roman" w:hAnsi="Times New Roman"/>
          <w:sz w:val="24"/>
          <w:szCs w:val="24"/>
        </w:rPr>
      </w:pPr>
    </w:p>
    <w:p w14:paraId="28CF772D" w14:textId="52D4831D" w:rsidR="002D427C" w:rsidRDefault="002D427C" w:rsidP="002D427C">
      <w:pPr>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Federal award signed by the Grants Officer is the </w:t>
      </w:r>
      <w:r w:rsidRPr="003B7D1C">
        <w:rPr>
          <w:rFonts w:ascii="Times New Roman" w:eastAsia="Times New Roman" w:hAnsi="Times New Roman" w:cs="Times New Roman"/>
          <w:b/>
          <w:sz w:val="24"/>
          <w:szCs w:val="24"/>
        </w:rPr>
        <w:t>only</w:t>
      </w:r>
      <w:r>
        <w:rPr>
          <w:rFonts w:ascii="Times New Roman" w:eastAsia="Times New Roman" w:hAnsi="Times New Roman" w:cs="Times New Roman"/>
          <w:sz w:val="24"/>
          <w:szCs w:val="24"/>
        </w:rPr>
        <w:t xml:space="preserve"> authorizing document.</w:t>
      </w:r>
    </w:p>
    <w:p w14:paraId="3DB6D673" w14:textId="2A4DD2F2" w:rsidR="007007CA" w:rsidRDefault="007007CA" w:rsidP="002D427C">
      <w:pPr>
        <w:spacing w:after="0" w:line="240" w:lineRule="auto"/>
        <w:ind w:right="-20"/>
        <w:rPr>
          <w:rFonts w:ascii="Times New Roman" w:eastAsia="Times New Roman" w:hAnsi="Times New Roman" w:cs="Times New Roman"/>
          <w:sz w:val="24"/>
          <w:szCs w:val="24"/>
        </w:rPr>
      </w:pPr>
    </w:p>
    <w:p w14:paraId="06A2473D" w14:textId="77777777" w:rsidR="007007CA" w:rsidRDefault="007007CA" w:rsidP="002D427C">
      <w:pPr>
        <w:spacing w:after="0" w:line="240" w:lineRule="auto"/>
        <w:ind w:right="-20"/>
        <w:rPr>
          <w:rFonts w:ascii="Times New Roman" w:eastAsia="Times New Roman" w:hAnsi="Times New Roman" w:cs="Times New Roman"/>
          <w:sz w:val="24"/>
          <w:szCs w:val="24"/>
        </w:rPr>
      </w:pPr>
    </w:p>
    <w:p w14:paraId="3A1BBA89" w14:textId="77777777" w:rsidR="002D427C" w:rsidRDefault="002D427C" w:rsidP="002D427C">
      <w:pPr>
        <w:spacing w:after="0" w:line="240" w:lineRule="auto"/>
        <w:ind w:right="-20"/>
        <w:rPr>
          <w:rFonts w:ascii="Times New Roman" w:eastAsia="Times New Roman" w:hAnsi="Times New Roman" w:cs="Times New Roman"/>
          <w:sz w:val="24"/>
          <w:szCs w:val="24"/>
        </w:rPr>
      </w:pPr>
    </w:p>
    <w:p w14:paraId="54CFF4A8" w14:textId="77777777" w:rsidR="002D427C" w:rsidRDefault="002D427C" w:rsidP="002D427C">
      <w:pPr>
        <w:spacing w:after="0" w:line="240" w:lineRule="auto"/>
        <w:ind w:right="3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NOFO consists of this cover page plus the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ollowing sections:</w:t>
      </w:r>
    </w:p>
    <w:p w14:paraId="48E9B788" w14:textId="77777777" w:rsidR="002D427C" w:rsidRDefault="002D427C" w:rsidP="002D427C">
      <w:pPr>
        <w:spacing w:after="0" w:line="240" w:lineRule="auto"/>
        <w:ind w:left="1440" w:right="342" w:hanging="630"/>
        <w:jc w:val="both"/>
        <w:rPr>
          <w:rFonts w:ascii="Times New Roman" w:eastAsia="Times New Roman" w:hAnsi="Times New Roman" w:cs="Times New Roman"/>
          <w:sz w:val="24"/>
          <w:szCs w:val="24"/>
        </w:rPr>
      </w:pPr>
    </w:p>
    <w:p w14:paraId="4932C8D4" w14:textId="77777777" w:rsid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Funding Opportunity Description</w:t>
      </w:r>
    </w:p>
    <w:p w14:paraId="3C4F407C" w14:textId="77777777" w:rsid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 xml:space="preserve">Award Information and Application Evaluation and Scoring </w:t>
      </w:r>
    </w:p>
    <w:p w14:paraId="4769BC39" w14:textId="77777777" w:rsidR="002D427C" w:rsidRP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sidRPr="002D427C">
        <w:rPr>
          <w:rFonts w:ascii="Times New Roman" w:eastAsia="Times New Roman" w:hAnsi="Times New Roman"/>
          <w:sz w:val="24"/>
          <w:szCs w:val="24"/>
        </w:rPr>
        <w:t>Eligi</w:t>
      </w:r>
      <w:r w:rsidRPr="002D427C">
        <w:rPr>
          <w:rFonts w:ascii="Times New Roman" w:eastAsia="Times New Roman" w:hAnsi="Times New Roman"/>
          <w:spacing w:val="-1"/>
          <w:sz w:val="24"/>
          <w:szCs w:val="24"/>
        </w:rPr>
        <w:t>b</w:t>
      </w:r>
      <w:r w:rsidRPr="002D427C">
        <w:rPr>
          <w:rFonts w:ascii="Times New Roman" w:eastAsia="Times New Roman" w:hAnsi="Times New Roman"/>
          <w:sz w:val="24"/>
          <w:szCs w:val="24"/>
        </w:rPr>
        <w:t>ility Infor</w:t>
      </w:r>
      <w:r w:rsidRPr="002D427C">
        <w:rPr>
          <w:rFonts w:ascii="Times New Roman" w:eastAsia="Times New Roman" w:hAnsi="Times New Roman"/>
          <w:spacing w:val="-2"/>
          <w:sz w:val="24"/>
          <w:szCs w:val="24"/>
        </w:rPr>
        <w:t>m</w:t>
      </w:r>
      <w:r w:rsidRPr="002D427C">
        <w:rPr>
          <w:rFonts w:ascii="Times New Roman" w:eastAsia="Times New Roman" w:hAnsi="Times New Roman"/>
          <w:sz w:val="24"/>
          <w:szCs w:val="24"/>
        </w:rPr>
        <w:t>ation</w:t>
      </w:r>
    </w:p>
    <w:p w14:paraId="3E66B51E" w14:textId="77777777" w:rsidR="002D427C" w:rsidRPr="002D427C" w:rsidRDefault="002D427C" w:rsidP="002D427C">
      <w:pPr>
        <w:pStyle w:val="ListParagraph"/>
        <w:numPr>
          <w:ilvl w:val="0"/>
          <w:numId w:val="16"/>
        </w:numPr>
        <w:tabs>
          <w:tab w:val="left" w:pos="1440"/>
        </w:tabs>
        <w:spacing w:after="0" w:line="240" w:lineRule="auto"/>
        <w:ind w:left="1440" w:right="-14" w:hanging="634"/>
        <w:rPr>
          <w:rFonts w:ascii="Times New Roman" w:eastAsia="Times New Roman" w:hAnsi="Times New Roman"/>
          <w:sz w:val="24"/>
          <w:szCs w:val="24"/>
        </w:rPr>
      </w:pPr>
      <w:r>
        <w:rPr>
          <w:rFonts w:ascii="Times New Roman" w:eastAsia="Times New Roman" w:hAnsi="Times New Roman"/>
          <w:sz w:val="24"/>
          <w:szCs w:val="24"/>
        </w:rPr>
        <w:t>A</w:t>
      </w:r>
      <w:r w:rsidRPr="002D427C">
        <w:rPr>
          <w:rFonts w:ascii="Times New Roman" w:eastAsia="Times New Roman" w:hAnsi="Times New Roman"/>
          <w:sz w:val="24"/>
          <w:szCs w:val="24"/>
        </w:rPr>
        <w:t>gency Contacts</w:t>
      </w:r>
    </w:p>
    <w:p w14:paraId="053F14A5" w14:textId="77777777" w:rsidR="002D427C" w:rsidRDefault="002D427C" w:rsidP="002D427C">
      <w:pPr>
        <w:tabs>
          <w:tab w:val="left" w:pos="540"/>
        </w:tabs>
        <w:spacing w:after="0" w:line="240" w:lineRule="auto"/>
        <w:ind w:right="-20"/>
        <w:rPr>
          <w:rFonts w:ascii="Times New Roman" w:eastAsia="Times New Roman" w:hAnsi="Times New Roman" w:cs="Times New Roman"/>
          <w:sz w:val="24"/>
          <w:szCs w:val="24"/>
        </w:rPr>
      </w:pPr>
    </w:p>
    <w:p w14:paraId="095E64C9" w14:textId="0D82580C" w:rsidR="00CF655D" w:rsidRDefault="00A060A0" w:rsidP="00A060A0">
      <w:pPr>
        <w:tabs>
          <w:tab w:val="left" w:pos="540"/>
        </w:tabs>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Eligi</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le or</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aniz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tions 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tere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ed in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itting an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appli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ation are enco</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ged to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view this NOFO thoroughly to understand the type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project sought and the application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and review process.</w:t>
      </w:r>
    </w:p>
    <w:p w14:paraId="24AF2AB5" w14:textId="77777777" w:rsidR="00EC0861" w:rsidRDefault="00EC0861" w:rsidP="00A060A0">
      <w:pPr>
        <w:tabs>
          <w:tab w:val="left" w:pos="540"/>
        </w:tabs>
        <w:spacing w:after="0" w:line="240" w:lineRule="auto"/>
        <w:ind w:right="-20"/>
        <w:rPr>
          <w:rFonts w:ascii="Times New Roman" w:eastAsia="Times New Roman" w:hAnsi="Times New Roman" w:cs="Times New Roman"/>
          <w:sz w:val="24"/>
          <w:szCs w:val="24"/>
        </w:rPr>
      </w:pPr>
    </w:p>
    <w:p w14:paraId="6F061680" w14:textId="77777777" w:rsidR="006D69F2" w:rsidRPr="00661E05" w:rsidRDefault="00661E05" w:rsidP="00F517B1">
      <w:pPr>
        <w:spacing w:line="240" w:lineRule="auto"/>
        <w:rPr>
          <w:rFonts w:ascii="Times New Roman" w:eastAsia="Times New Roman" w:hAnsi="Times New Roman" w:cs="Times New Roman"/>
          <w:b/>
          <w:bCs/>
          <w:sz w:val="28"/>
          <w:szCs w:val="28"/>
        </w:rPr>
      </w:pPr>
      <w:r w:rsidRPr="00661E05">
        <w:rPr>
          <w:rFonts w:ascii="Times New Roman" w:eastAsia="Times New Roman" w:hAnsi="Times New Roman" w:cs="Times New Roman"/>
          <w:b/>
          <w:bCs/>
          <w:sz w:val="28"/>
          <w:szCs w:val="28"/>
        </w:rPr>
        <w:t>I.</w:t>
      </w:r>
      <w:r w:rsidR="00C83E1C" w:rsidRPr="00661E05">
        <w:rPr>
          <w:rFonts w:ascii="Times New Roman" w:eastAsia="Times New Roman" w:hAnsi="Times New Roman" w:cs="Times New Roman"/>
          <w:b/>
          <w:bCs/>
          <w:sz w:val="28"/>
          <w:szCs w:val="28"/>
        </w:rPr>
        <w:t xml:space="preserve"> FUND</w:t>
      </w:r>
      <w:r w:rsidR="00C83E1C" w:rsidRPr="00661E05">
        <w:rPr>
          <w:rFonts w:ascii="Times New Roman" w:eastAsia="Times New Roman" w:hAnsi="Times New Roman" w:cs="Times New Roman"/>
          <w:b/>
          <w:bCs/>
          <w:spacing w:val="1"/>
          <w:sz w:val="28"/>
          <w:szCs w:val="28"/>
        </w:rPr>
        <w:t>I</w:t>
      </w:r>
      <w:r w:rsidR="00C83E1C" w:rsidRPr="00661E05">
        <w:rPr>
          <w:rFonts w:ascii="Times New Roman" w:eastAsia="Times New Roman" w:hAnsi="Times New Roman" w:cs="Times New Roman"/>
          <w:b/>
          <w:bCs/>
          <w:sz w:val="28"/>
          <w:szCs w:val="28"/>
        </w:rPr>
        <w:t>NG OPPORTUNITY</w:t>
      </w:r>
      <w:r w:rsidR="00C83E1C" w:rsidRPr="00661E05">
        <w:rPr>
          <w:rFonts w:ascii="Times New Roman" w:eastAsia="Times New Roman" w:hAnsi="Times New Roman" w:cs="Times New Roman"/>
          <w:b/>
          <w:bCs/>
          <w:spacing w:val="1"/>
          <w:sz w:val="28"/>
          <w:szCs w:val="28"/>
        </w:rPr>
        <w:t xml:space="preserve"> </w:t>
      </w:r>
      <w:r w:rsidR="00C83E1C" w:rsidRPr="00661E05">
        <w:rPr>
          <w:rFonts w:ascii="Times New Roman" w:eastAsia="Times New Roman" w:hAnsi="Times New Roman" w:cs="Times New Roman"/>
          <w:b/>
          <w:bCs/>
          <w:sz w:val="28"/>
          <w:szCs w:val="28"/>
        </w:rPr>
        <w:t>DESCRIP</w:t>
      </w:r>
      <w:r w:rsidR="00C83E1C" w:rsidRPr="00661E05">
        <w:rPr>
          <w:rFonts w:ascii="Times New Roman" w:eastAsia="Times New Roman" w:hAnsi="Times New Roman" w:cs="Times New Roman"/>
          <w:b/>
          <w:bCs/>
          <w:spacing w:val="1"/>
          <w:sz w:val="28"/>
          <w:szCs w:val="28"/>
        </w:rPr>
        <w:t>T</w:t>
      </w:r>
      <w:r w:rsidR="006049C7" w:rsidRPr="00661E05">
        <w:rPr>
          <w:rFonts w:ascii="Times New Roman" w:eastAsia="Times New Roman" w:hAnsi="Times New Roman" w:cs="Times New Roman"/>
          <w:b/>
          <w:bCs/>
          <w:sz w:val="28"/>
          <w:szCs w:val="28"/>
        </w:rPr>
        <w:t>ION</w:t>
      </w:r>
    </w:p>
    <w:p w14:paraId="579A27E8" w14:textId="77777777" w:rsidR="006D69F2" w:rsidRDefault="00C83E1C" w:rsidP="00E24309">
      <w:pPr>
        <w:tabs>
          <w:tab w:val="left" w:pos="540"/>
        </w:tabs>
        <w:spacing w:after="0" w:line="240" w:lineRule="auto"/>
        <w:ind w:right="3267"/>
        <w:rPr>
          <w:rFonts w:ascii="Times New Roman" w:eastAsia="Times New Roman" w:hAnsi="Times New Roman" w:cs="Times New Roman"/>
          <w:b/>
          <w:bCs/>
          <w:sz w:val="24"/>
          <w:szCs w:val="24"/>
        </w:rPr>
      </w:pPr>
      <w:r w:rsidRPr="00B130AB">
        <w:rPr>
          <w:rFonts w:ascii="Times New Roman" w:eastAsia="Times New Roman" w:hAnsi="Times New Roman" w:cs="Times New Roman"/>
          <w:b/>
          <w:bCs/>
          <w:sz w:val="24"/>
          <w:szCs w:val="24"/>
        </w:rPr>
        <w:t>BACKGROUND</w:t>
      </w:r>
    </w:p>
    <w:p w14:paraId="4FF9CF6A" w14:textId="77777777" w:rsidR="00686157" w:rsidRDefault="00686157" w:rsidP="00E24309">
      <w:pPr>
        <w:tabs>
          <w:tab w:val="left" w:pos="540"/>
        </w:tabs>
        <w:spacing w:after="0" w:line="240" w:lineRule="auto"/>
        <w:ind w:right="3267"/>
        <w:rPr>
          <w:rFonts w:ascii="Times New Roman" w:eastAsia="Times New Roman" w:hAnsi="Times New Roman" w:cs="Times New Roman"/>
          <w:b/>
          <w:bCs/>
          <w:sz w:val="24"/>
          <w:szCs w:val="24"/>
        </w:rPr>
      </w:pPr>
    </w:p>
    <w:p w14:paraId="5D543FD0" w14:textId="11D24188" w:rsidR="007007CA" w:rsidRPr="00AB23E4" w:rsidRDefault="00541EEF" w:rsidP="002216CC">
      <w:pPr>
        <w:pStyle w:val="NoSpacing"/>
        <w:rPr>
          <w:rFonts w:ascii="Times New Roman" w:hAnsi="Times New Roman"/>
          <w:sz w:val="24"/>
          <w:szCs w:val="24"/>
        </w:rPr>
      </w:pPr>
      <w:r>
        <w:rPr>
          <w:rFonts w:ascii="Times New Roman" w:hAnsi="Times New Roman"/>
          <w:sz w:val="24"/>
        </w:rPr>
        <w:t xml:space="preserve">Although </w:t>
      </w:r>
      <w:r w:rsidR="009F5B92" w:rsidRPr="00F17628">
        <w:rPr>
          <w:rFonts w:ascii="Times New Roman" w:hAnsi="Times New Roman"/>
          <w:sz w:val="24"/>
        </w:rPr>
        <w:t>Pakistan</w:t>
      </w:r>
      <w:r w:rsidR="00F17628" w:rsidRPr="00F17628">
        <w:rPr>
          <w:rFonts w:ascii="Times New Roman" w:hAnsi="Times New Roman"/>
          <w:sz w:val="24"/>
        </w:rPr>
        <w:t xml:space="preserve"> strengthen</w:t>
      </w:r>
      <w:r>
        <w:rPr>
          <w:rFonts w:ascii="Times New Roman" w:hAnsi="Times New Roman"/>
          <w:sz w:val="24"/>
        </w:rPr>
        <w:t>ed</w:t>
      </w:r>
      <w:r w:rsidR="00F17628" w:rsidRPr="00F17628">
        <w:rPr>
          <w:rFonts w:ascii="Times New Roman" w:hAnsi="Times New Roman"/>
          <w:sz w:val="24"/>
        </w:rPr>
        <w:t xml:space="preserve"> </w:t>
      </w:r>
      <w:r>
        <w:rPr>
          <w:rFonts w:ascii="Times New Roman" w:hAnsi="Times New Roman"/>
          <w:sz w:val="24"/>
        </w:rPr>
        <w:t xml:space="preserve">its </w:t>
      </w:r>
      <w:r w:rsidR="009F5B92" w:rsidRPr="00F17628">
        <w:rPr>
          <w:rFonts w:ascii="Times New Roman" w:hAnsi="Times New Roman"/>
          <w:sz w:val="24"/>
        </w:rPr>
        <w:t>counterterrorism finance laws</w:t>
      </w:r>
      <w:r w:rsidR="00F17628" w:rsidRPr="00F17628">
        <w:rPr>
          <w:rFonts w:ascii="Times New Roman" w:hAnsi="Times New Roman"/>
          <w:sz w:val="24"/>
        </w:rPr>
        <w:t xml:space="preserve"> in 2014</w:t>
      </w:r>
      <w:r w:rsidR="009F5B92" w:rsidRPr="00F17628">
        <w:rPr>
          <w:rFonts w:ascii="Times New Roman" w:hAnsi="Times New Roman"/>
          <w:sz w:val="24"/>
        </w:rPr>
        <w:t>,</w:t>
      </w:r>
      <w:r w:rsidR="009F5B92" w:rsidRPr="002C633B">
        <w:rPr>
          <w:rFonts w:ascii="Times New Roman" w:hAnsi="Times New Roman"/>
          <w:sz w:val="24"/>
        </w:rPr>
        <w:t xml:space="preserve"> UN-designated</w:t>
      </w:r>
      <w:r w:rsidR="009F5B92">
        <w:rPr>
          <w:rFonts w:ascii="Times New Roman" w:hAnsi="Times New Roman"/>
          <w:sz w:val="24"/>
        </w:rPr>
        <w:t xml:space="preserve"> terrorist organizations </w:t>
      </w:r>
      <w:r w:rsidR="009F5B92" w:rsidRPr="002C633B">
        <w:rPr>
          <w:rFonts w:ascii="Times New Roman" w:hAnsi="Times New Roman"/>
          <w:sz w:val="24"/>
        </w:rPr>
        <w:t xml:space="preserve">continued to make use of economic resources and raise funds in the country.  </w:t>
      </w:r>
      <w:r>
        <w:rPr>
          <w:rFonts w:ascii="Times New Roman" w:hAnsi="Times New Roman"/>
          <w:sz w:val="24"/>
        </w:rPr>
        <w:t>These include t</w:t>
      </w:r>
      <w:r w:rsidR="00036EB7">
        <w:rPr>
          <w:rFonts w:ascii="Times New Roman" w:hAnsi="Times New Roman"/>
          <w:sz w:val="24"/>
        </w:rPr>
        <w:t>errorist groups</w:t>
      </w:r>
      <w:r>
        <w:rPr>
          <w:rFonts w:ascii="Times New Roman" w:hAnsi="Times New Roman"/>
          <w:sz w:val="24"/>
        </w:rPr>
        <w:t xml:space="preserve"> that target</w:t>
      </w:r>
      <w:r w:rsidRPr="0063599E">
        <w:rPr>
          <w:rFonts w:ascii="Times New Roman" w:hAnsi="Times New Roman"/>
          <w:sz w:val="24"/>
        </w:rPr>
        <w:t xml:space="preserve"> civilians, officials, and religious minorities</w:t>
      </w:r>
      <w:r>
        <w:rPr>
          <w:rFonts w:ascii="Times New Roman" w:hAnsi="Times New Roman"/>
          <w:sz w:val="24"/>
        </w:rPr>
        <w:t xml:space="preserve"> in Pakistan,</w:t>
      </w:r>
      <w:r w:rsidR="00036EB7">
        <w:rPr>
          <w:rFonts w:ascii="Times New Roman" w:hAnsi="Times New Roman"/>
          <w:sz w:val="24"/>
        </w:rPr>
        <w:t xml:space="preserve"> </w:t>
      </w:r>
      <w:r>
        <w:rPr>
          <w:rFonts w:ascii="Times New Roman" w:hAnsi="Times New Roman"/>
          <w:sz w:val="24"/>
        </w:rPr>
        <w:t xml:space="preserve">including </w:t>
      </w:r>
      <w:r w:rsidR="006E6E7C" w:rsidRPr="0063599E">
        <w:rPr>
          <w:rFonts w:ascii="Times New Roman" w:hAnsi="Times New Roman"/>
          <w:sz w:val="24"/>
        </w:rPr>
        <w:t>the Tehrik-e Taliban Pakistan (TTP), Jamaat‑ul‑Ahrar (JuA), the sectaria</w:t>
      </w:r>
      <w:r w:rsidR="006E6E7C">
        <w:rPr>
          <w:rFonts w:ascii="Times New Roman" w:hAnsi="Times New Roman"/>
          <w:sz w:val="24"/>
        </w:rPr>
        <w:t xml:space="preserve">n group Lashkar-e-Jhangvi (LeJ), </w:t>
      </w:r>
      <w:r w:rsidR="006E6E7C" w:rsidRPr="0063599E">
        <w:rPr>
          <w:rFonts w:ascii="Times New Roman" w:hAnsi="Times New Roman"/>
          <w:sz w:val="24"/>
        </w:rPr>
        <w:t>and Islamic State’s Khorasan Province</w:t>
      </w:r>
      <w:r>
        <w:rPr>
          <w:rFonts w:ascii="Times New Roman" w:hAnsi="Times New Roman"/>
          <w:sz w:val="24"/>
        </w:rPr>
        <w:t>,as well as  Pakistan-based g</w:t>
      </w:r>
      <w:r w:rsidR="0063599E" w:rsidRPr="0063599E">
        <w:rPr>
          <w:rFonts w:ascii="Times New Roman" w:hAnsi="Times New Roman"/>
          <w:sz w:val="24"/>
        </w:rPr>
        <w:t xml:space="preserve">roups </w:t>
      </w:r>
      <w:r>
        <w:rPr>
          <w:rFonts w:ascii="Times New Roman" w:hAnsi="Times New Roman"/>
          <w:sz w:val="24"/>
        </w:rPr>
        <w:t xml:space="preserve">that </w:t>
      </w:r>
      <w:r w:rsidR="0063599E" w:rsidRPr="0063599E">
        <w:rPr>
          <w:rFonts w:ascii="Times New Roman" w:hAnsi="Times New Roman"/>
          <w:sz w:val="24"/>
        </w:rPr>
        <w:t>focus on conducting attacks outside the country, includ</w:t>
      </w:r>
      <w:r>
        <w:rPr>
          <w:rFonts w:ascii="Times New Roman" w:hAnsi="Times New Roman"/>
          <w:sz w:val="24"/>
        </w:rPr>
        <w:t>ing</w:t>
      </w:r>
      <w:r w:rsidR="0063599E" w:rsidRPr="0063599E">
        <w:rPr>
          <w:rFonts w:ascii="Times New Roman" w:hAnsi="Times New Roman"/>
          <w:sz w:val="24"/>
        </w:rPr>
        <w:t xml:space="preserve"> the Afghan Taliban, the Haqqani Network (HQN), Lashkar e-Tayyiba (LeT), and Jaish-e-Mohammad (JeM).</w:t>
      </w:r>
      <w:r w:rsidR="0063599E">
        <w:rPr>
          <w:rFonts w:ascii="Times New Roman" w:hAnsi="Times New Roman"/>
          <w:sz w:val="24"/>
        </w:rPr>
        <w:t xml:space="preserve"> </w:t>
      </w:r>
      <w:r w:rsidR="00036EB7" w:rsidRPr="0068565B">
        <w:rPr>
          <w:rFonts w:ascii="Times New Roman" w:eastAsia="Times New Roman" w:hAnsi="Times New Roman"/>
          <w:bCs/>
          <w:sz w:val="24"/>
          <w:szCs w:val="24"/>
        </w:rPr>
        <w:t>Countering terrorist financial networks is essential to defe</w:t>
      </w:r>
      <w:r w:rsidR="004A1887">
        <w:rPr>
          <w:rFonts w:ascii="Times New Roman" w:eastAsia="Times New Roman" w:hAnsi="Times New Roman"/>
          <w:bCs/>
          <w:sz w:val="24"/>
          <w:szCs w:val="24"/>
        </w:rPr>
        <w:t xml:space="preserve">ating terrorism in South Asia. </w:t>
      </w:r>
      <w:r>
        <w:rPr>
          <w:rFonts w:ascii="Times New Roman" w:eastAsia="Times New Roman" w:hAnsi="Times New Roman"/>
          <w:bCs/>
          <w:sz w:val="24"/>
          <w:szCs w:val="24"/>
        </w:rPr>
        <w:t xml:space="preserve">Pakistan’s </w:t>
      </w:r>
      <w:r w:rsidR="007E026A" w:rsidRPr="005E7D69">
        <w:rPr>
          <w:rFonts w:ascii="Times New Roman" w:eastAsia="Times New Roman" w:hAnsi="Times New Roman"/>
          <w:bCs/>
          <w:sz w:val="24"/>
          <w:szCs w:val="24"/>
        </w:rPr>
        <w:t>deficiencies</w:t>
      </w:r>
      <w:r w:rsidR="004A1887">
        <w:rPr>
          <w:rFonts w:ascii="Times New Roman" w:eastAsia="Times New Roman" w:hAnsi="Times New Roman"/>
          <w:bCs/>
          <w:sz w:val="24"/>
          <w:szCs w:val="24"/>
        </w:rPr>
        <w:t xml:space="preserve"> in AML/CTF implementation</w:t>
      </w:r>
      <w:r w:rsidR="007E026A" w:rsidRPr="005E7D69">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also </w:t>
      </w:r>
      <w:r w:rsidR="007E026A" w:rsidRPr="0068565B">
        <w:rPr>
          <w:rFonts w:ascii="Times New Roman" w:hAnsi="Times New Roman"/>
          <w:sz w:val="24"/>
          <w:szCs w:val="24"/>
        </w:rPr>
        <w:t xml:space="preserve">pose a risk to international financial systems.  </w:t>
      </w:r>
    </w:p>
    <w:p w14:paraId="2622FB7E" w14:textId="2BF8A593" w:rsidR="00F0364C" w:rsidRPr="00C80B3D" w:rsidRDefault="00F0364C" w:rsidP="00E24309">
      <w:pPr>
        <w:pStyle w:val="NoSpacing"/>
        <w:rPr>
          <w:rFonts w:ascii="Times New Roman" w:hAnsi="Times New Roman"/>
          <w:sz w:val="24"/>
          <w:szCs w:val="24"/>
        </w:rPr>
      </w:pPr>
    </w:p>
    <w:p w14:paraId="519287FA" w14:textId="77777777" w:rsidR="00062F57" w:rsidRPr="0062323B" w:rsidRDefault="00062F57" w:rsidP="00062F57">
      <w:pPr>
        <w:spacing w:after="0" w:line="240" w:lineRule="auto"/>
        <w:ind w:right="-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PROJECT’S GOALS AND OBJECTIVES  </w:t>
      </w:r>
    </w:p>
    <w:p w14:paraId="31341FC0" w14:textId="77777777" w:rsidR="00FF7743" w:rsidRDefault="00FF7743" w:rsidP="00E24309">
      <w:pPr>
        <w:pStyle w:val="NoSpacing"/>
        <w:rPr>
          <w:rFonts w:ascii="Times New Roman" w:hAnsi="Times New Roman"/>
          <w:sz w:val="24"/>
          <w:szCs w:val="24"/>
        </w:rPr>
      </w:pPr>
    </w:p>
    <w:p w14:paraId="6F85655E" w14:textId="09D2F503" w:rsidR="00853C01" w:rsidRDefault="0068565B" w:rsidP="006F322B">
      <w:pPr>
        <w:pStyle w:val="NoSpacing"/>
        <w:rPr>
          <w:rFonts w:ascii="Times New Roman" w:hAnsi="Times New Roman"/>
          <w:sz w:val="24"/>
          <w:szCs w:val="24"/>
        </w:rPr>
      </w:pPr>
      <w:r>
        <w:rPr>
          <w:rFonts w:ascii="Times New Roman" w:hAnsi="Times New Roman"/>
          <w:sz w:val="24"/>
          <w:szCs w:val="24"/>
        </w:rPr>
        <w:t xml:space="preserve">CT seeks proposals to </w:t>
      </w:r>
      <w:r w:rsidRPr="001771EF">
        <w:rPr>
          <w:rFonts w:ascii="Times New Roman" w:hAnsi="Times New Roman"/>
          <w:sz w:val="24"/>
          <w:szCs w:val="24"/>
        </w:rPr>
        <w:t xml:space="preserve">strengthen </w:t>
      </w:r>
      <w:r w:rsidR="005E7D69">
        <w:rPr>
          <w:rFonts w:ascii="Times New Roman" w:hAnsi="Times New Roman"/>
          <w:sz w:val="24"/>
          <w:szCs w:val="24"/>
        </w:rPr>
        <w:t xml:space="preserve">Pakistan’s </w:t>
      </w:r>
      <w:r w:rsidRPr="001771EF">
        <w:rPr>
          <w:rFonts w:ascii="Times New Roman" w:hAnsi="Times New Roman"/>
          <w:sz w:val="24"/>
          <w:szCs w:val="24"/>
        </w:rPr>
        <w:t xml:space="preserve">capacity </w:t>
      </w:r>
      <w:r w:rsidR="005E7D69">
        <w:rPr>
          <w:rFonts w:ascii="Times New Roman" w:hAnsi="Times New Roman"/>
          <w:sz w:val="24"/>
          <w:szCs w:val="24"/>
        </w:rPr>
        <w:t>to successfully implement its AML/C</w:t>
      </w:r>
      <w:r w:rsidR="00F42A2E">
        <w:rPr>
          <w:rFonts w:ascii="Times New Roman" w:hAnsi="Times New Roman"/>
          <w:sz w:val="24"/>
          <w:szCs w:val="24"/>
        </w:rPr>
        <w:t>TF</w:t>
      </w:r>
      <w:r w:rsidR="005E7D69">
        <w:rPr>
          <w:rFonts w:ascii="Times New Roman" w:hAnsi="Times New Roman"/>
          <w:sz w:val="24"/>
          <w:szCs w:val="24"/>
        </w:rPr>
        <w:t xml:space="preserve"> regime and adequately address the threat of terrorist financing.  </w:t>
      </w:r>
      <w:r w:rsidR="00F42A2E">
        <w:rPr>
          <w:rFonts w:ascii="Times New Roman" w:hAnsi="Times New Roman"/>
          <w:sz w:val="24"/>
          <w:szCs w:val="24"/>
        </w:rPr>
        <w:t>Project proposals should address</w:t>
      </w:r>
      <w:r w:rsidR="00CC05C3">
        <w:rPr>
          <w:rFonts w:ascii="Times New Roman" w:hAnsi="Times New Roman"/>
          <w:sz w:val="24"/>
          <w:szCs w:val="24"/>
        </w:rPr>
        <w:t xml:space="preserve"> </w:t>
      </w:r>
      <w:r w:rsidR="00190E3C">
        <w:rPr>
          <w:rFonts w:ascii="Times New Roman" w:hAnsi="Times New Roman"/>
          <w:sz w:val="24"/>
          <w:szCs w:val="24"/>
        </w:rPr>
        <w:t>one</w:t>
      </w:r>
      <w:r w:rsidR="00CC05C3">
        <w:rPr>
          <w:rFonts w:ascii="Times New Roman" w:hAnsi="Times New Roman"/>
          <w:sz w:val="24"/>
          <w:szCs w:val="24"/>
        </w:rPr>
        <w:t xml:space="preserve"> or all of the following areas:  </w:t>
      </w:r>
    </w:p>
    <w:p w14:paraId="5E38083D" w14:textId="77777777" w:rsidR="00853C01" w:rsidRDefault="00853C01" w:rsidP="006F322B">
      <w:pPr>
        <w:pStyle w:val="NoSpacing"/>
        <w:rPr>
          <w:rFonts w:ascii="Times New Roman" w:hAnsi="Times New Roman"/>
          <w:sz w:val="24"/>
          <w:szCs w:val="24"/>
        </w:rPr>
      </w:pPr>
    </w:p>
    <w:p w14:paraId="4EC5EF1A" w14:textId="7DEA5F01" w:rsidR="00853C01" w:rsidRDefault="00853C01" w:rsidP="003129E6">
      <w:pPr>
        <w:pStyle w:val="NoSpacing"/>
        <w:numPr>
          <w:ilvl w:val="0"/>
          <w:numId w:val="37"/>
        </w:numPr>
        <w:rPr>
          <w:rFonts w:ascii="Times New Roman" w:hAnsi="Times New Roman"/>
          <w:sz w:val="24"/>
          <w:szCs w:val="24"/>
        </w:rPr>
      </w:pPr>
      <w:r>
        <w:rPr>
          <w:rFonts w:ascii="Times New Roman" w:hAnsi="Times New Roman"/>
          <w:sz w:val="24"/>
          <w:szCs w:val="24"/>
        </w:rPr>
        <w:t xml:space="preserve">Strengthen efforts to </w:t>
      </w:r>
      <w:r w:rsidR="000E11EC" w:rsidRPr="000E11EC">
        <w:rPr>
          <w:rFonts w:ascii="Times New Roman" w:hAnsi="Times New Roman"/>
          <w:sz w:val="24"/>
          <w:szCs w:val="24"/>
        </w:rPr>
        <w:t>implement</w:t>
      </w:r>
      <w:r w:rsidR="003129E6">
        <w:rPr>
          <w:rFonts w:ascii="Times New Roman" w:hAnsi="Times New Roman"/>
          <w:sz w:val="24"/>
          <w:szCs w:val="24"/>
        </w:rPr>
        <w:t xml:space="preserve"> Pakistan’s AML/CTF</w:t>
      </w:r>
      <w:r w:rsidR="000E11EC" w:rsidRPr="000E11EC">
        <w:rPr>
          <w:rFonts w:ascii="Times New Roman" w:hAnsi="Times New Roman"/>
          <w:sz w:val="24"/>
          <w:szCs w:val="24"/>
        </w:rPr>
        <w:t xml:space="preserve"> regulations, including financial sanctions, financial sector supervision, and </w:t>
      </w:r>
      <w:r>
        <w:rPr>
          <w:rFonts w:ascii="Times New Roman" w:hAnsi="Times New Roman"/>
          <w:sz w:val="24"/>
          <w:szCs w:val="24"/>
        </w:rPr>
        <w:t xml:space="preserve">the </w:t>
      </w:r>
      <w:r w:rsidR="000E11EC" w:rsidRPr="000E11EC">
        <w:rPr>
          <w:rFonts w:ascii="Times New Roman" w:hAnsi="Times New Roman"/>
          <w:sz w:val="24"/>
          <w:szCs w:val="24"/>
        </w:rPr>
        <w:t>detection and prevention of</w:t>
      </w:r>
      <w:r w:rsidR="000E11EC">
        <w:rPr>
          <w:rFonts w:ascii="Times New Roman" w:hAnsi="Times New Roman"/>
          <w:sz w:val="24"/>
          <w:szCs w:val="24"/>
        </w:rPr>
        <w:t xml:space="preserve"> illicit transfers of cash</w:t>
      </w:r>
      <w:r w:rsidR="00F42A2E">
        <w:rPr>
          <w:rFonts w:ascii="Times New Roman" w:hAnsi="Times New Roman"/>
          <w:sz w:val="24"/>
          <w:szCs w:val="24"/>
        </w:rPr>
        <w:t xml:space="preserve">; </w:t>
      </w:r>
    </w:p>
    <w:p w14:paraId="5FF5709D" w14:textId="35B12576" w:rsidR="00853C01" w:rsidRPr="004A38EC" w:rsidRDefault="00853C01" w:rsidP="003129E6">
      <w:pPr>
        <w:pStyle w:val="NoSpacing"/>
        <w:numPr>
          <w:ilvl w:val="0"/>
          <w:numId w:val="37"/>
        </w:numPr>
        <w:rPr>
          <w:rFonts w:ascii="Times New Roman" w:hAnsi="Times New Roman"/>
          <w:sz w:val="24"/>
          <w:szCs w:val="24"/>
        </w:rPr>
      </w:pPr>
      <w:r>
        <w:rPr>
          <w:rFonts w:ascii="Times New Roman" w:hAnsi="Times New Roman"/>
          <w:sz w:val="24"/>
          <w:szCs w:val="24"/>
        </w:rPr>
        <w:t>Build</w:t>
      </w:r>
      <w:r w:rsidR="00F42A2E">
        <w:rPr>
          <w:rFonts w:ascii="Times New Roman" w:hAnsi="Times New Roman"/>
          <w:sz w:val="24"/>
          <w:szCs w:val="24"/>
        </w:rPr>
        <w:t xml:space="preserve"> the </w:t>
      </w:r>
      <w:r w:rsidR="00F42A2E" w:rsidRPr="004A38EC">
        <w:rPr>
          <w:rFonts w:ascii="Times New Roman" w:hAnsi="Times New Roman"/>
          <w:sz w:val="24"/>
          <w:szCs w:val="24"/>
        </w:rPr>
        <w:t xml:space="preserve">capacity of justice sector actors to prosecute terrorist financing cases; </w:t>
      </w:r>
    </w:p>
    <w:p w14:paraId="37B2E25D" w14:textId="3D895FD3" w:rsidR="00AB23E4" w:rsidRPr="004A38EC" w:rsidRDefault="00F42A2E" w:rsidP="003129E6">
      <w:pPr>
        <w:pStyle w:val="NoSpacing"/>
        <w:numPr>
          <w:ilvl w:val="0"/>
          <w:numId w:val="37"/>
        </w:numPr>
        <w:rPr>
          <w:rFonts w:ascii="Times New Roman" w:hAnsi="Times New Roman"/>
          <w:sz w:val="24"/>
          <w:szCs w:val="24"/>
        </w:rPr>
      </w:pPr>
      <w:r w:rsidRPr="004A38EC">
        <w:rPr>
          <w:rFonts w:ascii="Times New Roman" w:hAnsi="Times New Roman"/>
          <w:sz w:val="24"/>
          <w:szCs w:val="24"/>
        </w:rPr>
        <w:t xml:space="preserve">Develop the capacity of the Government of Pakistan to articulate </w:t>
      </w:r>
      <w:r w:rsidR="00541EEF">
        <w:rPr>
          <w:rFonts w:ascii="Times New Roman" w:hAnsi="Times New Roman"/>
          <w:sz w:val="24"/>
          <w:szCs w:val="24"/>
        </w:rPr>
        <w:t xml:space="preserve">to the public its </w:t>
      </w:r>
      <w:r w:rsidR="00242A21">
        <w:rPr>
          <w:rFonts w:ascii="Times New Roman" w:hAnsi="Times New Roman"/>
          <w:sz w:val="24"/>
          <w:szCs w:val="24"/>
        </w:rPr>
        <w:t>actions to counter the financing of terrorists</w:t>
      </w:r>
      <w:r w:rsidRPr="004A38EC">
        <w:rPr>
          <w:rFonts w:ascii="Times New Roman" w:hAnsi="Times New Roman"/>
          <w:sz w:val="24"/>
          <w:szCs w:val="24"/>
        </w:rPr>
        <w:t xml:space="preserve">. </w:t>
      </w:r>
    </w:p>
    <w:p w14:paraId="7A41AFF0" w14:textId="2D1AA44E" w:rsidR="00F0364C" w:rsidRDefault="00F0364C" w:rsidP="00F0364C">
      <w:pPr>
        <w:autoSpaceDE w:val="0"/>
        <w:autoSpaceDN w:val="0"/>
        <w:adjustRightInd w:val="0"/>
        <w:spacing w:after="0" w:line="240" w:lineRule="auto"/>
        <w:rPr>
          <w:rFonts w:ascii="Times New Roman" w:hAnsi="Times New Roman" w:cs="Times New Roman"/>
          <w:sz w:val="24"/>
          <w:szCs w:val="24"/>
        </w:rPr>
      </w:pPr>
    </w:p>
    <w:p w14:paraId="1EF1F14B" w14:textId="2785041F" w:rsidR="009110CA" w:rsidRPr="000D7741" w:rsidRDefault="001A3850" w:rsidP="00F0364C">
      <w:pPr>
        <w:autoSpaceDE w:val="0"/>
        <w:autoSpaceDN w:val="0"/>
        <w:adjustRightInd w:val="0"/>
        <w:spacing w:after="0" w:line="240" w:lineRule="auto"/>
        <w:contextualSpacing/>
        <w:rPr>
          <w:rFonts w:ascii="Times New Roman" w:hAnsi="Times New Roman" w:cs="Times New Roman"/>
          <w:sz w:val="24"/>
          <w:szCs w:val="24"/>
        </w:rPr>
      </w:pPr>
      <w:r w:rsidRPr="004A38EC">
        <w:rPr>
          <w:rFonts w:ascii="Times New Roman" w:hAnsi="Times New Roman"/>
          <w:sz w:val="24"/>
          <w:szCs w:val="24"/>
        </w:rPr>
        <w:t>Proposed funding for this initiative supports activities that improve the</w:t>
      </w:r>
      <w:r w:rsidR="00541EEF">
        <w:rPr>
          <w:rFonts w:ascii="Times New Roman" w:hAnsi="Times New Roman"/>
          <w:sz w:val="24"/>
          <w:szCs w:val="24"/>
        </w:rPr>
        <w:t xml:space="preserve"> ability of the</w:t>
      </w:r>
      <w:r w:rsidRPr="004A38EC">
        <w:rPr>
          <w:rFonts w:ascii="Times New Roman" w:hAnsi="Times New Roman"/>
          <w:sz w:val="24"/>
          <w:szCs w:val="24"/>
        </w:rPr>
        <w:t xml:space="preserve"> Government of Pakistan </w:t>
      </w:r>
      <w:r>
        <w:rPr>
          <w:rFonts w:ascii="Times New Roman" w:hAnsi="Times New Roman"/>
          <w:sz w:val="24"/>
          <w:szCs w:val="24"/>
        </w:rPr>
        <w:t xml:space="preserve">(GOP) </w:t>
      </w:r>
      <w:r w:rsidRPr="004A38EC">
        <w:rPr>
          <w:rFonts w:ascii="Times New Roman" w:hAnsi="Times New Roman"/>
          <w:sz w:val="24"/>
          <w:szCs w:val="24"/>
        </w:rPr>
        <w:t xml:space="preserve">to counter the financing of terrorism. </w:t>
      </w:r>
      <w:r w:rsidR="009110CA" w:rsidRPr="00977C57" w:rsidDel="004747A3">
        <w:rPr>
          <w:rFonts w:ascii="Times New Roman" w:hAnsi="Times New Roman"/>
          <w:sz w:val="24"/>
          <w:szCs w:val="24"/>
        </w:rPr>
        <w:t>To address these objectives successfully, project proposals should incor</w:t>
      </w:r>
      <w:r w:rsidR="009110CA">
        <w:rPr>
          <w:rFonts w:ascii="Times New Roman" w:hAnsi="Times New Roman"/>
          <w:sz w:val="24"/>
          <w:szCs w:val="24"/>
        </w:rPr>
        <w:t>porate training and mentorship plans</w:t>
      </w:r>
      <w:r w:rsidR="009110CA" w:rsidDel="004747A3">
        <w:rPr>
          <w:rFonts w:ascii="Times New Roman" w:hAnsi="Times New Roman"/>
          <w:sz w:val="24"/>
          <w:szCs w:val="24"/>
        </w:rPr>
        <w:t xml:space="preserve"> </w:t>
      </w:r>
      <w:r w:rsidR="009110CA">
        <w:rPr>
          <w:rFonts w:ascii="Times New Roman" w:hAnsi="Times New Roman"/>
          <w:sz w:val="24"/>
          <w:szCs w:val="24"/>
        </w:rPr>
        <w:t xml:space="preserve">and should include an </w:t>
      </w:r>
      <w:r w:rsidR="009110CA" w:rsidRPr="00977C57" w:rsidDel="004747A3">
        <w:rPr>
          <w:rFonts w:ascii="Times New Roman" w:hAnsi="Times New Roman"/>
          <w:sz w:val="24"/>
          <w:szCs w:val="24"/>
        </w:rPr>
        <w:t xml:space="preserve">explanation of how projects will measure </w:t>
      </w:r>
      <w:r w:rsidR="00541EEF">
        <w:rPr>
          <w:rFonts w:ascii="Times New Roman" w:hAnsi="Times New Roman"/>
          <w:sz w:val="24"/>
          <w:szCs w:val="24"/>
        </w:rPr>
        <w:t xml:space="preserve">training </w:t>
      </w:r>
      <w:r w:rsidR="009110CA" w:rsidRPr="00977C57" w:rsidDel="004747A3">
        <w:rPr>
          <w:rFonts w:ascii="Times New Roman" w:hAnsi="Times New Roman"/>
          <w:sz w:val="24"/>
          <w:szCs w:val="24"/>
        </w:rPr>
        <w:t>outcomes and impact.  Proposals should include plans to increase coordination among federal and provincial authorities</w:t>
      </w:r>
      <w:r w:rsidR="009110CA">
        <w:rPr>
          <w:rFonts w:ascii="Times New Roman" w:hAnsi="Times New Roman"/>
          <w:sz w:val="24"/>
          <w:szCs w:val="24"/>
        </w:rPr>
        <w:t xml:space="preserve"> in Pakistan.</w:t>
      </w:r>
      <w:r w:rsidRPr="001A3850">
        <w:rPr>
          <w:rFonts w:ascii="Times New Roman" w:hAnsi="Times New Roman" w:cs="Times New Roman"/>
          <w:sz w:val="24"/>
          <w:szCs w:val="24"/>
        </w:rPr>
        <w:t xml:space="preserve"> </w:t>
      </w:r>
      <w:r w:rsidRPr="007A3627">
        <w:rPr>
          <w:rFonts w:ascii="Times New Roman" w:hAnsi="Times New Roman" w:cs="Times New Roman"/>
          <w:sz w:val="24"/>
          <w:szCs w:val="24"/>
        </w:rPr>
        <w:t>Through this NOFO, CT seeks applica</w:t>
      </w:r>
      <w:r>
        <w:rPr>
          <w:rFonts w:ascii="Times New Roman" w:hAnsi="Times New Roman" w:cs="Times New Roman"/>
          <w:sz w:val="24"/>
          <w:szCs w:val="24"/>
        </w:rPr>
        <w:t xml:space="preserve">tions for a comprehensive approach to </w:t>
      </w:r>
      <w:r>
        <w:rPr>
          <w:rFonts w:ascii="Times New Roman" w:hAnsi="Times New Roman" w:cs="Times New Roman"/>
          <w:sz w:val="24"/>
          <w:szCs w:val="24"/>
        </w:rPr>
        <w:lastRenderedPageBreak/>
        <w:t xml:space="preserve">countering the flow of terrorism financing in Pakistan consisting of three project areas.  </w:t>
      </w:r>
      <w:r w:rsidR="009110CA">
        <w:rPr>
          <w:rFonts w:ascii="Times New Roman" w:hAnsi="Times New Roman"/>
          <w:sz w:val="24"/>
          <w:szCs w:val="24"/>
        </w:rPr>
        <w:t xml:space="preserve"> </w:t>
      </w:r>
      <w:r w:rsidR="000D7741">
        <w:rPr>
          <w:rFonts w:ascii="Times New Roman" w:hAnsi="Times New Roman" w:cs="Times New Roman"/>
          <w:sz w:val="24"/>
          <w:szCs w:val="24"/>
        </w:rPr>
        <w:t xml:space="preserve">Applicants may submit a proposal to address one project area or to address all three project areas: </w:t>
      </w:r>
    </w:p>
    <w:p w14:paraId="1B4D1935" w14:textId="77777777" w:rsidR="009110CA" w:rsidRPr="004A38EC" w:rsidRDefault="009110CA" w:rsidP="00F0364C">
      <w:pPr>
        <w:autoSpaceDE w:val="0"/>
        <w:autoSpaceDN w:val="0"/>
        <w:adjustRightInd w:val="0"/>
        <w:spacing w:after="0" w:line="240" w:lineRule="auto"/>
        <w:rPr>
          <w:rFonts w:ascii="Times New Roman" w:hAnsi="Times New Roman" w:cs="Times New Roman"/>
          <w:sz w:val="24"/>
          <w:szCs w:val="24"/>
        </w:rPr>
      </w:pPr>
    </w:p>
    <w:p w14:paraId="77907D9B" w14:textId="42FC6E64" w:rsidR="009110CA" w:rsidRPr="009110CA" w:rsidRDefault="009110CA" w:rsidP="009110CA">
      <w:pPr>
        <w:autoSpaceDE w:val="0"/>
        <w:autoSpaceDN w:val="0"/>
        <w:adjustRightInd w:val="0"/>
        <w:spacing w:after="0" w:line="240" w:lineRule="auto"/>
        <w:contextualSpacing/>
        <w:rPr>
          <w:rFonts w:ascii="Times New Roman" w:hAnsi="Times New Roman" w:cs="Times New Roman"/>
          <w:b/>
          <w:sz w:val="24"/>
          <w:szCs w:val="24"/>
        </w:rPr>
      </w:pPr>
      <w:r w:rsidRPr="009110CA">
        <w:rPr>
          <w:rFonts w:ascii="Times New Roman" w:hAnsi="Times New Roman" w:cs="Times New Roman"/>
          <w:b/>
          <w:sz w:val="24"/>
          <w:szCs w:val="24"/>
        </w:rPr>
        <w:t xml:space="preserve">Project 1: </w:t>
      </w:r>
      <w:r w:rsidRPr="009110CA">
        <w:rPr>
          <w:rFonts w:ascii="Times New Roman" w:hAnsi="Times New Roman"/>
          <w:b/>
          <w:sz w:val="24"/>
          <w:szCs w:val="24"/>
        </w:rPr>
        <w:t>Strengthen efforts to implement Pakistan’s AML/CTF regulations, including financial sanctions, financial sector supervision, and the detection and prevention of illicit transfers of cash</w:t>
      </w:r>
      <w:r w:rsidRPr="009110CA">
        <w:rPr>
          <w:rFonts w:ascii="Times New Roman" w:hAnsi="Times New Roman" w:cs="Times New Roman"/>
          <w:b/>
          <w:sz w:val="24"/>
          <w:szCs w:val="24"/>
        </w:rPr>
        <w:t xml:space="preserve"> (approximately $1,231,250)</w:t>
      </w:r>
    </w:p>
    <w:p w14:paraId="7A8192DA" w14:textId="601C0FA6" w:rsidR="00D818DC" w:rsidRDefault="00D818DC" w:rsidP="004A38EC">
      <w:pPr>
        <w:spacing w:after="0" w:line="240" w:lineRule="auto"/>
        <w:rPr>
          <w:rFonts w:ascii="Times New Roman" w:eastAsia="Malgun Gothic" w:hAnsi="Times New Roman"/>
          <w:sz w:val="24"/>
          <w:szCs w:val="24"/>
        </w:rPr>
      </w:pPr>
    </w:p>
    <w:p w14:paraId="4525E00D" w14:textId="7826B8A8" w:rsidR="004A1887" w:rsidRDefault="004A1887" w:rsidP="004A1887">
      <w:pPr>
        <w:pStyle w:val="NoSpacing"/>
        <w:rPr>
          <w:rFonts w:ascii="Times New Roman" w:hAnsi="Times New Roman"/>
          <w:sz w:val="24"/>
          <w:szCs w:val="24"/>
        </w:rPr>
      </w:pPr>
      <w:r>
        <w:rPr>
          <w:rFonts w:ascii="Times New Roman" w:hAnsi="Times New Roman"/>
          <w:sz w:val="24"/>
          <w:szCs w:val="24"/>
        </w:rPr>
        <w:t xml:space="preserve">While </w:t>
      </w:r>
      <w:r w:rsidRPr="00AB23E4">
        <w:rPr>
          <w:rFonts w:ascii="Times New Roman" w:hAnsi="Times New Roman"/>
          <w:sz w:val="24"/>
          <w:szCs w:val="24"/>
        </w:rPr>
        <w:t>Pakistan has an adequate</w:t>
      </w:r>
      <w:r>
        <w:rPr>
          <w:rFonts w:ascii="Times New Roman" w:hAnsi="Times New Roman"/>
          <w:sz w:val="24"/>
          <w:szCs w:val="24"/>
        </w:rPr>
        <w:t xml:space="preserve"> AML/CTF</w:t>
      </w:r>
      <w:r w:rsidRPr="00AB23E4">
        <w:rPr>
          <w:rFonts w:ascii="Times New Roman" w:hAnsi="Times New Roman"/>
          <w:sz w:val="24"/>
          <w:szCs w:val="24"/>
        </w:rPr>
        <w:t xml:space="preserve"> legal and regulatory framework, </w:t>
      </w:r>
      <w:r>
        <w:rPr>
          <w:rFonts w:ascii="Times New Roman" w:hAnsi="Times New Roman"/>
          <w:sz w:val="24"/>
          <w:szCs w:val="24"/>
        </w:rPr>
        <w:t>it</w:t>
      </w:r>
      <w:r w:rsidRPr="00AB23E4">
        <w:rPr>
          <w:rFonts w:ascii="Times New Roman" w:hAnsi="Times New Roman"/>
          <w:sz w:val="24"/>
          <w:szCs w:val="24"/>
        </w:rPr>
        <w:t xml:space="preserve"> </w:t>
      </w:r>
      <w:r>
        <w:rPr>
          <w:rFonts w:ascii="Times New Roman" w:hAnsi="Times New Roman"/>
          <w:sz w:val="24"/>
          <w:szCs w:val="24"/>
        </w:rPr>
        <w:t xml:space="preserve">lacks </w:t>
      </w:r>
      <w:r w:rsidRPr="00AB23E4">
        <w:rPr>
          <w:rFonts w:ascii="Times New Roman" w:hAnsi="Times New Roman"/>
          <w:sz w:val="24"/>
          <w:szCs w:val="24"/>
        </w:rPr>
        <w:t xml:space="preserve">effective implementation.  Terrorist groups operating in the region take advantage of </w:t>
      </w:r>
      <w:r>
        <w:rPr>
          <w:rFonts w:ascii="Times New Roman" w:hAnsi="Times New Roman"/>
          <w:sz w:val="24"/>
          <w:szCs w:val="24"/>
        </w:rPr>
        <w:t>Pakistan’s weak</w:t>
      </w:r>
      <w:r w:rsidRPr="00AB23E4">
        <w:rPr>
          <w:rFonts w:ascii="Times New Roman" w:hAnsi="Times New Roman"/>
          <w:sz w:val="24"/>
          <w:szCs w:val="24"/>
        </w:rPr>
        <w:t xml:space="preserve"> enforcement of </w:t>
      </w:r>
      <w:r>
        <w:rPr>
          <w:rFonts w:ascii="Times New Roman" w:hAnsi="Times New Roman"/>
          <w:sz w:val="24"/>
          <w:szCs w:val="24"/>
        </w:rPr>
        <w:t xml:space="preserve">its </w:t>
      </w:r>
      <w:r w:rsidRPr="00AB23E4">
        <w:rPr>
          <w:rFonts w:ascii="Times New Roman" w:hAnsi="Times New Roman"/>
          <w:sz w:val="24"/>
          <w:szCs w:val="24"/>
        </w:rPr>
        <w:t>AML/C</w:t>
      </w:r>
      <w:r>
        <w:rPr>
          <w:rFonts w:ascii="Times New Roman" w:hAnsi="Times New Roman"/>
          <w:sz w:val="24"/>
          <w:szCs w:val="24"/>
        </w:rPr>
        <w:t>TF</w:t>
      </w:r>
      <w:r w:rsidRPr="00AB23E4">
        <w:rPr>
          <w:rFonts w:ascii="Times New Roman" w:hAnsi="Times New Roman"/>
          <w:sz w:val="24"/>
          <w:szCs w:val="24"/>
        </w:rPr>
        <w:t xml:space="preserve"> </w:t>
      </w:r>
      <w:r>
        <w:rPr>
          <w:rFonts w:ascii="Times New Roman" w:hAnsi="Times New Roman"/>
          <w:sz w:val="24"/>
          <w:szCs w:val="24"/>
        </w:rPr>
        <w:t>laws</w:t>
      </w:r>
      <w:r w:rsidRPr="00AB23E4">
        <w:rPr>
          <w:rFonts w:ascii="Times New Roman" w:hAnsi="Times New Roman"/>
          <w:sz w:val="24"/>
          <w:szCs w:val="24"/>
        </w:rPr>
        <w:t xml:space="preserve"> and continue </w:t>
      </w:r>
      <w:r>
        <w:rPr>
          <w:rFonts w:ascii="Times New Roman" w:hAnsi="Times New Roman"/>
          <w:sz w:val="24"/>
          <w:szCs w:val="24"/>
        </w:rPr>
        <w:t xml:space="preserve">to </w:t>
      </w:r>
      <w:r w:rsidRPr="00AB23E4">
        <w:rPr>
          <w:rFonts w:ascii="Times New Roman" w:hAnsi="Times New Roman"/>
          <w:sz w:val="24"/>
          <w:szCs w:val="24"/>
        </w:rPr>
        <w:t>illicit</w:t>
      </w:r>
      <w:r>
        <w:rPr>
          <w:rFonts w:ascii="Times New Roman" w:hAnsi="Times New Roman"/>
          <w:sz w:val="24"/>
          <w:szCs w:val="24"/>
        </w:rPr>
        <w:t>ly</w:t>
      </w:r>
      <w:r w:rsidRPr="00AB23E4">
        <w:rPr>
          <w:rFonts w:ascii="Times New Roman" w:hAnsi="Times New Roman"/>
          <w:sz w:val="24"/>
          <w:szCs w:val="24"/>
        </w:rPr>
        <w:t xml:space="preserve"> rais</w:t>
      </w:r>
      <w:r>
        <w:rPr>
          <w:rFonts w:ascii="Times New Roman" w:hAnsi="Times New Roman"/>
          <w:sz w:val="24"/>
          <w:szCs w:val="24"/>
        </w:rPr>
        <w:t>e</w:t>
      </w:r>
      <w:r w:rsidRPr="00AB23E4">
        <w:rPr>
          <w:rFonts w:ascii="Times New Roman" w:hAnsi="Times New Roman"/>
          <w:sz w:val="24"/>
          <w:szCs w:val="24"/>
        </w:rPr>
        <w:t xml:space="preserve"> and transfer funds.  </w:t>
      </w:r>
      <w:r>
        <w:rPr>
          <w:rFonts w:ascii="Times New Roman" w:hAnsi="Times New Roman"/>
          <w:sz w:val="24"/>
          <w:szCs w:val="24"/>
        </w:rPr>
        <w:t xml:space="preserve">In particular, Pakistan needs to strengthen </w:t>
      </w:r>
      <w:r w:rsidRPr="00AD024A">
        <w:rPr>
          <w:rFonts w:ascii="Times New Roman" w:hAnsi="Times New Roman"/>
          <w:sz w:val="24"/>
          <w:szCs w:val="24"/>
        </w:rPr>
        <w:t>implementation of terrorism-related financial sanctions</w:t>
      </w:r>
      <w:r>
        <w:rPr>
          <w:rFonts w:ascii="Times New Roman" w:hAnsi="Times New Roman"/>
          <w:sz w:val="24"/>
          <w:szCs w:val="24"/>
        </w:rPr>
        <w:t xml:space="preserve"> and supervision over </w:t>
      </w:r>
      <w:r w:rsidRPr="00AD024A">
        <w:rPr>
          <w:rFonts w:ascii="Times New Roman" w:hAnsi="Times New Roman"/>
          <w:sz w:val="24"/>
          <w:szCs w:val="24"/>
        </w:rPr>
        <w:t xml:space="preserve">financial institutions, </w:t>
      </w:r>
      <w:r>
        <w:rPr>
          <w:rFonts w:ascii="Times New Roman" w:hAnsi="Times New Roman"/>
          <w:sz w:val="24"/>
          <w:szCs w:val="24"/>
        </w:rPr>
        <w:t>address</w:t>
      </w:r>
      <w:r w:rsidRPr="00AD024A">
        <w:rPr>
          <w:rFonts w:ascii="Times New Roman" w:hAnsi="Times New Roman"/>
          <w:sz w:val="24"/>
          <w:szCs w:val="24"/>
        </w:rPr>
        <w:t xml:space="preserve"> the exploitation</w:t>
      </w:r>
      <w:r>
        <w:rPr>
          <w:rFonts w:ascii="Times New Roman" w:hAnsi="Times New Roman"/>
          <w:sz w:val="24"/>
          <w:szCs w:val="24"/>
        </w:rPr>
        <w:t xml:space="preserve"> of charitable fundraising and money service businesses by </w:t>
      </w:r>
      <w:r w:rsidRPr="00AD024A">
        <w:rPr>
          <w:rFonts w:ascii="Times New Roman" w:hAnsi="Times New Roman"/>
          <w:sz w:val="24"/>
          <w:szCs w:val="24"/>
        </w:rPr>
        <w:t xml:space="preserve">terrorist groups, </w:t>
      </w:r>
      <w:r>
        <w:rPr>
          <w:rFonts w:ascii="Times New Roman" w:hAnsi="Times New Roman"/>
          <w:sz w:val="24"/>
          <w:szCs w:val="24"/>
        </w:rPr>
        <w:t xml:space="preserve">improve the </w:t>
      </w:r>
      <w:r w:rsidRPr="00AD024A">
        <w:rPr>
          <w:rFonts w:ascii="Times New Roman" w:hAnsi="Times New Roman"/>
          <w:sz w:val="24"/>
          <w:szCs w:val="24"/>
        </w:rPr>
        <w:t xml:space="preserve">investigation and prosecution </w:t>
      </w:r>
      <w:r>
        <w:rPr>
          <w:rFonts w:ascii="Times New Roman" w:hAnsi="Times New Roman"/>
          <w:sz w:val="24"/>
          <w:szCs w:val="24"/>
        </w:rPr>
        <w:t xml:space="preserve">of terrorist </w:t>
      </w:r>
      <w:r w:rsidRPr="00AB23E4">
        <w:rPr>
          <w:rFonts w:ascii="Times New Roman" w:hAnsi="Times New Roman"/>
          <w:sz w:val="24"/>
          <w:szCs w:val="24"/>
        </w:rPr>
        <w:t xml:space="preserve">finance cases, and </w:t>
      </w:r>
      <w:r>
        <w:rPr>
          <w:rFonts w:ascii="Times New Roman" w:hAnsi="Times New Roman"/>
          <w:sz w:val="24"/>
          <w:szCs w:val="24"/>
        </w:rPr>
        <w:t>implement</w:t>
      </w:r>
      <w:r w:rsidRPr="00AB23E4">
        <w:rPr>
          <w:rFonts w:ascii="Times New Roman" w:hAnsi="Times New Roman"/>
          <w:sz w:val="24"/>
          <w:szCs w:val="24"/>
        </w:rPr>
        <w:t xml:space="preserve"> measures to detect and prevent illicit cross-border transportation of cash.</w:t>
      </w:r>
      <w:r w:rsidR="001A3850">
        <w:rPr>
          <w:rFonts w:ascii="Times New Roman" w:hAnsi="Times New Roman"/>
          <w:sz w:val="24"/>
          <w:szCs w:val="24"/>
        </w:rPr>
        <w:t xml:space="preserve"> Successful proposals will: </w:t>
      </w:r>
    </w:p>
    <w:p w14:paraId="1E89D151" w14:textId="4C6BD9FD" w:rsidR="004A1887" w:rsidRDefault="004A1887" w:rsidP="004A38EC">
      <w:pPr>
        <w:spacing w:after="0" w:line="240" w:lineRule="auto"/>
        <w:rPr>
          <w:rFonts w:ascii="Times New Roman" w:hAnsi="Times New Roman"/>
          <w:sz w:val="24"/>
          <w:szCs w:val="24"/>
        </w:rPr>
      </w:pPr>
    </w:p>
    <w:p w14:paraId="3B2DF87F" w14:textId="46B93318" w:rsidR="001A3850" w:rsidRPr="006221E2" w:rsidRDefault="001A3850" w:rsidP="001A3850">
      <w:pPr>
        <w:pStyle w:val="ListParagraph"/>
        <w:numPr>
          <w:ilvl w:val="0"/>
          <w:numId w:val="36"/>
        </w:numPr>
        <w:spacing w:after="0" w:line="240" w:lineRule="auto"/>
        <w:rPr>
          <w:rFonts w:ascii="Times New Roman" w:hAnsi="Times New Roman"/>
          <w:color w:val="000000" w:themeColor="text1"/>
          <w:sz w:val="24"/>
          <w:szCs w:val="24"/>
        </w:rPr>
      </w:pPr>
      <w:r w:rsidRPr="006221E2">
        <w:rPr>
          <w:rFonts w:ascii="Times New Roman" w:hAnsi="Times New Roman"/>
          <w:color w:val="000000" w:themeColor="text1"/>
          <w:sz w:val="24"/>
          <w:szCs w:val="24"/>
        </w:rPr>
        <w:t xml:space="preserve">Support an assessment of </w:t>
      </w:r>
      <w:r>
        <w:rPr>
          <w:rFonts w:ascii="Times New Roman" w:hAnsi="Times New Roman"/>
          <w:color w:val="000000" w:themeColor="text1"/>
          <w:sz w:val="24"/>
          <w:szCs w:val="24"/>
        </w:rPr>
        <w:t>current AML/CTF</w:t>
      </w:r>
      <w:r w:rsidRPr="006221E2">
        <w:rPr>
          <w:rFonts w:ascii="Times New Roman" w:hAnsi="Times New Roman"/>
          <w:color w:val="000000" w:themeColor="text1"/>
          <w:sz w:val="24"/>
          <w:szCs w:val="24"/>
        </w:rPr>
        <w:t xml:space="preserve"> processes</w:t>
      </w:r>
      <w:r>
        <w:rPr>
          <w:rFonts w:ascii="Times New Roman" w:hAnsi="Times New Roman"/>
          <w:color w:val="000000" w:themeColor="text1"/>
          <w:sz w:val="24"/>
          <w:szCs w:val="24"/>
        </w:rPr>
        <w:t xml:space="preserve"> and procedures for </w:t>
      </w:r>
      <w:r w:rsidR="008855B2">
        <w:rPr>
          <w:rFonts w:ascii="Times New Roman" w:hAnsi="Times New Roman"/>
          <w:color w:val="000000" w:themeColor="text1"/>
          <w:sz w:val="24"/>
          <w:szCs w:val="24"/>
        </w:rPr>
        <w:t>Pakistan financial institutions</w:t>
      </w:r>
      <w:r w:rsidRPr="006221E2">
        <w:rPr>
          <w:rFonts w:ascii="Times New Roman" w:hAnsi="Times New Roman"/>
          <w:color w:val="000000" w:themeColor="text1"/>
          <w:sz w:val="24"/>
          <w:szCs w:val="24"/>
        </w:rPr>
        <w:t xml:space="preserve"> that will produce concrete, practical, and realistic recommendations for appropriately sequenced </w:t>
      </w:r>
      <w:r>
        <w:rPr>
          <w:rFonts w:ascii="Times New Roman" w:hAnsi="Times New Roman"/>
          <w:color w:val="000000" w:themeColor="text1"/>
          <w:sz w:val="24"/>
          <w:szCs w:val="24"/>
        </w:rPr>
        <w:t>AML/C</w:t>
      </w:r>
      <w:r w:rsidRPr="009125CF">
        <w:rPr>
          <w:rFonts w:ascii="Times New Roman" w:hAnsi="Times New Roman"/>
          <w:color w:val="000000" w:themeColor="text1"/>
          <w:sz w:val="24"/>
          <w:szCs w:val="24"/>
        </w:rPr>
        <w:t>T</w:t>
      </w:r>
      <w:r>
        <w:rPr>
          <w:rFonts w:ascii="Times New Roman" w:hAnsi="Times New Roman"/>
          <w:color w:val="000000" w:themeColor="text1"/>
          <w:sz w:val="24"/>
          <w:szCs w:val="24"/>
        </w:rPr>
        <w:t>F</w:t>
      </w:r>
      <w:r w:rsidRPr="009125CF">
        <w:rPr>
          <w:rFonts w:ascii="Times New Roman" w:hAnsi="Times New Roman"/>
          <w:color w:val="000000" w:themeColor="text1"/>
          <w:sz w:val="24"/>
          <w:szCs w:val="24"/>
        </w:rPr>
        <w:t xml:space="preserve"> guidelines and regulations related to financial institutions’ reporting obligations and associated training and capacity-building to relevant financial institutions, MTBs, and others on those obligations</w:t>
      </w:r>
      <w:r w:rsidRPr="006221E2">
        <w:rPr>
          <w:rFonts w:ascii="Times New Roman" w:hAnsi="Times New Roman"/>
          <w:color w:val="000000" w:themeColor="text1"/>
          <w:sz w:val="24"/>
          <w:szCs w:val="24"/>
        </w:rPr>
        <w:t xml:space="preserve">.  </w:t>
      </w:r>
    </w:p>
    <w:p w14:paraId="31D68305" w14:textId="36DB27C4" w:rsidR="001A3850" w:rsidRPr="001A3850" w:rsidRDefault="001A3850" w:rsidP="001A3850">
      <w:pPr>
        <w:pStyle w:val="ListParagraph"/>
        <w:numPr>
          <w:ilvl w:val="0"/>
          <w:numId w:val="36"/>
        </w:numPr>
        <w:spacing w:after="0" w:line="240" w:lineRule="auto"/>
        <w:rPr>
          <w:rFonts w:ascii="Times New Roman" w:eastAsiaTheme="minorHAnsi" w:hAnsi="Times New Roman"/>
          <w:sz w:val="24"/>
          <w:szCs w:val="24"/>
        </w:rPr>
      </w:pPr>
      <w:r>
        <w:rPr>
          <w:rFonts w:ascii="Times New Roman" w:hAnsi="Times New Roman"/>
          <w:sz w:val="24"/>
          <w:szCs w:val="24"/>
        </w:rPr>
        <w:t>I</w:t>
      </w:r>
      <w:r w:rsidRPr="001A3850">
        <w:rPr>
          <w:rFonts w:ascii="Times New Roman" w:hAnsi="Times New Roman"/>
          <w:sz w:val="24"/>
          <w:szCs w:val="24"/>
        </w:rPr>
        <w:t>mprove Pakistan’s implementation of targeted financial sanctions, particularly through increased implementation of asset freezes of funds and property and the enforcement of the prohibition against providing assets to sanc</w:t>
      </w:r>
      <w:r>
        <w:rPr>
          <w:rFonts w:ascii="Times New Roman" w:hAnsi="Times New Roman"/>
          <w:sz w:val="24"/>
          <w:szCs w:val="24"/>
        </w:rPr>
        <w:t>tioned individuals and entities;</w:t>
      </w:r>
      <w:r w:rsidRPr="001A3850">
        <w:rPr>
          <w:rFonts w:ascii="Times New Roman" w:hAnsi="Times New Roman"/>
          <w:sz w:val="24"/>
          <w:szCs w:val="24"/>
        </w:rPr>
        <w:t xml:space="preserve">  </w:t>
      </w:r>
    </w:p>
    <w:p w14:paraId="6E23A4EC" w14:textId="2BC97C89" w:rsidR="001A3850" w:rsidRPr="001A3850" w:rsidRDefault="001A3850" w:rsidP="001A3850">
      <w:pPr>
        <w:pStyle w:val="ListParagraph"/>
        <w:numPr>
          <w:ilvl w:val="0"/>
          <w:numId w:val="36"/>
        </w:numPr>
        <w:spacing w:after="0" w:line="240" w:lineRule="auto"/>
        <w:rPr>
          <w:rFonts w:ascii="Times New Roman" w:eastAsiaTheme="minorHAnsi" w:hAnsi="Times New Roman"/>
          <w:sz w:val="24"/>
          <w:szCs w:val="24"/>
        </w:rPr>
      </w:pPr>
      <w:r w:rsidRPr="001A3850">
        <w:rPr>
          <w:rFonts w:ascii="Times New Roman" w:hAnsi="Times New Roman"/>
          <w:sz w:val="24"/>
          <w:szCs w:val="24"/>
        </w:rPr>
        <w:t xml:space="preserve">Develop the GOP’s capacity to detect and prevent illicit </w:t>
      </w:r>
      <w:r>
        <w:rPr>
          <w:rFonts w:ascii="Times New Roman" w:hAnsi="Times New Roman"/>
          <w:sz w:val="24"/>
          <w:szCs w:val="24"/>
        </w:rPr>
        <w:t>international transfers of cash;</w:t>
      </w:r>
      <w:r w:rsidRPr="001A3850">
        <w:rPr>
          <w:rFonts w:ascii="Times New Roman" w:hAnsi="Times New Roman"/>
          <w:sz w:val="24"/>
          <w:szCs w:val="24"/>
        </w:rPr>
        <w:t xml:space="preserve">  </w:t>
      </w:r>
    </w:p>
    <w:p w14:paraId="4453D1C8" w14:textId="63F1AD2B" w:rsidR="001A3850" w:rsidRPr="001A3850" w:rsidRDefault="001A3850" w:rsidP="001A3850">
      <w:pPr>
        <w:pStyle w:val="ListParagraph"/>
        <w:numPr>
          <w:ilvl w:val="0"/>
          <w:numId w:val="36"/>
        </w:numPr>
        <w:spacing w:after="0" w:line="240" w:lineRule="auto"/>
        <w:rPr>
          <w:rFonts w:ascii="Times New Roman" w:eastAsiaTheme="minorHAnsi" w:hAnsi="Times New Roman"/>
          <w:sz w:val="24"/>
          <w:szCs w:val="24"/>
        </w:rPr>
      </w:pPr>
      <w:r w:rsidRPr="001A3850">
        <w:rPr>
          <w:rFonts w:ascii="Times New Roman" w:hAnsi="Times New Roman"/>
          <w:sz w:val="24"/>
          <w:szCs w:val="24"/>
        </w:rPr>
        <w:t xml:space="preserve">Increase the capacity of Pakistan to supervise its financial sector, including money service business and financial institutions, to manage and enforce existing AML/CTF controls, identify and report suspicious financial activity, and to effectively communicate with Pakistan’s central bank, </w:t>
      </w:r>
      <w:r w:rsidR="00541EEF">
        <w:rPr>
          <w:rFonts w:ascii="Times New Roman" w:hAnsi="Times New Roman"/>
          <w:sz w:val="24"/>
          <w:szCs w:val="24"/>
        </w:rPr>
        <w:t>financial intelligence unit (</w:t>
      </w:r>
      <w:r w:rsidRPr="001A3850">
        <w:rPr>
          <w:rFonts w:ascii="Times New Roman" w:hAnsi="Times New Roman"/>
          <w:sz w:val="24"/>
          <w:szCs w:val="24"/>
        </w:rPr>
        <w:t>FIU</w:t>
      </w:r>
      <w:r w:rsidR="00541EEF">
        <w:rPr>
          <w:rFonts w:ascii="Times New Roman" w:hAnsi="Times New Roman"/>
          <w:sz w:val="24"/>
          <w:szCs w:val="24"/>
        </w:rPr>
        <w:t>)</w:t>
      </w:r>
      <w:r w:rsidRPr="001A3850">
        <w:rPr>
          <w:rFonts w:ascii="Times New Roman" w:hAnsi="Times New Roman"/>
          <w:sz w:val="24"/>
          <w:szCs w:val="24"/>
        </w:rPr>
        <w:t xml:space="preserve">, law enforcement agencies, regulators, and other relevant actors.  </w:t>
      </w:r>
    </w:p>
    <w:p w14:paraId="60969AD8" w14:textId="5EA3B022" w:rsidR="001A3850" w:rsidRDefault="001A3850" w:rsidP="004A38EC">
      <w:pPr>
        <w:spacing w:after="0" w:line="240" w:lineRule="auto"/>
        <w:rPr>
          <w:rFonts w:ascii="Times New Roman" w:hAnsi="Times New Roman"/>
          <w:sz w:val="24"/>
          <w:szCs w:val="24"/>
        </w:rPr>
      </w:pPr>
    </w:p>
    <w:p w14:paraId="48A8F752" w14:textId="77777777" w:rsidR="001A3850" w:rsidRDefault="001A3850" w:rsidP="004A38EC">
      <w:pPr>
        <w:spacing w:after="0" w:line="240" w:lineRule="auto"/>
        <w:rPr>
          <w:rFonts w:ascii="Times New Roman" w:hAnsi="Times New Roman"/>
          <w:sz w:val="24"/>
          <w:szCs w:val="24"/>
        </w:rPr>
      </w:pPr>
    </w:p>
    <w:p w14:paraId="4345E42E" w14:textId="22E64855" w:rsidR="009110CA" w:rsidRPr="009110CA" w:rsidRDefault="009110CA" w:rsidP="009110CA">
      <w:pPr>
        <w:autoSpaceDE w:val="0"/>
        <w:autoSpaceDN w:val="0"/>
        <w:adjustRightInd w:val="0"/>
        <w:spacing w:after="0" w:line="240" w:lineRule="auto"/>
        <w:contextualSpacing/>
        <w:rPr>
          <w:rFonts w:ascii="Times New Roman" w:hAnsi="Times New Roman" w:cs="Times New Roman"/>
          <w:b/>
          <w:sz w:val="24"/>
          <w:szCs w:val="24"/>
        </w:rPr>
      </w:pPr>
      <w:r w:rsidRPr="009110CA">
        <w:rPr>
          <w:rFonts w:ascii="Times New Roman" w:hAnsi="Times New Roman" w:cs="Times New Roman"/>
          <w:b/>
          <w:sz w:val="24"/>
          <w:szCs w:val="24"/>
        </w:rPr>
        <w:t xml:space="preserve">Project Part 2: </w:t>
      </w:r>
      <w:r w:rsidRPr="009110CA">
        <w:rPr>
          <w:rFonts w:ascii="Times New Roman" w:hAnsi="Times New Roman"/>
          <w:b/>
          <w:sz w:val="24"/>
          <w:szCs w:val="24"/>
        </w:rPr>
        <w:t>Build the capacity of justice sector actors to prosecute terrorist financing cases</w:t>
      </w:r>
      <w:r w:rsidRPr="009110CA">
        <w:rPr>
          <w:rFonts w:ascii="Times New Roman" w:hAnsi="Times New Roman" w:cs="Times New Roman"/>
          <w:b/>
          <w:sz w:val="24"/>
          <w:szCs w:val="24"/>
        </w:rPr>
        <w:t xml:space="preserve"> (approximately $1,231,250)</w:t>
      </w:r>
    </w:p>
    <w:p w14:paraId="07E8AD58" w14:textId="044EBD93" w:rsidR="009110CA" w:rsidRDefault="009110CA" w:rsidP="004A38EC">
      <w:pPr>
        <w:spacing w:after="0" w:line="240" w:lineRule="auto"/>
        <w:rPr>
          <w:rFonts w:ascii="Times New Roman" w:hAnsi="Times New Roman"/>
          <w:sz w:val="24"/>
          <w:szCs w:val="24"/>
        </w:rPr>
      </w:pPr>
    </w:p>
    <w:p w14:paraId="21F4E0BE" w14:textId="55D1C7D6" w:rsidR="009110CA" w:rsidRPr="002C633B" w:rsidRDefault="009110CA" w:rsidP="009110CA">
      <w:pPr>
        <w:spacing w:after="0" w:line="240" w:lineRule="auto"/>
        <w:rPr>
          <w:rFonts w:ascii="Times New Roman" w:hAnsi="Times New Roman"/>
          <w:sz w:val="24"/>
        </w:rPr>
      </w:pPr>
      <w:r w:rsidRPr="0010772C">
        <w:rPr>
          <w:rFonts w:ascii="Times New Roman" w:hAnsi="Times New Roman"/>
          <w:sz w:val="24"/>
        </w:rPr>
        <w:t>In 2007, Pakistan enacted the A</w:t>
      </w:r>
      <w:r>
        <w:rPr>
          <w:rFonts w:ascii="Times New Roman" w:hAnsi="Times New Roman"/>
          <w:sz w:val="24"/>
        </w:rPr>
        <w:t>nti-</w:t>
      </w:r>
      <w:r w:rsidRPr="0010772C">
        <w:rPr>
          <w:rFonts w:ascii="Times New Roman" w:hAnsi="Times New Roman"/>
          <w:sz w:val="24"/>
        </w:rPr>
        <w:t>M</w:t>
      </w:r>
      <w:r>
        <w:rPr>
          <w:rFonts w:ascii="Times New Roman" w:hAnsi="Times New Roman"/>
          <w:sz w:val="24"/>
        </w:rPr>
        <w:t xml:space="preserve">oney </w:t>
      </w:r>
      <w:r w:rsidRPr="0010772C">
        <w:rPr>
          <w:rFonts w:ascii="Times New Roman" w:hAnsi="Times New Roman"/>
          <w:sz w:val="24"/>
        </w:rPr>
        <w:t>L</w:t>
      </w:r>
      <w:r>
        <w:rPr>
          <w:rFonts w:ascii="Times New Roman" w:hAnsi="Times New Roman"/>
          <w:sz w:val="24"/>
        </w:rPr>
        <w:t>aundering</w:t>
      </w:r>
      <w:r w:rsidR="00C36CBC">
        <w:rPr>
          <w:rFonts w:ascii="Times New Roman" w:hAnsi="Times New Roman"/>
          <w:sz w:val="24"/>
        </w:rPr>
        <w:t xml:space="preserve"> (AML)</w:t>
      </w:r>
      <w:r w:rsidRPr="0010772C">
        <w:rPr>
          <w:rFonts w:ascii="Times New Roman" w:hAnsi="Times New Roman"/>
          <w:sz w:val="24"/>
        </w:rPr>
        <w:t xml:space="preserve"> Ordinance, establishing regulations for AML and combating the financing of terrorism and criminalizing money laundering. </w:t>
      </w:r>
      <w:r>
        <w:rPr>
          <w:rFonts w:ascii="Times New Roman" w:hAnsi="Times New Roman"/>
          <w:sz w:val="24"/>
        </w:rPr>
        <w:t>Created u</w:t>
      </w:r>
      <w:r w:rsidRPr="0010772C">
        <w:rPr>
          <w:rFonts w:ascii="Times New Roman" w:hAnsi="Times New Roman"/>
          <w:sz w:val="24"/>
        </w:rPr>
        <w:t>nder the Ordinance, the F</w:t>
      </w:r>
      <w:r>
        <w:rPr>
          <w:rFonts w:ascii="Times New Roman" w:hAnsi="Times New Roman"/>
          <w:sz w:val="24"/>
        </w:rPr>
        <w:t xml:space="preserve">inancial Monitoring Unit (FMU) </w:t>
      </w:r>
      <w:r w:rsidRPr="0010772C">
        <w:rPr>
          <w:rFonts w:ascii="Times New Roman" w:hAnsi="Times New Roman"/>
          <w:sz w:val="24"/>
        </w:rPr>
        <w:t>serves as Pakistan's F</w:t>
      </w:r>
      <w:r>
        <w:rPr>
          <w:rFonts w:ascii="Times New Roman" w:hAnsi="Times New Roman"/>
          <w:sz w:val="24"/>
        </w:rPr>
        <w:t xml:space="preserve">inancial Information Unit (FIU) </w:t>
      </w:r>
      <w:r w:rsidRPr="0010772C">
        <w:rPr>
          <w:rFonts w:ascii="Times New Roman" w:hAnsi="Times New Roman"/>
          <w:sz w:val="24"/>
        </w:rPr>
        <w:t>and is</w:t>
      </w:r>
      <w:r>
        <w:rPr>
          <w:rFonts w:ascii="Times New Roman" w:hAnsi="Times New Roman"/>
          <w:sz w:val="24"/>
        </w:rPr>
        <w:t xml:space="preserve"> responsible for</w:t>
      </w:r>
      <w:r w:rsidRPr="0010772C">
        <w:rPr>
          <w:rFonts w:ascii="Times New Roman" w:hAnsi="Times New Roman"/>
          <w:sz w:val="24"/>
        </w:rPr>
        <w:t xml:space="preserve"> </w:t>
      </w:r>
      <w:r>
        <w:rPr>
          <w:rFonts w:ascii="Times New Roman" w:hAnsi="Times New Roman"/>
          <w:sz w:val="24"/>
        </w:rPr>
        <w:t xml:space="preserve">processing </w:t>
      </w:r>
      <w:r w:rsidRPr="0010772C">
        <w:rPr>
          <w:rFonts w:ascii="Times New Roman" w:hAnsi="Times New Roman"/>
          <w:sz w:val="24"/>
        </w:rPr>
        <w:t>Suspicious Transaction Reports (STRs). P</w:t>
      </w:r>
      <w:r>
        <w:rPr>
          <w:rFonts w:ascii="Times New Roman" w:hAnsi="Times New Roman"/>
          <w:sz w:val="24"/>
        </w:rPr>
        <w:t>akistan</w:t>
      </w:r>
      <w:r w:rsidRPr="0010772C">
        <w:rPr>
          <w:rFonts w:ascii="Times New Roman" w:hAnsi="Times New Roman"/>
          <w:sz w:val="24"/>
        </w:rPr>
        <w:t xml:space="preserve"> </w:t>
      </w:r>
      <w:r>
        <w:rPr>
          <w:rFonts w:ascii="Times New Roman" w:hAnsi="Times New Roman"/>
          <w:sz w:val="24"/>
        </w:rPr>
        <w:t xml:space="preserve">replaced the 2007 AML Ordinance with </w:t>
      </w:r>
      <w:r w:rsidRPr="0010772C">
        <w:rPr>
          <w:rFonts w:ascii="Times New Roman" w:hAnsi="Times New Roman"/>
          <w:sz w:val="24"/>
        </w:rPr>
        <w:t>the</w:t>
      </w:r>
      <w:r>
        <w:rPr>
          <w:rFonts w:ascii="Times New Roman" w:hAnsi="Times New Roman"/>
          <w:sz w:val="24"/>
        </w:rPr>
        <w:t xml:space="preserve"> 2010</w:t>
      </w:r>
      <w:r w:rsidRPr="0010772C">
        <w:rPr>
          <w:rFonts w:ascii="Times New Roman" w:hAnsi="Times New Roman"/>
          <w:sz w:val="24"/>
        </w:rPr>
        <w:t xml:space="preserve"> Anti-Money Laundering Act</w:t>
      </w:r>
      <w:r>
        <w:rPr>
          <w:rFonts w:ascii="Times New Roman" w:hAnsi="Times New Roman"/>
          <w:sz w:val="24"/>
        </w:rPr>
        <w:t>, which was amended and strengthened in 2014. Pakistan’s National Action P</w:t>
      </w:r>
      <w:r w:rsidRPr="009F5B92">
        <w:rPr>
          <w:rFonts w:ascii="Times New Roman" w:hAnsi="Times New Roman"/>
          <w:sz w:val="24"/>
        </w:rPr>
        <w:t>lan</w:t>
      </w:r>
      <w:r w:rsidR="00F00D39">
        <w:rPr>
          <w:rFonts w:ascii="Times New Roman" w:hAnsi="Times New Roman"/>
          <w:sz w:val="24"/>
        </w:rPr>
        <w:t>, drafted in 2015 in response to the deadly Peshawar army school attack in December 2014,</w:t>
      </w:r>
      <w:r w:rsidRPr="009F5B92">
        <w:rPr>
          <w:rFonts w:ascii="Times New Roman" w:hAnsi="Times New Roman"/>
          <w:sz w:val="24"/>
        </w:rPr>
        <w:t xml:space="preserve"> includes efforts to prevent and counter terrorist financing, </w:t>
      </w:r>
      <w:r>
        <w:rPr>
          <w:rFonts w:ascii="Times New Roman" w:hAnsi="Times New Roman"/>
          <w:sz w:val="24"/>
        </w:rPr>
        <w:t xml:space="preserve">such as </w:t>
      </w:r>
      <w:r w:rsidRPr="009F5B92">
        <w:rPr>
          <w:rFonts w:ascii="Times New Roman" w:hAnsi="Times New Roman"/>
          <w:sz w:val="24"/>
        </w:rPr>
        <w:t>by enhancing</w:t>
      </w:r>
      <w:r>
        <w:rPr>
          <w:rFonts w:ascii="Times New Roman" w:hAnsi="Times New Roman"/>
          <w:sz w:val="24"/>
        </w:rPr>
        <w:t xml:space="preserve"> interagency coordination on CTF</w:t>
      </w:r>
      <w:r w:rsidR="00F00D39">
        <w:rPr>
          <w:rFonts w:ascii="Times New Roman" w:hAnsi="Times New Roman"/>
          <w:sz w:val="24"/>
        </w:rPr>
        <w:t>;</w:t>
      </w:r>
      <w:r>
        <w:rPr>
          <w:rFonts w:ascii="Times New Roman" w:hAnsi="Times New Roman"/>
          <w:sz w:val="24"/>
        </w:rPr>
        <w:t xml:space="preserve"> implementation has been slow</w:t>
      </w:r>
      <w:r w:rsidRPr="009F5B92">
        <w:rPr>
          <w:rFonts w:ascii="Times New Roman" w:hAnsi="Times New Roman"/>
          <w:sz w:val="24"/>
        </w:rPr>
        <w:t xml:space="preserve">. </w:t>
      </w:r>
      <w:r>
        <w:rPr>
          <w:rFonts w:ascii="Times New Roman" w:hAnsi="Times New Roman"/>
          <w:sz w:val="24"/>
        </w:rPr>
        <w:t xml:space="preserve"> The international community has consistently expressed its long-standing concerns about ongoing deficiencies in Pakistan’s implementation of its AML/CTF regime.</w:t>
      </w:r>
      <w:r w:rsidR="00D93517" w:rsidRPr="00D93517">
        <w:t xml:space="preserve"> </w:t>
      </w:r>
      <w:r w:rsidR="00D93517">
        <w:rPr>
          <w:rFonts w:ascii="Times New Roman" w:hAnsi="Times New Roman"/>
          <w:sz w:val="24"/>
        </w:rPr>
        <w:t>T</w:t>
      </w:r>
      <w:r w:rsidR="00D93517" w:rsidRPr="00D93517">
        <w:rPr>
          <w:rFonts w:ascii="Times New Roman" w:hAnsi="Times New Roman"/>
          <w:sz w:val="24"/>
        </w:rPr>
        <w:t>here has not been a significant number of prosecutions or convictions of terrorist financing cases reported by Pakistan in recent years due to a lack of resources and capacity within investigative and judicial bodies.</w:t>
      </w:r>
      <w:r w:rsidR="008855B2">
        <w:rPr>
          <w:rFonts w:ascii="Times New Roman" w:hAnsi="Times New Roman"/>
          <w:sz w:val="24"/>
        </w:rPr>
        <w:t xml:space="preserve"> </w:t>
      </w:r>
      <w:r w:rsidR="008855B2">
        <w:rPr>
          <w:rFonts w:ascii="Times New Roman" w:hAnsi="Times New Roman"/>
          <w:sz w:val="24"/>
          <w:szCs w:val="24"/>
        </w:rPr>
        <w:t xml:space="preserve">Successful proposals will: </w:t>
      </w:r>
      <w:r>
        <w:rPr>
          <w:rFonts w:ascii="Times New Roman" w:hAnsi="Times New Roman"/>
          <w:sz w:val="24"/>
        </w:rPr>
        <w:t xml:space="preserve">  </w:t>
      </w:r>
      <w:r w:rsidRPr="002C633B">
        <w:rPr>
          <w:rFonts w:ascii="Times New Roman" w:hAnsi="Times New Roman"/>
          <w:sz w:val="24"/>
        </w:rPr>
        <w:t xml:space="preserve">  </w:t>
      </w:r>
    </w:p>
    <w:p w14:paraId="5D93E373" w14:textId="6B1C576B" w:rsidR="001A3850" w:rsidRDefault="001A3850" w:rsidP="001A3850">
      <w:pPr>
        <w:pStyle w:val="ListParagraph"/>
        <w:numPr>
          <w:ilvl w:val="0"/>
          <w:numId w:val="40"/>
        </w:numPr>
        <w:spacing w:after="0" w:line="240" w:lineRule="auto"/>
        <w:rPr>
          <w:rFonts w:ascii="Times New Roman" w:hAnsi="Times New Roman"/>
          <w:sz w:val="24"/>
          <w:szCs w:val="24"/>
        </w:rPr>
      </w:pPr>
      <w:r w:rsidRPr="001A3850">
        <w:rPr>
          <w:rFonts w:ascii="Times New Roman" w:hAnsi="Times New Roman"/>
          <w:sz w:val="24"/>
          <w:szCs w:val="24"/>
        </w:rPr>
        <w:t>Build the capacity of justice sector actors to investigate and prosecute terrorism financing cases, emphasizing coordination and information-sharing between investigators, prosecutors, and judges acros</w:t>
      </w:r>
      <w:r w:rsidR="00C36CBC">
        <w:rPr>
          <w:rFonts w:ascii="Times New Roman" w:hAnsi="Times New Roman"/>
          <w:sz w:val="24"/>
          <w:szCs w:val="24"/>
        </w:rPr>
        <w:t>s federal and provincial levels;</w:t>
      </w:r>
      <w:r w:rsidRPr="001A3850">
        <w:rPr>
          <w:rFonts w:ascii="Times New Roman" w:hAnsi="Times New Roman"/>
          <w:sz w:val="24"/>
          <w:szCs w:val="24"/>
        </w:rPr>
        <w:t xml:space="preserve">  </w:t>
      </w:r>
    </w:p>
    <w:p w14:paraId="23CCDA2B" w14:textId="770D226C" w:rsidR="008855B2" w:rsidRPr="001A3850" w:rsidRDefault="008855B2" w:rsidP="001A3850">
      <w:pPr>
        <w:pStyle w:val="ListParagraph"/>
        <w:numPr>
          <w:ilvl w:val="0"/>
          <w:numId w:val="40"/>
        </w:numPr>
        <w:spacing w:after="0" w:line="240" w:lineRule="auto"/>
        <w:rPr>
          <w:rFonts w:ascii="Times New Roman" w:hAnsi="Times New Roman"/>
          <w:sz w:val="24"/>
          <w:szCs w:val="24"/>
        </w:rPr>
      </w:pPr>
      <w:r>
        <w:rPr>
          <w:rFonts w:ascii="Times New Roman" w:hAnsi="Times New Roman"/>
          <w:sz w:val="24"/>
          <w:szCs w:val="24"/>
        </w:rPr>
        <w:t xml:space="preserve">Develop GOP capacity to prosecute evidence-based cases of terrorist operatives, facilitators and networks, including foreign terrorist fighters, conducted in a rule of law framework and with respect for human rights. </w:t>
      </w:r>
    </w:p>
    <w:p w14:paraId="5BCB5125" w14:textId="431FA7B0" w:rsidR="009110CA" w:rsidRDefault="009110CA" w:rsidP="004A38EC">
      <w:pPr>
        <w:spacing w:after="0" w:line="240" w:lineRule="auto"/>
        <w:rPr>
          <w:rFonts w:ascii="Times New Roman" w:hAnsi="Times New Roman"/>
          <w:sz w:val="24"/>
          <w:szCs w:val="24"/>
        </w:rPr>
      </w:pPr>
    </w:p>
    <w:p w14:paraId="7644B51E" w14:textId="3FAFE95E" w:rsidR="009110CA" w:rsidRPr="009110CA" w:rsidRDefault="009110CA" w:rsidP="009110CA">
      <w:pPr>
        <w:autoSpaceDE w:val="0"/>
        <w:autoSpaceDN w:val="0"/>
        <w:adjustRightInd w:val="0"/>
        <w:spacing w:after="0" w:line="240" w:lineRule="auto"/>
        <w:contextualSpacing/>
        <w:rPr>
          <w:rFonts w:ascii="Times New Roman" w:hAnsi="Times New Roman" w:cs="Times New Roman"/>
          <w:b/>
          <w:sz w:val="24"/>
          <w:szCs w:val="24"/>
        </w:rPr>
      </w:pPr>
      <w:r w:rsidRPr="009110CA">
        <w:rPr>
          <w:rFonts w:ascii="Times New Roman" w:hAnsi="Times New Roman" w:cs="Times New Roman"/>
          <w:b/>
          <w:sz w:val="24"/>
          <w:szCs w:val="24"/>
        </w:rPr>
        <w:t xml:space="preserve">Project Part 3: </w:t>
      </w:r>
      <w:r w:rsidRPr="009110CA">
        <w:rPr>
          <w:rFonts w:ascii="Times New Roman" w:hAnsi="Times New Roman"/>
          <w:b/>
          <w:sz w:val="24"/>
          <w:szCs w:val="24"/>
        </w:rPr>
        <w:t>Develop the capacity of the Government of Pakistan to articulate</w:t>
      </w:r>
      <w:r w:rsidR="00541EEF">
        <w:rPr>
          <w:rFonts w:ascii="Times New Roman" w:hAnsi="Times New Roman"/>
          <w:b/>
          <w:sz w:val="24"/>
          <w:szCs w:val="24"/>
        </w:rPr>
        <w:t xml:space="preserve"> to the public its</w:t>
      </w:r>
      <w:r w:rsidRPr="009110CA">
        <w:rPr>
          <w:rFonts w:ascii="Times New Roman" w:hAnsi="Times New Roman"/>
          <w:b/>
          <w:sz w:val="24"/>
          <w:szCs w:val="24"/>
        </w:rPr>
        <w:t xml:space="preserve"> counterterrorism finance actions </w:t>
      </w:r>
      <w:r w:rsidRPr="009110CA">
        <w:rPr>
          <w:rFonts w:ascii="Times New Roman" w:hAnsi="Times New Roman" w:cs="Times New Roman"/>
          <w:b/>
          <w:sz w:val="24"/>
          <w:szCs w:val="24"/>
        </w:rPr>
        <w:t>(approximately $500,000)</w:t>
      </w:r>
    </w:p>
    <w:p w14:paraId="3070E66D" w14:textId="44E531B7" w:rsidR="009110CA" w:rsidRDefault="009110CA" w:rsidP="004A38EC">
      <w:pPr>
        <w:spacing w:after="0" w:line="240" w:lineRule="auto"/>
        <w:rPr>
          <w:rFonts w:ascii="Times New Roman" w:hAnsi="Times New Roman"/>
          <w:sz w:val="24"/>
          <w:szCs w:val="24"/>
        </w:rPr>
      </w:pPr>
    </w:p>
    <w:p w14:paraId="27B11006" w14:textId="73E28577" w:rsidR="009110CA" w:rsidRPr="00F635B6" w:rsidRDefault="008855B2" w:rsidP="00F635B6">
      <w:pPr>
        <w:autoSpaceDE w:val="0"/>
        <w:autoSpaceDN w:val="0"/>
        <w:spacing w:after="0" w:line="240" w:lineRule="auto"/>
      </w:pPr>
      <w:r>
        <w:rPr>
          <w:rFonts w:ascii="Times New Roman" w:hAnsi="Times New Roman"/>
          <w:sz w:val="24"/>
          <w:szCs w:val="24"/>
        </w:rPr>
        <w:t>The Government of Pakistan continues to face cha</w:t>
      </w:r>
      <w:r w:rsidR="005E6320">
        <w:rPr>
          <w:rFonts w:ascii="Times New Roman" w:hAnsi="Times New Roman"/>
          <w:sz w:val="24"/>
          <w:szCs w:val="24"/>
        </w:rPr>
        <w:t xml:space="preserve">llenges implementing AML/CTF reform due to public </w:t>
      </w:r>
      <w:r w:rsidR="00F635B6">
        <w:rPr>
          <w:rFonts w:ascii="Times New Roman" w:hAnsi="Times New Roman"/>
          <w:sz w:val="24"/>
          <w:szCs w:val="24"/>
        </w:rPr>
        <w:t>support for non-governmental and</w:t>
      </w:r>
      <w:r w:rsidR="00D93517">
        <w:rPr>
          <w:rFonts w:ascii="Times New Roman" w:hAnsi="Times New Roman"/>
          <w:sz w:val="24"/>
          <w:szCs w:val="24"/>
        </w:rPr>
        <w:t xml:space="preserve"> charitable organizations funded by terrorist networks.</w:t>
      </w:r>
      <w:r w:rsidR="005E6320">
        <w:rPr>
          <w:rFonts w:ascii="Times New Roman" w:hAnsi="Times New Roman"/>
          <w:sz w:val="24"/>
          <w:szCs w:val="24"/>
        </w:rPr>
        <w:t xml:space="preserve"> </w:t>
      </w:r>
      <w:r w:rsidR="00752AF2">
        <w:rPr>
          <w:rFonts w:ascii="Times New Roman" w:hAnsi="Times New Roman"/>
          <w:sz w:val="24"/>
          <w:szCs w:val="24"/>
        </w:rPr>
        <w:t xml:space="preserve">For example, </w:t>
      </w:r>
      <w:r w:rsidR="005E6320" w:rsidRPr="002C633B">
        <w:rPr>
          <w:rFonts w:ascii="Times New Roman" w:hAnsi="Times New Roman"/>
          <w:sz w:val="24"/>
        </w:rPr>
        <w:t>UN-designated</w:t>
      </w:r>
      <w:r w:rsidR="005E6320">
        <w:rPr>
          <w:rFonts w:ascii="Times New Roman" w:hAnsi="Times New Roman"/>
          <w:sz w:val="24"/>
        </w:rPr>
        <w:t xml:space="preserve"> ter</w:t>
      </w:r>
      <w:r w:rsidR="00C36CBC">
        <w:rPr>
          <w:rFonts w:ascii="Times New Roman" w:hAnsi="Times New Roman"/>
          <w:sz w:val="24"/>
        </w:rPr>
        <w:t>rorist group LeT</w:t>
      </w:r>
      <w:r w:rsidR="005E6320">
        <w:rPr>
          <w:rFonts w:ascii="Times New Roman" w:hAnsi="Times New Roman"/>
          <w:sz w:val="24"/>
        </w:rPr>
        <w:t xml:space="preserve"> </w:t>
      </w:r>
      <w:r w:rsidR="00752AF2">
        <w:rPr>
          <w:rFonts w:ascii="Times New Roman" w:hAnsi="Times New Roman"/>
          <w:sz w:val="24"/>
        </w:rPr>
        <w:t>created</w:t>
      </w:r>
      <w:r w:rsidR="005E6320" w:rsidRPr="002C633B">
        <w:rPr>
          <w:rFonts w:ascii="Times New Roman" w:hAnsi="Times New Roman"/>
          <w:sz w:val="24"/>
        </w:rPr>
        <w:t xml:space="preserve"> </w:t>
      </w:r>
      <w:r w:rsidR="005E6320" w:rsidRPr="00AB23E4">
        <w:rPr>
          <w:rFonts w:ascii="Times New Roman" w:hAnsi="Times New Roman"/>
          <w:sz w:val="24"/>
          <w:szCs w:val="24"/>
        </w:rPr>
        <w:t>Jamaat-ud-Dawa (JUD</w:t>
      </w:r>
      <w:r w:rsidR="005E6320">
        <w:rPr>
          <w:rFonts w:ascii="Times New Roman" w:hAnsi="Times New Roman"/>
          <w:sz w:val="24"/>
          <w:szCs w:val="24"/>
        </w:rPr>
        <w:t>)</w:t>
      </w:r>
      <w:r w:rsidR="005E6320" w:rsidRPr="002C633B">
        <w:rPr>
          <w:rFonts w:ascii="Times New Roman" w:hAnsi="Times New Roman"/>
          <w:sz w:val="24"/>
        </w:rPr>
        <w:t xml:space="preserve"> and </w:t>
      </w:r>
      <w:r w:rsidR="005E6320" w:rsidRPr="00AB23E4">
        <w:rPr>
          <w:rFonts w:ascii="Times New Roman" w:hAnsi="Times New Roman"/>
          <w:sz w:val="24"/>
          <w:szCs w:val="24"/>
        </w:rPr>
        <w:t>Fala</w:t>
      </w:r>
      <w:r w:rsidR="005E6320">
        <w:rPr>
          <w:rFonts w:ascii="Times New Roman" w:hAnsi="Times New Roman"/>
          <w:sz w:val="24"/>
          <w:szCs w:val="24"/>
        </w:rPr>
        <w:t>h-i-Insaniyat Foundation (FiF)</w:t>
      </w:r>
      <w:r w:rsidR="005E6320" w:rsidRPr="002C633B">
        <w:rPr>
          <w:rFonts w:ascii="Times New Roman" w:hAnsi="Times New Roman"/>
          <w:sz w:val="24"/>
        </w:rPr>
        <w:t xml:space="preserve"> to make use of economic resources and raise funds in </w:t>
      </w:r>
      <w:r w:rsidR="00752AF2">
        <w:rPr>
          <w:rFonts w:ascii="Times New Roman" w:hAnsi="Times New Roman"/>
          <w:sz w:val="24"/>
        </w:rPr>
        <w:t>Pakistan</w:t>
      </w:r>
      <w:r w:rsidR="005E6320" w:rsidRPr="002C633B">
        <w:rPr>
          <w:rFonts w:ascii="Times New Roman" w:hAnsi="Times New Roman"/>
          <w:sz w:val="24"/>
        </w:rPr>
        <w:t>. </w:t>
      </w:r>
      <w:r w:rsidR="00F635B6">
        <w:rPr>
          <w:rFonts w:ascii="Times New Roman" w:hAnsi="Times New Roman" w:cs="Times New Roman"/>
          <w:sz w:val="24"/>
          <w:szCs w:val="24"/>
        </w:rPr>
        <w:t xml:space="preserve">These organizations build public support by providing critical resources, such as schools, emergency relief, and ambulance services to their communities in Pakistan.  As the Government of Pakistan succeeds in countering these organizations’ activities and they are replaced by law-abiding organizations, the </w:t>
      </w:r>
      <w:r w:rsidR="00F635B6" w:rsidRPr="00F635B6">
        <w:rPr>
          <w:rFonts w:ascii="Times New Roman" w:hAnsi="Times New Roman" w:cs="Times New Roman"/>
          <w:sz w:val="24"/>
          <w:szCs w:val="24"/>
        </w:rPr>
        <w:t>GOP should build public awareness about why terrorist organizations and their charitable wings are harmful to the public.</w:t>
      </w:r>
      <w:r w:rsidR="00752AF2">
        <w:rPr>
          <w:rFonts w:ascii="Times New Roman" w:hAnsi="Times New Roman"/>
          <w:sz w:val="24"/>
        </w:rPr>
        <w:t xml:space="preserve"> </w:t>
      </w:r>
      <w:r w:rsidR="005E6320">
        <w:rPr>
          <w:rFonts w:ascii="Times New Roman" w:hAnsi="Times New Roman"/>
          <w:sz w:val="24"/>
          <w:szCs w:val="24"/>
        </w:rPr>
        <w:t>Successful proposals will:</w:t>
      </w:r>
    </w:p>
    <w:p w14:paraId="429DBD45" w14:textId="77777777" w:rsidR="008855B2" w:rsidRPr="004A38EC" w:rsidRDefault="008855B2" w:rsidP="004A38EC">
      <w:pPr>
        <w:spacing w:after="0" w:line="240" w:lineRule="auto"/>
        <w:rPr>
          <w:rFonts w:ascii="Times New Roman" w:hAnsi="Times New Roman"/>
          <w:sz w:val="24"/>
          <w:szCs w:val="24"/>
        </w:rPr>
      </w:pPr>
    </w:p>
    <w:p w14:paraId="414594CB" w14:textId="2C840978" w:rsidR="00E51BCE" w:rsidRDefault="001B51D6" w:rsidP="005E6320">
      <w:pPr>
        <w:pStyle w:val="ListParagraph"/>
        <w:numPr>
          <w:ilvl w:val="0"/>
          <w:numId w:val="41"/>
        </w:numPr>
        <w:spacing w:after="0" w:line="240" w:lineRule="auto"/>
        <w:rPr>
          <w:rFonts w:ascii="Times New Roman" w:hAnsi="Times New Roman"/>
          <w:sz w:val="24"/>
          <w:szCs w:val="24"/>
        </w:rPr>
      </w:pPr>
      <w:r w:rsidRPr="005E6320">
        <w:rPr>
          <w:rFonts w:ascii="Times New Roman" w:hAnsi="Times New Roman"/>
          <w:sz w:val="24"/>
          <w:szCs w:val="24"/>
        </w:rPr>
        <w:t xml:space="preserve">Build the capacity of </w:t>
      </w:r>
      <w:r w:rsidR="00541EEF">
        <w:rPr>
          <w:rFonts w:ascii="Times New Roman" w:hAnsi="Times New Roman"/>
          <w:sz w:val="24"/>
          <w:szCs w:val="24"/>
        </w:rPr>
        <w:t xml:space="preserve">GOP </w:t>
      </w:r>
      <w:r w:rsidR="005E6320">
        <w:rPr>
          <w:rFonts w:ascii="Times New Roman" w:hAnsi="Times New Roman"/>
          <w:sz w:val="24"/>
          <w:szCs w:val="24"/>
        </w:rPr>
        <w:t>officials, including Ministry of Interior, Ministry of Justice, and Ministry of Finance,</w:t>
      </w:r>
      <w:r w:rsidR="00485712" w:rsidRPr="005E6320">
        <w:rPr>
          <w:rFonts w:ascii="Times New Roman" w:hAnsi="Times New Roman"/>
          <w:sz w:val="24"/>
          <w:szCs w:val="24"/>
        </w:rPr>
        <w:t xml:space="preserve"> to communicate to</w:t>
      </w:r>
      <w:r w:rsidRPr="005E6320">
        <w:rPr>
          <w:rFonts w:ascii="Times New Roman" w:hAnsi="Times New Roman"/>
          <w:sz w:val="24"/>
          <w:szCs w:val="24"/>
        </w:rPr>
        <w:t xml:space="preserve"> </w:t>
      </w:r>
      <w:r w:rsidR="00485712" w:rsidRPr="005E6320">
        <w:rPr>
          <w:rFonts w:ascii="Times New Roman" w:hAnsi="Times New Roman"/>
          <w:sz w:val="24"/>
          <w:szCs w:val="24"/>
        </w:rPr>
        <w:t xml:space="preserve">the </w:t>
      </w:r>
      <w:r w:rsidRPr="005E6320">
        <w:rPr>
          <w:rFonts w:ascii="Times New Roman" w:hAnsi="Times New Roman"/>
          <w:sz w:val="24"/>
          <w:szCs w:val="24"/>
        </w:rPr>
        <w:t>public</w:t>
      </w:r>
      <w:r w:rsidR="00485712" w:rsidRPr="005E6320">
        <w:rPr>
          <w:rFonts w:ascii="Times New Roman" w:hAnsi="Times New Roman"/>
          <w:sz w:val="24"/>
          <w:szCs w:val="24"/>
        </w:rPr>
        <w:t xml:space="preserve"> the</w:t>
      </w:r>
      <w:r w:rsidRPr="005E6320">
        <w:rPr>
          <w:rFonts w:ascii="Times New Roman" w:hAnsi="Times New Roman"/>
          <w:sz w:val="24"/>
          <w:szCs w:val="24"/>
        </w:rPr>
        <w:t xml:space="preserve"> actions taken against terrorist organization to counter </w:t>
      </w:r>
      <w:r w:rsidR="00485712" w:rsidRPr="005E6320">
        <w:rPr>
          <w:rFonts w:ascii="Times New Roman" w:hAnsi="Times New Roman"/>
          <w:sz w:val="24"/>
          <w:szCs w:val="24"/>
        </w:rPr>
        <w:t>the flow of terrorist financing and raise public awareness of these issues, including exploitation of chari</w:t>
      </w:r>
      <w:r w:rsidR="00C36CBC">
        <w:rPr>
          <w:rFonts w:ascii="Times New Roman" w:hAnsi="Times New Roman"/>
          <w:sz w:val="24"/>
          <w:szCs w:val="24"/>
        </w:rPr>
        <w:t>table fundraising by terrorists;</w:t>
      </w:r>
      <w:r w:rsidR="00485712" w:rsidRPr="005E6320">
        <w:rPr>
          <w:rFonts w:ascii="Times New Roman" w:hAnsi="Times New Roman"/>
          <w:sz w:val="24"/>
          <w:szCs w:val="24"/>
        </w:rPr>
        <w:t xml:space="preserve"> </w:t>
      </w:r>
      <w:r w:rsidRPr="005E6320">
        <w:rPr>
          <w:rFonts w:ascii="Times New Roman" w:hAnsi="Times New Roman"/>
          <w:sz w:val="24"/>
          <w:szCs w:val="24"/>
        </w:rPr>
        <w:t xml:space="preserve"> </w:t>
      </w:r>
    </w:p>
    <w:p w14:paraId="0F8C3CE1" w14:textId="679E322C" w:rsidR="005E6320" w:rsidRDefault="005E6320" w:rsidP="005E6320">
      <w:pPr>
        <w:pStyle w:val="ListParagraph"/>
        <w:numPr>
          <w:ilvl w:val="0"/>
          <w:numId w:val="41"/>
        </w:numPr>
        <w:spacing w:after="0" w:line="240" w:lineRule="auto"/>
        <w:rPr>
          <w:rFonts w:ascii="Times New Roman" w:hAnsi="Times New Roman"/>
          <w:sz w:val="24"/>
          <w:szCs w:val="24"/>
        </w:rPr>
      </w:pPr>
      <w:r>
        <w:rPr>
          <w:rFonts w:ascii="Times New Roman" w:hAnsi="Times New Roman"/>
          <w:sz w:val="24"/>
          <w:szCs w:val="24"/>
        </w:rPr>
        <w:t xml:space="preserve">Provide communication support through the development of online material and assistance in the </w:t>
      </w:r>
      <w:r w:rsidR="00C36CBC">
        <w:rPr>
          <w:rFonts w:ascii="Times New Roman" w:hAnsi="Times New Roman"/>
          <w:sz w:val="24"/>
          <w:szCs w:val="24"/>
        </w:rPr>
        <w:t>creation of campaign strategies;</w:t>
      </w:r>
    </w:p>
    <w:p w14:paraId="41C263A4" w14:textId="45963922" w:rsidR="005E6320" w:rsidRPr="005E6320" w:rsidRDefault="005E6320" w:rsidP="005E6320">
      <w:pPr>
        <w:pStyle w:val="ListParagraph"/>
        <w:numPr>
          <w:ilvl w:val="0"/>
          <w:numId w:val="41"/>
        </w:numPr>
        <w:spacing w:after="0" w:line="240" w:lineRule="auto"/>
        <w:rPr>
          <w:rFonts w:ascii="Times New Roman" w:hAnsi="Times New Roman"/>
          <w:sz w:val="24"/>
          <w:szCs w:val="24"/>
        </w:rPr>
      </w:pPr>
      <w:r>
        <w:rPr>
          <w:rFonts w:ascii="Times New Roman" w:hAnsi="Times New Roman"/>
          <w:sz w:val="24"/>
          <w:szCs w:val="24"/>
        </w:rPr>
        <w:t xml:space="preserve">Work with the Government of Pakistan to deliver campaigns through the production and distribution of content including websites, social media, events, print, SMS, and other mediums as required. </w:t>
      </w:r>
    </w:p>
    <w:p w14:paraId="256A0817" w14:textId="77777777" w:rsidR="00F42A2E" w:rsidRPr="00F42A2E" w:rsidRDefault="00F42A2E" w:rsidP="00F42A2E">
      <w:pPr>
        <w:pStyle w:val="ListParagraph"/>
        <w:spacing w:after="0" w:line="240" w:lineRule="auto"/>
        <w:ind w:left="1530"/>
        <w:rPr>
          <w:rFonts w:ascii="Times New Roman" w:hAnsi="Times New Roman"/>
          <w:sz w:val="24"/>
          <w:szCs w:val="24"/>
        </w:rPr>
      </w:pPr>
    </w:p>
    <w:p w14:paraId="6FC513BF" w14:textId="77777777" w:rsidR="00C467E1" w:rsidRPr="00E06E78" w:rsidRDefault="00E06E78" w:rsidP="00C467E1">
      <w:pPr>
        <w:spacing w:after="0" w:line="240" w:lineRule="auto"/>
        <w:ind w:right="-20"/>
        <w:rPr>
          <w:rFonts w:ascii="Times New Roman" w:eastAsia="Times New Roman" w:hAnsi="Times New Roman" w:cs="Times New Roman"/>
          <w:sz w:val="28"/>
          <w:szCs w:val="28"/>
        </w:rPr>
      </w:pPr>
      <w:r w:rsidRPr="00E06E78">
        <w:rPr>
          <w:rFonts w:ascii="Times New Roman" w:eastAsia="Times New Roman" w:hAnsi="Times New Roman" w:cs="Times New Roman"/>
          <w:b/>
          <w:bCs/>
          <w:sz w:val="28"/>
          <w:szCs w:val="28"/>
        </w:rPr>
        <w:t xml:space="preserve">II. </w:t>
      </w:r>
      <w:r w:rsidR="00C467E1" w:rsidRPr="00E06E78">
        <w:rPr>
          <w:rFonts w:ascii="Times New Roman" w:eastAsia="Times New Roman" w:hAnsi="Times New Roman" w:cs="Times New Roman"/>
          <w:b/>
          <w:bCs/>
          <w:sz w:val="28"/>
          <w:szCs w:val="28"/>
        </w:rPr>
        <w:t>AWARD INFORMATION</w:t>
      </w:r>
      <w:r w:rsidR="00BA1518">
        <w:rPr>
          <w:rFonts w:ascii="Times New Roman" w:eastAsia="Times New Roman" w:hAnsi="Times New Roman" w:cs="Times New Roman"/>
          <w:b/>
          <w:bCs/>
          <w:sz w:val="28"/>
          <w:szCs w:val="28"/>
        </w:rPr>
        <w:t xml:space="preserve"> AND APPLICATION EVALUATION AND SCORING</w:t>
      </w:r>
    </w:p>
    <w:p w14:paraId="76938BD5" w14:textId="77777777" w:rsidR="00C467E1" w:rsidRPr="00B130AB" w:rsidRDefault="00C467E1" w:rsidP="00C467E1">
      <w:pPr>
        <w:spacing w:after="0" w:line="240" w:lineRule="auto"/>
        <w:rPr>
          <w:rFonts w:ascii="Times New Roman" w:hAnsi="Times New Roman" w:cs="Times New Roman"/>
          <w:sz w:val="24"/>
          <w:szCs w:val="24"/>
        </w:rPr>
      </w:pPr>
    </w:p>
    <w:p w14:paraId="1568578D" w14:textId="77777777" w:rsidR="00FD645C" w:rsidRDefault="00C467E1" w:rsidP="00EC1F11">
      <w:pPr>
        <w:spacing w:after="0" w:line="240" w:lineRule="auto"/>
        <w:ind w:right="470"/>
        <w:rPr>
          <w:rFonts w:ascii="Times New Roman" w:eastAsia="Times New Roman" w:hAnsi="Times New Roman" w:cs="Times New Roman"/>
          <w:sz w:val="24"/>
          <w:szCs w:val="24"/>
        </w:rPr>
      </w:pPr>
      <w:r w:rsidRPr="00B130AB">
        <w:rPr>
          <w:rFonts w:ascii="Times New Roman" w:eastAsia="Times New Roman" w:hAnsi="Times New Roman" w:cs="Times New Roman"/>
          <w:sz w:val="24"/>
          <w:szCs w:val="24"/>
        </w:rPr>
        <w:t>The U.S. govern</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ent </w:t>
      </w:r>
      <w:r w:rsidRPr="00B130AB">
        <w:rPr>
          <w:rFonts w:ascii="Times New Roman" w:eastAsia="Times New Roman" w:hAnsi="Times New Roman" w:cs="Times New Roman"/>
          <w:spacing w:val="-2"/>
          <w:sz w:val="24"/>
          <w:szCs w:val="24"/>
        </w:rPr>
        <w:t>m</w:t>
      </w:r>
      <w:r w:rsidRPr="00B130AB">
        <w:rPr>
          <w:rFonts w:ascii="Times New Roman" w:eastAsia="Times New Roman" w:hAnsi="Times New Roman" w:cs="Times New Roman"/>
          <w:sz w:val="24"/>
          <w:szCs w:val="24"/>
        </w:rPr>
        <w:t xml:space="preserve">ay </w:t>
      </w:r>
      <w:r w:rsidRPr="00B40CD6">
        <w:rPr>
          <w:rFonts w:ascii="Times New Roman" w:eastAsia="Times New Roman" w:hAnsi="Times New Roman" w:cs="Times New Roman"/>
          <w:sz w:val="24"/>
          <w:szCs w:val="24"/>
        </w:rPr>
        <w:t>i</w:t>
      </w:r>
      <w:r w:rsidRPr="00B40CD6">
        <w:rPr>
          <w:rFonts w:ascii="Times New Roman" w:eastAsia="Times New Roman" w:hAnsi="Times New Roman" w:cs="Times New Roman"/>
          <w:spacing w:val="1"/>
          <w:sz w:val="24"/>
          <w:szCs w:val="24"/>
        </w:rPr>
        <w:t>s</w:t>
      </w:r>
      <w:r w:rsidRPr="00B40CD6">
        <w:rPr>
          <w:rFonts w:ascii="Times New Roman" w:eastAsia="Times New Roman" w:hAnsi="Times New Roman" w:cs="Times New Roman"/>
          <w:sz w:val="24"/>
          <w:szCs w:val="24"/>
        </w:rPr>
        <w:t xml:space="preserve">sue </w:t>
      </w:r>
      <w:r w:rsidR="003E4268" w:rsidRPr="00026C14">
        <w:rPr>
          <w:rFonts w:ascii="Times New Roman" w:eastAsia="Times New Roman" w:hAnsi="Times New Roman" w:cs="Times New Roman"/>
          <w:sz w:val="24"/>
          <w:szCs w:val="24"/>
        </w:rPr>
        <w:t>up to three</w:t>
      </w:r>
      <w:r w:rsidR="00FD645C" w:rsidRPr="00026C14">
        <w:rPr>
          <w:rFonts w:ascii="Times New Roman" w:eastAsia="Times New Roman" w:hAnsi="Times New Roman" w:cs="Times New Roman"/>
          <w:sz w:val="24"/>
          <w:szCs w:val="24"/>
        </w:rPr>
        <w:t xml:space="preserve"> award</w:t>
      </w:r>
      <w:r w:rsidR="003E4268" w:rsidRPr="00026C14">
        <w:rPr>
          <w:rFonts w:ascii="Times New Roman" w:eastAsia="Times New Roman" w:hAnsi="Times New Roman" w:cs="Times New Roman"/>
          <w:sz w:val="24"/>
          <w:szCs w:val="24"/>
        </w:rPr>
        <w:t>s</w:t>
      </w:r>
      <w:r w:rsidR="000052BB">
        <w:rPr>
          <w:rFonts w:ascii="Times New Roman" w:eastAsia="Times New Roman" w:hAnsi="Times New Roman" w:cs="Times New Roman"/>
          <w:sz w:val="24"/>
          <w:szCs w:val="24"/>
        </w:rPr>
        <w:t xml:space="preserve"> </w:t>
      </w:r>
      <w:r w:rsidRPr="00B40CD6">
        <w:rPr>
          <w:rFonts w:ascii="Times New Roman" w:eastAsia="Times New Roman" w:hAnsi="Times New Roman" w:cs="Times New Roman"/>
          <w:sz w:val="24"/>
          <w:szCs w:val="24"/>
        </w:rPr>
        <w:t>resulting from</w:t>
      </w:r>
      <w:r w:rsidRPr="00B40CD6">
        <w:rPr>
          <w:rFonts w:ascii="Times New Roman" w:eastAsia="Times New Roman" w:hAnsi="Times New Roman" w:cs="Times New Roman"/>
          <w:spacing w:val="-2"/>
          <w:sz w:val="24"/>
          <w:szCs w:val="24"/>
        </w:rPr>
        <w:t xml:space="preserve"> </w:t>
      </w:r>
      <w:r w:rsidRPr="00B40CD6">
        <w:rPr>
          <w:rFonts w:ascii="Times New Roman" w:eastAsia="Times New Roman" w:hAnsi="Times New Roman" w:cs="Times New Roman"/>
          <w:sz w:val="24"/>
          <w:szCs w:val="24"/>
        </w:rPr>
        <w:t>this NOFO to th</w:t>
      </w:r>
      <w:r w:rsidR="000052BB">
        <w:rPr>
          <w:rFonts w:ascii="Times New Roman" w:eastAsia="Times New Roman" w:hAnsi="Times New Roman" w:cs="Times New Roman"/>
          <w:sz w:val="24"/>
          <w:szCs w:val="24"/>
        </w:rPr>
        <w:t>os</w:t>
      </w:r>
      <w:r w:rsidRPr="00B40CD6">
        <w:rPr>
          <w:rFonts w:ascii="Times New Roman" w:eastAsia="Times New Roman" w:hAnsi="Times New Roman" w:cs="Times New Roman"/>
          <w:sz w:val="24"/>
          <w:szCs w:val="24"/>
        </w:rPr>
        <w:t>e responsible applicant</w:t>
      </w:r>
      <w:r w:rsidR="000052BB">
        <w:rPr>
          <w:rFonts w:ascii="Times New Roman" w:eastAsia="Times New Roman" w:hAnsi="Times New Roman" w:cs="Times New Roman"/>
          <w:sz w:val="24"/>
          <w:szCs w:val="24"/>
        </w:rPr>
        <w:t>s</w:t>
      </w:r>
      <w:r w:rsidR="00EC1F11">
        <w:rPr>
          <w:rFonts w:ascii="Times New Roman" w:eastAsia="Times New Roman" w:hAnsi="Times New Roman" w:cs="Times New Roman"/>
          <w:sz w:val="24"/>
          <w:szCs w:val="24"/>
        </w:rPr>
        <w:t xml:space="preserve"> whose</w:t>
      </w:r>
      <w:r w:rsidR="00EC1F11">
        <w:rPr>
          <w:rFonts w:ascii="Times New Roman" w:eastAsia="Times New Roman" w:hAnsi="Times New Roman" w:cs="Times New Roman"/>
          <w:spacing w:val="-1"/>
          <w:sz w:val="24"/>
          <w:szCs w:val="24"/>
        </w:rPr>
        <w:t xml:space="preserve"> </w:t>
      </w:r>
      <w:r w:rsidR="00EC1F11">
        <w:rPr>
          <w:rFonts w:ascii="Times New Roman" w:eastAsia="Times New Roman" w:hAnsi="Times New Roman" w:cs="Times New Roman"/>
          <w:sz w:val="24"/>
          <w:szCs w:val="24"/>
        </w:rPr>
        <w:t xml:space="preserve">application is the </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z w:val="24"/>
          <w:szCs w:val="24"/>
        </w:rPr>
        <w:t>ost responsive to the goals and objectives set forth in this NOFO.  The U.S. govern</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z w:val="24"/>
          <w:szCs w:val="24"/>
        </w:rPr>
        <w:t xml:space="preserve">ent </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z w:val="24"/>
          <w:szCs w:val="24"/>
        </w:rPr>
        <w:t xml:space="preserve">ay (a) reject any or all applications, </w:t>
      </w:r>
      <w:r w:rsidR="00EC1F11">
        <w:rPr>
          <w:rFonts w:ascii="Times New Roman" w:eastAsia="Times New Roman" w:hAnsi="Times New Roman" w:cs="Times New Roman"/>
          <w:spacing w:val="-1"/>
          <w:sz w:val="24"/>
          <w:szCs w:val="24"/>
        </w:rPr>
        <w:t>a</w:t>
      </w:r>
      <w:r w:rsidR="00EC1F11">
        <w:rPr>
          <w:rFonts w:ascii="Times New Roman" w:eastAsia="Times New Roman" w:hAnsi="Times New Roman" w:cs="Times New Roman"/>
          <w:sz w:val="24"/>
          <w:szCs w:val="24"/>
        </w:rPr>
        <w:t>nd/or (b) wai</w:t>
      </w:r>
      <w:r w:rsidR="00EC1F11">
        <w:rPr>
          <w:rFonts w:ascii="Times New Roman" w:eastAsia="Times New Roman" w:hAnsi="Times New Roman" w:cs="Times New Roman"/>
          <w:spacing w:val="-1"/>
          <w:sz w:val="24"/>
          <w:szCs w:val="24"/>
        </w:rPr>
        <w:t>v</w:t>
      </w:r>
      <w:r w:rsidR="00EC1F11">
        <w:rPr>
          <w:rFonts w:ascii="Times New Roman" w:eastAsia="Times New Roman" w:hAnsi="Times New Roman" w:cs="Times New Roman"/>
          <w:sz w:val="24"/>
          <w:szCs w:val="24"/>
        </w:rPr>
        <w:t>e</w:t>
      </w:r>
      <w:r w:rsidR="00EC1F11">
        <w:rPr>
          <w:rFonts w:ascii="Times New Roman" w:eastAsia="Times New Roman" w:hAnsi="Times New Roman" w:cs="Times New Roman"/>
          <w:spacing w:val="-1"/>
          <w:sz w:val="24"/>
          <w:szCs w:val="24"/>
        </w:rPr>
        <w:t xml:space="preserve"> </w:t>
      </w:r>
      <w:r w:rsidR="00EC1F11">
        <w:rPr>
          <w:rFonts w:ascii="Times New Roman" w:eastAsia="Times New Roman" w:hAnsi="Times New Roman" w:cs="Times New Roman"/>
          <w:sz w:val="24"/>
          <w:szCs w:val="24"/>
        </w:rPr>
        <w:t>in</w:t>
      </w:r>
      <w:r w:rsidR="00EC1F11">
        <w:rPr>
          <w:rFonts w:ascii="Times New Roman" w:eastAsia="Times New Roman" w:hAnsi="Times New Roman" w:cs="Times New Roman"/>
          <w:spacing w:val="-1"/>
          <w:sz w:val="24"/>
          <w:szCs w:val="24"/>
        </w:rPr>
        <w:t>f</w:t>
      </w:r>
      <w:r w:rsidR="00EC1F11">
        <w:rPr>
          <w:rFonts w:ascii="Times New Roman" w:eastAsia="Times New Roman" w:hAnsi="Times New Roman" w:cs="Times New Roman"/>
          <w:sz w:val="24"/>
          <w:szCs w:val="24"/>
        </w:rPr>
        <w:t>or</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z w:val="24"/>
          <w:szCs w:val="24"/>
        </w:rPr>
        <w:t>aliti</w:t>
      </w:r>
      <w:r w:rsidR="00EC1F11">
        <w:rPr>
          <w:rFonts w:ascii="Times New Roman" w:eastAsia="Times New Roman" w:hAnsi="Times New Roman" w:cs="Times New Roman"/>
          <w:spacing w:val="-1"/>
          <w:sz w:val="24"/>
          <w:szCs w:val="24"/>
        </w:rPr>
        <w:t>e</w:t>
      </w:r>
      <w:r w:rsidR="00EC1F11">
        <w:rPr>
          <w:rFonts w:ascii="Times New Roman" w:eastAsia="Times New Roman" w:hAnsi="Times New Roman" w:cs="Times New Roman"/>
          <w:sz w:val="24"/>
          <w:szCs w:val="24"/>
        </w:rPr>
        <w:t xml:space="preserve">s and </w:t>
      </w:r>
      <w:r w:rsidR="00EC1F11">
        <w:rPr>
          <w:rFonts w:ascii="Times New Roman" w:eastAsia="Times New Roman" w:hAnsi="Times New Roman" w:cs="Times New Roman"/>
          <w:spacing w:val="-2"/>
          <w:sz w:val="24"/>
          <w:szCs w:val="24"/>
        </w:rPr>
        <w:t>m</w:t>
      </w:r>
      <w:r w:rsidR="00EC1F11">
        <w:rPr>
          <w:rFonts w:ascii="Times New Roman" w:eastAsia="Times New Roman" w:hAnsi="Times New Roman" w:cs="Times New Roman"/>
          <w:spacing w:val="1"/>
          <w:sz w:val="24"/>
          <w:szCs w:val="24"/>
        </w:rPr>
        <w:t>i</w:t>
      </w:r>
      <w:r w:rsidR="00EC1F11">
        <w:rPr>
          <w:rFonts w:ascii="Times New Roman" w:eastAsia="Times New Roman" w:hAnsi="Times New Roman" w:cs="Times New Roman"/>
          <w:sz w:val="24"/>
          <w:szCs w:val="24"/>
        </w:rPr>
        <w:t>nor irreg</w:t>
      </w:r>
      <w:r w:rsidR="00EC1F11">
        <w:rPr>
          <w:rFonts w:ascii="Times New Roman" w:eastAsia="Times New Roman" w:hAnsi="Times New Roman" w:cs="Times New Roman"/>
          <w:spacing w:val="-1"/>
          <w:sz w:val="24"/>
          <w:szCs w:val="24"/>
        </w:rPr>
        <w:t>u</w:t>
      </w:r>
      <w:r w:rsidR="00EC1F11">
        <w:rPr>
          <w:rFonts w:ascii="Times New Roman" w:eastAsia="Times New Roman" w:hAnsi="Times New Roman" w:cs="Times New Roman"/>
          <w:sz w:val="24"/>
          <w:szCs w:val="24"/>
        </w:rPr>
        <w:t>l</w:t>
      </w:r>
      <w:r w:rsidR="00EC1F11">
        <w:rPr>
          <w:rFonts w:ascii="Times New Roman" w:eastAsia="Times New Roman" w:hAnsi="Times New Roman" w:cs="Times New Roman"/>
          <w:spacing w:val="-1"/>
          <w:sz w:val="24"/>
          <w:szCs w:val="24"/>
        </w:rPr>
        <w:t>a</w:t>
      </w:r>
      <w:r w:rsidR="00EC1F11">
        <w:rPr>
          <w:rFonts w:ascii="Times New Roman" w:eastAsia="Times New Roman" w:hAnsi="Times New Roman" w:cs="Times New Roman"/>
          <w:sz w:val="24"/>
          <w:szCs w:val="24"/>
        </w:rPr>
        <w:t>rities</w:t>
      </w:r>
      <w:r w:rsidR="00EC1F11">
        <w:rPr>
          <w:rFonts w:ascii="Times New Roman" w:eastAsia="Times New Roman" w:hAnsi="Times New Roman" w:cs="Times New Roman"/>
          <w:spacing w:val="-1"/>
          <w:sz w:val="24"/>
          <w:szCs w:val="24"/>
        </w:rPr>
        <w:t xml:space="preserve"> </w:t>
      </w:r>
      <w:r w:rsidR="00EC1F11">
        <w:rPr>
          <w:rFonts w:ascii="Times New Roman" w:eastAsia="Times New Roman" w:hAnsi="Times New Roman" w:cs="Times New Roman"/>
          <w:sz w:val="24"/>
          <w:szCs w:val="24"/>
        </w:rPr>
        <w:t>in applications received.</w:t>
      </w:r>
    </w:p>
    <w:p w14:paraId="5EF388B9" w14:textId="77777777" w:rsidR="00FD645C" w:rsidRDefault="00FD645C" w:rsidP="00EC1F11">
      <w:pPr>
        <w:spacing w:after="0" w:line="240" w:lineRule="auto"/>
        <w:ind w:right="470"/>
        <w:rPr>
          <w:rFonts w:ascii="Times New Roman" w:eastAsia="Times New Roman" w:hAnsi="Times New Roman" w:cs="Times New Roman"/>
          <w:sz w:val="24"/>
          <w:szCs w:val="24"/>
        </w:rPr>
      </w:pPr>
    </w:p>
    <w:p w14:paraId="3FD10C81" w14:textId="77777777" w:rsidR="00EC1F11" w:rsidRPr="0004352B" w:rsidRDefault="00EC1F11" w:rsidP="00EC1F11">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government may make an award on the basis of initial applications received </w:t>
      </w:r>
      <w:r w:rsidR="0098646D">
        <w:rPr>
          <w:rFonts w:ascii="Times New Roman" w:eastAsia="Times New Roman" w:hAnsi="Times New Roman" w:cs="Times New Roman"/>
          <w:sz w:val="24"/>
          <w:szCs w:val="24"/>
        </w:rPr>
        <w:t xml:space="preserve">with or </w:t>
      </w:r>
      <w:r>
        <w:rPr>
          <w:rFonts w:ascii="Times New Roman" w:eastAsia="Times New Roman" w:hAnsi="Times New Roman" w:cs="Times New Roman"/>
          <w:sz w:val="24"/>
          <w:szCs w:val="24"/>
        </w:rPr>
        <w:t>without discussion or negotiations.  Therefore, applications should contain the applicant’s best terms from a cost and technical standpoint</w:t>
      </w:r>
      <w:r w:rsidRPr="0004352B">
        <w:rPr>
          <w:rFonts w:ascii="Times New Roman" w:eastAsia="Times New Roman" w:hAnsi="Times New Roman" w:cs="Times New Roman"/>
          <w:sz w:val="24"/>
          <w:szCs w:val="24"/>
        </w:rPr>
        <w:t xml:space="preserve">.  </w:t>
      </w:r>
    </w:p>
    <w:p w14:paraId="51D98EE6" w14:textId="77777777" w:rsidR="00387B0A" w:rsidRPr="0004352B" w:rsidRDefault="00387B0A" w:rsidP="00387B0A">
      <w:pPr>
        <w:autoSpaceDE w:val="0"/>
        <w:autoSpaceDN w:val="0"/>
        <w:adjustRightInd w:val="0"/>
        <w:spacing w:after="0" w:line="240" w:lineRule="auto"/>
        <w:rPr>
          <w:rFonts w:ascii="Times New Roman" w:eastAsia="Calibri" w:hAnsi="Times New Roman" w:cs="Times New Roman"/>
          <w:b/>
          <w:sz w:val="24"/>
        </w:rPr>
      </w:pPr>
    </w:p>
    <w:p w14:paraId="224BE5D3" w14:textId="77777777" w:rsidR="00387B0A" w:rsidRPr="002367D5" w:rsidRDefault="00387B0A" w:rsidP="00387B0A">
      <w:pPr>
        <w:autoSpaceDE w:val="0"/>
        <w:autoSpaceDN w:val="0"/>
        <w:adjustRightInd w:val="0"/>
        <w:spacing w:after="0" w:line="240" w:lineRule="auto"/>
        <w:rPr>
          <w:rFonts w:ascii="Times New Roman" w:eastAsia="Calibri" w:hAnsi="Times New Roman" w:cs="Times New Roman"/>
          <w:b/>
          <w:sz w:val="24"/>
        </w:rPr>
      </w:pPr>
      <w:r w:rsidRPr="00212927">
        <w:rPr>
          <w:rFonts w:ascii="Times New Roman" w:eastAsia="Calibri" w:hAnsi="Times New Roman" w:cs="Times New Roman"/>
          <w:b/>
          <w:sz w:val="24"/>
        </w:rPr>
        <w:t xml:space="preserve">It is </w:t>
      </w:r>
      <w:r w:rsidR="00BC57B9" w:rsidRPr="00212927">
        <w:rPr>
          <w:rFonts w:ascii="Times New Roman" w:eastAsia="Calibri" w:hAnsi="Times New Roman" w:cs="Times New Roman"/>
          <w:b/>
          <w:sz w:val="24"/>
        </w:rPr>
        <w:t xml:space="preserve">U.S. </w:t>
      </w:r>
      <w:r w:rsidRPr="00212927">
        <w:rPr>
          <w:rFonts w:ascii="Times New Roman" w:eastAsia="Calibri" w:hAnsi="Times New Roman" w:cs="Times New Roman"/>
          <w:b/>
          <w:sz w:val="24"/>
        </w:rPr>
        <w:t xml:space="preserve">Department of State policy that English is the official language of all documents. </w:t>
      </w:r>
    </w:p>
    <w:p w14:paraId="54BC8214" w14:textId="77777777" w:rsidR="00387B0A" w:rsidRPr="0004352B" w:rsidRDefault="00387B0A" w:rsidP="00387B0A">
      <w:pPr>
        <w:autoSpaceDE w:val="0"/>
        <w:autoSpaceDN w:val="0"/>
        <w:adjustRightInd w:val="0"/>
        <w:spacing w:after="0" w:line="240" w:lineRule="auto"/>
        <w:rPr>
          <w:rFonts w:ascii="Times New Roman" w:eastAsia="Calibri" w:hAnsi="Times New Roman" w:cs="Times New Roman"/>
          <w:sz w:val="24"/>
        </w:rPr>
      </w:pPr>
      <w:r w:rsidRPr="00212927">
        <w:rPr>
          <w:rFonts w:ascii="Times New Roman" w:eastAsia="Calibri" w:hAnsi="Times New Roman" w:cs="Times New Roman"/>
          <w:b/>
          <w:sz w:val="24"/>
        </w:rPr>
        <w:t>U.S. dollar is the controlling currency.</w:t>
      </w:r>
      <w:r w:rsidRPr="0004352B">
        <w:rPr>
          <w:rFonts w:ascii="Times New Roman" w:eastAsia="Calibri" w:hAnsi="Times New Roman" w:cs="Times New Roman"/>
          <w:sz w:val="24"/>
        </w:rPr>
        <w:t xml:space="preserve">  Proposal and related supporting documents must be English and accompanying budget in U.S. dollars.  </w:t>
      </w:r>
    </w:p>
    <w:p w14:paraId="5ED71C78" w14:textId="77777777" w:rsidR="00EC1F11" w:rsidRPr="0004352B" w:rsidRDefault="00EC1F11" w:rsidP="001C41E5">
      <w:pPr>
        <w:spacing w:after="0" w:line="240" w:lineRule="auto"/>
        <w:ind w:right="470"/>
        <w:rPr>
          <w:rFonts w:ascii="Times New Roman" w:eastAsia="Times New Roman" w:hAnsi="Times New Roman" w:cs="Times New Roman"/>
          <w:sz w:val="24"/>
          <w:szCs w:val="24"/>
        </w:rPr>
      </w:pPr>
    </w:p>
    <w:p w14:paraId="7D6C1450" w14:textId="0EA122F4" w:rsidR="00EC1F11" w:rsidRPr="0004352B" w:rsidRDefault="00EC1F11" w:rsidP="00EC1F11">
      <w:pPr>
        <w:spacing w:after="0" w:line="240" w:lineRule="auto"/>
        <w:ind w:right="470"/>
        <w:rPr>
          <w:rFonts w:ascii="Times New Roman" w:hAnsi="Times New Roman"/>
          <w:sz w:val="24"/>
          <w:szCs w:val="24"/>
        </w:rPr>
      </w:pPr>
      <w:r w:rsidRPr="0004352B">
        <w:rPr>
          <w:rFonts w:ascii="Times New Roman" w:eastAsia="Times New Roman" w:hAnsi="Times New Roman" w:cs="Times New Roman"/>
          <w:sz w:val="24"/>
          <w:szCs w:val="24"/>
        </w:rPr>
        <w:t>Applicants should note that the following criteria will serve as a standard against which all applications will be evaluated.  Department of State will issue an award to the applicant whose proposal represents the best value to the U.S. Government on the basis of technical merit, efficient use of U</w:t>
      </w:r>
      <w:r w:rsidR="00BC57B9" w:rsidRPr="0004352B">
        <w:rPr>
          <w:rFonts w:ascii="Times New Roman" w:eastAsia="Times New Roman" w:hAnsi="Times New Roman" w:cs="Times New Roman"/>
          <w:sz w:val="24"/>
          <w:szCs w:val="24"/>
        </w:rPr>
        <w:t>.</w:t>
      </w:r>
      <w:r w:rsidR="00471D2D" w:rsidRPr="0004352B">
        <w:rPr>
          <w:rFonts w:ascii="Times New Roman" w:eastAsia="Times New Roman" w:hAnsi="Times New Roman" w:cs="Times New Roman"/>
          <w:sz w:val="24"/>
          <w:szCs w:val="24"/>
        </w:rPr>
        <w:t>S. government</w:t>
      </w:r>
      <w:r w:rsidRPr="0004352B">
        <w:rPr>
          <w:rFonts w:ascii="Times New Roman" w:eastAsia="Times New Roman" w:hAnsi="Times New Roman" w:cs="Times New Roman"/>
          <w:sz w:val="24"/>
          <w:szCs w:val="24"/>
        </w:rPr>
        <w:t xml:space="preserve"> funds, and satisfactory organizational capacity.  </w:t>
      </w:r>
      <w:r w:rsidRPr="0004352B">
        <w:rPr>
          <w:rFonts w:ascii="Times New Roman" w:hAnsi="Times New Roman"/>
          <w:sz w:val="24"/>
          <w:szCs w:val="24"/>
        </w:rPr>
        <w:t>In addition, each application will be evaluated and scored on the</w:t>
      </w:r>
      <w:r w:rsidR="007007CA">
        <w:rPr>
          <w:rFonts w:ascii="Times New Roman" w:hAnsi="Times New Roman"/>
          <w:sz w:val="24"/>
          <w:szCs w:val="24"/>
        </w:rPr>
        <w:t xml:space="preserve"> review criteria</w:t>
      </w:r>
      <w:r w:rsidR="005F52C7" w:rsidRPr="0004352B">
        <w:rPr>
          <w:rFonts w:ascii="Times New Roman" w:hAnsi="Times New Roman"/>
          <w:sz w:val="24"/>
          <w:szCs w:val="24"/>
        </w:rPr>
        <w:t xml:space="preserve"> using a </w:t>
      </w:r>
      <w:r w:rsidR="00F17628">
        <w:rPr>
          <w:rFonts w:ascii="Times New Roman" w:hAnsi="Times New Roman"/>
          <w:sz w:val="24"/>
          <w:szCs w:val="24"/>
        </w:rPr>
        <w:t>10</w:t>
      </w:r>
      <w:r w:rsidR="00141DF4">
        <w:rPr>
          <w:rFonts w:ascii="Times New Roman" w:hAnsi="Times New Roman"/>
          <w:sz w:val="24"/>
          <w:szCs w:val="24"/>
        </w:rPr>
        <w:t>0</w:t>
      </w:r>
      <w:r w:rsidR="005F52C7" w:rsidRPr="0004352B">
        <w:rPr>
          <w:rFonts w:ascii="Times New Roman" w:hAnsi="Times New Roman"/>
          <w:sz w:val="24"/>
          <w:szCs w:val="24"/>
        </w:rPr>
        <w:t xml:space="preserve">-point scale. </w:t>
      </w:r>
    </w:p>
    <w:p w14:paraId="36543068" w14:textId="77777777" w:rsidR="00EC1F11" w:rsidRPr="0004352B" w:rsidRDefault="00EC1F11" w:rsidP="00EC1F11">
      <w:pPr>
        <w:spacing w:after="0" w:line="240" w:lineRule="auto"/>
        <w:ind w:right="470"/>
        <w:rPr>
          <w:rFonts w:ascii="Times New Roman" w:hAnsi="Times New Roman"/>
          <w:sz w:val="24"/>
          <w:szCs w:val="24"/>
        </w:rPr>
      </w:pPr>
    </w:p>
    <w:p w14:paraId="56D1DC9F" w14:textId="198FABF9" w:rsidR="00EC1F11" w:rsidRDefault="00EC1F11" w:rsidP="00EC1F11">
      <w:pPr>
        <w:spacing w:after="0" w:line="240" w:lineRule="auto"/>
        <w:ind w:right="470"/>
        <w:rPr>
          <w:rFonts w:ascii="Times New Roman" w:hAnsi="Times New Roman"/>
          <w:sz w:val="24"/>
          <w:szCs w:val="24"/>
        </w:rPr>
      </w:pPr>
      <w:r w:rsidRPr="0004352B">
        <w:rPr>
          <w:rFonts w:ascii="Times New Roman" w:hAnsi="Times New Roman"/>
          <w:sz w:val="24"/>
          <w:szCs w:val="24"/>
        </w:rPr>
        <w:t xml:space="preserve">Bureau will conduct a merit review of all </w:t>
      </w:r>
      <w:r w:rsidRPr="0004352B">
        <w:rPr>
          <w:rFonts w:ascii="Times New Roman" w:hAnsi="Times New Roman"/>
          <w:i/>
          <w:sz w:val="24"/>
          <w:szCs w:val="24"/>
        </w:rPr>
        <w:t xml:space="preserve">eligible </w:t>
      </w:r>
      <w:r w:rsidRPr="0004352B">
        <w:rPr>
          <w:rFonts w:ascii="Times New Roman" w:hAnsi="Times New Roman"/>
          <w:sz w:val="24"/>
          <w:szCs w:val="24"/>
        </w:rPr>
        <w:t>applications as outlined in this NOFO.  Applications will be reviewed by an independent</w:t>
      </w:r>
      <w:r>
        <w:rPr>
          <w:rFonts w:ascii="Times New Roman" w:hAnsi="Times New Roman"/>
          <w:sz w:val="24"/>
          <w:szCs w:val="24"/>
        </w:rPr>
        <w:t xml:space="preserve"> review panel consisting of qualified representatives from other DOS bureaus and offices or Posts</w:t>
      </w:r>
      <w:r w:rsidR="0098646D">
        <w:rPr>
          <w:rFonts w:ascii="Times New Roman" w:hAnsi="Times New Roman"/>
          <w:sz w:val="24"/>
          <w:szCs w:val="24"/>
        </w:rPr>
        <w:t>/U</w:t>
      </w:r>
      <w:r w:rsidR="001C67C4">
        <w:rPr>
          <w:rFonts w:ascii="Times New Roman" w:hAnsi="Times New Roman"/>
          <w:sz w:val="24"/>
          <w:szCs w:val="24"/>
        </w:rPr>
        <w:t>.</w:t>
      </w:r>
      <w:r w:rsidR="0098646D">
        <w:rPr>
          <w:rFonts w:ascii="Times New Roman" w:hAnsi="Times New Roman"/>
          <w:sz w:val="24"/>
          <w:szCs w:val="24"/>
        </w:rPr>
        <w:t>S</w:t>
      </w:r>
      <w:r w:rsidR="001C67C4">
        <w:rPr>
          <w:rFonts w:ascii="Times New Roman" w:hAnsi="Times New Roman"/>
          <w:sz w:val="24"/>
          <w:szCs w:val="24"/>
        </w:rPr>
        <w:t>.</w:t>
      </w:r>
      <w:r w:rsidR="0098646D">
        <w:rPr>
          <w:rFonts w:ascii="Times New Roman" w:hAnsi="Times New Roman"/>
          <w:sz w:val="24"/>
          <w:szCs w:val="24"/>
        </w:rPr>
        <w:t xml:space="preserve"> Embassies</w:t>
      </w:r>
      <w:r w:rsidR="001C67C4">
        <w:rPr>
          <w:rFonts w:ascii="Times New Roman" w:hAnsi="Times New Roman"/>
          <w:sz w:val="24"/>
          <w:szCs w:val="24"/>
        </w:rPr>
        <w:t>.</w:t>
      </w:r>
      <w:r>
        <w:rPr>
          <w:rFonts w:ascii="Times New Roman" w:hAnsi="Times New Roman"/>
          <w:sz w:val="24"/>
          <w:szCs w:val="24"/>
        </w:rPr>
        <w:t xml:space="preserve">  Final approval resides with the DOS Grants Office.</w:t>
      </w:r>
    </w:p>
    <w:p w14:paraId="4C09AD9B" w14:textId="520ABB80" w:rsidR="00EC1F11" w:rsidRDefault="00EC1F11" w:rsidP="00EC1F11">
      <w:pPr>
        <w:spacing w:after="0" w:line="240" w:lineRule="auto"/>
        <w:ind w:right="470"/>
        <w:rPr>
          <w:rFonts w:ascii="Times New Roman" w:hAnsi="Times New Roman"/>
          <w:sz w:val="24"/>
          <w:szCs w:val="24"/>
        </w:rPr>
      </w:pPr>
    </w:p>
    <w:p w14:paraId="2A55F817" w14:textId="4CCA2B2C" w:rsidR="00EC1F11" w:rsidRPr="00FD645C" w:rsidRDefault="00EC1F11" w:rsidP="00EC1F11">
      <w:pPr>
        <w:spacing w:after="0" w:line="240" w:lineRule="auto"/>
        <w:ind w:right="470"/>
        <w:rPr>
          <w:rFonts w:ascii="Times New Roman" w:hAnsi="Times New Roman"/>
          <w:sz w:val="24"/>
          <w:szCs w:val="24"/>
        </w:rPr>
      </w:pPr>
      <w:r>
        <w:rPr>
          <w:rFonts w:ascii="Times New Roman" w:hAnsi="Times New Roman"/>
          <w:sz w:val="24"/>
          <w:szCs w:val="24"/>
        </w:rPr>
        <w:t xml:space="preserve">Based on eligible applications that are responsive to the requirements outlined </w:t>
      </w:r>
      <w:r w:rsidR="00687376">
        <w:rPr>
          <w:rFonts w:ascii="Times New Roman" w:hAnsi="Times New Roman"/>
          <w:sz w:val="24"/>
          <w:szCs w:val="24"/>
        </w:rPr>
        <w:t>above, the review panel will apply</w:t>
      </w:r>
      <w:r>
        <w:rPr>
          <w:rFonts w:ascii="Times New Roman" w:hAnsi="Times New Roman"/>
          <w:sz w:val="24"/>
          <w:szCs w:val="24"/>
        </w:rPr>
        <w:t xml:space="preserve"> the following criteria when rating </w:t>
      </w:r>
      <w:r w:rsidRPr="00FD645C">
        <w:rPr>
          <w:rFonts w:ascii="Times New Roman" w:hAnsi="Times New Roman"/>
          <w:sz w:val="24"/>
          <w:szCs w:val="24"/>
        </w:rPr>
        <w:t xml:space="preserve">proposals: </w:t>
      </w:r>
      <w:r w:rsidR="005F52C7">
        <w:rPr>
          <w:rFonts w:ascii="Times New Roman" w:hAnsi="Times New Roman"/>
          <w:sz w:val="24"/>
          <w:szCs w:val="24"/>
        </w:rPr>
        <w:t xml:space="preserve">  </w:t>
      </w:r>
    </w:p>
    <w:p w14:paraId="3F1B4998" w14:textId="77777777" w:rsidR="00D62114" w:rsidRPr="00FD645C" w:rsidRDefault="00D62114" w:rsidP="000A2022">
      <w:pPr>
        <w:spacing w:after="0" w:line="240" w:lineRule="auto"/>
        <w:ind w:right="470"/>
        <w:rPr>
          <w:rFonts w:ascii="Times New Roman" w:eastAsia="Times New Roman" w:hAnsi="Times New Roman" w:cs="Times New Roman"/>
          <w:strike/>
          <w:sz w:val="24"/>
          <w:szCs w:val="24"/>
        </w:rPr>
      </w:pPr>
    </w:p>
    <w:p w14:paraId="14E331C0" w14:textId="56C69EA4" w:rsidR="0010772C" w:rsidRPr="0010772C" w:rsidRDefault="0010772C" w:rsidP="0010772C">
      <w:pPr>
        <w:spacing w:after="0" w:line="240" w:lineRule="auto"/>
        <w:ind w:right="148"/>
        <w:rPr>
          <w:rFonts w:ascii="Times New Roman" w:eastAsia="Times New Roman" w:hAnsi="Times New Roman" w:cs="Times New Roman"/>
          <w:b/>
          <w:sz w:val="24"/>
          <w:szCs w:val="24"/>
        </w:rPr>
      </w:pPr>
      <w:r w:rsidRPr="0010772C">
        <w:rPr>
          <w:rFonts w:ascii="Times New Roman" w:eastAsia="Times New Roman" w:hAnsi="Times New Roman" w:cs="Times New Roman"/>
          <w:b/>
          <w:sz w:val="24"/>
          <w:szCs w:val="24"/>
        </w:rPr>
        <w:t>-- Program Narrative [</w:t>
      </w:r>
      <w:r w:rsidR="00F17628">
        <w:rPr>
          <w:rFonts w:ascii="Times New Roman" w:eastAsia="Times New Roman" w:hAnsi="Times New Roman" w:cs="Times New Roman"/>
          <w:b/>
          <w:sz w:val="24"/>
          <w:szCs w:val="24"/>
        </w:rPr>
        <w:t>20</w:t>
      </w:r>
      <w:r w:rsidRPr="0010772C">
        <w:rPr>
          <w:rFonts w:ascii="Times New Roman" w:eastAsia="Times New Roman" w:hAnsi="Times New Roman" w:cs="Times New Roman"/>
          <w:b/>
          <w:sz w:val="24"/>
          <w:szCs w:val="24"/>
        </w:rPr>
        <w:t>]</w:t>
      </w:r>
    </w:p>
    <w:p w14:paraId="6AF84AF2" w14:textId="77777777" w:rsidR="0010772C" w:rsidRPr="0010772C" w:rsidRDefault="0010772C" w:rsidP="0010772C">
      <w:pPr>
        <w:spacing w:after="0" w:line="240" w:lineRule="auto"/>
        <w:ind w:right="148"/>
        <w:rPr>
          <w:rFonts w:ascii="Times New Roman" w:eastAsia="Times New Roman" w:hAnsi="Times New Roman" w:cs="Times New Roman"/>
          <w:sz w:val="24"/>
          <w:szCs w:val="24"/>
        </w:rPr>
      </w:pPr>
      <w:r w:rsidRPr="0010772C">
        <w:rPr>
          <w:rFonts w:ascii="Times New Roman" w:eastAsia="Times New Roman" w:hAnsi="Times New Roman" w:cs="Times New Roman"/>
          <w:sz w:val="24"/>
          <w:szCs w:val="24"/>
        </w:rPr>
        <w:t>Projects should note how activities directly contribute to the ability of the</w:t>
      </w:r>
      <w:r w:rsidR="00141DF4">
        <w:rPr>
          <w:rFonts w:ascii="Times New Roman" w:eastAsia="Times New Roman" w:hAnsi="Times New Roman" w:cs="Times New Roman"/>
          <w:sz w:val="24"/>
          <w:szCs w:val="24"/>
        </w:rPr>
        <w:t xml:space="preserve"> Pakistan Bank Sector and criminal justice sector </w:t>
      </w:r>
      <w:r w:rsidR="00D57E04">
        <w:rPr>
          <w:rFonts w:ascii="Times New Roman" w:eastAsia="Times New Roman" w:hAnsi="Times New Roman" w:cs="Times New Roman"/>
          <w:sz w:val="24"/>
          <w:szCs w:val="24"/>
        </w:rPr>
        <w:t>to freeze assets of terrorist groups, sanction unlicensed money service business, prosecution and adjudication AML/CTF cases</w:t>
      </w:r>
      <w:r w:rsidRPr="0010772C">
        <w:rPr>
          <w:rFonts w:ascii="Times New Roman" w:eastAsia="Times New Roman" w:hAnsi="Times New Roman" w:cs="Times New Roman"/>
          <w:sz w:val="24"/>
          <w:szCs w:val="24"/>
        </w:rPr>
        <w:t xml:space="preserve">, within the rule of law, and support the reduction of public support for </w:t>
      </w:r>
      <w:r w:rsidR="00D57E04">
        <w:rPr>
          <w:rFonts w:ascii="Times New Roman" w:eastAsia="Times New Roman" w:hAnsi="Times New Roman" w:cs="Times New Roman"/>
          <w:sz w:val="24"/>
          <w:szCs w:val="24"/>
        </w:rPr>
        <w:t xml:space="preserve">financing </w:t>
      </w:r>
      <w:r w:rsidRPr="0010772C">
        <w:rPr>
          <w:rFonts w:ascii="Times New Roman" w:eastAsia="Times New Roman" w:hAnsi="Times New Roman" w:cs="Times New Roman"/>
          <w:sz w:val="24"/>
          <w:szCs w:val="24"/>
        </w:rPr>
        <w:t xml:space="preserve">terrorism. The proposal should demonstrate a logical approach and show how the project objectives and tasks are linked and how they will be achieved and measured during the project period.  Proposed projects should address long-term institutional and/or organizational development with an emphasis on moving towards sustainability.  </w:t>
      </w:r>
    </w:p>
    <w:p w14:paraId="52600898" w14:textId="77777777" w:rsidR="0010772C" w:rsidRPr="0010772C" w:rsidRDefault="0010772C" w:rsidP="0010772C">
      <w:pPr>
        <w:spacing w:after="0" w:line="240" w:lineRule="auto"/>
        <w:ind w:right="148"/>
        <w:rPr>
          <w:rFonts w:ascii="Times New Roman" w:eastAsia="Times New Roman" w:hAnsi="Times New Roman" w:cs="Times New Roman"/>
          <w:b/>
          <w:sz w:val="24"/>
          <w:szCs w:val="24"/>
        </w:rPr>
      </w:pPr>
    </w:p>
    <w:p w14:paraId="49369199" w14:textId="0677D772" w:rsidR="0010772C" w:rsidRPr="0010772C" w:rsidRDefault="0010772C" w:rsidP="0010772C">
      <w:pPr>
        <w:spacing w:after="0" w:line="240" w:lineRule="auto"/>
        <w:ind w:right="148"/>
        <w:rPr>
          <w:rFonts w:ascii="Times New Roman" w:eastAsia="Times New Roman" w:hAnsi="Times New Roman" w:cs="Times New Roman"/>
          <w:b/>
          <w:sz w:val="24"/>
          <w:szCs w:val="24"/>
        </w:rPr>
      </w:pPr>
      <w:r w:rsidRPr="0010772C">
        <w:rPr>
          <w:rFonts w:ascii="Times New Roman" w:eastAsia="Times New Roman" w:hAnsi="Times New Roman" w:cs="Times New Roman"/>
          <w:b/>
          <w:sz w:val="24"/>
          <w:szCs w:val="24"/>
        </w:rPr>
        <w:t>-- Plan for Measuring Program Effectiveness [</w:t>
      </w:r>
      <w:r w:rsidR="00F17628">
        <w:rPr>
          <w:rFonts w:ascii="Times New Roman" w:eastAsia="Times New Roman" w:hAnsi="Times New Roman" w:cs="Times New Roman"/>
          <w:b/>
          <w:sz w:val="24"/>
          <w:szCs w:val="24"/>
        </w:rPr>
        <w:t>1</w:t>
      </w:r>
      <w:r w:rsidRPr="0010772C">
        <w:rPr>
          <w:rFonts w:ascii="Times New Roman" w:eastAsia="Times New Roman" w:hAnsi="Times New Roman" w:cs="Times New Roman"/>
          <w:b/>
          <w:sz w:val="24"/>
          <w:szCs w:val="24"/>
        </w:rPr>
        <w:t>5]</w:t>
      </w:r>
    </w:p>
    <w:p w14:paraId="4D7C8761" w14:textId="77777777" w:rsidR="0010772C" w:rsidRPr="0010772C" w:rsidRDefault="0010772C" w:rsidP="0010772C">
      <w:pPr>
        <w:spacing w:after="0" w:line="240" w:lineRule="auto"/>
        <w:ind w:right="148"/>
        <w:rPr>
          <w:rFonts w:ascii="Times New Roman" w:eastAsia="Times New Roman" w:hAnsi="Times New Roman" w:cs="Times New Roman"/>
          <w:sz w:val="24"/>
          <w:szCs w:val="24"/>
        </w:rPr>
      </w:pPr>
      <w:r w:rsidRPr="0010772C">
        <w:rPr>
          <w:rFonts w:ascii="Times New Roman" w:eastAsia="Times New Roman" w:hAnsi="Times New Roman" w:cs="Times New Roman"/>
          <w:sz w:val="24"/>
          <w:szCs w:val="24"/>
        </w:rPr>
        <w:t xml:space="preserve">Output and outcome indicators should be clearly linked to project goals and objectives.  The project should demonstrate the capacity for engaging in both periodic monitoring and end of project evaluation to articulate the effectiveness of the intervention.   </w:t>
      </w:r>
    </w:p>
    <w:p w14:paraId="3D626430" w14:textId="77777777" w:rsidR="0010772C" w:rsidRPr="0010772C" w:rsidRDefault="0010772C" w:rsidP="0010772C">
      <w:pPr>
        <w:spacing w:after="0" w:line="240" w:lineRule="auto"/>
        <w:ind w:right="148"/>
        <w:rPr>
          <w:rFonts w:ascii="Times New Roman" w:eastAsia="Times New Roman" w:hAnsi="Times New Roman" w:cs="Times New Roman"/>
          <w:b/>
          <w:sz w:val="24"/>
          <w:szCs w:val="24"/>
        </w:rPr>
      </w:pPr>
    </w:p>
    <w:p w14:paraId="02AA5803" w14:textId="1CC0D5AB" w:rsidR="0010772C" w:rsidRPr="0010772C" w:rsidRDefault="0010772C" w:rsidP="0010772C">
      <w:pPr>
        <w:spacing w:after="0" w:line="240" w:lineRule="auto"/>
        <w:ind w:right="148"/>
        <w:rPr>
          <w:rFonts w:ascii="Times New Roman" w:eastAsia="Times New Roman" w:hAnsi="Times New Roman" w:cs="Times New Roman"/>
          <w:b/>
          <w:sz w:val="24"/>
          <w:szCs w:val="24"/>
        </w:rPr>
      </w:pPr>
      <w:r w:rsidRPr="0010772C">
        <w:rPr>
          <w:rFonts w:ascii="Times New Roman" w:eastAsia="Times New Roman" w:hAnsi="Times New Roman" w:cs="Times New Roman"/>
          <w:b/>
          <w:sz w:val="24"/>
          <w:szCs w:val="24"/>
        </w:rPr>
        <w:t>-- Organizational Capability and Record of Performance [</w:t>
      </w:r>
      <w:r w:rsidR="00F17628">
        <w:rPr>
          <w:rFonts w:ascii="Times New Roman" w:eastAsia="Times New Roman" w:hAnsi="Times New Roman" w:cs="Times New Roman"/>
          <w:b/>
          <w:sz w:val="24"/>
          <w:szCs w:val="24"/>
        </w:rPr>
        <w:t>20</w:t>
      </w:r>
      <w:r w:rsidRPr="0010772C">
        <w:rPr>
          <w:rFonts w:ascii="Times New Roman" w:eastAsia="Times New Roman" w:hAnsi="Times New Roman" w:cs="Times New Roman"/>
          <w:b/>
          <w:sz w:val="24"/>
          <w:szCs w:val="24"/>
        </w:rPr>
        <w:t>]</w:t>
      </w:r>
    </w:p>
    <w:p w14:paraId="5BFF2502" w14:textId="77777777" w:rsidR="0010772C" w:rsidRPr="0010772C" w:rsidRDefault="0010772C" w:rsidP="0010772C">
      <w:pPr>
        <w:spacing w:after="0" w:line="240" w:lineRule="auto"/>
        <w:ind w:right="148"/>
        <w:rPr>
          <w:rFonts w:ascii="Times New Roman" w:eastAsia="Times New Roman" w:hAnsi="Times New Roman" w:cs="Times New Roman"/>
          <w:sz w:val="24"/>
          <w:szCs w:val="24"/>
        </w:rPr>
      </w:pPr>
      <w:r w:rsidRPr="0010772C">
        <w:rPr>
          <w:rFonts w:ascii="Times New Roman" w:eastAsia="Times New Roman" w:hAnsi="Times New Roman" w:cs="Times New Roman"/>
          <w:sz w:val="24"/>
          <w:szCs w:val="24"/>
        </w:rPr>
        <w:t xml:space="preserve">CT will consider the demonstrated past performance of prior recipients and the demonstrated potential of new applicants.  Proposed personnel and organizational resources should be adequate and appropriate to achieve the project's goals.  Roles and responsibilities of primary staff should be clear.  </w:t>
      </w:r>
    </w:p>
    <w:p w14:paraId="663BA73A" w14:textId="77777777" w:rsidR="0010772C" w:rsidRPr="0010772C" w:rsidRDefault="0010772C" w:rsidP="0010772C">
      <w:pPr>
        <w:spacing w:after="0" w:line="240" w:lineRule="auto"/>
        <w:ind w:right="148"/>
        <w:rPr>
          <w:rFonts w:ascii="Times New Roman" w:eastAsia="Times New Roman" w:hAnsi="Times New Roman" w:cs="Times New Roman"/>
          <w:b/>
          <w:sz w:val="24"/>
          <w:szCs w:val="24"/>
        </w:rPr>
      </w:pPr>
    </w:p>
    <w:p w14:paraId="198B4353" w14:textId="57DF6F5C" w:rsidR="0010772C" w:rsidRPr="0010772C" w:rsidRDefault="0010772C" w:rsidP="0010772C">
      <w:pPr>
        <w:spacing w:after="0" w:line="240" w:lineRule="auto"/>
        <w:ind w:right="148"/>
        <w:rPr>
          <w:rFonts w:ascii="Times New Roman" w:eastAsia="Times New Roman" w:hAnsi="Times New Roman" w:cs="Times New Roman"/>
          <w:b/>
          <w:sz w:val="24"/>
          <w:szCs w:val="24"/>
        </w:rPr>
      </w:pPr>
      <w:r w:rsidRPr="0010772C">
        <w:rPr>
          <w:rFonts w:ascii="Times New Roman" w:eastAsia="Times New Roman" w:hAnsi="Times New Roman" w:cs="Times New Roman"/>
          <w:b/>
          <w:sz w:val="24"/>
          <w:szCs w:val="24"/>
        </w:rPr>
        <w:t>-- Budget Detail and Cost Effectiveness [</w:t>
      </w:r>
      <w:r w:rsidR="00F17628">
        <w:rPr>
          <w:rFonts w:ascii="Times New Roman" w:eastAsia="Times New Roman" w:hAnsi="Times New Roman" w:cs="Times New Roman"/>
          <w:b/>
          <w:sz w:val="24"/>
          <w:szCs w:val="24"/>
        </w:rPr>
        <w:t>1</w:t>
      </w:r>
      <w:r w:rsidRPr="0010772C">
        <w:rPr>
          <w:rFonts w:ascii="Times New Roman" w:eastAsia="Times New Roman" w:hAnsi="Times New Roman" w:cs="Times New Roman"/>
          <w:b/>
          <w:sz w:val="24"/>
          <w:szCs w:val="24"/>
        </w:rPr>
        <w:t>5]</w:t>
      </w:r>
    </w:p>
    <w:p w14:paraId="0EA2862C" w14:textId="001E6092" w:rsidR="0010772C" w:rsidRPr="0010772C" w:rsidRDefault="0010772C" w:rsidP="0010772C">
      <w:pPr>
        <w:spacing w:after="0" w:line="240" w:lineRule="auto"/>
        <w:ind w:right="148"/>
        <w:rPr>
          <w:rFonts w:ascii="Times New Roman" w:eastAsia="Times New Roman" w:hAnsi="Times New Roman" w:cs="Times New Roman"/>
          <w:sz w:val="24"/>
          <w:szCs w:val="24"/>
        </w:rPr>
      </w:pPr>
      <w:r w:rsidRPr="0010772C">
        <w:rPr>
          <w:rFonts w:ascii="Times New Roman" w:eastAsia="Times New Roman" w:hAnsi="Times New Roman" w:cs="Times New Roman"/>
          <w:sz w:val="24"/>
          <w:szCs w:val="24"/>
        </w:rPr>
        <w:t xml:space="preserve">The overhead and administrative components of the proposal should be necessary and appropriate to the execution of the project.  The presentation of </w:t>
      </w:r>
      <w:r w:rsidRPr="00C36CBC">
        <w:rPr>
          <w:rFonts w:ascii="Times New Roman" w:eastAsia="Times New Roman" w:hAnsi="Times New Roman" w:cs="Times New Roman"/>
          <w:sz w:val="24"/>
          <w:szCs w:val="24"/>
        </w:rPr>
        <w:t>each</w:t>
      </w:r>
      <w:r w:rsidR="002367D5" w:rsidRPr="00C36CBC">
        <w:rPr>
          <w:rFonts w:ascii="Times New Roman" w:eastAsia="Times New Roman" w:hAnsi="Times New Roman" w:cs="Times New Roman"/>
          <w:sz w:val="24"/>
          <w:szCs w:val="24"/>
        </w:rPr>
        <w:t xml:space="preserve"> budget </w:t>
      </w:r>
      <w:r w:rsidRPr="00C36CBC">
        <w:rPr>
          <w:rFonts w:ascii="Times New Roman" w:eastAsia="Times New Roman" w:hAnsi="Times New Roman" w:cs="Times New Roman"/>
          <w:sz w:val="24"/>
          <w:szCs w:val="24"/>
        </w:rPr>
        <w:t>line</w:t>
      </w:r>
      <w:r w:rsidRPr="0010772C">
        <w:rPr>
          <w:rFonts w:ascii="Times New Roman" w:eastAsia="Times New Roman" w:hAnsi="Times New Roman" w:cs="Times New Roman"/>
          <w:sz w:val="24"/>
          <w:szCs w:val="24"/>
        </w:rPr>
        <w:t xml:space="preserve">-item and corresponding budget narrative should demonstrate that the organization’s efforts will be consistent with sound financial management practices.  </w:t>
      </w:r>
    </w:p>
    <w:p w14:paraId="0C01F03F" w14:textId="77777777" w:rsidR="0010772C" w:rsidRPr="0010772C" w:rsidRDefault="0010772C" w:rsidP="0010772C">
      <w:pPr>
        <w:spacing w:after="0" w:line="240" w:lineRule="auto"/>
        <w:ind w:right="148"/>
        <w:rPr>
          <w:rFonts w:ascii="Times New Roman" w:eastAsia="Times New Roman" w:hAnsi="Times New Roman" w:cs="Times New Roman"/>
          <w:b/>
          <w:sz w:val="24"/>
          <w:szCs w:val="24"/>
        </w:rPr>
      </w:pPr>
    </w:p>
    <w:p w14:paraId="416A6572" w14:textId="31C00B64" w:rsidR="0010772C" w:rsidRPr="0010772C" w:rsidRDefault="0010772C" w:rsidP="0010772C">
      <w:pPr>
        <w:spacing w:after="0" w:line="240" w:lineRule="auto"/>
        <w:ind w:right="148"/>
        <w:rPr>
          <w:rFonts w:ascii="Times New Roman" w:eastAsia="Times New Roman" w:hAnsi="Times New Roman" w:cs="Times New Roman"/>
          <w:b/>
          <w:sz w:val="24"/>
          <w:szCs w:val="24"/>
        </w:rPr>
      </w:pPr>
      <w:r w:rsidRPr="0010772C">
        <w:rPr>
          <w:rFonts w:ascii="Times New Roman" w:eastAsia="Times New Roman" w:hAnsi="Times New Roman" w:cs="Times New Roman"/>
          <w:b/>
          <w:sz w:val="24"/>
          <w:szCs w:val="24"/>
        </w:rPr>
        <w:t>-- Key Personnel [</w:t>
      </w:r>
      <w:r w:rsidR="00F17628">
        <w:rPr>
          <w:rFonts w:ascii="Times New Roman" w:eastAsia="Times New Roman" w:hAnsi="Times New Roman" w:cs="Times New Roman"/>
          <w:b/>
          <w:sz w:val="24"/>
          <w:szCs w:val="24"/>
        </w:rPr>
        <w:t>1</w:t>
      </w:r>
      <w:r w:rsidRPr="0010772C">
        <w:rPr>
          <w:rFonts w:ascii="Times New Roman" w:eastAsia="Times New Roman" w:hAnsi="Times New Roman" w:cs="Times New Roman"/>
          <w:b/>
          <w:sz w:val="24"/>
          <w:szCs w:val="24"/>
        </w:rPr>
        <w:t>5]</w:t>
      </w:r>
    </w:p>
    <w:p w14:paraId="29C2A7F9" w14:textId="77777777" w:rsidR="0010772C" w:rsidRPr="0010772C" w:rsidRDefault="0010772C" w:rsidP="0010772C">
      <w:pPr>
        <w:spacing w:after="0" w:line="240" w:lineRule="auto"/>
        <w:ind w:right="148"/>
        <w:rPr>
          <w:rFonts w:ascii="Times New Roman" w:eastAsia="Times New Roman" w:hAnsi="Times New Roman" w:cs="Times New Roman"/>
          <w:sz w:val="24"/>
          <w:szCs w:val="24"/>
        </w:rPr>
      </w:pPr>
      <w:r w:rsidRPr="0010772C">
        <w:rPr>
          <w:rFonts w:ascii="Times New Roman" w:eastAsia="Times New Roman" w:hAnsi="Times New Roman" w:cs="Times New Roman"/>
          <w:sz w:val="24"/>
          <w:szCs w:val="24"/>
        </w:rPr>
        <w:t>Key personnel should have experience and /or academic knowledge in criminal justice issues related to</w:t>
      </w:r>
      <w:r>
        <w:rPr>
          <w:rFonts w:ascii="Times New Roman" w:eastAsia="Times New Roman" w:hAnsi="Times New Roman" w:cs="Times New Roman"/>
          <w:sz w:val="24"/>
          <w:szCs w:val="24"/>
        </w:rPr>
        <w:t xml:space="preserve"> counter</w:t>
      </w:r>
      <w:r w:rsidRPr="0010772C">
        <w:rPr>
          <w:rFonts w:ascii="Times New Roman" w:eastAsia="Times New Roman" w:hAnsi="Times New Roman" w:cs="Times New Roman"/>
          <w:sz w:val="24"/>
          <w:szCs w:val="24"/>
        </w:rPr>
        <w:t xml:space="preserve">terrorism </w:t>
      </w:r>
      <w:r>
        <w:rPr>
          <w:rFonts w:ascii="Times New Roman" w:eastAsia="Times New Roman" w:hAnsi="Times New Roman" w:cs="Times New Roman"/>
          <w:sz w:val="24"/>
          <w:szCs w:val="24"/>
        </w:rPr>
        <w:t xml:space="preserve">finance </w:t>
      </w:r>
      <w:r w:rsidRPr="0010772C">
        <w:rPr>
          <w:rFonts w:ascii="Times New Roman" w:eastAsia="Times New Roman" w:hAnsi="Times New Roman" w:cs="Times New Roman"/>
          <w:sz w:val="24"/>
          <w:szCs w:val="24"/>
        </w:rPr>
        <w:t xml:space="preserve">in conflict-affected communities. </w:t>
      </w:r>
    </w:p>
    <w:p w14:paraId="2BB2C1F7" w14:textId="77777777" w:rsidR="0010772C" w:rsidRPr="0010772C" w:rsidRDefault="0010772C" w:rsidP="0010772C">
      <w:pPr>
        <w:spacing w:after="0" w:line="240" w:lineRule="auto"/>
        <w:ind w:right="148"/>
        <w:rPr>
          <w:rFonts w:ascii="Times New Roman" w:eastAsia="Times New Roman" w:hAnsi="Times New Roman" w:cs="Times New Roman"/>
          <w:b/>
          <w:sz w:val="24"/>
          <w:szCs w:val="24"/>
        </w:rPr>
      </w:pPr>
    </w:p>
    <w:p w14:paraId="03C7F7A7" w14:textId="2F81D58B" w:rsidR="0010772C" w:rsidRPr="0010772C" w:rsidRDefault="0010772C" w:rsidP="0010772C">
      <w:pPr>
        <w:spacing w:after="0" w:line="240" w:lineRule="auto"/>
        <w:ind w:right="148"/>
        <w:rPr>
          <w:rFonts w:ascii="Times New Roman" w:eastAsia="Times New Roman" w:hAnsi="Times New Roman" w:cs="Times New Roman"/>
          <w:b/>
          <w:sz w:val="24"/>
          <w:szCs w:val="24"/>
        </w:rPr>
      </w:pPr>
      <w:r w:rsidRPr="0010772C">
        <w:rPr>
          <w:rFonts w:ascii="Times New Roman" w:eastAsia="Times New Roman" w:hAnsi="Times New Roman" w:cs="Times New Roman"/>
          <w:b/>
          <w:sz w:val="24"/>
          <w:szCs w:val="24"/>
        </w:rPr>
        <w:t>-- Monitoring and Evaluation Approach [</w:t>
      </w:r>
      <w:r w:rsidR="00F17628">
        <w:rPr>
          <w:rFonts w:ascii="Times New Roman" w:eastAsia="Times New Roman" w:hAnsi="Times New Roman" w:cs="Times New Roman"/>
          <w:b/>
          <w:sz w:val="24"/>
          <w:szCs w:val="24"/>
        </w:rPr>
        <w:t>1</w:t>
      </w:r>
      <w:r w:rsidRPr="0010772C">
        <w:rPr>
          <w:rFonts w:ascii="Times New Roman" w:eastAsia="Times New Roman" w:hAnsi="Times New Roman" w:cs="Times New Roman"/>
          <w:b/>
          <w:sz w:val="24"/>
          <w:szCs w:val="24"/>
        </w:rPr>
        <w:t>5]</w:t>
      </w:r>
    </w:p>
    <w:p w14:paraId="7209F1C5" w14:textId="546EBEB1" w:rsidR="0010772C" w:rsidRDefault="0010772C" w:rsidP="0010772C">
      <w:pPr>
        <w:spacing w:after="0" w:line="240" w:lineRule="auto"/>
        <w:ind w:right="148"/>
        <w:rPr>
          <w:rFonts w:ascii="Times New Roman" w:eastAsia="Times New Roman" w:hAnsi="Times New Roman" w:cs="Times New Roman"/>
          <w:sz w:val="24"/>
          <w:szCs w:val="24"/>
        </w:rPr>
      </w:pPr>
      <w:r w:rsidRPr="0010772C">
        <w:rPr>
          <w:rFonts w:ascii="Times New Roman" w:eastAsia="Times New Roman" w:hAnsi="Times New Roman" w:cs="Times New Roman"/>
          <w:sz w:val="24"/>
          <w:szCs w:val="24"/>
        </w:rPr>
        <w:t>Applicants should outline on one page their basic approach to monitoring and evaluating their programs, including methods of reporting and recording programmatic successes and challenges. Proposals should include follow-up monitoring activities within the proposed period of performance to determine effectiveness of program implementation. CT strongly supports the inclusion of third party evaluators</w:t>
      </w:r>
      <w:r w:rsidR="002367D5">
        <w:rPr>
          <w:rFonts w:ascii="Times New Roman" w:eastAsia="Times New Roman" w:hAnsi="Times New Roman" w:cs="Times New Roman"/>
          <w:sz w:val="24"/>
          <w:szCs w:val="24"/>
        </w:rPr>
        <w:t xml:space="preserve">. </w:t>
      </w:r>
      <w:r w:rsidRPr="0010772C">
        <w:rPr>
          <w:rFonts w:ascii="Times New Roman" w:eastAsia="Times New Roman" w:hAnsi="Times New Roman" w:cs="Times New Roman"/>
          <w:sz w:val="24"/>
          <w:szCs w:val="24"/>
        </w:rPr>
        <w:t xml:space="preserve"> </w:t>
      </w:r>
    </w:p>
    <w:p w14:paraId="37966790" w14:textId="77777777" w:rsidR="00541EEF" w:rsidRPr="0004352B" w:rsidRDefault="00541EEF" w:rsidP="0010772C">
      <w:pPr>
        <w:spacing w:after="0" w:line="240" w:lineRule="auto"/>
        <w:ind w:right="148"/>
        <w:rPr>
          <w:rFonts w:ascii="Times New Roman" w:eastAsia="Times New Roman" w:hAnsi="Times New Roman" w:cs="Times New Roman"/>
          <w:b/>
          <w:sz w:val="24"/>
          <w:szCs w:val="24"/>
        </w:rPr>
      </w:pPr>
    </w:p>
    <w:p w14:paraId="028CF88C" w14:textId="77777777" w:rsidR="00E06E78" w:rsidRPr="0004352B" w:rsidRDefault="00E06E78" w:rsidP="00E06E78">
      <w:pPr>
        <w:spacing w:after="0" w:line="240" w:lineRule="auto"/>
        <w:ind w:right="148"/>
        <w:rPr>
          <w:rFonts w:ascii="Times New Roman" w:eastAsia="Times New Roman" w:hAnsi="Times New Roman" w:cs="Times New Roman"/>
          <w:b/>
          <w:sz w:val="24"/>
          <w:szCs w:val="24"/>
        </w:rPr>
      </w:pPr>
      <w:r w:rsidRPr="0004352B">
        <w:rPr>
          <w:rFonts w:ascii="Times New Roman" w:eastAsia="Times New Roman" w:hAnsi="Times New Roman" w:cs="Times New Roman"/>
          <w:b/>
          <w:sz w:val="24"/>
          <w:szCs w:val="24"/>
        </w:rPr>
        <w:t>FEDERAL AWARD ADMINISTRATION INFORMATION:</w:t>
      </w:r>
    </w:p>
    <w:p w14:paraId="7527CE93" w14:textId="77777777" w:rsidR="00E06E78" w:rsidRPr="0004352B" w:rsidRDefault="00E06E78" w:rsidP="00E06E78">
      <w:pPr>
        <w:widowControl/>
        <w:spacing w:after="0" w:line="240" w:lineRule="auto"/>
        <w:rPr>
          <w:rFonts w:ascii="Times New Roman" w:eastAsia="Calibri" w:hAnsi="Times New Roman" w:cs="Times New Roman"/>
          <w:sz w:val="24"/>
          <w:szCs w:val="24"/>
        </w:rPr>
      </w:pPr>
    </w:p>
    <w:p w14:paraId="132CD4B2" w14:textId="77777777" w:rsidR="00EC1F11" w:rsidRPr="0004352B" w:rsidRDefault="00EC1F11" w:rsidP="00EC1F11">
      <w:pPr>
        <w:spacing w:after="0" w:line="240" w:lineRule="auto"/>
        <w:ind w:right="112"/>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Pursuant to 2 CFR 200.400 g, it is</w:t>
      </w:r>
      <w:r w:rsidRPr="0004352B">
        <w:rPr>
          <w:rFonts w:ascii="Times New Roman" w:eastAsia="Times New Roman" w:hAnsi="Times New Roman" w:cs="Times New Roman"/>
          <w:spacing w:val="2"/>
          <w:sz w:val="24"/>
          <w:szCs w:val="24"/>
        </w:rPr>
        <w:t xml:space="preserve"> U.S. Department of State</w:t>
      </w:r>
      <w:r w:rsidRPr="0004352B">
        <w:rPr>
          <w:rFonts w:ascii="Times New Roman" w:eastAsia="Times New Roman" w:hAnsi="Times New Roman" w:cs="Times New Roman"/>
          <w:sz w:val="24"/>
          <w:szCs w:val="24"/>
        </w:rPr>
        <w:t xml:space="preserve"> policy </w:t>
      </w:r>
      <w:r w:rsidRPr="0004352B">
        <w:rPr>
          <w:rFonts w:ascii="Times New Roman" w:eastAsia="Times New Roman" w:hAnsi="Times New Roman" w:cs="Times New Roman"/>
          <w:b/>
          <w:sz w:val="24"/>
          <w:szCs w:val="24"/>
        </w:rPr>
        <w:t>not</w:t>
      </w:r>
      <w:r w:rsidRPr="0004352B">
        <w:rPr>
          <w:rFonts w:ascii="Times New Roman" w:eastAsia="Times New Roman" w:hAnsi="Times New Roman" w:cs="Times New Roman"/>
          <w:sz w:val="24"/>
          <w:szCs w:val="24"/>
        </w:rPr>
        <w:t xml:space="preserve"> to award pro</w:t>
      </w:r>
      <w:r w:rsidRPr="0004352B">
        <w:rPr>
          <w:rFonts w:ascii="Times New Roman" w:eastAsia="Times New Roman" w:hAnsi="Times New Roman" w:cs="Times New Roman"/>
          <w:spacing w:val="1"/>
          <w:sz w:val="24"/>
          <w:szCs w:val="24"/>
        </w:rPr>
        <w:t>f</w:t>
      </w:r>
      <w:r w:rsidRPr="0004352B">
        <w:rPr>
          <w:rFonts w:ascii="Times New Roman" w:eastAsia="Times New Roman" w:hAnsi="Times New Roman" w:cs="Times New Roman"/>
          <w:sz w:val="24"/>
          <w:szCs w:val="24"/>
        </w:rPr>
        <w:t>it under assistance instru</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 xml:space="preserve">ents. </w:t>
      </w:r>
    </w:p>
    <w:p w14:paraId="39E85B73" w14:textId="77777777" w:rsidR="00EC1F11" w:rsidRPr="0004352B" w:rsidRDefault="00EC1F11" w:rsidP="00EC1F11">
      <w:pPr>
        <w:spacing w:after="0" w:line="240" w:lineRule="auto"/>
        <w:ind w:right="155"/>
        <w:rPr>
          <w:rFonts w:ascii="Times New Roman" w:eastAsia="Times New Roman" w:hAnsi="Times New Roman" w:cs="Times New Roman"/>
          <w:sz w:val="24"/>
          <w:szCs w:val="24"/>
        </w:rPr>
      </w:pPr>
    </w:p>
    <w:p w14:paraId="220919C1" w14:textId="77777777" w:rsidR="00EC1F11" w:rsidRPr="0004352B" w:rsidRDefault="00EC1F11" w:rsidP="00EC1F11">
      <w:pPr>
        <w:spacing w:after="0" w:line="240" w:lineRule="auto"/>
        <w:ind w:right="305"/>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Issuance of this NOFO does not constitute an a</w:t>
      </w:r>
      <w:r w:rsidRPr="0004352B">
        <w:rPr>
          <w:rFonts w:ascii="Times New Roman" w:eastAsia="Times New Roman" w:hAnsi="Times New Roman" w:cs="Times New Roman"/>
          <w:spacing w:val="-1"/>
          <w:sz w:val="24"/>
          <w:szCs w:val="24"/>
        </w:rPr>
        <w:t>w</w:t>
      </w:r>
      <w:r w:rsidRPr="0004352B">
        <w:rPr>
          <w:rFonts w:ascii="Times New Roman" w:eastAsia="Times New Roman" w:hAnsi="Times New Roman" w:cs="Times New Roman"/>
          <w:sz w:val="24"/>
          <w:szCs w:val="24"/>
        </w:rPr>
        <w:t>ard com</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i</w:t>
      </w:r>
      <w:r w:rsidRPr="0004352B">
        <w:rPr>
          <w:rFonts w:ascii="Times New Roman" w:eastAsia="Times New Roman" w:hAnsi="Times New Roman" w:cs="Times New Roman"/>
          <w:spacing w:val="2"/>
          <w:sz w:val="24"/>
          <w:szCs w:val="24"/>
        </w:rPr>
        <w:t>t</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ent on the part of the U.S. govern</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ent, nor does it com</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it the U.S. govern</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ent to pay for c</w:t>
      </w:r>
      <w:r w:rsidRPr="0004352B">
        <w:rPr>
          <w:rFonts w:ascii="Times New Roman" w:eastAsia="Times New Roman" w:hAnsi="Times New Roman" w:cs="Times New Roman"/>
          <w:spacing w:val="-1"/>
          <w:sz w:val="24"/>
          <w:szCs w:val="24"/>
        </w:rPr>
        <w:t>o</w:t>
      </w:r>
      <w:r w:rsidRPr="0004352B">
        <w:rPr>
          <w:rFonts w:ascii="Times New Roman" w:eastAsia="Times New Roman" w:hAnsi="Times New Roman" w:cs="Times New Roman"/>
          <w:sz w:val="24"/>
          <w:szCs w:val="24"/>
        </w:rPr>
        <w:t>sts inc</w:t>
      </w:r>
      <w:r w:rsidRPr="0004352B">
        <w:rPr>
          <w:rFonts w:ascii="Times New Roman" w:eastAsia="Times New Roman" w:hAnsi="Times New Roman" w:cs="Times New Roman"/>
          <w:spacing w:val="-1"/>
          <w:sz w:val="24"/>
          <w:szCs w:val="24"/>
        </w:rPr>
        <w:t>u</w:t>
      </w:r>
      <w:r w:rsidRPr="0004352B">
        <w:rPr>
          <w:rFonts w:ascii="Times New Roman" w:eastAsia="Times New Roman" w:hAnsi="Times New Roman" w:cs="Times New Roman"/>
          <w:sz w:val="24"/>
          <w:szCs w:val="24"/>
        </w:rPr>
        <w:t xml:space="preserve">rred in the </w:t>
      </w:r>
      <w:r w:rsidRPr="0004352B">
        <w:rPr>
          <w:rFonts w:ascii="Times New Roman" w:eastAsia="Times New Roman" w:hAnsi="Times New Roman" w:cs="Times New Roman"/>
          <w:spacing w:val="-1"/>
          <w:sz w:val="24"/>
          <w:szCs w:val="24"/>
        </w:rPr>
        <w:t>p</w:t>
      </w:r>
      <w:r w:rsidRPr="0004352B">
        <w:rPr>
          <w:rFonts w:ascii="Times New Roman" w:eastAsia="Times New Roman" w:hAnsi="Times New Roman" w:cs="Times New Roman"/>
          <w:sz w:val="24"/>
          <w:szCs w:val="24"/>
        </w:rPr>
        <w:t>reparation and sub</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ission of an application.  In a</w:t>
      </w:r>
      <w:r w:rsidRPr="0004352B">
        <w:rPr>
          <w:rFonts w:ascii="Times New Roman" w:eastAsia="Times New Roman" w:hAnsi="Times New Roman" w:cs="Times New Roman"/>
          <w:spacing w:val="-1"/>
          <w:sz w:val="24"/>
          <w:szCs w:val="24"/>
        </w:rPr>
        <w:t>d</w:t>
      </w:r>
      <w:r w:rsidRPr="0004352B">
        <w:rPr>
          <w:rFonts w:ascii="Times New Roman" w:eastAsia="Times New Roman" w:hAnsi="Times New Roman" w:cs="Times New Roman"/>
          <w:sz w:val="24"/>
          <w:szCs w:val="24"/>
        </w:rPr>
        <w:t>dit</w:t>
      </w:r>
      <w:r w:rsidRPr="0004352B">
        <w:rPr>
          <w:rFonts w:ascii="Times New Roman" w:eastAsia="Times New Roman" w:hAnsi="Times New Roman" w:cs="Times New Roman"/>
          <w:spacing w:val="-1"/>
          <w:sz w:val="24"/>
          <w:szCs w:val="24"/>
        </w:rPr>
        <w:t>i</w:t>
      </w:r>
      <w:r w:rsidRPr="0004352B">
        <w:rPr>
          <w:rFonts w:ascii="Times New Roman" w:eastAsia="Times New Roman" w:hAnsi="Times New Roman" w:cs="Times New Roman"/>
          <w:sz w:val="24"/>
          <w:szCs w:val="24"/>
        </w:rPr>
        <w:t xml:space="preserve">on, a final award cannot be </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 xml:space="preserve">ade until funds have </w:t>
      </w:r>
      <w:r w:rsidRPr="0004352B">
        <w:rPr>
          <w:rFonts w:ascii="Times New Roman" w:eastAsia="Times New Roman" w:hAnsi="Times New Roman" w:cs="Times New Roman"/>
          <w:spacing w:val="-1"/>
          <w:sz w:val="24"/>
          <w:szCs w:val="24"/>
        </w:rPr>
        <w:t>b</w:t>
      </w:r>
      <w:r w:rsidRPr="0004352B">
        <w:rPr>
          <w:rFonts w:ascii="Times New Roman" w:eastAsia="Times New Roman" w:hAnsi="Times New Roman" w:cs="Times New Roman"/>
          <w:sz w:val="24"/>
          <w:szCs w:val="24"/>
        </w:rPr>
        <w:t>een fully a</w:t>
      </w:r>
      <w:r w:rsidRPr="0004352B">
        <w:rPr>
          <w:rFonts w:ascii="Times New Roman" w:eastAsia="Times New Roman" w:hAnsi="Times New Roman" w:cs="Times New Roman"/>
          <w:spacing w:val="-1"/>
          <w:sz w:val="24"/>
          <w:szCs w:val="24"/>
        </w:rPr>
        <w:t>p</w:t>
      </w:r>
      <w:r w:rsidRPr="0004352B">
        <w:rPr>
          <w:rFonts w:ascii="Times New Roman" w:eastAsia="Times New Roman" w:hAnsi="Times New Roman" w:cs="Times New Roman"/>
          <w:sz w:val="24"/>
          <w:szCs w:val="24"/>
        </w:rPr>
        <w:t>propriated, allocated, and</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com</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 xml:space="preserve">itted through internal </w:t>
      </w:r>
      <w:r w:rsidR="004D5B5C" w:rsidRPr="0004352B">
        <w:rPr>
          <w:rFonts w:ascii="Times New Roman" w:eastAsia="Times New Roman" w:hAnsi="Times New Roman" w:cs="Times New Roman"/>
          <w:sz w:val="24"/>
          <w:szCs w:val="24"/>
        </w:rPr>
        <w:t>DOS/</w:t>
      </w:r>
      <w:r w:rsidR="005A7CB7" w:rsidRPr="0004352B">
        <w:rPr>
          <w:rFonts w:ascii="Times New Roman" w:eastAsia="Times New Roman" w:hAnsi="Times New Roman" w:cs="Times New Roman"/>
          <w:sz w:val="24"/>
          <w:szCs w:val="24"/>
        </w:rPr>
        <w:t xml:space="preserve">CT Bureau </w:t>
      </w:r>
      <w:r w:rsidRPr="0004352B">
        <w:rPr>
          <w:rFonts w:ascii="Times New Roman" w:eastAsia="Times New Roman" w:hAnsi="Times New Roman" w:cs="Times New Roman"/>
          <w:sz w:val="24"/>
          <w:szCs w:val="24"/>
        </w:rPr>
        <w:t>procedu</w:t>
      </w:r>
      <w:r w:rsidRPr="0004352B">
        <w:rPr>
          <w:rFonts w:ascii="Times New Roman" w:eastAsia="Times New Roman" w:hAnsi="Times New Roman" w:cs="Times New Roman"/>
          <w:spacing w:val="-1"/>
          <w:sz w:val="24"/>
          <w:szCs w:val="24"/>
        </w:rPr>
        <w:t>r</w:t>
      </w:r>
      <w:r w:rsidRPr="0004352B">
        <w:rPr>
          <w:rFonts w:ascii="Times New Roman" w:eastAsia="Times New Roman" w:hAnsi="Times New Roman" w:cs="Times New Roman"/>
          <w:sz w:val="24"/>
          <w:szCs w:val="24"/>
        </w:rPr>
        <w:t xml:space="preserve">es.  </w:t>
      </w:r>
      <w:r w:rsidRPr="0004352B">
        <w:rPr>
          <w:rFonts w:ascii="Times New Roman" w:eastAsia="Times New Roman" w:hAnsi="Times New Roman" w:cs="Times New Roman"/>
          <w:spacing w:val="-2"/>
          <w:sz w:val="24"/>
          <w:szCs w:val="24"/>
        </w:rPr>
        <w:t>W</w:t>
      </w:r>
      <w:r w:rsidRPr="0004352B">
        <w:rPr>
          <w:rFonts w:ascii="Times New Roman" w:eastAsia="Times New Roman" w:hAnsi="Times New Roman" w:cs="Times New Roman"/>
          <w:sz w:val="24"/>
          <w:szCs w:val="24"/>
        </w:rPr>
        <w:t>hile it is anti</w:t>
      </w:r>
      <w:r w:rsidRPr="0004352B">
        <w:rPr>
          <w:rFonts w:ascii="Times New Roman" w:eastAsia="Times New Roman" w:hAnsi="Times New Roman" w:cs="Times New Roman"/>
          <w:spacing w:val="-1"/>
          <w:sz w:val="24"/>
          <w:szCs w:val="24"/>
        </w:rPr>
        <w:t>c</w:t>
      </w:r>
      <w:r w:rsidRPr="0004352B">
        <w:rPr>
          <w:rFonts w:ascii="Times New Roman" w:eastAsia="Times New Roman" w:hAnsi="Times New Roman" w:cs="Times New Roman"/>
          <w:sz w:val="24"/>
          <w:szCs w:val="24"/>
        </w:rPr>
        <w:t>ipated that t</w:t>
      </w:r>
      <w:r w:rsidRPr="0004352B">
        <w:rPr>
          <w:rFonts w:ascii="Times New Roman" w:eastAsia="Times New Roman" w:hAnsi="Times New Roman" w:cs="Times New Roman"/>
          <w:spacing w:val="-1"/>
          <w:sz w:val="24"/>
          <w:szCs w:val="24"/>
        </w:rPr>
        <w:t>h</w:t>
      </w:r>
      <w:r w:rsidRPr="0004352B">
        <w:rPr>
          <w:rFonts w:ascii="Times New Roman" w:eastAsia="Times New Roman" w:hAnsi="Times New Roman" w:cs="Times New Roman"/>
          <w:sz w:val="24"/>
          <w:szCs w:val="24"/>
        </w:rPr>
        <w:t>ese procedures will be</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success</w:t>
      </w:r>
      <w:r w:rsidRPr="0004352B">
        <w:rPr>
          <w:rFonts w:ascii="Times New Roman" w:eastAsia="Times New Roman" w:hAnsi="Times New Roman" w:cs="Times New Roman"/>
          <w:spacing w:val="-1"/>
          <w:sz w:val="24"/>
          <w:szCs w:val="24"/>
        </w:rPr>
        <w:t>fu</w:t>
      </w:r>
      <w:r w:rsidRPr="0004352B">
        <w:rPr>
          <w:rFonts w:ascii="Times New Roman" w:eastAsia="Times New Roman" w:hAnsi="Times New Roman" w:cs="Times New Roman"/>
          <w:sz w:val="24"/>
          <w:szCs w:val="24"/>
        </w:rPr>
        <w:t>lly co</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plet</w:t>
      </w:r>
      <w:r w:rsidRPr="0004352B">
        <w:rPr>
          <w:rFonts w:ascii="Times New Roman" w:eastAsia="Times New Roman" w:hAnsi="Times New Roman" w:cs="Times New Roman"/>
          <w:spacing w:val="-1"/>
          <w:sz w:val="24"/>
          <w:szCs w:val="24"/>
        </w:rPr>
        <w:t>e</w:t>
      </w:r>
      <w:r w:rsidRPr="0004352B">
        <w:rPr>
          <w:rFonts w:ascii="Times New Roman" w:eastAsia="Times New Roman" w:hAnsi="Times New Roman" w:cs="Times New Roman"/>
          <w:sz w:val="24"/>
          <w:szCs w:val="24"/>
        </w:rPr>
        <w:t>d, potential applicants are her</w:t>
      </w:r>
      <w:r w:rsidRPr="0004352B">
        <w:rPr>
          <w:rFonts w:ascii="Times New Roman" w:eastAsia="Times New Roman" w:hAnsi="Times New Roman" w:cs="Times New Roman"/>
          <w:spacing w:val="-1"/>
          <w:sz w:val="24"/>
          <w:szCs w:val="24"/>
        </w:rPr>
        <w:t>e</w:t>
      </w:r>
      <w:r w:rsidRPr="0004352B">
        <w:rPr>
          <w:rFonts w:ascii="Times New Roman" w:eastAsia="Times New Roman" w:hAnsi="Times New Roman" w:cs="Times New Roman"/>
          <w:sz w:val="24"/>
          <w:szCs w:val="24"/>
        </w:rPr>
        <w:t>by notified of these require</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pacing w:val="-1"/>
          <w:sz w:val="24"/>
          <w:szCs w:val="24"/>
        </w:rPr>
        <w:t>e</w:t>
      </w:r>
      <w:r w:rsidRPr="0004352B">
        <w:rPr>
          <w:rFonts w:ascii="Times New Roman" w:eastAsia="Times New Roman" w:hAnsi="Times New Roman" w:cs="Times New Roman"/>
          <w:sz w:val="24"/>
          <w:szCs w:val="24"/>
        </w:rPr>
        <w:t>nts and conditions for award.  Applications</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are sub</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itted at t</w:t>
      </w:r>
      <w:r w:rsidRPr="0004352B">
        <w:rPr>
          <w:rFonts w:ascii="Times New Roman" w:eastAsia="Times New Roman" w:hAnsi="Times New Roman" w:cs="Times New Roman"/>
          <w:spacing w:val="-1"/>
          <w:sz w:val="24"/>
          <w:szCs w:val="24"/>
        </w:rPr>
        <w:t>h</w:t>
      </w:r>
      <w:r w:rsidRPr="0004352B">
        <w:rPr>
          <w:rFonts w:ascii="Times New Roman" w:eastAsia="Times New Roman" w:hAnsi="Times New Roman" w:cs="Times New Roman"/>
          <w:sz w:val="24"/>
          <w:szCs w:val="24"/>
        </w:rPr>
        <w:t>e ri</w:t>
      </w:r>
      <w:r w:rsidRPr="0004352B">
        <w:rPr>
          <w:rFonts w:ascii="Times New Roman" w:eastAsia="Times New Roman" w:hAnsi="Times New Roman" w:cs="Times New Roman"/>
          <w:spacing w:val="-1"/>
          <w:sz w:val="24"/>
          <w:szCs w:val="24"/>
        </w:rPr>
        <w:t>s</w:t>
      </w:r>
      <w:r w:rsidRPr="0004352B">
        <w:rPr>
          <w:rFonts w:ascii="Times New Roman" w:eastAsia="Times New Roman" w:hAnsi="Times New Roman" w:cs="Times New Roman"/>
          <w:sz w:val="24"/>
          <w:szCs w:val="24"/>
        </w:rPr>
        <w:t xml:space="preserve">k of the </w:t>
      </w:r>
      <w:r w:rsidRPr="0004352B">
        <w:rPr>
          <w:rFonts w:ascii="Times New Roman" w:eastAsia="Times New Roman" w:hAnsi="Times New Roman" w:cs="Times New Roman"/>
          <w:spacing w:val="-1"/>
          <w:sz w:val="24"/>
          <w:szCs w:val="24"/>
        </w:rPr>
        <w:t>a</w:t>
      </w:r>
      <w:r w:rsidRPr="0004352B">
        <w:rPr>
          <w:rFonts w:ascii="Times New Roman" w:eastAsia="Times New Roman" w:hAnsi="Times New Roman" w:cs="Times New Roman"/>
          <w:sz w:val="24"/>
          <w:szCs w:val="24"/>
        </w:rPr>
        <w:t>pplicant. All preparation and sub</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ission costs are at the applicant</w:t>
      </w:r>
      <w:r w:rsidRPr="0004352B">
        <w:rPr>
          <w:rFonts w:ascii="Times New Roman" w:eastAsia="Times New Roman" w:hAnsi="Times New Roman" w:cs="Times New Roman"/>
          <w:spacing w:val="-1"/>
          <w:sz w:val="24"/>
          <w:szCs w:val="24"/>
        </w:rPr>
        <w:t>’</w:t>
      </w:r>
      <w:r w:rsidRPr="0004352B">
        <w:rPr>
          <w:rFonts w:ascii="Times New Roman" w:eastAsia="Times New Roman" w:hAnsi="Times New Roman" w:cs="Times New Roman"/>
          <w:sz w:val="24"/>
          <w:szCs w:val="24"/>
        </w:rPr>
        <w:t>s expense.</w:t>
      </w:r>
    </w:p>
    <w:p w14:paraId="522DC5D2" w14:textId="77777777" w:rsidR="00EC1F11" w:rsidRPr="0004352B" w:rsidRDefault="00EC1F11" w:rsidP="00EC1F11">
      <w:pPr>
        <w:spacing w:after="0" w:line="240" w:lineRule="auto"/>
        <w:ind w:right="112"/>
        <w:rPr>
          <w:rFonts w:ascii="Times New Roman" w:eastAsia="Times New Roman" w:hAnsi="Times New Roman" w:cs="Times New Roman"/>
          <w:sz w:val="24"/>
          <w:szCs w:val="24"/>
        </w:rPr>
      </w:pPr>
    </w:p>
    <w:p w14:paraId="410AF8C8" w14:textId="77777777" w:rsidR="00EC1F11" w:rsidRPr="0004352B" w:rsidRDefault="00EC1F11" w:rsidP="00EC1F11">
      <w:pPr>
        <w:spacing w:after="0" w:line="240" w:lineRule="auto"/>
        <w:ind w:right="155"/>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 xml:space="preserve">It is the responsibility of the </w:t>
      </w:r>
      <w:r w:rsidR="004D5B5C" w:rsidRPr="0004352B">
        <w:rPr>
          <w:rFonts w:ascii="Times New Roman" w:eastAsia="Times New Roman" w:hAnsi="Times New Roman" w:cs="Times New Roman"/>
          <w:sz w:val="24"/>
          <w:szCs w:val="24"/>
        </w:rPr>
        <w:t>applicant t</w:t>
      </w:r>
      <w:r w:rsidRPr="0004352B">
        <w:rPr>
          <w:rFonts w:ascii="Times New Roman" w:eastAsia="Times New Roman" w:hAnsi="Times New Roman" w:cs="Times New Roman"/>
          <w:sz w:val="24"/>
          <w:szCs w:val="24"/>
        </w:rPr>
        <w:t xml:space="preserve">o ensure that </w:t>
      </w:r>
      <w:r w:rsidR="004D5B5C" w:rsidRPr="0004352B">
        <w:rPr>
          <w:rFonts w:ascii="Times New Roman" w:eastAsia="Times New Roman" w:hAnsi="Times New Roman" w:cs="Times New Roman"/>
          <w:sz w:val="24"/>
          <w:szCs w:val="24"/>
        </w:rPr>
        <w:t>the application package has been</w:t>
      </w:r>
      <w:r w:rsidRPr="0004352B">
        <w:rPr>
          <w:rFonts w:ascii="Times New Roman" w:eastAsia="Times New Roman" w:hAnsi="Times New Roman" w:cs="Times New Roman"/>
          <w:sz w:val="24"/>
          <w:szCs w:val="24"/>
        </w:rPr>
        <w:t xml:space="preserve"> received by Grants.gov in its </w:t>
      </w:r>
      <w:r w:rsidRPr="0004352B">
        <w:rPr>
          <w:rFonts w:ascii="Times New Roman" w:eastAsia="Times New Roman" w:hAnsi="Times New Roman" w:cs="Times New Roman"/>
          <w:b/>
          <w:sz w:val="24"/>
          <w:szCs w:val="24"/>
        </w:rPr>
        <w:t>entirety.</w:t>
      </w:r>
      <w:r w:rsidRPr="0004352B">
        <w:rPr>
          <w:rFonts w:ascii="Times New Roman" w:eastAsia="Times New Roman" w:hAnsi="Times New Roman" w:cs="Times New Roman"/>
          <w:sz w:val="24"/>
          <w:szCs w:val="24"/>
        </w:rPr>
        <w:t xml:space="preserve">  Incomplete applications will be considered </w:t>
      </w:r>
      <w:r w:rsidRPr="0004352B">
        <w:rPr>
          <w:rFonts w:ascii="Times New Roman" w:eastAsia="Times New Roman" w:hAnsi="Times New Roman" w:cs="Times New Roman"/>
          <w:b/>
          <w:sz w:val="24"/>
          <w:szCs w:val="24"/>
        </w:rPr>
        <w:t>ineligible.</w:t>
      </w:r>
      <w:r w:rsidRPr="0004352B">
        <w:rPr>
          <w:rFonts w:ascii="Times New Roman" w:eastAsia="Times New Roman" w:hAnsi="Times New Roman" w:cs="Times New Roman"/>
          <w:sz w:val="24"/>
          <w:szCs w:val="24"/>
        </w:rPr>
        <w:t xml:space="preserve"> </w:t>
      </w:r>
    </w:p>
    <w:p w14:paraId="5CF6F549" w14:textId="77777777" w:rsidR="00EC1F11" w:rsidRPr="0004352B" w:rsidRDefault="00EC1F11" w:rsidP="00EC1F11">
      <w:pPr>
        <w:spacing w:after="0" w:line="240" w:lineRule="auto"/>
        <w:ind w:right="155"/>
        <w:rPr>
          <w:rFonts w:ascii="Times New Roman" w:eastAsia="Times New Roman" w:hAnsi="Times New Roman" w:cs="Times New Roman"/>
          <w:sz w:val="24"/>
          <w:szCs w:val="24"/>
        </w:rPr>
      </w:pPr>
    </w:p>
    <w:p w14:paraId="092CC930" w14:textId="77777777" w:rsidR="00EC1F11" w:rsidRPr="0004352B" w:rsidRDefault="00EC1F11" w:rsidP="00EC1F11">
      <w:pPr>
        <w:spacing w:after="0" w:line="240" w:lineRule="auto"/>
        <w:ind w:right="155"/>
        <w:rPr>
          <w:rFonts w:ascii="Times New Roman" w:eastAsia="Times New Roman" w:hAnsi="Times New Roman" w:cs="Times New Roman"/>
          <w:b/>
          <w:sz w:val="24"/>
          <w:szCs w:val="24"/>
        </w:rPr>
      </w:pPr>
      <w:r w:rsidRPr="0004352B">
        <w:rPr>
          <w:rFonts w:ascii="Times New Roman" w:eastAsia="Times New Roman" w:hAnsi="Times New Roman" w:cs="Times New Roman"/>
          <w:b/>
          <w:sz w:val="24"/>
          <w:szCs w:val="24"/>
        </w:rPr>
        <w:t xml:space="preserve">The Department of State bears no responsibility for data errors resulting from transmission or conversion processes associated with electronic submissions. </w:t>
      </w:r>
    </w:p>
    <w:p w14:paraId="162EFDD9" w14:textId="77777777" w:rsidR="00EC1F11" w:rsidRPr="0004352B" w:rsidRDefault="00EC1F11" w:rsidP="00EC1F11">
      <w:pPr>
        <w:spacing w:after="0" w:line="240" w:lineRule="auto"/>
        <w:ind w:right="112"/>
        <w:rPr>
          <w:rFonts w:ascii="Times New Roman" w:eastAsia="Times New Roman" w:hAnsi="Times New Roman" w:cs="Times New Roman"/>
          <w:sz w:val="24"/>
          <w:szCs w:val="24"/>
        </w:rPr>
      </w:pPr>
    </w:p>
    <w:p w14:paraId="23CD2548" w14:textId="77777777" w:rsidR="00EC1F11" w:rsidRPr="0004352B" w:rsidRDefault="00EC1F11" w:rsidP="00EC1F11">
      <w:pPr>
        <w:spacing w:after="0" w:line="240" w:lineRule="auto"/>
        <w:ind w:right="112"/>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 xml:space="preserve">The Federal award signed by the Grants Officer is the only authorizing document. </w:t>
      </w:r>
    </w:p>
    <w:p w14:paraId="101BFE85" w14:textId="77777777" w:rsidR="00EC1F11" w:rsidRPr="0004352B" w:rsidRDefault="00EC1F11" w:rsidP="00EC1F11">
      <w:pPr>
        <w:widowControl/>
        <w:spacing w:after="0" w:line="240" w:lineRule="auto"/>
        <w:rPr>
          <w:rFonts w:ascii="Times New Roman" w:eastAsia="Calibri" w:hAnsi="Times New Roman" w:cs="Times New Roman"/>
          <w:sz w:val="24"/>
          <w:szCs w:val="24"/>
        </w:rPr>
      </w:pPr>
    </w:p>
    <w:p w14:paraId="1CFFF31C" w14:textId="77777777" w:rsidR="00EC1F11" w:rsidRPr="0004352B" w:rsidRDefault="00EC1F11" w:rsidP="00EC1F11">
      <w:pPr>
        <w:spacing w:after="0" w:line="240" w:lineRule="auto"/>
        <w:rPr>
          <w:rFonts w:ascii="Times New Roman" w:eastAsia="Calibri" w:hAnsi="Times New Roman" w:cs="Times New Roman"/>
          <w:b/>
          <w:sz w:val="24"/>
        </w:rPr>
      </w:pPr>
      <w:r w:rsidRPr="0004352B">
        <w:rPr>
          <w:rFonts w:ascii="Times New Roman" w:eastAsia="Calibri" w:hAnsi="Times New Roman" w:cs="Times New Roman"/>
          <w:b/>
          <w:sz w:val="24"/>
        </w:rPr>
        <w:t>Reporting Requirements</w:t>
      </w:r>
    </w:p>
    <w:p w14:paraId="221E34E4" w14:textId="77777777" w:rsidR="00EC1F11" w:rsidRPr="0004352B" w:rsidRDefault="00835D96" w:rsidP="00EC1F11">
      <w:pPr>
        <w:spacing w:after="0" w:line="240" w:lineRule="auto"/>
        <w:rPr>
          <w:rFonts w:ascii="Times New Roman" w:eastAsia="Calibri" w:hAnsi="Times New Roman" w:cs="Times New Roman"/>
          <w:sz w:val="24"/>
        </w:rPr>
      </w:pPr>
      <w:r w:rsidRPr="0004352B">
        <w:rPr>
          <w:rFonts w:ascii="Times New Roman" w:eastAsia="Calibri" w:hAnsi="Times New Roman" w:cs="Times New Roman"/>
          <w:sz w:val="24"/>
        </w:rPr>
        <w:t xml:space="preserve">Recipient will </w:t>
      </w:r>
      <w:r w:rsidR="00EC1F11" w:rsidRPr="0004352B">
        <w:rPr>
          <w:rFonts w:ascii="Times New Roman" w:eastAsia="Calibri" w:hAnsi="Times New Roman" w:cs="Times New Roman"/>
          <w:sz w:val="24"/>
        </w:rPr>
        <w:t>be required to submit Quarterly Progress Reports and Quarterly Financial Reports (SF-425)</w:t>
      </w:r>
      <w:r w:rsidR="004D5B5C" w:rsidRPr="0004352B">
        <w:rPr>
          <w:rFonts w:ascii="Times New Roman" w:eastAsia="Calibri" w:hAnsi="Times New Roman" w:cs="Times New Roman"/>
          <w:sz w:val="24"/>
        </w:rPr>
        <w:t>, unless special conditions apply,</w:t>
      </w:r>
      <w:r w:rsidR="00EC1F11" w:rsidRPr="0004352B">
        <w:rPr>
          <w:rFonts w:ascii="Times New Roman" w:eastAsia="Calibri" w:hAnsi="Times New Roman" w:cs="Times New Roman"/>
          <w:sz w:val="24"/>
        </w:rPr>
        <w:t xml:space="preserve"> describing key activities undertaken during the </w:t>
      </w:r>
      <w:r w:rsidR="001C67C4" w:rsidRPr="0004352B">
        <w:rPr>
          <w:rFonts w:ascii="Times New Roman" w:eastAsia="Calibri" w:hAnsi="Times New Roman" w:cs="Times New Roman"/>
          <w:sz w:val="24"/>
        </w:rPr>
        <w:t>quarter</w:t>
      </w:r>
      <w:r w:rsidR="00EC1F11" w:rsidRPr="0004352B">
        <w:rPr>
          <w:rFonts w:ascii="Times New Roman" w:eastAsia="Calibri" w:hAnsi="Times New Roman" w:cs="Times New Roman"/>
          <w:sz w:val="24"/>
        </w:rPr>
        <w:t xml:space="preserve"> towards accomplishment of the stated objectives.  Progress Reports will compare actual to planned performance and indicate the progress made in accomplishing each assistance award task/goal noted in the grant agreement and will contain analysis and summary of findings, both</w:t>
      </w:r>
      <w:r w:rsidR="001C67C4" w:rsidRPr="0004352B">
        <w:rPr>
          <w:rFonts w:ascii="Times New Roman" w:eastAsia="Calibri" w:hAnsi="Times New Roman" w:cs="Times New Roman"/>
          <w:sz w:val="24"/>
        </w:rPr>
        <w:t xml:space="preserve"> </w:t>
      </w:r>
      <w:r w:rsidR="00EC1F11" w:rsidRPr="0004352B">
        <w:rPr>
          <w:rFonts w:ascii="Times New Roman" w:eastAsia="Calibri" w:hAnsi="Times New Roman" w:cs="Times New Roman"/>
          <w:sz w:val="24"/>
        </w:rPr>
        <w:t xml:space="preserve">quantitative and qualitative, for key indicators.  Financial Reports provide a means of monitoring expenditures and comparing costs incurred with progress.  </w:t>
      </w:r>
    </w:p>
    <w:p w14:paraId="7BDFDFBF" w14:textId="77777777" w:rsidR="00EC1F11" w:rsidRPr="0004352B" w:rsidRDefault="00EC1F11" w:rsidP="00EC1F11">
      <w:pPr>
        <w:spacing w:after="0" w:line="240" w:lineRule="auto"/>
        <w:rPr>
          <w:rFonts w:ascii="Times New Roman" w:eastAsia="Calibri" w:hAnsi="Times New Roman" w:cs="Times New Roman"/>
          <w:sz w:val="24"/>
        </w:rPr>
      </w:pPr>
    </w:p>
    <w:p w14:paraId="5697A92F" w14:textId="77777777" w:rsidR="00EC1F11" w:rsidRPr="0004352B" w:rsidRDefault="00EC1F11" w:rsidP="00EC1F11">
      <w:pPr>
        <w:autoSpaceDE w:val="0"/>
        <w:autoSpaceDN w:val="0"/>
        <w:adjustRightInd w:val="0"/>
        <w:spacing w:after="0" w:line="240" w:lineRule="auto"/>
        <w:rPr>
          <w:rFonts w:ascii="Times New Roman" w:eastAsia="Calibri" w:hAnsi="Times New Roman" w:cs="Times New Roman"/>
          <w:b/>
          <w:sz w:val="24"/>
        </w:rPr>
      </w:pPr>
      <w:r w:rsidRPr="0004352B">
        <w:rPr>
          <w:rFonts w:ascii="Times New Roman" w:eastAsia="Calibri" w:hAnsi="Times New Roman" w:cs="Times New Roman"/>
          <w:b/>
          <w:sz w:val="24"/>
        </w:rPr>
        <w:t xml:space="preserve">NOTE:  </w:t>
      </w:r>
      <w:r w:rsidRPr="0004352B">
        <w:rPr>
          <w:rFonts w:ascii="Times New Roman" w:eastAsia="Calibri" w:hAnsi="Times New Roman" w:cs="Times New Roman"/>
          <w:sz w:val="24"/>
        </w:rPr>
        <w:t xml:space="preserve">It is Department of State policy that English is the official language of all documents.  If reports or any supporting documents are provided in both English and a foreign language, it must be stated in each version that the </w:t>
      </w:r>
      <w:r w:rsidRPr="0004352B">
        <w:rPr>
          <w:rFonts w:ascii="Times New Roman" w:eastAsia="Calibri" w:hAnsi="Times New Roman" w:cs="Times New Roman"/>
          <w:b/>
          <w:sz w:val="24"/>
        </w:rPr>
        <w:t xml:space="preserve">English language version is the controlling version.  </w:t>
      </w:r>
    </w:p>
    <w:p w14:paraId="1342413A" w14:textId="77777777" w:rsidR="00EC1F11" w:rsidRPr="0004352B" w:rsidRDefault="00EC1F11" w:rsidP="00EC1F11">
      <w:pPr>
        <w:autoSpaceDE w:val="0"/>
        <w:autoSpaceDN w:val="0"/>
        <w:adjustRightInd w:val="0"/>
        <w:spacing w:after="0" w:line="240" w:lineRule="auto"/>
        <w:rPr>
          <w:rFonts w:ascii="Times New Roman" w:eastAsia="Calibri" w:hAnsi="Times New Roman" w:cs="Times New Roman"/>
          <w:sz w:val="24"/>
        </w:rPr>
      </w:pPr>
      <w:r w:rsidRPr="0004352B">
        <w:rPr>
          <w:rFonts w:ascii="Times New Roman" w:eastAsia="Calibri" w:hAnsi="Times New Roman" w:cs="Times New Roman"/>
          <w:b/>
          <w:sz w:val="24"/>
        </w:rPr>
        <w:t xml:space="preserve">U.S. dollar is the controlling currency. </w:t>
      </w:r>
      <w:r w:rsidRPr="0004352B">
        <w:rPr>
          <w:rFonts w:ascii="Times New Roman" w:eastAsia="Calibri" w:hAnsi="Times New Roman" w:cs="Times New Roman"/>
          <w:sz w:val="24"/>
        </w:rPr>
        <w:t xml:space="preserve"> </w:t>
      </w:r>
    </w:p>
    <w:p w14:paraId="6FCCF6AE" w14:textId="77777777" w:rsidR="00EC1F11" w:rsidRPr="0004352B" w:rsidRDefault="00EC1F11" w:rsidP="00EC1F11">
      <w:pPr>
        <w:spacing w:after="0" w:line="240" w:lineRule="auto"/>
        <w:rPr>
          <w:rFonts w:ascii="Times New Roman" w:eastAsia="Calibri" w:hAnsi="Times New Roman" w:cs="Times New Roman"/>
          <w:sz w:val="24"/>
        </w:rPr>
      </w:pPr>
    </w:p>
    <w:p w14:paraId="25205C49" w14:textId="77777777" w:rsidR="00EC1F11" w:rsidRPr="0004352B" w:rsidRDefault="00EC1F11" w:rsidP="00EC1F11">
      <w:pPr>
        <w:spacing w:after="0" w:line="240" w:lineRule="auto"/>
        <w:rPr>
          <w:rFonts w:ascii="Times New Roman" w:eastAsia="Calibri" w:hAnsi="Times New Roman" w:cs="Times New Roman"/>
          <w:b/>
          <w:sz w:val="24"/>
        </w:rPr>
      </w:pPr>
      <w:r w:rsidRPr="0004352B">
        <w:rPr>
          <w:rFonts w:ascii="Times New Roman" w:eastAsia="Calibri" w:hAnsi="Times New Roman" w:cs="Times New Roman"/>
          <w:b/>
          <w:sz w:val="24"/>
        </w:rPr>
        <w:t>Mandatory disclosures (2 CFR 200.113)</w:t>
      </w:r>
    </w:p>
    <w:p w14:paraId="658125B9" w14:textId="77777777" w:rsidR="00EC1F11" w:rsidRPr="0004352B" w:rsidRDefault="00A97A90" w:rsidP="00EC1F11">
      <w:pPr>
        <w:spacing w:after="0" w:line="240" w:lineRule="auto"/>
        <w:rPr>
          <w:rFonts w:ascii="Times New Roman" w:eastAsia="Calibri" w:hAnsi="Times New Roman" w:cs="Times New Roman"/>
          <w:sz w:val="24"/>
        </w:rPr>
      </w:pPr>
      <w:r w:rsidRPr="0004352B">
        <w:rPr>
          <w:rFonts w:ascii="Times New Roman" w:eastAsia="Calibri" w:hAnsi="Times New Roman" w:cs="Times New Roman"/>
          <w:sz w:val="24"/>
        </w:rPr>
        <w:t xml:space="preserve">Non-federal entity, recipient or applicant </w:t>
      </w:r>
      <w:r w:rsidR="00EC1F11" w:rsidRPr="0004352B">
        <w:rPr>
          <w:rFonts w:ascii="Times New Roman" w:eastAsia="Calibri" w:hAnsi="Times New Roman" w:cs="Times New Roman"/>
          <w:sz w:val="24"/>
        </w:rPr>
        <w:t>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 of the 2 CFR 200—Award Term and Condition for Recipient Integrity and Performance Matters are required to report certain civil, criminal, or administrative proceedings to SAM.  Failure to make required disclosures can result in any of the remedies described in §200.338 Remedies for noncompliance, including suspension or debarment.</w:t>
      </w:r>
    </w:p>
    <w:p w14:paraId="269115CE" w14:textId="77777777" w:rsidR="00EC1F11" w:rsidRPr="0004352B" w:rsidRDefault="00EC1F11" w:rsidP="00EC1F11">
      <w:pPr>
        <w:spacing w:after="0" w:line="240" w:lineRule="auto"/>
        <w:rPr>
          <w:rFonts w:ascii="Times New Roman" w:eastAsia="Calibri" w:hAnsi="Times New Roman" w:cs="Times New Roman"/>
          <w:sz w:val="24"/>
        </w:rPr>
      </w:pPr>
    </w:p>
    <w:p w14:paraId="26FE5362" w14:textId="77777777" w:rsidR="00EC1F11" w:rsidRPr="0004352B" w:rsidRDefault="00EC1F11" w:rsidP="00EC1F11">
      <w:pPr>
        <w:spacing w:after="0" w:line="240" w:lineRule="auto"/>
        <w:rPr>
          <w:rFonts w:ascii="Times New Roman" w:eastAsia="Calibri" w:hAnsi="Times New Roman" w:cs="Times New Roman"/>
          <w:b/>
          <w:sz w:val="24"/>
        </w:rPr>
      </w:pPr>
      <w:r w:rsidRPr="0004352B">
        <w:rPr>
          <w:rFonts w:ascii="Times New Roman" w:eastAsia="Calibri" w:hAnsi="Times New Roman" w:cs="Times New Roman"/>
          <w:b/>
          <w:sz w:val="24"/>
        </w:rPr>
        <w:t>Federal Awardee Performance and Integrity Information System (FAPIIS)</w:t>
      </w:r>
    </w:p>
    <w:p w14:paraId="05D19E63" w14:textId="4589BE42" w:rsidR="00EC1F11" w:rsidRPr="0004352B" w:rsidRDefault="00EC1F11" w:rsidP="00EC1F11">
      <w:pPr>
        <w:spacing w:after="0" w:line="240" w:lineRule="auto"/>
        <w:rPr>
          <w:rFonts w:ascii="Times New Roman" w:eastAsia="Calibri" w:hAnsi="Times New Roman" w:cs="Times New Roman"/>
          <w:sz w:val="24"/>
        </w:rPr>
      </w:pPr>
      <w:r w:rsidRPr="0004352B">
        <w:rPr>
          <w:rFonts w:ascii="Times New Roman" w:eastAsia="Calibri" w:hAnsi="Times New Roman" w:cs="Times New Roman"/>
          <w:sz w:val="24"/>
        </w:rPr>
        <w:t xml:space="preserve">A federal awarding agency, prior to making a federal award will  review and consider any information about the applicant that is in the designated integrity and performance system accessible through SAM (currently FAPIIS) (see 41 U.S.C. 2313). Applicant, at its option, may review information in the designated integrity and performance systems accessible through </w:t>
      </w:r>
      <w:hyperlink r:id="rId11" w:history="1">
        <w:r w:rsidR="00344290" w:rsidRPr="00344290">
          <w:rPr>
            <w:rStyle w:val="Hyperlink"/>
            <w:rFonts w:ascii="Times New Roman" w:eastAsia="Calibri" w:hAnsi="Times New Roman" w:cs="Times New Roman"/>
            <w:sz w:val="24"/>
          </w:rPr>
          <w:t>www.sam.gov</w:t>
        </w:r>
      </w:hyperlink>
      <w:r w:rsidR="00A97A90" w:rsidRPr="0004352B">
        <w:rPr>
          <w:rFonts w:ascii="Times New Roman" w:eastAsia="Calibri" w:hAnsi="Times New Roman" w:cs="Times New Roman"/>
          <w:sz w:val="24"/>
        </w:rPr>
        <w:t xml:space="preserve">  </w:t>
      </w:r>
      <w:r w:rsidRPr="0004352B">
        <w:rPr>
          <w:rFonts w:ascii="Times New Roman" w:eastAsia="Calibri" w:hAnsi="Times New Roman" w:cs="Times New Roman"/>
          <w:sz w:val="24"/>
        </w:rPr>
        <w:t>and comment on any information about itself that a Federal awarding agency previously entered and is currently in the designated integrity and performance system accessible through www.sam.gov.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55B5EFE4" w14:textId="77777777" w:rsidR="00EC1F11" w:rsidRPr="0004352B" w:rsidRDefault="00EC1F11" w:rsidP="00EC1F11">
      <w:pPr>
        <w:spacing w:after="0" w:line="240" w:lineRule="auto"/>
        <w:rPr>
          <w:rFonts w:ascii="Times New Roman" w:eastAsia="Calibri" w:hAnsi="Times New Roman" w:cs="Times New Roman"/>
          <w:sz w:val="24"/>
        </w:rPr>
      </w:pPr>
    </w:p>
    <w:p w14:paraId="659EFF86" w14:textId="5571EFFE" w:rsidR="000D6B45" w:rsidRPr="000D6B45" w:rsidRDefault="000D6B45" w:rsidP="00E06E78">
      <w:pPr>
        <w:widowControl/>
        <w:spacing w:after="0" w:line="240" w:lineRule="auto"/>
        <w:rPr>
          <w:rFonts w:ascii="Times New Roman" w:eastAsia="Times New Roman" w:hAnsi="Times New Roman" w:cs="Times New Roman"/>
          <w:b/>
          <w:sz w:val="24"/>
          <w:szCs w:val="20"/>
        </w:rPr>
      </w:pPr>
      <w:r w:rsidRPr="000D6B45">
        <w:rPr>
          <w:rFonts w:ascii="Times New Roman" w:eastAsia="Times New Roman" w:hAnsi="Times New Roman" w:cs="Times New Roman"/>
          <w:b/>
          <w:sz w:val="24"/>
          <w:szCs w:val="20"/>
        </w:rPr>
        <w:t>VETTING REQUIREMENT</w:t>
      </w:r>
    </w:p>
    <w:p w14:paraId="0F10D458" w14:textId="13AEEB1E" w:rsidR="000D6B45" w:rsidRDefault="000D6B45" w:rsidP="00E06E78">
      <w:pPr>
        <w:widowControl/>
        <w:spacing w:after="0" w:line="240" w:lineRule="auto"/>
        <w:rPr>
          <w:rFonts w:ascii="Times New Roman" w:eastAsia="Times New Roman" w:hAnsi="Times New Roman" w:cs="Times New Roman"/>
          <w:b/>
          <w:sz w:val="24"/>
          <w:szCs w:val="20"/>
        </w:rPr>
      </w:pPr>
    </w:p>
    <w:p w14:paraId="35C64A79" w14:textId="1323CB4B" w:rsidR="000D6B45" w:rsidRPr="00F17628" w:rsidRDefault="000D6B45" w:rsidP="000D6B45">
      <w:pPr>
        <w:widowControl/>
        <w:spacing w:after="0" w:line="240" w:lineRule="auto"/>
        <w:rPr>
          <w:rFonts w:ascii="Times New Roman" w:eastAsia="Times New Roman" w:hAnsi="Times New Roman" w:cs="Times New Roman"/>
          <w:b/>
          <w:sz w:val="24"/>
          <w:szCs w:val="20"/>
        </w:rPr>
      </w:pPr>
      <w:r w:rsidRPr="00F17628">
        <w:rPr>
          <w:rFonts w:ascii="Times New Roman" w:eastAsia="Times New Roman" w:hAnsi="Times New Roman" w:cs="Times New Roman"/>
          <w:b/>
          <w:sz w:val="24"/>
          <w:szCs w:val="20"/>
        </w:rPr>
        <w:t>Risk Analysis Management</w:t>
      </w:r>
    </w:p>
    <w:p w14:paraId="387EABC0" w14:textId="24FE035D" w:rsidR="000D6B45" w:rsidRPr="00F17628" w:rsidRDefault="000D6B45" w:rsidP="00E06E78">
      <w:pPr>
        <w:widowControl/>
        <w:spacing w:after="0" w:line="240" w:lineRule="auto"/>
        <w:rPr>
          <w:rFonts w:ascii="Times New Roman" w:eastAsia="Times New Roman" w:hAnsi="Times New Roman" w:cs="Times New Roman"/>
          <w:sz w:val="24"/>
          <w:szCs w:val="20"/>
        </w:rPr>
      </w:pPr>
      <w:r w:rsidRPr="000D6B45">
        <w:rPr>
          <w:rFonts w:ascii="Times New Roman" w:eastAsia="Times New Roman" w:hAnsi="Times New Roman" w:cs="Times New Roman"/>
          <w:sz w:val="24"/>
          <w:szCs w:val="20"/>
        </w:rPr>
        <w:t xml:space="preserve">The State Department requires </w:t>
      </w:r>
      <w:r w:rsidRPr="00F17628">
        <w:rPr>
          <w:rFonts w:ascii="Times New Roman" w:eastAsia="Times New Roman" w:hAnsi="Times New Roman" w:cs="Times New Roman"/>
          <w:sz w:val="24"/>
          <w:szCs w:val="20"/>
        </w:rPr>
        <w:t xml:space="preserve">U.S. government Risk Analysis Management (RAM) vetting of all </w:t>
      </w:r>
      <w:r w:rsidR="007007CA">
        <w:rPr>
          <w:rFonts w:ascii="Times New Roman" w:eastAsia="Times New Roman" w:hAnsi="Times New Roman" w:cs="Times New Roman"/>
          <w:sz w:val="24"/>
          <w:szCs w:val="20"/>
        </w:rPr>
        <w:t xml:space="preserve">Recipient </w:t>
      </w:r>
      <w:r w:rsidRPr="00F17628">
        <w:rPr>
          <w:rFonts w:ascii="Times New Roman" w:eastAsia="Times New Roman" w:hAnsi="Times New Roman" w:cs="Times New Roman"/>
          <w:sz w:val="24"/>
          <w:szCs w:val="20"/>
        </w:rPr>
        <w:t xml:space="preserve">organizations and individuals </w:t>
      </w:r>
      <w:r w:rsidR="00F17628">
        <w:rPr>
          <w:rFonts w:ascii="Times New Roman" w:eastAsia="Times New Roman" w:hAnsi="Times New Roman" w:cs="Times New Roman"/>
          <w:sz w:val="24"/>
          <w:szCs w:val="20"/>
        </w:rPr>
        <w:t xml:space="preserve">operating </w:t>
      </w:r>
      <w:r w:rsidR="00F17628" w:rsidRPr="00F17628">
        <w:rPr>
          <w:rFonts w:ascii="Times New Roman" w:eastAsia="Times New Roman" w:hAnsi="Times New Roman" w:cs="Times New Roman"/>
          <w:sz w:val="24"/>
          <w:szCs w:val="20"/>
        </w:rPr>
        <w:t>in</w:t>
      </w:r>
      <w:r w:rsidRPr="00F17628">
        <w:rPr>
          <w:rFonts w:ascii="Times New Roman" w:eastAsia="Times New Roman" w:hAnsi="Times New Roman" w:cs="Times New Roman"/>
          <w:sz w:val="24"/>
          <w:szCs w:val="20"/>
        </w:rPr>
        <w:t xml:space="preserve"> Pakistan,</w:t>
      </w:r>
      <w:r w:rsidR="00F17628">
        <w:rPr>
          <w:rFonts w:ascii="Times New Roman" w:eastAsia="Times New Roman" w:hAnsi="Times New Roman" w:cs="Times New Roman"/>
          <w:sz w:val="24"/>
          <w:szCs w:val="20"/>
        </w:rPr>
        <w:t xml:space="preserve"> </w:t>
      </w:r>
      <w:r w:rsidR="007007CA">
        <w:rPr>
          <w:rFonts w:ascii="Times New Roman" w:eastAsia="Times New Roman" w:hAnsi="Times New Roman" w:cs="Times New Roman"/>
          <w:sz w:val="24"/>
          <w:szCs w:val="20"/>
        </w:rPr>
        <w:t xml:space="preserve">such </w:t>
      </w:r>
      <w:r w:rsidR="00F17628">
        <w:rPr>
          <w:rFonts w:ascii="Times New Roman" w:eastAsia="Times New Roman" w:hAnsi="Times New Roman" w:cs="Times New Roman"/>
          <w:sz w:val="24"/>
          <w:szCs w:val="20"/>
        </w:rPr>
        <w:t xml:space="preserve">as </w:t>
      </w:r>
      <w:r w:rsidR="00F17628" w:rsidRPr="00F17628">
        <w:rPr>
          <w:rFonts w:ascii="Times New Roman" w:eastAsia="Times New Roman" w:hAnsi="Times New Roman" w:cs="Times New Roman"/>
          <w:sz w:val="24"/>
          <w:szCs w:val="20"/>
        </w:rPr>
        <w:t>board</w:t>
      </w:r>
      <w:r w:rsidRPr="00F17628">
        <w:rPr>
          <w:rFonts w:ascii="Times New Roman" w:eastAsia="Times New Roman" w:hAnsi="Times New Roman" w:cs="Times New Roman"/>
          <w:sz w:val="24"/>
          <w:szCs w:val="20"/>
        </w:rPr>
        <w:t xml:space="preserve"> of directors from </w:t>
      </w:r>
      <w:r w:rsidR="00F17628">
        <w:rPr>
          <w:rFonts w:ascii="Times New Roman" w:eastAsia="Times New Roman" w:hAnsi="Times New Roman" w:cs="Times New Roman"/>
          <w:sz w:val="24"/>
          <w:szCs w:val="20"/>
        </w:rPr>
        <w:t xml:space="preserve">Recipient </w:t>
      </w:r>
      <w:r w:rsidR="00F17628" w:rsidRPr="00F17628">
        <w:rPr>
          <w:rFonts w:ascii="Times New Roman" w:eastAsia="Times New Roman" w:hAnsi="Times New Roman" w:cs="Times New Roman"/>
          <w:sz w:val="24"/>
          <w:szCs w:val="20"/>
        </w:rPr>
        <w:t>and</w:t>
      </w:r>
      <w:r w:rsidRPr="00F17628">
        <w:rPr>
          <w:rFonts w:ascii="Times New Roman" w:eastAsia="Times New Roman" w:hAnsi="Times New Roman" w:cs="Times New Roman"/>
          <w:sz w:val="24"/>
          <w:szCs w:val="20"/>
        </w:rPr>
        <w:t xml:space="preserve"> sub-award organizations, program staff, </w:t>
      </w:r>
      <w:r w:rsidR="00F17628" w:rsidRPr="00F17628">
        <w:rPr>
          <w:rFonts w:ascii="Times New Roman" w:eastAsia="Times New Roman" w:hAnsi="Times New Roman" w:cs="Times New Roman"/>
          <w:sz w:val="24"/>
          <w:szCs w:val="20"/>
        </w:rPr>
        <w:t>and program</w:t>
      </w:r>
      <w:r w:rsidRPr="00F17628">
        <w:rPr>
          <w:rFonts w:ascii="Times New Roman" w:eastAsia="Times New Roman" w:hAnsi="Times New Roman" w:cs="Times New Roman"/>
          <w:sz w:val="24"/>
          <w:szCs w:val="20"/>
        </w:rPr>
        <w:t xml:space="preserve"> participants receiving direct assistance </w:t>
      </w:r>
      <w:r w:rsidRPr="007007CA">
        <w:rPr>
          <w:rFonts w:ascii="Times New Roman" w:eastAsia="Times New Roman" w:hAnsi="Times New Roman" w:cs="Times New Roman"/>
          <w:sz w:val="24"/>
          <w:szCs w:val="20"/>
        </w:rPr>
        <w:t xml:space="preserve">through </w:t>
      </w:r>
      <w:r w:rsidR="007007CA">
        <w:rPr>
          <w:rFonts w:ascii="Times New Roman" w:eastAsia="Times New Roman" w:hAnsi="Times New Roman" w:cs="Times New Roman"/>
          <w:sz w:val="24"/>
          <w:szCs w:val="20"/>
        </w:rPr>
        <w:t xml:space="preserve">grant </w:t>
      </w:r>
      <w:r w:rsidRPr="007007CA">
        <w:rPr>
          <w:rFonts w:ascii="Times New Roman" w:eastAsia="Times New Roman" w:hAnsi="Times New Roman" w:cs="Times New Roman"/>
          <w:sz w:val="24"/>
          <w:szCs w:val="20"/>
        </w:rPr>
        <w:t>funds</w:t>
      </w:r>
      <w:r w:rsidRPr="00F17628">
        <w:rPr>
          <w:rFonts w:ascii="Times New Roman" w:eastAsia="Times New Roman" w:hAnsi="Times New Roman" w:cs="Times New Roman"/>
          <w:sz w:val="24"/>
          <w:szCs w:val="20"/>
        </w:rPr>
        <w:t>.  Prim</w:t>
      </w:r>
      <w:r w:rsidR="007007CA">
        <w:rPr>
          <w:rFonts w:ascii="Times New Roman" w:eastAsia="Times New Roman" w:hAnsi="Times New Roman" w:cs="Times New Roman"/>
          <w:sz w:val="24"/>
          <w:szCs w:val="20"/>
        </w:rPr>
        <w:t>ary</w:t>
      </w:r>
      <w:r w:rsidRPr="00F17628">
        <w:rPr>
          <w:rFonts w:ascii="Times New Roman" w:eastAsia="Times New Roman" w:hAnsi="Times New Roman" w:cs="Times New Roman"/>
          <w:sz w:val="24"/>
          <w:szCs w:val="20"/>
        </w:rPr>
        <w:t xml:space="preserve"> recipients may be required to perform vetting through the RAM portal on sub</w:t>
      </w:r>
      <w:r w:rsidR="007007CA">
        <w:rPr>
          <w:rFonts w:ascii="Times New Roman" w:eastAsia="Times New Roman" w:hAnsi="Times New Roman" w:cs="Times New Roman"/>
          <w:sz w:val="24"/>
          <w:szCs w:val="20"/>
        </w:rPr>
        <w:t>-</w:t>
      </w:r>
      <w:r w:rsidRPr="00F17628">
        <w:rPr>
          <w:rFonts w:ascii="Times New Roman" w:eastAsia="Times New Roman" w:hAnsi="Times New Roman" w:cs="Times New Roman"/>
          <w:sz w:val="24"/>
          <w:szCs w:val="20"/>
        </w:rPr>
        <w:t xml:space="preserve">recipients.  The purpose of such vetting is to mitigate the risk </w:t>
      </w:r>
      <w:r w:rsidR="007007CA">
        <w:rPr>
          <w:rFonts w:ascii="Times New Roman" w:eastAsia="Times New Roman" w:hAnsi="Times New Roman" w:cs="Times New Roman"/>
          <w:sz w:val="24"/>
          <w:szCs w:val="20"/>
        </w:rPr>
        <w:t xml:space="preserve">of USG funding being </w:t>
      </w:r>
      <w:r w:rsidR="00F17628">
        <w:rPr>
          <w:rFonts w:ascii="Times New Roman" w:eastAsia="Times New Roman" w:hAnsi="Times New Roman" w:cs="Times New Roman"/>
          <w:sz w:val="24"/>
          <w:szCs w:val="20"/>
        </w:rPr>
        <w:t xml:space="preserve">diverted </w:t>
      </w:r>
      <w:r w:rsidR="00F17628" w:rsidRPr="00F17628">
        <w:rPr>
          <w:rFonts w:ascii="Times New Roman" w:eastAsia="Times New Roman" w:hAnsi="Times New Roman" w:cs="Times New Roman"/>
          <w:sz w:val="24"/>
          <w:szCs w:val="20"/>
        </w:rPr>
        <w:t>to</w:t>
      </w:r>
      <w:r w:rsidRPr="00F17628">
        <w:rPr>
          <w:rFonts w:ascii="Times New Roman" w:eastAsia="Times New Roman" w:hAnsi="Times New Roman" w:cs="Times New Roman"/>
          <w:sz w:val="24"/>
          <w:szCs w:val="20"/>
        </w:rPr>
        <w:t xml:space="preserve"> terrorists or their supporters.  Depending on the type of vetting, the required information requested may include</w:t>
      </w:r>
      <w:r w:rsidR="007007CA">
        <w:rPr>
          <w:rFonts w:ascii="Times New Roman" w:eastAsia="Times New Roman" w:hAnsi="Times New Roman" w:cs="Times New Roman"/>
          <w:sz w:val="24"/>
          <w:szCs w:val="20"/>
        </w:rPr>
        <w:t xml:space="preserve"> the following: </w:t>
      </w:r>
      <w:r w:rsidRPr="00F17628">
        <w:rPr>
          <w:rFonts w:ascii="Times New Roman" w:eastAsia="Times New Roman" w:hAnsi="Times New Roman" w:cs="Times New Roman"/>
          <w:sz w:val="24"/>
          <w:szCs w:val="20"/>
        </w:rPr>
        <w:t xml:space="preserve"> full name, date of birth, place of birth, nationality, a government issued ID number (drivers licenses are not accepted for any country; if the individual is a U.S. citizen/permanent residents, a SSN is required), and contact information (phone number, email address, or Skype account (if Skype is submitted an email must accompany it)).  Please keep these vetting requirements in mind when </w:t>
      </w:r>
      <w:r w:rsidR="007007CA">
        <w:rPr>
          <w:rFonts w:ascii="Times New Roman" w:eastAsia="Times New Roman" w:hAnsi="Times New Roman" w:cs="Times New Roman"/>
          <w:sz w:val="24"/>
          <w:szCs w:val="20"/>
        </w:rPr>
        <w:t xml:space="preserve">preparing the </w:t>
      </w:r>
      <w:r w:rsidR="00F17628">
        <w:rPr>
          <w:rFonts w:ascii="Times New Roman" w:eastAsia="Times New Roman" w:hAnsi="Times New Roman" w:cs="Times New Roman"/>
          <w:sz w:val="24"/>
          <w:szCs w:val="20"/>
        </w:rPr>
        <w:t>application</w:t>
      </w:r>
      <w:r w:rsidR="007007CA">
        <w:rPr>
          <w:rFonts w:ascii="Times New Roman" w:eastAsia="Times New Roman" w:hAnsi="Times New Roman" w:cs="Times New Roman"/>
          <w:sz w:val="24"/>
          <w:szCs w:val="20"/>
        </w:rPr>
        <w:t xml:space="preserve">. </w:t>
      </w:r>
    </w:p>
    <w:p w14:paraId="4A614080" w14:textId="77777777" w:rsidR="000D6B45" w:rsidRDefault="000D6B45" w:rsidP="00E06E78">
      <w:pPr>
        <w:widowControl/>
        <w:spacing w:after="0" w:line="240" w:lineRule="auto"/>
        <w:rPr>
          <w:rFonts w:ascii="Times New Roman" w:eastAsia="Times New Roman" w:hAnsi="Times New Roman" w:cs="Times New Roman"/>
          <w:b/>
          <w:sz w:val="24"/>
          <w:szCs w:val="20"/>
        </w:rPr>
      </w:pPr>
    </w:p>
    <w:p w14:paraId="3FC0D2F2" w14:textId="1FBDAB4C" w:rsidR="00E06E78" w:rsidRPr="0004352B" w:rsidRDefault="00E06E78" w:rsidP="00E06E78">
      <w:pPr>
        <w:widowControl/>
        <w:spacing w:after="0" w:line="240" w:lineRule="auto"/>
        <w:rPr>
          <w:rFonts w:ascii="Times New Roman" w:eastAsia="Times New Roman" w:hAnsi="Times New Roman" w:cs="Times New Roman"/>
          <w:b/>
          <w:sz w:val="24"/>
          <w:szCs w:val="20"/>
        </w:rPr>
      </w:pPr>
      <w:r w:rsidRPr="0004352B">
        <w:rPr>
          <w:rFonts w:ascii="Times New Roman" w:eastAsia="Times New Roman" w:hAnsi="Times New Roman" w:cs="Times New Roman"/>
          <w:b/>
          <w:sz w:val="24"/>
          <w:szCs w:val="20"/>
        </w:rPr>
        <w:t>OTHER INFORMATION</w:t>
      </w:r>
    </w:p>
    <w:p w14:paraId="636974F0" w14:textId="77777777" w:rsidR="00D15539" w:rsidRPr="0004352B" w:rsidRDefault="00D15539" w:rsidP="00E06E78">
      <w:pPr>
        <w:widowControl/>
        <w:spacing w:after="0" w:line="240" w:lineRule="auto"/>
        <w:rPr>
          <w:rFonts w:ascii="Times New Roman" w:eastAsia="Times New Roman" w:hAnsi="Times New Roman" w:cs="Times New Roman"/>
          <w:b/>
          <w:sz w:val="24"/>
          <w:szCs w:val="20"/>
        </w:rPr>
      </w:pPr>
    </w:p>
    <w:p w14:paraId="5FB81206" w14:textId="77777777" w:rsidR="00D15539" w:rsidRPr="0004352B" w:rsidRDefault="00D15539" w:rsidP="00D15539">
      <w:pPr>
        <w:widowControl/>
        <w:spacing w:after="0" w:line="240" w:lineRule="auto"/>
        <w:rPr>
          <w:rFonts w:ascii="Times New Roman" w:eastAsia="Times New Roman" w:hAnsi="Times New Roman" w:cs="Times New Roman"/>
          <w:sz w:val="24"/>
          <w:szCs w:val="20"/>
        </w:rPr>
      </w:pPr>
      <w:r w:rsidRPr="0004352B">
        <w:rPr>
          <w:rFonts w:ascii="Times New Roman" w:eastAsia="Times New Roman" w:hAnsi="Times New Roman" w:cs="Times New Roman"/>
          <w:sz w:val="24"/>
          <w:szCs w:val="20"/>
        </w:rPr>
        <w:t xml:space="preserve">Applicant organizations must demonstrate adherence to equal opportunity employment practices and commitment to non-discrimination with respect to beneficiaries. Non-discrimination includes equal treatment without regard to race, religion, ethnicity, gender, and political affiliation.  Applicants are reminded that U.S. Executive Orders and U.S. law prohibits transactions with or support to individuals or organizations associated with terrorism. </w:t>
      </w:r>
    </w:p>
    <w:p w14:paraId="33984D2B" w14:textId="77777777" w:rsidR="00D15539" w:rsidRPr="0004352B" w:rsidRDefault="00D15539" w:rsidP="00D15539">
      <w:pPr>
        <w:widowControl/>
        <w:spacing w:after="0" w:line="240" w:lineRule="auto"/>
        <w:rPr>
          <w:rFonts w:ascii="Times New Roman" w:eastAsia="Times New Roman" w:hAnsi="Times New Roman" w:cs="Times New Roman"/>
          <w:sz w:val="24"/>
          <w:szCs w:val="20"/>
        </w:rPr>
      </w:pPr>
    </w:p>
    <w:p w14:paraId="74D52E0E" w14:textId="77777777" w:rsidR="00D15539" w:rsidRPr="0004352B" w:rsidRDefault="00D15539" w:rsidP="00D15539">
      <w:pPr>
        <w:spacing w:after="0" w:line="240" w:lineRule="auto"/>
        <w:ind w:right="253"/>
        <w:rPr>
          <w:rFonts w:ascii="Times New Roman" w:eastAsia="Times New Roman" w:hAnsi="Times New Roman" w:cs="Times New Roman"/>
          <w:sz w:val="24"/>
          <w:szCs w:val="24"/>
        </w:rPr>
      </w:pPr>
      <w:r w:rsidRPr="0004352B">
        <w:rPr>
          <w:rFonts w:ascii="Times New Roman" w:eastAsia="Times New Roman" w:hAnsi="Times New Roman" w:cs="Times New Roman"/>
          <w:sz w:val="24"/>
          <w:szCs w:val="20"/>
        </w:rPr>
        <w:t>P</w:t>
      </w:r>
      <w:r w:rsidRPr="0004352B">
        <w:rPr>
          <w:rFonts w:ascii="Times New Roman" w:eastAsia="Times New Roman" w:hAnsi="Times New Roman" w:cs="Times New Roman"/>
          <w:b/>
          <w:sz w:val="24"/>
          <w:szCs w:val="24"/>
        </w:rPr>
        <w:t xml:space="preserve">roposals that reflect any type of support for any member, affiliate, or representative of a designated to terrorist organization or narcotics trafficker, including elected members of government, will NOT be considered. </w:t>
      </w:r>
      <w:r w:rsidRPr="0004352B">
        <w:rPr>
          <w:rFonts w:ascii="Times New Roman" w:eastAsia="Times New Roman" w:hAnsi="Times New Roman" w:cs="Times New Roman"/>
          <w:sz w:val="24"/>
          <w:szCs w:val="24"/>
        </w:rPr>
        <w:t xml:space="preserve">This provision </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ust be included in any sub</w:t>
      </w:r>
      <w:r w:rsidRPr="0004352B">
        <w:rPr>
          <w:rFonts w:ascii="Cambria" w:eastAsia="Cambria" w:hAnsi="Cambria" w:cs="Times New Roman"/>
          <w:sz w:val="24"/>
          <w:szCs w:val="24"/>
        </w:rPr>
        <w:t>‐</w:t>
      </w:r>
      <w:r w:rsidRPr="0004352B">
        <w:rPr>
          <w:rFonts w:ascii="Times New Roman" w:eastAsia="Times New Roman" w:hAnsi="Times New Roman" w:cs="Times New Roman"/>
          <w:sz w:val="24"/>
          <w:szCs w:val="24"/>
        </w:rPr>
        <w:t>awards/sub-contracts issued under this award.</w:t>
      </w:r>
    </w:p>
    <w:p w14:paraId="3154BB35" w14:textId="77777777" w:rsidR="00BC57B9" w:rsidRPr="0004352B" w:rsidRDefault="00BC57B9">
      <w:pPr>
        <w:spacing w:after="0" w:line="240" w:lineRule="auto"/>
        <w:ind w:right="2270"/>
        <w:rPr>
          <w:rFonts w:ascii="Times New Roman" w:eastAsia="Times New Roman" w:hAnsi="Times New Roman" w:cs="Times New Roman"/>
          <w:b/>
          <w:bCs/>
          <w:sz w:val="28"/>
          <w:szCs w:val="28"/>
        </w:rPr>
      </w:pPr>
    </w:p>
    <w:p w14:paraId="1A9EBE4B" w14:textId="77777777" w:rsidR="006D69F2" w:rsidRDefault="00C83E1C">
      <w:pPr>
        <w:spacing w:after="0" w:line="240" w:lineRule="auto"/>
        <w:ind w:right="2270"/>
        <w:rPr>
          <w:rFonts w:ascii="Times New Roman" w:eastAsia="Times New Roman" w:hAnsi="Times New Roman" w:cs="Times New Roman"/>
          <w:b/>
          <w:bCs/>
          <w:sz w:val="28"/>
          <w:szCs w:val="28"/>
        </w:rPr>
      </w:pPr>
      <w:r w:rsidRPr="0004352B">
        <w:rPr>
          <w:rFonts w:ascii="Times New Roman" w:eastAsia="Times New Roman" w:hAnsi="Times New Roman" w:cs="Times New Roman"/>
          <w:b/>
          <w:bCs/>
          <w:sz w:val="28"/>
          <w:szCs w:val="28"/>
        </w:rPr>
        <w:t>III</w:t>
      </w:r>
      <w:r w:rsidR="00E06E78" w:rsidRPr="0004352B">
        <w:rPr>
          <w:rFonts w:ascii="Times New Roman" w:eastAsia="Times New Roman" w:hAnsi="Times New Roman" w:cs="Times New Roman"/>
          <w:b/>
          <w:bCs/>
          <w:sz w:val="28"/>
          <w:szCs w:val="28"/>
        </w:rPr>
        <w:t xml:space="preserve">. </w:t>
      </w:r>
      <w:r w:rsidRPr="0004352B">
        <w:rPr>
          <w:rFonts w:ascii="Times New Roman" w:eastAsia="Times New Roman" w:hAnsi="Times New Roman" w:cs="Times New Roman"/>
          <w:b/>
          <w:bCs/>
          <w:sz w:val="28"/>
          <w:szCs w:val="28"/>
        </w:rPr>
        <w:t>ELIGIBLITY INFORMATION</w:t>
      </w:r>
      <w:r w:rsidR="005E2B07" w:rsidRPr="0004352B">
        <w:rPr>
          <w:rFonts w:ascii="Times New Roman" w:eastAsia="Times New Roman" w:hAnsi="Times New Roman" w:cs="Times New Roman"/>
          <w:b/>
          <w:bCs/>
          <w:sz w:val="28"/>
          <w:szCs w:val="28"/>
        </w:rPr>
        <w:t xml:space="preserve">    </w:t>
      </w:r>
    </w:p>
    <w:p w14:paraId="56F6F526" w14:textId="77777777" w:rsidR="006A3000" w:rsidRPr="0004352B" w:rsidRDefault="006A3000">
      <w:pPr>
        <w:spacing w:after="0" w:line="240" w:lineRule="auto"/>
        <w:ind w:right="2270"/>
        <w:rPr>
          <w:rFonts w:ascii="Times New Roman" w:eastAsia="Times New Roman" w:hAnsi="Times New Roman" w:cs="Times New Roman"/>
          <w:b/>
          <w:bCs/>
          <w:sz w:val="28"/>
          <w:szCs w:val="28"/>
        </w:rPr>
      </w:pPr>
    </w:p>
    <w:p w14:paraId="5B278B98" w14:textId="457BAEE7" w:rsidR="00C50FEC" w:rsidRPr="00D57E04" w:rsidRDefault="008D7ABB" w:rsidP="008D7ABB">
      <w:pPr>
        <w:pStyle w:val="ListParagraph"/>
        <w:numPr>
          <w:ilvl w:val="0"/>
          <w:numId w:val="24"/>
        </w:numPr>
        <w:spacing w:after="0" w:line="240" w:lineRule="auto"/>
        <w:rPr>
          <w:rFonts w:ascii="Times New Roman" w:hAnsi="Times New Roman"/>
          <w:sz w:val="24"/>
          <w:szCs w:val="24"/>
        </w:rPr>
      </w:pPr>
      <w:r w:rsidRPr="00D57E04">
        <w:rPr>
          <w:rFonts w:ascii="Times New Roman" w:hAnsi="Times New Roman"/>
          <w:sz w:val="24"/>
          <w:szCs w:val="24"/>
        </w:rPr>
        <w:t>Previous experience working</w:t>
      </w:r>
      <w:r w:rsidR="00FD645C" w:rsidRPr="00D57E04">
        <w:rPr>
          <w:rFonts w:ascii="Times New Roman" w:hAnsi="Times New Roman"/>
          <w:sz w:val="24"/>
          <w:szCs w:val="24"/>
        </w:rPr>
        <w:t xml:space="preserve"> in counterterrorism </w:t>
      </w:r>
      <w:r w:rsidR="00141DF4" w:rsidRPr="00D57E04">
        <w:rPr>
          <w:rFonts w:ascii="Times New Roman" w:hAnsi="Times New Roman"/>
          <w:sz w:val="24"/>
          <w:szCs w:val="24"/>
        </w:rPr>
        <w:t xml:space="preserve">finance </w:t>
      </w:r>
      <w:r w:rsidRPr="00D57E04">
        <w:rPr>
          <w:rFonts w:ascii="Times New Roman" w:hAnsi="Times New Roman"/>
          <w:sz w:val="24"/>
          <w:szCs w:val="24"/>
        </w:rPr>
        <w:t>is required; experience in</w:t>
      </w:r>
      <w:r w:rsidR="00392E97" w:rsidRPr="00D57E04">
        <w:rPr>
          <w:rFonts w:ascii="Times New Roman" w:hAnsi="Times New Roman"/>
          <w:sz w:val="24"/>
          <w:szCs w:val="24"/>
        </w:rPr>
        <w:t xml:space="preserve"> South </w:t>
      </w:r>
      <w:r w:rsidR="00485712">
        <w:rPr>
          <w:rFonts w:ascii="Times New Roman" w:hAnsi="Times New Roman"/>
          <w:sz w:val="24"/>
          <w:szCs w:val="24"/>
        </w:rPr>
        <w:t xml:space="preserve">and </w:t>
      </w:r>
      <w:r w:rsidR="00D62114" w:rsidRPr="00D57E04">
        <w:rPr>
          <w:rFonts w:ascii="Times New Roman" w:hAnsi="Times New Roman"/>
          <w:sz w:val="24"/>
          <w:szCs w:val="24"/>
        </w:rPr>
        <w:t xml:space="preserve">Central </w:t>
      </w:r>
      <w:r w:rsidR="00392E97" w:rsidRPr="00D57E04">
        <w:rPr>
          <w:rFonts w:ascii="Times New Roman" w:hAnsi="Times New Roman"/>
          <w:sz w:val="24"/>
          <w:szCs w:val="24"/>
        </w:rPr>
        <w:t>Asia</w:t>
      </w:r>
      <w:r w:rsidR="00D62114" w:rsidRPr="00D57E04">
        <w:rPr>
          <w:rFonts w:ascii="Times New Roman" w:hAnsi="Times New Roman"/>
          <w:sz w:val="24"/>
          <w:szCs w:val="24"/>
        </w:rPr>
        <w:t xml:space="preserve"> or South </w:t>
      </w:r>
      <w:r w:rsidR="00036EB7">
        <w:rPr>
          <w:rFonts w:ascii="Times New Roman" w:hAnsi="Times New Roman"/>
          <w:sz w:val="24"/>
          <w:szCs w:val="24"/>
        </w:rPr>
        <w:t xml:space="preserve">East </w:t>
      </w:r>
      <w:r w:rsidR="00D62114" w:rsidRPr="00D57E04">
        <w:rPr>
          <w:rFonts w:ascii="Times New Roman" w:hAnsi="Times New Roman"/>
          <w:sz w:val="24"/>
          <w:szCs w:val="24"/>
        </w:rPr>
        <w:t xml:space="preserve">Asia </w:t>
      </w:r>
      <w:r w:rsidR="00392E97" w:rsidRPr="00D57E04">
        <w:rPr>
          <w:rFonts w:ascii="Times New Roman" w:hAnsi="Times New Roman"/>
          <w:sz w:val="24"/>
          <w:szCs w:val="24"/>
        </w:rPr>
        <w:t xml:space="preserve">regions </w:t>
      </w:r>
      <w:r w:rsidRPr="00D57E04">
        <w:rPr>
          <w:rFonts w:ascii="Times New Roman" w:hAnsi="Times New Roman"/>
          <w:sz w:val="24"/>
          <w:szCs w:val="24"/>
        </w:rPr>
        <w:t>is strong</w:t>
      </w:r>
      <w:r w:rsidR="00392E97" w:rsidRPr="00D57E04">
        <w:rPr>
          <w:rFonts w:ascii="Times New Roman" w:hAnsi="Times New Roman"/>
          <w:sz w:val="24"/>
          <w:szCs w:val="24"/>
        </w:rPr>
        <w:t>ly</w:t>
      </w:r>
      <w:r w:rsidRPr="00D57E04">
        <w:rPr>
          <w:rFonts w:ascii="Times New Roman" w:hAnsi="Times New Roman"/>
          <w:sz w:val="24"/>
          <w:szCs w:val="24"/>
        </w:rPr>
        <w:t xml:space="preserve"> preferred.</w:t>
      </w:r>
      <w:r w:rsidR="00A97A90" w:rsidRPr="00D57E04">
        <w:rPr>
          <w:rFonts w:ascii="Times New Roman" w:hAnsi="Times New Roman"/>
          <w:sz w:val="24"/>
          <w:szCs w:val="24"/>
        </w:rPr>
        <w:t xml:space="preserve">  </w:t>
      </w:r>
    </w:p>
    <w:p w14:paraId="1723296D" w14:textId="77777777" w:rsidR="008D7ABB" w:rsidRPr="00D57E04" w:rsidRDefault="008D7ABB" w:rsidP="009535F9">
      <w:pPr>
        <w:spacing w:after="0" w:line="240" w:lineRule="auto"/>
        <w:rPr>
          <w:rFonts w:ascii="Times New Roman" w:hAnsi="Times New Roman" w:cs="Times New Roman"/>
          <w:sz w:val="24"/>
          <w:szCs w:val="24"/>
        </w:rPr>
      </w:pPr>
    </w:p>
    <w:p w14:paraId="3AF900F5" w14:textId="77777777" w:rsidR="00D17D94" w:rsidRPr="00D57E04" w:rsidRDefault="00D17D94" w:rsidP="00D17D94">
      <w:pPr>
        <w:pStyle w:val="NoSpacing"/>
        <w:numPr>
          <w:ilvl w:val="0"/>
          <w:numId w:val="14"/>
        </w:numPr>
        <w:rPr>
          <w:rFonts w:ascii="Times New Roman" w:hAnsi="Times New Roman"/>
          <w:sz w:val="24"/>
          <w:szCs w:val="24"/>
        </w:rPr>
      </w:pPr>
      <w:r w:rsidRPr="00D57E04">
        <w:rPr>
          <w:rFonts w:ascii="Times New Roman" w:hAnsi="Times New Roman"/>
          <w:sz w:val="24"/>
          <w:szCs w:val="24"/>
        </w:rPr>
        <w:t xml:space="preserve">Applicants </w:t>
      </w:r>
      <w:r w:rsidR="00E670AB" w:rsidRPr="00D57E04">
        <w:rPr>
          <w:rFonts w:ascii="Times New Roman" w:hAnsi="Times New Roman"/>
          <w:sz w:val="24"/>
          <w:szCs w:val="24"/>
        </w:rPr>
        <w:t>should</w:t>
      </w:r>
      <w:r w:rsidRPr="00D57E04">
        <w:rPr>
          <w:rFonts w:ascii="Times New Roman" w:hAnsi="Times New Roman"/>
          <w:sz w:val="24"/>
          <w:szCs w:val="24"/>
        </w:rPr>
        <w:t xml:space="preserve">:  </w:t>
      </w:r>
    </w:p>
    <w:p w14:paraId="7DA67FFB" w14:textId="57CF5512" w:rsidR="00D57E04" w:rsidRPr="00D57E04" w:rsidRDefault="00D57E04" w:rsidP="00D57E04">
      <w:pPr>
        <w:pStyle w:val="ListParagraph"/>
        <w:numPr>
          <w:ilvl w:val="0"/>
          <w:numId w:val="17"/>
        </w:numPr>
        <w:autoSpaceDE w:val="0"/>
        <w:autoSpaceDN w:val="0"/>
        <w:adjustRightInd w:val="0"/>
        <w:spacing w:after="0" w:line="240" w:lineRule="auto"/>
        <w:ind w:left="1080"/>
        <w:rPr>
          <w:rFonts w:ascii="Times New Roman" w:hAnsi="Times New Roman"/>
          <w:sz w:val="24"/>
          <w:szCs w:val="24"/>
        </w:rPr>
      </w:pPr>
      <w:r w:rsidRPr="00D57E04">
        <w:rPr>
          <w:rFonts w:ascii="Times New Roman" w:hAnsi="Times New Roman"/>
          <w:sz w:val="24"/>
          <w:szCs w:val="24"/>
        </w:rPr>
        <w:t>Demonstrate experience and expertise building counter</w:t>
      </w:r>
      <w:r w:rsidR="007007CA">
        <w:rPr>
          <w:rFonts w:ascii="Times New Roman" w:hAnsi="Times New Roman"/>
          <w:sz w:val="24"/>
          <w:szCs w:val="24"/>
        </w:rPr>
        <w:t>-</w:t>
      </w:r>
      <w:r w:rsidRPr="00D57E04">
        <w:rPr>
          <w:rFonts w:ascii="Times New Roman" w:hAnsi="Times New Roman"/>
          <w:sz w:val="24"/>
          <w:szCs w:val="24"/>
        </w:rPr>
        <w:t xml:space="preserve">terrorism financing capacity in at-risk countries; highlight key achievements. </w:t>
      </w:r>
    </w:p>
    <w:p w14:paraId="7788BD3C" w14:textId="77777777" w:rsidR="00D17D94" w:rsidRPr="00D57E04" w:rsidRDefault="00D17D94" w:rsidP="00D17D94">
      <w:pPr>
        <w:pStyle w:val="ListParagraph"/>
        <w:numPr>
          <w:ilvl w:val="0"/>
          <w:numId w:val="17"/>
        </w:numPr>
        <w:autoSpaceDE w:val="0"/>
        <w:autoSpaceDN w:val="0"/>
        <w:adjustRightInd w:val="0"/>
        <w:spacing w:after="0" w:line="240" w:lineRule="auto"/>
        <w:ind w:left="1080"/>
        <w:rPr>
          <w:rFonts w:ascii="Times New Roman" w:hAnsi="Times New Roman"/>
          <w:sz w:val="24"/>
          <w:szCs w:val="24"/>
        </w:rPr>
      </w:pPr>
      <w:r w:rsidRPr="00D57E04">
        <w:rPr>
          <w:rFonts w:ascii="Times New Roman" w:hAnsi="Times New Roman"/>
          <w:sz w:val="24"/>
          <w:szCs w:val="24"/>
        </w:rPr>
        <w:t xml:space="preserve">Demonstrate expertise in train-the-trainer methods, and workshop and/or curriculum development, and institutionalization/sustainability of such work. </w:t>
      </w:r>
    </w:p>
    <w:p w14:paraId="53D0AD24" w14:textId="77777777" w:rsidR="00D17D94" w:rsidRPr="00D57E04" w:rsidRDefault="00D17D94" w:rsidP="00D17D94">
      <w:pPr>
        <w:pStyle w:val="ListParagraph"/>
        <w:numPr>
          <w:ilvl w:val="0"/>
          <w:numId w:val="17"/>
        </w:numPr>
        <w:autoSpaceDE w:val="0"/>
        <w:autoSpaceDN w:val="0"/>
        <w:adjustRightInd w:val="0"/>
        <w:spacing w:after="0" w:line="240" w:lineRule="auto"/>
        <w:ind w:left="1080"/>
        <w:rPr>
          <w:rFonts w:ascii="Times New Roman" w:hAnsi="Times New Roman"/>
          <w:sz w:val="24"/>
          <w:szCs w:val="24"/>
        </w:rPr>
      </w:pPr>
      <w:r w:rsidRPr="00D57E04">
        <w:rPr>
          <w:rFonts w:ascii="Times New Roman" w:hAnsi="Times New Roman"/>
          <w:sz w:val="24"/>
          <w:szCs w:val="24"/>
        </w:rPr>
        <w:t xml:space="preserve">Demonstrate in-depth understanding of </w:t>
      </w:r>
      <w:r w:rsidR="00141DF4" w:rsidRPr="00D57E04">
        <w:rPr>
          <w:rFonts w:ascii="Times New Roman" w:hAnsi="Times New Roman"/>
          <w:sz w:val="24"/>
          <w:szCs w:val="24"/>
        </w:rPr>
        <w:t xml:space="preserve">Pakistan cultural contexts, </w:t>
      </w:r>
      <w:r w:rsidRPr="00D57E04">
        <w:rPr>
          <w:rFonts w:ascii="Times New Roman" w:hAnsi="Times New Roman"/>
          <w:sz w:val="24"/>
          <w:szCs w:val="24"/>
        </w:rPr>
        <w:t>governance structures</w:t>
      </w:r>
      <w:r w:rsidR="00141DF4" w:rsidRPr="00D57E04">
        <w:rPr>
          <w:rFonts w:ascii="Times New Roman" w:hAnsi="Times New Roman"/>
          <w:sz w:val="24"/>
          <w:szCs w:val="24"/>
        </w:rPr>
        <w:t>, and legal doctrine</w:t>
      </w:r>
      <w:r w:rsidRPr="00D57E04">
        <w:rPr>
          <w:rFonts w:ascii="Times New Roman" w:hAnsi="Times New Roman"/>
          <w:sz w:val="24"/>
          <w:szCs w:val="24"/>
        </w:rPr>
        <w:t>.</w:t>
      </w:r>
    </w:p>
    <w:p w14:paraId="078F3225" w14:textId="31D8D7F4" w:rsidR="00141DF4" w:rsidRPr="00D57E04" w:rsidRDefault="00141DF4" w:rsidP="00141DF4">
      <w:pPr>
        <w:pStyle w:val="ListParagraph"/>
        <w:numPr>
          <w:ilvl w:val="0"/>
          <w:numId w:val="17"/>
        </w:numPr>
        <w:autoSpaceDE w:val="0"/>
        <w:autoSpaceDN w:val="0"/>
        <w:adjustRightInd w:val="0"/>
        <w:spacing w:after="0" w:line="240" w:lineRule="auto"/>
        <w:ind w:left="1080"/>
        <w:rPr>
          <w:rFonts w:ascii="Times New Roman" w:hAnsi="Times New Roman"/>
          <w:sz w:val="24"/>
          <w:szCs w:val="24"/>
        </w:rPr>
      </w:pPr>
      <w:r w:rsidRPr="00D57E04">
        <w:rPr>
          <w:rFonts w:ascii="Times New Roman" w:hAnsi="Times New Roman"/>
          <w:sz w:val="24"/>
          <w:szCs w:val="24"/>
        </w:rPr>
        <w:t xml:space="preserve">Demonstrate ability to work and move around Pakistan, including the ability to obtain visas, work permits, </w:t>
      </w:r>
      <w:r w:rsidR="00D57E04" w:rsidRPr="00D57E04">
        <w:rPr>
          <w:rFonts w:ascii="Times New Roman" w:hAnsi="Times New Roman"/>
          <w:sz w:val="24"/>
          <w:szCs w:val="24"/>
        </w:rPr>
        <w:t xml:space="preserve">and no-objection certifications </w:t>
      </w:r>
      <w:r w:rsidR="00485712">
        <w:rPr>
          <w:rFonts w:ascii="Times New Roman" w:hAnsi="Times New Roman"/>
          <w:sz w:val="24"/>
          <w:szCs w:val="24"/>
        </w:rPr>
        <w:t>from</w:t>
      </w:r>
      <w:r w:rsidR="00D57E04" w:rsidRPr="00D57E04">
        <w:rPr>
          <w:rFonts w:ascii="Times New Roman" w:hAnsi="Times New Roman"/>
          <w:sz w:val="24"/>
          <w:szCs w:val="24"/>
        </w:rPr>
        <w:t xml:space="preserve"> the Government of Pakistan</w:t>
      </w:r>
      <w:r w:rsidR="00485712">
        <w:rPr>
          <w:rFonts w:ascii="Times New Roman" w:hAnsi="Times New Roman"/>
          <w:sz w:val="24"/>
          <w:szCs w:val="24"/>
        </w:rPr>
        <w:t xml:space="preserve"> </w:t>
      </w:r>
      <w:r w:rsidR="00485712" w:rsidRPr="00F17628">
        <w:rPr>
          <w:rFonts w:ascii="Times New Roman" w:hAnsi="Times New Roman"/>
          <w:b/>
          <w:sz w:val="24"/>
          <w:szCs w:val="24"/>
        </w:rPr>
        <w:t>without</w:t>
      </w:r>
      <w:r w:rsidR="00485712">
        <w:rPr>
          <w:rFonts w:ascii="Times New Roman" w:hAnsi="Times New Roman"/>
          <w:sz w:val="24"/>
          <w:szCs w:val="24"/>
        </w:rPr>
        <w:t xml:space="preserve"> assistance from the U.S. Embassy in Islamabad, Pakistan</w:t>
      </w:r>
      <w:r w:rsidR="00D57E04" w:rsidRPr="00D57E04">
        <w:rPr>
          <w:rFonts w:ascii="Times New Roman" w:hAnsi="Times New Roman"/>
          <w:sz w:val="24"/>
          <w:szCs w:val="24"/>
        </w:rPr>
        <w:t xml:space="preserve">. </w:t>
      </w:r>
    </w:p>
    <w:p w14:paraId="1B8376C8" w14:textId="77777777" w:rsidR="00141DF4" w:rsidRPr="00D57E04" w:rsidRDefault="00141DF4" w:rsidP="00141DF4">
      <w:pPr>
        <w:pStyle w:val="ListParagraph"/>
        <w:numPr>
          <w:ilvl w:val="0"/>
          <w:numId w:val="17"/>
        </w:numPr>
        <w:autoSpaceDE w:val="0"/>
        <w:autoSpaceDN w:val="0"/>
        <w:adjustRightInd w:val="0"/>
        <w:spacing w:after="0" w:line="240" w:lineRule="auto"/>
        <w:ind w:left="1080"/>
        <w:rPr>
          <w:rFonts w:ascii="Times New Roman" w:hAnsi="Times New Roman"/>
          <w:sz w:val="24"/>
          <w:szCs w:val="24"/>
        </w:rPr>
      </w:pPr>
      <w:r w:rsidRPr="00D57E04">
        <w:rPr>
          <w:rFonts w:ascii="Times New Roman" w:hAnsi="Times New Roman"/>
          <w:sz w:val="24"/>
          <w:szCs w:val="24"/>
        </w:rPr>
        <w:t xml:space="preserve">Articulate a comprehensive understanding of current terrorism finance threats and CTF capacities in Pakistan. </w:t>
      </w:r>
    </w:p>
    <w:p w14:paraId="1D70991F" w14:textId="77777777" w:rsidR="00141DF4" w:rsidRPr="00141DF4" w:rsidRDefault="00141DF4" w:rsidP="00141DF4">
      <w:pPr>
        <w:autoSpaceDE w:val="0"/>
        <w:autoSpaceDN w:val="0"/>
        <w:adjustRightInd w:val="0"/>
        <w:spacing w:after="0" w:line="240" w:lineRule="auto"/>
        <w:rPr>
          <w:rFonts w:ascii="Times New Roman" w:hAnsi="Times New Roman"/>
          <w:sz w:val="24"/>
          <w:szCs w:val="24"/>
        </w:rPr>
      </w:pPr>
    </w:p>
    <w:p w14:paraId="03AEF22A" w14:textId="77777777" w:rsidR="009A733C" w:rsidRPr="0004352B" w:rsidRDefault="009A733C" w:rsidP="009A733C">
      <w:pPr>
        <w:spacing w:before="29" w:after="0" w:line="240" w:lineRule="auto"/>
        <w:ind w:right="-20"/>
        <w:rPr>
          <w:rFonts w:ascii="Times New Roman" w:eastAsia="Times New Roman" w:hAnsi="Times New Roman" w:cs="Times New Roman"/>
          <w:sz w:val="28"/>
          <w:szCs w:val="28"/>
        </w:rPr>
      </w:pPr>
      <w:r w:rsidRPr="0004352B">
        <w:rPr>
          <w:rFonts w:ascii="Times New Roman" w:eastAsia="Times New Roman" w:hAnsi="Times New Roman" w:cs="Times New Roman"/>
          <w:b/>
          <w:bCs/>
          <w:sz w:val="28"/>
          <w:szCs w:val="28"/>
        </w:rPr>
        <w:t>I</w:t>
      </w:r>
      <w:r w:rsidR="00E06E78" w:rsidRPr="0004352B">
        <w:rPr>
          <w:rFonts w:ascii="Times New Roman" w:eastAsia="Times New Roman" w:hAnsi="Times New Roman" w:cs="Times New Roman"/>
          <w:b/>
          <w:bCs/>
          <w:sz w:val="28"/>
          <w:szCs w:val="28"/>
        </w:rPr>
        <w:t>V</w:t>
      </w:r>
      <w:r w:rsidRPr="0004352B">
        <w:rPr>
          <w:rFonts w:ascii="Times New Roman" w:eastAsia="Times New Roman" w:hAnsi="Times New Roman" w:cs="Times New Roman"/>
          <w:b/>
          <w:bCs/>
          <w:sz w:val="28"/>
          <w:szCs w:val="28"/>
        </w:rPr>
        <w:t>. AGENCY CONTACTS</w:t>
      </w:r>
    </w:p>
    <w:p w14:paraId="698CD5B3" w14:textId="77777777" w:rsidR="008D7ABB" w:rsidRPr="0004352B" w:rsidRDefault="008D7ABB" w:rsidP="008D7ABB">
      <w:pPr>
        <w:spacing w:after="0" w:line="240" w:lineRule="auto"/>
        <w:ind w:right="73"/>
        <w:rPr>
          <w:rFonts w:ascii="Times New Roman" w:eastAsia="Times New Roman" w:hAnsi="Times New Roman" w:cs="Times New Roman"/>
          <w:sz w:val="24"/>
          <w:szCs w:val="24"/>
        </w:rPr>
      </w:pPr>
    </w:p>
    <w:p w14:paraId="5AEF26D1" w14:textId="77777777" w:rsidR="008D7ABB" w:rsidRPr="0004352B" w:rsidRDefault="008D7ABB" w:rsidP="008D7ABB">
      <w:pPr>
        <w:spacing w:after="0" w:line="240" w:lineRule="auto"/>
        <w:ind w:right="73"/>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Any prospective applicant desiring</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an explanation or interpretation</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of</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this</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 xml:space="preserve">NOFO must request it in writing by the </w:t>
      </w:r>
      <w:r w:rsidRPr="0004352B">
        <w:rPr>
          <w:rFonts w:ascii="Times New Roman" w:eastAsia="Times New Roman" w:hAnsi="Times New Roman" w:cs="Times New Roman"/>
          <w:i/>
          <w:sz w:val="24"/>
          <w:szCs w:val="24"/>
        </w:rPr>
        <w:t>deadline for questions</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specified in the cover letter</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 xml:space="preserve">to </w:t>
      </w:r>
      <w:r w:rsidRPr="0004352B">
        <w:rPr>
          <w:rFonts w:ascii="Times New Roman" w:eastAsia="Times New Roman" w:hAnsi="Times New Roman" w:cs="Times New Roman"/>
          <w:spacing w:val="-1"/>
          <w:sz w:val="24"/>
          <w:szCs w:val="24"/>
        </w:rPr>
        <w:t>a</w:t>
      </w:r>
      <w:r w:rsidRPr="0004352B">
        <w:rPr>
          <w:rFonts w:ascii="Times New Roman" w:eastAsia="Times New Roman" w:hAnsi="Times New Roman" w:cs="Times New Roman"/>
          <w:sz w:val="24"/>
          <w:szCs w:val="24"/>
        </w:rPr>
        <w:t>ll</w:t>
      </w:r>
      <w:r w:rsidRPr="0004352B">
        <w:rPr>
          <w:rFonts w:ascii="Times New Roman" w:eastAsia="Times New Roman" w:hAnsi="Times New Roman" w:cs="Times New Roman"/>
          <w:spacing w:val="-1"/>
          <w:sz w:val="24"/>
          <w:szCs w:val="24"/>
        </w:rPr>
        <w:t>o</w:t>
      </w:r>
      <w:r w:rsidRPr="0004352B">
        <w:rPr>
          <w:rFonts w:ascii="Times New Roman" w:eastAsia="Times New Roman" w:hAnsi="Times New Roman" w:cs="Times New Roman"/>
          <w:sz w:val="24"/>
          <w:szCs w:val="24"/>
        </w:rPr>
        <w:t xml:space="preserve">w a reply to reach </w:t>
      </w:r>
      <w:r w:rsidRPr="0004352B">
        <w:rPr>
          <w:rFonts w:ascii="Times New Roman" w:eastAsia="Times New Roman" w:hAnsi="Times New Roman" w:cs="Times New Roman"/>
          <w:spacing w:val="-1"/>
          <w:sz w:val="24"/>
          <w:szCs w:val="24"/>
        </w:rPr>
        <w:t>a</w:t>
      </w:r>
      <w:r w:rsidRPr="0004352B">
        <w:rPr>
          <w:rFonts w:ascii="Times New Roman" w:eastAsia="Times New Roman" w:hAnsi="Times New Roman" w:cs="Times New Roman"/>
          <w:spacing w:val="1"/>
          <w:sz w:val="24"/>
          <w:szCs w:val="24"/>
        </w:rPr>
        <w:t>l</w:t>
      </w:r>
      <w:r w:rsidRPr="0004352B">
        <w:rPr>
          <w:rFonts w:ascii="Times New Roman" w:eastAsia="Times New Roman" w:hAnsi="Times New Roman" w:cs="Times New Roman"/>
          <w:sz w:val="24"/>
          <w:szCs w:val="24"/>
        </w:rPr>
        <w:t>l prospective applicants before t</w:t>
      </w:r>
      <w:r w:rsidRPr="0004352B">
        <w:rPr>
          <w:rFonts w:ascii="Times New Roman" w:eastAsia="Times New Roman" w:hAnsi="Times New Roman" w:cs="Times New Roman"/>
          <w:spacing w:val="-1"/>
          <w:sz w:val="24"/>
          <w:szCs w:val="24"/>
        </w:rPr>
        <w:t>h</w:t>
      </w:r>
      <w:r w:rsidRPr="0004352B">
        <w:rPr>
          <w:rFonts w:ascii="Times New Roman" w:eastAsia="Times New Roman" w:hAnsi="Times New Roman" w:cs="Times New Roman"/>
          <w:sz w:val="24"/>
          <w:szCs w:val="24"/>
        </w:rPr>
        <w:t>e sub</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ission of their</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applications.</w:t>
      </w:r>
      <w:r w:rsidRPr="0004352B">
        <w:rPr>
          <w:rFonts w:ascii="Times New Roman" w:eastAsia="Times New Roman" w:hAnsi="Times New Roman" w:cs="Times New Roman"/>
          <w:spacing w:val="12"/>
          <w:sz w:val="24"/>
          <w:szCs w:val="24"/>
        </w:rPr>
        <w:t xml:space="preserve"> </w:t>
      </w:r>
      <w:r w:rsidRPr="0004352B">
        <w:rPr>
          <w:rFonts w:ascii="Times New Roman" w:eastAsia="Times New Roman" w:hAnsi="Times New Roman" w:cs="Times New Roman"/>
          <w:sz w:val="24"/>
          <w:szCs w:val="24"/>
        </w:rPr>
        <w:t>Any infor</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ation given to a prospective appli</w:t>
      </w:r>
      <w:r w:rsidRPr="0004352B">
        <w:rPr>
          <w:rFonts w:ascii="Times New Roman" w:eastAsia="Times New Roman" w:hAnsi="Times New Roman" w:cs="Times New Roman"/>
          <w:spacing w:val="-1"/>
          <w:sz w:val="24"/>
          <w:szCs w:val="24"/>
        </w:rPr>
        <w:t>c</w:t>
      </w:r>
      <w:r w:rsidRPr="0004352B">
        <w:rPr>
          <w:rFonts w:ascii="Times New Roman" w:eastAsia="Times New Roman" w:hAnsi="Times New Roman" w:cs="Times New Roman"/>
          <w:sz w:val="24"/>
          <w:szCs w:val="24"/>
        </w:rPr>
        <w:t>ant c</w:t>
      </w:r>
      <w:r w:rsidRPr="0004352B">
        <w:rPr>
          <w:rFonts w:ascii="Times New Roman" w:eastAsia="Times New Roman" w:hAnsi="Times New Roman" w:cs="Times New Roman"/>
          <w:spacing w:val="-1"/>
          <w:sz w:val="24"/>
          <w:szCs w:val="24"/>
        </w:rPr>
        <w:t>o</w:t>
      </w:r>
      <w:r w:rsidRPr="0004352B">
        <w:rPr>
          <w:rFonts w:ascii="Times New Roman" w:eastAsia="Times New Roman" w:hAnsi="Times New Roman" w:cs="Times New Roman"/>
          <w:sz w:val="24"/>
          <w:szCs w:val="24"/>
        </w:rPr>
        <w:t>ncerning this NOFO will be</w:t>
      </w:r>
      <w:r w:rsidRPr="0004352B">
        <w:rPr>
          <w:rFonts w:ascii="Times New Roman" w:eastAsia="Times New Roman" w:hAnsi="Times New Roman" w:cs="Times New Roman"/>
          <w:spacing w:val="-1"/>
          <w:sz w:val="24"/>
          <w:szCs w:val="24"/>
        </w:rPr>
        <w:t xml:space="preserve"> f</w:t>
      </w:r>
      <w:r w:rsidRPr="0004352B">
        <w:rPr>
          <w:rFonts w:ascii="Times New Roman" w:eastAsia="Times New Roman" w:hAnsi="Times New Roman" w:cs="Times New Roman"/>
          <w:sz w:val="24"/>
          <w:szCs w:val="24"/>
        </w:rPr>
        <w:t>urnished</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pro</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 xml:space="preserve">ptly to all </w:t>
      </w:r>
      <w:r w:rsidRPr="0004352B">
        <w:rPr>
          <w:rFonts w:ascii="Times New Roman" w:eastAsia="Times New Roman" w:hAnsi="Times New Roman" w:cs="Times New Roman"/>
          <w:spacing w:val="-1"/>
          <w:sz w:val="24"/>
          <w:szCs w:val="24"/>
        </w:rPr>
        <w:t>o</w:t>
      </w:r>
      <w:r w:rsidRPr="0004352B">
        <w:rPr>
          <w:rFonts w:ascii="Times New Roman" w:eastAsia="Times New Roman" w:hAnsi="Times New Roman" w:cs="Times New Roman"/>
          <w:spacing w:val="1"/>
          <w:sz w:val="24"/>
          <w:szCs w:val="24"/>
        </w:rPr>
        <w:t>t</w:t>
      </w:r>
      <w:r w:rsidRPr="0004352B">
        <w:rPr>
          <w:rFonts w:ascii="Times New Roman" w:eastAsia="Times New Roman" w:hAnsi="Times New Roman" w:cs="Times New Roman"/>
          <w:sz w:val="24"/>
          <w:szCs w:val="24"/>
        </w:rPr>
        <w:t xml:space="preserve">her </w:t>
      </w:r>
      <w:r w:rsidRPr="0004352B">
        <w:rPr>
          <w:rFonts w:ascii="Times New Roman" w:eastAsia="Times New Roman" w:hAnsi="Times New Roman" w:cs="Times New Roman"/>
          <w:spacing w:val="-1"/>
          <w:sz w:val="24"/>
          <w:szCs w:val="24"/>
        </w:rPr>
        <w:t>pr</w:t>
      </w:r>
      <w:r w:rsidRPr="0004352B">
        <w:rPr>
          <w:rFonts w:ascii="Times New Roman" w:eastAsia="Times New Roman" w:hAnsi="Times New Roman" w:cs="Times New Roman"/>
          <w:sz w:val="24"/>
          <w:szCs w:val="24"/>
        </w:rPr>
        <w:t>ospective appli</w:t>
      </w:r>
      <w:r w:rsidRPr="0004352B">
        <w:rPr>
          <w:rFonts w:ascii="Times New Roman" w:eastAsia="Times New Roman" w:hAnsi="Times New Roman" w:cs="Times New Roman"/>
          <w:spacing w:val="-1"/>
          <w:sz w:val="24"/>
          <w:szCs w:val="24"/>
        </w:rPr>
        <w:t>c</w:t>
      </w:r>
      <w:r w:rsidRPr="0004352B">
        <w:rPr>
          <w:rFonts w:ascii="Times New Roman" w:eastAsia="Times New Roman" w:hAnsi="Times New Roman" w:cs="Times New Roman"/>
          <w:sz w:val="24"/>
          <w:szCs w:val="24"/>
        </w:rPr>
        <w:t xml:space="preserve">ants </w:t>
      </w:r>
      <w:r w:rsidRPr="0004352B">
        <w:rPr>
          <w:rFonts w:ascii="Times New Roman" w:eastAsia="Times New Roman" w:hAnsi="Times New Roman" w:cs="Times New Roman"/>
          <w:spacing w:val="-1"/>
          <w:sz w:val="24"/>
          <w:szCs w:val="24"/>
        </w:rPr>
        <w:t>a</w:t>
      </w:r>
      <w:r w:rsidRPr="0004352B">
        <w:rPr>
          <w:rFonts w:ascii="Times New Roman" w:eastAsia="Times New Roman" w:hAnsi="Times New Roman" w:cs="Times New Roman"/>
          <w:sz w:val="24"/>
          <w:szCs w:val="24"/>
        </w:rPr>
        <w:t xml:space="preserve">s a </w:t>
      </w:r>
      <w:r w:rsidR="00A97A90" w:rsidRPr="0004352B">
        <w:rPr>
          <w:rFonts w:ascii="Times New Roman" w:eastAsia="Times New Roman" w:hAnsi="Times New Roman" w:cs="Times New Roman"/>
          <w:sz w:val="24"/>
          <w:szCs w:val="24"/>
        </w:rPr>
        <w:t>‘</w:t>
      </w:r>
      <w:r w:rsidRPr="0004352B">
        <w:rPr>
          <w:rFonts w:ascii="Times New Roman" w:eastAsia="Times New Roman" w:hAnsi="Times New Roman" w:cs="Times New Roman"/>
          <w:sz w:val="24"/>
          <w:szCs w:val="24"/>
        </w:rPr>
        <w:t>Questions and Answers</w:t>
      </w:r>
      <w:r w:rsidR="00A97A90" w:rsidRPr="0004352B">
        <w:rPr>
          <w:rFonts w:ascii="Times New Roman" w:eastAsia="Times New Roman" w:hAnsi="Times New Roman" w:cs="Times New Roman"/>
          <w:sz w:val="24"/>
          <w:szCs w:val="24"/>
        </w:rPr>
        <w:t>’</w:t>
      </w:r>
      <w:r w:rsidRPr="0004352B">
        <w:rPr>
          <w:rFonts w:ascii="Times New Roman" w:eastAsia="Times New Roman" w:hAnsi="Times New Roman" w:cs="Times New Roman"/>
          <w:sz w:val="24"/>
          <w:szCs w:val="24"/>
        </w:rPr>
        <w:t xml:space="preserve"> a</w:t>
      </w:r>
      <w:r w:rsidRPr="0004352B">
        <w:rPr>
          <w:rFonts w:ascii="Times New Roman" w:eastAsia="Times New Roman" w:hAnsi="Times New Roman" w:cs="Times New Roman"/>
          <w:spacing w:val="-2"/>
          <w:sz w:val="24"/>
          <w:szCs w:val="24"/>
        </w:rPr>
        <w:t>ttachment</w:t>
      </w:r>
      <w:r w:rsidRPr="0004352B">
        <w:rPr>
          <w:rFonts w:ascii="Times New Roman" w:eastAsia="Times New Roman" w:hAnsi="Times New Roman" w:cs="Times New Roman"/>
          <w:sz w:val="24"/>
          <w:szCs w:val="24"/>
        </w:rPr>
        <w:t xml:space="preserve"> to this NOFO, if</w:t>
      </w:r>
      <w:r w:rsidRPr="0004352B">
        <w:rPr>
          <w:rFonts w:ascii="Times New Roman" w:eastAsia="Times New Roman" w:hAnsi="Times New Roman" w:cs="Times New Roman"/>
          <w:spacing w:val="-2"/>
          <w:sz w:val="24"/>
          <w:szCs w:val="24"/>
        </w:rPr>
        <w:t xml:space="preserve"> </w:t>
      </w:r>
      <w:r w:rsidRPr="0004352B">
        <w:rPr>
          <w:rFonts w:ascii="Times New Roman" w:eastAsia="Times New Roman" w:hAnsi="Times New Roman" w:cs="Times New Roman"/>
          <w:sz w:val="24"/>
          <w:szCs w:val="24"/>
        </w:rPr>
        <w:t>that infor</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ation is nece</w:t>
      </w:r>
      <w:r w:rsidRPr="0004352B">
        <w:rPr>
          <w:rFonts w:ascii="Times New Roman" w:eastAsia="Times New Roman" w:hAnsi="Times New Roman" w:cs="Times New Roman"/>
          <w:spacing w:val="-1"/>
          <w:sz w:val="24"/>
          <w:szCs w:val="24"/>
        </w:rPr>
        <w:t>s</w:t>
      </w:r>
      <w:r w:rsidRPr="0004352B">
        <w:rPr>
          <w:rFonts w:ascii="Times New Roman" w:eastAsia="Times New Roman" w:hAnsi="Times New Roman" w:cs="Times New Roman"/>
          <w:sz w:val="24"/>
          <w:szCs w:val="24"/>
        </w:rPr>
        <w:t>sary in sub</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itti</w:t>
      </w:r>
      <w:r w:rsidRPr="0004352B">
        <w:rPr>
          <w:rFonts w:ascii="Times New Roman" w:eastAsia="Times New Roman" w:hAnsi="Times New Roman" w:cs="Times New Roman"/>
          <w:spacing w:val="-1"/>
          <w:sz w:val="24"/>
          <w:szCs w:val="24"/>
        </w:rPr>
        <w:t>n</w:t>
      </w:r>
      <w:r w:rsidRPr="0004352B">
        <w:rPr>
          <w:rFonts w:ascii="Times New Roman" w:eastAsia="Times New Roman" w:hAnsi="Times New Roman" w:cs="Times New Roman"/>
          <w:sz w:val="24"/>
          <w:szCs w:val="24"/>
        </w:rPr>
        <w:t>g appli</w:t>
      </w:r>
      <w:r w:rsidRPr="0004352B">
        <w:rPr>
          <w:rFonts w:ascii="Times New Roman" w:eastAsia="Times New Roman" w:hAnsi="Times New Roman" w:cs="Times New Roman"/>
          <w:spacing w:val="-1"/>
          <w:sz w:val="24"/>
          <w:szCs w:val="24"/>
        </w:rPr>
        <w:t>c</w:t>
      </w:r>
      <w:r w:rsidRPr="0004352B">
        <w:rPr>
          <w:rFonts w:ascii="Times New Roman" w:eastAsia="Times New Roman" w:hAnsi="Times New Roman" w:cs="Times New Roman"/>
          <w:sz w:val="24"/>
          <w:szCs w:val="24"/>
        </w:rPr>
        <w:t>atio</w:t>
      </w:r>
      <w:r w:rsidRPr="0004352B">
        <w:rPr>
          <w:rFonts w:ascii="Times New Roman" w:eastAsia="Times New Roman" w:hAnsi="Times New Roman" w:cs="Times New Roman"/>
          <w:spacing w:val="-1"/>
          <w:sz w:val="24"/>
          <w:szCs w:val="24"/>
        </w:rPr>
        <w:t>n</w:t>
      </w:r>
      <w:r w:rsidRPr="0004352B">
        <w:rPr>
          <w:rFonts w:ascii="Times New Roman" w:eastAsia="Times New Roman" w:hAnsi="Times New Roman" w:cs="Times New Roman"/>
          <w:sz w:val="24"/>
          <w:szCs w:val="24"/>
        </w:rPr>
        <w:t>s or if</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the lack</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of</w:t>
      </w:r>
      <w:r w:rsidRPr="0004352B">
        <w:rPr>
          <w:rFonts w:ascii="Times New Roman" w:eastAsia="Times New Roman" w:hAnsi="Times New Roman" w:cs="Times New Roman"/>
          <w:spacing w:val="-1"/>
          <w:sz w:val="24"/>
          <w:szCs w:val="24"/>
        </w:rPr>
        <w:t xml:space="preserve"> </w:t>
      </w:r>
      <w:r w:rsidRPr="0004352B">
        <w:rPr>
          <w:rFonts w:ascii="Times New Roman" w:eastAsia="Times New Roman" w:hAnsi="Times New Roman" w:cs="Times New Roman"/>
          <w:sz w:val="24"/>
          <w:szCs w:val="24"/>
        </w:rPr>
        <w:t xml:space="preserve">it would be prejudicial to </w:t>
      </w:r>
      <w:r w:rsidRPr="0004352B">
        <w:rPr>
          <w:rFonts w:ascii="Times New Roman" w:eastAsia="Times New Roman" w:hAnsi="Times New Roman" w:cs="Times New Roman"/>
          <w:spacing w:val="-1"/>
          <w:sz w:val="24"/>
          <w:szCs w:val="24"/>
        </w:rPr>
        <w:t>a</w:t>
      </w:r>
      <w:r w:rsidRPr="0004352B">
        <w:rPr>
          <w:rFonts w:ascii="Times New Roman" w:eastAsia="Times New Roman" w:hAnsi="Times New Roman" w:cs="Times New Roman"/>
          <w:sz w:val="24"/>
          <w:szCs w:val="24"/>
        </w:rPr>
        <w:t>ny other prospective applicants.</w:t>
      </w:r>
    </w:p>
    <w:p w14:paraId="23B10442" w14:textId="77777777" w:rsidR="009A733C" w:rsidRPr="0004352B" w:rsidRDefault="009A733C" w:rsidP="009A733C">
      <w:pPr>
        <w:spacing w:after="0" w:line="240" w:lineRule="auto"/>
        <w:ind w:right="299"/>
        <w:rPr>
          <w:rFonts w:ascii="Times New Roman" w:eastAsia="Times New Roman" w:hAnsi="Times New Roman" w:cs="Times New Roman"/>
          <w:sz w:val="24"/>
          <w:szCs w:val="24"/>
        </w:rPr>
      </w:pPr>
    </w:p>
    <w:p w14:paraId="58FD13C5" w14:textId="04C8C2B3" w:rsidR="009A733C" w:rsidRDefault="009A733C" w:rsidP="009A733C">
      <w:pPr>
        <w:spacing w:after="0" w:line="240" w:lineRule="auto"/>
        <w:ind w:right="299"/>
        <w:rPr>
          <w:rFonts w:ascii="Times New Roman" w:eastAsia="Times New Roman" w:hAnsi="Times New Roman" w:cs="Times New Roman"/>
          <w:sz w:val="24"/>
          <w:szCs w:val="24"/>
        </w:rPr>
      </w:pPr>
      <w:r w:rsidRPr="0004352B">
        <w:rPr>
          <w:rFonts w:ascii="Times New Roman" w:eastAsia="Times New Roman" w:hAnsi="Times New Roman" w:cs="Times New Roman"/>
          <w:sz w:val="24"/>
          <w:szCs w:val="24"/>
        </w:rPr>
        <w:t>Any questi</w:t>
      </w:r>
      <w:r w:rsidRPr="0004352B">
        <w:rPr>
          <w:rFonts w:ascii="Times New Roman" w:eastAsia="Times New Roman" w:hAnsi="Times New Roman" w:cs="Times New Roman"/>
          <w:spacing w:val="-1"/>
          <w:sz w:val="24"/>
          <w:szCs w:val="24"/>
        </w:rPr>
        <w:t>o</w:t>
      </w:r>
      <w:r w:rsidRPr="0004352B">
        <w:rPr>
          <w:rFonts w:ascii="Times New Roman" w:eastAsia="Times New Roman" w:hAnsi="Times New Roman" w:cs="Times New Roman"/>
          <w:sz w:val="24"/>
          <w:szCs w:val="24"/>
        </w:rPr>
        <w:t>ns con</w:t>
      </w:r>
      <w:r w:rsidRPr="0004352B">
        <w:rPr>
          <w:rFonts w:ascii="Times New Roman" w:eastAsia="Times New Roman" w:hAnsi="Times New Roman" w:cs="Times New Roman"/>
          <w:spacing w:val="-1"/>
          <w:sz w:val="24"/>
          <w:szCs w:val="24"/>
        </w:rPr>
        <w:t>c</w:t>
      </w:r>
      <w:r w:rsidRPr="0004352B">
        <w:rPr>
          <w:rFonts w:ascii="Times New Roman" w:eastAsia="Times New Roman" w:hAnsi="Times New Roman" w:cs="Times New Roman"/>
          <w:sz w:val="24"/>
          <w:szCs w:val="24"/>
        </w:rPr>
        <w:t>er</w:t>
      </w:r>
      <w:r w:rsidRPr="0004352B">
        <w:rPr>
          <w:rFonts w:ascii="Times New Roman" w:eastAsia="Times New Roman" w:hAnsi="Times New Roman" w:cs="Times New Roman"/>
          <w:spacing w:val="-1"/>
          <w:sz w:val="24"/>
          <w:szCs w:val="24"/>
        </w:rPr>
        <w:t>n</w:t>
      </w:r>
      <w:r w:rsidRPr="0004352B">
        <w:rPr>
          <w:rFonts w:ascii="Times New Roman" w:eastAsia="Times New Roman" w:hAnsi="Times New Roman" w:cs="Times New Roman"/>
          <w:spacing w:val="1"/>
          <w:sz w:val="24"/>
          <w:szCs w:val="24"/>
        </w:rPr>
        <w:t>i</w:t>
      </w:r>
      <w:r w:rsidRPr="0004352B">
        <w:rPr>
          <w:rFonts w:ascii="Times New Roman" w:eastAsia="Times New Roman" w:hAnsi="Times New Roman" w:cs="Times New Roman"/>
          <w:sz w:val="24"/>
          <w:szCs w:val="24"/>
        </w:rPr>
        <w:t>ng this NOFO</w:t>
      </w:r>
      <w:r w:rsidRPr="0004352B">
        <w:rPr>
          <w:rFonts w:ascii="Times New Roman" w:eastAsia="Times New Roman" w:hAnsi="Times New Roman" w:cs="Times New Roman"/>
          <w:spacing w:val="1"/>
          <w:sz w:val="24"/>
          <w:szCs w:val="24"/>
        </w:rPr>
        <w:t xml:space="preserve"> </w:t>
      </w:r>
      <w:r w:rsidR="00E670AB" w:rsidRPr="0004352B">
        <w:rPr>
          <w:rFonts w:ascii="Times New Roman" w:eastAsia="Times New Roman" w:hAnsi="Times New Roman" w:cs="Times New Roman"/>
          <w:spacing w:val="-2"/>
          <w:sz w:val="24"/>
          <w:szCs w:val="24"/>
        </w:rPr>
        <w:t>should</w:t>
      </w:r>
      <w:r w:rsidR="00E670AB" w:rsidRPr="0004352B">
        <w:rPr>
          <w:rFonts w:ascii="Times New Roman" w:eastAsia="Times New Roman" w:hAnsi="Times New Roman" w:cs="Times New Roman"/>
          <w:sz w:val="24"/>
          <w:szCs w:val="24"/>
        </w:rPr>
        <w:t xml:space="preserve"> </w:t>
      </w:r>
      <w:r w:rsidRPr="0004352B">
        <w:rPr>
          <w:rFonts w:ascii="Times New Roman" w:eastAsia="Times New Roman" w:hAnsi="Times New Roman" w:cs="Times New Roman"/>
          <w:sz w:val="24"/>
          <w:szCs w:val="24"/>
        </w:rPr>
        <w:t>be sub</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 xml:space="preserve">itted in writing by </w:t>
      </w:r>
      <w:r w:rsidRPr="0004352B">
        <w:rPr>
          <w:rFonts w:ascii="Times New Roman" w:eastAsia="Times New Roman" w:hAnsi="Times New Roman" w:cs="Times New Roman"/>
          <w:spacing w:val="-1"/>
          <w:sz w:val="24"/>
          <w:szCs w:val="24"/>
        </w:rPr>
        <w:t>e</w:t>
      </w:r>
      <w:r w:rsidRPr="0004352B">
        <w:rPr>
          <w:rFonts w:ascii="Times New Roman" w:eastAsia="Times New Roman" w:hAnsi="Times New Roman" w:cs="Times New Roman"/>
          <w:spacing w:val="-2"/>
          <w:sz w:val="24"/>
          <w:szCs w:val="24"/>
        </w:rPr>
        <w:t>m</w:t>
      </w:r>
      <w:r w:rsidRPr="0004352B">
        <w:rPr>
          <w:rFonts w:ascii="Times New Roman" w:eastAsia="Times New Roman" w:hAnsi="Times New Roman" w:cs="Times New Roman"/>
          <w:sz w:val="24"/>
          <w:szCs w:val="24"/>
        </w:rPr>
        <w:t xml:space="preserve">ail to </w:t>
      </w:r>
      <w:r w:rsidR="00F517B1" w:rsidRPr="0004352B">
        <w:rPr>
          <w:rFonts w:ascii="Times New Roman" w:eastAsia="Times New Roman" w:hAnsi="Times New Roman" w:cs="Times New Roman"/>
          <w:sz w:val="24"/>
          <w:szCs w:val="24"/>
        </w:rPr>
        <w:t>the Bureau of Counterterrorism</w:t>
      </w:r>
      <w:r w:rsidR="00392E97" w:rsidRPr="0004352B">
        <w:rPr>
          <w:rFonts w:ascii="Times New Roman" w:eastAsia="Times New Roman" w:hAnsi="Times New Roman" w:cs="Times New Roman"/>
          <w:sz w:val="24"/>
          <w:szCs w:val="24"/>
        </w:rPr>
        <w:t xml:space="preserve">, </w:t>
      </w:r>
      <w:r w:rsidR="00D62114">
        <w:rPr>
          <w:rFonts w:ascii="Times New Roman" w:eastAsia="Times New Roman" w:hAnsi="Times New Roman" w:cs="Times New Roman"/>
          <w:sz w:val="24"/>
          <w:szCs w:val="24"/>
        </w:rPr>
        <w:t xml:space="preserve">Tracey Swan at </w:t>
      </w:r>
      <w:hyperlink r:id="rId12" w:history="1">
        <w:r w:rsidR="00D62114" w:rsidRPr="0045249C">
          <w:rPr>
            <w:rStyle w:val="Hyperlink"/>
            <w:rFonts w:ascii="Times New Roman" w:eastAsia="Times New Roman" w:hAnsi="Times New Roman" w:cs="Times New Roman"/>
            <w:sz w:val="24"/>
            <w:szCs w:val="24"/>
          </w:rPr>
          <w:t>swante@state.gov</w:t>
        </w:r>
      </w:hyperlink>
      <w:r w:rsidR="00D62114">
        <w:rPr>
          <w:rFonts w:ascii="Times New Roman" w:eastAsia="Times New Roman" w:hAnsi="Times New Roman" w:cs="Times New Roman"/>
          <w:sz w:val="24"/>
          <w:szCs w:val="24"/>
        </w:rPr>
        <w:t xml:space="preserve"> and Anand Prakash at </w:t>
      </w:r>
      <w:r w:rsidR="00F17628">
        <w:rPr>
          <w:rFonts w:ascii="Times New Roman" w:eastAsia="Times New Roman" w:hAnsi="Times New Roman" w:cs="Times New Roman"/>
          <w:sz w:val="24"/>
          <w:szCs w:val="24"/>
        </w:rPr>
        <w:t>prakasham@state.gov</w:t>
      </w:r>
      <w:r w:rsidR="00F17628" w:rsidRPr="0004352B">
        <w:rPr>
          <w:rFonts w:ascii="Times New Roman" w:eastAsia="Times New Roman" w:hAnsi="Times New Roman" w:cs="Times New Roman"/>
          <w:sz w:val="24"/>
          <w:szCs w:val="24"/>
        </w:rPr>
        <w:t xml:space="preserve">, </w:t>
      </w:r>
      <w:r w:rsidR="008D7ABB" w:rsidRPr="0004352B">
        <w:rPr>
          <w:rFonts w:ascii="Times New Roman" w:eastAsia="Times New Roman" w:hAnsi="Times New Roman" w:cs="Times New Roman"/>
          <w:sz w:val="24"/>
          <w:szCs w:val="24"/>
        </w:rPr>
        <w:t>with the project title,</w:t>
      </w:r>
      <w:r w:rsidR="00392E97" w:rsidRPr="0004352B">
        <w:rPr>
          <w:rFonts w:ascii="Times New Roman" w:eastAsia="Times New Roman" w:hAnsi="Times New Roman" w:cs="Times New Roman"/>
          <w:sz w:val="24"/>
          <w:szCs w:val="24"/>
        </w:rPr>
        <w:t xml:space="preserve"> “</w:t>
      </w:r>
      <w:r w:rsidR="00904A39">
        <w:rPr>
          <w:rFonts w:ascii="Times New Roman" w:hAnsi="Times New Roman"/>
          <w:sz w:val="24"/>
          <w:szCs w:val="24"/>
        </w:rPr>
        <w:t>Countering Terrorist Financing in Pakistan</w:t>
      </w:r>
      <w:r w:rsidR="00392E97" w:rsidRPr="0004352B">
        <w:rPr>
          <w:rFonts w:ascii="Times New Roman" w:eastAsia="Times New Roman" w:hAnsi="Times New Roman" w:cs="Times New Roman"/>
          <w:sz w:val="24"/>
          <w:szCs w:val="24"/>
        </w:rPr>
        <w:t>,”</w:t>
      </w:r>
      <w:r w:rsidR="008D7ABB" w:rsidRPr="0004352B">
        <w:rPr>
          <w:rFonts w:ascii="Times New Roman" w:eastAsia="Times New Roman" w:hAnsi="Times New Roman" w:cs="Times New Roman"/>
          <w:sz w:val="24"/>
          <w:szCs w:val="24"/>
        </w:rPr>
        <w:t xml:space="preserve"> the opportunity number, </w:t>
      </w:r>
      <w:r w:rsidR="005E04CC" w:rsidRPr="0004352B">
        <w:rPr>
          <w:rFonts w:ascii="Times New Roman" w:eastAsia="Times New Roman" w:hAnsi="Times New Roman" w:cs="Times New Roman"/>
          <w:sz w:val="24"/>
          <w:szCs w:val="24"/>
        </w:rPr>
        <w:t>and your organization’s name in the subject line</w:t>
      </w:r>
      <w:r w:rsidR="008D7ABB" w:rsidRPr="0004352B">
        <w:rPr>
          <w:rFonts w:ascii="Times New Roman" w:eastAsia="Times New Roman" w:hAnsi="Times New Roman" w:cs="Times New Roman"/>
          <w:sz w:val="24"/>
          <w:szCs w:val="24"/>
        </w:rPr>
        <w:t>.</w:t>
      </w:r>
    </w:p>
    <w:p w14:paraId="405098E4" w14:textId="77777777" w:rsidR="000D6B45" w:rsidRPr="00B558BA" w:rsidRDefault="000D6B45" w:rsidP="009A733C">
      <w:pPr>
        <w:spacing w:after="0" w:line="240" w:lineRule="auto"/>
        <w:ind w:right="299"/>
        <w:rPr>
          <w:rFonts w:ascii="Times New Roman" w:eastAsia="Times New Roman" w:hAnsi="Times New Roman" w:cs="Times New Roman"/>
          <w:sz w:val="24"/>
          <w:szCs w:val="24"/>
        </w:rPr>
      </w:pPr>
    </w:p>
    <w:sectPr w:rsidR="000D6B45" w:rsidRPr="00B558BA" w:rsidSect="00783621">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15D282" w14:textId="77777777" w:rsidR="00205A5F" w:rsidRDefault="00205A5F" w:rsidP="00A6746C">
      <w:pPr>
        <w:spacing w:after="0" w:line="240" w:lineRule="auto"/>
      </w:pPr>
      <w:r>
        <w:separator/>
      </w:r>
    </w:p>
  </w:endnote>
  <w:endnote w:type="continuationSeparator" w:id="0">
    <w:p w14:paraId="25CFEEF6" w14:textId="77777777" w:rsidR="00205A5F" w:rsidRDefault="00205A5F"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782AD" w14:textId="77777777" w:rsidR="00205A5F" w:rsidRDefault="00205A5F" w:rsidP="00A6746C">
      <w:pPr>
        <w:spacing w:after="0" w:line="240" w:lineRule="auto"/>
      </w:pPr>
      <w:r>
        <w:separator/>
      </w:r>
    </w:p>
  </w:footnote>
  <w:footnote w:type="continuationSeparator" w:id="0">
    <w:p w14:paraId="3DE42532" w14:textId="77777777" w:rsidR="00205A5F" w:rsidRDefault="00205A5F"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7D275E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8E15E5"/>
    <w:multiLevelType w:val="hybridMultilevel"/>
    <w:tmpl w:val="0636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83786D"/>
    <w:multiLevelType w:val="hybridMultilevel"/>
    <w:tmpl w:val="0276B800"/>
    <w:lvl w:ilvl="0" w:tplc="6D2824BE">
      <w:start w:val="1"/>
      <w:numFmt w:val="decimal"/>
      <w:lvlText w:val="%1."/>
      <w:lvlJc w:val="left"/>
      <w:pPr>
        <w:ind w:left="117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3A32A4"/>
    <w:multiLevelType w:val="hybridMultilevel"/>
    <w:tmpl w:val="DA00C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67AAB"/>
    <w:multiLevelType w:val="multilevel"/>
    <w:tmpl w:val="6F2C4BE8"/>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6F2CC7"/>
    <w:multiLevelType w:val="hybridMultilevel"/>
    <w:tmpl w:val="F5F6972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7B72A5"/>
    <w:multiLevelType w:val="hybridMultilevel"/>
    <w:tmpl w:val="F2E24A8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24D66"/>
    <w:multiLevelType w:val="hybridMultilevel"/>
    <w:tmpl w:val="18F8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B42EA7"/>
    <w:multiLevelType w:val="multilevel"/>
    <w:tmpl w:val="DD64D634"/>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EA2A8F"/>
    <w:multiLevelType w:val="hybridMultilevel"/>
    <w:tmpl w:val="D834F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FF4BA6"/>
    <w:multiLevelType w:val="hybridMultilevel"/>
    <w:tmpl w:val="DEE0F20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A572C5"/>
    <w:multiLevelType w:val="hybridMultilevel"/>
    <w:tmpl w:val="104C7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3505DB"/>
    <w:multiLevelType w:val="hybridMultilevel"/>
    <w:tmpl w:val="B1080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A0079E"/>
    <w:multiLevelType w:val="hybridMultilevel"/>
    <w:tmpl w:val="124C67A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13E3A"/>
    <w:multiLevelType w:val="hybridMultilevel"/>
    <w:tmpl w:val="DB781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5507C"/>
    <w:multiLevelType w:val="hybridMultilevel"/>
    <w:tmpl w:val="B864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620849"/>
    <w:multiLevelType w:val="hybridMultilevel"/>
    <w:tmpl w:val="159C6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EC699D"/>
    <w:multiLevelType w:val="hybridMultilevel"/>
    <w:tmpl w:val="697655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F73AD2"/>
    <w:multiLevelType w:val="hybridMultilevel"/>
    <w:tmpl w:val="A5C2B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55200354"/>
    <w:multiLevelType w:val="hybridMultilevel"/>
    <w:tmpl w:val="AFE21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5556DF"/>
    <w:multiLevelType w:val="hybridMultilevel"/>
    <w:tmpl w:val="CB0E6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E5D6415"/>
    <w:multiLevelType w:val="hybridMultilevel"/>
    <w:tmpl w:val="6AD4D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667201"/>
    <w:multiLevelType w:val="hybridMultilevel"/>
    <w:tmpl w:val="D8CA5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BB7C60"/>
    <w:multiLevelType w:val="hybridMultilevel"/>
    <w:tmpl w:val="4D1A3082"/>
    <w:lvl w:ilvl="0" w:tplc="5E00A1F6">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22278D8"/>
    <w:multiLevelType w:val="hybridMultilevel"/>
    <w:tmpl w:val="93022736"/>
    <w:lvl w:ilvl="0" w:tplc="D37E4AC0">
      <w:start w:val="1"/>
      <w:numFmt w:val="upperRoman"/>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38648AD"/>
    <w:multiLevelType w:val="hybridMultilevel"/>
    <w:tmpl w:val="38B4E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C37438"/>
    <w:multiLevelType w:val="hybridMultilevel"/>
    <w:tmpl w:val="B1A6E42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9"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0" w15:restartNumberingAfterBreak="0">
    <w:nsid w:val="6D1D4A04"/>
    <w:multiLevelType w:val="hybridMultilevel"/>
    <w:tmpl w:val="A2CC1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2B68BC"/>
    <w:multiLevelType w:val="hybridMultilevel"/>
    <w:tmpl w:val="FB2EA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DD7238"/>
    <w:multiLevelType w:val="hybridMultilevel"/>
    <w:tmpl w:val="577C99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BA1350"/>
    <w:multiLevelType w:val="hybridMultilevel"/>
    <w:tmpl w:val="37C4C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E46A3A"/>
    <w:multiLevelType w:val="hybridMultilevel"/>
    <w:tmpl w:val="25B29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E031890"/>
    <w:multiLevelType w:val="hybridMultilevel"/>
    <w:tmpl w:val="FCA4B91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0C30D5"/>
    <w:multiLevelType w:val="hybridMultilevel"/>
    <w:tmpl w:val="3A80C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6"/>
  </w:num>
  <w:num w:numId="3">
    <w:abstractNumId w:val="0"/>
  </w:num>
  <w:num w:numId="4">
    <w:abstractNumId w:val="20"/>
  </w:num>
  <w:num w:numId="5">
    <w:abstractNumId w:val="7"/>
  </w:num>
  <w:num w:numId="6">
    <w:abstractNumId w:val="8"/>
  </w:num>
  <w:num w:numId="7">
    <w:abstractNumId w:val="28"/>
  </w:num>
  <w:num w:numId="8">
    <w:abstractNumId w:val="24"/>
  </w:num>
  <w:num w:numId="9">
    <w:abstractNumId w:val="30"/>
  </w:num>
  <w:num w:numId="10">
    <w:abstractNumId w:val="4"/>
  </w:num>
  <w:num w:numId="11">
    <w:abstractNumId w:val="2"/>
  </w:num>
  <w:num w:numId="12">
    <w:abstractNumId w:val="15"/>
  </w:num>
  <w:num w:numId="13">
    <w:abstractNumId w:val="21"/>
  </w:num>
  <w:num w:numId="14">
    <w:abstractNumId w:val="9"/>
  </w:num>
  <w:num w:numId="15">
    <w:abstractNumId w:val="12"/>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9"/>
  </w:num>
  <w:num w:numId="19">
    <w:abstractNumId w:val="29"/>
  </w:num>
  <w:num w:numId="20">
    <w:abstractNumId w:val="19"/>
  </w:num>
  <w:num w:numId="21">
    <w:abstractNumId w:val="36"/>
  </w:num>
  <w:num w:numId="22">
    <w:abstractNumId w:val="22"/>
  </w:num>
  <w:num w:numId="23">
    <w:abstractNumId w:val="25"/>
  </w:num>
  <w:num w:numId="24">
    <w:abstractNumId w:val="38"/>
  </w:num>
  <w:num w:numId="25">
    <w:abstractNumId w:val="11"/>
  </w:num>
  <w:num w:numId="26">
    <w:abstractNumId w:val="10"/>
  </w:num>
  <w:num w:numId="27">
    <w:abstractNumId w:val="37"/>
  </w:num>
  <w:num w:numId="28">
    <w:abstractNumId w:val="33"/>
  </w:num>
  <w:num w:numId="29">
    <w:abstractNumId w:val="18"/>
  </w:num>
  <w:num w:numId="30">
    <w:abstractNumId w:val="5"/>
  </w:num>
  <w:num w:numId="31">
    <w:abstractNumId w:val="34"/>
  </w:num>
  <w:num w:numId="32">
    <w:abstractNumId w:val="14"/>
  </w:num>
  <w:num w:numId="33">
    <w:abstractNumId w:val="16"/>
  </w:num>
  <w:num w:numId="34">
    <w:abstractNumId w:val="32"/>
  </w:num>
  <w:num w:numId="35">
    <w:abstractNumId w:val="1"/>
  </w:num>
  <w:num w:numId="36">
    <w:abstractNumId w:val="6"/>
  </w:num>
  <w:num w:numId="37">
    <w:abstractNumId w:val="13"/>
  </w:num>
  <w:num w:numId="38">
    <w:abstractNumId w:val="27"/>
  </w:num>
  <w:num w:numId="39">
    <w:abstractNumId w:val="17"/>
  </w:num>
  <w:num w:numId="40">
    <w:abstractNumId w:val="3"/>
  </w:num>
  <w:num w:numId="41">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110"/>
  <w:displayHorizontalDrawingGridEvery w:val="2"/>
  <w:characterSpacingControl w:val="doNotCompress"/>
  <w:hdrShapeDefaults>
    <o:shapedefaults v:ext="edit" spidmax="296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1DDF"/>
    <w:rsid w:val="0000332B"/>
    <w:rsid w:val="000042D3"/>
    <w:rsid w:val="000052BB"/>
    <w:rsid w:val="0001091E"/>
    <w:rsid w:val="00015610"/>
    <w:rsid w:val="00015CB2"/>
    <w:rsid w:val="00022391"/>
    <w:rsid w:val="00026C14"/>
    <w:rsid w:val="00026CDC"/>
    <w:rsid w:val="0003144C"/>
    <w:rsid w:val="0003376A"/>
    <w:rsid w:val="000337C4"/>
    <w:rsid w:val="00036EB7"/>
    <w:rsid w:val="0004352B"/>
    <w:rsid w:val="00044A4E"/>
    <w:rsid w:val="00045814"/>
    <w:rsid w:val="000472A0"/>
    <w:rsid w:val="00050FEE"/>
    <w:rsid w:val="00051955"/>
    <w:rsid w:val="00052DFE"/>
    <w:rsid w:val="0005420D"/>
    <w:rsid w:val="0005531A"/>
    <w:rsid w:val="000555E1"/>
    <w:rsid w:val="000616F1"/>
    <w:rsid w:val="00062F57"/>
    <w:rsid w:val="000656B1"/>
    <w:rsid w:val="00065E8C"/>
    <w:rsid w:val="00070B6A"/>
    <w:rsid w:val="00071258"/>
    <w:rsid w:val="00071B4F"/>
    <w:rsid w:val="00074274"/>
    <w:rsid w:val="00076B19"/>
    <w:rsid w:val="00077772"/>
    <w:rsid w:val="00081561"/>
    <w:rsid w:val="00081CA7"/>
    <w:rsid w:val="000829D1"/>
    <w:rsid w:val="00085A72"/>
    <w:rsid w:val="000868E6"/>
    <w:rsid w:val="00087684"/>
    <w:rsid w:val="0009007B"/>
    <w:rsid w:val="000A1410"/>
    <w:rsid w:val="000A2022"/>
    <w:rsid w:val="000A2BD1"/>
    <w:rsid w:val="000A4FBF"/>
    <w:rsid w:val="000A52CF"/>
    <w:rsid w:val="000A6607"/>
    <w:rsid w:val="000A7375"/>
    <w:rsid w:val="000B2371"/>
    <w:rsid w:val="000B4DBA"/>
    <w:rsid w:val="000C0EFB"/>
    <w:rsid w:val="000C44C5"/>
    <w:rsid w:val="000C5AD2"/>
    <w:rsid w:val="000C70D9"/>
    <w:rsid w:val="000D024D"/>
    <w:rsid w:val="000D1545"/>
    <w:rsid w:val="000D17E8"/>
    <w:rsid w:val="000D6591"/>
    <w:rsid w:val="000D6B45"/>
    <w:rsid w:val="000D7741"/>
    <w:rsid w:val="000E0E16"/>
    <w:rsid w:val="000E11EC"/>
    <w:rsid w:val="000E1836"/>
    <w:rsid w:val="000E21CB"/>
    <w:rsid w:val="000E235E"/>
    <w:rsid w:val="000E6E68"/>
    <w:rsid w:val="000F18E4"/>
    <w:rsid w:val="000F25A1"/>
    <w:rsid w:val="000F648B"/>
    <w:rsid w:val="000F75D2"/>
    <w:rsid w:val="001023D1"/>
    <w:rsid w:val="001024EF"/>
    <w:rsid w:val="00102821"/>
    <w:rsid w:val="00105D13"/>
    <w:rsid w:val="0010772C"/>
    <w:rsid w:val="00112EFB"/>
    <w:rsid w:val="00113963"/>
    <w:rsid w:val="00114ACD"/>
    <w:rsid w:val="00116434"/>
    <w:rsid w:val="00117DF9"/>
    <w:rsid w:val="00120930"/>
    <w:rsid w:val="00121C25"/>
    <w:rsid w:val="00126293"/>
    <w:rsid w:val="001330C3"/>
    <w:rsid w:val="00135697"/>
    <w:rsid w:val="001357D6"/>
    <w:rsid w:val="001367C1"/>
    <w:rsid w:val="0013745D"/>
    <w:rsid w:val="00140C56"/>
    <w:rsid w:val="00141DF4"/>
    <w:rsid w:val="0014660D"/>
    <w:rsid w:val="00147086"/>
    <w:rsid w:val="00147C77"/>
    <w:rsid w:val="00147D11"/>
    <w:rsid w:val="0015001A"/>
    <w:rsid w:val="00153357"/>
    <w:rsid w:val="001617ED"/>
    <w:rsid w:val="00161C33"/>
    <w:rsid w:val="00161DC3"/>
    <w:rsid w:val="00171E1D"/>
    <w:rsid w:val="0017325C"/>
    <w:rsid w:val="00175CDB"/>
    <w:rsid w:val="001761BF"/>
    <w:rsid w:val="001772C7"/>
    <w:rsid w:val="00181B9F"/>
    <w:rsid w:val="00184911"/>
    <w:rsid w:val="001849A2"/>
    <w:rsid w:val="0018694E"/>
    <w:rsid w:val="0018728F"/>
    <w:rsid w:val="00190E3C"/>
    <w:rsid w:val="00192CA2"/>
    <w:rsid w:val="001958D0"/>
    <w:rsid w:val="001A0DE3"/>
    <w:rsid w:val="001A3850"/>
    <w:rsid w:val="001A5E6A"/>
    <w:rsid w:val="001B346E"/>
    <w:rsid w:val="001B36BA"/>
    <w:rsid w:val="001B51D6"/>
    <w:rsid w:val="001B5675"/>
    <w:rsid w:val="001C004F"/>
    <w:rsid w:val="001C41E5"/>
    <w:rsid w:val="001C4C95"/>
    <w:rsid w:val="001C5613"/>
    <w:rsid w:val="001C67C4"/>
    <w:rsid w:val="001D1015"/>
    <w:rsid w:val="001D2D6A"/>
    <w:rsid w:val="001D5319"/>
    <w:rsid w:val="001E05BD"/>
    <w:rsid w:val="001E09EA"/>
    <w:rsid w:val="001E3A1C"/>
    <w:rsid w:val="001E3C7E"/>
    <w:rsid w:val="001E5ED4"/>
    <w:rsid w:val="001E6AC4"/>
    <w:rsid w:val="00200B98"/>
    <w:rsid w:val="0020115B"/>
    <w:rsid w:val="0020313B"/>
    <w:rsid w:val="00205A5F"/>
    <w:rsid w:val="00211214"/>
    <w:rsid w:val="00212927"/>
    <w:rsid w:val="00213014"/>
    <w:rsid w:val="00215E10"/>
    <w:rsid w:val="00221337"/>
    <w:rsid w:val="002216CC"/>
    <w:rsid w:val="00221C66"/>
    <w:rsid w:val="00222F0F"/>
    <w:rsid w:val="00223632"/>
    <w:rsid w:val="00224067"/>
    <w:rsid w:val="00225B82"/>
    <w:rsid w:val="00233612"/>
    <w:rsid w:val="002367D5"/>
    <w:rsid w:val="00240301"/>
    <w:rsid w:val="00242A21"/>
    <w:rsid w:val="00243DC5"/>
    <w:rsid w:val="0024413D"/>
    <w:rsid w:val="00257618"/>
    <w:rsid w:val="002623F1"/>
    <w:rsid w:val="00263B8F"/>
    <w:rsid w:val="00270524"/>
    <w:rsid w:val="00270A2E"/>
    <w:rsid w:val="00275DA3"/>
    <w:rsid w:val="00277506"/>
    <w:rsid w:val="00282294"/>
    <w:rsid w:val="00284222"/>
    <w:rsid w:val="00287EC7"/>
    <w:rsid w:val="00292AC5"/>
    <w:rsid w:val="002A23F1"/>
    <w:rsid w:val="002A3F39"/>
    <w:rsid w:val="002A474C"/>
    <w:rsid w:val="002A5FBD"/>
    <w:rsid w:val="002B2151"/>
    <w:rsid w:val="002B3219"/>
    <w:rsid w:val="002B4334"/>
    <w:rsid w:val="002B4383"/>
    <w:rsid w:val="002B55E1"/>
    <w:rsid w:val="002B7C33"/>
    <w:rsid w:val="002C0111"/>
    <w:rsid w:val="002C03AA"/>
    <w:rsid w:val="002C131F"/>
    <w:rsid w:val="002C2635"/>
    <w:rsid w:val="002C57E9"/>
    <w:rsid w:val="002C68DB"/>
    <w:rsid w:val="002D427C"/>
    <w:rsid w:val="002E0049"/>
    <w:rsid w:val="002E1718"/>
    <w:rsid w:val="002E3631"/>
    <w:rsid w:val="002E529D"/>
    <w:rsid w:val="002F06DD"/>
    <w:rsid w:val="002F124E"/>
    <w:rsid w:val="002F41A7"/>
    <w:rsid w:val="002F43CD"/>
    <w:rsid w:val="002F62CD"/>
    <w:rsid w:val="002F7A1F"/>
    <w:rsid w:val="003009B5"/>
    <w:rsid w:val="003036BD"/>
    <w:rsid w:val="00303F05"/>
    <w:rsid w:val="0030789D"/>
    <w:rsid w:val="00307CEE"/>
    <w:rsid w:val="003100DF"/>
    <w:rsid w:val="003112A9"/>
    <w:rsid w:val="00311FC1"/>
    <w:rsid w:val="003129E6"/>
    <w:rsid w:val="0031677E"/>
    <w:rsid w:val="00316C78"/>
    <w:rsid w:val="003218F7"/>
    <w:rsid w:val="00324690"/>
    <w:rsid w:val="00325FF2"/>
    <w:rsid w:val="00326B19"/>
    <w:rsid w:val="00336E78"/>
    <w:rsid w:val="00341B77"/>
    <w:rsid w:val="00344290"/>
    <w:rsid w:val="00351BF8"/>
    <w:rsid w:val="00353961"/>
    <w:rsid w:val="00354974"/>
    <w:rsid w:val="003553A0"/>
    <w:rsid w:val="0035548A"/>
    <w:rsid w:val="00356730"/>
    <w:rsid w:val="00361DB4"/>
    <w:rsid w:val="0036289B"/>
    <w:rsid w:val="00362D3E"/>
    <w:rsid w:val="003633E2"/>
    <w:rsid w:val="003638E5"/>
    <w:rsid w:val="00366CA6"/>
    <w:rsid w:val="003671B0"/>
    <w:rsid w:val="00370475"/>
    <w:rsid w:val="003709B1"/>
    <w:rsid w:val="00371202"/>
    <w:rsid w:val="0037204D"/>
    <w:rsid w:val="00375036"/>
    <w:rsid w:val="00376FB3"/>
    <w:rsid w:val="0038308A"/>
    <w:rsid w:val="00383139"/>
    <w:rsid w:val="00385045"/>
    <w:rsid w:val="003870AE"/>
    <w:rsid w:val="00387B0A"/>
    <w:rsid w:val="003921B3"/>
    <w:rsid w:val="00392E97"/>
    <w:rsid w:val="00394553"/>
    <w:rsid w:val="003A3D38"/>
    <w:rsid w:val="003A5B10"/>
    <w:rsid w:val="003A5C68"/>
    <w:rsid w:val="003A683B"/>
    <w:rsid w:val="003A7712"/>
    <w:rsid w:val="003A7DC2"/>
    <w:rsid w:val="003B1AFF"/>
    <w:rsid w:val="003B3350"/>
    <w:rsid w:val="003B7231"/>
    <w:rsid w:val="003B7D1C"/>
    <w:rsid w:val="003C5D7F"/>
    <w:rsid w:val="003C64A9"/>
    <w:rsid w:val="003D26A9"/>
    <w:rsid w:val="003D3575"/>
    <w:rsid w:val="003D371A"/>
    <w:rsid w:val="003D6398"/>
    <w:rsid w:val="003D677A"/>
    <w:rsid w:val="003D6A68"/>
    <w:rsid w:val="003D7AF2"/>
    <w:rsid w:val="003E17D1"/>
    <w:rsid w:val="003E258B"/>
    <w:rsid w:val="003E2DFA"/>
    <w:rsid w:val="003E3564"/>
    <w:rsid w:val="003E4268"/>
    <w:rsid w:val="003E4353"/>
    <w:rsid w:val="003E753A"/>
    <w:rsid w:val="003E76D9"/>
    <w:rsid w:val="003F0FFD"/>
    <w:rsid w:val="003F3175"/>
    <w:rsid w:val="003F5B7C"/>
    <w:rsid w:val="003F6A3B"/>
    <w:rsid w:val="004005EE"/>
    <w:rsid w:val="004009EB"/>
    <w:rsid w:val="00407391"/>
    <w:rsid w:val="00411BC5"/>
    <w:rsid w:val="00412F0B"/>
    <w:rsid w:val="004170FF"/>
    <w:rsid w:val="004200B6"/>
    <w:rsid w:val="00422290"/>
    <w:rsid w:val="004316FB"/>
    <w:rsid w:val="004325B1"/>
    <w:rsid w:val="00433BCB"/>
    <w:rsid w:val="0043446B"/>
    <w:rsid w:val="0043497E"/>
    <w:rsid w:val="0044032A"/>
    <w:rsid w:val="004415E8"/>
    <w:rsid w:val="004425EC"/>
    <w:rsid w:val="00442CB9"/>
    <w:rsid w:val="004477D5"/>
    <w:rsid w:val="004505D9"/>
    <w:rsid w:val="00454ABC"/>
    <w:rsid w:val="00454F54"/>
    <w:rsid w:val="0045799A"/>
    <w:rsid w:val="00460E5B"/>
    <w:rsid w:val="004616EB"/>
    <w:rsid w:val="00464289"/>
    <w:rsid w:val="00464691"/>
    <w:rsid w:val="00465F96"/>
    <w:rsid w:val="0046631B"/>
    <w:rsid w:val="00466B86"/>
    <w:rsid w:val="00467826"/>
    <w:rsid w:val="004714C1"/>
    <w:rsid w:val="00471D2D"/>
    <w:rsid w:val="004731CE"/>
    <w:rsid w:val="004747A3"/>
    <w:rsid w:val="00476BF1"/>
    <w:rsid w:val="004803E3"/>
    <w:rsid w:val="0048283C"/>
    <w:rsid w:val="00485712"/>
    <w:rsid w:val="00487525"/>
    <w:rsid w:val="004900B5"/>
    <w:rsid w:val="004918C4"/>
    <w:rsid w:val="004938D5"/>
    <w:rsid w:val="004950ED"/>
    <w:rsid w:val="004A1870"/>
    <w:rsid w:val="004A1887"/>
    <w:rsid w:val="004A18D8"/>
    <w:rsid w:val="004A3025"/>
    <w:rsid w:val="004A3033"/>
    <w:rsid w:val="004A38EC"/>
    <w:rsid w:val="004A4CDC"/>
    <w:rsid w:val="004A6E4D"/>
    <w:rsid w:val="004A7FD7"/>
    <w:rsid w:val="004B10E0"/>
    <w:rsid w:val="004B7ACE"/>
    <w:rsid w:val="004C19A8"/>
    <w:rsid w:val="004C1C52"/>
    <w:rsid w:val="004C1D53"/>
    <w:rsid w:val="004C22BC"/>
    <w:rsid w:val="004C3D14"/>
    <w:rsid w:val="004D0864"/>
    <w:rsid w:val="004D105D"/>
    <w:rsid w:val="004D4C1E"/>
    <w:rsid w:val="004D5B5C"/>
    <w:rsid w:val="004D5E0F"/>
    <w:rsid w:val="004E2FD1"/>
    <w:rsid w:val="004E5173"/>
    <w:rsid w:val="004F037C"/>
    <w:rsid w:val="004F34D2"/>
    <w:rsid w:val="004F476D"/>
    <w:rsid w:val="004F7D01"/>
    <w:rsid w:val="0050133B"/>
    <w:rsid w:val="005019F7"/>
    <w:rsid w:val="0050492A"/>
    <w:rsid w:val="005049D7"/>
    <w:rsid w:val="005138B4"/>
    <w:rsid w:val="00514CDA"/>
    <w:rsid w:val="00517117"/>
    <w:rsid w:val="00525168"/>
    <w:rsid w:val="005322D5"/>
    <w:rsid w:val="005354C8"/>
    <w:rsid w:val="005366B7"/>
    <w:rsid w:val="00537891"/>
    <w:rsid w:val="005403E7"/>
    <w:rsid w:val="00540CB3"/>
    <w:rsid w:val="005419A6"/>
    <w:rsid w:val="00541EEF"/>
    <w:rsid w:val="00542518"/>
    <w:rsid w:val="00545497"/>
    <w:rsid w:val="00552DA2"/>
    <w:rsid w:val="0055571F"/>
    <w:rsid w:val="00556826"/>
    <w:rsid w:val="005624A1"/>
    <w:rsid w:val="00562BDA"/>
    <w:rsid w:val="00565152"/>
    <w:rsid w:val="005656F7"/>
    <w:rsid w:val="00565D5A"/>
    <w:rsid w:val="00571B24"/>
    <w:rsid w:val="0057356C"/>
    <w:rsid w:val="00575BAD"/>
    <w:rsid w:val="00575F76"/>
    <w:rsid w:val="0057771C"/>
    <w:rsid w:val="005833E1"/>
    <w:rsid w:val="00590158"/>
    <w:rsid w:val="00590E75"/>
    <w:rsid w:val="0059101E"/>
    <w:rsid w:val="0059679E"/>
    <w:rsid w:val="005A0609"/>
    <w:rsid w:val="005A17E7"/>
    <w:rsid w:val="005A2208"/>
    <w:rsid w:val="005A5ADC"/>
    <w:rsid w:val="005A6351"/>
    <w:rsid w:val="005A7629"/>
    <w:rsid w:val="005A7CB7"/>
    <w:rsid w:val="005B0B00"/>
    <w:rsid w:val="005B199D"/>
    <w:rsid w:val="005B3D7A"/>
    <w:rsid w:val="005B4349"/>
    <w:rsid w:val="005B5584"/>
    <w:rsid w:val="005B6489"/>
    <w:rsid w:val="005B719C"/>
    <w:rsid w:val="005B76D0"/>
    <w:rsid w:val="005C1168"/>
    <w:rsid w:val="005C19B1"/>
    <w:rsid w:val="005C1F77"/>
    <w:rsid w:val="005C28C0"/>
    <w:rsid w:val="005C560C"/>
    <w:rsid w:val="005C7FF1"/>
    <w:rsid w:val="005D0D30"/>
    <w:rsid w:val="005D233C"/>
    <w:rsid w:val="005D7FFE"/>
    <w:rsid w:val="005E04CC"/>
    <w:rsid w:val="005E05A6"/>
    <w:rsid w:val="005E0D21"/>
    <w:rsid w:val="005E1439"/>
    <w:rsid w:val="005E2B07"/>
    <w:rsid w:val="005E45C9"/>
    <w:rsid w:val="005E6320"/>
    <w:rsid w:val="005E71A3"/>
    <w:rsid w:val="005E7867"/>
    <w:rsid w:val="005E7D69"/>
    <w:rsid w:val="005F3750"/>
    <w:rsid w:val="005F52C7"/>
    <w:rsid w:val="00601DFF"/>
    <w:rsid w:val="0060250A"/>
    <w:rsid w:val="006049C7"/>
    <w:rsid w:val="0061635A"/>
    <w:rsid w:val="006168F5"/>
    <w:rsid w:val="0062304F"/>
    <w:rsid w:val="00630ABE"/>
    <w:rsid w:val="00632839"/>
    <w:rsid w:val="006332BE"/>
    <w:rsid w:val="006334AD"/>
    <w:rsid w:val="00633E12"/>
    <w:rsid w:val="00634CD1"/>
    <w:rsid w:val="0063599E"/>
    <w:rsid w:val="0064016E"/>
    <w:rsid w:val="00640616"/>
    <w:rsid w:val="00645C6B"/>
    <w:rsid w:val="006465A0"/>
    <w:rsid w:val="006523C3"/>
    <w:rsid w:val="006549A9"/>
    <w:rsid w:val="0066129F"/>
    <w:rsid w:val="00661E05"/>
    <w:rsid w:val="006677E8"/>
    <w:rsid w:val="00674659"/>
    <w:rsid w:val="0067538B"/>
    <w:rsid w:val="00676E49"/>
    <w:rsid w:val="00680B32"/>
    <w:rsid w:val="00683EF0"/>
    <w:rsid w:val="0068565B"/>
    <w:rsid w:val="00686157"/>
    <w:rsid w:val="006867C2"/>
    <w:rsid w:val="00686A73"/>
    <w:rsid w:val="00687376"/>
    <w:rsid w:val="006941C3"/>
    <w:rsid w:val="006958F3"/>
    <w:rsid w:val="006972D8"/>
    <w:rsid w:val="006A24D0"/>
    <w:rsid w:val="006A3000"/>
    <w:rsid w:val="006A3772"/>
    <w:rsid w:val="006A405A"/>
    <w:rsid w:val="006A7222"/>
    <w:rsid w:val="006A7516"/>
    <w:rsid w:val="006A791C"/>
    <w:rsid w:val="006B15DF"/>
    <w:rsid w:val="006B3BC3"/>
    <w:rsid w:val="006B6C04"/>
    <w:rsid w:val="006C03F3"/>
    <w:rsid w:val="006D177F"/>
    <w:rsid w:val="006D4AB8"/>
    <w:rsid w:val="006D5675"/>
    <w:rsid w:val="006D69F2"/>
    <w:rsid w:val="006E1E58"/>
    <w:rsid w:val="006E40E1"/>
    <w:rsid w:val="006E44EF"/>
    <w:rsid w:val="006E6DDF"/>
    <w:rsid w:val="006E6E7C"/>
    <w:rsid w:val="006F2648"/>
    <w:rsid w:val="006F322B"/>
    <w:rsid w:val="006F5B5C"/>
    <w:rsid w:val="006F6860"/>
    <w:rsid w:val="006F686F"/>
    <w:rsid w:val="007007CA"/>
    <w:rsid w:val="0070202A"/>
    <w:rsid w:val="007024CF"/>
    <w:rsid w:val="0070374C"/>
    <w:rsid w:val="007113FD"/>
    <w:rsid w:val="007158B5"/>
    <w:rsid w:val="007161D0"/>
    <w:rsid w:val="00722060"/>
    <w:rsid w:val="0072221D"/>
    <w:rsid w:val="00727056"/>
    <w:rsid w:val="007271DE"/>
    <w:rsid w:val="00727D35"/>
    <w:rsid w:val="00730AED"/>
    <w:rsid w:val="007336EE"/>
    <w:rsid w:val="00737667"/>
    <w:rsid w:val="00740575"/>
    <w:rsid w:val="00741045"/>
    <w:rsid w:val="00741237"/>
    <w:rsid w:val="007416B6"/>
    <w:rsid w:val="007434AF"/>
    <w:rsid w:val="00743883"/>
    <w:rsid w:val="007461D5"/>
    <w:rsid w:val="0075177E"/>
    <w:rsid w:val="00752AF2"/>
    <w:rsid w:val="00752BF3"/>
    <w:rsid w:val="00755B4C"/>
    <w:rsid w:val="0076066E"/>
    <w:rsid w:val="007643F2"/>
    <w:rsid w:val="00764E7E"/>
    <w:rsid w:val="0077002A"/>
    <w:rsid w:val="00772A83"/>
    <w:rsid w:val="00773045"/>
    <w:rsid w:val="00777E0D"/>
    <w:rsid w:val="00780292"/>
    <w:rsid w:val="007818A2"/>
    <w:rsid w:val="00783621"/>
    <w:rsid w:val="007853A3"/>
    <w:rsid w:val="00792DDA"/>
    <w:rsid w:val="007942CF"/>
    <w:rsid w:val="007A5244"/>
    <w:rsid w:val="007A7713"/>
    <w:rsid w:val="007B5B83"/>
    <w:rsid w:val="007B66F1"/>
    <w:rsid w:val="007B6C3B"/>
    <w:rsid w:val="007C3DE7"/>
    <w:rsid w:val="007D0FE7"/>
    <w:rsid w:val="007D3EAE"/>
    <w:rsid w:val="007D5454"/>
    <w:rsid w:val="007D5B3A"/>
    <w:rsid w:val="007E026A"/>
    <w:rsid w:val="007E0E18"/>
    <w:rsid w:val="007E1418"/>
    <w:rsid w:val="007E1AC7"/>
    <w:rsid w:val="007E1D3D"/>
    <w:rsid w:val="007E36A8"/>
    <w:rsid w:val="007E6D2E"/>
    <w:rsid w:val="007F011A"/>
    <w:rsid w:val="007F220A"/>
    <w:rsid w:val="007F2C21"/>
    <w:rsid w:val="007F30ED"/>
    <w:rsid w:val="007F4646"/>
    <w:rsid w:val="007F73E0"/>
    <w:rsid w:val="00800DB7"/>
    <w:rsid w:val="00801BA3"/>
    <w:rsid w:val="00804874"/>
    <w:rsid w:val="008051AB"/>
    <w:rsid w:val="008100AA"/>
    <w:rsid w:val="008117F8"/>
    <w:rsid w:val="0081339E"/>
    <w:rsid w:val="00814A00"/>
    <w:rsid w:val="00814A19"/>
    <w:rsid w:val="00814CD2"/>
    <w:rsid w:val="00815DEE"/>
    <w:rsid w:val="008219A7"/>
    <w:rsid w:val="008219FA"/>
    <w:rsid w:val="00821C9F"/>
    <w:rsid w:val="00824A57"/>
    <w:rsid w:val="0082562C"/>
    <w:rsid w:val="0082784C"/>
    <w:rsid w:val="008312C9"/>
    <w:rsid w:val="0083431C"/>
    <w:rsid w:val="0083522F"/>
    <w:rsid w:val="00835D96"/>
    <w:rsid w:val="008408E4"/>
    <w:rsid w:val="0084275D"/>
    <w:rsid w:val="00842AC2"/>
    <w:rsid w:val="00844A29"/>
    <w:rsid w:val="00845305"/>
    <w:rsid w:val="008476B6"/>
    <w:rsid w:val="00847EEC"/>
    <w:rsid w:val="00850438"/>
    <w:rsid w:val="0085392C"/>
    <w:rsid w:val="00853C01"/>
    <w:rsid w:val="00853EE8"/>
    <w:rsid w:val="00860948"/>
    <w:rsid w:val="008614EB"/>
    <w:rsid w:val="00864877"/>
    <w:rsid w:val="00864BD0"/>
    <w:rsid w:val="00866699"/>
    <w:rsid w:val="00867766"/>
    <w:rsid w:val="00870A9E"/>
    <w:rsid w:val="00870C6C"/>
    <w:rsid w:val="00871254"/>
    <w:rsid w:val="00872E5D"/>
    <w:rsid w:val="00875A7E"/>
    <w:rsid w:val="00877099"/>
    <w:rsid w:val="0088097C"/>
    <w:rsid w:val="008855B2"/>
    <w:rsid w:val="00885F25"/>
    <w:rsid w:val="0088731B"/>
    <w:rsid w:val="008916AB"/>
    <w:rsid w:val="00892004"/>
    <w:rsid w:val="00892491"/>
    <w:rsid w:val="008963AD"/>
    <w:rsid w:val="00897AA1"/>
    <w:rsid w:val="00897D90"/>
    <w:rsid w:val="008A0D7B"/>
    <w:rsid w:val="008A1EF6"/>
    <w:rsid w:val="008A7D0C"/>
    <w:rsid w:val="008A7EDB"/>
    <w:rsid w:val="008B1FBC"/>
    <w:rsid w:val="008B22F2"/>
    <w:rsid w:val="008B6702"/>
    <w:rsid w:val="008C1B1A"/>
    <w:rsid w:val="008C2935"/>
    <w:rsid w:val="008C324A"/>
    <w:rsid w:val="008C3DB8"/>
    <w:rsid w:val="008C48C6"/>
    <w:rsid w:val="008D07D9"/>
    <w:rsid w:val="008D0F42"/>
    <w:rsid w:val="008D3D3B"/>
    <w:rsid w:val="008D57E3"/>
    <w:rsid w:val="008D6B61"/>
    <w:rsid w:val="008D7ABB"/>
    <w:rsid w:val="008E074A"/>
    <w:rsid w:val="008E4B57"/>
    <w:rsid w:val="008E641E"/>
    <w:rsid w:val="008E7918"/>
    <w:rsid w:val="008F2FD2"/>
    <w:rsid w:val="008F3213"/>
    <w:rsid w:val="008F7AEA"/>
    <w:rsid w:val="008F7EA1"/>
    <w:rsid w:val="00901BBD"/>
    <w:rsid w:val="0090416E"/>
    <w:rsid w:val="009042AD"/>
    <w:rsid w:val="00904A39"/>
    <w:rsid w:val="0091024C"/>
    <w:rsid w:val="009110CA"/>
    <w:rsid w:val="00911FE0"/>
    <w:rsid w:val="0092173A"/>
    <w:rsid w:val="00925140"/>
    <w:rsid w:val="00930F9B"/>
    <w:rsid w:val="00931D76"/>
    <w:rsid w:val="00933887"/>
    <w:rsid w:val="00933E83"/>
    <w:rsid w:val="00935079"/>
    <w:rsid w:val="00937966"/>
    <w:rsid w:val="00942081"/>
    <w:rsid w:val="009424F6"/>
    <w:rsid w:val="0094452D"/>
    <w:rsid w:val="00945F6D"/>
    <w:rsid w:val="00947B0C"/>
    <w:rsid w:val="00950377"/>
    <w:rsid w:val="00953253"/>
    <w:rsid w:val="009535F9"/>
    <w:rsid w:val="00956422"/>
    <w:rsid w:val="00956D3F"/>
    <w:rsid w:val="00966F48"/>
    <w:rsid w:val="00971E55"/>
    <w:rsid w:val="00972734"/>
    <w:rsid w:val="0097479B"/>
    <w:rsid w:val="00977C57"/>
    <w:rsid w:val="00977CE1"/>
    <w:rsid w:val="00980BA0"/>
    <w:rsid w:val="00980FAB"/>
    <w:rsid w:val="00981274"/>
    <w:rsid w:val="00982711"/>
    <w:rsid w:val="00983520"/>
    <w:rsid w:val="0098494C"/>
    <w:rsid w:val="009850B0"/>
    <w:rsid w:val="00985B83"/>
    <w:rsid w:val="0098646D"/>
    <w:rsid w:val="0098686E"/>
    <w:rsid w:val="00987BEB"/>
    <w:rsid w:val="00992C8F"/>
    <w:rsid w:val="009A733C"/>
    <w:rsid w:val="009A7EF3"/>
    <w:rsid w:val="009B3928"/>
    <w:rsid w:val="009B3D11"/>
    <w:rsid w:val="009B70EC"/>
    <w:rsid w:val="009B75CE"/>
    <w:rsid w:val="009D0A83"/>
    <w:rsid w:val="009D2720"/>
    <w:rsid w:val="009D2A05"/>
    <w:rsid w:val="009D4ABE"/>
    <w:rsid w:val="009E2B5C"/>
    <w:rsid w:val="009E3171"/>
    <w:rsid w:val="009E3ECF"/>
    <w:rsid w:val="009E6EA5"/>
    <w:rsid w:val="009E6F0E"/>
    <w:rsid w:val="009F4A5D"/>
    <w:rsid w:val="009F5B92"/>
    <w:rsid w:val="00A000A9"/>
    <w:rsid w:val="00A015E0"/>
    <w:rsid w:val="00A04CB5"/>
    <w:rsid w:val="00A05F37"/>
    <w:rsid w:val="00A060A0"/>
    <w:rsid w:val="00A060A9"/>
    <w:rsid w:val="00A064F1"/>
    <w:rsid w:val="00A10AEB"/>
    <w:rsid w:val="00A10B80"/>
    <w:rsid w:val="00A13BB4"/>
    <w:rsid w:val="00A14997"/>
    <w:rsid w:val="00A1681D"/>
    <w:rsid w:val="00A202F6"/>
    <w:rsid w:val="00A21E29"/>
    <w:rsid w:val="00A21F58"/>
    <w:rsid w:val="00A25C4A"/>
    <w:rsid w:val="00A26A58"/>
    <w:rsid w:val="00A276A0"/>
    <w:rsid w:val="00A30650"/>
    <w:rsid w:val="00A350EC"/>
    <w:rsid w:val="00A368E2"/>
    <w:rsid w:val="00A40E90"/>
    <w:rsid w:val="00A43FF9"/>
    <w:rsid w:val="00A51693"/>
    <w:rsid w:val="00A56668"/>
    <w:rsid w:val="00A56D5F"/>
    <w:rsid w:val="00A654B7"/>
    <w:rsid w:val="00A65753"/>
    <w:rsid w:val="00A6746C"/>
    <w:rsid w:val="00A70D4D"/>
    <w:rsid w:val="00A714D0"/>
    <w:rsid w:val="00A72FCD"/>
    <w:rsid w:val="00A73730"/>
    <w:rsid w:val="00A74481"/>
    <w:rsid w:val="00A82A89"/>
    <w:rsid w:val="00A84C75"/>
    <w:rsid w:val="00A84D73"/>
    <w:rsid w:val="00A86D4C"/>
    <w:rsid w:val="00A92428"/>
    <w:rsid w:val="00A93F9D"/>
    <w:rsid w:val="00A97959"/>
    <w:rsid w:val="00A97A90"/>
    <w:rsid w:val="00AA0A27"/>
    <w:rsid w:val="00AA316C"/>
    <w:rsid w:val="00AA6EBD"/>
    <w:rsid w:val="00AB1E1C"/>
    <w:rsid w:val="00AB23E4"/>
    <w:rsid w:val="00AB2AA1"/>
    <w:rsid w:val="00AB39A1"/>
    <w:rsid w:val="00AB79E0"/>
    <w:rsid w:val="00AC0DFD"/>
    <w:rsid w:val="00AC14CA"/>
    <w:rsid w:val="00AC1D5B"/>
    <w:rsid w:val="00AC1ED4"/>
    <w:rsid w:val="00AD024A"/>
    <w:rsid w:val="00AD169B"/>
    <w:rsid w:val="00AD3A58"/>
    <w:rsid w:val="00AD775A"/>
    <w:rsid w:val="00AD7B6E"/>
    <w:rsid w:val="00AE35D2"/>
    <w:rsid w:val="00AE3C3D"/>
    <w:rsid w:val="00AE4AD8"/>
    <w:rsid w:val="00AF172C"/>
    <w:rsid w:val="00AF219A"/>
    <w:rsid w:val="00AF4AB1"/>
    <w:rsid w:val="00AF50B2"/>
    <w:rsid w:val="00AF5CA9"/>
    <w:rsid w:val="00AF6CA3"/>
    <w:rsid w:val="00B007DF"/>
    <w:rsid w:val="00B02BC7"/>
    <w:rsid w:val="00B02BDA"/>
    <w:rsid w:val="00B0458B"/>
    <w:rsid w:val="00B07702"/>
    <w:rsid w:val="00B130AB"/>
    <w:rsid w:val="00B1771E"/>
    <w:rsid w:val="00B23F8D"/>
    <w:rsid w:val="00B248D5"/>
    <w:rsid w:val="00B25BB8"/>
    <w:rsid w:val="00B267A1"/>
    <w:rsid w:val="00B267BB"/>
    <w:rsid w:val="00B30DB5"/>
    <w:rsid w:val="00B31546"/>
    <w:rsid w:val="00B32347"/>
    <w:rsid w:val="00B330F5"/>
    <w:rsid w:val="00B34385"/>
    <w:rsid w:val="00B373E8"/>
    <w:rsid w:val="00B378EC"/>
    <w:rsid w:val="00B4091E"/>
    <w:rsid w:val="00B40CD6"/>
    <w:rsid w:val="00B43A71"/>
    <w:rsid w:val="00B43F56"/>
    <w:rsid w:val="00B4595D"/>
    <w:rsid w:val="00B50E6D"/>
    <w:rsid w:val="00B51F1D"/>
    <w:rsid w:val="00B52461"/>
    <w:rsid w:val="00B558BA"/>
    <w:rsid w:val="00B644AA"/>
    <w:rsid w:val="00B6654D"/>
    <w:rsid w:val="00B70B80"/>
    <w:rsid w:val="00B71319"/>
    <w:rsid w:val="00B71B60"/>
    <w:rsid w:val="00B744AF"/>
    <w:rsid w:val="00B81B92"/>
    <w:rsid w:val="00B91BEC"/>
    <w:rsid w:val="00B93325"/>
    <w:rsid w:val="00B9427D"/>
    <w:rsid w:val="00BA1013"/>
    <w:rsid w:val="00BA1518"/>
    <w:rsid w:val="00BA5D73"/>
    <w:rsid w:val="00BB0987"/>
    <w:rsid w:val="00BB11A1"/>
    <w:rsid w:val="00BB40C6"/>
    <w:rsid w:val="00BC0200"/>
    <w:rsid w:val="00BC23C0"/>
    <w:rsid w:val="00BC32EF"/>
    <w:rsid w:val="00BC57B9"/>
    <w:rsid w:val="00BC5EA0"/>
    <w:rsid w:val="00BD0846"/>
    <w:rsid w:val="00BD6CE1"/>
    <w:rsid w:val="00BE1A53"/>
    <w:rsid w:val="00BE38E0"/>
    <w:rsid w:val="00BE4074"/>
    <w:rsid w:val="00BE5007"/>
    <w:rsid w:val="00BE76FD"/>
    <w:rsid w:val="00BE7CA4"/>
    <w:rsid w:val="00BF11F1"/>
    <w:rsid w:val="00BF28FC"/>
    <w:rsid w:val="00BF2934"/>
    <w:rsid w:val="00BF3A47"/>
    <w:rsid w:val="00BF3C17"/>
    <w:rsid w:val="00BF71FC"/>
    <w:rsid w:val="00C00C81"/>
    <w:rsid w:val="00C027FE"/>
    <w:rsid w:val="00C134E2"/>
    <w:rsid w:val="00C22782"/>
    <w:rsid w:val="00C22AC9"/>
    <w:rsid w:val="00C345B7"/>
    <w:rsid w:val="00C35F5A"/>
    <w:rsid w:val="00C36623"/>
    <w:rsid w:val="00C36CBC"/>
    <w:rsid w:val="00C3743F"/>
    <w:rsid w:val="00C40228"/>
    <w:rsid w:val="00C42F3A"/>
    <w:rsid w:val="00C467E1"/>
    <w:rsid w:val="00C506CC"/>
    <w:rsid w:val="00C50FEC"/>
    <w:rsid w:val="00C5314D"/>
    <w:rsid w:val="00C53BA4"/>
    <w:rsid w:val="00C55347"/>
    <w:rsid w:val="00C603FF"/>
    <w:rsid w:val="00C6438D"/>
    <w:rsid w:val="00C64B3C"/>
    <w:rsid w:val="00C657BF"/>
    <w:rsid w:val="00C65C47"/>
    <w:rsid w:val="00C668AD"/>
    <w:rsid w:val="00C67517"/>
    <w:rsid w:val="00C707C8"/>
    <w:rsid w:val="00C71FDA"/>
    <w:rsid w:val="00C739C9"/>
    <w:rsid w:val="00C80B3D"/>
    <w:rsid w:val="00C83E1C"/>
    <w:rsid w:val="00C8493C"/>
    <w:rsid w:val="00C84A27"/>
    <w:rsid w:val="00C942BF"/>
    <w:rsid w:val="00C94644"/>
    <w:rsid w:val="00C94BB3"/>
    <w:rsid w:val="00C94BED"/>
    <w:rsid w:val="00C953AF"/>
    <w:rsid w:val="00C95AC9"/>
    <w:rsid w:val="00C971EF"/>
    <w:rsid w:val="00CA10BE"/>
    <w:rsid w:val="00CA2EA0"/>
    <w:rsid w:val="00CA3164"/>
    <w:rsid w:val="00CA34FE"/>
    <w:rsid w:val="00CA5589"/>
    <w:rsid w:val="00CA6B34"/>
    <w:rsid w:val="00CB0918"/>
    <w:rsid w:val="00CB3F7E"/>
    <w:rsid w:val="00CB520A"/>
    <w:rsid w:val="00CB75C9"/>
    <w:rsid w:val="00CC05C3"/>
    <w:rsid w:val="00CC09FC"/>
    <w:rsid w:val="00CC1464"/>
    <w:rsid w:val="00CC4C5B"/>
    <w:rsid w:val="00CC5968"/>
    <w:rsid w:val="00CC68AF"/>
    <w:rsid w:val="00CC727E"/>
    <w:rsid w:val="00CE0488"/>
    <w:rsid w:val="00CE0B91"/>
    <w:rsid w:val="00CE6F58"/>
    <w:rsid w:val="00CE7A57"/>
    <w:rsid w:val="00CF0319"/>
    <w:rsid w:val="00CF21E8"/>
    <w:rsid w:val="00CF37FB"/>
    <w:rsid w:val="00CF655D"/>
    <w:rsid w:val="00D023CC"/>
    <w:rsid w:val="00D109F6"/>
    <w:rsid w:val="00D11661"/>
    <w:rsid w:val="00D11EAA"/>
    <w:rsid w:val="00D15539"/>
    <w:rsid w:val="00D17D25"/>
    <w:rsid w:val="00D17D94"/>
    <w:rsid w:val="00D2475E"/>
    <w:rsid w:val="00D260BF"/>
    <w:rsid w:val="00D270A1"/>
    <w:rsid w:val="00D300CD"/>
    <w:rsid w:val="00D31C14"/>
    <w:rsid w:val="00D31DD9"/>
    <w:rsid w:val="00D3311A"/>
    <w:rsid w:val="00D336C8"/>
    <w:rsid w:val="00D33DCF"/>
    <w:rsid w:val="00D34290"/>
    <w:rsid w:val="00D374C3"/>
    <w:rsid w:val="00D408C2"/>
    <w:rsid w:val="00D415CC"/>
    <w:rsid w:val="00D41AC9"/>
    <w:rsid w:val="00D42F03"/>
    <w:rsid w:val="00D44DED"/>
    <w:rsid w:val="00D45DD6"/>
    <w:rsid w:val="00D46AEB"/>
    <w:rsid w:val="00D470C3"/>
    <w:rsid w:val="00D5475C"/>
    <w:rsid w:val="00D56177"/>
    <w:rsid w:val="00D561D3"/>
    <w:rsid w:val="00D57638"/>
    <w:rsid w:val="00D57E04"/>
    <w:rsid w:val="00D60F6F"/>
    <w:rsid w:val="00D62114"/>
    <w:rsid w:val="00D625A9"/>
    <w:rsid w:val="00D6364D"/>
    <w:rsid w:val="00D63D0D"/>
    <w:rsid w:val="00D64EF0"/>
    <w:rsid w:val="00D662C7"/>
    <w:rsid w:val="00D66586"/>
    <w:rsid w:val="00D709FF"/>
    <w:rsid w:val="00D724A0"/>
    <w:rsid w:val="00D74E2F"/>
    <w:rsid w:val="00D760A4"/>
    <w:rsid w:val="00D76A98"/>
    <w:rsid w:val="00D8113C"/>
    <w:rsid w:val="00D818DC"/>
    <w:rsid w:val="00D81FBA"/>
    <w:rsid w:val="00D853CB"/>
    <w:rsid w:val="00D909AE"/>
    <w:rsid w:val="00D925EE"/>
    <w:rsid w:val="00D93517"/>
    <w:rsid w:val="00D94A91"/>
    <w:rsid w:val="00D97FEA"/>
    <w:rsid w:val="00DA3A91"/>
    <w:rsid w:val="00DA4490"/>
    <w:rsid w:val="00DA46B9"/>
    <w:rsid w:val="00DB1A79"/>
    <w:rsid w:val="00DB2951"/>
    <w:rsid w:val="00DB3CC2"/>
    <w:rsid w:val="00DC07A3"/>
    <w:rsid w:val="00DC1079"/>
    <w:rsid w:val="00DC52C0"/>
    <w:rsid w:val="00DD19F7"/>
    <w:rsid w:val="00DD3630"/>
    <w:rsid w:val="00DD3899"/>
    <w:rsid w:val="00DD77F8"/>
    <w:rsid w:val="00DE4FB3"/>
    <w:rsid w:val="00DE61B7"/>
    <w:rsid w:val="00DF41F0"/>
    <w:rsid w:val="00DF4C76"/>
    <w:rsid w:val="00DF5A80"/>
    <w:rsid w:val="00E05992"/>
    <w:rsid w:val="00E05ED7"/>
    <w:rsid w:val="00E06E78"/>
    <w:rsid w:val="00E06FA6"/>
    <w:rsid w:val="00E10907"/>
    <w:rsid w:val="00E11E5B"/>
    <w:rsid w:val="00E1320C"/>
    <w:rsid w:val="00E16730"/>
    <w:rsid w:val="00E24309"/>
    <w:rsid w:val="00E2502D"/>
    <w:rsid w:val="00E25172"/>
    <w:rsid w:val="00E26C45"/>
    <w:rsid w:val="00E27587"/>
    <w:rsid w:val="00E31739"/>
    <w:rsid w:val="00E322E7"/>
    <w:rsid w:val="00E33AAD"/>
    <w:rsid w:val="00E3620E"/>
    <w:rsid w:val="00E364FB"/>
    <w:rsid w:val="00E36FB3"/>
    <w:rsid w:val="00E421AA"/>
    <w:rsid w:val="00E425DF"/>
    <w:rsid w:val="00E44CD6"/>
    <w:rsid w:val="00E4592E"/>
    <w:rsid w:val="00E462AB"/>
    <w:rsid w:val="00E517AB"/>
    <w:rsid w:val="00E51BCE"/>
    <w:rsid w:val="00E52AA2"/>
    <w:rsid w:val="00E533CC"/>
    <w:rsid w:val="00E57E97"/>
    <w:rsid w:val="00E61BF0"/>
    <w:rsid w:val="00E625FE"/>
    <w:rsid w:val="00E63387"/>
    <w:rsid w:val="00E63B78"/>
    <w:rsid w:val="00E66C89"/>
    <w:rsid w:val="00E670AB"/>
    <w:rsid w:val="00E74CD8"/>
    <w:rsid w:val="00E765F6"/>
    <w:rsid w:val="00E76E8F"/>
    <w:rsid w:val="00E83080"/>
    <w:rsid w:val="00E84972"/>
    <w:rsid w:val="00E87443"/>
    <w:rsid w:val="00E95D63"/>
    <w:rsid w:val="00EA0951"/>
    <w:rsid w:val="00EA4C52"/>
    <w:rsid w:val="00EB1DE4"/>
    <w:rsid w:val="00EB30EA"/>
    <w:rsid w:val="00EB4A1F"/>
    <w:rsid w:val="00EB4DFF"/>
    <w:rsid w:val="00EB6492"/>
    <w:rsid w:val="00EC0861"/>
    <w:rsid w:val="00EC14AE"/>
    <w:rsid w:val="00EC1F11"/>
    <w:rsid w:val="00EC5916"/>
    <w:rsid w:val="00EC5AC8"/>
    <w:rsid w:val="00EC69D2"/>
    <w:rsid w:val="00ED1550"/>
    <w:rsid w:val="00ED1CC1"/>
    <w:rsid w:val="00ED77CF"/>
    <w:rsid w:val="00ED7DCB"/>
    <w:rsid w:val="00EE3A25"/>
    <w:rsid w:val="00EE4064"/>
    <w:rsid w:val="00EE65DA"/>
    <w:rsid w:val="00EE733A"/>
    <w:rsid w:val="00EE78D3"/>
    <w:rsid w:val="00EF263F"/>
    <w:rsid w:val="00EF6CBB"/>
    <w:rsid w:val="00EF763B"/>
    <w:rsid w:val="00F00D39"/>
    <w:rsid w:val="00F01315"/>
    <w:rsid w:val="00F03050"/>
    <w:rsid w:val="00F03489"/>
    <w:rsid w:val="00F0364C"/>
    <w:rsid w:val="00F11E34"/>
    <w:rsid w:val="00F11EA6"/>
    <w:rsid w:val="00F1491C"/>
    <w:rsid w:val="00F16C99"/>
    <w:rsid w:val="00F17628"/>
    <w:rsid w:val="00F17BA0"/>
    <w:rsid w:val="00F20C45"/>
    <w:rsid w:val="00F23A72"/>
    <w:rsid w:val="00F260CC"/>
    <w:rsid w:val="00F26F12"/>
    <w:rsid w:val="00F3123E"/>
    <w:rsid w:val="00F31A3B"/>
    <w:rsid w:val="00F336A6"/>
    <w:rsid w:val="00F415D9"/>
    <w:rsid w:val="00F42539"/>
    <w:rsid w:val="00F42A2E"/>
    <w:rsid w:val="00F443B4"/>
    <w:rsid w:val="00F455C5"/>
    <w:rsid w:val="00F50CC9"/>
    <w:rsid w:val="00F517B1"/>
    <w:rsid w:val="00F53433"/>
    <w:rsid w:val="00F54FF7"/>
    <w:rsid w:val="00F55AAA"/>
    <w:rsid w:val="00F561D8"/>
    <w:rsid w:val="00F60D9D"/>
    <w:rsid w:val="00F635B6"/>
    <w:rsid w:val="00F63C17"/>
    <w:rsid w:val="00F659E2"/>
    <w:rsid w:val="00F6633A"/>
    <w:rsid w:val="00F66E65"/>
    <w:rsid w:val="00F70074"/>
    <w:rsid w:val="00F7052E"/>
    <w:rsid w:val="00F70CA8"/>
    <w:rsid w:val="00F71F02"/>
    <w:rsid w:val="00F74409"/>
    <w:rsid w:val="00F80A16"/>
    <w:rsid w:val="00F80AC0"/>
    <w:rsid w:val="00F82442"/>
    <w:rsid w:val="00F82BB0"/>
    <w:rsid w:val="00F82EB7"/>
    <w:rsid w:val="00F96501"/>
    <w:rsid w:val="00FA02EA"/>
    <w:rsid w:val="00FA4877"/>
    <w:rsid w:val="00FA4EF2"/>
    <w:rsid w:val="00FB27FD"/>
    <w:rsid w:val="00FC3CD5"/>
    <w:rsid w:val="00FD0BC3"/>
    <w:rsid w:val="00FD2DF5"/>
    <w:rsid w:val="00FD4DEA"/>
    <w:rsid w:val="00FD6443"/>
    <w:rsid w:val="00FD645C"/>
    <w:rsid w:val="00FD65CE"/>
    <w:rsid w:val="00FD78E1"/>
    <w:rsid w:val="00FE1B1C"/>
    <w:rsid w:val="00FE2BD2"/>
    <w:rsid w:val="00FE4FBF"/>
    <w:rsid w:val="00FF208C"/>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02C30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paragraph" w:styleId="Heading3">
    <w:name w:val="heading 3"/>
    <w:basedOn w:val="Normal"/>
    <w:next w:val="Normal"/>
    <w:link w:val="Heading3Char"/>
    <w:uiPriority w:val="9"/>
    <w:semiHidden/>
    <w:unhideWhenUsed/>
    <w:qFormat/>
    <w:rsid w:val="0034429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iPriority w:val="99"/>
    <w:unhideWhenUsed/>
    <w:rsid w:val="004B7ACE"/>
    <w:pPr>
      <w:spacing w:line="240" w:lineRule="auto"/>
    </w:pPr>
    <w:rPr>
      <w:sz w:val="20"/>
      <w:szCs w:val="20"/>
    </w:rPr>
  </w:style>
  <w:style w:type="character" w:customStyle="1" w:styleId="CommentTextChar">
    <w:name w:val="Comment Text Char"/>
    <w:basedOn w:val="DefaultParagraphFont"/>
    <w:link w:val="CommentText"/>
    <w:uiPriority w:val="99"/>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99"/>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 w:type="character" w:customStyle="1" w:styleId="apple-converted-space">
    <w:name w:val="apple-converted-space"/>
    <w:basedOn w:val="DefaultParagraphFont"/>
    <w:rsid w:val="00980BA0"/>
  </w:style>
  <w:style w:type="paragraph" w:styleId="ListBullet">
    <w:name w:val="List Bullet"/>
    <w:basedOn w:val="Normal"/>
    <w:uiPriority w:val="99"/>
    <w:unhideWhenUsed/>
    <w:rsid w:val="00341B77"/>
    <w:pPr>
      <w:numPr>
        <w:numId w:val="3"/>
      </w:numPr>
      <w:contextualSpacing/>
    </w:pPr>
  </w:style>
  <w:style w:type="character" w:customStyle="1" w:styleId="Heading3Char">
    <w:name w:val="Heading 3 Char"/>
    <w:basedOn w:val="DefaultParagraphFont"/>
    <w:link w:val="Heading3"/>
    <w:uiPriority w:val="9"/>
    <w:semiHidden/>
    <w:rsid w:val="0034429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185946279">
      <w:bodyDiv w:val="1"/>
      <w:marLeft w:val="0"/>
      <w:marRight w:val="0"/>
      <w:marTop w:val="0"/>
      <w:marBottom w:val="0"/>
      <w:divBdr>
        <w:top w:val="none" w:sz="0" w:space="0" w:color="auto"/>
        <w:left w:val="none" w:sz="0" w:space="0" w:color="auto"/>
        <w:bottom w:val="none" w:sz="0" w:space="0" w:color="auto"/>
        <w:right w:val="none" w:sz="0" w:space="0" w:color="auto"/>
      </w:divBdr>
    </w:div>
    <w:div w:id="241842499">
      <w:bodyDiv w:val="1"/>
      <w:marLeft w:val="0"/>
      <w:marRight w:val="0"/>
      <w:marTop w:val="0"/>
      <w:marBottom w:val="0"/>
      <w:divBdr>
        <w:top w:val="none" w:sz="0" w:space="0" w:color="auto"/>
        <w:left w:val="none" w:sz="0" w:space="0" w:color="auto"/>
        <w:bottom w:val="none" w:sz="0" w:space="0" w:color="auto"/>
        <w:right w:val="none" w:sz="0" w:space="0" w:color="auto"/>
      </w:divBdr>
    </w:div>
    <w:div w:id="268195756">
      <w:bodyDiv w:val="1"/>
      <w:marLeft w:val="0"/>
      <w:marRight w:val="0"/>
      <w:marTop w:val="0"/>
      <w:marBottom w:val="0"/>
      <w:divBdr>
        <w:top w:val="none" w:sz="0" w:space="0" w:color="auto"/>
        <w:left w:val="none" w:sz="0" w:space="0" w:color="auto"/>
        <w:bottom w:val="none" w:sz="0" w:space="0" w:color="auto"/>
        <w:right w:val="none" w:sz="0" w:space="0" w:color="auto"/>
      </w:divBdr>
      <w:divsChild>
        <w:div w:id="2141455164">
          <w:marLeft w:val="0"/>
          <w:marRight w:val="0"/>
          <w:marTop w:val="0"/>
          <w:marBottom w:val="0"/>
          <w:divBdr>
            <w:top w:val="none" w:sz="0" w:space="0" w:color="auto"/>
            <w:left w:val="none" w:sz="0" w:space="0" w:color="auto"/>
            <w:bottom w:val="none" w:sz="0" w:space="0" w:color="auto"/>
            <w:right w:val="none" w:sz="0" w:space="0" w:color="auto"/>
          </w:divBdr>
          <w:divsChild>
            <w:div w:id="158540485">
              <w:marLeft w:val="0"/>
              <w:marRight w:val="0"/>
              <w:marTop w:val="0"/>
              <w:marBottom w:val="0"/>
              <w:divBdr>
                <w:top w:val="none" w:sz="0" w:space="0" w:color="auto"/>
                <w:left w:val="none" w:sz="0" w:space="0" w:color="auto"/>
                <w:bottom w:val="none" w:sz="0" w:space="0" w:color="auto"/>
                <w:right w:val="none" w:sz="0" w:space="0" w:color="auto"/>
              </w:divBdr>
              <w:divsChild>
                <w:div w:id="1610315291">
                  <w:marLeft w:val="120"/>
                  <w:marRight w:val="0"/>
                  <w:marTop w:val="0"/>
                  <w:marBottom w:val="0"/>
                  <w:divBdr>
                    <w:top w:val="none" w:sz="0" w:space="0" w:color="auto"/>
                    <w:left w:val="none" w:sz="0" w:space="0" w:color="auto"/>
                    <w:bottom w:val="none" w:sz="0" w:space="0" w:color="auto"/>
                    <w:right w:val="none" w:sz="0" w:space="0" w:color="auto"/>
                  </w:divBdr>
                  <w:divsChild>
                    <w:div w:id="1521816940">
                      <w:marLeft w:val="0"/>
                      <w:marRight w:val="0"/>
                      <w:marTop w:val="0"/>
                      <w:marBottom w:val="0"/>
                      <w:divBdr>
                        <w:top w:val="none" w:sz="0" w:space="0" w:color="auto"/>
                        <w:left w:val="none" w:sz="0" w:space="0" w:color="auto"/>
                        <w:bottom w:val="none" w:sz="0" w:space="0" w:color="auto"/>
                        <w:right w:val="none" w:sz="0" w:space="0" w:color="auto"/>
                      </w:divBdr>
                      <w:divsChild>
                        <w:div w:id="664667102">
                          <w:marLeft w:val="0"/>
                          <w:marRight w:val="0"/>
                          <w:marTop w:val="0"/>
                          <w:marBottom w:val="0"/>
                          <w:divBdr>
                            <w:top w:val="none" w:sz="0" w:space="0" w:color="auto"/>
                            <w:left w:val="none" w:sz="0" w:space="0" w:color="auto"/>
                            <w:bottom w:val="none" w:sz="0" w:space="0" w:color="auto"/>
                            <w:right w:val="none" w:sz="0" w:space="0" w:color="auto"/>
                          </w:divBdr>
                          <w:divsChild>
                            <w:div w:id="457769294">
                              <w:marLeft w:val="0"/>
                              <w:marRight w:val="0"/>
                              <w:marTop w:val="0"/>
                              <w:marBottom w:val="0"/>
                              <w:divBdr>
                                <w:top w:val="none" w:sz="0" w:space="0" w:color="auto"/>
                                <w:left w:val="none" w:sz="0" w:space="0" w:color="auto"/>
                                <w:bottom w:val="none" w:sz="0" w:space="0" w:color="auto"/>
                                <w:right w:val="none" w:sz="0" w:space="0" w:color="auto"/>
                              </w:divBdr>
                              <w:divsChild>
                                <w:div w:id="40746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4776297">
          <w:marLeft w:val="0"/>
          <w:marRight w:val="0"/>
          <w:marTop w:val="0"/>
          <w:marBottom w:val="0"/>
          <w:divBdr>
            <w:top w:val="none" w:sz="0" w:space="0" w:color="auto"/>
            <w:left w:val="none" w:sz="0" w:space="0" w:color="auto"/>
            <w:bottom w:val="none" w:sz="0" w:space="0" w:color="auto"/>
            <w:right w:val="none" w:sz="0" w:space="0" w:color="auto"/>
          </w:divBdr>
          <w:divsChild>
            <w:div w:id="135801577">
              <w:marLeft w:val="0"/>
              <w:marRight w:val="0"/>
              <w:marTop w:val="0"/>
              <w:marBottom w:val="0"/>
              <w:divBdr>
                <w:top w:val="none" w:sz="0" w:space="0" w:color="auto"/>
                <w:left w:val="none" w:sz="0" w:space="0" w:color="auto"/>
                <w:bottom w:val="none" w:sz="0" w:space="0" w:color="auto"/>
                <w:right w:val="none" w:sz="0" w:space="0" w:color="auto"/>
              </w:divBdr>
              <w:divsChild>
                <w:div w:id="1032615454">
                  <w:marLeft w:val="120"/>
                  <w:marRight w:val="0"/>
                  <w:marTop w:val="0"/>
                  <w:marBottom w:val="0"/>
                  <w:divBdr>
                    <w:top w:val="none" w:sz="0" w:space="0" w:color="auto"/>
                    <w:left w:val="none" w:sz="0" w:space="0" w:color="auto"/>
                    <w:bottom w:val="none" w:sz="0" w:space="0" w:color="auto"/>
                    <w:right w:val="none" w:sz="0" w:space="0" w:color="auto"/>
                  </w:divBdr>
                  <w:divsChild>
                    <w:div w:id="1532257996">
                      <w:marLeft w:val="0"/>
                      <w:marRight w:val="0"/>
                      <w:marTop w:val="0"/>
                      <w:marBottom w:val="0"/>
                      <w:divBdr>
                        <w:top w:val="none" w:sz="0" w:space="0" w:color="auto"/>
                        <w:left w:val="none" w:sz="0" w:space="0" w:color="auto"/>
                        <w:bottom w:val="none" w:sz="0" w:space="0" w:color="auto"/>
                        <w:right w:val="none" w:sz="0" w:space="0" w:color="auto"/>
                      </w:divBdr>
                      <w:divsChild>
                        <w:div w:id="1285039289">
                          <w:marLeft w:val="0"/>
                          <w:marRight w:val="0"/>
                          <w:marTop w:val="0"/>
                          <w:marBottom w:val="0"/>
                          <w:divBdr>
                            <w:top w:val="none" w:sz="0" w:space="0" w:color="auto"/>
                            <w:left w:val="none" w:sz="0" w:space="0" w:color="auto"/>
                            <w:bottom w:val="none" w:sz="0" w:space="0" w:color="auto"/>
                            <w:right w:val="none" w:sz="0" w:space="0" w:color="auto"/>
                          </w:divBdr>
                          <w:divsChild>
                            <w:div w:id="1469739795">
                              <w:marLeft w:val="0"/>
                              <w:marRight w:val="0"/>
                              <w:marTop w:val="0"/>
                              <w:marBottom w:val="0"/>
                              <w:divBdr>
                                <w:top w:val="none" w:sz="0" w:space="0" w:color="auto"/>
                                <w:left w:val="none" w:sz="0" w:space="0" w:color="auto"/>
                                <w:bottom w:val="none" w:sz="0" w:space="0" w:color="auto"/>
                                <w:right w:val="none" w:sz="0" w:space="0" w:color="auto"/>
                              </w:divBdr>
                              <w:divsChild>
                                <w:div w:id="40122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552005">
      <w:bodyDiv w:val="1"/>
      <w:marLeft w:val="0"/>
      <w:marRight w:val="0"/>
      <w:marTop w:val="0"/>
      <w:marBottom w:val="0"/>
      <w:divBdr>
        <w:top w:val="none" w:sz="0" w:space="0" w:color="auto"/>
        <w:left w:val="none" w:sz="0" w:space="0" w:color="auto"/>
        <w:bottom w:val="none" w:sz="0" w:space="0" w:color="auto"/>
        <w:right w:val="none" w:sz="0" w:space="0" w:color="auto"/>
      </w:divBdr>
    </w:div>
    <w:div w:id="617756593">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800151440">
      <w:bodyDiv w:val="1"/>
      <w:marLeft w:val="0"/>
      <w:marRight w:val="0"/>
      <w:marTop w:val="0"/>
      <w:marBottom w:val="0"/>
      <w:divBdr>
        <w:top w:val="none" w:sz="0" w:space="0" w:color="auto"/>
        <w:left w:val="none" w:sz="0" w:space="0" w:color="auto"/>
        <w:bottom w:val="none" w:sz="0" w:space="0" w:color="auto"/>
        <w:right w:val="none" w:sz="0" w:space="0" w:color="auto"/>
      </w:divBdr>
    </w:div>
    <w:div w:id="824124317">
      <w:bodyDiv w:val="1"/>
      <w:marLeft w:val="0"/>
      <w:marRight w:val="0"/>
      <w:marTop w:val="0"/>
      <w:marBottom w:val="0"/>
      <w:divBdr>
        <w:top w:val="none" w:sz="0" w:space="0" w:color="auto"/>
        <w:left w:val="none" w:sz="0" w:space="0" w:color="auto"/>
        <w:bottom w:val="none" w:sz="0" w:space="0" w:color="auto"/>
        <w:right w:val="none" w:sz="0" w:space="0" w:color="auto"/>
      </w:divBdr>
    </w:div>
    <w:div w:id="862473044">
      <w:bodyDiv w:val="1"/>
      <w:marLeft w:val="0"/>
      <w:marRight w:val="0"/>
      <w:marTop w:val="0"/>
      <w:marBottom w:val="0"/>
      <w:divBdr>
        <w:top w:val="none" w:sz="0" w:space="0" w:color="auto"/>
        <w:left w:val="none" w:sz="0" w:space="0" w:color="auto"/>
        <w:bottom w:val="none" w:sz="0" w:space="0" w:color="auto"/>
        <w:right w:val="none" w:sz="0" w:space="0" w:color="auto"/>
      </w:divBdr>
    </w:div>
    <w:div w:id="993753235">
      <w:bodyDiv w:val="1"/>
      <w:marLeft w:val="0"/>
      <w:marRight w:val="0"/>
      <w:marTop w:val="0"/>
      <w:marBottom w:val="0"/>
      <w:divBdr>
        <w:top w:val="none" w:sz="0" w:space="0" w:color="auto"/>
        <w:left w:val="none" w:sz="0" w:space="0" w:color="auto"/>
        <w:bottom w:val="none" w:sz="0" w:space="0" w:color="auto"/>
        <w:right w:val="none" w:sz="0" w:space="0" w:color="auto"/>
      </w:divBdr>
    </w:div>
    <w:div w:id="1075131123">
      <w:bodyDiv w:val="1"/>
      <w:marLeft w:val="0"/>
      <w:marRight w:val="0"/>
      <w:marTop w:val="0"/>
      <w:marBottom w:val="0"/>
      <w:divBdr>
        <w:top w:val="none" w:sz="0" w:space="0" w:color="auto"/>
        <w:left w:val="none" w:sz="0" w:space="0" w:color="auto"/>
        <w:bottom w:val="none" w:sz="0" w:space="0" w:color="auto"/>
        <w:right w:val="none" w:sz="0" w:space="0" w:color="auto"/>
      </w:divBdr>
    </w:div>
    <w:div w:id="1076129822">
      <w:bodyDiv w:val="1"/>
      <w:marLeft w:val="0"/>
      <w:marRight w:val="0"/>
      <w:marTop w:val="0"/>
      <w:marBottom w:val="0"/>
      <w:divBdr>
        <w:top w:val="none" w:sz="0" w:space="0" w:color="auto"/>
        <w:left w:val="none" w:sz="0" w:space="0" w:color="auto"/>
        <w:bottom w:val="none" w:sz="0" w:space="0" w:color="auto"/>
        <w:right w:val="none" w:sz="0" w:space="0" w:color="auto"/>
      </w:divBdr>
    </w:div>
    <w:div w:id="1198009365">
      <w:bodyDiv w:val="1"/>
      <w:marLeft w:val="0"/>
      <w:marRight w:val="0"/>
      <w:marTop w:val="0"/>
      <w:marBottom w:val="0"/>
      <w:divBdr>
        <w:top w:val="none" w:sz="0" w:space="0" w:color="auto"/>
        <w:left w:val="none" w:sz="0" w:space="0" w:color="auto"/>
        <w:bottom w:val="none" w:sz="0" w:space="0" w:color="auto"/>
        <w:right w:val="none" w:sz="0" w:space="0" w:color="auto"/>
      </w:divBdr>
    </w:div>
    <w:div w:id="1215658092">
      <w:bodyDiv w:val="1"/>
      <w:marLeft w:val="0"/>
      <w:marRight w:val="0"/>
      <w:marTop w:val="0"/>
      <w:marBottom w:val="0"/>
      <w:divBdr>
        <w:top w:val="none" w:sz="0" w:space="0" w:color="auto"/>
        <w:left w:val="none" w:sz="0" w:space="0" w:color="auto"/>
        <w:bottom w:val="none" w:sz="0" w:space="0" w:color="auto"/>
        <w:right w:val="none" w:sz="0" w:space="0" w:color="auto"/>
      </w:divBdr>
    </w:div>
    <w:div w:id="1258094605">
      <w:bodyDiv w:val="1"/>
      <w:marLeft w:val="0"/>
      <w:marRight w:val="0"/>
      <w:marTop w:val="0"/>
      <w:marBottom w:val="0"/>
      <w:divBdr>
        <w:top w:val="none" w:sz="0" w:space="0" w:color="auto"/>
        <w:left w:val="none" w:sz="0" w:space="0" w:color="auto"/>
        <w:bottom w:val="none" w:sz="0" w:space="0" w:color="auto"/>
        <w:right w:val="none" w:sz="0" w:space="0" w:color="auto"/>
      </w:divBdr>
    </w:div>
    <w:div w:id="1280526736">
      <w:bodyDiv w:val="1"/>
      <w:marLeft w:val="0"/>
      <w:marRight w:val="0"/>
      <w:marTop w:val="0"/>
      <w:marBottom w:val="0"/>
      <w:divBdr>
        <w:top w:val="none" w:sz="0" w:space="0" w:color="auto"/>
        <w:left w:val="none" w:sz="0" w:space="0" w:color="auto"/>
        <w:bottom w:val="none" w:sz="0" w:space="0" w:color="auto"/>
        <w:right w:val="none" w:sz="0" w:space="0" w:color="auto"/>
      </w:divBdr>
    </w:div>
    <w:div w:id="1355809357">
      <w:bodyDiv w:val="1"/>
      <w:marLeft w:val="0"/>
      <w:marRight w:val="0"/>
      <w:marTop w:val="0"/>
      <w:marBottom w:val="0"/>
      <w:divBdr>
        <w:top w:val="none" w:sz="0" w:space="0" w:color="auto"/>
        <w:left w:val="none" w:sz="0" w:space="0" w:color="auto"/>
        <w:bottom w:val="none" w:sz="0" w:space="0" w:color="auto"/>
        <w:right w:val="none" w:sz="0" w:space="0" w:color="auto"/>
      </w:divBdr>
    </w:div>
    <w:div w:id="1487747809">
      <w:bodyDiv w:val="1"/>
      <w:marLeft w:val="0"/>
      <w:marRight w:val="0"/>
      <w:marTop w:val="0"/>
      <w:marBottom w:val="0"/>
      <w:divBdr>
        <w:top w:val="none" w:sz="0" w:space="0" w:color="auto"/>
        <w:left w:val="none" w:sz="0" w:space="0" w:color="auto"/>
        <w:bottom w:val="none" w:sz="0" w:space="0" w:color="auto"/>
        <w:right w:val="none" w:sz="0" w:space="0" w:color="auto"/>
      </w:divBdr>
    </w:div>
    <w:div w:id="1497068064">
      <w:bodyDiv w:val="1"/>
      <w:marLeft w:val="0"/>
      <w:marRight w:val="0"/>
      <w:marTop w:val="0"/>
      <w:marBottom w:val="0"/>
      <w:divBdr>
        <w:top w:val="none" w:sz="0" w:space="0" w:color="auto"/>
        <w:left w:val="none" w:sz="0" w:space="0" w:color="auto"/>
        <w:bottom w:val="none" w:sz="0" w:space="0" w:color="auto"/>
        <w:right w:val="none" w:sz="0" w:space="0" w:color="auto"/>
      </w:divBdr>
    </w:div>
    <w:div w:id="1553997315">
      <w:bodyDiv w:val="1"/>
      <w:marLeft w:val="0"/>
      <w:marRight w:val="0"/>
      <w:marTop w:val="0"/>
      <w:marBottom w:val="0"/>
      <w:divBdr>
        <w:top w:val="none" w:sz="0" w:space="0" w:color="auto"/>
        <w:left w:val="none" w:sz="0" w:space="0" w:color="auto"/>
        <w:bottom w:val="none" w:sz="0" w:space="0" w:color="auto"/>
        <w:right w:val="none" w:sz="0" w:space="0" w:color="auto"/>
      </w:divBdr>
    </w:div>
    <w:div w:id="1559130189">
      <w:bodyDiv w:val="1"/>
      <w:marLeft w:val="0"/>
      <w:marRight w:val="0"/>
      <w:marTop w:val="0"/>
      <w:marBottom w:val="0"/>
      <w:divBdr>
        <w:top w:val="none" w:sz="0" w:space="0" w:color="auto"/>
        <w:left w:val="none" w:sz="0" w:space="0" w:color="auto"/>
        <w:bottom w:val="none" w:sz="0" w:space="0" w:color="auto"/>
        <w:right w:val="none" w:sz="0" w:space="0" w:color="auto"/>
      </w:divBdr>
    </w:div>
    <w:div w:id="1576822691">
      <w:bodyDiv w:val="1"/>
      <w:marLeft w:val="0"/>
      <w:marRight w:val="0"/>
      <w:marTop w:val="0"/>
      <w:marBottom w:val="0"/>
      <w:divBdr>
        <w:top w:val="none" w:sz="0" w:space="0" w:color="auto"/>
        <w:left w:val="none" w:sz="0" w:space="0" w:color="auto"/>
        <w:bottom w:val="none" w:sz="0" w:space="0" w:color="auto"/>
        <w:right w:val="none" w:sz="0" w:space="0" w:color="auto"/>
      </w:divBdr>
    </w:div>
    <w:div w:id="1613628075">
      <w:bodyDiv w:val="1"/>
      <w:marLeft w:val="0"/>
      <w:marRight w:val="0"/>
      <w:marTop w:val="0"/>
      <w:marBottom w:val="0"/>
      <w:divBdr>
        <w:top w:val="none" w:sz="0" w:space="0" w:color="auto"/>
        <w:left w:val="none" w:sz="0" w:space="0" w:color="auto"/>
        <w:bottom w:val="none" w:sz="0" w:space="0" w:color="auto"/>
        <w:right w:val="none" w:sz="0" w:space="0" w:color="auto"/>
      </w:divBdr>
    </w:div>
    <w:div w:id="1616904542">
      <w:bodyDiv w:val="1"/>
      <w:marLeft w:val="0"/>
      <w:marRight w:val="0"/>
      <w:marTop w:val="0"/>
      <w:marBottom w:val="0"/>
      <w:divBdr>
        <w:top w:val="none" w:sz="0" w:space="0" w:color="auto"/>
        <w:left w:val="none" w:sz="0" w:space="0" w:color="auto"/>
        <w:bottom w:val="none" w:sz="0" w:space="0" w:color="auto"/>
        <w:right w:val="none" w:sz="0" w:space="0" w:color="auto"/>
      </w:divBdr>
    </w:div>
    <w:div w:id="1960378464">
      <w:bodyDiv w:val="1"/>
      <w:marLeft w:val="0"/>
      <w:marRight w:val="0"/>
      <w:marTop w:val="0"/>
      <w:marBottom w:val="0"/>
      <w:divBdr>
        <w:top w:val="none" w:sz="0" w:space="0" w:color="auto"/>
        <w:left w:val="none" w:sz="0" w:space="0" w:color="auto"/>
        <w:bottom w:val="none" w:sz="0" w:space="0" w:color="auto"/>
        <w:right w:val="none" w:sz="0" w:space="0" w:color="auto"/>
      </w:divBdr>
    </w:div>
    <w:div w:id="1974822324">
      <w:bodyDiv w:val="1"/>
      <w:marLeft w:val="0"/>
      <w:marRight w:val="0"/>
      <w:marTop w:val="0"/>
      <w:marBottom w:val="0"/>
      <w:divBdr>
        <w:top w:val="none" w:sz="0" w:space="0" w:color="auto"/>
        <w:left w:val="none" w:sz="0" w:space="0" w:color="auto"/>
        <w:bottom w:val="none" w:sz="0" w:space="0" w:color="auto"/>
        <w:right w:val="none" w:sz="0" w:space="0" w:color="auto"/>
      </w:divBdr>
    </w:div>
    <w:div w:id="1994406022">
      <w:bodyDiv w:val="1"/>
      <w:marLeft w:val="0"/>
      <w:marRight w:val="0"/>
      <w:marTop w:val="0"/>
      <w:marBottom w:val="0"/>
      <w:divBdr>
        <w:top w:val="none" w:sz="0" w:space="0" w:color="auto"/>
        <w:left w:val="none" w:sz="0" w:space="0" w:color="auto"/>
        <w:bottom w:val="none" w:sz="0" w:space="0" w:color="auto"/>
        <w:right w:val="none" w:sz="0" w:space="0" w:color="auto"/>
      </w:divBdr>
    </w:div>
    <w:div w:id="2088644358">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wante@state.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m.gov" TargetMode="External"/><Relationship Id="rId5" Type="http://schemas.openxmlformats.org/officeDocument/2006/relationships/webSettings" Target="webSettings.xml"/><Relationship Id="rId10" Type="http://schemas.openxmlformats.org/officeDocument/2006/relationships/hyperlink" Target="http://www.sam.gov"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9447AD-5DB9-46DD-BFAC-254443125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3708</Words>
  <Characters>21137</Characters>
  <Application>Microsoft Office Word</Application>
  <DocSecurity>4</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2018-05-09T13:24:00Z</dcterms:created>
  <dcterms:modified xsi:type="dcterms:W3CDTF">2018-05-09T13:24:00Z</dcterms:modified>
</cp:coreProperties>
</file>