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F12A5" w14:textId="77777777" w:rsidR="006C07AD" w:rsidRPr="0046089C" w:rsidRDefault="007326D1" w:rsidP="00E86B0C">
      <w:pPr>
        <w:pStyle w:val="NoSpacing"/>
        <w:jc w:val="center"/>
        <w:rPr>
          <w:rFonts w:ascii="Times New Roman" w:hAnsi="Times New Roman"/>
          <w:b/>
          <w:sz w:val="24"/>
          <w:szCs w:val="24"/>
        </w:rPr>
      </w:pPr>
      <w:bookmarkStart w:id="0" w:name="_GoBack"/>
      <w:bookmarkEnd w:id="0"/>
      <w:r w:rsidRPr="0046089C">
        <w:rPr>
          <w:rFonts w:ascii="Times New Roman" w:hAnsi="Times New Roman"/>
          <w:b/>
          <w:sz w:val="24"/>
          <w:szCs w:val="24"/>
        </w:rPr>
        <w:t xml:space="preserve">Notice of Funding </w:t>
      </w:r>
      <w:r w:rsidR="002123DA" w:rsidRPr="0046089C">
        <w:rPr>
          <w:rFonts w:ascii="Times New Roman" w:hAnsi="Times New Roman"/>
          <w:b/>
          <w:sz w:val="24"/>
          <w:szCs w:val="24"/>
        </w:rPr>
        <w:t>Opportunity</w:t>
      </w:r>
    </w:p>
    <w:p w14:paraId="3CEF12A6" w14:textId="77777777" w:rsidR="00CA1BAF" w:rsidRPr="0046089C" w:rsidRDefault="00CA1BAF" w:rsidP="00E86B0C">
      <w:pPr>
        <w:pStyle w:val="NoSpacing"/>
        <w:jc w:val="center"/>
        <w:rPr>
          <w:rFonts w:ascii="Times New Roman" w:hAnsi="Times New Roman"/>
          <w:b/>
          <w:sz w:val="24"/>
          <w:szCs w:val="24"/>
        </w:rPr>
      </w:pPr>
      <w:r w:rsidRPr="0046089C">
        <w:rPr>
          <w:rFonts w:ascii="Times New Roman" w:hAnsi="Times New Roman"/>
          <w:b/>
          <w:sz w:val="24"/>
          <w:szCs w:val="24"/>
        </w:rPr>
        <w:t xml:space="preserve">U.S. Department of State </w:t>
      </w:r>
    </w:p>
    <w:p w14:paraId="3CEF12A7" w14:textId="3D46AA50" w:rsidR="00C22066" w:rsidRPr="0046089C" w:rsidRDefault="00C22066" w:rsidP="00E86B0C">
      <w:pPr>
        <w:pStyle w:val="NoSpacing"/>
        <w:ind w:left="3600" w:hanging="3600"/>
        <w:jc w:val="center"/>
        <w:rPr>
          <w:rFonts w:ascii="Times New Roman" w:hAnsi="Times New Roman"/>
          <w:b/>
          <w:sz w:val="24"/>
          <w:szCs w:val="24"/>
        </w:rPr>
      </w:pPr>
      <w:r w:rsidRPr="0046089C">
        <w:rPr>
          <w:rFonts w:ascii="Times New Roman" w:hAnsi="Times New Roman"/>
          <w:b/>
          <w:sz w:val="24"/>
          <w:szCs w:val="24"/>
        </w:rPr>
        <w:t>Ti</w:t>
      </w:r>
      <w:r w:rsidR="00723B7B" w:rsidRPr="0046089C">
        <w:rPr>
          <w:rFonts w:ascii="Times New Roman" w:hAnsi="Times New Roman"/>
          <w:b/>
          <w:sz w:val="24"/>
          <w:szCs w:val="24"/>
        </w:rPr>
        <w:t xml:space="preserve">tle:  </w:t>
      </w:r>
      <w:r w:rsidR="00E24C07" w:rsidRPr="0046089C">
        <w:rPr>
          <w:rFonts w:ascii="Times New Roman" w:hAnsi="Times New Roman"/>
          <w:b/>
          <w:sz w:val="24"/>
          <w:szCs w:val="24"/>
        </w:rPr>
        <w:t xml:space="preserve">Strategic Trade Control Assistance </w:t>
      </w:r>
      <w:r w:rsidR="002D5453">
        <w:rPr>
          <w:rFonts w:ascii="Times New Roman" w:hAnsi="Times New Roman"/>
          <w:b/>
          <w:sz w:val="24"/>
          <w:szCs w:val="24"/>
        </w:rPr>
        <w:t>f</w:t>
      </w:r>
      <w:r w:rsidR="00E24C07" w:rsidRPr="0046089C">
        <w:rPr>
          <w:rFonts w:ascii="Times New Roman" w:hAnsi="Times New Roman"/>
          <w:b/>
          <w:sz w:val="24"/>
          <w:szCs w:val="24"/>
        </w:rPr>
        <w:t>o</w:t>
      </w:r>
      <w:r w:rsidR="002D5453">
        <w:rPr>
          <w:rFonts w:ascii="Times New Roman" w:hAnsi="Times New Roman"/>
          <w:b/>
          <w:sz w:val="24"/>
          <w:szCs w:val="24"/>
        </w:rPr>
        <w:t>r</w:t>
      </w:r>
      <w:r w:rsidR="00E24C07" w:rsidRPr="0046089C">
        <w:rPr>
          <w:rFonts w:ascii="Times New Roman" w:hAnsi="Times New Roman"/>
          <w:b/>
          <w:sz w:val="24"/>
          <w:szCs w:val="24"/>
        </w:rPr>
        <w:t xml:space="preserve"> </w:t>
      </w:r>
      <w:r w:rsidR="000A75BA">
        <w:rPr>
          <w:rFonts w:ascii="Times New Roman" w:hAnsi="Times New Roman"/>
          <w:b/>
          <w:sz w:val="24"/>
          <w:szCs w:val="24"/>
        </w:rPr>
        <w:t>Albania</w:t>
      </w:r>
      <w:r w:rsidR="00E24C07" w:rsidRPr="0046089C">
        <w:rPr>
          <w:rFonts w:ascii="Times New Roman" w:hAnsi="Times New Roman"/>
          <w:b/>
          <w:sz w:val="24"/>
          <w:szCs w:val="24"/>
        </w:rPr>
        <w:t xml:space="preserve"> </w:t>
      </w:r>
      <w:r w:rsidR="00CA1BAF" w:rsidRPr="0046089C">
        <w:rPr>
          <w:rFonts w:ascii="Times New Roman" w:hAnsi="Times New Roman"/>
          <w:b/>
          <w:sz w:val="24"/>
          <w:szCs w:val="24"/>
        </w:rPr>
        <w:t>(</w:t>
      </w:r>
      <w:r w:rsidR="009137D8" w:rsidRPr="0046089C">
        <w:rPr>
          <w:rFonts w:ascii="Times New Roman" w:hAnsi="Times New Roman"/>
          <w:b/>
          <w:sz w:val="24"/>
          <w:szCs w:val="24"/>
        </w:rPr>
        <w:t>ISN/ECC</w:t>
      </w:r>
      <w:r w:rsidR="00CA1BAF" w:rsidRPr="0046089C">
        <w:rPr>
          <w:rFonts w:ascii="Times New Roman" w:hAnsi="Times New Roman"/>
          <w:b/>
          <w:sz w:val="24"/>
          <w:szCs w:val="24"/>
        </w:rPr>
        <w:t>)</w:t>
      </w:r>
    </w:p>
    <w:p w14:paraId="3CEF12A8" w14:textId="77777777" w:rsidR="00570033" w:rsidRPr="0046089C" w:rsidRDefault="00570033" w:rsidP="00E86B0C">
      <w:pPr>
        <w:pStyle w:val="NoSpacing"/>
        <w:rPr>
          <w:rFonts w:ascii="Times New Roman" w:hAnsi="Times New Roman"/>
          <w:b/>
          <w:color w:val="000000" w:themeColor="text1"/>
          <w:sz w:val="24"/>
          <w:szCs w:val="24"/>
        </w:rPr>
      </w:pPr>
    </w:p>
    <w:p w14:paraId="3CEF12A9" w14:textId="77777777" w:rsidR="006C07AD" w:rsidRPr="0046089C" w:rsidRDefault="006C07AD" w:rsidP="00E86B0C">
      <w:pPr>
        <w:pStyle w:val="NoSpacing"/>
        <w:rPr>
          <w:rFonts w:ascii="Times New Roman" w:hAnsi="Times New Roman"/>
          <w:color w:val="000000" w:themeColor="text1"/>
          <w:sz w:val="24"/>
          <w:szCs w:val="24"/>
        </w:rPr>
      </w:pPr>
      <w:r w:rsidRPr="0046089C">
        <w:rPr>
          <w:rFonts w:ascii="Times New Roman" w:hAnsi="Times New Roman"/>
          <w:color w:val="000000" w:themeColor="text1"/>
          <w:sz w:val="24"/>
          <w:szCs w:val="24"/>
        </w:rPr>
        <w:t>Announcement Type:</w:t>
      </w:r>
      <w:r w:rsidRPr="0046089C">
        <w:rPr>
          <w:rFonts w:ascii="Times New Roman" w:hAnsi="Times New Roman"/>
          <w:color w:val="000000" w:themeColor="text1"/>
          <w:sz w:val="24"/>
          <w:szCs w:val="24"/>
        </w:rPr>
        <w:tab/>
      </w:r>
      <w:r w:rsidRPr="0046089C">
        <w:rPr>
          <w:rFonts w:ascii="Times New Roman" w:hAnsi="Times New Roman"/>
          <w:color w:val="000000" w:themeColor="text1"/>
          <w:sz w:val="24"/>
          <w:szCs w:val="24"/>
        </w:rPr>
        <w:tab/>
      </w:r>
      <w:r w:rsidRPr="0046089C">
        <w:rPr>
          <w:rFonts w:ascii="Times New Roman" w:hAnsi="Times New Roman"/>
          <w:color w:val="000000" w:themeColor="text1"/>
          <w:sz w:val="24"/>
          <w:szCs w:val="24"/>
        </w:rPr>
        <w:tab/>
        <w:t xml:space="preserve">New </w:t>
      </w:r>
      <w:r w:rsidR="00E24C07" w:rsidRPr="0046089C">
        <w:rPr>
          <w:rFonts w:ascii="Times New Roman" w:hAnsi="Times New Roman"/>
          <w:color w:val="000000" w:themeColor="text1"/>
          <w:sz w:val="24"/>
          <w:szCs w:val="24"/>
        </w:rPr>
        <w:t>Cooperative Agreement</w:t>
      </w:r>
    </w:p>
    <w:p w14:paraId="3CEF12AA" w14:textId="1B5FA02B" w:rsidR="007659FE" w:rsidRPr="0046089C" w:rsidRDefault="006C07AD" w:rsidP="00E86B0C">
      <w:pPr>
        <w:pStyle w:val="NoSpacing"/>
        <w:ind w:left="3600" w:hanging="3600"/>
        <w:rPr>
          <w:rFonts w:ascii="Times New Roman" w:hAnsi="Times New Roman"/>
          <w:color w:val="FF0000"/>
          <w:sz w:val="24"/>
          <w:szCs w:val="24"/>
        </w:rPr>
      </w:pPr>
      <w:r w:rsidRPr="0046089C">
        <w:rPr>
          <w:rFonts w:ascii="Times New Roman" w:hAnsi="Times New Roman"/>
          <w:color w:val="000000" w:themeColor="text1"/>
          <w:sz w:val="24"/>
          <w:szCs w:val="24"/>
        </w:rPr>
        <w:t>Funding Opportunity Title:</w:t>
      </w:r>
      <w:r w:rsidRPr="0046089C">
        <w:rPr>
          <w:rFonts w:ascii="Times New Roman" w:hAnsi="Times New Roman"/>
          <w:color w:val="000000" w:themeColor="text1"/>
          <w:sz w:val="24"/>
          <w:szCs w:val="24"/>
        </w:rPr>
        <w:tab/>
      </w:r>
      <w:r w:rsidR="003D1F3F" w:rsidRPr="0046089C">
        <w:rPr>
          <w:rFonts w:ascii="Times New Roman" w:hAnsi="Times New Roman"/>
          <w:color w:val="000000" w:themeColor="text1"/>
          <w:sz w:val="24"/>
          <w:szCs w:val="24"/>
        </w:rPr>
        <w:t xml:space="preserve">Strategic Trade Control Assistance </w:t>
      </w:r>
      <w:r w:rsidR="000A75BA">
        <w:rPr>
          <w:rFonts w:ascii="Times New Roman" w:hAnsi="Times New Roman"/>
          <w:color w:val="000000" w:themeColor="text1"/>
          <w:sz w:val="24"/>
          <w:szCs w:val="24"/>
        </w:rPr>
        <w:t>f</w:t>
      </w:r>
      <w:r w:rsidR="003D1F3F" w:rsidRPr="0046089C">
        <w:rPr>
          <w:rFonts w:ascii="Times New Roman" w:hAnsi="Times New Roman"/>
          <w:color w:val="000000" w:themeColor="text1"/>
          <w:sz w:val="24"/>
          <w:szCs w:val="24"/>
        </w:rPr>
        <w:t>o</w:t>
      </w:r>
      <w:r w:rsidR="000A75BA">
        <w:rPr>
          <w:rFonts w:ascii="Times New Roman" w:hAnsi="Times New Roman"/>
          <w:color w:val="000000" w:themeColor="text1"/>
          <w:sz w:val="24"/>
          <w:szCs w:val="24"/>
        </w:rPr>
        <w:t>r</w:t>
      </w:r>
      <w:r w:rsidR="003D1F3F" w:rsidRPr="0046089C">
        <w:rPr>
          <w:rFonts w:ascii="Times New Roman" w:hAnsi="Times New Roman"/>
          <w:color w:val="000000" w:themeColor="text1"/>
          <w:sz w:val="24"/>
          <w:szCs w:val="24"/>
        </w:rPr>
        <w:t xml:space="preserve"> </w:t>
      </w:r>
      <w:r w:rsidR="000A75BA">
        <w:rPr>
          <w:rFonts w:ascii="Times New Roman" w:hAnsi="Times New Roman"/>
          <w:color w:val="000000" w:themeColor="text1"/>
          <w:sz w:val="24"/>
          <w:szCs w:val="24"/>
        </w:rPr>
        <w:t>Albania</w:t>
      </w:r>
    </w:p>
    <w:p w14:paraId="3CEF12AB" w14:textId="1A461F1A" w:rsidR="006C07AD" w:rsidRPr="0046089C" w:rsidRDefault="006C07AD" w:rsidP="00E86B0C">
      <w:pPr>
        <w:pStyle w:val="NoSpacing"/>
        <w:ind w:left="3600" w:hanging="3600"/>
        <w:rPr>
          <w:rFonts w:ascii="Times New Roman" w:hAnsi="Times New Roman"/>
          <w:sz w:val="24"/>
          <w:szCs w:val="24"/>
        </w:rPr>
      </w:pPr>
      <w:r w:rsidRPr="0046089C">
        <w:rPr>
          <w:rFonts w:ascii="Times New Roman" w:hAnsi="Times New Roman"/>
          <w:sz w:val="24"/>
          <w:szCs w:val="24"/>
        </w:rPr>
        <w:t>Funding</w:t>
      </w:r>
      <w:r w:rsidR="00E43D43" w:rsidRPr="0046089C">
        <w:rPr>
          <w:rFonts w:ascii="Times New Roman" w:hAnsi="Times New Roman"/>
          <w:sz w:val="24"/>
          <w:szCs w:val="24"/>
        </w:rPr>
        <w:t xml:space="preserve"> Opportunity Number:</w:t>
      </w:r>
      <w:r w:rsidR="00E43D43" w:rsidRPr="0046089C">
        <w:rPr>
          <w:rFonts w:ascii="Times New Roman" w:hAnsi="Times New Roman"/>
          <w:sz w:val="24"/>
          <w:szCs w:val="24"/>
        </w:rPr>
        <w:tab/>
      </w:r>
      <w:r w:rsidR="002D5453">
        <w:rPr>
          <w:rFonts w:ascii="Times New Roman" w:hAnsi="Times New Roman"/>
          <w:sz w:val="24"/>
          <w:szCs w:val="24"/>
        </w:rPr>
        <w:t>SFOP000</w:t>
      </w:r>
      <w:r w:rsidR="00B44A6D">
        <w:rPr>
          <w:rFonts w:ascii="Times New Roman" w:hAnsi="Times New Roman"/>
          <w:sz w:val="24"/>
          <w:szCs w:val="24"/>
        </w:rPr>
        <w:t>2242</w:t>
      </w:r>
    </w:p>
    <w:p w14:paraId="3CEF12AC" w14:textId="77777777" w:rsidR="006C07AD" w:rsidRPr="0046089C" w:rsidRDefault="006C07AD" w:rsidP="00E86B0C">
      <w:pPr>
        <w:pStyle w:val="NoSpacing"/>
        <w:rPr>
          <w:rFonts w:ascii="Times New Roman" w:hAnsi="Times New Roman"/>
          <w:sz w:val="24"/>
          <w:szCs w:val="24"/>
        </w:rPr>
      </w:pPr>
      <w:r w:rsidRPr="00662511">
        <w:rPr>
          <w:rFonts w:ascii="Times New Roman" w:hAnsi="Times New Roman"/>
          <w:sz w:val="24"/>
          <w:szCs w:val="24"/>
        </w:rPr>
        <w:t>Catalog of Federal Domestic</w:t>
      </w:r>
      <w:r w:rsidR="009137D8" w:rsidRPr="00662511">
        <w:rPr>
          <w:rFonts w:ascii="Times New Roman" w:hAnsi="Times New Roman"/>
          <w:sz w:val="24"/>
          <w:szCs w:val="24"/>
        </w:rPr>
        <w:t>:</w:t>
      </w:r>
      <w:r w:rsidRPr="00662511">
        <w:rPr>
          <w:rFonts w:ascii="Times New Roman" w:hAnsi="Times New Roman"/>
          <w:sz w:val="24"/>
          <w:szCs w:val="24"/>
        </w:rPr>
        <w:tab/>
      </w:r>
      <w:r w:rsidR="006451D8" w:rsidRPr="00662511">
        <w:rPr>
          <w:rFonts w:ascii="Times New Roman" w:hAnsi="Times New Roman"/>
          <w:sz w:val="24"/>
          <w:szCs w:val="24"/>
        </w:rPr>
        <w:tab/>
      </w:r>
      <w:r w:rsidR="00DE59E8" w:rsidRPr="00662511">
        <w:rPr>
          <w:rFonts w:ascii="Times New Roman" w:hAnsi="Times New Roman"/>
          <w:sz w:val="24"/>
          <w:szCs w:val="24"/>
        </w:rPr>
        <w:t>19.901</w:t>
      </w:r>
    </w:p>
    <w:p w14:paraId="3CEF12AD" w14:textId="07660ED0" w:rsidR="006C07AD" w:rsidRPr="0046089C" w:rsidRDefault="00B7593C" w:rsidP="00E86B0C">
      <w:pPr>
        <w:pStyle w:val="NoSpacing"/>
        <w:rPr>
          <w:rFonts w:ascii="Times New Roman" w:hAnsi="Times New Roman"/>
          <w:color w:val="FF0000"/>
          <w:sz w:val="24"/>
          <w:szCs w:val="24"/>
        </w:rPr>
      </w:pPr>
      <w:r w:rsidRPr="0046089C">
        <w:rPr>
          <w:rFonts w:ascii="Times New Roman" w:hAnsi="Times New Roman"/>
          <w:sz w:val="24"/>
          <w:szCs w:val="24"/>
        </w:rPr>
        <w:t>Assistance Number:</w:t>
      </w:r>
      <w:r w:rsidRPr="0046089C">
        <w:rPr>
          <w:rFonts w:ascii="Times New Roman" w:hAnsi="Times New Roman"/>
          <w:sz w:val="24"/>
          <w:szCs w:val="24"/>
        </w:rPr>
        <w:tab/>
      </w:r>
      <w:r w:rsidRPr="0046089C">
        <w:rPr>
          <w:rFonts w:ascii="Times New Roman" w:hAnsi="Times New Roman"/>
          <w:sz w:val="24"/>
          <w:szCs w:val="24"/>
        </w:rPr>
        <w:tab/>
      </w:r>
      <w:r w:rsidRPr="0046089C">
        <w:rPr>
          <w:rFonts w:ascii="Times New Roman" w:hAnsi="Times New Roman"/>
          <w:sz w:val="24"/>
          <w:szCs w:val="24"/>
        </w:rPr>
        <w:tab/>
      </w:r>
      <w:r w:rsidR="000C1333" w:rsidRPr="0046089C">
        <w:rPr>
          <w:rFonts w:ascii="Times New Roman" w:hAnsi="Times New Roman"/>
          <w:color w:val="000000" w:themeColor="text1"/>
          <w:sz w:val="24"/>
          <w:szCs w:val="24"/>
        </w:rPr>
        <w:t xml:space="preserve"> </w:t>
      </w:r>
    </w:p>
    <w:p w14:paraId="3CEF12AE" w14:textId="7A3588FD" w:rsidR="00CA1BAF" w:rsidRPr="0046089C" w:rsidRDefault="006C07AD" w:rsidP="00E86B0C">
      <w:pPr>
        <w:pStyle w:val="NoSpacing"/>
        <w:ind w:left="3600" w:hanging="3600"/>
        <w:rPr>
          <w:rFonts w:ascii="Times New Roman" w:hAnsi="Times New Roman"/>
          <w:color w:val="000000" w:themeColor="text1"/>
          <w:sz w:val="24"/>
          <w:szCs w:val="24"/>
        </w:rPr>
      </w:pPr>
      <w:r w:rsidRPr="0046089C">
        <w:rPr>
          <w:rFonts w:ascii="Times New Roman" w:hAnsi="Times New Roman"/>
          <w:color w:val="000000" w:themeColor="text1"/>
          <w:sz w:val="24"/>
          <w:szCs w:val="24"/>
        </w:rPr>
        <w:t>Funding Amount:</w:t>
      </w:r>
      <w:r w:rsidRPr="0046089C">
        <w:rPr>
          <w:rFonts w:ascii="Times New Roman" w:hAnsi="Times New Roman"/>
          <w:color w:val="000000" w:themeColor="text1"/>
          <w:sz w:val="24"/>
          <w:szCs w:val="24"/>
        </w:rPr>
        <w:tab/>
      </w:r>
      <w:r w:rsidR="00522422" w:rsidRPr="0046089C">
        <w:rPr>
          <w:rFonts w:ascii="Times New Roman" w:hAnsi="Times New Roman"/>
          <w:color w:val="000000" w:themeColor="text1"/>
          <w:sz w:val="24"/>
          <w:szCs w:val="24"/>
        </w:rPr>
        <w:t>$</w:t>
      </w:r>
      <w:r w:rsidR="000A75BA">
        <w:rPr>
          <w:rFonts w:ascii="Times New Roman" w:hAnsi="Times New Roman"/>
          <w:color w:val="000000" w:themeColor="text1"/>
          <w:sz w:val="24"/>
          <w:szCs w:val="24"/>
        </w:rPr>
        <w:t>19</w:t>
      </w:r>
      <w:r w:rsidR="00E24C07" w:rsidRPr="0046089C">
        <w:rPr>
          <w:rFonts w:ascii="Times New Roman" w:hAnsi="Times New Roman"/>
          <w:color w:val="000000" w:themeColor="text1"/>
          <w:sz w:val="24"/>
          <w:szCs w:val="24"/>
        </w:rPr>
        <w:t>5,000</w:t>
      </w:r>
    </w:p>
    <w:p w14:paraId="3CEF12AF" w14:textId="1676CD7A" w:rsidR="00444A1B" w:rsidRPr="0046089C" w:rsidRDefault="00444A1B" w:rsidP="00E86B0C">
      <w:pPr>
        <w:pStyle w:val="NoSpacing"/>
        <w:ind w:left="3600" w:hanging="3600"/>
        <w:rPr>
          <w:rFonts w:ascii="Times New Roman" w:hAnsi="Times New Roman"/>
          <w:color w:val="000000" w:themeColor="text1"/>
          <w:sz w:val="24"/>
          <w:szCs w:val="24"/>
        </w:rPr>
      </w:pPr>
      <w:r w:rsidRPr="0046089C">
        <w:rPr>
          <w:rFonts w:ascii="Times New Roman" w:hAnsi="Times New Roman"/>
          <w:sz w:val="24"/>
          <w:szCs w:val="24"/>
        </w:rPr>
        <w:t>Expected Period of Performance:</w:t>
      </w:r>
      <w:r w:rsidRPr="0046089C">
        <w:rPr>
          <w:rFonts w:ascii="Times New Roman" w:hAnsi="Times New Roman"/>
          <w:sz w:val="24"/>
          <w:szCs w:val="24"/>
        </w:rPr>
        <w:tab/>
      </w:r>
      <w:r w:rsidR="000A75BA">
        <w:rPr>
          <w:rFonts w:ascii="Times New Roman" w:hAnsi="Times New Roman"/>
          <w:sz w:val="24"/>
          <w:szCs w:val="24"/>
        </w:rPr>
        <w:t>24</w:t>
      </w:r>
      <w:r w:rsidR="000C1333" w:rsidRPr="0046089C">
        <w:rPr>
          <w:rFonts w:ascii="Times New Roman" w:hAnsi="Times New Roman"/>
          <w:sz w:val="24"/>
          <w:szCs w:val="24"/>
        </w:rPr>
        <w:t xml:space="preserve"> </w:t>
      </w:r>
      <w:r w:rsidRPr="0046089C">
        <w:rPr>
          <w:rFonts w:ascii="Times New Roman" w:hAnsi="Times New Roman"/>
          <w:color w:val="000000" w:themeColor="text1"/>
          <w:sz w:val="24"/>
          <w:szCs w:val="24"/>
        </w:rPr>
        <w:t>months</w:t>
      </w:r>
    </w:p>
    <w:p w14:paraId="3CEF12B0" w14:textId="77777777" w:rsidR="00E24C07" w:rsidRPr="0046089C" w:rsidRDefault="006C07AD" w:rsidP="00E86B0C">
      <w:pPr>
        <w:pStyle w:val="NoSpacing"/>
        <w:ind w:left="3600" w:hanging="3600"/>
        <w:rPr>
          <w:rFonts w:ascii="Times New Roman" w:hAnsi="Times New Roman"/>
          <w:color w:val="000000" w:themeColor="text1"/>
          <w:sz w:val="24"/>
          <w:szCs w:val="24"/>
        </w:rPr>
      </w:pPr>
      <w:r w:rsidRPr="0046089C">
        <w:rPr>
          <w:rFonts w:ascii="Times New Roman" w:hAnsi="Times New Roman"/>
          <w:color w:val="000000" w:themeColor="text1"/>
          <w:sz w:val="24"/>
          <w:szCs w:val="24"/>
        </w:rPr>
        <w:t xml:space="preserve">Key Dates: </w:t>
      </w:r>
      <w:r w:rsidRPr="0046089C">
        <w:rPr>
          <w:rFonts w:ascii="Times New Roman" w:hAnsi="Times New Roman"/>
          <w:color w:val="000000" w:themeColor="text1"/>
          <w:sz w:val="24"/>
          <w:szCs w:val="24"/>
        </w:rPr>
        <w:tab/>
      </w:r>
    </w:p>
    <w:p w14:paraId="3CEF12B1" w14:textId="372E3026" w:rsidR="00E24C07" w:rsidRPr="0046089C" w:rsidRDefault="006C07AD" w:rsidP="00E86B0C">
      <w:pPr>
        <w:pStyle w:val="NoSpacing"/>
        <w:numPr>
          <w:ilvl w:val="0"/>
          <w:numId w:val="6"/>
        </w:numPr>
        <w:rPr>
          <w:rFonts w:ascii="Times New Roman" w:hAnsi="Times New Roman"/>
          <w:color w:val="000000" w:themeColor="text1"/>
          <w:sz w:val="24"/>
          <w:szCs w:val="24"/>
        </w:rPr>
      </w:pPr>
      <w:r w:rsidRPr="0046089C">
        <w:rPr>
          <w:rFonts w:ascii="Times New Roman" w:hAnsi="Times New Roman"/>
          <w:color w:val="000000" w:themeColor="text1"/>
          <w:sz w:val="24"/>
          <w:szCs w:val="24"/>
        </w:rPr>
        <w:t xml:space="preserve">Applications must be submitted </w:t>
      </w:r>
      <w:r w:rsidR="00F06CF2" w:rsidRPr="000A75BA">
        <w:rPr>
          <w:rFonts w:ascii="Times New Roman" w:hAnsi="Times New Roman"/>
          <w:color w:val="000000" w:themeColor="text1"/>
          <w:sz w:val="24"/>
          <w:szCs w:val="24"/>
        </w:rPr>
        <w:t xml:space="preserve">by </w:t>
      </w:r>
      <w:r w:rsidR="00951C14">
        <w:rPr>
          <w:rFonts w:ascii="Times New Roman" w:hAnsi="Times New Roman"/>
          <w:b/>
          <w:color w:val="000000" w:themeColor="text1"/>
          <w:sz w:val="24"/>
          <w:szCs w:val="24"/>
          <w:u w:val="single"/>
        </w:rPr>
        <w:t>September 12</w:t>
      </w:r>
      <w:r w:rsidR="000F3F50" w:rsidRPr="000A75BA">
        <w:rPr>
          <w:rFonts w:ascii="Times New Roman" w:hAnsi="Times New Roman"/>
          <w:b/>
          <w:color w:val="000000" w:themeColor="text1"/>
          <w:sz w:val="24"/>
          <w:szCs w:val="24"/>
          <w:u w:val="single"/>
        </w:rPr>
        <w:t>, 2017</w:t>
      </w:r>
      <w:r w:rsidR="000F3F50" w:rsidRPr="0046089C">
        <w:rPr>
          <w:rFonts w:ascii="Times New Roman" w:hAnsi="Times New Roman"/>
          <w:b/>
          <w:color w:val="000000" w:themeColor="text1"/>
          <w:sz w:val="24"/>
          <w:szCs w:val="24"/>
          <w:u w:val="single"/>
        </w:rPr>
        <w:t xml:space="preserve"> </w:t>
      </w:r>
      <w:r w:rsidR="00B0190D" w:rsidRPr="0046089C">
        <w:rPr>
          <w:rFonts w:ascii="Times New Roman" w:hAnsi="Times New Roman"/>
          <w:b/>
          <w:color w:val="000000" w:themeColor="text1"/>
          <w:sz w:val="24"/>
          <w:szCs w:val="24"/>
          <w:u w:val="single"/>
        </w:rPr>
        <w:t xml:space="preserve">at </w:t>
      </w:r>
      <w:r w:rsidR="00E24C07" w:rsidRPr="0046089C">
        <w:rPr>
          <w:rFonts w:ascii="Times New Roman" w:hAnsi="Times New Roman"/>
          <w:b/>
          <w:color w:val="000000" w:themeColor="text1"/>
          <w:sz w:val="24"/>
          <w:szCs w:val="24"/>
          <w:u w:val="single"/>
        </w:rPr>
        <w:t xml:space="preserve">11:59 </w:t>
      </w:r>
      <w:r w:rsidR="00B0190D" w:rsidRPr="0046089C">
        <w:rPr>
          <w:rFonts w:ascii="Times New Roman" w:hAnsi="Times New Roman"/>
          <w:b/>
          <w:color w:val="000000" w:themeColor="text1"/>
          <w:sz w:val="24"/>
          <w:szCs w:val="24"/>
          <w:u w:val="single"/>
        </w:rPr>
        <w:t>pm EST</w:t>
      </w:r>
      <w:r w:rsidR="00E24C07" w:rsidRPr="0046089C">
        <w:rPr>
          <w:rFonts w:ascii="Times New Roman" w:hAnsi="Times New Roman"/>
          <w:b/>
          <w:color w:val="000000" w:themeColor="text1"/>
          <w:sz w:val="24"/>
          <w:szCs w:val="24"/>
          <w:u w:val="single"/>
        </w:rPr>
        <w:t>.</w:t>
      </w:r>
    </w:p>
    <w:p w14:paraId="3CEF12B2" w14:textId="33A17952" w:rsidR="006C07AD" w:rsidRPr="0046089C" w:rsidRDefault="006C07AD" w:rsidP="00E86B0C">
      <w:pPr>
        <w:pStyle w:val="NoSpacing"/>
        <w:numPr>
          <w:ilvl w:val="0"/>
          <w:numId w:val="6"/>
        </w:numPr>
        <w:rPr>
          <w:rFonts w:ascii="Times New Roman" w:hAnsi="Times New Roman"/>
          <w:color w:val="000000" w:themeColor="text1"/>
          <w:sz w:val="24"/>
          <w:szCs w:val="24"/>
        </w:rPr>
      </w:pPr>
      <w:r w:rsidRPr="0046089C">
        <w:rPr>
          <w:rFonts w:ascii="Times New Roman" w:hAnsi="Times New Roman"/>
          <w:color w:val="000000" w:themeColor="text1"/>
          <w:sz w:val="24"/>
          <w:szCs w:val="24"/>
        </w:rPr>
        <w:t xml:space="preserve">Application review and selection expected </w:t>
      </w:r>
      <w:r w:rsidR="00205DA1" w:rsidRPr="0046089C">
        <w:rPr>
          <w:rFonts w:ascii="Times New Roman" w:hAnsi="Times New Roman"/>
          <w:color w:val="000000" w:themeColor="text1"/>
          <w:sz w:val="24"/>
          <w:szCs w:val="24"/>
        </w:rPr>
        <w:t xml:space="preserve">in </w:t>
      </w:r>
      <w:r w:rsidR="000A75BA" w:rsidRPr="000A75BA">
        <w:rPr>
          <w:rFonts w:ascii="Times New Roman" w:hAnsi="Times New Roman"/>
          <w:b/>
          <w:color w:val="000000" w:themeColor="text1"/>
          <w:sz w:val="24"/>
          <w:szCs w:val="24"/>
        </w:rPr>
        <w:t xml:space="preserve">September </w:t>
      </w:r>
      <w:r w:rsidR="00F2227C" w:rsidRPr="000A75BA">
        <w:rPr>
          <w:rFonts w:ascii="Times New Roman" w:hAnsi="Times New Roman"/>
          <w:b/>
          <w:color w:val="000000" w:themeColor="text1"/>
          <w:sz w:val="24"/>
          <w:szCs w:val="24"/>
        </w:rPr>
        <w:t>2</w:t>
      </w:r>
      <w:r w:rsidR="00F2227C" w:rsidRPr="0046089C">
        <w:rPr>
          <w:rFonts w:ascii="Times New Roman" w:hAnsi="Times New Roman"/>
          <w:b/>
          <w:color w:val="000000" w:themeColor="text1"/>
          <w:sz w:val="24"/>
          <w:szCs w:val="24"/>
        </w:rPr>
        <w:t>017</w:t>
      </w:r>
      <w:r w:rsidR="00E24C07" w:rsidRPr="0046089C">
        <w:rPr>
          <w:rFonts w:ascii="Times New Roman" w:hAnsi="Times New Roman"/>
          <w:b/>
          <w:color w:val="000000" w:themeColor="text1"/>
          <w:sz w:val="24"/>
          <w:szCs w:val="24"/>
        </w:rPr>
        <w:t>.</w:t>
      </w:r>
    </w:p>
    <w:p w14:paraId="3CEF12B3" w14:textId="77777777" w:rsidR="006C07AD" w:rsidRPr="0046089C" w:rsidRDefault="006C07AD" w:rsidP="00E86B0C">
      <w:pPr>
        <w:spacing w:after="0" w:line="240" w:lineRule="auto"/>
        <w:rPr>
          <w:rFonts w:ascii="Times New Roman" w:hAnsi="Times New Roman"/>
          <w:b/>
          <w:color w:val="000000" w:themeColor="text1"/>
          <w:sz w:val="24"/>
          <w:szCs w:val="24"/>
        </w:rPr>
      </w:pPr>
    </w:p>
    <w:p w14:paraId="3CEF12B4" w14:textId="0A1ADBA7" w:rsidR="006C07AD" w:rsidRPr="0046089C" w:rsidRDefault="00634669" w:rsidP="00E86B0C">
      <w:pPr>
        <w:pStyle w:val="NoSpacing"/>
        <w:jc w:val="both"/>
        <w:rPr>
          <w:rFonts w:ascii="Times New Roman" w:hAnsi="Times New Roman"/>
          <w:sz w:val="24"/>
          <w:szCs w:val="24"/>
        </w:rPr>
      </w:pPr>
      <w:r>
        <w:rPr>
          <w:rFonts w:ascii="Times New Roman" w:hAnsi="Times New Roman"/>
          <w:b/>
          <w:sz w:val="24"/>
          <w:szCs w:val="24"/>
        </w:rPr>
        <w:t>EXECUTIVE SUMMARY</w:t>
      </w:r>
      <w:r w:rsidR="0093272B">
        <w:rPr>
          <w:rFonts w:ascii="Times New Roman" w:hAnsi="Times New Roman"/>
          <w:b/>
          <w:sz w:val="24"/>
          <w:szCs w:val="24"/>
        </w:rPr>
        <w:t>:</w:t>
      </w:r>
    </w:p>
    <w:p w14:paraId="3CEF12B5" w14:textId="77777777" w:rsidR="006E3FBC" w:rsidRPr="0046089C" w:rsidRDefault="006E3FBC" w:rsidP="00E86B0C">
      <w:pPr>
        <w:pStyle w:val="NoSpacing"/>
        <w:jc w:val="both"/>
        <w:rPr>
          <w:rFonts w:ascii="Times New Roman" w:hAnsi="Times New Roman"/>
          <w:sz w:val="24"/>
          <w:szCs w:val="24"/>
        </w:rPr>
      </w:pPr>
    </w:p>
    <w:p w14:paraId="3CEF12B6" w14:textId="2D9664BB" w:rsidR="00D261B1" w:rsidRPr="0046089C" w:rsidRDefault="00A46CDB" w:rsidP="00E86B0C">
      <w:pPr>
        <w:spacing w:after="0" w:line="240" w:lineRule="auto"/>
        <w:rPr>
          <w:rFonts w:ascii="Times New Roman" w:hAnsi="Times New Roman"/>
          <w:color w:val="000000" w:themeColor="text1"/>
          <w:sz w:val="24"/>
          <w:szCs w:val="24"/>
        </w:rPr>
      </w:pPr>
      <w:r w:rsidRPr="0046089C">
        <w:rPr>
          <w:rFonts w:ascii="Times New Roman" w:hAnsi="Times New Roman"/>
          <w:sz w:val="24"/>
          <w:szCs w:val="24"/>
        </w:rPr>
        <w:t xml:space="preserve">The Department of State’s </w:t>
      </w:r>
      <w:r w:rsidR="00CD416F" w:rsidRPr="0046089C">
        <w:rPr>
          <w:rFonts w:ascii="Times New Roman" w:hAnsi="Times New Roman"/>
          <w:sz w:val="24"/>
          <w:szCs w:val="24"/>
        </w:rPr>
        <w:t xml:space="preserve">Bureau of International Security and Nonproliferation, </w:t>
      </w:r>
      <w:r w:rsidRPr="0046089C">
        <w:rPr>
          <w:rFonts w:ascii="Times New Roman" w:hAnsi="Times New Roman"/>
          <w:sz w:val="24"/>
          <w:szCs w:val="24"/>
        </w:rPr>
        <w:t>Office o</w:t>
      </w:r>
      <w:r w:rsidRPr="0046089C">
        <w:rPr>
          <w:rFonts w:ascii="Times New Roman" w:hAnsi="Times New Roman"/>
          <w:color w:val="000000" w:themeColor="text1"/>
          <w:sz w:val="24"/>
          <w:szCs w:val="24"/>
        </w:rPr>
        <w:t xml:space="preserve">f Export Control Cooperation </w:t>
      </w:r>
      <w:r w:rsidR="00FD0126" w:rsidRPr="0046089C">
        <w:rPr>
          <w:rFonts w:ascii="Times New Roman" w:hAnsi="Times New Roman"/>
          <w:color w:val="000000" w:themeColor="text1"/>
          <w:sz w:val="24"/>
          <w:szCs w:val="24"/>
        </w:rPr>
        <w:t xml:space="preserve">(ISN/ECC) </w:t>
      </w:r>
      <w:r w:rsidRPr="0046089C">
        <w:rPr>
          <w:rFonts w:ascii="Times New Roman" w:hAnsi="Times New Roman"/>
          <w:color w:val="000000" w:themeColor="text1"/>
          <w:sz w:val="24"/>
          <w:szCs w:val="24"/>
        </w:rPr>
        <w:t>is pleased to announce a new funding opportunity through this Notice of Funding Opportunity (NOFO)</w:t>
      </w:r>
      <w:r w:rsidR="00FD0126" w:rsidRPr="0046089C">
        <w:rPr>
          <w:rFonts w:ascii="Times New Roman" w:hAnsi="Times New Roman"/>
          <w:color w:val="000000" w:themeColor="text1"/>
          <w:sz w:val="24"/>
          <w:szCs w:val="24"/>
        </w:rPr>
        <w:t xml:space="preserve">. </w:t>
      </w:r>
      <w:r w:rsidRPr="0046089C">
        <w:rPr>
          <w:rFonts w:ascii="Times New Roman" w:hAnsi="Times New Roman"/>
          <w:color w:val="000000" w:themeColor="text1"/>
          <w:sz w:val="24"/>
          <w:szCs w:val="24"/>
        </w:rPr>
        <w:t xml:space="preserve"> ISN/ECC invites U.S. non-profit organizations and educational institutions, as well as </w:t>
      </w:r>
      <w:r w:rsidR="00853CE3">
        <w:rPr>
          <w:rFonts w:ascii="Times New Roman" w:hAnsi="Times New Roman"/>
          <w:color w:val="000000" w:themeColor="text1"/>
          <w:sz w:val="24"/>
          <w:szCs w:val="24"/>
        </w:rPr>
        <w:t>Public International Organizations (</w:t>
      </w:r>
      <w:r w:rsidRPr="0046089C">
        <w:rPr>
          <w:rFonts w:ascii="Times New Roman" w:hAnsi="Times New Roman"/>
          <w:color w:val="000000" w:themeColor="text1"/>
          <w:sz w:val="24"/>
          <w:szCs w:val="24"/>
        </w:rPr>
        <w:t>PIO</w:t>
      </w:r>
      <w:r w:rsidR="00853CE3">
        <w:rPr>
          <w:rFonts w:ascii="Times New Roman" w:hAnsi="Times New Roman"/>
          <w:color w:val="000000" w:themeColor="text1"/>
          <w:sz w:val="24"/>
          <w:szCs w:val="24"/>
        </w:rPr>
        <w:t>)</w:t>
      </w:r>
      <w:r w:rsidRPr="0046089C">
        <w:rPr>
          <w:rFonts w:ascii="Times New Roman" w:hAnsi="Times New Roman"/>
          <w:color w:val="000000" w:themeColor="text1"/>
          <w:sz w:val="24"/>
          <w:szCs w:val="24"/>
        </w:rPr>
        <w:t xml:space="preserve"> to submit </w:t>
      </w:r>
      <w:r w:rsidR="0065291D" w:rsidRPr="0046089C">
        <w:rPr>
          <w:rFonts w:ascii="Times New Roman" w:hAnsi="Times New Roman"/>
          <w:color w:val="000000" w:themeColor="text1"/>
          <w:sz w:val="24"/>
          <w:szCs w:val="24"/>
        </w:rPr>
        <w:t>cooperative agreement</w:t>
      </w:r>
      <w:r w:rsidR="000C1333" w:rsidRPr="0046089C">
        <w:rPr>
          <w:rFonts w:ascii="Times New Roman" w:hAnsi="Times New Roman"/>
          <w:color w:val="000000" w:themeColor="text1"/>
          <w:sz w:val="24"/>
          <w:szCs w:val="24"/>
        </w:rPr>
        <w:t xml:space="preserve"> </w:t>
      </w:r>
      <w:r w:rsidRPr="0046089C">
        <w:rPr>
          <w:rFonts w:ascii="Times New Roman" w:hAnsi="Times New Roman"/>
          <w:color w:val="000000" w:themeColor="text1"/>
          <w:sz w:val="24"/>
          <w:szCs w:val="24"/>
        </w:rPr>
        <w:t>proposals</w:t>
      </w:r>
      <w:r w:rsidR="00FD0126" w:rsidRPr="0046089C">
        <w:rPr>
          <w:rFonts w:ascii="Times New Roman" w:hAnsi="Times New Roman"/>
          <w:color w:val="000000" w:themeColor="text1"/>
          <w:sz w:val="24"/>
          <w:szCs w:val="24"/>
        </w:rPr>
        <w:t xml:space="preserve"> </w:t>
      </w:r>
      <w:r w:rsidR="002F43FD" w:rsidRPr="0046089C">
        <w:rPr>
          <w:rFonts w:ascii="Times New Roman" w:hAnsi="Times New Roman"/>
          <w:color w:val="000000" w:themeColor="text1"/>
          <w:sz w:val="24"/>
          <w:szCs w:val="24"/>
          <w:lang w:bidi="en-US"/>
        </w:rPr>
        <w:t>to</w:t>
      </w:r>
      <w:r w:rsidR="000C1333" w:rsidRPr="0046089C">
        <w:rPr>
          <w:rFonts w:ascii="Times New Roman" w:hAnsi="Times New Roman"/>
          <w:color w:val="000000" w:themeColor="text1"/>
          <w:sz w:val="24"/>
          <w:szCs w:val="24"/>
          <w:lang w:bidi="en-US"/>
        </w:rPr>
        <w:t xml:space="preserve"> </w:t>
      </w:r>
      <w:r w:rsidR="00E24C07" w:rsidRPr="0046089C">
        <w:rPr>
          <w:rFonts w:ascii="Times New Roman" w:hAnsi="Times New Roman"/>
          <w:color w:val="000000" w:themeColor="text1"/>
          <w:sz w:val="24"/>
          <w:szCs w:val="24"/>
          <w:lang w:bidi="en-US"/>
        </w:rPr>
        <w:t xml:space="preserve">provide </w:t>
      </w:r>
      <w:r w:rsidR="0077211D">
        <w:rPr>
          <w:rFonts w:ascii="Times New Roman" w:hAnsi="Times New Roman"/>
          <w:color w:val="000000" w:themeColor="text1"/>
          <w:sz w:val="24"/>
          <w:szCs w:val="24"/>
          <w:lang w:bidi="en-US"/>
        </w:rPr>
        <w:t xml:space="preserve">consultations, training, and other support </w:t>
      </w:r>
      <w:r w:rsidR="00E24C07" w:rsidRPr="0046089C">
        <w:rPr>
          <w:rFonts w:ascii="Times New Roman" w:hAnsi="Times New Roman"/>
          <w:color w:val="000000" w:themeColor="text1"/>
          <w:sz w:val="24"/>
          <w:szCs w:val="24"/>
          <w:lang w:bidi="en-US"/>
        </w:rPr>
        <w:t xml:space="preserve">to </w:t>
      </w:r>
      <w:r w:rsidR="0077211D">
        <w:rPr>
          <w:rFonts w:ascii="Times New Roman" w:hAnsi="Times New Roman"/>
          <w:color w:val="000000" w:themeColor="text1"/>
          <w:sz w:val="24"/>
          <w:szCs w:val="24"/>
          <w:lang w:bidi="en-US"/>
        </w:rPr>
        <w:t xml:space="preserve">the government of </w:t>
      </w:r>
      <w:r w:rsidR="000A75BA">
        <w:rPr>
          <w:rFonts w:ascii="Times New Roman" w:hAnsi="Times New Roman"/>
          <w:color w:val="000000" w:themeColor="text1"/>
          <w:sz w:val="24"/>
          <w:szCs w:val="24"/>
          <w:lang w:bidi="en-US"/>
        </w:rPr>
        <w:t>Albania</w:t>
      </w:r>
      <w:r w:rsidR="0077211D">
        <w:rPr>
          <w:rFonts w:ascii="Times New Roman" w:hAnsi="Times New Roman"/>
          <w:color w:val="000000" w:themeColor="text1"/>
          <w:sz w:val="24"/>
          <w:szCs w:val="24"/>
          <w:lang w:bidi="en-US"/>
        </w:rPr>
        <w:t xml:space="preserve"> (GOA) to help it develop an effective capacity to implement its new strategic trade control (STC) law and meet international requirements</w:t>
      </w:r>
      <w:r w:rsidR="00E24C07" w:rsidRPr="0046089C">
        <w:rPr>
          <w:rFonts w:ascii="Times New Roman" w:hAnsi="Times New Roman"/>
          <w:color w:val="000000" w:themeColor="text1"/>
          <w:sz w:val="24"/>
          <w:szCs w:val="24"/>
          <w:lang w:bidi="en-US"/>
        </w:rPr>
        <w:t>.  I</w:t>
      </w:r>
      <w:r w:rsidR="00B22406" w:rsidRPr="0046089C">
        <w:rPr>
          <w:rFonts w:ascii="Times New Roman" w:hAnsi="Times New Roman"/>
          <w:color w:val="000000" w:themeColor="text1"/>
          <w:sz w:val="24"/>
          <w:szCs w:val="24"/>
        </w:rPr>
        <w:t xml:space="preserve">SN/ECC </w:t>
      </w:r>
      <w:r w:rsidRPr="0046089C">
        <w:rPr>
          <w:rFonts w:ascii="Times New Roman" w:hAnsi="Times New Roman"/>
          <w:color w:val="000000" w:themeColor="text1"/>
          <w:sz w:val="24"/>
          <w:szCs w:val="24"/>
        </w:rPr>
        <w:t xml:space="preserve">has approximately </w:t>
      </w:r>
      <w:r w:rsidR="000A75BA">
        <w:rPr>
          <w:rFonts w:ascii="Times New Roman" w:hAnsi="Times New Roman"/>
          <w:color w:val="000000" w:themeColor="text1"/>
          <w:sz w:val="24"/>
          <w:szCs w:val="24"/>
        </w:rPr>
        <w:t>$195,000</w:t>
      </w:r>
      <w:r w:rsidRPr="0046089C">
        <w:rPr>
          <w:rFonts w:ascii="Times New Roman" w:hAnsi="Times New Roman"/>
          <w:color w:val="000000" w:themeColor="text1"/>
          <w:sz w:val="24"/>
          <w:szCs w:val="24"/>
        </w:rPr>
        <w:t xml:space="preserve"> available to fund this project. </w:t>
      </w:r>
      <w:r w:rsidR="00F41A8A" w:rsidRPr="0046089C">
        <w:rPr>
          <w:rFonts w:ascii="Times New Roman" w:hAnsi="Times New Roman"/>
          <w:color w:val="000000" w:themeColor="text1"/>
          <w:sz w:val="24"/>
          <w:szCs w:val="24"/>
        </w:rPr>
        <w:t xml:space="preserve"> </w:t>
      </w:r>
    </w:p>
    <w:p w14:paraId="3CEF12B7" w14:textId="77777777" w:rsidR="00D261B1" w:rsidRPr="0046089C" w:rsidRDefault="00D261B1" w:rsidP="00E86B0C">
      <w:pPr>
        <w:spacing w:after="0" w:line="240" w:lineRule="auto"/>
        <w:rPr>
          <w:rFonts w:ascii="Times New Roman" w:hAnsi="Times New Roman"/>
          <w:color w:val="000000" w:themeColor="text1"/>
          <w:sz w:val="24"/>
          <w:szCs w:val="24"/>
        </w:rPr>
      </w:pPr>
    </w:p>
    <w:p w14:paraId="3CEF12B8" w14:textId="77777777" w:rsidR="00A46CDB" w:rsidRDefault="00CD416F" w:rsidP="00E86B0C">
      <w:pPr>
        <w:spacing w:after="0" w:line="240" w:lineRule="auto"/>
        <w:rPr>
          <w:rFonts w:ascii="Times New Roman" w:hAnsi="Times New Roman"/>
          <w:sz w:val="24"/>
          <w:szCs w:val="24"/>
        </w:rPr>
      </w:pPr>
      <w:r w:rsidRPr="0046089C">
        <w:rPr>
          <w:rFonts w:ascii="Times New Roman" w:hAnsi="Times New Roman"/>
          <w:sz w:val="24"/>
          <w:szCs w:val="24"/>
        </w:rPr>
        <w:t>O</w:t>
      </w:r>
      <w:r w:rsidR="00CE5475" w:rsidRPr="0046089C">
        <w:rPr>
          <w:rFonts w:ascii="Times New Roman" w:hAnsi="Times New Roman"/>
          <w:sz w:val="24"/>
          <w:szCs w:val="24"/>
        </w:rPr>
        <w:t>rganization</w:t>
      </w:r>
      <w:r w:rsidRPr="0046089C">
        <w:rPr>
          <w:rFonts w:ascii="Times New Roman" w:hAnsi="Times New Roman"/>
          <w:sz w:val="24"/>
          <w:szCs w:val="24"/>
        </w:rPr>
        <w:t>s</w:t>
      </w:r>
      <w:r w:rsidR="00CE5475" w:rsidRPr="0046089C">
        <w:rPr>
          <w:rFonts w:ascii="Times New Roman" w:hAnsi="Times New Roman"/>
          <w:sz w:val="24"/>
          <w:szCs w:val="24"/>
        </w:rPr>
        <w:t xml:space="preserve"> that submit an application in response to this notice of funding opportunity (NOFO) announcement acknowledge and accept all of the requirements contained herein</w:t>
      </w:r>
      <w:r w:rsidR="00643EE2" w:rsidRPr="0046089C">
        <w:rPr>
          <w:rFonts w:ascii="Times New Roman" w:hAnsi="Times New Roman"/>
          <w:sz w:val="24"/>
          <w:szCs w:val="24"/>
        </w:rPr>
        <w:t xml:space="preserve">.  </w:t>
      </w:r>
      <w:r w:rsidR="00CE5475" w:rsidRPr="0046089C">
        <w:rPr>
          <w:rFonts w:ascii="Times New Roman" w:hAnsi="Times New Roman"/>
          <w:sz w:val="24"/>
          <w:szCs w:val="24"/>
        </w:rPr>
        <w:t>The submission in response to this announcement is voluntary and does not obligate the Department of State to fund the proposal or proposal preparation costs</w:t>
      </w:r>
      <w:r w:rsidR="00643EE2" w:rsidRPr="0046089C">
        <w:rPr>
          <w:rFonts w:ascii="Times New Roman" w:hAnsi="Times New Roman"/>
          <w:sz w:val="24"/>
          <w:szCs w:val="24"/>
        </w:rPr>
        <w:t xml:space="preserve">.  </w:t>
      </w:r>
      <w:r w:rsidR="00A46CDB" w:rsidRPr="0046089C">
        <w:rPr>
          <w:rFonts w:ascii="Times New Roman" w:hAnsi="Times New Roman"/>
          <w:sz w:val="24"/>
          <w:szCs w:val="24"/>
        </w:rPr>
        <w:t xml:space="preserve">Please note: </w:t>
      </w:r>
      <w:r w:rsidR="002B36B2" w:rsidRPr="0046089C">
        <w:rPr>
          <w:rFonts w:ascii="Times New Roman" w:hAnsi="Times New Roman"/>
          <w:sz w:val="24"/>
          <w:szCs w:val="24"/>
        </w:rPr>
        <w:t>Receipt of this NOFO requesting a full application should not be construed as a guarantee of funding.  All awards are subject to the availability of funds and the negotiation and finalization of the approved budget and award package.</w:t>
      </w:r>
      <w:r w:rsidR="00A46CDB" w:rsidRPr="0046089C">
        <w:rPr>
          <w:rFonts w:ascii="Times New Roman" w:hAnsi="Times New Roman"/>
          <w:sz w:val="24"/>
          <w:szCs w:val="24"/>
        </w:rPr>
        <w:t xml:space="preserve"> </w:t>
      </w:r>
    </w:p>
    <w:p w14:paraId="1410AF13" w14:textId="77777777" w:rsidR="002D5453" w:rsidRDefault="002D5453" w:rsidP="00E86B0C">
      <w:pPr>
        <w:spacing w:after="0" w:line="240" w:lineRule="auto"/>
        <w:rPr>
          <w:rFonts w:ascii="Times New Roman" w:hAnsi="Times New Roman"/>
          <w:sz w:val="24"/>
          <w:szCs w:val="24"/>
        </w:rPr>
      </w:pPr>
    </w:p>
    <w:p w14:paraId="0B71AC15" w14:textId="6C7FF40A" w:rsidR="00897ACE" w:rsidRPr="0046089C" w:rsidRDefault="002D5453" w:rsidP="00897ACE">
      <w:pPr>
        <w:spacing w:after="0" w:line="240" w:lineRule="auto"/>
        <w:rPr>
          <w:rFonts w:ascii="Times New Roman" w:hAnsi="Times New Roman"/>
          <w:color w:val="000000" w:themeColor="text1"/>
          <w:sz w:val="24"/>
          <w:szCs w:val="24"/>
        </w:rPr>
      </w:pPr>
      <w:r w:rsidRPr="002D5453">
        <w:rPr>
          <w:rFonts w:ascii="Times New Roman" w:hAnsi="Times New Roman"/>
          <w:sz w:val="24"/>
          <w:szCs w:val="24"/>
        </w:rPr>
        <w:t>A Cooperative Agreement in the amount of $</w:t>
      </w:r>
      <w:r>
        <w:rPr>
          <w:rFonts w:ascii="Times New Roman" w:hAnsi="Times New Roman"/>
          <w:sz w:val="24"/>
          <w:szCs w:val="24"/>
        </w:rPr>
        <w:t>195,000</w:t>
      </w:r>
      <w:r w:rsidRPr="002D5453">
        <w:rPr>
          <w:rFonts w:ascii="Times New Roman" w:hAnsi="Times New Roman"/>
          <w:i/>
          <w:sz w:val="24"/>
          <w:szCs w:val="24"/>
        </w:rPr>
        <w:t xml:space="preserve"> </w:t>
      </w:r>
      <w:r w:rsidRPr="002D5453">
        <w:rPr>
          <w:rFonts w:ascii="Times New Roman" w:hAnsi="Times New Roman"/>
          <w:sz w:val="24"/>
          <w:szCs w:val="24"/>
        </w:rPr>
        <w:t xml:space="preserve">USD in FY </w:t>
      </w:r>
      <w:r>
        <w:rPr>
          <w:rFonts w:ascii="Times New Roman" w:hAnsi="Times New Roman"/>
          <w:sz w:val="24"/>
          <w:szCs w:val="24"/>
        </w:rPr>
        <w:t>2016</w:t>
      </w:r>
      <w:r w:rsidRPr="002D5453">
        <w:rPr>
          <w:rFonts w:ascii="Times New Roman" w:hAnsi="Times New Roman"/>
          <w:i/>
          <w:sz w:val="24"/>
          <w:szCs w:val="24"/>
        </w:rPr>
        <w:t xml:space="preserve"> </w:t>
      </w:r>
      <w:r w:rsidRPr="002D5453">
        <w:rPr>
          <w:rFonts w:ascii="Times New Roman" w:hAnsi="Times New Roman"/>
          <w:sz w:val="24"/>
          <w:szCs w:val="24"/>
        </w:rPr>
        <w:t>Nonproliferation, Antiterrorism, Demining, and Related Programs (NADR-EXBS)</w:t>
      </w:r>
      <w:r w:rsidRPr="002D5453">
        <w:t xml:space="preserve"> </w:t>
      </w:r>
      <w:r w:rsidRPr="002D5453">
        <w:rPr>
          <w:rFonts w:ascii="Times New Roman" w:hAnsi="Times New Roman"/>
          <w:sz w:val="24"/>
          <w:szCs w:val="24"/>
        </w:rPr>
        <w:t xml:space="preserve">funding will be awarded under this NOFO.  The initial period of performance will be for </w:t>
      </w:r>
      <w:r>
        <w:rPr>
          <w:rFonts w:ascii="Times New Roman" w:hAnsi="Times New Roman"/>
          <w:sz w:val="24"/>
          <w:szCs w:val="24"/>
        </w:rPr>
        <w:t>24</w:t>
      </w:r>
      <w:r w:rsidRPr="002D5453">
        <w:rPr>
          <w:rFonts w:ascii="Times New Roman" w:hAnsi="Times New Roman"/>
          <w:sz w:val="24"/>
          <w:szCs w:val="24"/>
        </w:rPr>
        <w:t xml:space="preserve"> months.  Funding authority rests in the </w:t>
      </w:r>
      <w:r w:rsidRPr="002F03E8">
        <w:rPr>
          <w:rFonts w:ascii="Times New Roman" w:hAnsi="Times New Roman"/>
          <w:sz w:val="24"/>
          <w:szCs w:val="24"/>
        </w:rPr>
        <w:t>Foreign Assistance Act of 1961, as amended.  All applicants should be familiar with 2 CFR Part 200</w:t>
      </w:r>
      <w:r>
        <w:rPr>
          <w:rFonts w:ascii="Times New Roman" w:hAnsi="Times New Roman"/>
          <w:sz w:val="24"/>
          <w:szCs w:val="24"/>
        </w:rPr>
        <w:t xml:space="preserve"> and 600</w:t>
      </w:r>
      <w:r w:rsidRPr="002F03E8">
        <w:rPr>
          <w:rFonts w:ascii="Times New Roman" w:hAnsi="Times New Roman"/>
          <w:sz w:val="24"/>
          <w:szCs w:val="24"/>
        </w:rPr>
        <w:t>.</w:t>
      </w:r>
      <w:r w:rsidR="00897ACE">
        <w:rPr>
          <w:rFonts w:ascii="Times New Roman" w:hAnsi="Times New Roman"/>
          <w:sz w:val="24"/>
          <w:szCs w:val="24"/>
        </w:rPr>
        <w:t xml:space="preserve">  </w:t>
      </w:r>
      <w:r w:rsidR="00897ACE" w:rsidRPr="0046089C">
        <w:rPr>
          <w:rFonts w:ascii="Times New Roman" w:hAnsi="Times New Roman"/>
          <w:color w:val="000000" w:themeColor="text1"/>
          <w:sz w:val="24"/>
          <w:szCs w:val="24"/>
        </w:rPr>
        <w:t>This program does not require cost sharing.</w:t>
      </w:r>
    </w:p>
    <w:p w14:paraId="78D99D2A" w14:textId="77777777" w:rsidR="00897ACE" w:rsidRPr="002F03E8" w:rsidRDefault="00897ACE" w:rsidP="002D5453">
      <w:pPr>
        <w:spacing w:after="0" w:line="240" w:lineRule="auto"/>
        <w:rPr>
          <w:rFonts w:ascii="Times New Roman" w:hAnsi="Times New Roman"/>
          <w:sz w:val="24"/>
          <w:szCs w:val="24"/>
        </w:rPr>
      </w:pPr>
    </w:p>
    <w:p w14:paraId="4232CE99" w14:textId="77777777" w:rsidR="002D5453" w:rsidRDefault="002D5453" w:rsidP="002D5453">
      <w:pPr>
        <w:spacing w:after="0" w:line="240" w:lineRule="auto"/>
        <w:rPr>
          <w:rFonts w:ascii="Times New Roman" w:hAnsi="Times New Roman"/>
          <w:sz w:val="24"/>
          <w:szCs w:val="24"/>
        </w:rPr>
      </w:pPr>
      <w:r w:rsidRPr="002F03E8">
        <w:rPr>
          <w:rFonts w:ascii="Times New Roman" w:hAnsi="Times New Roman"/>
          <w:sz w:val="24"/>
          <w:szCs w:val="24"/>
        </w:rPr>
        <w:t>Please read the entire NOFO package before submitting an application</w:t>
      </w:r>
      <w:r w:rsidRPr="00101165">
        <w:rPr>
          <w:rFonts w:ascii="Times New Roman" w:hAnsi="Times New Roman"/>
          <w:sz w:val="24"/>
          <w:szCs w:val="24"/>
        </w:rPr>
        <w:t xml:space="preserve">, and follow the steps </w:t>
      </w:r>
      <w:r>
        <w:rPr>
          <w:rFonts w:ascii="Times New Roman" w:hAnsi="Times New Roman"/>
          <w:sz w:val="24"/>
          <w:szCs w:val="24"/>
        </w:rPr>
        <w:t>carefully</w:t>
      </w:r>
      <w:r w:rsidRPr="00101165">
        <w:rPr>
          <w:rFonts w:ascii="Times New Roman" w:hAnsi="Times New Roman"/>
          <w:sz w:val="24"/>
          <w:szCs w:val="24"/>
        </w:rPr>
        <w:t xml:space="preserve"> in submit</w:t>
      </w:r>
      <w:r>
        <w:rPr>
          <w:rFonts w:ascii="Times New Roman" w:hAnsi="Times New Roman"/>
          <w:sz w:val="24"/>
          <w:szCs w:val="24"/>
        </w:rPr>
        <w:t>ting an application</w:t>
      </w:r>
      <w:r w:rsidRPr="00101165">
        <w:rPr>
          <w:rFonts w:ascii="Times New Roman" w:hAnsi="Times New Roman"/>
          <w:sz w:val="24"/>
          <w:szCs w:val="24"/>
        </w:rPr>
        <w:t xml:space="preserve"> before the deadline. </w:t>
      </w:r>
      <w:r>
        <w:rPr>
          <w:rFonts w:ascii="Times New Roman" w:hAnsi="Times New Roman"/>
          <w:sz w:val="24"/>
          <w:szCs w:val="24"/>
        </w:rPr>
        <w:t xml:space="preserve"> </w:t>
      </w:r>
      <w:r w:rsidRPr="00101165">
        <w:rPr>
          <w:rFonts w:ascii="Times New Roman" w:hAnsi="Times New Roman"/>
          <w:sz w:val="24"/>
          <w:szCs w:val="24"/>
        </w:rPr>
        <w:t xml:space="preserve">Applications that do not meet the eligibility criteria and do not contain all of </w:t>
      </w:r>
      <w:r>
        <w:rPr>
          <w:rFonts w:ascii="Times New Roman" w:hAnsi="Times New Roman"/>
          <w:sz w:val="24"/>
          <w:szCs w:val="24"/>
        </w:rPr>
        <w:t xml:space="preserve">the </w:t>
      </w:r>
      <w:r w:rsidRPr="00101165">
        <w:rPr>
          <w:rFonts w:ascii="Times New Roman" w:hAnsi="Times New Roman"/>
          <w:sz w:val="24"/>
          <w:szCs w:val="24"/>
        </w:rPr>
        <w:t>required information will not be considered.</w:t>
      </w:r>
    </w:p>
    <w:p w14:paraId="3CEF12BC" w14:textId="038CF496" w:rsidR="002F03E8" w:rsidRPr="0046089C" w:rsidRDefault="0091084F" w:rsidP="00E86B0C">
      <w:pPr>
        <w:spacing w:after="0" w:line="240" w:lineRule="auto"/>
        <w:rPr>
          <w:rFonts w:ascii="Times New Roman" w:hAnsi="Times New Roman"/>
          <w:sz w:val="24"/>
          <w:szCs w:val="24"/>
        </w:rPr>
      </w:pPr>
      <w:r w:rsidRPr="0046089C">
        <w:rPr>
          <w:rFonts w:ascii="Times New Roman" w:hAnsi="Times New Roman"/>
          <w:sz w:val="24"/>
          <w:szCs w:val="24"/>
        </w:rPr>
        <w:lastRenderedPageBreak/>
        <w:t xml:space="preserve">Eligibility for this </w:t>
      </w:r>
      <w:r w:rsidR="00D42F7B" w:rsidRPr="0046089C">
        <w:rPr>
          <w:rFonts w:ascii="Times New Roman" w:hAnsi="Times New Roman"/>
          <w:sz w:val="24"/>
          <w:szCs w:val="24"/>
        </w:rPr>
        <w:t>NOFO</w:t>
      </w:r>
      <w:r w:rsidRPr="0046089C">
        <w:rPr>
          <w:rFonts w:ascii="Times New Roman" w:hAnsi="Times New Roman"/>
          <w:sz w:val="24"/>
          <w:szCs w:val="24"/>
        </w:rPr>
        <w:t xml:space="preserve"> is limited to</w:t>
      </w:r>
      <w:r w:rsidR="002F03E8" w:rsidRPr="0046089C">
        <w:rPr>
          <w:rFonts w:ascii="Times New Roman" w:hAnsi="Times New Roman"/>
          <w:sz w:val="24"/>
          <w:szCs w:val="24"/>
        </w:rPr>
        <w:t xml:space="preserve"> </w:t>
      </w:r>
      <w:r w:rsidR="00527307" w:rsidRPr="0046089C">
        <w:rPr>
          <w:rFonts w:ascii="Times New Roman" w:hAnsi="Times New Roman"/>
          <w:sz w:val="24"/>
          <w:szCs w:val="24"/>
        </w:rPr>
        <w:t>U.S. not-for-profit/non-governmental organizations (NGOs) subject to section 5</w:t>
      </w:r>
      <w:r w:rsidR="00695D76" w:rsidRPr="0046089C">
        <w:rPr>
          <w:rFonts w:ascii="Times New Roman" w:hAnsi="Times New Roman"/>
          <w:sz w:val="24"/>
          <w:szCs w:val="24"/>
        </w:rPr>
        <w:t>01 (c</w:t>
      </w:r>
      <w:proofErr w:type="gramStart"/>
      <w:r w:rsidR="00695D76" w:rsidRPr="0046089C">
        <w:rPr>
          <w:rFonts w:ascii="Times New Roman" w:hAnsi="Times New Roman"/>
          <w:sz w:val="24"/>
          <w:szCs w:val="24"/>
        </w:rPr>
        <w:t>)(</w:t>
      </w:r>
      <w:proofErr w:type="gramEnd"/>
      <w:r w:rsidR="00695D76" w:rsidRPr="0046089C">
        <w:rPr>
          <w:rFonts w:ascii="Times New Roman" w:hAnsi="Times New Roman"/>
          <w:sz w:val="24"/>
          <w:szCs w:val="24"/>
        </w:rPr>
        <w:t>3) of the U.S. tax code</w:t>
      </w:r>
      <w:r w:rsidR="007E0C39" w:rsidRPr="0046089C">
        <w:rPr>
          <w:rFonts w:ascii="Times New Roman" w:hAnsi="Times New Roman"/>
          <w:sz w:val="24"/>
          <w:szCs w:val="24"/>
        </w:rPr>
        <w:t xml:space="preserve">, U.S. educational institutions </w:t>
      </w:r>
      <w:r w:rsidR="00EC3F36" w:rsidRPr="0046089C">
        <w:rPr>
          <w:rFonts w:ascii="Times New Roman" w:hAnsi="Times New Roman"/>
          <w:sz w:val="24"/>
          <w:szCs w:val="24"/>
        </w:rPr>
        <w:t>as well as PIO</w:t>
      </w:r>
      <w:r w:rsidR="00566134" w:rsidRPr="0046089C">
        <w:rPr>
          <w:rFonts w:ascii="Times New Roman" w:hAnsi="Times New Roman"/>
          <w:sz w:val="24"/>
          <w:szCs w:val="24"/>
        </w:rPr>
        <w:t>s</w:t>
      </w:r>
      <w:r w:rsidR="00527307" w:rsidRPr="0046089C">
        <w:rPr>
          <w:rFonts w:ascii="Times New Roman" w:hAnsi="Times New Roman"/>
          <w:sz w:val="24"/>
          <w:szCs w:val="24"/>
        </w:rPr>
        <w:t xml:space="preserve">.  </w:t>
      </w:r>
    </w:p>
    <w:p w14:paraId="3CEF12C7" w14:textId="77777777" w:rsidR="00634669" w:rsidRDefault="00634669" w:rsidP="00E86B0C">
      <w:pPr>
        <w:spacing w:after="0" w:line="240" w:lineRule="auto"/>
        <w:rPr>
          <w:rFonts w:ascii="Times New Roman" w:hAnsi="Times New Roman"/>
          <w:sz w:val="24"/>
          <w:szCs w:val="24"/>
        </w:rPr>
      </w:pPr>
    </w:p>
    <w:p w14:paraId="3CEF12D0" w14:textId="77777777" w:rsidR="006C07AD" w:rsidRPr="00853CE3" w:rsidRDefault="006C07AD" w:rsidP="00E86B0C">
      <w:pPr>
        <w:spacing w:after="0" w:line="240" w:lineRule="auto"/>
        <w:rPr>
          <w:rFonts w:ascii="Times New Roman" w:hAnsi="Times New Roman"/>
          <w:sz w:val="24"/>
          <w:szCs w:val="24"/>
        </w:rPr>
      </w:pPr>
    </w:p>
    <w:p w14:paraId="3CEF12D1" w14:textId="17FBCB48" w:rsidR="00856234" w:rsidRDefault="00856234" w:rsidP="00897ACE">
      <w:pPr>
        <w:pStyle w:val="ListParagraph"/>
        <w:numPr>
          <w:ilvl w:val="0"/>
          <w:numId w:val="21"/>
        </w:numPr>
        <w:jc w:val="center"/>
        <w:rPr>
          <w:b/>
          <w:bCs/>
        </w:rPr>
      </w:pPr>
      <w:bookmarkStart w:id="1" w:name="_Toc373504764"/>
      <w:r w:rsidRPr="00897ACE">
        <w:rPr>
          <w:b/>
          <w:bCs/>
        </w:rPr>
        <w:t>BACKGROUND &amp; PROJECT DESCRIPTION</w:t>
      </w:r>
    </w:p>
    <w:p w14:paraId="53527FC3" w14:textId="77777777" w:rsidR="00897ACE" w:rsidRPr="00897ACE" w:rsidRDefault="00897ACE" w:rsidP="0093272B">
      <w:pPr>
        <w:pStyle w:val="ListParagraph"/>
        <w:rPr>
          <w:b/>
          <w:bCs/>
        </w:rPr>
      </w:pPr>
    </w:p>
    <w:p w14:paraId="3CEF12D2" w14:textId="77777777" w:rsidR="0046089C" w:rsidRPr="002E48B5" w:rsidRDefault="0046089C" w:rsidP="002E48B5">
      <w:pPr>
        <w:rPr>
          <w:rFonts w:ascii="Times New Roman" w:hAnsi="Times New Roman"/>
          <w:b/>
          <w:sz w:val="24"/>
          <w:szCs w:val="24"/>
        </w:rPr>
      </w:pPr>
      <w:r w:rsidRPr="002E48B5">
        <w:rPr>
          <w:rFonts w:ascii="Times New Roman" w:hAnsi="Times New Roman"/>
          <w:b/>
          <w:sz w:val="24"/>
          <w:szCs w:val="24"/>
        </w:rPr>
        <w:t>Overview</w:t>
      </w:r>
    </w:p>
    <w:p w14:paraId="3CEF12D4" w14:textId="373DDABA" w:rsidR="00856234" w:rsidRPr="0046089C" w:rsidRDefault="00856234" w:rsidP="00E86B0C">
      <w:pPr>
        <w:spacing w:after="0" w:line="240" w:lineRule="auto"/>
        <w:rPr>
          <w:rFonts w:ascii="Times New Roman" w:hAnsi="Times New Roman"/>
          <w:sz w:val="24"/>
          <w:szCs w:val="24"/>
        </w:rPr>
      </w:pPr>
      <w:r w:rsidRPr="00853CE3">
        <w:rPr>
          <w:rFonts w:ascii="Times New Roman" w:hAnsi="Times New Roman"/>
          <w:sz w:val="24"/>
          <w:szCs w:val="24"/>
        </w:rPr>
        <w:t>ISN/ECC manages the U.S. Government’s Export Control and Related Border Security (EXBS) Program.  EXBS is designed to stem proliferation of weapons of mass destruction and their delivery systems, as well as irresponsible transfers of conventional weapons</w:t>
      </w:r>
      <w:r w:rsidRPr="0046089C">
        <w:rPr>
          <w:rFonts w:ascii="Times New Roman" w:hAnsi="Times New Roman"/>
          <w:sz w:val="24"/>
          <w:szCs w:val="24"/>
        </w:rPr>
        <w:t xml:space="preserve">, by assisting countries with establishing effective strategic trade and border control systems </w:t>
      </w:r>
      <w:r w:rsidR="0077211D">
        <w:rPr>
          <w:rFonts w:ascii="Times New Roman" w:hAnsi="Times New Roman"/>
          <w:sz w:val="24"/>
          <w:szCs w:val="24"/>
        </w:rPr>
        <w:t xml:space="preserve">that </w:t>
      </w:r>
      <w:r w:rsidRPr="0046089C">
        <w:rPr>
          <w:rFonts w:ascii="Times New Roman" w:hAnsi="Times New Roman"/>
          <w:sz w:val="24"/>
          <w:szCs w:val="24"/>
        </w:rPr>
        <w:t xml:space="preserve">meet international standards.  </w:t>
      </w:r>
    </w:p>
    <w:p w14:paraId="3CEF12D5" w14:textId="77777777" w:rsidR="00856234" w:rsidRPr="0046089C" w:rsidRDefault="00856234" w:rsidP="00E86B0C">
      <w:pPr>
        <w:spacing w:after="0" w:line="240" w:lineRule="auto"/>
        <w:ind w:left="360"/>
        <w:rPr>
          <w:rFonts w:ascii="Times New Roman" w:hAnsi="Times New Roman"/>
          <w:sz w:val="24"/>
          <w:szCs w:val="24"/>
        </w:rPr>
      </w:pPr>
    </w:p>
    <w:p w14:paraId="4533A185" w14:textId="77777777" w:rsidR="00897ACE" w:rsidRDefault="00897ACE" w:rsidP="00E86B0C">
      <w:pPr>
        <w:spacing w:after="0" w:line="240" w:lineRule="auto"/>
        <w:rPr>
          <w:rFonts w:ascii="Times New Roman" w:hAnsi="Times New Roman"/>
          <w:sz w:val="24"/>
          <w:szCs w:val="24"/>
        </w:rPr>
      </w:pPr>
      <w:r>
        <w:rPr>
          <w:rFonts w:ascii="Times New Roman" w:hAnsi="Times New Roman"/>
          <w:sz w:val="24"/>
          <w:szCs w:val="24"/>
        </w:rPr>
        <w:t xml:space="preserve">The purpose of this </w:t>
      </w:r>
      <w:r w:rsidR="0077211D">
        <w:rPr>
          <w:rFonts w:ascii="Times New Roman" w:hAnsi="Times New Roman"/>
          <w:sz w:val="24"/>
          <w:szCs w:val="24"/>
        </w:rPr>
        <w:t xml:space="preserve">cooperative agreement </w:t>
      </w:r>
      <w:r>
        <w:rPr>
          <w:rFonts w:ascii="Times New Roman" w:hAnsi="Times New Roman"/>
          <w:sz w:val="24"/>
          <w:szCs w:val="24"/>
        </w:rPr>
        <w:t xml:space="preserve">is </w:t>
      </w:r>
      <w:r w:rsidR="0077211D">
        <w:rPr>
          <w:rFonts w:ascii="Times New Roman" w:hAnsi="Times New Roman"/>
          <w:sz w:val="24"/>
          <w:szCs w:val="24"/>
        </w:rPr>
        <w:t xml:space="preserve">to assist Albania </w:t>
      </w:r>
      <w:r w:rsidR="00426346">
        <w:rPr>
          <w:rFonts w:ascii="Times New Roman" w:hAnsi="Times New Roman"/>
          <w:sz w:val="24"/>
          <w:szCs w:val="24"/>
        </w:rPr>
        <w:t xml:space="preserve">(after its new STC law is passed by Parliament) </w:t>
      </w:r>
      <w:r w:rsidR="0077211D">
        <w:rPr>
          <w:rFonts w:ascii="Times New Roman" w:hAnsi="Times New Roman"/>
          <w:sz w:val="24"/>
          <w:szCs w:val="24"/>
        </w:rPr>
        <w:t xml:space="preserve">in </w:t>
      </w:r>
      <w:r w:rsidR="00426346">
        <w:rPr>
          <w:rFonts w:ascii="Times New Roman" w:hAnsi="Times New Roman"/>
          <w:sz w:val="24"/>
          <w:szCs w:val="24"/>
        </w:rPr>
        <w:t xml:space="preserve">accomplishing the necessary follow-on actions Parliament to develop an effective strategic trade control system based on that law. </w:t>
      </w:r>
    </w:p>
    <w:p w14:paraId="6628E02B" w14:textId="77777777" w:rsidR="00897ACE" w:rsidRDefault="00897ACE" w:rsidP="00E86B0C">
      <w:pPr>
        <w:spacing w:after="0" w:line="240" w:lineRule="auto"/>
        <w:rPr>
          <w:rFonts w:ascii="Times New Roman" w:hAnsi="Times New Roman"/>
          <w:sz w:val="24"/>
          <w:szCs w:val="24"/>
        </w:rPr>
      </w:pPr>
    </w:p>
    <w:p w14:paraId="0A3F0543" w14:textId="51497F06" w:rsidR="00426346" w:rsidRDefault="00897ACE" w:rsidP="00E86B0C">
      <w:pPr>
        <w:spacing w:after="0" w:line="240" w:lineRule="auto"/>
        <w:rPr>
          <w:rFonts w:ascii="Times New Roman" w:hAnsi="Times New Roman"/>
          <w:sz w:val="24"/>
          <w:szCs w:val="24"/>
        </w:rPr>
      </w:pPr>
      <w:r>
        <w:rPr>
          <w:rFonts w:ascii="Times New Roman" w:hAnsi="Times New Roman"/>
          <w:sz w:val="24"/>
          <w:szCs w:val="24"/>
        </w:rPr>
        <w:t>In particular, ISN/ECC expects the implementer will</w:t>
      </w:r>
      <w:r w:rsidR="00426346">
        <w:rPr>
          <w:rFonts w:ascii="Times New Roman" w:hAnsi="Times New Roman"/>
          <w:sz w:val="24"/>
          <w:szCs w:val="24"/>
        </w:rPr>
        <w:t xml:space="preserve">, as a minimum, </w:t>
      </w:r>
      <w:r>
        <w:rPr>
          <w:rFonts w:ascii="Times New Roman" w:hAnsi="Times New Roman"/>
          <w:sz w:val="24"/>
          <w:szCs w:val="24"/>
        </w:rPr>
        <w:t xml:space="preserve">provide the GOA </w:t>
      </w:r>
      <w:r w:rsidR="00426346">
        <w:rPr>
          <w:rFonts w:ascii="Times New Roman" w:hAnsi="Times New Roman"/>
          <w:sz w:val="24"/>
          <w:szCs w:val="24"/>
        </w:rPr>
        <w:t>assistance in the following areas:</w:t>
      </w:r>
    </w:p>
    <w:p w14:paraId="7FE584DB" w14:textId="372E20B0" w:rsidR="00426346" w:rsidRDefault="00426346" w:rsidP="00426346">
      <w:pPr>
        <w:pStyle w:val="ListParagraph"/>
        <w:numPr>
          <w:ilvl w:val="0"/>
          <w:numId w:val="18"/>
        </w:numPr>
      </w:pPr>
      <w:r>
        <w:t>Draft</w:t>
      </w:r>
      <w:r w:rsidR="00902F37">
        <w:t>ing</w:t>
      </w:r>
      <w:r>
        <w:t xml:space="preserve"> implementing regulations/by-laws for the new STC law.</w:t>
      </w:r>
    </w:p>
    <w:p w14:paraId="46487874" w14:textId="55FAB563" w:rsidR="008907B9" w:rsidRDefault="008907B9" w:rsidP="00426346">
      <w:pPr>
        <w:pStyle w:val="ListParagraph"/>
        <w:numPr>
          <w:ilvl w:val="0"/>
          <w:numId w:val="18"/>
        </w:numPr>
      </w:pPr>
      <w:r>
        <w:t>Establishing munitions and dual use control lists that track with latest multilateral regime and EU lists.</w:t>
      </w:r>
    </w:p>
    <w:p w14:paraId="4398C22E" w14:textId="3E55915B" w:rsidR="00426346" w:rsidRDefault="00426346" w:rsidP="00426346">
      <w:pPr>
        <w:pStyle w:val="ListParagraph"/>
        <w:numPr>
          <w:ilvl w:val="0"/>
          <w:numId w:val="18"/>
        </w:numPr>
      </w:pPr>
      <w:r>
        <w:t>Develop</w:t>
      </w:r>
      <w:r w:rsidR="00902F37">
        <w:t>ing</w:t>
      </w:r>
      <w:r>
        <w:t xml:space="preserve"> interagency licensing processes, standard operating procedures (SOPs), licensing forms, </w:t>
      </w:r>
      <w:r w:rsidR="008907B9">
        <w:t xml:space="preserve">brokering forms, </w:t>
      </w:r>
      <w:r>
        <w:t>etc.</w:t>
      </w:r>
    </w:p>
    <w:p w14:paraId="55A8E657" w14:textId="0DC92969" w:rsidR="00426346" w:rsidRDefault="00426346" w:rsidP="00426346">
      <w:pPr>
        <w:pStyle w:val="ListParagraph"/>
        <w:numPr>
          <w:ilvl w:val="0"/>
          <w:numId w:val="18"/>
        </w:numPr>
      </w:pPr>
      <w:r>
        <w:t>Provid</w:t>
      </w:r>
      <w:r w:rsidR="00902F37">
        <w:t>ing</w:t>
      </w:r>
      <w:r>
        <w:t xml:space="preserve"> training </w:t>
      </w:r>
      <w:r w:rsidR="008530F4">
        <w:t xml:space="preserve">on licensing processes </w:t>
      </w:r>
      <w:r w:rsidR="00902F37">
        <w:t>for GOA officials</w:t>
      </w:r>
      <w:r>
        <w:t>, to include commodity classification and end user/end use checks</w:t>
      </w:r>
      <w:r w:rsidR="00902F37">
        <w:t xml:space="preserve"> with an emphasis on us</w:t>
      </w:r>
      <w:r w:rsidR="008530F4">
        <w:t>ing</w:t>
      </w:r>
      <w:r w:rsidR="00902F37">
        <w:t xml:space="preserve"> EXBS electronic tools and other on-line resources</w:t>
      </w:r>
      <w:r>
        <w:t>.</w:t>
      </w:r>
    </w:p>
    <w:p w14:paraId="73B62D6B" w14:textId="33C61AB7" w:rsidR="008907B9" w:rsidRDefault="008907B9" w:rsidP="00426346">
      <w:pPr>
        <w:pStyle w:val="ListParagraph"/>
        <w:numPr>
          <w:ilvl w:val="0"/>
          <w:numId w:val="18"/>
        </w:numPr>
      </w:pPr>
      <w:r>
        <w:t xml:space="preserve">Developing an </w:t>
      </w:r>
      <w:r w:rsidR="008530F4">
        <w:t xml:space="preserve">overarching </w:t>
      </w:r>
      <w:r>
        <w:t xml:space="preserve">industry outreach strategy for using various </w:t>
      </w:r>
      <w:r w:rsidR="008530F4">
        <w:t xml:space="preserve">instruments </w:t>
      </w:r>
      <w:r>
        <w:t xml:space="preserve">to make STC allies out of manufacturers, exporters, freight forwarders, brokers, etc. </w:t>
      </w:r>
    </w:p>
    <w:p w14:paraId="5EC89676" w14:textId="3AF2282D" w:rsidR="008907B9" w:rsidRDefault="008530F4" w:rsidP="00426346">
      <w:pPr>
        <w:pStyle w:val="ListParagraph"/>
        <w:numPr>
          <w:ilvl w:val="0"/>
          <w:numId w:val="18"/>
        </w:numPr>
      </w:pPr>
      <w:r>
        <w:t>Assisting the GOA in identifying domestic industry stakeholders and c</w:t>
      </w:r>
      <w:r w:rsidR="008907B9">
        <w:t>onducting an initial industry outreach activity.</w:t>
      </w:r>
    </w:p>
    <w:p w14:paraId="49D3FAA8" w14:textId="77777777" w:rsidR="00054A90" w:rsidRDefault="00054A90" w:rsidP="008907B9">
      <w:pPr>
        <w:spacing w:after="0" w:line="240" w:lineRule="auto"/>
        <w:ind w:left="360"/>
        <w:rPr>
          <w:rFonts w:ascii="Times New Roman" w:hAnsi="Times New Roman"/>
          <w:sz w:val="24"/>
          <w:szCs w:val="24"/>
        </w:rPr>
      </w:pPr>
    </w:p>
    <w:p w14:paraId="2FCD0EED" w14:textId="75C729AF" w:rsidR="008907B9" w:rsidRPr="00856234" w:rsidRDefault="00897ACE" w:rsidP="002E48B5">
      <w:pPr>
        <w:spacing w:after="0" w:line="240" w:lineRule="auto"/>
        <w:rPr>
          <w:rFonts w:ascii="Times New Roman" w:hAnsi="Times New Roman"/>
          <w:sz w:val="24"/>
          <w:szCs w:val="24"/>
        </w:rPr>
      </w:pPr>
      <w:r>
        <w:rPr>
          <w:rFonts w:ascii="Times New Roman" w:hAnsi="Times New Roman"/>
          <w:sz w:val="24"/>
          <w:szCs w:val="24"/>
        </w:rPr>
        <w:t xml:space="preserve">Also, </w:t>
      </w:r>
      <w:r w:rsidR="008907B9">
        <w:rPr>
          <w:rFonts w:ascii="Times New Roman" w:hAnsi="Times New Roman"/>
          <w:sz w:val="24"/>
          <w:szCs w:val="24"/>
        </w:rPr>
        <w:t xml:space="preserve">ISN/ECC </w:t>
      </w:r>
      <w:r>
        <w:rPr>
          <w:rFonts w:ascii="Times New Roman" w:hAnsi="Times New Roman"/>
          <w:sz w:val="24"/>
          <w:szCs w:val="24"/>
        </w:rPr>
        <w:t xml:space="preserve">expects the recipient to </w:t>
      </w:r>
      <w:r w:rsidR="008907B9" w:rsidRPr="00856234">
        <w:rPr>
          <w:rFonts w:ascii="Times New Roman" w:hAnsi="Times New Roman"/>
          <w:sz w:val="24"/>
          <w:szCs w:val="24"/>
        </w:rPr>
        <w:t xml:space="preserve">develop a realistic, objectives-based action plan for </w:t>
      </w:r>
      <w:r w:rsidR="008907B9">
        <w:rPr>
          <w:rFonts w:ascii="Times New Roman" w:hAnsi="Times New Roman"/>
          <w:sz w:val="24"/>
          <w:szCs w:val="24"/>
        </w:rPr>
        <w:t xml:space="preserve">these activities to include </w:t>
      </w:r>
      <w:r w:rsidR="008907B9" w:rsidRPr="00856234">
        <w:rPr>
          <w:rFonts w:ascii="Times New Roman" w:hAnsi="Times New Roman"/>
          <w:sz w:val="24"/>
          <w:szCs w:val="24"/>
        </w:rPr>
        <w:t>in-country</w:t>
      </w:r>
      <w:r w:rsidR="008530F4">
        <w:rPr>
          <w:rFonts w:ascii="Times New Roman" w:hAnsi="Times New Roman"/>
          <w:sz w:val="24"/>
          <w:szCs w:val="24"/>
        </w:rPr>
        <w:t>,</w:t>
      </w:r>
      <w:r w:rsidR="008907B9" w:rsidRPr="00856234">
        <w:rPr>
          <w:rFonts w:ascii="Times New Roman" w:hAnsi="Times New Roman"/>
          <w:sz w:val="24"/>
          <w:szCs w:val="24"/>
        </w:rPr>
        <w:t xml:space="preserve"> face-to-face </w:t>
      </w:r>
      <w:r w:rsidR="008907B9">
        <w:rPr>
          <w:rFonts w:ascii="Times New Roman" w:hAnsi="Times New Roman"/>
          <w:sz w:val="24"/>
          <w:szCs w:val="24"/>
        </w:rPr>
        <w:t xml:space="preserve">consultations </w:t>
      </w:r>
      <w:r w:rsidR="008907B9" w:rsidRPr="00856234">
        <w:rPr>
          <w:rFonts w:ascii="Times New Roman" w:hAnsi="Times New Roman"/>
          <w:sz w:val="24"/>
          <w:szCs w:val="24"/>
        </w:rPr>
        <w:t xml:space="preserve">between Recipient experts and </w:t>
      </w:r>
      <w:r w:rsidR="008907B9">
        <w:rPr>
          <w:rFonts w:ascii="Times New Roman" w:hAnsi="Times New Roman"/>
          <w:sz w:val="24"/>
          <w:szCs w:val="24"/>
        </w:rPr>
        <w:t xml:space="preserve">GOA officials; </w:t>
      </w:r>
      <w:r w:rsidR="008530F4">
        <w:rPr>
          <w:rFonts w:ascii="Times New Roman" w:hAnsi="Times New Roman"/>
          <w:sz w:val="24"/>
          <w:szCs w:val="24"/>
        </w:rPr>
        <w:t xml:space="preserve">assistance in drafting and finalizing implementing by-laws, SOPs, forms, etc. for the new Albanian STC law; </w:t>
      </w:r>
      <w:r w:rsidR="008907B9">
        <w:rPr>
          <w:rFonts w:ascii="Times New Roman" w:hAnsi="Times New Roman"/>
          <w:sz w:val="24"/>
          <w:szCs w:val="24"/>
        </w:rPr>
        <w:t>delivery of training to GOA officials</w:t>
      </w:r>
      <w:r w:rsidR="008907B9" w:rsidRPr="00856234">
        <w:rPr>
          <w:rFonts w:ascii="Times New Roman" w:hAnsi="Times New Roman"/>
          <w:sz w:val="24"/>
          <w:szCs w:val="24"/>
        </w:rPr>
        <w:t>; long-distance consultations</w:t>
      </w:r>
      <w:r w:rsidR="008907B9">
        <w:rPr>
          <w:rFonts w:ascii="Times New Roman" w:hAnsi="Times New Roman"/>
          <w:sz w:val="24"/>
          <w:szCs w:val="24"/>
        </w:rPr>
        <w:t xml:space="preserve"> via email or phone</w:t>
      </w:r>
      <w:r w:rsidR="008907B9" w:rsidRPr="00856234">
        <w:rPr>
          <w:rFonts w:ascii="Times New Roman" w:hAnsi="Times New Roman"/>
          <w:sz w:val="24"/>
          <w:szCs w:val="24"/>
        </w:rPr>
        <w:t xml:space="preserve">, and an assessment of the progress </w:t>
      </w:r>
      <w:r w:rsidR="00DA6156" w:rsidRPr="00856234">
        <w:rPr>
          <w:rFonts w:ascii="Times New Roman" w:hAnsi="Times New Roman"/>
          <w:sz w:val="24"/>
          <w:szCs w:val="24"/>
        </w:rPr>
        <w:t>made</w:t>
      </w:r>
      <w:r w:rsidR="00DA6156">
        <w:rPr>
          <w:rFonts w:ascii="Times New Roman" w:hAnsi="Times New Roman"/>
          <w:sz w:val="24"/>
          <w:szCs w:val="24"/>
        </w:rPr>
        <w:t xml:space="preserve"> </w:t>
      </w:r>
      <w:r w:rsidR="00DA6156" w:rsidRPr="00856234">
        <w:rPr>
          <w:rFonts w:ascii="Times New Roman" w:hAnsi="Times New Roman"/>
          <w:sz w:val="24"/>
          <w:szCs w:val="24"/>
        </w:rPr>
        <w:t>by</w:t>
      </w:r>
      <w:r w:rsidR="008907B9" w:rsidRPr="00856234">
        <w:rPr>
          <w:rFonts w:ascii="Times New Roman" w:hAnsi="Times New Roman"/>
          <w:sz w:val="24"/>
          <w:szCs w:val="24"/>
        </w:rPr>
        <w:t xml:space="preserve"> </w:t>
      </w:r>
      <w:r w:rsidR="008530F4">
        <w:rPr>
          <w:rFonts w:ascii="Times New Roman" w:hAnsi="Times New Roman"/>
          <w:sz w:val="24"/>
          <w:szCs w:val="24"/>
        </w:rPr>
        <w:t>the GOA</w:t>
      </w:r>
      <w:r w:rsidR="008907B9" w:rsidRPr="00856234">
        <w:rPr>
          <w:rFonts w:ascii="Times New Roman" w:hAnsi="Times New Roman"/>
          <w:sz w:val="24"/>
          <w:szCs w:val="24"/>
        </w:rPr>
        <w:t xml:space="preserve">.  </w:t>
      </w:r>
    </w:p>
    <w:p w14:paraId="68C26AF1" w14:textId="77777777" w:rsidR="008907B9" w:rsidRDefault="008907B9" w:rsidP="002E48B5">
      <w:pPr>
        <w:spacing w:after="0" w:line="240" w:lineRule="auto"/>
        <w:rPr>
          <w:rFonts w:ascii="Times New Roman" w:hAnsi="Times New Roman"/>
          <w:sz w:val="24"/>
          <w:szCs w:val="24"/>
        </w:rPr>
      </w:pPr>
    </w:p>
    <w:p w14:paraId="55593EC2" w14:textId="67AA9A28" w:rsidR="006275DC" w:rsidRDefault="006275DC" w:rsidP="006275DC">
      <w:pPr>
        <w:spacing w:after="0" w:line="240" w:lineRule="auto"/>
        <w:rPr>
          <w:rFonts w:ascii="Times New Roman" w:hAnsi="Times New Roman"/>
          <w:sz w:val="24"/>
          <w:szCs w:val="24"/>
        </w:rPr>
      </w:pPr>
      <w:r w:rsidRPr="00856234">
        <w:rPr>
          <w:rFonts w:ascii="Times New Roman" w:hAnsi="Times New Roman"/>
          <w:sz w:val="24"/>
          <w:szCs w:val="24"/>
        </w:rPr>
        <w:t xml:space="preserve">It is essential that the </w:t>
      </w:r>
      <w:r w:rsidR="00897ACE">
        <w:rPr>
          <w:rFonts w:ascii="Times New Roman" w:hAnsi="Times New Roman"/>
          <w:sz w:val="24"/>
          <w:szCs w:val="24"/>
        </w:rPr>
        <w:t>implementer</w:t>
      </w:r>
      <w:r w:rsidRPr="00856234">
        <w:rPr>
          <w:rFonts w:ascii="Times New Roman" w:hAnsi="Times New Roman"/>
          <w:sz w:val="24"/>
          <w:szCs w:val="24"/>
        </w:rPr>
        <w:t xml:space="preserve"> advocate U.S. and European Union standards for controlling all licensable items; catch-all provisions for those items not covered by a control list but destined for end-uses or end-users of concern; controls over deemed exports, intangible transfers of technology, and brokering</w:t>
      </w:r>
      <w:r>
        <w:rPr>
          <w:rFonts w:ascii="Times New Roman" w:hAnsi="Times New Roman"/>
          <w:sz w:val="24"/>
          <w:szCs w:val="24"/>
        </w:rPr>
        <w:t>.</w:t>
      </w:r>
      <w:r w:rsidRPr="00856234">
        <w:rPr>
          <w:rFonts w:ascii="Times New Roman" w:hAnsi="Times New Roman"/>
          <w:sz w:val="24"/>
          <w:szCs w:val="24"/>
        </w:rPr>
        <w:t xml:space="preserve">  </w:t>
      </w:r>
    </w:p>
    <w:p w14:paraId="5BC98665" w14:textId="77777777" w:rsidR="006275DC" w:rsidRPr="00856234" w:rsidRDefault="006275DC" w:rsidP="006275DC">
      <w:pPr>
        <w:spacing w:after="0" w:line="240" w:lineRule="auto"/>
        <w:rPr>
          <w:rFonts w:ascii="Times New Roman" w:hAnsi="Times New Roman"/>
          <w:sz w:val="24"/>
          <w:szCs w:val="24"/>
        </w:rPr>
      </w:pPr>
    </w:p>
    <w:p w14:paraId="47472029" w14:textId="33F1ECAC" w:rsidR="008907B9" w:rsidRDefault="00897ACE" w:rsidP="002E48B5">
      <w:pPr>
        <w:spacing w:after="0" w:line="240" w:lineRule="auto"/>
        <w:rPr>
          <w:rFonts w:ascii="Times New Roman" w:hAnsi="Times New Roman"/>
          <w:sz w:val="24"/>
          <w:szCs w:val="24"/>
        </w:rPr>
      </w:pPr>
      <w:r>
        <w:rPr>
          <w:rFonts w:ascii="Times New Roman" w:hAnsi="Times New Roman"/>
          <w:sz w:val="24"/>
          <w:szCs w:val="24"/>
        </w:rPr>
        <w:t>Additionally, t</w:t>
      </w:r>
      <w:r w:rsidR="008907B9">
        <w:rPr>
          <w:rFonts w:ascii="Times New Roman" w:hAnsi="Times New Roman"/>
          <w:sz w:val="24"/>
          <w:szCs w:val="24"/>
        </w:rPr>
        <w:t xml:space="preserve">he </w:t>
      </w:r>
      <w:r>
        <w:rPr>
          <w:rFonts w:ascii="Times New Roman" w:hAnsi="Times New Roman"/>
          <w:sz w:val="24"/>
          <w:szCs w:val="24"/>
        </w:rPr>
        <w:t xml:space="preserve">recipient </w:t>
      </w:r>
      <w:r w:rsidR="008530F4">
        <w:rPr>
          <w:rFonts w:ascii="Times New Roman" w:hAnsi="Times New Roman"/>
          <w:sz w:val="24"/>
          <w:szCs w:val="24"/>
        </w:rPr>
        <w:t>shall include on its team a</w:t>
      </w:r>
      <w:r w:rsidR="008907B9">
        <w:rPr>
          <w:rFonts w:ascii="Times New Roman" w:hAnsi="Times New Roman"/>
          <w:sz w:val="24"/>
          <w:szCs w:val="24"/>
        </w:rPr>
        <w:t>n STC expert from an EU member state</w:t>
      </w:r>
      <w:r w:rsidR="00054A90">
        <w:rPr>
          <w:rFonts w:ascii="Times New Roman" w:hAnsi="Times New Roman"/>
          <w:sz w:val="24"/>
          <w:szCs w:val="24"/>
        </w:rPr>
        <w:t xml:space="preserve"> to support GOA’s efforts to ensure its STC system is in line with EU requirements to include those coming out of the ongoing “Recast.”</w:t>
      </w:r>
    </w:p>
    <w:p w14:paraId="2C565336" w14:textId="77777777" w:rsidR="008907B9" w:rsidRDefault="008907B9" w:rsidP="002E48B5">
      <w:pPr>
        <w:spacing w:after="0" w:line="240" w:lineRule="auto"/>
        <w:rPr>
          <w:rFonts w:ascii="Times New Roman" w:hAnsi="Times New Roman"/>
          <w:sz w:val="24"/>
          <w:szCs w:val="24"/>
        </w:rPr>
      </w:pPr>
    </w:p>
    <w:p w14:paraId="631144A5" w14:textId="51A19B97" w:rsidR="00897ACE" w:rsidRDefault="00897ACE" w:rsidP="002E48B5">
      <w:pPr>
        <w:spacing w:after="0" w:line="240" w:lineRule="auto"/>
        <w:rPr>
          <w:rFonts w:ascii="Times New Roman" w:hAnsi="Times New Roman"/>
          <w:b/>
          <w:sz w:val="24"/>
          <w:szCs w:val="24"/>
        </w:rPr>
      </w:pPr>
      <w:r>
        <w:rPr>
          <w:rFonts w:ascii="Times New Roman" w:hAnsi="Times New Roman"/>
          <w:b/>
          <w:sz w:val="24"/>
          <w:szCs w:val="24"/>
        </w:rPr>
        <w:t>Substantial Involvement</w:t>
      </w:r>
    </w:p>
    <w:p w14:paraId="288356B1" w14:textId="77777777" w:rsidR="00897ACE" w:rsidRDefault="00897ACE" w:rsidP="002E48B5">
      <w:pPr>
        <w:spacing w:after="0" w:line="240" w:lineRule="auto"/>
        <w:rPr>
          <w:rFonts w:ascii="Times New Roman" w:hAnsi="Times New Roman"/>
          <w:b/>
          <w:sz w:val="24"/>
          <w:szCs w:val="24"/>
        </w:rPr>
      </w:pPr>
    </w:p>
    <w:p w14:paraId="750B3482" w14:textId="694E926B" w:rsidR="00897ACE" w:rsidRDefault="00897ACE" w:rsidP="00897ACE">
      <w:pPr>
        <w:spacing w:after="0" w:line="240" w:lineRule="auto"/>
        <w:rPr>
          <w:rFonts w:ascii="Times New Roman" w:eastAsia="Times New Roman" w:hAnsi="Times New Roman"/>
          <w:sz w:val="24"/>
          <w:szCs w:val="24"/>
        </w:rPr>
      </w:pPr>
      <w:r w:rsidRPr="00D5123E">
        <w:rPr>
          <w:rFonts w:ascii="Times New Roman" w:eastAsia="Times New Roman" w:hAnsi="Times New Roman"/>
          <w:sz w:val="24"/>
          <w:szCs w:val="24"/>
        </w:rPr>
        <w:t>ISN/ECC expects to be substantial</w:t>
      </w:r>
      <w:r w:rsidR="0093272B">
        <w:rPr>
          <w:rFonts w:ascii="Times New Roman" w:eastAsia="Times New Roman" w:hAnsi="Times New Roman"/>
          <w:sz w:val="24"/>
          <w:szCs w:val="24"/>
        </w:rPr>
        <w:t>ly</w:t>
      </w:r>
      <w:r w:rsidRPr="00D5123E">
        <w:rPr>
          <w:rFonts w:ascii="Times New Roman" w:eastAsia="Times New Roman" w:hAnsi="Times New Roman"/>
          <w:sz w:val="24"/>
          <w:szCs w:val="24"/>
        </w:rPr>
        <w:t xml:space="preserve"> involved during implementation of the program. </w:t>
      </w:r>
    </w:p>
    <w:p w14:paraId="3C4B1417" w14:textId="77777777" w:rsidR="00897ACE" w:rsidRDefault="00897ACE" w:rsidP="00897ACE">
      <w:pPr>
        <w:spacing w:after="0" w:line="240" w:lineRule="auto"/>
        <w:rPr>
          <w:rFonts w:ascii="Times New Roman" w:eastAsia="Times New Roman" w:hAnsi="Times New Roman"/>
          <w:sz w:val="24"/>
          <w:szCs w:val="24"/>
        </w:rPr>
      </w:pPr>
    </w:p>
    <w:p w14:paraId="210A4B8B" w14:textId="49EA4AF9" w:rsidR="00897ACE" w:rsidRPr="00D5123E" w:rsidRDefault="00897ACE" w:rsidP="00897ACE">
      <w:pPr>
        <w:spacing w:after="0" w:line="240" w:lineRule="auto"/>
        <w:rPr>
          <w:rFonts w:ascii="Times New Roman" w:eastAsia="Times New Roman" w:hAnsi="Times New Roman"/>
          <w:sz w:val="24"/>
          <w:szCs w:val="24"/>
        </w:rPr>
      </w:pPr>
      <w:r w:rsidRPr="00D5123E">
        <w:rPr>
          <w:rFonts w:ascii="Times New Roman" w:eastAsia="Times New Roman" w:hAnsi="Times New Roman"/>
          <w:sz w:val="24"/>
          <w:szCs w:val="24"/>
        </w:rPr>
        <w:t>Examples of substantial involvement may include, but is not limited to the following:</w:t>
      </w:r>
    </w:p>
    <w:p w14:paraId="2300E984" w14:textId="4F308473" w:rsidR="00897ACE" w:rsidRDefault="00897ACE" w:rsidP="00897ACE">
      <w:pPr>
        <w:pStyle w:val="NormalWeb"/>
        <w:numPr>
          <w:ilvl w:val="0"/>
          <w:numId w:val="22"/>
        </w:numPr>
        <w:spacing w:before="0" w:beforeAutospacing="0" w:after="0" w:afterAutospacing="0"/>
      </w:pPr>
      <w:r>
        <w:t>Review, revision, and approval of the proposed Action Plan.</w:t>
      </w:r>
    </w:p>
    <w:p w14:paraId="7D0F0BBA" w14:textId="13560666" w:rsidR="00897ACE" w:rsidRDefault="00897ACE" w:rsidP="00897ACE">
      <w:pPr>
        <w:pStyle w:val="NormalWeb"/>
        <w:numPr>
          <w:ilvl w:val="0"/>
          <w:numId w:val="22"/>
        </w:numPr>
        <w:spacing w:before="0" w:beforeAutospacing="0" w:after="0" w:afterAutospacing="0"/>
      </w:pPr>
      <w:r>
        <w:t>Review, revision, and approval of agendas and materials to be used for consultations and training deliveries.</w:t>
      </w:r>
    </w:p>
    <w:p w14:paraId="5D554DAA" w14:textId="77777777" w:rsidR="00897ACE" w:rsidRDefault="00897ACE" w:rsidP="00897ACE">
      <w:pPr>
        <w:pStyle w:val="NormalWeb"/>
        <w:numPr>
          <w:ilvl w:val="0"/>
          <w:numId w:val="22"/>
        </w:numPr>
        <w:spacing w:before="0" w:beforeAutospacing="0" w:after="0" w:afterAutospacing="0"/>
      </w:pPr>
      <w:r>
        <w:t>Review, revision and approval of industry outreach activity agenda, participants, and materials</w:t>
      </w:r>
    </w:p>
    <w:p w14:paraId="773AC1E1" w14:textId="485710E9" w:rsidR="00897ACE" w:rsidRDefault="00897ACE" w:rsidP="00897ACE">
      <w:pPr>
        <w:pStyle w:val="NormalWeb"/>
        <w:numPr>
          <w:ilvl w:val="0"/>
          <w:numId w:val="22"/>
        </w:numPr>
        <w:spacing w:before="0" w:beforeAutospacing="0" w:after="0" w:afterAutospacing="0"/>
      </w:pPr>
      <w:r>
        <w:t>Review and approval of after action reports.</w:t>
      </w:r>
    </w:p>
    <w:p w14:paraId="3A2F6C35" w14:textId="3D2C8DD3" w:rsidR="00897ACE" w:rsidRDefault="00897ACE" w:rsidP="00897ACE">
      <w:pPr>
        <w:pStyle w:val="NormalWeb"/>
        <w:numPr>
          <w:ilvl w:val="0"/>
          <w:numId w:val="22"/>
        </w:numPr>
        <w:spacing w:before="0" w:beforeAutospacing="0" w:after="0" w:afterAutospacing="0"/>
      </w:pPr>
      <w:r>
        <w:t>Adjustment of Action Plan to track with GOA progress and needs.</w:t>
      </w:r>
    </w:p>
    <w:p w14:paraId="3FDAE126" w14:textId="77777777" w:rsidR="00897ACE" w:rsidRPr="00897ACE" w:rsidRDefault="00897ACE" w:rsidP="002E48B5">
      <w:pPr>
        <w:spacing w:after="0" w:line="240" w:lineRule="auto"/>
        <w:rPr>
          <w:rFonts w:ascii="Times New Roman" w:hAnsi="Times New Roman"/>
          <w:sz w:val="24"/>
          <w:szCs w:val="24"/>
        </w:rPr>
      </w:pPr>
    </w:p>
    <w:p w14:paraId="7656D03D" w14:textId="77777777" w:rsidR="002E48B5" w:rsidRDefault="002E48B5" w:rsidP="002E48B5">
      <w:pPr>
        <w:spacing w:after="0" w:line="240" w:lineRule="auto"/>
        <w:rPr>
          <w:rFonts w:ascii="Times New Roman" w:hAnsi="Times New Roman"/>
          <w:b/>
          <w:sz w:val="24"/>
          <w:szCs w:val="24"/>
        </w:rPr>
      </w:pPr>
      <w:r w:rsidRPr="00856234">
        <w:rPr>
          <w:rFonts w:ascii="Times New Roman" w:hAnsi="Times New Roman"/>
          <w:b/>
          <w:sz w:val="24"/>
          <w:szCs w:val="24"/>
        </w:rPr>
        <w:t>Action Plan</w:t>
      </w:r>
    </w:p>
    <w:p w14:paraId="7B7FA0A7" w14:textId="77777777" w:rsidR="002E48B5" w:rsidRPr="00856234" w:rsidRDefault="002E48B5" w:rsidP="002E48B5">
      <w:pPr>
        <w:spacing w:after="0" w:line="240" w:lineRule="auto"/>
        <w:ind w:left="360"/>
        <w:rPr>
          <w:rFonts w:ascii="Times New Roman" w:hAnsi="Times New Roman"/>
          <w:b/>
          <w:sz w:val="24"/>
          <w:szCs w:val="24"/>
        </w:rPr>
      </w:pPr>
    </w:p>
    <w:p w14:paraId="6A432778" w14:textId="75145DDA" w:rsidR="002E48B5" w:rsidRPr="00856234" w:rsidRDefault="002E48B5" w:rsidP="002E48B5">
      <w:pPr>
        <w:spacing w:after="0" w:line="240" w:lineRule="auto"/>
        <w:rPr>
          <w:rFonts w:ascii="Times New Roman" w:hAnsi="Times New Roman"/>
          <w:sz w:val="24"/>
          <w:szCs w:val="24"/>
        </w:rPr>
      </w:pPr>
      <w:r w:rsidRPr="00856234">
        <w:rPr>
          <w:rFonts w:ascii="Times New Roman" w:hAnsi="Times New Roman"/>
          <w:sz w:val="24"/>
          <w:szCs w:val="24"/>
        </w:rPr>
        <w:t xml:space="preserve">The Recipient shall submit to ISN/ECC within 30 days of </w:t>
      </w:r>
      <w:r w:rsidR="00F01432">
        <w:rPr>
          <w:rFonts w:ascii="Times New Roman" w:hAnsi="Times New Roman"/>
          <w:sz w:val="24"/>
          <w:szCs w:val="24"/>
        </w:rPr>
        <w:t xml:space="preserve">cooperative agreement </w:t>
      </w:r>
      <w:r w:rsidRPr="00856234">
        <w:rPr>
          <w:rFonts w:ascii="Times New Roman" w:hAnsi="Times New Roman"/>
          <w:sz w:val="24"/>
          <w:szCs w:val="24"/>
        </w:rPr>
        <w:t>award a draft action plan to structure and guide engagement with the GOA, GOMK, GOMN that includes a description of planned activities, projected timeframes for visits to capitals, and objectives for these visits and long-distance consultations.   ISN/ECC will review the plan in consultation with appropriate U.S. Government and partner country officials, then provide feedback to the Recipient detailing necessary revisions/adjustments to the plan.</w:t>
      </w:r>
    </w:p>
    <w:p w14:paraId="2D4E09BA" w14:textId="77777777" w:rsidR="002E48B5" w:rsidRPr="00856234" w:rsidRDefault="002E48B5" w:rsidP="002E48B5">
      <w:pPr>
        <w:spacing w:after="0" w:line="240" w:lineRule="auto"/>
        <w:rPr>
          <w:rFonts w:ascii="Times New Roman" w:hAnsi="Times New Roman"/>
          <w:sz w:val="24"/>
          <w:szCs w:val="24"/>
        </w:rPr>
      </w:pPr>
    </w:p>
    <w:p w14:paraId="25D7E3F6" w14:textId="77777777" w:rsidR="002E48B5" w:rsidRPr="00856234" w:rsidRDefault="002E48B5" w:rsidP="002E48B5">
      <w:pPr>
        <w:spacing w:after="0" w:line="240" w:lineRule="auto"/>
        <w:rPr>
          <w:rFonts w:ascii="Times New Roman" w:hAnsi="Times New Roman"/>
          <w:sz w:val="24"/>
          <w:szCs w:val="24"/>
        </w:rPr>
      </w:pPr>
      <w:r w:rsidRPr="00856234">
        <w:rPr>
          <w:rFonts w:ascii="Times New Roman" w:hAnsi="Times New Roman"/>
          <w:sz w:val="24"/>
          <w:szCs w:val="24"/>
        </w:rPr>
        <w:t>The Recipient shall revise the plan in accordance with ISN/ECC feedback and provide to ISN/ECC within 15 working days of receiving that feedback.</w:t>
      </w:r>
    </w:p>
    <w:p w14:paraId="05CBCBD1" w14:textId="77777777" w:rsidR="002E48B5" w:rsidRDefault="002E48B5" w:rsidP="00E86B0C">
      <w:pPr>
        <w:pStyle w:val="NormalWeb"/>
        <w:spacing w:before="0" w:beforeAutospacing="0" w:after="0" w:afterAutospacing="0"/>
        <w:ind w:firstLine="0"/>
        <w:rPr>
          <w:rFonts w:eastAsia="Calibri"/>
        </w:rPr>
      </w:pPr>
    </w:p>
    <w:p w14:paraId="78416754" w14:textId="77777777" w:rsidR="006275DC" w:rsidRPr="006275DC" w:rsidRDefault="006275DC" w:rsidP="006275DC">
      <w:pPr>
        <w:pStyle w:val="NormalWeb"/>
        <w:spacing w:before="0" w:beforeAutospacing="0" w:after="0" w:afterAutospacing="0"/>
        <w:ind w:firstLine="0"/>
        <w:rPr>
          <w:rFonts w:eastAsia="Calibri"/>
          <w:b/>
        </w:rPr>
      </w:pPr>
      <w:r w:rsidRPr="006275DC">
        <w:rPr>
          <w:rFonts w:eastAsia="Calibri"/>
          <w:b/>
        </w:rPr>
        <w:t>Reporting</w:t>
      </w:r>
    </w:p>
    <w:p w14:paraId="0025F941" w14:textId="77777777" w:rsidR="006275DC" w:rsidRDefault="006275DC" w:rsidP="006275DC">
      <w:pPr>
        <w:pStyle w:val="NormalWeb"/>
        <w:spacing w:before="0" w:beforeAutospacing="0" w:after="0" w:afterAutospacing="0"/>
        <w:ind w:firstLine="0"/>
        <w:rPr>
          <w:rFonts w:eastAsia="Calibri"/>
        </w:rPr>
      </w:pPr>
    </w:p>
    <w:p w14:paraId="4BD7F047" w14:textId="77777777" w:rsidR="006275DC" w:rsidRDefault="006275DC" w:rsidP="006275DC">
      <w:pPr>
        <w:pStyle w:val="NormalWeb"/>
        <w:spacing w:before="0" w:beforeAutospacing="0" w:after="0" w:afterAutospacing="0"/>
        <w:ind w:firstLine="0"/>
        <w:rPr>
          <w:rFonts w:eastAsia="Calibri"/>
        </w:rPr>
      </w:pPr>
      <w:r>
        <w:rPr>
          <w:rFonts w:eastAsia="Calibri"/>
        </w:rPr>
        <w:t>In addition to quarterly reports, the recipient shall submit an after action report on each consultation, training or outreach activity in Albania within 30 days of its completion.</w:t>
      </w:r>
    </w:p>
    <w:p w14:paraId="3A876BDA" w14:textId="77777777" w:rsidR="006275DC" w:rsidRDefault="006275DC" w:rsidP="00E86B0C">
      <w:pPr>
        <w:pStyle w:val="NormalWeb"/>
        <w:spacing w:before="0" w:beforeAutospacing="0" w:after="0" w:afterAutospacing="0"/>
        <w:ind w:firstLine="0"/>
        <w:rPr>
          <w:rFonts w:eastAsia="Calibri"/>
        </w:rPr>
      </w:pPr>
    </w:p>
    <w:p w14:paraId="3CEF12DD" w14:textId="39E79E9E" w:rsidR="00EE2810" w:rsidRPr="00D91591" w:rsidRDefault="00FC63D6" w:rsidP="00D91591">
      <w:pPr>
        <w:rPr>
          <w:rFonts w:ascii="Times New Roman" w:hAnsi="Times New Roman"/>
          <w:b/>
          <w:sz w:val="24"/>
          <w:szCs w:val="24"/>
        </w:rPr>
      </w:pPr>
      <w:r w:rsidRPr="00D91591">
        <w:rPr>
          <w:rFonts w:ascii="Times New Roman" w:hAnsi="Times New Roman"/>
          <w:b/>
          <w:sz w:val="24"/>
          <w:szCs w:val="24"/>
        </w:rPr>
        <w:t>In-Country Consultations</w:t>
      </w:r>
      <w:r w:rsidR="006E3FBC" w:rsidRPr="00D91591">
        <w:rPr>
          <w:rFonts w:ascii="Times New Roman" w:hAnsi="Times New Roman"/>
          <w:b/>
          <w:sz w:val="24"/>
          <w:szCs w:val="24"/>
        </w:rPr>
        <w:t xml:space="preserve"> and Training</w:t>
      </w:r>
    </w:p>
    <w:p w14:paraId="3CEF12DE" w14:textId="5AE603AE" w:rsidR="002B1330" w:rsidRPr="00D91591" w:rsidRDefault="002B1330" w:rsidP="00E86B0C">
      <w:pPr>
        <w:spacing w:after="0" w:line="240" w:lineRule="auto"/>
        <w:rPr>
          <w:rFonts w:ascii="Times New Roman" w:hAnsi="Times New Roman"/>
          <w:sz w:val="24"/>
          <w:szCs w:val="24"/>
        </w:rPr>
      </w:pPr>
      <w:r w:rsidRPr="00D91591">
        <w:rPr>
          <w:rFonts w:ascii="Times New Roman" w:hAnsi="Times New Roman"/>
          <w:sz w:val="24"/>
          <w:szCs w:val="24"/>
        </w:rPr>
        <w:t xml:space="preserve">The Recipient shall consult with the Grants Officer Representative (GOR) prior to engaging in any consultations </w:t>
      </w:r>
      <w:r w:rsidR="002E48B5" w:rsidRPr="00D91591">
        <w:rPr>
          <w:rFonts w:ascii="Times New Roman" w:hAnsi="Times New Roman"/>
          <w:sz w:val="24"/>
          <w:szCs w:val="24"/>
        </w:rPr>
        <w:t xml:space="preserve">or training </w:t>
      </w:r>
      <w:r w:rsidRPr="00D91591">
        <w:rPr>
          <w:rFonts w:ascii="Times New Roman" w:hAnsi="Times New Roman"/>
          <w:sz w:val="24"/>
          <w:szCs w:val="24"/>
        </w:rPr>
        <w:t xml:space="preserve">with foreign experts, U.S. Government multilateral/international organizations, or </w:t>
      </w:r>
      <w:r w:rsidR="002E48B5" w:rsidRPr="00D91591">
        <w:rPr>
          <w:rFonts w:ascii="Times New Roman" w:hAnsi="Times New Roman"/>
          <w:sz w:val="24"/>
          <w:szCs w:val="24"/>
        </w:rPr>
        <w:t>GOA</w:t>
      </w:r>
      <w:r w:rsidRPr="00D91591">
        <w:rPr>
          <w:rFonts w:ascii="Times New Roman" w:hAnsi="Times New Roman"/>
          <w:sz w:val="24"/>
          <w:szCs w:val="24"/>
        </w:rPr>
        <w:t xml:space="preserve"> officials.  </w:t>
      </w:r>
    </w:p>
    <w:p w14:paraId="00CF069F" w14:textId="77777777" w:rsidR="002E48B5" w:rsidRPr="00D91591" w:rsidRDefault="002E48B5" w:rsidP="00E86B0C">
      <w:pPr>
        <w:spacing w:after="0" w:line="240" w:lineRule="auto"/>
        <w:rPr>
          <w:rFonts w:ascii="Times New Roman" w:hAnsi="Times New Roman"/>
          <w:sz w:val="24"/>
          <w:szCs w:val="24"/>
        </w:rPr>
      </w:pPr>
    </w:p>
    <w:p w14:paraId="26674207" w14:textId="05BCDF88" w:rsidR="002E48B5" w:rsidRPr="00D91591" w:rsidRDefault="002E48B5" w:rsidP="00D91591">
      <w:pPr>
        <w:rPr>
          <w:rFonts w:ascii="Times New Roman" w:hAnsi="Times New Roman"/>
          <w:b/>
          <w:sz w:val="24"/>
          <w:szCs w:val="24"/>
        </w:rPr>
      </w:pPr>
      <w:r w:rsidRPr="00D91591">
        <w:rPr>
          <w:rFonts w:ascii="Times New Roman" w:hAnsi="Times New Roman"/>
          <w:b/>
          <w:sz w:val="24"/>
          <w:szCs w:val="24"/>
        </w:rPr>
        <w:t>Logistics</w:t>
      </w:r>
    </w:p>
    <w:p w14:paraId="625CC0B0" w14:textId="150E869B" w:rsidR="002E48B5" w:rsidRPr="00856234" w:rsidRDefault="002E48B5" w:rsidP="002E48B5">
      <w:pPr>
        <w:spacing w:after="0" w:line="240" w:lineRule="auto"/>
        <w:rPr>
          <w:rFonts w:ascii="Times New Roman" w:hAnsi="Times New Roman"/>
          <w:sz w:val="24"/>
          <w:szCs w:val="24"/>
        </w:rPr>
      </w:pPr>
      <w:r w:rsidRPr="00D91591">
        <w:rPr>
          <w:rFonts w:ascii="Times New Roman" w:hAnsi="Times New Roman"/>
          <w:sz w:val="24"/>
          <w:szCs w:val="24"/>
        </w:rPr>
        <w:t>The Recipient will be responsible for making and paying for all arrangements (e.g., airline travel, ground transport, lodging, meals, and incidentals) for Recipient travel to</w:t>
      </w:r>
      <w:r w:rsidRPr="00856234">
        <w:rPr>
          <w:rFonts w:ascii="Times New Roman" w:hAnsi="Times New Roman"/>
          <w:sz w:val="24"/>
          <w:szCs w:val="24"/>
        </w:rPr>
        <w:t xml:space="preserve"> Tirana, </w:t>
      </w:r>
      <w:r>
        <w:rPr>
          <w:rFonts w:ascii="Times New Roman" w:hAnsi="Times New Roman"/>
          <w:sz w:val="24"/>
          <w:szCs w:val="24"/>
        </w:rPr>
        <w:t>Albania</w:t>
      </w:r>
      <w:r w:rsidRPr="00856234">
        <w:rPr>
          <w:rFonts w:ascii="Times New Roman" w:hAnsi="Times New Roman"/>
          <w:sz w:val="24"/>
          <w:szCs w:val="24"/>
        </w:rPr>
        <w:t xml:space="preserve"> to conduct the consultation </w:t>
      </w:r>
      <w:r>
        <w:rPr>
          <w:rFonts w:ascii="Times New Roman" w:hAnsi="Times New Roman"/>
          <w:sz w:val="24"/>
          <w:szCs w:val="24"/>
        </w:rPr>
        <w:t xml:space="preserve">and training </w:t>
      </w:r>
      <w:r w:rsidRPr="00856234">
        <w:rPr>
          <w:rFonts w:ascii="Times New Roman" w:hAnsi="Times New Roman"/>
          <w:sz w:val="24"/>
          <w:szCs w:val="24"/>
        </w:rPr>
        <w:t>visits.  Similarly, the Recipient shall handle logistics for all consultations conducted by telephone, email, or other means.</w:t>
      </w:r>
    </w:p>
    <w:p w14:paraId="1B58F7FB" w14:textId="77777777" w:rsidR="002E48B5" w:rsidRPr="00856234" w:rsidRDefault="002E48B5" w:rsidP="002E48B5">
      <w:pPr>
        <w:spacing w:after="0" w:line="240" w:lineRule="auto"/>
        <w:rPr>
          <w:rFonts w:ascii="Times New Roman" w:hAnsi="Times New Roman"/>
          <w:sz w:val="24"/>
          <w:szCs w:val="24"/>
        </w:rPr>
      </w:pPr>
    </w:p>
    <w:p w14:paraId="3F2E1C12" w14:textId="24917E6A" w:rsidR="002E48B5" w:rsidRPr="00856234" w:rsidRDefault="002E48B5" w:rsidP="002E48B5">
      <w:pPr>
        <w:spacing w:after="0" w:line="240" w:lineRule="auto"/>
        <w:rPr>
          <w:rFonts w:ascii="Times New Roman" w:hAnsi="Times New Roman"/>
          <w:sz w:val="24"/>
          <w:szCs w:val="24"/>
        </w:rPr>
      </w:pPr>
      <w:r w:rsidRPr="00856234">
        <w:rPr>
          <w:rFonts w:ascii="Times New Roman" w:hAnsi="Times New Roman"/>
          <w:sz w:val="24"/>
          <w:szCs w:val="24"/>
        </w:rPr>
        <w:t>The Recipient, however, will not be responsible for translation of materials exchanged with GO</w:t>
      </w:r>
      <w:r>
        <w:rPr>
          <w:rFonts w:ascii="Times New Roman" w:hAnsi="Times New Roman"/>
          <w:sz w:val="24"/>
          <w:szCs w:val="24"/>
        </w:rPr>
        <w:t>A</w:t>
      </w:r>
      <w:r w:rsidRPr="00856234">
        <w:rPr>
          <w:rFonts w:ascii="Times New Roman" w:hAnsi="Times New Roman"/>
          <w:sz w:val="24"/>
          <w:szCs w:val="24"/>
        </w:rPr>
        <w:t xml:space="preserve"> officials as part of this effort.  Rather, the EXBS</w:t>
      </w:r>
      <w:r>
        <w:rPr>
          <w:rFonts w:ascii="Times New Roman" w:hAnsi="Times New Roman"/>
          <w:sz w:val="24"/>
          <w:szCs w:val="24"/>
        </w:rPr>
        <w:t>-Tirana</w:t>
      </w:r>
      <w:r w:rsidRPr="00856234">
        <w:rPr>
          <w:rFonts w:ascii="Times New Roman" w:hAnsi="Times New Roman"/>
          <w:sz w:val="24"/>
          <w:szCs w:val="24"/>
        </w:rPr>
        <w:t xml:space="preserve"> Team will arrange for any required translation and in-country reproduction of materials, as necessary.</w:t>
      </w:r>
    </w:p>
    <w:p w14:paraId="66F7A7BE" w14:textId="77777777" w:rsidR="002E48B5" w:rsidRPr="00856234" w:rsidRDefault="002E48B5" w:rsidP="002E48B5">
      <w:pPr>
        <w:spacing w:after="0" w:line="240" w:lineRule="auto"/>
        <w:rPr>
          <w:rFonts w:ascii="Times New Roman" w:hAnsi="Times New Roman"/>
          <w:sz w:val="24"/>
          <w:szCs w:val="24"/>
        </w:rPr>
      </w:pPr>
    </w:p>
    <w:p w14:paraId="45EB0F9F" w14:textId="5D9D2117" w:rsidR="002E48B5" w:rsidRPr="00856234" w:rsidRDefault="002E48B5" w:rsidP="002E48B5">
      <w:pPr>
        <w:spacing w:after="0" w:line="240" w:lineRule="auto"/>
        <w:rPr>
          <w:rFonts w:ascii="Times New Roman" w:hAnsi="Times New Roman"/>
          <w:sz w:val="24"/>
          <w:szCs w:val="24"/>
        </w:rPr>
      </w:pPr>
      <w:r w:rsidRPr="00856234">
        <w:rPr>
          <w:rFonts w:ascii="Times New Roman" w:hAnsi="Times New Roman"/>
          <w:sz w:val="24"/>
          <w:szCs w:val="24"/>
        </w:rPr>
        <w:t xml:space="preserve">Similarly, the Recipient will not be responsible for arranging interpreter support for consultation meetings </w:t>
      </w:r>
      <w:r>
        <w:rPr>
          <w:rFonts w:ascii="Times New Roman" w:hAnsi="Times New Roman"/>
          <w:sz w:val="24"/>
          <w:szCs w:val="24"/>
        </w:rPr>
        <w:t xml:space="preserve">and training conducted in Tirana. </w:t>
      </w:r>
      <w:r w:rsidRPr="00856234">
        <w:rPr>
          <w:rFonts w:ascii="Times New Roman" w:hAnsi="Times New Roman"/>
          <w:sz w:val="24"/>
          <w:szCs w:val="24"/>
        </w:rPr>
        <w:t xml:space="preserve"> Instead, the EXBS </w:t>
      </w:r>
      <w:r>
        <w:rPr>
          <w:rFonts w:ascii="Times New Roman" w:hAnsi="Times New Roman"/>
          <w:sz w:val="24"/>
          <w:szCs w:val="24"/>
        </w:rPr>
        <w:t xml:space="preserve">Tirana </w:t>
      </w:r>
      <w:r w:rsidRPr="00856234">
        <w:rPr>
          <w:rFonts w:ascii="Times New Roman" w:hAnsi="Times New Roman"/>
          <w:sz w:val="24"/>
          <w:szCs w:val="24"/>
        </w:rPr>
        <w:t>Team will arrange the necessary interpreter support.</w:t>
      </w:r>
    </w:p>
    <w:p w14:paraId="65C31A4E" w14:textId="77777777" w:rsidR="002E48B5" w:rsidRPr="00856234" w:rsidRDefault="002E48B5" w:rsidP="002E48B5">
      <w:pPr>
        <w:spacing w:after="0" w:line="240" w:lineRule="auto"/>
        <w:rPr>
          <w:rFonts w:ascii="Times New Roman" w:hAnsi="Times New Roman"/>
          <w:sz w:val="24"/>
          <w:szCs w:val="24"/>
        </w:rPr>
      </w:pPr>
    </w:p>
    <w:p w14:paraId="08D5107C" w14:textId="77777777" w:rsidR="002E48B5" w:rsidRDefault="002E48B5" w:rsidP="002E48B5">
      <w:pPr>
        <w:spacing w:after="0" w:line="240" w:lineRule="auto"/>
        <w:rPr>
          <w:rFonts w:ascii="Times New Roman" w:hAnsi="Times New Roman"/>
          <w:b/>
          <w:sz w:val="24"/>
          <w:szCs w:val="24"/>
        </w:rPr>
      </w:pPr>
      <w:r w:rsidRPr="00856234">
        <w:rPr>
          <w:rFonts w:ascii="Times New Roman" w:hAnsi="Times New Roman"/>
          <w:b/>
          <w:sz w:val="24"/>
          <w:szCs w:val="24"/>
        </w:rPr>
        <w:t>Government-Furnished Information (GFI)</w:t>
      </w:r>
    </w:p>
    <w:p w14:paraId="70E618F8" w14:textId="77777777" w:rsidR="002E48B5" w:rsidRPr="00856234" w:rsidRDefault="002E48B5" w:rsidP="002E48B5">
      <w:pPr>
        <w:spacing w:after="0" w:line="240" w:lineRule="auto"/>
        <w:ind w:left="360"/>
        <w:rPr>
          <w:rFonts w:ascii="Times New Roman" w:hAnsi="Times New Roman"/>
          <w:b/>
          <w:sz w:val="24"/>
          <w:szCs w:val="24"/>
        </w:rPr>
      </w:pPr>
    </w:p>
    <w:p w14:paraId="4658DD93" w14:textId="64D42AC8" w:rsidR="002E48B5" w:rsidRDefault="002E48B5" w:rsidP="002E48B5">
      <w:pPr>
        <w:spacing w:after="0" w:line="240" w:lineRule="auto"/>
        <w:rPr>
          <w:rFonts w:ascii="Times New Roman" w:hAnsi="Times New Roman"/>
          <w:sz w:val="24"/>
          <w:szCs w:val="24"/>
        </w:rPr>
      </w:pPr>
      <w:r w:rsidRPr="00856234">
        <w:rPr>
          <w:rFonts w:ascii="Times New Roman" w:hAnsi="Times New Roman"/>
          <w:sz w:val="24"/>
          <w:szCs w:val="24"/>
        </w:rPr>
        <w:t xml:space="preserve">To help facilitate the Recipient’s planning and consultations, ISN/ECC will provide the Recipient with copies of </w:t>
      </w:r>
      <w:r>
        <w:rPr>
          <w:rFonts w:ascii="Times New Roman" w:hAnsi="Times New Roman"/>
          <w:sz w:val="24"/>
          <w:szCs w:val="24"/>
        </w:rPr>
        <w:t>the final version of the Albanian STC law, legal consultation reports (2016 &amp; 2017)</w:t>
      </w:r>
      <w:r w:rsidRPr="00856234">
        <w:rPr>
          <w:rFonts w:ascii="Times New Roman" w:hAnsi="Times New Roman"/>
          <w:sz w:val="24"/>
          <w:szCs w:val="24"/>
        </w:rPr>
        <w:t xml:space="preserve">, </w:t>
      </w:r>
      <w:r>
        <w:rPr>
          <w:rFonts w:ascii="Times New Roman" w:hAnsi="Times New Roman"/>
          <w:sz w:val="24"/>
          <w:szCs w:val="24"/>
        </w:rPr>
        <w:t>and the 2015 Albania STC assessment report</w:t>
      </w:r>
      <w:r w:rsidRPr="00856234">
        <w:rPr>
          <w:rFonts w:ascii="Times New Roman" w:hAnsi="Times New Roman"/>
          <w:sz w:val="24"/>
          <w:szCs w:val="24"/>
        </w:rPr>
        <w:t>.</w:t>
      </w:r>
    </w:p>
    <w:p w14:paraId="700B5674" w14:textId="77777777" w:rsidR="002E48B5" w:rsidRPr="00856234" w:rsidRDefault="002E48B5" w:rsidP="002E48B5">
      <w:pPr>
        <w:spacing w:after="0" w:line="240" w:lineRule="auto"/>
        <w:rPr>
          <w:rFonts w:ascii="Times New Roman" w:hAnsi="Times New Roman"/>
          <w:sz w:val="24"/>
          <w:szCs w:val="24"/>
        </w:rPr>
      </w:pPr>
    </w:p>
    <w:p w14:paraId="5A39376D" w14:textId="77777777" w:rsidR="002E48B5" w:rsidRPr="00856234" w:rsidRDefault="002E48B5" w:rsidP="002E48B5">
      <w:pPr>
        <w:spacing w:after="0" w:line="240" w:lineRule="auto"/>
        <w:rPr>
          <w:rFonts w:ascii="Times New Roman" w:hAnsi="Times New Roman"/>
          <w:sz w:val="24"/>
          <w:szCs w:val="24"/>
        </w:rPr>
      </w:pPr>
      <w:r w:rsidRPr="00856234">
        <w:rPr>
          <w:rFonts w:ascii="Times New Roman" w:hAnsi="Times New Roman"/>
          <w:sz w:val="24"/>
          <w:szCs w:val="24"/>
        </w:rPr>
        <w:t>The Recipient may use this information for cooperative agreement execution purposes only.  This information shall not be used for any other purpose and shall not be shared with any Recipient personnel or third party not directly involved in project execution.</w:t>
      </w:r>
    </w:p>
    <w:p w14:paraId="3CEF12E5" w14:textId="77777777" w:rsidR="00853CE3" w:rsidRDefault="00853CE3" w:rsidP="00853CE3">
      <w:pPr>
        <w:pStyle w:val="ListParagraph"/>
        <w:rPr>
          <w:b/>
        </w:rPr>
      </w:pPr>
    </w:p>
    <w:p w14:paraId="679A9736" w14:textId="036047DD" w:rsidR="00D91591" w:rsidRDefault="00D91591" w:rsidP="00D91591">
      <w:pPr>
        <w:spacing w:after="0" w:line="240" w:lineRule="auto"/>
        <w:rPr>
          <w:rFonts w:ascii="Times New Roman" w:hAnsi="Times New Roman"/>
          <w:b/>
          <w:sz w:val="24"/>
          <w:szCs w:val="24"/>
        </w:rPr>
      </w:pPr>
      <w:r>
        <w:rPr>
          <w:rFonts w:ascii="Times New Roman" w:hAnsi="Times New Roman"/>
          <w:b/>
          <w:sz w:val="24"/>
          <w:szCs w:val="24"/>
        </w:rPr>
        <w:t>Goals</w:t>
      </w:r>
    </w:p>
    <w:p w14:paraId="30A7F25F" w14:textId="77777777" w:rsidR="00D91591" w:rsidRPr="00856234" w:rsidRDefault="00D91591" w:rsidP="00D91591">
      <w:pPr>
        <w:spacing w:after="0" w:line="240" w:lineRule="auto"/>
        <w:ind w:left="360"/>
        <w:rPr>
          <w:rFonts w:ascii="Times New Roman" w:hAnsi="Times New Roman"/>
          <w:b/>
          <w:sz w:val="24"/>
          <w:szCs w:val="24"/>
        </w:rPr>
      </w:pPr>
    </w:p>
    <w:p w14:paraId="3609F4BD" w14:textId="40892FAE" w:rsidR="00D91591" w:rsidRPr="00856234" w:rsidRDefault="0093272B" w:rsidP="00D91591">
      <w:pPr>
        <w:spacing w:after="0" w:line="240" w:lineRule="auto"/>
        <w:rPr>
          <w:rFonts w:ascii="Times New Roman" w:hAnsi="Times New Roman"/>
          <w:sz w:val="24"/>
          <w:szCs w:val="24"/>
        </w:rPr>
      </w:pPr>
      <w:r>
        <w:rPr>
          <w:rFonts w:ascii="Times New Roman" w:hAnsi="Times New Roman"/>
          <w:sz w:val="24"/>
          <w:szCs w:val="24"/>
        </w:rPr>
        <w:t>It is ISN/ECC’s expectation that at the conclusion of the activities under this cooperative agreement, the following goals will have been accomplished</w:t>
      </w:r>
      <w:r w:rsidR="00D91591" w:rsidRPr="00856234">
        <w:rPr>
          <w:rFonts w:ascii="Times New Roman" w:hAnsi="Times New Roman"/>
          <w:sz w:val="24"/>
          <w:szCs w:val="24"/>
        </w:rPr>
        <w:t>:</w:t>
      </w:r>
    </w:p>
    <w:p w14:paraId="36FEC26A" w14:textId="6A24843C" w:rsidR="00D91591" w:rsidRPr="00856234" w:rsidRDefault="0093272B" w:rsidP="00D91591">
      <w:pPr>
        <w:pStyle w:val="ListParagraph"/>
        <w:numPr>
          <w:ilvl w:val="0"/>
          <w:numId w:val="19"/>
        </w:numPr>
      </w:pPr>
      <w:r>
        <w:t>GOA e</w:t>
      </w:r>
      <w:r w:rsidR="00DA2C65">
        <w:t>stablish</w:t>
      </w:r>
      <w:r>
        <w:t>es</w:t>
      </w:r>
      <w:r w:rsidR="00D91591" w:rsidRPr="00856234">
        <w:t xml:space="preserve"> the basic elements of an STC system.</w:t>
      </w:r>
    </w:p>
    <w:p w14:paraId="4B522003" w14:textId="38C0E2AF" w:rsidR="00D91591" w:rsidRDefault="0093272B" w:rsidP="00D91591">
      <w:pPr>
        <w:pStyle w:val="ListParagraph"/>
        <w:numPr>
          <w:ilvl w:val="0"/>
          <w:numId w:val="19"/>
        </w:numPr>
      </w:pPr>
      <w:r>
        <w:t>GOA d</w:t>
      </w:r>
      <w:r w:rsidR="00D91591" w:rsidRPr="00856234">
        <w:t>evelop</w:t>
      </w:r>
      <w:r>
        <w:t>s</w:t>
      </w:r>
      <w:r w:rsidR="00D91591" w:rsidRPr="00856234">
        <w:t xml:space="preserve"> </w:t>
      </w:r>
      <w:r w:rsidR="00D91591">
        <w:t xml:space="preserve">the capacity to </w:t>
      </w:r>
      <w:r w:rsidR="00D91591" w:rsidRPr="00856234">
        <w:t>implement</w:t>
      </w:r>
      <w:r w:rsidR="00D91591">
        <w:t xml:space="preserve"> its new STC law.</w:t>
      </w:r>
    </w:p>
    <w:p w14:paraId="5A4B2984" w14:textId="2E1DBCD6" w:rsidR="00DA2C65" w:rsidRDefault="0093272B" w:rsidP="00D91591">
      <w:pPr>
        <w:pStyle w:val="ListParagraph"/>
        <w:numPr>
          <w:ilvl w:val="0"/>
          <w:numId w:val="19"/>
        </w:numPr>
      </w:pPr>
      <w:r>
        <w:t>GOA completes initial efforts to m</w:t>
      </w:r>
      <w:r w:rsidR="00DA2C65">
        <w:t>ake domestic enterprises allies in implementing the new law.</w:t>
      </w:r>
    </w:p>
    <w:p w14:paraId="698067FA" w14:textId="77777777" w:rsidR="00D91591" w:rsidRDefault="00D91591" w:rsidP="00DA2C65">
      <w:pPr>
        <w:spacing w:after="0" w:line="240" w:lineRule="auto"/>
        <w:rPr>
          <w:rFonts w:ascii="Times New Roman" w:hAnsi="Times New Roman"/>
          <w:sz w:val="24"/>
          <w:szCs w:val="24"/>
        </w:rPr>
      </w:pPr>
    </w:p>
    <w:p w14:paraId="5003AD79" w14:textId="2B9AE429" w:rsidR="00DA2C65" w:rsidRDefault="00DA2C65" w:rsidP="00DA2C65">
      <w:pPr>
        <w:spacing w:after="0" w:line="240" w:lineRule="auto"/>
        <w:rPr>
          <w:rFonts w:ascii="Times New Roman" w:hAnsi="Times New Roman"/>
          <w:b/>
          <w:sz w:val="24"/>
          <w:szCs w:val="24"/>
        </w:rPr>
      </w:pPr>
      <w:r w:rsidRPr="00DA2C65">
        <w:rPr>
          <w:rFonts w:ascii="Times New Roman" w:hAnsi="Times New Roman"/>
          <w:b/>
          <w:sz w:val="24"/>
          <w:szCs w:val="24"/>
        </w:rPr>
        <w:t>Objectives</w:t>
      </w:r>
    </w:p>
    <w:p w14:paraId="702FD1FB" w14:textId="77777777" w:rsidR="00DA2C65" w:rsidRDefault="00DA2C65" w:rsidP="00DA2C65">
      <w:pPr>
        <w:spacing w:after="0" w:line="240" w:lineRule="auto"/>
        <w:rPr>
          <w:rFonts w:ascii="Times New Roman" w:hAnsi="Times New Roman"/>
          <w:b/>
          <w:sz w:val="24"/>
          <w:szCs w:val="24"/>
        </w:rPr>
      </w:pPr>
    </w:p>
    <w:p w14:paraId="75978942" w14:textId="2066941D" w:rsidR="00DA2C65" w:rsidRDefault="00DA2C65" w:rsidP="00DA2C65">
      <w:pPr>
        <w:spacing w:after="0" w:line="240" w:lineRule="auto"/>
        <w:rPr>
          <w:rFonts w:ascii="Times New Roman" w:hAnsi="Times New Roman"/>
          <w:sz w:val="24"/>
          <w:szCs w:val="24"/>
        </w:rPr>
      </w:pPr>
      <w:r>
        <w:rPr>
          <w:rFonts w:ascii="Times New Roman" w:hAnsi="Times New Roman"/>
          <w:sz w:val="24"/>
          <w:szCs w:val="24"/>
        </w:rPr>
        <w:t xml:space="preserve">ISN/ECC also expects for work under this </w:t>
      </w:r>
      <w:r w:rsidR="00F01432">
        <w:rPr>
          <w:rFonts w:ascii="Times New Roman" w:hAnsi="Times New Roman"/>
          <w:sz w:val="24"/>
          <w:szCs w:val="24"/>
        </w:rPr>
        <w:t>cooperative agreement</w:t>
      </w:r>
      <w:r>
        <w:rPr>
          <w:rFonts w:ascii="Times New Roman" w:hAnsi="Times New Roman"/>
          <w:sz w:val="24"/>
          <w:szCs w:val="24"/>
        </w:rPr>
        <w:t xml:space="preserve"> to advance GOA’s efforts to:</w:t>
      </w:r>
    </w:p>
    <w:p w14:paraId="6A73E9E0" w14:textId="64A2F62F" w:rsidR="00DA2C65" w:rsidRDefault="00DA2C65" w:rsidP="00DA2C65">
      <w:pPr>
        <w:pStyle w:val="ListParagraph"/>
        <w:numPr>
          <w:ilvl w:val="0"/>
          <w:numId w:val="20"/>
        </w:numPr>
      </w:pPr>
      <w:r>
        <w:t>Develop implementing by-laws for its new STC law.</w:t>
      </w:r>
    </w:p>
    <w:p w14:paraId="6AD3D3DC" w14:textId="77777777" w:rsidR="00DA2C65" w:rsidRDefault="00DA2C65" w:rsidP="00DA2C65">
      <w:pPr>
        <w:pStyle w:val="ListParagraph"/>
        <w:numPr>
          <w:ilvl w:val="0"/>
          <w:numId w:val="20"/>
        </w:numPr>
      </w:pPr>
      <w:r>
        <w:t>Develop a true interagency capability to review license requests, classify commodities, evaluate end users and end uses, etc.</w:t>
      </w:r>
    </w:p>
    <w:p w14:paraId="7D8CC1B7" w14:textId="77777777" w:rsidR="00DA2C65" w:rsidRDefault="00DA2C65" w:rsidP="00DA2C65">
      <w:pPr>
        <w:pStyle w:val="ListParagraph"/>
        <w:numPr>
          <w:ilvl w:val="0"/>
          <w:numId w:val="20"/>
        </w:numPr>
      </w:pPr>
      <w:r>
        <w:t>Devise a strategic plan for outreach to domestic enterprises involved in strategic trade.</w:t>
      </w:r>
    </w:p>
    <w:p w14:paraId="5ACB5C16" w14:textId="10FE488F" w:rsidR="00DA2C65" w:rsidRPr="00DA2C65" w:rsidRDefault="00DA2C65" w:rsidP="00DA2C65">
      <w:pPr>
        <w:pStyle w:val="ListParagraph"/>
        <w:numPr>
          <w:ilvl w:val="0"/>
          <w:numId w:val="20"/>
        </w:numPr>
      </w:pPr>
      <w:r>
        <w:t xml:space="preserve">Conduct an initial industry outreach event. </w:t>
      </w:r>
    </w:p>
    <w:p w14:paraId="57620D07" w14:textId="77777777" w:rsidR="00D91591" w:rsidRPr="00853CE3" w:rsidRDefault="00D91591" w:rsidP="00853CE3">
      <w:pPr>
        <w:pStyle w:val="ListParagraph"/>
        <w:rPr>
          <w:b/>
        </w:rPr>
      </w:pPr>
    </w:p>
    <w:p w14:paraId="3CEF12EB" w14:textId="57EA6CF0" w:rsidR="00856234" w:rsidRPr="0046089C" w:rsidRDefault="00856234" w:rsidP="00E86B0C">
      <w:pPr>
        <w:spacing w:after="0" w:line="240" w:lineRule="auto"/>
        <w:rPr>
          <w:rFonts w:ascii="Times New Roman" w:hAnsi="Times New Roman"/>
          <w:sz w:val="24"/>
          <w:szCs w:val="24"/>
        </w:rPr>
      </w:pPr>
      <w:r w:rsidRPr="0046089C">
        <w:rPr>
          <w:rFonts w:ascii="Times New Roman" w:hAnsi="Times New Roman"/>
          <w:sz w:val="24"/>
          <w:szCs w:val="24"/>
        </w:rPr>
        <w:t>For additional information on ISN/ECC and the EXBS program, please visit:</w:t>
      </w:r>
      <w:r w:rsidR="00D91591">
        <w:rPr>
          <w:rFonts w:ascii="Times New Roman" w:hAnsi="Times New Roman"/>
          <w:sz w:val="24"/>
          <w:szCs w:val="24"/>
        </w:rPr>
        <w:t xml:space="preserve"> </w:t>
      </w:r>
      <w:hyperlink r:id="rId12" w:history="1">
        <w:r w:rsidRPr="0046089C">
          <w:rPr>
            <w:rStyle w:val="Hyperlink"/>
            <w:rFonts w:ascii="Times New Roman" w:hAnsi="Times New Roman"/>
            <w:sz w:val="24"/>
            <w:szCs w:val="24"/>
          </w:rPr>
          <w:t>www.state.gov/t/isn/ecc/index.htm</w:t>
        </w:r>
      </w:hyperlink>
      <w:r w:rsidRPr="0046089C">
        <w:rPr>
          <w:rFonts w:ascii="Times New Roman" w:hAnsi="Times New Roman"/>
          <w:sz w:val="24"/>
          <w:szCs w:val="24"/>
        </w:rPr>
        <w:t xml:space="preserve">. </w:t>
      </w:r>
    </w:p>
    <w:p w14:paraId="3CEF12EC" w14:textId="77777777" w:rsidR="002229C9" w:rsidRPr="0046089C" w:rsidRDefault="002229C9" w:rsidP="00E86B0C">
      <w:pPr>
        <w:spacing w:after="0" w:line="240" w:lineRule="auto"/>
        <w:ind w:left="360"/>
        <w:rPr>
          <w:rFonts w:ascii="Times New Roman" w:hAnsi="Times New Roman"/>
          <w:sz w:val="24"/>
          <w:szCs w:val="24"/>
        </w:rPr>
      </w:pPr>
    </w:p>
    <w:bookmarkEnd w:id="1"/>
    <w:p w14:paraId="0753FD9C" w14:textId="77777777" w:rsidR="001A00B0" w:rsidRDefault="001A00B0" w:rsidP="00812814">
      <w:pPr>
        <w:pStyle w:val="Heading2"/>
        <w:spacing w:before="0" w:line="240" w:lineRule="auto"/>
        <w:jc w:val="center"/>
        <w:rPr>
          <w:rFonts w:ascii="Times New Roman" w:hAnsi="Times New Roman"/>
          <w:bCs w:val="0"/>
          <w:color w:val="auto"/>
          <w:sz w:val="24"/>
          <w:szCs w:val="24"/>
        </w:rPr>
      </w:pPr>
    </w:p>
    <w:p w14:paraId="577BD100" w14:textId="77777777" w:rsidR="001A00B0" w:rsidRDefault="001A00B0" w:rsidP="00812814">
      <w:pPr>
        <w:pStyle w:val="Heading2"/>
        <w:spacing w:before="0" w:line="240" w:lineRule="auto"/>
        <w:jc w:val="center"/>
        <w:rPr>
          <w:rFonts w:ascii="Times New Roman" w:hAnsi="Times New Roman"/>
          <w:bCs w:val="0"/>
          <w:color w:val="auto"/>
          <w:sz w:val="24"/>
          <w:szCs w:val="24"/>
        </w:rPr>
      </w:pPr>
    </w:p>
    <w:p w14:paraId="440DE389" w14:textId="77777777" w:rsidR="001A00B0" w:rsidRPr="001A00B0" w:rsidRDefault="001A00B0" w:rsidP="001A00B0"/>
    <w:p w14:paraId="3CEF12ED" w14:textId="1A2AF55C" w:rsidR="006C07AD" w:rsidRPr="0046089C" w:rsidRDefault="00812814" w:rsidP="00812814">
      <w:pPr>
        <w:pStyle w:val="Heading2"/>
        <w:spacing w:before="0" w:line="240" w:lineRule="auto"/>
        <w:jc w:val="center"/>
        <w:rPr>
          <w:rFonts w:ascii="Times New Roman" w:hAnsi="Times New Roman"/>
          <w:sz w:val="24"/>
          <w:szCs w:val="24"/>
        </w:rPr>
      </w:pPr>
      <w:r w:rsidRPr="00812814">
        <w:rPr>
          <w:rFonts w:ascii="Times New Roman" w:hAnsi="Times New Roman"/>
          <w:bCs w:val="0"/>
          <w:color w:val="auto"/>
          <w:sz w:val="24"/>
          <w:szCs w:val="24"/>
        </w:rPr>
        <w:lastRenderedPageBreak/>
        <w:t>B.</w:t>
      </w:r>
      <w:r w:rsidRPr="00812814">
        <w:rPr>
          <w:rFonts w:ascii="Times New Roman" w:hAnsi="Times New Roman"/>
          <w:color w:val="auto"/>
          <w:sz w:val="24"/>
          <w:szCs w:val="24"/>
        </w:rPr>
        <w:t xml:space="preserve"> </w:t>
      </w:r>
      <w:r w:rsidR="00634669" w:rsidRPr="00812814">
        <w:rPr>
          <w:rFonts w:ascii="Times New Roman" w:hAnsi="Times New Roman"/>
          <w:color w:val="auto"/>
          <w:sz w:val="24"/>
          <w:szCs w:val="24"/>
        </w:rPr>
        <w:t>FEDERAL</w:t>
      </w:r>
      <w:r w:rsidR="00634669">
        <w:rPr>
          <w:rFonts w:ascii="Times New Roman" w:hAnsi="Times New Roman"/>
          <w:color w:val="auto"/>
          <w:sz w:val="24"/>
          <w:szCs w:val="24"/>
        </w:rPr>
        <w:t xml:space="preserve"> AWARD INFORMATION</w:t>
      </w:r>
    </w:p>
    <w:p w14:paraId="3CEF12EE" w14:textId="77777777" w:rsidR="006C07AD" w:rsidRPr="0046089C" w:rsidRDefault="006C07AD" w:rsidP="00E86B0C">
      <w:pPr>
        <w:spacing w:after="0" w:line="240" w:lineRule="auto"/>
        <w:rPr>
          <w:rFonts w:ascii="Times New Roman" w:hAnsi="Times New Roman"/>
          <w:sz w:val="24"/>
          <w:szCs w:val="24"/>
        </w:rPr>
      </w:pPr>
    </w:p>
    <w:p w14:paraId="3CEF12EF" w14:textId="77777777" w:rsidR="006C07AD" w:rsidRPr="0046089C" w:rsidRDefault="006C07AD" w:rsidP="00E86B0C">
      <w:pPr>
        <w:pStyle w:val="Heading3"/>
        <w:numPr>
          <w:ilvl w:val="0"/>
          <w:numId w:val="1"/>
        </w:numPr>
        <w:spacing w:before="0" w:line="240" w:lineRule="auto"/>
        <w:rPr>
          <w:rFonts w:ascii="Times New Roman" w:hAnsi="Times New Roman"/>
          <w:sz w:val="24"/>
          <w:szCs w:val="24"/>
        </w:rPr>
      </w:pPr>
      <w:bookmarkStart w:id="2" w:name="_Toc217116376"/>
      <w:bookmarkStart w:id="3" w:name="_Toc217270651"/>
      <w:bookmarkStart w:id="4" w:name="_Toc373504765"/>
      <w:bookmarkStart w:id="5" w:name="_Toc412196207"/>
      <w:r w:rsidRPr="0046089C">
        <w:rPr>
          <w:rFonts w:ascii="Times New Roman" w:hAnsi="Times New Roman"/>
          <w:color w:val="auto"/>
          <w:sz w:val="24"/>
          <w:szCs w:val="24"/>
        </w:rPr>
        <w:t>Available Funding and Legislative Authority</w:t>
      </w:r>
      <w:bookmarkEnd w:id="2"/>
      <w:bookmarkEnd w:id="3"/>
      <w:bookmarkEnd w:id="4"/>
      <w:bookmarkEnd w:id="5"/>
      <w:r w:rsidRPr="0046089C">
        <w:rPr>
          <w:rFonts w:ascii="Times New Roman" w:hAnsi="Times New Roman"/>
          <w:color w:val="auto"/>
          <w:sz w:val="24"/>
          <w:szCs w:val="24"/>
        </w:rPr>
        <w:t xml:space="preserve"> </w:t>
      </w:r>
    </w:p>
    <w:p w14:paraId="3CEF12F0" w14:textId="77777777" w:rsidR="006C07AD" w:rsidRPr="0046089C" w:rsidRDefault="006C07AD" w:rsidP="00E86B0C">
      <w:pPr>
        <w:spacing w:after="0" w:line="240" w:lineRule="auto"/>
        <w:rPr>
          <w:rFonts w:ascii="Times New Roman" w:hAnsi="Times New Roman"/>
          <w:sz w:val="24"/>
          <w:szCs w:val="24"/>
        </w:rPr>
      </w:pPr>
    </w:p>
    <w:p w14:paraId="3CEF12F1" w14:textId="77777777" w:rsidR="003E0FC6" w:rsidRPr="0046089C" w:rsidRDefault="0032646C" w:rsidP="00E86B0C">
      <w:pPr>
        <w:spacing w:after="0" w:line="240" w:lineRule="auto"/>
        <w:rPr>
          <w:rFonts w:ascii="Times New Roman" w:hAnsi="Times New Roman"/>
          <w:sz w:val="24"/>
          <w:szCs w:val="24"/>
        </w:rPr>
      </w:pPr>
      <w:r w:rsidRPr="0046089C">
        <w:rPr>
          <w:rFonts w:ascii="Times New Roman" w:hAnsi="Times New Roman"/>
          <w:sz w:val="24"/>
          <w:szCs w:val="24"/>
        </w:rPr>
        <w:t>The source of this funding is</w:t>
      </w:r>
      <w:r w:rsidR="00C22066" w:rsidRPr="0046089C">
        <w:rPr>
          <w:rFonts w:ascii="Times New Roman" w:hAnsi="Times New Roman"/>
          <w:sz w:val="24"/>
          <w:szCs w:val="24"/>
        </w:rPr>
        <w:t xml:space="preserve"> </w:t>
      </w:r>
      <w:r w:rsidR="008B438F" w:rsidRPr="0046089C">
        <w:rPr>
          <w:rFonts w:ascii="Times New Roman" w:hAnsi="Times New Roman"/>
          <w:sz w:val="24"/>
          <w:szCs w:val="24"/>
        </w:rPr>
        <w:t>Nonproliferation, Anti-terrorism, Demining, and Related Programs-EXBS</w:t>
      </w:r>
      <w:r w:rsidR="00F75D60" w:rsidRPr="0046089C">
        <w:rPr>
          <w:rFonts w:ascii="Times New Roman" w:hAnsi="Times New Roman"/>
          <w:sz w:val="24"/>
          <w:szCs w:val="24"/>
        </w:rPr>
        <w:t>.</w:t>
      </w:r>
      <w:r w:rsidR="00527307" w:rsidRPr="0046089C">
        <w:rPr>
          <w:rFonts w:ascii="Times New Roman" w:hAnsi="Times New Roman"/>
          <w:sz w:val="24"/>
          <w:szCs w:val="24"/>
        </w:rPr>
        <w:t xml:space="preserve">  </w:t>
      </w:r>
      <w:r w:rsidR="002508F2" w:rsidRPr="0046089C">
        <w:rPr>
          <w:rFonts w:ascii="Times New Roman" w:hAnsi="Times New Roman"/>
          <w:sz w:val="24"/>
          <w:szCs w:val="24"/>
        </w:rPr>
        <w:t>Final award is</w:t>
      </w:r>
      <w:r w:rsidR="00527307" w:rsidRPr="0046089C">
        <w:rPr>
          <w:rFonts w:ascii="Times New Roman" w:hAnsi="Times New Roman"/>
          <w:sz w:val="24"/>
          <w:szCs w:val="24"/>
        </w:rPr>
        <w:t xml:space="preserve"> contingent upon the availability of funds.</w:t>
      </w:r>
      <w:r w:rsidR="00F75D60" w:rsidRPr="0046089C">
        <w:rPr>
          <w:rFonts w:ascii="Times New Roman" w:hAnsi="Times New Roman"/>
          <w:sz w:val="24"/>
          <w:szCs w:val="24"/>
        </w:rPr>
        <w:t xml:space="preserve">  </w:t>
      </w:r>
    </w:p>
    <w:p w14:paraId="3CEF12F2" w14:textId="77777777" w:rsidR="00C22066" w:rsidRPr="0046089C" w:rsidRDefault="00C22066" w:rsidP="00E86B0C">
      <w:pPr>
        <w:spacing w:after="0" w:line="240" w:lineRule="auto"/>
        <w:rPr>
          <w:rFonts w:ascii="Times New Roman" w:hAnsi="Times New Roman"/>
          <w:sz w:val="24"/>
          <w:szCs w:val="24"/>
        </w:rPr>
      </w:pPr>
    </w:p>
    <w:p w14:paraId="3CEF12F3" w14:textId="77777777" w:rsidR="006C07AD" w:rsidRPr="0046089C" w:rsidRDefault="006C07AD" w:rsidP="00E86B0C">
      <w:pPr>
        <w:pStyle w:val="ListParagraph"/>
        <w:numPr>
          <w:ilvl w:val="0"/>
          <w:numId w:val="1"/>
        </w:numPr>
      </w:pPr>
      <w:bookmarkStart w:id="6" w:name="_Toc373504766"/>
      <w:bookmarkStart w:id="7" w:name="_Toc412196208"/>
      <w:r w:rsidRPr="0046089C">
        <w:rPr>
          <w:rStyle w:val="Heading3Char"/>
          <w:rFonts w:ascii="Times New Roman" w:hAnsi="Times New Roman"/>
          <w:color w:val="auto"/>
        </w:rPr>
        <w:t>Summary of Award Information</w:t>
      </w:r>
      <w:bookmarkEnd w:id="6"/>
      <w:bookmarkEnd w:id="7"/>
      <w:r w:rsidRPr="0046089C">
        <w:t xml:space="preserve"> </w:t>
      </w:r>
    </w:p>
    <w:tbl>
      <w:tblPr>
        <w:tblW w:w="0" w:type="auto"/>
        <w:tblInd w:w="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803"/>
        <w:gridCol w:w="3750"/>
      </w:tblGrid>
      <w:tr w:rsidR="006C07AD" w:rsidRPr="0046089C" w14:paraId="3CEF12F6" w14:textId="77777777" w:rsidTr="00CC4E5C">
        <w:trPr>
          <w:trHeight w:val="468"/>
        </w:trPr>
        <w:tc>
          <w:tcPr>
            <w:tcW w:w="4803" w:type="dxa"/>
            <w:vAlign w:val="center"/>
          </w:tcPr>
          <w:p w14:paraId="3CEF12F4" w14:textId="77777777" w:rsidR="006C07AD" w:rsidRPr="0046089C" w:rsidRDefault="006C07AD" w:rsidP="00E86B0C">
            <w:pPr>
              <w:spacing w:after="0" w:line="240" w:lineRule="auto"/>
              <w:rPr>
                <w:rFonts w:ascii="Times New Roman" w:hAnsi="Times New Roman"/>
                <w:sz w:val="24"/>
                <w:szCs w:val="24"/>
              </w:rPr>
            </w:pPr>
            <w:r w:rsidRPr="0046089C">
              <w:rPr>
                <w:rFonts w:ascii="Times New Roman" w:hAnsi="Times New Roman"/>
                <w:sz w:val="24"/>
                <w:szCs w:val="24"/>
              </w:rPr>
              <w:t>Type of Award:</w:t>
            </w:r>
          </w:p>
        </w:tc>
        <w:tc>
          <w:tcPr>
            <w:tcW w:w="3750" w:type="dxa"/>
            <w:vAlign w:val="center"/>
          </w:tcPr>
          <w:p w14:paraId="3CEF12F5" w14:textId="77777777" w:rsidR="006C07AD" w:rsidRPr="0046089C" w:rsidRDefault="00337C54" w:rsidP="00643EE2">
            <w:pPr>
              <w:spacing w:after="0" w:line="240" w:lineRule="auto"/>
              <w:rPr>
                <w:rFonts w:ascii="Times New Roman" w:hAnsi="Times New Roman"/>
                <w:sz w:val="24"/>
                <w:szCs w:val="24"/>
              </w:rPr>
            </w:pPr>
            <w:r w:rsidRPr="0046089C">
              <w:rPr>
                <w:rFonts w:ascii="Times New Roman" w:hAnsi="Times New Roman"/>
                <w:sz w:val="24"/>
                <w:szCs w:val="24"/>
              </w:rPr>
              <w:t>Cooperative Agreement</w:t>
            </w:r>
          </w:p>
        </w:tc>
      </w:tr>
      <w:tr w:rsidR="006C07AD" w:rsidRPr="0046089C" w14:paraId="3CEF12F9" w14:textId="77777777" w:rsidTr="00CC4E5C">
        <w:trPr>
          <w:trHeight w:val="291"/>
        </w:trPr>
        <w:tc>
          <w:tcPr>
            <w:tcW w:w="4803" w:type="dxa"/>
            <w:vAlign w:val="center"/>
          </w:tcPr>
          <w:p w14:paraId="3CEF12F7" w14:textId="77777777" w:rsidR="006C07AD" w:rsidRPr="0046089C" w:rsidRDefault="006C07AD" w:rsidP="00E86B0C">
            <w:pPr>
              <w:spacing w:after="0" w:line="240" w:lineRule="auto"/>
              <w:rPr>
                <w:rFonts w:ascii="Times New Roman" w:hAnsi="Times New Roman"/>
                <w:sz w:val="24"/>
                <w:szCs w:val="24"/>
              </w:rPr>
            </w:pPr>
            <w:r w:rsidRPr="0046089C">
              <w:rPr>
                <w:rFonts w:ascii="Times New Roman" w:hAnsi="Times New Roman"/>
                <w:sz w:val="24"/>
                <w:szCs w:val="24"/>
              </w:rPr>
              <w:t>Appropriated Fiscal Year of Funds:</w:t>
            </w:r>
          </w:p>
        </w:tc>
        <w:tc>
          <w:tcPr>
            <w:tcW w:w="3750" w:type="dxa"/>
            <w:vAlign w:val="center"/>
          </w:tcPr>
          <w:p w14:paraId="3CEF12F8" w14:textId="1C5673E8" w:rsidR="006C07AD" w:rsidRPr="0046089C" w:rsidRDefault="00C22066" w:rsidP="0093272B">
            <w:pPr>
              <w:spacing w:after="0" w:line="240" w:lineRule="auto"/>
              <w:rPr>
                <w:rFonts w:ascii="Times New Roman" w:hAnsi="Times New Roman"/>
                <w:sz w:val="24"/>
                <w:szCs w:val="24"/>
              </w:rPr>
            </w:pPr>
            <w:r w:rsidRPr="0046089C">
              <w:rPr>
                <w:rFonts w:ascii="Times New Roman" w:hAnsi="Times New Roman"/>
                <w:sz w:val="24"/>
                <w:szCs w:val="24"/>
              </w:rPr>
              <w:t xml:space="preserve">FY </w:t>
            </w:r>
            <w:r w:rsidR="00E24C07" w:rsidRPr="0046089C">
              <w:rPr>
                <w:rFonts w:ascii="Times New Roman" w:hAnsi="Times New Roman"/>
                <w:color w:val="000000" w:themeColor="text1"/>
                <w:sz w:val="24"/>
                <w:szCs w:val="24"/>
              </w:rPr>
              <w:t>2016</w:t>
            </w:r>
            <w:r w:rsidR="002B1330" w:rsidRPr="0046089C">
              <w:rPr>
                <w:rFonts w:ascii="Times New Roman" w:hAnsi="Times New Roman"/>
                <w:color w:val="000000" w:themeColor="text1"/>
                <w:sz w:val="24"/>
                <w:szCs w:val="24"/>
              </w:rPr>
              <w:t xml:space="preserve"> </w:t>
            </w:r>
            <w:r w:rsidR="0093154A" w:rsidRPr="0046089C">
              <w:rPr>
                <w:rFonts w:ascii="Times New Roman" w:hAnsi="Times New Roman"/>
                <w:color w:val="000000" w:themeColor="text1"/>
                <w:sz w:val="24"/>
                <w:szCs w:val="24"/>
              </w:rPr>
              <w:t xml:space="preserve">Foreign </w:t>
            </w:r>
            <w:r w:rsidR="0093272B">
              <w:rPr>
                <w:rFonts w:ascii="Times New Roman" w:hAnsi="Times New Roman"/>
                <w:color w:val="000000" w:themeColor="text1"/>
                <w:sz w:val="24"/>
                <w:szCs w:val="24"/>
              </w:rPr>
              <w:t xml:space="preserve">Operations Appropriations </w:t>
            </w:r>
            <w:r w:rsidR="0093154A" w:rsidRPr="0046089C">
              <w:rPr>
                <w:rFonts w:ascii="Times New Roman" w:hAnsi="Times New Roman"/>
                <w:sz w:val="24"/>
                <w:szCs w:val="24"/>
              </w:rPr>
              <w:t>Act</w:t>
            </w:r>
          </w:p>
        </w:tc>
      </w:tr>
      <w:tr w:rsidR="006C07AD" w:rsidRPr="0046089C" w14:paraId="3CEF12FC" w14:textId="77777777" w:rsidTr="00CC4E5C">
        <w:trPr>
          <w:trHeight w:val="307"/>
        </w:trPr>
        <w:tc>
          <w:tcPr>
            <w:tcW w:w="4803" w:type="dxa"/>
            <w:vAlign w:val="center"/>
          </w:tcPr>
          <w:p w14:paraId="3CEF12FA" w14:textId="77777777" w:rsidR="006C07AD" w:rsidRPr="0046089C" w:rsidRDefault="006C07AD" w:rsidP="00E86B0C">
            <w:pPr>
              <w:spacing w:after="0" w:line="240" w:lineRule="auto"/>
              <w:rPr>
                <w:rFonts w:ascii="Times New Roman" w:hAnsi="Times New Roman"/>
                <w:sz w:val="24"/>
                <w:szCs w:val="24"/>
              </w:rPr>
            </w:pPr>
            <w:r w:rsidRPr="0046089C">
              <w:rPr>
                <w:rFonts w:ascii="Times New Roman" w:hAnsi="Times New Roman"/>
                <w:sz w:val="24"/>
                <w:szCs w:val="24"/>
              </w:rPr>
              <w:t>Approximate Total Funding:</w:t>
            </w:r>
          </w:p>
        </w:tc>
        <w:tc>
          <w:tcPr>
            <w:tcW w:w="3750" w:type="dxa"/>
            <w:vAlign w:val="center"/>
          </w:tcPr>
          <w:p w14:paraId="3CEF12FB" w14:textId="155584A5" w:rsidR="006C07AD" w:rsidRPr="0046089C" w:rsidRDefault="000A75BA" w:rsidP="00E86B0C">
            <w:pPr>
              <w:spacing w:after="0" w:line="240" w:lineRule="auto"/>
              <w:rPr>
                <w:rFonts w:ascii="Times New Roman" w:hAnsi="Times New Roman"/>
                <w:sz w:val="24"/>
                <w:szCs w:val="24"/>
              </w:rPr>
            </w:pPr>
            <w:r>
              <w:rPr>
                <w:rFonts w:ascii="Times New Roman" w:hAnsi="Times New Roman"/>
                <w:color w:val="000000" w:themeColor="text1"/>
                <w:sz w:val="24"/>
                <w:szCs w:val="24"/>
              </w:rPr>
              <w:t>$195,000</w:t>
            </w:r>
            <w:r w:rsidR="00527307" w:rsidRPr="0046089C">
              <w:rPr>
                <w:rFonts w:ascii="Times New Roman" w:hAnsi="Times New Roman"/>
                <w:color w:val="000000" w:themeColor="text1"/>
                <w:sz w:val="24"/>
                <w:szCs w:val="24"/>
              </w:rPr>
              <w:t xml:space="preserve"> U</w:t>
            </w:r>
            <w:r w:rsidR="00527307" w:rsidRPr="0046089C">
              <w:rPr>
                <w:rFonts w:ascii="Times New Roman" w:hAnsi="Times New Roman"/>
                <w:sz w:val="24"/>
                <w:szCs w:val="24"/>
              </w:rPr>
              <w:t>SD</w:t>
            </w:r>
          </w:p>
        </w:tc>
      </w:tr>
      <w:tr w:rsidR="006C07AD" w:rsidRPr="0046089C" w14:paraId="3CEF12FF" w14:textId="77777777" w:rsidTr="00CC4E5C">
        <w:trPr>
          <w:trHeight w:val="394"/>
        </w:trPr>
        <w:tc>
          <w:tcPr>
            <w:tcW w:w="4803" w:type="dxa"/>
            <w:vAlign w:val="center"/>
          </w:tcPr>
          <w:p w14:paraId="3CEF12FD" w14:textId="77777777" w:rsidR="006C07AD" w:rsidRPr="0046089C" w:rsidRDefault="006C07AD" w:rsidP="00E86B0C">
            <w:pPr>
              <w:spacing w:after="0" w:line="240" w:lineRule="auto"/>
              <w:rPr>
                <w:rFonts w:ascii="Times New Roman" w:hAnsi="Times New Roman"/>
                <w:sz w:val="24"/>
                <w:szCs w:val="24"/>
              </w:rPr>
            </w:pPr>
            <w:r w:rsidRPr="0046089C">
              <w:rPr>
                <w:rFonts w:ascii="Times New Roman" w:hAnsi="Times New Roman"/>
                <w:sz w:val="24"/>
                <w:szCs w:val="24"/>
              </w:rPr>
              <w:t>Approximate Number of Awards:</w:t>
            </w:r>
          </w:p>
        </w:tc>
        <w:tc>
          <w:tcPr>
            <w:tcW w:w="3750" w:type="dxa"/>
            <w:vAlign w:val="center"/>
          </w:tcPr>
          <w:p w14:paraId="3CEF12FE" w14:textId="77777777" w:rsidR="006C07AD" w:rsidRPr="0046089C" w:rsidRDefault="00033938" w:rsidP="00E86B0C">
            <w:pPr>
              <w:spacing w:after="0" w:line="240" w:lineRule="auto"/>
              <w:rPr>
                <w:rFonts w:ascii="Times New Roman" w:hAnsi="Times New Roman"/>
                <w:color w:val="000000" w:themeColor="text1"/>
                <w:sz w:val="24"/>
                <w:szCs w:val="24"/>
              </w:rPr>
            </w:pPr>
            <w:r w:rsidRPr="0046089C">
              <w:rPr>
                <w:rFonts w:ascii="Times New Roman" w:hAnsi="Times New Roman"/>
                <w:color w:val="000000" w:themeColor="text1"/>
                <w:sz w:val="24"/>
                <w:szCs w:val="24"/>
              </w:rPr>
              <w:t>1</w:t>
            </w:r>
          </w:p>
        </w:tc>
      </w:tr>
      <w:tr w:rsidR="006C07AD" w:rsidRPr="0046089C" w14:paraId="3CEF1302" w14:textId="77777777" w:rsidTr="00CC4E5C">
        <w:trPr>
          <w:trHeight w:val="291"/>
        </w:trPr>
        <w:tc>
          <w:tcPr>
            <w:tcW w:w="4803" w:type="dxa"/>
          </w:tcPr>
          <w:p w14:paraId="3CEF1300" w14:textId="77777777" w:rsidR="006C07AD" w:rsidRPr="0046089C" w:rsidRDefault="006C07AD" w:rsidP="00E86B0C">
            <w:pPr>
              <w:spacing w:after="0" w:line="240" w:lineRule="auto"/>
              <w:rPr>
                <w:rFonts w:ascii="Times New Roman" w:hAnsi="Times New Roman"/>
                <w:sz w:val="24"/>
                <w:szCs w:val="24"/>
              </w:rPr>
            </w:pPr>
            <w:r w:rsidRPr="0046089C">
              <w:rPr>
                <w:rFonts w:ascii="Times New Roman" w:hAnsi="Times New Roman"/>
                <w:sz w:val="24"/>
                <w:szCs w:val="24"/>
              </w:rPr>
              <w:t>Anticipated Award Date:</w:t>
            </w:r>
          </w:p>
        </w:tc>
        <w:tc>
          <w:tcPr>
            <w:tcW w:w="3750" w:type="dxa"/>
          </w:tcPr>
          <w:p w14:paraId="3CEF1301" w14:textId="37C9104C" w:rsidR="006C07AD" w:rsidRPr="0046089C" w:rsidRDefault="00DA2C65" w:rsidP="00DA2C6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September</w:t>
            </w:r>
            <w:r w:rsidR="00532DA9" w:rsidRPr="0046089C">
              <w:rPr>
                <w:rFonts w:ascii="Times New Roman" w:hAnsi="Times New Roman"/>
                <w:color w:val="000000" w:themeColor="text1"/>
                <w:sz w:val="24"/>
                <w:szCs w:val="24"/>
              </w:rPr>
              <w:t xml:space="preserve"> </w:t>
            </w:r>
            <w:r w:rsidR="00033938" w:rsidRPr="0046089C">
              <w:rPr>
                <w:rFonts w:ascii="Times New Roman" w:hAnsi="Times New Roman"/>
                <w:color w:val="000000" w:themeColor="text1"/>
                <w:sz w:val="24"/>
                <w:szCs w:val="24"/>
              </w:rPr>
              <w:t>201</w:t>
            </w:r>
            <w:r w:rsidR="00EE2810" w:rsidRPr="0046089C">
              <w:rPr>
                <w:rFonts w:ascii="Times New Roman" w:hAnsi="Times New Roman"/>
                <w:color w:val="000000" w:themeColor="text1"/>
                <w:sz w:val="24"/>
                <w:szCs w:val="24"/>
              </w:rPr>
              <w:t>7</w:t>
            </w:r>
          </w:p>
        </w:tc>
      </w:tr>
      <w:tr w:rsidR="006C07AD" w:rsidRPr="0046089C" w14:paraId="3CEF1305" w14:textId="77777777" w:rsidTr="00CC4E5C">
        <w:trPr>
          <w:trHeight w:val="307"/>
        </w:trPr>
        <w:tc>
          <w:tcPr>
            <w:tcW w:w="4803" w:type="dxa"/>
          </w:tcPr>
          <w:p w14:paraId="3CEF1303" w14:textId="77777777" w:rsidR="006C07AD" w:rsidRPr="0046089C" w:rsidRDefault="006C07AD" w:rsidP="00E86B0C">
            <w:pPr>
              <w:spacing w:after="0" w:line="240" w:lineRule="auto"/>
              <w:rPr>
                <w:rFonts w:ascii="Times New Roman" w:hAnsi="Times New Roman"/>
                <w:sz w:val="24"/>
                <w:szCs w:val="24"/>
              </w:rPr>
            </w:pPr>
            <w:r w:rsidRPr="0046089C">
              <w:rPr>
                <w:rFonts w:ascii="Times New Roman" w:hAnsi="Times New Roman"/>
                <w:sz w:val="24"/>
                <w:szCs w:val="24"/>
              </w:rPr>
              <w:t>Anticipated Project Completion Date:</w:t>
            </w:r>
          </w:p>
        </w:tc>
        <w:tc>
          <w:tcPr>
            <w:tcW w:w="3750" w:type="dxa"/>
          </w:tcPr>
          <w:p w14:paraId="3CEF1304" w14:textId="1BB0DEBD" w:rsidR="006C07AD" w:rsidRPr="0046089C" w:rsidRDefault="0077211D" w:rsidP="00E86B0C">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24</w:t>
            </w:r>
            <w:r w:rsidR="002B1330" w:rsidRPr="0046089C">
              <w:rPr>
                <w:rFonts w:ascii="Times New Roman" w:hAnsi="Times New Roman"/>
                <w:color w:val="000000" w:themeColor="text1"/>
                <w:sz w:val="24"/>
                <w:szCs w:val="24"/>
              </w:rPr>
              <w:t xml:space="preserve"> </w:t>
            </w:r>
            <w:r w:rsidR="006C07AD" w:rsidRPr="0046089C">
              <w:rPr>
                <w:rFonts w:ascii="Times New Roman" w:hAnsi="Times New Roman"/>
                <w:color w:val="000000" w:themeColor="text1"/>
                <w:sz w:val="24"/>
                <w:szCs w:val="24"/>
              </w:rPr>
              <w:t>months</w:t>
            </w:r>
            <w:r w:rsidR="002508F2" w:rsidRPr="0046089C">
              <w:rPr>
                <w:rFonts w:ascii="Times New Roman" w:hAnsi="Times New Roman"/>
                <w:color w:val="000000" w:themeColor="text1"/>
                <w:sz w:val="24"/>
                <w:szCs w:val="24"/>
              </w:rPr>
              <w:t xml:space="preserve"> from start</w:t>
            </w:r>
          </w:p>
        </w:tc>
      </w:tr>
    </w:tbl>
    <w:p w14:paraId="3CEF1306" w14:textId="77777777" w:rsidR="006C07AD" w:rsidRPr="0046089C" w:rsidRDefault="006C07AD" w:rsidP="00E86B0C">
      <w:pPr>
        <w:pStyle w:val="Heading3"/>
        <w:spacing w:before="0" w:line="240" w:lineRule="auto"/>
        <w:rPr>
          <w:rFonts w:ascii="Times New Roman" w:hAnsi="Times New Roman"/>
          <w:sz w:val="24"/>
          <w:szCs w:val="24"/>
        </w:rPr>
      </w:pPr>
    </w:p>
    <w:p w14:paraId="3CEF1307" w14:textId="77777777" w:rsidR="006C07AD" w:rsidRPr="0046089C" w:rsidRDefault="00C22066" w:rsidP="00E86B0C">
      <w:pPr>
        <w:pStyle w:val="Heading3"/>
        <w:numPr>
          <w:ilvl w:val="0"/>
          <w:numId w:val="1"/>
        </w:numPr>
        <w:spacing w:before="0" w:line="240" w:lineRule="auto"/>
        <w:rPr>
          <w:rFonts w:ascii="Times New Roman" w:hAnsi="Times New Roman"/>
          <w:sz w:val="24"/>
          <w:szCs w:val="24"/>
        </w:rPr>
      </w:pPr>
      <w:bookmarkStart w:id="8" w:name="_Toc373504767"/>
      <w:bookmarkStart w:id="9" w:name="_Toc412196209"/>
      <w:r w:rsidRPr="0046089C">
        <w:rPr>
          <w:rFonts w:ascii="Times New Roman" w:hAnsi="Times New Roman"/>
          <w:color w:val="auto"/>
          <w:sz w:val="24"/>
          <w:szCs w:val="24"/>
        </w:rPr>
        <w:t>Deadline</w:t>
      </w:r>
      <w:bookmarkEnd w:id="8"/>
      <w:bookmarkEnd w:id="9"/>
      <w:r w:rsidR="006C07AD" w:rsidRPr="0046089C">
        <w:rPr>
          <w:rFonts w:ascii="Times New Roman" w:hAnsi="Times New Roman"/>
          <w:color w:val="auto"/>
          <w:sz w:val="24"/>
          <w:szCs w:val="24"/>
        </w:rPr>
        <w:t xml:space="preserve"> </w:t>
      </w:r>
    </w:p>
    <w:tbl>
      <w:tblPr>
        <w:tblW w:w="0" w:type="auto"/>
        <w:tblInd w:w="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817"/>
        <w:gridCol w:w="3662"/>
      </w:tblGrid>
      <w:tr w:rsidR="006C07AD" w:rsidRPr="0046089C" w14:paraId="3CEF130A" w14:textId="77777777" w:rsidTr="00CC4E5C">
        <w:trPr>
          <w:trHeight w:val="307"/>
        </w:trPr>
        <w:tc>
          <w:tcPr>
            <w:tcW w:w="4817" w:type="dxa"/>
            <w:vAlign w:val="center"/>
          </w:tcPr>
          <w:p w14:paraId="3CEF1308" w14:textId="77777777" w:rsidR="006C07AD" w:rsidRPr="0046089C" w:rsidRDefault="006C07AD" w:rsidP="00E86B0C">
            <w:pPr>
              <w:spacing w:after="0" w:line="240" w:lineRule="auto"/>
              <w:rPr>
                <w:rFonts w:ascii="Times New Roman" w:hAnsi="Times New Roman"/>
                <w:sz w:val="24"/>
                <w:szCs w:val="24"/>
              </w:rPr>
            </w:pPr>
            <w:r w:rsidRPr="0046089C">
              <w:rPr>
                <w:rFonts w:ascii="Times New Roman" w:hAnsi="Times New Roman"/>
                <w:sz w:val="24"/>
                <w:szCs w:val="24"/>
              </w:rPr>
              <w:t>Deadline for Applications:</w:t>
            </w:r>
          </w:p>
        </w:tc>
        <w:tc>
          <w:tcPr>
            <w:tcW w:w="3662" w:type="dxa"/>
            <w:vAlign w:val="center"/>
          </w:tcPr>
          <w:p w14:paraId="3CEF1309" w14:textId="6BC236EF" w:rsidR="006C07AD" w:rsidRPr="0046089C" w:rsidRDefault="00EE2810" w:rsidP="008E1B40">
            <w:pPr>
              <w:spacing w:after="0" w:line="240" w:lineRule="auto"/>
              <w:rPr>
                <w:rFonts w:ascii="Times New Roman" w:hAnsi="Times New Roman"/>
                <w:color w:val="FF0000"/>
                <w:sz w:val="24"/>
                <w:szCs w:val="24"/>
              </w:rPr>
            </w:pPr>
            <w:r w:rsidRPr="0046089C">
              <w:rPr>
                <w:rFonts w:ascii="Times New Roman" w:hAnsi="Times New Roman"/>
                <w:color w:val="000000" w:themeColor="text1"/>
                <w:sz w:val="24"/>
                <w:szCs w:val="24"/>
              </w:rPr>
              <w:t xml:space="preserve"> </w:t>
            </w:r>
            <w:r w:rsidR="00951C14">
              <w:rPr>
                <w:rFonts w:ascii="Times New Roman" w:hAnsi="Times New Roman"/>
                <w:color w:val="000000" w:themeColor="text1"/>
                <w:sz w:val="24"/>
                <w:szCs w:val="24"/>
              </w:rPr>
              <w:t>September 12</w:t>
            </w:r>
            <w:r w:rsidR="00D51902" w:rsidRPr="0046089C">
              <w:rPr>
                <w:rFonts w:ascii="Times New Roman" w:hAnsi="Times New Roman"/>
                <w:color w:val="000000" w:themeColor="text1"/>
                <w:sz w:val="24"/>
                <w:szCs w:val="24"/>
              </w:rPr>
              <w:t xml:space="preserve">, 2017 at </w:t>
            </w:r>
            <w:r w:rsidR="00E24C07" w:rsidRPr="0046089C">
              <w:rPr>
                <w:rFonts w:ascii="Times New Roman" w:hAnsi="Times New Roman"/>
                <w:color w:val="000000" w:themeColor="text1"/>
                <w:sz w:val="24"/>
                <w:szCs w:val="24"/>
              </w:rPr>
              <w:t xml:space="preserve">11:59 </w:t>
            </w:r>
            <w:r w:rsidR="00D51902" w:rsidRPr="0046089C">
              <w:rPr>
                <w:rFonts w:ascii="Times New Roman" w:hAnsi="Times New Roman"/>
                <w:sz w:val="24"/>
                <w:szCs w:val="24"/>
              </w:rPr>
              <w:t>pm EST</w:t>
            </w:r>
          </w:p>
        </w:tc>
      </w:tr>
    </w:tbl>
    <w:p w14:paraId="5DD874A4" w14:textId="77777777" w:rsidR="00812814" w:rsidRDefault="00812814" w:rsidP="00812814">
      <w:pPr>
        <w:pStyle w:val="Heading3"/>
        <w:spacing w:before="0" w:line="240" w:lineRule="auto"/>
        <w:rPr>
          <w:rFonts w:ascii="Times New Roman" w:hAnsi="Times New Roman"/>
          <w:sz w:val="24"/>
          <w:szCs w:val="24"/>
        </w:rPr>
      </w:pPr>
      <w:bookmarkStart w:id="10" w:name="_Toc217116378"/>
      <w:bookmarkStart w:id="11" w:name="_Toc217270653"/>
      <w:bookmarkStart w:id="12" w:name="_Toc412196210"/>
    </w:p>
    <w:p w14:paraId="3CEF130C" w14:textId="21241EE8" w:rsidR="006C07AD" w:rsidRPr="00853CE3" w:rsidRDefault="00812814" w:rsidP="00812814">
      <w:pPr>
        <w:pStyle w:val="Heading3"/>
        <w:spacing w:before="0" w:line="240" w:lineRule="auto"/>
        <w:jc w:val="center"/>
        <w:rPr>
          <w:rFonts w:ascii="Times New Roman" w:hAnsi="Times New Roman"/>
          <w:sz w:val="24"/>
          <w:szCs w:val="24"/>
        </w:rPr>
      </w:pPr>
      <w:r>
        <w:rPr>
          <w:rFonts w:ascii="Times New Roman" w:hAnsi="Times New Roman"/>
          <w:color w:val="auto"/>
          <w:sz w:val="24"/>
          <w:szCs w:val="24"/>
        </w:rPr>
        <w:t>C. ELGIBILITY INFORMATION</w:t>
      </w:r>
      <w:bookmarkEnd w:id="10"/>
      <w:bookmarkEnd w:id="11"/>
      <w:bookmarkEnd w:id="12"/>
    </w:p>
    <w:p w14:paraId="3CEF130D" w14:textId="77777777" w:rsidR="00634669" w:rsidRDefault="00634669" w:rsidP="00E86B0C">
      <w:pPr>
        <w:spacing w:after="0" w:line="240" w:lineRule="auto"/>
        <w:rPr>
          <w:rFonts w:ascii="Times New Roman" w:hAnsi="Times New Roman"/>
          <w:sz w:val="24"/>
          <w:szCs w:val="24"/>
        </w:rPr>
      </w:pPr>
      <w:bookmarkStart w:id="13" w:name="_Toc217116379"/>
      <w:bookmarkStart w:id="14" w:name="_Toc217270654"/>
    </w:p>
    <w:p w14:paraId="3CEF130E" w14:textId="77777777" w:rsidR="009B7A14" w:rsidRPr="0046089C" w:rsidRDefault="009B7A14" w:rsidP="00E86B0C">
      <w:pPr>
        <w:spacing w:after="0" w:line="240" w:lineRule="auto"/>
        <w:rPr>
          <w:rFonts w:ascii="Times New Roman" w:hAnsi="Times New Roman"/>
          <w:sz w:val="24"/>
          <w:szCs w:val="24"/>
        </w:rPr>
      </w:pPr>
      <w:r w:rsidRPr="0046089C">
        <w:rPr>
          <w:rFonts w:ascii="Times New Roman" w:hAnsi="Times New Roman"/>
          <w:sz w:val="24"/>
          <w:szCs w:val="24"/>
        </w:rPr>
        <w:t xml:space="preserve">Applicants should be knowledgeable of existing </w:t>
      </w:r>
      <w:r w:rsidR="00093A29" w:rsidRPr="0046089C">
        <w:rPr>
          <w:rFonts w:ascii="Times New Roman" w:hAnsi="Times New Roman"/>
          <w:sz w:val="24"/>
          <w:szCs w:val="24"/>
        </w:rPr>
        <w:t xml:space="preserve">industry outreach and </w:t>
      </w:r>
      <w:r w:rsidR="00A24289" w:rsidRPr="0046089C">
        <w:rPr>
          <w:rFonts w:ascii="Times New Roman" w:hAnsi="Times New Roman"/>
          <w:sz w:val="24"/>
          <w:szCs w:val="24"/>
        </w:rPr>
        <w:t xml:space="preserve">strategic trade </w:t>
      </w:r>
      <w:r w:rsidR="00093A29" w:rsidRPr="0046089C">
        <w:rPr>
          <w:rFonts w:ascii="Times New Roman" w:hAnsi="Times New Roman"/>
          <w:sz w:val="24"/>
          <w:szCs w:val="24"/>
        </w:rPr>
        <w:t xml:space="preserve">enforcement </w:t>
      </w:r>
      <w:r w:rsidRPr="0046089C">
        <w:rPr>
          <w:rFonts w:ascii="Times New Roman" w:hAnsi="Times New Roman"/>
          <w:sz w:val="24"/>
          <w:szCs w:val="24"/>
        </w:rPr>
        <w:t xml:space="preserve">programs </w:t>
      </w:r>
      <w:r w:rsidR="00A24289" w:rsidRPr="0046089C">
        <w:rPr>
          <w:rFonts w:ascii="Times New Roman" w:hAnsi="Times New Roman"/>
          <w:sz w:val="24"/>
          <w:szCs w:val="24"/>
        </w:rPr>
        <w:t>and best practices, including programs funded by the U.S. Government in this area, and current international trends and developments, in order to capitalize on ongoing work, and not duplicate efforts.</w:t>
      </w:r>
    </w:p>
    <w:p w14:paraId="3CEF130F" w14:textId="77777777" w:rsidR="009B7A14" w:rsidRPr="0046089C" w:rsidRDefault="009B7A14" w:rsidP="00E86B0C">
      <w:pPr>
        <w:spacing w:after="0" w:line="240" w:lineRule="auto"/>
        <w:rPr>
          <w:rFonts w:ascii="Times New Roman" w:hAnsi="Times New Roman"/>
          <w:sz w:val="24"/>
          <w:szCs w:val="24"/>
        </w:rPr>
      </w:pPr>
    </w:p>
    <w:p w14:paraId="3CEF1310" w14:textId="77777777" w:rsidR="00A93029" w:rsidRPr="0046089C" w:rsidRDefault="00A93029" w:rsidP="00E86B0C">
      <w:pPr>
        <w:spacing w:after="0" w:line="240" w:lineRule="auto"/>
        <w:rPr>
          <w:rFonts w:ascii="Times New Roman" w:hAnsi="Times New Roman"/>
          <w:color w:val="000000"/>
          <w:sz w:val="24"/>
          <w:szCs w:val="24"/>
          <w:shd w:val="clear" w:color="auto" w:fill="FFFFFF"/>
        </w:rPr>
      </w:pPr>
      <w:r w:rsidRPr="0046089C">
        <w:rPr>
          <w:rFonts w:ascii="Times New Roman" w:hAnsi="Times New Roman"/>
          <w:sz w:val="24"/>
          <w:szCs w:val="24"/>
        </w:rPr>
        <w:t xml:space="preserve">Applications by </w:t>
      </w:r>
      <w:r w:rsidR="002508F2" w:rsidRPr="0046089C">
        <w:rPr>
          <w:rFonts w:ascii="Times New Roman" w:hAnsi="Times New Roman"/>
          <w:sz w:val="24"/>
          <w:szCs w:val="24"/>
        </w:rPr>
        <w:t xml:space="preserve">organizations </w:t>
      </w:r>
      <w:r w:rsidRPr="0046089C">
        <w:rPr>
          <w:rFonts w:ascii="Times New Roman" w:hAnsi="Times New Roman"/>
          <w:sz w:val="24"/>
          <w:szCs w:val="24"/>
        </w:rPr>
        <w:t xml:space="preserve">which do not meet the eligibility </w:t>
      </w:r>
      <w:r w:rsidRPr="0046089C">
        <w:rPr>
          <w:rFonts w:ascii="Times New Roman" w:hAnsi="Times New Roman"/>
          <w:color w:val="000000"/>
          <w:sz w:val="24"/>
          <w:szCs w:val="24"/>
          <w:shd w:val="clear" w:color="auto" w:fill="FFFFFF"/>
        </w:rPr>
        <w:t xml:space="preserve">by the time of </w:t>
      </w:r>
      <w:r w:rsidR="002508F2" w:rsidRPr="0046089C">
        <w:rPr>
          <w:rFonts w:ascii="Times New Roman" w:hAnsi="Times New Roman"/>
          <w:color w:val="000000"/>
          <w:sz w:val="24"/>
          <w:szCs w:val="24"/>
          <w:shd w:val="clear" w:color="auto" w:fill="FFFFFF"/>
        </w:rPr>
        <w:t xml:space="preserve">the </w:t>
      </w:r>
      <w:r w:rsidRPr="0046089C">
        <w:rPr>
          <w:rFonts w:ascii="Times New Roman" w:hAnsi="Times New Roman"/>
          <w:color w:val="000000"/>
          <w:sz w:val="24"/>
          <w:szCs w:val="24"/>
          <w:shd w:val="clear" w:color="auto" w:fill="FFFFFF"/>
        </w:rPr>
        <w:t xml:space="preserve">application deadline will result the application </w:t>
      </w:r>
      <w:r w:rsidR="005F227A" w:rsidRPr="0046089C">
        <w:rPr>
          <w:rFonts w:ascii="Times New Roman" w:hAnsi="Times New Roman"/>
          <w:color w:val="000000"/>
          <w:sz w:val="24"/>
          <w:szCs w:val="24"/>
          <w:shd w:val="clear" w:color="auto" w:fill="FFFFFF"/>
        </w:rPr>
        <w:t xml:space="preserve">not being reviewed.  </w:t>
      </w:r>
    </w:p>
    <w:p w14:paraId="3CEF1311" w14:textId="77777777" w:rsidR="00A24289" w:rsidRPr="0046089C" w:rsidRDefault="00A24289" w:rsidP="00E86B0C">
      <w:pPr>
        <w:spacing w:after="0" w:line="240" w:lineRule="auto"/>
        <w:rPr>
          <w:rFonts w:ascii="Times New Roman" w:hAnsi="Times New Roman"/>
          <w:color w:val="000000"/>
          <w:sz w:val="24"/>
          <w:szCs w:val="24"/>
          <w:shd w:val="clear" w:color="auto" w:fill="FFFFFF"/>
        </w:rPr>
      </w:pPr>
    </w:p>
    <w:p w14:paraId="3CEF1312" w14:textId="13793CC5" w:rsidR="00F869E7" w:rsidRPr="0046089C" w:rsidRDefault="006C07AD" w:rsidP="00812814">
      <w:pPr>
        <w:pStyle w:val="ListParagraph"/>
        <w:numPr>
          <w:ilvl w:val="0"/>
          <w:numId w:val="4"/>
        </w:numPr>
      </w:pPr>
      <w:bookmarkStart w:id="15" w:name="_Toc401235148"/>
      <w:bookmarkStart w:id="16" w:name="_Toc412196211"/>
      <w:r w:rsidRPr="0046089C">
        <w:t>Eligible Applicants</w:t>
      </w:r>
      <w:bookmarkEnd w:id="13"/>
      <w:bookmarkEnd w:id="14"/>
      <w:bookmarkEnd w:id="15"/>
      <w:r w:rsidR="00011CBD" w:rsidRPr="0046089C">
        <w:t>:</w:t>
      </w:r>
      <w:bookmarkEnd w:id="16"/>
      <w:r w:rsidRPr="0046089C">
        <w:t xml:space="preserve"> </w:t>
      </w:r>
      <w:r w:rsidR="00C22066" w:rsidRPr="0046089C">
        <w:t>Eligibili</w:t>
      </w:r>
      <w:r w:rsidR="00527307" w:rsidRPr="0046089C">
        <w:t xml:space="preserve">ty for this NOFO is limited to </w:t>
      </w:r>
      <w:r w:rsidR="00C22066" w:rsidRPr="0046089C">
        <w:t>U.S.</w:t>
      </w:r>
      <w:r w:rsidR="00761DD8" w:rsidRPr="0046089C">
        <w:t>-based</w:t>
      </w:r>
      <w:r w:rsidR="00C22066" w:rsidRPr="0046089C">
        <w:t xml:space="preserve"> not-for-profit/non-governmental organizations (NGOs) subject to section 501 (c) (3) of the U.S. tax code</w:t>
      </w:r>
      <w:r w:rsidR="00761DD8" w:rsidRPr="0046089C">
        <w:t>,</w:t>
      </w:r>
      <w:r w:rsidR="003956B3" w:rsidRPr="0046089C">
        <w:t xml:space="preserve"> </w:t>
      </w:r>
      <w:r w:rsidR="003F1A50" w:rsidRPr="0046089C">
        <w:t>U.S. educational institutions</w:t>
      </w:r>
      <w:r w:rsidR="00761DD8" w:rsidRPr="0046089C">
        <w:t>,</w:t>
      </w:r>
      <w:r w:rsidR="003F1A50" w:rsidRPr="0046089C">
        <w:t xml:space="preserve"> and PIOs</w:t>
      </w:r>
      <w:r w:rsidR="0093272B">
        <w:t xml:space="preserve">.  </w:t>
      </w:r>
      <w:r w:rsidR="00812814">
        <w:t>For a list of PIOs, visit h</w:t>
      </w:r>
      <w:r w:rsidR="00812814" w:rsidRPr="00747502">
        <w:t>ttps://www.usaid.gov/sites/default/files/documents/1868/308maa.pdf</w:t>
      </w:r>
      <w:r w:rsidR="00527307" w:rsidRPr="0046089C">
        <w:t xml:space="preserve"> </w:t>
      </w:r>
    </w:p>
    <w:p w14:paraId="3CEF1313" w14:textId="77777777" w:rsidR="006C07AD" w:rsidRPr="0046089C" w:rsidRDefault="00F869E7" w:rsidP="00E86B0C">
      <w:pPr>
        <w:pStyle w:val="ListParagraph"/>
        <w:numPr>
          <w:ilvl w:val="0"/>
          <w:numId w:val="2"/>
        </w:numPr>
        <w:rPr>
          <w:color w:val="000000" w:themeColor="text1"/>
        </w:rPr>
      </w:pPr>
      <w:r w:rsidRPr="0046089C">
        <w:rPr>
          <w:color w:val="000000" w:themeColor="text1"/>
        </w:rPr>
        <w:t>Cost-Sharing or Matching:  N</w:t>
      </w:r>
      <w:r w:rsidR="005F227A" w:rsidRPr="0046089C">
        <w:rPr>
          <w:color w:val="000000" w:themeColor="text1"/>
        </w:rPr>
        <w:t>ot required</w:t>
      </w:r>
      <w:r w:rsidR="00011CBD" w:rsidRPr="0046089C">
        <w:rPr>
          <w:color w:val="000000" w:themeColor="text1"/>
        </w:rPr>
        <w:t>.</w:t>
      </w:r>
      <w:r w:rsidR="000716D2" w:rsidRPr="0046089C">
        <w:rPr>
          <w:color w:val="000000" w:themeColor="text1"/>
        </w:rPr>
        <w:t xml:space="preserve">  </w:t>
      </w:r>
      <w:r w:rsidR="006A2011" w:rsidRPr="0046089C">
        <w:rPr>
          <w:color w:val="000000" w:themeColor="text1"/>
        </w:rPr>
        <w:t xml:space="preserve"> </w:t>
      </w:r>
      <w:r w:rsidR="000716D2" w:rsidRPr="0046089C">
        <w:rPr>
          <w:color w:val="000000" w:themeColor="text1"/>
        </w:rPr>
        <w:t xml:space="preserve">  </w:t>
      </w:r>
    </w:p>
    <w:p w14:paraId="3CEF1314" w14:textId="77777777" w:rsidR="00941E72" w:rsidRPr="0046089C" w:rsidRDefault="00F869E7" w:rsidP="00E86B0C">
      <w:pPr>
        <w:pStyle w:val="ListParagraph"/>
        <w:numPr>
          <w:ilvl w:val="0"/>
          <w:numId w:val="2"/>
        </w:numPr>
        <w:rPr>
          <w:color w:val="FF0000"/>
        </w:rPr>
      </w:pPr>
      <w:r w:rsidRPr="0046089C">
        <w:t xml:space="preserve">Other:  Organizations should have existing, or the capacity to develop, </w:t>
      </w:r>
      <w:r w:rsidR="00093A29" w:rsidRPr="0046089C">
        <w:t xml:space="preserve">requisite technical </w:t>
      </w:r>
      <w:r w:rsidR="00406A95" w:rsidRPr="0046089C">
        <w:t xml:space="preserve">expertise, </w:t>
      </w:r>
      <w:r w:rsidR="00093A29" w:rsidRPr="0046089C">
        <w:t xml:space="preserve">and </w:t>
      </w:r>
      <w:r w:rsidRPr="0046089C">
        <w:t xml:space="preserve">partnerships with </w:t>
      </w:r>
      <w:r w:rsidR="00406A95" w:rsidRPr="0046089C">
        <w:t xml:space="preserve">international </w:t>
      </w:r>
      <w:r w:rsidRPr="0046089C">
        <w:t xml:space="preserve">entities and relevant stakeholders, including </w:t>
      </w:r>
      <w:r w:rsidR="00313A3F" w:rsidRPr="0046089C">
        <w:t xml:space="preserve">foreign government officials with broad </w:t>
      </w:r>
      <w:r w:rsidR="00941E72" w:rsidRPr="0046089C">
        <w:t>expertise in strategic trade controls implementation</w:t>
      </w:r>
      <w:r w:rsidRPr="0046089C">
        <w:t xml:space="preserve">.  </w:t>
      </w:r>
    </w:p>
    <w:p w14:paraId="3CEF1315" w14:textId="77777777" w:rsidR="005F227A" w:rsidRPr="0046089C" w:rsidRDefault="00F869E7" w:rsidP="00E86B0C">
      <w:pPr>
        <w:pStyle w:val="ListParagraph"/>
        <w:numPr>
          <w:ilvl w:val="0"/>
          <w:numId w:val="2"/>
        </w:numPr>
        <w:rPr>
          <w:color w:val="FF0000"/>
        </w:rPr>
      </w:pPr>
      <w:r w:rsidRPr="0046089C">
        <w:t>Organizations may form consortia and submit a combined proposal</w:t>
      </w:r>
      <w:r w:rsidR="00643EE2" w:rsidRPr="0046089C">
        <w:t xml:space="preserve">.  </w:t>
      </w:r>
      <w:r w:rsidRPr="0046089C">
        <w:t>However, one organization should be designated as the lead applicant.</w:t>
      </w:r>
    </w:p>
    <w:p w14:paraId="2DB1E8BC" w14:textId="77777777" w:rsidR="00554F37" w:rsidRPr="00554F37" w:rsidRDefault="00554F37" w:rsidP="00554F37">
      <w:pPr>
        <w:pStyle w:val="Heading2"/>
        <w:spacing w:before="0" w:line="240" w:lineRule="auto"/>
        <w:jc w:val="center"/>
        <w:rPr>
          <w:rFonts w:ascii="Times New Roman" w:hAnsi="Times New Roman"/>
          <w:b w:val="0"/>
          <w:color w:val="auto"/>
          <w:sz w:val="24"/>
          <w:szCs w:val="24"/>
        </w:rPr>
      </w:pPr>
      <w:bookmarkStart w:id="17" w:name="_Toc412196212"/>
      <w:bookmarkStart w:id="18" w:name="_Toc217116382"/>
      <w:bookmarkStart w:id="19" w:name="_Toc217270657"/>
      <w:r w:rsidRPr="00554F37">
        <w:rPr>
          <w:rFonts w:ascii="Times New Roman" w:hAnsi="Times New Roman"/>
          <w:color w:val="auto"/>
          <w:sz w:val="24"/>
          <w:szCs w:val="24"/>
        </w:rPr>
        <w:lastRenderedPageBreak/>
        <w:t>D.</w:t>
      </w:r>
      <w:r w:rsidRPr="00554F37">
        <w:rPr>
          <w:rFonts w:ascii="Times New Roman" w:hAnsi="Times New Roman"/>
          <w:b w:val="0"/>
          <w:color w:val="auto"/>
          <w:sz w:val="24"/>
          <w:szCs w:val="24"/>
        </w:rPr>
        <w:t xml:space="preserve">  </w:t>
      </w:r>
      <w:r w:rsidRPr="00554F37">
        <w:rPr>
          <w:rFonts w:ascii="Times New Roman" w:hAnsi="Times New Roman"/>
          <w:color w:val="auto"/>
          <w:sz w:val="24"/>
          <w:szCs w:val="24"/>
        </w:rPr>
        <w:tab/>
        <w:t>APPLICATION AND SUBMISSION INFORMATION</w:t>
      </w:r>
      <w:bookmarkEnd w:id="17"/>
    </w:p>
    <w:p w14:paraId="3CEF1318" w14:textId="77777777" w:rsidR="0080688A" w:rsidRPr="00554F37" w:rsidRDefault="0080688A" w:rsidP="00E86B0C">
      <w:pPr>
        <w:pStyle w:val="Heading2"/>
        <w:spacing w:before="0" w:line="240" w:lineRule="auto"/>
        <w:rPr>
          <w:rFonts w:ascii="Times New Roman" w:hAnsi="Times New Roman"/>
          <w:sz w:val="24"/>
          <w:szCs w:val="24"/>
        </w:rPr>
      </w:pPr>
    </w:p>
    <w:p w14:paraId="1037E90D" w14:textId="77777777" w:rsidR="00812814" w:rsidRPr="00DA51B7" w:rsidRDefault="00812814" w:rsidP="00812814">
      <w:pPr>
        <w:pStyle w:val="Heading2"/>
        <w:numPr>
          <w:ilvl w:val="0"/>
          <w:numId w:val="25"/>
        </w:numPr>
        <w:spacing w:before="0" w:line="240" w:lineRule="auto"/>
        <w:rPr>
          <w:rFonts w:ascii="Times New Roman" w:hAnsi="Times New Roman"/>
          <w:sz w:val="24"/>
          <w:szCs w:val="24"/>
        </w:rPr>
      </w:pPr>
      <w:bookmarkStart w:id="20" w:name="_Toc412196213"/>
      <w:bookmarkStart w:id="21" w:name="_Toc217116384"/>
      <w:bookmarkStart w:id="22" w:name="_Toc217270659"/>
      <w:bookmarkEnd w:id="18"/>
      <w:bookmarkEnd w:id="19"/>
      <w:r w:rsidRPr="00DA51B7">
        <w:rPr>
          <w:rFonts w:ascii="Times New Roman" w:hAnsi="Times New Roman"/>
          <w:color w:val="auto"/>
          <w:sz w:val="24"/>
          <w:szCs w:val="24"/>
        </w:rPr>
        <w:t>Address to Request Application Package</w:t>
      </w:r>
      <w:bookmarkEnd w:id="20"/>
    </w:p>
    <w:p w14:paraId="4BF453D1" w14:textId="77777777" w:rsidR="00812814" w:rsidRDefault="00812814" w:rsidP="00812814">
      <w:pPr>
        <w:spacing w:after="0" w:line="240" w:lineRule="auto"/>
        <w:rPr>
          <w:rFonts w:ascii="Times New Roman" w:hAnsi="Times New Roman"/>
          <w:sz w:val="24"/>
          <w:szCs w:val="24"/>
        </w:rPr>
      </w:pPr>
      <w:r w:rsidRPr="00101165">
        <w:rPr>
          <w:rFonts w:ascii="Times New Roman" w:hAnsi="Times New Roman"/>
          <w:sz w:val="24"/>
          <w:szCs w:val="24"/>
        </w:rPr>
        <w:t xml:space="preserve">This </w:t>
      </w:r>
      <w:r>
        <w:rPr>
          <w:rFonts w:ascii="Times New Roman" w:hAnsi="Times New Roman"/>
          <w:sz w:val="24"/>
          <w:szCs w:val="24"/>
        </w:rPr>
        <w:t>NOFO</w:t>
      </w:r>
      <w:r w:rsidRPr="00101165">
        <w:rPr>
          <w:rFonts w:ascii="Times New Roman" w:hAnsi="Times New Roman"/>
          <w:sz w:val="24"/>
          <w:szCs w:val="24"/>
        </w:rPr>
        <w:t xml:space="preserve"> contains all of the information and links necessary for potential applicants to apply.  This </w:t>
      </w:r>
      <w:r>
        <w:rPr>
          <w:rFonts w:ascii="Times New Roman" w:hAnsi="Times New Roman"/>
          <w:sz w:val="24"/>
          <w:szCs w:val="24"/>
        </w:rPr>
        <w:t>NOFO</w:t>
      </w:r>
      <w:r w:rsidRPr="00101165">
        <w:rPr>
          <w:rFonts w:ascii="Times New Roman" w:hAnsi="Times New Roman"/>
          <w:sz w:val="24"/>
          <w:szCs w:val="24"/>
        </w:rPr>
        <w:t xml:space="preserve"> and all required forms can be downloaded at </w:t>
      </w:r>
      <w:hyperlink r:id="rId13" w:history="1">
        <w:r w:rsidRPr="00101165">
          <w:rPr>
            <w:rFonts w:ascii="Times New Roman" w:hAnsi="Times New Roman"/>
            <w:sz w:val="24"/>
            <w:szCs w:val="24"/>
          </w:rPr>
          <w:t>www.grants.gov</w:t>
        </w:r>
      </w:hyperlink>
      <w:r w:rsidRPr="00101165">
        <w:rPr>
          <w:rFonts w:ascii="Times New Roman" w:hAnsi="Times New Roman"/>
          <w:sz w:val="24"/>
          <w:szCs w:val="24"/>
        </w:rPr>
        <w:t xml:space="preserve"> </w:t>
      </w:r>
    </w:p>
    <w:p w14:paraId="77404653" w14:textId="77777777" w:rsidR="00812814" w:rsidRPr="00800631" w:rsidRDefault="00812814" w:rsidP="00812814">
      <w:pPr>
        <w:spacing w:after="0" w:line="240" w:lineRule="auto"/>
        <w:rPr>
          <w:rFonts w:ascii="Times New Roman" w:hAnsi="Times New Roman"/>
          <w:sz w:val="24"/>
          <w:szCs w:val="24"/>
        </w:rPr>
      </w:pPr>
    </w:p>
    <w:p w14:paraId="77D6D057" w14:textId="77777777" w:rsidR="00812814" w:rsidRPr="00676AC3" w:rsidRDefault="00812814" w:rsidP="00812814">
      <w:pPr>
        <w:spacing w:after="0" w:line="240" w:lineRule="auto"/>
        <w:rPr>
          <w:rFonts w:ascii="Times New Roman" w:hAnsi="Times New Roman"/>
          <w:b/>
          <w:sz w:val="24"/>
          <w:szCs w:val="24"/>
        </w:rPr>
      </w:pPr>
      <w:r w:rsidRPr="00676AC3">
        <w:rPr>
          <w:rFonts w:ascii="Times New Roman" w:hAnsi="Times New Roman"/>
          <w:b/>
          <w:sz w:val="24"/>
          <w:szCs w:val="24"/>
        </w:rPr>
        <w:t xml:space="preserve">Applications </w:t>
      </w:r>
      <w:r>
        <w:rPr>
          <w:rFonts w:ascii="Times New Roman" w:hAnsi="Times New Roman"/>
          <w:b/>
          <w:sz w:val="24"/>
          <w:szCs w:val="24"/>
        </w:rPr>
        <w:t>must be s</w:t>
      </w:r>
      <w:r w:rsidRPr="00676AC3">
        <w:rPr>
          <w:rFonts w:ascii="Times New Roman" w:hAnsi="Times New Roman"/>
          <w:b/>
          <w:sz w:val="24"/>
          <w:szCs w:val="24"/>
        </w:rPr>
        <w:t xml:space="preserve">ubmitted </w:t>
      </w:r>
      <w:r>
        <w:rPr>
          <w:rFonts w:ascii="Times New Roman" w:hAnsi="Times New Roman"/>
          <w:b/>
          <w:sz w:val="24"/>
          <w:szCs w:val="24"/>
        </w:rPr>
        <w:t>t</w:t>
      </w:r>
      <w:r w:rsidRPr="00676AC3">
        <w:rPr>
          <w:rFonts w:ascii="Times New Roman" w:hAnsi="Times New Roman"/>
          <w:b/>
          <w:sz w:val="24"/>
          <w:szCs w:val="24"/>
        </w:rPr>
        <w:t xml:space="preserve">hrough </w:t>
      </w:r>
      <w:hyperlink r:id="rId14" w:history="1">
        <w:r w:rsidRPr="00676AC3">
          <w:rPr>
            <w:rStyle w:val="Hyperlink"/>
            <w:rFonts w:ascii="Times New Roman" w:hAnsi="Times New Roman"/>
            <w:b/>
            <w:color w:val="auto"/>
            <w:sz w:val="24"/>
            <w:szCs w:val="24"/>
          </w:rPr>
          <w:t>www.grants.gov</w:t>
        </w:r>
      </w:hyperlink>
    </w:p>
    <w:p w14:paraId="070392EB" w14:textId="77777777" w:rsidR="00812814" w:rsidRPr="00800631" w:rsidRDefault="00812814" w:rsidP="00812814">
      <w:pPr>
        <w:spacing w:after="0" w:line="240" w:lineRule="auto"/>
        <w:rPr>
          <w:rFonts w:ascii="Times New Roman" w:hAnsi="Times New Roman"/>
          <w:sz w:val="24"/>
          <w:szCs w:val="24"/>
        </w:rPr>
      </w:pPr>
    </w:p>
    <w:p w14:paraId="2F27F7D8" w14:textId="77777777" w:rsidR="00812814" w:rsidRPr="00800631" w:rsidRDefault="00812814" w:rsidP="00812814">
      <w:pPr>
        <w:spacing w:after="0" w:line="240" w:lineRule="auto"/>
        <w:rPr>
          <w:rFonts w:ascii="Times New Roman" w:hAnsi="Times New Roman"/>
          <w:sz w:val="24"/>
          <w:szCs w:val="24"/>
        </w:rPr>
      </w:pPr>
      <w:r w:rsidRPr="00800631">
        <w:rPr>
          <w:rFonts w:ascii="Times New Roman" w:hAnsi="Times New Roman"/>
          <w:sz w:val="24"/>
          <w:szCs w:val="24"/>
        </w:rPr>
        <w:t xml:space="preserve">Both a valid Unique Entity Identifier (formerly DUNS) number and a SAM.gov registration are required prior to submitting an application via </w:t>
      </w:r>
      <w:hyperlink r:id="rId15" w:history="1">
        <w:r w:rsidRPr="00FE59BD">
          <w:rPr>
            <w:rStyle w:val="Hyperlink"/>
            <w:rFonts w:ascii="Times New Roman" w:hAnsi="Times New Roman"/>
            <w:sz w:val="24"/>
            <w:szCs w:val="24"/>
          </w:rPr>
          <w:t>www.grants.gov</w:t>
        </w:r>
      </w:hyperlink>
      <w:r>
        <w:rPr>
          <w:rFonts w:ascii="Times New Roman" w:hAnsi="Times New Roman"/>
          <w:sz w:val="24"/>
          <w:szCs w:val="24"/>
        </w:rPr>
        <w:t xml:space="preserve"> </w:t>
      </w:r>
      <w:r w:rsidRPr="00800631">
        <w:rPr>
          <w:rFonts w:ascii="Times New Roman" w:hAnsi="Times New Roman"/>
          <w:sz w:val="24"/>
          <w:szCs w:val="24"/>
        </w:rPr>
        <w:t xml:space="preserve"> Please register with SAM.gov </w:t>
      </w:r>
      <w:r>
        <w:rPr>
          <w:rFonts w:ascii="Times New Roman" w:hAnsi="Times New Roman"/>
          <w:sz w:val="24"/>
          <w:szCs w:val="24"/>
        </w:rPr>
        <w:t>before you apply for this announcement</w:t>
      </w:r>
      <w:r w:rsidRPr="00800631">
        <w:rPr>
          <w:rFonts w:ascii="Times New Roman" w:hAnsi="Times New Roman"/>
          <w:sz w:val="24"/>
          <w:szCs w:val="24"/>
        </w:rPr>
        <w:t>; if your organization is already registered with SAM.gov, please ensure that your account is active.</w:t>
      </w:r>
    </w:p>
    <w:p w14:paraId="2B5BF555" w14:textId="77777777" w:rsidR="00812814" w:rsidRPr="00800631" w:rsidRDefault="00812814" w:rsidP="00812814">
      <w:pPr>
        <w:spacing w:after="0" w:line="240" w:lineRule="auto"/>
        <w:rPr>
          <w:rFonts w:ascii="Times New Roman" w:hAnsi="Times New Roman"/>
          <w:sz w:val="24"/>
          <w:szCs w:val="24"/>
        </w:rPr>
      </w:pPr>
    </w:p>
    <w:p w14:paraId="01DF8BE2" w14:textId="77777777" w:rsidR="00812814" w:rsidRDefault="00812814" w:rsidP="00812814">
      <w:pPr>
        <w:spacing w:after="0" w:line="240" w:lineRule="auto"/>
        <w:rPr>
          <w:rFonts w:ascii="Times New Roman" w:hAnsi="Times New Roman"/>
          <w:sz w:val="24"/>
          <w:szCs w:val="24"/>
        </w:rPr>
      </w:pPr>
      <w:r w:rsidRPr="00800631">
        <w:rPr>
          <w:rFonts w:ascii="Times New Roman" w:hAnsi="Times New Roman"/>
          <w:sz w:val="24"/>
          <w:szCs w:val="24"/>
        </w:rPr>
        <w:t xml:space="preserve">Organizations should verify that they have a Unique Entity Identifier number or take the steps needed to obtain one as soon as possible.  Instructions for obtaining a Unique Entity Identifier number can be found at </w:t>
      </w:r>
      <w:hyperlink r:id="rId16" w:history="1">
        <w:r w:rsidRPr="00FE59BD">
          <w:rPr>
            <w:rStyle w:val="Hyperlink"/>
            <w:rFonts w:ascii="Times New Roman" w:hAnsi="Times New Roman"/>
            <w:sz w:val="24"/>
            <w:szCs w:val="24"/>
          </w:rPr>
          <w:t>http://fedgov.dnb.com/webform</w:t>
        </w:r>
      </w:hyperlink>
      <w:r>
        <w:rPr>
          <w:rFonts w:ascii="Times New Roman" w:hAnsi="Times New Roman"/>
          <w:sz w:val="24"/>
          <w:szCs w:val="24"/>
        </w:rPr>
        <w:t xml:space="preserve">. </w:t>
      </w:r>
    </w:p>
    <w:p w14:paraId="780613F2" w14:textId="77777777" w:rsidR="00812814" w:rsidRPr="00800631" w:rsidRDefault="00812814" w:rsidP="00812814">
      <w:pPr>
        <w:spacing w:after="0" w:line="240" w:lineRule="auto"/>
        <w:rPr>
          <w:rFonts w:ascii="Times New Roman" w:hAnsi="Times New Roman"/>
          <w:sz w:val="24"/>
          <w:szCs w:val="24"/>
        </w:rPr>
      </w:pPr>
    </w:p>
    <w:p w14:paraId="1C38299F" w14:textId="77777777" w:rsidR="00812814" w:rsidRPr="00800631" w:rsidRDefault="00812814" w:rsidP="00812814">
      <w:pPr>
        <w:spacing w:after="0" w:line="240" w:lineRule="auto"/>
        <w:rPr>
          <w:rFonts w:ascii="Times New Roman" w:hAnsi="Times New Roman"/>
          <w:sz w:val="24"/>
          <w:szCs w:val="24"/>
        </w:rPr>
      </w:pPr>
      <w:r w:rsidRPr="00800631">
        <w:rPr>
          <w:rFonts w:ascii="Times New Roman" w:hAnsi="Times New Roman"/>
          <w:sz w:val="24"/>
          <w:szCs w:val="24"/>
        </w:rPr>
        <w:t xml:space="preserve">Electronic applications submitted via </w:t>
      </w:r>
      <w:hyperlink r:id="rId17" w:history="1">
        <w:r w:rsidRPr="00FE59BD">
          <w:rPr>
            <w:rStyle w:val="Hyperlink"/>
            <w:rFonts w:ascii="Times New Roman" w:hAnsi="Times New Roman"/>
            <w:sz w:val="24"/>
            <w:szCs w:val="24"/>
          </w:rPr>
          <w:t>www.grants.gov</w:t>
        </w:r>
      </w:hyperlink>
      <w:r>
        <w:rPr>
          <w:rFonts w:ascii="Times New Roman" w:hAnsi="Times New Roman"/>
          <w:sz w:val="24"/>
          <w:szCs w:val="24"/>
        </w:rPr>
        <w:t xml:space="preserve"> </w:t>
      </w:r>
      <w:r w:rsidRPr="00800631">
        <w:rPr>
          <w:rFonts w:ascii="Times New Roman" w:hAnsi="Times New Roman"/>
          <w:sz w:val="24"/>
          <w:szCs w:val="24"/>
        </w:rPr>
        <w:t xml:space="preserve">must contain the online SF-424 forms and any additional required documents. Upon completion of a successful electronic application submission on </w:t>
      </w:r>
      <w:hyperlink r:id="rId18" w:history="1">
        <w:r w:rsidRPr="00FE59BD">
          <w:rPr>
            <w:rStyle w:val="Hyperlink"/>
            <w:rFonts w:ascii="Times New Roman" w:hAnsi="Times New Roman"/>
            <w:sz w:val="24"/>
            <w:szCs w:val="24"/>
          </w:rPr>
          <w:t>www.grants.gov</w:t>
        </w:r>
      </w:hyperlink>
      <w:r w:rsidRPr="00800631">
        <w:rPr>
          <w:rFonts w:ascii="Times New Roman" w:hAnsi="Times New Roman"/>
          <w:sz w:val="24"/>
          <w:szCs w:val="24"/>
        </w:rPr>
        <w:t xml:space="preserve">, the applicant will receive an email confirmation that the application has been successfully submitted and is in the process of verification. </w:t>
      </w:r>
      <w:r>
        <w:rPr>
          <w:rFonts w:ascii="Times New Roman" w:hAnsi="Times New Roman"/>
          <w:sz w:val="24"/>
          <w:szCs w:val="24"/>
        </w:rPr>
        <w:t xml:space="preserve"> </w:t>
      </w:r>
      <w:r w:rsidRPr="00800631">
        <w:rPr>
          <w:rFonts w:ascii="Times New Roman" w:hAnsi="Times New Roman"/>
          <w:sz w:val="24"/>
          <w:szCs w:val="24"/>
        </w:rPr>
        <w:t>The applicant will then receive another email confirming that the application has been verified.</w:t>
      </w:r>
      <w:r>
        <w:rPr>
          <w:rFonts w:ascii="Times New Roman" w:hAnsi="Times New Roman"/>
          <w:sz w:val="24"/>
          <w:szCs w:val="24"/>
        </w:rPr>
        <w:t xml:space="preserve"> </w:t>
      </w:r>
      <w:r w:rsidRPr="00800631">
        <w:rPr>
          <w:rFonts w:ascii="Times New Roman" w:hAnsi="Times New Roman"/>
          <w:sz w:val="24"/>
          <w:szCs w:val="24"/>
        </w:rPr>
        <w:t xml:space="preserve"> Both emails are provided by </w:t>
      </w:r>
      <w:hyperlink r:id="rId19" w:history="1">
        <w:r w:rsidRPr="00FE59BD">
          <w:rPr>
            <w:rStyle w:val="Hyperlink"/>
            <w:rFonts w:ascii="Times New Roman" w:hAnsi="Times New Roman"/>
            <w:sz w:val="24"/>
            <w:szCs w:val="24"/>
          </w:rPr>
          <w:t>www.grants.gov</w:t>
        </w:r>
      </w:hyperlink>
      <w:r>
        <w:rPr>
          <w:rFonts w:ascii="Times New Roman" w:hAnsi="Times New Roman"/>
          <w:sz w:val="24"/>
          <w:szCs w:val="24"/>
        </w:rPr>
        <w:t xml:space="preserve"> </w:t>
      </w:r>
      <w:r w:rsidRPr="00800631">
        <w:rPr>
          <w:rFonts w:ascii="Times New Roman" w:hAnsi="Times New Roman"/>
          <w:sz w:val="24"/>
          <w:szCs w:val="24"/>
        </w:rPr>
        <w:t xml:space="preserve"> to verify that an application was received.</w:t>
      </w:r>
      <w:r>
        <w:rPr>
          <w:rFonts w:ascii="Times New Roman" w:hAnsi="Times New Roman"/>
          <w:sz w:val="24"/>
          <w:szCs w:val="24"/>
        </w:rPr>
        <w:t xml:space="preserve"> </w:t>
      </w:r>
      <w:r w:rsidRPr="00800631">
        <w:rPr>
          <w:rFonts w:ascii="Times New Roman" w:hAnsi="Times New Roman"/>
          <w:sz w:val="24"/>
          <w:szCs w:val="24"/>
        </w:rPr>
        <w:t xml:space="preserve"> Please print these emails for your records. </w:t>
      </w:r>
    </w:p>
    <w:p w14:paraId="31A18929" w14:textId="77777777" w:rsidR="00812814" w:rsidRPr="00800631" w:rsidRDefault="00812814" w:rsidP="00812814">
      <w:pPr>
        <w:spacing w:after="0" w:line="240" w:lineRule="auto"/>
        <w:rPr>
          <w:rFonts w:ascii="Times New Roman" w:hAnsi="Times New Roman"/>
          <w:sz w:val="24"/>
          <w:szCs w:val="24"/>
        </w:rPr>
      </w:pPr>
    </w:p>
    <w:p w14:paraId="1D17BFEA" w14:textId="77777777" w:rsidR="00812814" w:rsidRPr="00800631" w:rsidRDefault="00812814" w:rsidP="00812814">
      <w:pPr>
        <w:spacing w:after="0" w:line="240" w:lineRule="auto"/>
        <w:rPr>
          <w:rFonts w:ascii="Times New Roman" w:hAnsi="Times New Roman"/>
          <w:sz w:val="24"/>
          <w:szCs w:val="24"/>
        </w:rPr>
      </w:pPr>
      <w:r w:rsidRPr="00800631">
        <w:rPr>
          <w:rFonts w:ascii="Times New Roman" w:hAnsi="Times New Roman"/>
          <w:sz w:val="24"/>
          <w:szCs w:val="24"/>
        </w:rPr>
        <w:t xml:space="preserve">For assistance with www.grants.gov, please call the Grants.gov Contact Center at 1-800-518-4726 or email support@grants.gov.  The Grants.gov Contact Center is available 24 hours a day, seven days a week, except federal holidays.  </w:t>
      </w:r>
    </w:p>
    <w:p w14:paraId="332A3B91" w14:textId="77777777" w:rsidR="00812814" w:rsidRPr="00800631" w:rsidRDefault="00812814" w:rsidP="00812814">
      <w:pPr>
        <w:spacing w:after="0" w:line="240" w:lineRule="auto"/>
        <w:rPr>
          <w:rFonts w:ascii="Times New Roman" w:hAnsi="Times New Roman"/>
          <w:sz w:val="24"/>
          <w:szCs w:val="24"/>
        </w:rPr>
      </w:pPr>
    </w:p>
    <w:p w14:paraId="763BEF0E" w14:textId="77777777" w:rsidR="00812814" w:rsidRPr="00800631" w:rsidRDefault="00812814" w:rsidP="00812814">
      <w:pPr>
        <w:spacing w:after="0" w:line="240" w:lineRule="auto"/>
        <w:rPr>
          <w:rFonts w:ascii="Times New Roman" w:hAnsi="Times New Roman"/>
          <w:sz w:val="24"/>
          <w:szCs w:val="24"/>
        </w:rPr>
      </w:pPr>
      <w:r w:rsidRPr="00800631">
        <w:rPr>
          <w:rFonts w:ascii="Times New Roman" w:hAnsi="Times New Roman"/>
          <w:sz w:val="24"/>
          <w:szCs w:val="24"/>
        </w:rPr>
        <w:t>Application Deadline:</w:t>
      </w:r>
    </w:p>
    <w:p w14:paraId="744EF3EE" w14:textId="7F5E8857" w:rsidR="00812814" w:rsidRPr="00101165" w:rsidRDefault="00812814" w:rsidP="00812814">
      <w:pPr>
        <w:spacing w:after="0" w:line="240" w:lineRule="auto"/>
        <w:rPr>
          <w:rFonts w:ascii="Times New Roman" w:hAnsi="Times New Roman"/>
          <w:sz w:val="24"/>
          <w:szCs w:val="24"/>
        </w:rPr>
      </w:pPr>
      <w:r w:rsidRPr="00800631">
        <w:rPr>
          <w:rFonts w:ascii="Times New Roman" w:hAnsi="Times New Roman"/>
          <w:sz w:val="24"/>
          <w:szCs w:val="24"/>
        </w:rPr>
        <w:t>All applications must be submitted</w:t>
      </w:r>
      <w:r>
        <w:rPr>
          <w:rFonts w:ascii="Times New Roman" w:hAnsi="Times New Roman"/>
          <w:sz w:val="24"/>
          <w:szCs w:val="24"/>
        </w:rPr>
        <w:t xml:space="preserve"> by </w:t>
      </w:r>
      <w:r w:rsidR="00951C14">
        <w:rPr>
          <w:rFonts w:ascii="Times New Roman" w:hAnsi="Times New Roman"/>
          <w:sz w:val="24"/>
          <w:szCs w:val="24"/>
        </w:rPr>
        <w:t>September 12</w:t>
      </w:r>
      <w:r w:rsidR="005F1F4E">
        <w:rPr>
          <w:rFonts w:ascii="Times New Roman" w:hAnsi="Times New Roman"/>
          <w:sz w:val="24"/>
          <w:szCs w:val="24"/>
        </w:rPr>
        <w:t>,</w:t>
      </w:r>
      <w:r>
        <w:rPr>
          <w:rFonts w:ascii="Times New Roman" w:hAnsi="Times New Roman"/>
          <w:sz w:val="24"/>
          <w:szCs w:val="24"/>
        </w:rPr>
        <w:t xml:space="preserve"> 2017 at 11:59 p.m. EST. </w:t>
      </w:r>
      <w:r w:rsidRPr="00676AC3">
        <w:rPr>
          <w:rFonts w:ascii="Times New Roman" w:hAnsi="Times New Roman"/>
          <w:color w:val="C00000"/>
          <w:sz w:val="24"/>
          <w:szCs w:val="24"/>
        </w:rPr>
        <w:t xml:space="preserve"> </w:t>
      </w:r>
      <w:r w:rsidRPr="00800631">
        <w:rPr>
          <w:rFonts w:ascii="Times New Roman" w:hAnsi="Times New Roman"/>
          <w:sz w:val="24"/>
          <w:szCs w:val="24"/>
        </w:rPr>
        <w:t xml:space="preserve">Applications submitted after </w:t>
      </w:r>
      <w:r>
        <w:rPr>
          <w:rFonts w:ascii="Times New Roman" w:hAnsi="Times New Roman"/>
          <w:sz w:val="24"/>
          <w:szCs w:val="24"/>
        </w:rPr>
        <w:t>11:59</w:t>
      </w:r>
      <w:r w:rsidRPr="00800631">
        <w:rPr>
          <w:rFonts w:ascii="Times New Roman" w:hAnsi="Times New Roman"/>
          <w:sz w:val="24"/>
          <w:szCs w:val="24"/>
        </w:rPr>
        <w:t xml:space="preserve"> p.m. </w:t>
      </w:r>
      <w:r>
        <w:rPr>
          <w:rFonts w:ascii="Times New Roman" w:hAnsi="Times New Roman"/>
          <w:sz w:val="24"/>
          <w:szCs w:val="24"/>
        </w:rPr>
        <w:t xml:space="preserve">EST </w:t>
      </w:r>
      <w:r w:rsidRPr="00800631">
        <w:rPr>
          <w:rFonts w:ascii="Times New Roman" w:hAnsi="Times New Roman"/>
          <w:sz w:val="24"/>
          <w:szCs w:val="24"/>
        </w:rPr>
        <w:t xml:space="preserve">will be ineligible for consideration.  We recommend that applicants begin the application process early, as this will allow time to address any technical difficulties that may arise in advance of the deadline.  Faxed proposals will not be accepted at any time.  Late applications will not be considered.  It is the applicant’s responsibility to ensure that proposals are submitted on time.  </w:t>
      </w:r>
    </w:p>
    <w:p w14:paraId="13F0D771" w14:textId="77777777" w:rsidR="00812814" w:rsidRPr="00101165" w:rsidRDefault="00812814" w:rsidP="00812814">
      <w:pPr>
        <w:pStyle w:val="Heading2"/>
        <w:spacing w:before="0" w:line="240" w:lineRule="auto"/>
        <w:rPr>
          <w:rFonts w:ascii="Times New Roman" w:hAnsi="Times New Roman"/>
          <w:color w:val="auto"/>
          <w:sz w:val="24"/>
          <w:szCs w:val="24"/>
        </w:rPr>
      </w:pPr>
      <w:bookmarkStart w:id="23" w:name="_Toc217116383"/>
      <w:bookmarkStart w:id="24" w:name="_Toc217270658"/>
    </w:p>
    <w:p w14:paraId="1985C5C5" w14:textId="77777777" w:rsidR="00812814" w:rsidRPr="00DA51B7" w:rsidRDefault="00812814" w:rsidP="00812814">
      <w:pPr>
        <w:pStyle w:val="Heading2"/>
        <w:numPr>
          <w:ilvl w:val="0"/>
          <w:numId w:val="25"/>
        </w:numPr>
        <w:spacing w:before="0" w:line="240" w:lineRule="auto"/>
        <w:rPr>
          <w:rFonts w:ascii="Times New Roman" w:hAnsi="Times New Roman"/>
          <w:sz w:val="24"/>
          <w:szCs w:val="24"/>
        </w:rPr>
      </w:pPr>
      <w:bookmarkStart w:id="25" w:name="_Toc412196214"/>
      <w:r>
        <w:rPr>
          <w:rFonts w:ascii="Times New Roman" w:hAnsi="Times New Roman"/>
          <w:color w:val="auto"/>
          <w:sz w:val="24"/>
          <w:szCs w:val="24"/>
        </w:rPr>
        <w:t xml:space="preserve"> </w:t>
      </w:r>
      <w:r w:rsidRPr="00DA51B7">
        <w:rPr>
          <w:rFonts w:ascii="Times New Roman" w:hAnsi="Times New Roman"/>
          <w:color w:val="auto"/>
          <w:sz w:val="24"/>
          <w:szCs w:val="24"/>
        </w:rPr>
        <w:t>Content and Form of Application Submission</w:t>
      </w:r>
      <w:bookmarkEnd w:id="23"/>
      <w:bookmarkEnd w:id="24"/>
      <w:bookmarkEnd w:id="25"/>
      <w:r w:rsidRPr="00DA51B7">
        <w:rPr>
          <w:rFonts w:ascii="Times New Roman" w:hAnsi="Times New Roman"/>
          <w:color w:val="auto"/>
          <w:sz w:val="24"/>
          <w:szCs w:val="24"/>
        </w:rPr>
        <w:t xml:space="preserve"> </w:t>
      </w:r>
    </w:p>
    <w:p w14:paraId="3C00E77D" w14:textId="77777777" w:rsidR="00812814" w:rsidRPr="004522E3" w:rsidRDefault="00812814" w:rsidP="00812814">
      <w:pPr>
        <w:spacing w:after="0" w:line="240" w:lineRule="auto"/>
        <w:rPr>
          <w:rFonts w:ascii="Times New Roman" w:hAnsi="Times New Roman"/>
          <w:sz w:val="24"/>
          <w:szCs w:val="24"/>
        </w:rPr>
      </w:pPr>
      <w:r w:rsidRPr="004522E3">
        <w:rPr>
          <w:rFonts w:ascii="Times New Roman" w:hAnsi="Times New Roman"/>
          <w:sz w:val="24"/>
          <w:szCs w:val="24"/>
        </w:rPr>
        <w:t xml:space="preserve">Please read the entire NOFO and follow the guidelines for proposal preparation below.  </w:t>
      </w:r>
    </w:p>
    <w:p w14:paraId="09BD86D9" w14:textId="77777777" w:rsidR="00812814" w:rsidRPr="004522E3" w:rsidRDefault="00812814" w:rsidP="00812814">
      <w:pPr>
        <w:tabs>
          <w:tab w:val="left" w:pos="-270"/>
          <w:tab w:val="left" w:pos="45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s>
        <w:suppressAutoHyphens/>
        <w:spacing w:after="0" w:line="240" w:lineRule="auto"/>
        <w:outlineLvl w:val="0"/>
        <w:rPr>
          <w:rFonts w:ascii="Times New Roman" w:hAnsi="Times New Roman"/>
          <w:b/>
          <w:sz w:val="24"/>
          <w:szCs w:val="24"/>
        </w:rPr>
      </w:pPr>
      <w:bookmarkStart w:id="26" w:name="_Toc412196215"/>
      <w:r w:rsidRPr="004522E3">
        <w:rPr>
          <w:rFonts w:ascii="Times New Roman" w:hAnsi="Times New Roman"/>
          <w:color w:val="000000"/>
          <w:sz w:val="24"/>
          <w:szCs w:val="24"/>
        </w:rPr>
        <w:t>Ap</w:t>
      </w:r>
      <w:r w:rsidRPr="004522E3">
        <w:rPr>
          <w:rFonts w:ascii="Times New Roman" w:hAnsi="Times New Roman"/>
          <w:sz w:val="24"/>
          <w:szCs w:val="24"/>
        </w:rPr>
        <w:t xml:space="preserve">plicants must include the following in the proposal submission.  </w:t>
      </w:r>
      <w:r w:rsidRPr="004522E3">
        <w:rPr>
          <w:rFonts w:ascii="Times New Roman" w:hAnsi="Times New Roman"/>
          <w:b/>
          <w:sz w:val="24"/>
          <w:szCs w:val="24"/>
        </w:rPr>
        <w:t>All submissions must be in English.</w:t>
      </w:r>
      <w:bookmarkEnd w:id="26"/>
      <w:r w:rsidRPr="004522E3">
        <w:rPr>
          <w:rFonts w:ascii="Times New Roman" w:hAnsi="Times New Roman"/>
          <w:b/>
          <w:sz w:val="24"/>
          <w:szCs w:val="24"/>
        </w:rPr>
        <w:t xml:space="preserve">   </w:t>
      </w:r>
    </w:p>
    <w:p w14:paraId="46EADD8B" w14:textId="77777777" w:rsidR="00812814" w:rsidRPr="004522E3" w:rsidRDefault="00812814" w:rsidP="00812814">
      <w:pPr>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4522E3">
        <w:rPr>
          <w:rFonts w:ascii="Times New Roman" w:hAnsi="Times New Roman"/>
          <w:sz w:val="24"/>
          <w:szCs w:val="24"/>
        </w:rPr>
        <w:t>Table of Contents that lists application co</w:t>
      </w:r>
      <w:r>
        <w:rPr>
          <w:rFonts w:ascii="Times New Roman" w:hAnsi="Times New Roman"/>
          <w:sz w:val="24"/>
          <w:szCs w:val="24"/>
        </w:rPr>
        <w:t>ntents and attachments (if any).</w:t>
      </w:r>
    </w:p>
    <w:p w14:paraId="3B41E581" w14:textId="77777777" w:rsidR="00812814" w:rsidRPr="004522E3" w:rsidRDefault="00812814" w:rsidP="00812814">
      <w:pPr>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4522E3">
        <w:rPr>
          <w:rFonts w:ascii="Times New Roman" w:hAnsi="Times New Roman"/>
          <w:sz w:val="24"/>
          <w:szCs w:val="24"/>
        </w:rPr>
        <w:t xml:space="preserve">Completed and signed SF-424, SF-424A and SF424B, as directed on </w:t>
      </w:r>
      <w:hyperlink r:id="rId20" w:history="1">
        <w:r w:rsidRPr="004522E3">
          <w:rPr>
            <w:rStyle w:val="Hyperlink"/>
            <w:rFonts w:ascii="Times New Roman" w:hAnsi="Times New Roman"/>
            <w:sz w:val="24"/>
            <w:szCs w:val="24"/>
          </w:rPr>
          <w:t>www.grants.gov</w:t>
        </w:r>
      </w:hyperlink>
      <w:r w:rsidRPr="004522E3">
        <w:rPr>
          <w:rFonts w:ascii="Times New Roman" w:hAnsi="Times New Roman"/>
          <w:sz w:val="24"/>
          <w:szCs w:val="24"/>
        </w:rPr>
        <w:t xml:space="preserve">.  The Certifications and Assurances that your organization is agreeing to in signing the 424 are available at </w:t>
      </w:r>
      <w:hyperlink r:id="rId21" w:history="1">
        <w:r w:rsidRPr="009D644D">
          <w:rPr>
            <w:rStyle w:val="Hyperlink"/>
            <w:rFonts w:ascii="Times New Roman" w:hAnsi="Times New Roman"/>
          </w:rPr>
          <w:t>https://www.state.gov/m/a/ope/index.htm</w:t>
        </w:r>
      </w:hyperlink>
      <w:r w:rsidRPr="009D644D">
        <w:rPr>
          <w:rFonts w:ascii="Times New Roman" w:hAnsi="Times New Roman"/>
          <w:color w:val="000000" w:themeColor="text1"/>
          <w:sz w:val="24"/>
          <w:szCs w:val="24"/>
        </w:rPr>
        <w:t>;</w:t>
      </w:r>
      <w:r w:rsidRPr="004522E3">
        <w:rPr>
          <w:rFonts w:ascii="Times New Roman" w:hAnsi="Times New Roman"/>
          <w:sz w:val="24"/>
          <w:szCs w:val="24"/>
        </w:rPr>
        <w:t xml:space="preserve">; </w:t>
      </w:r>
    </w:p>
    <w:p w14:paraId="6A0E4EB1" w14:textId="77777777" w:rsidR="00812814" w:rsidRDefault="00812814" w:rsidP="00812814">
      <w:pPr>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4522E3">
        <w:rPr>
          <w:rFonts w:ascii="Times New Roman" w:hAnsi="Times New Roman"/>
          <w:sz w:val="24"/>
          <w:szCs w:val="24"/>
        </w:rPr>
        <w:lastRenderedPageBreak/>
        <w:t>If your organization engages in lobbying activities, a Disclosure of Lobbying Activ</w:t>
      </w:r>
      <w:r>
        <w:rPr>
          <w:rFonts w:ascii="Times New Roman" w:hAnsi="Times New Roman"/>
          <w:sz w:val="24"/>
          <w:szCs w:val="24"/>
        </w:rPr>
        <w:t>ities (SF-LLL) form is required.</w:t>
      </w:r>
      <w:r w:rsidRPr="004522E3">
        <w:rPr>
          <w:rFonts w:ascii="Times New Roman" w:hAnsi="Times New Roman"/>
          <w:sz w:val="24"/>
          <w:szCs w:val="24"/>
        </w:rPr>
        <w:t xml:space="preserve">  </w:t>
      </w:r>
    </w:p>
    <w:p w14:paraId="41EDCB6B" w14:textId="77777777" w:rsidR="00812814" w:rsidRDefault="00812814" w:rsidP="00812814">
      <w:pPr>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4522E3">
        <w:rPr>
          <w:rFonts w:ascii="Times New Roman" w:hAnsi="Times New Roman"/>
          <w:sz w:val="24"/>
          <w:szCs w:val="24"/>
        </w:rPr>
        <w:t>Prop</w:t>
      </w:r>
      <w:r>
        <w:rPr>
          <w:rFonts w:ascii="Times New Roman" w:hAnsi="Times New Roman"/>
          <w:sz w:val="24"/>
          <w:szCs w:val="24"/>
        </w:rPr>
        <w:t>osal Narrative (not to exceed 8 pages</w:t>
      </w:r>
      <w:r w:rsidRPr="004522E3">
        <w:rPr>
          <w:rFonts w:ascii="Times New Roman" w:hAnsi="Times New Roman"/>
          <w:sz w:val="24"/>
          <w:szCs w:val="24"/>
        </w:rPr>
        <w:t xml:space="preserve">, single-spaced, 12 point Times New Roman font in Microsoft Word, at least one-inch margins), following the structure described below. </w:t>
      </w:r>
      <w:r>
        <w:rPr>
          <w:rFonts w:ascii="Times New Roman" w:hAnsi="Times New Roman"/>
          <w:sz w:val="24"/>
          <w:szCs w:val="24"/>
        </w:rPr>
        <w:t xml:space="preserve"> </w:t>
      </w:r>
      <w:r w:rsidRPr="004522E3">
        <w:rPr>
          <w:rFonts w:ascii="Times New Roman" w:hAnsi="Times New Roman"/>
          <w:sz w:val="24"/>
          <w:szCs w:val="24"/>
        </w:rPr>
        <w:t xml:space="preserve">The proposal narrative should identify inputs, outputs, and outcomes of the proposal activities, timelines, and any qualitative or quantitative targets, and impact. </w:t>
      </w:r>
    </w:p>
    <w:p w14:paraId="5AA1B005" w14:textId="77777777" w:rsidR="00812814" w:rsidRPr="00A21A0C" w:rsidRDefault="00812814" w:rsidP="00812814">
      <w:pPr>
        <w:pStyle w:val="ListParagraph"/>
        <w:numPr>
          <w:ilvl w:val="0"/>
          <w:numId w:val="26"/>
        </w:numPr>
        <w:rPr>
          <w:rFonts w:eastAsia="Calibri"/>
        </w:rPr>
      </w:pPr>
      <w:r>
        <w:rPr>
          <w:rFonts w:eastAsia="Calibri"/>
        </w:rPr>
        <w:t xml:space="preserve">Single –page </w:t>
      </w:r>
      <w:r w:rsidRPr="00A21A0C">
        <w:rPr>
          <w:rFonts w:eastAsia="Calibri"/>
        </w:rPr>
        <w:t>Scope of Work (includes all proposed program components and links each of these to the specific goal(s) it addresses</w:t>
      </w:r>
      <w:r>
        <w:rPr>
          <w:rFonts w:eastAsia="Calibri"/>
        </w:rPr>
        <w:t>.</w:t>
      </w:r>
      <w:r w:rsidRPr="00A21A0C">
        <w:t xml:space="preserve"> </w:t>
      </w:r>
      <w:r>
        <w:t xml:space="preserve"> </w:t>
      </w:r>
      <w:r w:rsidRPr="002C7686">
        <w:rPr>
          <w:rFonts w:eastAsia="Calibri"/>
          <w:u w:val="single"/>
        </w:rPr>
        <w:t>This document is not a narrative.</w:t>
      </w:r>
      <w:r w:rsidRPr="00A21A0C">
        <w:rPr>
          <w:rFonts w:eastAsia="Calibri"/>
        </w:rPr>
        <w:t xml:space="preserve">  It must be in outline form and capture all proposed work to be funded by this project</w:t>
      </w:r>
      <w:r>
        <w:rPr>
          <w:rFonts w:eastAsia="Calibri"/>
        </w:rPr>
        <w:t xml:space="preserve">. </w:t>
      </w:r>
      <w:r w:rsidRPr="00A21A0C">
        <w:rPr>
          <w:rFonts w:eastAsia="Calibri"/>
        </w:rPr>
        <w:t xml:space="preserve"> This includes each proposed program component with a brief statement that links each component to the corresponding goal it supports.  SOWs that contain quantitative estimates of expected outputs, outcomes and indicators of success for each component will be considered more competitive;</w:t>
      </w:r>
    </w:p>
    <w:p w14:paraId="07EA9C17" w14:textId="77777777" w:rsidR="00812814" w:rsidRDefault="00812814" w:rsidP="00812814">
      <w:pPr>
        <w:pStyle w:val="ListParagraph"/>
        <w:numPr>
          <w:ilvl w:val="0"/>
          <w:numId w:val="26"/>
        </w:numPr>
      </w:pPr>
      <w:r>
        <w:t xml:space="preserve">A detailed agenda for engagement and representative sample materials, so that evaluations can be made.  </w:t>
      </w:r>
    </w:p>
    <w:p w14:paraId="4E72E3E3" w14:textId="77777777" w:rsidR="00812814" w:rsidRDefault="00812814" w:rsidP="00812814">
      <w:pPr>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Pr>
          <w:rFonts w:ascii="Times New Roman" w:hAnsi="Times New Roman"/>
          <w:sz w:val="24"/>
          <w:szCs w:val="24"/>
        </w:rPr>
        <w:t>A list which identifies</w:t>
      </w:r>
      <w:r w:rsidRPr="00D51902">
        <w:rPr>
          <w:rFonts w:ascii="Times New Roman" w:hAnsi="Times New Roman"/>
          <w:sz w:val="24"/>
          <w:szCs w:val="24"/>
        </w:rPr>
        <w:t xml:space="preserve"> by name, title, and experience</w:t>
      </w:r>
      <w:r>
        <w:rPr>
          <w:rFonts w:ascii="Times New Roman" w:hAnsi="Times New Roman"/>
          <w:sz w:val="24"/>
          <w:szCs w:val="24"/>
        </w:rPr>
        <w:t>,</w:t>
      </w:r>
      <w:r w:rsidRPr="00D51902">
        <w:rPr>
          <w:rFonts w:ascii="Times New Roman" w:hAnsi="Times New Roman"/>
          <w:sz w:val="24"/>
          <w:szCs w:val="24"/>
        </w:rPr>
        <w:t xml:space="preserve"> the subject matter experts it intends to use to implement the projects.</w:t>
      </w:r>
    </w:p>
    <w:p w14:paraId="289D6AE3" w14:textId="2A3373B1" w:rsidR="00812814" w:rsidRPr="00ED689F" w:rsidRDefault="00812814" w:rsidP="00812814">
      <w:pPr>
        <w:pStyle w:val="ListParagraph"/>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pPr>
      <w:r w:rsidRPr="00ED689F">
        <w:t xml:space="preserve">Summary and detailed Budget in USD, (not to exceed 6 pages) that includes an explanation for each line item in the spreadsheet, as well as the source and description of all cost. </w:t>
      </w:r>
      <w:r w:rsidRPr="00ED689F">
        <w:rPr>
          <w:b/>
        </w:rPr>
        <w:t>The total budget should not exceed $</w:t>
      </w:r>
      <w:r w:rsidR="005F1F4E">
        <w:rPr>
          <w:b/>
        </w:rPr>
        <w:t>195,000.</w:t>
      </w:r>
      <w:r w:rsidRPr="00ED689F">
        <w:t xml:space="preserve">  The budget must identify the total amount of funding requested, with a breakdown of amounts to be spent in the following budget categories: </w:t>
      </w:r>
    </w:p>
    <w:p w14:paraId="3A1A3DC3" w14:textId="77777777" w:rsidR="00812814" w:rsidRPr="00ED689F" w:rsidRDefault="00812814" w:rsidP="00812814">
      <w:pPr>
        <w:autoSpaceDE w:val="0"/>
        <w:autoSpaceDN w:val="0"/>
        <w:adjustRightInd w:val="0"/>
        <w:spacing w:after="0" w:line="240" w:lineRule="auto"/>
        <w:ind w:left="720"/>
        <w:rPr>
          <w:rFonts w:ascii="Times New Roman" w:eastAsia="Times New Roman" w:hAnsi="Times New Roman"/>
          <w:sz w:val="24"/>
          <w:szCs w:val="24"/>
        </w:rPr>
      </w:pPr>
      <w:r w:rsidRPr="00ED689F">
        <w:rPr>
          <w:rFonts w:ascii="Times New Roman" w:eastAsia="Times New Roman" w:hAnsi="Times New Roman"/>
          <w:sz w:val="24"/>
          <w:szCs w:val="24"/>
        </w:rPr>
        <w:t xml:space="preserve">Personnel; </w:t>
      </w:r>
    </w:p>
    <w:p w14:paraId="1BC03DA1" w14:textId="77777777" w:rsidR="00812814" w:rsidRPr="00ED689F" w:rsidRDefault="00812814" w:rsidP="00812814">
      <w:pPr>
        <w:autoSpaceDE w:val="0"/>
        <w:autoSpaceDN w:val="0"/>
        <w:adjustRightInd w:val="0"/>
        <w:spacing w:after="0" w:line="240" w:lineRule="auto"/>
        <w:ind w:left="720"/>
        <w:rPr>
          <w:rFonts w:ascii="Times New Roman" w:eastAsia="Times New Roman" w:hAnsi="Times New Roman"/>
          <w:sz w:val="24"/>
          <w:szCs w:val="24"/>
        </w:rPr>
      </w:pPr>
      <w:r w:rsidRPr="00ED689F">
        <w:rPr>
          <w:rFonts w:ascii="Times New Roman" w:eastAsia="Times New Roman" w:hAnsi="Times New Roman"/>
          <w:sz w:val="24"/>
          <w:szCs w:val="24"/>
        </w:rPr>
        <w:t xml:space="preserve">Fringe benefits; </w:t>
      </w:r>
    </w:p>
    <w:p w14:paraId="39091085" w14:textId="77777777" w:rsidR="00812814" w:rsidRPr="00ED689F" w:rsidRDefault="00812814" w:rsidP="00812814">
      <w:pPr>
        <w:autoSpaceDE w:val="0"/>
        <w:autoSpaceDN w:val="0"/>
        <w:adjustRightInd w:val="0"/>
        <w:spacing w:after="0" w:line="240" w:lineRule="auto"/>
        <w:ind w:left="720"/>
        <w:rPr>
          <w:rFonts w:ascii="Times New Roman" w:eastAsia="Times New Roman" w:hAnsi="Times New Roman"/>
          <w:sz w:val="24"/>
          <w:szCs w:val="24"/>
        </w:rPr>
      </w:pPr>
      <w:r w:rsidRPr="00ED689F">
        <w:rPr>
          <w:rFonts w:ascii="Times New Roman" w:eastAsia="Times New Roman" w:hAnsi="Times New Roman"/>
          <w:sz w:val="24"/>
          <w:szCs w:val="24"/>
        </w:rPr>
        <w:t xml:space="preserve">Travel; </w:t>
      </w:r>
    </w:p>
    <w:p w14:paraId="2BCB9FA6" w14:textId="77777777" w:rsidR="00812814" w:rsidRPr="00ED689F" w:rsidRDefault="00812814" w:rsidP="00812814">
      <w:pPr>
        <w:autoSpaceDE w:val="0"/>
        <w:autoSpaceDN w:val="0"/>
        <w:adjustRightInd w:val="0"/>
        <w:spacing w:after="0" w:line="240" w:lineRule="auto"/>
        <w:ind w:left="720"/>
        <w:rPr>
          <w:rFonts w:ascii="Times New Roman" w:eastAsia="Times New Roman" w:hAnsi="Times New Roman"/>
          <w:sz w:val="24"/>
          <w:szCs w:val="24"/>
        </w:rPr>
      </w:pPr>
      <w:r w:rsidRPr="00ED689F">
        <w:rPr>
          <w:rFonts w:ascii="Times New Roman" w:eastAsia="Times New Roman" w:hAnsi="Times New Roman"/>
          <w:sz w:val="24"/>
          <w:szCs w:val="24"/>
        </w:rPr>
        <w:t xml:space="preserve">Equipment; </w:t>
      </w:r>
    </w:p>
    <w:p w14:paraId="3DB87B45" w14:textId="77777777" w:rsidR="00812814" w:rsidRPr="00ED689F" w:rsidRDefault="00812814" w:rsidP="00812814">
      <w:pPr>
        <w:autoSpaceDE w:val="0"/>
        <w:autoSpaceDN w:val="0"/>
        <w:adjustRightInd w:val="0"/>
        <w:spacing w:after="0" w:line="240" w:lineRule="auto"/>
        <w:ind w:left="720"/>
        <w:rPr>
          <w:rFonts w:ascii="Times New Roman" w:eastAsia="Times New Roman" w:hAnsi="Times New Roman"/>
          <w:sz w:val="24"/>
          <w:szCs w:val="24"/>
        </w:rPr>
      </w:pPr>
      <w:r w:rsidRPr="00ED689F">
        <w:rPr>
          <w:rFonts w:ascii="Times New Roman" w:eastAsia="Times New Roman" w:hAnsi="Times New Roman"/>
          <w:sz w:val="24"/>
          <w:szCs w:val="24"/>
        </w:rPr>
        <w:t xml:space="preserve">Supplies; </w:t>
      </w:r>
    </w:p>
    <w:p w14:paraId="695DE958" w14:textId="77777777" w:rsidR="00812814" w:rsidRPr="00ED689F" w:rsidRDefault="00812814" w:rsidP="00812814">
      <w:pPr>
        <w:autoSpaceDE w:val="0"/>
        <w:autoSpaceDN w:val="0"/>
        <w:adjustRightInd w:val="0"/>
        <w:spacing w:after="0" w:line="240" w:lineRule="auto"/>
        <w:ind w:left="720"/>
        <w:rPr>
          <w:rFonts w:ascii="Times New Roman" w:eastAsia="Times New Roman" w:hAnsi="Times New Roman"/>
          <w:sz w:val="24"/>
          <w:szCs w:val="24"/>
        </w:rPr>
      </w:pPr>
      <w:r w:rsidRPr="00ED689F">
        <w:rPr>
          <w:rFonts w:ascii="Times New Roman" w:eastAsia="Times New Roman" w:hAnsi="Times New Roman"/>
          <w:sz w:val="24"/>
          <w:szCs w:val="24"/>
        </w:rPr>
        <w:t xml:space="preserve">Consultants/contracts; </w:t>
      </w:r>
    </w:p>
    <w:p w14:paraId="52CDC8A8" w14:textId="77777777" w:rsidR="00812814" w:rsidRPr="00ED689F" w:rsidRDefault="00812814" w:rsidP="00812814">
      <w:pPr>
        <w:autoSpaceDE w:val="0"/>
        <w:autoSpaceDN w:val="0"/>
        <w:adjustRightInd w:val="0"/>
        <w:spacing w:after="0" w:line="240" w:lineRule="auto"/>
        <w:ind w:left="720"/>
        <w:rPr>
          <w:rFonts w:ascii="Times New Roman" w:eastAsia="Times New Roman" w:hAnsi="Times New Roman"/>
          <w:sz w:val="24"/>
          <w:szCs w:val="24"/>
        </w:rPr>
      </w:pPr>
      <w:r w:rsidRPr="00ED689F">
        <w:rPr>
          <w:rFonts w:ascii="Times New Roman" w:eastAsia="Times New Roman" w:hAnsi="Times New Roman"/>
          <w:sz w:val="24"/>
          <w:szCs w:val="24"/>
        </w:rPr>
        <w:t xml:space="preserve">Other direct costs; and </w:t>
      </w:r>
    </w:p>
    <w:p w14:paraId="3B97C041" w14:textId="77777777" w:rsidR="00812814" w:rsidRPr="00ED689F" w:rsidRDefault="00812814" w:rsidP="00812814">
      <w:pPr>
        <w:autoSpaceDE w:val="0"/>
        <w:autoSpaceDN w:val="0"/>
        <w:adjustRightInd w:val="0"/>
        <w:spacing w:after="0" w:line="240" w:lineRule="auto"/>
        <w:ind w:left="720"/>
        <w:rPr>
          <w:rFonts w:ascii="Times New Roman" w:eastAsia="Times New Roman" w:hAnsi="Times New Roman"/>
          <w:sz w:val="24"/>
          <w:szCs w:val="24"/>
        </w:rPr>
      </w:pPr>
      <w:r w:rsidRPr="00ED689F">
        <w:rPr>
          <w:rFonts w:ascii="Times New Roman" w:eastAsia="Times New Roman" w:hAnsi="Times New Roman"/>
          <w:sz w:val="24"/>
          <w:szCs w:val="24"/>
        </w:rPr>
        <w:t xml:space="preserve">Indirect costs.  </w:t>
      </w:r>
    </w:p>
    <w:p w14:paraId="47B754AE" w14:textId="77777777" w:rsidR="00812814" w:rsidRDefault="00812814" w:rsidP="008128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p>
    <w:p w14:paraId="5F387399" w14:textId="77777777" w:rsidR="00812814" w:rsidRPr="00ED689F" w:rsidRDefault="00812814" w:rsidP="008128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r w:rsidRPr="00ED689F">
        <w:rPr>
          <w:rFonts w:ascii="Times New Roman" w:hAnsi="Times New Roman"/>
          <w:sz w:val="24"/>
          <w:szCs w:val="24"/>
        </w:rPr>
        <w:t xml:space="preserve">Travel costs must be further broken down to reflect transportation expenses and per diem, with per diem reflecting correct rates for destination cities.  For further information and current foreign per diem rates, please visit: http://aoprals.state.gov/content.asp?content_id=184&amp;menu_id=78b  </w:t>
      </w:r>
    </w:p>
    <w:p w14:paraId="13B78D00" w14:textId="77777777" w:rsidR="00812814" w:rsidRPr="00ED689F" w:rsidRDefault="00812814" w:rsidP="008128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p>
    <w:p w14:paraId="03A8F95E" w14:textId="77777777" w:rsidR="00812814" w:rsidRPr="00ED689F" w:rsidRDefault="00812814" w:rsidP="008128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r w:rsidRPr="00ED689F">
        <w:rPr>
          <w:rFonts w:ascii="Times New Roman" w:hAnsi="Times New Roman"/>
          <w:sz w:val="24"/>
          <w:szCs w:val="24"/>
        </w:rPr>
        <w:t>Applicants must adhere to the requirements of the2 CFR 200.474 when proposing and conducting travel.</w:t>
      </w:r>
    </w:p>
    <w:p w14:paraId="04733FC1" w14:textId="77777777" w:rsidR="00812814" w:rsidRPr="00ED689F" w:rsidRDefault="00812814" w:rsidP="008128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p>
    <w:p w14:paraId="54616FDB" w14:textId="77777777" w:rsidR="00812814" w:rsidRDefault="00812814" w:rsidP="008128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r w:rsidRPr="00ED689F">
        <w:rPr>
          <w:rFonts w:ascii="Times New Roman" w:hAnsi="Times New Roman"/>
          <w:sz w:val="24"/>
          <w:szCs w:val="24"/>
        </w:rPr>
        <w:t>Applicants should budget for</w:t>
      </w:r>
      <w:r>
        <w:rPr>
          <w:rFonts w:ascii="Times New Roman" w:hAnsi="Times New Roman"/>
          <w:sz w:val="24"/>
          <w:szCs w:val="24"/>
        </w:rPr>
        <w:t xml:space="preserve"> </w:t>
      </w:r>
      <w:r w:rsidRPr="00ED689F">
        <w:rPr>
          <w:rFonts w:ascii="Times New Roman" w:hAnsi="Times New Roman"/>
          <w:sz w:val="24"/>
          <w:szCs w:val="24"/>
        </w:rPr>
        <w:t xml:space="preserve">lodging site must beat a four-star (or higher) rated hotel within USG per diem rates.  ISN/ECC finds Mobil and AAA hotel ratings acceptable.  If a four-star hotel is not available within per diem, Implementer may propose a three-star hotel within per diem rates.  If proposing a three-star hotel, implementer must provide accompanying rationale explaining why a four-star hotel is not proposed.  The lodging sites should be located convenient to the training locations as well as to </w:t>
      </w:r>
      <w:r w:rsidRPr="00ED689F">
        <w:rPr>
          <w:rFonts w:ascii="Times New Roman" w:hAnsi="Times New Roman"/>
          <w:sz w:val="24"/>
          <w:szCs w:val="24"/>
        </w:rPr>
        <w:lastRenderedPageBreak/>
        <w:t xml:space="preserve">local restaurants, etc.  (For proposal preparation purposes, Implementer should assume that delegates will arrive the day before the training exchange commences and depart the day after it concludes.  The Implementer will be responsible for lodging costs only, with delegates personally responsible for incidental charges such as mini-bar, pay </w:t>
      </w:r>
      <w:proofErr w:type="spellStart"/>
      <w:r w:rsidRPr="00ED689F">
        <w:rPr>
          <w:rFonts w:ascii="Times New Roman" w:hAnsi="Times New Roman"/>
          <w:sz w:val="24"/>
          <w:szCs w:val="24"/>
        </w:rPr>
        <w:t>t.v</w:t>
      </w:r>
      <w:proofErr w:type="spellEnd"/>
      <w:r w:rsidRPr="00ED689F">
        <w:rPr>
          <w:rFonts w:ascii="Times New Roman" w:hAnsi="Times New Roman"/>
          <w:sz w:val="24"/>
          <w:szCs w:val="24"/>
        </w:rPr>
        <w:t xml:space="preserve">., long distance phone calls, room service, etc.).  ISN/ECC strongly prefers that the lodging site be collocated with the training exchange venue.  All rooms and hotel facilities shall comply with the current Federal, State, and Local health, fire, and safety regulations and codes.  </w:t>
      </w:r>
    </w:p>
    <w:p w14:paraId="390D0CDC" w14:textId="77777777" w:rsidR="00812814" w:rsidRPr="00406A95" w:rsidRDefault="00812814" w:rsidP="008128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p>
    <w:p w14:paraId="44B327C4" w14:textId="77777777" w:rsidR="00812814" w:rsidRPr="00A21A0C" w:rsidRDefault="00812814" w:rsidP="00812814">
      <w:pPr>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4522E3">
        <w:rPr>
          <w:rFonts w:ascii="Times New Roman" w:hAnsi="Times New Roman"/>
          <w:color w:val="000000"/>
          <w:sz w:val="24"/>
          <w:szCs w:val="24"/>
        </w:rPr>
        <w:t>Detailed Budget Narrative</w:t>
      </w:r>
      <w:r>
        <w:rPr>
          <w:rFonts w:ascii="Times New Roman" w:hAnsi="Times New Roman"/>
          <w:color w:val="000000"/>
          <w:sz w:val="24"/>
          <w:szCs w:val="24"/>
        </w:rPr>
        <w:t xml:space="preserve">: </w:t>
      </w:r>
      <w:r w:rsidRPr="00A21A0C">
        <w:rPr>
          <w:rFonts w:ascii="Times New Roman" w:hAnsi="Times New Roman"/>
          <w:sz w:val="24"/>
          <w:szCs w:val="24"/>
        </w:rPr>
        <w:t>Following the Detailed Budget, please include a Budget Narrative.  The budget narrative should elaborate on the detailed budget, not simply repeat with words what is stated numerically in the budget.  The narrative is the place to communicate any information that might not be readily apparent in the budget.  For example, in the budget narrative the applicant may:</w:t>
      </w:r>
    </w:p>
    <w:p w14:paraId="28096DDC" w14:textId="77777777" w:rsidR="00812814" w:rsidRPr="00ED689F" w:rsidRDefault="00812814" w:rsidP="00812814">
      <w:pPr>
        <w:pStyle w:val="ListParagraph"/>
        <w:widowControl w:val="0"/>
        <w:numPr>
          <w:ilvl w:val="1"/>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pPr>
      <w:r w:rsidRPr="00ED689F">
        <w:t>a). Explain how the expense relates to meeting program goals and objectives;</w:t>
      </w:r>
    </w:p>
    <w:p w14:paraId="0CC85ABB" w14:textId="77777777" w:rsidR="00812814" w:rsidRPr="00ED689F" w:rsidRDefault="00812814" w:rsidP="00812814">
      <w:pPr>
        <w:pStyle w:val="ListParagraph"/>
        <w:widowControl w:val="0"/>
        <w:numPr>
          <w:ilvl w:val="1"/>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pPr>
      <w:r w:rsidRPr="00ED689F">
        <w:t>b). Explain differences in fares among travelers on the same routes (e.g., project staff member traveling for three weeks whose fare is higher than that of staff member traveling for four months);</w:t>
      </w:r>
    </w:p>
    <w:p w14:paraId="7D4D682F" w14:textId="77777777" w:rsidR="00812814" w:rsidRPr="00ED689F" w:rsidRDefault="00812814" w:rsidP="00812814">
      <w:pPr>
        <w:pStyle w:val="ListParagraph"/>
        <w:widowControl w:val="0"/>
        <w:numPr>
          <w:ilvl w:val="1"/>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pPr>
      <w:r w:rsidRPr="00ED689F">
        <w:t xml:space="preserve">c). Explain why the number of participants traveling to a program event is different than the number of participants on the program (e.g., fewer participants are traveling to the workshop because they reside in the same location where the workshop will be held); </w:t>
      </w:r>
    </w:p>
    <w:p w14:paraId="1DA2D261" w14:textId="77777777" w:rsidR="00812814" w:rsidRPr="00ED689F" w:rsidRDefault="00812814" w:rsidP="00812814">
      <w:pPr>
        <w:pStyle w:val="ListParagraph"/>
        <w:widowControl w:val="0"/>
        <w:numPr>
          <w:ilvl w:val="1"/>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pPr>
      <w:r w:rsidRPr="00ED689F">
        <w:t>d). Elaborate on staff salaries and benefits as warranted.  For example, explain if a program is multi-year, explain any changes in staffing patterns from one year to the next.</w:t>
      </w:r>
    </w:p>
    <w:p w14:paraId="0A6D9E18" w14:textId="77777777" w:rsidR="00812814" w:rsidRPr="004522E3" w:rsidRDefault="00812814" w:rsidP="00812814">
      <w:pPr>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color w:val="000000"/>
          <w:sz w:val="24"/>
          <w:szCs w:val="24"/>
        </w:rPr>
      </w:pPr>
      <w:r w:rsidRPr="00311870">
        <w:rPr>
          <w:rFonts w:ascii="Times New Roman" w:hAnsi="Times New Roman"/>
          <w:sz w:val="24"/>
          <w:szCs w:val="24"/>
        </w:rPr>
        <w:t xml:space="preserve">Monitoring and Evaluation Plan </w:t>
      </w:r>
      <w:r w:rsidRPr="004522E3">
        <w:rPr>
          <w:rFonts w:ascii="Times New Roman" w:hAnsi="Times New Roman"/>
          <w:sz w:val="24"/>
          <w:szCs w:val="24"/>
        </w:rPr>
        <w:t xml:space="preserve">detailing how the project’s impact and effectiveness will be monitored and evaluated throughout the project.  </w:t>
      </w:r>
    </w:p>
    <w:p w14:paraId="2A56C3CE" w14:textId="77777777" w:rsidR="00812814" w:rsidRPr="004522E3" w:rsidRDefault="00812814" w:rsidP="00812814">
      <w:pPr>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color w:val="000000"/>
          <w:sz w:val="24"/>
          <w:szCs w:val="24"/>
        </w:rPr>
      </w:pPr>
      <w:r w:rsidRPr="004522E3">
        <w:rPr>
          <w:rFonts w:ascii="Times New Roman" w:hAnsi="Times New Roman"/>
          <w:color w:val="000000"/>
          <w:sz w:val="24"/>
          <w:szCs w:val="24"/>
        </w:rPr>
        <w:t>A</w:t>
      </w:r>
      <w:r>
        <w:rPr>
          <w:rFonts w:ascii="Times New Roman" w:hAnsi="Times New Roman"/>
          <w:color w:val="000000"/>
          <w:sz w:val="24"/>
          <w:szCs w:val="24"/>
        </w:rPr>
        <w:t xml:space="preserve">ttachments may be included </w:t>
      </w:r>
      <w:r w:rsidRPr="004522E3">
        <w:rPr>
          <w:rFonts w:ascii="Times New Roman" w:hAnsi="Times New Roman"/>
          <w:color w:val="000000"/>
          <w:sz w:val="24"/>
          <w:szCs w:val="24"/>
        </w:rPr>
        <w:t>(letters of commitment from the applicant insti</w:t>
      </w:r>
      <w:r>
        <w:rPr>
          <w:rFonts w:ascii="Times New Roman" w:hAnsi="Times New Roman"/>
          <w:color w:val="000000"/>
          <w:sz w:val="24"/>
          <w:szCs w:val="24"/>
        </w:rPr>
        <w:t xml:space="preserve">tution and sub-award partners, </w:t>
      </w:r>
      <w:r w:rsidRPr="004522E3">
        <w:rPr>
          <w:rFonts w:ascii="Times New Roman" w:hAnsi="Times New Roman"/>
          <w:color w:val="000000"/>
          <w:sz w:val="24"/>
          <w:szCs w:val="24"/>
        </w:rPr>
        <w:t>CVs of key personnel, project experience, etc</w:t>
      </w:r>
      <w:r>
        <w:rPr>
          <w:rFonts w:ascii="Times New Roman" w:hAnsi="Times New Roman"/>
          <w:color w:val="000000"/>
          <w:sz w:val="24"/>
          <w:szCs w:val="24"/>
        </w:rPr>
        <w:t>.</w:t>
      </w:r>
      <w:r w:rsidRPr="004522E3">
        <w:rPr>
          <w:rFonts w:ascii="Times New Roman" w:hAnsi="Times New Roman"/>
          <w:color w:val="000000"/>
          <w:sz w:val="24"/>
          <w:szCs w:val="24"/>
        </w:rPr>
        <w:t xml:space="preserve">) but should not be unreasonably lengthy; see </w:t>
      </w:r>
      <w:r>
        <w:rPr>
          <w:rFonts w:ascii="Times New Roman" w:hAnsi="Times New Roman"/>
          <w:color w:val="000000"/>
          <w:sz w:val="24"/>
          <w:szCs w:val="24"/>
        </w:rPr>
        <w:t>NOFO</w:t>
      </w:r>
      <w:r w:rsidRPr="004522E3">
        <w:rPr>
          <w:rFonts w:ascii="Times New Roman" w:hAnsi="Times New Roman"/>
          <w:color w:val="000000"/>
          <w:sz w:val="24"/>
          <w:szCs w:val="24"/>
        </w:rPr>
        <w:t xml:space="preserve"> for details </w:t>
      </w:r>
      <w:r>
        <w:rPr>
          <w:rFonts w:ascii="Times New Roman" w:hAnsi="Times New Roman"/>
          <w:color w:val="000000"/>
          <w:sz w:val="24"/>
          <w:szCs w:val="24"/>
        </w:rPr>
        <w:t>on required attachments, if any.</w:t>
      </w:r>
    </w:p>
    <w:p w14:paraId="5DA27B71" w14:textId="77777777" w:rsidR="00812814" w:rsidRPr="004522E3" w:rsidRDefault="00812814" w:rsidP="00812814">
      <w:pPr>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color w:val="000000"/>
          <w:sz w:val="24"/>
          <w:szCs w:val="24"/>
        </w:rPr>
      </w:pPr>
      <w:r w:rsidRPr="004522E3">
        <w:rPr>
          <w:rFonts w:ascii="Times New Roman" w:hAnsi="Times New Roman"/>
          <w:color w:val="000000"/>
          <w:sz w:val="24"/>
          <w:szCs w:val="24"/>
        </w:rPr>
        <w:t xml:space="preserve">If your organization has a negotiated indirect cost rate agreement (NICRA) and includes NICRA charges in the budget, include your latest NICRA </w:t>
      </w:r>
      <w:r>
        <w:rPr>
          <w:rFonts w:ascii="Times New Roman" w:hAnsi="Times New Roman"/>
          <w:color w:val="000000"/>
          <w:sz w:val="24"/>
          <w:szCs w:val="24"/>
        </w:rPr>
        <w:t>as a pdf file.</w:t>
      </w:r>
    </w:p>
    <w:p w14:paraId="3D669470" w14:textId="77777777" w:rsidR="00812814" w:rsidRPr="004522E3" w:rsidRDefault="00812814" w:rsidP="00812814">
      <w:pPr>
        <w:widowControl w:val="0"/>
        <w:numPr>
          <w:ilvl w:val="0"/>
          <w:numId w:val="2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sz w:val="24"/>
          <w:szCs w:val="24"/>
        </w:rPr>
      </w:pPr>
      <w:r w:rsidRPr="004522E3">
        <w:rPr>
          <w:rFonts w:ascii="Times New Roman" w:hAnsi="Times New Roman"/>
          <w:sz w:val="24"/>
          <w:szCs w:val="24"/>
        </w:rPr>
        <w:t xml:space="preserve">A PDF file copy of your organization’s most recent </w:t>
      </w:r>
      <w:r>
        <w:rPr>
          <w:rFonts w:ascii="Times New Roman" w:hAnsi="Times New Roman"/>
          <w:sz w:val="24"/>
          <w:szCs w:val="24"/>
        </w:rPr>
        <w:t>A-133</w:t>
      </w:r>
      <w:r w:rsidRPr="004522E3">
        <w:rPr>
          <w:rFonts w:ascii="Times New Roman" w:hAnsi="Times New Roman"/>
          <w:sz w:val="24"/>
          <w:szCs w:val="24"/>
        </w:rPr>
        <w:t xml:space="preserve"> audit</w:t>
      </w:r>
      <w:r>
        <w:rPr>
          <w:rFonts w:ascii="Times New Roman" w:hAnsi="Times New Roman"/>
          <w:color w:val="000000"/>
          <w:sz w:val="24"/>
          <w:szCs w:val="24"/>
        </w:rPr>
        <w:t>.</w:t>
      </w:r>
      <w:r w:rsidRPr="004522E3">
        <w:rPr>
          <w:rFonts w:ascii="Times New Roman" w:hAnsi="Times New Roman"/>
          <w:color w:val="000000"/>
          <w:sz w:val="24"/>
          <w:szCs w:val="24"/>
        </w:rPr>
        <w:t xml:space="preserve"> </w:t>
      </w:r>
    </w:p>
    <w:p w14:paraId="2359663B" w14:textId="77777777" w:rsidR="00812814" w:rsidRPr="004522E3" w:rsidRDefault="00812814" w:rsidP="00812814">
      <w:pPr>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4522E3">
        <w:rPr>
          <w:rFonts w:ascii="Times New Roman" w:hAnsi="Times New Roman"/>
          <w:sz w:val="24"/>
          <w:szCs w:val="24"/>
        </w:rPr>
        <w:t>Number all pages, including budget a</w:t>
      </w:r>
      <w:r>
        <w:rPr>
          <w:rFonts w:ascii="Times New Roman" w:hAnsi="Times New Roman"/>
          <w:sz w:val="24"/>
          <w:szCs w:val="24"/>
        </w:rPr>
        <w:t>nd addenda.</w:t>
      </w:r>
    </w:p>
    <w:p w14:paraId="37B39B3C" w14:textId="77777777" w:rsidR="00812814" w:rsidRDefault="00812814" w:rsidP="008128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pPr>
    </w:p>
    <w:p w14:paraId="00571050" w14:textId="77777777" w:rsidR="00812814" w:rsidRPr="00CC4DF7" w:rsidRDefault="00812814" w:rsidP="008128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4522E3">
        <w:rPr>
          <w:rFonts w:ascii="Times New Roman" w:hAnsi="Times New Roman"/>
          <w:sz w:val="24"/>
          <w:szCs w:val="24"/>
        </w:rPr>
        <w:t>Applicants under consideration for an award will likely be subject to a pre-award survey to determine fiscal responsibility and ensure adequacy of financial controls.  This survey contains a list of criteria for determining whether the applicant’s accounting system meets the minimum s</w:t>
      </w:r>
      <w:r>
        <w:rPr>
          <w:rFonts w:ascii="Times New Roman" w:hAnsi="Times New Roman"/>
          <w:sz w:val="24"/>
          <w:szCs w:val="24"/>
        </w:rPr>
        <w:t xml:space="preserve">tandards to be eligible for U.S. government </w:t>
      </w:r>
      <w:r w:rsidRPr="004522E3">
        <w:rPr>
          <w:rFonts w:ascii="Times New Roman" w:hAnsi="Times New Roman"/>
          <w:sz w:val="24"/>
          <w:szCs w:val="24"/>
        </w:rPr>
        <w:t xml:space="preserve">funding. </w:t>
      </w:r>
      <w:r>
        <w:rPr>
          <w:rFonts w:ascii="Times New Roman" w:hAnsi="Times New Roman"/>
          <w:sz w:val="24"/>
          <w:szCs w:val="24"/>
        </w:rPr>
        <w:t xml:space="preserve"> </w:t>
      </w:r>
      <w:r w:rsidRPr="004522E3">
        <w:rPr>
          <w:rFonts w:ascii="Times New Roman" w:hAnsi="Times New Roman"/>
          <w:sz w:val="24"/>
          <w:szCs w:val="24"/>
        </w:rPr>
        <w:t>These standards include appropriate accounting software and written financial management policies and accounting procedures.</w:t>
      </w:r>
      <w:r>
        <w:rPr>
          <w:rFonts w:ascii="Times New Roman" w:hAnsi="Times New Roman"/>
          <w:sz w:val="24"/>
          <w:szCs w:val="24"/>
        </w:rPr>
        <w:t xml:space="preserve"> </w:t>
      </w:r>
      <w:r w:rsidRPr="004522E3">
        <w:rPr>
          <w:rFonts w:ascii="Times New Roman" w:hAnsi="Times New Roman"/>
          <w:sz w:val="24"/>
          <w:szCs w:val="24"/>
        </w:rPr>
        <w:t xml:space="preserve"> The pre-award survey will involve assessing the extent to which </w:t>
      </w:r>
      <w:r w:rsidRPr="00CC4DF7">
        <w:rPr>
          <w:rFonts w:ascii="Times New Roman" w:hAnsi="Times New Roman"/>
          <w:sz w:val="24"/>
          <w:szCs w:val="24"/>
        </w:rPr>
        <w:t>these are in place within an organization and being actively implemented.</w:t>
      </w:r>
    </w:p>
    <w:p w14:paraId="2719736D" w14:textId="77777777" w:rsidR="00812814" w:rsidRPr="00CC4DF7" w:rsidRDefault="00812814" w:rsidP="00812814">
      <w:pPr>
        <w:spacing w:after="0" w:line="240" w:lineRule="auto"/>
        <w:rPr>
          <w:rFonts w:ascii="Times New Roman" w:hAnsi="Times New Roman"/>
          <w:sz w:val="24"/>
          <w:szCs w:val="24"/>
        </w:rPr>
      </w:pPr>
    </w:p>
    <w:p w14:paraId="166DF671" w14:textId="77777777" w:rsidR="00812814" w:rsidRPr="00101165" w:rsidRDefault="00812814" w:rsidP="00812814">
      <w:pPr>
        <w:spacing w:after="0" w:line="240" w:lineRule="auto"/>
        <w:rPr>
          <w:rFonts w:ascii="Times New Roman" w:hAnsi="Times New Roman"/>
          <w:sz w:val="24"/>
          <w:szCs w:val="24"/>
        </w:rPr>
      </w:pPr>
    </w:p>
    <w:p w14:paraId="139406C0" w14:textId="77777777" w:rsidR="00812814" w:rsidRPr="000716D2" w:rsidRDefault="00812814" w:rsidP="00812814">
      <w:pPr>
        <w:pStyle w:val="Heading2"/>
        <w:spacing w:before="0" w:line="240" w:lineRule="auto"/>
        <w:ind w:left="720"/>
        <w:rPr>
          <w:rFonts w:ascii="Times New Roman" w:hAnsi="Times New Roman"/>
          <w:color w:val="auto"/>
          <w:sz w:val="24"/>
          <w:szCs w:val="24"/>
        </w:rPr>
      </w:pPr>
      <w:bookmarkStart w:id="27" w:name="_Toc412196218"/>
      <w:r w:rsidRPr="000716D2">
        <w:rPr>
          <w:rFonts w:ascii="Times New Roman" w:hAnsi="Times New Roman"/>
          <w:color w:val="auto"/>
          <w:sz w:val="24"/>
          <w:szCs w:val="24"/>
        </w:rPr>
        <w:lastRenderedPageBreak/>
        <w:t>3.</w:t>
      </w:r>
      <w:r w:rsidRPr="000716D2">
        <w:rPr>
          <w:rFonts w:ascii="Times New Roman" w:hAnsi="Times New Roman"/>
          <w:color w:val="auto"/>
          <w:sz w:val="24"/>
          <w:szCs w:val="24"/>
        </w:rPr>
        <w:tab/>
        <w:t>Unique Entity Identifier and SAMS</w:t>
      </w:r>
      <w:bookmarkEnd w:id="27"/>
    </w:p>
    <w:p w14:paraId="30D3A1FB" w14:textId="77777777" w:rsidR="00812814" w:rsidRPr="006C2B2C" w:rsidRDefault="00812814" w:rsidP="00812814">
      <w:pPr>
        <w:pStyle w:val="NormalWeb"/>
        <w:spacing w:before="0" w:beforeAutospacing="0" w:after="0" w:afterAutospacing="0"/>
        <w:ind w:firstLine="0"/>
      </w:pPr>
      <w:r w:rsidRPr="006C2B2C">
        <w:t>The System for Award Management is a U.S.-government wide registry of vendors doing business with the U.S. federal government and requires annual renewal.  The system centralizes information about grant applicants/recipients, and provides a central location for grant applicants/recipients to change organizational information.  More information about SAM.gov and useful guides for setting-up a new account, updating an existing account, or renewing an expired account can be found at: http://statebuy.state.gov/fa/Pages/SAMInfo.aspx.  Foreign-based applicants are strongly encouraged to review these guides when creating an account with SAM.gov.</w:t>
      </w:r>
    </w:p>
    <w:p w14:paraId="41F9F6CC" w14:textId="77777777" w:rsidR="00812814" w:rsidRPr="006C2B2C" w:rsidRDefault="00812814" w:rsidP="00812814">
      <w:pPr>
        <w:pStyle w:val="NormalWeb"/>
        <w:spacing w:before="0" w:beforeAutospacing="0" w:after="0" w:afterAutospacing="0"/>
        <w:ind w:firstLine="0"/>
      </w:pPr>
      <w:r w:rsidRPr="006C2B2C">
        <w:t>Each applicant is required to: (i) Be registered in SAM.gov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Department of State may not make a Federal award to an applicant until the applicant has complied with all applicable unique entity identifier and SAM requirements and, if an applicant has not fully complied with the requirements by the time the Department of State is ready to make a Federal award, DOS may determine that the applicant is not qualified to receive a Federal award and use that determination as a basis for making a Federal award to another applicant.</w:t>
      </w:r>
    </w:p>
    <w:p w14:paraId="2D7DB711" w14:textId="77777777" w:rsidR="00812814" w:rsidRDefault="00812814" w:rsidP="00812814">
      <w:pPr>
        <w:pStyle w:val="NormalWeb"/>
        <w:spacing w:before="0" w:beforeAutospacing="0" w:after="0" w:afterAutospacing="0"/>
        <w:ind w:firstLine="0"/>
      </w:pPr>
      <w:r w:rsidRPr="006C2B2C">
        <w:t xml:space="preserve">Further, applicants must maintain an active account, with current information, while its application is under consideration for funding.  To keep an active SAM.gov account, applicants must renew it at least once each </w:t>
      </w:r>
      <w:r w:rsidRPr="00902FE0">
        <w:t xml:space="preserve">year.  If an organization’s account expires, the organization cannot submit a grant application until it is renewed.  </w:t>
      </w:r>
    </w:p>
    <w:p w14:paraId="3CEF1368" w14:textId="1F9E1FD5" w:rsidR="009B6A82" w:rsidRPr="0046089C" w:rsidRDefault="009B6A82" w:rsidP="00E86B0C">
      <w:pPr>
        <w:pStyle w:val="NormalWeb"/>
        <w:spacing w:before="0" w:beforeAutospacing="0" w:after="0" w:afterAutospacing="0"/>
        <w:ind w:firstLine="0"/>
      </w:pPr>
    </w:p>
    <w:p w14:paraId="3CEF1369" w14:textId="77777777" w:rsidR="00566DB6" w:rsidRPr="0046089C" w:rsidRDefault="00566DB6" w:rsidP="00E86B0C">
      <w:pPr>
        <w:pStyle w:val="NormalWeb"/>
        <w:spacing w:before="0" w:beforeAutospacing="0" w:after="0" w:afterAutospacing="0"/>
        <w:ind w:firstLine="0"/>
      </w:pPr>
    </w:p>
    <w:p w14:paraId="3CEF136A" w14:textId="0C9E828D" w:rsidR="003863B6" w:rsidRPr="0046089C" w:rsidRDefault="00E86B0C" w:rsidP="00E86B0C">
      <w:pPr>
        <w:pStyle w:val="NormalWeb"/>
        <w:spacing w:before="0" w:beforeAutospacing="0" w:after="0" w:afterAutospacing="0"/>
        <w:ind w:firstLine="0"/>
        <w:rPr>
          <w:b/>
        </w:rPr>
      </w:pPr>
      <w:r>
        <w:rPr>
          <w:b/>
        </w:rPr>
        <w:t>APPLICATION PROCESS</w:t>
      </w:r>
      <w:r w:rsidR="003863B6" w:rsidRPr="0046089C">
        <w:rPr>
          <w:b/>
        </w:rPr>
        <w:t xml:space="preserve"> </w:t>
      </w:r>
    </w:p>
    <w:bookmarkEnd w:id="21"/>
    <w:bookmarkEnd w:id="22"/>
    <w:p w14:paraId="090480B6" w14:textId="77777777" w:rsidR="00E47840" w:rsidRDefault="00E47840" w:rsidP="00E47840">
      <w:pPr>
        <w:pStyle w:val="NormalWeb"/>
        <w:spacing w:before="0" w:beforeAutospacing="0" w:after="0" w:afterAutospacing="0"/>
      </w:pPr>
      <w:r>
        <w:t xml:space="preserve">Submission Instructions: </w:t>
      </w:r>
    </w:p>
    <w:p w14:paraId="0CCA6A89" w14:textId="77777777" w:rsidR="00E47840" w:rsidRPr="000716D2" w:rsidRDefault="00E47840" w:rsidP="00E47840">
      <w:pPr>
        <w:pStyle w:val="Heading2"/>
        <w:spacing w:before="0" w:line="240" w:lineRule="auto"/>
        <w:ind w:left="480"/>
        <w:rPr>
          <w:rFonts w:ascii="Times New Roman" w:hAnsi="Times New Roman"/>
          <w:color w:val="auto"/>
          <w:sz w:val="24"/>
          <w:szCs w:val="24"/>
        </w:rPr>
      </w:pPr>
      <w:bookmarkStart w:id="28" w:name="_Toc412196219"/>
      <w:r w:rsidRPr="000716D2">
        <w:rPr>
          <w:rFonts w:ascii="Times New Roman" w:hAnsi="Times New Roman"/>
          <w:bCs w:val="0"/>
          <w:color w:val="auto"/>
          <w:sz w:val="24"/>
          <w:szCs w:val="24"/>
        </w:rPr>
        <w:t>4.</w:t>
      </w:r>
      <w:r w:rsidRPr="000716D2">
        <w:rPr>
          <w:rFonts w:ascii="Times New Roman" w:hAnsi="Times New Roman"/>
          <w:color w:val="auto"/>
          <w:sz w:val="24"/>
          <w:szCs w:val="24"/>
        </w:rPr>
        <w:t xml:space="preserve">  </w:t>
      </w:r>
      <w:r w:rsidRPr="000716D2">
        <w:rPr>
          <w:rFonts w:ascii="Times New Roman" w:hAnsi="Times New Roman"/>
          <w:color w:val="auto"/>
          <w:sz w:val="24"/>
          <w:szCs w:val="24"/>
        </w:rPr>
        <w:tab/>
        <w:t>Submission Method and Dates</w:t>
      </w:r>
      <w:bookmarkEnd w:id="28"/>
      <w:r w:rsidRPr="000716D2">
        <w:rPr>
          <w:rFonts w:ascii="Times New Roman" w:hAnsi="Times New Roman"/>
          <w:color w:val="auto"/>
          <w:sz w:val="24"/>
          <w:szCs w:val="24"/>
        </w:rPr>
        <w:t xml:space="preserve"> </w:t>
      </w:r>
    </w:p>
    <w:p w14:paraId="4C65C7E2" w14:textId="77777777" w:rsidR="00E47840" w:rsidRDefault="00E47840" w:rsidP="00E47840">
      <w:pPr>
        <w:spacing w:after="0" w:line="240" w:lineRule="auto"/>
        <w:ind w:left="480"/>
        <w:rPr>
          <w:rFonts w:ascii="Times New Roman" w:hAnsi="Times New Roman"/>
          <w:sz w:val="24"/>
          <w:szCs w:val="24"/>
        </w:rPr>
      </w:pPr>
    </w:p>
    <w:p w14:paraId="77B21931" w14:textId="166C6ECB" w:rsidR="00E47840" w:rsidRDefault="00E47840" w:rsidP="00E47840">
      <w:pPr>
        <w:spacing w:after="0" w:line="240" w:lineRule="auto"/>
        <w:rPr>
          <w:rFonts w:ascii="Times New Roman" w:hAnsi="Times New Roman"/>
          <w:sz w:val="24"/>
          <w:szCs w:val="24"/>
        </w:rPr>
      </w:pPr>
      <w:r w:rsidRPr="00113DE0">
        <w:rPr>
          <w:rFonts w:ascii="Times New Roman" w:hAnsi="Times New Roman"/>
          <w:sz w:val="24"/>
          <w:szCs w:val="24"/>
        </w:rPr>
        <w:t xml:space="preserve">Completed applications </w:t>
      </w:r>
      <w:r>
        <w:rPr>
          <w:rFonts w:ascii="Times New Roman" w:hAnsi="Times New Roman"/>
          <w:sz w:val="24"/>
          <w:szCs w:val="24"/>
        </w:rPr>
        <w:t>must</w:t>
      </w:r>
      <w:r w:rsidRPr="00113DE0">
        <w:rPr>
          <w:rFonts w:ascii="Times New Roman" w:hAnsi="Times New Roman"/>
          <w:sz w:val="24"/>
          <w:szCs w:val="24"/>
        </w:rPr>
        <w:t xml:space="preserve"> be submitted electronically through </w:t>
      </w:r>
      <w:hyperlink r:id="rId22" w:history="1">
        <w:r w:rsidRPr="00113DE0">
          <w:rPr>
            <w:rFonts w:ascii="Times New Roman" w:hAnsi="Times New Roman"/>
            <w:sz w:val="24"/>
            <w:szCs w:val="24"/>
          </w:rPr>
          <w:t>www.grants.gov</w:t>
        </w:r>
      </w:hyperlink>
      <w:r w:rsidRPr="00113DE0">
        <w:rPr>
          <w:rFonts w:ascii="Times New Roman" w:hAnsi="Times New Roman"/>
          <w:sz w:val="24"/>
          <w:szCs w:val="24"/>
        </w:rPr>
        <w:t xml:space="preserve">.  </w:t>
      </w:r>
      <w:r w:rsidRPr="00383F8A">
        <w:rPr>
          <w:rFonts w:ascii="Times New Roman" w:hAnsi="Times New Roman"/>
          <w:sz w:val="24"/>
          <w:szCs w:val="24"/>
        </w:rPr>
        <w:t>Faxed proposals will not be accepted at any time.</w:t>
      </w:r>
      <w:r>
        <w:rPr>
          <w:rFonts w:ascii="Times New Roman" w:hAnsi="Times New Roman"/>
          <w:sz w:val="24"/>
          <w:szCs w:val="24"/>
        </w:rPr>
        <w:t xml:space="preserve"> </w:t>
      </w:r>
      <w:r w:rsidRPr="00113DE0">
        <w:rPr>
          <w:rFonts w:ascii="Times New Roman" w:hAnsi="Times New Roman"/>
          <w:b/>
          <w:sz w:val="24"/>
          <w:szCs w:val="24"/>
          <w:u w:val="single"/>
        </w:rPr>
        <w:t>Please follow all NOFO instructions carefully and start early to ensure you have time to collect all of the required information.</w:t>
      </w:r>
      <w:r w:rsidRPr="00113DE0">
        <w:rPr>
          <w:rFonts w:ascii="Times New Roman" w:hAnsi="Times New Roman"/>
          <w:sz w:val="24"/>
          <w:szCs w:val="24"/>
        </w:rPr>
        <w:t xml:space="preserve">  All applications must be submitted by </w:t>
      </w:r>
      <w:r>
        <w:rPr>
          <w:rFonts w:ascii="Times New Roman" w:hAnsi="Times New Roman"/>
          <w:sz w:val="24"/>
          <w:szCs w:val="24"/>
        </w:rPr>
        <w:t>11:59 pm E</w:t>
      </w:r>
      <w:r w:rsidR="004D01DA">
        <w:rPr>
          <w:rFonts w:ascii="Times New Roman" w:hAnsi="Times New Roman"/>
          <w:sz w:val="24"/>
          <w:szCs w:val="24"/>
        </w:rPr>
        <w:t xml:space="preserve">DT on </w:t>
      </w:r>
      <w:r w:rsidR="00951C14">
        <w:rPr>
          <w:rFonts w:ascii="Times New Roman" w:hAnsi="Times New Roman"/>
          <w:sz w:val="24"/>
          <w:szCs w:val="24"/>
        </w:rPr>
        <w:t>September 12</w:t>
      </w:r>
      <w:r>
        <w:rPr>
          <w:rFonts w:ascii="Times New Roman" w:hAnsi="Times New Roman"/>
          <w:sz w:val="24"/>
          <w:szCs w:val="24"/>
        </w:rPr>
        <w:t>, 2017.</w:t>
      </w:r>
      <w:r w:rsidRPr="00113DE0">
        <w:rPr>
          <w:rFonts w:ascii="Times New Roman" w:hAnsi="Times New Roman"/>
          <w:sz w:val="24"/>
          <w:szCs w:val="24"/>
        </w:rPr>
        <w:t xml:space="preserve">  Applications received after the deadline will not be considered</w:t>
      </w:r>
      <w:r>
        <w:rPr>
          <w:rFonts w:ascii="Times New Roman" w:hAnsi="Times New Roman"/>
          <w:sz w:val="24"/>
          <w:szCs w:val="24"/>
        </w:rPr>
        <w:t>.</w:t>
      </w:r>
    </w:p>
    <w:p w14:paraId="067D62D1" w14:textId="77777777" w:rsidR="00E47840" w:rsidRPr="00113DE0" w:rsidRDefault="00E47840" w:rsidP="00E47840">
      <w:pPr>
        <w:spacing w:after="0" w:line="240" w:lineRule="auto"/>
        <w:rPr>
          <w:rFonts w:ascii="Times New Roman" w:hAnsi="Times New Roman"/>
          <w:sz w:val="24"/>
          <w:szCs w:val="24"/>
        </w:rPr>
      </w:pPr>
    </w:p>
    <w:p w14:paraId="1344A2B4" w14:textId="77777777" w:rsidR="00E47840" w:rsidRPr="00113DE0" w:rsidRDefault="00E47840" w:rsidP="00E47840">
      <w:pPr>
        <w:spacing w:after="0" w:line="240" w:lineRule="auto"/>
        <w:rPr>
          <w:rFonts w:ascii="Times New Roman" w:hAnsi="Times New Roman"/>
          <w:sz w:val="24"/>
          <w:szCs w:val="24"/>
        </w:rPr>
      </w:pPr>
      <w:r w:rsidRPr="00113DE0">
        <w:rPr>
          <w:rFonts w:ascii="Times New Roman" w:hAnsi="Times New Roman"/>
          <w:sz w:val="24"/>
          <w:szCs w:val="24"/>
        </w:rPr>
        <w:t xml:space="preserve">Direct all questions regarding </w:t>
      </w:r>
      <w:hyperlink r:id="rId23" w:history="1">
        <w:r w:rsidRPr="00113DE0">
          <w:rPr>
            <w:rFonts w:ascii="Times New Roman" w:hAnsi="Times New Roman"/>
            <w:sz w:val="24"/>
            <w:szCs w:val="24"/>
          </w:rPr>
          <w:t>grants.gov</w:t>
        </w:r>
      </w:hyperlink>
      <w:r w:rsidRPr="00113DE0">
        <w:rPr>
          <w:rFonts w:ascii="Times New Roman" w:hAnsi="Times New Roman"/>
          <w:sz w:val="24"/>
          <w:szCs w:val="24"/>
        </w:rPr>
        <w:t xml:space="preserve"> registration and submissions to a </w:t>
      </w:r>
      <w:hyperlink r:id="rId24" w:history="1">
        <w:r w:rsidRPr="00113DE0">
          <w:rPr>
            <w:rFonts w:ascii="Times New Roman" w:hAnsi="Times New Roman"/>
            <w:sz w:val="24"/>
            <w:szCs w:val="24"/>
          </w:rPr>
          <w:t>grants.gov</w:t>
        </w:r>
      </w:hyperlink>
      <w:r w:rsidRPr="00113DE0">
        <w:rPr>
          <w:rFonts w:ascii="Times New Roman" w:hAnsi="Times New Roman"/>
          <w:sz w:val="24"/>
          <w:szCs w:val="24"/>
        </w:rPr>
        <w:t xml:space="preserve"> Customer Service Representative.  The Customer Service Center can be reached at 1-800-518-4726 or at </w:t>
      </w:r>
      <w:hyperlink r:id="rId25" w:history="1">
        <w:r w:rsidRPr="00113DE0">
          <w:rPr>
            <w:rFonts w:ascii="Times New Roman" w:hAnsi="Times New Roman"/>
            <w:sz w:val="24"/>
            <w:szCs w:val="24"/>
          </w:rPr>
          <w:t>support@grants.gov</w:t>
        </w:r>
      </w:hyperlink>
      <w:r w:rsidRPr="00113DE0">
        <w:rPr>
          <w:rFonts w:ascii="Times New Roman" w:hAnsi="Times New Roman"/>
          <w:sz w:val="24"/>
          <w:szCs w:val="24"/>
        </w:rPr>
        <w:t xml:space="preserve">.  The center is open Monday through Friday, 7 A.M. to 9 P.M. EDT. </w:t>
      </w:r>
    </w:p>
    <w:p w14:paraId="3CEF1371" w14:textId="77777777" w:rsidR="0046089C" w:rsidRPr="0046089C" w:rsidRDefault="0046089C" w:rsidP="00E86B0C">
      <w:pPr>
        <w:spacing w:after="0" w:line="240" w:lineRule="auto"/>
        <w:rPr>
          <w:rFonts w:ascii="Times New Roman" w:hAnsi="Times New Roman"/>
          <w:b/>
          <w:sz w:val="24"/>
          <w:szCs w:val="24"/>
        </w:rPr>
      </w:pPr>
    </w:p>
    <w:p w14:paraId="3CEF1372" w14:textId="77777777" w:rsidR="00113DE0" w:rsidRPr="0046089C" w:rsidRDefault="00113DE0" w:rsidP="00812814">
      <w:pPr>
        <w:pStyle w:val="ListParagraph"/>
        <w:numPr>
          <w:ilvl w:val="0"/>
          <w:numId w:val="12"/>
        </w:numPr>
      </w:pPr>
      <w:r w:rsidRPr="0046089C">
        <w:rPr>
          <w:b/>
        </w:rPr>
        <w:t>Funding Restrictions</w:t>
      </w:r>
      <w:r w:rsidR="002717FD" w:rsidRPr="0046089C">
        <w:t xml:space="preserve"> </w:t>
      </w:r>
    </w:p>
    <w:p w14:paraId="3CEF1373" w14:textId="77777777" w:rsidR="00113DE0" w:rsidRPr="0046089C" w:rsidRDefault="00113DE0" w:rsidP="00E86B0C">
      <w:pPr>
        <w:pStyle w:val="ListParagraph"/>
        <w:ind w:left="360"/>
      </w:pPr>
    </w:p>
    <w:p w14:paraId="3CEF1374" w14:textId="1EFB8362" w:rsidR="00A72C43" w:rsidRPr="0046089C" w:rsidRDefault="00812814" w:rsidP="00E86B0C">
      <w:pPr>
        <w:spacing w:after="0" w:line="240" w:lineRule="auto"/>
        <w:rPr>
          <w:rFonts w:ascii="Times New Roman" w:hAnsi="Times New Roman"/>
          <w:sz w:val="24"/>
          <w:szCs w:val="24"/>
        </w:rPr>
      </w:pPr>
      <w:r>
        <w:rPr>
          <w:rFonts w:ascii="Times New Roman" w:hAnsi="Times New Roman"/>
          <w:sz w:val="24"/>
          <w:szCs w:val="24"/>
        </w:rPr>
        <w:t xml:space="preserve">This cooperative agreement </w:t>
      </w:r>
      <w:r w:rsidR="00113DE0" w:rsidRPr="0046089C">
        <w:rPr>
          <w:rFonts w:ascii="Times New Roman" w:hAnsi="Times New Roman"/>
          <w:sz w:val="24"/>
          <w:szCs w:val="24"/>
        </w:rPr>
        <w:t xml:space="preserve">will be funded from money appropriated </w:t>
      </w:r>
      <w:r>
        <w:rPr>
          <w:rFonts w:ascii="Times New Roman" w:hAnsi="Times New Roman"/>
          <w:sz w:val="24"/>
          <w:szCs w:val="24"/>
        </w:rPr>
        <w:t>pursuant to</w:t>
      </w:r>
      <w:r w:rsidR="00113DE0" w:rsidRPr="0046089C">
        <w:rPr>
          <w:rFonts w:ascii="Times New Roman" w:hAnsi="Times New Roman"/>
          <w:sz w:val="24"/>
          <w:szCs w:val="24"/>
        </w:rPr>
        <w:t xml:space="preserve"> the “</w:t>
      </w:r>
      <w:r w:rsidR="00C47880" w:rsidRPr="0046089C">
        <w:rPr>
          <w:rFonts w:ascii="Times New Roman" w:hAnsi="Times New Roman"/>
          <w:sz w:val="24"/>
          <w:szCs w:val="24"/>
        </w:rPr>
        <w:t xml:space="preserve">Nonproliferation, Anti-terrorism, Demining, and Related Programs-EXBS </w:t>
      </w:r>
      <w:r w:rsidR="00113DE0" w:rsidRPr="0046089C">
        <w:rPr>
          <w:rFonts w:ascii="Times New Roman" w:hAnsi="Times New Roman"/>
          <w:sz w:val="24"/>
          <w:szCs w:val="24"/>
        </w:rPr>
        <w:t>Fund” (</w:t>
      </w:r>
      <w:r w:rsidR="00C47880" w:rsidRPr="0046089C">
        <w:rPr>
          <w:rFonts w:ascii="Times New Roman" w:hAnsi="Times New Roman"/>
          <w:sz w:val="24"/>
          <w:szCs w:val="24"/>
        </w:rPr>
        <w:t>NADR</w:t>
      </w:r>
      <w:r w:rsidR="00113DE0" w:rsidRPr="0046089C">
        <w:rPr>
          <w:rFonts w:ascii="Times New Roman" w:hAnsi="Times New Roman"/>
          <w:sz w:val="24"/>
          <w:szCs w:val="24"/>
        </w:rPr>
        <w:t xml:space="preserve">) heading in the Department of State, </w:t>
      </w:r>
      <w:r w:rsidR="00A72C43" w:rsidRPr="0046089C">
        <w:rPr>
          <w:rFonts w:ascii="Times New Roman" w:hAnsi="Times New Roman"/>
          <w:sz w:val="24"/>
          <w:szCs w:val="24"/>
        </w:rPr>
        <w:t>Foreign Assistance Act of 1961</w:t>
      </w:r>
      <w:r w:rsidR="00643EE2" w:rsidRPr="0046089C">
        <w:rPr>
          <w:rFonts w:ascii="Times New Roman" w:hAnsi="Times New Roman"/>
          <w:sz w:val="24"/>
          <w:szCs w:val="24"/>
        </w:rPr>
        <w:t xml:space="preserve">.  </w:t>
      </w:r>
      <w:r w:rsidR="00A72C43" w:rsidRPr="0046089C">
        <w:rPr>
          <w:rFonts w:ascii="Times New Roman" w:hAnsi="Times New Roman"/>
          <w:sz w:val="24"/>
          <w:szCs w:val="24"/>
        </w:rPr>
        <w:t xml:space="preserve">Chapter 9 </w:t>
      </w:r>
      <w:r w:rsidR="00A72C43" w:rsidRPr="0046089C">
        <w:rPr>
          <w:rFonts w:ascii="Times New Roman" w:hAnsi="Times New Roman"/>
          <w:sz w:val="24"/>
          <w:szCs w:val="24"/>
        </w:rPr>
        <w:lastRenderedPageBreak/>
        <w:t xml:space="preserve">– </w:t>
      </w:r>
      <w:r w:rsidR="00643EE2" w:rsidRPr="0046089C">
        <w:rPr>
          <w:rFonts w:ascii="Times New Roman" w:hAnsi="Times New Roman"/>
          <w:sz w:val="24"/>
          <w:szCs w:val="24"/>
        </w:rPr>
        <w:t>Nonproliferation</w:t>
      </w:r>
      <w:r w:rsidR="00A72C43" w:rsidRPr="0046089C">
        <w:rPr>
          <w:rFonts w:ascii="Times New Roman" w:hAnsi="Times New Roman"/>
          <w:sz w:val="24"/>
          <w:szCs w:val="24"/>
        </w:rPr>
        <w:t xml:space="preserve"> and Export Control Assistance, Section 582.  The limitations contained in section 573(a) of this Act apply to this chapter.</w:t>
      </w:r>
    </w:p>
    <w:p w14:paraId="3CEF1375" w14:textId="77777777" w:rsidR="00A72C43" w:rsidRPr="0046089C" w:rsidRDefault="00A72C43" w:rsidP="00E86B0C">
      <w:pPr>
        <w:spacing w:after="0" w:line="240" w:lineRule="auto"/>
        <w:rPr>
          <w:rFonts w:ascii="Times New Roman" w:hAnsi="Times New Roman"/>
          <w:sz w:val="24"/>
          <w:szCs w:val="24"/>
        </w:rPr>
      </w:pPr>
    </w:p>
    <w:p w14:paraId="3CEF1376" w14:textId="77777777" w:rsidR="00ED42D4" w:rsidRPr="0046089C" w:rsidRDefault="007714B0" w:rsidP="00E86B0C">
      <w:pPr>
        <w:spacing w:after="0" w:line="240" w:lineRule="auto"/>
        <w:rPr>
          <w:rFonts w:ascii="Times New Roman" w:hAnsi="Times New Roman"/>
          <w:sz w:val="24"/>
          <w:szCs w:val="24"/>
        </w:rPr>
      </w:pPr>
      <w:r w:rsidRPr="0046089C">
        <w:rPr>
          <w:rFonts w:ascii="Times New Roman" w:hAnsi="Times New Roman"/>
          <w:sz w:val="24"/>
          <w:szCs w:val="24"/>
        </w:rPr>
        <w:t>Any funds</w:t>
      </w:r>
      <w:r w:rsidR="00113DE0" w:rsidRPr="0046089C">
        <w:rPr>
          <w:rFonts w:ascii="Times New Roman" w:hAnsi="Times New Roman"/>
          <w:sz w:val="24"/>
          <w:szCs w:val="24"/>
        </w:rPr>
        <w:t xml:space="preserve"> provided under this agreement must be used in a manner fully consistent with U.S. law.  </w:t>
      </w:r>
      <w:r w:rsidRPr="0046089C">
        <w:rPr>
          <w:rFonts w:ascii="Times New Roman" w:hAnsi="Times New Roman"/>
          <w:sz w:val="24"/>
          <w:szCs w:val="24"/>
        </w:rPr>
        <w:t xml:space="preserve">No </w:t>
      </w:r>
      <w:r w:rsidR="00113DE0" w:rsidRPr="0046089C">
        <w:rPr>
          <w:rFonts w:ascii="Times New Roman" w:hAnsi="Times New Roman"/>
          <w:sz w:val="24"/>
          <w:szCs w:val="24"/>
        </w:rPr>
        <w:t>funds provided by this award shall be used to lobby for or against abortion</w:t>
      </w:r>
      <w:r w:rsidR="00643EE2" w:rsidRPr="0046089C">
        <w:rPr>
          <w:rFonts w:ascii="Times New Roman" w:hAnsi="Times New Roman"/>
          <w:sz w:val="24"/>
          <w:szCs w:val="24"/>
        </w:rPr>
        <w:t xml:space="preserve">.  </w:t>
      </w:r>
      <w:r w:rsidRPr="0046089C">
        <w:rPr>
          <w:rFonts w:ascii="Times New Roman" w:hAnsi="Times New Roman"/>
          <w:sz w:val="24"/>
          <w:szCs w:val="24"/>
        </w:rPr>
        <w:t>No</w:t>
      </w:r>
      <w:r w:rsidR="00113DE0" w:rsidRPr="0046089C">
        <w:rPr>
          <w:rFonts w:ascii="Times New Roman" w:hAnsi="Times New Roman"/>
          <w:sz w:val="24"/>
          <w:szCs w:val="24"/>
        </w:rPr>
        <w:t xml:space="preserve"> funds provided by this award shall be used to pay for the performance of abortion as a method of family planning or to motivate or coerce any person to practice abortions.</w:t>
      </w:r>
      <w:r w:rsidR="00ED42D4" w:rsidRPr="0046089C">
        <w:rPr>
          <w:rFonts w:ascii="Times New Roman" w:hAnsi="Times New Roman"/>
          <w:sz w:val="24"/>
          <w:szCs w:val="24"/>
        </w:rPr>
        <w:t xml:space="preserve"> </w:t>
      </w:r>
    </w:p>
    <w:p w14:paraId="3CEF1377" w14:textId="77777777" w:rsidR="00ED42D4" w:rsidRPr="0046089C" w:rsidRDefault="00ED42D4" w:rsidP="00E86B0C">
      <w:pPr>
        <w:spacing w:after="0" w:line="240" w:lineRule="auto"/>
        <w:rPr>
          <w:rFonts w:ascii="Times New Roman" w:hAnsi="Times New Roman"/>
          <w:sz w:val="24"/>
          <w:szCs w:val="24"/>
        </w:rPr>
      </w:pPr>
    </w:p>
    <w:p w14:paraId="3CEF1378" w14:textId="77777777" w:rsidR="00113DE0" w:rsidRPr="0046089C" w:rsidRDefault="00ED42D4" w:rsidP="00E86B0C">
      <w:pPr>
        <w:spacing w:after="0" w:line="240" w:lineRule="auto"/>
        <w:rPr>
          <w:rFonts w:ascii="Times New Roman" w:hAnsi="Times New Roman"/>
          <w:sz w:val="24"/>
          <w:szCs w:val="24"/>
        </w:rPr>
      </w:pPr>
      <w:r w:rsidRPr="0046089C">
        <w:rPr>
          <w:rFonts w:ascii="Times New Roman" w:hAnsi="Times New Roman"/>
          <w:sz w:val="24"/>
          <w:szCs w:val="24"/>
        </w:rPr>
        <w:t>T</w:t>
      </w:r>
      <w:r w:rsidR="00113DE0" w:rsidRPr="0046089C">
        <w:rPr>
          <w:rFonts w:ascii="Times New Roman" w:hAnsi="Times New Roman"/>
          <w:sz w:val="24"/>
          <w:szCs w:val="24"/>
        </w:rPr>
        <w:t xml:space="preserve">he following cost elements will not be reimbursed and are not allowable in this program: </w:t>
      </w:r>
    </w:p>
    <w:p w14:paraId="3CEF1379" w14:textId="77777777" w:rsidR="00113DE0" w:rsidRPr="0046089C" w:rsidRDefault="00113DE0" w:rsidP="00E86B0C">
      <w:pPr>
        <w:pStyle w:val="ListParagraph"/>
        <w:numPr>
          <w:ilvl w:val="0"/>
          <w:numId w:val="3"/>
        </w:numPr>
      </w:pPr>
      <w:r w:rsidRPr="0046089C">
        <w:t>Program Staff Training.</w:t>
      </w:r>
    </w:p>
    <w:p w14:paraId="3CEF137A" w14:textId="77777777" w:rsidR="00113DE0" w:rsidRPr="0046089C" w:rsidRDefault="00113DE0" w:rsidP="00E86B0C">
      <w:pPr>
        <w:pStyle w:val="ListParagraph"/>
        <w:numPr>
          <w:ilvl w:val="0"/>
          <w:numId w:val="3"/>
        </w:numPr>
      </w:pPr>
      <w:r w:rsidRPr="0046089C">
        <w:t xml:space="preserve">Construction projects. </w:t>
      </w:r>
    </w:p>
    <w:p w14:paraId="3CEF137B" w14:textId="77777777" w:rsidR="00113DE0" w:rsidRPr="0046089C" w:rsidRDefault="00113DE0" w:rsidP="00E86B0C">
      <w:pPr>
        <w:pStyle w:val="ListParagraph"/>
        <w:numPr>
          <w:ilvl w:val="0"/>
          <w:numId w:val="3"/>
        </w:numPr>
      </w:pPr>
      <w:r w:rsidRPr="0046089C">
        <w:t xml:space="preserve">Direct support or the appearance of direct support for individual or single party electoral campaigns. </w:t>
      </w:r>
    </w:p>
    <w:p w14:paraId="3CEF137C" w14:textId="77777777" w:rsidR="00113DE0" w:rsidRPr="0046089C" w:rsidRDefault="00113DE0" w:rsidP="00E86B0C">
      <w:pPr>
        <w:pStyle w:val="ListParagraph"/>
        <w:numPr>
          <w:ilvl w:val="0"/>
          <w:numId w:val="3"/>
        </w:numPr>
      </w:pPr>
      <w:r w:rsidRPr="0046089C">
        <w:t>Direct support or the appearance of direct support for any religious organization, to include repair or building of structures used for religious purposes.</w:t>
      </w:r>
    </w:p>
    <w:p w14:paraId="3CEF137D" w14:textId="77777777" w:rsidR="00113DE0" w:rsidRPr="0046089C" w:rsidRDefault="00113DE0" w:rsidP="00E86B0C">
      <w:pPr>
        <w:pStyle w:val="ListParagraph"/>
        <w:numPr>
          <w:ilvl w:val="0"/>
          <w:numId w:val="3"/>
        </w:numPr>
      </w:pPr>
      <w:r w:rsidRPr="0046089C">
        <w:t xml:space="preserve">Military assistance of any kind, including weapons buy back or rewards programs. </w:t>
      </w:r>
    </w:p>
    <w:p w14:paraId="3CEF137E" w14:textId="77777777" w:rsidR="00113DE0" w:rsidRPr="0046089C" w:rsidRDefault="00113DE0" w:rsidP="00E86B0C">
      <w:pPr>
        <w:pStyle w:val="ListParagraph"/>
        <w:numPr>
          <w:ilvl w:val="0"/>
          <w:numId w:val="3"/>
        </w:numPr>
      </w:pPr>
      <w:r w:rsidRPr="0046089C">
        <w:t>Purchase of firearms, ammunition, or removal of unexploded ordnances.</w:t>
      </w:r>
    </w:p>
    <w:p w14:paraId="3CEF137F" w14:textId="77777777" w:rsidR="00113DE0" w:rsidRPr="0046089C" w:rsidRDefault="00113DE0" w:rsidP="00E86B0C">
      <w:pPr>
        <w:pStyle w:val="ListParagraph"/>
        <w:numPr>
          <w:ilvl w:val="0"/>
          <w:numId w:val="3"/>
        </w:numPr>
      </w:pPr>
      <w:r w:rsidRPr="0046089C">
        <w:t>Para-police (i.e., militias, neighborhood watch, security guards) and prison-related projects</w:t>
      </w:r>
      <w:r w:rsidR="00643EE2" w:rsidRPr="0046089C">
        <w:t xml:space="preserve">.  </w:t>
      </w:r>
      <w:r w:rsidRPr="0046089C">
        <w:t>This restriction includes no funding of any secondary need in a law-enforcement organization.</w:t>
      </w:r>
    </w:p>
    <w:p w14:paraId="3CEF1380" w14:textId="77777777" w:rsidR="00113DE0" w:rsidRPr="0046089C" w:rsidRDefault="00113DE0" w:rsidP="00E86B0C">
      <w:pPr>
        <w:pStyle w:val="ListParagraph"/>
        <w:numPr>
          <w:ilvl w:val="0"/>
          <w:numId w:val="3"/>
        </w:numPr>
      </w:pPr>
      <w:r w:rsidRPr="0046089C">
        <w:t>Payments for any partner government, military or civilian government employee salary or pension.</w:t>
      </w:r>
    </w:p>
    <w:p w14:paraId="3CEF1381" w14:textId="77777777" w:rsidR="00113DE0" w:rsidRPr="0046089C" w:rsidRDefault="00113DE0" w:rsidP="00E86B0C">
      <w:pPr>
        <w:pStyle w:val="ListParagraph"/>
        <w:numPr>
          <w:ilvl w:val="0"/>
          <w:numId w:val="3"/>
        </w:numPr>
      </w:pPr>
      <w:r w:rsidRPr="0046089C">
        <w:t xml:space="preserve">Duplication of services immediately available through municipal, provincial, or national government. </w:t>
      </w:r>
    </w:p>
    <w:p w14:paraId="3CEF1382" w14:textId="77777777" w:rsidR="00113DE0" w:rsidRPr="0046089C" w:rsidRDefault="00113DE0" w:rsidP="00E86B0C">
      <w:pPr>
        <w:pStyle w:val="ListParagraph"/>
        <w:numPr>
          <w:ilvl w:val="0"/>
          <w:numId w:val="3"/>
        </w:numPr>
      </w:pPr>
      <w:r w:rsidRPr="0046089C">
        <w:t>Vehicle purchases to include motorcycles</w:t>
      </w:r>
      <w:r w:rsidR="00643EE2" w:rsidRPr="0046089C">
        <w:t xml:space="preserve">.  </w:t>
      </w:r>
      <w:r w:rsidRPr="0046089C">
        <w:t>(However, farm equipment, such as small tractors, and transportation costs will be considered.)</w:t>
      </w:r>
    </w:p>
    <w:p w14:paraId="3CEF1383" w14:textId="77777777" w:rsidR="00113DE0" w:rsidRPr="0046089C" w:rsidRDefault="00113DE0" w:rsidP="00E86B0C">
      <w:pPr>
        <w:pStyle w:val="ListParagraph"/>
        <w:numPr>
          <w:ilvl w:val="0"/>
          <w:numId w:val="3"/>
        </w:numPr>
      </w:pPr>
      <w:r w:rsidRPr="0046089C">
        <w:t xml:space="preserve">Medical and psychological research or clinical studies. </w:t>
      </w:r>
    </w:p>
    <w:p w14:paraId="3CEF1384" w14:textId="77777777" w:rsidR="00D54F2F" w:rsidRPr="0046089C" w:rsidRDefault="00D54F2F" w:rsidP="00E86B0C">
      <w:pPr>
        <w:pStyle w:val="ListParagraph"/>
        <w:numPr>
          <w:ilvl w:val="0"/>
          <w:numId w:val="3"/>
        </w:numPr>
      </w:pPr>
      <w:r w:rsidRPr="0046089C">
        <w:t xml:space="preserve">Medical/health services. </w:t>
      </w:r>
    </w:p>
    <w:p w14:paraId="3CEF1385" w14:textId="77777777" w:rsidR="00113DE0" w:rsidRPr="0046089C" w:rsidRDefault="00113DE0" w:rsidP="00E86B0C">
      <w:pPr>
        <w:pStyle w:val="ListParagraph"/>
        <w:numPr>
          <w:ilvl w:val="0"/>
          <w:numId w:val="3"/>
        </w:numPr>
      </w:pPr>
      <w:r w:rsidRPr="0046089C">
        <w:t xml:space="preserve">Funds for market research, advertising (unless public service related to </w:t>
      </w:r>
      <w:r w:rsidR="00643EE2">
        <w:t>project</w:t>
      </w:r>
      <w:r w:rsidRPr="0046089C">
        <w:t>) or other promotional expenses.</w:t>
      </w:r>
    </w:p>
    <w:p w14:paraId="3CEF1386" w14:textId="77777777" w:rsidR="00113DE0" w:rsidRPr="0046089C" w:rsidRDefault="00113DE0" w:rsidP="00E86B0C">
      <w:pPr>
        <w:pStyle w:val="ListParagraph"/>
        <w:numPr>
          <w:ilvl w:val="0"/>
          <w:numId w:val="3"/>
        </w:numPr>
      </w:pPr>
      <w:r w:rsidRPr="0046089C">
        <w:t>Entertainment, social activities, alcohol, ceremonials, hospitality and activities relating hereto</w:t>
      </w:r>
      <w:r w:rsidR="00643EE2" w:rsidRPr="0046089C">
        <w:t xml:space="preserve">.  </w:t>
      </w:r>
      <w:r w:rsidRPr="0046089C">
        <w:t xml:space="preserve">Meal costs associated with an overall project are allowable (i.e., working meal). </w:t>
      </w:r>
    </w:p>
    <w:p w14:paraId="3CEF1387" w14:textId="77777777" w:rsidR="00113DE0" w:rsidRPr="0046089C" w:rsidRDefault="00113DE0" w:rsidP="00E86B0C">
      <w:pPr>
        <w:pStyle w:val="ListParagraph"/>
        <w:numPr>
          <w:ilvl w:val="0"/>
          <w:numId w:val="3"/>
        </w:numPr>
      </w:pPr>
      <w:r w:rsidRPr="0046089C">
        <w:t xml:space="preserve">Expenses listed as miscellaneous. </w:t>
      </w:r>
    </w:p>
    <w:p w14:paraId="3CEF1388" w14:textId="77777777" w:rsidR="00113DE0" w:rsidRPr="0046089C" w:rsidRDefault="00113DE0" w:rsidP="00E86B0C">
      <w:pPr>
        <w:spacing w:after="0" w:line="240" w:lineRule="auto"/>
        <w:rPr>
          <w:rFonts w:ascii="Times New Roman" w:hAnsi="Times New Roman"/>
          <w:sz w:val="24"/>
          <w:szCs w:val="24"/>
        </w:rPr>
      </w:pPr>
    </w:p>
    <w:p w14:paraId="2A47931C" w14:textId="137886E1" w:rsidR="005F1F4E" w:rsidRDefault="00113DE0" w:rsidP="00863887">
      <w:pPr>
        <w:spacing w:after="0" w:line="240" w:lineRule="auto"/>
        <w:rPr>
          <w:rFonts w:ascii="Times New Roman" w:hAnsi="Times New Roman"/>
          <w:sz w:val="24"/>
          <w:szCs w:val="24"/>
        </w:rPr>
      </w:pPr>
      <w:r w:rsidRPr="0046089C">
        <w:rPr>
          <w:rFonts w:ascii="Times New Roman" w:hAnsi="Times New Roman"/>
          <w:sz w:val="24"/>
          <w:szCs w:val="24"/>
        </w:rPr>
        <w:t>Expenses made prior to the approval of a proposal or unreasonable expenditures will not be reimbursed.</w:t>
      </w:r>
      <w:bookmarkStart w:id="29" w:name="_Toc217116386"/>
      <w:bookmarkStart w:id="30" w:name="_Toc217270661"/>
    </w:p>
    <w:p w14:paraId="11DB2D86" w14:textId="77777777" w:rsidR="00863887" w:rsidRDefault="00863887" w:rsidP="00863887">
      <w:pPr>
        <w:spacing w:after="0" w:line="240" w:lineRule="auto"/>
        <w:rPr>
          <w:rFonts w:ascii="Times New Roman" w:hAnsi="Times New Roman"/>
          <w:sz w:val="24"/>
          <w:szCs w:val="24"/>
        </w:rPr>
      </w:pPr>
    </w:p>
    <w:p w14:paraId="0A598492" w14:textId="77777777" w:rsidR="00863887" w:rsidRDefault="00863887" w:rsidP="00863887">
      <w:pPr>
        <w:spacing w:after="0" w:line="240" w:lineRule="auto"/>
        <w:rPr>
          <w:rFonts w:ascii="Times New Roman" w:hAnsi="Times New Roman"/>
          <w:sz w:val="24"/>
          <w:szCs w:val="24"/>
        </w:rPr>
      </w:pPr>
    </w:p>
    <w:p w14:paraId="0346ED36" w14:textId="77777777" w:rsidR="005F1F4E" w:rsidRPr="00E86224" w:rsidRDefault="005F1F4E" w:rsidP="005F1F4E">
      <w:pPr>
        <w:spacing w:after="0" w:line="240" w:lineRule="auto"/>
        <w:jc w:val="center"/>
        <w:rPr>
          <w:rFonts w:ascii="Times New Roman" w:hAnsi="Times New Roman"/>
          <w:b/>
          <w:sz w:val="24"/>
          <w:szCs w:val="24"/>
        </w:rPr>
      </w:pPr>
      <w:r w:rsidRPr="00E86224">
        <w:rPr>
          <w:rFonts w:ascii="Times New Roman" w:hAnsi="Times New Roman"/>
          <w:b/>
          <w:sz w:val="24"/>
          <w:szCs w:val="24"/>
        </w:rPr>
        <w:t>E.</w:t>
      </w:r>
      <w:r w:rsidRPr="00E86224">
        <w:rPr>
          <w:rFonts w:ascii="Times New Roman" w:hAnsi="Times New Roman"/>
          <w:b/>
          <w:sz w:val="24"/>
          <w:szCs w:val="24"/>
        </w:rPr>
        <w:tab/>
        <w:t>APPLICATION REVIEW INFORMATION</w:t>
      </w:r>
    </w:p>
    <w:p w14:paraId="2C7E45C2" w14:textId="77777777" w:rsidR="005F1F4E" w:rsidRDefault="005F1F4E" w:rsidP="00E86B0C">
      <w:pPr>
        <w:spacing w:after="0" w:line="240" w:lineRule="auto"/>
        <w:rPr>
          <w:rFonts w:ascii="Times New Roman" w:hAnsi="Times New Roman"/>
          <w:sz w:val="24"/>
          <w:szCs w:val="24"/>
        </w:rPr>
      </w:pPr>
    </w:p>
    <w:p w14:paraId="48E24FFB" w14:textId="2AA22A1A" w:rsidR="005F1F4E" w:rsidRPr="0065291D" w:rsidRDefault="005F1F4E" w:rsidP="005F1F4E">
      <w:pPr>
        <w:spacing w:after="0" w:line="240" w:lineRule="auto"/>
        <w:rPr>
          <w:rFonts w:ascii="Times New Roman" w:hAnsi="Times New Roman"/>
          <w:sz w:val="24"/>
          <w:szCs w:val="24"/>
        </w:rPr>
      </w:pPr>
      <w:r w:rsidRPr="0065291D">
        <w:rPr>
          <w:rFonts w:ascii="Times New Roman" w:hAnsi="Times New Roman"/>
          <w:sz w:val="24"/>
          <w:szCs w:val="24"/>
        </w:rPr>
        <w:t xml:space="preserve">Criteria:  The State Department will review all proposals for technical eligibility.  Proposals will be deemed ineligible if they do not fully adhere to the guidelines stated herein.  The Program Office, a State Department grant review panel, will review all eligible proposals.  The State Department’s Office of the Legal Adviser and/or other </w:t>
      </w:r>
      <w:r w:rsidRPr="0065291D">
        <w:rPr>
          <w:rFonts w:ascii="Times New Roman" w:hAnsi="Times New Roman"/>
          <w:sz w:val="24"/>
          <w:szCs w:val="24"/>
        </w:rPr>
        <w:lastRenderedPageBreak/>
        <w:t xml:space="preserve">Department entities also may review proposals.  The final decision to recommend an applicant for funding is at the discretion of the Director of ISN/ECC. </w:t>
      </w:r>
      <w:r>
        <w:rPr>
          <w:rFonts w:ascii="Times New Roman" w:hAnsi="Times New Roman"/>
          <w:sz w:val="24"/>
          <w:szCs w:val="24"/>
        </w:rPr>
        <w:t xml:space="preserve"> </w:t>
      </w:r>
      <w:r w:rsidRPr="0065291D">
        <w:rPr>
          <w:rFonts w:ascii="Times New Roman" w:hAnsi="Times New Roman"/>
          <w:sz w:val="24"/>
          <w:szCs w:val="24"/>
        </w:rPr>
        <w:t xml:space="preserve">Final signatory authority resides with the State Department’s Grants </w:t>
      </w:r>
      <w:r>
        <w:rPr>
          <w:rFonts w:ascii="Times New Roman" w:hAnsi="Times New Roman"/>
          <w:sz w:val="24"/>
          <w:szCs w:val="24"/>
        </w:rPr>
        <w:t>Officer of ISN/ECC</w:t>
      </w:r>
      <w:r w:rsidRPr="00496EE2">
        <w:rPr>
          <w:rFonts w:ascii="Times New Roman" w:hAnsi="Times New Roman"/>
          <w:i/>
          <w:color w:val="FF0000"/>
          <w:sz w:val="24"/>
          <w:szCs w:val="24"/>
        </w:rPr>
        <w:t>.</w:t>
      </w:r>
      <w:r w:rsidRPr="0065291D">
        <w:rPr>
          <w:rFonts w:ascii="Times New Roman" w:hAnsi="Times New Roman"/>
          <w:sz w:val="24"/>
          <w:szCs w:val="24"/>
        </w:rPr>
        <w:t xml:space="preserve">  Each application will be evaluated and scored on the four-part Proposal Components using a 100 point scale by a peer review committee of Department of State officials and other experts, as appropriate.   </w:t>
      </w:r>
    </w:p>
    <w:p w14:paraId="3CEF1390" w14:textId="77777777" w:rsidR="0046089C" w:rsidRPr="0046089C" w:rsidRDefault="0046089C" w:rsidP="00E86B0C">
      <w:pPr>
        <w:spacing w:after="0" w:line="240" w:lineRule="auto"/>
        <w:rPr>
          <w:rFonts w:ascii="Times New Roman" w:hAnsi="Times New Roman"/>
          <w:sz w:val="24"/>
          <w:szCs w:val="24"/>
        </w:rPr>
      </w:pPr>
    </w:p>
    <w:p w14:paraId="3CEF1391" w14:textId="77777777" w:rsidR="00383F8A" w:rsidRPr="0046089C" w:rsidRDefault="00383F8A" w:rsidP="00E86B0C">
      <w:pPr>
        <w:spacing w:after="0" w:line="240" w:lineRule="auto"/>
        <w:rPr>
          <w:rFonts w:ascii="Times New Roman" w:hAnsi="Times New Roman"/>
          <w:sz w:val="24"/>
          <w:szCs w:val="24"/>
        </w:rPr>
      </w:pPr>
      <w:r w:rsidRPr="0046089C">
        <w:rPr>
          <w:rFonts w:ascii="Times New Roman" w:hAnsi="Times New Roman"/>
          <w:sz w:val="24"/>
          <w:szCs w:val="24"/>
        </w:rPr>
        <w:t xml:space="preserve">Proposal Narrative: The committee will </w:t>
      </w:r>
      <w:r w:rsidR="00EE69EF">
        <w:rPr>
          <w:rFonts w:ascii="Times New Roman" w:hAnsi="Times New Roman"/>
          <w:sz w:val="24"/>
          <w:szCs w:val="24"/>
        </w:rPr>
        <w:t xml:space="preserve">evaluate and </w:t>
      </w:r>
      <w:r w:rsidRPr="0046089C">
        <w:rPr>
          <w:rFonts w:ascii="Times New Roman" w:hAnsi="Times New Roman"/>
          <w:sz w:val="24"/>
          <w:szCs w:val="24"/>
        </w:rPr>
        <w:t xml:space="preserve">score the </w:t>
      </w:r>
      <w:r w:rsidR="00EE69EF">
        <w:rPr>
          <w:rFonts w:ascii="Times New Roman" w:hAnsi="Times New Roman"/>
          <w:sz w:val="24"/>
          <w:szCs w:val="24"/>
        </w:rPr>
        <w:t>p</w:t>
      </w:r>
      <w:r w:rsidRPr="0046089C">
        <w:rPr>
          <w:rFonts w:ascii="Times New Roman" w:hAnsi="Times New Roman"/>
          <w:sz w:val="24"/>
          <w:szCs w:val="24"/>
        </w:rPr>
        <w:t>roposal</w:t>
      </w:r>
      <w:r w:rsidR="00EE69EF">
        <w:rPr>
          <w:rFonts w:ascii="Times New Roman" w:hAnsi="Times New Roman"/>
          <w:sz w:val="24"/>
          <w:szCs w:val="24"/>
        </w:rPr>
        <w:t xml:space="preserve"> </w:t>
      </w:r>
      <w:r w:rsidRPr="0046089C">
        <w:rPr>
          <w:rFonts w:ascii="Times New Roman" w:hAnsi="Times New Roman"/>
          <w:sz w:val="24"/>
          <w:szCs w:val="24"/>
        </w:rPr>
        <w:t xml:space="preserve">based on how completely they address the </w:t>
      </w:r>
      <w:r w:rsidR="00EE69EF">
        <w:rPr>
          <w:rFonts w:ascii="Times New Roman" w:hAnsi="Times New Roman"/>
          <w:sz w:val="24"/>
          <w:szCs w:val="24"/>
        </w:rPr>
        <w:t>evaluation criteria components</w:t>
      </w:r>
      <w:r w:rsidRPr="0046089C">
        <w:rPr>
          <w:rFonts w:ascii="Times New Roman" w:hAnsi="Times New Roman"/>
          <w:sz w:val="24"/>
          <w:szCs w:val="24"/>
        </w:rPr>
        <w:t xml:space="preserve"> described below.  The importance of each section is indicated by the maximum score as follows:</w:t>
      </w:r>
    </w:p>
    <w:p w14:paraId="3CEF1392" w14:textId="1189A0E3" w:rsidR="00383F8A" w:rsidRPr="0046089C" w:rsidRDefault="00383F8A" w:rsidP="00E86B0C">
      <w:pPr>
        <w:pStyle w:val="ListParagraph"/>
        <w:numPr>
          <w:ilvl w:val="0"/>
          <w:numId w:val="9"/>
        </w:numPr>
        <w:contextualSpacing/>
      </w:pPr>
      <w:r w:rsidRPr="0046089C">
        <w:t xml:space="preserve">Organizational Profiles – </w:t>
      </w:r>
      <w:r w:rsidR="005F1F4E">
        <w:t>2</w:t>
      </w:r>
      <w:r w:rsidRPr="0046089C">
        <w:t>0 points</w:t>
      </w:r>
    </w:p>
    <w:p w14:paraId="3CEF1393" w14:textId="72D82E75" w:rsidR="00383F8A" w:rsidRPr="0046089C" w:rsidRDefault="00383F8A" w:rsidP="00E86B0C">
      <w:pPr>
        <w:pStyle w:val="ListParagraph"/>
        <w:numPr>
          <w:ilvl w:val="0"/>
          <w:numId w:val="9"/>
        </w:numPr>
        <w:contextualSpacing/>
      </w:pPr>
      <w:r w:rsidRPr="0046089C">
        <w:t xml:space="preserve">Program Design and Linkages – </w:t>
      </w:r>
      <w:r w:rsidR="005F1F4E">
        <w:t>4</w:t>
      </w:r>
      <w:r w:rsidRPr="0046089C">
        <w:t>0 points</w:t>
      </w:r>
    </w:p>
    <w:p w14:paraId="3CEF1394" w14:textId="1D62C604" w:rsidR="00383F8A" w:rsidRPr="0046089C" w:rsidRDefault="00383F8A" w:rsidP="00E86B0C">
      <w:pPr>
        <w:pStyle w:val="ListParagraph"/>
        <w:numPr>
          <w:ilvl w:val="0"/>
          <w:numId w:val="9"/>
        </w:numPr>
        <w:contextualSpacing/>
      </w:pPr>
      <w:r w:rsidRPr="0046089C">
        <w:t xml:space="preserve">Results or Benefits Expected – </w:t>
      </w:r>
      <w:r w:rsidR="005F1F4E">
        <w:t>3</w:t>
      </w:r>
      <w:r w:rsidR="007A5D0B" w:rsidRPr="0046089C">
        <w:t>0</w:t>
      </w:r>
      <w:r w:rsidRPr="0046089C">
        <w:t xml:space="preserve"> points</w:t>
      </w:r>
    </w:p>
    <w:p w14:paraId="3CEF1395" w14:textId="25AE9898" w:rsidR="00383F8A" w:rsidRPr="0046089C" w:rsidRDefault="00383F8A" w:rsidP="00E86B0C">
      <w:pPr>
        <w:pStyle w:val="ListParagraph"/>
        <w:numPr>
          <w:ilvl w:val="0"/>
          <w:numId w:val="9"/>
        </w:numPr>
        <w:contextualSpacing/>
      </w:pPr>
      <w:r w:rsidRPr="0046089C">
        <w:t xml:space="preserve">Innovation and Sustainability – </w:t>
      </w:r>
      <w:r w:rsidR="005F1F4E">
        <w:t>1</w:t>
      </w:r>
      <w:r w:rsidR="007A5D0B" w:rsidRPr="0046089C">
        <w:t>0</w:t>
      </w:r>
      <w:r w:rsidRPr="0046089C">
        <w:t xml:space="preserve"> points</w:t>
      </w:r>
    </w:p>
    <w:p w14:paraId="3CEF1396" w14:textId="77777777" w:rsidR="00383F8A" w:rsidRDefault="00383F8A" w:rsidP="00E86B0C">
      <w:pPr>
        <w:spacing w:after="0" w:line="240" w:lineRule="auto"/>
        <w:rPr>
          <w:rFonts w:ascii="Times New Roman" w:hAnsi="Times New Roman"/>
          <w:sz w:val="24"/>
          <w:szCs w:val="24"/>
        </w:rPr>
      </w:pPr>
    </w:p>
    <w:p w14:paraId="0D3EA96E" w14:textId="77777777" w:rsidR="005F1F4E" w:rsidRPr="004E5705" w:rsidRDefault="005F1F4E" w:rsidP="005F1F4E">
      <w:pPr>
        <w:spacing w:line="240" w:lineRule="auto"/>
        <w:contextualSpacing/>
        <w:rPr>
          <w:rFonts w:ascii="Times New Roman" w:hAnsi="Times New Roman"/>
          <w:b/>
          <w:sz w:val="24"/>
          <w:szCs w:val="24"/>
        </w:rPr>
      </w:pPr>
      <w:r w:rsidRPr="004E5705">
        <w:rPr>
          <w:rFonts w:ascii="Times New Roman" w:hAnsi="Times New Roman"/>
          <w:b/>
          <w:sz w:val="24"/>
          <w:szCs w:val="24"/>
        </w:rPr>
        <w:t>i.</w:t>
      </w:r>
      <w:r w:rsidRPr="004E5705">
        <w:rPr>
          <w:rFonts w:ascii="Times New Roman" w:hAnsi="Times New Roman"/>
          <w:b/>
          <w:sz w:val="24"/>
          <w:szCs w:val="24"/>
        </w:rPr>
        <w:tab/>
        <w:t xml:space="preserve">Criteria Components </w:t>
      </w:r>
    </w:p>
    <w:p w14:paraId="0C83C254" w14:textId="77777777" w:rsidR="005F1F4E" w:rsidRPr="005F1F4E" w:rsidRDefault="005F1F4E" w:rsidP="00E86B0C">
      <w:pPr>
        <w:spacing w:after="0" w:line="240" w:lineRule="auto"/>
        <w:rPr>
          <w:rFonts w:ascii="Times New Roman" w:hAnsi="Times New Roman"/>
          <w:b/>
          <w:sz w:val="24"/>
          <w:szCs w:val="24"/>
        </w:rPr>
      </w:pPr>
    </w:p>
    <w:p w14:paraId="269D3C70" w14:textId="7B264F79" w:rsidR="005F1F4E" w:rsidRPr="0065291D" w:rsidRDefault="005F1F4E" w:rsidP="005F1F4E">
      <w:pPr>
        <w:spacing w:line="240" w:lineRule="auto"/>
        <w:contextualSpacing/>
        <w:rPr>
          <w:rFonts w:ascii="Times New Roman" w:hAnsi="Times New Roman"/>
          <w:sz w:val="24"/>
          <w:szCs w:val="24"/>
        </w:rPr>
      </w:pPr>
      <w:r w:rsidRPr="0065291D">
        <w:rPr>
          <w:rFonts w:ascii="Times New Roman" w:hAnsi="Times New Roman"/>
          <w:sz w:val="24"/>
          <w:szCs w:val="24"/>
        </w:rPr>
        <w:t>1.  Organizational Profile (</w:t>
      </w:r>
      <w:r>
        <w:rPr>
          <w:rFonts w:ascii="Times New Roman" w:hAnsi="Times New Roman"/>
          <w:sz w:val="24"/>
          <w:szCs w:val="24"/>
        </w:rPr>
        <w:t>20</w:t>
      </w:r>
      <w:r w:rsidRPr="0065291D">
        <w:rPr>
          <w:rFonts w:ascii="Times New Roman" w:hAnsi="Times New Roman"/>
          <w:sz w:val="24"/>
          <w:szCs w:val="24"/>
        </w:rPr>
        <w:t xml:space="preserve"> points):</w:t>
      </w:r>
    </w:p>
    <w:p w14:paraId="7924587F" w14:textId="77777777" w:rsidR="005F1F4E" w:rsidRPr="0065291D" w:rsidRDefault="005F1F4E" w:rsidP="005F1F4E">
      <w:pPr>
        <w:spacing w:line="240" w:lineRule="auto"/>
        <w:contextualSpacing/>
        <w:rPr>
          <w:rFonts w:ascii="Times New Roman" w:hAnsi="Times New Roman"/>
          <w:sz w:val="24"/>
          <w:szCs w:val="24"/>
        </w:rPr>
      </w:pPr>
      <w:r w:rsidRPr="0065291D">
        <w:rPr>
          <w:rFonts w:ascii="Times New Roman" w:hAnsi="Times New Roman"/>
          <w:sz w:val="24"/>
          <w:szCs w:val="24"/>
        </w:rPr>
        <w:t xml:space="preserve">The organization has sufficient depth of experience, capacity, and talent to implement the proposed program as described in this announcement.  The organization will collaborate with other local and international entities (government, private sector and international organizations) to the maximum extent possible. Where collaborators are proposed, the applicant describes the rationale for the collaboration, each partner's respective role, and how the partnership will enhance the accomplishment of the project goals.  In all cases, the applicant describes joint planning consultation efforts undertaken.  Individual organizations’ staff, including volunteers, is well qualified. </w:t>
      </w:r>
    </w:p>
    <w:p w14:paraId="0263E8BE" w14:textId="77777777" w:rsidR="005F1F4E" w:rsidRPr="0065291D" w:rsidRDefault="005F1F4E" w:rsidP="005F1F4E">
      <w:pPr>
        <w:spacing w:line="240" w:lineRule="auto"/>
        <w:contextualSpacing/>
        <w:rPr>
          <w:rFonts w:ascii="Times New Roman" w:hAnsi="Times New Roman"/>
          <w:sz w:val="24"/>
          <w:szCs w:val="24"/>
        </w:rPr>
      </w:pPr>
    </w:p>
    <w:p w14:paraId="4DE46404" w14:textId="2C5C3430" w:rsidR="005F1F4E" w:rsidRPr="0065291D" w:rsidRDefault="005F1F4E" w:rsidP="005F1F4E">
      <w:pPr>
        <w:spacing w:line="240" w:lineRule="auto"/>
        <w:contextualSpacing/>
        <w:rPr>
          <w:rFonts w:ascii="Times New Roman" w:hAnsi="Times New Roman"/>
          <w:sz w:val="24"/>
          <w:szCs w:val="24"/>
        </w:rPr>
      </w:pPr>
      <w:r w:rsidRPr="0065291D">
        <w:rPr>
          <w:rFonts w:ascii="Times New Roman" w:hAnsi="Times New Roman"/>
          <w:sz w:val="24"/>
          <w:szCs w:val="24"/>
        </w:rPr>
        <w:t>2.  Project Design and Linkages (</w:t>
      </w:r>
      <w:r>
        <w:rPr>
          <w:rFonts w:ascii="Times New Roman" w:hAnsi="Times New Roman"/>
          <w:sz w:val="24"/>
          <w:szCs w:val="24"/>
        </w:rPr>
        <w:t>40</w:t>
      </w:r>
      <w:r w:rsidRPr="0065291D">
        <w:rPr>
          <w:rFonts w:ascii="Times New Roman" w:hAnsi="Times New Roman"/>
          <w:sz w:val="24"/>
          <w:szCs w:val="24"/>
        </w:rPr>
        <w:t xml:space="preserve"> points):</w:t>
      </w:r>
    </w:p>
    <w:p w14:paraId="4DDDC0A0" w14:textId="77777777" w:rsidR="005F1F4E" w:rsidRPr="0065291D" w:rsidRDefault="005F1F4E" w:rsidP="005F1F4E">
      <w:pPr>
        <w:spacing w:line="240" w:lineRule="auto"/>
        <w:contextualSpacing/>
        <w:rPr>
          <w:rFonts w:ascii="Times New Roman" w:hAnsi="Times New Roman"/>
          <w:sz w:val="24"/>
          <w:szCs w:val="24"/>
        </w:rPr>
      </w:pPr>
      <w:r w:rsidRPr="0065291D">
        <w:rPr>
          <w:rFonts w:ascii="Times New Roman" w:hAnsi="Times New Roman"/>
          <w:sz w:val="24"/>
          <w:szCs w:val="24"/>
        </w:rPr>
        <w:t>The applicant must demonstrate that the project addresses both the technical and content update requirements.  The applicant must demonstrate that the project strategy and design are likely to achieve the proposed results; that proposed activities and timeframes are reasonable and feasible.  The proposal describes in detail how project requirements will be accomplished and reasonably outlines the potential for the project to have the positive impacts in the EXBS program elements that the project seeks to address.  ISN/ECC will evaluate the implementation plan in terms of how well it addresses the issues at hand, relevance and feasibility of the proposed activities and their timeline for completion, and the extent to which the impact of the project will continue beyond the conclusion of the award period.</w:t>
      </w:r>
    </w:p>
    <w:p w14:paraId="4F339C6E" w14:textId="77777777" w:rsidR="005F1F4E" w:rsidRPr="0065291D" w:rsidRDefault="005F1F4E" w:rsidP="005F1F4E">
      <w:pPr>
        <w:spacing w:line="240" w:lineRule="auto"/>
        <w:contextualSpacing/>
        <w:rPr>
          <w:rFonts w:ascii="Times New Roman" w:hAnsi="Times New Roman"/>
          <w:sz w:val="24"/>
          <w:szCs w:val="24"/>
        </w:rPr>
      </w:pPr>
    </w:p>
    <w:p w14:paraId="0A050DCB" w14:textId="18C28268" w:rsidR="005F1F4E" w:rsidRPr="0065291D" w:rsidRDefault="005F1F4E" w:rsidP="005F1F4E">
      <w:pPr>
        <w:spacing w:line="240" w:lineRule="auto"/>
        <w:contextualSpacing/>
        <w:rPr>
          <w:rFonts w:ascii="Times New Roman" w:hAnsi="Times New Roman"/>
          <w:sz w:val="24"/>
          <w:szCs w:val="24"/>
        </w:rPr>
      </w:pPr>
      <w:r w:rsidRPr="0065291D">
        <w:rPr>
          <w:rFonts w:ascii="Times New Roman" w:hAnsi="Times New Roman"/>
          <w:sz w:val="24"/>
          <w:szCs w:val="24"/>
        </w:rPr>
        <w:t>3.  Results or Benefits Expected (</w:t>
      </w:r>
      <w:r>
        <w:rPr>
          <w:rFonts w:ascii="Times New Roman" w:hAnsi="Times New Roman"/>
          <w:sz w:val="24"/>
          <w:szCs w:val="24"/>
        </w:rPr>
        <w:t>30</w:t>
      </w:r>
      <w:r w:rsidRPr="0065291D">
        <w:rPr>
          <w:rFonts w:ascii="Times New Roman" w:hAnsi="Times New Roman"/>
          <w:sz w:val="24"/>
          <w:szCs w:val="24"/>
        </w:rPr>
        <w:t xml:space="preserve"> points): </w:t>
      </w:r>
    </w:p>
    <w:p w14:paraId="7EEED273" w14:textId="77777777" w:rsidR="005F1F4E" w:rsidRPr="0065291D" w:rsidRDefault="005F1F4E" w:rsidP="005F1F4E">
      <w:pPr>
        <w:spacing w:line="240" w:lineRule="auto"/>
        <w:contextualSpacing/>
        <w:rPr>
          <w:rFonts w:ascii="Times New Roman" w:hAnsi="Times New Roman"/>
          <w:sz w:val="24"/>
          <w:szCs w:val="24"/>
        </w:rPr>
      </w:pPr>
      <w:r w:rsidRPr="0065291D">
        <w:rPr>
          <w:rFonts w:ascii="Times New Roman" w:hAnsi="Times New Roman"/>
          <w:sz w:val="24"/>
          <w:szCs w:val="24"/>
        </w:rPr>
        <w:t xml:space="preserve">The applicant clearly describes the results and benefits to be achieved. The applicant identifies how program results will be measured by specifying key indicators and providing program milestones indicating progress.  Proposed outcomes are tangible and achievable within the cooperative agreement project period.  </w:t>
      </w:r>
    </w:p>
    <w:p w14:paraId="2B0C7E57" w14:textId="77777777" w:rsidR="005F1F4E" w:rsidRPr="0065291D" w:rsidRDefault="005F1F4E" w:rsidP="005F1F4E">
      <w:pPr>
        <w:spacing w:line="240" w:lineRule="auto"/>
        <w:contextualSpacing/>
        <w:rPr>
          <w:rFonts w:ascii="Times New Roman" w:hAnsi="Times New Roman"/>
          <w:sz w:val="24"/>
          <w:szCs w:val="24"/>
        </w:rPr>
      </w:pPr>
    </w:p>
    <w:p w14:paraId="19578D20" w14:textId="63D48149" w:rsidR="005F1F4E" w:rsidRPr="0065291D" w:rsidRDefault="005F1F4E" w:rsidP="005F1F4E">
      <w:pPr>
        <w:spacing w:line="240" w:lineRule="auto"/>
        <w:contextualSpacing/>
        <w:rPr>
          <w:rFonts w:ascii="Times New Roman" w:hAnsi="Times New Roman"/>
          <w:sz w:val="24"/>
          <w:szCs w:val="24"/>
        </w:rPr>
      </w:pPr>
      <w:r w:rsidRPr="0065291D">
        <w:rPr>
          <w:rFonts w:ascii="Times New Roman" w:hAnsi="Times New Roman"/>
          <w:sz w:val="24"/>
          <w:szCs w:val="24"/>
        </w:rPr>
        <w:t>4.  Innovation and Sustainability (</w:t>
      </w:r>
      <w:r>
        <w:rPr>
          <w:rFonts w:ascii="Times New Roman" w:hAnsi="Times New Roman"/>
          <w:sz w:val="24"/>
          <w:szCs w:val="24"/>
        </w:rPr>
        <w:t>10</w:t>
      </w:r>
      <w:r w:rsidRPr="00422BCE">
        <w:rPr>
          <w:rFonts w:ascii="Times New Roman" w:hAnsi="Times New Roman"/>
          <w:color w:val="FF0000"/>
          <w:sz w:val="24"/>
          <w:szCs w:val="24"/>
        </w:rPr>
        <w:t xml:space="preserve"> </w:t>
      </w:r>
      <w:r w:rsidRPr="0065291D">
        <w:rPr>
          <w:rFonts w:ascii="Times New Roman" w:hAnsi="Times New Roman"/>
          <w:sz w:val="24"/>
          <w:szCs w:val="24"/>
        </w:rPr>
        <w:t>points):</w:t>
      </w:r>
    </w:p>
    <w:p w14:paraId="4ECDBCF8" w14:textId="77777777" w:rsidR="005F1F4E" w:rsidRPr="0065291D" w:rsidRDefault="005F1F4E" w:rsidP="005F1F4E">
      <w:pPr>
        <w:spacing w:line="240" w:lineRule="auto"/>
        <w:contextualSpacing/>
        <w:rPr>
          <w:rFonts w:ascii="Times New Roman" w:hAnsi="Times New Roman"/>
          <w:sz w:val="24"/>
          <w:szCs w:val="24"/>
        </w:rPr>
      </w:pPr>
      <w:r w:rsidRPr="0065291D">
        <w:rPr>
          <w:rFonts w:ascii="Times New Roman" w:hAnsi="Times New Roman"/>
          <w:sz w:val="24"/>
          <w:szCs w:val="24"/>
        </w:rPr>
        <w:lastRenderedPageBreak/>
        <w:t xml:space="preserve">Applications will be evaluated on the likelihood of local sustainable results that will endure beyond the term of the project and the effectiveness of project inputs.  </w:t>
      </w:r>
    </w:p>
    <w:p w14:paraId="3CEF13A2" w14:textId="77777777" w:rsidR="00CF0106" w:rsidRPr="0046089C" w:rsidRDefault="00CF0106" w:rsidP="00E86B0C">
      <w:pPr>
        <w:spacing w:after="0" w:line="240" w:lineRule="auto"/>
        <w:contextualSpacing/>
        <w:rPr>
          <w:rFonts w:ascii="Times New Roman" w:hAnsi="Times New Roman"/>
          <w:sz w:val="24"/>
          <w:szCs w:val="24"/>
        </w:rPr>
      </w:pPr>
    </w:p>
    <w:p w14:paraId="308C0526" w14:textId="77777777" w:rsidR="005F1F4E" w:rsidRPr="00687EBA" w:rsidRDefault="005F1F4E" w:rsidP="005F1F4E">
      <w:pPr>
        <w:pStyle w:val="Heading1"/>
        <w:spacing w:before="0" w:line="240" w:lineRule="auto"/>
        <w:jc w:val="center"/>
        <w:rPr>
          <w:rFonts w:ascii="Times New Roman" w:hAnsi="Times New Roman"/>
          <w:sz w:val="24"/>
          <w:szCs w:val="24"/>
        </w:rPr>
      </w:pPr>
      <w:bookmarkStart w:id="31" w:name="_Toc412196220"/>
      <w:bookmarkStart w:id="32" w:name="_Toc217116387"/>
      <w:bookmarkStart w:id="33" w:name="_Toc217270662"/>
      <w:bookmarkEnd w:id="29"/>
      <w:bookmarkEnd w:id="30"/>
      <w:r w:rsidRPr="00687EBA">
        <w:rPr>
          <w:rFonts w:ascii="Times New Roman" w:hAnsi="Times New Roman"/>
          <w:color w:val="auto"/>
          <w:sz w:val="24"/>
          <w:szCs w:val="24"/>
        </w:rPr>
        <w:t>F:</w:t>
      </w:r>
      <w:r w:rsidRPr="00687EBA">
        <w:rPr>
          <w:rFonts w:ascii="Times New Roman" w:hAnsi="Times New Roman"/>
          <w:color w:val="auto"/>
          <w:sz w:val="24"/>
          <w:szCs w:val="24"/>
        </w:rPr>
        <w:tab/>
      </w:r>
      <w:r>
        <w:rPr>
          <w:rFonts w:ascii="Times New Roman" w:hAnsi="Times New Roman"/>
          <w:color w:val="auto"/>
          <w:sz w:val="24"/>
          <w:szCs w:val="24"/>
        </w:rPr>
        <w:t xml:space="preserve">FEDERAL AWARD ADMINISTRATION </w:t>
      </w:r>
      <w:r w:rsidRPr="00687EBA">
        <w:rPr>
          <w:rFonts w:ascii="Times New Roman" w:hAnsi="Times New Roman"/>
          <w:color w:val="auto"/>
          <w:sz w:val="24"/>
          <w:szCs w:val="24"/>
        </w:rPr>
        <w:t>INFORMATION</w:t>
      </w:r>
      <w:bookmarkEnd w:id="31"/>
      <w:r>
        <w:rPr>
          <w:rFonts w:ascii="Times New Roman" w:hAnsi="Times New Roman"/>
          <w:color w:val="auto"/>
          <w:sz w:val="24"/>
          <w:szCs w:val="24"/>
        </w:rPr>
        <w:t>:</w:t>
      </w:r>
    </w:p>
    <w:p w14:paraId="3CEF13A4" w14:textId="77777777" w:rsidR="006C07AD" w:rsidRPr="0046089C" w:rsidRDefault="006C07AD" w:rsidP="00E86B0C">
      <w:pPr>
        <w:spacing w:after="0" w:line="240" w:lineRule="auto"/>
        <w:rPr>
          <w:rFonts w:ascii="Times New Roman" w:hAnsi="Times New Roman"/>
          <w:sz w:val="24"/>
          <w:szCs w:val="24"/>
        </w:rPr>
      </w:pPr>
    </w:p>
    <w:p w14:paraId="3CEF13A5" w14:textId="77777777" w:rsidR="006C07AD" w:rsidRDefault="00383F8A" w:rsidP="00E86B0C">
      <w:pPr>
        <w:pStyle w:val="Heading2"/>
        <w:numPr>
          <w:ilvl w:val="0"/>
          <w:numId w:val="13"/>
        </w:numPr>
        <w:spacing w:before="0" w:line="240" w:lineRule="auto"/>
        <w:rPr>
          <w:rFonts w:ascii="Times New Roman" w:hAnsi="Times New Roman"/>
          <w:color w:val="000000" w:themeColor="text1"/>
          <w:sz w:val="24"/>
          <w:szCs w:val="24"/>
        </w:rPr>
      </w:pPr>
      <w:bookmarkStart w:id="34" w:name="_Toc217116389"/>
      <w:bookmarkStart w:id="35" w:name="_Toc217270664"/>
      <w:bookmarkStart w:id="36" w:name="_Toc412196221"/>
      <w:bookmarkEnd w:id="32"/>
      <w:bookmarkEnd w:id="33"/>
      <w:r w:rsidRPr="0046089C">
        <w:rPr>
          <w:rFonts w:ascii="Times New Roman" w:hAnsi="Times New Roman"/>
          <w:color w:val="000000" w:themeColor="text1"/>
          <w:sz w:val="24"/>
          <w:szCs w:val="24"/>
        </w:rPr>
        <w:t xml:space="preserve">Federal </w:t>
      </w:r>
      <w:r w:rsidR="006C07AD" w:rsidRPr="0046089C">
        <w:rPr>
          <w:rFonts w:ascii="Times New Roman" w:hAnsi="Times New Roman"/>
          <w:color w:val="000000" w:themeColor="text1"/>
          <w:sz w:val="24"/>
          <w:szCs w:val="24"/>
        </w:rPr>
        <w:t>Award Notices</w:t>
      </w:r>
      <w:bookmarkEnd w:id="34"/>
      <w:bookmarkEnd w:id="35"/>
      <w:bookmarkEnd w:id="36"/>
      <w:r w:rsidR="006C07AD" w:rsidRPr="0046089C">
        <w:rPr>
          <w:rFonts w:ascii="Times New Roman" w:hAnsi="Times New Roman"/>
          <w:color w:val="000000" w:themeColor="text1"/>
          <w:sz w:val="24"/>
          <w:szCs w:val="24"/>
        </w:rPr>
        <w:t xml:space="preserve"> </w:t>
      </w:r>
    </w:p>
    <w:p w14:paraId="3CEF13A6" w14:textId="77777777" w:rsidR="00E86B0C" w:rsidRDefault="00E86B0C" w:rsidP="00E86B0C">
      <w:pPr>
        <w:spacing w:after="0" w:line="240" w:lineRule="auto"/>
        <w:rPr>
          <w:rFonts w:ascii="Times New Roman" w:hAnsi="Times New Roman"/>
          <w:sz w:val="24"/>
          <w:szCs w:val="24"/>
        </w:rPr>
      </w:pPr>
    </w:p>
    <w:p w14:paraId="3CEF13A7" w14:textId="2AB5B397" w:rsidR="006C07AD" w:rsidRPr="0046089C" w:rsidRDefault="006C07AD" w:rsidP="00E86B0C">
      <w:pPr>
        <w:spacing w:after="0" w:line="240" w:lineRule="auto"/>
        <w:rPr>
          <w:rFonts w:ascii="Times New Roman" w:hAnsi="Times New Roman"/>
          <w:sz w:val="24"/>
          <w:szCs w:val="24"/>
        </w:rPr>
      </w:pPr>
      <w:r w:rsidRPr="0046089C">
        <w:rPr>
          <w:rFonts w:ascii="Times New Roman" w:hAnsi="Times New Roman"/>
          <w:sz w:val="24"/>
          <w:szCs w:val="24"/>
        </w:rPr>
        <w:t xml:space="preserve">The </w:t>
      </w:r>
      <w:r w:rsidR="007714B0" w:rsidRPr="0046089C">
        <w:rPr>
          <w:rFonts w:ascii="Times New Roman" w:hAnsi="Times New Roman"/>
          <w:sz w:val="24"/>
          <w:szCs w:val="24"/>
        </w:rPr>
        <w:t xml:space="preserve">cooperative agreement </w:t>
      </w:r>
      <w:r w:rsidRPr="0046089C">
        <w:rPr>
          <w:rFonts w:ascii="Times New Roman" w:hAnsi="Times New Roman"/>
          <w:sz w:val="24"/>
          <w:szCs w:val="24"/>
        </w:rPr>
        <w:t>shall be written</w:t>
      </w:r>
      <w:r w:rsidR="0065291D" w:rsidRPr="0046089C">
        <w:rPr>
          <w:rFonts w:ascii="Times New Roman" w:hAnsi="Times New Roman"/>
          <w:sz w:val="24"/>
          <w:szCs w:val="24"/>
        </w:rPr>
        <w:t xml:space="preserve"> </w:t>
      </w:r>
      <w:r w:rsidR="00383F8A" w:rsidRPr="0046089C">
        <w:rPr>
          <w:rFonts w:ascii="Times New Roman" w:hAnsi="Times New Roman"/>
          <w:sz w:val="24"/>
          <w:szCs w:val="24"/>
        </w:rPr>
        <w:t xml:space="preserve">and </w:t>
      </w:r>
      <w:r w:rsidRPr="0046089C">
        <w:rPr>
          <w:rFonts w:ascii="Times New Roman" w:hAnsi="Times New Roman"/>
          <w:sz w:val="24"/>
          <w:szCs w:val="24"/>
        </w:rPr>
        <w:t xml:space="preserve">signed by the Grants Officer and administered by both the Grants Officer and the Grants Officer Representative. </w:t>
      </w:r>
      <w:r w:rsidR="00643EE2">
        <w:rPr>
          <w:rFonts w:ascii="Times New Roman" w:hAnsi="Times New Roman"/>
          <w:sz w:val="24"/>
          <w:szCs w:val="24"/>
        </w:rPr>
        <w:t xml:space="preserve"> </w:t>
      </w:r>
      <w:r w:rsidRPr="0046089C">
        <w:rPr>
          <w:rFonts w:ascii="Times New Roman" w:hAnsi="Times New Roman"/>
          <w:sz w:val="24"/>
          <w:szCs w:val="24"/>
        </w:rPr>
        <w:t xml:space="preserve">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w:t>
      </w:r>
      <w:r w:rsidR="007714B0" w:rsidRPr="0046089C">
        <w:rPr>
          <w:rFonts w:ascii="Times New Roman" w:hAnsi="Times New Roman"/>
          <w:sz w:val="24"/>
          <w:szCs w:val="24"/>
        </w:rPr>
        <w:t xml:space="preserve">via </w:t>
      </w:r>
      <w:hyperlink r:id="rId26" w:history="1">
        <w:r w:rsidR="005F1F4E" w:rsidRPr="00FE59BD">
          <w:rPr>
            <w:rStyle w:val="Hyperlink"/>
            <w:rFonts w:ascii="Times New Roman" w:hAnsi="Times New Roman"/>
            <w:sz w:val="24"/>
            <w:szCs w:val="24"/>
          </w:rPr>
          <w:t>www.grants.gov</w:t>
        </w:r>
      </w:hyperlink>
      <w:r w:rsidRPr="0046089C">
        <w:rPr>
          <w:rFonts w:ascii="Times New Roman" w:hAnsi="Times New Roman"/>
          <w:sz w:val="24"/>
          <w:szCs w:val="24"/>
        </w:rPr>
        <w:t xml:space="preserve">.  </w:t>
      </w:r>
      <w:r w:rsidR="007714B0" w:rsidRPr="0046089C">
        <w:rPr>
          <w:rFonts w:ascii="Times New Roman" w:hAnsi="Times New Roman"/>
          <w:sz w:val="24"/>
          <w:szCs w:val="24"/>
        </w:rPr>
        <w:t>Unsuccessful applicants will be notified in writing.</w:t>
      </w:r>
    </w:p>
    <w:p w14:paraId="3CEF13A8" w14:textId="77777777" w:rsidR="006C07AD" w:rsidRPr="0046089C" w:rsidRDefault="006C07AD" w:rsidP="00E86B0C">
      <w:pPr>
        <w:spacing w:after="0" w:line="240" w:lineRule="auto"/>
        <w:rPr>
          <w:rFonts w:ascii="Times New Roman" w:hAnsi="Times New Roman"/>
          <w:sz w:val="24"/>
          <w:szCs w:val="24"/>
        </w:rPr>
      </w:pPr>
    </w:p>
    <w:p w14:paraId="3CEF13A9" w14:textId="77777777" w:rsidR="006C07AD" w:rsidRPr="0046089C" w:rsidRDefault="006C07AD" w:rsidP="00E86B0C">
      <w:pPr>
        <w:spacing w:after="0" w:line="240" w:lineRule="auto"/>
        <w:rPr>
          <w:rFonts w:ascii="Times New Roman" w:hAnsi="Times New Roman"/>
          <w:sz w:val="24"/>
          <w:szCs w:val="24"/>
        </w:rPr>
      </w:pPr>
      <w:r w:rsidRPr="0046089C">
        <w:rPr>
          <w:rFonts w:ascii="Times New Roman" w:hAnsi="Times New Roman"/>
          <w:sz w:val="24"/>
          <w:szCs w:val="24"/>
        </w:rPr>
        <w:t xml:space="preserve">Issuance of this </w:t>
      </w:r>
      <w:r w:rsidR="00687EBA" w:rsidRPr="0046089C">
        <w:rPr>
          <w:rFonts w:ascii="Times New Roman" w:hAnsi="Times New Roman"/>
          <w:sz w:val="24"/>
          <w:szCs w:val="24"/>
        </w:rPr>
        <w:t>NOFO</w:t>
      </w:r>
      <w:r w:rsidRPr="0046089C">
        <w:rPr>
          <w:rFonts w:ascii="Times New Roman" w:hAnsi="Times New Roman"/>
          <w:sz w:val="24"/>
          <w:szCs w:val="24"/>
        </w:rPr>
        <w:t xml:space="preserve"> does not constitute an award commitment on the part of the Government nor does it commit the Government to pay for costs incurred in the preparation and submission of proposals.  Furthermore, the Government reserves the right to reject any or all proposals received.</w:t>
      </w:r>
    </w:p>
    <w:p w14:paraId="3CEF13AA" w14:textId="77777777" w:rsidR="006C07AD" w:rsidRPr="0046089C" w:rsidRDefault="006C07AD" w:rsidP="00E86B0C">
      <w:pPr>
        <w:spacing w:after="0" w:line="240" w:lineRule="auto"/>
        <w:rPr>
          <w:rFonts w:ascii="Times New Roman" w:hAnsi="Times New Roman"/>
          <w:sz w:val="24"/>
          <w:szCs w:val="24"/>
        </w:rPr>
      </w:pPr>
    </w:p>
    <w:p w14:paraId="1E40AB1F" w14:textId="77777777" w:rsidR="005F1F4E" w:rsidRPr="00687EBA" w:rsidRDefault="005F1F4E" w:rsidP="005F1F4E">
      <w:pPr>
        <w:pStyle w:val="Heading2"/>
        <w:spacing w:before="0" w:line="240" w:lineRule="auto"/>
        <w:rPr>
          <w:rFonts w:ascii="Times New Roman" w:hAnsi="Times New Roman"/>
          <w:sz w:val="24"/>
          <w:szCs w:val="24"/>
        </w:rPr>
      </w:pPr>
      <w:bookmarkStart w:id="37" w:name="_Toc217116390"/>
      <w:bookmarkStart w:id="38" w:name="_Toc217270665"/>
      <w:bookmarkStart w:id="39" w:name="_Toc412196222"/>
      <w:r>
        <w:rPr>
          <w:rFonts w:ascii="Times New Roman" w:hAnsi="Times New Roman"/>
          <w:color w:val="auto"/>
          <w:sz w:val="24"/>
          <w:szCs w:val="24"/>
        </w:rPr>
        <w:t xml:space="preserve">2.  </w:t>
      </w:r>
      <w:r w:rsidRPr="00687EBA">
        <w:rPr>
          <w:rFonts w:ascii="Times New Roman" w:hAnsi="Times New Roman"/>
          <w:color w:val="auto"/>
          <w:sz w:val="24"/>
          <w:szCs w:val="24"/>
        </w:rPr>
        <w:t>Admin</w:t>
      </w:r>
      <w:r>
        <w:rPr>
          <w:rFonts w:ascii="Times New Roman" w:hAnsi="Times New Roman"/>
          <w:color w:val="auto"/>
          <w:sz w:val="24"/>
          <w:szCs w:val="24"/>
        </w:rPr>
        <w:t>istrative</w:t>
      </w:r>
      <w:r w:rsidRPr="00687EBA">
        <w:rPr>
          <w:rFonts w:ascii="Times New Roman" w:hAnsi="Times New Roman"/>
          <w:color w:val="auto"/>
          <w:sz w:val="24"/>
          <w:szCs w:val="24"/>
        </w:rPr>
        <w:t xml:space="preserve"> and National Policy</w:t>
      </w:r>
      <w:bookmarkEnd w:id="37"/>
      <w:bookmarkEnd w:id="38"/>
      <w:bookmarkEnd w:id="39"/>
      <w:r w:rsidRPr="00687EBA">
        <w:rPr>
          <w:rFonts w:ascii="Times New Roman" w:hAnsi="Times New Roman"/>
          <w:color w:val="auto"/>
          <w:sz w:val="24"/>
          <w:szCs w:val="24"/>
        </w:rPr>
        <w:t xml:space="preserve"> </w:t>
      </w:r>
      <w:r>
        <w:rPr>
          <w:rFonts w:ascii="Times New Roman" w:hAnsi="Times New Roman"/>
          <w:color w:val="auto"/>
          <w:sz w:val="24"/>
          <w:szCs w:val="24"/>
        </w:rPr>
        <w:t>Requirements</w:t>
      </w:r>
    </w:p>
    <w:p w14:paraId="3CEF13AC" w14:textId="77777777" w:rsidR="00E86B0C" w:rsidRDefault="00E86B0C" w:rsidP="00E86B0C">
      <w:pPr>
        <w:spacing w:after="0" w:line="240" w:lineRule="auto"/>
        <w:rPr>
          <w:rFonts w:ascii="Times New Roman" w:hAnsi="Times New Roman"/>
          <w:sz w:val="24"/>
          <w:szCs w:val="24"/>
        </w:rPr>
      </w:pPr>
    </w:p>
    <w:p w14:paraId="3CEF13AE" w14:textId="37FEFE00" w:rsidR="006C07AD" w:rsidRDefault="006C07AD" w:rsidP="00E86B0C">
      <w:pPr>
        <w:spacing w:after="0" w:line="240" w:lineRule="auto"/>
        <w:rPr>
          <w:rStyle w:val="Hyperlink"/>
          <w:rFonts w:ascii="Times New Roman" w:hAnsi="Times New Roman"/>
          <w:sz w:val="24"/>
          <w:szCs w:val="24"/>
        </w:rPr>
      </w:pPr>
      <w:r w:rsidRPr="0046089C">
        <w:rPr>
          <w:rFonts w:ascii="Times New Roman" w:hAnsi="Times New Roman"/>
          <w:sz w:val="24"/>
          <w:szCs w:val="24"/>
        </w:rPr>
        <w:t xml:space="preserve">Prior to submitting an application, applicants should review all the terms and conditions and required certifications that will apply to this award to ensure they will be able to comply.  </w:t>
      </w:r>
      <w:r w:rsidR="005F1F4E" w:rsidRPr="00496EE2">
        <w:rPr>
          <w:rFonts w:ascii="Times New Roman" w:hAnsi="Times New Roman"/>
          <w:sz w:val="24"/>
          <w:szCs w:val="24"/>
        </w:rPr>
        <w:t>The terms and conditions are available on the State Department’s procurement website at</w:t>
      </w:r>
      <w:r w:rsidR="005F1F4E" w:rsidRPr="00E0681E">
        <w:rPr>
          <w:rFonts w:ascii="Times New Roman" w:hAnsi="Times New Roman"/>
          <w:color w:val="000000" w:themeColor="text1"/>
          <w:sz w:val="24"/>
          <w:szCs w:val="24"/>
        </w:rPr>
        <w:t xml:space="preserve">:  </w:t>
      </w:r>
      <w:hyperlink r:id="rId27" w:history="1">
        <w:r w:rsidR="005F1F4E" w:rsidRPr="009D644D">
          <w:rPr>
            <w:rStyle w:val="Hyperlink"/>
            <w:rFonts w:ascii="Times New Roman" w:hAnsi="Times New Roman"/>
            <w:sz w:val="24"/>
            <w:szCs w:val="24"/>
          </w:rPr>
          <w:t>https://www.state.gov/m/a/ope/index.htm</w:t>
        </w:r>
      </w:hyperlink>
      <w:r w:rsidR="005F1F4E">
        <w:rPr>
          <w:rStyle w:val="Hyperlink"/>
          <w:rFonts w:ascii="Times New Roman" w:hAnsi="Times New Roman"/>
          <w:sz w:val="24"/>
          <w:szCs w:val="24"/>
        </w:rPr>
        <w:t xml:space="preserve"> </w:t>
      </w:r>
    </w:p>
    <w:p w14:paraId="55AF0FD3" w14:textId="77777777" w:rsidR="005F1F4E" w:rsidRPr="0046089C" w:rsidRDefault="005F1F4E" w:rsidP="00E86B0C">
      <w:pPr>
        <w:spacing w:after="0" w:line="240" w:lineRule="auto"/>
        <w:rPr>
          <w:rFonts w:ascii="Times New Roman" w:hAnsi="Times New Roman"/>
          <w:sz w:val="24"/>
          <w:szCs w:val="24"/>
        </w:rPr>
      </w:pPr>
    </w:p>
    <w:p w14:paraId="3CEF13AF" w14:textId="77777777" w:rsidR="001A5E8B" w:rsidRPr="0046089C" w:rsidRDefault="001A5E8B" w:rsidP="00E86B0C">
      <w:pPr>
        <w:spacing w:after="0" w:line="240" w:lineRule="auto"/>
        <w:rPr>
          <w:rFonts w:ascii="Times New Roman" w:hAnsi="Times New Roman"/>
          <w:sz w:val="24"/>
          <w:szCs w:val="24"/>
        </w:rPr>
      </w:pPr>
      <w:r w:rsidRPr="0046089C">
        <w:rPr>
          <w:rFonts w:ascii="Times New Roman" w:hAnsi="Times New Roman"/>
          <w:sz w:val="24"/>
          <w:szCs w:val="24"/>
        </w:rPr>
        <w:t xml:space="preserve">Applicants should also be familiar with the </w:t>
      </w:r>
      <w:r w:rsidR="00440150" w:rsidRPr="0046089C">
        <w:rPr>
          <w:rFonts w:ascii="Times New Roman" w:hAnsi="Times New Roman"/>
          <w:sz w:val="24"/>
          <w:szCs w:val="24"/>
        </w:rPr>
        <w:t xml:space="preserve">federal regulations </w:t>
      </w:r>
      <w:r w:rsidRPr="0046089C">
        <w:rPr>
          <w:rFonts w:ascii="Times New Roman" w:hAnsi="Times New Roman"/>
          <w:sz w:val="24"/>
          <w:szCs w:val="24"/>
        </w:rPr>
        <w:t>that will apply to this</w:t>
      </w:r>
      <w:r w:rsidR="00440150" w:rsidRPr="0046089C">
        <w:rPr>
          <w:rFonts w:ascii="Times New Roman" w:hAnsi="Times New Roman"/>
          <w:sz w:val="24"/>
          <w:szCs w:val="24"/>
        </w:rPr>
        <w:t xml:space="preserve"> federal assistance award</w:t>
      </w:r>
      <w:r w:rsidRPr="0046089C">
        <w:rPr>
          <w:rFonts w:ascii="Times New Roman" w:hAnsi="Times New Roman"/>
          <w:sz w:val="24"/>
          <w:szCs w:val="24"/>
        </w:rPr>
        <w:t>:  OMB Uniform Guidance: Cost Principles, Audit, and</w:t>
      </w:r>
    </w:p>
    <w:p w14:paraId="3CEF13B0" w14:textId="77777777" w:rsidR="001A5E8B" w:rsidRPr="0046089C" w:rsidRDefault="001A5E8B" w:rsidP="00E86B0C">
      <w:pPr>
        <w:spacing w:after="0" w:line="240" w:lineRule="auto"/>
        <w:rPr>
          <w:rFonts w:ascii="Times New Roman" w:hAnsi="Times New Roman"/>
          <w:sz w:val="24"/>
          <w:szCs w:val="24"/>
        </w:rPr>
      </w:pPr>
      <w:r w:rsidRPr="0046089C">
        <w:rPr>
          <w:rFonts w:ascii="Times New Roman" w:hAnsi="Times New Roman"/>
          <w:sz w:val="24"/>
          <w:szCs w:val="24"/>
        </w:rPr>
        <w:t xml:space="preserve">Administrative Requirements for Federal Awards (2 CFR Chapter I, Chapter II, Part 200, et al.) </w:t>
      </w:r>
    </w:p>
    <w:p w14:paraId="3CEF13B1" w14:textId="77777777" w:rsidR="001A5E8B" w:rsidRPr="0046089C" w:rsidRDefault="001A5E8B" w:rsidP="00E86B0C">
      <w:pPr>
        <w:spacing w:after="0" w:line="240" w:lineRule="auto"/>
        <w:rPr>
          <w:rFonts w:ascii="Times New Roman" w:hAnsi="Times New Roman"/>
          <w:sz w:val="24"/>
          <w:szCs w:val="24"/>
        </w:rPr>
      </w:pPr>
    </w:p>
    <w:p w14:paraId="459DA725" w14:textId="77777777" w:rsidR="005F1F4E" w:rsidRPr="00687EBA" w:rsidRDefault="005F1F4E" w:rsidP="005F1F4E">
      <w:pPr>
        <w:pStyle w:val="Heading2"/>
        <w:spacing w:before="0" w:line="240" w:lineRule="auto"/>
        <w:rPr>
          <w:rFonts w:ascii="Times New Roman" w:hAnsi="Times New Roman"/>
          <w:color w:val="auto"/>
          <w:sz w:val="24"/>
          <w:szCs w:val="24"/>
        </w:rPr>
      </w:pPr>
      <w:bookmarkStart w:id="40" w:name="_Toc217116391"/>
      <w:bookmarkStart w:id="41" w:name="_Toc217270666"/>
      <w:bookmarkStart w:id="42" w:name="_Toc412196223"/>
      <w:r>
        <w:rPr>
          <w:rFonts w:ascii="Times New Roman" w:hAnsi="Times New Roman"/>
          <w:color w:val="auto"/>
          <w:sz w:val="24"/>
          <w:szCs w:val="24"/>
        </w:rPr>
        <w:t xml:space="preserve">3. </w:t>
      </w:r>
      <w:r w:rsidRPr="00687EBA">
        <w:rPr>
          <w:rFonts w:ascii="Times New Roman" w:hAnsi="Times New Roman"/>
          <w:color w:val="auto"/>
          <w:sz w:val="24"/>
          <w:szCs w:val="24"/>
        </w:rPr>
        <w:t>Reporting Requirements</w:t>
      </w:r>
      <w:bookmarkEnd w:id="40"/>
      <w:bookmarkEnd w:id="41"/>
      <w:bookmarkEnd w:id="42"/>
      <w:r w:rsidRPr="00687EBA">
        <w:rPr>
          <w:rFonts w:ascii="Times New Roman" w:hAnsi="Times New Roman"/>
          <w:color w:val="auto"/>
          <w:sz w:val="24"/>
          <w:szCs w:val="24"/>
        </w:rPr>
        <w:t xml:space="preserve"> </w:t>
      </w:r>
    </w:p>
    <w:p w14:paraId="3CEF13B3" w14:textId="77777777" w:rsidR="00E86B0C" w:rsidRDefault="00E86B0C" w:rsidP="00E86B0C">
      <w:pPr>
        <w:spacing w:after="0" w:line="240" w:lineRule="auto"/>
        <w:rPr>
          <w:rFonts w:ascii="Times New Roman" w:hAnsi="Times New Roman"/>
          <w:sz w:val="24"/>
          <w:szCs w:val="24"/>
        </w:rPr>
      </w:pPr>
    </w:p>
    <w:p w14:paraId="68668920" w14:textId="77777777" w:rsidR="005F1F4E" w:rsidRPr="00622944" w:rsidRDefault="005F1F4E" w:rsidP="005F1F4E">
      <w:pPr>
        <w:rPr>
          <w:rFonts w:ascii="Times New Roman" w:hAnsi="Times New Roman"/>
          <w:sz w:val="24"/>
          <w:szCs w:val="24"/>
        </w:rPr>
      </w:pPr>
      <w:r w:rsidRPr="00622944">
        <w:rPr>
          <w:rFonts w:ascii="Times New Roman" w:hAnsi="Times New Roman"/>
          <w:sz w:val="24"/>
          <w:szCs w:val="24"/>
        </w:rPr>
        <w:t xml:space="preserve">The Recipient, at a minimum, shall provide quarterly financial and progress reports, and final reports for the same.  Please note that all substantiating documentation supporting reporting and data collected, including survey responses and contact information, must be maintained for a minimum of three years and provided to the Department of State upon request.  All reports must be written in English. </w:t>
      </w:r>
    </w:p>
    <w:p w14:paraId="40A77A46" w14:textId="77777777" w:rsidR="005F1F4E" w:rsidRPr="00687EBA" w:rsidRDefault="005F1F4E" w:rsidP="005F1F4E">
      <w:pPr>
        <w:spacing w:after="0" w:line="240" w:lineRule="auto"/>
        <w:rPr>
          <w:rFonts w:ascii="Times New Roman" w:hAnsi="Times New Roman"/>
          <w:sz w:val="24"/>
          <w:szCs w:val="24"/>
        </w:rPr>
      </w:pPr>
    </w:p>
    <w:p w14:paraId="740AAD9D" w14:textId="77777777" w:rsidR="005F1F4E" w:rsidRPr="00687EBA" w:rsidRDefault="005F1F4E" w:rsidP="005F1F4E">
      <w:pPr>
        <w:pStyle w:val="Heading3"/>
        <w:numPr>
          <w:ilvl w:val="0"/>
          <w:numId w:val="27"/>
        </w:numPr>
        <w:spacing w:before="0" w:line="240" w:lineRule="auto"/>
        <w:rPr>
          <w:rFonts w:ascii="Times New Roman" w:hAnsi="Times New Roman"/>
          <w:color w:val="auto"/>
          <w:sz w:val="24"/>
          <w:szCs w:val="24"/>
        </w:rPr>
      </w:pPr>
      <w:bookmarkStart w:id="43" w:name="_Toc412196224"/>
      <w:r w:rsidRPr="00687EBA">
        <w:rPr>
          <w:rFonts w:ascii="Times New Roman" w:hAnsi="Times New Roman"/>
          <w:color w:val="auto"/>
          <w:sz w:val="24"/>
          <w:szCs w:val="24"/>
        </w:rPr>
        <w:t>Financial Reports</w:t>
      </w:r>
      <w:bookmarkEnd w:id="43"/>
      <w:r w:rsidRPr="00687EBA">
        <w:rPr>
          <w:rFonts w:ascii="Times New Roman" w:hAnsi="Times New Roman"/>
          <w:color w:val="auto"/>
          <w:sz w:val="24"/>
          <w:szCs w:val="24"/>
        </w:rPr>
        <w:t xml:space="preserve"> </w:t>
      </w:r>
    </w:p>
    <w:p w14:paraId="58B3463C" w14:textId="77777777" w:rsidR="005F1F4E" w:rsidRPr="00687EBA" w:rsidRDefault="005F1F4E" w:rsidP="005F1F4E">
      <w:pPr>
        <w:spacing w:after="0" w:line="240" w:lineRule="auto"/>
        <w:rPr>
          <w:rFonts w:ascii="Times New Roman" w:hAnsi="Times New Roman"/>
          <w:sz w:val="24"/>
          <w:szCs w:val="24"/>
        </w:rPr>
      </w:pPr>
      <w:r w:rsidRPr="00687EBA">
        <w:rPr>
          <w:rFonts w:ascii="Times New Roman" w:hAnsi="Times New Roman"/>
          <w:sz w:val="24"/>
          <w:szCs w:val="24"/>
        </w:rPr>
        <w:t xml:space="preserve">The Recipient is required to submit quarterly financial reports throughout the project period, using Form FFR SF-425, the Federal Financial Report form.   Form FFR (SF-425) can be found on OMB’s website here: </w:t>
      </w:r>
      <w:hyperlink r:id="rId28" w:history="1">
        <w:r w:rsidRPr="00687EBA">
          <w:rPr>
            <w:rFonts w:ascii="Times New Roman" w:hAnsi="Times New Roman"/>
            <w:sz w:val="24"/>
            <w:szCs w:val="24"/>
          </w:rPr>
          <w:t>http://www.whitehouse.gov/omb/grants_forms/</w:t>
        </w:r>
      </w:hyperlink>
      <w:r w:rsidRPr="00687EBA">
        <w:rPr>
          <w:rFonts w:ascii="Times New Roman" w:hAnsi="Times New Roman"/>
          <w:sz w:val="24"/>
          <w:szCs w:val="24"/>
        </w:rPr>
        <w:t xml:space="preserve">. </w:t>
      </w:r>
      <w:r>
        <w:rPr>
          <w:rFonts w:ascii="Times New Roman" w:hAnsi="Times New Roman"/>
          <w:sz w:val="24"/>
          <w:szCs w:val="24"/>
        </w:rPr>
        <w:t xml:space="preserve"> </w:t>
      </w:r>
      <w:r w:rsidRPr="00687EBA">
        <w:rPr>
          <w:rFonts w:ascii="Times New Roman" w:hAnsi="Times New Roman"/>
          <w:sz w:val="24"/>
          <w:szCs w:val="24"/>
        </w:rPr>
        <w:t>Financial reports are due 30 days after the end of each fiscal year quarter.</w:t>
      </w:r>
    </w:p>
    <w:p w14:paraId="709A62B5" w14:textId="77777777" w:rsidR="005F1F4E" w:rsidRPr="00687EBA" w:rsidRDefault="005F1F4E" w:rsidP="005F1F4E">
      <w:pPr>
        <w:spacing w:after="0" w:line="240" w:lineRule="auto"/>
        <w:rPr>
          <w:rFonts w:ascii="Times New Roman" w:hAnsi="Times New Roman"/>
          <w:sz w:val="24"/>
          <w:szCs w:val="24"/>
        </w:rPr>
      </w:pPr>
    </w:p>
    <w:p w14:paraId="6DC99DB5" w14:textId="77777777" w:rsidR="005F1F4E" w:rsidRPr="00687EBA" w:rsidRDefault="005F1F4E" w:rsidP="005F1F4E">
      <w:pPr>
        <w:pStyle w:val="Heading3"/>
        <w:numPr>
          <w:ilvl w:val="0"/>
          <w:numId w:val="27"/>
        </w:numPr>
        <w:spacing w:before="0" w:line="240" w:lineRule="auto"/>
        <w:rPr>
          <w:rFonts w:ascii="Times New Roman" w:hAnsi="Times New Roman"/>
          <w:color w:val="auto"/>
          <w:sz w:val="24"/>
          <w:szCs w:val="24"/>
        </w:rPr>
      </w:pPr>
      <w:bookmarkStart w:id="44" w:name="_Toc412196225"/>
      <w:r w:rsidRPr="00687EBA">
        <w:rPr>
          <w:rFonts w:ascii="Times New Roman" w:hAnsi="Times New Roman"/>
          <w:color w:val="auto"/>
          <w:sz w:val="24"/>
          <w:szCs w:val="24"/>
        </w:rPr>
        <w:t>Progress Reporting</w:t>
      </w:r>
      <w:bookmarkEnd w:id="44"/>
      <w:r w:rsidRPr="00687EBA">
        <w:rPr>
          <w:rFonts w:ascii="Times New Roman" w:hAnsi="Times New Roman"/>
          <w:color w:val="auto"/>
          <w:sz w:val="24"/>
          <w:szCs w:val="24"/>
        </w:rPr>
        <w:t xml:space="preserve"> </w:t>
      </w:r>
    </w:p>
    <w:p w14:paraId="6AB40E94" w14:textId="77777777" w:rsidR="005F1F4E" w:rsidRPr="00687EBA" w:rsidRDefault="005F1F4E" w:rsidP="005F1F4E">
      <w:pPr>
        <w:spacing w:after="0" w:line="240" w:lineRule="auto"/>
        <w:rPr>
          <w:rFonts w:ascii="Times New Roman" w:hAnsi="Times New Roman"/>
          <w:sz w:val="24"/>
          <w:szCs w:val="24"/>
        </w:rPr>
      </w:pPr>
      <w:r w:rsidRPr="00687EBA">
        <w:rPr>
          <w:rFonts w:ascii="Times New Roman" w:hAnsi="Times New Roman"/>
          <w:sz w:val="24"/>
          <w:szCs w:val="24"/>
        </w:rPr>
        <w:t xml:space="preserve">While the grantee will be in </w:t>
      </w:r>
      <w:r>
        <w:rPr>
          <w:rFonts w:ascii="Times New Roman" w:hAnsi="Times New Roman"/>
          <w:sz w:val="24"/>
          <w:szCs w:val="24"/>
        </w:rPr>
        <w:t xml:space="preserve">frequent contact with the ISN/ECC project manager </w:t>
      </w:r>
      <w:r w:rsidRPr="00687EBA">
        <w:rPr>
          <w:rFonts w:ascii="Times New Roman" w:hAnsi="Times New Roman"/>
          <w:sz w:val="24"/>
          <w:szCs w:val="24"/>
        </w:rPr>
        <w:t xml:space="preserve">concerning </w:t>
      </w:r>
      <w:r>
        <w:rPr>
          <w:rFonts w:ascii="Times New Roman" w:hAnsi="Times New Roman"/>
          <w:sz w:val="24"/>
          <w:szCs w:val="24"/>
        </w:rPr>
        <w:t>the project</w:t>
      </w:r>
      <w:r w:rsidRPr="00687EBA">
        <w:rPr>
          <w:rFonts w:ascii="Times New Roman" w:hAnsi="Times New Roman"/>
          <w:sz w:val="24"/>
          <w:szCs w:val="24"/>
        </w:rPr>
        <w:t xml:space="preserve"> details, the grantee is required to submit quarterly program progress reports</w:t>
      </w:r>
      <w:r>
        <w:rPr>
          <w:rFonts w:ascii="Times New Roman" w:hAnsi="Times New Roman"/>
          <w:sz w:val="24"/>
          <w:szCs w:val="24"/>
        </w:rPr>
        <w:t xml:space="preserve">,  </w:t>
      </w:r>
      <w:r w:rsidRPr="00687EBA">
        <w:rPr>
          <w:rFonts w:ascii="Times New Roman" w:hAnsi="Times New Roman"/>
          <w:sz w:val="24"/>
          <w:szCs w:val="24"/>
        </w:rPr>
        <w:t>Progress reports are due 30 days after the end of the quarterly reporting period and must use the template provided by the GOR.</w:t>
      </w:r>
    </w:p>
    <w:p w14:paraId="18A03E47" w14:textId="77777777" w:rsidR="005F1F4E" w:rsidRPr="00687EBA" w:rsidRDefault="005F1F4E" w:rsidP="005F1F4E">
      <w:pPr>
        <w:spacing w:after="0" w:line="240" w:lineRule="auto"/>
        <w:rPr>
          <w:rFonts w:ascii="Times New Roman" w:hAnsi="Times New Roman"/>
          <w:sz w:val="24"/>
          <w:szCs w:val="24"/>
        </w:rPr>
      </w:pPr>
    </w:p>
    <w:p w14:paraId="5681DC98" w14:textId="77777777" w:rsidR="005F1F4E" w:rsidRPr="00687EBA" w:rsidRDefault="005F1F4E" w:rsidP="005F1F4E">
      <w:pPr>
        <w:pStyle w:val="Heading3"/>
        <w:numPr>
          <w:ilvl w:val="0"/>
          <w:numId w:val="27"/>
        </w:numPr>
        <w:spacing w:before="0" w:line="240" w:lineRule="auto"/>
        <w:rPr>
          <w:rFonts w:ascii="Times New Roman" w:hAnsi="Times New Roman"/>
          <w:color w:val="auto"/>
          <w:sz w:val="24"/>
          <w:szCs w:val="24"/>
        </w:rPr>
      </w:pPr>
      <w:bookmarkStart w:id="45" w:name="_Toc412196226"/>
      <w:r w:rsidRPr="00687EBA">
        <w:rPr>
          <w:rFonts w:ascii="Times New Roman" w:hAnsi="Times New Roman"/>
          <w:color w:val="auto"/>
          <w:sz w:val="24"/>
          <w:szCs w:val="24"/>
        </w:rPr>
        <w:t>Final Report</w:t>
      </w:r>
      <w:bookmarkEnd w:id="45"/>
      <w:r w:rsidRPr="00687EBA">
        <w:rPr>
          <w:rFonts w:ascii="Times New Roman" w:hAnsi="Times New Roman"/>
          <w:color w:val="auto"/>
          <w:sz w:val="24"/>
          <w:szCs w:val="24"/>
        </w:rPr>
        <w:t xml:space="preserve"> </w:t>
      </w:r>
    </w:p>
    <w:p w14:paraId="4EF892E7" w14:textId="77777777" w:rsidR="005F1F4E" w:rsidRPr="00687EBA" w:rsidRDefault="005F1F4E" w:rsidP="005F1F4E">
      <w:pPr>
        <w:spacing w:after="0" w:line="240" w:lineRule="auto"/>
        <w:rPr>
          <w:rFonts w:ascii="Times New Roman" w:hAnsi="Times New Roman"/>
          <w:sz w:val="24"/>
          <w:szCs w:val="24"/>
        </w:rPr>
      </w:pPr>
      <w:r w:rsidRPr="00687EBA">
        <w:rPr>
          <w:rFonts w:ascii="Times New Roman" w:hAnsi="Times New Roman"/>
          <w:sz w:val="24"/>
          <w:szCs w:val="24"/>
        </w:rPr>
        <w:t xml:space="preserve">The final report will be due no later than </w:t>
      </w:r>
      <w:r w:rsidRPr="00337C54">
        <w:rPr>
          <w:rFonts w:ascii="Times New Roman" w:hAnsi="Times New Roman"/>
          <w:sz w:val="24"/>
          <w:szCs w:val="24"/>
        </w:rPr>
        <w:t xml:space="preserve">90 days </w:t>
      </w:r>
      <w:r w:rsidRPr="00687EBA">
        <w:rPr>
          <w:rFonts w:ascii="Times New Roman" w:hAnsi="Times New Roman"/>
          <w:sz w:val="24"/>
          <w:szCs w:val="24"/>
        </w:rPr>
        <w:t xml:space="preserve">after completion or termination of all project activities.  The Final </w:t>
      </w:r>
      <w:r>
        <w:rPr>
          <w:rFonts w:ascii="Times New Roman" w:hAnsi="Times New Roman"/>
          <w:sz w:val="24"/>
          <w:szCs w:val="24"/>
        </w:rPr>
        <w:t xml:space="preserve">Program </w:t>
      </w:r>
      <w:r w:rsidRPr="00687EBA">
        <w:rPr>
          <w:rFonts w:ascii="Times New Roman" w:hAnsi="Times New Roman"/>
          <w:sz w:val="24"/>
          <w:szCs w:val="24"/>
        </w:rPr>
        <w:t xml:space="preserve">Report shall include the following elements: executive summary, successes, outcomes, how the project </w:t>
      </w:r>
      <w:r>
        <w:rPr>
          <w:rFonts w:ascii="Times New Roman" w:hAnsi="Times New Roman"/>
          <w:sz w:val="24"/>
          <w:szCs w:val="24"/>
        </w:rPr>
        <w:t xml:space="preserve">will impact industry compliance and STC enforcement </w:t>
      </w:r>
      <w:r w:rsidRPr="00687EBA">
        <w:rPr>
          <w:rFonts w:ascii="Times New Roman" w:hAnsi="Times New Roman"/>
          <w:sz w:val="24"/>
          <w:szCs w:val="24"/>
        </w:rPr>
        <w:t>capacit</w:t>
      </w:r>
      <w:r>
        <w:rPr>
          <w:rFonts w:ascii="Times New Roman" w:hAnsi="Times New Roman"/>
          <w:sz w:val="24"/>
          <w:szCs w:val="24"/>
        </w:rPr>
        <w:t>ies when implement by countries,</w:t>
      </w:r>
      <w:r w:rsidRPr="00687EBA">
        <w:rPr>
          <w:rFonts w:ascii="Times New Roman" w:hAnsi="Times New Roman"/>
          <w:sz w:val="24"/>
          <w:szCs w:val="24"/>
        </w:rPr>
        <w:t xml:space="preserve"> and </w:t>
      </w:r>
      <w:r>
        <w:rPr>
          <w:rFonts w:ascii="Times New Roman" w:hAnsi="Times New Roman"/>
          <w:sz w:val="24"/>
          <w:szCs w:val="24"/>
        </w:rPr>
        <w:t xml:space="preserve">has </w:t>
      </w:r>
      <w:r w:rsidRPr="00687EBA">
        <w:rPr>
          <w:rFonts w:ascii="Times New Roman" w:hAnsi="Times New Roman"/>
          <w:sz w:val="24"/>
          <w:szCs w:val="24"/>
        </w:rPr>
        <w:t>addressed the other goals of the project</w:t>
      </w:r>
      <w:r>
        <w:rPr>
          <w:rFonts w:ascii="Times New Roman" w:hAnsi="Times New Roman"/>
          <w:sz w:val="24"/>
          <w:szCs w:val="24"/>
        </w:rPr>
        <w:t>.</w:t>
      </w:r>
      <w:r w:rsidRPr="00687EBA">
        <w:rPr>
          <w:rFonts w:ascii="Times New Roman" w:hAnsi="Times New Roman"/>
          <w:sz w:val="24"/>
          <w:szCs w:val="24"/>
        </w:rPr>
        <w:t xml:space="preserve">  </w:t>
      </w:r>
      <w:r>
        <w:rPr>
          <w:rFonts w:ascii="Times New Roman" w:hAnsi="Times New Roman"/>
          <w:sz w:val="24"/>
          <w:szCs w:val="24"/>
        </w:rPr>
        <w:t xml:space="preserve">A </w:t>
      </w:r>
      <w:r w:rsidRPr="00687EBA">
        <w:rPr>
          <w:rFonts w:ascii="Times New Roman" w:hAnsi="Times New Roman"/>
          <w:sz w:val="24"/>
          <w:szCs w:val="24"/>
        </w:rPr>
        <w:t>final financial report</w:t>
      </w:r>
      <w:r>
        <w:rPr>
          <w:rFonts w:ascii="Times New Roman" w:hAnsi="Times New Roman"/>
          <w:sz w:val="24"/>
          <w:szCs w:val="24"/>
        </w:rPr>
        <w:t xml:space="preserve"> (SF-425), marked as final, will also be required</w:t>
      </w:r>
      <w:r w:rsidRPr="00687EBA">
        <w:rPr>
          <w:rFonts w:ascii="Times New Roman" w:hAnsi="Times New Roman"/>
          <w:sz w:val="24"/>
          <w:szCs w:val="24"/>
        </w:rPr>
        <w:t>.</w:t>
      </w:r>
    </w:p>
    <w:p w14:paraId="3CEF13B5" w14:textId="77777777" w:rsidR="006C07AD" w:rsidRPr="0046089C" w:rsidRDefault="006C07AD" w:rsidP="00E86B0C">
      <w:pPr>
        <w:spacing w:after="0" w:line="240" w:lineRule="auto"/>
        <w:rPr>
          <w:rFonts w:ascii="Times New Roman" w:hAnsi="Times New Roman"/>
          <w:sz w:val="24"/>
          <w:szCs w:val="24"/>
        </w:rPr>
      </w:pPr>
    </w:p>
    <w:p w14:paraId="431E041D" w14:textId="59F2107C" w:rsidR="005F1F4E" w:rsidRPr="002A1396" w:rsidRDefault="005F1F4E" w:rsidP="00554F37">
      <w:pPr>
        <w:pStyle w:val="Heading1"/>
        <w:spacing w:before="0" w:line="240" w:lineRule="auto"/>
        <w:jc w:val="center"/>
        <w:rPr>
          <w:rFonts w:ascii="Times New Roman" w:hAnsi="Times New Roman"/>
          <w:color w:val="auto"/>
        </w:rPr>
      </w:pPr>
      <w:bookmarkStart w:id="46" w:name="_Toc412196227"/>
      <w:r w:rsidRPr="002A1396">
        <w:rPr>
          <w:rFonts w:ascii="Times New Roman" w:hAnsi="Times New Roman"/>
          <w:color w:val="auto"/>
        </w:rPr>
        <w:t>G: Agency Contact</w:t>
      </w:r>
      <w:bookmarkEnd w:id="46"/>
    </w:p>
    <w:p w14:paraId="7190A330" w14:textId="77777777" w:rsidR="005F1F4E" w:rsidRDefault="005F1F4E" w:rsidP="005F1F4E">
      <w:pPr>
        <w:spacing w:after="0" w:line="240" w:lineRule="auto"/>
        <w:rPr>
          <w:rFonts w:ascii="Times New Roman" w:hAnsi="Times New Roman"/>
          <w:sz w:val="24"/>
          <w:szCs w:val="24"/>
        </w:rPr>
      </w:pPr>
      <w:r w:rsidRPr="00687EBA">
        <w:rPr>
          <w:rFonts w:ascii="Times New Roman" w:hAnsi="Times New Roman"/>
          <w:sz w:val="24"/>
          <w:szCs w:val="24"/>
        </w:rPr>
        <w:t xml:space="preserve">Any </w:t>
      </w:r>
      <w:r w:rsidRPr="00ED42D4">
        <w:rPr>
          <w:rFonts w:ascii="Times New Roman" w:hAnsi="Times New Roman"/>
          <w:sz w:val="24"/>
          <w:szCs w:val="24"/>
        </w:rPr>
        <w:t>prospective applicant who has questions concerning the contents of this NOFO</w:t>
      </w:r>
      <w:r>
        <w:rPr>
          <w:rFonts w:ascii="Times New Roman" w:hAnsi="Times New Roman"/>
          <w:sz w:val="24"/>
          <w:szCs w:val="24"/>
        </w:rPr>
        <w:t>, please contact:</w:t>
      </w:r>
    </w:p>
    <w:p w14:paraId="4D6C409A" w14:textId="77777777" w:rsidR="00973BAE" w:rsidRPr="0046089C" w:rsidRDefault="00973BAE" w:rsidP="00973BA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Joe Baldwin</w:t>
      </w:r>
    </w:p>
    <w:p w14:paraId="4CF73F04" w14:textId="77777777" w:rsidR="00973BAE" w:rsidRPr="0046089C" w:rsidRDefault="00973BAE" w:rsidP="00973BA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EXBS Western Balkans </w:t>
      </w:r>
      <w:r w:rsidRPr="0046089C">
        <w:rPr>
          <w:rFonts w:ascii="Times New Roman" w:hAnsi="Times New Roman"/>
          <w:color w:val="000000" w:themeColor="text1"/>
          <w:sz w:val="24"/>
          <w:szCs w:val="24"/>
        </w:rPr>
        <w:t>P</w:t>
      </w:r>
      <w:r>
        <w:rPr>
          <w:rFonts w:ascii="Times New Roman" w:hAnsi="Times New Roman"/>
          <w:color w:val="000000" w:themeColor="text1"/>
          <w:sz w:val="24"/>
          <w:szCs w:val="24"/>
        </w:rPr>
        <w:t xml:space="preserve">rogram Manager </w:t>
      </w:r>
    </w:p>
    <w:p w14:paraId="44396BF2" w14:textId="77777777" w:rsidR="00973BAE" w:rsidRPr="0046089C" w:rsidRDefault="00973BAE" w:rsidP="00973BAE">
      <w:pPr>
        <w:spacing w:after="0" w:line="240" w:lineRule="auto"/>
        <w:rPr>
          <w:rFonts w:ascii="Times New Roman" w:hAnsi="Times New Roman"/>
          <w:color w:val="000000" w:themeColor="text1"/>
          <w:sz w:val="24"/>
          <w:szCs w:val="24"/>
        </w:rPr>
      </w:pPr>
      <w:r w:rsidRPr="0046089C">
        <w:rPr>
          <w:rFonts w:ascii="Times New Roman" w:hAnsi="Times New Roman"/>
          <w:color w:val="000000" w:themeColor="text1"/>
          <w:sz w:val="24"/>
          <w:szCs w:val="24"/>
        </w:rPr>
        <w:t>ISN/ECC</w:t>
      </w:r>
    </w:p>
    <w:p w14:paraId="69EF078A" w14:textId="77777777" w:rsidR="00973BAE" w:rsidRPr="00853CE3" w:rsidRDefault="00973BAE" w:rsidP="00973BAE">
      <w:pPr>
        <w:spacing w:after="0" w:line="240" w:lineRule="auto"/>
        <w:rPr>
          <w:rFonts w:ascii="Times New Roman" w:hAnsi="Times New Roman"/>
          <w:color w:val="000000" w:themeColor="text1"/>
          <w:sz w:val="24"/>
          <w:szCs w:val="24"/>
        </w:rPr>
      </w:pPr>
      <w:r w:rsidRPr="0046089C">
        <w:rPr>
          <w:rFonts w:ascii="Times New Roman" w:hAnsi="Times New Roman"/>
          <w:color w:val="000000" w:themeColor="text1"/>
          <w:sz w:val="24"/>
          <w:szCs w:val="24"/>
        </w:rPr>
        <w:t>E-</w:t>
      </w:r>
      <w:r w:rsidRPr="00853CE3">
        <w:rPr>
          <w:rFonts w:ascii="Times New Roman" w:hAnsi="Times New Roman"/>
          <w:color w:val="000000" w:themeColor="text1"/>
          <w:sz w:val="24"/>
          <w:szCs w:val="24"/>
        </w:rPr>
        <w:t>mail:</w:t>
      </w:r>
      <w:r w:rsidRPr="00853CE3">
        <w:rPr>
          <w:rFonts w:ascii="Times New Roman" w:hAnsi="Times New Roman"/>
          <w:color w:val="000000" w:themeColor="text1"/>
          <w:sz w:val="24"/>
          <w:szCs w:val="24"/>
        </w:rPr>
        <w:tab/>
      </w:r>
      <w:r>
        <w:rPr>
          <w:rFonts w:ascii="Times New Roman" w:hAnsi="Times New Roman"/>
          <w:color w:val="000000" w:themeColor="text1"/>
          <w:sz w:val="24"/>
          <w:szCs w:val="24"/>
        </w:rPr>
        <w:t>BaldwinRJ</w:t>
      </w:r>
      <w:r w:rsidRPr="00853CE3">
        <w:rPr>
          <w:rFonts w:ascii="Times New Roman" w:hAnsi="Times New Roman"/>
          <w:color w:val="000000" w:themeColor="text1"/>
          <w:sz w:val="24"/>
          <w:szCs w:val="24"/>
        </w:rPr>
        <w:t>@state.gov</w:t>
      </w:r>
    </w:p>
    <w:p w14:paraId="1201372A" w14:textId="77777777" w:rsidR="00973BAE" w:rsidRPr="00853CE3" w:rsidRDefault="00973BAE" w:rsidP="00973BAE">
      <w:pPr>
        <w:spacing w:after="0" w:line="240" w:lineRule="auto"/>
        <w:rPr>
          <w:rFonts w:ascii="Times New Roman" w:hAnsi="Times New Roman"/>
          <w:color w:val="000000" w:themeColor="text1"/>
          <w:sz w:val="24"/>
          <w:szCs w:val="24"/>
        </w:rPr>
      </w:pPr>
      <w:r w:rsidRPr="00853CE3">
        <w:rPr>
          <w:rFonts w:ascii="Times New Roman" w:hAnsi="Times New Roman"/>
          <w:color w:val="000000" w:themeColor="text1"/>
          <w:sz w:val="24"/>
          <w:szCs w:val="24"/>
        </w:rPr>
        <w:t>Phone:</w:t>
      </w:r>
      <w:r w:rsidRPr="00853CE3">
        <w:rPr>
          <w:rFonts w:ascii="Times New Roman" w:hAnsi="Times New Roman"/>
          <w:color w:val="000000" w:themeColor="text1"/>
          <w:sz w:val="24"/>
          <w:szCs w:val="24"/>
        </w:rPr>
        <w:tab/>
        <w:t>202-647-</w:t>
      </w:r>
      <w:r>
        <w:rPr>
          <w:rFonts w:ascii="Times New Roman" w:hAnsi="Times New Roman"/>
          <w:color w:val="000000" w:themeColor="text1"/>
          <w:sz w:val="24"/>
          <w:szCs w:val="24"/>
        </w:rPr>
        <w:t>1793</w:t>
      </w:r>
    </w:p>
    <w:p w14:paraId="690A20A5" w14:textId="77777777" w:rsidR="00973BAE" w:rsidRDefault="00973BAE" w:rsidP="005F1F4E">
      <w:pPr>
        <w:spacing w:after="0" w:line="240" w:lineRule="auto"/>
        <w:rPr>
          <w:rFonts w:ascii="Times New Roman" w:hAnsi="Times New Roman"/>
          <w:sz w:val="24"/>
          <w:szCs w:val="24"/>
        </w:rPr>
      </w:pPr>
    </w:p>
    <w:p w14:paraId="59110507" w14:textId="77777777" w:rsidR="005F1F4E" w:rsidRDefault="005F1F4E" w:rsidP="005F1F4E">
      <w:pPr>
        <w:spacing w:after="0" w:line="240" w:lineRule="auto"/>
        <w:rPr>
          <w:rFonts w:ascii="Times New Roman" w:hAnsi="Times New Roman"/>
          <w:sz w:val="24"/>
          <w:szCs w:val="24"/>
        </w:rPr>
      </w:pPr>
      <w:r w:rsidRPr="00ED42D4">
        <w:rPr>
          <w:rFonts w:ascii="Times New Roman" w:hAnsi="Times New Roman"/>
          <w:sz w:val="24"/>
          <w:szCs w:val="24"/>
        </w:rPr>
        <w:t>Note that once the Notice of Funding Opportunity deadline has passed</w:t>
      </w:r>
      <w:r>
        <w:rPr>
          <w:rFonts w:ascii="Times New Roman" w:hAnsi="Times New Roman"/>
          <w:sz w:val="24"/>
          <w:szCs w:val="24"/>
        </w:rPr>
        <w:t xml:space="preserve">, </w:t>
      </w:r>
      <w:r w:rsidRPr="00ED42D4">
        <w:rPr>
          <w:rFonts w:ascii="Times New Roman" w:hAnsi="Times New Roman"/>
          <w:sz w:val="24"/>
          <w:szCs w:val="24"/>
        </w:rPr>
        <w:t xml:space="preserve">Department of State staff in Washington, D.C. may not discuss </w:t>
      </w:r>
      <w:r w:rsidRPr="00687EBA">
        <w:rPr>
          <w:rFonts w:ascii="Times New Roman" w:hAnsi="Times New Roman"/>
          <w:sz w:val="24"/>
          <w:szCs w:val="24"/>
        </w:rPr>
        <w:t>this competition with applicants until the review process has been completed.</w:t>
      </w:r>
    </w:p>
    <w:p w14:paraId="3CEF13B9" w14:textId="77777777" w:rsidR="00CE0D94" w:rsidRPr="0046089C" w:rsidRDefault="00CE0D94" w:rsidP="00E86B0C">
      <w:pPr>
        <w:spacing w:after="0" w:line="240" w:lineRule="auto"/>
        <w:rPr>
          <w:rFonts w:ascii="Times New Roman" w:hAnsi="Times New Roman"/>
          <w:sz w:val="24"/>
          <w:szCs w:val="24"/>
        </w:rPr>
      </w:pPr>
    </w:p>
    <w:p w14:paraId="3CEF13BA" w14:textId="272739C0" w:rsidR="00CE0D94" w:rsidRPr="0046089C" w:rsidRDefault="00E86B0C" w:rsidP="00E86B0C">
      <w:pPr>
        <w:spacing w:after="0" w:line="240" w:lineRule="auto"/>
        <w:rPr>
          <w:rFonts w:ascii="Times New Roman" w:hAnsi="Times New Roman"/>
          <w:b/>
          <w:sz w:val="24"/>
          <w:szCs w:val="24"/>
        </w:rPr>
      </w:pPr>
      <w:r>
        <w:rPr>
          <w:rFonts w:ascii="Times New Roman" w:hAnsi="Times New Roman"/>
          <w:b/>
          <w:sz w:val="24"/>
          <w:szCs w:val="24"/>
        </w:rPr>
        <w:t>PENDING AVAILABLITY OF FUNDS</w:t>
      </w:r>
      <w:r w:rsidR="005F1F4E">
        <w:rPr>
          <w:rFonts w:ascii="Times New Roman" w:hAnsi="Times New Roman"/>
          <w:b/>
          <w:sz w:val="24"/>
          <w:szCs w:val="24"/>
        </w:rPr>
        <w:t>:</w:t>
      </w:r>
    </w:p>
    <w:p w14:paraId="3CEF13BB" w14:textId="77777777" w:rsidR="00E86B0C" w:rsidRDefault="00E86B0C" w:rsidP="00E86B0C">
      <w:pPr>
        <w:spacing w:after="0" w:line="240" w:lineRule="auto"/>
        <w:rPr>
          <w:rFonts w:ascii="Times New Roman" w:hAnsi="Times New Roman"/>
          <w:sz w:val="24"/>
          <w:szCs w:val="24"/>
        </w:rPr>
      </w:pPr>
    </w:p>
    <w:p w14:paraId="2360D43D" w14:textId="273F987A" w:rsidR="005F1F4E" w:rsidRPr="00337C54" w:rsidRDefault="005F1F4E" w:rsidP="005F1F4E">
      <w:pPr>
        <w:spacing w:after="0" w:line="240" w:lineRule="auto"/>
        <w:rPr>
          <w:rFonts w:ascii="Times New Roman" w:hAnsi="Times New Roman"/>
          <w:sz w:val="24"/>
          <w:szCs w:val="24"/>
        </w:rPr>
      </w:pPr>
      <w:r w:rsidRPr="00337C54">
        <w:rPr>
          <w:rFonts w:ascii="Times New Roman" w:hAnsi="Times New Roman"/>
          <w:sz w:val="24"/>
          <w:szCs w:val="24"/>
        </w:rPr>
        <w:t>Final awards cannot be made until funds have been allocated and committed through applicable State Department procedures.</w:t>
      </w:r>
      <w:r>
        <w:rPr>
          <w:rFonts w:ascii="Times New Roman" w:hAnsi="Times New Roman"/>
          <w:sz w:val="24"/>
          <w:szCs w:val="24"/>
        </w:rPr>
        <w:t xml:space="preserve"> </w:t>
      </w:r>
      <w:r w:rsidRPr="00337C54">
        <w:rPr>
          <w:rFonts w:ascii="Times New Roman" w:hAnsi="Times New Roman"/>
          <w:sz w:val="24"/>
          <w:szCs w:val="24"/>
        </w:rPr>
        <w:t xml:space="preserve"> ISN/ECC will ensure that all applicable requirements have been met prior to the commitment of funds.</w:t>
      </w:r>
    </w:p>
    <w:p w14:paraId="3CEF13BC" w14:textId="5E16950C" w:rsidR="00331276" w:rsidRPr="0046089C" w:rsidRDefault="00331276" w:rsidP="005F1F4E">
      <w:pPr>
        <w:spacing w:after="0" w:line="240" w:lineRule="auto"/>
        <w:rPr>
          <w:rFonts w:ascii="Times New Roman" w:hAnsi="Times New Roman"/>
          <w:sz w:val="24"/>
          <w:szCs w:val="24"/>
        </w:rPr>
      </w:pPr>
    </w:p>
    <w:sectPr w:rsidR="00331276" w:rsidRPr="0046089C" w:rsidSect="00CC4E5C">
      <w:headerReference w:type="default" r:id="rId29"/>
      <w:footerReference w:type="default" r:id="rId3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F13BF" w14:textId="77777777" w:rsidR="00EE1838" w:rsidRDefault="00EE1838" w:rsidP="005E51B8">
      <w:pPr>
        <w:spacing w:after="0" w:line="240" w:lineRule="auto"/>
      </w:pPr>
      <w:r>
        <w:separator/>
      </w:r>
    </w:p>
  </w:endnote>
  <w:endnote w:type="continuationSeparator" w:id="0">
    <w:p w14:paraId="3CEF13C0" w14:textId="77777777" w:rsidR="00EE1838" w:rsidRDefault="00EE1838" w:rsidP="005E5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F13C2" w14:textId="77777777" w:rsidR="004B448F" w:rsidRDefault="004B448F" w:rsidP="00CC4E5C">
    <w:pPr>
      <w:pStyle w:val="Footer"/>
      <w:tabs>
        <w:tab w:val="clear" w:pos="9360"/>
        <w:tab w:val="right" w:pos="8640"/>
      </w:tabs>
      <w:rPr>
        <w:rFonts w:ascii="Times New Roman" w:hAnsi="Times New Roman"/>
      </w:rPr>
    </w:pPr>
  </w:p>
  <w:p w14:paraId="3CEF13C3" w14:textId="77777777" w:rsidR="004B448F" w:rsidRDefault="00856234" w:rsidP="00CC4E5C">
    <w:pPr>
      <w:pStyle w:val="Footer"/>
      <w:tabs>
        <w:tab w:val="clear" w:pos="9360"/>
        <w:tab w:val="right" w:pos="8640"/>
      </w:tabs>
    </w:pPr>
    <w:r>
      <w:rPr>
        <w:rFonts w:ascii="Times New Roman" w:hAnsi="Times New Roman"/>
      </w:rPr>
      <w:t>ISN-ECC FY1</w:t>
    </w:r>
    <w:r w:rsidR="00EE2810">
      <w:rPr>
        <w:rFonts w:ascii="Times New Roman" w:hAnsi="Times New Roman"/>
      </w:rPr>
      <w:t>7</w:t>
    </w:r>
    <w:r>
      <w:rPr>
        <w:rFonts w:ascii="Times New Roman" w:hAnsi="Times New Roman"/>
      </w:rPr>
      <w:t xml:space="preserve"> NOFO </w:t>
    </w:r>
    <w:r w:rsidR="004B448F">
      <w:tab/>
    </w:r>
    <w:r w:rsidR="004B448F" w:rsidRPr="00CB1899">
      <w:rPr>
        <w:rFonts w:ascii="Times New Roman" w:hAnsi="Times New Roman"/>
      </w:rPr>
      <w:fldChar w:fldCharType="begin"/>
    </w:r>
    <w:r w:rsidR="004B448F" w:rsidRPr="00CB1899">
      <w:rPr>
        <w:rFonts w:ascii="Times New Roman" w:hAnsi="Times New Roman"/>
      </w:rPr>
      <w:instrText xml:space="preserve"> PAGE   \* MERGEFORMAT </w:instrText>
    </w:r>
    <w:r w:rsidR="004B448F" w:rsidRPr="00CB1899">
      <w:rPr>
        <w:rFonts w:ascii="Times New Roman" w:hAnsi="Times New Roman"/>
      </w:rPr>
      <w:fldChar w:fldCharType="separate"/>
    </w:r>
    <w:r w:rsidR="00171CBB">
      <w:rPr>
        <w:rFonts w:ascii="Times New Roman" w:hAnsi="Times New Roman"/>
        <w:noProof/>
      </w:rPr>
      <w:t>13</w:t>
    </w:r>
    <w:r w:rsidR="004B448F" w:rsidRPr="00CB1899">
      <w:rPr>
        <w:rFonts w:ascii="Times New Roman" w:hAnsi="Times New Roman"/>
        <w:noProof/>
      </w:rPr>
      <w:fldChar w:fldCharType="end"/>
    </w:r>
  </w:p>
  <w:p w14:paraId="3CEF13C4" w14:textId="77777777" w:rsidR="004B448F" w:rsidRDefault="004B44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EF13BD" w14:textId="77777777" w:rsidR="00EE1838" w:rsidRDefault="00EE1838" w:rsidP="005E51B8">
      <w:pPr>
        <w:spacing w:after="0" w:line="240" w:lineRule="auto"/>
      </w:pPr>
      <w:r>
        <w:separator/>
      </w:r>
    </w:p>
  </w:footnote>
  <w:footnote w:type="continuationSeparator" w:id="0">
    <w:p w14:paraId="3CEF13BE" w14:textId="77777777" w:rsidR="00EE1838" w:rsidRDefault="00EE1838" w:rsidP="005E51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F13C1" w14:textId="77777777" w:rsidR="004B448F" w:rsidRPr="00DE0DA9" w:rsidRDefault="004B448F" w:rsidP="00CC4E5C">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E2E"/>
    <w:multiLevelType w:val="hybridMultilevel"/>
    <w:tmpl w:val="2564E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EE153E"/>
    <w:multiLevelType w:val="hybridMultilevel"/>
    <w:tmpl w:val="2370F4D0"/>
    <w:lvl w:ilvl="0" w:tplc="E6A01A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426423"/>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nsid w:val="1C8D119E"/>
    <w:multiLevelType w:val="hybridMultilevel"/>
    <w:tmpl w:val="7034D2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D0729D"/>
    <w:multiLevelType w:val="hybridMultilevel"/>
    <w:tmpl w:val="85B281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31C0F3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326230C"/>
    <w:multiLevelType w:val="hybridMultilevel"/>
    <w:tmpl w:val="9608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483327"/>
    <w:multiLevelType w:val="hybridMultilevel"/>
    <w:tmpl w:val="DE26F71A"/>
    <w:lvl w:ilvl="0" w:tplc="9894CDC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166478"/>
    <w:multiLevelType w:val="hybridMultilevel"/>
    <w:tmpl w:val="1FF69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4640D8"/>
    <w:multiLevelType w:val="multilevel"/>
    <w:tmpl w:val="B1CEC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85139E"/>
    <w:multiLevelType w:val="hybridMultilevel"/>
    <w:tmpl w:val="F65A715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0D10E69"/>
    <w:multiLevelType w:val="hybridMultilevel"/>
    <w:tmpl w:val="F05E0D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B12230"/>
    <w:multiLevelType w:val="hybridMultilevel"/>
    <w:tmpl w:val="3C4A60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214748"/>
    <w:multiLevelType w:val="hybridMultilevel"/>
    <w:tmpl w:val="9B744A66"/>
    <w:lvl w:ilvl="0" w:tplc="0D8026A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D064A28"/>
    <w:multiLevelType w:val="hybridMultilevel"/>
    <w:tmpl w:val="4416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341866"/>
    <w:multiLevelType w:val="multilevel"/>
    <w:tmpl w:val="3C4A60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B525FF5"/>
    <w:multiLevelType w:val="hybridMultilevel"/>
    <w:tmpl w:val="F2CE50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4045CB"/>
    <w:multiLevelType w:val="hybridMultilevel"/>
    <w:tmpl w:val="240C42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525271"/>
    <w:multiLevelType w:val="hybridMultilevel"/>
    <w:tmpl w:val="FCD4F8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FC1BA5"/>
    <w:multiLevelType w:val="hybridMultilevel"/>
    <w:tmpl w:val="976EDDA4"/>
    <w:lvl w:ilvl="0" w:tplc="6FCC5E3C">
      <w:numFmt w:val="bullet"/>
      <w:lvlText w:val="•"/>
      <w:lvlJc w:val="left"/>
      <w:pPr>
        <w:ind w:left="360" w:hanging="360"/>
      </w:pPr>
      <w:rPr>
        <w:rFonts w:ascii="Times New Roman" w:eastAsia="Calibri"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1E7320D"/>
    <w:multiLevelType w:val="hybridMultilevel"/>
    <w:tmpl w:val="CC58F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F84085"/>
    <w:multiLevelType w:val="hybridMultilevel"/>
    <w:tmpl w:val="62409CDC"/>
    <w:lvl w:ilvl="0" w:tplc="38384AD0">
      <w:start w:val="1"/>
      <w:numFmt w:val="low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9E6212"/>
    <w:multiLevelType w:val="hybridMultilevel"/>
    <w:tmpl w:val="4F560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462452"/>
    <w:multiLevelType w:val="hybridMultilevel"/>
    <w:tmpl w:val="8376EF0A"/>
    <w:lvl w:ilvl="0" w:tplc="EA428454">
      <w:start w:val="2"/>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84412D3"/>
    <w:multiLevelType w:val="hybridMultilevel"/>
    <w:tmpl w:val="3D64AB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013D61"/>
    <w:multiLevelType w:val="hybridMultilevel"/>
    <w:tmpl w:val="EB64D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6F3E0E"/>
    <w:multiLevelType w:val="hybridMultilevel"/>
    <w:tmpl w:val="8CBA6724"/>
    <w:lvl w:ilvl="0" w:tplc="38384AD0">
      <w:start w:val="1"/>
      <w:numFmt w:val="low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3"/>
  </w:num>
  <w:num w:numId="3">
    <w:abstractNumId w:val="19"/>
  </w:num>
  <w:num w:numId="4">
    <w:abstractNumId w:val="13"/>
  </w:num>
  <w:num w:numId="5">
    <w:abstractNumId w:val="10"/>
  </w:num>
  <w:num w:numId="6">
    <w:abstractNumId w:val="25"/>
  </w:num>
  <w:num w:numId="7">
    <w:abstractNumId w:val="4"/>
  </w:num>
  <w:num w:numId="8">
    <w:abstractNumId w:val="5"/>
  </w:num>
  <w:num w:numId="9">
    <w:abstractNumId w:val="2"/>
  </w:num>
  <w:num w:numId="10">
    <w:abstractNumId w:val="17"/>
  </w:num>
  <w:num w:numId="11">
    <w:abstractNumId w:val="3"/>
  </w:num>
  <w:num w:numId="12">
    <w:abstractNumId w:val="24"/>
  </w:num>
  <w:num w:numId="13">
    <w:abstractNumId w:val="16"/>
  </w:num>
  <w:num w:numId="14">
    <w:abstractNumId w:val="9"/>
  </w:num>
  <w:num w:numId="15">
    <w:abstractNumId w:val="21"/>
  </w:num>
  <w:num w:numId="16">
    <w:abstractNumId w:val="14"/>
  </w:num>
  <w:num w:numId="17">
    <w:abstractNumId w:val="8"/>
  </w:num>
  <w:num w:numId="18">
    <w:abstractNumId w:val="6"/>
  </w:num>
  <w:num w:numId="19">
    <w:abstractNumId w:val="0"/>
  </w:num>
  <w:num w:numId="20">
    <w:abstractNumId w:val="20"/>
  </w:num>
  <w:num w:numId="21">
    <w:abstractNumId w:val="12"/>
  </w:num>
  <w:num w:numId="22">
    <w:abstractNumId w:val="22"/>
  </w:num>
  <w:num w:numId="23">
    <w:abstractNumId w:val="15"/>
  </w:num>
  <w:num w:numId="24">
    <w:abstractNumId w:val="11"/>
  </w:num>
  <w:num w:numId="25">
    <w:abstractNumId w:val="7"/>
  </w:num>
  <w:num w:numId="26">
    <w:abstractNumId w:val="18"/>
  </w:num>
  <w:num w:numId="27">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E73"/>
    <w:rsid w:val="00003416"/>
    <w:rsid w:val="00007FF6"/>
    <w:rsid w:val="00011CBD"/>
    <w:rsid w:val="00015808"/>
    <w:rsid w:val="00016C76"/>
    <w:rsid w:val="00017F31"/>
    <w:rsid w:val="00020113"/>
    <w:rsid w:val="00020A49"/>
    <w:rsid w:val="00026431"/>
    <w:rsid w:val="00030C30"/>
    <w:rsid w:val="00031F5C"/>
    <w:rsid w:val="00033938"/>
    <w:rsid w:val="00037B72"/>
    <w:rsid w:val="00044BF8"/>
    <w:rsid w:val="00045832"/>
    <w:rsid w:val="00046D63"/>
    <w:rsid w:val="00054A90"/>
    <w:rsid w:val="0005635A"/>
    <w:rsid w:val="000601D6"/>
    <w:rsid w:val="00061C48"/>
    <w:rsid w:val="0006386A"/>
    <w:rsid w:val="000716D2"/>
    <w:rsid w:val="0007171B"/>
    <w:rsid w:val="0008264A"/>
    <w:rsid w:val="00093A29"/>
    <w:rsid w:val="00094D27"/>
    <w:rsid w:val="000A2F05"/>
    <w:rsid w:val="000A5625"/>
    <w:rsid w:val="000A75BA"/>
    <w:rsid w:val="000B1393"/>
    <w:rsid w:val="000B398B"/>
    <w:rsid w:val="000C1333"/>
    <w:rsid w:val="000E06C3"/>
    <w:rsid w:val="000E20EC"/>
    <w:rsid w:val="000E4880"/>
    <w:rsid w:val="000F2628"/>
    <w:rsid w:val="000F2F2A"/>
    <w:rsid w:val="000F3F50"/>
    <w:rsid w:val="000F4309"/>
    <w:rsid w:val="000F4479"/>
    <w:rsid w:val="000F6628"/>
    <w:rsid w:val="000F7164"/>
    <w:rsid w:val="000F7777"/>
    <w:rsid w:val="000F7A77"/>
    <w:rsid w:val="00100C99"/>
    <w:rsid w:val="00101165"/>
    <w:rsid w:val="00102DE7"/>
    <w:rsid w:val="00103208"/>
    <w:rsid w:val="00104E81"/>
    <w:rsid w:val="00105DFE"/>
    <w:rsid w:val="0011176E"/>
    <w:rsid w:val="00112A2D"/>
    <w:rsid w:val="00113DE0"/>
    <w:rsid w:val="001146FC"/>
    <w:rsid w:val="00123685"/>
    <w:rsid w:val="00124877"/>
    <w:rsid w:val="001308BD"/>
    <w:rsid w:val="0013398F"/>
    <w:rsid w:val="001355F1"/>
    <w:rsid w:val="00136749"/>
    <w:rsid w:val="00137DE7"/>
    <w:rsid w:val="00137FAE"/>
    <w:rsid w:val="001422C2"/>
    <w:rsid w:val="00150B72"/>
    <w:rsid w:val="001566FE"/>
    <w:rsid w:val="00160B78"/>
    <w:rsid w:val="00166371"/>
    <w:rsid w:val="001708B2"/>
    <w:rsid w:val="00171CBB"/>
    <w:rsid w:val="00171DE0"/>
    <w:rsid w:val="0017587D"/>
    <w:rsid w:val="00190E5C"/>
    <w:rsid w:val="001957F3"/>
    <w:rsid w:val="001976E7"/>
    <w:rsid w:val="001A00B0"/>
    <w:rsid w:val="001A0F13"/>
    <w:rsid w:val="001A333A"/>
    <w:rsid w:val="001A3915"/>
    <w:rsid w:val="001A5E8B"/>
    <w:rsid w:val="001B266E"/>
    <w:rsid w:val="001B34F0"/>
    <w:rsid w:val="001B3B93"/>
    <w:rsid w:val="001B58C3"/>
    <w:rsid w:val="001C0840"/>
    <w:rsid w:val="001C34C9"/>
    <w:rsid w:val="001C47A6"/>
    <w:rsid w:val="001C5B8C"/>
    <w:rsid w:val="001C7921"/>
    <w:rsid w:val="001D2D0B"/>
    <w:rsid w:val="001E3A4B"/>
    <w:rsid w:val="001E7F85"/>
    <w:rsid w:val="001F027E"/>
    <w:rsid w:val="00205DA1"/>
    <w:rsid w:val="00211B57"/>
    <w:rsid w:val="00211C62"/>
    <w:rsid w:val="002123DA"/>
    <w:rsid w:val="0021335F"/>
    <w:rsid w:val="002146E9"/>
    <w:rsid w:val="00216848"/>
    <w:rsid w:val="0021685C"/>
    <w:rsid w:val="0021734F"/>
    <w:rsid w:val="00222480"/>
    <w:rsid w:val="002229C9"/>
    <w:rsid w:val="00230420"/>
    <w:rsid w:val="00230605"/>
    <w:rsid w:val="00232EDE"/>
    <w:rsid w:val="00234ADE"/>
    <w:rsid w:val="00244DC3"/>
    <w:rsid w:val="002457AA"/>
    <w:rsid w:val="002471B5"/>
    <w:rsid w:val="00250851"/>
    <w:rsid w:val="002508F2"/>
    <w:rsid w:val="002630C9"/>
    <w:rsid w:val="002651DF"/>
    <w:rsid w:val="002717FD"/>
    <w:rsid w:val="002726F7"/>
    <w:rsid w:val="0027332C"/>
    <w:rsid w:val="00283841"/>
    <w:rsid w:val="0028695A"/>
    <w:rsid w:val="002900A4"/>
    <w:rsid w:val="00291CDA"/>
    <w:rsid w:val="002926ED"/>
    <w:rsid w:val="002A0364"/>
    <w:rsid w:val="002A1396"/>
    <w:rsid w:val="002A440F"/>
    <w:rsid w:val="002A5FE8"/>
    <w:rsid w:val="002B1330"/>
    <w:rsid w:val="002B36B2"/>
    <w:rsid w:val="002C24A7"/>
    <w:rsid w:val="002C7686"/>
    <w:rsid w:val="002D38C9"/>
    <w:rsid w:val="002D5453"/>
    <w:rsid w:val="002E1D9C"/>
    <w:rsid w:val="002E25FF"/>
    <w:rsid w:val="002E2E88"/>
    <w:rsid w:val="002E31DA"/>
    <w:rsid w:val="002E48B5"/>
    <w:rsid w:val="002E61A9"/>
    <w:rsid w:val="002E62E6"/>
    <w:rsid w:val="002F03E8"/>
    <w:rsid w:val="002F2EB8"/>
    <w:rsid w:val="002F43FD"/>
    <w:rsid w:val="002F5493"/>
    <w:rsid w:val="003013EC"/>
    <w:rsid w:val="0030634B"/>
    <w:rsid w:val="00311870"/>
    <w:rsid w:val="00313A3F"/>
    <w:rsid w:val="003154B4"/>
    <w:rsid w:val="003237FE"/>
    <w:rsid w:val="00325FE7"/>
    <w:rsid w:val="0032646C"/>
    <w:rsid w:val="00331276"/>
    <w:rsid w:val="00331655"/>
    <w:rsid w:val="003337B8"/>
    <w:rsid w:val="00333AF1"/>
    <w:rsid w:val="00337C54"/>
    <w:rsid w:val="00346584"/>
    <w:rsid w:val="00350DB8"/>
    <w:rsid w:val="003510A1"/>
    <w:rsid w:val="0035210F"/>
    <w:rsid w:val="003558CC"/>
    <w:rsid w:val="0035663B"/>
    <w:rsid w:val="0035679D"/>
    <w:rsid w:val="003621BD"/>
    <w:rsid w:val="00362B46"/>
    <w:rsid w:val="003653FD"/>
    <w:rsid w:val="00376991"/>
    <w:rsid w:val="00383F8A"/>
    <w:rsid w:val="003863B6"/>
    <w:rsid w:val="003956B3"/>
    <w:rsid w:val="003B69AE"/>
    <w:rsid w:val="003B6C82"/>
    <w:rsid w:val="003C2956"/>
    <w:rsid w:val="003C48F8"/>
    <w:rsid w:val="003C4BAE"/>
    <w:rsid w:val="003C6F8C"/>
    <w:rsid w:val="003C760C"/>
    <w:rsid w:val="003D1F3F"/>
    <w:rsid w:val="003D245C"/>
    <w:rsid w:val="003D3EAE"/>
    <w:rsid w:val="003D5BA2"/>
    <w:rsid w:val="003D72D8"/>
    <w:rsid w:val="003E0FC6"/>
    <w:rsid w:val="003E6ACC"/>
    <w:rsid w:val="003E6BE4"/>
    <w:rsid w:val="003F1A50"/>
    <w:rsid w:val="003F5503"/>
    <w:rsid w:val="004017F9"/>
    <w:rsid w:val="00404CD9"/>
    <w:rsid w:val="00406A95"/>
    <w:rsid w:val="00407D1F"/>
    <w:rsid w:val="004125ED"/>
    <w:rsid w:val="00413EFC"/>
    <w:rsid w:val="0041468C"/>
    <w:rsid w:val="0041567E"/>
    <w:rsid w:val="004223A6"/>
    <w:rsid w:val="00423CFB"/>
    <w:rsid w:val="00426346"/>
    <w:rsid w:val="0043606A"/>
    <w:rsid w:val="00440150"/>
    <w:rsid w:val="0044200C"/>
    <w:rsid w:val="00444A1B"/>
    <w:rsid w:val="004522E3"/>
    <w:rsid w:val="00453204"/>
    <w:rsid w:val="0045406D"/>
    <w:rsid w:val="00454208"/>
    <w:rsid w:val="00454E4D"/>
    <w:rsid w:val="0046089C"/>
    <w:rsid w:val="00464F9D"/>
    <w:rsid w:val="00466E20"/>
    <w:rsid w:val="004849E4"/>
    <w:rsid w:val="0049385F"/>
    <w:rsid w:val="00496F5C"/>
    <w:rsid w:val="004A1733"/>
    <w:rsid w:val="004A1E32"/>
    <w:rsid w:val="004A2CF2"/>
    <w:rsid w:val="004A3A4B"/>
    <w:rsid w:val="004B1EE3"/>
    <w:rsid w:val="004B3A6A"/>
    <w:rsid w:val="004B448F"/>
    <w:rsid w:val="004D01DA"/>
    <w:rsid w:val="004D766D"/>
    <w:rsid w:val="004E3053"/>
    <w:rsid w:val="004E5705"/>
    <w:rsid w:val="004E5DDA"/>
    <w:rsid w:val="004E7B0C"/>
    <w:rsid w:val="004F4B40"/>
    <w:rsid w:val="004F740E"/>
    <w:rsid w:val="004F7DBF"/>
    <w:rsid w:val="0050028E"/>
    <w:rsid w:val="00517135"/>
    <w:rsid w:val="00517320"/>
    <w:rsid w:val="005206CD"/>
    <w:rsid w:val="00522422"/>
    <w:rsid w:val="00527307"/>
    <w:rsid w:val="00532DA9"/>
    <w:rsid w:val="005405B1"/>
    <w:rsid w:val="00542C36"/>
    <w:rsid w:val="00544DDE"/>
    <w:rsid w:val="0054565E"/>
    <w:rsid w:val="00545F4E"/>
    <w:rsid w:val="00546332"/>
    <w:rsid w:val="00553474"/>
    <w:rsid w:val="00554F37"/>
    <w:rsid w:val="00555063"/>
    <w:rsid w:val="005605D0"/>
    <w:rsid w:val="00561A3A"/>
    <w:rsid w:val="00561F47"/>
    <w:rsid w:val="00562E55"/>
    <w:rsid w:val="00566134"/>
    <w:rsid w:val="00566DB6"/>
    <w:rsid w:val="00570033"/>
    <w:rsid w:val="005754EC"/>
    <w:rsid w:val="0057712A"/>
    <w:rsid w:val="00585A5A"/>
    <w:rsid w:val="00590F47"/>
    <w:rsid w:val="00591D81"/>
    <w:rsid w:val="00593536"/>
    <w:rsid w:val="00594D7F"/>
    <w:rsid w:val="00597183"/>
    <w:rsid w:val="005A1963"/>
    <w:rsid w:val="005B263A"/>
    <w:rsid w:val="005C0151"/>
    <w:rsid w:val="005D4E52"/>
    <w:rsid w:val="005E4A64"/>
    <w:rsid w:val="005E51B8"/>
    <w:rsid w:val="005E60E1"/>
    <w:rsid w:val="005F1F4E"/>
    <w:rsid w:val="005F2266"/>
    <w:rsid w:val="005F227A"/>
    <w:rsid w:val="005F2781"/>
    <w:rsid w:val="005F6235"/>
    <w:rsid w:val="005F63AA"/>
    <w:rsid w:val="00600186"/>
    <w:rsid w:val="00613C3F"/>
    <w:rsid w:val="006145D0"/>
    <w:rsid w:val="006251D7"/>
    <w:rsid w:val="006253FE"/>
    <w:rsid w:val="006275DC"/>
    <w:rsid w:val="00634669"/>
    <w:rsid w:val="0063474E"/>
    <w:rsid w:val="00637778"/>
    <w:rsid w:val="0064373D"/>
    <w:rsid w:val="00643EE2"/>
    <w:rsid w:val="006451D8"/>
    <w:rsid w:val="0064523B"/>
    <w:rsid w:val="006502B9"/>
    <w:rsid w:val="006519E4"/>
    <w:rsid w:val="0065291D"/>
    <w:rsid w:val="00660482"/>
    <w:rsid w:val="00662511"/>
    <w:rsid w:val="0066266A"/>
    <w:rsid w:val="00664912"/>
    <w:rsid w:val="006654C8"/>
    <w:rsid w:val="00667094"/>
    <w:rsid w:val="00671129"/>
    <w:rsid w:val="00675088"/>
    <w:rsid w:val="00675D94"/>
    <w:rsid w:val="00676AC3"/>
    <w:rsid w:val="00683A2F"/>
    <w:rsid w:val="00686A2B"/>
    <w:rsid w:val="00687EBA"/>
    <w:rsid w:val="006913D9"/>
    <w:rsid w:val="006927FE"/>
    <w:rsid w:val="00695D76"/>
    <w:rsid w:val="006A2011"/>
    <w:rsid w:val="006B1F64"/>
    <w:rsid w:val="006B7BD5"/>
    <w:rsid w:val="006C07AD"/>
    <w:rsid w:val="006C10C8"/>
    <w:rsid w:val="006C2B2C"/>
    <w:rsid w:val="006E31FE"/>
    <w:rsid w:val="006E3FBC"/>
    <w:rsid w:val="006E5BE2"/>
    <w:rsid w:val="006E714C"/>
    <w:rsid w:val="006E7576"/>
    <w:rsid w:val="006E7E23"/>
    <w:rsid w:val="006F1384"/>
    <w:rsid w:val="00700B27"/>
    <w:rsid w:val="007012F5"/>
    <w:rsid w:val="0070398E"/>
    <w:rsid w:val="00713174"/>
    <w:rsid w:val="00723B7B"/>
    <w:rsid w:val="007326D1"/>
    <w:rsid w:val="00733074"/>
    <w:rsid w:val="0074281E"/>
    <w:rsid w:val="00744A58"/>
    <w:rsid w:val="00756F92"/>
    <w:rsid w:val="0075726A"/>
    <w:rsid w:val="00761DD8"/>
    <w:rsid w:val="00763899"/>
    <w:rsid w:val="007659FE"/>
    <w:rsid w:val="00765CC9"/>
    <w:rsid w:val="0076660E"/>
    <w:rsid w:val="007714B0"/>
    <w:rsid w:val="0077211D"/>
    <w:rsid w:val="00773434"/>
    <w:rsid w:val="00773651"/>
    <w:rsid w:val="00776357"/>
    <w:rsid w:val="0078028B"/>
    <w:rsid w:val="007864D7"/>
    <w:rsid w:val="0079134A"/>
    <w:rsid w:val="00793C29"/>
    <w:rsid w:val="007962CE"/>
    <w:rsid w:val="007A16C3"/>
    <w:rsid w:val="007A1C39"/>
    <w:rsid w:val="007A2E0A"/>
    <w:rsid w:val="007A3E9D"/>
    <w:rsid w:val="007A5D0B"/>
    <w:rsid w:val="007B20AD"/>
    <w:rsid w:val="007B3D54"/>
    <w:rsid w:val="007B59D8"/>
    <w:rsid w:val="007C1624"/>
    <w:rsid w:val="007C3D26"/>
    <w:rsid w:val="007C5366"/>
    <w:rsid w:val="007C6FB5"/>
    <w:rsid w:val="007D26E6"/>
    <w:rsid w:val="007D5996"/>
    <w:rsid w:val="007E06EE"/>
    <w:rsid w:val="007E0C39"/>
    <w:rsid w:val="007E2197"/>
    <w:rsid w:val="007E7D2F"/>
    <w:rsid w:val="007E7EA9"/>
    <w:rsid w:val="007F3A69"/>
    <w:rsid w:val="007F5649"/>
    <w:rsid w:val="007F761E"/>
    <w:rsid w:val="00800631"/>
    <w:rsid w:val="00804877"/>
    <w:rsid w:val="00805D80"/>
    <w:rsid w:val="0080681A"/>
    <w:rsid w:val="0080688A"/>
    <w:rsid w:val="008117A9"/>
    <w:rsid w:val="00812814"/>
    <w:rsid w:val="008142F7"/>
    <w:rsid w:val="00814F29"/>
    <w:rsid w:val="00816872"/>
    <w:rsid w:val="00844E0F"/>
    <w:rsid w:val="0084528F"/>
    <w:rsid w:val="008530F4"/>
    <w:rsid w:val="00853CE3"/>
    <w:rsid w:val="00856234"/>
    <w:rsid w:val="00861998"/>
    <w:rsid w:val="00863887"/>
    <w:rsid w:val="008664C5"/>
    <w:rsid w:val="00867782"/>
    <w:rsid w:val="00870BB5"/>
    <w:rsid w:val="00870C2D"/>
    <w:rsid w:val="008736EB"/>
    <w:rsid w:val="00875CBD"/>
    <w:rsid w:val="00876EF6"/>
    <w:rsid w:val="008876F9"/>
    <w:rsid w:val="008907B9"/>
    <w:rsid w:val="00892464"/>
    <w:rsid w:val="00897ACE"/>
    <w:rsid w:val="008A0805"/>
    <w:rsid w:val="008B3D5D"/>
    <w:rsid w:val="008B438F"/>
    <w:rsid w:val="008B4D83"/>
    <w:rsid w:val="008C0A75"/>
    <w:rsid w:val="008C5D4B"/>
    <w:rsid w:val="008D293A"/>
    <w:rsid w:val="008D47B1"/>
    <w:rsid w:val="008D49C0"/>
    <w:rsid w:val="008D4D02"/>
    <w:rsid w:val="008E1B40"/>
    <w:rsid w:val="008E5F29"/>
    <w:rsid w:val="008F764D"/>
    <w:rsid w:val="008F77B0"/>
    <w:rsid w:val="00902F37"/>
    <w:rsid w:val="00902FE0"/>
    <w:rsid w:val="00904D0D"/>
    <w:rsid w:val="009063BB"/>
    <w:rsid w:val="00906BF4"/>
    <w:rsid w:val="0090705E"/>
    <w:rsid w:val="0091084F"/>
    <w:rsid w:val="00910BEE"/>
    <w:rsid w:val="00910CF5"/>
    <w:rsid w:val="00912FCF"/>
    <w:rsid w:val="009137D8"/>
    <w:rsid w:val="00914827"/>
    <w:rsid w:val="00921CA2"/>
    <w:rsid w:val="0092285C"/>
    <w:rsid w:val="00930158"/>
    <w:rsid w:val="0093154A"/>
    <w:rsid w:val="0093272B"/>
    <w:rsid w:val="00933F4C"/>
    <w:rsid w:val="00935556"/>
    <w:rsid w:val="00940B08"/>
    <w:rsid w:val="009415C5"/>
    <w:rsid w:val="00941E72"/>
    <w:rsid w:val="0094309B"/>
    <w:rsid w:val="00945498"/>
    <w:rsid w:val="00951C14"/>
    <w:rsid w:val="00960568"/>
    <w:rsid w:val="009623E2"/>
    <w:rsid w:val="00967903"/>
    <w:rsid w:val="00973BAE"/>
    <w:rsid w:val="00977D97"/>
    <w:rsid w:val="009926EC"/>
    <w:rsid w:val="00992972"/>
    <w:rsid w:val="009936B9"/>
    <w:rsid w:val="009A0111"/>
    <w:rsid w:val="009A25C0"/>
    <w:rsid w:val="009A3B08"/>
    <w:rsid w:val="009A50C7"/>
    <w:rsid w:val="009A75CF"/>
    <w:rsid w:val="009B1C52"/>
    <w:rsid w:val="009B3C9F"/>
    <w:rsid w:val="009B6A82"/>
    <w:rsid w:val="009B716B"/>
    <w:rsid w:val="009B79A3"/>
    <w:rsid w:val="009B7A14"/>
    <w:rsid w:val="009C3B2A"/>
    <w:rsid w:val="009D52AD"/>
    <w:rsid w:val="009E25A3"/>
    <w:rsid w:val="009E29AD"/>
    <w:rsid w:val="009F315C"/>
    <w:rsid w:val="009F435A"/>
    <w:rsid w:val="009F4DF0"/>
    <w:rsid w:val="00A01D8A"/>
    <w:rsid w:val="00A06761"/>
    <w:rsid w:val="00A21A0C"/>
    <w:rsid w:val="00A23833"/>
    <w:rsid w:val="00A24289"/>
    <w:rsid w:val="00A27B65"/>
    <w:rsid w:val="00A305C3"/>
    <w:rsid w:val="00A3528D"/>
    <w:rsid w:val="00A433B1"/>
    <w:rsid w:val="00A45789"/>
    <w:rsid w:val="00A45A48"/>
    <w:rsid w:val="00A46CDB"/>
    <w:rsid w:val="00A531C2"/>
    <w:rsid w:val="00A54870"/>
    <w:rsid w:val="00A54A25"/>
    <w:rsid w:val="00A6422B"/>
    <w:rsid w:val="00A72C43"/>
    <w:rsid w:val="00A75E15"/>
    <w:rsid w:val="00A80E7A"/>
    <w:rsid w:val="00A8322E"/>
    <w:rsid w:val="00A84247"/>
    <w:rsid w:val="00A84BA1"/>
    <w:rsid w:val="00A877F8"/>
    <w:rsid w:val="00A93029"/>
    <w:rsid w:val="00A9381B"/>
    <w:rsid w:val="00A93D11"/>
    <w:rsid w:val="00A95F1A"/>
    <w:rsid w:val="00AA1BDB"/>
    <w:rsid w:val="00AA217E"/>
    <w:rsid w:val="00AA4964"/>
    <w:rsid w:val="00AB3A73"/>
    <w:rsid w:val="00AB46DD"/>
    <w:rsid w:val="00AB5FBA"/>
    <w:rsid w:val="00AB6BFD"/>
    <w:rsid w:val="00AC16AD"/>
    <w:rsid w:val="00AC1F4D"/>
    <w:rsid w:val="00AC3945"/>
    <w:rsid w:val="00AD0245"/>
    <w:rsid w:val="00AD06C0"/>
    <w:rsid w:val="00AD4CF4"/>
    <w:rsid w:val="00AE3DCE"/>
    <w:rsid w:val="00AE7035"/>
    <w:rsid w:val="00AE7F6C"/>
    <w:rsid w:val="00AF312A"/>
    <w:rsid w:val="00B0190D"/>
    <w:rsid w:val="00B031DB"/>
    <w:rsid w:val="00B06719"/>
    <w:rsid w:val="00B130A3"/>
    <w:rsid w:val="00B13801"/>
    <w:rsid w:val="00B16743"/>
    <w:rsid w:val="00B22406"/>
    <w:rsid w:val="00B44A6D"/>
    <w:rsid w:val="00B45EC2"/>
    <w:rsid w:val="00B475BA"/>
    <w:rsid w:val="00B47B0C"/>
    <w:rsid w:val="00B50C88"/>
    <w:rsid w:val="00B513E2"/>
    <w:rsid w:val="00B524D4"/>
    <w:rsid w:val="00B53DA2"/>
    <w:rsid w:val="00B61D18"/>
    <w:rsid w:val="00B66156"/>
    <w:rsid w:val="00B70246"/>
    <w:rsid w:val="00B70627"/>
    <w:rsid w:val="00B752BE"/>
    <w:rsid w:val="00B7593C"/>
    <w:rsid w:val="00B806F0"/>
    <w:rsid w:val="00B840C6"/>
    <w:rsid w:val="00B87AC9"/>
    <w:rsid w:val="00B97E73"/>
    <w:rsid w:val="00BA2C10"/>
    <w:rsid w:val="00BB3190"/>
    <w:rsid w:val="00BB34A2"/>
    <w:rsid w:val="00BD3D30"/>
    <w:rsid w:val="00BD6DBC"/>
    <w:rsid w:val="00BE0255"/>
    <w:rsid w:val="00BE08EF"/>
    <w:rsid w:val="00BE3DA4"/>
    <w:rsid w:val="00BE6FC1"/>
    <w:rsid w:val="00BF57A0"/>
    <w:rsid w:val="00C0078B"/>
    <w:rsid w:val="00C007CD"/>
    <w:rsid w:val="00C029EC"/>
    <w:rsid w:val="00C140AE"/>
    <w:rsid w:val="00C15160"/>
    <w:rsid w:val="00C157A5"/>
    <w:rsid w:val="00C22066"/>
    <w:rsid w:val="00C246B8"/>
    <w:rsid w:val="00C25E2F"/>
    <w:rsid w:val="00C25EEF"/>
    <w:rsid w:val="00C30336"/>
    <w:rsid w:val="00C30979"/>
    <w:rsid w:val="00C355D1"/>
    <w:rsid w:val="00C35B69"/>
    <w:rsid w:val="00C43FB7"/>
    <w:rsid w:val="00C47880"/>
    <w:rsid w:val="00C52743"/>
    <w:rsid w:val="00C53530"/>
    <w:rsid w:val="00C53732"/>
    <w:rsid w:val="00C562C9"/>
    <w:rsid w:val="00C57A27"/>
    <w:rsid w:val="00C60751"/>
    <w:rsid w:val="00C61FF2"/>
    <w:rsid w:val="00C654AA"/>
    <w:rsid w:val="00C67A37"/>
    <w:rsid w:val="00C73E9D"/>
    <w:rsid w:val="00C80C01"/>
    <w:rsid w:val="00C83138"/>
    <w:rsid w:val="00C93865"/>
    <w:rsid w:val="00C93BC8"/>
    <w:rsid w:val="00CA1BAF"/>
    <w:rsid w:val="00CA7D38"/>
    <w:rsid w:val="00CB1F73"/>
    <w:rsid w:val="00CB20E2"/>
    <w:rsid w:val="00CC24A4"/>
    <w:rsid w:val="00CC4DF7"/>
    <w:rsid w:val="00CC4E5C"/>
    <w:rsid w:val="00CD19CC"/>
    <w:rsid w:val="00CD3FDF"/>
    <w:rsid w:val="00CD416F"/>
    <w:rsid w:val="00CD7D18"/>
    <w:rsid w:val="00CE0D94"/>
    <w:rsid w:val="00CE1FA9"/>
    <w:rsid w:val="00CE5475"/>
    <w:rsid w:val="00CE6916"/>
    <w:rsid w:val="00CF0106"/>
    <w:rsid w:val="00CF15CF"/>
    <w:rsid w:val="00CF1629"/>
    <w:rsid w:val="00CF2CAA"/>
    <w:rsid w:val="00CF49E6"/>
    <w:rsid w:val="00CF4E03"/>
    <w:rsid w:val="00D046AC"/>
    <w:rsid w:val="00D15923"/>
    <w:rsid w:val="00D261B1"/>
    <w:rsid w:val="00D2729F"/>
    <w:rsid w:val="00D37FBA"/>
    <w:rsid w:val="00D40201"/>
    <w:rsid w:val="00D410DE"/>
    <w:rsid w:val="00D427CD"/>
    <w:rsid w:val="00D42F7B"/>
    <w:rsid w:val="00D43EAD"/>
    <w:rsid w:val="00D45740"/>
    <w:rsid w:val="00D51902"/>
    <w:rsid w:val="00D5422A"/>
    <w:rsid w:val="00D54F2F"/>
    <w:rsid w:val="00D6033F"/>
    <w:rsid w:val="00D6080D"/>
    <w:rsid w:val="00D62E0E"/>
    <w:rsid w:val="00D65244"/>
    <w:rsid w:val="00D70C28"/>
    <w:rsid w:val="00D76940"/>
    <w:rsid w:val="00D76CE4"/>
    <w:rsid w:val="00D86A09"/>
    <w:rsid w:val="00D91591"/>
    <w:rsid w:val="00D933E4"/>
    <w:rsid w:val="00D97418"/>
    <w:rsid w:val="00D97A69"/>
    <w:rsid w:val="00D97AF0"/>
    <w:rsid w:val="00DA1F8E"/>
    <w:rsid w:val="00DA2C65"/>
    <w:rsid w:val="00DA51B7"/>
    <w:rsid w:val="00DA5640"/>
    <w:rsid w:val="00DA59CF"/>
    <w:rsid w:val="00DA6156"/>
    <w:rsid w:val="00DB4534"/>
    <w:rsid w:val="00DB4935"/>
    <w:rsid w:val="00DB7467"/>
    <w:rsid w:val="00DC2128"/>
    <w:rsid w:val="00DD220B"/>
    <w:rsid w:val="00DD4A27"/>
    <w:rsid w:val="00DD6D86"/>
    <w:rsid w:val="00DE0645"/>
    <w:rsid w:val="00DE59E8"/>
    <w:rsid w:val="00DE691E"/>
    <w:rsid w:val="00DE6D42"/>
    <w:rsid w:val="00DF1393"/>
    <w:rsid w:val="00DF6C86"/>
    <w:rsid w:val="00DF7008"/>
    <w:rsid w:val="00E076DF"/>
    <w:rsid w:val="00E11F5E"/>
    <w:rsid w:val="00E16AA4"/>
    <w:rsid w:val="00E17793"/>
    <w:rsid w:val="00E204F1"/>
    <w:rsid w:val="00E20679"/>
    <w:rsid w:val="00E24C07"/>
    <w:rsid w:val="00E26CFD"/>
    <w:rsid w:val="00E3055A"/>
    <w:rsid w:val="00E320A4"/>
    <w:rsid w:val="00E3373B"/>
    <w:rsid w:val="00E37B89"/>
    <w:rsid w:val="00E43D43"/>
    <w:rsid w:val="00E47840"/>
    <w:rsid w:val="00E569B5"/>
    <w:rsid w:val="00E64CE4"/>
    <w:rsid w:val="00E75340"/>
    <w:rsid w:val="00E813D2"/>
    <w:rsid w:val="00E82D53"/>
    <w:rsid w:val="00E86B0C"/>
    <w:rsid w:val="00E92BDB"/>
    <w:rsid w:val="00EA1C2A"/>
    <w:rsid w:val="00EA3095"/>
    <w:rsid w:val="00EA589D"/>
    <w:rsid w:val="00EB198E"/>
    <w:rsid w:val="00EB69A2"/>
    <w:rsid w:val="00EC3F36"/>
    <w:rsid w:val="00ED42D4"/>
    <w:rsid w:val="00EE07BC"/>
    <w:rsid w:val="00EE1838"/>
    <w:rsid w:val="00EE2810"/>
    <w:rsid w:val="00EE47BD"/>
    <w:rsid w:val="00EE69EF"/>
    <w:rsid w:val="00F01432"/>
    <w:rsid w:val="00F024AF"/>
    <w:rsid w:val="00F031BA"/>
    <w:rsid w:val="00F057A4"/>
    <w:rsid w:val="00F06309"/>
    <w:rsid w:val="00F0670D"/>
    <w:rsid w:val="00F06CF2"/>
    <w:rsid w:val="00F1490C"/>
    <w:rsid w:val="00F20356"/>
    <w:rsid w:val="00F2179D"/>
    <w:rsid w:val="00F2227C"/>
    <w:rsid w:val="00F2233A"/>
    <w:rsid w:val="00F225E8"/>
    <w:rsid w:val="00F22675"/>
    <w:rsid w:val="00F23D59"/>
    <w:rsid w:val="00F25CC1"/>
    <w:rsid w:val="00F415CC"/>
    <w:rsid w:val="00F41A8A"/>
    <w:rsid w:val="00F44F4D"/>
    <w:rsid w:val="00F450B3"/>
    <w:rsid w:val="00F46C58"/>
    <w:rsid w:val="00F60063"/>
    <w:rsid w:val="00F6210F"/>
    <w:rsid w:val="00F62A14"/>
    <w:rsid w:val="00F646DF"/>
    <w:rsid w:val="00F656CD"/>
    <w:rsid w:val="00F6761F"/>
    <w:rsid w:val="00F67912"/>
    <w:rsid w:val="00F75D60"/>
    <w:rsid w:val="00F869E7"/>
    <w:rsid w:val="00F90D66"/>
    <w:rsid w:val="00F92EC2"/>
    <w:rsid w:val="00F937DB"/>
    <w:rsid w:val="00F9551A"/>
    <w:rsid w:val="00FA1C76"/>
    <w:rsid w:val="00FA7CFD"/>
    <w:rsid w:val="00FB4E1E"/>
    <w:rsid w:val="00FB6529"/>
    <w:rsid w:val="00FC5F03"/>
    <w:rsid w:val="00FC63D6"/>
    <w:rsid w:val="00FC7214"/>
    <w:rsid w:val="00FC7474"/>
    <w:rsid w:val="00FC7A5A"/>
    <w:rsid w:val="00FD0126"/>
    <w:rsid w:val="00FD3925"/>
    <w:rsid w:val="00FD6B7E"/>
    <w:rsid w:val="00FD6BE8"/>
    <w:rsid w:val="00FE11DB"/>
    <w:rsid w:val="00FE4717"/>
    <w:rsid w:val="00FE4AE6"/>
    <w:rsid w:val="00FF1509"/>
    <w:rsid w:val="00FF23CD"/>
    <w:rsid w:val="00FF7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F1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6"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7AD"/>
    <w:rPr>
      <w:rFonts w:ascii="Calibri" w:eastAsia="Calibri" w:hAnsi="Calibri" w:cs="Times New Roman"/>
    </w:rPr>
  </w:style>
  <w:style w:type="paragraph" w:styleId="Heading1">
    <w:name w:val="heading 1"/>
    <w:basedOn w:val="Normal"/>
    <w:next w:val="Normal"/>
    <w:link w:val="Heading1Char"/>
    <w:uiPriority w:val="99"/>
    <w:qFormat/>
    <w:rsid w:val="006C07A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6C07AD"/>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6C07AD"/>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C07A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6C07AD"/>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9"/>
    <w:rsid w:val="006C07AD"/>
    <w:rPr>
      <w:rFonts w:ascii="Cambria" w:eastAsia="Times New Roman" w:hAnsi="Cambria" w:cs="Times New Roman"/>
      <w:b/>
      <w:bCs/>
      <w:color w:val="4F81BD"/>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C07AD"/>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6C07AD"/>
    <w:pPr>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pPr>
      <w:spacing w:line="240" w:lineRule="auto"/>
    </w:pPr>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line="240" w:lineRule="auto"/>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nhideWhenUsed/>
    <w:rsid w:val="002717FD"/>
    <w:pPr>
      <w:spacing w:before="100" w:beforeAutospacing="1" w:after="100" w:afterAutospacing="1" w:line="240" w:lineRule="auto"/>
      <w:ind w:firstLine="480"/>
    </w:pPr>
    <w:rPr>
      <w:rFonts w:ascii="Times New Roman" w:eastAsia="Times New Roman" w:hAnsi="Times New Roman"/>
      <w:sz w:val="24"/>
      <w:szCs w:val="24"/>
    </w:rPr>
  </w:style>
  <w:style w:type="paragraph" w:styleId="PlainText">
    <w:name w:val="Plain Text"/>
    <w:basedOn w:val="Normal"/>
    <w:link w:val="PlainTextChar"/>
    <w:uiPriority w:val="99"/>
    <w:unhideWhenUsed/>
    <w:rsid w:val="00A93D11"/>
    <w:pPr>
      <w:spacing w:after="0" w:line="240" w:lineRule="auto"/>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6"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7AD"/>
    <w:rPr>
      <w:rFonts w:ascii="Calibri" w:eastAsia="Calibri" w:hAnsi="Calibri" w:cs="Times New Roman"/>
    </w:rPr>
  </w:style>
  <w:style w:type="paragraph" w:styleId="Heading1">
    <w:name w:val="heading 1"/>
    <w:basedOn w:val="Normal"/>
    <w:next w:val="Normal"/>
    <w:link w:val="Heading1Char"/>
    <w:uiPriority w:val="99"/>
    <w:qFormat/>
    <w:rsid w:val="006C07A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6C07AD"/>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6C07AD"/>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C07A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6C07AD"/>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9"/>
    <w:rsid w:val="006C07AD"/>
    <w:rPr>
      <w:rFonts w:ascii="Cambria" w:eastAsia="Times New Roman" w:hAnsi="Cambria" w:cs="Times New Roman"/>
      <w:b/>
      <w:bCs/>
      <w:color w:val="4F81BD"/>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C07AD"/>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6C07AD"/>
    <w:pPr>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pPr>
      <w:spacing w:line="240" w:lineRule="auto"/>
    </w:pPr>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line="240" w:lineRule="auto"/>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nhideWhenUsed/>
    <w:rsid w:val="002717FD"/>
    <w:pPr>
      <w:spacing w:before="100" w:beforeAutospacing="1" w:after="100" w:afterAutospacing="1" w:line="240" w:lineRule="auto"/>
      <w:ind w:firstLine="480"/>
    </w:pPr>
    <w:rPr>
      <w:rFonts w:ascii="Times New Roman" w:eastAsia="Times New Roman" w:hAnsi="Times New Roman"/>
      <w:sz w:val="24"/>
      <w:szCs w:val="24"/>
    </w:rPr>
  </w:style>
  <w:style w:type="paragraph" w:styleId="PlainText">
    <w:name w:val="Plain Text"/>
    <w:basedOn w:val="Normal"/>
    <w:link w:val="PlainTextChar"/>
    <w:uiPriority w:val="99"/>
    <w:unhideWhenUsed/>
    <w:rsid w:val="00A93D11"/>
    <w:pPr>
      <w:spacing w:after="0" w:line="240" w:lineRule="auto"/>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701319543">
          <w:marLeft w:val="576"/>
          <w:marRight w:val="0"/>
          <w:marTop w:val="80"/>
          <w:marBottom w:val="0"/>
          <w:divBdr>
            <w:top w:val="none" w:sz="0" w:space="0" w:color="auto"/>
            <w:left w:val="none" w:sz="0" w:space="0" w:color="auto"/>
            <w:bottom w:val="none" w:sz="0" w:space="0" w:color="auto"/>
            <w:right w:val="none" w:sz="0" w:space="0" w:color="auto"/>
          </w:divBdr>
        </w:div>
        <w:div w:id="53896352">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sChild>
    </w:div>
    <w:div w:id="354695217">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85546082">
      <w:bodyDiv w:val="1"/>
      <w:marLeft w:val="0"/>
      <w:marRight w:val="0"/>
      <w:marTop w:val="0"/>
      <w:marBottom w:val="0"/>
      <w:divBdr>
        <w:top w:val="none" w:sz="0" w:space="0" w:color="auto"/>
        <w:left w:val="none" w:sz="0" w:space="0" w:color="auto"/>
        <w:bottom w:val="none" w:sz="0" w:space="0" w:color="auto"/>
        <w:right w:val="none" w:sz="0" w:space="0" w:color="auto"/>
      </w:divBdr>
    </w:div>
    <w:div w:id="953486730">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509831550">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486940760">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1787964477">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618336837">
          <w:marLeft w:val="576"/>
          <w:marRight w:val="0"/>
          <w:marTop w:val="80"/>
          <w:marBottom w:val="0"/>
          <w:divBdr>
            <w:top w:val="none" w:sz="0" w:space="0" w:color="auto"/>
            <w:left w:val="none" w:sz="0" w:space="0" w:color="auto"/>
            <w:bottom w:val="none" w:sz="0" w:space="0" w:color="auto"/>
            <w:right w:val="none" w:sz="0" w:space="0" w:color="auto"/>
          </w:divBdr>
        </w:div>
        <w:div w:id="208499671">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rants.gov" TargetMode="Externa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 Type="http://schemas.openxmlformats.org/officeDocument/2006/relationships/customXml" Target="../customXml/item3.xml"/><Relationship Id="rId21" Type="http://schemas.openxmlformats.org/officeDocument/2006/relationships/hyperlink" Target="https://www.state.gov/m/a/ope/index.htm" TargetMode="External"/><Relationship Id="rId7" Type="http://schemas.microsoft.com/office/2007/relationships/stylesWithEffects" Target="stylesWithEffects.xml"/><Relationship Id="rId12" Type="http://schemas.openxmlformats.org/officeDocument/2006/relationships/hyperlink" Target="http://www.state.gov/t/isn/ecc/index.htm" TargetMode="External"/><Relationship Id="rId17" Type="http://schemas.openxmlformats.org/officeDocument/2006/relationships/hyperlink" Target="http://www.grants.gov" TargetMode="External"/><Relationship Id="rId25" Type="http://schemas.openxmlformats.org/officeDocument/2006/relationships/hyperlink" Target="mailto:support@grants.gov" TargetMode="External"/><Relationship Id="rId2" Type="http://schemas.openxmlformats.org/officeDocument/2006/relationships/customXml" Target="../customXml/item2.xml"/><Relationship Id="rId16" Type="http://schemas.openxmlformats.org/officeDocument/2006/relationships/hyperlink" Target="http://fedgov.dnb.com/webform" TargetMode="External"/><Relationship Id="rId20" Type="http://schemas.openxmlformats.org/officeDocument/2006/relationships/hyperlink" Target="http://www.grants.go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http://www.grants.gov" TargetMode="External"/><Relationship Id="rId28" Type="http://schemas.openxmlformats.org/officeDocument/2006/relationships/hyperlink" Target="http://www.whitehouse.gov/omb/grants_forms/" TargetMode="External"/><Relationship Id="rId10" Type="http://schemas.openxmlformats.org/officeDocument/2006/relationships/footnotes" Target="footnotes.xml"/><Relationship Id="rId19" Type="http://schemas.openxmlformats.org/officeDocument/2006/relationships/hyperlink" Target="http://www.grants.go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rants.gov" TargetMode="External"/><Relationship Id="rId22" Type="http://schemas.openxmlformats.org/officeDocument/2006/relationships/hyperlink" Target="http://www.grants.gov" TargetMode="External"/><Relationship Id="rId27" Type="http://schemas.openxmlformats.org/officeDocument/2006/relationships/hyperlink" Target="https://www.state.gov/m/a/ope/index.htm"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04BFA-D1D9-437D-94D0-D51521FB9155}">
  <ds:schemaRefs>
    <ds:schemaRef ds:uri="http://schemas.microsoft.com/office/2006/metadata/properties"/>
    <ds:schemaRef ds:uri="http://www.w3.org/XML/1998/namespace"/>
    <ds:schemaRef ds:uri="http://schemas.openxmlformats.org/package/2006/metadata/core-properties"/>
    <ds:schemaRef ds:uri="http://purl.org/dc/terms/"/>
    <ds:schemaRef ds:uri="http://schemas.microsoft.com/office/infopath/2007/PartnerControls"/>
    <ds:schemaRef ds:uri="http://purl.org/dc/elements/1.1/"/>
    <ds:schemaRef ds:uri="http://purl.org/dc/dcmitype/"/>
    <ds:schemaRef ds:uri="http://schemas.microsoft.com/office/2006/documentManagement/types"/>
  </ds:schemaRefs>
</ds:datastoreItem>
</file>

<file path=customXml/itemProps2.xml><?xml version="1.0" encoding="utf-8"?>
<ds:datastoreItem xmlns:ds="http://schemas.openxmlformats.org/officeDocument/2006/customXml" ds:itemID="{1899750E-9365-4F7E-9800-271A92EA2A0B}">
  <ds:schemaRefs>
    <ds:schemaRef ds:uri="http://schemas.microsoft.com/sharepoint/v3/contenttype/forms"/>
  </ds:schemaRefs>
</ds:datastoreItem>
</file>

<file path=customXml/itemProps3.xml><?xml version="1.0" encoding="utf-8"?>
<ds:datastoreItem xmlns:ds="http://schemas.openxmlformats.org/officeDocument/2006/customXml" ds:itemID="{7738D1FD-25D2-4113-844B-267ABCF10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9C51AB2-F72D-45F8-B0D7-6F542C309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4871</Words>
  <Characters>27766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Bureau of Public Affairs</Company>
  <LinksUpToDate>false</LinksUpToDate>
  <CharactersWithSpaces>32572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Iglesia, Gabriel T (PACE)</dc:creator>
  <cp:lastModifiedBy>Max McClellan</cp:lastModifiedBy>
  <cp:revision>2</cp:revision>
  <cp:lastPrinted>2017-06-21T20:49:00Z</cp:lastPrinted>
  <dcterms:created xsi:type="dcterms:W3CDTF">2017-08-14T12:46:00Z</dcterms:created>
  <dcterms:modified xsi:type="dcterms:W3CDTF">2017-08-14T12:46:00Z</dcterms:modified>
</cp:coreProperties>
</file>