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3AF" w:rsidRPr="00A47D9D" w:rsidRDefault="001959E9" w:rsidP="003A0E12">
      <w:pPr>
        <w:spacing w:after="0" w:line="240" w:lineRule="auto"/>
        <w:jc w:val="center"/>
        <w:rPr>
          <w:rFonts w:ascii="Times New Roman" w:hAnsi="Times New Roman" w:cs="Times New Roman"/>
          <w:b/>
          <w:sz w:val="24"/>
          <w:szCs w:val="24"/>
        </w:rPr>
      </w:pPr>
      <w:r w:rsidRPr="00A47D9D">
        <w:rPr>
          <w:rFonts w:ascii="Times New Roman" w:hAnsi="Times New Roman" w:cs="Times New Roman"/>
          <w:b/>
          <w:sz w:val="24"/>
          <w:szCs w:val="24"/>
        </w:rPr>
        <w:t xml:space="preserve">The </w:t>
      </w:r>
      <w:r w:rsidR="00C633AF" w:rsidRPr="00A47D9D">
        <w:rPr>
          <w:rFonts w:ascii="Times New Roman" w:hAnsi="Times New Roman" w:cs="Times New Roman"/>
          <w:b/>
          <w:sz w:val="24"/>
          <w:szCs w:val="24"/>
        </w:rPr>
        <w:t>Department of Homeland Security (DHS)</w:t>
      </w:r>
    </w:p>
    <w:p w:rsidR="00C633AF" w:rsidRPr="00A47D9D" w:rsidRDefault="0065351F" w:rsidP="003A0E12">
      <w:pPr>
        <w:spacing w:after="0" w:line="240" w:lineRule="auto"/>
        <w:jc w:val="center"/>
        <w:rPr>
          <w:rFonts w:ascii="Times New Roman" w:hAnsi="Times New Roman" w:cs="Times New Roman"/>
          <w:b/>
          <w:i/>
          <w:sz w:val="24"/>
          <w:szCs w:val="24"/>
        </w:rPr>
      </w:pPr>
      <w:r w:rsidRPr="00A47D9D">
        <w:rPr>
          <w:rFonts w:ascii="Times New Roman" w:hAnsi="Times New Roman" w:cs="Times New Roman"/>
          <w:b/>
          <w:sz w:val="24"/>
          <w:szCs w:val="24"/>
        </w:rPr>
        <w:t xml:space="preserve">Notice of </w:t>
      </w:r>
      <w:r w:rsidR="00C633AF" w:rsidRPr="00A47D9D">
        <w:rPr>
          <w:rFonts w:ascii="Times New Roman" w:hAnsi="Times New Roman" w:cs="Times New Roman"/>
          <w:b/>
          <w:sz w:val="24"/>
          <w:szCs w:val="24"/>
        </w:rPr>
        <w:t xml:space="preserve">Funding Opportunity </w:t>
      </w:r>
      <w:r w:rsidR="00212EF9" w:rsidRPr="00A47D9D">
        <w:rPr>
          <w:rFonts w:ascii="Times New Roman" w:hAnsi="Times New Roman" w:cs="Times New Roman"/>
          <w:b/>
          <w:sz w:val="24"/>
          <w:szCs w:val="24"/>
        </w:rPr>
        <w:t xml:space="preserve">(NOFO) </w:t>
      </w:r>
    </w:p>
    <w:p w:rsidR="00CA240A" w:rsidRPr="00A47D9D" w:rsidRDefault="003A0E12" w:rsidP="003A0E12">
      <w:pPr>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Domestic Nuclear Detection Office: Academic Research Initiative (ARI)</w:t>
      </w:r>
    </w:p>
    <w:p w:rsidR="00FE24D3" w:rsidRPr="00A47D9D" w:rsidRDefault="00FE24D3" w:rsidP="003A0E12">
      <w:pPr>
        <w:spacing w:after="0" w:line="240" w:lineRule="auto"/>
        <w:jc w:val="center"/>
        <w:rPr>
          <w:rFonts w:ascii="Times New Roman" w:hAnsi="Times New Roman" w:cs="Times New Roman"/>
          <w:b/>
          <w:i/>
          <w:sz w:val="24"/>
          <w:szCs w:val="24"/>
        </w:rPr>
      </w:pPr>
    </w:p>
    <w:p w:rsidR="005A0C44" w:rsidRPr="00A47D9D" w:rsidRDefault="005A0C44" w:rsidP="003A0E12">
      <w:pPr>
        <w:spacing w:after="0" w:line="240" w:lineRule="auto"/>
        <w:rPr>
          <w:rFonts w:ascii="Times New Roman" w:hAnsi="Times New Roman" w:cs="Times New Roman"/>
          <w:i/>
          <w:sz w:val="24"/>
          <w:szCs w:val="24"/>
        </w:rPr>
      </w:pPr>
    </w:p>
    <w:p w:rsidR="00DA1D25" w:rsidRDefault="005A0C44" w:rsidP="008F3885">
      <w:pPr>
        <w:pStyle w:val="NormalWeb"/>
        <w:spacing w:before="0" w:beforeAutospacing="0" w:after="0" w:afterAutospacing="0"/>
      </w:pPr>
      <w:r w:rsidRPr="00A47D9D">
        <w:rPr>
          <w:b/>
          <w:u w:val="single"/>
        </w:rPr>
        <w:t>NOTE:</w:t>
      </w:r>
      <w:r w:rsidRPr="00A47D9D">
        <w:t xml:space="preserve">  </w:t>
      </w:r>
      <w:r w:rsidRPr="00A47D9D">
        <w:rPr>
          <w:b/>
        </w:rPr>
        <w:t xml:space="preserve">If you are going to apply for this funding opportunity and have </w:t>
      </w:r>
      <w:r w:rsidRPr="00A47D9D">
        <w:rPr>
          <w:b/>
          <w:u w:val="single"/>
        </w:rPr>
        <w:t>not</w:t>
      </w:r>
      <w:r w:rsidRPr="00A47D9D">
        <w:rPr>
          <w:b/>
        </w:rPr>
        <w:t xml:space="preserve"> obtained a </w:t>
      </w:r>
      <w:r w:rsidR="00EA693A" w:rsidRPr="00A47D9D">
        <w:rPr>
          <w:b/>
        </w:rPr>
        <w:t>Data Universal Numbering System (</w:t>
      </w:r>
      <w:r w:rsidRPr="00A47D9D">
        <w:rPr>
          <w:b/>
        </w:rPr>
        <w:t>DUNS</w:t>
      </w:r>
      <w:r w:rsidR="00EA693A" w:rsidRPr="00A47D9D">
        <w:rPr>
          <w:b/>
        </w:rPr>
        <w:t>)</w:t>
      </w:r>
      <w:r w:rsidRPr="00A47D9D">
        <w:rPr>
          <w:b/>
        </w:rPr>
        <w:t xml:space="preserve"> number and/or </w:t>
      </w:r>
      <w:r w:rsidRPr="00A47D9D">
        <w:rPr>
          <w:b/>
          <w:u w:val="single"/>
        </w:rPr>
        <w:t>are not</w:t>
      </w:r>
      <w:r w:rsidRPr="00A47D9D">
        <w:rPr>
          <w:b/>
        </w:rPr>
        <w:t xml:space="preserve"> currently registered in </w:t>
      </w:r>
      <w:r w:rsidR="00EA693A" w:rsidRPr="00A47D9D">
        <w:rPr>
          <w:b/>
        </w:rPr>
        <w:t>the System for Award Management (</w:t>
      </w:r>
      <w:r w:rsidRPr="00A47D9D">
        <w:rPr>
          <w:b/>
        </w:rPr>
        <w:t>SAM</w:t>
      </w:r>
      <w:r w:rsidR="00EA693A" w:rsidRPr="00A47D9D">
        <w:rPr>
          <w:b/>
        </w:rPr>
        <w:t>)</w:t>
      </w:r>
      <w:r w:rsidRPr="00A47D9D">
        <w:rPr>
          <w:b/>
        </w:rPr>
        <w:t>, please take immediate action to obtain a DUNS Number</w:t>
      </w:r>
      <w:r w:rsidR="003564E4" w:rsidRPr="00A47D9D">
        <w:rPr>
          <w:b/>
        </w:rPr>
        <w:t>, if applicable,</w:t>
      </w:r>
      <w:r w:rsidRPr="00A47D9D">
        <w:rPr>
          <w:b/>
        </w:rPr>
        <w:t xml:space="preserve"> and </w:t>
      </w:r>
      <w:r w:rsidRPr="00A47D9D">
        <w:rPr>
          <w:b/>
          <w:bCs/>
        </w:rPr>
        <w:t>then to regi</w:t>
      </w:r>
      <w:r w:rsidR="00EE6620" w:rsidRPr="00A47D9D">
        <w:rPr>
          <w:b/>
          <w:bCs/>
        </w:rPr>
        <w:t xml:space="preserve">ster immediately in SAM. It may take 4 weeks or more </w:t>
      </w:r>
      <w:r w:rsidRPr="00A47D9D">
        <w:rPr>
          <w:b/>
          <w:bCs/>
        </w:rPr>
        <w:t xml:space="preserve">after you submit your SAM registration before your registration is active in SAM, then an additional 24 hours for Grants.gov to recognize your information.  Information on obtaining a DUNS number and registering in SAM is available from Grants.gov at: </w:t>
      </w:r>
      <w:hyperlink r:id="rId12" w:history="1">
        <w:r w:rsidR="00DA1D25" w:rsidRPr="00A47D9D">
          <w:rPr>
            <w:rStyle w:val="Hyperlink"/>
          </w:rPr>
          <w:t>http://www.grants.gov/web/grants/register.html</w:t>
        </w:r>
      </w:hyperlink>
      <w:r w:rsidR="00DA1D25" w:rsidRPr="00A47D9D">
        <w:t xml:space="preserve"> </w:t>
      </w:r>
      <w:r w:rsidR="004647F9" w:rsidRPr="00A47D9D">
        <w:t xml:space="preserve">  Detailed information regarding DUNS and SAM is also </w:t>
      </w:r>
      <w:r w:rsidR="00915984" w:rsidRPr="00A47D9D">
        <w:t xml:space="preserve">provided </w:t>
      </w:r>
      <w:r w:rsidR="004647F9" w:rsidRPr="00A47D9D">
        <w:t>in Section D</w:t>
      </w:r>
      <w:r w:rsidR="00915984" w:rsidRPr="00A47D9D">
        <w:t xml:space="preserve"> </w:t>
      </w:r>
      <w:r w:rsidR="00367154" w:rsidRPr="00A47D9D">
        <w:t>of</w:t>
      </w:r>
      <w:r w:rsidR="00915984" w:rsidRPr="00A47D9D">
        <w:t xml:space="preserve"> this NOFO</w:t>
      </w:r>
      <w:r w:rsidR="0043592B" w:rsidRPr="00A47D9D">
        <w:t xml:space="preserve">, </w:t>
      </w:r>
      <w:r w:rsidR="00915984" w:rsidRPr="00A47D9D">
        <w:t xml:space="preserve">subsection, </w:t>
      </w:r>
      <w:r w:rsidR="004647F9" w:rsidRPr="00A47D9D">
        <w:t>Content and Form of Application Submission.</w:t>
      </w:r>
    </w:p>
    <w:p w:rsidR="003A0E12" w:rsidRPr="00A47D9D" w:rsidRDefault="003A0E12" w:rsidP="008F3885">
      <w:pPr>
        <w:pStyle w:val="NormalWeb"/>
        <w:spacing w:before="0" w:beforeAutospacing="0" w:after="0" w:afterAutospacing="0"/>
      </w:pPr>
    </w:p>
    <w:p w:rsidR="00D967D7" w:rsidRPr="00A47D9D" w:rsidRDefault="00264D9F" w:rsidP="008F3885">
      <w:pPr>
        <w:pStyle w:val="ListParagraph"/>
        <w:numPr>
          <w:ilvl w:val="0"/>
          <w:numId w:val="1"/>
        </w:numPr>
        <w:spacing w:after="0" w:line="240" w:lineRule="auto"/>
        <w:ind w:left="0"/>
        <w:contextualSpacing w:val="0"/>
        <w:rPr>
          <w:rFonts w:ascii="Times New Roman" w:hAnsi="Times New Roman" w:cs="Times New Roman"/>
          <w:b/>
          <w:sz w:val="24"/>
          <w:szCs w:val="24"/>
          <w:u w:val="single"/>
        </w:rPr>
      </w:pPr>
      <w:r w:rsidRPr="00A47D9D">
        <w:rPr>
          <w:rFonts w:ascii="Times New Roman" w:hAnsi="Times New Roman" w:cs="Times New Roman"/>
          <w:b/>
          <w:sz w:val="24"/>
          <w:szCs w:val="24"/>
          <w:u w:val="single"/>
        </w:rPr>
        <w:t xml:space="preserve">Program </w:t>
      </w:r>
      <w:r w:rsidR="00354CC0" w:rsidRPr="00A47D9D">
        <w:rPr>
          <w:rFonts w:ascii="Times New Roman" w:hAnsi="Times New Roman" w:cs="Times New Roman"/>
          <w:b/>
          <w:sz w:val="24"/>
          <w:szCs w:val="24"/>
          <w:u w:val="single"/>
        </w:rPr>
        <w:t>Description</w:t>
      </w:r>
    </w:p>
    <w:p w:rsidR="00D64572" w:rsidRPr="00A47D9D" w:rsidRDefault="00D64572" w:rsidP="008F3885">
      <w:pPr>
        <w:spacing w:after="0" w:line="240" w:lineRule="auto"/>
        <w:ind w:firstLine="720"/>
        <w:rPr>
          <w:rFonts w:ascii="Times New Roman" w:hAnsi="Times New Roman" w:cs="Times New Roman"/>
          <w:b/>
          <w:sz w:val="24"/>
          <w:szCs w:val="24"/>
        </w:rPr>
      </w:pPr>
    </w:p>
    <w:p w:rsidR="00D64572" w:rsidRPr="00A47D9D" w:rsidRDefault="00D64572"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Issued By</w:t>
      </w:r>
    </w:p>
    <w:p w:rsidR="009865CF" w:rsidRPr="00A47D9D" w:rsidRDefault="00D64572" w:rsidP="008F3885">
      <w:pPr>
        <w:spacing w:after="0" w:line="240" w:lineRule="auto"/>
        <w:ind w:left="1440"/>
        <w:rPr>
          <w:rFonts w:ascii="Times New Roman" w:hAnsi="Times New Roman" w:cs="Times New Roman"/>
          <w:sz w:val="24"/>
          <w:szCs w:val="24"/>
        </w:rPr>
      </w:pPr>
      <w:r w:rsidRPr="00A47D9D">
        <w:rPr>
          <w:rFonts w:ascii="Times New Roman" w:hAnsi="Times New Roman" w:cs="Times New Roman"/>
          <w:sz w:val="24"/>
          <w:szCs w:val="24"/>
        </w:rPr>
        <w:t>U.S. Department of Homeland Security (DHS)</w:t>
      </w:r>
      <w:r w:rsidR="0065351F" w:rsidRPr="00A47D9D">
        <w:rPr>
          <w:rFonts w:ascii="Times New Roman" w:hAnsi="Times New Roman" w:cs="Times New Roman"/>
          <w:i/>
          <w:sz w:val="24"/>
          <w:szCs w:val="24"/>
        </w:rPr>
        <w:t xml:space="preserve"> </w:t>
      </w:r>
      <w:r w:rsidR="009865CF" w:rsidRPr="00A47D9D">
        <w:rPr>
          <w:rFonts w:ascii="Times New Roman" w:hAnsi="Times New Roman" w:cs="Times New Roman"/>
          <w:sz w:val="24"/>
          <w:szCs w:val="24"/>
        </w:rPr>
        <w:t>Domestic Nuclear Detection Office (DNDO) /Transformational and Applied Research Directorate</w:t>
      </w:r>
    </w:p>
    <w:p w:rsidR="00D64572" w:rsidRPr="00A47D9D" w:rsidRDefault="009865CF" w:rsidP="008F3885">
      <w:pPr>
        <w:spacing w:after="0" w:line="240" w:lineRule="auto"/>
        <w:ind w:left="1440"/>
        <w:rPr>
          <w:rFonts w:ascii="Times New Roman" w:hAnsi="Times New Roman" w:cs="Times New Roman"/>
          <w:b/>
          <w:sz w:val="24"/>
          <w:szCs w:val="24"/>
        </w:rPr>
      </w:pPr>
      <w:r w:rsidRPr="00A47D9D" w:rsidDel="009865CF">
        <w:rPr>
          <w:rFonts w:ascii="Times New Roman" w:hAnsi="Times New Roman" w:cs="Times New Roman"/>
          <w:i/>
          <w:sz w:val="24"/>
          <w:szCs w:val="24"/>
        </w:rPr>
        <w:t xml:space="preserve"> </w:t>
      </w:r>
    </w:p>
    <w:p w:rsidR="00D64572" w:rsidRPr="00A47D9D" w:rsidRDefault="00D64572"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Catalog of Federal Domestic Assistance (CFDA) Number</w:t>
      </w:r>
    </w:p>
    <w:p w:rsidR="009865CF" w:rsidRPr="00A47D9D" w:rsidRDefault="009865CF" w:rsidP="008F3885">
      <w:pPr>
        <w:spacing w:after="0" w:line="240" w:lineRule="auto"/>
        <w:ind w:left="720" w:firstLine="720"/>
        <w:rPr>
          <w:rFonts w:ascii="Times New Roman" w:hAnsi="Times New Roman" w:cs="Times New Roman"/>
          <w:sz w:val="24"/>
          <w:szCs w:val="24"/>
        </w:rPr>
      </w:pPr>
      <w:r w:rsidRPr="00A47D9D">
        <w:rPr>
          <w:rFonts w:ascii="Times New Roman" w:hAnsi="Times New Roman" w:cs="Times New Roman"/>
          <w:sz w:val="24"/>
          <w:szCs w:val="24"/>
        </w:rPr>
        <w:t xml:space="preserve">97.077 </w:t>
      </w:r>
    </w:p>
    <w:p w:rsidR="003A0E12" w:rsidRDefault="003A0E12" w:rsidP="008F3885">
      <w:pPr>
        <w:spacing w:after="0" w:line="240" w:lineRule="auto"/>
        <w:ind w:left="720"/>
        <w:rPr>
          <w:rFonts w:ascii="Times New Roman" w:hAnsi="Times New Roman" w:cs="Times New Roman"/>
          <w:b/>
          <w:sz w:val="24"/>
          <w:szCs w:val="24"/>
        </w:rPr>
      </w:pPr>
    </w:p>
    <w:p w:rsidR="00D64572" w:rsidRPr="00A47D9D" w:rsidRDefault="00D64572"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CFDA Title</w:t>
      </w:r>
    </w:p>
    <w:p w:rsidR="009865CF" w:rsidRDefault="009865CF" w:rsidP="008F3885">
      <w:pPr>
        <w:spacing w:after="0" w:line="240" w:lineRule="auto"/>
        <w:ind w:left="1440"/>
        <w:rPr>
          <w:rFonts w:ascii="Times New Roman" w:hAnsi="Times New Roman" w:cs="Times New Roman"/>
          <w:sz w:val="24"/>
          <w:szCs w:val="24"/>
        </w:rPr>
      </w:pPr>
      <w:r w:rsidRPr="00A47D9D">
        <w:rPr>
          <w:rFonts w:ascii="Times New Roman" w:hAnsi="Times New Roman" w:cs="Times New Roman"/>
          <w:sz w:val="24"/>
          <w:szCs w:val="24"/>
        </w:rPr>
        <w:t xml:space="preserve">Evaluation, and Demonstration of Technologies Related to Nuclear Threat Detection </w:t>
      </w:r>
    </w:p>
    <w:p w:rsidR="003A0E12" w:rsidRPr="00A47D9D" w:rsidRDefault="003A0E12" w:rsidP="008F3885">
      <w:pPr>
        <w:spacing w:after="0" w:line="240" w:lineRule="auto"/>
        <w:ind w:firstLine="720"/>
        <w:rPr>
          <w:rFonts w:ascii="Times New Roman" w:hAnsi="Times New Roman" w:cs="Times New Roman"/>
          <w:sz w:val="24"/>
          <w:szCs w:val="24"/>
        </w:rPr>
      </w:pPr>
    </w:p>
    <w:p w:rsidR="0057722A" w:rsidRPr="00A47D9D" w:rsidRDefault="00212EF9"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b/>
          <w:sz w:val="24"/>
          <w:szCs w:val="24"/>
        </w:rPr>
        <w:t xml:space="preserve">Notice of </w:t>
      </w:r>
      <w:r w:rsidR="00D64572" w:rsidRPr="00A47D9D">
        <w:rPr>
          <w:rFonts w:ascii="Times New Roman" w:hAnsi="Times New Roman" w:cs="Times New Roman"/>
          <w:b/>
          <w:sz w:val="24"/>
          <w:szCs w:val="24"/>
        </w:rPr>
        <w:t>F</w:t>
      </w:r>
      <w:r w:rsidRPr="00A47D9D">
        <w:rPr>
          <w:rFonts w:ascii="Times New Roman" w:hAnsi="Times New Roman" w:cs="Times New Roman"/>
          <w:b/>
          <w:sz w:val="24"/>
          <w:szCs w:val="24"/>
        </w:rPr>
        <w:t xml:space="preserve">unding Opportunity </w:t>
      </w:r>
      <w:r w:rsidR="00D64572" w:rsidRPr="00A47D9D">
        <w:rPr>
          <w:rFonts w:ascii="Times New Roman" w:hAnsi="Times New Roman" w:cs="Times New Roman"/>
          <w:b/>
          <w:sz w:val="24"/>
          <w:szCs w:val="24"/>
        </w:rPr>
        <w:t>Title</w:t>
      </w:r>
      <w:r w:rsidR="0065351F" w:rsidRPr="00A47D9D">
        <w:rPr>
          <w:rFonts w:ascii="Times New Roman" w:hAnsi="Times New Roman" w:cs="Times New Roman"/>
          <w:b/>
          <w:sz w:val="24"/>
          <w:szCs w:val="24"/>
        </w:rPr>
        <w:t xml:space="preserve"> </w:t>
      </w:r>
    </w:p>
    <w:p w:rsidR="009865CF" w:rsidRPr="00A47D9D" w:rsidRDefault="009865CF" w:rsidP="008F3885">
      <w:pPr>
        <w:spacing w:after="0" w:line="240" w:lineRule="auto"/>
        <w:ind w:left="720" w:firstLine="720"/>
        <w:rPr>
          <w:rFonts w:ascii="Times New Roman" w:hAnsi="Times New Roman" w:cs="Times New Roman"/>
          <w:i/>
          <w:sz w:val="24"/>
          <w:szCs w:val="24"/>
        </w:rPr>
      </w:pPr>
      <w:r w:rsidRPr="00A47D9D">
        <w:rPr>
          <w:rFonts w:ascii="Times New Roman" w:hAnsi="Times New Roman" w:cs="Times New Roman"/>
          <w:sz w:val="24"/>
          <w:szCs w:val="24"/>
        </w:rPr>
        <w:t>Domestic Nuclear Detection Office: Academic Research Initiative (ARI)</w:t>
      </w:r>
    </w:p>
    <w:p w:rsidR="00D64572" w:rsidRPr="00A47D9D" w:rsidRDefault="00D64572" w:rsidP="008F3885">
      <w:pPr>
        <w:spacing w:after="0" w:line="240" w:lineRule="auto"/>
        <w:ind w:left="720"/>
        <w:rPr>
          <w:rFonts w:ascii="Times New Roman" w:hAnsi="Times New Roman" w:cs="Times New Roman"/>
          <w:b/>
          <w:sz w:val="24"/>
          <w:szCs w:val="24"/>
        </w:rPr>
      </w:pPr>
    </w:p>
    <w:p w:rsidR="00D64572" w:rsidRPr="00A47D9D" w:rsidRDefault="004934C7"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NOFO</w:t>
      </w:r>
      <w:r w:rsidR="00D64572" w:rsidRPr="00A47D9D">
        <w:rPr>
          <w:rFonts w:ascii="Times New Roman" w:hAnsi="Times New Roman" w:cs="Times New Roman"/>
          <w:b/>
          <w:sz w:val="24"/>
          <w:szCs w:val="24"/>
        </w:rPr>
        <w:t xml:space="preserve"> Number</w:t>
      </w:r>
    </w:p>
    <w:p w:rsidR="009865CF" w:rsidRPr="00A47D9D" w:rsidRDefault="009865CF" w:rsidP="008F3885">
      <w:pPr>
        <w:spacing w:after="0" w:line="240" w:lineRule="auto"/>
        <w:ind w:left="720" w:firstLine="720"/>
        <w:rPr>
          <w:rFonts w:ascii="Times New Roman" w:hAnsi="Times New Roman" w:cs="Times New Roman"/>
          <w:sz w:val="24"/>
          <w:szCs w:val="24"/>
        </w:rPr>
      </w:pPr>
      <w:r w:rsidRPr="00A47D9D">
        <w:rPr>
          <w:rFonts w:ascii="Times New Roman" w:hAnsi="Times New Roman" w:cs="Times New Roman"/>
          <w:sz w:val="24"/>
          <w:szCs w:val="24"/>
        </w:rPr>
        <w:t>DHS-16-DNDO-077-001</w:t>
      </w:r>
    </w:p>
    <w:p w:rsidR="000D4CF4" w:rsidRPr="00A47D9D" w:rsidRDefault="000D4CF4" w:rsidP="008F3885">
      <w:pPr>
        <w:spacing w:after="0" w:line="240" w:lineRule="auto"/>
        <w:ind w:left="720" w:firstLine="720"/>
        <w:rPr>
          <w:rFonts w:ascii="Times New Roman" w:hAnsi="Times New Roman" w:cs="Times New Roman"/>
          <w:i/>
          <w:sz w:val="24"/>
          <w:szCs w:val="24"/>
        </w:rPr>
      </w:pPr>
    </w:p>
    <w:p w:rsidR="000D4CF4" w:rsidRPr="00A47D9D" w:rsidRDefault="000D4CF4" w:rsidP="008F3885">
      <w:pPr>
        <w:spacing w:after="0" w:line="240" w:lineRule="auto"/>
        <w:ind w:firstLine="720"/>
        <w:rPr>
          <w:rFonts w:ascii="Times New Roman" w:hAnsi="Times New Roman" w:cs="Times New Roman"/>
          <w:i/>
          <w:sz w:val="24"/>
          <w:szCs w:val="24"/>
        </w:rPr>
      </w:pPr>
      <w:r w:rsidRPr="00A47D9D">
        <w:rPr>
          <w:rFonts w:ascii="Times New Roman" w:hAnsi="Times New Roman" w:cs="Times New Roman"/>
          <w:b/>
          <w:sz w:val="24"/>
          <w:szCs w:val="24"/>
        </w:rPr>
        <w:t>Authorizing Authority for Program</w:t>
      </w:r>
    </w:p>
    <w:p w:rsidR="002718ED" w:rsidRDefault="002718ED" w:rsidP="002718ED">
      <w:pPr>
        <w:spacing w:after="0" w:line="240" w:lineRule="auto"/>
        <w:ind w:left="720" w:firstLine="720"/>
        <w:rPr>
          <w:rFonts w:ascii="Times New Roman" w:hAnsi="Times New Roman" w:cs="Times New Roman"/>
          <w:sz w:val="24"/>
          <w:szCs w:val="24"/>
        </w:rPr>
      </w:pPr>
      <w:r w:rsidRPr="002718ED">
        <w:rPr>
          <w:rFonts w:ascii="Times New Roman" w:hAnsi="Times New Roman" w:cs="Times New Roman"/>
          <w:sz w:val="24"/>
          <w:szCs w:val="24"/>
        </w:rPr>
        <w:t>Section 1908 of the Homeland Security Act of 2002, as amended (P.L. 107-296)</w:t>
      </w:r>
    </w:p>
    <w:p w:rsidR="002718ED" w:rsidRDefault="002718ED" w:rsidP="002718ED">
      <w:pPr>
        <w:spacing w:after="0" w:line="240" w:lineRule="auto"/>
        <w:ind w:left="720" w:firstLine="720"/>
        <w:rPr>
          <w:rFonts w:ascii="Times New Roman" w:hAnsi="Times New Roman" w:cs="Times New Roman"/>
          <w:sz w:val="24"/>
          <w:szCs w:val="24"/>
        </w:rPr>
      </w:pPr>
      <w:r w:rsidRPr="002718ED">
        <w:rPr>
          <w:rFonts w:ascii="Times New Roman" w:hAnsi="Times New Roman" w:cs="Times New Roman"/>
          <w:sz w:val="24"/>
          <w:szCs w:val="24"/>
        </w:rPr>
        <w:t xml:space="preserve"> (6 U.S.C. 596) </w:t>
      </w:r>
    </w:p>
    <w:p w:rsidR="003A0E12" w:rsidRDefault="003A0E12" w:rsidP="002718ED">
      <w:pPr>
        <w:spacing w:after="0" w:line="240" w:lineRule="auto"/>
        <w:ind w:left="720" w:firstLine="720"/>
        <w:rPr>
          <w:rFonts w:ascii="Times New Roman" w:hAnsi="Times New Roman" w:cs="Times New Roman"/>
          <w:b/>
          <w:sz w:val="24"/>
          <w:szCs w:val="24"/>
        </w:rPr>
      </w:pPr>
    </w:p>
    <w:p w:rsidR="000D4CF4" w:rsidRPr="00A47D9D" w:rsidRDefault="000D4CF4" w:rsidP="008F3885">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t>Appropriation Authority for Program</w:t>
      </w:r>
    </w:p>
    <w:p w:rsidR="009865CF" w:rsidRPr="00A47D9D" w:rsidRDefault="002718ED" w:rsidP="008F3885">
      <w:pPr>
        <w:spacing w:after="0" w:line="240" w:lineRule="auto"/>
        <w:ind w:left="1440"/>
        <w:rPr>
          <w:rFonts w:ascii="Times New Roman" w:hAnsi="Times New Roman" w:cs="Times New Roman"/>
          <w:sz w:val="24"/>
          <w:szCs w:val="24"/>
        </w:rPr>
      </w:pPr>
      <w:r w:rsidRPr="002718ED">
        <w:rPr>
          <w:rFonts w:ascii="Times New Roman" w:hAnsi="Times New Roman" w:cs="Times New Roman"/>
          <w:sz w:val="24"/>
          <w:szCs w:val="24"/>
        </w:rPr>
        <w:t xml:space="preserve">Department of Homeland Security (DHS) Appropriations Act, 2016, </w:t>
      </w:r>
      <w:proofErr w:type="gramStart"/>
      <w:r w:rsidRPr="002718ED">
        <w:rPr>
          <w:rFonts w:ascii="Times New Roman" w:hAnsi="Times New Roman" w:cs="Times New Roman"/>
          <w:sz w:val="24"/>
          <w:szCs w:val="24"/>
        </w:rPr>
        <w:t>( P.L</w:t>
      </w:r>
      <w:proofErr w:type="gramEnd"/>
      <w:r w:rsidRPr="002718ED">
        <w:rPr>
          <w:rFonts w:ascii="Times New Roman" w:hAnsi="Times New Roman" w:cs="Times New Roman"/>
          <w:sz w:val="24"/>
          <w:szCs w:val="24"/>
        </w:rPr>
        <w:t>. 114-113), Division F, Title IV, Domestic Nuclear Detection Office, Research, Development and Operations</w:t>
      </w:r>
    </w:p>
    <w:p w:rsidR="002718ED" w:rsidRDefault="002718ED" w:rsidP="008F3885">
      <w:pPr>
        <w:pStyle w:val="NoSpacing"/>
        <w:ind w:left="720"/>
        <w:rPr>
          <w:rFonts w:ascii="Times New Roman" w:hAnsi="Times New Roman" w:cs="Times New Roman"/>
          <w:b/>
          <w:sz w:val="24"/>
          <w:szCs w:val="24"/>
        </w:rPr>
      </w:pPr>
    </w:p>
    <w:p w:rsidR="00CA240A" w:rsidRPr="00A47D9D" w:rsidRDefault="00264D9F" w:rsidP="008F3885">
      <w:pPr>
        <w:pStyle w:val="NoSpacing"/>
        <w:ind w:left="720"/>
        <w:rPr>
          <w:rFonts w:ascii="Times New Roman" w:hAnsi="Times New Roman" w:cs="Times New Roman"/>
          <w:b/>
          <w:sz w:val="24"/>
          <w:szCs w:val="24"/>
        </w:rPr>
      </w:pPr>
      <w:r w:rsidRPr="00A47D9D">
        <w:rPr>
          <w:rFonts w:ascii="Times New Roman" w:hAnsi="Times New Roman" w:cs="Times New Roman"/>
          <w:b/>
          <w:sz w:val="24"/>
          <w:szCs w:val="24"/>
        </w:rPr>
        <w:t>Program</w:t>
      </w:r>
      <w:r w:rsidR="00025C24" w:rsidRPr="00A47D9D">
        <w:rPr>
          <w:rFonts w:ascii="Times New Roman" w:hAnsi="Times New Roman" w:cs="Times New Roman"/>
          <w:b/>
          <w:sz w:val="24"/>
          <w:szCs w:val="24"/>
        </w:rPr>
        <w:t xml:space="preserve"> </w:t>
      </w:r>
      <w:r w:rsidR="00CA240A" w:rsidRPr="00A47D9D">
        <w:rPr>
          <w:rFonts w:ascii="Times New Roman" w:hAnsi="Times New Roman" w:cs="Times New Roman"/>
          <w:b/>
          <w:sz w:val="24"/>
          <w:szCs w:val="24"/>
        </w:rPr>
        <w:t>Type</w:t>
      </w:r>
    </w:p>
    <w:p w:rsidR="00CA240A" w:rsidRPr="008F3885" w:rsidRDefault="009C7682" w:rsidP="008F3885">
      <w:pPr>
        <w:tabs>
          <w:tab w:val="left" w:pos="1155"/>
        </w:tabs>
        <w:spacing w:after="0" w:line="240" w:lineRule="auto"/>
        <w:ind w:left="720"/>
        <w:rPr>
          <w:rFonts w:ascii="Times New Roman" w:hAnsi="Times New Roman" w:cs="Times New Roman"/>
          <w:sz w:val="24"/>
          <w:szCs w:val="24"/>
        </w:rPr>
      </w:pPr>
      <w:r w:rsidRPr="00A47D9D">
        <w:rPr>
          <w:rFonts w:ascii="Times New Roman" w:hAnsi="Times New Roman" w:cs="Times New Roman"/>
          <w:i/>
          <w:sz w:val="24"/>
          <w:szCs w:val="24"/>
        </w:rPr>
        <w:tab/>
      </w:r>
      <w:r w:rsidRPr="00A47D9D">
        <w:rPr>
          <w:rFonts w:ascii="Times New Roman" w:hAnsi="Times New Roman" w:cs="Times New Roman"/>
          <w:i/>
          <w:sz w:val="24"/>
          <w:szCs w:val="24"/>
        </w:rPr>
        <w:tab/>
      </w:r>
      <w:r w:rsidR="005C3839" w:rsidRPr="008F3885">
        <w:rPr>
          <w:rFonts w:ascii="Times New Roman" w:hAnsi="Times New Roman" w:cs="Times New Roman"/>
          <w:sz w:val="24"/>
          <w:szCs w:val="24"/>
        </w:rPr>
        <w:t>New</w:t>
      </w:r>
    </w:p>
    <w:p w:rsidR="00D967D7" w:rsidRPr="00A47D9D" w:rsidRDefault="005474D8" w:rsidP="008F3885">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lastRenderedPageBreak/>
        <w:t>Program Overview, Objectives</w:t>
      </w:r>
      <w:r w:rsidR="00CA240A" w:rsidRPr="00A47D9D">
        <w:rPr>
          <w:rFonts w:ascii="Times New Roman" w:hAnsi="Times New Roman" w:cs="Times New Roman"/>
          <w:b/>
          <w:sz w:val="24"/>
          <w:szCs w:val="24"/>
        </w:rPr>
        <w:t>, and Priorities</w:t>
      </w:r>
      <w:r w:rsidR="00B66AEC" w:rsidRPr="00A47D9D">
        <w:rPr>
          <w:rFonts w:ascii="Times New Roman" w:hAnsi="Times New Roman" w:cs="Times New Roman"/>
          <w:b/>
          <w:sz w:val="24"/>
          <w:szCs w:val="24"/>
        </w:rPr>
        <w:t xml:space="preserve"> </w:t>
      </w:r>
    </w:p>
    <w:p w:rsidR="005C3839" w:rsidRPr="00A47D9D" w:rsidRDefault="005C3839" w:rsidP="008F3885">
      <w:pPr>
        <w:spacing w:after="0" w:line="240" w:lineRule="auto"/>
        <w:ind w:left="720" w:firstLine="720"/>
        <w:rPr>
          <w:rFonts w:ascii="Times New Roman" w:hAnsi="Times New Roman" w:cs="Times New Roman"/>
          <w:b/>
          <w:sz w:val="24"/>
          <w:szCs w:val="24"/>
        </w:rPr>
      </w:pPr>
      <w:r w:rsidRPr="00A47D9D">
        <w:rPr>
          <w:rFonts w:ascii="Times New Roman" w:hAnsi="Times New Roman" w:cs="Times New Roman"/>
          <w:b/>
          <w:sz w:val="24"/>
          <w:szCs w:val="24"/>
        </w:rPr>
        <w:t>Overview</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The ARI program addresses the security, prevention and protection per the PPD-8 by seeking novel cross-cutting research that will enhance national security’s capability to detect and interdict nuclear or radiological material outside of regulatory control, and otherwise help prevent nuclear terrorism or radiological attacks.</w:t>
      </w:r>
    </w:p>
    <w:p w:rsidR="005C3839" w:rsidRPr="00A47D9D" w:rsidRDefault="005C3839" w:rsidP="008F3885">
      <w:pPr>
        <w:spacing w:after="0" w:line="240" w:lineRule="auto"/>
        <w:ind w:left="720" w:firstLine="720"/>
        <w:rPr>
          <w:rFonts w:ascii="Times New Roman" w:hAnsi="Times New Roman" w:cs="Times New Roman"/>
          <w:sz w:val="24"/>
          <w:szCs w:val="24"/>
        </w:rPr>
      </w:pPr>
      <w:bookmarkStart w:id="0" w:name="_Toc387069608"/>
      <w:r w:rsidRPr="00A47D9D">
        <w:rPr>
          <w:rFonts w:ascii="Times New Roman" w:hAnsi="Times New Roman" w:cs="Times New Roman"/>
          <w:b/>
          <w:sz w:val="24"/>
          <w:szCs w:val="24"/>
        </w:rPr>
        <w:t>Objectives</w:t>
      </w:r>
      <w:bookmarkEnd w:id="0"/>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The ARI Program has two primary objectives: 1) Engage the academic community to advance fundamental knowledge for nuclear and radiological threat detection, nuclear forensics and related sciences with emphasis on fundamental research to solve long-term, high-risk challenges and 2) Develop human capital for the nuclear science and engineering profession. Further, the program works to sustain a long-term commitment to basic research in this field and coordinates research efforts across the federal government.  </w:t>
      </w:r>
    </w:p>
    <w:p w:rsidR="005C3839" w:rsidRPr="00A47D9D" w:rsidRDefault="005C3839" w:rsidP="008F3885">
      <w:pPr>
        <w:spacing w:after="0" w:line="240" w:lineRule="auto"/>
        <w:ind w:left="720" w:firstLine="720"/>
        <w:rPr>
          <w:rFonts w:ascii="Times New Roman" w:hAnsi="Times New Roman" w:cs="Times New Roman"/>
          <w:b/>
          <w:sz w:val="24"/>
          <w:szCs w:val="24"/>
        </w:rPr>
      </w:pPr>
      <w:r w:rsidRPr="00A47D9D">
        <w:rPr>
          <w:rFonts w:ascii="Times New Roman" w:hAnsi="Times New Roman" w:cs="Times New Roman"/>
          <w:b/>
          <w:sz w:val="24"/>
          <w:szCs w:val="24"/>
        </w:rPr>
        <w:t>Priorities</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Each grant application will be evaluated based on the criteria provided in Evaluation Criteria under the Application Review Information section. The research topics in this announcement will address each of the following challenges list below.  The solicitation research topics are listed in </w:t>
      </w:r>
      <w:r w:rsidRPr="008A21EE">
        <w:rPr>
          <w:rFonts w:ascii="Times New Roman" w:hAnsi="Times New Roman" w:cs="Times New Roman"/>
          <w:b/>
          <w:sz w:val="24"/>
          <w:szCs w:val="24"/>
        </w:rPr>
        <w:t>Appendix</w:t>
      </w:r>
      <w:r w:rsidRPr="00395B1D">
        <w:rPr>
          <w:rFonts w:ascii="Times New Roman" w:hAnsi="Times New Roman" w:cs="Times New Roman"/>
          <w:b/>
          <w:sz w:val="24"/>
          <w:szCs w:val="24"/>
        </w:rPr>
        <w:t xml:space="preserve"> A</w:t>
      </w:r>
      <w:r w:rsidRPr="00A47D9D">
        <w:rPr>
          <w:rFonts w:ascii="Times New Roman" w:hAnsi="Times New Roman" w:cs="Times New Roman"/>
          <w:sz w:val="24"/>
          <w:szCs w:val="24"/>
        </w:rPr>
        <w:t>.</w:t>
      </w:r>
    </w:p>
    <w:p w:rsidR="003A0E12" w:rsidRDefault="003A0E12" w:rsidP="008F3885">
      <w:pPr>
        <w:spacing w:after="0" w:line="240" w:lineRule="auto"/>
        <w:ind w:left="720"/>
        <w:rPr>
          <w:rFonts w:ascii="Times New Roman" w:hAnsi="Times New Roman" w:cs="Times New Roman"/>
          <w:b/>
          <w:sz w:val="24"/>
          <w:szCs w:val="24"/>
        </w:rPr>
      </w:pPr>
    </w:p>
    <w:p w:rsidR="005C3839" w:rsidRPr="00A47D9D" w:rsidRDefault="005C3839"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Cost effective equipment with sufficient performance to ensure wide spread deployment</w:t>
      </w:r>
      <w:r w:rsidR="003A0E12">
        <w:rPr>
          <w:rFonts w:ascii="Times New Roman" w:hAnsi="Times New Roman" w:cs="Times New Roman"/>
          <w:b/>
          <w:sz w:val="24"/>
          <w:szCs w:val="24"/>
        </w:rPr>
        <w:t>.</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Currently deployed radiation sensors have limited ability to detect, locate, and identify R/N threats.  They may also present operational limitations by their high cost, inadequate reliability, and complex logistical needs.  These limitations can be addressed by developing new detection materials that provide good performance, are low cost, and are available in large volumes. </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High performance materials (e.g., high energy resolution materials with energy resolution better than 1% at 662 </w:t>
      </w:r>
      <w:proofErr w:type="spellStart"/>
      <w:r w:rsidRPr="00A47D9D">
        <w:rPr>
          <w:rFonts w:ascii="Times New Roman" w:hAnsi="Times New Roman" w:cs="Times New Roman"/>
          <w:sz w:val="24"/>
          <w:szCs w:val="24"/>
        </w:rPr>
        <w:t>keV</w:t>
      </w:r>
      <w:proofErr w:type="spellEnd"/>
      <w:r w:rsidRPr="00A47D9D">
        <w:rPr>
          <w:rFonts w:ascii="Times New Roman" w:hAnsi="Times New Roman" w:cs="Times New Roman"/>
          <w:sz w:val="24"/>
          <w:szCs w:val="24"/>
        </w:rPr>
        <w:t>) are typically high cost materials.  Examples are CZT (Cadmium Zinc Telluride) semiconductors which, because of growth issues and consequent low yield, are typically high cost (e.g., $3000/cm</w:t>
      </w:r>
      <w:r w:rsidRPr="00A47D9D">
        <w:rPr>
          <w:rFonts w:ascii="Times New Roman" w:hAnsi="Times New Roman" w:cs="Times New Roman"/>
          <w:sz w:val="24"/>
          <w:szCs w:val="24"/>
          <w:vertAlign w:val="superscript"/>
        </w:rPr>
        <w:t>3</w:t>
      </w:r>
      <w:r w:rsidRPr="00A47D9D">
        <w:rPr>
          <w:rFonts w:ascii="Times New Roman" w:hAnsi="Times New Roman" w:cs="Times New Roman"/>
          <w:sz w:val="24"/>
          <w:szCs w:val="24"/>
        </w:rPr>
        <w:t>).  Another example is High Purity Germanium (</w:t>
      </w:r>
      <w:proofErr w:type="spellStart"/>
      <w:r w:rsidRPr="00A47D9D">
        <w:rPr>
          <w:rFonts w:ascii="Times New Roman" w:hAnsi="Times New Roman" w:cs="Times New Roman"/>
          <w:sz w:val="24"/>
          <w:szCs w:val="24"/>
        </w:rPr>
        <w:t>HPGe</w:t>
      </w:r>
      <w:proofErr w:type="spellEnd"/>
      <w:r w:rsidRPr="00A47D9D">
        <w:rPr>
          <w:rFonts w:ascii="Times New Roman" w:hAnsi="Times New Roman" w:cs="Times New Roman"/>
          <w:sz w:val="24"/>
          <w:szCs w:val="24"/>
        </w:rPr>
        <w:t xml:space="preserve">) which, because it needs to operate at very low temperatures, drives up the cost due to cooling requirements and associated increases in operational burden.  Moderate energy resolution materials (e.g., 3% @ 662 </w:t>
      </w:r>
      <w:proofErr w:type="spellStart"/>
      <w:r w:rsidRPr="00A47D9D">
        <w:rPr>
          <w:rFonts w:ascii="Times New Roman" w:hAnsi="Times New Roman" w:cs="Times New Roman"/>
          <w:sz w:val="24"/>
          <w:szCs w:val="24"/>
        </w:rPr>
        <w:t>keV</w:t>
      </w:r>
      <w:proofErr w:type="spellEnd"/>
      <w:r w:rsidRPr="00A47D9D">
        <w:rPr>
          <w:rFonts w:ascii="Times New Roman" w:hAnsi="Times New Roman" w:cs="Times New Roman"/>
          <w:sz w:val="24"/>
          <w:szCs w:val="24"/>
        </w:rPr>
        <w:t>) can still provide good detection and isotope identification but also remain relatively high cost; examples are Lanthanum Bromide (LaBr</w:t>
      </w:r>
      <w:r w:rsidRPr="00A47D9D">
        <w:rPr>
          <w:rFonts w:ascii="Times New Roman" w:hAnsi="Times New Roman" w:cs="Times New Roman"/>
          <w:sz w:val="24"/>
          <w:szCs w:val="24"/>
          <w:vertAlign w:val="subscript"/>
        </w:rPr>
        <w:t>3</w:t>
      </w:r>
      <w:r w:rsidRPr="00A47D9D">
        <w:rPr>
          <w:rFonts w:ascii="Times New Roman" w:hAnsi="Times New Roman" w:cs="Times New Roman"/>
          <w:sz w:val="24"/>
          <w:szCs w:val="24"/>
        </w:rPr>
        <w:t>) which is typically $400/cm</w:t>
      </w:r>
      <w:r w:rsidRPr="00A47D9D">
        <w:rPr>
          <w:rFonts w:ascii="Times New Roman" w:hAnsi="Times New Roman" w:cs="Times New Roman"/>
          <w:sz w:val="24"/>
          <w:szCs w:val="24"/>
          <w:vertAlign w:val="superscript"/>
        </w:rPr>
        <w:t>3</w:t>
      </w:r>
      <w:r w:rsidRPr="00A47D9D">
        <w:rPr>
          <w:rFonts w:ascii="Times New Roman" w:hAnsi="Times New Roman" w:cs="Times New Roman"/>
          <w:sz w:val="24"/>
          <w:szCs w:val="24"/>
        </w:rPr>
        <w:t>.</w:t>
      </w:r>
    </w:p>
    <w:p w:rsidR="005C3839"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The ARI program research can have a significant impact on DNDO’s mission by providing low cost detector materials ($40/cm3) with sufficient moderate energy resolution (3%: not very good, but not poor either) so that more detectors can be fielded, thus providing wider-spread deployment.  This may be achieved by either reducing the cost of 3% materials, or improving the energy resolution of typically lower cost 7-8% energy resolution materials, or by finding completely new materials.</w:t>
      </w:r>
    </w:p>
    <w:p w:rsidR="003A0E12" w:rsidRDefault="003A0E12" w:rsidP="008F3885">
      <w:pPr>
        <w:spacing w:after="0" w:line="240" w:lineRule="auto"/>
        <w:ind w:left="720"/>
        <w:rPr>
          <w:rFonts w:ascii="Times New Roman" w:hAnsi="Times New Roman" w:cs="Times New Roman"/>
          <w:b/>
          <w:sz w:val="24"/>
          <w:szCs w:val="24"/>
        </w:rPr>
      </w:pPr>
    </w:p>
    <w:p w:rsidR="005C3839" w:rsidRPr="00A47D9D" w:rsidRDefault="005C3839" w:rsidP="008F3885">
      <w:pPr>
        <w:spacing w:after="0" w:line="240" w:lineRule="auto"/>
        <w:ind w:left="720"/>
        <w:rPr>
          <w:rFonts w:ascii="Times New Roman" w:hAnsi="Times New Roman" w:cs="Times New Roman"/>
          <w:b/>
          <w:sz w:val="24"/>
          <w:szCs w:val="24"/>
        </w:rPr>
      </w:pPr>
      <w:proofErr w:type="gramStart"/>
      <w:r w:rsidRPr="00A47D9D">
        <w:rPr>
          <w:rFonts w:ascii="Times New Roman" w:hAnsi="Times New Roman" w:cs="Times New Roman"/>
          <w:b/>
          <w:sz w:val="24"/>
          <w:szCs w:val="24"/>
        </w:rPr>
        <w:t>Detection of special nuclear material (SNM), i.e. uranium or plutonium, especially when shielded</w:t>
      </w:r>
      <w:r w:rsidR="003A0E12">
        <w:rPr>
          <w:rFonts w:ascii="Times New Roman" w:hAnsi="Times New Roman" w:cs="Times New Roman"/>
          <w:b/>
          <w:sz w:val="24"/>
          <w:szCs w:val="24"/>
        </w:rPr>
        <w:t>.</w:t>
      </w:r>
      <w:proofErr w:type="gramEnd"/>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SNM produces a relatively weak passive signature that can be easily shielded.  Active interrogation, which includes techniques such as x-ray imaging and nuclear resonance </w:t>
      </w:r>
      <w:r w:rsidRPr="00A47D9D">
        <w:rPr>
          <w:rFonts w:ascii="Times New Roman" w:hAnsi="Times New Roman" w:cs="Times New Roman"/>
          <w:sz w:val="24"/>
          <w:szCs w:val="24"/>
        </w:rPr>
        <w:lastRenderedPageBreak/>
        <w:t>fluorescence, uses active probes to penetrate shielding to produce unique signatures indicating the presence of SNM.  Other techniques of interest use cosmic rays and gravity to interrogate large cargo volumes and detect the presence of very dense objects, such as lead shielding and SNM.  However, these active techniques have limited utility due to logistical and cost considerations.</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Currently, SNM detection technologies typically require large, heavy, and expensive scanning systems to detect the presence of shielded SNM.  A research goal is to detect shielded SNM in a timely manner while using operationally viable form factors and radiation exposure rates.  Research efforts are looking at both near term improvements to enhance performance of existing imaging systems used at ports of entry, as well as the longer range improvements needed to support mobile applications. </w:t>
      </w:r>
    </w:p>
    <w:p w:rsidR="003A0E12" w:rsidRDefault="003A0E12" w:rsidP="008F3885">
      <w:pPr>
        <w:spacing w:after="0" w:line="240" w:lineRule="auto"/>
        <w:ind w:left="720"/>
        <w:rPr>
          <w:rFonts w:ascii="Times New Roman" w:hAnsi="Times New Roman" w:cs="Times New Roman"/>
          <w:b/>
          <w:sz w:val="24"/>
          <w:szCs w:val="24"/>
        </w:rPr>
      </w:pPr>
    </w:p>
    <w:p w:rsidR="005C3839" w:rsidRPr="00A47D9D" w:rsidRDefault="005C3839"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Enhanced wide area search capabilities in a variety of scenarios, to include urban and highly cluttered environments</w:t>
      </w:r>
      <w:r w:rsidR="003A0E12">
        <w:rPr>
          <w:rFonts w:ascii="Times New Roman" w:hAnsi="Times New Roman" w:cs="Times New Roman"/>
          <w:b/>
          <w:sz w:val="24"/>
          <w:szCs w:val="24"/>
        </w:rPr>
        <w:t>.</w:t>
      </w:r>
    </w:p>
    <w:p w:rsidR="005C3839" w:rsidRPr="00A47D9D" w:rsidRDefault="005C3839"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sz w:val="24"/>
          <w:szCs w:val="24"/>
        </w:rPr>
        <w:t xml:space="preserve">Improvements are needed in two broad areas: better discrimination between threats and non-threats, and extending the detection range.  A key research objective is to improve threat detection by employing concepts that will result in systems with greater sensitivity and much greater specificity. </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Novel system approaches are required to provide substantive improvements in the detection, localization, and identification of threats at extended ranges.  Mobile detection systems which can cover large areas with the ability to precisely locate and then track potential threats are needed.  Likewise, choke point systems are needed to monitor highway traffic at full speeds.  Possible solutions include large next-generation imaging detectors or extensive networked arrays of intelligent detectors.  Both approaches explore how conventional radiation detection can be improved through data fusion and through the use of non-radiological signatures (e.g., video, light detection and ranging (LIDAR), hyper spectral imaging).</w:t>
      </w:r>
    </w:p>
    <w:p w:rsidR="003A0E12" w:rsidRDefault="003A0E12" w:rsidP="008F3885">
      <w:pPr>
        <w:spacing w:after="0" w:line="240" w:lineRule="auto"/>
        <w:ind w:firstLine="720"/>
        <w:rPr>
          <w:rFonts w:ascii="Times New Roman" w:hAnsi="Times New Roman" w:cs="Times New Roman"/>
          <w:b/>
          <w:sz w:val="24"/>
          <w:szCs w:val="24"/>
        </w:rPr>
      </w:pPr>
    </w:p>
    <w:p w:rsidR="005C3839" w:rsidRPr="00A47D9D" w:rsidRDefault="005C3839" w:rsidP="008F3885">
      <w:pPr>
        <w:spacing w:after="0" w:line="240" w:lineRule="auto"/>
        <w:ind w:firstLine="720"/>
        <w:rPr>
          <w:rFonts w:ascii="Times New Roman" w:hAnsi="Times New Roman" w:cs="Times New Roman"/>
          <w:b/>
          <w:sz w:val="24"/>
          <w:szCs w:val="24"/>
        </w:rPr>
      </w:pPr>
      <w:proofErr w:type="gramStart"/>
      <w:r w:rsidRPr="00A47D9D">
        <w:rPr>
          <w:rFonts w:ascii="Times New Roman" w:hAnsi="Times New Roman" w:cs="Times New Roman"/>
          <w:b/>
          <w:sz w:val="24"/>
          <w:szCs w:val="24"/>
        </w:rPr>
        <w:t>Monitoring along challenging GNDA pathways</w:t>
      </w:r>
      <w:r w:rsidR="003A0E12">
        <w:rPr>
          <w:rFonts w:ascii="Times New Roman" w:hAnsi="Times New Roman" w:cs="Times New Roman"/>
          <w:b/>
          <w:sz w:val="24"/>
          <w:szCs w:val="24"/>
        </w:rPr>
        <w:t>.</w:t>
      </w:r>
      <w:proofErr w:type="gramEnd"/>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Vast land, sea and air borders provide many pathways into the country. These pathways include general aviation, small maritime craft, land crossings in between ports of entry, and rail crossings.  New solutions are needed for these challenging pathways that integrate technology, general domain awareness, and novel operational approaches. </w:t>
      </w:r>
    </w:p>
    <w:p w:rsidR="003A0E12" w:rsidRDefault="003A0E12" w:rsidP="008F3885">
      <w:pPr>
        <w:spacing w:after="0" w:line="240" w:lineRule="auto"/>
        <w:ind w:firstLine="720"/>
        <w:rPr>
          <w:rFonts w:ascii="Times New Roman" w:hAnsi="Times New Roman" w:cs="Times New Roman"/>
          <w:b/>
          <w:sz w:val="24"/>
          <w:szCs w:val="24"/>
        </w:rPr>
      </w:pPr>
    </w:p>
    <w:p w:rsidR="005C3839" w:rsidRPr="00A47D9D" w:rsidRDefault="005C3839" w:rsidP="008F3885">
      <w:pPr>
        <w:spacing w:after="0" w:line="240" w:lineRule="auto"/>
        <w:ind w:firstLine="720"/>
        <w:rPr>
          <w:rFonts w:ascii="Times New Roman" w:hAnsi="Times New Roman" w:cs="Times New Roman"/>
          <w:b/>
          <w:sz w:val="24"/>
          <w:szCs w:val="24"/>
        </w:rPr>
      </w:pPr>
      <w:proofErr w:type="gramStart"/>
      <w:r w:rsidRPr="00A47D9D">
        <w:rPr>
          <w:rFonts w:ascii="Times New Roman" w:hAnsi="Times New Roman" w:cs="Times New Roman"/>
          <w:b/>
          <w:sz w:val="24"/>
          <w:szCs w:val="24"/>
        </w:rPr>
        <w:t>Forensics determination of the origin and history of interdicted nuclear materials</w:t>
      </w:r>
      <w:r w:rsidR="003A0E12">
        <w:rPr>
          <w:rFonts w:ascii="Times New Roman" w:hAnsi="Times New Roman" w:cs="Times New Roman"/>
          <w:b/>
          <w:sz w:val="24"/>
          <w:szCs w:val="24"/>
        </w:rPr>
        <w:t>.</w:t>
      </w:r>
      <w:proofErr w:type="gramEnd"/>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To address this challenge, innovative and transformational solutions are desired in the following areas:</w:t>
      </w:r>
    </w:p>
    <w:p w:rsidR="005C3839" w:rsidRPr="00A47D9D" w:rsidRDefault="005C3839" w:rsidP="008F3885">
      <w:pPr>
        <w:numPr>
          <w:ilvl w:val="0"/>
          <w:numId w:val="2"/>
        </w:numPr>
        <w:spacing w:after="0" w:line="240" w:lineRule="auto"/>
        <w:contextualSpacing/>
        <w:rPr>
          <w:rFonts w:ascii="Times New Roman" w:hAnsi="Times New Roman" w:cs="Times New Roman"/>
          <w:sz w:val="24"/>
          <w:szCs w:val="24"/>
        </w:rPr>
      </w:pPr>
      <w:r w:rsidRPr="00A47D9D">
        <w:rPr>
          <w:rFonts w:ascii="Times New Roman" w:hAnsi="Times New Roman" w:cs="Times New Roman"/>
          <w:sz w:val="24"/>
          <w:szCs w:val="24"/>
        </w:rPr>
        <w:t>Material measurement techniques or methodologies</w:t>
      </w:r>
    </w:p>
    <w:p w:rsidR="005C3839" w:rsidRPr="00A47D9D" w:rsidRDefault="005C3839" w:rsidP="008F3885">
      <w:pPr>
        <w:numPr>
          <w:ilvl w:val="0"/>
          <w:numId w:val="2"/>
        </w:numPr>
        <w:spacing w:after="0" w:line="240" w:lineRule="auto"/>
        <w:contextualSpacing/>
        <w:rPr>
          <w:rFonts w:ascii="Times New Roman" w:hAnsi="Times New Roman" w:cs="Times New Roman"/>
          <w:sz w:val="24"/>
          <w:szCs w:val="24"/>
        </w:rPr>
      </w:pPr>
      <w:r w:rsidRPr="00A47D9D">
        <w:rPr>
          <w:rFonts w:ascii="Times New Roman" w:hAnsi="Times New Roman" w:cs="Times New Roman"/>
          <w:sz w:val="24"/>
          <w:szCs w:val="24"/>
        </w:rPr>
        <w:t>Predictive models of steps in the nuclear fuel cycle</w:t>
      </w:r>
    </w:p>
    <w:p w:rsidR="005C3839" w:rsidRPr="00A47D9D" w:rsidRDefault="005C3839" w:rsidP="008F3885">
      <w:pPr>
        <w:numPr>
          <w:ilvl w:val="0"/>
          <w:numId w:val="2"/>
        </w:numPr>
        <w:spacing w:after="0" w:line="240" w:lineRule="auto"/>
        <w:contextualSpacing/>
        <w:rPr>
          <w:rFonts w:ascii="Times New Roman" w:hAnsi="Times New Roman" w:cs="Times New Roman"/>
          <w:sz w:val="24"/>
          <w:szCs w:val="24"/>
        </w:rPr>
      </w:pPr>
      <w:r w:rsidRPr="00A47D9D">
        <w:rPr>
          <w:rFonts w:ascii="Times New Roman" w:hAnsi="Times New Roman" w:cs="Times New Roman"/>
          <w:sz w:val="24"/>
          <w:szCs w:val="24"/>
        </w:rPr>
        <w:t>Advanced analytics for comparing or combining information from multiple techniques</w:t>
      </w:r>
    </w:p>
    <w:p w:rsidR="005C3839" w:rsidRPr="00A47D9D" w:rsidRDefault="005C3839"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In order to better connect the origin and history of interdicted nuclear materials, more precise, accurate, and faster measurement techniques are desired.  An enhanced understanding of how the different stages of cycle affect these qualities is required to better determine when, where, and how the interdicted nuclear material was fabricated.   Research is also needed to analyze and compare the potential for determining the age, </w:t>
      </w:r>
      <w:r w:rsidRPr="00A47D9D">
        <w:rPr>
          <w:rFonts w:ascii="Times New Roman" w:hAnsi="Times New Roman" w:cs="Times New Roman"/>
          <w:sz w:val="24"/>
          <w:szCs w:val="24"/>
        </w:rPr>
        <w:lastRenderedPageBreak/>
        <w:t>origin, and formation history from multiple methodologies to include physical, chemical, radiological, micro-structural, and morphological features of materials applicable to nuclear forensics.</w:t>
      </w:r>
    </w:p>
    <w:p w:rsidR="002579BE" w:rsidRPr="00A47D9D" w:rsidRDefault="009C7682" w:rsidP="008F3885">
      <w:pPr>
        <w:spacing w:after="0" w:line="240" w:lineRule="auto"/>
        <w:rPr>
          <w:rFonts w:ascii="Times New Roman" w:hAnsi="Times New Roman" w:cs="Times New Roman"/>
          <w:b/>
          <w:sz w:val="24"/>
          <w:szCs w:val="24"/>
        </w:rPr>
      </w:pPr>
      <w:r w:rsidRPr="00A47D9D">
        <w:rPr>
          <w:rFonts w:ascii="Times New Roman" w:hAnsi="Times New Roman" w:cs="Times New Roman"/>
          <w:sz w:val="24"/>
          <w:szCs w:val="24"/>
        </w:rPr>
        <w:tab/>
      </w:r>
    </w:p>
    <w:p w:rsidR="00D967D7" w:rsidRPr="00A47D9D" w:rsidRDefault="00BD5244" w:rsidP="008F3885">
      <w:pPr>
        <w:pStyle w:val="ListParagraph"/>
        <w:numPr>
          <w:ilvl w:val="0"/>
          <w:numId w:val="1"/>
        </w:numPr>
        <w:spacing w:after="0" w:line="240" w:lineRule="auto"/>
        <w:ind w:left="0"/>
        <w:contextualSpacing w:val="0"/>
        <w:rPr>
          <w:rFonts w:ascii="Times New Roman" w:hAnsi="Times New Roman" w:cs="Times New Roman"/>
          <w:b/>
          <w:sz w:val="24"/>
          <w:szCs w:val="24"/>
          <w:u w:val="single"/>
        </w:rPr>
      </w:pPr>
      <w:r w:rsidRPr="00A47D9D">
        <w:rPr>
          <w:rFonts w:ascii="Times New Roman" w:hAnsi="Times New Roman" w:cs="Times New Roman"/>
          <w:b/>
          <w:sz w:val="24"/>
          <w:szCs w:val="24"/>
          <w:u w:val="single"/>
        </w:rPr>
        <w:t>Federal Award</w:t>
      </w:r>
      <w:r w:rsidR="00417951" w:rsidRPr="00A47D9D">
        <w:rPr>
          <w:rFonts w:ascii="Times New Roman" w:hAnsi="Times New Roman" w:cs="Times New Roman"/>
          <w:b/>
          <w:sz w:val="24"/>
          <w:szCs w:val="24"/>
          <w:u w:val="single"/>
        </w:rPr>
        <w:t xml:space="preserve"> </w:t>
      </w:r>
      <w:r w:rsidR="00AA3983" w:rsidRPr="00A47D9D">
        <w:rPr>
          <w:rFonts w:ascii="Times New Roman" w:hAnsi="Times New Roman" w:cs="Times New Roman"/>
          <w:b/>
          <w:sz w:val="24"/>
          <w:szCs w:val="24"/>
          <w:u w:val="single"/>
        </w:rPr>
        <w:t>Information</w:t>
      </w:r>
    </w:p>
    <w:p w:rsidR="00D967D7" w:rsidRPr="00A47D9D" w:rsidRDefault="00D967D7" w:rsidP="008F3885">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t>Award Amounts, Important Dates, and Extensions</w:t>
      </w:r>
    </w:p>
    <w:p w:rsidR="005C3839" w:rsidRPr="00A47D9D" w:rsidRDefault="00D967D7" w:rsidP="008F3885">
      <w:pPr>
        <w:spacing w:after="0" w:line="240" w:lineRule="auto"/>
        <w:ind w:firstLine="720"/>
        <w:rPr>
          <w:rFonts w:ascii="Times New Roman" w:hAnsi="Times New Roman" w:cs="Times New Roman"/>
          <w:sz w:val="24"/>
          <w:szCs w:val="24"/>
        </w:rPr>
      </w:pPr>
      <w:r w:rsidRPr="00A47D9D">
        <w:rPr>
          <w:rFonts w:ascii="Times New Roman" w:hAnsi="Times New Roman" w:cs="Times New Roman"/>
          <w:sz w:val="24"/>
          <w:szCs w:val="24"/>
        </w:rPr>
        <w:t xml:space="preserve">Available Funding for the </w:t>
      </w:r>
      <w:r w:rsidR="004934C7" w:rsidRPr="00A47D9D">
        <w:rPr>
          <w:rFonts w:ascii="Times New Roman" w:hAnsi="Times New Roman" w:cs="Times New Roman"/>
          <w:sz w:val="24"/>
          <w:szCs w:val="24"/>
        </w:rPr>
        <w:t>NOFO</w:t>
      </w:r>
      <w:r w:rsidRPr="00A47D9D">
        <w:rPr>
          <w:rFonts w:ascii="Times New Roman" w:hAnsi="Times New Roman" w:cs="Times New Roman"/>
          <w:sz w:val="24"/>
          <w:szCs w:val="24"/>
        </w:rPr>
        <w:t>:</w:t>
      </w:r>
      <w:r w:rsidR="002579BE" w:rsidRPr="00A47D9D">
        <w:rPr>
          <w:rFonts w:ascii="Times New Roman" w:hAnsi="Times New Roman" w:cs="Times New Roman"/>
          <w:sz w:val="24"/>
          <w:szCs w:val="24"/>
        </w:rPr>
        <w:tab/>
      </w:r>
      <w:r w:rsidR="00573A18" w:rsidRPr="00A47D9D">
        <w:rPr>
          <w:rFonts w:ascii="Times New Roman" w:hAnsi="Times New Roman" w:cs="Times New Roman"/>
          <w:sz w:val="24"/>
          <w:szCs w:val="24"/>
        </w:rPr>
        <w:tab/>
      </w:r>
      <w:r w:rsidRPr="00A47D9D">
        <w:rPr>
          <w:rFonts w:ascii="Times New Roman" w:hAnsi="Times New Roman" w:cs="Times New Roman"/>
          <w:sz w:val="24"/>
          <w:szCs w:val="24"/>
        </w:rPr>
        <w:t>$</w:t>
      </w:r>
      <w:r w:rsidR="005C3839" w:rsidRPr="00A47D9D">
        <w:rPr>
          <w:rFonts w:ascii="Times New Roman" w:hAnsi="Times New Roman" w:cs="Times New Roman"/>
          <w:sz w:val="24"/>
          <w:szCs w:val="24"/>
        </w:rPr>
        <w:t>3.25 M</w:t>
      </w:r>
    </w:p>
    <w:p w:rsidR="002579BE" w:rsidRPr="00A47D9D" w:rsidRDefault="002579BE" w:rsidP="008F3885">
      <w:pPr>
        <w:spacing w:after="0" w:line="240" w:lineRule="auto"/>
        <w:ind w:left="720"/>
        <w:rPr>
          <w:rFonts w:ascii="Times New Roman" w:hAnsi="Times New Roman" w:cs="Times New Roman"/>
          <w:sz w:val="24"/>
          <w:szCs w:val="24"/>
        </w:rPr>
      </w:pPr>
    </w:p>
    <w:p w:rsidR="005C3839" w:rsidRDefault="00D967D7"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Projected number of Awards</w:t>
      </w:r>
      <w:r w:rsidRPr="00A47D9D">
        <w:rPr>
          <w:rFonts w:ascii="Times New Roman" w:hAnsi="Times New Roman" w:cs="Times New Roman"/>
          <w:sz w:val="24"/>
          <w:szCs w:val="24"/>
        </w:rPr>
        <w:t>:</w:t>
      </w:r>
      <w:r w:rsidR="00A74F63" w:rsidRPr="00A47D9D">
        <w:rPr>
          <w:rFonts w:ascii="Times New Roman" w:hAnsi="Times New Roman" w:cs="Times New Roman"/>
          <w:sz w:val="24"/>
          <w:szCs w:val="24"/>
        </w:rPr>
        <w:t xml:space="preserve"> </w:t>
      </w:r>
      <w:r w:rsidR="00264D9F" w:rsidRPr="00A47D9D">
        <w:rPr>
          <w:rFonts w:ascii="Times New Roman" w:hAnsi="Times New Roman" w:cs="Times New Roman"/>
          <w:sz w:val="24"/>
          <w:szCs w:val="24"/>
        </w:rPr>
        <w:t xml:space="preserve"> </w:t>
      </w:r>
      <w:r w:rsidR="002718ED">
        <w:rPr>
          <w:rFonts w:ascii="Times New Roman" w:hAnsi="Times New Roman" w:cs="Times New Roman"/>
          <w:sz w:val="24"/>
          <w:szCs w:val="24"/>
        </w:rPr>
        <w:tab/>
      </w:r>
      <w:r w:rsidR="002718ED">
        <w:rPr>
          <w:rFonts w:ascii="Times New Roman" w:hAnsi="Times New Roman" w:cs="Times New Roman"/>
          <w:sz w:val="24"/>
          <w:szCs w:val="24"/>
        </w:rPr>
        <w:tab/>
      </w:r>
      <w:r w:rsidR="00264D9F" w:rsidRPr="00A47D9D">
        <w:rPr>
          <w:rFonts w:ascii="Times New Roman" w:hAnsi="Times New Roman" w:cs="Times New Roman"/>
          <w:sz w:val="24"/>
          <w:szCs w:val="24"/>
        </w:rPr>
        <w:t xml:space="preserve"> </w:t>
      </w:r>
      <w:r w:rsidR="005C3839" w:rsidRPr="00A47D9D">
        <w:rPr>
          <w:rFonts w:ascii="Times New Roman" w:hAnsi="Times New Roman" w:cs="Times New Roman"/>
          <w:sz w:val="24"/>
          <w:szCs w:val="24"/>
        </w:rPr>
        <w:t>8 – 10</w:t>
      </w:r>
    </w:p>
    <w:p w:rsidR="003A0E12" w:rsidRPr="008F3885" w:rsidRDefault="003A0E12" w:rsidP="008F3885">
      <w:pPr>
        <w:spacing w:after="0" w:line="240" w:lineRule="auto"/>
        <w:rPr>
          <w:rFonts w:ascii="Times New Roman" w:hAnsi="Times New Roman" w:cs="Times New Roman"/>
          <w:sz w:val="24"/>
          <w:szCs w:val="24"/>
        </w:rPr>
      </w:pPr>
    </w:p>
    <w:p w:rsidR="003A0E12" w:rsidRPr="00A47D9D" w:rsidRDefault="00D967D7" w:rsidP="008F3885">
      <w:pPr>
        <w:spacing w:after="0" w:line="240" w:lineRule="auto"/>
        <w:ind w:firstLine="720"/>
        <w:rPr>
          <w:rFonts w:ascii="Times New Roman" w:hAnsi="Times New Roman" w:cs="Times New Roman"/>
          <w:i/>
          <w:sz w:val="24"/>
          <w:szCs w:val="24"/>
        </w:rPr>
      </w:pPr>
      <w:r w:rsidRPr="00A47D9D">
        <w:rPr>
          <w:rFonts w:ascii="Times New Roman" w:hAnsi="Times New Roman" w:cs="Times New Roman"/>
          <w:b/>
          <w:sz w:val="24"/>
          <w:szCs w:val="24"/>
        </w:rPr>
        <w:t>Period of Performance:</w:t>
      </w:r>
      <w:r w:rsidR="002579BE" w:rsidRPr="00A47D9D">
        <w:rPr>
          <w:rFonts w:ascii="Times New Roman" w:hAnsi="Times New Roman" w:cs="Times New Roman"/>
          <w:sz w:val="24"/>
          <w:szCs w:val="24"/>
        </w:rPr>
        <w:tab/>
      </w:r>
      <w:r w:rsidR="002579BE" w:rsidRPr="00A47D9D">
        <w:rPr>
          <w:rFonts w:ascii="Times New Roman" w:hAnsi="Times New Roman" w:cs="Times New Roman"/>
          <w:sz w:val="24"/>
          <w:szCs w:val="24"/>
        </w:rPr>
        <w:tab/>
      </w:r>
      <w:r w:rsidR="00573A18" w:rsidRPr="00A47D9D">
        <w:rPr>
          <w:rFonts w:ascii="Times New Roman" w:hAnsi="Times New Roman" w:cs="Times New Roman"/>
          <w:sz w:val="24"/>
          <w:szCs w:val="24"/>
        </w:rPr>
        <w:tab/>
      </w:r>
      <w:r w:rsidR="005C3839" w:rsidRPr="00A47D9D">
        <w:rPr>
          <w:rFonts w:ascii="Times New Roman" w:hAnsi="Times New Roman" w:cs="Times New Roman"/>
          <w:sz w:val="24"/>
          <w:szCs w:val="24"/>
        </w:rPr>
        <w:t>Up to 60 months</w:t>
      </w:r>
      <w:r w:rsidR="003A0E12">
        <w:rPr>
          <w:rFonts w:ascii="Times New Roman" w:hAnsi="Times New Roman" w:cs="Times New Roman"/>
          <w:sz w:val="24"/>
          <w:szCs w:val="24"/>
        </w:rPr>
        <w:tab/>
      </w:r>
    </w:p>
    <w:p w:rsidR="00E01277" w:rsidRPr="00A47D9D" w:rsidRDefault="00933685"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DHS anticipates the period of performance of awards to range from 24-60 months, encompassing two to five program years. DHS anticipates each program year will be 12 months</w:t>
      </w:r>
      <w:r w:rsidRPr="008F3885">
        <w:rPr>
          <w:rFonts w:ascii="Times New Roman" w:hAnsi="Times New Roman" w:cs="Times New Roman"/>
          <w:b/>
          <w:sz w:val="24"/>
          <w:szCs w:val="24"/>
        </w:rPr>
        <w:t xml:space="preserve">. </w:t>
      </w:r>
      <w:r w:rsidR="00E01277" w:rsidRPr="008F3885">
        <w:rPr>
          <w:rFonts w:ascii="Times New Roman" w:hAnsi="Times New Roman" w:cs="Times New Roman"/>
          <w:b/>
          <w:sz w:val="24"/>
          <w:szCs w:val="24"/>
        </w:rPr>
        <w:t>Extensions – Refer to Section H</w:t>
      </w:r>
      <w:r w:rsidR="00E01277">
        <w:rPr>
          <w:rFonts w:ascii="Times New Roman" w:hAnsi="Times New Roman" w:cs="Times New Roman"/>
          <w:sz w:val="24"/>
          <w:szCs w:val="24"/>
        </w:rPr>
        <w:t>.</w:t>
      </w:r>
    </w:p>
    <w:p w:rsidR="00E01277" w:rsidRDefault="00E01277" w:rsidP="008F3885">
      <w:pPr>
        <w:spacing w:after="0" w:line="240" w:lineRule="auto"/>
        <w:rPr>
          <w:rFonts w:ascii="Times New Roman" w:hAnsi="Times New Roman" w:cs="Times New Roman"/>
          <w:b/>
          <w:sz w:val="24"/>
          <w:szCs w:val="24"/>
        </w:rPr>
      </w:pPr>
    </w:p>
    <w:p w:rsidR="00A74F63" w:rsidRPr="00A47D9D" w:rsidRDefault="00A74F63"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Projected Period of Performance Start Date(s):</w:t>
      </w:r>
      <w:r w:rsidRPr="00A47D9D">
        <w:rPr>
          <w:rFonts w:ascii="Times New Roman" w:hAnsi="Times New Roman" w:cs="Times New Roman"/>
          <w:sz w:val="24"/>
          <w:szCs w:val="24"/>
        </w:rPr>
        <w:tab/>
      </w:r>
      <w:r w:rsidRPr="00A47D9D">
        <w:rPr>
          <w:rFonts w:ascii="Times New Roman" w:hAnsi="Times New Roman" w:cs="Times New Roman"/>
          <w:sz w:val="24"/>
          <w:szCs w:val="24"/>
        </w:rPr>
        <w:tab/>
      </w:r>
      <w:r w:rsidR="00933685" w:rsidRPr="00A47D9D">
        <w:rPr>
          <w:rFonts w:ascii="Times New Roman" w:hAnsi="Times New Roman" w:cs="Times New Roman"/>
          <w:i/>
          <w:sz w:val="24"/>
          <w:szCs w:val="24"/>
        </w:rPr>
        <w:t>09/01</w:t>
      </w:r>
      <w:r w:rsidRPr="00A47D9D">
        <w:rPr>
          <w:rFonts w:ascii="Times New Roman" w:hAnsi="Times New Roman" w:cs="Times New Roman"/>
          <w:i/>
          <w:sz w:val="24"/>
          <w:szCs w:val="24"/>
        </w:rPr>
        <w:t>/</w:t>
      </w:r>
      <w:r w:rsidR="00933685" w:rsidRPr="00A47D9D">
        <w:rPr>
          <w:rFonts w:ascii="Times New Roman" w:hAnsi="Times New Roman" w:cs="Times New Roman"/>
          <w:i/>
          <w:sz w:val="24"/>
          <w:szCs w:val="24"/>
        </w:rPr>
        <w:t>2016</w:t>
      </w:r>
    </w:p>
    <w:p w:rsidR="00A74F63" w:rsidRPr="00A47D9D" w:rsidRDefault="00A74F63" w:rsidP="008F3885">
      <w:pPr>
        <w:spacing w:after="0" w:line="240" w:lineRule="auto"/>
        <w:ind w:left="720"/>
        <w:rPr>
          <w:rFonts w:ascii="Times New Roman" w:hAnsi="Times New Roman" w:cs="Times New Roman"/>
          <w:sz w:val="24"/>
          <w:szCs w:val="24"/>
        </w:rPr>
      </w:pPr>
    </w:p>
    <w:p w:rsidR="00A74F63" w:rsidRPr="00A47D9D" w:rsidRDefault="00A74F63"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Projected Period of Performance End Date(s):</w:t>
      </w:r>
      <w:r w:rsidRPr="00A47D9D">
        <w:rPr>
          <w:rFonts w:ascii="Times New Roman" w:hAnsi="Times New Roman" w:cs="Times New Roman"/>
          <w:sz w:val="24"/>
          <w:szCs w:val="24"/>
        </w:rPr>
        <w:tab/>
      </w:r>
      <w:r w:rsidRPr="00A47D9D">
        <w:rPr>
          <w:rFonts w:ascii="Times New Roman" w:hAnsi="Times New Roman" w:cs="Times New Roman"/>
          <w:sz w:val="24"/>
          <w:szCs w:val="24"/>
        </w:rPr>
        <w:tab/>
      </w:r>
      <w:r w:rsidR="00933685" w:rsidRPr="00A47D9D">
        <w:rPr>
          <w:rFonts w:ascii="Times New Roman" w:hAnsi="Times New Roman" w:cs="Times New Roman"/>
          <w:i/>
          <w:sz w:val="24"/>
          <w:szCs w:val="24"/>
        </w:rPr>
        <w:t>08</w:t>
      </w:r>
      <w:r w:rsidRPr="00A47D9D">
        <w:rPr>
          <w:rFonts w:ascii="Times New Roman" w:hAnsi="Times New Roman" w:cs="Times New Roman"/>
          <w:i/>
          <w:sz w:val="24"/>
          <w:szCs w:val="24"/>
        </w:rPr>
        <w:t>/</w:t>
      </w:r>
      <w:r w:rsidR="00933685" w:rsidRPr="00A47D9D">
        <w:rPr>
          <w:rFonts w:ascii="Times New Roman" w:hAnsi="Times New Roman" w:cs="Times New Roman"/>
          <w:i/>
          <w:sz w:val="24"/>
          <w:szCs w:val="24"/>
        </w:rPr>
        <w:t>31</w:t>
      </w:r>
      <w:r w:rsidRPr="00A47D9D">
        <w:rPr>
          <w:rFonts w:ascii="Times New Roman" w:hAnsi="Times New Roman" w:cs="Times New Roman"/>
          <w:i/>
          <w:sz w:val="24"/>
          <w:szCs w:val="24"/>
        </w:rPr>
        <w:t>/</w:t>
      </w:r>
      <w:r w:rsidR="00933685" w:rsidRPr="00A47D9D">
        <w:rPr>
          <w:rFonts w:ascii="Times New Roman" w:hAnsi="Times New Roman" w:cs="Times New Roman"/>
          <w:i/>
          <w:sz w:val="24"/>
          <w:szCs w:val="24"/>
        </w:rPr>
        <w:t>2017</w:t>
      </w:r>
    </w:p>
    <w:p w:rsidR="00573A18" w:rsidRPr="00A47D9D" w:rsidRDefault="00573A18" w:rsidP="008F3885">
      <w:pPr>
        <w:spacing w:after="0" w:line="240" w:lineRule="auto"/>
        <w:ind w:left="1440"/>
        <w:rPr>
          <w:rFonts w:ascii="Times New Roman" w:hAnsi="Times New Roman" w:cs="Times New Roman"/>
          <w:i/>
          <w:sz w:val="24"/>
          <w:szCs w:val="24"/>
        </w:rPr>
      </w:pPr>
    </w:p>
    <w:p w:rsidR="00573A18" w:rsidRPr="00A47D9D" w:rsidRDefault="00573A18" w:rsidP="008F3885">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t>Funding Instrument</w:t>
      </w:r>
    </w:p>
    <w:p w:rsidR="00933685" w:rsidRPr="00A47D9D" w:rsidRDefault="00933685"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sz w:val="24"/>
          <w:szCs w:val="24"/>
        </w:rPr>
        <w:t>Awards under this Announcement will be</w:t>
      </w:r>
      <w:r w:rsidR="00E01277">
        <w:rPr>
          <w:rFonts w:ascii="Times New Roman" w:hAnsi="Times New Roman" w:cs="Times New Roman"/>
          <w:sz w:val="24"/>
          <w:szCs w:val="24"/>
        </w:rPr>
        <w:t xml:space="preserve"> issued as </w:t>
      </w:r>
      <w:r w:rsidR="00990D1E">
        <w:rPr>
          <w:rFonts w:ascii="Times New Roman" w:hAnsi="Times New Roman" w:cs="Times New Roman"/>
          <w:sz w:val="24"/>
          <w:szCs w:val="24"/>
        </w:rPr>
        <w:t xml:space="preserve">a </w:t>
      </w:r>
      <w:r w:rsidR="00990D1E" w:rsidRPr="00A47D9D">
        <w:rPr>
          <w:rFonts w:ascii="Times New Roman" w:hAnsi="Times New Roman" w:cs="Times New Roman"/>
          <w:sz w:val="24"/>
          <w:szCs w:val="24"/>
        </w:rPr>
        <w:t>Grant</w:t>
      </w:r>
      <w:r w:rsidRPr="00A47D9D">
        <w:rPr>
          <w:rFonts w:ascii="Times New Roman" w:hAnsi="Times New Roman" w:cs="Times New Roman"/>
          <w:sz w:val="24"/>
          <w:szCs w:val="24"/>
        </w:rPr>
        <w:t xml:space="preserve"> for financial assistance in the form of money.</w:t>
      </w:r>
    </w:p>
    <w:p w:rsidR="003469E0" w:rsidRPr="00A47D9D" w:rsidRDefault="003469E0" w:rsidP="008F3885">
      <w:pPr>
        <w:spacing w:after="0" w:line="240" w:lineRule="auto"/>
        <w:ind w:left="720"/>
        <w:rPr>
          <w:rFonts w:ascii="Times New Roman" w:hAnsi="Times New Roman" w:cs="Times New Roman"/>
          <w:i/>
          <w:sz w:val="24"/>
          <w:szCs w:val="24"/>
        </w:rPr>
      </w:pPr>
    </w:p>
    <w:p w:rsidR="00D967D7" w:rsidRPr="00A47D9D" w:rsidRDefault="00AA3983" w:rsidP="008F3885">
      <w:pPr>
        <w:pStyle w:val="ListParagraph"/>
        <w:numPr>
          <w:ilvl w:val="0"/>
          <w:numId w:val="1"/>
        </w:numPr>
        <w:spacing w:after="0" w:line="240" w:lineRule="auto"/>
        <w:ind w:left="0"/>
        <w:contextualSpacing w:val="0"/>
        <w:rPr>
          <w:rFonts w:ascii="Times New Roman" w:hAnsi="Times New Roman" w:cs="Times New Roman"/>
          <w:b/>
          <w:sz w:val="24"/>
          <w:szCs w:val="24"/>
          <w:u w:val="single"/>
        </w:rPr>
      </w:pPr>
      <w:r w:rsidRPr="00A47D9D">
        <w:rPr>
          <w:rFonts w:ascii="Times New Roman" w:hAnsi="Times New Roman" w:cs="Times New Roman"/>
          <w:b/>
          <w:sz w:val="24"/>
          <w:szCs w:val="24"/>
          <w:u w:val="single"/>
        </w:rPr>
        <w:t>Eligibility Information</w:t>
      </w:r>
    </w:p>
    <w:p w:rsidR="008A21EE" w:rsidRDefault="004C5E46" w:rsidP="00395B1D">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t>Eligible</w:t>
      </w:r>
      <w:r w:rsidR="00942F6C" w:rsidRPr="00A47D9D">
        <w:rPr>
          <w:rFonts w:ascii="Times New Roman" w:hAnsi="Times New Roman" w:cs="Times New Roman"/>
          <w:b/>
          <w:sz w:val="24"/>
          <w:szCs w:val="24"/>
        </w:rPr>
        <w:t xml:space="preserve"> Applicants</w:t>
      </w:r>
    </w:p>
    <w:p w:rsidR="00933685" w:rsidRPr="00A47D9D" w:rsidRDefault="00933685" w:rsidP="00395B1D">
      <w:pPr>
        <w:spacing w:after="0" w:line="240" w:lineRule="auto"/>
        <w:ind w:firstLine="720"/>
        <w:rPr>
          <w:rFonts w:ascii="Times New Roman" w:hAnsi="Times New Roman" w:cs="Times New Roman"/>
          <w:i/>
          <w:sz w:val="24"/>
          <w:szCs w:val="24"/>
        </w:rPr>
      </w:pPr>
      <w:r w:rsidRPr="00A47D9D">
        <w:rPr>
          <w:rFonts w:ascii="Times New Roman" w:hAnsi="Times New Roman" w:cs="Times New Roman"/>
          <w:sz w:val="24"/>
          <w:szCs w:val="24"/>
        </w:rPr>
        <w:t xml:space="preserve">The following entities </w:t>
      </w:r>
      <w:r w:rsidR="000A45CF" w:rsidRPr="00A47D9D">
        <w:rPr>
          <w:rFonts w:ascii="Times New Roman" w:hAnsi="Times New Roman" w:cs="Times New Roman"/>
          <w:sz w:val="24"/>
          <w:szCs w:val="24"/>
        </w:rPr>
        <w:t xml:space="preserve">below </w:t>
      </w:r>
      <w:r w:rsidRPr="00A47D9D">
        <w:rPr>
          <w:rFonts w:ascii="Times New Roman" w:hAnsi="Times New Roman" w:cs="Times New Roman"/>
          <w:sz w:val="24"/>
          <w:szCs w:val="24"/>
        </w:rPr>
        <w:t>are eligible to apply for this NOFO</w:t>
      </w:r>
      <w:r w:rsidRPr="00A47D9D">
        <w:rPr>
          <w:rFonts w:ascii="Times New Roman" w:hAnsi="Times New Roman" w:cs="Times New Roman"/>
          <w:i/>
          <w:sz w:val="24"/>
          <w:szCs w:val="24"/>
        </w:rPr>
        <w:t xml:space="preserve">: </w:t>
      </w:r>
    </w:p>
    <w:p w:rsidR="00933685" w:rsidRPr="00A47D9D" w:rsidRDefault="00933685" w:rsidP="008F3885">
      <w:pPr>
        <w:numPr>
          <w:ilvl w:val="0"/>
          <w:numId w:val="3"/>
        </w:numPr>
        <w:spacing w:after="0" w:line="240" w:lineRule="auto"/>
        <w:ind w:left="1080"/>
        <w:contextualSpacing/>
        <w:rPr>
          <w:rFonts w:ascii="Times New Roman" w:hAnsi="Times New Roman" w:cs="Times New Roman"/>
          <w:sz w:val="24"/>
          <w:szCs w:val="24"/>
        </w:rPr>
      </w:pPr>
      <w:r w:rsidRPr="00A47D9D">
        <w:rPr>
          <w:rFonts w:ascii="Times New Roman" w:hAnsi="Times New Roman" w:cs="Times New Roman"/>
          <w:sz w:val="24"/>
          <w:szCs w:val="24"/>
        </w:rPr>
        <w:t>Private institutions of higher education</w:t>
      </w:r>
    </w:p>
    <w:p w:rsidR="00933685" w:rsidRPr="00A47D9D" w:rsidRDefault="00933685" w:rsidP="008F3885">
      <w:pPr>
        <w:numPr>
          <w:ilvl w:val="0"/>
          <w:numId w:val="3"/>
        </w:numPr>
        <w:spacing w:after="0" w:line="240" w:lineRule="auto"/>
        <w:ind w:left="1080"/>
        <w:contextualSpacing/>
        <w:rPr>
          <w:rFonts w:ascii="Times New Roman" w:hAnsi="Times New Roman" w:cs="Times New Roman"/>
          <w:sz w:val="24"/>
          <w:szCs w:val="24"/>
        </w:rPr>
      </w:pPr>
      <w:r w:rsidRPr="00A47D9D">
        <w:rPr>
          <w:rFonts w:ascii="Times New Roman" w:hAnsi="Times New Roman" w:cs="Times New Roman"/>
          <w:sz w:val="24"/>
          <w:szCs w:val="24"/>
        </w:rPr>
        <w:t>Public &amp; State controlled institutions of higher education</w:t>
      </w:r>
    </w:p>
    <w:p w:rsidR="009C7682" w:rsidRPr="00A47D9D" w:rsidRDefault="009C7682" w:rsidP="008F3885">
      <w:pPr>
        <w:spacing w:after="0" w:line="240" w:lineRule="auto"/>
        <w:ind w:left="720"/>
        <w:contextualSpacing/>
        <w:rPr>
          <w:rFonts w:ascii="Times New Roman" w:hAnsi="Times New Roman" w:cs="Times New Roman"/>
          <w:sz w:val="24"/>
          <w:szCs w:val="24"/>
        </w:rPr>
      </w:pPr>
    </w:p>
    <w:p w:rsidR="00942F6C" w:rsidRPr="00A47D9D" w:rsidRDefault="00942F6C" w:rsidP="008F3885">
      <w:pPr>
        <w:spacing w:after="0" w:line="240" w:lineRule="auto"/>
        <w:rPr>
          <w:rFonts w:ascii="Times New Roman" w:hAnsi="Times New Roman" w:cs="Times New Roman"/>
          <w:b/>
          <w:sz w:val="24"/>
          <w:szCs w:val="24"/>
        </w:rPr>
      </w:pPr>
      <w:r w:rsidRPr="00A47D9D">
        <w:rPr>
          <w:rFonts w:ascii="Times New Roman" w:hAnsi="Times New Roman" w:cs="Times New Roman"/>
          <w:b/>
          <w:sz w:val="24"/>
          <w:szCs w:val="24"/>
        </w:rPr>
        <w:t>Eligibility Criteria</w:t>
      </w:r>
    </w:p>
    <w:p w:rsidR="00933685" w:rsidRPr="00A47D9D" w:rsidRDefault="00933685" w:rsidP="008F3885">
      <w:pPr>
        <w:spacing w:after="0" w:line="240" w:lineRule="auto"/>
        <w:ind w:left="720"/>
        <w:rPr>
          <w:rFonts w:ascii="Times New Roman" w:eastAsia="Times New Roman" w:hAnsi="Times New Roman" w:cs="Times New Roman"/>
          <w:sz w:val="24"/>
          <w:szCs w:val="24"/>
        </w:rPr>
      </w:pPr>
      <w:proofErr w:type="gramStart"/>
      <w:r w:rsidRPr="00A47D9D">
        <w:rPr>
          <w:rFonts w:ascii="Times New Roman" w:eastAsia="Times New Roman" w:hAnsi="Times New Roman" w:cs="Times New Roman"/>
          <w:b/>
          <w:sz w:val="24"/>
          <w:szCs w:val="24"/>
        </w:rPr>
        <w:t>Organization Limit.</w:t>
      </w:r>
      <w:proofErr w:type="gramEnd"/>
      <w:r w:rsidRPr="00A47D9D">
        <w:rPr>
          <w:rFonts w:ascii="Times New Roman" w:eastAsia="Times New Roman" w:hAnsi="Times New Roman" w:cs="Times New Roman"/>
          <w:b/>
          <w:sz w:val="24"/>
          <w:szCs w:val="24"/>
        </w:rPr>
        <w:t xml:space="preserve"> </w:t>
      </w:r>
      <w:r w:rsidRPr="00A47D9D">
        <w:rPr>
          <w:rFonts w:ascii="Times New Roman" w:eastAsia="Times New Roman" w:hAnsi="Times New Roman" w:cs="Times New Roman"/>
          <w:sz w:val="24"/>
          <w:szCs w:val="24"/>
        </w:rPr>
        <w:t>The following listed below are organizations that are eligible and encouraged to submit a proposal:</w:t>
      </w:r>
    </w:p>
    <w:p w:rsidR="00933685" w:rsidRPr="00A47D9D" w:rsidRDefault="00933685" w:rsidP="008F3885">
      <w:pPr>
        <w:numPr>
          <w:ilvl w:val="0"/>
          <w:numId w:val="3"/>
        </w:numPr>
        <w:spacing w:after="0" w:line="240" w:lineRule="auto"/>
        <w:ind w:left="1080"/>
        <w:contextualSpacing/>
        <w:rPr>
          <w:rFonts w:ascii="Times New Roman" w:hAnsi="Times New Roman" w:cs="Times New Roman"/>
          <w:sz w:val="24"/>
          <w:szCs w:val="24"/>
        </w:rPr>
      </w:pPr>
      <w:r w:rsidRPr="00A47D9D">
        <w:rPr>
          <w:rFonts w:ascii="Times New Roman" w:hAnsi="Times New Roman" w:cs="Times New Roman"/>
          <w:sz w:val="24"/>
          <w:szCs w:val="24"/>
        </w:rPr>
        <w:t xml:space="preserve">Universities and Colleges.  Universities and two- and four-year colleges (including community colleges) accredited by a U.S. Department of Education recognized accrediting agency, and having a campus located in the U.S;  </w:t>
      </w:r>
    </w:p>
    <w:p w:rsidR="00933685" w:rsidRPr="00A47D9D" w:rsidRDefault="00933685" w:rsidP="008F3885">
      <w:pPr>
        <w:numPr>
          <w:ilvl w:val="0"/>
          <w:numId w:val="3"/>
        </w:numPr>
        <w:spacing w:after="0" w:line="240" w:lineRule="auto"/>
        <w:ind w:left="1080"/>
        <w:contextualSpacing/>
        <w:rPr>
          <w:rFonts w:ascii="Times New Roman" w:hAnsi="Times New Roman" w:cs="Times New Roman"/>
          <w:sz w:val="24"/>
          <w:szCs w:val="24"/>
        </w:rPr>
      </w:pPr>
      <w:r w:rsidRPr="00A47D9D">
        <w:rPr>
          <w:rFonts w:ascii="Times New Roman" w:hAnsi="Times New Roman" w:cs="Times New Roman"/>
          <w:sz w:val="24"/>
          <w:szCs w:val="24"/>
        </w:rPr>
        <w:t xml:space="preserve">Organizations are referred to as academic institutions for the purposes of this Solicitation.  </w:t>
      </w:r>
    </w:p>
    <w:p w:rsidR="00933685" w:rsidRPr="00A47D9D" w:rsidRDefault="00933685"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All non-academic institutions regardless of profit or non-profit status are ineligible to participate.  </w:t>
      </w:r>
    </w:p>
    <w:p w:rsidR="00933685" w:rsidRPr="00A47D9D" w:rsidRDefault="00933685" w:rsidP="008F3885">
      <w:pPr>
        <w:spacing w:after="0" w:line="240" w:lineRule="auto"/>
        <w:ind w:left="360" w:firstLine="720"/>
        <w:rPr>
          <w:rFonts w:ascii="Times New Roman" w:eastAsia="Times New Roman" w:hAnsi="Times New Roman" w:cs="Times New Roman"/>
          <w:sz w:val="24"/>
          <w:szCs w:val="24"/>
        </w:rPr>
      </w:pPr>
      <w:proofErr w:type="gramStart"/>
      <w:r w:rsidRPr="00A47D9D">
        <w:rPr>
          <w:rFonts w:ascii="Times New Roman" w:eastAsia="Times New Roman" w:hAnsi="Times New Roman" w:cs="Times New Roman"/>
          <w:b/>
          <w:sz w:val="24"/>
          <w:szCs w:val="24"/>
        </w:rPr>
        <w:t>Principal Investigator (PI) Limit.</w:t>
      </w:r>
      <w:proofErr w:type="gramEnd"/>
      <w:r w:rsidRPr="00A47D9D">
        <w:rPr>
          <w:rFonts w:ascii="Times New Roman" w:eastAsia="Times New Roman" w:hAnsi="Times New Roman" w:cs="Times New Roman"/>
          <w:sz w:val="24"/>
          <w:szCs w:val="24"/>
        </w:rPr>
        <w:t xml:space="preserve">  None Specified</w:t>
      </w:r>
    </w:p>
    <w:p w:rsidR="00933685" w:rsidRPr="00A47D9D" w:rsidRDefault="00933685" w:rsidP="008F3885">
      <w:pPr>
        <w:spacing w:after="0" w:line="240" w:lineRule="auto"/>
        <w:ind w:left="360" w:firstLine="720"/>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Limit on Number of Proposals per Organization.</w:t>
      </w:r>
      <w:r w:rsidRPr="00A47D9D">
        <w:rPr>
          <w:rFonts w:ascii="Times New Roman" w:eastAsia="Times New Roman" w:hAnsi="Times New Roman" w:cs="Times New Roman"/>
          <w:sz w:val="24"/>
          <w:szCs w:val="24"/>
        </w:rPr>
        <w:t xml:space="preserve">  None Specified</w:t>
      </w:r>
    </w:p>
    <w:p w:rsidR="009C7682" w:rsidRDefault="00933685"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b/>
          <w:bCs/>
          <w:sz w:val="24"/>
          <w:szCs w:val="24"/>
        </w:rPr>
        <w:t xml:space="preserve">Limit on Number of Proposals per PI.  </w:t>
      </w:r>
      <w:proofErr w:type="gramStart"/>
      <w:r w:rsidRPr="00A47D9D">
        <w:rPr>
          <w:rFonts w:ascii="Times New Roman" w:eastAsia="Times New Roman" w:hAnsi="Times New Roman" w:cs="Times New Roman"/>
          <w:bCs/>
          <w:sz w:val="24"/>
          <w:szCs w:val="24"/>
        </w:rPr>
        <w:t>One (1)</w:t>
      </w:r>
      <w:r w:rsidRPr="00A47D9D">
        <w:rPr>
          <w:rFonts w:ascii="Times New Roman" w:eastAsia="Times New Roman" w:hAnsi="Times New Roman" w:cs="Times New Roman"/>
          <w:sz w:val="24"/>
          <w:szCs w:val="24"/>
        </w:rPr>
        <w:t>.</w:t>
      </w:r>
      <w:proofErr w:type="gramEnd"/>
      <w:r w:rsidRPr="00A47D9D">
        <w:rPr>
          <w:rFonts w:ascii="Times New Roman" w:eastAsia="Times New Roman" w:hAnsi="Times New Roman" w:cs="Times New Roman"/>
          <w:sz w:val="24"/>
          <w:szCs w:val="24"/>
        </w:rPr>
        <w:t xml:space="preserve"> Further, an individual researcher may not be named as a participant on more than one proposal submitted to this Solicitation. This limitation includes participation as a PI, co-PI, senior researcher, consultant, or any other role for which financial remuneration is requested. </w:t>
      </w:r>
    </w:p>
    <w:p w:rsidR="00E01277" w:rsidRPr="00A47D9D" w:rsidRDefault="00E01277" w:rsidP="008F3885">
      <w:pPr>
        <w:spacing w:after="0" w:line="240" w:lineRule="auto"/>
        <w:ind w:left="1080"/>
        <w:rPr>
          <w:rFonts w:ascii="Times New Roman" w:eastAsia="Times New Roman" w:hAnsi="Times New Roman" w:cs="Times New Roman"/>
          <w:sz w:val="24"/>
          <w:szCs w:val="24"/>
        </w:rPr>
      </w:pPr>
    </w:p>
    <w:p w:rsidR="0091667E" w:rsidRPr="00A47D9D" w:rsidRDefault="0056569E"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lastRenderedPageBreak/>
        <w:t>Other Eligibility Criteria</w:t>
      </w:r>
      <w:r w:rsidR="0091667E" w:rsidRPr="00A47D9D">
        <w:rPr>
          <w:rFonts w:ascii="Times New Roman" w:hAnsi="Times New Roman" w:cs="Times New Roman"/>
          <w:sz w:val="24"/>
          <w:szCs w:val="24"/>
        </w:rPr>
        <w:t>-</w:t>
      </w:r>
      <w:r w:rsidR="0091667E" w:rsidRPr="00A47D9D">
        <w:rPr>
          <w:rFonts w:ascii="Times New Roman" w:hAnsi="Times New Roman" w:cs="Times New Roman"/>
          <w:b/>
          <w:sz w:val="24"/>
          <w:szCs w:val="24"/>
        </w:rPr>
        <w:t>Applications DHS Considers Non-Responsive</w:t>
      </w:r>
      <w:r w:rsidR="0091667E" w:rsidRPr="00A47D9D" w:rsidDel="0091667E">
        <w:rPr>
          <w:rFonts w:ascii="Times New Roman" w:hAnsi="Times New Roman" w:cs="Times New Roman"/>
          <w:sz w:val="24"/>
          <w:szCs w:val="24"/>
        </w:rPr>
        <w:t xml:space="preserve"> </w:t>
      </w:r>
    </w:p>
    <w:p w:rsidR="0091667E" w:rsidRPr="00A47D9D" w:rsidRDefault="0091667E" w:rsidP="008F3885">
      <w:pPr>
        <w:spacing w:after="0" w:line="240" w:lineRule="auto"/>
        <w:ind w:left="144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DHS will not consider applications that do not adhere to one or more of the following requirements: </w:t>
      </w:r>
    </w:p>
    <w:p w:rsidR="0091667E" w:rsidRPr="00A47D9D" w:rsidRDefault="0091667E" w:rsidP="008F3885">
      <w:pPr>
        <w:numPr>
          <w:ilvl w:val="0"/>
          <w:numId w:val="4"/>
        </w:numPr>
        <w:spacing w:after="0" w:line="240" w:lineRule="auto"/>
        <w:ind w:left="1440"/>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bCs/>
          <w:sz w:val="24"/>
          <w:szCs w:val="24"/>
        </w:rPr>
        <w:t xml:space="preserve">Deadlines. </w:t>
      </w:r>
      <w:r w:rsidRPr="00A47D9D">
        <w:rPr>
          <w:rFonts w:ascii="Times New Roman" w:eastAsia="Times New Roman" w:hAnsi="Times New Roman" w:cs="Times New Roman"/>
          <w:sz w:val="24"/>
          <w:szCs w:val="24"/>
        </w:rPr>
        <w:t xml:space="preserve">DHS will not accept late applications. Without exception, applications must be received by Grants.gov on or before the deadline in this announcement or they will not be considered. </w:t>
      </w:r>
    </w:p>
    <w:p w:rsidR="0091667E" w:rsidRPr="00A47D9D" w:rsidRDefault="0091667E" w:rsidP="008F3885">
      <w:pPr>
        <w:numPr>
          <w:ilvl w:val="0"/>
          <w:numId w:val="4"/>
        </w:numPr>
        <w:spacing w:after="0" w:line="240" w:lineRule="auto"/>
        <w:ind w:left="1440"/>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bCs/>
          <w:sz w:val="24"/>
          <w:szCs w:val="24"/>
        </w:rPr>
        <w:t xml:space="preserve">Application relevance. </w:t>
      </w:r>
      <w:r w:rsidRPr="00A47D9D">
        <w:rPr>
          <w:rFonts w:ascii="Times New Roman" w:eastAsia="Times New Roman" w:hAnsi="Times New Roman" w:cs="Times New Roman"/>
          <w:sz w:val="24"/>
          <w:szCs w:val="24"/>
        </w:rPr>
        <w:t xml:space="preserve">Applications that do not address the purpose of this announcement will not be considered. </w:t>
      </w:r>
    </w:p>
    <w:p w:rsidR="0091667E" w:rsidRDefault="0091667E" w:rsidP="008F3885">
      <w:pPr>
        <w:numPr>
          <w:ilvl w:val="0"/>
          <w:numId w:val="4"/>
        </w:numPr>
        <w:spacing w:after="0" w:line="240" w:lineRule="auto"/>
        <w:ind w:left="1440"/>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bCs/>
          <w:sz w:val="24"/>
          <w:szCs w:val="24"/>
        </w:rPr>
        <w:t xml:space="preserve">Compliance and completeness. </w:t>
      </w:r>
      <w:r w:rsidRPr="00A47D9D">
        <w:rPr>
          <w:rFonts w:ascii="Times New Roman" w:eastAsia="Times New Roman" w:hAnsi="Times New Roman" w:cs="Times New Roman"/>
          <w:sz w:val="24"/>
          <w:szCs w:val="24"/>
        </w:rPr>
        <w:t xml:space="preserve">Applications must substantially comply with the application submission instructions and requirements in this announcement or they will not be considered. </w:t>
      </w:r>
    </w:p>
    <w:p w:rsidR="00E01277" w:rsidRPr="00A47D9D" w:rsidRDefault="00E01277" w:rsidP="008F3885">
      <w:pPr>
        <w:spacing w:after="0" w:line="240" w:lineRule="auto"/>
        <w:ind w:left="1440"/>
        <w:contextualSpacing/>
        <w:rPr>
          <w:rFonts w:ascii="Times New Roman" w:eastAsia="Times New Roman" w:hAnsi="Times New Roman" w:cs="Times New Roman"/>
          <w:sz w:val="24"/>
          <w:szCs w:val="24"/>
        </w:rPr>
      </w:pPr>
    </w:p>
    <w:p w:rsidR="0091667E" w:rsidRPr="00A47D9D" w:rsidRDefault="0091667E" w:rsidP="008F3885">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t>Cost Share or Match</w:t>
      </w:r>
    </w:p>
    <w:p w:rsidR="0091667E" w:rsidRPr="00A47D9D" w:rsidRDefault="0091667E" w:rsidP="008F3885">
      <w:pPr>
        <w:pStyle w:val="ListParagraph"/>
        <w:spacing w:after="0" w:line="240" w:lineRule="auto"/>
        <w:contextualSpacing w:val="0"/>
        <w:rPr>
          <w:rFonts w:ascii="Times New Roman" w:hAnsi="Times New Roman" w:cs="Times New Roman"/>
          <w:sz w:val="24"/>
          <w:szCs w:val="24"/>
        </w:rPr>
      </w:pPr>
      <w:r w:rsidRPr="00A47D9D">
        <w:rPr>
          <w:rFonts w:ascii="Times New Roman" w:hAnsi="Times New Roman" w:cs="Times New Roman"/>
          <w:sz w:val="24"/>
          <w:szCs w:val="24"/>
        </w:rPr>
        <w:t>Cost Share or Match is prohibited in this NOFO</w:t>
      </w:r>
    </w:p>
    <w:p w:rsidR="0091667E" w:rsidRPr="00A47D9D" w:rsidRDefault="0091667E" w:rsidP="008F3885">
      <w:pPr>
        <w:pStyle w:val="ListParagraph"/>
        <w:spacing w:after="0" w:line="240" w:lineRule="auto"/>
        <w:contextualSpacing w:val="0"/>
        <w:rPr>
          <w:rFonts w:ascii="Times New Roman" w:hAnsi="Times New Roman" w:cs="Times New Roman"/>
          <w:i/>
          <w:sz w:val="24"/>
          <w:szCs w:val="24"/>
        </w:rPr>
      </w:pPr>
    </w:p>
    <w:p w:rsidR="00D967D7" w:rsidRPr="00A47D9D" w:rsidRDefault="00187577" w:rsidP="008F3885">
      <w:pPr>
        <w:pStyle w:val="ListParagraph"/>
        <w:numPr>
          <w:ilvl w:val="0"/>
          <w:numId w:val="1"/>
        </w:numPr>
        <w:spacing w:after="0" w:line="240" w:lineRule="auto"/>
        <w:ind w:left="0"/>
        <w:contextualSpacing w:val="0"/>
        <w:rPr>
          <w:rFonts w:ascii="Times New Roman" w:hAnsi="Times New Roman" w:cs="Times New Roman"/>
          <w:b/>
          <w:sz w:val="24"/>
          <w:szCs w:val="24"/>
          <w:u w:val="single"/>
        </w:rPr>
      </w:pPr>
      <w:r w:rsidRPr="00A47D9D">
        <w:rPr>
          <w:rFonts w:ascii="Times New Roman" w:hAnsi="Times New Roman" w:cs="Times New Roman"/>
          <w:b/>
          <w:sz w:val="24"/>
          <w:szCs w:val="24"/>
          <w:u w:val="single"/>
        </w:rPr>
        <w:t>A</w:t>
      </w:r>
      <w:r w:rsidR="00CC0FA0" w:rsidRPr="00A47D9D">
        <w:rPr>
          <w:rFonts w:ascii="Times New Roman" w:hAnsi="Times New Roman" w:cs="Times New Roman"/>
          <w:b/>
          <w:sz w:val="24"/>
          <w:szCs w:val="24"/>
          <w:u w:val="single"/>
        </w:rPr>
        <w:t xml:space="preserve">pplication </w:t>
      </w:r>
      <w:r w:rsidR="002344B0" w:rsidRPr="00A47D9D">
        <w:rPr>
          <w:rFonts w:ascii="Times New Roman" w:hAnsi="Times New Roman" w:cs="Times New Roman"/>
          <w:b/>
          <w:sz w:val="24"/>
          <w:szCs w:val="24"/>
          <w:u w:val="single"/>
        </w:rPr>
        <w:t>and Submission Information</w:t>
      </w:r>
    </w:p>
    <w:p w:rsidR="00C2465F" w:rsidRPr="00A47D9D" w:rsidRDefault="00C2465F" w:rsidP="008F3885">
      <w:pPr>
        <w:pStyle w:val="ListParagraph"/>
        <w:tabs>
          <w:tab w:val="left" w:pos="810"/>
        </w:tabs>
        <w:autoSpaceDE w:val="0"/>
        <w:autoSpaceDN w:val="0"/>
        <w:adjustRightInd w:val="0"/>
        <w:spacing w:after="0" w:line="240" w:lineRule="auto"/>
        <w:rPr>
          <w:rFonts w:ascii="Times New Roman" w:hAnsi="Times New Roman" w:cs="Times New Roman"/>
          <w:sz w:val="24"/>
          <w:szCs w:val="24"/>
        </w:rPr>
      </w:pPr>
      <w:r w:rsidRPr="00A47D9D">
        <w:rPr>
          <w:rFonts w:ascii="Times New Roman" w:hAnsi="Times New Roman" w:cs="Times New Roman"/>
          <w:b/>
          <w:sz w:val="24"/>
          <w:szCs w:val="24"/>
        </w:rPr>
        <w:t>Key Dates and Times</w:t>
      </w:r>
    </w:p>
    <w:p w:rsidR="00C2465F" w:rsidRPr="00A47D9D" w:rsidRDefault="00C2465F" w:rsidP="008F3885">
      <w:pPr>
        <w:pStyle w:val="ListParagraph"/>
        <w:tabs>
          <w:tab w:val="left" w:pos="810"/>
        </w:tabs>
        <w:autoSpaceDE w:val="0"/>
        <w:autoSpaceDN w:val="0"/>
        <w:adjustRightInd w:val="0"/>
        <w:spacing w:after="0" w:line="240" w:lineRule="auto"/>
        <w:ind w:left="1440"/>
        <w:rPr>
          <w:rFonts w:ascii="Times New Roman" w:hAnsi="Times New Roman" w:cs="Times New Roman"/>
          <w:i/>
          <w:sz w:val="24"/>
          <w:szCs w:val="24"/>
        </w:rPr>
      </w:pPr>
    </w:p>
    <w:p w:rsidR="0091667E" w:rsidRPr="008F3885" w:rsidRDefault="00C2465F" w:rsidP="008F3885">
      <w:pPr>
        <w:spacing w:after="0" w:line="240" w:lineRule="auto"/>
        <w:ind w:firstLine="720"/>
        <w:rPr>
          <w:rFonts w:ascii="Times New Roman" w:hAnsi="Times New Roman" w:cs="Times New Roman"/>
          <w:i/>
          <w:sz w:val="24"/>
          <w:szCs w:val="24"/>
        </w:rPr>
      </w:pPr>
      <w:r w:rsidRPr="00A47D9D">
        <w:rPr>
          <w:rFonts w:ascii="Times New Roman" w:hAnsi="Times New Roman" w:cs="Times New Roman"/>
          <w:b/>
          <w:sz w:val="24"/>
          <w:szCs w:val="24"/>
        </w:rPr>
        <w:t>Date Posted to Grants.gov:</w:t>
      </w:r>
      <w:r w:rsidRPr="00A47D9D">
        <w:rPr>
          <w:rFonts w:ascii="Times New Roman" w:hAnsi="Times New Roman" w:cs="Times New Roman"/>
          <w:sz w:val="24"/>
          <w:szCs w:val="24"/>
        </w:rPr>
        <w:tab/>
      </w:r>
      <w:r w:rsidRPr="00A47D9D">
        <w:rPr>
          <w:rFonts w:ascii="Times New Roman" w:hAnsi="Times New Roman" w:cs="Times New Roman"/>
          <w:sz w:val="24"/>
          <w:szCs w:val="24"/>
        </w:rPr>
        <w:tab/>
      </w:r>
      <w:r w:rsidRPr="00A47D9D">
        <w:rPr>
          <w:rFonts w:ascii="Times New Roman" w:hAnsi="Times New Roman" w:cs="Times New Roman"/>
          <w:sz w:val="24"/>
          <w:szCs w:val="24"/>
        </w:rPr>
        <w:tab/>
      </w:r>
      <w:r w:rsidR="0091667E" w:rsidRPr="008F3885">
        <w:rPr>
          <w:rFonts w:ascii="Times New Roman" w:hAnsi="Times New Roman" w:cs="Times New Roman"/>
          <w:i/>
          <w:sz w:val="24"/>
          <w:szCs w:val="24"/>
        </w:rPr>
        <w:t>0</w:t>
      </w:r>
      <w:r w:rsidR="00E01277">
        <w:rPr>
          <w:rFonts w:ascii="Times New Roman" w:hAnsi="Times New Roman" w:cs="Times New Roman"/>
          <w:i/>
          <w:sz w:val="24"/>
          <w:szCs w:val="24"/>
        </w:rPr>
        <w:t>3</w:t>
      </w:r>
      <w:r w:rsidR="008112B4">
        <w:rPr>
          <w:rFonts w:ascii="Times New Roman" w:hAnsi="Times New Roman" w:cs="Times New Roman"/>
          <w:i/>
          <w:sz w:val="24"/>
          <w:szCs w:val="24"/>
        </w:rPr>
        <w:t>/02</w:t>
      </w:r>
      <w:r w:rsidR="0091667E" w:rsidRPr="008F3885">
        <w:rPr>
          <w:rFonts w:ascii="Times New Roman" w:hAnsi="Times New Roman" w:cs="Times New Roman"/>
          <w:i/>
          <w:sz w:val="24"/>
          <w:szCs w:val="24"/>
        </w:rPr>
        <w:t>/2016</w:t>
      </w:r>
    </w:p>
    <w:p w:rsidR="00C2465F" w:rsidRPr="00A47D9D" w:rsidRDefault="00C2465F" w:rsidP="008F3885">
      <w:pPr>
        <w:spacing w:after="0" w:line="240" w:lineRule="auto"/>
        <w:ind w:left="1440"/>
        <w:rPr>
          <w:rFonts w:ascii="Times New Roman" w:hAnsi="Times New Roman" w:cs="Times New Roman"/>
          <w:i/>
          <w:sz w:val="24"/>
          <w:szCs w:val="24"/>
        </w:rPr>
      </w:pPr>
    </w:p>
    <w:p w:rsidR="00C2465F" w:rsidRPr="00A47D9D" w:rsidRDefault="00C2465F" w:rsidP="008F3885">
      <w:pPr>
        <w:spacing w:after="0" w:line="240" w:lineRule="auto"/>
        <w:ind w:firstLine="720"/>
        <w:rPr>
          <w:rFonts w:ascii="Times New Roman" w:hAnsi="Times New Roman" w:cs="Times New Roman"/>
          <w:i/>
          <w:sz w:val="24"/>
          <w:szCs w:val="24"/>
        </w:rPr>
      </w:pPr>
      <w:r w:rsidRPr="00A47D9D">
        <w:rPr>
          <w:rFonts w:ascii="Times New Roman" w:hAnsi="Times New Roman" w:cs="Times New Roman"/>
          <w:b/>
          <w:sz w:val="24"/>
          <w:szCs w:val="24"/>
        </w:rPr>
        <w:t>Application Submission Deadline:</w:t>
      </w:r>
      <w:r w:rsidRPr="00A47D9D">
        <w:rPr>
          <w:rFonts w:ascii="Times New Roman" w:hAnsi="Times New Roman" w:cs="Times New Roman"/>
          <w:sz w:val="24"/>
          <w:szCs w:val="24"/>
        </w:rPr>
        <w:tab/>
      </w:r>
      <w:r w:rsidR="00E01277">
        <w:rPr>
          <w:rFonts w:ascii="Times New Roman" w:hAnsi="Times New Roman" w:cs="Times New Roman"/>
          <w:sz w:val="24"/>
          <w:szCs w:val="24"/>
        </w:rPr>
        <w:tab/>
      </w:r>
      <w:r w:rsidR="008112B4">
        <w:rPr>
          <w:rFonts w:ascii="Times New Roman" w:hAnsi="Times New Roman" w:cs="Times New Roman"/>
          <w:i/>
          <w:sz w:val="24"/>
          <w:szCs w:val="24"/>
        </w:rPr>
        <w:t>05/02</w:t>
      </w:r>
      <w:bookmarkStart w:id="1" w:name="_GoBack"/>
      <w:bookmarkEnd w:id="1"/>
      <w:r w:rsidR="00BC0B35" w:rsidRPr="00A47D9D">
        <w:rPr>
          <w:rFonts w:ascii="Times New Roman" w:hAnsi="Times New Roman" w:cs="Times New Roman"/>
          <w:i/>
          <w:sz w:val="24"/>
          <w:szCs w:val="24"/>
        </w:rPr>
        <w:t>/2016</w:t>
      </w:r>
      <w:r w:rsidRPr="00A47D9D">
        <w:rPr>
          <w:rFonts w:ascii="Times New Roman" w:hAnsi="Times New Roman" w:cs="Times New Roman"/>
          <w:i/>
          <w:sz w:val="24"/>
          <w:szCs w:val="24"/>
        </w:rPr>
        <w:t xml:space="preserve"> at </w:t>
      </w:r>
      <w:r w:rsidR="00BC0B35" w:rsidRPr="00A47D9D">
        <w:rPr>
          <w:rFonts w:ascii="Times New Roman" w:hAnsi="Times New Roman" w:cs="Times New Roman"/>
          <w:i/>
          <w:sz w:val="24"/>
          <w:szCs w:val="24"/>
        </w:rPr>
        <w:t>11</w:t>
      </w:r>
      <w:r w:rsidRPr="00A47D9D">
        <w:rPr>
          <w:rFonts w:ascii="Times New Roman" w:hAnsi="Times New Roman" w:cs="Times New Roman"/>
          <w:i/>
          <w:sz w:val="24"/>
          <w:szCs w:val="24"/>
        </w:rPr>
        <w:t>:</w:t>
      </w:r>
      <w:r w:rsidR="00BC0B35" w:rsidRPr="00A47D9D">
        <w:rPr>
          <w:rFonts w:ascii="Times New Roman" w:hAnsi="Times New Roman" w:cs="Times New Roman"/>
          <w:i/>
          <w:sz w:val="24"/>
          <w:szCs w:val="24"/>
        </w:rPr>
        <w:t>59</w:t>
      </w:r>
      <w:r w:rsidRPr="00A47D9D">
        <w:rPr>
          <w:rFonts w:ascii="Times New Roman" w:hAnsi="Times New Roman" w:cs="Times New Roman"/>
          <w:i/>
          <w:sz w:val="24"/>
          <w:szCs w:val="24"/>
        </w:rPr>
        <w:t>:</w:t>
      </w:r>
      <w:r w:rsidR="00BC0B35" w:rsidRPr="00A47D9D">
        <w:rPr>
          <w:rFonts w:ascii="Times New Roman" w:hAnsi="Times New Roman" w:cs="Times New Roman"/>
          <w:i/>
          <w:sz w:val="24"/>
          <w:szCs w:val="24"/>
        </w:rPr>
        <w:t>59</w:t>
      </w:r>
      <w:r w:rsidRPr="00A47D9D">
        <w:rPr>
          <w:rFonts w:ascii="Times New Roman" w:hAnsi="Times New Roman" w:cs="Times New Roman"/>
          <w:i/>
          <w:sz w:val="24"/>
          <w:szCs w:val="24"/>
        </w:rPr>
        <w:t>PM [</w:t>
      </w:r>
      <w:r w:rsidR="00BC0B35" w:rsidRPr="00A47D9D">
        <w:rPr>
          <w:rFonts w:ascii="Times New Roman" w:hAnsi="Times New Roman" w:cs="Times New Roman"/>
          <w:i/>
          <w:sz w:val="24"/>
          <w:szCs w:val="24"/>
        </w:rPr>
        <w:t>EDT]</w:t>
      </w:r>
    </w:p>
    <w:p w:rsidR="00BC0B35" w:rsidRPr="008F3885" w:rsidRDefault="00BC0B35" w:rsidP="008F388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240" w:lineRule="auto"/>
        <w:ind w:left="1440"/>
        <w:rPr>
          <w:rFonts w:ascii="Times New Roman" w:hAnsi="Times New Roman" w:cs="Times New Roman"/>
          <w:i/>
          <w:sz w:val="24"/>
          <w:szCs w:val="24"/>
        </w:rPr>
      </w:pPr>
      <w:r w:rsidRPr="00A47D9D">
        <w:rPr>
          <w:rFonts w:ascii="Times New Roman" w:hAnsi="Times New Roman" w:cs="Times New Roman"/>
          <w:b/>
          <w:sz w:val="24"/>
          <w:szCs w:val="24"/>
        </w:rPr>
        <w:tab/>
      </w:r>
      <w:r w:rsidRPr="00A47D9D">
        <w:rPr>
          <w:rFonts w:ascii="Times New Roman" w:hAnsi="Times New Roman" w:cs="Times New Roman"/>
          <w:b/>
          <w:sz w:val="24"/>
          <w:szCs w:val="24"/>
        </w:rPr>
        <w:tab/>
      </w:r>
      <w:r w:rsidRPr="00A47D9D">
        <w:rPr>
          <w:rFonts w:ascii="Times New Roman" w:hAnsi="Times New Roman" w:cs="Times New Roman"/>
          <w:b/>
          <w:sz w:val="24"/>
          <w:szCs w:val="24"/>
        </w:rPr>
        <w:tab/>
      </w:r>
      <w:r w:rsidRPr="00A47D9D">
        <w:rPr>
          <w:rFonts w:ascii="Times New Roman" w:hAnsi="Times New Roman" w:cs="Times New Roman"/>
          <w:b/>
          <w:sz w:val="24"/>
          <w:szCs w:val="24"/>
        </w:rPr>
        <w:tab/>
      </w:r>
      <w:r w:rsidRPr="00A47D9D">
        <w:rPr>
          <w:rFonts w:ascii="Times New Roman" w:hAnsi="Times New Roman" w:cs="Times New Roman"/>
          <w:b/>
          <w:sz w:val="24"/>
          <w:szCs w:val="24"/>
        </w:rPr>
        <w:tab/>
      </w:r>
      <w:r w:rsidRPr="008F3885">
        <w:rPr>
          <w:rFonts w:ascii="Times New Roman" w:hAnsi="Times New Roman" w:cs="Times New Roman"/>
          <w:i/>
          <w:sz w:val="24"/>
          <w:szCs w:val="24"/>
        </w:rPr>
        <w:t>0</w:t>
      </w:r>
      <w:r w:rsidR="00E01277">
        <w:rPr>
          <w:rFonts w:ascii="Times New Roman" w:hAnsi="Times New Roman" w:cs="Times New Roman"/>
          <w:i/>
          <w:sz w:val="24"/>
          <w:szCs w:val="24"/>
        </w:rPr>
        <w:t>5</w:t>
      </w:r>
      <w:r w:rsidR="009C2747">
        <w:rPr>
          <w:rFonts w:ascii="Times New Roman" w:hAnsi="Times New Roman" w:cs="Times New Roman"/>
          <w:i/>
          <w:sz w:val="24"/>
          <w:szCs w:val="24"/>
        </w:rPr>
        <w:t>/02</w:t>
      </w:r>
      <w:r w:rsidRPr="008F3885">
        <w:rPr>
          <w:rFonts w:ascii="Times New Roman" w:hAnsi="Times New Roman" w:cs="Times New Roman"/>
          <w:i/>
          <w:sz w:val="24"/>
          <w:szCs w:val="24"/>
        </w:rPr>
        <w:t>/2016 at 3:59:59AM [GMT]</w:t>
      </w:r>
      <w:r w:rsidRPr="008F3885">
        <w:rPr>
          <w:rFonts w:ascii="Times New Roman" w:hAnsi="Times New Roman" w:cs="Times New Roman"/>
          <w:i/>
          <w:sz w:val="24"/>
          <w:szCs w:val="24"/>
        </w:rPr>
        <w:tab/>
      </w:r>
    </w:p>
    <w:p w:rsidR="00C2465F" w:rsidRPr="00A47D9D" w:rsidRDefault="00C2465F" w:rsidP="008F3885">
      <w:pPr>
        <w:spacing w:after="0" w:line="240" w:lineRule="auto"/>
        <w:ind w:left="1440"/>
        <w:rPr>
          <w:rFonts w:ascii="Times New Roman" w:hAnsi="Times New Roman" w:cs="Times New Roman"/>
          <w:sz w:val="24"/>
          <w:szCs w:val="24"/>
        </w:rPr>
      </w:pPr>
    </w:p>
    <w:p w:rsidR="00C2465F" w:rsidRPr="00A47D9D" w:rsidRDefault="00C2465F" w:rsidP="008F3885">
      <w:pPr>
        <w:spacing w:after="0" w:line="240" w:lineRule="auto"/>
        <w:ind w:firstLine="720"/>
        <w:rPr>
          <w:rFonts w:ascii="Times New Roman" w:hAnsi="Times New Roman" w:cs="Times New Roman"/>
          <w:sz w:val="24"/>
          <w:szCs w:val="24"/>
        </w:rPr>
      </w:pPr>
      <w:r w:rsidRPr="00A47D9D">
        <w:rPr>
          <w:rFonts w:ascii="Times New Roman" w:hAnsi="Times New Roman" w:cs="Times New Roman"/>
          <w:b/>
          <w:sz w:val="24"/>
          <w:szCs w:val="24"/>
        </w:rPr>
        <w:t>Anticipated Funding Selection Date</w:t>
      </w:r>
      <w:r w:rsidRPr="00A47D9D">
        <w:rPr>
          <w:rFonts w:ascii="Times New Roman" w:hAnsi="Times New Roman" w:cs="Times New Roman"/>
          <w:sz w:val="24"/>
          <w:szCs w:val="24"/>
        </w:rPr>
        <w:t>:</w:t>
      </w:r>
      <w:r w:rsidRPr="00A47D9D">
        <w:rPr>
          <w:rFonts w:ascii="Times New Roman" w:hAnsi="Times New Roman" w:cs="Times New Roman"/>
          <w:sz w:val="24"/>
          <w:szCs w:val="24"/>
        </w:rPr>
        <w:tab/>
      </w:r>
      <w:r w:rsidR="00BC0B35" w:rsidRPr="00A47D9D">
        <w:rPr>
          <w:rFonts w:ascii="Times New Roman" w:hAnsi="Times New Roman" w:cs="Times New Roman"/>
          <w:i/>
          <w:sz w:val="24"/>
          <w:szCs w:val="24"/>
        </w:rPr>
        <w:t>0</w:t>
      </w:r>
      <w:r w:rsidR="00E01277">
        <w:rPr>
          <w:rFonts w:ascii="Times New Roman" w:hAnsi="Times New Roman" w:cs="Times New Roman"/>
          <w:i/>
          <w:sz w:val="24"/>
          <w:szCs w:val="24"/>
        </w:rPr>
        <w:t>6</w:t>
      </w:r>
      <w:r w:rsidR="00BC0B35" w:rsidRPr="00A47D9D">
        <w:rPr>
          <w:rFonts w:ascii="Times New Roman" w:hAnsi="Times New Roman" w:cs="Times New Roman"/>
          <w:i/>
          <w:sz w:val="24"/>
          <w:szCs w:val="24"/>
        </w:rPr>
        <w:t>/14/2016</w:t>
      </w:r>
    </w:p>
    <w:p w:rsidR="00C2465F" w:rsidRPr="00A47D9D" w:rsidRDefault="00C2465F" w:rsidP="008F3885">
      <w:pPr>
        <w:spacing w:after="0" w:line="240" w:lineRule="auto"/>
        <w:ind w:firstLine="720"/>
        <w:rPr>
          <w:rFonts w:ascii="Times New Roman" w:hAnsi="Times New Roman" w:cs="Times New Roman"/>
          <w:i/>
          <w:sz w:val="24"/>
          <w:szCs w:val="24"/>
        </w:rPr>
      </w:pPr>
      <w:r w:rsidRPr="00A47D9D">
        <w:rPr>
          <w:rFonts w:ascii="Times New Roman" w:hAnsi="Times New Roman" w:cs="Times New Roman"/>
          <w:b/>
          <w:sz w:val="24"/>
          <w:szCs w:val="24"/>
        </w:rPr>
        <w:t>Anticipated Award Date:</w:t>
      </w:r>
      <w:r w:rsidRPr="00A47D9D">
        <w:rPr>
          <w:rFonts w:ascii="Times New Roman" w:hAnsi="Times New Roman" w:cs="Times New Roman"/>
          <w:sz w:val="24"/>
          <w:szCs w:val="24"/>
        </w:rPr>
        <w:tab/>
      </w:r>
      <w:r w:rsidRPr="00A47D9D">
        <w:rPr>
          <w:rFonts w:ascii="Times New Roman" w:hAnsi="Times New Roman" w:cs="Times New Roman"/>
          <w:sz w:val="24"/>
          <w:szCs w:val="24"/>
        </w:rPr>
        <w:tab/>
      </w:r>
      <w:r w:rsidRPr="00A47D9D">
        <w:rPr>
          <w:rFonts w:ascii="Times New Roman" w:hAnsi="Times New Roman" w:cs="Times New Roman"/>
          <w:sz w:val="24"/>
          <w:szCs w:val="24"/>
        </w:rPr>
        <w:tab/>
      </w:r>
      <w:r w:rsidR="00BC0B35" w:rsidRPr="00A47D9D">
        <w:rPr>
          <w:rFonts w:ascii="Times New Roman" w:hAnsi="Times New Roman" w:cs="Times New Roman"/>
          <w:i/>
          <w:sz w:val="24"/>
          <w:szCs w:val="24"/>
        </w:rPr>
        <w:t>09/01/2016</w:t>
      </w:r>
    </w:p>
    <w:p w:rsidR="00C2465F" w:rsidRPr="00A47D9D" w:rsidRDefault="00C2465F" w:rsidP="008F3885">
      <w:pPr>
        <w:spacing w:after="0" w:line="240" w:lineRule="auto"/>
        <w:ind w:left="1440"/>
        <w:rPr>
          <w:rFonts w:ascii="Times New Roman" w:hAnsi="Times New Roman" w:cs="Times New Roman"/>
          <w:sz w:val="24"/>
          <w:szCs w:val="24"/>
        </w:rPr>
      </w:pPr>
    </w:p>
    <w:p w:rsidR="00E73B44" w:rsidRPr="00A47D9D" w:rsidRDefault="00C2465F" w:rsidP="008F3885">
      <w:pPr>
        <w:spacing w:after="0" w:line="240" w:lineRule="auto"/>
        <w:ind w:firstLine="720"/>
        <w:rPr>
          <w:rFonts w:ascii="Times New Roman" w:hAnsi="Times New Roman" w:cs="Times New Roman"/>
          <w:b/>
          <w:sz w:val="24"/>
          <w:szCs w:val="24"/>
        </w:rPr>
      </w:pPr>
      <w:r w:rsidRPr="00A47D9D">
        <w:rPr>
          <w:rFonts w:ascii="Times New Roman" w:hAnsi="Times New Roman" w:cs="Times New Roman"/>
          <w:b/>
          <w:sz w:val="24"/>
          <w:szCs w:val="24"/>
        </w:rPr>
        <w:t>Other Key Dates</w:t>
      </w:r>
      <w:r w:rsidR="00AE6D27" w:rsidRPr="00A47D9D">
        <w:rPr>
          <w:rFonts w:ascii="Times New Roman" w:hAnsi="Times New Roman" w:cs="Times New Roman"/>
          <w:b/>
          <w:sz w:val="24"/>
          <w:szCs w:val="24"/>
        </w:rPr>
        <w:t xml:space="preserve"> </w:t>
      </w:r>
    </w:p>
    <w:tbl>
      <w:tblPr>
        <w:tblStyle w:val="TableGrid"/>
        <w:tblpPr w:leftFromText="180" w:rightFromText="180" w:vertAnchor="text" w:horzAnchor="margin" w:tblpXSpec="center" w:tblpY="295"/>
        <w:tblOverlap w:val="never"/>
        <w:tblW w:w="8838" w:type="dxa"/>
        <w:tblLayout w:type="fixed"/>
        <w:tblLook w:val="04A0" w:firstRow="1" w:lastRow="0" w:firstColumn="1" w:lastColumn="0" w:noHBand="0" w:noVBand="1"/>
      </w:tblPr>
      <w:tblGrid>
        <w:gridCol w:w="3888"/>
        <w:gridCol w:w="4950"/>
      </w:tblGrid>
      <w:tr w:rsidR="00A660D0" w:rsidRPr="00A47D9D" w:rsidTr="00B964D0">
        <w:tc>
          <w:tcPr>
            <w:tcW w:w="3888" w:type="dxa"/>
          </w:tcPr>
          <w:p w:rsidR="00A660D0" w:rsidRPr="00A47D9D" w:rsidRDefault="00A660D0" w:rsidP="008F3885">
            <w:pPr>
              <w:pStyle w:val="Default"/>
              <w:rPr>
                <w:b/>
                <w:color w:val="auto"/>
              </w:rPr>
            </w:pPr>
            <w:r w:rsidRPr="00A47D9D">
              <w:rPr>
                <w:b/>
                <w:color w:val="auto"/>
              </w:rPr>
              <w:t>Event</w:t>
            </w:r>
          </w:p>
        </w:tc>
        <w:tc>
          <w:tcPr>
            <w:tcW w:w="4950" w:type="dxa"/>
          </w:tcPr>
          <w:p w:rsidR="00A660D0" w:rsidRPr="00A47D9D" w:rsidRDefault="00A660D0" w:rsidP="008F3885">
            <w:pPr>
              <w:pStyle w:val="Default"/>
              <w:rPr>
                <w:b/>
                <w:color w:val="auto"/>
              </w:rPr>
            </w:pPr>
            <w:r w:rsidRPr="00A47D9D">
              <w:rPr>
                <w:b/>
                <w:color w:val="auto"/>
              </w:rPr>
              <w:t>Suggested Deadline For Completion</w:t>
            </w:r>
          </w:p>
        </w:tc>
      </w:tr>
      <w:tr w:rsidR="00A660D0" w:rsidRPr="00A47D9D" w:rsidTr="00B964D0">
        <w:tc>
          <w:tcPr>
            <w:tcW w:w="3888" w:type="dxa"/>
          </w:tcPr>
          <w:p w:rsidR="00A660D0" w:rsidRPr="00A47D9D" w:rsidRDefault="00A660D0" w:rsidP="008F3885">
            <w:pPr>
              <w:pStyle w:val="Default"/>
              <w:rPr>
                <w:color w:val="auto"/>
              </w:rPr>
            </w:pPr>
            <w:r w:rsidRPr="00A47D9D">
              <w:rPr>
                <w:color w:val="auto"/>
              </w:rPr>
              <w:t>Obtaining DUNS Number</w:t>
            </w:r>
          </w:p>
        </w:tc>
        <w:tc>
          <w:tcPr>
            <w:tcW w:w="4950" w:type="dxa"/>
          </w:tcPr>
          <w:p w:rsidR="00A660D0" w:rsidRPr="00A47D9D" w:rsidRDefault="00A660D0" w:rsidP="008F3885">
            <w:pPr>
              <w:pStyle w:val="Default"/>
              <w:rPr>
                <w:color w:val="auto"/>
              </w:rPr>
            </w:pPr>
            <w:r w:rsidRPr="00A47D9D">
              <w:rPr>
                <w:color w:val="auto"/>
              </w:rPr>
              <w:t>Four weeks before actual submission deadl</w:t>
            </w:r>
            <w:r w:rsidR="00BC0B35" w:rsidRPr="00A47D9D">
              <w:rPr>
                <w:color w:val="auto"/>
              </w:rPr>
              <w:t xml:space="preserve">ine </w:t>
            </w:r>
          </w:p>
        </w:tc>
      </w:tr>
      <w:tr w:rsidR="00A660D0" w:rsidRPr="00A47D9D" w:rsidTr="00B964D0">
        <w:tc>
          <w:tcPr>
            <w:tcW w:w="3888" w:type="dxa"/>
          </w:tcPr>
          <w:p w:rsidR="00A660D0" w:rsidRPr="00A47D9D" w:rsidRDefault="00A660D0" w:rsidP="008F3885">
            <w:pPr>
              <w:pStyle w:val="Default"/>
              <w:rPr>
                <w:color w:val="auto"/>
              </w:rPr>
            </w:pPr>
            <w:r w:rsidRPr="00A47D9D">
              <w:rPr>
                <w:color w:val="auto"/>
              </w:rPr>
              <w:t>Obtaining a valid EIN</w:t>
            </w:r>
          </w:p>
        </w:tc>
        <w:tc>
          <w:tcPr>
            <w:tcW w:w="4950" w:type="dxa"/>
          </w:tcPr>
          <w:p w:rsidR="00A660D0" w:rsidRPr="00A47D9D" w:rsidRDefault="00A660D0" w:rsidP="008F3885">
            <w:pPr>
              <w:pStyle w:val="Default"/>
              <w:rPr>
                <w:color w:val="auto"/>
              </w:rPr>
            </w:pPr>
            <w:r w:rsidRPr="00A47D9D">
              <w:rPr>
                <w:color w:val="auto"/>
              </w:rPr>
              <w:t>Four weeks before actual submission deadline</w:t>
            </w:r>
          </w:p>
        </w:tc>
      </w:tr>
      <w:tr w:rsidR="00A660D0" w:rsidRPr="00A47D9D" w:rsidTr="00B964D0">
        <w:trPr>
          <w:trHeight w:val="347"/>
        </w:trPr>
        <w:tc>
          <w:tcPr>
            <w:tcW w:w="3888" w:type="dxa"/>
          </w:tcPr>
          <w:p w:rsidR="00A660D0" w:rsidRPr="00A47D9D" w:rsidRDefault="00A660D0" w:rsidP="008F3885">
            <w:pPr>
              <w:pStyle w:val="Default"/>
              <w:rPr>
                <w:color w:val="auto"/>
              </w:rPr>
            </w:pPr>
            <w:r w:rsidRPr="00A47D9D">
              <w:rPr>
                <w:color w:val="auto"/>
              </w:rPr>
              <w:t>Updating SAM registration</w:t>
            </w:r>
          </w:p>
        </w:tc>
        <w:tc>
          <w:tcPr>
            <w:tcW w:w="4950" w:type="dxa"/>
          </w:tcPr>
          <w:p w:rsidR="00A660D0" w:rsidRPr="00A47D9D" w:rsidRDefault="00A660D0" w:rsidP="008F3885">
            <w:pPr>
              <w:pStyle w:val="Default"/>
              <w:rPr>
                <w:color w:val="auto"/>
              </w:rPr>
            </w:pPr>
            <w:r w:rsidRPr="00A47D9D">
              <w:rPr>
                <w:color w:val="auto"/>
              </w:rPr>
              <w:t>Four weeks before actual submission deadline</w:t>
            </w:r>
          </w:p>
        </w:tc>
      </w:tr>
      <w:tr w:rsidR="00A660D0" w:rsidRPr="00A47D9D" w:rsidTr="00B964D0">
        <w:tc>
          <w:tcPr>
            <w:tcW w:w="3888" w:type="dxa"/>
          </w:tcPr>
          <w:p w:rsidR="00A660D0" w:rsidRPr="00A47D9D" w:rsidRDefault="00A660D0" w:rsidP="008F3885">
            <w:pPr>
              <w:pStyle w:val="Default"/>
              <w:rPr>
                <w:color w:val="auto"/>
              </w:rPr>
            </w:pPr>
            <w:r w:rsidRPr="00A47D9D">
              <w:rPr>
                <w:color w:val="auto"/>
              </w:rPr>
              <w:t>Starting application in Grants.gov</w:t>
            </w:r>
          </w:p>
        </w:tc>
        <w:tc>
          <w:tcPr>
            <w:tcW w:w="4950" w:type="dxa"/>
          </w:tcPr>
          <w:p w:rsidR="00A660D0" w:rsidRPr="00A47D9D" w:rsidRDefault="00A660D0" w:rsidP="008F3885">
            <w:pPr>
              <w:pStyle w:val="Default"/>
              <w:rPr>
                <w:color w:val="auto"/>
              </w:rPr>
            </w:pPr>
            <w:r w:rsidRPr="00A47D9D">
              <w:rPr>
                <w:color w:val="auto"/>
              </w:rPr>
              <w:t>One week before actual submission deadline</w:t>
            </w:r>
          </w:p>
        </w:tc>
      </w:tr>
      <w:tr w:rsidR="00A660D0" w:rsidRPr="00A47D9D" w:rsidTr="00B964D0">
        <w:tc>
          <w:tcPr>
            <w:tcW w:w="3888" w:type="dxa"/>
          </w:tcPr>
          <w:p w:rsidR="00A660D0" w:rsidRPr="00A47D9D" w:rsidRDefault="00A660D0" w:rsidP="008F3885">
            <w:pPr>
              <w:pStyle w:val="Default"/>
              <w:rPr>
                <w:i/>
                <w:color w:val="auto"/>
              </w:rPr>
            </w:pPr>
            <w:r w:rsidRPr="00A47D9D">
              <w:rPr>
                <w:i/>
                <w:color w:val="auto"/>
              </w:rPr>
              <w:t>If applicable additional critical dates</w:t>
            </w:r>
          </w:p>
        </w:tc>
        <w:tc>
          <w:tcPr>
            <w:tcW w:w="4950" w:type="dxa"/>
          </w:tcPr>
          <w:p w:rsidR="00A660D0" w:rsidRPr="00A47D9D" w:rsidRDefault="00A660D0" w:rsidP="008F3885">
            <w:pPr>
              <w:pStyle w:val="Default"/>
              <w:rPr>
                <w:color w:val="auto"/>
              </w:rPr>
            </w:pPr>
          </w:p>
        </w:tc>
      </w:tr>
    </w:tbl>
    <w:p w:rsidR="00E73B44" w:rsidRPr="00A47D9D" w:rsidRDefault="00E73B44" w:rsidP="008F3885">
      <w:pPr>
        <w:spacing w:after="0" w:line="240" w:lineRule="auto"/>
        <w:ind w:left="1440"/>
        <w:rPr>
          <w:rFonts w:ascii="Times New Roman" w:hAnsi="Times New Roman" w:cs="Times New Roman"/>
          <w:b/>
          <w:sz w:val="24"/>
          <w:szCs w:val="24"/>
        </w:rPr>
      </w:pPr>
    </w:p>
    <w:p w:rsidR="008A21EE" w:rsidRDefault="008A21EE" w:rsidP="008F3885">
      <w:pPr>
        <w:pStyle w:val="ListParagraph"/>
        <w:autoSpaceDE w:val="0"/>
        <w:autoSpaceDN w:val="0"/>
        <w:adjustRightInd w:val="0"/>
        <w:spacing w:after="0" w:line="240" w:lineRule="auto"/>
        <w:rPr>
          <w:rFonts w:ascii="Times New Roman" w:hAnsi="Times New Roman" w:cs="Times New Roman"/>
          <w:b/>
          <w:sz w:val="24"/>
          <w:szCs w:val="24"/>
        </w:rPr>
      </w:pPr>
    </w:p>
    <w:p w:rsidR="00934076" w:rsidRPr="00A47D9D" w:rsidRDefault="001F2DE1" w:rsidP="008F3885">
      <w:pPr>
        <w:pStyle w:val="ListParagraph"/>
        <w:autoSpaceDE w:val="0"/>
        <w:autoSpaceDN w:val="0"/>
        <w:adjustRightInd w:val="0"/>
        <w:spacing w:after="0" w:line="240" w:lineRule="auto"/>
        <w:rPr>
          <w:rFonts w:ascii="Times New Roman" w:hAnsi="Times New Roman" w:cs="Times New Roman"/>
          <w:sz w:val="24"/>
          <w:szCs w:val="24"/>
        </w:rPr>
      </w:pPr>
      <w:r w:rsidRPr="00A47D9D">
        <w:rPr>
          <w:rFonts w:ascii="Times New Roman" w:hAnsi="Times New Roman" w:cs="Times New Roman"/>
          <w:b/>
          <w:sz w:val="24"/>
          <w:szCs w:val="24"/>
        </w:rPr>
        <w:t>Address to Request Application Package</w:t>
      </w:r>
    </w:p>
    <w:p w:rsidR="005D7D52" w:rsidRDefault="005D7D52" w:rsidP="008F3885">
      <w:pPr>
        <w:pStyle w:val="Default"/>
        <w:ind w:left="720"/>
      </w:pPr>
      <w:r w:rsidRPr="00A47D9D">
        <w:t xml:space="preserve">Application forms and instructions are available at Grants.gov. To access these materials, go to </w:t>
      </w:r>
      <w:hyperlink r:id="rId13" w:history="1">
        <w:r w:rsidRPr="00A47D9D">
          <w:rPr>
            <w:rStyle w:val="Hyperlink"/>
          </w:rPr>
          <w:t>http://www.grants.gov</w:t>
        </w:r>
      </w:hyperlink>
      <w:r w:rsidRPr="00A47D9D">
        <w:t xml:space="preserve"> </w:t>
      </w:r>
      <w:r w:rsidR="00990D1E" w:rsidRPr="00A47D9D">
        <w:t>;</w:t>
      </w:r>
      <w:r w:rsidRPr="00A47D9D">
        <w:t xml:space="preserve"> select “App</w:t>
      </w:r>
      <w:r w:rsidR="002372D1" w:rsidRPr="00A47D9D">
        <w:t>licants” then “Apply for Grants.</w:t>
      </w:r>
      <w:r w:rsidRPr="00A47D9D">
        <w:t xml:space="preserve">” </w:t>
      </w:r>
      <w:r w:rsidR="002372D1" w:rsidRPr="00A47D9D">
        <w:t xml:space="preserve"> </w:t>
      </w:r>
      <w:r w:rsidRPr="00A47D9D">
        <w:t xml:space="preserve">In order to obtain the application package select “Download a Grant Application Package.” Enter the CFDA and/or the funding opportunity number located on the cover of this NOFO, select “Download Package,” and then follow the prompts to download the application package. </w:t>
      </w:r>
    </w:p>
    <w:p w:rsidR="001826F2" w:rsidRDefault="001826F2" w:rsidP="008F3885">
      <w:pPr>
        <w:pStyle w:val="Default"/>
        <w:ind w:left="720"/>
      </w:pPr>
    </w:p>
    <w:p w:rsidR="001826F2" w:rsidRDefault="001826F2" w:rsidP="008F3885">
      <w:pPr>
        <w:pStyle w:val="Default"/>
        <w:ind w:left="720"/>
      </w:pPr>
    </w:p>
    <w:p w:rsidR="008A21EE" w:rsidRDefault="008A21EE" w:rsidP="008F3885">
      <w:pPr>
        <w:pStyle w:val="Default"/>
        <w:ind w:left="720"/>
      </w:pPr>
    </w:p>
    <w:p w:rsidR="005D7D52" w:rsidRDefault="005D7D52" w:rsidP="008F3885">
      <w:pPr>
        <w:pStyle w:val="Default"/>
        <w:ind w:left="720"/>
      </w:pPr>
    </w:p>
    <w:p w:rsidR="001826F2" w:rsidRPr="00A47D9D" w:rsidRDefault="001826F2" w:rsidP="008F3885">
      <w:pPr>
        <w:pStyle w:val="Default"/>
        <w:ind w:left="720"/>
      </w:pPr>
    </w:p>
    <w:p w:rsidR="001826F2" w:rsidRPr="00395B1D" w:rsidRDefault="002A4AC8" w:rsidP="008F3885">
      <w:pPr>
        <w:spacing w:after="0" w:line="240" w:lineRule="auto"/>
        <w:ind w:left="720"/>
        <w:rPr>
          <w:rFonts w:ascii="Times New Roman" w:hAnsi="Times New Roman" w:cs="Times New Roman"/>
          <w:b/>
          <w:sz w:val="24"/>
          <w:szCs w:val="24"/>
        </w:rPr>
      </w:pPr>
      <w:r w:rsidRPr="00395B1D">
        <w:rPr>
          <w:rFonts w:ascii="Times New Roman" w:hAnsi="Times New Roman" w:cs="Times New Roman"/>
          <w:b/>
          <w:sz w:val="24"/>
          <w:szCs w:val="24"/>
        </w:rPr>
        <w:lastRenderedPageBreak/>
        <w:t xml:space="preserve">For a hardcopy of the full </w:t>
      </w:r>
      <w:r w:rsidR="00807414" w:rsidRPr="00395B1D">
        <w:rPr>
          <w:rFonts w:ascii="Times New Roman" w:hAnsi="Times New Roman" w:cs="Times New Roman"/>
          <w:b/>
          <w:sz w:val="24"/>
          <w:szCs w:val="24"/>
        </w:rPr>
        <w:t>NOFO</w:t>
      </w:r>
      <w:r w:rsidRPr="00395B1D">
        <w:rPr>
          <w:rFonts w:ascii="Times New Roman" w:hAnsi="Times New Roman" w:cs="Times New Roman"/>
          <w:b/>
          <w:sz w:val="24"/>
          <w:szCs w:val="24"/>
        </w:rPr>
        <w:t xml:space="preserve">, please write or fax a request to: </w:t>
      </w:r>
    </w:p>
    <w:p w:rsidR="001D1C24" w:rsidRPr="00A47D9D" w:rsidRDefault="001D1C24"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i/>
          <w:sz w:val="24"/>
          <w:szCs w:val="24"/>
        </w:rPr>
        <w:t>Arvette Leake-Davis</w:t>
      </w:r>
    </w:p>
    <w:p w:rsidR="001D1C24" w:rsidRPr="00A47D9D" w:rsidRDefault="001D1C24"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i/>
          <w:sz w:val="24"/>
          <w:szCs w:val="24"/>
        </w:rPr>
        <w:t>Office of Procurement Operations (MGMT I OPO)</w:t>
      </w:r>
    </w:p>
    <w:p w:rsidR="001D1C24" w:rsidRPr="00A47D9D" w:rsidRDefault="001D1C24"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i/>
          <w:sz w:val="24"/>
          <w:szCs w:val="24"/>
        </w:rPr>
        <w:t>245 Murray Lane SW, Mail Stop 0115</w:t>
      </w:r>
    </w:p>
    <w:p w:rsidR="001D1C24" w:rsidRPr="00A47D9D" w:rsidRDefault="001D1C24"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i/>
          <w:sz w:val="24"/>
          <w:szCs w:val="24"/>
        </w:rPr>
        <w:t>Washington, D.C. 20528-0115</w:t>
      </w:r>
    </w:p>
    <w:p w:rsidR="001D1C24" w:rsidRPr="00A47D9D" w:rsidRDefault="001D1C24"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i/>
          <w:sz w:val="24"/>
          <w:szCs w:val="24"/>
        </w:rPr>
        <w:t>Office: (202) 447-5537</w:t>
      </w:r>
    </w:p>
    <w:p w:rsidR="001D1C24" w:rsidRPr="00A47D9D" w:rsidRDefault="001D1C24"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i/>
          <w:sz w:val="24"/>
          <w:szCs w:val="24"/>
        </w:rPr>
        <w:t xml:space="preserve"> Email: </w:t>
      </w:r>
      <w:hyperlink r:id="rId14" w:history="1">
        <w:r w:rsidRPr="00A47D9D">
          <w:rPr>
            <w:rStyle w:val="Hyperlink"/>
            <w:rFonts w:ascii="Times New Roman" w:hAnsi="Times New Roman" w:cs="Times New Roman"/>
            <w:i/>
            <w:sz w:val="24"/>
            <w:szCs w:val="24"/>
          </w:rPr>
          <w:t>arvette.leake-davis@hq.dhs.go</w:t>
        </w:r>
      </w:hyperlink>
      <w:r w:rsidRPr="00A47D9D">
        <w:rPr>
          <w:rFonts w:ascii="Times New Roman" w:hAnsi="Times New Roman" w:cs="Times New Roman"/>
          <w:i/>
          <w:sz w:val="24"/>
          <w:szCs w:val="24"/>
          <w:u w:val="single"/>
        </w:rPr>
        <w:t>v</w:t>
      </w:r>
    </w:p>
    <w:p w:rsidR="002A4AC8" w:rsidRPr="00A47D9D" w:rsidRDefault="002A4AC8" w:rsidP="008F3885">
      <w:pPr>
        <w:spacing w:after="0" w:line="240" w:lineRule="auto"/>
        <w:ind w:left="1440"/>
        <w:rPr>
          <w:rFonts w:ascii="Times New Roman" w:hAnsi="Times New Roman" w:cs="Times New Roman"/>
          <w:sz w:val="24"/>
          <w:szCs w:val="24"/>
        </w:rPr>
      </w:pPr>
    </w:p>
    <w:p w:rsidR="00082A5E" w:rsidRPr="00A47D9D" w:rsidRDefault="005D7D52" w:rsidP="008F3885">
      <w:pPr>
        <w:autoSpaceDE w:val="0"/>
        <w:autoSpaceDN w:val="0"/>
        <w:adjustRightInd w:val="0"/>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 xml:space="preserve">Content and Form </w:t>
      </w:r>
      <w:r w:rsidR="00B66AEC" w:rsidRPr="00A47D9D">
        <w:rPr>
          <w:rFonts w:ascii="Times New Roman" w:hAnsi="Times New Roman" w:cs="Times New Roman"/>
          <w:b/>
          <w:sz w:val="24"/>
          <w:szCs w:val="24"/>
        </w:rPr>
        <w:t>of Application</w:t>
      </w:r>
      <w:r w:rsidRPr="00A47D9D">
        <w:rPr>
          <w:rFonts w:ascii="Times New Roman" w:hAnsi="Times New Roman" w:cs="Times New Roman"/>
          <w:b/>
          <w:sz w:val="24"/>
          <w:szCs w:val="24"/>
        </w:rPr>
        <w:t xml:space="preserve"> Submission</w:t>
      </w:r>
    </w:p>
    <w:p w:rsidR="00EB1FE3" w:rsidRPr="00A47D9D" w:rsidRDefault="00EB1FE3"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Note:</w:t>
      </w:r>
      <w:r w:rsidRPr="00A47D9D">
        <w:rPr>
          <w:rFonts w:ascii="Times New Roman" w:hAnsi="Times New Roman" w:cs="Times New Roman"/>
          <w:sz w:val="24"/>
          <w:szCs w:val="24"/>
        </w:rPr>
        <w:t xml:space="preserve"> There are two groups of forms associated with this application:  mandatory and optional.  Please read the instructions carefully to determine which forms you must submit.</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rPr>
          <w:rFonts w:ascii="Times New Roman" w:hAnsi="Times New Roman" w:cs="Times New Roman"/>
          <w:sz w:val="24"/>
          <w:szCs w:val="24"/>
        </w:rPr>
      </w:pPr>
    </w:p>
    <w:p w:rsidR="00EB1FE3" w:rsidRPr="00A47D9D" w:rsidRDefault="00EB1FE3" w:rsidP="008F3885">
      <w:pPr>
        <w:spacing w:after="0" w:line="240" w:lineRule="auto"/>
        <w:ind w:firstLine="720"/>
        <w:rPr>
          <w:rFonts w:ascii="Times New Roman" w:hAnsi="Times New Roman" w:cs="Times New Roman"/>
          <w:b/>
          <w:sz w:val="24"/>
          <w:szCs w:val="24"/>
          <w:u w:val="single"/>
        </w:rPr>
      </w:pPr>
      <w:r w:rsidRPr="00A47D9D">
        <w:rPr>
          <w:rFonts w:ascii="Times New Roman" w:hAnsi="Times New Roman" w:cs="Times New Roman"/>
          <w:b/>
          <w:sz w:val="24"/>
          <w:szCs w:val="24"/>
          <w:u w:val="single"/>
        </w:rPr>
        <w:t>MANDATORY FORMS</w:t>
      </w:r>
    </w:p>
    <w:p w:rsidR="00EB1FE3" w:rsidRPr="00A47D9D" w:rsidRDefault="00EB1FE3" w:rsidP="008F3885">
      <w:pPr>
        <w:numPr>
          <w:ilvl w:val="0"/>
          <w:numId w:val="18"/>
        </w:numPr>
        <w:spacing w:after="0" w:line="240" w:lineRule="auto"/>
        <w:ind w:left="1080"/>
        <w:contextualSpacing/>
        <w:rPr>
          <w:rFonts w:ascii="Times New Roman" w:hAnsi="Times New Roman" w:cs="Times New Roman"/>
          <w:sz w:val="24"/>
          <w:szCs w:val="24"/>
        </w:rPr>
      </w:pPr>
      <w:bookmarkStart w:id="2" w:name="_Toc386034836"/>
      <w:bookmarkStart w:id="3" w:name="_Toc387069640"/>
      <w:bookmarkEnd w:id="2"/>
      <w:r w:rsidRPr="00A47D9D">
        <w:rPr>
          <w:rFonts w:ascii="Times New Roman" w:hAnsi="Times New Roman" w:cs="Times New Roman"/>
          <w:b/>
          <w:sz w:val="24"/>
          <w:szCs w:val="24"/>
        </w:rPr>
        <w:t>SF424 (R&amp;R) Application for Federal Assistance (SF424-V2.0)</w:t>
      </w:r>
      <w:bookmarkEnd w:id="3"/>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b/>
          <w:sz w:val="24"/>
          <w:szCs w:val="24"/>
        </w:rPr>
      </w:pP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Please complete this form in its entirety.  If you fill this form out first, other required forms will populate with basic data such as name, address, etc. Signature and date will auto-fill when you submit the application package through Grants.gov.</w:t>
      </w:r>
    </w:p>
    <w:p w:rsidR="00EB1FE3" w:rsidRPr="00A47D9D" w:rsidRDefault="00EB1FE3" w:rsidP="008F3885">
      <w:pPr>
        <w:numPr>
          <w:ilvl w:val="1"/>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contextualSpacing/>
        <w:rPr>
          <w:rFonts w:ascii="Times New Roman" w:hAnsi="Times New Roman" w:cs="Times New Roman"/>
          <w:sz w:val="24"/>
          <w:szCs w:val="24"/>
        </w:rPr>
      </w:pPr>
      <w:r w:rsidRPr="00A47D9D">
        <w:rPr>
          <w:rFonts w:ascii="Times New Roman" w:hAnsi="Times New Roman" w:cs="Times New Roman"/>
          <w:sz w:val="24"/>
          <w:szCs w:val="24"/>
        </w:rPr>
        <w:t>Block 1, Type of Submission – Please check “Application.”</w:t>
      </w:r>
    </w:p>
    <w:p w:rsidR="00EB1FE3" w:rsidRPr="00A47D9D" w:rsidRDefault="00EB1FE3" w:rsidP="008F3885">
      <w:pPr>
        <w:numPr>
          <w:ilvl w:val="1"/>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contextualSpacing/>
        <w:rPr>
          <w:rFonts w:ascii="Times New Roman" w:hAnsi="Times New Roman" w:cs="Times New Roman"/>
          <w:sz w:val="24"/>
          <w:szCs w:val="24"/>
        </w:rPr>
      </w:pPr>
      <w:r w:rsidRPr="00A47D9D">
        <w:rPr>
          <w:rFonts w:ascii="Times New Roman" w:hAnsi="Times New Roman" w:cs="Times New Roman"/>
          <w:sz w:val="24"/>
          <w:szCs w:val="24"/>
        </w:rPr>
        <w:t>Block 8, Type of Application – Please check “New.”</w:t>
      </w:r>
    </w:p>
    <w:p w:rsidR="00EB1FE3" w:rsidRPr="00A47D9D" w:rsidRDefault="00EB1FE3" w:rsidP="008F3885">
      <w:pPr>
        <w:numPr>
          <w:ilvl w:val="1"/>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contextualSpacing/>
        <w:rPr>
          <w:rFonts w:ascii="Times New Roman" w:hAnsi="Times New Roman" w:cs="Times New Roman"/>
          <w:sz w:val="24"/>
          <w:szCs w:val="24"/>
        </w:rPr>
      </w:pPr>
      <w:r w:rsidRPr="00A47D9D">
        <w:rPr>
          <w:rFonts w:ascii="Times New Roman" w:hAnsi="Times New Roman" w:cs="Times New Roman"/>
          <w:sz w:val="24"/>
          <w:szCs w:val="24"/>
        </w:rPr>
        <w:t>Block 12, Proposed Project – Enter Dates of Entire Project Period</w:t>
      </w:r>
    </w:p>
    <w:p w:rsidR="00EB1FE3" w:rsidRPr="00A47D9D" w:rsidRDefault="00EB1FE3" w:rsidP="008F3885">
      <w:pPr>
        <w:numPr>
          <w:ilvl w:val="1"/>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contextualSpacing/>
        <w:rPr>
          <w:rFonts w:ascii="Times New Roman" w:hAnsi="Times New Roman" w:cs="Times New Roman"/>
          <w:sz w:val="24"/>
          <w:szCs w:val="24"/>
        </w:rPr>
      </w:pPr>
      <w:r w:rsidRPr="00A47D9D">
        <w:rPr>
          <w:rFonts w:ascii="Times New Roman" w:hAnsi="Times New Roman" w:cs="Times New Roman"/>
          <w:sz w:val="24"/>
          <w:szCs w:val="24"/>
        </w:rPr>
        <w:t xml:space="preserve">Block 15a, Estimated Project Funding – This amount should correspond to your R&amp;R Budget form’s total and budget justification total for the requested budget period.  </w:t>
      </w:r>
    </w:p>
    <w:p w:rsidR="00EB1FE3" w:rsidRPr="00A47D9D" w:rsidRDefault="00EB1FE3" w:rsidP="008F3885">
      <w:pPr>
        <w:numPr>
          <w:ilvl w:val="1"/>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contextualSpacing/>
        <w:rPr>
          <w:rFonts w:ascii="Times New Roman" w:hAnsi="Times New Roman" w:cs="Times New Roman"/>
          <w:sz w:val="24"/>
          <w:szCs w:val="24"/>
        </w:rPr>
      </w:pPr>
      <w:r w:rsidRPr="00A47D9D">
        <w:rPr>
          <w:rFonts w:ascii="Times New Roman" w:hAnsi="Times New Roman" w:cs="Times New Roman"/>
          <w:sz w:val="24"/>
          <w:szCs w:val="24"/>
        </w:rPr>
        <w:t>Block 16, E.O. 12372 review question – Please check “No.”</w:t>
      </w:r>
    </w:p>
    <w:p w:rsidR="00EB1FE3" w:rsidRPr="00A47D9D" w:rsidRDefault="00EB1FE3" w:rsidP="008F3885">
      <w:pPr>
        <w:numPr>
          <w:ilvl w:val="1"/>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contextualSpacing/>
        <w:rPr>
          <w:rFonts w:ascii="Times New Roman" w:hAnsi="Times New Roman" w:cs="Times New Roman"/>
          <w:sz w:val="24"/>
          <w:szCs w:val="24"/>
        </w:rPr>
      </w:pPr>
      <w:r w:rsidRPr="00A47D9D">
        <w:rPr>
          <w:rFonts w:ascii="Times New Roman" w:hAnsi="Times New Roman" w:cs="Times New Roman"/>
          <w:sz w:val="24"/>
          <w:szCs w:val="24"/>
        </w:rPr>
        <w:t>Block 17 - By submitting this application, your organization is providing certifications and assurances regarding:</w:t>
      </w:r>
    </w:p>
    <w:p w:rsidR="00EB1FE3" w:rsidRPr="00A47D9D" w:rsidRDefault="00EB1FE3" w:rsidP="008F3885">
      <w:pPr>
        <w:numPr>
          <w:ilvl w:val="2"/>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contextualSpacing/>
        <w:rPr>
          <w:rFonts w:ascii="Times New Roman" w:hAnsi="Times New Roman" w:cs="Times New Roman"/>
          <w:sz w:val="24"/>
          <w:szCs w:val="24"/>
        </w:rPr>
      </w:pPr>
      <w:r w:rsidRPr="00A47D9D">
        <w:rPr>
          <w:rFonts w:ascii="Times New Roman" w:hAnsi="Times New Roman" w:cs="Times New Roman"/>
          <w:sz w:val="24"/>
          <w:szCs w:val="24"/>
        </w:rPr>
        <w:t>Drug-Free Workplace Requirements</w:t>
      </w:r>
    </w:p>
    <w:p w:rsidR="00EB1FE3" w:rsidRPr="00A47D9D" w:rsidRDefault="00EB1FE3" w:rsidP="008F3885">
      <w:pPr>
        <w:numPr>
          <w:ilvl w:val="2"/>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contextualSpacing/>
        <w:rPr>
          <w:rFonts w:ascii="Times New Roman" w:hAnsi="Times New Roman" w:cs="Times New Roman"/>
          <w:sz w:val="24"/>
          <w:szCs w:val="24"/>
        </w:rPr>
      </w:pPr>
      <w:r w:rsidRPr="00A47D9D">
        <w:rPr>
          <w:rFonts w:ascii="Times New Roman" w:hAnsi="Times New Roman" w:cs="Times New Roman"/>
          <w:sz w:val="24"/>
          <w:szCs w:val="24"/>
        </w:rPr>
        <w:t>Debarment, Suspension, and Other Responsibility Matters—Primary Covered Transactions</w:t>
      </w:r>
    </w:p>
    <w:p w:rsidR="00EB1FE3" w:rsidRDefault="00EB1FE3" w:rsidP="008F3885">
      <w:pPr>
        <w:numPr>
          <w:ilvl w:val="2"/>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contextualSpacing/>
        <w:rPr>
          <w:rFonts w:ascii="Times New Roman" w:hAnsi="Times New Roman" w:cs="Times New Roman"/>
          <w:sz w:val="24"/>
          <w:szCs w:val="24"/>
        </w:rPr>
      </w:pPr>
      <w:r w:rsidRPr="00A47D9D">
        <w:rPr>
          <w:rFonts w:ascii="Times New Roman" w:hAnsi="Times New Roman" w:cs="Times New Roman"/>
          <w:sz w:val="24"/>
          <w:szCs w:val="24"/>
        </w:rPr>
        <w:t>Assurance that your organization is not delinquent on any Federal debt.</w:t>
      </w:r>
    </w:p>
    <w:p w:rsidR="00DC09D1" w:rsidRPr="00A47D9D" w:rsidRDefault="00DC09D1"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contextualSpacing/>
        <w:rPr>
          <w:rFonts w:ascii="Times New Roman" w:hAnsi="Times New Roman" w:cs="Times New Roman"/>
          <w:sz w:val="24"/>
          <w:szCs w:val="24"/>
        </w:rPr>
      </w:pPr>
    </w:p>
    <w:p w:rsidR="00EB1FE3" w:rsidRPr="00A47D9D" w:rsidRDefault="00EB1FE3" w:rsidP="008F3885">
      <w:pPr>
        <w:numPr>
          <w:ilvl w:val="0"/>
          <w:numId w:val="18"/>
        </w:numPr>
        <w:spacing w:after="0" w:line="240" w:lineRule="auto"/>
        <w:ind w:left="1080"/>
        <w:rPr>
          <w:rFonts w:ascii="Times New Roman" w:hAnsi="Times New Roman" w:cs="Times New Roman"/>
          <w:sz w:val="24"/>
          <w:szCs w:val="24"/>
        </w:rPr>
      </w:pPr>
      <w:bookmarkStart w:id="4" w:name="_Toc387069641"/>
      <w:r w:rsidRPr="00A47D9D">
        <w:rPr>
          <w:rFonts w:ascii="Times New Roman" w:hAnsi="Times New Roman" w:cs="Times New Roman"/>
          <w:b/>
          <w:sz w:val="24"/>
          <w:szCs w:val="24"/>
        </w:rPr>
        <w:t>Research &amp; Related (R&amp;R) Budget</w:t>
      </w:r>
      <w:bookmarkEnd w:id="4"/>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 xml:space="preserve">An R&amp;R Budget is required for ALL applications.  Please ensure that the total </w:t>
      </w:r>
      <w:r w:rsidR="008560AC">
        <w:rPr>
          <w:rFonts w:ascii="Times New Roman" w:hAnsi="Times New Roman" w:cs="Times New Roman"/>
          <w:sz w:val="24"/>
          <w:szCs w:val="24"/>
        </w:rPr>
        <w:t xml:space="preserve">amount </w:t>
      </w:r>
      <w:r w:rsidRPr="00A47D9D">
        <w:rPr>
          <w:rFonts w:ascii="Times New Roman" w:hAnsi="Times New Roman" w:cs="Times New Roman"/>
          <w:sz w:val="24"/>
          <w:szCs w:val="24"/>
        </w:rPr>
        <w:t>requested corresponds to Block 15.</w:t>
      </w:r>
      <w:proofErr w:type="spellStart"/>
      <w:r w:rsidRPr="00A47D9D">
        <w:rPr>
          <w:rFonts w:ascii="Times New Roman" w:hAnsi="Times New Roman" w:cs="Times New Roman"/>
          <w:sz w:val="24"/>
          <w:szCs w:val="24"/>
        </w:rPr>
        <w:t>a</w:t>
      </w:r>
      <w:proofErr w:type="spellEnd"/>
      <w:r w:rsidRPr="00A47D9D">
        <w:rPr>
          <w:rFonts w:ascii="Times New Roman" w:hAnsi="Times New Roman" w:cs="Times New Roman"/>
          <w:sz w:val="24"/>
          <w:szCs w:val="24"/>
        </w:rPr>
        <w:t xml:space="preserve"> on the SF 424 R&amp;R form.</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Include up to two to five annual budgets, one for each year of the duration of the award; a cumulative budget will be automatically generated by Grants.gov. A detailed budget justification (up to three pages) should document proposed expenses. Multi-institutional proposals should use the award-sub award proposal mechanisms or the collaborative mechanism.</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Mention if any government-furnished equipment (GFE, e.g. specific radioactive sources to calibrate or test detector systems) is required.  Attach an expanded equipment list (see item C on R&amp;R Budget Form) if necessary.</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lastRenderedPageBreak/>
        <w:t>An annual grantees review will enable the investigators of grants awarded through this solicitation to review progress, exchange information, and promote collaborations. The PI, all co-PIs, and at least one of the students supported from each funded grant will be required to participate. Representatives of DNDO, DHS Science and Technology, other Federal agencies, and various National Laboratories and industry are also expected to be present at this annual review to provide an expanded opportunity for collaboration and information sharing. Funds must be included in each year of the proposal budget for attendance at this annual workshop. For budgetary purposes, the workshop may be assumed to be in the U.S. and be of three days duration. This workshop will be a primary mechanism for the DNDO program managers to assess progress and thus to adjust the future funding profiles for individual projects.</w:t>
      </w:r>
    </w:p>
    <w:p w:rsidR="00EB1FE3" w:rsidRPr="00A47D9D" w:rsidRDefault="00EB1FE3" w:rsidP="008F3885">
      <w:pPr>
        <w:numPr>
          <w:ilvl w:val="0"/>
          <w:numId w:val="18"/>
        </w:numPr>
        <w:spacing w:after="0" w:line="240" w:lineRule="auto"/>
        <w:ind w:left="1080"/>
        <w:rPr>
          <w:rFonts w:ascii="Times New Roman" w:hAnsi="Times New Roman" w:cs="Times New Roman"/>
          <w:sz w:val="24"/>
          <w:szCs w:val="24"/>
        </w:rPr>
      </w:pPr>
      <w:bookmarkStart w:id="5" w:name="_Toc386031352"/>
      <w:bookmarkStart w:id="6" w:name="_Toc386031484"/>
      <w:bookmarkStart w:id="7" w:name="_Toc386031561"/>
      <w:bookmarkStart w:id="8" w:name="_Toc386031637"/>
      <w:bookmarkStart w:id="9" w:name="_Toc386031719"/>
      <w:bookmarkStart w:id="10" w:name="_Toc386034286"/>
      <w:bookmarkStart w:id="11" w:name="_Toc386034368"/>
      <w:bookmarkStart w:id="12" w:name="_Toc386034449"/>
      <w:bookmarkStart w:id="13" w:name="_Toc386034839"/>
      <w:bookmarkStart w:id="14" w:name="_Toc387069642"/>
      <w:bookmarkEnd w:id="5"/>
      <w:bookmarkEnd w:id="6"/>
      <w:bookmarkEnd w:id="7"/>
      <w:bookmarkEnd w:id="8"/>
      <w:bookmarkEnd w:id="9"/>
      <w:bookmarkEnd w:id="10"/>
      <w:bookmarkEnd w:id="11"/>
      <w:bookmarkEnd w:id="12"/>
      <w:bookmarkEnd w:id="13"/>
      <w:r w:rsidRPr="00A47D9D">
        <w:rPr>
          <w:rFonts w:ascii="Times New Roman" w:hAnsi="Times New Roman" w:cs="Times New Roman"/>
          <w:b/>
          <w:sz w:val="24"/>
          <w:szCs w:val="24"/>
        </w:rPr>
        <w:t>Budget Justification</w:t>
      </w:r>
      <w:bookmarkEnd w:id="14"/>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 Budget Justification is required for ALL applications. Please ensure that items listed in the budget justification correspond to the funds requested on the R&amp;R Budget form.  Attach the Budget Justification to the R&amp;R Budget form. If you need to attach more than one file to fully capture your budget justification, you may use the optional “Attachments” form.</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Please use the following guidance when assembling your budget justification:</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Use the following cost categories to group items of cost in your budget justification.</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PERSONNEL</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FRINGE BENEFITS</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TRAVEL</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EQUIPMENT (see item C on R&amp;R Budget Form)</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SUPPLIES (see item F.1 on R&amp;R Budget Form)</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CONTRACTUAL (see item F.5 on R&amp;R Budget Form)</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OTHER DIRECT COSTS (see items under item F on R&amp;R Budget Form)</w:t>
      </w:r>
    </w:p>
    <w:p w:rsidR="00EB1FE3" w:rsidRPr="00A47D9D" w:rsidRDefault="00EB1FE3" w:rsidP="008F38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rPr>
          <w:rFonts w:ascii="Times New Roman" w:hAnsi="Times New Roman" w:cs="Times New Roman"/>
          <w:sz w:val="24"/>
          <w:szCs w:val="24"/>
        </w:rPr>
      </w:pPr>
      <w:r w:rsidRPr="00A47D9D">
        <w:rPr>
          <w:rFonts w:ascii="Times New Roman" w:hAnsi="Times New Roman" w:cs="Times New Roman"/>
          <w:sz w:val="24"/>
          <w:szCs w:val="24"/>
        </w:rPr>
        <w:tab/>
        <w:t>INDIRECT COSTS</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If you wish to display your budget justification by task, please ensure that you supply a total for each of the cost categories listed above (and related fields on the R&amp;R Budget Form) for the proposed budget period in your application.</w:t>
      </w:r>
    </w:p>
    <w:p w:rsidR="00EB1FE3" w:rsidRPr="00A47D9D" w:rsidRDefault="00EB1FE3" w:rsidP="008F3885">
      <w:pPr>
        <w:keepNext/>
        <w:keepLines/>
        <w:numPr>
          <w:ilvl w:val="0"/>
          <w:numId w:val="18"/>
        </w:numPr>
        <w:spacing w:after="0" w:line="240" w:lineRule="auto"/>
        <w:ind w:left="1080"/>
        <w:rPr>
          <w:rFonts w:ascii="Times New Roman" w:hAnsi="Times New Roman" w:cs="Times New Roman"/>
          <w:sz w:val="24"/>
          <w:szCs w:val="24"/>
        </w:rPr>
      </w:pPr>
      <w:bookmarkStart w:id="15" w:name="_Toc386034841"/>
      <w:bookmarkStart w:id="16" w:name="_Toc386034842"/>
      <w:bookmarkStart w:id="17" w:name="_Toc386034843"/>
      <w:bookmarkStart w:id="18" w:name="_Toc387069643"/>
      <w:bookmarkEnd w:id="15"/>
      <w:bookmarkEnd w:id="16"/>
      <w:bookmarkEnd w:id="17"/>
      <w:r w:rsidRPr="00A47D9D">
        <w:rPr>
          <w:rFonts w:ascii="Times New Roman" w:hAnsi="Times New Roman" w:cs="Times New Roman"/>
          <w:b/>
          <w:sz w:val="24"/>
          <w:szCs w:val="24"/>
        </w:rPr>
        <w:t>Research &amp; Related Project/Performance Site Location(s)</w:t>
      </w:r>
      <w:bookmarkEnd w:id="18"/>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Please provide information for every site (including subcontractors and outside vendors, with sub-awards or subcontracts of $25,000 or more) in your project.</w:t>
      </w:r>
    </w:p>
    <w:p w:rsidR="00EB1FE3" w:rsidRPr="00A47D9D" w:rsidRDefault="00EB1FE3" w:rsidP="008F3885">
      <w:pPr>
        <w:keepNext/>
        <w:keepLines/>
        <w:numPr>
          <w:ilvl w:val="0"/>
          <w:numId w:val="18"/>
        </w:numPr>
        <w:spacing w:after="0" w:line="240" w:lineRule="auto"/>
        <w:ind w:left="1080"/>
        <w:rPr>
          <w:rFonts w:ascii="Times New Roman" w:hAnsi="Times New Roman" w:cs="Times New Roman"/>
          <w:sz w:val="24"/>
          <w:szCs w:val="24"/>
        </w:rPr>
      </w:pPr>
      <w:bookmarkStart w:id="19" w:name="_Toc387069644"/>
      <w:r w:rsidRPr="00A47D9D">
        <w:rPr>
          <w:rFonts w:ascii="Times New Roman" w:hAnsi="Times New Roman" w:cs="Times New Roman"/>
          <w:b/>
          <w:sz w:val="24"/>
          <w:szCs w:val="24"/>
        </w:rPr>
        <w:t>SF 424B Assurances for Non-Construction Programs</w:t>
      </w:r>
      <w:bookmarkEnd w:id="19"/>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Submit this form. It will be electronically signed upon submission to Grants.gov as part of your application.</w:t>
      </w:r>
    </w:p>
    <w:p w:rsidR="00EB1FE3" w:rsidRPr="00A47D9D" w:rsidRDefault="00EB1FE3" w:rsidP="008F3885">
      <w:pPr>
        <w:keepNext/>
        <w:keepLines/>
        <w:numPr>
          <w:ilvl w:val="0"/>
          <w:numId w:val="18"/>
        </w:numPr>
        <w:spacing w:after="0" w:line="240" w:lineRule="auto"/>
        <w:ind w:left="1080"/>
        <w:rPr>
          <w:rFonts w:ascii="Times New Roman" w:hAnsi="Times New Roman" w:cs="Times New Roman"/>
          <w:sz w:val="24"/>
          <w:szCs w:val="24"/>
        </w:rPr>
      </w:pPr>
      <w:bookmarkStart w:id="20" w:name="_Toc387069645"/>
      <w:r w:rsidRPr="00A47D9D">
        <w:rPr>
          <w:rFonts w:ascii="Times New Roman" w:hAnsi="Times New Roman" w:cs="Times New Roman"/>
          <w:b/>
          <w:sz w:val="24"/>
          <w:szCs w:val="24"/>
        </w:rPr>
        <w:t>Certification Regarding Lobbying (</w:t>
      </w:r>
      <w:proofErr w:type="spellStart"/>
      <w:r w:rsidRPr="00A47D9D">
        <w:rPr>
          <w:rFonts w:ascii="Times New Roman" w:hAnsi="Times New Roman" w:cs="Times New Roman"/>
          <w:b/>
          <w:sz w:val="24"/>
          <w:szCs w:val="24"/>
        </w:rPr>
        <w:t>GG_Lobbying</w:t>
      </w:r>
      <w:proofErr w:type="spellEnd"/>
      <w:r w:rsidRPr="00A47D9D">
        <w:rPr>
          <w:rFonts w:ascii="Times New Roman" w:hAnsi="Times New Roman" w:cs="Times New Roman"/>
          <w:b/>
          <w:sz w:val="24"/>
          <w:szCs w:val="24"/>
        </w:rPr>
        <w:t xml:space="preserve"> Form-V1.1)</w:t>
      </w:r>
      <w:bookmarkEnd w:id="20"/>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Submit this form.  If paragraph two of the certification applies, then complete and submit the SF-LLL Disclosure of Lobbying, which is provided as an optional form in the application package.</w:t>
      </w:r>
    </w:p>
    <w:p w:rsidR="00EB1FE3" w:rsidRPr="00A47D9D" w:rsidRDefault="00EB1FE3" w:rsidP="008F3885">
      <w:pPr>
        <w:keepNext/>
        <w:keepLines/>
        <w:numPr>
          <w:ilvl w:val="0"/>
          <w:numId w:val="18"/>
        </w:numPr>
        <w:spacing w:after="0" w:line="240" w:lineRule="auto"/>
        <w:ind w:left="1080"/>
        <w:rPr>
          <w:rFonts w:ascii="Times New Roman" w:hAnsi="Times New Roman" w:cs="Times New Roman"/>
          <w:sz w:val="24"/>
          <w:szCs w:val="24"/>
        </w:rPr>
      </w:pPr>
      <w:bookmarkStart w:id="21" w:name="_Toc387069646"/>
      <w:r w:rsidRPr="00A47D9D">
        <w:rPr>
          <w:rFonts w:ascii="Times New Roman" w:hAnsi="Times New Roman" w:cs="Times New Roman"/>
          <w:b/>
          <w:sz w:val="24"/>
          <w:szCs w:val="24"/>
        </w:rPr>
        <w:t>Research &amp; Related Senior/Key Person Profile</w:t>
      </w:r>
      <w:bookmarkEnd w:id="21"/>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Please supply biographical information on key personnel.  The files can be attached at item 12 on the “Other Project Information Form”, or use the optional “Attachments” form.</w:t>
      </w:r>
    </w:p>
    <w:p w:rsidR="00EB1FE3" w:rsidRPr="00A47D9D" w:rsidRDefault="00EB1FE3" w:rsidP="008F3885">
      <w:pPr>
        <w:keepNext/>
        <w:keepLines/>
        <w:numPr>
          <w:ilvl w:val="0"/>
          <w:numId w:val="18"/>
        </w:numPr>
        <w:spacing w:after="0" w:line="240" w:lineRule="auto"/>
        <w:ind w:left="1080"/>
        <w:rPr>
          <w:rFonts w:ascii="Times New Roman" w:hAnsi="Times New Roman" w:cs="Times New Roman"/>
          <w:sz w:val="24"/>
          <w:szCs w:val="24"/>
        </w:rPr>
      </w:pPr>
      <w:bookmarkStart w:id="22" w:name="_Toc387069647"/>
      <w:r w:rsidRPr="00A47D9D">
        <w:rPr>
          <w:rFonts w:ascii="Times New Roman" w:hAnsi="Times New Roman" w:cs="Times New Roman"/>
          <w:b/>
          <w:sz w:val="24"/>
          <w:szCs w:val="24"/>
        </w:rPr>
        <w:lastRenderedPageBreak/>
        <w:t>Research &amp; Related Other Project Information</w:t>
      </w:r>
      <w:bookmarkEnd w:id="22"/>
    </w:p>
    <w:p w:rsidR="00EB1FE3"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Tips: Write for a general audience. Please define any technical terminology that is discipline-specific. Be concise and direct in descriptions.  The file submission for this section shall have the cover page, project summary and quad chart followed by the items 3-7 below.</w:t>
      </w:r>
    </w:p>
    <w:p w:rsidR="00DC09D1" w:rsidRPr="00A47D9D" w:rsidRDefault="00DC09D1" w:rsidP="008F3885">
      <w:pPr>
        <w:spacing w:after="0" w:line="240" w:lineRule="auto"/>
        <w:ind w:left="720"/>
        <w:rPr>
          <w:rFonts w:ascii="Times New Roman" w:eastAsia="Times New Roman" w:hAnsi="Times New Roman" w:cs="Times New Roman"/>
          <w:sz w:val="24"/>
          <w:szCs w:val="24"/>
        </w:rPr>
      </w:pPr>
    </w:p>
    <w:p w:rsidR="00EB1FE3" w:rsidRPr="00A47D9D" w:rsidRDefault="00EB1FE3" w:rsidP="008F3885">
      <w:pPr>
        <w:spacing w:after="0" w:line="240" w:lineRule="auto"/>
        <w:ind w:firstLine="720"/>
        <w:rPr>
          <w:rFonts w:ascii="Times New Roman" w:hAnsi="Times New Roman" w:cs="Times New Roman"/>
          <w:sz w:val="24"/>
          <w:szCs w:val="24"/>
        </w:rPr>
      </w:pPr>
      <w:bookmarkStart w:id="23" w:name="_Toc387069648"/>
      <w:r w:rsidRPr="00A47D9D">
        <w:rPr>
          <w:rFonts w:ascii="Times New Roman" w:hAnsi="Times New Roman" w:cs="Times New Roman"/>
          <w:b/>
          <w:bCs/>
          <w:sz w:val="24"/>
          <w:szCs w:val="24"/>
        </w:rPr>
        <w:t>Proposal Preparation Instructions</w:t>
      </w:r>
      <w:bookmarkEnd w:id="23"/>
      <w:r w:rsidRPr="00A47D9D">
        <w:rPr>
          <w:rFonts w:ascii="Times New Roman" w:hAnsi="Times New Roman" w:cs="Times New Roman"/>
          <w:b/>
          <w:bCs/>
          <w:sz w:val="24"/>
          <w:szCs w:val="24"/>
        </w:rPr>
        <w:t>:</w:t>
      </w:r>
    </w:p>
    <w:p w:rsidR="00EB1FE3" w:rsidRPr="00A47D9D" w:rsidRDefault="00EB1FE3" w:rsidP="008F3885">
      <w:pPr>
        <w:numPr>
          <w:ilvl w:val="0"/>
          <w:numId w:val="14"/>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Cover Sheet:</w:t>
      </w:r>
    </w:p>
    <w:p w:rsidR="00EB1FE3" w:rsidRPr="00A47D9D" w:rsidRDefault="00EB1FE3" w:rsidP="008F3885">
      <w:pPr>
        <w:spacing w:after="0" w:line="240" w:lineRule="auto"/>
        <w:ind w:left="1080"/>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The cover sheet will be provided in the template below in the </w:t>
      </w:r>
      <w:r w:rsidRPr="00A47D9D">
        <w:rPr>
          <w:rFonts w:ascii="Times New Roman" w:eastAsia="Times New Roman" w:hAnsi="Times New Roman" w:cs="Times New Roman"/>
          <w:b/>
          <w:sz w:val="24"/>
          <w:szCs w:val="24"/>
        </w:rPr>
        <w:t>Appendix B</w:t>
      </w:r>
      <w:r w:rsidRPr="00A47D9D">
        <w:rPr>
          <w:rFonts w:ascii="Times New Roman" w:eastAsia="Times New Roman" w:hAnsi="Times New Roman" w:cs="Times New Roman"/>
          <w:sz w:val="24"/>
          <w:szCs w:val="24"/>
        </w:rPr>
        <w:t>.  Note: for a proposal ID, please follow the following naming convention:</w:t>
      </w:r>
    </w:p>
    <w:p w:rsidR="00EB1FE3" w:rsidRPr="00A47D9D" w:rsidRDefault="00EB1FE3" w:rsidP="008F3885">
      <w:pPr>
        <w:spacing w:after="0" w:line="240" w:lineRule="auto"/>
        <w:ind w:left="180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ARINOFO1</w:t>
      </w:r>
      <w:r w:rsidR="008560AC">
        <w:rPr>
          <w:rFonts w:ascii="Times New Roman" w:eastAsia="Times New Roman" w:hAnsi="Times New Roman" w:cs="Times New Roman"/>
          <w:sz w:val="24"/>
          <w:szCs w:val="24"/>
        </w:rPr>
        <w:t>6</w:t>
      </w:r>
      <w:r w:rsidRPr="00A47D9D">
        <w:rPr>
          <w:rFonts w:ascii="Times New Roman" w:eastAsia="Times New Roman" w:hAnsi="Times New Roman" w:cs="Times New Roman"/>
          <w:sz w:val="24"/>
          <w:szCs w:val="24"/>
        </w:rPr>
        <w:t>-XXXX-YYYY-TA-0#-0##</w:t>
      </w:r>
    </w:p>
    <w:p w:rsidR="00EB1FE3" w:rsidRPr="00A47D9D" w:rsidRDefault="00EB1FE3" w:rsidP="008F3885">
      <w:pPr>
        <w:spacing w:after="0" w:line="240" w:lineRule="auto"/>
        <w:ind w:left="252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XXXX = four letter (maximum 4 letter) character shortcut for organization name</w:t>
      </w:r>
    </w:p>
    <w:p w:rsidR="00EB1FE3" w:rsidRPr="00A47D9D" w:rsidRDefault="00EB1FE3" w:rsidP="008F3885">
      <w:pPr>
        <w:spacing w:after="0" w:line="240" w:lineRule="auto"/>
        <w:ind w:left="252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YYYY = four letter (maximum 4 letter) character shortcut for department/division name</w:t>
      </w:r>
    </w:p>
    <w:p w:rsidR="00EB1FE3" w:rsidRPr="00A47D9D" w:rsidRDefault="00EB1FE3" w:rsidP="008F3885">
      <w:pPr>
        <w:spacing w:after="0" w:line="240" w:lineRule="auto"/>
        <w:ind w:left="252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 = Topic Area number </w:t>
      </w:r>
    </w:p>
    <w:p w:rsidR="00EB1FE3" w:rsidRPr="00A47D9D" w:rsidRDefault="00EB1FE3" w:rsidP="008F3885">
      <w:pPr>
        <w:spacing w:after="0" w:line="240" w:lineRule="auto"/>
        <w:ind w:left="252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 = number of proposal submission.  </w:t>
      </w:r>
    </w:p>
    <w:p w:rsidR="00EB1FE3" w:rsidRPr="00A47D9D" w:rsidRDefault="00EB1FE3" w:rsidP="008F3885">
      <w:pPr>
        <w:spacing w:after="0" w:line="240" w:lineRule="auto"/>
        <w:ind w:left="1800"/>
        <w:rPr>
          <w:rFonts w:ascii="Times New Roman" w:eastAsia="Times New Roman" w:hAnsi="Times New Roman" w:cs="Times New Roman"/>
          <w:b/>
          <w:i/>
          <w:sz w:val="24"/>
          <w:szCs w:val="24"/>
        </w:rPr>
      </w:pPr>
    </w:p>
    <w:p w:rsidR="00EB1FE3" w:rsidRPr="00A47D9D" w:rsidRDefault="00EB1FE3" w:rsidP="008F3885">
      <w:pPr>
        <w:spacing w:after="0" w:line="240" w:lineRule="auto"/>
        <w:ind w:left="1800"/>
        <w:rPr>
          <w:rFonts w:ascii="Times New Roman" w:eastAsia="Times New Roman" w:hAnsi="Times New Roman" w:cs="Times New Roman"/>
          <w:sz w:val="24"/>
          <w:szCs w:val="24"/>
        </w:rPr>
      </w:pPr>
      <w:r w:rsidRPr="00A47D9D">
        <w:rPr>
          <w:rFonts w:ascii="Times New Roman" w:eastAsia="Times New Roman" w:hAnsi="Times New Roman" w:cs="Times New Roman"/>
          <w:b/>
          <w:i/>
          <w:sz w:val="24"/>
          <w:szCs w:val="24"/>
        </w:rPr>
        <w:t>Example:</w:t>
      </w:r>
      <w:r w:rsidRPr="00A47D9D">
        <w:rPr>
          <w:rFonts w:ascii="Times New Roman" w:eastAsia="Times New Roman" w:hAnsi="Times New Roman" w:cs="Times New Roman"/>
          <w:sz w:val="24"/>
          <w:szCs w:val="24"/>
        </w:rPr>
        <w:t xml:space="preserve"> Organization A, </w:t>
      </w:r>
      <w:r w:rsidR="00990D1E" w:rsidRPr="00A47D9D">
        <w:rPr>
          <w:rFonts w:ascii="Times New Roman" w:eastAsia="Times New Roman" w:hAnsi="Times New Roman" w:cs="Times New Roman"/>
          <w:sz w:val="24"/>
          <w:szCs w:val="24"/>
        </w:rPr>
        <w:t>Dept.</w:t>
      </w:r>
      <w:r w:rsidRPr="00A47D9D">
        <w:rPr>
          <w:rFonts w:ascii="Times New Roman" w:eastAsia="Times New Roman" w:hAnsi="Times New Roman" w:cs="Times New Roman"/>
          <w:sz w:val="24"/>
          <w:szCs w:val="24"/>
        </w:rPr>
        <w:t xml:space="preserve"> B’s submission for its first proposal to topic 01 would have the ID listed:  ORGA-DEPB-TA-01-001</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395B1D">
        <w:rPr>
          <w:rFonts w:ascii="Times New Roman" w:eastAsia="Times New Roman" w:hAnsi="Times New Roman" w:cs="Times New Roman"/>
          <w:b/>
          <w:sz w:val="24"/>
          <w:szCs w:val="24"/>
        </w:rPr>
        <w:t xml:space="preserve">For a fillable .pdf copy of the cover sheet, please send a request to </w:t>
      </w:r>
      <w:hyperlink r:id="rId15" w:history="1">
        <w:r w:rsidRPr="00395B1D">
          <w:rPr>
            <w:rFonts w:ascii="Times New Roman" w:eastAsia="Times New Roman" w:hAnsi="Times New Roman" w:cs="Times New Roman"/>
            <w:b/>
            <w:color w:val="0000FF" w:themeColor="hyperlink"/>
            <w:sz w:val="24"/>
            <w:szCs w:val="24"/>
            <w:u w:val="single"/>
          </w:rPr>
          <w:t>dndo.ari@hq.dhs.gov</w:t>
        </w:r>
      </w:hyperlink>
      <w:r w:rsidRPr="00395B1D">
        <w:rPr>
          <w:rFonts w:ascii="Times New Roman" w:eastAsia="Times New Roman" w:hAnsi="Times New Roman" w:cs="Times New Roman"/>
          <w:b/>
          <w:sz w:val="24"/>
          <w:szCs w:val="24"/>
        </w:rPr>
        <w:t>.</w:t>
      </w:r>
    </w:p>
    <w:p w:rsidR="00EB1FE3" w:rsidRPr="00A47D9D" w:rsidRDefault="00EB1FE3" w:rsidP="008F3885">
      <w:pPr>
        <w:numPr>
          <w:ilvl w:val="0"/>
          <w:numId w:val="14"/>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Project Summary:</w:t>
      </w:r>
    </w:p>
    <w:p w:rsidR="00EB1FE3" w:rsidRPr="00A47D9D" w:rsidRDefault="00EB1FE3" w:rsidP="008F3885">
      <w:pPr>
        <w:spacing w:after="0" w:line="240" w:lineRule="auto"/>
        <w:ind w:left="1080"/>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The Project Summary is limited to a one page narrative and a quad chart that summarizes the effort. </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The Project Summary must address the intellectual merit and broader impacts of the proposal and must include a brief but explicit statement on how the proposed research relates to enabling the global nuclear detection architecture and/or addressing the topic areas and research objectives outlined in Priorities section and </w:t>
      </w:r>
      <w:r w:rsidRPr="00A47D9D">
        <w:rPr>
          <w:rFonts w:ascii="Times New Roman" w:eastAsia="Times New Roman" w:hAnsi="Times New Roman" w:cs="Times New Roman"/>
          <w:b/>
          <w:sz w:val="24"/>
          <w:szCs w:val="24"/>
        </w:rPr>
        <w:t>Appendix A</w:t>
      </w:r>
      <w:r w:rsidRPr="00A47D9D">
        <w:rPr>
          <w:rFonts w:ascii="Times New Roman" w:eastAsia="Times New Roman" w:hAnsi="Times New Roman" w:cs="Times New Roman"/>
          <w:sz w:val="24"/>
          <w:szCs w:val="24"/>
        </w:rPr>
        <w:t>.   Omission of this statement will result in the proposal being returned without review.</w:t>
      </w:r>
    </w:p>
    <w:p w:rsidR="00EB1FE3" w:rsidRPr="00A47D9D" w:rsidRDefault="00EB1FE3"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The quad chart provides a single page summary of the effort and should include a picture, graphic or artist's conception of the effort in the top left, a summary of intellectual merit in the bottom left, a summary of broader impact on the top right, and a summary of schedule and proposed budget in the bottom right. See quad chart template in the </w:t>
      </w:r>
      <w:r w:rsidRPr="00A47D9D">
        <w:rPr>
          <w:rFonts w:ascii="Times New Roman" w:eastAsia="Times New Roman" w:hAnsi="Times New Roman" w:cs="Times New Roman"/>
          <w:b/>
          <w:sz w:val="24"/>
          <w:szCs w:val="24"/>
        </w:rPr>
        <w:t>Appendix C</w:t>
      </w:r>
      <w:r w:rsidRPr="00A47D9D">
        <w:rPr>
          <w:rFonts w:ascii="Times New Roman" w:eastAsia="Times New Roman" w:hAnsi="Times New Roman" w:cs="Times New Roman"/>
          <w:sz w:val="24"/>
          <w:szCs w:val="24"/>
        </w:rPr>
        <w:t>.</w:t>
      </w:r>
    </w:p>
    <w:p w:rsidR="008A21EE" w:rsidRPr="00395B1D" w:rsidRDefault="00EB1FE3" w:rsidP="008F3885">
      <w:pPr>
        <w:spacing w:after="0" w:line="240" w:lineRule="auto"/>
        <w:ind w:left="1080"/>
        <w:rPr>
          <w:rFonts w:ascii="Times New Roman" w:eastAsia="Times New Roman" w:hAnsi="Times New Roman" w:cs="Times New Roman"/>
          <w:b/>
          <w:sz w:val="24"/>
          <w:szCs w:val="24"/>
        </w:rPr>
      </w:pPr>
      <w:r w:rsidRPr="00395B1D">
        <w:rPr>
          <w:rFonts w:ascii="Times New Roman" w:eastAsia="Times New Roman" w:hAnsi="Times New Roman" w:cs="Times New Roman"/>
          <w:b/>
          <w:sz w:val="24"/>
          <w:szCs w:val="24"/>
        </w:rPr>
        <w:t xml:space="preserve">For a quad chart template, please send a request to </w:t>
      </w:r>
      <w:hyperlink r:id="rId16" w:history="1">
        <w:r w:rsidRPr="00395B1D">
          <w:rPr>
            <w:rFonts w:ascii="Times New Roman" w:eastAsia="Times New Roman" w:hAnsi="Times New Roman" w:cs="Times New Roman"/>
            <w:b/>
            <w:color w:val="0000FF" w:themeColor="hyperlink"/>
            <w:sz w:val="24"/>
            <w:szCs w:val="24"/>
            <w:u w:val="single"/>
          </w:rPr>
          <w:t>dndo.ari@hq.dhs.gov</w:t>
        </w:r>
      </w:hyperlink>
      <w:r w:rsidRPr="00395B1D">
        <w:rPr>
          <w:rFonts w:ascii="Times New Roman" w:eastAsia="Times New Roman" w:hAnsi="Times New Roman" w:cs="Times New Roman"/>
          <w:b/>
          <w:sz w:val="24"/>
          <w:szCs w:val="24"/>
        </w:rPr>
        <w:t xml:space="preserve">.  </w:t>
      </w:r>
    </w:p>
    <w:p w:rsidR="00EB1FE3" w:rsidRPr="00A47D9D" w:rsidRDefault="00EB1FE3" w:rsidP="008F3885">
      <w:pPr>
        <w:numPr>
          <w:ilvl w:val="0"/>
          <w:numId w:val="14"/>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Project Description:</w:t>
      </w:r>
    </w:p>
    <w:p w:rsidR="00EB1FE3" w:rsidRDefault="00EB1FE3" w:rsidP="008F3885">
      <w:pPr>
        <w:spacing w:after="0" w:line="240" w:lineRule="auto"/>
        <w:ind w:left="1080"/>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Describe the vision and goals of the proposed research, approaches and methodologies to attain the goals, and the expected outcomes. The project description must present a clear and compelling explanation of the cutting-edge nature of the proposed research and its potential impact.  High-risk proposals with the potential for high impact are encouraged.  The Project Description and Proposed Research sections are limited to a total of fifteen (15) pages. The following the sections on Modes of Dissemination and Education, Management Plan, and References Cited are limited to a total of three (3) pages.</w:t>
      </w:r>
    </w:p>
    <w:p w:rsidR="008A21EE" w:rsidRPr="00A47D9D" w:rsidRDefault="008A21EE" w:rsidP="008F3885">
      <w:pPr>
        <w:spacing w:after="0" w:line="240" w:lineRule="auto"/>
        <w:ind w:left="1080"/>
        <w:contextualSpacing/>
        <w:rPr>
          <w:rFonts w:ascii="Times New Roman" w:eastAsia="Times New Roman" w:hAnsi="Times New Roman" w:cs="Times New Roman"/>
          <w:sz w:val="24"/>
          <w:szCs w:val="24"/>
        </w:rPr>
      </w:pPr>
    </w:p>
    <w:p w:rsidR="00EB1FE3" w:rsidRPr="00A47D9D" w:rsidRDefault="00EB1FE3" w:rsidP="008F3885">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lastRenderedPageBreak/>
        <w:t xml:space="preserve">Proposed Research:  </w:t>
      </w:r>
      <w:r w:rsidRPr="00A47D9D">
        <w:rPr>
          <w:rFonts w:ascii="Times New Roman" w:eastAsia="Times New Roman" w:hAnsi="Times New Roman" w:cs="Times New Roman"/>
          <w:sz w:val="24"/>
          <w:szCs w:val="24"/>
        </w:rPr>
        <w:t>Narrative consisting of the following items:</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An explanation of the scientific context, intellectual merit, relevance to the solicitation research topics in </w:t>
      </w:r>
      <w:r w:rsidRPr="00A47D9D">
        <w:rPr>
          <w:rFonts w:ascii="Times New Roman" w:eastAsia="Times New Roman" w:hAnsi="Times New Roman" w:cs="Times New Roman"/>
          <w:b/>
          <w:sz w:val="24"/>
          <w:szCs w:val="24"/>
        </w:rPr>
        <w:t>Appendix A</w:t>
      </w:r>
      <w:r w:rsidRPr="00A47D9D">
        <w:rPr>
          <w:rFonts w:ascii="Times New Roman" w:eastAsia="Times New Roman" w:hAnsi="Times New Roman" w:cs="Times New Roman"/>
          <w:sz w:val="24"/>
          <w:szCs w:val="24"/>
        </w:rPr>
        <w:t>, its potential long-term impact and timeliness of the proposed project;</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 detailed description of the proposed research, it goals, objectives and milestones, and any substantive risks and risk mitigation strategies;</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 discussion of the broader impacts of the proposed work;</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If appropriate, a justification for why an effort involving at least two investigators is necessary to carry out the proposed project;</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If appropriate, a discussion of the multidisciplinary approach taken and its proposed benefits;</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 description of the contribution to be made by each senior investigator; and</w:t>
      </w:r>
    </w:p>
    <w:p w:rsidR="00EB1FE3" w:rsidRPr="00A47D9D" w:rsidRDefault="00EB1FE3" w:rsidP="008F3885">
      <w:pPr>
        <w:numPr>
          <w:ilvl w:val="1"/>
          <w:numId w:val="17"/>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 timeline for the planned work.</w:t>
      </w:r>
    </w:p>
    <w:p w:rsidR="00EB1FE3" w:rsidRPr="00A47D9D" w:rsidRDefault="00EB1FE3" w:rsidP="008F3885">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b/>
          <w:sz w:val="24"/>
          <w:szCs w:val="24"/>
        </w:rPr>
      </w:pPr>
      <w:r w:rsidRPr="00A47D9D">
        <w:rPr>
          <w:rFonts w:ascii="Times New Roman" w:eastAsia="Times New Roman" w:hAnsi="Times New Roman" w:cs="Times New Roman"/>
          <w:b/>
          <w:sz w:val="24"/>
          <w:szCs w:val="24"/>
        </w:rPr>
        <w:t xml:space="preserve">Modes of Dissemination and Education: </w:t>
      </w:r>
    </w:p>
    <w:p w:rsidR="00EB1FE3" w:rsidRPr="00A47D9D" w:rsidRDefault="00EB1FE3" w:rsidP="008F3885">
      <w:pPr>
        <w:numPr>
          <w:ilvl w:val="0"/>
          <w:numId w:val="13"/>
        </w:numPr>
        <w:spacing w:after="0" w:line="240" w:lineRule="auto"/>
        <w:ind w:left="1800"/>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 Narrative describing:</w:t>
      </w:r>
    </w:p>
    <w:p w:rsidR="00EB1FE3" w:rsidRPr="00A47D9D" w:rsidRDefault="00EB1FE3" w:rsidP="008F3885">
      <w:pPr>
        <w:numPr>
          <w:ilvl w:val="0"/>
          <w:numId w:val="13"/>
        </w:numPr>
        <w:spacing w:after="0" w:line="240" w:lineRule="auto"/>
        <w:ind w:left="1800"/>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The mode of training undergraduate students, graduate students, and postdoctoral researchers, including co-mentorship or other collaborative training; and</w:t>
      </w:r>
    </w:p>
    <w:p w:rsidR="00EB1FE3" w:rsidRPr="00A47D9D" w:rsidRDefault="00990D1E" w:rsidP="008F3885">
      <w:pPr>
        <w:numPr>
          <w:ilvl w:val="0"/>
          <w:numId w:val="13"/>
        </w:numPr>
        <w:spacing w:after="0" w:line="240" w:lineRule="auto"/>
        <w:ind w:left="180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Plans for dissemination and education/outreach</w:t>
      </w:r>
      <w:r>
        <w:rPr>
          <w:rFonts w:ascii="Times New Roman" w:eastAsia="Times New Roman" w:hAnsi="Times New Roman" w:cs="Times New Roman"/>
          <w:sz w:val="24"/>
          <w:szCs w:val="24"/>
        </w:rPr>
        <w:t>/</w:t>
      </w:r>
      <w:r w:rsidRPr="00A47D9D">
        <w:rPr>
          <w:rFonts w:ascii="Times New Roman" w:eastAsia="Times New Roman" w:hAnsi="Times New Roman" w:cs="Times New Roman"/>
          <w:sz w:val="24"/>
          <w:szCs w:val="24"/>
        </w:rPr>
        <w:t>publications including any pilot activities.</w:t>
      </w:r>
    </w:p>
    <w:p w:rsidR="00EB1FE3" w:rsidRPr="00A47D9D" w:rsidRDefault="00EB1FE3" w:rsidP="008F3885">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 xml:space="preserve">Management Plan:  </w:t>
      </w:r>
      <w:r w:rsidRPr="00A47D9D">
        <w:rPr>
          <w:rFonts w:ascii="Times New Roman" w:eastAsia="Times New Roman" w:hAnsi="Times New Roman" w:cs="Times New Roman"/>
          <w:sz w:val="24"/>
          <w:szCs w:val="24"/>
        </w:rPr>
        <w:t>If appropriate, narrative describing:</w:t>
      </w:r>
    </w:p>
    <w:p w:rsidR="00EB1FE3" w:rsidRPr="00A47D9D" w:rsidRDefault="00EB1FE3" w:rsidP="008F3885">
      <w:pPr>
        <w:numPr>
          <w:ilvl w:val="0"/>
          <w:numId w:val="12"/>
        </w:numPr>
        <w:spacing w:after="0" w:line="240" w:lineRule="auto"/>
        <w:ind w:left="1800"/>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How the group effort will be coordinated, including any use of cyberinfrastructure;</w:t>
      </w:r>
    </w:p>
    <w:p w:rsidR="00EB1FE3" w:rsidRPr="00A47D9D" w:rsidRDefault="00EB1FE3" w:rsidP="008F3885">
      <w:pPr>
        <w:numPr>
          <w:ilvl w:val="0"/>
          <w:numId w:val="12"/>
        </w:numPr>
        <w:spacing w:after="0" w:line="240" w:lineRule="auto"/>
        <w:ind w:left="180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How decisions will be made regarding the conduct of the project; and</w:t>
      </w:r>
    </w:p>
    <w:p w:rsidR="00EB1FE3" w:rsidRPr="00A47D9D" w:rsidRDefault="00EB1FE3" w:rsidP="008F3885">
      <w:pPr>
        <w:numPr>
          <w:ilvl w:val="0"/>
          <w:numId w:val="12"/>
        </w:numPr>
        <w:spacing w:after="0" w:line="240" w:lineRule="auto"/>
        <w:ind w:left="180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How collaboration will be evaluated.</w:t>
      </w:r>
    </w:p>
    <w:p w:rsidR="00EB1FE3" w:rsidRPr="00A47D9D" w:rsidRDefault="00EB1FE3" w:rsidP="008F3885">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References Cited:</w:t>
      </w:r>
    </w:p>
    <w:p w:rsidR="00EB1FE3" w:rsidRPr="00A47D9D" w:rsidRDefault="00EB1FE3" w:rsidP="008F3885">
      <w:pPr>
        <w:numPr>
          <w:ilvl w:val="0"/>
          <w:numId w:val="11"/>
        </w:numPr>
        <w:spacing w:after="0" w:line="240" w:lineRule="auto"/>
        <w:ind w:left="180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References should include full titles of articles and book chapters cited. This section should include bibliographic citations only and must not be used to provide parenthetical information outside of the project description. Indicate with an asterisk (*) references co-authored by two or more proposal investigators.</w:t>
      </w:r>
    </w:p>
    <w:p w:rsidR="00EB1FE3" w:rsidRPr="00A47D9D" w:rsidRDefault="00EB1FE3" w:rsidP="008F3885">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 xml:space="preserve">Formatting: </w:t>
      </w:r>
      <w:r w:rsidRPr="00A47D9D">
        <w:rPr>
          <w:rFonts w:ascii="Times New Roman" w:eastAsia="Times New Roman" w:hAnsi="Times New Roman" w:cs="Times New Roman"/>
          <w:sz w:val="24"/>
          <w:szCs w:val="24"/>
        </w:rPr>
        <w:t>The format applies to items 2-7 above:</w:t>
      </w:r>
    </w:p>
    <w:p w:rsidR="00EB1FE3" w:rsidRPr="00A47D9D" w:rsidRDefault="00EB1FE3" w:rsidP="008F3885">
      <w:pPr>
        <w:numPr>
          <w:ilvl w:val="0"/>
          <w:numId w:val="19"/>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Margins – Margins for length and width should be at least one (1) inch.</w:t>
      </w:r>
    </w:p>
    <w:p w:rsidR="00EB1FE3" w:rsidRPr="00A47D9D" w:rsidRDefault="00EB1FE3" w:rsidP="008F3885">
      <w:pPr>
        <w:numPr>
          <w:ilvl w:val="0"/>
          <w:numId w:val="19"/>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Page formatting – Use standard, single-column format.</w:t>
      </w:r>
    </w:p>
    <w:p w:rsidR="00EB1FE3" w:rsidRPr="00A47D9D" w:rsidRDefault="00EB1FE3" w:rsidP="008F3885">
      <w:pPr>
        <w:numPr>
          <w:ilvl w:val="0"/>
          <w:numId w:val="19"/>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Figures, Tables, Diagrams – Use captions and appropriate references with at least size 10 font for caption descriptions.</w:t>
      </w:r>
    </w:p>
    <w:p w:rsidR="00EB1FE3" w:rsidRPr="00A47D9D" w:rsidRDefault="00EB1FE3" w:rsidP="008F3885">
      <w:pPr>
        <w:numPr>
          <w:ilvl w:val="0"/>
          <w:numId w:val="19"/>
        </w:numPr>
        <w:spacing w:after="0" w:line="240" w:lineRule="auto"/>
        <w:contextualSpacing/>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 xml:space="preserve">Spacing – Use least single spacing (for size 12 font and higher) and use single and a half (for size 11) </w:t>
      </w:r>
    </w:p>
    <w:p w:rsidR="00EB1FE3" w:rsidRPr="00A47D9D" w:rsidRDefault="00EB1FE3" w:rsidP="008F3885">
      <w:pPr>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contextualSpacing/>
        <w:rPr>
          <w:rFonts w:ascii="Times New Roman" w:hAnsi="Times New Roman" w:cs="Times New Roman"/>
          <w:sz w:val="24"/>
          <w:szCs w:val="24"/>
        </w:rPr>
      </w:pPr>
      <w:r w:rsidRPr="00A47D9D">
        <w:rPr>
          <w:rFonts w:ascii="Times New Roman" w:eastAsia="Times New Roman" w:hAnsi="Times New Roman" w:cs="Times New Roman"/>
          <w:sz w:val="24"/>
          <w:szCs w:val="24"/>
        </w:rPr>
        <w:t xml:space="preserve">Font and size (except for item c above) - Use Calibri or Times New Roman font at size 11 or larger. </w:t>
      </w:r>
    </w:p>
    <w:p w:rsidR="001F2DE1" w:rsidRPr="00A47D9D" w:rsidRDefault="001F2DE1" w:rsidP="008F3885">
      <w:pPr>
        <w:pStyle w:val="ListParagraph"/>
        <w:autoSpaceDE w:val="0"/>
        <w:autoSpaceDN w:val="0"/>
        <w:adjustRightInd w:val="0"/>
        <w:spacing w:after="0" w:line="240" w:lineRule="auto"/>
        <w:ind w:left="1440"/>
        <w:rPr>
          <w:rFonts w:ascii="Times New Roman" w:hAnsi="Times New Roman" w:cs="Times New Roman"/>
          <w:sz w:val="24"/>
          <w:szCs w:val="24"/>
        </w:rPr>
      </w:pPr>
    </w:p>
    <w:p w:rsidR="00B66AEC" w:rsidRPr="00A47D9D" w:rsidRDefault="00B412BF" w:rsidP="008F3885">
      <w:pPr>
        <w:pStyle w:val="ListParagraph"/>
        <w:autoSpaceDE w:val="0"/>
        <w:autoSpaceDN w:val="0"/>
        <w:adjustRightInd w:val="0"/>
        <w:spacing w:after="0" w:line="240" w:lineRule="auto"/>
        <w:rPr>
          <w:rFonts w:ascii="Times New Roman" w:hAnsi="Times New Roman" w:cs="Times New Roman"/>
          <w:i/>
          <w:sz w:val="24"/>
          <w:szCs w:val="24"/>
        </w:rPr>
      </w:pPr>
      <w:r w:rsidRPr="00A47D9D">
        <w:rPr>
          <w:rFonts w:ascii="Times New Roman" w:hAnsi="Times New Roman" w:cs="Times New Roman"/>
          <w:b/>
          <w:sz w:val="24"/>
          <w:szCs w:val="24"/>
        </w:rPr>
        <w:t>Unique Entity Identifier</w:t>
      </w:r>
      <w:r w:rsidR="0064407E" w:rsidRPr="00A47D9D">
        <w:rPr>
          <w:rFonts w:ascii="Times New Roman" w:hAnsi="Times New Roman" w:cs="Times New Roman"/>
          <w:b/>
          <w:sz w:val="24"/>
          <w:szCs w:val="24"/>
        </w:rPr>
        <w:t xml:space="preserve"> and System for Award Management (SAM)</w:t>
      </w:r>
    </w:p>
    <w:p w:rsidR="004B6771" w:rsidRPr="00A47D9D" w:rsidRDefault="00B66AEC" w:rsidP="008F3885">
      <w:pPr>
        <w:pStyle w:val="Default"/>
        <w:ind w:left="1440"/>
        <w:rPr>
          <w:color w:val="7030A0"/>
        </w:rPr>
      </w:pPr>
      <w:r w:rsidRPr="00A47D9D">
        <w:rPr>
          <w:color w:val="auto"/>
        </w:rPr>
        <w:t xml:space="preserve">DHS </w:t>
      </w:r>
      <w:r w:rsidR="00720141" w:rsidRPr="00A47D9D">
        <w:rPr>
          <w:color w:val="auto"/>
        </w:rPr>
        <w:t xml:space="preserve">is participating in the Grants.gov </w:t>
      </w:r>
      <w:r w:rsidR="00A312BC" w:rsidRPr="00A47D9D">
        <w:rPr>
          <w:color w:val="auto"/>
        </w:rPr>
        <w:t>i</w:t>
      </w:r>
      <w:r w:rsidR="00720141" w:rsidRPr="00A47D9D">
        <w:rPr>
          <w:color w:val="auto"/>
        </w:rPr>
        <w:t xml:space="preserve">nitiative that provides the </w:t>
      </w:r>
      <w:r w:rsidR="00A312BC" w:rsidRPr="00A47D9D">
        <w:rPr>
          <w:color w:val="auto"/>
        </w:rPr>
        <w:t>g</w:t>
      </w:r>
      <w:r w:rsidR="00720141" w:rsidRPr="00A47D9D">
        <w:rPr>
          <w:color w:val="auto"/>
        </w:rPr>
        <w:t xml:space="preserve">rant </w:t>
      </w:r>
      <w:r w:rsidR="00A312BC" w:rsidRPr="00A47D9D">
        <w:rPr>
          <w:color w:val="auto"/>
        </w:rPr>
        <w:t>c</w:t>
      </w:r>
      <w:r w:rsidR="00720141" w:rsidRPr="00A47D9D">
        <w:rPr>
          <w:color w:val="auto"/>
        </w:rPr>
        <w:t xml:space="preserve">ommunity a single site to find and apply for grant funding opportunities; therefore, applicants </w:t>
      </w:r>
      <w:r w:rsidR="00D91755" w:rsidRPr="00A47D9D">
        <w:rPr>
          <w:color w:val="auto"/>
        </w:rPr>
        <w:t xml:space="preserve">with electronic access </w:t>
      </w:r>
      <w:r w:rsidR="004B6771" w:rsidRPr="00A47D9D">
        <w:rPr>
          <w:color w:val="auto"/>
        </w:rPr>
        <w:t>are to</w:t>
      </w:r>
      <w:r w:rsidR="00720141" w:rsidRPr="00A47D9D">
        <w:rPr>
          <w:color w:val="auto"/>
        </w:rPr>
        <w:t xml:space="preserve"> submit their applications </w:t>
      </w:r>
      <w:r w:rsidR="00720141" w:rsidRPr="00A47D9D">
        <w:rPr>
          <w:color w:val="auto"/>
        </w:rPr>
        <w:lastRenderedPageBreak/>
        <w:t xml:space="preserve">electronically through </w:t>
      </w:r>
      <w:hyperlink r:id="rId17" w:history="1">
        <w:r w:rsidR="00720141" w:rsidRPr="00A47D9D">
          <w:rPr>
            <w:rStyle w:val="Hyperlink"/>
            <w:color w:val="0000CC"/>
          </w:rPr>
          <w:t>http://www.grants.gov/web/grants/applicants/apply-for-grants.html</w:t>
        </w:r>
      </w:hyperlink>
      <w:r w:rsidR="00720141" w:rsidRPr="00A47D9D">
        <w:rPr>
          <w:color w:val="363636"/>
        </w:rPr>
        <w:t>.</w:t>
      </w:r>
      <w:r w:rsidR="004B6771" w:rsidRPr="00A47D9D">
        <w:rPr>
          <w:color w:val="363636"/>
        </w:rPr>
        <w:t xml:space="preserve">  </w:t>
      </w:r>
      <w:r w:rsidRPr="00A47D9D">
        <w:rPr>
          <w:color w:val="auto"/>
        </w:rPr>
        <w:t>Before you can apply for a DHS grant at grants.gov, you must have a DUNS number</w:t>
      </w:r>
      <w:r w:rsidR="00DD3040" w:rsidRPr="00A47D9D">
        <w:rPr>
          <w:color w:val="auto"/>
        </w:rPr>
        <w:t>,</w:t>
      </w:r>
      <w:r w:rsidRPr="00A47D9D">
        <w:rPr>
          <w:color w:val="auto"/>
        </w:rPr>
        <w:t xml:space="preserve"> be registered in SAM</w:t>
      </w:r>
      <w:r w:rsidR="00DD3040" w:rsidRPr="00A47D9D">
        <w:rPr>
          <w:color w:val="auto"/>
        </w:rPr>
        <w:t xml:space="preserve">, and be approved as an Authorized Organizational Representative (AOR). </w:t>
      </w:r>
    </w:p>
    <w:p w:rsidR="00A651B8" w:rsidRDefault="00A651B8" w:rsidP="008F3885">
      <w:pPr>
        <w:shd w:val="clear" w:color="auto" w:fill="FFFFFF"/>
        <w:spacing w:after="0" w:line="240" w:lineRule="auto"/>
        <w:ind w:left="1440" w:right="240"/>
        <w:rPr>
          <w:rFonts w:ascii="Times New Roman" w:hAnsi="Times New Roman" w:cs="Times New Roman"/>
          <w:b/>
          <w:sz w:val="24"/>
          <w:szCs w:val="24"/>
        </w:rPr>
      </w:pPr>
    </w:p>
    <w:p w:rsidR="00DD3040" w:rsidRPr="00A47D9D" w:rsidRDefault="00DD3040" w:rsidP="008F3885">
      <w:pPr>
        <w:shd w:val="clear" w:color="auto" w:fill="FFFFFF"/>
        <w:spacing w:after="0" w:line="240" w:lineRule="auto"/>
        <w:ind w:left="1440" w:right="240"/>
        <w:rPr>
          <w:rFonts w:ascii="Times New Roman" w:hAnsi="Times New Roman" w:cs="Times New Roman"/>
          <w:b/>
          <w:sz w:val="24"/>
          <w:szCs w:val="24"/>
        </w:rPr>
      </w:pPr>
      <w:r w:rsidRPr="00A47D9D">
        <w:rPr>
          <w:rFonts w:ascii="Times New Roman" w:hAnsi="Times New Roman" w:cs="Times New Roman"/>
          <w:b/>
          <w:sz w:val="24"/>
          <w:szCs w:val="24"/>
        </w:rPr>
        <w:t xml:space="preserve">Applicants are encouraged to register early. The registration process can take four weeks or more to be completed. Therefore, registration should be done in sufficient time to ensure it does not impact your ability to meet required submission deadlines. </w:t>
      </w:r>
    </w:p>
    <w:p w:rsidR="004B6771" w:rsidRPr="00A47D9D" w:rsidRDefault="00A312BC" w:rsidP="008F3885">
      <w:pPr>
        <w:pStyle w:val="Default"/>
        <w:ind w:left="1440"/>
        <w:rPr>
          <w:color w:val="363636"/>
        </w:rPr>
      </w:pPr>
      <w:r w:rsidRPr="00A47D9D">
        <w:rPr>
          <w:b/>
          <w:color w:val="auto"/>
        </w:rPr>
        <w:t>DUNS number</w:t>
      </w:r>
      <w:r w:rsidR="008C47F0" w:rsidRPr="00A47D9D">
        <w:rPr>
          <w:b/>
          <w:color w:val="auto"/>
        </w:rPr>
        <w:t xml:space="preserve">.  </w:t>
      </w:r>
      <w:r w:rsidR="004B6771" w:rsidRPr="00A47D9D">
        <w:rPr>
          <w:color w:val="auto"/>
        </w:rPr>
        <w:t xml:space="preserve">Instructions for obtaining a DUNS number can be found at the following website: </w:t>
      </w:r>
      <w:hyperlink r:id="rId18" w:history="1">
        <w:r w:rsidR="004B6771" w:rsidRPr="00A47D9D">
          <w:rPr>
            <w:rStyle w:val="Hyperlink"/>
            <w:color w:val="0000CC"/>
          </w:rPr>
          <w:t>http://www.grants.gov//web/grants/applicants/organization-registration/step-1-obtain-duns-number.html</w:t>
        </w:r>
      </w:hyperlink>
      <w:r w:rsidR="00DD3040" w:rsidRPr="00A47D9D">
        <w:rPr>
          <w:rStyle w:val="Hyperlink"/>
          <w:color w:val="0000CC"/>
        </w:rPr>
        <w:t xml:space="preserve">. </w:t>
      </w:r>
      <w:r w:rsidR="00DD3040" w:rsidRPr="00A47D9D">
        <w:rPr>
          <w:color w:val="auto"/>
        </w:rPr>
        <w:t xml:space="preserve">The DUNS number must be included in the data entry field labeled "Organizational DUNS" on the Standard Forms (SF)-424 forms submitted as part of this application. </w:t>
      </w:r>
    </w:p>
    <w:p w:rsidR="004B6771" w:rsidRPr="00A47D9D" w:rsidRDefault="004B6771" w:rsidP="008F3885">
      <w:pPr>
        <w:pStyle w:val="Default"/>
        <w:ind w:left="1440"/>
        <w:rPr>
          <w:color w:val="363636"/>
        </w:rPr>
      </w:pPr>
    </w:p>
    <w:p w:rsidR="00B66AEC" w:rsidRPr="00A47D9D" w:rsidRDefault="00881510" w:rsidP="008F3885">
      <w:pPr>
        <w:pStyle w:val="Default"/>
        <w:ind w:left="1440"/>
      </w:pPr>
      <w:r w:rsidRPr="00A47D9D">
        <w:rPr>
          <w:b/>
          <w:color w:val="auto"/>
        </w:rPr>
        <w:t>System for Award Management</w:t>
      </w:r>
      <w:r w:rsidR="008560AC">
        <w:rPr>
          <w:b/>
          <w:color w:val="auto"/>
        </w:rPr>
        <w:t>:</w:t>
      </w:r>
      <w:r w:rsidR="008C47F0" w:rsidRPr="00A47D9D">
        <w:rPr>
          <w:b/>
          <w:color w:val="auto"/>
        </w:rPr>
        <w:t xml:space="preserve">  </w:t>
      </w:r>
      <w:r w:rsidR="004B6771" w:rsidRPr="00A47D9D">
        <w:rPr>
          <w:color w:val="auto"/>
        </w:rPr>
        <w:t xml:space="preserve">In addition to having a DUNS number, applicants applying electronically through Grants.gov must register with SAM. Step-by-step instructions for registering with SAM can be found here: </w:t>
      </w:r>
      <w:hyperlink r:id="rId19" w:history="1">
        <w:r w:rsidR="004B6771" w:rsidRPr="00A47D9D">
          <w:rPr>
            <w:rStyle w:val="Hyperlink"/>
            <w:color w:val="0000CC"/>
          </w:rPr>
          <w:t>http://www.grants.gov/web/grants/applicants/organization-registration/step-2-register-with-sam.html</w:t>
        </w:r>
      </w:hyperlink>
      <w:r w:rsidR="004B6771" w:rsidRPr="00A47D9D">
        <w:rPr>
          <w:color w:val="363636"/>
        </w:rPr>
        <w:t xml:space="preserve">. </w:t>
      </w:r>
      <w:r w:rsidR="004B6771" w:rsidRPr="00A47D9D">
        <w:rPr>
          <w:color w:val="auto"/>
        </w:rPr>
        <w:t>Failure to register with SAM will result in your application being rejected by Grants.gov during the submissions process.</w:t>
      </w:r>
    </w:p>
    <w:p w:rsidR="00A651B8" w:rsidRDefault="00A651B8" w:rsidP="008F3885">
      <w:pPr>
        <w:shd w:val="clear" w:color="auto" w:fill="FFFFFF"/>
        <w:spacing w:after="0" w:line="240" w:lineRule="auto"/>
        <w:ind w:left="1440" w:right="245"/>
        <w:rPr>
          <w:rFonts w:ascii="Times New Roman" w:hAnsi="Times New Roman" w:cs="Times New Roman"/>
          <w:b/>
          <w:bCs/>
          <w:sz w:val="24"/>
          <w:szCs w:val="24"/>
        </w:rPr>
      </w:pPr>
    </w:p>
    <w:p w:rsidR="00C76254" w:rsidRPr="00A47D9D" w:rsidRDefault="00C76254" w:rsidP="008F3885">
      <w:pPr>
        <w:shd w:val="clear" w:color="auto" w:fill="FFFFFF"/>
        <w:spacing w:after="0" w:line="240" w:lineRule="auto"/>
        <w:ind w:left="1440" w:right="245"/>
        <w:rPr>
          <w:rFonts w:ascii="Times New Roman" w:hAnsi="Times New Roman" w:cs="Times New Roman"/>
          <w:color w:val="363636"/>
          <w:sz w:val="24"/>
          <w:szCs w:val="24"/>
        </w:rPr>
      </w:pPr>
      <w:r w:rsidRPr="00A47D9D">
        <w:rPr>
          <w:rFonts w:ascii="Times New Roman" w:hAnsi="Times New Roman" w:cs="Times New Roman"/>
          <w:b/>
          <w:bCs/>
          <w:sz w:val="24"/>
          <w:szCs w:val="24"/>
        </w:rPr>
        <w:t xml:space="preserve">Authorized </w:t>
      </w:r>
      <w:r w:rsidR="00EB1D81" w:rsidRPr="00A47D9D">
        <w:rPr>
          <w:rFonts w:ascii="Times New Roman" w:hAnsi="Times New Roman" w:cs="Times New Roman"/>
          <w:b/>
          <w:bCs/>
          <w:sz w:val="24"/>
          <w:szCs w:val="24"/>
        </w:rPr>
        <w:t>Organizational</w:t>
      </w:r>
      <w:r w:rsidR="000A0FE8" w:rsidRPr="00A47D9D">
        <w:rPr>
          <w:rFonts w:ascii="Times New Roman" w:hAnsi="Times New Roman" w:cs="Times New Roman"/>
          <w:b/>
          <w:bCs/>
          <w:sz w:val="24"/>
          <w:szCs w:val="24"/>
        </w:rPr>
        <w:t xml:space="preserve"> </w:t>
      </w:r>
      <w:r w:rsidRPr="00A47D9D">
        <w:rPr>
          <w:rFonts w:ascii="Times New Roman" w:hAnsi="Times New Roman" w:cs="Times New Roman"/>
          <w:b/>
          <w:bCs/>
          <w:sz w:val="24"/>
          <w:szCs w:val="24"/>
        </w:rPr>
        <w:t>Representative</w:t>
      </w:r>
      <w:r w:rsidR="008560AC">
        <w:rPr>
          <w:rFonts w:ascii="Times New Roman" w:hAnsi="Times New Roman" w:cs="Times New Roman"/>
          <w:b/>
          <w:bCs/>
          <w:sz w:val="24"/>
          <w:szCs w:val="24"/>
        </w:rPr>
        <w:t>:</w:t>
      </w:r>
      <w:r w:rsidR="008C47F0" w:rsidRPr="00A47D9D">
        <w:rPr>
          <w:rFonts w:ascii="Times New Roman" w:hAnsi="Times New Roman" w:cs="Times New Roman"/>
          <w:b/>
          <w:bCs/>
          <w:sz w:val="24"/>
          <w:szCs w:val="24"/>
        </w:rPr>
        <w:t xml:space="preserve">  </w:t>
      </w:r>
      <w:r w:rsidRPr="00A47D9D">
        <w:rPr>
          <w:rFonts w:ascii="Times New Roman" w:hAnsi="Times New Roman" w:cs="Times New Roman"/>
          <w:sz w:val="24"/>
          <w:szCs w:val="24"/>
        </w:rPr>
        <w:t>The next step in the registration process</w:t>
      </w:r>
      <w:proofErr w:type="gramStart"/>
      <w:r w:rsidR="008560AC">
        <w:rPr>
          <w:rFonts w:ascii="Times New Roman" w:hAnsi="Times New Roman" w:cs="Times New Roman"/>
          <w:sz w:val="24"/>
          <w:szCs w:val="24"/>
        </w:rPr>
        <w:t xml:space="preserve">, </w:t>
      </w:r>
      <w:r w:rsidRPr="00A47D9D">
        <w:rPr>
          <w:rFonts w:ascii="Times New Roman" w:hAnsi="Times New Roman" w:cs="Times New Roman"/>
          <w:sz w:val="24"/>
          <w:szCs w:val="24"/>
        </w:rPr>
        <w:t xml:space="preserve"> is</w:t>
      </w:r>
      <w:proofErr w:type="gramEnd"/>
      <w:r w:rsidRPr="00A47D9D">
        <w:rPr>
          <w:rFonts w:ascii="Times New Roman" w:hAnsi="Times New Roman" w:cs="Times New Roman"/>
          <w:sz w:val="24"/>
          <w:szCs w:val="24"/>
        </w:rPr>
        <w:t xml:space="preserve"> </w:t>
      </w:r>
      <w:r w:rsidR="008560AC">
        <w:rPr>
          <w:rFonts w:ascii="Times New Roman" w:hAnsi="Times New Roman" w:cs="Times New Roman"/>
          <w:sz w:val="24"/>
          <w:szCs w:val="24"/>
        </w:rPr>
        <w:t xml:space="preserve">to </w:t>
      </w:r>
      <w:r w:rsidRPr="00A47D9D">
        <w:rPr>
          <w:rFonts w:ascii="Times New Roman" w:hAnsi="Times New Roman" w:cs="Times New Roman"/>
          <w:sz w:val="24"/>
          <w:szCs w:val="24"/>
        </w:rPr>
        <w:t>creat</w:t>
      </w:r>
      <w:r w:rsidR="008560AC">
        <w:rPr>
          <w:rFonts w:ascii="Times New Roman" w:hAnsi="Times New Roman" w:cs="Times New Roman"/>
          <w:sz w:val="24"/>
          <w:szCs w:val="24"/>
        </w:rPr>
        <w:t>e</w:t>
      </w:r>
      <w:r w:rsidRPr="00A47D9D">
        <w:rPr>
          <w:rFonts w:ascii="Times New Roman" w:hAnsi="Times New Roman" w:cs="Times New Roman"/>
          <w:sz w:val="24"/>
          <w:szCs w:val="24"/>
        </w:rPr>
        <w:t xml:space="preserve"> a username and password with Grants.gov to become an AOR. </w:t>
      </w:r>
      <w:r w:rsidR="008560AC">
        <w:rPr>
          <w:rFonts w:ascii="Times New Roman" w:hAnsi="Times New Roman" w:cs="Times New Roman"/>
          <w:sz w:val="24"/>
          <w:szCs w:val="24"/>
        </w:rPr>
        <w:t xml:space="preserve"> </w:t>
      </w:r>
      <w:r w:rsidRPr="00A47D9D">
        <w:rPr>
          <w:rFonts w:ascii="Times New Roman" w:hAnsi="Times New Roman" w:cs="Times New Roman"/>
          <w:sz w:val="24"/>
          <w:szCs w:val="24"/>
        </w:rPr>
        <w:t xml:space="preserve">AORs will need to know the DUNS number of the organization for which they will be submitting applications to complete this process. </w:t>
      </w:r>
      <w:r w:rsidR="002457E0" w:rsidRPr="00A47D9D">
        <w:rPr>
          <w:rFonts w:ascii="Times New Roman" w:hAnsi="Times New Roman" w:cs="Times New Roman"/>
          <w:sz w:val="24"/>
          <w:szCs w:val="24"/>
        </w:rPr>
        <w:t xml:space="preserve">Applicants must register the individual who is able to make legally binding commitments for the applicant organization as the AOR; this step is often missed and it is crucial for valid submissions. </w:t>
      </w:r>
      <w:r w:rsidRPr="00A47D9D">
        <w:rPr>
          <w:rFonts w:ascii="Times New Roman" w:hAnsi="Times New Roman" w:cs="Times New Roman"/>
          <w:sz w:val="24"/>
          <w:szCs w:val="24"/>
        </w:rPr>
        <w:t xml:space="preserve">To read more detailed instructions for creating a profile on Grants.gov visit: </w:t>
      </w:r>
      <w:hyperlink r:id="rId20" w:history="1">
        <w:r w:rsidRPr="00A47D9D">
          <w:rPr>
            <w:rStyle w:val="Hyperlink"/>
            <w:rFonts w:ascii="Times New Roman" w:hAnsi="Times New Roman" w:cs="Times New Roman"/>
            <w:color w:val="0000CC"/>
            <w:sz w:val="24"/>
            <w:szCs w:val="24"/>
          </w:rPr>
          <w:t>http://www.grants.gov/web/grants/applicants/organization-registration/step-3-username-password.html</w:t>
        </w:r>
      </w:hyperlink>
      <w:r w:rsidRPr="00A47D9D">
        <w:rPr>
          <w:rFonts w:ascii="Times New Roman" w:hAnsi="Times New Roman" w:cs="Times New Roman"/>
          <w:color w:val="363636"/>
          <w:sz w:val="24"/>
          <w:szCs w:val="24"/>
        </w:rPr>
        <w:t>.</w:t>
      </w:r>
    </w:p>
    <w:p w:rsidR="001826F2" w:rsidRDefault="001826F2" w:rsidP="008F3885">
      <w:pPr>
        <w:shd w:val="clear" w:color="auto" w:fill="FFFFFF"/>
        <w:spacing w:after="0" w:line="240" w:lineRule="auto"/>
        <w:ind w:left="1440" w:right="240"/>
        <w:rPr>
          <w:rFonts w:ascii="Times New Roman" w:hAnsi="Times New Roman" w:cs="Times New Roman"/>
          <w:b/>
          <w:bCs/>
          <w:sz w:val="24"/>
          <w:szCs w:val="24"/>
        </w:rPr>
      </w:pPr>
    </w:p>
    <w:p w:rsidR="00C76254" w:rsidRPr="00A47D9D" w:rsidRDefault="000A0FE8" w:rsidP="008F3885">
      <w:pPr>
        <w:shd w:val="clear" w:color="auto" w:fill="FFFFFF"/>
        <w:spacing w:after="0" w:line="240" w:lineRule="auto"/>
        <w:ind w:left="1440" w:right="240"/>
        <w:rPr>
          <w:rFonts w:ascii="Times New Roman" w:hAnsi="Times New Roman" w:cs="Times New Roman"/>
          <w:color w:val="363636"/>
          <w:sz w:val="24"/>
          <w:szCs w:val="24"/>
        </w:rPr>
      </w:pPr>
      <w:r w:rsidRPr="00A47D9D">
        <w:rPr>
          <w:rFonts w:ascii="Times New Roman" w:hAnsi="Times New Roman" w:cs="Times New Roman"/>
          <w:b/>
          <w:bCs/>
          <w:sz w:val="24"/>
          <w:szCs w:val="24"/>
        </w:rPr>
        <w:t xml:space="preserve">AOR </w:t>
      </w:r>
      <w:r w:rsidR="00C76254" w:rsidRPr="00A47D9D">
        <w:rPr>
          <w:rFonts w:ascii="Times New Roman" w:hAnsi="Times New Roman" w:cs="Times New Roman"/>
          <w:b/>
          <w:bCs/>
          <w:sz w:val="24"/>
          <w:szCs w:val="24"/>
        </w:rPr>
        <w:t>Authorization</w:t>
      </w:r>
      <w:r w:rsidR="008560AC">
        <w:rPr>
          <w:rFonts w:ascii="Times New Roman" w:hAnsi="Times New Roman" w:cs="Times New Roman"/>
          <w:b/>
          <w:bCs/>
          <w:sz w:val="24"/>
          <w:szCs w:val="24"/>
        </w:rPr>
        <w:t>:</w:t>
      </w:r>
      <w:r w:rsidR="00C76254" w:rsidRPr="00A47D9D">
        <w:rPr>
          <w:rFonts w:ascii="Times New Roman" w:hAnsi="Times New Roman" w:cs="Times New Roman"/>
          <w:sz w:val="24"/>
          <w:szCs w:val="24"/>
        </w:rPr>
        <w:t xml:space="preserve"> After creating a profile on Grants.gov, the E-Biz Point of Contact (POC)</w:t>
      </w:r>
      <w:r w:rsidR="00DD3040" w:rsidRPr="00A47D9D">
        <w:rPr>
          <w:rFonts w:ascii="Times New Roman" w:hAnsi="Times New Roman" w:cs="Times New Roman"/>
          <w:sz w:val="24"/>
          <w:szCs w:val="24"/>
        </w:rPr>
        <w:t>, who is</w:t>
      </w:r>
      <w:r w:rsidR="00C76254" w:rsidRPr="00A47D9D">
        <w:rPr>
          <w:rFonts w:ascii="Times New Roman" w:hAnsi="Times New Roman" w:cs="Times New Roman"/>
          <w:sz w:val="24"/>
          <w:szCs w:val="24"/>
        </w:rPr>
        <w:t xml:space="preserve"> a representative from your organization listed </w:t>
      </w:r>
      <w:r w:rsidR="00DD3040" w:rsidRPr="00A47D9D">
        <w:rPr>
          <w:rFonts w:ascii="Times New Roman" w:hAnsi="Times New Roman" w:cs="Times New Roman"/>
          <w:sz w:val="24"/>
          <w:szCs w:val="24"/>
        </w:rPr>
        <w:t xml:space="preserve">as the contact </w:t>
      </w:r>
      <w:r w:rsidR="00C76254" w:rsidRPr="00A47D9D">
        <w:rPr>
          <w:rFonts w:ascii="Times New Roman" w:hAnsi="Times New Roman" w:cs="Times New Roman"/>
          <w:sz w:val="24"/>
          <w:szCs w:val="24"/>
        </w:rPr>
        <w:t>for SAM</w:t>
      </w:r>
      <w:r w:rsidR="00612923" w:rsidRPr="00A47D9D">
        <w:rPr>
          <w:rFonts w:ascii="Times New Roman" w:hAnsi="Times New Roman" w:cs="Times New Roman"/>
          <w:sz w:val="24"/>
          <w:szCs w:val="24"/>
        </w:rPr>
        <w:t>,</w:t>
      </w:r>
      <w:r w:rsidR="00C76254" w:rsidRPr="00A47D9D">
        <w:rPr>
          <w:rFonts w:ascii="Times New Roman" w:hAnsi="Times New Roman" w:cs="Times New Roman"/>
          <w:sz w:val="24"/>
          <w:szCs w:val="24"/>
        </w:rPr>
        <w:t xml:space="preserve"> will receive an email to grant the AOR permission to submit applications on behalf of their organization. The E-Biz POC will then log in to Grants.gov and approve an </w:t>
      </w:r>
      <w:r w:rsidR="002457E0" w:rsidRPr="00A47D9D">
        <w:rPr>
          <w:rFonts w:ascii="Times New Roman" w:hAnsi="Times New Roman" w:cs="Times New Roman"/>
          <w:sz w:val="24"/>
          <w:szCs w:val="24"/>
        </w:rPr>
        <w:t xml:space="preserve">individual </w:t>
      </w:r>
      <w:r w:rsidR="00C76254" w:rsidRPr="00A47D9D">
        <w:rPr>
          <w:rFonts w:ascii="Times New Roman" w:hAnsi="Times New Roman" w:cs="Times New Roman"/>
          <w:sz w:val="24"/>
          <w:szCs w:val="24"/>
        </w:rPr>
        <w:t xml:space="preserve">as the AOR, thereby giving him or her permission to submit applications. </w:t>
      </w:r>
      <w:r w:rsidR="00DD3040" w:rsidRPr="00A47D9D">
        <w:rPr>
          <w:rFonts w:ascii="Times New Roman" w:hAnsi="Times New Roman" w:cs="Times New Roman"/>
          <w:sz w:val="24"/>
          <w:szCs w:val="24"/>
        </w:rPr>
        <w:t xml:space="preserve">After you have been approved as an AOR you will be able to submit your application online. </w:t>
      </w:r>
      <w:r w:rsidR="00C76254" w:rsidRPr="00A47D9D">
        <w:rPr>
          <w:rFonts w:ascii="Times New Roman" w:hAnsi="Times New Roman" w:cs="Times New Roman"/>
          <w:sz w:val="24"/>
          <w:szCs w:val="24"/>
        </w:rPr>
        <w:t>To learn more about AOR Authorization</w:t>
      </w:r>
      <w:r w:rsidR="002A78D8" w:rsidRPr="00A47D9D">
        <w:rPr>
          <w:rFonts w:ascii="Times New Roman" w:hAnsi="Times New Roman" w:cs="Times New Roman"/>
          <w:sz w:val="24"/>
          <w:szCs w:val="24"/>
        </w:rPr>
        <w:t>,</w:t>
      </w:r>
      <w:r w:rsidR="00C76254" w:rsidRPr="00A47D9D">
        <w:rPr>
          <w:rFonts w:ascii="Times New Roman" w:hAnsi="Times New Roman" w:cs="Times New Roman"/>
          <w:sz w:val="24"/>
          <w:szCs w:val="24"/>
        </w:rPr>
        <w:t xml:space="preserve"> visit: </w:t>
      </w:r>
      <w:hyperlink r:id="rId21" w:history="1">
        <w:r w:rsidR="00C76254" w:rsidRPr="00A47D9D">
          <w:rPr>
            <w:rStyle w:val="Hyperlink"/>
            <w:rFonts w:ascii="Times New Roman" w:hAnsi="Times New Roman" w:cs="Times New Roman"/>
            <w:color w:val="0000CC"/>
            <w:sz w:val="24"/>
            <w:szCs w:val="24"/>
          </w:rPr>
          <w:t>http://www.grants.gov/web/grants/applicants/organization-registration/step-4-aor-authorization.html</w:t>
        </w:r>
      </w:hyperlink>
      <w:r w:rsidR="00C76254" w:rsidRPr="00A47D9D">
        <w:rPr>
          <w:rFonts w:ascii="Times New Roman" w:hAnsi="Times New Roman" w:cs="Times New Roman"/>
          <w:color w:val="363636"/>
          <w:sz w:val="24"/>
          <w:szCs w:val="24"/>
        </w:rPr>
        <w:t xml:space="preserve">. </w:t>
      </w:r>
      <w:r w:rsidR="00C76254" w:rsidRPr="00A47D9D">
        <w:rPr>
          <w:rFonts w:ascii="Times New Roman" w:hAnsi="Times New Roman" w:cs="Times New Roman"/>
          <w:sz w:val="24"/>
          <w:szCs w:val="24"/>
        </w:rPr>
        <w:t>To track AOR status</w:t>
      </w:r>
      <w:r w:rsidR="002A78D8" w:rsidRPr="00A47D9D">
        <w:rPr>
          <w:rFonts w:ascii="Times New Roman" w:hAnsi="Times New Roman" w:cs="Times New Roman"/>
          <w:sz w:val="24"/>
          <w:szCs w:val="24"/>
        </w:rPr>
        <w:t>,</w:t>
      </w:r>
      <w:r w:rsidR="00C76254" w:rsidRPr="00A47D9D">
        <w:rPr>
          <w:rFonts w:ascii="Times New Roman" w:hAnsi="Times New Roman" w:cs="Times New Roman"/>
          <w:sz w:val="24"/>
          <w:szCs w:val="24"/>
        </w:rPr>
        <w:t xml:space="preserve"> visit: </w:t>
      </w:r>
      <w:hyperlink r:id="rId22" w:history="1">
        <w:r w:rsidR="00C76254" w:rsidRPr="00A47D9D">
          <w:rPr>
            <w:rStyle w:val="Hyperlink"/>
            <w:rFonts w:ascii="Times New Roman" w:hAnsi="Times New Roman" w:cs="Times New Roman"/>
            <w:color w:val="0000CC"/>
            <w:sz w:val="24"/>
            <w:szCs w:val="24"/>
          </w:rPr>
          <w:t>http://www.grants.gov/web/grants/applicants/organization-registration/step-5-track-aor-status.html</w:t>
        </w:r>
      </w:hyperlink>
      <w:r w:rsidR="00C76254" w:rsidRPr="00A47D9D">
        <w:rPr>
          <w:rFonts w:ascii="Times New Roman" w:hAnsi="Times New Roman" w:cs="Times New Roman"/>
          <w:color w:val="363636"/>
          <w:sz w:val="24"/>
          <w:szCs w:val="24"/>
        </w:rPr>
        <w:t>.</w:t>
      </w:r>
    </w:p>
    <w:p w:rsidR="00A651B8" w:rsidRDefault="00A651B8" w:rsidP="008F3885">
      <w:pPr>
        <w:shd w:val="clear" w:color="auto" w:fill="FFFFFF"/>
        <w:spacing w:after="0" w:line="240" w:lineRule="auto"/>
        <w:ind w:left="1440" w:right="240"/>
        <w:rPr>
          <w:rFonts w:ascii="Times New Roman" w:hAnsi="Times New Roman" w:cs="Times New Roman"/>
          <w:b/>
          <w:bCs/>
          <w:sz w:val="24"/>
          <w:szCs w:val="24"/>
        </w:rPr>
      </w:pPr>
    </w:p>
    <w:p w:rsidR="00C76254" w:rsidRPr="00A47D9D" w:rsidRDefault="000A0FE8" w:rsidP="008F3885">
      <w:pPr>
        <w:shd w:val="clear" w:color="auto" w:fill="FFFFFF"/>
        <w:spacing w:after="0" w:line="240" w:lineRule="auto"/>
        <w:ind w:left="1440" w:right="240"/>
        <w:rPr>
          <w:rFonts w:ascii="Times New Roman" w:hAnsi="Times New Roman" w:cs="Times New Roman"/>
          <w:b/>
          <w:bCs/>
          <w:sz w:val="24"/>
          <w:szCs w:val="24"/>
        </w:rPr>
      </w:pPr>
      <w:r w:rsidRPr="00A47D9D">
        <w:rPr>
          <w:rFonts w:ascii="Times New Roman" w:hAnsi="Times New Roman" w:cs="Times New Roman"/>
          <w:b/>
          <w:bCs/>
          <w:sz w:val="24"/>
          <w:szCs w:val="24"/>
        </w:rPr>
        <w:lastRenderedPageBreak/>
        <w:t xml:space="preserve">Electronic </w:t>
      </w:r>
      <w:r w:rsidR="00C76254" w:rsidRPr="00A47D9D">
        <w:rPr>
          <w:rFonts w:ascii="Times New Roman" w:hAnsi="Times New Roman" w:cs="Times New Roman"/>
          <w:b/>
          <w:bCs/>
          <w:sz w:val="24"/>
          <w:szCs w:val="24"/>
        </w:rPr>
        <w:t>Signature</w:t>
      </w:r>
      <w:r w:rsidR="008560AC">
        <w:rPr>
          <w:rFonts w:ascii="Times New Roman" w:hAnsi="Times New Roman" w:cs="Times New Roman"/>
          <w:b/>
          <w:bCs/>
          <w:sz w:val="24"/>
          <w:szCs w:val="24"/>
        </w:rPr>
        <w:t>:</w:t>
      </w:r>
      <w:r w:rsidR="00C76254" w:rsidRPr="00A47D9D">
        <w:rPr>
          <w:rFonts w:ascii="Times New Roman" w:hAnsi="Times New Roman" w:cs="Times New Roman"/>
          <w:b/>
          <w:bCs/>
          <w:sz w:val="24"/>
          <w:szCs w:val="24"/>
        </w:rPr>
        <w:t xml:space="preserve"> </w:t>
      </w:r>
      <w:r w:rsidR="00C76254" w:rsidRPr="00A47D9D">
        <w:rPr>
          <w:rFonts w:ascii="Times New Roman" w:hAnsi="Times New Roman" w:cs="Times New Roman"/>
          <w:sz w:val="24"/>
          <w:szCs w:val="24"/>
        </w:rPr>
        <w:t>Applications submitted through Grants.gov constitute a submission as electronically signed applications. When you submit the application through Grants.gov, the name of your AOR on file will be inserted into the signature line of the applicati</w:t>
      </w:r>
      <w:r w:rsidR="000936F8" w:rsidRPr="00A47D9D">
        <w:rPr>
          <w:rFonts w:ascii="Times New Roman" w:hAnsi="Times New Roman" w:cs="Times New Roman"/>
          <w:sz w:val="24"/>
          <w:szCs w:val="24"/>
        </w:rPr>
        <w:t>on.</w:t>
      </w:r>
    </w:p>
    <w:p w:rsidR="00B66AEC" w:rsidRPr="00A47D9D" w:rsidRDefault="00B66AEC" w:rsidP="008F3885">
      <w:pPr>
        <w:pStyle w:val="Default"/>
        <w:ind w:left="1440"/>
      </w:pPr>
      <w:r w:rsidRPr="00A47D9D">
        <w:t xml:space="preserve">If you experience difficulties accessing information or have any questions please call the </w:t>
      </w:r>
      <w:hyperlink r:id="rId23" w:history="1">
        <w:r w:rsidRPr="00A47D9D">
          <w:rPr>
            <w:rStyle w:val="Hyperlink"/>
          </w:rPr>
          <w:t>grants.gov</w:t>
        </w:r>
      </w:hyperlink>
      <w:r w:rsidRPr="00A47D9D">
        <w:t xml:space="preserve"> customer sup</w:t>
      </w:r>
      <w:r w:rsidR="00E142D4" w:rsidRPr="00A47D9D">
        <w:t xml:space="preserve">port hotline at (800) 518-4726 or email grants.gov at </w:t>
      </w:r>
      <w:hyperlink r:id="rId24" w:history="1">
        <w:r w:rsidR="00E142D4" w:rsidRPr="00A47D9D">
          <w:rPr>
            <w:rStyle w:val="Hyperlink"/>
          </w:rPr>
          <w:t>support@grants.gov</w:t>
        </w:r>
      </w:hyperlink>
      <w:r w:rsidR="00E142D4" w:rsidRPr="00A47D9D">
        <w:t>.</w:t>
      </w:r>
    </w:p>
    <w:p w:rsidR="00737078" w:rsidRPr="00A47D9D" w:rsidRDefault="00737078" w:rsidP="008F3885">
      <w:pPr>
        <w:pStyle w:val="Default"/>
        <w:ind w:left="1440"/>
      </w:pPr>
    </w:p>
    <w:p w:rsidR="00737078" w:rsidRPr="00A47D9D" w:rsidRDefault="00737078" w:rsidP="008F3885">
      <w:pPr>
        <w:pStyle w:val="Default"/>
        <w:ind w:left="1440"/>
      </w:pPr>
      <w:r w:rsidRPr="00A47D9D">
        <w:t>The Federal awarding agency may not make a Federal award to an applicant until the applicant has complied with all applicable DUNS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8349F5" w:rsidRPr="00A47D9D" w:rsidRDefault="008349F5" w:rsidP="008F3885">
      <w:pPr>
        <w:autoSpaceDE w:val="0"/>
        <w:autoSpaceDN w:val="0"/>
        <w:adjustRightInd w:val="0"/>
        <w:spacing w:after="0" w:line="240" w:lineRule="auto"/>
        <w:rPr>
          <w:rFonts w:ascii="Times New Roman" w:hAnsi="Times New Roman" w:cs="Times New Roman"/>
          <w:i/>
          <w:sz w:val="24"/>
          <w:szCs w:val="24"/>
        </w:rPr>
      </w:pPr>
    </w:p>
    <w:p w:rsidR="00E066A4" w:rsidRPr="00A47D9D" w:rsidRDefault="001F2DE1" w:rsidP="008F3885">
      <w:pPr>
        <w:autoSpaceDE w:val="0"/>
        <w:autoSpaceDN w:val="0"/>
        <w:adjustRightInd w:val="0"/>
        <w:spacing w:after="0" w:line="240" w:lineRule="auto"/>
        <w:ind w:left="720"/>
        <w:rPr>
          <w:rFonts w:ascii="Times New Roman" w:hAnsi="Times New Roman" w:cs="Times New Roman"/>
          <w:i/>
          <w:color w:val="00B050"/>
          <w:sz w:val="24"/>
          <w:szCs w:val="24"/>
        </w:rPr>
      </w:pPr>
      <w:r w:rsidRPr="00A47D9D">
        <w:rPr>
          <w:rFonts w:ascii="Times New Roman" w:hAnsi="Times New Roman" w:cs="Times New Roman"/>
          <w:b/>
          <w:sz w:val="24"/>
          <w:szCs w:val="24"/>
        </w:rPr>
        <w:t>Intergovernmental Review</w:t>
      </w:r>
      <w:r w:rsidR="00025C24" w:rsidRPr="00A47D9D">
        <w:rPr>
          <w:rFonts w:ascii="Times New Roman" w:hAnsi="Times New Roman" w:cs="Times New Roman"/>
          <w:b/>
          <w:sz w:val="24"/>
          <w:szCs w:val="24"/>
        </w:rPr>
        <w:t xml:space="preserve"> </w:t>
      </w:r>
    </w:p>
    <w:p w:rsidR="00E066A4" w:rsidRPr="00A47D9D" w:rsidRDefault="00E066A4" w:rsidP="008F3885">
      <w:pPr>
        <w:spacing w:after="0" w:line="240" w:lineRule="auto"/>
        <w:ind w:left="1440"/>
        <w:rPr>
          <w:rFonts w:ascii="Times New Roman" w:hAnsi="Times New Roman" w:cs="Times New Roman"/>
          <w:sz w:val="24"/>
          <w:szCs w:val="24"/>
        </w:rPr>
      </w:pPr>
      <w:r w:rsidRPr="00A47D9D">
        <w:rPr>
          <w:rFonts w:ascii="Times New Roman" w:hAnsi="Times New Roman" w:cs="Times New Roman"/>
          <w:sz w:val="24"/>
          <w:szCs w:val="24"/>
        </w:rPr>
        <w:t xml:space="preserve">An intergovernmental review may be required. Applicants must contact their State’s Single Point of Contact (SPOC) to comply with the State’s process under Executive Order 12372 (see </w:t>
      </w:r>
      <w:hyperlink r:id="rId25" w:history="1">
        <w:r w:rsidRPr="00A47D9D">
          <w:rPr>
            <w:rStyle w:val="Hyperlink"/>
            <w:rFonts w:ascii="Times New Roman" w:hAnsi="Times New Roman" w:cs="Times New Roman"/>
            <w:i/>
            <w:color w:val="auto"/>
            <w:sz w:val="24"/>
            <w:szCs w:val="24"/>
          </w:rPr>
          <w:t>http://www.fws.gov/policy/library/rgeo12372.pdf</w:t>
        </w:r>
      </w:hyperlink>
      <w:r w:rsidRPr="00A47D9D">
        <w:rPr>
          <w:rStyle w:val="Hyperlink"/>
          <w:rFonts w:ascii="Times New Roman" w:hAnsi="Times New Roman" w:cs="Times New Roman"/>
          <w:i/>
          <w:color w:val="auto"/>
          <w:sz w:val="24"/>
          <w:szCs w:val="24"/>
        </w:rPr>
        <w:t>)</w:t>
      </w:r>
      <w:r w:rsidRPr="00A47D9D">
        <w:rPr>
          <w:rFonts w:ascii="Times New Roman" w:hAnsi="Times New Roman" w:cs="Times New Roman"/>
          <w:sz w:val="24"/>
          <w:szCs w:val="24"/>
        </w:rPr>
        <w:t xml:space="preserve">. Name and addresses of the SPOCs are maintained at the Office of Management and Budget’s home page at </w:t>
      </w:r>
      <w:hyperlink r:id="rId26" w:history="1">
        <w:r w:rsidRPr="00A47D9D">
          <w:rPr>
            <w:rStyle w:val="Hyperlink"/>
            <w:rFonts w:ascii="Times New Roman" w:hAnsi="Times New Roman" w:cs="Times New Roman"/>
            <w:i/>
            <w:color w:val="auto"/>
            <w:sz w:val="24"/>
            <w:szCs w:val="24"/>
          </w:rPr>
          <w:t>http://www.whitehouse.gov/omb/grants_spoc</w:t>
        </w:r>
      </w:hyperlink>
      <w:r w:rsidRPr="00A47D9D">
        <w:rPr>
          <w:rFonts w:ascii="Times New Roman" w:hAnsi="Times New Roman" w:cs="Times New Roman"/>
          <w:sz w:val="24"/>
          <w:szCs w:val="24"/>
        </w:rPr>
        <w:t xml:space="preserve"> to ensure currency. </w:t>
      </w:r>
    </w:p>
    <w:p w:rsidR="001F2DE1" w:rsidRPr="00A47D9D" w:rsidRDefault="001F2DE1" w:rsidP="008F3885">
      <w:pPr>
        <w:pStyle w:val="ListParagraph"/>
        <w:autoSpaceDE w:val="0"/>
        <w:autoSpaceDN w:val="0"/>
        <w:adjustRightInd w:val="0"/>
        <w:spacing w:after="0" w:line="240" w:lineRule="auto"/>
        <w:rPr>
          <w:rFonts w:ascii="Times New Roman" w:hAnsi="Times New Roman" w:cs="Times New Roman"/>
          <w:color w:val="000000"/>
          <w:sz w:val="24"/>
          <w:szCs w:val="24"/>
        </w:rPr>
      </w:pPr>
    </w:p>
    <w:p w:rsidR="001F5C6C" w:rsidRPr="008560AC" w:rsidRDefault="001F2DE1" w:rsidP="008F3885">
      <w:pPr>
        <w:autoSpaceDE w:val="0"/>
        <w:autoSpaceDN w:val="0"/>
        <w:adjustRightInd w:val="0"/>
        <w:spacing w:after="0" w:line="240" w:lineRule="auto"/>
        <w:ind w:firstLine="720"/>
        <w:rPr>
          <w:rFonts w:ascii="Times New Roman" w:hAnsi="Times New Roman" w:cs="Times New Roman"/>
          <w:color w:val="000000"/>
          <w:sz w:val="24"/>
          <w:szCs w:val="24"/>
        </w:rPr>
      </w:pPr>
      <w:r w:rsidRPr="008560AC">
        <w:rPr>
          <w:rFonts w:ascii="Times New Roman" w:hAnsi="Times New Roman" w:cs="Times New Roman"/>
          <w:b/>
          <w:color w:val="000000"/>
          <w:sz w:val="24"/>
          <w:szCs w:val="24"/>
        </w:rPr>
        <w:t>Funding Restrictions</w:t>
      </w:r>
    </w:p>
    <w:p w:rsidR="00486C45" w:rsidRPr="00A47D9D" w:rsidRDefault="00486C45" w:rsidP="008F3885">
      <w:pPr>
        <w:spacing w:after="0" w:line="240" w:lineRule="auto"/>
        <w:ind w:left="720"/>
        <w:rPr>
          <w:rFonts w:ascii="Times New Roman" w:hAnsi="Times New Roman" w:cs="Times New Roman"/>
          <w:color w:val="000000"/>
          <w:sz w:val="24"/>
          <w:szCs w:val="24"/>
        </w:rPr>
      </w:pPr>
      <w:r w:rsidRPr="00A47D9D">
        <w:rPr>
          <w:rFonts w:ascii="Times New Roman" w:hAnsi="Times New Roman" w:cs="Times New Roman"/>
          <w:b/>
          <w:sz w:val="24"/>
          <w:szCs w:val="24"/>
        </w:rPr>
        <w:t xml:space="preserve">Award Size: </w:t>
      </w:r>
      <w:r w:rsidR="008560AC">
        <w:rPr>
          <w:rFonts w:ascii="Times New Roman" w:hAnsi="Times New Roman" w:cs="Times New Roman"/>
          <w:b/>
          <w:sz w:val="24"/>
          <w:szCs w:val="24"/>
        </w:rPr>
        <w:t xml:space="preserve">DHS intends to make between </w:t>
      </w:r>
      <w:r w:rsidRPr="00A47D9D">
        <w:rPr>
          <w:rFonts w:ascii="Times New Roman" w:hAnsi="Times New Roman" w:cs="Times New Roman"/>
          <w:sz w:val="24"/>
          <w:szCs w:val="24"/>
        </w:rPr>
        <w:t>8-10 awards in FY 2016.  The requested budget for small to medium awards should adhere to the following:</w:t>
      </w:r>
    </w:p>
    <w:p w:rsidR="00486C45" w:rsidRPr="00A47D9D" w:rsidRDefault="00486C45" w:rsidP="008F3885">
      <w:pPr>
        <w:keepNext/>
        <w:keepLines/>
        <w:numPr>
          <w:ilvl w:val="0"/>
          <w:numId w:val="20"/>
        </w:numPr>
        <w:spacing w:after="0" w:line="240" w:lineRule="auto"/>
        <w:ind w:left="1440"/>
        <w:outlineLvl w:val="1"/>
        <w:rPr>
          <w:rFonts w:ascii="Times New Roman" w:eastAsiaTheme="majorEastAsia" w:hAnsi="Times New Roman" w:cs="Times New Roman"/>
          <w:b/>
          <w:bCs/>
          <w:color w:val="000000" w:themeColor="text1"/>
          <w:sz w:val="24"/>
          <w:szCs w:val="24"/>
        </w:rPr>
      </w:pPr>
      <w:r w:rsidRPr="00A47D9D">
        <w:rPr>
          <w:rFonts w:ascii="Times New Roman" w:eastAsiaTheme="majorEastAsia" w:hAnsi="Times New Roman" w:cs="Times New Roman"/>
          <w:bCs/>
          <w:color w:val="000000" w:themeColor="text1"/>
          <w:sz w:val="24"/>
          <w:szCs w:val="24"/>
        </w:rPr>
        <w:t>Single Investigator Awards will average approximately $150,000 per year</w:t>
      </w:r>
    </w:p>
    <w:p w:rsidR="00486C45" w:rsidRPr="00A47D9D" w:rsidRDefault="00486C45" w:rsidP="008F3885">
      <w:pPr>
        <w:keepNext/>
        <w:keepLines/>
        <w:numPr>
          <w:ilvl w:val="0"/>
          <w:numId w:val="20"/>
        </w:numPr>
        <w:spacing w:after="0" w:line="240" w:lineRule="auto"/>
        <w:ind w:left="1440"/>
        <w:outlineLvl w:val="1"/>
        <w:rPr>
          <w:rFonts w:ascii="Times New Roman" w:eastAsiaTheme="majorEastAsia" w:hAnsi="Times New Roman" w:cs="Times New Roman"/>
          <w:b/>
          <w:bCs/>
          <w:color w:val="000000" w:themeColor="text1"/>
          <w:sz w:val="24"/>
          <w:szCs w:val="24"/>
        </w:rPr>
      </w:pPr>
      <w:r w:rsidRPr="00A47D9D">
        <w:rPr>
          <w:rFonts w:ascii="Times New Roman" w:eastAsiaTheme="majorEastAsia" w:hAnsi="Times New Roman" w:cs="Times New Roman"/>
          <w:bCs/>
          <w:color w:val="000000" w:themeColor="text1"/>
          <w:sz w:val="24"/>
          <w:szCs w:val="24"/>
        </w:rPr>
        <w:t xml:space="preserve">Multi-disciplinary Awards will average approximately $350,000 per year </w:t>
      </w:r>
    </w:p>
    <w:p w:rsidR="00486C45" w:rsidRPr="00A47D9D" w:rsidRDefault="00486C45" w:rsidP="008F3885">
      <w:pPr>
        <w:spacing w:after="0" w:line="240" w:lineRule="auto"/>
        <w:ind w:left="720"/>
        <w:rPr>
          <w:rFonts w:ascii="Times New Roman" w:hAnsi="Times New Roman" w:cs="Times New Roman"/>
          <w:sz w:val="24"/>
          <w:szCs w:val="24"/>
        </w:rPr>
      </w:pPr>
      <w:proofErr w:type="gramStart"/>
      <w:r w:rsidRPr="00A47D9D">
        <w:rPr>
          <w:rFonts w:ascii="Times New Roman" w:hAnsi="Times New Roman" w:cs="Times New Roman"/>
          <w:sz w:val="24"/>
          <w:szCs w:val="24"/>
        </w:rPr>
        <w:t>for</w:t>
      </w:r>
      <w:proofErr w:type="gramEnd"/>
      <w:r w:rsidRPr="00A47D9D">
        <w:rPr>
          <w:rFonts w:ascii="Times New Roman" w:hAnsi="Times New Roman" w:cs="Times New Roman"/>
          <w:sz w:val="24"/>
          <w:szCs w:val="24"/>
        </w:rPr>
        <w:t xml:space="preserve"> a duration up to five years.  For the purposes of this announcement multi-disciplinary means two or more investigators from substantially different disciplines, departments or organizations within a single university or from multiple universities.</w:t>
      </w:r>
    </w:p>
    <w:p w:rsidR="00486C45" w:rsidRPr="00A47D9D" w:rsidRDefault="00486C45"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Students:</w:t>
      </w:r>
      <w:r w:rsidRPr="00A47D9D">
        <w:rPr>
          <w:rFonts w:ascii="Times New Roman" w:hAnsi="Times New Roman" w:cs="Times New Roman"/>
          <w:sz w:val="24"/>
          <w:szCs w:val="24"/>
        </w:rPr>
        <w:t xml:space="preserve"> Students supported under this project are classified as trainees and must be citizens or permanent residents of the U.S., its territories or its possessions.</w:t>
      </w:r>
    </w:p>
    <w:p w:rsidR="00486C45" w:rsidRPr="00A47D9D" w:rsidRDefault="00486C45"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 xml:space="preserve">Kick-Off Review: </w:t>
      </w:r>
      <w:r w:rsidRPr="00A47D9D">
        <w:rPr>
          <w:rFonts w:ascii="Times New Roman" w:hAnsi="Times New Roman" w:cs="Times New Roman"/>
          <w:sz w:val="24"/>
          <w:szCs w:val="24"/>
        </w:rPr>
        <w:t>This meeting will be held remotely or on-site to discuss in detail the technical and programmatic aspects of the proposed research.</w:t>
      </w:r>
    </w:p>
    <w:p w:rsidR="00A651B8" w:rsidRDefault="00A651B8" w:rsidP="008F3885">
      <w:pPr>
        <w:spacing w:after="0" w:line="240" w:lineRule="auto"/>
        <w:ind w:left="720"/>
        <w:rPr>
          <w:rFonts w:ascii="Times New Roman" w:hAnsi="Times New Roman" w:cs="Times New Roman"/>
          <w:b/>
          <w:sz w:val="24"/>
          <w:szCs w:val="24"/>
        </w:rPr>
      </w:pPr>
    </w:p>
    <w:p w:rsidR="00DC09D1" w:rsidRDefault="00486C45"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Annual Grantees Program Review:</w:t>
      </w:r>
      <w:r w:rsidRPr="00A47D9D">
        <w:rPr>
          <w:rFonts w:ascii="Times New Roman" w:hAnsi="Times New Roman" w:cs="Times New Roman"/>
          <w:sz w:val="24"/>
          <w:szCs w:val="24"/>
        </w:rPr>
        <w:t xml:space="preserve"> An annual grantees program review will enable the investigators of grants awarded through this announcement to review progress, exchange information, and promote and foster collaborations. It is mandatory that the Principal Investigator (PI), all co-PIs, and students supported from this award attend and participate in the annual program review in its entirety. </w:t>
      </w:r>
    </w:p>
    <w:p w:rsidR="00486C45" w:rsidRPr="00A47D9D" w:rsidRDefault="00486C45"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sz w:val="24"/>
          <w:szCs w:val="24"/>
        </w:rPr>
        <w:t xml:space="preserve">  </w:t>
      </w:r>
    </w:p>
    <w:p w:rsidR="00486C45" w:rsidRPr="00A47D9D" w:rsidRDefault="00486C45"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Annual Project Summary and Accomplishments:</w:t>
      </w:r>
      <w:r w:rsidRPr="00A47D9D">
        <w:rPr>
          <w:rFonts w:ascii="Times New Roman" w:hAnsi="Times New Roman" w:cs="Times New Roman"/>
          <w:sz w:val="24"/>
          <w:szCs w:val="24"/>
        </w:rPr>
        <w:t xml:space="preserve"> In addition to the required performance report, an updated project quad chart and summary of fiscal year accomplishments must be submitted to the Program Office, as requested by DNDO for </w:t>
      </w:r>
      <w:r w:rsidRPr="00A47D9D">
        <w:rPr>
          <w:rFonts w:ascii="Times New Roman" w:hAnsi="Times New Roman" w:cs="Times New Roman"/>
          <w:sz w:val="24"/>
          <w:szCs w:val="24"/>
        </w:rPr>
        <w:lastRenderedPageBreak/>
        <w:t>every year of the project's duration. Specific due dates and templates will be distributed by the program office at least one month prior to the requested submission date.</w:t>
      </w:r>
    </w:p>
    <w:p w:rsidR="00DC09D1" w:rsidRDefault="00DC09D1" w:rsidP="008F3885">
      <w:pPr>
        <w:spacing w:after="0" w:line="240" w:lineRule="auto"/>
        <w:ind w:left="720"/>
        <w:rPr>
          <w:rFonts w:ascii="Times New Roman" w:hAnsi="Times New Roman" w:cs="Times New Roman"/>
          <w:b/>
          <w:sz w:val="24"/>
          <w:szCs w:val="24"/>
        </w:rPr>
      </w:pPr>
    </w:p>
    <w:p w:rsidR="00486C45" w:rsidRPr="00A47D9D" w:rsidRDefault="00486C45" w:rsidP="008F3885">
      <w:pPr>
        <w:spacing w:after="0" w:line="240" w:lineRule="auto"/>
        <w:ind w:left="720"/>
        <w:rPr>
          <w:rFonts w:ascii="Times New Roman" w:hAnsi="Times New Roman" w:cs="Times New Roman"/>
          <w:i/>
          <w:sz w:val="24"/>
          <w:szCs w:val="24"/>
        </w:rPr>
      </w:pPr>
      <w:r w:rsidRPr="00A47D9D">
        <w:rPr>
          <w:rFonts w:ascii="Times New Roman" w:hAnsi="Times New Roman" w:cs="Times New Roman"/>
          <w:b/>
          <w:sz w:val="24"/>
          <w:szCs w:val="24"/>
        </w:rPr>
        <w:t>Foreign Travel:</w:t>
      </w:r>
      <w:r w:rsidRPr="00A47D9D">
        <w:rPr>
          <w:rFonts w:ascii="Times New Roman" w:hAnsi="Times New Roman" w:cs="Times New Roman"/>
          <w:sz w:val="24"/>
          <w:szCs w:val="24"/>
        </w:rPr>
        <w:t xml:space="preserve"> Foreign travel required in the performance of the duties approved in this Award must be approved by DHS in advance and in writing and comply with the applicable OMB Cost Principles Circular. Requests for foreign travel identifying the traveler, the purpose, the destination, and the estimated travel costs must be submitted to the DHS Grants Officer 60 days prior to the commencement of travel.</w:t>
      </w:r>
    </w:p>
    <w:p w:rsidR="00942F6C" w:rsidRPr="00A47D9D" w:rsidRDefault="00942F6C" w:rsidP="008F3885">
      <w:pPr>
        <w:spacing w:after="0" w:line="240" w:lineRule="auto"/>
        <w:ind w:left="1440"/>
        <w:rPr>
          <w:rFonts w:ascii="Times New Roman" w:hAnsi="Times New Roman" w:cs="Times New Roman"/>
          <w:i/>
          <w:sz w:val="24"/>
          <w:szCs w:val="24"/>
        </w:rPr>
      </w:pPr>
    </w:p>
    <w:p w:rsidR="00942F6C" w:rsidRPr="00A47D9D" w:rsidRDefault="00942F6C" w:rsidP="008F3885">
      <w:pPr>
        <w:spacing w:after="0" w:line="240" w:lineRule="auto"/>
        <w:ind w:left="1440" w:hanging="720"/>
        <w:rPr>
          <w:rFonts w:ascii="Times New Roman" w:hAnsi="Times New Roman" w:cs="Times New Roman"/>
          <w:i/>
          <w:sz w:val="24"/>
          <w:szCs w:val="24"/>
        </w:rPr>
      </w:pPr>
      <w:r w:rsidRPr="00A47D9D">
        <w:rPr>
          <w:rFonts w:ascii="Times New Roman" w:hAnsi="Times New Roman" w:cs="Times New Roman"/>
          <w:b/>
          <w:sz w:val="24"/>
          <w:szCs w:val="24"/>
        </w:rPr>
        <w:t>Management and Administration</w:t>
      </w:r>
      <w:r w:rsidR="006842FF" w:rsidRPr="00A47D9D">
        <w:rPr>
          <w:rFonts w:ascii="Times New Roman" w:hAnsi="Times New Roman" w:cs="Times New Roman"/>
          <w:b/>
          <w:sz w:val="24"/>
          <w:szCs w:val="24"/>
        </w:rPr>
        <w:t xml:space="preserve"> </w:t>
      </w:r>
      <w:r w:rsidR="00760FED" w:rsidRPr="00A47D9D">
        <w:rPr>
          <w:rFonts w:ascii="Times New Roman" w:hAnsi="Times New Roman" w:cs="Times New Roman"/>
          <w:b/>
          <w:sz w:val="24"/>
          <w:szCs w:val="24"/>
        </w:rPr>
        <w:t>(M&amp;A)</w:t>
      </w:r>
      <w:r w:rsidR="002457E0" w:rsidRPr="00A47D9D">
        <w:rPr>
          <w:rFonts w:ascii="Times New Roman" w:hAnsi="Times New Roman" w:cs="Times New Roman"/>
          <w:b/>
          <w:sz w:val="24"/>
          <w:szCs w:val="24"/>
        </w:rPr>
        <w:t xml:space="preserve"> Costs</w:t>
      </w:r>
      <w:r w:rsidR="008560AC">
        <w:rPr>
          <w:rFonts w:ascii="Times New Roman" w:hAnsi="Times New Roman" w:cs="Times New Roman"/>
          <w:b/>
          <w:sz w:val="24"/>
          <w:szCs w:val="24"/>
        </w:rPr>
        <w:t>:</w:t>
      </w:r>
      <w:r w:rsidR="002457E0" w:rsidRPr="00A47D9D">
        <w:rPr>
          <w:rFonts w:ascii="Times New Roman" w:hAnsi="Times New Roman" w:cs="Times New Roman"/>
          <w:b/>
          <w:sz w:val="24"/>
          <w:szCs w:val="24"/>
        </w:rPr>
        <w:t xml:space="preserve"> </w:t>
      </w:r>
      <w:r w:rsidR="006842FF" w:rsidRPr="00A47D9D">
        <w:rPr>
          <w:rFonts w:ascii="Times New Roman" w:hAnsi="Times New Roman" w:cs="Times New Roman"/>
          <w:b/>
          <w:sz w:val="24"/>
          <w:szCs w:val="24"/>
        </w:rPr>
        <w:t xml:space="preserve"> </w:t>
      </w:r>
    </w:p>
    <w:p w:rsidR="00942F6C" w:rsidRPr="00A47D9D" w:rsidRDefault="00942F6C"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M&amp;A are not operational costs but are necessary costs incurred in direct support of the grant or cooperative agreement or as a consequence of it, such as travel, meeting-related expenses, and salaries of full/part-time staff in direct support of the program. As such these can be itemized in financial reports. </w:t>
      </w:r>
    </w:p>
    <w:p w:rsidR="00942F6C" w:rsidRPr="00A47D9D" w:rsidRDefault="00942F6C" w:rsidP="008F3885">
      <w:pPr>
        <w:pStyle w:val="ListParagraph"/>
        <w:spacing w:after="0" w:line="240" w:lineRule="auto"/>
        <w:ind w:left="1440"/>
        <w:contextualSpacing w:val="0"/>
        <w:rPr>
          <w:rFonts w:ascii="Times New Roman" w:hAnsi="Times New Roman" w:cs="Times New Roman"/>
          <w:sz w:val="24"/>
          <w:szCs w:val="24"/>
        </w:rPr>
      </w:pPr>
    </w:p>
    <w:p w:rsidR="001F5C6C" w:rsidRDefault="00942F6C" w:rsidP="008F3885">
      <w:pPr>
        <w:autoSpaceDE w:val="0"/>
        <w:autoSpaceDN w:val="0"/>
        <w:adjustRightInd w:val="0"/>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Indirect Facilities &amp; Administrative (F&amp;A) Costs</w:t>
      </w:r>
      <w:r w:rsidR="008560AC">
        <w:rPr>
          <w:rFonts w:ascii="Times New Roman" w:hAnsi="Times New Roman" w:cs="Times New Roman"/>
          <w:b/>
          <w:sz w:val="24"/>
          <w:szCs w:val="24"/>
        </w:rPr>
        <w:t>:</w:t>
      </w:r>
      <w:r w:rsidR="002457E0" w:rsidRPr="00A47D9D">
        <w:rPr>
          <w:rFonts w:ascii="Times New Roman" w:hAnsi="Times New Roman" w:cs="Times New Roman"/>
          <w:i/>
          <w:sz w:val="24"/>
          <w:szCs w:val="24"/>
        </w:rPr>
        <w:t xml:space="preserve"> </w:t>
      </w:r>
      <w:r w:rsidR="008C47F0" w:rsidRPr="00A47D9D">
        <w:rPr>
          <w:rFonts w:ascii="Times New Roman" w:hAnsi="Times New Roman" w:cs="Times New Roman"/>
          <w:i/>
          <w:sz w:val="24"/>
          <w:szCs w:val="24"/>
        </w:rPr>
        <w:t xml:space="preserve"> </w:t>
      </w:r>
      <w:r w:rsidR="00486C45" w:rsidRPr="00A47D9D">
        <w:rPr>
          <w:rFonts w:ascii="Times New Roman" w:hAnsi="Times New Roman" w:cs="Times New Roman"/>
          <w:sz w:val="24"/>
          <w:szCs w:val="24"/>
        </w:rPr>
        <w:t xml:space="preserve">Indirect Cost (IDC) is allowable by the recipient and sub-recipients. IDC is based on a federally approved and negotiated rate. Please provide a copy of the negotiated rate approved by the applicant’s </w:t>
      </w:r>
      <w:proofErr w:type="gramStart"/>
      <w:r w:rsidR="00486C45" w:rsidRPr="00A47D9D">
        <w:rPr>
          <w:rFonts w:ascii="Times New Roman" w:hAnsi="Times New Roman" w:cs="Times New Roman"/>
          <w:sz w:val="24"/>
          <w:szCs w:val="24"/>
        </w:rPr>
        <w:t>cognizant</w:t>
      </w:r>
      <w:proofErr w:type="gramEnd"/>
      <w:r w:rsidR="00486C45" w:rsidRPr="00A47D9D">
        <w:rPr>
          <w:rFonts w:ascii="Times New Roman" w:hAnsi="Times New Roman" w:cs="Times New Roman"/>
          <w:sz w:val="24"/>
          <w:szCs w:val="24"/>
        </w:rPr>
        <w:t xml:space="preserve"> agency at the time of application. Indirect costs on sub-awards are limited to the first $25,000 of direct costs</w:t>
      </w:r>
    </w:p>
    <w:p w:rsidR="00A47D9D" w:rsidRPr="00A47D9D" w:rsidRDefault="00A47D9D" w:rsidP="008F3885">
      <w:pPr>
        <w:autoSpaceDE w:val="0"/>
        <w:autoSpaceDN w:val="0"/>
        <w:adjustRightInd w:val="0"/>
        <w:spacing w:after="0" w:line="240" w:lineRule="auto"/>
        <w:ind w:left="720"/>
        <w:rPr>
          <w:rFonts w:ascii="Times New Roman" w:hAnsi="Times New Roman" w:cs="Times New Roman"/>
          <w:color w:val="000000"/>
          <w:sz w:val="24"/>
          <w:szCs w:val="24"/>
        </w:rPr>
      </w:pPr>
    </w:p>
    <w:p w:rsidR="001F5C6C" w:rsidRPr="00A47D9D" w:rsidRDefault="001F2DE1" w:rsidP="008F3885">
      <w:pPr>
        <w:autoSpaceDE w:val="0"/>
        <w:autoSpaceDN w:val="0"/>
        <w:adjustRightInd w:val="0"/>
        <w:spacing w:after="0" w:line="240" w:lineRule="auto"/>
        <w:ind w:left="720"/>
        <w:rPr>
          <w:rFonts w:ascii="Times New Roman" w:hAnsi="Times New Roman" w:cs="Times New Roman"/>
          <w:color w:val="000000"/>
          <w:sz w:val="24"/>
          <w:szCs w:val="24"/>
        </w:rPr>
      </w:pPr>
      <w:r w:rsidRPr="00A47D9D">
        <w:rPr>
          <w:rFonts w:ascii="Times New Roman" w:hAnsi="Times New Roman" w:cs="Times New Roman"/>
          <w:b/>
          <w:color w:val="000000"/>
          <w:sz w:val="24"/>
          <w:szCs w:val="24"/>
        </w:rPr>
        <w:t>Other Submission Requirements</w:t>
      </w:r>
      <w:r w:rsidR="008560AC">
        <w:rPr>
          <w:rFonts w:ascii="Times New Roman" w:hAnsi="Times New Roman" w:cs="Times New Roman"/>
          <w:b/>
          <w:color w:val="000000"/>
          <w:sz w:val="24"/>
          <w:szCs w:val="24"/>
        </w:rPr>
        <w:t>:</w:t>
      </w:r>
    </w:p>
    <w:p w:rsidR="00EF440A" w:rsidRDefault="00486C45" w:rsidP="008F3885">
      <w:pPr>
        <w:tabs>
          <w:tab w:val="left" w:pos="810"/>
        </w:tabs>
        <w:autoSpaceDE w:val="0"/>
        <w:autoSpaceDN w:val="0"/>
        <w:adjustRightInd w:val="0"/>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All files submitted in the application shall be in .pdf format.  Limit filenames to 50 characters. Do not password-protect files.</w:t>
      </w:r>
    </w:p>
    <w:p w:rsidR="00DC09D1" w:rsidRPr="00A47D9D" w:rsidRDefault="00DC09D1" w:rsidP="008F3885">
      <w:pPr>
        <w:tabs>
          <w:tab w:val="left" w:pos="810"/>
        </w:tabs>
        <w:autoSpaceDE w:val="0"/>
        <w:autoSpaceDN w:val="0"/>
        <w:adjustRightInd w:val="0"/>
        <w:spacing w:after="0" w:line="240" w:lineRule="auto"/>
        <w:ind w:left="720"/>
        <w:rPr>
          <w:rFonts w:ascii="Times New Roman" w:hAnsi="Times New Roman" w:cs="Times New Roman"/>
          <w:i/>
          <w:sz w:val="24"/>
          <w:szCs w:val="24"/>
        </w:rPr>
      </w:pPr>
    </w:p>
    <w:p w:rsidR="00D967D7" w:rsidRPr="00A47D9D" w:rsidRDefault="001F2DE1" w:rsidP="008F3885">
      <w:pPr>
        <w:pStyle w:val="ListParagraph"/>
        <w:numPr>
          <w:ilvl w:val="0"/>
          <w:numId w:val="1"/>
        </w:numPr>
        <w:spacing w:after="0" w:line="240" w:lineRule="auto"/>
        <w:ind w:left="0"/>
        <w:contextualSpacing w:val="0"/>
        <w:rPr>
          <w:rFonts w:ascii="Times New Roman" w:hAnsi="Times New Roman" w:cs="Times New Roman"/>
          <w:b/>
          <w:sz w:val="24"/>
          <w:szCs w:val="24"/>
          <w:u w:val="single"/>
        </w:rPr>
      </w:pPr>
      <w:r w:rsidRPr="00A47D9D">
        <w:rPr>
          <w:rFonts w:ascii="Times New Roman" w:hAnsi="Times New Roman" w:cs="Times New Roman"/>
          <w:b/>
          <w:sz w:val="24"/>
          <w:szCs w:val="24"/>
          <w:u w:val="single"/>
        </w:rPr>
        <w:t>Application Review Information</w:t>
      </w:r>
    </w:p>
    <w:p w:rsidR="0074558B" w:rsidRDefault="0074558B" w:rsidP="008F3885">
      <w:pPr>
        <w:spacing w:after="0" w:line="240" w:lineRule="auto"/>
        <w:ind w:left="720"/>
        <w:rPr>
          <w:rFonts w:ascii="Times New Roman" w:hAnsi="Times New Roman" w:cs="Times New Roman"/>
          <w:b/>
          <w:sz w:val="24"/>
          <w:szCs w:val="24"/>
        </w:rPr>
      </w:pPr>
      <w:r w:rsidRPr="0074558B">
        <w:rPr>
          <w:rFonts w:ascii="Times New Roman" w:hAnsi="Times New Roman" w:cs="Times New Roman"/>
          <w:b/>
          <w:sz w:val="24"/>
          <w:szCs w:val="24"/>
        </w:rPr>
        <w:t xml:space="preserve">Prior to making a Federal award, the Federal awarding agency is required by 31 U.S.C. 3321 and 41 U.S.C. 2313 to review information available through any OMB-designated repositories of </w:t>
      </w:r>
      <w:proofErr w:type="spellStart"/>
      <w:r w:rsidRPr="0074558B">
        <w:rPr>
          <w:rFonts w:ascii="Times New Roman" w:hAnsi="Times New Roman" w:cs="Times New Roman"/>
          <w:b/>
          <w:sz w:val="24"/>
          <w:szCs w:val="24"/>
        </w:rPr>
        <w:t>governmentwide</w:t>
      </w:r>
      <w:proofErr w:type="spellEnd"/>
      <w:r w:rsidRPr="0074558B">
        <w:rPr>
          <w:rFonts w:ascii="Times New Roman" w:hAnsi="Times New Roman" w:cs="Times New Roman"/>
          <w:b/>
          <w:sz w:val="24"/>
          <w:szCs w:val="24"/>
        </w:rPr>
        <w:t xml:space="preserve"> eligibility qualification or financial integrity information.  Therefore application evaluation criteria may include the following risk based considerations of the applicant: (1) financial stability; (2) quality of management systems and ability to meet management standards; (3) history of performance in managing federal award; (4) reports and findings from audits; and (5) ability to effectively implement statutory, regulatory, or other requirements.  </w:t>
      </w:r>
    </w:p>
    <w:p w:rsidR="0074558B" w:rsidRDefault="0074558B" w:rsidP="008F3885">
      <w:pPr>
        <w:spacing w:after="0" w:line="240" w:lineRule="auto"/>
        <w:ind w:left="720"/>
        <w:rPr>
          <w:rFonts w:ascii="Times New Roman" w:hAnsi="Times New Roman" w:cs="Times New Roman"/>
          <w:b/>
          <w:sz w:val="24"/>
          <w:szCs w:val="24"/>
        </w:rPr>
      </w:pPr>
    </w:p>
    <w:p w:rsidR="00F625C0" w:rsidRPr="00A47D9D" w:rsidRDefault="00A25E78"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 xml:space="preserve">Application Evaluation </w:t>
      </w:r>
      <w:r w:rsidR="00466168" w:rsidRPr="00A47D9D">
        <w:rPr>
          <w:rFonts w:ascii="Times New Roman" w:hAnsi="Times New Roman" w:cs="Times New Roman"/>
          <w:b/>
          <w:sz w:val="24"/>
          <w:szCs w:val="24"/>
        </w:rPr>
        <w:t>Criteria</w:t>
      </w:r>
      <w:r w:rsidR="008560AC">
        <w:rPr>
          <w:rFonts w:ascii="Times New Roman" w:hAnsi="Times New Roman" w:cs="Times New Roman"/>
          <w:b/>
          <w:sz w:val="24"/>
          <w:szCs w:val="24"/>
        </w:rPr>
        <w:t xml:space="preserve">: </w:t>
      </w:r>
      <w:r w:rsidR="00F625C0" w:rsidRPr="00A47D9D">
        <w:rPr>
          <w:rFonts w:ascii="Times New Roman" w:hAnsi="Times New Roman" w:cs="Times New Roman"/>
          <w:sz w:val="24"/>
          <w:szCs w:val="24"/>
        </w:rPr>
        <w:t>The following criteria are in descending order of importance.</w:t>
      </w:r>
    </w:p>
    <w:p w:rsidR="00F625C0" w:rsidRPr="00A47D9D" w:rsidRDefault="00F625C0" w:rsidP="008F3885">
      <w:pPr>
        <w:spacing w:after="0" w:line="240" w:lineRule="auto"/>
        <w:ind w:firstLine="720"/>
        <w:rPr>
          <w:rFonts w:ascii="Times New Roman" w:eastAsia="Times New Roman" w:hAnsi="Times New Roman" w:cs="Times New Roman"/>
          <w:b/>
          <w:bCs/>
          <w:sz w:val="24"/>
          <w:szCs w:val="24"/>
        </w:rPr>
      </w:pPr>
      <w:r w:rsidRPr="00A47D9D">
        <w:rPr>
          <w:rFonts w:ascii="Times New Roman" w:eastAsia="Times New Roman" w:hAnsi="Times New Roman" w:cs="Times New Roman"/>
          <w:b/>
          <w:bCs/>
          <w:sz w:val="24"/>
          <w:szCs w:val="24"/>
        </w:rPr>
        <w:t>Criteria I: Intellectual Merit and Technical Approach</w:t>
      </w:r>
    </w:p>
    <w:p w:rsidR="00F625C0" w:rsidRPr="00A47D9D" w:rsidRDefault="00F625C0" w:rsidP="008F3885">
      <w:pPr>
        <w:spacing w:after="0" w:line="240" w:lineRule="auto"/>
        <w:ind w:firstLine="720"/>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 xml:space="preserve">The following elements will be considered upon technical evaluation: </w:t>
      </w:r>
    </w:p>
    <w:p w:rsidR="00F625C0" w:rsidRPr="00A47D9D" w:rsidRDefault="00F625C0" w:rsidP="008F3885">
      <w:pPr>
        <w:numPr>
          <w:ilvl w:val="0"/>
          <w:numId w:val="5"/>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The intellectual merit of the proposed research activity will serve to advance knowledge and understanding within the related technical field and/or across multiple related disciplines.</w:t>
      </w:r>
    </w:p>
    <w:p w:rsidR="00F625C0" w:rsidRPr="00A47D9D" w:rsidRDefault="00F625C0" w:rsidP="008F3885">
      <w:pPr>
        <w:numPr>
          <w:ilvl w:val="0"/>
          <w:numId w:val="5"/>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 xml:space="preserve">The proposed team (or individual) has the complete experience (include prior, if available) and expertise qualified to conduct the proposed research.  </w:t>
      </w:r>
    </w:p>
    <w:p w:rsidR="00F625C0" w:rsidRPr="00A47D9D" w:rsidRDefault="00F625C0" w:rsidP="008F3885">
      <w:pPr>
        <w:numPr>
          <w:ilvl w:val="0"/>
          <w:numId w:val="5"/>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lastRenderedPageBreak/>
        <w:t xml:space="preserve">The proposed technical plan addressing at least the following: cost/schedule, and technical strategies and resources are clear and complete.  </w:t>
      </w:r>
    </w:p>
    <w:p w:rsidR="00F625C0" w:rsidRPr="00A47D9D" w:rsidRDefault="00F625C0" w:rsidP="008F3885">
      <w:pPr>
        <w:numPr>
          <w:ilvl w:val="0"/>
          <w:numId w:val="5"/>
        </w:numPr>
        <w:spacing w:after="0" w:line="240" w:lineRule="auto"/>
        <w:rPr>
          <w:rFonts w:ascii="Times New Roman" w:eastAsia="Times New Roman" w:hAnsi="Times New Roman" w:cs="Times New Roman"/>
          <w:bCs/>
          <w:sz w:val="24"/>
          <w:szCs w:val="24"/>
        </w:rPr>
      </w:pPr>
      <w:r w:rsidRPr="00A47D9D" w:rsidDel="00B609F3">
        <w:rPr>
          <w:rFonts w:ascii="Times New Roman" w:eastAsia="Times New Roman" w:hAnsi="Times New Roman" w:cs="Times New Roman"/>
          <w:bCs/>
          <w:sz w:val="24"/>
          <w:szCs w:val="24"/>
        </w:rPr>
        <w:t>The proposed approach includes a multi-disciplinary and/or multi-institutional approach.</w:t>
      </w:r>
      <w:r w:rsidRPr="00A47D9D">
        <w:rPr>
          <w:rFonts w:ascii="Times New Roman" w:eastAsia="Times New Roman" w:hAnsi="Times New Roman" w:cs="Times New Roman"/>
          <w:bCs/>
          <w:sz w:val="24"/>
          <w:szCs w:val="24"/>
        </w:rPr>
        <w:t xml:space="preserve"> </w:t>
      </w:r>
    </w:p>
    <w:p w:rsidR="00F625C0" w:rsidRPr="00A47D9D" w:rsidRDefault="00F625C0" w:rsidP="008F3885">
      <w:pPr>
        <w:spacing w:after="0" w:line="240" w:lineRule="auto"/>
        <w:ind w:firstLine="720"/>
        <w:rPr>
          <w:rFonts w:ascii="Times New Roman" w:eastAsia="Times New Roman" w:hAnsi="Times New Roman" w:cs="Times New Roman"/>
          <w:b/>
          <w:bCs/>
          <w:sz w:val="24"/>
          <w:szCs w:val="24"/>
        </w:rPr>
      </w:pPr>
      <w:r w:rsidRPr="00A47D9D">
        <w:rPr>
          <w:rFonts w:ascii="Times New Roman" w:eastAsia="Times New Roman" w:hAnsi="Times New Roman" w:cs="Times New Roman"/>
          <w:b/>
          <w:bCs/>
          <w:sz w:val="24"/>
          <w:szCs w:val="24"/>
        </w:rPr>
        <w:t>Criteria II: Broader Impact</w:t>
      </w:r>
    </w:p>
    <w:p w:rsidR="00F625C0" w:rsidRPr="00A47D9D" w:rsidRDefault="00F625C0" w:rsidP="008F3885">
      <w:pPr>
        <w:spacing w:after="0" w:line="240" w:lineRule="auto"/>
        <w:ind w:left="720" w:firstLine="720"/>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 xml:space="preserve">The following elements will be considered upon technical evaluation: </w:t>
      </w:r>
    </w:p>
    <w:p w:rsidR="00F625C0" w:rsidRPr="00A47D9D" w:rsidRDefault="00F625C0" w:rsidP="008F3885">
      <w:pPr>
        <w:numPr>
          <w:ilvl w:val="0"/>
          <w:numId w:val="6"/>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 xml:space="preserve">The research activity will advance discovery and understanding while promoting teaching, training, and learning to support fostering the next generation scientists and engineers. </w:t>
      </w:r>
    </w:p>
    <w:p w:rsidR="00F625C0" w:rsidRPr="00A47D9D" w:rsidRDefault="00F625C0" w:rsidP="008F3885">
      <w:pPr>
        <w:numPr>
          <w:ilvl w:val="0"/>
          <w:numId w:val="6"/>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The degree of undergraduate and/or graduate student participation in the proposed research.</w:t>
      </w:r>
    </w:p>
    <w:p w:rsidR="00F625C0" w:rsidRPr="00A47D9D" w:rsidRDefault="00F625C0" w:rsidP="008F3885">
      <w:pPr>
        <w:numPr>
          <w:ilvl w:val="0"/>
          <w:numId w:val="6"/>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 xml:space="preserve">The proposed activity will broaden the participation of underrepresented groups (e.g., gender, ethnicity, disability, geographic, etc.). </w:t>
      </w:r>
    </w:p>
    <w:p w:rsidR="00F625C0" w:rsidRPr="00A47D9D" w:rsidRDefault="00F625C0" w:rsidP="008F3885">
      <w:pPr>
        <w:numPr>
          <w:ilvl w:val="0"/>
          <w:numId w:val="6"/>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The research activity will enhance the infrastructure for research and education, such as facilities, instrumentation, networks, and partnerships.</w:t>
      </w:r>
    </w:p>
    <w:p w:rsidR="00F625C0" w:rsidRPr="00A47D9D" w:rsidRDefault="00F625C0" w:rsidP="008F3885">
      <w:pPr>
        <w:numPr>
          <w:ilvl w:val="0"/>
          <w:numId w:val="5"/>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The dissemination of the results will broadly enhance scientific and technological understanding that may be beneficial to the academic community and society.</w:t>
      </w:r>
    </w:p>
    <w:p w:rsidR="00F625C0" w:rsidRPr="00A47D9D" w:rsidRDefault="00F625C0" w:rsidP="008F3885">
      <w:pPr>
        <w:spacing w:after="0" w:line="240" w:lineRule="auto"/>
        <w:ind w:firstLine="720"/>
        <w:rPr>
          <w:rFonts w:ascii="Times New Roman" w:eastAsia="Times New Roman" w:hAnsi="Times New Roman" w:cs="Times New Roman"/>
          <w:b/>
          <w:sz w:val="24"/>
          <w:szCs w:val="24"/>
        </w:rPr>
      </w:pPr>
      <w:r w:rsidRPr="00A47D9D">
        <w:rPr>
          <w:rFonts w:ascii="Times New Roman" w:eastAsia="Times New Roman" w:hAnsi="Times New Roman" w:cs="Times New Roman"/>
          <w:b/>
          <w:sz w:val="24"/>
          <w:szCs w:val="24"/>
        </w:rPr>
        <w:t>Criteria III: Transformational Impact</w:t>
      </w:r>
    </w:p>
    <w:p w:rsidR="00F625C0" w:rsidRPr="00A47D9D" w:rsidRDefault="00F625C0" w:rsidP="008F3885">
      <w:pPr>
        <w:spacing w:after="0" w:line="240" w:lineRule="auto"/>
        <w:ind w:left="108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The following additional elements will be considered upon technical evaluation, as applicable:</w:t>
      </w:r>
    </w:p>
    <w:p w:rsidR="00F625C0" w:rsidRPr="00A47D9D" w:rsidDel="00B609F3" w:rsidRDefault="00F625C0" w:rsidP="008F3885">
      <w:pPr>
        <w:numPr>
          <w:ilvl w:val="0"/>
          <w:numId w:val="7"/>
        </w:numPr>
        <w:spacing w:after="0" w:line="240" w:lineRule="auto"/>
        <w:rPr>
          <w:rFonts w:ascii="Times New Roman" w:eastAsia="Times New Roman" w:hAnsi="Times New Roman" w:cs="Times New Roman"/>
          <w:sz w:val="24"/>
          <w:szCs w:val="24"/>
        </w:rPr>
      </w:pPr>
      <w:r w:rsidRPr="00A47D9D" w:rsidDel="00B609F3">
        <w:rPr>
          <w:rFonts w:ascii="Times New Roman" w:eastAsia="Times New Roman" w:hAnsi="Times New Roman" w:cs="Times New Roman"/>
          <w:sz w:val="24"/>
          <w:szCs w:val="24"/>
        </w:rPr>
        <w:t xml:space="preserve">The responsive of the application toward the topic area requirements/objectives. </w:t>
      </w:r>
    </w:p>
    <w:p w:rsidR="00F625C0" w:rsidRPr="00A47D9D" w:rsidDel="00B609F3" w:rsidRDefault="00F625C0" w:rsidP="008F3885">
      <w:pPr>
        <w:numPr>
          <w:ilvl w:val="0"/>
          <w:numId w:val="7"/>
        </w:numPr>
        <w:spacing w:after="0" w:line="240" w:lineRule="auto"/>
        <w:rPr>
          <w:rFonts w:ascii="Times New Roman" w:eastAsia="Times New Roman" w:hAnsi="Times New Roman" w:cs="Times New Roman"/>
          <w:sz w:val="24"/>
          <w:szCs w:val="24"/>
        </w:rPr>
      </w:pPr>
      <w:r w:rsidRPr="00A47D9D" w:rsidDel="00B609F3">
        <w:rPr>
          <w:rFonts w:ascii="Times New Roman" w:eastAsia="Times New Roman" w:hAnsi="Times New Roman" w:cs="Times New Roman"/>
          <w:sz w:val="24"/>
          <w:szCs w:val="24"/>
        </w:rPr>
        <w:t>The success of the proposed research will improve the Global Nuclear Detection Architecture (GNDA)</w:t>
      </w:r>
      <w:r w:rsidRPr="00A47D9D">
        <w:rPr>
          <w:rFonts w:ascii="Times New Roman" w:eastAsia="Times New Roman" w:hAnsi="Times New Roman" w:cs="Times New Roman"/>
          <w:sz w:val="24"/>
          <w:szCs w:val="24"/>
        </w:rPr>
        <w:t xml:space="preserve"> or Technical Nuclear Forensics (TNF) </w:t>
      </w:r>
      <w:r w:rsidRPr="00A47D9D" w:rsidDel="00B609F3">
        <w:rPr>
          <w:rFonts w:ascii="Times New Roman" w:eastAsia="Times New Roman" w:hAnsi="Times New Roman" w:cs="Times New Roman"/>
          <w:sz w:val="24"/>
          <w:szCs w:val="24"/>
        </w:rPr>
        <w:t xml:space="preserve">and </w:t>
      </w:r>
      <w:r w:rsidRPr="00A47D9D">
        <w:rPr>
          <w:rFonts w:ascii="Times New Roman" w:eastAsia="Times New Roman" w:hAnsi="Times New Roman" w:cs="Times New Roman"/>
          <w:sz w:val="24"/>
          <w:szCs w:val="24"/>
        </w:rPr>
        <w:t xml:space="preserve">their </w:t>
      </w:r>
      <w:r w:rsidRPr="00A47D9D" w:rsidDel="00B609F3">
        <w:rPr>
          <w:rFonts w:ascii="Times New Roman" w:eastAsia="Times New Roman" w:hAnsi="Times New Roman" w:cs="Times New Roman"/>
          <w:sz w:val="24"/>
          <w:szCs w:val="24"/>
        </w:rPr>
        <w:t>technical challenges through high-risk, innovative research.</w:t>
      </w:r>
    </w:p>
    <w:p w:rsidR="00F625C0" w:rsidRDefault="00F625C0" w:rsidP="008F3885">
      <w:pPr>
        <w:numPr>
          <w:ilvl w:val="0"/>
          <w:numId w:val="5"/>
        </w:numPr>
        <w:spacing w:after="0" w:line="240" w:lineRule="auto"/>
        <w:rPr>
          <w:rFonts w:ascii="Times New Roman" w:eastAsia="Times New Roman" w:hAnsi="Times New Roman" w:cs="Times New Roman"/>
          <w:bCs/>
          <w:sz w:val="24"/>
          <w:szCs w:val="24"/>
        </w:rPr>
      </w:pPr>
      <w:r w:rsidRPr="00A47D9D">
        <w:rPr>
          <w:rFonts w:ascii="Times New Roman" w:eastAsia="Times New Roman" w:hAnsi="Times New Roman" w:cs="Times New Roman"/>
          <w:bCs/>
          <w:sz w:val="24"/>
          <w:szCs w:val="24"/>
        </w:rPr>
        <w:t xml:space="preserve">The proposed research activity exhibits creative, original (non-duplicative), innovative, and/or potentially transformative concepts. Whether this effort is being duplicated or is redundant under funding from </w:t>
      </w:r>
      <w:proofErr w:type="gramStart"/>
      <w:r w:rsidRPr="00A47D9D">
        <w:rPr>
          <w:rFonts w:ascii="Times New Roman" w:eastAsia="Times New Roman" w:hAnsi="Times New Roman" w:cs="Times New Roman"/>
          <w:bCs/>
          <w:sz w:val="24"/>
          <w:szCs w:val="24"/>
        </w:rPr>
        <w:t>either DNDO</w:t>
      </w:r>
      <w:proofErr w:type="gramEnd"/>
      <w:r w:rsidRPr="00A47D9D">
        <w:rPr>
          <w:rFonts w:ascii="Times New Roman" w:eastAsia="Times New Roman" w:hAnsi="Times New Roman" w:cs="Times New Roman"/>
          <w:bCs/>
          <w:sz w:val="24"/>
          <w:szCs w:val="24"/>
        </w:rPr>
        <w:t xml:space="preserve"> or another Government activity, and the risk and/or reward, if successful, does not warrant multiple efforts in the same area.</w:t>
      </w:r>
    </w:p>
    <w:p w:rsidR="00DC09D1" w:rsidRPr="00A47D9D" w:rsidRDefault="00DC09D1" w:rsidP="008F3885">
      <w:pPr>
        <w:spacing w:after="0" w:line="240" w:lineRule="auto"/>
        <w:ind w:left="1440"/>
        <w:rPr>
          <w:rFonts w:ascii="Times New Roman" w:eastAsia="Times New Roman" w:hAnsi="Times New Roman" w:cs="Times New Roman"/>
          <w:bCs/>
          <w:sz w:val="24"/>
          <w:szCs w:val="24"/>
        </w:rPr>
      </w:pPr>
    </w:p>
    <w:p w:rsidR="00F625C0" w:rsidRPr="00A47D9D" w:rsidRDefault="00F625C0" w:rsidP="008F3885">
      <w:pPr>
        <w:spacing w:after="0" w:line="240" w:lineRule="auto"/>
        <w:ind w:firstLine="720"/>
        <w:rPr>
          <w:rFonts w:ascii="Times New Roman" w:hAnsi="Times New Roman" w:cs="Times New Roman"/>
          <w:b/>
          <w:color w:val="000000"/>
          <w:sz w:val="24"/>
          <w:szCs w:val="24"/>
        </w:rPr>
      </w:pPr>
      <w:r w:rsidRPr="00A47D9D">
        <w:rPr>
          <w:rFonts w:ascii="Times New Roman" w:hAnsi="Times New Roman" w:cs="Times New Roman"/>
          <w:b/>
          <w:color w:val="000000"/>
          <w:sz w:val="24"/>
          <w:szCs w:val="24"/>
        </w:rPr>
        <w:t>Review and Selection Process</w:t>
      </w:r>
    </w:p>
    <w:p w:rsidR="00F625C0" w:rsidRPr="00A47D9D" w:rsidRDefault="00F625C0" w:rsidP="008F3885">
      <w:pPr>
        <w:spacing w:after="0" w:line="240" w:lineRule="auto"/>
        <w:ind w:left="720"/>
        <w:rPr>
          <w:rFonts w:ascii="Times New Roman" w:eastAsia="Times New Roman" w:hAnsi="Times New Roman" w:cs="Times New Roman"/>
          <w:sz w:val="24"/>
          <w:szCs w:val="24"/>
        </w:rPr>
      </w:pPr>
      <w:proofErr w:type="gramStart"/>
      <w:r w:rsidRPr="00A47D9D">
        <w:rPr>
          <w:rFonts w:ascii="Times New Roman" w:eastAsia="Times New Roman" w:hAnsi="Times New Roman" w:cs="Times New Roman"/>
          <w:b/>
          <w:sz w:val="24"/>
          <w:szCs w:val="24"/>
        </w:rPr>
        <w:t>Application Receipt.</w:t>
      </w:r>
      <w:proofErr w:type="gramEnd"/>
      <w:r w:rsidRPr="00A47D9D">
        <w:rPr>
          <w:rFonts w:ascii="Times New Roman" w:eastAsia="Times New Roman" w:hAnsi="Times New Roman" w:cs="Times New Roman"/>
          <w:b/>
          <w:sz w:val="24"/>
          <w:szCs w:val="24"/>
        </w:rPr>
        <w:t xml:space="preserve"> </w:t>
      </w:r>
      <w:r w:rsidRPr="00A47D9D">
        <w:rPr>
          <w:rFonts w:ascii="Times New Roman" w:eastAsia="Times New Roman" w:hAnsi="Times New Roman" w:cs="Times New Roman"/>
          <w:sz w:val="24"/>
          <w:szCs w:val="24"/>
        </w:rPr>
        <w:t>All completed applications (“proposals”) submitted through grants.gov in response to this NOFO will be subjected to a technical evaluation by a panel review.  This NOFO contains four</w:t>
      </w:r>
      <w:r w:rsidRPr="00A47D9D">
        <w:rPr>
          <w:rFonts w:ascii="Times New Roman" w:eastAsia="Times New Roman" w:hAnsi="Times New Roman" w:cs="Times New Roman"/>
          <w:color w:val="FF0000"/>
          <w:sz w:val="24"/>
          <w:szCs w:val="24"/>
        </w:rPr>
        <w:t xml:space="preserve"> </w:t>
      </w:r>
      <w:r w:rsidRPr="00A47D9D">
        <w:rPr>
          <w:rFonts w:ascii="Times New Roman" w:eastAsia="Times New Roman" w:hAnsi="Times New Roman" w:cs="Times New Roman"/>
          <w:sz w:val="24"/>
          <w:szCs w:val="24"/>
        </w:rPr>
        <w:t xml:space="preserve">topic areas.  Proposals that are determined non-compliant to the topic area(s) will not be considered for technical evaluation. </w:t>
      </w:r>
    </w:p>
    <w:p w:rsidR="00A651B8" w:rsidRDefault="00A651B8" w:rsidP="008F3885">
      <w:pPr>
        <w:spacing w:after="0" w:line="240" w:lineRule="auto"/>
        <w:ind w:left="720"/>
        <w:rPr>
          <w:rFonts w:ascii="Times New Roman" w:eastAsia="Times New Roman" w:hAnsi="Times New Roman" w:cs="Times New Roman"/>
          <w:b/>
          <w:sz w:val="24"/>
          <w:szCs w:val="24"/>
        </w:rPr>
      </w:pPr>
    </w:p>
    <w:p w:rsidR="00F625C0" w:rsidRPr="00A47D9D" w:rsidRDefault="00F625C0" w:rsidP="008F3885">
      <w:pPr>
        <w:spacing w:after="0" w:line="240" w:lineRule="auto"/>
        <w:ind w:left="720"/>
        <w:rPr>
          <w:rFonts w:ascii="Times New Roman" w:eastAsia="Times New Roman" w:hAnsi="Times New Roman" w:cs="Times New Roman"/>
          <w:sz w:val="24"/>
          <w:szCs w:val="24"/>
        </w:rPr>
      </w:pPr>
      <w:proofErr w:type="gramStart"/>
      <w:r w:rsidRPr="00A47D9D">
        <w:rPr>
          <w:rFonts w:ascii="Times New Roman" w:eastAsia="Times New Roman" w:hAnsi="Times New Roman" w:cs="Times New Roman"/>
          <w:b/>
          <w:sz w:val="24"/>
          <w:szCs w:val="24"/>
        </w:rPr>
        <w:t>Application Handling.</w:t>
      </w:r>
      <w:proofErr w:type="gramEnd"/>
      <w:r w:rsidRPr="00A47D9D">
        <w:rPr>
          <w:rFonts w:ascii="Times New Roman" w:eastAsia="Times New Roman" w:hAnsi="Times New Roman" w:cs="Times New Roman"/>
          <w:sz w:val="24"/>
          <w:szCs w:val="24"/>
        </w:rPr>
        <w:t xml:space="preserve">  Completed applications will be handled following DHS safeguarding procedures. All application materials will be treated as confidential.</w:t>
      </w:r>
    </w:p>
    <w:p w:rsidR="00A651B8" w:rsidRDefault="00A651B8" w:rsidP="008F3885">
      <w:pPr>
        <w:spacing w:after="0" w:line="240" w:lineRule="auto"/>
        <w:ind w:left="720"/>
        <w:rPr>
          <w:rFonts w:ascii="Times New Roman" w:eastAsia="Times New Roman" w:hAnsi="Times New Roman" w:cs="Times New Roman"/>
          <w:b/>
          <w:sz w:val="24"/>
          <w:szCs w:val="24"/>
        </w:rPr>
      </w:pPr>
    </w:p>
    <w:p w:rsidR="00F625C0" w:rsidRDefault="00F625C0" w:rsidP="008F3885">
      <w:pPr>
        <w:spacing w:after="0" w:line="240" w:lineRule="auto"/>
        <w:ind w:left="720"/>
        <w:rPr>
          <w:rFonts w:ascii="Times New Roman" w:eastAsia="Times New Roman" w:hAnsi="Times New Roman" w:cs="Times New Roman"/>
          <w:sz w:val="24"/>
          <w:szCs w:val="24"/>
        </w:rPr>
      </w:pPr>
      <w:proofErr w:type="gramStart"/>
      <w:r w:rsidRPr="00A47D9D">
        <w:rPr>
          <w:rFonts w:ascii="Times New Roman" w:eastAsia="Times New Roman" w:hAnsi="Times New Roman" w:cs="Times New Roman"/>
          <w:b/>
          <w:sz w:val="24"/>
          <w:szCs w:val="24"/>
        </w:rPr>
        <w:t>Panel Review and Reviewers.</w:t>
      </w:r>
      <w:proofErr w:type="gramEnd"/>
      <w:r w:rsidRPr="00A47D9D">
        <w:rPr>
          <w:rFonts w:ascii="Times New Roman" w:eastAsia="Times New Roman" w:hAnsi="Times New Roman" w:cs="Times New Roman"/>
          <w:b/>
          <w:sz w:val="24"/>
          <w:szCs w:val="24"/>
        </w:rPr>
        <w:t xml:space="preserve"> </w:t>
      </w:r>
      <w:r w:rsidRPr="00A47D9D">
        <w:rPr>
          <w:rFonts w:ascii="Times New Roman" w:eastAsia="Times New Roman" w:hAnsi="Times New Roman" w:cs="Times New Roman"/>
          <w:sz w:val="24"/>
          <w:szCs w:val="24"/>
        </w:rPr>
        <w:t xml:space="preserve">Each application will be reviewed by at least three (3) panelists.  Each panelists are subject-matter experts (SMEs) assigned to the appropriate topics (areas) based on their technical expertise.  The panelists and review will be established and conducted by the Program office. </w:t>
      </w:r>
    </w:p>
    <w:p w:rsidR="0074558B" w:rsidRDefault="0074558B" w:rsidP="008F3885">
      <w:pPr>
        <w:spacing w:after="0" w:line="240" w:lineRule="auto"/>
        <w:ind w:left="720"/>
        <w:rPr>
          <w:rFonts w:ascii="Times New Roman" w:eastAsia="Times New Roman" w:hAnsi="Times New Roman" w:cs="Times New Roman"/>
          <w:sz w:val="24"/>
          <w:szCs w:val="24"/>
        </w:rPr>
      </w:pPr>
    </w:p>
    <w:p w:rsidR="0074558B" w:rsidRDefault="0074558B" w:rsidP="008F3885">
      <w:pPr>
        <w:spacing w:after="0" w:line="240" w:lineRule="auto"/>
        <w:ind w:left="720"/>
        <w:rPr>
          <w:rFonts w:ascii="Times New Roman" w:eastAsia="Times New Roman" w:hAnsi="Times New Roman" w:cs="Times New Roman"/>
          <w:sz w:val="24"/>
          <w:szCs w:val="24"/>
        </w:rPr>
      </w:pPr>
    </w:p>
    <w:p w:rsidR="00DC09D1" w:rsidRPr="00A47D9D" w:rsidRDefault="00DC09D1" w:rsidP="008F3885">
      <w:pPr>
        <w:spacing w:after="0" w:line="240" w:lineRule="auto"/>
        <w:ind w:left="720"/>
        <w:rPr>
          <w:rFonts w:ascii="Times New Roman" w:eastAsia="Times New Roman" w:hAnsi="Times New Roman" w:cs="Times New Roman"/>
          <w:sz w:val="24"/>
          <w:szCs w:val="24"/>
        </w:rPr>
      </w:pPr>
    </w:p>
    <w:p w:rsidR="00F625C0" w:rsidRPr="00A47D9D" w:rsidRDefault="00F625C0" w:rsidP="008F3885">
      <w:pPr>
        <w:spacing w:after="0" w:line="240" w:lineRule="auto"/>
        <w:ind w:firstLine="720"/>
        <w:rPr>
          <w:rFonts w:ascii="Times New Roman" w:hAnsi="Times New Roman" w:cs="Times New Roman"/>
          <w:b/>
          <w:color w:val="000000"/>
          <w:sz w:val="24"/>
          <w:szCs w:val="24"/>
        </w:rPr>
      </w:pPr>
      <w:r w:rsidRPr="00A47D9D">
        <w:rPr>
          <w:rFonts w:ascii="Times New Roman" w:hAnsi="Times New Roman" w:cs="Times New Roman"/>
          <w:b/>
          <w:color w:val="000000"/>
          <w:sz w:val="24"/>
          <w:szCs w:val="24"/>
        </w:rPr>
        <w:lastRenderedPageBreak/>
        <w:t>Selection Process</w:t>
      </w:r>
    </w:p>
    <w:p w:rsidR="00F625C0" w:rsidRPr="00A47D9D" w:rsidRDefault="00F625C0" w:rsidP="008F3885">
      <w:pPr>
        <w:spacing w:after="0" w:line="240" w:lineRule="auto"/>
        <w:ind w:left="720"/>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 xml:space="preserve">Evaluation: </w:t>
      </w:r>
      <w:r w:rsidRPr="00A47D9D">
        <w:rPr>
          <w:rFonts w:ascii="Times New Roman" w:eastAsia="Times New Roman" w:hAnsi="Times New Roman" w:cs="Times New Roman"/>
          <w:sz w:val="24"/>
          <w:szCs w:val="24"/>
        </w:rPr>
        <w:t>Reviewers will conduct their individual evaluation for each assigned application.  Following the individual evaluation, a consensus review will be held to formulate a recommendation for each application.  The rating of recommendations for each application will follow:</w:t>
      </w:r>
    </w:p>
    <w:p w:rsidR="00F625C0" w:rsidRPr="00A47D9D" w:rsidRDefault="00F625C0" w:rsidP="008F3885">
      <w:pPr>
        <w:spacing w:after="0" w:line="240" w:lineRule="auto"/>
        <w:ind w:left="1440"/>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 xml:space="preserve">Recommended (R) – </w:t>
      </w:r>
      <w:r w:rsidRPr="00A47D9D">
        <w:rPr>
          <w:rFonts w:ascii="Times New Roman" w:eastAsia="Times New Roman" w:hAnsi="Times New Roman" w:cs="Times New Roman"/>
          <w:sz w:val="24"/>
          <w:szCs w:val="24"/>
        </w:rPr>
        <w:t xml:space="preserve">Proposals have met and/or exceed the topic requirements/objectives and will conduct successful research.  Proposals under this rating are recommended for funding. </w:t>
      </w:r>
    </w:p>
    <w:p w:rsidR="00F625C0" w:rsidRPr="00A47D9D" w:rsidRDefault="00F625C0" w:rsidP="008F3885">
      <w:pPr>
        <w:spacing w:after="0" w:line="240" w:lineRule="auto"/>
        <w:ind w:left="1440"/>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 xml:space="preserve">Selectable (S) – </w:t>
      </w:r>
      <w:r w:rsidRPr="00A47D9D">
        <w:rPr>
          <w:rFonts w:ascii="Times New Roman" w:eastAsia="Times New Roman" w:hAnsi="Times New Roman" w:cs="Times New Roman"/>
          <w:sz w:val="24"/>
          <w:szCs w:val="24"/>
        </w:rPr>
        <w:t xml:space="preserve">Proposals will likely satisfy the topic requirements/objectives and has a likelihood of successful research.  Proposals under this rating are recommended for funding, if available. </w:t>
      </w:r>
    </w:p>
    <w:p w:rsidR="00F625C0" w:rsidRPr="00A47D9D" w:rsidRDefault="00F625C0" w:rsidP="008F3885">
      <w:pPr>
        <w:spacing w:after="0" w:line="240" w:lineRule="auto"/>
        <w:ind w:left="1440"/>
        <w:rPr>
          <w:rFonts w:ascii="Times New Roman" w:eastAsia="Times New Roman" w:hAnsi="Times New Roman" w:cs="Times New Roman"/>
          <w:sz w:val="24"/>
          <w:szCs w:val="24"/>
        </w:rPr>
      </w:pPr>
      <w:r w:rsidRPr="00A47D9D">
        <w:rPr>
          <w:rFonts w:ascii="Times New Roman" w:eastAsia="Times New Roman" w:hAnsi="Times New Roman" w:cs="Times New Roman"/>
          <w:b/>
          <w:sz w:val="24"/>
          <w:szCs w:val="24"/>
        </w:rPr>
        <w:t xml:space="preserve">Not Recommended (NR) – </w:t>
      </w:r>
      <w:r w:rsidRPr="00A47D9D">
        <w:rPr>
          <w:rFonts w:ascii="Times New Roman" w:eastAsia="Times New Roman" w:hAnsi="Times New Roman" w:cs="Times New Roman"/>
          <w:sz w:val="24"/>
          <w:szCs w:val="24"/>
        </w:rPr>
        <w:t>Proposals that are non-responsive to the topic area requirements/objectives and/or do not satisfy the evaluation criteria and will unlikely conduct a successful research. Proposals under this rating are not recommended for funding.</w:t>
      </w:r>
    </w:p>
    <w:p w:rsidR="000936F8" w:rsidRDefault="00F625C0" w:rsidP="008F3885">
      <w:pPr>
        <w:spacing w:after="0" w:line="240" w:lineRule="auto"/>
        <w:ind w:left="720"/>
        <w:rPr>
          <w:rFonts w:ascii="Times New Roman" w:eastAsia="Times New Roman" w:hAnsi="Times New Roman" w:cs="Times New Roman"/>
          <w:sz w:val="24"/>
          <w:szCs w:val="24"/>
        </w:rPr>
      </w:pPr>
      <w:r w:rsidRPr="00A47D9D">
        <w:rPr>
          <w:rFonts w:ascii="Times New Roman" w:eastAsia="Times New Roman" w:hAnsi="Times New Roman" w:cs="Times New Roman"/>
          <w:sz w:val="24"/>
          <w:szCs w:val="24"/>
        </w:rPr>
        <w:t>A summary of the recommendation and accompanying narrative will be completed by each reviewer. The Program Office will make the selection based on the consensus evaluation.  Please note that decisions to fund all the recommended for funding proposals are subjected to available funding.</w:t>
      </w:r>
    </w:p>
    <w:p w:rsidR="003F6D0E" w:rsidRDefault="003F6D0E" w:rsidP="008F3885">
      <w:pPr>
        <w:spacing w:after="0" w:line="240" w:lineRule="auto"/>
        <w:ind w:left="720"/>
        <w:rPr>
          <w:rFonts w:ascii="Times New Roman" w:eastAsia="Times New Roman" w:hAnsi="Times New Roman" w:cs="Times New Roman"/>
          <w:sz w:val="24"/>
          <w:szCs w:val="24"/>
        </w:rPr>
      </w:pPr>
    </w:p>
    <w:p w:rsidR="003F6D0E" w:rsidRPr="008F3885" w:rsidRDefault="00A651B8" w:rsidP="003F6D0E">
      <w:pPr>
        <w:spacing w:after="0" w:line="240" w:lineRule="auto"/>
        <w:ind w:left="720"/>
        <w:rPr>
          <w:rFonts w:ascii="Times New Roman" w:hAnsi="Times New Roman" w:cs="Times New Roman"/>
          <w:b/>
          <w:sz w:val="24"/>
          <w:szCs w:val="24"/>
        </w:rPr>
      </w:pPr>
      <w:r w:rsidRPr="008F3885">
        <w:rPr>
          <w:rFonts w:ascii="Times New Roman" w:hAnsi="Times New Roman" w:cs="Times New Roman"/>
          <w:b/>
          <w:sz w:val="24"/>
          <w:szCs w:val="24"/>
        </w:rPr>
        <w:t>When</w:t>
      </w:r>
      <w:r w:rsidR="003F6D0E" w:rsidRPr="008F3885">
        <w:rPr>
          <w:rFonts w:ascii="Times New Roman" w:hAnsi="Times New Roman" w:cs="Times New Roman"/>
          <w:b/>
          <w:sz w:val="24"/>
          <w:szCs w:val="24"/>
        </w:rPr>
        <w:t xml:space="preserve"> the anticipated Federal award amount will be greater than the simplified acquisition threshold, currently $15</w:t>
      </w:r>
      <w:r w:rsidRPr="008F3885">
        <w:rPr>
          <w:rFonts w:ascii="Times New Roman" w:hAnsi="Times New Roman" w:cs="Times New Roman"/>
          <w:b/>
          <w:sz w:val="24"/>
          <w:szCs w:val="24"/>
        </w:rPr>
        <w:t>0,000 (see 2 CFR §200.88), the following applies:</w:t>
      </w:r>
      <w:r w:rsidR="003F6D0E" w:rsidRPr="008F3885">
        <w:rPr>
          <w:rFonts w:ascii="Times New Roman" w:hAnsi="Times New Roman" w:cs="Times New Roman"/>
          <w:b/>
          <w:sz w:val="24"/>
          <w:szCs w:val="24"/>
        </w:rPr>
        <w:t xml:space="preserve"> </w:t>
      </w:r>
    </w:p>
    <w:p w:rsidR="003F6D0E" w:rsidRPr="008F3885" w:rsidRDefault="003F6D0E" w:rsidP="003F6D0E">
      <w:pPr>
        <w:spacing w:after="0" w:line="240" w:lineRule="auto"/>
        <w:ind w:left="720"/>
        <w:rPr>
          <w:rFonts w:ascii="Times New Roman" w:hAnsi="Times New Roman" w:cs="Times New Roman"/>
          <w:sz w:val="24"/>
          <w:szCs w:val="24"/>
        </w:rPr>
      </w:pPr>
      <w:r w:rsidRPr="008F3885">
        <w:rPr>
          <w:rFonts w:ascii="Times New Roman" w:hAnsi="Times New Roman" w:cs="Times New Roman"/>
          <w:sz w:val="24"/>
          <w:szCs w:val="24"/>
        </w:rPr>
        <w:t>“ i. Prior to making a Federal award with a total amount of Federal share greater than the simplified acquisition threshold, DHS is required to review and consider any information about the applicant that is in the designated integrity and performance system accessible through SAM (currently FAPIIS).</w:t>
      </w:r>
    </w:p>
    <w:p w:rsidR="003F6D0E" w:rsidRPr="008F3885" w:rsidRDefault="003F6D0E" w:rsidP="003F6D0E">
      <w:pPr>
        <w:spacing w:after="0" w:line="240" w:lineRule="auto"/>
        <w:ind w:left="720"/>
        <w:rPr>
          <w:rFonts w:ascii="Times New Roman" w:hAnsi="Times New Roman" w:cs="Times New Roman"/>
          <w:sz w:val="24"/>
          <w:szCs w:val="24"/>
        </w:rPr>
      </w:pPr>
      <w:r w:rsidRPr="008F3885">
        <w:rPr>
          <w:rFonts w:ascii="Times New Roman" w:hAnsi="Times New Roman" w:cs="Times New Roman"/>
          <w:sz w:val="24"/>
          <w:szCs w:val="24"/>
        </w:rPr>
        <w:t xml:space="preserve"> ii.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DC09D1" w:rsidRPr="008F3885" w:rsidRDefault="003F6D0E" w:rsidP="008F3885">
      <w:pPr>
        <w:spacing w:after="0" w:line="240" w:lineRule="auto"/>
        <w:ind w:left="720"/>
        <w:rPr>
          <w:rFonts w:ascii="Times New Roman" w:hAnsi="Times New Roman" w:cs="Times New Roman"/>
          <w:sz w:val="24"/>
          <w:szCs w:val="24"/>
        </w:rPr>
      </w:pPr>
      <w:r w:rsidRPr="008F3885">
        <w:rPr>
          <w:rFonts w:ascii="Times New Roman" w:hAnsi="Times New Roman" w:cs="Times New Roman"/>
          <w:sz w:val="24"/>
          <w:szCs w:val="24"/>
        </w:rPr>
        <w:t xml:space="preserve"> iii. DHS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§200.205 Federal awarding agency review of risk posed by applicants.”</w:t>
      </w:r>
    </w:p>
    <w:p w:rsidR="00D17CD9" w:rsidRPr="008F3885" w:rsidRDefault="00D17CD9" w:rsidP="008F3885">
      <w:pPr>
        <w:pStyle w:val="ListParagraph"/>
        <w:spacing w:after="0" w:line="240" w:lineRule="auto"/>
        <w:ind w:left="1440"/>
        <w:contextualSpacing w:val="0"/>
        <w:rPr>
          <w:rFonts w:ascii="Times New Roman" w:hAnsi="Times New Roman" w:cs="Times New Roman"/>
          <w:sz w:val="24"/>
          <w:szCs w:val="24"/>
        </w:rPr>
      </w:pPr>
    </w:p>
    <w:p w:rsidR="001F2DE1" w:rsidRPr="00A47D9D" w:rsidRDefault="001F2DE1" w:rsidP="008F3885">
      <w:pPr>
        <w:pStyle w:val="ListParagraph"/>
        <w:numPr>
          <w:ilvl w:val="0"/>
          <w:numId w:val="1"/>
        </w:numPr>
        <w:spacing w:after="0" w:line="240" w:lineRule="auto"/>
        <w:ind w:left="0"/>
        <w:contextualSpacing w:val="0"/>
        <w:rPr>
          <w:rFonts w:ascii="Times New Roman" w:hAnsi="Times New Roman" w:cs="Times New Roman"/>
          <w:b/>
          <w:sz w:val="24"/>
          <w:szCs w:val="24"/>
          <w:u w:val="single"/>
        </w:rPr>
      </w:pPr>
      <w:r w:rsidRPr="00A47D9D">
        <w:rPr>
          <w:rFonts w:ascii="Times New Roman" w:hAnsi="Times New Roman" w:cs="Times New Roman"/>
          <w:b/>
          <w:sz w:val="24"/>
          <w:szCs w:val="24"/>
          <w:u w:val="single"/>
        </w:rPr>
        <w:t>Federal Award Administration Information</w:t>
      </w:r>
    </w:p>
    <w:p w:rsidR="001F2DE1" w:rsidRPr="00A47D9D" w:rsidRDefault="00BB1AD1" w:rsidP="008F3885">
      <w:pPr>
        <w:pStyle w:val="ListParagraph"/>
        <w:spacing w:after="0" w:line="240" w:lineRule="auto"/>
        <w:rPr>
          <w:rFonts w:ascii="Times New Roman" w:hAnsi="Times New Roman" w:cs="Times New Roman"/>
          <w:color w:val="000000"/>
          <w:sz w:val="24"/>
          <w:szCs w:val="24"/>
        </w:rPr>
      </w:pPr>
      <w:r w:rsidRPr="00A47D9D">
        <w:rPr>
          <w:rFonts w:ascii="Times New Roman" w:hAnsi="Times New Roman" w:cs="Times New Roman"/>
          <w:b/>
          <w:color w:val="000000"/>
          <w:sz w:val="24"/>
          <w:szCs w:val="24"/>
        </w:rPr>
        <w:t>Notice of Award</w:t>
      </w:r>
    </w:p>
    <w:p w:rsidR="008F412F" w:rsidRPr="00A47D9D" w:rsidRDefault="008F412F" w:rsidP="008F3885">
      <w:pPr>
        <w:spacing w:after="0" w:line="240" w:lineRule="auto"/>
        <w:ind w:left="720"/>
        <w:contextualSpacing/>
        <w:rPr>
          <w:rFonts w:ascii="Times New Roman" w:hAnsi="Times New Roman" w:cs="Times New Roman"/>
          <w:sz w:val="24"/>
          <w:szCs w:val="24"/>
        </w:rPr>
      </w:pPr>
      <w:r w:rsidRPr="00A47D9D">
        <w:rPr>
          <w:rFonts w:ascii="Times New Roman" w:hAnsi="Times New Roman" w:cs="Times New Roman"/>
          <w:sz w:val="24"/>
          <w:szCs w:val="24"/>
        </w:rPr>
        <w:t xml:space="preserve">Notification of the award is made to the submitting organization via email by a Grants Officer in the Grants and Financial Assistance Division. </w:t>
      </w:r>
    </w:p>
    <w:p w:rsidR="008F412F" w:rsidRPr="00A47D9D" w:rsidRDefault="008F412F" w:rsidP="008F3885">
      <w:pPr>
        <w:spacing w:after="0" w:line="240" w:lineRule="auto"/>
        <w:ind w:left="720"/>
        <w:contextualSpacing/>
        <w:rPr>
          <w:rFonts w:ascii="Times New Roman" w:hAnsi="Times New Roman" w:cs="Times New Roman"/>
          <w:sz w:val="24"/>
          <w:szCs w:val="24"/>
        </w:rPr>
      </w:pPr>
    </w:p>
    <w:p w:rsidR="008F412F" w:rsidRPr="00A47D9D" w:rsidRDefault="008F412F"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sz w:val="24"/>
          <w:szCs w:val="24"/>
        </w:rPr>
        <w:t>Notice of Not Selection for Award</w:t>
      </w:r>
    </w:p>
    <w:p w:rsidR="008F412F" w:rsidRPr="00A47D9D" w:rsidRDefault="008F412F"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Applications that were not selected for award will be notified by a Grants Officer </w:t>
      </w:r>
      <w:r w:rsidR="00A651B8">
        <w:rPr>
          <w:rFonts w:ascii="Times New Roman" w:hAnsi="Times New Roman" w:cs="Times New Roman"/>
          <w:sz w:val="24"/>
          <w:szCs w:val="24"/>
        </w:rPr>
        <w:t xml:space="preserve">via e-mail </w:t>
      </w:r>
      <w:r w:rsidRPr="00A47D9D">
        <w:rPr>
          <w:rFonts w:ascii="Times New Roman" w:hAnsi="Times New Roman" w:cs="Times New Roman"/>
          <w:sz w:val="24"/>
          <w:szCs w:val="24"/>
        </w:rPr>
        <w:t xml:space="preserve">in the Grants and Financial Assistance Division in a timely manner. The Applicant will receive feedback comments from the consensus reviews. The feedback comments will not include the identities of the panelists and reviewers. </w:t>
      </w:r>
    </w:p>
    <w:p w:rsidR="00A651B8" w:rsidRDefault="00A651B8" w:rsidP="008F3885">
      <w:pPr>
        <w:spacing w:after="0" w:line="240" w:lineRule="auto"/>
        <w:ind w:left="720"/>
        <w:contextualSpacing/>
        <w:rPr>
          <w:rFonts w:ascii="Times New Roman" w:hAnsi="Times New Roman" w:cs="Times New Roman"/>
          <w:b/>
          <w:color w:val="000000"/>
          <w:sz w:val="24"/>
          <w:szCs w:val="24"/>
        </w:rPr>
      </w:pPr>
    </w:p>
    <w:p w:rsidR="00B83A20" w:rsidRPr="00A47D9D" w:rsidRDefault="00B83A20" w:rsidP="008F3885">
      <w:pPr>
        <w:pStyle w:val="ListParagraph"/>
        <w:spacing w:after="0" w:line="240" w:lineRule="auto"/>
        <w:rPr>
          <w:rFonts w:ascii="Times New Roman" w:hAnsi="Times New Roman" w:cs="Times New Roman"/>
          <w:color w:val="000000"/>
          <w:sz w:val="24"/>
          <w:szCs w:val="24"/>
        </w:rPr>
      </w:pPr>
      <w:r w:rsidRPr="00A47D9D">
        <w:rPr>
          <w:rFonts w:ascii="Times New Roman" w:hAnsi="Times New Roman" w:cs="Times New Roman"/>
          <w:b/>
          <w:color w:val="000000"/>
          <w:sz w:val="24"/>
          <w:szCs w:val="24"/>
        </w:rPr>
        <w:t>Administrative and National Policy Requirements</w:t>
      </w:r>
    </w:p>
    <w:p w:rsidR="00682D0C" w:rsidRPr="00A47D9D" w:rsidRDefault="004F1E7C" w:rsidP="008F3885">
      <w:pPr>
        <w:pStyle w:val="ListParagraph"/>
        <w:spacing w:after="0" w:line="240" w:lineRule="auto"/>
        <w:rPr>
          <w:rFonts w:ascii="Times New Roman" w:hAnsi="Times New Roman" w:cs="Times New Roman"/>
          <w:sz w:val="24"/>
          <w:szCs w:val="24"/>
        </w:rPr>
      </w:pPr>
      <w:r w:rsidRPr="00A47D9D">
        <w:rPr>
          <w:rFonts w:ascii="Times New Roman" w:hAnsi="Times New Roman" w:cs="Times New Roman"/>
          <w:sz w:val="24"/>
          <w:szCs w:val="24"/>
        </w:rPr>
        <w:t xml:space="preserve">All successful applicants for all DHS grant and cooperative agreements are required to comply with DHS </w:t>
      </w:r>
      <w:r w:rsidR="0070003E" w:rsidRPr="00A47D9D">
        <w:rPr>
          <w:rFonts w:ascii="Times New Roman" w:hAnsi="Times New Roman" w:cs="Times New Roman"/>
          <w:sz w:val="24"/>
          <w:szCs w:val="24"/>
        </w:rPr>
        <w:t xml:space="preserve">Standard Administrative Terms and Conditions, which are available online at: </w:t>
      </w:r>
    </w:p>
    <w:p w:rsidR="004E1455" w:rsidRPr="00A47D9D" w:rsidRDefault="004E1455" w:rsidP="008F3885">
      <w:pPr>
        <w:pStyle w:val="ListParagraph"/>
        <w:spacing w:after="0" w:line="240" w:lineRule="auto"/>
        <w:rPr>
          <w:rFonts w:ascii="Times New Roman" w:hAnsi="Times New Roman" w:cs="Times New Roman"/>
          <w:sz w:val="24"/>
          <w:szCs w:val="24"/>
        </w:rPr>
      </w:pPr>
    </w:p>
    <w:p w:rsidR="004E1455" w:rsidRPr="00A47D9D" w:rsidRDefault="008112B4" w:rsidP="008F3885">
      <w:pPr>
        <w:pStyle w:val="ListParagraph"/>
        <w:spacing w:after="0" w:line="240" w:lineRule="auto"/>
        <w:jc w:val="center"/>
        <w:rPr>
          <w:rFonts w:ascii="Times New Roman" w:hAnsi="Times New Roman" w:cs="Times New Roman"/>
          <w:sz w:val="24"/>
          <w:szCs w:val="24"/>
        </w:rPr>
      </w:pPr>
      <w:hyperlink r:id="rId27" w:history="1">
        <w:r w:rsidR="004E1455" w:rsidRPr="00A47D9D">
          <w:rPr>
            <w:rStyle w:val="Hyperlink"/>
            <w:rFonts w:ascii="Times New Roman" w:hAnsi="Times New Roman" w:cs="Times New Roman"/>
            <w:sz w:val="24"/>
            <w:szCs w:val="24"/>
          </w:rPr>
          <w:t>DHS Standard Terms and Conditions</w:t>
        </w:r>
      </w:hyperlink>
    </w:p>
    <w:p w:rsidR="004E1455" w:rsidRPr="00A47D9D" w:rsidRDefault="004E1455" w:rsidP="008F3885">
      <w:pPr>
        <w:pStyle w:val="ListParagraph"/>
        <w:spacing w:after="0" w:line="240" w:lineRule="auto"/>
        <w:rPr>
          <w:rFonts w:ascii="Times New Roman" w:hAnsi="Times New Roman" w:cs="Times New Roman"/>
          <w:sz w:val="24"/>
          <w:szCs w:val="24"/>
        </w:rPr>
      </w:pPr>
    </w:p>
    <w:p w:rsidR="00686CC6" w:rsidRPr="00A47D9D" w:rsidRDefault="004E1455" w:rsidP="008F3885">
      <w:pPr>
        <w:pStyle w:val="ListParagraph"/>
        <w:spacing w:after="0" w:line="240" w:lineRule="auto"/>
        <w:rPr>
          <w:rFonts w:ascii="Times New Roman" w:eastAsia="Times New Roman" w:hAnsi="Times New Roman" w:cs="Times New Roman"/>
          <w:color w:val="00B050"/>
          <w:sz w:val="24"/>
          <w:szCs w:val="24"/>
        </w:rPr>
      </w:pPr>
      <w:r w:rsidRPr="00A47D9D">
        <w:rPr>
          <w:rFonts w:ascii="Times New Roman" w:eastAsia="Times New Roman" w:hAnsi="Times New Roman" w:cs="Times New Roman"/>
          <w:sz w:val="24"/>
          <w:szCs w:val="24"/>
        </w:rPr>
        <w:t>The</w:t>
      </w:r>
      <w:r w:rsidR="00686CC6" w:rsidRPr="00A47D9D">
        <w:rPr>
          <w:rFonts w:ascii="Times New Roman" w:eastAsia="Times New Roman" w:hAnsi="Times New Roman" w:cs="Times New Roman"/>
          <w:sz w:val="24"/>
          <w:szCs w:val="24"/>
        </w:rPr>
        <w:t xml:space="preserve"> applicable DHS Standard Administrative Terms and Conditions will be for the last year specified at that URL, unless the application is to continue an award first awarded in an earlier year.  In that event, the terms and conditions that apply will be those in effect for the year in which the award was originally made</w:t>
      </w:r>
      <w:r w:rsidR="00686CC6" w:rsidRPr="00A47D9D">
        <w:rPr>
          <w:rFonts w:ascii="Times New Roman" w:eastAsia="Times New Roman" w:hAnsi="Times New Roman" w:cs="Times New Roman"/>
          <w:color w:val="00B050"/>
          <w:sz w:val="24"/>
          <w:szCs w:val="24"/>
        </w:rPr>
        <w:t>.</w:t>
      </w:r>
    </w:p>
    <w:p w:rsidR="00B90060" w:rsidRPr="00A47D9D" w:rsidRDefault="00B90060" w:rsidP="008F3885">
      <w:pPr>
        <w:pStyle w:val="ListParagraph"/>
        <w:spacing w:after="0" w:line="240" w:lineRule="auto"/>
        <w:rPr>
          <w:rFonts w:ascii="Times New Roman" w:eastAsia="Times New Roman" w:hAnsi="Times New Roman" w:cs="Times New Roman"/>
          <w:sz w:val="24"/>
          <w:szCs w:val="24"/>
        </w:rPr>
      </w:pPr>
    </w:p>
    <w:p w:rsidR="00A35960" w:rsidRPr="00A47D9D" w:rsidRDefault="00A35960" w:rsidP="008F3885">
      <w:pPr>
        <w:pStyle w:val="ListParagraph"/>
        <w:spacing w:after="0" w:line="240" w:lineRule="auto"/>
        <w:rPr>
          <w:rStyle w:val="Hyperlink"/>
          <w:rFonts w:ascii="Times New Roman" w:hAnsi="Times New Roman" w:cs="Times New Roman"/>
          <w:color w:val="auto"/>
          <w:sz w:val="24"/>
          <w:szCs w:val="24"/>
          <w:u w:val="none"/>
        </w:rPr>
      </w:pPr>
      <w:r w:rsidRPr="00A47D9D">
        <w:rPr>
          <w:rStyle w:val="Hyperlink"/>
          <w:rFonts w:ascii="Times New Roman" w:hAnsi="Times New Roman" w:cs="Times New Roman"/>
          <w:color w:val="auto"/>
          <w:sz w:val="24"/>
          <w:szCs w:val="24"/>
          <w:u w:val="none"/>
        </w:rPr>
        <w:t xml:space="preserve">Before accepting the award the </w:t>
      </w:r>
      <w:r w:rsidR="00682D0C" w:rsidRPr="00A47D9D">
        <w:rPr>
          <w:rStyle w:val="Hyperlink"/>
          <w:rFonts w:ascii="Times New Roman" w:hAnsi="Times New Roman" w:cs="Times New Roman"/>
          <w:color w:val="auto"/>
          <w:sz w:val="24"/>
          <w:szCs w:val="24"/>
          <w:u w:val="none"/>
        </w:rPr>
        <w:t>AOR</w:t>
      </w:r>
      <w:r w:rsidRPr="00A47D9D">
        <w:rPr>
          <w:rStyle w:val="Hyperlink"/>
          <w:rFonts w:ascii="Times New Roman" w:hAnsi="Times New Roman" w:cs="Times New Roman"/>
          <w:color w:val="auto"/>
          <w:sz w:val="24"/>
          <w:szCs w:val="24"/>
          <w:u w:val="none"/>
        </w:rPr>
        <w:t xml:space="preserve"> should carefully read the award package for instructions on administering the grant award and the terms and conditions associated with responsibilities under Federal Awards.  </w:t>
      </w:r>
      <w:r w:rsidR="00CF201A" w:rsidRPr="00A47D9D">
        <w:rPr>
          <w:rStyle w:val="Hyperlink"/>
          <w:rFonts w:ascii="Times New Roman" w:hAnsi="Times New Roman" w:cs="Times New Roman"/>
          <w:color w:val="auto"/>
          <w:sz w:val="24"/>
          <w:szCs w:val="24"/>
          <w:u w:val="none"/>
        </w:rPr>
        <w:t>Recipient</w:t>
      </w:r>
      <w:r w:rsidRPr="00A47D9D">
        <w:rPr>
          <w:rStyle w:val="Hyperlink"/>
          <w:rFonts w:ascii="Times New Roman" w:hAnsi="Times New Roman" w:cs="Times New Roman"/>
          <w:color w:val="auto"/>
          <w:sz w:val="24"/>
          <w:szCs w:val="24"/>
          <w:u w:val="none"/>
        </w:rPr>
        <w:t>s mus</w:t>
      </w:r>
      <w:r w:rsidR="002732D1" w:rsidRPr="00A47D9D">
        <w:rPr>
          <w:rStyle w:val="Hyperlink"/>
          <w:rFonts w:ascii="Times New Roman" w:hAnsi="Times New Roman" w:cs="Times New Roman"/>
          <w:color w:val="auto"/>
          <w:sz w:val="24"/>
          <w:szCs w:val="24"/>
          <w:u w:val="none"/>
        </w:rPr>
        <w:t>t</w:t>
      </w:r>
      <w:r w:rsidRPr="00A47D9D">
        <w:rPr>
          <w:rStyle w:val="Hyperlink"/>
          <w:rFonts w:ascii="Times New Roman" w:hAnsi="Times New Roman" w:cs="Times New Roman"/>
          <w:color w:val="auto"/>
          <w:sz w:val="24"/>
          <w:szCs w:val="24"/>
          <w:u w:val="none"/>
        </w:rPr>
        <w:t xml:space="preserve"> accept all conditions in this NOFO as well as any Special Terms and Conditions in the Notice of Award to receive an award under this program.</w:t>
      </w:r>
    </w:p>
    <w:p w:rsidR="00B83A20" w:rsidRPr="00A47D9D" w:rsidRDefault="00B83A20" w:rsidP="008F3885">
      <w:pPr>
        <w:pStyle w:val="ListParagraph"/>
        <w:spacing w:after="0" w:line="240" w:lineRule="auto"/>
        <w:ind w:left="1440"/>
        <w:rPr>
          <w:rFonts w:ascii="Times New Roman" w:hAnsi="Times New Roman" w:cs="Times New Roman"/>
          <w:i/>
          <w:color w:val="000000"/>
          <w:sz w:val="24"/>
          <w:szCs w:val="24"/>
        </w:rPr>
      </w:pPr>
    </w:p>
    <w:p w:rsidR="00B83A20" w:rsidRDefault="00B83A20" w:rsidP="008F3885">
      <w:pPr>
        <w:pStyle w:val="ListParagraph"/>
        <w:spacing w:after="0" w:line="240" w:lineRule="auto"/>
        <w:rPr>
          <w:rFonts w:ascii="Times New Roman" w:hAnsi="Times New Roman" w:cs="Times New Roman"/>
          <w:b/>
          <w:color w:val="000000"/>
          <w:sz w:val="24"/>
          <w:szCs w:val="24"/>
        </w:rPr>
      </w:pPr>
      <w:r w:rsidRPr="00A47D9D">
        <w:rPr>
          <w:rFonts w:ascii="Times New Roman" w:hAnsi="Times New Roman" w:cs="Times New Roman"/>
          <w:b/>
          <w:color w:val="000000"/>
          <w:sz w:val="24"/>
          <w:szCs w:val="24"/>
        </w:rPr>
        <w:t>Reporting</w:t>
      </w:r>
    </w:p>
    <w:p w:rsidR="00CE4DCF" w:rsidRDefault="00CE4DCF" w:rsidP="008F3885">
      <w:pPr>
        <w:pStyle w:val="ListParagraph"/>
        <w:spacing w:after="0" w:line="240" w:lineRule="auto"/>
        <w:rPr>
          <w:rFonts w:ascii="Times New Roman" w:hAnsi="Times New Roman" w:cs="Times New Roman"/>
          <w:b/>
          <w:color w:val="000000"/>
          <w:sz w:val="24"/>
          <w:szCs w:val="24"/>
        </w:rPr>
      </w:pPr>
      <w:proofErr w:type="gramStart"/>
      <w:r w:rsidRPr="00CE4DCF">
        <w:rPr>
          <w:rFonts w:ascii="Times New Roman" w:hAnsi="Times New Roman" w:cs="Times New Roman"/>
          <w:b/>
          <w:color w:val="000000"/>
          <w:sz w:val="24"/>
          <w:szCs w:val="24"/>
        </w:rPr>
        <w:t>Federal Financial Reporting Requirements.</w:t>
      </w:r>
      <w:proofErr w:type="gramEnd"/>
    </w:p>
    <w:p w:rsidR="00990D1E" w:rsidRDefault="00CE4DCF" w:rsidP="008F3885">
      <w:pPr>
        <w:pStyle w:val="ListParagraph"/>
        <w:spacing w:after="0" w:line="240" w:lineRule="auto"/>
        <w:rPr>
          <w:rFonts w:ascii="Times New Roman" w:hAnsi="Times New Roman" w:cs="Times New Roman"/>
          <w:b/>
          <w:color w:val="000000"/>
          <w:sz w:val="24"/>
          <w:szCs w:val="24"/>
        </w:rPr>
      </w:pPr>
      <w:r w:rsidRPr="00CE4DCF">
        <w:t xml:space="preserve"> </w:t>
      </w:r>
      <w:r w:rsidRPr="00CE4DCF">
        <w:rPr>
          <w:rFonts w:ascii="Times New Roman" w:hAnsi="Times New Roman" w:cs="Times New Roman"/>
          <w:b/>
          <w:color w:val="000000"/>
          <w:sz w:val="24"/>
          <w:szCs w:val="24"/>
        </w:rPr>
        <w:t>The Federal Financial Reporting Form (FFR) is available here:</w:t>
      </w:r>
    </w:p>
    <w:p w:rsidR="00990D1E" w:rsidRDefault="00990D1E" w:rsidP="008F3885">
      <w:pPr>
        <w:pStyle w:val="ListParagraph"/>
        <w:spacing w:after="0" w:line="240" w:lineRule="auto"/>
        <w:rPr>
          <w:rFonts w:ascii="Times New Roman" w:hAnsi="Times New Roman" w:cs="Times New Roman"/>
          <w:b/>
          <w:color w:val="000000"/>
          <w:sz w:val="24"/>
          <w:szCs w:val="24"/>
        </w:rPr>
      </w:pPr>
    </w:p>
    <w:p w:rsidR="00CE4DCF" w:rsidRDefault="008112B4" w:rsidP="008F3885">
      <w:pPr>
        <w:pStyle w:val="ListParagraph"/>
        <w:spacing w:after="0" w:line="240" w:lineRule="auto"/>
        <w:ind w:left="840"/>
        <w:rPr>
          <w:rFonts w:ascii="Times New Roman" w:hAnsi="Times New Roman" w:cs="Times New Roman"/>
          <w:i/>
          <w:sz w:val="24"/>
          <w:szCs w:val="24"/>
        </w:rPr>
      </w:pPr>
      <w:hyperlink r:id="rId28" w:history="1">
        <w:r w:rsidR="00EC5902" w:rsidRPr="00AF5DE8">
          <w:rPr>
            <w:rStyle w:val="Hyperlink"/>
            <w:rFonts w:ascii="Times New Roman" w:hAnsi="Times New Roman" w:cs="Times New Roman"/>
            <w:i/>
            <w:sz w:val="24"/>
            <w:szCs w:val="24"/>
          </w:rPr>
          <w:t>http://www.whitehouse.gov/omb/grants_forms</w:t>
        </w:r>
      </w:hyperlink>
    </w:p>
    <w:p w:rsidR="00CE4DCF" w:rsidRPr="00A47D9D" w:rsidRDefault="00CE4DCF" w:rsidP="008F3885">
      <w:pPr>
        <w:pStyle w:val="ListParagraph"/>
        <w:spacing w:after="0" w:line="240" w:lineRule="auto"/>
        <w:rPr>
          <w:rFonts w:ascii="Times New Roman" w:hAnsi="Times New Roman" w:cs="Times New Roman"/>
          <w:b/>
          <w:color w:val="000000"/>
          <w:sz w:val="24"/>
          <w:szCs w:val="24"/>
        </w:rPr>
      </w:pPr>
    </w:p>
    <w:p w:rsidR="008F412F" w:rsidRPr="00A47D9D" w:rsidRDefault="008F412F" w:rsidP="008F3885">
      <w:pPr>
        <w:numPr>
          <w:ilvl w:val="0"/>
          <w:numId w:val="8"/>
        </w:numPr>
        <w:spacing w:after="0" w:line="240" w:lineRule="auto"/>
        <w:rPr>
          <w:rFonts w:ascii="Times New Roman" w:hAnsi="Times New Roman" w:cs="Times New Roman"/>
          <w:sz w:val="24"/>
          <w:szCs w:val="24"/>
        </w:rPr>
      </w:pPr>
      <w:r w:rsidRPr="00A47D9D">
        <w:rPr>
          <w:rFonts w:ascii="Times New Roman" w:hAnsi="Times New Roman" w:cs="Times New Roman"/>
          <w:b/>
          <w:sz w:val="24"/>
          <w:szCs w:val="24"/>
        </w:rPr>
        <w:t xml:space="preserve">Quarterly Federal Financial Reports (Cash Transaction) – </w:t>
      </w:r>
      <w:r w:rsidRPr="00A47D9D">
        <w:rPr>
          <w:rFonts w:ascii="Times New Roman" w:hAnsi="Times New Roman" w:cs="Times New Roman"/>
          <w:sz w:val="24"/>
          <w:szCs w:val="24"/>
        </w:rPr>
        <w:t xml:space="preserve">The Recipient shall submit the FFR (SF 425) Federal Cash Transaction Report to the Department of Health and Human Services, Payment Management System, </w:t>
      </w:r>
      <w:proofErr w:type="spellStart"/>
      <w:proofErr w:type="gramStart"/>
      <w:r w:rsidRPr="00A47D9D">
        <w:rPr>
          <w:rFonts w:ascii="Times New Roman" w:hAnsi="Times New Roman" w:cs="Times New Roman"/>
          <w:sz w:val="24"/>
          <w:szCs w:val="24"/>
        </w:rPr>
        <w:t>Smartlink</w:t>
      </w:r>
      <w:proofErr w:type="spellEnd"/>
      <w:proofErr w:type="gramEnd"/>
      <w:r w:rsidRPr="00A47D9D">
        <w:rPr>
          <w:rFonts w:ascii="Times New Roman" w:hAnsi="Times New Roman" w:cs="Times New Roman"/>
          <w:sz w:val="24"/>
          <w:szCs w:val="24"/>
        </w:rPr>
        <w:t xml:space="preserve">. Quarterly Cash Transaction reports shall be submitted no later than 1/30, 4/30, 7/30 and 10/30. </w:t>
      </w:r>
    </w:p>
    <w:p w:rsidR="008F412F" w:rsidRPr="00A47D9D" w:rsidRDefault="008F412F" w:rsidP="008F3885">
      <w:pPr>
        <w:numPr>
          <w:ilvl w:val="0"/>
          <w:numId w:val="8"/>
        </w:numPr>
        <w:spacing w:after="0" w:line="240" w:lineRule="auto"/>
        <w:rPr>
          <w:rFonts w:ascii="Times New Roman" w:hAnsi="Times New Roman" w:cs="Times New Roman"/>
          <w:b/>
          <w:sz w:val="24"/>
          <w:szCs w:val="24"/>
        </w:rPr>
      </w:pPr>
      <w:r w:rsidRPr="00A47D9D">
        <w:rPr>
          <w:rFonts w:ascii="Times New Roman" w:hAnsi="Times New Roman" w:cs="Times New Roman"/>
          <w:b/>
          <w:sz w:val="24"/>
          <w:szCs w:val="24"/>
        </w:rPr>
        <w:t xml:space="preserve">Annual Federal Financial Report – </w:t>
      </w:r>
      <w:r w:rsidRPr="00A47D9D">
        <w:rPr>
          <w:rFonts w:ascii="Times New Roman" w:hAnsi="Times New Roman" w:cs="Times New Roman"/>
          <w:sz w:val="24"/>
          <w:szCs w:val="24"/>
        </w:rPr>
        <w:t xml:space="preserve">The Recipient shall submit an annual Federal Financial Report (SF 425) to the DHS Grants Officer no later than 90 days after the Budget Period end date. The report must be submitted via email to </w:t>
      </w:r>
      <w:hyperlink r:id="rId29" w:history="1">
        <w:r w:rsidRPr="00A47D9D">
          <w:rPr>
            <w:rFonts w:ascii="Times New Roman" w:hAnsi="Times New Roman" w:cs="Times New Roman"/>
            <w:sz w:val="24"/>
            <w:szCs w:val="24"/>
          </w:rPr>
          <w:t>DHS-GrantReports@dhs.gov</w:t>
        </w:r>
      </w:hyperlink>
      <w:r w:rsidRPr="00A47D9D">
        <w:rPr>
          <w:rFonts w:ascii="Times New Roman" w:hAnsi="Times New Roman" w:cs="Times New Roman"/>
          <w:sz w:val="24"/>
          <w:szCs w:val="24"/>
        </w:rPr>
        <w:t xml:space="preserve"> and </w:t>
      </w:r>
      <w:hyperlink r:id="rId30" w:history="1">
        <w:r w:rsidRPr="00A47D9D">
          <w:rPr>
            <w:rFonts w:ascii="Times New Roman" w:hAnsi="Times New Roman" w:cs="Times New Roman"/>
            <w:sz w:val="24"/>
            <w:szCs w:val="24"/>
          </w:rPr>
          <w:t>dndoari.del@hq.dhs.gov</w:t>
        </w:r>
      </w:hyperlink>
      <w:r w:rsidRPr="00A47D9D">
        <w:rPr>
          <w:rFonts w:ascii="Times New Roman" w:hAnsi="Times New Roman" w:cs="Times New Roman"/>
          <w:sz w:val="24"/>
          <w:szCs w:val="24"/>
        </w:rPr>
        <w:t>.  Be sure to include the grant program name and number in the subject line.</w:t>
      </w:r>
    </w:p>
    <w:p w:rsidR="008F412F" w:rsidRPr="00A47D9D" w:rsidRDefault="008F412F" w:rsidP="008F3885">
      <w:pPr>
        <w:numPr>
          <w:ilvl w:val="0"/>
          <w:numId w:val="8"/>
        </w:numPr>
        <w:tabs>
          <w:tab w:val="left" w:pos="810"/>
        </w:tabs>
        <w:spacing w:after="0" w:line="240" w:lineRule="auto"/>
        <w:rPr>
          <w:rFonts w:ascii="Times New Roman" w:hAnsi="Times New Roman" w:cs="Times New Roman"/>
          <w:sz w:val="24"/>
          <w:szCs w:val="24"/>
        </w:rPr>
      </w:pPr>
      <w:r w:rsidRPr="00A47D9D">
        <w:rPr>
          <w:rFonts w:ascii="Times New Roman" w:hAnsi="Times New Roman" w:cs="Times New Roman"/>
          <w:b/>
          <w:sz w:val="24"/>
          <w:szCs w:val="24"/>
        </w:rPr>
        <w:t>Final Federal Financial Report</w:t>
      </w:r>
      <w:r w:rsidRPr="00A47D9D">
        <w:rPr>
          <w:rFonts w:ascii="Times New Roman" w:hAnsi="Times New Roman" w:cs="Times New Roman"/>
          <w:sz w:val="24"/>
          <w:szCs w:val="24"/>
        </w:rPr>
        <w:t xml:space="preserve"> – the Recipient shall submit the final Federal Financial Report (SF425) to the DHS Grants Officer no later than 90 days after the end of the Project Period end date. </w:t>
      </w:r>
      <w:r w:rsidRPr="00A47D9D">
        <w:rPr>
          <w:rFonts w:ascii="Times New Roman" w:eastAsia="Times New Roman" w:hAnsi="Times New Roman" w:cs="Times New Roman"/>
          <w:color w:val="000000"/>
          <w:sz w:val="24"/>
          <w:szCs w:val="24"/>
        </w:rPr>
        <w:t xml:space="preserve">The report must be submitted via email to </w:t>
      </w:r>
      <w:hyperlink r:id="rId31" w:history="1">
        <w:r w:rsidRPr="00A47D9D">
          <w:rPr>
            <w:rFonts w:ascii="Times New Roman" w:eastAsia="Times New Roman" w:hAnsi="Times New Roman" w:cs="Times New Roman"/>
            <w:color w:val="0000FF" w:themeColor="hyperlink"/>
            <w:sz w:val="24"/>
            <w:szCs w:val="24"/>
            <w:u w:val="single"/>
          </w:rPr>
          <w:t>DHS-GrantReports@dhs.gov</w:t>
        </w:r>
      </w:hyperlink>
      <w:r w:rsidRPr="00A47D9D">
        <w:rPr>
          <w:rFonts w:ascii="Times New Roman" w:eastAsia="Times New Roman" w:hAnsi="Times New Roman" w:cs="Times New Roman"/>
          <w:color w:val="000000"/>
          <w:sz w:val="24"/>
          <w:szCs w:val="24"/>
        </w:rPr>
        <w:t xml:space="preserve"> and </w:t>
      </w:r>
      <w:hyperlink r:id="rId32" w:history="1">
        <w:r w:rsidRPr="00A47D9D">
          <w:rPr>
            <w:rFonts w:ascii="Times New Roman" w:eastAsia="Times New Roman" w:hAnsi="Times New Roman" w:cs="Times New Roman"/>
            <w:color w:val="0000FF" w:themeColor="hyperlink"/>
            <w:sz w:val="24"/>
            <w:szCs w:val="24"/>
            <w:u w:val="single"/>
          </w:rPr>
          <w:t>dndoari.del@hq.dhs.gov</w:t>
        </w:r>
      </w:hyperlink>
      <w:r w:rsidRPr="00A47D9D">
        <w:rPr>
          <w:rFonts w:ascii="Times New Roman" w:eastAsia="Times New Roman" w:hAnsi="Times New Roman" w:cs="Times New Roman"/>
          <w:color w:val="000000"/>
          <w:sz w:val="24"/>
          <w:szCs w:val="24"/>
        </w:rPr>
        <w:t xml:space="preserve">.  </w:t>
      </w:r>
      <w:r w:rsidRPr="00A47D9D">
        <w:rPr>
          <w:rFonts w:ascii="Times New Roman" w:hAnsi="Times New Roman" w:cs="Times New Roman"/>
          <w:sz w:val="24"/>
          <w:szCs w:val="24"/>
        </w:rPr>
        <w:t>Be sure to include the grant program name and number in the subject line.</w:t>
      </w:r>
    </w:p>
    <w:p w:rsidR="009C3F3C" w:rsidRPr="00A47D9D" w:rsidRDefault="002457E0" w:rsidP="008F3885">
      <w:pPr>
        <w:pStyle w:val="ListParagraph"/>
        <w:spacing w:after="0" w:line="240" w:lineRule="auto"/>
        <w:ind w:left="1440" w:hanging="720"/>
        <w:rPr>
          <w:rFonts w:ascii="Times New Roman" w:hAnsi="Times New Roman" w:cs="Times New Roman"/>
          <w:iCs/>
          <w:sz w:val="24"/>
          <w:szCs w:val="24"/>
        </w:rPr>
      </w:pPr>
      <w:r w:rsidRPr="00A47D9D">
        <w:rPr>
          <w:rFonts w:ascii="Times New Roman" w:hAnsi="Times New Roman" w:cs="Times New Roman"/>
          <w:b/>
          <w:color w:val="000000"/>
          <w:sz w:val="24"/>
          <w:szCs w:val="24"/>
        </w:rPr>
        <w:t xml:space="preserve"> </w:t>
      </w:r>
    </w:p>
    <w:p w:rsidR="001826F2" w:rsidRDefault="000675B7" w:rsidP="008F3885">
      <w:pPr>
        <w:spacing w:after="0" w:line="240" w:lineRule="auto"/>
        <w:ind w:firstLine="720"/>
        <w:rPr>
          <w:rFonts w:ascii="Times New Roman" w:hAnsi="Times New Roman" w:cs="Times New Roman"/>
          <w:i/>
          <w:sz w:val="24"/>
          <w:szCs w:val="24"/>
        </w:rPr>
      </w:pPr>
      <w:proofErr w:type="gramStart"/>
      <w:r w:rsidRPr="00A47D9D">
        <w:rPr>
          <w:rFonts w:ascii="Times New Roman" w:hAnsi="Times New Roman" w:cs="Times New Roman"/>
          <w:b/>
          <w:sz w:val="24"/>
          <w:szCs w:val="24"/>
        </w:rPr>
        <w:t>Program Performance Reporting Requirement</w:t>
      </w:r>
      <w:r w:rsidR="001826F2">
        <w:rPr>
          <w:rFonts w:ascii="Times New Roman" w:hAnsi="Times New Roman" w:cs="Times New Roman"/>
          <w:b/>
          <w:sz w:val="24"/>
          <w:szCs w:val="24"/>
        </w:rPr>
        <w:t>s</w:t>
      </w:r>
      <w:r w:rsidR="001826F2">
        <w:rPr>
          <w:rFonts w:ascii="Times New Roman" w:hAnsi="Times New Roman" w:cs="Times New Roman"/>
          <w:i/>
          <w:sz w:val="24"/>
          <w:szCs w:val="24"/>
        </w:rPr>
        <w:t>.</w:t>
      </w:r>
      <w:proofErr w:type="gramEnd"/>
      <w:r w:rsidR="001826F2" w:rsidRPr="001826F2">
        <w:rPr>
          <w:rFonts w:ascii="Times New Roman" w:hAnsi="Times New Roman" w:cs="Times New Roman"/>
          <w:i/>
          <w:sz w:val="24"/>
          <w:szCs w:val="24"/>
        </w:rPr>
        <w:tab/>
      </w:r>
    </w:p>
    <w:p w:rsidR="001826F2" w:rsidRDefault="001826F2" w:rsidP="008F3885">
      <w:pPr>
        <w:spacing w:after="0" w:line="240" w:lineRule="auto"/>
        <w:ind w:firstLine="720"/>
        <w:rPr>
          <w:rFonts w:ascii="Times New Roman" w:hAnsi="Times New Roman" w:cs="Times New Roman"/>
          <w:i/>
          <w:sz w:val="24"/>
          <w:szCs w:val="24"/>
        </w:rPr>
      </w:pPr>
    </w:p>
    <w:p w:rsidR="008F412F" w:rsidRDefault="001826F2" w:rsidP="008F3885">
      <w:pPr>
        <w:spacing w:after="0" w:line="240" w:lineRule="auto"/>
        <w:ind w:left="720"/>
        <w:rPr>
          <w:rFonts w:ascii="Times New Roman" w:hAnsi="Times New Roman" w:cs="Times New Roman"/>
          <w:i/>
          <w:sz w:val="24"/>
          <w:szCs w:val="24"/>
        </w:rPr>
      </w:pPr>
      <w:r w:rsidRPr="001826F2">
        <w:rPr>
          <w:rFonts w:ascii="Times New Roman" w:hAnsi="Times New Roman" w:cs="Times New Roman"/>
          <w:i/>
          <w:sz w:val="24"/>
          <w:szCs w:val="24"/>
        </w:rPr>
        <w:t xml:space="preserve">Please adhere to the Research Performance Progress Report (RPPR) format provided at: </w:t>
      </w:r>
      <w:hyperlink r:id="rId33" w:history="1">
        <w:r w:rsidR="00EC5902" w:rsidRPr="00AF5DE8">
          <w:rPr>
            <w:rStyle w:val="Hyperlink"/>
            <w:rFonts w:ascii="Times New Roman" w:hAnsi="Times New Roman" w:cs="Times New Roman"/>
            <w:i/>
            <w:sz w:val="24"/>
            <w:szCs w:val="24"/>
          </w:rPr>
          <w:t>http://www.nsf.gov/bfa/dias/policy/rppr/index.jsp</w:t>
        </w:r>
      </w:hyperlink>
    </w:p>
    <w:p w:rsidR="00EC5902" w:rsidRDefault="00EC5902" w:rsidP="008F3885">
      <w:pPr>
        <w:spacing w:after="0" w:line="240" w:lineRule="auto"/>
        <w:ind w:left="720"/>
        <w:rPr>
          <w:rFonts w:ascii="Times New Roman" w:hAnsi="Times New Roman" w:cs="Times New Roman"/>
          <w:i/>
          <w:sz w:val="24"/>
          <w:szCs w:val="24"/>
        </w:rPr>
      </w:pPr>
    </w:p>
    <w:p w:rsidR="001826F2" w:rsidRPr="00A47D9D" w:rsidRDefault="001826F2" w:rsidP="008F3885">
      <w:pPr>
        <w:spacing w:after="0" w:line="240" w:lineRule="auto"/>
        <w:ind w:left="720"/>
        <w:rPr>
          <w:rFonts w:ascii="Times New Roman" w:hAnsi="Times New Roman" w:cs="Times New Roman"/>
          <w:i/>
          <w:sz w:val="24"/>
          <w:szCs w:val="24"/>
        </w:rPr>
      </w:pPr>
    </w:p>
    <w:p w:rsidR="008F412F" w:rsidRPr="00A47D9D" w:rsidRDefault="008F412F" w:rsidP="008F3885">
      <w:pPr>
        <w:numPr>
          <w:ilvl w:val="0"/>
          <w:numId w:val="9"/>
        </w:numPr>
        <w:tabs>
          <w:tab w:val="left" w:pos="810"/>
        </w:tabs>
        <w:spacing w:after="0" w:line="240" w:lineRule="auto"/>
        <w:ind w:left="1166"/>
        <w:rPr>
          <w:rFonts w:ascii="Times New Roman" w:hAnsi="Times New Roman" w:cs="Times New Roman"/>
          <w:b/>
          <w:sz w:val="24"/>
          <w:szCs w:val="24"/>
        </w:rPr>
      </w:pPr>
      <w:r w:rsidRPr="00A47D9D">
        <w:rPr>
          <w:rFonts w:ascii="Times New Roman" w:hAnsi="Times New Roman" w:cs="Times New Roman"/>
          <w:b/>
          <w:sz w:val="24"/>
          <w:szCs w:val="24"/>
        </w:rPr>
        <w:lastRenderedPageBreak/>
        <w:t xml:space="preserve">Quarterly Performance Report: </w:t>
      </w:r>
      <w:r w:rsidRPr="00A47D9D">
        <w:rPr>
          <w:rFonts w:ascii="Times New Roman" w:hAnsi="Times New Roman" w:cs="Times New Roman"/>
          <w:sz w:val="24"/>
          <w:szCs w:val="24"/>
        </w:rPr>
        <w:t>A quarterly report that shall be submitted to the program office at</w:t>
      </w:r>
      <w:hyperlink r:id="rId34" w:history="1">
        <w:r w:rsidRPr="00A47D9D">
          <w:rPr>
            <w:rFonts w:ascii="Times New Roman" w:hAnsi="Times New Roman" w:cs="Times New Roman"/>
            <w:sz w:val="24"/>
            <w:szCs w:val="24"/>
          </w:rPr>
          <w:t xml:space="preserve"> dndoari.del@hq.dhs.gov</w:t>
        </w:r>
      </w:hyperlink>
      <w:r w:rsidRPr="00A47D9D">
        <w:rPr>
          <w:rFonts w:ascii="Times New Roman" w:hAnsi="Times New Roman" w:cs="Times New Roman"/>
          <w:sz w:val="24"/>
          <w:szCs w:val="24"/>
        </w:rPr>
        <w:t xml:space="preserve"> at the end of every 4 months beginning at the period of performance start date. </w:t>
      </w:r>
      <w:r w:rsidRPr="00A47D9D">
        <w:rPr>
          <w:rFonts w:ascii="Times New Roman" w:hAnsi="Times New Roman" w:cs="Times New Roman"/>
          <w:b/>
          <w:sz w:val="24"/>
          <w:szCs w:val="24"/>
        </w:rPr>
        <w:t xml:space="preserve"> </w:t>
      </w:r>
    </w:p>
    <w:p w:rsidR="001826F2" w:rsidRDefault="008F412F" w:rsidP="008F3885">
      <w:pPr>
        <w:numPr>
          <w:ilvl w:val="0"/>
          <w:numId w:val="9"/>
        </w:numPr>
        <w:tabs>
          <w:tab w:val="left" w:pos="810"/>
        </w:tabs>
        <w:spacing w:after="0" w:line="240" w:lineRule="auto"/>
        <w:ind w:left="1166"/>
        <w:rPr>
          <w:rFonts w:ascii="Times New Roman" w:hAnsi="Times New Roman" w:cs="Times New Roman"/>
          <w:sz w:val="24"/>
          <w:szCs w:val="24"/>
        </w:rPr>
      </w:pPr>
      <w:r w:rsidRPr="008F3885">
        <w:rPr>
          <w:rFonts w:ascii="Times New Roman" w:hAnsi="Times New Roman" w:cs="Times New Roman"/>
          <w:b/>
          <w:sz w:val="24"/>
          <w:szCs w:val="24"/>
        </w:rPr>
        <w:t xml:space="preserve">Interim Performance Report: </w:t>
      </w:r>
      <w:r w:rsidRPr="008F3885">
        <w:rPr>
          <w:rFonts w:ascii="Times New Roman" w:hAnsi="Times New Roman" w:cs="Times New Roman"/>
          <w:sz w:val="24"/>
          <w:szCs w:val="24"/>
        </w:rPr>
        <w:t xml:space="preserve">An interim performance report is due 90 days prior to the expiration date of the Budget Period or as specified above. The report must be submitted via email to </w:t>
      </w:r>
      <w:hyperlink r:id="rId35" w:history="1">
        <w:r w:rsidRPr="008F3885">
          <w:rPr>
            <w:rFonts w:ascii="Times New Roman" w:hAnsi="Times New Roman" w:cs="Times New Roman"/>
            <w:sz w:val="24"/>
            <w:szCs w:val="24"/>
          </w:rPr>
          <w:t>DHS-GrantReports@dhs.gov</w:t>
        </w:r>
      </w:hyperlink>
      <w:r w:rsidRPr="008F3885">
        <w:rPr>
          <w:rFonts w:ascii="Times New Roman" w:hAnsi="Times New Roman" w:cs="Times New Roman"/>
          <w:sz w:val="24"/>
          <w:szCs w:val="24"/>
        </w:rPr>
        <w:t xml:space="preserve"> and </w:t>
      </w:r>
      <w:hyperlink r:id="rId36" w:history="1">
        <w:r w:rsidRPr="008F3885">
          <w:rPr>
            <w:rFonts w:ascii="Times New Roman" w:hAnsi="Times New Roman" w:cs="Times New Roman"/>
            <w:sz w:val="24"/>
            <w:szCs w:val="24"/>
          </w:rPr>
          <w:t>dndoari.del@hq.dhs.gov</w:t>
        </w:r>
      </w:hyperlink>
      <w:r w:rsidRPr="008F3885">
        <w:rPr>
          <w:rFonts w:ascii="Times New Roman" w:hAnsi="Times New Roman" w:cs="Times New Roman"/>
          <w:sz w:val="24"/>
          <w:szCs w:val="24"/>
        </w:rPr>
        <w:t>.  The subject line of the email should include the phrase, "ARI Interim Performance Report", your University name and your ARI grant number.</w:t>
      </w:r>
    </w:p>
    <w:p w:rsidR="008F412F" w:rsidRPr="008F3885" w:rsidRDefault="001826F2" w:rsidP="008F3885">
      <w:pPr>
        <w:spacing w:after="0" w:line="240" w:lineRule="auto"/>
        <w:ind w:left="1170" w:hanging="360"/>
        <w:rPr>
          <w:rFonts w:ascii="Times New Roman" w:hAnsi="Times New Roman" w:cs="Times New Roman"/>
          <w:sz w:val="24"/>
          <w:szCs w:val="24"/>
        </w:rPr>
      </w:pPr>
      <w:r>
        <w:rPr>
          <w:rFonts w:ascii="Times New Roman" w:hAnsi="Times New Roman" w:cs="Times New Roman"/>
          <w:b/>
          <w:sz w:val="24"/>
          <w:szCs w:val="24"/>
        </w:rPr>
        <w:t>C.</w:t>
      </w:r>
      <w:r w:rsidR="008F412F" w:rsidRPr="008F3885">
        <w:rPr>
          <w:rFonts w:ascii="Times New Roman" w:hAnsi="Times New Roman" w:cs="Times New Roman"/>
          <w:sz w:val="24"/>
          <w:szCs w:val="24"/>
        </w:rPr>
        <w:t xml:space="preserve"> </w:t>
      </w:r>
      <w:r w:rsidR="008F412F" w:rsidRPr="008F3885">
        <w:rPr>
          <w:rFonts w:ascii="Times New Roman" w:hAnsi="Times New Roman" w:cs="Times New Roman"/>
          <w:b/>
          <w:sz w:val="24"/>
          <w:szCs w:val="24"/>
        </w:rPr>
        <w:t>Annual Project Summary and Accomplishments:</w:t>
      </w:r>
      <w:r w:rsidR="008F412F" w:rsidRPr="008F3885">
        <w:rPr>
          <w:rFonts w:ascii="Times New Roman" w:hAnsi="Times New Roman" w:cs="Times New Roman"/>
          <w:sz w:val="24"/>
          <w:szCs w:val="24"/>
        </w:rPr>
        <w:t xml:space="preserve"> In addition to the required performance report, an updated project quad chart and summary of fiscal year accomplishments must be submitted to the Program Office, as requested by DNDO for every year of the project's duration. Specific due dates and templates will be distributed by the program office at least one month prior to the requested submission date.</w:t>
      </w:r>
    </w:p>
    <w:p w:rsidR="004421FB" w:rsidRDefault="008F412F" w:rsidP="008F3885">
      <w:pPr>
        <w:numPr>
          <w:ilvl w:val="0"/>
          <w:numId w:val="8"/>
        </w:numPr>
        <w:tabs>
          <w:tab w:val="left" w:pos="810"/>
        </w:tabs>
        <w:spacing w:after="0" w:line="240" w:lineRule="auto"/>
        <w:rPr>
          <w:rFonts w:ascii="Times New Roman" w:hAnsi="Times New Roman" w:cs="Times New Roman"/>
          <w:sz w:val="24"/>
          <w:szCs w:val="24"/>
        </w:rPr>
      </w:pPr>
      <w:r w:rsidRPr="00A47D9D">
        <w:rPr>
          <w:rFonts w:ascii="Times New Roman" w:hAnsi="Times New Roman" w:cs="Times New Roman"/>
          <w:b/>
          <w:sz w:val="24"/>
          <w:szCs w:val="24"/>
        </w:rPr>
        <w:t>Final (End of Program) Performance Report</w:t>
      </w:r>
      <w:r w:rsidR="004421FB" w:rsidRPr="00A47D9D">
        <w:rPr>
          <w:rFonts w:ascii="Times New Roman" w:hAnsi="Times New Roman" w:cs="Times New Roman"/>
          <w:b/>
          <w:sz w:val="24"/>
          <w:szCs w:val="24"/>
        </w:rPr>
        <w:t xml:space="preserve"> Final Federal Financial Report</w:t>
      </w:r>
      <w:r w:rsidR="004421FB" w:rsidRPr="00A47D9D">
        <w:rPr>
          <w:rFonts w:ascii="Times New Roman" w:hAnsi="Times New Roman" w:cs="Times New Roman"/>
          <w:sz w:val="24"/>
          <w:szCs w:val="24"/>
        </w:rPr>
        <w:t xml:space="preserve"> – </w:t>
      </w:r>
      <w:r w:rsidR="00376AA0" w:rsidRPr="00A47D9D">
        <w:rPr>
          <w:rFonts w:ascii="Times New Roman" w:hAnsi="Times New Roman" w:cs="Times New Roman"/>
          <w:sz w:val="24"/>
          <w:szCs w:val="24"/>
        </w:rPr>
        <w:t>T</w:t>
      </w:r>
      <w:r w:rsidR="004421FB" w:rsidRPr="00A47D9D">
        <w:rPr>
          <w:rFonts w:ascii="Times New Roman" w:hAnsi="Times New Roman" w:cs="Times New Roman"/>
          <w:sz w:val="24"/>
          <w:szCs w:val="24"/>
        </w:rPr>
        <w:t xml:space="preserve">he Recipient shall submit the final Federal Financial Report (SF425) to the DHS Grants Officer no later than 90 days after the end of the Project Period end date. </w:t>
      </w:r>
      <w:r w:rsidR="004421FB" w:rsidRPr="00A47D9D">
        <w:rPr>
          <w:rFonts w:ascii="Times New Roman" w:eastAsia="Times New Roman" w:hAnsi="Times New Roman" w:cs="Times New Roman"/>
          <w:color w:val="000000"/>
          <w:sz w:val="24"/>
          <w:szCs w:val="24"/>
        </w:rPr>
        <w:t xml:space="preserve">The report must be submitted via email to </w:t>
      </w:r>
      <w:hyperlink r:id="rId37" w:history="1">
        <w:r w:rsidR="004421FB" w:rsidRPr="00A47D9D">
          <w:rPr>
            <w:rFonts w:ascii="Times New Roman" w:eastAsia="Times New Roman" w:hAnsi="Times New Roman" w:cs="Times New Roman"/>
            <w:color w:val="0000FF" w:themeColor="hyperlink"/>
            <w:sz w:val="24"/>
            <w:szCs w:val="24"/>
            <w:u w:val="single"/>
          </w:rPr>
          <w:t>DHS-GrantReports@dhs.gov</w:t>
        </w:r>
      </w:hyperlink>
      <w:r w:rsidR="004421FB" w:rsidRPr="00A47D9D">
        <w:rPr>
          <w:rFonts w:ascii="Times New Roman" w:eastAsia="Times New Roman" w:hAnsi="Times New Roman" w:cs="Times New Roman"/>
          <w:color w:val="000000"/>
          <w:sz w:val="24"/>
          <w:szCs w:val="24"/>
        </w:rPr>
        <w:t xml:space="preserve"> and </w:t>
      </w:r>
      <w:hyperlink r:id="rId38" w:history="1">
        <w:r w:rsidR="004421FB" w:rsidRPr="00A47D9D">
          <w:rPr>
            <w:rFonts w:ascii="Times New Roman" w:eastAsia="Times New Roman" w:hAnsi="Times New Roman" w:cs="Times New Roman"/>
            <w:color w:val="0000FF" w:themeColor="hyperlink"/>
            <w:sz w:val="24"/>
            <w:szCs w:val="24"/>
            <w:u w:val="single"/>
          </w:rPr>
          <w:t>dndoari.del@hq.dhs.gov</w:t>
        </w:r>
      </w:hyperlink>
      <w:r w:rsidR="004421FB" w:rsidRPr="00A47D9D">
        <w:rPr>
          <w:rFonts w:ascii="Times New Roman" w:eastAsia="Times New Roman" w:hAnsi="Times New Roman" w:cs="Times New Roman"/>
          <w:color w:val="000000"/>
          <w:sz w:val="24"/>
          <w:szCs w:val="24"/>
        </w:rPr>
        <w:t xml:space="preserve">.  </w:t>
      </w:r>
      <w:r w:rsidR="004421FB" w:rsidRPr="00A47D9D">
        <w:rPr>
          <w:rFonts w:ascii="Times New Roman" w:hAnsi="Times New Roman" w:cs="Times New Roman"/>
          <w:sz w:val="24"/>
          <w:szCs w:val="24"/>
        </w:rPr>
        <w:t>Be sure to include the grant program name and number in the subject line.</w:t>
      </w:r>
    </w:p>
    <w:p w:rsidR="00990D1E" w:rsidRPr="00A47D9D" w:rsidRDefault="00990D1E" w:rsidP="008F3885">
      <w:pPr>
        <w:tabs>
          <w:tab w:val="left" w:pos="810"/>
        </w:tabs>
        <w:spacing w:after="0" w:line="240" w:lineRule="auto"/>
        <w:ind w:left="1080"/>
        <w:rPr>
          <w:rFonts w:ascii="Times New Roman" w:hAnsi="Times New Roman" w:cs="Times New Roman"/>
          <w:sz w:val="24"/>
          <w:szCs w:val="24"/>
        </w:rPr>
      </w:pPr>
    </w:p>
    <w:p w:rsidR="008F412F" w:rsidRPr="00A47D9D" w:rsidRDefault="005F30FB" w:rsidP="008F3885">
      <w:pPr>
        <w:spacing w:after="0" w:line="240" w:lineRule="auto"/>
        <w:ind w:firstLine="720"/>
        <w:rPr>
          <w:rFonts w:ascii="Times New Roman" w:hAnsi="Times New Roman" w:cs="Times New Roman"/>
          <w:sz w:val="24"/>
          <w:szCs w:val="24"/>
        </w:rPr>
      </w:pPr>
      <w:r w:rsidRPr="00A47D9D">
        <w:rPr>
          <w:rFonts w:ascii="Times New Roman" w:hAnsi="Times New Roman" w:cs="Times New Roman"/>
          <w:b/>
          <w:sz w:val="24"/>
          <w:szCs w:val="24"/>
        </w:rPr>
        <w:t>Close Out</w:t>
      </w:r>
      <w:r w:rsidR="005E6896" w:rsidRPr="00A47D9D">
        <w:rPr>
          <w:rFonts w:ascii="Times New Roman" w:hAnsi="Times New Roman" w:cs="Times New Roman"/>
          <w:b/>
          <w:sz w:val="24"/>
          <w:szCs w:val="24"/>
        </w:rPr>
        <w:t xml:space="preserve"> Reporting Requirements</w:t>
      </w:r>
      <w:r w:rsidR="002457E0" w:rsidRPr="00A47D9D">
        <w:rPr>
          <w:rFonts w:ascii="Times New Roman" w:hAnsi="Times New Roman" w:cs="Times New Roman"/>
          <w:b/>
          <w:sz w:val="24"/>
          <w:szCs w:val="24"/>
        </w:rPr>
        <w:t>.</w:t>
      </w:r>
      <w:r w:rsidR="002457E0" w:rsidRPr="00A47D9D">
        <w:rPr>
          <w:rFonts w:ascii="Times New Roman" w:hAnsi="Times New Roman" w:cs="Times New Roman"/>
          <w:sz w:val="24"/>
          <w:szCs w:val="24"/>
        </w:rPr>
        <w:t xml:space="preserve"> </w:t>
      </w:r>
    </w:p>
    <w:p w:rsidR="005F30FB" w:rsidRPr="00A47D9D" w:rsidRDefault="005F30FB"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Within 90 days after the end of the period of performance, or after an amendment has been issued to close out a grant, whichever comes first, recipients must submit a final FFR and final progress report detailing all accomplishments and a qualitative summary of the impact of those accomplishments throughout the period of performance. </w:t>
      </w:r>
    </w:p>
    <w:p w:rsidR="005F30FB" w:rsidRPr="00A47D9D" w:rsidRDefault="005F30FB" w:rsidP="008F3885">
      <w:pPr>
        <w:spacing w:after="0" w:line="240" w:lineRule="auto"/>
        <w:ind w:left="1440" w:hanging="720"/>
        <w:rPr>
          <w:rFonts w:ascii="Times New Roman" w:hAnsi="Times New Roman" w:cs="Times New Roman"/>
          <w:sz w:val="24"/>
          <w:szCs w:val="24"/>
        </w:rPr>
      </w:pPr>
    </w:p>
    <w:p w:rsidR="005F30FB" w:rsidRDefault="005F30FB" w:rsidP="008F3885">
      <w:pPr>
        <w:spacing w:after="0" w:line="240" w:lineRule="auto"/>
        <w:ind w:left="1440" w:hanging="720"/>
        <w:rPr>
          <w:rFonts w:ascii="Times New Roman" w:hAnsi="Times New Roman" w:cs="Times New Roman"/>
          <w:i/>
          <w:iCs/>
          <w:sz w:val="24"/>
          <w:szCs w:val="24"/>
        </w:rPr>
      </w:pPr>
      <w:r w:rsidRPr="00A47D9D">
        <w:rPr>
          <w:rFonts w:ascii="Times New Roman" w:hAnsi="Times New Roman" w:cs="Times New Roman"/>
          <w:sz w:val="24"/>
          <w:szCs w:val="24"/>
        </w:rPr>
        <w:t xml:space="preserve">If applicable, an inventory of all construction projects that used funds from this program has to be reported using the Real Property Status Report (Standard Form SF 429) available at </w:t>
      </w:r>
      <w:hyperlink r:id="rId39" w:history="1">
        <w:r w:rsidR="00EC5902" w:rsidRPr="00AF5DE8">
          <w:rPr>
            <w:rStyle w:val="Hyperlink"/>
            <w:rFonts w:ascii="Times New Roman" w:hAnsi="Times New Roman" w:cs="Times New Roman"/>
            <w:i/>
            <w:iCs/>
            <w:sz w:val="24"/>
            <w:szCs w:val="24"/>
          </w:rPr>
          <w:t>http://www.whitehouse.gov/omb/grants/_forms</w:t>
        </w:r>
      </w:hyperlink>
      <w:r w:rsidR="00EC5902">
        <w:rPr>
          <w:rFonts w:ascii="Times New Roman" w:hAnsi="Times New Roman" w:cs="Times New Roman"/>
          <w:i/>
          <w:iCs/>
          <w:sz w:val="24"/>
          <w:szCs w:val="24"/>
        </w:rPr>
        <w:t>.</w:t>
      </w:r>
    </w:p>
    <w:p w:rsidR="005F30FB" w:rsidRPr="00A47D9D" w:rsidRDefault="005F30FB" w:rsidP="008F3885">
      <w:pPr>
        <w:spacing w:after="0" w:line="240" w:lineRule="auto"/>
        <w:ind w:left="1440" w:hanging="720"/>
        <w:rPr>
          <w:rFonts w:ascii="Times New Roman" w:hAnsi="Times New Roman" w:cs="Times New Roman"/>
          <w:sz w:val="24"/>
          <w:szCs w:val="24"/>
          <w:highlight w:val="yellow"/>
        </w:rPr>
      </w:pPr>
    </w:p>
    <w:p w:rsidR="00990D1E" w:rsidRDefault="005F30FB"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sz w:val="24"/>
          <w:szCs w:val="24"/>
        </w:rPr>
        <w:t xml:space="preserve">After these reports have been reviewed and approved by </w:t>
      </w:r>
      <w:r w:rsidRPr="00A47D9D">
        <w:rPr>
          <w:rFonts w:ascii="Times New Roman" w:hAnsi="Times New Roman" w:cs="Times New Roman"/>
          <w:i/>
          <w:sz w:val="24"/>
          <w:szCs w:val="24"/>
        </w:rPr>
        <w:t>&lt;Component Office&gt;</w:t>
      </w:r>
      <w:r w:rsidRPr="00A47D9D">
        <w:rPr>
          <w:rFonts w:ascii="Times New Roman" w:hAnsi="Times New Roman" w:cs="Times New Roman"/>
          <w:sz w:val="24"/>
          <w:szCs w:val="24"/>
        </w:rPr>
        <w:t>, a close-out notice will be completed to close out the grant.  The notice will indicate the period of performance as closed, list any remaining funds that will be de</w:t>
      </w:r>
      <w:r w:rsidR="00376AA0" w:rsidRPr="00A47D9D">
        <w:rPr>
          <w:rFonts w:ascii="Times New Roman" w:hAnsi="Times New Roman" w:cs="Times New Roman"/>
          <w:sz w:val="24"/>
          <w:szCs w:val="24"/>
        </w:rPr>
        <w:t>-</w:t>
      </w:r>
      <w:r w:rsidRPr="00A47D9D">
        <w:rPr>
          <w:rFonts w:ascii="Times New Roman" w:hAnsi="Times New Roman" w:cs="Times New Roman"/>
          <w:sz w:val="24"/>
          <w:szCs w:val="24"/>
        </w:rPr>
        <w:t xml:space="preserve">obligated, and address the requirement of maintaining the grant records for three years from the date of the final FFR.  The recipient is responsible for returning any funds that have been drawn down but remain as unliquidated on recipient financial records. </w:t>
      </w:r>
    </w:p>
    <w:p w:rsidR="00990D1E" w:rsidRDefault="00990D1E" w:rsidP="008F3885">
      <w:pPr>
        <w:spacing w:after="0" w:line="240" w:lineRule="auto"/>
        <w:rPr>
          <w:rFonts w:ascii="Times New Roman" w:hAnsi="Times New Roman" w:cs="Times New Roman"/>
          <w:sz w:val="24"/>
          <w:szCs w:val="24"/>
        </w:rPr>
      </w:pPr>
    </w:p>
    <w:p w:rsidR="00B239C7" w:rsidRPr="008F3885" w:rsidRDefault="00E533F7" w:rsidP="008F3885">
      <w:pPr>
        <w:pStyle w:val="ListParagraph"/>
        <w:numPr>
          <w:ilvl w:val="0"/>
          <w:numId w:val="1"/>
        </w:numPr>
        <w:rPr>
          <w:rFonts w:ascii="Times New Roman" w:hAnsi="Times New Roman" w:cs="Times New Roman"/>
          <w:b/>
          <w:u w:val="single"/>
        </w:rPr>
      </w:pPr>
      <w:r w:rsidRPr="008F3885">
        <w:rPr>
          <w:rFonts w:ascii="Times New Roman" w:hAnsi="Times New Roman" w:cs="Times New Roman"/>
          <w:b/>
          <w:u w:val="single"/>
        </w:rPr>
        <w:t xml:space="preserve">DHS Awarding Agency </w:t>
      </w:r>
      <w:r w:rsidR="00B239C7" w:rsidRPr="008F3885">
        <w:rPr>
          <w:rFonts w:ascii="Times New Roman" w:hAnsi="Times New Roman" w:cs="Times New Roman"/>
          <w:b/>
          <w:u w:val="single"/>
        </w:rPr>
        <w:t>Contact Information</w:t>
      </w:r>
    </w:p>
    <w:p w:rsidR="004421FB" w:rsidRPr="00A47D9D" w:rsidRDefault="004421FB"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The Program Officer</w:t>
      </w:r>
      <w:r w:rsidRPr="00A47D9D">
        <w:rPr>
          <w:rFonts w:ascii="Times New Roman" w:hAnsi="Times New Roman" w:cs="Times New Roman"/>
          <w:sz w:val="24"/>
          <w:szCs w:val="24"/>
        </w:rPr>
        <w:t xml:space="preserve"> shall be the DHS official responsible for monitoring the completion of work and technical performance of the projects or activities described in the Program Narrative Statement:</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 xml:space="preserve">Richard </w:t>
      </w:r>
      <w:proofErr w:type="spellStart"/>
      <w:r w:rsidRPr="00A47D9D">
        <w:rPr>
          <w:rFonts w:ascii="Times New Roman" w:hAnsi="Times New Roman" w:cs="Times New Roman"/>
          <w:b/>
          <w:sz w:val="24"/>
          <w:szCs w:val="24"/>
        </w:rPr>
        <w:t>Vojtěch</w:t>
      </w:r>
      <w:proofErr w:type="spellEnd"/>
      <w:r w:rsidRPr="00A47D9D">
        <w:rPr>
          <w:rFonts w:ascii="Times New Roman" w:hAnsi="Times New Roman" w:cs="Times New Roman"/>
          <w:b/>
          <w:sz w:val="24"/>
          <w:szCs w:val="24"/>
        </w:rPr>
        <w:t>, Ph.D.</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DHS Domestic Nuclear Detection Office, Mail Stop 0550</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245 Murray Lane SW</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Washington, DC  20528-0550</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lastRenderedPageBreak/>
        <w:t>Office: (202) 254-7109</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 xml:space="preserve">Email: </w:t>
      </w:r>
      <w:hyperlink r:id="rId40" w:history="1">
        <w:r w:rsidRPr="00A47D9D">
          <w:rPr>
            <w:rFonts w:ascii="Times New Roman" w:hAnsi="Times New Roman" w:cs="Times New Roman"/>
            <w:b/>
            <w:color w:val="0000FF" w:themeColor="hyperlink"/>
            <w:sz w:val="24"/>
            <w:szCs w:val="24"/>
            <w:u w:val="single"/>
          </w:rPr>
          <w:t>Richard.Vojtech@hq.dhs.gov</w:t>
        </w:r>
      </w:hyperlink>
      <w:r w:rsidRPr="00A47D9D">
        <w:rPr>
          <w:rFonts w:ascii="Times New Roman" w:hAnsi="Times New Roman" w:cs="Times New Roman"/>
          <w:b/>
          <w:sz w:val="24"/>
          <w:szCs w:val="24"/>
        </w:rPr>
        <w:t xml:space="preserve"> </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 xml:space="preserve">Program inbox: </w:t>
      </w:r>
      <w:hyperlink r:id="rId41" w:history="1">
        <w:r w:rsidRPr="00A47D9D">
          <w:rPr>
            <w:rFonts w:ascii="Times New Roman" w:hAnsi="Times New Roman" w:cs="Times New Roman"/>
            <w:b/>
            <w:color w:val="0000FF" w:themeColor="hyperlink"/>
            <w:sz w:val="24"/>
            <w:szCs w:val="24"/>
            <w:u w:val="single"/>
          </w:rPr>
          <w:t>dndo.ari@hq.dhs.gov</w:t>
        </w:r>
      </w:hyperlink>
      <w:r w:rsidRPr="00A47D9D">
        <w:rPr>
          <w:rFonts w:ascii="Times New Roman" w:hAnsi="Times New Roman" w:cs="Times New Roman"/>
          <w:b/>
          <w:sz w:val="24"/>
          <w:szCs w:val="24"/>
        </w:rPr>
        <w:t xml:space="preserve"> </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p>
    <w:p w:rsidR="004421FB" w:rsidRPr="00A47D9D" w:rsidRDefault="004421FB" w:rsidP="008F3885">
      <w:pPr>
        <w:spacing w:after="0" w:line="240" w:lineRule="auto"/>
        <w:ind w:left="720"/>
        <w:rPr>
          <w:rFonts w:ascii="Times New Roman" w:hAnsi="Times New Roman" w:cs="Times New Roman"/>
          <w:sz w:val="24"/>
          <w:szCs w:val="24"/>
        </w:rPr>
      </w:pPr>
      <w:bookmarkStart w:id="24" w:name="_Toc386031388"/>
      <w:bookmarkStart w:id="25" w:name="_Toc386031520"/>
      <w:bookmarkStart w:id="26" w:name="_Toc386031597"/>
      <w:bookmarkStart w:id="27" w:name="_Toc386031673"/>
      <w:bookmarkStart w:id="28" w:name="_Toc386031755"/>
      <w:bookmarkStart w:id="29" w:name="_Toc386034323"/>
      <w:bookmarkStart w:id="30" w:name="_Toc386034406"/>
      <w:bookmarkStart w:id="31" w:name="_Toc386034487"/>
      <w:bookmarkStart w:id="32" w:name="_Toc386034880"/>
      <w:bookmarkStart w:id="33" w:name="_Toc387069636"/>
      <w:bookmarkEnd w:id="24"/>
      <w:bookmarkEnd w:id="25"/>
      <w:bookmarkEnd w:id="26"/>
      <w:bookmarkEnd w:id="27"/>
      <w:bookmarkEnd w:id="28"/>
      <w:bookmarkEnd w:id="29"/>
      <w:bookmarkEnd w:id="30"/>
      <w:bookmarkEnd w:id="31"/>
      <w:bookmarkEnd w:id="32"/>
      <w:r w:rsidRPr="00A47D9D">
        <w:rPr>
          <w:rFonts w:ascii="Times New Roman" w:hAnsi="Times New Roman" w:cs="Times New Roman"/>
          <w:b/>
          <w:sz w:val="24"/>
          <w:szCs w:val="24"/>
        </w:rPr>
        <w:t xml:space="preserve">The Grants Officer </w:t>
      </w:r>
      <w:r w:rsidRPr="00A47D9D">
        <w:rPr>
          <w:rFonts w:ascii="Times New Roman" w:hAnsi="Times New Roman" w:cs="Times New Roman"/>
          <w:sz w:val="24"/>
          <w:szCs w:val="24"/>
        </w:rPr>
        <w:t>shall be the DHS official that has the full authority to negotiate, administer and execute all terms and conditions of this Award in concurrence with the Program Officer.</w:t>
      </w:r>
    </w:p>
    <w:bookmarkEnd w:id="33"/>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Arvette Leake-Davis</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Office of Procurement Operations (MGMT I OPO)</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245 Murray Lane SW, Mail Stop 0115</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Washington, D.C. 20528-0115</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r w:rsidRPr="00A47D9D">
        <w:rPr>
          <w:rFonts w:ascii="Times New Roman" w:hAnsi="Times New Roman" w:cs="Times New Roman"/>
          <w:b/>
          <w:sz w:val="24"/>
          <w:szCs w:val="24"/>
        </w:rPr>
        <w:t>Office: (202) 447-5903</w:t>
      </w:r>
    </w:p>
    <w:p w:rsidR="004421FB" w:rsidRPr="00A47D9D" w:rsidRDefault="004421FB" w:rsidP="008F3885">
      <w:pPr>
        <w:tabs>
          <w:tab w:val="left" w:pos="810"/>
        </w:tabs>
        <w:spacing w:after="0" w:line="240" w:lineRule="auto"/>
        <w:ind w:left="1440"/>
        <w:rPr>
          <w:rFonts w:ascii="Times New Roman" w:hAnsi="Times New Roman" w:cs="Times New Roman"/>
          <w:b/>
          <w:color w:val="0000FF" w:themeColor="hyperlink"/>
          <w:sz w:val="24"/>
          <w:szCs w:val="24"/>
          <w:u w:val="single"/>
        </w:rPr>
      </w:pPr>
      <w:r w:rsidRPr="00A47D9D">
        <w:rPr>
          <w:rFonts w:ascii="Times New Roman" w:hAnsi="Times New Roman" w:cs="Times New Roman"/>
          <w:b/>
          <w:sz w:val="24"/>
          <w:szCs w:val="24"/>
        </w:rPr>
        <w:t xml:space="preserve">Email: </w:t>
      </w:r>
      <w:hyperlink r:id="rId42" w:history="1">
        <w:r w:rsidRPr="00A47D9D">
          <w:rPr>
            <w:rFonts w:ascii="Times New Roman" w:hAnsi="Times New Roman" w:cs="Times New Roman"/>
            <w:b/>
            <w:color w:val="0000FF" w:themeColor="hyperlink"/>
            <w:sz w:val="24"/>
            <w:szCs w:val="24"/>
            <w:u w:val="single"/>
          </w:rPr>
          <w:t>arvette.leake-davis@hq.dhs.gov</w:t>
        </w:r>
      </w:hyperlink>
      <w:r w:rsidRPr="00A47D9D">
        <w:rPr>
          <w:rFonts w:ascii="Times New Roman" w:hAnsi="Times New Roman" w:cs="Times New Roman"/>
          <w:b/>
          <w:sz w:val="24"/>
          <w:szCs w:val="24"/>
        </w:rPr>
        <w:t xml:space="preserve"> </w:t>
      </w:r>
    </w:p>
    <w:p w:rsidR="004421FB" w:rsidRPr="00A47D9D" w:rsidRDefault="004421FB" w:rsidP="008F3885">
      <w:pPr>
        <w:tabs>
          <w:tab w:val="left" w:pos="810"/>
        </w:tabs>
        <w:spacing w:after="0" w:line="240" w:lineRule="auto"/>
        <w:ind w:left="1440"/>
        <w:rPr>
          <w:rFonts w:ascii="Times New Roman" w:hAnsi="Times New Roman" w:cs="Times New Roman"/>
          <w:b/>
          <w:sz w:val="24"/>
          <w:szCs w:val="24"/>
        </w:rPr>
      </w:pPr>
    </w:p>
    <w:p w:rsidR="001F2DE1" w:rsidRPr="00A47D9D" w:rsidRDefault="00D90594" w:rsidP="008F3885">
      <w:pPr>
        <w:pStyle w:val="ListParagraph"/>
        <w:numPr>
          <w:ilvl w:val="0"/>
          <w:numId w:val="1"/>
        </w:numPr>
        <w:spacing w:after="0" w:line="240" w:lineRule="auto"/>
        <w:ind w:left="0"/>
        <w:contextualSpacing w:val="0"/>
        <w:rPr>
          <w:rFonts w:ascii="Times New Roman" w:hAnsi="Times New Roman" w:cs="Times New Roman"/>
          <w:b/>
          <w:i/>
          <w:sz w:val="24"/>
          <w:szCs w:val="24"/>
        </w:rPr>
      </w:pPr>
      <w:r w:rsidRPr="00A47D9D">
        <w:rPr>
          <w:rFonts w:ascii="Times New Roman" w:hAnsi="Times New Roman" w:cs="Times New Roman"/>
          <w:b/>
          <w:sz w:val="24"/>
          <w:szCs w:val="24"/>
          <w:u w:val="single"/>
        </w:rPr>
        <w:t>Additional</w:t>
      </w:r>
      <w:r w:rsidR="001F2DE1" w:rsidRPr="00A47D9D">
        <w:rPr>
          <w:rFonts w:ascii="Times New Roman" w:hAnsi="Times New Roman" w:cs="Times New Roman"/>
          <w:b/>
          <w:sz w:val="24"/>
          <w:szCs w:val="24"/>
          <w:u w:val="single"/>
        </w:rPr>
        <w:t xml:space="preserve"> Information</w:t>
      </w:r>
      <w:r w:rsidR="001F2DE1" w:rsidRPr="00A47D9D">
        <w:rPr>
          <w:rFonts w:ascii="Times New Roman" w:hAnsi="Times New Roman" w:cs="Times New Roman"/>
          <w:b/>
          <w:sz w:val="24"/>
          <w:szCs w:val="24"/>
        </w:rPr>
        <w:t xml:space="preserve"> </w:t>
      </w:r>
    </w:p>
    <w:p w:rsidR="006A18BF" w:rsidRPr="00A47D9D" w:rsidRDefault="006A18BF" w:rsidP="008F3885">
      <w:pPr>
        <w:spacing w:after="0" w:line="240" w:lineRule="auto"/>
        <w:ind w:firstLine="720"/>
        <w:rPr>
          <w:rFonts w:ascii="Times New Roman" w:hAnsi="Times New Roman" w:cs="Times New Roman"/>
          <w:i/>
          <w:sz w:val="24"/>
          <w:szCs w:val="24"/>
        </w:rPr>
      </w:pPr>
      <w:r w:rsidRPr="00A47D9D">
        <w:rPr>
          <w:rFonts w:ascii="Times New Roman" w:hAnsi="Times New Roman" w:cs="Times New Roman"/>
          <w:b/>
          <w:sz w:val="24"/>
          <w:szCs w:val="24"/>
        </w:rPr>
        <w:t xml:space="preserve">Extensions </w:t>
      </w:r>
    </w:p>
    <w:p w:rsidR="004421FB" w:rsidRPr="00A47D9D" w:rsidRDefault="00C470B2" w:rsidP="008F388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4421FB" w:rsidRPr="00A47D9D">
        <w:rPr>
          <w:rFonts w:ascii="Times New Roman" w:hAnsi="Times New Roman" w:cs="Times New Roman"/>
          <w:sz w:val="24"/>
          <w:szCs w:val="24"/>
        </w:rPr>
        <w:t xml:space="preserve">Extensions to projects awarded under this NOFO are allowed. Note: Extensions are only allowed during the last year of the award. Please follow the instructions below to apply for an extension. </w:t>
      </w:r>
    </w:p>
    <w:p w:rsidR="004421FB" w:rsidRPr="00A47D9D" w:rsidRDefault="004421FB" w:rsidP="008F3885">
      <w:pPr>
        <w:numPr>
          <w:ilvl w:val="0"/>
          <w:numId w:val="10"/>
        </w:numPr>
        <w:spacing w:after="0" w:line="240" w:lineRule="auto"/>
        <w:ind w:left="1440"/>
        <w:contextualSpacing/>
        <w:rPr>
          <w:rFonts w:ascii="Times New Roman" w:hAnsi="Times New Roman" w:cs="Times New Roman"/>
          <w:sz w:val="24"/>
          <w:szCs w:val="24"/>
        </w:rPr>
      </w:pPr>
      <w:r w:rsidRPr="00A47D9D">
        <w:rPr>
          <w:rFonts w:ascii="Times New Roman" w:hAnsi="Times New Roman" w:cs="Times New Roman"/>
          <w:sz w:val="24"/>
          <w:szCs w:val="24"/>
        </w:rPr>
        <w:t xml:space="preserve">Send a request for the form to the Program Office, the Grants Officer and the program inbox - </w:t>
      </w:r>
      <w:hyperlink r:id="rId43" w:history="1">
        <w:r w:rsidRPr="00A47D9D">
          <w:rPr>
            <w:rFonts w:ascii="Times New Roman" w:hAnsi="Times New Roman" w:cs="Times New Roman"/>
            <w:color w:val="0000FF" w:themeColor="hyperlink"/>
            <w:sz w:val="24"/>
            <w:szCs w:val="24"/>
            <w:u w:val="single"/>
          </w:rPr>
          <w:t>dndo.ari@hq.dhs.gov</w:t>
        </w:r>
      </w:hyperlink>
      <w:r w:rsidRPr="00A47D9D">
        <w:rPr>
          <w:rFonts w:ascii="Times New Roman" w:hAnsi="Times New Roman" w:cs="Times New Roman"/>
          <w:sz w:val="24"/>
          <w:szCs w:val="24"/>
        </w:rPr>
        <w:t>. Upon completion of the Extension Request form, send your completed forms to the Program Office, Grants Officer and the program inbox.</w:t>
      </w:r>
    </w:p>
    <w:p w:rsidR="004421FB" w:rsidRPr="00A47D9D" w:rsidRDefault="004421FB" w:rsidP="008F3885">
      <w:pPr>
        <w:numPr>
          <w:ilvl w:val="0"/>
          <w:numId w:val="10"/>
        </w:numPr>
        <w:spacing w:after="0" w:line="240" w:lineRule="auto"/>
        <w:ind w:left="1440"/>
        <w:contextualSpacing/>
        <w:rPr>
          <w:rFonts w:ascii="Times New Roman" w:hAnsi="Times New Roman" w:cs="Times New Roman"/>
          <w:sz w:val="24"/>
          <w:szCs w:val="24"/>
        </w:rPr>
      </w:pPr>
      <w:r w:rsidRPr="00A47D9D">
        <w:rPr>
          <w:rFonts w:ascii="Times New Roman" w:hAnsi="Times New Roman" w:cs="Times New Roman"/>
          <w:sz w:val="24"/>
          <w:szCs w:val="24"/>
        </w:rPr>
        <w:t>Requests shall be submitted no later than one month prior to the end of period of performance.</w:t>
      </w:r>
    </w:p>
    <w:p w:rsidR="006A18BF" w:rsidRPr="008F3885" w:rsidRDefault="006A18BF" w:rsidP="008F3885">
      <w:pPr>
        <w:spacing w:after="0" w:line="240" w:lineRule="auto"/>
        <w:ind w:left="720"/>
        <w:rPr>
          <w:rFonts w:ascii="Times New Roman" w:hAnsi="Times New Roman" w:cs="Times New Roman"/>
          <w:sz w:val="24"/>
          <w:szCs w:val="24"/>
        </w:rPr>
      </w:pPr>
    </w:p>
    <w:p w:rsidR="004421FB" w:rsidRPr="00A47D9D" w:rsidRDefault="006A18BF" w:rsidP="008F3885">
      <w:pPr>
        <w:spacing w:after="0" w:line="240" w:lineRule="auto"/>
        <w:ind w:left="720"/>
        <w:rPr>
          <w:rFonts w:ascii="Times New Roman" w:hAnsi="Times New Roman" w:cs="Times New Roman"/>
          <w:sz w:val="24"/>
          <w:szCs w:val="24"/>
        </w:rPr>
      </w:pPr>
      <w:r w:rsidRPr="00A47D9D">
        <w:rPr>
          <w:rFonts w:ascii="Times New Roman" w:hAnsi="Times New Roman" w:cs="Times New Roman"/>
          <w:b/>
          <w:sz w:val="24"/>
          <w:szCs w:val="24"/>
        </w:rPr>
        <w:t xml:space="preserve">Other </w:t>
      </w:r>
      <w:bookmarkStart w:id="34" w:name="_Toc387069638"/>
      <w:r w:rsidR="004421FB" w:rsidRPr="00A47D9D">
        <w:rPr>
          <w:rFonts w:ascii="Times New Roman" w:hAnsi="Times New Roman" w:cs="Times New Roman"/>
          <w:b/>
          <w:sz w:val="24"/>
          <w:szCs w:val="24"/>
        </w:rPr>
        <w:t>Automatic Carry-forward/Carry-over</w:t>
      </w:r>
      <w:bookmarkEnd w:id="34"/>
      <w:r w:rsidR="004421FB" w:rsidRPr="00A47D9D">
        <w:rPr>
          <w:rFonts w:ascii="Times New Roman" w:hAnsi="Times New Roman" w:cs="Times New Roman"/>
          <w:b/>
          <w:sz w:val="24"/>
          <w:szCs w:val="24"/>
        </w:rPr>
        <w:t xml:space="preserve"> </w:t>
      </w:r>
    </w:p>
    <w:p w:rsidR="004421FB" w:rsidRPr="00A47D9D" w:rsidRDefault="004421FB"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sz w:val="24"/>
          <w:szCs w:val="24"/>
        </w:rPr>
        <w:t>Budget periods are funded annually.  Any unobligated funds remaining at the end of a budget period will automatically transfer to the next budget period, a process commonly known as carry-forward or carry-over, subsequent budget period amounts may be reduced in proportion to the carry-forward/carryover amounts.  DHS may request estimated Federal Financial Reports (FFR</w:t>
      </w:r>
      <w:r w:rsidR="00DB0363">
        <w:rPr>
          <w:rFonts w:ascii="Times New Roman" w:hAnsi="Times New Roman" w:cs="Times New Roman"/>
          <w:sz w:val="24"/>
          <w:szCs w:val="24"/>
        </w:rPr>
        <w:t>s</w:t>
      </w:r>
      <w:r w:rsidRPr="00A47D9D">
        <w:rPr>
          <w:rFonts w:ascii="Times New Roman" w:hAnsi="Times New Roman" w:cs="Times New Roman"/>
          <w:sz w:val="24"/>
          <w:szCs w:val="24"/>
        </w:rPr>
        <w:t xml:space="preserve">) be submitted prior to the budget period end date to determine potential unobligated amounts.  </w:t>
      </w:r>
      <w:r w:rsidRPr="00A47D9D">
        <w:rPr>
          <w:rFonts w:ascii="Times New Roman" w:hAnsi="Times New Roman" w:cs="Times New Roman"/>
          <w:b/>
          <w:sz w:val="24"/>
          <w:szCs w:val="24"/>
        </w:rPr>
        <w:t>Large unobligated amounts may result in restriction of automatic carryover authority.</w:t>
      </w:r>
    </w:p>
    <w:p w:rsidR="00D90594" w:rsidRPr="00A47D9D" w:rsidRDefault="008C47F0" w:rsidP="008F3885">
      <w:pPr>
        <w:spacing w:after="0" w:line="240" w:lineRule="auto"/>
        <w:ind w:left="720"/>
        <w:rPr>
          <w:rFonts w:ascii="Times New Roman" w:hAnsi="Times New Roman" w:cs="Times New Roman"/>
          <w:b/>
          <w:sz w:val="24"/>
          <w:szCs w:val="24"/>
        </w:rPr>
      </w:pPr>
      <w:r w:rsidRPr="00A47D9D">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F5DE34D" wp14:editId="5FE5DA5C">
                <wp:simplePos x="0" y="0"/>
                <wp:positionH relativeFrom="column">
                  <wp:posOffset>466090</wp:posOffset>
                </wp:positionH>
                <wp:positionV relativeFrom="paragraph">
                  <wp:posOffset>160655</wp:posOffset>
                </wp:positionV>
                <wp:extent cx="5457825" cy="28575"/>
                <wp:effectExtent l="0" t="19050" r="28575" b="47625"/>
                <wp:wrapNone/>
                <wp:docPr id="1" name="Straight Connector 1"/>
                <wp:cNvGraphicFramePr/>
                <a:graphic xmlns:a="http://schemas.openxmlformats.org/drawingml/2006/main">
                  <a:graphicData uri="http://schemas.microsoft.com/office/word/2010/wordprocessingShape">
                    <wps:wsp>
                      <wps:cNvCnPr/>
                      <wps:spPr>
                        <a:xfrm flipV="1">
                          <a:off x="0" y="0"/>
                          <a:ext cx="5457825" cy="2857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6.7pt,12.65pt" to="466.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" strokecolor="#4579b8 [3044]" strokeweight="4.5pt"/>
            </w:pict>
          </mc:Fallback>
        </mc:AlternateContent>
      </w:r>
    </w:p>
    <w:p w:rsidR="00D64572" w:rsidRPr="00A47D9D" w:rsidRDefault="00D64572" w:rsidP="008F3885">
      <w:pPr>
        <w:pStyle w:val="ListParagraph"/>
        <w:spacing w:after="0" w:line="240" w:lineRule="auto"/>
        <w:contextualSpacing w:val="0"/>
        <w:rPr>
          <w:rFonts w:ascii="Times New Roman" w:hAnsi="Times New Roman" w:cs="Times New Roman"/>
          <w:b/>
          <w:sz w:val="24"/>
          <w:szCs w:val="24"/>
        </w:rPr>
      </w:pPr>
    </w:p>
    <w:sectPr w:rsidR="00D64572" w:rsidRPr="00A47D9D" w:rsidSect="0047164E">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D1E" w:rsidRDefault="00990D1E" w:rsidP="00F66406">
      <w:pPr>
        <w:spacing w:after="0" w:line="240" w:lineRule="auto"/>
      </w:pPr>
      <w:r>
        <w:separator/>
      </w:r>
    </w:p>
  </w:endnote>
  <w:endnote w:type="continuationSeparator" w:id="0">
    <w:p w:rsidR="00990D1E" w:rsidRDefault="00990D1E" w:rsidP="00F6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Joanna MT">
    <w:altName w:val="Century"/>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64951856"/>
      <w:docPartObj>
        <w:docPartGallery w:val="Page Numbers (Top of Page)"/>
        <w:docPartUnique/>
      </w:docPartObj>
    </w:sdtPr>
    <w:sdtEndPr/>
    <w:sdtContent>
      <w:p w:rsidR="00990D1E" w:rsidRDefault="00990D1E" w:rsidP="00FF6B59">
        <w:pPr>
          <w:pStyle w:val="Header"/>
          <w:jc w:val="center"/>
          <w:rPr>
            <w:rFonts w:ascii="Times New Roman" w:hAnsi="Times New Roman" w:cs="Times New Roman"/>
            <w:b/>
            <w:sz w:val="24"/>
            <w:szCs w:val="24"/>
          </w:rPr>
        </w:pPr>
        <w:r w:rsidRPr="00FF6B59">
          <w:rPr>
            <w:rFonts w:ascii="Times New Roman" w:hAnsi="Times New Roman" w:cs="Times New Roman"/>
            <w:sz w:val="24"/>
            <w:szCs w:val="24"/>
          </w:rPr>
          <w:t xml:space="preserve">Page </w:t>
        </w:r>
        <w:r w:rsidRPr="00FF6B59">
          <w:rPr>
            <w:rFonts w:ascii="Times New Roman" w:hAnsi="Times New Roman" w:cs="Times New Roman"/>
            <w:b/>
            <w:sz w:val="24"/>
            <w:szCs w:val="24"/>
          </w:rPr>
          <w:fldChar w:fldCharType="begin"/>
        </w:r>
        <w:r w:rsidRPr="00FF6B59">
          <w:rPr>
            <w:rFonts w:ascii="Times New Roman" w:hAnsi="Times New Roman" w:cs="Times New Roman"/>
            <w:b/>
            <w:sz w:val="24"/>
            <w:szCs w:val="24"/>
          </w:rPr>
          <w:instrText xml:space="preserve"> PAGE </w:instrText>
        </w:r>
        <w:r w:rsidRPr="00FF6B59">
          <w:rPr>
            <w:rFonts w:ascii="Times New Roman" w:hAnsi="Times New Roman" w:cs="Times New Roman"/>
            <w:b/>
            <w:sz w:val="24"/>
            <w:szCs w:val="24"/>
          </w:rPr>
          <w:fldChar w:fldCharType="separate"/>
        </w:r>
        <w:r w:rsidR="008112B4">
          <w:rPr>
            <w:rFonts w:ascii="Times New Roman" w:hAnsi="Times New Roman" w:cs="Times New Roman"/>
            <w:b/>
            <w:noProof/>
            <w:sz w:val="24"/>
            <w:szCs w:val="24"/>
          </w:rPr>
          <w:t>5</w:t>
        </w:r>
        <w:r w:rsidRPr="00FF6B59">
          <w:rPr>
            <w:rFonts w:ascii="Times New Roman" w:hAnsi="Times New Roman" w:cs="Times New Roman"/>
            <w:b/>
            <w:sz w:val="24"/>
            <w:szCs w:val="24"/>
          </w:rPr>
          <w:fldChar w:fldCharType="end"/>
        </w:r>
        <w:r w:rsidRPr="00FF6B59">
          <w:rPr>
            <w:rFonts w:ascii="Times New Roman" w:hAnsi="Times New Roman" w:cs="Times New Roman"/>
            <w:sz w:val="24"/>
            <w:szCs w:val="24"/>
          </w:rPr>
          <w:t xml:space="preserve"> of </w:t>
        </w:r>
        <w:r w:rsidRPr="00FF6B59">
          <w:rPr>
            <w:rFonts w:ascii="Times New Roman" w:hAnsi="Times New Roman" w:cs="Times New Roman"/>
            <w:b/>
            <w:sz w:val="24"/>
            <w:szCs w:val="24"/>
          </w:rPr>
          <w:fldChar w:fldCharType="begin"/>
        </w:r>
        <w:r w:rsidRPr="00FF6B59">
          <w:rPr>
            <w:rFonts w:ascii="Times New Roman" w:hAnsi="Times New Roman" w:cs="Times New Roman"/>
            <w:b/>
            <w:sz w:val="24"/>
            <w:szCs w:val="24"/>
          </w:rPr>
          <w:instrText xml:space="preserve"> NUMPAGES  </w:instrText>
        </w:r>
        <w:r w:rsidRPr="00FF6B59">
          <w:rPr>
            <w:rFonts w:ascii="Times New Roman" w:hAnsi="Times New Roman" w:cs="Times New Roman"/>
            <w:b/>
            <w:sz w:val="24"/>
            <w:szCs w:val="24"/>
          </w:rPr>
          <w:fldChar w:fldCharType="separate"/>
        </w:r>
        <w:r w:rsidR="008112B4">
          <w:rPr>
            <w:rFonts w:ascii="Times New Roman" w:hAnsi="Times New Roman" w:cs="Times New Roman"/>
            <w:b/>
            <w:noProof/>
            <w:sz w:val="24"/>
            <w:szCs w:val="24"/>
          </w:rPr>
          <w:t>17</w:t>
        </w:r>
        <w:r w:rsidRPr="00FF6B59">
          <w:rPr>
            <w:rFonts w:ascii="Times New Roman" w:hAnsi="Times New Roman" w:cs="Times New Roman"/>
            <w:b/>
            <w:sz w:val="24"/>
            <w:szCs w:val="24"/>
          </w:rPr>
          <w:fldChar w:fldCharType="end"/>
        </w:r>
      </w:p>
      <w:p w:rsidR="00990D1E" w:rsidRDefault="008112B4" w:rsidP="00FF6B59">
        <w:pPr>
          <w:pStyle w:val="Header"/>
          <w:jc w:val="center"/>
          <w:rPr>
            <w:rFonts w:ascii="Times New Roman" w:hAnsi="Times New Roman" w:cs="Times New Roman"/>
            <w:sz w:val="24"/>
            <w:szCs w:val="24"/>
          </w:rPr>
        </w:pPr>
      </w:p>
    </w:sdtContent>
  </w:sdt>
  <w:p w:rsidR="00990D1E" w:rsidRPr="009E53FB" w:rsidRDefault="00990D1E" w:rsidP="00AE131C">
    <w:pPr>
      <w:pStyle w:val="Footer"/>
      <w:rPr>
        <w:rFonts w:ascii="Times New Roman" w:hAnsi="Times New Roman" w:cs="Times New Roman"/>
        <w:i/>
        <w:sz w:val="18"/>
        <w:szCs w:val="24"/>
      </w:rPr>
    </w:pPr>
    <w:r>
      <w:rPr>
        <w:rFonts w:ascii="Times New Roman" w:hAnsi="Times New Roman" w:cs="Times New Roman"/>
        <w:i/>
        <w:sz w:val="18"/>
        <w:szCs w:val="24"/>
      </w:rPr>
      <w:t xml:space="preserve">DHS </w:t>
    </w:r>
    <w:r w:rsidRPr="009E53FB">
      <w:rPr>
        <w:rFonts w:ascii="Times New Roman" w:hAnsi="Times New Roman" w:cs="Times New Roman"/>
        <w:i/>
        <w:sz w:val="18"/>
        <w:szCs w:val="24"/>
      </w:rPr>
      <w:t xml:space="preserve">NOFO Template – </w:t>
    </w:r>
    <w:r>
      <w:rPr>
        <w:rFonts w:ascii="Times New Roman" w:hAnsi="Times New Roman" w:cs="Times New Roman"/>
        <w:i/>
        <w:sz w:val="18"/>
        <w:szCs w:val="24"/>
      </w:rPr>
      <w:t>Version FY16-01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D1E" w:rsidRDefault="00990D1E" w:rsidP="00F66406">
      <w:pPr>
        <w:spacing w:after="0" w:line="240" w:lineRule="auto"/>
      </w:pPr>
      <w:r>
        <w:separator/>
      </w:r>
    </w:p>
  </w:footnote>
  <w:footnote w:type="continuationSeparator" w:id="0">
    <w:p w:rsidR="00990D1E" w:rsidRDefault="00990D1E" w:rsidP="00F664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569AD"/>
    <w:multiLevelType w:val="hybridMultilevel"/>
    <w:tmpl w:val="9D9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E1E97"/>
    <w:multiLevelType w:val="hybridMultilevel"/>
    <w:tmpl w:val="60BE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41820"/>
    <w:multiLevelType w:val="hybridMultilevel"/>
    <w:tmpl w:val="5E6009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C1C36"/>
    <w:multiLevelType w:val="hybridMultilevel"/>
    <w:tmpl w:val="1040C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980695"/>
    <w:multiLevelType w:val="hybridMultilevel"/>
    <w:tmpl w:val="75CC7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C13EEE"/>
    <w:multiLevelType w:val="hybridMultilevel"/>
    <w:tmpl w:val="62F48698"/>
    <w:lvl w:ilvl="0" w:tplc="04090019">
      <w:start w:val="1"/>
      <w:numFmt w:val="lowerLetter"/>
      <w:lvlText w:val="%1."/>
      <w:lvlJc w:val="left"/>
      <w:pPr>
        <w:ind w:left="1800" w:hanging="360"/>
      </w:pPr>
    </w:lvl>
    <w:lvl w:ilvl="1" w:tplc="F126EF3C">
      <w:start w:val="1"/>
      <w:numFmt w:val="upperLetter"/>
      <w:lvlText w:val="%2."/>
      <w:lvlJc w:val="left"/>
      <w:pPr>
        <w:ind w:left="2880" w:hanging="720"/>
      </w:pPr>
      <w:rPr>
        <w:rFonts w:hint="default"/>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B600639"/>
    <w:multiLevelType w:val="hybridMultilevel"/>
    <w:tmpl w:val="149AB554"/>
    <w:lvl w:ilvl="0" w:tplc="04090001">
      <w:start w:val="1"/>
      <w:numFmt w:val="bullet"/>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cs="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cs="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cs="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7">
    <w:nsid w:val="45E53084"/>
    <w:multiLevelType w:val="hybridMultilevel"/>
    <w:tmpl w:val="E9E2271C"/>
    <w:lvl w:ilvl="0" w:tplc="BC78FB10">
      <w:start w:val="1"/>
      <w:numFmt w:val="upperLetter"/>
      <w:lvlText w:val="%1."/>
      <w:lvlJc w:val="left"/>
      <w:pPr>
        <w:ind w:left="720" w:hanging="72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9370CC4"/>
    <w:multiLevelType w:val="hybridMultilevel"/>
    <w:tmpl w:val="B48AB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9A3A8F"/>
    <w:multiLevelType w:val="hybridMultilevel"/>
    <w:tmpl w:val="604E11E8"/>
    <w:lvl w:ilvl="0" w:tplc="EA402B1C">
      <w:start w:val="1"/>
      <w:numFmt w:val="decimal"/>
      <w:lvlText w:val="%1."/>
      <w:lvlJc w:val="left"/>
      <w:pPr>
        <w:ind w:left="1080" w:hanging="360"/>
      </w:pPr>
      <w:rPr>
        <w:b/>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B241DB"/>
    <w:multiLevelType w:val="hybridMultilevel"/>
    <w:tmpl w:val="6FD0EB30"/>
    <w:lvl w:ilvl="0" w:tplc="04090001">
      <w:start w:val="1"/>
      <w:numFmt w:val="bullet"/>
      <w:lvlText w:val=""/>
      <w:lvlJc w:val="left"/>
      <w:pPr>
        <w:ind w:left="720" w:hanging="360"/>
      </w:pPr>
      <w:rPr>
        <w:rFonts w:ascii="Symbol" w:hAnsi="Symbol" w:hint="default"/>
      </w:rPr>
    </w:lvl>
    <w:lvl w:ilvl="1" w:tplc="EC24BFAA">
      <w:numFmt w:val="bullet"/>
      <w:lvlText w:val="•"/>
      <w:lvlJc w:val="left"/>
      <w:pPr>
        <w:ind w:left="1800" w:hanging="72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31043F"/>
    <w:multiLevelType w:val="hybridMultilevel"/>
    <w:tmpl w:val="D9FACA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408ECF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FC48D5"/>
    <w:multiLevelType w:val="hybridMultilevel"/>
    <w:tmpl w:val="4DE48FF0"/>
    <w:lvl w:ilvl="0" w:tplc="92C65DB4">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53D536A"/>
    <w:multiLevelType w:val="hybridMultilevel"/>
    <w:tmpl w:val="A478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917903"/>
    <w:multiLevelType w:val="hybridMultilevel"/>
    <w:tmpl w:val="740452EA"/>
    <w:lvl w:ilvl="0" w:tplc="2CA8850E">
      <w:start w:val="1"/>
      <w:numFmt w:val="upperLetter"/>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6594220F"/>
    <w:multiLevelType w:val="hybridMultilevel"/>
    <w:tmpl w:val="9C087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8A542F8"/>
    <w:multiLevelType w:val="hybridMultilevel"/>
    <w:tmpl w:val="C9565B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C054674"/>
    <w:multiLevelType w:val="hybridMultilevel"/>
    <w:tmpl w:val="271E043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CC349E4"/>
    <w:multiLevelType w:val="hybridMultilevel"/>
    <w:tmpl w:val="FF560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AF1DF5"/>
    <w:multiLevelType w:val="multilevel"/>
    <w:tmpl w:val="FB50DC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7DDA6BD9"/>
    <w:multiLevelType w:val="hybridMultilevel"/>
    <w:tmpl w:val="40741D00"/>
    <w:lvl w:ilvl="0" w:tplc="04090001">
      <w:start w:val="1"/>
      <w:numFmt w:val="bullet"/>
      <w:lvlText w:val=""/>
      <w:lvlJc w:val="left"/>
      <w:pPr>
        <w:ind w:left="6120" w:hanging="360"/>
      </w:pPr>
      <w:rPr>
        <w:rFonts w:ascii="Symbol" w:hAnsi="Symbol"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num w:numId="1">
    <w:abstractNumId w:val="7"/>
  </w:num>
  <w:num w:numId="2">
    <w:abstractNumId w:val="16"/>
  </w:num>
  <w:num w:numId="3">
    <w:abstractNumId w:val="0"/>
  </w:num>
  <w:num w:numId="4">
    <w:abstractNumId w:val="18"/>
  </w:num>
  <w:num w:numId="5">
    <w:abstractNumId w:val="4"/>
  </w:num>
  <w:num w:numId="6">
    <w:abstractNumId w:val="15"/>
  </w:num>
  <w:num w:numId="7">
    <w:abstractNumId w:val="3"/>
  </w:num>
  <w:num w:numId="8">
    <w:abstractNumId w:val="12"/>
  </w:num>
  <w:num w:numId="9">
    <w:abstractNumId w:val="14"/>
  </w:num>
  <w:num w:numId="10">
    <w:abstractNumId w:val="13"/>
  </w:num>
  <w:num w:numId="11">
    <w:abstractNumId w:val="6"/>
  </w:num>
  <w:num w:numId="12">
    <w:abstractNumId w:val="20"/>
  </w:num>
  <w:num w:numId="13">
    <w:abstractNumId w:val="8"/>
  </w:num>
  <w:num w:numId="14">
    <w:abstractNumId w:val="9"/>
  </w:num>
  <w:num w:numId="15">
    <w:abstractNumId w:val="11"/>
  </w:num>
  <w:num w:numId="16">
    <w:abstractNumId w:val="2"/>
  </w:num>
  <w:num w:numId="17">
    <w:abstractNumId w:val="17"/>
  </w:num>
  <w:num w:numId="18">
    <w:abstractNumId w:val="1"/>
  </w:num>
  <w:num w:numId="19">
    <w:abstractNumId w:val="5"/>
  </w:num>
  <w:num w:numId="20">
    <w:abstractNumId w:val="10"/>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son, Tendi (CTR)">
    <w15:presenceInfo w15:providerId="None" w15:userId="Johnson, Tendi (C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D44"/>
    <w:rsid w:val="0000111A"/>
    <w:rsid w:val="00017671"/>
    <w:rsid w:val="00020710"/>
    <w:rsid w:val="000215C7"/>
    <w:rsid w:val="00025910"/>
    <w:rsid w:val="00025C24"/>
    <w:rsid w:val="000300AF"/>
    <w:rsid w:val="0003559B"/>
    <w:rsid w:val="00037898"/>
    <w:rsid w:val="0004215B"/>
    <w:rsid w:val="00045246"/>
    <w:rsid w:val="00045D34"/>
    <w:rsid w:val="00051A5B"/>
    <w:rsid w:val="000521CA"/>
    <w:rsid w:val="000529D0"/>
    <w:rsid w:val="0005353E"/>
    <w:rsid w:val="0005420C"/>
    <w:rsid w:val="000648A7"/>
    <w:rsid w:val="00066B8F"/>
    <w:rsid w:val="00066BB5"/>
    <w:rsid w:val="000675B7"/>
    <w:rsid w:val="0007187E"/>
    <w:rsid w:val="0007347B"/>
    <w:rsid w:val="0008085E"/>
    <w:rsid w:val="00082A5E"/>
    <w:rsid w:val="00085DC7"/>
    <w:rsid w:val="000877D9"/>
    <w:rsid w:val="0009050B"/>
    <w:rsid w:val="00091251"/>
    <w:rsid w:val="00093352"/>
    <w:rsid w:val="000936F8"/>
    <w:rsid w:val="00095D51"/>
    <w:rsid w:val="0009624D"/>
    <w:rsid w:val="000972A4"/>
    <w:rsid w:val="000A0C24"/>
    <w:rsid w:val="000A0FE8"/>
    <w:rsid w:val="000A45CF"/>
    <w:rsid w:val="000A6EF8"/>
    <w:rsid w:val="000B1C00"/>
    <w:rsid w:val="000C7B28"/>
    <w:rsid w:val="000D03BE"/>
    <w:rsid w:val="000D1721"/>
    <w:rsid w:val="000D1BD3"/>
    <w:rsid w:val="000D217B"/>
    <w:rsid w:val="000D3F1A"/>
    <w:rsid w:val="000D40BF"/>
    <w:rsid w:val="000D4CF4"/>
    <w:rsid w:val="000D62E0"/>
    <w:rsid w:val="000E188C"/>
    <w:rsid w:val="000F7A7F"/>
    <w:rsid w:val="0010167C"/>
    <w:rsid w:val="00101D33"/>
    <w:rsid w:val="001042DA"/>
    <w:rsid w:val="0011423E"/>
    <w:rsid w:val="0011551E"/>
    <w:rsid w:val="001179A5"/>
    <w:rsid w:val="001248AA"/>
    <w:rsid w:val="0012548D"/>
    <w:rsid w:val="001336B7"/>
    <w:rsid w:val="00136134"/>
    <w:rsid w:val="00140D9B"/>
    <w:rsid w:val="001430A4"/>
    <w:rsid w:val="0015071E"/>
    <w:rsid w:val="00154560"/>
    <w:rsid w:val="001555D7"/>
    <w:rsid w:val="001627FC"/>
    <w:rsid w:val="00167008"/>
    <w:rsid w:val="00173364"/>
    <w:rsid w:val="001826F2"/>
    <w:rsid w:val="0018451D"/>
    <w:rsid w:val="00184A8E"/>
    <w:rsid w:val="00186C2B"/>
    <w:rsid w:val="00187577"/>
    <w:rsid w:val="001959E9"/>
    <w:rsid w:val="001C0AE3"/>
    <w:rsid w:val="001C1FEC"/>
    <w:rsid w:val="001C2C0B"/>
    <w:rsid w:val="001D0B3D"/>
    <w:rsid w:val="001D1C24"/>
    <w:rsid w:val="001D2226"/>
    <w:rsid w:val="001D3689"/>
    <w:rsid w:val="001E3012"/>
    <w:rsid w:val="001E52C2"/>
    <w:rsid w:val="001F1E98"/>
    <w:rsid w:val="001F2DE1"/>
    <w:rsid w:val="001F5C6C"/>
    <w:rsid w:val="00204431"/>
    <w:rsid w:val="00210349"/>
    <w:rsid w:val="00212137"/>
    <w:rsid w:val="00212EF9"/>
    <w:rsid w:val="00213E3E"/>
    <w:rsid w:val="00213F4B"/>
    <w:rsid w:val="00217760"/>
    <w:rsid w:val="00217EE6"/>
    <w:rsid w:val="00220D33"/>
    <w:rsid w:val="00221AF6"/>
    <w:rsid w:val="00221D96"/>
    <w:rsid w:val="00222C5E"/>
    <w:rsid w:val="00232C61"/>
    <w:rsid w:val="002344B0"/>
    <w:rsid w:val="00237165"/>
    <w:rsid w:val="002372D1"/>
    <w:rsid w:val="00237F6F"/>
    <w:rsid w:val="002426E8"/>
    <w:rsid w:val="00243FED"/>
    <w:rsid w:val="002457E0"/>
    <w:rsid w:val="00251311"/>
    <w:rsid w:val="0025439C"/>
    <w:rsid w:val="002579BE"/>
    <w:rsid w:val="00263413"/>
    <w:rsid w:val="0026407C"/>
    <w:rsid w:val="00264D9F"/>
    <w:rsid w:val="00265A38"/>
    <w:rsid w:val="002718ED"/>
    <w:rsid w:val="002732D1"/>
    <w:rsid w:val="00276139"/>
    <w:rsid w:val="00277664"/>
    <w:rsid w:val="00284C94"/>
    <w:rsid w:val="0029415D"/>
    <w:rsid w:val="002943EF"/>
    <w:rsid w:val="00296DB5"/>
    <w:rsid w:val="002A40F8"/>
    <w:rsid w:val="002A4AC8"/>
    <w:rsid w:val="002A4F09"/>
    <w:rsid w:val="002A76AB"/>
    <w:rsid w:val="002A78D8"/>
    <w:rsid w:val="002B0AE3"/>
    <w:rsid w:val="002B75B3"/>
    <w:rsid w:val="002C4781"/>
    <w:rsid w:val="002C515C"/>
    <w:rsid w:val="002C6C53"/>
    <w:rsid w:val="002D17CA"/>
    <w:rsid w:val="002D1BE5"/>
    <w:rsid w:val="002D460D"/>
    <w:rsid w:val="002D7F3E"/>
    <w:rsid w:val="002E10A4"/>
    <w:rsid w:val="002E4082"/>
    <w:rsid w:val="002F2C15"/>
    <w:rsid w:val="002F796C"/>
    <w:rsid w:val="00304E53"/>
    <w:rsid w:val="00305707"/>
    <w:rsid w:val="00306F17"/>
    <w:rsid w:val="00306F93"/>
    <w:rsid w:val="0032671D"/>
    <w:rsid w:val="00327010"/>
    <w:rsid w:val="00332FA2"/>
    <w:rsid w:val="00334E94"/>
    <w:rsid w:val="00340034"/>
    <w:rsid w:val="00341237"/>
    <w:rsid w:val="00345F56"/>
    <w:rsid w:val="003469E0"/>
    <w:rsid w:val="00354109"/>
    <w:rsid w:val="00354CC0"/>
    <w:rsid w:val="003564E4"/>
    <w:rsid w:val="00357EFF"/>
    <w:rsid w:val="0036292D"/>
    <w:rsid w:val="00364644"/>
    <w:rsid w:val="003653AE"/>
    <w:rsid w:val="00367154"/>
    <w:rsid w:val="00375AD2"/>
    <w:rsid w:val="00376AA0"/>
    <w:rsid w:val="003815D6"/>
    <w:rsid w:val="0038545A"/>
    <w:rsid w:val="00385CE5"/>
    <w:rsid w:val="00386C43"/>
    <w:rsid w:val="00392001"/>
    <w:rsid w:val="00392515"/>
    <w:rsid w:val="003949D9"/>
    <w:rsid w:val="00395B1D"/>
    <w:rsid w:val="003A0E12"/>
    <w:rsid w:val="003A10CE"/>
    <w:rsid w:val="003B36B6"/>
    <w:rsid w:val="003B6B41"/>
    <w:rsid w:val="003C168E"/>
    <w:rsid w:val="003C46E4"/>
    <w:rsid w:val="003C4D0F"/>
    <w:rsid w:val="003D361A"/>
    <w:rsid w:val="003D47FB"/>
    <w:rsid w:val="003D4E48"/>
    <w:rsid w:val="003D4EB1"/>
    <w:rsid w:val="003D53D8"/>
    <w:rsid w:val="003E067D"/>
    <w:rsid w:val="003E1AB3"/>
    <w:rsid w:val="003F6D0E"/>
    <w:rsid w:val="00417951"/>
    <w:rsid w:val="00422536"/>
    <w:rsid w:val="00422DD4"/>
    <w:rsid w:val="0043592B"/>
    <w:rsid w:val="004421FB"/>
    <w:rsid w:val="00444B39"/>
    <w:rsid w:val="004459FD"/>
    <w:rsid w:val="004464E9"/>
    <w:rsid w:val="00451C2A"/>
    <w:rsid w:val="004541F9"/>
    <w:rsid w:val="00455FC7"/>
    <w:rsid w:val="004569F4"/>
    <w:rsid w:val="00460703"/>
    <w:rsid w:val="004647F9"/>
    <w:rsid w:val="00464A95"/>
    <w:rsid w:val="004655BF"/>
    <w:rsid w:val="00466168"/>
    <w:rsid w:val="004673C7"/>
    <w:rsid w:val="0047164E"/>
    <w:rsid w:val="0047256C"/>
    <w:rsid w:val="00475543"/>
    <w:rsid w:val="00475750"/>
    <w:rsid w:val="004765A3"/>
    <w:rsid w:val="004844AC"/>
    <w:rsid w:val="004860A6"/>
    <w:rsid w:val="00486139"/>
    <w:rsid w:val="00486C45"/>
    <w:rsid w:val="00492709"/>
    <w:rsid w:val="004934C7"/>
    <w:rsid w:val="00494E64"/>
    <w:rsid w:val="004A2DBA"/>
    <w:rsid w:val="004A6B1C"/>
    <w:rsid w:val="004B6771"/>
    <w:rsid w:val="004C4947"/>
    <w:rsid w:val="004C5E46"/>
    <w:rsid w:val="004C6106"/>
    <w:rsid w:val="004D0D90"/>
    <w:rsid w:val="004E1455"/>
    <w:rsid w:val="004E3A07"/>
    <w:rsid w:val="004E74DB"/>
    <w:rsid w:val="004F1E7C"/>
    <w:rsid w:val="004F239F"/>
    <w:rsid w:val="004F5D46"/>
    <w:rsid w:val="00511D4E"/>
    <w:rsid w:val="00512EEE"/>
    <w:rsid w:val="00514AA3"/>
    <w:rsid w:val="005173B2"/>
    <w:rsid w:val="00520D43"/>
    <w:rsid w:val="005242B1"/>
    <w:rsid w:val="005261C8"/>
    <w:rsid w:val="0052702E"/>
    <w:rsid w:val="00530B8C"/>
    <w:rsid w:val="0054279C"/>
    <w:rsid w:val="005474D8"/>
    <w:rsid w:val="005632AB"/>
    <w:rsid w:val="00563A40"/>
    <w:rsid w:val="00564BFF"/>
    <w:rsid w:val="0056569E"/>
    <w:rsid w:val="00566841"/>
    <w:rsid w:val="00567715"/>
    <w:rsid w:val="00572AE4"/>
    <w:rsid w:val="00573A18"/>
    <w:rsid w:val="0057701F"/>
    <w:rsid w:val="0057722A"/>
    <w:rsid w:val="0058137F"/>
    <w:rsid w:val="00585F55"/>
    <w:rsid w:val="00596158"/>
    <w:rsid w:val="005A0C44"/>
    <w:rsid w:val="005A105D"/>
    <w:rsid w:val="005A2F9E"/>
    <w:rsid w:val="005B0C67"/>
    <w:rsid w:val="005B7A7B"/>
    <w:rsid w:val="005C1E23"/>
    <w:rsid w:val="005C3839"/>
    <w:rsid w:val="005C6880"/>
    <w:rsid w:val="005C6A02"/>
    <w:rsid w:val="005D08CE"/>
    <w:rsid w:val="005D1CC8"/>
    <w:rsid w:val="005D54DF"/>
    <w:rsid w:val="005D7D52"/>
    <w:rsid w:val="005E5106"/>
    <w:rsid w:val="005E5716"/>
    <w:rsid w:val="005E60ED"/>
    <w:rsid w:val="005E6896"/>
    <w:rsid w:val="005E6FDC"/>
    <w:rsid w:val="005E7404"/>
    <w:rsid w:val="005F0379"/>
    <w:rsid w:val="005F099E"/>
    <w:rsid w:val="005F0E5C"/>
    <w:rsid w:val="005F165C"/>
    <w:rsid w:val="005F18FE"/>
    <w:rsid w:val="005F30FB"/>
    <w:rsid w:val="006000F7"/>
    <w:rsid w:val="00600178"/>
    <w:rsid w:val="00603F0A"/>
    <w:rsid w:val="00612923"/>
    <w:rsid w:val="006211FC"/>
    <w:rsid w:val="006214E4"/>
    <w:rsid w:val="00622C6F"/>
    <w:rsid w:val="00630A78"/>
    <w:rsid w:val="00632D5E"/>
    <w:rsid w:val="00637210"/>
    <w:rsid w:val="006417BC"/>
    <w:rsid w:val="0064407E"/>
    <w:rsid w:val="006462F7"/>
    <w:rsid w:val="00650ED7"/>
    <w:rsid w:val="0065351F"/>
    <w:rsid w:val="00654157"/>
    <w:rsid w:val="00657320"/>
    <w:rsid w:val="00675AA4"/>
    <w:rsid w:val="006818EB"/>
    <w:rsid w:val="00682D0C"/>
    <w:rsid w:val="0068385B"/>
    <w:rsid w:val="006842FF"/>
    <w:rsid w:val="00685CD8"/>
    <w:rsid w:val="00686CC6"/>
    <w:rsid w:val="006A1446"/>
    <w:rsid w:val="006A18BF"/>
    <w:rsid w:val="006A2B9A"/>
    <w:rsid w:val="006A364F"/>
    <w:rsid w:val="006B24D1"/>
    <w:rsid w:val="006C21AF"/>
    <w:rsid w:val="006C2C12"/>
    <w:rsid w:val="006C62B6"/>
    <w:rsid w:val="006D0C1C"/>
    <w:rsid w:val="006D5159"/>
    <w:rsid w:val="006D757D"/>
    <w:rsid w:val="006E4CEE"/>
    <w:rsid w:val="006F06E2"/>
    <w:rsid w:val="006F08F6"/>
    <w:rsid w:val="006F23EB"/>
    <w:rsid w:val="006F321F"/>
    <w:rsid w:val="006F690D"/>
    <w:rsid w:val="0070003E"/>
    <w:rsid w:val="00705475"/>
    <w:rsid w:val="007055AB"/>
    <w:rsid w:val="00715CA4"/>
    <w:rsid w:val="00720141"/>
    <w:rsid w:val="00724D5F"/>
    <w:rsid w:val="0073533C"/>
    <w:rsid w:val="0073646F"/>
    <w:rsid w:val="00737078"/>
    <w:rsid w:val="00737404"/>
    <w:rsid w:val="00742408"/>
    <w:rsid w:val="007427AD"/>
    <w:rsid w:val="0074558B"/>
    <w:rsid w:val="007508F4"/>
    <w:rsid w:val="00753ABA"/>
    <w:rsid w:val="007551F7"/>
    <w:rsid w:val="00757078"/>
    <w:rsid w:val="00760FED"/>
    <w:rsid w:val="00761BF4"/>
    <w:rsid w:val="00764926"/>
    <w:rsid w:val="00767340"/>
    <w:rsid w:val="00771302"/>
    <w:rsid w:val="007718C9"/>
    <w:rsid w:val="00772DD0"/>
    <w:rsid w:val="007772D0"/>
    <w:rsid w:val="00785E98"/>
    <w:rsid w:val="00790B49"/>
    <w:rsid w:val="007A1933"/>
    <w:rsid w:val="007A4588"/>
    <w:rsid w:val="007B2E03"/>
    <w:rsid w:val="007B5ACC"/>
    <w:rsid w:val="007B60E2"/>
    <w:rsid w:val="007B6E0A"/>
    <w:rsid w:val="007C091A"/>
    <w:rsid w:val="007C0E22"/>
    <w:rsid w:val="007D6942"/>
    <w:rsid w:val="007D6C26"/>
    <w:rsid w:val="007E1163"/>
    <w:rsid w:val="007E2CD2"/>
    <w:rsid w:val="007E40FF"/>
    <w:rsid w:val="007F7254"/>
    <w:rsid w:val="0080053C"/>
    <w:rsid w:val="00806325"/>
    <w:rsid w:val="00807414"/>
    <w:rsid w:val="00810B3C"/>
    <w:rsid w:val="008112B4"/>
    <w:rsid w:val="00816099"/>
    <w:rsid w:val="00816C14"/>
    <w:rsid w:val="00821594"/>
    <w:rsid w:val="008345B9"/>
    <w:rsid w:val="008349F5"/>
    <w:rsid w:val="00837E66"/>
    <w:rsid w:val="0084055A"/>
    <w:rsid w:val="00853535"/>
    <w:rsid w:val="008540B2"/>
    <w:rsid w:val="008560AC"/>
    <w:rsid w:val="00857781"/>
    <w:rsid w:val="00862BCC"/>
    <w:rsid w:val="008643AE"/>
    <w:rsid w:val="00865BC8"/>
    <w:rsid w:val="0086759E"/>
    <w:rsid w:val="0087451B"/>
    <w:rsid w:val="008756D1"/>
    <w:rsid w:val="00880E2A"/>
    <w:rsid w:val="00881510"/>
    <w:rsid w:val="00883075"/>
    <w:rsid w:val="00891D66"/>
    <w:rsid w:val="0089465B"/>
    <w:rsid w:val="008A21EE"/>
    <w:rsid w:val="008A44F2"/>
    <w:rsid w:val="008A4626"/>
    <w:rsid w:val="008B0622"/>
    <w:rsid w:val="008B1030"/>
    <w:rsid w:val="008C47F0"/>
    <w:rsid w:val="008C6E7D"/>
    <w:rsid w:val="008D256D"/>
    <w:rsid w:val="008D2897"/>
    <w:rsid w:val="008D3324"/>
    <w:rsid w:val="008D5C33"/>
    <w:rsid w:val="008E001B"/>
    <w:rsid w:val="008E06B9"/>
    <w:rsid w:val="008E1E7B"/>
    <w:rsid w:val="008E4C51"/>
    <w:rsid w:val="008E5460"/>
    <w:rsid w:val="008F105C"/>
    <w:rsid w:val="008F1F21"/>
    <w:rsid w:val="008F3885"/>
    <w:rsid w:val="008F412F"/>
    <w:rsid w:val="008F79B3"/>
    <w:rsid w:val="009018E1"/>
    <w:rsid w:val="00902E04"/>
    <w:rsid w:val="00904B2C"/>
    <w:rsid w:val="00910026"/>
    <w:rsid w:val="009109D2"/>
    <w:rsid w:val="00911E41"/>
    <w:rsid w:val="009121B7"/>
    <w:rsid w:val="00915129"/>
    <w:rsid w:val="00915984"/>
    <w:rsid w:val="0091667E"/>
    <w:rsid w:val="00917068"/>
    <w:rsid w:val="0092337E"/>
    <w:rsid w:val="00932A61"/>
    <w:rsid w:val="00933685"/>
    <w:rsid w:val="00934076"/>
    <w:rsid w:val="0094244E"/>
    <w:rsid w:val="00942CF8"/>
    <w:rsid w:val="00942F6C"/>
    <w:rsid w:val="009455A1"/>
    <w:rsid w:val="00951FFE"/>
    <w:rsid w:val="0095409C"/>
    <w:rsid w:val="00957DB3"/>
    <w:rsid w:val="00966D5C"/>
    <w:rsid w:val="00967EC5"/>
    <w:rsid w:val="00984BAB"/>
    <w:rsid w:val="009865CF"/>
    <w:rsid w:val="0099031D"/>
    <w:rsid w:val="00990D1E"/>
    <w:rsid w:val="0099311B"/>
    <w:rsid w:val="00994C6E"/>
    <w:rsid w:val="009963D6"/>
    <w:rsid w:val="009A34A8"/>
    <w:rsid w:val="009A46DC"/>
    <w:rsid w:val="009B068C"/>
    <w:rsid w:val="009B19B0"/>
    <w:rsid w:val="009C2747"/>
    <w:rsid w:val="009C3B35"/>
    <w:rsid w:val="009C3F3C"/>
    <w:rsid w:val="009C4695"/>
    <w:rsid w:val="009C7682"/>
    <w:rsid w:val="009D16EB"/>
    <w:rsid w:val="009D753C"/>
    <w:rsid w:val="009E0AFE"/>
    <w:rsid w:val="009E2534"/>
    <w:rsid w:val="009E4165"/>
    <w:rsid w:val="009E4F83"/>
    <w:rsid w:val="009E53FB"/>
    <w:rsid w:val="009E7B50"/>
    <w:rsid w:val="009F43A2"/>
    <w:rsid w:val="009F48B1"/>
    <w:rsid w:val="00A0679B"/>
    <w:rsid w:val="00A15FAD"/>
    <w:rsid w:val="00A174A2"/>
    <w:rsid w:val="00A25E78"/>
    <w:rsid w:val="00A27132"/>
    <w:rsid w:val="00A30159"/>
    <w:rsid w:val="00A30F87"/>
    <w:rsid w:val="00A312BC"/>
    <w:rsid w:val="00A316B7"/>
    <w:rsid w:val="00A329BF"/>
    <w:rsid w:val="00A330BF"/>
    <w:rsid w:val="00A35960"/>
    <w:rsid w:val="00A45E8D"/>
    <w:rsid w:val="00A47D9D"/>
    <w:rsid w:val="00A500DC"/>
    <w:rsid w:val="00A50343"/>
    <w:rsid w:val="00A55586"/>
    <w:rsid w:val="00A56741"/>
    <w:rsid w:val="00A651B8"/>
    <w:rsid w:val="00A660D0"/>
    <w:rsid w:val="00A671D7"/>
    <w:rsid w:val="00A71971"/>
    <w:rsid w:val="00A7320E"/>
    <w:rsid w:val="00A74F63"/>
    <w:rsid w:val="00A81D88"/>
    <w:rsid w:val="00A840BD"/>
    <w:rsid w:val="00A8415A"/>
    <w:rsid w:val="00A87CB7"/>
    <w:rsid w:val="00A96071"/>
    <w:rsid w:val="00AA3983"/>
    <w:rsid w:val="00AB22AF"/>
    <w:rsid w:val="00AB3BD3"/>
    <w:rsid w:val="00AB5BAE"/>
    <w:rsid w:val="00AB61DC"/>
    <w:rsid w:val="00AB7777"/>
    <w:rsid w:val="00AC2099"/>
    <w:rsid w:val="00AC7FE8"/>
    <w:rsid w:val="00AD08ED"/>
    <w:rsid w:val="00AD6DF3"/>
    <w:rsid w:val="00AE025E"/>
    <w:rsid w:val="00AE131C"/>
    <w:rsid w:val="00AE1716"/>
    <w:rsid w:val="00AE6D27"/>
    <w:rsid w:val="00AF5052"/>
    <w:rsid w:val="00B0214A"/>
    <w:rsid w:val="00B038E7"/>
    <w:rsid w:val="00B06961"/>
    <w:rsid w:val="00B07D47"/>
    <w:rsid w:val="00B139A4"/>
    <w:rsid w:val="00B13D27"/>
    <w:rsid w:val="00B1515C"/>
    <w:rsid w:val="00B16DEA"/>
    <w:rsid w:val="00B239C7"/>
    <w:rsid w:val="00B31240"/>
    <w:rsid w:val="00B325AC"/>
    <w:rsid w:val="00B37278"/>
    <w:rsid w:val="00B412BF"/>
    <w:rsid w:val="00B418CF"/>
    <w:rsid w:val="00B41C43"/>
    <w:rsid w:val="00B5081A"/>
    <w:rsid w:val="00B60C6F"/>
    <w:rsid w:val="00B61305"/>
    <w:rsid w:val="00B63D18"/>
    <w:rsid w:val="00B65F8E"/>
    <w:rsid w:val="00B66AEC"/>
    <w:rsid w:val="00B71139"/>
    <w:rsid w:val="00B742BA"/>
    <w:rsid w:val="00B74E92"/>
    <w:rsid w:val="00B834F0"/>
    <w:rsid w:val="00B83A20"/>
    <w:rsid w:val="00B84B7D"/>
    <w:rsid w:val="00B85E29"/>
    <w:rsid w:val="00B90060"/>
    <w:rsid w:val="00B90A26"/>
    <w:rsid w:val="00B964D0"/>
    <w:rsid w:val="00BA5078"/>
    <w:rsid w:val="00BA5752"/>
    <w:rsid w:val="00BB1AD1"/>
    <w:rsid w:val="00BB37DA"/>
    <w:rsid w:val="00BB3A7D"/>
    <w:rsid w:val="00BB76FA"/>
    <w:rsid w:val="00BC0B35"/>
    <w:rsid w:val="00BC3E01"/>
    <w:rsid w:val="00BC631E"/>
    <w:rsid w:val="00BD5244"/>
    <w:rsid w:val="00BE4CF9"/>
    <w:rsid w:val="00BE5E74"/>
    <w:rsid w:val="00BE65DB"/>
    <w:rsid w:val="00BF23D3"/>
    <w:rsid w:val="00BF4FA6"/>
    <w:rsid w:val="00BF5ED2"/>
    <w:rsid w:val="00C01E61"/>
    <w:rsid w:val="00C05F3D"/>
    <w:rsid w:val="00C066E4"/>
    <w:rsid w:val="00C13A58"/>
    <w:rsid w:val="00C16327"/>
    <w:rsid w:val="00C2137B"/>
    <w:rsid w:val="00C2465F"/>
    <w:rsid w:val="00C24D45"/>
    <w:rsid w:val="00C26560"/>
    <w:rsid w:val="00C31D44"/>
    <w:rsid w:val="00C31F3D"/>
    <w:rsid w:val="00C32214"/>
    <w:rsid w:val="00C3660F"/>
    <w:rsid w:val="00C36ACB"/>
    <w:rsid w:val="00C470B2"/>
    <w:rsid w:val="00C50A49"/>
    <w:rsid w:val="00C50F0F"/>
    <w:rsid w:val="00C51420"/>
    <w:rsid w:val="00C5365E"/>
    <w:rsid w:val="00C53F8B"/>
    <w:rsid w:val="00C61D17"/>
    <w:rsid w:val="00C633AF"/>
    <w:rsid w:val="00C7031F"/>
    <w:rsid w:val="00C736D5"/>
    <w:rsid w:val="00C76254"/>
    <w:rsid w:val="00C76AC4"/>
    <w:rsid w:val="00C85B5C"/>
    <w:rsid w:val="00C92CD7"/>
    <w:rsid w:val="00C961EB"/>
    <w:rsid w:val="00CA0624"/>
    <w:rsid w:val="00CA240A"/>
    <w:rsid w:val="00CB09FB"/>
    <w:rsid w:val="00CB3A54"/>
    <w:rsid w:val="00CB5C94"/>
    <w:rsid w:val="00CB5F2C"/>
    <w:rsid w:val="00CC0635"/>
    <w:rsid w:val="00CC075F"/>
    <w:rsid w:val="00CC0FA0"/>
    <w:rsid w:val="00CC2AF7"/>
    <w:rsid w:val="00CC4492"/>
    <w:rsid w:val="00CC61F6"/>
    <w:rsid w:val="00CD187C"/>
    <w:rsid w:val="00CD26F7"/>
    <w:rsid w:val="00CD5F05"/>
    <w:rsid w:val="00CE4DCF"/>
    <w:rsid w:val="00CF0315"/>
    <w:rsid w:val="00CF0C46"/>
    <w:rsid w:val="00CF201A"/>
    <w:rsid w:val="00CF6C3C"/>
    <w:rsid w:val="00D01836"/>
    <w:rsid w:val="00D019BC"/>
    <w:rsid w:val="00D043C6"/>
    <w:rsid w:val="00D05098"/>
    <w:rsid w:val="00D11F7E"/>
    <w:rsid w:val="00D16276"/>
    <w:rsid w:val="00D16C0D"/>
    <w:rsid w:val="00D17CD9"/>
    <w:rsid w:val="00D27002"/>
    <w:rsid w:val="00D308BA"/>
    <w:rsid w:val="00D31966"/>
    <w:rsid w:val="00D345FC"/>
    <w:rsid w:val="00D35486"/>
    <w:rsid w:val="00D360D0"/>
    <w:rsid w:val="00D5046A"/>
    <w:rsid w:val="00D508EC"/>
    <w:rsid w:val="00D52680"/>
    <w:rsid w:val="00D53770"/>
    <w:rsid w:val="00D55C04"/>
    <w:rsid w:val="00D64572"/>
    <w:rsid w:val="00D70309"/>
    <w:rsid w:val="00D710B9"/>
    <w:rsid w:val="00D722AD"/>
    <w:rsid w:val="00D76E09"/>
    <w:rsid w:val="00D81B56"/>
    <w:rsid w:val="00D9011D"/>
    <w:rsid w:val="00D90594"/>
    <w:rsid w:val="00D91755"/>
    <w:rsid w:val="00D91A85"/>
    <w:rsid w:val="00D9449C"/>
    <w:rsid w:val="00D967D7"/>
    <w:rsid w:val="00DA100B"/>
    <w:rsid w:val="00DA1594"/>
    <w:rsid w:val="00DA1D25"/>
    <w:rsid w:val="00DA2709"/>
    <w:rsid w:val="00DA29D1"/>
    <w:rsid w:val="00DB0363"/>
    <w:rsid w:val="00DB0C50"/>
    <w:rsid w:val="00DB15F0"/>
    <w:rsid w:val="00DB3987"/>
    <w:rsid w:val="00DC09D1"/>
    <w:rsid w:val="00DC3812"/>
    <w:rsid w:val="00DC5174"/>
    <w:rsid w:val="00DC52E9"/>
    <w:rsid w:val="00DC57CF"/>
    <w:rsid w:val="00DC5DB4"/>
    <w:rsid w:val="00DC7EF3"/>
    <w:rsid w:val="00DD3040"/>
    <w:rsid w:val="00DE28A7"/>
    <w:rsid w:val="00DE7A31"/>
    <w:rsid w:val="00DF0D4D"/>
    <w:rsid w:val="00DF15F0"/>
    <w:rsid w:val="00DF4DD9"/>
    <w:rsid w:val="00DF583A"/>
    <w:rsid w:val="00E01277"/>
    <w:rsid w:val="00E0217D"/>
    <w:rsid w:val="00E02703"/>
    <w:rsid w:val="00E02D18"/>
    <w:rsid w:val="00E066A4"/>
    <w:rsid w:val="00E125CD"/>
    <w:rsid w:val="00E14253"/>
    <w:rsid w:val="00E142D4"/>
    <w:rsid w:val="00E171F6"/>
    <w:rsid w:val="00E210A4"/>
    <w:rsid w:val="00E27D03"/>
    <w:rsid w:val="00E30D10"/>
    <w:rsid w:val="00E330F1"/>
    <w:rsid w:val="00E34A17"/>
    <w:rsid w:val="00E36E35"/>
    <w:rsid w:val="00E41774"/>
    <w:rsid w:val="00E430FA"/>
    <w:rsid w:val="00E46634"/>
    <w:rsid w:val="00E47332"/>
    <w:rsid w:val="00E533F7"/>
    <w:rsid w:val="00E545C0"/>
    <w:rsid w:val="00E54655"/>
    <w:rsid w:val="00E55E88"/>
    <w:rsid w:val="00E57DB6"/>
    <w:rsid w:val="00E6227F"/>
    <w:rsid w:val="00E703B7"/>
    <w:rsid w:val="00E73B44"/>
    <w:rsid w:val="00E7653E"/>
    <w:rsid w:val="00E81EA0"/>
    <w:rsid w:val="00E847C9"/>
    <w:rsid w:val="00E84E84"/>
    <w:rsid w:val="00E945C0"/>
    <w:rsid w:val="00E96EC7"/>
    <w:rsid w:val="00E9742F"/>
    <w:rsid w:val="00E97507"/>
    <w:rsid w:val="00EA2D53"/>
    <w:rsid w:val="00EA4A12"/>
    <w:rsid w:val="00EA657C"/>
    <w:rsid w:val="00EA693A"/>
    <w:rsid w:val="00EB02A8"/>
    <w:rsid w:val="00EB1D81"/>
    <w:rsid w:val="00EB1FE3"/>
    <w:rsid w:val="00EB71DA"/>
    <w:rsid w:val="00EC1EF3"/>
    <w:rsid w:val="00EC5902"/>
    <w:rsid w:val="00EC654B"/>
    <w:rsid w:val="00ED224B"/>
    <w:rsid w:val="00EE0AA0"/>
    <w:rsid w:val="00EE0FD9"/>
    <w:rsid w:val="00EE6620"/>
    <w:rsid w:val="00EE6C03"/>
    <w:rsid w:val="00EF440A"/>
    <w:rsid w:val="00EF4FBE"/>
    <w:rsid w:val="00F07BE6"/>
    <w:rsid w:val="00F14F96"/>
    <w:rsid w:val="00F16387"/>
    <w:rsid w:val="00F26F97"/>
    <w:rsid w:val="00F31AFA"/>
    <w:rsid w:val="00F31CFD"/>
    <w:rsid w:val="00F34495"/>
    <w:rsid w:val="00F36852"/>
    <w:rsid w:val="00F37236"/>
    <w:rsid w:val="00F40D85"/>
    <w:rsid w:val="00F45C00"/>
    <w:rsid w:val="00F52E93"/>
    <w:rsid w:val="00F53087"/>
    <w:rsid w:val="00F5378D"/>
    <w:rsid w:val="00F54B04"/>
    <w:rsid w:val="00F625C0"/>
    <w:rsid w:val="00F649C3"/>
    <w:rsid w:val="00F66406"/>
    <w:rsid w:val="00F718CB"/>
    <w:rsid w:val="00F75AA1"/>
    <w:rsid w:val="00F77BFF"/>
    <w:rsid w:val="00F81015"/>
    <w:rsid w:val="00F81D7C"/>
    <w:rsid w:val="00F93ADC"/>
    <w:rsid w:val="00FA4865"/>
    <w:rsid w:val="00FB16A2"/>
    <w:rsid w:val="00FB21FE"/>
    <w:rsid w:val="00FB2C3D"/>
    <w:rsid w:val="00FB2DEE"/>
    <w:rsid w:val="00FB49DF"/>
    <w:rsid w:val="00FC387E"/>
    <w:rsid w:val="00FC38F0"/>
    <w:rsid w:val="00FC4F07"/>
    <w:rsid w:val="00FD2608"/>
    <w:rsid w:val="00FD26A7"/>
    <w:rsid w:val="00FD4CAF"/>
    <w:rsid w:val="00FE24D3"/>
    <w:rsid w:val="00FE3AED"/>
    <w:rsid w:val="00FE6984"/>
    <w:rsid w:val="00FF210F"/>
    <w:rsid w:val="00FF464D"/>
    <w:rsid w:val="00FF566E"/>
    <w:rsid w:val="00FF6B59"/>
    <w:rsid w:val="00FF7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4B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6C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54CC0"/>
    <w:pPr>
      <w:ind w:left="720"/>
      <w:contextualSpacing/>
    </w:pPr>
  </w:style>
  <w:style w:type="character" w:styleId="Hyperlink">
    <w:name w:val="Hyperlink"/>
    <w:basedOn w:val="DefaultParagraphFont"/>
    <w:uiPriority w:val="99"/>
    <w:unhideWhenUsed/>
    <w:rsid w:val="002D1BE5"/>
    <w:rPr>
      <w:color w:val="0000FF" w:themeColor="hyperlink"/>
      <w:u w:val="single"/>
    </w:rPr>
  </w:style>
  <w:style w:type="character" w:styleId="FollowedHyperlink">
    <w:name w:val="FollowedHyperlink"/>
    <w:basedOn w:val="DefaultParagraphFont"/>
    <w:uiPriority w:val="99"/>
    <w:semiHidden/>
    <w:unhideWhenUsed/>
    <w:rsid w:val="002D1BE5"/>
    <w:rPr>
      <w:color w:val="800080" w:themeColor="followedHyperlink"/>
      <w:u w:val="single"/>
    </w:rPr>
  </w:style>
  <w:style w:type="character" w:styleId="CommentReference">
    <w:name w:val="annotation reference"/>
    <w:basedOn w:val="DefaultParagraphFont"/>
    <w:uiPriority w:val="99"/>
    <w:semiHidden/>
    <w:unhideWhenUsed/>
    <w:rsid w:val="002E4082"/>
    <w:rPr>
      <w:sz w:val="16"/>
      <w:szCs w:val="16"/>
    </w:rPr>
  </w:style>
  <w:style w:type="paragraph" w:styleId="CommentText">
    <w:name w:val="annotation text"/>
    <w:basedOn w:val="Normal"/>
    <w:link w:val="CommentTextChar"/>
    <w:unhideWhenUsed/>
    <w:rsid w:val="002E4082"/>
    <w:pPr>
      <w:spacing w:line="240" w:lineRule="auto"/>
    </w:pPr>
    <w:rPr>
      <w:sz w:val="20"/>
      <w:szCs w:val="20"/>
    </w:rPr>
  </w:style>
  <w:style w:type="character" w:customStyle="1" w:styleId="CommentTextChar">
    <w:name w:val="Comment Text Char"/>
    <w:basedOn w:val="DefaultParagraphFont"/>
    <w:link w:val="CommentText"/>
    <w:rsid w:val="002E4082"/>
    <w:rPr>
      <w:sz w:val="20"/>
      <w:szCs w:val="20"/>
    </w:rPr>
  </w:style>
  <w:style w:type="paragraph" w:styleId="CommentSubject">
    <w:name w:val="annotation subject"/>
    <w:basedOn w:val="CommentText"/>
    <w:next w:val="CommentText"/>
    <w:link w:val="CommentSubjectChar"/>
    <w:uiPriority w:val="99"/>
    <w:semiHidden/>
    <w:unhideWhenUsed/>
    <w:rsid w:val="002E4082"/>
    <w:rPr>
      <w:b/>
      <w:bCs/>
    </w:rPr>
  </w:style>
  <w:style w:type="character" w:customStyle="1" w:styleId="CommentSubjectChar">
    <w:name w:val="Comment Subject Char"/>
    <w:basedOn w:val="CommentTextChar"/>
    <w:link w:val="CommentSubject"/>
    <w:uiPriority w:val="99"/>
    <w:semiHidden/>
    <w:rsid w:val="002E4082"/>
    <w:rPr>
      <w:b/>
      <w:bCs/>
      <w:sz w:val="20"/>
      <w:szCs w:val="20"/>
    </w:rPr>
  </w:style>
  <w:style w:type="paragraph" w:styleId="BalloonText">
    <w:name w:val="Balloon Text"/>
    <w:basedOn w:val="Normal"/>
    <w:link w:val="BalloonTextChar"/>
    <w:uiPriority w:val="99"/>
    <w:semiHidden/>
    <w:unhideWhenUsed/>
    <w:rsid w:val="002E4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082"/>
    <w:rPr>
      <w:rFonts w:ascii="Tahoma" w:hAnsi="Tahoma" w:cs="Tahoma"/>
      <w:sz w:val="16"/>
      <w:szCs w:val="16"/>
    </w:rPr>
  </w:style>
  <w:style w:type="paragraph" w:styleId="Header">
    <w:name w:val="header"/>
    <w:basedOn w:val="Normal"/>
    <w:link w:val="HeaderChar"/>
    <w:unhideWhenUsed/>
    <w:rsid w:val="00F6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406"/>
  </w:style>
  <w:style w:type="paragraph" w:styleId="Footer">
    <w:name w:val="footer"/>
    <w:basedOn w:val="Normal"/>
    <w:link w:val="FooterChar"/>
    <w:uiPriority w:val="99"/>
    <w:unhideWhenUsed/>
    <w:rsid w:val="00F6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406"/>
  </w:style>
  <w:style w:type="paragraph" w:styleId="Revision">
    <w:name w:val="Revision"/>
    <w:hidden/>
    <w:uiPriority w:val="99"/>
    <w:semiHidden/>
    <w:rsid w:val="007055AB"/>
    <w:pPr>
      <w:spacing w:after="0" w:line="240" w:lineRule="auto"/>
    </w:pPr>
  </w:style>
  <w:style w:type="character" w:styleId="PlaceholderText">
    <w:name w:val="Placeholder Text"/>
    <w:basedOn w:val="DefaultParagraphFont"/>
    <w:uiPriority w:val="99"/>
    <w:semiHidden/>
    <w:rsid w:val="00D11F7E"/>
    <w:rPr>
      <w:color w:val="808080"/>
    </w:rPr>
  </w:style>
  <w:style w:type="paragraph" w:styleId="NormalWeb">
    <w:name w:val="Normal (Web)"/>
    <w:basedOn w:val="Normal"/>
    <w:uiPriority w:val="99"/>
    <w:semiHidden/>
    <w:unhideWhenUsed/>
    <w:rsid w:val="00BB76FA"/>
    <w:pPr>
      <w:spacing w:before="100" w:beforeAutospacing="1" w:after="100" w:afterAutospacing="1" w:line="240" w:lineRule="auto"/>
    </w:pPr>
    <w:rPr>
      <w:rFonts w:ascii="Times New Roman" w:hAnsi="Times New Roman" w:cs="Times New Roman"/>
      <w:sz w:val="24"/>
      <w:szCs w:val="24"/>
    </w:rPr>
  </w:style>
  <w:style w:type="paragraph" w:customStyle="1" w:styleId="Char">
    <w:name w:val="Char"/>
    <w:basedOn w:val="Normal"/>
    <w:semiHidden/>
    <w:rsid w:val="00417951"/>
    <w:pPr>
      <w:spacing w:after="160" w:line="240" w:lineRule="exact"/>
    </w:pPr>
    <w:rPr>
      <w:rFonts w:ascii="Times New Roman" w:eastAsia="Times New Roman" w:hAnsi="Times New Roman" w:cs="Times New Roman"/>
      <w:sz w:val="24"/>
      <w:szCs w:val="24"/>
    </w:rPr>
  </w:style>
  <w:style w:type="paragraph" w:customStyle="1" w:styleId="Text">
    <w:name w:val="Text"/>
    <w:basedOn w:val="Normal"/>
    <w:link w:val="TextChar"/>
    <w:rsid w:val="00984BAB"/>
    <w:pPr>
      <w:spacing w:after="120" w:line="240" w:lineRule="auto"/>
    </w:pPr>
    <w:rPr>
      <w:rFonts w:ascii="Arial" w:eastAsia="Times New Roman" w:hAnsi="Arial" w:cs="Times New Roman"/>
      <w:color w:val="000000"/>
      <w:sz w:val="24"/>
      <w:szCs w:val="24"/>
    </w:rPr>
  </w:style>
  <w:style w:type="character" w:customStyle="1" w:styleId="TextChar">
    <w:name w:val="Text Char"/>
    <w:basedOn w:val="DefaultParagraphFont"/>
    <w:link w:val="Text"/>
    <w:locked/>
    <w:rsid w:val="00984BAB"/>
    <w:rPr>
      <w:rFonts w:ascii="Arial" w:eastAsia="Times New Roman" w:hAnsi="Arial" w:cs="Times New Roman"/>
      <w:color w:val="000000"/>
      <w:sz w:val="24"/>
      <w:szCs w:val="24"/>
    </w:rPr>
  </w:style>
  <w:style w:type="paragraph" w:customStyle="1" w:styleId="StyleHeading1NotItalic">
    <w:name w:val="Style Heading 1 + Not Italic"/>
    <w:basedOn w:val="Heading1"/>
    <w:link w:val="StyleHeading1NotItalicChar"/>
    <w:rsid w:val="00984BAB"/>
    <w:pPr>
      <w:keepLines w:val="0"/>
      <w:tabs>
        <w:tab w:val="num" w:pos="360"/>
        <w:tab w:val="left" w:pos="720"/>
      </w:tabs>
      <w:spacing w:before="0" w:line="240" w:lineRule="auto"/>
    </w:pPr>
    <w:rPr>
      <w:rFonts w:ascii="Times New Roman" w:eastAsia="Times New Roman" w:hAnsi="Times New Roman" w:cs="Times New Roman"/>
      <w:color w:val="auto"/>
      <w:szCs w:val="20"/>
    </w:rPr>
  </w:style>
  <w:style w:type="character" w:customStyle="1" w:styleId="StyleHeading1NotItalicChar">
    <w:name w:val="Style Heading 1 + Not Italic Char"/>
    <w:basedOn w:val="DefaultParagraphFont"/>
    <w:link w:val="StyleHeading1NotItalic"/>
    <w:locked/>
    <w:rsid w:val="00984BAB"/>
    <w:rPr>
      <w:rFonts w:ascii="Times New Roman" w:eastAsia="Times New Roman" w:hAnsi="Times New Roman" w:cs="Times New Roman"/>
      <w:b/>
      <w:bCs/>
      <w:sz w:val="28"/>
      <w:szCs w:val="20"/>
    </w:rPr>
  </w:style>
  <w:style w:type="character" w:customStyle="1" w:styleId="Heading1Char">
    <w:name w:val="Heading 1 Char"/>
    <w:basedOn w:val="DefaultParagraphFont"/>
    <w:link w:val="Heading1"/>
    <w:uiPriority w:val="9"/>
    <w:rsid w:val="00984BAB"/>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4765A3"/>
    <w:rPr>
      <w:rFonts w:cs="Times New Roman"/>
      <w:b/>
      <w:bCs/>
    </w:rPr>
  </w:style>
  <w:style w:type="paragraph" w:customStyle="1" w:styleId="Default">
    <w:name w:val="Default"/>
    <w:rsid w:val="005D08CE"/>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09125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91251"/>
    <w:rPr>
      <w:rFonts w:ascii="Consolas" w:hAnsi="Consolas"/>
      <w:sz w:val="21"/>
      <w:szCs w:val="21"/>
    </w:rPr>
  </w:style>
  <w:style w:type="paragraph" w:styleId="DocumentMap">
    <w:name w:val="Document Map"/>
    <w:basedOn w:val="Normal"/>
    <w:link w:val="DocumentMapChar"/>
    <w:uiPriority w:val="99"/>
    <w:semiHidden/>
    <w:unhideWhenUsed/>
    <w:rsid w:val="00CF0C4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0C46"/>
    <w:rPr>
      <w:rFonts w:ascii="Tahoma" w:hAnsi="Tahoma" w:cs="Tahoma"/>
      <w:sz w:val="16"/>
      <w:szCs w:val="16"/>
    </w:rPr>
  </w:style>
  <w:style w:type="paragraph" w:styleId="TOC2">
    <w:name w:val="toc 2"/>
    <w:aliases w:val="tc2"/>
    <w:next w:val="Normal"/>
    <w:autoRedefine/>
    <w:uiPriority w:val="39"/>
    <w:rsid w:val="00AE131C"/>
    <w:pPr>
      <w:tabs>
        <w:tab w:val="left" w:pos="960"/>
        <w:tab w:val="right" w:leader="dot" w:pos="9350"/>
      </w:tabs>
      <w:spacing w:after="0" w:line="240" w:lineRule="auto"/>
      <w:ind w:left="240"/>
    </w:pPr>
    <w:rPr>
      <w:rFonts w:ascii="Joanna MT" w:eastAsia="Times New Roman" w:hAnsi="Joanna MT" w:cs="Times New Roman"/>
      <w:noProof/>
      <w:sz w:val="24"/>
      <w:szCs w:val="24"/>
    </w:rPr>
  </w:style>
  <w:style w:type="paragraph" w:styleId="NoSpacing">
    <w:name w:val="No Spacing"/>
    <w:uiPriority w:val="1"/>
    <w:qFormat/>
    <w:rsid w:val="001D3689"/>
    <w:pPr>
      <w:spacing w:after="0" w:line="240" w:lineRule="auto"/>
    </w:pPr>
  </w:style>
  <w:style w:type="character" w:customStyle="1" w:styleId="ListParagraphChar">
    <w:name w:val="List Paragraph Char"/>
    <w:link w:val="ListParagraph"/>
    <w:uiPriority w:val="34"/>
    <w:locked/>
    <w:rsid w:val="00B239C7"/>
  </w:style>
  <w:style w:type="character" w:customStyle="1" w:styleId="Heading2Char">
    <w:name w:val="Heading 2 Char"/>
    <w:basedOn w:val="DefaultParagraphFont"/>
    <w:link w:val="Heading2"/>
    <w:uiPriority w:val="9"/>
    <w:semiHidden/>
    <w:rsid w:val="00486C4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4B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6C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54CC0"/>
    <w:pPr>
      <w:ind w:left="720"/>
      <w:contextualSpacing/>
    </w:pPr>
  </w:style>
  <w:style w:type="character" w:styleId="Hyperlink">
    <w:name w:val="Hyperlink"/>
    <w:basedOn w:val="DefaultParagraphFont"/>
    <w:uiPriority w:val="99"/>
    <w:unhideWhenUsed/>
    <w:rsid w:val="002D1BE5"/>
    <w:rPr>
      <w:color w:val="0000FF" w:themeColor="hyperlink"/>
      <w:u w:val="single"/>
    </w:rPr>
  </w:style>
  <w:style w:type="character" w:styleId="FollowedHyperlink">
    <w:name w:val="FollowedHyperlink"/>
    <w:basedOn w:val="DefaultParagraphFont"/>
    <w:uiPriority w:val="99"/>
    <w:semiHidden/>
    <w:unhideWhenUsed/>
    <w:rsid w:val="002D1BE5"/>
    <w:rPr>
      <w:color w:val="800080" w:themeColor="followedHyperlink"/>
      <w:u w:val="single"/>
    </w:rPr>
  </w:style>
  <w:style w:type="character" w:styleId="CommentReference">
    <w:name w:val="annotation reference"/>
    <w:basedOn w:val="DefaultParagraphFont"/>
    <w:uiPriority w:val="99"/>
    <w:semiHidden/>
    <w:unhideWhenUsed/>
    <w:rsid w:val="002E4082"/>
    <w:rPr>
      <w:sz w:val="16"/>
      <w:szCs w:val="16"/>
    </w:rPr>
  </w:style>
  <w:style w:type="paragraph" w:styleId="CommentText">
    <w:name w:val="annotation text"/>
    <w:basedOn w:val="Normal"/>
    <w:link w:val="CommentTextChar"/>
    <w:unhideWhenUsed/>
    <w:rsid w:val="002E4082"/>
    <w:pPr>
      <w:spacing w:line="240" w:lineRule="auto"/>
    </w:pPr>
    <w:rPr>
      <w:sz w:val="20"/>
      <w:szCs w:val="20"/>
    </w:rPr>
  </w:style>
  <w:style w:type="character" w:customStyle="1" w:styleId="CommentTextChar">
    <w:name w:val="Comment Text Char"/>
    <w:basedOn w:val="DefaultParagraphFont"/>
    <w:link w:val="CommentText"/>
    <w:rsid w:val="002E4082"/>
    <w:rPr>
      <w:sz w:val="20"/>
      <w:szCs w:val="20"/>
    </w:rPr>
  </w:style>
  <w:style w:type="paragraph" w:styleId="CommentSubject">
    <w:name w:val="annotation subject"/>
    <w:basedOn w:val="CommentText"/>
    <w:next w:val="CommentText"/>
    <w:link w:val="CommentSubjectChar"/>
    <w:uiPriority w:val="99"/>
    <w:semiHidden/>
    <w:unhideWhenUsed/>
    <w:rsid w:val="002E4082"/>
    <w:rPr>
      <w:b/>
      <w:bCs/>
    </w:rPr>
  </w:style>
  <w:style w:type="character" w:customStyle="1" w:styleId="CommentSubjectChar">
    <w:name w:val="Comment Subject Char"/>
    <w:basedOn w:val="CommentTextChar"/>
    <w:link w:val="CommentSubject"/>
    <w:uiPriority w:val="99"/>
    <w:semiHidden/>
    <w:rsid w:val="002E4082"/>
    <w:rPr>
      <w:b/>
      <w:bCs/>
      <w:sz w:val="20"/>
      <w:szCs w:val="20"/>
    </w:rPr>
  </w:style>
  <w:style w:type="paragraph" w:styleId="BalloonText">
    <w:name w:val="Balloon Text"/>
    <w:basedOn w:val="Normal"/>
    <w:link w:val="BalloonTextChar"/>
    <w:uiPriority w:val="99"/>
    <w:semiHidden/>
    <w:unhideWhenUsed/>
    <w:rsid w:val="002E4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082"/>
    <w:rPr>
      <w:rFonts w:ascii="Tahoma" w:hAnsi="Tahoma" w:cs="Tahoma"/>
      <w:sz w:val="16"/>
      <w:szCs w:val="16"/>
    </w:rPr>
  </w:style>
  <w:style w:type="paragraph" w:styleId="Header">
    <w:name w:val="header"/>
    <w:basedOn w:val="Normal"/>
    <w:link w:val="HeaderChar"/>
    <w:unhideWhenUsed/>
    <w:rsid w:val="00F6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406"/>
  </w:style>
  <w:style w:type="paragraph" w:styleId="Footer">
    <w:name w:val="footer"/>
    <w:basedOn w:val="Normal"/>
    <w:link w:val="FooterChar"/>
    <w:uiPriority w:val="99"/>
    <w:unhideWhenUsed/>
    <w:rsid w:val="00F6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406"/>
  </w:style>
  <w:style w:type="paragraph" w:styleId="Revision">
    <w:name w:val="Revision"/>
    <w:hidden/>
    <w:uiPriority w:val="99"/>
    <w:semiHidden/>
    <w:rsid w:val="007055AB"/>
    <w:pPr>
      <w:spacing w:after="0" w:line="240" w:lineRule="auto"/>
    </w:pPr>
  </w:style>
  <w:style w:type="character" w:styleId="PlaceholderText">
    <w:name w:val="Placeholder Text"/>
    <w:basedOn w:val="DefaultParagraphFont"/>
    <w:uiPriority w:val="99"/>
    <w:semiHidden/>
    <w:rsid w:val="00D11F7E"/>
    <w:rPr>
      <w:color w:val="808080"/>
    </w:rPr>
  </w:style>
  <w:style w:type="paragraph" w:styleId="NormalWeb">
    <w:name w:val="Normal (Web)"/>
    <w:basedOn w:val="Normal"/>
    <w:uiPriority w:val="99"/>
    <w:semiHidden/>
    <w:unhideWhenUsed/>
    <w:rsid w:val="00BB76FA"/>
    <w:pPr>
      <w:spacing w:before="100" w:beforeAutospacing="1" w:after="100" w:afterAutospacing="1" w:line="240" w:lineRule="auto"/>
    </w:pPr>
    <w:rPr>
      <w:rFonts w:ascii="Times New Roman" w:hAnsi="Times New Roman" w:cs="Times New Roman"/>
      <w:sz w:val="24"/>
      <w:szCs w:val="24"/>
    </w:rPr>
  </w:style>
  <w:style w:type="paragraph" w:customStyle="1" w:styleId="Char">
    <w:name w:val="Char"/>
    <w:basedOn w:val="Normal"/>
    <w:semiHidden/>
    <w:rsid w:val="00417951"/>
    <w:pPr>
      <w:spacing w:after="160" w:line="240" w:lineRule="exact"/>
    </w:pPr>
    <w:rPr>
      <w:rFonts w:ascii="Times New Roman" w:eastAsia="Times New Roman" w:hAnsi="Times New Roman" w:cs="Times New Roman"/>
      <w:sz w:val="24"/>
      <w:szCs w:val="24"/>
    </w:rPr>
  </w:style>
  <w:style w:type="paragraph" w:customStyle="1" w:styleId="Text">
    <w:name w:val="Text"/>
    <w:basedOn w:val="Normal"/>
    <w:link w:val="TextChar"/>
    <w:rsid w:val="00984BAB"/>
    <w:pPr>
      <w:spacing w:after="120" w:line="240" w:lineRule="auto"/>
    </w:pPr>
    <w:rPr>
      <w:rFonts w:ascii="Arial" w:eastAsia="Times New Roman" w:hAnsi="Arial" w:cs="Times New Roman"/>
      <w:color w:val="000000"/>
      <w:sz w:val="24"/>
      <w:szCs w:val="24"/>
    </w:rPr>
  </w:style>
  <w:style w:type="character" w:customStyle="1" w:styleId="TextChar">
    <w:name w:val="Text Char"/>
    <w:basedOn w:val="DefaultParagraphFont"/>
    <w:link w:val="Text"/>
    <w:locked/>
    <w:rsid w:val="00984BAB"/>
    <w:rPr>
      <w:rFonts w:ascii="Arial" w:eastAsia="Times New Roman" w:hAnsi="Arial" w:cs="Times New Roman"/>
      <w:color w:val="000000"/>
      <w:sz w:val="24"/>
      <w:szCs w:val="24"/>
    </w:rPr>
  </w:style>
  <w:style w:type="paragraph" w:customStyle="1" w:styleId="StyleHeading1NotItalic">
    <w:name w:val="Style Heading 1 + Not Italic"/>
    <w:basedOn w:val="Heading1"/>
    <w:link w:val="StyleHeading1NotItalicChar"/>
    <w:rsid w:val="00984BAB"/>
    <w:pPr>
      <w:keepLines w:val="0"/>
      <w:tabs>
        <w:tab w:val="num" w:pos="360"/>
        <w:tab w:val="left" w:pos="720"/>
      </w:tabs>
      <w:spacing w:before="0" w:line="240" w:lineRule="auto"/>
    </w:pPr>
    <w:rPr>
      <w:rFonts w:ascii="Times New Roman" w:eastAsia="Times New Roman" w:hAnsi="Times New Roman" w:cs="Times New Roman"/>
      <w:color w:val="auto"/>
      <w:szCs w:val="20"/>
    </w:rPr>
  </w:style>
  <w:style w:type="character" w:customStyle="1" w:styleId="StyleHeading1NotItalicChar">
    <w:name w:val="Style Heading 1 + Not Italic Char"/>
    <w:basedOn w:val="DefaultParagraphFont"/>
    <w:link w:val="StyleHeading1NotItalic"/>
    <w:locked/>
    <w:rsid w:val="00984BAB"/>
    <w:rPr>
      <w:rFonts w:ascii="Times New Roman" w:eastAsia="Times New Roman" w:hAnsi="Times New Roman" w:cs="Times New Roman"/>
      <w:b/>
      <w:bCs/>
      <w:sz w:val="28"/>
      <w:szCs w:val="20"/>
    </w:rPr>
  </w:style>
  <w:style w:type="character" w:customStyle="1" w:styleId="Heading1Char">
    <w:name w:val="Heading 1 Char"/>
    <w:basedOn w:val="DefaultParagraphFont"/>
    <w:link w:val="Heading1"/>
    <w:uiPriority w:val="9"/>
    <w:rsid w:val="00984BAB"/>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4765A3"/>
    <w:rPr>
      <w:rFonts w:cs="Times New Roman"/>
      <w:b/>
      <w:bCs/>
    </w:rPr>
  </w:style>
  <w:style w:type="paragraph" w:customStyle="1" w:styleId="Default">
    <w:name w:val="Default"/>
    <w:rsid w:val="005D08CE"/>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09125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91251"/>
    <w:rPr>
      <w:rFonts w:ascii="Consolas" w:hAnsi="Consolas"/>
      <w:sz w:val="21"/>
      <w:szCs w:val="21"/>
    </w:rPr>
  </w:style>
  <w:style w:type="paragraph" w:styleId="DocumentMap">
    <w:name w:val="Document Map"/>
    <w:basedOn w:val="Normal"/>
    <w:link w:val="DocumentMapChar"/>
    <w:uiPriority w:val="99"/>
    <w:semiHidden/>
    <w:unhideWhenUsed/>
    <w:rsid w:val="00CF0C4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0C46"/>
    <w:rPr>
      <w:rFonts w:ascii="Tahoma" w:hAnsi="Tahoma" w:cs="Tahoma"/>
      <w:sz w:val="16"/>
      <w:szCs w:val="16"/>
    </w:rPr>
  </w:style>
  <w:style w:type="paragraph" w:styleId="TOC2">
    <w:name w:val="toc 2"/>
    <w:aliases w:val="tc2"/>
    <w:next w:val="Normal"/>
    <w:autoRedefine/>
    <w:uiPriority w:val="39"/>
    <w:rsid w:val="00AE131C"/>
    <w:pPr>
      <w:tabs>
        <w:tab w:val="left" w:pos="960"/>
        <w:tab w:val="right" w:leader="dot" w:pos="9350"/>
      </w:tabs>
      <w:spacing w:after="0" w:line="240" w:lineRule="auto"/>
      <w:ind w:left="240"/>
    </w:pPr>
    <w:rPr>
      <w:rFonts w:ascii="Joanna MT" w:eastAsia="Times New Roman" w:hAnsi="Joanna MT" w:cs="Times New Roman"/>
      <w:noProof/>
      <w:sz w:val="24"/>
      <w:szCs w:val="24"/>
    </w:rPr>
  </w:style>
  <w:style w:type="paragraph" w:styleId="NoSpacing">
    <w:name w:val="No Spacing"/>
    <w:uiPriority w:val="1"/>
    <w:qFormat/>
    <w:rsid w:val="001D3689"/>
    <w:pPr>
      <w:spacing w:after="0" w:line="240" w:lineRule="auto"/>
    </w:pPr>
  </w:style>
  <w:style w:type="character" w:customStyle="1" w:styleId="ListParagraphChar">
    <w:name w:val="List Paragraph Char"/>
    <w:link w:val="ListParagraph"/>
    <w:uiPriority w:val="34"/>
    <w:locked/>
    <w:rsid w:val="00B239C7"/>
  </w:style>
  <w:style w:type="character" w:customStyle="1" w:styleId="Heading2Char">
    <w:name w:val="Heading 2 Char"/>
    <w:basedOn w:val="DefaultParagraphFont"/>
    <w:link w:val="Heading2"/>
    <w:uiPriority w:val="9"/>
    <w:semiHidden/>
    <w:rsid w:val="00486C4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7179">
      <w:bodyDiv w:val="1"/>
      <w:marLeft w:val="0"/>
      <w:marRight w:val="0"/>
      <w:marTop w:val="0"/>
      <w:marBottom w:val="0"/>
      <w:divBdr>
        <w:top w:val="none" w:sz="0" w:space="0" w:color="auto"/>
        <w:left w:val="none" w:sz="0" w:space="0" w:color="auto"/>
        <w:bottom w:val="none" w:sz="0" w:space="0" w:color="auto"/>
        <w:right w:val="none" w:sz="0" w:space="0" w:color="auto"/>
      </w:divBdr>
    </w:div>
    <w:div w:id="41753322">
      <w:bodyDiv w:val="1"/>
      <w:marLeft w:val="0"/>
      <w:marRight w:val="0"/>
      <w:marTop w:val="0"/>
      <w:marBottom w:val="0"/>
      <w:divBdr>
        <w:top w:val="none" w:sz="0" w:space="0" w:color="auto"/>
        <w:left w:val="none" w:sz="0" w:space="0" w:color="auto"/>
        <w:bottom w:val="none" w:sz="0" w:space="0" w:color="auto"/>
        <w:right w:val="none" w:sz="0" w:space="0" w:color="auto"/>
      </w:divBdr>
    </w:div>
    <w:div w:id="43678431">
      <w:bodyDiv w:val="1"/>
      <w:marLeft w:val="0"/>
      <w:marRight w:val="0"/>
      <w:marTop w:val="0"/>
      <w:marBottom w:val="0"/>
      <w:divBdr>
        <w:top w:val="none" w:sz="0" w:space="0" w:color="auto"/>
        <w:left w:val="none" w:sz="0" w:space="0" w:color="auto"/>
        <w:bottom w:val="none" w:sz="0" w:space="0" w:color="auto"/>
        <w:right w:val="none" w:sz="0" w:space="0" w:color="auto"/>
      </w:divBdr>
    </w:div>
    <w:div w:id="148375194">
      <w:bodyDiv w:val="1"/>
      <w:marLeft w:val="0"/>
      <w:marRight w:val="0"/>
      <w:marTop w:val="0"/>
      <w:marBottom w:val="0"/>
      <w:divBdr>
        <w:top w:val="none" w:sz="0" w:space="0" w:color="auto"/>
        <w:left w:val="none" w:sz="0" w:space="0" w:color="auto"/>
        <w:bottom w:val="none" w:sz="0" w:space="0" w:color="auto"/>
        <w:right w:val="none" w:sz="0" w:space="0" w:color="auto"/>
      </w:divBdr>
    </w:div>
    <w:div w:id="186212395">
      <w:bodyDiv w:val="1"/>
      <w:marLeft w:val="0"/>
      <w:marRight w:val="0"/>
      <w:marTop w:val="0"/>
      <w:marBottom w:val="0"/>
      <w:divBdr>
        <w:top w:val="none" w:sz="0" w:space="0" w:color="auto"/>
        <w:left w:val="none" w:sz="0" w:space="0" w:color="auto"/>
        <w:bottom w:val="none" w:sz="0" w:space="0" w:color="auto"/>
        <w:right w:val="none" w:sz="0" w:space="0" w:color="auto"/>
      </w:divBdr>
    </w:div>
    <w:div w:id="539174278">
      <w:bodyDiv w:val="1"/>
      <w:marLeft w:val="0"/>
      <w:marRight w:val="0"/>
      <w:marTop w:val="0"/>
      <w:marBottom w:val="0"/>
      <w:divBdr>
        <w:top w:val="none" w:sz="0" w:space="0" w:color="auto"/>
        <w:left w:val="none" w:sz="0" w:space="0" w:color="auto"/>
        <w:bottom w:val="none" w:sz="0" w:space="0" w:color="auto"/>
        <w:right w:val="none" w:sz="0" w:space="0" w:color="auto"/>
      </w:divBdr>
    </w:div>
    <w:div w:id="586421159">
      <w:bodyDiv w:val="1"/>
      <w:marLeft w:val="0"/>
      <w:marRight w:val="0"/>
      <w:marTop w:val="0"/>
      <w:marBottom w:val="0"/>
      <w:divBdr>
        <w:top w:val="none" w:sz="0" w:space="0" w:color="auto"/>
        <w:left w:val="none" w:sz="0" w:space="0" w:color="auto"/>
        <w:bottom w:val="none" w:sz="0" w:space="0" w:color="auto"/>
        <w:right w:val="none" w:sz="0" w:space="0" w:color="auto"/>
      </w:divBdr>
    </w:div>
    <w:div w:id="806820798">
      <w:bodyDiv w:val="1"/>
      <w:marLeft w:val="0"/>
      <w:marRight w:val="0"/>
      <w:marTop w:val="0"/>
      <w:marBottom w:val="0"/>
      <w:divBdr>
        <w:top w:val="none" w:sz="0" w:space="0" w:color="auto"/>
        <w:left w:val="none" w:sz="0" w:space="0" w:color="auto"/>
        <w:bottom w:val="none" w:sz="0" w:space="0" w:color="auto"/>
        <w:right w:val="none" w:sz="0" w:space="0" w:color="auto"/>
      </w:divBdr>
    </w:div>
    <w:div w:id="861281840">
      <w:bodyDiv w:val="1"/>
      <w:marLeft w:val="0"/>
      <w:marRight w:val="0"/>
      <w:marTop w:val="0"/>
      <w:marBottom w:val="0"/>
      <w:divBdr>
        <w:top w:val="none" w:sz="0" w:space="0" w:color="auto"/>
        <w:left w:val="none" w:sz="0" w:space="0" w:color="auto"/>
        <w:bottom w:val="none" w:sz="0" w:space="0" w:color="auto"/>
        <w:right w:val="none" w:sz="0" w:space="0" w:color="auto"/>
      </w:divBdr>
    </w:div>
    <w:div w:id="927615034">
      <w:bodyDiv w:val="1"/>
      <w:marLeft w:val="0"/>
      <w:marRight w:val="0"/>
      <w:marTop w:val="0"/>
      <w:marBottom w:val="0"/>
      <w:divBdr>
        <w:top w:val="none" w:sz="0" w:space="0" w:color="auto"/>
        <w:left w:val="none" w:sz="0" w:space="0" w:color="auto"/>
        <w:bottom w:val="none" w:sz="0" w:space="0" w:color="auto"/>
        <w:right w:val="none" w:sz="0" w:space="0" w:color="auto"/>
      </w:divBdr>
    </w:div>
    <w:div w:id="1118187224">
      <w:bodyDiv w:val="1"/>
      <w:marLeft w:val="0"/>
      <w:marRight w:val="0"/>
      <w:marTop w:val="0"/>
      <w:marBottom w:val="0"/>
      <w:divBdr>
        <w:top w:val="none" w:sz="0" w:space="0" w:color="auto"/>
        <w:left w:val="none" w:sz="0" w:space="0" w:color="auto"/>
        <w:bottom w:val="none" w:sz="0" w:space="0" w:color="auto"/>
        <w:right w:val="none" w:sz="0" w:space="0" w:color="auto"/>
      </w:divBdr>
    </w:div>
    <w:div w:id="1206327900">
      <w:bodyDiv w:val="1"/>
      <w:marLeft w:val="0"/>
      <w:marRight w:val="0"/>
      <w:marTop w:val="0"/>
      <w:marBottom w:val="0"/>
      <w:divBdr>
        <w:top w:val="none" w:sz="0" w:space="0" w:color="auto"/>
        <w:left w:val="none" w:sz="0" w:space="0" w:color="auto"/>
        <w:bottom w:val="none" w:sz="0" w:space="0" w:color="auto"/>
        <w:right w:val="none" w:sz="0" w:space="0" w:color="auto"/>
      </w:divBdr>
    </w:div>
    <w:div w:id="1425299305">
      <w:bodyDiv w:val="1"/>
      <w:marLeft w:val="0"/>
      <w:marRight w:val="0"/>
      <w:marTop w:val="0"/>
      <w:marBottom w:val="0"/>
      <w:divBdr>
        <w:top w:val="none" w:sz="0" w:space="0" w:color="auto"/>
        <w:left w:val="none" w:sz="0" w:space="0" w:color="auto"/>
        <w:bottom w:val="none" w:sz="0" w:space="0" w:color="auto"/>
        <w:right w:val="none" w:sz="0" w:space="0" w:color="auto"/>
      </w:divBdr>
    </w:div>
    <w:div w:id="1536426471">
      <w:bodyDiv w:val="1"/>
      <w:marLeft w:val="0"/>
      <w:marRight w:val="0"/>
      <w:marTop w:val="0"/>
      <w:marBottom w:val="0"/>
      <w:divBdr>
        <w:top w:val="none" w:sz="0" w:space="0" w:color="auto"/>
        <w:left w:val="none" w:sz="0" w:space="0" w:color="auto"/>
        <w:bottom w:val="none" w:sz="0" w:space="0" w:color="auto"/>
        <w:right w:val="none" w:sz="0" w:space="0" w:color="auto"/>
      </w:divBdr>
    </w:div>
    <w:div w:id="1681345889">
      <w:bodyDiv w:val="1"/>
      <w:marLeft w:val="0"/>
      <w:marRight w:val="0"/>
      <w:marTop w:val="0"/>
      <w:marBottom w:val="0"/>
      <w:divBdr>
        <w:top w:val="none" w:sz="0" w:space="0" w:color="auto"/>
        <w:left w:val="none" w:sz="0" w:space="0" w:color="auto"/>
        <w:bottom w:val="none" w:sz="0" w:space="0" w:color="auto"/>
        <w:right w:val="none" w:sz="0" w:space="0" w:color="auto"/>
      </w:divBdr>
    </w:div>
    <w:div w:id="1696616492">
      <w:bodyDiv w:val="1"/>
      <w:marLeft w:val="0"/>
      <w:marRight w:val="0"/>
      <w:marTop w:val="0"/>
      <w:marBottom w:val="0"/>
      <w:divBdr>
        <w:top w:val="none" w:sz="0" w:space="0" w:color="auto"/>
        <w:left w:val="none" w:sz="0" w:space="0" w:color="auto"/>
        <w:bottom w:val="none" w:sz="0" w:space="0" w:color="auto"/>
        <w:right w:val="none" w:sz="0" w:space="0" w:color="auto"/>
      </w:divBdr>
    </w:div>
    <w:div w:id="2004117475">
      <w:bodyDiv w:val="1"/>
      <w:marLeft w:val="0"/>
      <w:marRight w:val="0"/>
      <w:marTop w:val="0"/>
      <w:marBottom w:val="0"/>
      <w:divBdr>
        <w:top w:val="none" w:sz="0" w:space="0" w:color="auto"/>
        <w:left w:val="none" w:sz="0" w:space="0" w:color="auto"/>
        <w:bottom w:val="none" w:sz="0" w:space="0" w:color="auto"/>
        <w:right w:val="none" w:sz="0" w:space="0" w:color="auto"/>
      </w:divBdr>
      <w:divsChild>
        <w:div w:id="1003824951">
          <w:marLeft w:val="0"/>
          <w:marRight w:val="0"/>
          <w:marTop w:val="0"/>
          <w:marBottom w:val="0"/>
          <w:divBdr>
            <w:top w:val="none" w:sz="0" w:space="0" w:color="auto"/>
            <w:left w:val="none" w:sz="0" w:space="0" w:color="auto"/>
            <w:bottom w:val="none" w:sz="0" w:space="0" w:color="auto"/>
            <w:right w:val="none" w:sz="0" w:space="0" w:color="auto"/>
          </w:divBdr>
          <w:divsChild>
            <w:div w:id="1464156643">
              <w:marLeft w:val="0"/>
              <w:marRight w:val="0"/>
              <w:marTop w:val="0"/>
              <w:marBottom w:val="0"/>
              <w:divBdr>
                <w:top w:val="none" w:sz="0" w:space="0" w:color="auto"/>
                <w:left w:val="none" w:sz="0" w:space="0" w:color="auto"/>
                <w:bottom w:val="none" w:sz="0" w:space="0" w:color="auto"/>
                <w:right w:val="none" w:sz="0" w:space="0" w:color="auto"/>
              </w:divBdr>
              <w:divsChild>
                <w:div w:id="2141342984">
                  <w:marLeft w:val="0"/>
                  <w:marRight w:val="0"/>
                  <w:marTop w:val="0"/>
                  <w:marBottom w:val="0"/>
                  <w:divBdr>
                    <w:top w:val="none" w:sz="0" w:space="0" w:color="auto"/>
                    <w:left w:val="none" w:sz="0" w:space="0" w:color="auto"/>
                    <w:bottom w:val="none" w:sz="0" w:space="0" w:color="auto"/>
                    <w:right w:val="none" w:sz="0" w:space="0" w:color="auto"/>
                  </w:divBdr>
                  <w:divsChild>
                    <w:div w:id="1684434772">
                      <w:marLeft w:val="0"/>
                      <w:marRight w:val="0"/>
                      <w:marTop w:val="0"/>
                      <w:marBottom w:val="0"/>
                      <w:divBdr>
                        <w:top w:val="none" w:sz="0" w:space="0" w:color="auto"/>
                        <w:left w:val="none" w:sz="0" w:space="0" w:color="auto"/>
                        <w:bottom w:val="none" w:sz="0" w:space="0" w:color="auto"/>
                        <w:right w:val="none" w:sz="0" w:space="0" w:color="auto"/>
                      </w:divBdr>
                      <w:divsChild>
                        <w:div w:id="103350792">
                          <w:marLeft w:val="0"/>
                          <w:marRight w:val="0"/>
                          <w:marTop w:val="50"/>
                          <w:marBottom w:val="0"/>
                          <w:divBdr>
                            <w:top w:val="none" w:sz="0" w:space="0" w:color="auto"/>
                            <w:left w:val="none" w:sz="0" w:space="0" w:color="auto"/>
                            <w:bottom w:val="none" w:sz="0" w:space="0" w:color="auto"/>
                            <w:right w:val="none" w:sz="0" w:space="0" w:color="auto"/>
                          </w:divBdr>
                          <w:divsChild>
                            <w:div w:id="1079181492">
                              <w:marLeft w:val="0"/>
                              <w:marRight w:val="0"/>
                              <w:marTop w:val="0"/>
                              <w:marBottom w:val="0"/>
                              <w:divBdr>
                                <w:top w:val="none" w:sz="0" w:space="0" w:color="auto"/>
                                <w:left w:val="none" w:sz="0" w:space="0" w:color="auto"/>
                                <w:bottom w:val="none" w:sz="0" w:space="0" w:color="auto"/>
                                <w:right w:val="none" w:sz="0" w:space="0" w:color="auto"/>
                              </w:divBdr>
                              <w:divsChild>
                                <w:div w:id="448667478">
                                  <w:marLeft w:val="0"/>
                                  <w:marRight w:val="0"/>
                                  <w:marTop w:val="0"/>
                                  <w:marBottom w:val="0"/>
                                  <w:divBdr>
                                    <w:top w:val="none" w:sz="0" w:space="0" w:color="auto"/>
                                    <w:left w:val="none" w:sz="0" w:space="0" w:color="auto"/>
                                    <w:bottom w:val="none" w:sz="0" w:space="0" w:color="auto"/>
                                    <w:right w:val="none" w:sz="0" w:space="0" w:color="auto"/>
                                  </w:divBdr>
                                  <w:divsChild>
                                    <w:div w:id="16511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hyperlink" Target="http://www.grants.gov/web/grants/applicants/organization-registration/step-1-obtain-duns-number.html" TargetMode="External"/><Relationship Id="rId26" Type="http://schemas.openxmlformats.org/officeDocument/2006/relationships/hyperlink" Target="http://www.whitehouse.gov/omb/grants_spoc" TargetMode="External"/><Relationship Id="rId39" Type="http://schemas.openxmlformats.org/officeDocument/2006/relationships/hyperlink" Target="http://www.whitehouse.gov/omb/grants/_forms" TargetMode="External"/><Relationship Id="rId3" Type="http://schemas.openxmlformats.org/officeDocument/2006/relationships/customXml" Target="../customXml/item3.xml"/><Relationship Id="rId21" Type="http://schemas.openxmlformats.org/officeDocument/2006/relationships/hyperlink" Target="http://www.grants.gov/web/grants/applicants/organization-registration/step-4-aor-authorization.html" TargetMode="External"/><Relationship Id="rId34" Type="http://schemas.openxmlformats.org/officeDocument/2006/relationships/hyperlink" Target="mailto:dndoari.del@hq.dhs.gov" TargetMode="External"/><Relationship Id="rId42" Type="http://schemas.openxmlformats.org/officeDocument/2006/relationships/hyperlink" Target="mailto:arvette.leake-davis@hq.dhs.gov" TargetMode="External"/><Relationship Id="rId47"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grants.gov/web/grants/register.html" TargetMode="External"/><Relationship Id="rId17" Type="http://schemas.openxmlformats.org/officeDocument/2006/relationships/hyperlink" Target="http://www.grants.gov/web/grants/applicants/apply-for-grants.html" TargetMode="External"/><Relationship Id="rId25" Type="http://schemas.openxmlformats.org/officeDocument/2006/relationships/hyperlink" Target="http://www.fws.gov/policy/library/rgeo12372.pdf" TargetMode="External"/><Relationship Id="rId33" Type="http://schemas.openxmlformats.org/officeDocument/2006/relationships/hyperlink" Target="http://www.nsf.gov/bfa/dias/policy/rppr/index.jsp" TargetMode="External"/><Relationship Id="rId38" Type="http://schemas.openxmlformats.org/officeDocument/2006/relationships/hyperlink" Target="mailto:dndoari.del@hq.dhs.gov"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ndo.ari@hq.dhs.gov" TargetMode="External"/><Relationship Id="rId20" Type="http://schemas.openxmlformats.org/officeDocument/2006/relationships/hyperlink" Target="http://www.grants.gov/web/grants/applicants/organization-registration/step-3-username-password.html" TargetMode="External"/><Relationship Id="rId29" Type="http://schemas.openxmlformats.org/officeDocument/2006/relationships/hyperlink" Target="mailto:DHS-GrantReports@dhs.gov" TargetMode="External"/><Relationship Id="rId41" Type="http://schemas.openxmlformats.org/officeDocument/2006/relationships/hyperlink" Target="mailto:dndo.ari@hq.d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file:///C:\Users\Lonnie.McDougal\AppData\Local\Microsoft\Windows\Temporary%20Internet%20Files\Content.Outlook\6NT3MCJD\support@grants.gov" TargetMode="External"/><Relationship Id="rId32" Type="http://schemas.openxmlformats.org/officeDocument/2006/relationships/hyperlink" Target="mailto:dndoari.del@hq.dhs.gov" TargetMode="External"/><Relationship Id="rId37" Type="http://schemas.openxmlformats.org/officeDocument/2006/relationships/hyperlink" Target="mailto:DHS-GrantReports@dhs.gov" TargetMode="External"/><Relationship Id="rId40" Type="http://schemas.openxmlformats.org/officeDocument/2006/relationships/hyperlink" Target="mailto:kKevin.Ggutierrez@hq.dhs.gov"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ndo.ari@hq.dhs.gov" TargetMode="External"/><Relationship Id="rId23" Type="http://schemas.openxmlformats.org/officeDocument/2006/relationships/hyperlink" Target="file:///C:\Documents%20and%20Settings\sheath\Local%20Settings\Temporary%20Internet%20Files\Content.Outlook\AppData\Local\Microsoft\Windows\stacey.street\Local%20Settings\Documents%20and%20Settings\lwatson6\Local%20Settings\Temporary%20Internet%20Files\Local%20Settings\Temporary%20I" TargetMode="External"/><Relationship Id="rId28" Type="http://schemas.openxmlformats.org/officeDocument/2006/relationships/hyperlink" Target="http://www.whitehouse.gov/omb/grants_forms" TargetMode="External"/><Relationship Id="rId36" Type="http://schemas.openxmlformats.org/officeDocument/2006/relationships/hyperlink" Target="mailto:dndoari.del@hq.dhs.gov" TargetMode="External"/><Relationship Id="rId10" Type="http://schemas.openxmlformats.org/officeDocument/2006/relationships/footnotes" Target="footnotes.xml"/><Relationship Id="rId19" Type="http://schemas.openxmlformats.org/officeDocument/2006/relationships/hyperlink" Target="http://www.grants.gov/web/grants/applicants/organization-registration/step-2-register-with-sam.html" TargetMode="External"/><Relationship Id="rId31" Type="http://schemas.openxmlformats.org/officeDocument/2006/relationships/hyperlink" Target="mailto:DHS-GrantReports@dhs.gov"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rvette.leake-davis@hq.dhs.go" TargetMode="External"/><Relationship Id="rId22" Type="http://schemas.openxmlformats.org/officeDocument/2006/relationships/hyperlink" Target="http://www.grants.gov/web/grants/applicants/organization-registration/step-5-track-aor-status.html" TargetMode="External"/><Relationship Id="rId27" Type="http://schemas.openxmlformats.org/officeDocument/2006/relationships/hyperlink" Target="http://www.dhs.gov/publication/fy15-dhs-standard-terms-and-conditions" TargetMode="External"/><Relationship Id="rId30" Type="http://schemas.openxmlformats.org/officeDocument/2006/relationships/hyperlink" Target="mailto:dndoari.del@hq.dhs.gov" TargetMode="External"/><Relationship Id="rId35" Type="http://schemas.openxmlformats.org/officeDocument/2006/relationships/hyperlink" Target="mailto:DHS-GrantReports@dhs.gov" TargetMode="External"/><Relationship Id="rId43" Type="http://schemas.openxmlformats.org/officeDocument/2006/relationships/hyperlink" Target="mailto:dndo.ari@hq.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s xmlns="c7686b9c-5640-4b5b-8807-6ba191474524"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9B66AAEE2AC14590211EA3933421F7" ma:contentTypeVersion="3" ma:contentTypeDescription="Create a new document." ma:contentTypeScope="" ma:versionID="702c6adb635bbd5275bed0bcd927c577">
  <xsd:schema xmlns:xsd="http://www.w3.org/2001/XMLSchema" xmlns:xs="http://www.w3.org/2001/XMLSchema" xmlns:p="http://schemas.microsoft.com/office/2006/metadata/properties" xmlns:ns1="http://schemas.microsoft.com/sharepoint/v3" xmlns:ns2="c7686b9c-5640-4b5b-8807-6ba191474524" targetNamespace="http://schemas.microsoft.com/office/2006/metadata/properties" ma:root="true" ma:fieldsID="6600698708767bc92097d3eaffa68482" ns1:_="" ns2:_="">
    <xsd:import namespace="http://schemas.microsoft.com/sharepoint/v3"/>
    <xsd:import namespace="c7686b9c-5640-4b5b-8807-6ba191474524"/>
    <xsd:element name="properties">
      <xsd:complexType>
        <xsd:sequence>
          <xsd:element name="documentManagement">
            <xsd:complexType>
              <xsd:all>
                <xsd:element ref="ns1:PublishingStartDate" minOccurs="0"/>
                <xsd:element ref="ns1:PublishingExpirationDate" minOccurs="0"/>
                <xsd:element ref="ns2:Progra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686b9c-5640-4b5b-8807-6ba191474524" elementFormDefault="qualified">
    <xsd:import namespace="http://schemas.microsoft.com/office/2006/documentManagement/types"/>
    <xsd:import namespace="http://schemas.microsoft.com/office/infopath/2007/PartnerControls"/>
    <xsd:element name="Programs" ma:index="10" nillable="true" ma:displayName="Programs" ma:list="{c7686b9c-5640-4b5b-8807-6ba191474524}" ma:internalName="Programs"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38C40-87C5-4445-8F3F-46EA8754F7FB}">
  <ds:schemaRefs>
    <ds:schemaRef ds:uri="http://purl.org/dc/dcmitype/"/>
    <ds:schemaRef ds:uri="c7686b9c-5640-4b5b-8807-6ba191474524"/>
    <ds:schemaRef ds:uri="http://purl.org/dc/elements/1.1/"/>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FDF2280-F157-46B6-9EA3-AE3F5062B493}">
  <ds:schemaRefs>
    <ds:schemaRef ds:uri="http://schemas.microsoft.com/sharepoint/v3/contenttype/forms"/>
  </ds:schemaRefs>
</ds:datastoreItem>
</file>

<file path=customXml/itemProps3.xml><?xml version="1.0" encoding="utf-8"?>
<ds:datastoreItem xmlns:ds="http://schemas.openxmlformats.org/officeDocument/2006/customXml" ds:itemID="{69669842-C487-4C98-A9A3-31339E881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686b9c-5640-4b5b-8807-6ba191474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262E1-5B01-41F4-8AB0-E2D01647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17</Pages>
  <Words>6794</Words>
  <Characters>38732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45436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Jeffrey.mitchell1</dc:creator>
  <cp:lastModifiedBy>Leake-Davis, Arvette</cp:lastModifiedBy>
  <cp:revision>6</cp:revision>
  <cp:lastPrinted>2016-02-11T16:21:00Z</cp:lastPrinted>
  <dcterms:created xsi:type="dcterms:W3CDTF">2016-02-17T19:49:00Z</dcterms:created>
  <dcterms:modified xsi:type="dcterms:W3CDTF">2016-03-02T12:45:00Z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0x010100E79B66AAEE2AC14590211EA3933421F7</vt:lpwstr>
  </property>
</Properties>
</file>