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503B" w:rsidRPr="00B4503B" w:rsidRDefault="00B4503B" w:rsidP="00B4503B">
      <w:pPr>
        <w:ind w:left="-180"/>
        <w:rPr>
          <w:b/>
          <w:sz w:val="28"/>
        </w:rPr>
      </w:pPr>
      <w:r w:rsidRPr="00B4503B">
        <w:rPr>
          <w:b/>
          <w:sz w:val="28"/>
        </w:rPr>
        <w:t xml:space="preserve">FY2020 High Priority </w:t>
      </w:r>
      <w:r>
        <w:rPr>
          <w:b/>
          <w:sz w:val="28"/>
        </w:rPr>
        <w:t>Funding Conference W</w:t>
      </w:r>
      <w:r w:rsidRPr="00B4503B">
        <w:rPr>
          <w:b/>
          <w:sz w:val="28"/>
        </w:rPr>
        <w:t>ebinar</w:t>
      </w:r>
    </w:p>
    <w:p w:rsidR="00B4503B" w:rsidRDefault="00B4503B" w:rsidP="00B4503B">
      <w:pPr>
        <w:ind w:left="-180"/>
        <w:rPr>
          <w:color w:val="1F497D"/>
        </w:rPr>
      </w:pPr>
    </w:p>
    <w:p w:rsidR="00B4503B" w:rsidRDefault="00B4503B" w:rsidP="00B4503B">
      <w:pPr>
        <w:ind w:left="-180"/>
        <w:rPr>
          <w:color w:val="1F497D"/>
        </w:rPr>
      </w:pPr>
      <w:r>
        <w:t>FMCSA will be hosting a funding conference webinar for the following Notice</w:t>
      </w:r>
      <w:r>
        <w:rPr>
          <w:color w:val="363636"/>
        </w:rPr>
        <w:t xml:space="preserve"> of Funding Opportunities (NOFO) posted on </w:t>
      </w:r>
      <w:hyperlink r:id="rId4" w:history="1">
        <w:r>
          <w:rPr>
            <w:rStyle w:val="Hyperlink"/>
          </w:rPr>
          <w:t>Grants.gov</w:t>
        </w:r>
      </w:hyperlink>
      <w:r>
        <w:rPr>
          <w:color w:val="1F497D"/>
        </w:rPr>
        <w:t>:</w:t>
      </w:r>
    </w:p>
    <w:p w:rsidR="00B4503B" w:rsidRDefault="00B4503B" w:rsidP="00B4503B">
      <w:pPr>
        <w:ind w:left="-180"/>
      </w:pPr>
    </w:p>
    <w:p w:rsidR="00B4503B" w:rsidRDefault="00B4503B" w:rsidP="00B4503B">
      <w:pPr>
        <w:ind w:left="-180"/>
        <w:rPr>
          <w:b/>
          <w:bCs/>
          <w:sz w:val="24"/>
          <w:szCs w:val="24"/>
        </w:rPr>
      </w:pPr>
      <w:r>
        <w:rPr>
          <w:b/>
          <w:bCs/>
          <w:color w:val="363636"/>
          <w:sz w:val="24"/>
          <w:szCs w:val="24"/>
        </w:rPr>
        <w:t>FY2020 High Priority Program-</w:t>
      </w:r>
      <w:r>
        <w:rPr>
          <w:b/>
          <w:bCs/>
          <w:sz w:val="24"/>
          <w:szCs w:val="24"/>
        </w:rPr>
        <w:t>Commercial Motor Vehicle Grant Program (HP-CMV); and</w:t>
      </w:r>
    </w:p>
    <w:p w:rsidR="00B4503B" w:rsidRDefault="00B4503B" w:rsidP="00B4503B">
      <w:pPr>
        <w:ind w:left="-180"/>
        <w:rPr>
          <w:b/>
          <w:bCs/>
          <w:color w:val="363636"/>
          <w:sz w:val="24"/>
          <w:szCs w:val="24"/>
        </w:rPr>
      </w:pPr>
      <w:r>
        <w:rPr>
          <w:b/>
          <w:bCs/>
          <w:color w:val="363636"/>
          <w:sz w:val="24"/>
          <w:szCs w:val="24"/>
        </w:rPr>
        <w:t>FY2020 High Priority Program-Innovative Technology Deployment (HP-ITD)</w:t>
      </w:r>
    </w:p>
    <w:p w:rsidR="00B4503B" w:rsidRDefault="00B4503B" w:rsidP="00B4503B">
      <w:pPr>
        <w:ind w:left="-180"/>
        <w:rPr>
          <w:b/>
          <w:bCs/>
          <w:color w:val="363636"/>
          <w:sz w:val="24"/>
          <w:szCs w:val="24"/>
        </w:rPr>
      </w:pPr>
    </w:p>
    <w:p w:rsidR="00B4503B" w:rsidRDefault="00B4503B" w:rsidP="00B4503B">
      <w:pPr>
        <w:ind w:left="-180"/>
        <w:rPr>
          <w:color w:val="363636"/>
        </w:rPr>
      </w:pPr>
      <w:r>
        <w:rPr>
          <w:color w:val="363636"/>
        </w:rPr>
        <w:t xml:space="preserve">Agenda will include a walkthrough of each of the NOFO documents. </w:t>
      </w:r>
    </w:p>
    <w:p w:rsidR="00B4503B" w:rsidRDefault="00B4503B" w:rsidP="00B4503B">
      <w:pPr>
        <w:ind w:left="-180"/>
        <w:rPr>
          <w:b/>
          <w:bCs/>
          <w:color w:val="363636"/>
          <w:sz w:val="24"/>
          <w:szCs w:val="24"/>
        </w:rPr>
      </w:pPr>
    </w:p>
    <w:p w:rsidR="00B4503B" w:rsidRDefault="00B4503B" w:rsidP="00B4503B">
      <w:pPr>
        <w:ind w:left="-180"/>
      </w:pPr>
      <w:r>
        <w:t>Webinar will be held on Tuesday, January 28 – 1:30-3:00 PM EST</w:t>
      </w:r>
    </w:p>
    <w:p w:rsidR="00B4503B" w:rsidRDefault="00B4503B" w:rsidP="00B4503B">
      <w:pPr>
        <w:ind w:left="-180"/>
      </w:pPr>
    </w:p>
    <w:p w:rsidR="00B4503B" w:rsidRDefault="00B4503B" w:rsidP="00B4503B">
      <w:pPr>
        <w:spacing w:after="160" w:line="252" w:lineRule="auto"/>
        <w:ind w:left="-180"/>
        <w:contextualSpacing/>
      </w:pPr>
      <w:r>
        <w:t xml:space="preserve">To register in Adobe Connect, please </w:t>
      </w:r>
      <w:hyperlink r:id="rId5" w:history="1">
        <w:r>
          <w:rPr>
            <w:rStyle w:val="Hyperlink"/>
            <w:color w:val="0563C1"/>
          </w:rPr>
          <w:t>click here</w:t>
        </w:r>
      </w:hyperlink>
      <w:r>
        <w:t>.</w:t>
      </w:r>
    </w:p>
    <w:p w:rsidR="00B4503B" w:rsidRDefault="00B4503B" w:rsidP="00B4503B">
      <w:pPr>
        <w:spacing w:after="160" w:line="252" w:lineRule="auto"/>
        <w:ind w:left="-180"/>
        <w:contextualSpacing/>
      </w:pPr>
      <w:r>
        <w:t>Participant number: 877-336-4436 / 1662408</w:t>
      </w:r>
    </w:p>
    <w:p w:rsidR="00B4503B" w:rsidRDefault="00B4503B" w:rsidP="00B4503B">
      <w:pPr>
        <w:spacing w:after="160" w:line="252" w:lineRule="auto"/>
        <w:ind w:left="-180"/>
        <w:contextualSpacing/>
      </w:pPr>
      <w:r>
        <w:t xml:space="preserve">URL: </w:t>
      </w:r>
      <w:hyperlink r:id="rId6" w:history="1">
        <w:r>
          <w:rPr>
            <w:rStyle w:val="Hyperlink"/>
            <w:color w:val="0563C1"/>
          </w:rPr>
          <w:t>https://connectdot.connectsolutions.com/ntc-d/</w:t>
        </w:r>
      </w:hyperlink>
    </w:p>
    <w:p w:rsidR="00B4503B" w:rsidRDefault="00B4503B" w:rsidP="00B4503B">
      <w:pPr>
        <w:ind w:left="-180"/>
      </w:pPr>
    </w:p>
    <w:p w:rsidR="00B4503B" w:rsidRDefault="00B4503B" w:rsidP="00B4503B">
      <w:pPr>
        <w:ind w:left="-180"/>
      </w:pPr>
      <w:r>
        <w:rPr>
          <w:color w:val="333333"/>
          <w:shd w:val="clear" w:color="auto" w:fill="FFFFFF"/>
        </w:rPr>
        <w:t xml:space="preserve">After registering, you will receive a confirmation email.  </w:t>
      </w:r>
    </w:p>
    <w:p w:rsidR="00B4503B" w:rsidRDefault="00B4503B" w:rsidP="00B4503B">
      <w:pPr>
        <w:ind w:left="-180"/>
      </w:pPr>
    </w:p>
    <w:p w:rsidR="00B4503B" w:rsidRDefault="00B4503B" w:rsidP="00B4503B">
      <w:pPr>
        <w:ind w:left="-180"/>
      </w:pPr>
      <w:r>
        <w:t xml:space="preserve">Please note that it is </w:t>
      </w:r>
      <w:r>
        <w:rPr>
          <w:b/>
          <w:bCs/>
          <w:u w:val="single"/>
        </w:rPr>
        <w:t>CRITICAL</w:t>
      </w:r>
      <w:r>
        <w:rPr>
          <w:b/>
          <w:bCs/>
        </w:rPr>
        <w:t xml:space="preserve"> that participants </w:t>
      </w:r>
      <w:r>
        <w:rPr>
          <w:b/>
          <w:bCs/>
          <w:u w:val="single"/>
        </w:rPr>
        <w:t>FULLY READ</w:t>
      </w:r>
      <w:r>
        <w:rPr>
          <w:b/>
          <w:bCs/>
        </w:rPr>
        <w:t xml:space="preserve"> the NOFO </w:t>
      </w:r>
      <w:r>
        <w:rPr>
          <w:b/>
          <w:bCs/>
          <w:u w:val="single"/>
        </w:rPr>
        <w:t>BEFORE</w:t>
      </w:r>
      <w:r>
        <w:t xml:space="preserve"> </w:t>
      </w:r>
      <w:r>
        <w:rPr>
          <w:b/>
          <w:bCs/>
        </w:rPr>
        <w:t>the webinar</w:t>
      </w:r>
      <w:r>
        <w:t xml:space="preserve"> in order to be familiar with the new and updated information. </w:t>
      </w:r>
    </w:p>
    <w:p w:rsidR="00B4503B" w:rsidRDefault="00B4503B" w:rsidP="00B4503B">
      <w:pPr>
        <w:ind w:left="-180"/>
      </w:pPr>
    </w:p>
    <w:p w:rsidR="00B4503B" w:rsidRDefault="00B4503B" w:rsidP="00B4503B">
      <w:pPr>
        <w:ind w:left="-180"/>
      </w:pPr>
      <w:r>
        <w:t xml:space="preserve">Since the presentation will be directly from the NOFO document, please print a copy to use as a reference and for notetaking during the webinar. </w:t>
      </w:r>
    </w:p>
    <w:p w:rsidR="00B4503B" w:rsidRDefault="00B4503B" w:rsidP="00B4503B">
      <w:pPr>
        <w:ind w:left="-180"/>
      </w:pPr>
      <w:bookmarkStart w:id="0" w:name="_GoBack"/>
      <w:bookmarkEnd w:id="0"/>
    </w:p>
    <w:sectPr w:rsidR="00B4503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503B"/>
    <w:rsid w:val="000D090F"/>
    <w:rsid w:val="00363CC1"/>
    <w:rsid w:val="00403A62"/>
    <w:rsid w:val="00723260"/>
    <w:rsid w:val="00B24D62"/>
    <w:rsid w:val="00B45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9128535-D52A-4EFA-881B-1A4E96D4A7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503B"/>
    <w:pPr>
      <w:spacing w:after="0" w:line="240" w:lineRule="auto"/>
    </w:pPr>
    <w:rPr>
      <w:rFonts w:ascii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B4503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363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onnectdot.connectsolutions.com/ntc-d/" TargetMode="External"/><Relationship Id="rId5" Type="http://schemas.openxmlformats.org/officeDocument/2006/relationships/hyperlink" Target="https://connectdot.connectsolutions.com/e0kcza7g5yg2/event/registration.html" TargetMode="External"/><Relationship Id="rId4" Type="http://schemas.openxmlformats.org/officeDocument/2006/relationships/hyperlink" Target="http://www.grants.gov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174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DOT</Company>
  <LinksUpToDate>false</LinksUpToDate>
  <CharactersWithSpaces>1164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Conroy, Bettina (FMCSA)</dc:creator>
  <cp:keywords/>
  <dc:description/>
  <cp:lastModifiedBy>Jarrett, Rikita (FMCSA)</cp:lastModifiedBy>
  <cp:revision>3</cp:revision>
  <dcterms:created xsi:type="dcterms:W3CDTF">2020-01-09T20:43:00Z</dcterms:created>
  <dcterms:modified xsi:type="dcterms:W3CDTF">2020-01-09T20:54:00Z</dcterms:modified>
</cp:coreProperties>
</file>