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24833" w14:textId="77777777" w:rsidR="00AF7AAA" w:rsidRPr="00901F63" w:rsidRDefault="00AF7AAA" w:rsidP="706792C6">
      <w:pPr>
        <w:widowControl w:val="0"/>
        <w:jc w:val="center"/>
        <w:rPr>
          <w:b/>
        </w:rPr>
      </w:pPr>
      <w:r>
        <w:rPr>
          <w:b/>
          <w:noProof/>
        </w:rPr>
        <w:drawing>
          <wp:anchor distT="0" distB="0" distL="114300" distR="114300" simplePos="0" relativeHeight="251658240" behindDoc="1" locked="0" layoutInCell="0" allowOverlap="0" wp14:anchorId="70485A23" wp14:editId="22B6D8A4">
            <wp:simplePos x="0" y="0"/>
            <wp:positionH relativeFrom="column">
              <wp:posOffset>11430</wp:posOffset>
            </wp:positionH>
            <wp:positionV relativeFrom="page">
              <wp:posOffset>613410</wp:posOffset>
            </wp:positionV>
            <wp:extent cx="1188720" cy="12801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mbia PEPFAR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8720" cy="1280160"/>
                    </a:xfrm>
                    <a:prstGeom prst="rect">
                      <a:avLst/>
                    </a:prstGeom>
                  </pic:spPr>
                </pic:pic>
              </a:graphicData>
            </a:graphic>
            <wp14:sizeRelH relativeFrom="margin">
              <wp14:pctWidth>0</wp14:pctWidth>
            </wp14:sizeRelH>
            <wp14:sizeRelV relativeFrom="margin">
              <wp14:pctHeight>0</wp14:pctHeight>
            </wp14:sizeRelV>
          </wp:anchor>
        </w:drawing>
      </w:r>
      <w:r>
        <w:rPr>
          <w:b/>
        </w:rPr>
        <w:br w:type="column"/>
      </w:r>
      <w:r w:rsidRPr="00901F63">
        <w:rPr>
          <w:b/>
        </w:rPr>
        <w:t>THE EMBASSY OF THE UNITED STATES OF AMERICA ANNOUNCES</w:t>
      </w:r>
    </w:p>
    <w:p w14:paraId="4E0889D1" w14:textId="77777777" w:rsidR="00AF7AAA" w:rsidRDefault="00AF7AAA" w:rsidP="706792C6">
      <w:pPr>
        <w:widowControl w:val="0"/>
        <w:jc w:val="center"/>
        <w:rPr>
          <w:b/>
        </w:rPr>
      </w:pPr>
      <w:r w:rsidRPr="00901F63">
        <w:rPr>
          <w:b/>
        </w:rPr>
        <w:t>A CALL FOR APPLICATIONS FOR</w:t>
      </w:r>
    </w:p>
    <w:p w14:paraId="389C0718" w14:textId="77777777" w:rsidR="00AF7AAA" w:rsidRPr="00901F63" w:rsidRDefault="00AF7AAA" w:rsidP="706792C6">
      <w:pPr>
        <w:widowControl w:val="0"/>
        <w:jc w:val="center"/>
        <w:rPr>
          <w:b/>
        </w:rPr>
      </w:pPr>
      <w:r w:rsidRPr="00901F63">
        <w:rPr>
          <w:b/>
        </w:rPr>
        <w:t>THE</w:t>
      </w:r>
      <w:r>
        <w:rPr>
          <w:b/>
        </w:rPr>
        <w:t xml:space="preserve"> U.S. </w:t>
      </w:r>
      <w:r w:rsidRPr="00901F63">
        <w:rPr>
          <w:b/>
        </w:rPr>
        <w:t>PEPFAR SMALL GRANTS PROGRAM</w:t>
      </w:r>
    </w:p>
    <w:p w14:paraId="54C8FA56" w14:textId="77777777" w:rsidR="00AF7AAA" w:rsidRDefault="00AF7AAA" w:rsidP="00AF7AAA">
      <w:pPr>
        <w:widowControl w:val="0"/>
        <w:rPr>
          <w:b/>
        </w:rPr>
      </w:pPr>
    </w:p>
    <w:p w14:paraId="6BDC5ECA" w14:textId="77777777" w:rsidR="00AF7AAA" w:rsidRDefault="00AF7AAA" w:rsidP="00AF7AAA">
      <w:pPr>
        <w:widowControl w:val="0"/>
      </w:pPr>
    </w:p>
    <w:p w14:paraId="205EDB8E" w14:textId="5BA6300C" w:rsidR="00B34822" w:rsidRPr="00901F63" w:rsidRDefault="00B34822" w:rsidP="00B34822">
      <w:pPr>
        <w:widowControl w:val="0"/>
        <w:rPr>
          <w:b/>
        </w:rPr>
      </w:pPr>
      <w:r w:rsidRPr="00901F63">
        <w:rPr>
          <w:b/>
          <w:i/>
        </w:rPr>
        <w:t xml:space="preserve">Open </w:t>
      </w:r>
      <w:r>
        <w:rPr>
          <w:b/>
          <w:i/>
        </w:rPr>
        <w:t>p</w:t>
      </w:r>
      <w:r w:rsidRPr="00901F63">
        <w:rPr>
          <w:b/>
          <w:i/>
        </w:rPr>
        <w:t xml:space="preserve">eriod for </w:t>
      </w:r>
      <w:r>
        <w:rPr>
          <w:b/>
          <w:i/>
        </w:rPr>
        <w:t>r</w:t>
      </w:r>
      <w:r w:rsidRPr="00901F63">
        <w:rPr>
          <w:b/>
          <w:i/>
        </w:rPr>
        <w:t xml:space="preserve">eceipt of </w:t>
      </w:r>
      <w:r>
        <w:rPr>
          <w:b/>
          <w:i/>
        </w:rPr>
        <w:t>a</w:t>
      </w:r>
      <w:r w:rsidRPr="00901F63">
        <w:rPr>
          <w:b/>
          <w:i/>
        </w:rPr>
        <w:t>pplications:</w:t>
      </w:r>
      <w:r w:rsidRPr="00901F63">
        <w:rPr>
          <w:b/>
        </w:rPr>
        <w:t xml:space="preserve">  </w:t>
      </w:r>
      <w:r>
        <w:rPr>
          <w:b/>
        </w:rPr>
        <w:t>January 3</w:t>
      </w:r>
      <w:r w:rsidRPr="00901F63">
        <w:rPr>
          <w:b/>
        </w:rPr>
        <w:t xml:space="preserve"> through </w:t>
      </w:r>
      <w:r>
        <w:rPr>
          <w:b/>
        </w:rPr>
        <w:t xml:space="preserve">March </w:t>
      </w:r>
      <w:r w:rsidR="00E53EB3">
        <w:rPr>
          <w:b/>
        </w:rPr>
        <w:t>17</w:t>
      </w:r>
      <w:r>
        <w:rPr>
          <w:b/>
        </w:rPr>
        <w:t>, 202</w:t>
      </w:r>
      <w:r w:rsidR="008E23DF">
        <w:rPr>
          <w:b/>
        </w:rPr>
        <w:t>3</w:t>
      </w:r>
    </w:p>
    <w:p w14:paraId="7219979F" w14:textId="138BED7A" w:rsidR="00B34822" w:rsidRDefault="00B34822" w:rsidP="00B34822">
      <w:pPr>
        <w:rPr>
          <w:i/>
        </w:rPr>
      </w:pPr>
      <w:r w:rsidRPr="00901F63">
        <w:rPr>
          <w:i/>
        </w:rPr>
        <w:t xml:space="preserve">Applications received after </w:t>
      </w:r>
      <w:r>
        <w:rPr>
          <w:i/>
        </w:rPr>
        <w:t xml:space="preserve">the March </w:t>
      </w:r>
      <w:r w:rsidR="00E53EB3">
        <w:rPr>
          <w:i/>
        </w:rPr>
        <w:t>17</w:t>
      </w:r>
      <w:r>
        <w:rPr>
          <w:i/>
        </w:rPr>
        <w:t>, 202</w:t>
      </w:r>
      <w:r w:rsidR="008E23DF">
        <w:rPr>
          <w:i/>
        </w:rPr>
        <w:t>3</w:t>
      </w:r>
      <w:r>
        <w:rPr>
          <w:i/>
        </w:rPr>
        <w:t xml:space="preserve"> deadline </w:t>
      </w:r>
      <w:r w:rsidRPr="00901F63">
        <w:rPr>
          <w:i/>
        </w:rPr>
        <w:t>will not be held or reviewed.</w:t>
      </w:r>
      <w:r>
        <w:rPr>
          <w:i/>
        </w:rPr>
        <w:t xml:space="preserve"> </w:t>
      </w:r>
    </w:p>
    <w:p w14:paraId="3DB36BDA" w14:textId="0DAE1EB3" w:rsidR="00B34822" w:rsidRDefault="00B34822" w:rsidP="00AF7AAA">
      <w:pPr>
        <w:widowControl w:val="0"/>
        <w:sectPr w:rsidR="00B34822">
          <w:headerReference w:type="even" r:id="rId12"/>
          <w:headerReference w:type="default" r:id="rId13"/>
          <w:footerReference w:type="even" r:id="rId14"/>
          <w:footerReference w:type="default" r:id="rId15"/>
          <w:headerReference w:type="first" r:id="rId16"/>
          <w:footerReference w:type="first" r:id="rId17"/>
          <w:pgSz w:w="12240" w:h="15840" w:code="1"/>
          <w:pgMar w:top="1008" w:right="1152" w:bottom="864" w:left="1152" w:header="720" w:footer="720" w:gutter="0"/>
          <w:cols w:num="2" w:space="720" w:equalWidth="0">
            <w:col w:w="1908" w:space="90"/>
            <w:col w:w="7938"/>
          </w:cols>
          <w:docGrid w:linePitch="360"/>
        </w:sectPr>
      </w:pPr>
    </w:p>
    <w:p w14:paraId="273D6EAD" w14:textId="77777777" w:rsidR="00AF7AAA" w:rsidRPr="00901F63" w:rsidRDefault="00AF7AAA" w:rsidP="00AF7AAA">
      <w:pPr>
        <w:widowControl w:val="0"/>
      </w:pPr>
    </w:p>
    <w:p w14:paraId="7ACBAC93" w14:textId="77777777" w:rsidR="00AF7AAA" w:rsidRDefault="00AF7AAA" w:rsidP="00AF7AAA">
      <w:pPr>
        <w:widowControl w:val="0"/>
      </w:pPr>
    </w:p>
    <w:p w14:paraId="72A87969" w14:textId="016CDB1E" w:rsidR="00AF7AAA" w:rsidRPr="00901F63" w:rsidRDefault="00AF7AAA" w:rsidP="00AF7AAA">
      <w:pPr>
        <w:widowControl w:val="0"/>
      </w:pPr>
      <w:r w:rsidRPr="00901F63">
        <w:t>The U.S. Embassy is pleased to announce a</w:t>
      </w:r>
      <w:r>
        <w:t xml:space="preserve"> new round of funding for the</w:t>
      </w:r>
      <w:r w:rsidR="008713A3">
        <w:t xml:space="preserve"> </w:t>
      </w:r>
      <w:r w:rsidR="5EE4C72C">
        <w:t xml:space="preserve">U.S. </w:t>
      </w:r>
      <w:r w:rsidRPr="00901F63">
        <w:t xml:space="preserve">President’s Emergency Plan for AIDS Relief (PEPFAR) </w:t>
      </w:r>
      <w:r w:rsidR="684981E5">
        <w:t xml:space="preserve">Zambia </w:t>
      </w:r>
      <w:r w:rsidRPr="00901F63">
        <w:t>Small Grants Program.</w:t>
      </w:r>
      <w:r>
        <w:t xml:space="preserve">  </w:t>
      </w:r>
    </w:p>
    <w:p w14:paraId="4446B4A5" w14:textId="77777777" w:rsidR="00AF7AAA" w:rsidRPr="00901F63" w:rsidRDefault="00AF7AAA" w:rsidP="00AF7AAA">
      <w:pPr>
        <w:widowControl w:val="0"/>
      </w:pPr>
    </w:p>
    <w:p w14:paraId="678CEF63" w14:textId="0A6C1F3A" w:rsidR="00AF7AAA" w:rsidRDefault="00AF7AAA" w:rsidP="00AF7AAA">
      <w:pPr>
        <w:widowControl w:val="0"/>
      </w:pPr>
      <w:r>
        <w:rPr>
          <w:b/>
          <w:i/>
        </w:rPr>
        <w:t xml:space="preserve">Background:  </w:t>
      </w:r>
      <w:r w:rsidRPr="00951F4D">
        <w:t xml:space="preserve">The PEPFAR Small Grants Program </w:t>
      </w:r>
      <w:r>
        <w:t xml:space="preserve">is highly </w:t>
      </w:r>
      <w:r w:rsidR="00E53EB3">
        <w:t xml:space="preserve">open </w:t>
      </w:r>
      <w:r>
        <w:t>competiti</w:t>
      </w:r>
      <w:r w:rsidR="00E53EB3">
        <w:t>on</w:t>
      </w:r>
      <w:r>
        <w:t xml:space="preserve"> </w:t>
      </w:r>
      <w:r w:rsidR="507D7B21">
        <w:t xml:space="preserve">funding which </w:t>
      </w:r>
      <w:r>
        <w:t>supports projects in three thematic areas:</w:t>
      </w:r>
      <w:r w:rsidRPr="00951F4D">
        <w:t xml:space="preserve"> HIV</w:t>
      </w:r>
      <w:r>
        <w:t xml:space="preserve"> prevention, </w:t>
      </w:r>
      <w:r w:rsidR="36E1A193">
        <w:t>care for children and Adolescents and Young People (AYP)</w:t>
      </w:r>
      <w:r>
        <w:t xml:space="preserve">, and projects that promote </w:t>
      </w:r>
      <w:r w:rsidR="78D10ADA">
        <w:t xml:space="preserve">key and priority population education, treatment and adherence </w:t>
      </w:r>
      <w:r>
        <w:t>in Zambia’s HIV response</w:t>
      </w:r>
      <w:r w:rsidRPr="00951F4D">
        <w:t xml:space="preserve">. </w:t>
      </w:r>
      <w:r>
        <w:t xml:space="preserve"> </w:t>
      </w:r>
    </w:p>
    <w:p w14:paraId="24C893D1" w14:textId="77777777" w:rsidR="00AF7AAA" w:rsidRPr="00951F4D" w:rsidRDefault="00AF7AAA" w:rsidP="00AF7AAA">
      <w:pPr>
        <w:widowControl w:val="0"/>
      </w:pPr>
    </w:p>
    <w:p w14:paraId="6F6A1746" w14:textId="6C9A9481" w:rsidR="00AF7AAA" w:rsidRDefault="00AF7AAA" w:rsidP="00AF7AAA">
      <w:pPr>
        <w:widowControl w:val="0"/>
      </w:pPr>
      <w:r>
        <w:t>Organizations funded through the PEPFAR Small Grants Program must be providing one or more of the following services:</w:t>
      </w:r>
    </w:p>
    <w:p w14:paraId="6565D1E4" w14:textId="77777777" w:rsidR="00AF7AAA" w:rsidRDefault="00AF7AAA" w:rsidP="00AF7AAA">
      <w:pPr>
        <w:widowControl w:val="0"/>
      </w:pPr>
    </w:p>
    <w:p w14:paraId="1B5887E9" w14:textId="637104E4" w:rsidR="00AF7AAA" w:rsidRDefault="00AF7AAA" w:rsidP="00AF7AAA">
      <w:pPr>
        <w:pStyle w:val="ListParagraph"/>
        <w:widowControl w:val="0"/>
        <w:numPr>
          <w:ilvl w:val="0"/>
          <w:numId w:val="3"/>
        </w:numPr>
      </w:pPr>
      <w:r>
        <w:t>HIV prevention that include</w:t>
      </w:r>
      <w:r w:rsidR="00273852">
        <w:t>s</w:t>
      </w:r>
      <w:r>
        <w:t xml:space="preserve"> targeted </w:t>
      </w:r>
      <w:r w:rsidR="00273852" w:rsidRPr="00777899">
        <w:rPr>
          <w:b/>
          <w:bCs/>
          <w:i/>
          <w:iCs/>
        </w:rPr>
        <w:t>evidence-based</w:t>
      </w:r>
      <w:r>
        <w:t xml:space="preserve"> prevention programs. Prevention programs may focus on one or more of the following categories:</w:t>
      </w:r>
    </w:p>
    <w:p w14:paraId="5AD61D67" w14:textId="77777777" w:rsidR="00AF7AAA" w:rsidRDefault="00AF7AAA" w:rsidP="00AF7AAA">
      <w:pPr>
        <w:pStyle w:val="ListParagraph"/>
        <w:widowControl w:val="0"/>
        <w:numPr>
          <w:ilvl w:val="0"/>
          <w:numId w:val="4"/>
        </w:numPr>
      </w:pPr>
      <w:r>
        <w:t>HIV prevention and sexual violence</w:t>
      </w:r>
    </w:p>
    <w:p w14:paraId="59B8E965" w14:textId="77777777" w:rsidR="00AF7AAA" w:rsidRDefault="00AF7AAA" w:rsidP="00AF7AAA">
      <w:pPr>
        <w:pStyle w:val="ListParagraph"/>
        <w:widowControl w:val="0"/>
        <w:numPr>
          <w:ilvl w:val="0"/>
          <w:numId w:val="4"/>
        </w:numPr>
      </w:pPr>
      <w:r>
        <w:t>Norms and behavior change</w:t>
      </w:r>
    </w:p>
    <w:p w14:paraId="450A1A5A" w14:textId="2D26CE78" w:rsidR="00AF7AAA" w:rsidRDefault="00CB7D35" w:rsidP="002A1C23">
      <w:pPr>
        <w:pStyle w:val="ListParagraph"/>
        <w:widowControl w:val="0"/>
        <w:numPr>
          <w:ilvl w:val="0"/>
          <w:numId w:val="4"/>
        </w:numPr>
      </w:pPr>
      <w:r>
        <w:t>Key and Priority Populations</w:t>
      </w:r>
    </w:p>
    <w:p w14:paraId="3DDB6D27" w14:textId="549A9C14" w:rsidR="00AF7AAA" w:rsidRDefault="00AF7AAA" w:rsidP="00AF7AAA">
      <w:pPr>
        <w:pStyle w:val="ListParagraph"/>
        <w:widowControl w:val="0"/>
        <w:numPr>
          <w:ilvl w:val="0"/>
          <w:numId w:val="4"/>
        </w:numPr>
      </w:pPr>
      <w:r>
        <w:t xml:space="preserve">Gender based violence (GBV) and post-GBV care services </w:t>
      </w:r>
    </w:p>
    <w:p w14:paraId="4A629E48" w14:textId="31DB2BC8" w:rsidR="00AF7AAA" w:rsidRDefault="00AF7AAA" w:rsidP="00AF7AAA">
      <w:pPr>
        <w:widowControl w:val="0"/>
      </w:pPr>
    </w:p>
    <w:p w14:paraId="402B63DC" w14:textId="01D59512" w:rsidR="00AF7AAA" w:rsidRDefault="00AF7AAA" w:rsidP="00AF7AAA">
      <w:pPr>
        <w:widowControl w:val="0"/>
      </w:pPr>
      <w:r w:rsidRPr="00777899">
        <w:rPr>
          <w:b/>
          <w:bCs/>
          <w:i/>
          <w:iCs/>
        </w:rPr>
        <w:t>Evidence</w:t>
      </w:r>
      <w:r w:rsidR="00D0453E">
        <w:rPr>
          <w:b/>
          <w:bCs/>
          <w:i/>
          <w:iCs/>
        </w:rPr>
        <w:t>-</w:t>
      </w:r>
      <w:r w:rsidRPr="00777899">
        <w:rPr>
          <w:b/>
          <w:bCs/>
          <w:i/>
          <w:iCs/>
        </w:rPr>
        <w:t>based</w:t>
      </w:r>
      <w:r>
        <w:rPr>
          <w:i/>
          <w:iCs/>
        </w:rPr>
        <w:t xml:space="preserve"> </w:t>
      </w:r>
      <w:r>
        <w:t>means that the program uses a specific curriculum, implementation is monitored and can be measured, and the program has been proven to yield positive results.</w:t>
      </w:r>
    </w:p>
    <w:p w14:paraId="0BDF9C80" w14:textId="1C839F5D" w:rsidR="00AF7AAA" w:rsidRDefault="00AF7AAA" w:rsidP="00AF7AAA">
      <w:pPr>
        <w:widowControl w:val="0"/>
      </w:pPr>
    </w:p>
    <w:p w14:paraId="0085637E" w14:textId="0E11F8C3" w:rsidR="00AF7AAA" w:rsidRDefault="00AF7AAA" w:rsidP="00AF7AAA">
      <w:pPr>
        <w:pStyle w:val="ListParagraph"/>
        <w:widowControl w:val="0"/>
        <w:numPr>
          <w:ilvl w:val="0"/>
          <w:numId w:val="3"/>
        </w:numPr>
      </w:pPr>
      <w:r>
        <w:t>Targeted HIV Case Finding Services with the aim of identifying and newly testing, newly linking or re-linking individuals to anti-retroviral treatment (ART)</w:t>
      </w:r>
      <w:r w:rsidR="00425724">
        <w:t xml:space="preserve">.  These will </w:t>
      </w:r>
      <w:r w:rsidR="00777899">
        <w:t>include identification</w:t>
      </w:r>
      <w:r w:rsidR="00425724">
        <w:t xml:space="preserve">, linkage, retention in care, with a focus on reaching </w:t>
      </w:r>
      <w:r w:rsidR="23D41D8C">
        <w:t>key and priority populations</w:t>
      </w:r>
      <w:r w:rsidR="00425724">
        <w:t>, children and Adolescent</w:t>
      </w:r>
      <w:r w:rsidR="7FBF1C21">
        <w:t>s</w:t>
      </w:r>
      <w:r w:rsidR="00425724">
        <w:t xml:space="preserve"> </w:t>
      </w:r>
      <w:r w:rsidR="7FBF1C21">
        <w:t>and</w:t>
      </w:r>
      <w:r w:rsidR="00425724">
        <w:t xml:space="preserve"> Young People (AYP).</w:t>
      </w:r>
    </w:p>
    <w:p w14:paraId="5DBBAC6F" w14:textId="02D52EBA" w:rsidR="00425724" w:rsidRDefault="00425724" w:rsidP="00425724">
      <w:pPr>
        <w:widowControl w:val="0"/>
      </w:pPr>
    </w:p>
    <w:p w14:paraId="476E4CDE" w14:textId="78641698" w:rsidR="00425724" w:rsidRPr="00AF7AAA" w:rsidRDefault="00425724" w:rsidP="00425724">
      <w:pPr>
        <w:pStyle w:val="ListParagraph"/>
        <w:widowControl w:val="0"/>
        <w:numPr>
          <w:ilvl w:val="0"/>
          <w:numId w:val="3"/>
        </w:numPr>
        <w:rPr>
          <w:rFonts w:asciiTheme="minorHAnsi" w:eastAsiaTheme="minorEastAsia" w:hAnsiTheme="minorHAnsi" w:cstheme="minorBidi"/>
        </w:rPr>
      </w:pPr>
      <w:r>
        <w:t xml:space="preserve">Community-based Care and Support – Service delivery specifically for </w:t>
      </w:r>
      <w:r w:rsidR="0F073929">
        <w:t>people living with HIV (</w:t>
      </w:r>
      <w:r>
        <w:t>PLHIV</w:t>
      </w:r>
      <w:r w:rsidR="4A326F26">
        <w:t>)</w:t>
      </w:r>
      <w:r>
        <w:t xml:space="preserve">, </w:t>
      </w:r>
      <w:r w:rsidR="003C0158">
        <w:t>including children</w:t>
      </w:r>
      <w:r w:rsidR="002EF439">
        <w:t xml:space="preserve"> and Adolescents and Young People</w:t>
      </w:r>
      <w:r>
        <w:t xml:space="preserve"> affected by and living with HIV as well as </w:t>
      </w:r>
      <w:r w:rsidR="3C7FD47E">
        <w:t>key and priority populations</w:t>
      </w:r>
      <w:r>
        <w:t xml:space="preserve">.  This includes activities such as case management adherence clubs, psychological support services, tracking and tracing people who experience treatment interruption or are not virologically suppressed.  </w:t>
      </w:r>
    </w:p>
    <w:p w14:paraId="25F73BCC" w14:textId="77777777" w:rsidR="00AF7AAA" w:rsidRPr="00901F63" w:rsidRDefault="00AF7AAA" w:rsidP="00AF7AAA">
      <w:pPr>
        <w:widowControl w:val="0"/>
        <w:rPr>
          <w:b/>
        </w:rPr>
      </w:pPr>
    </w:p>
    <w:p w14:paraId="09293500" w14:textId="26DF58F8" w:rsidR="00AF7AAA" w:rsidRPr="00425724" w:rsidRDefault="00425724" w:rsidP="00AF7AAA">
      <w:pPr>
        <w:widowControl w:val="0"/>
        <w:rPr>
          <w:bCs/>
        </w:rPr>
      </w:pPr>
      <w:r>
        <w:rPr>
          <w:bCs/>
        </w:rPr>
        <w:t>The PEPFAR Small Grants Program will fund programmatic costs associated with these activities.  These include supplies/materials, transport, equipment, training related to program implementation, and/or administration in the context of the above activities.  Successful implementation of these activities may also require building the capacity of recipient organizations in areas such as monitoring and evaluation and case management.</w:t>
      </w:r>
    </w:p>
    <w:p w14:paraId="4C2FBB59" w14:textId="5E33325A" w:rsidR="00425724" w:rsidRDefault="00425724" w:rsidP="00AF7AAA">
      <w:pPr>
        <w:widowControl w:val="0"/>
        <w:rPr>
          <w:b/>
        </w:rPr>
      </w:pPr>
    </w:p>
    <w:p w14:paraId="5FA32FF4" w14:textId="77777777" w:rsidR="005F4541" w:rsidRDefault="005F4541" w:rsidP="00AF7AAA">
      <w:pPr>
        <w:widowControl w:val="0"/>
        <w:tabs>
          <w:tab w:val="left" w:pos="6570"/>
        </w:tabs>
        <w:rPr>
          <w:b/>
          <w:i/>
        </w:rPr>
      </w:pPr>
    </w:p>
    <w:p w14:paraId="0CE2F9A6" w14:textId="011361FF" w:rsidR="00AF7AAA" w:rsidRDefault="00AF7AAA" w:rsidP="00AF7AAA">
      <w:pPr>
        <w:widowControl w:val="0"/>
        <w:tabs>
          <w:tab w:val="left" w:pos="6570"/>
        </w:tabs>
      </w:pPr>
      <w:r w:rsidRPr="00901F63">
        <w:rPr>
          <w:b/>
          <w:i/>
        </w:rPr>
        <w:lastRenderedPageBreak/>
        <w:t>Funding Amount:</w:t>
      </w:r>
      <w:r w:rsidRPr="00901F63">
        <w:t xml:space="preserve"> </w:t>
      </w:r>
      <w:r>
        <w:t xml:space="preserve"> </w:t>
      </w:r>
    </w:p>
    <w:p w14:paraId="7A901511" w14:textId="77777777" w:rsidR="00AF7AAA" w:rsidRDefault="00AF7AAA" w:rsidP="00AF7AAA">
      <w:pPr>
        <w:widowControl w:val="0"/>
        <w:tabs>
          <w:tab w:val="left" w:pos="6570"/>
        </w:tabs>
      </w:pPr>
    </w:p>
    <w:p w14:paraId="04851D1F" w14:textId="77777777" w:rsidR="00AF7AAA" w:rsidRDefault="00AF7AAA" w:rsidP="00AF7AAA">
      <w:pPr>
        <w:widowControl w:val="0"/>
        <w:tabs>
          <w:tab w:val="left" w:pos="6570"/>
        </w:tabs>
      </w:pPr>
      <w:r>
        <w:t xml:space="preserve">Up to the Zambian Kwacha equivalent of $25,000.00 maximum may be requested.  Detailed budgets must be submitted with the application. </w:t>
      </w:r>
      <w:r w:rsidRPr="00842BB9">
        <w:rPr>
          <w:b/>
          <w:bCs/>
        </w:rPr>
        <w:t xml:space="preserve"> </w:t>
      </w:r>
      <w:r>
        <w:rPr>
          <w:b/>
          <w:bCs/>
        </w:rPr>
        <w:t>Funding amounts to successful organizations will be dependent on the results of pre-award risk assessments conducted on all selected organizations.</w:t>
      </w:r>
    </w:p>
    <w:p w14:paraId="01BAF021" w14:textId="77777777" w:rsidR="00AF7AAA" w:rsidRDefault="00AF7AAA" w:rsidP="00AF7AAA">
      <w:pPr>
        <w:widowControl w:val="0"/>
        <w:tabs>
          <w:tab w:val="left" w:pos="6570"/>
        </w:tabs>
      </w:pPr>
    </w:p>
    <w:p w14:paraId="7B9AC880" w14:textId="77777777" w:rsidR="00AF7AAA" w:rsidRDefault="00AF7AAA" w:rsidP="00AF7AAA">
      <w:pPr>
        <w:widowControl w:val="0"/>
        <w:tabs>
          <w:tab w:val="left" w:pos="6570"/>
        </w:tabs>
      </w:pPr>
      <w:r>
        <w:t>Applicants must provide recommendations from previous funding agencies indicating successful implementation of projects.</w:t>
      </w:r>
    </w:p>
    <w:p w14:paraId="7C0ABE46" w14:textId="77777777" w:rsidR="00AF7AAA" w:rsidRPr="00951F4D" w:rsidRDefault="00AF7AAA" w:rsidP="00AF7AAA">
      <w:pPr>
        <w:widowControl w:val="0"/>
        <w:tabs>
          <w:tab w:val="left" w:pos="6570"/>
        </w:tabs>
      </w:pPr>
      <w:r>
        <w:t xml:space="preserve">                   </w:t>
      </w:r>
    </w:p>
    <w:p w14:paraId="43328A3A" w14:textId="20D45402" w:rsidR="00AF7AAA" w:rsidRPr="00901F63" w:rsidRDefault="00AF7AAA" w:rsidP="00AF7AAA">
      <w:pPr>
        <w:widowControl w:val="0"/>
        <w:rPr>
          <w:color w:val="FF0000"/>
        </w:rPr>
      </w:pPr>
      <w:r w:rsidRPr="00901F63">
        <w:rPr>
          <w:b/>
          <w:i/>
        </w:rPr>
        <w:t>Project Duration:</w:t>
      </w:r>
      <w:r w:rsidRPr="00901F63">
        <w:rPr>
          <w:b/>
        </w:rPr>
        <w:t xml:space="preserve">  </w:t>
      </w:r>
      <w:r w:rsidRPr="00901F63">
        <w:t>October 1, 20</w:t>
      </w:r>
      <w:r>
        <w:t>2</w:t>
      </w:r>
      <w:r w:rsidR="00777899">
        <w:t>3</w:t>
      </w:r>
      <w:r>
        <w:t>,</w:t>
      </w:r>
      <w:r w:rsidRPr="00901F63">
        <w:t xml:space="preserve"> through September 30, </w:t>
      </w:r>
      <w:r>
        <w:t>202</w:t>
      </w:r>
      <w:r w:rsidR="00777899">
        <w:t>4</w:t>
      </w:r>
    </w:p>
    <w:p w14:paraId="04EDA439" w14:textId="77777777" w:rsidR="00AF7AAA" w:rsidRPr="00901F63" w:rsidRDefault="00AF7AAA" w:rsidP="00AF7AAA">
      <w:pPr>
        <w:widowControl w:val="0"/>
      </w:pPr>
    </w:p>
    <w:p w14:paraId="2BC1C752" w14:textId="00339584" w:rsidR="00AF7AAA" w:rsidRPr="00B70F0A" w:rsidRDefault="00AF7AAA" w:rsidP="00AF7AAA">
      <w:pPr>
        <w:widowControl w:val="0"/>
        <w:rPr>
          <w:color w:val="0000FF"/>
          <w:u w:val="single"/>
        </w:rPr>
      </w:pPr>
      <w:r w:rsidRPr="00DB2A3B">
        <w:rPr>
          <w:b/>
        </w:rPr>
        <w:t>Application forms</w:t>
      </w:r>
      <w:r w:rsidRPr="00901F63">
        <w:t xml:space="preserve"> can be downloaded at </w:t>
      </w:r>
      <w:hyperlink r:id="rId18" w:history="1">
        <w:r w:rsidR="00464F08" w:rsidRPr="00E4580A">
          <w:rPr>
            <w:rStyle w:val="Hyperlink"/>
          </w:rPr>
          <w:t>https://grants.gov</w:t>
        </w:r>
      </w:hyperlink>
      <w:r w:rsidR="0091365C">
        <w:rPr>
          <w:rStyle w:val="Hyperlink"/>
        </w:rPr>
        <w:t xml:space="preserve"> </w:t>
      </w:r>
    </w:p>
    <w:p w14:paraId="44085980" w14:textId="77777777" w:rsidR="00AF7AAA" w:rsidRDefault="00AF7AAA" w:rsidP="00AF7AAA">
      <w:pPr>
        <w:widowControl w:val="0"/>
      </w:pPr>
    </w:p>
    <w:p w14:paraId="0A1763E7" w14:textId="3E605BCD" w:rsidR="00317A7E" w:rsidRDefault="00317A7E" w:rsidP="00AF7AAA">
      <w:pPr>
        <w:widowControl w:val="0"/>
        <w:rPr>
          <w:b/>
          <w:i/>
        </w:rPr>
      </w:pPr>
      <w:r w:rsidRPr="00901F63">
        <w:rPr>
          <w:b/>
          <w:i/>
        </w:rPr>
        <w:t xml:space="preserve">Who </w:t>
      </w:r>
      <w:r>
        <w:rPr>
          <w:b/>
          <w:i/>
        </w:rPr>
        <w:t>is Eligible to Apply?</w:t>
      </w:r>
    </w:p>
    <w:p w14:paraId="1E92B440" w14:textId="77777777" w:rsidR="00317A7E" w:rsidRDefault="00317A7E" w:rsidP="00AF7AAA">
      <w:pPr>
        <w:widowControl w:val="0"/>
        <w:rPr>
          <w:b/>
          <w:i/>
        </w:rPr>
      </w:pPr>
    </w:p>
    <w:p w14:paraId="612DBAC1" w14:textId="70EFF1F7" w:rsidR="00317A7E" w:rsidRDefault="009D4969" w:rsidP="00AF7AAA">
      <w:pPr>
        <w:widowControl w:val="0"/>
        <w:rPr>
          <w:bCs/>
          <w:iCs/>
        </w:rPr>
      </w:pPr>
      <w:r>
        <w:rPr>
          <w:bCs/>
          <w:iCs/>
        </w:rPr>
        <w:t>In order to apply for funding, organizations must meet the following eligibility requirement:</w:t>
      </w:r>
    </w:p>
    <w:p w14:paraId="0795245E" w14:textId="77777777" w:rsidR="009D4969" w:rsidRDefault="009D4969" w:rsidP="00AF7AAA">
      <w:pPr>
        <w:widowControl w:val="0"/>
        <w:rPr>
          <w:bCs/>
          <w:iCs/>
        </w:rPr>
      </w:pPr>
    </w:p>
    <w:p w14:paraId="59C7B045" w14:textId="2056A3A9" w:rsidR="009D4969" w:rsidRDefault="009D4969" w:rsidP="009D4969">
      <w:pPr>
        <w:pStyle w:val="ListParagraph"/>
        <w:widowControl w:val="0"/>
        <w:numPr>
          <w:ilvl w:val="0"/>
          <w:numId w:val="7"/>
        </w:numPr>
        <w:rPr>
          <w:bCs/>
          <w:iCs/>
        </w:rPr>
      </w:pPr>
      <w:r>
        <w:rPr>
          <w:bCs/>
          <w:iCs/>
        </w:rPr>
        <w:t xml:space="preserve">Be </w:t>
      </w:r>
      <w:r w:rsidR="0014759B">
        <w:rPr>
          <w:bCs/>
          <w:iCs/>
        </w:rPr>
        <w:t xml:space="preserve">a registered </w:t>
      </w:r>
      <w:r w:rsidR="69A25962">
        <w:t>civil</w:t>
      </w:r>
      <w:r w:rsidR="0014759B">
        <w:t xml:space="preserve"> </w:t>
      </w:r>
      <w:r w:rsidR="69A25962">
        <w:t>society,</w:t>
      </w:r>
      <w:r w:rsidR="0014759B">
        <w:t xml:space="preserve"> </w:t>
      </w:r>
      <w:r w:rsidR="00353977">
        <w:rPr>
          <w:bCs/>
          <w:iCs/>
        </w:rPr>
        <w:t>community or faith-based organization in Zambia</w:t>
      </w:r>
    </w:p>
    <w:p w14:paraId="0CDD1472" w14:textId="7FFC7B29" w:rsidR="006C038F" w:rsidRDefault="006C038F" w:rsidP="009D4969">
      <w:pPr>
        <w:pStyle w:val="ListParagraph"/>
        <w:widowControl w:val="0"/>
        <w:numPr>
          <w:ilvl w:val="0"/>
          <w:numId w:val="7"/>
        </w:numPr>
        <w:rPr>
          <w:bCs/>
          <w:iCs/>
        </w:rPr>
      </w:pPr>
      <w:r>
        <w:rPr>
          <w:bCs/>
          <w:iCs/>
        </w:rPr>
        <w:t xml:space="preserve">Been in operation for at least </w:t>
      </w:r>
      <w:r w:rsidR="00E53EB3">
        <w:rPr>
          <w:bCs/>
          <w:iCs/>
        </w:rPr>
        <w:t>one</w:t>
      </w:r>
      <w:r>
        <w:rPr>
          <w:bCs/>
          <w:iCs/>
        </w:rPr>
        <w:t xml:space="preserve"> year</w:t>
      </w:r>
    </w:p>
    <w:p w14:paraId="590E24DE" w14:textId="2151965D" w:rsidR="00936D51" w:rsidRDefault="00776799" w:rsidP="009D4969">
      <w:pPr>
        <w:pStyle w:val="ListParagraph"/>
        <w:widowControl w:val="0"/>
        <w:numPr>
          <w:ilvl w:val="0"/>
          <w:numId w:val="7"/>
        </w:numPr>
        <w:rPr>
          <w:bCs/>
          <w:iCs/>
        </w:rPr>
      </w:pPr>
      <w:r>
        <w:rPr>
          <w:bCs/>
          <w:iCs/>
        </w:rPr>
        <w:t>Serve HIV</w:t>
      </w:r>
      <w:r w:rsidR="0043574D">
        <w:rPr>
          <w:bCs/>
          <w:iCs/>
        </w:rPr>
        <w:t>-affected, infected and</w:t>
      </w:r>
      <w:r w:rsidR="004E46A6">
        <w:rPr>
          <w:bCs/>
          <w:iCs/>
        </w:rPr>
        <w:t xml:space="preserve">/or </w:t>
      </w:r>
      <w:r w:rsidR="00E376A6">
        <w:rPr>
          <w:bCs/>
          <w:iCs/>
        </w:rPr>
        <w:t>high-risk</w:t>
      </w:r>
      <w:r w:rsidR="004E46A6">
        <w:rPr>
          <w:bCs/>
          <w:iCs/>
        </w:rPr>
        <w:t xml:space="preserve"> populations</w:t>
      </w:r>
    </w:p>
    <w:p w14:paraId="243D35EF" w14:textId="06A3E477" w:rsidR="00916CF5" w:rsidRDefault="002175A6" w:rsidP="009D4969">
      <w:pPr>
        <w:pStyle w:val="ListParagraph"/>
        <w:widowControl w:val="0"/>
        <w:numPr>
          <w:ilvl w:val="0"/>
          <w:numId w:val="7"/>
        </w:numPr>
        <w:rPr>
          <w:bCs/>
          <w:iCs/>
        </w:rPr>
      </w:pPr>
      <w:r>
        <w:rPr>
          <w:bCs/>
          <w:iCs/>
        </w:rPr>
        <w:t>Not receiving any other direct funding from the U.S. Government as a prime partner</w:t>
      </w:r>
    </w:p>
    <w:p w14:paraId="07F4AE62" w14:textId="77777777" w:rsidR="008A13AB" w:rsidRPr="009D4969" w:rsidRDefault="008A13AB" w:rsidP="008A13AB">
      <w:pPr>
        <w:pStyle w:val="ListParagraph"/>
        <w:widowControl w:val="0"/>
        <w:rPr>
          <w:bCs/>
          <w:iCs/>
        </w:rPr>
      </w:pPr>
    </w:p>
    <w:p w14:paraId="0F5E4CA2" w14:textId="77777777" w:rsidR="00AF7AAA" w:rsidRDefault="00AF7AAA" w:rsidP="00AF7AAA">
      <w:pPr>
        <w:widowControl w:val="0"/>
        <w:tabs>
          <w:tab w:val="left" w:pos="-2520"/>
          <w:tab w:val="left" w:pos="1170"/>
          <w:tab w:val="left" w:pos="3060"/>
        </w:tabs>
        <w:rPr>
          <w:b/>
        </w:rPr>
      </w:pPr>
      <w:r>
        <w:rPr>
          <w:b/>
        </w:rPr>
        <w:t>Applications submitted without all required documents will not be considered.</w:t>
      </w:r>
    </w:p>
    <w:p w14:paraId="2FAEA11E" w14:textId="77777777" w:rsidR="00AF7AAA" w:rsidRDefault="00AF7AAA" w:rsidP="00AF7AAA">
      <w:pPr>
        <w:widowControl w:val="0"/>
        <w:tabs>
          <w:tab w:val="left" w:pos="-2520"/>
          <w:tab w:val="left" w:pos="1170"/>
          <w:tab w:val="left" w:pos="3060"/>
        </w:tabs>
        <w:rPr>
          <w:b/>
        </w:rPr>
      </w:pPr>
    </w:p>
    <w:p w14:paraId="5967D390" w14:textId="77777777" w:rsidR="00AF7AAA" w:rsidRDefault="00AF7AAA" w:rsidP="00AF7AAA">
      <w:pPr>
        <w:widowControl w:val="0"/>
        <w:tabs>
          <w:tab w:val="left" w:pos="-2520"/>
          <w:tab w:val="left" w:pos="1170"/>
          <w:tab w:val="left" w:pos="3060"/>
        </w:tabs>
      </w:pPr>
      <w:r w:rsidRPr="000F3DE3">
        <w:rPr>
          <w:b/>
        </w:rPr>
        <w:t>Contact:</w:t>
      </w:r>
      <w:r>
        <w:tab/>
        <w:t>Program Manager, Civil Society Engagement</w:t>
      </w:r>
    </w:p>
    <w:p w14:paraId="7F2C2914" w14:textId="77777777" w:rsidR="00AF7AAA" w:rsidRPr="00901F63" w:rsidRDefault="00AF7AAA" w:rsidP="00AF7AAA">
      <w:pPr>
        <w:widowControl w:val="0"/>
        <w:tabs>
          <w:tab w:val="left" w:pos="-2520"/>
          <w:tab w:val="left" w:pos="1170"/>
          <w:tab w:val="left" w:pos="3060"/>
        </w:tabs>
      </w:pPr>
      <w:r>
        <w:tab/>
        <w:t>PEPFAR Coordination Office</w:t>
      </w:r>
    </w:p>
    <w:p w14:paraId="5C30E870" w14:textId="77777777" w:rsidR="00AF7AAA" w:rsidRPr="00901F63" w:rsidRDefault="00AF7AAA" w:rsidP="00AF7AAA">
      <w:pPr>
        <w:widowControl w:val="0"/>
        <w:tabs>
          <w:tab w:val="left" w:pos="-2520"/>
          <w:tab w:val="left" w:pos="1170"/>
          <w:tab w:val="left" w:pos="3060"/>
        </w:tabs>
      </w:pPr>
      <w:r>
        <w:tab/>
      </w:r>
      <w:r w:rsidRPr="00901F63">
        <w:t>Embassy of the United States of America</w:t>
      </w:r>
    </w:p>
    <w:p w14:paraId="5B51FA69" w14:textId="77777777" w:rsidR="00AF7AAA" w:rsidRPr="00901F63" w:rsidRDefault="00AF7AAA" w:rsidP="00AF7AAA">
      <w:pPr>
        <w:widowControl w:val="0"/>
        <w:tabs>
          <w:tab w:val="left" w:pos="-2520"/>
          <w:tab w:val="left" w:pos="1170"/>
          <w:tab w:val="left" w:pos="3060"/>
        </w:tabs>
      </w:pPr>
      <w:r>
        <w:tab/>
      </w:r>
      <w:r w:rsidRPr="00901F63">
        <w:t xml:space="preserve">P.O. Box </w:t>
      </w:r>
      <w:r>
        <w:t>320065</w:t>
      </w:r>
      <w:r w:rsidRPr="00901F63">
        <w:t>, Lusaka, Zambia</w:t>
      </w:r>
    </w:p>
    <w:p w14:paraId="7300734C" w14:textId="4D991F18" w:rsidR="00AF7AAA" w:rsidRPr="00901F63" w:rsidRDefault="00AF7AAA" w:rsidP="00AF7AAA">
      <w:pPr>
        <w:widowControl w:val="0"/>
        <w:tabs>
          <w:tab w:val="left" w:pos="-2520"/>
          <w:tab w:val="left" w:pos="1170"/>
          <w:tab w:val="left" w:pos="3060"/>
        </w:tabs>
      </w:pPr>
      <w:r w:rsidRPr="00901F63">
        <w:t xml:space="preserve">  </w:t>
      </w:r>
      <w:r>
        <w:tab/>
      </w:r>
      <w:hyperlink r:id="rId19" w:history="1">
        <w:r>
          <w:rPr>
            <w:rStyle w:val="Hyperlink"/>
          </w:rPr>
          <w:t>mailto:</w:t>
        </w:r>
      </w:hyperlink>
      <w:r w:rsidR="00DA59F4">
        <w:rPr>
          <w:rStyle w:val="Hyperlink"/>
        </w:rPr>
        <w:t xml:space="preserve">  </w:t>
      </w:r>
      <w:hyperlink r:id="rId20" w:history="1">
        <w:r w:rsidR="00DA59F4" w:rsidRPr="00DA59F4">
          <w:rPr>
            <w:rStyle w:val="Hyperlink"/>
          </w:rPr>
          <w:t>LusakaSmallGrants@state.gov</w:t>
        </w:r>
      </w:hyperlink>
      <w:r>
        <w:t xml:space="preserve"> </w:t>
      </w:r>
      <w:r w:rsidRPr="00901F63">
        <w:tab/>
      </w:r>
      <w:r w:rsidRPr="00901F63">
        <w:tab/>
      </w:r>
      <w:r w:rsidRPr="00901F63">
        <w:tab/>
      </w:r>
    </w:p>
    <w:p w14:paraId="73540CB0" w14:textId="77777777" w:rsidR="00AF7AAA" w:rsidRPr="00901F63" w:rsidRDefault="00AF7AAA" w:rsidP="00AF7AAA">
      <w:pPr>
        <w:widowControl w:val="0"/>
        <w:tabs>
          <w:tab w:val="left" w:pos="-2520"/>
          <w:tab w:val="left" w:pos="1170"/>
          <w:tab w:val="left" w:pos="3060"/>
        </w:tabs>
      </w:pPr>
      <w:r>
        <w:tab/>
      </w:r>
      <w:r w:rsidRPr="00901F63">
        <w:t>(+260) 211 357</w:t>
      </w:r>
      <w:r>
        <w:t>062</w:t>
      </w:r>
      <w:r w:rsidRPr="00901F63">
        <w:t xml:space="preserve"> </w:t>
      </w:r>
    </w:p>
    <w:p w14:paraId="7A77B34C" w14:textId="77777777" w:rsidR="00AF7AAA" w:rsidRPr="00901F63" w:rsidRDefault="00AF7AAA" w:rsidP="00AF7AAA">
      <w:pPr>
        <w:widowControl w:val="0"/>
      </w:pPr>
    </w:p>
    <w:p w14:paraId="40E4C11A" w14:textId="39BACB7F" w:rsidR="00AF7AAA" w:rsidRDefault="00AF7AAA"/>
    <w:p w14:paraId="4E1D9463" w14:textId="5FD27E38" w:rsidR="00A54813" w:rsidRDefault="00A54813"/>
    <w:p w14:paraId="29410588" w14:textId="3E7E0E6B" w:rsidR="00A54813" w:rsidRDefault="00A54813"/>
    <w:p w14:paraId="04FBFAD0" w14:textId="51D1AC2B" w:rsidR="00A54813" w:rsidRDefault="00A54813"/>
    <w:p w14:paraId="73C6C6B5" w14:textId="2BC20CD5" w:rsidR="00A54813" w:rsidRDefault="00A54813"/>
    <w:p w14:paraId="4E73239D" w14:textId="322A2EE1" w:rsidR="00A54813" w:rsidRDefault="00A54813"/>
    <w:p w14:paraId="17553659" w14:textId="3B12A82F" w:rsidR="00A54813" w:rsidRDefault="00A54813"/>
    <w:p w14:paraId="55CAE139" w14:textId="632F32DA" w:rsidR="00A54813" w:rsidRDefault="00A54813"/>
    <w:p w14:paraId="24BECBA9" w14:textId="4697CC8A" w:rsidR="00A54813" w:rsidRDefault="00A54813"/>
    <w:p w14:paraId="488EA22C" w14:textId="22F05C3C" w:rsidR="00A54813" w:rsidRDefault="00A54813"/>
    <w:p w14:paraId="7A0F3300" w14:textId="34247299" w:rsidR="00A54813" w:rsidRDefault="00A54813"/>
    <w:p w14:paraId="118916E1" w14:textId="77777777" w:rsidR="00A54813" w:rsidRDefault="00A54813"/>
    <w:sectPr w:rsidR="00A54813">
      <w:type w:val="continuous"/>
      <w:pgSz w:w="12240" w:h="15840" w:code="1"/>
      <w:pgMar w:top="1008"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06564" w14:textId="77777777" w:rsidR="00525F95" w:rsidRDefault="00525F95" w:rsidP="00777899">
      <w:r>
        <w:separator/>
      </w:r>
    </w:p>
  </w:endnote>
  <w:endnote w:type="continuationSeparator" w:id="0">
    <w:p w14:paraId="5AA4693F" w14:textId="77777777" w:rsidR="00525F95" w:rsidRDefault="00525F95" w:rsidP="00777899">
      <w:r>
        <w:continuationSeparator/>
      </w:r>
    </w:p>
  </w:endnote>
  <w:endnote w:type="continuationNotice" w:id="1">
    <w:p w14:paraId="2970AF59" w14:textId="77777777" w:rsidR="00525F95" w:rsidRDefault="00525F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AAF5" w14:textId="77777777" w:rsidR="00135BBE" w:rsidRDefault="00135B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ADE18" w14:textId="77777777" w:rsidR="00135BBE" w:rsidRDefault="00E53EB3">
    <w:pPr>
      <w:pStyle w:val="Footer"/>
    </w:pPr>
    <w:r>
      <w:rPr>
        <w:noProof/>
      </w:rPr>
      <mc:AlternateContent>
        <mc:Choice Requires="wps">
          <w:drawing>
            <wp:anchor distT="0" distB="0" distL="114300" distR="114300" simplePos="0" relativeHeight="251658240" behindDoc="0" locked="0" layoutInCell="0" allowOverlap="1" wp14:anchorId="1E5CD881" wp14:editId="6AEA9278">
              <wp:simplePos x="0" y="0"/>
              <wp:positionH relativeFrom="page">
                <wp:posOffset>0</wp:posOffset>
              </wp:positionH>
              <wp:positionV relativeFrom="page">
                <wp:posOffset>9601200</wp:posOffset>
              </wp:positionV>
              <wp:extent cx="7772400" cy="266700"/>
              <wp:effectExtent l="0" t="0" r="0" b="0"/>
              <wp:wrapNone/>
              <wp:docPr id="1" name="MSIPCMeb1344ee9114ddc3d5ed8ae5" descr="{&quot;HashCode&quot;:-1076561164,&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A1E305" w14:textId="77777777" w:rsidR="00135BBE" w:rsidRPr="007E0385" w:rsidRDefault="00135BBE">
                          <w:pPr>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1E5CD881" id="_x0000_t202" coordsize="21600,21600" o:spt="202" path="m,l,21600r21600,l21600,xe">
              <v:stroke joinstyle="miter"/>
              <v:path gradientshapeok="t" o:connecttype="rect"/>
            </v:shapetype>
            <v:shape id="MSIPCMeb1344ee9114ddc3d5ed8ae5" o:spid="_x0000_s1026" type="#_x0000_t202" alt="{&quot;HashCode&quot;:-1076561164,&quot;Height&quot;:792.0,&quot;Width&quot;:612.0,&quot;Placement&quot;:&quot;Footer&quot;,&quot;Index&quot;:&quot;Primary&quot;,&quot;Section&quot;:1,&quot;Top&quot;:0.0,&quot;Left&quot;:0.0}" style="position:absolute;margin-left:0;margin-top:756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" o:allowincell="f" filled="f" stroked="f" strokeweight=".5pt">
              <v:textbox inset="20pt,0,,0">
                <w:txbxContent>
                  <w:p w14:paraId="5BA1E305" w14:textId="77777777" w:rsidR="00135BBE" w:rsidRPr="007E0385" w:rsidRDefault="00135BBE">
                    <w:pPr>
                      <w:rPr>
                        <w:rFonts w:ascii="Calibri" w:hAnsi="Calibri" w:cs="Calibri"/>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59EFB" w14:textId="77777777" w:rsidR="00135BBE" w:rsidRDefault="00135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C968A" w14:textId="77777777" w:rsidR="00525F95" w:rsidRDefault="00525F95" w:rsidP="00777899">
      <w:r>
        <w:separator/>
      </w:r>
    </w:p>
  </w:footnote>
  <w:footnote w:type="continuationSeparator" w:id="0">
    <w:p w14:paraId="0814AB85" w14:textId="77777777" w:rsidR="00525F95" w:rsidRDefault="00525F95" w:rsidP="00777899">
      <w:r>
        <w:continuationSeparator/>
      </w:r>
    </w:p>
  </w:footnote>
  <w:footnote w:type="continuationNotice" w:id="1">
    <w:p w14:paraId="7C62490E" w14:textId="77777777" w:rsidR="00525F95" w:rsidRDefault="00525F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7062" w14:textId="77777777" w:rsidR="00135BBE" w:rsidRDefault="00135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69C1E" w14:textId="77777777" w:rsidR="00135BBE" w:rsidRDefault="00135B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B8173" w14:textId="77777777" w:rsidR="00135BBE" w:rsidRDefault="00135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840F6"/>
    <w:multiLevelType w:val="multilevel"/>
    <w:tmpl w:val="B8ECE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D62B6"/>
    <w:multiLevelType w:val="hybridMultilevel"/>
    <w:tmpl w:val="505AF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2B7BE9"/>
    <w:multiLevelType w:val="hybridMultilevel"/>
    <w:tmpl w:val="52726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166AB"/>
    <w:multiLevelType w:val="hybridMultilevel"/>
    <w:tmpl w:val="D422D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932048A"/>
    <w:multiLevelType w:val="multilevel"/>
    <w:tmpl w:val="BBF8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813A61"/>
    <w:multiLevelType w:val="hybridMultilevel"/>
    <w:tmpl w:val="34A89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6E447EA9"/>
    <w:multiLevelType w:val="hybridMultilevel"/>
    <w:tmpl w:val="FDAEA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923180">
    <w:abstractNumId w:val="5"/>
  </w:num>
  <w:num w:numId="2" w16cid:durableId="450782676">
    <w:abstractNumId w:val="1"/>
  </w:num>
  <w:num w:numId="3" w16cid:durableId="779951987">
    <w:abstractNumId w:val="2"/>
  </w:num>
  <w:num w:numId="4" w16cid:durableId="1175461480">
    <w:abstractNumId w:val="3"/>
  </w:num>
  <w:num w:numId="5" w16cid:durableId="1464039861">
    <w:abstractNumId w:val="4"/>
  </w:num>
  <w:num w:numId="6" w16cid:durableId="1752503102">
    <w:abstractNumId w:val="0"/>
  </w:num>
  <w:num w:numId="7" w16cid:durableId="14607638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AAA"/>
    <w:rsid w:val="000056D4"/>
    <w:rsid w:val="00025A5E"/>
    <w:rsid w:val="00031DC9"/>
    <w:rsid w:val="00041EC6"/>
    <w:rsid w:val="00052E31"/>
    <w:rsid w:val="00053B3E"/>
    <w:rsid w:val="000600E0"/>
    <w:rsid w:val="00077A6F"/>
    <w:rsid w:val="00081772"/>
    <w:rsid w:val="000A040F"/>
    <w:rsid w:val="000A786C"/>
    <w:rsid w:val="000B3ADE"/>
    <w:rsid w:val="000C0611"/>
    <w:rsid w:val="000C48B4"/>
    <w:rsid w:val="000C641B"/>
    <w:rsid w:val="000D3EF7"/>
    <w:rsid w:val="000E5065"/>
    <w:rsid w:val="000F506A"/>
    <w:rsid w:val="00103160"/>
    <w:rsid w:val="00135BBE"/>
    <w:rsid w:val="001427CE"/>
    <w:rsid w:val="0014759B"/>
    <w:rsid w:val="001A0931"/>
    <w:rsid w:val="001A56FC"/>
    <w:rsid w:val="00201DA5"/>
    <w:rsid w:val="0021136C"/>
    <w:rsid w:val="002175A6"/>
    <w:rsid w:val="00220166"/>
    <w:rsid w:val="0022110B"/>
    <w:rsid w:val="002566E2"/>
    <w:rsid w:val="00273852"/>
    <w:rsid w:val="00275D84"/>
    <w:rsid w:val="00276BC3"/>
    <w:rsid w:val="002A1C23"/>
    <w:rsid w:val="002C6404"/>
    <w:rsid w:val="002D3DEF"/>
    <w:rsid w:val="002EF439"/>
    <w:rsid w:val="00306D38"/>
    <w:rsid w:val="00317A7E"/>
    <w:rsid w:val="00325659"/>
    <w:rsid w:val="00353977"/>
    <w:rsid w:val="00363A3C"/>
    <w:rsid w:val="00374AEB"/>
    <w:rsid w:val="003B3AF3"/>
    <w:rsid w:val="003C0158"/>
    <w:rsid w:val="003C360E"/>
    <w:rsid w:val="003D38EE"/>
    <w:rsid w:val="003F5957"/>
    <w:rsid w:val="003F7808"/>
    <w:rsid w:val="00425488"/>
    <w:rsid w:val="00425724"/>
    <w:rsid w:val="0043574D"/>
    <w:rsid w:val="00437635"/>
    <w:rsid w:val="00441FBF"/>
    <w:rsid w:val="00464F08"/>
    <w:rsid w:val="0047794A"/>
    <w:rsid w:val="00490E24"/>
    <w:rsid w:val="004961AD"/>
    <w:rsid w:val="004A4AC3"/>
    <w:rsid w:val="004C1877"/>
    <w:rsid w:val="004E46A6"/>
    <w:rsid w:val="005156D4"/>
    <w:rsid w:val="00525F95"/>
    <w:rsid w:val="005261AB"/>
    <w:rsid w:val="005547E3"/>
    <w:rsid w:val="00574274"/>
    <w:rsid w:val="00595C98"/>
    <w:rsid w:val="005C20F7"/>
    <w:rsid w:val="005F3620"/>
    <w:rsid w:val="005F4541"/>
    <w:rsid w:val="0061380B"/>
    <w:rsid w:val="0063483D"/>
    <w:rsid w:val="00635DBD"/>
    <w:rsid w:val="00652538"/>
    <w:rsid w:val="00684FE4"/>
    <w:rsid w:val="006C038F"/>
    <w:rsid w:val="006D338C"/>
    <w:rsid w:val="006D60B7"/>
    <w:rsid w:val="006D65B2"/>
    <w:rsid w:val="006D7E44"/>
    <w:rsid w:val="006E4B1C"/>
    <w:rsid w:val="006F1FCA"/>
    <w:rsid w:val="006F4661"/>
    <w:rsid w:val="006F796E"/>
    <w:rsid w:val="007063FB"/>
    <w:rsid w:val="00721AB9"/>
    <w:rsid w:val="007255D6"/>
    <w:rsid w:val="00734625"/>
    <w:rsid w:val="00737446"/>
    <w:rsid w:val="00776799"/>
    <w:rsid w:val="00777899"/>
    <w:rsid w:val="007B2FA3"/>
    <w:rsid w:val="00834AE2"/>
    <w:rsid w:val="00851B75"/>
    <w:rsid w:val="008532DF"/>
    <w:rsid w:val="00860014"/>
    <w:rsid w:val="008614D7"/>
    <w:rsid w:val="008713A3"/>
    <w:rsid w:val="00882334"/>
    <w:rsid w:val="00897A5C"/>
    <w:rsid w:val="008A13AB"/>
    <w:rsid w:val="008B2498"/>
    <w:rsid w:val="008C40AD"/>
    <w:rsid w:val="008C6554"/>
    <w:rsid w:val="008D3285"/>
    <w:rsid w:val="008D54B8"/>
    <w:rsid w:val="008E23DF"/>
    <w:rsid w:val="008E7BE6"/>
    <w:rsid w:val="008F3D11"/>
    <w:rsid w:val="008F41BC"/>
    <w:rsid w:val="0091365C"/>
    <w:rsid w:val="00915B25"/>
    <w:rsid w:val="00916CF5"/>
    <w:rsid w:val="00924E77"/>
    <w:rsid w:val="00936D51"/>
    <w:rsid w:val="0099278A"/>
    <w:rsid w:val="009B08CF"/>
    <w:rsid w:val="009B6F99"/>
    <w:rsid w:val="009D4969"/>
    <w:rsid w:val="00A14D40"/>
    <w:rsid w:val="00A50E70"/>
    <w:rsid w:val="00A53DA1"/>
    <w:rsid w:val="00A54813"/>
    <w:rsid w:val="00A608BF"/>
    <w:rsid w:val="00A95A96"/>
    <w:rsid w:val="00AC5415"/>
    <w:rsid w:val="00AF1391"/>
    <w:rsid w:val="00AF7AAA"/>
    <w:rsid w:val="00B02604"/>
    <w:rsid w:val="00B11D74"/>
    <w:rsid w:val="00B30C16"/>
    <w:rsid w:val="00B34822"/>
    <w:rsid w:val="00B52B8E"/>
    <w:rsid w:val="00BB191B"/>
    <w:rsid w:val="00C0126E"/>
    <w:rsid w:val="00C31C76"/>
    <w:rsid w:val="00C4075B"/>
    <w:rsid w:val="00CA50A2"/>
    <w:rsid w:val="00CB2F05"/>
    <w:rsid w:val="00CB7BEC"/>
    <w:rsid w:val="00CB7D35"/>
    <w:rsid w:val="00CD7DE3"/>
    <w:rsid w:val="00CF145A"/>
    <w:rsid w:val="00D0453E"/>
    <w:rsid w:val="00D25CEB"/>
    <w:rsid w:val="00D34870"/>
    <w:rsid w:val="00D37A83"/>
    <w:rsid w:val="00D61878"/>
    <w:rsid w:val="00D7670B"/>
    <w:rsid w:val="00DA59F4"/>
    <w:rsid w:val="00DA622F"/>
    <w:rsid w:val="00DC09AA"/>
    <w:rsid w:val="00DC5272"/>
    <w:rsid w:val="00DD27D1"/>
    <w:rsid w:val="00DE299B"/>
    <w:rsid w:val="00DF42BE"/>
    <w:rsid w:val="00E06FAE"/>
    <w:rsid w:val="00E103CC"/>
    <w:rsid w:val="00E25554"/>
    <w:rsid w:val="00E376A6"/>
    <w:rsid w:val="00E41EDB"/>
    <w:rsid w:val="00E52F5E"/>
    <w:rsid w:val="00E53EB3"/>
    <w:rsid w:val="00E54E49"/>
    <w:rsid w:val="00E634CA"/>
    <w:rsid w:val="00E754D6"/>
    <w:rsid w:val="00E81B97"/>
    <w:rsid w:val="00EA5234"/>
    <w:rsid w:val="00EA6BFF"/>
    <w:rsid w:val="00EF4EF5"/>
    <w:rsid w:val="00F046E8"/>
    <w:rsid w:val="00F25315"/>
    <w:rsid w:val="00F31B5D"/>
    <w:rsid w:val="00F4148A"/>
    <w:rsid w:val="00F81F5C"/>
    <w:rsid w:val="00F94109"/>
    <w:rsid w:val="00FA335A"/>
    <w:rsid w:val="00FA79D8"/>
    <w:rsid w:val="00FB0CC7"/>
    <w:rsid w:val="00FE337F"/>
    <w:rsid w:val="00FF0224"/>
    <w:rsid w:val="00FF6738"/>
    <w:rsid w:val="07352247"/>
    <w:rsid w:val="0B2DC486"/>
    <w:rsid w:val="0CE6EB29"/>
    <w:rsid w:val="0E4745B8"/>
    <w:rsid w:val="0F073929"/>
    <w:rsid w:val="0FD8FD84"/>
    <w:rsid w:val="12193132"/>
    <w:rsid w:val="16C3B496"/>
    <w:rsid w:val="1745E7BF"/>
    <w:rsid w:val="17BF6414"/>
    <w:rsid w:val="18556C62"/>
    <w:rsid w:val="1A743A35"/>
    <w:rsid w:val="1E61FC0E"/>
    <w:rsid w:val="20FA4636"/>
    <w:rsid w:val="223235CF"/>
    <w:rsid w:val="22B468F8"/>
    <w:rsid w:val="23D41D8C"/>
    <w:rsid w:val="23DA5E40"/>
    <w:rsid w:val="23EC5891"/>
    <w:rsid w:val="287B0596"/>
    <w:rsid w:val="2AD70FA3"/>
    <w:rsid w:val="2DA0B708"/>
    <w:rsid w:val="2E22EA31"/>
    <w:rsid w:val="33164247"/>
    <w:rsid w:val="364590DC"/>
    <w:rsid w:val="36E1A193"/>
    <w:rsid w:val="3A15CA9D"/>
    <w:rsid w:val="3C7FD47E"/>
    <w:rsid w:val="40C1196B"/>
    <w:rsid w:val="45844BD6"/>
    <w:rsid w:val="46E4A665"/>
    <w:rsid w:val="47A319A9"/>
    <w:rsid w:val="483A1E16"/>
    <w:rsid w:val="48765E31"/>
    <w:rsid w:val="4A326F26"/>
    <w:rsid w:val="4B90DB82"/>
    <w:rsid w:val="4BBD221D"/>
    <w:rsid w:val="507D7B21"/>
    <w:rsid w:val="511B3805"/>
    <w:rsid w:val="51750038"/>
    <w:rsid w:val="54498A7B"/>
    <w:rsid w:val="56A59488"/>
    <w:rsid w:val="5997A6E3"/>
    <w:rsid w:val="5E2653E8"/>
    <w:rsid w:val="5EE4C72C"/>
    <w:rsid w:val="5F220366"/>
    <w:rsid w:val="61186643"/>
    <w:rsid w:val="621D6B81"/>
    <w:rsid w:val="6506281C"/>
    <w:rsid w:val="65E44F82"/>
    <w:rsid w:val="684981E5"/>
    <w:rsid w:val="6994D521"/>
    <w:rsid w:val="69A25962"/>
    <w:rsid w:val="6B8C341D"/>
    <w:rsid w:val="6CA84D57"/>
    <w:rsid w:val="6EFF7D82"/>
    <w:rsid w:val="706792C6"/>
    <w:rsid w:val="71E641DF"/>
    <w:rsid w:val="7239AEF5"/>
    <w:rsid w:val="7503565A"/>
    <w:rsid w:val="768B2E34"/>
    <w:rsid w:val="78D10ADA"/>
    <w:rsid w:val="7BEE0D6C"/>
    <w:rsid w:val="7FBF1C21"/>
    <w:rsid w:val="7FDBC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01A04"/>
  <w15:chartTrackingRefBased/>
  <w15:docId w15:val="{2F64055B-B634-43BB-9845-D7F25D4B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AA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AF7AAA"/>
    <w:pPr>
      <w:keepNext/>
      <w:jc w:val="center"/>
      <w:outlineLvl w:val="1"/>
    </w:pPr>
    <w:rPr>
      <w:u w:val="single"/>
    </w:rPr>
  </w:style>
  <w:style w:type="paragraph" w:styleId="Heading4">
    <w:name w:val="heading 4"/>
    <w:basedOn w:val="Normal"/>
    <w:next w:val="Normal"/>
    <w:link w:val="Heading4Char"/>
    <w:uiPriority w:val="9"/>
    <w:semiHidden/>
    <w:unhideWhenUsed/>
    <w:qFormat/>
    <w:rsid w:val="00A5481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F7AAA"/>
    <w:rPr>
      <w:rFonts w:ascii="Times New Roman" w:eastAsia="Times New Roman" w:hAnsi="Times New Roman" w:cs="Times New Roman"/>
      <w:sz w:val="24"/>
      <w:szCs w:val="24"/>
      <w:u w:val="single"/>
    </w:rPr>
  </w:style>
  <w:style w:type="paragraph" w:styleId="BodyText">
    <w:name w:val="Body Text"/>
    <w:basedOn w:val="Normal"/>
    <w:link w:val="BodyTextChar"/>
    <w:rsid w:val="00AF7AAA"/>
    <w:pPr>
      <w:jc w:val="both"/>
    </w:pPr>
    <w:rPr>
      <w:rFonts w:ascii="Arial" w:hAnsi="Arial" w:cs="Arial"/>
    </w:rPr>
  </w:style>
  <w:style w:type="character" w:customStyle="1" w:styleId="BodyTextChar">
    <w:name w:val="Body Text Char"/>
    <w:basedOn w:val="DefaultParagraphFont"/>
    <w:link w:val="BodyText"/>
    <w:rsid w:val="00AF7AAA"/>
    <w:rPr>
      <w:rFonts w:ascii="Arial" w:eastAsia="Times New Roman" w:hAnsi="Arial" w:cs="Arial"/>
      <w:sz w:val="24"/>
      <w:szCs w:val="24"/>
    </w:rPr>
  </w:style>
  <w:style w:type="character" w:styleId="Hyperlink">
    <w:name w:val="Hyperlink"/>
    <w:basedOn w:val="DefaultParagraphFont"/>
    <w:rsid w:val="00AF7AAA"/>
    <w:rPr>
      <w:color w:val="0000FF"/>
      <w:u w:val="single"/>
    </w:rPr>
  </w:style>
  <w:style w:type="paragraph" w:styleId="ListParagraph">
    <w:name w:val="List Paragraph"/>
    <w:basedOn w:val="Normal"/>
    <w:uiPriority w:val="34"/>
    <w:qFormat/>
    <w:rsid w:val="00AF7AAA"/>
    <w:pPr>
      <w:ind w:left="720"/>
      <w:contextualSpacing/>
    </w:pPr>
  </w:style>
  <w:style w:type="paragraph" w:styleId="Header">
    <w:name w:val="header"/>
    <w:basedOn w:val="Normal"/>
    <w:link w:val="HeaderChar"/>
    <w:uiPriority w:val="99"/>
    <w:unhideWhenUsed/>
    <w:rsid w:val="00AF7AAA"/>
    <w:pPr>
      <w:tabs>
        <w:tab w:val="center" w:pos="4680"/>
        <w:tab w:val="right" w:pos="9360"/>
      </w:tabs>
    </w:pPr>
  </w:style>
  <w:style w:type="character" w:customStyle="1" w:styleId="HeaderChar">
    <w:name w:val="Header Char"/>
    <w:basedOn w:val="DefaultParagraphFont"/>
    <w:link w:val="Header"/>
    <w:uiPriority w:val="99"/>
    <w:rsid w:val="00AF7AA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F7AAA"/>
    <w:pPr>
      <w:tabs>
        <w:tab w:val="center" w:pos="4680"/>
        <w:tab w:val="right" w:pos="9360"/>
      </w:tabs>
    </w:pPr>
  </w:style>
  <w:style w:type="character" w:customStyle="1" w:styleId="FooterChar">
    <w:name w:val="Footer Char"/>
    <w:basedOn w:val="DefaultParagraphFont"/>
    <w:link w:val="Footer"/>
    <w:uiPriority w:val="99"/>
    <w:rsid w:val="00AF7AAA"/>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A54813"/>
    <w:rPr>
      <w:rFonts w:asciiTheme="majorHAnsi" w:eastAsiaTheme="majorEastAsia" w:hAnsiTheme="majorHAnsi" w:cstheme="majorBidi"/>
      <w:i/>
      <w:iCs/>
      <w:color w:val="2F5496" w:themeColor="accent1" w:themeShade="BF"/>
      <w:sz w:val="24"/>
      <w:szCs w:val="24"/>
    </w:rPr>
  </w:style>
  <w:style w:type="paragraph" w:styleId="NormalWeb">
    <w:name w:val="Normal (Web)"/>
    <w:basedOn w:val="Normal"/>
    <w:uiPriority w:val="99"/>
    <w:semiHidden/>
    <w:unhideWhenUsed/>
    <w:rsid w:val="00A54813"/>
    <w:pPr>
      <w:spacing w:before="100" w:beforeAutospacing="1" w:after="100" w:afterAutospacing="1"/>
    </w:pPr>
  </w:style>
  <w:style w:type="character" w:styleId="UnresolvedMention">
    <w:name w:val="Unresolved Mention"/>
    <w:basedOn w:val="DefaultParagraphFont"/>
    <w:uiPriority w:val="99"/>
    <w:semiHidden/>
    <w:unhideWhenUsed/>
    <w:rsid w:val="0091365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95C98"/>
    <w:rPr>
      <w:b/>
      <w:bCs/>
    </w:rPr>
  </w:style>
  <w:style w:type="paragraph" w:styleId="CommentText">
    <w:name w:val="annotation text"/>
    <w:basedOn w:val="Normal"/>
    <w:link w:val="CommentTextChar"/>
    <w:uiPriority w:val="99"/>
    <w:unhideWhenUsed/>
    <w:rsid w:val="0047794A"/>
    <w:rPr>
      <w:sz w:val="20"/>
      <w:szCs w:val="20"/>
    </w:rPr>
  </w:style>
  <w:style w:type="character" w:customStyle="1" w:styleId="CommentTextChar">
    <w:name w:val="Comment Text Char"/>
    <w:basedOn w:val="DefaultParagraphFont"/>
    <w:link w:val="CommentText"/>
    <w:uiPriority w:val="99"/>
    <w:rsid w:val="0047794A"/>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7794A"/>
    <w:rPr>
      <w:sz w:val="16"/>
      <w:szCs w:val="16"/>
    </w:rPr>
  </w:style>
  <w:style w:type="character" w:customStyle="1" w:styleId="CommentSubjectChar">
    <w:name w:val="Comment Subject Char"/>
    <w:basedOn w:val="CommentTextChar"/>
    <w:link w:val="CommentSubject"/>
    <w:uiPriority w:val="99"/>
    <w:semiHidden/>
    <w:rsid w:val="00595C9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6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grants.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LusakaSmallGrants@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54C00800AD7E4D9CF38E9EB8FFDF89" ma:contentTypeVersion="13" ma:contentTypeDescription="Create a new document." ma:contentTypeScope="" ma:versionID="d3f1d40c21d7e4a28835060f8aa72097">
  <xsd:schema xmlns:xsd="http://www.w3.org/2001/XMLSchema" xmlns:xs="http://www.w3.org/2001/XMLSchema" xmlns:p="http://schemas.microsoft.com/office/2006/metadata/properties" xmlns:ns2="fcaf071c-a56b-4c6b-aedd-7eb1f8f83e21" xmlns:ns3="352cf8ed-f3ed-4c07-80d0-a7c5459f5607" xmlns:ns4="0210c032-932f-48f9-b5ef-e71c70ea6a81" targetNamespace="http://schemas.microsoft.com/office/2006/metadata/properties" ma:root="true" ma:fieldsID="24f6157f43ef24a6004bf71f5bc054f0" ns2:_="" ns3:_="" ns4:_="">
    <xsd:import namespace="fcaf071c-a56b-4c6b-aedd-7eb1f8f83e21"/>
    <xsd:import namespace="352cf8ed-f3ed-4c07-80d0-a7c5459f5607"/>
    <xsd:import namespace="0210c032-932f-48f9-b5ef-e71c70ea6a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4:SharedWithUsers" minOccurs="0"/>
                <xsd:element ref="ns4:SharedWithDetails" minOccurs="0"/>
                <xsd:element ref="ns3:MediaServiceOCR"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071c-a56b-4c6b-aedd-7eb1f8f83e2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52cf8ed-f3ed-4c07-80d0-a7c5459f56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10c032-932f-48f9-b5ef-e71c70ea6a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776997-00b1-468f-81ea-e66fb5b526bb}" ma:internalName="TaxCatchAll" ma:showField="CatchAllData" ma:web="0210c032-932f-48f9-b5ef-e71c70ea6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2cf8ed-f3ed-4c07-80d0-a7c5459f5607">
      <Terms xmlns="http://schemas.microsoft.com/office/infopath/2007/PartnerControls"/>
    </lcf76f155ced4ddcb4097134ff3c332f>
    <TaxCatchAll xmlns="0210c032-932f-48f9-b5ef-e71c70ea6a81" xsi:nil="true"/>
    <SharedWithUsers xmlns="0210c032-932f-48f9-b5ef-e71c70ea6a81">
      <UserInfo>
        <DisplayName/>
        <AccountId xsi:nil="true"/>
        <AccountType/>
      </UserInfo>
    </SharedWithUsers>
  </documentManagement>
</p:properti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0FA5845-32C8-4335-8FB8-D97F696B0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071c-a56b-4c6b-aedd-7eb1f8f83e21"/>
    <ds:schemaRef ds:uri="352cf8ed-f3ed-4c07-80d0-a7c5459f5607"/>
    <ds:schemaRef ds:uri="0210c032-932f-48f9-b5ef-e71c70ea6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C671D7-106D-4507-8DA5-7E0030FBAB78}">
  <ds:schemaRefs>
    <ds:schemaRef ds:uri="http://schemas.microsoft.com/sharepoint/v3/contenttype/forms"/>
  </ds:schemaRefs>
</ds:datastoreItem>
</file>

<file path=customXml/itemProps3.xml><?xml version="1.0" encoding="utf-8"?>
<ds:datastoreItem xmlns:ds="http://schemas.openxmlformats.org/officeDocument/2006/customXml" ds:itemID="{28370DC3-9FF2-4CF6-9C60-5C00216081CC}">
  <ds:schemaRefs>
    <ds:schemaRef ds:uri="http://schemas.microsoft.com/office/2006/metadata/properties"/>
    <ds:schemaRef ds:uri="http://schemas.microsoft.com/office/infopath/2007/PartnerControls"/>
    <ds:schemaRef ds:uri="352cf8ed-f3ed-4c07-80d0-a7c5459f5607"/>
    <ds:schemaRef ds:uri="0210c032-932f-48f9-b5ef-e71c70ea6a81"/>
  </ds:schemaRefs>
</ds:datastoreItem>
</file>

<file path=customXml/itemProps4.xml><?xml version="1.0" encoding="utf-8"?>
<ds:datastoreItem xmlns:ds="http://schemas.openxmlformats.org/officeDocument/2006/customXml" ds:itemID="{72EBBF9B-3379-435E-8BE3-127A754111B1}">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3913</CharactersWithSpaces>
  <SharedDoc>false</SharedDoc>
  <HLinks>
    <vt:vector size="18" baseType="variant">
      <vt:variant>
        <vt:i4>6357069</vt:i4>
      </vt:variant>
      <vt:variant>
        <vt:i4>6</vt:i4>
      </vt:variant>
      <vt:variant>
        <vt:i4>0</vt:i4>
      </vt:variant>
      <vt:variant>
        <vt:i4>5</vt:i4>
      </vt:variant>
      <vt:variant>
        <vt:lpwstr>mailto:LusakaSmallGrants@state.gov</vt:lpwstr>
      </vt:variant>
      <vt:variant>
        <vt:lpwstr/>
      </vt:variant>
      <vt:variant>
        <vt:i4>6422640</vt:i4>
      </vt:variant>
      <vt:variant>
        <vt:i4>3</vt:i4>
      </vt:variant>
      <vt:variant>
        <vt:i4>0</vt:i4>
      </vt:variant>
      <vt:variant>
        <vt:i4>5</vt:i4>
      </vt:variant>
      <vt:variant>
        <vt:lpwstr>mailto:</vt:lpwstr>
      </vt:variant>
      <vt:variant>
        <vt:lpwstr/>
      </vt:variant>
      <vt:variant>
        <vt:i4>7274611</vt:i4>
      </vt:variant>
      <vt:variant>
        <vt:i4>0</vt:i4>
      </vt:variant>
      <vt:variant>
        <vt:i4>0</vt:i4>
      </vt:variant>
      <vt:variant>
        <vt:i4>5</vt:i4>
      </vt:variant>
      <vt:variant>
        <vt:lpwstr>https://grants.gov/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Chimba, Priscilla C  (Lusaka)</dc:creator>
  <cp:keywords/>
  <dc:description/>
  <cp:lastModifiedBy>Somtore, Soumaila M</cp:lastModifiedBy>
  <cp:revision>3</cp:revision>
  <cp:lastPrinted>2022-12-29T20:30:00Z</cp:lastPrinted>
  <dcterms:created xsi:type="dcterms:W3CDTF">2023-02-17T06:11:00Z</dcterms:created>
  <dcterms:modified xsi:type="dcterms:W3CDTF">2023-02-17T06:15:00Z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ChimbaPC@state.gov</vt:lpwstr>
  </property>
  <property fmtid="{D5CDD505-2E9C-101B-9397-08002B2CF9AE}" pid="5" name="MSIP_Label_1665d9ee-429a-4d5f-97cc-cfb56e044a6e_SetDate">
    <vt:lpwstr>2022-12-27T09:56:02.5201713Z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8430cdfe-a4ee-4b9a-8f3a-e3a645910a4f</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MediaServiceImageTags">
    <vt:lpwstr/>
  </property>
  <property fmtid="{D5CDD505-2E9C-101B-9397-08002B2CF9AE}" pid="12" name="ContentTypeId">
    <vt:lpwstr>0x0101008054C00800AD7E4D9CF38E9EB8FFDF89</vt:lpwstr>
  </property>
</Properties>
</file>