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5EA70" w14:textId="77777777" w:rsidR="0077373F" w:rsidRDefault="0077373F" w:rsidP="0077373F">
      <w:pPr>
        <w:spacing w:after="0" w:line="240" w:lineRule="auto"/>
        <w:jc w:val="center"/>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U.S. DEPARTMENT OF STATE</w:t>
      </w:r>
      <w:r w:rsidRPr="00731219">
        <w:rPr>
          <w:rFonts w:ascii="Times New Roman" w:eastAsia="Times New Roman" w:hAnsi="Times New Roman" w:cs="Times New Roman"/>
          <w:b/>
          <w:bCs/>
          <w:sz w:val="24"/>
          <w:szCs w:val="24"/>
          <w:bdr w:val="none" w:sz="0" w:space="0" w:color="auto" w:frame="1"/>
        </w:rPr>
        <w:br/>
      </w:r>
      <w:r>
        <w:rPr>
          <w:rFonts w:ascii="Times New Roman" w:eastAsia="Times New Roman" w:hAnsi="Times New Roman" w:cs="Times New Roman"/>
          <w:b/>
          <w:bCs/>
          <w:sz w:val="24"/>
          <w:szCs w:val="24"/>
          <w:bdr w:val="none" w:sz="0" w:space="0" w:color="auto" w:frame="1"/>
        </w:rPr>
        <w:t xml:space="preserve">Bureau of Near Eastern Affairs Office of Press and Public Diplomacy / Syria </w:t>
      </w:r>
    </w:p>
    <w:p w14:paraId="662F8A74" w14:textId="198ECC10" w:rsidR="0077373F" w:rsidRPr="00EC344F" w:rsidRDefault="008734A9" w:rsidP="0077373F">
      <w:pPr>
        <w:spacing w:after="0" w:line="24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bdr w:val="none" w:sz="0" w:space="0" w:color="auto" w:frame="1"/>
        </w:rPr>
        <w:t>Regional Platform (SRP)</w:t>
      </w:r>
      <w:r w:rsidR="0077373F">
        <w:rPr>
          <w:rFonts w:ascii="Times New Roman" w:eastAsia="Times New Roman" w:hAnsi="Times New Roman" w:cs="Times New Roman"/>
          <w:b/>
          <w:bCs/>
          <w:sz w:val="24"/>
          <w:szCs w:val="24"/>
          <w:bdr w:val="none" w:sz="0" w:space="0" w:color="auto" w:frame="1"/>
        </w:rPr>
        <w:t xml:space="preserve"> </w:t>
      </w:r>
    </w:p>
    <w:p w14:paraId="48DF64B9" w14:textId="47EF5A6B" w:rsidR="0077373F" w:rsidRPr="00731219" w:rsidRDefault="0027597C" w:rsidP="0077373F">
      <w:pPr>
        <w:shd w:val="clear" w:color="auto" w:fill="FFFFFF" w:themeFill="background1"/>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Statement of Interest </w:t>
      </w:r>
      <w:r w:rsidR="0077373F" w:rsidRPr="00731219">
        <w:rPr>
          <w:rFonts w:ascii="Times New Roman" w:eastAsia="Times New Roman" w:hAnsi="Times New Roman" w:cs="Times New Roman"/>
          <w:b/>
          <w:bCs/>
          <w:sz w:val="24"/>
          <w:szCs w:val="24"/>
          <w:bdr w:val="none" w:sz="0" w:space="0" w:color="auto" w:frame="1"/>
        </w:rPr>
        <w:t>Notice of Funding Opportunity</w:t>
      </w:r>
    </w:p>
    <w:p w14:paraId="3D27EC37" w14:textId="77777777" w:rsidR="0077373F" w:rsidRPr="00731219" w:rsidRDefault="0077373F" w:rsidP="0077373F">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3F9DE01C" w14:textId="4769500F" w:rsidR="0077373F" w:rsidRPr="00731219" w:rsidRDefault="0077373F" w:rsidP="0077373F">
      <w:pPr>
        <w:spacing w:after="0" w:line="240" w:lineRule="auto"/>
        <w:rPr>
          <w:rFonts w:ascii="Times New Roman" w:eastAsia="Times New Roman" w:hAnsi="Times New Roman" w:cs="Times New Roman"/>
          <w:i/>
          <w:iCs/>
          <w:color w:val="FF0000"/>
          <w:sz w:val="24"/>
          <w:szCs w:val="24"/>
        </w:rPr>
      </w:pPr>
      <w:r w:rsidRPr="00731219">
        <w:rPr>
          <w:rFonts w:ascii="Times New Roman" w:eastAsia="Times New Roman" w:hAnsi="Times New Roman" w:cs="Times New Roman"/>
          <w:b/>
          <w:bCs/>
          <w:sz w:val="24"/>
          <w:szCs w:val="24"/>
          <w:bdr w:val="none" w:sz="0" w:space="0" w:color="auto" w:frame="1"/>
        </w:rPr>
        <w:t>Funding Opportunity Title</w:t>
      </w:r>
      <w:r w:rsidRPr="00DE2497">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w:t>
      </w:r>
      <w:r w:rsidRPr="00846D2D">
        <w:rPr>
          <w:rFonts w:ascii="Times New Roman" w:eastAsia="Times New Roman" w:hAnsi="Times New Roman" w:cs="Times New Roman"/>
          <w:sz w:val="24"/>
          <w:szCs w:val="24"/>
        </w:rPr>
        <w:t>SR</w:t>
      </w:r>
      <w:r w:rsidR="00AC598A">
        <w:rPr>
          <w:rFonts w:ascii="Times New Roman" w:eastAsia="Times New Roman" w:hAnsi="Times New Roman" w:cs="Times New Roman"/>
          <w:sz w:val="24"/>
          <w:szCs w:val="24"/>
        </w:rPr>
        <w:t xml:space="preserve">P Statement of Interest </w:t>
      </w:r>
      <w:r w:rsidR="00D64BFE">
        <w:rPr>
          <w:rFonts w:ascii="Times New Roman" w:eastAsia="Times New Roman" w:hAnsi="Times New Roman" w:cs="Times New Roman"/>
          <w:sz w:val="24"/>
          <w:szCs w:val="24"/>
        </w:rPr>
        <w:t>NOFO</w:t>
      </w:r>
    </w:p>
    <w:p w14:paraId="17EB5233" w14:textId="0AC32C1F" w:rsidR="00593804" w:rsidRDefault="0077373F" w:rsidP="0077373F">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Funding Opportunity Number</w:t>
      </w:r>
      <w:r w:rsidRPr="00DE2497">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w:t>
      </w:r>
      <w:r w:rsidR="00EA771C" w:rsidRPr="002A32BE">
        <w:rPr>
          <w:rFonts w:ascii="Times New Roman" w:eastAsia="Times New Roman" w:hAnsi="Times New Roman" w:cs="Times New Roman"/>
          <w:sz w:val="24"/>
          <w:szCs w:val="24"/>
          <w:bdr w:val="none" w:sz="0" w:space="0" w:color="auto" w:frame="1"/>
        </w:rPr>
        <w:t>SRP-SSY-FY2022</w:t>
      </w:r>
    </w:p>
    <w:p w14:paraId="39BD2274" w14:textId="277CD02C" w:rsidR="00593804" w:rsidRPr="00FA4A91" w:rsidRDefault="00593804" w:rsidP="00593804">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A60252">
        <w:rPr>
          <w:rFonts w:ascii="Times New Roman" w:eastAsia="Times New Roman" w:hAnsi="Times New Roman" w:cs="Times New Roman"/>
          <w:b/>
          <w:bCs/>
          <w:sz w:val="24"/>
          <w:szCs w:val="24"/>
          <w:bdr w:val="none" w:sz="0" w:space="0" w:color="auto" w:frame="1"/>
        </w:rPr>
        <w:t>Opportunity Package ID</w:t>
      </w:r>
      <w:r>
        <w:rPr>
          <w:rFonts w:ascii="Times New Roman" w:eastAsia="Times New Roman" w:hAnsi="Times New Roman" w:cs="Times New Roman"/>
          <w:sz w:val="24"/>
          <w:szCs w:val="24"/>
          <w:bdr w:val="none" w:sz="0" w:space="0" w:color="auto" w:frame="1"/>
        </w:rPr>
        <w:t xml:space="preserve">: </w:t>
      </w:r>
    </w:p>
    <w:p w14:paraId="6CB7CFF4" w14:textId="23C17DEE" w:rsidR="0077373F" w:rsidRDefault="0077373F" w:rsidP="0077373F">
      <w:pPr>
        <w:spacing w:after="0" w:line="240" w:lineRule="auto"/>
        <w:rPr>
          <w:rFonts w:ascii="Times New Roman" w:eastAsia="Times New Roman" w:hAnsi="Times New Roman" w:cs="Times New Roman"/>
          <w:sz w:val="24"/>
          <w:szCs w:val="24"/>
        </w:rPr>
      </w:pPr>
      <w:r w:rsidRPr="71672E8D">
        <w:rPr>
          <w:rFonts w:ascii="Times New Roman" w:eastAsia="Times New Roman" w:hAnsi="Times New Roman" w:cs="Times New Roman"/>
          <w:b/>
          <w:bCs/>
          <w:sz w:val="24"/>
          <w:szCs w:val="24"/>
        </w:rPr>
        <w:t xml:space="preserve">Deadline for </w:t>
      </w:r>
      <w:r w:rsidR="00D86AE2">
        <w:rPr>
          <w:rFonts w:ascii="Times New Roman" w:eastAsia="Times New Roman" w:hAnsi="Times New Roman" w:cs="Times New Roman"/>
          <w:b/>
          <w:bCs/>
          <w:sz w:val="24"/>
          <w:szCs w:val="24"/>
        </w:rPr>
        <w:t xml:space="preserve">SOI Concept Notes </w:t>
      </w:r>
      <w:r w:rsidR="00593804">
        <w:rPr>
          <w:rFonts w:ascii="Times New Roman" w:eastAsia="Times New Roman" w:hAnsi="Times New Roman" w:cs="Times New Roman"/>
          <w:b/>
          <w:bCs/>
          <w:sz w:val="24"/>
          <w:szCs w:val="24"/>
        </w:rPr>
        <w:t>(</w:t>
      </w:r>
      <w:r w:rsidR="00D86AE2">
        <w:rPr>
          <w:rFonts w:ascii="Times New Roman" w:eastAsia="Times New Roman" w:hAnsi="Times New Roman" w:cs="Times New Roman"/>
          <w:b/>
          <w:bCs/>
          <w:sz w:val="24"/>
          <w:szCs w:val="24"/>
        </w:rPr>
        <w:t>Round 1</w:t>
      </w:r>
      <w:r w:rsidR="00593804">
        <w:rPr>
          <w:rFonts w:ascii="Times New Roman" w:eastAsia="Times New Roman" w:hAnsi="Times New Roman" w:cs="Times New Roman"/>
          <w:b/>
          <w:bCs/>
          <w:sz w:val="24"/>
          <w:szCs w:val="24"/>
        </w:rPr>
        <w:t>)</w:t>
      </w:r>
      <w:r w:rsidRPr="71672E8D">
        <w:rPr>
          <w:rFonts w:ascii="Times New Roman" w:eastAsia="Times New Roman" w:hAnsi="Times New Roman" w:cs="Times New Roman"/>
          <w:sz w:val="24"/>
          <w:szCs w:val="24"/>
        </w:rPr>
        <w:t xml:space="preserve">: </w:t>
      </w:r>
      <w:r w:rsidR="00A540EA">
        <w:rPr>
          <w:rFonts w:ascii="Times New Roman" w:eastAsia="Times New Roman" w:hAnsi="Times New Roman" w:cs="Times New Roman"/>
          <w:sz w:val="24"/>
          <w:szCs w:val="24"/>
        </w:rPr>
        <w:t>May</w:t>
      </w:r>
      <w:r w:rsidRPr="71672E8D">
        <w:rPr>
          <w:rFonts w:ascii="Times New Roman" w:eastAsia="Times New Roman" w:hAnsi="Times New Roman" w:cs="Times New Roman"/>
          <w:sz w:val="24"/>
          <w:szCs w:val="24"/>
        </w:rPr>
        <w:t xml:space="preserve"> </w:t>
      </w:r>
      <w:r w:rsidR="00CC1DD7">
        <w:rPr>
          <w:rFonts w:ascii="Times New Roman" w:eastAsia="Times New Roman" w:hAnsi="Times New Roman" w:cs="Times New Roman"/>
          <w:sz w:val="24"/>
          <w:szCs w:val="24"/>
        </w:rPr>
        <w:t>30</w:t>
      </w:r>
      <w:r w:rsidRPr="71672E8D">
        <w:rPr>
          <w:rFonts w:ascii="Times New Roman" w:eastAsia="Times New Roman" w:hAnsi="Times New Roman" w:cs="Times New Roman"/>
          <w:sz w:val="24"/>
          <w:szCs w:val="24"/>
        </w:rPr>
        <w:t>, 2022 (0</w:t>
      </w:r>
      <w:r w:rsidR="00A540EA">
        <w:rPr>
          <w:rFonts w:ascii="Times New Roman" w:eastAsia="Times New Roman" w:hAnsi="Times New Roman" w:cs="Times New Roman"/>
          <w:sz w:val="24"/>
          <w:szCs w:val="24"/>
        </w:rPr>
        <w:t>5</w:t>
      </w:r>
      <w:r w:rsidRPr="71672E8D">
        <w:rPr>
          <w:rFonts w:ascii="Times New Roman" w:eastAsia="Times New Roman" w:hAnsi="Times New Roman" w:cs="Times New Roman"/>
          <w:sz w:val="24"/>
          <w:szCs w:val="24"/>
        </w:rPr>
        <w:t>/</w:t>
      </w:r>
      <w:r w:rsidR="00CC1DD7">
        <w:rPr>
          <w:rFonts w:ascii="Times New Roman" w:eastAsia="Times New Roman" w:hAnsi="Times New Roman" w:cs="Times New Roman"/>
          <w:sz w:val="24"/>
          <w:szCs w:val="24"/>
        </w:rPr>
        <w:t>30</w:t>
      </w:r>
      <w:r w:rsidRPr="71672E8D">
        <w:rPr>
          <w:rFonts w:ascii="Times New Roman" w:eastAsia="Times New Roman" w:hAnsi="Times New Roman" w:cs="Times New Roman"/>
          <w:sz w:val="24"/>
          <w:szCs w:val="24"/>
        </w:rPr>
        <w:t xml:space="preserve">/2022) </w:t>
      </w:r>
    </w:p>
    <w:p w14:paraId="62B1B3A8" w14:textId="70347846" w:rsidR="0077373F" w:rsidRPr="00731219" w:rsidRDefault="0077373F" w:rsidP="0077373F">
      <w:pPr>
        <w:spacing w:after="0" w:line="240" w:lineRule="auto"/>
        <w:rPr>
          <w:rFonts w:ascii="Times New Roman" w:eastAsia="Times New Roman" w:hAnsi="Times New Roman" w:cs="Times New Roman"/>
          <w:sz w:val="24"/>
          <w:szCs w:val="24"/>
        </w:rPr>
      </w:pPr>
      <w:r w:rsidRPr="006672BD">
        <w:rPr>
          <w:rFonts w:ascii="Times New Roman" w:eastAsia="Times New Roman" w:hAnsi="Times New Roman" w:cs="Times New Roman"/>
          <w:b/>
          <w:bCs/>
          <w:sz w:val="24"/>
          <w:szCs w:val="24"/>
          <w:bdr w:val="none" w:sz="0" w:space="0" w:color="auto" w:frame="1"/>
        </w:rPr>
        <w:t>Funding Instrument Type</w:t>
      </w:r>
      <w:r w:rsidRPr="00DE2497">
        <w:rPr>
          <w:rFonts w:ascii="Times New Roman" w:eastAsia="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bdr w:val="none" w:sz="0" w:space="0" w:color="auto" w:frame="1"/>
        </w:rPr>
        <w:t xml:space="preserve"> Grant or </w:t>
      </w:r>
      <w:r w:rsidR="00296CBC">
        <w:rPr>
          <w:rFonts w:ascii="Times New Roman" w:eastAsia="Times New Roman" w:hAnsi="Times New Roman" w:cs="Times New Roman"/>
          <w:sz w:val="24"/>
          <w:szCs w:val="24"/>
          <w:bdr w:val="none" w:sz="0" w:space="0" w:color="auto" w:frame="1"/>
        </w:rPr>
        <w:t>Cooperative Agreement</w:t>
      </w:r>
    </w:p>
    <w:p w14:paraId="56462326" w14:textId="77777777" w:rsidR="0077373F" w:rsidRDefault="0077373F" w:rsidP="0077373F">
      <w:pPr>
        <w:shd w:val="clear" w:color="auto" w:fill="FFFFFF" w:themeFill="background1"/>
        <w:spacing w:after="0" w:line="240" w:lineRule="auto"/>
        <w:ind w:left="3600" w:hanging="3600"/>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Assistance Listing</w:t>
      </w:r>
      <w:r w:rsidRPr="00731219">
        <w:rPr>
          <w:rFonts w:ascii="Times New Roman" w:eastAsia="Times New Roman" w:hAnsi="Times New Roman" w:cs="Times New Roman"/>
          <w:b/>
          <w:bCs/>
          <w:sz w:val="24"/>
          <w:szCs w:val="24"/>
          <w:bdr w:val="none" w:sz="0" w:space="0" w:color="auto" w:frame="1"/>
        </w:rPr>
        <w:t xml:space="preserve"> Number</w:t>
      </w:r>
      <w:r w:rsidRPr="00DE2497">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w:t>
      </w:r>
      <w:r w:rsidRPr="00B12515">
        <w:rPr>
          <w:rFonts w:ascii="Times New Roman" w:eastAsia="Times New Roman" w:hAnsi="Times New Roman" w:cs="Times New Roman"/>
          <w:sz w:val="24"/>
          <w:szCs w:val="24"/>
        </w:rPr>
        <w:t>19.</w:t>
      </w:r>
      <w:r>
        <w:rPr>
          <w:rFonts w:ascii="Times New Roman" w:eastAsia="Times New Roman" w:hAnsi="Times New Roman" w:cs="Times New Roman"/>
          <w:sz w:val="24"/>
          <w:szCs w:val="24"/>
        </w:rPr>
        <w:t>021</w:t>
      </w:r>
      <w:r w:rsidRPr="00B1251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Investing in People in the Middle East and North Africa </w:t>
      </w:r>
    </w:p>
    <w:p w14:paraId="5BBF50F4" w14:textId="77777777" w:rsidR="0077373F" w:rsidRDefault="0077373F" w:rsidP="0077373F">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71672E8D">
        <w:rPr>
          <w:rFonts w:ascii="Times New Roman" w:eastAsia="Times New Roman" w:hAnsi="Times New Roman" w:cs="Times New Roman"/>
          <w:b/>
          <w:bCs/>
          <w:sz w:val="24"/>
          <w:szCs w:val="24"/>
        </w:rPr>
        <w:t>Category Explanation</w:t>
      </w:r>
      <w:r w:rsidRPr="71672E8D">
        <w:rPr>
          <w:rFonts w:ascii="Times New Roman" w:eastAsia="Times New Roman" w:hAnsi="Times New Roman" w:cs="Times New Roman"/>
          <w:sz w:val="24"/>
          <w:szCs w:val="24"/>
        </w:rPr>
        <w:t>:</w:t>
      </w:r>
      <w:r w:rsidRPr="71672E8D">
        <w:rPr>
          <w:rFonts w:ascii="Times New Roman" w:eastAsia="Times New Roman" w:hAnsi="Times New Roman" w:cs="Times New Roman"/>
          <w:b/>
          <w:bCs/>
          <w:sz w:val="24"/>
          <w:szCs w:val="24"/>
        </w:rPr>
        <w:t xml:space="preserve">  </w:t>
      </w:r>
      <w:r w:rsidRPr="71672E8D">
        <w:rPr>
          <w:rFonts w:ascii="Times New Roman" w:eastAsia="Times New Roman" w:hAnsi="Times New Roman" w:cs="Times New Roman"/>
          <w:sz w:val="24"/>
          <w:szCs w:val="24"/>
        </w:rPr>
        <w:t>Public Diplomacy Programs</w:t>
      </w:r>
    </w:p>
    <w:p w14:paraId="55918CE9" w14:textId="5E3A644E" w:rsidR="0077373F" w:rsidRPr="00036657" w:rsidRDefault="0077373F" w:rsidP="0077373F">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b/>
          <w:bCs/>
          <w:sz w:val="24"/>
          <w:szCs w:val="24"/>
        </w:rPr>
        <w:t>Total Amount Available</w:t>
      </w:r>
      <w:r w:rsidRPr="71672E8D">
        <w:rPr>
          <w:rFonts w:ascii="Times New Roman" w:eastAsia="Times New Roman" w:hAnsi="Times New Roman" w:cs="Times New Roman"/>
          <w:sz w:val="24"/>
          <w:szCs w:val="24"/>
        </w:rPr>
        <w:t>: $</w:t>
      </w:r>
      <w:r w:rsidR="00296CBC">
        <w:rPr>
          <w:rFonts w:ascii="Times New Roman" w:eastAsia="Times New Roman" w:hAnsi="Times New Roman" w:cs="Times New Roman"/>
          <w:sz w:val="24"/>
          <w:szCs w:val="24"/>
        </w:rPr>
        <w:t>1</w:t>
      </w:r>
      <w:r w:rsidRPr="71672E8D">
        <w:rPr>
          <w:rFonts w:ascii="Times New Roman" w:eastAsia="Times New Roman" w:hAnsi="Times New Roman" w:cs="Times New Roman"/>
          <w:sz w:val="24"/>
          <w:szCs w:val="24"/>
        </w:rPr>
        <w:t>,000</w:t>
      </w:r>
      <w:r w:rsidR="00296CBC">
        <w:rPr>
          <w:rFonts w:ascii="Times New Roman" w:eastAsia="Times New Roman" w:hAnsi="Times New Roman" w:cs="Times New Roman"/>
          <w:sz w:val="24"/>
          <w:szCs w:val="24"/>
        </w:rPr>
        <w:t>,000</w:t>
      </w:r>
      <w:r w:rsidRPr="71672E8D">
        <w:rPr>
          <w:rFonts w:ascii="Times New Roman" w:eastAsia="Times New Roman" w:hAnsi="Times New Roman" w:cs="Times New Roman"/>
          <w:sz w:val="24"/>
          <w:szCs w:val="24"/>
        </w:rPr>
        <w:t>.00</w:t>
      </w:r>
    </w:p>
    <w:p w14:paraId="21114BDE" w14:textId="24AAF1DA" w:rsidR="0077373F" w:rsidRPr="00455715" w:rsidRDefault="0077373F" w:rsidP="00455715">
      <w:pPr>
        <w:shd w:val="clear" w:color="auto" w:fill="FFFFFF" w:themeFill="background1"/>
        <w:spacing w:after="0" w:line="240" w:lineRule="auto"/>
        <w:ind w:left="3600" w:hanging="3600"/>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b/>
          <w:bCs/>
          <w:sz w:val="24"/>
          <w:szCs w:val="24"/>
        </w:rPr>
        <w:t>Maximum for Each Award</w:t>
      </w:r>
      <w:r w:rsidR="00F10D9B">
        <w:rPr>
          <w:rFonts w:ascii="Times New Roman" w:eastAsia="Times New Roman" w:hAnsi="Times New Roman" w:cs="Times New Roman"/>
          <w:b/>
          <w:bCs/>
          <w:sz w:val="24"/>
          <w:szCs w:val="24"/>
        </w:rPr>
        <w:t xml:space="preserve"> (2)</w:t>
      </w:r>
      <w:r w:rsidRPr="71672E8D">
        <w:rPr>
          <w:rFonts w:ascii="Times New Roman" w:eastAsia="Times New Roman" w:hAnsi="Times New Roman" w:cs="Times New Roman"/>
          <w:sz w:val="24"/>
          <w:szCs w:val="24"/>
        </w:rPr>
        <w:t>:  $50</w:t>
      </w:r>
      <w:r w:rsidR="00F10D9B">
        <w:rPr>
          <w:rFonts w:ascii="Times New Roman" w:eastAsia="Times New Roman" w:hAnsi="Times New Roman" w:cs="Times New Roman"/>
          <w:sz w:val="24"/>
          <w:szCs w:val="24"/>
        </w:rPr>
        <w:t>0</w:t>
      </w:r>
      <w:r w:rsidRPr="71672E8D">
        <w:rPr>
          <w:rFonts w:ascii="Times New Roman" w:eastAsia="Times New Roman" w:hAnsi="Times New Roman" w:cs="Times New Roman"/>
          <w:sz w:val="24"/>
          <w:szCs w:val="24"/>
        </w:rPr>
        <w:t>,000.00</w:t>
      </w:r>
    </w:p>
    <w:p w14:paraId="01B20852" w14:textId="77777777" w:rsidR="0077373F" w:rsidRPr="00B12515" w:rsidRDefault="0077373F"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0AE6A1E9" w14:textId="4FF87F6B" w:rsidR="003768B7" w:rsidRPr="002F28D6" w:rsidRDefault="002F28D6" w:rsidP="002F28D6">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A.</w:t>
      </w:r>
      <w:r>
        <w:rPr>
          <w:rFonts w:ascii="Times New Roman" w:eastAsia="Times New Roman" w:hAnsi="Times New Roman" w:cs="Times New Roman"/>
          <w:b/>
          <w:bCs/>
          <w:sz w:val="24"/>
          <w:szCs w:val="24"/>
          <w:bdr w:val="none" w:sz="0" w:space="0" w:color="auto" w:frame="1"/>
        </w:rPr>
        <w:tab/>
      </w:r>
      <w:r w:rsidR="006E07C9" w:rsidRPr="002F28D6">
        <w:rPr>
          <w:rFonts w:ascii="Times New Roman" w:eastAsia="Times New Roman" w:hAnsi="Times New Roman" w:cs="Times New Roman"/>
          <w:b/>
          <w:bCs/>
          <w:sz w:val="24"/>
          <w:szCs w:val="24"/>
          <w:bdr w:val="none" w:sz="0" w:space="0" w:color="auto" w:frame="1"/>
        </w:rPr>
        <w:t>PROGRAM DESCRIPTION</w:t>
      </w:r>
    </w:p>
    <w:p w14:paraId="6E7AC6A1" w14:textId="77777777" w:rsidR="002471D5" w:rsidRDefault="002471D5" w:rsidP="002471D5">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A3734F3" w14:textId="14A37012" w:rsidR="004076AC" w:rsidRPr="00EA18BA" w:rsidRDefault="004076AC" w:rsidP="004076AC">
      <w:pPr>
        <w:pStyle w:val="ListParagraph"/>
        <w:spacing w:after="0"/>
        <w:ind w:left="0"/>
        <w:rPr>
          <w:rFonts w:ascii="Times New Roman" w:hAnsi="Times New Roman" w:cs="Times New Roman"/>
          <w:sz w:val="24"/>
          <w:szCs w:val="24"/>
        </w:rPr>
      </w:pPr>
      <w:r w:rsidRPr="638E114C">
        <w:rPr>
          <w:rFonts w:ascii="Times New Roman" w:eastAsia="Times New Roman" w:hAnsi="Times New Roman" w:cs="Times New Roman"/>
          <w:sz w:val="24"/>
          <w:szCs w:val="24"/>
        </w:rPr>
        <w:t xml:space="preserve">The Bureau of Near Eastern Affairs Office of Press and Public Diplomacy (NEA/PPD), in cooperation with the Syria </w:t>
      </w:r>
      <w:r>
        <w:rPr>
          <w:rFonts w:ascii="Times New Roman" w:eastAsia="Times New Roman" w:hAnsi="Times New Roman" w:cs="Times New Roman"/>
          <w:sz w:val="24"/>
          <w:szCs w:val="24"/>
        </w:rPr>
        <w:t xml:space="preserve">Regional Platform </w:t>
      </w:r>
      <w:r w:rsidRPr="638E114C">
        <w:rPr>
          <w:rFonts w:ascii="Times New Roman" w:eastAsia="Times New Roman" w:hAnsi="Times New Roman" w:cs="Times New Roman"/>
          <w:sz w:val="24"/>
          <w:szCs w:val="24"/>
        </w:rPr>
        <w:t>Public Diplomacy (SR</w:t>
      </w:r>
      <w:r>
        <w:rPr>
          <w:rFonts w:ascii="Times New Roman" w:eastAsia="Times New Roman" w:hAnsi="Times New Roman" w:cs="Times New Roman"/>
          <w:sz w:val="24"/>
          <w:szCs w:val="24"/>
        </w:rPr>
        <w:t>P</w:t>
      </w:r>
      <w:r w:rsidRPr="638E114C">
        <w:rPr>
          <w:rFonts w:ascii="Times New Roman" w:eastAsia="Times New Roman" w:hAnsi="Times New Roman" w:cs="Times New Roman"/>
          <w:sz w:val="24"/>
          <w:szCs w:val="24"/>
        </w:rPr>
        <w:t xml:space="preserve"> PD) office of the U.S. Department of State, is pleased to announce this </w:t>
      </w:r>
      <w:r w:rsidR="00145E51">
        <w:rPr>
          <w:rFonts w:ascii="Times New Roman" w:eastAsia="Times New Roman" w:hAnsi="Times New Roman" w:cs="Times New Roman"/>
          <w:sz w:val="24"/>
          <w:szCs w:val="24"/>
        </w:rPr>
        <w:t xml:space="preserve">preliminary round (one of two) </w:t>
      </w:r>
      <w:r w:rsidRPr="638E114C">
        <w:rPr>
          <w:rFonts w:ascii="Times New Roman" w:eastAsia="Times New Roman" w:hAnsi="Times New Roman" w:cs="Times New Roman"/>
          <w:sz w:val="24"/>
          <w:szCs w:val="24"/>
        </w:rPr>
        <w:t>for organizations to submit</w:t>
      </w:r>
      <w:r w:rsidR="00022FB8" w:rsidRPr="00022FB8">
        <w:rPr>
          <w:rFonts w:ascii="Times New Roman" w:eastAsia="Times New Roman" w:hAnsi="Times New Roman" w:cs="Times New Roman"/>
          <w:sz w:val="24"/>
          <w:szCs w:val="24"/>
        </w:rPr>
        <w:t xml:space="preserve"> </w:t>
      </w:r>
      <w:r w:rsidR="00022FB8" w:rsidRPr="002471D5">
        <w:rPr>
          <w:rFonts w:ascii="Times New Roman" w:eastAsia="Times New Roman" w:hAnsi="Times New Roman" w:cs="Times New Roman"/>
          <w:sz w:val="24"/>
          <w:szCs w:val="24"/>
        </w:rPr>
        <w:t xml:space="preserve">a </w:t>
      </w:r>
      <w:r w:rsidR="003044C0">
        <w:rPr>
          <w:rFonts w:ascii="Times New Roman" w:eastAsia="Times New Roman" w:hAnsi="Times New Roman" w:cs="Times New Roman"/>
          <w:sz w:val="24"/>
          <w:szCs w:val="24"/>
        </w:rPr>
        <w:t>S</w:t>
      </w:r>
      <w:r w:rsidR="00022FB8" w:rsidRPr="002471D5">
        <w:rPr>
          <w:rFonts w:ascii="Times New Roman" w:eastAsia="Times New Roman" w:hAnsi="Times New Roman" w:cs="Times New Roman"/>
          <w:sz w:val="24"/>
          <w:szCs w:val="24"/>
        </w:rPr>
        <w:t xml:space="preserve">tatement of </w:t>
      </w:r>
      <w:r w:rsidR="003044C0">
        <w:rPr>
          <w:rFonts w:ascii="Times New Roman" w:eastAsia="Times New Roman" w:hAnsi="Times New Roman" w:cs="Times New Roman"/>
          <w:sz w:val="24"/>
          <w:szCs w:val="24"/>
        </w:rPr>
        <w:t>I</w:t>
      </w:r>
      <w:r w:rsidR="00022FB8" w:rsidRPr="002471D5">
        <w:rPr>
          <w:rFonts w:ascii="Times New Roman" w:eastAsia="Times New Roman" w:hAnsi="Times New Roman" w:cs="Times New Roman"/>
          <w:sz w:val="24"/>
          <w:szCs w:val="24"/>
        </w:rPr>
        <w:t xml:space="preserve">nterest (SOI) </w:t>
      </w:r>
      <w:r w:rsidRPr="638E114C">
        <w:rPr>
          <w:rFonts w:ascii="Times New Roman" w:eastAsia="Times New Roman" w:hAnsi="Times New Roman" w:cs="Times New Roman"/>
          <w:sz w:val="24"/>
          <w:szCs w:val="24"/>
        </w:rPr>
        <w:t>to carry out a public diplomacy program</w:t>
      </w:r>
      <w:r w:rsidR="00022FB8">
        <w:rPr>
          <w:rFonts w:ascii="Times New Roman" w:eastAsia="Times New Roman" w:hAnsi="Times New Roman" w:cs="Times New Roman"/>
          <w:sz w:val="24"/>
          <w:szCs w:val="24"/>
        </w:rPr>
        <w:t xml:space="preserve"> (</w:t>
      </w:r>
      <w:r w:rsidR="00CB2BB9">
        <w:rPr>
          <w:rFonts w:ascii="Times New Roman" w:eastAsia="Times New Roman" w:hAnsi="Times New Roman" w:cs="Times New Roman"/>
          <w:sz w:val="24"/>
          <w:szCs w:val="24"/>
        </w:rPr>
        <w:t>or program</w:t>
      </w:r>
      <w:r w:rsidR="00022FB8">
        <w:rPr>
          <w:rFonts w:ascii="Times New Roman" w:eastAsia="Times New Roman" w:hAnsi="Times New Roman" w:cs="Times New Roman"/>
          <w:sz w:val="24"/>
          <w:szCs w:val="24"/>
        </w:rPr>
        <w:t xml:space="preserve">s) </w:t>
      </w:r>
      <w:r w:rsidRPr="638E114C">
        <w:rPr>
          <w:rFonts w:ascii="Times New Roman" w:eastAsia="Times New Roman" w:hAnsi="Times New Roman" w:cs="Times New Roman"/>
          <w:sz w:val="24"/>
          <w:szCs w:val="24"/>
        </w:rPr>
        <w:t xml:space="preserve">to </w:t>
      </w:r>
      <w:r w:rsidRPr="638E114C">
        <w:rPr>
          <w:rFonts w:ascii="Times New Roman" w:hAnsi="Times New Roman" w:cs="Times New Roman"/>
          <w:sz w:val="24"/>
          <w:szCs w:val="24"/>
        </w:rPr>
        <w:t xml:space="preserve">advance U.S. foreign policy goals and objectives for Syria.  </w:t>
      </w:r>
      <w:r w:rsidRPr="638E114C">
        <w:rPr>
          <w:rFonts w:ascii="Times New Roman" w:eastAsia="Times New Roman" w:hAnsi="Times New Roman" w:cs="Times New Roman"/>
          <w:sz w:val="24"/>
          <w:szCs w:val="24"/>
        </w:rPr>
        <w:t xml:space="preserve">This </w:t>
      </w:r>
      <w:r w:rsidR="008F7325">
        <w:rPr>
          <w:rFonts w:ascii="Times New Roman" w:eastAsia="Times New Roman" w:hAnsi="Times New Roman" w:cs="Times New Roman"/>
          <w:sz w:val="24"/>
          <w:szCs w:val="24"/>
        </w:rPr>
        <w:t xml:space="preserve">SOI </w:t>
      </w:r>
      <w:r w:rsidRPr="638E114C">
        <w:rPr>
          <w:rFonts w:ascii="Times New Roman" w:eastAsia="Times New Roman" w:hAnsi="Times New Roman" w:cs="Times New Roman"/>
          <w:sz w:val="24"/>
          <w:szCs w:val="24"/>
        </w:rPr>
        <w:t>Notice of Funding Opportunity (NOFO) outlines NEA/PPD’s and SR</w:t>
      </w:r>
      <w:r w:rsidR="00CB2BB9">
        <w:rPr>
          <w:rFonts w:ascii="Times New Roman" w:eastAsia="Times New Roman" w:hAnsi="Times New Roman" w:cs="Times New Roman"/>
          <w:sz w:val="24"/>
          <w:szCs w:val="24"/>
        </w:rPr>
        <w:t>P</w:t>
      </w:r>
      <w:r w:rsidRPr="638E114C">
        <w:rPr>
          <w:rFonts w:ascii="Times New Roman" w:eastAsia="Times New Roman" w:hAnsi="Times New Roman" w:cs="Times New Roman"/>
          <w:sz w:val="24"/>
          <w:szCs w:val="24"/>
        </w:rPr>
        <w:t xml:space="preserve"> PD</w:t>
      </w:r>
      <w:r w:rsidR="00CB2BB9">
        <w:rPr>
          <w:rFonts w:ascii="Times New Roman" w:eastAsia="Times New Roman" w:hAnsi="Times New Roman" w:cs="Times New Roman"/>
          <w:sz w:val="24"/>
          <w:szCs w:val="24"/>
        </w:rPr>
        <w:t>’s</w:t>
      </w:r>
      <w:r w:rsidRPr="638E114C">
        <w:rPr>
          <w:rFonts w:ascii="Times New Roman" w:eastAsia="Times New Roman" w:hAnsi="Times New Roman" w:cs="Times New Roman"/>
          <w:sz w:val="24"/>
          <w:szCs w:val="24"/>
        </w:rPr>
        <w:t xml:space="preserve"> funding priorities, strategic and thematic areas of focus, and procedures to submit applications for funding.</w:t>
      </w:r>
      <w:r w:rsidR="00CB2BB9">
        <w:rPr>
          <w:rFonts w:ascii="Times New Roman" w:eastAsia="Times New Roman" w:hAnsi="Times New Roman" w:cs="Times New Roman"/>
          <w:sz w:val="24"/>
          <w:szCs w:val="24"/>
        </w:rPr>
        <w:t xml:space="preserve">  </w:t>
      </w:r>
      <w:r w:rsidR="00CB2BB9" w:rsidRPr="002471D5">
        <w:rPr>
          <w:rFonts w:ascii="Times New Roman" w:eastAsia="Times New Roman" w:hAnsi="Times New Roman" w:cs="Times New Roman"/>
          <w:sz w:val="24"/>
          <w:szCs w:val="24"/>
        </w:rPr>
        <w:t>Please carefully follow all instructions below.</w:t>
      </w:r>
      <w:r w:rsidRPr="638E114C">
        <w:rPr>
          <w:rFonts w:ascii="Times New Roman" w:eastAsia="Times New Roman" w:hAnsi="Times New Roman" w:cs="Times New Roman"/>
          <w:sz w:val="24"/>
          <w:szCs w:val="24"/>
        </w:rPr>
        <w:t xml:space="preserve">  </w:t>
      </w:r>
    </w:p>
    <w:p w14:paraId="7E22B0BB" w14:textId="77777777" w:rsidR="002471D5" w:rsidRDefault="002471D5" w:rsidP="002471D5">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E091807" w14:textId="49381FB6" w:rsidR="00B61396" w:rsidRDefault="00010078" w:rsidP="280F1C26">
      <w:pPr>
        <w:spacing w:after="0" w:line="240" w:lineRule="auto"/>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The submission of </w:t>
      </w:r>
      <w:r w:rsidR="11654555" w:rsidRPr="280F1C26">
        <w:rPr>
          <w:rFonts w:ascii="Times New Roman" w:eastAsia="Times New Roman" w:hAnsi="Times New Roman" w:cs="Times New Roman"/>
          <w:sz w:val="24"/>
          <w:szCs w:val="24"/>
        </w:rPr>
        <w:t>the</w:t>
      </w:r>
      <w:r w:rsidRPr="280F1C26">
        <w:rPr>
          <w:rFonts w:ascii="Times New Roman" w:eastAsia="Times New Roman" w:hAnsi="Times New Roman" w:cs="Times New Roman"/>
          <w:sz w:val="24"/>
          <w:szCs w:val="24"/>
        </w:rPr>
        <w:t xml:space="preserve"> SOI is the first step in a two-step process.</w:t>
      </w:r>
      <w:r w:rsidR="00402334" w:rsidRPr="280F1C26">
        <w:rPr>
          <w:rFonts w:ascii="Times New Roman" w:eastAsia="Times New Roman" w:hAnsi="Times New Roman" w:cs="Times New Roman"/>
          <w:sz w:val="24"/>
          <w:szCs w:val="24"/>
        </w:rPr>
        <w:t xml:space="preserve">  </w:t>
      </w:r>
      <w:r w:rsidR="0057162D">
        <w:rPr>
          <w:rFonts w:ascii="Times New Roman" w:eastAsia="Times New Roman" w:hAnsi="Times New Roman" w:cs="Times New Roman"/>
          <w:sz w:val="24"/>
          <w:szCs w:val="24"/>
        </w:rPr>
        <w:t>In the initial round, a</w:t>
      </w:r>
      <w:r w:rsidR="00402334" w:rsidRPr="280F1C26">
        <w:rPr>
          <w:rFonts w:ascii="Times New Roman" w:eastAsia="Times New Roman" w:hAnsi="Times New Roman" w:cs="Times New Roman"/>
          <w:sz w:val="24"/>
          <w:szCs w:val="24"/>
        </w:rPr>
        <w:t xml:space="preserve">pplicants must submit </w:t>
      </w:r>
      <w:r w:rsidRPr="280F1C26">
        <w:rPr>
          <w:rFonts w:ascii="Times New Roman" w:eastAsia="Times New Roman" w:hAnsi="Times New Roman" w:cs="Times New Roman"/>
          <w:sz w:val="24"/>
          <w:szCs w:val="24"/>
        </w:rPr>
        <w:t>a concise</w:t>
      </w:r>
      <w:r w:rsidR="0068330F">
        <w:rPr>
          <w:rFonts w:ascii="Times New Roman" w:eastAsia="Times New Roman" w:hAnsi="Times New Roman" w:cs="Times New Roman"/>
          <w:sz w:val="24"/>
          <w:szCs w:val="24"/>
        </w:rPr>
        <w:t xml:space="preserve"> </w:t>
      </w:r>
      <w:r w:rsidR="00AC0434">
        <w:rPr>
          <w:rFonts w:ascii="Times New Roman" w:eastAsia="Times New Roman" w:hAnsi="Times New Roman" w:cs="Times New Roman"/>
          <w:sz w:val="24"/>
          <w:szCs w:val="24"/>
        </w:rPr>
        <w:t>five</w:t>
      </w:r>
      <w:r w:rsidR="0068330F">
        <w:rPr>
          <w:rFonts w:ascii="Times New Roman" w:eastAsia="Times New Roman" w:hAnsi="Times New Roman" w:cs="Times New Roman"/>
          <w:sz w:val="24"/>
          <w:szCs w:val="24"/>
        </w:rPr>
        <w:t xml:space="preserve"> (</w:t>
      </w:r>
      <w:r w:rsidR="00AC0434">
        <w:rPr>
          <w:rFonts w:ascii="Times New Roman" w:eastAsia="Times New Roman" w:hAnsi="Times New Roman" w:cs="Times New Roman"/>
          <w:sz w:val="24"/>
          <w:szCs w:val="24"/>
        </w:rPr>
        <w:t>5</w:t>
      </w:r>
      <w:r w:rsidR="0068330F">
        <w:rPr>
          <w:rFonts w:ascii="Times New Roman" w:eastAsia="Times New Roman" w:hAnsi="Times New Roman" w:cs="Times New Roman"/>
          <w:sz w:val="24"/>
          <w:szCs w:val="24"/>
        </w:rPr>
        <w:t>) page maximum</w:t>
      </w:r>
      <w:r w:rsidRPr="280F1C26">
        <w:rPr>
          <w:rFonts w:ascii="Times New Roman" w:eastAsia="Times New Roman" w:hAnsi="Times New Roman" w:cs="Times New Roman"/>
          <w:sz w:val="24"/>
          <w:szCs w:val="24"/>
        </w:rPr>
        <w:t xml:space="preserve"> </w:t>
      </w:r>
      <w:r w:rsidR="5B5D2A05" w:rsidRPr="280F1C26">
        <w:rPr>
          <w:rFonts w:ascii="Times New Roman" w:eastAsia="Times New Roman" w:hAnsi="Times New Roman" w:cs="Times New Roman"/>
          <w:sz w:val="24"/>
          <w:szCs w:val="24"/>
        </w:rPr>
        <w:t xml:space="preserve">statement of interest </w:t>
      </w:r>
      <w:r w:rsidR="00C13072">
        <w:rPr>
          <w:rFonts w:ascii="Times New Roman" w:eastAsia="Times New Roman" w:hAnsi="Times New Roman" w:cs="Times New Roman"/>
          <w:sz w:val="24"/>
          <w:szCs w:val="24"/>
        </w:rPr>
        <w:t xml:space="preserve">that </w:t>
      </w:r>
      <w:r w:rsidRPr="280F1C26">
        <w:rPr>
          <w:rFonts w:ascii="Times New Roman" w:eastAsia="Times New Roman" w:hAnsi="Times New Roman" w:cs="Times New Roman"/>
          <w:sz w:val="24"/>
          <w:szCs w:val="24"/>
        </w:rPr>
        <w:t>clearly communicate</w:t>
      </w:r>
      <w:r w:rsidR="00C13072">
        <w:rPr>
          <w:rFonts w:ascii="Times New Roman" w:eastAsia="Times New Roman" w:hAnsi="Times New Roman" w:cs="Times New Roman"/>
          <w:sz w:val="24"/>
          <w:szCs w:val="24"/>
        </w:rPr>
        <w:t>s</w:t>
      </w:r>
      <w:r w:rsidRPr="280F1C26">
        <w:rPr>
          <w:rFonts w:ascii="Times New Roman" w:eastAsia="Times New Roman" w:hAnsi="Times New Roman" w:cs="Times New Roman"/>
          <w:sz w:val="24"/>
          <w:szCs w:val="24"/>
        </w:rPr>
        <w:t xml:space="preserve"> </w:t>
      </w:r>
      <w:r w:rsidR="00C13072">
        <w:rPr>
          <w:rFonts w:ascii="Times New Roman" w:eastAsia="Times New Roman" w:hAnsi="Times New Roman" w:cs="Times New Roman"/>
          <w:sz w:val="24"/>
          <w:szCs w:val="24"/>
        </w:rPr>
        <w:t xml:space="preserve">the </w:t>
      </w:r>
      <w:r w:rsidRPr="280F1C26">
        <w:rPr>
          <w:rFonts w:ascii="Times New Roman" w:eastAsia="Times New Roman" w:hAnsi="Times New Roman" w:cs="Times New Roman"/>
          <w:sz w:val="24"/>
          <w:szCs w:val="24"/>
        </w:rPr>
        <w:t>program</w:t>
      </w:r>
      <w:r w:rsidR="00C13072">
        <w:rPr>
          <w:rFonts w:ascii="Times New Roman" w:eastAsia="Times New Roman" w:hAnsi="Times New Roman" w:cs="Times New Roman"/>
          <w:sz w:val="24"/>
          <w:szCs w:val="24"/>
        </w:rPr>
        <w:t xml:space="preserve">’s key </w:t>
      </w:r>
      <w:r w:rsidRPr="280F1C26">
        <w:rPr>
          <w:rFonts w:ascii="Times New Roman" w:eastAsia="Times New Roman" w:hAnsi="Times New Roman" w:cs="Times New Roman"/>
          <w:sz w:val="24"/>
          <w:szCs w:val="24"/>
        </w:rPr>
        <w:t>idea</w:t>
      </w:r>
      <w:r w:rsidR="00C13072">
        <w:rPr>
          <w:rFonts w:ascii="Times New Roman" w:eastAsia="Times New Roman" w:hAnsi="Times New Roman" w:cs="Times New Roman"/>
          <w:sz w:val="24"/>
          <w:szCs w:val="24"/>
        </w:rPr>
        <w:t>s</w:t>
      </w:r>
      <w:r w:rsidRPr="280F1C26">
        <w:rPr>
          <w:rFonts w:ascii="Times New Roman" w:eastAsia="Times New Roman" w:hAnsi="Times New Roman" w:cs="Times New Roman"/>
          <w:sz w:val="24"/>
          <w:szCs w:val="24"/>
        </w:rPr>
        <w:t xml:space="preserve"> and objectives.  </w:t>
      </w:r>
      <w:r w:rsidR="00C13072">
        <w:rPr>
          <w:rFonts w:ascii="Times New Roman" w:eastAsia="Times New Roman" w:hAnsi="Times New Roman" w:cs="Times New Roman"/>
          <w:sz w:val="24"/>
          <w:szCs w:val="24"/>
        </w:rPr>
        <w:t xml:space="preserve">The SOI </w:t>
      </w:r>
      <w:r w:rsidRPr="280F1C26">
        <w:rPr>
          <w:rFonts w:ascii="Times New Roman" w:eastAsia="Times New Roman" w:hAnsi="Times New Roman" w:cs="Times New Roman"/>
          <w:sz w:val="24"/>
          <w:szCs w:val="24"/>
        </w:rPr>
        <w:t xml:space="preserve">is not a full proposal.  The purpose of </w:t>
      </w:r>
      <w:r w:rsidR="1F3B748F" w:rsidRPr="280F1C26">
        <w:rPr>
          <w:rFonts w:ascii="Times New Roman" w:eastAsia="Times New Roman" w:hAnsi="Times New Roman" w:cs="Times New Roman"/>
          <w:sz w:val="24"/>
          <w:szCs w:val="24"/>
        </w:rPr>
        <w:t>the</w:t>
      </w:r>
      <w:r w:rsidRPr="280F1C26">
        <w:rPr>
          <w:rFonts w:ascii="Times New Roman" w:eastAsia="Times New Roman" w:hAnsi="Times New Roman" w:cs="Times New Roman"/>
          <w:sz w:val="24"/>
          <w:szCs w:val="24"/>
        </w:rPr>
        <w:t xml:space="preserve"> SOI is to allow applicants to submit program ideas for evaluation prior to requiring the development of a full proposal.  </w:t>
      </w:r>
      <w:r w:rsidR="00C13072">
        <w:rPr>
          <w:rFonts w:ascii="Times New Roman" w:eastAsia="Times New Roman" w:hAnsi="Times New Roman" w:cs="Times New Roman"/>
          <w:sz w:val="24"/>
          <w:szCs w:val="24"/>
        </w:rPr>
        <w:t>Following</w:t>
      </w:r>
      <w:r w:rsidRPr="280F1C26">
        <w:rPr>
          <w:rFonts w:ascii="Times New Roman" w:eastAsia="Times New Roman" w:hAnsi="Times New Roman" w:cs="Times New Roman"/>
          <w:sz w:val="24"/>
          <w:szCs w:val="24"/>
        </w:rPr>
        <w:t xml:space="preserve"> </w:t>
      </w:r>
      <w:r w:rsidR="00402334" w:rsidRPr="280F1C26">
        <w:rPr>
          <w:rFonts w:ascii="Times New Roman" w:eastAsia="Times New Roman" w:hAnsi="Times New Roman" w:cs="Times New Roman"/>
          <w:sz w:val="24"/>
          <w:szCs w:val="24"/>
        </w:rPr>
        <w:t xml:space="preserve">a merit </w:t>
      </w:r>
      <w:r w:rsidRPr="280F1C26">
        <w:rPr>
          <w:rFonts w:ascii="Times New Roman" w:eastAsia="Times New Roman" w:hAnsi="Times New Roman" w:cs="Times New Roman"/>
          <w:sz w:val="24"/>
          <w:szCs w:val="24"/>
        </w:rPr>
        <w:t>review of SOI</w:t>
      </w:r>
      <w:r w:rsidR="00402334" w:rsidRPr="280F1C26">
        <w:rPr>
          <w:rFonts w:ascii="Times New Roman" w:eastAsia="Times New Roman" w:hAnsi="Times New Roman" w:cs="Times New Roman"/>
          <w:sz w:val="24"/>
          <w:szCs w:val="24"/>
        </w:rPr>
        <w:t>s, selected applicants will be invited to expand on their program idea(s) by submitting a full proposal</w:t>
      </w:r>
      <w:r w:rsidR="32D76311" w:rsidRPr="280F1C26">
        <w:rPr>
          <w:rFonts w:ascii="Times New Roman" w:eastAsia="Times New Roman" w:hAnsi="Times New Roman" w:cs="Times New Roman"/>
          <w:sz w:val="24"/>
          <w:szCs w:val="24"/>
        </w:rPr>
        <w:t xml:space="preserve">.  </w:t>
      </w:r>
      <w:r w:rsidR="00DB44D5">
        <w:rPr>
          <w:rFonts w:ascii="Times New Roman" w:eastAsia="Times New Roman" w:hAnsi="Times New Roman" w:cs="Times New Roman"/>
          <w:sz w:val="24"/>
          <w:szCs w:val="24"/>
        </w:rPr>
        <w:t xml:space="preserve">SRP’s grants review committee will evaluate </w:t>
      </w:r>
      <w:r w:rsidR="00E50817">
        <w:rPr>
          <w:rFonts w:ascii="Times New Roman" w:eastAsia="Times New Roman" w:hAnsi="Times New Roman" w:cs="Times New Roman"/>
          <w:sz w:val="24"/>
          <w:szCs w:val="24"/>
        </w:rPr>
        <w:t xml:space="preserve">the </w:t>
      </w:r>
      <w:r w:rsidR="00DB44D5">
        <w:rPr>
          <w:rFonts w:ascii="Times New Roman" w:eastAsia="Times New Roman" w:hAnsi="Times New Roman" w:cs="Times New Roman"/>
          <w:sz w:val="24"/>
          <w:szCs w:val="24"/>
        </w:rPr>
        <w:t>f</w:t>
      </w:r>
      <w:r w:rsidR="32D76311" w:rsidRPr="280F1C26">
        <w:rPr>
          <w:rFonts w:ascii="Times New Roman" w:eastAsia="Times New Roman" w:hAnsi="Times New Roman" w:cs="Times New Roman"/>
          <w:sz w:val="24"/>
          <w:szCs w:val="24"/>
        </w:rPr>
        <w:t xml:space="preserve">ull proposals </w:t>
      </w:r>
      <w:r w:rsidR="00243903">
        <w:rPr>
          <w:rFonts w:ascii="Times New Roman" w:eastAsia="Times New Roman" w:hAnsi="Times New Roman" w:cs="Times New Roman"/>
          <w:sz w:val="24"/>
          <w:szCs w:val="24"/>
        </w:rPr>
        <w:t xml:space="preserve">to reach </w:t>
      </w:r>
      <w:r w:rsidR="1F87FEA5" w:rsidRPr="280F1C26">
        <w:rPr>
          <w:rFonts w:ascii="Times New Roman" w:eastAsia="Times New Roman" w:hAnsi="Times New Roman" w:cs="Times New Roman"/>
          <w:sz w:val="24"/>
          <w:szCs w:val="24"/>
        </w:rPr>
        <w:t>decision</w:t>
      </w:r>
      <w:r w:rsidR="008D4E30">
        <w:rPr>
          <w:rFonts w:ascii="Times New Roman" w:eastAsia="Times New Roman" w:hAnsi="Times New Roman" w:cs="Times New Roman"/>
          <w:sz w:val="24"/>
          <w:szCs w:val="24"/>
        </w:rPr>
        <w:t>s</w:t>
      </w:r>
      <w:r w:rsidR="1F87FEA5" w:rsidRPr="280F1C26">
        <w:rPr>
          <w:rFonts w:ascii="Times New Roman" w:eastAsia="Times New Roman" w:hAnsi="Times New Roman" w:cs="Times New Roman"/>
          <w:sz w:val="24"/>
          <w:szCs w:val="24"/>
        </w:rPr>
        <w:t xml:space="preserve"> </w:t>
      </w:r>
      <w:r w:rsidR="00243903">
        <w:rPr>
          <w:rFonts w:ascii="Times New Roman" w:eastAsia="Times New Roman" w:hAnsi="Times New Roman" w:cs="Times New Roman"/>
          <w:sz w:val="24"/>
          <w:szCs w:val="24"/>
        </w:rPr>
        <w:t>regarding funding</w:t>
      </w:r>
      <w:r w:rsidR="1F87FEA5" w:rsidRPr="280F1C26">
        <w:rPr>
          <w:rFonts w:ascii="Times New Roman" w:eastAsia="Times New Roman" w:hAnsi="Times New Roman" w:cs="Times New Roman"/>
          <w:sz w:val="24"/>
          <w:szCs w:val="24"/>
        </w:rPr>
        <w:t xml:space="preserve">. </w:t>
      </w:r>
    </w:p>
    <w:p w14:paraId="1BC599CB" w14:textId="06A9B6EC" w:rsidR="00E43237" w:rsidRDefault="00E43237" w:rsidP="280F1C26">
      <w:pPr>
        <w:spacing w:after="0" w:line="240" w:lineRule="auto"/>
        <w:rPr>
          <w:rFonts w:ascii="Times New Roman" w:eastAsia="Times New Roman" w:hAnsi="Times New Roman" w:cs="Times New Roman"/>
          <w:sz w:val="24"/>
          <w:szCs w:val="24"/>
        </w:rPr>
      </w:pPr>
    </w:p>
    <w:p w14:paraId="563A2057" w14:textId="239B51F9" w:rsidR="79AE4512" w:rsidRPr="00655E28" w:rsidRDefault="00E43237" w:rsidP="00655E28">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Priority Region</w:t>
      </w:r>
      <w:r w:rsidRPr="00A26FEC">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w:t>
      </w:r>
      <w:r w:rsidR="00D17C0E">
        <w:rPr>
          <w:rFonts w:ascii="Times New Roman" w:eastAsia="Times New Roman" w:hAnsi="Times New Roman" w:cs="Times New Roman"/>
          <w:sz w:val="24"/>
          <w:szCs w:val="24"/>
          <w:bdr w:val="none" w:sz="0" w:space="0" w:color="auto" w:frame="1"/>
        </w:rPr>
        <w:t xml:space="preserve">Non-regime held areas of </w:t>
      </w:r>
      <w:r w:rsidR="009E3566">
        <w:rPr>
          <w:rFonts w:ascii="Times New Roman" w:eastAsia="Times New Roman" w:hAnsi="Times New Roman" w:cs="Times New Roman"/>
          <w:sz w:val="24"/>
          <w:szCs w:val="24"/>
          <w:bdr w:val="none" w:sz="0" w:space="0" w:color="auto" w:frame="1"/>
        </w:rPr>
        <w:t>n</w:t>
      </w:r>
      <w:r w:rsidRPr="00810BE5">
        <w:rPr>
          <w:rFonts w:ascii="Times New Roman" w:eastAsia="Times New Roman" w:hAnsi="Times New Roman" w:cs="Times New Roman"/>
          <w:sz w:val="24"/>
          <w:szCs w:val="24"/>
          <w:bdr w:val="none" w:sz="0" w:space="0" w:color="auto" w:frame="1"/>
        </w:rPr>
        <w:t>ortheast</w:t>
      </w:r>
      <w:r w:rsidR="00655E28">
        <w:rPr>
          <w:rFonts w:ascii="Times New Roman" w:eastAsia="Times New Roman" w:hAnsi="Times New Roman" w:cs="Times New Roman"/>
          <w:sz w:val="24"/>
          <w:szCs w:val="24"/>
          <w:bdr w:val="none" w:sz="0" w:space="0" w:color="auto" w:frame="1"/>
        </w:rPr>
        <w:t xml:space="preserve"> </w:t>
      </w:r>
      <w:r w:rsidRPr="557FA014">
        <w:rPr>
          <w:rFonts w:ascii="Times New Roman" w:eastAsia="Times New Roman" w:hAnsi="Times New Roman" w:cs="Times New Roman"/>
          <w:sz w:val="24"/>
          <w:szCs w:val="24"/>
          <w:bdr w:val="none" w:sz="0" w:space="0" w:color="auto" w:frame="1"/>
        </w:rPr>
        <w:t>Syria</w:t>
      </w:r>
    </w:p>
    <w:p w14:paraId="64167C8A" w14:textId="77777777" w:rsidR="00A572BB" w:rsidRDefault="00A572BB"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ED8A5A" w14:textId="0DDD1043" w:rsidR="00794692" w:rsidRPr="00482465" w:rsidRDefault="00794692" w:rsidP="00794692">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b/>
          <w:bCs/>
          <w:sz w:val="24"/>
          <w:szCs w:val="24"/>
        </w:rPr>
        <w:t>Program Objectives</w:t>
      </w:r>
      <w:r w:rsidRPr="71672E8D">
        <w:rPr>
          <w:rFonts w:ascii="Times New Roman" w:eastAsia="Times New Roman" w:hAnsi="Times New Roman" w:cs="Times New Roman"/>
          <w:sz w:val="24"/>
          <w:szCs w:val="24"/>
        </w:rPr>
        <w:t xml:space="preserve">: </w:t>
      </w:r>
      <w:r w:rsidRPr="71672E8D">
        <w:rPr>
          <w:rFonts w:ascii="Times New Roman" w:eastAsia="Times New Roman" w:hAnsi="Times New Roman" w:cs="Times New Roman"/>
          <w:b/>
          <w:bCs/>
          <w:sz w:val="24"/>
          <w:szCs w:val="24"/>
        </w:rPr>
        <w:t xml:space="preserve"> </w:t>
      </w:r>
      <w:r w:rsidRPr="71672E8D">
        <w:rPr>
          <w:rFonts w:ascii="Times New Roman" w:eastAsia="Times New Roman" w:hAnsi="Times New Roman" w:cs="Times New Roman"/>
          <w:sz w:val="24"/>
          <w:szCs w:val="24"/>
        </w:rPr>
        <w:t>NEA/PPD</w:t>
      </w:r>
      <w:r w:rsidRPr="71672E8D">
        <w:rPr>
          <w:rFonts w:ascii="Times New Roman" w:eastAsia="Times New Roman" w:hAnsi="Times New Roman" w:cs="Times New Roman"/>
          <w:color w:val="333333"/>
          <w:sz w:val="24"/>
          <w:szCs w:val="24"/>
        </w:rPr>
        <w:t xml:space="preserve"> </w:t>
      </w:r>
      <w:r w:rsidRPr="71672E8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S</w:t>
      </w:r>
      <w:r w:rsidRPr="71672E8D">
        <w:rPr>
          <w:rFonts w:ascii="Times New Roman" w:eastAsia="Times New Roman" w:hAnsi="Times New Roman" w:cs="Times New Roman"/>
          <w:sz w:val="24"/>
          <w:szCs w:val="24"/>
        </w:rPr>
        <w:t>R</w:t>
      </w:r>
      <w:r>
        <w:rPr>
          <w:rFonts w:ascii="Times New Roman" w:eastAsia="Times New Roman" w:hAnsi="Times New Roman" w:cs="Times New Roman"/>
          <w:sz w:val="24"/>
          <w:szCs w:val="24"/>
        </w:rPr>
        <w:t>P</w:t>
      </w:r>
      <w:r w:rsidRPr="71672E8D">
        <w:rPr>
          <w:rFonts w:ascii="Times New Roman" w:eastAsia="Times New Roman" w:hAnsi="Times New Roman" w:cs="Times New Roman"/>
          <w:sz w:val="24"/>
          <w:szCs w:val="24"/>
        </w:rPr>
        <w:t xml:space="preserve"> PD invite proposals from </w:t>
      </w:r>
      <w:r w:rsidR="00CC387A">
        <w:rPr>
          <w:rFonts w:ascii="Times New Roman" w:eastAsia="Times New Roman" w:hAnsi="Times New Roman" w:cs="Times New Roman"/>
          <w:sz w:val="24"/>
          <w:szCs w:val="24"/>
        </w:rPr>
        <w:t xml:space="preserve">eligible applicants as defined in Section C. below </w:t>
      </w:r>
      <w:r w:rsidRPr="71672E8D">
        <w:rPr>
          <w:rFonts w:ascii="Times New Roman" w:eastAsia="Times New Roman" w:hAnsi="Times New Roman" w:cs="Times New Roman"/>
          <w:sz w:val="24"/>
          <w:szCs w:val="24"/>
        </w:rPr>
        <w:t xml:space="preserve">to design and implement public diplomacy programs that support U.S. policy goals and objectives in </w:t>
      </w:r>
      <w:r w:rsidR="00983F12">
        <w:rPr>
          <w:rFonts w:ascii="Times New Roman" w:eastAsia="Times New Roman" w:hAnsi="Times New Roman" w:cs="Times New Roman"/>
          <w:sz w:val="24"/>
          <w:szCs w:val="24"/>
        </w:rPr>
        <w:t>northeast</w:t>
      </w:r>
      <w:r w:rsidR="00AE52D7">
        <w:rPr>
          <w:rFonts w:ascii="Times New Roman" w:eastAsia="Times New Roman" w:hAnsi="Times New Roman" w:cs="Times New Roman"/>
          <w:sz w:val="24"/>
          <w:szCs w:val="24"/>
        </w:rPr>
        <w:t xml:space="preserve"> </w:t>
      </w:r>
      <w:r w:rsidRPr="71672E8D">
        <w:rPr>
          <w:rFonts w:ascii="Times New Roman" w:eastAsia="Times New Roman" w:hAnsi="Times New Roman" w:cs="Times New Roman"/>
          <w:sz w:val="24"/>
          <w:szCs w:val="24"/>
        </w:rPr>
        <w:t>Syria.  See “Priority Program Areas” below for descriptions of the types of programmatic activities NEA/PPD and SR</w:t>
      </w:r>
      <w:r w:rsidR="00470A7F">
        <w:rPr>
          <w:rFonts w:ascii="Times New Roman" w:eastAsia="Times New Roman" w:hAnsi="Times New Roman" w:cs="Times New Roman"/>
          <w:sz w:val="24"/>
          <w:szCs w:val="24"/>
        </w:rPr>
        <w:t>P</w:t>
      </w:r>
      <w:r w:rsidRPr="71672E8D">
        <w:rPr>
          <w:rFonts w:ascii="Times New Roman" w:eastAsia="Times New Roman" w:hAnsi="Times New Roman" w:cs="Times New Roman"/>
          <w:sz w:val="24"/>
          <w:szCs w:val="24"/>
        </w:rPr>
        <w:t xml:space="preserve"> PD have identified as complementary from a public diplomacy standpoint to the advancement of U.S. policy objectives.  </w:t>
      </w:r>
      <w:r w:rsidR="00496C58" w:rsidRPr="6BE470B5">
        <w:rPr>
          <w:rFonts w:ascii="Times New Roman" w:eastAsia="Times New Roman" w:hAnsi="Times New Roman" w:cs="Times New Roman"/>
          <w:sz w:val="24"/>
          <w:szCs w:val="24"/>
        </w:rPr>
        <w:t>Public diplomacy programs are required to have a U.S. element and to promote understanding of the U</w:t>
      </w:r>
      <w:r w:rsidR="00496C58">
        <w:rPr>
          <w:rFonts w:ascii="Times New Roman" w:eastAsia="Times New Roman" w:hAnsi="Times New Roman" w:cs="Times New Roman"/>
          <w:sz w:val="24"/>
          <w:szCs w:val="24"/>
        </w:rPr>
        <w:t xml:space="preserve">nited </w:t>
      </w:r>
      <w:r w:rsidR="00496C58" w:rsidRPr="6BE470B5">
        <w:rPr>
          <w:rFonts w:ascii="Times New Roman" w:eastAsia="Times New Roman" w:hAnsi="Times New Roman" w:cs="Times New Roman"/>
          <w:sz w:val="24"/>
          <w:szCs w:val="24"/>
        </w:rPr>
        <w:t>S</w:t>
      </w:r>
      <w:r w:rsidR="00496C58">
        <w:rPr>
          <w:rFonts w:ascii="Times New Roman" w:eastAsia="Times New Roman" w:hAnsi="Times New Roman" w:cs="Times New Roman"/>
          <w:sz w:val="24"/>
          <w:szCs w:val="24"/>
        </w:rPr>
        <w:t>tates</w:t>
      </w:r>
      <w:r w:rsidR="00496C58" w:rsidRPr="6BE470B5">
        <w:rPr>
          <w:rFonts w:ascii="Times New Roman" w:eastAsia="Times New Roman" w:hAnsi="Times New Roman" w:cs="Times New Roman"/>
          <w:sz w:val="24"/>
          <w:szCs w:val="24"/>
        </w:rPr>
        <w:t xml:space="preserve">.  Please see the note regarding </w:t>
      </w:r>
      <w:r w:rsidRPr="71672E8D">
        <w:rPr>
          <w:rFonts w:ascii="Times New Roman" w:eastAsia="Times New Roman" w:hAnsi="Times New Roman" w:cs="Times New Roman"/>
          <w:sz w:val="24"/>
          <w:szCs w:val="24"/>
        </w:rPr>
        <w:t>the U.S. Congressional legislation that serves as the basis for public diplomacy funding</w:t>
      </w:r>
      <w:r w:rsidR="00F31431">
        <w:rPr>
          <w:rFonts w:ascii="Times New Roman" w:eastAsia="Times New Roman" w:hAnsi="Times New Roman" w:cs="Times New Roman"/>
          <w:sz w:val="24"/>
          <w:szCs w:val="24"/>
        </w:rPr>
        <w:t xml:space="preserve"> </w:t>
      </w:r>
      <w:r w:rsidR="00F31431" w:rsidRPr="6BE470B5">
        <w:rPr>
          <w:rFonts w:ascii="Times New Roman" w:eastAsia="Times New Roman" w:hAnsi="Times New Roman" w:cs="Times New Roman"/>
          <w:sz w:val="24"/>
          <w:szCs w:val="24"/>
        </w:rPr>
        <w:t xml:space="preserve">under Section B. Federal Award </w:t>
      </w:r>
      <w:r w:rsidR="00F31431" w:rsidRPr="6BE470B5">
        <w:rPr>
          <w:rFonts w:ascii="Times New Roman" w:eastAsia="Times New Roman" w:hAnsi="Times New Roman" w:cs="Times New Roman"/>
          <w:sz w:val="24"/>
          <w:szCs w:val="24"/>
        </w:rPr>
        <w:lastRenderedPageBreak/>
        <w:t>Information</w:t>
      </w:r>
      <w:r w:rsidRPr="71672E8D">
        <w:rPr>
          <w:rFonts w:ascii="Times New Roman" w:eastAsia="Times New Roman" w:hAnsi="Times New Roman" w:cs="Times New Roman"/>
          <w:sz w:val="24"/>
          <w:szCs w:val="24"/>
        </w:rPr>
        <w:t xml:space="preserve">.  Prospective applicants should review this carefully to ensure their proposal(s) are aligned with the intent of this legislation. </w:t>
      </w:r>
    </w:p>
    <w:p w14:paraId="36F4199C" w14:textId="77777777" w:rsidR="00794692" w:rsidRDefault="0079469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7A0E7255" w14:textId="5CFE6192" w:rsidR="009F1474" w:rsidRPr="009135E9" w:rsidRDefault="009F1474" w:rsidP="009F1474">
      <w:pPr>
        <w:shd w:val="clear" w:color="auto" w:fill="FFFFFF" w:themeFill="background1"/>
        <w:spacing w:after="0" w:line="240" w:lineRule="auto"/>
        <w:rPr>
          <w:rFonts w:ascii="Times New Roman" w:eastAsia="Times New Roman" w:hAnsi="Times New Roman" w:cs="Times New Roman"/>
          <w:sz w:val="24"/>
          <w:szCs w:val="24"/>
        </w:rPr>
      </w:pPr>
      <w:r w:rsidRPr="4814C07E">
        <w:rPr>
          <w:rFonts w:ascii="Times New Roman" w:eastAsia="Times New Roman" w:hAnsi="Times New Roman" w:cs="Times New Roman"/>
          <w:b/>
          <w:bCs/>
          <w:sz w:val="24"/>
          <w:szCs w:val="24"/>
          <w:u w:val="single"/>
        </w:rPr>
        <w:t xml:space="preserve">U.S. </w:t>
      </w:r>
      <w:r w:rsidR="009135E9">
        <w:rPr>
          <w:rFonts w:ascii="Times New Roman" w:eastAsia="Times New Roman" w:hAnsi="Times New Roman" w:cs="Times New Roman"/>
          <w:b/>
          <w:bCs/>
          <w:sz w:val="24"/>
          <w:szCs w:val="24"/>
          <w:u w:val="single"/>
        </w:rPr>
        <w:t>P</w:t>
      </w:r>
      <w:r w:rsidRPr="4814C07E">
        <w:rPr>
          <w:rFonts w:ascii="Times New Roman" w:eastAsia="Times New Roman" w:hAnsi="Times New Roman" w:cs="Times New Roman"/>
          <w:b/>
          <w:bCs/>
          <w:sz w:val="24"/>
          <w:szCs w:val="24"/>
          <w:u w:val="single"/>
        </w:rPr>
        <w:t xml:space="preserve">olicy </w:t>
      </w:r>
      <w:r w:rsidR="009135E9">
        <w:rPr>
          <w:rFonts w:ascii="Times New Roman" w:eastAsia="Times New Roman" w:hAnsi="Times New Roman" w:cs="Times New Roman"/>
          <w:b/>
          <w:bCs/>
          <w:sz w:val="24"/>
          <w:szCs w:val="24"/>
          <w:u w:val="single"/>
        </w:rPr>
        <w:t>G</w:t>
      </w:r>
      <w:r w:rsidRPr="4814C07E">
        <w:rPr>
          <w:rFonts w:ascii="Times New Roman" w:eastAsia="Times New Roman" w:hAnsi="Times New Roman" w:cs="Times New Roman"/>
          <w:b/>
          <w:bCs/>
          <w:sz w:val="24"/>
          <w:szCs w:val="24"/>
          <w:u w:val="single"/>
        </w:rPr>
        <w:t xml:space="preserve">oals and </w:t>
      </w:r>
      <w:r w:rsidR="009135E9">
        <w:rPr>
          <w:rFonts w:ascii="Times New Roman" w:eastAsia="Times New Roman" w:hAnsi="Times New Roman" w:cs="Times New Roman"/>
          <w:b/>
          <w:bCs/>
          <w:sz w:val="24"/>
          <w:szCs w:val="24"/>
          <w:u w:val="single"/>
        </w:rPr>
        <w:t>O</w:t>
      </w:r>
      <w:r w:rsidRPr="4814C07E">
        <w:rPr>
          <w:rFonts w:ascii="Times New Roman" w:eastAsia="Times New Roman" w:hAnsi="Times New Roman" w:cs="Times New Roman"/>
          <w:b/>
          <w:bCs/>
          <w:sz w:val="24"/>
          <w:szCs w:val="24"/>
          <w:u w:val="single"/>
        </w:rPr>
        <w:t>bjectives</w:t>
      </w:r>
      <w:r w:rsidR="00C852AC">
        <w:rPr>
          <w:rFonts w:ascii="Times New Roman" w:eastAsia="Times New Roman" w:hAnsi="Times New Roman" w:cs="Times New Roman"/>
          <w:b/>
          <w:bCs/>
          <w:sz w:val="24"/>
          <w:szCs w:val="24"/>
          <w:u w:val="single"/>
        </w:rPr>
        <w:t xml:space="preserve"> for Syria</w:t>
      </w:r>
    </w:p>
    <w:p w14:paraId="1745170D" w14:textId="77777777" w:rsidR="009F1474" w:rsidRPr="00E41D59" w:rsidRDefault="009F1474" w:rsidP="009F1474">
      <w:pPr>
        <w:shd w:val="clear" w:color="auto" w:fill="FFFFFF" w:themeFill="background1"/>
        <w:spacing w:after="0" w:line="240" w:lineRule="auto"/>
        <w:rPr>
          <w:rFonts w:ascii="Times New Roman" w:eastAsia="Times New Roman" w:hAnsi="Times New Roman" w:cs="Times New Roman"/>
          <w:b/>
          <w:bCs/>
          <w:sz w:val="24"/>
          <w:szCs w:val="24"/>
          <w:u w:val="single"/>
        </w:rPr>
      </w:pPr>
    </w:p>
    <w:p w14:paraId="5091FE0D" w14:textId="77777777" w:rsidR="009F1474" w:rsidRDefault="009F1474" w:rsidP="009F1474">
      <w:pPr>
        <w:pStyle w:val="ListParagraph"/>
        <w:numPr>
          <w:ilvl w:val="0"/>
          <w:numId w:val="3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Expanding Humanitarian Access:  Support the removal of barriers to aid delivery to address humanitarian needs across Syria </w:t>
      </w:r>
    </w:p>
    <w:p w14:paraId="0BCC18A2" w14:textId="77777777" w:rsidR="009F1474" w:rsidRDefault="009F1474" w:rsidP="009F1474">
      <w:pPr>
        <w:pStyle w:val="ListParagraph"/>
        <w:numPr>
          <w:ilvl w:val="0"/>
          <w:numId w:val="39"/>
        </w:numPr>
        <w:rPr>
          <w:rFonts w:ascii="Times New Roman" w:eastAsia="Times New Roman" w:hAnsi="Times New Roman" w:cs="Times New Roman"/>
          <w:sz w:val="24"/>
          <w:szCs w:val="24"/>
        </w:rPr>
      </w:pPr>
      <w:r w:rsidRPr="04841212">
        <w:rPr>
          <w:rFonts w:ascii="Times New Roman" w:eastAsia="Times New Roman" w:hAnsi="Times New Roman" w:cs="Times New Roman"/>
          <w:sz w:val="24"/>
          <w:szCs w:val="24"/>
        </w:rPr>
        <w:t>Accountability and Justice:  Support efforts to hold the Assad regime accountable for its gross violations of human rights and international norms</w:t>
      </w:r>
    </w:p>
    <w:p w14:paraId="2FD9C583" w14:textId="77777777" w:rsidR="009F1474" w:rsidRDefault="009F1474" w:rsidP="009F1474">
      <w:pPr>
        <w:pStyle w:val="ListParagraph"/>
        <w:numPr>
          <w:ilvl w:val="0"/>
          <w:numId w:val="39"/>
        </w:numPr>
        <w:rPr>
          <w:rFonts w:ascii="Times New Roman" w:eastAsia="Times New Roman" w:hAnsi="Times New Roman" w:cs="Times New Roman"/>
          <w:sz w:val="24"/>
          <w:szCs w:val="24"/>
        </w:rPr>
      </w:pPr>
      <w:r w:rsidRPr="04841212">
        <w:rPr>
          <w:rFonts w:ascii="Times New Roman" w:eastAsia="Times New Roman" w:hAnsi="Times New Roman" w:cs="Times New Roman"/>
          <w:sz w:val="24"/>
          <w:szCs w:val="24"/>
        </w:rPr>
        <w:t>Political Process:  Laying the foundation for, and generating momentum towards, a political solution to the Syrian crisis consistent with UN Security Council Resolution 2254</w:t>
      </w:r>
    </w:p>
    <w:p w14:paraId="507AF114" w14:textId="77777777" w:rsidR="009F1474" w:rsidRDefault="009F1474" w:rsidP="009F1474">
      <w:pPr>
        <w:pStyle w:val="ListParagraph"/>
        <w:numPr>
          <w:ilvl w:val="0"/>
          <w:numId w:val="39"/>
        </w:numPr>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The Enduring Defeat of al-</w:t>
      </w:r>
      <w:proofErr w:type="spellStart"/>
      <w:r w:rsidRPr="71672E8D">
        <w:rPr>
          <w:rFonts w:ascii="Times New Roman" w:eastAsia="Times New Roman" w:hAnsi="Times New Roman" w:cs="Times New Roman"/>
          <w:sz w:val="24"/>
          <w:szCs w:val="24"/>
        </w:rPr>
        <w:t>Qa’ida</w:t>
      </w:r>
      <w:proofErr w:type="spellEnd"/>
      <w:r w:rsidRPr="71672E8D">
        <w:rPr>
          <w:rFonts w:ascii="Times New Roman" w:eastAsia="Times New Roman" w:hAnsi="Times New Roman" w:cs="Times New Roman"/>
          <w:sz w:val="24"/>
          <w:szCs w:val="24"/>
        </w:rPr>
        <w:t xml:space="preserve"> and ISIS: Preserving the U.S. military presence and partnership with the Syrian Democratic Forces to maintain pressure on ISIS and al-</w:t>
      </w:r>
      <w:proofErr w:type="spellStart"/>
      <w:r w:rsidRPr="71672E8D">
        <w:rPr>
          <w:rFonts w:ascii="Times New Roman" w:eastAsia="Times New Roman" w:hAnsi="Times New Roman" w:cs="Times New Roman"/>
          <w:sz w:val="24"/>
          <w:szCs w:val="24"/>
        </w:rPr>
        <w:t>Qa’ida</w:t>
      </w:r>
      <w:proofErr w:type="spellEnd"/>
    </w:p>
    <w:p w14:paraId="177F78D7" w14:textId="77777777" w:rsidR="009F1474" w:rsidRPr="002C2244" w:rsidRDefault="009F1474" w:rsidP="009F1474">
      <w:pPr>
        <w:pStyle w:val="ListParagraph"/>
        <w:numPr>
          <w:ilvl w:val="0"/>
          <w:numId w:val="39"/>
        </w:numPr>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Supporting Ceasefires:  Supporting international and/or local agreements to reduce levels of violence </w:t>
      </w:r>
    </w:p>
    <w:p w14:paraId="104B8B27" w14:textId="66E57002" w:rsidR="009F1474" w:rsidRDefault="006B08E2" w:rsidP="009F1474">
      <w:pPr>
        <w:rPr>
          <w:rFonts w:ascii="Times New Roman" w:eastAsia="Times New Roman" w:hAnsi="Times New Roman" w:cs="Times New Roman"/>
          <w:sz w:val="24"/>
          <w:szCs w:val="24"/>
        </w:rPr>
      </w:pPr>
      <w:r w:rsidRPr="6BE470B5">
        <w:rPr>
          <w:rFonts w:ascii="Times New Roman" w:eastAsia="Times New Roman" w:hAnsi="Times New Roman" w:cs="Times New Roman"/>
          <w:sz w:val="24"/>
          <w:szCs w:val="24"/>
        </w:rPr>
        <w:t>Public diplomacy program proposals should be designed to support one or more of the policy goals and objectives</w:t>
      </w:r>
      <w:r w:rsidR="00C852E1">
        <w:rPr>
          <w:rFonts w:ascii="Times New Roman" w:eastAsia="Times New Roman" w:hAnsi="Times New Roman" w:cs="Times New Roman"/>
          <w:sz w:val="24"/>
          <w:szCs w:val="24"/>
        </w:rPr>
        <w:t xml:space="preserve"> descr</w:t>
      </w:r>
      <w:r w:rsidR="005A5BC9">
        <w:rPr>
          <w:rFonts w:ascii="Times New Roman" w:eastAsia="Times New Roman" w:hAnsi="Times New Roman" w:cs="Times New Roman"/>
          <w:sz w:val="24"/>
          <w:szCs w:val="24"/>
        </w:rPr>
        <w:t>ibed above</w:t>
      </w:r>
      <w:r w:rsidR="005C555D">
        <w:rPr>
          <w:rFonts w:ascii="Times New Roman" w:eastAsia="Times New Roman" w:hAnsi="Times New Roman" w:cs="Times New Roman"/>
          <w:sz w:val="24"/>
          <w:szCs w:val="24"/>
        </w:rPr>
        <w:t xml:space="preserve">.  </w:t>
      </w:r>
      <w:r w:rsidR="009F1474" w:rsidRPr="1E839B62">
        <w:rPr>
          <w:rFonts w:ascii="Times New Roman" w:eastAsia="Times New Roman" w:hAnsi="Times New Roman" w:cs="Times New Roman"/>
          <w:sz w:val="24"/>
          <w:szCs w:val="24"/>
        </w:rPr>
        <w:t>NEA/PPD and SR</w:t>
      </w:r>
      <w:r w:rsidR="009135E9">
        <w:rPr>
          <w:rFonts w:ascii="Times New Roman" w:eastAsia="Times New Roman" w:hAnsi="Times New Roman" w:cs="Times New Roman"/>
          <w:sz w:val="24"/>
          <w:szCs w:val="24"/>
        </w:rPr>
        <w:t>P</w:t>
      </w:r>
      <w:r w:rsidR="009F1474" w:rsidRPr="1E839B62">
        <w:rPr>
          <w:rFonts w:ascii="Times New Roman" w:eastAsia="Times New Roman" w:hAnsi="Times New Roman" w:cs="Times New Roman"/>
          <w:sz w:val="24"/>
          <w:szCs w:val="24"/>
        </w:rPr>
        <w:t xml:space="preserve"> PD will prioritize projects that build mutual understanding among affected communities, support moderate voices, and foster a positive sense of identity, cultural pride, and community empowerment. </w:t>
      </w:r>
    </w:p>
    <w:p w14:paraId="4A3E5DCE" w14:textId="01BE40E5" w:rsidR="00351635" w:rsidRPr="00747C0D" w:rsidRDefault="00351635" w:rsidP="00351635">
      <w:pPr>
        <w:rPr>
          <w:rFonts w:ascii="Times New Roman" w:eastAsia="Times New Roman" w:hAnsi="Times New Roman" w:cs="Times New Roman"/>
          <w:sz w:val="24"/>
          <w:szCs w:val="24"/>
          <w:bdr w:val="none" w:sz="0" w:space="0" w:color="auto" w:frame="1"/>
        </w:rPr>
      </w:pPr>
      <w:r w:rsidRPr="52DD6792">
        <w:rPr>
          <w:rFonts w:ascii="Times New Roman" w:eastAsia="Times New Roman" w:hAnsi="Times New Roman" w:cs="Times New Roman"/>
          <w:sz w:val="24"/>
          <w:szCs w:val="24"/>
          <w:bdr w:val="none" w:sz="0" w:space="0" w:color="auto" w:frame="1"/>
        </w:rPr>
        <w:t>Building the capacity of local partners and community organizations is a key tenet of NEA/PPD and SR</w:t>
      </w:r>
      <w:r>
        <w:rPr>
          <w:rFonts w:ascii="Times New Roman" w:eastAsia="Times New Roman" w:hAnsi="Times New Roman" w:cs="Times New Roman"/>
          <w:sz w:val="24"/>
          <w:szCs w:val="24"/>
          <w:bdr w:val="none" w:sz="0" w:space="0" w:color="auto" w:frame="1"/>
        </w:rPr>
        <w:t>P</w:t>
      </w:r>
      <w:r w:rsidRPr="52DD6792">
        <w:rPr>
          <w:rFonts w:ascii="Times New Roman" w:eastAsia="Times New Roman" w:hAnsi="Times New Roman" w:cs="Times New Roman"/>
          <w:sz w:val="24"/>
          <w:szCs w:val="24"/>
          <w:bdr w:val="none" w:sz="0" w:space="0" w:color="auto" w:frame="1"/>
        </w:rPr>
        <w:t xml:space="preserve"> PD funded programs.  Hence, </w:t>
      </w:r>
      <w:r w:rsidR="00421E6B">
        <w:rPr>
          <w:rFonts w:ascii="Times New Roman" w:eastAsia="Times New Roman" w:hAnsi="Times New Roman" w:cs="Times New Roman"/>
          <w:sz w:val="24"/>
          <w:szCs w:val="24"/>
          <w:bdr w:val="none" w:sz="0" w:space="0" w:color="auto" w:frame="1"/>
        </w:rPr>
        <w:t xml:space="preserve">in cases where </w:t>
      </w:r>
      <w:r w:rsidRPr="52DD6792">
        <w:rPr>
          <w:rFonts w:ascii="Times New Roman" w:eastAsia="Times New Roman" w:hAnsi="Times New Roman" w:cs="Times New Roman"/>
          <w:sz w:val="24"/>
          <w:szCs w:val="24"/>
          <w:bdr w:val="none" w:sz="0" w:space="0" w:color="auto" w:frame="1"/>
        </w:rPr>
        <w:t>international or</w:t>
      </w:r>
      <w:r w:rsidRPr="00227785">
        <w:t xml:space="preserve"> </w:t>
      </w:r>
      <w:r w:rsidRPr="52DD6792">
        <w:rPr>
          <w:rFonts w:ascii="Times New Roman" w:eastAsia="Times New Roman" w:hAnsi="Times New Roman" w:cs="Times New Roman"/>
          <w:sz w:val="24"/>
          <w:szCs w:val="24"/>
          <w:bdr w:val="none" w:sz="0" w:space="0" w:color="auto" w:frame="1"/>
        </w:rPr>
        <w:t>U.S.-based</w:t>
      </w:r>
      <w:r w:rsidRPr="6BE5F326">
        <w:rPr>
          <w:rFonts w:ascii="Times New Roman" w:eastAsia="Times New Roman" w:hAnsi="Times New Roman" w:cs="Times New Roman"/>
          <w:sz w:val="24"/>
          <w:szCs w:val="24"/>
        </w:rPr>
        <w:t xml:space="preserve"> applicants</w:t>
      </w:r>
      <w:r w:rsidRPr="52DD6792">
        <w:rPr>
          <w:rFonts w:ascii="Times New Roman" w:eastAsia="Times New Roman" w:hAnsi="Times New Roman" w:cs="Times New Roman"/>
          <w:sz w:val="24"/>
          <w:szCs w:val="24"/>
          <w:bdr w:val="none" w:sz="0" w:space="0" w:color="auto" w:frame="1"/>
        </w:rPr>
        <w:t xml:space="preserve"> </w:t>
      </w:r>
      <w:r w:rsidR="00421E6B">
        <w:rPr>
          <w:rFonts w:ascii="Times New Roman" w:eastAsia="Times New Roman" w:hAnsi="Times New Roman" w:cs="Times New Roman"/>
          <w:sz w:val="24"/>
          <w:szCs w:val="24"/>
          <w:bdr w:val="none" w:sz="0" w:space="0" w:color="auto" w:frame="1"/>
        </w:rPr>
        <w:t xml:space="preserve">plan </w:t>
      </w:r>
      <w:r w:rsidRPr="52DD6792">
        <w:rPr>
          <w:rFonts w:ascii="Times New Roman" w:eastAsia="Times New Roman" w:hAnsi="Times New Roman" w:cs="Times New Roman"/>
          <w:sz w:val="24"/>
          <w:szCs w:val="24"/>
          <w:bdr w:val="none" w:sz="0" w:space="0" w:color="auto" w:frame="1"/>
        </w:rPr>
        <w:t xml:space="preserve">to partner with local </w:t>
      </w:r>
      <w:r w:rsidR="00421E6B">
        <w:rPr>
          <w:rFonts w:ascii="Times New Roman" w:eastAsia="Times New Roman" w:hAnsi="Times New Roman" w:cs="Times New Roman"/>
          <w:sz w:val="24"/>
          <w:szCs w:val="24"/>
          <w:bdr w:val="none" w:sz="0" w:space="0" w:color="auto" w:frame="1"/>
        </w:rPr>
        <w:t xml:space="preserve">Syrian </w:t>
      </w:r>
      <w:r w:rsidRPr="52DD6792">
        <w:rPr>
          <w:rFonts w:ascii="Times New Roman" w:eastAsia="Times New Roman" w:hAnsi="Times New Roman" w:cs="Times New Roman"/>
          <w:sz w:val="24"/>
          <w:szCs w:val="24"/>
          <w:bdr w:val="none" w:sz="0" w:space="0" w:color="auto" w:frame="1"/>
        </w:rPr>
        <w:t>partners</w:t>
      </w:r>
      <w:r w:rsidR="00D41196">
        <w:rPr>
          <w:rFonts w:ascii="Times New Roman" w:eastAsia="Times New Roman" w:hAnsi="Times New Roman" w:cs="Times New Roman"/>
          <w:sz w:val="24"/>
          <w:szCs w:val="24"/>
          <w:bdr w:val="none" w:sz="0" w:space="0" w:color="auto" w:frame="1"/>
        </w:rPr>
        <w:t xml:space="preserve">, </w:t>
      </w:r>
      <w:r w:rsidR="00421E6B">
        <w:rPr>
          <w:rFonts w:ascii="Times New Roman" w:eastAsia="Times New Roman" w:hAnsi="Times New Roman" w:cs="Times New Roman"/>
          <w:sz w:val="24"/>
          <w:szCs w:val="24"/>
          <w:bdr w:val="none" w:sz="0" w:space="0" w:color="auto" w:frame="1"/>
        </w:rPr>
        <w:t xml:space="preserve">the proposed intervention should </w:t>
      </w:r>
      <w:r w:rsidRPr="52DD6792">
        <w:rPr>
          <w:rFonts w:ascii="Times New Roman" w:eastAsia="Times New Roman" w:hAnsi="Times New Roman" w:cs="Times New Roman"/>
          <w:sz w:val="24"/>
          <w:szCs w:val="24"/>
          <w:bdr w:val="none" w:sz="0" w:space="0" w:color="auto" w:frame="1"/>
        </w:rPr>
        <w:t xml:space="preserve">assist these local partners </w:t>
      </w:r>
      <w:r w:rsidR="00421E6B">
        <w:rPr>
          <w:rFonts w:ascii="Times New Roman" w:eastAsia="Times New Roman" w:hAnsi="Times New Roman" w:cs="Times New Roman"/>
          <w:sz w:val="24"/>
          <w:szCs w:val="24"/>
          <w:bdr w:val="none" w:sz="0" w:space="0" w:color="auto" w:frame="1"/>
        </w:rPr>
        <w:t>to</w:t>
      </w:r>
      <w:r w:rsidRPr="52DD6792">
        <w:rPr>
          <w:rFonts w:ascii="Times New Roman" w:eastAsia="Times New Roman" w:hAnsi="Times New Roman" w:cs="Times New Roman"/>
          <w:sz w:val="24"/>
          <w:szCs w:val="24"/>
          <w:bdr w:val="none" w:sz="0" w:space="0" w:color="auto" w:frame="1"/>
        </w:rPr>
        <w:t xml:space="preserve"> build their capacity.  Such partnership can take the form of the local organization(s) assisting in beneficiary selection, design and implementation of activities, and evaluation of program impact and effectiveness; </w:t>
      </w:r>
      <w:r w:rsidR="009614C0">
        <w:rPr>
          <w:rFonts w:ascii="Times New Roman" w:eastAsia="Times New Roman" w:hAnsi="Times New Roman" w:cs="Times New Roman"/>
          <w:sz w:val="24"/>
          <w:szCs w:val="24"/>
          <w:bdr w:val="none" w:sz="0" w:space="0" w:color="auto" w:frame="1"/>
        </w:rPr>
        <w:t xml:space="preserve">prospective </w:t>
      </w:r>
      <w:r w:rsidRPr="52DD6792">
        <w:rPr>
          <w:rFonts w:ascii="Times New Roman" w:eastAsia="Times New Roman" w:hAnsi="Times New Roman" w:cs="Times New Roman"/>
          <w:sz w:val="24"/>
          <w:szCs w:val="24"/>
          <w:bdr w:val="none" w:sz="0" w:space="0" w:color="auto" w:frame="1"/>
        </w:rPr>
        <w:t>local partners should be identified in the</w:t>
      </w:r>
      <w:r w:rsidR="00EC0A27">
        <w:rPr>
          <w:rFonts w:ascii="Times New Roman" w:eastAsia="Times New Roman" w:hAnsi="Times New Roman" w:cs="Times New Roman"/>
          <w:sz w:val="24"/>
          <w:szCs w:val="24"/>
          <w:bdr w:val="none" w:sz="0" w:space="0" w:color="auto" w:frame="1"/>
        </w:rPr>
        <w:t xml:space="preserve"> </w:t>
      </w:r>
      <w:r w:rsidR="009614C0">
        <w:rPr>
          <w:rFonts w:ascii="Times New Roman" w:eastAsia="Times New Roman" w:hAnsi="Times New Roman" w:cs="Times New Roman"/>
          <w:sz w:val="24"/>
          <w:szCs w:val="24"/>
          <w:bdr w:val="none" w:sz="0" w:space="0" w:color="auto" w:frame="1"/>
        </w:rPr>
        <w:t>SOI</w:t>
      </w:r>
      <w:r w:rsidRPr="52DD6792">
        <w:rPr>
          <w:rFonts w:ascii="Times New Roman" w:eastAsia="Times New Roman" w:hAnsi="Times New Roman" w:cs="Times New Roman"/>
          <w:sz w:val="24"/>
          <w:szCs w:val="24"/>
          <w:bdr w:val="none" w:sz="0" w:space="0" w:color="auto" w:frame="1"/>
        </w:rPr>
        <w:t>.</w:t>
      </w:r>
    </w:p>
    <w:p w14:paraId="5C1619D8" w14:textId="685302EC" w:rsidR="00794692" w:rsidRPr="0022225E" w:rsidRDefault="00351635" w:rsidP="0022225E">
      <w:pPr>
        <w:rPr>
          <w:rFonts w:ascii="Times New Roman" w:eastAsia="Times New Roman" w:hAnsi="Times New Roman" w:cs="Times New Roman"/>
          <w:sz w:val="24"/>
          <w:szCs w:val="24"/>
          <w:bdr w:val="none" w:sz="0" w:space="0" w:color="auto" w:frame="1"/>
        </w:rPr>
      </w:pPr>
      <w:r w:rsidRPr="52DD6792">
        <w:rPr>
          <w:rFonts w:ascii="Times New Roman" w:eastAsia="Times New Roman" w:hAnsi="Times New Roman" w:cs="Times New Roman"/>
          <w:sz w:val="24"/>
          <w:szCs w:val="24"/>
          <w:bdr w:val="none" w:sz="0" w:space="0" w:color="auto" w:frame="1"/>
        </w:rPr>
        <w:t>NEA/PPD and SR</w:t>
      </w:r>
      <w:r w:rsidR="00EC0A27">
        <w:rPr>
          <w:rFonts w:ascii="Times New Roman" w:eastAsia="Times New Roman" w:hAnsi="Times New Roman" w:cs="Times New Roman"/>
          <w:sz w:val="24"/>
          <w:szCs w:val="24"/>
          <w:bdr w:val="none" w:sz="0" w:space="0" w:color="auto" w:frame="1"/>
        </w:rPr>
        <w:t>P</w:t>
      </w:r>
      <w:r>
        <w:rPr>
          <w:rFonts w:ascii="Times New Roman" w:eastAsia="Times New Roman" w:hAnsi="Times New Roman" w:cs="Times New Roman"/>
          <w:sz w:val="24"/>
          <w:szCs w:val="24"/>
          <w:bdr w:val="none" w:sz="0" w:space="0" w:color="auto" w:frame="1"/>
        </w:rPr>
        <w:t xml:space="preserve"> </w:t>
      </w:r>
      <w:r w:rsidRPr="71672E8D">
        <w:rPr>
          <w:rFonts w:ascii="Times New Roman" w:eastAsia="Times New Roman" w:hAnsi="Times New Roman" w:cs="Times New Roman"/>
          <w:sz w:val="24"/>
          <w:szCs w:val="24"/>
          <w:bdr w:val="none" w:sz="0" w:space="0" w:color="auto" w:frame="1"/>
        </w:rPr>
        <w:t>PD</w:t>
      </w:r>
      <w:r w:rsidRPr="52DD6792">
        <w:rPr>
          <w:rFonts w:ascii="Times New Roman" w:eastAsia="Times New Roman" w:hAnsi="Times New Roman" w:cs="Times New Roman"/>
          <w:sz w:val="24"/>
          <w:szCs w:val="24"/>
          <w:bdr w:val="none" w:sz="0" w:space="0" w:color="auto" w:frame="1"/>
        </w:rPr>
        <w:t xml:space="preserve"> require applicants be in good legal standing and have all the necessary approvals with appropriate government authorities </w:t>
      </w:r>
      <w:r w:rsidR="00373DB5">
        <w:rPr>
          <w:rFonts w:ascii="Times New Roman" w:eastAsia="Times New Roman" w:hAnsi="Times New Roman" w:cs="Times New Roman"/>
          <w:sz w:val="24"/>
          <w:szCs w:val="24"/>
          <w:bdr w:val="none" w:sz="0" w:space="0" w:color="auto" w:frame="1"/>
        </w:rPr>
        <w:t xml:space="preserve">to implement </w:t>
      </w:r>
      <w:r w:rsidRPr="52DD6792">
        <w:rPr>
          <w:rFonts w:ascii="Times New Roman" w:eastAsia="Times New Roman" w:hAnsi="Times New Roman" w:cs="Times New Roman"/>
          <w:sz w:val="24"/>
          <w:szCs w:val="24"/>
          <w:bdr w:val="none" w:sz="0" w:space="0" w:color="auto" w:frame="1"/>
        </w:rPr>
        <w:t>the project.  Award recipients will be required to maintain such legal standing throughout the lifespan of the award, including for any sub-grant</w:t>
      </w:r>
      <w:r>
        <w:rPr>
          <w:rFonts w:ascii="Times New Roman" w:eastAsia="Times New Roman" w:hAnsi="Times New Roman" w:cs="Times New Roman"/>
          <w:sz w:val="24"/>
          <w:szCs w:val="24"/>
          <w:bdr w:val="none" w:sz="0" w:space="0" w:color="auto" w:frame="1"/>
        </w:rPr>
        <w:t xml:space="preserve"> </w:t>
      </w:r>
      <w:r w:rsidRPr="71672E8D">
        <w:rPr>
          <w:rFonts w:ascii="Times New Roman" w:eastAsia="Times New Roman" w:hAnsi="Times New Roman" w:cs="Times New Roman"/>
          <w:sz w:val="24"/>
          <w:szCs w:val="24"/>
          <w:bdr w:val="none" w:sz="0" w:space="0" w:color="auto" w:frame="1"/>
        </w:rPr>
        <w:t>and/or sub-contract</w:t>
      </w:r>
      <w:r w:rsidRPr="52DD6792">
        <w:rPr>
          <w:rFonts w:ascii="Times New Roman" w:eastAsia="Times New Roman" w:hAnsi="Times New Roman" w:cs="Times New Roman"/>
          <w:sz w:val="24"/>
          <w:szCs w:val="24"/>
          <w:bdr w:val="none" w:sz="0" w:space="0" w:color="auto" w:frame="1"/>
        </w:rPr>
        <w:t xml:space="preserve"> made under its auspices.  </w:t>
      </w:r>
    </w:p>
    <w:p w14:paraId="759195E7" w14:textId="77777777" w:rsidR="002846FC" w:rsidRDefault="002846FC" w:rsidP="002846FC">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Priority Program Areas</w:t>
      </w:r>
      <w:r>
        <w:rPr>
          <w:rFonts w:ascii="Times New Roman" w:eastAsia="Times New Roman" w:hAnsi="Times New Roman" w:cs="Times New Roman"/>
          <w:sz w:val="24"/>
          <w:szCs w:val="24"/>
          <w:bdr w:val="none" w:sz="0" w:space="0" w:color="auto" w:frame="1"/>
        </w:rPr>
        <w:t xml:space="preserve"> (include, but are not limited to)</w:t>
      </w:r>
      <w:r w:rsidRPr="00A26FEC">
        <w:rPr>
          <w:rFonts w:ascii="Times New Roman" w:eastAsia="Times New Roman" w:hAnsi="Times New Roman" w:cs="Times New Roman"/>
          <w:sz w:val="24"/>
          <w:szCs w:val="24"/>
          <w:bdr w:val="none" w:sz="0" w:space="0" w:color="auto" w:frame="1"/>
        </w:rPr>
        <w:t>:</w:t>
      </w:r>
    </w:p>
    <w:p w14:paraId="6D30AB1D" w14:textId="77777777" w:rsidR="002846FC" w:rsidRPr="00B12515" w:rsidRDefault="002846FC" w:rsidP="002846FC">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F215C76" w14:textId="7754C88A" w:rsidR="002846FC" w:rsidRPr="0029164A" w:rsidRDefault="002846FC"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26FB9378">
        <w:rPr>
          <w:rFonts w:ascii="Times New Roman" w:eastAsia="Times New Roman" w:hAnsi="Times New Roman" w:cs="Times New Roman"/>
          <w:sz w:val="24"/>
          <w:szCs w:val="24"/>
        </w:rPr>
        <w:t xml:space="preserve">Strengthening youth community engagement: Strong civic engagement is an essential ingredient in fostering an engaged citizenry, social cohesion, democratic norms and values, and rendering societies more resistant to pernicious forces.  </w:t>
      </w:r>
      <w:r w:rsidR="000C4B0F" w:rsidRPr="26FB9378">
        <w:rPr>
          <w:rFonts w:ascii="Times New Roman" w:eastAsia="Times New Roman" w:hAnsi="Times New Roman" w:cs="Times New Roman"/>
          <w:sz w:val="24"/>
          <w:szCs w:val="24"/>
        </w:rPr>
        <w:t xml:space="preserve">Consistent with </w:t>
      </w:r>
      <w:r w:rsidR="000C4B0F">
        <w:rPr>
          <w:rFonts w:ascii="Times New Roman" w:eastAsia="Times New Roman" w:hAnsi="Times New Roman" w:cs="Times New Roman"/>
          <w:sz w:val="24"/>
          <w:szCs w:val="24"/>
        </w:rPr>
        <w:t xml:space="preserve">the intent of </w:t>
      </w:r>
      <w:r w:rsidR="000C4B0F" w:rsidRPr="26FB9378">
        <w:rPr>
          <w:rFonts w:ascii="Times New Roman" w:eastAsia="Times New Roman" w:hAnsi="Times New Roman" w:cs="Times New Roman"/>
          <w:sz w:val="24"/>
          <w:szCs w:val="24"/>
        </w:rPr>
        <w:t>public diplomacy</w:t>
      </w:r>
      <w:r w:rsidR="000C4B0F">
        <w:rPr>
          <w:rFonts w:ascii="Times New Roman" w:eastAsia="Times New Roman" w:hAnsi="Times New Roman" w:cs="Times New Roman"/>
          <w:sz w:val="24"/>
          <w:szCs w:val="24"/>
        </w:rPr>
        <w:t xml:space="preserve"> legislation</w:t>
      </w:r>
      <w:r w:rsidR="000C4B0F" w:rsidRPr="26FB9378">
        <w:rPr>
          <w:rFonts w:ascii="Times New Roman" w:eastAsia="Times New Roman" w:hAnsi="Times New Roman" w:cs="Times New Roman"/>
          <w:sz w:val="24"/>
          <w:szCs w:val="24"/>
        </w:rPr>
        <w:t xml:space="preserve">, </w:t>
      </w:r>
      <w:r w:rsidR="000C4B0F">
        <w:rPr>
          <w:rFonts w:ascii="Times New Roman" w:eastAsia="Times New Roman" w:hAnsi="Times New Roman" w:cs="Times New Roman"/>
          <w:sz w:val="24"/>
          <w:szCs w:val="24"/>
        </w:rPr>
        <w:t>p</w:t>
      </w:r>
      <w:r w:rsidRPr="26FB9378">
        <w:rPr>
          <w:rFonts w:ascii="Times New Roman" w:eastAsia="Times New Roman" w:hAnsi="Times New Roman" w:cs="Times New Roman"/>
          <w:sz w:val="24"/>
          <w:szCs w:val="24"/>
        </w:rPr>
        <w:t xml:space="preserve">rojects in this category </w:t>
      </w:r>
      <w:r w:rsidR="00C77CC8">
        <w:rPr>
          <w:rFonts w:ascii="Times New Roman" w:eastAsia="Times New Roman" w:hAnsi="Times New Roman" w:cs="Times New Roman"/>
          <w:sz w:val="24"/>
          <w:szCs w:val="24"/>
        </w:rPr>
        <w:t xml:space="preserve">might </w:t>
      </w:r>
      <w:r w:rsidRPr="26FB9378">
        <w:rPr>
          <w:rFonts w:ascii="Times New Roman" w:eastAsia="Times New Roman" w:hAnsi="Times New Roman" w:cs="Times New Roman"/>
          <w:sz w:val="24"/>
          <w:szCs w:val="24"/>
        </w:rPr>
        <w:t xml:space="preserve">engage a community or communities in a shared endeavor via sports, the fine or performing arts, etc. </w:t>
      </w:r>
    </w:p>
    <w:p w14:paraId="3DE50E7B" w14:textId="435FEED4" w:rsidR="002846FC" w:rsidRPr="00814720" w:rsidRDefault="002846FC"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26FB9378">
        <w:rPr>
          <w:rFonts w:ascii="Times New Roman" w:eastAsia="Times New Roman" w:hAnsi="Times New Roman" w:cs="Times New Roman"/>
          <w:sz w:val="24"/>
          <w:szCs w:val="24"/>
        </w:rPr>
        <w:lastRenderedPageBreak/>
        <w:t xml:space="preserve">Peacebuilding and reconciliation: The philosopher Spinoza wrote (1670), “Peace is not an absence of war, it is a virtue, a state of mind, a disposition for benevolence, confidence, justice.”  Projects in this category would </w:t>
      </w:r>
      <w:r w:rsidR="002D2E20" w:rsidRPr="00FC41DD">
        <w:rPr>
          <w:rFonts w:ascii="Times New Roman" w:hAnsi="Times New Roman" w:cs="Times New Roman"/>
          <w:sz w:val="24"/>
          <w:szCs w:val="24"/>
        </w:rPr>
        <w:t>include those which promote dialogue and tailored conflict mitigation approaches in susceptible communities.</w:t>
      </w:r>
      <w:r w:rsidR="002D2E20">
        <w:rPr>
          <w:rFonts w:ascii="Times New Roman" w:hAnsi="Times New Roman" w:cs="Times New Roman"/>
          <w:sz w:val="24"/>
          <w:szCs w:val="24"/>
        </w:rPr>
        <w:t xml:space="preserve">  </w:t>
      </w:r>
    </w:p>
    <w:p w14:paraId="17696904" w14:textId="7B4EB8CD" w:rsidR="002846FC" w:rsidRDefault="002846FC"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4814C07E">
        <w:rPr>
          <w:rFonts w:ascii="Times New Roman" w:eastAsia="Times New Roman" w:hAnsi="Times New Roman" w:cs="Times New Roman"/>
          <w:sz w:val="24"/>
          <w:szCs w:val="24"/>
        </w:rPr>
        <w:t xml:space="preserve">Education: Despite significant U.S. government and other donors’ investment in this sector, substantial deficits in Syrian children’s and youth’s access to education remain.  </w:t>
      </w:r>
      <w:r w:rsidR="00E64BE4">
        <w:rPr>
          <w:rFonts w:ascii="Times New Roman" w:eastAsia="Times New Roman" w:hAnsi="Times New Roman" w:cs="Times New Roman"/>
          <w:sz w:val="24"/>
          <w:szCs w:val="24"/>
        </w:rPr>
        <w:t>P</w:t>
      </w:r>
      <w:r w:rsidRPr="4814C07E">
        <w:rPr>
          <w:rFonts w:ascii="Times New Roman" w:eastAsia="Times New Roman" w:hAnsi="Times New Roman" w:cs="Times New Roman"/>
          <w:sz w:val="24"/>
          <w:szCs w:val="24"/>
        </w:rPr>
        <w:t xml:space="preserve">rograms should be designed to address some of these deficits and/or offer educational activities not currently available.  </w:t>
      </w:r>
      <w:r w:rsidR="00951439">
        <w:rPr>
          <w:rFonts w:ascii="Times New Roman" w:eastAsia="Times New Roman" w:hAnsi="Times New Roman" w:cs="Times New Roman"/>
          <w:sz w:val="24"/>
          <w:szCs w:val="24"/>
        </w:rPr>
        <w:t xml:space="preserve">Illustrative </w:t>
      </w:r>
      <w:r w:rsidRPr="4814C07E">
        <w:rPr>
          <w:rFonts w:ascii="Times New Roman" w:eastAsia="Times New Roman" w:hAnsi="Times New Roman" w:cs="Times New Roman"/>
          <w:sz w:val="24"/>
          <w:szCs w:val="24"/>
        </w:rPr>
        <w:t xml:space="preserve">examples include programs in Science, Technology, Engineering, Arts, and Mathematics (STEAM); in-service training for educators to increase their capacity for effective curricular delivery; sports, recreational, and/or extra-curricular program for girls in particular; or assisting young adult drop-outs with transitioning to employment. </w:t>
      </w:r>
    </w:p>
    <w:p w14:paraId="41EE7A3F" w14:textId="631BFC92" w:rsidR="002846FC" w:rsidRPr="00814720" w:rsidRDefault="00054094"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 </w:t>
      </w:r>
      <w:r w:rsidR="002846FC" w:rsidRPr="04841212">
        <w:rPr>
          <w:rFonts w:ascii="Times New Roman" w:eastAsia="Times New Roman" w:hAnsi="Times New Roman" w:cs="Times New Roman"/>
          <w:sz w:val="24"/>
          <w:szCs w:val="24"/>
        </w:rPr>
        <w:t xml:space="preserve">Strengthening the media sector and/or enhancing journalistic skills to develop the professional capacity of practitioners in this field, </w:t>
      </w:r>
      <w:r w:rsidR="005F1FCF">
        <w:rPr>
          <w:rFonts w:ascii="Times New Roman" w:eastAsia="Times New Roman" w:hAnsi="Times New Roman" w:cs="Times New Roman"/>
          <w:sz w:val="24"/>
          <w:szCs w:val="24"/>
        </w:rPr>
        <w:t xml:space="preserve">with the added benefit of </w:t>
      </w:r>
      <w:r w:rsidR="002846FC" w:rsidRPr="04841212">
        <w:rPr>
          <w:rFonts w:ascii="Times New Roman" w:eastAsia="Times New Roman" w:hAnsi="Times New Roman" w:cs="Times New Roman"/>
          <w:sz w:val="24"/>
          <w:szCs w:val="24"/>
        </w:rPr>
        <w:t xml:space="preserve">enabling them to combat </w:t>
      </w:r>
      <w:r w:rsidR="005F1FCF">
        <w:rPr>
          <w:rFonts w:ascii="Times New Roman" w:eastAsia="Times New Roman" w:hAnsi="Times New Roman" w:cs="Times New Roman"/>
          <w:sz w:val="24"/>
          <w:szCs w:val="24"/>
        </w:rPr>
        <w:t xml:space="preserve">rampant </w:t>
      </w:r>
      <w:r w:rsidR="002846FC" w:rsidRPr="04841212">
        <w:rPr>
          <w:rFonts w:ascii="Times New Roman" w:eastAsia="Times New Roman" w:hAnsi="Times New Roman" w:cs="Times New Roman"/>
          <w:sz w:val="24"/>
          <w:szCs w:val="24"/>
        </w:rPr>
        <w:t>disinformation</w:t>
      </w:r>
      <w:r w:rsidR="005F1FCF">
        <w:rPr>
          <w:rFonts w:ascii="Times New Roman" w:eastAsia="Times New Roman" w:hAnsi="Times New Roman" w:cs="Times New Roman"/>
          <w:sz w:val="24"/>
          <w:szCs w:val="24"/>
        </w:rPr>
        <w:t xml:space="preserve"> in the Syrian context</w:t>
      </w:r>
      <w:r w:rsidR="002846FC" w:rsidRPr="04841212">
        <w:rPr>
          <w:rFonts w:ascii="Times New Roman" w:eastAsia="Times New Roman" w:hAnsi="Times New Roman" w:cs="Times New Roman"/>
          <w:sz w:val="24"/>
          <w:szCs w:val="24"/>
        </w:rPr>
        <w:t xml:space="preserve">. </w:t>
      </w:r>
    </w:p>
    <w:p w14:paraId="74D49AC6" w14:textId="77777777" w:rsidR="002846FC" w:rsidRPr="0029164A" w:rsidRDefault="002846FC"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Promote inclusive economic growth and socio-economic development: According to the U.S. Small Business Administration, small businesses (defined as less than 500 employees with an average of 10) account for two-thirds of net new job growth and 44% of U.S. economic activity.  Projects in this category would focus on sharing U.S. expertise and practices for starting and/or growing a small business enterprise, with the goal of increasing value for the business owner and the firm’s employees alike. </w:t>
      </w:r>
    </w:p>
    <w:p w14:paraId="1B42A09B" w14:textId="7D603D5D" w:rsidR="002846FC" w:rsidRDefault="002846FC" w:rsidP="002846FC">
      <w:pPr>
        <w:pStyle w:val="ListParagraph"/>
        <w:numPr>
          <w:ilvl w:val="0"/>
          <w:numId w:val="40"/>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4814C07E">
        <w:rPr>
          <w:rFonts w:ascii="Times New Roman" w:eastAsia="Times New Roman" w:hAnsi="Times New Roman" w:cs="Times New Roman"/>
          <w:sz w:val="24"/>
          <w:szCs w:val="24"/>
        </w:rPr>
        <w:t xml:space="preserve">Countering </w:t>
      </w:r>
      <w:r>
        <w:rPr>
          <w:rFonts w:ascii="Times New Roman" w:eastAsia="Times New Roman" w:hAnsi="Times New Roman" w:cs="Times New Roman"/>
          <w:sz w:val="24"/>
          <w:szCs w:val="24"/>
        </w:rPr>
        <w:t xml:space="preserve">Designated Terrorist </w:t>
      </w:r>
      <w:r w:rsidRPr="4814C07E">
        <w:rPr>
          <w:rFonts w:ascii="Times New Roman" w:eastAsia="Times New Roman" w:hAnsi="Times New Roman" w:cs="Times New Roman"/>
          <w:sz w:val="24"/>
          <w:szCs w:val="24"/>
        </w:rPr>
        <w:t>Organizations (</w:t>
      </w:r>
      <w:r>
        <w:rPr>
          <w:rFonts w:ascii="Times New Roman" w:eastAsia="Times New Roman" w:hAnsi="Times New Roman" w:cs="Times New Roman"/>
          <w:sz w:val="24"/>
          <w:szCs w:val="24"/>
        </w:rPr>
        <w:t>DT</w:t>
      </w:r>
      <w:r w:rsidRPr="4814C07E">
        <w:rPr>
          <w:rFonts w:ascii="Times New Roman" w:eastAsia="Times New Roman" w:hAnsi="Times New Roman" w:cs="Times New Roman"/>
          <w:sz w:val="24"/>
          <w:szCs w:val="24"/>
        </w:rPr>
        <w:t xml:space="preserve">O):  </w:t>
      </w:r>
      <w:r w:rsidR="00F777CB" w:rsidRPr="00FC41DD">
        <w:rPr>
          <w:rFonts w:ascii="Times New Roman" w:hAnsi="Times New Roman" w:cs="Times New Roman"/>
          <w:sz w:val="24"/>
          <w:szCs w:val="24"/>
        </w:rPr>
        <w:t>Expanding government, civil society, private sector, community, and individual capacity and partnerships to detect and reduce vulnerabilities; leveraging relations with partner governments to engage, and include</w:t>
      </w:r>
      <w:r w:rsidR="00703345">
        <w:rPr>
          <w:rFonts w:ascii="Times New Roman" w:hAnsi="Times New Roman" w:cs="Times New Roman"/>
          <w:sz w:val="24"/>
          <w:szCs w:val="24"/>
        </w:rPr>
        <w:t xml:space="preserve"> </w:t>
      </w:r>
      <w:r w:rsidR="00F777CB" w:rsidRPr="00FC41DD">
        <w:rPr>
          <w:rFonts w:ascii="Times New Roman" w:hAnsi="Times New Roman" w:cs="Times New Roman"/>
          <w:sz w:val="24"/>
          <w:szCs w:val="24"/>
        </w:rPr>
        <w:t>vulnerable populations and mitigate policies</w:t>
      </w:r>
      <w:r w:rsidR="00F777CB">
        <w:rPr>
          <w:rFonts w:ascii="Times New Roman" w:hAnsi="Times New Roman" w:cs="Times New Roman"/>
          <w:sz w:val="24"/>
          <w:szCs w:val="24"/>
        </w:rPr>
        <w:t xml:space="preserve">, </w:t>
      </w:r>
      <w:r w:rsidR="00F777CB" w:rsidRPr="00FC41DD">
        <w:rPr>
          <w:rFonts w:ascii="Times New Roman" w:hAnsi="Times New Roman" w:cs="Times New Roman"/>
          <w:sz w:val="24"/>
          <w:szCs w:val="24"/>
        </w:rPr>
        <w:t>practices</w:t>
      </w:r>
      <w:r w:rsidR="00F777CB">
        <w:rPr>
          <w:rFonts w:ascii="Times New Roman" w:hAnsi="Times New Roman" w:cs="Times New Roman"/>
          <w:sz w:val="24"/>
          <w:szCs w:val="24"/>
        </w:rPr>
        <w:t xml:space="preserve">, and specific factors </w:t>
      </w:r>
      <w:r w:rsidR="00F777CB" w:rsidRPr="00FC41DD">
        <w:rPr>
          <w:rFonts w:ascii="Times New Roman" w:hAnsi="Times New Roman" w:cs="Times New Roman"/>
          <w:sz w:val="24"/>
          <w:szCs w:val="24"/>
        </w:rPr>
        <w:t xml:space="preserve">shown to drive </w:t>
      </w:r>
      <w:r w:rsidR="00F777CB">
        <w:rPr>
          <w:rFonts w:ascii="Times New Roman" w:hAnsi="Times New Roman" w:cs="Times New Roman"/>
          <w:sz w:val="24"/>
          <w:szCs w:val="24"/>
        </w:rPr>
        <w:t xml:space="preserve">terrorist </w:t>
      </w:r>
      <w:r w:rsidR="00F777CB" w:rsidRPr="00FC41DD">
        <w:rPr>
          <w:rFonts w:ascii="Times New Roman" w:hAnsi="Times New Roman" w:cs="Times New Roman"/>
          <w:sz w:val="24"/>
          <w:szCs w:val="24"/>
        </w:rPr>
        <w:t xml:space="preserve">radicalization, recruitment, </w:t>
      </w:r>
      <w:r w:rsidR="00F777CB">
        <w:rPr>
          <w:rFonts w:ascii="Times New Roman" w:hAnsi="Times New Roman" w:cs="Times New Roman"/>
          <w:sz w:val="24"/>
          <w:szCs w:val="24"/>
        </w:rPr>
        <w:t xml:space="preserve">and </w:t>
      </w:r>
      <w:r w:rsidR="00F777CB" w:rsidRPr="00FC41DD">
        <w:rPr>
          <w:rFonts w:ascii="Times New Roman" w:hAnsi="Times New Roman" w:cs="Times New Roman"/>
          <w:sz w:val="24"/>
          <w:szCs w:val="24"/>
        </w:rPr>
        <w:t xml:space="preserve">mobilization; and building and institutionalizing CVE-specific prevention architecture.  </w:t>
      </w:r>
      <w:r w:rsidR="000A2C1E" w:rsidRPr="00FC41DD">
        <w:rPr>
          <w:rFonts w:ascii="Times New Roman" w:hAnsi="Times New Roman" w:cs="Times New Roman"/>
          <w:sz w:val="24"/>
          <w:szCs w:val="24"/>
        </w:rPr>
        <w:t>Respected community leaders, women, youth, religious figures, social workers, and educators are key prevention actors; programs building their CVE capacities are critical.  Engagement with</w:t>
      </w:r>
      <w:r w:rsidR="000A2C1E">
        <w:rPr>
          <w:rFonts w:ascii="Times New Roman" w:hAnsi="Times New Roman" w:cs="Times New Roman"/>
          <w:sz w:val="24"/>
          <w:szCs w:val="24"/>
        </w:rPr>
        <w:t xml:space="preserve">, </w:t>
      </w:r>
      <w:r w:rsidR="000A2C1E" w:rsidRPr="00FC41DD">
        <w:rPr>
          <w:rFonts w:ascii="Times New Roman" w:hAnsi="Times New Roman" w:cs="Times New Roman"/>
          <w:sz w:val="24"/>
          <w:szCs w:val="24"/>
        </w:rPr>
        <w:t>and training for</w:t>
      </w:r>
      <w:r w:rsidR="000A2C1E">
        <w:rPr>
          <w:rFonts w:ascii="Times New Roman" w:hAnsi="Times New Roman" w:cs="Times New Roman"/>
          <w:sz w:val="24"/>
          <w:szCs w:val="24"/>
        </w:rPr>
        <w:t>,</w:t>
      </w:r>
      <w:r w:rsidR="000A2C1E" w:rsidRPr="00FC41DD">
        <w:rPr>
          <w:rFonts w:ascii="Times New Roman" w:hAnsi="Times New Roman" w:cs="Times New Roman"/>
          <w:sz w:val="24"/>
          <w:szCs w:val="24"/>
        </w:rPr>
        <w:t xml:space="preserve"> security actors is particularly critical to prevention.  </w:t>
      </w:r>
    </w:p>
    <w:p w14:paraId="01296CA4" w14:textId="77777777" w:rsidR="00E87591" w:rsidRPr="00C235A5" w:rsidRDefault="00E87591"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50422EB" w14:textId="1CAC8B5D" w:rsidR="00A1072F" w:rsidRDefault="006236A4" w:rsidP="00A1072F">
      <w:pPr>
        <w:shd w:val="clear" w:color="auto" w:fill="FFFFFF" w:themeFill="background1"/>
        <w:spacing w:after="0" w:line="240" w:lineRule="auto"/>
        <w:textAlignment w:val="baseline"/>
        <w:rPr>
          <w:rFonts w:ascii="Times New Roman" w:hAnsi="Times New Roman" w:cs="Times New Roman"/>
          <w:sz w:val="24"/>
          <w:szCs w:val="24"/>
        </w:rPr>
      </w:pPr>
      <w:r>
        <w:rPr>
          <w:rFonts w:ascii="Times New Roman" w:hAnsi="Times New Roman" w:cs="Times New Roman"/>
          <w:b/>
          <w:bCs/>
          <w:sz w:val="24"/>
          <w:szCs w:val="24"/>
        </w:rPr>
        <w:t xml:space="preserve">Funding Limitations and </w:t>
      </w:r>
      <w:r w:rsidR="00E10B2F">
        <w:rPr>
          <w:rFonts w:ascii="Times New Roman" w:hAnsi="Times New Roman" w:cs="Times New Roman"/>
          <w:b/>
          <w:bCs/>
          <w:sz w:val="24"/>
          <w:szCs w:val="24"/>
        </w:rPr>
        <w:t>R</w:t>
      </w:r>
      <w:r>
        <w:rPr>
          <w:rFonts w:ascii="Times New Roman" w:hAnsi="Times New Roman" w:cs="Times New Roman"/>
          <w:b/>
          <w:bCs/>
          <w:sz w:val="24"/>
          <w:szCs w:val="24"/>
        </w:rPr>
        <w:t>estrictions</w:t>
      </w:r>
      <w:r w:rsidR="00BD5AE2">
        <w:rPr>
          <w:rFonts w:ascii="Times New Roman" w:hAnsi="Times New Roman" w:cs="Times New Roman"/>
          <w:sz w:val="24"/>
          <w:szCs w:val="24"/>
        </w:rPr>
        <w:t>:</w:t>
      </w:r>
    </w:p>
    <w:p w14:paraId="226B3239" w14:textId="05727A78" w:rsidR="00BD5AE2" w:rsidRDefault="00BD5AE2" w:rsidP="00A1072F">
      <w:pPr>
        <w:shd w:val="clear" w:color="auto" w:fill="FFFFFF" w:themeFill="background1"/>
        <w:spacing w:after="0" w:line="240" w:lineRule="auto"/>
        <w:textAlignment w:val="baseline"/>
        <w:rPr>
          <w:rFonts w:ascii="Times New Roman" w:hAnsi="Times New Roman" w:cs="Times New Roman"/>
          <w:sz w:val="24"/>
          <w:szCs w:val="24"/>
        </w:rPr>
      </w:pPr>
    </w:p>
    <w:p w14:paraId="0CD78AAD" w14:textId="6EA8D757" w:rsidR="00BD5AE2" w:rsidRDefault="00BD5AE2" w:rsidP="00BD5AE2">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BD5AE2">
        <w:rPr>
          <w:rFonts w:ascii="Times New Roman" w:eastAsia="Times New Roman" w:hAnsi="Times New Roman" w:cs="Times New Roman"/>
          <w:sz w:val="24"/>
          <w:szCs w:val="24"/>
          <w:u w:val="single"/>
          <w:bdr w:val="none" w:sz="0" w:space="0" w:color="auto" w:frame="1"/>
        </w:rPr>
        <w:t xml:space="preserve">The following types of </w:t>
      </w:r>
      <w:r w:rsidRPr="00BD5AE2">
        <w:rPr>
          <w:rFonts w:ascii="Times New Roman" w:eastAsia="Times New Roman" w:hAnsi="Times New Roman" w:cs="Times New Roman"/>
          <w:sz w:val="24"/>
          <w:szCs w:val="24"/>
          <w:u w:val="single"/>
        </w:rPr>
        <w:t>programs</w:t>
      </w:r>
      <w:r w:rsidRPr="00BD5AE2">
        <w:rPr>
          <w:rFonts w:ascii="Times New Roman" w:eastAsia="Times New Roman" w:hAnsi="Times New Roman" w:cs="Times New Roman"/>
          <w:sz w:val="24"/>
          <w:szCs w:val="24"/>
          <w:u w:val="single"/>
          <w:bdr w:val="none" w:sz="0" w:space="0" w:color="auto" w:frame="1"/>
        </w:rPr>
        <w:t xml:space="preserve"> are not eligible for funding</w:t>
      </w:r>
      <w:r w:rsidRPr="00DE2497">
        <w:rPr>
          <w:rFonts w:ascii="Times New Roman" w:eastAsia="Times New Roman" w:hAnsi="Times New Roman" w:cs="Times New Roman"/>
          <w:sz w:val="24"/>
          <w:szCs w:val="24"/>
          <w:bdr w:val="none" w:sz="0" w:space="0" w:color="auto" w:frame="1"/>
        </w:rPr>
        <w:t>:</w:t>
      </w:r>
      <w:r w:rsidRPr="00B12515">
        <w:rPr>
          <w:rFonts w:ascii="Times New Roman" w:eastAsia="Times New Roman" w:hAnsi="Times New Roman" w:cs="Times New Roman"/>
          <w:b/>
          <w:bCs/>
          <w:sz w:val="24"/>
          <w:szCs w:val="24"/>
          <w:bdr w:val="none" w:sz="0" w:space="0" w:color="auto" w:frame="1"/>
        </w:rPr>
        <w:t xml:space="preserve"> </w:t>
      </w:r>
    </w:p>
    <w:p w14:paraId="5E5A1E70" w14:textId="77777777" w:rsidR="00BD5AE2" w:rsidRDefault="00BD5AE2" w:rsidP="00BD5AE2">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bdr w:val="none" w:sz="0" w:space="0" w:color="auto" w:frame="1"/>
        </w:rPr>
      </w:pPr>
    </w:p>
    <w:p w14:paraId="43EFCB3D" w14:textId="77777777" w:rsidR="00BD5AE2"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Programs run by for-profit organizations</w:t>
      </w:r>
    </w:p>
    <w:p w14:paraId="6154CC6F" w14:textId="77777777" w:rsidR="00BD5AE2" w:rsidRPr="00F52473"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Programs related to partisan political activity</w:t>
      </w:r>
    </w:p>
    <w:p w14:paraId="0D33A009" w14:textId="77777777" w:rsidR="00BD5AE2"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Construction programs</w:t>
      </w:r>
    </w:p>
    <w:p w14:paraId="108F275B" w14:textId="77777777" w:rsidR="00BD5AE2"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Programs that support specific religions or related activities</w:t>
      </w:r>
    </w:p>
    <w:p w14:paraId="5EE5765E" w14:textId="77777777" w:rsidR="00BD5AE2"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Fund-raising campaigns</w:t>
      </w:r>
    </w:p>
    <w:p w14:paraId="23FAE9B7" w14:textId="77777777" w:rsidR="00BD5AE2"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Lobbying for specific legislation or programs</w:t>
      </w:r>
    </w:p>
    <w:p w14:paraId="6BE4C4BB" w14:textId="0DEDB4CD" w:rsidR="00BD5AE2" w:rsidRPr="002F66C1" w:rsidRDefault="00BD5AE2" w:rsidP="00BD5AE2">
      <w:pPr>
        <w:pStyle w:val="ListParagraph"/>
        <w:numPr>
          <w:ilvl w:val="0"/>
          <w:numId w:val="4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4814C07E">
        <w:rPr>
          <w:rFonts w:ascii="Times New Roman" w:eastAsia="Times New Roman" w:hAnsi="Times New Roman" w:cs="Times New Roman"/>
          <w:sz w:val="24"/>
          <w:szCs w:val="24"/>
        </w:rPr>
        <w:t xml:space="preserve">Programs that provide humanitarian </w:t>
      </w:r>
      <w:r w:rsidR="00534B6D">
        <w:rPr>
          <w:rFonts w:ascii="Times New Roman" w:eastAsia="Times New Roman" w:hAnsi="Times New Roman" w:cs="Times New Roman"/>
          <w:sz w:val="24"/>
          <w:szCs w:val="24"/>
        </w:rPr>
        <w:t xml:space="preserve">or stabilization </w:t>
      </w:r>
      <w:r w:rsidRPr="4814C07E">
        <w:rPr>
          <w:rFonts w:ascii="Times New Roman" w:eastAsia="Times New Roman" w:hAnsi="Times New Roman" w:cs="Times New Roman"/>
          <w:sz w:val="24"/>
          <w:szCs w:val="24"/>
        </w:rPr>
        <w:t>assistance, including SR</w:t>
      </w:r>
      <w:r>
        <w:rPr>
          <w:rFonts w:ascii="Times New Roman" w:eastAsia="Times New Roman" w:hAnsi="Times New Roman" w:cs="Times New Roman"/>
          <w:sz w:val="24"/>
          <w:szCs w:val="24"/>
        </w:rPr>
        <w:t>P</w:t>
      </w:r>
      <w:r w:rsidRPr="4814C07E">
        <w:rPr>
          <w:rFonts w:ascii="Times New Roman" w:eastAsia="Times New Roman" w:hAnsi="Times New Roman" w:cs="Times New Roman"/>
          <w:sz w:val="24"/>
          <w:szCs w:val="24"/>
        </w:rPr>
        <w:t xml:space="preserve"> </w:t>
      </w:r>
      <w:r w:rsidR="00534B6D">
        <w:rPr>
          <w:rFonts w:ascii="Times New Roman" w:eastAsia="Times New Roman" w:hAnsi="Times New Roman" w:cs="Times New Roman"/>
          <w:sz w:val="24"/>
          <w:szCs w:val="24"/>
        </w:rPr>
        <w:t xml:space="preserve">or U.S. Agency for </w:t>
      </w:r>
      <w:r w:rsidR="00355C7D">
        <w:rPr>
          <w:rFonts w:ascii="Times New Roman" w:eastAsia="Times New Roman" w:hAnsi="Times New Roman" w:cs="Times New Roman"/>
          <w:sz w:val="24"/>
          <w:szCs w:val="24"/>
        </w:rPr>
        <w:t>I</w:t>
      </w:r>
      <w:r w:rsidR="00534B6D">
        <w:rPr>
          <w:rFonts w:ascii="Times New Roman" w:eastAsia="Times New Roman" w:hAnsi="Times New Roman" w:cs="Times New Roman"/>
          <w:sz w:val="24"/>
          <w:szCs w:val="24"/>
        </w:rPr>
        <w:t xml:space="preserve">nternational Development (USAID) </w:t>
      </w:r>
      <w:r w:rsidRPr="4814C07E">
        <w:rPr>
          <w:rFonts w:ascii="Times New Roman" w:eastAsia="Times New Roman" w:hAnsi="Times New Roman" w:cs="Times New Roman"/>
          <w:sz w:val="24"/>
          <w:szCs w:val="24"/>
        </w:rPr>
        <w:t xml:space="preserve">programs </w:t>
      </w:r>
    </w:p>
    <w:p w14:paraId="2D32B1B0" w14:textId="77777777" w:rsidR="00BD5AE2" w:rsidRPr="00A1072F" w:rsidRDefault="00BD5AE2" w:rsidP="00A1072F">
      <w:pPr>
        <w:shd w:val="clear" w:color="auto" w:fill="FFFFFF" w:themeFill="background1"/>
        <w:spacing w:after="0" w:line="240" w:lineRule="auto"/>
        <w:textAlignment w:val="baseline"/>
        <w:rPr>
          <w:rFonts w:ascii="Times New Roman" w:hAnsi="Times New Roman" w:cs="Times New Roman"/>
          <w:sz w:val="24"/>
          <w:szCs w:val="24"/>
        </w:rPr>
      </w:pPr>
    </w:p>
    <w:p w14:paraId="578AAE88" w14:textId="01B9B459" w:rsidR="00BA3FCD" w:rsidRPr="00E10B2F" w:rsidRDefault="00BA3FCD" w:rsidP="00BA3FCD">
      <w:pPr>
        <w:autoSpaceDE w:val="0"/>
        <w:autoSpaceDN w:val="0"/>
        <w:rPr>
          <w:rFonts w:ascii="Times New Roman" w:eastAsia="Calibri" w:hAnsi="Times New Roman" w:cs="Times New Roman"/>
          <w:color w:val="000000"/>
          <w:sz w:val="24"/>
          <w:szCs w:val="24"/>
        </w:rPr>
      </w:pPr>
      <w:r w:rsidRPr="00E10B2F">
        <w:rPr>
          <w:rFonts w:ascii="Times New Roman" w:eastAsia="Calibri" w:hAnsi="Times New Roman" w:cs="Times New Roman"/>
          <w:color w:val="000000"/>
          <w:sz w:val="24"/>
          <w:szCs w:val="24"/>
        </w:rPr>
        <w:t xml:space="preserve">Domestic and foreign organizations that expend $750,000 or more in a fiscal year in federal assistance must perform an independent, recipient-contracted Single Audit or Program Specific </w:t>
      </w:r>
      <w:r w:rsidRPr="00E10B2F">
        <w:rPr>
          <w:rFonts w:ascii="Times New Roman" w:eastAsia="Calibri" w:hAnsi="Times New Roman" w:cs="Times New Roman"/>
          <w:color w:val="000000"/>
          <w:sz w:val="24"/>
          <w:szCs w:val="24"/>
        </w:rPr>
        <w:lastRenderedPageBreak/>
        <w:t>Audit. (</w:t>
      </w:r>
      <w:r w:rsidRPr="00E10B2F">
        <w:rPr>
          <w:rFonts w:ascii="Times New Roman" w:eastAsia="Calibri" w:hAnsi="Times New Roman" w:cs="Times New Roman"/>
          <w:i/>
          <w:iCs/>
          <w:color w:val="000000"/>
          <w:sz w:val="24"/>
          <w:szCs w:val="24"/>
        </w:rPr>
        <w:t>Program-specific Audit</w:t>
      </w:r>
      <w:r w:rsidRPr="00E10B2F">
        <w:rPr>
          <w:rFonts w:ascii="Times New Roman" w:eastAsia="Calibri" w:hAnsi="Times New Roman" w:cs="Times New Roman"/>
          <w:b/>
          <w:bCs/>
          <w:i/>
          <w:iCs/>
          <w:color w:val="000000"/>
          <w:sz w:val="24"/>
          <w:szCs w:val="24"/>
        </w:rPr>
        <w:t xml:space="preserve"> </w:t>
      </w:r>
      <w:r w:rsidRPr="00E10B2F">
        <w:rPr>
          <w:rFonts w:ascii="Times New Roman" w:eastAsia="Calibri" w:hAnsi="Times New Roman" w:cs="Times New Roman"/>
          <w:color w:val="000000"/>
          <w:sz w:val="24"/>
          <w:szCs w:val="24"/>
        </w:rPr>
        <w:t xml:space="preserve">means an audit of one Federal award program. </w:t>
      </w:r>
      <w:r w:rsidRPr="00E10B2F">
        <w:rPr>
          <w:rFonts w:ascii="Times New Roman" w:eastAsia="Calibri" w:hAnsi="Times New Roman" w:cs="Times New Roman"/>
          <w:i/>
          <w:iCs/>
          <w:color w:val="000000"/>
          <w:sz w:val="24"/>
          <w:szCs w:val="24"/>
        </w:rPr>
        <w:t>Single Audit</w:t>
      </w:r>
      <w:r w:rsidRPr="00E10B2F">
        <w:rPr>
          <w:rFonts w:ascii="Times New Roman" w:eastAsia="Calibri" w:hAnsi="Times New Roman" w:cs="Times New Roman"/>
          <w:b/>
          <w:bCs/>
          <w:i/>
          <w:iCs/>
          <w:color w:val="000000"/>
          <w:sz w:val="24"/>
          <w:szCs w:val="24"/>
        </w:rPr>
        <w:t xml:space="preserve"> </w:t>
      </w:r>
      <w:r w:rsidRPr="00E10B2F">
        <w:rPr>
          <w:rFonts w:ascii="Times New Roman" w:eastAsia="Calibri" w:hAnsi="Times New Roman" w:cs="Times New Roman"/>
          <w:color w:val="000000"/>
          <w:sz w:val="24"/>
          <w:szCs w:val="24"/>
        </w:rPr>
        <w:t xml:space="preserve">means an audit which includes both the entity’s financial statements and the Federal Awards to be conducted in accordance with Generally Accepted Government Auditing Standards (GAGAS).  The audits must be independently and professionally executed in accordance with GAGAS either prescribed by a government’s Supreme Audit Institution with auditing standards approved by the Comptroller General of the United States, or by the host country’s public accountants or associations of public accountants, together with generally accepted international auditing standards.  More information can be found at </w:t>
      </w:r>
      <w:hyperlink r:id="rId11" w:history="1">
        <w:r w:rsidR="008C7DB7" w:rsidRPr="001B344B">
          <w:rPr>
            <w:rStyle w:val="Hyperlink"/>
            <w:rFonts w:ascii="Times New Roman" w:eastAsia="Calibri" w:hAnsi="Times New Roman" w:cs="Times New Roman"/>
            <w:sz w:val="24"/>
            <w:szCs w:val="24"/>
          </w:rPr>
          <w:t>https://www.gao.gov/assets/700/693136.pdf</w:t>
        </w:r>
      </w:hyperlink>
      <w:r w:rsidR="008C7DB7">
        <w:rPr>
          <w:rFonts w:ascii="Times New Roman" w:eastAsia="Calibri" w:hAnsi="Times New Roman" w:cs="Times New Roman"/>
          <w:sz w:val="24"/>
          <w:szCs w:val="24"/>
        </w:rPr>
        <w:t xml:space="preserve"> .  </w:t>
      </w:r>
    </w:p>
    <w:p w14:paraId="09AF225C" w14:textId="4C486ACF" w:rsidR="0030751C" w:rsidRDefault="0030751C" w:rsidP="0030751C">
      <w:pPr>
        <w:autoSpaceDE w:val="0"/>
        <w:autoSpaceDN w:val="0"/>
        <w:rPr>
          <w:rFonts w:ascii="Times New Roman" w:eastAsia="Calibri" w:hAnsi="Times New Roman" w:cs="Times New Roman"/>
          <w:color w:val="000000"/>
          <w:sz w:val="24"/>
          <w:szCs w:val="24"/>
        </w:rPr>
      </w:pPr>
      <w:r w:rsidRPr="00FA5544">
        <w:rPr>
          <w:rFonts w:ascii="Times New Roman" w:eastAsia="Calibri" w:hAnsi="Times New Roman" w:cs="Times New Roman"/>
          <w:color w:val="000000"/>
          <w:sz w:val="24"/>
          <w:szCs w:val="24"/>
        </w:rPr>
        <w:t xml:space="preserve">For sub-non-Federal entities expending $750,000 or more in Department of State </w:t>
      </w:r>
      <w:r w:rsidR="00A21604">
        <w:rPr>
          <w:rFonts w:ascii="Times New Roman" w:eastAsia="Calibri" w:hAnsi="Times New Roman" w:cs="Times New Roman"/>
          <w:color w:val="000000"/>
          <w:sz w:val="24"/>
          <w:szCs w:val="24"/>
        </w:rPr>
        <w:t xml:space="preserve">(DOS) </w:t>
      </w:r>
      <w:r w:rsidRPr="00FA5544">
        <w:rPr>
          <w:rFonts w:ascii="Times New Roman" w:eastAsia="Calibri" w:hAnsi="Times New Roman" w:cs="Times New Roman"/>
          <w:color w:val="000000"/>
          <w:sz w:val="24"/>
          <w:szCs w:val="24"/>
        </w:rPr>
        <w:t xml:space="preserve">award funding during their fiscal year, </w:t>
      </w:r>
      <w:r w:rsidR="00625992">
        <w:rPr>
          <w:rFonts w:ascii="Times New Roman" w:eastAsia="Calibri" w:hAnsi="Times New Roman" w:cs="Times New Roman"/>
          <w:color w:val="000000"/>
          <w:sz w:val="24"/>
          <w:szCs w:val="24"/>
        </w:rPr>
        <w:t xml:space="preserve">DOS </w:t>
      </w:r>
      <w:r w:rsidRPr="00FA5544">
        <w:rPr>
          <w:rFonts w:ascii="Times New Roman" w:eastAsia="Calibri" w:hAnsi="Times New Roman" w:cs="Times New Roman"/>
          <w:color w:val="000000"/>
          <w:sz w:val="24"/>
          <w:szCs w:val="24"/>
        </w:rPr>
        <w:t xml:space="preserve">standard audit provisions require that </w:t>
      </w:r>
      <w:r w:rsidR="00FA5544">
        <w:rPr>
          <w:rFonts w:ascii="Times New Roman" w:eastAsia="Calibri" w:hAnsi="Times New Roman" w:cs="Times New Roman"/>
          <w:color w:val="000000"/>
          <w:sz w:val="24"/>
          <w:szCs w:val="24"/>
        </w:rPr>
        <w:t>p</w:t>
      </w:r>
      <w:r w:rsidRPr="00FA5544">
        <w:rPr>
          <w:rFonts w:ascii="Times New Roman" w:eastAsia="Calibri" w:hAnsi="Times New Roman" w:cs="Times New Roman"/>
          <w:color w:val="000000"/>
          <w:sz w:val="24"/>
          <w:szCs w:val="24"/>
        </w:rPr>
        <w:t>rime non-</w:t>
      </w:r>
      <w:r w:rsidR="00FA5544">
        <w:rPr>
          <w:rFonts w:ascii="Times New Roman" w:eastAsia="Calibri" w:hAnsi="Times New Roman" w:cs="Times New Roman"/>
          <w:color w:val="000000"/>
          <w:sz w:val="24"/>
          <w:szCs w:val="24"/>
        </w:rPr>
        <w:t>f</w:t>
      </w:r>
      <w:r w:rsidRPr="00FA5544">
        <w:rPr>
          <w:rFonts w:ascii="Times New Roman" w:eastAsia="Calibri" w:hAnsi="Times New Roman" w:cs="Times New Roman"/>
          <w:color w:val="000000"/>
          <w:sz w:val="24"/>
          <w:szCs w:val="24"/>
        </w:rPr>
        <w:t>ederal entities certify that audits of sub-non-</w:t>
      </w:r>
      <w:r w:rsidR="00FA5544">
        <w:rPr>
          <w:rFonts w:ascii="Times New Roman" w:eastAsia="Calibri" w:hAnsi="Times New Roman" w:cs="Times New Roman"/>
          <w:color w:val="000000"/>
          <w:sz w:val="24"/>
          <w:szCs w:val="24"/>
        </w:rPr>
        <w:t>f</w:t>
      </w:r>
      <w:r w:rsidRPr="00FA5544">
        <w:rPr>
          <w:rFonts w:ascii="Times New Roman" w:eastAsia="Calibri" w:hAnsi="Times New Roman" w:cs="Times New Roman"/>
          <w:color w:val="000000"/>
          <w:sz w:val="24"/>
          <w:szCs w:val="24"/>
        </w:rPr>
        <w:t xml:space="preserve">ederal entities are performed annually and according to the standards described above.  The cost of audits required under this policy may be charged either as an allowable direct cost to the award </w:t>
      </w:r>
      <w:r w:rsidR="00FA5544">
        <w:rPr>
          <w:rFonts w:ascii="Times New Roman" w:eastAsia="Calibri" w:hAnsi="Times New Roman" w:cs="Times New Roman"/>
          <w:color w:val="000000"/>
          <w:sz w:val="24"/>
          <w:szCs w:val="24"/>
        </w:rPr>
        <w:t>or</w:t>
      </w:r>
      <w:r w:rsidRPr="00FA5544">
        <w:rPr>
          <w:rFonts w:ascii="Times New Roman" w:eastAsia="Calibri" w:hAnsi="Times New Roman" w:cs="Times New Roman"/>
          <w:color w:val="000000"/>
          <w:sz w:val="24"/>
          <w:szCs w:val="24"/>
        </w:rPr>
        <w:t xml:space="preserve"> included in the organizations established indirect costs in the award’s detailed budget.</w:t>
      </w:r>
    </w:p>
    <w:p w14:paraId="1136750D" w14:textId="757A7C5E" w:rsidR="00D63E9A" w:rsidRPr="00FA5544" w:rsidRDefault="00D63E9A" w:rsidP="0030751C">
      <w:pPr>
        <w:autoSpaceDE w:val="0"/>
        <w:autoSpaceDN w:val="0"/>
        <w:rPr>
          <w:rFonts w:ascii="Times New Roman" w:eastAsia="Calibri" w:hAnsi="Times New Roman" w:cs="Times New Roman"/>
          <w:color w:val="000000"/>
          <w:sz w:val="24"/>
          <w:szCs w:val="24"/>
        </w:rPr>
      </w:pPr>
      <w:r w:rsidRPr="00646473">
        <w:rPr>
          <w:rFonts w:ascii="Times New Roman" w:eastAsia="Calibri" w:hAnsi="Times New Roman" w:cs="Times New Roman"/>
          <w:sz w:val="24"/>
          <w:szCs w:val="24"/>
          <w:u w:val="single"/>
        </w:rPr>
        <w:t>Note</w:t>
      </w:r>
      <w:r>
        <w:rPr>
          <w:rFonts w:ascii="Times New Roman" w:eastAsia="Calibri" w:hAnsi="Times New Roman" w:cs="Times New Roman"/>
          <w:sz w:val="24"/>
          <w:szCs w:val="24"/>
        </w:rPr>
        <w:t xml:space="preserve">: </w:t>
      </w:r>
      <w:r w:rsidR="00AB1F40">
        <w:rPr>
          <w:rFonts w:ascii="Times New Roman" w:eastAsia="Calibri" w:hAnsi="Times New Roman" w:cs="Times New Roman"/>
          <w:sz w:val="24"/>
          <w:szCs w:val="24"/>
        </w:rPr>
        <w:t>T</w:t>
      </w:r>
      <w:r>
        <w:rPr>
          <w:rFonts w:ascii="Times New Roman" w:eastAsia="Calibri" w:hAnsi="Times New Roman" w:cs="Times New Roman"/>
          <w:sz w:val="24"/>
          <w:szCs w:val="24"/>
        </w:rPr>
        <w:t xml:space="preserve">hese </w:t>
      </w:r>
      <w:r w:rsidR="00AB1F40">
        <w:rPr>
          <w:rFonts w:ascii="Times New Roman" w:eastAsia="Calibri" w:hAnsi="Times New Roman" w:cs="Times New Roman"/>
          <w:sz w:val="24"/>
          <w:szCs w:val="24"/>
        </w:rPr>
        <w:t xml:space="preserve">accounting and audit </w:t>
      </w:r>
      <w:r>
        <w:rPr>
          <w:rFonts w:ascii="Times New Roman" w:eastAsia="Calibri" w:hAnsi="Times New Roman" w:cs="Times New Roman"/>
          <w:sz w:val="24"/>
          <w:szCs w:val="24"/>
        </w:rPr>
        <w:t xml:space="preserve">condition will only come into play for </w:t>
      </w:r>
      <w:r w:rsidR="00AB1F40">
        <w:rPr>
          <w:rFonts w:ascii="Times New Roman" w:eastAsia="Calibri" w:hAnsi="Times New Roman" w:cs="Times New Roman"/>
          <w:sz w:val="24"/>
          <w:szCs w:val="24"/>
        </w:rPr>
        <w:t xml:space="preserve">successful </w:t>
      </w:r>
      <w:r>
        <w:rPr>
          <w:rFonts w:ascii="Times New Roman" w:eastAsia="Calibri" w:hAnsi="Times New Roman" w:cs="Times New Roman"/>
          <w:sz w:val="24"/>
          <w:szCs w:val="24"/>
        </w:rPr>
        <w:t>applicants</w:t>
      </w:r>
      <w:r w:rsidR="00646473">
        <w:rPr>
          <w:rFonts w:ascii="Times New Roman" w:eastAsia="Calibri" w:hAnsi="Times New Roman" w:cs="Times New Roman"/>
          <w:sz w:val="24"/>
          <w:szCs w:val="24"/>
        </w:rPr>
        <w:t xml:space="preserve">. </w:t>
      </w:r>
    </w:p>
    <w:p w14:paraId="392F39A4" w14:textId="3CC8B8B6" w:rsidR="00DE06C3" w:rsidRDefault="00DE06C3" w:rsidP="00B904AB">
      <w:pPr>
        <w:rPr>
          <w:rFonts w:ascii="Times New Roman" w:hAnsi="Times New Roman" w:cs="Times New Roman"/>
          <w:sz w:val="24"/>
          <w:szCs w:val="24"/>
        </w:rPr>
      </w:pPr>
      <w:r w:rsidRPr="00C235A5">
        <w:rPr>
          <w:rFonts w:ascii="Times New Roman" w:hAnsi="Times New Roman" w:cs="Times New Roman"/>
          <w:b/>
          <w:bCs/>
          <w:sz w:val="24"/>
          <w:szCs w:val="24"/>
        </w:rPr>
        <w:t xml:space="preserve">Compliance with </w:t>
      </w:r>
      <w:r w:rsidR="0068674E" w:rsidRPr="00C235A5">
        <w:rPr>
          <w:rFonts w:ascii="Times New Roman" w:hAnsi="Times New Roman" w:cs="Times New Roman"/>
          <w:b/>
          <w:bCs/>
          <w:sz w:val="24"/>
          <w:szCs w:val="24"/>
        </w:rPr>
        <w:t xml:space="preserve">Applicable </w:t>
      </w:r>
      <w:r w:rsidRPr="00C235A5">
        <w:rPr>
          <w:rFonts w:ascii="Times New Roman" w:hAnsi="Times New Roman" w:cs="Times New Roman"/>
          <w:b/>
          <w:bCs/>
          <w:sz w:val="24"/>
          <w:szCs w:val="24"/>
        </w:rPr>
        <w:t xml:space="preserve">Federal </w:t>
      </w:r>
      <w:r w:rsidR="0068674E" w:rsidRPr="00C235A5">
        <w:rPr>
          <w:rFonts w:ascii="Times New Roman" w:hAnsi="Times New Roman" w:cs="Times New Roman"/>
          <w:b/>
          <w:bCs/>
          <w:sz w:val="24"/>
          <w:szCs w:val="24"/>
        </w:rPr>
        <w:t>F</w:t>
      </w:r>
      <w:r w:rsidRPr="00C235A5">
        <w:rPr>
          <w:rFonts w:ascii="Times New Roman" w:hAnsi="Times New Roman" w:cs="Times New Roman"/>
          <w:b/>
          <w:bCs/>
          <w:sz w:val="24"/>
          <w:szCs w:val="24"/>
        </w:rPr>
        <w:t xml:space="preserve">unding Regulations </w:t>
      </w:r>
      <w:r w:rsidR="0068674E" w:rsidRPr="00C235A5">
        <w:rPr>
          <w:rFonts w:ascii="Times New Roman" w:hAnsi="Times New Roman" w:cs="Times New Roman"/>
          <w:b/>
          <w:bCs/>
          <w:sz w:val="24"/>
          <w:szCs w:val="24"/>
        </w:rPr>
        <w:t>and DOS Terms and Conditions</w:t>
      </w:r>
      <w:r w:rsidR="0068674E">
        <w:rPr>
          <w:rFonts w:ascii="Times New Roman" w:hAnsi="Times New Roman" w:cs="Times New Roman"/>
          <w:sz w:val="24"/>
          <w:szCs w:val="24"/>
        </w:rPr>
        <w:t xml:space="preserve">: </w:t>
      </w:r>
    </w:p>
    <w:p w14:paraId="6C4E5DBF" w14:textId="588AAB7D" w:rsidR="00521B7B" w:rsidRDefault="00B904AB" w:rsidP="002A04F9">
      <w:pPr>
        <w:rPr>
          <w:rFonts w:ascii="Times New Roman" w:hAnsi="Times New Roman" w:cs="Times New Roman"/>
          <w:sz w:val="24"/>
          <w:szCs w:val="24"/>
        </w:rPr>
      </w:pPr>
      <w:r w:rsidRPr="00FA5544">
        <w:rPr>
          <w:rFonts w:ascii="Times New Roman" w:hAnsi="Times New Roman" w:cs="Times New Roman"/>
          <w:sz w:val="24"/>
          <w:szCs w:val="24"/>
        </w:rPr>
        <w:t xml:space="preserve">Payment of funds awarded under this Notice of Funding Opportunity will not be disbursed until the DOS has been assured that the </w:t>
      </w:r>
      <w:r w:rsidR="00625992">
        <w:rPr>
          <w:rFonts w:ascii="Times New Roman" w:hAnsi="Times New Roman" w:cs="Times New Roman"/>
          <w:sz w:val="24"/>
          <w:szCs w:val="24"/>
        </w:rPr>
        <w:t>r</w:t>
      </w:r>
      <w:r w:rsidRPr="00FA5544">
        <w:rPr>
          <w:rFonts w:ascii="Times New Roman" w:hAnsi="Times New Roman" w:cs="Times New Roman"/>
          <w:sz w:val="24"/>
          <w:szCs w:val="24"/>
        </w:rPr>
        <w:t xml:space="preserve">ecipient’s financial management system will provide effective control over and accountability for all </w:t>
      </w:r>
      <w:r w:rsidR="00625992">
        <w:rPr>
          <w:rFonts w:ascii="Times New Roman" w:hAnsi="Times New Roman" w:cs="Times New Roman"/>
          <w:sz w:val="24"/>
          <w:szCs w:val="24"/>
        </w:rPr>
        <w:t>f</w:t>
      </w:r>
      <w:r w:rsidRPr="00FA5544">
        <w:rPr>
          <w:rFonts w:ascii="Times New Roman" w:hAnsi="Times New Roman" w:cs="Times New Roman"/>
          <w:sz w:val="24"/>
          <w:szCs w:val="24"/>
        </w:rPr>
        <w:t>ederal funds in accordance with 2 CFR 200 and 2 CFR 600 as applicable</w:t>
      </w:r>
      <w:r w:rsidR="00143BF7">
        <w:rPr>
          <w:rFonts w:ascii="Times New Roman" w:hAnsi="Times New Roman" w:cs="Times New Roman"/>
          <w:sz w:val="24"/>
          <w:szCs w:val="24"/>
        </w:rPr>
        <w:t xml:space="preserve">.  </w:t>
      </w:r>
      <w:r w:rsidRPr="00FA5544">
        <w:rPr>
          <w:rFonts w:ascii="Times New Roman" w:hAnsi="Times New Roman" w:cs="Times New Roman"/>
          <w:sz w:val="24"/>
          <w:szCs w:val="24"/>
        </w:rPr>
        <w:t xml:space="preserve">Awards issued under this NOFO are subject to the Department of State Standard Terms and Conditions (https://www.state.gov/wp-content/uploads/2019/10/U.S.-Department-of-State-Standard-Terms-and-Conditions-10-01-2019508.pdf). </w:t>
      </w:r>
    </w:p>
    <w:p w14:paraId="203CE7E1" w14:textId="77777777" w:rsidR="0022225E"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Given the challenges of conducting program activities in Syria, it may be necessary to include specific conditions in the award agreement based upon the nature of activities proposed.  If such conditions are required, they make take the form of, but not be limited to, the following: </w:t>
      </w:r>
    </w:p>
    <w:p w14:paraId="5B9874DC" w14:textId="77777777" w:rsidR="0022225E"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p>
    <w:p w14:paraId="02C7F8C3" w14:textId="02311F6F" w:rsidR="0022225E" w:rsidRPr="00D469C1"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The vetting of organizations, entities, and/or individuals seeking U.S. government funding from the State Department through grants or other funding instrument via the Department’s “Risk Analysis</w:t>
      </w:r>
      <w:r w:rsidR="004D5EEC">
        <w:rPr>
          <w:rFonts w:ascii="Times New Roman" w:eastAsia="Times New Roman" w:hAnsi="Times New Roman" w:cs="Times New Roman"/>
          <w:sz w:val="24"/>
          <w:szCs w:val="24"/>
        </w:rPr>
        <w:t xml:space="preserve"> Management</w:t>
      </w:r>
      <w:r w:rsidRPr="71672E8D">
        <w:rPr>
          <w:rFonts w:ascii="Times New Roman" w:eastAsia="Times New Roman" w:hAnsi="Times New Roman" w:cs="Times New Roman"/>
          <w:sz w:val="24"/>
          <w:szCs w:val="24"/>
        </w:rPr>
        <w:t xml:space="preserve">” (RAM) </w:t>
      </w:r>
      <w:r w:rsidR="001D43DF">
        <w:rPr>
          <w:rFonts w:ascii="Times New Roman" w:eastAsia="Times New Roman" w:hAnsi="Times New Roman" w:cs="Times New Roman"/>
          <w:sz w:val="24"/>
          <w:szCs w:val="24"/>
        </w:rPr>
        <w:t>office</w:t>
      </w:r>
      <w:r w:rsidRPr="71672E8D">
        <w:rPr>
          <w:rFonts w:ascii="Times New Roman" w:eastAsia="Times New Roman" w:hAnsi="Times New Roman" w:cs="Times New Roman"/>
          <w:sz w:val="24"/>
          <w:szCs w:val="24"/>
        </w:rPr>
        <w:t xml:space="preserve">.  RAM vetting requires the collection of personally identifiable information (PII) on U.S. citizen and/or foreign national key personnel such as name, date, place of birth, gender, citizenship, government issued identification numbers, and contact information.  The necessity of RAM vetting is determined by the overall risk involved in the proposed project. </w:t>
      </w:r>
    </w:p>
    <w:p w14:paraId="4C9F0657" w14:textId="77777777" w:rsidR="0022225E"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 Review and approval by the Grants Officer (GO) of any Memorandum of Understanding, subcontract(s) or subgrantee agreement(s) </w:t>
      </w:r>
      <w:r w:rsidRPr="71672E8D">
        <w:rPr>
          <w:rFonts w:ascii="Times New Roman" w:eastAsia="Times New Roman" w:hAnsi="Times New Roman" w:cs="Times New Roman"/>
          <w:sz w:val="24"/>
          <w:szCs w:val="24"/>
          <w:u w:val="single"/>
        </w:rPr>
        <w:t>prior</w:t>
      </w:r>
      <w:r w:rsidRPr="71672E8D">
        <w:rPr>
          <w:rFonts w:ascii="Times New Roman" w:eastAsia="Times New Roman" w:hAnsi="Times New Roman" w:cs="Times New Roman"/>
          <w:sz w:val="24"/>
          <w:szCs w:val="24"/>
        </w:rPr>
        <w:t xml:space="preserve"> to their signing.</w:t>
      </w:r>
    </w:p>
    <w:p w14:paraId="0BC3059D" w14:textId="77777777" w:rsidR="0022225E" w:rsidRPr="00B44379"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Prior approval by the GO in coordination with the Grants Officer Representative (GOR) for any major changes in project activities, scope, time frame, budget, project personnel and travel.</w:t>
      </w:r>
    </w:p>
    <w:p w14:paraId="5AE1B72C" w14:textId="077306A0" w:rsidR="0022225E"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lastRenderedPageBreak/>
        <w:t xml:space="preserve">• Careful monitoring of award activities to detect potential politically or programmatically sensitive implementation issues.  The Recipient is expected to coordinate with the Grants and Program staff to facilitate oversight of program implementation beyond regularly scheduled reporting, e.g. periodic calls and/or field visits virtual or otherwise. </w:t>
      </w:r>
    </w:p>
    <w:p w14:paraId="141A0041" w14:textId="77777777" w:rsidR="0022225E" w:rsidRPr="0022225E" w:rsidRDefault="0022225E" w:rsidP="0022225E">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FD55325" w14:textId="0557A125" w:rsidR="00521B7B" w:rsidRDefault="00521B7B" w:rsidP="00521B7B">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31219">
        <w:rPr>
          <w:rFonts w:ascii="Times New Roman" w:hAnsi="Times New Roman" w:cs="Times New Roman"/>
          <w:b/>
          <w:bCs/>
          <w:sz w:val="24"/>
          <w:szCs w:val="24"/>
        </w:rPr>
        <w:t>Participants and Audiences</w:t>
      </w:r>
      <w:r w:rsidRPr="00105A79">
        <w:rPr>
          <w:rFonts w:ascii="Times New Roman" w:hAnsi="Times New Roman" w:cs="Times New Roman"/>
          <w:sz w:val="24"/>
          <w:szCs w:val="24"/>
        </w:rPr>
        <w:t>:</w:t>
      </w:r>
      <w:r>
        <w:rPr>
          <w:rFonts w:ascii="Times New Roman" w:eastAsia="Times New Roman" w:hAnsi="Times New Roman" w:cs="Times New Roman"/>
          <w:color w:val="FF0000"/>
          <w:sz w:val="24"/>
          <w:szCs w:val="24"/>
        </w:rPr>
        <w:t xml:space="preserve">  </w:t>
      </w:r>
      <w:r w:rsidRPr="52DD6792">
        <w:rPr>
          <w:rFonts w:ascii="Times New Roman" w:eastAsia="Times New Roman" w:hAnsi="Times New Roman" w:cs="Times New Roman"/>
          <w:sz w:val="24"/>
          <w:szCs w:val="24"/>
          <w:bdr w:val="none" w:sz="0" w:space="0" w:color="auto" w:frame="1"/>
        </w:rPr>
        <w:t xml:space="preserve">Syrian citizens in </w:t>
      </w:r>
      <w:r w:rsidR="00795D8A">
        <w:rPr>
          <w:rFonts w:ascii="Times New Roman" w:eastAsia="Times New Roman" w:hAnsi="Times New Roman" w:cs="Times New Roman"/>
          <w:sz w:val="24"/>
          <w:szCs w:val="24"/>
          <w:bdr w:val="none" w:sz="0" w:space="0" w:color="auto" w:frame="1"/>
        </w:rPr>
        <w:t xml:space="preserve">non-regime held areas of </w:t>
      </w:r>
      <w:r w:rsidR="00AC7890">
        <w:rPr>
          <w:rFonts w:ascii="Times New Roman" w:eastAsia="Times New Roman" w:hAnsi="Times New Roman" w:cs="Times New Roman"/>
          <w:sz w:val="24"/>
          <w:szCs w:val="24"/>
          <w:bdr w:val="none" w:sz="0" w:space="0" w:color="auto" w:frame="1"/>
        </w:rPr>
        <w:t>northeast</w:t>
      </w:r>
      <w:r w:rsidRPr="52DD6792">
        <w:rPr>
          <w:rFonts w:ascii="Times New Roman" w:eastAsia="Times New Roman" w:hAnsi="Times New Roman" w:cs="Times New Roman"/>
          <w:sz w:val="24"/>
          <w:szCs w:val="24"/>
          <w:bdr w:val="none" w:sz="0" w:space="0" w:color="auto" w:frame="1"/>
        </w:rPr>
        <w:t xml:space="preserve"> Syria, with a particular emphasis on at-risk youth. </w:t>
      </w:r>
    </w:p>
    <w:p w14:paraId="05E36938" w14:textId="77777777" w:rsidR="00521B7B" w:rsidRPr="00105A79" w:rsidRDefault="00521B7B" w:rsidP="00521B7B">
      <w:pPr>
        <w:shd w:val="clear" w:color="auto" w:fill="FFFFFF" w:themeFill="background1"/>
        <w:spacing w:after="0" w:line="240" w:lineRule="auto"/>
        <w:textAlignment w:val="baseline"/>
        <w:rPr>
          <w:rFonts w:ascii="Times New Roman" w:eastAsia="Times New Roman" w:hAnsi="Times New Roman" w:cs="Times New Roman"/>
          <w:color w:val="FF0000"/>
          <w:sz w:val="24"/>
          <w:szCs w:val="24"/>
        </w:rPr>
      </w:pPr>
    </w:p>
    <w:p w14:paraId="2A2E317D" w14:textId="0DCDC98F" w:rsidR="0023368A" w:rsidRPr="00BF0A84" w:rsidRDefault="00521B7B" w:rsidP="00BF0A84">
      <w:pPr>
        <w:rPr>
          <w:rFonts w:ascii="Times New Roman" w:eastAsia="Times New Roman" w:hAnsi="Times New Roman" w:cs="Times New Roman"/>
          <w:sz w:val="24"/>
          <w:szCs w:val="24"/>
          <w:bdr w:val="none" w:sz="0" w:space="0" w:color="auto" w:frame="1"/>
        </w:rPr>
      </w:pPr>
      <w:r w:rsidRPr="6BE5F326">
        <w:rPr>
          <w:rFonts w:ascii="Times New Roman" w:eastAsia="Times New Roman" w:hAnsi="Times New Roman" w:cs="Times New Roman"/>
          <w:sz w:val="24"/>
          <w:szCs w:val="24"/>
          <w:bdr w:val="none" w:sz="0" w:space="0" w:color="auto" w:frame="1"/>
        </w:rPr>
        <w:t>NEA/PPD and SR</w:t>
      </w:r>
      <w:r>
        <w:rPr>
          <w:rFonts w:ascii="Times New Roman" w:eastAsia="Times New Roman" w:hAnsi="Times New Roman" w:cs="Times New Roman"/>
          <w:sz w:val="24"/>
          <w:szCs w:val="24"/>
          <w:bdr w:val="none" w:sz="0" w:space="0" w:color="auto" w:frame="1"/>
        </w:rPr>
        <w:t>P</w:t>
      </w:r>
      <w:r w:rsidRPr="6BE5F326">
        <w:rPr>
          <w:rFonts w:ascii="Times New Roman" w:eastAsia="Times New Roman" w:hAnsi="Times New Roman" w:cs="Times New Roman"/>
          <w:sz w:val="24"/>
          <w:szCs w:val="24"/>
          <w:bdr w:val="none" w:sz="0" w:space="0" w:color="auto" w:frame="1"/>
        </w:rPr>
        <w:t xml:space="preserve"> PD require all programmatic activities to fully address gender considerations, ensuring men</w:t>
      </w:r>
      <w:r w:rsidR="00FE48F8">
        <w:rPr>
          <w:rFonts w:ascii="Times New Roman" w:eastAsia="Times New Roman" w:hAnsi="Times New Roman" w:cs="Times New Roman"/>
          <w:sz w:val="24"/>
          <w:szCs w:val="24"/>
          <w:bdr w:val="none" w:sz="0" w:space="0" w:color="auto" w:frame="1"/>
        </w:rPr>
        <w:t xml:space="preserve">, </w:t>
      </w:r>
      <w:r w:rsidRPr="6BE5F326">
        <w:rPr>
          <w:rFonts w:ascii="Times New Roman" w:eastAsia="Times New Roman" w:hAnsi="Times New Roman" w:cs="Times New Roman"/>
          <w:sz w:val="24"/>
          <w:szCs w:val="24"/>
          <w:bdr w:val="none" w:sz="0" w:space="0" w:color="auto" w:frame="1"/>
        </w:rPr>
        <w:t>women</w:t>
      </w:r>
      <w:r w:rsidR="00FE48F8">
        <w:rPr>
          <w:rFonts w:ascii="Times New Roman" w:eastAsia="Times New Roman" w:hAnsi="Times New Roman" w:cs="Times New Roman"/>
          <w:sz w:val="24"/>
          <w:szCs w:val="24"/>
          <w:bdr w:val="none" w:sz="0" w:space="0" w:color="auto" w:frame="1"/>
        </w:rPr>
        <w:t xml:space="preserve">, boys and girls </w:t>
      </w:r>
      <w:r w:rsidRPr="6BE5F326">
        <w:rPr>
          <w:rFonts w:ascii="Times New Roman" w:eastAsia="Times New Roman" w:hAnsi="Times New Roman" w:cs="Times New Roman"/>
          <w:sz w:val="24"/>
          <w:szCs w:val="24"/>
          <w:bdr w:val="none" w:sz="0" w:space="0" w:color="auto" w:frame="1"/>
        </w:rPr>
        <w:t xml:space="preserve">benefit from support where applicable, negative impacts are addressed or avoided, existing gaps between men and women based on cultural or other norms are minimized or closed, and gender awareness is a built-in component of project activities.  </w:t>
      </w:r>
      <w:r w:rsidR="00A442DB">
        <w:rPr>
          <w:rFonts w:ascii="Times New Roman" w:eastAsia="Times New Roman" w:hAnsi="Times New Roman" w:cs="Times New Roman"/>
          <w:sz w:val="24"/>
          <w:szCs w:val="24"/>
          <w:bdr w:val="none" w:sz="0" w:space="0" w:color="auto" w:frame="1"/>
        </w:rPr>
        <w:t xml:space="preserve">If a given applicant reaches the second round involving </w:t>
      </w:r>
      <w:r w:rsidR="00796316">
        <w:rPr>
          <w:rFonts w:ascii="Times New Roman" w:eastAsia="Times New Roman" w:hAnsi="Times New Roman" w:cs="Times New Roman"/>
          <w:sz w:val="24"/>
          <w:szCs w:val="24"/>
          <w:bdr w:val="none" w:sz="0" w:space="0" w:color="auto" w:frame="1"/>
        </w:rPr>
        <w:t>submission of complete proposals, t</w:t>
      </w:r>
      <w:r w:rsidRPr="6BE5F326">
        <w:rPr>
          <w:rFonts w:ascii="Times New Roman" w:eastAsia="Times New Roman" w:hAnsi="Times New Roman" w:cs="Times New Roman"/>
          <w:sz w:val="24"/>
          <w:szCs w:val="24"/>
          <w:bdr w:val="none" w:sz="0" w:space="0" w:color="auto" w:frame="1"/>
        </w:rPr>
        <w:t>h</w:t>
      </w:r>
      <w:r w:rsidR="00796316">
        <w:rPr>
          <w:rFonts w:ascii="Times New Roman" w:eastAsia="Times New Roman" w:hAnsi="Times New Roman" w:cs="Times New Roman"/>
          <w:sz w:val="24"/>
          <w:szCs w:val="24"/>
          <w:bdr w:val="none" w:sz="0" w:space="0" w:color="auto" w:frame="1"/>
        </w:rPr>
        <w:t>e applicant shall</w:t>
      </w:r>
      <w:r w:rsidRPr="6BE5F326">
        <w:rPr>
          <w:rFonts w:ascii="Times New Roman" w:eastAsia="Times New Roman" w:hAnsi="Times New Roman" w:cs="Times New Roman"/>
          <w:sz w:val="24"/>
          <w:szCs w:val="24"/>
          <w:bdr w:val="none" w:sz="0" w:space="0" w:color="auto" w:frame="1"/>
        </w:rPr>
        <w:t xml:space="preserve"> </w:t>
      </w:r>
      <w:r w:rsidR="00796316">
        <w:rPr>
          <w:rFonts w:ascii="Times New Roman" w:eastAsia="Times New Roman" w:hAnsi="Times New Roman" w:cs="Times New Roman"/>
          <w:sz w:val="24"/>
          <w:szCs w:val="24"/>
          <w:bdr w:val="none" w:sz="0" w:space="0" w:color="auto" w:frame="1"/>
        </w:rPr>
        <w:t xml:space="preserve">identify </w:t>
      </w:r>
      <w:r w:rsidRPr="6BE5F326">
        <w:rPr>
          <w:rFonts w:ascii="Times New Roman" w:eastAsia="Times New Roman" w:hAnsi="Times New Roman" w:cs="Times New Roman"/>
          <w:sz w:val="24"/>
          <w:szCs w:val="24"/>
          <w:bdr w:val="none" w:sz="0" w:space="0" w:color="auto" w:frame="1"/>
        </w:rPr>
        <w:t>through a gender analysis in the project narrative existing gender gaps and how the proposed activities will address those gaps while enhancing the project’s overall goals and objectives.</w:t>
      </w:r>
      <w:r w:rsidRPr="6BE5F326">
        <w:rPr>
          <w:rFonts w:ascii="Times New Roman" w:eastAsia="Times New Roman" w:hAnsi="Times New Roman" w:cs="Times New Roman"/>
          <w:color w:val="FF0000"/>
          <w:sz w:val="24"/>
          <w:szCs w:val="24"/>
          <w:bdr w:val="none" w:sz="0" w:space="0" w:color="auto" w:frame="1"/>
        </w:rPr>
        <w:t xml:space="preserve">  </w:t>
      </w:r>
    </w:p>
    <w:p w14:paraId="6C967910" w14:textId="77777777" w:rsidR="00E956A6" w:rsidRPr="00A572BB"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B</w:t>
      </w:r>
      <w:r w:rsidR="00B61396" w:rsidRPr="280F1C26">
        <w:rPr>
          <w:rFonts w:ascii="Times New Roman" w:eastAsia="Times New Roman" w:hAnsi="Times New Roman" w:cs="Times New Roman"/>
          <w:b/>
          <w:bCs/>
          <w:sz w:val="24"/>
          <w:szCs w:val="24"/>
          <w:bdr w:val="none" w:sz="0" w:space="0" w:color="auto" w:frame="1"/>
        </w:rPr>
        <w:t xml:space="preserve">. </w:t>
      </w:r>
      <w:r w:rsidRPr="280F1C26">
        <w:rPr>
          <w:rFonts w:ascii="Times New Roman" w:eastAsia="Times New Roman" w:hAnsi="Times New Roman" w:cs="Times New Roman"/>
          <w:b/>
          <w:bCs/>
          <w:sz w:val="24"/>
          <w:szCs w:val="24"/>
          <w:bdr w:val="none" w:sz="0" w:space="0" w:color="auto" w:frame="1"/>
        </w:rPr>
        <w:t xml:space="preserve">FEDERAL </w:t>
      </w:r>
      <w:r w:rsidR="00B61396" w:rsidRPr="280F1C26">
        <w:rPr>
          <w:rFonts w:ascii="Times New Roman" w:eastAsia="Times New Roman" w:hAnsi="Times New Roman" w:cs="Times New Roman"/>
          <w:b/>
          <w:bCs/>
          <w:sz w:val="24"/>
          <w:szCs w:val="24"/>
          <w:bdr w:val="none" w:sz="0" w:space="0" w:color="auto" w:frame="1"/>
        </w:rPr>
        <w:t>AWARD INFORMATION</w:t>
      </w:r>
      <w:r w:rsidR="00B61396" w:rsidRPr="00A572BB">
        <w:rPr>
          <w:rFonts w:ascii="Times New Roman" w:eastAsia="Times New Roman" w:hAnsi="Times New Roman" w:cs="Times New Roman"/>
          <w:b/>
          <w:bCs/>
          <w:sz w:val="24"/>
          <w:szCs w:val="24"/>
          <w:bdr w:val="none" w:sz="0" w:space="0" w:color="auto" w:frame="1"/>
        </w:rPr>
        <w:br/>
      </w:r>
    </w:p>
    <w:p w14:paraId="37E3BFA5" w14:textId="1EA8B580" w:rsidR="00DA4725" w:rsidRPr="00731219" w:rsidRDefault="00DA4725" w:rsidP="00DA4725">
      <w:pPr>
        <w:shd w:val="clear" w:color="auto" w:fill="FFFFFF" w:themeFill="background1"/>
        <w:spacing w:after="0" w:line="240" w:lineRule="auto"/>
        <w:textAlignment w:val="baseline"/>
        <w:rPr>
          <w:rFonts w:ascii="Times New Roman" w:eastAsia="Times New Roman" w:hAnsi="Times New Roman" w:cs="Times New Roman"/>
          <w:color w:val="333333"/>
          <w:sz w:val="24"/>
          <w:szCs w:val="24"/>
          <w:bdr w:val="none" w:sz="0" w:space="0" w:color="auto" w:frame="1"/>
        </w:rPr>
      </w:pPr>
      <w:r w:rsidRPr="71672E8D">
        <w:rPr>
          <w:rFonts w:ascii="Times New Roman" w:eastAsia="Times New Roman" w:hAnsi="Times New Roman" w:cs="Times New Roman"/>
          <w:sz w:val="24"/>
          <w:szCs w:val="24"/>
          <w:bdr w:val="none" w:sz="0" w:space="0" w:color="auto" w:frame="1"/>
        </w:rPr>
        <w:t>Number of awards anticipated:</w:t>
      </w:r>
      <w:r w:rsidRPr="71672E8D">
        <w:rPr>
          <w:rFonts w:ascii="Times New Roman" w:eastAsia="Times New Roman" w:hAnsi="Times New Roman" w:cs="Times New Roman"/>
          <w:color w:val="FF0000"/>
          <w:sz w:val="24"/>
          <w:szCs w:val="24"/>
          <w:bdr w:val="none" w:sz="0" w:space="0" w:color="auto" w:frame="1"/>
        </w:rPr>
        <w:t xml:space="preserve"> </w:t>
      </w:r>
      <w:r w:rsidR="00D4240E">
        <w:rPr>
          <w:rFonts w:ascii="Times New Roman" w:eastAsia="Times New Roman" w:hAnsi="Times New Roman" w:cs="Times New Roman"/>
          <w:sz w:val="24"/>
          <w:szCs w:val="24"/>
          <w:bdr w:val="none" w:sz="0" w:space="0" w:color="auto" w:frame="1"/>
        </w:rPr>
        <w:t xml:space="preserve">Two </w:t>
      </w:r>
      <w:r w:rsidRPr="71672E8D">
        <w:rPr>
          <w:rFonts w:ascii="Times New Roman" w:eastAsia="Times New Roman" w:hAnsi="Times New Roman" w:cs="Times New Roman"/>
          <w:sz w:val="24"/>
          <w:szCs w:val="24"/>
          <w:bdr w:val="none" w:sz="0" w:space="0" w:color="auto" w:frame="1"/>
        </w:rPr>
        <w:t xml:space="preserve">(2) awards </w:t>
      </w:r>
    </w:p>
    <w:p w14:paraId="373BE6D2" w14:textId="0FBE1B02" w:rsidR="00DA4725" w:rsidRPr="00731219" w:rsidRDefault="00DA4725" w:rsidP="00DA4725">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bdr w:val="none" w:sz="0" w:space="0" w:color="auto" w:frame="1"/>
        </w:rPr>
      </w:pPr>
      <w:r w:rsidRPr="71672E8D">
        <w:rPr>
          <w:rFonts w:ascii="Times New Roman" w:eastAsia="Times New Roman" w:hAnsi="Times New Roman" w:cs="Times New Roman"/>
          <w:sz w:val="24"/>
          <w:szCs w:val="24"/>
          <w:bdr w:val="none" w:sz="0" w:space="0" w:color="auto" w:frame="1"/>
        </w:rPr>
        <w:t>Award amount: $50</w:t>
      </w:r>
      <w:r w:rsidR="00D4240E">
        <w:rPr>
          <w:rFonts w:ascii="Times New Roman" w:eastAsia="Times New Roman" w:hAnsi="Times New Roman" w:cs="Times New Roman"/>
          <w:sz w:val="24"/>
          <w:szCs w:val="24"/>
          <w:bdr w:val="none" w:sz="0" w:space="0" w:color="auto" w:frame="1"/>
        </w:rPr>
        <w:t>0</w:t>
      </w:r>
      <w:r w:rsidRPr="71672E8D">
        <w:rPr>
          <w:rFonts w:ascii="Times New Roman" w:eastAsia="Times New Roman" w:hAnsi="Times New Roman" w:cs="Times New Roman"/>
          <w:sz w:val="24"/>
          <w:szCs w:val="24"/>
          <w:bdr w:val="none" w:sz="0" w:space="0" w:color="auto" w:frame="1"/>
        </w:rPr>
        <w:t>,000</w:t>
      </w:r>
      <w:r w:rsidR="00D4240E">
        <w:rPr>
          <w:rFonts w:ascii="Times New Roman" w:eastAsia="Times New Roman" w:hAnsi="Times New Roman" w:cs="Times New Roman"/>
          <w:sz w:val="24"/>
          <w:szCs w:val="24"/>
          <w:bdr w:val="none" w:sz="0" w:space="0" w:color="auto" w:frame="1"/>
        </w:rPr>
        <w:t xml:space="preserve"> each</w:t>
      </w:r>
    </w:p>
    <w:p w14:paraId="1012E3E1" w14:textId="2A3A6014" w:rsidR="00DA4725" w:rsidRDefault="00DA4725" w:rsidP="00DA4725">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71672E8D">
        <w:rPr>
          <w:rFonts w:ascii="Times New Roman" w:eastAsia="Times New Roman" w:hAnsi="Times New Roman" w:cs="Times New Roman"/>
          <w:sz w:val="24"/>
          <w:szCs w:val="24"/>
          <w:bdr w:val="none" w:sz="0" w:space="0" w:color="auto" w:frame="1"/>
        </w:rPr>
        <w:t>Total available funding: $1,000</w:t>
      </w:r>
      <w:r w:rsidR="00D4240E">
        <w:rPr>
          <w:rFonts w:ascii="Times New Roman" w:eastAsia="Times New Roman" w:hAnsi="Times New Roman" w:cs="Times New Roman"/>
          <w:sz w:val="24"/>
          <w:szCs w:val="24"/>
          <w:bdr w:val="none" w:sz="0" w:space="0" w:color="auto" w:frame="1"/>
        </w:rPr>
        <w:t>,000</w:t>
      </w:r>
      <w:r w:rsidRPr="71672E8D">
        <w:rPr>
          <w:rFonts w:ascii="Times New Roman" w:eastAsia="Times New Roman" w:hAnsi="Times New Roman" w:cs="Times New Roman"/>
          <w:sz w:val="24"/>
          <w:szCs w:val="24"/>
          <w:bdr w:val="none" w:sz="0" w:space="0" w:color="auto" w:frame="1"/>
        </w:rPr>
        <w:t>.00 (</w:t>
      </w:r>
      <w:r w:rsidRPr="71672E8D">
        <w:rPr>
          <w:rFonts w:ascii="Times New Roman" w:eastAsia="Times New Roman" w:hAnsi="Times New Roman" w:cs="Times New Roman"/>
          <w:i/>
          <w:iCs/>
          <w:sz w:val="24"/>
          <w:szCs w:val="24"/>
          <w:bdr w:val="none" w:sz="0" w:space="0" w:color="auto" w:frame="1"/>
        </w:rPr>
        <w:t>based on availability of funds</w:t>
      </w:r>
      <w:r w:rsidRPr="71672E8D">
        <w:rPr>
          <w:rFonts w:ascii="Times New Roman" w:eastAsia="Times New Roman" w:hAnsi="Times New Roman" w:cs="Times New Roman"/>
          <w:sz w:val="24"/>
          <w:szCs w:val="24"/>
          <w:bdr w:val="none" w:sz="0" w:space="0" w:color="auto" w:frame="1"/>
        </w:rPr>
        <w:t>)</w:t>
      </w:r>
    </w:p>
    <w:p w14:paraId="4B7E9251" w14:textId="77777777" w:rsidR="00DA4725" w:rsidRPr="008C43E1" w:rsidRDefault="00DA4725" w:rsidP="00DA4725">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71672E8D">
        <w:rPr>
          <w:rFonts w:ascii="Times New Roman" w:eastAsia="Times New Roman" w:hAnsi="Times New Roman" w:cs="Times New Roman"/>
          <w:sz w:val="24"/>
          <w:szCs w:val="24"/>
          <w:bdr w:val="none" w:sz="0" w:space="0" w:color="auto" w:frame="1"/>
        </w:rPr>
        <w:t>Type of Funding:  FY-2022 Smith Mundt Public Diplomacy Funds</w:t>
      </w:r>
    </w:p>
    <w:p w14:paraId="51C00E62" w14:textId="7604D719" w:rsidR="00DA4725" w:rsidRPr="003820F1" w:rsidRDefault="00DA4725" w:rsidP="00DA4725">
      <w:pPr>
        <w:shd w:val="clear" w:color="auto" w:fill="FFFFFF" w:themeFill="background1"/>
        <w:spacing w:after="0" w:line="240" w:lineRule="auto"/>
        <w:textAlignment w:val="baseline"/>
        <w:rPr>
          <w:rFonts w:ascii="Times New Roman" w:eastAsia="Times New Roman" w:hAnsi="Times New Roman" w:cs="Times New Roman"/>
          <w:color w:val="FF0000"/>
          <w:sz w:val="24"/>
          <w:szCs w:val="24"/>
          <w:bdr w:val="none" w:sz="0" w:space="0" w:color="auto" w:frame="1"/>
        </w:rPr>
      </w:pPr>
      <w:r w:rsidRPr="71672E8D">
        <w:rPr>
          <w:rFonts w:ascii="Times New Roman" w:eastAsia="Times New Roman" w:hAnsi="Times New Roman" w:cs="Times New Roman"/>
          <w:sz w:val="24"/>
          <w:szCs w:val="24"/>
          <w:bdr w:val="none" w:sz="0" w:space="0" w:color="auto" w:frame="1"/>
        </w:rPr>
        <w:t xml:space="preserve">Anticipated program start date: October 1, 2022 </w:t>
      </w:r>
      <w:r w:rsidR="00EB3ECF">
        <w:rPr>
          <w:rFonts w:ascii="Times New Roman" w:eastAsia="Times New Roman" w:hAnsi="Times New Roman" w:cs="Times New Roman"/>
          <w:sz w:val="24"/>
          <w:szCs w:val="24"/>
          <w:bdr w:val="none" w:sz="0" w:space="0" w:color="auto" w:frame="1"/>
        </w:rPr>
        <w:t xml:space="preserve">(10-01-2022) </w:t>
      </w:r>
    </w:p>
    <w:p w14:paraId="7D469D63" w14:textId="77777777" w:rsidR="00DA4725" w:rsidRPr="00DA4725" w:rsidRDefault="00DA4725" w:rsidP="280F1C26">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p>
    <w:p w14:paraId="78C913FB" w14:textId="77777777" w:rsidR="00C015BA" w:rsidRPr="004653B3" w:rsidRDefault="00C015BA"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4653B3"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768E11E1" w14:textId="4C062E23" w:rsidR="00B61396" w:rsidRPr="008F0AB2" w:rsidRDefault="00852712" w:rsidP="280F1C26">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280F1C26">
        <w:rPr>
          <w:rFonts w:ascii="Times New Roman" w:eastAsia="Times New Roman" w:hAnsi="Times New Roman" w:cs="Times New Roman"/>
          <w:b/>
          <w:bCs/>
          <w:sz w:val="24"/>
          <w:szCs w:val="24"/>
          <w:bdr w:val="none" w:sz="0" w:space="0" w:color="auto" w:frame="1"/>
        </w:rPr>
        <w:t xml:space="preserve">Funding Instrument </w:t>
      </w:r>
      <w:r w:rsidR="00B61396" w:rsidRPr="280F1C26">
        <w:rPr>
          <w:rFonts w:ascii="Times New Roman" w:eastAsia="Times New Roman" w:hAnsi="Times New Roman" w:cs="Times New Roman"/>
          <w:b/>
          <w:bCs/>
          <w:sz w:val="24"/>
          <w:szCs w:val="24"/>
          <w:bdr w:val="none" w:sz="0" w:space="0" w:color="auto" w:frame="1"/>
        </w:rPr>
        <w:t>Type:  </w:t>
      </w:r>
      <w:r w:rsidR="00B166C2" w:rsidRPr="280F1C26">
        <w:rPr>
          <w:rFonts w:ascii="Times New Roman" w:eastAsia="Times New Roman" w:hAnsi="Times New Roman" w:cs="Times New Roman"/>
          <w:sz w:val="24"/>
          <w:szCs w:val="24"/>
        </w:rPr>
        <w:t>Grant</w:t>
      </w:r>
      <w:r w:rsidR="0011472A">
        <w:rPr>
          <w:rFonts w:ascii="Times New Roman" w:eastAsia="Times New Roman" w:hAnsi="Times New Roman" w:cs="Times New Roman"/>
          <w:sz w:val="24"/>
          <w:szCs w:val="24"/>
        </w:rPr>
        <w:t xml:space="preserve"> </w:t>
      </w:r>
      <w:r w:rsidR="00B61396" w:rsidRPr="280F1C26">
        <w:rPr>
          <w:rFonts w:ascii="Times New Roman" w:eastAsia="Times New Roman" w:hAnsi="Times New Roman" w:cs="Times New Roman"/>
          <w:sz w:val="24"/>
          <w:szCs w:val="24"/>
        </w:rPr>
        <w:t xml:space="preserve">or Cooperative agreement. </w:t>
      </w:r>
      <w:r w:rsidR="0011472A">
        <w:rPr>
          <w:rFonts w:ascii="Times New Roman" w:eastAsia="Times New Roman" w:hAnsi="Times New Roman" w:cs="Times New Roman"/>
          <w:sz w:val="24"/>
          <w:szCs w:val="24"/>
        </w:rPr>
        <w:t xml:space="preserve"> </w:t>
      </w:r>
      <w:r w:rsidR="00B61396" w:rsidRPr="280F1C26">
        <w:rPr>
          <w:rFonts w:ascii="Times New Roman" w:eastAsia="Times New Roman" w:hAnsi="Times New Roman" w:cs="Times New Roman"/>
          <w:sz w:val="24"/>
          <w:szCs w:val="24"/>
        </w:rPr>
        <w:t xml:space="preserve">Cooperative agreements are different from grants in that </w:t>
      </w:r>
      <w:r w:rsidR="008B454C" w:rsidRPr="280F1C26">
        <w:rPr>
          <w:rFonts w:ascii="Times New Roman" w:eastAsia="Times New Roman" w:hAnsi="Times New Roman" w:cs="Times New Roman"/>
          <w:sz w:val="24"/>
          <w:szCs w:val="24"/>
        </w:rPr>
        <w:t>bureau/embassy</w:t>
      </w:r>
      <w:r w:rsidR="00B61396" w:rsidRPr="280F1C26">
        <w:rPr>
          <w:rFonts w:ascii="Times New Roman" w:eastAsia="Times New Roman" w:hAnsi="Times New Roman" w:cs="Times New Roman"/>
          <w:sz w:val="24"/>
          <w:szCs w:val="24"/>
        </w:rPr>
        <w:t xml:space="preserve"> staff are more actively involved </w:t>
      </w:r>
      <w:r w:rsidR="00C015BA" w:rsidRPr="280F1C26">
        <w:rPr>
          <w:rFonts w:ascii="Times New Roman" w:eastAsia="Times New Roman" w:hAnsi="Times New Roman" w:cs="Times New Roman"/>
          <w:sz w:val="24"/>
          <w:szCs w:val="24"/>
        </w:rPr>
        <w:t xml:space="preserve">in the grant </w:t>
      </w:r>
      <w:r w:rsidR="00D0290D" w:rsidRPr="280F1C26">
        <w:rPr>
          <w:rFonts w:ascii="Times New Roman" w:eastAsia="Times New Roman" w:hAnsi="Times New Roman" w:cs="Times New Roman"/>
          <w:sz w:val="24"/>
          <w:szCs w:val="24"/>
        </w:rPr>
        <w:t>implementation</w:t>
      </w:r>
      <w:r w:rsidR="00B61396" w:rsidRPr="280F1C26">
        <w:rPr>
          <w:rFonts w:ascii="Times New Roman" w:eastAsia="Times New Roman" w:hAnsi="Times New Roman" w:cs="Times New Roman"/>
          <w:sz w:val="24"/>
          <w:szCs w:val="24"/>
        </w:rPr>
        <w:t>.</w:t>
      </w:r>
      <w:r w:rsidR="008F0AB2" w:rsidRPr="280F1C26">
        <w:rPr>
          <w:rFonts w:ascii="Times New Roman" w:eastAsia="Times New Roman" w:hAnsi="Times New Roman" w:cs="Times New Roman"/>
          <w:sz w:val="24"/>
          <w:szCs w:val="24"/>
        </w:rPr>
        <w:t xml:space="preserve">  </w:t>
      </w:r>
    </w:p>
    <w:p w14:paraId="4350E52A" w14:textId="77777777" w:rsidR="00B61396" w:rsidRPr="00B12515" w:rsidRDefault="00B6139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2E22BD6E" w:rsidR="008F0AB2" w:rsidRDefault="00B37DD1"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Program</w:t>
      </w:r>
      <w:r w:rsidR="00B61396" w:rsidRPr="280F1C26">
        <w:rPr>
          <w:rFonts w:ascii="Times New Roman" w:eastAsia="Times New Roman" w:hAnsi="Times New Roman" w:cs="Times New Roman"/>
          <w:b/>
          <w:bCs/>
          <w:sz w:val="24"/>
          <w:szCs w:val="24"/>
          <w:bdr w:val="none" w:sz="0" w:space="0" w:color="auto" w:frame="1"/>
        </w:rPr>
        <w:t xml:space="preserve"> </w:t>
      </w:r>
      <w:r w:rsidR="00C015BA" w:rsidRPr="280F1C26">
        <w:rPr>
          <w:rFonts w:ascii="Times New Roman" w:eastAsia="Times New Roman" w:hAnsi="Times New Roman" w:cs="Times New Roman"/>
          <w:b/>
          <w:bCs/>
          <w:sz w:val="24"/>
          <w:szCs w:val="24"/>
          <w:bdr w:val="none" w:sz="0" w:space="0" w:color="auto" w:frame="1"/>
        </w:rPr>
        <w:t>Performance</w:t>
      </w:r>
      <w:r w:rsidR="00B61396" w:rsidRPr="280F1C26">
        <w:rPr>
          <w:rFonts w:ascii="Times New Roman" w:eastAsia="Times New Roman" w:hAnsi="Times New Roman" w:cs="Times New Roman"/>
          <w:b/>
          <w:bCs/>
          <w:sz w:val="24"/>
          <w:szCs w:val="24"/>
          <w:bdr w:val="none" w:sz="0" w:space="0" w:color="auto" w:frame="1"/>
        </w:rPr>
        <w:t xml:space="preserve"> Period</w:t>
      </w:r>
      <w:r w:rsidR="00B166C2" w:rsidRPr="280F1C26">
        <w:rPr>
          <w:rFonts w:ascii="Times New Roman" w:eastAsia="Times New Roman" w:hAnsi="Times New Roman" w:cs="Times New Roman"/>
          <w:sz w:val="24"/>
          <w:szCs w:val="24"/>
        </w:rPr>
        <w:t xml:space="preserve">: </w:t>
      </w:r>
      <w:r w:rsidR="007D3249">
        <w:rPr>
          <w:rFonts w:ascii="Times New Roman" w:eastAsia="Times New Roman" w:hAnsi="Times New Roman" w:cs="Times New Roman"/>
          <w:sz w:val="24"/>
          <w:szCs w:val="24"/>
        </w:rPr>
        <w:t>A</w:t>
      </w:r>
      <w:r w:rsidR="00BD4B39">
        <w:rPr>
          <w:rFonts w:ascii="Times New Roman" w:eastAsia="Times New Roman" w:hAnsi="Times New Roman" w:cs="Times New Roman"/>
          <w:sz w:val="24"/>
          <w:szCs w:val="24"/>
        </w:rPr>
        <w:t xml:space="preserve">pplicants </w:t>
      </w:r>
      <w:r w:rsidR="007D3249">
        <w:rPr>
          <w:rFonts w:ascii="Times New Roman" w:eastAsia="Times New Roman" w:hAnsi="Times New Roman" w:cs="Times New Roman"/>
          <w:sz w:val="24"/>
          <w:szCs w:val="24"/>
        </w:rPr>
        <w:t>should be able to complete p</w:t>
      </w:r>
      <w:r w:rsidR="00B166C2" w:rsidRPr="280F1C26">
        <w:rPr>
          <w:rFonts w:ascii="Times New Roman" w:eastAsia="Times New Roman" w:hAnsi="Times New Roman" w:cs="Times New Roman"/>
          <w:sz w:val="24"/>
          <w:szCs w:val="24"/>
        </w:rPr>
        <w:t xml:space="preserve">roposed </w:t>
      </w:r>
      <w:r w:rsidRPr="280F1C26">
        <w:rPr>
          <w:rFonts w:ascii="Times New Roman" w:eastAsia="Times New Roman" w:hAnsi="Times New Roman" w:cs="Times New Roman"/>
          <w:sz w:val="24"/>
          <w:szCs w:val="24"/>
        </w:rPr>
        <w:t>programs</w:t>
      </w:r>
      <w:r w:rsidR="00B61396" w:rsidRPr="280F1C26">
        <w:rPr>
          <w:rFonts w:ascii="Times New Roman" w:eastAsia="Times New Roman" w:hAnsi="Times New Roman" w:cs="Times New Roman"/>
          <w:sz w:val="24"/>
          <w:szCs w:val="24"/>
        </w:rPr>
        <w:t xml:space="preserve"> in </w:t>
      </w:r>
      <w:r w:rsidR="007C1A20">
        <w:rPr>
          <w:rFonts w:ascii="Times New Roman" w:eastAsia="Times New Roman" w:hAnsi="Times New Roman" w:cs="Times New Roman"/>
          <w:sz w:val="24"/>
          <w:szCs w:val="24"/>
          <w:bdr w:val="none" w:sz="0" w:space="0" w:color="auto" w:frame="1"/>
        </w:rPr>
        <w:t xml:space="preserve">twenty-four to thirty-six </w:t>
      </w:r>
      <w:r w:rsidR="007C1A20" w:rsidRPr="71672E8D">
        <w:rPr>
          <w:rFonts w:ascii="Times New Roman" w:eastAsia="Times New Roman" w:hAnsi="Times New Roman" w:cs="Times New Roman"/>
          <w:sz w:val="24"/>
          <w:szCs w:val="24"/>
          <w:bdr w:val="none" w:sz="0" w:space="0" w:color="auto" w:frame="1"/>
        </w:rPr>
        <w:t>(</w:t>
      </w:r>
      <w:r w:rsidR="007C1A20">
        <w:rPr>
          <w:rFonts w:ascii="Times New Roman" w:eastAsia="Times New Roman" w:hAnsi="Times New Roman" w:cs="Times New Roman"/>
          <w:sz w:val="24"/>
          <w:szCs w:val="24"/>
          <w:bdr w:val="none" w:sz="0" w:space="0" w:color="auto" w:frame="1"/>
        </w:rPr>
        <w:t>24-3</w:t>
      </w:r>
      <w:r w:rsidR="007C1A20" w:rsidRPr="71672E8D">
        <w:rPr>
          <w:rFonts w:ascii="Times New Roman" w:eastAsia="Times New Roman" w:hAnsi="Times New Roman" w:cs="Times New Roman"/>
          <w:sz w:val="24"/>
          <w:szCs w:val="24"/>
          <w:bdr w:val="none" w:sz="0" w:space="0" w:color="auto" w:frame="1"/>
        </w:rPr>
        <w:t>6) months</w:t>
      </w:r>
      <w:r w:rsidR="00B61396" w:rsidRPr="280F1C26">
        <w:rPr>
          <w:rFonts w:ascii="Times New Roman" w:eastAsia="Times New Roman" w:hAnsi="Times New Roman" w:cs="Times New Roman"/>
          <w:sz w:val="24"/>
          <w:szCs w:val="24"/>
        </w:rPr>
        <w:t xml:space="preserve">. </w:t>
      </w:r>
    </w:p>
    <w:p w14:paraId="43E413AB" w14:textId="1CE6BAD8" w:rsidR="5E89FBED" w:rsidRDefault="5E89FBED" w:rsidP="280F1C26">
      <w:pPr>
        <w:shd w:val="clear" w:color="auto" w:fill="FFFFFF" w:themeFill="background1"/>
        <w:spacing w:after="0" w:line="240" w:lineRule="auto"/>
        <w:rPr>
          <w:rFonts w:ascii="Calibri" w:eastAsia="Calibri" w:hAnsi="Calibri" w:cs="Calibri"/>
        </w:rPr>
      </w:pPr>
    </w:p>
    <w:p w14:paraId="777ADF94" w14:textId="112E3E45" w:rsidR="0037423B" w:rsidRPr="004F7741" w:rsidRDefault="0037423B" w:rsidP="0037423B">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2A5EF0">
        <w:rPr>
          <w:rFonts w:ascii="Times New Roman" w:eastAsia="Times New Roman" w:hAnsi="Times New Roman" w:cs="Times New Roman"/>
          <w:b/>
          <w:bCs/>
          <w:sz w:val="24"/>
          <w:szCs w:val="24"/>
          <w:u w:val="single"/>
          <w:bdr w:val="none" w:sz="0" w:space="0" w:color="auto" w:frame="1"/>
        </w:rPr>
        <w:t>Note</w:t>
      </w:r>
      <w:r>
        <w:rPr>
          <w:rFonts w:ascii="Times New Roman" w:eastAsia="Times New Roman" w:hAnsi="Times New Roman" w:cs="Times New Roman"/>
          <w:sz w:val="24"/>
          <w:szCs w:val="24"/>
          <w:bdr w:val="none" w:sz="0" w:space="0" w:color="auto" w:frame="1"/>
        </w:rPr>
        <w:t xml:space="preserve">: The U.S. Informational and Educational Exchange Act of 1948, popularly known as “Smith-Mundt,” is the legislative authority for this funding designed to support the public diplomacy activities of U.S. diplomatic missions globally.  The U.S. Congress passed this Act with two main objectives: (1) to promote a better understanding of the United States in countries around the world; and (2) to increase mutual understanding between the people of the United States and the people of other countries. </w:t>
      </w:r>
    </w:p>
    <w:p w14:paraId="108C7540" w14:textId="77777777" w:rsidR="0037423B" w:rsidRPr="007C1A20" w:rsidRDefault="0037423B" w:rsidP="280F1C26">
      <w:pPr>
        <w:shd w:val="clear" w:color="auto" w:fill="FFFFFF" w:themeFill="background1"/>
        <w:spacing w:after="0" w:line="240" w:lineRule="auto"/>
        <w:rPr>
          <w:rFonts w:ascii="Calibri" w:eastAsia="Calibri" w:hAnsi="Calibri" w:cs="Calibri"/>
        </w:rPr>
      </w:pPr>
    </w:p>
    <w:p w14:paraId="6A9754F6" w14:textId="43F38DE9" w:rsidR="00B61396" w:rsidRPr="00B12515" w:rsidRDefault="52941161"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Calibri" w:eastAsia="Calibri" w:hAnsi="Calibri" w:cs="Calibri"/>
        </w:rPr>
        <w:t xml:space="preserve"> </w:t>
      </w:r>
      <w:r w:rsidR="00C015BA" w:rsidRPr="280F1C26">
        <w:rPr>
          <w:rFonts w:ascii="Times New Roman" w:eastAsia="Times New Roman" w:hAnsi="Times New Roman" w:cs="Times New Roman"/>
          <w:b/>
          <w:bCs/>
          <w:sz w:val="24"/>
          <w:szCs w:val="24"/>
          <w:bdr w:val="none" w:sz="0" w:space="0" w:color="auto" w:frame="1"/>
        </w:rPr>
        <w:t>C</w:t>
      </w:r>
      <w:r w:rsidR="00B61396" w:rsidRPr="280F1C26">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B12515" w:rsidRDefault="00D0290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7FCFA0E" w14:textId="77777777" w:rsidR="006B1AFD" w:rsidRPr="003A7823"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3A7823">
        <w:rPr>
          <w:rFonts w:ascii="Times New Roman" w:eastAsia="Times New Roman" w:hAnsi="Times New Roman" w:cs="Times New Roman"/>
          <w:b/>
          <w:bCs/>
          <w:sz w:val="24"/>
          <w:szCs w:val="24"/>
        </w:rPr>
        <w:t>Eligible Applicants</w:t>
      </w:r>
    </w:p>
    <w:p w14:paraId="3F11DB41" w14:textId="77777777" w:rsidR="006B1AFD" w:rsidRPr="00B12515" w:rsidRDefault="006B1AF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E3EC452" w14:textId="2C8D22CA" w:rsidR="003771F4" w:rsidRPr="00657E4E" w:rsidRDefault="008B454C" w:rsidP="00657E4E">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The following organizations are eligible to apply</w:t>
      </w:r>
      <w:r w:rsidR="00657E4E">
        <w:rPr>
          <w:rFonts w:ascii="Times New Roman" w:eastAsia="Times New Roman" w:hAnsi="Times New Roman" w:cs="Times New Roman"/>
          <w:i/>
          <w:iCs/>
          <w:sz w:val="24"/>
          <w:szCs w:val="24"/>
        </w:rPr>
        <w:t xml:space="preserve">: </w:t>
      </w:r>
    </w:p>
    <w:p w14:paraId="48FE8316" w14:textId="3D7C6225" w:rsidR="00B61396" w:rsidRDefault="00B6139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99E805D" w14:textId="77777777" w:rsidR="00EB6674" w:rsidRPr="0070394B" w:rsidRDefault="00EB6674" w:rsidP="00EB6674">
      <w:pPr>
        <w:pStyle w:val="ListParagraph"/>
        <w:numPr>
          <w:ilvl w:val="0"/>
          <w:numId w:val="23"/>
        </w:numPr>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U.S. and/or foreign not-for-profit organizations, including think tanks and civil society/non-governmental organizations </w:t>
      </w:r>
    </w:p>
    <w:p w14:paraId="40AF3518" w14:textId="77777777" w:rsidR="00EB6674" w:rsidRPr="0070394B" w:rsidRDefault="00EB6674" w:rsidP="00EB6674">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U.S. and/or foreign public and private educational institutions</w:t>
      </w:r>
    </w:p>
    <w:p w14:paraId="0FD32576" w14:textId="77777777" w:rsidR="00EB6674" w:rsidRPr="0070394B" w:rsidRDefault="00EB6674" w:rsidP="00EB6674">
      <w:pPr>
        <w:numPr>
          <w:ilvl w:val="0"/>
          <w:numId w:val="2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U.S. and/or foreign public international organizations and governmental institutions</w:t>
      </w:r>
    </w:p>
    <w:p w14:paraId="75538B96" w14:textId="77777777" w:rsidR="00657E4E" w:rsidRPr="00B12515" w:rsidRDefault="00657E4E"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6F7C239" w14:textId="77777777" w:rsidR="006B1AFD" w:rsidRPr="003A7823"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3A7823">
        <w:rPr>
          <w:rFonts w:ascii="Times New Roman" w:eastAsia="Times New Roman" w:hAnsi="Times New Roman" w:cs="Times New Roman"/>
          <w:b/>
          <w:bCs/>
          <w:sz w:val="24"/>
          <w:szCs w:val="24"/>
        </w:rPr>
        <w:t>Cost Sharing or Matching</w:t>
      </w:r>
    </w:p>
    <w:p w14:paraId="49E2FFBD" w14:textId="77777777" w:rsidR="008F0AB2" w:rsidRPr="00B12515" w:rsidRDefault="008F0AB2" w:rsidP="280F1C26">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4DE1E4" w14:textId="6A406256" w:rsidR="0065211F" w:rsidRPr="005A10DF" w:rsidRDefault="00FF4955" w:rsidP="0065211F">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sharing is not a mandatory condition of awards under this NOFO.  </w:t>
      </w:r>
      <w:r w:rsidR="00A57436">
        <w:rPr>
          <w:rFonts w:ascii="Times New Roman" w:eastAsia="Times New Roman" w:hAnsi="Times New Roman" w:cs="Times New Roman"/>
          <w:sz w:val="24"/>
          <w:szCs w:val="24"/>
        </w:rPr>
        <w:t>If an applicant decides to cost-share, t</w:t>
      </w:r>
      <w:r w:rsidR="0065211F" w:rsidRPr="71672E8D">
        <w:rPr>
          <w:rFonts w:ascii="Times New Roman" w:eastAsia="Times New Roman" w:hAnsi="Times New Roman" w:cs="Times New Roman"/>
          <w:sz w:val="24"/>
          <w:szCs w:val="24"/>
        </w:rPr>
        <w:t>here is no minimum or maximum percentage required.  However, NEA/PPD and START PD encourage applicants to provide cost sharing or in-kind funding in support of its programs.</w:t>
      </w:r>
    </w:p>
    <w:p w14:paraId="10DFD9CD" w14:textId="77777777" w:rsidR="0065211F" w:rsidRDefault="0065211F" w:rsidP="0065211F">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6B33C26" w14:textId="62FE3600" w:rsidR="0065211F" w:rsidRPr="005A10DF" w:rsidRDefault="0065211F" w:rsidP="0065211F">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the Recipient must maintain written records to support all costs which are claimed as the Recipient’s contribution, as well as costs to be paid by the </w:t>
      </w:r>
      <w:r w:rsidR="00B87AD8">
        <w:rPr>
          <w:rFonts w:ascii="Times New Roman" w:eastAsia="Times New Roman" w:hAnsi="Times New Roman" w:cs="Times New Roman"/>
          <w:sz w:val="24"/>
          <w:szCs w:val="24"/>
        </w:rPr>
        <w:t>f</w:t>
      </w:r>
      <w:r w:rsidRPr="71672E8D">
        <w:rPr>
          <w:rFonts w:ascii="Times New Roman" w:eastAsia="Times New Roman" w:hAnsi="Times New Roman" w:cs="Times New Roman"/>
          <w:sz w:val="24"/>
          <w:szCs w:val="24"/>
        </w:rPr>
        <w:t xml:space="preserve">ederal government.  Such records are subject to audit. </w:t>
      </w:r>
    </w:p>
    <w:p w14:paraId="5517843A" w14:textId="77777777" w:rsidR="0065211F" w:rsidRDefault="0065211F" w:rsidP="0065211F">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3879D1" w14:textId="77777777" w:rsidR="0065211F" w:rsidRDefault="0065211F" w:rsidP="0065211F">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The basis for determining the value of cash and in-kind contributions must be in accordance with the Office of Management and Budget Circular 2 CFR Pars 200 and 600 entitled the Uniform Administrative Requirements, Cost Principles and Audit Requirements for Federal Awards.  In the event the Recipient does not provide the amount of cost sharing as stipulated in the approved budget, NEA/PPD and START PD’s contribution will be reduced in like proportion.</w:t>
      </w:r>
    </w:p>
    <w:p w14:paraId="2A7E617A" w14:textId="77777777" w:rsidR="003E1BE2" w:rsidRPr="00B55E59" w:rsidRDefault="003E1BE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9EB0388" w14:textId="77777777" w:rsidR="006B1AFD" w:rsidRPr="00FE3C18"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FE3C18">
        <w:rPr>
          <w:rFonts w:ascii="Times New Roman" w:eastAsia="Times New Roman" w:hAnsi="Times New Roman" w:cs="Times New Roman"/>
          <w:b/>
          <w:bCs/>
          <w:sz w:val="24"/>
          <w:szCs w:val="24"/>
        </w:rPr>
        <w:t>Other Eligibility Requirements</w:t>
      </w:r>
    </w:p>
    <w:p w14:paraId="77F37409" w14:textId="77777777" w:rsidR="006B1AFD" w:rsidRPr="00B12515" w:rsidRDefault="006B1AF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48E47BC" w14:textId="2646746A" w:rsidR="00460324" w:rsidRDefault="00910998" w:rsidP="00460324">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60324">
        <w:rPr>
          <w:rFonts w:ascii="Times New Roman" w:eastAsia="Times New Roman" w:hAnsi="Times New Roman" w:cs="Times New Roman"/>
          <w:sz w:val="24"/>
          <w:szCs w:val="24"/>
        </w:rPr>
        <w:t xml:space="preserve">o be eligible to receive an award, all organizations must have a Unique Entity Identifier (UEI) number issued via </w:t>
      </w:r>
      <w:hyperlink r:id="rId12" w:history="1">
        <w:r w:rsidR="00460324">
          <w:rPr>
            <w:rStyle w:val="Hyperlink"/>
            <w:rFonts w:ascii="Times New Roman" w:eastAsia="Times New Roman" w:hAnsi="Times New Roman" w:cs="Times New Roman"/>
            <w:sz w:val="24"/>
            <w:szCs w:val="24"/>
          </w:rPr>
          <w:t>www.SAM.gov</w:t>
        </w:r>
      </w:hyperlink>
      <w:r w:rsidR="00460324">
        <w:rPr>
          <w:rFonts w:ascii="Times New Roman" w:eastAsia="Times New Roman" w:hAnsi="Times New Roman" w:cs="Times New Roman"/>
          <w:sz w:val="24"/>
          <w:szCs w:val="24"/>
        </w:rPr>
        <w:t xml:space="preserve"> as well as a valid registration on www.SAM.gov. Please see Section D.3 for more information</w:t>
      </w:r>
      <w:r>
        <w:rPr>
          <w:rFonts w:ascii="Times New Roman" w:eastAsia="Times New Roman" w:hAnsi="Times New Roman" w:cs="Times New Roman"/>
          <w:sz w:val="24"/>
          <w:szCs w:val="24"/>
        </w:rPr>
        <w:t xml:space="preserve">.  </w:t>
      </w:r>
    </w:p>
    <w:p w14:paraId="04DB5142" w14:textId="6CC9111D" w:rsidR="00752E14" w:rsidRDefault="00752E14" w:rsidP="00460324">
      <w:pPr>
        <w:shd w:val="clear" w:color="auto" w:fill="FFFFFF"/>
        <w:spacing w:after="0" w:line="240" w:lineRule="auto"/>
        <w:textAlignment w:val="baseline"/>
        <w:rPr>
          <w:rFonts w:ascii="Times New Roman" w:eastAsia="Times New Roman" w:hAnsi="Times New Roman" w:cs="Times New Roman"/>
          <w:sz w:val="24"/>
          <w:szCs w:val="24"/>
        </w:rPr>
      </w:pPr>
    </w:p>
    <w:p w14:paraId="78A27D73" w14:textId="4B0F8A87" w:rsidR="00752E14" w:rsidRDefault="00752E14" w:rsidP="00460324">
      <w:pPr>
        <w:shd w:val="clear" w:color="auto" w:fill="FFFFFF"/>
        <w:spacing w:after="0" w:line="240" w:lineRule="auto"/>
        <w:textAlignment w:val="baseline"/>
        <w:rPr>
          <w:rFonts w:ascii="Times New Roman" w:hAnsi="Times New Roman" w:cs="Times New Roman"/>
          <w:sz w:val="24"/>
          <w:szCs w:val="24"/>
        </w:rPr>
      </w:pPr>
      <w:r w:rsidRPr="00752E14">
        <w:rPr>
          <w:rFonts w:ascii="Times New Roman" w:hAnsi="Times New Roman" w:cs="Times New Roman"/>
          <w:color w:val="2E2E2A"/>
          <w:sz w:val="24"/>
          <w:szCs w:val="24"/>
        </w:rPr>
        <w:t xml:space="preserve">For more information go to the SAM.gov Federal Service Desk Knowledge Base at </w:t>
      </w:r>
      <w:hyperlink r:id="rId13" w:history="1">
        <w:r w:rsidRPr="00752E14">
          <w:rPr>
            <w:rStyle w:val="Hyperlink"/>
            <w:rFonts w:ascii="Times New Roman" w:hAnsi="Times New Roman" w:cs="Times New Roman"/>
            <w:sz w:val="24"/>
            <w:szCs w:val="24"/>
          </w:rPr>
          <w:t>https://sam.gov/content/help</w:t>
        </w:r>
      </w:hyperlink>
    </w:p>
    <w:p w14:paraId="2E424CB0" w14:textId="4084C824" w:rsidR="00313462" w:rsidRDefault="00313462" w:rsidP="00460324">
      <w:pPr>
        <w:shd w:val="clear" w:color="auto" w:fill="FFFFFF"/>
        <w:spacing w:after="0" w:line="240" w:lineRule="auto"/>
        <w:textAlignment w:val="baseline"/>
        <w:rPr>
          <w:rFonts w:ascii="Times New Roman" w:hAnsi="Times New Roman" w:cs="Times New Roman"/>
          <w:sz w:val="24"/>
          <w:szCs w:val="24"/>
        </w:rPr>
      </w:pPr>
    </w:p>
    <w:p w14:paraId="40FEDC81" w14:textId="4E600489" w:rsidR="00313462" w:rsidRPr="00752E14" w:rsidRDefault="00313462" w:rsidP="0091099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Applicants are only allowed to submit one proposal per organization. If more than one proposal is submitted, all proposals from that organization will be considered ineligible for funding.</w:t>
      </w:r>
    </w:p>
    <w:p w14:paraId="60539D6D" w14:textId="77777777" w:rsidR="00B12515" w:rsidRPr="004653B3" w:rsidRDefault="00B1251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CB44CE" w14:textId="77777777" w:rsidR="00B61396" w:rsidRPr="00B12515" w:rsidRDefault="0009593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D</w:t>
      </w:r>
      <w:r w:rsidR="00B61396" w:rsidRPr="280F1C26">
        <w:rPr>
          <w:rFonts w:ascii="Times New Roman" w:eastAsia="Times New Roman" w:hAnsi="Times New Roman" w:cs="Times New Roman"/>
          <w:b/>
          <w:bCs/>
          <w:sz w:val="24"/>
          <w:szCs w:val="24"/>
          <w:bdr w:val="none" w:sz="0" w:space="0" w:color="auto" w:frame="1"/>
        </w:rPr>
        <w:t xml:space="preserve">. APPLICATION </w:t>
      </w:r>
      <w:r w:rsidRPr="280F1C26">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Default="00175026" w:rsidP="280F1C26">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F00CCC5" w14:textId="19BEB53E" w:rsidR="003F3266" w:rsidRPr="00804FA3"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804FA3">
        <w:rPr>
          <w:rFonts w:ascii="Times New Roman" w:eastAsia="Times New Roman" w:hAnsi="Times New Roman" w:cs="Times New Roman"/>
          <w:b/>
          <w:bCs/>
          <w:sz w:val="24"/>
          <w:szCs w:val="24"/>
        </w:rPr>
        <w:t xml:space="preserve"> Application Package</w:t>
      </w:r>
    </w:p>
    <w:p w14:paraId="0CBC9E40" w14:textId="1D3B03F4"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C1377E3" w14:textId="218AA202" w:rsidR="00F57894" w:rsidRDefault="00955E3E"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initial SOI </w:t>
      </w:r>
      <w:r w:rsidR="00CB258E">
        <w:rPr>
          <w:rFonts w:ascii="Times New Roman" w:eastAsia="Times New Roman" w:hAnsi="Times New Roman" w:cs="Times New Roman"/>
          <w:sz w:val="24"/>
          <w:szCs w:val="24"/>
        </w:rPr>
        <w:t xml:space="preserve">round, interested applicants are not required to submit </w:t>
      </w:r>
      <w:r w:rsidR="00A06EB1">
        <w:rPr>
          <w:rFonts w:ascii="Times New Roman" w:eastAsia="Times New Roman" w:hAnsi="Times New Roman" w:cs="Times New Roman"/>
          <w:sz w:val="24"/>
          <w:szCs w:val="24"/>
        </w:rPr>
        <w:t xml:space="preserve">a complete application as described in the following.  </w:t>
      </w:r>
      <w:r w:rsidR="00C34B8A">
        <w:rPr>
          <w:rFonts w:ascii="Times New Roman" w:eastAsia="Times New Roman" w:hAnsi="Times New Roman" w:cs="Times New Roman"/>
          <w:sz w:val="24"/>
          <w:szCs w:val="24"/>
        </w:rPr>
        <w:t xml:space="preserve">Applicants whose SOI submissions </w:t>
      </w:r>
      <w:r w:rsidR="00E94B6D">
        <w:rPr>
          <w:rFonts w:ascii="Times New Roman" w:eastAsia="Times New Roman" w:hAnsi="Times New Roman" w:cs="Times New Roman"/>
          <w:sz w:val="24"/>
          <w:szCs w:val="24"/>
        </w:rPr>
        <w:t xml:space="preserve">are approved by the review committee during round one will be invited to develop and to submit </w:t>
      </w:r>
      <w:r w:rsidR="00466A4B">
        <w:rPr>
          <w:rFonts w:ascii="Times New Roman" w:eastAsia="Times New Roman" w:hAnsi="Times New Roman" w:cs="Times New Roman"/>
          <w:sz w:val="24"/>
          <w:szCs w:val="24"/>
        </w:rPr>
        <w:t xml:space="preserve">complete </w:t>
      </w:r>
      <w:r w:rsidR="006B4A58">
        <w:rPr>
          <w:rFonts w:ascii="Times New Roman" w:eastAsia="Times New Roman" w:hAnsi="Times New Roman" w:cs="Times New Roman"/>
          <w:sz w:val="24"/>
          <w:szCs w:val="24"/>
        </w:rPr>
        <w:t xml:space="preserve">proposals </w:t>
      </w:r>
      <w:r w:rsidR="00466A4B">
        <w:rPr>
          <w:rFonts w:ascii="Times New Roman" w:eastAsia="Times New Roman" w:hAnsi="Times New Roman" w:cs="Times New Roman"/>
          <w:sz w:val="24"/>
          <w:szCs w:val="24"/>
        </w:rPr>
        <w:t xml:space="preserve">for review by the committee in round two.  Additional instructions as to the </w:t>
      </w:r>
      <w:r w:rsidR="005918A9">
        <w:rPr>
          <w:rFonts w:ascii="Times New Roman" w:eastAsia="Times New Roman" w:hAnsi="Times New Roman" w:cs="Times New Roman"/>
          <w:sz w:val="24"/>
          <w:szCs w:val="24"/>
        </w:rPr>
        <w:t xml:space="preserve">form and content </w:t>
      </w:r>
      <w:r w:rsidR="005918A9">
        <w:rPr>
          <w:rFonts w:ascii="Times New Roman" w:eastAsia="Times New Roman" w:hAnsi="Times New Roman" w:cs="Times New Roman"/>
          <w:sz w:val="24"/>
          <w:szCs w:val="24"/>
        </w:rPr>
        <w:lastRenderedPageBreak/>
        <w:t>requirements for the second round will be provided to those applicants invited to submit</w:t>
      </w:r>
      <w:r w:rsidR="00783DB9">
        <w:rPr>
          <w:rFonts w:ascii="Times New Roman" w:eastAsia="Times New Roman" w:hAnsi="Times New Roman" w:cs="Times New Roman"/>
          <w:sz w:val="24"/>
          <w:szCs w:val="24"/>
        </w:rPr>
        <w:t xml:space="preserve">, with the majority of the procedural information already contained in this NOFO for reference. </w:t>
      </w:r>
      <w:r w:rsidR="005918A9">
        <w:rPr>
          <w:rFonts w:ascii="Times New Roman" w:eastAsia="Times New Roman" w:hAnsi="Times New Roman" w:cs="Times New Roman"/>
          <w:sz w:val="24"/>
          <w:szCs w:val="24"/>
        </w:rPr>
        <w:t xml:space="preserve">  </w:t>
      </w:r>
      <w:r w:rsidR="00A06EB1">
        <w:rPr>
          <w:rFonts w:ascii="Times New Roman" w:eastAsia="Times New Roman" w:hAnsi="Times New Roman" w:cs="Times New Roman"/>
          <w:sz w:val="24"/>
          <w:szCs w:val="24"/>
        </w:rPr>
        <w:t xml:space="preserve"> </w:t>
      </w:r>
    </w:p>
    <w:p w14:paraId="1C08951E" w14:textId="31BA08F0" w:rsidR="00F57894" w:rsidRDefault="00F57894"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A9A92EA" w14:textId="4D26F5FC" w:rsidR="003F3266" w:rsidRPr="00804FA3"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b/>
          <w:bCs/>
          <w:i/>
          <w:iCs/>
          <w:color w:val="000000" w:themeColor="text1"/>
          <w:sz w:val="24"/>
          <w:szCs w:val="24"/>
        </w:rPr>
      </w:pPr>
      <w:r w:rsidRPr="00804FA3">
        <w:rPr>
          <w:rFonts w:ascii="Times New Roman" w:eastAsia="Times New Roman" w:hAnsi="Times New Roman" w:cs="Times New Roman"/>
          <w:b/>
          <w:bCs/>
          <w:sz w:val="24"/>
          <w:szCs w:val="24"/>
        </w:rPr>
        <w:t xml:space="preserve">Content and Form of </w:t>
      </w:r>
      <w:r w:rsidR="000269C2" w:rsidRPr="00804FA3">
        <w:rPr>
          <w:rFonts w:ascii="Times New Roman" w:eastAsia="Times New Roman" w:hAnsi="Times New Roman" w:cs="Times New Roman"/>
          <w:b/>
          <w:bCs/>
          <w:sz w:val="24"/>
          <w:szCs w:val="24"/>
        </w:rPr>
        <w:t xml:space="preserve">Statement of Interest </w:t>
      </w:r>
      <w:r w:rsidRPr="00804FA3">
        <w:rPr>
          <w:rFonts w:ascii="Times New Roman" w:eastAsia="Times New Roman" w:hAnsi="Times New Roman" w:cs="Times New Roman"/>
          <w:b/>
          <w:bCs/>
          <w:sz w:val="24"/>
          <w:szCs w:val="24"/>
        </w:rPr>
        <w:t>Submission</w:t>
      </w:r>
      <w:r w:rsidR="00175026" w:rsidRPr="00804FA3">
        <w:rPr>
          <w:rFonts w:ascii="Times New Roman" w:eastAsia="Times New Roman" w:hAnsi="Times New Roman" w:cs="Times New Roman"/>
          <w:b/>
          <w:bCs/>
          <w:sz w:val="24"/>
          <w:szCs w:val="24"/>
        </w:rPr>
        <w:t xml:space="preserve">  </w:t>
      </w:r>
    </w:p>
    <w:p w14:paraId="47031930" w14:textId="77777777"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CEA1BC8" w14:textId="7BD6CB9A" w:rsidR="003F3266" w:rsidRPr="004653B3"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u w:val="single"/>
        </w:rPr>
        <w:t>Please follow all instructions below carefully</w:t>
      </w:r>
      <w:r w:rsidRPr="280F1C26">
        <w:rPr>
          <w:rFonts w:ascii="Times New Roman" w:eastAsia="Times New Roman" w:hAnsi="Times New Roman" w:cs="Times New Roman"/>
          <w:sz w:val="24"/>
          <w:szCs w:val="24"/>
        </w:rPr>
        <w:t xml:space="preserve">. </w:t>
      </w:r>
      <w:r w:rsidR="00DB7869" w:rsidRPr="280F1C26">
        <w:rPr>
          <w:rFonts w:ascii="Times New Roman" w:eastAsia="Times New Roman" w:hAnsi="Times New Roman" w:cs="Times New Roman"/>
          <w:sz w:val="24"/>
          <w:szCs w:val="24"/>
        </w:rPr>
        <w:t xml:space="preserve">SOIs </w:t>
      </w:r>
      <w:r w:rsidRPr="280F1C26">
        <w:rPr>
          <w:rFonts w:ascii="Times New Roman" w:eastAsia="Times New Roman" w:hAnsi="Times New Roman" w:cs="Times New Roman"/>
          <w:sz w:val="24"/>
          <w:szCs w:val="24"/>
        </w:rPr>
        <w:t>that do not meet the requirements of this announcement or fail to comply with the stated requirements will be ineligible.</w:t>
      </w:r>
    </w:p>
    <w:p w14:paraId="1C389D3A" w14:textId="77777777"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2F47E2E" w14:textId="2FD373B9" w:rsidR="003F3266" w:rsidRPr="00954618" w:rsidRDefault="00D2268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3F3266" w:rsidRPr="00954618">
        <w:rPr>
          <w:rFonts w:ascii="Times New Roman" w:eastAsia="Times New Roman" w:hAnsi="Times New Roman" w:cs="Times New Roman"/>
          <w:sz w:val="24"/>
          <w:szCs w:val="24"/>
        </w:rPr>
        <w:t xml:space="preserve"> </w:t>
      </w:r>
      <w:r w:rsidR="6296890A" w:rsidRPr="00954618">
        <w:rPr>
          <w:rFonts w:ascii="Times New Roman" w:eastAsia="Times New Roman" w:hAnsi="Times New Roman" w:cs="Times New Roman"/>
          <w:sz w:val="24"/>
          <w:szCs w:val="24"/>
        </w:rPr>
        <w:t>SOI</w:t>
      </w:r>
      <w:r w:rsidR="06540393" w:rsidRPr="00954618">
        <w:rPr>
          <w:rFonts w:ascii="Times New Roman" w:eastAsia="Times New Roman" w:hAnsi="Times New Roman" w:cs="Times New Roman"/>
          <w:sz w:val="24"/>
          <w:szCs w:val="24"/>
        </w:rPr>
        <w:t xml:space="preserve"> must </w:t>
      </w:r>
      <w:r w:rsidR="00BA4C52">
        <w:rPr>
          <w:rFonts w:ascii="Times New Roman" w:eastAsia="Times New Roman" w:hAnsi="Times New Roman" w:cs="Times New Roman"/>
          <w:sz w:val="24"/>
          <w:szCs w:val="24"/>
        </w:rPr>
        <w:t xml:space="preserve">be in English and </w:t>
      </w:r>
      <w:r w:rsidR="06540393" w:rsidRPr="00954618">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the following</w:t>
      </w:r>
      <w:r w:rsidR="06540393" w:rsidRPr="00954618">
        <w:rPr>
          <w:rFonts w:ascii="Times New Roman" w:eastAsia="Times New Roman" w:hAnsi="Times New Roman" w:cs="Times New Roman"/>
          <w:sz w:val="24"/>
          <w:szCs w:val="24"/>
        </w:rPr>
        <w:t>:</w:t>
      </w:r>
    </w:p>
    <w:p w14:paraId="389988D2" w14:textId="7AD082B3" w:rsidR="003F3266" w:rsidRPr="00B12515" w:rsidRDefault="003F326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09C6E750" w14:textId="206650D7" w:rsidR="003A11C4" w:rsidRPr="003A11C4" w:rsidRDefault="2664E8A5" w:rsidP="280F1C26">
      <w:pPr>
        <w:pStyle w:val="ListParagraph"/>
        <w:numPr>
          <w:ilvl w:val="0"/>
          <w:numId w:val="35"/>
        </w:numPr>
        <w:shd w:val="clear" w:color="auto" w:fill="FFFFFF" w:themeFill="background1"/>
        <w:spacing w:after="0" w:line="240" w:lineRule="auto"/>
        <w:ind w:left="720"/>
        <w:textAlignment w:val="baseline"/>
        <w:rPr>
          <w:color w:val="000000" w:themeColor="text1"/>
          <w:sz w:val="24"/>
          <w:szCs w:val="24"/>
        </w:rPr>
      </w:pPr>
      <w:r w:rsidRPr="00706370">
        <w:rPr>
          <w:rFonts w:ascii="Times New Roman" w:eastAsia="Times New Roman" w:hAnsi="Times New Roman" w:cs="Times New Roman"/>
          <w:sz w:val="24"/>
          <w:szCs w:val="24"/>
        </w:rPr>
        <w:t>A</w:t>
      </w:r>
      <w:r w:rsidR="3A392846" w:rsidRPr="00706370">
        <w:rPr>
          <w:rFonts w:ascii="Times New Roman" w:eastAsia="Times New Roman" w:hAnsi="Times New Roman" w:cs="Times New Roman"/>
          <w:sz w:val="24"/>
          <w:szCs w:val="24"/>
        </w:rPr>
        <w:t xml:space="preserve"> brief project description summarizing goals, objectives</w:t>
      </w:r>
      <w:r w:rsidR="00F010B9">
        <w:rPr>
          <w:rFonts w:ascii="Times New Roman" w:eastAsia="Times New Roman" w:hAnsi="Times New Roman" w:cs="Times New Roman"/>
          <w:sz w:val="24"/>
          <w:szCs w:val="24"/>
        </w:rPr>
        <w:t xml:space="preserve">, </w:t>
      </w:r>
      <w:r w:rsidR="3A392846" w:rsidRPr="00706370">
        <w:rPr>
          <w:rFonts w:ascii="Times New Roman" w:eastAsia="Times New Roman" w:hAnsi="Times New Roman" w:cs="Times New Roman"/>
          <w:sz w:val="24"/>
          <w:szCs w:val="24"/>
        </w:rPr>
        <w:t>outcomes, beneficiaries, and proposed timeline</w:t>
      </w:r>
      <w:r w:rsidR="00BA7EE8">
        <w:rPr>
          <w:rFonts w:ascii="Times New Roman" w:eastAsia="Times New Roman" w:hAnsi="Times New Roman" w:cs="Times New Roman"/>
          <w:b/>
          <w:bCs/>
          <w:i/>
          <w:iCs/>
          <w:sz w:val="24"/>
          <w:szCs w:val="24"/>
        </w:rPr>
        <w:t xml:space="preserve"> </w:t>
      </w:r>
      <w:r w:rsidR="00CE2350">
        <w:rPr>
          <w:rFonts w:ascii="Times New Roman" w:eastAsia="Times New Roman" w:hAnsi="Times New Roman" w:cs="Times New Roman"/>
          <w:sz w:val="24"/>
          <w:szCs w:val="24"/>
        </w:rPr>
        <w:t xml:space="preserve">that addresses </w:t>
      </w:r>
      <w:r w:rsidR="00BA7EE8" w:rsidRPr="71672E8D">
        <w:rPr>
          <w:rFonts w:ascii="Times New Roman" w:eastAsia="Times New Roman" w:hAnsi="Times New Roman" w:cs="Times New Roman"/>
          <w:sz w:val="24"/>
          <w:szCs w:val="24"/>
        </w:rPr>
        <w:t xml:space="preserve">U.S. policy goals for Syria as described </w:t>
      </w:r>
      <w:r w:rsidR="00CE2350">
        <w:rPr>
          <w:rFonts w:ascii="Times New Roman" w:eastAsia="Times New Roman" w:hAnsi="Times New Roman" w:cs="Times New Roman"/>
          <w:sz w:val="24"/>
          <w:szCs w:val="24"/>
        </w:rPr>
        <w:t xml:space="preserve">in Section A. </w:t>
      </w:r>
      <w:r w:rsidR="00BA7EE8" w:rsidRPr="71672E8D">
        <w:rPr>
          <w:rFonts w:ascii="Times New Roman" w:eastAsia="Times New Roman" w:hAnsi="Times New Roman" w:cs="Times New Roman"/>
          <w:sz w:val="24"/>
          <w:szCs w:val="24"/>
        </w:rPr>
        <w:t>above</w:t>
      </w:r>
      <w:r w:rsidR="00706370">
        <w:rPr>
          <w:rFonts w:ascii="Times New Roman" w:eastAsia="Times New Roman" w:hAnsi="Times New Roman" w:cs="Times New Roman"/>
          <w:sz w:val="24"/>
          <w:szCs w:val="24"/>
        </w:rPr>
        <w:t>.</w:t>
      </w:r>
    </w:p>
    <w:p w14:paraId="4F4912C5" w14:textId="77777777" w:rsidR="006C0A5E" w:rsidRPr="006C0A5E" w:rsidRDefault="23437D4C" w:rsidP="006C0A5E">
      <w:pPr>
        <w:pStyle w:val="ListParagraph"/>
        <w:numPr>
          <w:ilvl w:val="0"/>
          <w:numId w:val="1"/>
        </w:numPr>
        <w:shd w:val="clear" w:color="auto" w:fill="FFFFFF" w:themeFill="background1"/>
        <w:spacing w:after="0" w:line="240" w:lineRule="auto"/>
        <w:rPr>
          <w:color w:val="000000" w:themeColor="text1"/>
          <w:sz w:val="24"/>
          <w:szCs w:val="24"/>
        </w:rPr>
      </w:pPr>
      <w:r w:rsidRPr="007D7031">
        <w:rPr>
          <w:rFonts w:ascii="Times New Roman" w:eastAsia="Times New Roman" w:hAnsi="Times New Roman" w:cs="Times New Roman"/>
          <w:sz w:val="24"/>
          <w:szCs w:val="24"/>
        </w:rPr>
        <w:t>A</w:t>
      </w:r>
      <w:r w:rsidR="746A1344" w:rsidRPr="007D7031">
        <w:rPr>
          <w:rFonts w:ascii="Times New Roman" w:eastAsia="Times New Roman" w:hAnsi="Times New Roman" w:cs="Times New Roman"/>
          <w:sz w:val="24"/>
          <w:szCs w:val="24"/>
        </w:rPr>
        <w:t xml:space="preserve"> clear </w:t>
      </w:r>
      <w:r w:rsidR="2657EE79" w:rsidRPr="007D7031">
        <w:rPr>
          <w:rFonts w:ascii="Times New Roman" w:eastAsia="Times New Roman" w:hAnsi="Times New Roman" w:cs="Times New Roman"/>
          <w:sz w:val="24"/>
          <w:szCs w:val="24"/>
        </w:rPr>
        <w:t>statement of</w:t>
      </w:r>
      <w:r w:rsidR="746A1344" w:rsidRPr="007D7031">
        <w:rPr>
          <w:rFonts w:ascii="Times New Roman" w:eastAsia="Times New Roman" w:hAnsi="Times New Roman" w:cs="Times New Roman"/>
          <w:sz w:val="24"/>
          <w:szCs w:val="24"/>
        </w:rPr>
        <w:t xml:space="preserve"> the applicant’s organizational capacity to carry out the proposed activity and </w:t>
      </w:r>
      <w:r w:rsidR="007D7031" w:rsidRPr="007D7031">
        <w:rPr>
          <w:rFonts w:ascii="Times New Roman" w:eastAsia="Times New Roman" w:hAnsi="Times New Roman" w:cs="Times New Roman"/>
          <w:sz w:val="24"/>
          <w:szCs w:val="24"/>
        </w:rPr>
        <w:t xml:space="preserve">to </w:t>
      </w:r>
      <w:r w:rsidR="746A1344" w:rsidRPr="007D7031">
        <w:rPr>
          <w:rFonts w:ascii="Times New Roman" w:eastAsia="Times New Roman" w:hAnsi="Times New Roman" w:cs="Times New Roman"/>
          <w:sz w:val="24"/>
          <w:szCs w:val="24"/>
        </w:rPr>
        <w:t xml:space="preserve">manage U.S. </w:t>
      </w:r>
      <w:r w:rsidR="00B76679">
        <w:rPr>
          <w:rFonts w:ascii="Times New Roman" w:eastAsia="Times New Roman" w:hAnsi="Times New Roman" w:cs="Times New Roman"/>
          <w:sz w:val="24"/>
          <w:szCs w:val="24"/>
        </w:rPr>
        <w:t>g</w:t>
      </w:r>
      <w:r w:rsidR="746A1344" w:rsidRPr="007D7031">
        <w:rPr>
          <w:rFonts w:ascii="Times New Roman" w:eastAsia="Times New Roman" w:hAnsi="Times New Roman" w:cs="Times New Roman"/>
          <w:sz w:val="24"/>
          <w:szCs w:val="24"/>
        </w:rPr>
        <w:t>overnment funds.</w:t>
      </w:r>
    </w:p>
    <w:p w14:paraId="4E6E9FDD" w14:textId="50C27681" w:rsidR="792F1374" w:rsidRPr="006C0A5E" w:rsidRDefault="792F1374" w:rsidP="006C0A5E">
      <w:pPr>
        <w:pStyle w:val="ListParagraph"/>
        <w:numPr>
          <w:ilvl w:val="0"/>
          <w:numId w:val="1"/>
        </w:numPr>
        <w:shd w:val="clear" w:color="auto" w:fill="FFFFFF" w:themeFill="background1"/>
        <w:spacing w:after="0" w:line="240" w:lineRule="auto"/>
        <w:rPr>
          <w:color w:val="000000" w:themeColor="text1"/>
          <w:sz w:val="24"/>
          <w:szCs w:val="24"/>
        </w:rPr>
      </w:pPr>
      <w:r w:rsidRPr="006C0A5E">
        <w:rPr>
          <w:rFonts w:ascii="Times New Roman" w:eastAsia="Times New Roman" w:hAnsi="Times New Roman" w:cs="Times New Roman"/>
          <w:sz w:val="24"/>
          <w:szCs w:val="24"/>
        </w:rPr>
        <w:t>The anticipated total budget amount (in U.S. dollars)</w:t>
      </w:r>
      <w:r w:rsidR="00617568" w:rsidRPr="006C0A5E">
        <w:rPr>
          <w:rFonts w:ascii="Times New Roman" w:eastAsia="Times New Roman" w:hAnsi="Times New Roman" w:cs="Times New Roman"/>
          <w:sz w:val="24"/>
          <w:szCs w:val="24"/>
        </w:rPr>
        <w:t xml:space="preserve"> divided into major line items</w:t>
      </w:r>
      <w:r w:rsidR="00B76679" w:rsidRPr="006C0A5E">
        <w:rPr>
          <w:rFonts w:ascii="Times New Roman" w:eastAsia="Times New Roman" w:hAnsi="Times New Roman" w:cs="Times New Roman"/>
          <w:sz w:val="24"/>
          <w:szCs w:val="24"/>
        </w:rPr>
        <w:t xml:space="preserve"> only</w:t>
      </w:r>
      <w:r w:rsidR="00617568" w:rsidRPr="006C0A5E">
        <w:rPr>
          <w:rFonts w:ascii="Times New Roman" w:eastAsia="Times New Roman" w:hAnsi="Times New Roman" w:cs="Times New Roman"/>
          <w:sz w:val="24"/>
          <w:szCs w:val="24"/>
        </w:rPr>
        <w:t xml:space="preserve">.  </w:t>
      </w:r>
      <w:r w:rsidR="00617568" w:rsidRPr="006C0A5E">
        <w:rPr>
          <w:rFonts w:ascii="Times New Roman" w:eastAsia="Times New Roman" w:hAnsi="Times New Roman" w:cs="Times New Roman"/>
          <w:sz w:val="24"/>
          <w:szCs w:val="24"/>
          <w:u w:val="single"/>
        </w:rPr>
        <w:t>Note</w:t>
      </w:r>
      <w:r w:rsidR="00617568" w:rsidRPr="006C0A5E">
        <w:rPr>
          <w:rFonts w:ascii="Times New Roman" w:eastAsia="Times New Roman" w:hAnsi="Times New Roman" w:cs="Times New Roman"/>
          <w:sz w:val="24"/>
          <w:szCs w:val="24"/>
        </w:rPr>
        <w:t xml:space="preserve">: </w:t>
      </w:r>
      <w:r w:rsidR="00286F8D" w:rsidRPr="006C0A5E">
        <w:rPr>
          <w:rFonts w:ascii="Times New Roman" w:eastAsia="Times New Roman" w:hAnsi="Times New Roman" w:cs="Times New Roman"/>
          <w:sz w:val="24"/>
          <w:szCs w:val="24"/>
        </w:rPr>
        <w:t xml:space="preserve">A budget </w:t>
      </w:r>
      <w:r w:rsidR="00617568" w:rsidRPr="006C0A5E">
        <w:rPr>
          <w:rFonts w:ascii="Times New Roman" w:eastAsia="Times New Roman" w:hAnsi="Times New Roman" w:cs="Times New Roman"/>
          <w:sz w:val="24"/>
          <w:szCs w:val="24"/>
        </w:rPr>
        <w:t xml:space="preserve">narrative justification is </w:t>
      </w:r>
      <w:r w:rsidR="00286F8D" w:rsidRPr="006C0A5E">
        <w:rPr>
          <w:rFonts w:ascii="Times New Roman" w:eastAsia="Times New Roman" w:hAnsi="Times New Roman" w:cs="Times New Roman"/>
          <w:sz w:val="24"/>
          <w:szCs w:val="24"/>
        </w:rPr>
        <w:t xml:space="preserve">not </w:t>
      </w:r>
      <w:r w:rsidR="00617568" w:rsidRPr="006C0A5E">
        <w:rPr>
          <w:rFonts w:ascii="Times New Roman" w:eastAsia="Times New Roman" w:hAnsi="Times New Roman" w:cs="Times New Roman"/>
          <w:sz w:val="24"/>
          <w:szCs w:val="24"/>
        </w:rPr>
        <w:t>required for th</w:t>
      </w:r>
      <w:r w:rsidR="0017644A" w:rsidRPr="006C0A5E">
        <w:rPr>
          <w:rFonts w:ascii="Times New Roman" w:eastAsia="Times New Roman" w:hAnsi="Times New Roman" w:cs="Times New Roman"/>
          <w:sz w:val="24"/>
          <w:szCs w:val="24"/>
        </w:rPr>
        <w:t xml:space="preserve">is initial SOI stage. </w:t>
      </w:r>
    </w:p>
    <w:p w14:paraId="46555435" w14:textId="6BCBD66E" w:rsidR="00EF69DD" w:rsidRDefault="00EF69DD" w:rsidP="280F1C26">
      <w:pPr>
        <w:pStyle w:val="ListParagraph"/>
        <w:numPr>
          <w:ilvl w:val="1"/>
          <w:numId w:val="35"/>
        </w:numPr>
        <w:shd w:val="clear" w:color="auto" w:fill="FFFFFF" w:themeFill="background1"/>
        <w:spacing w:after="0" w:line="240" w:lineRule="auto"/>
        <w:ind w:left="720"/>
        <w:rPr>
          <w:color w:val="000000" w:themeColor="text1"/>
          <w:sz w:val="24"/>
          <w:szCs w:val="24"/>
        </w:rPr>
      </w:pPr>
      <w:r>
        <w:rPr>
          <w:rFonts w:ascii="Times New Roman" w:eastAsia="Times New Roman" w:hAnsi="Times New Roman" w:cs="Times New Roman"/>
          <w:sz w:val="24"/>
          <w:szCs w:val="24"/>
        </w:rPr>
        <w:t>Note: The maximum length of the SOI</w:t>
      </w:r>
      <w:r w:rsidR="00AB439B">
        <w:rPr>
          <w:rFonts w:ascii="Times New Roman" w:eastAsia="Times New Roman" w:hAnsi="Times New Roman" w:cs="Times New Roman"/>
          <w:sz w:val="24"/>
          <w:szCs w:val="24"/>
        </w:rPr>
        <w:t xml:space="preserve">, including all above elements, </w:t>
      </w:r>
      <w:r>
        <w:rPr>
          <w:rFonts w:ascii="Times New Roman" w:eastAsia="Times New Roman" w:hAnsi="Times New Roman" w:cs="Times New Roman"/>
          <w:sz w:val="24"/>
          <w:szCs w:val="24"/>
        </w:rPr>
        <w:t xml:space="preserve">should not exceed </w:t>
      </w:r>
      <w:r w:rsidR="002A2D79">
        <w:rPr>
          <w:rFonts w:ascii="Times New Roman" w:eastAsia="Times New Roman" w:hAnsi="Times New Roman" w:cs="Times New Roman"/>
          <w:sz w:val="24"/>
          <w:szCs w:val="24"/>
        </w:rPr>
        <w:t xml:space="preserve">five </w:t>
      </w:r>
      <w:r w:rsidR="006D3277">
        <w:rPr>
          <w:rFonts w:ascii="Times New Roman" w:eastAsia="Times New Roman" w:hAnsi="Times New Roman" w:cs="Times New Roman"/>
          <w:sz w:val="24"/>
          <w:szCs w:val="24"/>
        </w:rPr>
        <w:t xml:space="preserve">single spaced pages </w:t>
      </w:r>
      <w:r w:rsidR="006A1999">
        <w:rPr>
          <w:rFonts w:ascii="Times New Roman" w:eastAsia="Times New Roman" w:hAnsi="Times New Roman" w:cs="Times New Roman"/>
          <w:sz w:val="24"/>
          <w:szCs w:val="24"/>
        </w:rPr>
        <w:t xml:space="preserve">using </w:t>
      </w:r>
      <w:r w:rsidR="006A1999" w:rsidRPr="71672E8D">
        <w:rPr>
          <w:rFonts w:ascii="Times New Roman" w:eastAsia="Times New Roman" w:hAnsi="Times New Roman" w:cs="Times New Roman"/>
          <w:sz w:val="24"/>
          <w:szCs w:val="24"/>
        </w:rPr>
        <w:t>12 point Times New Roman font.</w:t>
      </w:r>
    </w:p>
    <w:p w14:paraId="4DC9B042" w14:textId="77777777" w:rsidR="00D21A4B" w:rsidRPr="008322B2" w:rsidRDefault="00D21A4B" w:rsidP="008322B2">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CECAC8E" w14:textId="77777777" w:rsidR="003F3266" w:rsidRPr="00804FA3"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804FA3">
        <w:rPr>
          <w:rFonts w:ascii="Times New Roman" w:eastAsia="Times New Roman" w:hAnsi="Times New Roman" w:cs="Times New Roman"/>
          <w:b/>
          <w:bCs/>
          <w:sz w:val="24"/>
          <w:szCs w:val="24"/>
        </w:rPr>
        <w:t>Submission Dates and Times</w:t>
      </w:r>
    </w:p>
    <w:p w14:paraId="2EA497CF" w14:textId="77777777" w:rsidR="003F3266" w:rsidRPr="008F0AB2" w:rsidRDefault="003F3266" w:rsidP="280F1C26">
      <w:pPr>
        <w:pStyle w:val="ListParagraph"/>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26E7BEA8" w14:textId="28C5C560" w:rsidR="00A3217A" w:rsidRPr="00BD227E" w:rsidRDefault="35AD0B27" w:rsidP="00A3217A">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SOIs </w:t>
      </w:r>
      <w:r w:rsidR="006B676B" w:rsidRPr="280F1C26">
        <w:rPr>
          <w:rFonts w:ascii="Times New Roman" w:eastAsia="Times New Roman" w:hAnsi="Times New Roman" w:cs="Times New Roman"/>
          <w:sz w:val="24"/>
          <w:szCs w:val="24"/>
        </w:rPr>
        <w:t>are due no later than</w:t>
      </w:r>
      <w:r w:rsidR="00F57CED">
        <w:rPr>
          <w:rFonts w:ascii="Times New Roman" w:eastAsia="Times New Roman" w:hAnsi="Times New Roman" w:cs="Times New Roman"/>
          <w:sz w:val="24"/>
          <w:szCs w:val="24"/>
        </w:rPr>
        <w:t xml:space="preserve"> </w:t>
      </w:r>
      <w:r w:rsidR="00C14D2E">
        <w:rPr>
          <w:rFonts w:ascii="Times New Roman" w:eastAsia="Times New Roman" w:hAnsi="Times New Roman" w:cs="Times New Roman"/>
          <w:sz w:val="24"/>
          <w:szCs w:val="24"/>
        </w:rPr>
        <w:t>5:00 p.m. local Turkish time [</w:t>
      </w:r>
      <w:r w:rsidR="00387278">
        <w:rPr>
          <w:rFonts w:ascii="Times New Roman" w:eastAsia="Times New Roman" w:hAnsi="Times New Roman" w:cs="Times New Roman"/>
          <w:sz w:val="24"/>
          <w:szCs w:val="24"/>
        </w:rPr>
        <w:t xml:space="preserve">GMT/UTC + 3 hours] on </w:t>
      </w:r>
      <w:r w:rsidR="00F57CED">
        <w:rPr>
          <w:rFonts w:ascii="Times New Roman" w:eastAsia="Times New Roman" w:hAnsi="Times New Roman" w:cs="Times New Roman"/>
          <w:sz w:val="24"/>
          <w:szCs w:val="24"/>
        </w:rPr>
        <w:t>May</w:t>
      </w:r>
      <w:r w:rsidR="00F57CED" w:rsidRPr="71672E8D">
        <w:rPr>
          <w:rFonts w:ascii="Times New Roman" w:eastAsia="Times New Roman" w:hAnsi="Times New Roman" w:cs="Times New Roman"/>
          <w:sz w:val="24"/>
          <w:szCs w:val="24"/>
        </w:rPr>
        <w:t xml:space="preserve"> </w:t>
      </w:r>
      <w:r w:rsidR="005A7D3C">
        <w:rPr>
          <w:rFonts w:ascii="Times New Roman" w:eastAsia="Times New Roman" w:hAnsi="Times New Roman" w:cs="Times New Roman"/>
          <w:sz w:val="24"/>
          <w:szCs w:val="24"/>
        </w:rPr>
        <w:t>30</w:t>
      </w:r>
      <w:r w:rsidR="00F57CED" w:rsidRPr="71672E8D">
        <w:rPr>
          <w:rFonts w:ascii="Times New Roman" w:eastAsia="Times New Roman" w:hAnsi="Times New Roman" w:cs="Times New Roman"/>
          <w:sz w:val="24"/>
          <w:szCs w:val="24"/>
        </w:rPr>
        <w:t>, 2022 (0</w:t>
      </w:r>
      <w:r w:rsidR="00F57CED">
        <w:rPr>
          <w:rFonts w:ascii="Times New Roman" w:eastAsia="Times New Roman" w:hAnsi="Times New Roman" w:cs="Times New Roman"/>
          <w:sz w:val="24"/>
          <w:szCs w:val="24"/>
        </w:rPr>
        <w:t>5</w:t>
      </w:r>
      <w:r w:rsidR="00F57CED" w:rsidRPr="71672E8D">
        <w:rPr>
          <w:rFonts w:ascii="Times New Roman" w:eastAsia="Times New Roman" w:hAnsi="Times New Roman" w:cs="Times New Roman"/>
          <w:sz w:val="24"/>
          <w:szCs w:val="24"/>
        </w:rPr>
        <w:t>/</w:t>
      </w:r>
      <w:r w:rsidR="005A7D3C">
        <w:rPr>
          <w:rFonts w:ascii="Times New Roman" w:eastAsia="Times New Roman" w:hAnsi="Times New Roman" w:cs="Times New Roman"/>
          <w:sz w:val="24"/>
          <w:szCs w:val="24"/>
        </w:rPr>
        <w:t>30</w:t>
      </w:r>
      <w:r w:rsidR="00F57CED" w:rsidRPr="71672E8D">
        <w:rPr>
          <w:rFonts w:ascii="Times New Roman" w:eastAsia="Times New Roman" w:hAnsi="Times New Roman" w:cs="Times New Roman"/>
          <w:sz w:val="24"/>
          <w:szCs w:val="24"/>
        </w:rPr>
        <w:t>/2022)</w:t>
      </w:r>
      <w:r w:rsidR="00A3217A">
        <w:rPr>
          <w:rFonts w:ascii="Times New Roman" w:eastAsia="Times New Roman" w:hAnsi="Times New Roman" w:cs="Times New Roman"/>
          <w:sz w:val="24"/>
          <w:szCs w:val="24"/>
        </w:rPr>
        <w:t xml:space="preserve">.  </w:t>
      </w:r>
      <w:r w:rsidR="00F34B61" w:rsidRPr="00F34B61">
        <w:rPr>
          <w:rFonts w:ascii="Times New Roman" w:hAnsi="Times New Roman" w:cs="Times New Roman"/>
          <w:sz w:val="24"/>
          <w:szCs w:val="24"/>
        </w:rPr>
        <w:t xml:space="preserve">There </w:t>
      </w:r>
      <w:r w:rsidR="00F34B61">
        <w:rPr>
          <w:rFonts w:ascii="Times New Roman" w:hAnsi="Times New Roman" w:cs="Times New Roman"/>
          <w:sz w:val="24"/>
          <w:szCs w:val="24"/>
        </w:rPr>
        <w:t xml:space="preserve">is </w:t>
      </w:r>
      <w:r w:rsidR="00F34B61" w:rsidRPr="00F34B61">
        <w:rPr>
          <w:rFonts w:ascii="Times New Roman" w:hAnsi="Times New Roman" w:cs="Times New Roman"/>
          <w:sz w:val="24"/>
          <w:szCs w:val="24"/>
        </w:rPr>
        <w:t xml:space="preserve">no grace period, and any </w:t>
      </w:r>
      <w:r w:rsidR="007A6961">
        <w:rPr>
          <w:rFonts w:ascii="Times New Roman" w:hAnsi="Times New Roman" w:cs="Times New Roman"/>
          <w:sz w:val="24"/>
          <w:szCs w:val="24"/>
        </w:rPr>
        <w:t xml:space="preserve">SOI </w:t>
      </w:r>
      <w:r w:rsidR="00F34B61" w:rsidRPr="00F34B61">
        <w:rPr>
          <w:rFonts w:ascii="Times New Roman" w:hAnsi="Times New Roman" w:cs="Times New Roman"/>
          <w:sz w:val="24"/>
          <w:szCs w:val="24"/>
        </w:rPr>
        <w:t>not received by th</w:t>
      </w:r>
      <w:r w:rsidR="007A6961">
        <w:rPr>
          <w:rFonts w:ascii="Times New Roman" w:hAnsi="Times New Roman" w:cs="Times New Roman"/>
          <w:sz w:val="24"/>
          <w:szCs w:val="24"/>
        </w:rPr>
        <w:t xml:space="preserve">is </w:t>
      </w:r>
      <w:r w:rsidR="00F34B61" w:rsidRPr="00F34B61">
        <w:rPr>
          <w:rFonts w:ascii="Times New Roman" w:hAnsi="Times New Roman" w:cs="Times New Roman"/>
          <w:sz w:val="24"/>
          <w:szCs w:val="24"/>
        </w:rPr>
        <w:t xml:space="preserve">deadline will be deemed ineligible and will not advance </w:t>
      </w:r>
      <w:r w:rsidR="00305D0C">
        <w:rPr>
          <w:rFonts w:ascii="Times New Roman" w:hAnsi="Times New Roman" w:cs="Times New Roman"/>
          <w:sz w:val="24"/>
          <w:szCs w:val="24"/>
        </w:rPr>
        <w:t xml:space="preserve">for </w:t>
      </w:r>
      <w:r w:rsidR="00F34B61" w:rsidRPr="00F34B61">
        <w:rPr>
          <w:rFonts w:ascii="Times New Roman" w:hAnsi="Times New Roman" w:cs="Times New Roman"/>
          <w:sz w:val="24"/>
          <w:szCs w:val="24"/>
        </w:rPr>
        <w:t>review.</w:t>
      </w:r>
      <w:r w:rsidR="00F34B61" w:rsidRPr="00C276F6">
        <w:t xml:space="preserve"> </w:t>
      </w:r>
      <w:r w:rsidR="007A6961">
        <w:t xml:space="preserve"> </w:t>
      </w:r>
      <w:r w:rsidR="00A3217A" w:rsidRPr="71672E8D">
        <w:rPr>
          <w:rFonts w:ascii="Times New Roman" w:eastAsia="Times New Roman" w:hAnsi="Times New Roman" w:cs="Times New Roman"/>
          <w:sz w:val="24"/>
          <w:szCs w:val="24"/>
        </w:rPr>
        <w:t xml:space="preserve">Applications may be submitted electronically by email to </w:t>
      </w:r>
      <w:hyperlink r:id="rId14">
        <w:r w:rsidR="00A3217A" w:rsidRPr="71672E8D">
          <w:rPr>
            <w:rStyle w:val="Hyperlink"/>
            <w:rFonts w:ascii="Times New Roman" w:eastAsia="Times New Roman" w:hAnsi="Times New Roman" w:cs="Times New Roman"/>
            <w:sz w:val="24"/>
            <w:szCs w:val="24"/>
          </w:rPr>
          <w:t>start_pas@state.gov</w:t>
        </w:r>
      </w:hyperlink>
      <w:r w:rsidR="00A3217A" w:rsidRPr="71672E8D">
        <w:rPr>
          <w:rFonts w:ascii="Times New Roman" w:eastAsia="Times New Roman" w:hAnsi="Times New Roman" w:cs="Times New Roman"/>
          <w:sz w:val="24"/>
          <w:szCs w:val="24"/>
        </w:rPr>
        <w:t xml:space="preserve"> </w:t>
      </w:r>
    </w:p>
    <w:p w14:paraId="43FF9AA8" w14:textId="77777777" w:rsidR="008F0AB2" w:rsidRPr="004653B3" w:rsidRDefault="008F0AB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FDCF7AC" w14:textId="4F11CA4E" w:rsidR="003F3266" w:rsidRPr="0067048E" w:rsidRDefault="00845D14" w:rsidP="0067048E">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4</w:t>
      </w:r>
      <w:r w:rsidR="0067048E">
        <w:rPr>
          <w:rFonts w:ascii="Times New Roman" w:eastAsia="Times New Roman" w:hAnsi="Times New Roman" w:cs="Times New Roman"/>
          <w:b/>
          <w:bCs/>
          <w:sz w:val="24"/>
          <w:szCs w:val="24"/>
        </w:rPr>
        <w:t xml:space="preserve">.  </w:t>
      </w:r>
      <w:r w:rsidR="003F3266" w:rsidRPr="0067048E">
        <w:rPr>
          <w:rFonts w:ascii="Times New Roman" w:eastAsia="Times New Roman" w:hAnsi="Times New Roman" w:cs="Times New Roman"/>
          <w:b/>
          <w:bCs/>
          <w:sz w:val="24"/>
          <w:szCs w:val="24"/>
        </w:rPr>
        <w:t>Funding Restrictions</w:t>
      </w:r>
      <w:r w:rsidR="00F764E2" w:rsidRPr="0067048E">
        <w:rPr>
          <w:rFonts w:ascii="Times New Roman" w:eastAsia="Times New Roman" w:hAnsi="Times New Roman" w:cs="Times New Roman"/>
          <w:sz w:val="24"/>
          <w:szCs w:val="24"/>
        </w:rPr>
        <w:t xml:space="preserve">:  Any such applicable restrictions will be outlined </w:t>
      </w:r>
      <w:r w:rsidR="002A4E29" w:rsidRPr="0067048E">
        <w:rPr>
          <w:rFonts w:ascii="Times New Roman" w:eastAsia="Times New Roman" w:hAnsi="Times New Roman" w:cs="Times New Roman"/>
          <w:sz w:val="24"/>
          <w:szCs w:val="24"/>
        </w:rPr>
        <w:t xml:space="preserve">at the full application stage (round two) for applicants who advance to it. </w:t>
      </w:r>
    </w:p>
    <w:p w14:paraId="3F480365" w14:textId="4E1EF5CF" w:rsidR="1D5E0464" w:rsidRPr="00D24866" w:rsidRDefault="1D5E0464" w:rsidP="1D5E0464">
      <w:pPr>
        <w:shd w:val="clear" w:color="auto" w:fill="FFFFFF" w:themeFill="background1"/>
        <w:spacing w:after="0" w:line="240" w:lineRule="auto"/>
        <w:rPr>
          <w:rFonts w:ascii="Times New Roman" w:eastAsia="Times New Roman" w:hAnsi="Times New Roman" w:cs="Times New Roman"/>
          <w:sz w:val="24"/>
          <w:szCs w:val="24"/>
        </w:rPr>
      </w:pPr>
    </w:p>
    <w:p w14:paraId="352FBFDA" w14:textId="38D059F3" w:rsidR="003F3266" w:rsidRPr="00845D14" w:rsidRDefault="00845D14" w:rsidP="00845D14">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845D14">
        <w:rPr>
          <w:rFonts w:ascii="Times New Roman" w:eastAsia="Times New Roman" w:hAnsi="Times New Roman" w:cs="Times New Roman"/>
          <w:b/>
          <w:bCs/>
          <w:sz w:val="24"/>
          <w:szCs w:val="24"/>
        </w:rPr>
        <w:t xml:space="preserve">5.  </w:t>
      </w:r>
      <w:r w:rsidR="003F3266" w:rsidRPr="00845D14">
        <w:rPr>
          <w:rFonts w:ascii="Times New Roman" w:eastAsia="Times New Roman" w:hAnsi="Times New Roman" w:cs="Times New Roman"/>
          <w:b/>
          <w:bCs/>
          <w:sz w:val="24"/>
          <w:szCs w:val="24"/>
        </w:rPr>
        <w:t>Other Submission Requirements</w:t>
      </w:r>
    </w:p>
    <w:p w14:paraId="03DFF0F4" w14:textId="32846357"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BDEDA1A" w14:textId="77777777" w:rsidR="00D24866" w:rsidRPr="00731219" w:rsidRDefault="00D24866" w:rsidP="00D24866">
      <w:pPr>
        <w:pStyle w:val="ListParagraph"/>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Operating in Syria presents unique challenges due to the multiple state and non-state actors present in this environment.  Hence, please briefly address the following items in your</w:t>
      </w:r>
      <w:r>
        <w:rPr>
          <w:rFonts w:ascii="Times New Roman" w:eastAsia="Times New Roman" w:hAnsi="Times New Roman" w:cs="Times New Roman"/>
          <w:sz w:val="24"/>
          <w:szCs w:val="24"/>
        </w:rPr>
        <w:t xml:space="preserve"> SOI</w:t>
      </w:r>
      <w:r w:rsidRPr="71672E8D">
        <w:rPr>
          <w:rFonts w:ascii="Times New Roman" w:eastAsia="Times New Roman" w:hAnsi="Times New Roman" w:cs="Times New Roman"/>
          <w:sz w:val="24"/>
          <w:szCs w:val="24"/>
        </w:rPr>
        <w:t xml:space="preserve">. </w:t>
      </w:r>
    </w:p>
    <w:p w14:paraId="3F61F6E8" w14:textId="77777777" w:rsidR="00D24866" w:rsidRDefault="00D24866" w:rsidP="00D2486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C49E57E" w14:textId="77777777" w:rsidR="00D24866" w:rsidRPr="00B23E2C" w:rsidRDefault="00D24866" w:rsidP="00D24866">
      <w:pPr>
        <w:pStyle w:val="ListParagraph"/>
        <w:numPr>
          <w:ilvl w:val="0"/>
          <w:numId w:val="4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Who is the beneficiary population of the program and what is the risk that this population could include individuals with ties to a U.S. designated terrorist organization (DTO)? </w:t>
      </w:r>
    </w:p>
    <w:p w14:paraId="29F5E9FE" w14:textId="77777777" w:rsidR="00D24866" w:rsidRPr="00B23E2C" w:rsidRDefault="00D24866" w:rsidP="00D24866">
      <w:pPr>
        <w:pStyle w:val="ListParagraph"/>
        <w:numPr>
          <w:ilvl w:val="0"/>
          <w:numId w:val="4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Does the nature of the program create a risk of reputational benefit for any DTOs?  </w:t>
      </w:r>
      <w:r>
        <w:rPr>
          <w:rFonts w:ascii="Times New Roman" w:eastAsia="Times New Roman" w:hAnsi="Times New Roman" w:cs="Times New Roman"/>
          <w:sz w:val="24"/>
          <w:szCs w:val="24"/>
        </w:rPr>
        <w:t xml:space="preserve">Note: </w:t>
      </w:r>
      <w:r w:rsidRPr="71672E8D">
        <w:rPr>
          <w:rFonts w:ascii="Times New Roman" w:eastAsia="Times New Roman" w:hAnsi="Times New Roman" w:cs="Times New Roman"/>
          <w:sz w:val="24"/>
          <w:szCs w:val="24"/>
        </w:rPr>
        <w:t xml:space="preserve">Reputational benefit refers to a situation where a DTO benefits because other perceive the DTO has improved their lives as a side effect of the program’s activities. </w:t>
      </w:r>
    </w:p>
    <w:p w14:paraId="5A1E793B" w14:textId="77777777" w:rsidR="00D24866" w:rsidRPr="00B23E2C" w:rsidRDefault="00D24866" w:rsidP="00D24866">
      <w:pPr>
        <w:pStyle w:val="ListParagraph"/>
        <w:numPr>
          <w:ilvl w:val="0"/>
          <w:numId w:val="4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What is the risk of diversion of program funding such that a given DTO might inadvertently or otherwise benefit from these funds? </w:t>
      </w:r>
    </w:p>
    <w:p w14:paraId="0AB813E9" w14:textId="77777777" w:rsidR="00B61396" w:rsidRPr="004653B3" w:rsidRDefault="00B6139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E079F5" w14:textId="77777777" w:rsidR="00B61396" w:rsidRPr="00856FBB" w:rsidRDefault="00BB36C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E</w:t>
      </w:r>
      <w:r w:rsidR="00B61396" w:rsidRPr="280F1C26">
        <w:rPr>
          <w:rFonts w:ascii="Times New Roman" w:eastAsia="Times New Roman" w:hAnsi="Times New Roman" w:cs="Times New Roman"/>
          <w:b/>
          <w:bCs/>
          <w:sz w:val="24"/>
          <w:szCs w:val="24"/>
          <w:bdr w:val="none" w:sz="0" w:space="0" w:color="auto" w:frame="1"/>
        </w:rPr>
        <w:t xml:space="preserve">. </w:t>
      </w:r>
      <w:r w:rsidR="00FD0E36" w:rsidRPr="280F1C26">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856FBB" w:rsidRDefault="00D0290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88A5381" w14:textId="77777777" w:rsidR="00FD0E36" w:rsidRPr="00CE0F31" w:rsidRDefault="00FD0E36" w:rsidP="280F1C26">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CE0F31">
        <w:rPr>
          <w:rFonts w:ascii="Times New Roman" w:eastAsia="Times New Roman" w:hAnsi="Times New Roman" w:cs="Times New Roman"/>
          <w:b/>
          <w:bCs/>
          <w:sz w:val="24"/>
          <w:szCs w:val="24"/>
        </w:rPr>
        <w:t>Criteria</w:t>
      </w:r>
    </w:p>
    <w:p w14:paraId="1DB25EFF" w14:textId="77777777" w:rsidR="00FD0E36" w:rsidRPr="00856FB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EF31C06" w14:textId="352EA49D" w:rsidR="00FD0E36" w:rsidRPr="00856FB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Each </w:t>
      </w:r>
      <w:r w:rsidR="003A11C4" w:rsidRPr="280F1C26">
        <w:rPr>
          <w:rFonts w:ascii="Times New Roman" w:eastAsia="Times New Roman" w:hAnsi="Times New Roman" w:cs="Times New Roman"/>
          <w:sz w:val="24"/>
          <w:szCs w:val="24"/>
        </w:rPr>
        <w:t>SOI</w:t>
      </w:r>
      <w:r w:rsidRPr="280F1C26">
        <w:rPr>
          <w:rFonts w:ascii="Times New Roman" w:eastAsia="Times New Roman" w:hAnsi="Times New Roman" w:cs="Times New Roman"/>
          <w:sz w:val="24"/>
          <w:szCs w:val="24"/>
        </w:rPr>
        <w:t xml:space="preserve"> will be evaluated and rated on the basis of the </w:t>
      </w:r>
      <w:r w:rsidR="00E56680">
        <w:rPr>
          <w:rFonts w:ascii="Times New Roman" w:eastAsia="Times New Roman" w:hAnsi="Times New Roman" w:cs="Times New Roman"/>
          <w:sz w:val="24"/>
          <w:szCs w:val="24"/>
        </w:rPr>
        <w:t>following criteria</w:t>
      </w:r>
      <w:r w:rsidRPr="280F1C26">
        <w:rPr>
          <w:rFonts w:ascii="Times New Roman" w:eastAsia="Times New Roman" w:hAnsi="Times New Roman" w:cs="Times New Roman"/>
          <w:sz w:val="24"/>
          <w:szCs w:val="24"/>
        </w:rPr>
        <w:t xml:space="preserve">. </w:t>
      </w:r>
    </w:p>
    <w:p w14:paraId="2F8705A5" w14:textId="75147D56" w:rsidR="00FD0E36"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02283D6" w14:textId="3C4A54D9" w:rsidR="00E56680" w:rsidRPr="00731219" w:rsidRDefault="00E56680" w:rsidP="00E56680">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CE0F31">
        <w:rPr>
          <w:rFonts w:ascii="Times New Roman" w:eastAsia="Times New Roman" w:hAnsi="Times New Roman" w:cs="Times New Roman"/>
          <w:sz w:val="24"/>
          <w:szCs w:val="24"/>
          <w:u w:val="single"/>
        </w:rPr>
        <w:t>Quality and Feasibility of the Program Idea</w:t>
      </w:r>
      <w:r w:rsidRPr="00971666">
        <w:rPr>
          <w:rFonts w:ascii="Times New Roman" w:eastAsia="Times New Roman" w:hAnsi="Times New Roman" w:cs="Times New Roman"/>
          <w:sz w:val="24"/>
          <w:szCs w:val="24"/>
        </w:rPr>
        <w:t xml:space="preserve"> </w:t>
      </w:r>
      <w:r w:rsidR="00971666">
        <w:rPr>
          <w:rFonts w:ascii="Times New Roman" w:eastAsia="Times New Roman" w:hAnsi="Times New Roman" w:cs="Times New Roman"/>
          <w:sz w:val="24"/>
          <w:szCs w:val="24"/>
        </w:rPr>
        <w:t>(</w:t>
      </w:r>
      <w:r w:rsidR="00C55D64">
        <w:rPr>
          <w:rFonts w:ascii="Times New Roman" w:eastAsia="Times New Roman" w:hAnsi="Times New Roman" w:cs="Times New Roman"/>
          <w:sz w:val="24"/>
          <w:szCs w:val="24"/>
        </w:rPr>
        <w:t>50</w:t>
      </w:r>
      <w:r w:rsidRPr="00971666">
        <w:rPr>
          <w:rFonts w:ascii="Times New Roman" w:eastAsia="Times New Roman" w:hAnsi="Times New Roman" w:cs="Times New Roman"/>
          <w:sz w:val="24"/>
          <w:szCs w:val="24"/>
        </w:rPr>
        <w:t xml:space="preserve"> points</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w:t>
      </w:r>
      <w:r w:rsidRPr="71672E8D">
        <w:rPr>
          <w:rFonts w:ascii="Times New Roman" w:eastAsia="Times New Roman" w:hAnsi="Times New Roman" w:cs="Times New Roman"/>
          <w:sz w:val="24"/>
          <w:szCs w:val="24"/>
        </w:rPr>
        <w:t xml:space="preserve">  The program idea is well developed, with explicit </w:t>
      </w:r>
      <w:r w:rsidR="00891A39">
        <w:rPr>
          <w:rFonts w:ascii="Times New Roman" w:eastAsia="Times New Roman" w:hAnsi="Times New Roman" w:cs="Times New Roman"/>
          <w:sz w:val="24"/>
          <w:szCs w:val="24"/>
        </w:rPr>
        <w:t xml:space="preserve">yet concise </w:t>
      </w:r>
      <w:r w:rsidRPr="71672E8D">
        <w:rPr>
          <w:rFonts w:ascii="Times New Roman" w:eastAsia="Times New Roman" w:hAnsi="Times New Roman" w:cs="Times New Roman"/>
          <w:sz w:val="24"/>
          <w:szCs w:val="24"/>
        </w:rPr>
        <w:t xml:space="preserve">details about how program activities will be carried out.  The proposal includes a reasonable implementation timeline that accounts for potential obstacles. </w:t>
      </w:r>
    </w:p>
    <w:p w14:paraId="07287912" w14:textId="18D5FE66" w:rsidR="00E56680" w:rsidRDefault="00E56680" w:rsidP="00E56680">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8962B0">
        <w:rPr>
          <w:rFonts w:ascii="Times New Roman" w:eastAsia="Times New Roman" w:hAnsi="Times New Roman" w:cs="Times New Roman"/>
          <w:sz w:val="24"/>
          <w:szCs w:val="24"/>
          <w:u w:val="single"/>
        </w:rPr>
        <w:t>Organizational Capacity</w:t>
      </w:r>
      <w:r w:rsidR="00CF575B" w:rsidRPr="00971666">
        <w:rPr>
          <w:rFonts w:ascii="Times New Roman" w:eastAsia="Times New Roman" w:hAnsi="Times New Roman" w:cs="Times New Roman"/>
          <w:sz w:val="24"/>
          <w:szCs w:val="24"/>
        </w:rPr>
        <w:t xml:space="preserve"> </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15 points</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w:t>
      </w:r>
      <w:r w:rsidRPr="71672E8D">
        <w:rPr>
          <w:rFonts w:ascii="Times New Roman" w:eastAsia="Times New Roman" w:hAnsi="Times New Roman" w:cs="Times New Roman"/>
          <w:sz w:val="24"/>
          <w:szCs w:val="24"/>
        </w:rPr>
        <w:t xml:space="preserve"> </w:t>
      </w:r>
      <w:r w:rsidR="00A22B8D" w:rsidRPr="00A22B8D">
        <w:rPr>
          <w:rFonts w:ascii="Times New Roman" w:eastAsia="Times New Roman" w:hAnsi="Times New Roman" w:cs="Times New Roman"/>
          <w:sz w:val="24"/>
          <w:szCs w:val="24"/>
        </w:rPr>
        <w:t>The SOI should demonstrate the organization’s expertise and previous experience in administering programs</w:t>
      </w:r>
      <w:r w:rsidR="00A22B8D">
        <w:rPr>
          <w:rFonts w:ascii="Times New Roman" w:eastAsia="Times New Roman" w:hAnsi="Times New Roman" w:cs="Times New Roman"/>
          <w:sz w:val="24"/>
          <w:szCs w:val="24"/>
        </w:rPr>
        <w:t xml:space="preserve"> in the program areas identified above</w:t>
      </w:r>
      <w:r w:rsidR="00A22B8D" w:rsidRPr="00A22B8D">
        <w:rPr>
          <w:rFonts w:ascii="Times New Roman" w:eastAsia="Times New Roman" w:hAnsi="Times New Roman" w:cs="Times New Roman"/>
          <w:sz w:val="24"/>
          <w:szCs w:val="24"/>
        </w:rPr>
        <w:t>.  If a local partner is identified</w:t>
      </w:r>
      <w:r w:rsidR="00A22B8D">
        <w:rPr>
          <w:rFonts w:ascii="Times New Roman" w:eastAsia="Times New Roman" w:hAnsi="Times New Roman" w:cs="Times New Roman"/>
          <w:sz w:val="24"/>
          <w:szCs w:val="24"/>
        </w:rPr>
        <w:t xml:space="preserve">, the </w:t>
      </w:r>
      <w:r w:rsidR="00A22B8D" w:rsidRPr="00A22B8D">
        <w:rPr>
          <w:rFonts w:ascii="Times New Roman" w:eastAsia="Times New Roman" w:hAnsi="Times New Roman" w:cs="Times New Roman"/>
          <w:sz w:val="24"/>
          <w:szCs w:val="24"/>
        </w:rPr>
        <w:t>SOI should briefly describe the partner’s role and experience</w:t>
      </w:r>
      <w:r w:rsidR="00A22B8D">
        <w:rPr>
          <w:rFonts w:ascii="Times New Roman" w:eastAsia="Times New Roman" w:hAnsi="Times New Roman" w:cs="Times New Roman"/>
          <w:sz w:val="24"/>
          <w:szCs w:val="24"/>
        </w:rPr>
        <w:t xml:space="preserve">.  </w:t>
      </w:r>
      <w:r w:rsidRPr="71672E8D">
        <w:rPr>
          <w:rFonts w:ascii="Times New Roman" w:eastAsia="Times New Roman" w:hAnsi="Times New Roman" w:cs="Times New Roman"/>
          <w:sz w:val="24"/>
          <w:szCs w:val="24"/>
        </w:rPr>
        <w:t xml:space="preserve">The organization </w:t>
      </w:r>
      <w:r w:rsidR="00A22B8D">
        <w:rPr>
          <w:rFonts w:ascii="Times New Roman" w:eastAsia="Times New Roman" w:hAnsi="Times New Roman" w:cs="Times New Roman"/>
          <w:sz w:val="24"/>
          <w:szCs w:val="24"/>
        </w:rPr>
        <w:t xml:space="preserve">possesses </w:t>
      </w:r>
      <w:r w:rsidRPr="71672E8D">
        <w:rPr>
          <w:rFonts w:ascii="Times New Roman" w:eastAsia="Times New Roman" w:hAnsi="Times New Roman" w:cs="Times New Roman"/>
          <w:sz w:val="24"/>
          <w:szCs w:val="24"/>
        </w:rPr>
        <w:t>the internal controls to manage federal funds.  </w:t>
      </w:r>
    </w:p>
    <w:p w14:paraId="36B9503A" w14:textId="77777777" w:rsidR="00E56680" w:rsidRDefault="00E56680" w:rsidP="00E56680">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9EF66C3" w14:textId="18ACECC3" w:rsidR="00E56680" w:rsidRPr="00731219" w:rsidRDefault="00E56680" w:rsidP="00E56680">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8962B0">
        <w:rPr>
          <w:rFonts w:ascii="Times New Roman" w:eastAsia="Times New Roman" w:hAnsi="Times New Roman" w:cs="Times New Roman"/>
          <w:sz w:val="24"/>
          <w:szCs w:val="24"/>
          <w:u w:val="single"/>
        </w:rPr>
        <w:t>Budget</w:t>
      </w:r>
      <w:r w:rsidRPr="00971666">
        <w:rPr>
          <w:rFonts w:ascii="Times New Roman" w:eastAsia="Times New Roman" w:hAnsi="Times New Roman" w:cs="Times New Roman"/>
          <w:sz w:val="24"/>
          <w:szCs w:val="24"/>
        </w:rPr>
        <w:t xml:space="preserve"> </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15 points</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w:t>
      </w:r>
      <w:r w:rsidRPr="71672E8D">
        <w:rPr>
          <w:rFonts w:ascii="Times New Roman" w:eastAsia="Times New Roman" w:hAnsi="Times New Roman" w:cs="Times New Roman"/>
          <w:sz w:val="24"/>
          <w:szCs w:val="24"/>
        </w:rPr>
        <w:t xml:space="preserve"> </w:t>
      </w:r>
      <w:r w:rsidR="003D7AC5">
        <w:rPr>
          <w:rFonts w:ascii="Times New Roman" w:eastAsia="Times New Roman" w:hAnsi="Times New Roman" w:cs="Times New Roman"/>
          <w:sz w:val="24"/>
          <w:szCs w:val="24"/>
        </w:rPr>
        <w:t>B</w:t>
      </w:r>
      <w:r w:rsidRPr="71672E8D">
        <w:rPr>
          <w:rFonts w:ascii="Times New Roman" w:eastAsia="Times New Roman" w:hAnsi="Times New Roman" w:cs="Times New Roman"/>
          <w:sz w:val="24"/>
          <w:szCs w:val="24"/>
        </w:rPr>
        <w:t xml:space="preserve">udget </w:t>
      </w:r>
      <w:r w:rsidR="003D7AC5">
        <w:rPr>
          <w:rFonts w:ascii="Times New Roman" w:eastAsia="Times New Roman" w:hAnsi="Times New Roman" w:cs="Times New Roman"/>
          <w:sz w:val="24"/>
          <w:szCs w:val="24"/>
        </w:rPr>
        <w:t>c</w:t>
      </w:r>
      <w:r w:rsidRPr="71672E8D">
        <w:rPr>
          <w:rFonts w:ascii="Times New Roman" w:eastAsia="Times New Roman" w:hAnsi="Times New Roman" w:cs="Times New Roman"/>
          <w:sz w:val="24"/>
          <w:szCs w:val="24"/>
        </w:rPr>
        <w:t xml:space="preserve">osts are reasonable </w:t>
      </w:r>
      <w:r w:rsidR="003D7AC5">
        <w:rPr>
          <w:rFonts w:ascii="Times New Roman" w:eastAsia="Times New Roman" w:hAnsi="Times New Roman" w:cs="Times New Roman"/>
          <w:sz w:val="24"/>
          <w:szCs w:val="24"/>
        </w:rPr>
        <w:t xml:space="preserve">and justified </w:t>
      </w:r>
      <w:r w:rsidRPr="71672E8D">
        <w:rPr>
          <w:rFonts w:ascii="Times New Roman" w:eastAsia="Times New Roman" w:hAnsi="Times New Roman" w:cs="Times New Roman"/>
          <w:sz w:val="24"/>
          <w:szCs w:val="24"/>
        </w:rPr>
        <w:t>in relation to the proposed activities and anticipated results</w:t>
      </w:r>
      <w:r w:rsidR="00360751">
        <w:rPr>
          <w:rFonts w:ascii="Times New Roman" w:eastAsia="Times New Roman" w:hAnsi="Times New Roman" w:cs="Times New Roman"/>
          <w:sz w:val="24"/>
          <w:szCs w:val="24"/>
        </w:rPr>
        <w:t xml:space="preserve">.  </w:t>
      </w:r>
      <w:r w:rsidR="003D7AC5">
        <w:rPr>
          <w:rFonts w:ascii="Times New Roman" w:eastAsia="Times New Roman" w:hAnsi="Times New Roman" w:cs="Times New Roman"/>
          <w:sz w:val="24"/>
          <w:szCs w:val="24"/>
        </w:rPr>
        <w:t xml:space="preserve">It </w:t>
      </w:r>
      <w:r w:rsidRPr="71672E8D">
        <w:rPr>
          <w:rFonts w:ascii="Times New Roman" w:eastAsia="Times New Roman" w:hAnsi="Times New Roman" w:cs="Times New Roman"/>
          <w:sz w:val="24"/>
          <w:szCs w:val="24"/>
        </w:rPr>
        <w:t>is realistic, accounting for all necessary expenses to achieve proposed activities</w:t>
      </w:r>
      <w:r w:rsidR="003D7AC5">
        <w:rPr>
          <w:rFonts w:ascii="Times New Roman" w:eastAsia="Times New Roman" w:hAnsi="Times New Roman" w:cs="Times New Roman"/>
          <w:sz w:val="24"/>
          <w:szCs w:val="24"/>
        </w:rPr>
        <w:t xml:space="preserve">.  </w:t>
      </w:r>
      <w:r w:rsidR="003D7AC5" w:rsidRPr="008962B0">
        <w:rPr>
          <w:rFonts w:ascii="Times New Roman" w:eastAsia="Times New Roman" w:hAnsi="Times New Roman" w:cs="Times New Roman"/>
          <w:sz w:val="24"/>
          <w:szCs w:val="24"/>
          <w:u w:val="single"/>
        </w:rPr>
        <w:t>Note</w:t>
      </w:r>
      <w:r w:rsidR="003D7AC5">
        <w:rPr>
          <w:rFonts w:ascii="Times New Roman" w:eastAsia="Times New Roman" w:hAnsi="Times New Roman" w:cs="Times New Roman"/>
          <w:sz w:val="24"/>
          <w:szCs w:val="24"/>
        </w:rPr>
        <w:t xml:space="preserve">: </w:t>
      </w:r>
      <w:r w:rsidR="00A45B1F">
        <w:rPr>
          <w:rFonts w:ascii="Times New Roman" w:eastAsia="Times New Roman" w:hAnsi="Times New Roman" w:cs="Times New Roman"/>
          <w:sz w:val="24"/>
          <w:szCs w:val="24"/>
        </w:rPr>
        <w:t>A budget narrative is not required in th</w:t>
      </w:r>
      <w:r w:rsidR="00311B7F">
        <w:rPr>
          <w:rFonts w:ascii="Times New Roman" w:eastAsia="Times New Roman" w:hAnsi="Times New Roman" w:cs="Times New Roman"/>
          <w:sz w:val="24"/>
          <w:szCs w:val="24"/>
        </w:rPr>
        <w:t>e</w:t>
      </w:r>
      <w:r w:rsidR="00A45B1F">
        <w:rPr>
          <w:rFonts w:ascii="Times New Roman" w:eastAsia="Times New Roman" w:hAnsi="Times New Roman" w:cs="Times New Roman"/>
          <w:sz w:val="24"/>
          <w:szCs w:val="24"/>
        </w:rPr>
        <w:t xml:space="preserve"> initial SOI stage. </w:t>
      </w:r>
    </w:p>
    <w:p w14:paraId="2E194E52" w14:textId="1604940B" w:rsidR="00E56680" w:rsidRDefault="00E56680" w:rsidP="00830302">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6041E2">
        <w:rPr>
          <w:rFonts w:ascii="Times New Roman" w:eastAsia="Times New Roman" w:hAnsi="Times New Roman" w:cs="Times New Roman"/>
          <w:sz w:val="24"/>
          <w:szCs w:val="24"/>
          <w:u w:val="single"/>
        </w:rPr>
        <w:t>Program Planning</w:t>
      </w:r>
      <w:r w:rsidRPr="00971666">
        <w:rPr>
          <w:rFonts w:ascii="Times New Roman" w:eastAsia="Times New Roman" w:hAnsi="Times New Roman" w:cs="Times New Roman"/>
          <w:sz w:val="24"/>
          <w:szCs w:val="24"/>
        </w:rPr>
        <w:t>/</w:t>
      </w:r>
      <w:r w:rsidRPr="006041E2">
        <w:rPr>
          <w:rFonts w:ascii="Times New Roman" w:eastAsia="Times New Roman" w:hAnsi="Times New Roman" w:cs="Times New Roman"/>
          <w:sz w:val="24"/>
          <w:szCs w:val="24"/>
          <w:u w:val="single"/>
        </w:rPr>
        <w:t>Ability to Achieve Objectives</w:t>
      </w:r>
      <w:r w:rsidRPr="00971666">
        <w:rPr>
          <w:rFonts w:ascii="Times New Roman" w:eastAsia="Times New Roman" w:hAnsi="Times New Roman" w:cs="Times New Roman"/>
          <w:sz w:val="24"/>
          <w:szCs w:val="24"/>
        </w:rPr>
        <w:t xml:space="preserve"> </w:t>
      </w:r>
      <w:r w:rsidR="00971666">
        <w:rPr>
          <w:rFonts w:ascii="Times New Roman" w:eastAsia="Times New Roman" w:hAnsi="Times New Roman" w:cs="Times New Roman"/>
          <w:sz w:val="24"/>
          <w:szCs w:val="24"/>
        </w:rPr>
        <w:t>(</w:t>
      </w:r>
      <w:r w:rsidR="00C20D5D">
        <w:rPr>
          <w:rFonts w:ascii="Times New Roman" w:eastAsia="Times New Roman" w:hAnsi="Times New Roman" w:cs="Times New Roman"/>
          <w:sz w:val="24"/>
          <w:szCs w:val="24"/>
        </w:rPr>
        <w:t>2</w:t>
      </w:r>
      <w:r w:rsidR="00C55D64">
        <w:rPr>
          <w:rFonts w:ascii="Times New Roman" w:eastAsia="Times New Roman" w:hAnsi="Times New Roman" w:cs="Times New Roman"/>
          <w:sz w:val="24"/>
          <w:szCs w:val="24"/>
        </w:rPr>
        <w:t>0</w:t>
      </w:r>
      <w:r w:rsidRPr="00971666">
        <w:rPr>
          <w:rFonts w:ascii="Times New Roman" w:eastAsia="Times New Roman" w:hAnsi="Times New Roman" w:cs="Times New Roman"/>
          <w:sz w:val="24"/>
          <w:szCs w:val="24"/>
        </w:rPr>
        <w:t xml:space="preserve"> points</w:t>
      </w:r>
      <w:r w:rsidR="00971666">
        <w:rPr>
          <w:rFonts w:ascii="Times New Roman" w:eastAsia="Times New Roman" w:hAnsi="Times New Roman" w:cs="Times New Roman"/>
          <w:sz w:val="24"/>
          <w:szCs w:val="24"/>
        </w:rPr>
        <w:t>)</w:t>
      </w:r>
      <w:r w:rsidRPr="00971666">
        <w:rPr>
          <w:rFonts w:ascii="Times New Roman" w:eastAsia="Times New Roman" w:hAnsi="Times New Roman" w:cs="Times New Roman"/>
          <w:sz w:val="24"/>
          <w:szCs w:val="24"/>
        </w:rPr>
        <w:t>:</w:t>
      </w:r>
      <w:r w:rsidRPr="71672E8D">
        <w:rPr>
          <w:rFonts w:ascii="Times New Roman" w:eastAsia="Times New Roman" w:hAnsi="Times New Roman" w:cs="Times New Roman"/>
          <w:sz w:val="24"/>
          <w:szCs w:val="24"/>
        </w:rPr>
        <w:t xml:space="preserve"> Goals and objectives are clearly stated and program approach is likely to provide maximum impact in achieving the proposed outcomes.</w:t>
      </w:r>
    </w:p>
    <w:p w14:paraId="54CF2293" w14:textId="3416983B" w:rsidR="00FD0E36" w:rsidRPr="00935740" w:rsidRDefault="00935740" w:rsidP="00935740">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rPr>
        <w:t xml:space="preserve">2. </w:t>
      </w:r>
      <w:r>
        <w:rPr>
          <w:rFonts w:ascii="Times New Roman" w:eastAsia="Times New Roman" w:hAnsi="Times New Roman" w:cs="Times New Roman"/>
          <w:b/>
          <w:bCs/>
          <w:sz w:val="24"/>
          <w:szCs w:val="24"/>
        </w:rPr>
        <w:tab/>
      </w:r>
      <w:r w:rsidR="00FD0E36" w:rsidRPr="00935740">
        <w:rPr>
          <w:rFonts w:ascii="Times New Roman" w:eastAsia="Times New Roman" w:hAnsi="Times New Roman" w:cs="Times New Roman"/>
          <w:b/>
          <w:bCs/>
          <w:sz w:val="24"/>
          <w:szCs w:val="24"/>
        </w:rPr>
        <w:t>Review and Selection Process</w:t>
      </w:r>
    </w:p>
    <w:p w14:paraId="296E3EFD" w14:textId="77777777" w:rsidR="00856FBB" w:rsidRPr="00856FBB" w:rsidRDefault="00856FBB" w:rsidP="280F1C26">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A67F64D" w14:textId="4D01E06D" w:rsidR="0089436C" w:rsidRPr="00280D68" w:rsidRDefault="00FD0E36" w:rsidP="1D5E0464">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D5E0464">
        <w:rPr>
          <w:rFonts w:ascii="Times New Roman" w:eastAsia="Times New Roman" w:hAnsi="Times New Roman" w:cs="Times New Roman"/>
          <w:sz w:val="24"/>
          <w:szCs w:val="24"/>
        </w:rPr>
        <w:t>A Grants Review Committee will evaluate all eligible</w:t>
      </w:r>
      <w:r w:rsidR="0089436C" w:rsidRPr="1D5E0464">
        <w:rPr>
          <w:rFonts w:ascii="Times New Roman" w:eastAsia="Times New Roman" w:hAnsi="Times New Roman" w:cs="Times New Roman"/>
          <w:sz w:val="24"/>
          <w:szCs w:val="24"/>
        </w:rPr>
        <w:t xml:space="preserve"> SOI</w:t>
      </w:r>
      <w:r w:rsidR="1BCB172E" w:rsidRPr="1D5E0464">
        <w:rPr>
          <w:rFonts w:ascii="Times New Roman" w:eastAsia="Times New Roman" w:hAnsi="Times New Roman" w:cs="Times New Roman"/>
          <w:sz w:val="24"/>
          <w:szCs w:val="24"/>
        </w:rPr>
        <w:t>s</w:t>
      </w:r>
      <w:r w:rsidR="0028620E">
        <w:rPr>
          <w:rFonts w:ascii="Times New Roman" w:eastAsia="Times New Roman" w:hAnsi="Times New Roman" w:cs="Times New Roman"/>
          <w:sz w:val="24"/>
          <w:szCs w:val="24"/>
        </w:rPr>
        <w:t xml:space="preserve">, as well as </w:t>
      </w:r>
      <w:r w:rsidR="00AB1C26">
        <w:rPr>
          <w:rFonts w:ascii="Times New Roman" w:eastAsia="Times New Roman" w:hAnsi="Times New Roman" w:cs="Times New Roman"/>
          <w:sz w:val="24"/>
          <w:szCs w:val="24"/>
        </w:rPr>
        <w:t>subsequent full applications</w:t>
      </w:r>
      <w:r w:rsidR="00241C6C">
        <w:rPr>
          <w:rFonts w:ascii="Times New Roman" w:eastAsia="Times New Roman" w:hAnsi="Times New Roman" w:cs="Times New Roman"/>
          <w:sz w:val="24"/>
          <w:szCs w:val="24"/>
        </w:rPr>
        <w:t xml:space="preserve">.  </w:t>
      </w:r>
      <w:r w:rsidR="0089436C" w:rsidRPr="00280D68">
        <w:rPr>
          <w:rFonts w:ascii="Times New Roman" w:eastAsia="Times New Roman" w:hAnsi="Times New Roman" w:cs="Times New Roman"/>
          <w:sz w:val="24"/>
          <w:szCs w:val="24"/>
        </w:rPr>
        <w:t>All eligible SOIs will be reviewed against the criteria listed above</w:t>
      </w:r>
      <w:r w:rsidR="00241C6C" w:rsidRPr="00280D68">
        <w:rPr>
          <w:rFonts w:ascii="Times New Roman" w:eastAsia="Times New Roman" w:hAnsi="Times New Roman" w:cs="Times New Roman"/>
          <w:sz w:val="24"/>
          <w:szCs w:val="24"/>
        </w:rPr>
        <w:t xml:space="preserve">.  </w:t>
      </w:r>
      <w:r w:rsidR="0089436C" w:rsidRPr="00280D68">
        <w:rPr>
          <w:rFonts w:ascii="Times New Roman" w:eastAsia="Times New Roman" w:hAnsi="Times New Roman" w:cs="Times New Roman"/>
          <w:sz w:val="24"/>
          <w:szCs w:val="24"/>
        </w:rPr>
        <w:t>For a balance</w:t>
      </w:r>
      <w:r w:rsidR="0C3B5CB7" w:rsidRPr="00280D68">
        <w:rPr>
          <w:rFonts w:ascii="Times New Roman" w:eastAsia="Times New Roman" w:hAnsi="Times New Roman" w:cs="Times New Roman"/>
          <w:sz w:val="24"/>
          <w:szCs w:val="24"/>
        </w:rPr>
        <w:t>d</w:t>
      </w:r>
      <w:r w:rsidR="0089436C" w:rsidRPr="00280D68">
        <w:rPr>
          <w:rFonts w:ascii="Times New Roman" w:eastAsia="Times New Roman" w:hAnsi="Times New Roman" w:cs="Times New Roman"/>
          <w:sz w:val="24"/>
          <w:szCs w:val="24"/>
        </w:rPr>
        <w:t xml:space="preserve"> review all panelist</w:t>
      </w:r>
      <w:r w:rsidR="5A668A56" w:rsidRPr="00280D68">
        <w:rPr>
          <w:rFonts w:ascii="Times New Roman" w:eastAsia="Times New Roman" w:hAnsi="Times New Roman" w:cs="Times New Roman"/>
          <w:sz w:val="24"/>
          <w:szCs w:val="24"/>
        </w:rPr>
        <w:t>s</w:t>
      </w:r>
      <w:r w:rsidR="0089436C" w:rsidRPr="00280D68">
        <w:rPr>
          <w:rFonts w:ascii="Times New Roman" w:eastAsia="Times New Roman" w:hAnsi="Times New Roman" w:cs="Times New Roman"/>
          <w:sz w:val="24"/>
          <w:szCs w:val="24"/>
        </w:rPr>
        <w:t xml:space="preserve"> will review the SOI up to the </w:t>
      </w:r>
      <w:r w:rsidR="00245D0E">
        <w:rPr>
          <w:rFonts w:ascii="Times New Roman" w:eastAsia="Times New Roman" w:hAnsi="Times New Roman" w:cs="Times New Roman"/>
          <w:sz w:val="24"/>
          <w:szCs w:val="24"/>
        </w:rPr>
        <w:t xml:space="preserve">required </w:t>
      </w:r>
      <w:r w:rsidR="0089436C" w:rsidRPr="00280D68">
        <w:rPr>
          <w:rFonts w:ascii="Times New Roman" w:eastAsia="Times New Roman" w:hAnsi="Times New Roman" w:cs="Times New Roman"/>
          <w:sz w:val="24"/>
          <w:szCs w:val="24"/>
        </w:rPr>
        <w:t>page limit and no further.</w:t>
      </w:r>
      <w:r w:rsidR="37F575B7" w:rsidRPr="00280D68">
        <w:rPr>
          <w:rFonts w:ascii="Times New Roman" w:eastAsia="Times New Roman" w:hAnsi="Times New Roman" w:cs="Times New Roman"/>
          <w:sz w:val="24"/>
          <w:szCs w:val="24"/>
        </w:rPr>
        <w:t xml:space="preserve">  </w:t>
      </w:r>
      <w:r w:rsidR="0089436C" w:rsidRPr="00280D68">
        <w:rPr>
          <w:rFonts w:ascii="Times New Roman" w:eastAsia="Times New Roman" w:hAnsi="Times New Roman" w:cs="Times New Roman"/>
          <w:sz w:val="24"/>
          <w:szCs w:val="24"/>
        </w:rPr>
        <w:t xml:space="preserve">The </w:t>
      </w:r>
      <w:r w:rsidR="00B52B51">
        <w:rPr>
          <w:rFonts w:ascii="Times New Roman" w:eastAsia="Times New Roman" w:hAnsi="Times New Roman" w:cs="Times New Roman"/>
          <w:sz w:val="24"/>
          <w:szCs w:val="24"/>
        </w:rPr>
        <w:t xml:space="preserve">review </w:t>
      </w:r>
      <w:r w:rsidR="0089436C" w:rsidRPr="00280D68">
        <w:rPr>
          <w:rFonts w:ascii="Times New Roman" w:eastAsia="Times New Roman" w:hAnsi="Times New Roman" w:cs="Times New Roman"/>
          <w:sz w:val="24"/>
          <w:szCs w:val="24"/>
        </w:rPr>
        <w:t xml:space="preserve">panel may provide conditions and/or recommendations on SOIs </w:t>
      </w:r>
      <w:r w:rsidR="00D21DE2">
        <w:rPr>
          <w:rFonts w:ascii="Times New Roman" w:eastAsia="Times New Roman" w:hAnsi="Times New Roman" w:cs="Times New Roman"/>
          <w:sz w:val="24"/>
          <w:szCs w:val="24"/>
        </w:rPr>
        <w:t xml:space="preserve">advancing to the second round </w:t>
      </w:r>
      <w:r w:rsidR="0089436C" w:rsidRPr="00280D68">
        <w:rPr>
          <w:rFonts w:ascii="Times New Roman" w:eastAsia="Times New Roman" w:hAnsi="Times New Roman" w:cs="Times New Roman"/>
          <w:sz w:val="24"/>
          <w:szCs w:val="24"/>
        </w:rPr>
        <w:t xml:space="preserve">to enhance the proposed program.  Conditions must be addressed, and recommendations should be addressed in </w:t>
      </w:r>
      <w:r w:rsidR="00D21DE2">
        <w:rPr>
          <w:rFonts w:ascii="Times New Roman" w:eastAsia="Times New Roman" w:hAnsi="Times New Roman" w:cs="Times New Roman"/>
          <w:sz w:val="24"/>
          <w:szCs w:val="24"/>
        </w:rPr>
        <w:t xml:space="preserve">the </w:t>
      </w:r>
      <w:r w:rsidR="0089436C" w:rsidRPr="00280D68">
        <w:rPr>
          <w:rFonts w:ascii="Times New Roman" w:eastAsia="Times New Roman" w:hAnsi="Times New Roman" w:cs="Times New Roman"/>
          <w:sz w:val="24"/>
          <w:szCs w:val="24"/>
        </w:rPr>
        <w:t>full proposal.</w:t>
      </w:r>
    </w:p>
    <w:p w14:paraId="69C1CF23" w14:textId="03CE55F5" w:rsidR="00B43D75" w:rsidRDefault="00B43D75" w:rsidP="1D5E0464">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D56A4FB" w14:textId="679F2B95" w:rsidR="00FD0E36" w:rsidRPr="006E25D2" w:rsidRDefault="0089436C" w:rsidP="006E25D2">
      <w:pPr>
        <w:shd w:val="clear" w:color="auto" w:fill="FFFFFF" w:themeFill="background1"/>
        <w:spacing w:after="0" w:line="240" w:lineRule="auto"/>
        <w:textAlignment w:val="baseline"/>
        <w:rPr>
          <w:rFonts w:ascii="Times New Roman" w:eastAsia="Times New Roman" w:hAnsi="Times New Roman" w:cs="Times New Roman"/>
          <w:i/>
          <w:iCs/>
          <w:color w:val="000000" w:themeColor="text1"/>
          <w:sz w:val="24"/>
          <w:szCs w:val="24"/>
        </w:rPr>
      </w:pPr>
      <w:r w:rsidRPr="006E25D2">
        <w:rPr>
          <w:rFonts w:ascii="Times New Roman" w:eastAsia="Times New Roman" w:hAnsi="Times New Roman" w:cs="Times New Roman"/>
          <w:sz w:val="24"/>
          <w:szCs w:val="24"/>
        </w:rPr>
        <w:t>Following the review</w:t>
      </w:r>
      <w:r w:rsidR="5E4CDFA6" w:rsidRPr="006E25D2">
        <w:rPr>
          <w:rFonts w:ascii="Times New Roman" w:eastAsia="Times New Roman" w:hAnsi="Times New Roman" w:cs="Times New Roman"/>
          <w:sz w:val="24"/>
          <w:szCs w:val="24"/>
        </w:rPr>
        <w:t>,</w:t>
      </w:r>
      <w:r w:rsidRPr="006E25D2">
        <w:rPr>
          <w:rFonts w:ascii="Times New Roman" w:eastAsia="Times New Roman" w:hAnsi="Times New Roman" w:cs="Times New Roman"/>
          <w:sz w:val="24"/>
          <w:szCs w:val="24"/>
        </w:rPr>
        <w:t xml:space="preserve"> </w:t>
      </w:r>
      <w:r w:rsidR="32E27BFD" w:rsidRPr="006E25D2">
        <w:rPr>
          <w:rFonts w:ascii="Times New Roman" w:eastAsia="Times New Roman" w:hAnsi="Times New Roman" w:cs="Times New Roman"/>
          <w:sz w:val="24"/>
          <w:szCs w:val="24"/>
        </w:rPr>
        <w:t xml:space="preserve">any </w:t>
      </w:r>
      <w:r w:rsidRPr="006E25D2">
        <w:rPr>
          <w:rFonts w:ascii="Times New Roman" w:eastAsia="Times New Roman" w:hAnsi="Times New Roman" w:cs="Times New Roman"/>
          <w:sz w:val="24"/>
          <w:szCs w:val="24"/>
        </w:rPr>
        <w:t xml:space="preserve">successful SOI applicants will be contacted and </w:t>
      </w:r>
      <w:r w:rsidR="6F99E051" w:rsidRPr="006E25D2">
        <w:rPr>
          <w:rFonts w:ascii="Times New Roman" w:eastAsia="Times New Roman" w:hAnsi="Times New Roman" w:cs="Times New Roman"/>
          <w:sz w:val="24"/>
          <w:szCs w:val="24"/>
        </w:rPr>
        <w:t xml:space="preserve">instructed </w:t>
      </w:r>
      <w:r w:rsidRPr="006E25D2">
        <w:rPr>
          <w:rFonts w:ascii="Times New Roman" w:eastAsia="Times New Roman" w:hAnsi="Times New Roman" w:cs="Times New Roman"/>
          <w:sz w:val="24"/>
          <w:szCs w:val="24"/>
        </w:rPr>
        <w:t xml:space="preserve">to submit full applications. </w:t>
      </w:r>
      <w:r w:rsidR="6EC3F6F0" w:rsidRPr="006E25D2">
        <w:rPr>
          <w:rFonts w:ascii="Times New Roman" w:eastAsia="Times New Roman" w:hAnsi="Times New Roman" w:cs="Times New Roman"/>
          <w:sz w:val="24"/>
          <w:szCs w:val="24"/>
        </w:rPr>
        <w:t>A full application will include</w:t>
      </w:r>
      <w:r w:rsidR="7E4A452D" w:rsidRPr="006E25D2">
        <w:rPr>
          <w:rFonts w:ascii="Times New Roman" w:eastAsia="Times New Roman" w:hAnsi="Times New Roman" w:cs="Times New Roman"/>
          <w:sz w:val="24"/>
          <w:szCs w:val="24"/>
        </w:rPr>
        <w:t>:</w:t>
      </w:r>
    </w:p>
    <w:p w14:paraId="6057DA3B" w14:textId="577ADFEF" w:rsidR="00915371" w:rsidRDefault="00915371" w:rsidP="00F759B3">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14:paraId="1FEDB6CF" w14:textId="1B5B240C" w:rsidR="00F759B3" w:rsidRDefault="004E7396" w:rsidP="004E7396">
      <w:pPr>
        <w:pStyle w:val="ListParagraph"/>
        <w:numPr>
          <w:ilvl w:val="0"/>
          <w:numId w:val="44"/>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Mandatory Application forms </w:t>
      </w:r>
    </w:p>
    <w:p w14:paraId="13255C85" w14:textId="77777777" w:rsidR="004E7396" w:rsidRPr="004E7396" w:rsidRDefault="004E7396" w:rsidP="004E7396">
      <w:pPr>
        <w:pStyle w:val="ListParagraph"/>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14:paraId="4E912282" w14:textId="7939961C" w:rsidR="6EC3F6F0" w:rsidRPr="003F19D8" w:rsidRDefault="6EC3F6F0" w:rsidP="280F1C26">
      <w:pPr>
        <w:pStyle w:val="ListParagraph"/>
        <w:numPr>
          <w:ilvl w:val="0"/>
          <w:numId w:val="26"/>
        </w:numPr>
        <w:shd w:val="clear" w:color="auto" w:fill="FFFFFF" w:themeFill="background1"/>
        <w:spacing w:after="0" w:line="240" w:lineRule="auto"/>
        <w:rPr>
          <w:color w:val="000000" w:themeColor="text1"/>
          <w:sz w:val="24"/>
          <w:szCs w:val="24"/>
        </w:rPr>
      </w:pPr>
      <w:r w:rsidRPr="003F19D8">
        <w:rPr>
          <w:rFonts w:ascii="Times New Roman" w:eastAsia="Times New Roman" w:hAnsi="Times New Roman" w:cs="Times New Roman"/>
          <w:sz w:val="24"/>
          <w:szCs w:val="24"/>
        </w:rPr>
        <w:t>SF-424 (Application for Federal Assistance – organizations)  </w:t>
      </w:r>
    </w:p>
    <w:p w14:paraId="717A0233" w14:textId="0651EB13" w:rsidR="6EC3F6F0" w:rsidRPr="003F19D8" w:rsidRDefault="6EC3F6F0" w:rsidP="280F1C26">
      <w:pPr>
        <w:pStyle w:val="ListParagraph"/>
        <w:numPr>
          <w:ilvl w:val="0"/>
          <w:numId w:val="26"/>
        </w:numPr>
        <w:shd w:val="clear" w:color="auto" w:fill="FFFFFF" w:themeFill="background1"/>
        <w:spacing w:after="0" w:line="240" w:lineRule="auto"/>
        <w:rPr>
          <w:color w:val="000000" w:themeColor="text1"/>
          <w:sz w:val="24"/>
          <w:szCs w:val="24"/>
        </w:rPr>
      </w:pPr>
      <w:r w:rsidRPr="003F19D8">
        <w:rPr>
          <w:rFonts w:ascii="Times New Roman" w:eastAsia="Times New Roman" w:hAnsi="Times New Roman" w:cs="Times New Roman"/>
          <w:sz w:val="24"/>
          <w:szCs w:val="24"/>
        </w:rPr>
        <w:t xml:space="preserve">SF424A (Budget Information for Non-Construction programs) </w:t>
      </w:r>
    </w:p>
    <w:p w14:paraId="6C6EF200" w14:textId="72B09BDF" w:rsidR="6EC3F6F0" w:rsidRPr="003F19D8" w:rsidRDefault="6EC3F6F0" w:rsidP="280F1C26">
      <w:pPr>
        <w:pStyle w:val="ListParagraph"/>
        <w:numPr>
          <w:ilvl w:val="0"/>
          <w:numId w:val="26"/>
        </w:numPr>
        <w:shd w:val="clear" w:color="auto" w:fill="FFFFFF" w:themeFill="background1"/>
        <w:spacing w:after="0" w:line="240" w:lineRule="auto"/>
        <w:rPr>
          <w:color w:val="000000" w:themeColor="text1"/>
          <w:sz w:val="24"/>
          <w:szCs w:val="24"/>
        </w:rPr>
      </w:pPr>
      <w:r w:rsidRPr="003F19D8">
        <w:rPr>
          <w:rFonts w:ascii="Times New Roman" w:eastAsia="Times New Roman" w:hAnsi="Times New Roman" w:cs="Times New Roman"/>
          <w:sz w:val="24"/>
          <w:szCs w:val="24"/>
        </w:rPr>
        <w:t>SF424B (Assurances for Non-Construction programs)</w:t>
      </w:r>
      <w:r w:rsidR="003F19D8">
        <w:rPr>
          <w:rFonts w:ascii="Times New Roman" w:eastAsia="Times New Roman" w:hAnsi="Times New Roman" w:cs="Times New Roman"/>
          <w:sz w:val="24"/>
          <w:szCs w:val="24"/>
        </w:rPr>
        <w:t xml:space="preserve">.  </w:t>
      </w:r>
      <w:r w:rsidR="003F19D8" w:rsidRPr="00813A01">
        <w:rPr>
          <w:rFonts w:ascii="Times New Roman" w:eastAsia="Times New Roman" w:hAnsi="Times New Roman" w:cs="Times New Roman"/>
          <w:sz w:val="24"/>
          <w:szCs w:val="24"/>
          <w:bdr w:val="none" w:sz="0" w:space="0" w:color="auto" w:frame="1"/>
        </w:rPr>
        <w:t>Note: The SF-424B is only required for organizations not registered in SAM.gov</w:t>
      </w:r>
    </w:p>
    <w:p w14:paraId="3AA719CA" w14:textId="77777777" w:rsidR="004E7396" w:rsidRDefault="004E7396" w:rsidP="00D91752">
      <w:pPr>
        <w:shd w:val="clear" w:color="auto" w:fill="FFFFFF" w:themeFill="background1"/>
        <w:spacing w:after="0" w:line="240" w:lineRule="auto"/>
        <w:rPr>
          <w:rFonts w:ascii="Times New Roman" w:eastAsia="Times New Roman" w:hAnsi="Times New Roman" w:cs="Times New Roman"/>
          <w:sz w:val="24"/>
          <w:szCs w:val="24"/>
          <w:u w:val="single"/>
          <w:bdr w:val="none" w:sz="0" w:space="0" w:color="auto" w:frame="1"/>
        </w:rPr>
      </w:pPr>
    </w:p>
    <w:p w14:paraId="267BE7AC" w14:textId="1282B003" w:rsidR="280F1C26" w:rsidRDefault="00D91752" w:rsidP="00D91752">
      <w:pPr>
        <w:shd w:val="clear" w:color="auto" w:fill="FFFFFF" w:themeFill="background1"/>
        <w:spacing w:after="0" w:line="240" w:lineRule="auto"/>
        <w:rPr>
          <w:rFonts w:ascii="Times New Roman" w:eastAsia="Times New Roman" w:hAnsi="Times New Roman" w:cs="Times New Roman"/>
          <w:b/>
          <w:bCs/>
          <w:sz w:val="24"/>
          <w:szCs w:val="24"/>
        </w:rPr>
      </w:pPr>
      <w:r w:rsidRPr="00D91752">
        <w:rPr>
          <w:rFonts w:ascii="Times New Roman" w:eastAsia="Times New Roman" w:hAnsi="Times New Roman" w:cs="Times New Roman"/>
          <w:sz w:val="24"/>
          <w:szCs w:val="24"/>
          <w:u w:val="single"/>
          <w:bdr w:val="none" w:sz="0" w:space="0" w:color="auto" w:frame="1"/>
        </w:rPr>
        <w:t>Note</w:t>
      </w:r>
      <w:r w:rsidRPr="008A5DD4">
        <w:rPr>
          <w:rFonts w:ascii="Times New Roman" w:eastAsia="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bdr w:val="none" w:sz="0" w:space="0" w:color="auto" w:frame="1"/>
        </w:rPr>
        <w:t xml:space="preserve">All of the </w:t>
      </w:r>
      <w:r w:rsidR="00B209AB">
        <w:rPr>
          <w:rFonts w:ascii="Times New Roman" w:eastAsia="Times New Roman" w:hAnsi="Times New Roman" w:cs="Times New Roman"/>
          <w:sz w:val="24"/>
          <w:szCs w:val="24"/>
          <w:bdr w:val="none" w:sz="0" w:space="0" w:color="auto" w:frame="1"/>
        </w:rPr>
        <w:t xml:space="preserve">above referenced </w:t>
      </w:r>
      <w:r>
        <w:rPr>
          <w:rFonts w:ascii="Times New Roman" w:eastAsia="Times New Roman" w:hAnsi="Times New Roman" w:cs="Times New Roman"/>
          <w:sz w:val="24"/>
          <w:szCs w:val="24"/>
          <w:bdr w:val="none" w:sz="0" w:space="0" w:color="auto" w:frame="1"/>
        </w:rPr>
        <w:t xml:space="preserve">forms are available at </w:t>
      </w:r>
      <w:hyperlink r:id="rId15" w:history="1">
        <w:r w:rsidRPr="004E5D04">
          <w:rPr>
            <w:rStyle w:val="Hyperlink"/>
            <w:rFonts w:ascii="Times New Roman" w:eastAsia="Times New Roman" w:hAnsi="Times New Roman" w:cs="Times New Roman"/>
            <w:sz w:val="24"/>
            <w:szCs w:val="24"/>
            <w:bdr w:val="none" w:sz="0" w:space="0" w:color="auto" w:frame="1"/>
          </w:rPr>
          <w:t>http://www.grants.gov</w:t>
        </w:r>
      </w:hyperlink>
      <w:r>
        <w:rPr>
          <w:rFonts w:ascii="Times New Roman" w:eastAsia="Times New Roman" w:hAnsi="Times New Roman" w:cs="Times New Roman"/>
          <w:sz w:val="24"/>
          <w:szCs w:val="24"/>
          <w:bdr w:val="none" w:sz="0" w:space="0" w:color="auto" w:frame="1"/>
        </w:rPr>
        <w:t xml:space="preserve"> under the “Forms” tab</w:t>
      </w:r>
      <w:r w:rsidR="00B209AB">
        <w:rPr>
          <w:rFonts w:ascii="Times New Roman" w:eastAsia="Times New Roman" w:hAnsi="Times New Roman" w:cs="Times New Roman"/>
          <w:sz w:val="24"/>
          <w:szCs w:val="24"/>
          <w:bdr w:val="none" w:sz="0" w:space="0" w:color="auto" w:frame="1"/>
        </w:rPr>
        <w:t>.</w:t>
      </w:r>
    </w:p>
    <w:p w14:paraId="7E8FF4A6" w14:textId="73A98B06" w:rsidR="00D91752" w:rsidRDefault="00D91752" w:rsidP="00D91752">
      <w:pPr>
        <w:shd w:val="clear" w:color="auto" w:fill="FFFFFF" w:themeFill="background1"/>
        <w:spacing w:after="0" w:line="240" w:lineRule="auto"/>
        <w:rPr>
          <w:rFonts w:ascii="Times New Roman" w:eastAsia="Times New Roman" w:hAnsi="Times New Roman" w:cs="Times New Roman"/>
          <w:b/>
          <w:bCs/>
          <w:sz w:val="24"/>
          <w:szCs w:val="24"/>
        </w:rPr>
      </w:pPr>
    </w:p>
    <w:p w14:paraId="54CB382E" w14:textId="48508C16" w:rsidR="280F1C26" w:rsidRPr="004E7396" w:rsidRDefault="004E7396" w:rsidP="004E7396">
      <w:pPr>
        <w:pStyle w:val="ListParagraph"/>
        <w:numPr>
          <w:ilvl w:val="0"/>
          <w:numId w:val="44"/>
        </w:numPr>
        <w:shd w:val="clear" w:color="auto" w:fill="FFFFFF" w:themeFill="background1"/>
        <w:spacing w:after="0" w:line="240" w:lineRule="auto"/>
        <w:rPr>
          <w:rFonts w:ascii="Times New Roman" w:eastAsia="Times New Roman" w:hAnsi="Times New Roman" w:cs="Times New Roman"/>
          <w:sz w:val="24"/>
          <w:szCs w:val="24"/>
        </w:rPr>
      </w:pPr>
      <w:r w:rsidRPr="004E7396">
        <w:rPr>
          <w:rFonts w:ascii="Times New Roman" w:eastAsia="Times New Roman" w:hAnsi="Times New Roman" w:cs="Times New Roman"/>
          <w:sz w:val="24"/>
          <w:szCs w:val="24"/>
          <w:u w:val="single"/>
          <w:bdr w:val="none" w:sz="0" w:space="0" w:color="auto" w:frame="1"/>
        </w:rPr>
        <w:t>Summary Page</w:t>
      </w:r>
      <w:r w:rsidRPr="004E7396">
        <w:rPr>
          <w:rFonts w:ascii="Times New Roman" w:eastAsia="Times New Roman" w:hAnsi="Times New Roman" w:cs="Times New Roman"/>
          <w:sz w:val="24"/>
          <w:szCs w:val="24"/>
          <w:bdr w:val="none" w:sz="0" w:space="0" w:color="auto" w:frame="1"/>
        </w:rPr>
        <w:t>:</w:t>
      </w:r>
      <w:r w:rsidRPr="004E7396">
        <w:rPr>
          <w:rFonts w:ascii="Times New Roman" w:eastAsia="Times New Roman" w:hAnsi="Times New Roman" w:cs="Times New Roman"/>
          <w:b/>
          <w:bCs/>
          <w:sz w:val="24"/>
          <w:szCs w:val="24"/>
          <w:bdr w:val="none" w:sz="0" w:space="0" w:color="auto" w:frame="1"/>
        </w:rPr>
        <w:t> </w:t>
      </w:r>
      <w:r w:rsidRPr="004E7396">
        <w:rPr>
          <w:rFonts w:ascii="Times New Roman" w:eastAsia="Times New Roman" w:hAnsi="Times New Roman" w:cs="Times New Roman"/>
          <w:sz w:val="24"/>
          <w:szCs w:val="24"/>
        </w:rPr>
        <w:t>Cover sheet stating the applicant’s name and organization, proposal date, program title, program period proposed start and end date, and brief purpose of the program.</w:t>
      </w:r>
    </w:p>
    <w:p w14:paraId="31E3457A" w14:textId="76ED2A8A" w:rsidR="001C5A54" w:rsidRDefault="001C5A54" w:rsidP="001C5A54">
      <w:pPr>
        <w:shd w:val="clear" w:color="auto" w:fill="FFFFFF" w:themeFill="background1"/>
        <w:spacing w:after="0" w:line="240" w:lineRule="auto"/>
        <w:rPr>
          <w:rFonts w:ascii="Times New Roman" w:eastAsia="Times New Roman" w:hAnsi="Times New Roman" w:cs="Times New Roman"/>
          <w:sz w:val="24"/>
          <w:szCs w:val="24"/>
        </w:rPr>
      </w:pPr>
    </w:p>
    <w:p w14:paraId="3410EB9E" w14:textId="19C546B8" w:rsidR="00380A97" w:rsidRPr="00380A97" w:rsidRDefault="00380A97" w:rsidP="00380A97">
      <w:pPr>
        <w:pStyle w:val="ListParagraph"/>
        <w:numPr>
          <w:ilvl w:val="0"/>
          <w:numId w:val="4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978AB">
        <w:rPr>
          <w:rFonts w:ascii="Times New Roman" w:eastAsia="Times New Roman" w:hAnsi="Times New Roman" w:cs="Times New Roman"/>
          <w:sz w:val="24"/>
          <w:szCs w:val="24"/>
          <w:u w:val="single"/>
          <w:bdr w:val="none" w:sz="0" w:space="0" w:color="auto" w:frame="1"/>
        </w:rPr>
        <w:t>Proposal</w:t>
      </w:r>
      <w:r w:rsidRPr="00380A97">
        <w:rPr>
          <w:rFonts w:ascii="Times New Roman" w:eastAsia="Times New Roman" w:hAnsi="Times New Roman" w:cs="Times New Roman"/>
          <w:sz w:val="24"/>
          <w:szCs w:val="24"/>
          <w:bdr w:val="none" w:sz="0" w:space="0" w:color="auto" w:frame="1"/>
        </w:rPr>
        <w:t xml:space="preserve"> </w:t>
      </w:r>
      <w:r w:rsidRPr="00380A97">
        <w:rPr>
          <w:rFonts w:ascii="Times New Roman" w:eastAsia="Times New Roman" w:hAnsi="Times New Roman" w:cs="Times New Roman"/>
          <w:color w:val="333333"/>
          <w:sz w:val="24"/>
          <w:szCs w:val="24"/>
          <w:bdr w:val="none" w:sz="0" w:space="0" w:color="auto" w:frame="1"/>
        </w:rPr>
        <w:t>(1</w:t>
      </w:r>
      <w:r>
        <w:rPr>
          <w:rFonts w:ascii="Times New Roman" w:eastAsia="Times New Roman" w:hAnsi="Times New Roman" w:cs="Times New Roman"/>
          <w:color w:val="333333"/>
          <w:sz w:val="24"/>
          <w:szCs w:val="24"/>
          <w:bdr w:val="none" w:sz="0" w:space="0" w:color="auto" w:frame="1"/>
        </w:rPr>
        <w:t>5</w:t>
      </w:r>
      <w:r w:rsidRPr="00380A97">
        <w:rPr>
          <w:rFonts w:ascii="Times New Roman" w:eastAsia="Times New Roman" w:hAnsi="Times New Roman" w:cs="Times New Roman"/>
          <w:color w:val="333333"/>
          <w:sz w:val="24"/>
          <w:szCs w:val="24"/>
          <w:bdr w:val="none" w:sz="0" w:space="0" w:color="auto" w:frame="1"/>
        </w:rPr>
        <w:t xml:space="preserve"> </w:t>
      </w:r>
      <w:r w:rsidRPr="00380A97">
        <w:rPr>
          <w:rFonts w:ascii="Times New Roman" w:eastAsia="Times New Roman" w:hAnsi="Times New Roman" w:cs="Times New Roman"/>
          <w:sz w:val="24"/>
          <w:szCs w:val="24"/>
          <w:bdr w:val="none" w:sz="0" w:space="0" w:color="auto" w:frame="1"/>
        </w:rPr>
        <w:t>pages maximum excluding any mandatory forms and/or attachments</w:t>
      </w:r>
      <w:r w:rsidR="0008294E">
        <w:rPr>
          <w:rFonts w:ascii="Times New Roman" w:eastAsia="Times New Roman" w:hAnsi="Times New Roman" w:cs="Times New Roman"/>
          <w:sz w:val="24"/>
          <w:szCs w:val="24"/>
          <w:bdr w:val="none" w:sz="0" w:space="0" w:color="auto" w:frame="1"/>
        </w:rPr>
        <w:t xml:space="preserve"> as described in the following</w:t>
      </w:r>
      <w:r w:rsidRPr="00380A97">
        <w:rPr>
          <w:rFonts w:ascii="Times New Roman" w:eastAsia="Times New Roman" w:hAnsi="Times New Roman" w:cs="Times New Roman"/>
          <w:sz w:val="24"/>
          <w:szCs w:val="24"/>
          <w:bdr w:val="none" w:sz="0" w:space="0" w:color="auto" w:frame="1"/>
        </w:rPr>
        <w:t>):</w:t>
      </w:r>
      <w:r w:rsidRPr="00380A97">
        <w:rPr>
          <w:rFonts w:ascii="Times New Roman" w:eastAsia="Times New Roman" w:hAnsi="Times New Roman" w:cs="Times New Roman"/>
          <w:b/>
          <w:bCs/>
          <w:sz w:val="24"/>
          <w:szCs w:val="24"/>
          <w:bdr w:val="none" w:sz="0" w:space="0" w:color="auto" w:frame="1"/>
        </w:rPr>
        <w:t> </w:t>
      </w:r>
      <w:r w:rsidR="002978AB">
        <w:rPr>
          <w:rFonts w:ascii="Times New Roman" w:eastAsia="Times New Roman" w:hAnsi="Times New Roman" w:cs="Times New Roman"/>
          <w:b/>
          <w:bCs/>
          <w:sz w:val="24"/>
          <w:szCs w:val="24"/>
          <w:bdr w:val="none" w:sz="0" w:space="0" w:color="auto" w:frame="1"/>
        </w:rPr>
        <w:t xml:space="preserve"> </w:t>
      </w:r>
      <w:r w:rsidRPr="00380A97">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following items.  </w:t>
      </w:r>
    </w:p>
    <w:p w14:paraId="082BC905" w14:textId="77777777" w:rsidR="00380A97" w:rsidRPr="00F47D71" w:rsidRDefault="00380A97" w:rsidP="00380A9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 </w:t>
      </w:r>
    </w:p>
    <w:p w14:paraId="12CB84A9" w14:textId="5B0F6A5F" w:rsidR="00380A97" w:rsidRPr="00731219" w:rsidRDefault="00380A97" w:rsidP="00380A97">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25695">
        <w:rPr>
          <w:rFonts w:ascii="Times New Roman" w:eastAsia="Times New Roman" w:hAnsi="Times New Roman" w:cs="Times New Roman"/>
          <w:sz w:val="24"/>
          <w:szCs w:val="24"/>
          <w:u w:val="single"/>
          <w:bdr w:val="none" w:sz="0" w:space="0" w:color="auto" w:frame="1"/>
        </w:rPr>
        <w:t>Summary</w:t>
      </w:r>
      <w:r w:rsidRPr="002978AB">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xml:space="preserve"> </w:t>
      </w:r>
      <w:r w:rsidRPr="71672E8D">
        <w:rPr>
          <w:rFonts w:ascii="Times New Roman" w:eastAsia="Times New Roman" w:hAnsi="Times New Roman" w:cs="Times New Roman"/>
          <w:sz w:val="24"/>
          <w:szCs w:val="24"/>
          <w:bdr w:val="none" w:sz="0" w:space="0" w:color="auto" w:frame="1"/>
        </w:rPr>
        <w:t>Short</w:t>
      </w:r>
      <w:r w:rsidRPr="00731219">
        <w:rPr>
          <w:rFonts w:ascii="Times New Roman" w:eastAsia="Times New Roman" w:hAnsi="Times New Roman" w:cs="Times New Roman"/>
          <w:sz w:val="24"/>
          <w:szCs w:val="24"/>
        </w:rPr>
        <w:t xml:space="preserve"> narrative that outlines the proposed program, including program objectives and anticipated impact.</w:t>
      </w:r>
    </w:p>
    <w:p w14:paraId="24ACF195" w14:textId="55A89D3A"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25695">
        <w:rPr>
          <w:rFonts w:ascii="Times New Roman" w:eastAsia="Times New Roman" w:hAnsi="Times New Roman" w:cs="Times New Roman"/>
          <w:sz w:val="24"/>
          <w:szCs w:val="24"/>
          <w:u w:val="single"/>
          <w:bdr w:val="none" w:sz="0" w:space="0" w:color="auto" w:frame="1"/>
        </w:rPr>
        <w:t xml:space="preserve">Introduction to the </w:t>
      </w:r>
      <w:r w:rsidR="002978AB" w:rsidRPr="00225695">
        <w:rPr>
          <w:rFonts w:ascii="Times New Roman" w:eastAsia="Times New Roman" w:hAnsi="Times New Roman" w:cs="Times New Roman"/>
          <w:sz w:val="24"/>
          <w:szCs w:val="24"/>
          <w:u w:val="single"/>
          <w:bdr w:val="none" w:sz="0" w:space="0" w:color="auto" w:frame="1"/>
        </w:rPr>
        <w:t>applicant o</w:t>
      </w:r>
      <w:r w:rsidRPr="00225695">
        <w:rPr>
          <w:rFonts w:ascii="Times New Roman" w:eastAsia="Times New Roman" w:hAnsi="Times New Roman" w:cs="Times New Roman"/>
          <w:sz w:val="24"/>
          <w:szCs w:val="24"/>
          <w:u w:val="single"/>
          <w:bdr w:val="none" w:sz="0" w:space="0" w:color="auto" w:frame="1"/>
        </w:rPr>
        <w:t>rganization</w:t>
      </w:r>
      <w:r w:rsidRPr="00731219">
        <w:rPr>
          <w:rFonts w:ascii="Times New Roman" w:eastAsia="Times New Roman" w:hAnsi="Times New Roman" w:cs="Times New Roman"/>
          <w:sz w:val="24"/>
          <w:szCs w:val="24"/>
        </w:rPr>
        <w:t xml:space="preserve">: A description of past and present operations, showing ability to carry out the program, including information on all previous grants from </w:t>
      </w:r>
      <w:r>
        <w:rPr>
          <w:rFonts w:ascii="Times New Roman" w:eastAsia="Times New Roman" w:hAnsi="Times New Roman" w:cs="Times New Roman"/>
          <w:sz w:val="24"/>
          <w:szCs w:val="24"/>
        </w:rPr>
        <w:t xml:space="preserve">a </w:t>
      </w:r>
      <w:r w:rsidRPr="00731219">
        <w:rPr>
          <w:rFonts w:ascii="Times New Roman" w:eastAsia="Times New Roman" w:hAnsi="Times New Roman" w:cs="Times New Roman"/>
          <w:sz w:val="24"/>
          <w:szCs w:val="24"/>
        </w:rPr>
        <w:t>U.S. Embassy</w:t>
      </w:r>
      <w:r>
        <w:rPr>
          <w:rFonts w:ascii="Times New Roman" w:eastAsia="Times New Roman" w:hAnsi="Times New Roman" w:cs="Times New Roman"/>
          <w:sz w:val="24"/>
          <w:szCs w:val="24"/>
        </w:rPr>
        <w:t xml:space="preserve">/Consulate </w:t>
      </w:r>
      <w:r w:rsidRPr="00731219">
        <w:rPr>
          <w:rFonts w:ascii="Times New Roman" w:eastAsia="Times New Roman" w:hAnsi="Times New Roman" w:cs="Times New Roman"/>
          <w:sz w:val="24"/>
          <w:szCs w:val="24"/>
        </w:rPr>
        <w:t>and/or U.S. government agencies.</w:t>
      </w:r>
    </w:p>
    <w:p w14:paraId="19BC9EB9" w14:textId="6F04ACB4"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25695">
        <w:rPr>
          <w:rFonts w:ascii="Times New Roman" w:eastAsia="Times New Roman" w:hAnsi="Times New Roman" w:cs="Times New Roman"/>
          <w:sz w:val="24"/>
          <w:szCs w:val="24"/>
          <w:u w:val="single"/>
          <w:bdr w:val="none" w:sz="0" w:space="0" w:color="auto" w:frame="1"/>
        </w:rPr>
        <w:t xml:space="preserve">Problem </w:t>
      </w:r>
      <w:r w:rsidR="00225695" w:rsidRPr="00225695">
        <w:rPr>
          <w:rFonts w:ascii="Times New Roman" w:eastAsia="Times New Roman" w:hAnsi="Times New Roman" w:cs="Times New Roman"/>
          <w:sz w:val="24"/>
          <w:szCs w:val="24"/>
          <w:u w:val="single"/>
          <w:bdr w:val="none" w:sz="0" w:space="0" w:color="auto" w:frame="1"/>
        </w:rPr>
        <w:t>s</w:t>
      </w:r>
      <w:r w:rsidRPr="00225695">
        <w:rPr>
          <w:rFonts w:ascii="Times New Roman" w:eastAsia="Times New Roman" w:hAnsi="Times New Roman" w:cs="Times New Roman"/>
          <w:sz w:val="24"/>
          <w:szCs w:val="24"/>
          <w:u w:val="single"/>
          <w:bdr w:val="none" w:sz="0" w:space="0" w:color="auto" w:frame="1"/>
        </w:rPr>
        <w:t>tatement</w:t>
      </w:r>
      <w:r w:rsidRPr="002978AB">
        <w:rPr>
          <w:rFonts w:ascii="Times New Roman" w:eastAsia="Times New Roman" w:hAnsi="Times New Roman" w:cs="Times New Roman"/>
          <w:sz w:val="24"/>
          <w:szCs w:val="24"/>
          <w:bdr w:val="none" w:sz="0" w:space="0" w:color="auto" w:frame="1"/>
        </w:rPr>
        <w:t>:</w:t>
      </w:r>
      <w:r w:rsidRPr="002978AB">
        <w:rPr>
          <w:rFonts w:ascii="Times New Roman" w:eastAsia="Times New Roman" w:hAnsi="Times New Roman" w:cs="Times New Roman"/>
          <w:sz w:val="24"/>
          <w:szCs w:val="24"/>
        </w:rPr>
        <w:t xml:space="preserve"> </w:t>
      </w:r>
      <w:r w:rsidRPr="00731219">
        <w:rPr>
          <w:rFonts w:ascii="Times New Roman" w:eastAsia="Times New Roman" w:hAnsi="Times New Roman" w:cs="Times New Roman"/>
          <w:sz w:val="24"/>
          <w:szCs w:val="24"/>
        </w:rPr>
        <w:t>Clear, concise and well-supported statement of the problem to be addressed and why the proposed program is needed</w:t>
      </w:r>
      <w:r>
        <w:rPr>
          <w:rFonts w:ascii="Times New Roman" w:eastAsia="Times New Roman" w:hAnsi="Times New Roman" w:cs="Times New Roman"/>
          <w:sz w:val="24"/>
          <w:szCs w:val="24"/>
        </w:rPr>
        <w:t xml:space="preserve">. </w:t>
      </w:r>
    </w:p>
    <w:p w14:paraId="7421DE85" w14:textId="20608BD0" w:rsidR="00380A97"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25695">
        <w:rPr>
          <w:rFonts w:ascii="Times New Roman" w:eastAsia="Times New Roman" w:hAnsi="Times New Roman" w:cs="Times New Roman"/>
          <w:sz w:val="24"/>
          <w:szCs w:val="24"/>
          <w:u w:val="single"/>
          <w:bdr w:val="none" w:sz="0" w:space="0" w:color="auto" w:frame="1"/>
        </w:rPr>
        <w:t xml:space="preserve">Program </w:t>
      </w:r>
      <w:r w:rsidR="00225695" w:rsidRPr="00225695">
        <w:rPr>
          <w:rFonts w:ascii="Times New Roman" w:eastAsia="Times New Roman" w:hAnsi="Times New Roman" w:cs="Times New Roman"/>
          <w:sz w:val="24"/>
          <w:szCs w:val="24"/>
          <w:u w:val="single"/>
          <w:bdr w:val="none" w:sz="0" w:space="0" w:color="auto" w:frame="1"/>
        </w:rPr>
        <w:t>g</w:t>
      </w:r>
      <w:r w:rsidRPr="00225695">
        <w:rPr>
          <w:rFonts w:ascii="Times New Roman" w:eastAsia="Times New Roman" w:hAnsi="Times New Roman" w:cs="Times New Roman"/>
          <w:sz w:val="24"/>
          <w:szCs w:val="24"/>
          <w:u w:val="single"/>
          <w:bdr w:val="none" w:sz="0" w:space="0" w:color="auto" w:frame="1"/>
        </w:rPr>
        <w:t xml:space="preserve">oals and </w:t>
      </w:r>
      <w:r w:rsidR="00225695" w:rsidRPr="00225695">
        <w:rPr>
          <w:rFonts w:ascii="Times New Roman" w:eastAsia="Times New Roman" w:hAnsi="Times New Roman" w:cs="Times New Roman"/>
          <w:sz w:val="24"/>
          <w:szCs w:val="24"/>
          <w:u w:val="single"/>
          <w:bdr w:val="none" w:sz="0" w:space="0" w:color="auto" w:frame="1"/>
        </w:rPr>
        <w:t>o</w:t>
      </w:r>
      <w:r w:rsidRPr="00225695">
        <w:rPr>
          <w:rFonts w:ascii="Times New Roman" w:eastAsia="Times New Roman" w:hAnsi="Times New Roman" w:cs="Times New Roman"/>
          <w:sz w:val="24"/>
          <w:szCs w:val="24"/>
          <w:u w:val="single"/>
          <w:bdr w:val="none" w:sz="0" w:space="0" w:color="auto" w:frame="1"/>
        </w:rPr>
        <w:t>bjectives</w:t>
      </w:r>
      <w:r w:rsidRPr="002978AB">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sz w:val="24"/>
          <w:szCs w:val="24"/>
        </w:rPr>
        <w:t>The “goals” describe what the program is intended to achieve.  The “objectives” refer to the intermediate accomplishments on the way to the goals</w:t>
      </w:r>
      <w:r>
        <w:rPr>
          <w:rFonts w:ascii="Times New Roman" w:eastAsia="Times New Roman" w:hAnsi="Times New Roman" w:cs="Times New Roman"/>
          <w:sz w:val="24"/>
          <w:szCs w:val="24"/>
        </w:rPr>
        <w:t xml:space="preserve">.  All program goals and objectives as well as the overall project design should adhere to the SMART model: </w:t>
      </w:r>
    </w:p>
    <w:p w14:paraId="526280D0" w14:textId="77777777" w:rsidR="00380A97" w:rsidRDefault="00380A97" w:rsidP="00380A97">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27F48601" w14:textId="77777777" w:rsidR="00380A97" w:rsidRPr="00747C0D" w:rsidRDefault="00380A97" w:rsidP="00380A97">
      <w:pPr>
        <w:autoSpaceDE w:val="0"/>
        <w:autoSpaceDN w:val="0"/>
        <w:spacing w:after="0" w:line="240" w:lineRule="auto"/>
        <w:ind w:left="720"/>
        <w:contextualSpacing/>
        <w:rPr>
          <w:rFonts w:ascii="Times New Roman" w:hAnsi="Times New Roman" w:cs="Times New Roman"/>
          <w:color w:val="000000"/>
          <w:sz w:val="24"/>
          <w:szCs w:val="24"/>
        </w:rPr>
      </w:pPr>
      <w:r w:rsidRPr="71672E8D">
        <w:rPr>
          <w:rFonts w:ascii="Times New Roman" w:hAnsi="Times New Roman" w:cs="Times New Roman"/>
          <w:color w:val="000000" w:themeColor="text1"/>
          <w:sz w:val="24"/>
          <w:szCs w:val="24"/>
        </w:rPr>
        <w:t>•</w:t>
      </w:r>
      <w:r w:rsidRPr="71672E8D">
        <w:rPr>
          <w:rFonts w:ascii="Times New Roman" w:hAnsi="Times New Roman" w:cs="Times New Roman"/>
          <w:b/>
          <w:bCs/>
          <w:color w:val="000000" w:themeColor="text1"/>
          <w:sz w:val="24"/>
          <w:szCs w:val="24"/>
        </w:rPr>
        <w:t>S</w:t>
      </w:r>
      <w:r w:rsidRPr="71672E8D">
        <w:rPr>
          <w:rFonts w:ascii="Times New Roman" w:hAnsi="Times New Roman" w:cs="Times New Roman"/>
          <w:color w:val="000000" w:themeColor="text1"/>
          <w:sz w:val="24"/>
          <w:szCs w:val="24"/>
        </w:rPr>
        <w:t xml:space="preserve">pecific - What are the specific objectives of the program activities and how will those objectives achieve the intended program impact? </w:t>
      </w:r>
    </w:p>
    <w:p w14:paraId="6AC5910E" w14:textId="77777777" w:rsidR="00380A97" w:rsidRPr="00747C0D" w:rsidRDefault="00380A97" w:rsidP="00380A97">
      <w:pPr>
        <w:autoSpaceDE w:val="0"/>
        <w:autoSpaceDN w:val="0"/>
        <w:spacing w:after="0" w:line="240" w:lineRule="auto"/>
        <w:ind w:left="720"/>
        <w:contextualSpacing/>
        <w:rPr>
          <w:rFonts w:ascii="Times New Roman" w:hAnsi="Times New Roman" w:cs="Times New Roman"/>
          <w:color w:val="000000"/>
          <w:sz w:val="24"/>
          <w:szCs w:val="24"/>
        </w:rPr>
      </w:pPr>
      <w:r w:rsidRPr="71672E8D">
        <w:rPr>
          <w:rFonts w:ascii="Times New Roman" w:hAnsi="Times New Roman" w:cs="Times New Roman"/>
          <w:color w:val="000000" w:themeColor="text1"/>
          <w:sz w:val="24"/>
          <w:szCs w:val="24"/>
        </w:rPr>
        <w:t>•</w:t>
      </w:r>
      <w:r w:rsidRPr="71672E8D">
        <w:rPr>
          <w:rFonts w:ascii="Times New Roman" w:hAnsi="Times New Roman" w:cs="Times New Roman"/>
          <w:b/>
          <w:bCs/>
          <w:color w:val="000000" w:themeColor="text1"/>
          <w:sz w:val="24"/>
          <w:szCs w:val="24"/>
        </w:rPr>
        <w:t>M</w:t>
      </w:r>
      <w:r w:rsidRPr="71672E8D">
        <w:rPr>
          <w:rFonts w:ascii="Times New Roman" w:hAnsi="Times New Roman" w:cs="Times New Roman"/>
          <w:color w:val="000000" w:themeColor="text1"/>
          <w:sz w:val="24"/>
          <w:szCs w:val="24"/>
        </w:rPr>
        <w:t>easurable - What are the quantifiable results that determine achievement of each objective?</w:t>
      </w:r>
    </w:p>
    <w:p w14:paraId="385AA4DF" w14:textId="77777777" w:rsidR="00380A97" w:rsidRPr="00747C0D" w:rsidRDefault="00380A97" w:rsidP="00380A97">
      <w:pPr>
        <w:autoSpaceDE w:val="0"/>
        <w:autoSpaceDN w:val="0"/>
        <w:spacing w:after="0" w:line="240" w:lineRule="auto"/>
        <w:ind w:left="720"/>
        <w:contextualSpacing/>
        <w:rPr>
          <w:rFonts w:ascii="Times New Roman" w:hAnsi="Times New Roman" w:cs="Times New Roman"/>
          <w:color w:val="000000"/>
          <w:sz w:val="24"/>
          <w:szCs w:val="24"/>
        </w:rPr>
      </w:pPr>
      <w:r w:rsidRPr="71672E8D">
        <w:rPr>
          <w:rFonts w:ascii="Times New Roman" w:hAnsi="Times New Roman" w:cs="Times New Roman"/>
          <w:color w:val="000000" w:themeColor="text1"/>
          <w:sz w:val="24"/>
          <w:szCs w:val="24"/>
        </w:rPr>
        <w:t>•</w:t>
      </w:r>
      <w:r w:rsidRPr="71672E8D">
        <w:rPr>
          <w:rFonts w:ascii="Times New Roman" w:hAnsi="Times New Roman" w:cs="Times New Roman"/>
          <w:b/>
          <w:bCs/>
          <w:color w:val="000000" w:themeColor="text1"/>
          <w:sz w:val="24"/>
          <w:szCs w:val="24"/>
        </w:rPr>
        <w:t>A</w:t>
      </w:r>
      <w:r w:rsidRPr="71672E8D">
        <w:rPr>
          <w:rFonts w:ascii="Times New Roman" w:hAnsi="Times New Roman" w:cs="Times New Roman"/>
          <w:color w:val="000000" w:themeColor="text1"/>
          <w:sz w:val="24"/>
          <w:szCs w:val="24"/>
        </w:rPr>
        <w:t>chievable - Can the program meet the objectives within time and/or resource constraints?</w:t>
      </w:r>
    </w:p>
    <w:p w14:paraId="0873D050" w14:textId="77777777" w:rsidR="00380A97" w:rsidRPr="00747C0D" w:rsidRDefault="00380A97" w:rsidP="00380A97">
      <w:pPr>
        <w:autoSpaceDE w:val="0"/>
        <w:autoSpaceDN w:val="0"/>
        <w:spacing w:after="0" w:line="240" w:lineRule="auto"/>
        <w:ind w:left="720"/>
        <w:contextualSpacing/>
        <w:rPr>
          <w:rFonts w:ascii="Times New Roman" w:hAnsi="Times New Roman" w:cs="Times New Roman"/>
          <w:color w:val="000000"/>
          <w:sz w:val="24"/>
          <w:szCs w:val="24"/>
        </w:rPr>
      </w:pPr>
      <w:r w:rsidRPr="71672E8D">
        <w:rPr>
          <w:rFonts w:ascii="Times New Roman" w:hAnsi="Times New Roman" w:cs="Times New Roman"/>
          <w:color w:val="000000" w:themeColor="text1"/>
          <w:sz w:val="24"/>
          <w:szCs w:val="24"/>
        </w:rPr>
        <w:t>•</w:t>
      </w:r>
      <w:r w:rsidRPr="71672E8D">
        <w:rPr>
          <w:rFonts w:ascii="Times New Roman" w:hAnsi="Times New Roman" w:cs="Times New Roman"/>
          <w:b/>
          <w:bCs/>
          <w:color w:val="000000" w:themeColor="text1"/>
          <w:sz w:val="24"/>
          <w:szCs w:val="24"/>
        </w:rPr>
        <w:t>R</w:t>
      </w:r>
      <w:r w:rsidRPr="71672E8D">
        <w:rPr>
          <w:rFonts w:ascii="Times New Roman" w:hAnsi="Times New Roman" w:cs="Times New Roman"/>
          <w:color w:val="000000" w:themeColor="text1"/>
          <w:sz w:val="24"/>
          <w:szCs w:val="24"/>
        </w:rPr>
        <w:t>elevant - How will success of the objectives contribute to the program's overarching goal?</w:t>
      </w:r>
    </w:p>
    <w:p w14:paraId="5E0B439C" w14:textId="77777777" w:rsidR="00380A97" w:rsidRPr="00FF1E7C" w:rsidRDefault="00380A97" w:rsidP="00380A97">
      <w:pPr>
        <w:autoSpaceDE w:val="0"/>
        <w:autoSpaceDN w:val="0"/>
        <w:spacing w:after="0" w:line="240" w:lineRule="auto"/>
        <w:ind w:left="720"/>
        <w:contextualSpacing/>
        <w:rPr>
          <w:rFonts w:ascii="Times New Roman" w:eastAsia="Times New Roman" w:hAnsi="Times New Roman" w:cs="Times New Roman"/>
          <w:sz w:val="24"/>
          <w:szCs w:val="24"/>
        </w:rPr>
      </w:pPr>
      <w:r w:rsidRPr="71672E8D">
        <w:rPr>
          <w:rFonts w:ascii="Times New Roman" w:hAnsi="Times New Roman" w:cs="Times New Roman"/>
          <w:color w:val="000000" w:themeColor="text1"/>
          <w:sz w:val="24"/>
          <w:szCs w:val="24"/>
        </w:rPr>
        <w:t>•</w:t>
      </w:r>
      <w:r w:rsidRPr="71672E8D">
        <w:rPr>
          <w:rFonts w:ascii="Times New Roman" w:hAnsi="Times New Roman" w:cs="Times New Roman"/>
          <w:b/>
          <w:bCs/>
          <w:color w:val="000000" w:themeColor="text1"/>
          <w:sz w:val="24"/>
          <w:szCs w:val="24"/>
        </w:rPr>
        <w:t>T</w:t>
      </w:r>
      <w:r w:rsidRPr="71672E8D">
        <w:rPr>
          <w:rFonts w:ascii="Times New Roman" w:hAnsi="Times New Roman" w:cs="Times New Roman"/>
          <w:color w:val="000000" w:themeColor="text1"/>
          <w:sz w:val="24"/>
          <w:szCs w:val="24"/>
        </w:rPr>
        <w:t>ime-Bound - Is there a clear schedule as to when key program milestones as well as the project’s end goal(s) are achieved?</w:t>
      </w:r>
    </w:p>
    <w:p w14:paraId="712D9A80" w14:textId="77777777" w:rsidR="00380A97" w:rsidRPr="00731219" w:rsidRDefault="00380A97" w:rsidP="00380A9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D8D10BD" w14:textId="5D516909"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25695">
        <w:rPr>
          <w:rFonts w:ascii="Times New Roman" w:eastAsia="Times New Roman" w:hAnsi="Times New Roman" w:cs="Times New Roman"/>
          <w:sz w:val="24"/>
          <w:szCs w:val="24"/>
          <w:u w:val="single"/>
          <w:bdr w:val="none" w:sz="0" w:space="0" w:color="auto" w:frame="1"/>
        </w:rPr>
        <w:t>Activities</w:t>
      </w:r>
      <w:r w:rsidRPr="00731219">
        <w:rPr>
          <w:rFonts w:ascii="Times New Roman" w:eastAsia="Times New Roman" w:hAnsi="Times New Roman" w:cs="Times New Roman"/>
          <w:sz w:val="24"/>
          <w:szCs w:val="24"/>
        </w:rPr>
        <w:t>: Describe the program activities and how they will help achieve the objectives.</w:t>
      </w:r>
      <w:r>
        <w:rPr>
          <w:rFonts w:ascii="Times New Roman" w:eastAsia="Times New Roman" w:hAnsi="Times New Roman" w:cs="Times New Roman"/>
          <w:sz w:val="24"/>
          <w:szCs w:val="24"/>
        </w:rPr>
        <w:t xml:space="preserve">   </w:t>
      </w:r>
    </w:p>
    <w:p w14:paraId="27C826C3" w14:textId="23186C9E"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096359">
        <w:rPr>
          <w:rFonts w:ascii="Times New Roman" w:eastAsia="Times New Roman" w:hAnsi="Times New Roman" w:cs="Times New Roman"/>
          <w:sz w:val="24"/>
          <w:szCs w:val="24"/>
          <w:u w:val="single"/>
          <w:bdr w:val="none" w:sz="0" w:space="0" w:color="auto" w:frame="1"/>
        </w:rPr>
        <w:t xml:space="preserve">Program </w:t>
      </w:r>
      <w:r w:rsidR="00096359" w:rsidRPr="00096359">
        <w:rPr>
          <w:rFonts w:ascii="Times New Roman" w:eastAsia="Times New Roman" w:hAnsi="Times New Roman" w:cs="Times New Roman"/>
          <w:sz w:val="24"/>
          <w:szCs w:val="24"/>
          <w:u w:val="single"/>
          <w:bdr w:val="none" w:sz="0" w:space="0" w:color="auto" w:frame="1"/>
        </w:rPr>
        <w:t>m</w:t>
      </w:r>
      <w:r w:rsidRPr="00096359">
        <w:rPr>
          <w:rFonts w:ascii="Times New Roman" w:eastAsia="Times New Roman" w:hAnsi="Times New Roman" w:cs="Times New Roman"/>
          <w:sz w:val="24"/>
          <w:szCs w:val="24"/>
          <w:u w:val="single"/>
          <w:bdr w:val="none" w:sz="0" w:space="0" w:color="auto" w:frame="1"/>
        </w:rPr>
        <w:t xml:space="preserve">ethods and </w:t>
      </w:r>
      <w:r w:rsidR="00096359" w:rsidRPr="00096359">
        <w:rPr>
          <w:rFonts w:ascii="Times New Roman" w:eastAsia="Times New Roman" w:hAnsi="Times New Roman" w:cs="Times New Roman"/>
          <w:sz w:val="24"/>
          <w:szCs w:val="24"/>
          <w:u w:val="single"/>
          <w:bdr w:val="none" w:sz="0" w:space="0" w:color="auto" w:frame="1"/>
        </w:rPr>
        <w:t>d</w:t>
      </w:r>
      <w:r w:rsidRPr="00096359">
        <w:rPr>
          <w:rFonts w:ascii="Times New Roman" w:eastAsia="Times New Roman" w:hAnsi="Times New Roman" w:cs="Times New Roman"/>
          <w:sz w:val="24"/>
          <w:szCs w:val="24"/>
          <w:u w:val="single"/>
          <w:bdr w:val="none" w:sz="0" w:space="0" w:color="auto" w:frame="1"/>
        </w:rPr>
        <w:t>esign</w:t>
      </w:r>
      <w:r w:rsidRPr="00763694">
        <w:rPr>
          <w:rFonts w:ascii="Times New Roman" w:eastAsia="Times New Roman" w:hAnsi="Times New Roman" w:cs="Times New Roman"/>
          <w:sz w:val="24"/>
          <w:szCs w:val="24"/>
        </w:rPr>
        <w:t>:</w:t>
      </w:r>
      <w:r w:rsidRPr="00731219">
        <w:rPr>
          <w:rFonts w:ascii="Times New Roman" w:eastAsia="Times New Roman" w:hAnsi="Times New Roman" w:cs="Times New Roman"/>
          <w:sz w:val="24"/>
          <w:szCs w:val="24"/>
        </w:rPr>
        <w:t xml:space="preserve"> A description of how the program is expected to work to solve the stated problem and achieve the goal.  Include a logic model as appropriate. </w:t>
      </w:r>
    </w:p>
    <w:p w14:paraId="4483C34F" w14:textId="7339D972"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096359">
        <w:rPr>
          <w:rFonts w:ascii="Times New Roman" w:eastAsia="Times New Roman" w:hAnsi="Times New Roman" w:cs="Times New Roman"/>
          <w:sz w:val="24"/>
          <w:szCs w:val="24"/>
          <w:u w:val="single"/>
          <w:bdr w:val="none" w:sz="0" w:space="0" w:color="auto" w:frame="1"/>
        </w:rPr>
        <w:t xml:space="preserve">Proposed </w:t>
      </w:r>
      <w:r w:rsidR="00096359" w:rsidRPr="00096359">
        <w:rPr>
          <w:rFonts w:ascii="Times New Roman" w:eastAsia="Times New Roman" w:hAnsi="Times New Roman" w:cs="Times New Roman"/>
          <w:sz w:val="24"/>
          <w:szCs w:val="24"/>
          <w:u w:val="single"/>
          <w:bdr w:val="none" w:sz="0" w:space="0" w:color="auto" w:frame="1"/>
        </w:rPr>
        <w:t>s</w:t>
      </w:r>
      <w:r w:rsidRPr="00096359">
        <w:rPr>
          <w:rFonts w:ascii="Times New Roman" w:eastAsia="Times New Roman" w:hAnsi="Times New Roman" w:cs="Times New Roman"/>
          <w:sz w:val="24"/>
          <w:szCs w:val="24"/>
          <w:u w:val="single"/>
          <w:bdr w:val="none" w:sz="0" w:space="0" w:color="auto" w:frame="1"/>
        </w:rPr>
        <w:t xml:space="preserve">chedule </w:t>
      </w:r>
      <w:r w:rsidR="00096359" w:rsidRPr="00096359">
        <w:rPr>
          <w:rFonts w:ascii="Times New Roman" w:eastAsia="Times New Roman" w:hAnsi="Times New Roman" w:cs="Times New Roman"/>
          <w:sz w:val="24"/>
          <w:szCs w:val="24"/>
          <w:u w:val="single"/>
          <w:bdr w:val="none" w:sz="0" w:space="0" w:color="auto" w:frame="1"/>
        </w:rPr>
        <w:t>or t</w:t>
      </w:r>
      <w:r w:rsidRPr="00096359">
        <w:rPr>
          <w:rFonts w:ascii="Times New Roman" w:eastAsia="Times New Roman" w:hAnsi="Times New Roman" w:cs="Times New Roman"/>
          <w:sz w:val="24"/>
          <w:szCs w:val="24"/>
          <w:u w:val="single"/>
          <w:bdr w:val="none" w:sz="0" w:space="0" w:color="auto" w:frame="1"/>
        </w:rPr>
        <w:t>imeline</w:t>
      </w:r>
      <w:r w:rsidRPr="00763694">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sz w:val="24"/>
          <w:szCs w:val="24"/>
        </w:rPr>
        <w:t xml:space="preserve">The proposed timeline for the program activities.  </w:t>
      </w:r>
      <w:r>
        <w:rPr>
          <w:rFonts w:ascii="Times New Roman" w:eastAsia="Times New Roman" w:hAnsi="Times New Roman" w:cs="Times New Roman"/>
          <w:sz w:val="24"/>
          <w:szCs w:val="24"/>
        </w:rPr>
        <w:t xml:space="preserve">This can take the form of a chart outlining expected completion of milestone activities or events by quarter (3-month intervals).  </w:t>
      </w:r>
    </w:p>
    <w:p w14:paraId="0DE87795" w14:textId="01157E0C"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096359">
        <w:rPr>
          <w:rFonts w:ascii="Times New Roman" w:eastAsia="Times New Roman" w:hAnsi="Times New Roman" w:cs="Times New Roman"/>
          <w:sz w:val="24"/>
          <w:szCs w:val="24"/>
          <w:u w:val="single"/>
          <w:bdr w:val="none" w:sz="0" w:space="0" w:color="auto" w:frame="1"/>
        </w:rPr>
        <w:t xml:space="preserve">Key </w:t>
      </w:r>
      <w:r w:rsidR="00096359" w:rsidRPr="00096359">
        <w:rPr>
          <w:rFonts w:ascii="Times New Roman" w:eastAsia="Times New Roman" w:hAnsi="Times New Roman" w:cs="Times New Roman"/>
          <w:sz w:val="24"/>
          <w:szCs w:val="24"/>
          <w:u w:val="single"/>
          <w:bdr w:val="none" w:sz="0" w:space="0" w:color="auto" w:frame="1"/>
        </w:rPr>
        <w:t>p</w:t>
      </w:r>
      <w:r w:rsidRPr="00096359">
        <w:rPr>
          <w:rFonts w:ascii="Times New Roman" w:eastAsia="Times New Roman" w:hAnsi="Times New Roman" w:cs="Times New Roman"/>
          <w:sz w:val="24"/>
          <w:szCs w:val="24"/>
          <w:u w:val="single"/>
          <w:bdr w:val="none" w:sz="0" w:space="0" w:color="auto" w:frame="1"/>
        </w:rPr>
        <w:t>ersonnel</w:t>
      </w:r>
      <w:r w:rsidRPr="00763694">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b/>
          <w:bCs/>
          <w:sz w:val="24"/>
          <w:szCs w:val="24"/>
          <w:bdr w:val="none" w:sz="0" w:space="0" w:color="auto" w:frame="1"/>
        </w:rPr>
        <w:t> </w:t>
      </w:r>
      <w:r w:rsidRPr="00731219">
        <w:rPr>
          <w:rFonts w:ascii="Times New Roman" w:eastAsia="Times New Roman" w:hAnsi="Times New Roman" w:cs="Times New Roman"/>
          <w:sz w:val="24"/>
          <w:szCs w:val="24"/>
        </w:rPr>
        <w:t xml:space="preserve">Names, titles, roles and experience/qualifications of key personnel involved in the program.  </w:t>
      </w:r>
      <w:r>
        <w:rPr>
          <w:rFonts w:ascii="Times New Roman" w:eastAsia="Times New Roman" w:hAnsi="Times New Roman" w:cs="Times New Roman"/>
          <w:sz w:val="24"/>
          <w:szCs w:val="24"/>
        </w:rPr>
        <w:t>The budget should indicate w</w:t>
      </w:r>
      <w:r w:rsidRPr="00731219">
        <w:rPr>
          <w:rFonts w:ascii="Times New Roman" w:eastAsia="Times New Roman" w:hAnsi="Times New Roman" w:cs="Times New Roman"/>
          <w:sz w:val="24"/>
          <w:szCs w:val="24"/>
        </w:rPr>
        <w:t xml:space="preserve">hat proportion of their time will be used </w:t>
      </w:r>
      <w:r>
        <w:rPr>
          <w:rFonts w:ascii="Times New Roman" w:eastAsia="Times New Roman" w:hAnsi="Times New Roman" w:cs="Times New Roman"/>
          <w:sz w:val="24"/>
          <w:szCs w:val="24"/>
        </w:rPr>
        <w:t xml:space="preserve">to </w:t>
      </w:r>
      <w:r w:rsidRPr="00731219">
        <w:rPr>
          <w:rFonts w:ascii="Times New Roman" w:eastAsia="Times New Roman" w:hAnsi="Times New Roman" w:cs="Times New Roman"/>
          <w:sz w:val="24"/>
          <w:szCs w:val="24"/>
        </w:rPr>
        <w:t>support th</w:t>
      </w:r>
      <w:r>
        <w:rPr>
          <w:rFonts w:ascii="Times New Roman" w:eastAsia="Times New Roman" w:hAnsi="Times New Roman" w:cs="Times New Roman"/>
          <w:sz w:val="24"/>
          <w:szCs w:val="24"/>
        </w:rPr>
        <w:t>e</w:t>
      </w:r>
      <w:r w:rsidRPr="00731219">
        <w:rPr>
          <w:rFonts w:ascii="Times New Roman" w:eastAsia="Times New Roman" w:hAnsi="Times New Roman" w:cs="Times New Roman"/>
          <w:sz w:val="24"/>
          <w:szCs w:val="24"/>
        </w:rPr>
        <w:t xml:space="preserve"> program</w:t>
      </w:r>
      <w:r>
        <w:rPr>
          <w:rFonts w:ascii="Times New Roman" w:eastAsia="Times New Roman" w:hAnsi="Times New Roman" w:cs="Times New Roman"/>
          <w:sz w:val="24"/>
          <w:szCs w:val="24"/>
        </w:rPr>
        <w:t xml:space="preserve">. </w:t>
      </w:r>
      <w:r w:rsidRPr="00731219">
        <w:rPr>
          <w:rFonts w:ascii="Times New Roman" w:eastAsia="Times New Roman" w:hAnsi="Times New Roman" w:cs="Times New Roman"/>
          <w:sz w:val="24"/>
          <w:szCs w:val="24"/>
        </w:rPr>
        <w:t xml:space="preserve">  </w:t>
      </w:r>
    </w:p>
    <w:p w14:paraId="2A40465A" w14:textId="4DD82F72"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096359">
        <w:rPr>
          <w:rFonts w:ascii="Times New Roman" w:eastAsia="Times New Roman" w:hAnsi="Times New Roman" w:cs="Times New Roman"/>
          <w:sz w:val="24"/>
          <w:szCs w:val="24"/>
          <w:u w:val="single"/>
          <w:bdr w:val="none" w:sz="0" w:space="0" w:color="auto" w:frame="1"/>
        </w:rPr>
        <w:t xml:space="preserve">Program </w:t>
      </w:r>
      <w:r w:rsidR="00096359" w:rsidRPr="00096359">
        <w:rPr>
          <w:rFonts w:ascii="Times New Roman" w:eastAsia="Times New Roman" w:hAnsi="Times New Roman" w:cs="Times New Roman"/>
          <w:sz w:val="24"/>
          <w:szCs w:val="24"/>
          <w:u w:val="single"/>
          <w:bdr w:val="none" w:sz="0" w:space="0" w:color="auto" w:frame="1"/>
        </w:rPr>
        <w:t>p</w:t>
      </w:r>
      <w:r w:rsidRPr="00096359">
        <w:rPr>
          <w:rFonts w:ascii="Times New Roman" w:eastAsia="Times New Roman" w:hAnsi="Times New Roman" w:cs="Times New Roman"/>
          <w:sz w:val="24"/>
          <w:szCs w:val="24"/>
          <w:u w:val="single"/>
          <w:bdr w:val="none" w:sz="0" w:space="0" w:color="auto" w:frame="1"/>
        </w:rPr>
        <w:t>artners</w:t>
      </w:r>
      <w:r w:rsidRPr="00763694">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sz w:val="24"/>
          <w:szCs w:val="24"/>
        </w:rPr>
        <w:t xml:space="preserve">  List the names and type of involvement of key partners and sub-awardees</w:t>
      </w:r>
      <w:r>
        <w:rPr>
          <w:rFonts w:ascii="Times New Roman" w:eastAsia="Times New Roman" w:hAnsi="Times New Roman" w:cs="Times New Roman"/>
          <w:sz w:val="24"/>
          <w:szCs w:val="24"/>
        </w:rPr>
        <w:t xml:space="preserve"> (if any). </w:t>
      </w:r>
    </w:p>
    <w:p w14:paraId="7ED7BF83" w14:textId="08E4E551" w:rsidR="00380A97" w:rsidRPr="00731219"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67FAE">
        <w:rPr>
          <w:rFonts w:ascii="Times New Roman" w:eastAsia="Times New Roman" w:hAnsi="Times New Roman" w:cs="Times New Roman"/>
          <w:sz w:val="24"/>
          <w:szCs w:val="24"/>
          <w:u w:val="single"/>
          <w:bdr w:val="none" w:sz="0" w:space="0" w:color="auto" w:frame="1"/>
        </w:rPr>
        <w:t xml:space="preserve">Monitoring and Evaluation </w:t>
      </w:r>
      <w:r w:rsidR="00967FAE" w:rsidRPr="00967FAE">
        <w:rPr>
          <w:rFonts w:ascii="Times New Roman" w:eastAsia="Times New Roman" w:hAnsi="Times New Roman" w:cs="Times New Roman"/>
          <w:sz w:val="24"/>
          <w:szCs w:val="24"/>
          <w:u w:val="single"/>
          <w:bdr w:val="none" w:sz="0" w:space="0" w:color="auto" w:frame="1"/>
        </w:rPr>
        <w:t>p</w:t>
      </w:r>
      <w:r w:rsidRPr="00967FAE">
        <w:rPr>
          <w:rFonts w:ascii="Times New Roman" w:eastAsia="Times New Roman" w:hAnsi="Times New Roman" w:cs="Times New Roman"/>
          <w:sz w:val="24"/>
          <w:szCs w:val="24"/>
          <w:u w:val="single"/>
          <w:bdr w:val="none" w:sz="0" w:space="0" w:color="auto" w:frame="1"/>
        </w:rPr>
        <w:t>lan</w:t>
      </w:r>
      <w:r w:rsidRPr="00763694">
        <w:rPr>
          <w:rFonts w:ascii="Times New Roman" w:eastAsia="Times New Roman" w:hAnsi="Times New Roman" w:cs="Times New Roman"/>
          <w:sz w:val="24"/>
          <w:szCs w:val="24"/>
          <w:bdr w:val="none" w:sz="0" w:space="0" w:color="auto" w:frame="1"/>
        </w:rPr>
        <w:t>:</w:t>
      </w:r>
      <w:r w:rsidRPr="00731219">
        <w:rPr>
          <w:rFonts w:ascii="Times New Roman" w:eastAsia="Times New Roman" w:hAnsi="Times New Roman" w:cs="Times New Roman"/>
          <w:sz w:val="24"/>
          <w:szCs w:val="24"/>
        </w:rPr>
        <w:t xml:space="preserve"> Throughout the time-frame of the grant, how will the activities be monitored to ensure they are happening in a timely manner, and how will the program be evaluated?</w:t>
      </w:r>
      <w:r>
        <w:rPr>
          <w:rFonts w:ascii="Times New Roman" w:eastAsia="Times New Roman" w:hAnsi="Times New Roman" w:cs="Times New Roman"/>
          <w:sz w:val="24"/>
          <w:szCs w:val="24"/>
        </w:rPr>
        <w:t xml:space="preserve">  The plan should clearly describe indicators for key activities and how these are linked to the proposed project’s outputs and outcomes. </w:t>
      </w:r>
    </w:p>
    <w:p w14:paraId="35DAF61B" w14:textId="6A2D3549" w:rsidR="00380A97" w:rsidRDefault="00380A97" w:rsidP="00380A97">
      <w:pPr>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67FAE">
        <w:rPr>
          <w:rFonts w:ascii="Times New Roman" w:eastAsia="Times New Roman" w:hAnsi="Times New Roman" w:cs="Times New Roman"/>
          <w:sz w:val="24"/>
          <w:szCs w:val="24"/>
          <w:u w:val="single"/>
          <w:bdr w:val="none" w:sz="0" w:space="0" w:color="auto" w:frame="1"/>
        </w:rPr>
        <w:t>Sustainability</w:t>
      </w:r>
      <w:r w:rsidR="00967FAE" w:rsidRPr="00967FAE">
        <w:rPr>
          <w:rFonts w:ascii="Times New Roman" w:eastAsia="Times New Roman" w:hAnsi="Times New Roman" w:cs="Times New Roman"/>
          <w:sz w:val="24"/>
          <w:szCs w:val="24"/>
          <w:u w:val="single"/>
          <w:bdr w:val="none" w:sz="0" w:space="0" w:color="auto" w:frame="1"/>
        </w:rPr>
        <w:t xml:space="preserve"> plan</w:t>
      </w:r>
      <w:r w:rsidR="00763694">
        <w:rPr>
          <w:rFonts w:ascii="Times New Roman" w:eastAsia="Times New Roman" w:hAnsi="Times New Roman" w:cs="Times New Roman"/>
          <w:sz w:val="24"/>
          <w:szCs w:val="24"/>
        </w:rPr>
        <w:t xml:space="preserve">: </w:t>
      </w:r>
      <w:r w:rsidRPr="00731219">
        <w:rPr>
          <w:rFonts w:ascii="Times New Roman" w:eastAsia="Times New Roman" w:hAnsi="Times New Roman" w:cs="Times New Roman"/>
          <w:sz w:val="24"/>
          <w:szCs w:val="24"/>
        </w:rPr>
        <w:t>Applicant’s plan for continuing the program beyond the grant period, or the availability of other resources, if applicable.</w:t>
      </w:r>
    </w:p>
    <w:p w14:paraId="33B43980" w14:textId="5926DB49" w:rsidR="002A7A4D" w:rsidRPr="002A7A4D" w:rsidRDefault="002A7A4D" w:rsidP="002A7A4D">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67FAE">
        <w:rPr>
          <w:rFonts w:ascii="Times New Roman" w:eastAsia="Times New Roman" w:hAnsi="Times New Roman" w:cs="Times New Roman"/>
          <w:sz w:val="24"/>
          <w:szCs w:val="24"/>
          <w:u w:val="single"/>
          <w:bdr w:val="none" w:sz="0" w:space="0" w:color="auto" w:frame="1"/>
        </w:rPr>
        <w:lastRenderedPageBreak/>
        <w:t xml:space="preserve">Budget </w:t>
      </w:r>
      <w:r w:rsidR="006107A1">
        <w:rPr>
          <w:rFonts w:ascii="Times New Roman" w:eastAsia="Times New Roman" w:hAnsi="Times New Roman" w:cs="Times New Roman"/>
          <w:sz w:val="24"/>
          <w:szCs w:val="24"/>
          <w:u w:val="single"/>
          <w:bdr w:val="none" w:sz="0" w:space="0" w:color="auto" w:frame="1"/>
        </w:rPr>
        <w:t>j</w:t>
      </w:r>
      <w:r w:rsidRPr="00967FAE">
        <w:rPr>
          <w:rFonts w:ascii="Times New Roman" w:eastAsia="Times New Roman" w:hAnsi="Times New Roman" w:cs="Times New Roman"/>
          <w:sz w:val="24"/>
          <w:szCs w:val="24"/>
          <w:u w:val="single"/>
          <w:bdr w:val="none" w:sz="0" w:space="0" w:color="auto" w:frame="1"/>
        </w:rPr>
        <w:t xml:space="preserve">ustification </w:t>
      </w:r>
      <w:r w:rsidR="006107A1">
        <w:rPr>
          <w:rFonts w:ascii="Times New Roman" w:eastAsia="Times New Roman" w:hAnsi="Times New Roman" w:cs="Times New Roman"/>
          <w:sz w:val="24"/>
          <w:szCs w:val="24"/>
          <w:u w:val="single"/>
          <w:bdr w:val="none" w:sz="0" w:space="0" w:color="auto" w:frame="1"/>
        </w:rPr>
        <w:t>n</w:t>
      </w:r>
      <w:r w:rsidRPr="00967FAE">
        <w:rPr>
          <w:rFonts w:ascii="Times New Roman" w:eastAsia="Times New Roman" w:hAnsi="Times New Roman" w:cs="Times New Roman"/>
          <w:sz w:val="24"/>
          <w:szCs w:val="24"/>
          <w:u w:val="single"/>
          <w:bdr w:val="none" w:sz="0" w:space="0" w:color="auto" w:frame="1"/>
        </w:rPr>
        <w:t>arrative</w:t>
      </w:r>
      <w:r w:rsidRPr="004C58D9">
        <w:rPr>
          <w:rFonts w:ascii="Times New Roman" w:eastAsia="Times New Roman" w:hAnsi="Times New Roman" w:cs="Times New Roman"/>
          <w:sz w:val="24"/>
          <w:szCs w:val="24"/>
        </w:rPr>
        <w:t>:</w:t>
      </w:r>
      <w:r w:rsidRPr="002A7A4D">
        <w:rPr>
          <w:rFonts w:ascii="Times New Roman" w:eastAsia="Times New Roman" w:hAnsi="Times New Roman" w:cs="Times New Roman"/>
          <w:sz w:val="24"/>
          <w:szCs w:val="24"/>
        </w:rPr>
        <w:t xml:space="preserve">  </w:t>
      </w:r>
      <w:r w:rsidR="004A2B74">
        <w:rPr>
          <w:rFonts w:ascii="Times New Roman" w:eastAsia="Times New Roman" w:hAnsi="Times New Roman" w:cs="Times New Roman"/>
          <w:sz w:val="24"/>
          <w:szCs w:val="24"/>
        </w:rPr>
        <w:t>For applicant</w:t>
      </w:r>
      <w:r w:rsidR="0066527A">
        <w:rPr>
          <w:rFonts w:ascii="Times New Roman" w:eastAsia="Times New Roman" w:hAnsi="Times New Roman" w:cs="Times New Roman"/>
          <w:sz w:val="24"/>
          <w:szCs w:val="24"/>
        </w:rPr>
        <w:t>s</w:t>
      </w:r>
      <w:r w:rsidR="004A2B74">
        <w:rPr>
          <w:rFonts w:ascii="Times New Roman" w:eastAsia="Times New Roman" w:hAnsi="Times New Roman" w:cs="Times New Roman"/>
          <w:sz w:val="24"/>
          <w:szCs w:val="24"/>
        </w:rPr>
        <w:t xml:space="preserve"> who advance to the second round and </w:t>
      </w:r>
      <w:r w:rsidR="004C58D9">
        <w:rPr>
          <w:rFonts w:ascii="Times New Roman" w:eastAsia="Times New Roman" w:hAnsi="Times New Roman" w:cs="Times New Roman"/>
          <w:sz w:val="24"/>
          <w:szCs w:val="24"/>
        </w:rPr>
        <w:t xml:space="preserve">submit </w:t>
      </w:r>
      <w:r w:rsidRPr="002A7A4D">
        <w:rPr>
          <w:rFonts w:ascii="Times New Roman" w:eastAsia="Times New Roman" w:hAnsi="Times New Roman" w:cs="Times New Roman"/>
          <w:sz w:val="24"/>
          <w:szCs w:val="24"/>
        </w:rPr>
        <w:t xml:space="preserve">the SF-424A Budget </w:t>
      </w:r>
      <w:r w:rsidR="004C58D9">
        <w:rPr>
          <w:rFonts w:ascii="Times New Roman" w:eastAsia="Times New Roman" w:hAnsi="Times New Roman" w:cs="Times New Roman"/>
          <w:sz w:val="24"/>
          <w:szCs w:val="24"/>
        </w:rPr>
        <w:t>form</w:t>
      </w:r>
      <w:r w:rsidRPr="002A7A4D">
        <w:rPr>
          <w:rFonts w:ascii="Times New Roman" w:eastAsia="Times New Roman" w:hAnsi="Times New Roman" w:cs="Times New Roman"/>
          <w:sz w:val="24"/>
          <w:szCs w:val="24"/>
        </w:rPr>
        <w:t xml:space="preserve">, provide a separate budget </w:t>
      </w:r>
      <w:r w:rsidR="000D2FB7">
        <w:rPr>
          <w:rFonts w:ascii="Times New Roman" w:eastAsia="Times New Roman" w:hAnsi="Times New Roman" w:cs="Times New Roman"/>
          <w:sz w:val="24"/>
          <w:szCs w:val="24"/>
        </w:rPr>
        <w:t xml:space="preserve">narrative to account for proposed </w:t>
      </w:r>
      <w:r w:rsidRPr="002A7A4D">
        <w:rPr>
          <w:rFonts w:ascii="Times New Roman" w:eastAsia="Times New Roman" w:hAnsi="Times New Roman" w:cs="Times New Roman"/>
          <w:sz w:val="24"/>
          <w:szCs w:val="24"/>
        </w:rPr>
        <w:t>expenses in detail.  See section </w:t>
      </w:r>
      <w:r w:rsidR="005728E3">
        <w:rPr>
          <w:rFonts w:ascii="Times New Roman" w:eastAsia="Times New Roman" w:hAnsi="Times New Roman" w:cs="Times New Roman"/>
          <w:sz w:val="24"/>
          <w:szCs w:val="24"/>
          <w:bdr w:val="none" w:sz="0" w:space="0" w:color="auto" w:frame="1"/>
        </w:rPr>
        <w:t>H</w:t>
      </w:r>
      <w:r w:rsidRPr="002A7A4D">
        <w:rPr>
          <w:rFonts w:ascii="Times New Roman" w:eastAsia="Times New Roman" w:hAnsi="Times New Roman" w:cs="Times New Roman"/>
          <w:i/>
          <w:iCs/>
          <w:sz w:val="24"/>
          <w:szCs w:val="24"/>
          <w:bdr w:val="none" w:sz="0" w:space="0" w:color="auto" w:frame="1"/>
        </w:rPr>
        <w:t>. Other Information: Guidelines for Budget Submissions</w:t>
      </w:r>
      <w:r w:rsidRPr="002A7A4D">
        <w:rPr>
          <w:rFonts w:ascii="Times New Roman" w:eastAsia="Times New Roman" w:hAnsi="Times New Roman" w:cs="Times New Roman"/>
          <w:sz w:val="24"/>
          <w:szCs w:val="24"/>
        </w:rPr>
        <w:t> below for further information.</w:t>
      </w:r>
    </w:p>
    <w:p w14:paraId="5C408ED4" w14:textId="222F6743" w:rsidR="002A7A4D" w:rsidRDefault="002A7A4D" w:rsidP="00964E49">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177CED6" w14:textId="77777777" w:rsidR="00964E49" w:rsidRPr="00964E49" w:rsidRDefault="00964E49" w:rsidP="00964E4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64E49">
        <w:rPr>
          <w:rFonts w:ascii="Times New Roman" w:eastAsia="Times New Roman" w:hAnsi="Times New Roman" w:cs="Times New Roman"/>
          <w:sz w:val="24"/>
          <w:szCs w:val="24"/>
        </w:rPr>
        <w:t>Attachments:</w:t>
      </w:r>
    </w:p>
    <w:p w14:paraId="6C468EB4" w14:textId="77777777" w:rsidR="00964E49" w:rsidRPr="0064592B" w:rsidRDefault="00964E49" w:rsidP="00964E49">
      <w:pPr>
        <w:shd w:val="clear" w:color="auto" w:fill="FFFFFF" w:themeFill="background1"/>
        <w:spacing w:after="0" w:line="240" w:lineRule="auto"/>
        <w:ind w:left="360"/>
        <w:textAlignment w:val="baseline"/>
        <w:rPr>
          <w:rFonts w:ascii="Times New Roman" w:eastAsia="Times New Roman" w:hAnsi="Times New Roman" w:cs="Times New Roman"/>
          <w:b/>
          <w:bCs/>
          <w:color w:val="333333"/>
          <w:sz w:val="24"/>
          <w:szCs w:val="24"/>
        </w:rPr>
      </w:pPr>
    </w:p>
    <w:p w14:paraId="7C4AAEAE" w14:textId="77777777" w:rsidR="00166DCF" w:rsidRDefault="00964E49"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 xml:space="preserve">Applicant’s organizational chart </w:t>
      </w:r>
    </w:p>
    <w:p w14:paraId="03805E20" w14:textId="77777777" w:rsidR="00166DCF" w:rsidRDefault="00964E49"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1-page CV or resume of key personnel for the program</w:t>
      </w:r>
    </w:p>
    <w:p w14:paraId="3D9271F8" w14:textId="77777777" w:rsidR="00166DCF" w:rsidRDefault="00964E49"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 xml:space="preserve">Letters of support from program partners describing the roles and responsibilities of each partner </w:t>
      </w:r>
    </w:p>
    <w:p w14:paraId="29D9AF86" w14:textId="77777777" w:rsidR="00166DCF" w:rsidRDefault="00964E49"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 xml:space="preserve">If your organization has a Negotiated Indirect Cost Rate Agreement (NICRA) and includes NICRA charges in the budget, your latest NICRA should be included as a </w:t>
      </w:r>
      <w:r w:rsidR="008603D9" w:rsidRPr="00166DCF">
        <w:rPr>
          <w:rFonts w:ascii="Times New Roman" w:eastAsia="Times New Roman" w:hAnsi="Times New Roman" w:cs="Times New Roman"/>
          <w:sz w:val="24"/>
          <w:szCs w:val="24"/>
        </w:rPr>
        <w:t>pdf</w:t>
      </w:r>
      <w:r w:rsidRPr="00166DCF">
        <w:rPr>
          <w:rFonts w:ascii="Times New Roman" w:eastAsia="Times New Roman" w:hAnsi="Times New Roman" w:cs="Times New Roman"/>
          <w:sz w:val="24"/>
          <w:szCs w:val="24"/>
        </w:rPr>
        <w:t xml:space="preserve"> file.  </w:t>
      </w:r>
    </w:p>
    <w:p w14:paraId="39E0E2DF" w14:textId="77777777" w:rsidR="00166DCF" w:rsidRDefault="00964E49"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Official permission letters from governmental or other authorities if required for program activities</w:t>
      </w:r>
    </w:p>
    <w:p w14:paraId="0A2F0DDE" w14:textId="2E276F2D" w:rsidR="79AE4512" w:rsidRPr="00166DCF" w:rsidRDefault="698EAA25" w:rsidP="00166DCF">
      <w:pPr>
        <w:pStyle w:val="ListParagraph"/>
        <w:numPr>
          <w:ilvl w:val="0"/>
          <w:numId w:val="4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166DCF">
        <w:rPr>
          <w:rFonts w:ascii="Times New Roman" w:eastAsia="Times New Roman" w:hAnsi="Times New Roman" w:cs="Times New Roman"/>
          <w:sz w:val="24"/>
          <w:szCs w:val="24"/>
        </w:rPr>
        <w:t>Unique Entity Identifier and System for Award Management (SAM.gov)</w:t>
      </w:r>
      <w:r w:rsidR="005B68CA" w:rsidRPr="00166DCF">
        <w:rPr>
          <w:rFonts w:ascii="Times New Roman" w:eastAsia="Times New Roman" w:hAnsi="Times New Roman" w:cs="Times New Roman"/>
          <w:sz w:val="24"/>
          <w:szCs w:val="24"/>
        </w:rPr>
        <w:t xml:space="preserve"> proof of registration</w:t>
      </w:r>
      <w:r w:rsidRPr="00166DCF">
        <w:rPr>
          <w:rFonts w:ascii="Times New Roman" w:eastAsia="Times New Roman" w:hAnsi="Times New Roman" w:cs="Times New Roman"/>
          <w:sz w:val="24"/>
          <w:szCs w:val="24"/>
        </w:rPr>
        <w:t xml:space="preserve"> </w:t>
      </w:r>
    </w:p>
    <w:p w14:paraId="45523D18" w14:textId="77777777" w:rsidR="005B68CA" w:rsidRPr="005B68CA" w:rsidRDefault="005B68CA" w:rsidP="005B68CA">
      <w:pPr>
        <w:pStyle w:val="ListParagraph"/>
        <w:shd w:val="clear" w:color="auto" w:fill="FFFFFF" w:themeFill="background1"/>
        <w:spacing w:after="0" w:line="240" w:lineRule="auto"/>
        <w:ind w:left="360"/>
        <w:rPr>
          <w:rFonts w:ascii="Times New Roman" w:eastAsia="Times New Roman" w:hAnsi="Times New Roman" w:cs="Times New Roman"/>
          <w:sz w:val="24"/>
          <w:szCs w:val="24"/>
        </w:rPr>
      </w:pPr>
    </w:p>
    <w:p w14:paraId="5E17C54E" w14:textId="25176C69" w:rsidR="698EAA25" w:rsidRDefault="004B3FA1" w:rsidP="280F1C26">
      <w:pPr>
        <w:shd w:val="clear" w:color="auto" w:fill="FFFFFF" w:themeFill="background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sidR="00935740">
        <w:rPr>
          <w:rFonts w:ascii="Times New Roman" w:eastAsia="Times New Roman" w:hAnsi="Times New Roman" w:cs="Times New Roman"/>
          <w:b/>
          <w:bCs/>
          <w:sz w:val="24"/>
          <w:szCs w:val="24"/>
        </w:rPr>
        <w:tab/>
      </w:r>
      <w:r w:rsidR="698EAA25" w:rsidRPr="280F1C26">
        <w:rPr>
          <w:rFonts w:ascii="Times New Roman" w:eastAsia="Times New Roman" w:hAnsi="Times New Roman" w:cs="Times New Roman"/>
          <w:b/>
          <w:bCs/>
          <w:sz w:val="24"/>
          <w:szCs w:val="24"/>
        </w:rPr>
        <w:t>Required Registrations</w:t>
      </w:r>
      <w:r w:rsidR="698EAA25" w:rsidRPr="00935740">
        <w:rPr>
          <w:rFonts w:ascii="Times New Roman" w:eastAsia="Times New Roman" w:hAnsi="Times New Roman" w:cs="Times New Roman"/>
          <w:sz w:val="24"/>
          <w:szCs w:val="24"/>
        </w:rPr>
        <w:t>:</w:t>
      </w:r>
    </w:p>
    <w:p w14:paraId="31A8E432" w14:textId="77777777" w:rsidR="00C137F5" w:rsidRDefault="00C137F5" w:rsidP="00C137F5">
      <w:pPr>
        <w:pStyle w:val="null"/>
        <w:spacing w:before="0" w:beforeAutospacing="0" w:after="0" w:afterAutospacing="0"/>
        <w:rPr>
          <w:rStyle w:val="null1"/>
          <w:rFonts w:ascii="Times New Roman" w:hAnsi="Times New Roman" w:cs="Times New Roman"/>
          <w:sz w:val="24"/>
          <w:szCs w:val="24"/>
        </w:rPr>
      </w:pPr>
    </w:p>
    <w:p w14:paraId="37472915" w14:textId="77777777" w:rsidR="00C137F5" w:rsidRDefault="00C137F5" w:rsidP="00C137F5">
      <w:pPr>
        <w:shd w:val="clear" w:color="auto" w:fill="FFFFFF"/>
        <w:textAlignment w:val="baseline"/>
        <w:rPr>
          <w:rFonts w:ascii="Calibri" w:hAnsi="Calibri" w:cs="Calibri"/>
        </w:rPr>
      </w:pPr>
      <w:r>
        <w:rPr>
          <w:rFonts w:ascii="Times New Roman" w:hAnsi="Times New Roman" w:cs="Times New Roman"/>
          <w:color w:val="000000"/>
          <w:sz w:val="24"/>
          <w:szCs w:val="24"/>
        </w:rPr>
        <w:t>All organizations applying for grants (except individuals) must obtain these registrations.  All are free of charge:</w:t>
      </w:r>
    </w:p>
    <w:p w14:paraId="3FFFD914" w14:textId="77777777" w:rsidR="00C137F5" w:rsidRDefault="00A0244C" w:rsidP="00C137F5">
      <w:pPr>
        <w:pStyle w:val="Default"/>
        <w:numPr>
          <w:ilvl w:val="0"/>
          <w:numId w:val="36"/>
        </w:numPr>
        <w:adjustRightInd/>
        <w:spacing w:after="9"/>
        <w:rPr>
          <w:rFonts w:eastAsia="Times New Roman"/>
        </w:rPr>
      </w:pPr>
      <w:hyperlink r:id="rId16" w:history="1">
        <w:r w:rsidR="00C137F5">
          <w:rPr>
            <w:rStyle w:val="Hyperlink"/>
            <w:rFonts w:eastAsia="Times New Roman"/>
          </w:rPr>
          <w:t>www.SAM.gov</w:t>
        </w:r>
      </w:hyperlink>
      <w:r w:rsidR="00C137F5">
        <w:rPr>
          <w:rFonts w:eastAsia="Times New Roman"/>
        </w:rPr>
        <w:t xml:space="preserve"> registration which will generate a UEI</w:t>
      </w:r>
    </w:p>
    <w:p w14:paraId="5537B4EC" w14:textId="77777777" w:rsidR="00C137F5" w:rsidRDefault="00C137F5" w:rsidP="00C137F5">
      <w:pPr>
        <w:pStyle w:val="Default"/>
        <w:numPr>
          <w:ilvl w:val="0"/>
          <w:numId w:val="36"/>
        </w:numPr>
        <w:adjustRightInd/>
        <w:spacing w:after="9"/>
        <w:rPr>
          <w:rFonts w:eastAsia="Times New Roman"/>
        </w:rPr>
      </w:pPr>
      <w:r>
        <w:rPr>
          <w:rFonts w:eastAsia="Times New Roman"/>
        </w:rPr>
        <w:t xml:space="preserve">NCAGE/CAGE code </w:t>
      </w:r>
    </w:p>
    <w:p w14:paraId="5524A7B6" w14:textId="77777777" w:rsidR="00C137F5" w:rsidRDefault="00C137F5" w:rsidP="00C137F5">
      <w:pPr>
        <w:pStyle w:val="null"/>
        <w:spacing w:before="0" w:beforeAutospacing="0" w:after="0" w:afterAutospacing="0"/>
        <w:rPr>
          <w:rStyle w:val="null1"/>
          <w:rFonts w:ascii="Times New Roman" w:hAnsi="Times New Roman" w:cs="Times New Roman"/>
          <w:sz w:val="24"/>
          <w:szCs w:val="24"/>
        </w:rPr>
      </w:pPr>
    </w:p>
    <w:p w14:paraId="7A42D31F" w14:textId="77777777" w:rsidR="00C137F5" w:rsidRDefault="00C137F5" w:rsidP="00C137F5">
      <w:pPr>
        <w:pStyle w:val="null"/>
        <w:spacing w:before="0" w:beforeAutospacing="0" w:after="0" w:afterAutospacing="0"/>
        <w:jc w:val="both"/>
        <w:rPr>
          <w:rStyle w:val="null1"/>
          <w:rFonts w:ascii="Times New Roman" w:hAnsi="Times New Roman" w:cs="Times New Roman"/>
          <w:b/>
          <w:bCs/>
        </w:rPr>
      </w:pPr>
      <w:r>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0AA3C94" w14:textId="77777777" w:rsidR="00C137F5" w:rsidRDefault="00C137F5" w:rsidP="00C137F5">
      <w:pPr>
        <w:pStyle w:val="null"/>
        <w:spacing w:before="0" w:beforeAutospacing="0" w:after="0" w:afterAutospacing="0"/>
      </w:pPr>
    </w:p>
    <w:p w14:paraId="4DE2DE65" w14:textId="77777777" w:rsidR="00C137F5" w:rsidRDefault="00C137F5" w:rsidP="00C137F5">
      <w:pPr>
        <w:pStyle w:val="null"/>
        <w:spacing w:before="0" w:beforeAutospacing="0" w:after="0" w:afterAutospacing="0"/>
        <w:rPr>
          <w:rStyle w:val="null1"/>
          <w:sz w:val="24"/>
          <w:szCs w:val="24"/>
        </w:rPr>
      </w:pPr>
      <w:r>
        <w:rPr>
          <w:rStyle w:val="null1"/>
          <w:rFonts w:ascii="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137AA06F" w14:textId="77777777" w:rsidR="00C137F5" w:rsidRDefault="00C137F5" w:rsidP="00C137F5">
      <w:pPr>
        <w:pStyle w:val="null"/>
        <w:spacing w:before="0" w:beforeAutospacing="0" w:after="0" w:afterAutospacing="0"/>
      </w:pPr>
    </w:p>
    <w:p w14:paraId="626990B3" w14:textId="7D39AF1A" w:rsidR="00C137F5" w:rsidRDefault="00C137F5" w:rsidP="00C137F5">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Starting April 2022, the UEI will be assigned when an organization registers or renews its registration in SAM.gov at </w:t>
      </w:r>
      <w:hyperlink r:id="rId17"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To access SAM.gov an organization is required to have a Login.gov account. </w:t>
      </w:r>
      <w:r w:rsidR="00F85F25">
        <w:rPr>
          <w:rStyle w:val="null1"/>
          <w:rFonts w:ascii="Times New Roman" w:hAnsi="Times New Roman" w:cs="Times New Roman"/>
          <w:sz w:val="24"/>
          <w:szCs w:val="24"/>
        </w:rPr>
        <w:t xml:space="preserve"> </w:t>
      </w:r>
      <w:r>
        <w:rPr>
          <w:rStyle w:val="null1"/>
          <w:rFonts w:ascii="Times New Roman" w:hAnsi="Times New Roman" w:cs="Times New Roman"/>
          <w:sz w:val="24"/>
          <w:szCs w:val="24"/>
        </w:rPr>
        <w:t>Organization</w:t>
      </w:r>
      <w:r w:rsidR="00F85F25">
        <w:rPr>
          <w:rStyle w:val="null1"/>
          <w:rFonts w:ascii="Times New Roman" w:hAnsi="Times New Roman" w:cs="Times New Roman"/>
          <w:sz w:val="24"/>
          <w:szCs w:val="24"/>
        </w:rPr>
        <w:t>s</w:t>
      </w:r>
      <w:r>
        <w:rPr>
          <w:rStyle w:val="null1"/>
          <w:rFonts w:ascii="Times New Roman" w:hAnsi="Times New Roman" w:cs="Times New Roman"/>
          <w:sz w:val="24"/>
          <w:szCs w:val="24"/>
        </w:rPr>
        <w:t xml:space="preserve"> can create an account at </w:t>
      </w:r>
      <w:hyperlink r:id="rId18" w:history="1">
        <w:r>
          <w:rPr>
            <w:rStyle w:val="Hyperlink"/>
            <w:rFonts w:ascii="Times New Roman" w:hAnsi="Times New Roman" w:cs="Times New Roman"/>
            <w:sz w:val="24"/>
            <w:szCs w:val="24"/>
          </w:rPr>
          <w:t>https://login.gov/</w:t>
        </w:r>
      </w:hyperlink>
      <w:r>
        <w:rPr>
          <w:rStyle w:val="null1"/>
          <w:rFonts w:ascii="Times New Roman" w:hAnsi="Times New Roman" w:cs="Times New Roman"/>
          <w:sz w:val="24"/>
          <w:szCs w:val="24"/>
        </w:rPr>
        <w:t>.</w:t>
      </w:r>
      <w:r w:rsidR="00F85F25">
        <w:rPr>
          <w:rStyle w:val="null1"/>
          <w:rFonts w:ascii="Times New Roman" w:hAnsi="Times New Roman" w:cs="Times New Roman"/>
          <w:sz w:val="24"/>
          <w:szCs w:val="24"/>
        </w:rPr>
        <w:t xml:space="preserve">  </w:t>
      </w:r>
      <w:r>
        <w:rPr>
          <w:rStyle w:val="null1"/>
          <w:rFonts w:ascii="Times New Roman" w:hAnsi="Times New Roman" w:cs="Times New Roman"/>
          <w:sz w:val="24"/>
          <w:szCs w:val="24"/>
        </w:rPr>
        <w:t xml:space="preserve">As a reminder, organizations need to renew </w:t>
      </w:r>
      <w:r w:rsidR="00F85F25">
        <w:rPr>
          <w:rStyle w:val="null1"/>
          <w:rFonts w:ascii="Times New Roman" w:hAnsi="Times New Roman" w:cs="Times New Roman"/>
          <w:sz w:val="24"/>
          <w:szCs w:val="24"/>
        </w:rPr>
        <w:t>their</w:t>
      </w:r>
      <w:r>
        <w:rPr>
          <w:rStyle w:val="null1"/>
          <w:rFonts w:ascii="Times New Roman" w:hAnsi="Times New Roman" w:cs="Times New Roman"/>
          <w:sz w:val="24"/>
          <w:szCs w:val="24"/>
        </w:rPr>
        <w:t xml:space="preserve"> </w:t>
      </w:r>
      <w:r w:rsidR="00B340BA">
        <w:rPr>
          <w:rStyle w:val="null1"/>
          <w:rFonts w:ascii="Times New Roman" w:hAnsi="Times New Roman" w:cs="Times New Roman"/>
          <w:sz w:val="24"/>
          <w:szCs w:val="24"/>
        </w:rPr>
        <w:t>SAM</w:t>
      </w:r>
      <w:r>
        <w:rPr>
          <w:rStyle w:val="null1"/>
          <w:rFonts w:ascii="Times New Roman" w:hAnsi="Times New Roman" w:cs="Times New Roman"/>
          <w:sz w:val="24"/>
          <w:szCs w:val="24"/>
        </w:rPr>
        <w:t xml:space="preserve">.gov registration annually. </w:t>
      </w:r>
    </w:p>
    <w:p w14:paraId="06E0FCB8" w14:textId="77777777" w:rsidR="00C137F5" w:rsidRDefault="00C137F5" w:rsidP="00C137F5">
      <w:pPr>
        <w:pStyle w:val="null"/>
        <w:spacing w:before="0" w:beforeAutospacing="0" w:after="0" w:afterAutospacing="0"/>
      </w:pPr>
    </w:p>
    <w:p w14:paraId="004BE295" w14:textId="76DD8E74"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US-based organizations</w:t>
      </w:r>
      <w:r>
        <w:rPr>
          <w:rStyle w:val="null1"/>
          <w:rFonts w:ascii="Times New Roman" w:hAnsi="Times New Roman" w:cs="Times New Roman"/>
          <w:sz w:val="24"/>
          <w:szCs w:val="24"/>
        </w:rPr>
        <w:t xml:space="preserve">: A CAGE code will be automatically assigned when U.S. organizations register in </w:t>
      </w:r>
      <w:hyperlink r:id="rId19"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CAGE must be renewed every 5 years.  Site for CAGE: </w:t>
      </w:r>
      <w:hyperlink r:id="rId20" w:anchor="_blank" w:history="1">
        <w:r>
          <w:rPr>
            <w:rStyle w:val="Hyperlink"/>
            <w:rFonts w:ascii="Times New Roman" w:hAnsi="Times New Roman" w:cs="Times New Roman"/>
            <w:sz w:val="24"/>
            <w:szCs w:val="24"/>
          </w:rPr>
          <w:t>https://cage.dla.mil/Home/UsageAgree</w:t>
        </w:r>
      </w:hyperlink>
      <w:r>
        <w:rPr>
          <w:rStyle w:val="null1"/>
          <w:rFonts w:ascii="Times New Roman" w:hAnsi="Times New Roman" w:cs="Times New Roman"/>
          <w:sz w:val="24"/>
          <w:szCs w:val="24"/>
        </w:rPr>
        <w:t>. Grantees may be asked for more information to finalize and must comply.</w:t>
      </w:r>
    </w:p>
    <w:p w14:paraId="7A402965" w14:textId="77777777" w:rsidR="00C137F5" w:rsidRDefault="00C137F5" w:rsidP="00C137F5">
      <w:pPr>
        <w:pStyle w:val="null"/>
        <w:spacing w:before="0" w:beforeAutospacing="0" w:after="0" w:afterAutospacing="0"/>
        <w:rPr>
          <w:rFonts w:ascii="Times New Roman" w:hAnsi="Times New Roman" w:cs="Times New Roman"/>
        </w:rPr>
      </w:pPr>
    </w:p>
    <w:p w14:paraId="0A80FB89" w14:textId="5C308A72" w:rsidR="00C137F5" w:rsidRDefault="00C137F5" w:rsidP="00C137F5">
      <w:pPr>
        <w:pStyle w:val="null"/>
        <w:spacing w:before="0" w:beforeAutospacing="0" w:after="0" w:afterAutospacing="0"/>
        <w:rPr>
          <w:rFonts w:ascii="Times New Roman" w:hAnsi="Times New Roman" w:cs="Times New Roman"/>
          <w:strike/>
        </w:rPr>
      </w:pPr>
      <w:r>
        <w:rPr>
          <w:rStyle w:val="null1"/>
          <w:rFonts w:ascii="Times New Roman" w:hAnsi="Times New Roman" w:cs="Times New Roman"/>
          <w:sz w:val="24"/>
          <w:szCs w:val="24"/>
          <w:u w:val="single"/>
        </w:rPr>
        <w:t>Foreign-based organizations</w:t>
      </w:r>
      <w:r>
        <w:rPr>
          <w:rStyle w:val="null1"/>
          <w:rFonts w:ascii="Times New Roman" w:hAnsi="Times New Roman" w:cs="Times New Roman"/>
          <w:sz w:val="24"/>
          <w:szCs w:val="24"/>
        </w:rPr>
        <w:t xml:space="preserve">: Must apply for a NCAGE code before registering in SAM.gov. Go to: </w:t>
      </w:r>
      <w:hyperlink r:id="rId21" w:anchor="_blank" w:history="1">
        <w:r>
          <w:rPr>
            <w:rStyle w:val="Hyperlink"/>
            <w:rFonts w:ascii="Times New Roman" w:hAnsi="Times New Roman" w:cs="Times New Roman"/>
            <w:color w:val="0000FF"/>
            <w:sz w:val="24"/>
            <w:szCs w:val="24"/>
          </w:rPr>
          <w:t>https://eportal.nspa.nato.int/AC135Public/CageTool/home</w:t>
        </w:r>
      </w:hyperlink>
      <w:r>
        <w:rPr>
          <w:rStyle w:val="null1"/>
          <w:rFonts w:ascii="Times New Roman" w:hAnsi="Times New Roman" w:cs="Times New Roman"/>
          <w:sz w:val="24"/>
          <w:szCs w:val="24"/>
        </w:rPr>
        <w:t xml:space="preserve"> to apply for a NCAGE code.  NCAGE codes must be renewed every 5 years. </w:t>
      </w:r>
    </w:p>
    <w:p w14:paraId="113E7197" w14:textId="77777777"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239877E3" w14:textId="77777777"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sidRPr="008A3175">
        <w:rPr>
          <w:rStyle w:val="null1"/>
          <w:rFonts w:ascii="Times New Roman" w:hAnsi="Times New Roman" w:cs="Times New Roman"/>
          <w:b/>
          <w:bCs/>
          <w:i/>
          <w:iCs/>
          <w:sz w:val="24"/>
          <w:szCs w:val="24"/>
        </w:rPr>
        <w:t>prior</w:t>
      </w:r>
      <w:r>
        <w:rPr>
          <w:rStyle w:val="null1"/>
          <w:rFonts w:ascii="Times New Roman" w:hAnsi="Times New Roman" w:cs="Times New Roman"/>
          <w:sz w:val="24"/>
          <w:szCs w:val="24"/>
        </w:rPr>
        <w:t xml:space="preserve"> to registering or renewing </w:t>
      </w:r>
      <w:hyperlink r:id="rId22" w:anchor="_blank" w:history="1">
        <w:r>
          <w:rPr>
            <w:rStyle w:val="Hyperlink"/>
            <w:rFonts w:ascii="Times New Roman" w:hAnsi="Times New Roman" w:cs="Times New Roman"/>
            <w:color w:val="0000FF"/>
            <w:sz w:val="24"/>
            <w:szCs w:val="24"/>
          </w:rPr>
          <w:t>www.sam.gov</w:t>
        </w:r>
      </w:hyperlink>
      <w:r>
        <w:rPr>
          <w:rStyle w:val="null1"/>
          <w:rFonts w:ascii="Times New Roman" w:hAnsi="Times New Roman" w:cs="Times New Roman"/>
          <w:sz w:val="24"/>
          <w:szCs w:val="24"/>
        </w:rPr>
        <w:t xml:space="preserve"> .  Both registration and renewals for both CAGE and NCAGE can take up to 10 days.  Organization’s legal address in NCAGE/CAGE must mirror www. sam.gov.  </w:t>
      </w:r>
    </w:p>
    <w:p w14:paraId="2B3C04A0" w14:textId="77777777"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388A3AB4" w14:textId="77777777" w:rsidR="00C137F5" w:rsidRDefault="00A0244C" w:rsidP="00C137F5">
      <w:pPr>
        <w:pStyle w:val="null"/>
        <w:spacing w:before="0" w:beforeAutospacing="0" w:after="0" w:afterAutospacing="0"/>
        <w:rPr>
          <w:rStyle w:val="null1"/>
          <w:sz w:val="24"/>
          <w:szCs w:val="24"/>
        </w:rPr>
      </w:pPr>
      <w:hyperlink r:id="rId23" w:anchor="_blank" w:history="1">
        <w:r w:rsidR="00C137F5">
          <w:rPr>
            <w:rStyle w:val="Hyperlink"/>
            <w:rFonts w:ascii="Times New Roman" w:hAnsi="Times New Roman" w:cs="Times New Roman"/>
            <w:sz w:val="24"/>
            <w:szCs w:val="24"/>
          </w:rPr>
          <w:t>www.sam.gov</w:t>
        </w:r>
      </w:hyperlink>
      <w:r w:rsidR="00C137F5">
        <w:rPr>
          <w:rStyle w:val="null1"/>
          <w:rFonts w:ascii="Times New Roman" w:hAnsi="Times New Roman" w:cs="Times New Roman"/>
          <w:sz w:val="24"/>
          <w:szCs w:val="24"/>
        </w:rPr>
        <w:t xml:space="preserve"> requires all entities to renew their registration once a year in order to maintain an active registration status in SAM.gov.  It is the responsibility of the applicant to ensure it has an active registration in SAM.gov.  </w:t>
      </w:r>
    </w:p>
    <w:p w14:paraId="29FAD74B" w14:textId="77777777" w:rsidR="00C137F5" w:rsidRDefault="00C137F5" w:rsidP="00C137F5">
      <w:pPr>
        <w:pStyle w:val="null"/>
        <w:spacing w:before="0" w:beforeAutospacing="0" w:after="0" w:afterAutospacing="0"/>
      </w:pPr>
    </w:p>
    <w:p w14:paraId="1722322A" w14:textId="77777777" w:rsidR="00C137F5" w:rsidRDefault="00C137F5" w:rsidP="00C137F5">
      <w:pPr>
        <w:pStyle w:val="null"/>
        <w:spacing w:before="0" w:beforeAutospacing="0" w:after="0" w:afterAutospacing="0"/>
        <w:rPr>
          <w:rStyle w:val="null1"/>
          <w:sz w:val="24"/>
          <w:szCs w:val="24"/>
        </w:rPr>
      </w:pPr>
      <w:r>
        <w:rPr>
          <w:rStyle w:val="null1"/>
          <w:rFonts w:ascii="Times New Roman" w:hAnsi="Times New Roman" w:cs="Times New Roman"/>
          <w:sz w:val="24"/>
          <w:szCs w:val="24"/>
        </w:rPr>
        <w:t>If an organization plans to issue a sub-contract or sub-award, those sub-awardees must also have a unique entity identifier (UEI number).  Those entities can register for a UEI only at SAM.gov.</w:t>
      </w:r>
    </w:p>
    <w:p w14:paraId="15EB278A" w14:textId="77777777" w:rsidR="00C137F5" w:rsidRDefault="00C137F5" w:rsidP="00C137F5">
      <w:pPr>
        <w:pStyle w:val="null"/>
        <w:spacing w:before="0" w:beforeAutospacing="0" w:after="0" w:afterAutospacing="0"/>
      </w:pPr>
    </w:p>
    <w:p w14:paraId="79588809" w14:textId="77777777"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If an organization does not have an active registration in SAM.gov prior to submitting an application, the application will be deemed </w:t>
      </w:r>
      <w:r w:rsidRPr="0062404D">
        <w:rPr>
          <w:rStyle w:val="null1"/>
          <w:rFonts w:ascii="Times New Roman" w:hAnsi="Times New Roman" w:cs="Times New Roman"/>
          <w:b/>
          <w:bCs/>
          <w:i/>
          <w:iCs/>
          <w:sz w:val="24"/>
          <w:szCs w:val="24"/>
        </w:rPr>
        <w:t>ineligible</w:t>
      </w:r>
      <w:r>
        <w:rPr>
          <w:rStyle w:val="null1"/>
          <w:rFonts w:ascii="Times New Roman" w:hAnsi="Times New Roman" w:cs="Times New Roman"/>
          <w:b/>
          <w:bCs/>
          <w:sz w:val="24"/>
          <w:szCs w:val="24"/>
        </w:rPr>
        <w:t>.</w:t>
      </w:r>
      <w:r>
        <w:rPr>
          <w:rStyle w:val="null1"/>
          <w:rFonts w:ascii="Times New Roman" w:hAnsi="Times New Roman" w:cs="Times New Roman"/>
          <w:sz w:val="24"/>
          <w:szCs w:val="24"/>
        </w:rPr>
        <w:t>  All organizations applying for grants (except individuals) must obtain these registrations, the latter are free of charge.</w:t>
      </w:r>
    </w:p>
    <w:p w14:paraId="5467B63B" w14:textId="77777777" w:rsidR="00C137F5" w:rsidRDefault="00C137F5" w:rsidP="00C137F5">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29C6E41B" w14:textId="4D3C2795" w:rsidR="00C137F5" w:rsidRDefault="00C137F5" w:rsidP="00C137F5">
      <w:pPr>
        <w:pStyle w:val="null"/>
        <w:spacing w:before="0" w:beforeAutospacing="0" w:after="0" w:afterAutospacing="0"/>
        <w:rPr>
          <w:rStyle w:val="null1"/>
          <w:rFonts w:ascii="Times New Roman" w:hAnsi="Times New Roman" w:cs="Times New Roman"/>
          <w:sz w:val="24"/>
          <w:szCs w:val="24"/>
        </w:rPr>
      </w:pPr>
      <w:r>
        <w:rPr>
          <w:rStyle w:val="null1"/>
          <w:rFonts w:ascii="Times New Roman" w:hAnsi="Times New Roman" w:cs="Times New Roman"/>
          <w:sz w:val="24"/>
          <w:szCs w:val="24"/>
          <w:u w:val="single"/>
        </w:rPr>
        <w:t>Note</w:t>
      </w:r>
      <w:r>
        <w:rPr>
          <w:rStyle w:val="null1"/>
          <w:rFonts w:ascii="Times New Roman" w:hAnsi="Times New Roman" w:cs="Times New Roman"/>
          <w:sz w:val="24"/>
          <w:szCs w:val="24"/>
        </w:rPr>
        <w:t xml:space="preserve">: As of April 2022, a DUNS number is no longer required. </w:t>
      </w:r>
    </w:p>
    <w:p w14:paraId="17C755C0" w14:textId="77777777" w:rsidR="00C137F5" w:rsidRDefault="00C137F5" w:rsidP="00C137F5">
      <w:pPr>
        <w:pStyle w:val="null"/>
        <w:spacing w:before="0" w:beforeAutospacing="0" w:after="0" w:afterAutospacing="0"/>
        <w:rPr>
          <w:rFonts w:ascii="Times New Roman" w:hAnsi="Times New Roman" w:cs="Times New Roman"/>
        </w:rPr>
      </w:pPr>
    </w:p>
    <w:p w14:paraId="6FB5C8C7" w14:textId="1B9328A0" w:rsidR="79AE4512" w:rsidRPr="00A95896" w:rsidRDefault="00A82819" w:rsidP="00A95896">
      <w:pPr>
        <w:pStyle w:val="Default"/>
        <w:rPr>
          <w:color w:val="auto"/>
        </w:rPr>
      </w:pPr>
      <w:r>
        <w:rPr>
          <w:color w:val="auto"/>
        </w:rPr>
        <w:t>I</w:t>
      </w:r>
      <w:r w:rsidR="698EAA25" w:rsidRPr="00A95896">
        <w:rPr>
          <w:color w:val="auto"/>
        </w:rPr>
        <w:t>f a SOI is accept</w:t>
      </w:r>
      <w:r w:rsidR="7305232E" w:rsidRPr="00A95896">
        <w:rPr>
          <w:color w:val="auto"/>
        </w:rPr>
        <w:t>ed</w:t>
      </w:r>
      <w:r w:rsidR="698EAA25" w:rsidRPr="00A95896">
        <w:rPr>
          <w:color w:val="auto"/>
        </w:rPr>
        <w:t xml:space="preserve"> for a full proposal, </w:t>
      </w:r>
      <w:r w:rsidR="39F64F01" w:rsidRPr="00A95896">
        <w:rPr>
          <w:color w:val="auto"/>
        </w:rPr>
        <w:t>the</w:t>
      </w:r>
      <w:r w:rsidR="698EAA25" w:rsidRPr="00A95896">
        <w:rPr>
          <w:color w:val="auto"/>
        </w:rPr>
        <w:t xml:space="preserve"> organization must obtain a UEI and have an active SAM.gov registration before submitting it</w:t>
      </w:r>
      <w:r w:rsidR="57D9E74C" w:rsidRPr="00A95896">
        <w:rPr>
          <w:color w:val="auto"/>
        </w:rPr>
        <w:t>s</w:t>
      </w:r>
      <w:r w:rsidR="698EAA25" w:rsidRPr="00A95896">
        <w:rPr>
          <w:color w:val="auto"/>
        </w:rPr>
        <w:t xml:space="preserve"> full proposal.  Therefore, we recommend starting the process of obtaining a SAM.gov registration as soon as possible.  The process can take several weeks.  Please note there is no cost associated with UEI or SAM.gov registration.</w:t>
      </w:r>
    </w:p>
    <w:p w14:paraId="36ECB1E1" w14:textId="77777777" w:rsidR="005A068C" w:rsidRPr="004653B3" w:rsidRDefault="005A068C"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170E625" w14:textId="77777777" w:rsidR="00B61396" w:rsidRDefault="00BB36C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F</w:t>
      </w:r>
      <w:r w:rsidR="00B61396" w:rsidRPr="280F1C26">
        <w:rPr>
          <w:rFonts w:ascii="Times New Roman" w:eastAsia="Times New Roman" w:hAnsi="Times New Roman" w:cs="Times New Roman"/>
          <w:b/>
          <w:bCs/>
          <w:sz w:val="24"/>
          <w:szCs w:val="24"/>
          <w:bdr w:val="none" w:sz="0" w:space="0" w:color="auto" w:frame="1"/>
        </w:rPr>
        <w:t xml:space="preserve">. </w:t>
      </w:r>
      <w:r w:rsidRPr="280F1C26">
        <w:rPr>
          <w:rFonts w:ascii="Times New Roman" w:eastAsia="Times New Roman" w:hAnsi="Times New Roman" w:cs="Times New Roman"/>
          <w:b/>
          <w:bCs/>
          <w:sz w:val="24"/>
          <w:szCs w:val="24"/>
          <w:bdr w:val="none" w:sz="0" w:space="0" w:color="auto" w:frame="1"/>
        </w:rPr>
        <w:t xml:space="preserve">FEDERAL </w:t>
      </w:r>
      <w:r w:rsidR="00B61396" w:rsidRPr="280F1C26">
        <w:rPr>
          <w:rFonts w:ascii="Times New Roman" w:eastAsia="Times New Roman" w:hAnsi="Times New Roman" w:cs="Times New Roman"/>
          <w:b/>
          <w:bCs/>
          <w:sz w:val="24"/>
          <w:szCs w:val="24"/>
          <w:bdr w:val="none" w:sz="0" w:space="0" w:color="auto" w:frame="1"/>
        </w:rPr>
        <w:t>AWARD ADMINISTRATION</w:t>
      </w:r>
      <w:r w:rsidRPr="280F1C26">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B12515" w:rsidRDefault="00B1251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0517C87" w14:textId="01132F73" w:rsidR="00FD0E36" w:rsidRPr="00417A07" w:rsidRDefault="00FD0E36" w:rsidP="00DC7468">
      <w:pPr>
        <w:pStyle w:val="ListParagraph"/>
        <w:numPr>
          <w:ilvl w:val="1"/>
          <w:numId w:val="28"/>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417A07">
        <w:rPr>
          <w:rFonts w:ascii="Times New Roman" w:eastAsia="Times New Roman" w:hAnsi="Times New Roman" w:cs="Times New Roman"/>
          <w:b/>
          <w:bCs/>
          <w:sz w:val="24"/>
          <w:szCs w:val="24"/>
        </w:rPr>
        <w:t>Administrative and National Policy Requirements</w:t>
      </w:r>
    </w:p>
    <w:p w14:paraId="5122FB7E" w14:textId="77777777" w:rsidR="00FD0E36" w:rsidRPr="00D21A4B" w:rsidRDefault="00FD0E36" w:rsidP="280F1C26">
      <w:p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4616F04F" w14:textId="51DD028A" w:rsidR="00FD0E36" w:rsidRPr="00D21A4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2153F">
        <w:rPr>
          <w:rFonts w:ascii="Times New Roman" w:eastAsia="Times New Roman" w:hAnsi="Times New Roman" w:cs="Times New Roman"/>
          <w:sz w:val="24"/>
          <w:szCs w:val="24"/>
          <w:u w:val="single"/>
        </w:rPr>
        <w:t>Terms and Conditions</w:t>
      </w:r>
      <w:r w:rsidRPr="0072153F">
        <w:rPr>
          <w:rFonts w:ascii="Times New Roman" w:eastAsia="Times New Roman" w:hAnsi="Times New Roman" w:cs="Times New Roman"/>
          <w:sz w:val="24"/>
          <w:szCs w:val="24"/>
        </w:rPr>
        <w:t>:</w:t>
      </w:r>
      <w:r w:rsidRPr="280F1C26">
        <w:rPr>
          <w:rFonts w:ascii="Times New Roman" w:eastAsia="Times New Roman" w:hAnsi="Times New Roman" w:cs="Times New Roman"/>
          <w:sz w:val="24"/>
          <w:szCs w:val="24"/>
        </w:rPr>
        <w:t xml:space="preserve"> Before submitting </w:t>
      </w:r>
      <w:r w:rsidR="4858433C" w:rsidRPr="280F1C26">
        <w:rPr>
          <w:rFonts w:ascii="Times New Roman" w:eastAsia="Times New Roman" w:hAnsi="Times New Roman" w:cs="Times New Roman"/>
          <w:sz w:val="24"/>
          <w:szCs w:val="24"/>
        </w:rPr>
        <w:t>the</w:t>
      </w:r>
      <w:r w:rsidRPr="280F1C26">
        <w:rPr>
          <w:rFonts w:ascii="Times New Roman" w:eastAsia="Times New Roman" w:hAnsi="Times New Roman" w:cs="Times New Roman"/>
          <w:sz w:val="24"/>
          <w:szCs w:val="24"/>
        </w:rPr>
        <w:t xml:space="preserve"> </w:t>
      </w:r>
      <w:r w:rsidR="00517375" w:rsidRPr="280F1C26">
        <w:rPr>
          <w:rFonts w:ascii="Times New Roman" w:eastAsia="Times New Roman" w:hAnsi="Times New Roman" w:cs="Times New Roman"/>
          <w:sz w:val="24"/>
          <w:szCs w:val="24"/>
        </w:rPr>
        <w:t>SOI</w:t>
      </w:r>
      <w:r w:rsidR="18176B0A" w:rsidRPr="280F1C26">
        <w:rPr>
          <w:rFonts w:ascii="Times New Roman" w:eastAsia="Times New Roman" w:hAnsi="Times New Roman" w:cs="Times New Roman"/>
          <w:sz w:val="24"/>
          <w:szCs w:val="24"/>
        </w:rPr>
        <w:t>,</w:t>
      </w:r>
      <w:r w:rsidRPr="280F1C26">
        <w:rPr>
          <w:rFonts w:ascii="Times New Roman" w:eastAsia="Times New Roman" w:hAnsi="Times New Roman" w:cs="Times New Roman"/>
          <w:sz w:val="24"/>
          <w:szCs w:val="24"/>
        </w:rPr>
        <w:t xml:space="preserve"> applicants should review all the terms and conditions and required certifications </w:t>
      </w:r>
      <w:r w:rsidR="00517375" w:rsidRPr="280F1C26">
        <w:rPr>
          <w:rFonts w:ascii="Times New Roman" w:eastAsia="Times New Roman" w:hAnsi="Times New Roman" w:cs="Times New Roman"/>
          <w:sz w:val="24"/>
          <w:szCs w:val="24"/>
        </w:rPr>
        <w:t>which will apply if a full proposal is requested and awarded</w:t>
      </w:r>
      <w:r w:rsidRPr="280F1C26">
        <w:rPr>
          <w:rFonts w:ascii="Times New Roman" w:eastAsia="Times New Roman" w:hAnsi="Times New Roman" w:cs="Times New Roman"/>
          <w:sz w:val="24"/>
          <w:szCs w:val="24"/>
        </w:rPr>
        <w:t>, to ensure that they will be able to comply.  These include:</w:t>
      </w:r>
    </w:p>
    <w:p w14:paraId="3D8B4D35" w14:textId="77777777" w:rsidR="00F07466" w:rsidRPr="00731219" w:rsidRDefault="00F07466" w:rsidP="00F07466">
      <w:p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p>
    <w:p w14:paraId="241DC6CB"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4">
        <w:r w:rsidR="00F07466" w:rsidRPr="71672E8D">
          <w:rPr>
            <w:rStyle w:val="Hyperlink"/>
            <w:rFonts w:ascii="Times New Roman" w:eastAsia="Times New Roman" w:hAnsi="Times New Roman" w:cs="Times New Roman"/>
            <w:sz w:val="24"/>
            <w:szCs w:val="24"/>
          </w:rPr>
          <w:t>2 CFR 170 - REPORTING SUBAWARD AND EXECUTIVE COMPENSATION INFORMATION</w:t>
        </w:r>
      </w:hyperlink>
    </w:p>
    <w:p w14:paraId="256019BD"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5">
        <w:r w:rsidR="00F07466" w:rsidRPr="71672E8D">
          <w:rPr>
            <w:rStyle w:val="Hyperlink"/>
            <w:rFonts w:ascii="Times New Roman" w:eastAsia="Times New Roman" w:hAnsi="Times New Roman" w:cs="Times New Roman"/>
            <w:sz w:val="24"/>
            <w:szCs w:val="24"/>
          </w:rPr>
          <w:t>2 CFR 175 - AWARD TERM FOR TRAFFICKING IN PERSONS</w:t>
        </w:r>
      </w:hyperlink>
    </w:p>
    <w:p w14:paraId="72C81FC7"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6">
        <w:r w:rsidR="00F07466" w:rsidRPr="71672E8D">
          <w:rPr>
            <w:rStyle w:val="Hyperlink"/>
            <w:rFonts w:ascii="Times New Roman" w:eastAsia="Times New Roman" w:hAnsi="Times New Roman" w:cs="Times New Roman"/>
            <w:sz w:val="24"/>
            <w:szCs w:val="24"/>
          </w:rPr>
          <w:t>2 CFR 182 - GOVERNMENTWIDE REQUIREMENTS FOR DRUG-FREE WORKPLACE (FINANCIAL ASSISTANCE)</w:t>
        </w:r>
      </w:hyperlink>
    </w:p>
    <w:p w14:paraId="0278175F"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7">
        <w:r w:rsidR="00F07466" w:rsidRPr="71672E8D">
          <w:rPr>
            <w:rStyle w:val="Hyperlink"/>
            <w:rFonts w:ascii="Times New Roman" w:eastAsia="Times New Roman" w:hAnsi="Times New Roman" w:cs="Times New Roman"/>
            <w:sz w:val="24"/>
            <w:szCs w:val="24"/>
          </w:rPr>
          <w:t>2 CFR 183 - NEVER CONTRACT WITH THE ENEMY</w:t>
        </w:r>
      </w:hyperlink>
    </w:p>
    <w:p w14:paraId="54255793"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8">
        <w:r w:rsidR="00F07466" w:rsidRPr="71672E8D">
          <w:rPr>
            <w:rStyle w:val="Hyperlink"/>
            <w:rFonts w:ascii="Times New Roman" w:eastAsia="Times New Roman" w:hAnsi="Times New Roman" w:cs="Times New Roman"/>
            <w:sz w:val="24"/>
            <w:szCs w:val="24"/>
          </w:rPr>
          <w:t>2 CFR 600 – DEPARTMENT OF STATE REQUIREMENTS</w:t>
        </w:r>
      </w:hyperlink>
    </w:p>
    <w:p w14:paraId="379D87DC" w14:textId="77777777" w:rsidR="00F07466" w:rsidRPr="00731219" w:rsidRDefault="00A0244C" w:rsidP="00F07466">
      <w:pPr>
        <w:pStyle w:val="ListParagraph"/>
        <w:numPr>
          <w:ilvl w:val="0"/>
          <w:numId w:val="45"/>
        </w:numPr>
        <w:shd w:val="clear" w:color="auto" w:fill="FFFFFF" w:themeFill="background1"/>
        <w:spacing w:after="240"/>
        <w:contextualSpacing w:val="0"/>
        <w:textAlignment w:val="baseline"/>
        <w:rPr>
          <w:rFonts w:ascii="Times New Roman" w:eastAsia="Times New Roman" w:hAnsi="Times New Roman" w:cs="Times New Roman"/>
          <w:sz w:val="24"/>
          <w:szCs w:val="24"/>
          <w:u w:val="single"/>
        </w:rPr>
      </w:pPr>
      <w:hyperlink r:id="rId29">
        <w:r w:rsidR="00F07466" w:rsidRPr="71672E8D">
          <w:rPr>
            <w:rStyle w:val="Hyperlink"/>
            <w:rFonts w:ascii="Times New Roman" w:eastAsia="Times New Roman" w:hAnsi="Times New Roman" w:cs="Times New Roman"/>
            <w:sz w:val="24"/>
            <w:szCs w:val="24"/>
          </w:rPr>
          <w:t>U.S. DEPARTMENT OF STATE STANDARD TERMS AND CONDITIONS</w:t>
        </w:r>
      </w:hyperlink>
    </w:p>
    <w:p w14:paraId="34A4CFD6" w14:textId="6D147BB1" w:rsidR="00F07466" w:rsidRPr="00BD7221" w:rsidRDefault="0072153F" w:rsidP="0072153F">
      <w:pPr>
        <w:pStyle w:val="ListParagraph"/>
        <w:numPr>
          <w:ilvl w:val="1"/>
          <w:numId w:val="28"/>
        </w:numPr>
        <w:shd w:val="clear" w:color="auto" w:fill="FFFFFF" w:themeFill="background1"/>
        <w:spacing w:after="0" w:line="240" w:lineRule="auto"/>
        <w:rPr>
          <w:rFonts w:ascii="Times New Roman" w:eastAsia="Times New Roman" w:hAnsi="Times New Roman" w:cs="Times New Roman"/>
          <w:b/>
          <w:bCs/>
          <w:sz w:val="24"/>
          <w:szCs w:val="24"/>
        </w:rPr>
      </w:pPr>
      <w:r w:rsidRPr="00BD7221">
        <w:rPr>
          <w:rFonts w:ascii="Times New Roman" w:eastAsia="Times New Roman" w:hAnsi="Times New Roman" w:cs="Times New Roman"/>
          <w:b/>
          <w:bCs/>
          <w:sz w:val="24"/>
          <w:szCs w:val="24"/>
        </w:rPr>
        <w:t>Federal Award Notices</w:t>
      </w:r>
    </w:p>
    <w:p w14:paraId="576AD196" w14:textId="37F73C50" w:rsidR="00DC7468" w:rsidRDefault="00DC7468" w:rsidP="280F1C26">
      <w:pPr>
        <w:shd w:val="clear" w:color="auto" w:fill="FFFFFF" w:themeFill="background1"/>
        <w:spacing w:after="0" w:line="240" w:lineRule="auto"/>
        <w:rPr>
          <w:rFonts w:ascii="Times New Roman" w:eastAsia="Times New Roman" w:hAnsi="Times New Roman" w:cs="Times New Roman"/>
          <w:sz w:val="24"/>
          <w:szCs w:val="24"/>
        </w:rPr>
      </w:pPr>
    </w:p>
    <w:p w14:paraId="5D2FE2F0" w14:textId="75053F02" w:rsidR="00DC7468" w:rsidRPr="00731219" w:rsidRDefault="00DC7468" w:rsidP="00DC746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The grant</w:t>
      </w:r>
      <w:r w:rsidR="00AE151F">
        <w:rPr>
          <w:rFonts w:ascii="Times New Roman" w:eastAsia="Times New Roman" w:hAnsi="Times New Roman" w:cs="Times New Roman"/>
          <w:sz w:val="24"/>
          <w:szCs w:val="24"/>
        </w:rPr>
        <w:t xml:space="preserve"> or cooperative agreement </w:t>
      </w:r>
      <w:r w:rsidRPr="71672E8D">
        <w:rPr>
          <w:rFonts w:ascii="Times New Roman" w:eastAsia="Times New Roman" w:hAnsi="Times New Roman" w:cs="Times New Roman"/>
          <w:sz w:val="24"/>
          <w:szCs w:val="24"/>
        </w:rPr>
        <w:t xml:space="preserve">award will be written, signed, awarded, and administered by the </w:t>
      </w:r>
      <w:r w:rsidR="00AE151F">
        <w:rPr>
          <w:rFonts w:ascii="Times New Roman" w:eastAsia="Times New Roman" w:hAnsi="Times New Roman" w:cs="Times New Roman"/>
          <w:sz w:val="24"/>
          <w:szCs w:val="24"/>
        </w:rPr>
        <w:t xml:space="preserve">SRP </w:t>
      </w:r>
      <w:r w:rsidRPr="71672E8D">
        <w:rPr>
          <w:rFonts w:ascii="Times New Roman" w:eastAsia="Times New Roman" w:hAnsi="Times New Roman" w:cs="Times New Roman"/>
          <w:sz w:val="24"/>
          <w:szCs w:val="24"/>
        </w:rPr>
        <w:t>Grants Officer.  The assistance award agreement is the authorizing document and it will be provided to the recipient for review and signature by email.  The recipient may only start incurring program expenses beginning on the start date shown on the grant award document, i.e. beginning of the period of performance, signed by the Grants Officer.</w:t>
      </w:r>
    </w:p>
    <w:p w14:paraId="1121ECAE" w14:textId="77777777" w:rsidR="00DC7468" w:rsidRPr="00731219" w:rsidRDefault="00DC7468" w:rsidP="00DC7468">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D817A5E" w14:textId="77777777" w:rsidR="00DC7468" w:rsidRPr="00731219" w:rsidRDefault="00DC7468" w:rsidP="00DC7468">
      <w:pPr>
        <w:shd w:val="clear" w:color="auto" w:fill="FFFFFF" w:themeFill="background1"/>
        <w:spacing w:after="0" w:line="240" w:lineRule="auto"/>
        <w:textAlignment w:val="baseline"/>
        <w:rPr>
          <w:rFonts w:ascii="Times New Roman" w:hAnsi="Times New Roman" w:cs="Times New Roman"/>
          <w:sz w:val="24"/>
          <w:szCs w:val="24"/>
        </w:rPr>
      </w:pPr>
      <w:r w:rsidRPr="71672E8D">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71672E8D">
        <w:rPr>
          <w:rFonts w:ascii="Times New Roman" w:hAnsi="Times New Roman" w:cs="Times New Roman"/>
          <w:sz w:val="24"/>
          <w:szCs w:val="24"/>
        </w:rPr>
        <w:t xml:space="preserve"> </w:t>
      </w:r>
    </w:p>
    <w:p w14:paraId="4B4059F7" w14:textId="77777777" w:rsidR="00DC7468" w:rsidRPr="00731219" w:rsidRDefault="00DC7468" w:rsidP="00DC7468">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EC82F32" w14:textId="0615D5F1" w:rsidR="00DC7468" w:rsidRDefault="00DC7468" w:rsidP="00DC746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EBD260B" w14:textId="09691CE9" w:rsidR="00E35CD8" w:rsidRDefault="00E35CD8" w:rsidP="00DC7468">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9BA1C10" w14:textId="0A4CEA69" w:rsidR="00A95EB9" w:rsidRPr="00BD7221" w:rsidRDefault="00A95EB9" w:rsidP="00A95EB9">
      <w:pPr>
        <w:pStyle w:val="ListParagraph"/>
        <w:numPr>
          <w:ilvl w:val="1"/>
          <w:numId w:val="28"/>
        </w:num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00BD7221">
        <w:rPr>
          <w:rFonts w:ascii="Times New Roman" w:eastAsia="Times New Roman" w:hAnsi="Times New Roman" w:cs="Times New Roman"/>
          <w:b/>
          <w:bCs/>
          <w:sz w:val="24"/>
          <w:szCs w:val="24"/>
        </w:rPr>
        <w:t>Reporting</w:t>
      </w:r>
    </w:p>
    <w:p w14:paraId="33D37757" w14:textId="77777777" w:rsidR="00A95EB9" w:rsidRPr="00731219" w:rsidRDefault="00A95EB9" w:rsidP="00A95EB9">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96232A" w14:textId="0ABFB613" w:rsidR="00A95EB9" w:rsidRPr="0088300C" w:rsidRDefault="00A95EB9" w:rsidP="00A95EB9">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A95EB9">
        <w:rPr>
          <w:rFonts w:ascii="Times New Roman" w:eastAsia="Times New Roman" w:hAnsi="Times New Roman" w:cs="Times New Roman"/>
          <w:sz w:val="24"/>
          <w:szCs w:val="24"/>
          <w:u w:val="single"/>
        </w:rPr>
        <w:t>Requirement</w:t>
      </w:r>
      <w:r w:rsidR="00553596">
        <w:rPr>
          <w:rFonts w:ascii="Times New Roman" w:eastAsia="Times New Roman" w:hAnsi="Times New Roman" w:cs="Times New Roman"/>
          <w:sz w:val="24"/>
          <w:szCs w:val="24"/>
          <w:u w:val="single"/>
        </w:rPr>
        <w:t>s</w:t>
      </w:r>
      <w:r w:rsidRPr="00A95EB9">
        <w:rPr>
          <w:rFonts w:ascii="Times New Roman" w:eastAsia="Times New Roman" w:hAnsi="Times New Roman" w:cs="Times New Roman"/>
          <w:sz w:val="24"/>
          <w:szCs w:val="24"/>
        </w:rPr>
        <w:t>:</w:t>
      </w:r>
      <w:r w:rsidRPr="71672E8D">
        <w:rPr>
          <w:rFonts w:ascii="Times New Roman" w:eastAsia="Times New Roman" w:hAnsi="Times New Roman" w:cs="Times New Roman"/>
          <w:b/>
          <w:bCs/>
          <w:sz w:val="24"/>
          <w:szCs w:val="24"/>
        </w:rPr>
        <w:t xml:space="preserve"> </w:t>
      </w:r>
      <w:r w:rsidRPr="71672E8D">
        <w:rPr>
          <w:rFonts w:ascii="Times New Roman" w:eastAsia="Times New Roman" w:hAnsi="Times New Roman" w:cs="Times New Roman"/>
          <w:sz w:val="24"/>
          <w:szCs w:val="24"/>
        </w:rPr>
        <w:t xml:space="preserve">Recipients will be required to submit periodic program </w:t>
      </w:r>
      <w:r w:rsidR="007F4FFD">
        <w:rPr>
          <w:rFonts w:ascii="Times New Roman" w:eastAsia="Times New Roman" w:hAnsi="Times New Roman" w:cs="Times New Roman"/>
          <w:sz w:val="24"/>
          <w:szCs w:val="24"/>
        </w:rPr>
        <w:t xml:space="preserve">and financial </w:t>
      </w:r>
      <w:r w:rsidRPr="71672E8D">
        <w:rPr>
          <w:rFonts w:ascii="Times New Roman" w:eastAsia="Times New Roman" w:hAnsi="Times New Roman" w:cs="Times New Roman"/>
          <w:sz w:val="24"/>
          <w:szCs w:val="24"/>
        </w:rPr>
        <w:t xml:space="preserve">reports.  The frequency of reporting will depend upon the amount of the award and the duration of the period of performance, with three month </w:t>
      </w:r>
      <w:r w:rsidR="00F02A4A">
        <w:rPr>
          <w:rFonts w:ascii="Times New Roman" w:eastAsia="Times New Roman" w:hAnsi="Times New Roman" w:cs="Times New Roman"/>
          <w:sz w:val="24"/>
          <w:szCs w:val="24"/>
        </w:rPr>
        <w:t xml:space="preserve">(quarterly) </w:t>
      </w:r>
      <w:r w:rsidRPr="71672E8D">
        <w:rPr>
          <w:rFonts w:ascii="Times New Roman" w:eastAsia="Times New Roman" w:hAnsi="Times New Roman" w:cs="Times New Roman"/>
          <w:sz w:val="24"/>
          <w:szCs w:val="24"/>
        </w:rPr>
        <w:t xml:space="preserve">intervals common.     </w:t>
      </w:r>
    </w:p>
    <w:p w14:paraId="76FC0651" w14:textId="77777777" w:rsidR="00F07466" w:rsidRDefault="00F07466" w:rsidP="280F1C26">
      <w:pPr>
        <w:shd w:val="clear" w:color="auto" w:fill="FFFFFF" w:themeFill="background1"/>
        <w:spacing w:after="0" w:line="240" w:lineRule="auto"/>
        <w:rPr>
          <w:rFonts w:ascii="Times New Roman" w:eastAsia="Times New Roman" w:hAnsi="Times New Roman" w:cs="Times New Roman"/>
          <w:sz w:val="24"/>
          <w:szCs w:val="24"/>
        </w:rPr>
      </w:pPr>
    </w:p>
    <w:p w14:paraId="668DBD32" w14:textId="5E82D816" w:rsidR="005A068C" w:rsidRDefault="00D0290D"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 xml:space="preserve">G.  </w:t>
      </w:r>
      <w:r w:rsidR="005A068C" w:rsidRPr="280F1C26">
        <w:rPr>
          <w:rFonts w:ascii="Times New Roman" w:eastAsia="Times New Roman" w:hAnsi="Times New Roman" w:cs="Times New Roman"/>
          <w:b/>
          <w:bCs/>
          <w:sz w:val="24"/>
          <w:szCs w:val="24"/>
          <w:bdr w:val="none" w:sz="0" w:space="0" w:color="auto" w:frame="1"/>
        </w:rPr>
        <w:t>FEDERAL AWARDING AGENCY CONTACTS</w:t>
      </w:r>
    </w:p>
    <w:p w14:paraId="5CA8AD44" w14:textId="77777777" w:rsidR="00317038" w:rsidRPr="002E440C" w:rsidRDefault="00317038"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66A016CE" w14:textId="0FA20AB3" w:rsidR="00B61396" w:rsidRDefault="00B6139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If you hav</w:t>
      </w:r>
      <w:r w:rsidR="005A068C" w:rsidRPr="280F1C26">
        <w:rPr>
          <w:rFonts w:ascii="Times New Roman" w:eastAsia="Times New Roman" w:hAnsi="Times New Roman" w:cs="Times New Roman"/>
          <w:sz w:val="24"/>
          <w:szCs w:val="24"/>
        </w:rPr>
        <w:t xml:space="preserve">e any questions about the </w:t>
      </w:r>
      <w:r w:rsidR="00794F99" w:rsidRPr="280F1C26">
        <w:rPr>
          <w:rFonts w:ascii="Times New Roman" w:eastAsia="Times New Roman" w:hAnsi="Times New Roman" w:cs="Times New Roman"/>
          <w:sz w:val="24"/>
          <w:szCs w:val="24"/>
        </w:rPr>
        <w:t xml:space="preserve">SOI </w:t>
      </w:r>
      <w:r w:rsidRPr="280F1C26">
        <w:rPr>
          <w:rFonts w:ascii="Times New Roman" w:eastAsia="Times New Roman" w:hAnsi="Times New Roman" w:cs="Times New Roman"/>
          <w:sz w:val="24"/>
          <w:szCs w:val="24"/>
        </w:rPr>
        <w:t>application process, please contact</w:t>
      </w:r>
      <w:r w:rsidR="007063A2">
        <w:rPr>
          <w:rFonts w:ascii="Times New Roman" w:eastAsia="Times New Roman" w:hAnsi="Times New Roman" w:cs="Times New Roman"/>
          <w:sz w:val="24"/>
          <w:szCs w:val="24"/>
        </w:rPr>
        <w:t xml:space="preserve"> the SRP Grants Officer or Grants Officer Representativ</w:t>
      </w:r>
      <w:r w:rsidR="00CF092F">
        <w:rPr>
          <w:rFonts w:ascii="Times New Roman" w:eastAsia="Times New Roman" w:hAnsi="Times New Roman" w:cs="Times New Roman"/>
          <w:sz w:val="24"/>
          <w:szCs w:val="24"/>
        </w:rPr>
        <w:t xml:space="preserve">e at: </w:t>
      </w:r>
      <w:hyperlink r:id="rId30" w:history="1">
        <w:r w:rsidR="00CF092F" w:rsidRPr="00BF5C25">
          <w:rPr>
            <w:rStyle w:val="Hyperlink"/>
            <w:rFonts w:ascii="Times New Roman" w:eastAsia="Times New Roman" w:hAnsi="Times New Roman" w:cs="Times New Roman"/>
            <w:sz w:val="24"/>
            <w:szCs w:val="24"/>
          </w:rPr>
          <w:t>start_pas@state.gov</w:t>
        </w:r>
      </w:hyperlink>
      <w:r w:rsidR="00CF092F">
        <w:rPr>
          <w:rFonts w:ascii="Times New Roman" w:eastAsia="Times New Roman" w:hAnsi="Times New Roman" w:cs="Times New Roman"/>
          <w:sz w:val="24"/>
          <w:szCs w:val="24"/>
        </w:rPr>
        <w:t xml:space="preserve"> </w:t>
      </w:r>
    </w:p>
    <w:p w14:paraId="56813BFC" w14:textId="36E70CE9" w:rsidR="00E950D3" w:rsidRDefault="00E950D3"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A7A0577" w14:textId="5F9655DA" w:rsidR="774F2F8A" w:rsidRDefault="00E950D3" w:rsidP="0054453E">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E950D3">
        <w:rPr>
          <w:rFonts w:ascii="Times New Roman" w:eastAsia="Times New Roman" w:hAnsi="Times New Roman" w:cs="Times New Roman"/>
          <w:sz w:val="24"/>
          <w:szCs w:val="24"/>
          <w:u w:val="single"/>
        </w:rPr>
        <w:t>Note</w:t>
      </w:r>
      <w:r w:rsidRPr="71672E8D">
        <w:rPr>
          <w:rFonts w:ascii="Times New Roman" w:eastAsia="Times New Roman" w:hAnsi="Times New Roman" w:cs="Times New Roman"/>
          <w:sz w:val="24"/>
          <w:szCs w:val="24"/>
        </w:rPr>
        <w:t>: SR</w:t>
      </w:r>
      <w:r>
        <w:rPr>
          <w:rFonts w:ascii="Times New Roman" w:eastAsia="Times New Roman" w:hAnsi="Times New Roman" w:cs="Times New Roman"/>
          <w:sz w:val="24"/>
          <w:szCs w:val="24"/>
        </w:rPr>
        <w:t>P</w:t>
      </w:r>
      <w:r w:rsidRPr="71672E8D">
        <w:rPr>
          <w:rFonts w:ascii="Times New Roman" w:eastAsia="Times New Roman" w:hAnsi="Times New Roman" w:cs="Times New Roman"/>
          <w:sz w:val="24"/>
          <w:szCs w:val="24"/>
        </w:rPr>
        <w:t xml:space="preserve"> PD does not provide any pre-consultation for application related questions that are addressed in the NOFO.  Once an application has been submitted, State Department officials and staff — both in the Department and at embassies overseas — may not discuss this competition with applicants until the entire proposal review process is completed.</w:t>
      </w:r>
    </w:p>
    <w:p w14:paraId="22EF42A4" w14:textId="77777777" w:rsidR="005D3A17" w:rsidRPr="00731219" w:rsidRDefault="005D3A17" w:rsidP="005D3A17">
      <w:pPr>
        <w:rPr>
          <w:rFonts w:ascii="Times New Roman" w:hAnsi="Times New Roman" w:cs="Times New Roman"/>
          <w:b/>
          <w:bCs/>
          <w:sz w:val="24"/>
          <w:szCs w:val="24"/>
        </w:rPr>
      </w:pPr>
      <w:r w:rsidRPr="71672E8D">
        <w:rPr>
          <w:rFonts w:ascii="Times New Roman" w:hAnsi="Times New Roman" w:cs="Times New Roman"/>
          <w:b/>
          <w:bCs/>
          <w:sz w:val="24"/>
          <w:szCs w:val="24"/>
        </w:rPr>
        <w:t xml:space="preserve">H.  OTHER INFORMATION </w:t>
      </w:r>
    </w:p>
    <w:p w14:paraId="4FDC4300" w14:textId="4CF3A93F" w:rsidR="005D3A17" w:rsidRPr="000F79F4" w:rsidRDefault="005D3A17" w:rsidP="005D3A17">
      <w:pPr>
        <w:shd w:val="clear" w:color="auto" w:fill="FFFFFF" w:themeFill="background1"/>
        <w:spacing w:after="0" w:line="240" w:lineRule="auto"/>
        <w:textAlignment w:val="baseline"/>
        <w:rPr>
          <w:rFonts w:ascii="Times New Roman" w:eastAsia="Times New Roman" w:hAnsi="Times New Roman" w:cs="Times New Roman"/>
          <w:sz w:val="24"/>
          <w:szCs w:val="24"/>
          <w:u w:val="single"/>
          <w:bdr w:val="none" w:sz="0" w:space="0" w:color="auto" w:frame="1"/>
        </w:rPr>
      </w:pPr>
      <w:r w:rsidRPr="000F79F4">
        <w:rPr>
          <w:rFonts w:ascii="Times New Roman" w:eastAsia="Times New Roman" w:hAnsi="Times New Roman" w:cs="Times New Roman"/>
          <w:sz w:val="24"/>
          <w:szCs w:val="24"/>
          <w:u w:val="single"/>
          <w:bdr w:val="none" w:sz="0" w:space="0" w:color="auto" w:frame="1"/>
        </w:rPr>
        <w:t>Guidelines for Budget Narrative</w:t>
      </w:r>
    </w:p>
    <w:p w14:paraId="3AB0B1F9" w14:textId="77777777" w:rsidR="000F79F4" w:rsidRPr="00731219" w:rsidRDefault="000F79F4" w:rsidP="005D3A1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0034465" w14:textId="77777777" w:rsidR="005D3A17" w:rsidRPr="00731219" w:rsidRDefault="005D3A17" w:rsidP="005D3A17">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using award funds, and the percentage of their time that will be spent on the program.</w:t>
      </w:r>
    </w:p>
    <w:p w14:paraId="2863B806" w14:textId="77777777" w:rsidR="005D3A17" w:rsidRPr="00731219" w:rsidRDefault="005D3A17" w:rsidP="005D3A17">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lastRenderedPageBreak/>
        <w:t>Travel:  Estimate the costs of travel and per diem for this program, for program staff, consultants or speakers, and participants/beneficiaries.  If the program involves international travel, include a brief statement of justification for that travel.</w:t>
      </w:r>
    </w:p>
    <w:p w14:paraId="14979626" w14:textId="77777777" w:rsidR="005D3A17" w:rsidRPr="00731219" w:rsidRDefault="005D3A17" w:rsidP="005D3A17">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Equipment: Describe any machinery, furniture, or other personal property that is required for the program, which has a useful life of more than one year and costs at least $5,000 per unit.</w:t>
      </w:r>
    </w:p>
    <w:p w14:paraId="1667ECB9" w14:textId="77777777" w:rsidR="005D3A17" w:rsidRPr="00731219" w:rsidRDefault="005D3A17" w:rsidP="005D3A17">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Supplies: List and describe all the items and materials, including any computer devices, that are needed for the program.  If an item costs more than $5,000 per unit and has a useful life of more than one year, then put it in the budget under Equipment.</w:t>
      </w:r>
    </w:p>
    <w:p w14:paraId="564A2376" w14:textId="67433401" w:rsidR="280F1C26" w:rsidRPr="00427E94" w:rsidRDefault="005D3A17" w:rsidP="00427E94">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71672E8D">
        <w:rPr>
          <w:rFonts w:ascii="Times New Roman" w:eastAsia="Times New Roman" w:hAnsi="Times New Roman" w:cs="Times New Roman"/>
          <w:sz w:val="24"/>
          <w:szCs w:val="24"/>
        </w:rPr>
        <w:t xml:space="preserve">Contractual: Describe goods and services that the applicant plans to acquire through a contract with a vendor.  Also describe any sub-awards to non-profit partners that will help carry out the program activities. </w:t>
      </w:r>
    </w:p>
    <w:sectPr w:rsidR="280F1C26" w:rsidRPr="00427E94" w:rsidSect="00A47ECF">
      <w:headerReference w:type="default" r:id="rId31"/>
      <w:footerReference w:type="default" r:id="rId3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AD229" w14:textId="77777777" w:rsidR="00104973" w:rsidRDefault="00104973" w:rsidP="00DB74F9">
      <w:pPr>
        <w:spacing w:after="0" w:line="240" w:lineRule="auto"/>
      </w:pPr>
      <w:r>
        <w:separator/>
      </w:r>
    </w:p>
  </w:endnote>
  <w:endnote w:type="continuationSeparator" w:id="0">
    <w:p w14:paraId="2502A44E" w14:textId="77777777" w:rsidR="00104973" w:rsidRDefault="00104973"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ADBAE3D" w14:paraId="4AFBD909" w14:textId="77777777" w:rsidTr="40E02F28">
      <w:tc>
        <w:tcPr>
          <w:tcW w:w="3120" w:type="dxa"/>
        </w:tcPr>
        <w:p w14:paraId="0D5F0C87" w14:textId="783A3E7F" w:rsidR="6ADBAE3D" w:rsidRDefault="6ADBAE3D" w:rsidP="40E02F28">
          <w:pPr>
            <w:pStyle w:val="Header"/>
            <w:ind w:left="-115"/>
          </w:pPr>
        </w:p>
      </w:tc>
      <w:tc>
        <w:tcPr>
          <w:tcW w:w="3120" w:type="dxa"/>
        </w:tcPr>
        <w:p w14:paraId="0EDE2B41" w14:textId="62F2CA75" w:rsidR="6ADBAE3D" w:rsidRDefault="6ADBAE3D" w:rsidP="40E02F28">
          <w:pPr>
            <w:pStyle w:val="Header"/>
            <w:jc w:val="center"/>
          </w:pPr>
        </w:p>
      </w:tc>
      <w:tc>
        <w:tcPr>
          <w:tcW w:w="3120" w:type="dxa"/>
        </w:tcPr>
        <w:p w14:paraId="7FBECE28" w14:textId="5B9B6D5A" w:rsidR="6ADBAE3D" w:rsidRDefault="6ADBAE3D" w:rsidP="40E02F28">
          <w:pPr>
            <w:pStyle w:val="Header"/>
            <w:ind w:right="-115"/>
            <w:jc w:val="right"/>
          </w:pPr>
        </w:p>
      </w:tc>
    </w:tr>
  </w:tbl>
  <w:p w14:paraId="491AC1DE" w14:textId="52D49DBB" w:rsidR="6ADBAE3D" w:rsidRDefault="6ADBAE3D" w:rsidP="00B4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312FE" w14:textId="77777777" w:rsidR="00104973" w:rsidRDefault="00104973" w:rsidP="00DB74F9">
      <w:pPr>
        <w:spacing w:after="0" w:line="240" w:lineRule="auto"/>
      </w:pPr>
      <w:r>
        <w:separator/>
      </w:r>
    </w:p>
  </w:footnote>
  <w:footnote w:type="continuationSeparator" w:id="0">
    <w:p w14:paraId="36E6597A" w14:textId="77777777" w:rsidR="00104973" w:rsidRDefault="00104973"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48406AA2" w:rsidR="00DB74F9" w:rsidRDefault="00DB74F9">
    <w:pPr>
      <w:pStyle w:val="Header"/>
    </w:pPr>
    <w:r>
      <w:ptab w:relativeTo="margin" w:alignment="center" w:leader="none"/>
    </w:r>
    <w:r w:rsidR="00E1516F">
      <w:rPr>
        <w:rFonts w:ascii="DokChampa" w:hAnsi="DokChampa" w:cs="DokChampa"/>
        <w:sz w:val="44"/>
        <w:szCs w:val="44"/>
      </w:rPr>
      <w:t xml:space="preserve">SRP Public Diplomacy FY-2022 </w:t>
    </w:r>
    <w:r w:rsidR="00402334">
      <w:rPr>
        <w:rFonts w:ascii="DokChampa" w:hAnsi="DokChampa" w:cs="DokChampa"/>
        <w:sz w:val="44"/>
        <w:szCs w:val="44"/>
      </w:rPr>
      <w:t xml:space="preserve">SOI </w:t>
    </w:r>
    <w:r w:rsidR="00E1516F">
      <w:rPr>
        <w:rFonts w:ascii="DokChampa" w:hAnsi="DokChampa" w:cs="DokChampa"/>
        <w:sz w:val="44"/>
        <w:szCs w:val="44"/>
      </w:rPr>
      <w:t>NOFO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28405A"/>
    <w:multiLevelType w:val="hybridMultilevel"/>
    <w:tmpl w:val="F24E43CE"/>
    <w:lvl w:ilvl="0" w:tplc="D8305E2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D4B31"/>
    <w:multiLevelType w:val="hybridMultilevel"/>
    <w:tmpl w:val="91E6B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68110B"/>
    <w:multiLevelType w:val="hybridMultilevel"/>
    <w:tmpl w:val="6F069F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4F1AD6"/>
    <w:multiLevelType w:val="hybridMultilevel"/>
    <w:tmpl w:val="7722EAEA"/>
    <w:lvl w:ilvl="0" w:tplc="CE80A97E">
      <w:start w:val="1"/>
      <w:numFmt w:val="bullet"/>
      <w:lvlText w:val=""/>
      <w:lvlJc w:val="left"/>
      <w:pPr>
        <w:ind w:left="720" w:hanging="360"/>
      </w:pPr>
      <w:rPr>
        <w:rFonts w:ascii="Symbol" w:hAnsi="Symbol" w:hint="default"/>
      </w:rPr>
    </w:lvl>
    <w:lvl w:ilvl="1" w:tplc="DAD0DE3C">
      <w:start w:val="1"/>
      <w:numFmt w:val="bullet"/>
      <w:lvlText w:val="o"/>
      <w:lvlJc w:val="left"/>
      <w:pPr>
        <w:ind w:left="1440" w:hanging="360"/>
      </w:pPr>
      <w:rPr>
        <w:rFonts w:ascii="Courier New" w:hAnsi="Courier New" w:hint="default"/>
      </w:rPr>
    </w:lvl>
    <w:lvl w:ilvl="2" w:tplc="4892655C">
      <w:start w:val="1"/>
      <w:numFmt w:val="bullet"/>
      <w:lvlText w:val=""/>
      <w:lvlJc w:val="left"/>
      <w:pPr>
        <w:ind w:left="2160" w:hanging="360"/>
      </w:pPr>
      <w:rPr>
        <w:rFonts w:ascii="Wingdings" w:hAnsi="Wingdings" w:hint="default"/>
      </w:rPr>
    </w:lvl>
    <w:lvl w:ilvl="3" w:tplc="EE2CC330">
      <w:start w:val="1"/>
      <w:numFmt w:val="bullet"/>
      <w:lvlText w:val=""/>
      <w:lvlJc w:val="left"/>
      <w:pPr>
        <w:ind w:left="2880" w:hanging="360"/>
      </w:pPr>
      <w:rPr>
        <w:rFonts w:ascii="Symbol" w:hAnsi="Symbol" w:hint="default"/>
      </w:rPr>
    </w:lvl>
    <w:lvl w:ilvl="4" w:tplc="B568FDC0">
      <w:start w:val="1"/>
      <w:numFmt w:val="bullet"/>
      <w:lvlText w:val="o"/>
      <w:lvlJc w:val="left"/>
      <w:pPr>
        <w:ind w:left="3600" w:hanging="360"/>
      </w:pPr>
      <w:rPr>
        <w:rFonts w:ascii="Courier New" w:hAnsi="Courier New" w:hint="default"/>
      </w:rPr>
    </w:lvl>
    <w:lvl w:ilvl="5" w:tplc="48F8C420">
      <w:start w:val="1"/>
      <w:numFmt w:val="bullet"/>
      <w:lvlText w:val=""/>
      <w:lvlJc w:val="left"/>
      <w:pPr>
        <w:ind w:left="4320" w:hanging="360"/>
      </w:pPr>
      <w:rPr>
        <w:rFonts w:ascii="Wingdings" w:hAnsi="Wingdings" w:hint="default"/>
      </w:rPr>
    </w:lvl>
    <w:lvl w:ilvl="6" w:tplc="B3264988">
      <w:start w:val="1"/>
      <w:numFmt w:val="bullet"/>
      <w:lvlText w:val=""/>
      <w:lvlJc w:val="left"/>
      <w:pPr>
        <w:ind w:left="5040" w:hanging="360"/>
      </w:pPr>
      <w:rPr>
        <w:rFonts w:ascii="Symbol" w:hAnsi="Symbol" w:hint="default"/>
      </w:rPr>
    </w:lvl>
    <w:lvl w:ilvl="7" w:tplc="4844A854">
      <w:start w:val="1"/>
      <w:numFmt w:val="bullet"/>
      <w:lvlText w:val="o"/>
      <w:lvlJc w:val="left"/>
      <w:pPr>
        <w:ind w:left="5760" w:hanging="360"/>
      </w:pPr>
      <w:rPr>
        <w:rFonts w:ascii="Courier New" w:hAnsi="Courier New" w:hint="default"/>
      </w:rPr>
    </w:lvl>
    <w:lvl w:ilvl="8" w:tplc="506CC220">
      <w:start w:val="1"/>
      <w:numFmt w:val="bullet"/>
      <w:lvlText w:val=""/>
      <w:lvlJc w:val="left"/>
      <w:pPr>
        <w:ind w:left="6480" w:hanging="360"/>
      </w:pPr>
      <w:rPr>
        <w:rFonts w:ascii="Wingdings" w:hAnsi="Wingdings" w:hint="default"/>
      </w:rPr>
    </w:lvl>
  </w:abstractNum>
  <w:abstractNum w:abstractNumId="16" w15:restartNumberingAfterBreak="0">
    <w:nsid w:val="2B453E63"/>
    <w:multiLevelType w:val="hybridMultilevel"/>
    <w:tmpl w:val="5F883744"/>
    <w:lvl w:ilvl="0" w:tplc="97F61EDC">
      <w:start w:val="1"/>
      <w:numFmt w:val="bullet"/>
      <w:lvlText w:val=""/>
      <w:lvlJc w:val="left"/>
      <w:pPr>
        <w:ind w:left="720" w:hanging="360"/>
      </w:pPr>
      <w:rPr>
        <w:rFonts w:ascii="Symbol" w:hAnsi="Symbol" w:hint="default"/>
      </w:rPr>
    </w:lvl>
    <w:lvl w:ilvl="1" w:tplc="47C84720">
      <w:start w:val="1"/>
      <w:numFmt w:val="bullet"/>
      <w:lvlText w:val="o"/>
      <w:lvlJc w:val="left"/>
      <w:pPr>
        <w:ind w:left="1440" w:hanging="360"/>
      </w:pPr>
      <w:rPr>
        <w:rFonts w:ascii="Courier New" w:hAnsi="Courier New" w:hint="default"/>
      </w:rPr>
    </w:lvl>
    <w:lvl w:ilvl="2" w:tplc="FEDA7A0A">
      <w:start w:val="1"/>
      <w:numFmt w:val="bullet"/>
      <w:lvlText w:val=""/>
      <w:lvlJc w:val="left"/>
      <w:pPr>
        <w:ind w:left="2160" w:hanging="360"/>
      </w:pPr>
      <w:rPr>
        <w:rFonts w:ascii="Wingdings" w:hAnsi="Wingdings" w:hint="default"/>
      </w:rPr>
    </w:lvl>
    <w:lvl w:ilvl="3" w:tplc="55A4E1D2">
      <w:start w:val="1"/>
      <w:numFmt w:val="bullet"/>
      <w:lvlText w:val=""/>
      <w:lvlJc w:val="left"/>
      <w:pPr>
        <w:ind w:left="2880" w:hanging="360"/>
      </w:pPr>
      <w:rPr>
        <w:rFonts w:ascii="Symbol" w:hAnsi="Symbol" w:hint="default"/>
      </w:rPr>
    </w:lvl>
    <w:lvl w:ilvl="4" w:tplc="F16AFDAA">
      <w:start w:val="1"/>
      <w:numFmt w:val="bullet"/>
      <w:lvlText w:val="o"/>
      <w:lvlJc w:val="left"/>
      <w:pPr>
        <w:ind w:left="3600" w:hanging="360"/>
      </w:pPr>
      <w:rPr>
        <w:rFonts w:ascii="Courier New" w:hAnsi="Courier New" w:hint="default"/>
      </w:rPr>
    </w:lvl>
    <w:lvl w:ilvl="5" w:tplc="2D1E4E0A">
      <w:start w:val="1"/>
      <w:numFmt w:val="bullet"/>
      <w:lvlText w:val=""/>
      <w:lvlJc w:val="left"/>
      <w:pPr>
        <w:ind w:left="4320" w:hanging="360"/>
      </w:pPr>
      <w:rPr>
        <w:rFonts w:ascii="Wingdings" w:hAnsi="Wingdings" w:hint="default"/>
      </w:rPr>
    </w:lvl>
    <w:lvl w:ilvl="6" w:tplc="422860E0">
      <w:start w:val="1"/>
      <w:numFmt w:val="bullet"/>
      <w:lvlText w:val=""/>
      <w:lvlJc w:val="left"/>
      <w:pPr>
        <w:ind w:left="5040" w:hanging="360"/>
      </w:pPr>
      <w:rPr>
        <w:rFonts w:ascii="Symbol" w:hAnsi="Symbol" w:hint="default"/>
      </w:rPr>
    </w:lvl>
    <w:lvl w:ilvl="7" w:tplc="F9E0CCF4">
      <w:start w:val="1"/>
      <w:numFmt w:val="bullet"/>
      <w:lvlText w:val="o"/>
      <w:lvlJc w:val="left"/>
      <w:pPr>
        <w:ind w:left="5760" w:hanging="360"/>
      </w:pPr>
      <w:rPr>
        <w:rFonts w:ascii="Courier New" w:hAnsi="Courier New" w:hint="default"/>
      </w:rPr>
    </w:lvl>
    <w:lvl w:ilvl="8" w:tplc="28F24B16">
      <w:start w:val="1"/>
      <w:numFmt w:val="bullet"/>
      <w:lvlText w:val=""/>
      <w:lvlJc w:val="left"/>
      <w:pPr>
        <w:ind w:left="6480" w:hanging="360"/>
      </w:pPr>
      <w:rPr>
        <w:rFonts w:ascii="Wingdings" w:hAnsi="Wingdings" w:hint="default"/>
      </w:rPr>
    </w:lvl>
  </w:abstractNum>
  <w:abstractNum w:abstractNumId="17" w15:restartNumberingAfterBreak="0">
    <w:nsid w:val="2C6B4A1C"/>
    <w:multiLevelType w:val="hybridMultilevel"/>
    <w:tmpl w:val="B1DCED16"/>
    <w:lvl w:ilvl="0" w:tplc="388834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69C2"/>
    <w:multiLevelType w:val="hybridMultilevel"/>
    <w:tmpl w:val="00B2E714"/>
    <w:lvl w:ilvl="0" w:tplc="11E60A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B11937"/>
    <w:multiLevelType w:val="hybridMultilevel"/>
    <w:tmpl w:val="317CF0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A77758"/>
    <w:multiLevelType w:val="hybridMultilevel"/>
    <w:tmpl w:val="9E800A82"/>
    <w:lvl w:ilvl="0" w:tplc="31F8628E">
      <w:start w:val="4"/>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AF7706"/>
    <w:multiLevelType w:val="hybridMultilevel"/>
    <w:tmpl w:val="A5726FFC"/>
    <w:lvl w:ilvl="0" w:tplc="FFFFFFFF">
      <w:start w:val="1"/>
      <w:numFmt w:val="decimal"/>
      <w:lvlText w:val="%1."/>
      <w:lvlJc w:val="left"/>
      <w:pPr>
        <w:ind w:left="360" w:hanging="360"/>
      </w:pPr>
      <w:rPr>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AAE48C6"/>
    <w:multiLevelType w:val="multilevel"/>
    <w:tmpl w:val="3DCABA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7"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4332B4"/>
    <w:multiLevelType w:val="hybridMultilevel"/>
    <w:tmpl w:val="B5C6D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DC5097"/>
    <w:multiLevelType w:val="hybridMultilevel"/>
    <w:tmpl w:val="9AECB738"/>
    <w:lvl w:ilvl="0" w:tplc="B0260D5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DA308D"/>
    <w:multiLevelType w:val="hybridMultilevel"/>
    <w:tmpl w:val="8D1CE278"/>
    <w:lvl w:ilvl="0" w:tplc="A3E4FD68">
      <w:start w:val="1"/>
      <w:numFmt w:val="bullet"/>
      <w:lvlText w:val=""/>
      <w:lvlJc w:val="left"/>
      <w:pPr>
        <w:ind w:left="720" w:hanging="360"/>
      </w:pPr>
      <w:rPr>
        <w:rFonts w:ascii="Symbol" w:hAnsi="Symbol" w:hint="default"/>
      </w:rPr>
    </w:lvl>
    <w:lvl w:ilvl="1" w:tplc="4072A03C">
      <w:start w:val="1"/>
      <w:numFmt w:val="bullet"/>
      <w:lvlText w:val=""/>
      <w:lvlJc w:val="left"/>
      <w:pPr>
        <w:ind w:left="1440" w:hanging="360"/>
      </w:pPr>
      <w:rPr>
        <w:rFonts w:ascii="Symbol" w:hAnsi="Symbol" w:hint="default"/>
      </w:rPr>
    </w:lvl>
    <w:lvl w:ilvl="2" w:tplc="BACCCA18">
      <w:start w:val="1"/>
      <w:numFmt w:val="bullet"/>
      <w:lvlText w:val=""/>
      <w:lvlJc w:val="left"/>
      <w:pPr>
        <w:ind w:left="2160" w:hanging="360"/>
      </w:pPr>
      <w:rPr>
        <w:rFonts w:ascii="Wingdings" w:hAnsi="Wingdings" w:hint="default"/>
      </w:rPr>
    </w:lvl>
    <w:lvl w:ilvl="3" w:tplc="88047E50">
      <w:start w:val="1"/>
      <w:numFmt w:val="bullet"/>
      <w:lvlText w:val=""/>
      <w:lvlJc w:val="left"/>
      <w:pPr>
        <w:ind w:left="2880" w:hanging="360"/>
      </w:pPr>
      <w:rPr>
        <w:rFonts w:ascii="Symbol" w:hAnsi="Symbol" w:hint="default"/>
      </w:rPr>
    </w:lvl>
    <w:lvl w:ilvl="4" w:tplc="4AAAB39A">
      <w:start w:val="1"/>
      <w:numFmt w:val="bullet"/>
      <w:lvlText w:val="o"/>
      <w:lvlJc w:val="left"/>
      <w:pPr>
        <w:ind w:left="3600" w:hanging="360"/>
      </w:pPr>
      <w:rPr>
        <w:rFonts w:ascii="Courier New" w:hAnsi="Courier New" w:hint="default"/>
      </w:rPr>
    </w:lvl>
    <w:lvl w:ilvl="5" w:tplc="95C07C3E">
      <w:start w:val="1"/>
      <w:numFmt w:val="bullet"/>
      <w:lvlText w:val=""/>
      <w:lvlJc w:val="left"/>
      <w:pPr>
        <w:ind w:left="4320" w:hanging="360"/>
      </w:pPr>
      <w:rPr>
        <w:rFonts w:ascii="Wingdings" w:hAnsi="Wingdings" w:hint="default"/>
      </w:rPr>
    </w:lvl>
    <w:lvl w:ilvl="6" w:tplc="FB06A95E">
      <w:start w:val="1"/>
      <w:numFmt w:val="bullet"/>
      <w:lvlText w:val=""/>
      <w:lvlJc w:val="left"/>
      <w:pPr>
        <w:ind w:left="5040" w:hanging="360"/>
      </w:pPr>
      <w:rPr>
        <w:rFonts w:ascii="Symbol" w:hAnsi="Symbol" w:hint="default"/>
      </w:rPr>
    </w:lvl>
    <w:lvl w:ilvl="7" w:tplc="2A92A3BC">
      <w:start w:val="1"/>
      <w:numFmt w:val="bullet"/>
      <w:lvlText w:val="o"/>
      <w:lvlJc w:val="left"/>
      <w:pPr>
        <w:ind w:left="5760" w:hanging="360"/>
      </w:pPr>
      <w:rPr>
        <w:rFonts w:ascii="Courier New" w:hAnsi="Courier New" w:hint="default"/>
      </w:rPr>
    </w:lvl>
    <w:lvl w:ilvl="8" w:tplc="CF5EC9B2">
      <w:start w:val="1"/>
      <w:numFmt w:val="bullet"/>
      <w:lvlText w:val=""/>
      <w:lvlJc w:val="left"/>
      <w:pPr>
        <w:ind w:left="6480" w:hanging="360"/>
      </w:pPr>
      <w:rPr>
        <w:rFonts w:ascii="Wingdings" w:hAnsi="Wingdings" w:hint="default"/>
      </w:rPr>
    </w:lvl>
  </w:abstractNum>
  <w:abstractNum w:abstractNumId="35" w15:restartNumberingAfterBreak="0">
    <w:nsid w:val="7140662F"/>
    <w:multiLevelType w:val="hybridMultilevel"/>
    <w:tmpl w:val="CB0AED0C"/>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522FBB"/>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A14BF7"/>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7B7A51A9"/>
    <w:multiLevelType w:val="hybridMultilevel"/>
    <w:tmpl w:val="04C41F2E"/>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A20B91"/>
    <w:multiLevelType w:val="hybridMultilevel"/>
    <w:tmpl w:val="B92C805C"/>
    <w:lvl w:ilvl="0" w:tplc="D34EDB8C">
      <w:start w:val="1"/>
      <w:numFmt w:val="bullet"/>
      <w:lvlText w:val=""/>
      <w:lvlJc w:val="left"/>
      <w:pPr>
        <w:ind w:left="720" w:hanging="360"/>
      </w:pPr>
      <w:rPr>
        <w:rFonts w:ascii="Symbol" w:hAnsi="Symbol" w:hint="default"/>
      </w:rPr>
    </w:lvl>
    <w:lvl w:ilvl="1" w:tplc="0F20AADE">
      <w:start w:val="1"/>
      <w:numFmt w:val="bullet"/>
      <w:lvlText w:val=""/>
      <w:lvlJc w:val="left"/>
      <w:pPr>
        <w:ind w:left="1440" w:hanging="360"/>
      </w:pPr>
      <w:rPr>
        <w:rFonts w:ascii="Wingdings" w:hAnsi="Wingdings" w:hint="default"/>
      </w:rPr>
    </w:lvl>
    <w:lvl w:ilvl="2" w:tplc="A6F800BA">
      <w:start w:val="1"/>
      <w:numFmt w:val="bullet"/>
      <w:lvlText w:val=""/>
      <w:lvlJc w:val="left"/>
      <w:pPr>
        <w:ind w:left="2160" w:hanging="360"/>
      </w:pPr>
      <w:rPr>
        <w:rFonts w:ascii="Wingdings" w:hAnsi="Wingdings" w:hint="default"/>
      </w:rPr>
    </w:lvl>
    <w:lvl w:ilvl="3" w:tplc="4F20E708">
      <w:start w:val="1"/>
      <w:numFmt w:val="bullet"/>
      <w:lvlText w:val=""/>
      <w:lvlJc w:val="left"/>
      <w:pPr>
        <w:ind w:left="2880" w:hanging="360"/>
      </w:pPr>
      <w:rPr>
        <w:rFonts w:ascii="Symbol" w:hAnsi="Symbol" w:hint="default"/>
      </w:rPr>
    </w:lvl>
    <w:lvl w:ilvl="4" w:tplc="E4BC94B6">
      <w:start w:val="1"/>
      <w:numFmt w:val="bullet"/>
      <w:lvlText w:val="o"/>
      <w:lvlJc w:val="left"/>
      <w:pPr>
        <w:ind w:left="3600" w:hanging="360"/>
      </w:pPr>
      <w:rPr>
        <w:rFonts w:ascii="Courier New" w:hAnsi="Courier New" w:hint="default"/>
      </w:rPr>
    </w:lvl>
    <w:lvl w:ilvl="5" w:tplc="B7663122">
      <w:start w:val="1"/>
      <w:numFmt w:val="bullet"/>
      <w:lvlText w:val=""/>
      <w:lvlJc w:val="left"/>
      <w:pPr>
        <w:ind w:left="4320" w:hanging="360"/>
      </w:pPr>
      <w:rPr>
        <w:rFonts w:ascii="Wingdings" w:hAnsi="Wingdings" w:hint="default"/>
      </w:rPr>
    </w:lvl>
    <w:lvl w:ilvl="6" w:tplc="5A2CA648">
      <w:start w:val="1"/>
      <w:numFmt w:val="bullet"/>
      <w:lvlText w:val=""/>
      <w:lvlJc w:val="left"/>
      <w:pPr>
        <w:ind w:left="5040" w:hanging="360"/>
      </w:pPr>
      <w:rPr>
        <w:rFonts w:ascii="Symbol" w:hAnsi="Symbol" w:hint="default"/>
      </w:rPr>
    </w:lvl>
    <w:lvl w:ilvl="7" w:tplc="84F896A0">
      <w:start w:val="1"/>
      <w:numFmt w:val="bullet"/>
      <w:lvlText w:val="o"/>
      <w:lvlJc w:val="left"/>
      <w:pPr>
        <w:ind w:left="5760" w:hanging="360"/>
      </w:pPr>
      <w:rPr>
        <w:rFonts w:ascii="Courier New" w:hAnsi="Courier New" w:hint="default"/>
      </w:rPr>
    </w:lvl>
    <w:lvl w:ilvl="8" w:tplc="F8E29926">
      <w:start w:val="1"/>
      <w:numFmt w:val="bullet"/>
      <w:lvlText w:val=""/>
      <w:lvlJc w:val="left"/>
      <w:pPr>
        <w:ind w:left="6480" w:hanging="360"/>
      </w:pPr>
      <w:rPr>
        <w:rFonts w:ascii="Wingdings" w:hAnsi="Wingdings" w:hint="default"/>
      </w:rPr>
    </w:lvl>
  </w:abstractNum>
  <w:abstractNum w:abstractNumId="4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4"/>
  </w:num>
  <w:num w:numId="3">
    <w:abstractNumId w:val="15"/>
  </w:num>
  <w:num w:numId="4">
    <w:abstractNumId w:val="44"/>
  </w:num>
  <w:num w:numId="5">
    <w:abstractNumId w:val="13"/>
  </w:num>
  <w:num w:numId="6">
    <w:abstractNumId w:val="11"/>
  </w:num>
  <w:num w:numId="7">
    <w:abstractNumId w:val="36"/>
  </w:num>
  <w:num w:numId="8">
    <w:abstractNumId w:val="30"/>
  </w:num>
  <w:num w:numId="9">
    <w:abstractNumId w:val="14"/>
  </w:num>
  <w:num w:numId="10">
    <w:abstractNumId w:val="43"/>
  </w:num>
  <w:num w:numId="11">
    <w:abstractNumId w:val="10"/>
  </w:num>
  <w:num w:numId="12">
    <w:abstractNumId w:val="28"/>
  </w:num>
  <w:num w:numId="13">
    <w:abstractNumId w:val="27"/>
  </w:num>
  <w:num w:numId="14">
    <w:abstractNumId w:val="1"/>
  </w:num>
  <w:num w:numId="15">
    <w:abstractNumId w:val="33"/>
  </w:num>
  <w:num w:numId="16">
    <w:abstractNumId w:val="7"/>
  </w:num>
  <w:num w:numId="17">
    <w:abstractNumId w:val="38"/>
  </w:num>
  <w:num w:numId="18">
    <w:abstractNumId w:val="2"/>
  </w:num>
  <w:num w:numId="19">
    <w:abstractNumId w:val="0"/>
  </w:num>
  <w:num w:numId="20">
    <w:abstractNumId w:val="40"/>
  </w:num>
  <w:num w:numId="21">
    <w:abstractNumId w:val="20"/>
  </w:num>
  <w:num w:numId="22">
    <w:abstractNumId w:val="4"/>
  </w:num>
  <w:num w:numId="23">
    <w:abstractNumId w:val="45"/>
  </w:num>
  <w:num w:numId="24">
    <w:abstractNumId w:val="3"/>
  </w:num>
  <w:num w:numId="25">
    <w:abstractNumId w:val="8"/>
  </w:num>
  <w:num w:numId="26">
    <w:abstractNumId w:val="26"/>
  </w:num>
  <w:num w:numId="27">
    <w:abstractNumId w:val="18"/>
  </w:num>
  <w:num w:numId="28">
    <w:abstractNumId w:val="37"/>
  </w:num>
  <w:num w:numId="29">
    <w:abstractNumId w:val="32"/>
  </w:num>
  <w:num w:numId="30">
    <w:abstractNumId w:val="39"/>
  </w:num>
  <w:num w:numId="31">
    <w:abstractNumId w:val="25"/>
  </w:num>
  <w:num w:numId="32">
    <w:abstractNumId w:val="24"/>
  </w:num>
  <w:num w:numId="33">
    <w:abstractNumId w:val="23"/>
  </w:num>
  <w:num w:numId="34">
    <w:abstractNumId w:val="21"/>
  </w:num>
  <w:num w:numId="35">
    <w:abstractNumId w:val="42"/>
  </w:num>
  <w:num w:numId="36">
    <w:abstractNumId w:val="18"/>
  </w:num>
  <w:num w:numId="37">
    <w:abstractNumId w:val="31"/>
  </w:num>
  <w:num w:numId="38">
    <w:abstractNumId w:val="5"/>
  </w:num>
  <w:num w:numId="39">
    <w:abstractNumId w:val="19"/>
  </w:num>
  <w:num w:numId="40">
    <w:abstractNumId w:val="29"/>
  </w:num>
  <w:num w:numId="41">
    <w:abstractNumId w:val="6"/>
  </w:num>
  <w:num w:numId="42">
    <w:abstractNumId w:val="35"/>
  </w:num>
  <w:num w:numId="43">
    <w:abstractNumId w:val="22"/>
  </w:num>
  <w:num w:numId="44">
    <w:abstractNumId w:val="12"/>
  </w:num>
  <w:num w:numId="45">
    <w:abstractNumId w:val="9"/>
  </w:num>
  <w:num w:numId="46">
    <w:abstractNumId w:val="41"/>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2D43"/>
    <w:rsid w:val="00010078"/>
    <w:rsid w:val="00015127"/>
    <w:rsid w:val="00016692"/>
    <w:rsid w:val="00022FB8"/>
    <w:rsid w:val="000269C2"/>
    <w:rsid w:val="0003510C"/>
    <w:rsid w:val="00037661"/>
    <w:rsid w:val="00054094"/>
    <w:rsid w:val="000672CB"/>
    <w:rsid w:val="00075BC4"/>
    <w:rsid w:val="0008294E"/>
    <w:rsid w:val="00095932"/>
    <w:rsid w:val="00096359"/>
    <w:rsid w:val="000A2C1E"/>
    <w:rsid w:val="000A475D"/>
    <w:rsid w:val="000A790E"/>
    <w:rsid w:val="000B596E"/>
    <w:rsid w:val="000C4B0F"/>
    <w:rsid w:val="000D2FB7"/>
    <w:rsid w:val="000E28BF"/>
    <w:rsid w:val="000F79F4"/>
    <w:rsid w:val="00103616"/>
    <w:rsid w:val="00104973"/>
    <w:rsid w:val="001075FD"/>
    <w:rsid w:val="001114D7"/>
    <w:rsid w:val="00113FB5"/>
    <w:rsid w:val="0011472A"/>
    <w:rsid w:val="00134827"/>
    <w:rsid w:val="00143669"/>
    <w:rsid w:val="00143BF7"/>
    <w:rsid w:val="00145E51"/>
    <w:rsid w:val="00155DA3"/>
    <w:rsid w:val="00161D23"/>
    <w:rsid w:val="00166DCF"/>
    <w:rsid w:val="00171A0D"/>
    <w:rsid w:val="00171AEC"/>
    <w:rsid w:val="00175026"/>
    <w:rsid w:val="0017644A"/>
    <w:rsid w:val="00183ED4"/>
    <w:rsid w:val="00184F56"/>
    <w:rsid w:val="001936F2"/>
    <w:rsid w:val="001A6992"/>
    <w:rsid w:val="001C0906"/>
    <w:rsid w:val="001C4182"/>
    <w:rsid w:val="001C5A54"/>
    <w:rsid w:val="001D0A32"/>
    <w:rsid w:val="001D43DF"/>
    <w:rsid w:val="001E0237"/>
    <w:rsid w:val="0021787D"/>
    <w:rsid w:val="0022225E"/>
    <w:rsid w:val="00225695"/>
    <w:rsid w:val="002256AB"/>
    <w:rsid w:val="002309D1"/>
    <w:rsid w:val="0023368A"/>
    <w:rsid w:val="00241C6C"/>
    <w:rsid w:val="00243903"/>
    <w:rsid w:val="00245D0E"/>
    <w:rsid w:val="002471D5"/>
    <w:rsid w:val="002754D8"/>
    <w:rsid w:val="0027597C"/>
    <w:rsid w:val="00280D68"/>
    <w:rsid w:val="002846FC"/>
    <w:rsid w:val="0028620E"/>
    <w:rsid w:val="00286F8D"/>
    <w:rsid w:val="00292F07"/>
    <w:rsid w:val="00296CBC"/>
    <w:rsid w:val="002978AB"/>
    <w:rsid w:val="002A04F9"/>
    <w:rsid w:val="002A2D79"/>
    <w:rsid w:val="002A32BE"/>
    <w:rsid w:val="002A4E29"/>
    <w:rsid w:val="002A7A4D"/>
    <w:rsid w:val="002B1465"/>
    <w:rsid w:val="002C0ECA"/>
    <w:rsid w:val="002D2E20"/>
    <w:rsid w:val="002E440C"/>
    <w:rsid w:val="002F28D6"/>
    <w:rsid w:val="003044C0"/>
    <w:rsid w:val="00305D0C"/>
    <w:rsid w:val="0030751C"/>
    <w:rsid w:val="00311B7F"/>
    <w:rsid w:val="00313462"/>
    <w:rsid w:val="003139CC"/>
    <w:rsid w:val="00313C23"/>
    <w:rsid w:val="003140A5"/>
    <w:rsid w:val="00317038"/>
    <w:rsid w:val="00336AD6"/>
    <w:rsid w:val="00351635"/>
    <w:rsid w:val="00355C7D"/>
    <w:rsid w:val="003606D5"/>
    <w:rsid w:val="00360751"/>
    <w:rsid w:val="00373DB5"/>
    <w:rsid w:val="0037423B"/>
    <w:rsid w:val="003768B7"/>
    <w:rsid w:val="003771F4"/>
    <w:rsid w:val="00380A97"/>
    <w:rsid w:val="00384B69"/>
    <w:rsid w:val="00387278"/>
    <w:rsid w:val="003A11C4"/>
    <w:rsid w:val="003A7823"/>
    <w:rsid w:val="003C23C1"/>
    <w:rsid w:val="003C4C74"/>
    <w:rsid w:val="003D7AC5"/>
    <w:rsid w:val="003E1BE2"/>
    <w:rsid w:val="003E6C0B"/>
    <w:rsid w:val="003F19D8"/>
    <w:rsid w:val="003F3266"/>
    <w:rsid w:val="00402334"/>
    <w:rsid w:val="00405086"/>
    <w:rsid w:val="00406653"/>
    <w:rsid w:val="004076AC"/>
    <w:rsid w:val="00417A07"/>
    <w:rsid w:val="00421E6B"/>
    <w:rsid w:val="00427E94"/>
    <w:rsid w:val="004323FB"/>
    <w:rsid w:val="00455715"/>
    <w:rsid w:val="00460324"/>
    <w:rsid w:val="00463B9A"/>
    <w:rsid w:val="004653B3"/>
    <w:rsid w:val="00466A4B"/>
    <w:rsid w:val="00470A7F"/>
    <w:rsid w:val="00496C58"/>
    <w:rsid w:val="004A2B74"/>
    <w:rsid w:val="004B3FA1"/>
    <w:rsid w:val="004C58D9"/>
    <w:rsid w:val="004D0AFD"/>
    <w:rsid w:val="004D5EEC"/>
    <w:rsid w:val="004E1A04"/>
    <w:rsid w:val="004E7396"/>
    <w:rsid w:val="00502DAA"/>
    <w:rsid w:val="00503C94"/>
    <w:rsid w:val="00504B4A"/>
    <w:rsid w:val="00506C41"/>
    <w:rsid w:val="00517375"/>
    <w:rsid w:val="00521B7B"/>
    <w:rsid w:val="00534B6D"/>
    <w:rsid w:val="0054453E"/>
    <w:rsid w:val="00553596"/>
    <w:rsid w:val="005548FB"/>
    <w:rsid w:val="00570D3B"/>
    <w:rsid w:val="0057162D"/>
    <w:rsid w:val="005728E3"/>
    <w:rsid w:val="005729C6"/>
    <w:rsid w:val="00573807"/>
    <w:rsid w:val="005918A9"/>
    <w:rsid w:val="00593804"/>
    <w:rsid w:val="005A068C"/>
    <w:rsid w:val="005A5BC9"/>
    <w:rsid w:val="005A7D3C"/>
    <w:rsid w:val="005B68CA"/>
    <w:rsid w:val="005C555D"/>
    <w:rsid w:val="005D3A17"/>
    <w:rsid w:val="005D7976"/>
    <w:rsid w:val="005E2E04"/>
    <w:rsid w:val="005F1FCF"/>
    <w:rsid w:val="006041E2"/>
    <w:rsid w:val="006107A1"/>
    <w:rsid w:val="00617568"/>
    <w:rsid w:val="00621673"/>
    <w:rsid w:val="006236A4"/>
    <w:rsid w:val="0062404D"/>
    <w:rsid w:val="00625992"/>
    <w:rsid w:val="00646473"/>
    <w:rsid w:val="0065211F"/>
    <w:rsid w:val="00654E66"/>
    <w:rsid w:val="00655E28"/>
    <w:rsid w:val="00657E4E"/>
    <w:rsid w:val="006641DD"/>
    <w:rsid w:val="0066527A"/>
    <w:rsid w:val="00670091"/>
    <w:rsid w:val="0067048E"/>
    <w:rsid w:val="00670528"/>
    <w:rsid w:val="0068330F"/>
    <w:rsid w:val="0068674E"/>
    <w:rsid w:val="006A1999"/>
    <w:rsid w:val="006B08E2"/>
    <w:rsid w:val="006B14BA"/>
    <w:rsid w:val="006B1AFD"/>
    <w:rsid w:val="006B4A58"/>
    <w:rsid w:val="006B676B"/>
    <w:rsid w:val="006C0A5E"/>
    <w:rsid w:val="006D3277"/>
    <w:rsid w:val="006D667F"/>
    <w:rsid w:val="006E07C9"/>
    <w:rsid w:val="006E25D2"/>
    <w:rsid w:val="007002F0"/>
    <w:rsid w:val="00703345"/>
    <w:rsid w:val="00706370"/>
    <w:rsid w:val="007063A2"/>
    <w:rsid w:val="00716D05"/>
    <w:rsid w:val="0072153F"/>
    <w:rsid w:val="00726F8B"/>
    <w:rsid w:val="00733B6E"/>
    <w:rsid w:val="00735117"/>
    <w:rsid w:val="00752E14"/>
    <w:rsid w:val="00763694"/>
    <w:rsid w:val="00772D08"/>
    <w:rsid w:val="0077373F"/>
    <w:rsid w:val="00783DB9"/>
    <w:rsid w:val="00794692"/>
    <w:rsid w:val="00794F99"/>
    <w:rsid w:val="00795D8A"/>
    <w:rsid w:val="00796316"/>
    <w:rsid w:val="007A5A32"/>
    <w:rsid w:val="007A6961"/>
    <w:rsid w:val="007B3E56"/>
    <w:rsid w:val="007B3EC6"/>
    <w:rsid w:val="007B68A3"/>
    <w:rsid w:val="007C1A20"/>
    <w:rsid w:val="007C7995"/>
    <w:rsid w:val="007D0CE3"/>
    <w:rsid w:val="007D3249"/>
    <w:rsid w:val="007D7031"/>
    <w:rsid w:val="007E0D1D"/>
    <w:rsid w:val="007E4C00"/>
    <w:rsid w:val="007F0971"/>
    <w:rsid w:val="007F4FFD"/>
    <w:rsid w:val="007F6717"/>
    <w:rsid w:val="00804FA3"/>
    <w:rsid w:val="00813A01"/>
    <w:rsid w:val="00813D3B"/>
    <w:rsid w:val="0082562E"/>
    <w:rsid w:val="00830302"/>
    <w:rsid w:val="008322B2"/>
    <w:rsid w:val="0083446A"/>
    <w:rsid w:val="00836408"/>
    <w:rsid w:val="00843EB8"/>
    <w:rsid w:val="00845D14"/>
    <w:rsid w:val="00847260"/>
    <w:rsid w:val="0084791F"/>
    <w:rsid w:val="00852712"/>
    <w:rsid w:val="00856FBB"/>
    <w:rsid w:val="008603D9"/>
    <w:rsid w:val="008734A9"/>
    <w:rsid w:val="00880BB1"/>
    <w:rsid w:val="00891A39"/>
    <w:rsid w:val="0089436C"/>
    <w:rsid w:val="00896243"/>
    <w:rsid w:val="008962B0"/>
    <w:rsid w:val="008A3175"/>
    <w:rsid w:val="008B454C"/>
    <w:rsid w:val="008C21E2"/>
    <w:rsid w:val="008C7DB7"/>
    <w:rsid w:val="008C7E27"/>
    <w:rsid w:val="008D03FD"/>
    <w:rsid w:val="008D356F"/>
    <w:rsid w:val="008D4E30"/>
    <w:rsid w:val="008F021E"/>
    <w:rsid w:val="008F0AB2"/>
    <w:rsid w:val="008F5B5E"/>
    <w:rsid w:val="008F7325"/>
    <w:rsid w:val="00910998"/>
    <w:rsid w:val="009135E9"/>
    <w:rsid w:val="00915371"/>
    <w:rsid w:val="00920B3F"/>
    <w:rsid w:val="00930117"/>
    <w:rsid w:val="00935740"/>
    <w:rsid w:val="00950CC7"/>
    <w:rsid w:val="00951439"/>
    <w:rsid w:val="00954618"/>
    <w:rsid w:val="00955E3E"/>
    <w:rsid w:val="009606F6"/>
    <w:rsid w:val="009614C0"/>
    <w:rsid w:val="00964E49"/>
    <w:rsid w:val="00967FAE"/>
    <w:rsid w:val="009710EE"/>
    <w:rsid w:val="00971666"/>
    <w:rsid w:val="0097191F"/>
    <w:rsid w:val="009732CC"/>
    <w:rsid w:val="0097734A"/>
    <w:rsid w:val="00983F12"/>
    <w:rsid w:val="009C14AD"/>
    <w:rsid w:val="009C7DE9"/>
    <w:rsid w:val="009C7E59"/>
    <w:rsid w:val="009E1B62"/>
    <w:rsid w:val="009E3566"/>
    <w:rsid w:val="009F1474"/>
    <w:rsid w:val="009F745E"/>
    <w:rsid w:val="00A0244C"/>
    <w:rsid w:val="00A06EB1"/>
    <w:rsid w:val="00A07282"/>
    <w:rsid w:val="00A1072F"/>
    <w:rsid w:val="00A134E6"/>
    <w:rsid w:val="00A21604"/>
    <w:rsid w:val="00A22B8D"/>
    <w:rsid w:val="00A3217A"/>
    <w:rsid w:val="00A442DB"/>
    <w:rsid w:val="00A444E5"/>
    <w:rsid w:val="00A45B1F"/>
    <w:rsid w:val="00A47ECF"/>
    <w:rsid w:val="00A540EA"/>
    <w:rsid w:val="00A572BB"/>
    <w:rsid w:val="00A57436"/>
    <w:rsid w:val="00A76242"/>
    <w:rsid w:val="00A82819"/>
    <w:rsid w:val="00A9499D"/>
    <w:rsid w:val="00A95896"/>
    <w:rsid w:val="00A95EB9"/>
    <w:rsid w:val="00AA040C"/>
    <w:rsid w:val="00AADE25"/>
    <w:rsid w:val="00AB1C26"/>
    <w:rsid w:val="00AB1F40"/>
    <w:rsid w:val="00AB439B"/>
    <w:rsid w:val="00AB4B0F"/>
    <w:rsid w:val="00AC0434"/>
    <w:rsid w:val="00AC598A"/>
    <w:rsid w:val="00AC7890"/>
    <w:rsid w:val="00AE151F"/>
    <w:rsid w:val="00AE52D7"/>
    <w:rsid w:val="00B07D4E"/>
    <w:rsid w:val="00B12515"/>
    <w:rsid w:val="00B166C2"/>
    <w:rsid w:val="00B209AB"/>
    <w:rsid w:val="00B21B22"/>
    <w:rsid w:val="00B311B9"/>
    <w:rsid w:val="00B340BA"/>
    <w:rsid w:val="00B37DD1"/>
    <w:rsid w:val="00B43CCB"/>
    <w:rsid w:val="00B43D75"/>
    <w:rsid w:val="00B52B51"/>
    <w:rsid w:val="00B55E59"/>
    <w:rsid w:val="00B61396"/>
    <w:rsid w:val="00B76679"/>
    <w:rsid w:val="00B76C93"/>
    <w:rsid w:val="00B87AD8"/>
    <w:rsid w:val="00B904AB"/>
    <w:rsid w:val="00B96D26"/>
    <w:rsid w:val="00BA3FCD"/>
    <w:rsid w:val="00BA438E"/>
    <w:rsid w:val="00BA4C52"/>
    <w:rsid w:val="00BA5F62"/>
    <w:rsid w:val="00BA7EE8"/>
    <w:rsid w:val="00BA9E58"/>
    <w:rsid w:val="00BB36C2"/>
    <w:rsid w:val="00BC1B87"/>
    <w:rsid w:val="00BD4B39"/>
    <w:rsid w:val="00BD5AE2"/>
    <w:rsid w:val="00BD7221"/>
    <w:rsid w:val="00BE4C4B"/>
    <w:rsid w:val="00BF0A84"/>
    <w:rsid w:val="00BF2231"/>
    <w:rsid w:val="00C015BA"/>
    <w:rsid w:val="00C03CD6"/>
    <w:rsid w:val="00C13072"/>
    <w:rsid w:val="00C137F5"/>
    <w:rsid w:val="00C14D2E"/>
    <w:rsid w:val="00C20D5D"/>
    <w:rsid w:val="00C23567"/>
    <w:rsid w:val="00C235A5"/>
    <w:rsid w:val="00C34B8A"/>
    <w:rsid w:val="00C46460"/>
    <w:rsid w:val="00C52BBC"/>
    <w:rsid w:val="00C55D64"/>
    <w:rsid w:val="00C71D27"/>
    <w:rsid w:val="00C77CC8"/>
    <w:rsid w:val="00C852AC"/>
    <w:rsid w:val="00C852E1"/>
    <w:rsid w:val="00C8558D"/>
    <w:rsid w:val="00CB258E"/>
    <w:rsid w:val="00CB2BB9"/>
    <w:rsid w:val="00CB6E4E"/>
    <w:rsid w:val="00CC1DD7"/>
    <w:rsid w:val="00CC387A"/>
    <w:rsid w:val="00CC903A"/>
    <w:rsid w:val="00CD0AF6"/>
    <w:rsid w:val="00CD21F2"/>
    <w:rsid w:val="00CD2423"/>
    <w:rsid w:val="00CE0F31"/>
    <w:rsid w:val="00CE2350"/>
    <w:rsid w:val="00CE6524"/>
    <w:rsid w:val="00CF092F"/>
    <w:rsid w:val="00CF575B"/>
    <w:rsid w:val="00CF5DE9"/>
    <w:rsid w:val="00D0290D"/>
    <w:rsid w:val="00D17C0E"/>
    <w:rsid w:val="00D21A4B"/>
    <w:rsid w:val="00D21DE2"/>
    <w:rsid w:val="00D22685"/>
    <w:rsid w:val="00D24866"/>
    <w:rsid w:val="00D252E5"/>
    <w:rsid w:val="00D2557E"/>
    <w:rsid w:val="00D41196"/>
    <w:rsid w:val="00D4240E"/>
    <w:rsid w:val="00D63E9A"/>
    <w:rsid w:val="00D64BFE"/>
    <w:rsid w:val="00D74581"/>
    <w:rsid w:val="00D86AE2"/>
    <w:rsid w:val="00D91752"/>
    <w:rsid w:val="00D92CD2"/>
    <w:rsid w:val="00DA4725"/>
    <w:rsid w:val="00DA703C"/>
    <w:rsid w:val="00DB44D5"/>
    <w:rsid w:val="00DB74F9"/>
    <w:rsid w:val="00DB7869"/>
    <w:rsid w:val="00DC7468"/>
    <w:rsid w:val="00DD76D5"/>
    <w:rsid w:val="00DE06C3"/>
    <w:rsid w:val="00E10B2F"/>
    <w:rsid w:val="00E11B33"/>
    <w:rsid w:val="00E1516F"/>
    <w:rsid w:val="00E35CD8"/>
    <w:rsid w:val="00E43237"/>
    <w:rsid w:val="00E50817"/>
    <w:rsid w:val="00E56217"/>
    <w:rsid w:val="00E56680"/>
    <w:rsid w:val="00E56A7F"/>
    <w:rsid w:val="00E57671"/>
    <w:rsid w:val="00E64BE4"/>
    <w:rsid w:val="00E713EA"/>
    <w:rsid w:val="00E78FAA"/>
    <w:rsid w:val="00E87591"/>
    <w:rsid w:val="00E94B6D"/>
    <w:rsid w:val="00E950D3"/>
    <w:rsid w:val="00E956A6"/>
    <w:rsid w:val="00EA4850"/>
    <w:rsid w:val="00EA771C"/>
    <w:rsid w:val="00EB3ECF"/>
    <w:rsid w:val="00EB6674"/>
    <w:rsid w:val="00EC0A27"/>
    <w:rsid w:val="00EC139E"/>
    <w:rsid w:val="00EF0189"/>
    <w:rsid w:val="00EF69DD"/>
    <w:rsid w:val="00F010B9"/>
    <w:rsid w:val="00F02A4A"/>
    <w:rsid w:val="00F07466"/>
    <w:rsid w:val="00F10D9B"/>
    <w:rsid w:val="00F31431"/>
    <w:rsid w:val="00F34B61"/>
    <w:rsid w:val="00F57894"/>
    <w:rsid w:val="00F57CED"/>
    <w:rsid w:val="00F759B3"/>
    <w:rsid w:val="00F764E2"/>
    <w:rsid w:val="00F777CB"/>
    <w:rsid w:val="00F85F25"/>
    <w:rsid w:val="00FA4245"/>
    <w:rsid w:val="00FA5544"/>
    <w:rsid w:val="00FD0E36"/>
    <w:rsid w:val="00FD256D"/>
    <w:rsid w:val="00FD7166"/>
    <w:rsid w:val="00FE3C18"/>
    <w:rsid w:val="00FE48F8"/>
    <w:rsid w:val="00FF4955"/>
    <w:rsid w:val="00FF5372"/>
    <w:rsid w:val="014AC222"/>
    <w:rsid w:val="0178B720"/>
    <w:rsid w:val="0197597B"/>
    <w:rsid w:val="01CEA087"/>
    <w:rsid w:val="025F8403"/>
    <w:rsid w:val="028EBB00"/>
    <w:rsid w:val="02B98892"/>
    <w:rsid w:val="037A766B"/>
    <w:rsid w:val="037E59AF"/>
    <w:rsid w:val="03D6A8C5"/>
    <w:rsid w:val="03D733B2"/>
    <w:rsid w:val="0453774C"/>
    <w:rsid w:val="04EA1861"/>
    <w:rsid w:val="051A559A"/>
    <w:rsid w:val="0549663C"/>
    <w:rsid w:val="05E4DE7D"/>
    <w:rsid w:val="05FAA6AA"/>
    <w:rsid w:val="060B8C41"/>
    <w:rsid w:val="0613B662"/>
    <w:rsid w:val="06180DC4"/>
    <w:rsid w:val="061ED526"/>
    <w:rsid w:val="06540393"/>
    <w:rsid w:val="066B4A6F"/>
    <w:rsid w:val="07634AC5"/>
    <w:rsid w:val="07F83BFF"/>
    <w:rsid w:val="07FE7B2B"/>
    <w:rsid w:val="08181329"/>
    <w:rsid w:val="08607D7D"/>
    <w:rsid w:val="086255E4"/>
    <w:rsid w:val="0876CAB3"/>
    <w:rsid w:val="089AEF30"/>
    <w:rsid w:val="097A344F"/>
    <w:rsid w:val="09D34969"/>
    <w:rsid w:val="0A098217"/>
    <w:rsid w:val="0A3E0326"/>
    <w:rsid w:val="0A84FE14"/>
    <w:rsid w:val="0AACA2CC"/>
    <w:rsid w:val="0ADC65F8"/>
    <w:rsid w:val="0AE5A5BD"/>
    <w:rsid w:val="0B310A36"/>
    <w:rsid w:val="0B5EA1D9"/>
    <w:rsid w:val="0B84FB04"/>
    <w:rsid w:val="0B8B683C"/>
    <w:rsid w:val="0B9B9CD8"/>
    <w:rsid w:val="0C3B5CB7"/>
    <w:rsid w:val="0C648684"/>
    <w:rsid w:val="0CBEBF96"/>
    <w:rsid w:val="0CFE01DD"/>
    <w:rsid w:val="0D046831"/>
    <w:rsid w:val="0D916C19"/>
    <w:rsid w:val="0DE8A3E9"/>
    <w:rsid w:val="0E5CA773"/>
    <w:rsid w:val="0E887714"/>
    <w:rsid w:val="0E8A7302"/>
    <w:rsid w:val="0EA3A4CB"/>
    <w:rsid w:val="0F17BB15"/>
    <w:rsid w:val="0F2A82FC"/>
    <w:rsid w:val="0FC5379D"/>
    <w:rsid w:val="108BBECB"/>
    <w:rsid w:val="10A7A78A"/>
    <w:rsid w:val="10D52B03"/>
    <w:rsid w:val="11388596"/>
    <w:rsid w:val="115D0048"/>
    <w:rsid w:val="11654555"/>
    <w:rsid w:val="11847EE3"/>
    <w:rsid w:val="11B83AB9"/>
    <w:rsid w:val="11E4B621"/>
    <w:rsid w:val="1344E051"/>
    <w:rsid w:val="134A05BE"/>
    <w:rsid w:val="138DABB6"/>
    <w:rsid w:val="139B9711"/>
    <w:rsid w:val="14EB8D10"/>
    <w:rsid w:val="1504237A"/>
    <w:rsid w:val="1562FF87"/>
    <w:rsid w:val="1581CDB4"/>
    <w:rsid w:val="15E96905"/>
    <w:rsid w:val="16C83698"/>
    <w:rsid w:val="16DACC13"/>
    <w:rsid w:val="1726965D"/>
    <w:rsid w:val="1774B77A"/>
    <w:rsid w:val="1785DF93"/>
    <w:rsid w:val="1788B4DC"/>
    <w:rsid w:val="17AC5CFB"/>
    <w:rsid w:val="17BC68CA"/>
    <w:rsid w:val="17E9E8D5"/>
    <w:rsid w:val="18063B9A"/>
    <w:rsid w:val="18176B0A"/>
    <w:rsid w:val="182A91FB"/>
    <w:rsid w:val="18A0F9DC"/>
    <w:rsid w:val="18B1CFFA"/>
    <w:rsid w:val="18F8B972"/>
    <w:rsid w:val="19389A41"/>
    <w:rsid w:val="197F637C"/>
    <w:rsid w:val="19C09CBE"/>
    <w:rsid w:val="19FE9F79"/>
    <w:rsid w:val="1A2CA6FF"/>
    <w:rsid w:val="1A9D7415"/>
    <w:rsid w:val="1AEB2E02"/>
    <w:rsid w:val="1AEF062E"/>
    <w:rsid w:val="1B3671BB"/>
    <w:rsid w:val="1B3DA1AE"/>
    <w:rsid w:val="1B4D9E57"/>
    <w:rsid w:val="1B5909FA"/>
    <w:rsid w:val="1B7EB351"/>
    <w:rsid w:val="1B83C701"/>
    <w:rsid w:val="1BCB172E"/>
    <w:rsid w:val="1C29D007"/>
    <w:rsid w:val="1C6EA510"/>
    <w:rsid w:val="1CEEE365"/>
    <w:rsid w:val="1D10C8F6"/>
    <w:rsid w:val="1D355C8B"/>
    <w:rsid w:val="1D53DC94"/>
    <w:rsid w:val="1D5E0464"/>
    <w:rsid w:val="1D8871D7"/>
    <w:rsid w:val="1DC5C128"/>
    <w:rsid w:val="1DE64FAE"/>
    <w:rsid w:val="1E769239"/>
    <w:rsid w:val="1EE3C8F2"/>
    <w:rsid w:val="1F3B748F"/>
    <w:rsid w:val="1F47C302"/>
    <w:rsid w:val="1F84E1A0"/>
    <w:rsid w:val="1F87FEA5"/>
    <w:rsid w:val="1F8F413B"/>
    <w:rsid w:val="2122B4D7"/>
    <w:rsid w:val="22272B10"/>
    <w:rsid w:val="22460E8D"/>
    <w:rsid w:val="2252BAFF"/>
    <w:rsid w:val="2278240C"/>
    <w:rsid w:val="22B96F7D"/>
    <w:rsid w:val="23437D4C"/>
    <w:rsid w:val="23E6F5CA"/>
    <w:rsid w:val="23FEE3A4"/>
    <w:rsid w:val="244845E1"/>
    <w:rsid w:val="24852F2E"/>
    <w:rsid w:val="24E3D438"/>
    <w:rsid w:val="25103A42"/>
    <w:rsid w:val="256935BD"/>
    <w:rsid w:val="25C0FBA3"/>
    <w:rsid w:val="2657EE79"/>
    <w:rsid w:val="265EBCE5"/>
    <w:rsid w:val="2664E8A5"/>
    <w:rsid w:val="267BCA59"/>
    <w:rsid w:val="269F0BCC"/>
    <w:rsid w:val="26E82E18"/>
    <w:rsid w:val="27355B81"/>
    <w:rsid w:val="275AA65E"/>
    <w:rsid w:val="27FB3A6D"/>
    <w:rsid w:val="280F1C26"/>
    <w:rsid w:val="296B3A33"/>
    <w:rsid w:val="296CC5F4"/>
    <w:rsid w:val="29952772"/>
    <w:rsid w:val="2A856D0D"/>
    <w:rsid w:val="2AF5BB31"/>
    <w:rsid w:val="2B80B0FD"/>
    <w:rsid w:val="2BADEFC9"/>
    <w:rsid w:val="2C0C879B"/>
    <w:rsid w:val="2CBE9DE2"/>
    <w:rsid w:val="2CC462D6"/>
    <w:rsid w:val="2D35F825"/>
    <w:rsid w:val="2D37181B"/>
    <w:rsid w:val="2D3CF2AA"/>
    <w:rsid w:val="2D5170B9"/>
    <w:rsid w:val="2DBFF96A"/>
    <w:rsid w:val="2DC031C7"/>
    <w:rsid w:val="2DC63282"/>
    <w:rsid w:val="2E06FB4C"/>
    <w:rsid w:val="2EE1F830"/>
    <w:rsid w:val="2F17CA8F"/>
    <w:rsid w:val="2F77419D"/>
    <w:rsid w:val="2FB98672"/>
    <w:rsid w:val="2FCB86D3"/>
    <w:rsid w:val="30371C23"/>
    <w:rsid w:val="3056225F"/>
    <w:rsid w:val="307B56E4"/>
    <w:rsid w:val="308A42F1"/>
    <w:rsid w:val="30990A2F"/>
    <w:rsid w:val="313DEC26"/>
    <w:rsid w:val="31780F1B"/>
    <w:rsid w:val="31D9C93C"/>
    <w:rsid w:val="31E6FE6B"/>
    <w:rsid w:val="31F3B9EE"/>
    <w:rsid w:val="32872ABF"/>
    <w:rsid w:val="32D76311"/>
    <w:rsid w:val="32E27BFD"/>
    <w:rsid w:val="330F5734"/>
    <w:rsid w:val="33325E22"/>
    <w:rsid w:val="3340F89D"/>
    <w:rsid w:val="33813F5F"/>
    <w:rsid w:val="33F7932F"/>
    <w:rsid w:val="34102400"/>
    <w:rsid w:val="34C47F83"/>
    <w:rsid w:val="3595836D"/>
    <w:rsid w:val="35AD0B27"/>
    <w:rsid w:val="35E9C97E"/>
    <w:rsid w:val="36681EFD"/>
    <w:rsid w:val="36F19D2F"/>
    <w:rsid w:val="3727C224"/>
    <w:rsid w:val="376DC7B0"/>
    <w:rsid w:val="37CF1B4D"/>
    <w:rsid w:val="37F575B7"/>
    <w:rsid w:val="38BD9C57"/>
    <w:rsid w:val="396751BB"/>
    <w:rsid w:val="39B50A8B"/>
    <w:rsid w:val="39BF6014"/>
    <w:rsid w:val="39F64F01"/>
    <w:rsid w:val="39FA6395"/>
    <w:rsid w:val="3A392846"/>
    <w:rsid w:val="3A48CE22"/>
    <w:rsid w:val="3A828B20"/>
    <w:rsid w:val="3AD0B7A8"/>
    <w:rsid w:val="3B48A4DF"/>
    <w:rsid w:val="3B87B273"/>
    <w:rsid w:val="3BAF6696"/>
    <w:rsid w:val="3BFE2672"/>
    <w:rsid w:val="3C309E0A"/>
    <w:rsid w:val="3C607EAC"/>
    <w:rsid w:val="3CBF353E"/>
    <w:rsid w:val="3CEDA8EA"/>
    <w:rsid w:val="3D174B75"/>
    <w:rsid w:val="3D22D990"/>
    <w:rsid w:val="3D4E8844"/>
    <w:rsid w:val="3D6BFBEA"/>
    <w:rsid w:val="3DCF011E"/>
    <w:rsid w:val="3E7A6557"/>
    <w:rsid w:val="3F4B4C83"/>
    <w:rsid w:val="3F828E06"/>
    <w:rsid w:val="3FD859A7"/>
    <w:rsid w:val="406178B2"/>
    <w:rsid w:val="40B6D42F"/>
    <w:rsid w:val="40E02F28"/>
    <w:rsid w:val="4168A7D4"/>
    <w:rsid w:val="41754FFD"/>
    <w:rsid w:val="418798B1"/>
    <w:rsid w:val="41E46581"/>
    <w:rsid w:val="424B2E31"/>
    <w:rsid w:val="426831AB"/>
    <w:rsid w:val="442EE8B2"/>
    <w:rsid w:val="443F8199"/>
    <w:rsid w:val="4441042E"/>
    <w:rsid w:val="44622ACB"/>
    <w:rsid w:val="44F5CF70"/>
    <w:rsid w:val="4512DFBC"/>
    <w:rsid w:val="45526327"/>
    <w:rsid w:val="45FBE427"/>
    <w:rsid w:val="45FD2757"/>
    <w:rsid w:val="461E7E08"/>
    <w:rsid w:val="4699E70D"/>
    <w:rsid w:val="477FC82D"/>
    <w:rsid w:val="47F4EDD8"/>
    <w:rsid w:val="4847095E"/>
    <w:rsid w:val="4858433C"/>
    <w:rsid w:val="4876CF7D"/>
    <w:rsid w:val="487A4E4D"/>
    <w:rsid w:val="48FE6262"/>
    <w:rsid w:val="4970CCAA"/>
    <w:rsid w:val="4A564E5B"/>
    <w:rsid w:val="4AAD9913"/>
    <w:rsid w:val="4AE23540"/>
    <w:rsid w:val="4B1E5FA9"/>
    <w:rsid w:val="4B65176F"/>
    <w:rsid w:val="4BC48615"/>
    <w:rsid w:val="4BDDAE72"/>
    <w:rsid w:val="4BF2C14E"/>
    <w:rsid w:val="4C3ECCB3"/>
    <w:rsid w:val="4C447369"/>
    <w:rsid w:val="4C5A31A0"/>
    <w:rsid w:val="4D2DC1BC"/>
    <w:rsid w:val="4D898EEF"/>
    <w:rsid w:val="4E075823"/>
    <w:rsid w:val="4E393690"/>
    <w:rsid w:val="4E6FC7A8"/>
    <w:rsid w:val="4F03C3BE"/>
    <w:rsid w:val="4F164F00"/>
    <w:rsid w:val="4F7D8544"/>
    <w:rsid w:val="4F85C64A"/>
    <w:rsid w:val="504F7BBB"/>
    <w:rsid w:val="507FBA6A"/>
    <w:rsid w:val="511EA24E"/>
    <w:rsid w:val="51249F04"/>
    <w:rsid w:val="518DE349"/>
    <w:rsid w:val="51BB46DD"/>
    <w:rsid w:val="51FB33A4"/>
    <w:rsid w:val="523B1E59"/>
    <w:rsid w:val="523F2FF2"/>
    <w:rsid w:val="525F6455"/>
    <w:rsid w:val="52941161"/>
    <w:rsid w:val="52A9CE01"/>
    <w:rsid w:val="535A30ED"/>
    <w:rsid w:val="53E2A3D1"/>
    <w:rsid w:val="53FF83BC"/>
    <w:rsid w:val="54B03366"/>
    <w:rsid w:val="54D4B594"/>
    <w:rsid w:val="54DD784C"/>
    <w:rsid w:val="54DF4E0A"/>
    <w:rsid w:val="54E0AE5B"/>
    <w:rsid w:val="559AE660"/>
    <w:rsid w:val="55E6D415"/>
    <w:rsid w:val="56C15705"/>
    <w:rsid w:val="57122C7E"/>
    <w:rsid w:val="572B2D73"/>
    <w:rsid w:val="575F7BA2"/>
    <w:rsid w:val="579780DC"/>
    <w:rsid w:val="57D9E74C"/>
    <w:rsid w:val="5850DFEF"/>
    <w:rsid w:val="58CFDF61"/>
    <w:rsid w:val="58E41218"/>
    <w:rsid w:val="5929CFCD"/>
    <w:rsid w:val="5947EA6B"/>
    <w:rsid w:val="5951D655"/>
    <w:rsid w:val="597186F9"/>
    <w:rsid w:val="59CFA794"/>
    <w:rsid w:val="5A11BA2D"/>
    <w:rsid w:val="5A5CFC18"/>
    <w:rsid w:val="5A668A56"/>
    <w:rsid w:val="5AA65ECB"/>
    <w:rsid w:val="5B2489C8"/>
    <w:rsid w:val="5B584A4C"/>
    <w:rsid w:val="5B5D2A05"/>
    <w:rsid w:val="5B88B14E"/>
    <w:rsid w:val="5BD876AE"/>
    <w:rsid w:val="5BDA3FB3"/>
    <w:rsid w:val="5BEBBC47"/>
    <w:rsid w:val="5CF41FD9"/>
    <w:rsid w:val="5D2ACACC"/>
    <w:rsid w:val="5D5F8458"/>
    <w:rsid w:val="5DAA3384"/>
    <w:rsid w:val="5DCA28D9"/>
    <w:rsid w:val="5E442777"/>
    <w:rsid w:val="5E4CDFA6"/>
    <w:rsid w:val="5E6ADEE1"/>
    <w:rsid w:val="5E8569AE"/>
    <w:rsid w:val="5E89FBED"/>
    <w:rsid w:val="5E8F4B44"/>
    <w:rsid w:val="5EA9162B"/>
    <w:rsid w:val="5EF2490C"/>
    <w:rsid w:val="5EFC5AA9"/>
    <w:rsid w:val="5F0CAC70"/>
    <w:rsid w:val="5F42FF06"/>
    <w:rsid w:val="5F43E8B1"/>
    <w:rsid w:val="5FB4FB3A"/>
    <w:rsid w:val="5FB6C0AE"/>
    <w:rsid w:val="5FE3CE49"/>
    <w:rsid w:val="604F6539"/>
    <w:rsid w:val="60542FEB"/>
    <w:rsid w:val="609F7A59"/>
    <w:rsid w:val="60F21D49"/>
    <w:rsid w:val="61A975CD"/>
    <w:rsid w:val="61CD2683"/>
    <w:rsid w:val="624D9159"/>
    <w:rsid w:val="6270F498"/>
    <w:rsid w:val="6296890A"/>
    <w:rsid w:val="62AB6CFC"/>
    <w:rsid w:val="62CAF165"/>
    <w:rsid w:val="632307E3"/>
    <w:rsid w:val="63A34147"/>
    <w:rsid w:val="643C205B"/>
    <w:rsid w:val="64C5DE32"/>
    <w:rsid w:val="64D4D9AB"/>
    <w:rsid w:val="65629147"/>
    <w:rsid w:val="65662F9C"/>
    <w:rsid w:val="671FF7CF"/>
    <w:rsid w:val="677E8082"/>
    <w:rsid w:val="67F38A41"/>
    <w:rsid w:val="68160691"/>
    <w:rsid w:val="685FEA89"/>
    <w:rsid w:val="69250DD4"/>
    <w:rsid w:val="698EAA25"/>
    <w:rsid w:val="69BC9D2F"/>
    <w:rsid w:val="69DABB4F"/>
    <w:rsid w:val="6AD62FB0"/>
    <w:rsid w:val="6ADBAE3D"/>
    <w:rsid w:val="6AEDC9BD"/>
    <w:rsid w:val="6B971E29"/>
    <w:rsid w:val="6BC6EAE7"/>
    <w:rsid w:val="6C8C0665"/>
    <w:rsid w:val="6CD9264F"/>
    <w:rsid w:val="6CE8EA30"/>
    <w:rsid w:val="6DD203C8"/>
    <w:rsid w:val="6DD21631"/>
    <w:rsid w:val="6E0F675C"/>
    <w:rsid w:val="6E15396A"/>
    <w:rsid w:val="6E549981"/>
    <w:rsid w:val="6EC3F6F0"/>
    <w:rsid w:val="6F99E051"/>
    <w:rsid w:val="6FF436A2"/>
    <w:rsid w:val="7002943A"/>
    <w:rsid w:val="703A7103"/>
    <w:rsid w:val="7061075B"/>
    <w:rsid w:val="70733F30"/>
    <w:rsid w:val="70D4C89E"/>
    <w:rsid w:val="71145DE0"/>
    <w:rsid w:val="717DA182"/>
    <w:rsid w:val="729948A4"/>
    <w:rsid w:val="72B7D285"/>
    <w:rsid w:val="72C81CE4"/>
    <w:rsid w:val="7305232E"/>
    <w:rsid w:val="736EE136"/>
    <w:rsid w:val="73AB703F"/>
    <w:rsid w:val="73C83301"/>
    <w:rsid w:val="746A1344"/>
    <w:rsid w:val="74EDF201"/>
    <w:rsid w:val="74EF4802"/>
    <w:rsid w:val="750C941C"/>
    <w:rsid w:val="7564582A"/>
    <w:rsid w:val="75C44F9F"/>
    <w:rsid w:val="75FA6DB6"/>
    <w:rsid w:val="76C50754"/>
    <w:rsid w:val="76D53FD4"/>
    <w:rsid w:val="76EAA3E0"/>
    <w:rsid w:val="7711C2DD"/>
    <w:rsid w:val="774F2F8A"/>
    <w:rsid w:val="77506F03"/>
    <w:rsid w:val="77858D7A"/>
    <w:rsid w:val="77EF4AD8"/>
    <w:rsid w:val="77EF506D"/>
    <w:rsid w:val="78284DC3"/>
    <w:rsid w:val="782D78F4"/>
    <w:rsid w:val="7856E8AB"/>
    <w:rsid w:val="785C437B"/>
    <w:rsid w:val="78C6ED71"/>
    <w:rsid w:val="792F1374"/>
    <w:rsid w:val="7945BED8"/>
    <w:rsid w:val="7981C265"/>
    <w:rsid w:val="79AE4512"/>
    <w:rsid w:val="79F07EB2"/>
    <w:rsid w:val="79F1A4BD"/>
    <w:rsid w:val="79F8368D"/>
    <w:rsid w:val="7A1DDB41"/>
    <w:rsid w:val="7A5EE7F2"/>
    <w:rsid w:val="7A713A52"/>
    <w:rsid w:val="7B5D6921"/>
    <w:rsid w:val="7BD401DA"/>
    <w:rsid w:val="7BE22EE7"/>
    <w:rsid w:val="7BE73934"/>
    <w:rsid w:val="7C0D1879"/>
    <w:rsid w:val="7C3794E8"/>
    <w:rsid w:val="7C4B1E19"/>
    <w:rsid w:val="7CECE79F"/>
    <w:rsid w:val="7D08D498"/>
    <w:rsid w:val="7D4E8B19"/>
    <w:rsid w:val="7DC1DE7E"/>
    <w:rsid w:val="7DD6ED80"/>
    <w:rsid w:val="7E4A452D"/>
    <w:rsid w:val="7E95D39E"/>
    <w:rsid w:val="7F26FE6A"/>
    <w:rsid w:val="7F3281BB"/>
    <w:rsid w:val="7F4EF4DA"/>
    <w:rsid w:val="7F59429D"/>
    <w:rsid w:val="7F7EA3B4"/>
    <w:rsid w:val="7FA5E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ll">
    <w:name w:val="null"/>
    <w:basedOn w:val="Normal"/>
    <w:rsid w:val="00C137F5"/>
    <w:pPr>
      <w:spacing w:before="100" w:beforeAutospacing="1" w:after="100" w:afterAutospacing="1" w:line="240" w:lineRule="auto"/>
    </w:pPr>
    <w:rPr>
      <w:rFonts w:ascii="Calibri" w:hAnsi="Calibri" w:cs="Calibri"/>
    </w:rPr>
  </w:style>
  <w:style w:type="character" w:customStyle="1" w:styleId="null1">
    <w:name w:val="null1"/>
    <w:basedOn w:val="DefaultParagraphFont"/>
    <w:rsid w:val="00C137F5"/>
  </w:style>
  <w:style w:type="character" w:styleId="UnresolvedMention">
    <w:name w:val="Unresolved Mention"/>
    <w:basedOn w:val="DefaultParagraphFont"/>
    <w:uiPriority w:val="99"/>
    <w:semiHidden/>
    <w:unhideWhenUsed/>
    <w:rsid w:val="00CF0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44347787">
      <w:bodyDiv w:val="1"/>
      <w:marLeft w:val="0"/>
      <w:marRight w:val="0"/>
      <w:marTop w:val="0"/>
      <w:marBottom w:val="0"/>
      <w:divBdr>
        <w:top w:val="none" w:sz="0" w:space="0" w:color="auto"/>
        <w:left w:val="none" w:sz="0" w:space="0" w:color="auto"/>
        <w:bottom w:val="none" w:sz="0" w:space="0" w:color="auto"/>
        <w:right w:val="none" w:sz="0" w:space="0" w:color="auto"/>
      </w:divBdr>
    </w:div>
    <w:div w:id="710956826">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sam.gov%2Fcontent%2Fhelp&amp;data=04%7C01%7CSchallerJR%40state.gov%7C6d90382e281b4b2b9f0308d9ce846219%7C66cf50745afe48d1a691a12b2121f44b%7C0%7C0%7C637767890234218869%7CUnknown%7CTWFpbGZsb3d8eyJWIjoiMC4wLjAwMDAiLCJQIjoiV2luMzIiLCJBTiI6Ik1haWwiLCJXVCI6Mn0%3D%7C3000&amp;sdata=pz9MU5RCirIXjDeFttTnp1AdxwHU5hnkIAycWnsrwX8%3D&amp;reserved=0" TargetMode="External"/><Relationship Id="rId18"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26"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5" Type="http://schemas.openxmlformats.org/officeDocument/2006/relationships/hyperlink" Target="https://www.ecfr.gov/cgi-bin/text-idx?SID=81a5f41de81c46a9844617d93a9db081&amp;mc=true&amp;node=pt2.1.175&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0"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9"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ao.gov/assets/700/693136.pdf" TargetMode="External"/><Relationship Id="rId24" Type="http://schemas.openxmlformats.org/officeDocument/2006/relationships/hyperlink" Target="https://www.ecfr.gov/cgi-bin/text-idx?SID=81a5f41de81c46a9844617d93a9db081&amp;mc=true&amp;node=pt2.1.170&amp;rgn=div5"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8" Type="http://schemas.openxmlformats.org/officeDocument/2006/relationships/hyperlink" Target="https://www.ecfr.gov/cgi-bin/text-idx?SID=81a5f41de81c46a9844617d93a9db081&amp;mc=true&amp;tpl=/ecfrbrowse/Title02/2chapterVI.tpl" TargetMode="External"/><Relationship Id="rId10" Type="http://schemas.openxmlformats.org/officeDocument/2006/relationships/endnotes" Target="endnotes.xml"/><Relationship Id="rId1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rt_pas@state.gov" TargetMode="External"/><Relationship Id="rId22"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7" Type="http://schemas.openxmlformats.org/officeDocument/2006/relationships/hyperlink" Target="https://www.ecfr.gov/cgi-bin/text-idx?SID=81a5f41de81c46a9844617d93a9db081&amp;mc=true&amp;node=pt2.1.183&amp;rgn=div5" TargetMode="External"/><Relationship Id="rId30" Type="http://schemas.openxmlformats.org/officeDocument/2006/relationships/hyperlink" Target="mailto:start_pa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Sections xmlns="15a83993-7c3e-4f55-9017-2faa14191593">
      <Value>Samples</Value>
    </SubSections>
    <IconOverlay xmlns="http://schemas.microsoft.com/sharepoint/v4" xsi:nil="true"/>
    <Sub_x0020_Category xmlns="15a83993-7c3e-4f55-9017-2faa14191593">
      <Value>Pre-Award</Value>
    </Sub_x0020_Category>
    <TaxCatchAll xmlns="0a957c91-a3a7-4962-b464-885cf6cc7f5a"/>
    <TaxKeywordTaxHTField xmlns="0a957c91-a3a7-4962-b464-885cf6cc7f5a">
      <Terms xmlns="http://schemas.microsoft.com/office/infopath/2007/PartnerControls"/>
    </TaxKeywordTaxHTField>
    <Description_x002f_Comments xmlns="15a83993-7c3e-4f55-9017-2faa14191593">This is a sample document designed to assist bureaus/offices/posts in drafting a Statement of Interest opportunity (SOI).</Description_x002f_Comments>
    <Category xmlns="15a83993-7c3e-4f55-9017-2faa14191593">
      <Value>Documents</Value>
    </Category>
    <_dlc_DocId xmlns="fe8160cf-c721-4d0d-b534-4ec383ad3864">UAYVFUCTMDWA-390752334-125</_dlc_DocId>
    <_dlc_DocIdUrl xmlns="fe8160cf-c721-4d0d-b534-4ec383ad3864">
      <Url>https://usdos.sharepoint.com/sites/A-OPE/FA/_layouts/15/DocIdRedir.aspx?ID=UAYVFUCTMDWA-390752334-125</Url>
      <Description>UAYVFUCTMDWA-390752334-125</Description>
    </_dlc_DocIdUrl>
  </documentManagement>
</p: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0a957c91-a3a7-4962-b464-885cf6cc7f5a"/>
    <ds:schemaRef ds:uri="fe8160cf-c721-4d0d-b534-4ec383ad3864"/>
  </ds:schemaRefs>
</ds:datastoreItem>
</file>

<file path=customXml/itemProps2.xml><?xml version="1.0" encoding="utf-8"?>
<ds:datastoreItem xmlns:ds="http://schemas.openxmlformats.org/officeDocument/2006/customXml" ds:itemID="{7117981F-B649-4F0F-90A0-77A54BF79744}">
  <ds:schemaRefs>
    <ds:schemaRef ds:uri="http://schemas.microsoft.com/sharepoint/events"/>
    <ds:schemaRef ds:uri=""/>
  </ds:schemaRefs>
</ds:datastoreItem>
</file>

<file path=customXml/itemProps3.xml><?xml version="1.0" encoding="utf-8"?>
<ds:datastoreItem xmlns:ds="http://schemas.openxmlformats.org/officeDocument/2006/customXml" ds:itemID="{2BBBBF62-CB62-4EE1-8344-039BAF3EB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5558</Words>
  <Characters>31687</Characters>
  <Application>Microsoft Office Word</Application>
  <DocSecurity>0</DocSecurity>
  <Lines>264</Lines>
  <Paragraphs>74</Paragraphs>
  <ScaleCrop>false</ScaleCrop>
  <Company/>
  <LinksUpToDate>false</LinksUpToDate>
  <CharactersWithSpaces>37171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Interest - SAMPLE</dc:title>
  <dc:creator/>
  <cp:keywords/>
  <cp:lastModifiedBy/>
  <cp:revision>1</cp:revision>
  <dcterms:created xsi:type="dcterms:W3CDTF">2022-04-21T13:04:00Z</dcterms:created>
  <dcterms:modified xsi:type="dcterms:W3CDTF">2022-04-21T14:21:00Z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2c5fa13e-fb79-4d58-b738-87255d75b125</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2022-03-23T16:08:08Z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