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639EB" w14:textId="31E77B9A" w:rsidR="00BE2109" w:rsidRPr="007E18B0" w:rsidRDefault="00BE2109" w:rsidP="007E18B0">
      <w:pPr>
        <w:autoSpaceDE w:val="0"/>
        <w:autoSpaceDN w:val="0"/>
        <w:adjustRightInd w:val="0"/>
        <w:jc w:val="center"/>
        <w:rPr>
          <w:rFonts w:eastAsia="Calibri"/>
          <w:b/>
          <w:color w:val="000000"/>
        </w:rPr>
      </w:pPr>
      <w:r w:rsidRPr="007E18B0">
        <w:rPr>
          <w:rFonts w:eastAsia="Calibri"/>
          <w:b/>
          <w:color w:val="000000"/>
        </w:rPr>
        <w:t>Funding Opportunity Announcement</w:t>
      </w:r>
    </w:p>
    <w:p w14:paraId="289E71AC" w14:textId="77777777" w:rsidR="00BE2109" w:rsidRPr="007E18B0" w:rsidRDefault="00BE2109" w:rsidP="007E18B0">
      <w:pPr>
        <w:autoSpaceDE w:val="0"/>
        <w:autoSpaceDN w:val="0"/>
        <w:adjustRightInd w:val="0"/>
        <w:jc w:val="center"/>
        <w:rPr>
          <w:rFonts w:eastAsia="Calibri"/>
          <w:b/>
          <w:color w:val="000000"/>
        </w:rPr>
      </w:pPr>
    </w:p>
    <w:p w14:paraId="6611BFDB" w14:textId="4848B6ED" w:rsidR="00F2036C" w:rsidRPr="007E18B0" w:rsidRDefault="00F2036C" w:rsidP="007E18B0">
      <w:pPr>
        <w:autoSpaceDE w:val="0"/>
        <w:autoSpaceDN w:val="0"/>
        <w:adjustRightInd w:val="0"/>
        <w:jc w:val="center"/>
        <w:rPr>
          <w:rFonts w:eastAsia="Calibri"/>
          <w:b/>
          <w:color w:val="000000"/>
        </w:rPr>
      </w:pPr>
      <w:r w:rsidRPr="007E18B0">
        <w:rPr>
          <w:rFonts w:eastAsia="Calibri"/>
          <w:b/>
          <w:color w:val="000000"/>
        </w:rPr>
        <w:t>U.S. Department of Energy</w:t>
      </w:r>
    </w:p>
    <w:p w14:paraId="51FA27F3" w14:textId="4917FD3B" w:rsidR="00F2036C" w:rsidRPr="007E18B0" w:rsidRDefault="00F2036C" w:rsidP="007E18B0">
      <w:pPr>
        <w:autoSpaceDE w:val="0"/>
        <w:autoSpaceDN w:val="0"/>
        <w:adjustRightInd w:val="0"/>
        <w:jc w:val="center"/>
        <w:rPr>
          <w:rFonts w:eastAsia="Calibri"/>
          <w:color w:val="000000"/>
        </w:rPr>
      </w:pPr>
      <w:r w:rsidRPr="007E18B0">
        <w:rPr>
          <w:rFonts w:eastAsia="Calibri"/>
          <w:b/>
          <w:color w:val="000000"/>
        </w:rPr>
        <w:t>National Energy Technology Laboratory</w:t>
      </w:r>
    </w:p>
    <w:p w14:paraId="0D43FAE1" w14:textId="78D2593A" w:rsidR="00F2036C" w:rsidRPr="007E18B0" w:rsidRDefault="007E18B0" w:rsidP="007E18B0">
      <w:pPr>
        <w:autoSpaceDE w:val="0"/>
        <w:autoSpaceDN w:val="0"/>
        <w:adjustRightInd w:val="0"/>
        <w:jc w:val="center"/>
        <w:rPr>
          <w:rFonts w:eastAsia="Calibri"/>
          <w:b/>
          <w:color w:val="000000"/>
        </w:rPr>
      </w:pPr>
      <w:r w:rsidRPr="007E18B0">
        <w:rPr>
          <w:rFonts w:eastAsia="Calibri"/>
          <w:b/>
          <w:color w:val="000000"/>
        </w:rPr>
        <w:t>Office of Fossil Energy and Carbon Management</w:t>
      </w:r>
    </w:p>
    <w:p w14:paraId="1F5A188D" w14:textId="77777777" w:rsidR="007E18B0" w:rsidRPr="007E18B0" w:rsidRDefault="007E18B0" w:rsidP="007E18B0">
      <w:pPr>
        <w:autoSpaceDE w:val="0"/>
        <w:autoSpaceDN w:val="0"/>
        <w:adjustRightInd w:val="0"/>
        <w:jc w:val="center"/>
        <w:rPr>
          <w:rFonts w:eastAsia="Calibri"/>
          <w:b/>
          <w:color w:val="000000"/>
        </w:rPr>
      </w:pPr>
    </w:p>
    <w:p w14:paraId="349E88A0" w14:textId="77777777" w:rsidR="007E18B0" w:rsidRDefault="00D66406" w:rsidP="007E18B0">
      <w:pPr>
        <w:autoSpaceDE w:val="0"/>
        <w:autoSpaceDN w:val="0"/>
        <w:adjustRightInd w:val="0"/>
        <w:jc w:val="center"/>
        <w:rPr>
          <w:rFonts w:eastAsia="Calibri"/>
          <w:b/>
          <w:bCs/>
          <w:color w:val="000000"/>
        </w:rPr>
      </w:pPr>
      <w:r w:rsidRPr="007E18B0">
        <w:rPr>
          <w:rFonts w:eastAsia="Calibri"/>
          <w:b/>
          <w:bCs/>
          <w:color w:val="000000"/>
        </w:rPr>
        <w:t xml:space="preserve">Title: </w:t>
      </w:r>
      <w:r w:rsidR="007E18B0" w:rsidRPr="007E18B0">
        <w:rPr>
          <w:rFonts w:eastAsia="Calibri"/>
          <w:b/>
          <w:bCs/>
          <w:color w:val="000000"/>
        </w:rPr>
        <w:t>Advancing Technology Development for Securing a Domestic Supply of Critical Minerals and Materials (CMM)</w:t>
      </w:r>
    </w:p>
    <w:p w14:paraId="385AE3EC" w14:textId="77777777" w:rsidR="007E18B0" w:rsidRPr="007E18B0" w:rsidRDefault="007E18B0" w:rsidP="007E18B0">
      <w:pPr>
        <w:autoSpaceDE w:val="0"/>
        <w:autoSpaceDN w:val="0"/>
        <w:adjustRightInd w:val="0"/>
        <w:jc w:val="center"/>
        <w:rPr>
          <w:rFonts w:eastAsia="Calibri"/>
          <w:b/>
          <w:bCs/>
          <w:color w:val="000000"/>
        </w:rPr>
      </w:pPr>
    </w:p>
    <w:p w14:paraId="40D15975" w14:textId="29C45F4E" w:rsidR="00D6357C" w:rsidRPr="007E18B0" w:rsidRDefault="00BE2109" w:rsidP="007E18B0">
      <w:pPr>
        <w:autoSpaceDE w:val="0"/>
        <w:autoSpaceDN w:val="0"/>
        <w:adjustRightInd w:val="0"/>
        <w:jc w:val="center"/>
        <w:rPr>
          <w:rFonts w:eastAsia="Calibri"/>
          <w:b/>
          <w:bCs/>
          <w:color w:val="000000"/>
        </w:rPr>
      </w:pPr>
      <w:r w:rsidRPr="007E18B0">
        <w:rPr>
          <w:rFonts w:eastAsia="Calibri"/>
          <w:b/>
          <w:bCs/>
          <w:color w:val="000000"/>
        </w:rPr>
        <w:t xml:space="preserve">FOA Number: </w:t>
      </w:r>
      <w:r w:rsidR="007E18B0" w:rsidRPr="007E18B0">
        <w:rPr>
          <w:rFonts w:eastAsia="Calibri"/>
          <w:b/>
          <w:bCs/>
          <w:color w:val="000000"/>
        </w:rPr>
        <w:t>DE-FOA-0002956</w:t>
      </w:r>
    </w:p>
    <w:p w14:paraId="68BCC291" w14:textId="77777777" w:rsidR="001B7C2B" w:rsidRPr="007E18B0" w:rsidRDefault="001B7C2B" w:rsidP="00F2036C">
      <w:pPr>
        <w:autoSpaceDE w:val="0"/>
        <w:autoSpaceDN w:val="0"/>
        <w:adjustRightInd w:val="0"/>
        <w:jc w:val="center"/>
        <w:rPr>
          <w:rFonts w:eastAsia="Calibri"/>
          <w:b/>
          <w:color w:val="000000"/>
        </w:rPr>
      </w:pPr>
    </w:p>
    <w:p w14:paraId="7781CC14" w14:textId="77777777" w:rsidR="00BE2109" w:rsidRPr="007E18B0" w:rsidRDefault="00BE2109" w:rsidP="00BE2109">
      <w:pPr>
        <w:autoSpaceDE w:val="0"/>
        <w:autoSpaceDN w:val="0"/>
        <w:adjustRightInd w:val="0"/>
        <w:rPr>
          <w:color w:val="000000"/>
        </w:rPr>
      </w:pPr>
    </w:p>
    <w:p w14:paraId="52BFDBB8" w14:textId="76E737A3" w:rsidR="001B7C2B" w:rsidRPr="007E18B0" w:rsidRDefault="00BE2109" w:rsidP="00BE2109">
      <w:pPr>
        <w:rPr>
          <w:color w:val="000000"/>
        </w:rPr>
      </w:pPr>
      <w:r w:rsidRPr="007E18B0">
        <w:rPr>
          <w:color w:val="000000"/>
        </w:rPr>
        <w:t>Instructions for completing the Grant Application Package are contained in the full text of the Funding Opportunity Announcement (FOA) which can be obtained at:</w:t>
      </w:r>
    </w:p>
    <w:p w14:paraId="1C8A0B7B" w14:textId="77777777" w:rsidR="00BE2109" w:rsidRPr="007E18B0" w:rsidRDefault="00BE2109" w:rsidP="00BE2109"/>
    <w:p w14:paraId="68ABA799" w14:textId="77777777" w:rsidR="007E18B0" w:rsidRPr="007E18B0" w:rsidRDefault="007E18B0" w:rsidP="007E18B0">
      <w:pPr>
        <w:autoSpaceDE w:val="0"/>
        <w:autoSpaceDN w:val="0"/>
        <w:adjustRightInd w:val="0"/>
      </w:pPr>
      <w:hyperlink r:id="rId8" w:history="1">
        <w:r w:rsidRPr="007E18B0">
          <w:rPr>
            <w:rStyle w:val="Hyperlink"/>
          </w:rPr>
          <w:t>https://netl-exchange.energy.gov/</w:t>
        </w:r>
      </w:hyperlink>
    </w:p>
    <w:p w14:paraId="1ACCB797" w14:textId="77777777" w:rsidR="00D66406" w:rsidRPr="007E18B0" w:rsidRDefault="00D66406" w:rsidP="00D66406">
      <w:pPr>
        <w:autoSpaceDE w:val="0"/>
        <w:autoSpaceDN w:val="0"/>
        <w:adjustRightInd w:val="0"/>
        <w:rPr>
          <w:color w:val="000000"/>
        </w:rPr>
      </w:pPr>
    </w:p>
    <w:p w14:paraId="2DF11B97" w14:textId="1AE9039E" w:rsidR="003428E2" w:rsidRPr="007E18B0" w:rsidRDefault="00D66406" w:rsidP="00D66406">
      <w:pPr>
        <w:pStyle w:val="Default"/>
        <w:rPr>
          <w:rFonts w:ascii="Times New Roman" w:hAnsi="Times New Roman" w:cs="Times New Roman"/>
        </w:rPr>
      </w:pPr>
      <w:r w:rsidRPr="007E18B0">
        <w:rPr>
          <w:rFonts w:ascii="Times New Roman" w:hAnsi="Times New Roman" w:cs="Times New Roman"/>
        </w:rPr>
        <w:t>To find this information, click in the white “Funding Opportunities” search box in the upper right corner of the page. You may type in key words such as the title of a particular FOA or the FOA number and then click “Search” which will bring up a listing of the FOAs that correspond to your search criteria. Clicking on the FOA number or the FOA Title of the relevant FOA will bring to you the full listing for that FOA on the page. Then, click on the link under the “FOA DOCUMENTS” heading to access the full FOA document.</w:t>
      </w:r>
    </w:p>
    <w:sectPr w:rsidR="003428E2" w:rsidRPr="007E18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6E"/>
    <w:rsid w:val="000F3893"/>
    <w:rsid w:val="001635DC"/>
    <w:rsid w:val="001B7C2B"/>
    <w:rsid w:val="001D0BCB"/>
    <w:rsid w:val="001D1237"/>
    <w:rsid w:val="001E716E"/>
    <w:rsid w:val="001F3C04"/>
    <w:rsid w:val="002156F3"/>
    <w:rsid w:val="002809B8"/>
    <w:rsid w:val="002B6157"/>
    <w:rsid w:val="003428E2"/>
    <w:rsid w:val="003761CD"/>
    <w:rsid w:val="00385B0C"/>
    <w:rsid w:val="00495BA1"/>
    <w:rsid w:val="004A0DF3"/>
    <w:rsid w:val="004B461F"/>
    <w:rsid w:val="004B6290"/>
    <w:rsid w:val="004C4B7E"/>
    <w:rsid w:val="00507454"/>
    <w:rsid w:val="0053307E"/>
    <w:rsid w:val="00571B11"/>
    <w:rsid w:val="005B7B6B"/>
    <w:rsid w:val="00610094"/>
    <w:rsid w:val="006853E1"/>
    <w:rsid w:val="006A464B"/>
    <w:rsid w:val="006D167C"/>
    <w:rsid w:val="007D4EAB"/>
    <w:rsid w:val="007E18B0"/>
    <w:rsid w:val="008F6CB8"/>
    <w:rsid w:val="00973AF4"/>
    <w:rsid w:val="00B07617"/>
    <w:rsid w:val="00B36CAA"/>
    <w:rsid w:val="00BE2109"/>
    <w:rsid w:val="00D50F48"/>
    <w:rsid w:val="00D6357C"/>
    <w:rsid w:val="00D66406"/>
    <w:rsid w:val="00D67B5F"/>
    <w:rsid w:val="00D84141"/>
    <w:rsid w:val="00E75F8F"/>
    <w:rsid w:val="00E87926"/>
    <w:rsid w:val="00EB3027"/>
    <w:rsid w:val="00F20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AAAD2"/>
  <w15:chartTrackingRefBased/>
  <w15:docId w15:val="{ECD6D71A-F32E-493C-A749-E849A25A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EB302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Default">
    <w:name w:val="Default"/>
    <w:rsid w:val="001D0BCB"/>
    <w:pPr>
      <w:autoSpaceDE w:val="0"/>
      <w:autoSpaceDN w:val="0"/>
      <w:adjustRightInd w:val="0"/>
    </w:pPr>
    <w:rPr>
      <w:rFonts w:ascii="Arial" w:hAnsi="Arial" w:cs="Arial"/>
      <w:color w:val="000000"/>
      <w:sz w:val="24"/>
      <w:szCs w:val="24"/>
    </w:rPr>
  </w:style>
  <w:style w:type="character" w:customStyle="1" w:styleId="Heading1Char">
    <w:name w:val="Heading 1 Char"/>
    <w:link w:val="Heading1"/>
    <w:uiPriority w:val="9"/>
    <w:rsid w:val="00EB3027"/>
    <w:rPr>
      <w:b/>
      <w:bCs/>
      <w:kern w:val="36"/>
      <w:sz w:val="48"/>
      <w:szCs w:val="48"/>
    </w:rPr>
  </w:style>
  <w:style w:type="character" w:styleId="UnresolvedMention">
    <w:name w:val="Unresolved Mention"/>
    <w:uiPriority w:val="99"/>
    <w:semiHidden/>
    <w:unhideWhenUsed/>
    <w:rsid w:val="002809B8"/>
    <w:rPr>
      <w:color w:val="808080"/>
      <w:shd w:val="clear" w:color="auto" w:fill="E6E6E6"/>
    </w:rPr>
  </w:style>
  <w:style w:type="paragraph" w:styleId="PlainText">
    <w:name w:val="Plain Text"/>
    <w:basedOn w:val="Normal"/>
    <w:link w:val="PlainTextChar"/>
    <w:uiPriority w:val="99"/>
    <w:unhideWhenUsed/>
    <w:rsid w:val="0053307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3307E"/>
    <w:rPr>
      <w:rFonts w:ascii="Calibri" w:eastAsiaTheme="minorHAnsi" w:hAnsi="Calibri" w:cstheme="minorBidi"/>
      <w:sz w:val="22"/>
      <w:szCs w:val="21"/>
    </w:rPr>
  </w:style>
  <w:style w:type="character" w:styleId="FollowedHyperlink">
    <w:name w:val="FollowedHyperlink"/>
    <w:basedOn w:val="DefaultParagraphFont"/>
    <w:rsid w:val="004C4B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89472">
      <w:bodyDiv w:val="1"/>
      <w:marLeft w:val="0"/>
      <w:marRight w:val="0"/>
      <w:marTop w:val="0"/>
      <w:marBottom w:val="0"/>
      <w:divBdr>
        <w:top w:val="none" w:sz="0" w:space="0" w:color="auto"/>
        <w:left w:val="none" w:sz="0" w:space="0" w:color="auto"/>
        <w:bottom w:val="none" w:sz="0" w:space="0" w:color="auto"/>
        <w:right w:val="none" w:sz="0" w:space="0" w:color="auto"/>
      </w:divBdr>
    </w:div>
    <w:div w:id="1073819246">
      <w:bodyDiv w:val="1"/>
      <w:marLeft w:val="0"/>
      <w:marRight w:val="0"/>
      <w:marTop w:val="0"/>
      <w:marBottom w:val="0"/>
      <w:divBdr>
        <w:top w:val="none" w:sz="0" w:space="0" w:color="auto"/>
        <w:left w:val="none" w:sz="0" w:space="0" w:color="auto"/>
        <w:bottom w:val="none" w:sz="0" w:space="0" w:color="auto"/>
        <w:right w:val="none" w:sz="0" w:space="0" w:color="auto"/>
      </w:divBdr>
    </w:div>
    <w:div w:id="142117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tl-exchange.energy.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b7b3cdbe0046b72d4bbd241c32167c2d">
  <xsd:schema xmlns:xsd="http://www.w3.org/2001/XMLSchema" xmlns:xs="http://www.w3.org/2001/XMLSchema" xmlns:p="http://schemas.microsoft.com/office/2006/metadata/properties" xmlns:ns2="59d505cb-9190-4f53-979d-b7453bd2e064" targetNamespace="http://schemas.microsoft.com/office/2006/metadata/properties" ma:root="true" ma:fieldsID="441d9f68602a4cc0a9005b1842c6f46c"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59d505cb-9190-4f53-979d-b7453bd2e064">Financial Assistance</Topic>
    <GuideType xmlns="59d505cb-9190-4f53-979d-b7453bd2e064">Example</GuideType>
    <FinancialAssistanceTOCChapter xmlns="59d505cb-9190-4f53-979d-b7453bd2e064">Chp 1 - Pre-Announcement</FinancialAssistanceTOCChapter>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DAD4D2B-0A83-461D-9749-1F75AD713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C29BF7-06BE-404F-A419-E7EEDFCDDF9C}">
  <ds:schemaRefs>
    <ds:schemaRef ds:uri="http://schemas.microsoft.com/sharepoint/v3/contenttype/forms"/>
  </ds:schemaRefs>
</ds:datastoreItem>
</file>

<file path=customXml/itemProps3.xml><?xml version="1.0" encoding="utf-8"?>
<ds:datastoreItem xmlns:ds="http://schemas.openxmlformats.org/officeDocument/2006/customXml" ds:itemID="{160D5BC8-9D0F-4947-A6FF-B51A3294AA85}">
  <ds:schemaRefs>
    <ds:schemaRef ds:uri="http://schemas.microsoft.com/office/2006/metadata/properties"/>
    <ds:schemaRef ds:uri="http://schemas.microsoft.com/office/infopath/2007/PartnerControls"/>
    <ds:schemaRef ds:uri="59d505cb-9190-4f53-979d-b7453bd2e064"/>
  </ds:schemaRefs>
</ds:datastoreItem>
</file>

<file path=customXml/itemProps4.xml><?xml version="1.0" encoding="utf-8"?>
<ds:datastoreItem xmlns:ds="http://schemas.openxmlformats.org/officeDocument/2006/customXml" ds:itemID="{2F669962-F607-4E09-9FA8-085071A7A12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160</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Grants.gov NOI URL Instructions</vt:lpstr>
    </vt:vector>
  </TitlesOfParts>
  <Company>U.S. Department of Energy</Company>
  <LinksUpToDate>false</LinksUpToDate>
  <CharactersWithSpaces>1055</CharactersWithSpaces>
  <SharedDoc>false</SharedDoc>
  <HLinks>
    <vt:vector size="6" baseType="variant">
      <vt:variant>
        <vt:i4>131132</vt:i4>
      </vt:variant>
      <vt:variant>
        <vt:i4>0</vt:i4>
      </vt:variant>
      <vt:variant>
        <vt:i4>0</vt:i4>
      </vt:variant>
      <vt:variant>
        <vt:i4>5</vt:i4>
      </vt:variant>
      <vt:variant>
        <vt:lpwstr>mailto:DE-FOA-0001937@netl.doe.gov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Grants.gov NOI URL Instructions</dc:title>
  <dc:subject/>
  <dc:creator>ELLEN COLLIGAN</dc:creator>
  <cp:keywords/>
  <dc:description/>
  <cp:lastModifiedBy>Solomon, Mark</cp:lastModifiedBy>
  <cp:revision>2</cp:revision>
  <dcterms:created xsi:type="dcterms:W3CDTF">2024-09-18T11:10:00Z</dcterms:created>
  <dcterms:modified xsi:type="dcterms:W3CDTF">2024-09-18T11:10:00Z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nancialAssistanceTOCChapter">
    <vt:lpwstr>Announcement</vt:lpwstr>
  </property>
  <property fmtid="{D5CDD505-2E9C-101B-9397-08002B2CF9AE}" pid="3" name="Topic">
    <vt:lpwstr>Financial Assistance</vt:lpwstr>
  </property>
  <property fmtid="{D5CDD505-2E9C-101B-9397-08002B2CF9AE}" pid="4" name="ContentTypeId">
    <vt:lpwstr>0x0101008482886E4F1B0643BBAB1562541F49610400FEEEEAF88640CB4FA187E1BF5280E255</vt:lpwstr>
  </property>
  <property fmtid="{D5CDD505-2E9C-101B-9397-08002B2CF9AE}" pid="5" name="ContentType">
    <vt:lpwstr>Financial Assistance</vt:lpwstr>
  </property>
  <property fmtid="{D5CDD505-2E9C-101B-9397-08002B2CF9AE}" pid="6" name="GuideType">
    <vt:lpwstr>Template</vt:lpwstr>
  </property>
  <property fmtid="{D5CDD505-2E9C-101B-9397-08002B2CF9AE}" pid="7" name="AquisitionTOCChapter">
    <vt:lpwstr/>
  </property>
  <property fmtid="{D5CDD505-2E9C-101B-9397-08002B2CF9AE}" pid="8" name="CrossCuttingTOCChapter">
    <vt:lpwstr/>
  </property>
  <property fmtid="{D5CDD505-2E9C-101B-9397-08002B2CF9AE}" pid="9" name="CostPriceAnalysisTOCChapter">
    <vt:lpwstr/>
  </property>
  <property fmtid="{D5CDD505-2E9C-101B-9397-08002B2CF9AE}" pid="10" name="_dlc_DocId">
    <vt:lpwstr>MDDX4JYAEH6E-5-7596</vt:lpwstr>
  </property>
  <property fmtid="{D5CDD505-2E9C-101B-9397-08002B2CF9AE}" pid="11" name="_dlc_DocIdItemGuid">
    <vt:lpwstr>d4d25154-2cb3-4629-b0a3-2180c1a8a9a5</vt:lpwstr>
  </property>
  <property fmtid="{D5CDD505-2E9C-101B-9397-08002B2CF9AE}" pid="12" name="_dlc_DocIdUrl">
    <vt:lpwstr>http://pw2107-app.max.internal/Community-Pages/_layouts/15/DocIdRedir.aspx?ID=MDDX4JYAEH6E-5-7596, MDDX4JYAEH6E-5-7596</vt:lpwstr>
  </property>
  <property fmtid="{D5CDD505-2E9C-101B-9397-08002B2CF9AE}" pid="13" name="display_urn:schemas-microsoft-com:office:office#Editor">
    <vt:lpwstr>Ashley Reichl (DOE)</vt:lpwstr>
  </property>
  <property fmtid="{D5CDD505-2E9C-101B-9397-08002B2CF9AE}" pid="14" name="display_urn:schemas-microsoft-com:office:office#Author">
    <vt:lpwstr>Ashley Reichl (DOE)</vt:lpwstr>
  </property>
  <property fmtid="{D5CDD505-2E9C-101B-9397-08002B2CF9AE}" pid="15" name="Order">
    <vt:r8>81600</vt:r8>
  </property>
</Properties>
</file>