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FC50" w14:textId="77777777" w:rsidR="006108A0" w:rsidRPr="00E13E01" w:rsidRDefault="006108A0" w:rsidP="006108A0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41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990"/>
        <w:gridCol w:w="630"/>
        <w:gridCol w:w="360"/>
        <w:gridCol w:w="990"/>
        <w:gridCol w:w="450"/>
        <w:gridCol w:w="540"/>
        <w:gridCol w:w="1080"/>
        <w:gridCol w:w="1530"/>
      </w:tblGrid>
      <w:tr w:rsidR="006108A0" w:rsidRPr="00640867" w14:paraId="78467C96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81F58F0" w14:textId="567C2719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Region(s)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A3BAC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AF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41BBC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EAP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5CDF7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EUR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8F1A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NEA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71ED664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2"/>
            <w:r>
              <w:rPr>
                <w:sz w:val="24"/>
                <w:szCs w:val="24"/>
              </w:rPr>
              <w:instrText xml:space="preserve"> FORMCHECKBOX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SCA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7A8C43" w14:textId="08191150" w:rsidR="006108A0" w:rsidRPr="00640867" w:rsidRDefault="00CE47A6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="006108A0">
              <w:rPr>
                <w:sz w:val="24"/>
                <w:szCs w:val="24"/>
              </w:rPr>
              <w:t xml:space="preserve"> WHA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63BC9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GLOBAL</w:t>
            </w:r>
          </w:p>
        </w:tc>
      </w:tr>
      <w:tr w:rsidR="006108A0" w:rsidRPr="00640867" w14:paraId="59B13469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3268C3D" w14:textId="242C4E9A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Country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8DEE2D7" w14:textId="0A1C3FD9" w:rsidR="006108A0" w:rsidRPr="00640867" w:rsidRDefault="00CE47A6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Colombia</w:t>
            </w:r>
          </w:p>
        </w:tc>
      </w:tr>
      <w:tr w:rsidR="006108A0" w:rsidRPr="00640867" w14:paraId="061D8E65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7E3485F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Title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4004758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695064BC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6EC5D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Name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24D3B84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30CD3BDF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35794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Type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A7B8C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"/>
                    <w:listEntry w:val="For-Profit Organization"/>
                    <w:listEntry w:val="Institution of Higher Education"/>
                    <w:listEntry w:val="Non-Governmental Organization (NGO)"/>
                    <w:listEntry w:val="Public International Organization (PIO)"/>
                  </w:ddList>
                </w:ffData>
              </w:fldChar>
            </w:r>
            <w:bookmarkStart w:id="2" w:name="Dropdown1"/>
            <w:r>
              <w:rPr>
                <w:sz w:val="24"/>
                <w:szCs w:val="24"/>
              </w:rPr>
              <w:instrText xml:space="preserve"> FORMDROPDOWN </w:instrText>
            </w:r>
            <w:r w:rsidR="0025505B">
              <w:rPr>
                <w:sz w:val="24"/>
                <w:szCs w:val="24"/>
              </w:rPr>
            </w:r>
            <w:r w:rsidR="002550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6108A0" w:rsidRPr="00640867" w14:paraId="371A5F4A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7EAAA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Name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3264F3C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14:paraId="65E8D47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E-mail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02C85E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Text3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6108A0" w:rsidRPr="00640867" w14:paraId="29A16765" w14:textId="77777777" w:rsidTr="00504D7C">
        <w:trPr>
          <w:trHeight w:val="288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09C6685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Cost Details</w:t>
            </w: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1B9D658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 Funds Requested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004D1EC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05EE8148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300857A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4B1747E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 Provided, if applicable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572D75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15288D99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29E2596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6B8DCC9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Project Cost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9EEB1D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2CBBCFCD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FCCE4E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Duration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0277105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Text1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4"/>
            <w:r w:rsidRPr="00640867">
              <w:rPr>
                <w:sz w:val="24"/>
                <w:szCs w:val="24"/>
              </w:rPr>
              <w:t xml:space="preserve"> months</w:t>
            </w:r>
          </w:p>
        </w:tc>
      </w:tr>
      <w:tr w:rsidR="006108A0" w:rsidRPr="00640867" w14:paraId="0A84D14D" w14:textId="77777777" w:rsidTr="00504D7C">
        <w:trPr>
          <w:trHeight w:val="288"/>
        </w:trPr>
        <w:tc>
          <w:tcPr>
            <w:tcW w:w="4608" w:type="dxa"/>
            <w:gridSpan w:val="4"/>
            <w:shd w:val="clear" w:color="auto" w:fill="auto"/>
            <w:vAlign w:val="center"/>
          </w:tcPr>
          <w:p w14:paraId="5593FE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this opportunity?</w:t>
            </w:r>
          </w:p>
        </w:tc>
        <w:tc>
          <w:tcPr>
            <w:tcW w:w="4950" w:type="dxa"/>
            <w:gridSpan w:val="6"/>
            <w:shd w:val="clear" w:color="auto" w:fill="auto"/>
            <w:vAlign w:val="center"/>
          </w:tcPr>
          <w:p w14:paraId="29A3C3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5C86BD2B" w14:textId="77777777" w:rsidR="00504D7C" w:rsidRDefault="00504D7C" w:rsidP="006108A0">
      <w:pPr>
        <w:pStyle w:val="NoSpacing"/>
        <w:rPr>
          <w:b/>
          <w:sz w:val="24"/>
          <w:szCs w:val="24"/>
        </w:rPr>
      </w:pPr>
    </w:p>
    <w:p w14:paraId="3EFAE91C" w14:textId="03959934" w:rsidR="006108A0" w:rsidRPr="005D05D2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Use the area below</w:t>
      </w:r>
      <w:r w:rsidR="00504D7C">
        <w:rPr>
          <w:b/>
          <w:sz w:val="24"/>
          <w:szCs w:val="24"/>
        </w:rPr>
        <w:t xml:space="preserve"> to craft your </w:t>
      </w:r>
      <w:r w:rsidR="00CE47A6">
        <w:rPr>
          <w:b/>
          <w:sz w:val="24"/>
          <w:szCs w:val="24"/>
        </w:rPr>
        <w:t>Full Proposal narrative</w:t>
      </w:r>
      <w:r w:rsidR="00504D7C">
        <w:rPr>
          <w:b/>
          <w:sz w:val="24"/>
          <w:szCs w:val="24"/>
        </w:rPr>
        <w:t>.  Please refer to the “</w:t>
      </w:r>
      <w:r w:rsidR="00CE47A6" w:rsidRPr="00CE47A6">
        <w:rPr>
          <w:b/>
          <w:sz w:val="24"/>
          <w:szCs w:val="24"/>
        </w:rPr>
        <w:t>Guidelines for Submitting CPC Colombia Partner Proposals</w:t>
      </w:r>
      <w:r w:rsidR="00504D7C">
        <w:rPr>
          <w:b/>
          <w:sz w:val="24"/>
          <w:szCs w:val="24"/>
        </w:rPr>
        <w:t xml:space="preserve">” for guidance.  The narrative should be no more than </w:t>
      </w:r>
      <w:r w:rsidR="00365485">
        <w:rPr>
          <w:b/>
          <w:sz w:val="24"/>
          <w:szCs w:val="24"/>
        </w:rPr>
        <w:t>9</w:t>
      </w:r>
      <w:r w:rsidR="00504D7C">
        <w:rPr>
          <w:b/>
          <w:sz w:val="24"/>
          <w:szCs w:val="24"/>
        </w:rPr>
        <w:t xml:space="preserve">,000 characters including spaces, footnotes, and graphs and charts, which is roughly </w:t>
      </w:r>
      <w:r w:rsidR="00AD743C">
        <w:rPr>
          <w:b/>
          <w:sz w:val="24"/>
          <w:szCs w:val="24"/>
        </w:rPr>
        <w:t>3</w:t>
      </w:r>
      <w:r w:rsidR="00504D7C">
        <w:rPr>
          <w:b/>
          <w:sz w:val="24"/>
          <w:szCs w:val="24"/>
        </w:rPr>
        <w:t xml:space="preserve"> pages.</w:t>
      </w:r>
      <w:r>
        <w:rPr>
          <w:b/>
          <w:sz w:val="24"/>
          <w:szCs w:val="24"/>
        </w:rPr>
        <w:t xml:space="preserve"> </w:t>
      </w:r>
      <w:r w:rsidR="00504D7C">
        <w:rPr>
          <w:b/>
          <w:sz w:val="24"/>
          <w:szCs w:val="24"/>
        </w:rPr>
        <w:t xml:space="preserve"> </w:t>
      </w:r>
      <w:r w:rsidR="00504D7C" w:rsidRPr="007D1E5E">
        <w:rPr>
          <w:b/>
          <w:sz w:val="24"/>
          <w:szCs w:val="24"/>
          <w:u w:val="single"/>
        </w:rPr>
        <w:t>Applicants must type within the grey box below</w:t>
      </w:r>
      <w:r w:rsidR="00504D7C">
        <w:rPr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08A0" w:rsidRPr="00640867" w14:paraId="5907DD14" w14:textId="77777777" w:rsidTr="007943F6">
        <w:tc>
          <w:tcPr>
            <w:tcW w:w="9576" w:type="dxa"/>
            <w:shd w:val="clear" w:color="auto" w:fill="auto"/>
          </w:tcPr>
          <w:p w14:paraId="6F3AEB89" w14:textId="3872C694" w:rsidR="006108A0" w:rsidRPr="00640867" w:rsidRDefault="00AE5161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9000"/>
                    <w:format w:val="FIRST CAPITAL"/>
                  </w:textInput>
                </w:ffData>
              </w:fldChar>
            </w:r>
            <w:bookmarkStart w:id="6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  <w:p w14:paraId="426AD19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6F875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4B298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288D07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5B1EB3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599D7E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9FD805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D31F40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06CA49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2F1FC3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8664E0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7CD5B3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C30DE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9C9B5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A3C41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4B1793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78449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1DB91D16" w14:textId="77777777" w:rsidR="006108A0" w:rsidRPr="00640867" w:rsidRDefault="006108A0" w:rsidP="006108A0">
      <w:pPr>
        <w:pStyle w:val="NoSpacing"/>
        <w:rPr>
          <w:sz w:val="24"/>
          <w:szCs w:val="24"/>
        </w:rPr>
        <w:sectPr w:rsidR="006108A0" w:rsidRPr="00640867" w:rsidSect="006108A0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9DA025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77158C65" w14:textId="77777777" w:rsidR="00112F01" w:rsidRDefault="00112F01"/>
    <w:sectPr w:rsidR="00112F01" w:rsidSect="00223A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5D0D" w14:textId="77777777" w:rsidR="008404FA" w:rsidRDefault="007D1E5E">
      <w:pPr>
        <w:spacing w:after="0" w:line="240" w:lineRule="auto"/>
      </w:pPr>
      <w:r>
        <w:separator/>
      </w:r>
    </w:p>
  </w:endnote>
  <w:endnote w:type="continuationSeparator" w:id="0">
    <w:p w14:paraId="00560CAE" w14:textId="77777777" w:rsidR="008404FA" w:rsidRDefault="007D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F2AD" w14:textId="77777777" w:rsidR="00C2092D" w:rsidRDefault="006108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7CDA512" w14:textId="77777777" w:rsidR="00C2092D" w:rsidRDefault="00255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8008C" w14:textId="77777777" w:rsidR="008404FA" w:rsidRDefault="007D1E5E">
      <w:pPr>
        <w:spacing w:after="0" w:line="240" w:lineRule="auto"/>
      </w:pPr>
      <w:r>
        <w:separator/>
      </w:r>
    </w:p>
  </w:footnote>
  <w:footnote w:type="continuationSeparator" w:id="0">
    <w:p w14:paraId="6D65B923" w14:textId="77777777" w:rsidR="008404FA" w:rsidRDefault="007D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DE7D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>U.S. Department of State</w:t>
    </w:r>
  </w:p>
  <w:p w14:paraId="302C6366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 xml:space="preserve">Office to Monitor and Combat Trafficking in Persons, International Programs </w:t>
    </w:r>
  </w:p>
  <w:p w14:paraId="31EE19E5" w14:textId="154B7CD2" w:rsidR="009D0A90" w:rsidRPr="00140D2C" w:rsidRDefault="006108A0" w:rsidP="00E62008">
    <w:pPr>
      <w:pStyle w:val="Header"/>
      <w:rPr>
        <w:sz w:val="20"/>
      </w:rPr>
    </w:pPr>
    <w:r>
      <w:rPr>
        <w:sz w:val="20"/>
      </w:rPr>
      <w:t>FY 20</w:t>
    </w:r>
    <w:r w:rsidR="00504D7C">
      <w:rPr>
        <w:sz w:val="20"/>
      </w:rPr>
      <w:t>2</w:t>
    </w:r>
    <w:r w:rsidR="001A49A6">
      <w:rPr>
        <w:sz w:val="20"/>
      </w:rPr>
      <w:t>1</w:t>
    </w:r>
    <w:r w:rsidRPr="00140D2C">
      <w:rPr>
        <w:sz w:val="20"/>
      </w:rPr>
      <w:t xml:space="preserve"> Funding Opportunity</w:t>
    </w:r>
    <w:r w:rsidR="00504D7C">
      <w:rPr>
        <w:sz w:val="20"/>
      </w:rPr>
      <w:t xml:space="preserve"> – </w:t>
    </w:r>
    <w:r w:rsidR="001A49A6">
      <w:rPr>
        <w:sz w:val="20"/>
      </w:rPr>
      <w:t xml:space="preserve">Child Protection Compact (CPC) Partnership Full Proposal Opportunity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F47AB"/>
    <w:multiLevelType w:val="hybridMultilevel"/>
    <w:tmpl w:val="45ECCA9A"/>
    <w:lvl w:ilvl="0" w:tplc="0666E6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863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EE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CC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B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61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A2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A5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AD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sze1DFk/qC+dXEyMuUx+ip3ycxKJv3mmgGsTHVFXOPwjFeOah+mlhhQB5/WSrrJPp4a/i1dk6Dqgt8EG6ifcA==" w:salt="mtqDF2uX3b2T0obYyPNtWQ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A0"/>
    <w:rsid w:val="00040739"/>
    <w:rsid w:val="000E6F3E"/>
    <w:rsid w:val="00100216"/>
    <w:rsid w:val="00112F01"/>
    <w:rsid w:val="001A49A6"/>
    <w:rsid w:val="0025505B"/>
    <w:rsid w:val="00365485"/>
    <w:rsid w:val="003B7EDD"/>
    <w:rsid w:val="003F28BB"/>
    <w:rsid w:val="00504D7C"/>
    <w:rsid w:val="006108A0"/>
    <w:rsid w:val="00683466"/>
    <w:rsid w:val="007063E5"/>
    <w:rsid w:val="007D1E5E"/>
    <w:rsid w:val="008404FA"/>
    <w:rsid w:val="00A02A2D"/>
    <w:rsid w:val="00AD743C"/>
    <w:rsid w:val="00AE5161"/>
    <w:rsid w:val="00B01737"/>
    <w:rsid w:val="00C11DB2"/>
    <w:rsid w:val="00CE47A6"/>
    <w:rsid w:val="00E0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BF5F832"/>
  <w15:chartTrackingRefBased/>
  <w15:docId w15:val="{76A5933F-EA1F-489B-9407-2433C69C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8A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E6F3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63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6EDF-9025-4EBC-AC74-490A654A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Reimi Pieters</dc:creator>
  <cp:keywords/>
  <dc:description/>
  <cp:lastModifiedBy>Lesnak, Rebecca E</cp:lastModifiedBy>
  <cp:revision>6</cp:revision>
  <dcterms:created xsi:type="dcterms:W3CDTF">2022-02-08T15:42:00Z</dcterms:created>
  <dcterms:modified xsi:type="dcterms:W3CDTF">2022-04-11T21:35:00Z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2022-01-19T22:55:30Z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5afd376c-feb7-43e1-b66a-5863790f044a</vt:lpwstr>
  </property>
  <property fmtid="{D5CDD505-2E9C-101B-9397-08002B2CF9AE}" pid="8" name="MSIP_Label_1665d9ee-429a-4d5f-97cc-cfb56e044a6e_ContentBits">
    <vt:lpwstr>0</vt:lpwstr>
  </property>
</Properties>
</file>