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EA3E" w14:textId="6EBED132" w:rsidR="1AA3EB87" w:rsidRDefault="1AA3EB87" w:rsidP="40611FDC">
      <w:pPr>
        <w:spacing w:after="0"/>
        <w:rPr>
          <w:rFonts w:ascii="Times New Roman" w:eastAsia="Times New Roman" w:hAnsi="Times New Roman" w:cs="Times New Roman"/>
          <w:b/>
          <w:bCs/>
          <w:noProof/>
          <w:sz w:val="24"/>
          <w:szCs w:val="24"/>
        </w:rPr>
      </w:pPr>
      <w:r w:rsidRPr="40611FDC">
        <w:rPr>
          <w:rFonts w:ascii="Times New Roman" w:eastAsia="Times New Roman" w:hAnsi="Times New Roman" w:cs="Times New Roman"/>
          <w:b/>
          <w:bCs/>
          <w:noProof/>
          <w:sz w:val="24"/>
          <w:szCs w:val="24"/>
        </w:rPr>
        <w:t xml:space="preserve">Supplemental </w:t>
      </w:r>
      <w:r w:rsidR="00610D79" w:rsidRPr="40611FDC">
        <w:rPr>
          <w:rFonts w:ascii="Times New Roman" w:eastAsia="Times New Roman" w:hAnsi="Times New Roman" w:cs="Times New Roman"/>
          <w:b/>
          <w:bCs/>
          <w:noProof/>
          <w:sz w:val="24"/>
          <w:szCs w:val="24"/>
        </w:rPr>
        <w:t>DEIA</w:t>
      </w:r>
      <w:r w:rsidR="61C32C80" w:rsidRPr="40611FDC">
        <w:rPr>
          <w:rFonts w:ascii="Times New Roman" w:eastAsia="Times New Roman" w:hAnsi="Times New Roman" w:cs="Times New Roman"/>
          <w:b/>
          <w:bCs/>
          <w:noProof/>
          <w:sz w:val="24"/>
          <w:szCs w:val="24"/>
        </w:rPr>
        <w:t xml:space="preserve"> </w:t>
      </w:r>
      <w:r w:rsidR="381A65DA" w:rsidRPr="40611FDC">
        <w:rPr>
          <w:rFonts w:ascii="Times New Roman" w:eastAsia="Times New Roman" w:hAnsi="Times New Roman" w:cs="Times New Roman"/>
          <w:b/>
          <w:bCs/>
          <w:noProof/>
          <w:sz w:val="24"/>
          <w:szCs w:val="24"/>
        </w:rPr>
        <w:t>Plans</w:t>
      </w:r>
      <w:r w:rsidR="00C2634C" w:rsidRPr="40611FDC">
        <w:rPr>
          <w:rFonts w:ascii="Times New Roman" w:eastAsia="Times New Roman" w:hAnsi="Times New Roman" w:cs="Times New Roman"/>
          <w:b/>
          <w:bCs/>
          <w:noProof/>
          <w:sz w:val="24"/>
          <w:szCs w:val="24"/>
        </w:rPr>
        <w:t xml:space="preserve"> </w:t>
      </w:r>
      <w:r w:rsidR="00610D79" w:rsidRPr="40611FDC">
        <w:rPr>
          <w:rFonts w:ascii="Times New Roman" w:eastAsia="Times New Roman" w:hAnsi="Times New Roman" w:cs="Times New Roman"/>
          <w:b/>
          <w:bCs/>
          <w:noProof/>
          <w:sz w:val="24"/>
          <w:szCs w:val="24"/>
        </w:rPr>
        <w:t>for</w:t>
      </w:r>
      <w:r w:rsidR="00C2634C" w:rsidRPr="40611FDC">
        <w:rPr>
          <w:rFonts w:ascii="Times New Roman" w:eastAsia="Times New Roman" w:hAnsi="Times New Roman" w:cs="Times New Roman"/>
          <w:b/>
          <w:bCs/>
          <w:noProof/>
          <w:sz w:val="24"/>
          <w:szCs w:val="24"/>
        </w:rPr>
        <w:t xml:space="preserve"> </w:t>
      </w:r>
      <w:r w:rsidR="00610D79" w:rsidRPr="40611FDC">
        <w:rPr>
          <w:rFonts w:ascii="Times New Roman" w:eastAsia="Times New Roman" w:hAnsi="Times New Roman" w:cs="Times New Roman"/>
          <w:b/>
          <w:bCs/>
          <w:noProof/>
          <w:sz w:val="24"/>
          <w:szCs w:val="24"/>
        </w:rPr>
        <w:t>FY202</w:t>
      </w:r>
      <w:r w:rsidR="2ABD94C1" w:rsidRPr="40611FDC">
        <w:rPr>
          <w:rFonts w:ascii="Times New Roman" w:eastAsia="Times New Roman" w:hAnsi="Times New Roman" w:cs="Times New Roman"/>
          <w:b/>
          <w:bCs/>
          <w:noProof/>
          <w:sz w:val="24"/>
          <w:szCs w:val="24"/>
        </w:rPr>
        <w:t>3</w:t>
      </w:r>
      <w:r w:rsidR="3D9A18E4" w:rsidRPr="40611FDC">
        <w:rPr>
          <w:rFonts w:ascii="Times New Roman" w:eastAsia="Times New Roman" w:hAnsi="Times New Roman" w:cs="Times New Roman"/>
          <w:b/>
          <w:bCs/>
          <w:noProof/>
          <w:sz w:val="24"/>
          <w:szCs w:val="24"/>
        </w:rPr>
        <w:t xml:space="preserve"> Applications</w:t>
      </w:r>
    </w:p>
    <w:p w14:paraId="3C5A51FB" w14:textId="44651DA0" w:rsidR="40611FDC" w:rsidRDefault="40611FDC" w:rsidP="40611FDC">
      <w:pPr>
        <w:spacing w:after="0"/>
        <w:rPr>
          <w:rFonts w:ascii="Times New Roman" w:eastAsia="Times New Roman" w:hAnsi="Times New Roman" w:cs="Times New Roman"/>
          <w:b/>
          <w:bCs/>
          <w:noProof/>
          <w:sz w:val="24"/>
          <w:szCs w:val="24"/>
        </w:rPr>
      </w:pPr>
    </w:p>
    <w:p w14:paraId="16B07419" w14:textId="15F571EF" w:rsidR="00C364CE" w:rsidRPr="00610D79" w:rsidRDefault="00C364CE" w:rsidP="40611FDC">
      <w:pPr>
        <w:spacing w:after="0"/>
        <w:rPr>
          <w:rFonts w:ascii="Times New Roman" w:eastAsia="Times New Roman" w:hAnsi="Times New Roman" w:cs="Times New Roman"/>
          <w:b/>
          <w:bCs/>
          <w:noProof/>
          <w:sz w:val="24"/>
          <w:szCs w:val="24"/>
        </w:rPr>
      </w:pPr>
      <w:r w:rsidRPr="40611FDC">
        <w:rPr>
          <w:rFonts w:ascii="Times New Roman" w:eastAsia="Times New Roman" w:hAnsi="Times New Roman" w:cs="Times New Roman"/>
          <w:b/>
          <w:bCs/>
          <w:noProof/>
          <w:sz w:val="24"/>
          <w:szCs w:val="24"/>
        </w:rPr>
        <w:t>Summ</w:t>
      </w:r>
      <w:r w:rsidR="00C61E89" w:rsidRPr="40611FDC">
        <w:rPr>
          <w:rFonts w:ascii="Times New Roman" w:eastAsia="Times New Roman" w:hAnsi="Times New Roman" w:cs="Times New Roman"/>
          <w:b/>
          <w:bCs/>
          <w:noProof/>
          <w:sz w:val="24"/>
          <w:szCs w:val="24"/>
        </w:rPr>
        <w:t>a</w:t>
      </w:r>
      <w:r w:rsidRPr="40611FDC">
        <w:rPr>
          <w:rFonts w:ascii="Times New Roman" w:eastAsia="Times New Roman" w:hAnsi="Times New Roman" w:cs="Times New Roman"/>
          <w:b/>
          <w:bCs/>
          <w:noProof/>
          <w:sz w:val="24"/>
          <w:szCs w:val="24"/>
        </w:rPr>
        <w:t>ry</w:t>
      </w:r>
    </w:p>
    <w:p w14:paraId="2F6C163F" w14:textId="7DE666E3" w:rsidR="00B52DF6" w:rsidRDefault="00C16CC8" w:rsidP="00F8FEEA">
      <w:pPr>
        <w:spacing w:after="0"/>
        <w:rPr>
          <w:rFonts w:ascii="Times New Roman" w:eastAsia="Times New Roman" w:hAnsi="Times New Roman" w:cs="Times New Roman"/>
          <w:b/>
          <w:bCs/>
          <w:sz w:val="24"/>
          <w:szCs w:val="24"/>
        </w:rPr>
      </w:pPr>
      <w:r w:rsidRPr="00F8FEEA">
        <w:rPr>
          <w:rFonts w:ascii="Times New Roman" w:eastAsia="Times New Roman" w:hAnsi="Times New Roman" w:cs="Times New Roman"/>
          <w:sz w:val="24"/>
          <w:szCs w:val="24"/>
        </w:rPr>
        <w:t xml:space="preserve">In </w:t>
      </w:r>
      <w:r w:rsidR="0DABCC10" w:rsidRPr="00F8FEEA">
        <w:rPr>
          <w:rFonts w:ascii="Times New Roman" w:eastAsia="Times New Roman" w:hAnsi="Times New Roman" w:cs="Times New Roman"/>
          <w:sz w:val="24"/>
          <w:szCs w:val="24"/>
        </w:rPr>
        <w:t>furtherance of the</w:t>
      </w:r>
      <w:r w:rsidR="280EE599" w:rsidRPr="00F8FEEA">
        <w:rPr>
          <w:rFonts w:ascii="Times New Roman" w:eastAsia="Times New Roman" w:hAnsi="Times New Roman" w:cs="Times New Roman"/>
          <w:sz w:val="24"/>
          <w:szCs w:val="24"/>
        </w:rPr>
        <w:t xml:space="preserve"> </w:t>
      </w:r>
      <w:r w:rsidR="331C8BA3" w:rsidRPr="00F8FEEA">
        <w:rPr>
          <w:rFonts w:ascii="Times New Roman" w:eastAsia="Times New Roman" w:hAnsi="Times New Roman" w:cs="Times New Roman"/>
          <w:sz w:val="24"/>
          <w:szCs w:val="24"/>
        </w:rPr>
        <w:t>p</w:t>
      </w:r>
      <w:r w:rsidR="280EE599" w:rsidRPr="00F8FEEA">
        <w:rPr>
          <w:rFonts w:ascii="Times New Roman" w:eastAsia="Times New Roman" w:hAnsi="Times New Roman" w:cs="Times New Roman"/>
          <w:sz w:val="24"/>
          <w:szCs w:val="24"/>
        </w:rPr>
        <w:t>olic</w:t>
      </w:r>
      <w:r w:rsidR="7F47BE0A" w:rsidRPr="00F8FEEA">
        <w:rPr>
          <w:rFonts w:ascii="Times New Roman" w:eastAsia="Times New Roman" w:hAnsi="Times New Roman" w:cs="Times New Roman"/>
          <w:sz w:val="24"/>
          <w:szCs w:val="24"/>
        </w:rPr>
        <w:t xml:space="preserve">ies set forth </w:t>
      </w:r>
      <w:r w:rsidR="280EE599" w:rsidRPr="00F8FEEA">
        <w:rPr>
          <w:rFonts w:ascii="Times New Roman" w:eastAsia="Times New Roman" w:hAnsi="Times New Roman" w:cs="Times New Roman"/>
          <w:sz w:val="24"/>
          <w:szCs w:val="24"/>
        </w:rPr>
        <w:t>in</w:t>
      </w:r>
      <w:r w:rsidR="0057165A" w:rsidRPr="00F8FEEA">
        <w:rPr>
          <w:rFonts w:ascii="Times New Roman" w:eastAsia="Times New Roman" w:hAnsi="Times New Roman" w:cs="Times New Roman"/>
          <w:sz w:val="24"/>
          <w:szCs w:val="24"/>
        </w:rPr>
        <w:t xml:space="preserve"> Executive Order</w:t>
      </w:r>
      <w:r w:rsidR="00CC79BC" w:rsidRPr="00F8FEEA">
        <w:rPr>
          <w:rFonts w:ascii="Times New Roman" w:eastAsia="Times New Roman" w:hAnsi="Times New Roman" w:cs="Times New Roman"/>
          <w:sz w:val="24"/>
          <w:szCs w:val="24"/>
        </w:rPr>
        <w:t>s</w:t>
      </w:r>
      <w:r w:rsidR="113ACB23" w:rsidRPr="00F8FEEA">
        <w:rPr>
          <w:rFonts w:ascii="Times New Roman" w:eastAsia="Times New Roman" w:hAnsi="Times New Roman" w:cs="Times New Roman"/>
          <w:sz w:val="24"/>
          <w:szCs w:val="24"/>
        </w:rPr>
        <w:t xml:space="preserve"> 13985,</w:t>
      </w:r>
      <w:r w:rsidR="00E742AA" w:rsidRPr="00F8FEEA">
        <w:rPr>
          <w:rFonts w:ascii="Times New Roman" w:eastAsia="Times New Roman" w:hAnsi="Times New Roman" w:cs="Times New Roman"/>
          <w:sz w:val="24"/>
          <w:szCs w:val="24"/>
        </w:rPr>
        <w:t xml:space="preserve"> </w:t>
      </w:r>
      <w:r w:rsidR="715DAC35" w:rsidRPr="00F8FEEA">
        <w:rPr>
          <w:rFonts w:ascii="Times New Roman" w:eastAsia="Times New Roman" w:hAnsi="Times New Roman" w:cs="Times New Roman"/>
          <w:sz w:val="24"/>
          <w:szCs w:val="24"/>
        </w:rPr>
        <w:t>14020</w:t>
      </w:r>
      <w:r w:rsidR="0057165A" w:rsidRPr="00F8FEEA">
        <w:rPr>
          <w:rFonts w:ascii="Times New Roman" w:eastAsia="Times New Roman" w:hAnsi="Times New Roman" w:cs="Times New Roman"/>
          <w:sz w:val="24"/>
          <w:szCs w:val="24"/>
        </w:rPr>
        <w:t>,</w:t>
      </w:r>
      <w:r w:rsidR="21FF40B7" w:rsidRPr="00F8FEEA">
        <w:rPr>
          <w:rFonts w:ascii="Times New Roman" w:eastAsia="Times New Roman" w:hAnsi="Times New Roman" w:cs="Times New Roman"/>
          <w:sz w:val="24"/>
          <w:szCs w:val="24"/>
        </w:rPr>
        <w:t xml:space="preserve"> and </w:t>
      </w:r>
      <w:r w:rsidR="406A8709" w:rsidRPr="00F8FEEA">
        <w:rPr>
          <w:rFonts w:ascii="Times New Roman" w:eastAsia="Times New Roman" w:hAnsi="Times New Roman" w:cs="Times New Roman"/>
          <w:sz w:val="24"/>
          <w:szCs w:val="24"/>
        </w:rPr>
        <w:t>14035,</w:t>
      </w:r>
      <w:r w:rsidR="0057165A" w:rsidRPr="00F8FEEA">
        <w:rPr>
          <w:rFonts w:ascii="Times New Roman" w:eastAsia="Times New Roman" w:hAnsi="Times New Roman" w:cs="Times New Roman"/>
          <w:sz w:val="24"/>
          <w:szCs w:val="24"/>
        </w:rPr>
        <w:t xml:space="preserve"> </w:t>
      </w:r>
      <w:r w:rsidR="51CB05E7" w:rsidRPr="00F8FEEA">
        <w:rPr>
          <w:rFonts w:ascii="Times New Roman" w:eastAsia="Times New Roman" w:hAnsi="Times New Roman" w:cs="Times New Roman"/>
          <w:sz w:val="24"/>
          <w:szCs w:val="24"/>
        </w:rPr>
        <w:t>ISN</w:t>
      </w:r>
      <w:r w:rsidR="005A31A6" w:rsidRPr="00F8FEEA">
        <w:rPr>
          <w:rFonts w:ascii="Times New Roman" w:eastAsia="Times New Roman" w:hAnsi="Times New Roman" w:cs="Times New Roman"/>
          <w:sz w:val="24"/>
          <w:szCs w:val="24"/>
        </w:rPr>
        <w:t>/NP</w:t>
      </w:r>
      <w:r w:rsidR="51CB05E7" w:rsidRPr="00F8FEEA">
        <w:rPr>
          <w:rFonts w:ascii="Times New Roman" w:eastAsia="Times New Roman" w:hAnsi="Times New Roman" w:cs="Times New Roman"/>
          <w:sz w:val="24"/>
          <w:szCs w:val="24"/>
        </w:rPr>
        <w:t xml:space="preserve"> invites FY23</w:t>
      </w:r>
      <w:r w:rsidR="00D73D4A" w:rsidRPr="00F8FEEA">
        <w:rPr>
          <w:rFonts w:ascii="Times New Roman" w:eastAsia="Times New Roman" w:hAnsi="Times New Roman" w:cs="Times New Roman"/>
          <w:sz w:val="24"/>
          <w:szCs w:val="24"/>
        </w:rPr>
        <w:t xml:space="preserve"> </w:t>
      </w:r>
      <w:r w:rsidR="07F60462" w:rsidRPr="00F8FEEA">
        <w:rPr>
          <w:rFonts w:ascii="Times New Roman" w:eastAsia="Times New Roman" w:hAnsi="Times New Roman" w:cs="Times New Roman"/>
          <w:sz w:val="24"/>
          <w:szCs w:val="24"/>
        </w:rPr>
        <w:t>a</w:t>
      </w:r>
      <w:r w:rsidR="07F60462" w:rsidRPr="00F8FEEA">
        <w:rPr>
          <w:rFonts w:ascii="Times New Roman" w:eastAsia="Times New Roman" w:hAnsi="Times New Roman" w:cs="Times New Roman"/>
          <w:color w:val="333333"/>
          <w:sz w:val="24"/>
          <w:szCs w:val="24"/>
        </w:rPr>
        <w:t>pplicants</w:t>
      </w:r>
      <w:r w:rsidR="00F1595E" w:rsidRPr="00F8FEEA">
        <w:rPr>
          <w:rFonts w:ascii="Times New Roman" w:eastAsia="Times New Roman" w:hAnsi="Times New Roman" w:cs="Times New Roman"/>
          <w:sz w:val="24"/>
          <w:szCs w:val="24"/>
        </w:rPr>
        <w:t xml:space="preserve"> </w:t>
      </w:r>
      <w:r w:rsidR="162DA377" w:rsidRPr="00F8FEEA">
        <w:rPr>
          <w:rFonts w:ascii="Times New Roman" w:eastAsia="Times New Roman" w:hAnsi="Times New Roman" w:cs="Times New Roman"/>
          <w:sz w:val="24"/>
          <w:szCs w:val="24"/>
        </w:rPr>
        <w:t>to</w:t>
      </w:r>
      <w:r w:rsidR="00F1595E" w:rsidRPr="00F8FEEA">
        <w:rPr>
          <w:rFonts w:ascii="Times New Roman" w:eastAsia="Times New Roman" w:hAnsi="Times New Roman" w:cs="Times New Roman"/>
          <w:sz w:val="24"/>
          <w:szCs w:val="24"/>
        </w:rPr>
        <w:t xml:space="preserve"> </w:t>
      </w:r>
      <w:r w:rsidR="354ADB0B" w:rsidRPr="00F8FEEA">
        <w:rPr>
          <w:rFonts w:ascii="Times New Roman" w:eastAsia="Times New Roman" w:hAnsi="Times New Roman" w:cs="Times New Roman"/>
          <w:sz w:val="24"/>
          <w:szCs w:val="24"/>
        </w:rPr>
        <w:t>supplement their</w:t>
      </w:r>
      <w:r w:rsidR="00F1595E" w:rsidRPr="00F8FEEA">
        <w:rPr>
          <w:rFonts w:ascii="Times New Roman" w:eastAsia="Times New Roman" w:hAnsi="Times New Roman" w:cs="Times New Roman"/>
          <w:sz w:val="24"/>
          <w:szCs w:val="24"/>
        </w:rPr>
        <w:t xml:space="preserve"> </w:t>
      </w:r>
      <w:r w:rsidR="00D73D4A" w:rsidRPr="00F8FEEA">
        <w:rPr>
          <w:rFonts w:ascii="Times New Roman" w:eastAsia="Times New Roman" w:hAnsi="Times New Roman" w:cs="Times New Roman"/>
          <w:sz w:val="24"/>
          <w:szCs w:val="24"/>
        </w:rPr>
        <w:t>applic</w:t>
      </w:r>
      <w:r w:rsidR="00264A4F" w:rsidRPr="00F8FEEA">
        <w:rPr>
          <w:rFonts w:ascii="Times New Roman" w:eastAsia="Times New Roman" w:hAnsi="Times New Roman" w:cs="Times New Roman"/>
          <w:sz w:val="24"/>
          <w:szCs w:val="24"/>
        </w:rPr>
        <w:t>ations</w:t>
      </w:r>
      <w:r w:rsidR="149D4DA4" w:rsidRPr="00F8FEEA">
        <w:rPr>
          <w:rFonts w:ascii="Times New Roman" w:eastAsia="Times New Roman" w:hAnsi="Times New Roman" w:cs="Times New Roman"/>
          <w:sz w:val="24"/>
          <w:szCs w:val="24"/>
        </w:rPr>
        <w:t xml:space="preserve"> with brief</w:t>
      </w:r>
      <w:r w:rsidR="00C364CE" w:rsidRPr="00F8FEEA">
        <w:rPr>
          <w:rFonts w:ascii="Times New Roman" w:eastAsia="Times New Roman" w:hAnsi="Times New Roman" w:cs="Times New Roman"/>
          <w:sz w:val="24"/>
          <w:szCs w:val="24"/>
        </w:rPr>
        <w:t xml:space="preserve"> </w:t>
      </w:r>
      <w:r w:rsidR="002D5703" w:rsidRPr="00F8FEEA">
        <w:rPr>
          <w:rFonts w:ascii="Times New Roman" w:eastAsia="Times New Roman" w:hAnsi="Times New Roman" w:cs="Times New Roman"/>
          <w:sz w:val="24"/>
          <w:szCs w:val="24"/>
        </w:rPr>
        <w:t>description</w:t>
      </w:r>
      <w:r w:rsidR="392EE4E7" w:rsidRPr="00F8FEEA">
        <w:rPr>
          <w:rFonts w:ascii="Times New Roman" w:eastAsia="Times New Roman" w:hAnsi="Times New Roman" w:cs="Times New Roman"/>
          <w:sz w:val="24"/>
          <w:szCs w:val="24"/>
        </w:rPr>
        <w:t>s</w:t>
      </w:r>
      <w:r w:rsidR="00C364CE" w:rsidRPr="00F8FEEA">
        <w:rPr>
          <w:rFonts w:ascii="Times New Roman" w:eastAsia="Times New Roman" w:hAnsi="Times New Roman" w:cs="Times New Roman"/>
          <w:sz w:val="24"/>
          <w:szCs w:val="24"/>
        </w:rPr>
        <w:t xml:space="preserve"> of how</w:t>
      </w:r>
      <w:r w:rsidR="2BF449E7" w:rsidRPr="00F8FEEA">
        <w:rPr>
          <w:rFonts w:ascii="Times New Roman" w:eastAsia="Times New Roman" w:hAnsi="Times New Roman" w:cs="Times New Roman"/>
          <w:sz w:val="24"/>
          <w:szCs w:val="24"/>
        </w:rPr>
        <w:t>, to the extent feasible,</w:t>
      </w:r>
      <w:r w:rsidR="6FE58EE0" w:rsidRPr="00F8FEEA">
        <w:rPr>
          <w:rFonts w:ascii="Times New Roman" w:eastAsia="Times New Roman" w:hAnsi="Times New Roman" w:cs="Times New Roman"/>
          <w:sz w:val="24"/>
          <w:szCs w:val="24"/>
        </w:rPr>
        <w:t xml:space="preserve"> </w:t>
      </w:r>
      <w:r w:rsidR="006853DE" w:rsidRPr="00F8FEEA">
        <w:rPr>
          <w:rFonts w:ascii="Times New Roman" w:eastAsia="Times New Roman" w:hAnsi="Times New Roman" w:cs="Times New Roman"/>
          <w:sz w:val="24"/>
          <w:szCs w:val="24"/>
        </w:rPr>
        <w:t>their proposals</w:t>
      </w:r>
      <w:r w:rsidR="007049D1" w:rsidRPr="00F8FEEA">
        <w:rPr>
          <w:rFonts w:ascii="Times New Roman" w:eastAsia="Times New Roman" w:hAnsi="Times New Roman" w:cs="Times New Roman"/>
          <w:sz w:val="24"/>
          <w:szCs w:val="24"/>
        </w:rPr>
        <w:t xml:space="preserve"> </w:t>
      </w:r>
      <w:r w:rsidR="00C364CE" w:rsidRPr="00F8FEEA">
        <w:rPr>
          <w:rFonts w:ascii="Times New Roman" w:eastAsia="Times New Roman" w:hAnsi="Times New Roman" w:cs="Times New Roman"/>
          <w:sz w:val="24"/>
          <w:szCs w:val="24"/>
        </w:rPr>
        <w:t xml:space="preserve">would </w:t>
      </w:r>
      <w:r w:rsidR="002D5703" w:rsidRPr="00F8FEEA">
        <w:rPr>
          <w:rFonts w:ascii="Times New Roman" w:eastAsia="Times New Roman" w:hAnsi="Times New Roman" w:cs="Times New Roman"/>
          <w:sz w:val="24"/>
          <w:szCs w:val="24"/>
        </w:rPr>
        <w:t xml:space="preserve">advance </w:t>
      </w:r>
      <w:r w:rsidR="567C05BA" w:rsidRPr="00F8FEEA">
        <w:rPr>
          <w:rFonts w:ascii="Times New Roman" w:eastAsia="Times New Roman" w:hAnsi="Times New Roman" w:cs="Times New Roman"/>
          <w:sz w:val="24"/>
          <w:szCs w:val="24"/>
        </w:rPr>
        <w:t>ISN</w:t>
      </w:r>
      <w:r w:rsidR="40EE4DCE" w:rsidRPr="00F8FEEA">
        <w:rPr>
          <w:rFonts w:ascii="Times New Roman" w:eastAsia="Times New Roman" w:hAnsi="Times New Roman" w:cs="Times New Roman"/>
          <w:sz w:val="24"/>
          <w:szCs w:val="24"/>
        </w:rPr>
        <w:t>/NP</w:t>
      </w:r>
      <w:r w:rsidR="00C364CE" w:rsidRPr="00F8FEEA">
        <w:rPr>
          <w:rFonts w:ascii="Times New Roman" w:eastAsia="Times New Roman" w:hAnsi="Times New Roman" w:cs="Times New Roman"/>
          <w:sz w:val="24"/>
          <w:szCs w:val="24"/>
        </w:rPr>
        <w:t xml:space="preserve">’s </w:t>
      </w:r>
      <w:r w:rsidR="120BAD40" w:rsidRPr="00F8FEEA">
        <w:rPr>
          <w:rFonts w:ascii="Times New Roman" w:eastAsia="Times New Roman" w:hAnsi="Times New Roman" w:cs="Times New Roman"/>
          <w:sz w:val="24"/>
          <w:szCs w:val="24"/>
        </w:rPr>
        <w:t>diversity, equity, inclusion, and acce</w:t>
      </w:r>
      <w:r w:rsidR="521878D0" w:rsidRPr="00F8FEEA">
        <w:rPr>
          <w:rFonts w:ascii="Times New Roman" w:eastAsia="Times New Roman" w:hAnsi="Times New Roman" w:cs="Times New Roman"/>
          <w:sz w:val="24"/>
          <w:szCs w:val="24"/>
        </w:rPr>
        <w:t>s</w:t>
      </w:r>
      <w:r w:rsidR="120BAD40" w:rsidRPr="00F8FEEA">
        <w:rPr>
          <w:rFonts w:ascii="Times New Roman" w:eastAsia="Times New Roman" w:hAnsi="Times New Roman" w:cs="Times New Roman"/>
          <w:sz w:val="24"/>
          <w:szCs w:val="24"/>
        </w:rPr>
        <w:t>sibility (</w:t>
      </w:r>
      <w:r w:rsidR="00CC79BC" w:rsidRPr="00F8FEEA">
        <w:rPr>
          <w:rFonts w:ascii="Times New Roman" w:eastAsia="Times New Roman" w:hAnsi="Times New Roman" w:cs="Times New Roman"/>
          <w:sz w:val="24"/>
          <w:szCs w:val="24"/>
        </w:rPr>
        <w:t>DEIA</w:t>
      </w:r>
      <w:r w:rsidR="039C962E" w:rsidRPr="00F8FEEA">
        <w:rPr>
          <w:rFonts w:ascii="Times New Roman" w:eastAsia="Times New Roman" w:hAnsi="Times New Roman" w:cs="Times New Roman"/>
          <w:sz w:val="24"/>
          <w:szCs w:val="24"/>
        </w:rPr>
        <w:t xml:space="preserve">) </w:t>
      </w:r>
      <w:r w:rsidR="00AE57A9" w:rsidRPr="00F8FEEA">
        <w:rPr>
          <w:rFonts w:ascii="Times New Roman" w:eastAsia="Times New Roman" w:hAnsi="Times New Roman" w:cs="Times New Roman"/>
          <w:sz w:val="24"/>
          <w:szCs w:val="24"/>
        </w:rPr>
        <w:t>objectives</w:t>
      </w:r>
      <w:r w:rsidR="1F6C07CC" w:rsidRPr="00F8FEEA">
        <w:rPr>
          <w:rFonts w:ascii="Times New Roman" w:eastAsia="Times New Roman" w:hAnsi="Times New Roman" w:cs="Times New Roman"/>
          <w:sz w:val="24"/>
          <w:szCs w:val="24"/>
        </w:rPr>
        <w:t>, as described below</w:t>
      </w:r>
      <w:r w:rsidR="00F1595E" w:rsidRPr="00F8FEEA">
        <w:rPr>
          <w:rFonts w:ascii="Times New Roman" w:eastAsia="Times New Roman" w:hAnsi="Times New Roman" w:cs="Times New Roman"/>
          <w:sz w:val="24"/>
          <w:szCs w:val="24"/>
        </w:rPr>
        <w:t xml:space="preserve">. </w:t>
      </w:r>
      <w:r w:rsidR="005B41EF" w:rsidRPr="00F8FEEA">
        <w:rPr>
          <w:rFonts w:ascii="Times New Roman" w:eastAsia="Times New Roman" w:hAnsi="Times New Roman" w:cs="Times New Roman"/>
          <w:sz w:val="24"/>
          <w:szCs w:val="24"/>
        </w:rPr>
        <w:t xml:space="preserve"> </w:t>
      </w:r>
      <w:r w:rsidR="25C255D8" w:rsidRPr="00F8FEEA">
        <w:rPr>
          <w:rFonts w:ascii="Times New Roman" w:eastAsia="Times New Roman" w:hAnsi="Times New Roman" w:cs="Times New Roman"/>
          <w:sz w:val="24"/>
          <w:szCs w:val="24"/>
        </w:rPr>
        <w:t>Th</w:t>
      </w:r>
      <w:r w:rsidR="7BC835B7" w:rsidRPr="00F8FEEA">
        <w:rPr>
          <w:rFonts w:ascii="Times New Roman" w:eastAsia="Times New Roman" w:hAnsi="Times New Roman" w:cs="Times New Roman"/>
          <w:sz w:val="24"/>
          <w:szCs w:val="24"/>
        </w:rPr>
        <w:t>e submission of this</w:t>
      </w:r>
      <w:r w:rsidR="25C255D8" w:rsidRPr="00F8FEEA">
        <w:rPr>
          <w:rFonts w:ascii="Times New Roman" w:eastAsia="Times New Roman" w:hAnsi="Times New Roman" w:cs="Times New Roman"/>
          <w:sz w:val="24"/>
          <w:szCs w:val="24"/>
        </w:rPr>
        <w:t xml:space="preserve"> supplemental</w:t>
      </w:r>
      <w:r w:rsidR="24A7A62C" w:rsidRPr="00F8FEEA">
        <w:rPr>
          <w:rFonts w:ascii="Times New Roman" w:eastAsia="Times New Roman" w:hAnsi="Times New Roman" w:cs="Times New Roman"/>
          <w:sz w:val="24"/>
          <w:szCs w:val="24"/>
        </w:rPr>
        <w:t xml:space="preserve"> information</w:t>
      </w:r>
      <w:r w:rsidR="25C255D8" w:rsidRPr="00F8FEEA">
        <w:rPr>
          <w:rFonts w:ascii="Times New Roman" w:eastAsia="Times New Roman" w:hAnsi="Times New Roman" w:cs="Times New Roman"/>
          <w:sz w:val="24"/>
          <w:szCs w:val="24"/>
        </w:rPr>
        <w:t>, referred to as a</w:t>
      </w:r>
      <w:r w:rsidR="025098FB" w:rsidRPr="00F8FEEA">
        <w:rPr>
          <w:rFonts w:ascii="Times New Roman" w:eastAsia="Times New Roman" w:hAnsi="Times New Roman" w:cs="Times New Roman"/>
          <w:sz w:val="24"/>
          <w:szCs w:val="24"/>
        </w:rPr>
        <w:t xml:space="preserve"> </w:t>
      </w:r>
      <w:r w:rsidR="00875285" w:rsidRPr="00F8FEEA">
        <w:rPr>
          <w:rFonts w:ascii="Times New Roman" w:eastAsia="Times New Roman" w:hAnsi="Times New Roman" w:cs="Times New Roman"/>
          <w:b/>
          <w:bCs/>
          <w:sz w:val="24"/>
          <w:szCs w:val="24"/>
        </w:rPr>
        <w:t xml:space="preserve">DEIA </w:t>
      </w:r>
      <w:r w:rsidR="0451B5BD" w:rsidRPr="00F8FEEA">
        <w:rPr>
          <w:rFonts w:ascii="Times New Roman" w:eastAsia="Times New Roman" w:hAnsi="Times New Roman" w:cs="Times New Roman"/>
          <w:b/>
          <w:bCs/>
          <w:sz w:val="24"/>
          <w:szCs w:val="24"/>
        </w:rPr>
        <w:t>P</w:t>
      </w:r>
      <w:r w:rsidR="00875285" w:rsidRPr="00F8FEEA">
        <w:rPr>
          <w:rFonts w:ascii="Times New Roman" w:eastAsia="Times New Roman" w:hAnsi="Times New Roman" w:cs="Times New Roman"/>
          <w:b/>
          <w:bCs/>
          <w:sz w:val="24"/>
          <w:szCs w:val="24"/>
        </w:rPr>
        <w:t>lan</w:t>
      </w:r>
      <w:r w:rsidR="5EC8D2D6" w:rsidRPr="00F8FEEA">
        <w:rPr>
          <w:rFonts w:ascii="Times New Roman" w:eastAsia="Times New Roman" w:hAnsi="Times New Roman" w:cs="Times New Roman"/>
          <w:b/>
          <w:bCs/>
          <w:sz w:val="24"/>
          <w:szCs w:val="24"/>
        </w:rPr>
        <w:t>,</w:t>
      </w:r>
      <w:r w:rsidR="00875285" w:rsidRPr="00F8FEEA">
        <w:rPr>
          <w:rFonts w:ascii="Times New Roman" w:eastAsia="Times New Roman" w:hAnsi="Times New Roman" w:cs="Times New Roman"/>
          <w:sz w:val="24"/>
          <w:szCs w:val="24"/>
        </w:rPr>
        <w:t xml:space="preserve"> is a voluntary </w:t>
      </w:r>
      <w:r w:rsidR="0D86F3DF" w:rsidRPr="00F8FEEA">
        <w:rPr>
          <w:rFonts w:ascii="Times New Roman" w:eastAsia="Times New Roman" w:hAnsi="Times New Roman" w:cs="Times New Roman"/>
          <w:sz w:val="24"/>
          <w:szCs w:val="24"/>
        </w:rPr>
        <w:t>component</w:t>
      </w:r>
      <w:r w:rsidR="7F2BC651" w:rsidRPr="00F8FEEA">
        <w:rPr>
          <w:rFonts w:ascii="Times New Roman" w:eastAsia="Times New Roman" w:hAnsi="Times New Roman" w:cs="Times New Roman"/>
          <w:sz w:val="24"/>
          <w:szCs w:val="24"/>
        </w:rPr>
        <w:t xml:space="preserve"> </w:t>
      </w:r>
      <w:r w:rsidR="643947BE" w:rsidRPr="00F8FEEA">
        <w:rPr>
          <w:rFonts w:ascii="Times New Roman" w:eastAsia="Times New Roman" w:hAnsi="Times New Roman" w:cs="Times New Roman"/>
          <w:sz w:val="24"/>
          <w:szCs w:val="24"/>
        </w:rPr>
        <w:t>of</w:t>
      </w:r>
      <w:r w:rsidR="7F2BC651" w:rsidRPr="00F8FEEA">
        <w:rPr>
          <w:rFonts w:ascii="Times New Roman" w:eastAsia="Times New Roman" w:hAnsi="Times New Roman" w:cs="Times New Roman"/>
          <w:sz w:val="24"/>
          <w:szCs w:val="24"/>
        </w:rPr>
        <w:t xml:space="preserve"> </w:t>
      </w:r>
      <w:r w:rsidR="00875285" w:rsidRPr="00F8FEEA">
        <w:rPr>
          <w:rFonts w:ascii="Times New Roman" w:eastAsia="Times New Roman" w:hAnsi="Times New Roman" w:cs="Times New Roman"/>
          <w:sz w:val="24"/>
          <w:szCs w:val="24"/>
        </w:rPr>
        <w:t>the proposal process.</w:t>
      </w:r>
    </w:p>
    <w:p w14:paraId="37D18320" w14:textId="4F8C42AF" w:rsidR="00B52DF6" w:rsidRDefault="00B52DF6" w:rsidP="40611FDC">
      <w:pPr>
        <w:spacing w:after="0"/>
        <w:rPr>
          <w:rFonts w:ascii="Times New Roman" w:eastAsia="Times New Roman" w:hAnsi="Times New Roman" w:cs="Times New Roman"/>
          <w:b/>
          <w:bCs/>
          <w:sz w:val="24"/>
          <w:szCs w:val="24"/>
        </w:rPr>
      </w:pPr>
    </w:p>
    <w:p w14:paraId="0EAF4E3B" w14:textId="1AF90D0A" w:rsidR="00B52DF6" w:rsidRDefault="5C5A2EF0" w:rsidP="40611FDC">
      <w:pPr>
        <w:spacing w:after="0"/>
        <w:rPr>
          <w:rFonts w:ascii="Times New Roman" w:eastAsia="Times New Roman" w:hAnsi="Times New Roman" w:cs="Times New Roman"/>
          <w:b/>
          <w:bCs/>
          <w:sz w:val="24"/>
          <w:szCs w:val="24"/>
        </w:rPr>
      </w:pPr>
      <w:r w:rsidRPr="00F8FEEA">
        <w:rPr>
          <w:rFonts w:ascii="Times New Roman" w:eastAsia="Times New Roman" w:hAnsi="Times New Roman" w:cs="Times New Roman"/>
          <w:b/>
          <w:bCs/>
          <w:sz w:val="24"/>
          <w:szCs w:val="24"/>
        </w:rPr>
        <w:t xml:space="preserve">ISN/NP DEIA </w:t>
      </w:r>
      <w:r w:rsidR="5DE55972" w:rsidRPr="00F8FEEA">
        <w:rPr>
          <w:rFonts w:ascii="Times New Roman" w:eastAsia="Times New Roman" w:hAnsi="Times New Roman" w:cs="Times New Roman"/>
          <w:b/>
          <w:bCs/>
          <w:sz w:val="24"/>
          <w:szCs w:val="24"/>
        </w:rPr>
        <w:t>Lines of Effort</w:t>
      </w:r>
      <w:r w:rsidR="75505DE1" w:rsidRPr="00F8FEEA">
        <w:rPr>
          <w:rFonts w:ascii="Times New Roman" w:eastAsia="Times New Roman" w:hAnsi="Times New Roman" w:cs="Times New Roman"/>
          <w:b/>
          <w:bCs/>
          <w:sz w:val="24"/>
          <w:szCs w:val="24"/>
        </w:rPr>
        <w:t>/Objectives</w:t>
      </w:r>
    </w:p>
    <w:p w14:paraId="1ECEB759" w14:textId="119D8ADC" w:rsidR="00B52DF6" w:rsidRDefault="2DE4F6AF" w:rsidP="40611FDC">
      <w:pPr>
        <w:spacing w:after="0"/>
        <w:rPr>
          <w:rFonts w:ascii="Times New Roman" w:eastAsia="Times New Roman" w:hAnsi="Times New Roman" w:cs="Times New Roman"/>
          <w:sz w:val="24"/>
          <w:szCs w:val="24"/>
          <w:shd w:val="clear" w:color="auto" w:fill="FFFFFF"/>
        </w:rPr>
      </w:pPr>
      <w:r w:rsidRPr="40611FDC">
        <w:rPr>
          <w:rFonts w:ascii="Times New Roman" w:eastAsia="Times New Roman" w:hAnsi="Times New Roman" w:cs="Times New Roman"/>
          <w:sz w:val="24"/>
          <w:szCs w:val="24"/>
          <w:shd w:val="clear" w:color="auto" w:fill="FFFFFF"/>
        </w:rPr>
        <w:t xml:space="preserve">DEIA Plans should address </w:t>
      </w:r>
      <w:r w:rsidR="55404874" w:rsidRPr="40611FDC">
        <w:rPr>
          <w:rFonts w:ascii="Times New Roman" w:eastAsia="Times New Roman" w:hAnsi="Times New Roman" w:cs="Times New Roman"/>
          <w:sz w:val="24"/>
          <w:szCs w:val="24"/>
          <w:shd w:val="clear" w:color="auto" w:fill="FFFFFF"/>
        </w:rPr>
        <w:t>the following</w:t>
      </w:r>
      <w:r w:rsidR="08DB1909" w:rsidRPr="40611FDC">
        <w:rPr>
          <w:rFonts w:ascii="Times New Roman" w:eastAsia="Times New Roman" w:hAnsi="Times New Roman" w:cs="Times New Roman"/>
          <w:sz w:val="24"/>
          <w:szCs w:val="24"/>
          <w:shd w:val="clear" w:color="auto" w:fill="FFFFFF"/>
        </w:rPr>
        <w:t xml:space="preserve"> </w:t>
      </w:r>
      <w:r w:rsidR="6257FCC1" w:rsidRPr="40611FDC">
        <w:rPr>
          <w:rFonts w:ascii="Times New Roman" w:eastAsia="Times New Roman" w:hAnsi="Times New Roman" w:cs="Times New Roman"/>
          <w:sz w:val="24"/>
          <w:szCs w:val="24"/>
          <w:shd w:val="clear" w:color="auto" w:fill="FFFFFF"/>
        </w:rPr>
        <w:t>categories</w:t>
      </w:r>
      <w:r w:rsidR="34CEAFC8" w:rsidRPr="40611FDC">
        <w:rPr>
          <w:rFonts w:ascii="Times New Roman" w:eastAsia="Times New Roman" w:hAnsi="Times New Roman" w:cs="Times New Roman"/>
          <w:sz w:val="24"/>
          <w:szCs w:val="24"/>
          <w:shd w:val="clear" w:color="auto" w:fill="FFFFFF"/>
        </w:rPr>
        <w:t xml:space="preserve">, the pursuit of which should not take precedence over a proposal’s core goals.  </w:t>
      </w:r>
      <w:r w:rsidR="1E166E32" w:rsidRPr="40611FDC">
        <w:rPr>
          <w:rFonts w:ascii="Times New Roman" w:eastAsia="Times New Roman" w:hAnsi="Times New Roman" w:cs="Times New Roman"/>
          <w:sz w:val="24"/>
          <w:szCs w:val="24"/>
        </w:rPr>
        <w:t xml:space="preserve">See Appendix A for definitions of key concepts.  </w:t>
      </w:r>
    </w:p>
    <w:p w14:paraId="0533EBD6" w14:textId="5AEDC2C1" w:rsidR="00631FDB" w:rsidRDefault="7BE090B8" w:rsidP="40611FDC">
      <w:pPr>
        <w:pStyle w:val="ListParagraph"/>
        <w:numPr>
          <w:ilvl w:val="0"/>
          <w:numId w:val="1"/>
        </w:numPr>
        <w:spacing w:after="0"/>
        <w:rPr>
          <w:rFonts w:ascii="Times New Roman" w:eastAsia="Times New Roman" w:hAnsi="Times New Roman" w:cs="Times New Roman"/>
          <w:sz w:val="24"/>
          <w:szCs w:val="24"/>
          <w:shd w:val="clear" w:color="auto" w:fill="FFFFFF"/>
        </w:rPr>
      </w:pPr>
      <w:r w:rsidRPr="00F8FEEA">
        <w:rPr>
          <w:rFonts w:ascii="Times New Roman" w:eastAsia="Times New Roman" w:hAnsi="Times New Roman" w:cs="Times New Roman"/>
          <w:i/>
          <w:iCs/>
          <w:sz w:val="24"/>
          <w:szCs w:val="24"/>
          <w:shd w:val="clear" w:color="auto" w:fill="FFFFFF"/>
        </w:rPr>
        <w:t>S</w:t>
      </w:r>
      <w:r w:rsidR="4FA86BB7" w:rsidRPr="00F8FEEA">
        <w:rPr>
          <w:rFonts w:ascii="Times New Roman" w:eastAsia="Times New Roman" w:hAnsi="Times New Roman" w:cs="Times New Roman"/>
          <w:i/>
          <w:iCs/>
          <w:sz w:val="24"/>
          <w:szCs w:val="24"/>
          <w:shd w:val="clear" w:color="auto" w:fill="FFFFFF"/>
        </w:rPr>
        <w:t>upport s</w:t>
      </w:r>
      <w:r w:rsidRPr="00F8FEEA">
        <w:rPr>
          <w:rFonts w:ascii="Times New Roman" w:eastAsia="Times New Roman" w:hAnsi="Times New Roman" w:cs="Times New Roman"/>
          <w:i/>
          <w:iCs/>
          <w:sz w:val="24"/>
          <w:szCs w:val="24"/>
          <w:shd w:val="clear" w:color="auto" w:fill="FFFFFF"/>
        </w:rPr>
        <w:t xml:space="preserve">taff </w:t>
      </w:r>
      <w:r w:rsidR="406D9331" w:rsidRPr="003E2E8D">
        <w:rPr>
          <w:rFonts w:ascii="Times New Roman" w:eastAsia="Times New Roman" w:hAnsi="Times New Roman" w:cs="Times New Roman"/>
          <w:i/>
          <w:iCs/>
          <w:sz w:val="24"/>
          <w:szCs w:val="24"/>
        </w:rPr>
        <w:t>DEIA</w:t>
      </w:r>
      <w:r w:rsidRPr="003E2E8D">
        <w:rPr>
          <w:rFonts w:ascii="Times New Roman" w:eastAsia="Times New Roman" w:hAnsi="Times New Roman" w:cs="Times New Roman"/>
          <w:sz w:val="24"/>
          <w:szCs w:val="24"/>
          <w:shd w:val="clear" w:color="auto" w:fill="FFFFFF"/>
        </w:rPr>
        <w:t xml:space="preserve">: </w:t>
      </w:r>
      <w:r w:rsidR="003E2E8D" w:rsidRPr="003E2E8D">
        <w:rPr>
          <w:rFonts w:ascii="Times New Roman" w:eastAsia="Times New Roman" w:hAnsi="Times New Roman" w:cs="Times New Roman"/>
          <w:color w:val="000000"/>
          <w:sz w:val="24"/>
          <w:szCs w:val="24"/>
        </w:rPr>
        <w:t>Consider a diverse pool of potential implementers and sub-implementers to afford employment opportunities to as diverse and inclusive a population as is feasible</w:t>
      </w:r>
    </w:p>
    <w:p w14:paraId="338ED4E5" w14:textId="7393F61B" w:rsidR="00997C45" w:rsidRPr="006004DE" w:rsidRDefault="27C00A1B" w:rsidP="40611FDC">
      <w:pPr>
        <w:pStyle w:val="ListParagraph"/>
        <w:numPr>
          <w:ilvl w:val="0"/>
          <w:numId w:val="1"/>
        </w:numPr>
        <w:spacing w:after="0"/>
        <w:rPr>
          <w:rFonts w:ascii="Times New Roman" w:eastAsia="Times New Roman" w:hAnsi="Times New Roman" w:cs="Times New Roman"/>
          <w:sz w:val="24"/>
          <w:szCs w:val="24"/>
          <w:shd w:val="clear" w:color="auto" w:fill="FFFFFF"/>
        </w:rPr>
      </w:pPr>
      <w:r w:rsidRPr="00F8FEEA">
        <w:rPr>
          <w:rFonts w:ascii="Times New Roman" w:eastAsia="Times New Roman" w:hAnsi="Times New Roman" w:cs="Times New Roman"/>
          <w:i/>
          <w:iCs/>
          <w:sz w:val="24"/>
          <w:szCs w:val="24"/>
          <w:shd w:val="clear" w:color="auto" w:fill="FFFFFF"/>
        </w:rPr>
        <w:t xml:space="preserve">SME </w:t>
      </w:r>
      <w:r w:rsidR="37F5020E" w:rsidRPr="00F8FEEA">
        <w:rPr>
          <w:rFonts w:ascii="Times New Roman" w:eastAsia="Times New Roman" w:hAnsi="Times New Roman" w:cs="Times New Roman"/>
          <w:i/>
          <w:iCs/>
          <w:sz w:val="24"/>
          <w:szCs w:val="24"/>
          <w:shd w:val="clear" w:color="auto" w:fill="FFFFFF"/>
        </w:rPr>
        <w:t>DEIA</w:t>
      </w:r>
      <w:r w:rsidRPr="40611FDC">
        <w:rPr>
          <w:rFonts w:ascii="Times New Roman" w:eastAsia="Times New Roman" w:hAnsi="Times New Roman" w:cs="Times New Roman"/>
          <w:sz w:val="24"/>
          <w:szCs w:val="24"/>
          <w:shd w:val="clear" w:color="auto" w:fill="FFFFFF"/>
        </w:rPr>
        <w:t xml:space="preserve">: </w:t>
      </w:r>
      <w:r w:rsidR="07653A5B" w:rsidRPr="40611FDC">
        <w:rPr>
          <w:rFonts w:ascii="Times New Roman" w:eastAsia="Times New Roman" w:hAnsi="Times New Roman" w:cs="Times New Roman"/>
          <w:sz w:val="24"/>
          <w:szCs w:val="24"/>
          <w:shd w:val="clear" w:color="auto" w:fill="FFFFFF"/>
        </w:rPr>
        <w:t xml:space="preserve">To the extent possible, </w:t>
      </w:r>
      <w:r w:rsidR="01BD8E20" w:rsidRPr="40611FDC">
        <w:rPr>
          <w:rFonts w:ascii="Times New Roman" w:eastAsia="Times New Roman" w:hAnsi="Times New Roman" w:cs="Times New Roman"/>
          <w:sz w:val="24"/>
          <w:szCs w:val="24"/>
          <w:shd w:val="clear" w:color="auto" w:fill="FFFFFF"/>
        </w:rPr>
        <w:t>c</w:t>
      </w:r>
      <w:r w:rsidR="282C2678" w:rsidRPr="40611FDC">
        <w:rPr>
          <w:rFonts w:ascii="Times New Roman" w:eastAsia="Times New Roman" w:hAnsi="Times New Roman" w:cs="Times New Roman"/>
          <w:sz w:val="24"/>
          <w:szCs w:val="24"/>
          <w:shd w:val="clear" w:color="auto" w:fill="FFFFFF"/>
        </w:rPr>
        <w:t xml:space="preserve">onsider </w:t>
      </w:r>
      <w:r w:rsidR="009522C8" w:rsidRPr="40611FDC">
        <w:rPr>
          <w:rFonts w:ascii="Times New Roman" w:eastAsia="Times New Roman" w:hAnsi="Times New Roman" w:cs="Times New Roman"/>
          <w:sz w:val="24"/>
          <w:szCs w:val="24"/>
          <w:shd w:val="clear" w:color="auto" w:fill="FFFFFF"/>
        </w:rPr>
        <w:t xml:space="preserve">a </w:t>
      </w:r>
      <w:r w:rsidR="00997C45" w:rsidRPr="40611FDC">
        <w:rPr>
          <w:rFonts w:ascii="Times New Roman" w:eastAsia="Times New Roman" w:hAnsi="Times New Roman" w:cs="Times New Roman"/>
          <w:sz w:val="24"/>
          <w:szCs w:val="24"/>
          <w:shd w:val="clear" w:color="auto" w:fill="FFFFFF"/>
        </w:rPr>
        <w:t>divers</w:t>
      </w:r>
      <w:r w:rsidR="009522C8" w:rsidRPr="40611FDC">
        <w:rPr>
          <w:rFonts w:ascii="Times New Roman" w:eastAsia="Times New Roman" w:hAnsi="Times New Roman" w:cs="Times New Roman"/>
          <w:sz w:val="24"/>
          <w:szCs w:val="24"/>
          <w:shd w:val="clear" w:color="auto" w:fill="FFFFFF"/>
        </w:rPr>
        <w:t>e</w:t>
      </w:r>
      <w:r w:rsidR="00997C45" w:rsidRPr="40611FDC">
        <w:rPr>
          <w:rFonts w:ascii="Times New Roman" w:eastAsia="Times New Roman" w:hAnsi="Times New Roman" w:cs="Times New Roman"/>
          <w:sz w:val="24"/>
          <w:szCs w:val="24"/>
          <w:shd w:val="clear" w:color="auto" w:fill="FFFFFF"/>
        </w:rPr>
        <w:t xml:space="preserve"> population</w:t>
      </w:r>
      <w:r w:rsidR="008F26B3" w:rsidRPr="40611FDC">
        <w:rPr>
          <w:rFonts w:ascii="Times New Roman" w:eastAsia="Times New Roman" w:hAnsi="Times New Roman" w:cs="Times New Roman"/>
          <w:sz w:val="24"/>
          <w:szCs w:val="24"/>
          <w:shd w:val="clear" w:color="auto" w:fill="FFFFFF"/>
        </w:rPr>
        <w:t xml:space="preserve"> of</w:t>
      </w:r>
      <w:r w:rsidR="507F1CB7" w:rsidRPr="00F8FEEA">
        <w:rPr>
          <w:rFonts w:ascii="Times New Roman" w:eastAsia="Times New Roman" w:hAnsi="Times New Roman" w:cs="Times New Roman"/>
          <w:sz w:val="24"/>
          <w:szCs w:val="24"/>
        </w:rPr>
        <w:t xml:space="preserve"> </w:t>
      </w:r>
      <w:r w:rsidR="008F26B3" w:rsidRPr="40611FDC">
        <w:rPr>
          <w:rFonts w:ascii="Times New Roman" w:eastAsia="Times New Roman" w:hAnsi="Times New Roman" w:cs="Times New Roman"/>
          <w:sz w:val="24"/>
          <w:szCs w:val="24"/>
          <w:shd w:val="clear" w:color="auto" w:fill="FFFFFF"/>
        </w:rPr>
        <w:t>subject matter experts</w:t>
      </w:r>
      <w:r w:rsidR="00997C45" w:rsidRPr="40611FDC">
        <w:rPr>
          <w:rFonts w:ascii="Times New Roman" w:eastAsia="Times New Roman" w:hAnsi="Times New Roman" w:cs="Times New Roman"/>
          <w:sz w:val="24"/>
          <w:szCs w:val="24"/>
          <w:shd w:val="clear" w:color="auto" w:fill="FFFFFF"/>
        </w:rPr>
        <w:t xml:space="preserve"> </w:t>
      </w:r>
      <w:r w:rsidR="009522C8" w:rsidRPr="40611FDC">
        <w:rPr>
          <w:rFonts w:ascii="Times New Roman" w:eastAsia="Times New Roman" w:hAnsi="Times New Roman" w:cs="Times New Roman"/>
          <w:sz w:val="24"/>
          <w:szCs w:val="24"/>
          <w:shd w:val="clear" w:color="auto" w:fill="FFFFFF"/>
        </w:rPr>
        <w:t>to d</w:t>
      </w:r>
      <w:r w:rsidR="00997C45" w:rsidRPr="40611FDC">
        <w:rPr>
          <w:rFonts w:ascii="Times New Roman" w:eastAsia="Times New Roman" w:hAnsi="Times New Roman" w:cs="Times New Roman"/>
          <w:sz w:val="24"/>
          <w:szCs w:val="24"/>
          <w:shd w:val="clear" w:color="auto" w:fill="FFFFFF"/>
        </w:rPr>
        <w:t>elive</w:t>
      </w:r>
      <w:r w:rsidR="4010F826" w:rsidRPr="40611FDC">
        <w:rPr>
          <w:rFonts w:ascii="Times New Roman" w:eastAsia="Times New Roman" w:hAnsi="Times New Roman" w:cs="Times New Roman"/>
          <w:sz w:val="24"/>
          <w:szCs w:val="24"/>
          <w:shd w:val="clear" w:color="auto" w:fill="FFFFFF"/>
        </w:rPr>
        <w:t>r</w:t>
      </w:r>
      <w:r w:rsidR="00997C45" w:rsidRPr="40611FDC">
        <w:rPr>
          <w:rFonts w:ascii="Times New Roman" w:eastAsia="Times New Roman" w:hAnsi="Times New Roman" w:cs="Times New Roman"/>
          <w:sz w:val="24"/>
          <w:szCs w:val="24"/>
          <w:shd w:val="clear" w:color="auto" w:fill="FFFFFF"/>
        </w:rPr>
        <w:t xml:space="preserve"> training</w:t>
      </w:r>
      <w:r w:rsidR="0F98F11E" w:rsidRPr="40611FDC">
        <w:rPr>
          <w:rFonts w:ascii="Times New Roman" w:eastAsia="Times New Roman" w:hAnsi="Times New Roman" w:cs="Times New Roman"/>
          <w:sz w:val="24"/>
          <w:szCs w:val="24"/>
          <w:shd w:val="clear" w:color="auto" w:fill="FFFFFF"/>
        </w:rPr>
        <w:t>,</w:t>
      </w:r>
      <w:r w:rsidR="6BFED29D" w:rsidRPr="40611FDC">
        <w:rPr>
          <w:rFonts w:ascii="Times New Roman" w:eastAsia="Times New Roman" w:hAnsi="Times New Roman" w:cs="Times New Roman"/>
          <w:sz w:val="24"/>
          <w:szCs w:val="24"/>
          <w:shd w:val="clear" w:color="auto" w:fill="FFFFFF"/>
        </w:rPr>
        <w:t xml:space="preserve"> </w:t>
      </w:r>
      <w:r w:rsidR="00997C45" w:rsidRPr="40611FDC">
        <w:rPr>
          <w:rFonts w:ascii="Times New Roman" w:eastAsia="Times New Roman" w:hAnsi="Times New Roman" w:cs="Times New Roman"/>
          <w:sz w:val="24"/>
          <w:szCs w:val="24"/>
          <w:shd w:val="clear" w:color="auto" w:fill="FFFFFF"/>
        </w:rPr>
        <w:t>lead</w:t>
      </w:r>
      <w:r w:rsidR="009522C8" w:rsidRPr="40611FDC">
        <w:rPr>
          <w:rFonts w:ascii="Times New Roman" w:eastAsia="Times New Roman" w:hAnsi="Times New Roman" w:cs="Times New Roman"/>
          <w:sz w:val="24"/>
          <w:szCs w:val="24"/>
          <w:shd w:val="clear" w:color="auto" w:fill="FFFFFF"/>
        </w:rPr>
        <w:t xml:space="preserve"> </w:t>
      </w:r>
      <w:r w:rsidR="00997C45" w:rsidRPr="40611FDC">
        <w:rPr>
          <w:rFonts w:ascii="Times New Roman" w:eastAsia="Times New Roman" w:hAnsi="Times New Roman" w:cs="Times New Roman"/>
          <w:sz w:val="24"/>
          <w:szCs w:val="24"/>
          <w:shd w:val="clear" w:color="auto" w:fill="FFFFFF"/>
        </w:rPr>
        <w:t>discussions</w:t>
      </w:r>
      <w:r w:rsidR="6D53ADC8" w:rsidRPr="40611FDC">
        <w:rPr>
          <w:rFonts w:ascii="Times New Roman" w:eastAsia="Times New Roman" w:hAnsi="Times New Roman" w:cs="Times New Roman"/>
          <w:sz w:val="24"/>
          <w:szCs w:val="24"/>
          <w:shd w:val="clear" w:color="auto" w:fill="FFFFFF"/>
        </w:rPr>
        <w:t>, and present technical information</w:t>
      </w:r>
      <w:r w:rsidR="00997C45" w:rsidRPr="40611FDC">
        <w:rPr>
          <w:rFonts w:ascii="Times New Roman" w:eastAsia="Times New Roman" w:hAnsi="Times New Roman" w:cs="Times New Roman"/>
          <w:sz w:val="24"/>
          <w:szCs w:val="24"/>
          <w:shd w:val="clear" w:color="auto" w:fill="FFFFFF"/>
        </w:rPr>
        <w:t xml:space="preserve">. </w:t>
      </w:r>
      <w:r w:rsidR="62F03FB6" w:rsidRPr="40611FDC">
        <w:rPr>
          <w:rFonts w:ascii="Times New Roman" w:eastAsia="Times New Roman" w:hAnsi="Times New Roman" w:cs="Times New Roman"/>
          <w:sz w:val="24"/>
          <w:szCs w:val="24"/>
          <w:shd w:val="clear" w:color="auto" w:fill="FFFFFF"/>
        </w:rPr>
        <w:t xml:space="preserve"> This may include</w:t>
      </w:r>
      <w:r w:rsidR="00997C45" w:rsidRPr="40611FDC">
        <w:rPr>
          <w:rFonts w:ascii="Times New Roman" w:eastAsia="Times New Roman" w:hAnsi="Times New Roman" w:cs="Times New Roman"/>
          <w:sz w:val="24"/>
          <w:szCs w:val="24"/>
          <w:shd w:val="clear" w:color="auto" w:fill="FFFFFF"/>
        </w:rPr>
        <w:t xml:space="preserve"> </w:t>
      </w:r>
      <w:r w:rsidR="7E005A62" w:rsidRPr="40611FDC">
        <w:rPr>
          <w:rFonts w:ascii="Times New Roman" w:eastAsia="Times New Roman" w:hAnsi="Times New Roman" w:cs="Times New Roman"/>
          <w:sz w:val="24"/>
          <w:szCs w:val="24"/>
          <w:shd w:val="clear" w:color="auto" w:fill="FFFFFF"/>
        </w:rPr>
        <w:t xml:space="preserve">engaging </w:t>
      </w:r>
      <w:r w:rsidR="00997C45" w:rsidRPr="40611FDC">
        <w:rPr>
          <w:rFonts w:ascii="Times New Roman" w:eastAsia="Times New Roman" w:hAnsi="Times New Roman" w:cs="Times New Roman"/>
          <w:sz w:val="24"/>
          <w:szCs w:val="24"/>
          <w:shd w:val="clear" w:color="auto" w:fill="FFFFFF"/>
        </w:rPr>
        <w:t xml:space="preserve">local and regional </w:t>
      </w:r>
      <w:r w:rsidR="28F2571A" w:rsidRPr="40611FDC">
        <w:rPr>
          <w:rFonts w:ascii="Times New Roman" w:eastAsia="Times New Roman" w:hAnsi="Times New Roman" w:cs="Times New Roman"/>
          <w:sz w:val="24"/>
          <w:szCs w:val="24"/>
          <w:shd w:val="clear" w:color="auto" w:fill="FFFFFF"/>
        </w:rPr>
        <w:t xml:space="preserve">experts as trainers. (Note: </w:t>
      </w:r>
      <w:r w:rsidR="1EF3FF86" w:rsidRPr="40611FDC">
        <w:rPr>
          <w:rFonts w:ascii="Times New Roman" w:eastAsia="Times New Roman" w:hAnsi="Times New Roman" w:cs="Times New Roman"/>
          <w:sz w:val="24"/>
          <w:szCs w:val="24"/>
          <w:shd w:val="clear" w:color="auto" w:fill="FFFFFF"/>
        </w:rPr>
        <w:t>a</w:t>
      </w:r>
      <w:r w:rsidR="0CAC6005" w:rsidRPr="40611FDC">
        <w:rPr>
          <w:rFonts w:ascii="Times New Roman" w:eastAsia="Times New Roman" w:hAnsi="Times New Roman" w:cs="Times New Roman"/>
          <w:sz w:val="24"/>
          <w:szCs w:val="24"/>
          <w:shd w:val="clear" w:color="auto" w:fill="FFFFFF"/>
        </w:rPr>
        <w:t>pplicants</w:t>
      </w:r>
      <w:r w:rsidR="00C2634C" w:rsidRPr="40611FDC">
        <w:rPr>
          <w:rFonts w:ascii="Times New Roman" w:eastAsia="Times New Roman" w:hAnsi="Times New Roman" w:cs="Times New Roman"/>
          <w:sz w:val="24"/>
          <w:szCs w:val="24"/>
          <w:shd w:val="clear" w:color="auto" w:fill="FFFFFF"/>
        </w:rPr>
        <w:t xml:space="preserve"> should not </w:t>
      </w:r>
      <w:r w:rsidR="35ABE103" w:rsidRPr="40611FDC">
        <w:rPr>
          <w:rFonts w:ascii="Times New Roman" w:eastAsia="Times New Roman" w:hAnsi="Times New Roman" w:cs="Times New Roman"/>
          <w:sz w:val="24"/>
          <w:szCs w:val="24"/>
          <w:shd w:val="clear" w:color="auto" w:fill="FFFFFF"/>
        </w:rPr>
        <w:t>discuss proposals</w:t>
      </w:r>
      <w:r w:rsidR="00C2634C" w:rsidRPr="40611FDC">
        <w:rPr>
          <w:rFonts w:ascii="Times New Roman" w:eastAsia="Times New Roman" w:hAnsi="Times New Roman" w:cs="Times New Roman"/>
          <w:sz w:val="24"/>
          <w:szCs w:val="24"/>
          <w:shd w:val="clear" w:color="auto" w:fill="FFFFFF"/>
        </w:rPr>
        <w:t xml:space="preserve"> </w:t>
      </w:r>
      <w:r w:rsidR="472E404A" w:rsidRPr="40611FDC">
        <w:rPr>
          <w:rFonts w:ascii="Times New Roman" w:eastAsia="Times New Roman" w:hAnsi="Times New Roman" w:cs="Times New Roman"/>
          <w:sz w:val="24"/>
          <w:szCs w:val="24"/>
          <w:shd w:val="clear" w:color="auto" w:fill="FFFFFF"/>
        </w:rPr>
        <w:t xml:space="preserve">directly </w:t>
      </w:r>
      <w:r w:rsidR="1BDAE308" w:rsidRPr="40611FDC">
        <w:rPr>
          <w:rFonts w:ascii="Times New Roman" w:eastAsia="Times New Roman" w:hAnsi="Times New Roman" w:cs="Times New Roman"/>
          <w:sz w:val="24"/>
          <w:szCs w:val="24"/>
          <w:shd w:val="clear" w:color="auto" w:fill="FFFFFF"/>
        </w:rPr>
        <w:t xml:space="preserve">with </w:t>
      </w:r>
      <w:r w:rsidR="00C2634C" w:rsidRPr="40611FDC">
        <w:rPr>
          <w:rFonts w:ascii="Times New Roman" w:eastAsia="Times New Roman" w:hAnsi="Times New Roman" w:cs="Times New Roman"/>
          <w:sz w:val="24"/>
          <w:szCs w:val="24"/>
          <w:shd w:val="clear" w:color="auto" w:fill="FFFFFF"/>
        </w:rPr>
        <w:t xml:space="preserve">local partners without </w:t>
      </w:r>
      <w:r w:rsidR="00D655DA" w:rsidRPr="40611FDC">
        <w:rPr>
          <w:rFonts w:ascii="Times New Roman" w:eastAsia="Times New Roman" w:hAnsi="Times New Roman" w:cs="Times New Roman"/>
          <w:sz w:val="24"/>
          <w:szCs w:val="24"/>
          <w:shd w:val="clear" w:color="auto" w:fill="FFFFFF"/>
        </w:rPr>
        <w:t xml:space="preserve">the </w:t>
      </w:r>
      <w:r w:rsidR="00C2634C" w:rsidRPr="40611FDC">
        <w:rPr>
          <w:rFonts w:ascii="Times New Roman" w:eastAsia="Times New Roman" w:hAnsi="Times New Roman" w:cs="Times New Roman"/>
          <w:sz w:val="24"/>
          <w:szCs w:val="24"/>
          <w:shd w:val="clear" w:color="auto" w:fill="FFFFFF"/>
        </w:rPr>
        <w:t>ex</w:t>
      </w:r>
      <w:r w:rsidR="53CCF610" w:rsidRPr="40611FDC">
        <w:rPr>
          <w:rFonts w:ascii="Times New Roman" w:eastAsia="Times New Roman" w:hAnsi="Times New Roman" w:cs="Times New Roman"/>
          <w:sz w:val="24"/>
          <w:szCs w:val="24"/>
          <w:shd w:val="clear" w:color="auto" w:fill="FFFFFF"/>
        </w:rPr>
        <w:t>plicit</w:t>
      </w:r>
      <w:r w:rsidR="00C2634C" w:rsidRPr="40611FDC">
        <w:rPr>
          <w:rFonts w:ascii="Times New Roman" w:eastAsia="Times New Roman" w:hAnsi="Times New Roman" w:cs="Times New Roman"/>
          <w:sz w:val="24"/>
          <w:szCs w:val="24"/>
          <w:shd w:val="clear" w:color="auto" w:fill="FFFFFF"/>
        </w:rPr>
        <w:t xml:space="preserve"> approval of </w:t>
      </w:r>
      <w:r w:rsidR="21588BBA" w:rsidRPr="40611FDC">
        <w:rPr>
          <w:rFonts w:ascii="Times New Roman" w:eastAsia="Times New Roman" w:hAnsi="Times New Roman" w:cs="Times New Roman"/>
          <w:sz w:val="24"/>
          <w:szCs w:val="24"/>
          <w:shd w:val="clear" w:color="auto" w:fill="FFFFFF"/>
        </w:rPr>
        <w:t>ISN</w:t>
      </w:r>
      <w:r w:rsidR="00C2634C" w:rsidRPr="40611FDC">
        <w:rPr>
          <w:rFonts w:ascii="Times New Roman" w:eastAsia="Times New Roman" w:hAnsi="Times New Roman" w:cs="Times New Roman"/>
          <w:sz w:val="24"/>
          <w:szCs w:val="24"/>
          <w:shd w:val="clear" w:color="auto" w:fill="FFFFFF"/>
        </w:rPr>
        <w:t>.</w:t>
      </w:r>
      <w:r w:rsidR="485B720D" w:rsidRPr="40611FDC">
        <w:rPr>
          <w:rFonts w:ascii="Times New Roman" w:eastAsia="Times New Roman" w:hAnsi="Times New Roman" w:cs="Times New Roman"/>
          <w:sz w:val="24"/>
          <w:szCs w:val="24"/>
          <w:shd w:val="clear" w:color="auto" w:fill="FFFFFF"/>
        </w:rPr>
        <w:t>)</w:t>
      </w:r>
      <w:r w:rsidR="00C2634C" w:rsidRPr="40611FDC">
        <w:rPr>
          <w:rFonts w:ascii="Times New Roman" w:eastAsia="Times New Roman" w:hAnsi="Times New Roman" w:cs="Times New Roman"/>
          <w:sz w:val="24"/>
          <w:szCs w:val="24"/>
          <w:shd w:val="clear" w:color="auto" w:fill="FFFFFF"/>
        </w:rPr>
        <w:t xml:space="preserve"> </w:t>
      </w:r>
    </w:p>
    <w:p w14:paraId="12374BBA" w14:textId="08A3AFE4" w:rsidR="00997C45" w:rsidRPr="006004DE" w:rsidRDefault="259CB107" w:rsidP="40611FDC">
      <w:pPr>
        <w:pStyle w:val="ListParagraph"/>
        <w:numPr>
          <w:ilvl w:val="0"/>
          <w:numId w:val="1"/>
        </w:numPr>
        <w:spacing w:after="0"/>
        <w:rPr>
          <w:rFonts w:ascii="Times New Roman" w:eastAsia="Times New Roman" w:hAnsi="Times New Roman" w:cs="Times New Roman"/>
          <w:sz w:val="24"/>
          <w:szCs w:val="24"/>
          <w:shd w:val="clear" w:color="auto" w:fill="FFFFFF"/>
        </w:rPr>
      </w:pPr>
      <w:r w:rsidRPr="00F8FEEA">
        <w:rPr>
          <w:rFonts w:ascii="Times New Roman" w:eastAsia="Times New Roman" w:hAnsi="Times New Roman" w:cs="Times New Roman"/>
          <w:i/>
          <w:iCs/>
          <w:sz w:val="24"/>
          <w:szCs w:val="24"/>
          <w:shd w:val="clear" w:color="auto" w:fill="FFFFFF"/>
        </w:rPr>
        <w:t xml:space="preserve">Audience </w:t>
      </w:r>
      <w:r w:rsidR="2E89CBC7" w:rsidRPr="00F8FEEA">
        <w:rPr>
          <w:rFonts w:ascii="Times New Roman" w:eastAsia="Times New Roman" w:hAnsi="Times New Roman" w:cs="Times New Roman"/>
          <w:i/>
          <w:iCs/>
          <w:sz w:val="24"/>
          <w:szCs w:val="24"/>
          <w:shd w:val="clear" w:color="auto" w:fill="FFFFFF"/>
        </w:rPr>
        <w:t>DEIA:</w:t>
      </w:r>
      <w:r w:rsidRPr="40611FDC">
        <w:rPr>
          <w:rFonts w:ascii="Times New Roman" w:eastAsia="Times New Roman" w:hAnsi="Times New Roman" w:cs="Times New Roman"/>
          <w:sz w:val="24"/>
          <w:szCs w:val="24"/>
          <w:shd w:val="clear" w:color="auto" w:fill="FFFFFF"/>
        </w:rPr>
        <w:t xml:space="preserve"> </w:t>
      </w:r>
      <w:r w:rsidR="54751459" w:rsidRPr="40611FDC">
        <w:rPr>
          <w:rFonts w:ascii="Times New Roman" w:eastAsia="Times New Roman" w:hAnsi="Times New Roman" w:cs="Times New Roman"/>
          <w:sz w:val="24"/>
          <w:szCs w:val="24"/>
          <w:shd w:val="clear" w:color="auto" w:fill="FFFFFF"/>
        </w:rPr>
        <w:t>Consider how to e</w:t>
      </w:r>
      <w:r w:rsidR="1D0FC1DC" w:rsidRPr="40611FDC">
        <w:rPr>
          <w:rFonts w:ascii="Times New Roman" w:eastAsia="Times New Roman" w:hAnsi="Times New Roman" w:cs="Times New Roman"/>
          <w:sz w:val="24"/>
          <w:szCs w:val="24"/>
          <w:shd w:val="clear" w:color="auto" w:fill="FFFFFF"/>
        </w:rPr>
        <w:t xml:space="preserve">ngage </w:t>
      </w:r>
      <w:r w:rsidR="79ABFED7" w:rsidRPr="40611FDC">
        <w:rPr>
          <w:rFonts w:ascii="Times New Roman" w:eastAsia="Times New Roman" w:hAnsi="Times New Roman" w:cs="Times New Roman"/>
          <w:sz w:val="24"/>
          <w:szCs w:val="24"/>
          <w:shd w:val="clear" w:color="auto" w:fill="FFFFFF"/>
        </w:rPr>
        <w:t>a diverse, representative cross-section of the target-audience</w:t>
      </w:r>
      <w:r w:rsidR="5D3654C8" w:rsidRPr="40611FDC">
        <w:rPr>
          <w:rFonts w:ascii="Times New Roman" w:eastAsia="Times New Roman" w:hAnsi="Times New Roman" w:cs="Times New Roman"/>
          <w:sz w:val="24"/>
          <w:szCs w:val="24"/>
          <w:shd w:val="clear" w:color="auto" w:fill="FFFFFF"/>
        </w:rPr>
        <w:t xml:space="preserve"> population</w:t>
      </w:r>
      <w:r w:rsidR="16A8AEF8" w:rsidRPr="40611FDC">
        <w:rPr>
          <w:rFonts w:ascii="Times New Roman" w:eastAsia="Times New Roman" w:hAnsi="Times New Roman" w:cs="Times New Roman"/>
          <w:sz w:val="24"/>
          <w:szCs w:val="24"/>
          <w:shd w:val="clear" w:color="auto" w:fill="FFFFFF"/>
        </w:rPr>
        <w:t xml:space="preserve"> while taking into account the objectives of the engagement</w:t>
      </w:r>
      <w:r w:rsidR="2F0534D4" w:rsidRPr="40611FDC">
        <w:rPr>
          <w:rFonts w:ascii="Times New Roman" w:eastAsia="Times New Roman" w:hAnsi="Times New Roman" w:cs="Times New Roman"/>
          <w:sz w:val="24"/>
          <w:szCs w:val="24"/>
          <w:shd w:val="clear" w:color="auto" w:fill="FFFFFF"/>
        </w:rPr>
        <w:t xml:space="preserve">. </w:t>
      </w:r>
      <w:r w:rsidR="5D3654C8" w:rsidRPr="40611FDC">
        <w:rPr>
          <w:rFonts w:ascii="Times New Roman" w:eastAsia="Times New Roman" w:hAnsi="Times New Roman" w:cs="Times New Roman"/>
          <w:sz w:val="24"/>
          <w:szCs w:val="24"/>
          <w:shd w:val="clear" w:color="auto" w:fill="FFFFFF"/>
        </w:rPr>
        <w:t xml:space="preserve"> </w:t>
      </w:r>
      <w:r w:rsidR="0F4FEEFC" w:rsidRPr="40611FDC">
        <w:rPr>
          <w:rFonts w:ascii="Times New Roman" w:eastAsia="Times New Roman" w:hAnsi="Times New Roman" w:cs="Times New Roman"/>
          <w:sz w:val="24"/>
          <w:szCs w:val="24"/>
          <w:shd w:val="clear" w:color="auto" w:fill="FFFFFF"/>
        </w:rPr>
        <w:t xml:space="preserve">This might include </w:t>
      </w:r>
      <w:r w:rsidR="00C903F7">
        <w:rPr>
          <w:rFonts w:ascii="Times New Roman" w:eastAsia="Times New Roman" w:hAnsi="Times New Roman" w:cs="Times New Roman"/>
          <w:sz w:val="24"/>
          <w:szCs w:val="24"/>
          <w:shd w:val="clear" w:color="auto" w:fill="FFFFFF"/>
        </w:rPr>
        <w:t>considering</w:t>
      </w:r>
      <w:r w:rsidR="0F4FEEFC" w:rsidRPr="40611FDC">
        <w:rPr>
          <w:rFonts w:ascii="Times New Roman" w:eastAsia="Times New Roman" w:hAnsi="Times New Roman" w:cs="Times New Roman"/>
          <w:sz w:val="24"/>
          <w:szCs w:val="24"/>
          <w:shd w:val="clear" w:color="auto" w:fill="FFFFFF"/>
        </w:rPr>
        <w:t xml:space="preserve"> </w:t>
      </w:r>
      <w:r w:rsidR="5D3654C8" w:rsidRPr="40611FDC">
        <w:rPr>
          <w:rFonts w:ascii="Times New Roman" w:eastAsia="Times New Roman" w:hAnsi="Times New Roman" w:cs="Times New Roman"/>
          <w:sz w:val="24"/>
          <w:szCs w:val="24"/>
          <w:shd w:val="clear" w:color="auto" w:fill="FFFFFF"/>
        </w:rPr>
        <w:t xml:space="preserve">local </w:t>
      </w:r>
      <w:r w:rsidR="54BDB61A" w:rsidRPr="40611FDC">
        <w:rPr>
          <w:rFonts w:ascii="Times New Roman" w:eastAsia="Times New Roman" w:hAnsi="Times New Roman" w:cs="Times New Roman"/>
          <w:sz w:val="24"/>
          <w:szCs w:val="24"/>
          <w:shd w:val="clear" w:color="auto" w:fill="FFFFFF"/>
        </w:rPr>
        <w:t xml:space="preserve">representation </w:t>
      </w:r>
      <w:r w:rsidR="5D3654C8" w:rsidRPr="40611FDC">
        <w:rPr>
          <w:rFonts w:ascii="Times New Roman" w:eastAsia="Times New Roman" w:hAnsi="Times New Roman" w:cs="Times New Roman"/>
          <w:sz w:val="24"/>
          <w:szCs w:val="24"/>
          <w:shd w:val="clear" w:color="auto" w:fill="FFFFFF"/>
        </w:rPr>
        <w:t>disparities</w:t>
      </w:r>
      <w:r w:rsidR="59458744" w:rsidRPr="40611FDC">
        <w:rPr>
          <w:rFonts w:ascii="Times New Roman" w:eastAsia="Times New Roman" w:hAnsi="Times New Roman" w:cs="Times New Roman"/>
          <w:sz w:val="24"/>
          <w:szCs w:val="24"/>
          <w:shd w:val="clear" w:color="auto" w:fill="FFFFFF"/>
        </w:rPr>
        <w:t xml:space="preserve"> that are not immediately apparent</w:t>
      </w:r>
      <w:r w:rsidR="20AD4791" w:rsidRPr="40611FDC">
        <w:rPr>
          <w:rFonts w:ascii="Times New Roman" w:eastAsia="Times New Roman" w:hAnsi="Times New Roman" w:cs="Times New Roman"/>
          <w:sz w:val="24"/>
          <w:szCs w:val="24"/>
          <w:shd w:val="clear" w:color="auto" w:fill="FFFFFF"/>
        </w:rPr>
        <w:t xml:space="preserve"> to those from another culture</w:t>
      </w:r>
      <w:r w:rsidR="5D3654C8" w:rsidRPr="40611FDC">
        <w:rPr>
          <w:rFonts w:ascii="Times New Roman" w:eastAsia="Times New Roman" w:hAnsi="Times New Roman" w:cs="Times New Roman"/>
          <w:sz w:val="24"/>
          <w:szCs w:val="24"/>
          <w:shd w:val="clear" w:color="auto" w:fill="FFFFFF"/>
        </w:rPr>
        <w:t>.</w:t>
      </w:r>
      <w:r w:rsidR="2D36804C" w:rsidRPr="40611FDC">
        <w:rPr>
          <w:rFonts w:ascii="Times New Roman" w:eastAsia="Times New Roman" w:hAnsi="Times New Roman" w:cs="Times New Roman"/>
          <w:sz w:val="24"/>
          <w:szCs w:val="24"/>
          <w:shd w:val="clear" w:color="auto" w:fill="FFFFFF"/>
        </w:rPr>
        <w:t xml:space="preserve"> </w:t>
      </w:r>
      <w:r w:rsidR="7A1D55E7" w:rsidRPr="40611FDC">
        <w:rPr>
          <w:rFonts w:ascii="Times New Roman" w:eastAsia="Times New Roman" w:hAnsi="Times New Roman" w:cs="Times New Roman"/>
          <w:sz w:val="24"/>
          <w:szCs w:val="24"/>
        </w:rPr>
        <w:t xml:space="preserve"> </w:t>
      </w:r>
    </w:p>
    <w:p w14:paraId="70626B34" w14:textId="0D79FF4E" w:rsidR="00997C45" w:rsidRPr="006004DE" w:rsidRDefault="447C2276" w:rsidP="40611FDC">
      <w:pPr>
        <w:pStyle w:val="ListParagraph"/>
        <w:numPr>
          <w:ilvl w:val="0"/>
          <w:numId w:val="1"/>
        </w:numPr>
        <w:spacing w:after="0"/>
        <w:rPr>
          <w:sz w:val="24"/>
          <w:szCs w:val="24"/>
          <w:shd w:val="clear" w:color="auto" w:fill="FFFFFF"/>
        </w:rPr>
      </w:pPr>
      <w:r w:rsidRPr="00F8FEEA">
        <w:rPr>
          <w:rFonts w:ascii="Times New Roman" w:eastAsia="Times New Roman" w:hAnsi="Times New Roman" w:cs="Times New Roman"/>
          <w:i/>
          <w:iCs/>
          <w:sz w:val="24"/>
          <w:szCs w:val="24"/>
        </w:rPr>
        <w:t>Accessibility:</w:t>
      </w:r>
      <w:r w:rsidRPr="00F8FEEA">
        <w:rPr>
          <w:rFonts w:ascii="Times New Roman" w:eastAsia="Times New Roman" w:hAnsi="Times New Roman" w:cs="Times New Roman"/>
          <w:sz w:val="24"/>
          <w:szCs w:val="24"/>
        </w:rPr>
        <w:t xml:space="preserve"> </w:t>
      </w:r>
      <w:r w:rsidR="24C12651" w:rsidRPr="00F8FEEA">
        <w:rPr>
          <w:rFonts w:ascii="Times New Roman" w:eastAsia="Times New Roman" w:hAnsi="Times New Roman" w:cs="Times New Roman"/>
          <w:sz w:val="24"/>
          <w:szCs w:val="24"/>
        </w:rPr>
        <w:t>Consider how to a</w:t>
      </w:r>
      <w:r w:rsidR="00EE2082" w:rsidRPr="00F8FEEA">
        <w:rPr>
          <w:rFonts w:ascii="Times New Roman" w:eastAsia="Times New Roman" w:hAnsi="Times New Roman" w:cs="Times New Roman"/>
          <w:sz w:val="24"/>
          <w:szCs w:val="24"/>
        </w:rPr>
        <w:t>ctively r</w:t>
      </w:r>
      <w:r w:rsidR="1FCD27D7" w:rsidRPr="00F8FEEA">
        <w:rPr>
          <w:rFonts w:ascii="Times New Roman" w:eastAsia="Times New Roman" w:hAnsi="Times New Roman" w:cs="Times New Roman"/>
          <w:sz w:val="24"/>
          <w:szCs w:val="24"/>
        </w:rPr>
        <w:t xml:space="preserve">educe or eliminate obstacles that </w:t>
      </w:r>
      <w:r w:rsidR="58FE7170" w:rsidRPr="00F8FEEA">
        <w:rPr>
          <w:rFonts w:ascii="Times New Roman" w:eastAsia="Times New Roman" w:hAnsi="Times New Roman" w:cs="Times New Roman"/>
          <w:sz w:val="24"/>
          <w:szCs w:val="24"/>
        </w:rPr>
        <w:t>would impede participation by p</w:t>
      </w:r>
      <w:r w:rsidR="0AC0347C" w:rsidRPr="00F8FEEA">
        <w:rPr>
          <w:rFonts w:ascii="Times New Roman" w:eastAsia="Times New Roman" w:hAnsi="Times New Roman" w:cs="Times New Roman"/>
          <w:sz w:val="24"/>
          <w:szCs w:val="24"/>
        </w:rPr>
        <w:t>eople with disabilities</w:t>
      </w:r>
      <w:r w:rsidR="4DEF876A" w:rsidRPr="00F8FEEA">
        <w:rPr>
          <w:rFonts w:ascii="Times New Roman" w:eastAsia="Times New Roman" w:hAnsi="Times New Roman" w:cs="Times New Roman"/>
          <w:sz w:val="24"/>
          <w:szCs w:val="24"/>
        </w:rPr>
        <w:t>.</w:t>
      </w:r>
    </w:p>
    <w:p w14:paraId="5695661E" w14:textId="44EC704F" w:rsidR="009635AF" w:rsidRDefault="009635AF" w:rsidP="40611FDC">
      <w:pPr>
        <w:spacing w:after="0"/>
        <w:rPr>
          <w:rFonts w:ascii="Times New Roman" w:eastAsia="Times New Roman" w:hAnsi="Times New Roman" w:cs="Times New Roman"/>
          <w:sz w:val="24"/>
          <w:szCs w:val="24"/>
          <w:shd w:val="clear" w:color="auto" w:fill="FFFFFF"/>
        </w:rPr>
      </w:pPr>
    </w:p>
    <w:p w14:paraId="4D0D76AE" w14:textId="385C82B6" w:rsidR="00AB6948" w:rsidRPr="00AB6948" w:rsidRDefault="00DD63E2" w:rsidP="40611FDC">
      <w:pPr>
        <w:spacing w:after="0"/>
        <w:rPr>
          <w:rFonts w:ascii="Times New Roman" w:eastAsia="Times New Roman" w:hAnsi="Times New Roman" w:cs="Times New Roman"/>
          <w:b/>
          <w:bCs/>
          <w:sz w:val="24"/>
          <w:szCs w:val="24"/>
        </w:rPr>
      </w:pPr>
      <w:r w:rsidRPr="40611FDC">
        <w:rPr>
          <w:rFonts w:ascii="Times New Roman" w:eastAsia="Times New Roman" w:hAnsi="Times New Roman" w:cs="Times New Roman"/>
          <w:b/>
          <w:bCs/>
          <w:sz w:val="24"/>
          <w:szCs w:val="24"/>
          <w:shd w:val="clear" w:color="auto" w:fill="FFFFFF"/>
        </w:rPr>
        <w:t xml:space="preserve">Plan </w:t>
      </w:r>
      <w:r w:rsidR="47B46BD2" w:rsidRPr="40611FDC">
        <w:rPr>
          <w:rFonts w:ascii="Times New Roman" w:eastAsia="Times New Roman" w:hAnsi="Times New Roman" w:cs="Times New Roman"/>
          <w:b/>
          <w:bCs/>
          <w:sz w:val="24"/>
          <w:szCs w:val="24"/>
          <w:shd w:val="clear" w:color="auto" w:fill="FFFFFF"/>
        </w:rPr>
        <w:t>c</w:t>
      </w:r>
      <w:r w:rsidR="4D35AC4F" w:rsidRPr="40611FDC">
        <w:rPr>
          <w:rFonts w:ascii="Times New Roman" w:eastAsia="Times New Roman" w:hAnsi="Times New Roman" w:cs="Times New Roman"/>
          <w:b/>
          <w:bCs/>
          <w:sz w:val="24"/>
          <w:szCs w:val="24"/>
          <w:shd w:val="clear" w:color="auto" w:fill="FFFFFF"/>
        </w:rPr>
        <w:t xml:space="preserve">ontents </w:t>
      </w:r>
      <w:r w:rsidR="02C88F92" w:rsidRPr="40611FDC">
        <w:rPr>
          <w:rFonts w:ascii="Times New Roman" w:eastAsia="Times New Roman" w:hAnsi="Times New Roman" w:cs="Times New Roman"/>
          <w:b/>
          <w:bCs/>
          <w:sz w:val="24"/>
          <w:szCs w:val="24"/>
          <w:shd w:val="clear" w:color="auto" w:fill="FFFFFF"/>
        </w:rPr>
        <w:t xml:space="preserve">and </w:t>
      </w:r>
      <w:r w:rsidR="37860FD1" w:rsidRPr="40611FDC">
        <w:rPr>
          <w:rFonts w:ascii="Times New Roman" w:eastAsia="Times New Roman" w:hAnsi="Times New Roman" w:cs="Times New Roman"/>
          <w:b/>
          <w:bCs/>
          <w:sz w:val="24"/>
          <w:szCs w:val="24"/>
          <w:shd w:val="clear" w:color="auto" w:fill="FFFFFF"/>
        </w:rPr>
        <w:t>s</w:t>
      </w:r>
      <w:r w:rsidR="02C88F92" w:rsidRPr="40611FDC">
        <w:rPr>
          <w:rFonts w:ascii="Times New Roman" w:eastAsia="Times New Roman" w:hAnsi="Times New Roman" w:cs="Times New Roman"/>
          <w:b/>
          <w:bCs/>
          <w:sz w:val="24"/>
          <w:szCs w:val="24"/>
          <w:shd w:val="clear" w:color="auto" w:fill="FFFFFF"/>
        </w:rPr>
        <w:t>ubmission</w:t>
      </w:r>
    </w:p>
    <w:p w14:paraId="1D2427F4" w14:textId="2361F690" w:rsidR="00AB6948" w:rsidRPr="00AB6948" w:rsidRDefault="725C4B6D" w:rsidP="00F8FEEA">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sz w:val="24"/>
          <w:szCs w:val="24"/>
        </w:rPr>
        <w:t xml:space="preserve">Applicants </w:t>
      </w:r>
      <w:r w:rsidR="4FF9BC4F" w:rsidRPr="00F8FEEA">
        <w:rPr>
          <w:rFonts w:ascii="Times New Roman" w:eastAsia="Times New Roman" w:hAnsi="Times New Roman" w:cs="Times New Roman"/>
          <w:sz w:val="24"/>
          <w:szCs w:val="24"/>
        </w:rPr>
        <w:t>may</w:t>
      </w:r>
      <w:r w:rsidRPr="00F8FEEA">
        <w:rPr>
          <w:rFonts w:ascii="Times New Roman" w:eastAsia="Times New Roman" w:hAnsi="Times New Roman" w:cs="Times New Roman"/>
          <w:sz w:val="24"/>
          <w:szCs w:val="24"/>
        </w:rPr>
        <w:t xml:space="preserve"> use </w:t>
      </w:r>
      <w:r w:rsidR="62C0C554" w:rsidRPr="00F8FEEA">
        <w:rPr>
          <w:rFonts w:ascii="Times New Roman" w:eastAsia="Times New Roman" w:hAnsi="Times New Roman" w:cs="Times New Roman"/>
          <w:sz w:val="24"/>
          <w:szCs w:val="24"/>
        </w:rPr>
        <w:t xml:space="preserve">DEIA Plans </w:t>
      </w:r>
      <w:r w:rsidR="51AEBE06" w:rsidRPr="00F8FEEA">
        <w:rPr>
          <w:rFonts w:ascii="Times New Roman" w:eastAsia="Times New Roman" w:hAnsi="Times New Roman" w:cs="Times New Roman"/>
          <w:sz w:val="24"/>
          <w:szCs w:val="24"/>
        </w:rPr>
        <w:t>to describe how pr</w:t>
      </w:r>
      <w:r w:rsidR="70A749B6" w:rsidRPr="00F8FEEA">
        <w:rPr>
          <w:rFonts w:ascii="Times New Roman" w:eastAsia="Times New Roman" w:hAnsi="Times New Roman" w:cs="Times New Roman"/>
          <w:sz w:val="24"/>
          <w:szCs w:val="24"/>
        </w:rPr>
        <w:t>oposal</w:t>
      </w:r>
      <w:r w:rsidR="00C923E2" w:rsidRPr="00F8FEEA">
        <w:rPr>
          <w:rFonts w:ascii="Times New Roman" w:eastAsia="Times New Roman" w:hAnsi="Times New Roman" w:cs="Times New Roman"/>
          <w:sz w:val="24"/>
          <w:szCs w:val="24"/>
        </w:rPr>
        <w:t>s</w:t>
      </w:r>
      <w:r w:rsidR="70A749B6" w:rsidRPr="00F8FEEA">
        <w:rPr>
          <w:rFonts w:ascii="Times New Roman" w:eastAsia="Times New Roman" w:hAnsi="Times New Roman" w:cs="Times New Roman"/>
          <w:sz w:val="24"/>
          <w:szCs w:val="24"/>
        </w:rPr>
        <w:t xml:space="preserve"> will </w:t>
      </w:r>
      <w:r w:rsidR="62C0C554" w:rsidRPr="00F8FEEA">
        <w:rPr>
          <w:rFonts w:ascii="Times New Roman" w:eastAsia="Times New Roman" w:hAnsi="Times New Roman" w:cs="Times New Roman"/>
          <w:sz w:val="24"/>
          <w:szCs w:val="24"/>
        </w:rPr>
        <w:t xml:space="preserve">achieve one or more of the DEIA objectives identified </w:t>
      </w:r>
      <w:r w:rsidR="6679BBFD" w:rsidRPr="00F8FEEA">
        <w:rPr>
          <w:rFonts w:ascii="Times New Roman" w:eastAsia="Times New Roman" w:hAnsi="Times New Roman" w:cs="Times New Roman"/>
          <w:sz w:val="24"/>
          <w:szCs w:val="24"/>
        </w:rPr>
        <w:t>above</w:t>
      </w:r>
      <w:r w:rsidR="62C0C554" w:rsidRPr="00F8FEEA">
        <w:rPr>
          <w:rFonts w:ascii="Times New Roman" w:eastAsia="Times New Roman" w:hAnsi="Times New Roman" w:cs="Times New Roman"/>
          <w:sz w:val="24"/>
          <w:szCs w:val="24"/>
        </w:rPr>
        <w:t xml:space="preserve">. </w:t>
      </w:r>
      <w:r w:rsidR="782A87FD" w:rsidRPr="00F8FEEA">
        <w:rPr>
          <w:rFonts w:ascii="Times New Roman" w:eastAsia="Times New Roman" w:hAnsi="Times New Roman" w:cs="Times New Roman"/>
          <w:sz w:val="24"/>
          <w:szCs w:val="24"/>
        </w:rPr>
        <w:t xml:space="preserve"> </w:t>
      </w:r>
      <w:r w:rsidR="62C0C554" w:rsidRPr="00F8FEEA">
        <w:rPr>
          <w:rFonts w:ascii="Times New Roman" w:eastAsia="Times New Roman" w:hAnsi="Times New Roman" w:cs="Times New Roman"/>
          <w:sz w:val="24"/>
          <w:szCs w:val="24"/>
        </w:rPr>
        <w:t>Plans need not include specific performance targets, but they should outline any concrete steps or key partners the implementer would leverage to achieve th</w:t>
      </w:r>
      <w:r w:rsidR="00567B34" w:rsidRPr="00F8FEEA">
        <w:rPr>
          <w:rFonts w:ascii="Times New Roman" w:eastAsia="Times New Roman" w:hAnsi="Times New Roman" w:cs="Times New Roman"/>
          <w:sz w:val="24"/>
          <w:szCs w:val="24"/>
        </w:rPr>
        <w:t xml:space="preserve">e </w:t>
      </w:r>
      <w:r w:rsidR="62C0C554" w:rsidRPr="00F8FEEA">
        <w:rPr>
          <w:rFonts w:ascii="Times New Roman" w:eastAsia="Times New Roman" w:hAnsi="Times New Roman" w:cs="Times New Roman"/>
          <w:sz w:val="24"/>
          <w:szCs w:val="24"/>
        </w:rPr>
        <w:t xml:space="preserve">objectives.  </w:t>
      </w:r>
      <w:r w:rsidR="5567863A" w:rsidRPr="00F8FEEA">
        <w:rPr>
          <w:rFonts w:ascii="Times New Roman" w:eastAsia="Times New Roman" w:hAnsi="Times New Roman" w:cs="Times New Roman"/>
          <w:sz w:val="24"/>
          <w:szCs w:val="24"/>
        </w:rPr>
        <w:t>Plans may also include information about the a</w:t>
      </w:r>
      <w:r w:rsidR="28EDFFF1" w:rsidRPr="00F8FEEA">
        <w:rPr>
          <w:rFonts w:ascii="Times New Roman" w:eastAsia="Times New Roman" w:hAnsi="Times New Roman" w:cs="Times New Roman"/>
          <w:sz w:val="24"/>
          <w:szCs w:val="24"/>
        </w:rPr>
        <w:t>pplicant’s</w:t>
      </w:r>
      <w:r w:rsidR="13124042" w:rsidRPr="00F8FEEA">
        <w:rPr>
          <w:rFonts w:ascii="Times New Roman" w:eastAsia="Times New Roman" w:hAnsi="Times New Roman" w:cs="Times New Roman"/>
          <w:sz w:val="24"/>
          <w:szCs w:val="24"/>
        </w:rPr>
        <w:t xml:space="preserve"> </w:t>
      </w:r>
      <w:r w:rsidR="6B257504" w:rsidRPr="00F8FEEA">
        <w:rPr>
          <w:rFonts w:ascii="Times New Roman" w:eastAsia="Times New Roman" w:hAnsi="Times New Roman" w:cs="Times New Roman"/>
          <w:sz w:val="24"/>
          <w:szCs w:val="24"/>
        </w:rPr>
        <w:t>pas</w:t>
      </w:r>
      <w:r w:rsidR="7BF777E3" w:rsidRPr="00F8FEEA">
        <w:rPr>
          <w:rFonts w:ascii="Times New Roman" w:eastAsia="Times New Roman" w:hAnsi="Times New Roman" w:cs="Times New Roman"/>
          <w:sz w:val="24"/>
          <w:szCs w:val="24"/>
        </w:rPr>
        <w:t>t performance on DEIA-related metrics</w:t>
      </w:r>
      <w:r w:rsidR="50781CC4" w:rsidRPr="00F8FEEA">
        <w:rPr>
          <w:rFonts w:ascii="Times New Roman" w:eastAsia="Times New Roman" w:hAnsi="Times New Roman" w:cs="Times New Roman"/>
          <w:sz w:val="24"/>
          <w:szCs w:val="24"/>
        </w:rPr>
        <w:t>, both as an employer and as an implementer</w:t>
      </w:r>
      <w:r w:rsidR="6B749122" w:rsidRPr="00F8FEEA">
        <w:rPr>
          <w:rFonts w:ascii="Times New Roman" w:eastAsia="Times New Roman" w:hAnsi="Times New Roman" w:cs="Times New Roman"/>
          <w:sz w:val="24"/>
          <w:szCs w:val="24"/>
        </w:rPr>
        <w:t>, and any country specific gender analysis to be conducted</w:t>
      </w:r>
      <w:r w:rsidR="50781CC4" w:rsidRPr="00F8FEEA">
        <w:rPr>
          <w:rFonts w:ascii="Times New Roman" w:eastAsia="Times New Roman" w:hAnsi="Times New Roman" w:cs="Times New Roman"/>
          <w:sz w:val="24"/>
          <w:szCs w:val="24"/>
        </w:rPr>
        <w:t>.</w:t>
      </w:r>
      <w:r w:rsidR="6A7B5581" w:rsidRPr="00F8FEEA">
        <w:rPr>
          <w:rFonts w:ascii="Times New Roman" w:eastAsia="Times New Roman" w:hAnsi="Times New Roman" w:cs="Times New Roman"/>
          <w:sz w:val="24"/>
          <w:szCs w:val="24"/>
        </w:rPr>
        <w:t xml:space="preserve"> </w:t>
      </w:r>
      <w:r w:rsidR="77300737" w:rsidRPr="00F8FEEA">
        <w:rPr>
          <w:rFonts w:ascii="Times New Roman" w:eastAsia="Times New Roman" w:hAnsi="Times New Roman" w:cs="Times New Roman"/>
          <w:sz w:val="24"/>
          <w:szCs w:val="24"/>
        </w:rPr>
        <w:t xml:space="preserve"> </w:t>
      </w:r>
      <w:r w:rsidR="6A7B5581" w:rsidRPr="00F8FEEA">
        <w:rPr>
          <w:rFonts w:ascii="Times New Roman" w:eastAsia="Times New Roman" w:hAnsi="Times New Roman" w:cs="Times New Roman"/>
          <w:color w:val="000000" w:themeColor="text1"/>
          <w:sz w:val="24"/>
          <w:szCs w:val="24"/>
        </w:rPr>
        <w:t>Plans may consist of two separate elements</w:t>
      </w:r>
      <w:r w:rsidR="52F14F72" w:rsidRPr="00F8FEEA">
        <w:rPr>
          <w:rFonts w:ascii="Times New Roman" w:eastAsia="Times New Roman" w:hAnsi="Times New Roman" w:cs="Times New Roman"/>
          <w:color w:val="000000" w:themeColor="text1"/>
          <w:sz w:val="24"/>
          <w:szCs w:val="24"/>
        </w:rPr>
        <w:t xml:space="preserve"> as noted below</w:t>
      </w:r>
      <w:r w:rsidR="6A7B5581" w:rsidRPr="00F8FEEA">
        <w:rPr>
          <w:rFonts w:ascii="Times New Roman" w:eastAsia="Times New Roman" w:hAnsi="Times New Roman" w:cs="Times New Roman"/>
          <w:color w:val="000000" w:themeColor="text1"/>
          <w:sz w:val="24"/>
          <w:szCs w:val="24"/>
        </w:rPr>
        <w:t>; implementers can submit one or both elements as part of their proposal.</w:t>
      </w:r>
      <w:r w:rsidR="646186CD" w:rsidRPr="00F8FEEA">
        <w:rPr>
          <w:rFonts w:ascii="Arial" w:eastAsia="Arial" w:hAnsi="Arial" w:cs="Arial"/>
          <w:color w:val="000000" w:themeColor="text1"/>
          <w:sz w:val="24"/>
          <w:szCs w:val="24"/>
        </w:rPr>
        <w:t xml:space="preserve"> </w:t>
      </w:r>
      <w:r w:rsidR="646186CD" w:rsidRPr="00F8FEEA">
        <w:rPr>
          <w:rFonts w:ascii="Times New Roman" w:eastAsia="Times New Roman" w:hAnsi="Times New Roman" w:cs="Times New Roman"/>
          <w:color w:val="000000" w:themeColor="text1"/>
          <w:sz w:val="24"/>
          <w:szCs w:val="24"/>
        </w:rPr>
        <w:t xml:space="preserve">The first element is the project-specific DEIA </w:t>
      </w:r>
      <w:r w:rsidR="257CA0D1" w:rsidRPr="00F8FEEA">
        <w:rPr>
          <w:rFonts w:ascii="Times New Roman" w:eastAsia="Times New Roman" w:hAnsi="Times New Roman" w:cs="Times New Roman"/>
          <w:color w:val="000000" w:themeColor="text1"/>
          <w:sz w:val="24"/>
          <w:szCs w:val="24"/>
        </w:rPr>
        <w:t>statement,</w:t>
      </w:r>
      <w:r w:rsidR="646186CD" w:rsidRPr="00F8FEEA">
        <w:rPr>
          <w:rFonts w:ascii="Times New Roman" w:eastAsia="Times New Roman" w:hAnsi="Times New Roman" w:cs="Times New Roman"/>
          <w:color w:val="000000" w:themeColor="text1"/>
          <w:sz w:val="24"/>
          <w:szCs w:val="24"/>
        </w:rPr>
        <w:t xml:space="preserve"> and the second element is the standalone </w:t>
      </w:r>
      <w:r w:rsidR="656B4FE5" w:rsidRPr="00F8FEEA">
        <w:rPr>
          <w:rFonts w:ascii="Times New Roman" w:eastAsia="Times New Roman" w:hAnsi="Times New Roman" w:cs="Times New Roman"/>
          <w:color w:val="000000" w:themeColor="text1"/>
          <w:sz w:val="24"/>
          <w:szCs w:val="24"/>
        </w:rPr>
        <w:t xml:space="preserve">DEIA </w:t>
      </w:r>
      <w:r w:rsidR="646186CD" w:rsidRPr="00F8FEEA">
        <w:rPr>
          <w:rFonts w:ascii="Times New Roman" w:eastAsia="Times New Roman" w:hAnsi="Times New Roman" w:cs="Times New Roman"/>
          <w:color w:val="000000" w:themeColor="text1"/>
          <w:sz w:val="24"/>
          <w:szCs w:val="24"/>
        </w:rPr>
        <w:t>summary</w:t>
      </w:r>
      <w:r w:rsidR="65FB9E85" w:rsidRPr="00F8FEEA">
        <w:rPr>
          <w:rFonts w:ascii="Times New Roman" w:eastAsia="Times New Roman" w:hAnsi="Times New Roman" w:cs="Times New Roman"/>
          <w:color w:val="000000" w:themeColor="text1"/>
          <w:sz w:val="24"/>
          <w:szCs w:val="24"/>
        </w:rPr>
        <w:t xml:space="preserve"> document.</w:t>
      </w:r>
      <w:r w:rsidR="0538458D" w:rsidRPr="00F8FEEA">
        <w:rPr>
          <w:rFonts w:ascii="Times New Roman" w:eastAsia="Times New Roman" w:hAnsi="Times New Roman" w:cs="Times New Roman"/>
          <w:color w:val="000000" w:themeColor="text1"/>
          <w:sz w:val="24"/>
          <w:szCs w:val="24"/>
        </w:rPr>
        <w:t xml:space="preserve"> </w:t>
      </w:r>
    </w:p>
    <w:p w14:paraId="1DAEB98E" w14:textId="6999781A" w:rsidR="00AE57A9" w:rsidRPr="008F02AE" w:rsidRDefault="00AE57A9" w:rsidP="40611FDC">
      <w:pPr>
        <w:spacing w:after="0"/>
        <w:rPr>
          <w:rFonts w:ascii="Times New Roman" w:eastAsia="Times New Roman" w:hAnsi="Times New Roman" w:cs="Times New Roman"/>
          <w:sz w:val="24"/>
          <w:szCs w:val="24"/>
        </w:rPr>
      </w:pPr>
    </w:p>
    <w:p w14:paraId="56439FB5" w14:textId="195EBEB0" w:rsidR="00743D33" w:rsidRPr="009635AF" w:rsidRDefault="59164D77" w:rsidP="00F8FEEA">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color w:val="000000" w:themeColor="text1"/>
          <w:sz w:val="24"/>
          <w:szCs w:val="24"/>
        </w:rPr>
        <w:t xml:space="preserve">The first </w:t>
      </w:r>
      <w:r w:rsidR="07FF0CFF" w:rsidRPr="00F8FEEA">
        <w:rPr>
          <w:rFonts w:ascii="Times New Roman" w:eastAsia="Times New Roman" w:hAnsi="Times New Roman" w:cs="Times New Roman"/>
          <w:color w:val="000000" w:themeColor="text1"/>
          <w:sz w:val="24"/>
          <w:szCs w:val="24"/>
        </w:rPr>
        <w:t xml:space="preserve">element </w:t>
      </w:r>
      <w:r w:rsidR="7893A48A" w:rsidRPr="00F8FEEA">
        <w:rPr>
          <w:rFonts w:ascii="Times New Roman" w:eastAsia="Times New Roman" w:hAnsi="Times New Roman" w:cs="Times New Roman"/>
          <w:color w:val="000000" w:themeColor="text1"/>
          <w:sz w:val="24"/>
          <w:szCs w:val="24"/>
        </w:rPr>
        <w:t xml:space="preserve">is </w:t>
      </w:r>
      <w:r w:rsidR="27B99F9A" w:rsidRPr="00F8FEEA">
        <w:rPr>
          <w:rFonts w:ascii="Times New Roman" w:eastAsia="Times New Roman" w:hAnsi="Times New Roman" w:cs="Times New Roman"/>
          <w:color w:val="000000" w:themeColor="text1"/>
          <w:sz w:val="24"/>
          <w:szCs w:val="24"/>
        </w:rPr>
        <w:t xml:space="preserve">project </w:t>
      </w:r>
      <w:r w:rsidR="37A4C1ED" w:rsidRPr="00F8FEEA">
        <w:rPr>
          <w:rFonts w:ascii="Times New Roman" w:eastAsia="Times New Roman" w:hAnsi="Times New Roman" w:cs="Times New Roman"/>
          <w:color w:val="000000" w:themeColor="text1"/>
          <w:sz w:val="24"/>
          <w:szCs w:val="24"/>
        </w:rPr>
        <w:t xml:space="preserve">specific language to </w:t>
      </w:r>
      <w:r w:rsidR="25678859" w:rsidRPr="00F8FEEA">
        <w:rPr>
          <w:rFonts w:ascii="Times New Roman" w:eastAsia="Times New Roman" w:hAnsi="Times New Roman" w:cs="Times New Roman"/>
          <w:color w:val="000000" w:themeColor="text1"/>
          <w:sz w:val="24"/>
          <w:szCs w:val="24"/>
        </w:rPr>
        <w:t xml:space="preserve">be </w:t>
      </w:r>
      <w:r w:rsidR="37A4C1ED" w:rsidRPr="00F8FEEA">
        <w:rPr>
          <w:rFonts w:ascii="Times New Roman" w:eastAsia="Times New Roman" w:hAnsi="Times New Roman" w:cs="Times New Roman"/>
          <w:color w:val="000000" w:themeColor="text1"/>
          <w:sz w:val="24"/>
          <w:szCs w:val="24"/>
        </w:rPr>
        <w:t>integrated into the</w:t>
      </w:r>
      <w:r w:rsidR="3A9CF7C8" w:rsidRPr="00F8FEEA">
        <w:rPr>
          <w:rFonts w:ascii="Times New Roman" w:eastAsia="Times New Roman" w:hAnsi="Times New Roman" w:cs="Times New Roman"/>
          <w:color w:val="000000" w:themeColor="text1"/>
          <w:sz w:val="24"/>
          <w:szCs w:val="24"/>
        </w:rPr>
        <w:t xml:space="preserve">ir </w:t>
      </w:r>
      <w:r w:rsidR="11FE41F7" w:rsidRPr="00F8FEEA">
        <w:rPr>
          <w:rFonts w:ascii="Times New Roman" w:eastAsia="Times New Roman" w:hAnsi="Times New Roman" w:cs="Times New Roman"/>
          <w:color w:val="000000" w:themeColor="text1"/>
          <w:sz w:val="24"/>
          <w:szCs w:val="24"/>
        </w:rPr>
        <w:t xml:space="preserve">project </w:t>
      </w:r>
      <w:r w:rsidR="0E55118E" w:rsidRPr="00F8FEEA">
        <w:rPr>
          <w:rFonts w:ascii="Times New Roman" w:eastAsia="Times New Roman" w:hAnsi="Times New Roman" w:cs="Times New Roman"/>
          <w:color w:val="000000" w:themeColor="text1"/>
          <w:sz w:val="24"/>
          <w:szCs w:val="24"/>
        </w:rPr>
        <w:t>proposal</w:t>
      </w:r>
      <w:r w:rsidR="0B9499F9" w:rsidRPr="00F8FEEA">
        <w:rPr>
          <w:rFonts w:ascii="Times New Roman" w:eastAsia="Times New Roman" w:hAnsi="Times New Roman" w:cs="Times New Roman"/>
          <w:color w:val="000000" w:themeColor="text1"/>
          <w:sz w:val="24"/>
          <w:szCs w:val="24"/>
        </w:rPr>
        <w:t xml:space="preserve"> consistent with the objectives above</w:t>
      </w:r>
      <w:r w:rsidR="3F955B3C" w:rsidRPr="00F8FEEA">
        <w:rPr>
          <w:rFonts w:ascii="Times New Roman" w:eastAsia="Times New Roman" w:hAnsi="Times New Roman" w:cs="Times New Roman"/>
          <w:color w:val="000000" w:themeColor="text1"/>
          <w:sz w:val="24"/>
          <w:szCs w:val="24"/>
        </w:rPr>
        <w:t xml:space="preserve">. </w:t>
      </w:r>
      <w:r w:rsidR="1D296F75" w:rsidRPr="00F8FEEA">
        <w:rPr>
          <w:rFonts w:ascii="Times New Roman" w:eastAsia="Times New Roman" w:hAnsi="Times New Roman" w:cs="Times New Roman"/>
          <w:color w:val="000000" w:themeColor="text1"/>
          <w:sz w:val="24"/>
          <w:szCs w:val="24"/>
        </w:rPr>
        <w:t xml:space="preserve"> </w:t>
      </w:r>
      <w:r w:rsidR="247F37DB" w:rsidRPr="00F8FEEA">
        <w:rPr>
          <w:rFonts w:ascii="Times New Roman" w:eastAsia="Times New Roman" w:hAnsi="Times New Roman" w:cs="Times New Roman"/>
          <w:color w:val="000000" w:themeColor="text1"/>
          <w:sz w:val="24"/>
          <w:szCs w:val="24"/>
        </w:rPr>
        <w:t>T</w:t>
      </w:r>
      <w:r w:rsidR="27B99F9A" w:rsidRPr="00F8FEEA">
        <w:rPr>
          <w:rFonts w:ascii="Times New Roman" w:eastAsia="Times New Roman" w:hAnsi="Times New Roman" w:cs="Times New Roman"/>
          <w:color w:val="000000" w:themeColor="text1"/>
          <w:sz w:val="24"/>
          <w:szCs w:val="24"/>
        </w:rPr>
        <w:t xml:space="preserve">his could consist of </w:t>
      </w:r>
      <w:r w:rsidRPr="00F8FEEA">
        <w:rPr>
          <w:rFonts w:ascii="Times New Roman" w:eastAsia="Times New Roman" w:hAnsi="Times New Roman" w:cs="Times New Roman"/>
          <w:color w:val="000000" w:themeColor="text1"/>
          <w:sz w:val="24"/>
          <w:szCs w:val="24"/>
        </w:rPr>
        <w:t>actions</w:t>
      </w:r>
      <w:r w:rsidR="6E7A1CE6" w:rsidRPr="00F8FEEA">
        <w:rPr>
          <w:rFonts w:ascii="Times New Roman" w:eastAsia="Times New Roman" w:hAnsi="Times New Roman" w:cs="Times New Roman"/>
          <w:color w:val="000000" w:themeColor="text1"/>
          <w:sz w:val="24"/>
          <w:szCs w:val="24"/>
        </w:rPr>
        <w:t xml:space="preserve"> to be completed as part of the project</w:t>
      </w:r>
      <w:r w:rsidRPr="00F8FEEA">
        <w:rPr>
          <w:rFonts w:ascii="Times New Roman" w:eastAsia="Times New Roman" w:hAnsi="Times New Roman" w:cs="Times New Roman"/>
          <w:color w:val="000000" w:themeColor="text1"/>
          <w:sz w:val="24"/>
          <w:szCs w:val="24"/>
        </w:rPr>
        <w:t>,</w:t>
      </w:r>
      <w:r w:rsidR="29BFAB2A" w:rsidRPr="00F8FEEA">
        <w:rPr>
          <w:rFonts w:ascii="Times New Roman" w:eastAsia="Times New Roman" w:hAnsi="Times New Roman" w:cs="Times New Roman"/>
          <w:color w:val="000000" w:themeColor="text1"/>
          <w:sz w:val="24"/>
          <w:szCs w:val="24"/>
        </w:rPr>
        <w:t xml:space="preserve"> demographic</w:t>
      </w:r>
      <w:r w:rsidRPr="00F8FEEA">
        <w:rPr>
          <w:rFonts w:ascii="Times New Roman" w:eastAsia="Times New Roman" w:hAnsi="Times New Roman" w:cs="Times New Roman"/>
          <w:color w:val="000000" w:themeColor="text1"/>
          <w:sz w:val="24"/>
          <w:szCs w:val="24"/>
        </w:rPr>
        <w:t xml:space="preserve"> targets</w:t>
      </w:r>
      <w:r w:rsidR="2B27D17B" w:rsidRPr="00F8FEEA">
        <w:rPr>
          <w:rFonts w:ascii="Times New Roman" w:eastAsia="Times New Roman" w:hAnsi="Times New Roman" w:cs="Times New Roman"/>
          <w:color w:val="000000" w:themeColor="text1"/>
          <w:sz w:val="24"/>
          <w:szCs w:val="24"/>
        </w:rPr>
        <w:t xml:space="preserve"> for </w:t>
      </w:r>
      <w:r w:rsidR="1E9CD399" w:rsidRPr="00F8FEEA">
        <w:rPr>
          <w:rFonts w:ascii="Times New Roman" w:eastAsia="Times New Roman" w:hAnsi="Times New Roman" w:cs="Times New Roman"/>
          <w:color w:val="000000" w:themeColor="text1"/>
          <w:sz w:val="24"/>
          <w:szCs w:val="24"/>
        </w:rPr>
        <w:t>participants</w:t>
      </w:r>
      <w:r w:rsidRPr="00F8FEEA">
        <w:rPr>
          <w:rFonts w:ascii="Times New Roman" w:eastAsia="Times New Roman" w:hAnsi="Times New Roman" w:cs="Times New Roman"/>
          <w:color w:val="000000" w:themeColor="text1"/>
          <w:sz w:val="24"/>
          <w:szCs w:val="24"/>
        </w:rPr>
        <w:t>, key partners</w:t>
      </w:r>
      <w:r w:rsidR="008E16C1" w:rsidRPr="00F8FEEA">
        <w:rPr>
          <w:rFonts w:ascii="Times New Roman" w:eastAsia="Times New Roman" w:hAnsi="Times New Roman" w:cs="Times New Roman"/>
          <w:color w:val="000000" w:themeColor="text1"/>
          <w:sz w:val="24"/>
          <w:szCs w:val="24"/>
        </w:rPr>
        <w:t xml:space="preserve"> that will assist with deliver</w:t>
      </w:r>
      <w:r w:rsidR="6A00AC78" w:rsidRPr="00F8FEEA">
        <w:rPr>
          <w:rFonts w:ascii="Times New Roman" w:eastAsia="Times New Roman" w:hAnsi="Times New Roman" w:cs="Times New Roman"/>
          <w:color w:val="000000" w:themeColor="text1"/>
          <w:sz w:val="24"/>
          <w:szCs w:val="24"/>
        </w:rPr>
        <w:t>y</w:t>
      </w:r>
      <w:r w:rsidR="30EE5A8E" w:rsidRPr="00F8FEEA">
        <w:rPr>
          <w:rFonts w:ascii="Times New Roman" w:eastAsia="Times New Roman" w:hAnsi="Times New Roman" w:cs="Times New Roman"/>
          <w:color w:val="000000" w:themeColor="text1"/>
          <w:sz w:val="24"/>
          <w:szCs w:val="24"/>
        </w:rPr>
        <w:t>/implementation,</w:t>
      </w:r>
      <w:r w:rsidRPr="00F8FEEA">
        <w:rPr>
          <w:rFonts w:ascii="Times New Roman" w:eastAsia="Times New Roman" w:hAnsi="Times New Roman" w:cs="Times New Roman"/>
          <w:color w:val="000000" w:themeColor="text1"/>
          <w:sz w:val="24"/>
          <w:szCs w:val="24"/>
        </w:rPr>
        <w:t xml:space="preserve"> and </w:t>
      </w:r>
      <w:r w:rsidR="109ED73C" w:rsidRPr="00F8FEEA">
        <w:rPr>
          <w:rFonts w:ascii="Times New Roman" w:eastAsia="Times New Roman" w:hAnsi="Times New Roman" w:cs="Times New Roman"/>
          <w:color w:val="000000" w:themeColor="text1"/>
          <w:sz w:val="24"/>
          <w:szCs w:val="24"/>
        </w:rPr>
        <w:t xml:space="preserve">outside </w:t>
      </w:r>
      <w:r w:rsidR="7CEB0D62" w:rsidRPr="00F8FEEA">
        <w:rPr>
          <w:rFonts w:ascii="Times New Roman" w:eastAsia="Times New Roman" w:hAnsi="Times New Roman" w:cs="Times New Roman"/>
          <w:color w:val="000000" w:themeColor="text1"/>
          <w:sz w:val="24"/>
          <w:szCs w:val="24"/>
        </w:rPr>
        <w:t xml:space="preserve">any </w:t>
      </w:r>
      <w:r w:rsidRPr="00F8FEEA">
        <w:rPr>
          <w:rFonts w:ascii="Times New Roman" w:eastAsia="Times New Roman" w:hAnsi="Times New Roman" w:cs="Times New Roman"/>
          <w:color w:val="000000" w:themeColor="text1"/>
          <w:sz w:val="24"/>
          <w:szCs w:val="24"/>
        </w:rPr>
        <w:t xml:space="preserve">organization to </w:t>
      </w:r>
      <w:r w:rsidR="73691976" w:rsidRPr="00F8FEEA">
        <w:rPr>
          <w:rFonts w:ascii="Times New Roman" w:eastAsia="Times New Roman" w:hAnsi="Times New Roman" w:cs="Times New Roman"/>
          <w:color w:val="000000" w:themeColor="text1"/>
          <w:sz w:val="24"/>
          <w:szCs w:val="24"/>
        </w:rPr>
        <w:t xml:space="preserve">be </w:t>
      </w:r>
      <w:r w:rsidRPr="00F8FEEA">
        <w:rPr>
          <w:rFonts w:ascii="Times New Roman" w:eastAsia="Times New Roman" w:hAnsi="Times New Roman" w:cs="Times New Roman"/>
          <w:color w:val="000000" w:themeColor="text1"/>
          <w:sz w:val="24"/>
          <w:szCs w:val="24"/>
        </w:rPr>
        <w:t>engaged</w:t>
      </w:r>
      <w:r w:rsidR="43A26C6B" w:rsidRPr="00F8FEEA">
        <w:rPr>
          <w:rFonts w:ascii="Times New Roman" w:eastAsia="Times New Roman" w:hAnsi="Times New Roman" w:cs="Times New Roman"/>
          <w:color w:val="000000" w:themeColor="text1"/>
          <w:sz w:val="24"/>
          <w:szCs w:val="24"/>
        </w:rPr>
        <w:t xml:space="preserve"> if the project is funded</w:t>
      </w:r>
      <w:r w:rsidRPr="00F8FEEA">
        <w:rPr>
          <w:rFonts w:ascii="Times New Roman" w:eastAsia="Times New Roman" w:hAnsi="Times New Roman" w:cs="Times New Roman"/>
          <w:color w:val="000000" w:themeColor="text1"/>
          <w:sz w:val="24"/>
          <w:szCs w:val="24"/>
        </w:rPr>
        <w:t xml:space="preserve">. </w:t>
      </w:r>
      <w:r w:rsidR="696A9FAA" w:rsidRPr="00F8FEEA">
        <w:rPr>
          <w:rFonts w:ascii="Times New Roman" w:eastAsia="Times New Roman" w:hAnsi="Times New Roman" w:cs="Times New Roman"/>
          <w:color w:val="000000" w:themeColor="text1"/>
          <w:sz w:val="24"/>
          <w:szCs w:val="24"/>
        </w:rPr>
        <w:t xml:space="preserve"> </w:t>
      </w:r>
      <w:r w:rsidR="077CA305" w:rsidRPr="00F8FEEA">
        <w:rPr>
          <w:rFonts w:ascii="Times New Roman" w:eastAsia="Times New Roman" w:hAnsi="Times New Roman" w:cs="Times New Roman"/>
          <w:sz w:val="24"/>
          <w:szCs w:val="24"/>
        </w:rPr>
        <w:t xml:space="preserve">Integrated DEIA Plans should be no more 250 words per project. </w:t>
      </w:r>
      <w:r w:rsidR="4C66C9DC" w:rsidRPr="00F8FEEA">
        <w:rPr>
          <w:rFonts w:ascii="Times New Roman" w:eastAsia="Times New Roman" w:hAnsi="Times New Roman" w:cs="Times New Roman"/>
          <w:sz w:val="24"/>
          <w:szCs w:val="24"/>
        </w:rPr>
        <w:t xml:space="preserve"> </w:t>
      </w:r>
      <w:r w:rsidR="40B0FC19" w:rsidRPr="00F8FEEA">
        <w:rPr>
          <w:rFonts w:ascii="Times New Roman" w:eastAsia="Times New Roman" w:hAnsi="Times New Roman" w:cs="Times New Roman"/>
          <w:sz w:val="24"/>
          <w:szCs w:val="24"/>
        </w:rPr>
        <w:t xml:space="preserve">If the applicant chooses to </w:t>
      </w:r>
      <w:r w:rsidR="40B0FC19" w:rsidRPr="00F8FEEA">
        <w:rPr>
          <w:rFonts w:ascii="Times New Roman" w:eastAsia="Times New Roman" w:hAnsi="Times New Roman" w:cs="Times New Roman"/>
          <w:sz w:val="24"/>
          <w:szCs w:val="24"/>
        </w:rPr>
        <w:lastRenderedPageBreak/>
        <w:t>integrate DEIA Plans into their proposals, they should do so in accordance with the template provided as part of the Notice for Funding Opportunity.</w:t>
      </w:r>
    </w:p>
    <w:p w14:paraId="78CE5A53" w14:textId="2BAEBA07" w:rsidR="00743D33" w:rsidRPr="009635AF" w:rsidRDefault="00743D33" w:rsidP="00F8FEEA">
      <w:pPr>
        <w:spacing w:after="0"/>
        <w:rPr>
          <w:rFonts w:ascii="Times New Roman" w:eastAsia="Times New Roman" w:hAnsi="Times New Roman" w:cs="Times New Roman"/>
          <w:color w:val="000000" w:themeColor="text1"/>
          <w:sz w:val="24"/>
          <w:szCs w:val="24"/>
        </w:rPr>
      </w:pPr>
    </w:p>
    <w:p w14:paraId="2E057868" w14:textId="619DCDA0" w:rsidR="00743D33" w:rsidRPr="009635AF" w:rsidRDefault="59164D77" w:rsidP="60E3A6F2">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color w:val="000000" w:themeColor="text1"/>
          <w:sz w:val="24"/>
          <w:szCs w:val="24"/>
        </w:rPr>
        <w:t xml:space="preserve">The other element </w:t>
      </w:r>
      <w:r w:rsidR="48DD2609" w:rsidRPr="00F8FEEA">
        <w:rPr>
          <w:rFonts w:ascii="Times New Roman" w:eastAsia="Times New Roman" w:hAnsi="Times New Roman" w:cs="Times New Roman"/>
          <w:color w:val="000000" w:themeColor="text1"/>
          <w:sz w:val="24"/>
          <w:szCs w:val="24"/>
        </w:rPr>
        <w:t>i</w:t>
      </w:r>
      <w:r w:rsidRPr="00F8FEEA">
        <w:rPr>
          <w:rFonts w:ascii="Times New Roman" w:eastAsia="Times New Roman" w:hAnsi="Times New Roman" w:cs="Times New Roman"/>
          <w:color w:val="000000" w:themeColor="text1"/>
          <w:sz w:val="24"/>
          <w:szCs w:val="24"/>
        </w:rPr>
        <w:t>s</w:t>
      </w:r>
      <w:r w:rsidR="1DAC5164" w:rsidRPr="00F8FEEA">
        <w:rPr>
          <w:rFonts w:ascii="Times New Roman" w:eastAsia="Times New Roman" w:hAnsi="Times New Roman" w:cs="Times New Roman"/>
          <w:color w:val="000000" w:themeColor="text1"/>
          <w:sz w:val="24"/>
          <w:szCs w:val="24"/>
        </w:rPr>
        <w:t xml:space="preserve"> a</w:t>
      </w:r>
      <w:r w:rsidRPr="00F8FEEA">
        <w:rPr>
          <w:rFonts w:ascii="Times New Roman" w:eastAsia="Times New Roman" w:hAnsi="Times New Roman" w:cs="Times New Roman"/>
          <w:color w:val="000000" w:themeColor="text1"/>
          <w:sz w:val="24"/>
          <w:szCs w:val="24"/>
        </w:rPr>
        <w:t xml:space="preserve"> standalone document (one per proposal)</w:t>
      </w:r>
      <w:r w:rsidR="09BB3F14" w:rsidRPr="00F8FEEA">
        <w:rPr>
          <w:rFonts w:ascii="Times New Roman" w:eastAsia="Times New Roman" w:hAnsi="Times New Roman" w:cs="Times New Roman"/>
          <w:color w:val="000000" w:themeColor="text1"/>
          <w:sz w:val="24"/>
          <w:szCs w:val="24"/>
        </w:rPr>
        <w:t xml:space="preserve">. </w:t>
      </w:r>
      <w:r w:rsidR="4B063595" w:rsidRPr="00F8FEEA">
        <w:rPr>
          <w:rFonts w:ascii="Times New Roman" w:eastAsia="Times New Roman" w:hAnsi="Times New Roman" w:cs="Times New Roman"/>
          <w:color w:val="000000" w:themeColor="text1"/>
          <w:sz w:val="24"/>
          <w:szCs w:val="24"/>
        </w:rPr>
        <w:t xml:space="preserve"> </w:t>
      </w:r>
      <w:r w:rsidR="3FC40608" w:rsidRPr="00F8FEEA">
        <w:rPr>
          <w:rFonts w:ascii="Times New Roman" w:eastAsia="Times New Roman" w:hAnsi="Times New Roman" w:cs="Times New Roman"/>
          <w:color w:val="000000" w:themeColor="text1"/>
          <w:sz w:val="24"/>
          <w:szCs w:val="24"/>
        </w:rPr>
        <w:t xml:space="preserve">The </w:t>
      </w:r>
      <w:r w:rsidRPr="00F8FEEA">
        <w:rPr>
          <w:rFonts w:ascii="Times New Roman" w:eastAsia="Times New Roman" w:hAnsi="Times New Roman" w:cs="Times New Roman"/>
          <w:color w:val="000000" w:themeColor="text1"/>
          <w:sz w:val="24"/>
          <w:szCs w:val="24"/>
        </w:rPr>
        <w:t xml:space="preserve">standalone </w:t>
      </w:r>
      <w:r w:rsidRPr="00F8FEEA">
        <w:rPr>
          <w:rFonts w:ascii="Times New Roman" w:eastAsia="Times New Roman" w:hAnsi="Times New Roman" w:cs="Times New Roman"/>
          <w:sz w:val="24"/>
          <w:szCs w:val="24"/>
        </w:rPr>
        <w:t>DEIA Plan</w:t>
      </w:r>
      <w:r w:rsidR="1CA1A953" w:rsidRPr="00F8FEEA">
        <w:rPr>
          <w:rFonts w:ascii="Times New Roman" w:eastAsia="Times New Roman" w:hAnsi="Times New Roman" w:cs="Times New Roman"/>
          <w:sz w:val="24"/>
          <w:szCs w:val="24"/>
        </w:rPr>
        <w:t xml:space="preserve"> should identify proposal</w:t>
      </w:r>
      <w:r w:rsidR="447DF3BE" w:rsidRPr="00F8FEEA">
        <w:rPr>
          <w:rFonts w:ascii="Times New Roman" w:eastAsia="Times New Roman" w:hAnsi="Times New Roman" w:cs="Times New Roman"/>
          <w:sz w:val="24"/>
          <w:szCs w:val="24"/>
        </w:rPr>
        <w:t>-</w:t>
      </w:r>
      <w:r w:rsidR="1CA1A953" w:rsidRPr="00F8FEEA">
        <w:rPr>
          <w:rFonts w:ascii="Times New Roman" w:eastAsia="Times New Roman" w:hAnsi="Times New Roman" w:cs="Times New Roman"/>
          <w:sz w:val="24"/>
          <w:szCs w:val="24"/>
        </w:rPr>
        <w:t xml:space="preserve">wide actions, highlight past performance, </w:t>
      </w:r>
      <w:r w:rsidR="46A0E935" w:rsidRPr="00F8FEEA">
        <w:rPr>
          <w:rFonts w:ascii="Times New Roman" w:eastAsia="Times New Roman" w:hAnsi="Times New Roman" w:cs="Times New Roman"/>
          <w:sz w:val="24"/>
          <w:szCs w:val="24"/>
        </w:rPr>
        <w:t xml:space="preserve">highlight </w:t>
      </w:r>
      <w:r w:rsidR="1CA1A953" w:rsidRPr="00F8FEEA">
        <w:rPr>
          <w:rFonts w:ascii="Times New Roman" w:eastAsia="Times New Roman" w:hAnsi="Times New Roman" w:cs="Times New Roman"/>
          <w:sz w:val="24"/>
          <w:szCs w:val="24"/>
        </w:rPr>
        <w:t>staffing information</w:t>
      </w:r>
      <w:r w:rsidR="7E2D4FC4" w:rsidRPr="00F8FEEA">
        <w:rPr>
          <w:rFonts w:ascii="Times New Roman" w:eastAsia="Times New Roman" w:hAnsi="Times New Roman" w:cs="Times New Roman"/>
          <w:sz w:val="24"/>
          <w:szCs w:val="24"/>
        </w:rPr>
        <w:t xml:space="preserve"> th</w:t>
      </w:r>
      <w:r w:rsidR="7EB181E6" w:rsidRPr="00F8FEEA">
        <w:rPr>
          <w:rFonts w:ascii="Times New Roman" w:eastAsia="Times New Roman" w:hAnsi="Times New Roman" w:cs="Times New Roman"/>
          <w:sz w:val="24"/>
          <w:szCs w:val="24"/>
        </w:rPr>
        <w:t xml:space="preserve">at </w:t>
      </w:r>
      <w:r w:rsidR="7E2D4FC4" w:rsidRPr="00F8FEEA">
        <w:rPr>
          <w:rFonts w:ascii="Times New Roman" w:eastAsia="Times New Roman" w:hAnsi="Times New Roman" w:cs="Times New Roman"/>
          <w:sz w:val="24"/>
          <w:szCs w:val="24"/>
        </w:rPr>
        <w:t xml:space="preserve">will </w:t>
      </w:r>
      <w:r w:rsidR="11E62D89" w:rsidRPr="00F8FEEA">
        <w:rPr>
          <w:rFonts w:ascii="Times New Roman" w:eastAsia="Times New Roman" w:hAnsi="Times New Roman" w:cs="Times New Roman"/>
          <w:sz w:val="24"/>
          <w:szCs w:val="24"/>
        </w:rPr>
        <w:t>impact</w:t>
      </w:r>
      <w:r w:rsidR="7E2D4FC4" w:rsidRPr="00F8FEEA">
        <w:rPr>
          <w:rFonts w:ascii="Times New Roman" w:eastAsia="Times New Roman" w:hAnsi="Times New Roman" w:cs="Times New Roman"/>
          <w:sz w:val="24"/>
          <w:szCs w:val="24"/>
        </w:rPr>
        <w:t xml:space="preserve"> the </w:t>
      </w:r>
      <w:r w:rsidR="6E47824A" w:rsidRPr="00F8FEEA">
        <w:rPr>
          <w:rFonts w:ascii="Times New Roman" w:eastAsia="Times New Roman" w:hAnsi="Times New Roman" w:cs="Times New Roman"/>
          <w:sz w:val="24"/>
          <w:szCs w:val="24"/>
        </w:rPr>
        <w:t>performance</w:t>
      </w:r>
      <w:r w:rsidR="7E2D4FC4" w:rsidRPr="00F8FEEA">
        <w:rPr>
          <w:rFonts w:ascii="Times New Roman" w:eastAsia="Times New Roman" w:hAnsi="Times New Roman" w:cs="Times New Roman"/>
          <w:sz w:val="24"/>
          <w:szCs w:val="24"/>
        </w:rPr>
        <w:t xml:space="preserve"> of the projects</w:t>
      </w:r>
      <w:r w:rsidR="1CA1A953" w:rsidRPr="00F8FEEA">
        <w:rPr>
          <w:rFonts w:ascii="Times New Roman" w:eastAsia="Times New Roman" w:hAnsi="Times New Roman" w:cs="Times New Roman"/>
          <w:sz w:val="24"/>
          <w:szCs w:val="24"/>
        </w:rPr>
        <w:t>,</w:t>
      </w:r>
      <w:r w:rsidR="2FC00307" w:rsidRPr="00F8FEEA">
        <w:rPr>
          <w:rFonts w:ascii="Times New Roman" w:eastAsia="Times New Roman" w:hAnsi="Times New Roman" w:cs="Times New Roman"/>
          <w:sz w:val="24"/>
          <w:szCs w:val="24"/>
        </w:rPr>
        <w:t xml:space="preserve"> or articulate </w:t>
      </w:r>
      <w:r w:rsidR="1CA1A953" w:rsidRPr="00F8FEEA">
        <w:rPr>
          <w:rFonts w:ascii="Times New Roman" w:eastAsia="Times New Roman" w:hAnsi="Times New Roman" w:cs="Times New Roman"/>
          <w:sz w:val="24"/>
          <w:szCs w:val="24"/>
        </w:rPr>
        <w:t xml:space="preserve">examples </w:t>
      </w:r>
      <w:r w:rsidR="56B5D2BC" w:rsidRPr="00F8FEEA">
        <w:rPr>
          <w:rFonts w:ascii="Times New Roman" w:eastAsia="Times New Roman" w:hAnsi="Times New Roman" w:cs="Times New Roman"/>
          <w:sz w:val="24"/>
          <w:szCs w:val="24"/>
        </w:rPr>
        <w:t xml:space="preserve">of </w:t>
      </w:r>
      <w:r w:rsidR="1CA1A953" w:rsidRPr="00F8FEEA">
        <w:rPr>
          <w:rFonts w:ascii="Times New Roman" w:eastAsia="Times New Roman" w:hAnsi="Times New Roman" w:cs="Times New Roman"/>
          <w:sz w:val="24"/>
          <w:szCs w:val="24"/>
        </w:rPr>
        <w:t xml:space="preserve">previous </w:t>
      </w:r>
      <w:r w:rsidR="6B5DD894" w:rsidRPr="00F8FEEA">
        <w:rPr>
          <w:rFonts w:ascii="Times New Roman" w:eastAsia="Times New Roman" w:hAnsi="Times New Roman" w:cs="Times New Roman"/>
          <w:sz w:val="24"/>
          <w:szCs w:val="24"/>
        </w:rPr>
        <w:t xml:space="preserve">steps taken </w:t>
      </w:r>
      <w:r w:rsidR="470D5085" w:rsidRPr="00F8FEEA">
        <w:rPr>
          <w:rFonts w:ascii="Times New Roman" w:eastAsia="Times New Roman" w:hAnsi="Times New Roman" w:cs="Times New Roman"/>
          <w:sz w:val="24"/>
          <w:szCs w:val="24"/>
        </w:rPr>
        <w:t xml:space="preserve"> consistent with the objectives above</w:t>
      </w:r>
      <w:r w:rsidR="26346E5C" w:rsidRPr="00F8FEEA">
        <w:rPr>
          <w:rFonts w:ascii="Times New Roman" w:eastAsia="Times New Roman" w:hAnsi="Times New Roman" w:cs="Times New Roman"/>
          <w:sz w:val="24"/>
          <w:szCs w:val="24"/>
        </w:rPr>
        <w:t xml:space="preserve">. </w:t>
      </w:r>
      <w:r w:rsidR="3BD6466C" w:rsidRPr="00F8FEEA">
        <w:rPr>
          <w:rFonts w:ascii="Times New Roman" w:eastAsia="Times New Roman" w:hAnsi="Times New Roman" w:cs="Times New Roman"/>
          <w:sz w:val="24"/>
          <w:szCs w:val="24"/>
        </w:rPr>
        <w:t xml:space="preserve"> </w:t>
      </w:r>
      <w:r w:rsidR="26346E5C" w:rsidRPr="00F8FEEA">
        <w:rPr>
          <w:rFonts w:ascii="Times New Roman" w:eastAsia="Times New Roman" w:hAnsi="Times New Roman" w:cs="Times New Roman"/>
          <w:sz w:val="24"/>
          <w:szCs w:val="24"/>
        </w:rPr>
        <w:t xml:space="preserve">Standalone </w:t>
      </w:r>
      <w:r w:rsidRPr="00F8FEEA">
        <w:rPr>
          <w:rFonts w:ascii="Times New Roman" w:eastAsia="Times New Roman" w:hAnsi="Times New Roman" w:cs="Times New Roman"/>
          <w:color w:val="000000" w:themeColor="text1"/>
          <w:sz w:val="24"/>
          <w:szCs w:val="24"/>
        </w:rPr>
        <w:t xml:space="preserve">document should be no longer than one page on standard letter paper with one-inch margins and 12-point Times New Roman font. </w:t>
      </w:r>
      <w:r w:rsidRPr="00F8FEEA">
        <w:rPr>
          <w:rFonts w:ascii="Times New Roman" w:eastAsia="Times New Roman" w:hAnsi="Times New Roman" w:cs="Times New Roman"/>
          <w:sz w:val="24"/>
          <w:szCs w:val="24"/>
        </w:rPr>
        <w:t xml:space="preserve"> </w:t>
      </w:r>
    </w:p>
    <w:p w14:paraId="382F5879" w14:textId="19EB2965" w:rsidR="00743D33" w:rsidRPr="009635AF" w:rsidRDefault="00743D33" w:rsidP="60E3A6F2">
      <w:pPr>
        <w:spacing w:after="0"/>
        <w:rPr>
          <w:rFonts w:ascii="Times New Roman" w:eastAsia="Times New Roman" w:hAnsi="Times New Roman" w:cs="Times New Roman"/>
          <w:sz w:val="24"/>
          <w:szCs w:val="24"/>
          <w:shd w:val="clear" w:color="auto" w:fill="FFFFFF"/>
        </w:rPr>
      </w:pPr>
    </w:p>
    <w:p w14:paraId="0FFB082E" w14:textId="1E96D607" w:rsidR="002D5703" w:rsidRDefault="002D5703" w:rsidP="40611FDC">
      <w:pPr>
        <w:spacing w:after="0"/>
        <w:rPr>
          <w:rFonts w:ascii="Times New Roman" w:eastAsia="Times New Roman" w:hAnsi="Times New Roman" w:cs="Times New Roman"/>
          <w:b/>
          <w:bCs/>
          <w:sz w:val="24"/>
          <w:szCs w:val="24"/>
        </w:rPr>
      </w:pPr>
      <w:r w:rsidRPr="40611FDC">
        <w:rPr>
          <w:rFonts w:ascii="Times New Roman" w:eastAsia="Times New Roman" w:hAnsi="Times New Roman" w:cs="Times New Roman"/>
          <w:b/>
          <w:bCs/>
          <w:sz w:val="24"/>
          <w:szCs w:val="24"/>
          <w:shd w:val="clear" w:color="auto" w:fill="FFFFFF"/>
        </w:rPr>
        <w:t>Rating</w:t>
      </w:r>
    </w:p>
    <w:p w14:paraId="1C497AC2" w14:textId="22FB42BF" w:rsidR="00875285" w:rsidRPr="0039137E" w:rsidRDefault="00E82747" w:rsidP="60E3A6F2">
      <w:pPr>
        <w:spacing w:after="0"/>
        <w:rPr>
          <w:rFonts w:ascii="Times New Roman" w:eastAsia="Times New Roman" w:hAnsi="Times New Roman" w:cs="Times New Roman"/>
          <w:sz w:val="24"/>
          <w:szCs w:val="24"/>
          <w:u w:val="single"/>
        </w:rPr>
      </w:pPr>
      <w:r w:rsidRPr="00F8FEEA">
        <w:rPr>
          <w:rFonts w:ascii="Times New Roman" w:eastAsia="Times New Roman" w:hAnsi="Times New Roman" w:cs="Times New Roman"/>
          <w:sz w:val="24"/>
          <w:szCs w:val="24"/>
        </w:rPr>
        <w:t>The DEIA Plan is an optional proposal document</w:t>
      </w:r>
      <w:r w:rsidR="009D0368" w:rsidRPr="00F8FEEA">
        <w:rPr>
          <w:rFonts w:ascii="Times New Roman" w:eastAsia="Times New Roman" w:hAnsi="Times New Roman" w:cs="Times New Roman"/>
          <w:sz w:val="24"/>
          <w:szCs w:val="24"/>
        </w:rPr>
        <w:t>,</w:t>
      </w:r>
      <w:r w:rsidR="407659EA" w:rsidRPr="00F8FEEA">
        <w:rPr>
          <w:rFonts w:ascii="Times New Roman" w:eastAsia="Times New Roman" w:hAnsi="Times New Roman" w:cs="Times New Roman"/>
          <w:sz w:val="24"/>
          <w:szCs w:val="24"/>
        </w:rPr>
        <w:t xml:space="preserve"> evaluated separately from the overall project</w:t>
      </w:r>
      <w:r w:rsidR="00A31A47" w:rsidRPr="00F8FEEA">
        <w:rPr>
          <w:rFonts w:ascii="Times New Roman" w:eastAsia="Times New Roman" w:hAnsi="Times New Roman" w:cs="Times New Roman"/>
          <w:sz w:val="24"/>
          <w:szCs w:val="24"/>
        </w:rPr>
        <w:t>.  A</w:t>
      </w:r>
      <w:r w:rsidR="407659EA" w:rsidRPr="00F8FEEA">
        <w:rPr>
          <w:rFonts w:ascii="Times New Roman" w:eastAsia="Times New Roman" w:hAnsi="Times New Roman" w:cs="Times New Roman"/>
          <w:sz w:val="24"/>
          <w:szCs w:val="24"/>
        </w:rPr>
        <w:t xml:space="preserve">ny points earned from the DEIA </w:t>
      </w:r>
      <w:r w:rsidR="0095314B" w:rsidRPr="00F8FEEA">
        <w:rPr>
          <w:rFonts w:ascii="Times New Roman" w:eastAsia="Times New Roman" w:hAnsi="Times New Roman" w:cs="Times New Roman"/>
          <w:sz w:val="24"/>
          <w:szCs w:val="24"/>
        </w:rPr>
        <w:t>P</w:t>
      </w:r>
      <w:r w:rsidR="407659EA" w:rsidRPr="00F8FEEA">
        <w:rPr>
          <w:rFonts w:ascii="Times New Roman" w:eastAsia="Times New Roman" w:hAnsi="Times New Roman" w:cs="Times New Roman"/>
          <w:sz w:val="24"/>
          <w:szCs w:val="24"/>
        </w:rPr>
        <w:t>lan will be added to the base evaluation</w:t>
      </w:r>
      <w:r w:rsidR="00A31A47" w:rsidRPr="00F8FEEA">
        <w:rPr>
          <w:rFonts w:ascii="Times New Roman" w:eastAsia="Times New Roman" w:hAnsi="Times New Roman" w:cs="Times New Roman"/>
          <w:sz w:val="24"/>
          <w:szCs w:val="24"/>
        </w:rPr>
        <w:t xml:space="preserve"> as a bonus</w:t>
      </w:r>
      <w:r w:rsidR="5F7CE3DB" w:rsidRPr="00F8FEEA">
        <w:rPr>
          <w:rFonts w:ascii="Times New Roman" w:eastAsia="Times New Roman" w:hAnsi="Times New Roman" w:cs="Times New Roman"/>
          <w:sz w:val="24"/>
          <w:szCs w:val="24"/>
        </w:rPr>
        <w:t xml:space="preserve"> points</w:t>
      </w:r>
      <w:r w:rsidR="407659EA" w:rsidRPr="00F8FEEA">
        <w:rPr>
          <w:rFonts w:ascii="Times New Roman" w:eastAsia="Times New Roman" w:hAnsi="Times New Roman" w:cs="Times New Roman"/>
          <w:sz w:val="24"/>
          <w:szCs w:val="24"/>
        </w:rPr>
        <w:t>.</w:t>
      </w:r>
      <w:r w:rsidR="0039137E" w:rsidRPr="00F8FEEA">
        <w:rPr>
          <w:rFonts w:ascii="Times New Roman" w:eastAsia="Times New Roman" w:hAnsi="Times New Roman" w:cs="Times New Roman"/>
          <w:sz w:val="24"/>
          <w:szCs w:val="24"/>
        </w:rPr>
        <w:t xml:space="preserve">  </w:t>
      </w:r>
    </w:p>
    <w:p w14:paraId="5F2BAAED" w14:textId="14A95DDF" w:rsidR="00875285" w:rsidRPr="0039137E" w:rsidRDefault="00875285" w:rsidP="60E3A6F2">
      <w:pPr>
        <w:spacing w:after="0"/>
        <w:rPr>
          <w:rFonts w:ascii="Times New Roman" w:eastAsia="Times New Roman" w:hAnsi="Times New Roman" w:cs="Times New Roman"/>
          <w:sz w:val="24"/>
          <w:szCs w:val="24"/>
        </w:rPr>
      </w:pPr>
    </w:p>
    <w:p w14:paraId="16321AE6" w14:textId="062C5FA5" w:rsidR="00875285" w:rsidRPr="0039137E" w:rsidRDefault="009D0368" w:rsidP="40611FDC">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Reviewers will award points using</w:t>
      </w:r>
      <w:r w:rsidR="00D90B0E">
        <w:rPr>
          <w:rFonts w:ascii="Times New Roman" w:eastAsia="Times New Roman" w:hAnsi="Times New Roman" w:cs="Times New Roman"/>
          <w:sz w:val="24"/>
          <w:szCs w:val="24"/>
        </w:rPr>
        <w:t xml:space="preserve"> the follow</w:t>
      </w:r>
      <w:r w:rsidR="00875285" w:rsidRPr="40611FDC">
        <w:rPr>
          <w:rFonts w:ascii="Times New Roman" w:eastAsia="Times New Roman" w:hAnsi="Times New Roman" w:cs="Times New Roman"/>
          <w:sz w:val="24"/>
          <w:szCs w:val="24"/>
          <w:shd w:val="clear" w:color="auto" w:fill="FFFFFF"/>
        </w:rPr>
        <w:t xml:space="preserve">ing scale: </w:t>
      </w:r>
    </w:p>
    <w:p w14:paraId="69D4459F" w14:textId="53B3AE64" w:rsidR="002D5703" w:rsidRPr="00875285" w:rsidRDefault="00741DEC" w:rsidP="40611FDC">
      <w:pPr>
        <w:pStyle w:val="ListParagraph"/>
        <w:numPr>
          <w:ilvl w:val="0"/>
          <w:numId w:val="6"/>
        </w:numPr>
        <w:spacing w:after="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Plan is </w:t>
      </w:r>
      <w:r w:rsidR="00053BF2">
        <w:rPr>
          <w:rFonts w:ascii="Times New Roman" w:eastAsia="Times New Roman" w:hAnsi="Times New Roman" w:cs="Times New Roman"/>
          <w:sz w:val="24"/>
          <w:szCs w:val="24"/>
          <w:shd w:val="clear" w:color="auto" w:fill="FFFFFF"/>
        </w:rPr>
        <w:t xml:space="preserve">either not submitted or </w:t>
      </w:r>
      <w:r w:rsidR="414EED29">
        <w:rPr>
          <w:rFonts w:ascii="Times New Roman" w:eastAsia="Times New Roman" w:hAnsi="Times New Roman" w:cs="Times New Roman"/>
          <w:sz w:val="24"/>
          <w:szCs w:val="24"/>
          <w:shd w:val="clear" w:color="auto" w:fill="FFFFFF"/>
        </w:rPr>
        <w:t>the reviewers</w:t>
      </w:r>
      <w:r w:rsidR="00A97ED6">
        <w:rPr>
          <w:rFonts w:ascii="Times New Roman" w:eastAsia="Times New Roman" w:hAnsi="Times New Roman" w:cs="Times New Roman"/>
          <w:sz w:val="24"/>
          <w:szCs w:val="24"/>
          <w:shd w:val="clear" w:color="auto" w:fill="FFFFFF"/>
        </w:rPr>
        <w:t xml:space="preserve"> deem it</w:t>
      </w:r>
      <w:r>
        <w:rPr>
          <w:rFonts w:ascii="Times New Roman" w:eastAsia="Times New Roman" w:hAnsi="Times New Roman" w:cs="Times New Roman"/>
          <w:sz w:val="24"/>
          <w:szCs w:val="24"/>
          <w:shd w:val="clear" w:color="auto" w:fill="FFFFFF"/>
        </w:rPr>
        <w:t xml:space="preserve"> unlikely</w:t>
      </w:r>
      <w:r w:rsidR="00134EE6">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to </w:t>
      </w:r>
      <w:r w:rsidR="00134EE6">
        <w:rPr>
          <w:rFonts w:ascii="Times New Roman" w:eastAsia="Times New Roman" w:hAnsi="Times New Roman" w:cs="Times New Roman"/>
          <w:sz w:val="24"/>
          <w:szCs w:val="24"/>
          <w:shd w:val="clear" w:color="auto" w:fill="FFFFFF"/>
        </w:rPr>
        <w:t xml:space="preserve">achieve </w:t>
      </w:r>
      <w:r w:rsidR="00D765C3">
        <w:rPr>
          <w:rFonts w:ascii="Times New Roman" w:eastAsia="Times New Roman" w:hAnsi="Times New Roman" w:cs="Times New Roman"/>
          <w:sz w:val="24"/>
          <w:szCs w:val="24"/>
          <w:shd w:val="clear" w:color="auto" w:fill="FFFFFF"/>
        </w:rPr>
        <w:t>any of the targeted objectives</w:t>
      </w:r>
      <w:r w:rsidR="000E29C9" w:rsidRPr="40611FDC">
        <w:rPr>
          <w:rFonts w:ascii="Times New Roman" w:eastAsia="Times New Roman" w:hAnsi="Times New Roman" w:cs="Times New Roman"/>
          <w:sz w:val="24"/>
          <w:szCs w:val="24"/>
          <w:shd w:val="clear" w:color="auto" w:fill="FFFFFF"/>
        </w:rPr>
        <w:t xml:space="preserve">. </w:t>
      </w:r>
    </w:p>
    <w:p w14:paraId="56164E84" w14:textId="6C8DBC52" w:rsidR="002D5703" w:rsidRDefault="2D623D8E" w:rsidP="40611FDC">
      <w:pPr>
        <w:pStyle w:val="ListParagraph"/>
        <w:numPr>
          <w:ilvl w:val="0"/>
          <w:numId w:val="6"/>
        </w:numPr>
        <w:spacing w:after="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Reviewers</w:t>
      </w:r>
      <w:r w:rsidR="00010373">
        <w:rPr>
          <w:rFonts w:ascii="Times New Roman" w:eastAsia="Times New Roman" w:hAnsi="Times New Roman" w:cs="Times New Roman"/>
          <w:sz w:val="24"/>
          <w:szCs w:val="24"/>
          <w:shd w:val="clear" w:color="auto" w:fill="FFFFFF"/>
        </w:rPr>
        <w:t xml:space="preserve"> asses</w:t>
      </w:r>
      <w:r w:rsidR="67176E86">
        <w:rPr>
          <w:rFonts w:ascii="Times New Roman" w:eastAsia="Times New Roman" w:hAnsi="Times New Roman" w:cs="Times New Roman"/>
          <w:sz w:val="24"/>
          <w:szCs w:val="24"/>
          <w:shd w:val="clear" w:color="auto" w:fill="FFFFFF"/>
        </w:rPr>
        <w:t>s</w:t>
      </w:r>
      <w:r w:rsidR="00010373">
        <w:rPr>
          <w:rFonts w:ascii="Times New Roman" w:eastAsia="Times New Roman" w:hAnsi="Times New Roman" w:cs="Times New Roman"/>
          <w:sz w:val="24"/>
          <w:szCs w:val="24"/>
          <w:shd w:val="clear" w:color="auto" w:fill="FFFFFF"/>
        </w:rPr>
        <w:t xml:space="preserve"> that the submitted </w:t>
      </w:r>
      <w:r w:rsidR="00A97ED6">
        <w:rPr>
          <w:rFonts w:ascii="Times New Roman" w:eastAsia="Times New Roman" w:hAnsi="Times New Roman" w:cs="Times New Roman"/>
          <w:sz w:val="24"/>
          <w:szCs w:val="24"/>
          <w:shd w:val="clear" w:color="auto" w:fill="FFFFFF"/>
        </w:rPr>
        <w:t>P</w:t>
      </w:r>
      <w:r w:rsidR="00741DEC">
        <w:rPr>
          <w:rFonts w:ascii="Times New Roman" w:eastAsia="Times New Roman" w:hAnsi="Times New Roman" w:cs="Times New Roman"/>
          <w:sz w:val="24"/>
          <w:szCs w:val="24"/>
          <w:shd w:val="clear" w:color="auto" w:fill="FFFFFF"/>
        </w:rPr>
        <w:t>lan</w:t>
      </w:r>
      <w:r w:rsidR="00915340" w:rsidRPr="40611FDC">
        <w:rPr>
          <w:rFonts w:ascii="Times New Roman" w:eastAsia="Times New Roman" w:hAnsi="Times New Roman" w:cs="Times New Roman"/>
          <w:sz w:val="24"/>
          <w:szCs w:val="24"/>
          <w:shd w:val="clear" w:color="auto" w:fill="FFFFFF"/>
        </w:rPr>
        <w:t xml:space="preserve"> </w:t>
      </w:r>
      <w:r w:rsidR="00D765C3">
        <w:rPr>
          <w:rFonts w:ascii="Times New Roman" w:eastAsia="Times New Roman" w:hAnsi="Times New Roman" w:cs="Times New Roman"/>
          <w:sz w:val="24"/>
          <w:szCs w:val="24"/>
          <w:shd w:val="clear" w:color="auto" w:fill="FFFFFF"/>
        </w:rPr>
        <w:t>has a moderate chance</w:t>
      </w:r>
      <w:r w:rsidR="004463B3">
        <w:rPr>
          <w:rFonts w:ascii="Times New Roman" w:eastAsia="Times New Roman" w:hAnsi="Times New Roman" w:cs="Times New Roman"/>
          <w:sz w:val="24"/>
          <w:szCs w:val="24"/>
          <w:shd w:val="clear" w:color="auto" w:fill="FFFFFF"/>
        </w:rPr>
        <w:t xml:space="preserve"> </w:t>
      </w:r>
      <w:r w:rsidR="00D765C3">
        <w:rPr>
          <w:rFonts w:ascii="Times New Roman" w:eastAsia="Times New Roman" w:hAnsi="Times New Roman" w:cs="Times New Roman"/>
          <w:sz w:val="24"/>
          <w:szCs w:val="24"/>
          <w:shd w:val="clear" w:color="auto" w:fill="FFFFFF"/>
        </w:rPr>
        <w:t xml:space="preserve">of </w:t>
      </w:r>
      <w:r w:rsidR="00915340" w:rsidRPr="40611FDC">
        <w:rPr>
          <w:rFonts w:ascii="Times New Roman" w:eastAsia="Times New Roman" w:hAnsi="Times New Roman" w:cs="Times New Roman"/>
          <w:sz w:val="24"/>
          <w:szCs w:val="24"/>
          <w:shd w:val="clear" w:color="auto" w:fill="FFFFFF"/>
        </w:rPr>
        <w:t>achiev</w:t>
      </w:r>
      <w:r w:rsidR="00D765C3">
        <w:rPr>
          <w:rFonts w:ascii="Times New Roman" w:eastAsia="Times New Roman" w:hAnsi="Times New Roman" w:cs="Times New Roman"/>
          <w:sz w:val="24"/>
          <w:szCs w:val="24"/>
          <w:shd w:val="clear" w:color="auto" w:fill="FFFFFF"/>
        </w:rPr>
        <w:t>ing</w:t>
      </w:r>
      <w:r w:rsidR="00CE4C72" w:rsidRPr="40611FDC">
        <w:rPr>
          <w:rFonts w:ascii="Times New Roman" w:eastAsia="Times New Roman" w:hAnsi="Times New Roman" w:cs="Times New Roman"/>
          <w:sz w:val="24"/>
          <w:szCs w:val="24"/>
          <w:shd w:val="clear" w:color="auto" w:fill="FFFFFF"/>
        </w:rPr>
        <w:t xml:space="preserve"> </w:t>
      </w:r>
      <w:r w:rsidR="00915340" w:rsidRPr="40611FDC">
        <w:rPr>
          <w:rFonts w:ascii="Times New Roman" w:eastAsia="Times New Roman" w:hAnsi="Times New Roman" w:cs="Times New Roman"/>
          <w:sz w:val="24"/>
          <w:szCs w:val="24"/>
          <w:shd w:val="clear" w:color="auto" w:fill="FFFFFF"/>
        </w:rPr>
        <w:t xml:space="preserve">one or more of the </w:t>
      </w:r>
      <w:r w:rsidR="00387DDA">
        <w:rPr>
          <w:rFonts w:ascii="Times New Roman" w:eastAsia="Times New Roman" w:hAnsi="Times New Roman" w:cs="Times New Roman"/>
          <w:sz w:val="24"/>
          <w:szCs w:val="24"/>
          <w:shd w:val="clear" w:color="auto" w:fill="FFFFFF"/>
        </w:rPr>
        <w:t xml:space="preserve">targeted </w:t>
      </w:r>
      <w:r w:rsidR="00053BF2">
        <w:rPr>
          <w:rFonts w:ascii="Times New Roman" w:eastAsia="Times New Roman" w:hAnsi="Times New Roman" w:cs="Times New Roman"/>
          <w:sz w:val="24"/>
          <w:szCs w:val="24"/>
          <w:shd w:val="clear" w:color="auto" w:fill="FFFFFF"/>
        </w:rPr>
        <w:t>o</w:t>
      </w:r>
      <w:r w:rsidR="00915340" w:rsidRPr="40611FDC">
        <w:rPr>
          <w:rFonts w:ascii="Times New Roman" w:eastAsia="Times New Roman" w:hAnsi="Times New Roman" w:cs="Times New Roman"/>
          <w:sz w:val="24"/>
          <w:szCs w:val="24"/>
          <w:shd w:val="clear" w:color="auto" w:fill="FFFFFF"/>
        </w:rPr>
        <w:t>bjectives</w:t>
      </w:r>
      <w:r w:rsidR="002D5703" w:rsidRPr="40611FDC">
        <w:rPr>
          <w:rFonts w:ascii="Times New Roman" w:eastAsia="Times New Roman" w:hAnsi="Times New Roman" w:cs="Times New Roman"/>
          <w:sz w:val="24"/>
          <w:szCs w:val="24"/>
          <w:shd w:val="clear" w:color="auto" w:fill="FFFFFF"/>
        </w:rPr>
        <w:t>.</w:t>
      </w:r>
    </w:p>
    <w:p w14:paraId="739CC40C" w14:textId="37CFE30F" w:rsidR="002D5703" w:rsidRDefault="3D32C969" w:rsidP="40611FDC">
      <w:pPr>
        <w:pStyle w:val="ListParagraph"/>
        <w:numPr>
          <w:ilvl w:val="0"/>
          <w:numId w:val="6"/>
        </w:numPr>
        <w:spacing w:after="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Reviewers</w:t>
      </w:r>
      <w:r w:rsidR="00010373">
        <w:rPr>
          <w:rFonts w:ascii="Times New Roman" w:eastAsia="Times New Roman" w:hAnsi="Times New Roman" w:cs="Times New Roman"/>
          <w:sz w:val="24"/>
          <w:szCs w:val="24"/>
          <w:shd w:val="clear" w:color="auto" w:fill="FFFFFF"/>
        </w:rPr>
        <w:t xml:space="preserve"> asses</w:t>
      </w:r>
      <w:r w:rsidR="6B711FF7">
        <w:rPr>
          <w:rFonts w:ascii="Times New Roman" w:eastAsia="Times New Roman" w:hAnsi="Times New Roman" w:cs="Times New Roman"/>
          <w:sz w:val="24"/>
          <w:szCs w:val="24"/>
          <w:shd w:val="clear" w:color="auto" w:fill="FFFFFF"/>
        </w:rPr>
        <w:t>s</w:t>
      </w:r>
      <w:r w:rsidR="00010373">
        <w:rPr>
          <w:rFonts w:ascii="Times New Roman" w:eastAsia="Times New Roman" w:hAnsi="Times New Roman" w:cs="Times New Roman"/>
          <w:sz w:val="24"/>
          <w:szCs w:val="24"/>
          <w:shd w:val="clear" w:color="auto" w:fill="FFFFFF"/>
        </w:rPr>
        <w:t xml:space="preserve"> that the submitted </w:t>
      </w:r>
      <w:r w:rsidR="00053BF2">
        <w:rPr>
          <w:rFonts w:ascii="Times New Roman" w:eastAsia="Times New Roman" w:hAnsi="Times New Roman" w:cs="Times New Roman"/>
          <w:sz w:val="24"/>
          <w:szCs w:val="24"/>
          <w:shd w:val="clear" w:color="auto" w:fill="FFFFFF"/>
        </w:rPr>
        <w:t>Plan</w:t>
      </w:r>
      <w:r w:rsidR="00915340" w:rsidRPr="40611FDC">
        <w:rPr>
          <w:rFonts w:ascii="Times New Roman" w:eastAsia="Times New Roman" w:hAnsi="Times New Roman" w:cs="Times New Roman"/>
          <w:sz w:val="24"/>
          <w:szCs w:val="24"/>
          <w:shd w:val="clear" w:color="auto" w:fill="FFFFFF"/>
        </w:rPr>
        <w:t xml:space="preserve"> has a high chance of achieving one or more of the </w:t>
      </w:r>
      <w:r w:rsidR="004251CB">
        <w:rPr>
          <w:rFonts w:ascii="Times New Roman" w:eastAsia="Times New Roman" w:hAnsi="Times New Roman" w:cs="Times New Roman"/>
          <w:sz w:val="24"/>
          <w:szCs w:val="24"/>
          <w:shd w:val="clear" w:color="auto" w:fill="FFFFFF"/>
        </w:rPr>
        <w:t>o</w:t>
      </w:r>
      <w:r w:rsidR="00915340" w:rsidRPr="40611FDC">
        <w:rPr>
          <w:rFonts w:ascii="Times New Roman" w:eastAsia="Times New Roman" w:hAnsi="Times New Roman" w:cs="Times New Roman"/>
          <w:sz w:val="24"/>
          <w:szCs w:val="24"/>
          <w:shd w:val="clear" w:color="auto" w:fill="FFFFFF"/>
        </w:rPr>
        <w:t>bjectives.</w:t>
      </w:r>
    </w:p>
    <w:p w14:paraId="649CA480" w14:textId="1A329014" w:rsidR="0057165A" w:rsidRDefault="0057165A" w:rsidP="00F8FEEA">
      <w:pPr>
        <w:spacing w:after="0"/>
        <w:rPr>
          <w:rFonts w:ascii="Times New Roman" w:eastAsia="Times New Roman" w:hAnsi="Times New Roman" w:cs="Times New Roman"/>
          <w:sz w:val="24"/>
          <w:szCs w:val="24"/>
        </w:rPr>
      </w:pPr>
    </w:p>
    <w:p w14:paraId="033C9B48" w14:textId="3792AC5B" w:rsidR="0057165A" w:rsidRDefault="605C0CC3" w:rsidP="00F8FEEA">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sz w:val="24"/>
          <w:szCs w:val="24"/>
        </w:rPr>
        <w:t xml:space="preserve">If an implementer submits both elements noted above, it may be possible for an implementer to receive a total </w:t>
      </w:r>
      <w:r w:rsidR="23255B5F" w:rsidRPr="00F8FEEA">
        <w:rPr>
          <w:rFonts w:ascii="Times New Roman" w:eastAsia="Times New Roman" w:hAnsi="Times New Roman" w:cs="Times New Roman"/>
          <w:sz w:val="24"/>
          <w:szCs w:val="24"/>
        </w:rPr>
        <w:t xml:space="preserve">of </w:t>
      </w:r>
      <w:r w:rsidRPr="00F8FEEA">
        <w:rPr>
          <w:rFonts w:ascii="Times New Roman" w:eastAsia="Times New Roman" w:hAnsi="Times New Roman" w:cs="Times New Roman"/>
          <w:sz w:val="24"/>
          <w:szCs w:val="24"/>
        </w:rPr>
        <w:t xml:space="preserve">four bonus points. </w:t>
      </w:r>
    </w:p>
    <w:p w14:paraId="625CBFDB" w14:textId="5FF99B70" w:rsidR="00F8FEEA" w:rsidRDefault="00F8FEEA" w:rsidP="00F8FEEA">
      <w:pPr>
        <w:spacing w:after="0"/>
        <w:rPr>
          <w:rFonts w:ascii="Times New Roman" w:eastAsia="Times New Roman" w:hAnsi="Times New Roman" w:cs="Times New Roman"/>
          <w:b/>
          <w:bCs/>
          <w:sz w:val="24"/>
          <w:szCs w:val="24"/>
        </w:rPr>
      </w:pPr>
    </w:p>
    <w:p w14:paraId="16C8E067" w14:textId="78D20697" w:rsidR="6DA12739" w:rsidRDefault="6DA12739" w:rsidP="40611FDC">
      <w:pPr>
        <w:spacing w:after="0"/>
        <w:rPr>
          <w:rFonts w:ascii="Times New Roman" w:eastAsia="Times New Roman" w:hAnsi="Times New Roman" w:cs="Times New Roman"/>
          <w:b/>
          <w:bCs/>
          <w:sz w:val="24"/>
          <w:szCs w:val="24"/>
        </w:rPr>
      </w:pPr>
      <w:r w:rsidRPr="00F8FEEA">
        <w:rPr>
          <w:rFonts w:ascii="Times New Roman" w:eastAsia="Times New Roman" w:hAnsi="Times New Roman" w:cs="Times New Roman"/>
          <w:b/>
          <w:bCs/>
          <w:sz w:val="24"/>
          <w:szCs w:val="24"/>
        </w:rPr>
        <w:t>Appendix</w:t>
      </w:r>
      <w:r w:rsidR="0B2D5A83" w:rsidRPr="00F8FEEA">
        <w:rPr>
          <w:rFonts w:ascii="Times New Roman" w:eastAsia="Times New Roman" w:hAnsi="Times New Roman" w:cs="Times New Roman"/>
          <w:b/>
          <w:bCs/>
          <w:sz w:val="24"/>
          <w:szCs w:val="24"/>
        </w:rPr>
        <w:t xml:space="preserve"> A</w:t>
      </w:r>
      <w:r w:rsidRPr="00F8FEEA">
        <w:rPr>
          <w:rFonts w:ascii="Times New Roman" w:eastAsia="Times New Roman" w:hAnsi="Times New Roman" w:cs="Times New Roman"/>
          <w:b/>
          <w:bCs/>
          <w:sz w:val="24"/>
          <w:szCs w:val="24"/>
        </w:rPr>
        <w:t xml:space="preserve">: Definitions (from Executive Order </w:t>
      </w:r>
      <w:hyperlink r:id="rId11">
        <w:r w:rsidRPr="00F8FEEA">
          <w:rPr>
            <w:rStyle w:val="Hyperlink"/>
            <w:rFonts w:ascii="Times New Roman" w:eastAsia="Times New Roman" w:hAnsi="Times New Roman" w:cs="Times New Roman"/>
            <w:b/>
            <w:bCs/>
            <w:sz w:val="24"/>
            <w:szCs w:val="24"/>
          </w:rPr>
          <w:t>14035</w:t>
        </w:r>
      </w:hyperlink>
      <w:r w:rsidRPr="00F8FEEA">
        <w:rPr>
          <w:rFonts w:ascii="Times New Roman" w:eastAsia="Times New Roman" w:hAnsi="Times New Roman" w:cs="Times New Roman"/>
          <w:b/>
          <w:bCs/>
          <w:sz w:val="24"/>
          <w:szCs w:val="24"/>
        </w:rPr>
        <w:t xml:space="preserve">): </w:t>
      </w:r>
    </w:p>
    <w:p w14:paraId="51F9F4CA" w14:textId="64051D26"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The term “diversity” means the practice of including the many communities, identities, races, ethnicities, backgrounds, abilities, cultures, and beliefs of the American people, including underserved communities.</w:t>
      </w:r>
    </w:p>
    <w:p w14:paraId="5775E9EA" w14:textId="4BA3719C"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 </w:t>
      </w:r>
    </w:p>
    <w:p w14:paraId="03A348B1" w14:textId="0AF9211B"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The term “equity” means the consistent and systematic fair, just, and impartial treatment of all individuals, including individuals who belong to underserved communities that have been denied such treatment.</w:t>
      </w:r>
    </w:p>
    <w:p w14:paraId="427310E0" w14:textId="22D40C76"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 </w:t>
      </w:r>
    </w:p>
    <w:p w14:paraId="0073B597" w14:textId="43CCC6EE"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The term “inclusion” means the recognition, appreciation, and use of the talents and skills of employees of all backgrounds. </w:t>
      </w:r>
    </w:p>
    <w:p w14:paraId="3484159B" w14:textId="6B972AA2"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 </w:t>
      </w:r>
    </w:p>
    <w:p w14:paraId="22BF1D71" w14:textId="48F2B280"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The term “accessibility” means the design, construction, development, and maintenance of facilities, information and communication technology, programs, and services so that all people, including people with disabilities, can fully and independently use them.  </w:t>
      </w:r>
    </w:p>
    <w:p w14:paraId="589E6902" w14:textId="4B15C526" w:rsidR="40611FDC" w:rsidRDefault="40611FDC" w:rsidP="40611FDC">
      <w:pPr>
        <w:spacing w:after="0"/>
        <w:rPr>
          <w:rFonts w:ascii="Times New Roman" w:eastAsia="Times New Roman" w:hAnsi="Times New Roman" w:cs="Times New Roman"/>
          <w:sz w:val="24"/>
          <w:szCs w:val="24"/>
        </w:rPr>
      </w:pPr>
    </w:p>
    <w:p w14:paraId="39B5FD13" w14:textId="77947868" w:rsidR="12E5693C" w:rsidRDefault="12E5693C" w:rsidP="5BBAF7F1">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sz w:val="24"/>
          <w:szCs w:val="24"/>
        </w:rPr>
        <w:t>The term “underserved communities” refers to populations sharing a particular characteristic, as well as geographic communities, who have been systematically denied a full opportunity to participate in aspects of economic, social, and civic life.</w:t>
      </w:r>
    </w:p>
    <w:sectPr w:rsidR="12E569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BC24" w14:textId="77777777" w:rsidR="00527BD6" w:rsidRDefault="00527BD6" w:rsidP="00E83694">
      <w:pPr>
        <w:spacing w:after="0" w:line="240" w:lineRule="auto"/>
      </w:pPr>
      <w:r>
        <w:separator/>
      </w:r>
    </w:p>
  </w:endnote>
  <w:endnote w:type="continuationSeparator" w:id="0">
    <w:p w14:paraId="334079E6" w14:textId="77777777" w:rsidR="00527BD6" w:rsidRDefault="00527BD6" w:rsidP="00E83694">
      <w:pPr>
        <w:spacing w:after="0" w:line="240" w:lineRule="auto"/>
      </w:pPr>
      <w:r>
        <w:continuationSeparator/>
      </w:r>
    </w:p>
  </w:endnote>
  <w:endnote w:type="continuationNotice" w:id="1">
    <w:p w14:paraId="203D973E" w14:textId="77777777" w:rsidR="00527BD6" w:rsidRDefault="00527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F6B1" w14:textId="77777777" w:rsidR="00527BD6" w:rsidRDefault="00527BD6" w:rsidP="00E83694">
      <w:pPr>
        <w:spacing w:after="0" w:line="240" w:lineRule="auto"/>
      </w:pPr>
      <w:r>
        <w:separator/>
      </w:r>
    </w:p>
  </w:footnote>
  <w:footnote w:type="continuationSeparator" w:id="0">
    <w:p w14:paraId="50874F43" w14:textId="77777777" w:rsidR="00527BD6" w:rsidRDefault="00527BD6" w:rsidP="00E83694">
      <w:pPr>
        <w:spacing w:after="0" w:line="240" w:lineRule="auto"/>
      </w:pPr>
      <w:r>
        <w:continuationSeparator/>
      </w:r>
    </w:p>
  </w:footnote>
  <w:footnote w:type="continuationNotice" w:id="1">
    <w:p w14:paraId="6981A93C" w14:textId="77777777" w:rsidR="00527BD6" w:rsidRDefault="00527B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41A"/>
    <w:multiLevelType w:val="hybridMultilevel"/>
    <w:tmpl w:val="5EAA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1437"/>
    <w:multiLevelType w:val="hybridMultilevel"/>
    <w:tmpl w:val="B314972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F3685"/>
    <w:multiLevelType w:val="hybridMultilevel"/>
    <w:tmpl w:val="88522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B68F4"/>
    <w:multiLevelType w:val="hybridMultilevel"/>
    <w:tmpl w:val="377E4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F0907"/>
    <w:multiLevelType w:val="hybridMultilevel"/>
    <w:tmpl w:val="C67E4EA6"/>
    <w:lvl w:ilvl="0" w:tplc="FFFFFFFF">
      <w:start w:val="1"/>
      <w:numFmt w:val="decimal"/>
      <w:lvlText w:val="%1."/>
      <w:lvlJc w:val="left"/>
      <w:pPr>
        <w:ind w:left="405" w:hanging="360"/>
      </w:p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3DD027A7"/>
    <w:multiLevelType w:val="hybridMultilevel"/>
    <w:tmpl w:val="7CDA2D9E"/>
    <w:lvl w:ilvl="0" w:tplc="4A609870">
      <w:numFmt w:val="decimal"/>
      <w:lvlText w:val="%1."/>
      <w:lvlJc w:val="left"/>
      <w:pPr>
        <w:ind w:left="720"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16cid:durableId="1486512176">
    <w:abstractNumId w:val="0"/>
  </w:num>
  <w:num w:numId="2" w16cid:durableId="2037923637">
    <w:abstractNumId w:val="2"/>
  </w:num>
  <w:num w:numId="3" w16cid:durableId="1427921439">
    <w:abstractNumId w:val="1"/>
  </w:num>
  <w:num w:numId="4" w16cid:durableId="209462119">
    <w:abstractNumId w:val="4"/>
  </w:num>
  <w:num w:numId="5" w16cid:durableId="1495880838">
    <w:abstractNumId w:val="3"/>
  </w:num>
  <w:num w:numId="6" w16cid:durableId="302003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E3"/>
    <w:rsid w:val="00010373"/>
    <w:rsid w:val="000136A7"/>
    <w:rsid w:val="000165FC"/>
    <w:rsid w:val="0003197F"/>
    <w:rsid w:val="00037FCF"/>
    <w:rsid w:val="0004136C"/>
    <w:rsid w:val="00044C7B"/>
    <w:rsid w:val="00053BF2"/>
    <w:rsid w:val="000C65AA"/>
    <w:rsid w:val="000D15A6"/>
    <w:rsid w:val="000E29C9"/>
    <w:rsid w:val="000E5CEA"/>
    <w:rsid w:val="000F172B"/>
    <w:rsid w:val="00100A2F"/>
    <w:rsid w:val="00114075"/>
    <w:rsid w:val="00134EE6"/>
    <w:rsid w:val="0019042F"/>
    <w:rsid w:val="0019625F"/>
    <w:rsid w:val="001B26D8"/>
    <w:rsid w:val="001C7493"/>
    <w:rsid w:val="00202F72"/>
    <w:rsid w:val="00214D24"/>
    <w:rsid w:val="002332DE"/>
    <w:rsid w:val="00261F10"/>
    <w:rsid w:val="00264A4F"/>
    <w:rsid w:val="002C0390"/>
    <w:rsid w:val="002D14EA"/>
    <w:rsid w:val="002D5703"/>
    <w:rsid w:val="002E4A44"/>
    <w:rsid w:val="003229EC"/>
    <w:rsid w:val="003424BB"/>
    <w:rsid w:val="00387DDA"/>
    <w:rsid w:val="0039137E"/>
    <w:rsid w:val="003A418D"/>
    <w:rsid w:val="003C06F4"/>
    <w:rsid w:val="003E2E8D"/>
    <w:rsid w:val="0040A370"/>
    <w:rsid w:val="004144D3"/>
    <w:rsid w:val="004251CB"/>
    <w:rsid w:val="00437558"/>
    <w:rsid w:val="004463B3"/>
    <w:rsid w:val="004A7E98"/>
    <w:rsid w:val="004C6F70"/>
    <w:rsid w:val="00500B5A"/>
    <w:rsid w:val="00527BD6"/>
    <w:rsid w:val="00567B34"/>
    <w:rsid w:val="0057165A"/>
    <w:rsid w:val="005765F2"/>
    <w:rsid w:val="005A31A6"/>
    <w:rsid w:val="005A34F7"/>
    <w:rsid w:val="005B0940"/>
    <w:rsid w:val="005B41EF"/>
    <w:rsid w:val="005C185B"/>
    <w:rsid w:val="005F4B56"/>
    <w:rsid w:val="006004DE"/>
    <w:rsid w:val="00600AD5"/>
    <w:rsid w:val="00610D79"/>
    <w:rsid w:val="00631FDB"/>
    <w:rsid w:val="00676C6F"/>
    <w:rsid w:val="006853DE"/>
    <w:rsid w:val="006A0CB9"/>
    <w:rsid w:val="006E0758"/>
    <w:rsid w:val="007049D1"/>
    <w:rsid w:val="007054BC"/>
    <w:rsid w:val="00724F15"/>
    <w:rsid w:val="00730EF3"/>
    <w:rsid w:val="00741DEC"/>
    <w:rsid w:val="00743D33"/>
    <w:rsid w:val="00756EFB"/>
    <w:rsid w:val="00764A9B"/>
    <w:rsid w:val="00785604"/>
    <w:rsid w:val="00797E90"/>
    <w:rsid w:val="007C5D2B"/>
    <w:rsid w:val="007E74D0"/>
    <w:rsid w:val="00814DCC"/>
    <w:rsid w:val="008410F3"/>
    <w:rsid w:val="00875285"/>
    <w:rsid w:val="008A6FF7"/>
    <w:rsid w:val="008C17DD"/>
    <w:rsid w:val="008E16C1"/>
    <w:rsid w:val="008E38E3"/>
    <w:rsid w:val="008F02AE"/>
    <w:rsid w:val="008F26B3"/>
    <w:rsid w:val="00915340"/>
    <w:rsid w:val="00932809"/>
    <w:rsid w:val="009522C8"/>
    <w:rsid w:val="0095314B"/>
    <w:rsid w:val="009635AF"/>
    <w:rsid w:val="00997C45"/>
    <w:rsid w:val="009B18AA"/>
    <w:rsid w:val="009D0368"/>
    <w:rsid w:val="009D167C"/>
    <w:rsid w:val="009E0233"/>
    <w:rsid w:val="009F5939"/>
    <w:rsid w:val="00A0465B"/>
    <w:rsid w:val="00A31A47"/>
    <w:rsid w:val="00A3392D"/>
    <w:rsid w:val="00A81679"/>
    <w:rsid w:val="00A97ED6"/>
    <w:rsid w:val="00AB6948"/>
    <w:rsid w:val="00AD018B"/>
    <w:rsid w:val="00AE57A9"/>
    <w:rsid w:val="00AF4531"/>
    <w:rsid w:val="00B52DF6"/>
    <w:rsid w:val="00B96F99"/>
    <w:rsid w:val="00BA2000"/>
    <w:rsid w:val="00BE0365"/>
    <w:rsid w:val="00C16CC8"/>
    <w:rsid w:val="00C257CE"/>
    <w:rsid w:val="00C2634C"/>
    <w:rsid w:val="00C364CE"/>
    <w:rsid w:val="00C61E89"/>
    <w:rsid w:val="00C64FE9"/>
    <w:rsid w:val="00C8685A"/>
    <w:rsid w:val="00C903F7"/>
    <w:rsid w:val="00C923E2"/>
    <w:rsid w:val="00CA1536"/>
    <w:rsid w:val="00CC79BC"/>
    <w:rsid w:val="00CE3644"/>
    <w:rsid w:val="00CE4C72"/>
    <w:rsid w:val="00D02AA1"/>
    <w:rsid w:val="00D30B4D"/>
    <w:rsid w:val="00D31A2E"/>
    <w:rsid w:val="00D655DA"/>
    <w:rsid w:val="00D668A6"/>
    <w:rsid w:val="00D73D4A"/>
    <w:rsid w:val="00D765C3"/>
    <w:rsid w:val="00D845E8"/>
    <w:rsid w:val="00D90B0E"/>
    <w:rsid w:val="00D96C89"/>
    <w:rsid w:val="00DD63E2"/>
    <w:rsid w:val="00DE15F5"/>
    <w:rsid w:val="00DE3190"/>
    <w:rsid w:val="00E32380"/>
    <w:rsid w:val="00E66C79"/>
    <w:rsid w:val="00E742AA"/>
    <w:rsid w:val="00E82747"/>
    <w:rsid w:val="00E83694"/>
    <w:rsid w:val="00EA4EBD"/>
    <w:rsid w:val="00EE2082"/>
    <w:rsid w:val="00F1595E"/>
    <w:rsid w:val="00F51997"/>
    <w:rsid w:val="00F8FEEA"/>
    <w:rsid w:val="00FA41E6"/>
    <w:rsid w:val="00FE5A62"/>
    <w:rsid w:val="00FE6D4F"/>
    <w:rsid w:val="00FF36EF"/>
    <w:rsid w:val="01984D2E"/>
    <w:rsid w:val="01A37D23"/>
    <w:rsid w:val="01BD8E20"/>
    <w:rsid w:val="01C9A3E2"/>
    <w:rsid w:val="0234F2E5"/>
    <w:rsid w:val="025098FB"/>
    <w:rsid w:val="0291C705"/>
    <w:rsid w:val="02A5B9FB"/>
    <w:rsid w:val="02C4E960"/>
    <w:rsid w:val="02C88F92"/>
    <w:rsid w:val="02F7352C"/>
    <w:rsid w:val="03835EE9"/>
    <w:rsid w:val="039C962E"/>
    <w:rsid w:val="03FA1BE6"/>
    <w:rsid w:val="0451B5BD"/>
    <w:rsid w:val="0527EF06"/>
    <w:rsid w:val="0538458D"/>
    <w:rsid w:val="05D43FF2"/>
    <w:rsid w:val="072B2739"/>
    <w:rsid w:val="07653A5B"/>
    <w:rsid w:val="077CA305"/>
    <w:rsid w:val="07AC3E3A"/>
    <w:rsid w:val="07F60462"/>
    <w:rsid w:val="07FF0CFF"/>
    <w:rsid w:val="08290209"/>
    <w:rsid w:val="08322851"/>
    <w:rsid w:val="08691999"/>
    <w:rsid w:val="087AEE1F"/>
    <w:rsid w:val="088DCE93"/>
    <w:rsid w:val="08CCEADE"/>
    <w:rsid w:val="08DB1909"/>
    <w:rsid w:val="09803160"/>
    <w:rsid w:val="09BB3F14"/>
    <w:rsid w:val="09E785B6"/>
    <w:rsid w:val="0A04053B"/>
    <w:rsid w:val="0A4CD807"/>
    <w:rsid w:val="0AC0347C"/>
    <w:rsid w:val="0AE82010"/>
    <w:rsid w:val="0B2D5A83"/>
    <w:rsid w:val="0B60BF47"/>
    <w:rsid w:val="0B9499F9"/>
    <w:rsid w:val="0C7CE5A3"/>
    <w:rsid w:val="0CAC6005"/>
    <w:rsid w:val="0D86F3DF"/>
    <w:rsid w:val="0D8E3308"/>
    <w:rsid w:val="0DABCC10"/>
    <w:rsid w:val="0E1941D9"/>
    <w:rsid w:val="0E55118E"/>
    <w:rsid w:val="0F3C2C62"/>
    <w:rsid w:val="0F4FEEFC"/>
    <w:rsid w:val="0F508AE9"/>
    <w:rsid w:val="0F5AC1F4"/>
    <w:rsid w:val="0F6E230D"/>
    <w:rsid w:val="0F98F11E"/>
    <w:rsid w:val="0FF2A64F"/>
    <w:rsid w:val="0FFF56ED"/>
    <w:rsid w:val="10414DEC"/>
    <w:rsid w:val="10421894"/>
    <w:rsid w:val="10950CAB"/>
    <w:rsid w:val="109ED73C"/>
    <w:rsid w:val="10BA86E0"/>
    <w:rsid w:val="10CBCC4F"/>
    <w:rsid w:val="112A01F0"/>
    <w:rsid w:val="113ACB23"/>
    <w:rsid w:val="1164CBD3"/>
    <w:rsid w:val="11861AC1"/>
    <w:rsid w:val="11D33793"/>
    <w:rsid w:val="11E62D89"/>
    <w:rsid w:val="11E71807"/>
    <w:rsid w:val="11FE41F7"/>
    <w:rsid w:val="120BAD40"/>
    <w:rsid w:val="129CFD61"/>
    <w:rsid w:val="12B49B6D"/>
    <w:rsid w:val="12D68C29"/>
    <w:rsid w:val="12E5693C"/>
    <w:rsid w:val="13124042"/>
    <w:rsid w:val="1371521F"/>
    <w:rsid w:val="1387FE76"/>
    <w:rsid w:val="13885E21"/>
    <w:rsid w:val="139070C4"/>
    <w:rsid w:val="13B343AE"/>
    <w:rsid w:val="13C25039"/>
    <w:rsid w:val="13EF209B"/>
    <w:rsid w:val="13F1523E"/>
    <w:rsid w:val="14693C48"/>
    <w:rsid w:val="149D4DA4"/>
    <w:rsid w:val="15119DA6"/>
    <w:rsid w:val="152D699D"/>
    <w:rsid w:val="15DC0356"/>
    <w:rsid w:val="162DA377"/>
    <w:rsid w:val="16A8AEF8"/>
    <w:rsid w:val="16B52BBC"/>
    <w:rsid w:val="17755EE8"/>
    <w:rsid w:val="177934F2"/>
    <w:rsid w:val="17A0A354"/>
    <w:rsid w:val="17A45263"/>
    <w:rsid w:val="17F30704"/>
    <w:rsid w:val="180046C7"/>
    <w:rsid w:val="180C2F61"/>
    <w:rsid w:val="18AB365D"/>
    <w:rsid w:val="18EAFC2E"/>
    <w:rsid w:val="19150553"/>
    <w:rsid w:val="192E0680"/>
    <w:rsid w:val="19E50EC9"/>
    <w:rsid w:val="19FC833A"/>
    <w:rsid w:val="1A5E5C25"/>
    <w:rsid w:val="1A86CC8F"/>
    <w:rsid w:val="1AA3EB87"/>
    <w:rsid w:val="1AACFFAA"/>
    <w:rsid w:val="1B2AA7C6"/>
    <w:rsid w:val="1BC69F78"/>
    <w:rsid w:val="1BDAE308"/>
    <w:rsid w:val="1BE380A5"/>
    <w:rsid w:val="1BFA9CDB"/>
    <w:rsid w:val="1C2F0C43"/>
    <w:rsid w:val="1CA1A953"/>
    <w:rsid w:val="1CCC938B"/>
    <w:rsid w:val="1CE8F1B9"/>
    <w:rsid w:val="1D0FC1DC"/>
    <w:rsid w:val="1D296F75"/>
    <w:rsid w:val="1D770971"/>
    <w:rsid w:val="1DAC5164"/>
    <w:rsid w:val="1DE87676"/>
    <w:rsid w:val="1DF657D4"/>
    <w:rsid w:val="1E163D46"/>
    <w:rsid w:val="1E166E32"/>
    <w:rsid w:val="1E6863EC"/>
    <w:rsid w:val="1E9CD399"/>
    <w:rsid w:val="1EF3FF86"/>
    <w:rsid w:val="1F2AA633"/>
    <w:rsid w:val="1F6C07CC"/>
    <w:rsid w:val="1FAF6448"/>
    <w:rsid w:val="1FCD27D7"/>
    <w:rsid w:val="1FD2235C"/>
    <w:rsid w:val="2004344D"/>
    <w:rsid w:val="20AD4791"/>
    <w:rsid w:val="20F43E5F"/>
    <w:rsid w:val="2106EEDB"/>
    <w:rsid w:val="21320C4C"/>
    <w:rsid w:val="214B34A9"/>
    <w:rsid w:val="21588BBA"/>
    <w:rsid w:val="2175D44B"/>
    <w:rsid w:val="21FF40B7"/>
    <w:rsid w:val="2233E8AD"/>
    <w:rsid w:val="227E6BC2"/>
    <w:rsid w:val="22B196DA"/>
    <w:rsid w:val="22B34762"/>
    <w:rsid w:val="22BBE799"/>
    <w:rsid w:val="22BC8F71"/>
    <w:rsid w:val="2302783E"/>
    <w:rsid w:val="23255B5F"/>
    <w:rsid w:val="23307C20"/>
    <w:rsid w:val="236C790A"/>
    <w:rsid w:val="23EE928A"/>
    <w:rsid w:val="2460C033"/>
    <w:rsid w:val="2466EA87"/>
    <w:rsid w:val="247F265C"/>
    <w:rsid w:val="247F37DB"/>
    <w:rsid w:val="24A7A62C"/>
    <w:rsid w:val="24C12651"/>
    <w:rsid w:val="25678859"/>
    <w:rsid w:val="25796305"/>
    <w:rsid w:val="257CA0D1"/>
    <w:rsid w:val="258A62EB"/>
    <w:rsid w:val="259CB107"/>
    <w:rsid w:val="25C255D8"/>
    <w:rsid w:val="25C97F36"/>
    <w:rsid w:val="260169B9"/>
    <w:rsid w:val="26293CB1"/>
    <w:rsid w:val="26346E5C"/>
    <w:rsid w:val="268555F8"/>
    <w:rsid w:val="26AF5BDD"/>
    <w:rsid w:val="26EA13F4"/>
    <w:rsid w:val="272BD6D0"/>
    <w:rsid w:val="27ADE4A6"/>
    <w:rsid w:val="27B99F9A"/>
    <w:rsid w:val="27C00A1B"/>
    <w:rsid w:val="27C50D12"/>
    <w:rsid w:val="280EE599"/>
    <w:rsid w:val="282C2678"/>
    <w:rsid w:val="28B1FEEE"/>
    <w:rsid w:val="28EDFFF1"/>
    <w:rsid w:val="28F10527"/>
    <w:rsid w:val="28F2571A"/>
    <w:rsid w:val="290865FA"/>
    <w:rsid w:val="2920D85E"/>
    <w:rsid w:val="29452CFD"/>
    <w:rsid w:val="297CD27A"/>
    <w:rsid w:val="29ACE8B5"/>
    <w:rsid w:val="29BFAB2A"/>
    <w:rsid w:val="2AA4365B"/>
    <w:rsid w:val="2ABD94C1"/>
    <w:rsid w:val="2B27D17B"/>
    <w:rsid w:val="2B51BC79"/>
    <w:rsid w:val="2BE22AD3"/>
    <w:rsid w:val="2BF449E7"/>
    <w:rsid w:val="2C199F97"/>
    <w:rsid w:val="2C8FC10D"/>
    <w:rsid w:val="2CD41B29"/>
    <w:rsid w:val="2CE3F464"/>
    <w:rsid w:val="2D135B50"/>
    <w:rsid w:val="2D28BEB3"/>
    <w:rsid w:val="2D2AB3F9"/>
    <w:rsid w:val="2D36804C"/>
    <w:rsid w:val="2D623D8E"/>
    <w:rsid w:val="2D6B2B45"/>
    <w:rsid w:val="2DD05EE4"/>
    <w:rsid w:val="2DE4F6AF"/>
    <w:rsid w:val="2E5A6B2B"/>
    <w:rsid w:val="2E7E9349"/>
    <w:rsid w:val="2E89CBC7"/>
    <w:rsid w:val="2E8A7412"/>
    <w:rsid w:val="2EE444A7"/>
    <w:rsid w:val="2F0534D4"/>
    <w:rsid w:val="2F06FBA6"/>
    <w:rsid w:val="2FBF52E6"/>
    <w:rsid w:val="2FC00307"/>
    <w:rsid w:val="2FD3D94B"/>
    <w:rsid w:val="2FD79C94"/>
    <w:rsid w:val="30102309"/>
    <w:rsid w:val="304AFC12"/>
    <w:rsid w:val="30511EB7"/>
    <w:rsid w:val="306956D9"/>
    <w:rsid w:val="30EE5A8E"/>
    <w:rsid w:val="3109980C"/>
    <w:rsid w:val="313A1946"/>
    <w:rsid w:val="3163E829"/>
    <w:rsid w:val="31884906"/>
    <w:rsid w:val="31A7B028"/>
    <w:rsid w:val="31AC1200"/>
    <w:rsid w:val="31B536F1"/>
    <w:rsid w:val="31F14D40"/>
    <w:rsid w:val="3206FAF3"/>
    <w:rsid w:val="324C63E0"/>
    <w:rsid w:val="32C5C845"/>
    <w:rsid w:val="331C8BA3"/>
    <w:rsid w:val="339C0A1F"/>
    <w:rsid w:val="34CEAFC8"/>
    <w:rsid w:val="352F4DFD"/>
    <w:rsid w:val="3545B83D"/>
    <w:rsid w:val="354ADB0B"/>
    <w:rsid w:val="35649ADA"/>
    <w:rsid w:val="357393CB"/>
    <w:rsid w:val="358F06FF"/>
    <w:rsid w:val="35ABE103"/>
    <w:rsid w:val="35C0C3BF"/>
    <w:rsid w:val="36BA391D"/>
    <w:rsid w:val="36F7A669"/>
    <w:rsid w:val="370B5076"/>
    <w:rsid w:val="372AD760"/>
    <w:rsid w:val="377AB85B"/>
    <w:rsid w:val="37860FD1"/>
    <w:rsid w:val="37876315"/>
    <w:rsid w:val="37A4C1ED"/>
    <w:rsid w:val="37F5020E"/>
    <w:rsid w:val="381A65DA"/>
    <w:rsid w:val="38E8492B"/>
    <w:rsid w:val="38FD57DF"/>
    <w:rsid w:val="3916E9B3"/>
    <w:rsid w:val="392EE4E7"/>
    <w:rsid w:val="394DF583"/>
    <w:rsid w:val="3956F241"/>
    <w:rsid w:val="39F1D9DF"/>
    <w:rsid w:val="3A9CF7C8"/>
    <w:rsid w:val="3AF2124C"/>
    <w:rsid w:val="3B14237A"/>
    <w:rsid w:val="3B7EB1E2"/>
    <w:rsid w:val="3BCBE394"/>
    <w:rsid w:val="3BD6466C"/>
    <w:rsid w:val="3C0D74F1"/>
    <w:rsid w:val="3C5B0313"/>
    <w:rsid w:val="3C5E180C"/>
    <w:rsid w:val="3CC7289D"/>
    <w:rsid w:val="3CDD1570"/>
    <w:rsid w:val="3D254CE3"/>
    <w:rsid w:val="3D32C969"/>
    <w:rsid w:val="3D9A18E4"/>
    <w:rsid w:val="3E48056D"/>
    <w:rsid w:val="3E6D0AD3"/>
    <w:rsid w:val="3F5D3288"/>
    <w:rsid w:val="3F7BC968"/>
    <w:rsid w:val="3F9502D5"/>
    <w:rsid w:val="3F955B3C"/>
    <w:rsid w:val="3F9DF259"/>
    <w:rsid w:val="3F9FEA11"/>
    <w:rsid w:val="3FC36218"/>
    <w:rsid w:val="3FC40608"/>
    <w:rsid w:val="3FF0FCF1"/>
    <w:rsid w:val="400D3D0C"/>
    <w:rsid w:val="4010F826"/>
    <w:rsid w:val="40611FDC"/>
    <w:rsid w:val="406A8709"/>
    <w:rsid w:val="406D9331"/>
    <w:rsid w:val="407659EA"/>
    <w:rsid w:val="40818E3B"/>
    <w:rsid w:val="40B0FC19"/>
    <w:rsid w:val="40EE4DCE"/>
    <w:rsid w:val="414EED29"/>
    <w:rsid w:val="415F3279"/>
    <w:rsid w:val="417EEBF4"/>
    <w:rsid w:val="41B32F78"/>
    <w:rsid w:val="4219FEA5"/>
    <w:rsid w:val="424F3D41"/>
    <w:rsid w:val="42A6F26B"/>
    <w:rsid w:val="42DFFEE5"/>
    <w:rsid w:val="43A0E080"/>
    <w:rsid w:val="43A26C6B"/>
    <w:rsid w:val="43A9A166"/>
    <w:rsid w:val="446AFB7B"/>
    <w:rsid w:val="447C2276"/>
    <w:rsid w:val="447DF3BE"/>
    <w:rsid w:val="44FCAC41"/>
    <w:rsid w:val="45235628"/>
    <w:rsid w:val="453CB0E1"/>
    <w:rsid w:val="4551E1E8"/>
    <w:rsid w:val="456D6DCF"/>
    <w:rsid w:val="45B24C94"/>
    <w:rsid w:val="4604FA52"/>
    <w:rsid w:val="4609C0D1"/>
    <w:rsid w:val="469054B0"/>
    <w:rsid w:val="46A0E935"/>
    <w:rsid w:val="46D7A762"/>
    <w:rsid w:val="46FE398B"/>
    <w:rsid w:val="470D5085"/>
    <w:rsid w:val="472A0023"/>
    <w:rsid w:val="472E404A"/>
    <w:rsid w:val="477C2A1D"/>
    <w:rsid w:val="47B46BD2"/>
    <w:rsid w:val="47C05F59"/>
    <w:rsid w:val="482CBB67"/>
    <w:rsid w:val="485B720D"/>
    <w:rsid w:val="485C16F0"/>
    <w:rsid w:val="487377C3"/>
    <w:rsid w:val="48DD2609"/>
    <w:rsid w:val="49C90F03"/>
    <w:rsid w:val="49CA86D2"/>
    <w:rsid w:val="4A487888"/>
    <w:rsid w:val="4A95B882"/>
    <w:rsid w:val="4B063595"/>
    <w:rsid w:val="4B0EFD69"/>
    <w:rsid w:val="4B1B7D7B"/>
    <w:rsid w:val="4B5563D8"/>
    <w:rsid w:val="4B6B5933"/>
    <w:rsid w:val="4BAB0161"/>
    <w:rsid w:val="4BCC3E4F"/>
    <w:rsid w:val="4BD77FB1"/>
    <w:rsid w:val="4BE7BE42"/>
    <w:rsid w:val="4C0865BB"/>
    <w:rsid w:val="4C1B3CB7"/>
    <w:rsid w:val="4C66C9DC"/>
    <w:rsid w:val="4C86E632"/>
    <w:rsid w:val="4C8A0939"/>
    <w:rsid w:val="4C9E907A"/>
    <w:rsid w:val="4D0445A9"/>
    <w:rsid w:val="4D35AC4F"/>
    <w:rsid w:val="4D46E8E6"/>
    <w:rsid w:val="4D6C6F16"/>
    <w:rsid w:val="4D7F7AED"/>
    <w:rsid w:val="4D975930"/>
    <w:rsid w:val="4DEF876A"/>
    <w:rsid w:val="4E100C37"/>
    <w:rsid w:val="4E6B505A"/>
    <w:rsid w:val="4EB3CF57"/>
    <w:rsid w:val="4EBF5132"/>
    <w:rsid w:val="4F2C4982"/>
    <w:rsid w:val="4F43BC6D"/>
    <w:rsid w:val="4F873C02"/>
    <w:rsid w:val="4FA86BB7"/>
    <w:rsid w:val="4FF9BC4F"/>
    <w:rsid w:val="4FFA5FCB"/>
    <w:rsid w:val="50781CC4"/>
    <w:rsid w:val="507E89A8"/>
    <w:rsid w:val="507F1CB7"/>
    <w:rsid w:val="50C0ABAB"/>
    <w:rsid w:val="5151DE3C"/>
    <w:rsid w:val="51A2F11C"/>
    <w:rsid w:val="51AEBE06"/>
    <w:rsid w:val="51C1AF5E"/>
    <w:rsid w:val="51CB05E7"/>
    <w:rsid w:val="51D30757"/>
    <w:rsid w:val="521878D0"/>
    <w:rsid w:val="5297526C"/>
    <w:rsid w:val="52E4A21C"/>
    <w:rsid w:val="52EDAE9D"/>
    <w:rsid w:val="52F14F72"/>
    <w:rsid w:val="5325EAF4"/>
    <w:rsid w:val="536ED7B8"/>
    <w:rsid w:val="53CCF610"/>
    <w:rsid w:val="53E59629"/>
    <w:rsid w:val="53F2D027"/>
    <w:rsid w:val="544DD6E1"/>
    <w:rsid w:val="54751459"/>
    <w:rsid w:val="54897EFE"/>
    <w:rsid w:val="54A2D07A"/>
    <w:rsid w:val="54BDB61A"/>
    <w:rsid w:val="553979F2"/>
    <w:rsid w:val="55404874"/>
    <w:rsid w:val="5567863A"/>
    <w:rsid w:val="55947261"/>
    <w:rsid w:val="55972A50"/>
    <w:rsid w:val="55EC7D88"/>
    <w:rsid w:val="567C05BA"/>
    <w:rsid w:val="56B5D2BC"/>
    <w:rsid w:val="57F5DF11"/>
    <w:rsid w:val="57F80E24"/>
    <w:rsid w:val="5871163B"/>
    <w:rsid w:val="58C31FE1"/>
    <w:rsid w:val="58DDC360"/>
    <w:rsid w:val="58FE7170"/>
    <w:rsid w:val="59164D77"/>
    <w:rsid w:val="5939379F"/>
    <w:rsid w:val="59458744"/>
    <w:rsid w:val="59A0FD26"/>
    <w:rsid w:val="5A2CA37B"/>
    <w:rsid w:val="5A507579"/>
    <w:rsid w:val="5A769DB9"/>
    <w:rsid w:val="5B17CA46"/>
    <w:rsid w:val="5B471CB7"/>
    <w:rsid w:val="5B5FB0DE"/>
    <w:rsid w:val="5B972CA3"/>
    <w:rsid w:val="5BA047D3"/>
    <w:rsid w:val="5BBAF7F1"/>
    <w:rsid w:val="5BFB2C86"/>
    <w:rsid w:val="5C255BA2"/>
    <w:rsid w:val="5C4B6DB4"/>
    <w:rsid w:val="5C4C63B5"/>
    <w:rsid w:val="5C5A2EF0"/>
    <w:rsid w:val="5C75D562"/>
    <w:rsid w:val="5D3654C8"/>
    <w:rsid w:val="5D83ACDA"/>
    <w:rsid w:val="5D969104"/>
    <w:rsid w:val="5D99349E"/>
    <w:rsid w:val="5DA5AA23"/>
    <w:rsid w:val="5DE55972"/>
    <w:rsid w:val="5E556DC2"/>
    <w:rsid w:val="5EC8D2D6"/>
    <w:rsid w:val="5EDA6372"/>
    <w:rsid w:val="5EE468A7"/>
    <w:rsid w:val="5F254CEF"/>
    <w:rsid w:val="5F57202F"/>
    <w:rsid w:val="5F7CE3DB"/>
    <w:rsid w:val="5FA9FCC7"/>
    <w:rsid w:val="6002C7D3"/>
    <w:rsid w:val="605BAFAF"/>
    <w:rsid w:val="605C0CC3"/>
    <w:rsid w:val="60995F8D"/>
    <w:rsid w:val="60C5B81F"/>
    <w:rsid w:val="60E3A6F2"/>
    <w:rsid w:val="6156C72F"/>
    <w:rsid w:val="616FFD42"/>
    <w:rsid w:val="61AFB60F"/>
    <w:rsid w:val="61C32C80"/>
    <w:rsid w:val="61E08956"/>
    <w:rsid w:val="6224AFDD"/>
    <w:rsid w:val="622679E8"/>
    <w:rsid w:val="6248CB2D"/>
    <w:rsid w:val="6257FCC1"/>
    <w:rsid w:val="62AEBDF2"/>
    <w:rsid w:val="62C0C554"/>
    <w:rsid w:val="62EC0593"/>
    <w:rsid w:val="62F03FB6"/>
    <w:rsid w:val="62F5D850"/>
    <w:rsid w:val="62FF0891"/>
    <w:rsid w:val="63638FE2"/>
    <w:rsid w:val="63935071"/>
    <w:rsid w:val="63ADD495"/>
    <w:rsid w:val="63D43BBA"/>
    <w:rsid w:val="63EC1F66"/>
    <w:rsid w:val="643947BE"/>
    <w:rsid w:val="646186CD"/>
    <w:rsid w:val="648E67F1"/>
    <w:rsid w:val="656B4FE5"/>
    <w:rsid w:val="65FB9E85"/>
    <w:rsid w:val="665A8B5A"/>
    <w:rsid w:val="665C2056"/>
    <w:rsid w:val="6679BBFD"/>
    <w:rsid w:val="667ACA11"/>
    <w:rsid w:val="667BAFD9"/>
    <w:rsid w:val="66DC4F44"/>
    <w:rsid w:val="67176E86"/>
    <w:rsid w:val="671CEC1A"/>
    <w:rsid w:val="67526184"/>
    <w:rsid w:val="6763F56D"/>
    <w:rsid w:val="67FF9F6F"/>
    <w:rsid w:val="6810205A"/>
    <w:rsid w:val="682D8BA1"/>
    <w:rsid w:val="684FCADA"/>
    <w:rsid w:val="686D870F"/>
    <w:rsid w:val="68829165"/>
    <w:rsid w:val="68A2798B"/>
    <w:rsid w:val="68E9E816"/>
    <w:rsid w:val="690DB1AC"/>
    <w:rsid w:val="696A9FAA"/>
    <w:rsid w:val="69999703"/>
    <w:rsid w:val="699C7687"/>
    <w:rsid w:val="69B43D23"/>
    <w:rsid w:val="69DFF96F"/>
    <w:rsid w:val="69E39885"/>
    <w:rsid w:val="69FEBFAE"/>
    <w:rsid w:val="6A00AC78"/>
    <w:rsid w:val="6A17B5D4"/>
    <w:rsid w:val="6A491ABF"/>
    <w:rsid w:val="6A586284"/>
    <w:rsid w:val="6A72E8FD"/>
    <w:rsid w:val="6A781439"/>
    <w:rsid w:val="6A7B5581"/>
    <w:rsid w:val="6A97A511"/>
    <w:rsid w:val="6A9D5603"/>
    <w:rsid w:val="6AB3D750"/>
    <w:rsid w:val="6ABB07AE"/>
    <w:rsid w:val="6AD71D76"/>
    <w:rsid w:val="6B1E17D4"/>
    <w:rsid w:val="6B23DC90"/>
    <w:rsid w:val="6B257504"/>
    <w:rsid w:val="6B5DD894"/>
    <w:rsid w:val="6B711FF7"/>
    <w:rsid w:val="6B749122"/>
    <w:rsid w:val="6BDDF771"/>
    <w:rsid w:val="6BFED29D"/>
    <w:rsid w:val="6C138807"/>
    <w:rsid w:val="6C337572"/>
    <w:rsid w:val="6C68E16E"/>
    <w:rsid w:val="6CD25A99"/>
    <w:rsid w:val="6CEAF15D"/>
    <w:rsid w:val="6D53ADC8"/>
    <w:rsid w:val="6D99ADCA"/>
    <w:rsid w:val="6D9E9B60"/>
    <w:rsid w:val="6DA12739"/>
    <w:rsid w:val="6E22795D"/>
    <w:rsid w:val="6E47824A"/>
    <w:rsid w:val="6E6D34BA"/>
    <w:rsid w:val="6E74DB05"/>
    <w:rsid w:val="6E7A1CE6"/>
    <w:rsid w:val="6E999C42"/>
    <w:rsid w:val="6EFA3B51"/>
    <w:rsid w:val="6F039FF2"/>
    <w:rsid w:val="6F5E2473"/>
    <w:rsid w:val="6FAF0628"/>
    <w:rsid w:val="6FE58EE0"/>
    <w:rsid w:val="70231FC5"/>
    <w:rsid w:val="702B7638"/>
    <w:rsid w:val="70437436"/>
    <w:rsid w:val="70A749B6"/>
    <w:rsid w:val="70C90224"/>
    <w:rsid w:val="70E35876"/>
    <w:rsid w:val="70F84F8D"/>
    <w:rsid w:val="7125AA2B"/>
    <w:rsid w:val="715DAC35"/>
    <w:rsid w:val="719A9097"/>
    <w:rsid w:val="720B7D20"/>
    <w:rsid w:val="725C4B6D"/>
    <w:rsid w:val="726D1EED"/>
    <w:rsid w:val="729BC47D"/>
    <w:rsid w:val="735A32E1"/>
    <w:rsid w:val="73691976"/>
    <w:rsid w:val="74724C5C"/>
    <w:rsid w:val="74A2BC07"/>
    <w:rsid w:val="75136786"/>
    <w:rsid w:val="7539CB41"/>
    <w:rsid w:val="75505DE1"/>
    <w:rsid w:val="75E9C635"/>
    <w:rsid w:val="766A6541"/>
    <w:rsid w:val="76750E1B"/>
    <w:rsid w:val="768B0CA9"/>
    <w:rsid w:val="76E91F77"/>
    <w:rsid w:val="76EC24D9"/>
    <w:rsid w:val="770D7608"/>
    <w:rsid w:val="77300737"/>
    <w:rsid w:val="774519DD"/>
    <w:rsid w:val="774CE94E"/>
    <w:rsid w:val="77E41A03"/>
    <w:rsid w:val="782A87FD"/>
    <w:rsid w:val="7858CCA9"/>
    <w:rsid w:val="7893A48A"/>
    <w:rsid w:val="78A472EF"/>
    <w:rsid w:val="78C7783F"/>
    <w:rsid w:val="78E31F07"/>
    <w:rsid w:val="79484B02"/>
    <w:rsid w:val="79ABFED7"/>
    <w:rsid w:val="7A1D55E7"/>
    <w:rsid w:val="7A2BFA00"/>
    <w:rsid w:val="7AC38FC6"/>
    <w:rsid w:val="7AD1EE6D"/>
    <w:rsid w:val="7BC835B7"/>
    <w:rsid w:val="7BE090B8"/>
    <w:rsid w:val="7BF777E3"/>
    <w:rsid w:val="7BFD4990"/>
    <w:rsid w:val="7CB78B26"/>
    <w:rsid w:val="7CEB0D62"/>
    <w:rsid w:val="7D093C63"/>
    <w:rsid w:val="7DD70249"/>
    <w:rsid w:val="7DF32959"/>
    <w:rsid w:val="7E005A62"/>
    <w:rsid w:val="7E1B6F56"/>
    <w:rsid w:val="7E2D4FC4"/>
    <w:rsid w:val="7EA50CC4"/>
    <w:rsid w:val="7EAB2B7C"/>
    <w:rsid w:val="7EB181E6"/>
    <w:rsid w:val="7ED34305"/>
    <w:rsid w:val="7F2BC651"/>
    <w:rsid w:val="7F47BE0A"/>
    <w:rsid w:val="7F8819AB"/>
    <w:rsid w:val="7FFAC8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2A54D"/>
  <w15:chartTrackingRefBased/>
  <w15:docId w15:val="{7E932921-3441-42B2-AB91-C1B1D474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165A"/>
    <w:rPr>
      <w:color w:val="0563C1" w:themeColor="hyperlink"/>
      <w:u w:val="single"/>
    </w:rPr>
  </w:style>
  <w:style w:type="character" w:styleId="UnresolvedMention">
    <w:name w:val="Unresolved Mention"/>
    <w:basedOn w:val="DefaultParagraphFont"/>
    <w:uiPriority w:val="99"/>
    <w:semiHidden/>
    <w:unhideWhenUsed/>
    <w:rsid w:val="0057165A"/>
    <w:rPr>
      <w:color w:val="605E5C"/>
      <w:shd w:val="clear" w:color="auto" w:fill="E1DFDD"/>
    </w:rPr>
  </w:style>
  <w:style w:type="paragraph" w:styleId="ListParagraph">
    <w:name w:val="List Paragraph"/>
    <w:basedOn w:val="Normal"/>
    <w:uiPriority w:val="34"/>
    <w:qFormat/>
    <w:rsid w:val="00997C45"/>
    <w:pPr>
      <w:ind w:left="720"/>
      <w:contextualSpacing/>
    </w:pPr>
  </w:style>
  <w:style w:type="character" w:styleId="CommentReference">
    <w:name w:val="annotation reference"/>
    <w:basedOn w:val="DefaultParagraphFont"/>
    <w:uiPriority w:val="99"/>
    <w:semiHidden/>
    <w:unhideWhenUsed/>
    <w:rsid w:val="00D73D4A"/>
    <w:rPr>
      <w:sz w:val="16"/>
      <w:szCs w:val="16"/>
    </w:rPr>
  </w:style>
  <w:style w:type="paragraph" w:styleId="CommentText">
    <w:name w:val="annotation text"/>
    <w:basedOn w:val="Normal"/>
    <w:link w:val="CommentTextChar"/>
    <w:uiPriority w:val="99"/>
    <w:unhideWhenUsed/>
    <w:rsid w:val="00D73D4A"/>
    <w:pPr>
      <w:spacing w:line="240" w:lineRule="auto"/>
    </w:pPr>
    <w:rPr>
      <w:sz w:val="20"/>
      <w:szCs w:val="20"/>
    </w:rPr>
  </w:style>
  <w:style w:type="character" w:customStyle="1" w:styleId="CommentTextChar">
    <w:name w:val="Comment Text Char"/>
    <w:basedOn w:val="DefaultParagraphFont"/>
    <w:link w:val="CommentText"/>
    <w:uiPriority w:val="99"/>
    <w:rsid w:val="00D73D4A"/>
    <w:rPr>
      <w:sz w:val="20"/>
      <w:szCs w:val="20"/>
    </w:rPr>
  </w:style>
  <w:style w:type="paragraph" w:styleId="CommentSubject">
    <w:name w:val="annotation subject"/>
    <w:basedOn w:val="CommentText"/>
    <w:next w:val="CommentText"/>
    <w:link w:val="CommentSubjectChar"/>
    <w:uiPriority w:val="99"/>
    <w:semiHidden/>
    <w:unhideWhenUsed/>
    <w:rsid w:val="00D73D4A"/>
    <w:rPr>
      <w:b/>
      <w:bCs/>
    </w:rPr>
  </w:style>
  <w:style w:type="character" w:customStyle="1" w:styleId="CommentSubjectChar">
    <w:name w:val="Comment Subject Char"/>
    <w:basedOn w:val="CommentTextChar"/>
    <w:link w:val="CommentSubject"/>
    <w:uiPriority w:val="99"/>
    <w:semiHidden/>
    <w:rsid w:val="00D73D4A"/>
    <w:rPr>
      <w:b/>
      <w:bCs/>
      <w:sz w:val="20"/>
      <w:szCs w:val="20"/>
    </w:rPr>
  </w:style>
  <w:style w:type="character" w:styleId="FollowedHyperlink">
    <w:name w:val="FollowedHyperlink"/>
    <w:basedOn w:val="DefaultParagraphFont"/>
    <w:uiPriority w:val="99"/>
    <w:semiHidden/>
    <w:unhideWhenUsed/>
    <w:rsid w:val="006004DE"/>
    <w:rPr>
      <w:color w:val="954F72" w:themeColor="followedHyperlink"/>
      <w:u w:val="single"/>
    </w:rPr>
  </w:style>
  <w:style w:type="paragraph" w:styleId="Header">
    <w:name w:val="header"/>
    <w:basedOn w:val="Normal"/>
    <w:link w:val="HeaderChar"/>
    <w:uiPriority w:val="99"/>
    <w:semiHidden/>
    <w:unhideWhenUsed/>
    <w:rsid w:val="00114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4075"/>
  </w:style>
  <w:style w:type="paragraph" w:styleId="Footer">
    <w:name w:val="footer"/>
    <w:basedOn w:val="Normal"/>
    <w:link w:val="FooterChar"/>
    <w:uiPriority w:val="99"/>
    <w:semiHidden/>
    <w:unhideWhenUsed/>
    <w:rsid w:val="001140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4075"/>
  </w:style>
  <w:style w:type="paragraph" w:styleId="Revision">
    <w:name w:val="Revision"/>
    <w:hidden/>
    <w:uiPriority w:val="99"/>
    <w:semiHidden/>
    <w:rsid w:val="00AF4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26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1/06/30/2021-14127/diversity-equity-inclusion-and-accessibility-in-the-federal-workfor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4FF7D7F-F087-492E-8519-C064B9257549}">
    <t:Anchor>
      <t:Comment id="1705885379"/>
    </t:Anchor>
    <t:History>
      <t:Event id="{CD572C09-D178-4225-9873-1F90C852FD59}" time="2022-10-21T15:32:17.454Z">
        <t:Attribution userId="S::scordojm@state.gov::d1b25fcf-53a4-4ebc-b52a-a02b7ef40ed7" userProvider="AD" userName="Scordo, Julia M"/>
        <t:Anchor>
          <t:Comment id="1108294364"/>
        </t:Anchor>
        <t:Create/>
      </t:Event>
      <t:Event id="{B0F18177-0CF3-42A6-9678-ABF8A572BDC1}" time="2022-10-21T15:32:17.454Z">
        <t:Attribution userId="S::scordojm@state.gov::d1b25fcf-53a4-4ebc-b52a-a02b7ef40ed7" userProvider="AD" userName="Scordo, Julia M"/>
        <t:Anchor>
          <t:Comment id="1108294364"/>
        </t:Anchor>
        <t:Assign userId="S::BlackKJ@state.gov::381f3dec-c72e-4ac5-9349-d281a000b4cd" userProvider="AD" userName="Black, Kathryn J"/>
      </t:Event>
      <t:Event id="{B06AD4BA-E66D-4732-AA76-25686D0A87AF}" time="2022-10-21T15:32:17.454Z">
        <t:Attribution userId="S::scordojm@state.gov::d1b25fcf-53a4-4ebc-b52a-a02b7ef40ed7" userProvider="AD" userName="Scordo, Julia M"/>
        <t:Anchor>
          <t:Comment id="1108294364"/>
        </t:Anchor>
        <t:SetTitle title="@Black, Kathryn J Yes, but the 4 points are extra - think about it as being used in the case of a tiebreaker."/>
      </t:Event>
      <t:Event id="{314F9F47-26A1-4908-9750-31E25E96B460}" time="2022-10-21T15:48:35.235Z">
        <t:Attribution userId="S::blackkj@state.gov::381f3dec-c72e-4ac5-9349-d281a000b4cd" userProvider="AD" userName="Black, Kathryn J"/>
        <t:Anchor>
          <t:Comment id="1282090047"/>
        </t:Anchor>
        <t:UnassignAll/>
      </t:Event>
      <t:Event id="{EA1F97BA-D3AF-4965-9C3E-898D28F178E3}" time="2022-10-21T15:48:35.235Z">
        <t:Attribution userId="S::blackkj@state.gov::381f3dec-c72e-4ac5-9349-d281a000b4cd" userProvider="AD" userName="Black, Kathryn J"/>
        <t:Anchor>
          <t:Comment id="1282090047"/>
        </t:Anchor>
        <t:Assign userId="S::PattisonTE@state.gov::eb5542fe-fe1d-42c2-bbac-ce89eba6c7c1" userProvider="AD" userName="Pattison, Thomas E"/>
      </t:Event>
      <t:Event id="{6DD5BAAE-D045-4F27-A000-62D8DC04CEB2}" time="2022-10-21T17:10:14.145Z">
        <t:Attribution userId="S::scordojm@state.gov::d1b25fcf-53a4-4ebc-b52a-a02b7ef40ed7" userProvider="AD" userName="Scordo, Julia M"/>
        <t:Anchor>
          <t:Comment id="337641310"/>
        </t:Anchor>
        <t:UnassignAll/>
      </t:Event>
      <t:Event id="{EC358DC2-B327-4225-ABE4-EF770A6A6240}" time="2022-10-21T17:10:14.145Z">
        <t:Attribution userId="S::scordojm@state.gov::d1b25fcf-53a4-4ebc-b52a-a02b7ef40ed7" userProvider="AD" userName="Scordo, Julia M"/>
        <t:Anchor>
          <t:Comment id="337641310"/>
        </t:Anchor>
        <t:Assign userId="S::BlackKJ@state.gov::381f3dec-c72e-4ac5-9349-d281a000b4cd" userProvider="AD" userName="Black, Kathryn J"/>
      </t:Event>
      <t:Event id="{3C31E593-F9D0-42A3-A619-34858B16A536}" time="2022-10-21T17:50:39.381Z">
        <t:Attribution userId="S::pattisonte@state.gov::eb5542fe-fe1d-42c2-bbac-ce89eba6c7c1" userProvider="AD" userName="Pattison, Thomas 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a32daca-a937-4e7d-83ba-aaf3a61f3c61">
      <UserInfo>
        <DisplayName>Gardner, Jamie R</DisplayName>
        <AccountId>573</AccountId>
        <AccountType/>
      </UserInfo>
      <UserInfo>
        <DisplayName>Rozenbergs, Vivita</DisplayName>
        <AccountId>574</AccountId>
        <AccountType/>
      </UserInfo>
      <UserInfo>
        <DisplayName>Masada, Drew S</DisplayName>
        <AccountId>111</AccountId>
        <AccountType/>
      </UserInfo>
      <UserInfo>
        <DisplayName>Pattison, Thomas E</DisplayName>
        <AccountId>119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1A8BC-600C-43A1-91C4-1B66A4B294EE}">
  <ds:schemaRefs>
    <ds:schemaRef ds:uri="http://schemas.microsoft.com/office/2006/metadata/properties"/>
    <ds:schemaRef ds:uri="http://schemas.microsoft.com/office/infopath/2007/PartnerControls"/>
    <ds:schemaRef ds:uri="http://schemas.microsoft.com/sharepoint/v3"/>
    <ds:schemaRef ds:uri="2a32daca-a937-4e7d-83ba-aaf3a61f3c61"/>
  </ds:schemaRefs>
</ds:datastoreItem>
</file>

<file path=customXml/itemProps2.xml><?xml version="1.0" encoding="utf-8"?>
<ds:datastoreItem xmlns:ds="http://schemas.openxmlformats.org/officeDocument/2006/customXml" ds:itemID="{04F41C77-0C43-419F-93EA-607D36F204F4}">
  <ds:schemaRefs>
    <ds:schemaRef ds:uri="http://schemas.microsoft.com/sharepoint/v3/contenttype/forms"/>
  </ds:schemaRefs>
</ds:datastoreItem>
</file>

<file path=customXml/itemProps3.xml><?xml version="1.0" encoding="utf-8"?>
<ds:datastoreItem xmlns:ds="http://schemas.openxmlformats.org/officeDocument/2006/customXml" ds:itemID="{C13783BE-5D14-4286-B49C-47AB395CF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681C5-F83F-44C8-B8D5-5E59D08C8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827</Words>
  <Characters>4715</Characters>
  <Application>Microsoft Office Word</Application>
  <DocSecurity>0</DocSecurity>
  <Lines>39</Lines>
  <Paragraphs>11</Paragraphs>
  <ScaleCrop>false</ScaleCrop>
  <Company>Department of State</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Pattison, Thomas E</dc:creator>
  <cp:keywords/>
  <dc:description/>
  <cp:lastModifiedBy>Pattison, Thomas E</cp:lastModifiedBy>
  <cp:revision>3</cp:revision>
  <dcterms:created xsi:type="dcterms:W3CDTF">2022-10-31T14:54:00Z</dcterms:created>
  <dcterms:modified xsi:type="dcterms:W3CDTF">2022-10-31T15:28:00Z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2021-10-04T17:17:32Z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10cb460f-a320-4ab2-acc5-25dd1c236ea6</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ies>
</file>