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7181B59E"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INDIVIDUAL </w:t>
      </w:r>
      <w:r w:rsidR="009E07A6">
        <w:rPr>
          <w:rFonts w:ascii="Times New Roman" w:hAnsi="Times New Roman" w:cs="Times New Roman"/>
          <w:b/>
          <w:sz w:val="24"/>
          <w:szCs w:val="24"/>
        </w:rPr>
        <w:t>NDF</w:t>
      </w:r>
      <w:r w:rsidR="00586D8A" w:rsidRPr="00586D8A">
        <w:rPr>
          <w:rFonts w:ascii="Times New Roman" w:hAnsi="Times New Roman" w:cs="Times New Roman"/>
          <w:b/>
          <w:sz w:val="24"/>
          <w:szCs w:val="24"/>
        </w:rPr>
        <w:t xml:space="preserve">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35BA0CCC" w:rsidR="00586D8A" w:rsidRDefault="009E07A6"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NDF</w:t>
      </w:r>
      <w:r w:rsidR="00586D8A" w:rsidRPr="00586D8A">
        <w:rPr>
          <w:rFonts w:ascii="Times New Roman" w:hAnsi="Times New Roman" w:cs="Times New Roman"/>
          <w:b/>
          <w:sz w:val="24"/>
          <w:szCs w:val="24"/>
        </w:rPr>
        <w:t xml:space="preserve"> Unique Identifier:</w:t>
      </w:r>
      <w:r w:rsidR="00586D8A" w:rsidRPr="00586D8A">
        <w:rPr>
          <w:rFonts w:ascii="Times New Roman" w:hAnsi="Times New Roman" w:cs="Times New Roman"/>
          <w:sz w:val="24"/>
          <w:szCs w:val="24"/>
        </w:rPr>
        <w:t xml:space="preserve"> Please assign each project a unique id</w:t>
      </w:r>
      <w:r w:rsidR="00586D8A">
        <w:rPr>
          <w:rFonts w:ascii="Times New Roman" w:hAnsi="Times New Roman" w:cs="Times New Roman"/>
          <w:sz w:val="24"/>
          <w:szCs w:val="24"/>
        </w:rPr>
        <w:t xml:space="preserve">entifier based on the following </w:t>
      </w:r>
      <w:r>
        <w:rPr>
          <w:rFonts w:ascii="Times New Roman" w:hAnsi="Times New Roman" w:cs="Times New Roman"/>
          <w:sz w:val="24"/>
          <w:szCs w:val="24"/>
        </w:rPr>
        <w:t>convention: IMPL</w:t>
      </w:r>
      <w:r w:rsidR="00586D8A" w:rsidRPr="00586D8A">
        <w:rPr>
          <w:rFonts w:ascii="Times New Roman" w:hAnsi="Times New Roman" w:cs="Times New Roman"/>
          <w:sz w:val="24"/>
          <w:szCs w:val="24"/>
        </w:rPr>
        <w:t>_</w:t>
      </w:r>
      <w:r w:rsidR="00CA60AD">
        <w:rPr>
          <w:rFonts w:ascii="Times New Roman" w:hAnsi="Times New Roman" w:cs="Times New Roman"/>
          <w:sz w:val="24"/>
          <w:szCs w:val="24"/>
        </w:rPr>
        <w:t>YR_</w:t>
      </w:r>
      <w:r w:rsidR="00586D8A" w:rsidRPr="00586D8A">
        <w:rPr>
          <w:rFonts w:ascii="Times New Roman" w:hAnsi="Times New Roman" w:cs="Times New Roman"/>
          <w:sz w:val="24"/>
          <w:szCs w:val="24"/>
        </w:rPr>
        <w:t>001 (</w:t>
      </w:r>
      <w:proofErr w:type="spellStart"/>
      <w:r w:rsidR="00586D8A" w:rsidRPr="00586D8A">
        <w:rPr>
          <w:rFonts w:ascii="Times New Roman" w:hAnsi="Times New Roman" w:cs="Times New Roman"/>
          <w:sz w:val="24"/>
          <w:szCs w:val="24"/>
        </w:rPr>
        <w:t>Implementer_</w:t>
      </w:r>
      <w:r>
        <w:rPr>
          <w:rFonts w:ascii="Times New Roman" w:hAnsi="Times New Roman" w:cs="Times New Roman"/>
          <w:sz w:val="24"/>
          <w:szCs w:val="24"/>
        </w:rPr>
        <w:t>Fiscal</w:t>
      </w:r>
      <w:proofErr w:type="spellEnd"/>
      <w:r>
        <w:rPr>
          <w:rFonts w:ascii="Times New Roman" w:hAnsi="Times New Roman" w:cs="Times New Roman"/>
          <w:sz w:val="24"/>
          <w:szCs w:val="24"/>
        </w:rPr>
        <w:t xml:space="preserve"> Year_</w:t>
      </w:r>
      <w:r w:rsidR="00586D8A" w:rsidRPr="00586D8A">
        <w:rPr>
          <w:rFonts w:ascii="Times New Roman" w:hAnsi="Times New Roman" w:cs="Times New Roman"/>
          <w:sz w:val="24"/>
          <w:szCs w:val="24"/>
        </w:rPr>
        <w:t>001). Use the fir</w:t>
      </w:r>
      <w:r w:rsidR="00586D8A">
        <w:rPr>
          <w:rFonts w:ascii="Times New Roman" w:hAnsi="Times New Roman" w:cs="Times New Roman"/>
          <w:sz w:val="24"/>
          <w:szCs w:val="24"/>
        </w:rPr>
        <w:t xml:space="preserve">st four or five letters of your </w:t>
      </w:r>
      <w:r w:rsidR="00586D8A"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475C20">
        <w:rPr>
          <w:rFonts w:ascii="Times New Roman" w:hAnsi="Times New Roman" w:cs="Times New Roman"/>
          <w:sz w:val="24"/>
          <w:szCs w:val="24"/>
        </w:rPr>
        <w:t xml:space="preserve">Please include the </w:t>
      </w:r>
      <w:r>
        <w:rPr>
          <w:rFonts w:ascii="Times New Roman" w:hAnsi="Times New Roman" w:cs="Times New Roman"/>
          <w:sz w:val="24"/>
          <w:szCs w:val="24"/>
        </w:rPr>
        <w:t xml:space="preserve">fiscal </w:t>
      </w:r>
      <w:r w:rsidR="00475C20">
        <w:rPr>
          <w:rFonts w:ascii="Times New Roman" w:hAnsi="Times New Roman" w:cs="Times New Roman"/>
          <w:sz w:val="24"/>
          <w:szCs w:val="24"/>
        </w:rPr>
        <w:t>year of the proposal</w:t>
      </w:r>
      <w:r>
        <w:rPr>
          <w:rFonts w:ascii="Times New Roman" w:hAnsi="Times New Roman" w:cs="Times New Roman"/>
          <w:sz w:val="24"/>
          <w:szCs w:val="24"/>
        </w:rPr>
        <w:t xml:space="preserve"> and </w:t>
      </w:r>
      <w:r w:rsidR="00586D8A">
        <w:rPr>
          <w:rFonts w:ascii="Times New Roman" w:hAnsi="Times New Roman" w:cs="Times New Roman"/>
          <w:sz w:val="24"/>
          <w:szCs w:val="24"/>
        </w:rPr>
        <w:t xml:space="preserve">number each proposal you </w:t>
      </w:r>
      <w:r w:rsidR="00586D8A" w:rsidRPr="00586D8A">
        <w:rPr>
          <w:rFonts w:ascii="Times New Roman" w:hAnsi="Times New Roman" w:cs="Times New Roman"/>
          <w:sz w:val="24"/>
          <w:szCs w:val="24"/>
        </w:rPr>
        <w:t>submit</w:t>
      </w:r>
      <w:r>
        <w:rPr>
          <w:rFonts w:ascii="Times New Roman" w:hAnsi="Times New Roman" w:cs="Times New Roman"/>
          <w:sz w:val="24"/>
          <w:szCs w:val="24"/>
        </w:rPr>
        <w:t xml:space="preserve"> according to the NDF line of effort number (1-4) that corresponds to the individual project proposal</w:t>
      </w:r>
      <w:r w:rsidR="00586D8A" w:rsidRPr="00586D8A">
        <w:rPr>
          <w:rFonts w:ascii="Times New Roman" w:hAnsi="Times New Roman" w:cs="Times New Roman"/>
          <w:sz w:val="24"/>
          <w:szCs w:val="24"/>
        </w:rPr>
        <w:t>.</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09974507"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w:t>
      </w:r>
      <w:r w:rsidR="008629B6">
        <w:rPr>
          <w:rFonts w:ascii="Times New Roman" w:hAnsi="Times New Roman" w:cs="Times New Roman"/>
          <w:sz w:val="24"/>
          <w:szCs w:val="24"/>
        </w:rPr>
        <w:t>six</w:t>
      </w:r>
      <w:r w:rsidR="002D7F85">
        <w:rPr>
          <w:rFonts w:ascii="Times New Roman" w:hAnsi="Times New Roman" w:cs="Times New Roman"/>
          <w:sz w:val="24"/>
          <w:szCs w:val="24"/>
        </w:rPr>
        <w:t xml:space="preserv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w:t>
      </w:r>
      <w:r w:rsidR="009E07A6">
        <w:rPr>
          <w:rFonts w:ascii="Times New Roman" w:hAnsi="Times New Roman" w:cs="Times New Roman"/>
          <w:sz w:val="24"/>
          <w:szCs w:val="24"/>
        </w:rPr>
        <w:t xml:space="preserve">NDF prefers proposal submissions that fully address </w:t>
      </w:r>
      <w:r w:rsidR="003F0087">
        <w:rPr>
          <w:rFonts w:ascii="Times New Roman" w:hAnsi="Times New Roman" w:cs="Times New Roman"/>
          <w:sz w:val="24"/>
          <w:szCs w:val="24"/>
        </w:rPr>
        <w:t xml:space="preserve">the objectives of </w:t>
      </w:r>
      <w:r w:rsidR="009E07A6">
        <w:rPr>
          <w:rFonts w:ascii="Times New Roman" w:hAnsi="Times New Roman" w:cs="Times New Roman"/>
          <w:sz w:val="24"/>
          <w:szCs w:val="24"/>
        </w:rPr>
        <w:t xml:space="preserve">at least one </w:t>
      </w:r>
      <w:r w:rsidR="003F0087">
        <w:rPr>
          <w:rFonts w:ascii="Times New Roman" w:hAnsi="Times New Roman" w:cs="Times New Roman"/>
          <w:sz w:val="24"/>
          <w:szCs w:val="24"/>
        </w:rPr>
        <w:t>line of effort</w:t>
      </w:r>
      <w:r w:rsidR="009E07A6">
        <w:rPr>
          <w:rFonts w:ascii="Times New Roman" w:hAnsi="Times New Roman" w:cs="Times New Roman"/>
          <w:sz w:val="24"/>
          <w:szCs w:val="24"/>
        </w:rPr>
        <w:t xml:space="preserve"> described in the</w:t>
      </w:r>
      <w:r w:rsidR="003C3919">
        <w:rPr>
          <w:rFonts w:ascii="Times New Roman" w:hAnsi="Times New Roman" w:cs="Times New Roman"/>
          <w:sz w:val="24"/>
          <w:szCs w:val="24"/>
        </w:rPr>
        <w:t xml:space="preserve"> Notice of Funding Opportunity (NOFO)</w:t>
      </w:r>
      <w:r w:rsidR="003F0087">
        <w:rPr>
          <w:rFonts w:ascii="Times New Roman" w:hAnsi="Times New Roman" w:cs="Times New Roman"/>
          <w:sz w:val="24"/>
          <w:szCs w:val="24"/>
        </w:rPr>
        <w:t xml:space="preserve"> in its entirety</w:t>
      </w:r>
      <w:r w:rsidR="009E07A6">
        <w:rPr>
          <w:rFonts w:ascii="Times New Roman" w:hAnsi="Times New Roman" w:cs="Times New Roman"/>
          <w:sz w:val="24"/>
          <w:szCs w:val="24"/>
        </w:rPr>
        <w:t>. Standalone project proposals</w:t>
      </w:r>
      <w:r w:rsidR="00B9256E">
        <w:rPr>
          <w:rFonts w:ascii="Times New Roman" w:hAnsi="Times New Roman" w:cs="Times New Roman"/>
          <w:sz w:val="24"/>
          <w:szCs w:val="24"/>
        </w:rPr>
        <w:t xml:space="preserve"> must be consolidated into one over</w:t>
      </w:r>
      <w:r w:rsidR="009E07A6">
        <w:rPr>
          <w:rFonts w:ascii="Times New Roman" w:hAnsi="Times New Roman" w:cs="Times New Roman"/>
          <w:sz w:val="24"/>
          <w:szCs w:val="24"/>
        </w:rPr>
        <w:t>arching</w:t>
      </w:r>
      <w:r w:rsidR="00B9256E">
        <w:rPr>
          <w:rFonts w:ascii="Times New Roman" w:hAnsi="Times New Roman" w:cs="Times New Roman"/>
          <w:sz w:val="24"/>
          <w:szCs w:val="24"/>
        </w:rPr>
        <w:t xml:space="preserve">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26C9D2F2"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3C3919">
        <w:rPr>
          <w:rFonts w:ascii="Times New Roman" w:hAnsi="Times New Roman" w:cs="Times New Roman"/>
          <w:sz w:val="24"/>
          <w:szCs w:val="24"/>
        </w:rPr>
        <w:t xml:space="preserve">Please include a notional list of countries or regions of impact according to the pertinent NDF line of effort and specialized knowledge of global CBW threats. Note </w:t>
      </w:r>
      <w:r w:rsidR="002A6464" w:rsidRPr="00864CF7">
        <w:rPr>
          <w:rFonts w:ascii="Times New Roman" w:hAnsi="Times New Roman" w:cs="Times New Roman"/>
          <w:sz w:val="24"/>
          <w:szCs w:val="24"/>
        </w:rPr>
        <w:t xml:space="preserve">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773C0848"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3C3919">
        <w:rPr>
          <w:rFonts w:ascii="Times New Roman" w:hAnsi="Times New Roman" w:cs="Times New Roman"/>
          <w:sz w:val="24"/>
          <w:szCs w:val="24"/>
        </w:rPr>
        <w:t>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14:paraId="386844C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7EA4F60D"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w:t>
      </w:r>
      <w:r w:rsidR="003C3919">
        <w:rPr>
          <w:rFonts w:ascii="Times New Roman" w:hAnsi="Times New Roman" w:cs="Times New Roman"/>
          <w:sz w:val="24"/>
          <w:szCs w:val="24"/>
        </w:rPr>
        <w:t>(</w:t>
      </w:r>
      <w:r w:rsidR="00CF14D2">
        <w:rPr>
          <w:rFonts w:ascii="Times New Roman" w:hAnsi="Times New Roman" w:cs="Times New Roman"/>
          <w:sz w:val="24"/>
          <w:szCs w:val="24"/>
        </w:rPr>
        <w:t>national action plan, CBW task force</w:t>
      </w:r>
      <w:r w:rsidR="003C3919">
        <w:rPr>
          <w:rFonts w:ascii="Times New Roman" w:hAnsi="Times New Roman" w:cs="Times New Roman"/>
          <w:sz w:val="24"/>
          <w:szCs w:val="24"/>
        </w:rPr>
        <w:t xml:space="preserve">, </w:t>
      </w:r>
      <w:r w:rsidRPr="00586D8A">
        <w:rPr>
          <w:rFonts w:ascii="Times New Roman" w:hAnsi="Times New Roman" w:cs="Times New Roman"/>
          <w:sz w:val="24"/>
          <w:szCs w:val="24"/>
        </w:rPr>
        <w:t xml:space="preserve">number of </w:t>
      </w:r>
      <w:r w:rsidR="00182B23">
        <w:rPr>
          <w:rFonts w:ascii="Times New Roman" w:hAnsi="Times New Roman" w:cs="Times New Roman"/>
          <w:sz w:val="24"/>
          <w:szCs w:val="24"/>
        </w:rPr>
        <w:t>webinars</w:t>
      </w:r>
      <w:r w:rsidR="003C3919">
        <w:rPr>
          <w:rFonts w:ascii="Times New Roman" w:hAnsi="Times New Roman" w:cs="Times New Roman"/>
          <w:sz w:val="24"/>
          <w:szCs w:val="24"/>
        </w:rPr>
        <w:t xml:space="preserve"> and </w:t>
      </w:r>
      <w:r>
        <w:rPr>
          <w:rFonts w:ascii="Times New Roman" w:hAnsi="Times New Roman" w:cs="Times New Roman"/>
          <w:sz w:val="24"/>
          <w:szCs w:val="24"/>
        </w:rPr>
        <w:t xml:space="preserve">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8629B6">
      <w:pPr>
        <w:pStyle w:val="ListParagraph"/>
        <w:numPr>
          <w:ilvl w:val="0"/>
          <w:numId w:val="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detailed contingency plans for efforts to support the objective of this project through remote and virtual platforms in the event that in-person capacity building events may not be permissible.</w:t>
      </w:r>
    </w:p>
    <w:p w14:paraId="12F7CB4F" w14:textId="6997C838" w:rsidR="00586D8A" w:rsidRDefault="002D7F85" w:rsidP="008629B6">
      <w:pPr>
        <w:pStyle w:val="ListParagraph"/>
        <w:numPr>
          <w:ilvl w:val="0"/>
          <w:numId w:val="2"/>
        </w:numPr>
        <w:spacing w:after="0" w:line="240" w:lineRule="auto"/>
        <w:rPr>
          <w:rFonts w:ascii="Times New Roman" w:hAnsi="Times New Roman" w:cs="Times New Roman"/>
          <w:color w:val="000000"/>
          <w:sz w:val="24"/>
          <w:szCs w:val="24"/>
        </w:rPr>
      </w:pPr>
      <w:r w:rsidRPr="002D7F85">
        <w:rPr>
          <w:rFonts w:ascii="Times New Roman" w:hAnsi="Times New Roman" w:cs="Times New Roman"/>
          <w:color w:val="000000"/>
          <w:sz w:val="24"/>
          <w:szCs w:val="24"/>
        </w:rPr>
        <w:lastRenderedPageBreak/>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w:t>
      </w:r>
      <w:r w:rsidR="003C3919">
        <w:rPr>
          <w:rFonts w:ascii="Times New Roman" w:hAnsi="Times New Roman" w:cs="Times New Roman"/>
          <w:color w:val="000000"/>
          <w:sz w:val="24"/>
          <w:szCs w:val="24"/>
        </w:rPr>
        <w:t>t participant information to NDF in spreadsheet form</w:t>
      </w:r>
      <w:r w:rsidRPr="002D7F85">
        <w:rPr>
          <w:rFonts w:ascii="Times New Roman" w:hAnsi="Times New Roman" w:cs="Times New Roman"/>
          <w:color w:val="000000"/>
          <w:sz w:val="24"/>
          <w:szCs w:val="24"/>
        </w:rPr>
        <w:t>. Required participant information includes all of the following information: full name, institution, email address, phone number, nationality, date of birth, and a government i</w:t>
      </w:r>
      <w:r w:rsidR="003C3919">
        <w:rPr>
          <w:rFonts w:ascii="Times New Roman" w:hAnsi="Times New Roman" w:cs="Times New Roman"/>
          <w:color w:val="000000"/>
          <w:sz w:val="24"/>
          <w:szCs w:val="24"/>
        </w:rPr>
        <w:t>ssued identification number. NDF</w:t>
      </w:r>
      <w:r w:rsidRPr="002D7F85">
        <w:rPr>
          <w:rFonts w:ascii="Times New Roman" w:hAnsi="Times New Roman" w:cs="Times New Roman"/>
          <w:color w:val="000000"/>
          <w:sz w:val="24"/>
          <w:szCs w:val="24"/>
        </w:rPr>
        <w:t xml:space="preserve">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w:t>
      </w:r>
      <w:r w:rsidR="003C3919">
        <w:rPr>
          <w:rFonts w:ascii="Times New Roman" w:hAnsi="Times New Roman" w:cs="Times New Roman"/>
          <w:color w:val="000000"/>
          <w:sz w:val="24"/>
          <w:szCs w:val="24"/>
        </w:rPr>
        <w:t>ancellation or postponement. NDF</w:t>
      </w:r>
      <w:r w:rsidRPr="002D7F85">
        <w:rPr>
          <w:rFonts w:ascii="Times New Roman" w:hAnsi="Times New Roman" w:cs="Times New Roman"/>
          <w:color w:val="000000"/>
          <w:sz w:val="24"/>
          <w:szCs w:val="24"/>
        </w:rPr>
        <w:t xml:space="preserve"> approval is required prior to engagem</w:t>
      </w:r>
      <w:r w:rsidR="003C3919">
        <w:rPr>
          <w:rFonts w:ascii="Times New Roman" w:hAnsi="Times New Roman" w:cs="Times New Roman"/>
          <w:color w:val="000000"/>
          <w:sz w:val="24"/>
          <w:szCs w:val="24"/>
        </w:rPr>
        <w:t>ents and NDF</w:t>
      </w:r>
      <w:r w:rsidRPr="002D7F85">
        <w:rPr>
          <w:rFonts w:ascii="Times New Roman" w:hAnsi="Times New Roman" w:cs="Times New Roman"/>
          <w:color w:val="000000"/>
          <w:sz w:val="24"/>
          <w:szCs w:val="24"/>
        </w:rPr>
        <w:t xml:space="preserve"> reserves the right to remove participants from the project at any time.</w:t>
      </w:r>
    </w:p>
    <w:p w14:paraId="7EE900A1" w14:textId="77777777" w:rsidR="008629B6" w:rsidRPr="002509B6" w:rsidRDefault="008629B6" w:rsidP="008629B6">
      <w:pPr>
        <w:pStyle w:val="ListParagraph"/>
        <w:spacing w:after="0" w:line="240" w:lineRule="auto"/>
        <w:rPr>
          <w:rFonts w:ascii="Times New Roman" w:hAnsi="Times New Roman" w:cs="Times New Roman"/>
          <w:color w:val="000000"/>
          <w:sz w:val="24"/>
          <w:szCs w:val="24"/>
        </w:rPr>
      </w:pPr>
    </w:p>
    <w:p w14:paraId="473F47C0" w14:textId="74B5D784"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3C3919">
        <w:rPr>
          <w:rFonts w:ascii="Times New Roman" w:hAnsi="Times New Roman" w:cs="Times New Roman"/>
          <w:sz w:val="24"/>
          <w:szCs w:val="24"/>
        </w:rPr>
        <w:t>should</w:t>
      </w:r>
      <w:r w:rsidR="006F3E4B">
        <w:rPr>
          <w:rFonts w:ascii="Times New Roman" w:hAnsi="Times New Roman" w:cs="Times New Roman"/>
          <w:sz w:val="24"/>
          <w:szCs w:val="24"/>
        </w:rPr>
        <w:t xml:space="preserve"> </w:t>
      </w:r>
      <w:r w:rsidR="003C3919">
        <w:rPr>
          <w:rFonts w:ascii="Times New Roman" w:hAnsi="Times New Roman" w:cs="Times New Roman"/>
          <w:sz w:val="24"/>
          <w:szCs w:val="24"/>
        </w:rPr>
        <w:t>span no more than one year from the date of funding availability.</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101AD609"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12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4A4C7AB5" w14:textId="77777777"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48CF8CD" w14:textId="77777777"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14:paraId="0F31B661" w14:textId="77777777" w:rsidR="00586D8A" w:rsidRDefault="00586D8A" w:rsidP="00586D8A">
      <w:pPr>
        <w:rPr>
          <w:rFonts w:ascii="Times New Roman" w:hAnsi="Times New Roman" w:cs="Times New Roman"/>
          <w:b/>
          <w:sz w:val="24"/>
          <w:szCs w:val="24"/>
        </w:rPr>
      </w:pPr>
    </w:p>
    <w:p w14:paraId="012E6762" w14:textId="77777777" w:rsidR="00586D8A" w:rsidRDefault="00586D8A" w:rsidP="00586D8A">
      <w:pPr>
        <w:rPr>
          <w:rFonts w:ascii="Times New Roman" w:hAnsi="Times New Roman" w:cs="Times New Roman"/>
          <w:b/>
          <w:sz w:val="24"/>
          <w:szCs w:val="24"/>
        </w:rPr>
      </w:pPr>
    </w:p>
    <w:p w14:paraId="6C40BA4B" w14:textId="77777777"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14:paraId="0A37C916" w14:textId="0CBFB773" w:rsidR="00586D8A" w:rsidRPr="00586D8A" w:rsidRDefault="00CF14D2" w:rsidP="00586D8A">
      <w:pPr>
        <w:spacing w:after="0"/>
        <w:jc w:val="center"/>
        <w:rPr>
          <w:rFonts w:ascii="Times New Roman" w:hAnsi="Times New Roman" w:cs="Times New Roman"/>
          <w:b/>
        </w:rPr>
      </w:pPr>
      <w:r>
        <w:rPr>
          <w:rFonts w:ascii="Times New Roman" w:hAnsi="Times New Roman" w:cs="Times New Roman"/>
          <w:b/>
        </w:rPr>
        <w:lastRenderedPageBreak/>
        <w:t>NDF</w:t>
      </w:r>
      <w:r w:rsidR="00586D8A">
        <w:rPr>
          <w:rFonts w:ascii="Times New Roman" w:hAnsi="Times New Roman" w:cs="Times New Roman"/>
          <w:b/>
        </w:rPr>
        <w:t xml:space="preserve"> PROJECT BUDGET</w:t>
      </w:r>
    </w:p>
    <w:p w14:paraId="1929F6FC"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14:paraId="79F4D88B"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14:paraId="412432C6"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14:paraId="41F2F73E" w14:textId="77777777"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4BCAD86"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14:paraId="7559AE1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0C7996D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14:paraId="2F9C2C71"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561B45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14:paraId="604FED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470E0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14:paraId="3A0534CC" w14:textId="77777777"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14:paraId="2103DC5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14:paraId="2C29C9A2"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14:paraId="5A290A44"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14:paraId="737BB84E"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14:paraId="6C5A6DD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643595E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14:paraId="76C542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088577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14:paraId="0354883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CFB91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14:paraId="2CFC4079" w14:textId="77777777"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14:paraId="74C738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14:paraId="19D2174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BD4ABE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14:paraId="18D4A3D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14:paraId="309DB1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14:paraId="2CB8829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14:paraId="3D75C58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14:paraId="6A277F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14:paraId="084583A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14:paraId="6DD7CBD8"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14:paraId="0AB4103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14:paraId="38DDB88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5D41EE5A" w14:textId="77777777" w:rsidTr="00475C20">
        <w:trPr>
          <w:trHeight w:val="355"/>
        </w:trPr>
        <w:tc>
          <w:tcPr>
            <w:tcW w:w="533" w:type="dxa"/>
            <w:tcBorders>
              <w:top w:val="nil"/>
              <w:left w:val="single" w:sz="4" w:space="0" w:color="auto"/>
              <w:bottom w:val="nil"/>
              <w:right w:val="nil"/>
            </w:tcBorders>
            <w:shd w:val="clear" w:color="000000" w:fill="F2F2F2"/>
            <w:noWrap/>
            <w:vAlign w:val="bottom"/>
            <w:hideMark/>
          </w:tcPr>
          <w:p w14:paraId="644235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14:paraId="5B059D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14:paraId="01878974"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14:paraId="47B0D5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14:paraId="65EDDA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14:paraId="70E4B25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14:paraId="109BDE1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14:paraId="46A43B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5793C2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04ADD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498E8BA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C90E22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9D737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561E56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57AAC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14:paraId="4E279D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14:paraId="60C4459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14:paraId="64AEB80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14:paraId="1DD7B0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14:paraId="76A584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E87E1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03B037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300B96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DD5A81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67EB7EB9"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B6437A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14:paraId="4EB914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2D4260A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6681E5A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2053A6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442D7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E876DD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8E61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523B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6C6F1C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93601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7D97D1B"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14:paraId="50696B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14:paraId="774D133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62E71466"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14:paraId="56066AC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14:paraId="4F3BAA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14:paraId="3EFAE9F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14:paraId="3AEF709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C03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E44FA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3D2CA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E669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2613F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8FCCC4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DA142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14:paraId="2E78BD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69039B5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4A6AA34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7805E83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15AADD5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56F994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FC2695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050C2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533CE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8A55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FE57611"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35C6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14:paraId="0AFF20B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78967A1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3FD7E4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585AA34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283726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BF58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5B6A2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A81F5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6C58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1F21A3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4D00FB9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0EF573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8F0FE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504DCC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5398EF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D1D5C6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5A6DE1C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447CA39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C9D503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3A1C39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7DDBC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409270D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4F5DB6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39C0D5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14:paraId="35C0F83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6FE861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2D6BA1E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52E406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2A699F7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311654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0AF7B5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71B35E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EFF0C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50E3612" w14:textId="77777777"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14:paraId="46EF3D6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14:paraId="6313BF0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07957B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14:paraId="0C9FF6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6FC526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796B75C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2A93173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67EE2F1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79128D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D9D09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D2452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757A04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A6F203" w14:textId="77777777"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14:paraId="6D3D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14:paraId="5FDD0D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14:paraId="3E6B6B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14:paraId="3A07EE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14:paraId="5D5F597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DF85E5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14:paraId="2C48BC6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F774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83EE44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FC89F1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E8CBFC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3F70592B" w14:textId="77777777"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79F55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14:paraId="669D057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14:paraId="30E8BD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14:paraId="6BB0C0C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14:paraId="76E05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14:paraId="1670F6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14:paraId="06AA04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6EC04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AD3821F"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F338B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49B2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2398821"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4199D1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5AC46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6D140A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4E174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4849ED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572947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65A236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B19ABC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42DE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3D0F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6594381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C54BBD4"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74281A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14:paraId="418AA98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7F96A06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509422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5DF4B51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0FD5353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016829E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141B192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EA05E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95E28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42C21116" w14:textId="77777777"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14:paraId="69B6828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14:paraId="19BACF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EC1275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14:paraId="430ECA4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14:paraId="297232C6" w14:textId="77777777"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14:paraId="1D12A5E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14:paraId="6F727B4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15F165F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8E237C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981E4B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172F4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0B687E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0CB66058" w14:textId="77777777"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14:paraId="2A164CE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14:paraId="3491714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4AB329C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5581B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295F2B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43126A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348FE2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FE56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E5AAA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74625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90AFB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56773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A272122" w14:textId="77777777"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B9ACB8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14:paraId="0C7F301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665D7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0C0BF2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16B989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7CAD77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BB7CF1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58F57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1AD14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ADBB6C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FF17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0CEAD18" w14:textId="77777777"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A2EEE8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14:paraId="35811D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55ACE5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77AA5D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5DDABA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2B2D07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980326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19AAE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1BE16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47395E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14BB7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216CBD77" w14:textId="77777777"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3D31CC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14:paraId="2504CF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449262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3EE82B0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6BC70F5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4EA57D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DDE27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E8ED7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8DC05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BC917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C8F52E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410D37D"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3AD4BC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14:paraId="0A4111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D462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0750A2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3B7E7A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3CD90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F5E28A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A4B2D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12000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3CD514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B3354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33E028CB"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E60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14:paraId="151F36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96A21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27A6AB6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400A1C4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EEBC0C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54FB5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DF5274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0F0EA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55DEEF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FA5BA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DCAC9A" w14:textId="77777777"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14:paraId="3989CE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14:paraId="76D482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51AC27AE"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14:paraId="547B13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109E84A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2C548F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4301CE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376A54B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5400B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4F3E7A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C09EE6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B69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690F394" w14:textId="77777777"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0D63E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14:paraId="56331FE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25C937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349180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CEDA4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3DF92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30F4C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CF7247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703ED2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510213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D724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52BECBA" w14:textId="77777777"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41DD517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14:paraId="628A9D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7AB86B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0FFDC45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561D0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64853C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75FF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7C5C09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87AC6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92F9E3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D65F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CBF509D" w14:textId="77777777"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1259AA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14:paraId="7AAAAE8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00F6D4F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185543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A0E46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30B586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F08B8D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A719C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4193F1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3B60C9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A0E96E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29369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284822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14:paraId="408315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7FD5D9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9FBA2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55998C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A7E2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09A4618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23D69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9092D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2A6C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688476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E781EFE" w14:textId="77777777"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920A48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14:paraId="345405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1651329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40F61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D19EC9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0695393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25C0B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C7394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9157F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8BA82C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3807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50851EA" w14:textId="77777777"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14:paraId="3149C1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14:paraId="758B73A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01E1E03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14:paraId="51623C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0AD25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D8B86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7CAB84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5B181D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72B76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697CD7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558BF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8BA7AD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8D8DDBE" w14:textId="77777777"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3B71D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14:paraId="728B6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8A0435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74331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17C342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38EA55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DC620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1A9BD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D897B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B423A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D4B2B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6449D55"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2BF6B8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14:paraId="048D326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7D24AE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1990F3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68CBF4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736C153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475E9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A94077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BF049D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C4D61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94B0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91FEBD8"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154968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C.3.5</w:t>
            </w:r>
          </w:p>
        </w:tc>
        <w:tc>
          <w:tcPr>
            <w:tcW w:w="1523" w:type="dxa"/>
            <w:tcBorders>
              <w:top w:val="nil"/>
              <w:left w:val="nil"/>
              <w:bottom w:val="single" w:sz="4" w:space="0" w:color="auto"/>
              <w:right w:val="nil"/>
            </w:tcBorders>
            <w:shd w:val="clear" w:color="000000" w:fill="FFFFFF"/>
            <w:vAlign w:val="center"/>
            <w:hideMark/>
          </w:tcPr>
          <w:p w14:paraId="351E97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1A3EB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89991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7666419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4BEFACB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4C238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9EF4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CE56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FF895F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E9D71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1E3AD93" w14:textId="77777777"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14:paraId="68A795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14:paraId="000E47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3ED0442F"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D482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318E6FC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0625E6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8CCC2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24BB9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E08C4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2160B8F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6A49C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7FF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45CC0D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686A2B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14:paraId="461D16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500C2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94167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0D2A1F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41606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BF22E1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4DEB8E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68C86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1DC8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4315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A777063"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55EF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14:paraId="7682CA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12A7BE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4849BC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4FE462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07A55B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DB4BBC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995BA6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01D094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4F935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C669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678AE94"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31F6A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14:paraId="6737E1A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65D8F08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E905D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363F91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7D57FC3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37486E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86919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2F5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697E9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CD51AF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E01B961"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ECE41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14:paraId="79BC4DD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48041AA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607EA2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7535864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16DEB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EE6C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5C6310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5416B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7F91C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AD239D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0905696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331BAF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5DF8C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2C2759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7CA13C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5095DD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05311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2DD0E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1A2D2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E42E4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736408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755FE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32F5759" w14:textId="77777777"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FA978D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14:paraId="138CF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2492B4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6C0E1F7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4DA7F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D5E59E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27AC428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1681B4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14:paraId="0906A73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F48B40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FE8EC1E"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36ACE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14:paraId="2E93DCE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798E899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14:paraId="6C4179D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26EBFD0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4657D4B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288F13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997D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E9B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175A72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3F184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6373E36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A3B0610"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B7301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6FBC992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 xml:space="preserve">description, </w:t>
            </w:r>
            <w:proofErr w:type="spellStart"/>
            <w:r w:rsidRPr="0068239D">
              <w:rPr>
                <w:rFonts w:ascii="Times New Roman" w:eastAsia="Times New Roman" w:hAnsi="Times New Roman" w:cs="Times New Roman"/>
                <w:color w:val="FF0000"/>
                <w:sz w:val="16"/>
                <w:szCs w:val="16"/>
              </w:rPr>
              <w:t>ie</w:t>
            </w:r>
            <w:proofErr w:type="spellEnd"/>
            <w:r w:rsidRPr="0068239D">
              <w:rPr>
                <w:rFonts w:ascii="Times New Roman" w:eastAsia="Times New Roman" w:hAnsi="Times New Roman" w:cs="Times New Roman"/>
                <w:color w:val="FF0000"/>
                <w:sz w:val="16"/>
                <w:szCs w:val="16"/>
              </w:rPr>
              <w:t xml:space="preserv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314B585D"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289A5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59D19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56E52C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0ED377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7766F9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5A3714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A3EB6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F774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B0A796C"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648D0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14:paraId="1D83DB2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14:paraId="667B402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215A1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91084A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14:paraId="29BD9E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6A72EE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62BBBE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6D3BF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46FB2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C1C76E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1A8D54C4"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E1079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ED00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192B98E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895D3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66E839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5E251B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6659B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313AB3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249B96B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FF11C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5FD8C8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5F34D3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3AF996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14:paraId="141F027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4AF8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E140D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425ADAD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328B04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A445F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C18427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9BA093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1019D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139B8B25"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21E6587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14:paraId="1CDC1E5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43843B3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14:paraId="42E1218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1D0CCE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14:paraId="525199F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1F8CE06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A8A1F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FD8AF3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C6D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246AC8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FA2CCE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2EF07286" w14:textId="77777777"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135BA0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152E38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2944A713"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9CA3E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ED229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0F89C4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3417C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24AE6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E76A3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86BB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652BB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CF0BCF"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96641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F1FF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58E115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4E0850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FFF7E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7ADDDA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641DCE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67975C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CA7DF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F3EE8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1B6ECD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1A74FC4B" w14:textId="77777777"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1604C9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14:paraId="50AABB2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40D9B10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7A6899A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19DA91A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112775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6C78AC2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C72327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40692E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B3FD256"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56E16AF"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4FF94E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14:paraId="2C010D1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3F60A9D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14:paraId="7A5F64B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38A74CE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053EB3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516DB7F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936818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B13DD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433BF4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03EE0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1737DEE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708C2D25" w14:textId="77777777"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14:paraId="7B69133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14:paraId="0912DE14"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14:paraId="33DE68A1"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14:paraId="7660A74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14:paraId="74FE30D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14:paraId="56A5D25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14:paraId="32846DF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1D7C56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61BEDA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878724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FC44B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88AD1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4E55A5C5" w14:textId="77777777"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CACCACB"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14:paraId="1BECAC6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14:paraId="619DEE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02E258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406FBE8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19EC5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1A0A13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FA9C8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7F6D6E3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2A5B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7F49D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14:paraId="2E52BDDA" w14:textId="77777777"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46C5658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14:paraId="1DD512FC"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14:paraId="12461BB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14:paraId="26A166D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14:paraId="18F209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14:paraId="186978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21500DF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7345A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4E7738D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4ECB958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33409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BB8BD01" w14:textId="77777777"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4A2EA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14:paraId="33EBDFE8"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14:paraId="7AF9A6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5664AB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6F103DF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5D27469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46CBD8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53DE2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021E52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0462B4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EF72E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14:paraId="2F35A615"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14:paraId="2937B8A4"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14:paraId="59B326FF" w14:textId="77777777"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14:paraId="48EBE00D"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14:paraId="1BFF1D4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14:paraId="2512FC5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14:paraId="6468783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14:paraId="16D9B10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386A0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55B4A5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E3A42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6C2178E7"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5B282C3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14:paraId="6E141D32" w14:textId="77777777"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14:paraId="38313485" w14:textId="77777777"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14:paraId="52B89155"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14:paraId="0DAC3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14:paraId="234D2B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287AF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0A6FC5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CEF25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7D7FA0D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44AD24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5724D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D237BC5" w14:textId="77777777"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55021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7C3E88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4B0ED1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6283803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69DA8C0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03BD9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30AD9E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25712D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17BB89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264E1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73252C0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161B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F2C0B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71427B11" w14:textId="77777777"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1BC67C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14:paraId="53E4E90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FCC4E7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2BEB0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2D50D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27BCFA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2DA90C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5F15BB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75951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8856A0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ED9CC63"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E782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14:paraId="03B63EF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19B5CDC" w14:textId="77777777"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14:paraId="40461B7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C97AE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42179B8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1EB617C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BA2A2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2F0926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22D710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45509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D52DC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4CBEB1A4" w14:textId="77777777"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14:paraId="6482D3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14:paraId="09E842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14:paraId="2E5DC70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EA88A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14:paraId="02CE2EA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14:paraId="3AE144A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14:paraId="6F131E5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4B8013D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B864BA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A119E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10654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AD8082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7BA184B6"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B1ADD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14:paraId="1D66824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0A06C4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14:paraId="2565D5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14:paraId="4EC1371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656A41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8574ED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0879106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7765DD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2FBAE1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C529B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5816BEC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12B67C2"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E6D46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4131F8A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14:paraId="351C79B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14:paraId="2076BFB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14:paraId="06A5C5F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14:paraId="20A78F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14:paraId="57280A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362747A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4E79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1D65C4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423EC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5D701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93857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14:paraId="518BCF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14:paraId="7B9D63D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00B19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24DA3B3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14:paraId="631D98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0163B3D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68F803F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BE17E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0A76B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1CE609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1144BB9"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CA1919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2D5A73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021BDFB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262680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43E2B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301556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3DA177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677D9B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14:paraId="6EE84D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0EFF3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706E432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5472A6D" w14:textId="77777777"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14:paraId="12A9D6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14:paraId="189860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8B225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55E82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25AE18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22F3E88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22B54B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535CA3C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03D9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2C908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7E081898" w14:textId="77777777"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14:paraId="06335E8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14:paraId="7BBF47F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7438115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14:paraId="25FEFFC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42A6DA1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1609A70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0B59AF5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0AA8FA8C"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FA0811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14:paraId="1B84F3A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682F1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8700F4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11F003E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17A489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14:paraId="1E45D22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14:paraId="779B49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14:paraId="1B5DBE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14:paraId="7665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14:paraId="236504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5637C0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49AFC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8DF3FA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379A6E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A9C1C2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D2A8194" w14:textId="77777777"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14:paraId="3FD21CD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14:paraId="7AAA3EB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14:paraId="703523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14:paraId="419B61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14:paraId="00EF082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6D189E9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6488688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01E396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028C75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19646E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14:paraId="42B9F90F" w14:textId="77777777"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99BD" w14:textId="77777777" w:rsidR="009E07A6" w:rsidRDefault="009E07A6" w:rsidP="0068239D">
      <w:pPr>
        <w:spacing w:after="0" w:line="240" w:lineRule="auto"/>
      </w:pPr>
      <w:r>
        <w:separator/>
      </w:r>
    </w:p>
  </w:endnote>
  <w:endnote w:type="continuationSeparator" w:id="0">
    <w:p w14:paraId="6A34D9DD" w14:textId="77777777" w:rsidR="009E07A6" w:rsidRDefault="009E07A6"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49CAC" w14:textId="77777777" w:rsidR="009E07A6" w:rsidRDefault="009E07A6" w:rsidP="0068239D">
      <w:pPr>
        <w:spacing w:after="0" w:line="240" w:lineRule="auto"/>
      </w:pPr>
      <w:r>
        <w:separator/>
      </w:r>
    </w:p>
  </w:footnote>
  <w:footnote w:type="continuationSeparator" w:id="0">
    <w:p w14:paraId="128A5223" w14:textId="77777777" w:rsidR="009E07A6" w:rsidRDefault="009E07A6"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82B23"/>
    <w:rsid w:val="00206960"/>
    <w:rsid w:val="002226BD"/>
    <w:rsid w:val="002509B6"/>
    <w:rsid w:val="002639D4"/>
    <w:rsid w:val="002A6464"/>
    <w:rsid w:val="002D7F85"/>
    <w:rsid w:val="00311444"/>
    <w:rsid w:val="00311E87"/>
    <w:rsid w:val="003C3919"/>
    <w:rsid w:val="003F0087"/>
    <w:rsid w:val="00420498"/>
    <w:rsid w:val="00475C20"/>
    <w:rsid w:val="004A1565"/>
    <w:rsid w:val="005567BA"/>
    <w:rsid w:val="00586D8A"/>
    <w:rsid w:val="005B028D"/>
    <w:rsid w:val="006804AE"/>
    <w:rsid w:val="0068239D"/>
    <w:rsid w:val="006F3E4B"/>
    <w:rsid w:val="00703E24"/>
    <w:rsid w:val="008629B6"/>
    <w:rsid w:val="00864CF7"/>
    <w:rsid w:val="00930077"/>
    <w:rsid w:val="009971F5"/>
    <w:rsid w:val="009E07A6"/>
    <w:rsid w:val="00A364CF"/>
    <w:rsid w:val="00AA068F"/>
    <w:rsid w:val="00B9225E"/>
    <w:rsid w:val="00B9256E"/>
    <w:rsid w:val="00BE3889"/>
    <w:rsid w:val="00BF36E7"/>
    <w:rsid w:val="00CA60AD"/>
    <w:rsid w:val="00CF14D2"/>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D2AA1-EAEC-4E86-8B45-0D9103F0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Dosso, Mauna</cp:lastModifiedBy>
  <cp:revision>2</cp:revision>
  <cp:lastPrinted>2017-11-07T15:40:00Z</cp:lastPrinted>
  <dcterms:created xsi:type="dcterms:W3CDTF">2021-06-15T18:48:00Z</dcterms:created>
  <dcterms:modified xsi:type="dcterms:W3CDTF">2021-06-15T18:48:00Z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VoraSR@state.gov</vt:lpwstr>
  </property>
  <property fmtid="{D5CDD505-2E9C-101B-9397-08002B2CF9AE}" pid="5" name="MSIP_Label_1665d9ee-429a-4d5f-97cc-cfb56e044a6e_SetDate">
    <vt:lpwstr>2019-11-01T17:22:10.0766688Z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447612f0-f1b5-4459-8bf4-c20cc0c2862b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