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DFD" w:rsidRPr="00D609BA" w:rsidRDefault="00C34DFD" w:rsidP="005E25DC">
      <w:pPr>
        <w:autoSpaceDE w:val="0"/>
        <w:autoSpaceDN w:val="0"/>
        <w:adjustRightInd w:val="0"/>
        <w:jc w:val="center"/>
        <w:rPr>
          <w:rFonts w:ascii="Arial" w:hAnsi="Arial" w:cs="Arial"/>
          <w:b/>
          <w:color w:val="000000"/>
        </w:rPr>
      </w:pPr>
      <w:r w:rsidRPr="00D609BA">
        <w:rPr>
          <w:rFonts w:ascii="Arial" w:hAnsi="Arial" w:cs="Arial"/>
          <w:b/>
          <w:bCs/>
          <w:color w:val="000000"/>
        </w:rPr>
        <w:t xml:space="preserve">REQUEST FOR PROPOSALS </w:t>
      </w:r>
    </w:p>
    <w:p w:rsidR="00C34DFD" w:rsidRPr="00D609BA" w:rsidRDefault="00425DFD" w:rsidP="005E25DC">
      <w:pPr>
        <w:autoSpaceDE w:val="0"/>
        <w:autoSpaceDN w:val="0"/>
        <w:adjustRightInd w:val="0"/>
        <w:jc w:val="center"/>
        <w:rPr>
          <w:rFonts w:ascii="Arial" w:hAnsi="Arial" w:cs="Arial"/>
          <w:b/>
          <w:bCs/>
          <w:color w:val="000000"/>
        </w:rPr>
      </w:pPr>
      <w:r>
        <w:rPr>
          <w:rFonts w:ascii="Arial" w:hAnsi="Arial" w:cs="Arial"/>
          <w:b/>
          <w:bCs/>
          <w:color w:val="000000"/>
        </w:rPr>
        <w:t>USDA-</w:t>
      </w:r>
      <w:r w:rsidR="00C34DFD" w:rsidRPr="00D609BA">
        <w:rPr>
          <w:rFonts w:ascii="Arial" w:hAnsi="Arial" w:cs="Arial"/>
          <w:b/>
          <w:bCs/>
          <w:color w:val="000000"/>
        </w:rPr>
        <w:t>NRCS-</w:t>
      </w:r>
      <w:r w:rsidR="00A82070" w:rsidRPr="00D609BA">
        <w:rPr>
          <w:rFonts w:ascii="Arial" w:hAnsi="Arial" w:cs="Arial"/>
          <w:b/>
          <w:bCs/>
          <w:color w:val="000000"/>
        </w:rPr>
        <w:t>FL</w:t>
      </w:r>
      <w:r w:rsidR="00C34DFD" w:rsidRPr="00D609BA">
        <w:rPr>
          <w:rFonts w:ascii="Arial" w:hAnsi="Arial" w:cs="Arial"/>
          <w:b/>
          <w:bCs/>
          <w:color w:val="000000"/>
        </w:rPr>
        <w:t>-10-01</w:t>
      </w:r>
    </w:p>
    <w:p w:rsidR="00C34DFD" w:rsidRPr="00D609BA" w:rsidRDefault="00C34DFD" w:rsidP="005E25DC">
      <w:pPr>
        <w:autoSpaceDE w:val="0"/>
        <w:autoSpaceDN w:val="0"/>
        <w:adjustRightInd w:val="0"/>
        <w:jc w:val="center"/>
        <w:rPr>
          <w:rFonts w:ascii="Arial" w:hAnsi="Arial" w:cs="Arial"/>
          <w:b/>
          <w:bCs/>
          <w:color w:val="000000"/>
        </w:rPr>
      </w:pPr>
    </w:p>
    <w:p w:rsidR="00C34DFD" w:rsidRPr="00D609BA" w:rsidRDefault="00C34DFD" w:rsidP="005E25DC">
      <w:pPr>
        <w:autoSpaceDE w:val="0"/>
        <w:autoSpaceDN w:val="0"/>
        <w:adjustRightInd w:val="0"/>
        <w:jc w:val="center"/>
        <w:rPr>
          <w:rFonts w:ascii="Arial" w:hAnsi="Arial" w:cs="Arial"/>
          <w:b/>
          <w:bCs/>
          <w:color w:val="000000"/>
        </w:rPr>
      </w:pPr>
      <w:r w:rsidRPr="00D609BA">
        <w:rPr>
          <w:rFonts w:ascii="Arial" w:hAnsi="Arial" w:cs="Arial"/>
          <w:b/>
          <w:bCs/>
          <w:color w:val="000000"/>
        </w:rPr>
        <w:t>COOPERATIVE AGREEMENTS</w:t>
      </w:r>
    </w:p>
    <w:p w:rsidR="00C34DFD" w:rsidRPr="00D609BA" w:rsidRDefault="00C34DFD" w:rsidP="005E25DC">
      <w:pPr>
        <w:autoSpaceDE w:val="0"/>
        <w:autoSpaceDN w:val="0"/>
        <w:adjustRightInd w:val="0"/>
        <w:jc w:val="center"/>
        <w:rPr>
          <w:rFonts w:ascii="Arial" w:hAnsi="Arial" w:cs="Arial"/>
          <w:b/>
          <w:color w:val="000000"/>
        </w:rPr>
      </w:pPr>
      <w:proofErr w:type="gramStart"/>
      <w:r w:rsidRPr="00D609BA">
        <w:rPr>
          <w:rFonts w:ascii="Arial" w:hAnsi="Arial" w:cs="Arial"/>
          <w:b/>
          <w:bCs/>
          <w:color w:val="000000"/>
        </w:rPr>
        <w:t>for</w:t>
      </w:r>
      <w:proofErr w:type="gramEnd"/>
    </w:p>
    <w:p w:rsidR="00C34DFD" w:rsidRPr="00D609BA" w:rsidRDefault="00A82070" w:rsidP="005E25DC">
      <w:pPr>
        <w:autoSpaceDE w:val="0"/>
        <w:autoSpaceDN w:val="0"/>
        <w:adjustRightInd w:val="0"/>
        <w:jc w:val="center"/>
        <w:rPr>
          <w:rFonts w:ascii="Arial" w:hAnsi="Arial" w:cs="Arial"/>
          <w:b/>
          <w:color w:val="000000"/>
        </w:rPr>
      </w:pPr>
      <w:r w:rsidRPr="00D609BA">
        <w:rPr>
          <w:rFonts w:ascii="Arial" w:hAnsi="Arial" w:cs="Arial"/>
          <w:b/>
          <w:color w:val="000000"/>
        </w:rPr>
        <w:t>EQIP</w:t>
      </w:r>
      <w:r w:rsidR="00C34DFD" w:rsidRPr="00D609BA">
        <w:rPr>
          <w:rFonts w:ascii="Arial" w:hAnsi="Arial" w:cs="Arial"/>
          <w:b/>
          <w:color w:val="000000"/>
        </w:rPr>
        <w:t xml:space="preserve"> and CONSERVATION TECHNICAL ASSISTANCE</w:t>
      </w:r>
    </w:p>
    <w:p w:rsidR="00C34DFD" w:rsidRPr="00D609BA" w:rsidRDefault="00C34DFD" w:rsidP="00BB50D9">
      <w:pPr>
        <w:rPr>
          <w:rFonts w:ascii="Arial" w:hAnsi="Arial" w:cs="Arial"/>
          <w:color w:val="000000"/>
        </w:rPr>
      </w:pPr>
    </w:p>
    <w:p w:rsidR="00C34DFD" w:rsidRPr="00D609BA" w:rsidRDefault="00C34DFD" w:rsidP="00BB50D9">
      <w:pPr>
        <w:pStyle w:val="Footer"/>
        <w:tabs>
          <w:tab w:val="clear" w:pos="4320"/>
          <w:tab w:val="clear" w:pos="8640"/>
        </w:tabs>
        <w:rPr>
          <w:rFonts w:ascii="Arial" w:hAnsi="Arial" w:cs="Arial"/>
          <w:color w:val="000000"/>
        </w:rPr>
      </w:pPr>
      <w:r w:rsidRPr="00D609BA">
        <w:rPr>
          <w:rFonts w:ascii="Arial" w:hAnsi="Arial" w:cs="Arial"/>
          <w:b/>
          <w:color w:val="000000"/>
        </w:rPr>
        <w:t xml:space="preserve">1.  AGENCY:  </w:t>
      </w:r>
      <w:r w:rsidRPr="00D609BA">
        <w:rPr>
          <w:rFonts w:ascii="Arial" w:hAnsi="Arial" w:cs="Arial"/>
          <w:color w:val="000000"/>
        </w:rPr>
        <w:t>DEPARTMENT OF AGRICULTURE, Natural Resources Conservation Service (NRCS)</w:t>
      </w:r>
    </w:p>
    <w:p w:rsidR="00C34DFD" w:rsidRPr="00D609BA" w:rsidRDefault="00C34DFD" w:rsidP="00BB50D9">
      <w:pPr>
        <w:pStyle w:val="Footer"/>
        <w:tabs>
          <w:tab w:val="clear" w:pos="4320"/>
          <w:tab w:val="clear" w:pos="8640"/>
        </w:tabs>
        <w:rPr>
          <w:rFonts w:ascii="Arial" w:hAnsi="Arial" w:cs="Arial"/>
          <w:b/>
          <w:color w:val="000000"/>
        </w:rPr>
      </w:pPr>
    </w:p>
    <w:p w:rsidR="00C34DFD" w:rsidRPr="00D609BA" w:rsidRDefault="00C34DFD" w:rsidP="00BB50D9">
      <w:pPr>
        <w:pStyle w:val="Footer"/>
        <w:tabs>
          <w:tab w:val="clear" w:pos="4320"/>
          <w:tab w:val="clear" w:pos="8640"/>
        </w:tabs>
        <w:rPr>
          <w:rFonts w:ascii="Arial" w:hAnsi="Arial" w:cs="Arial"/>
          <w:color w:val="000000"/>
        </w:rPr>
      </w:pPr>
      <w:r w:rsidRPr="00D609BA">
        <w:rPr>
          <w:rFonts w:ascii="Arial" w:hAnsi="Arial" w:cs="Arial"/>
          <w:b/>
          <w:color w:val="000000"/>
        </w:rPr>
        <w:t>2.  CATALOG OF FEDERAL DOMESTIC ASSISTANCE (CFDA) NUMBERS</w:t>
      </w:r>
      <w:r w:rsidRPr="00D609BA">
        <w:rPr>
          <w:rFonts w:ascii="Arial" w:hAnsi="Arial" w:cs="Arial"/>
          <w:b/>
          <w:bCs/>
          <w:color w:val="000000"/>
        </w:rPr>
        <w:t xml:space="preserve">: </w:t>
      </w:r>
    </w:p>
    <w:p w:rsidR="00C34DFD" w:rsidRPr="00D609BA" w:rsidRDefault="00C34DFD" w:rsidP="00BB50D9">
      <w:pPr>
        <w:pStyle w:val="Footer"/>
        <w:tabs>
          <w:tab w:val="clear" w:pos="4320"/>
          <w:tab w:val="clear" w:pos="8640"/>
        </w:tabs>
        <w:rPr>
          <w:rFonts w:ascii="Arial" w:hAnsi="Arial" w:cs="Arial"/>
          <w:color w:val="000000"/>
        </w:rPr>
      </w:pPr>
    </w:p>
    <w:p w:rsidR="00C34DFD" w:rsidRPr="00D609BA" w:rsidRDefault="00C34DFD" w:rsidP="0087198F">
      <w:pPr>
        <w:pStyle w:val="Footer"/>
        <w:tabs>
          <w:tab w:val="clear" w:pos="4320"/>
          <w:tab w:val="clear" w:pos="8640"/>
          <w:tab w:val="left" w:pos="2070"/>
          <w:tab w:val="left" w:pos="3420"/>
        </w:tabs>
        <w:rPr>
          <w:rFonts w:ascii="Arial" w:hAnsi="Arial" w:cs="Arial"/>
        </w:rPr>
      </w:pPr>
      <w:r w:rsidRPr="00D609BA">
        <w:rPr>
          <w:rFonts w:ascii="Arial" w:hAnsi="Arial" w:cs="Arial"/>
        </w:rPr>
        <w:tab/>
      </w:r>
    </w:p>
    <w:p w:rsidR="00C34DFD" w:rsidRPr="00D609BA" w:rsidRDefault="00C34DFD" w:rsidP="0087198F">
      <w:pPr>
        <w:pStyle w:val="Footer"/>
        <w:tabs>
          <w:tab w:val="clear" w:pos="4320"/>
          <w:tab w:val="clear" w:pos="8640"/>
          <w:tab w:val="left" w:pos="2070"/>
          <w:tab w:val="left" w:pos="3420"/>
        </w:tabs>
        <w:rPr>
          <w:rFonts w:ascii="Arial" w:hAnsi="Arial" w:cs="Arial"/>
        </w:rPr>
      </w:pPr>
      <w:r w:rsidRPr="00D609BA">
        <w:rPr>
          <w:rFonts w:ascii="Arial" w:hAnsi="Arial" w:cs="Arial"/>
        </w:rPr>
        <w:tab/>
        <w:t xml:space="preserve">CFDA 10.912 </w:t>
      </w:r>
      <w:r w:rsidRPr="00D609BA">
        <w:rPr>
          <w:rFonts w:ascii="Arial" w:hAnsi="Arial" w:cs="Arial"/>
        </w:rPr>
        <w:tab/>
        <w:t>Environmental Quality Incentives Program</w:t>
      </w:r>
    </w:p>
    <w:p w:rsidR="00C34DFD" w:rsidRPr="00D609BA" w:rsidRDefault="00C34DFD" w:rsidP="00A82070">
      <w:pPr>
        <w:pStyle w:val="Footer"/>
        <w:tabs>
          <w:tab w:val="clear" w:pos="4320"/>
          <w:tab w:val="clear" w:pos="8640"/>
          <w:tab w:val="left" w:pos="2070"/>
          <w:tab w:val="left" w:pos="3420"/>
        </w:tabs>
        <w:rPr>
          <w:rFonts w:ascii="Arial" w:hAnsi="Arial" w:cs="Arial"/>
        </w:rPr>
      </w:pPr>
      <w:r w:rsidRPr="00D609BA">
        <w:rPr>
          <w:rFonts w:ascii="Arial" w:hAnsi="Arial" w:cs="Arial"/>
        </w:rPr>
        <w:tab/>
      </w:r>
      <w:r w:rsidRPr="00D609BA">
        <w:rPr>
          <w:rFonts w:ascii="Arial" w:hAnsi="Arial" w:cs="Arial"/>
        </w:rPr>
        <w:tab/>
      </w:r>
    </w:p>
    <w:p w:rsidR="00C34DFD" w:rsidRDefault="00C34DFD" w:rsidP="007535C4">
      <w:pPr>
        <w:pStyle w:val="Footer"/>
        <w:tabs>
          <w:tab w:val="clear" w:pos="4320"/>
          <w:tab w:val="clear" w:pos="8640"/>
          <w:tab w:val="left" w:pos="2070"/>
          <w:tab w:val="left" w:pos="3420"/>
        </w:tabs>
        <w:rPr>
          <w:rFonts w:ascii="Arial" w:hAnsi="Arial" w:cs="Arial"/>
        </w:rPr>
      </w:pPr>
      <w:r w:rsidRPr="00D609BA">
        <w:rPr>
          <w:rFonts w:ascii="Arial" w:hAnsi="Arial" w:cs="Arial"/>
        </w:rPr>
        <w:tab/>
        <w:t>CFDA 10.902</w:t>
      </w:r>
      <w:r w:rsidRPr="00D609BA">
        <w:rPr>
          <w:rFonts w:ascii="Arial" w:hAnsi="Arial" w:cs="Arial"/>
        </w:rPr>
        <w:tab/>
        <w:t>Conservation Technical Assistance</w:t>
      </w:r>
    </w:p>
    <w:p w:rsidR="00A57721" w:rsidRDefault="00A57721" w:rsidP="007535C4">
      <w:pPr>
        <w:pStyle w:val="Footer"/>
        <w:tabs>
          <w:tab w:val="clear" w:pos="4320"/>
          <w:tab w:val="clear" w:pos="8640"/>
          <w:tab w:val="left" w:pos="2070"/>
          <w:tab w:val="left" w:pos="3420"/>
        </w:tabs>
        <w:rPr>
          <w:rFonts w:ascii="Arial" w:hAnsi="Arial" w:cs="Arial"/>
        </w:rPr>
      </w:pPr>
    </w:p>
    <w:p w:rsidR="00A57721" w:rsidRPr="00C52793" w:rsidRDefault="00A57721" w:rsidP="007535C4">
      <w:pPr>
        <w:pStyle w:val="Footer"/>
        <w:tabs>
          <w:tab w:val="clear" w:pos="4320"/>
          <w:tab w:val="clear" w:pos="8640"/>
          <w:tab w:val="left" w:pos="2070"/>
          <w:tab w:val="left" w:pos="3420"/>
        </w:tabs>
        <w:rPr>
          <w:rFonts w:ascii="Arial" w:hAnsi="Arial" w:cs="Arial"/>
          <w:b/>
        </w:rPr>
      </w:pPr>
      <w:r w:rsidRPr="00C52793">
        <w:rPr>
          <w:rFonts w:ascii="Arial" w:hAnsi="Arial" w:cs="Arial"/>
          <w:b/>
        </w:rPr>
        <w:t>3. BACKGROUND</w:t>
      </w:r>
    </w:p>
    <w:p w:rsidR="00370C5D" w:rsidRPr="00370C5D" w:rsidRDefault="00370C5D" w:rsidP="00370C5D">
      <w:pPr>
        <w:autoSpaceDE w:val="0"/>
        <w:autoSpaceDN w:val="0"/>
        <w:adjustRightInd w:val="0"/>
        <w:rPr>
          <w:rFonts w:ascii="Arial" w:hAnsi="Arial" w:cs="Arial"/>
          <w:sz w:val="24"/>
          <w:szCs w:val="24"/>
        </w:rPr>
      </w:pPr>
    </w:p>
    <w:p w:rsidR="00A57721" w:rsidRPr="007509E0" w:rsidRDefault="00370C5D" w:rsidP="00A57721">
      <w:pPr>
        <w:rPr>
          <w:rFonts w:ascii="Arial" w:hAnsi="Arial" w:cs="Arial"/>
        </w:rPr>
      </w:pPr>
      <w:r w:rsidRPr="00370C5D">
        <w:rPr>
          <w:rFonts w:ascii="Arial" w:hAnsi="Arial" w:cs="Arial"/>
        </w:rPr>
        <w:t xml:space="preserve">The Natural Resources Conservation Service (NRCS), an Agency of the Department of Agriculture, works with private landowners through conservation planning and technical assistance designed to benefit soil, water, air, plants, and animals that result in productive lands and healthy ecosystems.  NRCS's natural resources conservation programs help land owners reduce soil erosion, enhance water supplies, improve water quality, increase wildlife habitat, and reduce damages caused by floods and other natural disasters. </w:t>
      </w:r>
    </w:p>
    <w:p w:rsidR="00A57721" w:rsidRPr="007509E0" w:rsidRDefault="00A57721" w:rsidP="00A57721">
      <w:pPr>
        <w:rPr>
          <w:rFonts w:ascii="Arial" w:hAnsi="Arial" w:cs="Arial"/>
        </w:rPr>
      </w:pPr>
    </w:p>
    <w:p w:rsidR="00A57721" w:rsidRPr="007509E0" w:rsidRDefault="00370C5D" w:rsidP="00A57721">
      <w:pPr>
        <w:rPr>
          <w:rFonts w:ascii="Arial" w:hAnsi="Arial" w:cs="Arial"/>
        </w:rPr>
      </w:pPr>
      <w:r w:rsidRPr="00370C5D">
        <w:rPr>
          <w:rFonts w:ascii="Arial" w:hAnsi="Arial" w:cs="Arial"/>
        </w:rPr>
        <w:t>NRCS achieves much of its conservation work through conservation programs under the Farm Bill including:</w:t>
      </w:r>
    </w:p>
    <w:p w:rsidR="00A57721" w:rsidRPr="007509E0" w:rsidRDefault="00A57721" w:rsidP="00A57721">
      <w:pPr>
        <w:rPr>
          <w:rFonts w:ascii="Arial" w:hAnsi="Arial" w:cs="Arial"/>
        </w:rPr>
      </w:pPr>
    </w:p>
    <w:p w:rsidR="00A57721" w:rsidRPr="00A57721" w:rsidRDefault="00370C5D" w:rsidP="00A57721">
      <w:pPr>
        <w:numPr>
          <w:ilvl w:val="0"/>
          <w:numId w:val="31"/>
        </w:numPr>
        <w:rPr>
          <w:color w:val="000000"/>
          <w:sz w:val="24"/>
          <w:szCs w:val="24"/>
        </w:rPr>
      </w:pPr>
      <w:r w:rsidRPr="00370C5D">
        <w:rPr>
          <w:rFonts w:ascii="Arial" w:hAnsi="Arial" w:cs="Arial"/>
          <w:color w:val="000000"/>
        </w:rPr>
        <w:t>The Environmental Quality Incentives Program (EQIP), a voluntary program that provides financial and technical assistance to farmers and ranchers who face threats to soil, water, air, and related natural resources on their land. Through EQIP, NRCS provides financial incentives to producers to promote agricultural production and environmental quality as compatible goals, optimize environmental benefits, and help farmers and ranchers meet Federal, State, Tribal, and local environmental regulations</w:t>
      </w:r>
      <w:r w:rsidRPr="00370C5D">
        <w:rPr>
          <w:color w:val="000000"/>
          <w:sz w:val="24"/>
          <w:szCs w:val="24"/>
        </w:rPr>
        <w:t>.</w:t>
      </w:r>
    </w:p>
    <w:p w:rsidR="00A57721" w:rsidRPr="00A57721" w:rsidRDefault="00A57721" w:rsidP="007535C4">
      <w:pPr>
        <w:pStyle w:val="Footer"/>
        <w:tabs>
          <w:tab w:val="clear" w:pos="4320"/>
          <w:tab w:val="clear" w:pos="8640"/>
          <w:tab w:val="left" w:pos="2070"/>
          <w:tab w:val="left" w:pos="3420"/>
        </w:tabs>
        <w:rPr>
          <w:rFonts w:ascii="Arial" w:hAnsi="Arial" w:cs="Arial"/>
          <w:sz w:val="24"/>
          <w:szCs w:val="24"/>
        </w:rPr>
      </w:pPr>
    </w:p>
    <w:p w:rsidR="00C52793" w:rsidRDefault="00C34DFD">
      <w:pPr>
        <w:pStyle w:val="Footer"/>
        <w:tabs>
          <w:tab w:val="clear" w:pos="4320"/>
          <w:tab w:val="clear" w:pos="8640"/>
          <w:tab w:val="left" w:pos="2070"/>
          <w:tab w:val="left" w:pos="3420"/>
        </w:tabs>
        <w:rPr>
          <w:rFonts w:ascii="Arial" w:hAnsi="Arial" w:cs="Arial"/>
          <w:color w:val="000000"/>
        </w:rPr>
      </w:pPr>
      <w:r w:rsidRPr="00D609BA">
        <w:rPr>
          <w:rFonts w:ascii="Arial" w:hAnsi="Arial" w:cs="Arial"/>
        </w:rPr>
        <w:tab/>
      </w:r>
      <w:r w:rsidRPr="00D609BA">
        <w:rPr>
          <w:rFonts w:ascii="Arial" w:hAnsi="Arial" w:cs="Arial"/>
        </w:rPr>
        <w:tab/>
      </w:r>
      <w:r w:rsidRPr="00D609BA">
        <w:rPr>
          <w:rFonts w:ascii="Arial" w:hAnsi="Arial" w:cs="Arial"/>
        </w:rPr>
        <w:tab/>
      </w:r>
    </w:p>
    <w:p w:rsidR="00C52793" w:rsidRDefault="004B4CA1">
      <w:pPr>
        <w:autoSpaceDE w:val="0"/>
        <w:autoSpaceDN w:val="0"/>
        <w:adjustRightInd w:val="0"/>
        <w:spacing w:after="240"/>
        <w:rPr>
          <w:rFonts w:ascii="Arial" w:hAnsi="Arial" w:cs="Arial"/>
          <w:color w:val="000000"/>
        </w:rPr>
      </w:pPr>
      <w:r>
        <w:rPr>
          <w:rFonts w:ascii="Arial" w:hAnsi="Arial" w:cs="Arial"/>
          <w:b/>
          <w:color w:val="000000"/>
        </w:rPr>
        <w:t>4</w:t>
      </w:r>
      <w:r w:rsidR="00C34DFD" w:rsidRPr="00D609BA">
        <w:rPr>
          <w:rFonts w:ascii="Arial" w:hAnsi="Arial" w:cs="Arial"/>
          <w:b/>
          <w:color w:val="000000"/>
        </w:rPr>
        <w:t>.  PURPOSE:</w:t>
      </w:r>
      <w:r w:rsidR="00C34DFD" w:rsidRPr="00D609BA">
        <w:rPr>
          <w:rFonts w:ascii="Arial" w:hAnsi="Arial" w:cs="Arial"/>
          <w:color w:val="000000"/>
        </w:rPr>
        <w:t xml:space="preserve">  The USDA-Natural Resources Conservation Service (NRCS) is requesting proposals from eligible applicants </w:t>
      </w:r>
      <w:r w:rsidR="00C34DFD" w:rsidRPr="00D609BA">
        <w:rPr>
          <w:rFonts w:ascii="Arial" w:hAnsi="Arial" w:cs="Arial"/>
        </w:rPr>
        <w:t>to partner and</w:t>
      </w:r>
      <w:r w:rsidR="00C34DFD" w:rsidRPr="00D609BA">
        <w:rPr>
          <w:rFonts w:ascii="Arial" w:hAnsi="Arial" w:cs="Arial"/>
          <w:color w:val="000000"/>
        </w:rPr>
        <w:t xml:space="preserve"> </w:t>
      </w:r>
      <w:r w:rsidR="00C34DFD" w:rsidRPr="00D609BA">
        <w:rPr>
          <w:rFonts w:ascii="Arial" w:hAnsi="Arial" w:cs="Arial"/>
        </w:rPr>
        <w:t>assist NRCS</w:t>
      </w:r>
      <w:r w:rsidR="00100D33">
        <w:rPr>
          <w:rFonts w:ascii="Arial" w:hAnsi="Arial" w:cs="Arial"/>
        </w:rPr>
        <w:t xml:space="preserve"> in</w:t>
      </w:r>
      <w:r w:rsidR="00C34DFD" w:rsidRPr="00D609BA">
        <w:rPr>
          <w:rFonts w:ascii="Arial" w:hAnsi="Arial" w:cs="Arial"/>
        </w:rPr>
        <w:t xml:space="preserve"> implementation of Farm Bill Programs and</w:t>
      </w:r>
      <w:r w:rsidR="00100D33" w:rsidRPr="00D609BA">
        <w:rPr>
          <w:rFonts w:ascii="Arial" w:hAnsi="Arial" w:cs="Arial"/>
        </w:rPr>
        <w:t xml:space="preserve"> </w:t>
      </w:r>
      <w:r w:rsidR="007509E0">
        <w:rPr>
          <w:rFonts w:ascii="Arial" w:hAnsi="Arial" w:cs="Arial"/>
        </w:rPr>
        <w:t xml:space="preserve">conservation </w:t>
      </w:r>
      <w:r w:rsidR="00100D33" w:rsidRPr="00D609BA">
        <w:rPr>
          <w:rFonts w:ascii="Arial" w:hAnsi="Arial" w:cs="Arial"/>
        </w:rPr>
        <w:t>activities</w:t>
      </w:r>
      <w:r w:rsidR="00100D33">
        <w:rPr>
          <w:rFonts w:ascii="Arial" w:hAnsi="Arial" w:cs="Arial"/>
        </w:rPr>
        <w:t xml:space="preserve"> through</w:t>
      </w:r>
      <w:r w:rsidR="00100D33" w:rsidRPr="00D609BA">
        <w:rPr>
          <w:rFonts w:ascii="Arial" w:hAnsi="Arial" w:cs="Arial"/>
        </w:rPr>
        <w:t xml:space="preserve"> </w:t>
      </w:r>
      <w:r w:rsidR="007509E0">
        <w:rPr>
          <w:rFonts w:ascii="Arial" w:hAnsi="Arial" w:cs="Arial"/>
        </w:rPr>
        <w:t xml:space="preserve">the </w:t>
      </w:r>
      <w:r w:rsidR="00C34DFD" w:rsidRPr="00D609BA">
        <w:rPr>
          <w:rFonts w:ascii="Arial" w:hAnsi="Arial" w:cs="Arial"/>
        </w:rPr>
        <w:t xml:space="preserve">Conservation Technical Assistance </w:t>
      </w:r>
      <w:r w:rsidR="00A0203A">
        <w:rPr>
          <w:rFonts w:ascii="Arial" w:hAnsi="Arial" w:cs="Arial"/>
        </w:rPr>
        <w:t>program for</w:t>
      </w:r>
      <w:r w:rsidR="00C34DFD" w:rsidRPr="00D609BA">
        <w:rPr>
          <w:rFonts w:ascii="Arial" w:hAnsi="Arial" w:cs="Arial"/>
        </w:rPr>
        <w:t xml:space="preserve"> the conservation, maintenance and improvement of natural resources </w:t>
      </w:r>
      <w:r w:rsidR="00C34DFD" w:rsidRPr="00D609BA">
        <w:rPr>
          <w:rFonts w:ascii="Arial" w:hAnsi="Arial" w:cs="Arial"/>
          <w:color w:val="000000"/>
        </w:rPr>
        <w:t xml:space="preserve">throughout the state of </w:t>
      </w:r>
      <w:r w:rsidR="00A82070" w:rsidRPr="00D609BA">
        <w:rPr>
          <w:rFonts w:ascii="Arial" w:hAnsi="Arial" w:cs="Arial"/>
          <w:color w:val="000000"/>
        </w:rPr>
        <w:t>Florida</w:t>
      </w:r>
      <w:r w:rsidR="00C34DFD" w:rsidRPr="00D609BA">
        <w:rPr>
          <w:rFonts w:ascii="Arial" w:hAnsi="Arial" w:cs="Arial"/>
          <w:color w:val="000000"/>
        </w:rPr>
        <w:t>.</w:t>
      </w:r>
      <w:r w:rsidR="00A82070" w:rsidRPr="00D609BA">
        <w:rPr>
          <w:rFonts w:ascii="Arial" w:hAnsi="Arial" w:cs="Arial"/>
          <w:color w:val="000000"/>
        </w:rPr>
        <w:t xml:space="preserve">  In Fiscal Year 2010, we are placing emphasis on </w:t>
      </w:r>
      <w:r w:rsidR="004D54CE" w:rsidRPr="00D609BA">
        <w:rPr>
          <w:rFonts w:ascii="Arial" w:hAnsi="Arial" w:cs="Arial"/>
          <w:color w:val="000000"/>
        </w:rPr>
        <w:t xml:space="preserve">work to be performed in </w:t>
      </w:r>
      <w:r w:rsidR="00A82070" w:rsidRPr="00D609BA">
        <w:rPr>
          <w:rFonts w:ascii="Arial" w:hAnsi="Arial" w:cs="Arial"/>
          <w:color w:val="000000"/>
        </w:rPr>
        <w:t>Orange</w:t>
      </w:r>
      <w:r w:rsidR="004D54CE" w:rsidRPr="00D609BA">
        <w:rPr>
          <w:rFonts w:ascii="Arial" w:hAnsi="Arial" w:cs="Arial"/>
          <w:color w:val="000000"/>
        </w:rPr>
        <w:t xml:space="preserve"> and Lake Counties</w:t>
      </w:r>
      <w:r w:rsidR="004D54CE" w:rsidRPr="0006184E">
        <w:rPr>
          <w:rFonts w:ascii="Arial" w:hAnsi="Arial" w:cs="Arial"/>
          <w:color w:val="000000"/>
        </w:rPr>
        <w:t>.  Other high volume workload counties include</w:t>
      </w:r>
      <w:r w:rsidR="00A82070" w:rsidRPr="0006184E">
        <w:rPr>
          <w:rFonts w:ascii="Arial" w:hAnsi="Arial" w:cs="Arial"/>
          <w:color w:val="000000"/>
        </w:rPr>
        <w:t xml:space="preserve"> Okeechobee, Glades, Hendry, and Jackson Counties.</w:t>
      </w:r>
      <w:r w:rsidR="004D54CE" w:rsidRPr="0006184E">
        <w:rPr>
          <w:rFonts w:ascii="Arial" w:hAnsi="Arial" w:cs="Arial"/>
          <w:color w:val="000000"/>
        </w:rPr>
        <w:t xml:space="preserve">  Applicat</w:t>
      </w:r>
      <w:r w:rsidR="003700AE" w:rsidRPr="0006184E">
        <w:rPr>
          <w:rFonts w:ascii="Arial" w:hAnsi="Arial" w:cs="Arial"/>
          <w:color w:val="000000"/>
        </w:rPr>
        <w:t>i</w:t>
      </w:r>
      <w:r w:rsidR="004D54CE" w:rsidRPr="0006184E">
        <w:rPr>
          <w:rFonts w:ascii="Arial" w:hAnsi="Arial" w:cs="Arial"/>
          <w:color w:val="000000"/>
        </w:rPr>
        <w:t>ons will also be considered for these counties as well as other areas across the state.</w:t>
      </w:r>
    </w:p>
    <w:p w:rsidR="00C52793" w:rsidRDefault="004B4CA1">
      <w:pPr>
        <w:rPr>
          <w:rFonts w:ascii="Arial" w:hAnsi="Arial" w:cs="Arial"/>
        </w:rPr>
      </w:pPr>
      <w:r>
        <w:rPr>
          <w:rFonts w:ascii="Arial" w:hAnsi="Arial" w:cs="Arial"/>
          <w:b/>
          <w:color w:val="000000"/>
        </w:rPr>
        <w:t>5</w:t>
      </w:r>
      <w:r w:rsidR="005A1C70">
        <w:rPr>
          <w:rFonts w:ascii="Arial" w:hAnsi="Arial" w:cs="Arial"/>
          <w:b/>
          <w:color w:val="000000"/>
        </w:rPr>
        <w:t>.</w:t>
      </w:r>
      <w:r w:rsidR="008334EE">
        <w:rPr>
          <w:rFonts w:ascii="Arial" w:hAnsi="Arial" w:cs="Arial"/>
          <w:b/>
          <w:color w:val="000000"/>
        </w:rPr>
        <w:t xml:space="preserve">  </w:t>
      </w:r>
      <w:r w:rsidR="00370C5D" w:rsidRPr="00370C5D">
        <w:rPr>
          <w:rFonts w:ascii="Arial" w:hAnsi="Arial" w:cs="Arial"/>
          <w:b/>
          <w:color w:val="000000"/>
        </w:rPr>
        <w:t>SUMMARY</w:t>
      </w:r>
      <w:r w:rsidR="00370C5D" w:rsidRPr="00370C5D">
        <w:rPr>
          <w:rFonts w:ascii="Arial" w:hAnsi="Arial" w:cs="Arial"/>
          <w:color w:val="000000"/>
        </w:rPr>
        <w:t xml:space="preserve">: The successful applicant(s) (partner) will be responsible for working with NRCS in providing the technical assistance </w:t>
      </w:r>
      <w:r w:rsidR="00552296">
        <w:rPr>
          <w:rFonts w:ascii="Arial" w:hAnsi="Arial" w:cs="Arial"/>
          <w:color w:val="000000"/>
        </w:rPr>
        <w:t>described in the scope of work</w:t>
      </w:r>
      <w:r w:rsidR="00370C5D" w:rsidRPr="00370C5D">
        <w:rPr>
          <w:rFonts w:ascii="Arial" w:hAnsi="Arial" w:cs="Arial"/>
          <w:color w:val="000000"/>
        </w:rPr>
        <w:t xml:space="preserve"> for </w:t>
      </w:r>
      <w:r w:rsidR="00370C5D" w:rsidRPr="00370C5D">
        <w:rPr>
          <w:rFonts w:ascii="Arial" w:hAnsi="Arial" w:cs="Arial"/>
        </w:rPr>
        <w:t xml:space="preserve">the implementation of conservation practices to assist Florida farmers in </w:t>
      </w:r>
      <w:r w:rsidR="001E5CF1">
        <w:rPr>
          <w:rFonts w:ascii="Arial" w:hAnsi="Arial" w:cs="Arial"/>
        </w:rPr>
        <w:t>implementing conservation practices</w:t>
      </w:r>
      <w:r w:rsidR="008334EE">
        <w:rPr>
          <w:rFonts w:ascii="Arial" w:hAnsi="Arial" w:cs="Arial"/>
        </w:rPr>
        <w:t xml:space="preserve">, resolving </w:t>
      </w:r>
      <w:r w:rsidR="00370C5D" w:rsidRPr="00370C5D">
        <w:rPr>
          <w:rFonts w:ascii="Arial" w:hAnsi="Arial" w:cs="Arial"/>
        </w:rPr>
        <w:t xml:space="preserve">natural resource issues and </w:t>
      </w:r>
      <w:proofErr w:type="gramStart"/>
      <w:r w:rsidR="00370C5D" w:rsidRPr="00370C5D">
        <w:rPr>
          <w:rFonts w:ascii="Arial" w:hAnsi="Arial" w:cs="Arial"/>
        </w:rPr>
        <w:t>promoting</w:t>
      </w:r>
      <w:proofErr w:type="gramEnd"/>
      <w:r w:rsidR="00370C5D" w:rsidRPr="00370C5D">
        <w:rPr>
          <w:rFonts w:ascii="Arial" w:hAnsi="Arial" w:cs="Arial"/>
        </w:rPr>
        <w:t xml:space="preserve"> land stewardship.  </w:t>
      </w:r>
      <w:r w:rsidR="00890B7B">
        <w:rPr>
          <w:rFonts w:ascii="Arial" w:hAnsi="Arial" w:cs="Arial"/>
        </w:rPr>
        <w:t>Examples of c</w:t>
      </w:r>
      <w:r w:rsidR="00370C5D" w:rsidRPr="00370C5D">
        <w:rPr>
          <w:rFonts w:ascii="Arial" w:hAnsi="Arial" w:cs="Arial"/>
        </w:rPr>
        <w:t xml:space="preserve">onservation practices in the </w:t>
      </w:r>
      <w:r w:rsidR="00890B7B" w:rsidRPr="00370C5D">
        <w:rPr>
          <w:rFonts w:ascii="Arial" w:hAnsi="Arial" w:cs="Arial"/>
          <w:color w:val="000000"/>
        </w:rPr>
        <w:t>Orange</w:t>
      </w:r>
      <w:r w:rsidR="00890B7B">
        <w:rPr>
          <w:rFonts w:ascii="Arial" w:hAnsi="Arial" w:cs="Arial"/>
          <w:color w:val="000000"/>
        </w:rPr>
        <w:t>,</w:t>
      </w:r>
      <w:r w:rsidR="00890B7B" w:rsidRPr="00370C5D">
        <w:rPr>
          <w:rFonts w:ascii="Arial" w:hAnsi="Arial" w:cs="Arial"/>
          <w:color w:val="000000"/>
        </w:rPr>
        <w:t xml:space="preserve"> Lake</w:t>
      </w:r>
      <w:r w:rsidR="00370C5D" w:rsidRPr="00370C5D">
        <w:rPr>
          <w:rFonts w:ascii="Arial" w:hAnsi="Arial" w:cs="Arial"/>
          <w:color w:val="000000"/>
        </w:rPr>
        <w:t xml:space="preserve">, </w:t>
      </w:r>
      <w:proofErr w:type="gramStart"/>
      <w:r w:rsidR="00370C5D" w:rsidRPr="00370C5D">
        <w:rPr>
          <w:rFonts w:ascii="Arial" w:hAnsi="Arial" w:cs="Arial"/>
          <w:color w:val="000000"/>
        </w:rPr>
        <w:t>Okeechobee</w:t>
      </w:r>
      <w:proofErr w:type="gramEnd"/>
      <w:r w:rsidR="00370C5D" w:rsidRPr="00370C5D">
        <w:rPr>
          <w:rFonts w:ascii="Arial" w:hAnsi="Arial" w:cs="Arial"/>
          <w:color w:val="000000"/>
        </w:rPr>
        <w:t>, Glades, Hendry, and Jackson counties</w:t>
      </w:r>
      <w:r w:rsidR="00370C5D" w:rsidRPr="00370C5D">
        <w:rPr>
          <w:rFonts w:ascii="Arial" w:hAnsi="Arial" w:cs="Arial"/>
        </w:rPr>
        <w:t xml:space="preserve"> include but are not limited to:</w:t>
      </w:r>
    </w:p>
    <w:p w:rsidR="00370C5D" w:rsidRDefault="00370C5D" w:rsidP="00370C5D">
      <w:pPr>
        <w:rPr>
          <w:rFonts w:ascii="Arial" w:hAnsi="Arial" w:cs="Arial"/>
        </w:rPr>
      </w:pPr>
    </w:p>
    <w:p w:rsidR="00C52793" w:rsidRDefault="00B26BBB">
      <w:pPr>
        <w:keepNext/>
        <w:keepLines/>
        <w:tabs>
          <w:tab w:val="num" w:pos="1440"/>
        </w:tabs>
        <w:ind w:left="360"/>
        <w:rPr>
          <w:rFonts w:ascii="Arial" w:hAnsi="Arial" w:cs="Arial"/>
          <w:color w:val="000000"/>
        </w:rPr>
      </w:pPr>
      <w:r w:rsidRPr="00AA478E">
        <w:rPr>
          <w:rFonts w:ascii="Arial" w:hAnsi="Arial" w:cs="Arial"/>
          <w:color w:val="000000"/>
          <w:u w:val="single"/>
        </w:rPr>
        <w:t>Best Plants Nursery Inc</w:t>
      </w:r>
      <w:r>
        <w:rPr>
          <w:rFonts w:ascii="Arial" w:hAnsi="Arial" w:cs="Arial"/>
          <w:color w:val="000000"/>
        </w:rPr>
        <w:t>.</w:t>
      </w:r>
    </w:p>
    <w:p w:rsidR="00B26BBB" w:rsidRPr="00AA478E" w:rsidRDefault="00B26BBB" w:rsidP="00B26BBB">
      <w:pPr>
        <w:pStyle w:val="ListParagraph"/>
        <w:numPr>
          <w:ilvl w:val="0"/>
          <w:numId w:val="13"/>
        </w:numPr>
        <w:tabs>
          <w:tab w:val="num" w:pos="1440"/>
        </w:tabs>
        <w:rPr>
          <w:rFonts w:ascii="Arial" w:hAnsi="Arial" w:cs="Arial"/>
          <w:color w:val="000000"/>
        </w:rPr>
      </w:pPr>
      <w:r w:rsidRPr="00AA478E">
        <w:rPr>
          <w:rFonts w:ascii="Arial" w:hAnsi="Arial" w:cs="Arial"/>
          <w:color w:val="000000"/>
        </w:rPr>
        <w:t>Underground Outlet</w:t>
      </w:r>
    </w:p>
    <w:p w:rsidR="00B26BBB" w:rsidRPr="00AA478E" w:rsidRDefault="00B26BBB" w:rsidP="00B26BBB">
      <w:pPr>
        <w:pStyle w:val="ListParagraph"/>
        <w:numPr>
          <w:ilvl w:val="0"/>
          <w:numId w:val="13"/>
        </w:numPr>
        <w:tabs>
          <w:tab w:val="num" w:pos="1440"/>
        </w:tabs>
        <w:rPr>
          <w:rFonts w:ascii="Arial" w:hAnsi="Arial" w:cs="Arial"/>
          <w:color w:val="000000"/>
        </w:rPr>
      </w:pPr>
      <w:r w:rsidRPr="00AA478E">
        <w:rPr>
          <w:rFonts w:ascii="Arial" w:hAnsi="Arial" w:cs="Arial"/>
          <w:color w:val="000000"/>
        </w:rPr>
        <w:t>Irrigation Storage Reservoir</w:t>
      </w:r>
    </w:p>
    <w:p w:rsidR="00B26BBB" w:rsidRPr="00AA478E" w:rsidRDefault="00B26BBB" w:rsidP="00B26BBB">
      <w:pPr>
        <w:pStyle w:val="ListParagraph"/>
        <w:numPr>
          <w:ilvl w:val="0"/>
          <w:numId w:val="13"/>
        </w:numPr>
        <w:tabs>
          <w:tab w:val="num" w:pos="1440"/>
        </w:tabs>
        <w:rPr>
          <w:rFonts w:ascii="Arial" w:hAnsi="Arial" w:cs="Arial"/>
          <w:color w:val="000000"/>
        </w:rPr>
      </w:pPr>
      <w:r w:rsidRPr="00AA478E">
        <w:rPr>
          <w:rFonts w:ascii="Arial" w:hAnsi="Arial" w:cs="Arial"/>
          <w:color w:val="000000"/>
        </w:rPr>
        <w:t>Pumping Plant</w:t>
      </w:r>
    </w:p>
    <w:p w:rsidR="00B26BBB" w:rsidRPr="00AA478E" w:rsidRDefault="00B26BBB" w:rsidP="00B26BBB">
      <w:pPr>
        <w:pStyle w:val="ListParagraph"/>
        <w:numPr>
          <w:ilvl w:val="0"/>
          <w:numId w:val="13"/>
        </w:numPr>
        <w:tabs>
          <w:tab w:val="num" w:pos="1440"/>
        </w:tabs>
        <w:rPr>
          <w:rFonts w:ascii="Arial" w:hAnsi="Arial" w:cs="Arial"/>
          <w:color w:val="000000"/>
        </w:rPr>
      </w:pPr>
      <w:r w:rsidRPr="00AA478E">
        <w:rPr>
          <w:rFonts w:ascii="Arial" w:hAnsi="Arial" w:cs="Arial"/>
          <w:color w:val="000000"/>
        </w:rPr>
        <w:t>Irrigation Water Conveyance</w:t>
      </w:r>
    </w:p>
    <w:p w:rsidR="00B26BBB" w:rsidRPr="00AA478E" w:rsidRDefault="00B26BBB" w:rsidP="00B26BBB">
      <w:pPr>
        <w:pStyle w:val="ListParagraph"/>
        <w:numPr>
          <w:ilvl w:val="0"/>
          <w:numId w:val="13"/>
        </w:numPr>
        <w:tabs>
          <w:tab w:val="num" w:pos="1440"/>
        </w:tabs>
        <w:rPr>
          <w:rFonts w:ascii="Arial" w:hAnsi="Arial" w:cs="Arial"/>
          <w:color w:val="000000"/>
        </w:rPr>
      </w:pPr>
      <w:r w:rsidRPr="00AA478E">
        <w:rPr>
          <w:rFonts w:ascii="Arial" w:hAnsi="Arial" w:cs="Arial"/>
          <w:color w:val="000000"/>
        </w:rPr>
        <w:t>WABSCOB</w:t>
      </w:r>
    </w:p>
    <w:p w:rsidR="00B26BBB" w:rsidRPr="00AA478E" w:rsidRDefault="00B26BBB" w:rsidP="00B26BBB">
      <w:pPr>
        <w:pStyle w:val="ListParagraph"/>
        <w:numPr>
          <w:ilvl w:val="0"/>
          <w:numId w:val="13"/>
        </w:numPr>
        <w:tabs>
          <w:tab w:val="num" w:pos="1440"/>
        </w:tabs>
        <w:rPr>
          <w:rFonts w:ascii="Arial" w:hAnsi="Arial" w:cs="Arial"/>
          <w:color w:val="000000"/>
        </w:rPr>
      </w:pPr>
      <w:proofErr w:type="spellStart"/>
      <w:r w:rsidRPr="00AA478E">
        <w:rPr>
          <w:rFonts w:ascii="Arial" w:hAnsi="Arial" w:cs="Arial"/>
          <w:color w:val="000000"/>
        </w:rPr>
        <w:t>Microirrigation</w:t>
      </w:r>
      <w:proofErr w:type="spellEnd"/>
      <w:r w:rsidRPr="00AA478E">
        <w:rPr>
          <w:rFonts w:ascii="Arial" w:hAnsi="Arial" w:cs="Arial"/>
          <w:color w:val="000000"/>
        </w:rPr>
        <w:t xml:space="preserve"> System</w:t>
      </w:r>
    </w:p>
    <w:p w:rsidR="00B26BBB" w:rsidRPr="00AA478E" w:rsidRDefault="00B26BBB" w:rsidP="00B26BBB">
      <w:pPr>
        <w:pStyle w:val="ListParagraph"/>
        <w:numPr>
          <w:ilvl w:val="0"/>
          <w:numId w:val="13"/>
        </w:numPr>
        <w:tabs>
          <w:tab w:val="num" w:pos="1440"/>
        </w:tabs>
        <w:rPr>
          <w:rFonts w:ascii="Arial" w:hAnsi="Arial" w:cs="Arial"/>
          <w:color w:val="000000"/>
        </w:rPr>
      </w:pPr>
      <w:r w:rsidRPr="00AA478E">
        <w:rPr>
          <w:rFonts w:ascii="Arial" w:hAnsi="Arial" w:cs="Arial"/>
          <w:color w:val="000000"/>
        </w:rPr>
        <w:t>Critical Area Planting</w:t>
      </w:r>
    </w:p>
    <w:p w:rsidR="00B26BBB" w:rsidRDefault="00B26BBB" w:rsidP="00B26BBB">
      <w:pPr>
        <w:tabs>
          <w:tab w:val="num" w:pos="1440"/>
        </w:tabs>
        <w:ind w:left="360"/>
        <w:rPr>
          <w:rFonts w:ascii="Arial" w:hAnsi="Arial" w:cs="Arial"/>
          <w:color w:val="000000"/>
        </w:rPr>
      </w:pPr>
    </w:p>
    <w:p w:rsidR="00B26BBB" w:rsidRDefault="00B26BBB" w:rsidP="00B26BBB">
      <w:pPr>
        <w:tabs>
          <w:tab w:val="num" w:pos="1440"/>
        </w:tabs>
        <w:ind w:left="360"/>
        <w:rPr>
          <w:rFonts w:ascii="Arial" w:hAnsi="Arial" w:cs="Arial"/>
          <w:color w:val="000000"/>
          <w:u w:val="single"/>
        </w:rPr>
      </w:pPr>
      <w:proofErr w:type="spellStart"/>
      <w:r w:rsidRPr="00AA478E">
        <w:rPr>
          <w:rFonts w:ascii="Arial" w:hAnsi="Arial" w:cs="Arial"/>
          <w:color w:val="000000"/>
          <w:u w:val="single"/>
        </w:rPr>
        <w:t>Dieff</w:t>
      </w:r>
      <w:proofErr w:type="spellEnd"/>
      <w:r w:rsidRPr="00AA478E">
        <w:rPr>
          <w:rFonts w:ascii="Arial" w:hAnsi="Arial" w:cs="Arial"/>
          <w:color w:val="000000"/>
          <w:u w:val="single"/>
        </w:rPr>
        <w:t xml:space="preserve"> Place</w:t>
      </w:r>
    </w:p>
    <w:p w:rsidR="00B26BBB" w:rsidRPr="00AA478E" w:rsidRDefault="00B26BBB" w:rsidP="00B26BBB">
      <w:pPr>
        <w:pStyle w:val="ListParagraph"/>
        <w:numPr>
          <w:ilvl w:val="0"/>
          <w:numId w:val="14"/>
        </w:numPr>
        <w:rPr>
          <w:rFonts w:ascii="Arial" w:hAnsi="Arial" w:cs="Arial"/>
        </w:rPr>
      </w:pPr>
      <w:r w:rsidRPr="00AA478E">
        <w:rPr>
          <w:rFonts w:ascii="Arial" w:hAnsi="Arial" w:cs="Arial"/>
        </w:rPr>
        <w:t>Underground Outlet</w:t>
      </w:r>
    </w:p>
    <w:p w:rsidR="00B26BBB" w:rsidRPr="00AA478E" w:rsidRDefault="00B26BBB" w:rsidP="00B26BBB">
      <w:pPr>
        <w:pStyle w:val="ListParagraph"/>
        <w:numPr>
          <w:ilvl w:val="0"/>
          <w:numId w:val="14"/>
        </w:numPr>
        <w:rPr>
          <w:rFonts w:ascii="Arial" w:hAnsi="Arial" w:cs="Arial"/>
        </w:rPr>
      </w:pPr>
      <w:r w:rsidRPr="00AA478E">
        <w:rPr>
          <w:rFonts w:ascii="Arial" w:hAnsi="Arial" w:cs="Arial"/>
        </w:rPr>
        <w:lastRenderedPageBreak/>
        <w:t>Water and Sediment Control Basin (2)</w:t>
      </w:r>
    </w:p>
    <w:p w:rsidR="00B26BBB" w:rsidRPr="00AA478E" w:rsidRDefault="00B26BBB" w:rsidP="00B26BBB">
      <w:pPr>
        <w:pStyle w:val="ListParagraph"/>
        <w:numPr>
          <w:ilvl w:val="0"/>
          <w:numId w:val="14"/>
        </w:numPr>
        <w:rPr>
          <w:rFonts w:ascii="Arial" w:hAnsi="Arial" w:cs="Arial"/>
        </w:rPr>
      </w:pPr>
      <w:r w:rsidRPr="00AA478E">
        <w:rPr>
          <w:rFonts w:ascii="Arial" w:hAnsi="Arial" w:cs="Arial"/>
        </w:rPr>
        <w:t>Critical Area Planting</w:t>
      </w:r>
    </w:p>
    <w:p w:rsidR="00B26BBB" w:rsidRDefault="00B26BBB" w:rsidP="00B26BBB">
      <w:pPr>
        <w:autoSpaceDE w:val="0"/>
        <w:autoSpaceDN w:val="0"/>
        <w:adjustRightInd w:val="0"/>
        <w:rPr>
          <w:rFonts w:ascii="Arial" w:hAnsi="Arial" w:cs="Arial"/>
        </w:rPr>
      </w:pPr>
    </w:p>
    <w:p w:rsidR="00B26BBB" w:rsidRPr="00EA46CA" w:rsidRDefault="00B26BBB" w:rsidP="00B26BBB">
      <w:pPr>
        <w:autoSpaceDE w:val="0"/>
        <w:autoSpaceDN w:val="0"/>
        <w:adjustRightInd w:val="0"/>
        <w:ind w:left="360"/>
        <w:rPr>
          <w:rFonts w:ascii="Arial" w:hAnsi="Arial" w:cs="Arial"/>
          <w:u w:val="single"/>
        </w:rPr>
      </w:pPr>
      <w:r w:rsidRPr="00EA46CA">
        <w:rPr>
          <w:rFonts w:ascii="Arial" w:hAnsi="Arial" w:cs="Arial"/>
          <w:u w:val="single"/>
        </w:rPr>
        <w:t>Regal Foliage</w:t>
      </w:r>
    </w:p>
    <w:p w:rsidR="00B26BBB" w:rsidRDefault="00B26BBB" w:rsidP="00B26BBB">
      <w:pPr>
        <w:pStyle w:val="ListParagraph"/>
        <w:numPr>
          <w:ilvl w:val="0"/>
          <w:numId w:val="19"/>
        </w:numPr>
        <w:autoSpaceDE w:val="0"/>
        <w:autoSpaceDN w:val="0"/>
        <w:adjustRightInd w:val="0"/>
        <w:rPr>
          <w:rFonts w:ascii="Arial" w:hAnsi="Arial" w:cs="Arial"/>
        </w:rPr>
      </w:pPr>
      <w:r>
        <w:rPr>
          <w:rFonts w:ascii="Arial" w:hAnsi="Arial" w:cs="Arial"/>
        </w:rPr>
        <w:t>Underground Outlet</w:t>
      </w:r>
    </w:p>
    <w:p w:rsidR="00B26BBB" w:rsidRDefault="00B26BBB" w:rsidP="00B26BBB">
      <w:pPr>
        <w:pStyle w:val="ListParagraph"/>
        <w:numPr>
          <w:ilvl w:val="0"/>
          <w:numId w:val="19"/>
        </w:numPr>
        <w:autoSpaceDE w:val="0"/>
        <w:autoSpaceDN w:val="0"/>
        <w:adjustRightInd w:val="0"/>
        <w:rPr>
          <w:rFonts w:ascii="Arial" w:hAnsi="Arial" w:cs="Arial"/>
        </w:rPr>
      </w:pPr>
      <w:r>
        <w:rPr>
          <w:rFonts w:ascii="Arial" w:hAnsi="Arial" w:cs="Arial"/>
        </w:rPr>
        <w:t>WASCOB</w:t>
      </w:r>
    </w:p>
    <w:p w:rsidR="00B26BBB" w:rsidRDefault="00B26BBB" w:rsidP="00B26BBB">
      <w:pPr>
        <w:pStyle w:val="ListParagraph"/>
        <w:numPr>
          <w:ilvl w:val="0"/>
          <w:numId w:val="19"/>
        </w:numPr>
        <w:autoSpaceDE w:val="0"/>
        <w:autoSpaceDN w:val="0"/>
        <w:adjustRightInd w:val="0"/>
        <w:rPr>
          <w:rFonts w:ascii="Arial" w:hAnsi="Arial" w:cs="Arial"/>
        </w:rPr>
      </w:pPr>
      <w:r>
        <w:rPr>
          <w:rFonts w:ascii="Arial" w:hAnsi="Arial" w:cs="Arial"/>
        </w:rPr>
        <w:t>Critical Area Planting</w:t>
      </w:r>
    </w:p>
    <w:p w:rsidR="00B26BBB" w:rsidRDefault="00B26BBB" w:rsidP="00B26BBB">
      <w:pPr>
        <w:autoSpaceDE w:val="0"/>
        <w:autoSpaceDN w:val="0"/>
        <w:adjustRightInd w:val="0"/>
        <w:rPr>
          <w:rFonts w:ascii="Arial" w:hAnsi="Arial" w:cs="Arial"/>
        </w:rPr>
      </w:pPr>
    </w:p>
    <w:p w:rsidR="00B26BBB" w:rsidRDefault="00B26BBB" w:rsidP="00B26BBB">
      <w:pPr>
        <w:autoSpaceDE w:val="0"/>
        <w:autoSpaceDN w:val="0"/>
        <w:adjustRightInd w:val="0"/>
        <w:ind w:left="360"/>
        <w:rPr>
          <w:rFonts w:ascii="Arial" w:hAnsi="Arial" w:cs="Arial"/>
          <w:u w:val="single"/>
        </w:rPr>
      </w:pPr>
      <w:r w:rsidRPr="00EA46CA">
        <w:rPr>
          <w:rFonts w:ascii="Arial" w:hAnsi="Arial" w:cs="Arial"/>
          <w:u w:val="single"/>
        </w:rPr>
        <w:t>Ace Plants</w:t>
      </w:r>
    </w:p>
    <w:p w:rsidR="00B26BBB" w:rsidRDefault="00B26BBB" w:rsidP="00B26BBB">
      <w:pPr>
        <w:pStyle w:val="ListParagraph"/>
        <w:numPr>
          <w:ilvl w:val="0"/>
          <w:numId w:val="21"/>
        </w:numPr>
        <w:autoSpaceDE w:val="0"/>
        <w:autoSpaceDN w:val="0"/>
        <w:adjustRightInd w:val="0"/>
        <w:rPr>
          <w:rFonts w:ascii="Arial" w:hAnsi="Arial" w:cs="Arial"/>
        </w:rPr>
      </w:pPr>
      <w:r>
        <w:rPr>
          <w:rFonts w:ascii="Arial" w:hAnsi="Arial" w:cs="Arial"/>
        </w:rPr>
        <w:t>Underground Outlet</w:t>
      </w:r>
    </w:p>
    <w:p w:rsidR="00B26BBB" w:rsidRDefault="00B26BBB" w:rsidP="00B26BBB">
      <w:pPr>
        <w:pStyle w:val="ListParagraph"/>
        <w:numPr>
          <w:ilvl w:val="0"/>
          <w:numId w:val="21"/>
        </w:numPr>
        <w:autoSpaceDE w:val="0"/>
        <w:autoSpaceDN w:val="0"/>
        <w:adjustRightInd w:val="0"/>
        <w:rPr>
          <w:rFonts w:ascii="Arial" w:hAnsi="Arial" w:cs="Arial"/>
        </w:rPr>
      </w:pPr>
      <w:r>
        <w:rPr>
          <w:rFonts w:ascii="Arial" w:hAnsi="Arial" w:cs="Arial"/>
        </w:rPr>
        <w:t>WASCOB</w:t>
      </w:r>
    </w:p>
    <w:p w:rsidR="00B26BBB" w:rsidRDefault="00B26BBB" w:rsidP="00B26BBB">
      <w:pPr>
        <w:pStyle w:val="ListParagraph"/>
        <w:numPr>
          <w:ilvl w:val="0"/>
          <w:numId w:val="21"/>
        </w:numPr>
        <w:autoSpaceDE w:val="0"/>
        <w:autoSpaceDN w:val="0"/>
        <w:adjustRightInd w:val="0"/>
        <w:rPr>
          <w:rFonts w:ascii="Arial" w:hAnsi="Arial" w:cs="Arial"/>
        </w:rPr>
      </w:pPr>
      <w:r w:rsidRPr="00EA46CA">
        <w:rPr>
          <w:rFonts w:ascii="Arial" w:hAnsi="Arial" w:cs="Arial"/>
        </w:rPr>
        <w:t>Agrichemical Handling Facility</w:t>
      </w:r>
    </w:p>
    <w:p w:rsidR="00B26BBB" w:rsidRDefault="00B26BBB" w:rsidP="00B26BBB">
      <w:pPr>
        <w:autoSpaceDE w:val="0"/>
        <w:autoSpaceDN w:val="0"/>
        <w:adjustRightInd w:val="0"/>
        <w:rPr>
          <w:rFonts w:ascii="Arial" w:hAnsi="Arial" w:cs="Arial"/>
        </w:rPr>
      </w:pPr>
    </w:p>
    <w:p w:rsidR="00B26BBB" w:rsidRDefault="00B26BBB" w:rsidP="00B26BBB">
      <w:pPr>
        <w:autoSpaceDE w:val="0"/>
        <w:autoSpaceDN w:val="0"/>
        <w:adjustRightInd w:val="0"/>
        <w:ind w:left="360"/>
        <w:rPr>
          <w:rFonts w:ascii="Arial" w:hAnsi="Arial" w:cs="Arial"/>
        </w:rPr>
      </w:pPr>
      <w:proofErr w:type="spellStart"/>
      <w:r w:rsidRPr="00EA46CA">
        <w:rPr>
          <w:rFonts w:ascii="Arial" w:hAnsi="Arial" w:cs="Arial"/>
          <w:u w:val="single"/>
        </w:rPr>
        <w:t>Pecketts</w:t>
      </w:r>
      <w:proofErr w:type="spellEnd"/>
      <w:r w:rsidRPr="00EA46CA">
        <w:rPr>
          <w:rFonts w:ascii="Arial" w:hAnsi="Arial" w:cs="Arial"/>
          <w:u w:val="single"/>
        </w:rPr>
        <w:t xml:space="preserve"> Inc</w:t>
      </w:r>
      <w:r>
        <w:rPr>
          <w:rFonts w:ascii="Arial" w:hAnsi="Arial" w:cs="Arial"/>
        </w:rPr>
        <w:t>.</w:t>
      </w:r>
    </w:p>
    <w:p w:rsidR="00B26BBB" w:rsidRDefault="00B26BBB" w:rsidP="00B26BBB">
      <w:pPr>
        <w:pStyle w:val="ListParagraph"/>
        <w:numPr>
          <w:ilvl w:val="0"/>
          <w:numId w:val="22"/>
        </w:numPr>
        <w:autoSpaceDE w:val="0"/>
        <w:autoSpaceDN w:val="0"/>
        <w:adjustRightInd w:val="0"/>
        <w:rPr>
          <w:rFonts w:ascii="Arial" w:hAnsi="Arial" w:cs="Arial"/>
        </w:rPr>
      </w:pPr>
      <w:r>
        <w:rPr>
          <w:rFonts w:ascii="Arial" w:hAnsi="Arial" w:cs="Arial"/>
        </w:rPr>
        <w:t>Underground Outlet</w:t>
      </w:r>
    </w:p>
    <w:p w:rsidR="00B26BBB" w:rsidRPr="00EA46CA" w:rsidRDefault="00B26BBB" w:rsidP="00B26BBB">
      <w:pPr>
        <w:pStyle w:val="ListParagraph"/>
        <w:numPr>
          <w:ilvl w:val="0"/>
          <w:numId w:val="22"/>
        </w:numPr>
        <w:autoSpaceDE w:val="0"/>
        <w:autoSpaceDN w:val="0"/>
        <w:adjustRightInd w:val="0"/>
        <w:rPr>
          <w:rFonts w:ascii="Arial" w:hAnsi="Arial" w:cs="Arial"/>
        </w:rPr>
      </w:pPr>
      <w:r w:rsidRPr="00AA478E">
        <w:rPr>
          <w:rFonts w:ascii="Arial" w:hAnsi="Arial" w:cs="Arial"/>
          <w:color w:val="000000"/>
        </w:rPr>
        <w:t>Pumping Plant</w:t>
      </w:r>
      <w:r>
        <w:rPr>
          <w:rFonts w:ascii="Arial" w:hAnsi="Arial" w:cs="Arial"/>
          <w:color w:val="000000"/>
        </w:rPr>
        <w:t xml:space="preserve"> (2)</w:t>
      </w:r>
    </w:p>
    <w:p w:rsidR="00B26BBB" w:rsidRDefault="00B26BBB" w:rsidP="00B26BBB">
      <w:pPr>
        <w:pStyle w:val="ListParagraph"/>
        <w:numPr>
          <w:ilvl w:val="0"/>
          <w:numId w:val="22"/>
        </w:numPr>
        <w:autoSpaceDE w:val="0"/>
        <w:autoSpaceDN w:val="0"/>
        <w:adjustRightInd w:val="0"/>
        <w:rPr>
          <w:rFonts w:ascii="Arial" w:hAnsi="Arial" w:cs="Arial"/>
        </w:rPr>
      </w:pPr>
      <w:r>
        <w:rPr>
          <w:rFonts w:ascii="Arial" w:hAnsi="Arial" w:cs="Arial"/>
        </w:rPr>
        <w:t>WASCOB (2)</w:t>
      </w:r>
    </w:p>
    <w:p w:rsidR="00B26BBB" w:rsidRPr="00AA478E" w:rsidRDefault="00B26BBB" w:rsidP="00B26BBB">
      <w:pPr>
        <w:pStyle w:val="ListParagraph"/>
        <w:numPr>
          <w:ilvl w:val="0"/>
          <w:numId w:val="22"/>
        </w:numPr>
        <w:tabs>
          <w:tab w:val="num" w:pos="1440"/>
        </w:tabs>
        <w:rPr>
          <w:rFonts w:ascii="Arial" w:hAnsi="Arial" w:cs="Arial"/>
          <w:color w:val="000000"/>
        </w:rPr>
      </w:pPr>
      <w:proofErr w:type="spellStart"/>
      <w:r w:rsidRPr="00AA478E">
        <w:rPr>
          <w:rFonts w:ascii="Arial" w:hAnsi="Arial" w:cs="Arial"/>
          <w:color w:val="000000"/>
        </w:rPr>
        <w:t>Microirrigation</w:t>
      </w:r>
      <w:proofErr w:type="spellEnd"/>
      <w:r w:rsidRPr="00AA478E">
        <w:rPr>
          <w:rFonts w:ascii="Arial" w:hAnsi="Arial" w:cs="Arial"/>
          <w:color w:val="000000"/>
        </w:rPr>
        <w:t xml:space="preserve"> System</w:t>
      </w:r>
    </w:p>
    <w:p w:rsidR="00B26BBB" w:rsidRDefault="00B26BBB" w:rsidP="00B26BBB">
      <w:pPr>
        <w:pStyle w:val="ListParagraph"/>
        <w:numPr>
          <w:ilvl w:val="0"/>
          <w:numId w:val="22"/>
        </w:numPr>
        <w:autoSpaceDE w:val="0"/>
        <w:autoSpaceDN w:val="0"/>
        <w:adjustRightInd w:val="0"/>
        <w:rPr>
          <w:rFonts w:ascii="Arial" w:hAnsi="Arial" w:cs="Arial"/>
        </w:rPr>
      </w:pPr>
      <w:r w:rsidRPr="00BC3EED">
        <w:rPr>
          <w:rFonts w:ascii="Arial" w:hAnsi="Arial" w:cs="Arial"/>
        </w:rPr>
        <w:t>Lined Waterway or Outlet</w:t>
      </w:r>
    </w:p>
    <w:p w:rsidR="00B26BBB" w:rsidRDefault="00B26BBB" w:rsidP="00B26BBB">
      <w:pPr>
        <w:pStyle w:val="ListParagraph"/>
        <w:numPr>
          <w:ilvl w:val="0"/>
          <w:numId w:val="22"/>
        </w:numPr>
        <w:autoSpaceDE w:val="0"/>
        <w:autoSpaceDN w:val="0"/>
        <w:adjustRightInd w:val="0"/>
        <w:rPr>
          <w:rFonts w:ascii="Arial" w:hAnsi="Arial" w:cs="Arial"/>
        </w:rPr>
      </w:pPr>
      <w:r w:rsidRPr="00BC3EED">
        <w:rPr>
          <w:rFonts w:ascii="Arial" w:hAnsi="Arial" w:cs="Arial"/>
        </w:rPr>
        <w:t>Irrigation Storage Reservoir</w:t>
      </w:r>
    </w:p>
    <w:p w:rsidR="00B26BBB" w:rsidRDefault="00B26BBB" w:rsidP="00B26BBB">
      <w:pPr>
        <w:pStyle w:val="ListParagraph"/>
        <w:numPr>
          <w:ilvl w:val="0"/>
          <w:numId w:val="22"/>
        </w:numPr>
        <w:autoSpaceDE w:val="0"/>
        <w:autoSpaceDN w:val="0"/>
        <w:adjustRightInd w:val="0"/>
        <w:rPr>
          <w:rFonts w:ascii="Arial" w:hAnsi="Arial" w:cs="Arial"/>
        </w:rPr>
      </w:pPr>
      <w:r w:rsidRPr="00BC3EED">
        <w:rPr>
          <w:rFonts w:ascii="Arial" w:hAnsi="Arial" w:cs="Arial"/>
        </w:rPr>
        <w:t>Critical Area Planting</w:t>
      </w:r>
    </w:p>
    <w:p w:rsidR="00B26BBB" w:rsidRDefault="00B26BBB" w:rsidP="00B26BBB">
      <w:pPr>
        <w:pStyle w:val="ListParagraph"/>
        <w:numPr>
          <w:ilvl w:val="0"/>
          <w:numId w:val="22"/>
        </w:numPr>
        <w:autoSpaceDE w:val="0"/>
        <w:autoSpaceDN w:val="0"/>
        <w:adjustRightInd w:val="0"/>
        <w:rPr>
          <w:rFonts w:ascii="Arial" w:hAnsi="Arial" w:cs="Arial"/>
        </w:rPr>
      </w:pPr>
      <w:r w:rsidRPr="00BC3EED">
        <w:rPr>
          <w:rFonts w:ascii="Arial" w:hAnsi="Arial" w:cs="Arial"/>
        </w:rPr>
        <w:t>Irrigation Water Conveyance</w:t>
      </w:r>
    </w:p>
    <w:p w:rsidR="00B26BBB" w:rsidRDefault="00B26BBB" w:rsidP="00B26BBB">
      <w:pPr>
        <w:autoSpaceDE w:val="0"/>
        <w:autoSpaceDN w:val="0"/>
        <w:adjustRightInd w:val="0"/>
        <w:rPr>
          <w:rFonts w:ascii="Arial" w:hAnsi="Arial" w:cs="Arial"/>
        </w:rPr>
      </w:pPr>
    </w:p>
    <w:p w:rsidR="00B26BBB" w:rsidRDefault="00B26BBB" w:rsidP="00B26BBB">
      <w:pPr>
        <w:autoSpaceDE w:val="0"/>
        <w:autoSpaceDN w:val="0"/>
        <w:adjustRightInd w:val="0"/>
        <w:ind w:left="360"/>
        <w:rPr>
          <w:rFonts w:ascii="Arial" w:hAnsi="Arial" w:cs="Arial"/>
          <w:u w:val="single"/>
        </w:rPr>
      </w:pPr>
      <w:r w:rsidRPr="00EA46CA">
        <w:rPr>
          <w:rFonts w:ascii="Arial" w:hAnsi="Arial" w:cs="Arial"/>
          <w:u w:val="single"/>
        </w:rPr>
        <w:t>Eastside Foliage Plants</w:t>
      </w:r>
    </w:p>
    <w:p w:rsidR="00B26BBB" w:rsidRDefault="00B26BBB" w:rsidP="00B26BBB">
      <w:pPr>
        <w:pStyle w:val="ListParagraph"/>
        <w:numPr>
          <w:ilvl w:val="0"/>
          <w:numId w:val="21"/>
        </w:numPr>
        <w:autoSpaceDE w:val="0"/>
        <w:autoSpaceDN w:val="0"/>
        <w:adjustRightInd w:val="0"/>
        <w:rPr>
          <w:rFonts w:ascii="Arial" w:hAnsi="Arial" w:cs="Arial"/>
        </w:rPr>
      </w:pPr>
      <w:r>
        <w:rPr>
          <w:rFonts w:ascii="Arial" w:hAnsi="Arial" w:cs="Arial"/>
        </w:rPr>
        <w:t>Underground Outlet</w:t>
      </w:r>
    </w:p>
    <w:p w:rsidR="00B26BBB" w:rsidRPr="00EA46CA" w:rsidRDefault="00B26BBB" w:rsidP="00B26BBB">
      <w:pPr>
        <w:pStyle w:val="ListParagraph"/>
        <w:numPr>
          <w:ilvl w:val="0"/>
          <w:numId w:val="24"/>
        </w:numPr>
        <w:autoSpaceDE w:val="0"/>
        <w:autoSpaceDN w:val="0"/>
        <w:adjustRightInd w:val="0"/>
        <w:rPr>
          <w:rFonts w:ascii="Arial" w:hAnsi="Arial" w:cs="Arial"/>
          <w:u w:val="single"/>
        </w:rPr>
      </w:pPr>
      <w:r>
        <w:rPr>
          <w:rFonts w:ascii="Arial" w:hAnsi="Arial" w:cs="Arial"/>
        </w:rPr>
        <w:t>WASCOB</w:t>
      </w:r>
    </w:p>
    <w:p w:rsidR="00B26BBB" w:rsidRPr="00564071" w:rsidRDefault="00B26BBB" w:rsidP="00B26BBB">
      <w:pPr>
        <w:pStyle w:val="ListParagraph"/>
        <w:numPr>
          <w:ilvl w:val="0"/>
          <w:numId w:val="24"/>
        </w:numPr>
        <w:autoSpaceDE w:val="0"/>
        <w:autoSpaceDN w:val="0"/>
        <w:adjustRightInd w:val="0"/>
        <w:rPr>
          <w:rFonts w:ascii="Arial" w:hAnsi="Arial" w:cs="Arial"/>
          <w:u w:val="single"/>
        </w:rPr>
      </w:pPr>
      <w:r w:rsidRPr="00BC3EED">
        <w:rPr>
          <w:rFonts w:ascii="Arial" w:hAnsi="Arial" w:cs="Arial"/>
        </w:rPr>
        <w:t>Land Clearing</w:t>
      </w:r>
    </w:p>
    <w:p w:rsidR="00B26BBB" w:rsidRPr="00EA46CA" w:rsidRDefault="00B26BBB" w:rsidP="00B26BBB">
      <w:pPr>
        <w:pStyle w:val="ListParagraph"/>
        <w:numPr>
          <w:ilvl w:val="0"/>
          <w:numId w:val="24"/>
        </w:numPr>
        <w:autoSpaceDE w:val="0"/>
        <w:autoSpaceDN w:val="0"/>
        <w:adjustRightInd w:val="0"/>
        <w:rPr>
          <w:rFonts w:ascii="Arial" w:hAnsi="Arial" w:cs="Arial"/>
          <w:u w:val="single"/>
        </w:rPr>
      </w:pPr>
      <w:r w:rsidRPr="00BC3EED">
        <w:rPr>
          <w:rFonts w:ascii="Arial" w:hAnsi="Arial" w:cs="Arial"/>
        </w:rPr>
        <w:t>Critical Area Planting</w:t>
      </w:r>
    </w:p>
    <w:p w:rsidR="00B26BBB" w:rsidRPr="00EA46CA" w:rsidRDefault="00B26BBB" w:rsidP="00B26BBB">
      <w:pPr>
        <w:autoSpaceDE w:val="0"/>
        <w:autoSpaceDN w:val="0"/>
        <w:adjustRightInd w:val="0"/>
        <w:rPr>
          <w:rFonts w:ascii="Arial" w:hAnsi="Arial" w:cs="Arial"/>
        </w:rPr>
      </w:pPr>
    </w:p>
    <w:p w:rsidR="00370C5D" w:rsidRPr="00370C5D" w:rsidRDefault="00370C5D" w:rsidP="00370C5D">
      <w:pPr>
        <w:rPr>
          <w:rFonts w:ascii="Arial" w:hAnsi="Arial" w:cs="Arial"/>
          <w:color w:val="000000"/>
        </w:rPr>
      </w:pPr>
    </w:p>
    <w:p w:rsidR="00FE48CB" w:rsidRDefault="00FE48CB" w:rsidP="00100D33">
      <w:pPr>
        <w:autoSpaceDE w:val="0"/>
        <w:autoSpaceDN w:val="0"/>
        <w:adjustRightInd w:val="0"/>
        <w:rPr>
          <w:rFonts w:ascii="Arial" w:hAnsi="Arial" w:cs="Arial"/>
        </w:rPr>
      </w:pPr>
      <w:r>
        <w:rPr>
          <w:rFonts w:ascii="Arial" w:hAnsi="Arial" w:cs="Arial"/>
        </w:rPr>
        <w:t xml:space="preserve">For more information on these practices please see </w:t>
      </w:r>
      <w:hyperlink r:id="rId8" w:history="1">
        <w:r w:rsidR="0094097E" w:rsidRPr="00243C56">
          <w:rPr>
            <w:rStyle w:val="Hyperlink"/>
            <w:rFonts w:ascii="Arial" w:hAnsi="Arial" w:cs="Arial"/>
          </w:rPr>
          <w:t>http://www.nrcs.usda.gov/technical/efotg/</w:t>
        </w:r>
      </w:hyperlink>
    </w:p>
    <w:p w:rsidR="00665052" w:rsidRDefault="00665052" w:rsidP="00100D33">
      <w:pPr>
        <w:autoSpaceDE w:val="0"/>
        <w:autoSpaceDN w:val="0"/>
        <w:adjustRightInd w:val="0"/>
        <w:rPr>
          <w:rFonts w:ascii="Arial" w:hAnsi="Arial" w:cs="Arial"/>
        </w:rPr>
      </w:pPr>
    </w:p>
    <w:p w:rsidR="0094097E" w:rsidRPr="00EA46CA" w:rsidRDefault="00143426" w:rsidP="00100D33">
      <w:pPr>
        <w:autoSpaceDE w:val="0"/>
        <w:autoSpaceDN w:val="0"/>
        <w:adjustRightInd w:val="0"/>
        <w:rPr>
          <w:rFonts w:ascii="Arial" w:hAnsi="Arial" w:cs="Arial"/>
        </w:rPr>
      </w:pPr>
      <w:r w:rsidRPr="00C52793">
        <w:rPr>
          <w:rFonts w:ascii="Arial" w:hAnsi="Arial" w:cs="Arial"/>
          <w:b/>
        </w:rPr>
        <w:t>6</w:t>
      </w:r>
      <w:r w:rsidR="00E55105">
        <w:rPr>
          <w:rFonts w:ascii="Arial" w:hAnsi="Arial" w:cs="Arial"/>
        </w:rPr>
        <w:t xml:space="preserve">. </w:t>
      </w:r>
      <w:r w:rsidR="00370C5D" w:rsidRPr="00370C5D">
        <w:rPr>
          <w:rFonts w:ascii="Arial" w:hAnsi="Arial" w:cs="Arial"/>
          <w:b/>
          <w:u w:val="single"/>
        </w:rPr>
        <w:t>SCOPE OF WORK</w:t>
      </w:r>
    </w:p>
    <w:p w:rsidR="00C52793" w:rsidRDefault="00C52793">
      <w:pPr>
        <w:rPr>
          <w:rFonts w:ascii="Arial" w:hAnsi="Arial" w:cs="Arial"/>
          <w:color w:val="000000"/>
        </w:rPr>
      </w:pPr>
    </w:p>
    <w:p w:rsidR="00522B49" w:rsidRPr="00562768" w:rsidRDefault="00370C5D" w:rsidP="00522B49">
      <w:pPr>
        <w:pStyle w:val="5indent12pt"/>
        <w:ind w:left="864"/>
        <w:rPr>
          <w:sz w:val="20"/>
          <w:szCs w:val="20"/>
        </w:rPr>
      </w:pPr>
      <w:r w:rsidRPr="00562768">
        <w:rPr>
          <w:rFonts w:cs="Arial"/>
          <w:color w:val="000000"/>
          <w:sz w:val="20"/>
          <w:szCs w:val="20"/>
        </w:rPr>
        <w:t xml:space="preserve">The successful applicant will be responsible for working with NRCS to design, </w:t>
      </w:r>
      <w:r w:rsidR="007D1738" w:rsidRPr="00562768">
        <w:rPr>
          <w:rFonts w:cs="Arial"/>
          <w:color w:val="000000"/>
          <w:sz w:val="20"/>
          <w:szCs w:val="20"/>
        </w:rPr>
        <w:t xml:space="preserve">provide construction </w:t>
      </w:r>
      <w:r w:rsidR="007509E0" w:rsidRPr="00562768">
        <w:rPr>
          <w:rFonts w:cs="Arial"/>
          <w:color w:val="000000"/>
          <w:sz w:val="20"/>
          <w:szCs w:val="20"/>
        </w:rPr>
        <w:t>layout</w:t>
      </w:r>
      <w:r w:rsidR="00410491" w:rsidRPr="00562768">
        <w:rPr>
          <w:rFonts w:cs="Arial"/>
          <w:color w:val="000000"/>
          <w:sz w:val="20"/>
          <w:szCs w:val="20"/>
        </w:rPr>
        <w:t>,</w:t>
      </w:r>
      <w:r w:rsidR="007509E0" w:rsidRPr="00562768">
        <w:rPr>
          <w:rFonts w:cs="Arial"/>
          <w:color w:val="000000"/>
          <w:sz w:val="20"/>
          <w:szCs w:val="20"/>
        </w:rPr>
        <w:t xml:space="preserve"> </w:t>
      </w:r>
      <w:r w:rsidRPr="00562768">
        <w:rPr>
          <w:rFonts w:cs="Arial"/>
          <w:color w:val="000000"/>
          <w:sz w:val="20"/>
          <w:szCs w:val="20"/>
        </w:rPr>
        <w:t>oversee and inspect construction</w:t>
      </w:r>
      <w:r w:rsidR="00A7513B" w:rsidRPr="00562768">
        <w:rPr>
          <w:rFonts w:cs="Arial"/>
          <w:color w:val="000000"/>
          <w:sz w:val="20"/>
          <w:szCs w:val="20"/>
        </w:rPr>
        <w:t>, provide</w:t>
      </w:r>
      <w:r w:rsidR="007D1738" w:rsidRPr="00562768">
        <w:rPr>
          <w:rFonts w:cs="Arial"/>
          <w:color w:val="000000"/>
          <w:sz w:val="20"/>
          <w:szCs w:val="20"/>
        </w:rPr>
        <w:t xml:space="preserve"> </w:t>
      </w:r>
      <w:r w:rsidR="00A7513B" w:rsidRPr="00562768">
        <w:rPr>
          <w:rFonts w:cs="Arial"/>
          <w:color w:val="000000"/>
          <w:sz w:val="20"/>
          <w:szCs w:val="20"/>
        </w:rPr>
        <w:t>certification of</w:t>
      </w:r>
      <w:r w:rsidRPr="00562768">
        <w:rPr>
          <w:rFonts w:cs="Arial"/>
          <w:color w:val="000000"/>
          <w:sz w:val="20"/>
          <w:szCs w:val="20"/>
        </w:rPr>
        <w:t xml:space="preserve"> NRCS conservation practices as directed by NRCS. </w:t>
      </w:r>
      <w:r w:rsidR="00522B49" w:rsidRPr="00562768">
        <w:rPr>
          <w:sz w:val="20"/>
          <w:szCs w:val="20"/>
        </w:rPr>
        <w:t xml:space="preserve">Construction layout, oversight and inspection, and certification shall be in accordance with the QAP plan, </w:t>
      </w:r>
      <w:r w:rsidR="00D7077D" w:rsidRPr="00562768">
        <w:rPr>
          <w:sz w:val="20"/>
          <w:szCs w:val="20"/>
        </w:rPr>
        <w:t xml:space="preserve">and </w:t>
      </w:r>
      <w:r w:rsidR="00522B49" w:rsidRPr="00562768">
        <w:rPr>
          <w:sz w:val="20"/>
          <w:szCs w:val="20"/>
        </w:rPr>
        <w:t>the “Engineering Services Specifications</w:t>
      </w:r>
      <w:r w:rsidR="00D7077D" w:rsidRPr="00562768">
        <w:rPr>
          <w:sz w:val="20"/>
          <w:szCs w:val="20"/>
        </w:rPr>
        <w:t xml:space="preserve"> </w:t>
      </w:r>
      <w:r w:rsidR="00522B49" w:rsidRPr="00562768">
        <w:rPr>
          <w:sz w:val="20"/>
          <w:szCs w:val="20"/>
        </w:rPr>
        <w:t>for</w:t>
      </w:r>
      <w:r w:rsidR="00D7077D" w:rsidRPr="00562768">
        <w:rPr>
          <w:sz w:val="20"/>
          <w:szCs w:val="20"/>
        </w:rPr>
        <w:t xml:space="preserve"> example,</w:t>
      </w:r>
      <w:r w:rsidR="00522B49" w:rsidRPr="00562768">
        <w:rPr>
          <w:sz w:val="20"/>
          <w:szCs w:val="20"/>
        </w:rPr>
        <w:t xml:space="preserve"> the </w:t>
      </w:r>
      <w:proofErr w:type="spellStart"/>
      <w:r w:rsidR="00522B49" w:rsidRPr="00562768">
        <w:rPr>
          <w:sz w:val="20"/>
          <w:szCs w:val="20"/>
        </w:rPr>
        <w:t>Tailwater</w:t>
      </w:r>
      <w:proofErr w:type="spellEnd"/>
      <w:r w:rsidR="00522B49" w:rsidRPr="00562768">
        <w:rPr>
          <w:sz w:val="20"/>
          <w:szCs w:val="20"/>
        </w:rPr>
        <w:t xml:space="preserve"> Recovery and </w:t>
      </w:r>
      <w:proofErr w:type="spellStart"/>
      <w:r w:rsidR="00522B49" w:rsidRPr="00562768">
        <w:rPr>
          <w:sz w:val="20"/>
          <w:szCs w:val="20"/>
        </w:rPr>
        <w:t>Stormwater</w:t>
      </w:r>
      <w:proofErr w:type="spellEnd"/>
      <w:r w:rsidR="00522B49" w:rsidRPr="00562768">
        <w:rPr>
          <w:sz w:val="20"/>
          <w:szCs w:val="20"/>
        </w:rPr>
        <w:t xml:space="preserve"> Management Systems”, and Chapter 1, Florida Supplement, Part 650, National Engineering Field Handbook.</w:t>
      </w:r>
    </w:p>
    <w:p w:rsidR="00C52793" w:rsidRPr="00562768" w:rsidRDefault="00370C5D">
      <w:pPr>
        <w:rPr>
          <w:rFonts w:ascii="Arial" w:hAnsi="Arial" w:cs="Arial"/>
          <w:color w:val="000000"/>
        </w:rPr>
      </w:pPr>
      <w:r w:rsidRPr="00562768">
        <w:rPr>
          <w:rFonts w:ascii="Arial" w:hAnsi="Arial" w:cs="Arial"/>
          <w:color w:val="000000"/>
        </w:rPr>
        <w:t>Responsibilities may include but are not limited to</w:t>
      </w:r>
      <w:r w:rsidR="00A7513B" w:rsidRPr="00562768">
        <w:rPr>
          <w:rFonts w:ascii="Arial" w:hAnsi="Arial" w:cs="Arial"/>
          <w:color w:val="000000"/>
        </w:rPr>
        <w:t>:</w:t>
      </w:r>
      <w:r w:rsidRPr="00562768">
        <w:rPr>
          <w:rFonts w:ascii="Arial" w:hAnsi="Arial" w:cs="Arial"/>
          <w:color w:val="000000"/>
        </w:rPr>
        <w:t xml:space="preserve"> </w:t>
      </w:r>
    </w:p>
    <w:p w:rsidR="00C52793" w:rsidRDefault="00C52793">
      <w:pPr>
        <w:pStyle w:val="ListParagraph"/>
        <w:ind w:left="360"/>
        <w:rPr>
          <w:rFonts w:ascii="Arial" w:hAnsi="Arial" w:cs="Arial"/>
          <w:color w:val="000000"/>
        </w:rPr>
      </w:pPr>
    </w:p>
    <w:p w:rsidR="00300FE3" w:rsidRPr="009258A1" w:rsidRDefault="00300FE3" w:rsidP="009258A1">
      <w:pPr>
        <w:pStyle w:val="PHASES"/>
        <w:rPr>
          <w:b w:val="0"/>
        </w:rPr>
      </w:pPr>
      <w:r w:rsidRPr="007D25BA">
        <w:rPr>
          <w:b w:val="0"/>
          <w:u w:val="single"/>
        </w:rPr>
        <w:t>The partner</w:t>
      </w:r>
      <w:r w:rsidRPr="009258A1">
        <w:rPr>
          <w:b w:val="0"/>
        </w:rPr>
        <w:t xml:space="preserve"> shall provide all labor, equipment, and materials necessary to provide design services for conservation practices identified by NRCS.  </w:t>
      </w:r>
    </w:p>
    <w:p w:rsidR="00300FE3" w:rsidRPr="002A3FB7" w:rsidRDefault="00300FE3" w:rsidP="00300FE3">
      <w:pPr>
        <w:pStyle w:val="Paragraph0indent6ptafter"/>
        <w:ind w:left="720"/>
        <w:rPr>
          <w:rFonts w:ascii="Arial" w:hAnsi="Arial" w:cs="Arial"/>
          <w:sz w:val="20"/>
        </w:rPr>
      </w:pPr>
      <w:r w:rsidRPr="002A3FB7">
        <w:rPr>
          <w:rFonts w:ascii="Arial" w:hAnsi="Arial" w:cs="Arial"/>
          <w:sz w:val="20"/>
        </w:rPr>
        <w:t xml:space="preserve">During the preliminary </w:t>
      </w:r>
      <w:r>
        <w:rPr>
          <w:rFonts w:ascii="Arial" w:hAnsi="Arial" w:cs="Arial"/>
          <w:sz w:val="20"/>
        </w:rPr>
        <w:t xml:space="preserve">site visit and </w:t>
      </w:r>
      <w:r w:rsidRPr="002A3FB7">
        <w:rPr>
          <w:rFonts w:ascii="Arial" w:hAnsi="Arial" w:cs="Arial"/>
          <w:sz w:val="20"/>
        </w:rPr>
        <w:t>investigation</w:t>
      </w:r>
      <w:r>
        <w:rPr>
          <w:rFonts w:ascii="Arial" w:hAnsi="Arial" w:cs="Arial"/>
          <w:sz w:val="20"/>
        </w:rPr>
        <w:t xml:space="preserve">, </w:t>
      </w:r>
      <w:r w:rsidRPr="00300FE3">
        <w:rPr>
          <w:rFonts w:ascii="Arial" w:hAnsi="Arial" w:cs="Arial"/>
          <w:sz w:val="20"/>
        </w:rPr>
        <w:t>the partner will review data provided by NRCS and determine i</w:t>
      </w:r>
      <w:r>
        <w:rPr>
          <w:rFonts w:ascii="Arial" w:hAnsi="Arial" w:cs="Arial"/>
          <w:sz w:val="20"/>
        </w:rPr>
        <w:t>f</w:t>
      </w:r>
      <w:r w:rsidRPr="00300FE3">
        <w:rPr>
          <w:rFonts w:ascii="Arial" w:hAnsi="Arial" w:cs="Arial"/>
          <w:sz w:val="20"/>
        </w:rPr>
        <w:t xml:space="preserve"> additional data is needed to determine the </w:t>
      </w:r>
      <w:r w:rsidRPr="000F439E">
        <w:rPr>
          <w:rFonts w:ascii="Arial" w:hAnsi="Arial" w:cs="Arial"/>
          <w:sz w:val="20"/>
        </w:rPr>
        <w:t xml:space="preserve">feasibility </w:t>
      </w:r>
      <w:r>
        <w:rPr>
          <w:rFonts w:ascii="Arial" w:hAnsi="Arial" w:cs="Arial"/>
          <w:sz w:val="20"/>
        </w:rPr>
        <w:t xml:space="preserve">and </w:t>
      </w:r>
      <w:r w:rsidRPr="002A3FB7">
        <w:rPr>
          <w:rFonts w:ascii="Arial" w:hAnsi="Arial" w:cs="Arial"/>
          <w:sz w:val="20"/>
        </w:rPr>
        <w:t xml:space="preserve">applicability </w:t>
      </w:r>
      <w:r w:rsidRPr="000F439E">
        <w:rPr>
          <w:rFonts w:ascii="Arial" w:hAnsi="Arial" w:cs="Arial"/>
          <w:sz w:val="20"/>
        </w:rPr>
        <w:t>of the practice in regards to the purpose</w:t>
      </w:r>
      <w:r>
        <w:rPr>
          <w:rFonts w:ascii="Arial" w:hAnsi="Arial" w:cs="Arial"/>
          <w:sz w:val="20"/>
        </w:rPr>
        <w:t>,</w:t>
      </w:r>
      <w:r w:rsidRPr="000F439E">
        <w:rPr>
          <w:rFonts w:ascii="Arial" w:hAnsi="Arial" w:cs="Arial"/>
          <w:sz w:val="20"/>
        </w:rPr>
        <w:t xml:space="preserve"> the practice </w:t>
      </w:r>
      <w:r>
        <w:rPr>
          <w:rFonts w:ascii="Arial" w:hAnsi="Arial" w:cs="Arial"/>
          <w:sz w:val="20"/>
        </w:rPr>
        <w:t xml:space="preserve">and </w:t>
      </w:r>
      <w:r w:rsidRPr="000F439E">
        <w:rPr>
          <w:rFonts w:ascii="Arial" w:hAnsi="Arial" w:cs="Arial"/>
          <w:sz w:val="20"/>
        </w:rPr>
        <w:t>the site conditions</w:t>
      </w:r>
      <w:r>
        <w:rPr>
          <w:rFonts w:ascii="Arial" w:hAnsi="Arial" w:cs="Arial"/>
          <w:sz w:val="20"/>
        </w:rPr>
        <w:t xml:space="preserve"> (</w:t>
      </w:r>
      <w:r w:rsidRPr="000F439E">
        <w:rPr>
          <w:rFonts w:ascii="Arial" w:hAnsi="Arial" w:cs="Arial"/>
          <w:sz w:val="20"/>
        </w:rPr>
        <w:t>topography, soils, cost, etc.</w:t>
      </w:r>
      <w:r>
        <w:rPr>
          <w:rFonts w:ascii="Arial" w:hAnsi="Arial" w:cs="Arial"/>
          <w:sz w:val="20"/>
        </w:rPr>
        <w:t>).</w:t>
      </w:r>
      <w:r w:rsidRPr="000F439E">
        <w:rPr>
          <w:rFonts w:ascii="Arial" w:hAnsi="Arial" w:cs="Arial"/>
          <w:sz w:val="20"/>
        </w:rPr>
        <w:t xml:space="preserve">  </w:t>
      </w:r>
    </w:p>
    <w:p w:rsidR="00300FE3" w:rsidRDefault="00300FE3" w:rsidP="00300FE3">
      <w:pPr>
        <w:pStyle w:val="Paragraph0indent6ptafter"/>
        <w:ind w:left="720"/>
        <w:rPr>
          <w:rFonts w:ascii="Arial" w:hAnsi="Arial" w:cs="Arial"/>
          <w:sz w:val="20"/>
        </w:rPr>
      </w:pPr>
      <w:r w:rsidRPr="007D25BA">
        <w:rPr>
          <w:rFonts w:ascii="Arial" w:hAnsi="Arial" w:cs="Arial"/>
          <w:sz w:val="20"/>
        </w:rPr>
        <w:t xml:space="preserve">The partner </w:t>
      </w:r>
      <w:r w:rsidRPr="002A3FB7">
        <w:rPr>
          <w:rFonts w:ascii="Arial" w:hAnsi="Arial" w:cs="Arial"/>
          <w:sz w:val="20"/>
        </w:rPr>
        <w:t xml:space="preserve">shall obtain </w:t>
      </w:r>
      <w:r>
        <w:rPr>
          <w:rFonts w:ascii="Arial" w:hAnsi="Arial" w:cs="Arial"/>
          <w:sz w:val="20"/>
        </w:rPr>
        <w:t xml:space="preserve">adequate surveys </w:t>
      </w:r>
      <w:r w:rsidRPr="002A3FB7">
        <w:rPr>
          <w:rFonts w:ascii="Arial" w:hAnsi="Arial" w:cs="Arial"/>
          <w:sz w:val="20"/>
        </w:rPr>
        <w:t>for all engineering practices where applicable.  Sufficient survey data shall be collected to adequately plan and design the practice.  The extent of the survey needed, will be based on the complexity of the engineering practice, physical features, topography, etc.  All survey data shall be recorded on the appropriate engineering forms or engineering field book.  All surveys will be closed out within tolerances.</w:t>
      </w:r>
    </w:p>
    <w:p w:rsidR="00300FE3" w:rsidRDefault="00300FE3" w:rsidP="00300FE3">
      <w:pPr>
        <w:pStyle w:val="Paragraph0indent6ptafter"/>
        <w:ind w:left="720"/>
        <w:rPr>
          <w:rFonts w:ascii="Arial" w:hAnsi="Arial" w:cs="Arial"/>
          <w:sz w:val="20"/>
        </w:rPr>
      </w:pPr>
      <w:r w:rsidRPr="002A3FB7">
        <w:rPr>
          <w:rFonts w:ascii="Arial" w:hAnsi="Arial" w:cs="Arial"/>
          <w:sz w:val="20"/>
        </w:rPr>
        <w:lastRenderedPageBreak/>
        <w:t>Where total stations and survey grade GPS equipment are used to perform part or all of the design or construction survey, hard copies of the survey field notes shall be retained in the documentation file.  Appropriate identification shall be made on the survey notes so that someone unfamiliar with the total station or survey grade GPS data can understand the notes.  It is also recommended that a copy of the electronic survey notes be retained in the documentation file.</w:t>
      </w:r>
    </w:p>
    <w:p w:rsidR="00300FE3" w:rsidRDefault="00300FE3" w:rsidP="00300FE3">
      <w:pPr>
        <w:pStyle w:val="Paragraph0indent6ptafter"/>
        <w:ind w:left="720"/>
        <w:rPr>
          <w:rFonts w:ascii="Arial" w:hAnsi="Arial" w:cs="Arial"/>
          <w:sz w:val="20"/>
        </w:rPr>
      </w:pPr>
      <w:r w:rsidRPr="007D25BA">
        <w:rPr>
          <w:rStyle w:val="Paragraph-FontitalicsChar"/>
          <w:rFonts w:ascii="Arial" w:hAnsi="Arial" w:cs="Arial"/>
          <w:i w:val="0"/>
          <w:sz w:val="20"/>
          <w:u w:val="none"/>
        </w:rPr>
        <w:t>The engineering design</w:t>
      </w:r>
      <w:r w:rsidRPr="00381999">
        <w:rPr>
          <w:rFonts w:ascii="Arial" w:hAnsi="Arial" w:cs="Arial"/>
          <w:sz w:val="20"/>
        </w:rPr>
        <w:t xml:space="preserve"> shall consist of using all data gathered along with the criteria in the conservation practice standard to determine the size, extent, quantity, etc., needed to meet the purpose(s) of the conservation practice.  Conservation practices must meet the minimum design criteria as contained in the applicable conservation practice standard</w:t>
      </w:r>
      <w:r w:rsidRPr="000F439E">
        <w:rPr>
          <w:rFonts w:ascii="Arial" w:hAnsi="Arial" w:cs="Arial"/>
          <w:sz w:val="20"/>
        </w:rPr>
        <w:t xml:space="preserve"> and </w:t>
      </w:r>
      <w:r w:rsidRPr="00381999">
        <w:rPr>
          <w:rFonts w:ascii="Arial" w:hAnsi="Arial" w:cs="Arial"/>
          <w:sz w:val="20"/>
        </w:rPr>
        <w:t>shall be in conformance with federal, state, and local laws, rules and regulations</w:t>
      </w:r>
      <w:r>
        <w:rPr>
          <w:rFonts w:ascii="Arial" w:hAnsi="Arial" w:cs="Arial"/>
          <w:sz w:val="20"/>
        </w:rPr>
        <w:t>.</w:t>
      </w:r>
      <w:r w:rsidRPr="00381999">
        <w:rPr>
          <w:rFonts w:ascii="Arial" w:hAnsi="Arial" w:cs="Arial"/>
          <w:sz w:val="20"/>
        </w:rPr>
        <w:t xml:space="preserve">  Sufficient data must be obtained to document all aspects of the engineering design.  </w:t>
      </w:r>
    </w:p>
    <w:p w:rsidR="00300FE3" w:rsidRDefault="00300FE3" w:rsidP="00300FE3">
      <w:pPr>
        <w:pStyle w:val="Paragraph0indent6ptafter"/>
        <w:ind w:left="720"/>
        <w:rPr>
          <w:rFonts w:ascii="Arial" w:hAnsi="Arial" w:cs="Arial"/>
          <w:sz w:val="20"/>
        </w:rPr>
      </w:pPr>
      <w:r w:rsidRPr="002A3FB7">
        <w:rPr>
          <w:rFonts w:ascii="Arial" w:hAnsi="Arial" w:cs="Arial"/>
          <w:sz w:val="20"/>
        </w:rPr>
        <w:t>All designs, plans, specifications, and quantities must be checked by someone experienced in the type of design, the criteria, and the procedure.  The checker shall initial and date each sheet completed and verify:</w:t>
      </w:r>
    </w:p>
    <w:p w:rsidR="00300FE3" w:rsidRPr="002A3FB7" w:rsidRDefault="00300FE3" w:rsidP="00300FE3">
      <w:pPr>
        <w:pStyle w:val="Bullets0indent"/>
        <w:numPr>
          <w:ilvl w:val="0"/>
          <w:numId w:val="38"/>
        </w:numPr>
        <w:tabs>
          <w:tab w:val="clear" w:pos="360"/>
          <w:tab w:val="num" w:pos="1080"/>
        </w:tabs>
        <w:ind w:left="1080"/>
        <w:rPr>
          <w:rFonts w:ascii="Arial" w:hAnsi="Arial" w:cs="Arial"/>
          <w:sz w:val="20"/>
        </w:rPr>
      </w:pPr>
      <w:r w:rsidRPr="002A3FB7">
        <w:rPr>
          <w:rFonts w:ascii="Arial" w:hAnsi="Arial" w:cs="Arial"/>
          <w:sz w:val="20"/>
        </w:rPr>
        <w:t>that the basic data and assumptions were used in the computations,</w:t>
      </w:r>
    </w:p>
    <w:p w:rsidR="00300FE3" w:rsidRPr="002A3FB7" w:rsidRDefault="00300FE3" w:rsidP="00300FE3">
      <w:pPr>
        <w:pStyle w:val="Bullets0indent"/>
        <w:numPr>
          <w:ilvl w:val="0"/>
          <w:numId w:val="38"/>
        </w:numPr>
        <w:tabs>
          <w:tab w:val="clear" w:pos="360"/>
          <w:tab w:val="num" w:pos="1080"/>
        </w:tabs>
        <w:ind w:left="1080"/>
        <w:rPr>
          <w:rFonts w:ascii="Arial" w:hAnsi="Arial" w:cs="Arial"/>
          <w:sz w:val="20"/>
        </w:rPr>
      </w:pPr>
      <w:r w:rsidRPr="002A3FB7">
        <w:rPr>
          <w:rFonts w:ascii="Arial" w:hAnsi="Arial" w:cs="Arial"/>
          <w:sz w:val="20"/>
        </w:rPr>
        <w:t>that mathematic computations are complete and accurate,</w:t>
      </w:r>
    </w:p>
    <w:p w:rsidR="00300FE3" w:rsidRPr="002A3FB7" w:rsidRDefault="00300FE3" w:rsidP="00300FE3">
      <w:pPr>
        <w:pStyle w:val="Bullets0indent"/>
        <w:numPr>
          <w:ilvl w:val="0"/>
          <w:numId w:val="38"/>
        </w:numPr>
        <w:tabs>
          <w:tab w:val="clear" w:pos="360"/>
          <w:tab w:val="num" w:pos="1080"/>
        </w:tabs>
        <w:ind w:left="1080"/>
        <w:rPr>
          <w:rFonts w:ascii="Arial" w:hAnsi="Arial" w:cs="Arial"/>
          <w:sz w:val="20"/>
        </w:rPr>
      </w:pPr>
      <w:r w:rsidRPr="002A3FB7">
        <w:rPr>
          <w:rFonts w:ascii="Arial" w:hAnsi="Arial" w:cs="Arial"/>
          <w:sz w:val="20"/>
        </w:rPr>
        <w:t>that details are consistent from sheet to sheet,</w:t>
      </w:r>
    </w:p>
    <w:p w:rsidR="00300FE3" w:rsidRPr="002A3FB7" w:rsidRDefault="00300FE3" w:rsidP="00300FE3">
      <w:pPr>
        <w:pStyle w:val="Bullets0indent"/>
        <w:numPr>
          <w:ilvl w:val="0"/>
          <w:numId w:val="38"/>
        </w:numPr>
        <w:tabs>
          <w:tab w:val="clear" w:pos="360"/>
          <w:tab w:val="num" w:pos="1080"/>
        </w:tabs>
        <w:ind w:left="1080"/>
        <w:rPr>
          <w:rFonts w:ascii="Arial" w:hAnsi="Arial" w:cs="Arial"/>
          <w:sz w:val="20"/>
        </w:rPr>
      </w:pPr>
      <w:r w:rsidRPr="002A3FB7">
        <w:rPr>
          <w:rFonts w:ascii="Arial" w:hAnsi="Arial" w:cs="Arial"/>
          <w:sz w:val="20"/>
        </w:rPr>
        <w:t>that engineering drawings comply with the design,</w:t>
      </w:r>
    </w:p>
    <w:p w:rsidR="00300FE3" w:rsidRPr="002A3FB7" w:rsidRDefault="00300FE3" w:rsidP="00300FE3">
      <w:pPr>
        <w:pStyle w:val="Bullets0indent"/>
        <w:numPr>
          <w:ilvl w:val="0"/>
          <w:numId w:val="38"/>
        </w:numPr>
        <w:tabs>
          <w:tab w:val="clear" w:pos="360"/>
          <w:tab w:val="num" w:pos="1080"/>
        </w:tabs>
        <w:ind w:left="1080"/>
        <w:rPr>
          <w:rFonts w:ascii="Arial" w:hAnsi="Arial" w:cs="Arial"/>
          <w:sz w:val="20"/>
        </w:rPr>
      </w:pPr>
      <w:r w:rsidRPr="002A3FB7">
        <w:rPr>
          <w:rFonts w:ascii="Arial" w:hAnsi="Arial" w:cs="Arial"/>
          <w:sz w:val="20"/>
        </w:rPr>
        <w:t>that computed critical elevations, sizes, costs, and quantities are accurate, and</w:t>
      </w:r>
    </w:p>
    <w:p w:rsidR="00300FE3" w:rsidRPr="002A3FB7" w:rsidRDefault="00300FE3" w:rsidP="00300FE3">
      <w:pPr>
        <w:pStyle w:val="Bullets0indent"/>
        <w:numPr>
          <w:ilvl w:val="0"/>
          <w:numId w:val="38"/>
        </w:numPr>
        <w:tabs>
          <w:tab w:val="clear" w:pos="360"/>
          <w:tab w:val="num" w:pos="1080"/>
        </w:tabs>
        <w:ind w:left="1080"/>
        <w:rPr>
          <w:rFonts w:ascii="Arial" w:hAnsi="Arial" w:cs="Arial"/>
          <w:sz w:val="20"/>
        </w:rPr>
      </w:pPr>
      <w:proofErr w:type="gramStart"/>
      <w:r w:rsidRPr="002A3FB7">
        <w:rPr>
          <w:rFonts w:ascii="Arial" w:hAnsi="Arial" w:cs="Arial"/>
          <w:sz w:val="20"/>
        </w:rPr>
        <w:t>that</w:t>
      </w:r>
      <w:proofErr w:type="gramEnd"/>
      <w:r w:rsidRPr="002A3FB7">
        <w:rPr>
          <w:rFonts w:ascii="Arial" w:hAnsi="Arial" w:cs="Arial"/>
          <w:sz w:val="20"/>
        </w:rPr>
        <w:t xml:space="preserve"> construction drawings and specifications are complete.</w:t>
      </w:r>
    </w:p>
    <w:p w:rsidR="00300FE3" w:rsidRPr="00381999" w:rsidRDefault="00300FE3" w:rsidP="00300FE3">
      <w:pPr>
        <w:pStyle w:val="Paragraph0indent6ptafter"/>
        <w:ind w:left="720"/>
        <w:rPr>
          <w:rFonts w:ascii="Arial" w:hAnsi="Arial" w:cs="Arial"/>
          <w:sz w:val="20"/>
        </w:rPr>
      </w:pPr>
      <w:r w:rsidRPr="00381999">
        <w:rPr>
          <w:rFonts w:ascii="Arial" w:hAnsi="Arial" w:cs="Arial"/>
          <w:sz w:val="20"/>
        </w:rPr>
        <w:t xml:space="preserve">Plans and specifications shall be developed in sufficient detail for the landowner or contractor to understand the practice requirements and properly install the practice.  Plans and specification shall clearly display installation requirements.  The engineering plans and specifications shall be signed and sealed by a Florida registered professional engineer.  </w:t>
      </w:r>
    </w:p>
    <w:p w:rsidR="00300FE3" w:rsidRPr="00381999" w:rsidRDefault="00300FE3" w:rsidP="00300FE3">
      <w:pPr>
        <w:pStyle w:val="Paragraph0indent6ptafter"/>
        <w:ind w:left="720"/>
        <w:rPr>
          <w:rFonts w:ascii="Arial" w:hAnsi="Arial" w:cs="Arial"/>
          <w:sz w:val="20"/>
        </w:rPr>
      </w:pPr>
      <w:r w:rsidRPr="00381999">
        <w:rPr>
          <w:rFonts w:ascii="Arial" w:hAnsi="Arial" w:cs="Arial"/>
          <w:sz w:val="20"/>
        </w:rPr>
        <w:t xml:space="preserve">Copies of the final plans and specifications shall be provided to the landowner and the responsible engineer shall review the final plans and specifications with the landowner. </w:t>
      </w:r>
    </w:p>
    <w:p w:rsidR="00E25FDD" w:rsidRDefault="00300FE3">
      <w:pPr>
        <w:pStyle w:val="PHASES"/>
        <w:rPr>
          <w:b w:val="0"/>
        </w:rPr>
      </w:pPr>
      <w:r w:rsidRPr="009258A1">
        <w:rPr>
          <w:b w:val="0"/>
        </w:rPr>
        <w:t>Construction layout shall ensure practices are properly located and sufficiently staked in a manner that the contractor can install the practice as planned.  Any problems or discrepancies during construction layout of conservation practices shall be reported to the NRCS Project Manager immediately.</w:t>
      </w:r>
    </w:p>
    <w:p w:rsidR="00E83625" w:rsidRDefault="001E5CF1">
      <w:pPr>
        <w:pStyle w:val="PHASES"/>
      </w:pPr>
      <w:r w:rsidRPr="009258A1">
        <w:t>Construction Layout</w:t>
      </w:r>
    </w:p>
    <w:p w:rsidR="00522B49" w:rsidRPr="009258A1" w:rsidRDefault="00370C5D" w:rsidP="009258A1">
      <w:pPr>
        <w:pStyle w:val="PHASES"/>
        <w:rPr>
          <w:b w:val="0"/>
        </w:rPr>
      </w:pPr>
      <w:r w:rsidRPr="009258A1">
        <w:rPr>
          <w:b w:val="0"/>
        </w:rPr>
        <w:t>The partner shall provide all labor</w:t>
      </w:r>
      <w:r w:rsidR="00522B49" w:rsidRPr="009258A1">
        <w:rPr>
          <w:b w:val="0"/>
        </w:rPr>
        <w:t>, equipment, and materials necessary to provide construction layout</w:t>
      </w:r>
      <w:r w:rsidRPr="009258A1">
        <w:rPr>
          <w:b w:val="0"/>
          <w:color w:val="FF0000"/>
        </w:rPr>
        <w:t xml:space="preserve"> </w:t>
      </w:r>
      <w:r w:rsidRPr="009258A1">
        <w:rPr>
          <w:b w:val="0"/>
          <w:color w:val="000000" w:themeColor="text1"/>
        </w:rPr>
        <w:t>of conservation practices identified by NRCS.  Construction layout</w:t>
      </w:r>
      <w:r w:rsidR="00522B49" w:rsidRPr="009258A1">
        <w:rPr>
          <w:b w:val="0"/>
          <w:color w:val="000000" w:themeColor="text1"/>
        </w:rPr>
        <w:t xml:space="preserve"> shall ensure practices are </w:t>
      </w:r>
      <w:r w:rsidRPr="009258A1">
        <w:rPr>
          <w:b w:val="0"/>
          <w:color w:val="000000" w:themeColor="text1"/>
        </w:rPr>
        <w:t>properly located and sufficiently staked in a manner that the contractor can install the practice as planned.  Any problems or discrepancies during construction layout of conservation practices shall be reported to the NRCS Project Manager immediately.</w:t>
      </w:r>
    </w:p>
    <w:p w:rsidR="00370C5D" w:rsidRPr="009258A1" w:rsidRDefault="00D73370" w:rsidP="009258A1">
      <w:pPr>
        <w:pStyle w:val="PHASES"/>
        <w:rPr>
          <w:color w:val="000000"/>
        </w:rPr>
      </w:pPr>
      <w:r w:rsidRPr="009258A1">
        <w:t>Construction</w:t>
      </w:r>
      <w:r w:rsidR="00522B49" w:rsidRPr="009258A1">
        <w:t xml:space="preserve"> </w:t>
      </w:r>
      <w:r w:rsidR="00143426" w:rsidRPr="009258A1">
        <w:t>Ove</w:t>
      </w:r>
      <w:r w:rsidR="00522B49" w:rsidRPr="009258A1">
        <w:t>r</w:t>
      </w:r>
      <w:r w:rsidR="00143426" w:rsidRPr="009258A1">
        <w:t xml:space="preserve">sight and </w:t>
      </w:r>
      <w:r w:rsidR="00522B49" w:rsidRPr="009258A1">
        <w:t>I</w:t>
      </w:r>
      <w:r w:rsidR="00143426" w:rsidRPr="009258A1">
        <w:t>nspection</w:t>
      </w:r>
      <w:r w:rsidR="001E5CF1" w:rsidRPr="009258A1">
        <w:t xml:space="preserve"> </w:t>
      </w:r>
    </w:p>
    <w:p w:rsidR="00522B49" w:rsidRPr="00522B49" w:rsidRDefault="00370C5D" w:rsidP="00522B49">
      <w:pPr>
        <w:pStyle w:val="5indent12pt"/>
        <w:ind w:left="864"/>
        <w:rPr>
          <w:sz w:val="20"/>
          <w:szCs w:val="20"/>
        </w:rPr>
      </w:pPr>
      <w:r w:rsidRPr="00370C5D">
        <w:rPr>
          <w:sz w:val="20"/>
          <w:szCs w:val="20"/>
        </w:rPr>
        <w:t>The partner shall provide all labor, equipment, and materials necessary to provide construction oversight and inspection of conservation practices identified by NRCS</w:t>
      </w:r>
      <w:r w:rsidR="00753940">
        <w:rPr>
          <w:sz w:val="20"/>
          <w:szCs w:val="20"/>
        </w:rPr>
        <w:t xml:space="preserve"> in accordance with the QA Plan and applicable Engineering Specifications.</w:t>
      </w:r>
      <w:r w:rsidRPr="00370C5D">
        <w:rPr>
          <w:sz w:val="20"/>
          <w:szCs w:val="20"/>
        </w:rPr>
        <w:t xml:space="preserve"> Construction layout shall ensure practices are properly located and sufficiently staked in a manner that the contractor can install the practice as planned.  </w:t>
      </w:r>
      <w:r w:rsidR="00522B49" w:rsidRPr="00522B49">
        <w:rPr>
          <w:sz w:val="20"/>
          <w:szCs w:val="20"/>
        </w:rPr>
        <w:t>Any problems or discrepancies during construction of conservation practices shall be reported to the landowner and the NRCS Project Manager immediately.</w:t>
      </w:r>
    </w:p>
    <w:p w:rsidR="00143426" w:rsidRPr="00522B49" w:rsidRDefault="00370C5D" w:rsidP="00406B12">
      <w:pPr>
        <w:pStyle w:val="5indent12pt"/>
        <w:ind w:left="864"/>
        <w:rPr>
          <w:sz w:val="20"/>
          <w:szCs w:val="20"/>
        </w:rPr>
      </w:pPr>
      <w:r w:rsidRPr="00370C5D">
        <w:rPr>
          <w:sz w:val="20"/>
          <w:szCs w:val="20"/>
        </w:rPr>
        <w:t>The partner shall provide all labor, equipment, and materials necessary to provide certification of completed construction practices</w:t>
      </w:r>
      <w:r w:rsidR="00522B49" w:rsidRPr="00522B49">
        <w:rPr>
          <w:sz w:val="20"/>
          <w:szCs w:val="20"/>
        </w:rPr>
        <w:t xml:space="preserve"> identified by NRCS</w:t>
      </w:r>
      <w:r w:rsidRPr="00370C5D">
        <w:rPr>
          <w:sz w:val="20"/>
          <w:szCs w:val="20"/>
        </w:rPr>
        <w:t xml:space="preserve">.  Certification </w:t>
      </w:r>
      <w:r w:rsidR="00522B49">
        <w:rPr>
          <w:sz w:val="20"/>
          <w:szCs w:val="20"/>
        </w:rPr>
        <w:t xml:space="preserve">of conservation practices </w:t>
      </w:r>
      <w:r w:rsidR="00C73126" w:rsidRPr="00522B49">
        <w:rPr>
          <w:sz w:val="20"/>
          <w:szCs w:val="20"/>
        </w:rPr>
        <w:t>shall document whether the practices meet the approved NRCS plans and specifications.</w:t>
      </w:r>
      <w:r w:rsidR="00E62CF4" w:rsidRPr="00522B49">
        <w:rPr>
          <w:sz w:val="20"/>
          <w:szCs w:val="20"/>
        </w:rPr>
        <w:t xml:space="preserve"> </w:t>
      </w:r>
    </w:p>
    <w:p w:rsidR="00C52793" w:rsidRDefault="009A3DD8" w:rsidP="009258A1">
      <w:pPr>
        <w:pStyle w:val="PHASES"/>
      </w:pPr>
      <w:r>
        <w:lastRenderedPageBreak/>
        <w:t>Q</w:t>
      </w:r>
      <w:r w:rsidR="002654F8">
        <w:t xml:space="preserve">uality </w:t>
      </w:r>
      <w:r>
        <w:t>C</w:t>
      </w:r>
      <w:r w:rsidR="002654F8">
        <w:t>ontrol</w:t>
      </w:r>
    </w:p>
    <w:p w:rsidR="00C52793" w:rsidRDefault="00370C5D">
      <w:pPr>
        <w:pStyle w:val="05indent-jtw"/>
        <w:tabs>
          <w:tab w:val="clear" w:pos="432"/>
          <w:tab w:val="clear" w:pos="864"/>
          <w:tab w:val="clear" w:pos="1296"/>
          <w:tab w:val="clear" w:pos="1728"/>
          <w:tab w:val="clear" w:pos="2160"/>
        </w:tabs>
        <w:ind w:left="720"/>
      </w:pPr>
      <w:r w:rsidRPr="00370C5D">
        <w:rPr>
          <w:sz w:val="20"/>
          <w:szCs w:val="20"/>
        </w:rPr>
        <w:t xml:space="preserve">The partner shall implement and maintain a construction quality control </w:t>
      </w:r>
      <w:r w:rsidR="001E5CF1">
        <w:rPr>
          <w:sz w:val="20"/>
          <w:szCs w:val="20"/>
        </w:rPr>
        <w:t xml:space="preserve">(QC) </w:t>
      </w:r>
      <w:r w:rsidRPr="00370C5D">
        <w:rPr>
          <w:sz w:val="20"/>
          <w:szCs w:val="20"/>
        </w:rPr>
        <w:t xml:space="preserve">system to ensure the specified quality and quantities are achieved for all the materials and work performed in accordance with </w:t>
      </w:r>
      <w:r w:rsidR="007D1738">
        <w:rPr>
          <w:sz w:val="20"/>
          <w:szCs w:val="20"/>
        </w:rPr>
        <w:t xml:space="preserve">NRCS </w:t>
      </w:r>
      <w:r w:rsidRPr="00370C5D">
        <w:rPr>
          <w:sz w:val="20"/>
          <w:szCs w:val="20"/>
        </w:rPr>
        <w:t xml:space="preserve">approved design plans and </w:t>
      </w:r>
      <w:r w:rsidR="00753940" w:rsidRPr="00370C5D">
        <w:rPr>
          <w:sz w:val="20"/>
          <w:szCs w:val="20"/>
        </w:rPr>
        <w:t>specifications.</w:t>
      </w:r>
      <w:r w:rsidR="00753940">
        <w:rPr>
          <w:sz w:val="20"/>
          <w:szCs w:val="20"/>
        </w:rPr>
        <w:t xml:space="preserve"> The</w:t>
      </w:r>
      <w:r w:rsidR="007D1738">
        <w:rPr>
          <w:sz w:val="20"/>
          <w:szCs w:val="20"/>
        </w:rPr>
        <w:t xml:space="preserve"> partner shall identify person</w:t>
      </w:r>
      <w:r w:rsidR="001E5CF1">
        <w:rPr>
          <w:sz w:val="20"/>
          <w:szCs w:val="20"/>
        </w:rPr>
        <w:t>s</w:t>
      </w:r>
      <w:r w:rsidR="007D1738">
        <w:rPr>
          <w:sz w:val="20"/>
          <w:szCs w:val="20"/>
        </w:rPr>
        <w:t xml:space="preserve"> with the qualifications</w:t>
      </w:r>
      <w:r w:rsidR="001E5CF1">
        <w:rPr>
          <w:sz w:val="20"/>
          <w:szCs w:val="20"/>
        </w:rPr>
        <w:t xml:space="preserve"> as stated in the quality assurance plan (</w:t>
      </w:r>
      <w:r w:rsidR="001E5CF1" w:rsidRPr="00D609BA">
        <w:rPr>
          <w:sz w:val="20"/>
          <w:szCs w:val="20"/>
        </w:rPr>
        <w:t>QA</w:t>
      </w:r>
      <w:r w:rsidR="001E5CF1">
        <w:rPr>
          <w:sz w:val="20"/>
          <w:szCs w:val="20"/>
        </w:rPr>
        <w:t>P</w:t>
      </w:r>
      <w:r w:rsidR="00753940">
        <w:rPr>
          <w:sz w:val="20"/>
          <w:szCs w:val="20"/>
        </w:rPr>
        <w:t>)</w:t>
      </w:r>
      <w:r w:rsidR="00753940" w:rsidRPr="00370C5D">
        <w:rPr>
          <w:sz w:val="20"/>
          <w:szCs w:val="20"/>
        </w:rPr>
        <w:t xml:space="preserve">. </w:t>
      </w:r>
    </w:p>
    <w:p w:rsidR="00A52EDA" w:rsidRDefault="00A52EDA" w:rsidP="00406B12">
      <w:pPr>
        <w:pStyle w:val="05indent-jtw"/>
        <w:tabs>
          <w:tab w:val="clear" w:pos="432"/>
          <w:tab w:val="clear" w:pos="864"/>
          <w:tab w:val="clear" w:pos="1296"/>
          <w:tab w:val="clear" w:pos="1728"/>
          <w:tab w:val="clear" w:pos="2160"/>
        </w:tabs>
        <w:ind w:left="720"/>
        <w:rPr>
          <w:sz w:val="20"/>
          <w:szCs w:val="20"/>
        </w:rPr>
      </w:pPr>
      <w:r>
        <w:rPr>
          <w:sz w:val="20"/>
          <w:szCs w:val="20"/>
        </w:rPr>
        <w:t xml:space="preserve">The </w:t>
      </w:r>
      <w:r w:rsidR="00926D0D">
        <w:rPr>
          <w:sz w:val="20"/>
          <w:szCs w:val="20"/>
        </w:rPr>
        <w:t>NRCS Engineer</w:t>
      </w:r>
      <w:r>
        <w:rPr>
          <w:sz w:val="20"/>
          <w:szCs w:val="20"/>
        </w:rPr>
        <w:t xml:space="preserve"> shall develop a Quality Assurance (QA) plan outlining the technical and administrative expertise required, identify individuals with that expertise, outline the frequency and timing of technical assistance, </w:t>
      </w:r>
      <w:r w:rsidR="00926D0D">
        <w:rPr>
          <w:sz w:val="20"/>
          <w:szCs w:val="20"/>
        </w:rPr>
        <w:t xml:space="preserve">and </w:t>
      </w:r>
      <w:r>
        <w:rPr>
          <w:sz w:val="20"/>
          <w:szCs w:val="20"/>
        </w:rPr>
        <w:t xml:space="preserve">estimate the contract completion date as specified in the National Engineering Manual (NEM) Part 512, Subpart D.  </w:t>
      </w:r>
    </w:p>
    <w:p w:rsidR="009258A1" w:rsidRDefault="00E62CF4" w:rsidP="00406B12">
      <w:pPr>
        <w:pStyle w:val="05indent-jtw"/>
        <w:ind w:left="720"/>
        <w:rPr>
          <w:sz w:val="20"/>
          <w:szCs w:val="20"/>
        </w:rPr>
      </w:pPr>
      <w:r w:rsidRPr="00D609BA">
        <w:rPr>
          <w:sz w:val="20"/>
          <w:szCs w:val="20"/>
        </w:rPr>
        <w:t xml:space="preserve">The </w:t>
      </w:r>
      <w:r w:rsidR="00553F58">
        <w:rPr>
          <w:sz w:val="20"/>
          <w:szCs w:val="20"/>
        </w:rPr>
        <w:t>Partner</w:t>
      </w:r>
      <w:r w:rsidRPr="00D609BA">
        <w:rPr>
          <w:sz w:val="20"/>
          <w:szCs w:val="20"/>
        </w:rPr>
        <w:t xml:space="preserve"> shall follow the approved QA</w:t>
      </w:r>
      <w:r w:rsidR="007D1738">
        <w:rPr>
          <w:sz w:val="20"/>
          <w:szCs w:val="20"/>
        </w:rPr>
        <w:t>P</w:t>
      </w:r>
      <w:r w:rsidRPr="00D609BA">
        <w:rPr>
          <w:sz w:val="20"/>
          <w:szCs w:val="20"/>
        </w:rPr>
        <w:t xml:space="preserve"> developed during the design phase.  </w:t>
      </w:r>
      <w:r w:rsidR="007D1738">
        <w:rPr>
          <w:sz w:val="20"/>
          <w:szCs w:val="20"/>
        </w:rPr>
        <w:t xml:space="preserve">The QAP outlines the technical and administrative expertise required and the frequency and timing of technical assistance required.  </w:t>
      </w:r>
      <w:bookmarkStart w:id="0" w:name="OLE_LINK2"/>
    </w:p>
    <w:p w:rsidR="002217A3" w:rsidRPr="00D609BA" w:rsidRDefault="00E62CF4" w:rsidP="00406B12">
      <w:pPr>
        <w:pStyle w:val="05indent-jtw"/>
        <w:ind w:left="720"/>
        <w:rPr>
          <w:sz w:val="20"/>
          <w:szCs w:val="20"/>
        </w:rPr>
      </w:pPr>
      <w:r w:rsidRPr="00D609BA">
        <w:rPr>
          <w:sz w:val="20"/>
          <w:szCs w:val="20"/>
        </w:rPr>
        <w:t xml:space="preserve">Documentation of construction inspection shall be </w:t>
      </w:r>
      <w:r w:rsidR="00A52EDA">
        <w:rPr>
          <w:sz w:val="20"/>
          <w:szCs w:val="20"/>
        </w:rPr>
        <w:t xml:space="preserve">in </w:t>
      </w:r>
      <w:r w:rsidRPr="00D609BA">
        <w:rPr>
          <w:sz w:val="20"/>
          <w:szCs w:val="20"/>
        </w:rPr>
        <w:t>accordance with N</w:t>
      </w:r>
      <w:r w:rsidR="005A1C70">
        <w:rPr>
          <w:sz w:val="20"/>
          <w:szCs w:val="20"/>
        </w:rPr>
        <w:t xml:space="preserve">ational </w:t>
      </w:r>
      <w:r w:rsidRPr="00D609BA">
        <w:rPr>
          <w:sz w:val="20"/>
          <w:szCs w:val="20"/>
        </w:rPr>
        <w:t>E</w:t>
      </w:r>
      <w:r w:rsidR="005A1C70">
        <w:rPr>
          <w:sz w:val="20"/>
          <w:szCs w:val="20"/>
        </w:rPr>
        <w:t xml:space="preserve">ngineering </w:t>
      </w:r>
      <w:r w:rsidRPr="00D609BA">
        <w:rPr>
          <w:sz w:val="20"/>
          <w:szCs w:val="20"/>
        </w:rPr>
        <w:t>H</w:t>
      </w:r>
      <w:r w:rsidR="005A1C70">
        <w:rPr>
          <w:sz w:val="20"/>
          <w:szCs w:val="20"/>
        </w:rPr>
        <w:t>andbook</w:t>
      </w:r>
      <w:r w:rsidR="00A52EDA">
        <w:rPr>
          <w:sz w:val="20"/>
          <w:szCs w:val="20"/>
        </w:rPr>
        <w:t xml:space="preserve"> (NEH)</w:t>
      </w:r>
      <w:r w:rsidRPr="00D609BA">
        <w:rPr>
          <w:sz w:val="20"/>
          <w:szCs w:val="20"/>
        </w:rPr>
        <w:t xml:space="preserve">, Section 19, </w:t>
      </w:r>
      <w:proofErr w:type="gramStart"/>
      <w:r w:rsidRPr="00D609BA">
        <w:rPr>
          <w:sz w:val="20"/>
          <w:szCs w:val="20"/>
        </w:rPr>
        <w:t>Construction</w:t>
      </w:r>
      <w:proofErr w:type="gramEnd"/>
      <w:r w:rsidRPr="00D609BA">
        <w:rPr>
          <w:sz w:val="20"/>
          <w:szCs w:val="20"/>
        </w:rPr>
        <w:t xml:space="preserve"> Inspection.  Evaluation of construction materials shall be in accordance with NEM Part 512, Subpart C.</w:t>
      </w:r>
      <w:r w:rsidR="002654F8">
        <w:rPr>
          <w:sz w:val="20"/>
          <w:szCs w:val="20"/>
        </w:rPr>
        <w:t xml:space="preserve"> </w:t>
      </w:r>
    </w:p>
    <w:bookmarkEnd w:id="0"/>
    <w:p w:rsidR="00D94FBE" w:rsidRPr="00A733C7" w:rsidRDefault="00A733C7" w:rsidP="00926D0D">
      <w:pPr>
        <w:pStyle w:val="1SCOPE"/>
        <w:keepNext/>
        <w:tabs>
          <w:tab w:val="clear" w:pos="432"/>
          <w:tab w:val="clear" w:pos="864"/>
          <w:tab w:val="clear" w:pos="1260"/>
          <w:tab w:val="clear" w:pos="2160"/>
        </w:tabs>
        <w:ind w:left="720" w:firstLine="0"/>
        <w:rPr>
          <w:b/>
          <w:sz w:val="20"/>
          <w:szCs w:val="20"/>
        </w:rPr>
      </w:pPr>
      <w:r>
        <w:rPr>
          <w:b/>
          <w:sz w:val="20"/>
          <w:szCs w:val="20"/>
        </w:rPr>
        <w:t>consultation</w:t>
      </w:r>
      <w:r w:rsidRPr="00A733C7">
        <w:rPr>
          <w:b/>
          <w:sz w:val="20"/>
          <w:szCs w:val="20"/>
        </w:rPr>
        <w:t xml:space="preserve"> </w:t>
      </w:r>
      <w:r w:rsidR="00E62CF4" w:rsidRPr="00A733C7">
        <w:rPr>
          <w:b/>
          <w:sz w:val="20"/>
          <w:szCs w:val="20"/>
        </w:rPr>
        <w:t>AND ADVICE DURING CONSTRUCTION</w:t>
      </w:r>
    </w:p>
    <w:p w:rsidR="002217A3" w:rsidRPr="00D609BA" w:rsidRDefault="00406B12" w:rsidP="00406B12">
      <w:pPr>
        <w:pStyle w:val="03indenthanging-jtw"/>
        <w:tabs>
          <w:tab w:val="clear" w:pos="432"/>
          <w:tab w:val="clear" w:pos="864"/>
          <w:tab w:val="clear" w:pos="1260"/>
          <w:tab w:val="clear" w:pos="2160"/>
        </w:tabs>
        <w:ind w:left="1440" w:firstLine="0"/>
        <w:rPr>
          <w:sz w:val="20"/>
        </w:rPr>
      </w:pPr>
      <w:r w:rsidRPr="00D609BA">
        <w:rPr>
          <w:sz w:val="20"/>
        </w:rPr>
        <w:t>a. The</w:t>
      </w:r>
      <w:r w:rsidR="00E62CF4" w:rsidRPr="00D609BA">
        <w:rPr>
          <w:sz w:val="20"/>
        </w:rPr>
        <w:t xml:space="preserve"> </w:t>
      </w:r>
      <w:r w:rsidR="00553F58">
        <w:rPr>
          <w:sz w:val="20"/>
        </w:rPr>
        <w:t>Partner</w:t>
      </w:r>
      <w:r w:rsidR="00E62CF4" w:rsidRPr="00D609BA">
        <w:rPr>
          <w:sz w:val="20"/>
        </w:rPr>
        <w:t xml:space="preserve"> shall determine if all required permits have been obtained prior to construction and notify the </w:t>
      </w:r>
      <w:r w:rsidR="00410491">
        <w:rPr>
          <w:sz w:val="20"/>
        </w:rPr>
        <w:t>NRCS COTR</w:t>
      </w:r>
      <w:r w:rsidR="00E62CF4" w:rsidRPr="00D609BA">
        <w:rPr>
          <w:sz w:val="20"/>
        </w:rPr>
        <w:t xml:space="preserve"> in writing.</w:t>
      </w:r>
    </w:p>
    <w:p w:rsidR="002217A3" w:rsidRPr="00D609BA" w:rsidRDefault="00E62CF4" w:rsidP="00406B12">
      <w:pPr>
        <w:pStyle w:val="03indenthanging-jtw"/>
        <w:tabs>
          <w:tab w:val="clear" w:pos="432"/>
          <w:tab w:val="clear" w:pos="864"/>
          <w:tab w:val="clear" w:pos="1260"/>
          <w:tab w:val="clear" w:pos="2160"/>
        </w:tabs>
        <w:ind w:left="1440" w:firstLine="0"/>
        <w:rPr>
          <w:sz w:val="20"/>
        </w:rPr>
      </w:pPr>
      <w:r w:rsidRPr="00D609BA">
        <w:rPr>
          <w:sz w:val="20"/>
        </w:rPr>
        <w:t>b.</w:t>
      </w:r>
      <w:r w:rsidR="00406B12">
        <w:rPr>
          <w:sz w:val="20"/>
        </w:rPr>
        <w:t xml:space="preserve"> </w:t>
      </w:r>
      <w:r w:rsidRPr="00D609BA">
        <w:rPr>
          <w:sz w:val="20"/>
        </w:rPr>
        <w:t xml:space="preserve">The </w:t>
      </w:r>
      <w:r w:rsidR="00553F58">
        <w:rPr>
          <w:sz w:val="20"/>
        </w:rPr>
        <w:t>Partner</w:t>
      </w:r>
      <w:r w:rsidRPr="00D609BA">
        <w:rPr>
          <w:sz w:val="20"/>
        </w:rPr>
        <w:t xml:space="preserve"> shall make necessary follow up with landowners regarding utilities to ensure modifications, relocations, etc., if required, are performed prior to construction</w:t>
      </w:r>
      <w:r w:rsidR="00A52EDA">
        <w:rPr>
          <w:sz w:val="20"/>
        </w:rPr>
        <w:t xml:space="preserve"> as stated in the NEM Part 503,Subpart A</w:t>
      </w:r>
      <w:r w:rsidRPr="00D609BA">
        <w:rPr>
          <w:sz w:val="20"/>
        </w:rPr>
        <w:t xml:space="preserve">.  It is the final responsibility of the landowner to notify the Sunshine State One-Call of Florida (1-800-432-4770 or </w:t>
      </w:r>
      <w:hyperlink r:id="rId9" w:history="1">
        <w:r w:rsidR="007D25BA" w:rsidRPr="00AF4244">
          <w:rPr>
            <w:rStyle w:val="Hyperlink"/>
            <w:sz w:val="20"/>
          </w:rPr>
          <w:t>www.callsunshine.com/corp/index.html</w:t>
        </w:r>
      </w:hyperlink>
      <w:r w:rsidRPr="00D609BA">
        <w:rPr>
          <w:sz w:val="20"/>
        </w:rPr>
        <w:t xml:space="preserve"> ) regarding all utilities on the construction site prior to commencing work on the site.  </w:t>
      </w:r>
    </w:p>
    <w:p w:rsidR="002217A3" w:rsidRPr="00D609BA" w:rsidRDefault="00E62CF4" w:rsidP="00406B12">
      <w:pPr>
        <w:pStyle w:val="03indenthanging-jtw"/>
        <w:tabs>
          <w:tab w:val="clear" w:pos="432"/>
          <w:tab w:val="clear" w:pos="864"/>
          <w:tab w:val="clear" w:pos="1260"/>
          <w:tab w:val="clear" w:pos="2160"/>
        </w:tabs>
        <w:ind w:left="1440" w:firstLine="0"/>
        <w:rPr>
          <w:sz w:val="20"/>
        </w:rPr>
      </w:pPr>
      <w:r w:rsidRPr="00D609BA">
        <w:rPr>
          <w:sz w:val="20"/>
        </w:rPr>
        <w:t>c.</w:t>
      </w:r>
      <w:r w:rsidR="00406B12">
        <w:rPr>
          <w:sz w:val="20"/>
        </w:rPr>
        <w:t xml:space="preserve"> </w:t>
      </w:r>
      <w:r w:rsidRPr="00D609BA">
        <w:rPr>
          <w:sz w:val="20"/>
        </w:rPr>
        <w:t xml:space="preserve">The </w:t>
      </w:r>
      <w:r w:rsidR="00553F58">
        <w:rPr>
          <w:sz w:val="20"/>
        </w:rPr>
        <w:t>Partner</w:t>
      </w:r>
      <w:r w:rsidRPr="00D609BA">
        <w:rPr>
          <w:sz w:val="20"/>
        </w:rPr>
        <w:t xml:space="preserve"> shall survey and stakeout the measures with sufficient controls and stakes for the contractor to install the measures and provide on-site inspection and advice on problems that may arise during construction of </w:t>
      </w:r>
      <w:r w:rsidR="00A52EDA">
        <w:rPr>
          <w:sz w:val="20"/>
        </w:rPr>
        <w:t>all conservation practices</w:t>
      </w:r>
      <w:r w:rsidRPr="00D609BA">
        <w:rPr>
          <w:sz w:val="20"/>
        </w:rPr>
        <w:t xml:space="preserve"> designed under </w:t>
      </w:r>
      <w:r w:rsidR="00A52EDA" w:rsidRPr="00D609BA">
        <w:rPr>
          <w:sz w:val="20"/>
        </w:rPr>
        <w:t>th</w:t>
      </w:r>
      <w:r w:rsidR="00A52EDA">
        <w:rPr>
          <w:sz w:val="20"/>
        </w:rPr>
        <w:t>e</w:t>
      </w:r>
      <w:r w:rsidR="00A52EDA" w:rsidRPr="00D609BA">
        <w:rPr>
          <w:sz w:val="20"/>
        </w:rPr>
        <w:t xml:space="preserve"> </w:t>
      </w:r>
      <w:r w:rsidR="00EF40B0">
        <w:rPr>
          <w:sz w:val="20"/>
        </w:rPr>
        <w:t>agreement</w:t>
      </w:r>
      <w:r w:rsidRPr="00D609BA">
        <w:rPr>
          <w:sz w:val="20"/>
        </w:rPr>
        <w:t>.</w:t>
      </w:r>
      <w:r w:rsidR="00A52EDA">
        <w:rPr>
          <w:sz w:val="20"/>
        </w:rPr>
        <w:t xml:space="preserve">  Construction survey and stakeout shall be in accordance with NEH Part 650, Florida Supplement, Chapter 1, Section A.</w:t>
      </w:r>
    </w:p>
    <w:p w:rsidR="002217A3" w:rsidRPr="00D609BA" w:rsidRDefault="00E62CF4" w:rsidP="00406B12">
      <w:pPr>
        <w:pStyle w:val="03indenthanging-jtw"/>
        <w:tabs>
          <w:tab w:val="clear" w:pos="432"/>
          <w:tab w:val="clear" w:pos="864"/>
          <w:tab w:val="clear" w:pos="1260"/>
          <w:tab w:val="clear" w:pos="2160"/>
        </w:tabs>
        <w:spacing w:after="120"/>
        <w:ind w:left="1440" w:firstLine="0"/>
        <w:rPr>
          <w:sz w:val="20"/>
        </w:rPr>
      </w:pPr>
      <w:r w:rsidRPr="00D609BA">
        <w:rPr>
          <w:sz w:val="20"/>
        </w:rPr>
        <w:t>d.</w:t>
      </w:r>
      <w:r w:rsidR="00406B12">
        <w:rPr>
          <w:sz w:val="20"/>
        </w:rPr>
        <w:t xml:space="preserve"> </w:t>
      </w:r>
      <w:r w:rsidRPr="00D609BA">
        <w:rPr>
          <w:sz w:val="20"/>
        </w:rPr>
        <w:t>Modifications made to the design, drawings, and specifications as requested in writing by the</w:t>
      </w:r>
      <w:r w:rsidR="000942BA">
        <w:rPr>
          <w:sz w:val="20"/>
        </w:rPr>
        <w:t xml:space="preserve"> NRCS </w:t>
      </w:r>
      <w:r w:rsidR="00CE2EAC">
        <w:rPr>
          <w:sz w:val="20"/>
        </w:rPr>
        <w:t>COTR</w:t>
      </w:r>
      <w:r w:rsidRPr="00D609BA">
        <w:rPr>
          <w:sz w:val="20"/>
        </w:rPr>
        <w:t xml:space="preserve"> shall be included in this phase of work.</w:t>
      </w:r>
    </w:p>
    <w:p w:rsidR="002217A3" w:rsidRPr="00D609BA" w:rsidRDefault="00E62CF4" w:rsidP="00406B12">
      <w:pPr>
        <w:pStyle w:val="05indent1hanging-jtw"/>
        <w:tabs>
          <w:tab w:val="clear" w:pos="432"/>
          <w:tab w:val="clear" w:pos="864"/>
          <w:tab w:val="clear" w:pos="1296"/>
          <w:tab w:val="clear" w:pos="1728"/>
          <w:tab w:val="clear" w:pos="2160"/>
        </w:tabs>
        <w:ind w:left="2160" w:firstLine="0"/>
        <w:rPr>
          <w:sz w:val="20"/>
          <w:szCs w:val="20"/>
        </w:rPr>
      </w:pPr>
      <w:r w:rsidRPr="00D609BA">
        <w:rPr>
          <w:sz w:val="20"/>
          <w:szCs w:val="20"/>
        </w:rPr>
        <w:t>(1)</w:t>
      </w:r>
      <w:r w:rsidR="00406B12">
        <w:rPr>
          <w:sz w:val="20"/>
          <w:szCs w:val="20"/>
        </w:rPr>
        <w:t xml:space="preserve"> </w:t>
      </w:r>
      <w:r w:rsidRPr="00D609BA">
        <w:rPr>
          <w:sz w:val="20"/>
          <w:szCs w:val="20"/>
        </w:rPr>
        <w:t xml:space="preserve">Basic design changes shall be made by the </w:t>
      </w:r>
      <w:r w:rsidR="00553F58">
        <w:rPr>
          <w:sz w:val="20"/>
          <w:szCs w:val="20"/>
        </w:rPr>
        <w:t>Partner</w:t>
      </w:r>
      <w:r w:rsidRPr="00D609BA">
        <w:rPr>
          <w:sz w:val="20"/>
          <w:szCs w:val="20"/>
        </w:rPr>
        <w:t xml:space="preserve">.  Basic design changes shall not be implemented until review and concurrence by both the responsible engineer and the </w:t>
      </w:r>
      <w:r w:rsidR="000942BA">
        <w:rPr>
          <w:sz w:val="20"/>
          <w:szCs w:val="20"/>
        </w:rPr>
        <w:t xml:space="preserve">NRCS </w:t>
      </w:r>
      <w:r w:rsidRPr="00D609BA">
        <w:rPr>
          <w:sz w:val="20"/>
          <w:szCs w:val="20"/>
        </w:rPr>
        <w:t>Project Manager has been obtained.</w:t>
      </w:r>
    </w:p>
    <w:p w:rsidR="002217A3" w:rsidRPr="00D609BA" w:rsidRDefault="00E62CF4" w:rsidP="00406B12">
      <w:pPr>
        <w:pStyle w:val="05indent1hanging-jtw"/>
        <w:tabs>
          <w:tab w:val="clear" w:pos="432"/>
          <w:tab w:val="clear" w:pos="864"/>
          <w:tab w:val="clear" w:pos="1296"/>
          <w:tab w:val="clear" w:pos="1728"/>
          <w:tab w:val="clear" w:pos="2160"/>
        </w:tabs>
        <w:spacing w:after="240"/>
        <w:ind w:left="2160" w:firstLine="0"/>
        <w:rPr>
          <w:sz w:val="20"/>
          <w:szCs w:val="20"/>
        </w:rPr>
      </w:pPr>
      <w:r w:rsidRPr="00D609BA">
        <w:rPr>
          <w:sz w:val="20"/>
          <w:szCs w:val="20"/>
        </w:rPr>
        <w:t>(2)</w:t>
      </w:r>
      <w:r w:rsidR="00406B12">
        <w:rPr>
          <w:sz w:val="20"/>
          <w:szCs w:val="20"/>
        </w:rPr>
        <w:t xml:space="preserve"> </w:t>
      </w:r>
      <w:r w:rsidRPr="00D609BA">
        <w:rPr>
          <w:sz w:val="20"/>
          <w:szCs w:val="20"/>
        </w:rPr>
        <w:t xml:space="preserve">Minor deviations and corrections will generally be made by the </w:t>
      </w:r>
      <w:r w:rsidR="00553F58">
        <w:rPr>
          <w:sz w:val="20"/>
          <w:szCs w:val="20"/>
        </w:rPr>
        <w:t>Partner</w:t>
      </w:r>
      <w:r w:rsidRPr="00D609BA">
        <w:rPr>
          <w:sz w:val="20"/>
          <w:szCs w:val="20"/>
        </w:rPr>
        <w:t xml:space="preserve"> and approved by the</w:t>
      </w:r>
      <w:r w:rsidR="000942BA">
        <w:rPr>
          <w:sz w:val="20"/>
          <w:szCs w:val="20"/>
        </w:rPr>
        <w:t xml:space="preserve"> NRCS</w:t>
      </w:r>
      <w:r w:rsidRPr="00D609BA">
        <w:rPr>
          <w:sz w:val="20"/>
          <w:szCs w:val="20"/>
        </w:rPr>
        <w:t xml:space="preserve"> </w:t>
      </w:r>
      <w:r w:rsidR="00CE2EAC">
        <w:rPr>
          <w:sz w:val="20"/>
          <w:szCs w:val="20"/>
        </w:rPr>
        <w:t>COTR</w:t>
      </w:r>
      <w:r w:rsidRPr="00D609BA">
        <w:rPr>
          <w:sz w:val="20"/>
          <w:szCs w:val="20"/>
        </w:rPr>
        <w:t>.  Review and approval of minor deviations and corrections will be obtained from the</w:t>
      </w:r>
      <w:r w:rsidR="000942BA">
        <w:rPr>
          <w:sz w:val="20"/>
          <w:szCs w:val="20"/>
        </w:rPr>
        <w:t xml:space="preserve"> NRCS</w:t>
      </w:r>
      <w:r w:rsidRPr="00D609BA">
        <w:rPr>
          <w:sz w:val="20"/>
          <w:szCs w:val="20"/>
        </w:rPr>
        <w:t xml:space="preserve"> </w:t>
      </w:r>
      <w:r w:rsidR="00410491">
        <w:rPr>
          <w:sz w:val="20"/>
          <w:szCs w:val="20"/>
        </w:rPr>
        <w:t>COTR</w:t>
      </w:r>
      <w:r w:rsidRPr="00D609BA">
        <w:rPr>
          <w:sz w:val="20"/>
          <w:szCs w:val="20"/>
        </w:rPr>
        <w:t xml:space="preserve"> as quickly as practical, but construction shall not be delayed to await approval unless there is a reason to doubt that the change will be approved.</w:t>
      </w:r>
    </w:p>
    <w:p w:rsidR="002217A3" w:rsidRPr="00D609BA" w:rsidRDefault="00406B12" w:rsidP="00406B12">
      <w:pPr>
        <w:pStyle w:val="03indenthanging-jtw"/>
        <w:tabs>
          <w:tab w:val="clear" w:pos="432"/>
          <w:tab w:val="clear" w:pos="864"/>
          <w:tab w:val="clear" w:pos="1260"/>
          <w:tab w:val="clear" w:pos="2160"/>
        </w:tabs>
        <w:ind w:left="1440" w:firstLine="0"/>
        <w:rPr>
          <w:sz w:val="20"/>
        </w:rPr>
      </w:pPr>
      <w:r>
        <w:rPr>
          <w:sz w:val="20"/>
        </w:rPr>
        <w:t xml:space="preserve">e. </w:t>
      </w:r>
      <w:r w:rsidR="00E62CF4" w:rsidRPr="00D609BA">
        <w:rPr>
          <w:sz w:val="20"/>
        </w:rPr>
        <w:t xml:space="preserve">The </w:t>
      </w:r>
      <w:r w:rsidR="00553F58">
        <w:rPr>
          <w:sz w:val="20"/>
        </w:rPr>
        <w:t>Partner</w:t>
      </w:r>
      <w:r w:rsidR="00E62CF4" w:rsidRPr="00D609BA">
        <w:rPr>
          <w:sz w:val="20"/>
        </w:rPr>
        <w:t xml:space="preserve"> shall provide interpretations of the approved plans and specifications when requested by the</w:t>
      </w:r>
      <w:r w:rsidR="000942BA">
        <w:rPr>
          <w:sz w:val="20"/>
        </w:rPr>
        <w:t xml:space="preserve"> NRC</w:t>
      </w:r>
      <w:r w:rsidR="00A52EDA">
        <w:rPr>
          <w:sz w:val="20"/>
        </w:rPr>
        <w:t>S</w:t>
      </w:r>
      <w:r w:rsidR="00E62CF4" w:rsidRPr="00D609BA">
        <w:rPr>
          <w:sz w:val="20"/>
        </w:rPr>
        <w:t xml:space="preserve"> </w:t>
      </w:r>
      <w:r w:rsidR="00CE2EAC">
        <w:rPr>
          <w:sz w:val="20"/>
        </w:rPr>
        <w:t>COTR</w:t>
      </w:r>
      <w:r w:rsidR="00E62CF4" w:rsidRPr="00D609BA">
        <w:rPr>
          <w:sz w:val="20"/>
        </w:rPr>
        <w:t>.</w:t>
      </w:r>
    </w:p>
    <w:p w:rsidR="002217A3" w:rsidRPr="00D609BA" w:rsidRDefault="00081E82" w:rsidP="00406B12">
      <w:pPr>
        <w:pStyle w:val="03indenthanging-jtw"/>
        <w:tabs>
          <w:tab w:val="clear" w:pos="432"/>
          <w:tab w:val="clear" w:pos="864"/>
          <w:tab w:val="clear" w:pos="1260"/>
          <w:tab w:val="clear" w:pos="2160"/>
        </w:tabs>
        <w:ind w:left="1440" w:firstLine="0"/>
        <w:rPr>
          <w:sz w:val="20"/>
        </w:rPr>
      </w:pPr>
      <w:r>
        <w:rPr>
          <w:sz w:val="20"/>
        </w:rPr>
        <w:t>f.</w:t>
      </w:r>
      <w:r w:rsidR="00406B12">
        <w:rPr>
          <w:sz w:val="20"/>
        </w:rPr>
        <w:t xml:space="preserve"> </w:t>
      </w:r>
      <w:r w:rsidR="00E62CF4" w:rsidRPr="00D609BA">
        <w:rPr>
          <w:sz w:val="20"/>
        </w:rPr>
        <w:t xml:space="preserve">The </w:t>
      </w:r>
      <w:r w:rsidR="00553F58">
        <w:rPr>
          <w:sz w:val="20"/>
        </w:rPr>
        <w:t>Partner</w:t>
      </w:r>
      <w:r w:rsidR="00E62CF4" w:rsidRPr="00D609BA">
        <w:rPr>
          <w:sz w:val="20"/>
        </w:rPr>
        <w:t xml:space="preserve"> shall review shop drawings, diagrams, illustrations, catalogs, data, samples, etc., submitted by the Construction Contractor and provide the information to the </w:t>
      </w:r>
      <w:r w:rsidR="000942BA">
        <w:rPr>
          <w:sz w:val="20"/>
        </w:rPr>
        <w:t xml:space="preserve">NRCS </w:t>
      </w:r>
      <w:r w:rsidR="00E62CF4" w:rsidRPr="00D609BA">
        <w:rPr>
          <w:sz w:val="20"/>
        </w:rPr>
        <w:t>Project Manager.</w:t>
      </w:r>
    </w:p>
    <w:p w:rsidR="002217A3" w:rsidRPr="00D609BA" w:rsidRDefault="00E62CF4" w:rsidP="00406B12">
      <w:pPr>
        <w:pStyle w:val="03indenthanging-jtw"/>
        <w:tabs>
          <w:tab w:val="clear" w:pos="432"/>
          <w:tab w:val="clear" w:pos="864"/>
          <w:tab w:val="clear" w:pos="1260"/>
          <w:tab w:val="clear" w:pos="2160"/>
        </w:tabs>
        <w:ind w:left="1440" w:firstLine="0"/>
        <w:rPr>
          <w:sz w:val="20"/>
        </w:rPr>
      </w:pPr>
      <w:r w:rsidRPr="00D609BA">
        <w:rPr>
          <w:sz w:val="20"/>
        </w:rPr>
        <w:t>g.</w:t>
      </w:r>
      <w:r w:rsidR="00406B12">
        <w:rPr>
          <w:sz w:val="20"/>
        </w:rPr>
        <w:t xml:space="preserve"> </w:t>
      </w:r>
      <w:r w:rsidRPr="00D609BA">
        <w:rPr>
          <w:sz w:val="20"/>
        </w:rPr>
        <w:t xml:space="preserve">The </w:t>
      </w:r>
      <w:r w:rsidR="00553F58">
        <w:rPr>
          <w:sz w:val="20"/>
        </w:rPr>
        <w:t>Partner</w:t>
      </w:r>
      <w:r w:rsidRPr="00D609BA">
        <w:rPr>
          <w:sz w:val="20"/>
        </w:rPr>
        <w:t xml:space="preserve"> shall provide consultation, on-site observation and advice on problems that may arise during construction of</w:t>
      </w:r>
      <w:r w:rsidR="00EF40B0">
        <w:rPr>
          <w:sz w:val="20"/>
        </w:rPr>
        <w:t xml:space="preserve"> all conservation practices </w:t>
      </w:r>
      <w:r w:rsidRPr="00D609BA">
        <w:rPr>
          <w:sz w:val="20"/>
        </w:rPr>
        <w:t xml:space="preserve">designed under this contract.  </w:t>
      </w:r>
      <w:r w:rsidRPr="00D609BA">
        <w:rPr>
          <w:sz w:val="20"/>
        </w:rPr>
        <w:lastRenderedPageBreak/>
        <w:t>Consultation and observation shall be provided at times identified in the quality assurance and inspection plan.</w:t>
      </w:r>
    </w:p>
    <w:p w:rsidR="002217A3" w:rsidRPr="00D609BA" w:rsidRDefault="00E62CF4" w:rsidP="00081E82">
      <w:pPr>
        <w:pStyle w:val="6indent"/>
        <w:ind w:left="1440"/>
        <w:rPr>
          <w:sz w:val="20"/>
          <w:szCs w:val="20"/>
        </w:rPr>
      </w:pPr>
      <w:r w:rsidRPr="00D609BA">
        <w:rPr>
          <w:sz w:val="20"/>
          <w:szCs w:val="20"/>
        </w:rPr>
        <w:t>If cultural material such as bones, fire hearth, flakes/points/scrapers, human skeletal remains or culturally significant foundations are discovered, then;</w:t>
      </w:r>
    </w:p>
    <w:p w:rsidR="002217A3" w:rsidRPr="00D609BA" w:rsidRDefault="00E62CF4" w:rsidP="00406B12">
      <w:pPr>
        <w:pStyle w:val="Style6indenthangingLeft075"/>
        <w:ind w:left="2160" w:firstLine="0"/>
        <w:rPr>
          <w:sz w:val="20"/>
        </w:rPr>
      </w:pPr>
      <w:r w:rsidRPr="00D609BA">
        <w:rPr>
          <w:sz w:val="20"/>
        </w:rPr>
        <w:t xml:space="preserve">(1)The construction contractor shall cease working in the area until the resource is evaluated and clearance to proceed is given by </w:t>
      </w:r>
      <w:r w:rsidR="00A70275" w:rsidRPr="00D609BA">
        <w:rPr>
          <w:sz w:val="20"/>
        </w:rPr>
        <w:t xml:space="preserve">the </w:t>
      </w:r>
      <w:r w:rsidR="00A70275">
        <w:rPr>
          <w:sz w:val="20"/>
        </w:rPr>
        <w:t>NRCS</w:t>
      </w:r>
      <w:r w:rsidR="000942BA">
        <w:rPr>
          <w:sz w:val="20"/>
        </w:rPr>
        <w:t xml:space="preserve"> </w:t>
      </w:r>
      <w:r w:rsidR="00A70275">
        <w:rPr>
          <w:sz w:val="20"/>
        </w:rPr>
        <w:t>Contracting Officer/COTR</w:t>
      </w:r>
      <w:r w:rsidRPr="00D609BA">
        <w:rPr>
          <w:sz w:val="20"/>
        </w:rPr>
        <w:t>,</w:t>
      </w:r>
    </w:p>
    <w:p w:rsidR="002217A3" w:rsidRPr="00D609BA" w:rsidRDefault="00E62CF4" w:rsidP="00406B12">
      <w:pPr>
        <w:pStyle w:val="Style6indenthangingLeft075"/>
        <w:ind w:left="2160" w:firstLine="0"/>
        <w:rPr>
          <w:sz w:val="20"/>
        </w:rPr>
      </w:pPr>
      <w:r w:rsidRPr="00D609BA">
        <w:rPr>
          <w:sz w:val="20"/>
        </w:rPr>
        <w:t xml:space="preserve">(2)The construction contractor shall notify the </w:t>
      </w:r>
      <w:r w:rsidR="00A70275">
        <w:rPr>
          <w:sz w:val="20"/>
        </w:rPr>
        <w:t>Partner,</w:t>
      </w:r>
      <w:r w:rsidRPr="00D609BA">
        <w:rPr>
          <w:sz w:val="20"/>
        </w:rPr>
        <w:t xml:space="preserve"> who in turn will notify the </w:t>
      </w:r>
      <w:r w:rsidR="000942BA">
        <w:rPr>
          <w:sz w:val="20"/>
        </w:rPr>
        <w:t xml:space="preserve">NRCS </w:t>
      </w:r>
      <w:r w:rsidR="00A70275">
        <w:rPr>
          <w:sz w:val="20"/>
        </w:rPr>
        <w:t>COTR who will then notify the Contracting Officer and the Cultural Resource Specialist.</w:t>
      </w:r>
    </w:p>
    <w:p w:rsidR="002217A3" w:rsidRPr="00D609BA" w:rsidRDefault="00E62CF4" w:rsidP="00406B12">
      <w:pPr>
        <w:pStyle w:val="Style6indenthangingLeft075"/>
        <w:ind w:left="2160" w:firstLine="0"/>
        <w:rPr>
          <w:sz w:val="20"/>
        </w:rPr>
      </w:pPr>
      <w:r w:rsidRPr="00D609BA">
        <w:rPr>
          <w:sz w:val="20"/>
        </w:rPr>
        <w:t xml:space="preserve">(3)The </w:t>
      </w:r>
      <w:r w:rsidR="000942BA">
        <w:rPr>
          <w:sz w:val="20"/>
        </w:rPr>
        <w:t xml:space="preserve">NRCS </w:t>
      </w:r>
      <w:r w:rsidR="00A70275">
        <w:rPr>
          <w:sz w:val="20"/>
        </w:rPr>
        <w:t>Cultural Resource Specialist</w:t>
      </w:r>
      <w:r w:rsidRPr="00D609BA">
        <w:rPr>
          <w:sz w:val="20"/>
        </w:rPr>
        <w:t xml:space="preserve"> or his/her representative will document the resource and make recommendations regarding the discovered resource,</w:t>
      </w:r>
    </w:p>
    <w:p w:rsidR="002217A3" w:rsidRPr="00D609BA" w:rsidRDefault="00E62CF4" w:rsidP="00406B12">
      <w:pPr>
        <w:pStyle w:val="Style6indenthangingLeft075"/>
        <w:spacing w:after="240"/>
        <w:ind w:left="2160" w:firstLine="0"/>
        <w:rPr>
          <w:sz w:val="20"/>
        </w:rPr>
      </w:pPr>
      <w:r w:rsidRPr="00D609BA">
        <w:rPr>
          <w:sz w:val="20"/>
        </w:rPr>
        <w:t xml:space="preserve">(4)The </w:t>
      </w:r>
      <w:r w:rsidR="00A70275">
        <w:rPr>
          <w:sz w:val="20"/>
        </w:rPr>
        <w:t>Cultural Resource Specialist</w:t>
      </w:r>
      <w:r w:rsidRPr="00D609BA">
        <w:rPr>
          <w:sz w:val="20"/>
        </w:rPr>
        <w:t xml:space="preserve"> shall notify the </w:t>
      </w:r>
      <w:r w:rsidR="000942BA">
        <w:rPr>
          <w:sz w:val="20"/>
        </w:rPr>
        <w:t xml:space="preserve">NRCS </w:t>
      </w:r>
      <w:r w:rsidR="00D93470">
        <w:rPr>
          <w:sz w:val="20"/>
        </w:rPr>
        <w:t>COTR and the Contracting Officer when</w:t>
      </w:r>
      <w:r w:rsidRPr="00D609BA">
        <w:rPr>
          <w:sz w:val="20"/>
        </w:rPr>
        <w:t xml:space="preserve"> the construction can proceed or actions to be taken.</w:t>
      </w:r>
    </w:p>
    <w:p w:rsidR="002217A3" w:rsidRPr="00D609BA" w:rsidRDefault="00E62CF4" w:rsidP="00406B12">
      <w:pPr>
        <w:pStyle w:val="Style6indenthangingLeft075"/>
        <w:spacing w:after="240"/>
        <w:ind w:left="1440" w:firstLine="0"/>
        <w:rPr>
          <w:sz w:val="20"/>
        </w:rPr>
      </w:pPr>
      <w:r w:rsidRPr="00D609BA">
        <w:rPr>
          <w:sz w:val="20"/>
        </w:rPr>
        <w:t>h.</w:t>
      </w:r>
      <w:r w:rsidR="00406B12">
        <w:rPr>
          <w:sz w:val="20"/>
        </w:rPr>
        <w:t xml:space="preserve"> </w:t>
      </w:r>
      <w:r w:rsidRPr="00D609BA">
        <w:rPr>
          <w:sz w:val="20"/>
        </w:rPr>
        <w:t xml:space="preserve">The </w:t>
      </w:r>
      <w:r w:rsidR="00553F58">
        <w:rPr>
          <w:sz w:val="20"/>
        </w:rPr>
        <w:t>Partner</w:t>
      </w:r>
      <w:r w:rsidRPr="00D609BA">
        <w:rPr>
          <w:sz w:val="20"/>
        </w:rPr>
        <w:t xml:space="preserve"> shall provide final checkout of the measures and all required components and provide the as-built documentation and completion certification</w:t>
      </w:r>
      <w:r w:rsidR="00A52EDA">
        <w:rPr>
          <w:sz w:val="20"/>
        </w:rPr>
        <w:t xml:space="preserve"> in accordance with</w:t>
      </w:r>
      <w:r w:rsidRPr="00D609BA">
        <w:rPr>
          <w:sz w:val="20"/>
        </w:rPr>
        <w:t xml:space="preserve"> </w:t>
      </w:r>
      <w:r w:rsidR="00A52EDA">
        <w:rPr>
          <w:sz w:val="20"/>
        </w:rPr>
        <w:t xml:space="preserve">NEH Part 650, Florida Supplement, Chapter 1, Section A </w:t>
      </w:r>
      <w:r w:rsidRPr="00D609BA">
        <w:rPr>
          <w:sz w:val="20"/>
        </w:rPr>
        <w:t>to the</w:t>
      </w:r>
      <w:r w:rsidR="000942BA">
        <w:rPr>
          <w:sz w:val="20"/>
        </w:rPr>
        <w:t xml:space="preserve"> NRC</w:t>
      </w:r>
      <w:r w:rsidR="00A52EDA">
        <w:rPr>
          <w:sz w:val="20"/>
        </w:rPr>
        <w:t>S</w:t>
      </w:r>
      <w:r w:rsidRPr="00D609BA">
        <w:rPr>
          <w:sz w:val="20"/>
        </w:rPr>
        <w:t xml:space="preserve"> </w:t>
      </w:r>
      <w:r w:rsidR="00A52EDA" w:rsidRPr="00D609BA">
        <w:rPr>
          <w:sz w:val="20"/>
        </w:rPr>
        <w:t>Pro</w:t>
      </w:r>
      <w:r w:rsidR="00A52EDA">
        <w:rPr>
          <w:sz w:val="20"/>
        </w:rPr>
        <w:t>ject</w:t>
      </w:r>
      <w:r w:rsidR="00A52EDA" w:rsidRPr="00D609BA">
        <w:rPr>
          <w:sz w:val="20"/>
        </w:rPr>
        <w:t xml:space="preserve"> </w:t>
      </w:r>
      <w:r w:rsidRPr="00D609BA">
        <w:rPr>
          <w:sz w:val="20"/>
        </w:rPr>
        <w:t>Manager.</w:t>
      </w:r>
    </w:p>
    <w:p w:rsidR="002217A3" w:rsidRPr="00406B12" w:rsidRDefault="00D2582C" w:rsidP="00406B12">
      <w:pPr>
        <w:pStyle w:val="1SCOPE"/>
        <w:keepNext/>
        <w:tabs>
          <w:tab w:val="clear" w:pos="432"/>
          <w:tab w:val="clear" w:pos="864"/>
          <w:tab w:val="clear" w:pos="1260"/>
          <w:tab w:val="clear" w:pos="2160"/>
        </w:tabs>
        <w:ind w:left="0" w:firstLine="720"/>
        <w:rPr>
          <w:b/>
          <w:i/>
          <w:sz w:val="20"/>
          <w:szCs w:val="20"/>
        </w:rPr>
      </w:pPr>
      <w:r w:rsidRPr="00EB3022">
        <w:rPr>
          <w:b/>
          <w:i/>
          <w:sz w:val="20"/>
          <w:szCs w:val="20"/>
        </w:rPr>
        <w:t>Construction</w:t>
      </w:r>
      <w:r>
        <w:rPr>
          <w:b/>
          <w:i/>
          <w:sz w:val="20"/>
          <w:szCs w:val="20"/>
        </w:rPr>
        <w:t xml:space="preserve"> report</w:t>
      </w:r>
    </w:p>
    <w:p w:rsidR="002217A3" w:rsidRPr="00D609BA" w:rsidRDefault="00E62CF4" w:rsidP="00406B12">
      <w:pPr>
        <w:pStyle w:val="5indent6pt"/>
        <w:keepNext/>
        <w:ind w:left="720"/>
        <w:rPr>
          <w:sz w:val="20"/>
          <w:szCs w:val="20"/>
        </w:rPr>
      </w:pPr>
      <w:r w:rsidRPr="00D609BA">
        <w:rPr>
          <w:sz w:val="20"/>
          <w:szCs w:val="20"/>
        </w:rPr>
        <w:t xml:space="preserve">In addition to </w:t>
      </w:r>
      <w:r w:rsidR="00D2582C">
        <w:rPr>
          <w:sz w:val="20"/>
          <w:szCs w:val="20"/>
        </w:rPr>
        <w:t>activities listed above</w:t>
      </w:r>
      <w:r w:rsidRPr="00D609BA">
        <w:rPr>
          <w:sz w:val="20"/>
          <w:szCs w:val="20"/>
        </w:rPr>
        <w:t xml:space="preserve">, the </w:t>
      </w:r>
      <w:r w:rsidR="00553F58">
        <w:rPr>
          <w:sz w:val="20"/>
          <w:szCs w:val="20"/>
        </w:rPr>
        <w:t>Partner</w:t>
      </w:r>
      <w:r w:rsidRPr="00D609BA">
        <w:rPr>
          <w:sz w:val="20"/>
          <w:szCs w:val="20"/>
        </w:rPr>
        <w:t xml:space="preserve"> shall submit a written construction inspection report.  The construction inspection report shall be submitted to the Project Manager within fourteen (14) calendar days after end of construction and shall include but not be limited to the following:</w:t>
      </w:r>
    </w:p>
    <w:p w:rsidR="002217A3" w:rsidRPr="00D609BA" w:rsidRDefault="00E62CF4" w:rsidP="00406B12">
      <w:pPr>
        <w:pStyle w:val="aparagraph"/>
        <w:spacing w:after="60"/>
        <w:ind w:hanging="72"/>
        <w:rPr>
          <w:sz w:val="20"/>
          <w:szCs w:val="20"/>
        </w:rPr>
      </w:pPr>
      <w:r w:rsidRPr="00D609BA">
        <w:rPr>
          <w:sz w:val="20"/>
          <w:szCs w:val="20"/>
        </w:rPr>
        <w:t>a.</w:t>
      </w:r>
      <w:r w:rsidRPr="00D609BA">
        <w:rPr>
          <w:sz w:val="20"/>
          <w:szCs w:val="20"/>
        </w:rPr>
        <w:tab/>
        <w:t>Final quantities</w:t>
      </w:r>
      <w:r w:rsidR="00EB3022">
        <w:rPr>
          <w:sz w:val="20"/>
          <w:szCs w:val="20"/>
        </w:rPr>
        <w:t xml:space="preserve"> in accordance with the NEH, Section 19, Construction</w:t>
      </w:r>
      <w:r w:rsidR="00536E39">
        <w:rPr>
          <w:sz w:val="20"/>
          <w:szCs w:val="20"/>
        </w:rPr>
        <w:t>, Chapter 4</w:t>
      </w:r>
    </w:p>
    <w:p w:rsidR="002217A3" w:rsidRPr="00D609BA" w:rsidRDefault="00E62CF4" w:rsidP="00406B12">
      <w:pPr>
        <w:pStyle w:val="aparagraph"/>
        <w:spacing w:after="60"/>
        <w:ind w:left="720" w:firstLine="360"/>
        <w:rPr>
          <w:sz w:val="20"/>
          <w:szCs w:val="20"/>
        </w:rPr>
      </w:pPr>
      <w:r w:rsidRPr="00D609BA">
        <w:rPr>
          <w:sz w:val="20"/>
          <w:szCs w:val="20"/>
        </w:rPr>
        <w:t>b.</w:t>
      </w:r>
      <w:r w:rsidRPr="00D609BA">
        <w:rPr>
          <w:sz w:val="20"/>
          <w:szCs w:val="20"/>
        </w:rPr>
        <w:tab/>
        <w:t xml:space="preserve">Job diaries </w:t>
      </w:r>
      <w:r w:rsidR="00EB3022">
        <w:rPr>
          <w:sz w:val="20"/>
          <w:szCs w:val="20"/>
        </w:rPr>
        <w:t>in accordance with the NEM Part 512.41.</w:t>
      </w:r>
    </w:p>
    <w:p w:rsidR="002217A3" w:rsidRPr="00D609BA" w:rsidRDefault="00E62CF4" w:rsidP="00406B12">
      <w:pPr>
        <w:pStyle w:val="aparagraph"/>
        <w:spacing w:after="60"/>
        <w:ind w:left="720" w:firstLine="360"/>
        <w:rPr>
          <w:sz w:val="20"/>
          <w:szCs w:val="20"/>
        </w:rPr>
      </w:pPr>
      <w:r w:rsidRPr="00D609BA">
        <w:rPr>
          <w:sz w:val="20"/>
          <w:szCs w:val="20"/>
        </w:rPr>
        <w:t>c.</w:t>
      </w:r>
      <w:r w:rsidRPr="00D609BA">
        <w:rPr>
          <w:sz w:val="20"/>
          <w:szCs w:val="20"/>
        </w:rPr>
        <w:tab/>
        <w:t xml:space="preserve">Survey field books and electronic survey data files </w:t>
      </w:r>
    </w:p>
    <w:p w:rsidR="002217A3" w:rsidRPr="00D609BA" w:rsidRDefault="00E62CF4" w:rsidP="00406B12">
      <w:pPr>
        <w:pStyle w:val="aparagraph"/>
        <w:spacing w:after="60"/>
        <w:ind w:left="720" w:firstLine="360"/>
        <w:rPr>
          <w:sz w:val="20"/>
          <w:szCs w:val="20"/>
        </w:rPr>
      </w:pPr>
      <w:r w:rsidRPr="00D609BA">
        <w:rPr>
          <w:sz w:val="20"/>
          <w:szCs w:val="20"/>
        </w:rPr>
        <w:t>d.</w:t>
      </w:r>
      <w:r w:rsidRPr="00D609BA">
        <w:rPr>
          <w:sz w:val="20"/>
          <w:szCs w:val="20"/>
        </w:rPr>
        <w:tab/>
        <w:t xml:space="preserve">“As Built” plans </w:t>
      </w:r>
      <w:r w:rsidR="00EB3022">
        <w:rPr>
          <w:sz w:val="20"/>
          <w:szCs w:val="20"/>
        </w:rPr>
        <w:t>in accordance with NEH</w:t>
      </w:r>
      <w:r w:rsidR="00EB3022" w:rsidRPr="00D609BA">
        <w:rPr>
          <w:sz w:val="20"/>
          <w:szCs w:val="20"/>
        </w:rPr>
        <w:t xml:space="preserve">, Section 19, </w:t>
      </w:r>
      <w:proofErr w:type="gramStart"/>
      <w:r w:rsidR="00EB3022" w:rsidRPr="00D609BA">
        <w:rPr>
          <w:sz w:val="20"/>
          <w:szCs w:val="20"/>
        </w:rPr>
        <w:t>Construction</w:t>
      </w:r>
      <w:proofErr w:type="gramEnd"/>
      <w:r w:rsidR="00EB3022" w:rsidRPr="00D609BA">
        <w:rPr>
          <w:sz w:val="20"/>
          <w:szCs w:val="20"/>
        </w:rPr>
        <w:t xml:space="preserve"> Inspection</w:t>
      </w:r>
      <w:r w:rsidR="00EB3022">
        <w:rPr>
          <w:sz w:val="20"/>
          <w:szCs w:val="20"/>
        </w:rPr>
        <w:t>.</w:t>
      </w:r>
    </w:p>
    <w:p w:rsidR="002217A3" w:rsidRPr="00D609BA" w:rsidRDefault="00E62CF4" w:rsidP="00406B12">
      <w:pPr>
        <w:pStyle w:val="aparagraph"/>
        <w:spacing w:after="60"/>
        <w:ind w:left="1440" w:hanging="360"/>
        <w:rPr>
          <w:sz w:val="20"/>
          <w:szCs w:val="20"/>
        </w:rPr>
      </w:pPr>
      <w:r w:rsidRPr="00D609BA">
        <w:rPr>
          <w:sz w:val="20"/>
          <w:szCs w:val="20"/>
        </w:rPr>
        <w:t>e.</w:t>
      </w:r>
      <w:r w:rsidRPr="00D609BA">
        <w:rPr>
          <w:sz w:val="20"/>
          <w:szCs w:val="20"/>
        </w:rPr>
        <w:tab/>
      </w:r>
      <w:r w:rsidR="00553F58">
        <w:rPr>
          <w:sz w:val="20"/>
          <w:szCs w:val="20"/>
        </w:rPr>
        <w:t>Partner</w:t>
      </w:r>
      <w:r w:rsidRPr="00D609BA">
        <w:rPr>
          <w:sz w:val="20"/>
          <w:szCs w:val="20"/>
        </w:rPr>
        <w:t xml:space="preserve"> sealed certification that all work was performed in accordance with the plans and specifications, or as modified in writing by the Project Manager</w:t>
      </w:r>
    </w:p>
    <w:p w:rsidR="002217A3" w:rsidRPr="00D609BA" w:rsidRDefault="00E62CF4" w:rsidP="00406B12">
      <w:pPr>
        <w:pStyle w:val="aparagraph"/>
        <w:spacing w:after="60"/>
        <w:ind w:left="1440" w:hanging="360"/>
        <w:rPr>
          <w:sz w:val="20"/>
          <w:szCs w:val="20"/>
        </w:rPr>
      </w:pPr>
      <w:r w:rsidRPr="00D609BA">
        <w:rPr>
          <w:sz w:val="20"/>
          <w:szCs w:val="20"/>
        </w:rPr>
        <w:t>f.</w:t>
      </w:r>
      <w:r w:rsidRPr="00D609BA">
        <w:rPr>
          <w:sz w:val="20"/>
          <w:szCs w:val="20"/>
        </w:rPr>
        <w:tab/>
        <w:t>Inspection documentation, including material supplier’s or manufacturer’s certification of material quality, test results, and other documentation such as photographs</w:t>
      </w:r>
    </w:p>
    <w:p w:rsidR="002217A3" w:rsidRPr="00D609BA" w:rsidRDefault="00E62CF4" w:rsidP="00406B12">
      <w:pPr>
        <w:pStyle w:val="StyleaparagraphLeft05After12pt"/>
        <w:spacing w:after="60"/>
        <w:ind w:left="720" w:firstLine="360"/>
        <w:rPr>
          <w:sz w:val="20"/>
        </w:rPr>
      </w:pPr>
      <w:r w:rsidRPr="00D609BA">
        <w:rPr>
          <w:sz w:val="20"/>
        </w:rPr>
        <w:t>g.</w:t>
      </w:r>
      <w:r w:rsidRPr="00D609BA">
        <w:rPr>
          <w:sz w:val="20"/>
        </w:rPr>
        <w:tab/>
        <w:t>Design and construction recommendations for future projects</w:t>
      </w:r>
    </w:p>
    <w:p w:rsidR="00C52793" w:rsidRDefault="00E62CF4">
      <w:pPr>
        <w:pStyle w:val="aparagraph"/>
        <w:spacing w:after="60"/>
        <w:ind w:left="1440" w:hanging="360"/>
        <w:rPr>
          <w:sz w:val="20"/>
        </w:rPr>
      </w:pPr>
      <w:r w:rsidRPr="00D609BA">
        <w:rPr>
          <w:sz w:val="20"/>
        </w:rPr>
        <w:t>h</w:t>
      </w:r>
      <w:r w:rsidR="00EB3022">
        <w:rPr>
          <w:sz w:val="20"/>
        </w:rPr>
        <w:t>.</w:t>
      </w:r>
      <w:r w:rsidRPr="00D609BA">
        <w:rPr>
          <w:sz w:val="20"/>
        </w:rPr>
        <w:tab/>
        <w:t>Summary of difficulties or unusual aspects encountered during construction</w:t>
      </w:r>
      <w:r w:rsidR="00536E39" w:rsidRPr="00536E39">
        <w:rPr>
          <w:sz w:val="20"/>
        </w:rPr>
        <w:t xml:space="preserve"> </w:t>
      </w:r>
      <w:r w:rsidR="00536E39">
        <w:rPr>
          <w:sz w:val="20"/>
          <w:szCs w:val="20"/>
        </w:rPr>
        <w:t xml:space="preserve">in accordance with the NEH, Section 19, Construction, </w:t>
      </w:r>
      <w:proofErr w:type="gramStart"/>
      <w:r w:rsidR="00536E39">
        <w:rPr>
          <w:sz w:val="20"/>
          <w:szCs w:val="20"/>
        </w:rPr>
        <w:t>Chapter</w:t>
      </w:r>
      <w:proofErr w:type="gramEnd"/>
      <w:r w:rsidR="00536E39">
        <w:rPr>
          <w:sz w:val="20"/>
          <w:szCs w:val="20"/>
        </w:rPr>
        <w:t xml:space="preserve"> 4</w:t>
      </w:r>
    </w:p>
    <w:p w:rsidR="00C52793" w:rsidRDefault="00536E39">
      <w:pPr>
        <w:pStyle w:val="StyleaparagraphLeft05After12pt"/>
        <w:spacing w:after="60"/>
        <w:ind w:left="720" w:firstLine="360"/>
        <w:rPr>
          <w:sz w:val="20"/>
        </w:rPr>
      </w:pPr>
      <w:proofErr w:type="spellStart"/>
      <w:r>
        <w:rPr>
          <w:sz w:val="20"/>
        </w:rPr>
        <w:t>i</w:t>
      </w:r>
      <w:proofErr w:type="spellEnd"/>
      <w:r>
        <w:rPr>
          <w:sz w:val="20"/>
        </w:rPr>
        <w:t>.</w:t>
      </w:r>
      <w:r w:rsidRPr="00D609BA">
        <w:rPr>
          <w:sz w:val="20"/>
        </w:rPr>
        <w:tab/>
      </w:r>
      <w:r>
        <w:rPr>
          <w:sz w:val="20"/>
        </w:rPr>
        <w:t>Evaluation of the contractor’s performance.</w:t>
      </w:r>
    </w:p>
    <w:p w:rsidR="004349F2" w:rsidRDefault="004349F2" w:rsidP="004B4CA1">
      <w:pPr>
        <w:rPr>
          <w:rFonts w:ascii="Arial" w:hAnsi="Arial" w:cs="Arial"/>
          <w:b/>
        </w:rPr>
      </w:pPr>
    </w:p>
    <w:p w:rsidR="004B4CA1" w:rsidRPr="00EB3022" w:rsidRDefault="00926D0D" w:rsidP="004B4CA1">
      <w:pPr>
        <w:rPr>
          <w:rFonts w:ascii="Arial" w:hAnsi="Arial" w:cs="Arial"/>
          <w:b/>
        </w:rPr>
      </w:pPr>
      <w:r>
        <w:rPr>
          <w:rFonts w:ascii="Arial" w:hAnsi="Arial" w:cs="Arial"/>
          <w:b/>
        </w:rPr>
        <w:t xml:space="preserve">7.  </w:t>
      </w:r>
      <w:r w:rsidR="00370C5D" w:rsidRPr="00926D0D">
        <w:rPr>
          <w:rFonts w:ascii="Arial" w:hAnsi="Arial" w:cs="Arial"/>
          <w:b/>
          <w:u w:val="single"/>
        </w:rPr>
        <w:t>E</w:t>
      </w:r>
      <w:r w:rsidR="00EB3022" w:rsidRPr="00926D0D">
        <w:rPr>
          <w:rFonts w:ascii="Arial" w:hAnsi="Arial" w:cs="Arial"/>
          <w:b/>
          <w:u w:val="single"/>
        </w:rPr>
        <w:t>VALUATION</w:t>
      </w:r>
      <w:r w:rsidR="00370C5D" w:rsidRPr="00926D0D">
        <w:rPr>
          <w:rFonts w:ascii="Arial" w:hAnsi="Arial" w:cs="Arial"/>
          <w:b/>
          <w:u w:val="single"/>
        </w:rPr>
        <w:t xml:space="preserve"> C</w:t>
      </w:r>
      <w:r w:rsidR="00EB3022" w:rsidRPr="00926D0D">
        <w:rPr>
          <w:rFonts w:ascii="Arial" w:hAnsi="Arial" w:cs="Arial"/>
          <w:b/>
          <w:u w:val="single"/>
        </w:rPr>
        <w:t>RITERIA</w:t>
      </w:r>
      <w:r w:rsidR="00370C5D" w:rsidRPr="00370C5D">
        <w:rPr>
          <w:rFonts w:ascii="Arial" w:hAnsi="Arial" w:cs="Arial"/>
          <w:b/>
        </w:rPr>
        <w:t xml:space="preserve"> – </w:t>
      </w:r>
    </w:p>
    <w:p w:rsidR="004B4CA1" w:rsidRDefault="004B4CA1" w:rsidP="004B4CA1">
      <w:pPr>
        <w:rPr>
          <w:b/>
        </w:rPr>
      </w:pPr>
    </w:p>
    <w:p w:rsidR="004B4CA1" w:rsidRDefault="004B4CA1" w:rsidP="004B4CA1">
      <w:pPr>
        <w:numPr>
          <w:ilvl w:val="0"/>
          <w:numId w:val="8"/>
        </w:numPr>
        <w:tabs>
          <w:tab w:val="clear" w:pos="1080"/>
          <w:tab w:val="num" w:pos="360"/>
          <w:tab w:val="num" w:pos="1440"/>
        </w:tabs>
        <w:spacing w:before="120"/>
        <w:ind w:left="360"/>
        <w:rPr>
          <w:rFonts w:ascii="Arial" w:hAnsi="Arial" w:cs="Arial"/>
          <w:color w:val="000000"/>
        </w:rPr>
      </w:pPr>
      <w:r w:rsidRPr="00BC3EED">
        <w:rPr>
          <w:rFonts w:ascii="Arial" w:hAnsi="Arial" w:cs="Arial"/>
          <w:color w:val="000000"/>
          <w:u w:val="single"/>
        </w:rPr>
        <w:t>Organizational Capabilities</w:t>
      </w:r>
      <w:r w:rsidRPr="00BC3EED">
        <w:rPr>
          <w:rFonts w:ascii="Arial" w:hAnsi="Arial" w:cs="Arial"/>
          <w:color w:val="000000"/>
        </w:rPr>
        <w:t xml:space="preserve"> – </w:t>
      </w:r>
      <w:r w:rsidR="00A03257">
        <w:rPr>
          <w:rFonts w:ascii="Arial" w:hAnsi="Arial" w:cs="Arial"/>
          <w:color w:val="000000"/>
        </w:rPr>
        <w:t xml:space="preserve">applicants will be evaluated based on </w:t>
      </w:r>
      <w:r w:rsidRPr="00BC3EED">
        <w:rPr>
          <w:rFonts w:ascii="Arial" w:hAnsi="Arial" w:cs="Arial"/>
          <w:color w:val="000000"/>
        </w:rPr>
        <w:t>qualification statement</w:t>
      </w:r>
      <w:r w:rsidR="00904E04">
        <w:rPr>
          <w:rFonts w:ascii="Arial" w:hAnsi="Arial" w:cs="Arial"/>
          <w:color w:val="000000"/>
        </w:rPr>
        <w:t>s</w:t>
      </w:r>
      <w:r w:rsidR="00A733C7">
        <w:rPr>
          <w:rFonts w:ascii="Arial" w:hAnsi="Arial" w:cs="Arial"/>
          <w:color w:val="000000"/>
        </w:rPr>
        <w:t>,</w:t>
      </w:r>
      <w:r w:rsidRPr="00BC3EED">
        <w:rPr>
          <w:rFonts w:ascii="Arial" w:hAnsi="Arial" w:cs="Arial"/>
          <w:color w:val="000000"/>
        </w:rPr>
        <w:t xml:space="preserve"> </w:t>
      </w:r>
      <w:r w:rsidR="00A733C7">
        <w:rPr>
          <w:rFonts w:ascii="Arial" w:hAnsi="Arial" w:cs="Arial"/>
          <w:color w:val="000000"/>
        </w:rPr>
        <w:t xml:space="preserve">which includes resumes </w:t>
      </w:r>
      <w:r w:rsidRPr="00BC3EED">
        <w:rPr>
          <w:rFonts w:ascii="Arial" w:hAnsi="Arial" w:cs="Arial"/>
          <w:color w:val="000000"/>
        </w:rPr>
        <w:t>for each key personnel, includ</w:t>
      </w:r>
      <w:r w:rsidR="00382D26">
        <w:rPr>
          <w:rFonts w:ascii="Arial" w:hAnsi="Arial" w:cs="Arial"/>
          <w:color w:val="000000"/>
        </w:rPr>
        <w:t>ing</w:t>
      </w:r>
      <w:r w:rsidRPr="00BC3EED">
        <w:rPr>
          <w:rFonts w:ascii="Arial" w:hAnsi="Arial" w:cs="Arial"/>
          <w:color w:val="000000"/>
        </w:rPr>
        <w:t xml:space="preserve"> years of experience; </w:t>
      </w:r>
      <w:r w:rsidR="00A03257">
        <w:rPr>
          <w:rFonts w:ascii="Arial" w:hAnsi="Arial" w:cs="Arial"/>
          <w:color w:val="000000"/>
        </w:rPr>
        <w:t>capabilities of the organizational entity</w:t>
      </w:r>
      <w:r w:rsidR="00A733C7">
        <w:rPr>
          <w:rFonts w:ascii="Arial" w:hAnsi="Arial" w:cs="Arial"/>
          <w:color w:val="000000"/>
        </w:rPr>
        <w:t xml:space="preserve">; </w:t>
      </w:r>
      <w:r w:rsidR="00A03257">
        <w:rPr>
          <w:rFonts w:ascii="Arial" w:hAnsi="Arial" w:cs="Arial"/>
          <w:color w:val="000000"/>
        </w:rPr>
        <w:t>its</w:t>
      </w:r>
      <w:r w:rsidR="00382D26">
        <w:rPr>
          <w:rFonts w:ascii="Arial" w:hAnsi="Arial" w:cs="Arial"/>
          <w:color w:val="000000"/>
        </w:rPr>
        <w:t>’</w:t>
      </w:r>
      <w:r w:rsidR="00A03257">
        <w:rPr>
          <w:rFonts w:ascii="Arial" w:hAnsi="Arial" w:cs="Arial"/>
          <w:color w:val="000000"/>
        </w:rPr>
        <w:t xml:space="preserve"> </w:t>
      </w:r>
      <w:r w:rsidRPr="00BC3EED">
        <w:rPr>
          <w:rFonts w:ascii="Arial" w:hAnsi="Arial" w:cs="Arial"/>
          <w:color w:val="000000"/>
        </w:rPr>
        <w:t>current respons</w:t>
      </w:r>
      <w:r w:rsidR="00A03257">
        <w:rPr>
          <w:rFonts w:ascii="Arial" w:hAnsi="Arial" w:cs="Arial"/>
          <w:color w:val="000000"/>
        </w:rPr>
        <w:t>ibilities and past experience</w:t>
      </w:r>
      <w:r w:rsidR="00A733C7">
        <w:rPr>
          <w:rFonts w:ascii="Arial" w:hAnsi="Arial" w:cs="Arial"/>
          <w:color w:val="000000"/>
        </w:rPr>
        <w:t xml:space="preserve">; </w:t>
      </w:r>
      <w:r w:rsidRPr="00BC3EED">
        <w:rPr>
          <w:rFonts w:ascii="Arial" w:hAnsi="Arial" w:cs="Arial"/>
          <w:color w:val="000000"/>
        </w:rPr>
        <w:t xml:space="preserve">the proposed level of effort for the Project Coordinator and other key personnel; </w:t>
      </w:r>
      <w:r w:rsidR="00A03257">
        <w:rPr>
          <w:rFonts w:ascii="Arial" w:hAnsi="Arial" w:cs="Arial"/>
          <w:color w:val="000000"/>
        </w:rPr>
        <w:t xml:space="preserve">and </w:t>
      </w:r>
      <w:r w:rsidRPr="00BC3EED">
        <w:rPr>
          <w:rFonts w:ascii="Arial" w:hAnsi="Arial" w:cs="Arial"/>
          <w:color w:val="000000"/>
        </w:rPr>
        <w:t xml:space="preserve">the organization’s capabilities as a whole that are necessary to fulfill the terms of the cooperative agreement and to successfully perform the proposed services. </w:t>
      </w:r>
      <w:r w:rsidR="00E70D67">
        <w:rPr>
          <w:rFonts w:ascii="Arial" w:hAnsi="Arial" w:cs="Arial"/>
          <w:color w:val="000000"/>
        </w:rPr>
        <w:t>P</w:t>
      </w:r>
      <w:r w:rsidRPr="00BC3EED">
        <w:rPr>
          <w:rFonts w:ascii="Arial" w:hAnsi="Arial" w:cs="Arial"/>
          <w:color w:val="000000"/>
        </w:rPr>
        <w:t xml:space="preserve">ast experience with providing similar services </w:t>
      </w:r>
      <w:r w:rsidR="00E70D67">
        <w:rPr>
          <w:rFonts w:ascii="Arial" w:hAnsi="Arial" w:cs="Arial"/>
          <w:color w:val="000000"/>
        </w:rPr>
        <w:t>will be considered with emphasis on experience with NRCS Conservation Practices</w:t>
      </w:r>
      <w:r w:rsidR="00EE3B96">
        <w:rPr>
          <w:rFonts w:ascii="Arial" w:hAnsi="Arial" w:cs="Arial"/>
          <w:color w:val="000000"/>
        </w:rPr>
        <w:t xml:space="preserve"> and whether </w:t>
      </w:r>
      <w:r w:rsidR="00CE2EAC">
        <w:rPr>
          <w:rFonts w:ascii="Arial" w:hAnsi="Arial" w:cs="Arial"/>
          <w:color w:val="000000"/>
        </w:rPr>
        <w:t>the applicant is a certified Technical Service Provider</w:t>
      </w:r>
      <w:r w:rsidR="00E70D67">
        <w:rPr>
          <w:rFonts w:ascii="Arial" w:hAnsi="Arial" w:cs="Arial"/>
          <w:color w:val="000000"/>
        </w:rPr>
        <w:t>.</w:t>
      </w:r>
      <w:r w:rsidR="00B953DC">
        <w:rPr>
          <w:rFonts w:ascii="Arial" w:hAnsi="Arial" w:cs="Arial"/>
          <w:color w:val="000000"/>
        </w:rPr>
        <w:t xml:space="preserve"> </w:t>
      </w:r>
    </w:p>
    <w:p w:rsidR="004B4CA1" w:rsidRDefault="004B4CA1" w:rsidP="004B4CA1">
      <w:pPr>
        <w:spacing w:after="240"/>
        <w:ind w:left="360"/>
        <w:rPr>
          <w:rFonts w:ascii="Arial" w:hAnsi="Arial" w:cs="Arial"/>
          <w:color w:val="000000"/>
          <w:u w:val="single"/>
        </w:rPr>
      </w:pPr>
    </w:p>
    <w:p w:rsidR="004B4CA1" w:rsidRDefault="004B4CA1" w:rsidP="004B4CA1">
      <w:pPr>
        <w:numPr>
          <w:ilvl w:val="0"/>
          <w:numId w:val="8"/>
        </w:numPr>
        <w:tabs>
          <w:tab w:val="clear" w:pos="1080"/>
          <w:tab w:val="num" w:pos="360"/>
          <w:tab w:val="num" w:pos="1440"/>
        </w:tabs>
        <w:spacing w:before="120"/>
        <w:ind w:left="360"/>
        <w:rPr>
          <w:rFonts w:ascii="Arial" w:hAnsi="Arial" w:cs="Arial"/>
          <w:color w:val="000000"/>
        </w:rPr>
      </w:pPr>
      <w:r w:rsidRPr="00E764E3">
        <w:rPr>
          <w:rFonts w:ascii="Arial" w:hAnsi="Arial" w:cs="Arial"/>
          <w:color w:val="000000"/>
          <w:u w:val="single"/>
        </w:rPr>
        <w:t xml:space="preserve">Work Product to be Provided </w:t>
      </w:r>
      <w:r w:rsidRPr="00E764E3">
        <w:rPr>
          <w:rFonts w:ascii="Arial" w:hAnsi="Arial" w:cs="Arial"/>
          <w:color w:val="000000"/>
        </w:rPr>
        <w:t>– Each applicant will be evaluated on their proposed price per work product by conservation practice and county</w:t>
      </w:r>
      <w:r w:rsidR="003D656E">
        <w:rPr>
          <w:rFonts w:ascii="Arial" w:hAnsi="Arial" w:cs="Arial"/>
          <w:color w:val="000000"/>
        </w:rPr>
        <w:t xml:space="preserve"> sample practices</w:t>
      </w:r>
      <w:r w:rsidR="00A66726">
        <w:rPr>
          <w:rFonts w:ascii="Arial" w:hAnsi="Arial" w:cs="Arial"/>
          <w:color w:val="000000"/>
        </w:rPr>
        <w:t xml:space="preserve"> listed</w:t>
      </w:r>
      <w:r w:rsidRPr="00E764E3">
        <w:rPr>
          <w:rFonts w:ascii="Arial" w:hAnsi="Arial" w:cs="Arial"/>
          <w:color w:val="000000"/>
        </w:rPr>
        <w:t>.</w:t>
      </w:r>
      <w:r w:rsidR="00E25FDD" w:rsidRPr="00E764E3">
        <w:rPr>
          <w:rFonts w:ascii="Arial" w:hAnsi="Arial" w:cs="Arial"/>
          <w:color w:val="000000"/>
        </w:rPr>
        <w:t xml:space="preserve"> </w:t>
      </w:r>
      <w:r w:rsidR="00CA5BF9" w:rsidRPr="00E764E3">
        <w:rPr>
          <w:rFonts w:ascii="Arial" w:hAnsi="Arial" w:cs="Arial"/>
          <w:color w:val="000000"/>
        </w:rPr>
        <w:t xml:space="preserve">For each work product for each conservation </w:t>
      </w:r>
      <w:r w:rsidR="007B3FDA" w:rsidRPr="00E764E3">
        <w:rPr>
          <w:rFonts w:ascii="Arial" w:hAnsi="Arial" w:cs="Arial"/>
          <w:color w:val="000000"/>
        </w:rPr>
        <w:t>practice listed above a</w:t>
      </w:r>
      <w:r w:rsidR="00E25FDD" w:rsidRPr="00E764E3">
        <w:rPr>
          <w:rFonts w:ascii="Arial" w:hAnsi="Arial" w:cs="Arial"/>
          <w:color w:val="000000"/>
        </w:rPr>
        <w:t>n</w:t>
      </w:r>
      <w:r w:rsidR="00CA5BF9" w:rsidRPr="00E764E3">
        <w:rPr>
          <w:rFonts w:ascii="Arial" w:hAnsi="Arial" w:cs="Arial"/>
          <w:color w:val="000000"/>
        </w:rPr>
        <w:t xml:space="preserve"> hourly sum shall be submitted</w:t>
      </w:r>
      <w:r w:rsidRPr="00E764E3">
        <w:rPr>
          <w:rFonts w:ascii="Arial" w:hAnsi="Arial" w:cs="Arial"/>
          <w:color w:val="000000"/>
        </w:rPr>
        <w:t xml:space="preserve"> to provide the expertise required.</w:t>
      </w:r>
      <w:r w:rsidR="00E25FDD" w:rsidRPr="00E764E3">
        <w:rPr>
          <w:rFonts w:ascii="Arial" w:hAnsi="Arial" w:cs="Arial"/>
          <w:color w:val="000000"/>
        </w:rPr>
        <w:t xml:space="preserve">  </w:t>
      </w:r>
      <w:r w:rsidRPr="00E764E3">
        <w:rPr>
          <w:rFonts w:ascii="Arial" w:hAnsi="Arial" w:cs="Arial"/>
          <w:color w:val="000000"/>
        </w:rPr>
        <w:t xml:space="preserve">For example, hourly rates to provide project management, construction inspection and engineering </w:t>
      </w:r>
      <w:r w:rsidRPr="00E764E3">
        <w:rPr>
          <w:rFonts w:ascii="Arial" w:hAnsi="Arial" w:cs="Arial"/>
          <w:color w:val="000000"/>
        </w:rPr>
        <w:lastRenderedPageBreak/>
        <w:t>services</w:t>
      </w:r>
      <w:r w:rsidR="00E14F61" w:rsidRPr="00E764E3">
        <w:rPr>
          <w:rFonts w:ascii="Arial" w:hAnsi="Arial" w:cs="Arial"/>
          <w:color w:val="000000"/>
        </w:rPr>
        <w:t xml:space="preserve"> by practice and county</w:t>
      </w:r>
      <w:r w:rsidRPr="00E764E3">
        <w:rPr>
          <w:rFonts w:ascii="Arial" w:hAnsi="Arial" w:cs="Arial"/>
          <w:color w:val="000000"/>
        </w:rPr>
        <w:t>.</w:t>
      </w:r>
      <w:r w:rsidR="003D656E">
        <w:rPr>
          <w:rFonts w:ascii="Arial" w:hAnsi="Arial" w:cs="Arial"/>
          <w:color w:val="000000"/>
        </w:rPr>
        <w:t xml:space="preserve"> </w:t>
      </w:r>
      <w:r w:rsidR="00E14F61" w:rsidRPr="00E764E3">
        <w:rPr>
          <w:rFonts w:ascii="Arial" w:hAnsi="Arial" w:cs="Arial"/>
          <w:color w:val="000000"/>
        </w:rPr>
        <w:t>T</w:t>
      </w:r>
      <w:r w:rsidRPr="00E764E3">
        <w:rPr>
          <w:rFonts w:ascii="Arial" w:hAnsi="Arial" w:cs="Arial"/>
          <w:color w:val="000000"/>
        </w:rPr>
        <w:t>he hourly rate shall include all incidental expenses such as mileage, tolls, lodging and per diem.</w:t>
      </w:r>
    </w:p>
    <w:p w:rsidR="003D656E" w:rsidRDefault="003D656E" w:rsidP="004B4CA1">
      <w:pPr>
        <w:numPr>
          <w:ilvl w:val="0"/>
          <w:numId w:val="8"/>
        </w:numPr>
        <w:tabs>
          <w:tab w:val="clear" w:pos="1080"/>
          <w:tab w:val="num" w:pos="360"/>
          <w:tab w:val="num" w:pos="1440"/>
        </w:tabs>
        <w:spacing w:before="120"/>
        <w:ind w:left="360"/>
        <w:rPr>
          <w:rFonts w:ascii="Arial" w:hAnsi="Arial" w:cs="Arial"/>
          <w:color w:val="000000"/>
        </w:rPr>
      </w:pPr>
      <w:r w:rsidRPr="003D656E">
        <w:rPr>
          <w:rFonts w:ascii="Arial" w:hAnsi="Arial" w:cs="Arial"/>
          <w:color w:val="000000"/>
          <w:u w:val="single"/>
        </w:rPr>
        <w:t>Proposed Budget</w:t>
      </w:r>
      <w:r w:rsidRPr="003D656E">
        <w:rPr>
          <w:rFonts w:ascii="Arial" w:hAnsi="Arial" w:cs="Arial"/>
          <w:color w:val="000000"/>
        </w:rPr>
        <w:t xml:space="preserve"> – Each applicant shall identify the budget items, cost per item, and show the amount requested is based on the anticipated workload using the sample practices listed in No. 5 (Summary).</w:t>
      </w:r>
    </w:p>
    <w:p w:rsidR="003D656E" w:rsidRDefault="003D656E" w:rsidP="004B4CA1">
      <w:pPr>
        <w:numPr>
          <w:ilvl w:val="0"/>
          <w:numId w:val="8"/>
        </w:numPr>
        <w:tabs>
          <w:tab w:val="clear" w:pos="1080"/>
          <w:tab w:val="num" w:pos="360"/>
          <w:tab w:val="num" w:pos="1440"/>
        </w:tabs>
        <w:spacing w:before="120"/>
        <w:ind w:left="360"/>
        <w:rPr>
          <w:rFonts w:ascii="Arial" w:hAnsi="Arial" w:cs="Arial"/>
          <w:color w:val="000000"/>
        </w:rPr>
      </w:pPr>
      <w:r w:rsidRPr="00B77975">
        <w:rPr>
          <w:rFonts w:ascii="Arial" w:hAnsi="Arial" w:cs="Arial"/>
          <w:color w:val="000000"/>
          <w:u w:val="single"/>
        </w:rPr>
        <w:t>Leverage of NRCS Funds with Non-NRCS Resources</w:t>
      </w:r>
      <w:r>
        <w:rPr>
          <w:rFonts w:ascii="Arial" w:hAnsi="Arial" w:cs="Arial"/>
          <w:color w:val="000000"/>
        </w:rPr>
        <w:t xml:space="preserve"> – Proposals which include higher levels of local, state and private funds in their budget will receive higher ranking in the review process.</w:t>
      </w:r>
    </w:p>
    <w:p w:rsidR="003D656E" w:rsidRDefault="003D656E" w:rsidP="003D656E">
      <w:pPr>
        <w:numPr>
          <w:ilvl w:val="0"/>
          <w:numId w:val="8"/>
        </w:numPr>
        <w:tabs>
          <w:tab w:val="clear" w:pos="1080"/>
          <w:tab w:val="num" w:pos="360"/>
          <w:tab w:val="num" w:pos="1440"/>
        </w:tabs>
        <w:spacing w:before="120"/>
        <w:ind w:left="360"/>
        <w:rPr>
          <w:rFonts w:ascii="Arial" w:hAnsi="Arial" w:cs="Arial"/>
          <w:color w:val="000000"/>
        </w:rPr>
      </w:pPr>
      <w:r w:rsidRPr="003D656E">
        <w:rPr>
          <w:rFonts w:ascii="Arial" w:hAnsi="Arial" w:cs="Arial"/>
          <w:color w:val="000000"/>
          <w:u w:val="single"/>
        </w:rPr>
        <w:t>Geographical Location to Project</w:t>
      </w:r>
      <w:r w:rsidRPr="003D656E">
        <w:rPr>
          <w:rFonts w:ascii="Arial" w:hAnsi="Arial" w:cs="Arial"/>
          <w:color w:val="000000"/>
        </w:rPr>
        <w:t xml:space="preserve"> – Applicants with offices closer to the</w:t>
      </w:r>
      <w:r w:rsidR="00904E04">
        <w:rPr>
          <w:rFonts w:ascii="Arial" w:hAnsi="Arial" w:cs="Arial"/>
          <w:color w:val="000000"/>
        </w:rPr>
        <w:t xml:space="preserve"> NRCS</w:t>
      </w:r>
      <w:r w:rsidRPr="003D656E">
        <w:rPr>
          <w:rFonts w:ascii="Arial" w:hAnsi="Arial" w:cs="Arial"/>
          <w:color w:val="000000"/>
        </w:rPr>
        <w:t xml:space="preserve"> projects will receive higher ranking in the review process.  Applicants shall also list the counties in the state of Florida in which they are willing to work.</w:t>
      </w:r>
    </w:p>
    <w:p w:rsidR="00C52793" w:rsidRPr="003D656E" w:rsidRDefault="00C52793" w:rsidP="003D656E">
      <w:pPr>
        <w:rPr>
          <w:rFonts w:ascii="Arial" w:hAnsi="Arial" w:cs="Arial"/>
          <w:color w:val="000000"/>
        </w:rPr>
      </w:pPr>
    </w:p>
    <w:p w:rsidR="00C52793" w:rsidRDefault="00370C5D" w:rsidP="003D656E">
      <w:pPr>
        <w:pStyle w:val="StyleaparagraphLeft05After12pt"/>
        <w:ind w:left="720" w:firstLine="0"/>
        <w:rPr>
          <w:sz w:val="20"/>
        </w:rPr>
      </w:pPr>
      <w:r w:rsidRPr="00370C5D">
        <w:rPr>
          <w:sz w:val="20"/>
        </w:rPr>
        <w:t>Each proposal will be evaluated and ranked in accordance with the evaluation factors listed above.  Discussions may be held with each applicant regarding the applicant’s experience, the proposed plan of action or alternative courses of action.  After selection, NRCS will enter into negotiations with the selected applicant to discuss cost and the terms and conditions of the cooperative agreement to be signed</w:t>
      </w:r>
      <w:r w:rsidR="00CC0CC6">
        <w:rPr>
          <w:sz w:val="20"/>
        </w:rPr>
        <w:t>.</w:t>
      </w:r>
    </w:p>
    <w:p w:rsidR="00C34DFD" w:rsidRPr="00D609BA" w:rsidRDefault="00617858" w:rsidP="00406B12">
      <w:pPr>
        <w:rPr>
          <w:rFonts w:ascii="Arial" w:hAnsi="Arial" w:cs="Arial"/>
          <w:color w:val="000000"/>
        </w:rPr>
      </w:pPr>
      <w:r>
        <w:rPr>
          <w:rFonts w:ascii="Arial" w:hAnsi="Arial" w:cs="Arial"/>
          <w:b/>
          <w:color w:val="000000"/>
        </w:rPr>
        <w:t>8</w:t>
      </w:r>
      <w:r w:rsidR="00C34DFD" w:rsidRPr="00D609BA">
        <w:rPr>
          <w:rFonts w:ascii="Arial" w:hAnsi="Arial" w:cs="Arial"/>
          <w:b/>
          <w:color w:val="000000"/>
        </w:rPr>
        <w:t>.  NRCS PARTICIPATION:</w:t>
      </w:r>
      <w:r w:rsidR="00C34DFD" w:rsidRPr="00D609BA">
        <w:rPr>
          <w:rFonts w:ascii="Arial" w:hAnsi="Arial" w:cs="Arial"/>
          <w:color w:val="000000"/>
        </w:rPr>
        <w:t xml:space="preserve"> NRCS anticipates the following involvement, which is deemed substantial, in carrying out projects funded with Federal assistance provided through a cooperative agreement under this program.  NRCS will:</w:t>
      </w:r>
    </w:p>
    <w:p w:rsidR="00C34DFD" w:rsidRPr="00D609BA" w:rsidRDefault="00C34DFD" w:rsidP="000C2551">
      <w:pPr>
        <w:numPr>
          <w:ilvl w:val="0"/>
          <w:numId w:val="6"/>
        </w:numPr>
        <w:rPr>
          <w:rFonts w:ascii="Arial" w:hAnsi="Arial" w:cs="Arial"/>
          <w:color w:val="000000"/>
        </w:rPr>
      </w:pPr>
      <w:r w:rsidRPr="00D609BA">
        <w:rPr>
          <w:rFonts w:ascii="Arial" w:hAnsi="Arial" w:cs="Arial"/>
          <w:color w:val="000000"/>
        </w:rPr>
        <w:t xml:space="preserve">Conduct an initial briefing at the NRCS State Office in </w:t>
      </w:r>
      <w:r w:rsidR="00A82070" w:rsidRPr="00D609BA">
        <w:rPr>
          <w:rFonts w:ascii="Arial" w:hAnsi="Arial" w:cs="Arial"/>
          <w:color w:val="000000"/>
        </w:rPr>
        <w:t>Gainesville</w:t>
      </w:r>
      <w:r w:rsidRPr="00D609BA">
        <w:rPr>
          <w:rFonts w:ascii="Arial" w:hAnsi="Arial" w:cs="Arial"/>
          <w:color w:val="000000"/>
        </w:rPr>
        <w:t xml:space="preserve">, </w:t>
      </w:r>
      <w:r w:rsidR="00A82070" w:rsidRPr="00D609BA">
        <w:rPr>
          <w:rFonts w:ascii="Arial" w:hAnsi="Arial" w:cs="Arial"/>
          <w:color w:val="000000"/>
        </w:rPr>
        <w:t>Florida</w:t>
      </w:r>
      <w:r w:rsidRPr="00D609BA">
        <w:rPr>
          <w:rFonts w:ascii="Arial" w:hAnsi="Arial" w:cs="Arial"/>
          <w:color w:val="000000"/>
        </w:rPr>
        <w:t xml:space="preserve"> within 30 days after the award.  The purpose of the meeting will be to review the goals and objectives of the agreement.</w:t>
      </w:r>
    </w:p>
    <w:p w:rsidR="00C34DFD" w:rsidRPr="00D609BA" w:rsidRDefault="00C34DFD" w:rsidP="000C2551">
      <w:pPr>
        <w:numPr>
          <w:ilvl w:val="0"/>
          <w:numId w:val="6"/>
        </w:numPr>
        <w:rPr>
          <w:rFonts w:ascii="Arial" w:hAnsi="Arial" w:cs="Arial"/>
          <w:color w:val="000000"/>
        </w:rPr>
      </w:pPr>
      <w:r w:rsidRPr="00D609BA">
        <w:rPr>
          <w:rFonts w:ascii="Arial" w:hAnsi="Arial" w:cs="Arial"/>
          <w:color w:val="000000"/>
        </w:rPr>
        <w:t>Provide a technical contact person to participate in the planning and management of the agreement and to coordinate the activities between the cooperator and the NRCS.</w:t>
      </w:r>
    </w:p>
    <w:p w:rsidR="00037F56" w:rsidRPr="00D609BA" w:rsidRDefault="00037F56" w:rsidP="000C2551">
      <w:pPr>
        <w:numPr>
          <w:ilvl w:val="0"/>
          <w:numId w:val="6"/>
        </w:numPr>
        <w:rPr>
          <w:rFonts w:ascii="Arial" w:hAnsi="Arial" w:cs="Arial"/>
          <w:color w:val="000000"/>
        </w:rPr>
      </w:pPr>
      <w:r w:rsidRPr="00D609BA">
        <w:rPr>
          <w:rFonts w:ascii="Arial" w:hAnsi="Arial" w:cs="Arial"/>
          <w:color w:val="000000"/>
        </w:rPr>
        <w:t>Provide engineering plans to be implemented.</w:t>
      </w:r>
    </w:p>
    <w:p w:rsidR="00C34DFD" w:rsidRPr="00D609BA" w:rsidRDefault="00C34DFD" w:rsidP="000C2551">
      <w:pPr>
        <w:numPr>
          <w:ilvl w:val="0"/>
          <w:numId w:val="6"/>
        </w:numPr>
        <w:rPr>
          <w:rFonts w:ascii="Arial" w:hAnsi="Arial" w:cs="Arial"/>
          <w:color w:val="000000"/>
        </w:rPr>
      </w:pPr>
      <w:r w:rsidRPr="00D609BA">
        <w:rPr>
          <w:rFonts w:ascii="Arial" w:hAnsi="Arial" w:cs="Arial"/>
          <w:color w:val="000000"/>
        </w:rPr>
        <w:t>Identify and prioritize work assignments.</w:t>
      </w:r>
    </w:p>
    <w:p w:rsidR="00C34DFD" w:rsidRPr="00D609BA" w:rsidRDefault="00C34DFD" w:rsidP="000C2551">
      <w:pPr>
        <w:numPr>
          <w:ilvl w:val="0"/>
          <w:numId w:val="6"/>
        </w:numPr>
        <w:rPr>
          <w:rFonts w:ascii="Arial" w:hAnsi="Arial" w:cs="Arial"/>
          <w:color w:val="000000"/>
        </w:rPr>
      </w:pPr>
      <w:r w:rsidRPr="00D609BA">
        <w:rPr>
          <w:rFonts w:ascii="Arial" w:hAnsi="Arial" w:cs="Arial"/>
          <w:color w:val="000000"/>
        </w:rPr>
        <w:t>Provide for state level coordination/guidance of the technical specialists.</w:t>
      </w:r>
    </w:p>
    <w:p w:rsidR="00C34DFD" w:rsidRPr="00D609BA" w:rsidRDefault="00C34DFD" w:rsidP="000C2551">
      <w:pPr>
        <w:numPr>
          <w:ilvl w:val="0"/>
          <w:numId w:val="6"/>
        </w:numPr>
        <w:rPr>
          <w:rFonts w:ascii="Arial" w:hAnsi="Arial" w:cs="Arial"/>
          <w:color w:val="000000"/>
        </w:rPr>
      </w:pPr>
      <w:r w:rsidRPr="00D609BA">
        <w:rPr>
          <w:rFonts w:ascii="Arial" w:hAnsi="Arial" w:cs="Arial"/>
          <w:color w:val="000000"/>
        </w:rPr>
        <w:t>Provide quality assurance for services provided under the agreement.</w:t>
      </w:r>
    </w:p>
    <w:p w:rsidR="00C34DFD" w:rsidRPr="00D609BA" w:rsidRDefault="00C34DFD" w:rsidP="000C2551">
      <w:pPr>
        <w:numPr>
          <w:ilvl w:val="0"/>
          <w:numId w:val="6"/>
        </w:numPr>
        <w:rPr>
          <w:rFonts w:ascii="Arial" w:hAnsi="Arial" w:cs="Arial"/>
          <w:color w:val="000000"/>
        </w:rPr>
      </w:pPr>
      <w:r w:rsidRPr="00D609BA">
        <w:rPr>
          <w:rFonts w:ascii="Arial" w:hAnsi="Arial" w:cs="Arial"/>
          <w:color w:val="000000"/>
        </w:rPr>
        <w:t>Provide access to NRCS technology and technical tools to the maximum extent possible.</w:t>
      </w:r>
    </w:p>
    <w:p w:rsidR="00C34DFD" w:rsidRPr="00D609BA" w:rsidRDefault="00C34DFD" w:rsidP="00BB50D9">
      <w:pPr>
        <w:ind w:left="360"/>
        <w:rPr>
          <w:rFonts w:ascii="Arial" w:hAnsi="Arial" w:cs="Arial"/>
          <w:color w:val="000000"/>
        </w:rPr>
      </w:pPr>
    </w:p>
    <w:p w:rsidR="00C34DFD" w:rsidRPr="00D609BA" w:rsidRDefault="00617858" w:rsidP="00081E82">
      <w:pPr>
        <w:rPr>
          <w:rFonts w:ascii="Arial" w:hAnsi="Arial" w:cs="Arial"/>
          <w:color w:val="000000"/>
        </w:rPr>
      </w:pPr>
      <w:r>
        <w:rPr>
          <w:rFonts w:ascii="Arial" w:hAnsi="Arial" w:cs="Arial"/>
          <w:b/>
          <w:color w:val="000000"/>
        </w:rPr>
        <w:t>9</w:t>
      </w:r>
      <w:r w:rsidR="00C34DFD" w:rsidRPr="00D609BA">
        <w:rPr>
          <w:rFonts w:ascii="Arial" w:hAnsi="Arial" w:cs="Arial"/>
          <w:b/>
          <w:color w:val="000000"/>
        </w:rPr>
        <w:t xml:space="preserve">.  ELIGIBLE APPLICANTS:   </w:t>
      </w:r>
      <w:r w:rsidR="00C34DFD" w:rsidRPr="00D609BA">
        <w:rPr>
          <w:rFonts w:ascii="Arial" w:hAnsi="Arial" w:cs="Arial"/>
          <w:color w:val="000000"/>
        </w:rPr>
        <w:t>Eligibility to apply for this funding is limited to:</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State governments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County governments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City or township governments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Special district governments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Native American tribal governments (Federally recognized)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Native American tribal organizations (other than Federally recognized tribal governments)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Nonprofit organizations having a 501(c)(3) status with the IRS, other than institutions of higher education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Nonprofits that do not have a 501(c)(3) status with the IRS, other than institutions of higher education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Individuals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For profit organizations other than small businesses </w:t>
      </w:r>
    </w:p>
    <w:p w:rsidR="00C34DFD" w:rsidRPr="00D609BA" w:rsidRDefault="00C34DFD" w:rsidP="003B1F0B">
      <w:pPr>
        <w:numPr>
          <w:ilvl w:val="0"/>
          <w:numId w:val="3"/>
        </w:numPr>
        <w:rPr>
          <w:rFonts w:ascii="Arial" w:hAnsi="Arial" w:cs="Arial"/>
          <w:color w:val="000000"/>
        </w:rPr>
      </w:pPr>
      <w:r w:rsidRPr="00D609BA">
        <w:rPr>
          <w:rFonts w:ascii="Arial" w:hAnsi="Arial" w:cs="Arial"/>
          <w:color w:val="000000"/>
        </w:rPr>
        <w:t xml:space="preserve">Small businesses </w:t>
      </w:r>
    </w:p>
    <w:p w:rsidR="00C34DFD" w:rsidRPr="00D609BA" w:rsidRDefault="00C34DFD" w:rsidP="006C72B9">
      <w:pPr>
        <w:autoSpaceDE w:val="0"/>
        <w:autoSpaceDN w:val="0"/>
        <w:adjustRightInd w:val="0"/>
        <w:ind w:left="270" w:hanging="270"/>
        <w:rPr>
          <w:rFonts w:ascii="Arial" w:hAnsi="Arial" w:cs="Arial"/>
        </w:rPr>
      </w:pPr>
    </w:p>
    <w:p w:rsidR="00C34DFD" w:rsidRPr="00D609BA" w:rsidRDefault="00C34DFD" w:rsidP="008451C4">
      <w:pPr>
        <w:ind w:left="360" w:hanging="360"/>
        <w:rPr>
          <w:rFonts w:ascii="Arial" w:hAnsi="Arial" w:cs="Arial"/>
          <w:color w:val="000000"/>
        </w:rPr>
      </w:pPr>
      <w:r w:rsidRPr="00D609BA">
        <w:rPr>
          <w:rFonts w:ascii="Arial" w:hAnsi="Arial" w:cs="Arial"/>
          <w:color w:val="000000"/>
        </w:rPr>
        <w:tab/>
        <w:t xml:space="preserve">Other federal agencies are not eligible to receive funding under this announcement.    </w:t>
      </w:r>
    </w:p>
    <w:p w:rsidR="00C34DFD" w:rsidRPr="00D609BA" w:rsidRDefault="00C34DFD" w:rsidP="00BB50D9">
      <w:pPr>
        <w:rPr>
          <w:rFonts w:ascii="Arial" w:hAnsi="Arial" w:cs="Arial"/>
          <w:color w:val="000000"/>
        </w:rPr>
      </w:pPr>
    </w:p>
    <w:p w:rsidR="00C34DFD" w:rsidRPr="00D609BA" w:rsidRDefault="00617858" w:rsidP="00081E82">
      <w:pPr>
        <w:pStyle w:val="BodyText"/>
        <w:rPr>
          <w:rFonts w:cs="Arial"/>
          <w:i w:val="0"/>
          <w:color w:val="000000"/>
        </w:rPr>
      </w:pPr>
      <w:r>
        <w:rPr>
          <w:rFonts w:cs="Arial"/>
          <w:b/>
          <w:i w:val="0"/>
          <w:color w:val="000000"/>
        </w:rPr>
        <w:t>10</w:t>
      </w:r>
      <w:r w:rsidR="00C34DFD" w:rsidRPr="00D609BA">
        <w:rPr>
          <w:rFonts w:cs="Arial"/>
          <w:b/>
          <w:i w:val="0"/>
          <w:color w:val="000000"/>
        </w:rPr>
        <w:t>.  DEADLINE FOR RECEIPT OF PROPOSALS:</w:t>
      </w:r>
      <w:r w:rsidR="00C34DFD" w:rsidRPr="00D609BA">
        <w:rPr>
          <w:rFonts w:cs="Arial"/>
          <w:i w:val="0"/>
          <w:color w:val="000000"/>
        </w:rPr>
        <w:t xml:space="preserve">   To be considered responsive, each applicant must submit their proposal through grants.gov and one (1) original and two (2) hard copies to the Agency Point of Contact identified below to arrive no later than </w:t>
      </w:r>
      <w:r w:rsidR="00C34DFD" w:rsidRPr="00D609BA">
        <w:rPr>
          <w:rFonts w:cs="Arial"/>
          <w:b/>
          <w:i w:val="0"/>
          <w:color w:val="000000"/>
          <w:u w:val="single"/>
        </w:rPr>
        <w:t xml:space="preserve">3:00 p.m. local time, </w:t>
      </w:r>
      <w:r w:rsidR="00E83625">
        <w:rPr>
          <w:rFonts w:cs="Arial"/>
          <w:b/>
          <w:i w:val="0"/>
          <w:color w:val="000000"/>
          <w:u w:val="single"/>
        </w:rPr>
        <w:t>Ju</w:t>
      </w:r>
      <w:r w:rsidR="00CE6639">
        <w:rPr>
          <w:rFonts w:cs="Arial"/>
          <w:b/>
          <w:i w:val="0"/>
          <w:color w:val="000000"/>
          <w:u w:val="single"/>
        </w:rPr>
        <w:t>ly</w:t>
      </w:r>
      <w:r w:rsidR="005E224F">
        <w:rPr>
          <w:rFonts w:cs="Arial"/>
          <w:b/>
          <w:i w:val="0"/>
          <w:color w:val="000000"/>
          <w:u w:val="single"/>
        </w:rPr>
        <w:t xml:space="preserve"> </w:t>
      </w:r>
      <w:r w:rsidR="00864007">
        <w:rPr>
          <w:rFonts w:cs="Arial"/>
          <w:b/>
          <w:i w:val="0"/>
          <w:color w:val="000000"/>
          <w:u w:val="single"/>
        </w:rPr>
        <w:t>23</w:t>
      </w:r>
      <w:r w:rsidR="00C34DFD" w:rsidRPr="00D609BA">
        <w:rPr>
          <w:rFonts w:cs="Arial"/>
          <w:b/>
          <w:i w:val="0"/>
          <w:color w:val="000000"/>
          <w:u w:val="single"/>
        </w:rPr>
        <w:t>, 2010</w:t>
      </w:r>
      <w:r w:rsidR="00C34DFD" w:rsidRPr="00D609BA">
        <w:rPr>
          <w:rFonts w:cs="Arial"/>
          <w:i w:val="0"/>
          <w:color w:val="000000"/>
        </w:rPr>
        <w:t xml:space="preserve">.  Proposals received after that time will be considered non-responsive and will not be evaluated.  Proposals will </w:t>
      </w:r>
      <w:r w:rsidR="00C34DFD" w:rsidRPr="00D609BA">
        <w:rPr>
          <w:rFonts w:cs="Arial"/>
          <w:i w:val="0"/>
          <w:color w:val="000000"/>
          <w:u w:val="single"/>
        </w:rPr>
        <w:t>not</w:t>
      </w:r>
      <w:r w:rsidR="00C34DFD" w:rsidRPr="00D609BA">
        <w:rPr>
          <w:rFonts w:cs="Arial"/>
          <w:i w:val="0"/>
          <w:color w:val="000000"/>
        </w:rPr>
        <w:t xml:space="preserve"> be accepted by facsimile.  </w:t>
      </w:r>
    </w:p>
    <w:p w:rsidR="00C34DFD" w:rsidRPr="00D609BA" w:rsidRDefault="00C34DFD" w:rsidP="00BB50D9">
      <w:pPr>
        <w:rPr>
          <w:rFonts w:ascii="Arial" w:hAnsi="Arial" w:cs="Arial"/>
          <w:b/>
          <w:color w:val="000000"/>
        </w:rPr>
      </w:pPr>
    </w:p>
    <w:p w:rsidR="0091716C" w:rsidRPr="00D609BA" w:rsidRDefault="00617858" w:rsidP="0091716C">
      <w:pPr>
        <w:rPr>
          <w:rFonts w:ascii="Arial" w:hAnsi="Arial" w:cs="Arial"/>
        </w:rPr>
      </w:pPr>
      <w:r>
        <w:rPr>
          <w:rFonts w:ascii="Arial" w:hAnsi="Arial" w:cs="Arial"/>
          <w:b/>
        </w:rPr>
        <w:t>11</w:t>
      </w:r>
      <w:r w:rsidR="00C34DFD" w:rsidRPr="00D609BA">
        <w:rPr>
          <w:rFonts w:ascii="Arial" w:hAnsi="Arial" w:cs="Arial"/>
          <w:b/>
        </w:rPr>
        <w:t>.  AWARD:</w:t>
      </w:r>
      <w:r w:rsidR="00C34DFD" w:rsidRPr="00D609BA">
        <w:rPr>
          <w:rFonts w:ascii="Arial" w:hAnsi="Arial" w:cs="Arial"/>
        </w:rPr>
        <w:t xml:space="preserve">  It is anticipated that cooperative agreements will be awarded to multiple applicants under this announcement, subject to the availability of funds. Th</w:t>
      </w:r>
      <w:r w:rsidR="0091716C">
        <w:rPr>
          <w:rFonts w:ascii="Arial" w:hAnsi="Arial" w:cs="Arial"/>
        </w:rPr>
        <w:t>e cooperative agreements will</w:t>
      </w:r>
      <w:r w:rsidR="00C34DFD" w:rsidRPr="00D609BA">
        <w:rPr>
          <w:rFonts w:ascii="Arial" w:hAnsi="Arial" w:cs="Arial"/>
        </w:rPr>
        <w:t xml:space="preserve"> </w:t>
      </w:r>
      <w:r w:rsidR="0091716C">
        <w:rPr>
          <w:rFonts w:ascii="Arial" w:hAnsi="Arial" w:cs="Arial"/>
        </w:rPr>
        <w:t xml:space="preserve">initially be </w:t>
      </w:r>
      <w:r w:rsidR="00C34DFD" w:rsidRPr="00D609BA">
        <w:rPr>
          <w:rFonts w:ascii="Arial" w:hAnsi="Arial" w:cs="Arial"/>
        </w:rPr>
        <w:t xml:space="preserve">awarded for a twelve (12) month term for services to augment NRCS’s capacity to provide assistance under the Farm Bill </w:t>
      </w:r>
      <w:r w:rsidR="00D57184" w:rsidRPr="00D609BA">
        <w:rPr>
          <w:rFonts w:ascii="Arial" w:hAnsi="Arial" w:cs="Arial"/>
        </w:rPr>
        <w:t xml:space="preserve">and Conservation Technical Assistance </w:t>
      </w:r>
      <w:r w:rsidR="00C34DFD" w:rsidRPr="00D609BA">
        <w:rPr>
          <w:rFonts w:ascii="Arial" w:hAnsi="Arial" w:cs="Arial"/>
        </w:rPr>
        <w:t xml:space="preserve">programs.  </w:t>
      </w:r>
      <w:r w:rsidR="0091716C" w:rsidRPr="00D609BA">
        <w:rPr>
          <w:rFonts w:ascii="Arial" w:hAnsi="Arial" w:cs="Arial"/>
        </w:rPr>
        <w:t xml:space="preserve">The availability of funding for these programs in </w:t>
      </w:r>
      <w:r w:rsidR="0091716C" w:rsidRPr="00D609BA">
        <w:rPr>
          <w:rFonts w:ascii="Arial" w:hAnsi="Arial" w:cs="Arial"/>
        </w:rPr>
        <w:lastRenderedPageBreak/>
        <w:t xml:space="preserve">subsequent years is not fixed and may vary considerably from the current funding level.  </w:t>
      </w:r>
      <w:r w:rsidR="0091716C" w:rsidRPr="00D609BA">
        <w:rPr>
          <w:rFonts w:ascii="Arial" w:hAnsi="Arial" w:cs="Arial"/>
          <w:b/>
          <w:bCs/>
        </w:rPr>
        <w:t xml:space="preserve">Amendments to the agreement(s) may be developed upon availability of funding </w:t>
      </w:r>
      <w:r w:rsidR="0091716C">
        <w:rPr>
          <w:rFonts w:ascii="Arial" w:hAnsi="Arial" w:cs="Arial"/>
          <w:b/>
          <w:bCs/>
        </w:rPr>
        <w:t>for</w:t>
      </w:r>
      <w:r w:rsidR="0091716C" w:rsidRPr="00D609BA">
        <w:rPr>
          <w:rFonts w:ascii="Arial" w:hAnsi="Arial" w:cs="Arial"/>
          <w:b/>
          <w:bCs/>
        </w:rPr>
        <w:t xml:space="preserve"> future years</w:t>
      </w:r>
      <w:r w:rsidR="0091716C" w:rsidRPr="00D609BA">
        <w:rPr>
          <w:rFonts w:ascii="Arial" w:hAnsi="Arial" w:cs="Arial"/>
          <w:b/>
          <w:bCs/>
          <w:color w:val="000000"/>
        </w:rPr>
        <w:t xml:space="preserve"> (approximately a </w:t>
      </w:r>
      <w:r w:rsidR="00C66EEA">
        <w:rPr>
          <w:rFonts w:ascii="Arial" w:hAnsi="Arial" w:cs="Arial"/>
          <w:b/>
          <w:bCs/>
          <w:color w:val="000000"/>
        </w:rPr>
        <w:t>4</w:t>
      </w:r>
      <w:r w:rsidR="0091716C" w:rsidRPr="00D609BA">
        <w:rPr>
          <w:rFonts w:ascii="Arial" w:hAnsi="Arial" w:cs="Arial"/>
          <w:b/>
          <w:bCs/>
          <w:color w:val="000000"/>
        </w:rPr>
        <w:t>-year period).</w:t>
      </w:r>
      <w:r w:rsidR="0091716C" w:rsidRPr="00D609BA">
        <w:rPr>
          <w:rFonts w:ascii="Arial" w:hAnsi="Arial" w:cs="Arial"/>
          <w:color w:val="000000"/>
        </w:rPr>
        <w:t xml:space="preserve">  </w:t>
      </w:r>
    </w:p>
    <w:p w:rsidR="0091716C" w:rsidRPr="00D609BA" w:rsidRDefault="0091716C" w:rsidP="0091716C">
      <w:pPr>
        <w:ind w:left="1080"/>
        <w:rPr>
          <w:rFonts w:ascii="Arial" w:hAnsi="Arial" w:cs="Arial"/>
          <w:color w:val="000000"/>
        </w:rPr>
      </w:pPr>
    </w:p>
    <w:p w:rsidR="0091716C" w:rsidRDefault="00C34DFD" w:rsidP="0091716C">
      <w:pPr>
        <w:rPr>
          <w:rFonts w:ascii="Arial" w:hAnsi="Arial" w:cs="Arial"/>
        </w:rPr>
      </w:pPr>
      <w:r w:rsidRPr="00D609BA">
        <w:rPr>
          <w:rFonts w:ascii="Arial" w:hAnsi="Arial" w:cs="Arial"/>
        </w:rPr>
        <w:t xml:space="preserve">A cooperative agreement has been determined to be the appropriate funding instrument because of the substantial involvement of NRCS in providing program and technical oversight, coordination and time frames of projects.  It is anticipated that a maximum of </w:t>
      </w:r>
      <w:r w:rsidRPr="00D609BA">
        <w:rPr>
          <w:rFonts w:ascii="Arial" w:hAnsi="Arial" w:cs="Arial"/>
          <w:b/>
          <w:u w:val="single"/>
        </w:rPr>
        <w:t>$</w:t>
      </w:r>
      <w:r w:rsidR="00E83625">
        <w:rPr>
          <w:rFonts w:ascii="Arial" w:hAnsi="Arial" w:cs="Arial"/>
          <w:b/>
          <w:u w:val="single"/>
        </w:rPr>
        <w:t>75</w:t>
      </w:r>
      <w:r w:rsidRPr="00D609BA">
        <w:rPr>
          <w:rFonts w:ascii="Arial" w:hAnsi="Arial" w:cs="Arial"/>
          <w:b/>
          <w:u w:val="single"/>
        </w:rPr>
        <w:t>,000</w:t>
      </w:r>
      <w:r w:rsidRPr="00D609BA">
        <w:rPr>
          <w:rFonts w:ascii="Arial" w:hAnsi="Arial" w:cs="Arial"/>
        </w:rPr>
        <w:t xml:space="preserve"> will be provided for this program in FY 2010.  The maximum award under an agreement with a single entity shall not exceed </w:t>
      </w:r>
      <w:r w:rsidRPr="00D609BA">
        <w:rPr>
          <w:rFonts w:ascii="Arial" w:hAnsi="Arial" w:cs="Arial"/>
          <w:b/>
          <w:u w:val="single"/>
        </w:rPr>
        <w:t>$</w:t>
      </w:r>
      <w:r w:rsidR="0091716C">
        <w:rPr>
          <w:rFonts w:ascii="Arial" w:hAnsi="Arial" w:cs="Arial"/>
          <w:b/>
          <w:u w:val="single"/>
        </w:rPr>
        <w:t>75</w:t>
      </w:r>
      <w:r w:rsidRPr="00D609BA">
        <w:rPr>
          <w:rFonts w:ascii="Arial" w:hAnsi="Arial" w:cs="Arial"/>
          <w:b/>
          <w:u w:val="single"/>
        </w:rPr>
        <w:t>,000</w:t>
      </w:r>
      <w:r w:rsidR="00D15E06" w:rsidRPr="00D609BA">
        <w:rPr>
          <w:rFonts w:ascii="Arial" w:hAnsi="Arial" w:cs="Arial"/>
          <w:b/>
        </w:rPr>
        <w:t xml:space="preserve">. </w:t>
      </w:r>
      <w:r w:rsidRPr="00D609BA">
        <w:rPr>
          <w:rFonts w:ascii="Arial" w:hAnsi="Arial" w:cs="Arial"/>
        </w:rPr>
        <w:t>NRCS reserves the right to make no awards as a result of this solicitation if it is in the best interest of the government.  Awards are subject to availability of funds.</w:t>
      </w:r>
    </w:p>
    <w:p w:rsidR="00C34DFD" w:rsidRPr="00D609BA" w:rsidRDefault="00C34DFD" w:rsidP="0091716C">
      <w:pPr>
        <w:rPr>
          <w:rFonts w:ascii="Arial" w:hAnsi="Arial" w:cs="Arial"/>
          <w:color w:val="000000"/>
        </w:rPr>
      </w:pPr>
      <w:r w:rsidRPr="00D609BA">
        <w:rPr>
          <w:rFonts w:ascii="Arial" w:hAnsi="Arial" w:cs="Arial"/>
        </w:rPr>
        <w:t xml:space="preserve">  </w:t>
      </w:r>
    </w:p>
    <w:p w:rsidR="00C34DFD" w:rsidRPr="00187E43" w:rsidRDefault="00406B12" w:rsidP="00C15F76">
      <w:pPr>
        <w:spacing w:after="120"/>
        <w:rPr>
          <w:rFonts w:ascii="Arial" w:hAnsi="Arial" w:cs="Arial"/>
          <w:color w:val="000000"/>
        </w:rPr>
      </w:pPr>
      <w:r>
        <w:rPr>
          <w:rFonts w:ascii="Arial" w:hAnsi="Arial" w:cs="Arial"/>
          <w:b/>
          <w:color w:val="000000"/>
        </w:rPr>
        <w:t>1</w:t>
      </w:r>
      <w:r w:rsidR="00617858">
        <w:rPr>
          <w:rFonts w:ascii="Arial" w:hAnsi="Arial" w:cs="Arial"/>
          <w:b/>
          <w:color w:val="000000"/>
        </w:rPr>
        <w:t>2</w:t>
      </w:r>
      <w:r w:rsidR="00C34DFD" w:rsidRPr="00D609BA">
        <w:rPr>
          <w:rFonts w:ascii="Arial" w:hAnsi="Arial" w:cs="Arial"/>
          <w:b/>
          <w:color w:val="000000"/>
        </w:rPr>
        <w:t>.  APPLICATION REQUIREMENTS:</w:t>
      </w:r>
      <w:r w:rsidR="00C34DFD" w:rsidRPr="00D609BA">
        <w:rPr>
          <w:rFonts w:ascii="Arial" w:hAnsi="Arial" w:cs="Arial"/>
          <w:color w:val="000000"/>
        </w:rPr>
        <w:t xml:space="preserve">  See Application Instructions. Proposals </w:t>
      </w:r>
      <w:r w:rsidR="00921DE8">
        <w:rPr>
          <w:rFonts w:ascii="Arial" w:hAnsi="Arial" w:cs="Arial"/>
          <w:color w:val="000000"/>
        </w:rPr>
        <w:t>must</w:t>
      </w:r>
      <w:r w:rsidR="00C34DFD" w:rsidRPr="00D609BA">
        <w:rPr>
          <w:rFonts w:ascii="Arial" w:hAnsi="Arial" w:cs="Arial"/>
          <w:color w:val="000000"/>
        </w:rPr>
        <w:t xml:space="preserve"> be accepted electronically (application on-line via Grants.gov). Application</w:t>
      </w:r>
      <w:r w:rsidR="00C34DFD" w:rsidRPr="00187E43">
        <w:rPr>
          <w:rFonts w:ascii="Arial" w:hAnsi="Arial" w:cs="Arial"/>
          <w:color w:val="000000"/>
        </w:rPr>
        <w:t xml:space="preserve">s </w:t>
      </w:r>
      <w:r w:rsidR="00C34DFD" w:rsidRPr="00EC3E2C">
        <w:rPr>
          <w:rFonts w:ascii="Arial" w:hAnsi="Arial" w:cs="Arial"/>
          <w:b/>
          <w:i/>
          <w:color w:val="000000"/>
          <w:u w:val="single"/>
        </w:rPr>
        <w:t>will not be accepted by facsimile</w:t>
      </w:r>
      <w:r w:rsidR="00C34DFD" w:rsidRPr="00187E43">
        <w:rPr>
          <w:rFonts w:ascii="Arial" w:hAnsi="Arial" w:cs="Arial"/>
          <w:color w:val="000000"/>
        </w:rPr>
        <w:t xml:space="preserve">. </w:t>
      </w:r>
      <w:r w:rsidR="00C34DFD">
        <w:rPr>
          <w:rFonts w:ascii="Arial" w:hAnsi="Arial" w:cs="Arial"/>
          <w:color w:val="000000"/>
        </w:rPr>
        <w:t>A</w:t>
      </w:r>
      <w:r w:rsidR="00C34DFD" w:rsidRPr="00187E43">
        <w:rPr>
          <w:rFonts w:ascii="Arial" w:hAnsi="Arial" w:cs="Arial"/>
          <w:color w:val="000000"/>
        </w:rPr>
        <w:t xml:space="preserve">pplicants </w:t>
      </w:r>
      <w:r w:rsidR="00C34DFD" w:rsidRPr="00EC3E2C">
        <w:rPr>
          <w:rFonts w:ascii="Arial" w:hAnsi="Arial" w:cs="Arial"/>
          <w:b/>
          <w:i/>
          <w:color w:val="000000"/>
          <w:u w:val="single"/>
        </w:rPr>
        <w:t>MUST</w:t>
      </w:r>
      <w:r w:rsidR="00C34DFD" w:rsidRPr="00EC3E2C">
        <w:rPr>
          <w:rFonts w:ascii="Arial" w:hAnsi="Arial" w:cs="Arial"/>
          <w:b/>
          <w:color w:val="000000"/>
        </w:rPr>
        <w:t xml:space="preserve"> submit hard cop</w:t>
      </w:r>
      <w:r w:rsidR="00617858">
        <w:rPr>
          <w:rFonts w:ascii="Arial" w:hAnsi="Arial" w:cs="Arial"/>
          <w:b/>
          <w:color w:val="000000"/>
        </w:rPr>
        <w:t>ies</w:t>
      </w:r>
      <w:r w:rsidR="00C34DFD">
        <w:rPr>
          <w:rFonts w:ascii="Arial" w:hAnsi="Arial" w:cs="Arial"/>
          <w:color w:val="000000"/>
        </w:rPr>
        <w:t xml:space="preserve"> as</w:t>
      </w:r>
      <w:r w:rsidR="00C34DFD" w:rsidRPr="00187E43">
        <w:rPr>
          <w:rFonts w:ascii="Arial" w:hAnsi="Arial" w:cs="Arial"/>
          <w:color w:val="000000"/>
        </w:rPr>
        <w:t xml:space="preserve"> one (1) original and </w:t>
      </w:r>
      <w:r w:rsidR="00C34DFD">
        <w:rPr>
          <w:rFonts w:ascii="Arial" w:hAnsi="Arial" w:cs="Arial"/>
          <w:color w:val="000000"/>
        </w:rPr>
        <w:t>two</w:t>
      </w:r>
      <w:r w:rsidR="00C34DFD" w:rsidRPr="00187E43">
        <w:rPr>
          <w:rFonts w:ascii="Arial" w:hAnsi="Arial" w:cs="Arial"/>
          <w:color w:val="000000"/>
        </w:rPr>
        <w:t xml:space="preserve"> (</w:t>
      </w:r>
      <w:r w:rsidR="00C34DFD">
        <w:rPr>
          <w:rFonts w:ascii="Arial" w:hAnsi="Arial" w:cs="Arial"/>
          <w:color w:val="000000"/>
        </w:rPr>
        <w:t>2</w:t>
      </w:r>
      <w:r w:rsidR="00C34DFD" w:rsidRPr="00187E43">
        <w:rPr>
          <w:rFonts w:ascii="Arial" w:hAnsi="Arial" w:cs="Arial"/>
          <w:color w:val="000000"/>
        </w:rPr>
        <w:t>) cop</w:t>
      </w:r>
      <w:r w:rsidR="00C34DFD">
        <w:rPr>
          <w:rFonts w:ascii="Arial" w:hAnsi="Arial" w:cs="Arial"/>
          <w:color w:val="000000"/>
        </w:rPr>
        <w:t>ies</w:t>
      </w:r>
      <w:r w:rsidR="00C34DFD" w:rsidRPr="00187E43">
        <w:rPr>
          <w:rFonts w:ascii="Arial" w:hAnsi="Arial" w:cs="Arial"/>
          <w:color w:val="000000"/>
        </w:rPr>
        <w:t xml:space="preserve"> of the proposal to the Agency Point of Contact identified below. Proposals received after the due date and time will not be considered.</w:t>
      </w:r>
    </w:p>
    <w:p w:rsidR="00C34DFD" w:rsidRPr="00187E43" w:rsidRDefault="00081E82" w:rsidP="00BB50D9">
      <w:pPr>
        <w:rPr>
          <w:rFonts w:ascii="Arial" w:hAnsi="Arial" w:cs="Arial"/>
          <w:color w:val="000000"/>
        </w:rPr>
      </w:pPr>
      <w:r>
        <w:rPr>
          <w:rFonts w:ascii="Arial" w:hAnsi="Arial" w:cs="Arial"/>
          <w:b/>
          <w:color w:val="000000"/>
        </w:rPr>
        <w:t>1</w:t>
      </w:r>
      <w:r w:rsidR="00617858">
        <w:rPr>
          <w:rFonts w:ascii="Arial" w:hAnsi="Arial" w:cs="Arial"/>
          <w:b/>
          <w:color w:val="000000"/>
        </w:rPr>
        <w:t>3</w:t>
      </w:r>
      <w:r w:rsidR="00C34DFD" w:rsidRPr="00187E43">
        <w:rPr>
          <w:rFonts w:ascii="Arial" w:hAnsi="Arial" w:cs="Arial"/>
          <w:b/>
          <w:color w:val="000000"/>
        </w:rPr>
        <w:t>.  AUTHORITIES:</w:t>
      </w:r>
      <w:r w:rsidR="00C34DFD" w:rsidRPr="00187E43">
        <w:rPr>
          <w:rFonts w:ascii="Arial" w:hAnsi="Arial" w:cs="Arial"/>
          <w:color w:val="000000"/>
        </w:rPr>
        <w:t xml:space="preserve">  </w:t>
      </w:r>
    </w:p>
    <w:p w:rsidR="00C34DFD" w:rsidRDefault="00C34DFD" w:rsidP="00CC4525">
      <w:pPr>
        <w:rPr>
          <w:rFonts w:ascii="Arial" w:hAnsi="Arial" w:cs="Arial"/>
          <w:color w:val="000000"/>
        </w:rPr>
      </w:pPr>
      <w:r w:rsidRPr="00187E43">
        <w:rPr>
          <w:rFonts w:ascii="Arial" w:hAnsi="Arial" w:cs="Arial"/>
          <w:color w:val="000000"/>
        </w:rPr>
        <w:t>Environmental Quality Incentives Program (EQIP), 16 U.S.C. 3839aa–3839aa–8, 3841, 7 CFR Part 1466</w:t>
      </w:r>
      <w:r w:rsidR="00617858">
        <w:rPr>
          <w:rFonts w:ascii="Arial" w:hAnsi="Arial" w:cs="Arial"/>
          <w:color w:val="000000"/>
        </w:rPr>
        <w:t xml:space="preserve"> (CFDA 10.912); </w:t>
      </w:r>
      <w:r>
        <w:rPr>
          <w:rFonts w:ascii="Arial" w:hAnsi="Arial" w:cs="Arial"/>
          <w:color w:val="000000"/>
        </w:rPr>
        <w:t>Conservation Technical Assistance (CTA)</w:t>
      </w:r>
      <w:r w:rsidRPr="007535C4">
        <w:rPr>
          <w:rFonts w:ascii="Arial" w:hAnsi="Arial" w:cs="Arial"/>
          <w:color w:val="000000"/>
        </w:rPr>
        <w:t xml:space="preserve"> </w:t>
      </w:r>
      <w:r>
        <w:rPr>
          <w:rFonts w:ascii="Arial" w:hAnsi="Arial" w:cs="Arial"/>
          <w:color w:val="000000"/>
        </w:rPr>
        <w:t>16 U.S.C.590a-590f, 590q, 7CFR Part 610</w:t>
      </w:r>
      <w:r w:rsidR="00617858">
        <w:rPr>
          <w:rFonts w:ascii="Arial" w:hAnsi="Arial" w:cs="Arial"/>
          <w:color w:val="000000"/>
        </w:rPr>
        <w:t xml:space="preserve"> (CFDA 10.902)</w:t>
      </w:r>
    </w:p>
    <w:p w:rsidR="00C34DFD" w:rsidRPr="00187E43" w:rsidRDefault="00C34DFD" w:rsidP="00BB50D9">
      <w:pPr>
        <w:rPr>
          <w:rFonts w:ascii="Arial" w:hAnsi="Arial" w:cs="Arial"/>
          <w:color w:val="000000"/>
        </w:rPr>
      </w:pPr>
    </w:p>
    <w:p w:rsidR="004D54CE" w:rsidRDefault="004D54CE" w:rsidP="00BB50D9">
      <w:pPr>
        <w:rPr>
          <w:rFonts w:ascii="Arial" w:hAnsi="Arial" w:cs="Arial"/>
          <w:b/>
          <w:color w:val="000000"/>
        </w:rPr>
      </w:pPr>
    </w:p>
    <w:p w:rsidR="00C34DFD" w:rsidRPr="00187E43" w:rsidRDefault="00C34DFD" w:rsidP="00BB50D9">
      <w:pPr>
        <w:rPr>
          <w:rFonts w:ascii="Arial" w:hAnsi="Arial" w:cs="Arial"/>
          <w:color w:val="000000"/>
        </w:rPr>
      </w:pPr>
      <w:r w:rsidRPr="00187E43">
        <w:rPr>
          <w:rFonts w:ascii="Arial" w:hAnsi="Arial" w:cs="Arial"/>
          <w:b/>
          <w:color w:val="000000"/>
        </w:rPr>
        <w:t>1</w:t>
      </w:r>
      <w:r w:rsidR="00617858">
        <w:rPr>
          <w:rFonts w:ascii="Arial" w:hAnsi="Arial" w:cs="Arial"/>
          <w:b/>
          <w:color w:val="000000"/>
        </w:rPr>
        <w:t>4</w:t>
      </w:r>
      <w:r w:rsidRPr="00187E43">
        <w:rPr>
          <w:rFonts w:ascii="Arial" w:hAnsi="Arial" w:cs="Arial"/>
          <w:b/>
          <w:color w:val="000000"/>
        </w:rPr>
        <w:t>.  ADMINISTRATIVE REQUIREMENTS:</w:t>
      </w:r>
      <w:r w:rsidRPr="00187E43">
        <w:rPr>
          <w:rFonts w:ascii="Arial" w:hAnsi="Arial" w:cs="Arial"/>
          <w:color w:val="000000"/>
        </w:rPr>
        <w:t xml:space="preserve"> </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u w:val="single"/>
        </w:rPr>
        <w:t>DUNS Number</w:t>
      </w:r>
      <w:r w:rsidRPr="00187E43">
        <w:rPr>
          <w:rFonts w:ascii="Arial" w:hAnsi="Arial" w:cs="Arial"/>
          <w:color w:val="000000"/>
        </w:rPr>
        <w:t>: A Dun and Bradstreet (D&amp;B) Data Universal Numbering System (DUNS) number is a unique nine-digit sequence recognized as the universal standard for identifying and keeping track of over 70 million businesses worldwide. A federal Register notice of final policy issuance (68 FR 38402) requires a DUNS number in every proposal (i.e., hard copy and electronic) for a grant or cooperative agreement. Therefore, applicants should verify that they have a DUNS number or take the steps needed to obtain one. For information about how to obtain a DUNS number go to http://www.grants.gov/RequestaDUNS or call 1-866-705-5711. Please note that the registration may take up to 14 business days to complete.</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u w:val="single"/>
        </w:rPr>
        <w:t>CCR Registration</w:t>
      </w:r>
      <w:r w:rsidRPr="00187E43">
        <w:rPr>
          <w:rFonts w:ascii="Arial" w:hAnsi="Arial" w:cs="Arial"/>
          <w:color w:val="000000"/>
        </w:rPr>
        <w:t>: The Central Contractor Registry (CCR) is a database that serves as the primary Government repository for contractor information required for the conduct of business with the Government. This database will also be used as a central location for maintaining organizational information for organizations seeking and receiving grants from the Government. Applicants must register with the CCR. To register, visit http://www.ccr.gov. Allow a minimum of 5 days to complete the CCR registration.</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 xml:space="preserve">By submitting a proposal, the applicant assures the NRCS that the technical services to be provided will:  </w:t>
      </w:r>
    </w:p>
    <w:p w:rsidR="00C34DFD" w:rsidRPr="00187E43" w:rsidRDefault="00C34DFD" w:rsidP="00A15420">
      <w:pPr>
        <w:numPr>
          <w:ilvl w:val="0"/>
          <w:numId w:val="5"/>
        </w:numPr>
        <w:ind w:hanging="270"/>
        <w:rPr>
          <w:rFonts w:ascii="Arial" w:hAnsi="Arial" w:cs="Arial"/>
          <w:color w:val="000000"/>
        </w:rPr>
      </w:pPr>
      <w:r w:rsidRPr="00187E43">
        <w:rPr>
          <w:rFonts w:ascii="Arial" w:hAnsi="Arial" w:cs="Arial"/>
          <w:color w:val="000000"/>
        </w:rPr>
        <w:t>Comply with all applicable Federal, State, and Tribal and local laws and requirements;</w:t>
      </w:r>
    </w:p>
    <w:p w:rsidR="00C34DFD" w:rsidRPr="00187E43" w:rsidRDefault="00C34DFD" w:rsidP="00A15420">
      <w:pPr>
        <w:numPr>
          <w:ilvl w:val="0"/>
          <w:numId w:val="5"/>
        </w:numPr>
        <w:ind w:hanging="270"/>
        <w:rPr>
          <w:rFonts w:ascii="Arial" w:hAnsi="Arial" w:cs="Arial"/>
          <w:color w:val="000000"/>
        </w:rPr>
      </w:pPr>
      <w:r w:rsidRPr="00187E43">
        <w:rPr>
          <w:rFonts w:ascii="Arial" w:hAnsi="Arial" w:cs="Arial"/>
          <w:color w:val="000000"/>
        </w:rPr>
        <w:t>Meet applicable Department standards, specifications, and program requirements;</w:t>
      </w:r>
    </w:p>
    <w:p w:rsidR="00C34DFD" w:rsidRPr="00187E43" w:rsidRDefault="00C34DFD" w:rsidP="00A15420">
      <w:pPr>
        <w:numPr>
          <w:ilvl w:val="0"/>
          <w:numId w:val="5"/>
        </w:numPr>
        <w:ind w:hanging="270"/>
        <w:rPr>
          <w:rFonts w:ascii="Arial" w:hAnsi="Arial" w:cs="Arial"/>
          <w:color w:val="000000"/>
        </w:rPr>
      </w:pPr>
      <w:r w:rsidRPr="00187E43">
        <w:rPr>
          <w:rFonts w:ascii="Arial" w:hAnsi="Arial" w:cs="Arial"/>
          <w:color w:val="000000"/>
        </w:rPr>
        <w:t>Be consistent with the conservation program goals and objectives in the agreement;</w:t>
      </w:r>
    </w:p>
    <w:p w:rsidR="00C34DFD" w:rsidRPr="00187E43" w:rsidRDefault="00C34DFD" w:rsidP="00A15420">
      <w:pPr>
        <w:numPr>
          <w:ilvl w:val="0"/>
          <w:numId w:val="5"/>
        </w:numPr>
        <w:ind w:hanging="270"/>
        <w:rPr>
          <w:rFonts w:ascii="Arial" w:hAnsi="Arial" w:cs="Arial"/>
          <w:color w:val="000000"/>
        </w:rPr>
      </w:pPr>
      <w:r w:rsidRPr="00187E43">
        <w:rPr>
          <w:rFonts w:ascii="Arial" w:hAnsi="Arial" w:cs="Arial"/>
          <w:color w:val="000000"/>
        </w:rPr>
        <w:t>Will incorporate, where appropriate, low-cost alternatives that would address the resource issues and meet the objectives of both the program and program participants for which assistance is provided.</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By submitting a proposal the applicant is providing a certification set forth in Appendix C to 7 CFR 3017; Certification Regarding Drug-Free Workplace Requirements.</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 xml:space="preserve">The Agriculture, Rural Development, Food and Drug Administration, and Related Agencies Appropriations Act, Section 708, limits indirect costs under cooperative agreements between USDA and non-profit institutions, including institutions of higher education, to ten percent of the total direct costs of the agreement.  Section 708 authorizes an exception to the ten percent limit for institutions that compute indirect cost rates on similar basis for all agencies for which the Act makes appropriations.  If requested, indirect costs must be justified and may not exceed the ten percent limitation or the current rate negotiated with the </w:t>
      </w:r>
      <w:proofErr w:type="gramStart"/>
      <w:r w:rsidRPr="00187E43">
        <w:rPr>
          <w:rFonts w:ascii="Arial" w:hAnsi="Arial" w:cs="Arial"/>
          <w:color w:val="000000"/>
        </w:rPr>
        <w:t>cognizant</w:t>
      </w:r>
      <w:proofErr w:type="gramEnd"/>
      <w:r w:rsidRPr="00187E43">
        <w:rPr>
          <w:rFonts w:ascii="Arial" w:hAnsi="Arial" w:cs="Arial"/>
          <w:color w:val="000000"/>
        </w:rPr>
        <w:t xml:space="preserve"> Federal-negotiating agency.  Proposals from colleges and universities must provide a statement in the budget narrative verifying that the indirect costs requested are in accordance with institutional policies.   </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The applicant will comply with all applicable laws, regulations, Executive Orders and other generally applicable requirements, including those set forth below and such other statutory provisions as are specifically set forth in the agreement.</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lastRenderedPageBreak/>
        <w:t xml:space="preserve">Agreements with colleges and universities shall be in accordance with the following U.S. Code of Federal Regulations: 2-CFR Parts 215 and 220; and 7-CFR Parts 3015, 3017, 3018 and 3019. </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Agreements with State and local governments shall be in accordance with the provisions of the following U.S. Code of Federal Regulations: 2-CFR Part 225; 7-CFR Parts 3015, 3016, 3017, 3018, 3052, and the Office of Management and Budget OMB Circulars A-102 and A-133.</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Agreements with non-profit organizations shall be in accordance with the provisions of the following U.S. Code of Federal Regulations: 2-CFR Parts 215 and 230; 7-CFR Parts 3015, 3017, 3018, 3019, 3052, and the Office of Management and Budget OMB Circular A-133.</w:t>
      </w:r>
    </w:p>
    <w:p w:rsidR="00C34DFD" w:rsidRPr="00187E43" w:rsidRDefault="00C34DFD" w:rsidP="00A15420">
      <w:pPr>
        <w:numPr>
          <w:ilvl w:val="0"/>
          <w:numId w:val="4"/>
        </w:numPr>
        <w:tabs>
          <w:tab w:val="clear" w:pos="1080"/>
          <w:tab w:val="num" w:pos="810"/>
        </w:tabs>
        <w:ind w:left="810"/>
        <w:rPr>
          <w:rFonts w:ascii="Arial" w:hAnsi="Arial" w:cs="Arial"/>
          <w:color w:val="000000"/>
        </w:rPr>
      </w:pPr>
      <w:r w:rsidRPr="00187E43">
        <w:rPr>
          <w:rFonts w:ascii="Arial" w:hAnsi="Arial" w:cs="Arial"/>
          <w:color w:val="000000"/>
        </w:rPr>
        <w:t>Agreements with organizations or individuals other than those indicated above shall be in accordance with the basic principles of OMB Circular A-110, and cost principles shall be in accordance with Part 31 of the Federal Acquisition Regulations.</w:t>
      </w:r>
    </w:p>
    <w:p w:rsidR="00C34DFD" w:rsidRPr="00187E43" w:rsidRDefault="00C34DFD" w:rsidP="001F17D1">
      <w:pPr>
        <w:pStyle w:val="Footer"/>
        <w:tabs>
          <w:tab w:val="clear" w:pos="4320"/>
          <w:tab w:val="clear" w:pos="8640"/>
        </w:tabs>
        <w:ind w:left="720"/>
        <w:rPr>
          <w:rFonts w:ascii="Arial" w:hAnsi="Arial" w:cs="Arial"/>
          <w:color w:val="000000"/>
        </w:rPr>
      </w:pPr>
    </w:p>
    <w:p w:rsidR="00D609BA" w:rsidRDefault="00D609BA" w:rsidP="00C9666E">
      <w:pPr>
        <w:tabs>
          <w:tab w:val="left" w:pos="2610"/>
        </w:tabs>
        <w:autoSpaceDE w:val="0"/>
        <w:autoSpaceDN w:val="0"/>
        <w:adjustRightInd w:val="0"/>
        <w:rPr>
          <w:rFonts w:ascii="Arial" w:hAnsi="Arial" w:cs="Arial"/>
          <w:b/>
          <w:color w:val="000000"/>
        </w:rPr>
      </w:pPr>
    </w:p>
    <w:p w:rsidR="00D609BA" w:rsidRDefault="00D609BA" w:rsidP="00C9666E">
      <w:pPr>
        <w:tabs>
          <w:tab w:val="left" w:pos="2610"/>
        </w:tabs>
        <w:autoSpaceDE w:val="0"/>
        <w:autoSpaceDN w:val="0"/>
        <w:adjustRightInd w:val="0"/>
        <w:rPr>
          <w:rFonts w:ascii="Arial" w:hAnsi="Arial" w:cs="Arial"/>
          <w:b/>
          <w:color w:val="000000"/>
        </w:rPr>
      </w:pPr>
    </w:p>
    <w:p w:rsidR="00D609BA" w:rsidRDefault="00D609BA" w:rsidP="00C9666E">
      <w:pPr>
        <w:tabs>
          <w:tab w:val="left" w:pos="2610"/>
        </w:tabs>
        <w:autoSpaceDE w:val="0"/>
        <w:autoSpaceDN w:val="0"/>
        <w:adjustRightInd w:val="0"/>
        <w:rPr>
          <w:rFonts w:ascii="Arial" w:hAnsi="Arial" w:cs="Arial"/>
          <w:b/>
          <w:color w:val="000000"/>
        </w:rPr>
      </w:pPr>
    </w:p>
    <w:p w:rsidR="00387F11" w:rsidRDefault="00C34DFD" w:rsidP="00C9666E">
      <w:pPr>
        <w:tabs>
          <w:tab w:val="left" w:pos="2610"/>
        </w:tabs>
        <w:autoSpaceDE w:val="0"/>
        <w:autoSpaceDN w:val="0"/>
        <w:adjustRightInd w:val="0"/>
        <w:rPr>
          <w:rFonts w:ascii="Arial" w:hAnsi="Arial" w:cs="Arial"/>
          <w:color w:val="000000"/>
        </w:rPr>
      </w:pPr>
      <w:r w:rsidRPr="00187E43">
        <w:rPr>
          <w:rFonts w:ascii="Arial" w:hAnsi="Arial" w:cs="Arial"/>
          <w:b/>
          <w:color w:val="000000"/>
        </w:rPr>
        <w:t>1</w:t>
      </w:r>
      <w:r w:rsidR="00617858">
        <w:rPr>
          <w:rFonts w:ascii="Arial" w:hAnsi="Arial" w:cs="Arial"/>
          <w:b/>
          <w:color w:val="000000"/>
        </w:rPr>
        <w:t>5</w:t>
      </w:r>
      <w:r w:rsidRPr="00187E43">
        <w:rPr>
          <w:rFonts w:ascii="Arial" w:hAnsi="Arial" w:cs="Arial"/>
          <w:b/>
          <w:color w:val="000000"/>
        </w:rPr>
        <w:t>.  AGENCY POINT OF CONTACT:</w:t>
      </w:r>
      <w:r w:rsidRPr="00187E43">
        <w:rPr>
          <w:rFonts w:ascii="Arial" w:hAnsi="Arial" w:cs="Arial"/>
          <w:color w:val="000000"/>
        </w:rPr>
        <w:t xml:space="preserve">  </w:t>
      </w:r>
      <w:r w:rsidRPr="00187E43">
        <w:rPr>
          <w:rFonts w:ascii="Arial" w:hAnsi="Arial" w:cs="Arial"/>
          <w:color w:val="000000"/>
        </w:rPr>
        <w:tab/>
      </w:r>
    </w:p>
    <w:p w:rsidR="00C34DFD" w:rsidRPr="00387F11" w:rsidRDefault="004D54CE" w:rsidP="00387F11">
      <w:pPr>
        <w:tabs>
          <w:tab w:val="left" w:pos="2610"/>
        </w:tabs>
        <w:autoSpaceDE w:val="0"/>
        <w:autoSpaceDN w:val="0"/>
        <w:adjustRightInd w:val="0"/>
        <w:ind w:left="3600"/>
        <w:rPr>
          <w:rFonts w:ascii="Arial" w:hAnsi="Arial" w:cs="Arial"/>
          <w:color w:val="000000"/>
          <w:u w:val="single"/>
        </w:rPr>
      </w:pPr>
      <w:r w:rsidRPr="00387F11">
        <w:rPr>
          <w:rFonts w:ascii="Arial" w:hAnsi="Arial" w:cs="Arial"/>
          <w:color w:val="000000"/>
          <w:u w:val="single"/>
        </w:rPr>
        <w:t>Angela Allen</w:t>
      </w:r>
      <w:r w:rsidR="00C34DFD" w:rsidRPr="00387F11">
        <w:rPr>
          <w:rFonts w:ascii="Arial" w:hAnsi="Arial" w:cs="Arial"/>
          <w:color w:val="000000"/>
          <w:u w:val="single"/>
        </w:rPr>
        <w:t xml:space="preserve">, Contract Specialist </w:t>
      </w:r>
    </w:p>
    <w:p w:rsidR="00C34DFD" w:rsidRPr="00387F11" w:rsidRDefault="00387F11" w:rsidP="00387F11">
      <w:pPr>
        <w:tabs>
          <w:tab w:val="left" w:pos="2610"/>
        </w:tabs>
        <w:autoSpaceDE w:val="0"/>
        <w:autoSpaceDN w:val="0"/>
        <w:adjustRightInd w:val="0"/>
        <w:ind w:left="3600"/>
        <w:rPr>
          <w:rFonts w:ascii="Arial" w:hAnsi="Arial" w:cs="Arial"/>
          <w:color w:val="000000"/>
          <w:u w:val="single"/>
        </w:rPr>
      </w:pPr>
      <w:r>
        <w:rPr>
          <w:rFonts w:ascii="Arial" w:hAnsi="Arial" w:cs="Arial"/>
          <w:color w:val="000000"/>
          <w:u w:val="single"/>
        </w:rPr>
        <w:t>U</w:t>
      </w:r>
      <w:r w:rsidR="00C34DFD" w:rsidRPr="00387F11">
        <w:rPr>
          <w:rFonts w:ascii="Arial" w:hAnsi="Arial" w:cs="Arial"/>
          <w:color w:val="000000"/>
          <w:u w:val="single"/>
        </w:rPr>
        <w:t xml:space="preserve">.S. Department of Agriculture </w:t>
      </w:r>
    </w:p>
    <w:p w:rsidR="00C34DFD" w:rsidRPr="00387F11" w:rsidRDefault="00C34DFD" w:rsidP="00387F11">
      <w:pPr>
        <w:tabs>
          <w:tab w:val="left" w:pos="2610"/>
        </w:tabs>
        <w:autoSpaceDE w:val="0"/>
        <w:autoSpaceDN w:val="0"/>
        <w:adjustRightInd w:val="0"/>
        <w:ind w:left="3600"/>
        <w:rPr>
          <w:rFonts w:ascii="Arial" w:hAnsi="Arial" w:cs="Arial"/>
          <w:color w:val="000000"/>
          <w:u w:val="single"/>
        </w:rPr>
      </w:pPr>
      <w:r w:rsidRPr="00387F11">
        <w:rPr>
          <w:rFonts w:ascii="Arial" w:hAnsi="Arial" w:cs="Arial"/>
          <w:color w:val="000000"/>
          <w:u w:val="single"/>
        </w:rPr>
        <w:t>Natural Resources Conservation Service</w:t>
      </w:r>
    </w:p>
    <w:p w:rsidR="00C34DFD" w:rsidRPr="00387F11" w:rsidRDefault="00895CE6" w:rsidP="00387F11">
      <w:pPr>
        <w:tabs>
          <w:tab w:val="left" w:pos="2610"/>
        </w:tabs>
        <w:autoSpaceDE w:val="0"/>
        <w:autoSpaceDN w:val="0"/>
        <w:adjustRightInd w:val="0"/>
        <w:ind w:left="3600"/>
        <w:rPr>
          <w:rFonts w:ascii="Arial" w:hAnsi="Arial" w:cs="Arial"/>
          <w:color w:val="000000"/>
          <w:u w:val="single"/>
        </w:rPr>
      </w:pPr>
      <w:r w:rsidRPr="00387F11">
        <w:rPr>
          <w:rFonts w:ascii="Arial" w:hAnsi="Arial" w:cs="Arial"/>
          <w:color w:val="000000"/>
          <w:u w:val="single"/>
        </w:rPr>
        <w:t>2614 NW 43</w:t>
      </w:r>
      <w:r w:rsidRPr="00387F11">
        <w:rPr>
          <w:rFonts w:ascii="Arial" w:hAnsi="Arial" w:cs="Arial"/>
          <w:color w:val="000000"/>
          <w:u w:val="single"/>
          <w:vertAlign w:val="superscript"/>
        </w:rPr>
        <w:t>rd</w:t>
      </w:r>
      <w:r w:rsidRPr="00387F11">
        <w:rPr>
          <w:rFonts w:ascii="Arial" w:hAnsi="Arial" w:cs="Arial"/>
          <w:color w:val="000000"/>
          <w:u w:val="single"/>
        </w:rPr>
        <w:t xml:space="preserve"> Street</w:t>
      </w:r>
    </w:p>
    <w:p w:rsidR="00C34DFD" w:rsidRPr="00387F11" w:rsidRDefault="00A82070" w:rsidP="00387F11">
      <w:pPr>
        <w:tabs>
          <w:tab w:val="left" w:pos="2610"/>
        </w:tabs>
        <w:autoSpaceDE w:val="0"/>
        <w:autoSpaceDN w:val="0"/>
        <w:adjustRightInd w:val="0"/>
        <w:ind w:left="3600"/>
        <w:rPr>
          <w:rFonts w:ascii="Arial" w:hAnsi="Arial" w:cs="Arial"/>
          <w:color w:val="000000"/>
          <w:u w:val="single"/>
        </w:rPr>
      </w:pPr>
      <w:r w:rsidRPr="00387F11">
        <w:rPr>
          <w:rFonts w:ascii="Arial" w:hAnsi="Arial" w:cs="Arial"/>
          <w:color w:val="000000"/>
          <w:u w:val="single"/>
        </w:rPr>
        <w:t>Gainesville</w:t>
      </w:r>
      <w:r w:rsidR="00C34DFD" w:rsidRPr="00387F11">
        <w:rPr>
          <w:rFonts w:ascii="Arial" w:hAnsi="Arial" w:cs="Arial"/>
          <w:color w:val="000000"/>
          <w:u w:val="single"/>
        </w:rPr>
        <w:t xml:space="preserve">, </w:t>
      </w:r>
      <w:r w:rsidRPr="00387F11">
        <w:rPr>
          <w:rFonts w:ascii="Arial" w:hAnsi="Arial" w:cs="Arial"/>
          <w:color w:val="000000"/>
          <w:u w:val="single"/>
        </w:rPr>
        <w:t>FL</w:t>
      </w:r>
      <w:r w:rsidR="00BC3EED" w:rsidRPr="00387F11">
        <w:rPr>
          <w:rFonts w:ascii="Arial" w:hAnsi="Arial" w:cs="Arial"/>
          <w:color w:val="000000"/>
          <w:u w:val="single"/>
        </w:rPr>
        <w:t xml:space="preserve"> 32606</w:t>
      </w:r>
    </w:p>
    <w:p w:rsidR="00C34DFD" w:rsidRPr="00387F11" w:rsidRDefault="00C34DFD" w:rsidP="00387F11">
      <w:pPr>
        <w:tabs>
          <w:tab w:val="left" w:pos="2610"/>
        </w:tabs>
        <w:autoSpaceDE w:val="0"/>
        <w:autoSpaceDN w:val="0"/>
        <w:adjustRightInd w:val="0"/>
        <w:ind w:left="3600"/>
        <w:rPr>
          <w:rFonts w:ascii="Arial" w:hAnsi="Arial" w:cs="Arial"/>
          <w:color w:val="000000"/>
          <w:u w:val="single"/>
        </w:rPr>
      </w:pPr>
      <w:r w:rsidRPr="00387F11">
        <w:rPr>
          <w:rFonts w:ascii="Arial" w:hAnsi="Arial" w:cs="Arial"/>
          <w:color w:val="000000"/>
          <w:u w:val="single"/>
        </w:rPr>
        <w:t xml:space="preserve">Telephone: </w:t>
      </w:r>
      <w:r w:rsidR="00387F11" w:rsidRPr="00387F11">
        <w:rPr>
          <w:rFonts w:ascii="Arial" w:hAnsi="Arial" w:cs="Arial"/>
          <w:color w:val="000000"/>
          <w:u w:val="single"/>
        </w:rPr>
        <w:t>352-338-9529</w:t>
      </w:r>
    </w:p>
    <w:p w:rsidR="00C34DFD" w:rsidRPr="00387F11" w:rsidRDefault="00C34DFD" w:rsidP="00387F11">
      <w:pPr>
        <w:tabs>
          <w:tab w:val="left" w:pos="2610"/>
        </w:tabs>
        <w:autoSpaceDE w:val="0"/>
        <w:autoSpaceDN w:val="0"/>
        <w:adjustRightInd w:val="0"/>
        <w:ind w:left="3600"/>
        <w:rPr>
          <w:rFonts w:ascii="Arial" w:hAnsi="Arial" w:cs="Arial"/>
          <w:color w:val="000000"/>
          <w:u w:val="single"/>
        </w:rPr>
      </w:pPr>
      <w:r w:rsidRPr="00387F11">
        <w:rPr>
          <w:rFonts w:ascii="Arial" w:hAnsi="Arial" w:cs="Arial"/>
          <w:color w:val="000000"/>
          <w:u w:val="single"/>
        </w:rPr>
        <w:t xml:space="preserve">Email: </w:t>
      </w:r>
      <w:r w:rsidR="00A82070" w:rsidRPr="00387F11">
        <w:rPr>
          <w:rFonts w:ascii="Arial" w:hAnsi="Arial" w:cs="Arial"/>
          <w:color w:val="000000"/>
          <w:u w:val="single"/>
        </w:rPr>
        <w:t>angela.allen</w:t>
      </w:r>
      <w:r w:rsidRPr="00387F11">
        <w:rPr>
          <w:rFonts w:ascii="Arial" w:hAnsi="Arial" w:cs="Arial"/>
          <w:color w:val="000000"/>
          <w:u w:val="single"/>
        </w:rPr>
        <w:t>@</w:t>
      </w:r>
      <w:r w:rsidR="00A82070" w:rsidRPr="00387F11">
        <w:rPr>
          <w:rFonts w:ascii="Arial" w:hAnsi="Arial" w:cs="Arial"/>
          <w:color w:val="000000"/>
          <w:u w:val="single"/>
        </w:rPr>
        <w:t>FL</w:t>
      </w:r>
      <w:r w:rsidRPr="00387F11">
        <w:rPr>
          <w:rFonts w:ascii="Arial" w:hAnsi="Arial" w:cs="Arial"/>
          <w:color w:val="000000"/>
          <w:u w:val="single"/>
        </w:rPr>
        <w:t xml:space="preserve">.usda.gov </w:t>
      </w:r>
    </w:p>
    <w:p w:rsidR="00BC3EED" w:rsidRPr="00387F11" w:rsidRDefault="00C34DFD" w:rsidP="00C06C5A">
      <w:pPr>
        <w:pStyle w:val="BodyText"/>
        <w:rPr>
          <w:rFonts w:cs="Arial"/>
          <w:i w:val="0"/>
          <w:color w:val="000000"/>
          <w:u w:val="single"/>
        </w:rPr>
      </w:pPr>
      <w:r w:rsidRPr="00387F11">
        <w:rPr>
          <w:rFonts w:cs="Arial"/>
          <w:i w:val="0"/>
          <w:color w:val="000000"/>
          <w:u w:val="single"/>
        </w:rPr>
        <w:t xml:space="preserve"> </w:t>
      </w: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BC3EED" w:rsidRDefault="00BC3EED" w:rsidP="00C06C5A">
      <w:pPr>
        <w:pStyle w:val="BodyText"/>
        <w:rPr>
          <w:rFonts w:cs="Arial"/>
          <w:i w:val="0"/>
          <w:color w:val="000000"/>
        </w:rPr>
      </w:pPr>
    </w:p>
    <w:p w:rsidR="00081E82" w:rsidRDefault="00081E82" w:rsidP="00C06C5A">
      <w:pPr>
        <w:pStyle w:val="BodyText"/>
        <w:rPr>
          <w:rFonts w:cs="Arial"/>
          <w:b/>
          <w:bCs/>
          <w:color w:val="000000"/>
        </w:rPr>
      </w:pPr>
    </w:p>
    <w:p w:rsidR="00081E82" w:rsidRDefault="00081E82" w:rsidP="00C06C5A">
      <w:pPr>
        <w:pStyle w:val="BodyText"/>
        <w:rPr>
          <w:rFonts w:cs="Arial"/>
          <w:b/>
          <w:bCs/>
          <w:color w:val="000000"/>
        </w:rPr>
      </w:pPr>
    </w:p>
    <w:p w:rsidR="00081E82" w:rsidRDefault="00081E82" w:rsidP="00C06C5A">
      <w:pPr>
        <w:pStyle w:val="BodyText"/>
        <w:rPr>
          <w:rFonts w:cs="Arial"/>
          <w:b/>
          <w:bCs/>
          <w:color w:val="000000"/>
        </w:rPr>
      </w:pPr>
    </w:p>
    <w:p w:rsidR="00C34DFD" w:rsidRPr="00C06C5A" w:rsidRDefault="00C34DFD" w:rsidP="00C06C5A">
      <w:pPr>
        <w:pStyle w:val="BodyText"/>
        <w:rPr>
          <w:rFonts w:cs="Arial"/>
          <w:b/>
          <w:bCs/>
          <w:color w:val="000000"/>
        </w:rPr>
      </w:pPr>
      <w:r w:rsidRPr="00C06C5A">
        <w:rPr>
          <w:rFonts w:cs="Arial"/>
          <w:b/>
          <w:bCs/>
          <w:color w:val="000000"/>
        </w:rPr>
        <w:t>APPLICATION INSTRUCTIONS</w:t>
      </w:r>
    </w:p>
    <w:p w:rsidR="00C34DFD" w:rsidRPr="00C06C5A" w:rsidRDefault="00C34DFD" w:rsidP="009B199F">
      <w:pPr>
        <w:autoSpaceDE w:val="0"/>
        <w:autoSpaceDN w:val="0"/>
        <w:adjustRightInd w:val="0"/>
        <w:jc w:val="center"/>
        <w:rPr>
          <w:rFonts w:ascii="Arial" w:hAnsi="Arial" w:cs="Arial"/>
          <w:b/>
          <w:bCs/>
          <w:color w:val="000000"/>
        </w:rPr>
      </w:pPr>
      <w:r w:rsidRPr="00387F11">
        <w:rPr>
          <w:rFonts w:ascii="Arial" w:hAnsi="Arial" w:cs="Arial"/>
          <w:b/>
          <w:bCs/>
          <w:color w:val="000000"/>
        </w:rPr>
        <w:t>NRCS-</w:t>
      </w:r>
      <w:r w:rsidR="00BC3EED" w:rsidRPr="00387F11">
        <w:rPr>
          <w:rFonts w:ascii="Arial" w:hAnsi="Arial" w:cs="Arial"/>
          <w:b/>
          <w:bCs/>
          <w:color w:val="000000"/>
        </w:rPr>
        <w:t>FL</w:t>
      </w:r>
      <w:r w:rsidRPr="00387F11">
        <w:rPr>
          <w:rFonts w:ascii="Arial" w:hAnsi="Arial" w:cs="Arial"/>
          <w:b/>
          <w:bCs/>
          <w:color w:val="000000"/>
        </w:rPr>
        <w:t>-</w:t>
      </w:r>
      <w:r w:rsidR="00BC3EED" w:rsidRPr="00387F11">
        <w:rPr>
          <w:rFonts w:ascii="Arial" w:hAnsi="Arial" w:cs="Arial"/>
          <w:b/>
          <w:bCs/>
          <w:color w:val="000000"/>
        </w:rPr>
        <w:t>10</w:t>
      </w:r>
      <w:r w:rsidRPr="00387F11">
        <w:rPr>
          <w:rFonts w:ascii="Arial" w:hAnsi="Arial" w:cs="Arial"/>
          <w:b/>
          <w:bCs/>
          <w:color w:val="000000"/>
        </w:rPr>
        <w:t>-</w:t>
      </w:r>
      <w:r w:rsidR="00BC3EED" w:rsidRPr="00387F11">
        <w:rPr>
          <w:rFonts w:ascii="Arial" w:hAnsi="Arial" w:cs="Arial"/>
          <w:b/>
          <w:bCs/>
          <w:color w:val="000000"/>
        </w:rPr>
        <w:t>0001</w:t>
      </w:r>
    </w:p>
    <w:p w:rsidR="00C34DFD" w:rsidRPr="00C06C5A" w:rsidRDefault="00C34DFD" w:rsidP="009B199F">
      <w:pPr>
        <w:autoSpaceDE w:val="0"/>
        <w:autoSpaceDN w:val="0"/>
        <w:adjustRightInd w:val="0"/>
        <w:jc w:val="center"/>
        <w:rPr>
          <w:rFonts w:ascii="Arial" w:hAnsi="Arial" w:cs="Arial"/>
          <w:b/>
          <w:bCs/>
          <w:color w:val="000000"/>
        </w:rPr>
      </w:pPr>
    </w:p>
    <w:p w:rsidR="00C34DFD" w:rsidRPr="00C06C5A" w:rsidRDefault="00C34DFD" w:rsidP="009B199F">
      <w:pPr>
        <w:autoSpaceDE w:val="0"/>
        <w:autoSpaceDN w:val="0"/>
        <w:adjustRightInd w:val="0"/>
        <w:jc w:val="center"/>
        <w:rPr>
          <w:rFonts w:ascii="Arial" w:hAnsi="Arial" w:cs="Arial"/>
          <w:b/>
          <w:bCs/>
          <w:color w:val="000000"/>
        </w:rPr>
      </w:pPr>
      <w:r w:rsidRPr="00C06C5A">
        <w:rPr>
          <w:rFonts w:ascii="Arial" w:hAnsi="Arial" w:cs="Arial"/>
          <w:b/>
          <w:bCs/>
          <w:color w:val="000000"/>
        </w:rPr>
        <w:lastRenderedPageBreak/>
        <w:t>COOPERATIVE AGREEMENTS</w:t>
      </w:r>
    </w:p>
    <w:p w:rsidR="00C34DFD" w:rsidRPr="00C06C5A" w:rsidRDefault="00C34DFD" w:rsidP="009B199F">
      <w:pPr>
        <w:autoSpaceDE w:val="0"/>
        <w:autoSpaceDN w:val="0"/>
        <w:adjustRightInd w:val="0"/>
        <w:jc w:val="center"/>
        <w:rPr>
          <w:rFonts w:ascii="Arial" w:hAnsi="Arial" w:cs="Arial"/>
          <w:b/>
          <w:color w:val="000000"/>
        </w:rPr>
      </w:pPr>
      <w:proofErr w:type="gramStart"/>
      <w:r w:rsidRPr="00C06C5A">
        <w:rPr>
          <w:rFonts w:ascii="Arial" w:hAnsi="Arial" w:cs="Arial"/>
          <w:b/>
          <w:bCs/>
          <w:color w:val="000000"/>
        </w:rPr>
        <w:t>for</w:t>
      </w:r>
      <w:proofErr w:type="gramEnd"/>
    </w:p>
    <w:p w:rsidR="00C34DFD" w:rsidRPr="00C06C5A" w:rsidRDefault="004D54CE" w:rsidP="009B199F">
      <w:pPr>
        <w:autoSpaceDE w:val="0"/>
        <w:autoSpaceDN w:val="0"/>
        <w:adjustRightInd w:val="0"/>
        <w:jc w:val="center"/>
        <w:rPr>
          <w:rFonts w:ascii="Arial" w:hAnsi="Arial" w:cs="Arial"/>
          <w:b/>
          <w:bCs/>
          <w:color w:val="000000"/>
        </w:rPr>
      </w:pPr>
      <w:r>
        <w:rPr>
          <w:rFonts w:ascii="Arial" w:hAnsi="Arial" w:cs="Arial"/>
          <w:b/>
          <w:color w:val="000000"/>
        </w:rPr>
        <w:t>EQIP</w:t>
      </w:r>
      <w:r w:rsidR="00C34DFD" w:rsidRPr="00C06C5A">
        <w:rPr>
          <w:rFonts w:ascii="Arial" w:hAnsi="Arial" w:cs="Arial"/>
          <w:b/>
          <w:color w:val="000000"/>
        </w:rPr>
        <w:t xml:space="preserve"> and CONSERVATION TECHNICAL ASSISTANCE</w:t>
      </w:r>
    </w:p>
    <w:p w:rsidR="00C34DFD" w:rsidRPr="00C06C5A" w:rsidRDefault="00C34DFD" w:rsidP="009B199F">
      <w:pPr>
        <w:autoSpaceDE w:val="0"/>
        <w:autoSpaceDN w:val="0"/>
        <w:adjustRightInd w:val="0"/>
        <w:jc w:val="center"/>
        <w:rPr>
          <w:rFonts w:ascii="Arial" w:hAnsi="Arial" w:cs="Arial"/>
          <w:b/>
          <w:bCs/>
          <w:color w:val="000000"/>
        </w:rPr>
      </w:pPr>
    </w:p>
    <w:p w:rsidR="00C34DFD" w:rsidRPr="00C06C5A" w:rsidRDefault="00C34DFD" w:rsidP="009B199F">
      <w:pPr>
        <w:tabs>
          <w:tab w:val="left" w:pos="360"/>
        </w:tabs>
        <w:autoSpaceDE w:val="0"/>
        <w:autoSpaceDN w:val="0"/>
        <w:adjustRightInd w:val="0"/>
        <w:rPr>
          <w:rFonts w:ascii="Arial" w:hAnsi="Arial" w:cs="Arial"/>
          <w:b/>
          <w:bCs/>
          <w:color w:val="000000"/>
        </w:rPr>
      </w:pPr>
      <w:r w:rsidRPr="00C06C5A">
        <w:rPr>
          <w:rFonts w:ascii="Arial" w:hAnsi="Arial" w:cs="Arial"/>
          <w:b/>
          <w:bCs/>
          <w:color w:val="000000"/>
        </w:rPr>
        <w:t>I.</w:t>
      </w:r>
      <w:r w:rsidRPr="00C06C5A">
        <w:rPr>
          <w:rFonts w:ascii="Arial" w:hAnsi="Arial" w:cs="Arial"/>
          <w:b/>
          <w:bCs/>
          <w:color w:val="000000"/>
        </w:rPr>
        <w:tab/>
        <w:t xml:space="preserve">ON-LINE APPLICATION THROUGH GRANTS.GOV: </w:t>
      </w:r>
    </w:p>
    <w:p w:rsidR="00C34DFD" w:rsidRPr="00C06C5A" w:rsidRDefault="00C34DFD" w:rsidP="00F76044">
      <w:pPr>
        <w:numPr>
          <w:ilvl w:val="0"/>
          <w:numId w:val="7"/>
        </w:numPr>
        <w:tabs>
          <w:tab w:val="num" w:pos="360"/>
          <w:tab w:val="num" w:pos="1440"/>
        </w:tabs>
        <w:ind w:left="360"/>
        <w:rPr>
          <w:rFonts w:ascii="Arial" w:hAnsi="Arial" w:cs="Arial"/>
          <w:color w:val="000000"/>
        </w:rPr>
      </w:pPr>
      <w:r w:rsidRPr="00C06C5A">
        <w:rPr>
          <w:rFonts w:ascii="Arial" w:hAnsi="Arial" w:cs="Arial"/>
          <w:color w:val="000000"/>
        </w:rPr>
        <w:t xml:space="preserve">If an applicant </w:t>
      </w:r>
      <w:proofErr w:type="gramStart"/>
      <w:r w:rsidR="0027409D">
        <w:rPr>
          <w:rFonts w:ascii="Arial" w:hAnsi="Arial" w:cs="Arial"/>
          <w:color w:val="000000"/>
        </w:rPr>
        <w:t>an applies</w:t>
      </w:r>
      <w:proofErr w:type="gramEnd"/>
      <w:r w:rsidRPr="00C06C5A">
        <w:rPr>
          <w:rFonts w:ascii="Arial" w:hAnsi="Arial" w:cs="Arial"/>
          <w:color w:val="000000"/>
        </w:rPr>
        <w:t xml:space="preserve"> on-line through Grants.gov at </w:t>
      </w:r>
      <w:hyperlink r:id="rId10" w:history="1">
        <w:r w:rsidRPr="00C06C5A">
          <w:rPr>
            <w:rFonts w:ascii="Arial" w:hAnsi="Arial" w:cs="Arial"/>
          </w:rPr>
          <w:t>http://www.grants.gov</w:t>
        </w:r>
      </w:hyperlink>
      <w:r w:rsidR="0027409D">
        <w:rPr>
          <w:rFonts w:ascii="Arial" w:hAnsi="Arial" w:cs="Arial"/>
          <w:color w:val="000000"/>
        </w:rPr>
        <w:t xml:space="preserve">, </w:t>
      </w:r>
      <w:r w:rsidRPr="00C06C5A">
        <w:rPr>
          <w:rFonts w:ascii="Arial" w:hAnsi="Arial" w:cs="Arial"/>
          <w:color w:val="000000"/>
        </w:rPr>
        <w:t xml:space="preserve">applicants are required to initiate and complete the steps to register with Grants.gov at </w:t>
      </w:r>
      <w:hyperlink r:id="rId11" w:history="1">
        <w:r w:rsidRPr="00C06C5A">
          <w:rPr>
            <w:rFonts w:ascii="Arial" w:hAnsi="Arial" w:cs="Arial"/>
          </w:rPr>
          <w:t>http://www.grants.gov/GetStarted</w:t>
        </w:r>
      </w:hyperlink>
      <w:r w:rsidRPr="00C06C5A">
        <w:rPr>
          <w:rFonts w:ascii="Arial" w:hAnsi="Arial" w:cs="Arial"/>
          <w:color w:val="000000"/>
        </w:rPr>
        <w:t xml:space="preserve">.  Please note that these steps could take several days to complete, which should factor into the applicant’s submission timing to avoid the rejection of an application due to potential delays. Documents should be saved as </w:t>
      </w:r>
      <w:r w:rsidRPr="00C06C5A">
        <w:rPr>
          <w:rFonts w:ascii="Arial" w:hAnsi="Arial" w:cs="Arial"/>
          <w:b/>
          <w:color w:val="000000"/>
        </w:rPr>
        <w:t>.doc</w:t>
      </w:r>
      <w:r w:rsidRPr="00C06C5A">
        <w:rPr>
          <w:rFonts w:ascii="Arial" w:hAnsi="Arial" w:cs="Arial"/>
          <w:color w:val="000000"/>
        </w:rPr>
        <w:t xml:space="preserve"> or </w:t>
      </w:r>
      <w:r w:rsidRPr="00C06C5A">
        <w:rPr>
          <w:rFonts w:ascii="Arial" w:hAnsi="Arial" w:cs="Arial"/>
          <w:b/>
          <w:color w:val="000000"/>
        </w:rPr>
        <w:t>.</w:t>
      </w:r>
      <w:proofErr w:type="spellStart"/>
      <w:r w:rsidRPr="00C06C5A">
        <w:rPr>
          <w:rFonts w:ascii="Arial" w:hAnsi="Arial" w:cs="Arial"/>
          <w:b/>
          <w:color w:val="000000"/>
        </w:rPr>
        <w:t>pdf</w:t>
      </w:r>
      <w:proofErr w:type="spellEnd"/>
      <w:r w:rsidRPr="00C06C5A">
        <w:rPr>
          <w:rFonts w:ascii="Arial" w:hAnsi="Arial" w:cs="Arial"/>
          <w:color w:val="000000"/>
        </w:rPr>
        <w:t xml:space="preserve"> files prior to electronic submission through grants.gov. </w:t>
      </w:r>
      <w:r>
        <w:rPr>
          <w:rFonts w:ascii="Arial" w:hAnsi="Arial" w:cs="Arial"/>
          <w:color w:val="000000"/>
        </w:rPr>
        <w:t xml:space="preserve">Applicants will need to submit one (1) original and two (2) hard copies to the agency Point of Contact by the due date in this solicitation. </w:t>
      </w:r>
    </w:p>
    <w:p w:rsidR="00C34DFD" w:rsidRPr="00C06C5A" w:rsidRDefault="00C34DFD" w:rsidP="00F76044">
      <w:pPr>
        <w:numPr>
          <w:ilvl w:val="0"/>
          <w:numId w:val="7"/>
        </w:numPr>
        <w:tabs>
          <w:tab w:val="num" w:pos="360"/>
          <w:tab w:val="num" w:pos="1440"/>
        </w:tabs>
        <w:ind w:left="360"/>
        <w:rPr>
          <w:rFonts w:ascii="Arial" w:hAnsi="Arial" w:cs="Arial"/>
          <w:color w:val="000000"/>
        </w:rPr>
      </w:pPr>
      <w:r w:rsidRPr="00C06C5A">
        <w:rPr>
          <w:rFonts w:ascii="Arial" w:hAnsi="Arial" w:cs="Arial"/>
          <w:color w:val="000000"/>
        </w:rPr>
        <w:t>DUNS Number:  A Dun and Bradstreet (D&amp;B) Data Universal Numbering System (DUNS) number is a unique nine-digit sequence recognized as the universal standard for identifying and keeping track of over 70 million businesses worldwide. A federal Register notice of final policy issuance (68 FR 38402) requires a DUNS number in every proposal (i.e., hard copy and electronic) for a grant or cooperative agreement. Therefore, applicants should verify that they have a DUNS number or take the steps needed to obtain one. For information about how to obtain a DUNS number go to http://www.grants.gov/RequestaDUNS or call 1-866-705-5711. Please note that the registration may take up to 14 business days to complete.</w:t>
      </w:r>
    </w:p>
    <w:p w:rsidR="00C34DFD" w:rsidRPr="00C06C5A" w:rsidRDefault="00C34DFD" w:rsidP="00F76044">
      <w:pPr>
        <w:numPr>
          <w:ilvl w:val="0"/>
          <w:numId w:val="7"/>
        </w:numPr>
        <w:tabs>
          <w:tab w:val="num" w:pos="360"/>
          <w:tab w:val="num" w:pos="720"/>
          <w:tab w:val="num" w:pos="810"/>
        </w:tabs>
        <w:ind w:left="360"/>
        <w:rPr>
          <w:rFonts w:ascii="Arial" w:hAnsi="Arial" w:cs="Arial"/>
          <w:color w:val="000000"/>
        </w:rPr>
      </w:pPr>
      <w:r w:rsidRPr="00C06C5A">
        <w:rPr>
          <w:rFonts w:ascii="Arial" w:hAnsi="Arial" w:cs="Arial"/>
          <w:color w:val="000000"/>
        </w:rPr>
        <w:t xml:space="preserve">CCR Registration: The Central Contractor Registry (CCR) is a database that serves as the primary Government repository for contractor information required for the conduct of business with the Government. This database will also be used as a central location for maintaining organizational information for organizations seeking and receiving grants from the Government. Applicants must be registered with the CCR. To register, visit http://www.ccr.gov. Registering with the Central Contractor Registry (CCR), will take some time to complete, so keep that in mind when beginning the application process. In order to register with the CCR, your organization will need DUNS Number. Be sure to complete the Marketing Partner ID (MPIN) and Electronic Business Primary Point of Contact fields during the CCR registration process. These are mandatory fields that are required when submitting grant applications through Grants.gov. </w:t>
      </w:r>
    </w:p>
    <w:p w:rsidR="00C34DFD" w:rsidRPr="00C06C5A" w:rsidRDefault="00C34DFD" w:rsidP="009B199F">
      <w:pPr>
        <w:autoSpaceDE w:val="0"/>
        <w:autoSpaceDN w:val="0"/>
        <w:adjustRightInd w:val="0"/>
        <w:rPr>
          <w:rFonts w:ascii="Arial" w:hAnsi="Arial" w:cs="Arial"/>
          <w:color w:val="000000"/>
        </w:rPr>
      </w:pPr>
    </w:p>
    <w:p w:rsidR="00C34DFD" w:rsidRPr="00BC3EED" w:rsidRDefault="00C34DFD" w:rsidP="009B199F">
      <w:pPr>
        <w:tabs>
          <w:tab w:val="left" w:pos="360"/>
        </w:tabs>
        <w:autoSpaceDE w:val="0"/>
        <w:autoSpaceDN w:val="0"/>
        <w:adjustRightInd w:val="0"/>
        <w:rPr>
          <w:rFonts w:ascii="Arial" w:hAnsi="Arial" w:cs="Arial"/>
          <w:b/>
          <w:bCs/>
          <w:color w:val="000000"/>
        </w:rPr>
      </w:pPr>
      <w:r w:rsidRPr="00BC3EED">
        <w:rPr>
          <w:rFonts w:ascii="Arial" w:hAnsi="Arial" w:cs="Arial"/>
          <w:b/>
          <w:bCs/>
          <w:color w:val="000000"/>
        </w:rPr>
        <w:t>II.</w:t>
      </w:r>
      <w:r w:rsidRPr="00BC3EED">
        <w:rPr>
          <w:rFonts w:ascii="Arial" w:hAnsi="Arial" w:cs="Arial"/>
          <w:b/>
          <w:bCs/>
          <w:color w:val="000000"/>
        </w:rPr>
        <w:tab/>
        <w:t xml:space="preserve">APPLICATION DEADLINE: </w:t>
      </w:r>
      <w:r w:rsidRPr="00BC3EED">
        <w:rPr>
          <w:rFonts w:ascii="Arial" w:hAnsi="Arial" w:cs="Arial"/>
          <w:color w:val="000000"/>
        </w:rPr>
        <w:t xml:space="preserve">Proposals are due </w:t>
      </w:r>
      <w:r w:rsidRPr="00BC3EED">
        <w:rPr>
          <w:rFonts w:ascii="Arial" w:hAnsi="Arial" w:cs="Arial"/>
          <w:bCs/>
          <w:color w:val="000000"/>
        </w:rPr>
        <w:t>no later than</w:t>
      </w:r>
      <w:r w:rsidRPr="00BC3EED">
        <w:rPr>
          <w:rFonts w:ascii="Arial" w:hAnsi="Arial" w:cs="Arial"/>
          <w:b/>
          <w:bCs/>
          <w:color w:val="000000"/>
          <w:u w:val="single"/>
        </w:rPr>
        <w:t xml:space="preserve"> </w:t>
      </w:r>
      <w:r w:rsidR="00DF7A69" w:rsidRPr="00BC3EED">
        <w:rPr>
          <w:rFonts w:ascii="Arial" w:hAnsi="Arial" w:cs="Arial"/>
          <w:b/>
          <w:color w:val="000000"/>
          <w:u w:val="single"/>
        </w:rPr>
        <w:t xml:space="preserve">3:00 p.m. local time, </w:t>
      </w:r>
      <w:r w:rsidR="005B023A">
        <w:rPr>
          <w:rFonts w:ascii="Arial" w:hAnsi="Arial" w:cs="Arial"/>
          <w:b/>
          <w:color w:val="000000"/>
          <w:u w:val="single"/>
        </w:rPr>
        <w:t>Ju</w:t>
      </w:r>
      <w:r w:rsidR="00CE6639">
        <w:rPr>
          <w:rFonts w:ascii="Arial" w:hAnsi="Arial" w:cs="Arial"/>
          <w:b/>
          <w:color w:val="000000"/>
          <w:u w:val="single"/>
        </w:rPr>
        <w:t>ly</w:t>
      </w:r>
      <w:r w:rsidR="00DF7A69" w:rsidRPr="00BC3EED">
        <w:rPr>
          <w:rFonts w:ascii="Arial" w:hAnsi="Arial" w:cs="Arial"/>
          <w:b/>
          <w:color w:val="000000"/>
          <w:u w:val="single"/>
        </w:rPr>
        <w:t xml:space="preserve"> </w:t>
      </w:r>
      <w:r w:rsidR="00864007">
        <w:rPr>
          <w:rFonts w:ascii="Arial" w:hAnsi="Arial" w:cs="Arial"/>
          <w:b/>
          <w:color w:val="000000"/>
          <w:u w:val="single"/>
        </w:rPr>
        <w:t>23</w:t>
      </w:r>
      <w:r w:rsidR="00DF7A69" w:rsidRPr="00BC3EED">
        <w:rPr>
          <w:rFonts w:ascii="Arial" w:hAnsi="Arial" w:cs="Arial"/>
          <w:b/>
          <w:color w:val="000000"/>
          <w:u w:val="single"/>
        </w:rPr>
        <w:t>, 2010</w:t>
      </w:r>
      <w:r w:rsidRPr="00BC3EED">
        <w:rPr>
          <w:rFonts w:ascii="Arial" w:hAnsi="Arial" w:cs="Arial"/>
          <w:color w:val="000000"/>
        </w:rPr>
        <w:t xml:space="preserve">.  </w:t>
      </w:r>
    </w:p>
    <w:p w:rsidR="00C34DFD" w:rsidRPr="00BC3EED" w:rsidRDefault="00C34DFD" w:rsidP="009B199F">
      <w:pPr>
        <w:autoSpaceDE w:val="0"/>
        <w:autoSpaceDN w:val="0"/>
        <w:adjustRightInd w:val="0"/>
        <w:rPr>
          <w:rFonts w:ascii="Arial" w:hAnsi="Arial" w:cs="Arial"/>
        </w:rPr>
      </w:pPr>
    </w:p>
    <w:p w:rsidR="00C34DFD" w:rsidRPr="00BC3EED" w:rsidRDefault="00C34DFD" w:rsidP="009B199F">
      <w:pPr>
        <w:tabs>
          <w:tab w:val="left" w:pos="360"/>
        </w:tabs>
        <w:autoSpaceDE w:val="0"/>
        <w:autoSpaceDN w:val="0"/>
        <w:adjustRightInd w:val="0"/>
        <w:rPr>
          <w:rFonts w:ascii="Arial" w:hAnsi="Arial" w:cs="Arial"/>
          <w:b/>
          <w:bCs/>
          <w:color w:val="000000"/>
        </w:rPr>
      </w:pPr>
      <w:r w:rsidRPr="00BC3EED">
        <w:rPr>
          <w:rFonts w:ascii="Arial" w:hAnsi="Arial" w:cs="Arial"/>
          <w:b/>
          <w:bCs/>
          <w:color w:val="000000"/>
        </w:rPr>
        <w:t>III.</w:t>
      </w:r>
      <w:r w:rsidRPr="00BC3EED">
        <w:rPr>
          <w:rFonts w:ascii="Arial" w:hAnsi="Arial" w:cs="Arial"/>
          <w:b/>
          <w:bCs/>
          <w:color w:val="000000"/>
        </w:rPr>
        <w:tab/>
        <w:t xml:space="preserve">APPLICATION REQUIREMENTS:  </w:t>
      </w:r>
      <w:r w:rsidRPr="00BC3EED">
        <w:rPr>
          <w:rFonts w:ascii="Arial" w:hAnsi="Arial" w:cs="Arial"/>
          <w:bCs/>
          <w:color w:val="000000"/>
        </w:rPr>
        <w:t xml:space="preserve">It is the sole responsibility of the applicant to complete the grant agreement application. </w:t>
      </w:r>
      <w:r w:rsidR="00E6791A">
        <w:rPr>
          <w:rFonts w:ascii="Arial" w:hAnsi="Arial" w:cs="Arial"/>
          <w:bCs/>
          <w:color w:val="000000"/>
        </w:rPr>
        <w:t>Each applicant must clearly identify which counties they are applying for</w:t>
      </w:r>
      <w:r w:rsidR="0027409D">
        <w:rPr>
          <w:rFonts w:ascii="Arial" w:hAnsi="Arial" w:cs="Arial"/>
          <w:bCs/>
          <w:color w:val="000000"/>
        </w:rPr>
        <w:t>.</w:t>
      </w:r>
      <w:r w:rsidR="0045464A">
        <w:rPr>
          <w:rFonts w:ascii="Arial" w:hAnsi="Arial" w:cs="Arial"/>
          <w:bCs/>
          <w:color w:val="000000"/>
        </w:rPr>
        <w:t xml:space="preserve"> </w:t>
      </w:r>
      <w:r w:rsidR="0045464A" w:rsidRPr="00BC3EED">
        <w:rPr>
          <w:rFonts w:ascii="Arial" w:hAnsi="Arial" w:cs="Arial"/>
          <w:bCs/>
          <w:color w:val="000000"/>
        </w:rPr>
        <w:t>The</w:t>
      </w:r>
      <w:r w:rsidRPr="00BC3EED">
        <w:rPr>
          <w:rFonts w:ascii="Arial" w:hAnsi="Arial" w:cs="Arial"/>
          <w:bCs/>
          <w:color w:val="000000"/>
        </w:rPr>
        <w:t xml:space="preserve"> applicant must tailor the submittal to address the </w:t>
      </w:r>
      <w:r w:rsidRPr="00BC3EED">
        <w:rPr>
          <w:rFonts w:ascii="Arial" w:hAnsi="Arial" w:cs="Arial"/>
          <w:bCs/>
        </w:rPr>
        <w:t xml:space="preserve">Evaluation Factors (listed below), provide a detailed cost breakdown to support the proposed budget and include a </w:t>
      </w:r>
      <w:r w:rsidRPr="00BC3EED">
        <w:rPr>
          <w:rFonts w:ascii="Arial" w:hAnsi="Arial" w:cs="Arial"/>
          <w:color w:val="000000"/>
        </w:rPr>
        <w:t xml:space="preserve">Program Narrative Statement </w:t>
      </w:r>
      <w:r w:rsidRPr="00BC3EED">
        <w:rPr>
          <w:rFonts w:ascii="Arial" w:hAnsi="Arial" w:cs="Arial"/>
          <w:bCs/>
        </w:rPr>
        <w:t xml:space="preserve">with a detailed discussion of the work and methodology that will be used.  </w:t>
      </w:r>
      <w:r w:rsidRPr="00BC3EED">
        <w:rPr>
          <w:rFonts w:ascii="Arial" w:hAnsi="Arial" w:cs="Arial"/>
        </w:rPr>
        <w:t>The</w:t>
      </w:r>
      <w:r w:rsidRPr="00BC3EED">
        <w:rPr>
          <w:rFonts w:ascii="Arial" w:hAnsi="Arial" w:cs="Arial"/>
          <w:color w:val="000000"/>
        </w:rPr>
        <w:t xml:space="preserve"> Program Narrative Statement should address the following as a minimum:</w:t>
      </w:r>
    </w:p>
    <w:p w:rsidR="00C34DFD" w:rsidRPr="00BC3EED" w:rsidRDefault="00C34DFD" w:rsidP="003D656E">
      <w:pPr>
        <w:numPr>
          <w:ilvl w:val="0"/>
          <w:numId w:val="39"/>
        </w:numPr>
        <w:tabs>
          <w:tab w:val="num" w:pos="1440"/>
        </w:tabs>
        <w:spacing w:before="120"/>
        <w:ind w:left="360"/>
        <w:rPr>
          <w:rFonts w:ascii="Arial" w:hAnsi="Arial" w:cs="Arial"/>
          <w:color w:val="000000"/>
        </w:rPr>
      </w:pPr>
      <w:r w:rsidRPr="00BC3EED">
        <w:rPr>
          <w:rFonts w:ascii="Arial" w:hAnsi="Arial" w:cs="Arial"/>
          <w:color w:val="000000"/>
          <w:u w:val="single"/>
        </w:rPr>
        <w:t>Organizational Capabilities</w:t>
      </w:r>
      <w:r w:rsidRPr="00BC3EED">
        <w:rPr>
          <w:rFonts w:ascii="Arial" w:hAnsi="Arial" w:cs="Arial"/>
          <w:color w:val="000000"/>
        </w:rPr>
        <w:t xml:space="preserve"> – Provide a qualification statement</w:t>
      </w:r>
      <w:r w:rsidR="00917A03">
        <w:rPr>
          <w:rFonts w:ascii="Arial" w:hAnsi="Arial" w:cs="Arial"/>
          <w:color w:val="000000"/>
        </w:rPr>
        <w:t>/resume</w:t>
      </w:r>
      <w:r w:rsidRPr="00BC3EED">
        <w:rPr>
          <w:rFonts w:ascii="Arial" w:hAnsi="Arial" w:cs="Arial"/>
          <w:color w:val="000000"/>
        </w:rPr>
        <w:t xml:space="preserve"> for each key personnel, including years of experience; a full description of the organizational entity; a description of its qualifications, current responsibilities and past experience; describe the proposed level of effort for the Project Coordinator and other key personnel; and describe the organization’s capabilities as a whole that are necessary to fulfill the terms of the cooperative agreement and to successfully perform the proposed services.</w:t>
      </w:r>
      <w:r w:rsidR="00104612">
        <w:rPr>
          <w:rFonts w:ascii="Arial" w:hAnsi="Arial" w:cs="Arial"/>
          <w:color w:val="000000"/>
        </w:rPr>
        <w:t xml:space="preserve"> This should include a specific description of experience with NRCS conservation practices.</w:t>
      </w:r>
      <w:r w:rsidRPr="00BC3EED">
        <w:rPr>
          <w:rFonts w:ascii="Arial" w:hAnsi="Arial" w:cs="Arial"/>
          <w:color w:val="000000"/>
        </w:rPr>
        <w:t xml:space="preserve"> Include examples of past experience with providing similar services and include a list of contacts with their phone numbers. Limit responses to no more than two (2) pages.</w:t>
      </w:r>
    </w:p>
    <w:p w:rsidR="003316F1" w:rsidRDefault="003316F1" w:rsidP="00E937FA">
      <w:pPr>
        <w:spacing w:after="240"/>
        <w:ind w:left="360"/>
        <w:rPr>
          <w:rFonts w:ascii="Arial" w:hAnsi="Arial" w:cs="Arial"/>
          <w:color w:val="000000"/>
          <w:u w:val="single"/>
        </w:rPr>
      </w:pPr>
    </w:p>
    <w:p w:rsidR="003F4853" w:rsidRPr="00DD4790" w:rsidRDefault="00042A55" w:rsidP="003D656E">
      <w:pPr>
        <w:numPr>
          <w:ilvl w:val="0"/>
          <w:numId w:val="39"/>
        </w:numPr>
        <w:tabs>
          <w:tab w:val="num" w:pos="1440"/>
        </w:tabs>
        <w:ind w:left="360"/>
        <w:rPr>
          <w:rFonts w:ascii="Arial" w:hAnsi="Arial" w:cs="Arial"/>
          <w:color w:val="000000"/>
          <w:u w:val="single"/>
        </w:rPr>
      </w:pPr>
      <w:r w:rsidRPr="00917A03">
        <w:rPr>
          <w:rFonts w:ascii="Arial" w:hAnsi="Arial" w:cs="Arial"/>
          <w:color w:val="000000"/>
          <w:u w:val="single"/>
        </w:rPr>
        <w:t>Work Product to be Provided</w:t>
      </w:r>
      <w:r w:rsidRPr="00B75301">
        <w:rPr>
          <w:rFonts w:ascii="Arial" w:hAnsi="Arial" w:cs="Arial"/>
          <w:color w:val="000000"/>
        </w:rPr>
        <w:t xml:space="preserve"> – </w:t>
      </w:r>
      <w:r w:rsidR="005B023A">
        <w:rPr>
          <w:rFonts w:ascii="Arial" w:hAnsi="Arial" w:cs="Arial"/>
          <w:color w:val="000000"/>
        </w:rPr>
        <w:t>For the sample projects, t</w:t>
      </w:r>
      <w:r w:rsidR="0007625B" w:rsidRPr="00B75301">
        <w:rPr>
          <w:rFonts w:ascii="Arial" w:hAnsi="Arial" w:cs="Arial"/>
        </w:rPr>
        <w:t xml:space="preserve">he </w:t>
      </w:r>
      <w:proofErr w:type="spellStart"/>
      <w:r w:rsidR="0007625B" w:rsidRPr="00B75301">
        <w:rPr>
          <w:rFonts w:ascii="Arial" w:hAnsi="Arial" w:cs="Arial"/>
        </w:rPr>
        <w:t>stormwater</w:t>
      </w:r>
      <w:proofErr w:type="spellEnd"/>
      <w:r w:rsidR="0007625B" w:rsidRPr="00B75301">
        <w:rPr>
          <w:rFonts w:ascii="Arial" w:hAnsi="Arial" w:cs="Arial"/>
        </w:rPr>
        <w:t xml:space="preserve"> management systems may consist of underground outlets, critical area treatment, lined waterway or outlets and water and sediment control basins.  The planned </w:t>
      </w:r>
      <w:proofErr w:type="spellStart"/>
      <w:r w:rsidR="0007625B" w:rsidRPr="00B75301">
        <w:rPr>
          <w:rFonts w:ascii="Arial" w:hAnsi="Arial" w:cs="Arial"/>
        </w:rPr>
        <w:t>stormwater</w:t>
      </w:r>
      <w:proofErr w:type="spellEnd"/>
      <w:r w:rsidR="0007625B" w:rsidRPr="00B75301">
        <w:rPr>
          <w:rFonts w:ascii="Arial" w:hAnsi="Arial" w:cs="Arial"/>
        </w:rPr>
        <w:t xml:space="preserve"> management system shall be designed to allow safe conveyance of runoff within the landowner’s property and more controlled discharge of runoff from their property.  The designs shall be in accordance with SJRWMD criteria and standards. The water conservation measures consist of </w:t>
      </w:r>
      <w:proofErr w:type="spellStart"/>
      <w:r w:rsidR="0007625B" w:rsidRPr="00B75301">
        <w:rPr>
          <w:rFonts w:ascii="Arial" w:hAnsi="Arial" w:cs="Arial"/>
        </w:rPr>
        <w:t>microirrigation</w:t>
      </w:r>
      <w:proofErr w:type="spellEnd"/>
      <w:r w:rsidR="0007625B" w:rsidRPr="00B75301">
        <w:rPr>
          <w:rFonts w:ascii="Arial" w:hAnsi="Arial" w:cs="Arial"/>
        </w:rPr>
        <w:t xml:space="preserve">, irrigation water conveyance, water harvesting catchments and </w:t>
      </w:r>
      <w:proofErr w:type="spellStart"/>
      <w:r w:rsidR="0007625B" w:rsidRPr="00B75301">
        <w:rPr>
          <w:rFonts w:ascii="Arial" w:hAnsi="Arial" w:cs="Arial"/>
        </w:rPr>
        <w:t>tailwater</w:t>
      </w:r>
      <w:proofErr w:type="spellEnd"/>
      <w:r w:rsidR="0007625B" w:rsidRPr="00B75301">
        <w:rPr>
          <w:rFonts w:ascii="Arial" w:hAnsi="Arial" w:cs="Arial"/>
        </w:rPr>
        <w:t xml:space="preserve"> recovery</w:t>
      </w:r>
      <w:r w:rsidR="005B023A">
        <w:rPr>
          <w:rFonts w:ascii="Arial" w:hAnsi="Arial" w:cs="Arial"/>
          <w:i/>
          <w:u w:val="single"/>
        </w:rPr>
        <w:t xml:space="preserve"> </w:t>
      </w:r>
      <w:r w:rsidR="0007625B" w:rsidRPr="00B75301">
        <w:rPr>
          <w:rFonts w:ascii="Arial" w:hAnsi="Arial" w:cs="Arial"/>
        </w:rPr>
        <w:t>systems, including evaporative cooling pad water recirculation.</w:t>
      </w:r>
      <w:r w:rsidR="0007625B" w:rsidRPr="00B75301">
        <w:rPr>
          <w:rFonts w:ascii="Arial" w:hAnsi="Arial" w:cs="Arial"/>
          <w:color w:val="000000"/>
        </w:rPr>
        <w:t xml:space="preserve"> </w:t>
      </w:r>
    </w:p>
    <w:p w:rsidR="003F4853" w:rsidRDefault="003F4853" w:rsidP="003F4853">
      <w:pPr>
        <w:pStyle w:val="ListParagraph"/>
        <w:rPr>
          <w:rFonts w:ascii="Arial" w:hAnsi="Arial" w:cs="Arial"/>
          <w:color w:val="000000"/>
        </w:rPr>
      </w:pPr>
    </w:p>
    <w:p w:rsidR="0045464A" w:rsidRDefault="0045464A" w:rsidP="0045464A">
      <w:pPr>
        <w:tabs>
          <w:tab w:val="num" w:pos="1440"/>
        </w:tabs>
        <w:spacing w:before="120"/>
        <w:ind w:left="360"/>
        <w:rPr>
          <w:rFonts w:ascii="Arial" w:hAnsi="Arial" w:cs="Arial"/>
          <w:color w:val="000000"/>
        </w:rPr>
      </w:pPr>
      <w:r>
        <w:rPr>
          <w:rFonts w:ascii="Arial" w:hAnsi="Arial" w:cs="Arial"/>
          <w:color w:val="000000"/>
        </w:rPr>
        <w:lastRenderedPageBreak/>
        <w:t xml:space="preserve">For each work product for each conservation practice listed </w:t>
      </w:r>
      <w:r w:rsidR="00207DB2">
        <w:rPr>
          <w:rFonts w:ascii="Arial" w:hAnsi="Arial" w:cs="Arial"/>
          <w:color w:val="000000"/>
        </w:rPr>
        <w:t>below an</w:t>
      </w:r>
      <w:r>
        <w:rPr>
          <w:rFonts w:ascii="Arial" w:hAnsi="Arial" w:cs="Arial"/>
          <w:color w:val="000000"/>
        </w:rPr>
        <w:t xml:space="preserve"> hourly sum shall be submitted</w:t>
      </w:r>
      <w:r w:rsidRPr="00BC3EED">
        <w:rPr>
          <w:rFonts w:ascii="Arial" w:hAnsi="Arial" w:cs="Arial"/>
          <w:color w:val="000000"/>
        </w:rPr>
        <w:t xml:space="preserve"> to provide the expertise required.</w:t>
      </w:r>
      <w:r w:rsidR="005B023A">
        <w:rPr>
          <w:rFonts w:ascii="Arial" w:hAnsi="Arial" w:cs="Arial"/>
          <w:color w:val="000000"/>
        </w:rPr>
        <w:t xml:space="preserve"> </w:t>
      </w:r>
      <w:r w:rsidRPr="00BC3EED">
        <w:rPr>
          <w:rFonts w:ascii="Arial" w:hAnsi="Arial" w:cs="Arial"/>
          <w:color w:val="000000"/>
        </w:rPr>
        <w:t>For example, hourly rates to provide project management, construction inspection and engineering services</w:t>
      </w:r>
      <w:r>
        <w:rPr>
          <w:rFonts w:ascii="Arial" w:hAnsi="Arial" w:cs="Arial"/>
          <w:color w:val="000000"/>
        </w:rPr>
        <w:t xml:space="preserve"> by practice and county.</w:t>
      </w:r>
    </w:p>
    <w:p w:rsidR="0045464A" w:rsidRPr="00BC3EED" w:rsidRDefault="0045464A" w:rsidP="0045464A">
      <w:pPr>
        <w:tabs>
          <w:tab w:val="num" w:pos="1440"/>
        </w:tabs>
        <w:spacing w:before="120"/>
        <w:ind w:left="360"/>
        <w:rPr>
          <w:rFonts w:ascii="Arial" w:hAnsi="Arial" w:cs="Arial"/>
          <w:color w:val="000000"/>
        </w:rPr>
      </w:pPr>
      <w:r w:rsidRPr="00BC3EED">
        <w:rPr>
          <w:rFonts w:ascii="Arial" w:hAnsi="Arial" w:cs="Arial"/>
          <w:color w:val="000000"/>
        </w:rPr>
        <w:t xml:space="preserve"> </w:t>
      </w:r>
      <w:r w:rsidR="007E0207" w:rsidRPr="00B75301">
        <w:rPr>
          <w:rFonts w:ascii="Arial" w:hAnsi="Arial" w:cs="Arial"/>
          <w:color w:val="000000"/>
        </w:rPr>
        <w:t>Work products may include but are not limited to the implementation of the following practices:</w:t>
      </w:r>
    </w:p>
    <w:p w:rsidR="0045464A" w:rsidRDefault="0045464A" w:rsidP="0045464A">
      <w:pPr>
        <w:tabs>
          <w:tab w:val="num" w:pos="1440"/>
        </w:tabs>
        <w:rPr>
          <w:rFonts w:ascii="Arial" w:hAnsi="Arial" w:cs="Arial"/>
          <w:color w:val="000000"/>
        </w:rPr>
      </w:pPr>
      <w:r w:rsidRPr="00BC3EED">
        <w:rPr>
          <w:rFonts w:ascii="Arial" w:hAnsi="Arial" w:cs="Arial"/>
          <w:color w:val="000000"/>
        </w:rPr>
        <w:t xml:space="preserve"> </w:t>
      </w:r>
    </w:p>
    <w:p w:rsidR="000E2183" w:rsidRDefault="000E2183" w:rsidP="000E2183">
      <w:pPr>
        <w:tabs>
          <w:tab w:val="num" w:pos="1440"/>
        </w:tabs>
        <w:ind w:left="360"/>
        <w:rPr>
          <w:rFonts w:ascii="Arial" w:hAnsi="Arial" w:cs="Arial"/>
          <w:color w:val="000000"/>
        </w:rPr>
      </w:pPr>
      <w:r w:rsidRPr="00AA478E">
        <w:rPr>
          <w:rFonts w:ascii="Arial" w:hAnsi="Arial" w:cs="Arial"/>
          <w:color w:val="000000"/>
          <w:u w:val="single"/>
        </w:rPr>
        <w:t>Best Plants Nursery Inc</w:t>
      </w:r>
      <w:r>
        <w:rPr>
          <w:rFonts w:ascii="Arial" w:hAnsi="Arial" w:cs="Arial"/>
          <w:color w:val="000000"/>
        </w:rPr>
        <w:t>.</w:t>
      </w:r>
    </w:p>
    <w:p w:rsidR="000E2183" w:rsidRPr="00AA478E" w:rsidRDefault="000E2183" w:rsidP="000E2183">
      <w:pPr>
        <w:pStyle w:val="ListParagraph"/>
        <w:numPr>
          <w:ilvl w:val="0"/>
          <w:numId w:val="13"/>
        </w:numPr>
        <w:tabs>
          <w:tab w:val="num" w:pos="1440"/>
        </w:tabs>
        <w:rPr>
          <w:rFonts w:ascii="Arial" w:hAnsi="Arial" w:cs="Arial"/>
          <w:color w:val="000000"/>
        </w:rPr>
      </w:pPr>
      <w:r w:rsidRPr="00AA478E">
        <w:rPr>
          <w:rFonts w:ascii="Arial" w:hAnsi="Arial" w:cs="Arial"/>
          <w:color w:val="000000"/>
        </w:rPr>
        <w:t>Underground Outlet</w:t>
      </w:r>
    </w:p>
    <w:p w:rsidR="000E2183" w:rsidRPr="00AA478E" w:rsidRDefault="000E2183" w:rsidP="000E2183">
      <w:pPr>
        <w:pStyle w:val="ListParagraph"/>
        <w:numPr>
          <w:ilvl w:val="0"/>
          <w:numId w:val="13"/>
        </w:numPr>
        <w:tabs>
          <w:tab w:val="num" w:pos="1440"/>
        </w:tabs>
        <w:rPr>
          <w:rFonts w:ascii="Arial" w:hAnsi="Arial" w:cs="Arial"/>
          <w:color w:val="000000"/>
        </w:rPr>
      </w:pPr>
      <w:r w:rsidRPr="00AA478E">
        <w:rPr>
          <w:rFonts w:ascii="Arial" w:hAnsi="Arial" w:cs="Arial"/>
          <w:color w:val="000000"/>
        </w:rPr>
        <w:t>Irrigation Storage Reservoir</w:t>
      </w:r>
    </w:p>
    <w:p w:rsidR="000E2183" w:rsidRPr="00AA478E" w:rsidRDefault="000E2183" w:rsidP="000E2183">
      <w:pPr>
        <w:pStyle w:val="ListParagraph"/>
        <w:numPr>
          <w:ilvl w:val="0"/>
          <w:numId w:val="13"/>
        </w:numPr>
        <w:tabs>
          <w:tab w:val="num" w:pos="1440"/>
        </w:tabs>
        <w:rPr>
          <w:rFonts w:ascii="Arial" w:hAnsi="Arial" w:cs="Arial"/>
          <w:color w:val="000000"/>
        </w:rPr>
      </w:pPr>
      <w:r w:rsidRPr="00AA478E">
        <w:rPr>
          <w:rFonts w:ascii="Arial" w:hAnsi="Arial" w:cs="Arial"/>
          <w:color w:val="000000"/>
        </w:rPr>
        <w:t>Pumping Plant</w:t>
      </w:r>
    </w:p>
    <w:p w:rsidR="000E2183" w:rsidRPr="00AA478E" w:rsidRDefault="000E2183" w:rsidP="000E2183">
      <w:pPr>
        <w:pStyle w:val="ListParagraph"/>
        <w:numPr>
          <w:ilvl w:val="0"/>
          <w:numId w:val="13"/>
        </w:numPr>
        <w:tabs>
          <w:tab w:val="num" w:pos="1440"/>
        </w:tabs>
        <w:rPr>
          <w:rFonts w:ascii="Arial" w:hAnsi="Arial" w:cs="Arial"/>
          <w:color w:val="000000"/>
        </w:rPr>
      </w:pPr>
      <w:r w:rsidRPr="00AA478E">
        <w:rPr>
          <w:rFonts w:ascii="Arial" w:hAnsi="Arial" w:cs="Arial"/>
          <w:color w:val="000000"/>
        </w:rPr>
        <w:t>Irrigation Water Conveyance</w:t>
      </w:r>
    </w:p>
    <w:p w:rsidR="000E2183" w:rsidRPr="00AA478E" w:rsidRDefault="000E2183" w:rsidP="000E2183">
      <w:pPr>
        <w:pStyle w:val="ListParagraph"/>
        <w:numPr>
          <w:ilvl w:val="0"/>
          <w:numId w:val="13"/>
        </w:numPr>
        <w:tabs>
          <w:tab w:val="num" w:pos="1440"/>
        </w:tabs>
        <w:rPr>
          <w:rFonts w:ascii="Arial" w:hAnsi="Arial" w:cs="Arial"/>
          <w:color w:val="000000"/>
        </w:rPr>
      </w:pPr>
      <w:r w:rsidRPr="00AA478E">
        <w:rPr>
          <w:rFonts w:ascii="Arial" w:hAnsi="Arial" w:cs="Arial"/>
          <w:color w:val="000000"/>
        </w:rPr>
        <w:t>WABSCOB</w:t>
      </w:r>
    </w:p>
    <w:p w:rsidR="000E2183" w:rsidRPr="00AA478E" w:rsidRDefault="000E2183" w:rsidP="000E2183">
      <w:pPr>
        <w:pStyle w:val="ListParagraph"/>
        <w:numPr>
          <w:ilvl w:val="0"/>
          <w:numId w:val="13"/>
        </w:numPr>
        <w:tabs>
          <w:tab w:val="num" w:pos="1440"/>
        </w:tabs>
        <w:rPr>
          <w:rFonts w:ascii="Arial" w:hAnsi="Arial" w:cs="Arial"/>
          <w:color w:val="000000"/>
        </w:rPr>
      </w:pPr>
      <w:proofErr w:type="spellStart"/>
      <w:r w:rsidRPr="00AA478E">
        <w:rPr>
          <w:rFonts w:ascii="Arial" w:hAnsi="Arial" w:cs="Arial"/>
          <w:color w:val="000000"/>
        </w:rPr>
        <w:t>Microirrigation</w:t>
      </w:r>
      <w:proofErr w:type="spellEnd"/>
      <w:r w:rsidRPr="00AA478E">
        <w:rPr>
          <w:rFonts w:ascii="Arial" w:hAnsi="Arial" w:cs="Arial"/>
          <w:color w:val="000000"/>
        </w:rPr>
        <w:t xml:space="preserve"> System</w:t>
      </w:r>
    </w:p>
    <w:p w:rsidR="000E2183" w:rsidRPr="00AA478E" w:rsidRDefault="000E2183" w:rsidP="000E2183">
      <w:pPr>
        <w:pStyle w:val="ListParagraph"/>
        <w:numPr>
          <w:ilvl w:val="0"/>
          <w:numId w:val="13"/>
        </w:numPr>
        <w:tabs>
          <w:tab w:val="num" w:pos="1440"/>
        </w:tabs>
        <w:rPr>
          <w:rFonts w:ascii="Arial" w:hAnsi="Arial" w:cs="Arial"/>
          <w:color w:val="000000"/>
        </w:rPr>
      </w:pPr>
      <w:r w:rsidRPr="00AA478E">
        <w:rPr>
          <w:rFonts w:ascii="Arial" w:hAnsi="Arial" w:cs="Arial"/>
          <w:color w:val="000000"/>
        </w:rPr>
        <w:t>Critical Area Planting</w:t>
      </w:r>
    </w:p>
    <w:p w:rsidR="000E2183" w:rsidRDefault="000E2183" w:rsidP="000E2183">
      <w:pPr>
        <w:tabs>
          <w:tab w:val="num" w:pos="1440"/>
        </w:tabs>
        <w:ind w:left="360"/>
        <w:rPr>
          <w:rFonts w:ascii="Arial" w:hAnsi="Arial" w:cs="Arial"/>
          <w:color w:val="000000"/>
        </w:rPr>
      </w:pPr>
    </w:p>
    <w:p w:rsidR="004349F2" w:rsidRDefault="000E2183">
      <w:pPr>
        <w:keepNext/>
        <w:tabs>
          <w:tab w:val="num" w:pos="1440"/>
        </w:tabs>
        <w:ind w:left="360"/>
        <w:rPr>
          <w:rFonts w:ascii="Arial" w:hAnsi="Arial" w:cs="Arial"/>
          <w:color w:val="000000"/>
          <w:u w:val="single"/>
        </w:rPr>
      </w:pPr>
      <w:proofErr w:type="spellStart"/>
      <w:r w:rsidRPr="00AA478E">
        <w:rPr>
          <w:rFonts w:ascii="Arial" w:hAnsi="Arial" w:cs="Arial"/>
          <w:color w:val="000000"/>
          <w:u w:val="single"/>
        </w:rPr>
        <w:t>Dieff</w:t>
      </w:r>
      <w:proofErr w:type="spellEnd"/>
      <w:r w:rsidRPr="00AA478E">
        <w:rPr>
          <w:rFonts w:ascii="Arial" w:hAnsi="Arial" w:cs="Arial"/>
          <w:color w:val="000000"/>
          <w:u w:val="single"/>
        </w:rPr>
        <w:t xml:space="preserve"> Place</w:t>
      </w:r>
    </w:p>
    <w:p w:rsidR="000E2183" w:rsidRPr="00AA478E" w:rsidRDefault="000E2183" w:rsidP="000E2183">
      <w:pPr>
        <w:pStyle w:val="ListParagraph"/>
        <w:numPr>
          <w:ilvl w:val="0"/>
          <w:numId w:val="14"/>
        </w:numPr>
        <w:rPr>
          <w:rFonts w:ascii="Arial" w:hAnsi="Arial" w:cs="Arial"/>
        </w:rPr>
      </w:pPr>
      <w:r w:rsidRPr="00AA478E">
        <w:rPr>
          <w:rFonts w:ascii="Arial" w:hAnsi="Arial" w:cs="Arial"/>
        </w:rPr>
        <w:t>Underground Outlet</w:t>
      </w:r>
    </w:p>
    <w:p w:rsidR="000E2183" w:rsidRPr="00AA478E" w:rsidRDefault="000E2183" w:rsidP="000E2183">
      <w:pPr>
        <w:pStyle w:val="ListParagraph"/>
        <w:numPr>
          <w:ilvl w:val="0"/>
          <w:numId w:val="14"/>
        </w:numPr>
        <w:rPr>
          <w:rFonts w:ascii="Arial" w:hAnsi="Arial" w:cs="Arial"/>
        </w:rPr>
      </w:pPr>
      <w:r w:rsidRPr="00AA478E">
        <w:rPr>
          <w:rFonts w:ascii="Arial" w:hAnsi="Arial" w:cs="Arial"/>
        </w:rPr>
        <w:t>Water and Sediment Control Basin (2)</w:t>
      </w:r>
    </w:p>
    <w:p w:rsidR="000E2183" w:rsidRPr="00AA478E" w:rsidRDefault="000E2183" w:rsidP="000E2183">
      <w:pPr>
        <w:pStyle w:val="ListParagraph"/>
        <w:numPr>
          <w:ilvl w:val="0"/>
          <w:numId w:val="14"/>
        </w:numPr>
        <w:rPr>
          <w:rFonts w:ascii="Arial" w:hAnsi="Arial" w:cs="Arial"/>
        </w:rPr>
      </w:pPr>
      <w:r w:rsidRPr="00AA478E">
        <w:rPr>
          <w:rFonts w:ascii="Arial" w:hAnsi="Arial" w:cs="Arial"/>
        </w:rPr>
        <w:t>Critical Area Planting</w:t>
      </w:r>
    </w:p>
    <w:p w:rsidR="000E2183" w:rsidRDefault="000E2183" w:rsidP="000E2183">
      <w:pPr>
        <w:autoSpaceDE w:val="0"/>
        <w:autoSpaceDN w:val="0"/>
        <w:adjustRightInd w:val="0"/>
        <w:rPr>
          <w:rFonts w:ascii="Arial" w:hAnsi="Arial" w:cs="Arial"/>
        </w:rPr>
      </w:pPr>
    </w:p>
    <w:p w:rsidR="000E2183" w:rsidRPr="00EA46CA" w:rsidRDefault="000E2183" w:rsidP="000E2183">
      <w:pPr>
        <w:autoSpaceDE w:val="0"/>
        <w:autoSpaceDN w:val="0"/>
        <w:adjustRightInd w:val="0"/>
        <w:ind w:left="360"/>
        <w:rPr>
          <w:rFonts w:ascii="Arial" w:hAnsi="Arial" w:cs="Arial"/>
          <w:u w:val="single"/>
        </w:rPr>
      </w:pPr>
      <w:r w:rsidRPr="00EA46CA">
        <w:rPr>
          <w:rFonts w:ascii="Arial" w:hAnsi="Arial" w:cs="Arial"/>
          <w:u w:val="single"/>
        </w:rPr>
        <w:t>Regal Foliage</w:t>
      </w:r>
    </w:p>
    <w:p w:rsidR="000E2183" w:rsidRDefault="000E2183" w:rsidP="000E2183">
      <w:pPr>
        <w:pStyle w:val="ListParagraph"/>
        <w:numPr>
          <w:ilvl w:val="0"/>
          <w:numId w:val="19"/>
        </w:numPr>
        <w:autoSpaceDE w:val="0"/>
        <w:autoSpaceDN w:val="0"/>
        <w:adjustRightInd w:val="0"/>
        <w:rPr>
          <w:rFonts w:ascii="Arial" w:hAnsi="Arial" w:cs="Arial"/>
        </w:rPr>
      </w:pPr>
      <w:r>
        <w:rPr>
          <w:rFonts w:ascii="Arial" w:hAnsi="Arial" w:cs="Arial"/>
        </w:rPr>
        <w:t>Underground Outlet</w:t>
      </w:r>
    </w:p>
    <w:p w:rsidR="000E2183" w:rsidRDefault="000E2183" w:rsidP="000E2183">
      <w:pPr>
        <w:pStyle w:val="ListParagraph"/>
        <w:numPr>
          <w:ilvl w:val="0"/>
          <w:numId w:val="19"/>
        </w:numPr>
        <w:autoSpaceDE w:val="0"/>
        <w:autoSpaceDN w:val="0"/>
        <w:adjustRightInd w:val="0"/>
        <w:rPr>
          <w:rFonts w:ascii="Arial" w:hAnsi="Arial" w:cs="Arial"/>
        </w:rPr>
      </w:pPr>
      <w:r>
        <w:rPr>
          <w:rFonts w:ascii="Arial" w:hAnsi="Arial" w:cs="Arial"/>
        </w:rPr>
        <w:t>WASCOB</w:t>
      </w:r>
    </w:p>
    <w:p w:rsidR="000E2183" w:rsidRDefault="000E2183" w:rsidP="000E2183">
      <w:pPr>
        <w:pStyle w:val="ListParagraph"/>
        <w:numPr>
          <w:ilvl w:val="0"/>
          <w:numId w:val="19"/>
        </w:numPr>
        <w:autoSpaceDE w:val="0"/>
        <w:autoSpaceDN w:val="0"/>
        <w:adjustRightInd w:val="0"/>
        <w:rPr>
          <w:rFonts w:ascii="Arial" w:hAnsi="Arial" w:cs="Arial"/>
        </w:rPr>
      </w:pPr>
      <w:r>
        <w:rPr>
          <w:rFonts w:ascii="Arial" w:hAnsi="Arial" w:cs="Arial"/>
        </w:rPr>
        <w:t>Critical Area Planting</w:t>
      </w:r>
    </w:p>
    <w:p w:rsidR="000E2183" w:rsidRDefault="000E2183" w:rsidP="000E2183">
      <w:pPr>
        <w:autoSpaceDE w:val="0"/>
        <w:autoSpaceDN w:val="0"/>
        <w:adjustRightInd w:val="0"/>
        <w:rPr>
          <w:rFonts w:ascii="Arial" w:hAnsi="Arial" w:cs="Arial"/>
        </w:rPr>
      </w:pPr>
    </w:p>
    <w:p w:rsidR="000E2183" w:rsidRDefault="000E2183" w:rsidP="000E2183">
      <w:pPr>
        <w:autoSpaceDE w:val="0"/>
        <w:autoSpaceDN w:val="0"/>
        <w:adjustRightInd w:val="0"/>
        <w:ind w:left="360"/>
        <w:rPr>
          <w:rFonts w:ascii="Arial" w:hAnsi="Arial" w:cs="Arial"/>
          <w:u w:val="single"/>
        </w:rPr>
      </w:pPr>
      <w:r w:rsidRPr="00EA46CA">
        <w:rPr>
          <w:rFonts w:ascii="Arial" w:hAnsi="Arial" w:cs="Arial"/>
          <w:u w:val="single"/>
        </w:rPr>
        <w:t>Ace Plants</w:t>
      </w:r>
    </w:p>
    <w:p w:rsidR="000E2183" w:rsidRDefault="000E2183" w:rsidP="000E2183">
      <w:pPr>
        <w:pStyle w:val="ListParagraph"/>
        <w:numPr>
          <w:ilvl w:val="0"/>
          <w:numId w:val="21"/>
        </w:numPr>
        <w:autoSpaceDE w:val="0"/>
        <w:autoSpaceDN w:val="0"/>
        <w:adjustRightInd w:val="0"/>
        <w:rPr>
          <w:rFonts w:ascii="Arial" w:hAnsi="Arial" w:cs="Arial"/>
        </w:rPr>
      </w:pPr>
      <w:r>
        <w:rPr>
          <w:rFonts w:ascii="Arial" w:hAnsi="Arial" w:cs="Arial"/>
        </w:rPr>
        <w:t>Underground Outlet</w:t>
      </w:r>
    </w:p>
    <w:p w:rsidR="000E2183" w:rsidRDefault="000E2183" w:rsidP="000E2183">
      <w:pPr>
        <w:pStyle w:val="ListParagraph"/>
        <w:numPr>
          <w:ilvl w:val="0"/>
          <w:numId w:val="21"/>
        </w:numPr>
        <w:autoSpaceDE w:val="0"/>
        <w:autoSpaceDN w:val="0"/>
        <w:adjustRightInd w:val="0"/>
        <w:rPr>
          <w:rFonts w:ascii="Arial" w:hAnsi="Arial" w:cs="Arial"/>
        </w:rPr>
      </w:pPr>
      <w:r>
        <w:rPr>
          <w:rFonts w:ascii="Arial" w:hAnsi="Arial" w:cs="Arial"/>
        </w:rPr>
        <w:t>WASCOB</w:t>
      </w:r>
    </w:p>
    <w:p w:rsidR="000E2183" w:rsidRDefault="000E2183" w:rsidP="000E2183">
      <w:pPr>
        <w:pStyle w:val="ListParagraph"/>
        <w:numPr>
          <w:ilvl w:val="0"/>
          <w:numId w:val="21"/>
        </w:numPr>
        <w:autoSpaceDE w:val="0"/>
        <w:autoSpaceDN w:val="0"/>
        <w:adjustRightInd w:val="0"/>
        <w:rPr>
          <w:rFonts w:ascii="Arial" w:hAnsi="Arial" w:cs="Arial"/>
        </w:rPr>
      </w:pPr>
      <w:r w:rsidRPr="00EA46CA">
        <w:rPr>
          <w:rFonts w:ascii="Arial" w:hAnsi="Arial" w:cs="Arial"/>
        </w:rPr>
        <w:t>Agrichemical Handling Facility</w:t>
      </w:r>
    </w:p>
    <w:p w:rsidR="000E2183" w:rsidRDefault="000E2183" w:rsidP="000E2183">
      <w:pPr>
        <w:autoSpaceDE w:val="0"/>
        <w:autoSpaceDN w:val="0"/>
        <w:adjustRightInd w:val="0"/>
        <w:rPr>
          <w:rFonts w:ascii="Arial" w:hAnsi="Arial" w:cs="Arial"/>
        </w:rPr>
      </w:pPr>
    </w:p>
    <w:p w:rsidR="000E2183" w:rsidRDefault="000E2183" w:rsidP="000E2183">
      <w:pPr>
        <w:autoSpaceDE w:val="0"/>
        <w:autoSpaceDN w:val="0"/>
        <w:adjustRightInd w:val="0"/>
        <w:ind w:left="360"/>
        <w:rPr>
          <w:rFonts w:ascii="Arial" w:hAnsi="Arial" w:cs="Arial"/>
        </w:rPr>
      </w:pPr>
      <w:proofErr w:type="spellStart"/>
      <w:r w:rsidRPr="00EA46CA">
        <w:rPr>
          <w:rFonts w:ascii="Arial" w:hAnsi="Arial" w:cs="Arial"/>
          <w:u w:val="single"/>
        </w:rPr>
        <w:t>Pecketts</w:t>
      </w:r>
      <w:proofErr w:type="spellEnd"/>
      <w:r w:rsidRPr="00EA46CA">
        <w:rPr>
          <w:rFonts w:ascii="Arial" w:hAnsi="Arial" w:cs="Arial"/>
          <w:u w:val="single"/>
        </w:rPr>
        <w:t xml:space="preserve"> Inc</w:t>
      </w:r>
      <w:r>
        <w:rPr>
          <w:rFonts w:ascii="Arial" w:hAnsi="Arial" w:cs="Arial"/>
        </w:rPr>
        <w:t>.</w:t>
      </w:r>
    </w:p>
    <w:p w:rsidR="000E2183" w:rsidRDefault="000E2183" w:rsidP="000E2183">
      <w:pPr>
        <w:pStyle w:val="ListParagraph"/>
        <w:numPr>
          <w:ilvl w:val="0"/>
          <w:numId w:val="22"/>
        </w:numPr>
        <w:autoSpaceDE w:val="0"/>
        <w:autoSpaceDN w:val="0"/>
        <w:adjustRightInd w:val="0"/>
        <w:rPr>
          <w:rFonts w:ascii="Arial" w:hAnsi="Arial" w:cs="Arial"/>
        </w:rPr>
      </w:pPr>
      <w:r>
        <w:rPr>
          <w:rFonts w:ascii="Arial" w:hAnsi="Arial" w:cs="Arial"/>
        </w:rPr>
        <w:t>Underground Outlet</w:t>
      </w:r>
    </w:p>
    <w:p w:rsidR="000E2183" w:rsidRPr="00EA46CA" w:rsidRDefault="000E2183" w:rsidP="000E2183">
      <w:pPr>
        <w:pStyle w:val="ListParagraph"/>
        <w:numPr>
          <w:ilvl w:val="0"/>
          <w:numId w:val="22"/>
        </w:numPr>
        <w:autoSpaceDE w:val="0"/>
        <w:autoSpaceDN w:val="0"/>
        <w:adjustRightInd w:val="0"/>
        <w:rPr>
          <w:rFonts w:ascii="Arial" w:hAnsi="Arial" w:cs="Arial"/>
        </w:rPr>
      </w:pPr>
      <w:r w:rsidRPr="00AA478E">
        <w:rPr>
          <w:rFonts w:ascii="Arial" w:hAnsi="Arial" w:cs="Arial"/>
          <w:color w:val="000000"/>
        </w:rPr>
        <w:t>Pumping Plant</w:t>
      </w:r>
      <w:r>
        <w:rPr>
          <w:rFonts w:ascii="Arial" w:hAnsi="Arial" w:cs="Arial"/>
          <w:color w:val="000000"/>
        </w:rPr>
        <w:t xml:space="preserve"> (2)</w:t>
      </w:r>
    </w:p>
    <w:p w:rsidR="000E2183" w:rsidRDefault="000E2183" w:rsidP="000E2183">
      <w:pPr>
        <w:pStyle w:val="ListParagraph"/>
        <w:numPr>
          <w:ilvl w:val="0"/>
          <w:numId w:val="22"/>
        </w:numPr>
        <w:autoSpaceDE w:val="0"/>
        <w:autoSpaceDN w:val="0"/>
        <w:adjustRightInd w:val="0"/>
        <w:rPr>
          <w:rFonts w:ascii="Arial" w:hAnsi="Arial" w:cs="Arial"/>
        </w:rPr>
      </w:pPr>
      <w:r>
        <w:rPr>
          <w:rFonts w:ascii="Arial" w:hAnsi="Arial" w:cs="Arial"/>
        </w:rPr>
        <w:t>WASCOB (2)</w:t>
      </w:r>
    </w:p>
    <w:p w:rsidR="000E2183" w:rsidRPr="00AA478E" w:rsidRDefault="000E2183" w:rsidP="000E2183">
      <w:pPr>
        <w:pStyle w:val="ListParagraph"/>
        <w:numPr>
          <w:ilvl w:val="0"/>
          <w:numId w:val="22"/>
        </w:numPr>
        <w:tabs>
          <w:tab w:val="num" w:pos="1440"/>
        </w:tabs>
        <w:rPr>
          <w:rFonts w:ascii="Arial" w:hAnsi="Arial" w:cs="Arial"/>
          <w:color w:val="000000"/>
        </w:rPr>
      </w:pPr>
      <w:proofErr w:type="spellStart"/>
      <w:r w:rsidRPr="00AA478E">
        <w:rPr>
          <w:rFonts w:ascii="Arial" w:hAnsi="Arial" w:cs="Arial"/>
          <w:color w:val="000000"/>
        </w:rPr>
        <w:t>Microirrigation</w:t>
      </w:r>
      <w:proofErr w:type="spellEnd"/>
      <w:r w:rsidRPr="00AA478E">
        <w:rPr>
          <w:rFonts w:ascii="Arial" w:hAnsi="Arial" w:cs="Arial"/>
          <w:color w:val="000000"/>
        </w:rPr>
        <w:t xml:space="preserve"> System</w:t>
      </w:r>
    </w:p>
    <w:p w:rsidR="000E2183" w:rsidRDefault="000E2183" w:rsidP="000E2183">
      <w:pPr>
        <w:pStyle w:val="ListParagraph"/>
        <w:numPr>
          <w:ilvl w:val="0"/>
          <w:numId w:val="22"/>
        </w:numPr>
        <w:autoSpaceDE w:val="0"/>
        <w:autoSpaceDN w:val="0"/>
        <w:adjustRightInd w:val="0"/>
        <w:rPr>
          <w:rFonts w:ascii="Arial" w:hAnsi="Arial" w:cs="Arial"/>
        </w:rPr>
      </w:pPr>
      <w:r w:rsidRPr="00BC3EED">
        <w:rPr>
          <w:rFonts w:ascii="Arial" w:hAnsi="Arial" w:cs="Arial"/>
        </w:rPr>
        <w:t>Lined Waterway or Outlet</w:t>
      </w:r>
    </w:p>
    <w:p w:rsidR="000E2183" w:rsidRDefault="000E2183" w:rsidP="000E2183">
      <w:pPr>
        <w:pStyle w:val="ListParagraph"/>
        <w:numPr>
          <w:ilvl w:val="0"/>
          <w:numId w:val="22"/>
        </w:numPr>
        <w:autoSpaceDE w:val="0"/>
        <w:autoSpaceDN w:val="0"/>
        <w:adjustRightInd w:val="0"/>
        <w:rPr>
          <w:rFonts w:ascii="Arial" w:hAnsi="Arial" w:cs="Arial"/>
        </w:rPr>
      </w:pPr>
      <w:r w:rsidRPr="00BC3EED">
        <w:rPr>
          <w:rFonts w:ascii="Arial" w:hAnsi="Arial" w:cs="Arial"/>
        </w:rPr>
        <w:t>Irrigation Storage Reservoir</w:t>
      </w:r>
    </w:p>
    <w:p w:rsidR="000E2183" w:rsidRDefault="000E2183" w:rsidP="000E2183">
      <w:pPr>
        <w:pStyle w:val="ListParagraph"/>
        <w:numPr>
          <w:ilvl w:val="0"/>
          <w:numId w:val="22"/>
        </w:numPr>
        <w:autoSpaceDE w:val="0"/>
        <w:autoSpaceDN w:val="0"/>
        <w:adjustRightInd w:val="0"/>
        <w:rPr>
          <w:rFonts w:ascii="Arial" w:hAnsi="Arial" w:cs="Arial"/>
        </w:rPr>
      </w:pPr>
      <w:r w:rsidRPr="00BC3EED">
        <w:rPr>
          <w:rFonts w:ascii="Arial" w:hAnsi="Arial" w:cs="Arial"/>
        </w:rPr>
        <w:t>Critical Area Planting</w:t>
      </w:r>
    </w:p>
    <w:p w:rsidR="000E2183" w:rsidRDefault="000E2183" w:rsidP="000E2183">
      <w:pPr>
        <w:pStyle w:val="ListParagraph"/>
        <w:numPr>
          <w:ilvl w:val="0"/>
          <w:numId w:val="22"/>
        </w:numPr>
        <w:autoSpaceDE w:val="0"/>
        <w:autoSpaceDN w:val="0"/>
        <w:adjustRightInd w:val="0"/>
        <w:rPr>
          <w:rFonts w:ascii="Arial" w:hAnsi="Arial" w:cs="Arial"/>
        </w:rPr>
      </w:pPr>
      <w:r w:rsidRPr="00BC3EED">
        <w:rPr>
          <w:rFonts w:ascii="Arial" w:hAnsi="Arial" w:cs="Arial"/>
        </w:rPr>
        <w:t>Irrigation Water Conveyance</w:t>
      </w:r>
    </w:p>
    <w:p w:rsidR="000E2183" w:rsidRDefault="000E2183" w:rsidP="000E2183">
      <w:pPr>
        <w:autoSpaceDE w:val="0"/>
        <w:autoSpaceDN w:val="0"/>
        <w:adjustRightInd w:val="0"/>
        <w:rPr>
          <w:rFonts w:ascii="Arial" w:hAnsi="Arial" w:cs="Arial"/>
        </w:rPr>
      </w:pPr>
    </w:p>
    <w:p w:rsidR="000E2183" w:rsidRDefault="000E2183" w:rsidP="000E2183">
      <w:pPr>
        <w:autoSpaceDE w:val="0"/>
        <w:autoSpaceDN w:val="0"/>
        <w:adjustRightInd w:val="0"/>
        <w:ind w:left="360"/>
        <w:rPr>
          <w:rFonts w:ascii="Arial" w:hAnsi="Arial" w:cs="Arial"/>
          <w:u w:val="single"/>
        </w:rPr>
      </w:pPr>
      <w:r w:rsidRPr="00EA46CA">
        <w:rPr>
          <w:rFonts w:ascii="Arial" w:hAnsi="Arial" w:cs="Arial"/>
          <w:u w:val="single"/>
        </w:rPr>
        <w:t>Eastside Foliage Plants</w:t>
      </w:r>
    </w:p>
    <w:p w:rsidR="000E2183" w:rsidRDefault="000E2183" w:rsidP="000E2183">
      <w:pPr>
        <w:pStyle w:val="ListParagraph"/>
        <w:numPr>
          <w:ilvl w:val="0"/>
          <w:numId w:val="21"/>
        </w:numPr>
        <w:autoSpaceDE w:val="0"/>
        <w:autoSpaceDN w:val="0"/>
        <w:adjustRightInd w:val="0"/>
        <w:rPr>
          <w:rFonts w:ascii="Arial" w:hAnsi="Arial" w:cs="Arial"/>
        </w:rPr>
      </w:pPr>
      <w:r>
        <w:rPr>
          <w:rFonts w:ascii="Arial" w:hAnsi="Arial" w:cs="Arial"/>
        </w:rPr>
        <w:t>Underground Outlet</w:t>
      </w:r>
    </w:p>
    <w:p w:rsidR="000E2183" w:rsidRPr="00EA46CA" w:rsidRDefault="000E2183" w:rsidP="000E2183">
      <w:pPr>
        <w:pStyle w:val="ListParagraph"/>
        <w:numPr>
          <w:ilvl w:val="0"/>
          <w:numId w:val="24"/>
        </w:numPr>
        <w:autoSpaceDE w:val="0"/>
        <w:autoSpaceDN w:val="0"/>
        <w:adjustRightInd w:val="0"/>
        <w:rPr>
          <w:rFonts w:ascii="Arial" w:hAnsi="Arial" w:cs="Arial"/>
          <w:u w:val="single"/>
        </w:rPr>
      </w:pPr>
      <w:r>
        <w:rPr>
          <w:rFonts w:ascii="Arial" w:hAnsi="Arial" w:cs="Arial"/>
        </w:rPr>
        <w:t>WASCOB</w:t>
      </w:r>
    </w:p>
    <w:p w:rsidR="000E2183" w:rsidRPr="00564071" w:rsidRDefault="000E2183" w:rsidP="000E2183">
      <w:pPr>
        <w:pStyle w:val="ListParagraph"/>
        <w:numPr>
          <w:ilvl w:val="0"/>
          <w:numId w:val="24"/>
        </w:numPr>
        <w:autoSpaceDE w:val="0"/>
        <w:autoSpaceDN w:val="0"/>
        <w:adjustRightInd w:val="0"/>
        <w:rPr>
          <w:rFonts w:ascii="Arial" w:hAnsi="Arial" w:cs="Arial"/>
          <w:u w:val="single"/>
        </w:rPr>
      </w:pPr>
      <w:r w:rsidRPr="00BC3EED">
        <w:rPr>
          <w:rFonts w:ascii="Arial" w:hAnsi="Arial" w:cs="Arial"/>
        </w:rPr>
        <w:t>Land Clearing</w:t>
      </w:r>
    </w:p>
    <w:p w:rsidR="000E2183" w:rsidRPr="00EA46CA" w:rsidRDefault="000E2183" w:rsidP="000E2183">
      <w:pPr>
        <w:pStyle w:val="ListParagraph"/>
        <w:numPr>
          <w:ilvl w:val="0"/>
          <w:numId w:val="24"/>
        </w:numPr>
        <w:autoSpaceDE w:val="0"/>
        <w:autoSpaceDN w:val="0"/>
        <w:adjustRightInd w:val="0"/>
        <w:rPr>
          <w:rFonts w:ascii="Arial" w:hAnsi="Arial" w:cs="Arial"/>
          <w:u w:val="single"/>
        </w:rPr>
      </w:pPr>
      <w:r w:rsidRPr="00BC3EED">
        <w:rPr>
          <w:rFonts w:ascii="Arial" w:hAnsi="Arial" w:cs="Arial"/>
        </w:rPr>
        <w:t>Critical Area Planting</w:t>
      </w:r>
    </w:p>
    <w:p w:rsidR="000E2183" w:rsidRPr="00EA46CA" w:rsidRDefault="000E2183" w:rsidP="000E2183">
      <w:pPr>
        <w:autoSpaceDE w:val="0"/>
        <w:autoSpaceDN w:val="0"/>
        <w:adjustRightInd w:val="0"/>
        <w:rPr>
          <w:rFonts w:ascii="Arial" w:hAnsi="Arial" w:cs="Arial"/>
        </w:rPr>
      </w:pPr>
    </w:p>
    <w:p w:rsidR="00E937FA" w:rsidRDefault="00E937FA" w:rsidP="00BC3EED">
      <w:pPr>
        <w:tabs>
          <w:tab w:val="num" w:pos="1440"/>
        </w:tabs>
        <w:rPr>
          <w:rFonts w:ascii="Arial" w:hAnsi="Arial" w:cs="Arial"/>
          <w:color w:val="000000"/>
        </w:rPr>
      </w:pPr>
    </w:p>
    <w:p w:rsidR="004349F2" w:rsidRDefault="004349F2" w:rsidP="00BC3EED">
      <w:pPr>
        <w:tabs>
          <w:tab w:val="num" w:pos="1440"/>
        </w:tabs>
        <w:rPr>
          <w:rFonts w:ascii="Arial" w:hAnsi="Arial" w:cs="Arial"/>
          <w:color w:val="000000"/>
        </w:rPr>
      </w:pPr>
    </w:p>
    <w:p w:rsidR="004349F2" w:rsidRDefault="004349F2" w:rsidP="00BC3EED">
      <w:pPr>
        <w:tabs>
          <w:tab w:val="num" w:pos="1440"/>
        </w:tabs>
        <w:rPr>
          <w:rFonts w:ascii="Arial" w:hAnsi="Arial" w:cs="Arial"/>
          <w:color w:val="000000"/>
        </w:rPr>
      </w:pPr>
    </w:p>
    <w:tbl>
      <w:tblPr>
        <w:tblStyle w:val="TableGrid"/>
        <w:tblW w:w="0" w:type="auto"/>
        <w:tblLook w:val="04A0"/>
      </w:tblPr>
      <w:tblGrid>
        <w:gridCol w:w="1972"/>
        <w:gridCol w:w="1973"/>
        <w:gridCol w:w="1973"/>
        <w:gridCol w:w="1973"/>
        <w:gridCol w:w="1973"/>
      </w:tblGrid>
      <w:tr w:rsidR="0045464A" w:rsidTr="0045464A">
        <w:tc>
          <w:tcPr>
            <w:tcW w:w="1972" w:type="dxa"/>
          </w:tcPr>
          <w:p w:rsidR="0045464A" w:rsidRPr="0045464A" w:rsidRDefault="0007625B" w:rsidP="00BC3EED">
            <w:pPr>
              <w:tabs>
                <w:tab w:val="num" w:pos="1440"/>
              </w:tabs>
              <w:rPr>
                <w:rFonts w:ascii="Arial" w:hAnsi="Arial" w:cs="Arial"/>
                <w:color w:val="000000"/>
              </w:rPr>
            </w:pPr>
            <w:r w:rsidRPr="0007625B">
              <w:rPr>
                <w:rFonts w:ascii="Arial" w:hAnsi="Arial" w:cs="Arial"/>
                <w:color w:val="000000"/>
              </w:rPr>
              <w:t>County</w:t>
            </w:r>
          </w:p>
        </w:tc>
        <w:tc>
          <w:tcPr>
            <w:tcW w:w="1973" w:type="dxa"/>
          </w:tcPr>
          <w:p w:rsidR="0045464A" w:rsidRPr="0045464A" w:rsidRDefault="0007625B" w:rsidP="00BC3EED">
            <w:pPr>
              <w:tabs>
                <w:tab w:val="num" w:pos="1440"/>
              </w:tabs>
              <w:rPr>
                <w:rFonts w:ascii="Arial" w:hAnsi="Arial" w:cs="Arial"/>
                <w:color w:val="000000"/>
              </w:rPr>
            </w:pPr>
            <w:r w:rsidRPr="0007625B">
              <w:rPr>
                <w:rFonts w:ascii="Arial" w:hAnsi="Arial" w:cs="Arial"/>
                <w:color w:val="000000"/>
              </w:rPr>
              <w:t>Practice</w:t>
            </w:r>
          </w:p>
        </w:tc>
        <w:tc>
          <w:tcPr>
            <w:tcW w:w="1973" w:type="dxa"/>
          </w:tcPr>
          <w:p w:rsidR="0045464A" w:rsidRPr="0045464A" w:rsidRDefault="001E0701" w:rsidP="00BC3EED">
            <w:pPr>
              <w:tabs>
                <w:tab w:val="num" w:pos="1440"/>
              </w:tabs>
              <w:rPr>
                <w:rFonts w:ascii="Arial" w:hAnsi="Arial" w:cs="Arial"/>
                <w:color w:val="000000"/>
              </w:rPr>
            </w:pPr>
            <w:r>
              <w:rPr>
                <w:rFonts w:ascii="Arial" w:hAnsi="Arial" w:cs="Arial"/>
                <w:color w:val="000000"/>
              </w:rPr>
              <w:t xml:space="preserve">Design </w:t>
            </w:r>
          </w:p>
        </w:tc>
        <w:tc>
          <w:tcPr>
            <w:tcW w:w="1973" w:type="dxa"/>
          </w:tcPr>
          <w:p w:rsidR="0045464A" w:rsidRPr="0045464A" w:rsidRDefault="001E0701" w:rsidP="00BC3EED">
            <w:pPr>
              <w:tabs>
                <w:tab w:val="num" w:pos="1440"/>
              </w:tabs>
              <w:rPr>
                <w:rFonts w:ascii="Arial" w:hAnsi="Arial" w:cs="Arial"/>
                <w:color w:val="000000"/>
              </w:rPr>
            </w:pPr>
            <w:r>
              <w:rPr>
                <w:rFonts w:ascii="Arial" w:hAnsi="Arial" w:cs="Arial"/>
                <w:color w:val="000000"/>
              </w:rPr>
              <w:t>Inspection</w:t>
            </w:r>
          </w:p>
        </w:tc>
        <w:tc>
          <w:tcPr>
            <w:tcW w:w="1973" w:type="dxa"/>
          </w:tcPr>
          <w:p w:rsidR="00D94FBE" w:rsidRDefault="00E55105">
            <w:pPr>
              <w:tabs>
                <w:tab w:val="num" w:pos="1440"/>
              </w:tabs>
              <w:rPr>
                <w:rFonts w:ascii="Arial" w:hAnsi="Arial" w:cs="Arial"/>
                <w:color w:val="000000"/>
              </w:rPr>
            </w:pPr>
            <w:r>
              <w:rPr>
                <w:rFonts w:ascii="Arial" w:hAnsi="Arial" w:cs="Arial"/>
                <w:color w:val="000000"/>
              </w:rPr>
              <w:t>Work Product 3</w:t>
            </w:r>
          </w:p>
        </w:tc>
      </w:tr>
      <w:tr w:rsidR="0045464A" w:rsidTr="0045464A">
        <w:tc>
          <w:tcPr>
            <w:tcW w:w="1972"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45464A">
            <w:pPr>
              <w:tabs>
                <w:tab w:val="num" w:pos="1440"/>
              </w:tabs>
              <w:rPr>
                <w:rFonts w:ascii="Arial" w:hAnsi="Arial" w:cs="Arial"/>
                <w:color w:val="000000"/>
              </w:rPr>
            </w:pPr>
          </w:p>
        </w:tc>
      </w:tr>
      <w:tr w:rsidR="0045464A" w:rsidTr="0045464A">
        <w:tc>
          <w:tcPr>
            <w:tcW w:w="1972"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BC3EED">
            <w:pPr>
              <w:tabs>
                <w:tab w:val="num" w:pos="1440"/>
              </w:tabs>
              <w:rPr>
                <w:rFonts w:ascii="Arial" w:hAnsi="Arial" w:cs="Arial"/>
                <w:color w:val="000000"/>
              </w:rPr>
            </w:pPr>
          </w:p>
        </w:tc>
        <w:tc>
          <w:tcPr>
            <w:tcW w:w="1973" w:type="dxa"/>
          </w:tcPr>
          <w:p w:rsidR="0045464A" w:rsidRPr="0045464A" w:rsidRDefault="0045464A" w:rsidP="0045464A">
            <w:pPr>
              <w:tabs>
                <w:tab w:val="num" w:pos="1440"/>
              </w:tabs>
              <w:rPr>
                <w:rFonts w:ascii="Arial" w:hAnsi="Arial" w:cs="Arial"/>
                <w:color w:val="000000"/>
              </w:rPr>
            </w:pPr>
          </w:p>
        </w:tc>
      </w:tr>
    </w:tbl>
    <w:p w:rsidR="00C34DFD" w:rsidRDefault="00E007FC" w:rsidP="005C49F4">
      <w:pPr>
        <w:autoSpaceDE w:val="0"/>
        <w:autoSpaceDN w:val="0"/>
        <w:adjustRightInd w:val="0"/>
        <w:rPr>
          <w:rFonts w:ascii="Arial" w:hAnsi="Arial" w:cs="Arial"/>
        </w:rPr>
      </w:pPr>
      <w:r>
        <w:rPr>
          <w:rFonts w:ascii="Arial" w:hAnsi="Arial" w:cs="Arial"/>
        </w:rPr>
        <w:t>Note -</w:t>
      </w:r>
      <w:r w:rsidR="0095329F">
        <w:rPr>
          <w:rFonts w:ascii="Arial" w:hAnsi="Arial" w:cs="Arial"/>
        </w:rPr>
        <w:t xml:space="preserve"> this table could be populated with the work products that are needed for each practice by producer if that is known</w:t>
      </w:r>
      <w:r w:rsidR="005B023A">
        <w:rPr>
          <w:rFonts w:ascii="Arial" w:hAnsi="Arial" w:cs="Arial"/>
        </w:rPr>
        <w:t>.</w:t>
      </w:r>
    </w:p>
    <w:p w:rsidR="007E0207" w:rsidRDefault="007E0207" w:rsidP="007E0207">
      <w:pPr>
        <w:tabs>
          <w:tab w:val="num" w:pos="1440"/>
        </w:tabs>
        <w:spacing w:before="120"/>
        <w:rPr>
          <w:rFonts w:ascii="Arial" w:hAnsi="Arial" w:cs="Arial"/>
          <w:color w:val="000000"/>
        </w:rPr>
      </w:pPr>
      <w:r>
        <w:rPr>
          <w:rFonts w:ascii="Arial" w:hAnsi="Arial" w:cs="Arial"/>
          <w:color w:val="000000"/>
        </w:rPr>
        <w:t>T</w:t>
      </w:r>
      <w:r w:rsidRPr="00BC3EED">
        <w:rPr>
          <w:rFonts w:ascii="Arial" w:hAnsi="Arial" w:cs="Arial"/>
          <w:color w:val="000000"/>
        </w:rPr>
        <w:t xml:space="preserve">he hourly rate shall </w:t>
      </w:r>
      <w:r>
        <w:rPr>
          <w:rFonts w:ascii="Arial" w:hAnsi="Arial" w:cs="Arial"/>
          <w:color w:val="000000"/>
        </w:rPr>
        <w:t xml:space="preserve">be fully burdened and </w:t>
      </w:r>
      <w:r w:rsidRPr="00BC3EED">
        <w:rPr>
          <w:rFonts w:ascii="Arial" w:hAnsi="Arial" w:cs="Arial"/>
          <w:color w:val="000000"/>
        </w:rPr>
        <w:t>include all incidental expenses such as mileage, tolls, lodging and per diem.</w:t>
      </w:r>
      <w:r>
        <w:rPr>
          <w:rFonts w:ascii="Arial" w:hAnsi="Arial" w:cs="Arial"/>
          <w:color w:val="000000"/>
        </w:rPr>
        <w:t xml:space="preserve">  </w:t>
      </w:r>
      <w:r w:rsidRPr="00BC3EED">
        <w:rPr>
          <w:rFonts w:ascii="Arial" w:hAnsi="Arial" w:cs="Arial"/>
          <w:color w:val="000000"/>
        </w:rPr>
        <w:t xml:space="preserve">The applicant may </w:t>
      </w:r>
      <w:r>
        <w:rPr>
          <w:rFonts w:ascii="Arial" w:hAnsi="Arial" w:cs="Arial"/>
          <w:color w:val="000000"/>
        </w:rPr>
        <w:t>submit questions to the Contracting Officer.</w:t>
      </w:r>
    </w:p>
    <w:p w:rsidR="007E0207" w:rsidRPr="00BC3EED" w:rsidRDefault="007E0207" w:rsidP="007E0207">
      <w:pPr>
        <w:tabs>
          <w:tab w:val="num" w:pos="1440"/>
        </w:tabs>
        <w:spacing w:before="120"/>
        <w:ind w:left="360"/>
        <w:rPr>
          <w:rFonts w:ascii="Arial" w:hAnsi="Arial" w:cs="Arial"/>
          <w:color w:val="000000"/>
        </w:rPr>
      </w:pPr>
    </w:p>
    <w:p w:rsidR="007E0207" w:rsidRPr="00BC3EED" w:rsidRDefault="007E0207" w:rsidP="007E0207">
      <w:pPr>
        <w:autoSpaceDE w:val="0"/>
        <w:autoSpaceDN w:val="0"/>
        <w:adjustRightInd w:val="0"/>
        <w:rPr>
          <w:rFonts w:ascii="Arial" w:hAnsi="Arial" w:cs="Arial"/>
        </w:rPr>
        <w:sectPr w:rsidR="007E0207" w:rsidRPr="00BC3EED" w:rsidSect="00BD55C1">
          <w:footerReference w:type="default" r:id="rId12"/>
          <w:pgSz w:w="12240" w:h="15840"/>
          <w:pgMar w:top="1260" w:right="1296" w:bottom="630" w:left="1296" w:header="720" w:footer="390" w:gutter="0"/>
          <w:cols w:space="720"/>
          <w:titlePg/>
        </w:sectPr>
      </w:pPr>
    </w:p>
    <w:p w:rsidR="00C34DFD" w:rsidRPr="00BC3EED" w:rsidRDefault="00C34DFD" w:rsidP="003D656E">
      <w:pPr>
        <w:numPr>
          <w:ilvl w:val="0"/>
          <w:numId w:val="39"/>
        </w:numPr>
        <w:tabs>
          <w:tab w:val="num" w:pos="1440"/>
        </w:tabs>
        <w:spacing w:before="120"/>
        <w:ind w:left="360"/>
        <w:rPr>
          <w:rFonts w:ascii="Arial" w:hAnsi="Arial" w:cs="Arial"/>
          <w:color w:val="000000"/>
        </w:rPr>
      </w:pPr>
      <w:r w:rsidRPr="00BC3EED">
        <w:rPr>
          <w:rFonts w:ascii="Arial" w:hAnsi="Arial" w:cs="Arial"/>
          <w:color w:val="000000"/>
          <w:u w:val="single"/>
        </w:rPr>
        <w:lastRenderedPageBreak/>
        <w:t>Proposed Budget</w:t>
      </w:r>
      <w:r w:rsidRPr="00BC3EED">
        <w:rPr>
          <w:rFonts w:ascii="Arial" w:hAnsi="Arial" w:cs="Arial"/>
          <w:color w:val="000000"/>
        </w:rPr>
        <w:t xml:space="preserve"> - Include a budget and detailed budget narrative to support of the form SF-424 for the one-year project period.  Show all funding sources and itemized costs by the following line items on the SF-424 budget form: personnel, equipment, material and supplies, travel, contract services, all other costs, and indirect costs.  Funds may be requested and should be identified under any of the Authorities listed in Item 12 above provided that the service for which support is requested is identified as necessary for successful completion of the proposed project, is allowable under the authorizing legislation and the applicable Federal cost principles, and is not prohibited under any applicable Federal statute.  </w:t>
      </w:r>
      <w:r w:rsidR="00CC0CC6" w:rsidRPr="00BC3EED">
        <w:rPr>
          <w:rFonts w:ascii="Arial" w:hAnsi="Arial" w:cs="Arial"/>
          <w:color w:val="000000"/>
        </w:rPr>
        <w:t xml:space="preserve">Limit responses to no more than </w:t>
      </w:r>
      <w:r w:rsidR="00CC0CC6">
        <w:rPr>
          <w:rFonts w:ascii="Arial" w:hAnsi="Arial" w:cs="Arial"/>
          <w:color w:val="000000"/>
        </w:rPr>
        <w:t>three</w:t>
      </w:r>
      <w:r w:rsidR="00CC0CC6" w:rsidRPr="00BC3EED">
        <w:rPr>
          <w:rFonts w:ascii="Arial" w:hAnsi="Arial" w:cs="Arial"/>
          <w:color w:val="000000"/>
        </w:rPr>
        <w:t xml:space="preserve"> (3) pages</w:t>
      </w:r>
      <w:r w:rsidR="00CC0CC6">
        <w:rPr>
          <w:rFonts w:ascii="Arial" w:hAnsi="Arial" w:cs="Arial"/>
          <w:color w:val="000000"/>
        </w:rPr>
        <w:t xml:space="preserve">. </w:t>
      </w:r>
      <w:r w:rsidRPr="00BC3EED">
        <w:rPr>
          <w:rFonts w:ascii="Arial" w:hAnsi="Arial" w:cs="Arial"/>
          <w:color w:val="000000"/>
        </w:rPr>
        <w:t>Show any non-federal costs that the applicant indicates will be contributed in support of this work.</w:t>
      </w:r>
    </w:p>
    <w:p w:rsidR="00387F11" w:rsidRDefault="00C34DFD" w:rsidP="00387F11">
      <w:pPr>
        <w:tabs>
          <w:tab w:val="num" w:pos="1440"/>
        </w:tabs>
        <w:spacing w:before="120"/>
        <w:ind w:left="360"/>
        <w:rPr>
          <w:rFonts w:ascii="Arial" w:hAnsi="Arial" w:cs="Arial"/>
          <w:color w:val="000000"/>
        </w:rPr>
      </w:pPr>
      <w:r w:rsidRPr="00BC3EED">
        <w:rPr>
          <w:rFonts w:ascii="Arial" w:hAnsi="Arial" w:cs="Arial"/>
          <w:color w:val="000000"/>
        </w:rPr>
        <w:t>Completed contracts, completed practices, engineering survey and design, status reviews, conservation plans, individuals served or provided information are all examples of deliverables or work products. The applicant will need to provide the lump-sum cost per deliverable or work product to provide the services to meet the outcome of the proposal.</w:t>
      </w:r>
    </w:p>
    <w:p w:rsidR="00387F11" w:rsidRDefault="00C34DFD" w:rsidP="003D656E">
      <w:pPr>
        <w:pStyle w:val="ListParagraph"/>
        <w:numPr>
          <w:ilvl w:val="0"/>
          <w:numId w:val="39"/>
        </w:numPr>
        <w:tabs>
          <w:tab w:val="num" w:pos="1440"/>
        </w:tabs>
        <w:spacing w:before="120"/>
        <w:ind w:left="360"/>
        <w:rPr>
          <w:rFonts w:ascii="Arial" w:hAnsi="Arial" w:cs="Arial"/>
          <w:color w:val="000000"/>
        </w:rPr>
      </w:pPr>
      <w:r w:rsidRPr="00387F11">
        <w:rPr>
          <w:rFonts w:ascii="Arial" w:hAnsi="Arial" w:cs="Arial"/>
          <w:color w:val="000000"/>
          <w:u w:val="single"/>
        </w:rPr>
        <w:t>Leverage of NRCS Funds with non-NRCS Resources</w:t>
      </w:r>
      <w:r w:rsidRPr="00387F11">
        <w:rPr>
          <w:rFonts w:ascii="Arial" w:hAnsi="Arial" w:cs="Arial"/>
          <w:color w:val="000000"/>
        </w:rPr>
        <w:t xml:space="preserve"> – Describe the organization’s level of commitment in terms of staff, equipment resources, in-kind services and/or funding support necessary to leverage the project. Limit responses to no more than one (1) page.</w:t>
      </w:r>
    </w:p>
    <w:p w:rsidR="004D2C4D" w:rsidRDefault="004D2C4D" w:rsidP="003D656E">
      <w:pPr>
        <w:pStyle w:val="ListParagraph"/>
        <w:numPr>
          <w:ilvl w:val="0"/>
          <w:numId w:val="39"/>
        </w:numPr>
        <w:tabs>
          <w:tab w:val="num" w:pos="1440"/>
        </w:tabs>
        <w:spacing w:before="120"/>
        <w:ind w:left="360"/>
        <w:rPr>
          <w:rFonts w:ascii="Arial" w:hAnsi="Arial" w:cs="Arial"/>
          <w:color w:val="000000"/>
        </w:rPr>
      </w:pPr>
      <w:r w:rsidRPr="003D656E">
        <w:rPr>
          <w:rFonts w:ascii="Arial" w:hAnsi="Arial" w:cs="Arial"/>
          <w:color w:val="000000"/>
          <w:u w:val="single"/>
        </w:rPr>
        <w:t>Geographical Location to Project</w:t>
      </w:r>
      <w:r w:rsidRPr="003D656E">
        <w:rPr>
          <w:rFonts w:ascii="Arial" w:hAnsi="Arial" w:cs="Arial"/>
          <w:color w:val="000000"/>
        </w:rPr>
        <w:t xml:space="preserve"> – Applicants with offices closer to the</w:t>
      </w:r>
      <w:r>
        <w:rPr>
          <w:rFonts w:ascii="Arial" w:hAnsi="Arial" w:cs="Arial"/>
          <w:color w:val="000000"/>
        </w:rPr>
        <w:t xml:space="preserve"> NRCS</w:t>
      </w:r>
      <w:r w:rsidRPr="003D656E">
        <w:rPr>
          <w:rFonts w:ascii="Arial" w:hAnsi="Arial" w:cs="Arial"/>
          <w:color w:val="000000"/>
        </w:rPr>
        <w:t xml:space="preserve"> projects will receive higher ranking in the review process.  Applicants shall also list the counties in the state of Florida in which they are willing to work.</w:t>
      </w:r>
    </w:p>
    <w:p w:rsidR="00387F11" w:rsidRPr="00117183" w:rsidRDefault="00C34DFD" w:rsidP="00117183">
      <w:pPr>
        <w:tabs>
          <w:tab w:val="num" w:pos="1440"/>
        </w:tabs>
        <w:spacing w:before="120"/>
        <w:rPr>
          <w:rFonts w:ascii="Arial" w:hAnsi="Arial" w:cs="Arial"/>
          <w:color w:val="000000"/>
        </w:rPr>
      </w:pPr>
      <w:r w:rsidRPr="00117183">
        <w:rPr>
          <w:rFonts w:ascii="Arial" w:hAnsi="Arial" w:cs="Arial"/>
          <w:color w:val="000000"/>
          <w:u w:val="single"/>
        </w:rPr>
        <w:t>Appendix</w:t>
      </w:r>
      <w:r w:rsidRPr="00117183">
        <w:rPr>
          <w:rFonts w:ascii="Arial" w:hAnsi="Arial" w:cs="Arial"/>
          <w:color w:val="000000"/>
        </w:rPr>
        <w:t xml:space="preserve"> - Additional material may be included in the appendix.  Material should be included only when necessary to support information provided in the narrative.  Copies of documents, resumes, brochures, etc., are encouraged to demonstrate experience, knowledge, skills and abilities.</w:t>
      </w:r>
    </w:p>
    <w:p w:rsidR="00C34DFD" w:rsidRPr="00117183" w:rsidRDefault="00C34DFD" w:rsidP="00117183">
      <w:pPr>
        <w:tabs>
          <w:tab w:val="num" w:pos="1440"/>
        </w:tabs>
        <w:spacing w:before="120"/>
        <w:rPr>
          <w:rFonts w:ascii="Arial" w:hAnsi="Arial" w:cs="Arial"/>
          <w:color w:val="000000"/>
        </w:rPr>
      </w:pPr>
      <w:r w:rsidRPr="00117183">
        <w:rPr>
          <w:rFonts w:ascii="Arial" w:hAnsi="Arial" w:cs="Arial"/>
          <w:u w:val="single"/>
        </w:rPr>
        <w:t>Forms</w:t>
      </w:r>
      <w:r w:rsidRPr="00117183">
        <w:rPr>
          <w:rFonts w:ascii="Arial" w:hAnsi="Arial" w:cs="Arial"/>
        </w:rPr>
        <w:t xml:space="preserve"> - The following forms are to be submitted and are attached hereto.  They can also be obtained from the Agency Point of Contact identified below or from the web sites indicated:</w:t>
      </w:r>
    </w:p>
    <w:p w:rsidR="00C34DFD" w:rsidRPr="00BC3EED" w:rsidRDefault="00C34DFD" w:rsidP="009B199F">
      <w:pPr>
        <w:tabs>
          <w:tab w:val="num" w:pos="360"/>
          <w:tab w:val="num" w:pos="1440"/>
        </w:tabs>
        <w:ind w:left="360" w:hanging="360"/>
        <w:rPr>
          <w:rFonts w:ascii="Arial" w:hAnsi="Arial" w:cs="Arial"/>
          <w:color w:val="000000"/>
        </w:rPr>
      </w:pPr>
    </w:p>
    <w:p w:rsidR="00C34DFD" w:rsidRPr="00BC3EED" w:rsidRDefault="00C34DFD" w:rsidP="009B199F">
      <w:pPr>
        <w:tabs>
          <w:tab w:val="num" w:pos="360"/>
          <w:tab w:val="left" w:pos="720"/>
          <w:tab w:val="left" w:pos="1620"/>
        </w:tabs>
        <w:ind w:left="360" w:hanging="360"/>
        <w:rPr>
          <w:rFonts w:ascii="Arial" w:hAnsi="Arial" w:cs="Arial"/>
          <w:color w:val="000000"/>
          <w:u w:val="single"/>
        </w:rPr>
      </w:pPr>
      <w:r w:rsidRPr="00BC3EED">
        <w:rPr>
          <w:rFonts w:ascii="Arial" w:hAnsi="Arial" w:cs="Arial"/>
          <w:color w:val="000000"/>
        </w:rPr>
        <w:tab/>
      </w:r>
      <w:r w:rsidRPr="00BC3EED">
        <w:rPr>
          <w:rFonts w:ascii="Arial" w:hAnsi="Arial" w:cs="Arial"/>
          <w:color w:val="000000"/>
        </w:rPr>
        <w:tab/>
      </w:r>
      <w:hyperlink r:id="rId13" w:history="1">
        <w:r w:rsidRPr="00BC3EED">
          <w:rPr>
            <w:rStyle w:val="Hyperlink"/>
            <w:rFonts w:ascii="Arial" w:hAnsi="Arial" w:cs="Arial"/>
          </w:rPr>
          <w:t>http://www.whitehouse.gov/omb/grants/grants_forms.html</w:t>
        </w:r>
      </w:hyperlink>
    </w:p>
    <w:p w:rsidR="00C34DFD" w:rsidRPr="00BC3EED" w:rsidRDefault="00C34DFD" w:rsidP="009B199F">
      <w:pPr>
        <w:tabs>
          <w:tab w:val="num" w:pos="360"/>
          <w:tab w:val="left" w:pos="720"/>
          <w:tab w:val="left" w:pos="1440"/>
          <w:tab w:val="left" w:pos="1620"/>
          <w:tab w:val="left" w:pos="2340"/>
        </w:tabs>
        <w:ind w:left="360" w:hanging="360"/>
        <w:rPr>
          <w:rFonts w:ascii="Arial" w:hAnsi="Arial" w:cs="Arial"/>
          <w:color w:val="000000"/>
        </w:rPr>
      </w:pPr>
      <w:r w:rsidRPr="00BC3EED">
        <w:rPr>
          <w:rFonts w:ascii="Arial" w:hAnsi="Arial" w:cs="Arial"/>
          <w:color w:val="000000"/>
        </w:rPr>
        <w:tab/>
      </w:r>
      <w:r w:rsidRPr="00BC3EED">
        <w:rPr>
          <w:rFonts w:ascii="Arial" w:hAnsi="Arial" w:cs="Arial"/>
          <w:color w:val="000000"/>
        </w:rPr>
        <w:tab/>
        <w:t>SF 424</w:t>
      </w:r>
      <w:proofErr w:type="gramStart"/>
      <w:r w:rsidRPr="00BC3EED">
        <w:rPr>
          <w:rFonts w:ascii="Arial" w:hAnsi="Arial" w:cs="Arial"/>
          <w:color w:val="000000"/>
        </w:rPr>
        <w:tab/>
      </w:r>
      <w:r w:rsidRPr="00BC3EED">
        <w:rPr>
          <w:rFonts w:ascii="Arial" w:hAnsi="Arial" w:cs="Arial"/>
          <w:color w:val="000000"/>
        </w:rPr>
        <w:tab/>
        <w:t>Application</w:t>
      </w:r>
      <w:proofErr w:type="gramEnd"/>
      <w:r w:rsidRPr="00BC3EED">
        <w:rPr>
          <w:rFonts w:ascii="Arial" w:hAnsi="Arial" w:cs="Arial"/>
          <w:color w:val="000000"/>
        </w:rPr>
        <w:t xml:space="preserve"> for Federal Assistance</w:t>
      </w:r>
    </w:p>
    <w:p w:rsidR="00C34DFD" w:rsidRPr="00BC3EED" w:rsidRDefault="00C34DFD" w:rsidP="009B199F">
      <w:pPr>
        <w:tabs>
          <w:tab w:val="num" w:pos="360"/>
          <w:tab w:val="left" w:pos="720"/>
          <w:tab w:val="left" w:pos="1440"/>
          <w:tab w:val="left" w:pos="1620"/>
          <w:tab w:val="left" w:pos="2340"/>
        </w:tabs>
        <w:ind w:left="360" w:hanging="360"/>
        <w:rPr>
          <w:rFonts w:ascii="Arial" w:hAnsi="Arial" w:cs="Arial"/>
          <w:color w:val="000000"/>
        </w:rPr>
      </w:pPr>
      <w:r w:rsidRPr="00BC3EED">
        <w:rPr>
          <w:rFonts w:ascii="Arial" w:hAnsi="Arial" w:cs="Arial"/>
          <w:color w:val="000000"/>
        </w:rPr>
        <w:tab/>
      </w:r>
      <w:r w:rsidRPr="00BC3EED">
        <w:rPr>
          <w:rFonts w:ascii="Arial" w:hAnsi="Arial" w:cs="Arial"/>
          <w:color w:val="000000"/>
        </w:rPr>
        <w:tab/>
        <w:t>SF 424A</w:t>
      </w:r>
      <w:r w:rsidRPr="00BC3EED">
        <w:rPr>
          <w:rFonts w:ascii="Arial" w:hAnsi="Arial" w:cs="Arial"/>
          <w:color w:val="000000"/>
        </w:rPr>
        <w:tab/>
        <w:t>Budget Information – Non-construction Programs</w:t>
      </w:r>
    </w:p>
    <w:p w:rsidR="00C34DFD" w:rsidRPr="00BC3EED" w:rsidRDefault="00C34DFD" w:rsidP="009B199F">
      <w:pPr>
        <w:tabs>
          <w:tab w:val="num" w:pos="360"/>
          <w:tab w:val="left" w:pos="720"/>
          <w:tab w:val="left" w:pos="1440"/>
          <w:tab w:val="left" w:pos="1620"/>
          <w:tab w:val="left" w:pos="2340"/>
        </w:tabs>
        <w:ind w:left="360" w:hanging="360"/>
        <w:rPr>
          <w:rFonts w:ascii="Arial" w:hAnsi="Arial" w:cs="Arial"/>
          <w:color w:val="000000"/>
        </w:rPr>
      </w:pPr>
      <w:r w:rsidRPr="00BC3EED">
        <w:rPr>
          <w:rFonts w:ascii="Arial" w:hAnsi="Arial" w:cs="Arial"/>
          <w:color w:val="000000"/>
        </w:rPr>
        <w:tab/>
      </w:r>
      <w:r w:rsidRPr="00BC3EED">
        <w:rPr>
          <w:rFonts w:ascii="Arial" w:hAnsi="Arial" w:cs="Arial"/>
          <w:color w:val="000000"/>
        </w:rPr>
        <w:tab/>
        <w:t>SF 424B</w:t>
      </w:r>
      <w:r w:rsidRPr="00BC3EED">
        <w:rPr>
          <w:rFonts w:ascii="Arial" w:hAnsi="Arial" w:cs="Arial"/>
          <w:color w:val="000000"/>
        </w:rPr>
        <w:tab/>
        <w:t>Assurances – Non-construction Programs</w:t>
      </w:r>
    </w:p>
    <w:p w:rsidR="00C34DFD" w:rsidRPr="00BC3EED" w:rsidRDefault="00C34DFD" w:rsidP="004C7D1D">
      <w:pPr>
        <w:tabs>
          <w:tab w:val="num" w:pos="360"/>
          <w:tab w:val="left" w:pos="720"/>
          <w:tab w:val="left" w:pos="1440"/>
          <w:tab w:val="left" w:pos="1620"/>
          <w:tab w:val="left" w:pos="2340"/>
        </w:tabs>
        <w:ind w:left="360" w:hanging="360"/>
        <w:rPr>
          <w:rFonts w:ascii="Arial" w:hAnsi="Arial" w:cs="Arial"/>
          <w:color w:val="000000"/>
        </w:rPr>
      </w:pPr>
      <w:r w:rsidRPr="00BC3EED">
        <w:rPr>
          <w:rFonts w:ascii="Arial" w:hAnsi="Arial" w:cs="Arial"/>
          <w:color w:val="000000"/>
        </w:rPr>
        <w:tab/>
      </w:r>
      <w:r w:rsidRPr="00BC3EED">
        <w:rPr>
          <w:rFonts w:ascii="Arial" w:hAnsi="Arial" w:cs="Arial"/>
          <w:color w:val="000000"/>
        </w:rPr>
        <w:tab/>
      </w:r>
    </w:p>
    <w:p w:rsidR="00C34DFD" w:rsidRPr="00BC3EED" w:rsidRDefault="00C34DFD" w:rsidP="009B199F">
      <w:pPr>
        <w:tabs>
          <w:tab w:val="num" w:pos="360"/>
          <w:tab w:val="left" w:pos="720"/>
          <w:tab w:val="left" w:pos="1440"/>
          <w:tab w:val="left" w:pos="1620"/>
        </w:tabs>
        <w:ind w:left="360" w:hanging="360"/>
        <w:rPr>
          <w:rFonts w:ascii="Arial" w:hAnsi="Arial" w:cs="Arial"/>
          <w:color w:val="000000"/>
          <w:u w:val="single"/>
        </w:rPr>
      </w:pPr>
      <w:r w:rsidRPr="00BC3EED">
        <w:rPr>
          <w:rFonts w:ascii="Arial" w:hAnsi="Arial" w:cs="Arial"/>
          <w:color w:val="000000"/>
        </w:rPr>
        <w:tab/>
      </w:r>
      <w:r w:rsidRPr="00BC3EED">
        <w:rPr>
          <w:rFonts w:ascii="Arial" w:hAnsi="Arial" w:cs="Arial"/>
          <w:color w:val="000000"/>
        </w:rPr>
        <w:tab/>
      </w:r>
      <w:hyperlink r:id="rId14" w:history="1">
        <w:r w:rsidRPr="00BC3EED">
          <w:rPr>
            <w:rStyle w:val="Hyperlink"/>
            <w:rFonts w:ascii="Arial" w:hAnsi="Arial" w:cs="Arial"/>
          </w:rPr>
          <w:t>http://www.aphis.usda.gov/mrpbs/forms/ad.shtml</w:t>
        </w:r>
      </w:hyperlink>
    </w:p>
    <w:p w:rsidR="00C34DFD" w:rsidRPr="00BC3EED" w:rsidRDefault="00C34DFD" w:rsidP="009B199F">
      <w:pPr>
        <w:tabs>
          <w:tab w:val="num" w:pos="360"/>
          <w:tab w:val="left" w:pos="720"/>
          <w:tab w:val="left" w:pos="1440"/>
          <w:tab w:val="left" w:pos="1620"/>
          <w:tab w:val="left" w:pos="2340"/>
        </w:tabs>
        <w:ind w:left="360" w:hanging="360"/>
        <w:rPr>
          <w:rFonts w:ascii="Arial" w:hAnsi="Arial" w:cs="Arial"/>
          <w:color w:val="000000"/>
        </w:rPr>
      </w:pPr>
      <w:r w:rsidRPr="00BC3EED">
        <w:rPr>
          <w:rFonts w:ascii="Arial" w:hAnsi="Arial" w:cs="Arial"/>
          <w:color w:val="000000"/>
        </w:rPr>
        <w:t xml:space="preserve"> </w:t>
      </w:r>
      <w:r w:rsidRPr="00BC3EED">
        <w:rPr>
          <w:rFonts w:ascii="Arial" w:hAnsi="Arial" w:cs="Arial"/>
          <w:color w:val="000000"/>
        </w:rPr>
        <w:tab/>
      </w:r>
      <w:r w:rsidRPr="00BC3EED">
        <w:rPr>
          <w:rFonts w:ascii="Arial" w:hAnsi="Arial" w:cs="Arial"/>
          <w:color w:val="000000"/>
        </w:rPr>
        <w:tab/>
        <w:t>AD-1047</w:t>
      </w:r>
      <w:r w:rsidRPr="00BC3EED">
        <w:rPr>
          <w:rFonts w:ascii="Arial" w:hAnsi="Arial" w:cs="Arial"/>
          <w:color w:val="000000"/>
        </w:rPr>
        <w:tab/>
        <w:t xml:space="preserve">Certification Regarding Debarment, Suspension, and Responsibility Other </w:t>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t>Matters, Primary Covered Transactions</w:t>
      </w:r>
    </w:p>
    <w:p w:rsidR="00C34DFD" w:rsidRPr="00BC3EED" w:rsidRDefault="00C34DFD" w:rsidP="009B199F">
      <w:pPr>
        <w:tabs>
          <w:tab w:val="num" w:pos="360"/>
          <w:tab w:val="left" w:pos="720"/>
          <w:tab w:val="left" w:pos="1440"/>
          <w:tab w:val="left" w:pos="1620"/>
          <w:tab w:val="left" w:pos="2340"/>
        </w:tabs>
        <w:ind w:left="360" w:hanging="360"/>
        <w:rPr>
          <w:rFonts w:ascii="Arial" w:hAnsi="Arial" w:cs="Arial"/>
          <w:color w:val="000000"/>
        </w:rPr>
      </w:pPr>
      <w:r w:rsidRPr="00BC3EED">
        <w:rPr>
          <w:rFonts w:ascii="Arial" w:hAnsi="Arial" w:cs="Arial"/>
          <w:color w:val="000000"/>
        </w:rPr>
        <w:tab/>
      </w:r>
      <w:r w:rsidRPr="00BC3EED">
        <w:rPr>
          <w:rFonts w:ascii="Arial" w:hAnsi="Arial" w:cs="Arial"/>
          <w:color w:val="000000"/>
        </w:rPr>
        <w:tab/>
        <w:t>AD-1048</w:t>
      </w:r>
      <w:r w:rsidRPr="00BC3EED">
        <w:rPr>
          <w:rFonts w:ascii="Arial" w:hAnsi="Arial" w:cs="Arial"/>
          <w:color w:val="000000"/>
        </w:rPr>
        <w:tab/>
        <w:t xml:space="preserve">Certification Regarding Debarment, Suspension, Ineligibility and Voluntary </w:t>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r>
      <w:r w:rsidRPr="00BC3EED">
        <w:rPr>
          <w:rFonts w:ascii="Arial" w:hAnsi="Arial" w:cs="Arial"/>
          <w:color w:val="000000"/>
        </w:rPr>
        <w:tab/>
        <w:t>Exclusion, Lower Tier Covered Transactions</w:t>
      </w:r>
    </w:p>
    <w:p w:rsidR="00C34DFD" w:rsidRPr="00BC3EED" w:rsidRDefault="00C34DFD" w:rsidP="009B199F">
      <w:pPr>
        <w:autoSpaceDE w:val="0"/>
        <w:autoSpaceDN w:val="0"/>
        <w:adjustRightInd w:val="0"/>
        <w:rPr>
          <w:rFonts w:ascii="Arial" w:hAnsi="Arial" w:cs="Arial"/>
        </w:rPr>
      </w:pPr>
    </w:p>
    <w:p w:rsidR="00C34DFD" w:rsidRDefault="00C34DFD" w:rsidP="009B199F">
      <w:pPr>
        <w:tabs>
          <w:tab w:val="left" w:pos="360"/>
        </w:tabs>
        <w:autoSpaceDE w:val="0"/>
        <w:autoSpaceDN w:val="0"/>
        <w:adjustRightInd w:val="0"/>
        <w:rPr>
          <w:rFonts w:ascii="Arial" w:hAnsi="Arial" w:cs="Arial"/>
        </w:rPr>
      </w:pPr>
      <w:r w:rsidRPr="00BC3EED">
        <w:rPr>
          <w:rFonts w:ascii="Arial" w:hAnsi="Arial" w:cs="Arial"/>
          <w:b/>
          <w:bCs/>
          <w:color w:val="000000"/>
        </w:rPr>
        <w:t>IV.</w:t>
      </w:r>
      <w:r w:rsidRPr="00BC3EED">
        <w:rPr>
          <w:rFonts w:ascii="Arial" w:hAnsi="Arial" w:cs="Arial"/>
          <w:b/>
          <w:bCs/>
          <w:color w:val="000000"/>
        </w:rPr>
        <w:tab/>
        <w:t xml:space="preserve">EVALUATION FACTORS AND WEIGHTS:  </w:t>
      </w:r>
      <w:r w:rsidRPr="00BC3EED">
        <w:rPr>
          <w:rFonts w:ascii="Arial" w:hAnsi="Arial" w:cs="Arial"/>
        </w:rPr>
        <w:t>All application packages will be reviewed to confirm that the applicant is an eligible recipient and to ensure that the application contains all of the items specified in the Submission Requirements section of these Instructions. Applications from eligible recipients will then be evaluated based on the following evaluation factors. (See Section III above for details on the EVALUATION FACTORS)</w:t>
      </w:r>
    </w:p>
    <w:p w:rsidR="00306688" w:rsidRPr="00BC3EED" w:rsidRDefault="00306688" w:rsidP="009B199F">
      <w:pPr>
        <w:tabs>
          <w:tab w:val="left" w:pos="360"/>
        </w:tabs>
        <w:autoSpaceDE w:val="0"/>
        <w:autoSpaceDN w:val="0"/>
        <w:adjustRightInd w:val="0"/>
        <w:rPr>
          <w:rFonts w:ascii="Arial" w:hAnsi="Arial" w:cs="Arial"/>
        </w:rPr>
      </w:pPr>
    </w:p>
    <w:p w:rsidR="00C34DFD" w:rsidRPr="00BC3EED" w:rsidRDefault="00C34DFD" w:rsidP="004D2C4D">
      <w:pPr>
        <w:tabs>
          <w:tab w:val="left" w:pos="360"/>
        </w:tabs>
        <w:autoSpaceDE w:val="0"/>
        <w:autoSpaceDN w:val="0"/>
        <w:adjustRightInd w:val="0"/>
        <w:rPr>
          <w:rFonts w:ascii="Arial" w:hAnsi="Arial" w:cs="Arial"/>
          <w:color w:val="000000"/>
        </w:rPr>
      </w:pPr>
      <w:r w:rsidRPr="00BC3EED">
        <w:rPr>
          <w:rFonts w:ascii="Arial" w:hAnsi="Arial" w:cs="Arial"/>
        </w:rPr>
        <w:t xml:space="preserve"> </w:t>
      </w:r>
      <w:r w:rsidR="004D2C4D">
        <w:rPr>
          <w:rFonts w:ascii="Arial" w:hAnsi="Arial" w:cs="Arial"/>
        </w:rPr>
        <w:tab/>
      </w:r>
      <w:r w:rsidR="004D2C4D">
        <w:rPr>
          <w:rFonts w:ascii="Arial" w:hAnsi="Arial" w:cs="Arial"/>
        </w:rPr>
        <w:tab/>
        <w:t xml:space="preserve">      </w:t>
      </w:r>
      <w:r w:rsidRPr="00BC3EED">
        <w:rPr>
          <w:rFonts w:ascii="Arial" w:hAnsi="Arial" w:cs="Arial"/>
          <w:color w:val="000000"/>
          <w:u w:val="single"/>
        </w:rPr>
        <w:t>EVALUATION FACTOR A: Organizational Capabilities (20%)</w:t>
      </w:r>
      <w:r w:rsidRPr="00BC3EED">
        <w:rPr>
          <w:rFonts w:ascii="Arial" w:hAnsi="Arial" w:cs="Arial"/>
          <w:color w:val="000000"/>
        </w:rPr>
        <w:t xml:space="preserve"> </w:t>
      </w:r>
    </w:p>
    <w:p w:rsidR="00C34DFD" w:rsidRPr="00BC3EED" w:rsidRDefault="00C34DFD" w:rsidP="00F14AA5">
      <w:pPr>
        <w:numPr>
          <w:ilvl w:val="1"/>
          <w:numId w:val="9"/>
        </w:numPr>
        <w:rPr>
          <w:rFonts w:ascii="Arial" w:hAnsi="Arial" w:cs="Arial"/>
          <w:color w:val="000000"/>
        </w:rPr>
      </w:pPr>
      <w:r w:rsidRPr="00BC3EED">
        <w:rPr>
          <w:rFonts w:ascii="Arial" w:hAnsi="Arial" w:cs="Arial"/>
          <w:color w:val="000000"/>
        </w:rPr>
        <w:t>The project coordinator was identified.</w:t>
      </w:r>
    </w:p>
    <w:p w:rsidR="00C34DFD" w:rsidRPr="00BC3EED" w:rsidRDefault="00C34DFD" w:rsidP="00F14AA5">
      <w:pPr>
        <w:numPr>
          <w:ilvl w:val="1"/>
          <w:numId w:val="9"/>
        </w:numPr>
        <w:rPr>
          <w:rFonts w:ascii="Arial" w:hAnsi="Arial" w:cs="Arial"/>
          <w:color w:val="000000"/>
        </w:rPr>
      </w:pPr>
      <w:r w:rsidRPr="00BC3EED">
        <w:rPr>
          <w:rFonts w:ascii="Arial" w:hAnsi="Arial" w:cs="Arial"/>
          <w:color w:val="000000"/>
        </w:rPr>
        <w:t>Key employees were identified</w:t>
      </w:r>
      <w:r w:rsidR="00E007FC">
        <w:rPr>
          <w:rFonts w:ascii="Arial" w:hAnsi="Arial" w:cs="Arial"/>
          <w:color w:val="000000"/>
        </w:rPr>
        <w:t xml:space="preserve"> including resumes</w:t>
      </w:r>
      <w:r w:rsidRPr="00BC3EED">
        <w:rPr>
          <w:rFonts w:ascii="Arial" w:hAnsi="Arial" w:cs="Arial"/>
          <w:color w:val="000000"/>
        </w:rPr>
        <w:t>.</w:t>
      </w:r>
    </w:p>
    <w:p w:rsidR="00C34DFD" w:rsidRPr="00BC3EED" w:rsidRDefault="00C34DFD" w:rsidP="00F14AA5">
      <w:pPr>
        <w:numPr>
          <w:ilvl w:val="1"/>
          <w:numId w:val="9"/>
        </w:numPr>
        <w:rPr>
          <w:rFonts w:ascii="Arial" w:hAnsi="Arial" w:cs="Arial"/>
          <w:color w:val="000000"/>
        </w:rPr>
      </w:pPr>
      <w:r w:rsidRPr="00BC3EED">
        <w:rPr>
          <w:rFonts w:ascii="Arial" w:hAnsi="Arial" w:cs="Arial"/>
          <w:color w:val="000000"/>
        </w:rPr>
        <w:t xml:space="preserve">Employees are </w:t>
      </w:r>
      <w:proofErr w:type="gramStart"/>
      <w:r w:rsidRPr="00BC3EED">
        <w:rPr>
          <w:rFonts w:ascii="Arial" w:hAnsi="Arial" w:cs="Arial"/>
          <w:color w:val="000000"/>
        </w:rPr>
        <w:t>qualified/certified</w:t>
      </w:r>
      <w:proofErr w:type="gramEnd"/>
      <w:r w:rsidRPr="00BC3EED">
        <w:rPr>
          <w:rFonts w:ascii="Arial" w:hAnsi="Arial" w:cs="Arial"/>
          <w:color w:val="000000"/>
        </w:rPr>
        <w:t xml:space="preserve"> to perform the work</w:t>
      </w:r>
      <w:r w:rsidR="00042E97">
        <w:rPr>
          <w:rFonts w:ascii="Arial" w:hAnsi="Arial" w:cs="Arial"/>
          <w:color w:val="000000"/>
        </w:rPr>
        <w:t xml:space="preserve"> (copies of licenses, etc.)</w:t>
      </w:r>
      <w:r w:rsidRPr="00BC3EED">
        <w:rPr>
          <w:rFonts w:ascii="Arial" w:hAnsi="Arial" w:cs="Arial"/>
          <w:color w:val="000000"/>
        </w:rPr>
        <w:t>.</w:t>
      </w:r>
    </w:p>
    <w:p w:rsidR="00C34DFD" w:rsidRPr="00BC3EED" w:rsidRDefault="00C34DFD" w:rsidP="00F14AA5">
      <w:pPr>
        <w:numPr>
          <w:ilvl w:val="1"/>
          <w:numId w:val="9"/>
        </w:numPr>
        <w:rPr>
          <w:rFonts w:ascii="Arial" w:hAnsi="Arial" w:cs="Arial"/>
          <w:color w:val="000000"/>
        </w:rPr>
      </w:pPr>
      <w:r w:rsidRPr="00BC3EED">
        <w:rPr>
          <w:rFonts w:ascii="Arial" w:hAnsi="Arial" w:cs="Arial"/>
          <w:color w:val="000000"/>
        </w:rPr>
        <w:t xml:space="preserve">Listing of past experience </w:t>
      </w:r>
      <w:r w:rsidR="00EF5E34">
        <w:rPr>
          <w:rFonts w:ascii="Arial" w:hAnsi="Arial" w:cs="Arial"/>
          <w:color w:val="000000"/>
        </w:rPr>
        <w:t>of similar</w:t>
      </w:r>
      <w:r w:rsidRPr="00BC3EED">
        <w:rPr>
          <w:rFonts w:ascii="Arial" w:hAnsi="Arial" w:cs="Arial"/>
          <w:color w:val="000000"/>
        </w:rPr>
        <w:t xml:space="preserve"> work</w:t>
      </w:r>
      <w:r w:rsidR="00042E97">
        <w:rPr>
          <w:rFonts w:ascii="Arial" w:hAnsi="Arial" w:cs="Arial"/>
          <w:color w:val="000000"/>
        </w:rPr>
        <w:t xml:space="preserve"> including contact name and phone number</w:t>
      </w:r>
      <w:r w:rsidRPr="00BC3EED">
        <w:rPr>
          <w:rFonts w:ascii="Arial" w:hAnsi="Arial" w:cs="Arial"/>
          <w:color w:val="000000"/>
        </w:rPr>
        <w:t>.</w:t>
      </w:r>
    </w:p>
    <w:p w:rsidR="00C34DFD" w:rsidRPr="00BC3EED" w:rsidRDefault="00C34DFD" w:rsidP="00F14AA5">
      <w:pPr>
        <w:numPr>
          <w:ilvl w:val="1"/>
          <w:numId w:val="9"/>
        </w:numPr>
        <w:rPr>
          <w:rFonts w:ascii="Arial" w:hAnsi="Arial" w:cs="Arial"/>
          <w:color w:val="000000"/>
        </w:rPr>
      </w:pPr>
      <w:r w:rsidRPr="00BC3EED">
        <w:rPr>
          <w:rFonts w:ascii="Arial" w:hAnsi="Arial" w:cs="Arial"/>
          <w:color w:val="000000"/>
        </w:rPr>
        <w:t xml:space="preserve">Employees have 10 years or more experience with this work. </w:t>
      </w:r>
    </w:p>
    <w:p w:rsidR="00C34DFD" w:rsidRPr="00BC3EED" w:rsidRDefault="00C34DFD" w:rsidP="00CD5418">
      <w:pPr>
        <w:rPr>
          <w:rFonts w:ascii="Arial" w:hAnsi="Arial" w:cs="Arial"/>
          <w:color w:val="000000"/>
        </w:rPr>
      </w:pPr>
    </w:p>
    <w:p w:rsidR="00C34DFD" w:rsidRPr="00BC3EED" w:rsidRDefault="00C34DFD" w:rsidP="003C11D1">
      <w:pPr>
        <w:ind w:left="1080"/>
        <w:rPr>
          <w:rFonts w:ascii="Arial" w:hAnsi="Arial" w:cs="Arial"/>
          <w:color w:val="000000"/>
        </w:rPr>
      </w:pPr>
      <w:r w:rsidRPr="00BC3EED">
        <w:rPr>
          <w:rFonts w:ascii="Arial" w:hAnsi="Arial" w:cs="Arial"/>
          <w:color w:val="000000"/>
          <w:u w:val="single"/>
        </w:rPr>
        <w:t xml:space="preserve">EVALUATION FACTOR B – Work Product to be </w:t>
      </w:r>
      <w:proofErr w:type="gramStart"/>
      <w:r w:rsidRPr="00BC3EED">
        <w:rPr>
          <w:rFonts w:ascii="Arial" w:hAnsi="Arial" w:cs="Arial"/>
          <w:color w:val="000000"/>
          <w:u w:val="single"/>
        </w:rPr>
        <w:t>Provided</w:t>
      </w:r>
      <w:proofErr w:type="gramEnd"/>
      <w:r w:rsidRPr="00BC3EED">
        <w:rPr>
          <w:rFonts w:ascii="Arial" w:hAnsi="Arial" w:cs="Arial"/>
          <w:color w:val="000000"/>
          <w:u w:val="single"/>
        </w:rPr>
        <w:t xml:space="preserve"> (30%)</w:t>
      </w:r>
      <w:r w:rsidRPr="00BC3EED">
        <w:rPr>
          <w:rFonts w:ascii="Arial" w:hAnsi="Arial" w:cs="Arial"/>
          <w:color w:val="000000"/>
        </w:rPr>
        <w:t xml:space="preserve"> </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 xml:space="preserve">Work items are clearly identified. </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The cost per work item is identified.</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The cost per item is reasonable.</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 xml:space="preserve">The work completed can be measured and reported. </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 xml:space="preserve">The work products stated are justified by workload. </w:t>
      </w:r>
      <w:r w:rsidRPr="00BC3EED">
        <w:rPr>
          <w:rFonts w:ascii="Arial" w:hAnsi="Arial" w:cs="Arial"/>
          <w:color w:val="000000"/>
        </w:rPr>
        <w:br/>
      </w:r>
    </w:p>
    <w:p w:rsidR="00C34DFD" w:rsidRPr="00BC3EED" w:rsidRDefault="00C34DFD" w:rsidP="003C11D1">
      <w:pPr>
        <w:ind w:left="1080"/>
        <w:rPr>
          <w:rFonts w:ascii="Arial" w:hAnsi="Arial" w:cs="Arial"/>
          <w:color w:val="000000"/>
        </w:rPr>
      </w:pPr>
      <w:r w:rsidRPr="00BC3EED">
        <w:rPr>
          <w:rFonts w:ascii="Arial" w:hAnsi="Arial" w:cs="Arial"/>
          <w:color w:val="000000"/>
          <w:u w:val="single"/>
        </w:rPr>
        <w:lastRenderedPageBreak/>
        <w:t xml:space="preserve">EVALUATION FACTOR </w:t>
      </w:r>
      <w:r w:rsidRPr="00BC3EED">
        <w:rPr>
          <w:rFonts w:ascii="Arial" w:hAnsi="Arial" w:cs="Arial"/>
          <w:u w:val="single"/>
        </w:rPr>
        <w:t xml:space="preserve">C - </w:t>
      </w:r>
      <w:r w:rsidRPr="00BC3EED">
        <w:rPr>
          <w:rFonts w:ascii="Arial" w:hAnsi="Arial" w:cs="Arial"/>
          <w:color w:val="000000"/>
          <w:u w:val="single"/>
        </w:rPr>
        <w:t>Proposed Budget (30%)</w:t>
      </w:r>
      <w:r w:rsidRPr="00BC3EED">
        <w:rPr>
          <w:rFonts w:ascii="Arial" w:hAnsi="Arial" w:cs="Arial"/>
          <w:color w:val="000000"/>
        </w:rPr>
        <w:t xml:space="preserve">  </w:t>
      </w:r>
      <w:r w:rsidR="00AE2D4F">
        <w:rPr>
          <w:rFonts w:ascii="Arial" w:hAnsi="Arial" w:cs="Arial"/>
          <w:color w:val="000000"/>
        </w:rPr>
        <w:t xml:space="preserve"> (</w:t>
      </w:r>
      <w:proofErr w:type="gramStart"/>
      <w:r w:rsidR="00AE2D4F">
        <w:rPr>
          <w:rFonts w:ascii="Arial" w:hAnsi="Arial" w:cs="Arial"/>
          <w:color w:val="000000"/>
        </w:rPr>
        <w:t>not</w:t>
      </w:r>
      <w:proofErr w:type="gramEnd"/>
      <w:r w:rsidR="00AE2D4F">
        <w:rPr>
          <w:rFonts w:ascii="Arial" w:hAnsi="Arial" w:cs="Arial"/>
          <w:color w:val="000000"/>
        </w:rPr>
        <w:t xml:space="preserve"> sure how they will address this if they don’t know what the exact work is – or the ceiling for the county)</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The budget items are identified.</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The cost per item is identified.</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The cost per item is reasonable.</w:t>
      </w:r>
    </w:p>
    <w:p w:rsidR="00C34DFD" w:rsidRPr="00BC3EED" w:rsidRDefault="00C34DFD" w:rsidP="00D8484F">
      <w:pPr>
        <w:numPr>
          <w:ilvl w:val="1"/>
          <w:numId w:val="9"/>
        </w:numPr>
        <w:rPr>
          <w:rFonts w:ascii="Arial" w:hAnsi="Arial" w:cs="Arial"/>
          <w:color w:val="000000"/>
        </w:rPr>
      </w:pPr>
      <w:r w:rsidRPr="00BC3EED">
        <w:rPr>
          <w:rFonts w:ascii="Arial" w:hAnsi="Arial" w:cs="Arial"/>
          <w:color w:val="000000"/>
        </w:rPr>
        <w:t>The amount requested is based the anticipated workload.</w:t>
      </w:r>
      <w:r w:rsidRPr="00BC3EED">
        <w:rPr>
          <w:rFonts w:ascii="Arial" w:hAnsi="Arial" w:cs="Arial"/>
          <w:color w:val="000000"/>
        </w:rPr>
        <w:br/>
      </w:r>
    </w:p>
    <w:p w:rsidR="00C34DFD" w:rsidRPr="00BC3EED" w:rsidRDefault="00C34DFD" w:rsidP="003C11D1">
      <w:pPr>
        <w:ind w:left="1080"/>
        <w:rPr>
          <w:rFonts w:ascii="Arial" w:hAnsi="Arial" w:cs="Arial"/>
          <w:color w:val="000000"/>
        </w:rPr>
      </w:pPr>
      <w:r w:rsidRPr="00BC3EED">
        <w:rPr>
          <w:rFonts w:ascii="Arial" w:hAnsi="Arial" w:cs="Arial"/>
          <w:color w:val="000000"/>
          <w:u w:val="single"/>
        </w:rPr>
        <w:t>EVALUATION FACTOR D: Leverage of NRCS Funds with Non-NRCS Resources (</w:t>
      </w:r>
      <w:r w:rsidR="003C11D1">
        <w:rPr>
          <w:rFonts w:ascii="Arial" w:hAnsi="Arial" w:cs="Arial"/>
          <w:color w:val="000000"/>
          <w:u w:val="single"/>
        </w:rPr>
        <w:t>1</w:t>
      </w:r>
      <w:r w:rsidRPr="00BC3EED">
        <w:rPr>
          <w:rFonts w:ascii="Arial" w:hAnsi="Arial" w:cs="Arial"/>
          <w:color w:val="000000"/>
          <w:u w:val="single"/>
        </w:rPr>
        <w:t>0%)</w:t>
      </w:r>
      <w:r w:rsidRPr="00BC3EED">
        <w:rPr>
          <w:rFonts w:ascii="Arial" w:hAnsi="Arial" w:cs="Arial"/>
          <w:color w:val="000000"/>
        </w:rPr>
        <w:t xml:space="preserve"> </w:t>
      </w:r>
    </w:p>
    <w:p w:rsidR="00042E97" w:rsidRDefault="00C34DFD" w:rsidP="00D8484F">
      <w:pPr>
        <w:numPr>
          <w:ilvl w:val="1"/>
          <w:numId w:val="9"/>
        </w:numPr>
        <w:rPr>
          <w:rFonts w:ascii="Arial" w:hAnsi="Arial" w:cs="Arial"/>
          <w:color w:val="000000"/>
        </w:rPr>
      </w:pPr>
      <w:r w:rsidRPr="00BC3EED">
        <w:rPr>
          <w:rFonts w:ascii="Arial" w:hAnsi="Arial" w:cs="Arial"/>
          <w:color w:val="000000"/>
        </w:rPr>
        <w:t>Proposals with higher levels of local, state and private funds in the budget will receive higher ranking in the review process.</w:t>
      </w:r>
    </w:p>
    <w:p w:rsidR="00042E97" w:rsidRDefault="00042E97" w:rsidP="00042E97">
      <w:pPr>
        <w:ind w:left="1440"/>
        <w:rPr>
          <w:rFonts w:ascii="Arial" w:hAnsi="Arial" w:cs="Arial"/>
          <w:color w:val="000000"/>
        </w:rPr>
      </w:pPr>
    </w:p>
    <w:p w:rsidR="00042E97" w:rsidRPr="003C11D1" w:rsidRDefault="00042E97" w:rsidP="003C11D1">
      <w:pPr>
        <w:pStyle w:val="ListParagraph"/>
        <w:ind w:left="1080"/>
        <w:rPr>
          <w:rFonts w:ascii="Arial" w:hAnsi="Arial" w:cs="Arial"/>
          <w:color w:val="000000"/>
          <w:u w:val="single"/>
        </w:rPr>
      </w:pPr>
      <w:r w:rsidRPr="003C11D1">
        <w:rPr>
          <w:rFonts w:ascii="Arial" w:hAnsi="Arial" w:cs="Arial"/>
          <w:color w:val="000000"/>
          <w:u w:val="single"/>
        </w:rPr>
        <w:t>EVALUATION FACTOR E – Geographic Location to Project (10%)</w:t>
      </w:r>
    </w:p>
    <w:p w:rsidR="00C34DFD" w:rsidRPr="00042E97" w:rsidRDefault="003C11D1" w:rsidP="00067933">
      <w:pPr>
        <w:pStyle w:val="ListParagraph"/>
        <w:numPr>
          <w:ilvl w:val="1"/>
          <w:numId w:val="9"/>
        </w:numPr>
        <w:rPr>
          <w:rFonts w:ascii="Arial" w:hAnsi="Arial" w:cs="Arial"/>
          <w:color w:val="000000"/>
        </w:rPr>
      </w:pPr>
      <w:proofErr w:type="spellStart"/>
      <w:r>
        <w:rPr>
          <w:rFonts w:ascii="Arial" w:hAnsi="Arial" w:cs="Arial"/>
          <w:color w:val="000000"/>
        </w:rPr>
        <w:t>Offerors</w:t>
      </w:r>
      <w:proofErr w:type="spellEnd"/>
      <w:r>
        <w:rPr>
          <w:rFonts w:ascii="Arial" w:hAnsi="Arial" w:cs="Arial"/>
          <w:color w:val="000000"/>
        </w:rPr>
        <w:t xml:space="preserve"> with offices close</w:t>
      </w:r>
      <w:r w:rsidR="00873A1D">
        <w:rPr>
          <w:rFonts w:ascii="Arial" w:hAnsi="Arial" w:cs="Arial"/>
          <w:color w:val="000000"/>
        </w:rPr>
        <w:t>st</w:t>
      </w:r>
      <w:r>
        <w:rPr>
          <w:rFonts w:ascii="Arial" w:hAnsi="Arial" w:cs="Arial"/>
          <w:color w:val="000000"/>
        </w:rPr>
        <w:t xml:space="preserve"> to the project</w:t>
      </w:r>
      <w:r w:rsidR="00067933">
        <w:rPr>
          <w:rFonts w:ascii="Arial" w:hAnsi="Arial" w:cs="Arial"/>
          <w:color w:val="000000"/>
        </w:rPr>
        <w:t>s</w:t>
      </w:r>
      <w:r>
        <w:rPr>
          <w:rFonts w:ascii="Arial" w:hAnsi="Arial" w:cs="Arial"/>
          <w:color w:val="000000"/>
        </w:rPr>
        <w:t xml:space="preserve"> will receive higher ranking in the review process.</w:t>
      </w:r>
      <w:r w:rsidR="00C34DFD" w:rsidRPr="00042E97">
        <w:rPr>
          <w:rFonts w:ascii="Arial" w:hAnsi="Arial" w:cs="Arial"/>
          <w:color w:val="000000"/>
        </w:rPr>
        <w:t xml:space="preserve"> </w:t>
      </w:r>
      <w:r w:rsidR="00CC0CC6">
        <w:rPr>
          <w:rFonts w:ascii="Arial" w:hAnsi="Arial" w:cs="Arial"/>
          <w:color w:val="000000"/>
        </w:rPr>
        <w:t>Applicants must list the counties in Florida for which they are available to work.</w:t>
      </w:r>
    </w:p>
    <w:p w:rsidR="00C34DFD" w:rsidRPr="00BC3EED" w:rsidRDefault="00C34DFD" w:rsidP="009B199F">
      <w:pPr>
        <w:ind w:left="720"/>
        <w:rPr>
          <w:rFonts w:ascii="Arial" w:hAnsi="Arial" w:cs="Arial"/>
          <w:color w:val="000000"/>
        </w:rPr>
      </w:pPr>
    </w:p>
    <w:p w:rsidR="00C34DFD" w:rsidRPr="00BC3EED" w:rsidRDefault="00C34DFD" w:rsidP="009B199F">
      <w:pPr>
        <w:tabs>
          <w:tab w:val="left" w:pos="360"/>
        </w:tabs>
        <w:autoSpaceDE w:val="0"/>
        <w:autoSpaceDN w:val="0"/>
        <w:adjustRightInd w:val="0"/>
        <w:rPr>
          <w:rFonts w:ascii="Arial" w:hAnsi="Arial" w:cs="Arial"/>
          <w:b/>
          <w:bCs/>
          <w:color w:val="000000"/>
        </w:rPr>
      </w:pPr>
      <w:r w:rsidRPr="00BC3EED">
        <w:rPr>
          <w:rFonts w:ascii="Arial" w:hAnsi="Arial" w:cs="Arial"/>
          <w:b/>
          <w:bCs/>
          <w:color w:val="000000"/>
        </w:rPr>
        <w:t>V.</w:t>
      </w:r>
      <w:r w:rsidRPr="00BC3EED">
        <w:rPr>
          <w:rFonts w:ascii="Arial" w:hAnsi="Arial" w:cs="Arial"/>
          <w:b/>
          <w:bCs/>
          <w:color w:val="000000"/>
        </w:rPr>
        <w:tab/>
        <w:t xml:space="preserve">DISCUSSIONS:  </w:t>
      </w:r>
      <w:r w:rsidRPr="00BC3EED">
        <w:rPr>
          <w:rFonts w:ascii="Arial" w:hAnsi="Arial" w:cs="Arial"/>
          <w:color w:val="000000"/>
        </w:rPr>
        <w:t>Discussions may be held with each applicant regarding the applicant’s experience, the proposed plan of action or alternative courses of action. Negotiations may be necessary regarding cost and terms and conditions for inclusion in the cooperative agreement.</w:t>
      </w:r>
    </w:p>
    <w:p w:rsidR="00C34DFD" w:rsidRPr="00BC3EED" w:rsidRDefault="00C34DFD" w:rsidP="009B199F">
      <w:pPr>
        <w:rPr>
          <w:rFonts w:ascii="Arial" w:hAnsi="Arial" w:cs="Arial"/>
          <w:color w:val="000000"/>
        </w:rPr>
      </w:pPr>
    </w:p>
    <w:p w:rsidR="00C34DFD" w:rsidRPr="00BC3EED" w:rsidRDefault="00C34DFD" w:rsidP="009B199F">
      <w:pPr>
        <w:tabs>
          <w:tab w:val="left" w:pos="360"/>
        </w:tabs>
        <w:autoSpaceDE w:val="0"/>
        <w:autoSpaceDN w:val="0"/>
        <w:adjustRightInd w:val="0"/>
        <w:rPr>
          <w:rFonts w:ascii="Arial" w:hAnsi="Arial" w:cs="Arial"/>
          <w:b/>
          <w:bCs/>
          <w:color w:val="000000"/>
        </w:rPr>
      </w:pPr>
      <w:r w:rsidRPr="00BC3EED">
        <w:rPr>
          <w:rFonts w:ascii="Arial" w:hAnsi="Arial" w:cs="Arial"/>
          <w:b/>
          <w:bCs/>
          <w:color w:val="000000"/>
        </w:rPr>
        <w:t>VI.</w:t>
      </w:r>
      <w:r w:rsidRPr="00BC3EED">
        <w:rPr>
          <w:rFonts w:ascii="Arial" w:hAnsi="Arial" w:cs="Arial"/>
          <w:b/>
          <w:bCs/>
          <w:color w:val="000000"/>
        </w:rPr>
        <w:tab/>
        <w:t xml:space="preserve">AWARD:  </w:t>
      </w:r>
      <w:r w:rsidRPr="00BC3EED">
        <w:rPr>
          <w:rFonts w:ascii="Arial" w:hAnsi="Arial" w:cs="Arial"/>
          <w:color w:val="000000"/>
        </w:rPr>
        <w:t>It is anticipated that more than one cooperative agreement will be awarded under this announcement to the applicant or applicants that provide the best value. NRCS reserves the right however to not award a cooperative agreement as a result of this solicitation if it is in the best interest of the government.</w:t>
      </w:r>
    </w:p>
    <w:p w:rsidR="00C34DFD" w:rsidRPr="00BC3EED" w:rsidRDefault="00C34DFD" w:rsidP="009B199F">
      <w:pPr>
        <w:rPr>
          <w:rFonts w:ascii="Arial" w:hAnsi="Arial" w:cs="Arial"/>
          <w:color w:val="000000"/>
        </w:rPr>
      </w:pPr>
    </w:p>
    <w:p w:rsidR="00C34DFD" w:rsidRDefault="00C34DFD" w:rsidP="009B199F">
      <w:pPr>
        <w:tabs>
          <w:tab w:val="num" w:pos="360"/>
        </w:tabs>
        <w:rPr>
          <w:rFonts w:ascii="Arial" w:hAnsi="Arial" w:cs="Arial"/>
          <w:color w:val="000000"/>
        </w:rPr>
      </w:pPr>
      <w:r w:rsidRPr="00BC3EED">
        <w:rPr>
          <w:rFonts w:ascii="Arial" w:hAnsi="Arial" w:cs="Arial"/>
          <w:b/>
        </w:rPr>
        <w:t>VII.</w:t>
      </w:r>
      <w:r w:rsidRPr="00BC3EED">
        <w:rPr>
          <w:rFonts w:ascii="Arial" w:hAnsi="Arial" w:cs="Arial"/>
          <w:b/>
        </w:rPr>
        <w:tab/>
        <w:t xml:space="preserve"> SPECIAL AWARD SELECTION FACTORS:</w:t>
      </w:r>
      <w:r w:rsidRPr="00BC3EED">
        <w:rPr>
          <w:rFonts w:ascii="Arial" w:hAnsi="Arial" w:cs="Arial"/>
        </w:rPr>
        <w:t xml:space="preserve">   After evaluating all applications received, in the event that sufficient funds are not available to award to all meritorious applicants, NRCS will consider giving priority</w:t>
      </w:r>
      <w:r w:rsidRPr="00BC3EED">
        <w:rPr>
          <w:rFonts w:ascii="Arial" w:hAnsi="Arial" w:cs="Arial"/>
          <w:color w:val="000000"/>
        </w:rPr>
        <w:t xml:space="preserve"> </w:t>
      </w:r>
      <w:r w:rsidR="004D54CE" w:rsidRPr="00BC3EED">
        <w:rPr>
          <w:rFonts w:ascii="Arial" w:hAnsi="Arial" w:cs="Arial"/>
          <w:color w:val="000000"/>
        </w:rPr>
        <w:t xml:space="preserve">for work to be performed in Orange and Lake Counties.  Priority consideration may also be given </w:t>
      </w:r>
      <w:r w:rsidRPr="00BC3EED">
        <w:rPr>
          <w:rFonts w:ascii="Arial" w:hAnsi="Arial" w:cs="Arial"/>
          <w:color w:val="000000"/>
        </w:rPr>
        <w:t>to the applicants who propose providing matching funds, in-kind contributions or other sources of financial or technical support.</w:t>
      </w:r>
    </w:p>
    <w:p w:rsidR="003C5FDB" w:rsidRDefault="003C5FDB" w:rsidP="009B199F">
      <w:pPr>
        <w:tabs>
          <w:tab w:val="num" w:pos="360"/>
        </w:tabs>
        <w:rPr>
          <w:rFonts w:ascii="Arial" w:hAnsi="Arial" w:cs="Arial"/>
          <w:color w:val="000000"/>
        </w:rPr>
      </w:pPr>
    </w:p>
    <w:p w:rsidR="003C5FDB" w:rsidRPr="003C5FDB" w:rsidRDefault="003C5FDB" w:rsidP="009B199F">
      <w:pPr>
        <w:tabs>
          <w:tab w:val="num" w:pos="360"/>
        </w:tabs>
        <w:rPr>
          <w:rFonts w:ascii="Arial" w:hAnsi="Arial" w:cs="Arial"/>
          <w:b/>
          <w:color w:val="000000"/>
        </w:rPr>
      </w:pPr>
      <w:r w:rsidRPr="003C5FDB">
        <w:rPr>
          <w:rFonts w:ascii="Arial" w:hAnsi="Arial" w:cs="Arial"/>
          <w:b/>
          <w:color w:val="000000"/>
        </w:rPr>
        <w:t>VIII</w:t>
      </w:r>
      <w:proofErr w:type="gramStart"/>
      <w:r w:rsidRPr="003C5FDB">
        <w:rPr>
          <w:rFonts w:ascii="Arial" w:hAnsi="Arial" w:cs="Arial"/>
          <w:b/>
          <w:color w:val="000000"/>
        </w:rPr>
        <w:t xml:space="preserve">.  </w:t>
      </w:r>
      <w:r>
        <w:rPr>
          <w:rFonts w:ascii="Arial" w:hAnsi="Arial" w:cs="Arial"/>
          <w:b/>
        </w:rPr>
        <w:t>AWARD</w:t>
      </w:r>
      <w:proofErr w:type="gramEnd"/>
      <w:r>
        <w:rPr>
          <w:rFonts w:ascii="Arial" w:hAnsi="Arial" w:cs="Arial"/>
          <w:b/>
        </w:rPr>
        <w:t xml:space="preserve"> NOTIFICATIONS:</w:t>
      </w:r>
      <w:r>
        <w:t xml:space="preserve">   </w:t>
      </w:r>
      <w:r w:rsidRPr="003C5FDB">
        <w:rPr>
          <w:rFonts w:ascii="Arial" w:hAnsi="Arial" w:cs="Arial"/>
        </w:rPr>
        <w:t>Applicants who have been selected for funding will receive a letter of official notification form NRCS.  The official notice will also indicate the need to work with the administrative contact to develop an agreement prior to starting work on the project.  Applicants who are not selected will be notified by official letter.</w:t>
      </w:r>
    </w:p>
    <w:p w:rsidR="00C34DFD" w:rsidRPr="00BC3EED" w:rsidRDefault="00C34DFD" w:rsidP="009B199F">
      <w:pPr>
        <w:autoSpaceDE w:val="0"/>
        <w:autoSpaceDN w:val="0"/>
        <w:adjustRightInd w:val="0"/>
        <w:rPr>
          <w:rFonts w:ascii="Arial" w:hAnsi="Arial" w:cs="Arial"/>
        </w:rPr>
      </w:pPr>
    </w:p>
    <w:p w:rsidR="00387F11" w:rsidRDefault="003C5FDB" w:rsidP="009B199F">
      <w:pPr>
        <w:tabs>
          <w:tab w:val="left" w:pos="360"/>
        </w:tabs>
        <w:autoSpaceDE w:val="0"/>
        <w:autoSpaceDN w:val="0"/>
        <w:adjustRightInd w:val="0"/>
        <w:rPr>
          <w:rFonts w:ascii="Arial" w:hAnsi="Arial" w:cs="Arial"/>
          <w:color w:val="000000"/>
        </w:rPr>
      </w:pPr>
      <w:r>
        <w:rPr>
          <w:rFonts w:ascii="Arial" w:hAnsi="Arial" w:cs="Arial"/>
          <w:b/>
          <w:bCs/>
          <w:color w:val="000000"/>
        </w:rPr>
        <w:t>IX</w:t>
      </w:r>
      <w:r w:rsidR="00C34DFD" w:rsidRPr="00BC3EED">
        <w:rPr>
          <w:rFonts w:ascii="Arial" w:hAnsi="Arial" w:cs="Arial"/>
          <w:b/>
          <w:bCs/>
          <w:color w:val="000000"/>
        </w:rPr>
        <w:t>.</w:t>
      </w:r>
      <w:r w:rsidR="00C34DFD" w:rsidRPr="00BC3EED">
        <w:rPr>
          <w:rFonts w:ascii="Arial" w:hAnsi="Arial" w:cs="Arial"/>
          <w:b/>
          <w:bCs/>
          <w:color w:val="000000"/>
        </w:rPr>
        <w:tab/>
        <w:t xml:space="preserve">  AGENCY POINT OF CONTACT:</w:t>
      </w:r>
      <w:r w:rsidR="00C34DFD" w:rsidRPr="00BC3EED">
        <w:rPr>
          <w:rFonts w:ascii="Arial" w:hAnsi="Arial" w:cs="Arial"/>
          <w:b/>
          <w:bCs/>
        </w:rPr>
        <w:t xml:space="preserve"> </w:t>
      </w:r>
      <w:r w:rsidR="00C34DFD" w:rsidRPr="00BC3EED">
        <w:rPr>
          <w:rFonts w:ascii="Arial" w:hAnsi="Arial" w:cs="Arial"/>
          <w:color w:val="000000"/>
        </w:rPr>
        <w:tab/>
      </w:r>
    </w:p>
    <w:p w:rsidR="00C34DFD" w:rsidRPr="00387F11" w:rsidRDefault="00A82070" w:rsidP="00387F11">
      <w:pPr>
        <w:tabs>
          <w:tab w:val="left" w:pos="360"/>
        </w:tabs>
        <w:autoSpaceDE w:val="0"/>
        <w:autoSpaceDN w:val="0"/>
        <w:adjustRightInd w:val="0"/>
        <w:ind w:left="3600"/>
        <w:rPr>
          <w:rFonts w:ascii="Arial" w:hAnsi="Arial" w:cs="Arial"/>
          <w:color w:val="000000"/>
          <w:u w:val="single"/>
        </w:rPr>
      </w:pPr>
      <w:r w:rsidRPr="00387F11">
        <w:rPr>
          <w:rFonts w:ascii="Arial" w:hAnsi="Arial" w:cs="Arial"/>
          <w:color w:val="000000"/>
          <w:u w:val="single"/>
        </w:rPr>
        <w:t>Angela Allen</w:t>
      </w:r>
      <w:r w:rsidR="00387F11" w:rsidRPr="00387F11">
        <w:rPr>
          <w:rFonts w:ascii="Arial" w:hAnsi="Arial" w:cs="Arial"/>
          <w:color w:val="000000"/>
          <w:u w:val="single"/>
        </w:rPr>
        <w:t>, Contract Specialist</w:t>
      </w:r>
    </w:p>
    <w:p w:rsidR="00387F11" w:rsidRPr="00387F11" w:rsidRDefault="00387F11" w:rsidP="00387F11">
      <w:pPr>
        <w:tabs>
          <w:tab w:val="left" w:pos="360"/>
        </w:tabs>
        <w:autoSpaceDE w:val="0"/>
        <w:autoSpaceDN w:val="0"/>
        <w:adjustRightInd w:val="0"/>
        <w:ind w:left="3600"/>
        <w:rPr>
          <w:rFonts w:ascii="Arial" w:hAnsi="Arial" w:cs="Arial"/>
          <w:color w:val="000000"/>
          <w:u w:val="single"/>
        </w:rPr>
      </w:pPr>
      <w:r w:rsidRPr="00387F11">
        <w:rPr>
          <w:rFonts w:ascii="Arial" w:hAnsi="Arial" w:cs="Arial"/>
          <w:color w:val="000000"/>
          <w:u w:val="single"/>
        </w:rPr>
        <w:t>U</w:t>
      </w:r>
      <w:r w:rsidR="00C34DFD" w:rsidRPr="00387F11">
        <w:rPr>
          <w:rFonts w:ascii="Arial" w:hAnsi="Arial" w:cs="Arial"/>
          <w:color w:val="000000"/>
          <w:u w:val="single"/>
        </w:rPr>
        <w:t>.S. Department of Agriculture</w:t>
      </w:r>
    </w:p>
    <w:p w:rsidR="00C34DFD" w:rsidRPr="00387F11" w:rsidRDefault="00387F11" w:rsidP="00387F11">
      <w:pPr>
        <w:tabs>
          <w:tab w:val="left" w:pos="360"/>
        </w:tabs>
        <w:autoSpaceDE w:val="0"/>
        <w:autoSpaceDN w:val="0"/>
        <w:adjustRightInd w:val="0"/>
        <w:ind w:left="3600"/>
        <w:rPr>
          <w:rFonts w:ascii="Arial" w:hAnsi="Arial" w:cs="Arial"/>
          <w:color w:val="000000"/>
          <w:u w:val="single"/>
        </w:rPr>
      </w:pPr>
      <w:r w:rsidRPr="00387F11">
        <w:rPr>
          <w:rFonts w:ascii="Arial" w:hAnsi="Arial" w:cs="Arial"/>
          <w:color w:val="000000"/>
          <w:u w:val="single"/>
        </w:rPr>
        <w:t>N</w:t>
      </w:r>
      <w:r w:rsidR="00C34DFD" w:rsidRPr="00387F11">
        <w:rPr>
          <w:rFonts w:ascii="Arial" w:hAnsi="Arial" w:cs="Arial"/>
          <w:color w:val="000000"/>
          <w:u w:val="single"/>
        </w:rPr>
        <w:t>atural Resources Conservation Service</w:t>
      </w:r>
    </w:p>
    <w:p w:rsidR="00C34DFD" w:rsidRPr="00387F11" w:rsidRDefault="005C49F4" w:rsidP="00387F11">
      <w:pPr>
        <w:autoSpaceDE w:val="0"/>
        <w:autoSpaceDN w:val="0"/>
        <w:adjustRightInd w:val="0"/>
        <w:ind w:left="3600"/>
        <w:rPr>
          <w:rFonts w:ascii="Arial" w:hAnsi="Arial" w:cs="Arial"/>
          <w:color w:val="000000"/>
          <w:u w:val="single"/>
        </w:rPr>
      </w:pPr>
      <w:r w:rsidRPr="00387F11">
        <w:rPr>
          <w:rFonts w:ascii="Arial" w:hAnsi="Arial" w:cs="Arial"/>
          <w:color w:val="000000"/>
          <w:u w:val="single"/>
        </w:rPr>
        <w:t>2614 NW 43</w:t>
      </w:r>
      <w:r w:rsidRPr="00387F11">
        <w:rPr>
          <w:rFonts w:ascii="Arial" w:hAnsi="Arial" w:cs="Arial"/>
          <w:color w:val="000000"/>
          <w:u w:val="single"/>
          <w:vertAlign w:val="superscript"/>
        </w:rPr>
        <w:t>rd</w:t>
      </w:r>
      <w:r w:rsidRPr="00387F11">
        <w:rPr>
          <w:rFonts w:ascii="Arial" w:hAnsi="Arial" w:cs="Arial"/>
          <w:color w:val="000000"/>
          <w:u w:val="single"/>
        </w:rPr>
        <w:t xml:space="preserve"> Street</w:t>
      </w:r>
    </w:p>
    <w:p w:rsidR="00C34DFD" w:rsidRPr="00387F11" w:rsidRDefault="00387F11" w:rsidP="00387F11">
      <w:pPr>
        <w:autoSpaceDE w:val="0"/>
        <w:autoSpaceDN w:val="0"/>
        <w:adjustRightInd w:val="0"/>
        <w:ind w:left="3600"/>
        <w:rPr>
          <w:rFonts w:ascii="Arial" w:hAnsi="Arial" w:cs="Arial"/>
          <w:color w:val="000000"/>
          <w:u w:val="single"/>
        </w:rPr>
      </w:pPr>
      <w:r w:rsidRPr="00387F11">
        <w:rPr>
          <w:rFonts w:ascii="Arial" w:hAnsi="Arial" w:cs="Arial"/>
          <w:color w:val="000000"/>
          <w:u w:val="single"/>
        </w:rPr>
        <w:t>G</w:t>
      </w:r>
      <w:r w:rsidR="00A82070" w:rsidRPr="00387F11">
        <w:rPr>
          <w:rFonts w:ascii="Arial" w:hAnsi="Arial" w:cs="Arial"/>
          <w:color w:val="000000"/>
          <w:u w:val="single"/>
        </w:rPr>
        <w:t>ainesville</w:t>
      </w:r>
      <w:r w:rsidR="00C34DFD" w:rsidRPr="00387F11">
        <w:rPr>
          <w:rFonts w:ascii="Arial" w:hAnsi="Arial" w:cs="Arial"/>
          <w:color w:val="000000"/>
          <w:u w:val="single"/>
        </w:rPr>
        <w:t xml:space="preserve">, </w:t>
      </w:r>
      <w:r w:rsidR="00A82070" w:rsidRPr="00387F11">
        <w:rPr>
          <w:rFonts w:ascii="Arial" w:hAnsi="Arial" w:cs="Arial"/>
          <w:color w:val="000000"/>
          <w:u w:val="single"/>
        </w:rPr>
        <w:t>FL</w:t>
      </w:r>
      <w:r w:rsidR="005C49F4" w:rsidRPr="00387F11">
        <w:rPr>
          <w:rFonts w:ascii="Arial" w:hAnsi="Arial" w:cs="Arial"/>
          <w:color w:val="000000"/>
          <w:u w:val="single"/>
        </w:rPr>
        <w:t xml:space="preserve"> 32606</w:t>
      </w:r>
    </w:p>
    <w:p w:rsidR="00C34DFD" w:rsidRPr="00387F11" w:rsidRDefault="00C34DFD" w:rsidP="00387F11">
      <w:pPr>
        <w:autoSpaceDE w:val="0"/>
        <w:autoSpaceDN w:val="0"/>
        <w:adjustRightInd w:val="0"/>
        <w:ind w:left="3600"/>
        <w:rPr>
          <w:rFonts w:ascii="Arial" w:hAnsi="Arial" w:cs="Arial"/>
          <w:color w:val="000000"/>
          <w:u w:val="single"/>
        </w:rPr>
      </w:pPr>
      <w:r w:rsidRPr="00387F11">
        <w:rPr>
          <w:rFonts w:ascii="Arial" w:hAnsi="Arial" w:cs="Arial"/>
          <w:color w:val="000000"/>
          <w:u w:val="single"/>
        </w:rPr>
        <w:t xml:space="preserve">Telephone: </w:t>
      </w:r>
      <w:r w:rsidR="005C49F4" w:rsidRPr="00387F11">
        <w:rPr>
          <w:rFonts w:ascii="Arial" w:hAnsi="Arial" w:cs="Arial"/>
          <w:color w:val="000000"/>
          <w:u w:val="single"/>
        </w:rPr>
        <w:t>352-338-9529</w:t>
      </w:r>
    </w:p>
    <w:p w:rsidR="00C34DFD" w:rsidRPr="00387F11" w:rsidRDefault="00C34DFD" w:rsidP="00387F11">
      <w:pPr>
        <w:autoSpaceDE w:val="0"/>
        <w:autoSpaceDN w:val="0"/>
        <w:adjustRightInd w:val="0"/>
        <w:ind w:left="3600"/>
        <w:rPr>
          <w:rFonts w:ascii="Arial" w:hAnsi="Arial" w:cs="Arial"/>
          <w:color w:val="000000"/>
          <w:u w:val="single"/>
        </w:rPr>
      </w:pPr>
      <w:r w:rsidRPr="00387F11">
        <w:rPr>
          <w:rFonts w:ascii="Arial" w:hAnsi="Arial" w:cs="Arial"/>
          <w:color w:val="000000"/>
          <w:u w:val="single"/>
        </w:rPr>
        <w:t xml:space="preserve">Email: </w:t>
      </w:r>
      <w:r w:rsidR="005C49F4" w:rsidRPr="00387F11">
        <w:rPr>
          <w:rFonts w:ascii="Arial" w:hAnsi="Arial" w:cs="Arial"/>
          <w:color w:val="000000"/>
          <w:u w:val="single"/>
        </w:rPr>
        <w:t>angela.allen@fl.usda.gov</w:t>
      </w:r>
    </w:p>
    <w:p w:rsidR="00C34DFD" w:rsidRPr="00387F11" w:rsidRDefault="00C34DFD">
      <w:pPr>
        <w:rPr>
          <w:rFonts w:ascii="Arial" w:hAnsi="Arial" w:cs="Arial"/>
          <w:color w:val="000000"/>
        </w:rPr>
      </w:pPr>
    </w:p>
    <w:p w:rsidR="00C34DFD" w:rsidRPr="00C06C5A" w:rsidRDefault="00C34DFD" w:rsidP="008E3284">
      <w:pPr>
        <w:pStyle w:val="BodyText"/>
        <w:jc w:val="center"/>
        <w:rPr>
          <w:rFonts w:cs="Arial"/>
          <w:i w:val="0"/>
          <w:color w:val="000000"/>
        </w:rPr>
      </w:pPr>
    </w:p>
    <w:p w:rsidR="00C34DFD" w:rsidRPr="00C06C5A" w:rsidRDefault="00C34DFD" w:rsidP="00BB50D9">
      <w:pPr>
        <w:rPr>
          <w:rFonts w:ascii="Arial" w:hAnsi="Arial" w:cs="Arial"/>
          <w:color w:val="333399"/>
        </w:rPr>
      </w:pPr>
    </w:p>
    <w:sectPr w:rsidR="00C34DFD" w:rsidRPr="00C06C5A" w:rsidSect="00C70A80">
      <w:type w:val="continuous"/>
      <w:pgSz w:w="12240" w:h="15840"/>
      <w:pgMar w:top="1260" w:right="1296" w:bottom="630" w:left="1296" w:header="720" w:footer="39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D1D" w:rsidRDefault="004C7D1D">
      <w:r>
        <w:separator/>
      </w:r>
    </w:p>
  </w:endnote>
  <w:endnote w:type="continuationSeparator" w:id="0">
    <w:p w:rsidR="004C7D1D" w:rsidRDefault="004C7D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D1D" w:rsidRDefault="004C7D1D">
    <w:pPr>
      <w:pStyle w:val="Footer"/>
      <w:jc w:val="right"/>
    </w:pPr>
    <w:r>
      <w:t xml:space="preserve">Page </w:t>
    </w:r>
    <w:r>
      <w:rPr>
        <w:b/>
      </w:rPr>
      <w:fldChar w:fldCharType="begin"/>
    </w:r>
    <w:r>
      <w:rPr>
        <w:b/>
      </w:rPr>
      <w:instrText xml:space="preserve"> PAGE </w:instrText>
    </w:r>
    <w:r>
      <w:rPr>
        <w:b/>
      </w:rPr>
      <w:fldChar w:fldCharType="separate"/>
    </w:r>
    <w:r w:rsidR="00425DFD">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425DFD">
      <w:rPr>
        <w:b/>
        <w:noProof/>
      </w:rPr>
      <w:t>12</w:t>
    </w:r>
    <w:r>
      <w:rPr>
        <w:b/>
      </w:rPr>
      <w:fldChar w:fldCharType="end"/>
    </w:r>
  </w:p>
  <w:p w:rsidR="004C7D1D" w:rsidRDefault="004C7D1D" w:rsidP="009B46E2">
    <w:pPr>
      <w:autoSpaceDE w:val="0"/>
      <w:autoSpaceDN w:val="0"/>
      <w:adjustRightInd w:val="0"/>
      <w:rPr>
        <w:rFonts w:ascii="Arial" w:hAnsi="Arial" w:cs="Arial"/>
        <w:b/>
        <w:bCs/>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D1D" w:rsidRDefault="004C7D1D">
      <w:r>
        <w:separator/>
      </w:r>
    </w:p>
  </w:footnote>
  <w:footnote w:type="continuationSeparator" w:id="0">
    <w:p w:rsidR="004C7D1D" w:rsidRDefault="004C7D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4B4A"/>
    <w:multiLevelType w:val="hybridMultilevel"/>
    <w:tmpl w:val="50A8D344"/>
    <w:lvl w:ilvl="0" w:tplc="1C02E85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44C42"/>
    <w:multiLevelType w:val="hybridMultilevel"/>
    <w:tmpl w:val="DBEC9CD8"/>
    <w:lvl w:ilvl="0" w:tplc="48045720">
      <w:start w:val="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AD56C6"/>
    <w:multiLevelType w:val="hybridMultilevel"/>
    <w:tmpl w:val="65D296D2"/>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71211F"/>
    <w:multiLevelType w:val="hybridMultilevel"/>
    <w:tmpl w:val="CAF0EA7A"/>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67EF4"/>
    <w:multiLevelType w:val="hybridMultilevel"/>
    <w:tmpl w:val="A6885160"/>
    <w:lvl w:ilvl="0" w:tplc="505C6F34">
      <w:start w:val="1"/>
      <w:numFmt w:val="lowerLetter"/>
      <w:lvlText w:val="%1."/>
      <w:lvlJc w:val="left"/>
      <w:pPr>
        <w:tabs>
          <w:tab w:val="num" w:pos="1080"/>
        </w:tabs>
        <w:ind w:left="1080" w:hanging="360"/>
      </w:pPr>
      <w:rPr>
        <w:rFonts w:cs="Times New Roman" w:hint="default"/>
        <w:b/>
        <w:color w:val="auto"/>
        <w:sz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4925E81"/>
    <w:multiLevelType w:val="hybridMultilevel"/>
    <w:tmpl w:val="A6E04DCE"/>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F83E53"/>
    <w:multiLevelType w:val="hybridMultilevel"/>
    <w:tmpl w:val="2200D3D0"/>
    <w:lvl w:ilvl="0" w:tplc="4E44D752">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393BBC"/>
    <w:multiLevelType w:val="hybridMultilevel"/>
    <w:tmpl w:val="B6489728"/>
    <w:lvl w:ilvl="0" w:tplc="26A83EA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205F0F9D"/>
    <w:multiLevelType w:val="hybridMultilevel"/>
    <w:tmpl w:val="749E4978"/>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A41E66"/>
    <w:multiLevelType w:val="hybridMultilevel"/>
    <w:tmpl w:val="F3F49A06"/>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07920"/>
    <w:multiLevelType w:val="hybridMultilevel"/>
    <w:tmpl w:val="4BAC6920"/>
    <w:lvl w:ilvl="0" w:tplc="8D2C3554">
      <w:start w:val="1"/>
      <w:numFmt w:val="lowerLetter"/>
      <w:lvlText w:val="%1."/>
      <w:lvlJc w:val="left"/>
      <w:pPr>
        <w:ind w:left="1080" w:hanging="360"/>
      </w:pPr>
      <w:rPr>
        <w:rFonts w:cs="Times New Roman" w:hint="default"/>
        <w:b/>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5B76FE"/>
    <w:multiLevelType w:val="hybridMultilevel"/>
    <w:tmpl w:val="E35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5E442C"/>
    <w:multiLevelType w:val="hybridMultilevel"/>
    <w:tmpl w:val="22B6FA44"/>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C477FC"/>
    <w:multiLevelType w:val="hybridMultilevel"/>
    <w:tmpl w:val="42F2A5E6"/>
    <w:lvl w:ilvl="0" w:tplc="04090001">
      <w:start w:val="1"/>
      <w:numFmt w:val="bullet"/>
      <w:lvlText w:val=""/>
      <w:lvlJc w:val="left"/>
      <w:pPr>
        <w:tabs>
          <w:tab w:val="num" w:pos="1080"/>
        </w:tabs>
        <w:ind w:left="1080" w:hanging="360"/>
      </w:pPr>
      <w:rPr>
        <w:rFonts w:ascii="Symbol" w:hAnsi="Symbol" w:hint="default"/>
        <w:b/>
        <w:color w:val="auto"/>
        <w:sz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F870089"/>
    <w:multiLevelType w:val="hybridMultilevel"/>
    <w:tmpl w:val="6EB81202"/>
    <w:lvl w:ilvl="0" w:tplc="0C9CF762">
      <w:start w:val="5"/>
      <w:numFmt w:val="decimal"/>
      <w:lvlText w:val="%1."/>
      <w:lvlJc w:val="left"/>
      <w:pPr>
        <w:tabs>
          <w:tab w:val="num" w:pos="360"/>
        </w:tabs>
        <w:ind w:left="360" w:hanging="360"/>
      </w:pPr>
      <w:rPr>
        <w:rFonts w:cs="Times New Roman" w:hint="default"/>
        <w:b/>
      </w:rPr>
    </w:lvl>
    <w:lvl w:ilvl="1" w:tplc="BE56A3B0">
      <w:start w:val="1"/>
      <w:numFmt w:val="lowerLetter"/>
      <w:lvlText w:val="(%2)"/>
      <w:lvlJc w:val="left"/>
      <w:pPr>
        <w:tabs>
          <w:tab w:val="num" w:pos="1080"/>
        </w:tabs>
        <w:ind w:left="1080" w:hanging="360"/>
      </w:pPr>
      <w:rPr>
        <w:rFonts w:cs="Times New Roman" w:hint="default"/>
        <w:b/>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3063022B"/>
    <w:multiLevelType w:val="hybridMultilevel"/>
    <w:tmpl w:val="978A3140"/>
    <w:lvl w:ilvl="0" w:tplc="094E6F50">
      <w:start w:val="1"/>
      <w:numFmt w:val="lowerLetter"/>
      <w:lvlText w:val="%1."/>
      <w:lvlJc w:val="left"/>
      <w:pPr>
        <w:ind w:left="720" w:hanging="360"/>
      </w:pPr>
      <w:rPr>
        <w:rFonts w:cs="Times New Roman" w:hint="default"/>
        <w:b/>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BF5E57"/>
    <w:multiLevelType w:val="hybridMultilevel"/>
    <w:tmpl w:val="04E2BE5C"/>
    <w:lvl w:ilvl="0" w:tplc="3A008122">
      <w:start w:val="1"/>
      <w:numFmt w:val="lowerLetter"/>
      <w:lvlText w:val="%1."/>
      <w:lvlJc w:val="left"/>
      <w:pPr>
        <w:ind w:left="1080" w:hanging="360"/>
      </w:pPr>
      <w:rPr>
        <w:rFonts w:cs="Times New Roman" w:hint="default"/>
        <w:b/>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CA2AEE"/>
    <w:multiLevelType w:val="hybridMultilevel"/>
    <w:tmpl w:val="6E423BAC"/>
    <w:lvl w:ilvl="0" w:tplc="1C02E850">
      <w:start w:val="1"/>
      <w:numFmt w:val="bullet"/>
      <w:lvlText w:val=""/>
      <w:lvlJc w:val="left"/>
      <w:pPr>
        <w:tabs>
          <w:tab w:val="num" w:pos="1080"/>
        </w:tabs>
        <w:ind w:left="1080" w:hanging="360"/>
      </w:pPr>
      <w:rPr>
        <w:rFonts w:ascii="Symbol" w:hAnsi="Symbol" w:hint="default"/>
        <w:sz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AAD4663"/>
    <w:multiLevelType w:val="hybridMultilevel"/>
    <w:tmpl w:val="133C584C"/>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20501"/>
    <w:multiLevelType w:val="hybridMultilevel"/>
    <w:tmpl w:val="59429B5E"/>
    <w:lvl w:ilvl="0" w:tplc="26A83EA8">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F47413A"/>
    <w:multiLevelType w:val="hybridMultilevel"/>
    <w:tmpl w:val="0654113A"/>
    <w:lvl w:ilvl="0" w:tplc="1C02E85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E2930A8"/>
    <w:multiLevelType w:val="hybridMultilevel"/>
    <w:tmpl w:val="E6EC7E66"/>
    <w:lvl w:ilvl="0" w:tplc="8EE0CFF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EC80AF8"/>
    <w:multiLevelType w:val="multilevel"/>
    <w:tmpl w:val="64A0D89C"/>
    <w:lvl w:ilvl="0">
      <w:start w:val="1"/>
      <w:numFmt w:val="decimal"/>
      <w:lvlText w:val="%1."/>
      <w:lvlJc w:val="left"/>
      <w:pPr>
        <w:tabs>
          <w:tab w:val="num" w:pos="2232"/>
        </w:tabs>
        <w:ind w:left="2232" w:hanging="720"/>
      </w:pPr>
      <w:rPr>
        <w:rFonts w:ascii="Arial" w:hAnsi="Arial"/>
        <w:sz w:val="22"/>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23">
    <w:nsid w:val="4F2639D6"/>
    <w:multiLevelType w:val="hybridMultilevel"/>
    <w:tmpl w:val="173A74A2"/>
    <w:lvl w:ilvl="0" w:tplc="1C02E85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076363"/>
    <w:multiLevelType w:val="hybridMultilevel"/>
    <w:tmpl w:val="1528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2B64A2"/>
    <w:multiLevelType w:val="hybridMultilevel"/>
    <w:tmpl w:val="BB66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A301AE"/>
    <w:multiLevelType w:val="hybridMultilevel"/>
    <w:tmpl w:val="8644429C"/>
    <w:lvl w:ilvl="0" w:tplc="B48295B2">
      <w:start w:val="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B7A2FD2"/>
    <w:multiLevelType w:val="hybridMultilevel"/>
    <w:tmpl w:val="967A61B6"/>
    <w:lvl w:ilvl="0" w:tplc="F692ED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B9818A2"/>
    <w:multiLevelType w:val="hybridMultilevel"/>
    <w:tmpl w:val="7CC2AA42"/>
    <w:lvl w:ilvl="0" w:tplc="3A008122">
      <w:start w:val="1"/>
      <w:numFmt w:val="lowerLetter"/>
      <w:lvlText w:val="%1."/>
      <w:lvlJc w:val="left"/>
      <w:pPr>
        <w:ind w:left="1080" w:hanging="360"/>
      </w:pPr>
      <w:rPr>
        <w:rFonts w:cs="Times New Roman" w:hint="default"/>
        <w:b/>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780F76"/>
    <w:multiLevelType w:val="hybridMultilevel"/>
    <w:tmpl w:val="A6885160"/>
    <w:lvl w:ilvl="0" w:tplc="505C6F34">
      <w:start w:val="1"/>
      <w:numFmt w:val="lowerLetter"/>
      <w:lvlText w:val="%1."/>
      <w:lvlJc w:val="left"/>
      <w:pPr>
        <w:tabs>
          <w:tab w:val="num" w:pos="1080"/>
        </w:tabs>
        <w:ind w:left="1080" w:hanging="360"/>
      </w:pPr>
      <w:rPr>
        <w:rFonts w:cs="Times New Roman" w:hint="default"/>
        <w:b/>
        <w:color w:val="auto"/>
        <w:sz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74922B0"/>
    <w:multiLevelType w:val="hybridMultilevel"/>
    <w:tmpl w:val="D7AC8FEE"/>
    <w:lvl w:ilvl="0" w:tplc="1C02E85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78E6F1E"/>
    <w:multiLevelType w:val="hybridMultilevel"/>
    <w:tmpl w:val="696E2ED6"/>
    <w:lvl w:ilvl="0" w:tplc="0409000F">
      <w:start w:val="1"/>
      <w:numFmt w:val="decimal"/>
      <w:lvlText w:val="%1."/>
      <w:lvlJc w:val="left"/>
      <w:pPr>
        <w:tabs>
          <w:tab w:val="num" w:pos="720"/>
        </w:tabs>
        <w:ind w:left="720" w:hanging="360"/>
      </w:pPr>
      <w:rPr>
        <w:rFonts w:hint="default"/>
      </w:rPr>
    </w:lvl>
    <w:lvl w:ilvl="1" w:tplc="9A2AA7A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88875F3"/>
    <w:multiLevelType w:val="multilevel"/>
    <w:tmpl w:val="5B2078AA"/>
    <w:lvl w:ilvl="0">
      <w:start w:val="1"/>
      <w:numFmt w:val="lowerLetter"/>
      <w:lvlText w:val="%1."/>
      <w:lvlJc w:val="left"/>
      <w:pPr>
        <w:tabs>
          <w:tab w:val="num" w:pos="1080"/>
        </w:tabs>
        <w:ind w:left="1080" w:hanging="360"/>
      </w:pPr>
      <w:rPr>
        <w:rFonts w:cs="Times New Roman" w:hint="default"/>
        <w:b/>
        <w:color w:val="auto"/>
        <w:sz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6ABE5556"/>
    <w:multiLevelType w:val="hybridMultilevel"/>
    <w:tmpl w:val="AFC21592"/>
    <w:lvl w:ilvl="0" w:tplc="8EE0CFF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6D546E5F"/>
    <w:multiLevelType w:val="hybridMultilevel"/>
    <w:tmpl w:val="DE2CB7BA"/>
    <w:lvl w:ilvl="0" w:tplc="CB46B0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DB3739"/>
    <w:multiLevelType w:val="hybridMultilevel"/>
    <w:tmpl w:val="A6885160"/>
    <w:lvl w:ilvl="0" w:tplc="505C6F34">
      <w:start w:val="1"/>
      <w:numFmt w:val="lowerLetter"/>
      <w:lvlText w:val="%1."/>
      <w:lvlJc w:val="left"/>
      <w:pPr>
        <w:tabs>
          <w:tab w:val="num" w:pos="1080"/>
        </w:tabs>
        <w:ind w:left="1080" w:hanging="360"/>
      </w:pPr>
      <w:rPr>
        <w:rFonts w:cs="Times New Roman" w:hint="default"/>
        <w:b/>
        <w:color w:val="auto"/>
        <w:sz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8D130E1"/>
    <w:multiLevelType w:val="hybridMultilevel"/>
    <w:tmpl w:val="EA2EA416"/>
    <w:lvl w:ilvl="0" w:tplc="1C02E85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D2D7EC0"/>
    <w:multiLevelType w:val="hybridMultilevel"/>
    <w:tmpl w:val="15F6E07E"/>
    <w:lvl w:ilvl="0" w:tplc="094E6F50">
      <w:start w:val="1"/>
      <w:numFmt w:val="lowerLetter"/>
      <w:lvlText w:val="%1."/>
      <w:lvlJc w:val="left"/>
      <w:pPr>
        <w:tabs>
          <w:tab w:val="num" w:pos="8640"/>
        </w:tabs>
        <w:ind w:left="8640" w:hanging="360"/>
      </w:pPr>
      <w:rPr>
        <w:rFonts w:cs="Times New Roman" w:hint="default"/>
        <w:sz w:val="16"/>
      </w:rPr>
    </w:lvl>
    <w:lvl w:ilvl="1" w:tplc="1C02E850">
      <w:start w:val="1"/>
      <w:numFmt w:val="bullet"/>
      <w:lvlText w:val=""/>
      <w:lvlJc w:val="left"/>
      <w:pPr>
        <w:tabs>
          <w:tab w:val="num" w:pos="9000"/>
        </w:tabs>
        <w:ind w:left="9000" w:hanging="360"/>
      </w:pPr>
      <w:rPr>
        <w:rFonts w:ascii="Symbol" w:hAnsi="Symbol" w:hint="default"/>
        <w:sz w:val="16"/>
      </w:rPr>
    </w:lvl>
    <w:lvl w:ilvl="2" w:tplc="0409001B" w:tentative="1">
      <w:start w:val="1"/>
      <w:numFmt w:val="lowerRoman"/>
      <w:lvlText w:val="%3."/>
      <w:lvlJc w:val="right"/>
      <w:pPr>
        <w:tabs>
          <w:tab w:val="num" w:pos="9720"/>
        </w:tabs>
        <w:ind w:left="9720" w:hanging="180"/>
      </w:pPr>
      <w:rPr>
        <w:rFonts w:cs="Times New Roman"/>
      </w:rPr>
    </w:lvl>
    <w:lvl w:ilvl="3" w:tplc="0409000F" w:tentative="1">
      <w:start w:val="1"/>
      <w:numFmt w:val="decimal"/>
      <w:lvlText w:val="%4."/>
      <w:lvlJc w:val="left"/>
      <w:pPr>
        <w:tabs>
          <w:tab w:val="num" w:pos="10440"/>
        </w:tabs>
        <w:ind w:left="10440" w:hanging="360"/>
      </w:pPr>
      <w:rPr>
        <w:rFonts w:cs="Times New Roman"/>
      </w:rPr>
    </w:lvl>
    <w:lvl w:ilvl="4" w:tplc="04090019" w:tentative="1">
      <w:start w:val="1"/>
      <w:numFmt w:val="lowerLetter"/>
      <w:lvlText w:val="%5."/>
      <w:lvlJc w:val="left"/>
      <w:pPr>
        <w:tabs>
          <w:tab w:val="num" w:pos="11160"/>
        </w:tabs>
        <w:ind w:left="11160" w:hanging="360"/>
      </w:pPr>
      <w:rPr>
        <w:rFonts w:cs="Times New Roman"/>
      </w:rPr>
    </w:lvl>
    <w:lvl w:ilvl="5" w:tplc="0409001B" w:tentative="1">
      <w:start w:val="1"/>
      <w:numFmt w:val="lowerRoman"/>
      <w:lvlText w:val="%6."/>
      <w:lvlJc w:val="right"/>
      <w:pPr>
        <w:tabs>
          <w:tab w:val="num" w:pos="11880"/>
        </w:tabs>
        <w:ind w:left="11880" w:hanging="180"/>
      </w:pPr>
      <w:rPr>
        <w:rFonts w:cs="Times New Roman"/>
      </w:rPr>
    </w:lvl>
    <w:lvl w:ilvl="6" w:tplc="0409000F" w:tentative="1">
      <w:start w:val="1"/>
      <w:numFmt w:val="decimal"/>
      <w:lvlText w:val="%7."/>
      <w:lvlJc w:val="left"/>
      <w:pPr>
        <w:tabs>
          <w:tab w:val="num" w:pos="12600"/>
        </w:tabs>
        <w:ind w:left="12600" w:hanging="360"/>
      </w:pPr>
      <w:rPr>
        <w:rFonts w:cs="Times New Roman"/>
      </w:rPr>
    </w:lvl>
    <w:lvl w:ilvl="7" w:tplc="04090019" w:tentative="1">
      <w:start w:val="1"/>
      <w:numFmt w:val="lowerLetter"/>
      <w:lvlText w:val="%8."/>
      <w:lvlJc w:val="left"/>
      <w:pPr>
        <w:tabs>
          <w:tab w:val="num" w:pos="13320"/>
        </w:tabs>
        <w:ind w:left="13320" w:hanging="360"/>
      </w:pPr>
      <w:rPr>
        <w:rFonts w:cs="Times New Roman"/>
      </w:rPr>
    </w:lvl>
    <w:lvl w:ilvl="8" w:tplc="0409001B" w:tentative="1">
      <w:start w:val="1"/>
      <w:numFmt w:val="lowerRoman"/>
      <w:lvlText w:val="%9."/>
      <w:lvlJc w:val="right"/>
      <w:pPr>
        <w:tabs>
          <w:tab w:val="num" w:pos="14040"/>
        </w:tabs>
        <w:ind w:left="14040" w:hanging="180"/>
      </w:pPr>
      <w:rPr>
        <w:rFonts w:cs="Times New Roman"/>
      </w:rPr>
    </w:lvl>
  </w:abstractNum>
  <w:abstractNum w:abstractNumId="38">
    <w:nsid w:val="7D3246DE"/>
    <w:multiLevelType w:val="hybridMultilevel"/>
    <w:tmpl w:val="F30CD186"/>
    <w:lvl w:ilvl="0" w:tplc="26A83EA8">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nsid w:val="7D5A4129"/>
    <w:multiLevelType w:val="hybridMultilevel"/>
    <w:tmpl w:val="FFDE6E0A"/>
    <w:lvl w:ilvl="0" w:tplc="CDA24F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38"/>
  </w:num>
  <w:num w:numId="4">
    <w:abstractNumId w:val="33"/>
  </w:num>
  <w:num w:numId="5">
    <w:abstractNumId w:val="17"/>
  </w:num>
  <w:num w:numId="6">
    <w:abstractNumId w:val="7"/>
  </w:num>
  <w:num w:numId="7">
    <w:abstractNumId w:val="37"/>
  </w:num>
  <w:num w:numId="8">
    <w:abstractNumId w:val="29"/>
  </w:num>
  <w:num w:numId="9">
    <w:abstractNumId w:val="21"/>
  </w:num>
  <w:num w:numId="10">
    <w:abstractNumId w:val="11"/>
  </w:num>
  <w:num w:numId="11">
    <w:abstractNumId w:val="34"/>
  </w:num>
  <w:num w:numId="12">
    <w:abstractNumId w:val="22"/>
  </w:num>
  <w:num w:numId="13">
    <w:abstractNumId w:val="5"/>
  </w:num>
  <w:num w:numId="14">
    <w:abstractNumId w:val="9"/>
  </w:num>
  <w:num w:numId="15">
    <w:abstractNumId w:val="8"/>
  </w:num>
  <w:num w:numId="16">
    <w:abstractNumId w:val="36"/>
  </w:num>
  <w:num w:numId="17">
    <w:abstractNumId w:val="0"/>
  </w:num>
  <w:num w:numId="18">
    <w:abstractNumId w:val="2"/>
  </w:num>
  <w:num w:numId="19">
    <w:abstractNumId w:val="12"/>
  </w:num>
  <w:num w:numId="20">
    <w:abstractNumId w:val="30"/>
  </w:num>
  <w:num w:numId="21">
    <w:abstractNumId w:val="3"/>
  </w:num>
  <w:num w:numId="22">
    <w:abstractNumId w:val="18"/>
  </w:num>
  <w:num w:numId="23">
    <w:abstractNumId w:val="20"/>
  </w:num>
  <w:num w:numId="24">
    <w:abstractNumId w:val="23"/>
  </w:num>
  <w:num w:numId="25">
    <w:abstractNumId w:val="16"/>
  </w:num>
  <w:num w:numId="26">
    <w:abstractNumId w:val="28"/>
  </w:num>
  <w:num w:numId="27">
    <w:abstractNumId w:val="32"/>
  </w:num>
  <w:num w:numId="28">
    <w:abstractNumId w:val="10"/>
  </w:num>
  <w:num w:numId="29">
    <w:abstractNumId w:val="13"/>
  </w:num>
  <w:num w:numId="30">
    <w:abstractNumId w:val="15"/>
  </w:num>
  <w:num w:numId="31">
    <w:abstractNumId w:val="25"/>
  </w:num>
  <w:num w:numId="32">
    <w:abstractNumId w:val="24"/>
  </w:num>
  <w:num w:numId="33">
    <w:abstractNumId w:val="6"/>
  </w:num>
  <w:num w:numId="34">
    <w:abstractNumId w:val="39"/>
  </w:num>
  <w:num w:numId="35">
    <w:abstractNumId w:val="1"/>
  </w:num>
  <w:num w:numId="36">
    <w:abstractNumId w:val="26"/>
  </w:num>
  <w:num w:numId="37">
    <w:abstractNumId w:val="31"/>
  </w:num>
  <w:num w:numId="38">
    <w:abstractNumId w:val="27"/>
  </w:num>
  <w:num w:numId="39">
    <w:abstractNumId w:val="35"/>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87209"/>
    <w:rsid w:val="00014382"/>
    <w:rsid w:val="00026C0C"/>
    <w:rsid w:val="00033E13"/>
    <w:rsid w:val="00034F27"/>
    <w:rsid w:val="00036492"/>
    <w:rsid w:val="00036F9D"/>
    <w:rsid w:val="00037F56"/>
    <w:rsid w:val="00042A55"/>
    <w:rsid w:val="00042E97"/>
    <w:rsid w:val="00045F83"/>
    <w:rsid w:val="0004732C"/>
    <w:rsid w:val="00047ADA"/>
    <w:rsid w:val="000500A3"/>
    <w:rsid w:val="0005299B"/>
    <w:rsid w:val="000552E1"/>
    <w:rsid w:val="000575A9"/>
    <w:rsid w:val="0006184E"/>
    <w:rsid w:val="00063974"/>
    <w:rsid w:val="00064478"/>
    <w:rsid w:val="00067933"/>
    <w:rsid w:val="0007625B"/>
    <w:rsid w:val="00081D1C"/>
    <w:rsid w:val="00081E82"/>
    <w:rsid w:val="000857C4"/>
    <w:rsid w:val="00091CE3"/>
    <w:rsid w:val="000942BA"/>
    <w:rsid w:val="000A4BDF"/>
    <w:rsid w:val="000A7E51"/>
    <w:rsid w:val="000C2551"/>
    <w:rsid w:val="000D2562"/>
    <w:rsid w:val="000D30EE"/>
    <w:rsid w:val="000E2183"/>
    <w:rsid w:val="000E4E76"/>
    <w:rsid w:val="00100D33"/>
    <w:rsid w:val="001042A7"/>
    <w:rsid w:val="00104612"/>
    <w:rsid w:val="00114374"/>
    <w:rsid w:val="00117183"/>
    <w:rsid w:val="00122DCF"/>
    <w:rsid w:val="00123478"/>
    <w:rsid w:val="0013117C"/>
    <w:rsid w:val="0013272D"/>
    <w:rsid w:val="00142C3F"/>
    <w:rsid w:val="00143426"/>
    <w:rsid w:val="00145C34"/>
    <w:rsid w:val="00153C56"/>
    <w:rsid w:val="00157EE9"/>
    <w:rsid w:val="00187E43"/>
    <w:rsid w:val="00190472"/>
    <w:rsid w:val="001A7837"/>
    <w:rsid w:val="001B4402"/>
    <w:rsid w:val="001B6AB8"/>
    <w:rsid w:val="001C46FB"/>
    <w:rsid w:val="001D1912"/>
    <w:rsid w:val="001D1D3E"/>
    <w:rsid w:val="001D4AB1"/>
    <w:rsid w:val="001E0701"/>
    <w:rsid w:val="001E365F"/>
    <w:rsid w:val="001E5CF1"/>
    <w:rsid w:val="001F17D1"/>
    <w:rsid w:val="001F1ABF"/>
    <w:rsid w:val="002010BF"/>
    <w:rsid w:val="00202198"/>
    <w:rsid w:val="00202633"/>
    <w:rsid w:val="00202806"/>
    <w:rsid w:val="00202BF3"/>
    <w:rsid w:val="00207DB2"/>
    <w:rsid w:val="00215B24"/>
    <w:rsid w:val="002217A3"/>
    <w:rsid w:val="00225E96"/>
    <w:rsid w:val="00227255"/>
    <w:rsid w:val="002415B0"/>
    <w:rsid w:val="0024535B"/>
    <w:rsid w:val="00260038"/>
    <w:rsid w:val="002654F8"/>
    <w:rsid w:val="00270C77"/>
    <w:rsid w:val="002732D4"/>
    <w:rsid w:val="002738E4"/>
    <w:rsid w:val="0027409D"/>
    <w:rsid w:val="00277A93"/>
    <w:rsid w:val="00277C8C"/>
    <w:rsid w:val="002870B1"/>
    <w:rsid w:val="00287CE6"/>
    <w:rsid w:val="00292160"/>
    <w:rsid w:val="00297B42"/>
    <w:rsid w:val="002A7BB0"/>
    <w:rsid w:val="002B2C24"/>
    <w:rsid w:val="002D4790"/>
    <w:rsid w:val="002D6E20"/>
    <w:rsid w:val="002E45FC"/>
    <w:rsid w:val="002E57E7"/>
    <w:rsid w:val="002E62E6"/>
    <w:rsid w:val="00300FE3"/>
    <w:rsid w:val="00302E28"/>
    <w:rsid w:val="00303E9F"/>
    <w:rsid w:val="00306688"/>
    <w:rsid w:val="003316F1"/>
    <w:rsid w:val="00337689"/>
    <w:rsid w:val="003425C7"/>
    <w:rsid w:val="003442B0"/>
    <w:rsid w:val="003559F0"/>
    <w:rsid w:val="003700AE"/>
    <w:rsid w:val="00370C5D"/>
    <w:rsid w:val="00382D26"/>
    <w:rsid w:val="00387F11"/>
    <w:rsid w:val="003A19AC"/>
    <w:rsid w:val="003A1BB3"/>
    <w:rsid w:val="003A6C3D"/>
    <w:rsid w:val="003B1F0B"/>
    <w:rsid w:val="003B29AF"/>
    <w:rsid w:val="003C11D1"/>
    <w:rsid w:val="003C5FDB"/>
    <w:rsid w:val="003D467E"/>
    <w:rsid w:val="003D656E"/>
    <w:rsid w:val="003E7032"/>
    <w:rsid w:val="003F4853"/>
    <w:rsid w:val="003F6857"/>
    <w:rsid w:val="00406B12"/>
    <w:rsid w:val="00410491"/>
    <w:rsid w:val="00411261"/>
    <w:rsid w:val="00415122"/>
    <w:rsid w:val="00425DFD"/>
    <w:rsid w:val="004260BF"/>
    <w:rsid w:val="004309F1"/>
    <w:rsid w:val="00432FDD"/>
    <w:rsid w:val="0043395A"/>
    <w:rsid w:val="004349F2"/>
    <w:rsid w:val="00435EB0"/>
    <w:rsid w:val="00442687"/>
    <w:rsid w:val="00445FE5"/>
    <w:rsid w:val="00446E48"/>
    <w:rsid w:val="00451472"/>
    <w:rsid w:val="0045464A"/>
    <w:rsid w:val="00460A52"/>
    <w:rsid w:val="004742F5"/>
    <w:rsid w:val="00475870"/>
    <w:rsid w:val="00480AB8"/>
    <w:rsid w:val="00485CC9"/>
    <w:rsid w:val="004A0033"/>
    <w:rsid w:val="004B4CA1"/>
    <w:rsid w:val="004C04EF"/>
    <w:rsid w:val="004C405C"/>
    <w:rsid w:val="004C5010"/>
    <w:rsid w:val="004C56CC"/>
    <w:rsid w:val="004C7D1D"/>
    <w:rsid w:val="004D0F06"/>
    <w:rsid w:val="004D2C4D"/>
    <w:rsid w:val="004D54CE"/>
    <w:rsid w:val="004E3193"/>
    <w:rsid w:val="004E541A"/>
    <w:rsid w:val="004F5D5A"/>
    <w:rsid w:val="00512B33"/>
    <w:rsid w:val="005158E8"/>
    <w:rsid w:val="005205D0"/>
    <w:rsid w:val="00522B49"/>
    <w:rsid w:val="00536E39"/>
    <w:rsid w:val="00537B4E"/>
    <w:rsid w:val="005407D9"/>
    <w:rsid w:val="00552296"/>
    <w:rsid w:val="005534FE"/>
    <w:rsid w:val="00553F32"/>
    <w:rsid w:val="00553F58"/>
    <w:rsid w:val="00556191"/>
    <w:rsid w:val="00562768"/>
    <w:rsid w:val="00564071"/>
    <w:rsid w:val="0056541F"/>
    <w:rsid w:val="005654A7"/>
    <w:rsid w:val="005722FA"/>
    <w:rsid w:val="00576FB5"/>
    <w:rsid w:val="00583317"/>
    <w:rsid w:val="005904D6"/>
    <w:rsid w:val="005A1C70"/>
    <w:rsid w:val="005B023A"/>
    <w:rsid w:val="005C13AC"/>
    <w:rsid w:val="005C1743"/>
    <w:rsid w:val="005C49F4"/>
    <w:rsid w:val="005D23ED"/>
    <w:rsid w:val="005D590D"/>
    <w:rsid w:val="005D6840"/>
    <w:rsid w:val="005E1C47"/>
    <w:rsid w:val="005E224F"/>
    <w:rsid w:val="005E25DC"/>
    <w:rsid w:val="005E3424"/>
    <w:rsid w:val="005E6192"/>
    <w:rsid w:val="005F0B0C"/>
    <w:rsid w:val="00600517"/>
    <w:rsid w:val="006032BC"/>
    <w:rsid w:val="0061642C"/>
    <w:rsid w:val="00617858"/>
    <w:rsid w:val="006329A7"/>
    <w:rsid w:val="00632C9E"/>
    <w:rsid w:val="006376D3"/>
    <w:rsid w:val="0064006E"/>
    <w:rsid w:val="00642EBD"/>
    <w:rsid w:val="006442A2"/>
    <w:rsid w:val="00646CF8"/>
    <w:rsid w:val="00650CBE"/>
    <w:rsid w:val="0065118D"/>
    <w:rsid w:val="00663E90"/>
    <w:rsid w:val="00665052"/>
    <w:rsid w:val="006721DE"/>
    <w:rsid w:val="00672BDE"/>
    <w:rsid w:val="00681448"/>
    <w:rsid w:val="0068551A"/>
    <w:rsid w:val="00690F26"/>
    <w:rsid w:val="006B583B"/>
    <w:rsid w:val="006C0030"/>
    <w:rsid w:val="006C72B9"/>
    <w:rsid w:val="006C73B6"/>
    <w:rsid w:val="006D2D0C"/>
    <w:rsid w:val="006E1AA5"/>
    <w:rsid w:val="006E2B6E"/>
    <w:rsid w:val="00702262"/>
    <w:rsid w:val="007037C0"/>
    <w:rsid w:val="0071188E"/>
    <w:rsid w:val="00734AA9"/>
    <w:rsid w:val="007448A9"/>
    <w:rsid w:val="00746AEF"/>
    <w:rsid w:val="0074751C"/>
    <w:rsid w:val="007509E0"/>
    <w:rsid w:val="007535C4"/>
    <w:rsid w:val="00753940"/>
    <w:rsid w:val="0075530F"/>
    <w:rsid w:val="00756D5F"/>
    <w:rsid w:val="007634A6"/>
    <w:rsid w:val="00767211"/>
    <w:rsid w:val="0077682F"/>
    <w:rsid w:val="00783194"/>
    <w:rsid w:val="00791B92"/>
    <w:rsid w:val="00792AA8"/>
    <w:rsid w:val="007A1711"/>
    <w:rsid w:val="007B32EC"/>
    <w:rsid w:val="007B3FDA"/>
    <w:rsid w:val="007D1738"/>
    <w:rsid w:val="007D25BA"/>
    <w:rsid w:val="007D33EF"/>
    <w:rsid w:val="007D379A"/>
    <w:rsid w:val="007D6F0D"/>
    <w:rsid w:val="007E0207"/>
    <w:rsid w:val="007E06A5"/>
    <w:rsid w:val="007E0D98"/>
    <w:rsid w:val="007E40E8"/>
    <w:rsid w:val="007F3022"/>
    <w:rsid w:val="008043F7"/>
    <w:rsid w:val="00804D32"/>
    <w:rsid w:val="00811B51"/>
    <w:rsid w:val="00811E8C"/>
    <w:rsid w:val="00817975"/>
    <w:rsid w:val="00824B9F"/>
    <w:rsid w:val="008307B7"/>
    <w:rsid w:val="00831528"/>
    <w:rsid w:val="008334EE"/>
    <w:rsid w:val="008379A7"/>
    <w:rsid w:val="00843FE3"/>
    <w:rsid w:val="008445B9"/>
    <w:rsid w:val="008451C4"/>
    <w:rsid w:val="008461F6"/>
    <w:rsid w:val="0084641B"/>
    <w:rsid w:val="008540E3"/>
    <w:rsid w:val="00863B58"/>
    <w:rsid w:val="00864007"/>
    <w:rsid w:val="0086676C"/>
    <w:rsid w:val="0087198F"/>
    <w:rsid w:val="00873A1D"/>
    <w:rsid w:val="00883CD8"/>
    <w:rsid w:val="00890B7B"/>
    <w:rsid w:val="00895CE6"/>
    <w:rsid w:val="008A7F01"/>
    <w:rsid w:val="008E014A"/>
    <w:rsid w:val="008E3284"/>
    <w:rsid w:val="008F07E0"/>
    <w:rsid w:val="008F23FC"/>
    <w:rsid w:val="00900D1E"/>
    <w:rsid w:val="009025EB"/>
    <w:rsid w:val="00904E04"/>
    <w:rsid w:val="0091716C"/>
    <w:rsid w:val="00917A03"/>
    <w:rsid w:val="00921DE8"/>
    <w:rsid w:val="009258A1"/>
    <w:rsid w:val="00926D0D"/>
    <w:rsid w:val="00931AEF"/>
    <w:rsid w:val="009349D5"/>
    <w:rsid w:val="0094097E"/>
    <w:rsid w:val="0095329F"/>
    <w:rsid w:val="00956B6A"/>
    <w:rsid w:val="00957DDA"/>
    <w:rsid w:val="00962873"/>
    <w:rsid w:val="00962E12"/>
    <w:rsid w:val="00967BEA"/>
    <w:rsid w:val="00972562"/>
    <w:rsid w:val="0097514D"/>
    <w:rsid w:val="0098710C"/>
    <w:rsid w:val="00987935"/>
    <w:rsid w:val="009A3DD8"/>
    <w:rsid w:val="009A6874"/>
    <w:rsid w:val="009A7F89"/>
    <w:rsid w:val="009B199F"/>
    <w:rsid w:val="009B46E2"/>
    <w:rsid w:val="009B5E98"/>
    <w:rsid w:val="009B6134"/>
    <w:rsid w:val="009C31F3"/>
    <w:rsid w:val="009E11DD"/>
    <w:rsid w:val="009F01C5"/>
    <w:rsid w:val="009F2700"/>
    <w:rsid w:val="00A0203A"/>
    <w:rsid w:val="00A03257"/>
    <w:rsid w:val="00A107F5"/>
    <w:rsid w:val="00A1280B"/>
    <w:rsid w:val="00A15420"/>
    <w:rsid w:val="00A33C6D"/>
    <w:rsid w:val="00A366FC"/>
    <w:rsid w:val="00A4720F"/>
    <w:rsid w:val="00A52EDA"/>
    <w:rsid w:val="00A57721"/>
    <w:rsid w:val="00A60C45"/>
    <w:rsid w:val="00A61B37"/>
    <w:rsid w:val="00A66726"/>
    <w:rsid w:val="00A70275"/>
    <w:rsid w:val="00A720C8"/>
    <w:rsid w:val="00A72EC9"/>
    <w:rsid w:val="00A733C7"/>
    <w:rsid w:val="00A7484F"/>
    <w:rsid w:val="00A7513B"/>
    <w:rsid w:val="00A82070"/>
    <w:rsid w:val="00A86991"/>
    <w:rsid w:val="00A871AF"/>
    <w:rsid w:val="00A87209"/>
    <w:rsid w:val="00A96914"/>
    <w:rsid w:val="00AA478E"/>
    <w:rsid w:val="00AA682F"/>
    <w:rsid w:val="00AA70A2"/>
    <w:rsid w:val="00AA73CD"/>
    <w:rsid w:val="00AB54B1"/>
    <w:rsid w:val="00AD10D8"/>
    <w:rsid w:val="00AE2D4F"/>
    <w:rsid w:val="00AF088F"/>
    <w:rsid w:val="00AF180A"/>
    <w:rsid w:val="00AF79DC"/>
    <w:rsid w:val="00B0113E"/>
    <w:rsid w:val="00B016DF"/>
    <w:rsid w:val="00B03F1F"/>
    <w:rsid w:val="00B050B4"/>
    <w:rsid w:val="00B06990"/>
    <w:rsid w:val="00B13670"/>
    <w:rsid w:val="00B14220"/>
    <w:rsid w:val="00B14500"/>
    <w:rsid w:val="00B26BBB"/>
    <w:rsid w:val="00B3339A"/>
    <w:rsid w:val="00B3397E"/>
    <w:rsid w:val="00B60FA4"/>
    <w:rsid w:val="00B63ECD"/>
    <w:rsid w:val="00B67B6A"/>
    <w:rsid w:val="00B73E31"/>
    <w:rsid w:val="00B75301"/>
    <w:rsid w:val="00B77975"/>
    <w:rsid w:val="00B86697"/>
    <w:rsid w:val="00B9332C"/>
    <w:rsid w:val="00B953DC"/>
    <w:rsid w:val="00BA5834"/>
    <w:rsid w:val="00BB50D9"/>
    <w:rsid w:val="00BB6C79"/>
    <w:rsid w:val="00BC3EED"/>
    <w:rsid w:val="00BD55C1"/>
    <w:rsid w:val="00BF0758"/>
    <w:rsid w:val="00BF127C"/>
    <w:rsid w:val="00BF1378"/>
    <w:rsid w:val="00BF1B43"/>
    <w:rsid w:val="00BF5549"/>
    <w:rsid w:val="00BF5CD5"/>
    <w:rsid w:val="00C06C5A"/>
    <w:rsid w:val="00C15F76"/>
    <w:rsid w:val="00C17EDB"/>
    <w:rsid w:val="00C2392C"/>
    <w:rsid w:val="00C33A68"/>
    <w:rsid w:val="00C34DFD"/>
    <w:rsid w:val="00C44DFA"/>
    <w:rsid w:val="00C47DA8"/>
    <w:rsid w:val="00C47FD1"/>
    <w:rsid w:val="00C505D4"/>
    <w:rsid w:val="00C52793"/>
    <w:rsid w:val="00C55D15"/>
    <w:rsid w:val="00C56A6B"/>
    <w:rsid w:val="00C66EEA"/>
    <w:rsid w:val="00C70A80"/>
    <w:rsid w:val="00C73126"/>
    <w:rsid w:val="00C76E28"/>
    <w:rsid w:val="00C8225C"/>
    <w:rsid w:val="00C8373C"/>
    <w:rsid w:val="00C9666E"/>
    <w:rsid w:val="00CA5826"/>
    <w:rsid w:val="00CA5BF9"/>
    <w:rsid w:val="00CB7342"/>
    <w:rsid w:val="00CC0CC6"/>
    <w:rsid w:val="00CC24B4"/>
    <w:rsid w:val="00CC4525"/>
    <w:rsid w:val="00CD2A76"/>
    <w:rsid w:val="00CD424B"/>
    <w:rsid w:val="00CD5418"/>
    <w:rsid w:val="00CE2EAC"/>
    <w:rsid w:val="00CE545C"/>
    <w:rsid w:val="00CE6639"/>
    <w:rsid w:val="00CF50CD"/>
    <w:rsid w:val="00CF7FF5"/>
    <w:rsid w:val="00D00ACC"/>
    <w:rsid w:val="00D10F81"/>
    <w:rsid w:val="00D15E06"/>
    <w:rsid w:val="00D17FFA"/>
    <w:rsid w:val="00D21516"/>
    <w:rsid w:val="00D2582C"/>
    <w:rsid w:val="00D3279E"/>
    <w:rsid w:val="00D433FC"/>
    <w:rsid w:val="00D47BEF"/>
    <w:rsid w:val="00D54038"/>
    <w:rsid w:val="00D57184"/>
    <w:rsid w:val="00D609BA"/>
    <w:rsid w:val="00D612D6"/>
    <w:rsid w:val="00D66862"/>
    <w:rsid w:val="00D67C48"/>
    <w:rsid w:val="00D7077D"/>
    <w:rsid w:val="00D73370"/>
    <w:rsid w:val="00D8484F"/>
    <w:rsid w:val="00D93470"/>
    <w:rsid w:val="00D93A27"/>
    <w:rsid w:val="00D94FBE"/>
    <w:rsid w:val="00DA217C"/>
    <w:rsid w:val="00DA4610"/>
    <w:rsid w:val="00DD2C64"/>
    <w:rsid w:val="00DD4790"/>
    <w:rsid w:val="00DE3BDA"/>
    <w:rsid w:val="00DF48FC"/>
    <w:rsid w:val="00DF7A69"/>
    <w:rsid w:val="00E007FC"/>
    <w:rsid w:val="00E01459"/>
    <w:rsid w:val="00E11B42"/>
    <w:rsid w:val="00E14F61"/>
    <w:rsid w:val="00E179B2"/>
    <w:rsid w:val="00E20DB0"/>
    <w:rsid w:val="00E2158B"/>
    <w:rsid w:val="00E25FDD"/>
    <w:rsid w:val="00E27269"/>
    <w:rsid w:val="00E32614"/>
    <w:rsid w:val="00E424EB"/>
    <w:rsid w:val="00E47E91"/>
    <w:rsid w:val="00E55105"/>
    <w:rsid w:val="00E62CF4"/>
    <w:rsid w:val="00E6791A"/>
    <w:rsid w:val="00E70D67"/>
    <w:rsid w:val="00E764E3"/>
    <w:rsid w:val="00E80526"/>
    <w:rsid w:val="00E83625"/>
    <w:rsid w:val="00E937FA"/>
    <w:rsid w:val="00EA46CA"/>
    <w:rsid w:val="00EB3022"/>
    <w:rsid w:val="00EB758F"/>
    <w:rsid w:val="00EC1B19"/>
    <w:rsid w:val="00EC3E2C"/>
    <w:rsid w:val="00EC4006"/>
    <w:rsid w:val="00ED7095"/>
    <w:rsid w:val="00ED7A3C"/>
    <w:rsid w:val="00EE3B96"/>
    <w:rsid w:val="00EE6DAD"/>
    <w:rsid w:val="00EF40B0"/>
    <w:rsid w:val="00EF5E34"/>
    <w:rsid w:val="00F14AA5"/>
    <w:rsid w:val="00F26DB3"/>
    <w:rsid w:val="00F31D26"/>
    <w:rsid w:val="00F35931"/>
    <w:rsid w:val="00F37F9A"/>
    <w:rsid w:val="00F42AEC"/>
    <w:rsid w:val="00F555C6"/>
    <w:rsid w:val="00F65E45"/>
    <w:rsid w:val="00F728EC"/>
    <w:rsid w:val="00F76044"/>
    <w:rsid w:val="00F76AC0"/>
    <w:rsid w:val="00F826ED"/>
    <w:rsid w:val="00F86BB1"/>
    <w:rsid w:val="00F94403"/>
    <w:rsid w:val="00F9477B"/>
    <w:rsid w:val="00F94FC5"/>
    <w:rsid w:val="00F9736D"/>
    <w:rsid w:val="00F97391"/>
    <w:rsid w:val="00F97700"/>
    <w:rsid w:val="00FA7126"/>
    <w:rsid w:val="00FB5938"/>
    <w:rsid w:val="00FC6712"/>
    <w:rsid w:val="00FD3A0C"/>
    <w:rsid w:val="00FE452E"/>
    <w:rsid w:val="00FE48CB"/>
    <w:rsid w:val="00FE622A"/>
    <w:rsid w:val="00FE69BA"/>
    <w:rsid w:val="00FF18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126"/>
  </w:style>
  <w:style w:type="paragraph" w:styleId="Heading5">
    <w:name w:val="heading 5"/>
    <w:basedOn w:val="Normal"/>
    <w:next w:val="Normal"/>
    <w:link w:val="Heading5Char"/>
    <w:uiPriority w:val="9"/>
    <w:qFormat/>
    <w:rsid w:val="00FA7126"/>
    <w:pPr>
      <w:keepNext/>
      <w:ind w:left="720"/>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DC4D1E"/>
    <w:rPr>
      <w:rFonts w:asciiTheme="minorHAnsi" w:eastAsiaTheme="minorEastAsia" w:hAnsiTheme="minorHAnsi" w:cstheme="minorBidi"/>
      <w:b/>
      <w:bCs/>
      <w:i/>
      <w:iCs/>
      <w:sz w:val="26"/>
      <w:szCs w:val="26"/>
    </w:rPr>
  </w:style>
  <w:style w:type="character" w:styleId="Hyperlink">
    <w:name w:val="Hyperlink"/>
    <w:basedOn w:val="DefaultParagraphFont"/>
    <w:uiPriority w:val="99"/>
    <w:rsid w:val="00FA7126"/>
    <w:rPr>
      <w:rFonts w:cs="Times New Roman"/>
      <w:color w:val="0000FF"/>
      <w:u w:val="single"/>
    </w:rPr>
  </w:style>
  <w:style w:type="character" w:styleId="FollowedHyperlink">
    <w:name w:val="FollowedHyperlink"/>
    <w:basedOn w:val="DefaultParagraphFont"/>
    <w:uiPriority w:val="99"/>
    <w:rsid w:val="00FA7126"/>
    <w:rPr>
      <w:rFonts w:cs="Times New Roman"/>
      <w:color w:val="800080"/>
      <w:u w:val="single"/>
    </w:rPr>
  </w:style>
  <w:style w:type="paragraph" w:styleId="Footer">
    <w:name w:val="footer"/>
    <w:basedOn w:val="Normal"/>
    <w:link w:val="FooterChar"/>
    <w:uiPriority w:val="99"/>
    <w:rsid w:val="00FA7126"/>
    <w:pPr>
      <w:tabs>
        <w:tab w:val="center" w:pos="4320"/>
        <w:tab w:val="right" w:pos="8640"/>
      </w:tabs>
    </w:pPr>
  </w:style>
  <w:style w:type="character" w:customStyle="1" w:styleId="FooterChar">
    <w:name w:val="Footer Char"/>
    <w:basedOn w:val="DefaultParagraphFont"/>
    <w:link w:val="Footer"/>
    <w:uiPriority w:val="99"/>
    <w:locked/>
    <w:rsid w:val="00D8484F"/>
    <w:rPr>
      <w:rFonts w:cs="Times New Roman"/>
    </w:rPr>
  </w:style>
  <w:style w:type="character" w:styleId="PageNumber">
    <w:name w:val="page number"/>
    <w:basedOn w:val="DefaultParagraphFont"/>
    <w:uiPriority w:val="99"/>
    <w:rsid w:val="00FA7126"/>
    <w:rPr>
      <w:rFonts w:cs="Times New Roman"/>
    </w:rPr>
  </w:style>
  <w:style w:type="paragraph" w:styleId="Title">
    <w:name w:val="Title"/>
    <w:basedOn w:val="Normal"/>
    <w:link w:val="TitleChar"/>
    <w:uiPriority w:val="10"/>
    <w:qFormat/>
    <w:rsid w:val="00FA7126"/>
    <w:pPr>
      <w:jc w:val="center"/>
    </w:pPr>
    <w:rPr>
      <w:rFonts w:ascii="Arial" w:hAnsi="Arial"/>
      <w:b/>
    </w:rPr>
  </w:style>
  <w:style w:type="character" w:customStyle="1" w:styleId="TitleChar">
    <w:name w:val="Title Char"/>
    <w:basedOn w:val="DefaultParagraphFont"/>
    <w:link w:val="Title"/>
    <w:uiPriority w:val="10"/>
    <w:rsid w:val="00DC4D1E"/>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rsid w:val="00FA7126"/>
    <w:rPr>
      <w:rFonts w:ascii="Arial" w:hAnsi="Arial"/>
      <w:i/>
    </w:rPr>
  </w:style>
  <w:style w:type="character" w:customStyle="1" w:styleId="BodyTextChar">
    <w:name w:val="Body Text Char"/>
    <w:basedOn w:val="DefaultParagraphFont"/>
    <w:link w:val="BodyText"/>
    <w:uiPriority w:val="99"/>
    <w:semiHidden/>
    <w:rsid w:val="00DC4D1E"/>
  </w:style>
  <w:style w:type="paragraph" w:styleId="BodyTextIndent">
    <w:name w:val="Body Text Indent"/>
    <w:basedOn w:val="Normal"/>
    <w:link w:val="BodyTextIndentChar"/>
    <w:uiPriority w:val="99"/>
    <w:rsid w:val="00FA7126"/>
    <w:pPr>
      <w:ind w:left="360"/>
    </w:pPr>
    <w:rPr>
      <w:rFonts w:ascii="Arial" w:hAnsi="Arial"/>
      <w:i/>
    </w:rPr>
  </w:style>
  <w:style w:type="character" w:customStyle="1" w:styleId="BodyTextIndentChar">
    <w:name w:val="Body Text Indent Char"/>
    <w:basedOn w:val="DefaultParagraphFont"/>
    <w:link w:val="BodyTextIndent"/>
    <w:uiPriority w:val="99"/>
    <w:semiHidden/>
    <w:rsid w:val="00DC4D1E"/>
  </w:style>
  <w:style w:type="paragraph" w:styleId="BodyTextIndent3">
    <w:name w:val="Body Text Indent 3"/>
    <w:basedOn w:val="Normal"/>
    <w:link w:val="BodyTextIndent3Char"/>
    <w:uiPriority w:val="99"/>
    <w:rsid w:val="00FA7126"/>
    <w:pPr>
      <w:ind w:firstLine="300"/>
    </w:pPr>
    <w:rPr>
      <w:b/>
      <w:sz w:val="24"/>
    </w:rPr>
  </w:style>
  <w:style w:type="character" w:customStyle="1" w:styleId="BodyTextIndent3Char">
    <w:name w:val="Body Text Indent 3 Char"/>
    <w:basedOn w:val="DefaultParagraphFont"/>
    <w:link w:val="BodyTextIndent3"/>
    <w:uiPriority w:val="99"/>
    <w:semiHidden/>
    <w:rsid w:val="00DC4D1E"/>
    <w:rPr>
      <w:sz w:val="16"/>
      <w:szCs w:val="16"/>
    </w:rPr>
  </w:style>
  <w:style w:type="paragraph" w:styleId="BodyTextIndent2">
    <w:name w:val="Body Text Indent 2"/>
    <w:basedOn w:val="Normal"/>
    <w:link w:val="BodyTextIndent2Char"/>
    <w:uiPriority w:val="99"/>
    <w:rsid w:val="00FA7126"/>
    <w:pPr>
      <w:ind w:left="720"/>
    </w:pPr>
    <w:rPr>
      <w:rFonts w:ascii="Arial" w:hAnsi="Arial"/>
    </w:rPr>
  </w:style>
  <w:style w:type="character" w:customStyle="1" w:styleId="BodyTextIndent2Char">
    <w:name w:val="Body Text Indent 2 Char"/>
    <w:basedOn w:val="DefaultParagraphFont"/>
    <w:link w:val="BodyTextIndent2"/>
    <w:uiPriority w:val="99"/>
    <w:semiHidden/>
    <w:rsid w:val="00DC4D1E"/>
  </w:style>
  <w:style w:type="paragraph" w:styleId="Subtitle">
    <w:name w:val="Subtitle"/>
    <w:basedOn w:val="Normal"/>
    <w:link w:val="SubtitleChar"/>
    <w:uiPriority w:val="11"/>
    <w:qFormat/>
    <w:rsid w:val="00FA7126"/>
    <w:pPr>
      <w:jc w:val="center"/>
    </w:pPr>
    <w:rPr>
      <w:rFonts w:ascii="Arial" w:hAnsi="Arial"/>
      <w:b/>
    </w:rPr>
  </w:style>
  <w:style w:type="character" w:customStyle="1" w:styleId="SubtitleChar">
    <w:name w:val="Subtitle Char"/>
    <w:basedOn w:val="DefaultParagraphFont"/>
    <w:link w:val="Subtitle"/>
    <w:uiPriority w:val="11"/>
    <w:rsid w:val="00DC4D1E"/>
    <w:rPr>
      <w:rFonts w:asciiTheme="majorHAnsi" w:eastAsiaTheme="majorEastAsia" w:hAnsiTheme="majorHAnsi" w:cstheme="majorBidi"/>
      <w:sz w:val="24"/>
      <w:szCs w:val="24"/>
    </w:rPr>
  </w:style>
  <w:style w:type="paragraph" w:styleId="Header">
    <w:name w:val="header"/>
    <w:basedOn w:val="Normal"/>
    <w:link w:val="HeaderChar"/>
    <w:uiPriority w:val="99"/>
    <w:rsid w:val="00FA7126"/>
    <w:pPr>
      <w:tabs>
        <w:tab w:val="center" w:pos="4320"/>
        <w:tab w:val="right" w:pos="8640"/>
      </w:tabs>
    </w:pPr>
  </w:style>
  <w:style w:type="character" w:customStyle="1" w:styleId="HeaderChar">
    <w:name w:val="Header Char"/>
    <w:basedOn w:val="DefaultParagraphFont"/>
    <w:link w:val="Header"/>
    <w:uiPriority w:val="99"/>
    <w:semiHidden/>
    <w:rsid w:val="00DC4D1E"/>
  </w:style>
  <w:style w:type="paragraph" w:styleId="BalloonText">
    <w:name w:val="Balloon Text"/>
    <w:basedOn w:val="Normal"/>
    <w:link w:val="BalloonTextChar"/>
    <w:uiPriority w:val="99"/>
    <w:semiHidden/>
    <w:rsid w:val="002B2C24"/>
    <w:rPr>
      <w:rFonts w:ascii="Tahoma" w:hAnsi="Tahoma" w:cs="Tahoma"/>
      <w:sz w:val="16"/>
      <w:szCs w:val="16"/>
    </w:rPr>
  </w:style>
  <w:style w:type="character" w:customStyle="1" w:styleId="BalloonTextChar">
    <w:name w:val="Balloon Text Char"/>
    <w:basedOn w:val="DefaultParagraphFont"/>
    <w:link w:val="BalloonText"/>
    <w:uiPriority w:val="99"/>
    <w:semiHidden/>
    <w:rsid w:val="00DC4D1E"/>
    <w:rPr>
      <w:sz w:val="0"/>
      <w:szCs w:val="0"/>
    </w:rPr>
  </w:style>
  <w:style w:type="paragraph" w:styleId="PlainText">
    <w:name w:val="Plain Text"/>
    <w:basedOn w:val="Normal"/>
    <w:link w:val="PlainTextChar"/>
    <w:uiPriority w:val="99"/>
    <w:rsid w:val="00632C9E"/>
    <w:rPr>
      <w:rFonts w:ascii="Courier New" w:hAnsi="Courier New" w:cs="Courier New"/>
    </w:rPr>
  </w:style>
  <w:style w:type="character" w:customStyle="1" w:styleId="PlainTextChar">
    <w:name w:val="Plain Text Char"/>
    <w:basedOn w:val="DefaultParagraphFont"/>
    <w:link w:val="PlainText"/>
    <w:uiPriority w:val="99"/>
    <w:semiHidden/>
    <w:rsid w:val="00DC4D1E"/>
    <w:rPr>
      <w:rFonts w:ascii="Courier New" w:hAnsi="Courier New" w:cs="Courier New"/>
    </w:rPr>
  </w:style>
  <w:style w:type="paragraph" w:customStyle="1" w:styleId="Default">
    <w:name w:val="Default"/>
    <w:rsid w:val="00277A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rsid w:val="00D66862"/>
    <w:rPr>
      <w:rFonts w:cs="Times New Roman"/>
      <w:sz w:val="16"/>
      <w:szCs w:val="16"/>
    </w:rPr>
  </w:style>
  <w:style w:type="paragraph" w:styleId="CommentText">
    <w:name w:val="annotation text"/>
    <w:basedOn w:val="Normal"/>
    <w:link w:val="CommentTextChar"/>
    <w:uiPriority w:val="99"/>
    <w:semiHidden/>
    <w:rsid w:val="00D66862"/>
  </w:style>
  <w:style w:type="character" w:customStyle="1" w:styleId="CommentTextChar">
    <w:name w:val="Comment Text Char"/>
    <w:basedOn w:val="DefaultParagraphFont"/>
    <w:link w:val="CommentText"/>
    <w:uiPriority w:val="99"/>
    <w:semiHidden/>
    <w:rsid w:val="00DC4D1E"/>
  </w:style>
  <w:style w:type="paragraph" w:styleId="CommentSubject">
    <w:name w:val="annotation subject"/>
    <w:basedOn w:val="CommentText"/>
    <w:next w:val="CommentText"/>
    <w:link w:val="CommentSubjectChar"/>
    <w:uiPriority w:val="99"/>
    <w:semiHidden/>
    <w:rsid w:val="00D66862"/>
    <w:rPr>
      <w:b/>
      <w:bCs/>
    </w:rPr>
  </w:style>
  <w:style w:type="character" w:customStyle="1" w:styleId="CommentSubjectChar">
    <w:name w:val="Comment Subject Char"/>
    <w:basedOn w:val="CommentTextChar"/>
    <w:link w:val="CommentSubject"/>
    <w:uiPriority w:val="99"/>
    <w:semiHidden/>
    <w:rsid w:val="00DC4D1E"/>
    <w:rPr>
      <w:b/>
      <w:bCs/>
    </w:rPr>
  </w:style>
  <w:style w:type="paragraph" w:styleId="ListParagraph">
    <w:name w:val="List Paragraph"/>
    <w:basedOn w:val="Normal"/>
    <w:uiPriority w:val="34"/>
    <w:qFormat/>
    <w:rsid w:val="00C70A80"/>
    <w:pPr>
      <w:ind w:left="720"/>
    </w:pPr>
  </w:style>
  <w:style w:type="paragraph" w:customStyle="1" w:styleId="1SCOPE">
    <w:name w:val="1. SCOPE"/>
    <w:basedOn w:val="03indenthanging-jtw"/>
    <w:link w:val="1SCOPEChar"/>
    <w:rsid w:val="00E62CF4"/>
    <w:pPr>
      <w:spacing w:after="120"/>
    </w:pPr>
    <w:rPr>
      <w:caps/>
      <w:szCs w:val="22"/>
    </w:rPr>
  </w:style>
  <w:style w:type="character" w:customStyle="1" w:styleId="1SCOPEChar">
    <w:name w:val="1. SCOPE Char"/>
    <w:basedOn w:val="03indenthanging-jtwChar"/>
    <w:link w:val="1SCOPE"/>
    <w:rsid w:val="00E62CF4"/>
    <w:rPr>
      <w:caps/>
      <w:szCs w:val="22"/>
    </w:rPr>
  </w:style>
  <w:style w:type="paragraph" w:customStyle="1" w:styleId="Style6indenthangingLeft075">
    <w:name w:val="Style .6 indent hanging + Left:  0.75&quot;"/>
    <w:basedOn w:val="Normal"/>
    <w:rsid w:val="00E62CF4"/>
    <w:pPr>
      <w:spacing w:after="120"/>
      <w:ind w:left="1512" w:hanging="432"/>
    </w:pPr>
    <w:rPr>
      <w:rFonts w:ascii="Arial" w:hAnsi="Arial"/>
      <w:sz w:val="22"/>
    </w:rPr>
  </w:style>
  <w:style w:type="paragraph" w:customStyle="1" w:styleId="PHASES">
    <w:name w:val="PHASES"/>
    <w:basedOn w:val="Normal"/>
    <w:autoRedefine/>
    <w:rsid w:val="009258A1"/>
    <w:pPr>
      <w:keepNext/>
      <w:spacing w:before="240" w:after="240"/>
      <w:ind w:left="720"/>
    </w:pPr>
    <w:rPr>
      <w:rFonts w:ascii="Arial" w:hAnsi="Arial" w:cs="Arial"/>
      <w:b/>
    </w:rPr>
  </w:style>
  <w:style w:type="paragraph" w:customStyle="1" w:styleId="05indent-jtw">
    <w:name w:val="0.5 indent-jtw"/>
    <w:basedOn w:val="Normal"/>
    <w:link w:val="05indent-jtwChar"/>
    <w:rsid w:val="00E62CF4"/>
    <w:pPr>
      <w:tabs>
        <w:tab w:val="left" w:pos="432"/>
        <w:tab w:val="left" w:pos="864"/>
        <w:tab w:val="left" w:pos="1296"/>
        <w:tab w:val="left" w:pos="1728"/>
        <w:tab w:val="left" w:pos="2160"/>
      </w:tabs>
      <w:spacing w:after="240"/>
      <w:ind w:left="432"/>
    </w:pPr>
    <w:rPr>
      <w:rFonts w:ascii="Arial" w:hAnsi="Arial"/>
      <w:sz w:val="22"/>
      <w:szCs w:val="22"/>
    </w:rPr>
  </w:style>
  <w:style w:type="character" w:customStyle="1" w:styleId="05indent-jtwChar">
    <w:name w:val="0.5 indent-jtw Char"/>
    <w:basedOn w:val="DefaultParagraphFont"/>
    <w:link w:val="05indent-jtw"/>
    <w:rsid w:val="00E62CF4"/>
    <w:rPr>
      <w:rFonts w:ascii="Arial" w:hAnsi="Arial"/>
      <w:sz w:val="22"/>
      <w:szCs w:val="22"/>
    </w:rPr>
  </w:style>
  <w:style w:type="paragraph" w:customStyle="1" w:styleId="03indenthanging-jtw">
    <w:name w:val="0.3 indent hanging - jtw"/>
    <w:basedOn w:val="Normal"/>
    <w:link w:val="03indenthanging-jtwChar"/>
    <w:rsid w:val="00E62CF4"/>
    <w:pPr>
      <w:tabs>
        <w:tab w:val="left" w:pos="432"/>
        <w:tab w:val="left" w:pos="864"/>
        <w:tab w:val="left" w:pos="1260"/>
        <w:tab w:val="left" w:pos="2160"/>
      </w:tabs>
      <w:spacing w:after="240"/>
      <w:ind w:left="792" w:hanging="360"/>
    </w:pPr>
    <w:rPr>
      <w:rFonts w:ascii="Arial" w:hAnsi="Arial"/>
      <w:sz w:val="22"/>
    </w:rPr>
  </w:style>
  <w:style w:type="character" w:customStyle="1" w:styleId="03indenthanging-jtwChar">
    <w:name w:val="0.3 indent hanging - jtw Char"/>
    <w:basedOn w:val="DefaultParagraphFont"/>
    <w:link w:val="03indenthanging-jtw"/>
    <w:rsid w:val="00E62CF4"/>
    <w:rPr>
      <w:rFonts w:ascii="Arial" w:hAnsi="Arial"/>
      <w:sz w:val="22"/>
    </w:rPr>
  </w:style>
  <w:style w:type="paragraph" w:customStyle="1" w:styleId="05indent1hanging-jtw">
    <w:name w:val="0.5 indent (1) hanging - jtw"/>
    <w:basedOn w:val="05indent-jtw"/>
    <w:link w:val="05indent1hanging-jtwChar"/>
    <w:rsid w:val="00E62CF4"/>
    <w:pPr>
      <w:spacing w:after="120"/>
      <w:ind w:left="1152" w:hanging="432"/>
    </w:pPr>
  </w:style>
  <w:style w:type="character" w:customStyle="1" w:styleId="05indent1hanging-jtwChar">
    <w:name w:val="0.5 indent (1) hanging - jtw Char"/>
    <w:basedOn w:val="05indent-jtwChar"/>
    <w:link w:val="05indent1hanging-jtw"/>
    <w:rsid w:val="00E62CF4"/>
  </w:style>
  <w:style w:type="paragraph" w:customStyle="1" w:styleId="6indent">
    <w:name w:val=".6 indent"/>
    <w:link w:val="6indentChar"/>
    <w:rsid w:val="00E62CF4"/>
    <w:pPr>
      <w:spacing w:after="120"/>
      <w:ind w:left="864"/>
    </w:pPr>
    <w:rPr>
      <w:rFonts w:ascii="Arial" w:hAnsi="Arial"/>
      <w:sz w:val="22"/>
      <w:szCs w:val="22"/>
    </w:rPr>
  </w:style>
  <w:style w:type="paragraph" w:customStyle="1" w:styleId="03indenthanging6ptafter">
    <w:name w:val="0.3 indent hanging 6pt after"/>
    <w:basedOn w:val="03indenthanging-jtw"/>
    <w:link w:val="03indenthanging6ptafterChar"/>
    <w:rsid w:val="00E62CF4"/>
    <w:pPr>
      <w:spacing w:after="120"/>
    </w:pPr>
  </w:style>
  <w:style w:type="character" w:customStyle="1" w:styleId="6indentChar">
    <w:name w:val=".6 indent Char"/>
    <w:basedOn w:val="DefaultParagraphFont"/>
    <w:link w:val="6indent"/>
    <w:rsid w:val="00E62CF4"/>
    <w:rPr>
      <w:rFonts w:ascii="Arial" w:hAnsi="Arial"/>
      <w:sz w:val="22"/>
      <w:szCs w:val="22"/>
    </w:rPr>
  </w:style>
  <w:style w:type="paragraph" w:customStyle="1" w:styleId="aparagraph">
    <w:name w:val="a. paragraph"/>
    <w:basedOn w:val="Normal"/>
    <w:autoRedefine/>
    <w:rsid w:val="00E62CF4"/>
    <w:pPr>
      <w:spacing w:after="120"/>
      <w:ind w:left="1152" w:hanging="432"/>
    </w:pPr>
    <w:rPr>
      <w:rFonts w:ascii="Arial" w:hAnsi="Arial"/>
      <w:sz w:val="22"/>
      <w:szCs w:val="22"/>
    </w:rPr>
  </w:style>
  <w:style w:type="paragraph" w:customStyle="1" w:styleId="5indent6pt">
    <w:name w:val=".5 indent 6 pt"/>
    <w:basedOn w:val="05indent-jtw"/>
    <w:link w:val="5indent6ptChar"/>
    <w:rsid w:val="00E62CF4"/>
    <w:pPr>
      <w:spacing w:after="120"/>
    </w:pPr>
  </w:style>
  <w:style w:type="character" w:customStyle="1" w:styleId="5indent6ptChar">
    <w:name w:val=".5 indent 6 pt Char"/>
    <w:basedOn w:val="05indent-jtwChar"/>
    <w:link w:val="5indent6pt"/>
    <w:rsid w:val="00E62CF4"/>
  </w:style>
  <w:style w:type="character" w:customStyle="1" w:styleId="03indenthanging6ptafterChar">
    <w:name w:val="0.3 indent hanging 6pt after Char"/>
    <w:basedOn w:val="03indenthanging-jtwChar"/>
    <w:link w:val="03indenthanging6ptafter"/>
    <w:rsid w:val="00E62CF4"/>
  </w:style>
  <w:style w:type="paragraph" w:customStyle="1" w:styleId="5indent12pt">
    <w:name w:val=".5 indent 12pt"/>
    <w:basedOn w:val="5indent6pt"/>
    <w:link w:val="5indent12ptChar"/>
    <w:rsid w:val="00E62CF4"/>
    <w:pPr>
      <w:spacing w:after="240"/>
    </w:pPr>
  </w:style>
  <w:style w:type="paragraph" w:customStyle="1" w:styleId="StyleaparagraphLeft05After12pt">
    <w:name w:val="Style a. paragraph + Left:  0.5&quot; After:  12 pt"/>
    <w:basedOn w:val="aparagraph"/>
    <w:rsid w:val="00E62CF4"/>
    <w:pPr>
      <w:spacing w:after="240"/>
    </w:pPr>
    <w:rPr>
      <w:szCs w:val="20"/>
    </w:rPr>
  </w:style>
  <w:style w:type="character" w:customStyle="1" w:styleId="5indent12ptChar">
    <w:name w:val=".5 indent 12pt Char"/>
    <w:basedOn w:val="5indent6ptChar"/>
    <w:link w:val="5indent12pt"/>
    <w:rsid w:val="00E62CF4"/>
  </w:style>
  <w:style w:type="table" w:styleId="TableGrid">
    <w:name w:val="Table Grid"/>
    <w:basedOn w:val="TableNormal"/>
    <w:rsid w:val="0045464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aragraph0indent6ptafterChar">
    <w:name w:val="Paragraph 0 indent 6 pt after Char"/>
    <w:basedOn w:val="DefaultParagraphFont"/>
    <w:link w:val="Paragraph0indent6ptafter"/>
    <w:rsid w:val="00300FE3"/>
    <w:rPr>
      <w:snapToGrid w:val="0"/>
      <w:sz w:val="21"/>
    </w:rPr>
  </w:style>
  <w:style w:type="paragraph" w:customStyle="1" w:styleId="Paragraph0indent6ptafter">
    <w:name w:val="Paragraph 0 indent 6 pt after"/>
    <w:basedOn w:val="Normal"/>
    <w:link w:val="Paragraph0indent6ptafterChar"/>
    <w:rsid w:val="00300FE3"/>
    <w:pPr>
      <w:keepLines/>
      <w:widowControl w:val="0"/>
      <w:spacing w:after="120" w:line="240" w:lineRule="exact"/>
    </w:pPr>
    <w:rPr>
      <w:snapToGrid w:val="0"/>
      <w:sz w:val="21"/>
    </w:rPr>
  </w:style>
  <w:style w:type="paragraph" w:customStyle="1" w:styleId="Bullets0indent">
    <w:name w:val="Bullets 0 indent"/>
    <w:basedOn w:val="Normal"/>
    <w:autoRedefine/>
    <w:rsid w:val="00300FE3"/>
    <w:pPr>
      <w:widowControl w:val="0"/>
      <w:tabs>
        <w:tab w:val="num" w:pos="1080"/>
      </w:tabs>
      <w:spacing w:after="120" w:line="240" w:lineRule="exact"/>
      <w:ind w:left="1080" w:right="158" w:hanging="360"/>
    </w:pPr>
    <w:rPr>
      <w:iCs/>
      <w:snapToGrid w:val="0"/>
      <w:sz w:val="22"/>
    </w:rPr>
  </w:style>
  <w:style w:type="paragraph" w:customStyle="1" w:styleId="Paragraph-Fontitalics">
    <w:name w:val="Paragraph - Font italics"/>
    <w:basedOn w:val="Paragraph0indent6ptafter"/>
    <w:link w:val="Paragraph-FontitalicsChar"/>
    <w:rsid w:val="00300FE3"/>
    <w:rPr>
      <w:i/>
      <w:iCs/>
      <w:u w:val="single"/>
    </w:rPr>
  </w:style>
  <w:style w:type="character" w:customStyle="1" w:styleId="Paragraph-FontitalicsChar">
    <w:name w:val="Paragraph - Font italics Char"/>
    <w:basedOn w:val="Paragraph0indent6ptafterChar"/>
    <w:link w:val="Paragraph-Fontitalics"/>
    <w:rsid w:val="00300FE3"/>
    <w:rPr>
      <w:i/>
      <w:iCs/>
      <w:u w:val="single"/>
    </w:rPr>
  </w:style>
</w:styles>
</file>

<file path=word/webSettings.xml><?xml version="1.0" encoding="utf-8"?>
<w:webSettings xmlns:r="http://schemas.openxmlformats.org/officeDocument/2006/relationships" xmlns:w="http://schemas.openxmlformats.org/wordprocessingml/2006/main">
  <w:divs>
    <w:div w:id="147092707">
      <w:bodyDiv w:val="1"/>
      <w:marLeft w:val="0"/>
      <w:marRight w:val="0"/>
      <w:marTop w:val="0"/>
      <w:marBottom w:val="0"/>
      <w:divBdr>
        <w:top w:val="none" w:sz="0" w:space="0" w:color="auto"/>
        <w:left w:val="none" w:sz="0" w:space="0" w:color="auto"/>
        <w:bottom w:val="none" w:sz="0" w:space="0" w:color="auto"/>
        <w:right w:val="none" w:sz="0" w:space="0" w:color="auto"/>
      </w:divBdr>
    </w:div>
    <w:div w:id="424770857">
      <w:bodyDiv w:val="1"/>
      <w:marLeft w:val="0"/>
      <w:marRight w:val="0"/>
      <w:marTop w:val="0"/>
      <w:marBottom w:val="0"/>
      <w:divBdr>
        <w:top w:val="none" w:sz="0" w:space="0" w:color="auto"/>
        <w:left w:val="none" w:sz="0" w:space="0" w:color="auto"/>
        <w:bottom w:val="none" w:sz="0" w:space="0" w:color="auto"/>
        <w:right w:val="none" w:sz="0" w:space="0" w:color="auto"/>
      </w:divBdr>
    </w:div>
    <w:div w:id="541286292">
      <w:bodyDiv w:val="1"/>
      <w:marLeft w:val="0"/>
      <w:marRight w:val="0"/>
      <w:marTop w:val="0"/>
      <w:marBottom w:val="0"/>
      <w:divBdr>
        <w:top w:val="none" w:sz="0" w:space="0" w:color="auto"/>
        <w:left w:val="none" w:sz="0" w:space="0" w:color="auto"/>
        <w:bottom w:val="none" w:sz="0" w:space="0" w:color="auto"/>
        <w:right w:val="none" w:sz="0" w:space="0" w:color="auto"/>
      </w:divBdr>
    </w:div>
    <w:div w:id="1146429886">
      <w:bodyDiv w:val="1"/>
      <w:marLeft w:val="0"/>
      <w:marRight w:val="0"/>
      <w:marTop w:val="0"/>
      <w:marBottom w:val="0"/>
      <w:divBdr>
        <w:top w:val="none" w:sz="0" w:space="0" w:color="auto"/>
        <w:left w:val="none" w:sz="0" w:space="0" w:color="auto"/>
        <w:bottom w:val="none" w:sz="0" w:space="0" w:color="auto"/>
        <w:right w:val="none" w:sz="0" w:space="0" w:color="auto"/>
      </w:divBdr>
    </w:div>
    <w:div w:id="208483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rcs.usda.gov/technical/efotg/" TargetMode="External"/><Relationship Id="rId13" Type="http://schemas.openxmlformats.org/officeDocument/2006/relationships/hyperlink" Target="http://www.whitehouse.gov/omb/grants/grants_form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GetStarte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callsunshine.com/corp/index.html" TargetMode="External"/><Relationship Id="rId14" Type="http://schemas.openxmlformats.org/officeDocument/2006/relationships/hyperlink" Target="http://www.aphis.usda.gov/mrpbs/forms/a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C44B-C964-4B96-8DE1-2546B7C9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5449</Words>
  <Characters>32018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SAMPLE FORMAT FOR ANNOUNCEMENTS</vt:lpstr>
    </vt:vector>
  </TitlesOfParts>
  <Company>USDA</Company>
  <LinksUpToDate>false</LinksUpToDate>
  <CharactersWithSpaces>37393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ANNOUNCEMENTS</dc:title>
  <dc:creator>Rena Conner</dc:creator>
  <cp:lastModifiedBy>Angela.Allen</cp:lastModifiedBy>
  <cp:revision>7</cp:revision>
  <cp:lastPrinted>2010-06-03T16:22:00Z</cp:lastPrinted>
  <dcterms:created xsi:type="dcterms:W3CDTF">2010-06-16T18:41:00Z</dcterms:created>
  <dcterms:modified xsi:type="dcterms:W3CDTF">2010-06-22T19:54:00Z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To">
    <vt:lpwstr/>
  </property>
  <property fmtid="{D5CDD505-2E9C-101B-9397-08002B2CF9AE}" pid="3" name="EmailSender">
    <vt:lpwstr/>
  </property>
  <property fmtid="{D5CDD505-2E9C-101B-9397-08002B2CF9AE}" pid="4" name="EmailFrom">
    <vt:lpwstr/>
  </property>
  <property fmtid="{D5CDD505-2E9C-101B-9397-08002B2CF9AE}" pid="5" name="EmailSubject">
    <vt:lpwstr/>
  </property>
  <property fmtid="{D5CDD505-2E9C-101B-9397-08002B2CF9AE}" pid="6" name="EmailCc">
    <vt:lpwstr/>
  </property>
</Properties>
</file>