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28" w:type="dxa"/>
        <w:tblLook w:val="01E0" w:firstRow="1" w:lastRow="1" w:firstColumn="1" w:lastColumn="1" w:noHBand="0" w:noVBand="0"/>
      </w:tblPr>
      <w:tblGrid>
        <w:gridCol w:w="1818"/>
        <w:gridCol w:w="8910"/>
      </w:tblGrid>
      <w:tr w:rsidR="00DE31A8" w:rsidRPr="00642955" w:rsidTr="00642955">
        <w:tc>
          <w:tcPr>
            <w:tcW w:w="1818" w:type="dxa"/>
          </w:tcPr>
          <w:p w:rsidR="00DE31A8" w:rsidRPr="00642955" w:rsidRDefault="00C15375" w:rsidP="004354EE">
            <w:pPr>
              <w:rPr>
                <w:color w:val="FF0000"/>
              </w:rPr>
            </w:pPr>
            <w:r>
              <w:rPr>
                <w:noProof/>
              </w:rPr>
              <w:drawing>
                <wp:inline distT="0" distB="0" distL="0" distR="0">
                  <wp:extent cx="1009650"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1009650" cy="914400"/>
                          </a:xfrm>
                          <a:prstGeom prst="rect">
                            <a:avLst/>
                          </a:prstGeom>
                          <a:noFill/>
                          <a:ln w="9525">
                            <a:noFill/>
                            <a:miter lim="800000"/>
                            <a:headEnd/>
                            <a:tailEnd/>
                          </a:ln>
                        </pic:spPr>
                      </pic:pic>
                    </a:graphicData>
                  </a:graphic>
                </wp:inline>
              </w:drawing>
            </w:r>
          </w:p>
        </w:tc>
        <w:tc>
          <w:tcPr>
            <w:tcW w:w="8910" w:type="dxa"/>
          </w:tcPr>
          <w:p w:rsidR="00DE31A8" w:rsidRPr="00642955" w:rsidRDefault="00DE31A8" w:rsidP="004354EE">
            <w:pPr>
              <w:pStyle w:val="BodyText"/>
            </w:pPr>
          </w:p>
          <w:p w:rsidR="00DE31A8" w:rsidRPr="00642955" w:rsidRDefault="00DE31A8" w:rsidP="004354EE">
            <w:pPr>
              <w:pStyle w:val="BodyText"/>
            </w:pPr>
            <w:r w:rsidRPr="00642955">
              <w:t>U.S. DEPARTMENT OF STATE</w:t>
            </w:r>
          </w:p>
          <w:p w:rsidR="00DE31A8" w:rsidRPr="00642955" w:rsidRDefault="00DE31A8" w:rsidP="004354EE">
            <w:pPr>
              <w:pStyle w:val="BodyText"/>
            </w:pPr>
            <w:r w:rsidRPr="00642955">
              <w:t xml:space="preserve">BUREAU OF POPULATION, REFUGEES, AND MIGRATION (PRM) </w:t>
            </w:r>
          </w:p>
          <w:p w:rsidR="00FD49F1" w:rsidRDefault="00FD49F1">
            <w:pPr>
              <w:pStyle w:val="Heading1"/>
            </w:pPr>
          </w:p>
        </w:tc>
      </w:tr>
    </w:tbl>
    <w:p w:rsidR="0072044E" w:rsidRPr="00525754" w:rsidRDefault="006C1FCD" w:rsidP="0072044E">
      <w:pPr>
        <w:pStyle w:val="Heading2"/>
        <w:shd w:val="clear" w:color="auto" w:fill="FFFFFF"/>
        <w:spacing w:before="0" w:line="330" w:lineRule="atLeast"/>
        <w:rPr>
          <w:rFonts w:ascii="Times New Roman" w:hAnsi="Times New Roman" w:cs="Times New Roman"/>
          <w:b/>
          <w:bCs w:val="0"/>
          <w:color w:val="auto"/>
          <w:spacing w:val="-12"/>
          <w:sz w:val="28"/>
          <w:szCs w:val="28"/>
          <w:bdr w:val="none" w:sz="0" w:space="0" w:color="auto" w:frame="1"/>
        </w:rPr>
      </w:pPr>
      <w:r w:rsidRPr="0072044E">
        <w:rPr>
          <w:rFonts w:ascii="Times New Roman" w:hAnsi="Times New Roman" w:cs="Times New Roman"/>
          <w:color w:val="auto"/>
          <w:sz w:val="28"/>
          <w:szCs w:val="28"/>
        </w:rPr>
        <w:t>FY</w:t>
      </w:r>
      <w:r w:rsidR="004C27C1" w:rsidRPr="0072044E">
        <w:rPr>
          <w:rFonts w:ascii="Times New Roman" w:hAnsi="Times New Roman" w:cs="Times New Roman"/>
          <w:color w:val="auto"/>
          <w:sz w:val="28"/>
          <w:szCs w:val="28"/>
        </w:rPr>
        <w:t xml:space="preserve"> </w:t>
      </w:r>
      <w:r w:rsidR="0072044E" w:rsidRPr="0072044E">
        <w:rPr>
          <w:rFonts w:ascii="Times New Roman" w:hAnsi="Times New Roman" w:cs="Times New Roman"/>
          <w:color w:val="auto"/>
          <w:sz w:val="28"/>
          <w:szCs w:val="28"/>
        </w:rPr>
        <w:t xml:space="preserve">2015 </w:t>
      </w:r>
      <w:r w:rsidR="002F52CF" w:rsidRPr="0072044E">
        <w:rPr>
          <w:rFonts w:ascii="Times New Roman" w:hAnsi="Times New Roman" w:cs="Times New Roman"/>
          <w:color w:val="auto"/>
          <w:sz w:val="28"/>
          <w:szCs w:val="28"/>
        </w:rPr>
        <w:t xml:space="preserve">Request for </w:t>
      </w:r>
      <w:r w:rsidR="0072044E" w:rsidRPr="0072044E">
        <w:rPr>
          <w:rFonts w:ascii="Times New Roman" w:hAnsi="Times New Roman" w:cs="Times New Roman"/>
          <w:color w:val="auto"/>
          <w:sz w:val="28"/>
          <w:szCs w:val="28"/>
        </w:rPr>
        <w:t>Concept Notes</w:t>
      </w:r>
      <w:r w:rsidR="0072044E">
        <w:rPr>
          <w:rFonts w:ascii="Times New Roman" w:hAnsi="Times New Roman" w:cs="Times New Roman"/>
          <w:color w:val="auto"/>
          <w:sz w:val="28"/>
          <w:szCs w:val="28"/>
        </w:rPr>
        <w:t xml:space="preserve"> for </w:t>
      </w:r>
      <w:r w:rsidR="0072044E" w:rsidRPr="0072044E">
        <w:rPr>
          <w:rFonts w:ascii="Times New Roman" w:hAnsi="Times New Roman" w:cs="Times New Roman"/>
          <w:bCs w:val="0"/>
          <w:color w:val="auto"/>
          <w:spacing w:val="-12"/>
          <w:sz w:val="28"/>
          <w:szCs w:val="28"/>
          <w:bdr w:val="none" w:sz="0" w:space="0" w:color="auto" w:frame="1"/>
        </w:rPr>
        <w:t xml:space="preserve">NGO Programs Benefiting Refugees and Other Vulnerable Populations in </w:t>
      </w:r>
      <w:r w:rsidR="00741982" w:rsidRPr="0072044E">
        <w:rPr>
          <w:rFonts w:ascii="Times New Roman" w:hAnsi="Times New Roman" w:cs="Times New Roman"/>
          <w:bCs w:val="0"/>
          <w:color w:val="auto"/>
          <w:spacing w:val="-12"/>
          <w:sz w:val="28"/>
          <w:szCs w:val="28"/>
          <w:bdr w:val="none" w:sz="0" w:space="0" w:color="auto" w:frame="1"/>
        </w:rPr>
        <w:t>Egypt</w:t>
      </w:r>
      <w:r w:rsidR="00741982">
        <w:rPr>
          <w:rFonts w:ascii="Times New Roman" w:hAnsi="Times New Roman" w:cs="Times New Roman"/>
          <w:bCs w:val="0"/>
          <w:color w:val="auto"/>
          <w:spacing w:val="-12"/>
          <w:sz w:val="28"/>
          <w:szCs w:val="28"/>
          <w:bdr w:val="none" w:sz="0" w:space="0" w:color="auto" w:frame="1"/>
        </w:rPr>
        <w:t>,</w:t>
      </w:r>
      <w:r w:rsidR="00741982" w:rsidRPr="0072044E">
        <w:rPr>
          <w:rFonts w:ascii="Times New Roman" w:hAnsi="Times New Roman" w:cs="Times New Roman"/>
          <w:bCs w:val="0"/>
          <w:color w:val="auto"/>
          <w:spacing w:val="-12"/>
          <w:sz w:val="28"/>
          <w:szCs w:val="28"/>
          <w:bdr w:val="none" w:sz="0" w:space="0" w:color="auto" w:frame="1"/>
        </w:rPr>
        <w:t xml:space="preserve"> Iraq, Jordan, </w:t>
      </w:r>
      <w:r w:rsidR="00741982">
        <w:rPr>
          <w:rFonts w:ascii="Times New Roman" w:hAnsi="Times New Roman" w:cs="Times New Roman"/>
          <w:bCs w:val="0"/>
          <w:color w:val="auto"/>
          <w:spacing w:val="-12"/>
          <w:sz w:val="28"/>
          <w:szCs w:val="28"/>
          <w:bdr w:val="none" w:sz="0" w:space="0" w:color="auto" w:frame="1"/>
        </w:rPr>
        <w:t xml:space="preserve">Lebanon, and </w:t>
      </w:r>
      <w:r w:rsidR="0072044E" w:rsidRPr="0072044E">
        <w:rPr>
          <w:rFonts w:ascii="Times New Roman" w:hAnsi="Times New Roman" w:cs="Times New Roman"/>
          <w:bCs w:val="0"/>
          <w:color w:val="auto"/>
          <w:spacing w:val="-12"/>
          <w:sz w:val="28"/>
          <w:szCs w:val="28"/>
          <w:bdr w:val="none" w:sz="0" w:space="0" w:color="auto" w:frame="1"/>
        </w:rPr>
        <w:t>Turkey, and Iraqi Refugees in Syria</w:t>
      </w:r>
    </w:p>
    <w:p w:rsidR="004B1589" w:rsidRDefault="004B1589" w:rsidP="004354EE">
      <w:pPr>
        <w:rPr>
          <w:highlight w:val="yellow"/>
        </w:rPr>
      </w:pPr>
    </w:p>
    <w:p w:rsidR="004B1589" w:rsidRPr="00FD49F1" w:rsidRDefault="0072044E" w:rsidP="00617AAF">
      <w:pPr>
        <w:rPr>
          <w:b w:val="0"/>
        </w:rPr>
      </w:pPr>
      <w:r>
        <w:t xml:space="preserve">Request for Concept Notes </w:t>
      </w:r>
      <w:r w:rsidR="008874CD" w:rsidRPr="00A3311D">
        <w:t xml:space="preserve">Number:  </w:t>
      </w:r>
      <w:r w:rsidR="00617AAF" w:rsidRPr="00617AAF">
        <w:rPr>
          <w:b w:val="0"/>
        </w:rPr>
        <w:t xml:space="preserve">PRM-PRMOAPNE-15-001-050760 </w:t>
      </w:r>
      <w:bookmarkStart w:id="0" w:name="_GoBack"/>
      <w:bookmarkEnd w:id="0"/>
    </w:p>
    <w:p w:rsidR="004B1589" w:rsidRDefault="004B1589" w:rsidP="004354EE"/>
    <w:p w:rsidR="00FD49F1" w:rsidRPr="006448A5" w:rsidRDefault="00EB2F94">
      <w:pPr>
        <w:rPr>
          <w:b w:val="0"/>
        </w:rPr>
      </w:pPr>
      <w:r w:rsidRPr="00FD49F1">
        <w:t xml:space="preserve">Catalog of Federal Domestic Assistance (CFDA) number:  </w:t>
      </w:r>
      <w:r w:rsidRPr="006448A5">
        <w:rPr>
          <w:b w:val="0"/>
        </w:rPr>
        <w:t xml:space="preserve">19.519 - Overseas Refugee Assistance Programs for Near East and South Asia </w:t>
      </w:r>
    </w:p>
    <w:p w:rsidR="004B1589" w:rsidRDefault="004B1589" w:rsidP="004354EE"/>
    <w:p w:rsidR="00DF46DA" w:rsidRPr="006A5E46" w:rsidRDefault="00DF46DA" w:rsidP="004354EE">
      <w:pPr>
        <w:rPr>
          <w:b w:val="0"/>
        </w:rPr>
      </w:pPr>
      <w:r w:rsidRPr="0072023D">
        <w:t xml:space="preserve">Announcement issuance date:  </w:t>
      </w:r>
      <w:r w:rsidR="00474C8E" w:rsidRPr="00474C8E">
        <w:rPr>
          <w:b w:val="0"/>
        </w:rPr>
        <w:t>Wednesday</w:t>
      </w:r>
      <w:r w:rsidR="00066E79" w:rsidRPr="00474C8E">
        <w:rPr>
          <w:b w:val="0"/>
        </w:rPr>
        <w:t xml:space="preserve">, </w:t>
      </w:r>
      <w:r w:rsidR="00474C8E" w:rsidRPr="00474C8E">
        <w:rPr>
          <w:b w:val="0"/>
        </w:rPr>
        <w:t>January</w:t>
      </w:r>
      <w:r w:rsidR="00066E79" w:rsidRPr="00474C8E">
        <w:rPr>
          <w:b w:val="0"/>
        </w:rPr>
        <w:t xml:space="preserve"> 2</w:t>
      </w:r>
      <w:r w:rsidR="00474C8E" w:rsidRPr="00474C8E">
        <w:rPr>
          <w:b w:val="0"/>
        </w:rPr>
        <w:t>8</w:t>
      </w:r>
      <w:r w:rsidR="0072044E" w:rsidRPr="00474C8E">
        <w:rPr>
          <w:b w:val="0"/>
        </w:rPr>
        <w:t>, 2015</w:t>
      </w:r>
    </w:p>
    <w:p w:rsidR="000F64CE" w:rsidRPr="0072023D" w:rsidRDefault="000F64CE" w:rsidP="004354EE"/>
    <w:p w:rsidR="00FD49F1" w:rsidRDefault="006A5E46">
      <w:r>
        <w:t>S</w:t>
      </w:r>
      <w:r w:rsidR="00DF46DA" w:rsidRPr="0072023D">
        <w:t>ubmission deadline</w:t>
      </w:r>
      <w:r w:rsidR="00DF46DA" w:rsidRPr="00474C8E">
        <w:t>:</w:t>
      </w:r>
      <w:r w:rsidR="00DF46DA" w:rsidRPr="00474C8E">
        <w:rPr>
          <w:b w:val="0"/>
        </w:rPr>
        <w:t xml:space="preserve">  </w:t>
      </w:r>
      <w:r w:rsidR="00474C8E" w:rsidRPr="00474C8E">
        <w:t>Monday</w:t>
      </w:r>
      <w:r w:rsidR="00066E79" w:rsidRPr="00474C8E">
        <w:t xml:space="preserve">, March </w:t>
      </w:r>
      <w:r w:rsidR="00474C8E" w:rsidRPr="00474C8E">
        <w:t>2</w:t>
      </w:r>
      <w:r w:rsidR="00066E79">
        <w:t xml:space="preserve"> </w:t>
      </w:r>
      <w:r w:rsidR="00DF46DA" w:rsidRPr="00525754">
        <w:t xml:space="preserve">at </w:t>
      </w:r>
      <w:r w:rsidR="0072023D" w:rsidRPr="00525754">
        <w:t>12</w:t>
      </w:r>
      <w:r w:rsidR="00DF46DA" w:rsidRPr="00525754">
        <w:t>:00 p.m.</w:t>
      </w:r>
      <w:r w:rsidR="006448A5" w:rsidRPr="00525754">
        <w:t xml:space="preserve"> noon</w:t>
      </w:r>
      <w:r w:rsidR="00DF46DA" w:rsidRPr="00525754">
        <w:t xml:space="preserve"> </w:t>
      </w:r>
      <w:r w:rsidRPr="00525754">
        <w:t>Washington, D.C. time (</w:t>
      </w:r>
      <w:r w:rsidR="004C27C1" w:rsidRPr="00525754">
        <w:t>E</w:t>
      </w:r>
      <w:r w:rsidR="00481ACF">
        <w:t>S</w:t>
      </w:r>
      <w:r w:rsidR="004C27C1" w:rsidRPr="00525754">
        <w:t>T</w:t>
      </w:r>
      <w:r w:rsidRPr="00525754">
        <w:t>)</w:t>
      </w:r>
      <w:r w:rsidR="00DF46DA" w:rsidRPr="00525754">
        <w:t>.</w:t>
      </w:r>
      <w:r w:rsidR="00DF46DA" w:rsidRPr="00FD49F1">
        <w:rPr>
          <w:b w:val="0"/>
        </w:rPr>
        <w:t xml:space="preserve"> </w:t>
      </w:r>
      <w:r w:rsidR="00FD49F1" w:rsidRPr="00FD49F1">
        <w:rPr>
          <w:b w:val="0"/>
        </w:rPr>
        <w:t xml:space="preserve"> </w:t>
      </w:r>
      <w:r>
        <w:rPr>
          <w:b w:val="0"/>
        </w:rPr>
        <w:t>Concept notes</w:t>
      </w:r>
      <w:r w:rsidRPr="00FD49F1">
        <w:rPr>
          <w:b w:val="0"/>
        </w:rPr>
        <w:t xml:space="preserve"> </w:t>
      </w:r>
      <w:r w:rsidR="00DF46DA" w:rsidRPr="00FD49F1">
        <w:rPr>
          <w:b w:val="0"/>
        </w:rPr>
        <w:t>submitted after this deadline will not be considered.</w:t>
      </w:r>
    </w:p>
    <w:p w:rsidR="003127C7" w:rsidRDefault="003127C7"/>
    <w:p w:rsidR="00E26EFF" w:rsidRDefault="006448A5">
      <w:r w:rsidRPr="003127C7">
        <w:rPr>
          <w:color w:val="FF0000"/>
        </w:rPr>
        <w:t>**</w:t>
      </w:r>
      <w:r w:rsidR="00A97329" w:rsidRPr="003127C7">
        <w:rPr>
          <w:color w:val="FF0000"/>
        </w:rPr>
        <w:t xml:space="preserve">ADVISORY: </w:t>
      </w:r>
      <w:r w:rsidR="00056A86" w:rsidRPr="003127C7">
        <w:rPr>
          <w:color w:val="FF0000"/>
        </w:rPr>
        <w:t xml:space="preserve"> All applicants must submit </w:t>
      </w:r>
      <w:r w:rsidR="006A5E46" w:rsidRPr="003127C7">
        <w:rPr>
          <w:color w:val="FF0000"/>
        </w:rPr>
        <w:t>concept notes</w:t>
      </w:r>
      <w:r w:rsidR="00056A86" w:rsidRPr="003127C7">
        <w:rPr>
          <w:color w:val="FF0000"/>
        </w:rPr>
        <w:t xml:space="preserve"> through the website Grants.gov</w:t>
      </w:r>
      <w:r w:rsidR="003127C7" w:rsidRPr="003127C7">
        <w:rPr>
          <w:color w:val="FF0000"/>
        </w:rPr>
        <w:t xml:space="preserve"> (not GrantSolutions.gov)</w:t>
      </w:r>
      <w:r w:rsidR="00056A86" w:rsidRPr="003127C7">
        <w:rPr>
          <w:color w:val="FF0000"/>
        </w:rPr>
        <w:t xml:space="preserve">.  </w:t>
      </w:r>
      <w:r w:rsidR="003127C7" w:rsidRPr="003127C7">
        <w:rPr>
          <w:color w:val="FF0000"/>
        </w:rPr>
        <w:t xml:space="preserve">Applications that are submitted through GrantSolutions.gov in response to this funding opportunity </w:t>
      </w:r>
      <w:r w:rsidR="003127C7" w:rsidRPr="003127C7">
        <w:rPr>
          <w:color w:val="FF0000"/>
          <w:u w:val="single"/>
        </w:rPr>
        <w:t>will be disqualified</w:t>
      </w:r>
      <w:r w:rsidR="003127C7" w:rsidRPr="003127C7">
        <w:rPr>
          <w:color w:val="FF0000"/>
        </w:rPr>
        <w:t xml:space="preserve">.  </w:t>
      </w:r>
      <w:r w:rsidR="00A97329" w:rsidRPr="006448A5">
        <w:t xml:space="preserve">PRM strongly recommends submitting your </w:t>
      </w:r>
      <w:r w:rsidR="008E42B0">
        <w:t>concept note</w:t>
      </w:r>
      <w:r w:rsidR="008E42B0" w:rsidRPr="006448A5">
        <w:t xml:space="preserve"> </w:t>
      </w:r>
      <w:r w:rsidR="00A97329" w:rsidRPr="006448A5">
        <w:t>early to allow time to address</w:t>
      </w:r>
      <w:r w:rsidR="00EA7456" w:rsidRPr="006448A5">
        <w:t xml:space="preserve"> any</w:t>
      </w:r>
      <w:r w:rsidR="00A97329" w:rsidRPr="006448A5">
        <w:t xml:space="preserve"> </w:t>
      </w:r>
      <w:r w:rsidR="003127C7">
        <w:t xml:space="preserve">technical </w:t>
      </w:r>
      <w:r w:rsidR="0032741B" w:rsidRPr="006448A5">
        <w:t xml:space="preserve">difficulties </w:t>
      </w:r>
      <w:r w:rsidR="00A97329" w:rsidRPr="006448A5">
        <w:t>that may arise</w:t>
      </w:r>
      <w:r w:rsidR="003127C7">
        <w:t xml:space="preserve"> on the Grants.gov website</w:t>
      </w:r>
      <w:proofErr w:type="gramStart"/>
      <w:r w:rsidR="00A97329" w:rsidRPr="006448A5">
        <w:t>.</w:t>
      </w:r>
      <w:r w:rsidRPr="006448A5">
        <w:t>*</w:t>
      </w:r>
      <w:proofErr w:type="gramEnd"/>
      <w:r w:rsidRPr="006448A5">
        <w:t>*</w:t>
      </w:r>
      <w:r w:rsidR="00A97329" w:rsidRPr="006448A5">
        <w:t xml:space="preserve"> </w:t>
      </w:r>
      <w:r w:rsidR="00E26EFF">
        <w:t xml:space="preserve"> </w:t>
      </w:r>
    </w:p>
    <w:p w:rsidR="00E26EFF" w:rsidRDefault="00E26EFF"/>
    <w:p w:rsidR="00525754" w:rsidRDefault="00E26EFF">
      <w:pPr>
        <w:rPr>
          <w:b w:val="0"/>
        </w:rPr>
      </w:pPr>
      <w:r w:rsidRPr="00E26EFF">
        <w:rPr>
          <w:b w:val="0"/>
        </w:rPr>
        <w:t xml:space="preserve">If you are new to PRM funding, the </w:t>
      </w:r>
      <w:hyperlink r:id="rId10" w:history="1">
        <w:r w:rsidRPr="00B76CFE">
          <w:rPr>
            <w:rStyle w:val="Hyperlink"/>
            <w:b w:val="0"/>
          </w:rPr>
          <w:t>Grants.gov</w:t>
        </w:r>
      </w:hyperlink>
      <w:r w:rsidRPr="00E26EFF">
        <w:rPr>
          <w:b w:val="0"/>
        </w:rPr>
        <w:t xml:space="preserve"> registration process can be complicated.  We urge you to refer to </w:t>
      </w:r>
      <w:r w:rsidRPr="00514F89">
        <w:rPr>
          <w:b w:val="0"/>
          <w:bCs/>
        </w:rPr>
        <w:t xml:space="preserve">PRM’s </w:t>
      </w:r>
      <w:hyperlink r:id="rId11" w:history="1">
        <w:r w:rsidRPr="00514F89">
          <w:rPr>
            <w:rStyle w:val="Hyperlink"/>
            <w:b w:val="0"/>
            <w:bCs/>
          </w:rPr>
          <w:t>General NGO Guidelines</w:t>
        </w:r>
      </w:hyperlink>
      <w:r w:rsidRPr="00E26EFF">
        <w:rPr>
          <w:b w:val="0"/>
        </w:rPr>
        <w:t xml:space="preserve"> “New to PRM Funding” section for information and resources to help ensure that the application process runs smoothly.  PRM also strongly encourages organizations that have received funding from PRM in the past to read this section as a refresher.</w:t>
      </w:r>
      <w:r>
        <w:rPr>
          <w:b w:val="0"/>
        </w:rPr>
        <w:t xml:space="preserve"> </w:t>
      </w:r>
    </w:p>
    <w:p w:rsidR="000B6D1A" w:rsidRDefault="000B6D1A">
      <w:pPr>
        <w:rPr>
          <w:b w:val="0"/>
        </w:rPr>
      </w:pPr>
    </w:p>
    <w:p w:rsidR="00FD49F1" w:rsidRDefault="006D1768">
      <w:r>
        <w:t>Full Text of Notice of Funding Opportunity</w:t>
      </w:r>
    </w:p>
    <w:p w:rsidR="006D1768" w:rsidRDefault="006D1768"/>
    <w:p w:rsidR="00525754" w:rsidRDefault="006D1768" w:rsidP="00320089">
      <w:pPr>
        <w:pStyle w:val="ListParagraph"/>
        <w:numPr>
          <w:ilvl w:val="0"/>
          <w:numId w:val="6"/>
        </w:numPr>
      </w:pPr>
      <w:r>
        <w:t>Program</w:t>
      </w:r>
      <w:r w:rsidR="00525754">
        <w:t xml:space="preserve"> Description</w:t>
      </w:r>
    </w:p>
    <w:p w:rsidR="003127C7" w:rsidRDefault="003127C7" w:rsidP="003127C7"/>
    <w:p w:rsidR="001D4371" w:rsidRDefault="003127C7" w:rsidP="001D4371">
      <w:pPr>
        <w:shd w:val="clear" w:color="auto" w:fill="FFFFFF"/>
        <w:spacing w:line="270" w:lineRule="atLeast"/>
        <w:rPr>
          <w:b w:val="0"/>
        </w:rPr>
      </w:pPr>
      <w:r w:rsidRPr="00113BD8">
        <w:t>Summary</w:t>
      </w:r>
      <w:r>
        <w:t xml:space="preserve">:  </w:t>
      </w:r>
      <w:r w:rsidRPr="001D4371">
        <w:rPr>
          <w:b w:val="0"/>
        </w:rPr>
        <w:t xml:space="preserve">This </w:t>
      </w:r>
      <w:r w:rsidR="00435A0D">
        <w:rPr>
          <w:b w:val="0"/>
        </w:rPr>
        <w:t xml:space="preserve">is the first time PRM has issued a request for concept notes instead of full proposals and this </w:t>
      </w:r>
      <w:r w:rsidRPr="001D4371">
        <w:rPr>
          <w:b w:val="0"/>
        </w:rPr>
        <w:t>solicitation is the first step in a two-part process.  After reviewing concept notes, PRM will invite selected organizations to expand their submissions into full</w:t>
      </w:r>
      <w:r w:rsidR="004E26AC">
        <w:rPr>
          <w:b w:val="0"/>
        </w:rPr>
        <w:t>,</w:t>
      </w:r>
      <w:r w:rsidRPr="001D4371">
        <w:rPr>
          <w:b w:val="0"/>
        </w:rPr>
        <w:t xml:space="preserve"> </w:t>
      </w:r>
      <w:r w:rsidR="004E26AC">
        <w:rPr>
          <w:b w:val="0"/>
        </w:rPr>
        <w:t>12</w:t>
      </w:r>
      <w:r w:rsidR="00542A32">
        <w:rPr>
          <w:b w:val="0"/>
        </w:rPr>
        <w:t xml:space="preserve"> or </w:t>
      </w:r>
      <w:r w:rsidR="004E26AC">
        <w:rPr>
          <w:b w:val="0"/>
        </w:rPr>
        <w:t>24 month</w:t>
      </w:r>
      <w:r w:rsidR="00292966">
        <w:rPr>
          <w:b w:val="0"/>
        </w:rPr>
        <w:t xml:space="preserve"> </w:t>
      </w:r>
      <w:r w:rsidRPr="001D4371">
        <w:rPr>
          <w:b w:val="0"/>
        </w:rPr>
        <w:t>proposals</w:t>
      </w:r>
      <w:r w:rsidR="001D4371">
        <w:rPr>
          <w:b w:val="0"/>
        </w:rPr>
        <w:t>, with detailed budgets</w:t>
      </w:r>
      <w:r w:rsidRPr="001D4371">
        <w:rPr>
          <w:b w:val="0"/>
        </w:rPr>
        <w:t xml:space="preserve">.  </w:t>
      </w:r>
      <w:r w:rsidR="001D4371">
        <w:rPr>
          <w:b w:val="0"/>
        </w:rPr>
        <w:t xml:space="preserve">Selected organizations will have 30 calendar days after they are notified of their selection to complete their full proposals.  </w:t>
      </w:r>
    </w:p>
    <w:p w:rsidR="004E26AC" w:rsidRDefault="004E26AC" w:rsidP="001D4371">
      <w:pPr>
        <w:shd w:val="clear" w:color="auto" w:fill="FFFFFF"/>
        <w:spacing w:line="270" w:lineRule="atLeast"/>
        <w:rPr>
          <w:b w:val="0"/>
        </w:rPr>
      </w:pPr>
    </w:p>
    <w:p w:rsidR="001D4371" w:rsidRPr="001D4371" w:rsidRDefault="001D4371" w:rsidP="001D4371">
      <w:pPr>
        <w:shd w:val="clear" w:color="auto" w:fill="FFFFFF"/>
        <w:spacing w:line="270" w:lineRule="atLeast"/>
        <w:rPr>
          <w:b w:val="0"/>
        </w:rPr>
      </w:pPr>
      <w:r w:rsidRPr="001D4371">
        <w:rPr>
          <w:b w:val="0"/>
        </w:rPr>
        <w:lastRenderedPageBreak/>
        <w:t xml:space="preserve">This announcement references </w:t>
      </w:r>
      <w:r w:rsidRPr="001D4371">
        <w:rPr>
          <w:b w:val="0"/>
          <w:bCs/>
        </w:rPr>
        <w:t xml:space="preserve">PRM’s </w:t>
      </w:r>
      <w:hyperlink r:id="rId12" w:history="1">
        <w:r w:rsidRPr="001D4371">
          <w:rPr>
            <w:rStyle w:val="Hyperlink"/>
            <w:b w:val="0"/>
            <w:bCs/>
          </w:rPr>
          <w:t>General NGO Guidelines</w:t>
        </w:r>
      </w:hyperlink>
      <w:r w:rsidR="004E26AC">
        <w:rPr>
          <w:b w:val="0"/>
        </w:rPr>
        <w:t xml:space="preserve">, </w:t>
      </w:r>
      <w:r w:rsidRPr="001D4371">
        <w:rPr>
          <w:b w:val="0"/>
        </w:rPr>
        <w:t xml:space="preserve">which contain additional information on PRM’s </w:t>
      </w:r>
      <w:r>
        <w:rPr>
          <w:b w:val="0"/>
        </w:rPr>
        <w:t xml:space="preserve">priorities and </w:t>
      </w:r>
      <w:r w:rsidRPr="001D4371">
        <w:rPr>
          <w:b w:val="0"/>
        </w:rPr>
        <w:t xml:space="preserve">NGO funding strategy with which selected organizations must comply.  Please use both the </w:t>
      </w:r>
      <w:hyperlink r:id="rId13" w:history="1">
        <w:r w:rsidRPr="001D4371">
          <w:rPr>
            <w:rStyle w:val="Hyperlink"/>
            <w:b w:val="0"/>
            <w:bCs/>
          </w:rPr>
          <w:t>General NGO Guidelines</w:t>
        </w:r>
      </w:hyperlink>
      <w:r w:rsidRPr="001D4371">
        <w:rPr>
          <w:b w:val="0"/>
          <w:bCs/>
        </w:rPr>
        <w:t xml:space="preserve"> </w:t>
      </w:r>
      <w:r w:rsidRPr="001D4371">
        <w:rPr>
          <w:b w:val="0"/>
        </w:rPr>
        <w:t xml:space="preserve">and this announcement to ensure that your concept note submission is in full compliance with PRM requirements and that the proposed activities are in line with PRM’s priorities.  Concept note submissions that do not reflect the requirements outlined in these guidelines will not be considered.  </w:t>
      </w:r>
    </w:p>
    <w:p w:rsidR="003A52D2" w:rsidRDefault="003A52D2" w:rsidP="006D1768">
      <w:r w:rsidDel="003A52D2">
        <w:t xml:space="preserve"> </w:t>
      </w:r>
    </w:p>
    <w:p w:rsidR="006D1768" w:rsidRPr="00B95D5D" w:rsidRDefault="006D1768" w:rsidP="006D1768">
      <w:pPr>
        <w:rPr>
          <w:b w:val="0"/>
        </w:rPr>
      </w:pPr>
      <w:r w:rsidRPr="00B95D5D">
        <w:rPr>
          <w:b w:val="0"/>
        </w:rPr>
        <w:t>(a</w:t>
      </w:r>
      <w:r>
        <w:rPr>
          <w:b w:val="0"/>
        </w:rPr>
        <w:t>) Concept note</w:t>
      </w:r>
      <w:r w:rsidRPr="00B95D5D">
        <w:rPr>
          <w:b w:val="0"/>
        </w:rPr>
        <w:t xml:space="preserve"> activities should primarily support</w:t>
      </w:r>
      <w:r w:rsidR="004E26AC">
        <w:rPr>
          <w:b w:val="0"/>
        </w:rPr>
        <w:t xml:space="preserve"> displaced</w:t>
      </w:r>
      <w:r w:rsidRPr="00B95D5D">
        <w:rPr>
          <w:b w:val="0"/>
        </w:rPr>
        <w:t xml:space="preserve"> </w:t>
      </w:r>
      <w:r w:rsidR="004E26AC">
        <w:rPr>
          <w:b w:val="0"/>
        </w:rPr>
        <w:t>Iraqi and Syrian</w:t>
      </w:r>
      <w:r>
        <w:rPr>
          <w:b w:val="0"/>
        </w:rPr>
        <w:t xml:space="preserve"> populations in </w:t>
      </w:r>
      <w:r w:rsidR="004E26AC">
        <w:rPr>
          <w:b w:val="0"/>
        </w:rPr>
        <w:t>Egypt, Iraq, Jordan, Lebanon, and Turkey, as well as Iraqi refugees in Syria</w:t>
      </w:r>
      <w:r w:rsidR="00A45D96">
        <w:rPr>
          <w:b w:val="0"/>
        </w:rPr>
        <w:t>; however, projects are encouraged to allow for support of other local refugee populations as well, including Palestinian refugees</w:t>
      </w:r>
      <w:r>
        <w:rPr>
          <w:b w:val="0"/>
        </w:rPr>
        <w:t>.</w:t>
      </w:r>
      <w:r w:rsidR="008206E5">
        <w:rPr>
          <w:b w:val="0"/>
        </w:rPr>
        <w:t xml:space="preserve">  </w:t>
      </w:r>
      <w:r w:rsidR="008B020F" w:rsidRPr="00542A32">
        <w:t xml:space="preserve">(For Egypt only, projects may also focus primarily on </w:t>
      </w:r>
      <w:r w:rsidR="00076A36" w:rsidRPr="00542A32">
        <w:t>s</w:t>
      </w:r>
      <w:r w:rsidR="008B020F" w:rsidRPr="00542A32">
        <w:t>ub-Saharan</w:t>
      </w:r>
      <w:r w:rsidR="006F3021" w:rsidRPr="00542A32">
        <w:t xml:space="preserve"> African</w:t>
      </w:r>
      <w:r w:rsidR="008B020F" w:rsidRPr="00542A32">
        <w:t xml:space="preserve"> populations.)</w:t>
      </w:r>
      <w:r w:rsidR="008B020F">
        <w:rPr>
          <w:b w:val="0"/>
        </w:rPr>
        <w:t xml:space="preserve">  </w:t>
      </w:r>
      <w:r w:rsidR="00647EDE">
        <w:rPr>
          <w:b w:val="0"/>
        </w:rPr>
        <w:t xml:space="preserve">With the exception of Iraq, concept note activities are restricted to beneficiaries living outside of government- or UNHCR-run camps.  </w:t>
      </w:r>
      <w:r w:rsidR="008206E5">
        <w:rPr>
          <w:b w:val="0"/>
        </w:rPr>
        <w:t>Concept notes may incorporate efforts to increase the capacity of national actors (both governmental and NGO) to respond to the needs of refugees and displaced populations.</w:t>
      </w:r>
    </w:p>
    <w:p w:rsidR="006D1768" w:rsidRPr="00B95D5D" w:rsidRDefault="006D1768" w:rsidP="006D1768">
      <w:pPr>
        <w:rPr>
          <w:b w:val="0"/>
        </w:rPr>
      </w:pPr>
    </w:p>
    <w:p w:rsidR="006D1768" w:rsidRDefault="006D1768" w:rsidP="006D1768">
      <w:pPr>
        <w:rPr>
          <w:b w:val="0"/>
        </w:rPr>
      </w:pPr>
      <w:r w:rsidRPr="00B95D5D">
        <w:rPr>
          <w:b w:val="0"/>
        </w:rPr>
        <w:t xml:space="preserve">(b) </w:t>
      </w:r>
      <w:r>
        <w:rPr>
          <w:b w:val="0"/>
        </w:rPr>
        <w:t>Concept notes</w:t>
      </w:r>
      <w:r w:rsidRPr="00B95D5D">
        <w:rPr>
          <w:b w:val="0"/>
        </w:rPr>
        <w:t xml:space="preserve"> </w:t>
      </w:r>
      <w:r>
        <w:rPr>
          <w:b w:val="0"/>
        </w:rPr>
        <w:t>must</w:t>
      </w:r>
      <w:r w:rsidRPr="00B95D5D">
        <w:rPr>
          <w:b w:val="0"/>
        </w:rPr>
        <w:t xml:space="preserve"> </w:t>
      </w:r>
      <w:r>
        <w:rPr>
          <w:b w:val="0"/>
        </w:rPr>
        <w:t>focus on</w:t>
      </w:r>
      <w:r w:rsidRPr="00B95D5D">
        <w:rPr>
          <w:b w:val="0"/>
        </w:rPr>
        <w:t xml:space="preserve"> </w:t>
      </w:r>
      <w:r>
        <w:rPr>
          <w:b w:val="0"/>
        </w:rPr>
        <w:t xml:space="preserve">one or more of </w:t>
      </w:r>
      <w:r w:rsidRPr="00B95D5D">
        <w:rPr>
          <w:b w:val="0"/>
        </w:rPr>
        <w:t>the following sectors</w:t>
      </w:r>
      <w:r>
        <w:rPr>
          <w:b w:val="0"/>
        </w:rPr>
        <w:t xml:space="preserve"> (see PRM’s </w:t>
      </w:r>
      <w:hyperlink r:id="rId14" w:history="1">
        <w:r w:rsidRPr="001D4371">
          <w:rPr>
            <w:rStyle w:val="Hyperlink"/>
            <w:b w:val="0"/>
            <w:bCs/>
          </w:rPr>
          <w:t>General NGO Guidelines</w:t>
        </w:r>
      </w:hyperlink>
      <w:r>
        <w:rPr>
          <w:b w:val="0"/>
        </w:rPr>
        <w:t xml:space="preserve"> for sector descriptions): </w:t>
      </w:r>
    </w:p>
    <w:p w:rsidR="006D1768" w:rsidRDefault="006D1768" w:rsidP="006D1768">
      <w:pPr>
        <w:rPr>
          <w:b w:val="0"/>
        </w:rPr>
      </w:pPr>
    </w:p>
    <w:p w:rsidR="006D1768" w:rsidRDefault="006D1768" w:rsidP="0009244B">
      <w:pPr>
        <w:pStyle w:val="ListParagraph"/>
        <w:numPr>
          <w:ilvl w:val="0"/>
          <w:numId w:val="14"/>
        </w:numPr>
        <w:rPr>
          <w:b w:val="0"/>
        </w:rPr>
      </w:pPr>
      <w:r w:rsidRPr="00273EFF">
        <w:rPr>
          <w:b w:val="0"/>
        </w:rPr>
        <w:t xml:space="preserve">Protection, including </w:t>
      </w:r>
      <w:r w:rsidR="00066E79">
        <w:rPr>
          <w:b w:val="0"/>
        </w:rPr>
        <w:t>but not limited to</w:t>
      </w:r>
      <w:r w:rsidR="00066E79" w:rsidRPr="00273EFF">
        <w:rPr>
          <w:b w:val="0"/>
        </w:rPr>
        <w:t xml:space="preserve"> </w:t>
      </w:r>
      <w:r w:rsidRPr="00273EFF">
        <w:rPr>
          <w:b w:val="0"/>
        </w:rPr>
        <w:t>child protection</w:t>
      </w:r>
      <w:r w:rsidR="004E26AC">
        <w:rPr>
          <w:b w:val="0"/>
        </w:rPr>
        <w:t>, psychosocial assistance, dissemination of reliable information</w:t>
      </w:r>
      <w:r w:rsidR="00542A32">
        <w:rPr>
          <w:b w:val="0"/>
        </w:rPr>
        <w:t xml:space="preserve"> </w:t>
      </w:r>
      <w:r w:rsidR="0009244B" w:rsidRPr="0009244B">
        <w:rPr>
          <w:b w:val="0"/>
        </w:rPr>
        <w:t>on services that beneficiaries are eligible to access</w:t>
      </w:r>
      <w:r w:rsidR="004E26AC">
        <w:rPr>
          <w:b w:val="0"/>
        </w:rPr>
        <w:t>, legal aid,</w:t>
      </w:r>
      <w:r w:rsidRPr="00273EFF">
        <w:rPr>
          <w:b w:val="0"/>
        </w:rPr>
        <w:t xml:space="preserve"> </w:t>
      </w:r>
      <w:r w:rsidR="002356A5">
        <w:rPr>
          <w:b w:val="0"/>
        </w:rPr>
        <w:t>meeting basic needs (cash assistance or relief items)</w:t>
      </w:r>
      <w:r w:rsidR="00066E79">
        <w:rPr>
          <w:b w:val="0"/>
        </w:rPr>
        <w:t xml:space="preserve">, </w:t>
      </w:r>
      <w:r w:rsidRPr="00273EFF">
        <w:rPr>
          <w:b w:val="0"/>
        </w:rPr>
        <w:t>and</w:t>
      </w:r>
      <w:r w:rsidR="003B5A09">
        <w:rPr>
          <w:b w:val="0"/>
        </w:rPr>
        <w:t>/or</w:t>
      </w:r>
      <w:r w:rsidRPr="00273EFF">
        <w:rPr>
          <w:b w:val="0"/>
        </w:rPr>
        <w:t xml:space="preserve"> gender-based violence prevention and response as applicable</w:t>
      </w:r>
    </w:p>
    <w:p w:rsidR="006D1768" w:rsidRDefault="006D1768" w:rsidP="006D1768">
      <w:pPr>
        <w:pStyle w:val="ListParagraph"/>
        <w:numPr>
          <w:ilvl w:val="0"/>
          <w:numId w:val="14"/>
        </w:numPr>
        <w:rPr>
          <w:b w:val="0"/>
        </w:rPr>
      </w:pPr>
      <w:r>
        <w:rPr>
          <w:b w:val="0"/>
        </w:rPr>
        <w:t xml:space="preserve">Education </w:t>
      </w:r>
      <w:r w:rsidR="008844A8">
        <w:rPr>
          <w:b w:val="0"/>
        </w:rPr>
        <w:t>(primary, remedial, accelerated, and</w:t>
      </w:r>
      <w:r w:rsidR="003B5A09">
        <w:rPr>
          <w:b w:val="0"/>
        </w:rPr>
        <w:t>/or</w:t>
      </w:r>
      <w:r w:rsidR="008844A8">
        <w:rPr>
          <w:b w:val="0"/>
        </w:rPr>
        <w:t xml:space="preserve"> non-formal)</w:t>
      </w:r>
    </w:p>
    <w:p w:rsidR="006D1768" w:rsidRDefault="006D1768" w:rsidP="006D1768">
      <w:pPr>
        <w:pStyle w:val="ListParagraph"/>
        <w:numPr>
          <w:ilvl w:val="0"/>
          <w:numId w:val="14"/>
        </w:numPr>
        <w:rPr>
          <w:b w:val="0"/>
        </w:rPr>
      </w:pPr>
      <w:r>
        <w:rPr>
          <w:b w:val="0"/>
        </w:rPr>
        <w:t>Health</w:t>
      </w:r>
      <w:r w:rsidR="004E26AC">
        <w:rPr>
          <w:b w:val="0"/>
        </w:rPr>
        <w:t xml:space="preserve"> </w:t>
      </w:r>
      <w:r>
        <w:rPr>
          <w:b w:val="0"/>
        </w:rPr>
        <w:t>(</w:t>
      </w:r>
      <w:r w:rsidR="00066E79">
        <w:rPr>
          <w:b w:val="0"/>
        </w:rPr>
        <w:t>including mental health</w:t>
      </w:r>
      <w:r>
        <w:rPr>
          <w:b w:val="0"/>
        </w:rPr>
        <w:t>)</w:t>
      </w:r>
    </w:p>
    <w:p w:rsidR="004E26AC" w:rsidRDefault="004E26AC" w:rsidP="006D1768">
      <w:pPr>
        <w:pStyle w:val="ListParagraph"/>
        <w:numPr>
          <w:ilvl w:val="0"/>
          <w:numId w:val="14"/>
        </w:numPr>
        <w:rPr>
          <w:b w:val="0"/>
        </w:rPr>
      </w:pPr>
      <w:r>
        <w:rPr>
          <w:b w:val="0"/>
        </w:rPr>
        <w:t>Shelter</w:t>
      </w:r>
    </w:p>
    <w:p w:rsidR="006D1768" w:rsidRDefault="006D1768" w:rsidP="006D1768">
      <w:pPr>
        <w:pStyle w:val="ListParagraph"/>
        <w:numPr>
          <w:ilvl w:val="0"/>
          <w:numId w:val="14"/>
        </w:numPr>
        <w:rPr>
          <w:b w:val="0"/>
        </w:rPr>
      </w:pPr>
      <w:r>
        <w:rPr>
          <w:b w:val="0"/>
        </w:rPr>
        <w:t>Water, Sanitation, and Hygiene (WASH)</w:t>
      </w:r>
    </w:p>
    <w:p w:rsidR="006D1768" w:rsidRPr="00273EFF" w:rsidRDefault="006D1768" w:rsidP="006D1768">
      <w:pPr>
        <w:pStyle w:val="ListParagraph"/>
        <w:numPr>
          <w:ilvl w:val="0"/>
          <w:numId w:val="14"/>
        </w:numPr>
        <w:rPr>
          <w:b w:val="0"/>
        </w:rPr>
      </w:pPr>
      <w:r>
        <w:rPr>
          <w:b w:val="0"/>
        </w:rPr>
        <w:t>Livelihoods</w:t>
      </w:r>
    </w:p>
    <w:p w:rsidR="006D1768" w:rsidRDefault="006D1768" w:rsidP="006D1768"/>
    <w:p w:rsidR="006D1768" w:rsidRDefault="006D1768" w:rsidP="006D1768">
      <w:r>
        <w:t>Country-specific Provisions:</w:t>
      </w:r>
    </w:p>
    <w:p w:rsidR="004F3E1C" w:rsidRDefault="00FD7E4C" w:rsidP="006D1768">
      <w:pPr>
        <w:rPr>
          <w:b w:val="0"/>
          <w:color w:val="000000"/>
        </w:rPr>
      </w:pPr>
      <w:r w:rsidRPr="00B95D5D">
        <w:rPr>
          <w:b w:val="0"/>
        </w:rPr>
        <w:t xml:space="preserve">Proposed activities should primarily support </w:t>
      </w:r>
      <w:r w:rsidRPr="00361E75">
        <w:rPr>
          <w:b w:val="0"/>
        </w:rPr>
        <w:t>refugee</w:t>
      </w:r>
      <w:r>
        <w:rPr>
          <w:b w:val="0"/>
        </w:rPr>
        <w:t xml:space="preserve"> populations (and in the case of Iraq, </w:t>
      </w:r>
      <w:r w:rsidR="008206E5">
        <w:rPr>
          <w:b w:val="0"/>
        </w:rPr>
        <w:t xml:space="preserve">both </w:t>
      </w:r>
      <w:r>
        <w:rPr>
          <w:b w:val="0"/>
        </w:rPr>
        <w:t xml:space="preserve">IDP </w:t>
      </w:r>
      <w:r w:rsidR="008206E5">
        <w:rPr>
          <w:b w:val="0"/>
        </w:rPr>
        <w:t xml:space="preserve">and refugee </w:t>
      </w:r>
      <w:r>
        <w:rPr>
          <w:b w:val="0"/>
        </w:rPr>
        <w:t>populations) in targeted countries as identified below</w:t>
      </w:r>
      <w:r w:rsidRPr="00B95D5D">
        <w:rPr>
          <w:b w:val="0"/>
        </w:rPr>
        <w:t xml:space="preserve">.  </w:t>
      </w:r>
      <w:r w:rsidRPr="00B95D5D">
        <w:rPr>
          <w:b w:val="0"/>
          <w:color w:val="000000"/>
        </w:rPr>
        <w:t xml:space="preserve">Because of PRM's mandate to provide protection, assistance, and sustainable solutions for refugees and victims of conflict, PRM </w:t>
      </w:r>
      <w:r>
        <w:rPr>
          <w:b w:val="0"/>
          <w:color w:val="000000"/>
        </w:rPr>
        <w:t xml:space="preserve">will </w:t>
      </w:r>
      <w:r w:rsidRPr="00B95D5D">
        <w:rPr>
          <w:b w:val="0"/>
          <w:color w:val="000000"/>
        </w:rPr>
        <w:t xml:space="preserve">consider funding </w:t>
      </w:r>
      <w:r>
        <w:rPr>
          <w:b w:val="0"/>
          <w:color w:val="000000"/>
        </w:rPr>
        <w:t xml:space="preserve">only those </w:t>
      </w:r>
      <w:r w:rsidRPr="00B95D5D">
        <w:rPr>
          <w:b w:val="0"/>
          <w:color w:val="000000"/>
        </w:rPr>
        <w:t xml:space="preserve">projects that include a target beneficiary base of </w:t>
      </w:r>
      <w:r>
        <w:rPr>
          <w:b w:val="0"/>
          <w:color w:val="000000"/>
        </w:rPr>
        <w:t xml:space="preserve">at least </w:t>
      </w:r>
      <w:r w:rsidRPr="00B95D5D">
        <w:rPr>
          <w:b w:val="0"/>
          <w:color w:val="000000"/>
        </w:rPr>
        <w:t>50% refugees</w:t>
      </w:r>
      <w:r>
        <w:rPr>
          <w:b w:val="0"/>
          <w:color w:val="000000"/>
        </w:rPr>
        <w:t xml:space="preserve"> or other populations of concern (</w:t>
      </w:r>
      <w:r w:rsidR="003B5A09">
        <w:rPr>
          <w:b w:val="0"/>
          <w:color w:val="000000"/>
        </w:rPr>
        <w:t>such as</w:t>
      </w:r>
      <w:r>
        <w:rPr>
          <w:b w:val="0"/>
          <w:color w:val="000000"/>
        </w:rPr>
        <w:t xml:space="preserve"> IDPs in Iraq)</w:t>
      </w:r>
      <w:r w:rsidRPr="00B95D5D">
        <w:rPr>
          <w:b w:val="0"/>
          <w:color w:val="000000"/>
        </w:rPr>
        <w:t>.</w:t>
      </w:r>
      <w:r>
        <w:rPr>
          <w:b w:val="0"/>
          <w:color w:val="000000"/>
        </w:rPr>
        <w:t xml:space="preserve">  Programs in urban areas should, wherever possible, pursue a community-based approach that also benefits host communities.</w:t>
      </w:r>
    </w:p>
    <w:p w:rsidR="00A639E1" w:rsidRDefault="00A639E1" w:rsidP="006D1768">
      <w:pPr>
        <w:rPr>
          <w:b w:val="0"/>
          <w:color w:val="000000"/>
        </w:rPr>
      </w:pPr>
    </w:p>
    <w:p w:rsidR="00430831" w:rsidRPr="00430831" w:rsidRDefault="00E2600C" w:rsidP="006D1768">
      <w:pPr>
        <w:rPr>
          <w:b w:val="0"/>
        </w:rPr>
      </w:pPr>
      <w:r>
        <w:lastRenderedPageBreak/>
        <w:t>Applicants</w:t>
      </w:r>
      <w:r w:rsidRPr="00AF2ABD">
        <w:t xml:space="preserve"> should submit separate </w:t>
      </w:r>
      <w:r>
        <w:t>concept notes</w:t>
      </w:r>
      <w:r w:rsidRPr="00AF2ABD">
        <w:t xml:space="preserve"> for each country program</w:t>
      </w:r>
      <w:r w:rsidR="00A639E1" w:rsidRPr="00AF2ABD">
        <w:t>.</w:t>
      </w:r>
      <w:r w:rsidR="00A639E1">
        <w:rPr>
          <w:b w:val="0"/>
        </w:rPr>
        <w:t xml:space="preserve">  </w:t>
      </w:r>
      <w:r w:rsidR="00A639E1" w:rsidRPr="004B567E">
        <w:t>No regional proposals will be considered.</w:t>
      </w:r>
      <w:r>
        <w:rPr>
          <w:b w:val="0"/>
        </w:rPr>
        <w:t xml:space="preserve">  </w:t>
      </w:r>
      <w:r w:rsidR="00430831">
        <w:rPr>
          <w:b w:val="0"/>
        </w:rPr>
        <w:t xml:space="preserve">PRM will not entertain multiple proposals </w:t>
      </w:r>
      <w:r w:rsidR="00122555">
        <w:rPr>
          <w:b w:val="0"/>
        </w:rPr>
        <w:t xml:space="preserve">from one applicant </w:t>
      </w:r>
      <w:r w:rsidR="00430831">
        <w:rPr>
          <w:b w:val="0"/>
        </w:rPr>
        <w:t>for the same population in a single country.</w:t>
      </w:r>
      <w:r w:rsidR="0009484C">
        <w:rPr>
          <w:b w:val="0"/>
        </w:rPr>
        <w:t xml:space="preserve">  </w:t>
      </w:r>
      <w:r w:rsidR="0009484C" w:rsidRPr="00391904">
        <w:rPr>
          <w:b w:val="0"/>
        </w:rPr>
        <w:t>PRM reserves the right to ask that an NGO merge two concept notes into a single proposal upon review</w:t>
      </w:r>
      <w:r w:rsidR="0009484C">
        <w:rPr>
          <w:b w:val="0"/>
        </w:rPr>
        <w:t>.</w:t>
      </w:r>
    </w:p>
    <w:p w:rsidR="00FD7E4C" w:rsidRDefault="00FD7E4C" w:rsidP="006D1768"/>
    <w:tbl>
      <w:tblPr>
        <w:tblStyle w:val="TableGrid"/>
        <w:tblW w:w="0" w:type="auto"/>
        <w:tblLook w:val="04A0" w:firstRow="1" w:lastRow="0" w:firstColumn="1" w:lastColumn="0" w:noHBand="0" w:noVBand="1"/>
      </w:tblPr>
      <w:tblGrid>
        <w:gridCol w:w="10152"/>
      </w:tblGrid>
      <w:tr w:rsidR="00A55F59" w:rsidTr="00A55F59">
        <w:tc>
          <w:tcPr>
            <w:tcW w:w="10152" w:type="dxa"/>
            <w:shd w:val="clear" w:color="auto" w:fill="DBE5F1" w:themeFill="accent1" w:themeFillTint="33"/>
          </w:tcPr>
          <w:p w:rsidR="00A55F59" w:rsidRDefault="00A55F59" w:rsidP="006D1768">
            <w:r>
              <w:t>Egypt</w:t>
            </w:r>
            <w:r w:rsidR="009E5AC0">
              <w:t xml:space="preserve"> Country-Specific Guidelines</w:t>
            </w:r>
          </w:p>
        </w:tc>
      </w:tr>
      <w:tr w:rsidR="00A55F59" w:rsidTr="00A55F59">
        <w:tc>
          <w:tcPr>
            <w:tcW w:w="10152" w:type="dxa"/>
          </w:tcPr>
          <w:p w:rsidR="00A55F59" w:rsidRDefault="00A55F59" w:rsidP="00A55F59">
            <w:pPr>
              <w:rPr>
                <w:b w:val="0"/>
              </w:rPr>
            </w:pPr>
            <w:r>
              <w:rPr>
                <w:b w:val="0"/>
                <w:u w:val="single"/>
              </w:rPr>
              <w:t xml:space="preserve">Programs for </w:t>
            </w:r>
            <w:r w:rsidRPr="00A55F59">
              <w:rPr>
                <w:b w:val="0"/>
                <w:u w:val="single"/>
              </w:rPr>
              <w:t xml:space="preserve">Syrians, Iraqis, and/or sub-Saharan African </w:t>
            </w:r>
            <w:r>
              <w:rPr>
                <w:b w:val="0"/>
                <w:u w:val="single"/>
              </w:rPr>
              <w:t>R</w:t>
            </w:r>
            <w:r w:rsidRPr="00A55F59">
              <w:rPr>
                <w:b w:val="0"/>
                <w:u w:val="single"/>
              </w:rPr>
              <w:t>efugees</w:t>
            </w:r>
          </w:p>
          <w:p w:rsidR="00A55F59" w:rsidRDefault="00A55F59" w:rsidP="00A55F59">
            <w:pPr>
              <w:rPr>
                <w:b w:val="0"/>
              </w:rPr>
            </w:pPr>
            <w:r>
              <w:rPr>
                <w:b w:val="0"/>
              </w:rPr>
              <w:t xml:space="preserve">Sectors: </w:t>
            </w:r>
            <w:r w:rsidRPr="00A55F59">
              <w:rPr>
                <w:b w:val="0"/>
              </w:rPr>
              <w:t>Protection</w:t>
            </w:r>
            <w:r>
              <w:rPr>
                <w:b w:val="0"/>
              </w:rPr>
              <w:t xml:space="preserve">, </w:t>
            </w:r>
            <w:r w:rsidRPr="00A55F59">
              <w:rPr>
                <w:b w:val="0"/>
              </w:rPr>
              <w:t>Education</w:t>
            </w:r>
            <w:r>
              <w:rPr>
                <w:b w:val="0"/>
              </w:rPr>
              <w:t xml:space="preserve">, </w:t>
            </w:r>
            <w:r w:rsidRPr="00A55F59">
              <w:rPr>
                <w:b w:val="0"/>
              </w:rPr>
              <w:t>Health</w:t>
            </w:r>
            <w:r>
              <w:rPr>
                <w:b w:val="0"/>
              </w:rPr>
              <w:t xml:space="preserve">, </w:t>
            </w:r>
            <w:r w:rsidRPr="00A55F59">
              <w:rPr>
                <w:b w:val="0"/>
              </w:rPr>
              <w:t>Livelihoods</w:t>
            </w:r>
          </w:p>
          <w:p w:rsidR="00A55F59" w:rsidRDefault="00A55F59" w:rsidP="00A55F59">
            <w:pPr>
              <w:rPr>
                <w:b w:val="0"/>
              </w:rPr>
            </w:pPr>
            <w:r>
              <w:rPr>
                <w:b w:val="0"/>
              </w:rPr>
              <w:t xml:space="preserve">Funding: </w:t>
            </w:r>
            <w:r w:rsidRPr="00D6428B">
              <w:rPr>
                <w:b w:val="0"/>
              </w:rPr>
              <w:t>Not less than $300,000 and not more than $</w:t>
            </w:r>
            <w:r w:rsidR="0019062B">
              <w:rPr>
                <w:b w:val="0"/>
              </w:rPr>
              <w:t>7</w:t>
            </w:r>
            <w:r w:rsidRPr="00D6428B">
              <w:rPr>
                <w:b w:val="0"/>
              </w:rPr>
              <w:t>00,000</w:t>
            </w:r>
          </w:p>
          <w:p w:rsidR="00A55F59" w:rsidRDefault="00A55F59" w:rsidP="00A55F59">
            <w:pPr>
              <w:rPr>
                <w:b w:val="0"/>
              </w:rPr>
            </w:pPr>
            <w:r>
              <w:rPr>
                <w:b w:val="0"/>
              </w:rPr>
              <w:t xml:space="preserve">Length: </w:t>
            </w:r>
            <w:r w:rsidR="00542A32">
              <w:rPr>
                <w:b w:val="0"/>
              </w:rPr>
              <w:t xml:space="preserve">12 or </w:t>
            </w:r>
            <w:r w:rsidRPr="00D6428B">
              <w:rPr>
                <w:b w:val="0"/>
              </w:rPr>
              <w:t>24 months</w:t>
            </w:r>
          </w:p>
          <w:p w:rsidR="0093605F" w:rsidRDefault="0093605F" w:rsidP="00A55F59">
            <w:pPr>
              <w:rPr>
                <w:b w:val="0"/>
              </w:rPr>
            </w:pPr>
          </w:p>
          <w:p w:rsidR="0009484C" w:rsidRDefault="00A55F59" w:rsidP="00391904">
            <w:pPr>
              <w:rPr>
                <w:b w:val="0"/>
              </w:rPr>
            </w:pPr>
            <w:r>
              <w:rPr>
                <w:b w:val="0"/>
              </w:rPr>
              <w:t xml:space="preserve">Additional Guidance: </w:t>
            </w:r>
            <w:r w:rsidR="0009484C" w:rsidRPr="00391904">
              <w:rPr>
                <w:b w:val="0"/>
              </w:rPr>
              <w:t xml:space="preserve">Maximum </w:t>
            </w:r>
            <w:r w:rsidR="0009484C">
              <w:rPr>
                <w:b w:val="0"/>
              </w:rPr>
              <w:t>one</w:t>
            </w:r>
            <w:r w:rsidR="0009484C" w:rsidRPr="00391904">
              <w:rPr>
                <w:b w:val="0"/>
              </w:rPr>
              <w:t xml:space="preserve"> </w:t>
            </w:r>
            <w:r w:rsidR="0009484C">
              <w:rPr>
                <w:b w:val="0"/>
              </w:rPr>
              <w:t>concept note</w:t>
            </w:r>
            <w:r w:rsidR="0009484C" w:rsidRPr="00391904">
              <w:rPr>
                <w:b w:val="0"/>
              </w:rPr>
              <w:t xml:space="preserve"> per </w:t>
            </w:r>
            <w:r w:rsidR="0009484C">
              <w:rPr>
                <w:b w:val="0"/>
              </w:rPr>
              <w:t xml:space="preserve">applicant. </w:t>
            </w:r>
            <w:r w:rsidR="0009484C" w:rsidRPr="00391904">
              <w:rPr>
                <w:b w:val="0"/>
              </w:rPr>
              <w:t xml:space="preserve"> </w:t>
            </w:r>
            <w:r w:rsidR="0009484C">
              <w:rPr>
                <w:b w:val="0"/>
              </w:rPr>
              <w:t>A</w:t>
            </w:r>
            <w:r w:rsidR="0009484C" w:rsidRPr="00391904">
              <w:rPr>
                <w:b w:val="0"/>
              </w:rPr>
              <w:t xml:space="preserve">pplicants may combine </w:t>
            </w:r>
            <w:r w:rsidR="0009484C">
              <w:rPr>
                <w:b w:val="0"/>
              </w:rPr>
              <w:t>multiple</w:t>
            </w:r>
            <w:r w:rsidR="0009484C" w:rsidRPr="00391904">
              <w:rPr>
                <w:b w:val="0"/>
              </w:rPr>
              <w:t xml:space="preserve"> populations into a single concept note.</w:t>
            </w:r>
          </w:p>
          <w:p w:rsidR="00A55F59" w:rsidRPr="00A55F59" w:rsidRDefault="00A55F59" w:rsidP="00391904">
            <w:pPr>
              <w:rPr>
                <w:b w:val="0"/>
              </w:rPr>
            </w:pPr>
          </w:p>
        </w:tc>
      </w:tr>
      <w:tr w:rsidR="00A55F59" w:rsidTr="00A55F59">
        <w:tc>
          <w:tcPr>
            <w:tcW w:w="10152" w:type="dxa"/>
            <w:shd w:val="clear" w:color="auto" w:fill="DBE5F1" w:themeFill="accent1" w:themeFillTint="33"/>
          </w:tcPr>
          <w:p w:rsidR="00A55F59" w:rsidRDefault="00A55F59" w:rsidP="006D1768">
            <w:r>
              <w:t>I</w:t>
            </w:r>
            <w:r w:rsidRPr="00A55F59">
              <w:rPr>
                <w:shd w:val="clear" w:color="auto" w:fill="DBE5F1" w:themeFill="accent1" w:themeFillTint="33"/>
              </w:rPr>
              <w:t>raq</w:t>
            </w:r>
            <w:r w:rsidR="009E5AC0">
              <w:rPr>
                <w:shd w:val="clear" w:color="auto" w:fill="DBE5F1" w:themeFill="accent1" w:themeFillTint="33"/>
              </w:rPr>
              <w:t xml:space="preserve"> </w:t>
            </w:r>
            <w:r w:rsidR="009E5AC0">
              <w:t>Country-Specific Guidelines</w:t>
            </w:r>
          </w:p>
        </w:tc>
      </w:tr>
      <w:tr w:rsidR="00A55F59" w:rsidTr="00A55F59">
        <w:tc>
          <w:tcPr>
            <w:tcW w:w="10152" w:type="dxa"/>
          </w:tcPr>
          <w:p w:rsidR="00A55F59" w:rsidRDefault="0093605F" w:rsidP="006D1768">
            <w:pPr>
              <w:rPr>
                <w:b w:val="0"/>
              </w:rPr>
            </w:pPr>
            <w:r>
              <w:rPr>
                <w:b w:val="0"/>
                <w:u w:val="single"/>
              </w:rPr>
              <w:t>Programs for Iraqi IDPs</w:t>
            </w:r>
          </w:p>
          <w:p w:rsidR="0093605F" w:rsidRDefault="0093605F" w:rsidP="006D1768">
            <w:pPr>
              <w:rPr>
                <w:b w:val="0"/>
              </w:rPr>
            </w:pPr>
            <w:r>
              <w:rPr>
                <w:b w:val="0"/>
              </w:rPr>
              <w:t>Sectors: Protection, Education, Livelihoods</w:t>
            </w:r>
          </w:p>
          <w:p w:rsidR="0093605F" w:rsidRDefault="0093605F" w:rsidP="006D1768">
            <w:pPr>
              <w:rPr>
                <w:b w:val="0"/>
              </w:rPr>
            </w:pPr>
            <w:r>
              <w:rPr>
                <w:b w:val="0"/>
              </w:rPr>
              <w:t xml:space="preserve">Funding: </w:t>
            </w:r>
            <w:r w:rsidRPr="00D6428B">
              <w:rPr>
                <w:b w:val="0"/>
              </w:rPr>
              <w:t>Not less than $500,000 and not more than $3 million</w:t>
            </w:r>
          </w:p>
          <w:p w:rsidR="0093605F" w:rsidRDefault="0093605F" w:rsidP="006D1768">
            <w:pPr>
              <w:rPr>
                <w:b w:val="0"/>
              </w:rPr>
            </w:pPr>
            <w:r>
              <w:rPr>
                <w:b w:val="0"/>
              </w:rPr>
              <w:t xml:space="preserve">Length: </w:t>
            </w:r>
            <w:r w:rsidRPr="00D6428B">
              <w:rPr>
                <w:b w:val="0"/>
              </w:rPr>
              <w:t>12</w:t>
            </w:r>
            <w:r w:rsidR="00542A32">
              <w:rPr>
                <w:b w:val="0"/>
              </w:rPr>
              <w:t xml:space="preserve"> or </w:t>
            </w:r>
            <w:r w:rsidRPr="00D6428B">
              <w:rPr>
                <w:b w:val="0"/>
              </w:rPr>
              <w:t>24 months</w:t>
            </w:r>
          </w:p>
          <w:p w:rsidR="0093605F" w:rsidRDefault="0093605F" w:rsidP="006D1768">
            <w:pPr>
              <w:rPr>
                <w:b w:val="0"/>
              </w:rPr>
            </w:pPr>
          </w:p>
          <w:p w:rsidR="0093605F" w:rsidRDefault="0093605F" w:rsidP="006D1768">
            <w:pPr>
              <w:rPr>
                <w:b w:val="0"/>
              </w:rPr>
            </w:pPr>
            <w:r>
              <w:rPr>
                <w:b w:val="0"/>
                <w:u w:val="single"/>
              </w:rPr>
              <w:t>Programs for Syrian Refugees</w:t>
            </w:r>
          </w:p>
          <w:p w:rsidR="0093605F" w:rsidRDefault="0093605F" w:rsidP="0093605F">
            <w:pPr>
              <w:rPr>
                <w:b w:val="0"/>
              </w:rPr>
            </w:pPr>
            <w:r>
              <w:rPr>
                <w:b w:val="0"/>
              </w:rPr>
              <w:t xml:space="preserve">Sectors: </w:t>
            </w:r>
            <w:r w:rsidRPr="0093605F">
              <w:rPr>
                <w:b w:val="0"/>
              </w:rPr>
              <w:t>Protection</w:t>
            </w:r>
            <w:r>
              <w:rPr>
                <w:b w:val="0"/>
              </w:rPr>
              <w:t xml:space="preserve">, </w:t>
            </w:r>
            <w:r w:rsidRPr="0093605F">
              <w:rPr>
                <w:b w:val="0"/>
              </w:rPr>
              <w:t>Shelter</w:t>
            </w:r>
            <w:r>
              <w:rPr>
                <w:b w:val="0"/>
              </w:rPr>
              <w:t xml:space="preserve">, </w:t>
            </w:r>
            <w:r w:rsidRPr="0093605F">
              <w:rPr>
                <w:b w:val="0"/>
              </w:rPr>
              <w:t>WASH</w:t>
            </w:r>
            <w:r>
              <w:rPr>
                <w:b w:val="0"/>
              </w:rPr>
              <w:t xml:space="preserve">, </w:t>
            </w:r>
            <w:r w:rsidRPr="0093605F">
              <w:rPr>
                <w:b w:val="0"/>
              </w:rPr>
              <w:t>Health</w:t>
            </w:r>
            <w:r>
              <w:rPr>
                <w:b w:val="0"/>
              </w:rPr>
              <w:t xml:space="preserve">, </w:t>
            </w:r>
            <w:r w:rsidRPr="0093605F">
              <w:rPr>
                <w:b w:val="0"/>
              </w:rPr>
              <w:t>Education</w:t>
            </w:r>
          </w:p>
          <w:p w:rsidR="0093605F" w:rsidRDefault="0093605F" w:rsidP="0093605F">
            <w:pPr>
              <w:rPr>
                <w:b w:val="0"/>
              </w:rPr>
            </w:pPr>
            <w:r>
              <w:rPr>
                <w:b w:val="0"/>
              </w:rPr>
              <w:t xml:space="preserve">Funding: </w:t>
            </w:r>
            <w:r w:rsidRPr="00D6428B">
              <w:rPr>
                <w:b w:val="0"/>
              </w:rPr>
              <w:t>Not less than $500,000 and not more than $3 million</w:t>
            </w:r>
          </w:p>
          <w:p w:rsidR="0093605F" w:rsidRDefault="0093605F" w:rsidP="0093605F">
            <w:pPr>
              <w:rPr>
                <w:b w:val="0"/>
              </w:rPr>
            </w:pPr>
            <w:r>
              <w:rPr>
                <w:b w:val="0"/>
              </w:rPr>
              <w:t>Length:</w:t>
            </w:r>
            <w:r w:rsidRPr="00D6428B">
              <w:rPr>
                <w:b w:val="0"/>
              </w:rPr>
              <w:t xml:space="preserve"> 12</w:t>
            </w:r>
            <w:r w:rsidR="00542A32">
              <w:rPr>
                <w:b w:val="0"/>
              </w:rPr>
              <w:t xml:space="preserve"> or </w:t>
            </w:r>
            <w:r w:rsidRPr="00D6428B">
              <w:rPr>
                <w:b w:val="0"/>
              </w:rPr>
              <w:t>24 months</w:t>
            </w:r>
          </w:p>
          <w:p w:rsidR="0093605F" w:rsidRDefault="0093605F" w:rsidP="0093605F">
            <w:pPr>
              <w:rPr>
                <w:b w:val="0"/>
              </w:rPr>
            </w:pPr>
          </w:p>
          <w:p w:rsidR="0093605F" w:rsidRDefault="0093605F" w:rsidP="00391904">
            <w:pPr>
              <w:rPr>
                <w:b w:val="0"/>
              </w:rPr>
            </w:pPr>
            <w:r>
              <w:rPr>
                <w:b w:val="0"/>
              </w:rPr>
              <w:t xml:space="preserve">Additional Guidance: </w:t>
            </w:r>
            <w:r w:rsidR="0009484C" w:rsidRPr="00391904">
              <w:rPr>
                <w:b w:val="0"/>
              </w:rPr>
              <w:t xml:space="preserve">Maximum two proposals per </w:t>
            </w:r>
            <w:r w:rsidR="0009484C">
              <w:rPr>
                <w:b w:val="0"/>
              </w:rPr>
              <w:t>applicant</w:t>
            </w:r>
            <w:r w:rsidR="0009484C" w:rsidRPr="00391904">
              <w:rPr>
                <w:b w:val="0"/>
              </w:rPr>
              <w:t xml:space="preserve"> (one each max</w:t>
            </w:r>
            <w:r w:rsidR="00542A32">
              <w:rPr>
                <w:b w:val="0"/>
              </w:rPr>
              <w:t>imum</w:t>
            </w:r>
            <w:r w:rsidR="0009484C" w:rsidRPr="00391904">
              <w:rPr>
                <w:b w:val="0"/>
              </w:rPr>
              <w:t xml:space="preserve"> per target population)</w:t>
            </w:r>
            <w:r w:rsidR="0009484C">
              <w:rPr>
                <w:b w:val="0"/>
              </w:rPr>
              <w:t xml:space="preserve">. </w:t>
            </w:r>
            <w:r w:rsidR="0009484C" w:rsidRPr="00391904">
              <w:rPr>
                <w:b w:val="0"/>
              </w:rPr>
              <w:t xml:space="preserve"> </w:t>
            </w:r>
            <w:r w:rsidR="0009484C">
              <w:rPr>
                <w:b w:val="0"/>
              </w:rPr>
              <w:t>A</w:t>
            </w:r>
            <w:r w:rsidR="0009484C" w:rsidRPr="00391904">
              <w:rPr>
                <w:b w:val="0"/>
              </w:rPr>
              <w:t xml:space="preserve">pplicants may </w:t>
            </w:r>
            <w:r w:rsidR="0009484C" w:rsidRPr="00391904">
              <w:rPr>
                <w:u w:val="single"/>
              </w:rPr>
              <w:t>not</w:t>
            </w:r>
            <w:r w:rsidR="0009484C" w:rsidRPr="00391904">
              <w:rPr>
                <w:b w:val="0"/>
              </w:rPr>
              <w:t xml:space="preserve"> combine the two populat</w:t>
            </w:r>
            <w:r w:rsidR="0009484C">
              <w:rPr>
                <w:b w:val="0"/>
              </w:rPr>
              <w:t>ions into a single concept note</w:t>
            </w:r>
            <w:r w:rsidR="0009484C" w:rsidRPr="00391904">
              <w:rPr>
                <w:b w:val="0"/>
              </w:rPr>
              <w:t>.</w:t>
            </w:r>
          </w:p>
          <w:p w:rsidR="00391904" w:rsidRPr="0093605F" w:rsidRDefault="00391904" w:rsidP="00391904">
            <w:pPr>
              <w:rPr>
                <w:b w:val="0"/>
              </w:rPr>
            </w:pPr>
          </w:p>
        </w:tc>
      </w:tr>
      <w:tr w:rsidR="00A55F59" w:rsidTr="00A55F59">
        <w:tc>
          <w:tcPr>
            <w:tcW w:w="10152" w:type="dxa"/>
            <w:shd w:val="clear" w:color="auto" w:fill="DBE5F1" w:themeFill="accent1" w:themeFillTint="33"/>
          </w:tcPr>
          <w:p w:rsidR="00A55F59" w:rsidRDefault="00A55F59" w:rsidP="006D1768">
            <w:r>
              <w:t>Jordan</w:t>
            </w:r>
            <w:r w:rsidR="009E5AC0">
              <w:t xml:space="preserve"> Country-Specific Guidelines</w:t>
            </w:r>
          </w:p>
        </w:tc>
      </w:tr>
      <w:tr w:rsidR="00A55F59" w:rsidTr="00A55F59">
        <w:tc>
          <w:tcPr>
            <w:tcW w:w="10152" w:type="dxa"/>
          </w:tcPr>
          <w:p w:rsidR="0093605F" w:rsidRDefault="0093605F" w:rsidP="0093605F">
            <w:pPr>
              <w:rPr>
                <w:b w:val="0"/>
              </w:rPr>
            </w:pPr>
            <w:r>
              <w:rPr>
                <w:b w:val="0"/>
                <w:u w:val="single"/>
              </w:rPr>
              <w:t>Programs for Iraqi Refugees</w:t>
            </w:r>
          </w:p>
          <w:p w:rsidR="0093605F" w:rsidRDefault="0093605F" w:rsidP="009E5AC0">
            <w:pPr>
              <w:rPr>
                <w:b w:val="0"/>
              </w:rPr>
            </w:pPr>
            <w:r>
              <w:rPr>
                <w:b w:val="0"/>
              </w:rPr>
              <w:t>Sectors:</w:t>
            </w:r>
            <w:r w:rsidR="009E5AC0">
              <w:rPr>
                <w:b w:val="0"/>
              </w:rPr>
              <w:t xml:space="preserve"> </w:t>
            </w:r>
            <w:r w:rsidR="00542A32" w:rsidRPr="009E5AC0">
              <w:rPr>
                <w:b w:val="0"/>
              </w:rPr>
              <w:t>Protection</w:t>
            </w:r>
            <w:r w:rsidR="00542A32">
              <w:rPr>
                <w:b w:val="0"/>
              </w:rPr>
              <w:t xml:space="preserve">, </w:t>
            </w:r>
            <w:r w:rsidR="009E5AC0" w:rsidRPr="009E5AC0">
              <w:rPr>
                <w:b w:val="0"/>
              </w:rPr>
              <w:t>Livelihoods</w:t>
            </w:r>
            <w:r w:rsidR="009E5AC0">
              <w:rPr>
                <w:b w:val="0"/>
              </w:rPr>
              <w:t>, H</w:t>
            </w:r>
            <w:r w:rsidR="009E5AC0" w:rsidRPr="009E5AC0">
              <w:rPr>
                <w:b w:val="0"/>
              </w:rPr>
              <w:t>ealth</w:t>
            </w:r>
          </w:p>
          <w:p w:rsidR="0093605F" w:rsidRDefault="0093605F" w:rsidP="0093605F">
            <w:pPr>
              <w:rPr>
                <w:b w:val="0"/>
              </w:rPr>
            </w:pPr>
            <w:r>
              <w:rPr>
                <w:b w:val="0"/>
              </w:rPr>
              <w:t>Funding:</w:t>
            </w:r>
            <w:r w:rsidR="009E5AC0">
              <w:rPr>
                <w:b w:val="0"/>
              </w:rPr>
              <w:t xml:space="preserve"> </w:t>
            </w:r>
            <w:r w:rsidR="009E5AC0" w:rsidRPr="00D6428B">
              <w:rPr>
                <w:b w:val="0"/>
              </w:rPr>
              <w:t>Not less than $500,000 and not more than $1.5 million</w:t>
            </w:r>
          </w:p>
          <w:p w:rsidR="0093605F" w:rsidRDefault="0093605F" w:rsidP="0093605F">
            <w:pPr>
              <w:rPr>
                <w:b w:val="0"/>
              </w:rPr>
            </w:pPr>
            <w:r>
              <w:rPr>
                <w:b w:val="0"/>
              </w:rPr>
              <w:t>Length:</w:t>
            </w:r>
            <w:r w:rsidR="009E5AC0">
              <w:rPr>
                <w:b w:val="0"/>
              </w:rPr>
              <w:t xml:space="preserve"> </w:t>
            </w:r>
            <w:r w:rsidR="00542A32">
              <w:rPr>
                <w:b w:val="0"/>
              </w:rPr>
              <w:t xml:space="preserve">12 or </w:t>
            </w:r>
            <w:r w:rsidR="009E5AC0" w:rsidRPr="00D6428B">
              <w:rPr>
                <w:b w:val="0"/>
              </w:rPr>
              <w:t>24 months</w:t>
            </w:r>
          </w:p>
          <w:p w:rsidR="0093605F" w:rsidRDefault="0093605F" w:rsidP="0093605F">
            <w:pPr>
              <w:rPr>
                <w:b w:val="0"/>
              </w:rPr>
            </w:pPr>
          </w:p>
          <w:p w:rsidR="0093605F" w:rsidRDefault="0093605F" w:rsidP="0093605F">
            <w:pPr>
              <w:rPr>
                <w:b w:val="0"/>
              </w:rPr>
            </w:pPr>
            <w:r>
              <w:rPr>
                <w:b w:val="0"/>
                <w:u w:val="single"/>
              </w:rPr>
              <w:t>Programs for Syrian Refugees</w:t>
            </w:r>
          </w:p>
          <w:p w:rsidR="00081021" w:rsidRDefault="0093605F" w:rsidP="00175312">
            <w:pPr>
              <w:rPr>
                <w:b w:val="0"/>
              </w:rPr>
            </w:pPr>
            <w:r>
              <w:rPr>
                <w:b w:val="0"/>
              </w:rPr>
              <w:t>Sectors:</w:t>
            </w:r>
            <w:r w:rsidR="00175312">
              <w:rPr>
                <w:b w:val="0"/>
              </w:rPr>
              <w:t xml:space="preserve"> </w:t>
            </w:r>
            <w:r w:rsidR="00175312" w:rsidRPr="00175312">
              <w:rPr>
                <w:b w:val="0"/>
              </w:rPr>
              <w:t>Protection</w:t>
            </w:r>
            <w:r w:rsidR="00175312">
              <w:rPr>
                <w:b w:val="0"/>
              </w:rPr>
              <w:t xml:space="preserve">, </w:t>
            </w:r>
            <w:r w:rsidR="00175312" w:rsidRPr="00175312">
              <w:rPr>
                <w:b w:val="0"/>
              </w:rPr>
              <w:t>Health</w:t>
            </w:r>
            <w:r w:rsidR="00175312">
              <w:rPr>
                <w:b w:val="0"/>
              </w:rPr>
              <w:t xml:space="preserve">, </w:t>
            </w:r>
            <w:r w:rsidR="00175312" w:rsidRPr="00175312">
              <w:rPr>
                <w:b w:val="0"/>
              </w:rPr>
              <w:t>Education</w:t>
            </w:r>
            <w:r w:rsidR="00175312">
              <w:rPr>
                <w:b w:val="0"/>
              </w:rPr>
              <w:t xml:space="preserve">, </w:t>
            </w:r>
            <w:r w:rsidR="00175312" w:rsidRPr="00175312">
              <w:rPr>
                <w:b w:val="0"/>
              </w:rPr>
              <w:t>Shelter</w:t>
            </w:r>
            <w:r w:rsidR="00175312">
              <w:rPr>
                <w:b w:val="0"/>
              </w:rPr>
              <w:t xml:space="preserve">, </w:t>
            </w:r>
            <w:r w:rsidR="00175312" w:rsidRPr="00175312">
              <w:rPr>
                <w:b w:val="0"/>
              </w:rPr>
              <w:t>WASH</w:t>
            </w:r>
            <w:r w:rsidR="00175312">
              <w:rPr>
                <w:b w:val="0"/>
              </w:rPr>
              <w:t xml:space="preserve"> (hygiene only)</w:t>
            </w:r>
            <w:r w:rsidR="00081021">
              <w:rPr>
                <w:b w:val="0"/>
              </w:rPr>
              <w:t>, Livelihoods (will be considered only as a well-integrated component of a program focused on another sector</w:t>
            </w:r>
            <w:r w:rsidR="00542A32">
              <w:rPr>
                <w:b w:val="0"/>
              </w:rPr>
              <w:t xml:space="preserve">; </w:t>
            </w:r>
            <w:r w:rsidR="00081021">
              <w:rPr>
                <w:b w:val="0"/>
              </w:rPr>
              <w:t>standalone livelihoods programs will not be accepted)</w:t>
            </w:r>
          </w:p>
          <w:p w:rsidR="0093605F" w:rsidRDefault="0093605F" w:rsidP="0093605F">
            <w:pPr>
              <w:rPr>
                <w:b w:val="0"/>
              </w:rPr>
            </w:pPr>
            <w:r>
              <w:rPr>
                <w:b w:val="0"/>
              </w:rPr>
              <w:t>Funding:</w:t>
            </w:r>
            <w:r w:rsidR="009E5AC0">
              <w:rPr>
                <w:b w:val="0"/>
              </w:rPr>
              <w:t xml:space="preserve"> </w:t>
            </w:r>
            <w:r w:rsidR="009E5AC0" w:rsidRPr="00D6428B">
              <w:rPr>
                <w:b w:val="0"/>
              </w:rPr>
              <w:t>Not less than $500,000 and not more than $3 million</w:t>
            </w:r>
          </w:p>
          <w:p w:rsidR="0093605F" w:rsidRDefault="0093605F" w:rsidP="0093605F">
            <w:pPr>
              <w:rPr>
                <w:b w:val="0"/>
              </w:rPr>
            </w:pPr>
            <w:r>
              <w:rPr>
                <w:b w:val="0"/>
              </w:rPr>
              <w:t>Length:</w:t>
            </w:r>
            <w:r w:rsidR="009E5AC0">
              <w:rPr>
                <w:b w:val="0"/>
              </w:rPr>
              <w:t xml:space="preserve"> </w:t>
            </w:r>
            <w:r w:rsidR="00542A32">
              <w:rPr>
                <w:b w:val="0"/>
              </w:rPr>
              <w:t xml:space="preserve">12 or </w:t>
            </w:r>
            <w:r w:rsidR="009E5AC0" w:rsidRPr="00D6428B">
              <w:rPr>
                <w:b w:val="0"/>
              </w:rPr>
              <w:t>24 months</w:t>
            </w:r>
          </w:p>
          <w:p w:rsidR="0093605F" w:rsidRDefault="0093605F" w:rsidP="0093605F">
            <w:pPr>
              <w:rPr>
                <w:b w:val="0"/>
              </w:rPr>
            </w:pPr>
          </w:p>
          <w:p w:rsidR="0093605F" w:rsidRPr="0093605F" w:rsidRDefault="0093605F" w:rsidP="0093605F">
            <w:pPr>
              <w:rPr>
                <w:b w:val="0"/>
                <w:u w:val="single"/>
              </w:rPr>
            </w:pPr>
            <w:r w:rsidRPr="0093605F">
              <w:rPr>
                <w:b w:val="0"/>
                <w:u w:val="single"/>
              </w:rPr>
              <w:lastRenderedPageBreak/>
              <w:t>Joint Programs for Iraqi and Syrian Refugees</w:t>
            </w:r>
          </w:p>
          <w:p w:rsidR="0093605F" w:rsidRDefault="0093605F" w:rsidP="0093605F">
            <w:pPr>
              <w:rPr>
                <w:b w:val="0"/>
              </w:rPr>
            </w:pPr>
            <w:r>
              <w:rPr>
                <w:b w:val="0"/>
              </w:rPr>
              <w:t>Sectors:</w:t>
            </w:r>
            <w:r w:rsidR="00175312">
              <w:rPr>
                <w:b w:val="0"/>
              </w:rPr>
              <w:t xml:space="preserve"> Protection, Health, Education</w:t>
            </w:r>
          </w:p>
          <w:p w:rsidR="0093605F" w:rsidRDefault="0093605F" w:rsidP="0093605F">
            <w:pPr>
              <w:rPr>
                <w:b w:val="0"/>
              </w:rPr>
            </w:pPr>
            <w:r>
              <w:rPr>
                <w:b w:val="0"/>
              </w:rPr>
              <w:t>Funding:</w:t>
            </w:r>
            <w:r w:rsidR="009E5AC0">
              <w:rPr>
                <w:b w:val="0"/>
              </w:rPr>
              <w:t xml:space="preserve"> </w:t>
            </w:r>
            <w:r w:rsidR="009E5AC0" w:rsidRPr="00D6428B">
              <w:rPr>
                <w:b w:val="0"/>
              </w:rPr>
              <w:t>Not less than $500,000 and not more than $4 million</w:t>
            </w:r>
          </w:p>
          <w:p w:rsidR="0093605F" w:rsidRDefault="0093605F" w:rsidP="0093605F">
            <w:pPr>
              <w:rPr>
                <w:b w:val="0"/>
              </w:rPr>
            </w:pPr>
            <w:r>
              <w:rPr>
                <w:b w:val="0"/>
              </w:rPr>
              <w:t>Length:</w:t>
            </w:r>
            <w:r w:rsidR="009E5AC0">
              <w:rPr>
                <w:b w:val="0"/>
              </w:rPr>
              <w:t xml:space="preserve"> </w:t>
            </w:r>
            <w:r w:rsidR="009E5AC0" w:rsidRPr="00D6428B">
              <w:rPr>
                <w:b w:val="0"/>
              </w:rPr>
              <w:t>12</w:t>
            </w:r>
            <w:r w:rsidR="00542A32">
              <w:rPr>
                <w:b w:val="0"/>
              </w:rPr>
              <w:t xml:space="preserve"> or </w:t>
            </w:r>
            <w:r w:rsidR="009E5AC0" w:rsidRPr="00D6428B">
              <w:rPr>
                <w:b w:val="0"/>
              </w:rPr>
              <w:t>24 months</w:t>
            </w:r>
          </w:p>
          <w:p w:rsidR="0093605F" w:rsidRDefault="0093605F" w:rsidP="0093605F">
            <w:pPr>
              <w:rPr>
                <w:b w:val="0"/>
              </w:rPr>
            </w:pPr>
          </w:p>
          <w:p w:rsidR="00A55F59" w:rsidRDefault="0093605F" w:rsidP="0093605F">
            <w:pPr>
              <w:rPr>
                <w:rFonts w:eastAsiaTheme="minorHAnsi"/>
                <w:b w:val="0"/>
              </w:rPr>
            </w:pPr>
            <w:r>
              <w:rPr>
                <w:b w:val="0"/>
              </w:rPr>
              <w:t>Additional Guidance:</w:t>
            </w:r>
            <w:r w:rsidR="00175312">
              <w:rPr>
                <w:b w:val="0"/>
              </w:rPr>
              <w:t xml:space="preserve"> </w:t>
            </w:r>
            <w:r w:rsidR="0009484C" w:rsidRPr="00391904">
              <w:rPr>
                <w:b w:val="0"/>
              </w:rPr>
              <w:t xml:space="preserve">Maximum two </w:t>
            </w:r>
            <w:r w:rsidR="0009484C">
              <w:rPr>
                <w:b w:val="0"/>
              </w:rPr>
              <w:t>concept notes</w:t>
            </w:r>
            <w:r w:rsidR="0009484C" w:rsidRPr="00391904">
              <w:rPr>
                <w:b w:val="0"/>
              </w:rPr>
              <w:t xml:space="preserve"> per </w:t>
            </w:r>
            <w:r w:rsidR="0009484C">
              <w:rPr>
                <w:b w:val="0"/>
              </w:rPr>
              <w:t>applicant</w:t>
            </w:r>
            <w:r w:rsidR="0009484C" w:rsidRPr="00391904">
              <w:rPr>
                <w:b w:val="0"/>
              </w:rPr>
              <w:t xml:space="preserve"> (one each max</w:t>
            </w:r>
            <w:r w:rsidR="00542A32">
              <w:rPr>
                <w:b w:val="0"/>
              </w:rPr>
              <w:t>imum</w:t>
            </w:r>
            <w:r w:rsidR="0009484C" w:rsidRPr="00391904">
              <w:rPr>
                <w:b w:val="0"/>
              </w:rPr>
              <w:t xml:space="preserve"> per target population)</w:t>
            </w:r>
            <w:r w:rsidR="0009484C">
              <w:rPr>
                <w:b w:val="0"/>
              </w:rPr>
              <w:t xml:space="preserve">. </w:t>
            </w:r>
            <w:r w:rsidR="0009484C" w:rsidRPr="00391904">
              <w:rPr>
                <w:b w:val="0"/>
              </w:rPr>
              <w:t xml:space="preserve"> </w:t>
            </w:r>
            <w:r w:rsidR="00081021">
              <w:rPr>
                <w:rFonts w:eastAsiaTheme="minorHAnsi"/>
                <w:b w:val="0"/>
              </w:rPr>
              <w:t xml:space="preserve">  </w:t>
            </w:r>
          </w:p>
          <w:p w:rsidR="00391904" w:rsidRPr="00391904" w:rsidRDefault="00391904" w:rsidP="0093605F">
            <w:pPr>
              <w:rPr>
                <w:b w:val="0"/>
              </w:rPr>
            </w:pPr>
          </w:p>
        </w:tc>
      </w:tr>
      <w:tr w:rsidR="00A55F59" w:rsidTr="00A55F59">
        <w:tc>
          <w:tcPr>
            <w:tcW w:w="10152" w:type="dxa"/>
            <w:shd w:val="clear" w:color="auto" w:fill="DBE5F1" w:themeFill="accent1" w:themeFillTint="33"/>
          </w:tcPr>
          <w:p w:rsidR="00A55F59" w:rsidRDefault="00A55F59" w:rsidP="006D1768">
            <w:r>
              <w:lastRenderedPageBreak/>
              <w:t>Lebanon</w:t>
            </w:r>
            <w:r w:rsidR="009E5AC0">
              <w:t xml:space="preserve"> Country-Specific Guidelines</w:t>
            </w:r>
          </w:p>
        </w:tc>
      </w:tr>
      <w:tr w:rsidR="00A55F59" w:rsidTr="00A55F59">
        <w:tc>
          <w:tcPr>
            <w:tcW w:w="10152" w:type="dxa"/>
          </w:tcPr>
          <w:p w:rsidR="0093605F" w:rsidRDefault="0093605F" w:rsidP="0093605F">
            <w:pPr>
              <w:rPr>
                <w:b w:val="0"/>
              </w:rPr>
            </w:pPr>
            <w:r>
              <w:rPr>
                <w:b w:val="0"/>
                <w:u w:val="single"/>
              </w:rPr>
              <w:t>Programs for Syrian Refugees</w:t>
            </w:r>
          </w:p>
          <w:p w:rsidR="0093605F" w:rsidRDefault="0093605F" w:rsidP="00175312">
            <w:pPr>
              <w:rPr>
                <w:b w:val="0"/>
              </w:rPr>
            </w:pPr>
            <w:r>
              <w:rPr>
                <w:b w:val="0"/>
              </w:rPr>
              <w:t>Sectors:</w:t>
            </w:r>
            <w:r w:rsidR="00175312">
              <w:rPr>
                <w:b w:val="0"/>
              </w:rPr>
              <w:t xml:space="preserve"> </w:t>
            </w:r>
            <w:r w:rsidR="00175312" w:rsidRPr="00175312">
              <w:rPr>
                <w:b w:val="0"/>
              </w:rPr>
              <w:t>Protection</w:t>
            </w:r>
            <w:r w:rsidR="00175312">
              <w:rPr>
                <w:b w:val="0"/>
              </w:rPr>
              <w:t xml:space="preserve">, </w:t>
            </w:r>
            <w:r w:rsidR="00175312" w:rsidRPr="00175312">
              <w:rPr>
                <w:b w:val="0"/>
              </w:rPr>
              <w:t>Education</w:t>
            </w:r>
            <w:r w:rsidR="00175312">
              <w:rPr>
                <w:b w:val="0"/>
              </w:rPr>
              <w:t xml:space="preserve">, </w:t>
            </w:r>
            <w:r w:rsidR="00175312" w:rsidRPr="00175312">
              <w:rPr>
                <w:b w:val="0"/>
              </w:rPr>
              <w:t>Health</w:t>
            </w:r>
            <w:r w:rsidR="00175312">
              <w:rPr>
                <w:b w:val="0"/>
              </w:rPr>
              <w:t xml:space="preserve">, </w:t>
            </w:r>
            <w:r w:rsidR="00175312" w:rsidRPr="00175312">
              <w:rPr>
                <w:b w:val="0"/>
              </w:rPr>
              <w:t>Livelihoods</w:t>
            </w:r>
            <w:r w:rsidR="00175312">
              <w:rPr>
                <w:b w:val="0"/>
              </w:rPr>
              <w:t xml:space="preserve">, </w:t>
            </w:r>
            <w:r w:rsidR="00175312" w:rsidRPr="00175312">
              <w:rPr>
                <w:b w:val="0"/>
              </w:rPr>
              <w:t>WASH</w:t>
            </w:r>
            <w:r w:rsidR="00175312">
              <w:rPr>
                <w:b w:val="0"/>
              </w:rPr>
              <w:t xml:space="preserve">, </w:t>
            </w:r>
            <w:r w:rsidR="00175312" w:rsidRPr="00175312">
              <w:rPr>
                <w:b w:val="0"/>
              </w:rPr>
              <w:t>Shelter</w:t>
            </w:r>
          </w:p>
          <w:p w:rsidR="0093605F" w:rsidRDefault="0093605F" w:rsidP="0093605F">
            <w:pPr>
              <w:rPr>
                <w:b w:val="0"/>
              </w:rPr>
            </w:pPr>
            <w:r>
              <w:rPr>
                <w:b w:val="0"/>
              </w:rPr>
              <w:t>Funding:</w:t>
            </w:r>
            <w:r w:rsidR="00C9448E">
              <w:rPr>
                <w:b w:val="0"/>
              </w:rPr>
              <w:t xml:space="preserve"> </w:t>
            </w:r>
            <w:r w:rsidR="00C9448E" w:rsidRPr="00D6428B">
              <w:rPr>
                <w:b w:val="0"/>
              </w:rPr>
              <w:t>Not less than $500,000 and not more than $3 million</w:t>
            </w:r>
          </w:p>
          <w:p w:rsidR="0093605F" w:rsidRDefault="0093605F" w:rsidP="0093605F">
            <w:pPr>
              <w:rPr>
                <w:b w:val="0"/>
              </w:rPr>
            </w:pPr>
            <w:r>
              <w:rPr>
                <w:b w:val="0"/>
              </w:rPr>
              <w:t>Length:</w:t>
            </w:r>
            <w:r w:rsidR="009E5AC0">
              <w:rPr>
                <w:b w:val="0"/>
              </w:rPr>
              <w:t xml:space="preserve"> </w:t>
            </w:r>
            <w:r w:rsidR="009E5AC0" w:rsidRPr="00D6428B">
              <w:rPr>
                <w:b w:val="0"/>
              </w:rPr>
              <w:t>12-24 months</w:t>
            </w:r>
          </w:p>
          <w:p w:rsidR="0093605F" w:rsidRDefault="0093605F" w:rsidP="0093605F">
            <w:pPr>
              <w:rPr>
                <w:b w:val="0"/>
              </w:rPr>
            </w:pPr>
          </w:p>
          <w:p w:rsidR="0093605F" w:rsidRPr="0093605F" w:rsidRDefault="0093605F" w:rsidP="0093605F">
            <w:pPr>
              <w:rPr>
                <w:b w:val="0"/>
                <w:u w:val="single"/>
              </w:rPr>
            </w:pPr>
            <w:r w:rsidRPr="0093605F">
              <w:rPr>
                <w:b w:val="0"/>
                <w:u w:val="single"/>
              </w:rPr>
              <w:t>Joint Programs for Iraqi and Syrian Refugees</w:t>
            </w:r>
          </w:p>
          <w:p w:rsidR="0093605F" w:rsidRDefault="0093605F" w:rsidP="0093605F">
            <w:pPr>
              <w:rPr>
                <w:b w:val="0"/>
              </w:rPr>
            </w:pPr>
            <w:r>
              <w:rPr>
                <w:b w:val="0"/>
              </w:rPr>
              <w:t>Sectors:</w:t>
            </w:r>
            <w:r w:rsidR="00C9448E">
              <w:rPr>
                <w:b w:val="0"/>
              </w:rPr>
              <w:t xml:space="preserve"> </w:t>
            </w:r>
            <w:r w:rsidR="00C9448E" w:rsidRPr="00175312">
              <w:rPr>
                <w:b w:val="0"/>
              </w:rPr>
              <w:t>Protection</w:t>
            </w:r>
            <w:r w:rsidR="00C9448E">
              <w:rPr>
                <w:b w:val="0"/>
              </w:rPr>
              <w:t xml:space="preserve">, </w:t>
            </w:r>
            <w:r w:rsidR="00C9448E" w:rsidRPr="00175312">
              <w:rPr>
                <w:b w:val="0"/>
              </w:rPr>
              <w:t>Education</w:t>
            </w:r>
            <w:r w:rsidR="00C9448E">
              <w:rPr>
                <w:b w:val="0"/>
              </w:rPr>
              <w:t xml:space="preserve">, </w:t>
            </w:r>
            <w:r w:rsidR="00C9448E" w:rsidRPr="00175312">
              <w:rPr>
                <w:b w:val="0"/>
              </w:rPr>
              <w:t>Health</w:t>
            </w:r>
            <w:r w:rsidR="00C9448E">
              <w:rPr>
                <w:b w:val="0"/>
              </w:rPr>
              <w:t xml:space="preserve">, </w:t>
            </w:r>
            <w:r w:rsidR="00C9448E" w:rsidRPr="00175312">
              <w:rPr>
                <w:b w:val="0"/>
              </w:rPr>
              <w:t>Livelihoods</w:t>
            </w:r>
          </w:p>
          <w:p w:rsidR="0093605F" w:rsidRDefault="0093605F" w:rsidP="0093605F">
            <w:pPr>
              <w:rPr>
                <w:b w:val="0"/>
              </w:rPr>
            </w:pPr>
            <w:r>
              <w:rPr>
                <w:b w:val="0"/>
              </w:rPr>
              <w:t>Funding:</w:t>
            </w:r>
            <w:r w:rsidR="00C9448E">
              <w:rPr>
                <w:b w:val="0"/>
              </w:rPr>
              <w:t xml:space="preserve"> </w:t>
            </w:r>
            <w:r w:rsidR="00C9448E" w:rsidRPr="00D6428B">
              <w:rPr>
                <w:b w:val="0"/>
              </w:rPr>
              <w:t>Not less than $500,000 and not more than $4 million</w:t>
            </w:r>
          </w:p>
          <w:p w:rsidR="0093605F" w:rsidRDefault="0093605F" w:rsidP="0093605F">
            <w:pPr>
              <w:rPr>
                <w:b w:val="0"/>
              </w:rPr>
            </w:pPr>
            <w:r>
              <w:rPr>
                <w:b w:val="0"/>
              </w:rPr>
              <w:t>Length:</w:t>
            </w:r>
            <w:r w:rsidR="009E5AC0">
              <w:rPr>
                <w:b w:val="0"/>
              </w:rPr>
              <w:t xml:space="preserve"> </w:t>
            </w:r>
            <w:r w:rsidR="009E5AC0" w:rsidRPr="00D6428B">
              <w:rPr>
                <w:b w:val="0"/>
              </w:rPr>
              <w:t>12-24 months</w:t>
            </w:r>
          </w:p>
          <w:p w:rsidR="0093605F" w:rsidRDefault="0093605F" w:rsidP="0093605F">
            <w:pPr>
              <w:rPr>
                <w:b w:val="0"/>
              </w:rPr>
            </w:pPr>
          </w:p>
          <w:p w:rsidR="00A55F59" w:rsidRDefault="0093605F" w:rsidP="0093605F">
            <w:pPr>
              <w:rPr>
                <w:b w:val="0"/>
              </w:rPr>
            </w:pPr>
            <w:r>
              <w:rPr>
                <w:b w:val="0"/>
              </w:rPr>
              <w:t>Additional Guidance:</w:t>
            </w:r>
            <w:r w:rsidR="00C9448E">
              <w:rPr>
                <w:b w:val="0"/>
              </w:rPr>
              <w:t xml:space="preserve"> </w:t>
            </w:r>
            <w:r w:rsidR="00C9448E" w:rsidRPr="00D6428B">
              <w:rPr>
                <w:b w:val="0"/>
              </w:rPr>
              <w:t xml:space="preserve">Programs in Lebanon assisting Iraqi refugees only will not be considered.  </w:t>
            </w:r>
            <w:r w:rsidR="0009484C" w:rsidRPr="00391904">
              <w:rPr>
                <w:b w:val="0"/>
              </w:rPr>
              <w:t xml:space="preserve">Maximum two </w:t>
            </w:r>
            <w:r w:rsidR="0009484C">
              <w:rPr>
                <w:b w:val="0"/>
              </w:rPr>
              <w:t>concept notes</w:t>
            </w:r>
            <w:r w:rsidR="0009484C" w:rsidRPr="00391904">
              <w:rPr>
                <w:b w:val="0"/>
              </w:rPr>
              <w:t xml:space="preserve"> per </w:t>
            </w:r>
            <w:r w:rsidR="0009484C">
              <w:rPr>
                <w:b w:val="0"/>
              </w:rPr>
              <w:t>applicant</w:t>
            </w:r>
            <w:r w:rsidR="0009484C" w:rsidRPr="00391904">
              <w:rPr>
                <w:b w:val="0"/>
              </w:rPr>
              <w:t xml:space="preserve"> (one each max</w:t>
            </w:r>
            <w:r w:rsidR="00542A32">
              <w:rPr>
                <w:b w:val="0"/>
              </w:rPr>
              <w:t>imum</w:t>
            </w:r>
            <w:r w:rsidR="0009484C" w:rsidRPr="00391904">
              <w:rPr>
                <w:b w:val="0"/>
              </w:rPr>
              <w:t xml:space="preserve"> per target population)</w:t>
            </w:r>
            <w:r w:rsidR="0009484C">
              <w:rPr>
                <w:b w:val="0"/>
              </w:rPr>
              <w:t xml:space="preserve">. </w:t>
            </w:r>
            <w:r w:rsidR="0009484C" w:rsidRPr="00391904">
              <w:rPr>
                <w:b w:val="0"/>
              </w:rPr>
              <w:t xml:space="preserve"> </w:t>
            </w:r>
            <w:r w:rsidR="0009484C">
              <w:rPr>
                <w:b w:val="0"/>
              </w:rPr>
              <w:t xml:space="preserve">  </w:t>
            </w:r>
          </w:p>
          <w:p w:rsidR="00391904" w:rsidRPr="00391904" w:rsidRDefault="00391904" w:rsidP="0093605F">
            <w:pPr>
              <w:rPr>
                <w:b w:val="0"/>
              </w:rPr>
            </w:pPr>
          </w:p>
        </w:tc>
      </w:tr>
      <w:tr w:rsidR="00A55F59" w:rsidTr="00A55F59">
        <w:tc>
          <w:tcPr>
            <w:tcW w:w="10152" w:type="dxa"/>
            <w:shd w:val="clear" w:color="auto" w:fill="DBE5F1" w:themeFill="accent1" w:themeFillTint="33"/>
          </w:tcPr>
          <w:p w:rsidR="00A55F59" w:rsidRDefault="00A55F59" w:rsidP="006D1768">
            <w:r>
              <w:t>Syria</w:t>
            </w:r>
            <w:r w:rsidR="009E5AC0">
              <w:t xml:space="preserve"> Country-Specific Guidelines</w:t>
            </w:r>
          </w:p>
        </w:tc>
      </w:tr>
      <w:tr w:rsidR="00A55F59" w:rsidTr="00A55F59">
        <w:tc>
          <w:tcPr>
            <w:tcW w:w="10152" w:type="dxa"/>
          </w:tcPr>
          <w:p w:rsidR="0093605F" w:rsidRDefault="0093605F" w:rsidP="0093605F">
            <w:pPr>
              <w:rPr>
                <w:b w:val="0"/>
              </w:rPr>
            </w:pPr>
            <w:r>
              <w:rPr>
                <w:b w:val="0"/>
                <w:u w:val="single"/>
              </w:rPr>
              <w:t>Programs for Iraqi Refugees</w:t>
            </w:r>
          </w:p>
          <w:p w:rsidR="0093605F" w:rsidRDefault="0093605F" w:rsidP="0093605F">
            <w:pPr>
              <w:rPr>
                <w:b w:val="0"/>
              </w:rPr>
            </w:pPr>
            <w:r>
              <w:rPr>
                <w:b w:val="0"/>
              </w:rPr>
              <w:t>Sectors:</w:t>
            </w:r>
            <w:r w:rsidR="00C9448E">
              <w:rPr>
                <w:b w:val="0"/>
              </w:rPr>
              <w:t xml:space="preserve"> Protection, Education, Health</w:t>
            </w:r>
          </w:p>
          <w:p w:rsidR="0093605F" w:rsidRDefault="0093605F" w:rsidP="0093605F">
            <w:pPr>
              <w:rPr>
                <w:b w:val="0"/>
              </w:rPr>
            </w:pPr>
            <w:r>
              <w:rPr>
                <w:b w:val="0"/>
              </w:rPr>
              <w:t>Funding:</w:t>
            </w:r>
            <w:r w:rsidR="00C9448E">
              <w:rPr>
                <w:b w:val="0"/>
              </w:rPr>
              <w:t xml:space="preserve"> </w:t>
            </w:r>
            <w:r w:rsidR="00C9448E" w:rsidRPr="00D6428B">
              <w:rPr>
                <w:rFonts w:eastAsiaTheme="minorHAnsi"/>
                <w:b w:val="0"/>
              </w:rPr>
              <w:t>Not more than $500,000 and not more than $1.5 million</w:t>
            </w:r>
          </w:p>
          <w:p w:rsidR="0093605F" w:rsidRDefault="0093605F" w:rsidP="0093605F">
            <w:pPr>
              <w:rPr>
                <w:b w:val="0"/>
              </w:rPr>
            </w:pPr>
            <w:r>
              <w:rPr>
                <w:b w:val="0"/>
              </w:rPr>
              <w:t>Length:</w:t>
            </w:r>
            <w:r w:rsidR="00C9448E">
              <w:rPr>
                <w:b w:val="0"/>
              </w:rPr>
              <w:t xml:space="preserve"> 12 months</w:t>
            </w:r>
          </w:p>
          <w:p w:rsidR="00C9448E" w:rsidRDefault="00C9448E" w:rsidP="006D1768">
            <w:pPr>
              <w:rPr>
                <w:b w:val="0"/>
              </w:rPr>
            </w:pPr>
          </w:p>
          <w:p w:rsidR="0093605F" w:rsidRDefault="0093605F" w:rsidP="006D1768">
            <w:pPr>
              <w:rPr>
                <w:b w:val="0"/>
              </w:rPr>
            </w:pPr>
            <w:r>
              <w:rPr>
                <w:b w:val="0"/>
              </w:rPr>
              <w:t>Additional Guidance:</w:t>
            </w:r>
            <w:r w:rsidR="00C9448E">
              <w:rPr>
                <w:b w:val="0"/>
              </w:rPr>
              <w:t xml:space="preserve"> </w:t>
            </w:r>
            <w:r w:rsidR="0009484C" w:rsidRPr="00391904">
              <w:rPr>
                <w:b w:val="0"/>
              </w:rPr>
              <w:t xml:space="preserve">Maximum </w:t>
            </w:r>
            <w:r w:rsidR="0009484C">
              <w:rPr>
                <w:b w:val="0"/>
              </w:rPr>
              <w:t>one</w:t>
            </w:r>
            <w:r w:rsidR="0009484C" w:rsidRPr="00391904">
              <w:rPr>
                <w:b w:val="0"/>
              </w:rPr>
              <w:t xml:space="preserve"> </w:t>
            </w:r>
            <w:r w:rsidR="0009484C">
              <w:rPr>
                <w:b w:val="0"/>
              </w:rPr>
              <w:t>concept note</w:t>
            </w:r>
            <w:r w:rsidR="0009484C" w:rsidRPr="00391904">
              <w:rPr>
                <w:b w:val="0"/>
              </w:rPr>
              <w:t xml:space="preserve"> per </w:t>
            </w:r>
            <w:r w:rsidR="0009484C">
              <w:rPr>
                <w:b w:val="0"/>
              </w:rPr>
              <w:t>applicant.</w:t>
            </w:r>
          </w:p>
          <w:p w:rsidR="00391904" w:rsidRPr="0093605F" w:rsidRDefault="00391904" w:rsidP="006D1768">
            <w:pPr>
              <w:rPr>
                <w:b w:val="0"/>
              </w:rPr>
            </w:pPr>
          </w:p>
        </w:tc>
      </w:tr>
      <w:tr w:rsidR="00A55F59" w:rsidTr="00A55F59">
        <w:tc>
          <w:tcPr>
            <w:tcW w:w="10152" w:type="dxa"/>
            <w:shd w:val="clear" w:color="auto" w:fill="DBE5F1" w:themeFill="accent1" w:themeFillTint="33"/>
          </w:tcPr>
          <w:p w:rsidR="00A55F59" w:rsidRDefault="00A55F59" w:rsidP="006D1768">
            <w:r>
              <w:t>Turkey</w:t>
            </w:r>
            <w:r w:rsidR="009E5AC0">
              <w:t xml:space="preserve"> Country-Specific Guidelines</w:t>
            </w:r>
          </w:p>
        </w:tc>
      </w:tr>
      <w:tr w:rsidR="00A55F59" w:rsidTr="00A55F59">
        <w:tc>
          <w:tcPr>
            <w:tcW w:w="10152" w:type="dxa"/>
          </w:tcPr>
          <w:p w:rsidR="00A55F59" w:rsidRDefault="00A55F59" w:rsidP="00A55F59">
            <w:pPr>
              <w:rPr>
                <w:bCs/>
                <w:u w:val="single"/>
              </w:rPr>
            </w:pPr>
            <w:r>
              <w:rPr>
                <w:b w:val="0"/>
                <w:bCs/>
                <w:u w:val="single"/>
              </w:rPr>
              <w:t>Programs for Syrians</w:t>
            </w:r>
          </w:p>
          <w:p w:rsidR="00A55F59" w:rsidRPr="00A55F59" w:rsidRDefault="00A55F59" w:rsidP="00A55F59">
            <w:pPr>
              <w:rPr>
                <w:b w:val="0"/>
              </w:rPr>
            </w:pPr>
            <w:r w:rsidRPr="00A55F59">
              <w:rPr>
                <w:b w:val="0"/>
                <w:bCs/>
              </w:rPr>
              <w:t>Sectors:</w:t>
            </w:r>
            <w:r w:rsidRPr="00A55F59">
              <w:rPr>
                <w:b w:val="0"/>
              </w:rPr>
              <w:t xml:space="preserve"> Protection, Education</w:t>
            </w:r>
          </w:p>
          <w:p w:rsidR="00A55F59" w:rsidRPr="00A55F59" w:rsidRDefault="00A55F59" w:rsidP="00A55F59">
            <w:pPr>
              <w:rPr>
                <w:b w:val="0"/>
              </w:rPr>
            </w:pPr>
            <w:r w:rsidRPr="00A55F59">
              <w:rPr>
                <w:b w:val="0"/>
                <w:bCs/>
              </w:rPr>
              <w:t xml:space="preserve">Funding: </w:t>
            </w:r>
            <w:r w:rsidRPr="00A55F59">
              <w:rPr>
                <w:b w:val="0"/>
              </w:rPr>
              <w:t>Not less than $500,000 and not more than $2 million</w:t>
            </w:r>
          </w:p>
          <w:p w:rsidR="00A55F59" w:rsidRPr="00A55F59" w:rsidRDefault="00A55F59" w:rsidP="00A55F59">
            <w:pPr>
              <w:rPr>
                <w:b w:val="0"/>
                <w:bCs/>
              </w:rPr>
            </w:pPr>
            <w:r w:rsidRPr="00A55F59">
              <w:rPr>
                <w:b w:val="0"/>
                <w:bCs/>
              </w:rPr>
              <w:t xml:space="preserve">Length: </w:t>
            </w:r>
            <w:r w:rsidRPr="00A55F59">
              <w:rPr>
                <w:b w:val="0"/>
              </w:rPr>
              <w:t>12 months</w:t>
            </w:r>
          </w:p>
          <w:p w:rsidR="00A55F59" w:rsidRPr="00A55F59" w:rsidRDefault="00A55F59" w:rsidP="00A55F59">
            <w:pPr>
              <w:rPr>
                <w:b w:val="0"/>
                <w:bCs/>
              </w:rPr>
            </w:pPr>
            <w:r w:rsidRPr="00A55F59">
              <w:rPr>
                <w:b w:val="0"/>
                <w:bCs/>
              </w:rPr>
              <w:t xml:space="preserve">Additional Guidance: </w:t>
            </w:r>
          </w:p>
          <w:p w:rsidR="00A55F59" w:rsidRPr="00391904" w:rsidRDefault="00A55F59" w:rsidP="00391904">
            <w:pPr>
              <w:pStyle w:val="ListParagraph"/>
              <w:numPr>
                <w:ilvl w:val="0"/>
                <w:numId w:val="36"/>
              </w:numPr>
              <w:rPr>
                <w:b w:val="0"/>
                <w:bCs/>
              </w:rPr>
            </w:pPr>
            <w:r w:rsidRPr="00391904">
              <w:rPr>
                <w:b w:val="0"/>
              </w:rPr>
              <w:t>For education for Syrians, programs that support the Government’s efforts to enroll primary (K-6) level students into formal education will be prioritized.  Such programs may include, but are not limited to, activities that support language training, educational registration efforts, and transportation</w:t>
            </w:r>
            <w:r w:rsidR="00542A32">
              <w:rPr>
                <w:b w:val="0"/>
              </w:rPr>
              <w:t xml:space="preserve"> to/from school</w:t>
            </w:r>
            <w:r w:rsidRPr="00391904">
              <w:rPr>
                <w:b w:val="0"/>
              </w:rPr>
              <w:t>.  Programs that utilize existing facilities</w:t>
            </w:r>
            <w:r w:rsidR="008368AA">
              <w:rPr>
                <w:b w:val="0"/>
              </w:rPr>
              <w:t>,</w:t>
            </w:r>
            <w:r w:rsidRPr="00391904">
              <w:rPr>
                <w:b w:val="0"/>
              </w:rPr>
              <w:t xml:space="preserve"> including but not limited </w:t>
            </w:r>
            <w:r w:rsidRPr="00391904">
              <w:rPr>
                <w:b w:val="0"/>
              </w:rPr>
              <w:lastRenderedPageBreak/>
              <w:t>to youth and/or community centers</w:t>
            </w:r>
            <w:r w:rsidR="008368AA">
              <w:rPr>
                <w:b w:val="0"/>
              </w:rPr>
              <w:t>,</w:t>
            </w:r>
            <w:r w:rsidRPr="00391904">
              <w:rPr>
                <w:b w:val="0"/>
              </w:rPr>
              <w:t xml:space="preserve"> will be given preference. </w:t>
            </w:r>
          </w:p>
          <w:p w:rsidR="00A55F59" w:rsidRPr="00391904" w:rsidRDefault="00A55F59" w:rsidP="00391904">
            <w:pPr>
              <w:pStyle w:val="ListParagraph"/>
              <w:numPr>
                <w:ilvl w:val="0"/>
                <w:numId w:val="36"/>
              </w:numPr>
              <w:rPr>
                <w:b w:val="0"/>
              </w:rPr>
            </w:pPr>
            <w:r w:rsidRPr="00391904">
              <w:rPr>
                <w:b w:val="0"/>
              </w:rPr>
              <w:t xml:space="preserve">Protection activities for Syrians should be focused on providing psychosocial support to victims of trauma, which may include direct care, capacity building and training for care givers, and other appropriate activities.  The use of existing facilities such as community centers to deliver services is preferred. </w:t>
            </w:r>
          </w:p>
          <w:p w:rsidR="00A55F59" w:rsidRDefault="00A55F59" w:rsidP="00A55F59">
            <w:pPr>
              <w:rPr>
                <w:bCs/>
              </w:rPr>
            </w:pPr>
          </w:p>
          <w:p w:rsidR="00A55F59" w:rsidRDefault="00A55F59" w:rsidP="00A55F59">
            <w:pPr>
              <w:rPr>
                <w:b w:val="0"/>
                <w:bCs/>
                <w:u w:val="single"/>
              </w:rPr>
            </w:pPr>
            <w:r>
              <w:rPr>
                <w:b w:val="0"/>
                <w:bCs/>
                <w:u w:val="single"/>
              </w:rPr>
              <w:t xml:space="preserve">Programs for Iraqis </w:t>
            </w:r>
          </w:p>
          <w:p w:rsidR="00A55F59" w:rsidRPr="00A55F59" w:rsidRDefault="00A55F59" w:rsidP="00A55F59">
            <w:pPr>
              <w:rPr>
                <w:b w:val="0"/>
                <w:bCs/>
              </w:rPr>
            </w:pPr>
            <w:r w:rsidRPr="00A55F59">
              <w:rPr>
                <w:b w:val="0"/>
                <w:bCs/>
              </w:rPr>
              <w:t xml:space="preserve">Sector: </w:t>
            </w:r>
            <w:r w:rsidRPr="00A55F59">
              <w:rPr>
                <w:b w:val="0"/>
              </w:rPr>
              <w:t>Protection</w:t>
            </w:r>
          </w:p>
          <w:p w:rsidR="00A55F59" w:rsidRPr="00A55F59" w:rsidRDefault="00A55F59" w:rsidP="00A55F59">
            <w:pPr>
              <w:rPr>
                <w:b w:val="0"/>
              </w:rPr>
            </w:pPr>
            <w:r w:rsidRPr="00A55F59">
              <w:rPr>
                <w:b w:val="0"/>
                <w:bCs/>
              </w:rPr>
              <w:t xml:space="preserve">Funding: </w:t>
            </w:r>
            <w:r w:rsidRPr="00A55F59">
              <w:rPr>
                <w:b w:val="0"/>
              </w:rPr>
              <w:t>Not less than $500,000 and not more than $1 million</w:t>
            </w:r>
          </w:p>
          <w:p w:rsidR="00A55F59" w:rsidRPr="00A55F59" w:rsidRDefault="00A55F59" w:rsidP="00A55F59">
            <w:pPr>
              <w:rPr>
                <w:b w:val="0"/>
                <w:bCs/>
              </w:rPr>
            </w:pPr>
            <w:r w:rsidRPr="00A55F59">
              <w:rPr>
                <w:b w:val="0"/>
                <w:bCs/>
              </w:rPr>
              <w:t xml:space="preserve">Length: </w:t>
            </w:r>
            <w:r w:rsidRPr="00A55F59">
              <w:rPr>
                <w:b w:val="0"/>
              </w:rPr>
              <w:t>12 months</w:t>
            </w:r>
          </w:p>
          <w:p w:rsidR="00A55F59" w:rsidRDefault="00A55F59" w:rsidP="00A55F59">
            <w:pPr>
              <w:rPr>
                <w:b w:val="0"/>
                <w:bCs/>
              </w:rPr>
            </w:pPr>
          </w:p>
          <w:p w:rsidR="00A55F59" w:rsidRDefault="00A55F59" w:rsidP="00A55F59">
            <w:pPr>
              <w:rPr>
                <w:b w:val="0"/>
                <w:bCs/>
                <w:u w:val="single"/>
              </w:rPr>
            </w:pPr>
            <w:r>
              <w:rPr>
                <w:b w:val="0"/>
                <w:bCs/>
                <w:u w:val="single"/>
              </w:rPr>
              <w:t>Additional Requirements for All Programs</w:t>
            </w:r>
          </w:p>
          <w:p w:rsidR="00391904" w:rsidRDefault="00A55F59" w:rsidP="00391904">
            <w:pPr>
              <w:pStyle w:val="ListParagraph"/>
              <w:numPr>
                <w:ilvl w:val="0"/>
                <w:numId w:val="38"/>
              </w:numPr>
              <w:rPr>
                <w:b w:val="0"/>
              </w:rPr>
            </w:pPr>
            <w:r w:rsidRPr="00391904">
              <w:rPr>
                <w:b w:val="0"/>
              </w:rPr>
              <w:t xml:space="preserve">Maximum two </w:t>
            </w:r>
            <w:r w:rsidR="0009484C">
              <w:rPr>
                <w:b w:val="0"/>
              </w:rPr>
              <w:t>concept notes</w:t>
            </w:r>
            <w:r w:rsidRPr="00391904">
              <w:rPr>
                <w:b w:val="0"/>
              </w:rPr>
              <w:t xml:space="preserve"> per </w:t>
            </w:r>
            <w:r w:rsidR="00391904">
              <w:rPr>
                <w:b w:val="0"/>
              </w:rPr>
              <w:t>applicant</w:t>
            </w:r>
            <w:r w:rsidRPr="00391904">
              <w:rPr>
                <w:b w:val="0"/>
              </w:rPr>
              <w:t xml:space="preserve"> (one each max</w:t>
            </w:r>
            <w:r w:rsidR="00542A32">
              <w:rPr>
                <w:b w:val="0"/>
              </w:rPr>
              <w:t>imum</w:t>
            </w:r>
            <w:r w:rsidRPr="00391904">
              <w:rPr>
                <w:b w:val="0"/>
              </w:rPr>
              <w:t xml:space="preserve"> per target population)</w:t>
            </w:r>
            <w:r w:rsidR="00391904">
              <w:rPr>
                <w:b w:val="0"/>
              </w:rPr>
              <w:t xml:space="preserve">. </w:t>
            </w:r>
            <w:r w:rsidRPr="00391904">
              <w:rPr>
                <w:b w:val="0"/>
              </w:rPr>
              <w:t xml:space="preserve"> </w:t>
            </w:r>
            <w:r w:rsidR="00391904">
              <w:rPr>
                <w:b w:val="0"/>
              </w:rPr>
              <w:t>A</w:t>
            </w:r>
            <w:r w:rsidRPr="00391904">
              <w:rPr>
                <w:b w:val="0"/>
              </w:rPr>
              <w:t xml:space="preserve">pplicants may </w:t>
            </w:r>
            <w:r w:rsidRPr="00391904">
              <w:rPr>
                <w:u w:val="single"/>
              </w:rPr>
              <w:t>not</w:t>
            </w:r>
            <w:r w:rsidRPr="00391904">
              <w:rPr>
                <w:b w:val="0"/>
              </w:rPr>
              <w:t xml:space="preserve"> combine the two populations into a single concept note</w:t>
            </w:r>
            <w:r w:rsidR="009E5AC0" w:rsidRPr="00391904">
              <w:rPr>
                <w:b w:val="0"/>
              </w:rPr>
              <w:t>.</w:t>
            </w:r>
          </w:p>
          <w:p w:rsidR="00A55F59" w:rsidRPr="00391904" w:rsidRDefault="00A55F59" w:rsidP="00391904">
            <w:pPr>
              <w:pStyle w:val="ListParagraph"/>
              <w:numPr>
                <w:ilvl w:val="0"/>
                <w:numId w:val="38"/>
              </w:numPr>
              <w:rPr>
                <w:b w:val="0"/>
              </w:rPr>
            </w:pPr>
            <w:r w:rsidRPr="00391904">
              <w:rPr>
                <w:b w:val="0"/>
              </w:rPr>
              <w:t>All proposals in Turkey should focus on populations in urban areas rather than government-run accommodation centers/camps.</w:t>
            </w:r>
          </w:p>
        </w:tc>
      </w:tr>
    </w:tbl>
    <w:p w:rsidR="00A55F59" w:rsidRDefault="00A55F59" w:rsidP="006D1768"/>
    <w:p w:rsidR="006D1768" w:rsidRDefault="006D1768" w:rsidP="000B6D1A">
      <w:pPr>
        <w:pStyle w:val="ListParagraph"/>
        <w:numPr>
          <w:ilvl w:val="0"/>
          <w:numId w:val="6"/>
        </w:numPr>
      </w:pPr>
      <w:r>
        <w:t>Federal Award Information</w:t>
      </w:r>
    </w:p>
    <w:p w:rsidR="006D1768" w:rsidRDefault="006D1768" w:rsidP="004354EE"/>
    <w:p w:rsidR="00DF46DA" w:rsidRPr="003127C7" w:rsidRDefault="00DF46DA" w:rsidP="004354EE">
      <w:r w:rsidRPr="003127C7">
        <w:t xml:space="preserve">Proposed </w:t>
      </w:r>
      <w:r w:rsidR="00C57B39" w:rsidRPr="003127C7">
        <w:t>p</w:t>
      </w:r>
      <w:r w:rsidRPr="003127C7">
        <w:t xml:space="preserve">rogram </w:t>
      </w:r>
      <w:r w:rsidR="00C57B39" w:rsidRPr="003127C7">
        <w:t>s</w:t>
      </w:r>
      <w:r w:rsidRPr="003127C7">
        <w:t xml:space="preserve">tart </w:t>
      </w:r>
      <w:r w:rsidR="00C57B39" w:rsidRPr="003127C7">
        <w:t>d</w:t>
      </w:r>
      <w:r w:rsidRPr="003127C7">
        <w:t xml:space="preserve">ates:  </w:t>
      </w:r>
      <w:r w:rsidR="00B74573" w:rsidRPr="00B74573">
        <w:rPr>
          <w:b w:val="0"/>
        </w:rPr>
        <w:t>August</w:t>
      </w:r>
      <w:r w:rsidR="00B74573">
        <w:rPr>
          <w:b w:val="0"/>
        </w:rPr>
        <w:t>-</w:t>
      </w:r>
      <w:r w:rsidR="008E42B0" w:rsidRPr="00B74573">
        <w:rPr>
          <w:b w:val="0"/>
        </w:rPr>
        <w:t>September</w:t>
      </w:r>
      <w:r w:rsidR="008E42B0" w:rsidRPr="003127C7">
        <w:rPr>
          <w:b w:val="0"/>
        </w:rPr>
        <w:t xml:space="preserve"> 2015</w:t>
      </w:r>
    </w:p>
    <w:p w:rsidR="00C532F3" w:rsidRDefault="00C532F3" w:rsidP="002F52CF"/>
    <w:p w:rsidR="00FD49F1" w:rsidRPr="00FD49F1" w:rsidRDefault="00DF46DA" w:rsidP="002F52CF">
      <w:pPr>
        <w:rPr>
          <w:b w:val="0"/>
        </w:rPr>
      </w:pPr>
      <w:r w:rsidRPr="0072023D">
        <w:t>Duration of Activity</w:t>
      </w:r>
      <w:r w:rsidRPr="006448A5">
        <w:t xml:space="preserve">:  </w:t>
      </w:r>
      <w:r w:rsidR="008E42B0">
        <w:rPr>
          <w:b w:val="0"/>
        </w:rPr>
        <w:t>Concept notes</w:t>
      </w:r>
      <w:r w:rsidR="008E42B0" w:rsidRPr="005C5525">
        <w:rPr>
          <w:b w:val="0"/>
        </w:rPr>
        <w:t xml:space="preserve"> </w:t>
      </w:r>
      <w:r w:rsidR="002F52CF">
        <w:rPr>
          <w:b w:val="0"/>
        </w:rPr>
        <w:t>for</w:t>
      </w:r>
      <w:r w:rsidR="008C683A" w:rsidRPr="005C5525">
        <w:rPr>
          <w:b w:val="0"/>
        </w:rPr>
        <w:t xml:space="preserve"> </w:t>
      </w:r>
      <w:r w:rsidR="008E42B0">
        <w:rPr>
          <w:b w:val="0"/>
        </w:rPr>
        <w:t>12</w:t>
      </w:r>
      <w:r w:rsidR="000B5567">
        <w:rPr>
          <w:b w:val="0"/>
        </w:rPr>
        <w:t xml:space="preserve"> or 24</w:t>
      </w:r>
      <w:r w:rsidR="008E42B0" w:rsidRPr="005C5525">
        <w:rPr>
          <w:b w:val="0"/>
        </w:rPr>
        <w:t xml:space="preserve"> </w:t>
      </w:r>
      <w:r w:rsidR="008C683A" w:rsidRPr="005C5525">
        <w:rPr>
          <w:b w:val="0"/>
        </w:rPr>
        <w:t>months will be considered</w:t>
      </w:r>
      <w:r w:rsidR="00252B48">
        <w:rPr>
          <w:b w:val="0"/>
        </w:rPr>
        <w:t xml:space="preserve"> in most countries</w:t>
      </w:r>
      <w:r w:rsidR="008C683A" w:rsidRPr="005C5525">
        <w:rPr>
          <w:b w:val="0"/>
        </w:rPr>
        <w:t xml:space="preserve">.  </w:t>
      </w:r>
      <w:r w:rsidR="00252B48">
        <w:rPr>
          <w:b w:val="0"/>
        </w:rPr>
        <w:t xml:space="preserve">See </w:t>
      </w:r>
      <w:r w:rsidR="003B5A09">
        <w:rPr>
          <w:b w:val="0"/>
        </w:rPr>
        <w:t>country-specific provisions</w:t>
      </w:r>
      <w:r w:rsidR="00252B48">
        <w:rPr>
          <w:b w:val="0"/>
        </w:rPr>
        <w:t xml:space="preserve"> above.</w:t>
      </w:r>
    </w:p>
    <w:p w:rsidR="006D1768" w:rsidRDefault="006D1768" w:rsidP="006D1768"/>
    <w:p w:rsidR="003127C7" w:rsidRDefault="006D1768" w:rsidP="000B6D1A">
      <w:pPr>
        <w:pStyle w:val="ListParagraph"/>
        <w:numPr>
          <w:ilvl w:val="0"/>
          <w:numId w:val="6"/>
        </w:numPr>
      </w:pPr>
      <w:r>
        <w:t>Eligibility Information</w:t>
      </w:r>
    </w:p>
    <w:p w:rsidR="006D1768" w:rsidRPr="003127C7" w:rsidRDefault="006D1768" w:rsidP="003127C7"/>
    <w:p w:rsidR="003127C7" w:rsidRDefault="003127C7" w:rsidP="000B6D1A">
      <w:pPr>
        <w:pStyle w:val="ListParagraph"/>
        <w:numPr>
          <w:ilvl w:val="0"/>
          <w:numId w:val="16"/>
        </w:numPr>
        <w:rPr>
          <w:b w:val="0"/>
        </w:rPr>
      </w:pPr>
      <w:r w:rsidRPr="003127C7">
        <w:t>Eligible Applicants:</w:t>
      </w:r>
      <w:r w:rsidRPr="000B6D1A">
        <w:rPr>
          <w:b w:val="0"/>
        </w:rPr>
        <w:t xml:space="preserve">  </w:t>
      </w:r>
      <w:r w:rsidR="00435A0D" w:rsidRPr="00817898">
        <w:rPr>
          <w:b w:val="0"/>
        </w:rPr>
        <w:t xml:space="preserve">(1) Nonprofits having a 501(c)(3) status with IRS, other than institutions of higher education; (2) Nonprofits without 501(c)(3) status with IRS, other than institutions of higher education; and (3) International Organizations.  International multilateral organizations, such as United Nations agencies, should </w:t>
      </w:r>
      <w:r w:rsidR="00435A0D" w:rsidRPr="00817898">
        <w:rPr>
          <w:b w:val="0"/>
          <w:u w:val="single"/>
        </w:rPr>
        <w:t>not</w:t>
      </w:r>
      <w:r w:rsidR="00435A0D" w:rsidRPr="00817898">
        <w:rPr>
          <w:b w:val="0"/>
        </w:rPr>
        <w:t xml:space="preserve"> submit </w:t>
      </w:r>
      <w:r w:rsidR="00435A0D">
        <w:rPr>
          <w:b w:val="0"/>
        </w:rPr>
        <w:t>concept notes</w:t>
      </w:r>
      <w:r w:rsidR="00435A0D" w:rsidRPr="00817898">
        <w:rPr>
          <w:b w:val="0"/>
        </w:rPr>
        <w:t xml:space="preserve"> through Grants.gov in response to this Funding Opportunity Announcement.  Multilateral organizations that are seeking funding for programs relevant to this announcement should contact the PRM Program Officer (as listed below) on or before the closing date of th</w:t>
      </w:r>
      <w:r w:rsidR="00435A0D">
        <w:rPr>
          <w:b w:val="0"/>
        </w:rPr>
        <w:t>is</w:t>
      </w:r>
      <w:r w:rsidR="00435A0D" w:rsidRPr="00817898">
        <w:rPr>
          <w:b w:val="0"/>
        </w:rPr>
        <w:t xml:space="preserve"> funding announcement.</w:t>
      </w:r>
    </w:p>
    <w:p w:rsidR="003A52D2" w:rsidRPr="000B6D1A" w:rsidRDefault="003A52D2">
      <w:pPr>
        <w:rPr>
          <w:b w:val="0"/>
        </w:rPr>
      </w:pPr>
    </w:p>
    <w:p w:rsidR="00435A0D" w:rsidRPr="00435A0D" w:rsidRDefault="00435A0D" w:rsidP="000B6D1A">
      <w:pPr>
        <w:pStyle w:val="ListParagraph"/>
        <w:numPr>
          <w:ilvl w:val="0"/>
          <w:numId w:val="16"/>
        </w:numPr>
        <w:rPr>
          <w:b w:val="0"/>
        </w:rPr>
      </w:pPr>
      <w:r w:rsidRPr="00ED07DC">
        <w:rPr>
          <w:b w:val="0"/>
        </w:rPr>
        <w:t>NGOs submitting proposals</w:t>
      </w:r>
      <w:r>
        <w:rPr>
          <w:b w:val="0"/>
        </w:rPr>
        <w:t xml:space="preserve"> and/or their implementing partners should</w:t>
      </w:r>
      <w:r w:rsidRPr="00ED07DC">
        <w:rPr>
          <w:b w:val="0"/>
        </w:rPr>
        <w:t xml:space="preserve"> be registered to operate </w:t>
      </w:r>
      <w:r>
        <w:rPr>
          <w:b w:val="0"/>
        </w:rPr>
        <w:t xml:space="preserve">with the national government </w:t>
      </w:r>
      <w:r w:rsidRPr="00ED07DC">
        <w:rPr>
          <w:b w:val="0"/>
        </w:rPr>
        <w:t>in each of the countries of the proposed activities by the program start date.</w:t>
      </w:r>
      <w:r w:rsidRPr="003C28A0">
        <w:rPr>
          <w:b w:val="0"/>
        </w:rPr>
        <w:t xml:space="preserve">  </w:t>
      </w:r>
      <w:r>
        <w:rPr>
          <w:b w:val="0"/>
        </w:rPr>
        <w:t>All applicants should</w:t>
      </w:r>
      <w:r w:rsidRPr="003C28A0">
        <w:rPr>
          <w:b w:val="0"/>
        </w:rPr>
        <w:t xml:space="preserve"> </w:t>
      </w:r>
      <w:r>
        <w:rPr>
          <w:b w:val="0"/>
        </w:rPr>
        <w:t xml:space="preserve">provide </w:t>
      </w:r>
      <w:r w:rsidRPr="003C28A0">
        <w:rPr>
          <w:b w:val="0"/>
        </w:rPr>
        <w:t xml:space="preserve">documentation </w:t>
      </w:r>
      <w:r>
        <w:rPr>
          <w:b w:val="0"/>
        </w:rPr>
        <w:t xml:space="preserve">verifying </w:t>
      </w:r>
      <w:r w:rsidRPr="003C28A0">
        <w:rPr>
          <w:b w:val="0"/>
        </w:rPr>
        <w:t xml:space="preserve">their registration status as an </w:t>
      </w:r>
      <w:r>
        <w:rPr>
          <w:b w:val="0"/>
        </w:rPr>
        <w:t>attachment to their proposal submission</w:t>
      </w:r>
      <w:r w:rsidRPr="003C28A0">
        <w:rPr>
          <w:b w:val="0"/>
        </w:rPr>
        <w:t>.</w:t>
      </w:r>
      <w:r>
        <w:rPr>
          <w:b w:val="0"/>
        </w:rPr>
        <w:t xml:space="preserve">  PRM recognizes that there may be some instances when an organization cannot </w:t>
      </w:r>
      <w:r>
        <w:rPr>
          <w:b w:val="0"/>
        </w:rPr>
        <w:lastRenderedPageBreak/>
        <w:t>complete the registration process for reasons beyond its control; however, proposals must clearly indicate the organization’s registration status.</w:t>
      </w:r>
    </w:p>
    <w:p w:rsidR="00435A0D" w:rsidRDefault="00435A0D" w:rsidP="00435A0D">
      <w:pPr>
        <w:pStyle w:val="ListParagraph"/>
      </w:pPr>
    </w:p>
    <w:p w:rsidR="006D1768" w:rsidRDefault="006D1768" w:rsidP="000B6D1A">
      <w:pPr>
        <w:pStyle w:val="ListParagraph"/>
        <w:numPr>
          <w:ilvl w:val="0"/>
          <w:numId w:val="16"/>
        </w:numPr>
        <w:rPr>
          <w:b w:val="0"/>
        </w:rPr>
      </w:pPr>
      <w:r>
        <w:t>Cost Sharing or Matching:</w:t>
      </w:r>
      <w:r>
        <w:rPr>
          <w:b w:val="0"/>
        </w:rPr>
        <w:t xml:space="preserve">  Cost sharing, matching, or cost participation is not a requirement of an application in response to this funding announcement</w:t>
      </w:r>
      <w:r w:rsidR="00A23792">
        <w:rPr>
          <w:b w:val="0"/>
        </w:rPr>
        <w:t>; however, cost sharing is encouraged</w:t>
      </w:r>
      <w:r>
        <w:rPr>
          <w:b w:val="0"/>
        </w:rPr>
        <w:t>.</w:t>
      </w:r>
    </w:p>
    <w:p w:rsidR="003A52D2" w:rsidRPr="000B6D1A" w:rsidRDefault="003A52D2">
      <w:pPr>
        <w:rPr>
          <w:b w:val="0"/>
        </w:rPr>
      </w:pPr>
    </w:p>
    <w:p w:rsidR="00A62017" w:rsidRPr="000B6D1A" w:rsidRDefault="00035BFA" w:rsidP="000B6D1A">
      <w:pPr>
        <w:pStyle w:val="ListParagraph"/>
        <w:numPr>
          <w:ilvl w:val="0"/>
          <w:numId w:val="16"/>
        </w:numPr>
        <w:rPr>
          <w:b w:val="0"/>
        </w:rPr>
      </w:pPr>
      <w:r w:rsidRPr="000B6D1A">
        <w:t>Other:</w:t>
      </w:r>
    </w:p>
    <w:p w:rsidR="003A52D2" w:rsidRPr="000B6D1A" w:rsidRDefault="003A52D2" w:rsidP="00A62017">
      <w:pPr>
        <w:rPr>
          <w:b w:val="0"/>
        </w:rPr>
      </w:pPr>
    </w:p>
    <w:p w:rsidR="00504971" w:rsidRPr="000B6D1A" w:rsidRDefault="00504971" w:rsidP="00A62017">
      <w:pPr>
        <w:rPr>
          <w:b w:val="0"/>
        </w:rPr>
      </w:pPr>
      <w:r w:rsidRPr="000B6D1A">
        <w:rPr>
          <w:b w:val="0"/>
        </w:rPr>
        <w:t>(</w:t>
      </w:r>
      <w:r w:rsidR="00741982" w:rsidRPr="000B6D1A">
        <w:rPr>
          <w:b w:val="0"/>
        </w:rPr>
        <w:t>a</w:t>
      </w:r>
      <w:r w:rsidRPr="000B6D1A">
        <w:rPr>
          <w:b w:val="0"/>
        </w:rPr>
        <w:t xml:space="preserve">) </w:t>
      </w:r>
      <w:r w:rsidR="003127C7" w:rsidRPr="000B6D1A">
        <w:rPr>
          <w:b w:val="0"/>
        </w:rPr>
        <w:t>Concept notes</w:t>
      </w:r>
      <w:r w:rsidR="008206E5">
        <w:rPr>
          <w:b w:val="0"/>
        </w:rPr>
        <w:t>,</w:t>
      </w:r>
      <w:r w:rsidR="003127C7" w:rsidRPr="000B6D1A">
        <w:rPr>
          <w:b w:val="0"/>
        </w:rPr>
        <w:t xml:space="preserve"> and eventually full proposals</w:t>
      </w:r>
      <w:r w:rsidR="008206E5">
        <w:rPr>
          <w:b w:val="0"/>
        </w:rPr>
        <w:t>,</w:t>
      </w:r>
      <w:r w:rsidR="0062530F" w:rsidRPr="000B6D1A">
        <w:rPr>
          <w:b w:val="0"/>
        </w:rPr>
        <w:t xml:space="preserve"> </w:t>
      </w:r>
      <w:r w:rsidRPr="000B6D1A">
        <w:rPr>
          <w:b w:val="0"/>
        </w:rPr>
        <w:t xml:space="preserve">must </w:t>
      </w:r>
      <w:r w:rsidR="0062530F" w:rsidRPr="000B6D1A">
        <w:rPr>
          <w:b w:val="0"/>
        </w:rPr>
        <w:t xml:space="preserve">encompass </w:t>
      </w:r>
      <w:r w:rsidRPr="000B6D1A">
        <w:rPr>
          <w:b w:val="0"/>
        </w:rPr>
        <w:t>relevant international standards for humanitarian assistance</w:t>
      </w:r>
      <w:r w:rsidR="003127C7" w:rsidRPr="000B6D1A">
        <w:rPr>
          <w:b w:val="0"/>
        </w:rPr>
        <w:t xml:space="preserve">, especially </w:t>
      </w:r>
      <w:hyperlink r:id="rId15" w:history="1">
        <w:r w:rsidR="003127C7" w:rsidRPr="00A62017">
          <w:rPr>
            <w:rStyle w:val="Hyperlink"/>
            <w:b w:val="0"/>
          </w:rPr>
          <w:t>Sphere Standards</w:t>
        </w:r>
      </w:hyperlink>
      <w:r w:rsidRPr="000B6D1A">
        <w:rPr>
          <w:b w:val="0"/>
        </w:rPr>
        <w:t xml:space="preserve">.  See PRM’s </w:t>
      </w:r>
      <w:hyperlink r:id="rId16" w:history="1">
        <w:r w:rsidRPr="00A62017">
          <w:rPr>
            <w:rStyle w:val="Hyperlink"/>
            <w:b w:val="0"/>
          </w:rPr>
          <w:t>General NGO Guidelines</w:t>
        </w:r>
      </w:hyperlink>
      <w:r w:rsidRPr="000B6D1A">
        <w:rPr>
          <w:b w:val="0"/>
        </w:rPr>
        <w:t xml:space="preserve"> for a complete list of sector-specific standards</w:t>
      </w:r>
      <w:r w:rsidR="000B5567">
        <w:rPr>
          <w:b w:val="0"/>
        </w:rPr>
        <w:t>,</w:t>
      </w:r>
      <w:r w:rsidR="000769FA" w:rsidRPr="000B6D1A">
        <w:rPr>
          <w:b w:val="0"/>
        </w:rPr>
        <w:t xml:space="preserve"> including guidance on proposals for projects in urban areas</w:t>
      </w:r>
      <w:r w:rsidRPr="000B6D1A">
        <w:rPr>
          <w:b w:val="0"/>
        </w:rPr>
        <w:t>.</w:t>
      </w:r>
    </w:p>
    <w:p w:rsidR="00881188" w:rsidRPr="00881188" w:rsidRDefault="00881188" w:rsidP="00881188">
      <w:pPr>
        <w:rPr>
          <w:b w:val="0"/>
        </w:rPr>
      </w:pPr>
    </w:p>
    <w:p w:rsidR="003127C7" w:rsidRDefault="00CE0E35" w:rsidP="00881188">
      <w:pPr>
        <w:rPr>
          <w:b w:val="0"/>
        </w:rPr>
      </w:pPr>
      <w:r w:rsidRPr="00881188">
        <w:rPr>
          <w:b w:val="0"/>
        </w:rPr>
        <w:t>(</w:t>
      </w:r>
      <w:r w:rsidR="00741982">
        <w:rPr>
          <w:b w:val="0"/>
        </w:rPr>
        <w:t>b</w:t>
      </w:r>
      <w:r w:rsidRPr="00881188">
        <w:rPr>
          <w:b w:val="0"/>
        </w:rPr>
        <w:t xml:space="preserve">) PRM strongly encourages programs that target the needs of potentially vulnerable and underserved groups among the beneficiary population (women; children; lesbian, gay, bisexual, transgender, or intersex (LGBTI) individuals; older persons; the sick; persons with disabilities; and other minorities) and can demonstrate what steps have been taken to meet the specific and unique protection and assistance needs of these vulnerable groups effectively.  </w:t>
      </w:r>
    </w:p>
    <w:p w:rsidR="003127C7" w:rsidRDefault="003127C7" w:rsidP="00881188">
      <w:pPr>
        <w:rPr>
          <w:b w:val="0"/>
        </w:rPr>
      </w:pPr>
    </w:p>
    <w:p w:rsidR="0076238B" w:rsidRDefault="00684437" w:rsidP="00881188">
      <w:pPr>
        <w:rPr>
          <w:b w:val="0"/>
        </w:rPr>
      </w:pPr>
      <w:r w:rsidRPr="003127C7">
        <w:rPr>
          <w:b w:val="0"/>
        </w:rPr>
        <w:t xml:space="preserve">NOTE:  </w:t>
      </w:r>
      <w:r w:rsidR="0062530F" w:rsidRPr="003127C7">
        <w:rPr>
          <w:b w:val="0"/>
        </w:rPr>
        <w:t>Selected organizations will be required to</w:t>
      </w:r>
      <w:r w:rsidRPr="003127C7">
        <w:rPr>
          <w:b w:val="0"/>
        </w:rPr>
        <w:t xml:space="preserve"> complete a gender analysis</w:t>
      </w:r>
      <w:r w:rsidR="003127C7" w:rsidRPr="003127C7">
        <w:rPr>
          <w:b w:val="0"/>
        </w:rPr>
        <w:t xml:space="preserve"> at the full proposal development stage.</w:t>
      </w:r>
      <w:r w:rsidRPr="00881188">
        <w:rPr>
          <w:b w:val="0"/>
        </w:rPr>
        <w:t xml:space="preserve"> </w:t>
      </w:r>
      <w:r w:rsidR="003127C7">
        <w:rPr>
          <w:b w:val="0"/>
        </w:rPr>
        <w:t xml:space="preserve"> </w:t>
      </w:r>
      <w:r w:rsidRPr="00881188">
        <w:rPr>
          <w:b w:val="0"/>
        </w:rPr>
        <w:t>A gender analysis is a requirement prior to PRM making a final funding award.</w:t>
      </w:r>
      <w:r w:rsidR="008206E5">
        <w:rPr>
          <w:b w:val="0"/>
        </w:rPr>
        <w:t xml:space="preserve">  More information about how to complete a gender analysis can be found in the </w:t>
      </w:r>
      <w:hyperlink r:id="rId17" w:history="1">
        <w:r w:rsidR="008206E5" w:rsidRPr="00A62017">
          <w:rPr>
            <w:rStyle w:val="Hyperlink"/>
            <w:b w:val="0"/>
          </w:rPr>
          <w:t>General NGO Guidelines</w:t>
        </w:r>
      </w:hyperlink>
      <w:r w:rsidR="008206E5">
        <w:rPr>
          <w:b w:val="0"/>
        </w:rPr>
        <w:t>.</w:t>
      </w:r>
    </w:p>
    <w:p w:rsidR="00881188" w:rsidRPr="00881188" w:rsidRDefault="00881188" w:rsidP="00881188">
      <w:pPr>
        <w:rPr>
          <w:b w:val="0"/>
        </w:rPr>
      </w:pPr>
    </w:p>
    <w:p w:rsidR="00DF46DA" w:rsidRPr="00B95D5D" w:rsidRDefault="0076238B" w:rsidP="004354EE">
      <w:pPr>
        <w:rPr>
          <w:b w:val="0"/>
        </w:rPr>
      </w:pPr>
      <w:r>
        <w:rPr>
          <w:b w:val="0"/>
        </w:rPr>
        <w:t>(</w:t>
      </w:r>
      <w:r w:rsidR="00741982">
        <w:rPr>
          <w:b w:val="0"/>
        </w:rPr>
        <w:t>c</w:t>
      </w:r>
      <w:r>
        <w:rPr>
          <w:b w:val="0"/>
        </w:rPr>
        <w:t xml:space="preserve">) </w:t>
      </w:r>
      <w:r w:rsidR="00741982">
        <w:rPr>
          <w:b w:val="0"/>
        </w:rPr>
        <w:t>PRM will accept concept notes</w:t>
      </w:r>
      <w:r w:rsidR="00D15818" w:rsidRPr="00B95D5D">
        <w:rPr>
          <w:b w:val="0"/>
        </w:rPr>
        <w:t xml:space="preserve"> </w:t>
      </w:r>
      <w:r w:rsidR="00DF46DA" w:rsidRPr="00B95D5D">
        <w:rPr>
          <w:b w:val="0"/>
        </w:rPr>
        <w:t xml:space="preserve">from any NGO working </w:t>
      </w:r>
      <w:r w:rsidR="00B00CCF" w:rsidRPr="00B95D5D">
        <w:rPr>
          <w:b w:val="0"/>
        </w:rPr>
        <w:t xml:space="preserve">in </w:t>
      </w:r>
      <w:r w:rsidR="00DF46DA" w:rsidRPr="00B95D5D">
        <w:rPr>
          <w:b w:val="0"/>
        </w:rPr>
        <w:t xml:space="preserve">the above mentioned sectors although, </w:t>
      </w:r>
      <w:r w:rsidR="00C869AE" w:rsidRPr="00B95D5D">
        <w:rPr>
          <w:b w:val="0"/>
        </w:rPr>
        <w:t>given budgetary</w:t>
      </w:r>
      <w:r w:rsidR="00DF46DA" w:rsidRPr="00B95D5D">
        <w:rPr>
          <w:b w:val="0"/>
        </w:rPr>
        <w:t xml:space="preserve"> constraints, </w:t>
      </w:r>
      <w:r w:rsidR="00DF46DA" w:rsidRPr="0076238B">
        <w:rPr>
          <w:b w:val="0"/>
          <w:u w:val="single"/>
        </w:rPr>
        <w:t>priority will be given</w:t>
      </w:r>
      <w:r w:rsidR="00DF46DA" w:rsidRPr="00B95D5D">
        <w:rPr>
          <w:b w:val="0"/>
        </w:rPr>
        <w:t xml:space="preserve"> to </w:t>
      </w:r>
      <w:r w:rsidR="00741982">
        <w:rPr>
          <w:b w:val="0"/>
        </w:rPr>
        <w:t>concept notes</w:t>
      </w:r>
      <w:r w:rsidR="00D15818" w:rsidRPr="00B95D5D">
        <w:rPr>
          <w:b w:val="0"/>
        </w:rPr>
        <w:t xml:space="preserve"> </w:t>
      </w:r>
      <w:r w:rsidR="00DF46DA" w:rsidRPr="00B95D5D">
        <w:rPr>
          <w:b w:val="0"/>
        </w:rPr>
        <w:t>from organizations that can demonstrate:</w:t>
      </w:r>
    </w:p>
    <w:p w:rsidR="00DF46DA" w:rsidRPr="00B95D5D" w:rsidRDefault="00DF46DA" w:rsidP="004354EE">
      <w:pPr>
        <w:rPr>
          <w:b w:val="0"/>
        </w:rPr>
      </w:pPr>
    </w:p>
    <w:p w:rsidR="00DF46DA" w:rsidRPr="00B95D5D" w:rsidRDefault="00DF46DA" w:rsidP="00320089">
      <w:pPr>
        <w:numPr>
          <w:ilvl w:val="0"/>
          <w:numId w:val="2"/>
        </w:numPr>
        <w:rPr>
          <w:b w:val="0"/>
        </w:rPr>
      </w:pPr>
      <w:r w:rsidRPr="00B95D5D">
        <w:rPr>
          <w:b w:val="0"/>
        </w:rPr>
        <w:t>a proven track record in providing proposed assistance both in the sector and specified location;</w:t>
      </w:r>
    </w:p>
    <w:p w:rsidR="00DF46DA" w:rsidRPr="00B95D5D" w:rsidRDefault="00DF46DA" w:rsidP="004354EE">
      <w:pPr>
        <w:rPr>
          <w:b w:val="0"/>
        </w:rPr>
      </w:pPr>
    </w:p>
    <w:p w:rsidR="00DF46DA" w:rsidRDefault="00DF46DA" w:rsidP="00320089">
      <w:pPr>
        <w:numPr>
          <w:ilvl w:val="0"/>
          <w:numId w:val="2"/>
        </w:numPr>
        <w:rPr>
          <w:b w:val="0"/>
        </w:rPr>
      </w:pPr>
      <w:r w:rsidRPr="00B95D5D">
        <w:rPr>
          <w:b w:val="0"/>
        </w:rPr>
        <w:t>evidence of coordination with international organizations</w:t>
      </w:r>
      <w:r w:rsidR="004C27C1" w:rsidRPr="00B95D5D">
        <w:rPr>
          <w:b w:val="0"/>
        </w:rPr>
        <w:t xml:space="preserve"> (IOs)</w:t>
      </w:r>
      <w:r w:rsidRPr="00B95D5D">
        <w:rPr>
          <w:b w:val="0"/>
        </w:rPr>
        <w:t xml:space="preserve"> and other NGOs working in the same area or sector as well as – </w:t>
      </w:r>
      <w:r w:rsidR="00DF7AA9">
        <w:rPr>
          <w:b w:val="0"/>
        </w:rPr>
        <w:t>where possible</w:t>
      </w:r>
      <w:r w:rsidRPr="00B95D5D">
        <w:rPr>
          <w:b w:val="0"/>
        </w:rPr>
        <w:t xml:space="preserve"> – local authorities; </w:t>
      </w:r>
    </w:p>
    <w:p w:rsidR="00C217E6" w:rsidRDefault="00C217E6" w:rsidP="00C217E6">
      <w:pPr>
        <w:pStyle w:val="ListParagraph"/>
        <w:rPr>
          <w:b w:val="0"/>
        </w:rPr>
      </w:pPr>
    </w:p>
    <w:p w:rsidR="00C217E6" w:rsidRPr="003E5C4A" w:rsidRDefault="00A23792" w:rsidP="003E5C4A">
      <w:pPr>
        <w:pStyle w:val="ListParagraph"/>
        <w:numPr>
          <w:ilvl w:val="0"/>
          <w:numId w:val="2"/>
        </w:numPr>
      </w:pPr>
      <w:proofErr w:type="gramStart"/>
      <w:r>
        <w:rPr>
          <w:b w:val="0"/>
        </w:rPr>
        <w:t>clearly</w:t>
      </w:r>
      <w:proofErr w:type="gramEnd"/>
      <w:r>
        <w:rPr>
          <w:b w:val="0"/>
        </w:rPr>
        <w:t xml:space="preserve"> defined</w:t>
      </w:r>
      <w:r w:rsidR="00C217E6">
        <w:rPr>
          <w:b w:val="0"/>
        </w:rPr>
        <w:t xml:space="preserve"> outcome</w:t>
      </w:r>
      <w:r w:rsidR="00C217E6" w:rsidRPr="00361E75">
        <w:rPr>
          <w:b w:val="0"/>
        </w:rPr>
        <w:t xml:space="preserve"> </w:t>
      </w:r>
      <w:r w:rsidR="00C217E6">
        <w:rPr>
          <w:b w:val="0"/>
        </w:rPr>
        <w:t>or impact of program activities</w:t>
      </w:r>
      <w:r w:rsidR="00C217E6" w:rsidRPr="00361E75">
        <w:rPr>
          <w:b w:val="0"/>
        </w:rPr>
        <w:t xml:space="preserve">.  </w:t>
      </w:r>
      <w:r w:rsidR="003E5C4A">
        <w:rPr>
          <w:b w:val="0"/>
        </w:rPr>
        <w:t>Full objective</w:t>
      </w:r>
      <w:r w:rsidR="00C217E6">
        <w:rPr>
          <w:b w:val="0"/>
        </w:rPr>
        <w:t xml:space="preserve"> and indicator tables will only be required if the applicant is invited to submit a full proposal; however, the concept note must </w:t>
      </w:r>
      <w:r w:rsidR="003E5C4A">
        <w:rPr>
          <w:b w:val="0"/>
        </w:rPr>
        <w:t xml:space="preserve">generally </w:t>
      </w:r>
      <w:r w:rsidR="00C217E6">
        <w:rPr>
          <w:b w:val="0"/>
        </w:rPr>
        <w:t xml:space="preserve">demonstrate the ability to </w:t>
      </w:r>
      <w:r w:rsidR="003E5C4A">
        <w:rPr>
          <w:b w:val="0"/>
        </w:rPr>
        <w:t xml:space="preserve">deliver </w:t>
      </w:r>
      <w:r w:rsidR="00C217E6">
        <w:rPr>
          <w:b w:val="0"/>
        </w:rPr>
        <w:t>impact.</w:t>
      </w:r>
    </w:p>
    <w:p w:rsidR="008560A9" w:rsidRPr="008560A9" w:rsidRDefault="008560A9" w:rsidP="008560A9">
      <w:pPr>
        <w:pStyle w:val="ListParagraph"/>
        <w:rPr>
          <w:b w:val="0"/>
        </w:rPr>
      </w:pPr>
    </w:p>
    <w:p w:rsidR="0046504B" w:rsidRPr="00B95D5D" w:rsidRDefault="0046504B" w:rsidP="0046504B">
      <w:pPr>
        <w:numPr>
          <w:ilvl w:val="0"/>
          <w:numId w:val="1"/>
        </w:numPr>
        <w:rPr>
          <w:b w:val="0"/>
        </w:rPr>
      </w:pPr>
      <w:r w:rsidRPr="00B95D5D">
        <w:rPr>
          <w:b w:val="0"/>
        </w:rPr>
        <w:t>a working relationship with UNHCR</w:t>
      </w:r>
      <w:r>
        <w:rPr>
          <w:b w:val="0"/>
        </w:rPr>
        <w:t>;</w:t>
      </w:r>
    </w:p>
    <w:p w:rsidR="0046504B" w:rsidRPr="00B95D5D" w:rsidRDefault="0046504B" w:rsidP="0046504B">
      <w:pPr>
        <w:rPr>
          <w:b w:val="0"/>
        </w:rPr>
      </w:pPr>
    </w:p>
    <w:p w:rsidR="008560A9" w:rsidRDefault="008560A9" w:rsidP="00320089">
      <w:pPr>
        <w:pStyle w:val="Header"/>
        <w:numPr>
          <w:ilvl w:val="0"/>
          <w:numId w:val="2"/>
        </w:numPr>
        <w:tabs>
          <w:tab w:val="clear" w:pos="4320"/>
          <w:tab w:val="clear" w:pos="8640"/>
        </w:tabs>
        <w:rPr>
          <w:sz w:val="28"/>
          <w:szCs w:val="28"/>
        </w:rPr>
      </w:pPr>
      <w:proofErr w:type="gramStart"/>
      <w:r>
        <w:rPr>
          <w:sz w:val="28"/>
          <w:szCs w:val="28"/>
        </w:rPr>
        <w:t>where</w:t>
      </w:r>
      <w:proofErr w:type="gramEnd"/>
      <w:r>
        <w:rPr>
          <w:sz w:val="28"/>
          <w:szCs w:val="28"/>
        </w:rPr>
        <w:t xml:space="preserve"> applicable, </w:t>
      </w:r>
      <w:r w:rsidRPr="00432A71">
        <w:rPr>
          <w:sz w:val="28"/>
          <w:szCs w:val="28"/>
        </w:rPr>
        <w:t>adhere</w:t>
      </w:r>
      <w:r>
        <w:rPr>
          <w:sz w:val="28"/>
          <w:szCs w:val="28"/>
        </w:rPr>
        <w:t>nce</w:t>
      </w:r>
      <w:r w:rsidRPr="00432A71">
        <w:rPr>
          <w:sz w:val="28"/>
          <w:szCs w:val="28"/>
        </w:rPr>
        <w:t xml:space="preserve"> to </w:t>
      </w:r>
      <w:r>
        <w:rPr>
          <w:sz w:val="28"/>
          <w:szCs w:val="28"/>
        </w:rPr>
        <w:t>PRM</w:t>
      </w:r>
      <w:r w:rsidRPr="00432A71">
        <w:rPr>
          <w:sz w:val="28"/>
          <w:szCs w:val="28"/>
        </w:rPr>
        <w:t xml:space="preserve">’s </w:t>
      </w:r>
      <w:hyperlink r:id="rId18" w:history="1">
        <w:r w:rsidRPr="00741982">
          <w:rPr>
            <w:rStyle w:val="Hyperlink"/>
            <w:sz w:val="28"/>
            <w:szCs w:val="28"/>
          </w:rPr>
          <w:t>Principles for Refugee Protection in Urban Areas</w:t>
        </w:r>
      </w:hyperlink>
      <w:r w:rsidRPr="00432A71">
        <w:rPr>
          <w:sz w:val="28"/>
          <w:szCs w:val="28"/>
        </w:rPr>
        <w:t xml:space="preserve">. </w:t>
      </w:r>
    </w:p>
    <w:p w:rsidR="00815E4A" w:rsidRDefault="00815E4A" w:rsidP="00815E4A">
      <w:pPr>
        <w:pStyle w:val="ListParagraph"/>
      </w:pPr>
    </w:p>
    <w:p w:rsidR="00815E4A" w:rsidRPr="008560A9" w:rsidRDefault="00815E4A" w:rsidP="00320089">
      <w:pPr>
        <w:pStyle w:val="Header"/>
        <w:numPr>
          <w:ilvl w:val="0"/>
          <w:numId w:val="2"/>
        </w:numPr>
        <w:tabs>
          <w:tab w:val="clear" w:pos="4320"/>
          <w:tab w:val="clear" w:pos="8640"/>
        </w:tabs>
        <w:rPr>
          <w:sz w:val="28"/>
          <w:szCs w:val="28"/>
        </w:rPr>
      </w:pPr>
      <w:proofErr w:type="gramStart"/>
      <w:r>
        <w:rPr>
          <w:sz w:val="28"/>
          <w:szCs w:val="28"/>
        </w:rPr>
        <w:t>an</w:t>
      </w:r>
      <w:proofErr w:type="gramEnd"/>
      <w:r>
        <w:rPr>
          <w:sz w:val="28"/>
          <w:szCs w:val="28"/>
        </w:rPr>
        <w:t xml:space="preserve"> understand</w:t>
      </w:r>
      <w:r w:rsidR="00135FC8">
        <w:rPr>
          <w:sz w:val="28"/>
          <w:szCs w:val="28"/>
        </w:rPr>
        <w:t>ing</w:t>
      </w:r>
      <w:r>
        <w:rPr>
          <w:sz w:val="28"/>
          <w:szCs w:val="28"/>
        </w:rPr>
        <w:t xml:space="preserve"> of and sensitivity to conflict dynamics in the project location.</w:t>
      </w:r>
    </w:p>
    <w:p w:rsidR="00035BFA" w:rsidRPr="000B6D1A" w:rsidRDefault="00035BFA" w:rsidP="000B6D1A">
      <w:pPr>
        <w:rPr>
          <w:b w:val="0"/>
        </w:rPr>
      </w:pPr>
    </w:p>
    <w:p w:rsidR="00741982" w:rsidRDefault="006D1768" w:rsidP="001D4371">
      <w:pPr>
        <w:pStyle w:val="ListParagraph"/>
        <w:numPr>
          <w:ilvl w:val="0"/>
          <w:numId w:val="6"/>
        </w:numPr>
        <w:tabs>
          <w:tab w:val="left" w:pos="720"/>
        </w:tabs>
      </w:pPr>
      <w:r>
        <w:t xml:space="preserve">Application and </w:t>
      </w:r>
      <w:r w:rsidR="00741982">
        <w:t>Submission Instructions</w:t>
      </w:r>
      <w:r w:rsidR="00E22FE1">
        <w:t xml:space="preserve">  </w:t>
      </w:r>
    </w:p>
    <w:p w:rsidR="00741982" w:rsidRPr="000B6D1A" w:rsidRDefault="00741982" w:rsidP="00E26EFF">
      <w:pPr>
        <w:tabs>
          <w:tab w:val="left" w:pos="720"/>
        </w:tabs>
      </w:pPr>
    </w:p>
    <w:p w:rsidR="00035BFA" w:rsidRPr="000B6D1A" w:rsidRDefault="00035BFA" w:rsidP="000B6D1A">
      <w:pPr>
        <w:pStyle w:val="ListParagraph"/>
        <w:numPr>
          <w:ilvl w:val="0"/>
          <w:numId w:val="17"/>
        </w:numPr>
        <w:tabs>
          <w:tab w:val="left" w:pos="720"/>
        </w:tabs>
      </w:pPr>
      <w:r w:rsidRPr="000B6D1A">
        <w:t>Address to Request Application Package:</w:t>
      </w:r>
    </w:p>
    <w:p w:rsidR="00035BFA" w:rsidRPr="000B6D1A" w:rsidRDefault="00035BFA" w:rsidP="000B6D1A">
      <w:pPr>
        <w:rPr>
          <w:b w:val="0"/>
        </w:rPr>
      </w:pPr>
    </w:p>
    <w:p w:rsidR="00035BFA" w:rsidRPr="000B6D1A" w:rsidRDefault="00035BFA" w:rsidP="000B6D1A">
      <w:pPr>
        <w:rPr>
          <w:b w:val="0"/>
        </w:rPr>
      </w:pPr>
      <w:r w:rsidRPr="000B6D1A">
        <w:rPr>
          <w:b w:val="0"/>
        </w:rPr>
        <w:t xml:space="preserve">(a) </w:t>
      </w:r>
      <w:r w:rsidR="00991875">
        <w:rPr>
          <w:b w:val="0"/>
        </w:rPr>
        <w:t xml:space="preserve"> Application packages may be downloaded from the website </w:t>
      </w:r>
      <w:hyperlink r:id="rId19" w:history="1">
        <w:r w:rsidR="00991875" w:rsidRPr="00103DC6">
          <w:rPr>
            <w:rStyle w:val="Hyperlink"/>
            <w:b w:val="0"/>
          </w:rPr>
          <w:t>www.Grants.gov</w:t>
        </w:r>
      </w:hyperlink>
      <w:r w:rsidR="00991875">
        <w:rPr>
          <w:b w:val="0"/>
        </w:rPr>
        <w:t>.</w:t>
      </w:r>
    </w:p>
    <w:p w:rsidR="00035BFA" w:rsidRDefault="00035BFA" w:rsidP="00E26EFF">
      <w:pPr>
        <w:tabs>
          <w:tab w:val="left" w:pos="720"/>
        </w:tabs>
      </w:pPr>
    </w:p>
    <w:p w:rsidR="000B58C1" w:rsidRDefault="000B58C1" w:rsidP="000B6D1A">
      <w:pPr>
        <w:pStyle w:val="ListParagraph"/>
        <w:numPr>
          <w:ilvl w:val="0"/>
          <w:numId w:val="17"/>
        </w:numPr>
        <w:tabs>
          <w:tab w:val="left" w:pos="720"/>
        </w:tabs>
      </w:pPr>
      <w:r>
        <w:t xml:space="preserve">Content and Form of Application:  </w:t>
      </w:r>
    </w:p>
    <w:p w:rsidR="00296081" w:rsidRDefault="00296081" w:rsidP="00502490">
      <w:pPr>
        <w:tabs>
          <w:tab w:val="left" w:pos="720"/>
        </w:tabs>
      </w:pPr>
    </w:p>
    <w:p w:rsidR="00502490" w:rsidRDefault="00296081" w:rsidP="00502490">
      <w:pPr>
        <w:tabs>
          <w:tab w:val="left" w:pos="720"/>
        </w:tabs>
        <w:rPr>
          <w:b w:val="0"/>
        </w:rPr>
      </w:pPr>
      <w:r>
        <w:rPr>
          <w:b w:val="0"/>
        </w:rPr>
        <w:t>(</w:t>
      </w:r>
      <w:r w:rsidR="00430831">
        <w:rPr>
          <w:b w:val="0"/>
        </w:rPr>
        <w:t>a</w:t>
      </w:r>
      <w:r>
        <w:rPr>
          <w:b w:val="0"/>
        </w:rPr>
        <w:t xml:space="preserve">) </w:t>
      </w:r>
      <w:r w:rsidR="0000364B">
        <w:rPr>
          <w:b w:val="0"/>
        </w:rPr>
        <w:t>Concept notes</w:t>
      </w:r>
      <w:r w:rsidR="00B624E2" w:rsidRPr="008E7E5A">
        <w:rPr>
          <w:b w:val="0"/>
        </w:rPr>
        <w:t xml:space="preserve"> </w:t>
      </w:r>
      <w:r w:rsidR="008E7E5A" w:rsidRPr="00DA688F">
        <w:rPr>
          <w:b w:val="0"/>
        </w:rPr>
        <w:t xml:space="preserve">must </w:t>
      </w:r>
      <w:r w:rsidR="008E7E5A" w:rsidRPr="008E7E5A">
        <w:rPr>
          <w:b w:val="0"/>
        </w:rPr>
        <w:t xml:space="preserve">be submitted via </w:t>
      </w:r>
      <w:hyperlink r:id="rId20" w:history="1">
        <w:r w:rsidR="008E7E5A" w:rsidRPr="00B76CFE">
          <w:rPr>
            <w:rStyle w:val="Hyperlink"/>
            <w:b w:val="0"/>
          </w:rPr>
          <w:t>Grants.gov</w:t>
        </w:r>
      </w:hyperlink>
      <w:r w:rsidR="008E7E5A" w:rsidRPr="00E26EFF">
        <w:rPr>
          <w:b w:val="0"/>
        </w:rPr>
        <w:t xml:space="preserve">.  </w:t>
      </w:r>
      <w:r w:rsidR="008E7E5A" w:rsidRPr="008E7E5A">
        <w:t xml:space="preserve">Do not wait until the last minute to submit your application on </w:t>
      </w:r>
      <w:hyperlink r:id="rId21" w:history="1">
        <w:r w:rsidR="008E7E5A" w:rsidRPr="00B76CFE">
          <w:rPr>
            <w:rStyle w:val="Hyperlink"/>
          </w:rPr>
          <w:t>Grants.gov</w:t>
        </w:r>
      </w:hyperlink>
      <w:r w:rsidR="008E7E5A" w:rsidRPr="008E7E5A">
        <w:t>.</w:t>
      </w:r>
      <w:r w:rsidR="008E7E5A" w:rsidRPr="00502490">
        <w:rPr>
          <w:b w:val="0"/>
        </w:rPr>
        <w:t xml:space="preserve">  </w:t>
      </w:r>
      <w:r w:rsidR="00502490" w:rsidRPr="00502490">
        <w:rPr>
          <w:b w:val="0"/>
        </w:rPr>
        <w:t xml:space="preserve">We recommend that organizations, particularly first-time applicants, submit applications via </w:t>
      </w:r>
      <w:hyperlink r:id="rId22" w:history="1">
        <w:r w:rsidR="00502490" w:rsidRPr="00B76CFE">
          <w:rPr>
            <w:rStyle w:val="Hyperlink"/>
            <w:b w:val="0"/>
          </w:rPr>
          <w:t>Grants.gov</w:t>
        </w:r>
      </w:hyperlink>
      <w:r w:rsidR="00502490" w:rsidRPr="00502490">
        <w:rPr>
          <w:b w:val="0"/>
        </w:rPr>
        <w:t xml:space="preserve"> no later than one week before the deadline to avoid last-minute technical difficulties that could result in </w:t>
      </w:r>
      <w:r w:rsidR="00502490">
        <w:rPr>
          <w:b w:val="0"/>
        </w:rPr>
        <w:t>disqualification</w:t>
      </w:r>
      <w:r w:rsidR="00502490" w:rsidRPr="00502490">
        <w:rPr>
          <w:b w:val="0"/>
        </w:rPr>
        <w:t>.</w:t>
      </w:r>
    </w:p>
    <w:p w:rsidR="00502490" w:rsidRDefault="00502490" w:rsidP="00502490">
      <w:pPr>
        <w:tabs>
          <w:tab w:val="left" w:pos="720"/>
        </w:tabs>
        <w:rPr>
          <w:b w:val="0"/>
        </w:rPr>
      </w:pPr>
    </w:p>
    <w:p w:rsidR="00502490" w:rsidRDefault="00502490" w:rsidP="00502490">
      <w:pPr>
        <w:tabs>
          <w:tab w:val="left" w:pos="720"/>
        </w:tabs>
        <w:rPr>
          <w:b w:val="0"/>
        </w:rPr>
      </w:pPr>
      <w:r>
        <w:rPr>
          <w:b w:val="0"/>
        </w:rPr>
        <w:t>(</w:t>
      </w:r>
      <w:r w:rsidR="00430831">
        <w:rPr>
          <w:b w:val="0"/>
        </w:rPr>
        <w:t>b</w:t>
      </w:r>
      <w:r>
        <w:rPr>
          <w:b w:val="0"/>
        </w:rPr>
        <w:t xml:space="preserve">) </w:t>
      </w:r>
      <w:r w:rsidR="003E49EC" w:rsidRPr="00502490">
        <w:rPr>
          <w:b w:val="0"/>
        </w:rPr>
        <w:t xml:space="preserve">Organizations not registered with </w:t>
      </w:r>
      <w:hyperlink r:id="rId23" w:history="1">
        <w:r w:rsidR="003E49EC" w:rsidRPr="00B76CFE">
          <w:rPr>
            <w:rStyle w:val="Hyperlink"/>
            <w:b w:val="0"/>
          </w:rPr>
          <w:t>Grants.gov</w:t>
        </w:r>
      </w:hyperlink>
      <w:r w:rsidR="003E49EC" w:rsidRPr="00502490">
        <w:rPr>
          <w:b w:val="0"/>
        </w:rPr>
        <w:t xml:space="preserve"> should </w:t>
      </w:r>
      <w:r w:rsidR="00052A7B" w:rsidRPr="00502490">
        <w:rPr>
          <w:b w:val="0"/>
        </w:rPr>
        <w:t>register</w:t>
      </w:r>
      <w:r w:rsidR="003E49EC" w:rsidRPr="00502490">
        <w:rPr>
          <w:b w:val="0"/>
        </w:rPr>
        <w:t xml:space="preserve"> well in advance of the deadline as it can </w:t>
      </w:r>
      <w:r w:rsidR="0067556A">
        <w:rPr>
          <w:b w:val="0"/>
        </w:rPr>
        <w:t xml:space="preserve">take </w:t>
      </w:r>
      <w:r>
        <w:rPr>
          <w:b w:val="0"/>
        </w:rPr>
        <w:t>weeks or months</w:t>
      </w:r>
      <w:r w:rsidR="003E49EC" w:rsidRPr="00502490">
        <w:rPr>
          <w:b w:val="0"/>
        </w:rPr>
        <w:t xml:space="preserve"> </w:t>
      </w:r>
      <w:r w:rsidR="00052A7B" w:rsidRPr="00502490">
        <w:rPr>
          <w:b w:val="0"/>
        </w:rPr>
        <w:t>to finalize</w:t>
      </w:r>
      <w:r w:rsidR="003E49EC" w:rsidRPr="00502490">
        <w:rPr>
          <w:b w:val="0"/>
        </w:rPr>
        <w:t xml:space="preserve"> registration</w:t>
      </w:r>
      <w:r>
        <w:rPr>
          <w:b w:val="0"/>
        </w:rPr>
        <w:t xml:space="preserve">.  </w:t>
      </w:r>
    </w:p>
    <w:p w:rsidR="00502490" w:rsidRDefault="00502490" w:rsidP="00502490">
      <w:pPr>
        <w:tabs>
          <w:tab w:val="left" w:pos="720"/>
        </w:tabs>
        <w:rPr>
          <w:b w:val="0"/>
        </w:rPr>
      </w:pPr>
    </w:p>
    <w:p w:rsidR="00502490" w:rsidRDefault="00502490" w:rsidP="00502490">
      <w:pPr>
        <w:tabs>
          <w:tab w:val="left" w:pos="720"/>
        </w:tabs>
        <w:rPr>
          <w:b w:val="0"/>
        </w:rPr>
      </w:pPr>
      <w:r>
        <w:rPr>
          <w:b w:val="0"/>
        </w:rPr>
        <w:t>(</w:t>
      </w:r>
      <w:r w:rsidR="00430831">
        <w:rPr>
          <w:b w:val="0"/>
        </w:rPr>
        <w:t>c</w:t>
      </w:r>
      <w:r>
        <w:rPr>
          <w:b w:val="0"/>
        </w:rPr>
        <w:t xml:space="preserve">) </w:t>
      </w:r>
      <w:r w:rsidR="00B87740" w:rsidRPr="00502490">
        <w:rPr>
          <w:b w:val="0"/>
        </w:rPr>
        <w:t xml:space="preserve">To register with </w:t>
      </w:r>
      <w:hyperlink r:id="rId24" w:history="1">
        <w:r w:rsidR="00B87740" w:rsidRPr="00B76CFE">
          <w:rPr>
            <w:rStyle w:val="Hyperlink"/>
            <w:b w:val="0"/>
          </w:rPr>
          <w:t>Grants.gov</w:t>
        </w:r>
      </w:hyperlink>
      <w:r w:rsidR="00B87740" w:rsidRPr="00502490">
        <w:rPr>
          <w:b w:val="0"/>
        </w:rPr>
        <w:t xml:space="preserve">, organizations must </w:t>
      </w:r>
      <w:r>
        <w:rPr>
          <w:b w:val="0"/>
        </w:rPr>
        <w:t>1)</w:t>
      </w:r>
      <w:r w:rsidR="00B87740" w:rsidRPr="00502490">
        <w:rPr>
          <w:b w:val="0"/>
        </w:rPr>
        <w:t xml:space="preserve"> receive a DUNS number</w:t>
      </w:r>
      <w:r>
        <w:rPr>
          <w:b w:val="0"/>
        </w:rPr>
        <w:t xml:space="preserve">; 2) </w:t>
      </w:r>
      <w:r w:rsidR="00B87740" w:rsidRPr="00502490">
        <w:rPr>
          <w:b w:val="0"/>
        </w:rPr>
        <w:t xml:space="preserve">register with the </w:t>
      </w:r>
      <w:hyperlink r:id="rId25" w:history="1">
        <w:r w:rsidR="00B87740" w:rsidRPr="00502490">
          <w:rPr>
            <w:rStyle w:val="Hyperlink"/>
            <w:b w:val="0"/>
          </w:rPr>
          <w:t>System for Award Management</w:t>
        </w:r>
      </w:hyperlink>
      <w:r w:rsidR="00B87740" w:rsidRPr="00502490">
        <w:rPr>
          <w:b w:val="0"/>
        </w:rPr>
        <w:t xml:space="preserve"> (SAM)</w:t>
      </w:r>
      <w:r>
        <w:rPr>
          <w:b w:val="0"/>
        </w:rPr>
        <w:t>; 3) register with Grants.gov; and 4) designate points of contact and authorized organization representatives in Grants.gov</w:t>
      </w:r>
      <w:r w:rsidR="00B87740" w:rsidRPr="00502490">
        <w:rPr>
          <w:b w:val="0"/>
        </w:rPr>
        <w:t xml:space="preserve">.  </w:t>
      </w:r>
      <w:r w:rsidR="00B76CFE">
        <w:rPr>
          <w:b w:val="0"/>
        </w:rPr>
        <w:t>Organizations bas</w:t>
      </w:r>
      <w:r>
        <w:rPr>
          <w:b w:val="0"/>
        </w:rPr>
        <w:t xml:space="preserve">ed outside the United States must also </w:t>
      </w:r>
      <w:r w:rsidR="00B76CFE">
        <w:rPr>
          <w:b w:val="0"/>
        </w:rPr>
        <w:t xml:space="preserve">request and </w:t>
      </w:r>
      <w:r>
        <w:rPr>
          <w:b w:val="0"/>
        </w:rPr>
        <w:t xml:space="preserve">receive an </w:t>
      </w:r>
      <w:hyperlink r:id="rId26" w:history="1">
        <w:r w:rsidRPr="00B76CFE">
          <w:rPr>
            <w:rStyle w:val="Hyperlink"/>
            <w:b w:val="0"/>
          </w:rPr>
          <w:t>NCAGE</w:t>
        </w:r>
      </w:hyperlink>
      <w:r>
        <w:rPr>
          <w:b w:val="0"/>
        </w:rPr>
        <w:t xml:space="preserve"> code prior to registering with </w:t>
      </w:r>
      <w:hyperlink r:id="rId27" w:history="1">
        <w:r w:rsidRPr="00B76CFE">
          <w:rPr>
            <w:rStyle w:val="Hyperlink"/>
            <w:b w:val="0"/>
          </w:rPr>
          <w:t>SAM.gov</w:t>
        </w:r>
      </w:hyperlink>
      <w:r>
        <w:rPr>
          <w:b w:val="0"/>
        </w:rPr>
        <w:t xml:space="preserve">. </w:t>
      </w:r>
    </w:p>
    <w:p w:rsidR="00DA688F" w:rsidRPr="00B76CFE" w:rsidRDefault="00DA688F" w:rsidP="00DA688F">
      <w:pPr>
        <w:rPr>
          <w:b w:val="0"/>
        </w:rPr>
      </w:pPr>
    </w:p>
    <w:p w:rsidR="00DA688F" w:rsidRDefault="00B76CFE" w:rsidP="00B76CFE">
      <w:pPr>
        <w:rPr>
          <w:b w:val="0"/>
        </w:rPr>
      </w:pPr>
      <w:r w:rsidRPr="00B76CFE">
        <w:rPr>
          <w:b w:val="0"/>
        </w:rPr>
        <w:t>(</w:t>
      </w:r>
      <w:r w:rsidR="00430831">
        <w:rPr>
          <w:b w:val="0"/>
        </w:rPr>
        <w:t>d</w:t>
      </w:r>
      <w:r w:rsidRPr="00B76CFE">
        <w:rPr>
          <w:b w:val="0"/>
        </w:rPr>
        <w:t xml:space="preserve">) </w:t>
      </w:r>
      <w:r w:rsidR="00DA688F" w:rsidRPr="00B76CFE">
        <w:rPr>
          <w:b w:val="0"/>
        </w:rPr>
        <w:t xml:space="preserve">Applications </w:t>
      </w:r>
      <w:r>
        <w:rPr>
          <w:b w:val="0"/>
        </w:rPr>
        <w:t xml:space="preserve">on </w:t>
      </w:r>
      <w:hyperlink r:id="rId28" w:history="1">
        <w:r w:rsidRPr="00B76CFE">
          <w:rPr>
            <w:rStyle w:val="Hyperlink"/>
            <w:b w:val="0"/>
          </w:rPr>
          <w:t>Grants.gov</w:t>
        </w:r>
      </w:hyperlink>
      <w:r>
        <w:rPr>
          <w:b w:val="0"/>
        </w:rPr>
        <w:t xml:space="preserve"> </w:t>
      </w:r>
      <w:r w:rsidR="00DA688F" w:rsidRPr="00B76CFE">
        <w:rPr>
          <w:b w:val="0"/>
        </w:rPr>
        <w:t xml:space="preserve">must be submitted under the authority of the Authorized Organization Representative (AOR) at the applicant organization.  </w:t>
      </w:r>
    </w:p>
    <w:p w:rsidR="00B76CFE" w:rsidRDefault="00B76CFE" w:rsidP="00B76CFE">
      <w:pPr>
        <w:rPr>
          <w:b w:val="0"/>
        </w:rPr>
      </w:pPr>
    </w:p>
    <w:p w:rsidR="00886D73" w:rsidRDefault="00B76CFE" w:rsidP="00B76CFE">
      <w:pPr>
        <w:rPr>
          <w:b w:val="0"/>
        </w:rPr>
      </w:pPr>
      <w:r w:rsidRPr="00B76CFE">
        <w:rPr>
          <w:b w:val="0"/>
        </w:rPr>
        <w:t>(</w:t>
      </w:r>
      <w:r w:rsidR="00430831">
        <w:rPr>
          <w:b w:val="0"/>
        </w:rPr>
        <w:t>e</w:t>
      </w:r>
      <w:r w:rsidRPr="00B76CFE">
        <w:rPr>
          <w:b w:val="0"/>
        </w:rPr>
        <w:t xml:space="preserve">) </w:t>
      </w:r>
      <w:r w:rsidR="00886D73" w:rsidRPr="00B76CFE">
        <w:rPr>
          <w:b w:val="0"/>
        </w:rPr>
        <w:t xml:space="preserve">If you encounter technical difficulties with </w:t>
      </w:r>
      <w:hyperlink r:id="rId29" w:history="1">
        <w:r w:rsidR="001D4371" w:rsidRPr="00B76CFE">
          <w:rPr>
            <w:rStyle w:val="Hyperlink"/>
            <w:b w:val="0"/>
          </w:rPr>
          <w:t>Grants.gov</w:t>
        </w:r>
      </w:hyperlink>
      <w:r w:rsidR="001D4371">
        <w:rPr>
          <w:b w:val="0"/>
        </w:rPr>
        <w:t xml:space="preserve"> </w:t>
      </w:r>
      <w:r w:rsidR="00886D73" w:rsidRPr="00B76CFE">
        <w:rPr>
          <w:b w:val="0"/>
        </w:rPr>
        <w:t xml:space="preserve">please contact the </w:t>
      </w:r>
      <w:hyperlink r:id="rId30" w:history="1">
        <w:r w:rsidR="001D4371" w:rsidRPr="00B76CFE">
          <w:rPr>
            <w:rStyle w:val="Hyperlink"/>
            <w:b w:val="0"/>
          </w:rPr>
          <w:t>Grants.gov</w:t>
        </w:r>
      </w:hyperlink>
      <w:r w:rsidR="001D4371">
        <w:rPr>
          <w:b w:val="0"/>
        </w:rPr>
        <w:t xml:space="preserve"> </w:t>
      </w:r>
      <w:r w:rsidR="00886D73" w:rsidRPr="00B76CFE">
        <w:rPr>
          <w:b w:val="0"/>
        </w:rPr>
        <w:t xml:space="preserve">Help Desk at </w:t>
      </w:r>
      <w:hyperlink r:id="rId31" w:history="1">
        <w:r w:rsidR="00886D73" w:rsidRPr="00B76CFE">
          <w:rPr>
            <w:rStyle w:val="Hyperlink"/>
            <w:b w:val="0"/>
          </w:rPr>
          <w:t>support@grants.gov</w:t>
        </w:r>
      </w:hyperlink>
      <w:r w:rsidR="00886D73" w:rsidRPr="00B76CFE">
        <w:rPr>
          <w:b w:val="0"/>
        </w:rPr>
        <w:t xml:space="preserve"> or </w:t>
      </w:r>
      <w:r w:rsidR="00886D73" w:rsidRPr="001D4371">
        <w:rPr>
          <w:b w:val="0"/>
        </w:rPr>
        <w:t>by calling 1-800-518-4726</w:t>
      </w:r>
      <w:r w:rsidR="001D4371" w:rsidRPr="001D4371">
        <w:rPr>
          <w:b w:val="0"/>
        </w:rPr>
        <w:t xml:space="preserve"> (in the U.S.) and +1-</w:t>
      </w:r>
      <w:r w:rsidR="001D4371" w:rsidRPr="001D4371">
        <w:rPr>
          <w:b w:val="0"/>
          <w:shd w:val="clear" w:color="auto" w:fill="FFFFFF"/>
        </w:rPr>
        <w:t>606-545-5035 (international)</w:t>
      </w:r>
      <w:r w:rsidR="00886D73" w:rsidRPr="001D4371">
        <w:rPr>
          <w:b w:val="0"/>
        </w:rPr>
        <w:t xml:space="preserve">.  Applicants who are unable to submit applications via </w:t>
      </w:r>
      <w:hyperlink r:id="rId32" w:history="1">
        <w:r w:rsidR="001D4371" w:rsidRPr="00B76CFE">
          <w:rPr>
            <w:rStyle w:val="Hyperlink"/>
            <w:b w:val="0"/>
          </w:rPr>
          <w:t>Grants.gov</w:t>
        </w:r>
      </w:hyperlink>
      <w:r w:rsidR="001D4371">
        <w:rPr>
          <w:b w:val="0"/>
        </w:rPr>
        <w:t xml:space="preserve"> </w:t>
      </w:r>
      <w:r w:rsidR="00886D73" w:rsidRPr="001D4371">
        <w:rPr>
          <w:b w:val="0"/>
        </w:rPr>
        <w:t xml:space="preserve">due to </w:t>
      </w:r>
      <w:hyperlink r:id="rId33" w:history="1">
        <w:r w:rsidR="001D4371" w:rsidRPr="00B76CFE">
          <w:rPr>
            <w:rStyle w:val="Hyperlink"/>
            <w:b w:val="0"/>
          </w:rPr>
          <w:t>Grants.gov</w:t>
        </w:r>
      </w:hyperlink>
      <w:r w:rsidR="001D4371">
        <w:rPr>
          <w:b w:val="0"/>
        </w:rPr>
        <w:t xml:space="preserve"> </w:t>
      </w:r>
      <w:r w:rsidR="00886D73" w:rsidRPr="001D4371">
        <w:rPr>
          <w:b w:val="0"/>
        </w:rPr>
        <w:t>technical difficulties and who have reported the problem</w:t>
      </w:r>
      <w:r w:rsidR="008E7E5A" w:rsidRPr="001D4371">
        <w:rPr>
          <w:b w:val="0"/>
        </w:rPr>
        <w:t xml:space="preserve"> </w:t>
      </w:r>
      <w:r w:rsidR="00886D73" w:rsidRPr="001D4371">
        <w:rPr>
          <w:b w:val="0"/>
        </w:rPr>
        <w:t xml:space="preserve">to the </w:t>
      </w:r>
      <w:hyperlink r:id="rId34" w:history="1">
        <w:r w:rsidR="001D4371" w:rsidRPr="00B76CFE">
          <w:rPr>
            <w:rStyle w:val="Hyperlink"/>
            <w:b w:val="0"/>
          </w:rPr>
          <w:t>Grants.gov</w:t>
        </w:r>
      </w:hyperlink>
      <w:r w:rsidR="001D4371">
        <w:rPr>
          <w:b w:val="0"/>
        </w:rPr>
        <w:t xml:space="preserve"> Help D</w:t>
      </w:r>
      <w:r w:rsidR="008E7E5A" w:rsidRPr="001D4371">
        <w:rPr>
          <w:b w:val="0"/>
        </w:rPr>
        <w:t xml:space="preserve">esk, </w:t>
      </w:r>
      <w:r w:rsidR="00886D73" w:rsidRPr="001D4371">
        <w:rPr>
          <w:b w:val="0"/>
        </w:rPr>
        <w:t>received a case number</w:t>
      </w:r>
      <w:r w:rsidR="008E7E5A" w:rsidRPr="001D4371">
        <w:rPr>
          <w:b w:val="0"/>
        </w:rPr>
        <w:t>,</w:t>
      </w:r>
      <w:r w:rsidR="00886D73" w:rsidRPr="001D4371">
        <w:rPr>
          <w:b w:val="0"/>
        </w:rPr>
        <w:t xml:space="preserve"> and had a service request o</w:t>
      </w:r>
      <w:r w:rsidR="008E7E5A" w:rsidRPr="001D4371">
        <w:rPr>
          <w:b w:val="0"/>
        </w:rPr>
        <w:t>pened to research the problem</w:t>
      </w:r>
      <w:r w:rsidR="00886D73" w:rsidRPr="001D4371">
        <w:rPr>
          <w:b w:val="0"/>
        </w:rPr>
        <w:t xml:space="preserve">, should contact </w:t>
      </w:r>
      <w:r w:rsidR="008E7E5A" w:rsidRPr="001D4371">
        <w:rPr>
          <w:b w:val="0"/>
        </w:rPr>
        <w:t xml:space="preserve">the relevant </w:t>
      </w:r>
      <w:r w:rsidR="00886D73" w:rsidRPr="001D4371">
        <w:rPr>
          <w:b w:val="0"/>
        </w:rPr>
        <w:t>PRM Program Officer to determine whether an alternative method of submission is appropriate.</w:t>
      </w:r>
      <w:r w:rsidR="001D4371">
        <w:rPr>
          <w:b w:val="0"/>
        </w:rPr>
        <w:t xml:space="preserve">  </w:t>
      </w:r>
    </w:p>
    <w:p w:rsidR="001D4371" w:rsidRDefault="001D4371" w:rsidP="00B76CFE">
      <w:pPr>
        <w:rPr>
          <w:b w:val="0"/>
        </w:rPr>
      </w:pPr>
    </w:p>
    <w:p w:rsidR="001D4371" w:rsidRDefault="001D4371" w:rsidP="00B76CFE">
      <w:pPr>
        <w:rPr>
          <w:b w:val="0"/>
        </w:rPr>
      </w:pPr>
      <w:r>
        <w:rPr>
          <w:b w:val="0"/>
        </w:rPr>
        <w:t>(</w:t>
      </w:r>
      <w:r w:rsidR="00430831">
        <w:rPr>
          <w:b w:val="0"/>
        </w:rPr>
        <w:t>f</w:t>
      </w:r>
      <w:r>
        <w:rPr>
          <w:b w:val="0"/>
        </w:rPr>
        <w:t xml:space="preserve">) It is the responsibility of each applicant to ensure the appropriate registrations are in place and active.  Failure to have the appropriate organizational registrations in place is </w:t>
      </w:r>
      <w:r>
        <w:rPr>
          <w:b w:val="0"/>
        </w:rPr>
        <w:lastRenderedPageBreak/>
        <w:t>not considered a technical difficulty and is not justification for an alternate means of submission.</w:t>
      </w:r>
    </w:p>
    <w:p w:rsidR="001D4371" w:rsidRDefault="001D4371" w:rsidP="00B76CFE">
      <w:pPr>
        <w:rPr>
          <w:b w:val="0"/>
        </w:rPr>
      </w:pPr>
    </w:p>
    <w:p w:rsidR="001E230F" w:rsidRDefault="001D4371" w:rsidP="001D4371">
      <w:pPr>
        <w:rPr>
          <w:b w:val="0"/>
          <w:color w:val="000000"/>
        </w:rPr>
      </w:pPr>
      <w:r>
        <w:rPr>
          <w:b w:val="0"/>
        </w:rPr>
        <w:t>(</w:t>
      </w:r>
      <w:r w:rsidR="00430831">
        <w:rPr>
          <w:b w:val="0"/>
        </w:rPr>
        <w:t>g</w:t>
      </w:r>
      <w:r>
        <w:rPr>
          <w:b w:val="0"/>
        </w:rPr>
        <w:t xml:space="preserve">) </w:t>
      </w:r>
      <w:r w:rsidR="00DA688F" w:rsidRPr="001E230F">
        <w:rPr>
          <w:b w:val="0"/>
        </w:rPr>
        <w:t xml:space="preserve">Pursuant to U.S. Code, Title 218, Section 1001, stated on OMB Standard Form 424 (SF-424), the Department of State is authorized to consolidate the certifications and assurances required by Federal law or regulations for its federal assistance programs.  The list of certifications and assurances can be found </w:t>
      </w:r>
      <w:hyperlink r:id="rId35" w:history="1">
        <w:r w:rsidR="00D62AA8" w:rsidRPr="00D62AA8">
          <w:rPr>
            <w:rStyle w:val="Hyperlink"/>
            <w:b w:val="0"/>
          </w:rPr>
          <w:t>here</w:t>
        </w:r>
      </w:hyperlink>
      <w:r w:rsidR="0096528D" w:rsidRPr="0096528D">
        <w:rPr>
          <w:b w:val="0"/>
          <w:color w:val="000000"/>
        </w:rPr>
        <w:t>.</w:t>
      </w:r>
    </w:p>
    <w:p w:rsidR="000B58C1" w:rsidRPr="001E230F" w:rsidRDefault="000B58C1" w:rsidP="001D4371"/>
    <w:p w:rsidR="006C218D" w:rsidRDefault="000B6D1A" w:rsidP="000B6D1A">
      <w:pPr>
        <w:pStyle w:val="ListParagraph"/>
        <w:numPr>
          <w:ilvl w:val="0"/>
          <w:numId w:val="17"/>
        </w:numPr>
        <w:shd w:val="clear" w:color="auto" w:fill="FFFFFF"/>
        <w:spacing w:line="270" w:lineRule="atLeast"/>
      </w:pPr>
      <w:r>
        <w:t>Du</w:t>
      </w:r>
      <w:r w:rsidR="000B58C1">
        <w:t>n and Bradstreet Universal Numbering System (DUNS) Number and System for Award Management (SAM)</w:t>
      </w:r>
    </w:p>
    <w:p w:rsidR="00772C21" w:rsidRDefault="00772C21" w:rsidP="00772C21"/>
    <w:p w:rsidR="00772C21" w:rsidRPr="000B6D1A" w:rsidRDefault="00772C21" w:rsidP="00772C21">
      <w:pPr>
        <w:rPr>
          <w:b w:val="0"/>
        </w:rPr>
      </w:pPr>
      <w:r w:rsidRPr="000B6D1A">
        <w:rPr>
          <w:b w:val="0"/>
        </w:rPr>
        <w:t>Each</w:t>
      </w:r>
      <w:r w:rsidR="000B6D1A">
        <w:rPr>
          <w:b w:val="0"/>
        </w:rPr>
        <w:t xml:space="preserve"> applicant is required to:  (i) b</w:t>
      </w:r>
      <w:r w:rsidRPr="000B6D1A">
        <w:rPr>
          <w:b w:val="0"/>
        </w:rPr>
        <w:t xml:space="preserve">e registered in SAM before submitting its application; (ii) provide a valid DUNS number in its application; and (iii) continue to maintain an active SAM registration with current information at all times during which it has an active </w:t>
      </w:r>
      <w:r w:rsidR="003A52D2">
        <w:rPr>
          <w:b w:val="0"/>
        </w:rPr>
        <w:t>PRM</w:t>
      </w:r>
      <w:r w:rsidRPr="000B6D1A">
        <w:rPr>
          <w:b w:val="0"/>
        </w:rPr>
        <w:t xml:space="preserve"> award or an application </w:t>
      </w:r>
      <w:r w:rsidR="003A52D2">
        <w:rPr>
          <w:b w:val="0"/>
        </w:rPr>
        <w:t>or plan under consideration by PRM</w:t>
      </w:r>
      <w:r w:rsidRPr="000B6D1A">
        <w:rPr>
          <w:b w:val="0"/>
        </w:rPr>
        <w:t xml:space="preserve">. </w:t>
      </w:r>
      <w:r w:rsidR="000B6D1A">
        <w:rPr>
          <w:b w:val="0"/>
        </w:rPr>
        <w:t xml:space="preserve"> </w:t>
      </w:r>
      <w:r>
        <w:rPr>
          <w:b w:val="0"/>
        </w:rPr>
        <w:t xml:space="preserve">No </w:t>
      </w:r>
      <w:r w:rsidR="000B6D1A">
        <w:rPr>
          <w:b w:val="0"/>
        </w:rPr>
        <w:t>f</w:t>
      </w:r>
      <w:r w:rsidRPr="000B6D1A">
        <w:rPr>
          <w:b w:val="0"/>
        </w:rPr>
        <w:t xml:space="preserve">ederal award </w:t>
      </w:r>
      <w:r>
        <w:rPr>
          <w:b w:val="0"/>
        </w:rPr>
        <w:t xml:space="preserve">may be made </w:t>
      </w:r>
      <w:r w:rsidRPr="000B6D1A">
        <w:rPr>
          <w:b w:val="0"/>
        </w:rPr>
        <w:t xml:space="preserve">to an applicant until the applicant has complied with all applicable DUNS and SAM requirements and, if an applicant has not fully complied with the requirements by the time the </w:t>
      </w:r>
      <w:r w:rsidR="003A52D2">
        <w:rPr>
          <w:b w:val="0"/>
        </w:rPr>
        <w:t>PRM</w:t>
      </w:r>
      <w:r w:rsidRPr="000B6D1A">
        <w:rPr>
          <w:b w:val="0"/>
        </w:rPr>
        <w:t xml:space="preserve"> award</w:t>
      </w:r>
      <w:r>
        <w:rPr>
          <w:b w:val="0"/>
        </w:rPr>
        <w:t xml:space="preserve"> </w:t>
      </w:r>
      <w:r w:rsidRPr="000B6D1A">
        <w:rPr>
          <w:b w:val="0"/>
        </w:rPr>
        <w:t xml:space="preserve">is ready to </w:t>
      </w:r>
      <w:r>
        <w:rPr>
          <w:b w:val="0"/>
        </w:rPr>
        <w:t xml:space="preserve">be </w:t>
      </w:r>
      <w:r w:rsidRPr="000B6D1A">
        <w:rPr>
          <w:b w:val="0"/>
        </w:rPr>
        <w:t>ma</w:t>
      </w:r>
      <w:r>
        <w:rPr>
          <w:b w:val="0"/>
        </w:rPr>
        <w:t>d</w:t>
      </w:r>
      <w:r w:rsidRPr="000B6D1A">
        <w:rPr>
          <w:b w:val="0"/>
        </w:rPr>
        <w:t xml:space="preserve">e, </w:t>
      </w:r>
      <w:r>
        <w:rPr>
          <w:b w:val="0"/>
        </w:rPr>
        <w:t>PRM</w:t>
      </w:r>
      <w:r w:rsidRPr="000B6D1A">
        <w:rPr>
          <w:b w:val="0"/>
        </w:rPr>
        <w:t xml:space="preserve"> may determine that the applicant is not qualified to receive a </w:t>
      </w:r>
      <w:r w:rsidR="003A52D2">
        <w:rPr>
          <w:b w:val="0"/>
        </w:rPr>
        <w:t>PRM</w:t>
      </w:r>
      <w:r w:rsidRPr="000B6D1A">
        <w:rPr>
          <w:b w:val="0"/>
        </w:rPr>
        <w:t xml:space="preserve"> award and use that determination as a basis for making a </w:t>
      </w:r>
      <w:r w:rsidR="003A52D2">
        <w:rPr>
          <w:b w:val="0"/>
        </w:rPr>
        <w:t>PRM</w:t>
      </w:r>
      <w:r w:rsidRPr="000B6D1A">
        <w:rPr>
          <w:b w:val="0"/>
        </w:rPr>
        <w:t xml:space="preserve"> award to another applicant.</w:t>
      </w:r>
      <w:r w:rsidR="000B6D1A">
        <w:rPr>
          <w:b w:val="0"/>
        </w:rPr>
        <w:t xml:space="preserve"> </w:t>
      </w:r>
    </w:p>
    <w:p w:rsidR="000B58C1" w:rsidRDefault="000B58C1" w:rsidP="000B6D1A">
      <w:pPr>
        <w:shd w:val="clear" w:color="auto" w:fill="FFFFFF"/>
        <w:spacing w:line="270" w:lineRule="atLeast"/>
      </w:pPr>
    </w:p>
    <w:p w:rsidR="003074B4" w:rsidRPr="001F0FEE" w:rsidRDefault="003074B4" w:rsidP="000B6D1A">
      <w:pPr>
        <w:pStyle w:val="ListParagraph"/>
        <w:numPr>
          <w:ilvl w:val="0"/>
          <w:numId w:val="17"/>
        </w:numPr>
        <w:shd w:val="clear" w:color="auto" w:fill="FFFFFF"/>
        <w:spacing w:line="270" w:lineRule="atLeast"/>
      </w:pPr>
      <w:r w:rsidRPr="001F0FEE">
        <w:t>Intergovernmental Review – Not Applicable.</w:t>
      </w:r>
    </w:p>
    <w:p w:rsidR="003074B4" w:rsidRPr="001F0FEE" w:rsidRDefault="003074B4" w:rsidP="000B6D1A">
      <w:pPr>
        <w:shd w:val="clear" w:color="auto" w:fill="FFFFFF"/>
        <w:spacing w:line="270" w:lineRule="atLeast"/>
      </w:pPr>
    </w:p>
    <w:p w:rsidR="003074B4" w:rsidRDefault="00A23792" w:rsidP="000B6D1A">
      <w:pPr>
        <w:shd w:val="clear" w:color="auto" w:fill="FFFFFF"/>
        <w:spacing w:line="270" w:lineRule="atLeast"/>
        <w:rPr>
          <w:b w:val="0"/>
        </w:rPr>
      </w:pPr>
      <w:r>
        <w:t>5</w:t>
      </w:r>
      <w:r w:rsidR="003074B4">
        <w:t>.</w:t>
      </w:r>
      <w:r w:rsidR="003A52D2">
        <w:t xml:space="preserve">  </w:t>
      </w:r>
      <w:r w:rsidR="003074B4">
        <w:t xml:space="preserve">Funding Restrictions.  </w:t>
      </w:r>
      <w:r w:rsidR="003074B4" w:rsidRPr="000B6D1A">
        <w:rPr>
          <w:b w:val="0"/>
        </w:rPr>
        <w:t>Federal awards will not allow reimbursement of Federal Award costs without prior authorization by PRM.</w:t>
      </w:r>
    </w:p>
    <w:p w:rsidR="003074B4" w:rsidRDefault="003074B4" w:rsidP="000B6D1A">
      <w:pPr>
        <w:shd w:val="clear" w:color="auto" w:fill="FFFFFF"/>
        <w:spacing w:line="270" w:lineRule="atLeast"/>
        <w:ind w:firstLine="360"/>
        <w:rPr>
          <w:b w:val="0"/>
        </w:rPr>
      </w:pPr>
    </w:p>
    <w:p w:rsidR="003074B4" w:rsidRPr="001F0FEE" w:rsidRDefault="00A23792" w:rsidP="000B6D1A">
      <w:pPr>
        <w:shd w:val="clear" w:color="auto" w:fill="FFFFFF"/>
        <w:spacing w:line="270" w:lineRule="atLeast"/>
      </w:pPr>
      <w:r>
        <w:t>6</w:t>
      </w:r>
      <w:r w:rsidR="003074B4" w:rsidRPr="000B6D1A">
        <w:t>.</w:t>
      </w:r>
      <w:r w:rsidR="003A52D2">
        <w:t xml:space="preserve">  </w:t>
      </w:r>
      <w:r w:rsidR="003074B4" w:rsidRPr="000B6D1A">
        <w:t>Other Submission Requirements</w:t>
      </w:r>
    </w:p>
    <w:p w:rsidR="003A52D2" w:rsidRPr="0072023D" w:rsidRDefault="003A52D2" w:rsidP="000B6D1A">
      <w:pPr>
        <w:shd w:val="clear" w:color="auto" w:fill="FFFFFF"/>
        <w:spacing w:line="270" w:lineRule="atLeast"/>
      </w:pPr>
    </w:p>
    <w:p w:rsidR="001D4371" w:rsidRDefault="009303E6" w:rsidP="000B6D1A">
      <w:pPr>
        <w:shd w:val="clear" w:color="auto" w:fill="FFFFFF"/>
        <w:spacing w:line="270" w:lineRule="atLeast"/>
      </w:pPr>
      <w:r>
        <w:t>C</w:t>
      </w:r>
      <w:r w:rsidRPr="0072023D">
        <w:t>ontent</w:t>
      </w:r>
      <w:r w:rsidR="001D4371">
        <w:t xml:space="preserve"> and </w:t>
      </w:r>
      <w:r>
        <w:t>F</w:t>
      </w:r>
      <w:r w:rsidRPr="0072023D">
        <w:t xml:space="preserve">ormatting </w:t>
      </w:r>
    </w:p>
    <w:p w:rsidR="00CA51DA" w:rsidRDefault="00CA51DA" w:rsidP="008E7E5A">
      <w:pPr>
        <w:shd w:val="clear" w:color="auto" w:fill="FFFFFF"/>
        <w:spacing w:line="270" w:lineRule="atLeast"/>
        <w:rPr>
          <w:b w:val="0"/>
        </w:rPr>
      </w:pPr>
    </w:p>
    <w:p w:rsidR="003C2445" w:rsidRDefault="001D4371" w:rsidP="008E7E5A">
      <w:pPr>
        <w:shd w:val="clear" w:color="auto" w:fill="FFFFFF"/>
        <w:spacing w:line="270" w:lineRule="atLeast"/>
      </w:pPr>
      <w:r>
        <w:rPr>
          <w:b w:val="0"/>
        </w:rPr>
        <w:t>(a) Concept notes</w:t>
      </w:r>
      <w:r w:rsidR="00B17E75">
        <w:rPr>
          <w:b w:val="0"/>
        </w:rPr>
        <w:t xml:space="preserve"> must be </w:t>
      </w:r>
      <w:r w:rsidR="00B17E75" w:rsidRPr="001D4371">
        <w:rPr>
          <w:b w:val="0"/>
          <w:u w:val="single"/>
        </w:rPr>
        <w:t xml:space="preserve">no more than </w:t>
      </w:r>
      <w:r w:rsidR="00122555">
        <w:rPr>
          <w:b w:val="0"/>
          <w:u w:val="single"/>
        </w:rPr>
        <w:t>three (</w:t>
      </w:r>
      <w:r w:rsidR="00A23792">
        <w:rPr>
          <w:b w:val="0"/>
          <w:u w:val="single"/>
        </w:rPr>
        <w:t>3</w:t>
      </w:r>
      <w:r w:rsidR="00122555">
        <w:rPr>
          <w:b w:val="0"/>
          <w:u w:val="single"/>
        </w:rPr>
        <w:t>)</w:t>
      </w:r>
      <w:r w:rsidR="00991875" w:rsidRPr="001D4371">
        <w:rPr>
          <w:b w:val="0"/>
          <w:u w:val="single"/>
        </w:rPr>
        <w:t xml:space="preserve"> </w:t>
      </w:r>
      <w:r w:rsidR="00B17E75" w:rsidRPr="001D4371">
        <w:rPr>
          <w:b w:val="0"/>
          <w:u w:val="single"/>
        </w:rPr>
        <w:t>pages</w:t>
      </w:r>
      <w:r w:rsidR="00B17E75">
        <w:rPr>
          <w:b w:val="0"/>
        </w:rPr>
        <w:t xml:space="preserve"> in length</w:t>
      </w:r>
      <w:r w:rsidR="00095169">
        <w:rPr>
          <w:b w:val="0"/>
        </w:rPr>
        <w:t xml:space="preserve"> submitted in Microsoft Word or Adobe PDF, using </w:t>
      </w:r>
      <w:r w:rsidR="00050619">
        <w:rPr>
          <w:b w:val="0"/>
        </w:rPr>
        <w:t>Times New Roman</w:t>
      </w:r>
      <w:r>
        <w:rPr>
          <w:b w:val="0"/>
        </w:rPr>
        <w:t>,</w:t>
      </w:r>
      <w:r w:rsidR="00050619">
        <w:rPr>
          <w:b w:val="0"/>
        </w:rPr>
        <w:t xml:space="preserve"> 12 point font, </w:t>
      </w:r>
      <w:r w:rsidR="00095169">
        <w:rPr>
          <w:b w:val="0"/>
        </w:rPr>
        <w:t>with one inch margins on all sides</w:t>
      </w:r>
      <w:r w:rsidR="00B17E75">
        <w:rPr>
          <w:b w:val="0"/>
        </w:rPr>
        <w:t xml:space="preserve">. </w:t>
      </w:r>
      <w:r w:rsidR="00A23792">
        <w:rPr>
          <w:b w:val="0"/>
        </w:rPr>
        <w:t xml:space="preserve"> Budget</w:t>
      </w:r>
      <w:r w:rsidR="004A41F8">
        <w:rPr>
          <w:b w:val="0"/>
        </w:rPr>
        <w:t xml:space="preserve"> summary</w:t>
      </w:r>
      <w:r w:rsidR="00A23792">
        <w:rPr>
          <w:b w:val="0"/>
        </w:rPr>
        <w:t xml:space="preserve"> information should be provided in a one-page attachment submitted in Microsoft Word or Excel. </w:t>
      </w:r>
      <w:r w:rsidR="00B17E75">
        <w:rPr>
          <w:b w:val="0"/>
        </w:rPr>
        <w:t xml:space="preserve"> </w:t>
      </w:r>
      <w:r w:rsidRPr="00A76252">
        <w:t xml:space="preserve">Concept notes that are longer than </w:t>
      </w:r>
      <w:r w:rsidR="00122555">
        <w:t>three</w:t>
      </w:r>
      <w:r w:rsidR="00991875" w:rsidRPr="00A76252">
        <w:t xml:space="preserve"> </w:t>
      </w:r>
      <w:r w:rsidRPr="00A76252">
        <w:t>pages</w:t>
      </w:r>
      <w:r w:rsidR="00A23792">
        <w:t xml:space="preserve"> (excluding budget attachment)</w:t>
      </w:r>
      <w:r w:rsidRPr="00A76252">
        <w:t xml:space="preserve"> will be automatically disqualified.</w:t>
      </w:r>
      <w:r w:rsidR="00A76252">
        <w:t xml:space="preserve">  </w:t>
      </w:r>
      <w:r w:rsidR="00CA08D0" w:rsidRPr="00CA08D0">
        <w:rPr>
          <w:b w:val="0"/>
        </w:rPr>
        <w:t>There is no separate template</w:t>
      </w:r>
      <w:r w:rsidR="00CA08D0">
        <w:rPr>
          <w:b w:val="0"/>
        </w:rPr>
        <w:t xml:space="preserve"> for concept note submissions</w:t>
      </w:r>
      <w:r w:rsidR="00CA08D0" w:rsidRPr="00CA08D0">
        <w:rPr>
          <w:b w:val="0"/>
        </w:rPr>
        <w:t xml:space="preserve">.  Submissions may be in any format as long as they include all </w:t>
      </w:r>
      <w:r w:rsidR="004A41F8">
        <w:rPr>
          <w:b w:val="0"/>
        </w:rPr>
        <w:t xml:space="preserve">required </w:t>
      </w:r>
      <w:r w:rsidR="00CA08D0" w:rsidRPr="00CA08D0">
        <w:rPr>
          <w:b w:val="0"/>
        </w:rPr>
        <w:t xml:space="preserve">information and conform to all formatting </w:t>
      </w:r>
      <w:r w:rsidR="00CA08D0">
        <w:rPr>
          <w:b w:val="0"/>
        </w:rPr>
        <w:t>guidelines</w:t>
      </w:r>
      <w:r w:rsidR="00CA08D0" w:rsidRPr="00CA08D0">
        <w:rPr>
          <w:b w:val="0"/>
        </w:rPr>
        <w:t xml:space="preserve"> in this announcement.</w:t>
      </w:r>
    </w:p>
    <w:p w:rsidR="00A76252" w:rsidRPr="00CA08D0" w:rsidRDefault="00A76252" w:rsidP="008E7E5A">
      <w:pPr>
        <w:shd w:val="clear" w:color="auto" w:fill="FFFFFF"/>
        <w:spacing w:line="270" w:lineRule="atLeast"/>
        <w:rPr>
          <w:b w:val="0"/>
        </w:rPr>
      </w:pPr>
    </w:p>
    <w:p w:rsidR="00CA08D0" w:rsidRDefault="00CA08D0" w:rsidP="008E7E5A">
      <w:pPr>
        <w:shd w:val="clear" w:color="auto" w:fill="FFFFFF"/>
        <w:spacing w:line="270" w:lineRule="atLeast"/>
        <w:rPr>
          <w:b w:val="0"/>
        </w:rPr>
      </w:pPr>
      <w:r w:rsidRPr="00CA08D0">
        <w:rPr>
          <w:b w:val="0"/>
        </w:rPr>
        <w:t>(b) Concept notes must include the following</w:t>
      </w:r>
      <w:r w:rsidR="00A23792">
        <w:rPr>
          <w:b w:val="0"/>
        </w:rPr>
        <w:t>:</w:t>
      </w:r>
      <w:r w:rsidRPr="00CA08D0">
        <w:rPr>
          <w:b w:val="0"/>
        </w:rPr>
        <w:t xml:space="preserve">  </w:t>
      </w:r>
    </w:p>
    <w:p w:rsidR="00CA08D0" w:rsidRDefault="00CA08D0" w:rsidP="008E7E5A">
      <w:pPr>
        <w:shd w:val="clear" w:color="auto" w:fill="FFFFFF"/>
        <w:spacing w:line="270" w:lineRule="atLeast"/>
        <w:rPr>
          <w:b w:val="0"/>
        </w:rPr>
      </w:pPr>
    </w:p>
    <w:p w:rsidR="004A41F8" w:rsidRPr="0037782E" w:rsidRDefault="004A41F8" w:rsidP="004A41F8">
      <w:pPr>
        <w:pStyle w:val="ListParagraph"/>
        <w:numPr>
          <w:ilvl w:val="0"/>
          <w:numId w:val="8"/>
        </w:numPr>
        <w:shd w:val="clear" w:color="auto" w:fill="FFFFFF"/>
        <w:spacing w:line="270" w:lineRule="atLeast"/>
        <w:rPr>
          <w:b w:val="0"/>
        </w:rPr>
      </w:pPr>
      <w:r>
        <w:rPr>
          <w:b w:val="0"/>
        </w:rPr>
        <w:lastRenderedPageBreak/>
        <w:t>Problem statement, description of target population, and vulnerability criteria used</w:t>
      </w:r>
    </w:p>
    <w:p w:rsidR="004A41F8" w:rsidRDefault="004A41F8" w:rsidP="004A41F8">
      <w:pPr>
        <w:pStyle w:val="ListParagraph"/>
        <w:numPr>
          <w:ilvl w:val="0"/>
          <w:numId w:val="8"/>
        </w:numPr>
        <w:shd w:val="clear" w:color="auto" w:fill="FFFFFF"/>
        <w:spacing w:line="270" w:lineRule="atLeast"/>
        <w:rPr>
          <w:b w:val="0"/>
        </w:rPr>
      </w:pPr>
      <w:r>
        <w:rPr>
          <w:b w:val="0"/>
        </w:rPr>
        <w:t>Project description, location, and duration</w:t>
      </w:r>
    </w:p>
    <w:p w:rsidR="004A41F8" w:rsidRDefault="004A41F8" w:rsidP="004A41F8">
      <w:pPr>
        <w:pStyle w:val="ListParagraph"/>
        <w:numPr>
          <w:ilvl w:val="0"/>
          <w:numId w:val="8"/>
        </w:numPr>
        <w:shd w:val="clear" w:color="auto" w:fill="FFFFFF"/>
        <w:spacing w:line="270" w:lineRule="atLeast"/>
        <w:rPr>
          <w:b w:val="0"/>
        </w:rPr>
      </w:pPr>
      <w:r>
        <w:rPr>
          <w:b w:val="0"/>
        </w:rPr>
        <w:t>Proposed measurable outcomes and impact of the project</w:t>
      </w:r>
    </w:p>
    <w:p w:rsidR="004A41F8" w:rsidRPr="00C165E3" w:rsidRDefault="004A41F8" w:rsidP="004A41F8">
      <w:pPr>
        <w:pStyle w:val="ListParagraph"/>
        <w:numPr>
          <w:ilvl w:val="0"/>
          <w:numId w:val="8"/>
        </w:numPr>
        <w:shd w:val="clear" w:color="auto" w:fill="FFFFFF"/>
        <w:spacing w:line="270" w:lineRule="atLeast"/>
        <w:rPr>
          <w:b w:val="0"/>
        </w:rPr>
      </w:pPr>
      <w:r>
        <w:rPr>
          <w:b w:val="0"/>
        </w:rPr>
        <w:t>Summary of the organization and experience doing similar work</w:t>
      </w:r>
    </w:p>
    <w:p w:rsidR="00213A65" w:rsidRPr="00095169" w:rsidRDefault="004A41F8" w:rsidP="004A41F8">
      <w:pPr>
        <w:pStyle w:val="ListParagraph"/>
        <w:numPr>
          <w:ilvl w:val="0"/>
          <w:numId w:val="8"/>
        </w:numPr>
        <w:shd w:val="clear" w:color="auto" w:fill="FFFFFF"/>
        <w:spacing w:line="270" w:lineRule="atLeast"/>
        <w:rPr>
          <w:b w:val="0"/>
        </w:rPr>
      </w:pPr>
      <w:r>
        <w:rPr>
          <w:b w:val="0"/>
        </w:rPr>
        <w:t xml:space="preserve">Primary and secondary organizational point of contact </w:t>
      </w:r>
    </w:p>
    <w:p w:rsidR="00CA08D0" w:rsidRDefault="00CA08D0" w:rsidP="008E7E5A">
      <w:pPr>
        <w:shd w:val="clear" w:color="auto" w:fill="FFFFFF"/>
        <w:spacing w:line="270" w:lineRule="atLeast"/>
      </w:pPr>
    </w:p>
    <w:p w:rsidR="00C4042E" w:rsidRDefault="00C4042E" w:rsidP="00C4042E">
      <w:pPr>
        <w:rPr>
          <w:b w:val="0"/>
        </w:rPr>
      </w:pPr>
      <w:r w:rsidRPr="0080258D">
        <w:rPr>
          <w:b w:val="0"/>
        </w:rPr>
        <w:t>Proposals</w:t>
      </w:r>
      <w:r w:rsidRPr="006C269F">
        <w:rPr>
          <w:b w:val="0"/>
        </w:rPr>
        <w:t xml:space="preserve"> </w:t>
      </w:r>
      <w:r>
        <w:rPr>
          <w:b w:val="0"/>
        </w:rPr>
        <w:t xml:space="preserve">specifically designed to serve multiple </w:t>
      </w:r>
      <w:r w:rsidRPr="006C269F">
        <w:rPr>
          <w:b w:val="0"/>
        </w:rPr>
        <w:t>refugee population</w:t>
      </w:r>
      <w:r>
        <w:rPr>
          <w:b w:val="0"/>
        </w:rPr>
        <w:t>s</w:t>
      </w:r>
      <w:r w:rsidRPr="006C269F">
        <w:rPr>
          <w:b w:val="0"/>
        </w:rPr>
        <w:t xml:space="preserve"> </w:t>
      </w:r>
      <w:r>
        <w:rPr>
          <w:b w:val="0"/>
        </w:rPr>
        <w:t>in a single country</w:t>
      </w:r>
      <w:r w:rsidR="004A41F8">
        <w:rPr>
          <w:b w:val="0"/>
        </w:rPr>
        <w:t>, where allowed (see country-specific provisions above),</w:t>
      </w:r>
      <w:r>
        <w:rPr>
          <w:b w:val="0"/>
        </w:rPr>
        <w:t xml:space="preserve"> </w:t>
      </w:r>
      <w:r w:rsidRPr="006C269F">
        <w:rPr>
          <w:b w:val="0"/>
        </w:rPr>
        <w:t xml:space="preserve">must </w:t>
      </w:r>
      <w:r>
        <w:rPr>
          <w:b w:val="0"/>
        </w:rPr>
        <w:t xml:space="preserve">state the approximate ratio of the populations who will be served and clearly identify where in the country </w:t>
      </w:r>
      <w:r w:rsidR="004A41F8">
        <w:rPr>
          <w:b w:val="0"/>
        </w:rPr>
        <w:t>each</w:t>
      </w:r>
      <w:r>
        <w:rPr>
          <w:b w:val="0"/>
        </w:rPr>
        <w:t xml:space="preserve"> population will access services.  If a program is designed to target a single population but may incidentally benefit other populations of concern, this requirement may be disregarded.</w:t>
      </w:r>
    </w:p>
    <w:p w:rsidR="00C4042E" w:rsidRDefault="00C4042E" w:rsidP="008E7E5A">
      <w:pPr>
        <w:shd w:val="clear" w:color="auto" w:fill="FFFFFF"/>
        <w:spacing w:line="270" w:lineRule="atLeast"/>
      </w:pPr>
    </w:p>
    <w:p w:rsidR="00252B48" w:rsidRDefault="00252B48" w:rsidP="008E7E5A">
      <w:pPr>
        <w:shd w:val="clear" w:color="auto" w:fill="FFFFFF"/>
        <w:spacing w:line="270" w:lineRule="atLeast"/>
      </w:pPr>
      <w:r>
        <w:rPr>
          <w:b w:val="0"/>
        </w:rPr>
        <w:t>Please indicate if the project will be implemented using sub-grantees in the project description.  If the names of the sub-grantees are known, please reference the organizations.</w:t>
      </w:r>
    </w:p>
    <w:p w:rsidR="00252B48" w:rsidRDefault="00252B48" w:rsidP="008E7E5A">
      <w:pPr>
        <w:shd w:val="clear" w:color="auto" w:fill="FFFFFF"/>
        <w:spacing w:line="270" w:lineRule="atLeast"/>
      </w:pPr>
    </w:p>
    <w:p w:rsidR="00A76252" w:rsidRDefault="00A76252" w:rsidP="008E7E5A">
      <w:pPr>
        <w:shd w:val="clear" w:color="auto" w:fill="FFFFFF"/>
        <w:spacing w:line="270" w:lineRule="atLeast"/>
        <w:rPr>
          <w:b w:val="0"/>
        </w:rPr>
      </w:pPr>
      <w:r w:rsidRPr="00A76252">
        <w:rPr>
          <w:b w:val="0"/>
        </w:rPr>
        <w:t>(</w:t>
      </w:r>
      <w:r w:rsidR="00CA08D0">
        <w:rPr>
          <w:b w:val="0"/>
        </w:rPr>
        <w:t>c</w:t>
      </w:r>
      <w:r w:rsidRPr="00A76252">
        <w:rPr>
          <w:b w:val="0"/>
        </w:rPr>
        <w:t xml:space="preserve">) </w:t>
      </w:r>
      <w:r w:rsidR="00CA08D0" w:rsidRPr="00CA08D0">
        <w:t>Summary budgets</w:t>
      </w:r>
      <w:r w:rsidR="004A41F8">
        <w:t xml:space="preserve"> </w:t>
      </w:r>
      <w:r w:rsidR="004A41F8" w:rsidRPr="00542A32">
        <w:rPr>
          <w:u w:val="single"/>
        </w:rPr>
        <w:t>for the first year</w:t>
      </w:r>
      <w:r w:rsidR="004A41F8">
        <w:t xml:space="preserve"> of the program</w:t>
      </w:r>
      <w:r w:rsidR="00CA08D0" w:rsidRPr="00CA08D0">
        <w:t xml:space="preserve"> must </w:t>
      </w:r>
      <w:r w:rsidR="00252B48">
        <w:t>be provided in a one-page attachment to the</w:t>
      </w:r>
      <w:r w:rsidR="00CA08D0" w:rsidRPr="00CA08D0">
        <w:t xml:space="preserve"> concept note</w:t>
      </w:r>
      <w:r w:rsidR="00CA08D0">
        <w:rPr>
          <w:b w:val="0"/>
        </w:rPr>
        <w:t xml:space="preserve"> </w:t>
      </w:r>
      <w:r w:rsidR="00252B48">
        <w:rPr>
          <w:b w:val="0"/>
        </w:rPr>
        <w:t>and</w:t>
      </w:r>
      <w:r w:rsidR="00CA08D0">
        <w:rPr>
          <w:b w:val="0"/>
        </w:rPr>
        <w:t xml:space="preserve"> must include the following categories</w:t>
      </w:r>
      <w:r w:rsidR="001F0FEE">
        <w:rPr>
          <w:b w:val="0"/>
        </w:rPr>
        <w:t xml:space="preserve"> in accordance with 2 CFR 200</w:t>
      </w:r>
      <w:r w:rsidR="00CA08D0">
        <w:rPr>
          <w:b w:val="0"/>
        </w:rPr>
        <w:t>:</w:t>
      </w:r>
    </w:p>
    <w:p w:rsidR="00B176F0" w:rsidRDefault="005F3D22" w:rsidP="00B176F0">
      <w:pPr>
        <w:pStyle w:val="ListParagraph"/>
        <w:numPr>
          <w:ilvl w:val="0"/>
          <w:numId w:val="11"/>
        </w:numPr>
        <w:shd w:val="clear" w:color="auto" w:fill="FFFFFF"/>
        <w:spacing w:line="270" w:lineRule="atLeast"/>
        <w:ind w:hanging="720"/>
        <w:rPr>
          <w:b w:val="0"/>
        </w:rPr>
      </w:pPr>
      <w:r w:rsidRPr="00B176F0">
        <w:rPr>
          <w:b w:val="0"/>
        </w:rPr>
        <w:t>Personnel allowances</w:t>
      </w:r>
    </w:p>
    <w:p w:rsidR="005F3D22" w:rsidRDefault="005F3D22" w:rsidP="00B176F0">
      <w:pPr>
        <w:pStyle w:val="ListParagraph"/>
        <w:numPr>
          <w:ilvl w:val="0"/>
          <w:numId w:val="11"/>
        </w:numPr>
        <w:shd w:val="clear" w:color="auto" w:fill="FFFFFF"/>
        <w:spacing w:line="270" w:lineRule="atLeast"/>
        <w:ind w:hanging="720"/>
        <w:rPr>
          <w:b w:val="0"/>
        </w:rPr>
      </w:pPr>
      <w:r w:rsidRPr="00B176F0">
        <w:rPr>
          <w:b w:val="0"/>
        </w:rPr>
        <w:t>Benefits</w:t>
      </w:r>
    </w:p>
    <w:p w:rsidR="005F3D22" w:rsidRDefault="005F3D22" w:rsidP="00B176F0">
      <w:pPr>
        <w:pStyle w:val="ListParagraph"/>
        <w:numPr>
          <w:ilvl w:val="0"/>
          <w:numId w:val="11"/>
        </w:numPr>
        <w:shd w:val="clear" w:color="auto" w:fill="FFFFFF"/>
        <w:spacing w:line="270" w:lineRule="atLeast"/>
        <w:ind w:hanging="720"/>
        <w:rPr>
          <w:b w:val="0"/>
        </w:rPr>
      </w:pPr>
      <w:r w:rsidRPr="00B176F0">
        <w:rPr>
          <w:b w:val="0"/>
        </w:rPr>
        <w:t>Travel</w:t>
      </w:r>
    </w:p>
    <w:p w:rsidR="005F3D22" w:rsidRDefault="005F3D22" w:rsidP="00B176F0">
      <w:pPr>
        <w:pStyle w:val="ListParagraph"/>
        <w:numPr>
          <w:ilvl w:val="0"/>
          <w:numId w:val="11"/>
        </w:numPr>
        <w:shd w:val="clear" w:color="auto" w:fill="FFFFFF"/>
        <w:spacing w:line="270" w:lineRule="atLeast"/>
        <w:ind w:hanging="720"/>
        <w:rPr>
          <w:b w:val="0"/>
        </w:rPr>
      </w:pPr>
      <w:r w:rsidRPr="00B176F0">
        <w:rPr>
          <w:b w:val="0"/>
        </w:rPr>
        <w:t>Program equipment</w:t>
      </w:r>
    </w:p>
    <w:p w:rsidR="005F3D22" w:rsidRDefault="005F3D22" w:rsidP="008E7E5A">
      <w:pPr>
        <w:pStyle w:val="ListParagraph"/>
        <w:numPr>
          <w:ilvl w:val="0"/>
          <w:numId w:val="11"/>
        </w:numPr>
        <w:shd w:val="clear" w:color="auto" w:fill="FFFFFF"/>
        <w:spacing w:line="270" w:lineRule="atLeast"/>
        <w:ind w:hanging="720"/>
        <w:rPr>
          <w:b w:val="0"/>
        </w:rPr>
      </w:pPr>
      <w:r w:rsidRPr="00B176F0">
        <w:rPr>
          <w:b w:val="0"/>
        </w:rPr>
        <w:t>Supplies</w:t>
      </w:r>
    </w:p>
    <w:p w:rsidR="005F3D22" w:rsidRDefault="005F3D22" w:rsidP="008E7E5A">
      <w:pPr>
        <w:pStyle w:val="ListParagraph"/>
        <w:numPr>
          <w:ilvl w:val="0"/>
          <w:numId w:val="11"/>
        </w:numPr>
        <w:shd w:val="clear" w:color="auto" w:fill="FFFFFF"/>
        <w:spacing w:line="270" w:lineRule="atLeast"/>
        <w:ind w:hanging="720"/>
        <w:rPr>
          <w:b w:val="0"/>
        </w:rPr>
      </w:pPr>
      <w:r w:rsidRPr="00B176F0">
        <w:rPr>
          <w:b w:val="0"/>
        </w:rPr>
        <w:t>Contractual</w:t>
      </w:r>
    </w:p>
    <w:p w:rsidR="005F3D22" w:rsidRDefault="005F3D22" w:rsidP="008E7E5A">
      <w:pPr>
        <w:pStyle w:val="ListParagraph"/>
        <w:numPr>
          <w:ilvl w:val="0"/>
          <w:numId w:val="11"/>
        </w:numPr>
        <w:shd w:val="clear" w:color="auto" w:fill="FFFFFF"/>
        <w:spacing w:line="270" w:lineRule="atLeast"/>
        <w:ind w:hanging="720"/>
        <w:rPr>
          <w:b w:val="0"/>
        </w:rPr>
      </w:pPr>
      <w:r w:rsidRPr="00B176F0">
        <w:rPr>
          <w:b w:val="0"/>
        </w:rPr>
        <w:t>Construction</w:t>
      </w:r>
    </w:p>
    <w:p w:rsidR="005F3D22" w:rsidRDefault="005F3D22" w:rsidP="008E7E5A">
      <w:pPr>
        <w:pStyle w:val="ListParagraph"/>
        <w:numPr>
          <w:ilvl w:val="0"/>
          <w:numId w:val="11"/>
        </w:numPr>
        <w:shd w:val="clear" w:color="auto" w:fill="FFFFFF"/>
        <w:spacing w:line="270" w:lineRule="atLeast"/>
        <w:ind w:hanging="720"/>
        <w:rPr>
          <w:b w:val="0"/>
        </w:rPr>
      </w:pPr>
      <w:r w:rsidRPr="00B176F0">
        <w:rPr>
          <w:b w:val="0"/>
        </w:rPr>
        <w:t>Other direct costs</w:t>
      </w:r>
    </w:p>
    <w:p w:rsidR="005F3D22" w:rsidRDefault="005F3D22" w:rsidP="008E7E5A">
      <w:pPr>
        <w:pStyle w:val="ListParagraph"/>
        <w:numPr>
          <w:ilvl w:val="0"/>
          <w:numId w:val="11"/>
        </w:numPr>
        <w:shd w:val="clear" w:color="auto" w:fill="FFFFFF"/>
        <w:spacing w:line="270" w:lineRule="atLeast"/>
        <w:ind w:hanging="720"/>
        <w:rPr>
          <w:b w:val="0"/>
        </w:rPr>
      </w:pPr>
      <w:r w:rsidRPr="00B176F0">
        <w:rPr>
          <w:b w:val="0"/>
        </w:rPr>
        <w:t xml:space="preserve">Indirect costs </w:t>
      </w:r>
    </w:p>
    <w:p w:rsidR="005F3D22" w:rsidRPr="00B176F0" w:rsidRDefault="005F3D22" w:rsidP="008E7E5A">
      <w:pPr>
        <w:pStyle w:val="ListParagraph"/>
        <w:numPr>
          <w:ilvl w:val="0"/>
          <w:numId w:val="11"/>
        </w:numPr>
        <w:shd w:val="clear" w:color="auto" w:fill="FFFFFF"/>
        <w:spacing w:line="270" w:lineRule="atLeast"/>
        <w:ind w:hanging="720"/>
        <w:rPr>
          <w:b w:val="0"/>
        </w:rPr>
      </w:pPr>
      <w:r w:rsidRPr="00B176F0">
        <w:rPr>
          <w:b w:val="0"/>
        </w:rPr>
        <w:t>Total requested</w:t>
      </w:r>
    </w:p>
    <w:p w:rsidR="005F3D22" w:rsidRDefault="005F3D22" w:rsidP="008E7E5A">
      <w:pPr>
        <w:shd w:val="clear" w:color="auto" w:fill="FFFFFF"/>
        <w:spacing w:line="270" w:lineRule="atLeast"/>
        <w:rPr>
          <w:b w:val="0"/>
        </w:rPr>
      </w:pPr>
    </w:p>
    <w:p w:rsidR="00DF7AA9" w:rsidRPr="00DA18E3" w:rsidRDefault="00A76252" w:rsidP="008E7E5A">
      <w:pPr>
        <w:shd w:val="clear" w:color="auto" w:fill="FFFFFF"/>
        <w:spacing w:line="270" w:lineRule="atLeast"/>
        <w:rPr>
          <w:color w:val="000000"/>
        </w:rPr>
      </w:pPr>
      <w:r>
        <w:rPr>
          <w:b w:val="0"/>
        </w:rPr>
        <w:t>(</w:t>
      </w:r>
      <w:r w:rsidR="005F3D22">
        <w:rPr>
          <w:b w:val="0"/>
        </w:rPr>
        <w:t>d</w:t>
      </w:r>
      <w:r>
        <w:rPr>
          <w:b w:val="0"/>
        </w:rPr>
        <w:t xml:space="preserve">) </w:t>
      </w:r>
      <w:r w:rsidR="00095169" w:rsidRPr="00A76252">
        <w:t xml:space="preserve">There should be no </w:t>
      </w:r>
      <w:r w:rsidR="008206E5">
        <w:t xml:space="preserve">additional </w:t>
      </w:r>
      <w:r w:rsidR="00095169" w:rsidRPr="00A76252">
        <w:t>attachments to the initial concept note submission.</w:t>
      </w:r>
      <w:r w:rsidR="00095169">
        <w:rPr>
          <w:b w:val="0"/>
        </w:rPr>
        <w:t xml:space="preserve">  </w:t>
      </w:r>
      <w:r w:rsidR="004A41F8">
        <w:rPr>
          <w:b w:val="0"/>
        </w:rPr>
        <w:t>F</w:t>
      </w:r>
      <w:r w:rsidR="004A41F8" w:rsidRPr="005A0FAE">
        <w:rPr>
          <w:b w:val="0"/>
        </w:rPr>
        <w:t xml:space="preserve">or </w:t>
      </w:r>
      <w:r w:rsidR="004A41F8">
        <w:rPr>
          <w:b w:val="0"/>
        </w:rPr>
        <w:t xml:space="preserve">selected </w:t>
      </w:r>
      <w:r w:rsidR="004A41F8" w:rsidRPr="005A0FAE">
        <w:rPr>
          <w:b w:val="0"/>
        </w:rPr>
        <w:t>organizations</w:t>
      </w:r>
      <w:r w:rsidR="004A41F8">
        <w:rPr>
          <w:b w:val="0"/>
        </w:rPr>
        <w:t>, PRM will request fully developed, 20-page</w:t>
      </w:r>
      <w:r w:rsidR="00122555">
        <w:rPr>
          <w:b w:val="0"/>
        </w:rPr>
        <w:t xml:space="preserve"> maximum</w:t>
      </w:r>
      <w:r w:rsidR="004A41F8">
        <w:rPr>
          <w:b w:val="0"/>
        </w:rPr>
        <w:t>, single year proposals with objectives, indicators, and a detailed budget, or 30-page</w:t>
      </w:r>
      <w:r w:rsidR="00122555" w:rsidRPr="00122555">
        <w:rPr>
          <w:b w:val="0"/>
        </w:rPr>
        <w:t xml:space="preserve"> </w:t>
      </w:r>
      <w:r w:rsidR="00122555">
        <w:rPr>
          <w:b w:val="0"/>
        </w:rPr>
        <w:t>maximum</w:t>
      </w:r>
      <w:r w:rsidR="004A41F8">
        <w:rPr>
          <w:b w:val="0"/>
        </w:rPr>
        <w:t xml:space="preserve">, </w:t>
      </w:r>
      <w:r w:rsidR="00542A32">
        <w:rPr>
          <w:b w:val="0"/>
        </w:rPr>
        <w:t>two</w:t>
      </w:r>
      <w:r w:rsidR="004A41F8">
        <w:rPr>
          <w:b w:val="0"/>
        </w:rPr>
        <w:t>-year proposals with objectives, indicators, and budgets for both years.  Organizations that are invited to submit full proposals may attach work plans, activity calendars, and/or logical frameworks as addendums to their proposal at that stage.</w:t>
      </w:r>
      <w:r>
        <w:rPr>
          <w:b w:val="0"/>
        </w:rPr>
        <w:t xml:space="preserve"> </w:t>
      </w:r>
      <w:r w:rsidRPr="00A76252">
        <w:t xml:space="preserve"> </w:t>
      </w:r>
    </w:p>
    <w:p w:rsidR="00CA51DA" w:rsidRDefault="00CA51DA" w:rsidP="00CA51DA"/>
    <w:p w:rsidR="00C76155" w:rsidRDefault="00A76252" w:rsidP="00C76155">
      <w:pPr>
        <w:shd w:val="clear" w:color="auto" w:fill="FFFFFF"/>
        <w:rPr>
          <w:b w:val="0"/>
        </w:rPr>
      </w:pPr>
      <w:r>
        <w:rPr>
          <w:b w:val="0"/>
        </w:rPr>
        <w:t>(</w:t>
      </w:r>
      <w:r w:rsidR="005F3D22">
        <w:rPr>
          <w:b w:val="0"/>
        </w:rPr>
        <w:t>e</w:t>
      </w:r>
      <w:r>
        <w:rPr>
          <w:b w:val="0"/>
        </w:rPr>
        <w:t xml:space="preserve">) </w:t>
      </w:r>
      <w:r w:rsidR="00C76155">
        <w:rPr>
          <w:b w:val="0"/>
        </w:rPr>
        <w:t>To be considered for PRM funding</w:t>
      </w:r>
      <w:r w:rsidR="004A41F8">
        <w:rPr>
          <w:b w:val="0"/>
        </w:rPr>
        <w:t xml:space="preserve"> under this call</w:t>
      </w:r>
      <w:r w:rsidR="00C76155">
        <w:rPr>
          <w:b w:val="0"/>
        </w:rPr>
        <w:t>, organizations</w:t>
      </w:r>
      <w:r w:rsidR="00C76155" w:rsidRPr="006666CE">
        <w:rPr>
          <w:b w:val="0"/>
        </w:rPr>
        <w:t xml:space="preserve"> </w:t>
      </w:r>
      <w:r w:rsidR="00C76155" w:rsidRPr="006666CE">
        <w:rPr>
          <w:b w:val="0"/>
          <w:u w:val="single"/>
        </w:rPr>
        <w:t>must</w:t>
      </w:r>
      <w:r w:rsidR="00C76155" w:rsidRPr="006666CE">
        <w:rPr>
          <w:b w:val="0"/>
        </w:rPr>
        <w:t xml:space="preserve"> submit a complete application </w:t>
      </w:r>
      <w:r w:rsidR="00C76155">
        <w:rPr>
          <w:b w:val="0"/>
        </w:rPr>
        <w:t xml:space="preserve">package </w:t>
      </w:r>
      <w:r w:rsidR="00C76155" w:rsidRPr="006666CE">
        <w:rPr>
          <w:b w:val="0"/>
        </w:rPr>
        <w:t>including:</w:t>
      </w:r>
    </w:p>
    <w:p w:rsidR="00C76155" w:rsidRPr="006666CE" w:rsidRDefault="00C76155" w:rsidP="00C76155">
      <w:pPr>
        <w:shd w:val="clear" w:color="auto" w:fill="FFFFFF"/>
        <w:rPr>
          <w:b w:val="0"/>
        </w:rPr>
      </w:pPr>
    </w:p>
    <w:p w:rsidR="00C76155" w:rsidRPr="006666CE" w:rsidRDefault="00A76252" w:rsidP="00320089">
      <w:pPr>
        <w:pStyle w:val="ListParagraph"/>
        <w:numPr>
          <w:ilvl w:val="0"/>
          <w:numId w:val="4"/>
        </w:numPr>
        <w:shd w:val="clear" w:color="auto" w:fill="FFFFFF"/>
        <w:rPr>
          <w:b w:val="0"/>
        </w:rPr>
      </w:pPr>
      <w:r>
        <w:rPr>
          <w:b w:val="0"/>
          <w:bCs/>
        </w:rPr>
        <w:t>Concept note</w:t>
      </w:r>
      <w:r w:rsidR="004A41F8">
        <w:rPr>
          <w:b w:val="0"/>
          <w:bCs/>
        </w:rPr>
        <w:t>,</w:t>
      </w:r>
      <w:r>
        <w:rPr>
          <w:b w:val="0"/>
          <w:bCs/>
        </w:rPr>
        <w:t xml:space="preserve"> </w:t>
      </w:r>
      <w:r w:rsidR="001F0FEE">
        <w:rPr>
          <w:b w:val="0"/>
          <w:bCs/>
        </w:rPr>
        <w:t xml:space="preserve">including </w:t>
      </w:r>
      <w:r w:rsidR="004A41F8">
        <w:rPr>
          <w:b w:val="0"/>
          <w:bCs/>
        </w:rPr>
        <w:t>a</w:t>
      </w:r>
      <w:r w:rsidR="001F0FEE">
        <w:rPr>
          <w:b w:val="0"/>
          <w:bCs/>
        </w:rPr>
        <w:t xml:space="preserve"> summary budget</w:t>
      </w:r>
      <w:r w:rsidR="004A41F8">
        <w:rPr>
          <w:b w:val="0"/>
          <w:bCs/>
        </w:rPr>
        <w:t xml:space="preserve"> (year one only)</w:t>
      </w:r>
      <w:r w:rsidR="001F0FEE">
        <w:rPr>
          <w:b w:val="0"/>
          <w:bCs/>
        </w:rPr>
        <w:t xml:space="preserve"> </w:t>
      </w:r>
      <w:r w:rsidR="009F149A">
        <w:rPr>
          <w:b w:val="0"/>
          <w:bCs/>
        </w:rPr>
        <w:t>for</w:t>
      </w:r>
      <w:r w:rsidR="00C76155">
        <w:rPr>
          <w:b w:val="0"/>
          <w:bCs/>
        </w:rPr>
        <w:t xml:space="preserve"> the program</w:t>
      </w:r>
      <w:r w:rsidR="00C76155" w:rsidRPr="006666CE">
        <w:rPr>
          <w:b w:val="0"/>
          <w:bCs/>
        </w:rPr>
        <w:t xml:space="preserve"> period.</w:t>
      </w:r>
    </w:p>
    <w:p w:rsidR="00D04B7E" w:rsidRPr="00D04B7E" w:rsidRDefault="00D04B7E" w:rsidP="00D04B7E">
      <w:pPr>
        <w:pStyle w:val="ListParagraph"/>
        <w:rPr>
          <w:b w:val="0"/>
        </w:rPr>
      </w:pPr>
    </w:p>
    <w:p w:rsidR="001F5722" w:rsidRPr="00D04B7E" w:rsidRDefault="00C76155" w:rsidP="00320089">
      <w:pPr>
        <w:pStyle w:val="ListParagraph"/>
        <w:numPr>
          <w:ilvl w:val="0"/>
          <w:numId w:val="4"/>
        </w:numPr>
        <w:shd w:val="clear" w:color="auto" w:fill="FFFFFF"/>
        <w:rPr>
          <w:b w:val="0"/>
        </w:rPr>
      </w:pPr>
      <w:r w:rsidRPr="00D04B7E">
        <w:rPr>
          <w:b w:val="0"/>
          <w:bCs/>
        </w:rPr>
        <w:t>Signed completed SF-424</w:t>
      </w:r>
      <w:r w:rsidR="00252B48">
        <w:rPr>
          <w:b w:val="0"/>
          <w:bCs/>
        </w:rPr>
        <w:t xml:space="preserve"> (does not count toward page limitation)</w:t>
      </w:r>
      <w:r w:rsidRPr="00D04B7E">
        <w:rPr>
          <w:b w:val="0"/>
          <w:bCs/>
        </w:rPr>
        <w:t>.</w:t>
      </w:r>
    </w:p>
    <w:p w:rsidR="00B473A1" w:rsidRPr="00B473A1" w:rsidRDefault="00B473A1" w:rsidP="00B473A1">
      <w:pPr>
        <w:shd w:val="clear" w:color="auto" w:fill="FFFFFF"/>
        <w:ind w:left="360"/>
        <w:rPr>
          <w:b w:val="0"/>
        </w:rPr>
      </w:pPr>
    </w:p>
    <w:p w:rsidR="003E5C4A" w:rsidDel="0033142D" w:rsidRDefault="001F0FEE" w:rsidP="000B6D1A">
      <w:pPr>
        <w:pStyle w:val="ListParagraph"/>
        <w:numPr>
          <w:ilvl w:val="0"/>
          <w:numId w:val="6"/>
        </w:numPr>
        <w:shd w:val="clear" w:color="auto" w:fill="FFFFFF"/>
      </w:pPr>
      <w:r>
        <w:t xml:space="preserve">Application </w:t>
      </w:r>
      <w:r w:rsidR="003E5C4A" w:rsidDel="0033142D">
        <w:t xml:space="preserve">Review </w:t>
      </w:r>
      <w:r>
        <w:t>Information</w:t>
      </w:r>
    </w:p>
    <w:p w:rsidR="003E5C4A" w:rsidRPr="006666CE" w:rsidRDefault="003E5C4A" w:rsidP="000B6D1A">
      <w:pPr>
        <w:pStyle w:val="ListParagraph"/>
        <w:shd w:val="clear" w:color="auto" w:fill="FFFFFF"/>
        <w:ind w:left="1080"/>
      </w:pPr>
    </w:p>
    <w:p w:rsidR="00086C96" w:rsidRPr="000B6D1A" w:rsidRDefault="001F0FEE" w:rsidP="000B6D1A">
      <w:pPr>
        <w:pStyle w:val="ListParagraph"/>
        <w:numPr>
          <w:ilvl w:val="0"/>
          <w:numId w:val="26"/>
        </w:numPr>
        <w:ind w:left="360"/>
        <w:rPr>
          <w:b w:val="0"/>
          <w:color w:val="000000"/>
        </w:rPr>
      </w:pPr>
      <w:r w:rsidRPr="000B6D1A">
        <w:rPr>
          <w:color w:val="000000"/>
        </w:rPr>
        <w:t>Criteria:</w:t>
      </w:r>
      <w:r w:rsidRPr="000B6D1A">
        <w:rPr>
          <w:b w:val="0"/>
          <w:color w:val="000000"/>
        </w:rPr>
        <w:t xml:space="preserve">  </w:t>
      </w:r>
      <w:r w:rsidR="00086C96" w:rsidRPr="000B6D1A">
        <w:rPr>
          <w:b w:val="0"/>
          <w:color w:val="000000"/>
        </w:rPr>
        <w:t xml:space="preserve">Eligible submissions will be those that comply with the criteria and requirements included in this announcement.  In addition, the review panel will </w:t>
      </w:r>
      <w:r w:rsidR="009A344A" w:rsidRPr="000B6D1A">
        <w:rPr>
          <w:b w:val="0"/>
          <w:color w:val="000000"/>
        </w:rPr>
        <w:t>evaluate</w:t>
      </w:r>
      <w:r w:rsidR="00086C96" w:rsidRPr="000B6D1A">
        <w:rPr>
          <w:b w:val="0"/>
          <w:color w:val="000000"/>
        </w:rPr>
        <w:t xml:space="preserve"> the </w:t>
      </w:r>
      <w:r w:rsidR="009A344A" w:rsidRPr="000B6D1A">
        <w:rPr>
          <w:b w:val="0"/>
          <w:color w:val="000000"/>
        </w:rPr>
        <w:t xml:space="preserve">concept notes based on the </w:t>
      </w:r>
      <w:r w:rsidR="00086C96" w:rsidRPr="000B6D1A">
        <w:rPr>
          <w:b w:val="0"/>
          <w:color w:val="000000"/>
        </w:rPr>
        <w:t>following criteria</w:t>
      </w:r>
      <w:r w:rsidR="009A344A" w:rsidRPr="000B6D1A">
        <w:rPr>
          <w:b w:val="0"/>
          <w:color w:val="000000"/>
        </w:rPr>
        <w:t>:</w:t>
      </w:r>
    </w:p>
    <w:p w:rsidR="009A344A" w:rsidRDefault="009A344A">
      <w:pPr>
        <w:rPr>
          <w:b w:val="0"/>
          <w:color w:val="000000"/>
        </w:rPr>
      </w:pPr>
    </w:p>
    <w:p w:rsidR="009A344A" w:rsidRDefault="009A344A" w:rsidP="009A344A">
      <w:pPr>
        <w:pStyle w:val="ListParagraph"/>
        <w:numPr>
          <w:ilvl w:val="0"/>
          <w:numId w:val="13"/>
        </w:numPr>
        <w:rPr>
          <w:b w:val="0"/>
          <w:color w:val="000000"/>
        </w:rPr>
      </w:pPr>
      <w:r>
        <w:rPr>
          <w:b w:val="0"/>
          <w:color w:val="000000"/>
        </w:rPr>
        <w:t>Quality of program idea</w:t>
      </w:r>
    </w:p>
    <w:p w:rsidR="009A344A" w:rsidRPr="009A344A" w:rsidRDefault="009A344A" w:rsidP="009A344A">
      <w:pPr>
        <w:pStyle w:val="ListParagraph"/>
        <w:numPr>
          <w:ilvl w:val="0"/>
          <w:numId w:val="13"/>
        </w:numPr>
        <w:rPr>
          <w:b w:val="0"/>
          <w:color w:val="000000"/>
        </w:rPr>
      </w:pPr>
      <w:r>
        <w:rPr>
          <w:b w:val="0"/>
          <w:color w:val="000000"/>
        </w:rPr>
        <w:t>Inclusion of vulnerable populations</w:t>
      </w:r>
    </w:p>
    <w:p w:rsidR="009A344A" w:rsidRDefault="009A344A" w:rsidP="009A344A">
      <w:pPr>
        <w:pStyle w:val="ListParagraph"/>
        <w:numPr>
          <w:ilvl w:val="0"/>
          <w:numId w:val="13"/>
        </w:numPr>
        <w:rPr>
          <w:b w:val="0"/>
          <w:color w:val="000000"/>
        </w:rPr>
      </w:pPr>
      <w:r>
        <w:rPr>
          <w:b w:val="0"/>
          <w:color w:val="000000"/>
        </w:rPr>
        <w:t>Program feasibility/ability to achieve objectives</w:t>
      </w:r>
    </w:p>
    <w:p w:rsidR="009A344A" w:rsidRDefault="009A344A" w:rsidP="009A344A">
      <w:pPr>
        <w:pStyle w:val="ListParagraph"/>
        <w:numPr>
          <w:ilvl w:val="0"/>
          <w:numId w:val="13"/>
        </w:numPr>
        <w:rPr>
          <w:b w:val="0"/>
          <w:color w:val="000000"/>
        </w:rPr>
      </w:pPr>
      <w:r>
        <w:rPr>
          <w:b w:val="0"/>
          <w:color w:val="000000"/>
        </w:rPr>
        <w:t>Organization’s experience and capacity</w:t>
      </w:r>
    </w:p>
    <w:p w:rsidR="009A344A" w:rsidRPr="009A344A" w:rsidRDefault="009A344A" w:rsidP="009A344A">
      <w:pPr>
        <w:pStyle w:val="ListParagraph"/>
        <w:numPr>
          <w:ilvl w:val="0"/>
          <w:numId w:val="13"/>
        </w:numPr>
        <w:rPr>
          <w:b w:val="0"/>
          <w:color w:val="000000"/>
        </w:rPr>
      </w:pPr>
      <w:r>
        <w:rPr>
          <w:b w:val="0"/>
          <w:color w:val="000000"/>
        </w:rPr>
        <w:t>Cost effectiveness</w:t>
      </w:r>
    </w:p>
    <w:p w:rsidR="003C2445" w:rsidRDefault="003C2445" w:rsidP="003C2445">
      <w:pPr>
        <w:rPr>
          <w:b w:val="0"/>
        </w:rPr>
      </w:pPr>
    </w:p>
    <w:p w:rsidR="001F0FEE" w:rsidRDefault="001F0FEE" w:rsidP="000B6D1A">
      <w:pPr>
        <w:pStyle w:val="ListParagraph"/>
        <w:numPr>
          <w:ilvl w:val="0"/>
          <w:numId w:val="26"/>
        </w:numPr>
        <w:ind w:left="360"/>
        <w:rPr>
          <w:b w:val="0"/>
        </w:rPr>
      </w:pPr>
      <w:r w:rsidRPr="000B6D1A">
        <w:rPr>
          <w:b w:val="0"/>
        </w:rPr>
        <w:t>PRM will conduct a formal competitive review of all concept notes submitted in response to this funding announcement.  A review panel of at least three people will evaluate submissions based on the above-referenced programmatic criteria and PRM priorities in the context of available funding.</w:t>
      </w:r>
    </w:p>
    <w:p w:rsidR="000B6D1A" w:rsidRDefault="000B6D1A" w:rsidP="000B6D1A">
      <w:pPr>
        <w:pStyle w:val="ListParagraph"/>
        <w:ind w:left="360"/>
        <w:rPr>
          <w:b w:val="0"/>
        </w:rPr>
      </w:pPr>
    </w:p>
    <w:p w:rsidR="00DF46DA" w:rsidRPr="000B6D1A" w:rsidRDefault="00CA1F3D" w:rsidP="000B6D1A">
      <w:pPr>
        <w:pStyle w:val="ListParagraph"/>
        <w:numPr>
          <w:ilvl w:val="0"/>
          <w:numId w:val="26"/>
        </w:numPr>
        <w:ind w:left="360"/>
        <w:rPr>
          <w:b w:val="0"/>
        </w:rPr>
      </w:pPr>
      <w:r w:rsidRPr="000B6D1A">
        <w:rPr>
          <w:b w:val="0"/>
        </w:rPr>
        <w:t xml:space="preserve">After reviewing </w:t>
      </w:r>
      <w:r w:rsidR="00D62AA8" w:rsidRPr="000B6D1A">
        <w:rPr>
          <w:b w:val="0"/>
        </w:rPr>
        <w:t>the concept notes</w:t>
      </w:r>
      <w:r w:rsidRPr="000B6D1A">
        <w:rPr>
          <w:b w:val="0"/>
        </w:rPr>
        <w:t>, selected organizations will be invited to submit full proposals</w:t>
      </w:r>
      <w:r w:rsidR="00DF46DA" w:rsidRPr="000B6D1A">
        <w:rPr>
          <w:b w:val="0"/>
        </w:rPr>
        <w:t xml:space="preserve">.  </w:t>
      </w:r>
      <w:r w:rsidR="00D62AA8" w:rsidRPr="000B6D1A">
        <w:rPr>
          <w:b w:val="0"/>
        </w:rPr>
        <w:t xml:space="preserve">Selected organizations will have 30 calendar days from notification to submit full proposals, with detailed budgets, and attachments as applicable (refer to PRM’s </w:t>
      </w:r>
      <w:hyperlink r:id="rId36" w:history="1">
        <w:r w:rsidR="00D62AA8" w:rsidRPr="000B6D1A">
          <w:rPr>
            <w:rStyle w:val="Hyperlink"/>
            <w:b w:val="0"/>
          </w:rPr>
          <w:t>General NGO Guidelines</w:t>
        </w:r>
      </w:hyperlink>
      <w:r w:rsidR="00D62AA8" w:rsidRPr="000B6D1A">
        <w:rPr>
          <w:b w:val="0"/>
        </w:rPr>
        <w:t xml:space="preserve"> for </w:t>
      </w:r>
      <w:r w:rsidR="000269FC" w:rsidRPr="000B6D1A">
        <w:rPr>
          <w:b w:val="0"/>
        </w:rPr>
        <w:t xml:space="preserve">general </w:t>
      </w:r>
      <w:r w:rsidR="00D62AA8" w:rsidRPr="000B6D1A">
        <w:rPr>
          <w:b w:val="0"/>
        </w:rPr>
        <w:t>proposal formatting and submission guidance</w:t>
      </w:r>
      <w:r w:rsidR="00086C96" w:rsidRPr="000B6D1A">
        <w:rPr>
          <w:b w:val="0"/>
        </w:rPr>
        <w:t xml:space="preserve"> for single year programs</w:t>
      </w:r>
      <w:r w:rsidR="00D62AA8" w:rsidRPr="000B6D1A">
        <w:rPr>
          <w:b w:val="0"/>
        </w:rPr>
        <w:t>).</w:t>
      </w:r>
    </w:p>
    <w:p w:rsidR="005E38AF" w:rsidRDefault="005E38AF" w:rsidP="004354EE"/>
    <w:p w:rsidR="001F0FEE" w:rsidRDefault="003A52D2" w:rsidP="000B6D1A">
      <w:pPr>
        <w:pStyle w:val="ListParagraph"/>
        <w:numPr>
          <w:ilvl w:val="0"/>
          <w:numId w:val="24"/>
        </w:numPr>
        <w:tabs>
          <w:tab w:val="left" w:pos="360"/>
        </w:tabs>
        <w:ind w:left="360"/>
      </w:pPr>
      <w:r>
        <w:t>Federal Award Administration Information</w:t>
      </w:r>
    </w:p>
    <w:p w:rsidR="001F0FEE" w:rsidRDefault="001F0FEE" w:rsidP="004354EE"/>
    <w:p w:rsidR="003A52D2" w:rsidRPr="000B6D1A" w:rsidRDefault="003A52D2" w:rsidP="000B6D1A">
      <w:pPr>
        <w:pStyle w:val="ListParagraph"/>
        <w:numPr>
          <w:ilvl w:val="0"/>
          <w:numId w:val="25"/>
        </w:numPr>
        <w:ind w:left="360"/>
      </w:pPr>
      <w:r>
        <w:t xml:space="preserve">Federal Award Administration.  </w:t>
      </w:r>
      <w:r w:rsidR="00142C7C">
        <w:rPr>
          <w:b w:val="0"/>
        </w:rPr>
        <w:t>A</w:t>
      </w:r>
      <w:r w:rsidRPr="000B6D1A">
        <w:rPr>
          <w:b w:val="0"/>
        </w:rPr>
        <w:t xml:space="preserve"> successful applicant can expect to receive a separate notice </w:t>
      </w:r>
      <w:r w:rsidR="00924C30" w:rsidRPr="00924C30">
        <w:rPr>
          <w:b w:val="0"/>
        </w:rPr>
        <w:t xml:space="preserve">from PRM </w:t>
      </w:r>
      <w:r w:rsidRPr="000B6D1A">
        <w:rPr>
          <w:b w:val="0"/>
        </w:rPr>
        <w:t xml:space="preserve">stating that an application has been selected before </w:t>
      </w:r>
      <w:r w:rsidR="00924C30" w:rsidRPr="00924C30">
        <w:rPr>
          <w:b w:val="0"/>
        </w:rPr>
        <w:t>PRM</w:t>
      </w:r>
      <w:r w:rsidRPr="000B6D1A">
        <w:rPr>
          <w:b w:val="0"/>
        </w:rPr>
        <w:t xml:space="preserve"> actually makes the </w:t>
      </w:r>
      <w:r w:rsidR="00142C7C">
        <w:rPr>
          <w:b w:val="0"/>
        </w:rPr>
        <w:t>f</w:t>
      </w:r>
      <w:r w:rsidRPr="000B6D1A">
        <w:rPr>
          <w:b w:val="0"/>
        </w:rPr>
        <w:t>ederal award</w:t>
      </w:r>
      <w:r w:rsidR="00924C30" w:rsidRPr="00924C30">
        <w:rPr>
          <w:b w:val="0"/>
        </w:rPr>
        <w:t xml:space="preserve">.  That notice is </w:t>
      </w:r>
      <w:r w:rsidRPr="000B6D1A">
        <w:rPr>
          <w:b w:val="0"/>
        </w:rPr>
        <w:t>not an authorization to begin performance.</w:t>
      </w:r>
      <w:r w:rsidR="00924C30" w:rsidRPr="00924C30">
        <w:rPr>
          <w:b w:val="0"/>
        </w:rPr>
        <w:t xml:space="preserve"> </w:t>
      </w:r>
      <w:r w:rsidRPr="000B6D1A">
        <w:rPr>
          <w:b w:val="0"/>
        </w:rPr>
        <w:t xml:space="preserve"> </w:t>
      </w:r>
      <w:r w:rsidR="00924C30" w:rsidRPr="00924C30">
        <w:rPr>
          <w:b w:val="0"/>
        </w:rPr>
        <w:t xml:space="preserve">Only </w:t>
      </w:r>
      <w:r w:rsidRPr="000B6D1A">
        <w:rPr>
          <w:b w:val="0"/>
        </w:rPr>
        <w:t xml:space="preserve">the notice of </w:t>
      </w:r>
      <w:r w:rsidR="00924C30" w:rsidRPr="00924C30">
        <w:rPr>
          <w:b w:val="0"/>
        </w:rPr>
        <w:t>a</w:t>
      </w:r>
      <w:r w:rsidRPr="000B6D1A">
        <w:rPr>
          <w:b w:val="0"/>
        </w:rPr>
        <w:t xml:space="preserve">ward signed by the grants officer </w:t>
      </w:r>
      <w:r w:rsidR="00924C30" w:rsidRPr="00924C30">
        <w:rPr>
          <w:b w:val="0"/>
        </w:rPr>
        <w:t>i</w:t>
      </w:r>
      <w:r w:rsidRPr="000B6D1A">
        <w:rPr>
          <w:b w:val="0"/>
        </w:rPr>
        <w:t xml:space="preserve">s the authorizing document. </w:t>
      </w:r>
      <w:r w:rsidR="00924C30">
        <w:rPr>
          <w:b w:val="0"/>
        </w:rPr>
        <w:t xml:space="preserve"> U</w:t>
      </w:r>
      <w:r w:rsidR="00924C30" w:rsidRPr="00563FE3">
        <w:rPr>
          <w:b w:val="0"/>
        </w:rPr>
        <w:t>nsuccessful applicants</w:t>
      </w:r>
      <w:r w:rsidR="00924C30" w:rsidRPr="00924C30">
        <w:rPr>
          <w:b w:val="0"/>
        </w:rPr>
        <w:t xml:space="preserve"> </w:t>
      </w:r>
      <w:r w:rsidR="00924C30">
        <w:rPr>
          <w:b w:val="0"/>
        </w:rPr>
        <w:t>will be notified following completion of the selection and award process</w:t>
      </w:r>
      <w:r w:rsidRPr="000B6D1A">
        <w:rPr>
          <w:b w:val="0"/>
        </w:rPr>
        <w:t xml:space="preserve">. </w:t>
      </w:r>
    </w:p>
    <w:p w:rsidR="000B6D1A" w:rsidRPr="00142C7C" w:rsidRDefault="000B6D1A" w:rsidP="000B6D1A">
      <w:pPr>
        <w:pStyle w:val="ListParagraph"/>
      </w:pPr>
    </w:p>
    <w:p w:rsidR="003A52D2" w:rsidRDefault="003A52D2" w:rsidP="000B6D1A">
      <w:pPr>
        <w:pStyle w:val="ListParagraph"/>
        <w:numPr>
          <w:ilvl w:val="0"/>
          <w:numId w:val="25"/>
        </w:numPr>
        <w:ind w:left="360"/>
        <w:rPr>
          <w:b w:val="0"/>
        </w:rPr>
      </w:pPr>
      <w:r w:rsidRPr="00142C7C">
        <w:t>Administrative and National Policy Requirements.</w:t>
      </w:r>
      <w:r w:rsidR="00924C30" w:rsidRPr="00142C7C">
        <w:t xml:space="preserve"> </w:t>
      </w:r>
      <w:r w:rsidR="00924C30" w:rsidRPr="000B6D1A">
        <w:rPr>
          <w:b w:val="0"/>
        </w:rPr>
        <w:t xml:space="preserve"> PRM awards are made consistent with the following provisions in the following order of precedence:  (a) applicable laws and statutes of the United States, including any specific legislative provisions mandated in the statutory authority for the award; (b) Code of Federal </w:t>
      </w:r>
      <w:r w:rsidR="00924C30" w:rsidRPr="000B6D1A">
        <w:rPr>
          <w:b w:val="0"/>
        </w:rPr>
        <w:lastRenderedPageBreak/>
        <w:t>Regulations (CFR); (c) Department of State Standard Terms and Conditions of the award; (d) the award’s specific requirements; and (e) other documents and attachments to the award.</w:t>
      </w:r>
    </w:p>
    <w:p w:rsidR="000B6D1A" w:rsidRPr="000B6D1A" w:rsidRDefault="000B6D1A" w:rsidP="000B6D1A">
      <w:pPr>
        <w:rPr>
          <w:b w:val="0"/>
        </w:rPr>
      </w:pPr>
    </w:p>
    <w:p w:rsidR="00924C30" w:rsidRDefault="000B6D1A" w:rsidP="000B6D1A">
      <w:pPr>
        <w:pStyle w:val="ListParagraph"/>
        <w:numPr>
          <w:ilvl w:val="0"/>
          <w:numId w:val="25"/>
        </w:numPr>
        <w:ind w:left="360"/>
      </w:pPr>
      <w:r>
        <w:t>Reporting</w:t>
      </w:r>
    </w:p>
    <w:p w:rsidR="00924C30" w:rsidRDefault="00924C30" w:rsidP="000B6D1A">
      <w:pPr>
        <w:ind w:left="360"/>
        <w:rPr>
          <w:b w:val="0"/>
        </w:rPr>
      </w:pPr>
    </w:p>
    <w:p w:rsidR="00924C30" w:rsidRPr="000B6D1A" w:rsidRDefault="00924C30" w:rsidP="00142C7C">
      <w:pPr>
        <w:rPr>
          <w:b w:val="0"/>
        </w:rPr>
      </w:pPr>
      <w:r>
        <w:rPr>
          <w:b w:val="0"/>
        </w:rPr>
        <w:t>(a)</w:t>
      </w:r>
      <w:r w:rsidRPr="000B6D1A">
        <w:rPr>
          <w:b w:val="0"/>
        </w:rPr>
        <w:t xml:space="preserve"> Program Reports: </w:t>
      </w:r>
      <w:r w:rsidR="00142C7C">
        <w:rPr>
          <w:b w:val="0"/>
        </w:rPr>
        <w:t xml:space="preserve"> </w:t>
      </w:r>
      <w:r w:rsidRPr="000B6D1A">
        <w:rPr>
          <w:b w:val="0"/>
        </w:rPr>
        <w:t xml:space="preserve">PRM requires program reports describing and analyzing the results of activities undertaken during the validity period of the agreement. </w:t>
      </w:r>
      <w:r w:rsidR="00142C7C">
        <w:rPr>
          <w:b w:val="0"/>
        </w:rPr>
        <w:t xml:space="preserve"> </w:t>
      </w:r>
      <w:r w:rsidRPr="000B6D1A">
        <w:rPr>
          <w:b w:val="0"/>
        </w:rPr>
        <w:t>A program report is required within thirty (30) days following the end of each three</w:t>
      </w:r>
      <w:r w:rsidR="00122555">
        <w:rPr>
          <w:b w:val="0"/>
        </w:rPr>
        <w:t>-</w:t>
      </w:r>
      <w:r w:rsidRPr="000B6D1A">
        <w:rPr>
          <w:b w:val="0"/>
        </w:rPr>
        <w:t>month period of performance during the validity period of the agreement.</w:t>
      </w:r>
      <w:r w:rsidR="00142C7C">
        <w:rPr>
          <w:b w:val="0"/>
        </w:rPr>
        <w:t xml:space="preserve"> </w:t>
      </w:r>
      <w:r w:rsidRPr="000B6D1A">
        <w:rPr>
          <w:b w:val="0"/>
        </w:rPr>
        <w:t xml:space="preserve"> The final program report is due ninety (90) days following the end of the agreement. </w:t>
      </w:r>
      <w:r w:rsidR="00142C7C">
        <w:rPr>
          <w:b w:val="0"/>
        </w:rPr>
        <w:t xml:space="preserve"> </w:t>
      </w:r>
      <w:r w:rsidRPr="000B6D1A">
        <w:rPr>
          <w:b w:val="0"/>
        </w:rPr>
        <w:t xml:space="preserve">The submission dates for program reports will be written into the cooperative agreement. </w:t>
      </w:r>
      <w:r w:rsidR="00142C7C">
        <w:rPr>
          <w:b w:val="0"/>
        </w:rPr>
        <w:t xml:space="preserve"> </w:t>
      </w:r>
      <w:r w:rsidRPr="000B6D1A">
        <w:rPr>
          <w:b w:val="0"/>
        </w:rPr>
        <w:t>Partners receiving multi-year awards should follow this same reporting schedule and should still submit a final program report at the end of each year that summarizes the NGO’s performance during the previous year.</w:t>
      </w:r>
    </w:p>
    <w:p w:rsidR="00924C30" w:rsidRPr="000B6D1A" w:rsidRDefault="00924C30" w:rsidP="000B6D1A">
      <w:pPr>
        <w:ind w:left="360"/>
        <w:rPr>
          <w:b w:val="0"/>
        </w:rPr>
      </w:pPr>
    </w:p>
    <w:p w:rsidR="00924C30" w:rsidRPr="00142C7C" w:rsidRDefault="00924C30" w:rsidP="00142C7C">
      <w:pPr>
        <w:rPr>
          <w:b w:val="0"/>
        </w:rPr>
      </w:pPr>
      <w:r w:rsidRPr="000B6D1A">
        <w:rPr>
          <w:b w:val="0"/>
        </w:rPr>
        <w:t xml:space="preserve">The Performance Progress Report (SF-PPR) is a standard, government-wide performance reporting format available at: </w:t>
      </w:r>
      <w:hyperlink r:id="rId37" w:history="1">
        <w:r w:rsidR="0073597D" w:rsidRPr="000B6D1A">
          <w:rPr>
            <w:rStyle w:val="Hyperlink"/>
            <w:b w:val="0"/>
          </w:rPr>
          <w:t>http://www.whitehouse.gov/OMB/grants/approved_forms/sf-ppr.pdf</w:t>
        </w:r>
      </w:hyperlink>
      <w:r w:rsidRPr="000B6D1A">
        <w:rPr>
          <w:b w:val="0"/>
        </w:rPr>
        <w:t xml:space="preserve">. </w:t>
      </w:r>
      <w:r w:rsidR="00142C7C">
        <w:rPr>
          <w:b w:val="0"/>
        </w:rPr>
        <w:t xml:space="preserve"> </w:t>
      </w:r>
      <w:r w:rsidRPr="000B6D1A">
        <w:rPr>
          <w:b w:val="0"/>
        </w:rPr>
        <w:t xml:space="preserve">Recipients of PRM funding must submit the signed SF-PPR cover page with each program report. </w:t>
      </w:r>
      <w:r w:rsidR="00142C7C">
        <w:rPr>
          <w:b w:val="0"/>
        </w:rPr>
        <w:t xml:space="preserve"> </w:t>
      </w:r>
      <w:r w:rsidRPr="000B6D1A">
        <w:rPr>
          <w:b w:val="0"/>
        </w:rPr>
        <w:t xml:space="preserve">In addition, the Bureau suggests that NGOs receiving PRM funding use the PRM recommended program report template and reference this template as being attached in block 10 of the SF-PPR. </w:t>
      </w:r>
      <w:r w:rsidR="00142C7C">
        <w:rPr>
          <w:b w:val="0"/>
        </w:rPr>
        <w:t xml:space="preserve"> </w:t>
      </w:r>
      <w:r w:rsidRPr="000B6D1A">
        <w:rPr>
          <w:b w:val="0"/>
        </w:rPr>
        <w:t xml:space="preserve">This template is designed to ease the reporting requirements while ensuring that all required elements are addressed. </w:t>
      </w:r>
      <w:r w:rsidR="00142C7C">
        <w:rPr>
          <w:b w:val="0"/>
        </w:rPr>
        <w:t xml:space="preserve"> </w:t>
      </w:r>
      <w:r w:rsidRPr="000B6D1A">
        <w:rPr>
          <w:b w:val="0"/>
        </w:rPr>
        <w:t>The Program Report Template can be requested by sending an email with only the phrase “PRM NGO Templates” (without the quota</w:t>
      </w:r>
      <w:r w:rsidR="00142C7C">
        <w:rPr>
          <w:b w:val="0"/>
        </w:rPr>
        <w:t>tion marks) in the subject line</w:t>
      </w:r>
      <w:r w:rsidRPr="000B6D1A">
        <w:rPr>
          <w:b w:val="0"/>
        </w:rPr>
        <w:t xml:space="preserve"> to </w:t>
      </w:r>
      <w:hyperlink r:id="rId38" w:history="1">
        <w:r w:rsidRPr="00142C7C">
          <w:rPr>
            <w:rStyle w:val="Hyperlink"/>
            <w:b w:val="0"/>
          </w:rPr>
          <w:t>PRMNGOCoordinator@state.gov</w:t>
        </w:r>
      </w:hyperlink>
      <w:r w:rsidRPr="00142C7C">
        <w:rPr>
          <w:b w:val="0"/>
        </w:rPr>
        <w:t>.</w:t>
      </w:r>
    </w:p>
    <w:p w:rsidR="00924C30" w:rsidRPr="00142C7C" w:rsidRDefault="00924C30" w:rsidP="000B6D1A">
      <w:pPr>
        <w:ind w:left="360"/>
        <w:rPr>
          <w:b w:val="0"/>
        </w:rPr>
      </w:pPr>
    </w:p>
    <w:p w:rsidR="00924C30" w:rsidRPr="00142C7C" w:rsidRDefault="00B86FF6" w:rsidP="00142C7C">
      <w:pPr>
        <w:rPr>
          <w:b w:val="0"/>
        </w:rPr>
      </w:pPr>
      <w:r>
        <w:rPr>
          <w:b w:val="0"/>
        </w:rPr>
        <w:t xml:space="preserve">Successful applicants will be required to </w:t>
      </w:r>
      <w:r w:rsidR="00142C7C">
        <w:rPr>
          <w:b w:val="0"/>
        </w:rPr>
        <w:t>submit</w:t>
      </w:r>
      <w:r w:rsidR="00924C30" w:rsidRPr="00142C7C">
        <w:rPr>
          <w:b w:val="0"/>
        </w:rPr>
        <w:t>:</w:t>
      </w:r>
    </w:p>
    <w:p w:rsidR="00924C30" w:rsidRDefault="00924C30" w:rsidP="00142C7C">
      <w:pPr>
        <w:ind w:left="360"/>
        <w:rPr>
          <w:b w:val="0"/>
        </w:rPr>
      </w:pPr>
    </w:p>
    <w:p w:rsidR="00924C30" w:rsidRPr="00142C7C" w:rsidRDefault="00924C30" w:rsidP="00142C7C">
      <w:pPr>
        <w:rPr>
          <w:b w:val="0"/>
        </w:rPr>
      </w:pPr>
      <w:r w:rsidRPr="00142C7C">
        <w:rPr>
          <w:b w:val="0"/>
        </w:rPr>
        <w:t>(</w:t>
      </w:r>
      <w:r w:rsidR="00142C7C" w:rsidRPr="00142C7C">
        <w:rPr>
          <w:b w:val="0"/>
        </w:rPr>
        <w:t>a</w:t>
      </w:r>
      <w:r w:rsidRPr="00142C7C">
        <w:rPr>
          <w:b w:val="0"/>
        </w:rPr>
        <w:t xml:space="preserve">) Financial Reports: </w:t>
      </w:r>
      <w:r w:rsidR="00142C7C">
        <w:rPr>
          <w:b w:val="0"/>
        </w:rPr>
        <w:t xml:space="preserve"> </w:t>
      </w:r>
      <w:r w:rsidRPr="00142C7C">
        <w:rPr>
          <w:b w:val="0"/>
        </w:rPr>
        <w:t xml:space="preserve">Financial reports are required within thirty (30) days following the end of each calendar year quarter during the validity period of the agreement (January 30th, April 30th, July 30th, October 30th). </w:t>
      </w:r>
      <w:r w:rsidR="00142C7C">
        <w:rPr>
          <w:b w:val="0"/>
        </w:rPr>
        <w:t xml:space="preserve"> </w:t>
      </w:r>
      <w:r w:rsidRPr="00142C7C">
        <w:rPr>
          <w:b w:val="0"/>
        </w:rPr>
        <w:t xml:space="preserve">The final financial report covering the entire period of the agreement is required within ninety (90) days after the expiration date of the agreement. </w:t>
      </w:r>
      <w:r w:rsidR="00142C7C">
        <w:rPr>
          <w:b w:val="0"/>
        </w:rPr>
        <w:t xml:space="preserve"> </w:t>
      </w:r>
      <w:r w:rsidRPr="00142C7C">
        <w:rPr>
          <w:b w:val="0"/>
        </w:rPr>
        <w:t>For agreements containing indirect costs, final financial reports are due within sixty (60) days of the finalization of the applicable negotiated indirect cost rate agreement (NICRA).</w:t>
      </w:r>
    </w:p>
    <w:p w:rsidR="00924C30" w:rsidRPr="00142C7C" w:rsidRDefault="00924C30" w:rsidP="00142C7C">
      <w:pPr>
        <w:ind w:left="360"/>
        <w:rPr>
          <w:b w:val="0"/>
        </w:rPr>
      </w:pPr>
    </w:p>
    <w:p w:rsidR="00924C30" w:rsidRPr="00142C7C" w:rsidRDefault="00924C30" w:rsidP="00142C7C">
      <w:pPr>
        <w:rPr>
          <w:b w:val="0"/>
        </w:rPr>
      </w:pPr>
      <w:r w:rsidRPr="00142C7C">
        <w:rPr>
          <w:b w:val="0"/>
        </w:rPr>
        <w:t xml:space="preserve">Reports reflecting expenditures for the </w:t>
      </w:r>
      <w:proofErr w:type="gramStart"/>
      <w:r w:rsidR="00142C7C">
        <w:rPr>
          <w:b w:val="0"/>
        </w:rPr>
        <w:t>r</w:t>
      </w:r>
      <w:r w:rsidRPr="00142C7C">
        <w:rPr>
          <w:b w:val="0"/>
        </w:rPr>
        <w:t>ecipient’s</w:t>
      </w:r>
      <w:proofErr w:type="gramEnd"/>
      <w:r w:rsidRPr="00142C7C">
        <w:rPr>
          <w:b w:val="0"/>
        </w:rPr>
        <w:t xml:space="preserve"> overseas and United States offices should be completed in accordance with the Federal Financial Report (FFR SF-425) and submitted electronically in the Department of Health and Human Services’ Payment Management System (HHS/PMS) and in accordance with other award specific requirements. Detailed information pertaining to the Federal Financial Report including </w:t>
      </w:r>
      <w:r w:rsidRPr="00142C7C">
        <w:rPr>
          <w:b w:val="0"/>
        </w:rPr>
        <w:lastRenderedPageBreak/>
        <w:t xml:space="preserve">due dates, instruction manuals and access forms, is provided on the HHS/PMS website at </w:t>
      </w:r>
      <w:hyperlink r:id="rId39" w:history="1">
        <w:r w:rsidR="00142C7C" w:rsidRPr="00103DC6">
          <w:rPr>
            <w:rStyle w:val="Hyperlink"/>
            <w:b w:val="0"/>
          </w:rPr>
          <w:t>http://www.dpm.psc.gov/grant_recipient/ffr_info/ffr_info.aspx</w:t>
        </w:r>
      </w:hyperlink>
      <w:r w:rsidR="00142C7C">
        <w:rPr>
          <w:b w:val="0"/>
        </w:rPr>
        <w:t>.</w:t>
      </w:r>
    </w:p>
    <w:p w:rsidR="003A52D2" w:rsidRPr="00E321D4" w:rsidRDefault="00924C30" w:rsidP="004354EE">
      <w:r>
        <w:t xml:space="preserve"> </w:t>
      </w:r>
    </w:p>
    <w:p w:rsidR="000269FC" w:rsidRDefault="000269FC" w:rsidP="00142C7C">
      <w:pPr>
        <w:pStyle w:val="ListParagraph"/>
        <w:numPr>
          <w:ilvl w:val="0"/>
          <w:numId w:val="24"/>
        </w:numPr>
        <w:tabs>
          <w:tab w:val="left" w:pos="360"/>
        </w:tabs>
        <w:ind w:hanging="720"/>
      </w:pPr>
      <w:r>
        <w:t xml:space="preserve">PRM </w:t>
      </w:r>
      <w:r w:rsidR="0042306E" w:rsidRPr="0042306E">
        <w:t>Contact</w:t>
      </w:r>
      <w:r w:rsidR="003A52D2">
        <w:t>s</w:t>
      </w:r>
    </w:p>
    <w:p w:rsidR="000269FC" w:rsidRDefault="000269FC" w:rsidP="00261EA0"/>
    <w:p w:rsidR="001F0FEE" w:rsidRDefault="000269FC" w:rsidP="005377D7">
      <w:pPr>
        <w:rPr>
          <w:b w:val="0"/>
          <w:iCs/>
          <w:color w:val="000000"/>
        </w:rPr>
      </w:pPr>
      <w:r w:rsidRPr="000269FC">
        <w:rPr>
          <w:b w:val="0"/>
        </w:rPr>
        <w:t>(a)</w:t>
      </w:r>
      <w:r>
        <w:t xml:space="preserve"> </w:t>
      </w:r>
      <w:r w:rsidR="00C217E6">
        <w:rPr>
          <w:b w:val="0"/>
        </w:rPr>
        <w:t>Applicants</w:t>
      </w:r>
      <w:r w:rsidR="006C218D" w:rsidRPr="00F17944">
        <w:rPr>
          <w:b w:val="0"/>
        </w:rPr>
        <w:t xml:space="preserve"> </w:t>
      </w:r>
      <w:r w:rsidR="00C217E6">
        <w:rPr>
          <w:b w:val="0"/>
        </w:rPr>
        <w:t>with</w:t>
      </w:r>
      <w:r w:rsidR="006C218D" w:rsidRPr="00F17944">
        <w:rPr>
          <w:b w:val="0"/>
        </w:rPr>
        <w:t xml:space="preserve"> technical questions related to this</w:t>
      </w:r>
      <w:r w:rsidR="00CA1F3D">
        <w:rPr>
          <w:b w:val="0"/>
        </w:rPr>
        <w:t xml:space="preserve"> </w:t>
      </w:r>
      <w:r w:rsidR="00C217E6">
        <w:rPr>
          <w:b w:val="0"/>
        </w:rPr>
        <w:t xml:space="preserve">announcement </w:t>
      </w:r>
      <w:r w:rsidR="006C218D" w:rsidRPr="00F17944">
        <w:rPr>
          <w:b w:val="0"/>
        </w:rPr>
        <w:t xml:space="preserve">should contact the PRM staff listed </w:t>
      </w:r>
      <w:r w:rsidR="00EE1A1B">
        <w:rPr>
          <w:b w:val="0"/>
        </w:rPr>
        <w:t>below</w:t>
      </w:r>
      <w:r w:rsidR="006C218D" w:rsidRPr="00F17944">
        <w:rPr>
          <w:b w:val="0"/>
        </w:rPr>
        <w:t xml:space="preserve"> prior to submission. </w:t>
      </w:r>
      <w:r w:rsidR="006C218D" w:rsidRPr="0068524B">
        <w:t xml:space="preserve"> </w:t>
      </w:r>
      <w:r w:rsidR="0068524B">
        <w:rPr>
          <w:b w:val="0"/>
          <w:iCs/>
          <w:color w:val="000000"/>
        </w:rPr>
        <w:t>Please note that</w:t>
      </w:r>
      <w:r w:rsidR="00697C77" w:rsidRPr="0068524B">
        <w:rPr>
          <w:b w:val="0"/>
          <w:iCs/>
          <w:color w:val="000000"/>
        </w:rPr>
        <w:t xml:space="preserve"> </w:t>
      </w:r>
      <w:r w:rsidR="0068524B">
        <w:rPr>
          <w:b w:val="0"/>
          <w:iCs/>
          <w:color w:val="000000"/>
        </w:rPr>
        <w:t>r</w:t>
      </w:r>
      <w:r w:rsidR="00F17944" w:rsidRPr="0068524B">
        <w:rPr>
          <w:b w:val="0"/>
          <w:iCs/>
          <w:color w:val="000000"/>
        </w:rPr>
        <w:t>esponses</w:t>
      </w:r>
      <w:r w:rsidR="00697C77" w:rsidRPr="0068524B">
        <w:rPr>
          <w:b w:val="0"/>
          <w:iCs/>
          <w:color w:val="000000"/>
        </w:rPr>
        <w:t xml:space="preserve"> to technical questions from PRM do not indicate a commitment</w:t>
      </w:r>
      <w:r w:rsidR="0068524B">
        <w:rPr>
          <w:b w:val="0"/>
          <w:iCs/>
          <w:color w:val="000000"/>
        </w:rPr>
        <w:t xml:space="preserve"> to fund the program discussed.</w:t>
      </w:r>
    </w:p>
    <w:p w:rsidR="00EE1A1B" w:rsidRDefault="00EE1A1B" w:rsidP="005377D7"/>
    <w:p w:rsidR="00EE1A1B" w:rsidRDefault="00EE1A1B" w:rsidP="00EE1A1B">
      <w:pPr>
        <w:pStyle w:val="BodyText3"/>
        <w:spacing w:after="0"/>
        <w:rPr>
          <w:b w:val="0"/>
          <w:sz w:val="28"/>
          <w:szCs w:val="28"/>
        </w:rPr>
      </w:pPr>
      <w:r w:rsidRPr="00CD2A4F">
        <w:rPr>
          <w:sz w:val="28"/>
          <w:szCs w:val="28"/>
        </w:rPr>
        <w:t xml:space="preserve">PRM </w:t>
      </w:r>
      <w:r>
        <w:rPr>
          <w:sz w:val="28"/>
          <w:szCs w:val="28"/>
        </w:rPr>
        <w:t>Washington-based Contacts</w:t>
      </w:r>
    </w:p>
    <w:p w:rsidR="00EE1A1B" w:rsidRDefault="00EE1A1B" w:rsidP="003B1DB9">
      <w:pPr>
        <w:pStyle w:val="BodyText3"/>
        <w:numPr>
          <w:ilvl w:val="0"/>
          <w:numId w:val="32"/>
        </w:numPr>
        <w:spacing w:after="0"/>
        <w:rPr>
          <w:b w:val="0"/>
          <w:sz w:val="28"/>
          <w:szCs w:val="28"/>
        </w:rPr>
      </w:pPr>
      <w:r>
        <w:rPr>
          <w:b w:val="0"/>
          <w:sz w:val="28"/>
          <w:szCs w:val="28"/>
        </w:rPr>
        <w:t xml:space="preserve">For refugee populations in Turkey: </w:t>
      </w:r>
      <w:r w:rsidR="003B1DB9">
        <w:rPr>
          <w:b w:val="0"/>
          <w:sz w:val="28"/>
          <w:szCs w:val="28"/>
        </w:rPr>
        <w:t xml:space="preserve">Joe Livingston, </w:t>
      </w:r>
      <w:hyperlink r:id="rId40" w:history="1">
        <w:r w:rsidR="003B1DB9" w:rsidRPr="003C7292">
          <w:rPr>
            <w:rStyle w:val="Hyperlink"/>
            <w:b w:val="0"/>
            <w:sz w:val="28"/>
            <w:szCs w:val="28"/>
          </w:rPr>
          <w:t>livingstonjs@state.gov</w:t>
        </w:r>
      </w:hyperlink>
      <w:r w:rsidR="003B1DB9">
        <w:rPr>
          <w:b w:val="0"/>
          <w:sz w:val="28"/>
          <w:szCs w:val="28"/>
        </w:rPr>
        <w:t>, 202-</w:t>
      </w:r>
      <w:r w:rsidR="003B1DB9" w:rsidRPr="003B1DB9">
        <w:rPr>
          <w:b w:val="0"/>
          <w:sz w:val="28"/>
          <w:szCs w:val="28"/>
        </w:rPr>
        <w:t>453</w:t>
      </w:r>
      <w:r w:rsidR="003B1DB9">
        <w:rPr>
          <w:b w:val="0"/>
          <w:sz w:val="28"/>
          <w:szCs w:val="28"/>
        </w:rPr>
        <w:t>-</w:t>
      </w:r>
      <w:r w:rsidR="003B1DB9" w:rsidRPr="003B1DB9">
        <w:rPr>
          <w:b w:val="0"/>
          <w:sz w:val="28"/>
          <w:szCs w:val="28"/>
        </w:rPr>
        <w:t>9281</w:t>
      </w:r>
    </w:p>
    <w:p w:rsidR="00EE1A1B" w:rsidRPr="0041126F" w:rsidRDefault="00EE1A1B" w:rsidP="00EE1A1B">
      <w:pPr>
        <w:pStyle w:val="BodyText3"/>
        <w:numPr>
          <w:ilvl w:val="0"/>
          <w:numId w:val="32"/>
        </w:numPr>
        <w:spacing w:after="0"/>
        <w:rPr>
          <w:b w:val="0"/>
          <w:sz w:val="28"/>
          <w:szCs w:val="28"/>
        </w:rPr>
      </w:pPr>
      <w:r>
        <w:rPr>
          <w:b w:val="0"/>
          <w:sz w:val="28"/>
          <w:szCs w:val="28"/>
        </w:rPr>
        <w:t xml:space="preserve">For refugee populations in Egypt: Naveed Malik,  </w:t>
      </w:r>
      <w:hyperlink r:id="rId41" w:history="1">
        <w:r w:rsidRPr="00EE1BC6">
          <w:rPr>
            <w:rStyle w:val="Hyperlink"/>
            <w:b w:val="0"/>
            <w:sz w:val="28"/>
            <w:szCs w:val="28"/>
          </w:rPr>
          <w:t>MalikNA@state.gov</w:t>
        </w:r>
      </w:hyperlink>
      <w:r>
        <w:rPr>
          <w:b w:val="0"/>
          <w:sz w:val="28"/>
          <w:szCs w:val="28"/>
        </w:rPr>
        <w:t>, 202-453-9308</w:t>
      </w:r>
    </w:p>
    <w:p w:rsidR="00EE1A1B" w:rsidRDefault="00EE1A1B" w:rsidP="00EE1A1B">
      <w:pPr>
        <w:pStyle w:val="BodyText3"/>
        <w:numPr>
          <w:ilvl w:val="0"/>
          <w:numId w:val="32"/>
        </w:numPr>
        <w:spacing w:after="0"/>
        <w:rPr>
          <w:b w:val="0"/>
          <w:sz w:val="28"/>
          <w:szCs w:val="28"/>
        </w:rPr>
      </w:pPr>
      <w:r>
        <w:rPr>
          <w:b w:val="0"/>
          <w:sz w:val="28"/>
          <w:szCs w:val="28"/>
        </w:rPr>
        <w:t>For Syrian refugees</w:t>
      </w:r>
      <w:r w:rsidR="003B1DB9">
        <w:rPr>
          <w:b w:val="0"/>
          <w:sz w:val="28"/>
          <w:szCs w:val="28"/>
        </w:rPr>
        <w:t xml:space="preserve"> in Jordan, Lebanon, and Iraq: </w:t>
      </w:r>
      <w:r>
        <w:rPr>
          <w:b w:val="0"/>
          <w:sz w:val="28"/>
          <w:szCs w:val="28"/>
        </w:rPr>
        <w:t xml:space="preserve">Sushil Narayanan, </w:t>
      </w:r>
      <w:hyperlink r:id="rId42" w:history="1">
        <w:r w:rsidRPr="00EE1BC6">
          <w:rPr>
            <w:rStyle w:val="Hyperlink"/>
            <w:b w:val="0"/>
            <w:sz w:val="28"/>
            <w:szCs w:val="28"/>
          </w:rPr>
          <w:t>NarayananS@state.gov</w:t>
        </w:r>
      </w:hyperlink>
      <w:r w:rsidR="003B1DB9">
        <w:rPr>
          <w:b w:val="0"/>
          <w:sz w:val="28"/>
          <w:szCs w:val="28"/>
        </w:rPr>
        <w:t xml:space="preserve">, </w:t>
      </w:r>
      <w:r>
        <w:rPr>
          <w:b w:val="0"/>
          <w:sz w:val="28"/>
          <w:szCs w:val="28"/>
        </w:rPr>
        <w:t>202</w:t>
      </w:r>
      <w:r w:rsidR="003B1DB9">
        <w:rPr>
          <w:b w:val="0"/>
          <w:sz w:val="28"/>
          <w:szCs w:val="28"/>
        </w:rPr>
        <w:t>-</w:t>
      </w:r>
      <w:r>
        <w:rPr>
          <w:b w:val="0"/>
          <w:sz w:val="28"/>
          <w:szCs w:val="28"/>
        </w:rPr>
        <w:t xml:space="preserve">453-9294 </w:t>
      </w:r>
    </w:p>
    <w:p w:rsidR="00EE1A1B" w:rsidRPr="0035268B" w:rsidRDefault="00EE1A1B" w:rsidP="00EE1A1B">
      <w:pPr>
        <w:pStyle w:val="BodyText3"/>
        <w:numPr>
          <w:ilvl w:val="0"/>
          <w:numId w:val="32"/>
        </w:numPr>
        <w:spacing w:after="0"/>
        <w:rPr>
          <w:b w:val="0"/>
          <w:sz w:val="28"/>
          <w:szCs w:val="28"/>
        </w:rPr>
      </w:pPr>
      <w:r>
        <w:rPr>
          <w:b w:val="0"/>
          <w:sz w:val="28"/>
          <w:szCs w:val="28"/>
        </w:rPr>
        <w:t>For Iraqi refugees and IDPs:</w:t>
      </w:r>
      <w:r w:rsidDel="00D36C63">
        <w:rPr>
          <w:b w:val="0"/>
          <w:sz w:val="28"/>
          <w:szCs w:val="28"/>
        </w:rPr>
        <w:t xml:space="preserve"> </w:t>
      </w:r>
      <w:r>
        <w:rPr>
          <w:b w:val="0"/>
          <w:sz w:val="28"/>
          <w:szCs w:val="28"/>
        </w:rPr>
        <w:t xml:space="preserve">Virginia Terhar, </w:t>
      </w:r>
      <w:hyperlink r:id="rId43" w:history="1">
        <w:r w:rsidRPr="000A6DBE">
          <w:rPr>
            <w:rStyle w:val="Hyperlink"/>
            <w:b w:val="0"/>
            <w:sz w:val="28"/>
            <w:szCs w:val="28"/>
          </w:rPr>
          <w:t>TerharVS@state.gov</w:t>
        </w:r>
      </w:hyperlink>
      <w:r>
        <w:rPr>
          <w:b w:val="0"/>
          <w:sz w:val="28"/>
          <w:szCs w:val="28"/>
        </w:rPr>
        <w:t>,</w:t>
      </w:r>
      <w:r w:rsidRPr="0035268B">
        <w:rPr>
          <w:b w:val="0"/>
          <w:sz w:val="28"/>
          <w:szCs w:val="28"/>
        </w:rPr>
        <w:t xml:space="preserve"> 202</w:t>
      </w:r>
      <w:r w:rsidR="003B1DB9">
        <w:rPr>
          <w:b w:val="0"/>
          <w:sz w:val="28"/>
          <w:szCs w:val="28"/>
        </w:rPr>
        <w:t>-</w:t>
      </w:r>
      <w:r w:rsidRPr="0035268B">
        <w:rPr>
          <w:b w:val="0"/>
          <w:sz w:val="28"/>
          <w:szCs w:val="28"/>
        </w:rPr>
        <w:t>453-9292</w:t>
      </w:r>
    </w:p>
    <w:p w:rsidR="00EE1A1B" w:rsidRPr="00F17944" w:rsidRDefault="00EE1A1B" w:rsidP="00EE1A1B">
      <w:pPr>
        <w:pStyle w:val="BodyText3"/>
        <w:spacing w:after="0"/>
        <w:rPr>
          <w:b w:val="0"/>
          <w:sz w:val="28"/>
          <w:szCs w:val="28"/>
        </w:rPr>
      </w:pPr>
    </w:p>
    <w:p w:rsidR="00EE1A1B" w:rsidRDefault="00EE1A1B" w:rsidP="00EE1A1B">
      <w:pPr>
        <w:pStyle w:val="BodyText3"/>
        <w:spacing w:after="0"/>
        <w:rPr>
          <w:sz w:val="28"/>
          <w:szCs w:val="28"/>
        </w:rPr>
      </w:pPr>
      <w:r>
        <w:rPr>
          <w:sz w:val="28"/>
          <w:szCs w:val="28"/>
        </w:rPr>
        <w:t xml:space="preserve">PRM Field-based </w:t>
      </w:r>
      <w:r w:rsidRPr="00CD2A4F">
        <w:rPr>
          <w:sz w:val="28"/>
          <w:szCs w:val="28"/>
        </w:rPr>
        <w:t>C</w:t>
      </w:r>
      <w:r>
        <w:rPr>
          <w:sz w:val="28"/>
          <w:szCs w:val="28"/>
        </w:rPr>
        <w:t>ontacts</w:t>
      </w:r>
    </w:p>
    <w:p w:rsidR="00EE1A1B" w:rsidRDefault="00EE1A1B" w:rsidP="00EE1A1B">
      <w:pPr>
        <w:pStyle w:val="BodyText3"/>
        <w:numPr>
          <w:ilvl w:val="0"/>
          <w:numId w:val="34"/>
        </w:numPr>
        <w:spacing w:after="0"/>
        <w:rPr>
          <w:b w:val="0"/>
          <w:sz w:val="28"/>
          <w:szCs w:val="28"/>
        </w:rPr>
      </w:pPr>
      <w:r w:rsidRPr="001E2682">
        <w:rPr>
          <w:b w:val="0"/>
          <w:sz w:val="28"/>
          <w:szCs w:val="28"/>
        </w:rPr>
        <w:t>For refugee populations in Turkey</w:t>
      </w:r>
      <w:r>
        <w:rPr>
          <w:b w:val="0"/>
          <w:sz w:val="28"/>
          <w:szCs w:val="28"/>
        </w:rPr>
        <w:t xml:space="preserve">: Matthew Johnson, </w:t>
      </w:r>
      <w:hyperlink r:id="rId44" w:history="1">
        <w:r w:rsidRPr="00EE1BC6">
          <w:rPr>
            <w:rStyle w:val="Hyperlink"/>
            <w:b w:val="0"/>
            <w:sz w:val="28"/>
            <w:szCs w:val="28"/>
          </w:rPr>
          <w:t>JohnsonMR2@state.gov</w:t>
        </w:r>
      </w:hyperlink>
    </w:p>
    <w:p w:rsidR="00EE1A1B" w:rsidRDefault="00EE1A1B" w:rsidP="00EE1A1B">
      <w:pPr>
        <w:pStyle w:val="BodyText3"/>
        <w:spacing w:after="0"/>
        <w:ind w:left="360"/>
        <w:rPr>
          <w:b w:val="0"/>
          <w:sz w:val="28"/>
          <w:szCs w:val="28"/>
        </w:rPr>
      </w:pPr>
      <w:r>
        <w:rPr>
          <w:b w:val="0"/>
          <w:sz w:val="28"/>
          <w:szCs w:val="28"/>
        </w:rPr>
        <w:t>U.S. Consulate Adana, Turkey</w:t>
      </w:r>
    </w:p>
    <w:p w:rsidR="00EE1A1B" w:rsidRDefault="00EE1A1B" w:rsidP="00EE1A1B">
      <w:pPr>
        <w:pStyle w:val="BodyText3"/>
        <w:numPr>
          <w:ilvl w:val="0"/>
          <w:numId w:val="33"/>
        </w:numPr>
        <w:spacing w:after="0"/>
        <w:ind w:left="360"/>
        <w:rPr>
          <w:b w:val="0"/>
          <w:sz w:val="28"/>
          <w:szCs w:val="28"/>
        </w:rPr>
      </w:pPr>
      <w:r>
        <w:rPr>
          <w:b w:val="0"/>
          <w:sz w:val="28"/>
          <w:szCs w:val="28"/>
        </w:rPr>
        <w:t xml:space="preserve">For Syrians in Egypt, Jordan, and Lebanon: Heather Kalmbach, </w:t>
      </w:r>
      <w:hyperlink r:id="rId45" w:history="1">
        <w:r w:rsidRPr="00E64381">
          <w:rPr>
            <w:rStyle w:val="Hyperlink"/>
            <w:b w:val="0"/>
            <w:sz w:val="28"/>
            <w:szCs w:val="28"/>
          </w:rPr>
          <w:t>KalmbachHE@state.gov</w:t>
        </w:r>
      </w:hyperlink>
      <w:r>
        <w:rPr>
          <w:b w:val="0"/>
          <w:sz w:val="28"/>
          <w:szCs w:val="28"/>
        </w:rPr>
        <w:t xml:space="preserve">, U.S. Embassy, Amman, Jordan </w:t>
      </w:r>
    </w:p>
    <w:p w:rsidR="00EE1A1B" w:rsidRDefault="00EE1A1B" w:rsidP="00EE1A1B">
      <w:pPr>
        <w:pStyle w:val="BodyText3"/>
        <w:numPr>
          <w:ilvl w:val="0"/>
          <w:numId w:val="33"/>
        </w:numPr>
        <w:spacing w:after="0"/>
        <w:ind w:left="360"/>
        <w:rPr>
          <w:b w:val="0"/>
          <w:sz w:val="28"/>
          <w:szCs w:val="28"/>
        </w:rPr>
      </w:pPr>
      <w:r>
        <w:rPr>
          <w:b w:val="0"/>
          <w:sz w:val="28"/>
          <w:szCs w:val="28"/>
        </w:rPr>
        <w:t xml:space="preserve">For Iraqis in Jordan, Lebanon, and Syria: Peter Chisholm, </w:t>
      </w:r>
      <w:hyperlink r:id="rId46" w:history="1">
        <w:r w:rsidRPr="00062D04">
          <w:rPr>
            <w:rStyle w:val="Hyperlink"/>
            <w:b w:val="0"/>
            <w:sz w:val="28"/>
            <w:szCs w:val="28"/>
          </w:rPr>
          <w:t>ChisholmPT@state.gov</w:t>
        </w:r>
      </w:hyperlink>
      <w:r w:rsidRPr="00F17944">
        <w:rPr>
          <w:b w:val="0"/>
          <w:sz w:val="28"/>
          <w:szCs w:val="28"/>
        </w:rPr>
        <w:t xml:space="preserve">, U.S. Embassy, </w:t>
      </w:r>
      <w:proofErr w:type="gramStart"/>
      <w:r>
        <w:rPr>
          <w:b w:val="0"/>
          <w:sz w:val="28"/>
          <w:szCs w:val="28"/>
        </w:rPr>
        <w:t>Amman</w:t>
      </w:r>
      <w:proofErr w:type="gramEnd"/>
      <w:r>
        <w:rPr>
          <w:b w:val="0"/>
          <w:sz w:val="28"/>
          <w:szCs w:val="28"/>
        </w:rPr>
        <w:t>, Jordan</w:t>
      </w:r>
      <w:r w:rsidRPr="00F17944">
        <w:rPr>
          <w:b w:val="0"/>
          <w:sz w:val="28"/>
          <w:szCs w:val="28"/>
        </w:rPr>
        <w:t>.</w:t>
      </w:r>
      <w:r>
        <w:rPr>
          <w:b w:val="0"/>
          <w:sz w:val="28"/>
          <w:szCs w:val="28"/>
        </w:rPr>
        <w:t xml:space="preserve">  </w:t>
      </w:r>
    </w:p>
    <w:p w:rsidR="00EE1A1B" w:rsidRPr="00EE1A1B" w:rsidRDefault="00EE1A1B" w:rsidP="005377D7">
      <w:pPr>
        <w:pStyle w:val="BodyText3"/>
        <w:numPr>
          <w:ilvl w:val="0"/>
          <w:numId w:val="33"/>
        </w:numPr>
        <w:spacing w:after="0"/>
        <w:ind w:left="360"/>
        <w:rPr>
          <w:b w:val="0"/>
          <w:sz w:val="28"/>
          <w:szCs w:val="28"/>
        </w:rPr>
      </w:pPr>
      <w:r>
        <w:rPr>
          <w:b w:val="0"/>
          <w:sz w:val="28"/>
          <w:szCs w:val="28"/>
        </w:rPr>
        <w:t xml:space="preserve">For Syrians and Iraqis in Iraq: Brett Pomainville, </w:t>
      </w:r>
      <w:hyperlink r:id="rId47" w:history="1">
        <w:r w:rsidRPr="00EE1BC6">
          <w:rPr>
            <w:rStyle w:val="Hyperlink"/>
            <w:b w:val="0"/>
            <w:sz w:val="28"/>
            <w:szCs w:val="28"/>
          </w:rPr>
          <w:t>PomainvilleBG@state.gov</w:t>
        </w:r>
      </w:hyperlink>
      <w:r>
        <w:rPr>
          <w:b w:val="0"/>
          <w:sz w:val="28"/>
          <w:szCs w:val="28"/>
        </w:rPr>
        <w:t xml:space="preserve">, U.S. Embassy, </w:t>
      </w:r>
      <w:proofErr w:type="gramStart"/>
      <w:r>
        <w:rPr>
          <w:b w:val="0"/>
          <w:sz w:val="28"/>
          <w:szCs w:val="28"/>
        </w:rPr>
        <w:t>Baghdad</w:t>
      </w:r>
      <w:proofErr w:type="gramEnd"/>
      <w:r>
        <w:rPr>
          <w:b w:val="0"/>
          <w:sz w:val="28"/>
          <w:szCs w:val="28"/>
        </w:rPr>
        <w:t>, Iraq.</w:t>
      </w:r>
    </w:p>
    <w:sectPr w:rsidR="00EE1A1B" w:rsidRPr="00EE1A1B" w:rsidSect="008E0693">
      <w:footerReference w:type="even" r:id="rId48"/>
      <w:footerReference w:type="default" r:id="rId49"/>
      <w:pgSz w:w="12240" w:h="15840"/>
      <w:pgMar w:top="1152" w:right="1152" w:bottom="1080"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4440" w:rsidRDefault="00CB4440" w:rsidP="003A0D8A">
      <w:r>
        <w:separator/>
      </w:r>
    </w:p>
  </w:endnote>
  <w:endnote w:type="continuationSeparator" w:id="0">
    <w:p w:rsidR="00CB4440" w:rsidRDefault="00CB4440" w:rsidP="003A0D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Helv">
    <w:panose1 w:val="020B060402020203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CFE" w:rsidRDefault="00B76CFE" w:rsidP="00B76CF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76CFE" w:rsidRDefault="00B76CFE" w:rsidP="00B76CFE">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6CFE" w:rsidRDefault="00B76CFE" w:rsidP="00B76CF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E61A7">
      <w:rPr>
        <w:rStyle w:val="PageNumber"/>
        <w:noProof/>
      </w:rPr>
      <w:t>1</w:t>
    </w:r>
    <w:r>
      <w:rPr>
        <w:rStyle w:val="PageNumber"/>
      </w:rPr>
      <w:fldChar w:fldCharType="end"/>
    </w:r>
  </w:p>
  <w:p w:rsidR="00B76CFE" w:rsidRDefault="00B76CFE" w:rsidP="00B76CFE">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4440" w:rsidRDefault="00CB4440" w:rsidP="003A0D8A">
      <w:r>
        <w:separator/>
      </w:r>
    </w:p>
  </w:footnote>
  <w:footnote w:type="continuationSeparator" w:id="0">
    <w:p w:rsidR="00CB4440" w:rsidRDefault="00CB4440" w:rsidP="003A0D8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952DD"/>
    <w:multiLevelType w:val="hybridMultilevel"/>
    <w:tmpl w:val="676ADC5E"/>
    <w:lvl w:ilvl="0" w:tplc="04090015">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27247F"/>
    <w:multiLevelType w:val="hybridMultilevel"/>
    <w:tmpl w:val="2A08D674"/>
    <w:lvl w:ilvl="0" w:tplc="DFF6937E">
      <w:start w:val="1"/>
      <w:numFmt w:val="lowerRoman"/>
      <w:lvlText w:val="(%1)"/>
      <w:lvlJc w:val="left"/>
      <w:pPr>
        <w:ind w:left="1470" w:hanging="39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B8E6C41"/>
    <w:multiLevelType w:val="hybridMultilevel"/>
    <w:tmpl w:val="5BBA432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FAD0724"/>
    <w:multiLevelType w:val="hybridMultilevel"/>
    <w:tmpl w:val="BF10646E"/>
    <w:lvl w:ilvl="0" w:tplc="1700B89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99A6CA5"/>
    <w:multiLevelType w:val="hybridMultilevel"/>
    <w:tmpl w:val="372CEF2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nsid w:val="1B357C85"/>
    <w:multiLevelType w:val="hybridMultilevel"/>
    <w:tmpl w:val="986E1A8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1C826222"/>
    <w:multiLevelType w:val="hybridMultilevel"/>
    <w:tmpl w:val="08945454"/>
    <w:lvl w:ilvl="0" w:tplc="C4186A4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0435E0B"/>
    <w:multiLevelType w:val="hybridMultilevel"/>
    <w:tmpl w:val="30942B64"/>
    <w:lvl w:ilvl="0" w:tplc="6344A27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57E06EF"/>
    <w:multiLevelType w:val="hybridMultilevel"/>
    <w:tmpl w:val="F4DC66E6"/>
    <w:lvl w:ilvl="0" w:tplc="EF981FB8">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877096B"/>
    <w:multiLevelType w:val="hybridMultilevel"/>
    <w:tmpl w:val="1B6EA8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2BD53A8E"/>
    <w:multiLevelType w:val="hybridMultilevel"/>
    <w:tmpl w:val="3FC6EA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2EF5325E"/>
    <w:multiLevelType w:val="hybridMultilevel"/>
    <w:tmpl w:val="F1EA464C"/>
    <w:lvl w:ilvl="0" w:tplc="6B447FE4">
      <w:start w:val="1"/>
      <w:numFmt w:val="lowerLetter"/>
      <w:lvlText w:val="(%1)"/>
      <w:lvlJc w:val="left"/>
      <w:pPr>
        <w:ind w:left="744" w:hanging="38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27567DD"/>
    <w:multiLevelType w:val="hybridMultilevel"/>
    <w:tmpl w:val="CDDC1D08"/>
    <w:lvl w:ilvl="0" w:tplc="DFF6937E">
      <w:start w:val="1"/>
      <w:numFmt w:val="lowerRoman"/>
      <w:lvlText w:val="(%1)"/>
      <w:lvlJc w:val="left"/>
      <w:pPr>
        <w:ind w:left="1440" w:hanging="360"/>
      </w:pPr>
      <w:rPr>
        <w:rFonts w:ascii="Times New Roman" w:eastAsia="Times New Roman" w:hAnsi="Times New Roman" w:cs="Times New Roman"/>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358C7ED2"/>
    <w:multiLevelType w:val="hybridMultilevel"/>
    <w:tmpl w:val="4C3E44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35EF4947"/>
    <w:multiLevelType w:val="hybridMultilevel"/>
    <w:tmpl w:val="2A08D674"/>
    <w:lvl w:ilvl="0" w:tplc="DFF6937E">
      <w:start w:val="1"/>
      <w:numFmt w:val="lowerRoman"/>
      <w:lvlText w:val="(%1)"/>
      <w:lvlJc w:val="left"/>
      <w:pPr>
        <w:ind w:left="1470" w:hanging="39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38FA190B"/>
    <w:multiLevelType w:val="hybridMultilevel"/>
    <w:tmpl w:val="2A08D674"/>
    <w:lvl w:ilvl="0" w:tplc="DFF6937E">
      <w:start w:val="1"/>
      <w:numFmt w:val="lowerRoman"/>
      <w:lvlText w:val="(%1)"/>
      <w:lvlJc w:val="left"/>
      <w:pPr>
        <w:ind w:left="1470" w:hanging="39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39650C1D"/>
    <w:multiLevelType w:val="hybridMultilevel"/>
    <w:tmpl w:val="D0F6E8C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C6C4A84"/>
    <w:multiLevelType w:val="hybridMultilevel"/>
    <w:tmpl w:val="07B29C5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EDA79DB"/>
    <w:multiLevelType w:val="hybridMultilevel"/>
    <w:tmpl w:val="107EF3A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F5865A1"/>
    <w:multiLevelType w:val="hybridMultilevel"/>
    <w:tmpl w:val="2EBA02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1FF1E67"/>
    <w:multiLevelType w:val="hybridMultilevel"/>
    <w:tmpl w:val="61C643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46806614"/>
    <w:multiLevelType w:val="hybridMultilevel"/>
    <w:tmpl w:val="965A845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8146CA0"/>
    <w:multiLevelType w:val="hybridMultilevel"/>
    <w:tmpl w:val="045C7F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nsid w:val="4B860CD2"/>
    <w:multiLevelType w:val="hybridMultilevel"/>
    <w:tmpl w:val="E16EFF1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4C411CF1"/>
    <w:multiLevelType w:val="hybridMultilevel"/>
    <w:tmpl w:val="748694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EAA12B6"/>
    <w:multiLevelType w:val="hybridMultilevel"/>
    <w:tmpl w:val="10E6CA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FD56D05"/>
    <w:multiLevelType w:val="hybridMultilevel"/>
    <w:tmpl w:val="40126E1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53564D35"/>
    <w:multiLevelType w:val="hybridMultilevel"/>
    <w:tmpl w:val="6EA2B76C"/>
    <w:lvl w:ilvl="0" w:tplc="A3EC0F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43D7C77"/>
    <w:multiLevelType w:val="hybridMultilevel"/>
    <w:tmpl w:val="B284DE5A"/>
    <w:lvl w:ilvl="0" w:tplc="FE4A056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54C84853"/>
    <w:multiLevelType w:val="hybridMultilevel"/>
    <w:tmpl w:val="974829F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5D4572E7"/>
    <w:multiLevelType w:val="hybridMultilevel"/>
    <w:tmpl w:val="C65C6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FD1285A"/>
    <w:multiLevelType w:val="hybridMultilevel"/>
    <w:tmpl w:val="7E642E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82821CC"/>
    <w:multiLevelType w:val="hybridMultilevel"/>
    <w:tmpl w:val="CFA80CBC"/>
    <w:lvl w:ilvl="0" w:tplc="A6DA80F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6D121D6D"/>
    <w:multiLevelType w:val="hybridMultilevel"/>
    <w:tmpl w:val="2F589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57F62E6"/>
    <w:multiLevelType w:val="hybridMultilevel"/>
    <w:tmpl w:val="030C614E"/>
    <w:lvl w:ilvl="0" w:tplc="F1B2F2B0">
      <w:start w:val="1"/>
      <w:numFmt w:val="upperLetter"/>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nsid w:val="771D54E6"/>
    <w:multiLevelType w:val="hybridMultilevel"/>
    <w:tmpl w:val="15FA55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nsid w:val="773F0FD2"/>
    <w:multiLevelType w:val="hybridMultilevel"/>
    <w:tmpl w:val="3B024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B75177C"/>
    <w:multiLevelType w:val="hybridMultilevel"/>
    <w:tmpl w:val="333A981C"/>
    <w:lvl w:ilvl="0" w:tplc="08A287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9"/>
  </w:num>
  <w:num w:numId="2">
    <w:abstractNumId w:val="2"/>
  </w:num>
  <w:num w:numId="3">
    <w:abstractNumId w:val="33"/>
  </w:num>
  <w:num w:numId="4">
    <w:abstractNumId w:val="30"/>
  </w:num>
  <w:num w:numId="5">
    <w:abstractNumId w:val="20"/>
  </w:num>
  <w:num w:numId="6">
    <w:abstractNumId w:val="34"/>
  </w:num>
  <w:num w:numId="7">
    <w:abstractNumId w:val="1"/>
  </w:num>
  <w:num w:numId="8">
    <w:abstractNumId w:val="28"/>
  </w:num>
  <w:num w:numId="9">
    <w:abstractNumId w:val="15"/>
  </w:num>
  <w:num w:numId="10">
    <w:abstractNumId w:val="14"/>
  </w:num>
  <w:num w:numId="11">
    <w:abstractNumId w:val="12"/>
  </w:num>
  <w:num w:numId="12">
    <w:abstractNumId w:val="6"/>
  </w:num>
  <w:num w:numId="13">
    <w:abstractNumId w:val="3"/>
  </w:num>
  <w:num w:numId="14">
    <w:abstractNumId w:val="32"/>
  </w:num>
  <w:num w:numId="15">
    <w:abstractNumId w:val="0"/>
  </w:num>
  <w:num w:numId="16">
    <w:abstractNumId w:val="26"/>
  </w:num>
  <w:num w:numId="17">
    <w:abstractNumId w:val="23"/>
  </w:num>
  <w:num w:numId="18">
    <w:abstractNumId w:val="21"/>
  </w:num>
  <w:num w:numId="19">
    <w:abstractNumId w:val="27"/>
  </w:num>
  <w:num w:numId="20">
    <w:abstractNumId w:val="19"/>
  </w:num>
  <w:num w:numId="21">
    <w:abstractNumId w:val="11"/>
  </w:num>
  <w:num w:numId="22">
    <w:abstractNumId w:val="7"/>
  </w:num>
  <w:num w:numId="23">
    <w:abstractNumId w:val="16"/>
  </w:num>
  <w:num w:numId="24">
    <w:abstractNumId w:val="8"/>
  </w:num>
  <w:num w:numId="25">
    <w:abstractNumId w:val="37"/>
  </w:num>
  <w:num w:numId="26">
    <w:abstractNumId w:val="24"/>
  </w:num>
  <w:num w:numId="27">
    <w:abstractNumId w:val="9"/>
  </w:num>
  <w:num w:numId="28">
    <w:abstractNumId w:val="22"/>
  </w:num>
  <w:num w:numId="29">
    <w:abstractNumId w:val="35"/>
  </w:num>
  <w:num w:numId="30">
    <w:abstractNumId w:val="4"/>
  </w:num>
  <w:num w:numId="31">
    <w:abstractNumId w:val="5"/>
  </w:num>
  <w:num w:numId="32">
    <w:abstractNumId w:val="13"/>
  </w:num>
  <w:num w:numId="33">
    <w:abstractNumId w:val="36"/>
  </w:num>
  <w:num w:numId="34">
    <w:abstractNumId w:val="10"/>
  </w:num>
  <w:num w:numId="35">
    <w:abstractNumId w:val="25"/>
  </w:num>
  <w:num w:numId="36">
    <w:abstractNumId w:val="17"/>
  </w:num>
  <w:num w:numId="37">
    <w:abstractNumId w:val="18"/>
  </w:num>
  <w:num w:numId="38">
    <w:abstractNumId w:val="3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655"/>
    <w:rsid w:val="00001F4C"/>
    <w:rsid w:val="0000364B"/>
    <w:rsid w:val="000113C5"/>
    <w:rsid w:val="00011C9F"/>
    <w:rsid w:val="00012D7C"/>
    <w:rsid w:val="00023838"/>
    <w:rsid w:val="000269FC"/>
    <w:rsid w:val="00030301"/>
    <w:rsid w:val="00035BFA"/>
    <w:rsid w:val="00040225"/>
    <w:rsid w:val="00042849"/>
    <w:rsid w:val="00050619"/>
    <w:rsid w:val="00052A7B"/>
    <w:rsid w:val="00052CA7"/>
    <w:rsid w:val="00056A86"/>
    <w:rsid w:val="00057AAF"/>
    <w:rsid w:val="00065CE1"/>
    <w:rsid w:val="00066E79"/>
    <w:rsid w:val="00067A3C"/>
    <w:rsid w:val="000706C9"/>
    <w:rsid w:val="00074799"/>
    <w:rsid w:val="00074B65"/>
    <w:rsid w:val="000769FA"/>
    <w:rsid w:val="00076A36"/>
    <w:rsid w:val="0007747D"/>
    <w:rsid w:val="00081021"/>
    <w:rsid w:val="00086C96"/>
    <w:rsid w:val="0009244B"/>
    <w:rsid w:val="0009484C"/>
    <w:rsid w:val="00095169"/>
    <w:rsid w:val="000A2DBA"/>
    <w:rsid w:val="000A5190"/>
    <w:rsid w:val="000A5216"/>
    <w:rsid w:val="000A6E93"/>
    <w:rsid w:val="000B5567"/>
    <w:rsid w:val="000B58C1"/>
    <w:rsid w:val="000B6D1A"/>
    <w:rsid w:val="000C1C82"/>
    <w:rsid w:val="000C2655"/>
    <w:rsid w:val="000D7D0F"/>
    <w:rsid w:val="000E0B28"/>
    <w:rsid w:val="000E2683"/>
    <w:rsid w:val="000E42F2"/>
    <w:rsid w:val="000F420C"/>
    <w:rsid w:val="000F64CE"/>
    <w:rsid w:val="00107928"/>
    <w:rsid w:val="00111C0B"/>
    <w:rsid w:val="00113B8F"/>
    <w:rsid w:val="00113BD8"/>
    <w:rsid w:val="0012144F"/>
    <w:rsid w:val="00122555"/>
    <w:rsid w:val="00126C58"/>
    <w:rsid w:val="0013086A"/>
    <w:rsid w:val="00135FC8"/>
    <w:rsid w:val="00142C7C"/>
    <w:rsid w:val="00150AD7"/>
    <w:rsid w:val="00153BB6"/>
    <w:rsid w:val="0015735A"/>
    <w:rsid w:val="00157A60"/>
    <w:rsid w:val="001701D4"/>
    <w:rsid w:val="00175312"/>
    <w:rsid w:val="00176089"/>
    <w:rsid w:val="0018116B"/>
    <w:rsid w:val="0018316F"/>
    <w:rsid w:val="00183756"/>
    <w:rsid w:val="001859C6"/>
    <w:rsid w:val="0019062B"/>
    <w:rsid w:val="001A436A"/>
    <w:rsid w:val="001A6D2E"/>
    <w:rsid w:val="001C165C"/>
    <w:rsid w:val="001D0F3A"/>
    <w:rsid w:val="001D4371"/>
    <w:rsid w:val="001D5C7B"/>
    <w:rsid w:val="001E230F"/>
    <w:rsid w:val="001E417F"/>
    <w:rsid w:val="001F0C8D"/>
    <w:rsid w:val="001F0FEE"/>
    <w:rsid w:val="001F5722"/>
    <w:rsid w:val="0020275F"/>
    <w:rsid w:val="00211C0C"/>
    <w:rsid w:val="00212CCC"/>
    <w:rsid w:val="00213A65"/>
    <w:rsid w:val="00216272"/>
    <w:rsid w:val="0022196B"/>
    <w:rsid w:val="002224F7"/>
    <w:rsid w:val="00231CA3"/>
    <w:rsid w:val="00232323"/>
    <w:rsid w:val="00235071"/>
    <w:rsid w:val="002356A5"/>
    <w:rsid w:val="00242F7F"/>
    <w:rsid w:val="00246BB3"/>
    <w:rsid w:val="00252B48"/>
    <w:rsid w:val="0026120E"/>
    <w:rsid w:val="00261EA0"/>
    <w:rsid w:val="00265088"/>
    <w:rsid w:val="00267751"/>
    <w:rsid w:val="002736A6"/>
    <w:rsid w:val="00273EFF"/>
    <w:rsid w:val="002870E6"/>
    <w:rsid w:val="002913BE"/>
    <w:rsid w:val="00292966"/>
    <w:rsid w:val="00296081"/>
    <w:rsid w:val="00297132"/>
    <w:rsid w:val="002A6EE5"/>
    <w:rsid w:val="002B5540"/>
    <w:rsid w:val="002B7F5A"/>
    <w:rsid w:val="002C216C"/>
    <w:rsid w:val="002C5E70"/>
    <w:rsid w:val="002D67C3"/>
    <w:rsid w:val="002E08BA"/>
    <w:rsid w:val="002E1703"/>
    <w:rsid w:val="002E1BF8"/>
    <w:rsid w:val="002E332B"/>
    <w:rsid w:val="002E3EE5"/>
    <w:rsid w:val="002E7323"/>
    <w:rsid w:val="002F52CF"/>
    <w:rsid w:val="003074B4"/>
    <w:rsid w:val="003127C7"/>
    <w:rsid w:val="00313E78"/>
    <w:rsid w:val="00320089"/>
    <w:rsid w:val="003217A0"/>
    <w:rsid w:val="00322C68"/>
    <w:rsid w:val="0032738A"/>
    <w:rsid w:val="0032741B"/>
    <w:rsid w:val="0033142D"/>
    <w:rsid w:val="0033252D"/>
    <w:rsid w:val="003342A8"/>
    <w:rsid w:val="003369DA"/>
    <w:rsid w:val="00336AB0"/>
    <w:rsid w:val="00361E75"/>
    <w:rsid w:val="003658C1"/>
    <w:rsid w:val="003739D4"/>
    <w:rsid w:val="0038060B"/>
    <w:rsid w:val="00382F71"/>
    <w:rsid w:val="00386F56"/>
    <w:rsid w:val="0039018C"/>
    <w:rsid w:val="00391904"/>
    <w:rsid w:val="00391D1C"/>
    <w:rsid w:val="00393288"/>
    <w:rsid w:val="003A0D8A"/>
    <w:rsid w:val="003A17FE"/>
    <w:rsid w:val="003A52D2"/>
    <w:rsid w:val="003B1DB9"/>
    <w:rsid w:val="003B3258"/>
    <w:rsid w:val="003B5A09"/>
    <w:rsid w:val="003C1551"/>
    <w:rsid w:val="003C2445"/>
    <w:rsid w:val="003C42D2"/>
    <w:rsid w:val="003E49EC"/>
    <w:rsid w:val="003E5C4A"/>
    <w:rsid w:val="003E7009"/>
    <w:rsid w:val="00401048"/>
    <w:rsid w:val="004013C7"/>
    <w:rsid w:val="00405987"/>
    <w:rsid w:val="004101AB"/>
    <w:rsid w:val="00413628"/>
    <w:rsid w:val="00422074"/>
    <w:rsid w:val="0042306E"/>
    <w:rsid w:val="00430831"/>
    <w:rsid w:val="004354EE"/>
    <w:rsid w:val="00435A0D"/>
    <w:rsid w:val="004448AD"/>
    <w:rsid w:val="00444CB0"/>
    <w:rsid w:val="00454555"/>
    <w:rsid w:val="00463B11"/>
    <w:rsid w:val="0046504B"/>
    <w:rsid w:val="00474C8E"/>
    <w:rsid w:val="00481ACF"/>
    <w:rsid w:val="00490019"/>
    <w:rsid w:val="004A037D"/>
    <w:rsid w:val="004A41F8"/>
    <w:rsid w:val="004A785F"/>
    <w:rsid w:val="004B14A2"/>
    <w:rsid w:val="004B1589"/>
    <w:rsid w:val="004B6E3F"/>
    <w:rsid w:val="004C27C1"/>
    <w:rsid w:val="004D2C6B"/>
    <w:rsid w:val="004D4208"/>
    <w:rsid w:val="004E26AC"/>
    <w:rsid w:val="004E2990"/>
    <w:rsid w:val="004E6288"/>
    <w:rsid w:val="004F3E1C"/>
    <w:rsid w:val="0050025D"/>
    <w:rsid w:val="005003B0"/>
    <w:rsid w:val="00502490"/>
    <w:rsid w:val="00504971"/>
    <w:rsid w:val="00514379"/>
    <w:rsid w:val="00514DD3"/>
    <w:rsid w:val="00514F89"/>
    <w:rsid w:val="00525754"/>
    <w:rsid w:val="005366FE"/>
    <w:rsid w:val="005372FE"/>
    <w:rsid w:val="005377D7"/>
    <w:rsid w:val="00542A32"/>
    <w:rsid w:val="0055405E"/>
    <w:rsid w:val="0055626E"/>
    <w:rsid w:val="00561DE8"/>
    <w:rsid w:val="005623A0"/>
    <w:rsid w:val="005678FF"/>
    <w:rsid w:val="005827EA"/>
    <w:rsid w:val="005878EE"/>
    <w:rsid w:val="005B7B07"/>
    <w:rsid w:val="005C00D0"/>
    <w:rsid w:val="005C0F62"/>
    <w:rsid w:val="005C2B53"/>
    <w:rsid w:val="005C6A0E"/>
    <w:rsid w:val="005E0614"/>
    <w:rsid w:val="005E38AF"/>
    <w:rsid w:val="005E47EB"/>
    <w:rsid w:val="005E756C"/>
    <w:rsid w:val="005F3D22"/>
    <w:rsid w:val="0060682E"/>
    <w:rsid w:val="00617AAF"/>
    <w:rsid w:val="0062530F"/>
    <w:rsid w:val="00633E67"/>
    <w:rsid w:val="00634593"/>
    <w:rsid w:val="00636950"/>
    <w:rsid w:val="00642955"/>
    <w:rsid w:val="006448A5"/>
    <w:rsid w:val="00647EDE"/>
    <w:rsid w:val="00665077"/>
    <w:rsid w:val="006666CE"/>
    <w:rsid w:val="006671A0"/>
    <w:rsid w:val="006712FB"/>
    <w:rsid w:val="00673D9D"/>
    <w:rsid w:val="0067556A"/>
    <w:rsid w:val="00683F45"/>
    <w:rsid w:val="00684437"/>
    <w:rsid w:val="0068524B"/>
    <w:rsid w:val="00697C77"/>
    <w:rsid w:val="006A259A"/>
    <w:rsid w:val="006A5E46"/>
    <w:rsid w:val="006B15CD"/>
    <w:rsid w:val="006B4380"/>
    <w:rsid w:val="006B5CA0"/>
    <w:rsid w:val="006C1FCD"/>
    <w:rsid w:val="006C218D"/>
    <w:rsid w:val="006C4161"/>
    <w:rsid w:val="006D1768"/>
    <w:rsid w:val="006D57B8"/>
    <w:rsid w:val="006E3938"/>
    <w:rsid w:val="006F055F"/>
    <w:rsid w:val="006F3021"/>
    <w:rsid w:val="006F5C27"/>
    <w:rsid w:val="0070637C"/>
    <w:rsid w:val="007072F6"/>
    <w:rsid w:val="0070742F"/>
    <w:rsid w:val="00714EE4"/>
    <w:rsid w:val="0072023D"/>
    <w:rsid w:val="0072044E"/>
    <w:rsid w:val="0072429B"/>
    <w:rsid w:val="00730D9F"/>
    <w:rsid w:val="00734817"/>
    <w:rsid w:val="0073597D"/>
    <w:rsid w:val="007367F6"/>
    <w:rsid w:val="00741982"/>
    <w:rsid w:val="007449F8"/>
    <w:rsid w:val="00754286"/>
    <w:rsid w:val="0075543D"/>
    <w:rsid w:val="0076238B"/>
    <w:rsid w:val="007700EB"/>
    <w:rsid w:val="00772C21"/>
    <w:rsid w:val="00781CA4"/>
    <w:rsid w:val="00796D95"/>
    <w:rsid w:val="00797A0A"/>
    <w:rsid w:val="007B13E1"/>
    <w:rsid w:val="007B5B14"/>
    <w:rsid w:val="007C0239"/>
    <w:rsid w:val="007C4CE2"/>
    <w:rsid w:val="007C7466"/>
    <w:rsid w:val="007D4976"/>
    <w:rsid w:val="007E7372"/>
    <w:rsid w:val="007F3240"/>
    <w:rsid w:val="00807430"/>
    <w:rsid w:val="00812BD7"/>
    <w:rsid w:val="00815E4A"/>
    <w:rsid w:val="00817934"/>
    <w:rsid w:val="008206E5"/>
    <w:rsid w:val="00825228"/>
    <w:rsid w:val="008368AA"/>
    <w:rsid w:val="00844F0A"/>
    <w:rsid w:val="008560A9"/>
    <w:rsid w:val="0085641C"/>
    <w:rsid w:val="008615DC"/>
    <w:rsid w:val="008629E0"/>
    <w:rsid w:val="00863D75"/>
    <w:rsid w:val="0088009F"/>
    <w:rsid w:val="00880302"/>
    <w:rsid w:val="00881188"/>
    <w:rsid w:val="008844A8"/>
    <w:rsid w:val="00886D73"/>
    <w:rsid w:val="008874CD"/>
    <w:rsid w:val="0089098A"/>
    <w:rsid w:val="00891F9B"/>
    <w:rsid w:val="008A04F5"/>
    <w:rsid w:val="008A47F8"/>
    <w:rsid w:val="008A4E91"/>
    <w:rsid w:val="008A7995"/>
    <w:rsid w:val="008B020F"/>
    <w:rsid w:val="008B5E36"/>
    <w:rsid w:val="008B6025"/>
    <w:rsid w:val="008C683A"/>
    <w:rsid w:val="008D1F21"/>
    <w:rsid w:val="008D3CDE"/>
    <w:rsid w:val="008E0693"/>
    <w:rsid w:val="008E42B0"/>
    <w:rsid w:val="008E6983"/>
    <w:rsid w:val="008E7E5A"/>
    <w:rsid w:val="008F351C"/>
    <w:rsid w:val="008F74DF"/>
    <w:rsid w:val="0090102A"/>
    <w:rsid w:val="00907F45"/>
    <w:rsid w:val="0091070D"/>
    <w:rsid w:val="00911BDD"/>
    <w:rsid w:val="00916F3E"/>
    <w:rsid w:val="00917C82"/>
    <w:rsid w:val="00924C30"/>
    <w:rsid w:val="009303E6"/>
    <w:rsid w:val="00934057"/>
    <w:rsid w:val="0093605F"/>
    <w:rsid w:val="00937D20"/>
    <w:rsid w:val="00937E45"/>
    <w:rsid w:val="0095463E"/>
    <w:rsid w:val="00962AC5"/>
    <w:rsid w:val="0096528D"/>
    <w:rsid w:val="00966116"/>
    <w:rsid w:val="009664BA"/>
    <w:rsid w:val="0098142F"/>
    <w:rsid w:val="00991875"/>
    <w:rsid w:val="00994182"/>
    <w:rsid w:val="009A1BFF"/>
    <w:rsid w:val="009A344A"/>
    <w:rsid w:val="009C0D32"/>
    <w:rsid w:val="009C2355"/>
    <w:rsid w:val="009D0F37"/>
    <w:rsid w:val="009E5AC0"/>
    <w:rsid w:val="009E7B71"/>
    <w:rsid w:val="009F149A"/>
    <w:rsid w:val="009F2FA8"/>
    <w:rsid w:val="009F4D1D"/>
    <w:rsid w:val="009F5576"/>
    <w:rsid w:val="009F591E"/>
    <w:rsid w:val="00A01571"/>
    <w:rsid w:val="00A02FB5"/>
    <w:rsid w:val="00A14375"/>
    <w:rsid w:val="00A21311"/>
    <w:rsid w:val="00A23792"/>
    <w:rsid w:val="00A32776"/>
    <w:rsid w:val="00A3311D"/>
    <w:rsid w:val="00A4020A"/>
    <w:rsid w:val="00A41F9C"/>
    <w:rsid w:val="00A4323F"/>
    <w:rsid w:val="00A45D96"/>
    <w:rsid w:val="00A518D4"/>
    <w:rsid w:val="00A55F59"/>
    <w:rsid w:val="00A56E39"/>
    <w:rsid w:val="00A57301"/>
    <w:rsid w:val="00A62017"/>
    <w:rsid w:val="00A639E1"/>
    <w:rsid w:val="00A71ABD"/>
    <w:rsid w:val="00A721C5"/>
    <w:rsid w:val="00A76252"/>
    <w:rsid w:val="00A850A0"/>
    <w:rsid w:val="00A85BD6"/>
    <w:rsid w:val="00A97329"/>
    <w:rsid w:val="00AA7D54"/>
    <w:rsid w:val="00AC1204"/>
    <w:rsid w:val="00AC6FCD"/>
    <w:rsid w:val="00AD5F9A"/>
    <w:rsid w:val="00AF157B"/>
    <w:rsid w:val="00AF6BC0"/>
    <w:rsid w:val="00B00CCF"/>
    <w:rsid w:val="00B13637"/>
    <w:rsid w:val="00B176F0"/>
    <w:rsid w:val="00B17E75"/>
    <w:rsid w:val="00B35FFC"/>
    <w:rsid w:val="00B37668"/>
    <w:rsid w:val="00B40C6B"/>
    <w:rsid w:val="00B47071"/>
    <w:rsid w:val="00B473A1"/>
    <w:rsid w:val="00B60297"/>
    <w:rsid w:val="00B624E2"/>
    <w:rsid w:val="00B62BD5"/>
    <w:rsid w:val="00B704F4"/>
    <w:rsid w:val="00B74573"/>
    <w:rsid w:val="00B76CFE"/>
    <w:rsid w:val="00B86581"/>
    <w:rsid w:val="00B86FF6"/>
    <w:rsid w:val="00B87740"/>
    <w:rsid w:val="00B94F30"/>
    <w:rsid w:val="00B95D5D"/>
    <w:rsid w:val="00BA33D9"/>
    <w:rsid w:val="00BA3AE2"/>
    <w:rsid w:val="00BB627A"/>
    <w:rsid w:val="00BB7535"/>
    <w:rsid w:val="00BC1F5F"/>
    <w:rsid w:val="00BC263B"/>
    <w:rsid w:val="00BC3AB2"/>
    <w:rsid w:val="00BC4CEE"/>
    <w:rsid w:val="00BD26FA"/>
    <w:rsid w:val="00BD327F"/>
    <w:rsid w:val="00BD5BD8"/>
    <w:rsid w:val="00BE5667"/>
    <w:rsid w:val="00BE61A7"/>
    <w:rsid w:val="00BE6239"/>
    <w:rsid w:val="00BF0CD0"/>
    <w:rsid w:val="00BF47CC"/>
    <w:rsid w:val="00BF5748"/>
    <w:rsid w:val="00C013A5"/>
    <w:rsid w:val="00C04E5A"/>
    <w:rsid w:val="00C054D9"/>
    <w:rsid w:val="00C11D4B"/>
    <w:rsid w:val="00C15375"/>
    <w:rsid w:val="00C217E6"/>
    <w:rsid w:val="00C25025"/>
    <w:rsid w:val="00C3329B"/>
    <w:rsid w:val="00C35D87"/>
    <w:rsid w:val="00C37A4A"/>
    <w:rsid w:val="00C4042E"/>
    <w:rsid w:val="00C532F3"/>
    <w:rsid w:val="00C56FEE"/>
    <w:rsid w:val="00C576C1"/>
    <w:rsid w:val="00C57B39"/>
    <w:rsid w:val="00C61877"/>
    <w:rsid w:val="00C61F18"/>
    <w:rsid w:val="00C649F0"/>
    <w:rsid w:val="00C76155"/>
    <w:rsid w:val="00C82CE9"/>
    <w:rsid w:val="00C84882"/>
    <w:rsid w:val="00C85C66"/>
    <w:rsid w:val="00C869AE"/>
    <w:rsid w:val="00C9448E"/>
    <w:rsid w:val="00C97740"/>
    <w:rsid w:val="00CA08D0"/>
    <w:rsid w:val="00CA097F"/>
    <w:rsid w:val="00CA0F45"/>
    <w:rsid w:val="00CA1F3D"/>
    <w:rsid w:val="00CA3968"/>
    <w:rsid w:val="00CA4F12"/>
    <w:rsid w:val="00CA51DA"/>
    <w:rsid w:val="00CB3A84"/>
    <w:rsid w:val="00CB4440"/>
    <w:rsid w:val="00CB4BE9"/>
    <w:rsid w:val="00CC184C"/>
    <w:rsid w:val="00CC3E04"/>
    <w:rsid w:val="00CD29ED"/>
    <w:rsid w:val="00CD2A4F"/>
    <w:rsid w:val="00CD3D65"/>
    <w:rsid w:val="00CD4529"/>
    <w:rsid w:val="00CD532D"/>
    <w:rsid w:val="00CE0E35"/>
    <w:rsid w:val="00CE576A"/>
    <w:rsid w:val="00CE6877"/>
    <w:rsid w:val="00CF0AC3"/>
    <w:rsid w:val="00CF0D50"/>
    <w:rsid w:val="00CF73FC"/>
    <w:rsid w:val="00CF7D94"/>
    <w:rsid w:val="00CF7E06"/>
    <w:rsid w:val="00D00B0C"/>
    <w:rsid w:val="00D04B7E"/>
    <w:rsid w:val="00D061C2"/>
    <w:rsid w:val="00D079FB"/>
    <w:rsid w:val="00D14A53"/>
    <w:rsid w:val="00D15818"/>
    <w:rsid w:val="00D236E6"/>
    <w:rsid w:val="00D253CA"/>
    <w:rsid w:val="00D279B4"/>
    <w:rsid w:val="00D318F8"/>
    <w:rsid w:val="00D32254"/>
    <w:rsid w:val="00D56771"/>
    <w:rsid w:val="00D62AA8"/>
    <w:rsid w:val="00D6428B"/>
    <w:rsid w:val="00D71026"/>
    <w:rsid w:val="00D730A0"/>
    <w:rsid w:val="00D74125"/>
    <w:rsid w:val="00D831E0"/>
    <w:rsid w:val="00D854B2"/>
    <w:rsid w:val="00D91B7D"/>
    <w:rsid w:val="00D96E3C"/>
    <w:rsid w:val="00DA18E3"/>
    <w:rsid w:val="00DA26BA"/>
    <w:rsid w:val="00DA688F"/>
    <w:rsid w:val="00DB3852"/>
    <w:rsid w:val="00DB7EC8"/>
    <w:rsid w:val="00DC347B"/>
    <w:rsid w:val="00DC3DDB"/>
    <w:rsid w:val="00DE31A8"/>
    <w:rsid w:val="00DE38A8"/>
    <w:rsid w:val="00DF46DA"/>
    <w:rsid w:val="00DF7AA9"/>
    <w:rsid w:val="00E14A9C"/>
    <w:rsid w:val="00E22FE1"/>
    <w:rsid w:val="00E2600C"/>
    <w:rsid w:val="00E26EFF"/>
    <w:rsid w:val="00E31D8D"/>
    <w:rsid w:val="00E321D4"/>
    <w:rsid w:val="00E55C4F"/>
    <w:rsid w:val="00E6203D"/>
    <w:rsid w:val="00E62EE6"/>
    <w:rsid w:val="00E65111"/>
    <w:rsid w:val="00E65D5F"/>
    <w:rsid w:val="00E95303"/>
    <w:rsid w:val="00EA7456"/>
    <w:rsid w:val="00EA7650"/>
    <w:rsid w:val="00EA7EE0"/>
    <w:rsid w:val="00EB1835"/>
    <w:rsid w:val="00EB2F94"/>
    <w:rsid w:val="00EC1378"/>
    <w:rsid w:val="00EC72A4"/>
    <w:rsid w:val="00ED0250"/>
    <w:rsid w:val="00ED354E"/>
    <w:rsid w:val="00ED44F7"/>
    <w:rsid w:val="00ED5DD3"/>
    <w:rsid w:val="00ED6579"/>
    <w:rsid w:val="00EE1A1B"/>
    <w:rsid w:val="00EE72F3"/>
    <w:rsid w:val="00EF1B7C"/>
    <w:rsid w:val="00EF59A1"/>
    <w:rsid w:val="00F02F31"/>
    <w:rsid w:val="00F07F4E"/>
    <w:rsid w:val="00F119D7"/>
    <w:rsid w:val="00F135B3"/>
    <w:rsid w:val="00F17944"/>
    <w:rsid w:val="00F211B4"/>
    <w:rsid w:val="00F225F4"/>
    <w:rsid w:val="00F24FCA"/>
    <w:rsid w:val="00F3156F"/>
    <w:rsid w:val="00F34B52"/>
    <w:rsid w:val="00F36BA5"/>
    <w:rsid w:val="00F36C67"/>
    <w:rsid w:val="00F4272B"/>
    <w:rsid w:val="00F44521"/>
    <w:rsid w:val="00F513E5"/>
    <w:rsid w:val="00F51F4D"/>
    <w:rsid w:val="00F60D1B"/>
    <w:rsid w:val="00F879E2"/>
    <w:rsid w:val="00FB399C"/>
    <w:rsid w:val="00FB45EC"/>
    <w:rsid w:val="00FC4E99"/>
    <w:rsid w:val="00FC7E9B"/>
    <w:rsid w:val="00FD018C"/>
    <w:rsid w:val="00FD4673"/>
    <w:rsid w:val="00FD49F1"/>
    <w:rsid w:val="00FD7E4C"/>
    <w:rsid w:val="00FE2567"/>
    <w:rsid w:val="00FE4905"/>
    <w:rsid w:val="00FE7049"/>
    <w:rsid w:val="00FF2ADA"/>
    <w:rsid w:val="00FF68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354EE"/>
    <w:rPr>
      <w:b/>
      <w:sz w:val="28"/>
      <w:szCs w:val="28"/>
    </w:rPr>
  </w:style>
  <w:style w:type="paragraph" w:styleId="Heading1">
    <w:name w:val="heading 1"/>
    <w:basedOn w:val="Normal"/>
    <w:next w:val="Normal"/>
    <w:qFormat/>
    <w:rsid w:val="006C1FCD"/>
    <w:pPr>
      <w:keepNext/>
      <w:jc w:val="center"/>
      <w:outlineLvl w:val="0"/>
    </w:pPr>
    <w:rPr>
      <w:rFonts w:ascii="Arial" w:hAnsi="Arial"/>
      <w:b w:val="0"/>
      <w:szCs w:val="20"/>
    </w:rPr>
  </w:style>
  <w:style w:type="paragraph" w:styleId="Heading2">
    <w:name w:val="heading 2"/>
    <w:basedOn w:val="Normal"/>
    <w:next w:val="Normal"/>
    <w:link w:val="Heading2Char"/>
    <w:semiHidden/>
    <w:unhideWhenUsed/>
    <w:qFormat/>
    <w:rsid w:val="0072044E"/>
    <w:pPr>
      <w:keepNext/>
      <w:keepLines/>
      <w:spacing w:before="200"/>
      <w:outlineLvl w:val="1"/>
    </w:pPr>
    <w:rPr>
      <w:rFonts w:asciiTheme="majorHAnsi" w:eastAsiaTheme="majorEastAsia" w:hAnsiTheme="majorHAnsi" w:cstheme="majorBidi"/>
      <w:b w:val="0"/>
      <w:bCs/>
      <w:color w:val="4F81BD" w:themeColor="accent1"/>
      <w:sz w:val="26"/>
      <w:szCs w:val="26"/>
    </w:rPr>
  </w:style>
  <w:style w:type="paragraph" w:styleId="Heading6">
    <w:name w:val="heading 6"/>
    <w:basedOn w:val="Normal"/>
    <w:next w:val="Normal"/>
    <w:link w:val="Heading6Char"/>
    <w:semiHidden/>
    <w:unhideWhenUsed/>
    <w:qFormat/>
    <w:rsid w:val="00684437"/>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dv">
    <w:name w:val="odv"/>
    <w:next w:val="Normal"/>
    <w:rsid w:val="006D57B8"/>
    <w:pPr>
      <w:pBdr>
        <w:bottom w:val="single" w:sz="12" w:space="0" w:color="auto"/>
      </w:pBdr>
      <w:jc w:val="both"/>
    </w:pPr>
    <w:rPr>
      <w:rFonts w:ascii="Helv" w:hAnsi="Helv"/>
      <w:b/>
      <w:caps/>
      <w:sz w:val="30"/>
    </w:rPr>
  </w:style>
  <w:style w:type="character" w:styleId="Hyperlink">
    <w:name w:val="Hyperlink"/>
    <w:basedOn w:val="DefaultParagraphFont"/>
    <w:uiPriority w:val="99"/>
    <w:rsid w:val="006D57B8"/>
    <w:rPr>
      <w:color w:val="0000FF"/>
      <w:u w:val="single"/>
    </w:rPr>
  </w:style>
  <w:style w:type="paragraph" w:styleId="BalloonText">
    <w:name w:val="Balloon Text"/>
    <w:basedOn w:val="Normal"/>
    <w:semiHidden/>
    <w:rsid w:val="00781CA4"/>
    <w:rPr>
      <w:rFonts w:ascii="Tahoma" w:hAnsi="Tahoma" w:cs="Tahoma"/>
      <w:sz w:val="16"/>
      <w:szCs w:val="16"/>
    </w:rPr>
  </w:style>
  <w:style w:type="character" w:styleId="FollowedHyperlink">
    <w:name w:val="FollowedHyperlink"/>
    <w:basedOn w:val="DefaultParagraphFont"/>
    <w:rsid w:val="00DA26BA"/>
    <w:rPr>
      <w:color w:val="606420"/>
      <w:u w:val="single"/>
    </w:rPr>
  </w:style>
  <w:style w:type="paragraph" w:styleId="BodyText3">
    <w:name w:val="Body Text 3"/>
    <w:basedOn w:val="Normal"/>
    <w:link w:val="BodyText3Char"/>
    <w:rsid w:val="00DA26BA"/>
    <w:pPr>
      <w:spacing w:after="120"/>
    </w:pPr>
    <w:rPr>
      <w:sz w:val="16"/>
      <w:szCs w:val="16"/>
    </w:rPr>
  </w:style>
  <w:style w:type="paragraph" w:styleId="BodyText">
    <w:name w:val="Body Text"/>
    <w:basedOn w:val="Normal"/>
    <w:rsid w:val="00150AD7"/>
    <w:pPr>
      <w:spacing w:after="120"/>
    </w:pPr>
  </w:style>
  <w:style w:type="table" w:styleId="TableGrid">
    <w:name w:val="Table Grid"/>
    <w:basedOn w:val="TableNormal"/>
    <w:rsid w:val="006C1F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0A6E93"/>
    <w:rPr>
      <w:sz w:val="16"/>
      <w:szCs w:val="16"/>
    </w:rPr>
  </w:style>
  <w:style w:type="paragraph" w:styleId="CommentText">
    <w:name w:val="annotation text"/>
    <w:basedOn w:val="Normal"/>
    <w:link w:val="CommentTextChar"/>
    <w:uiPriority w:val="99"/>
    <w:semiHidden/>
    <w:rsid w:val="000A6E93"/>
    <w:rPr>
      <w:sz w:val="20"/>
      <w:szCs w:val="20"/>
    </w:rPr>
  </w:style>
  <w:style w:type="paragraph" w:styleId="CommentSubject">
    <w:name w:val="annotation subject"/>
    <w:basedOn w:val="CommentText"/>
    <w:next w:val="CommentText"/>
    <w:semiHidden/>
    <w:rsid w:val="000A6E93"/>
    <w:rPr>
      <w:b w:val="0"/>
      <w:bCs/>
    </w:rPr>
  </w:style>
  <w:style w:type="paragraph" w:customStyle="1" w:styleId="ConvertStyle7">
    <w:name w:val="ConvertStyle7"/>
    <w:basedOn w:val="Normal"/>
    <w:rsid w:val="006C218D"/>
    <w:pPr>
      <w:tabs>
        <w:tab w:val="left" w:pos="576"/>
        <w:tab w:val="left" w:pos="1296"/>
      </w:tabs>
      <w:ind w:right="144"/>
    </w:pPr>
    <w:rPr>
      <w:rFonts w:ascii="Courier New" w:hAnsi="Courier New"/>
      <w:szCs w:val="20"/>
    </w:rPr>
  </w:style>
  <w:style w:type="character" w:styleId="Strong">
    <w:name w:val="Strong"/>
    <w:basedOn w:val="DefaultParagraphFont"/>
    <w:uiPriority w:val="22"/>
    <w:qFormat/>
    <w:rsid w:val="006C218D"/>
    <w:rPr>
      <w:b/>
      <w:bCs/>
    </w:rPr>
  </w:style>
  <w:style w:type="paragraph" w:styleId="NormalWeb">
    <w:name w:val="Normal (Web)"/>
    <w:basedOn w:val="Normal"/>
    <w:uiPriority w:val="99"/>
    <w:rsid w:val="00C61F18"/>
    <w:pPr>
      <w:spacing w:before="100" w:beforeAutospacing="1" w:after="100" w:afterAutospacing="1"/>
    </w:pPr>
  </w:style>
  <w:style w:type="paragraph" w:styleId="ListParagraph">
    <w:name w:val="List Paragraph"/>
    <w:basedOn w:val="Normal"/>
    <w:uiPriority w:val="34"/>
    <w:qFormat/>
    <w:rsid w:val="00A3311D"/>
    <w:pPr>
      <w:ind w:left="720"/>
      <w:contextualSpacing/>
    </w:pPr>
  </w:style>
  <w:style w:type="paragraph" w:customStyle="1" w:styleId="Default">
    <w:name w:val="Default"/>
    <w:rsid w:val="00057AAF"/>
    <w:pPr>
      <w:autoSpaceDE w:val="0"/>
      <w:autoSpaceDN w:val="0"/>
      <w:adjustRightInd w:val="0"/>
    </w:pPr>
    <w:rPr>
      <w:color w:val="000000"/>
      <w:sz w:val="24"/>
      <w:szCs w:val="24"/>
    </w:rPr>
  </w:style>
  <w:style w:type="character" w:customStyle="1" w:styleId="CommentTextChar">
    <w:name w:val="Comment Text Char"/>
    <w:basedOn w:val="DefaultParagraphFont"/>
    <w:link w:val="CommentText"/>
    <w:uiPriority w:val="99"/>
    <w:semiHidden/>
    <w:rsid w:val="00A01571"/>
    <w:rPr>
      <w:b/>
    </w:rPr>
  </w:style>
  <w:style w:type="character" w:customStyle="1" w:styleId="Heading6Char">
    <w:name w:val="Heading 6 Char"/>
    <w:basedOn w:val="DefaultParagraphFont"/>
    <w:link w:val="Heading6"/>
    <w:semiHidden/>
    <w:rsid w:val="00684437"/>
    <w:rPr>
      <w:rFonts w:asciiTheme="majorHAnsi" w:eastAsiaTheme="majorEastAsia" w:hAnsiTheme="majorHAnsi" w:cstheme="majorBidi"/>
      <w:b/>
      <w:i/>
      <w:iCs/>
      <w:color w:val="243F60" w:themeColor="accent1" w:themeShade="7F"/>
      <w:sz w:val="28"/>
      <w:szCs w:val="28"/>
    </w:rPr>
  </w:style>
  <w:style w:type="paragraph" w:styleId="Header">
    <w:name w:val="header"/>
    <w:basedOn w:val="Normal"/>
    <w:link w:val="HeaderChar"/>
    <w:uiPriority w:val="99"/>
    <w:rsid w:val="008560A9"/>
    <w:pPr>
      <w:tabs>
        <w:tab w:val="center" w:pos="4320"/>
        <w:tab w:val="right" w:pos="8640"/>
      </w:tabs>
    </w:pPr>
    <w:rPr>
      <w:b w:val="0"/>
      <w:sz w:val="20"/>
      <w:szCs w:val="20"/>
    </w:rPr>
  </w:style>
  <w:style w:type="character" w:customStyle="1" w:styleId="HeaderChar">
    <w:name w:val="Header Char"/>
    <w:basedOn w:val="DefaultParagraphFont"/>
    <w:link w:val="Header"/>
    <w:uiPriority w:val="99"/>
    <w:rsid w:val="008560A9"/>
  </w:style>
  <w:style w:type="paragraph" w:styleId="Footer">
    <w:name w:val="footer"/>
    <w:basedOn w:val="Normal"/>
    <w:link w:val="FooterChar"/>
    <w:rsid w:val="0070637C"/>
    <w:pPr>
      <w:tabs>
        <w:tab w:val="center" w:pos="4320"/>
        <w:tab w:val="right" w:pos="8640"/>
      </w:tabs>
    </w:pPr>
    <w:rPr>
      <w:b w:val="0"/>
      <w:sz w:val="24"/>
      <w:szCs w:val="24"/>
      <w:lang w:val="en-GB"/>
    </w:rPr>
  </w:style>
  <w:style w:type="character" w:customStyle="1" w:styleId="FooterChar">
    <w:name w:val="Footer Char"/>
    <w:basedOn w:val="DefaultParagraphFont"/>
    <w:link w:val="Footer"/>
    <w:rsid w:val="0070637C"/>
    <w:rPr>
      <w:sz w:val="24"/>
      <w:szCs w:val="24"/>
      <w:lang w:val="en-GB"/>
    </w:rPr>
  </w:style>
  <w:style w:type="character" w:styleId="PageNumber">
    <w:name w:val="page number"/>
    <w:basedOn w:val="DefaultParagraphFont"/>
    <w:rsid w:val="0070637C"/>
  </w:style>
  <w:style w:type="character" w:customStyle="1" w:styleId="Heading2Char">
    <w:name w:val="Heading 2 Char"/>
    <w:basedOn w:val="DefaultParagraphFont"/>
    <w:link w:val="Heading2"/>
    <w:semiHidden/>
    <w:rsid w:val="0072044E"/>
    <w:rPr>
      <w:rFonts w:asciiTheme="majorHAnsi" w:eastAsiaTheme="majorEastAsia" w:hAnsiTheme="majorHAnsi" w:cstheme="majorBidi"/>
      <w:bCs/>
      <w:color w:val="4F81BD" w:themeColor="accent1"/>
      <w:sz w:val="26"/>
      <w:szCs w:val="26"/>
    </w:rPr>
  </w:style>
  <w:style w:type="character" w:customStyle="1" w:styleId="BodyText3Char">
    <w:name w:val="Body Text 3 Char"/>
    <w:basedOn w:val="DefaultParagraphFont"/>
    <w:link w:val="BodyText3"/>
    <w:rsid w:val="00EE1A1B"/>
    <w:rPr>
      <w:b/>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354EE"/>
    <w:rPr>
      <w:b/>
      <w:sz w:val="28"/>
      <w:szCs w:val="28"/>
    </w:rPr>
  </w:style>
  <w:style w:type="paragraph" w:styleId="Heading1">
    <w:name w:val="heading 1"/>
    <w:basedOn w:val="Normal"/>
    <w:next w:val="Normal"/>
    <w:qFormat/>
    <w:rsid w:val="006C1FCD"/>
    <w:pPr>
      <w:keepNext/>
      <w:jc w:val="center"/>
      <w:outlineLvl w:val="0"/>
    </w:pPr>
    <w:rPr>
      <w:rFonts w:ascii="Arial" w:hAnsi="Arial"/>
      <w:b w:val="0"/>
      <w:szCs w:val="20"/>
    </w:rPr>
  </w:style>
  <w:style w:type="paragraph" w:styleId="Heading2">
    <w:name w:val="heading 2"/>
    <w:basedOn w:val="Normal"/>
    <w:next w:val="Normal"/>
    <w:link w:val="Heading2Char"/>
    <w:semiHidden/>
    <w:unhideWhenUsed/>
    <w:qFormat/>
    <w:rsid w:val="0072044E"/>
    <w:pPr>
      <w:keepNext/>
      <w:keepLines/>
      <w:spacing w:before="200"/>
      <w:outlineLvl w:val="1"/>
    </w:pPr>
    <w:rPr>
      <w:rFonts w:asciiTheme="majorHAnsi" w:eastAsiaTheme="majorEastAsia" w:hAnsiTheme="majorHAnsi" w:cstheme="majorBidi"/>
      <w:b w:val="0"/>
      <w:bCs/>
      <w:color w:val="4F81BD" w:themeColor="accent1"/>
      <w:sz w:val="26"/>
      <w:szCs w:val="26"/>
    </w:rPr>
  </w:style>
  <w:style w:type="paragraph" w:styleId="Heading6">
    <w:name w:val="heading 6"/>
    <w:basedOn w:val="Normal"/>
    <w:next w:val="Normal"/>
    <w:link w:val="Heading6Char"/>
    <w:semiHidden/>
    <w:unhideWhenUsed/>
    <w:qFormat/>
    <w:rsid w:val="00684437"/>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dv">
    <w:name w:val="odv"/>
    <w:next w:val="Normal"/>
    <w:rsid w:val="006D57B8"/>
    <w:pPr>
      <w:pBdr>
        <w:bottom w:val="single" w:sz="12" w:space="0" w:color="auto"/>
      </w:pBdr>
      <w:jc w:val="both"/>
    </w:pPr>
    <w:rPr>
      <w:rFonts w:ascii="Helv" w:hAnsi="Helv"/>
      <w:b/>
      <w:caps/>
      <w:sz w:val="30"/>
    </w:rPr>
  </w:style>
  <w:style w:type="character" w:styleId="Hyperlink">
    <w:name w:val="Hyperlink"/>
    <w:basedOn w:val="DefaultParagraphFont"/>
    <w:uiPriority w:val="99"/>
    <w:rsid w:val="006D57B8"/>
    <w:rPr>
      <w:color w:val="0000FF"/>
      <w:u w:val="single"/>
    </w:rPr>
  </w:style>
  <w:style w:type="paragraph" w:styleId="BalloonText">
    <w:name w:val="Balloon Text"/>
    <w:basedOn w:val="Normal"/>
    <w:semiHidden/>
    <w:rsid w:val="00781CA4"/>
    <w:rPr>
      <w:rFonts w:ascii="Tahoma" w:hAnsi="Tahoma" w:cs="Tahoma"/>
      <w:sz w:val="16"/>
      <w:szCs w:val="16"/>
    </w:rPr>
  </w:style>
  <w:style w:type="character" w:styleId="FollowedHyperlink">
    <w:name w:val="FollowedHyperlink"/>
    <w:basedOn w:val="DefaultParagraphFont"/>
    <w:rsid w:val="00DA26BA"/>
    <w:rPr>
      <w:color w:val="606420"/>
      <w:u w:val="single"/>
    </w:rPr>
  </w:style>
  <w:style w:type="paragraph" w:styleId="BodyText3">
    <w:name w:val="Body Text 3"/>
    <w:basedOn w:val="Normal"/>
    <w:link w:val="BodyText3Char"/>
    <w:rsid w:val="00DA26BA"/>
    <w:pPr>
      <w:spacing w:after="120"/>
    </w:pPr>
    <w:rPr>
      <w:sz w:val="16"/>
      <w:szCs w:val="16"/>
    </w:rPr>
  </w:style>
  <w:style w:type="paragraph" w:styleId="BodyText">
    <w:name w:val="Body Text"/>
    <w:basedOn w:val="Normal"/>
    <w:rsid w:val="00150AD7"/>
    <w:pPr>
      <w:spacing w:after="120"/>
    </w:pPr>
  </w:style>
  <w:style w:type="table" w:styleId="TableGrid">
    <w:name w:val="Table Grid"/>
    <w:basedOn w:val="TableNormal"/>
    <w:rsid w:val="006C1F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0A6E93"/>
    <w:rPr>
      <w:sz w:val="16"/>
      <w:szCs w:val="16"/>
    </w:rPr>
  </w:style>
  <w:style w:type="paragraph" w:styleId="CommentText">
    <w:name w:val="annotation text"/>
    <w:basedOn w:val="Normal"/>
    <w:link w:val="CommentTextChar"/>
    <w:uiPriority w:val="99"/>
    <w:semiHidden/>
    <w:rsid w:val="000A6E93"/>
    <w:rPr>
      <w:sz w:val="20"/>
      <w:szCs w:val="20"/>
    </w:rPr>
  </w:style>
  <w:style w:type="paragraph" w:styleId="CommentSubject">
    <w:name w:val="annotation subject"/>
    <w:basedOn w:val="CommentText"/>
    <w:next w:val="CommentText"/>
    <w:semiHidden/>
    <w:rsid w:val="000A6E93"/>
    <w:rPr>
      <w:b w:val="0"/>
      <w:bCs/>
    </w:rPr>
  </w:style>
  <w:style w:type="paragraph" w:customStyle="1" w:styleId="ConvertStyle7">
    <w:name w:val="ConvertStyle7"/>
    <w:basedOn w:val="Normal"/>
    <w:rsid w:val="006C218D"/>
    <w:pPr>
      <w:tabs>
        <w:tab w:val="left" w:pos="576"/>
        <w:tab w:val="left" w:pos="1296"/>
      </w:tabs>
      <w:ind w:right="144"/>
    </w:pPr>
    <w:rPr>
      <w:rFonts w:ascii="Courier New" w:hAnsi="Courier New"/>
      <w:szCs w:val="20"/>
    </w:rPr>
  </w:style>
  <w:style w:type="character" w:styleId="Strong">
    <w:name w:val="Strong"/>
    <w:basedOn w:val="DefaultParagraphFont"/>
    <w:uiPriority w:val="22"/>
    <w:qFormat/>
    <w:rsid w:val="006C218D"/>
    <w:rPr>
      <w:b/>
      <w:bCs/>
    </w:rPr>
  </w:style>
  <w:style w:type="paragraph" w:styleId="NormalWeb">
    <w:name w:val="Normal (Web)"/>
    <w:basedOn w:val="Normal"/>
    <w:uiPriority w:val="99"/>
    <w:rsid w:val="00C61F18"/>
    <w:pPr>
      <w:spacing w:before="100" w:beforeAutospacing="1" w:after="100" w:afterAutospacing="1"/>
    </w:pPr>
  </w:style>
  <w:style w:type="paragraph" w:styleId="ListParagraph">
    <w:name w:val="List Paragraph"/>
    <w:basedOn w:val="Normal"/>
    <w:uiPriority w:val="34"/>
    <w:qFormat/>
    <w:rsid w:val="00A3311D"/>
    <w:pPr>
      <w:ind w:left="720"/>
      <w:contextualSpacing/>
    </w:pPr>
  </w:style>
  <w:style w:type="paragraph" w:customStyle="1" w:styleId="Default">
    <w:name w:val="Default"/>
    <w:rsid w:val="00057AAF"/>
    <w:pPr>
      <w:autoSpaceDE w:val="0"/>
      <w:autoSpaceDN w:val="0"/>
      <w:adjustRightInd w:val="0"/>
    </w:pPr>
    <w:rPr>
      <w:color w:val="000000"/>
      <w:sz w:val="24"/>
      <w:szCs w:val="24"/>
    </w:rPr>
  </w:style>
  <w:style w:type="character" w:customStyle="1" w:styleId="CommentTextChar">
    <w:name w:val="Comment Text Char"/>
    <w:basedOn w:val="DefaultParagraphFont"/>
    <w:link w:val="CommentText"/>
    <w:uiPriority w:val="99"/>
    <w:semiHidden/>
    <w:rsid w:val="00A01571"/>
    <w:rPr>
      <w:b/>
    </w:rPr>
  </w:style>
  <w:style w:type="character" w:customStyle="1" w:styleId="Heading6Char">
    <w:name w:val="Heading 6 Char"/>
    <w:basedOn w:val="DefaultParagraphFont"/>
    <w:link w:val="Heading6"/>
    <w:semiHidden/>
    <w:rsid w:val="00684437"/>
    <w:rPr>
      <w:rFonts w:asciiTheme="majorHAnsi" w:eastAsiaTheme="majorEastAsia" w:hAnsiTheme="majorHAnsi" w:cstheme="majorBidi"/>
      <w:b/>
      <w:i/>
      <w:iCs/>
      <w:color w:val="243F60" w:themeColor="accent1" w:themeShade="7F"/>
      <w:sz w:val="28"/>
      <w:szCs w:val="28"/>
    </w:rPr>
  </w:style>
  <w:style w:type="paragraph" w:styleId="Header">
    <w:name w:val="header"/>
    <w:basedOn w:val="Normal"/>
    <w:link w:val="HeaderChar"/>
    <w:uiPriority w:val="99"/>
    <w:rsid w:val="008560A9"/>
    <w:pPr>
      <w:tabs>
        <w:tab w:val="center" w:pos="4320"/>
        <w:tab w:val="right" w:pos="8640"/>
      </w:tabs>
    </w:pPr>
    <w:rPr>
      <w:b w:val="0"/>
      <w:sz w:val="20"/>
      <w:szCs w:val="20"/>
    </w:rPr>
  </w:style>
  <w:style w:type="character" w:customStyle="1" w:styleId="HeaderChar">
    <w:name w:val="Header Char"/>
    <w:basedOn w:val="DefaultParagraphFont"/>
    <w:link w:val="Header"/>
    <w:uiPriority w:val="99"/>
    <w:rsid w:val="008560A9"/>
  </w:style>
  <w:style w:type="paragraph" w:styleId="Footer">
    <w:name w:val="footer"/>
    <w:basedOn w:val="Normal"/>
    <w:link w:val="FooterChar"/>
    <w:rsid w:val="0070637C"/>
    <w:pPr>
      <w:tabs>
        <w:tab w:val="center" w:pos="4320"/>
        <w:tab w:val="right" w:pos="8640"/>
      </w:tabs>
    </w:pPr>
    <w:rPr>
      <w:b w:val="0"/>
      <w:sz w:val="24"/>
      <w:szCs w:val="24"/>
      <w:lang w:val="en-GB"/>
    </w:rPr>
  </w:style>
  <w:style w:type="character" w:customStyle="1" w:styleId="FooterChar">
    <w:name w:val="Footer Char"/>
    <w:basedOn w:val="DefaultParagraphFont"/>
    <w:link w:val="Footer"/>
    <w:rsid w:val="0070637C"/>
    <w:rPr>
      <w:sz w:val="24"/>
      <w:szCs w:val="24"/>
      <w:lang w:val="en-GB"/>
    </w:rPr>
  </w:style>
  <w:style w:type="character" w:styleId="PageNumber">
    <w:name w:val="page number"/>
    <w:basedOn w:val="DefaultParagraphFont"/>
    <w:rsid w:val="0070637C"/>
  </w:style>
  <w:style w:type="character" w:customStyle="1" w:styleId="Heading2Char">
    <w:name w:val="Heading 2 Char"/>
    <w:basedOn w:val="DefaultParagraphFont"/>
    <w:link w:val="Heading2"/>
    <w:semiHidden/>
    <w:rsid w:val="0072044E"/>
    <w:rPr>
      <w:rFonts w:asciiTheme="majorHAnsi" w:eastAsiaTheme="majorEastAsia" w:hAnsiTheme="majorHAnsi" w:cstheme="majorBidi"/>
      <w:bCs/>
      <w:color w:val="4F81BD" w:themeColor="accent1"/>
      <w:sz w:val="26"/>
      <w:szCs w:val="26"/>
    </w:rPr>
  </w:style>
  <w:style w:type="character" w:customStyle="1" w:styleId="BodyText3Char">
    <w:name w:val="Body Text 3 Char"/>
    <w:basedOn w:val="DefaultParagraphFont"/>
    <w:link w:val="BodyText3"/>
    <w:rsid w:val="00EE1A1B"/>
    <w:rPr>
      <w:b/>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64129">
      <w:bodyDiv w:val="1"/>
      <w:marLeft w:val="0"/>
      <w:marRight w:val="0"/>
      <w:marTop w:val="0"/>
      <w:marBottom w:val="0"/>
      <w:divBdr>
        <w:top w:val="none" w:sz="0" w:space="0" w:color="auto"/>
        <w:left w:val="none" w:sz="0" w:space="0" w:color="auto"/>
        <w:bottom w:val="none" w:sz="0" w:space="0" w:color="auto"/>
        <w:right w:val="none" w:sz="0" w:space="0" w:color="auto"/>
      </w:divBdr>
      <w:divsChild>
        <w:div w:id="1342852862">
          <w:marLeft w:val="0"/>
          <w:marRight w:val="0"/>
          <w:marTop w:val="0"/>
          <w:marBottom w:val="0"/>
          <w:divBdr>
            <w:top w:val="none" w:sz="0" w:space="0" w:color="auto"/>
            <w:left w:val="none" w:sz="0" w:space="0" w:color="auto"/>
            <w:bottom w:val="none" w:sz="0" w:space="0" w:color="auto"/>
            <w:right w:val="none" w:sz="0" w:space="0" w:color="auto"/>
          </w:divBdr>
          <w:divsChild>
            <w:div w:id="2085251602">
              <w:marLeft w:val="0"/>
              <w:marRight w:val="0"/>
              <w:marTop w:val="0"/>
              <w:marBottom w:val="0"/>
              <w:divBdr>
                <w:top w:val="none" w:sz="0" w:space="0" w:color="auto"/>
                <w:left w:val="none" w:sz="0" w:space="0" w:color="auto"/>
                <w:bottom w:val="none" w:sz="0" w:space="0" w:color="auto"/>
                <w:right w:val="none" w:sz="0" w:space="0" w:color="auto"/>
              </w:divBdr>
              <w:divsChild>
                <w:div w:id="1872377256">
                  <w:marLeft w:val="0"/>
                  <w:marRight w:val="0"/>
                  <w:marTop w:val="0"/>
                  <w:marBottom w:val="0"/>
                  <w:divBdr>
                    <w:top w:val="none" w:sz="0" w:space="0" w:color="auto"/>
                    <w:left w:val="none" w:sz="0" w:space="0" w:color="auto"/>
                    <w:bottom w:val="none" w:sz="0" w:space="0" w:color="auto"/>
                    <w:right w:val="none" w:sz="0" w:space="0" w:color="auto"/>
                  </w:divBdr>
                  <w:divsChild>
                    <w:div w:id="1313680009">
                      <w:marLeft w:val="0"/>
                      <w:marRight w:val="0"/>
                      <w:marTop w:val="0"/>
                      <w:marBottom w:val="0"/>
                      <w:divBdr>
                        <w:top w:val="none" w:sz="0" w:space="0" w:color="auto"/>
                        <w:left w:val="none" w:sz="0" w:space="0" w:color="auto"/>
                        <w:bottom w:val="none" w:sz="0" w:space="0" w:color="auto"/>
                        <w:right w:val="none" w:sz="0" w:space="0" w:color="auto"/>
                      </w:divBdr>
                      <w:divsChild>
                        <w:div w:id="1589804910">
                          <w:marLeft w:val="0"/>
                          <w:marRight w:val="0"/>
                          <w:marTop w:val="150"/>
                          <w:marBottom w:val="150"/>
                          <w:divBdr>
                            <w:top w:val="none" w:sz="0" w:space="0" w:color="auto"/>
                            <w:left w:val="none" w:sz="0" w:space="0" w:color="auto"/>
                            <w:bottom w:val="none" w:sz="0" w:space="0" w:color="auto"/>
                            <w:right w:val="none" w:sz="0" w:space="0" w:color="auto"/>
                          </w:divBdr>
                          <w:divsChild>
                            <w:div w:id="1314407414">
                              <w:marLeft w:val="0"/>
                              <w:marRight w:val="0"/>
                              <w:marTop w:val="0"/>
                              <w:marBottom w:val="0"/>
                              <w:divBdr>
                                <w:top w:val="none" w:sz="0" w:space="0" w:color="auto"/>
                                <w:left w:val="none" w:sz="0" w:space="0" w:color="auto"/>
                                <w:bottom w:val="none" w:sz="0" w:space="0" w:color="auto"/>
                                <w:right w:val="none" w:sz="0" w:space="0" w:color="auto"/>
                              </w:divBdr>
                              <w:divsChild>
                                <w:div w:id="121198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9325081">
      <w:bodyDiv w:val="1"/>
      <w:marLeft w:val="0"/>
      <w:marRight w:val="0"/>
      <w:marTop w:val="0"/>
      <w:marBottom w:val="0"/>
      <w:divBdr>
        <w:top w:val="none" w:sz="0" w:space="0" w:color="auto"/>
        <w:left w:val="none" w:sz="0" w:space="0" w:color="auto"/>
        <w:bottom w:val="none" w:sz="0" w:space="0" w:color="auto"/>
        <w:right w:val="none" w:sz="0" w:space="0" w:color="auto"/>
      </w:divBdr>
      <w:divsChild>
        <w:div w:id="928007547">
          <w:marLeft w:val="0"/>
          <w:marRight w:val="0"/>
          <w:marTop w:val="0"/>
          <w:marBottom w:val="0"/>
          <w:divBdr>
            <w:top w:val="none" w:sz="0" w:space="0" w:color="auto"/>
            <w:left w:val="none" w:sz="0" w:space="0" w:color="auto"/>
            <w:bottom w:val="none" w:sz="0" w:space="0" w:color="auto"/>
            <w:right w:val="none" w:sz="0" w:space="0" w:color="auto"/>
          </w:divBdr>
          <w:divsChild>
            <w:div w:id="1976838585">
              <w:marLeft w:val="0"/>
              <w:marRight w:val="0"/>
              <w:marTop w:val="0"/>
              <w:marBottom w:val="0"/>
              <w:divBdr>
                <w:top w:val="none" w:sz="0" w:space="0" w:color="auto"/>
                <w:left w:val="none" w:sz="0" w:space="0" w:color="auto"/>
                <w:bottom w:val="none" w:sz="0" w:space="0" w:color="auto"/>
                <w:right w:val="none" w:sz="0" w:space="0" w:color="auto"/>
              </w:divBdr>
              <w:divsChild>
                <w:div w:id="2010062446">
                  <w:marLeft w:val="0"/>
                  <w:marRight w:val="0"/>
                  <w:marTop w:val="0"/>
                  <w:marBottom w:val="0"/>
                  <w:divBdr>
                    <w:top w:val="none" w:sz="0" w:space="0" w:color="auto"/>
                    <w:left w:val="none" w:sz="0" w:space="0" w:color="auto"/>
                    <w:bottom w:val="none" w:sz="0" w:space="0" w:color="auto"/>
                    <w:right w:val="none" w:sz="0" w:space="0" w:color="auto"/>
                  </w:divBdr>
                  <w:divsChild>
                    <w:div w:id="1569996801">
                      <w:marLeft w:val="0"/>
                      <w:marRight w:val="0"/>
                      <w:marTop w:val="0"/>
                      <w:marBottom w:val="0"/>
                      <w:divBdr>
                        <w:top w:val="none" w:sz="0" w:space="0" w:color="auto"/>
                        <w:left w:val="none" w:sz="0" w:space="0" w:color="auto"/>
                        <w:bottom w:val="none" w:sz="0" w:space="0" w:color="auto"/>
                        <w:right w:val="none" w:sz="0" w:space="0" w:color="auto"/>
                      </w:divBdr>
                      <w:divsChild>
                        <w:div w:id="163129816">
                          <w:marLeft w:val="0"/>
                          <w:marRight w:val="0"/>
                          <w:marTop w:val="150"/>
                          <w:marBottom w:val="150"/>
                          <w:divBdr>
                            <w:top w:val="none" w:sz="0" w:space="0" w:color="auto"/>
                            <w:left w:val="none" w:sz="0" w:space="0" w:color="auto"/>
                            <w:bottom w:val="none" w:sz="0" w:space="0" w:color="auto"/>
                            <w:right w:val="none" w:sz="0" w:space="0" w:color="auto"/>
                          </w:divBdr>
                          <w:divsChild>
                            <w:div w:id="1946813727">
                              <w:marLeft w:val="0"/>
                              <w:marRight w:val="0"/>
                              <w:marTop w:val="0"/>
                              <w:marBottom w:val="0"/>
                              <w:divBdr>
                                <w:top w:val="none" w:sz="0" w:space="0" w:color="auto"/>
                                <w:left w:val="none" w:sz="0" w:space="0" w:color="auto"/>
                                <w:bottom w:val="none" w:sz="0" w:space="0" w:color="auto"/>
                                <w:right w:val="none" w:sz="0" w:space="0" w:color="auto"/>
                              </w:divBdr>
                              <w:divsChild>
                                <w:div w:id="160249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2399246">
      <w:bodyDiv w:val="1"/>
      <w:marLeft w:val="0"/>
      <w:marRight w:val="0"/>
      <w:marTop w:val="0"/>
      <w:marBottom w:val="0"/>
      <w:divBdr>
        <w:top w:val="none" w:sz="0" w:space="0" w:color="auto"/>
        <w:left w:val="none" w:sz="0" w:space="0" w:color="auto"/>
        <w:bottom w:val="none" w:sz="0" w:space="0" w:color="auto"/>
        <w:right w:val="none" w:sz="0" w:space="0" w:color="auto"/>
      </w:divBdr>
    </w:div>
    <w:div w:id="641891102">
      <w:bodyDiv w:val="1"/>
      <w:marLeft w:val="0"/>
      <w:marRight w:val="0"/>
      <w:marTop w:val="0"/>
      <w:marBottom w:val="0"/>
      <w:divBdr>
        <w:top w:val="none" w:sz="0" w:space="0" w:color="auto"/>
        <w:left w:val="none" w:sz="0" w:space="0" w:color="auto"/>
        <w:bottom w:val="none" w:sz="0" w:space="0" w:color="auto"/>
        <w:right w:val="none" w:sz="0" w:space="0" w:color="auto"/>
      </w:divBdr>
      <w:divsChild>
        <w:div w:id="905919089">
          <w:marLeft w:val="0"/>
          <w:marRight w:val="0"/>
          <w:marTop w:val="0"/>
          <w:marBottom w:val="0"/>
          <w:divBdr>
            <w:top w:val="none" w:sz="0" w:space="0" w:color="auto"/>
            <w:left w:val="none" w:sz="0" w:space="0" w:color="auto"/>
            <w:bottom w:val="none" w:sz="0" w:space="0" w:color="auto"/>
            <w:right w:val="none" w:sz="0" w:space="0" w:color="auto"/>
          </w:divBdr>
          <w:divsChild>
            <w:div w:id="1097139055">
              <w:marLeft w:val="0"/>
              <w:marRight w:val="0"/>
              <w:marTop w:val="0"/>
              <w:marBottom w:val="0"/>
              <w:divBdr>
                <w:top w:val="none" w:sz="0" w:space="0" w:color="auto"/>
                <w:left w:val="none" w:sz="0" w:space="0" w:color="auto"/>
                <w:bottom w:val="none" w:sz="0" w:space="0" w:color="auto"/>
                <w:right w:val="none" w:sz="0" w:space="0" w:color="auto"/>
              </w:divBdr>
              <w:divsChild>
                <w:div w:id="1508446394">
                  <w:marLeft w:val="150"/>
                  <w:marRight w:val="150"/>
                  <w:marTop w:val="150"/>
                  <w:marBottom w:val="0"/>
                  <w:divBdr>
                    <w:top w:val="none" w:sz="0" w:space="0" w:color="auto"/>
                    <w:left w:val="none" w:sz="0" w:space="0" w:color="auto"/>
                    <w:bottom w:val="none" w:sz="0" w:space="0" w:color="auto"/>
                    <w:right w:val="none" w:sz="0" w:space="0" w:color="auto"/>
                  </w:divBdr>
                  <w:divsChild>
                    <w:div w:id="801994602">
                      <w:marLeft w:val="0"/>
                      <w:marRight w:val="0"/>
                      <w:marTop w:val="0"/>
                      <w:marBottom w:val="0"/>
                      <w:divBdr>
                        <w:top w:val="none" w:sz="0" w:space="0" w:color="auto"/>
                        <w:left w:val="none" w:sz="0" w:space="0" w:color="auto"/>
                        <w:bottom w:val="none" w:sz="0" w:space="0" w:color="auto"/>
                        <w:right w:val="none" w:sz="0" w:space="0" w:color="auto"/>
                      </w:divBdr>
                      <w:divsChild>
                        <w:div w:id="105562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481212">
      <w:bodyDiv w:val="1"/>
      <w:marLeft w:val="0"/>
      <w:marRight w:val="0"/>
      <w:marTop w:val="0"/>
      <w:marBottom w:val="0"/>
      <w:divBdr>
        <w:top w:val="none" w:sz="0" w:space="0" w:color="auto"/>
        <w:left w:val="none" w:sz="0" w:space="0" w:color="auto"/>
        <w:bottom w:val="none" w:sz="0" w:space="0" w:color="auto"/>
        <w:right w:val="none" w:sz="0" w:space="0" w:color="auto"/>
      </w:divBdr>
    </w:div>
    <w:div w:id="722946492">
      <w:bodyDiv w:val="1"/>
      <w:marLeft w:val="0"/>
      <w:marRight w:val="0"/>
      <w:marTop w:val="0"/>
      <w:marBottom w:val="0"/>
      <w:divBdr>
        <w:top w:val="none" w:sz="0" w:space="0" w:color="auto"/>
        <w:left w:val="none" w:sz="0" w:space="0" w:color="auto"/>
        <w:bottom w:val="none" w:sz="0" w:space="0" w:color="auto"/>
        <w:right w:val="none" w:sz="0" w:space="0" w:color="auto"/>
      </w:divBdr>
      <w:divsChild>
        <w:div w:id="712995989">
          <w:marLeft w:val="0"/>
          <w:marRight w:val="0"/>
          <w:marTop w:val="0"/>
          <w:marBottom w:val="0"/>
          <w:divBdr>
            <w:top w:val="none" w:sz="0" w:space="0" w:color="auto"/>
            <w:left w:val="none" w:sz="0" w:space="0" w:color="auto"/>
            <w:bottom w:val="none" w:sz="0" w:space="0" w:color="auto"/>
            <w:right w:val="none" w:sz="0" w:space="0" w:color="auto"/>
          </w:divBdr>
          <w:divsChild>
            <w:div w:id="971594055">
              <w:marLeft w:val="0"/>
              <w:marRight w:val="0"/>
              <w:marTop w:val="0"/>
              <w:marBottom w:val="0"/>
              <w:divBdr>
                <w:top w:val="none" w:sz="0" w:space="0" w:color="auto"/>
                <w:left w:val="none" w:sz="0" w:space="0" w:color="auto"/>
                <w:bottom w:val="none" w:sz="0" w:space="0" w:color="auto"/>
                <w:right w:val="none" w:sz="0" w:space="0" w:color="auto"/>
              </w:divBdr>
              <w:divsChild>
                <w:div w:id="1842743658">
                  <w:marLeft w:val="0"/>
                  <w:marRight w:val="0"/>
                  <w:marTop w:val="0"/>
                  <w:marBottom w:val="0"/>
                  <w:divBdr>
                    <w:top w:val="none" w:sz="0" w:space="0" w:color="auto"/>
                    <w:left w:val="none" w:sz="0" w:space="0" w:color="auto"/>
                    <w:bottom w:val="none" w:sz="0" w:space="0" w:color="auto"/>
                    <w:right w:val="none" w:sz="0" w:space="0" w:color="auto"/>
                  </w:divBdr>
                  <w:divsChild>
                    <w:div w:id="941762836">
                      <w:marLeft w:val="0"/>
                      <w:marRight w:val="0"/>
                      <w:marTop w:val="0"/>
                      <w:marBottom w:val="0"/>
                      <w:divBdr>
                        <w:top w:val="none" w:sz="0" w:space="0" w:color="auto"/>
                        <w:left w:val="none" w:sz="0" w:space="0" w:color="auto"/>
                        <w:bottom w:val="none" w:sz="0" w:space="0" w:color="auto"/>
                        <w:right w:val="none" w:sz="0" w:space="0" w:color="auto"/>
                      </w:divBdr>
                      <w:divsChild>
                        <w:div w:id="331183407">
                          <w:marLeft w:val="0"/>
                          <w:marRight w:val="0"/>
                          <w:marTop w:val="150"/>
                          <w:marBottom w:val="150"/>
                          <w:divBdr>
                            <w:top w:val="none" w:sz="0" w:space="0" w:color="auto"/>
                            <w:left w:val="none" w:sz="0" w:space="0" w:color="auto"/>
                            <w:bottom w:val="none" w:sz="0" w:space="0" w:color="auto"/>
                            <w:right w:val="none" w:sz="0" w:space="0" w:color="auto"/>
                          </w:divBdr>
                          <w:divsChild>
                            <w:div w:id="1202789945">
                              <w:marLeft w:val="0"/>
                              <w:marRight w:val="0"/>
                              <w:marTop w:val="0"/>
                              <w:marBottom w:val="0"/>
                              <w:divBdr>
                                <w:top w:val="none" w:sz="0" w:space="0" w:color="auto"/>
                                <w:left w:val="none" w:sz="0" w:space="0" w:color="auto"/>
                                <w:bottom w:val="none" w:sz="0" w:space="0" w:color="auto"/>
                                <w:right w:val="none" w:sz="0" w:space="0" w:color="auto"/>
                              </w:divBdr>
                              <w:divsChild>
                                <w:div w:id="1964382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6815868">
      <w:bodyDiv w:val="1"/>
      <w:marLeft w:val="0"/>
      <w:marRight w:val="0"/>
      <w:marTop w:val="0"/>
      <w:marBottom w:val="0"/>
      <w:divBdr>
        <w:top w:val="none" w:sz="0" w:space="0" w:color="auto"/>
        <w:left w:val="none" w:sz="0" w:space="0" w:color="auto"/>
        <w:bottom w:val="none" w:sz="0" w:space="0" w:color="auto"/>
        <w:right w:val="none" w:sz="0" w:space="0" w:color="auto"/>
      </w:divBdr>
    </w:div>
    <w:div w:id="997265863">
      <w:bodyDiv w:val="1"/>
      <w:marLeft w:val="0"/>
      <w:marRight w:val="0"/>
      <w:marTop w:val="0"/>
      <w:marBottom w:val="0"/>
      <w:divBdr>
        <w:top w:val="none" w:sz="0" w:space="0" w:color="auto"/>
        <w:left w:val="none" w:sz="0" w:space="0" w:color="auto"/>
        <w:bottom w:val="none" w:sz="0" w:space="0" w:color="auto"/>
        <w:right w:val="none" w:sz="0" w:space="0" w:color="auto"/>
      </w:divBdr>
    </w:div>
    <w:div w:id="1010063128">
      <w:bodyDiv w:val="1"/>
      <w:marLeft w:val="0"/>
      <w:marRight w:val="0"/>
      <w:marTop w:val="0"/>
      <w:marBottom w:val="0"/>
      <w:divBdr>
        <w:top w:val="none" w:sz="0" w:space="0" w:color="auto"/>
        <w:left w:val="none" w:sz="0" w:space="0" w:color="auto"/>
        <w:bottom w:val="none" w:sz="0" w:space="0" w:color="auto"/>
        <w:right w:val="none" w:sz="0" w:space="0" w:color="auto"/>
      </w:divBdr>
    </w:div>
    <w:div w:id="1202594347">
      <w:bodyDiv w:val="1"/>
      <w:marLeft w:val="0"/>
      <w:marRight w:val="0"/>
      <w:marTop w:val="0"/>
      <w:marBottom w:val="0"/>
      <w:divBdr>
        <w:top w:val="none" w:sz="0" w:space="0" w:color="auto"/>
        <w:left w:val="none" w:sz="0" w:space="0" w:color="auto"/>
        <w:bottom w:val="none" w:sz="0" w:space="0" w:color="auto"/>
        <w:right w:val="none" w:sz="0" w:space="0" w:color="auto"/>
      </w:divBdr>
    </w:div>
    <w:div w:id="1269268358">
      <w:bodyDiv w:val="1"/>
      <w:marLeft w:val="0"/>
      <w:marRight w:val="0"/>
      <w:marTop w:val="0"/>
      <w:marBottom w:val="0"/>
      <w:divBdr>
        <w:top w:val="none" w:sz="0" w:space="0" w:color="auto"/>
        <w:left w:val="none" w:sz="0" w:space="0" w:color="auto"/>
        <w:bottom w:val="none" w:sz="0" w:space="0" w:color="auto"/>
        <w:right w:val="none" w:sz="0" w:space="0" w:color="auto"/>
      </w:divBdr>
      <w:divsChild>
        <w:div w:id="235820757">
          <w:marLeft w:val="0"/>
          <w:marRight w:val="0"/>
          <w:marTop w:val="0"/>
          <w:marBottom w:val="0"/>
          <w:divBdr>
            <w:top w:val="none" w:sz="0" w:space="0" w:color="auto"/>
            <w:left w:val="none" w:sz="0" w:space="0" w:color="auto"/>
            <w:bottom w:val="none" w:sz="0" w:space="0" w:color="auto"/>
            <w:right w:val="none" w:sz="0" w:space="0" w:color="auto"/>
          </w:divBdr>
          <w:divsChild>
            <w:div w:id="428162570">
              <w:marLeft w:val="0"/>
              <w:marRight w:val="0"/>
              <w:marTop w:val="0"/>
              <w:marBottom w:val="0"/>
              <w:divBdr>
                <w:top w:val="none" w:sz="0" w:space="0" w:color="auto"/>
                <w:left w:val="none" w:sz="0" w:space="0" w:color="auto"/>
                <w:bottom w:val="none" w:sz="0" w:space="0" w:color="auto"/>
                <w:right w:val="none" w:sz="0" w:space="0" w:color="auto"/>
              </w:divBdr>
              <w:divsChild>
                <w:div w:id="1176264391">
                  <w:marLeft w:val="150"/>
                  <w:marRight w:val="150"/>
                  <w:marTop w:val="150"/>
                  <w:marBottom w:val="0"/>
                  <w:divBdr>
                    <w:top w:val="none" w:sz="0" w:space="0" w:color="auto"/>
                    <w:left w:val="none" w:sz="0" w:space="0" w:color="auto"/>
                    <w:bottom w:val="none" w:sz="0" w:space="0" w:color="auto"/>
                    <w:right w:val="none" w:sz="0" w:space="0" w:color="auto"/>
                  </w:divBdr>
                  <w:divsChild>
                    <w:div w:id="1393388099">
                      <w:marLeft w:val="0"/>
                      <w:marRight w:val="0"/>
                      <w:marTop w:val="0"/>
                      <w:marBottom w:val="0"/>
                      <w:divBdr>
                        <w:top w:val="none" w:sz="0" w:space="0" w:color="auto"/>
                        <w:left w:val="none" w:sz="0" w:space="0" w:color="auto"/>
                        <w:bottom w:val="none" w:sz="0" w:space="0" w:color="auto"/>
                        <w:right w:val="none" w:sz="0" w:space="0" w:color="auto"/>
                      </w:divBdr>
                      <w:divsChild>
                        <w:div w:id="3185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8631717">
      <w:bodyDiv w:val="1"/>
      <w:marLeft w:val="0"/>
      <w:marRight w:val="0"/>
      <w:marTop w:val="0"/>
      <w:marBottom w:val="0"/>
      <w:divBdr>
        <w:top w:val="none" w:sz="0" w:space="0" w:color="auto"/>
        <w:left w:val="none" w:sz="0" w:space="0" w:color="auto"/>
        <w:bottom w:val="none" w:sz="0" w:space="0" w:color="auto"/>
        <w:right w:val="none" w:sz="0" w:space="0" w:color="auto"/>
      </w:divBdr>
      <w:divsChild>
        <w:div w:id="888341467">
          <w:marLeft w:val="0"/>
          <w:marRight w:val="0"/>
          <w:marTop w:val="0"/>
          <w:marBottom w:val="0"/>
          <w:divBdr>
            <w:top w:val="none" w:sz="0" w:space="0" w:color="auto"/>
            <w:left w:val="none" w:sz="0" w:space="0" w:color="auto"/>
            <w:bottom w:val="none" w:sz="0" w:space="0" w:color="auto"/>
            <w:right w:val="none" w:sz="0" w:space="0" w:color="auto"/>
          </w:divBdr>
          <w:divsChild>
            <w:div w:id="2055034941">
              <w:marLeft w:val="0"/>
              <w:marRight w:val="0"/>
              <w:marTop w:val="0"/>
              <w:marBottom w:val="0"/>
              <w:divBdr>
                <w:top w:val="none" w:sz="0" w:space="0" w:color="auto"/>
                <w:left w:val="none" w:sz="0" w:space="0" w:color="auto"/>
                <w:bottom w:val="none" w:sz="0" w:space="0" w:color="auto"/>
                <w:right w:val="none" w:sz="0" w:space="0" w:color="auto"/>
              </w:divBdr>
              <w:divsChild>
                <w:div w:id="1104301411">
                  <w:marLeft w:val="150"/>
                  <w:marRight w:val="150"/>
                  <w:marTop w:val="150"/>
                  <w:marBottom w:val="0"/>
                  <w:divBdr>
                    <w:top w:val="none" w:sz="0" w:space="0" w:color="auto"/>
                    <w:left w:val="none" w:sz="0" w:space="0" w:color="auto"/>
                    <w:bottom w:val="none" w:sz="0" w:space="0" w:color="auto"/>
                    <w:right w:val="none" w:sz="0" w:space="0" w:color="auto"/>
                  </w:divBdr>
                  <w:divsChild>
                    <w:div w:id="694311507">
                      <w:marLeft w:val="0"/>
                      <w:marRight w:val="0"/>
                      <w:marTop w:val="0"/>
                      <w:marBottom w:val="0"/>
                      <w:divBdr>
                        <w:top w:val="none" w:sz="0" w:space="0" w:color="auto"/>
                        <w:left w:val="none" w:sz="0" w:space="0" w:color="auto"/>
                        <w:bottom w:val="none" w:sz="0" w:space="0" w:color="auto"/>
                        <w:right w:val="none" w:sz="0" w:space="0" w:color="auto"/>
                      </w:divBdr>
                      <w:divsChild>
                        <w:div w:id="2109808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8537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state.gov/j/prm/releases/factsheets/2014/219758.htm" TargetMode="External"/><Relationship Id="rId18" Type="http://schemas.openxmlformats.org/officeDocument/2006/relationships/hyperlink" Target="http://www.state.gov/j/prm/policyissues/issues/208925.htm" TargetMode="External"/><Relationship Id="rId26" Type="http://schemas.openxmlformats.org/officeDocument/2006/relationships/hyperlink" Target="https://eportal.nspa.nato.int/AC135Public/scage/CageList.aspx" TargetMode="External"/><Relationship Id="rId39" Type="http://schemas.openxmlformats.org/officeDocument/2006/relationships/hyperlink" Target="http://www.dpm.psc.gov/grant_recipient/ffr_info/ffr_info.aspx" TargetMode="External"/><Relationship Id="rId3" Type="http://schemas.openxmlformats.org/officeDocument/2006/relationships/styles" Target="styles.xml"/><Relationship Id="rId21" Type="http://schemas.openxmlformats.org/officeDocument/2006/relationships/hyperlink" Target="http://www.grants.gov/" TargetMode="External"/><Relationship Id="rId34" Type="http://schemas.openxmlformats.org/officeDocument/2006/relationships/hyperlink" Target="http://www.grants.gov/" TargetMode="External"/><Relationship Id="rId42" Type="http://schemas.openxmlformats.org/officeDocument/2006/relationships/hyperlink" Target="mailto:NarayananS@state.gov" TargetMode="External"/><Relationship Id="rId47" Type="http://schemas.openxmlformats.org/officeDocument/2006/relationships/hyperlink" Target="mailto:PomainvilleBG@state.gov" TargetMode="External"/><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state.gov/j/prm/releases/factsheets/2014/219758.htm" TargetMode="External"/><Relationship Id="rId17" Type="http://schemas.openxmlformats.org/officeDocument/2006/relationships/hyperlink" Target="http://www.state.gov/j/prm/releases/factsheets/2014/219758.htm" TargetMode="External"/><Relationship Id="rId25" Type="http://schemas.openxmlformats.org/officeDocument/2006/relationships/hyperlink" Target="http://www.sam.gov" TargetMode="External"/><Relationship Id="rId33" Type="http://schemas.openxmlformats.org/officeDocument/2006/relationships/hyperlink" Target="http://www.grants.gov/" TargetMode="External"/><Relationship Id="rId38" Type="http://schemas.openxmlformats.org/officeDocument/2006/relationships/hyperlink" Target="mailto:PRMNGOCoordinator@state.gov" TargetMode="External"/><Relationship Id="rId46" Type="http://schemas.openxmlformats.org/officeDocument/2006/relationships/hyperlink" Target="mailto:ChisholmPT@state.gov" TargetMode="External"/><Relationship Id="rId2" Type="http://schemas.openxmlformats.org/officeDocument/2006/relationships/numbering" Target="numbering.xml"/><Relationship Id="rId16" Type="http://schemas.openxmlformats.org/officeDocument/2006/relationships/hyperlink" Target="http://www.state.gov/j/prm/releases/factsheets/2014/219758.htm" TargetMode="External"/><Relationship Id="rId20" Type="http://schemas.openxmlformats.org/officeDocument/2006/relationships/hyperlink" Target="http://www.grants.gov/" TargetMode="External"/><Relationship Id="rId29" Type="http://schemas.openxmlformats.org/officeDocument/2006/relationships/hyperlink" Target="http://www.grants.gov/" TargetMode="External"/><Relationship Id="rId41" Type="http://schemas.openxmlformats.org/officeDocument/2006/relationships/hyperlink" Target="mailto:MalikNA@state.gov"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tate.gov/j/prm/releases/factsheets/2014/219758.htm" TargetMode="External"/><Relationship Id="rId24" Type="http://schemas.openxmlformats.org/officeDocument/2006/relationships/hyperlink" Target="http://www.grants.gov/" TargetMode="External"/><Relationship Id="rId32" Type="http://schemas.openxmlformats.org/officeDocument/2006/relationships/hyperlink" Target="http://www.grants.gov/" TargetMode="External"/><Relationship Id="rId37" Type="http://schemas.openxmlformats.org/officeDocument/2006/relationships/hyperlink" Target="http://www.whitehouse.gov/OMB/grants/approved_forms/sf-ppr.pdf" TargetMode="External"/><Relationship Id="rId40" Type="http://schemas.openxmlformats.org/officeDocument/2006/relationships/hyperlink" Target="mailto:livingstonjs@state.gov" TargetMode="External"/><Relationship Id="rId45" Type="http://schemas.openxmlformats.org/officeDocument/2006/relationships/hyperlink" Target="mailto:KalmbachHE@state.gov" TargetMode="External"/><Relationship Id="rId5" Type="http://schemas.openxmlformats.org/officeDocument/2006/relationships/settings" Target="settings.xml"/><Relationship Id="rId15" Type="http://schemas.openxmlformats.org/officeDocument/2006/relationships/hyperlink" Target="http://www.spherehandbook.org/" TargetMode="External"/><Relationship Id="rId23" Type="http://schemas.openxmlformats.org/officeDocument/2006/relationships/hyperlink" Target="http://www.grants.gov/" TargetMode="External"/><Relationship Id="rId28" Type="http://schemas.openxmlformats.org/officeDocument/2006/relationships/hyperlink" Target="http://www.grants.gov/" TargetMode="External"/><Relationship Id="rId36" Type="http://schemas.openxmlformats.org/officeDocument/2006/relationships/hyperlink" Target="http://www.state.gov/j/prm/releases/factsheets/2014/219758.htm" TargetMode="External"/><Relationship Id="rId49" Type="http://schemas.openxmlformats.org/officeDocument/2006/relationships/footer" Target="footer2.xml"/><Relationship Id="rId10" Type="http://schemas.openxmlformats.org/officeDocument/2006/relationships/hyperlink" Target="http://www.grants.gov" TargetMode="External"/><Relationship Id="rId19" Type="http://schemas.openxmlformats.org/officeDocument/2006/relationships/hyperlink" Target="http://www.Grants.gov" TargetMode="External"/><Relationship Id="rId31" Type="http://schemas.openxmlformats.org/officeDocument/2006/relationships/hyperlink" Target="mailto:support@grants.gov" TargetMode="External"/><Relationship Id="rId44" Type="http://schemas.openxmlformats.org/officeDocument/2006/relationships/hyperlink" Target="mailto:JohnsonMR2@state.gov" TargetMode="Externa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yperlink" Target="http://www.state.gov/j/prm/releases/factsheets/2014/219758.htm" TargetMode="External"/><Relationship Id="rId22" Type="http://schemas.openxmlformats.org/officeDocument/2006/relationships/hyperlink" Target="http://www.grants.gov/" TargetMode="External"/><Relationship Id="rId27" Type="http://schemas.openxmlformats.org/officeDocument/2006/relationships/hyperlink" Target="http://www.sam.gov" TargetMode="External"/><Relationship Id="rId30" Type="http://schemas.openxmlformats.org/officeDocument/2006/relationships/hyperlink" Target="http://www.grants.gov/" TargetMode="External"/><Relationship Id="rId35" Type="http://schemas.openxmlformats.org/officeDocument/2006/relationships/hyperlink" Target="https://www.statebuy.state.gov/fa/Documents/Listofoverseascertsandassurances.pdf" TargetMode="External"/><Relationship Id="rId43" Type="http://schemas.openxmlformats.org/officeDocument/2006/relationships/hyperlink" Target="mailto:TerharVS@state.gov" TargetMode="External"/><Relationship Id="rId48" Type="http://schemas.openxmlformats.org/officeDocument/2006/relationships/footer" Target="footer1.xml"/><Relationship Id="rId8" Type="http://schemas.openxmlformats.org/officeDocument/2006/relationships/endnotes" Target="endnotes.xml"/><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83BE7D-F12A-4683-824B-DF7B2B686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436</TotalTime>
  <Pages>12</Pages>
  <Words>3510</Words>
  <Characters>22901</Characters>
  <Application>Microsoft Office Word</Application>
  <DocSecurity>0</DocSecurity>
  <Lines>190</Lines>
  <Paragraphs>52</Paragraphs>
  <ScaleCrop>false</ScaleCrop>
  <HeadingPairs>
    <vt:vector size="2" baseType="variant">
      <vt:variant>
        <vt:lpstr>Title</vt:lpstr>
      </vt:variant>
      <vt:variant>
        <vt:i4>1</vt:i4>
      </vt:variant>
    </vt:vector>
  </HeadingPairs>
  <TitlesOfParts>
    <vt:vector size="1" baseType="lpstr">
      <vt:lpstr/>
    </vt:vector>
  </TitlesOfParts>
  <Company>Department of State</Company>
  <LinksUpToDate>false</LinksUpToDate>
  <CharactersWithSpaces>26359</CharactersWithSpaces>
  <SharedDoc>false</SharedDoc>
  <HLinks>
    <vt:vector size="108" baseType="variant">
      <vt:variant>
        <vt:i4>1769506</vt:i4>
      </vt:variant>
      <vt:variant>
        <vt:i4>51</vt:i4>
      </vt:variant>
      <vt:variant>
        <vt:i4>0</vt:i4>
      </vt:variant>
      <vt:variant>
        <vt:i4>5</vt:i4>
      </vt:variant>
      <vt:variant>
        <vt:lpwstr>mailto:XX@state.gov</vt:lpwstr>
      </vt:variant>
      <vt:variant>
        <vt:lpwstr/>
      </vt:variant>
      <vt:variant>
        <vt:i4>1769506</vt:i4>
      </vt:variant>
      <vt:variant>
        <vt:i4>48</vt:i4>
      </vt:variant>
      <vt:variant>
        <vt:i4>0</vt:i4>
      </vt:variant>
      <vt:variant>
        <vt:i4>5</vt:i4>
      </vt:variant>
      <vt:variant>
        <vt:lpwstr>mailto:XX@state.gov</vt:lpwstr>
      </vt:variant>
      <vt:variant>
        <vt:lpwstr/>
      </vt:variant>
      <vt:variant>
        <vt:i4>1769506</vt:i4>
      </vt:variant>
      <vt:variant>
        <vt:i4>45</vt:i4>
      </vt:variant>
      <vt:variant>
        <vt:i4>0</vt:i4>
      </vt:variant>
      <vt:variant>
        <vt:i4>5</vt:i4>
      </vt:variant>
      <vt:variant>
        <vt:lpwstr>mailto:XX@state.gov</vt:lpwstr>
      </vt:variant>
      <vt:variant>
        <vt:lpwstr/>
      </vt:variant>
      <vt:variant>
        <vt:i4>8257602</vt:i4>
      </vt:variant>
      <vt:variant>
        <vt:i4>42</vt:i4>
      </vt:variant>
      <vt:variant>
        <vt:i4>0</vt:i4>
      </vt:variant>
      <vt:variant>
        <vt:i4>5</vt:i4>
      </vt:variant>
      <vt:variant>
        <vt:lpwstr>mailto:PRMNGOCoordinator@state.gov</vt:lpwstr>
      </vt:variant>
      <vt:variant>
        <vt:lpwstr/>
      </vt:variant>
      <vt:variant>
        <vt:i4>8257602</vt:i4>
      </vt:variant>
      <vt:variant>
        <vt:i4>39</vt:i4>
      </vt:variant>
      <vt:variant>
        <vt:i4>0</vt:i4>
      </vt:variant>
      <vt:variant>
        <vt:i4>5</vt:i4>
      </vt:variant>
      <vt:variant>
        <vt:lpwstr>mailto:PRMNGOCoordinator@state.gov</vt:lpwstr>
      </vt:variant>
      <vt:variant>
        <vt:lpwstr/>
      </vt:variant>
      <vt:variant>
        <vt:i4>5242903</vt:i4>
      </vt:variant>
      <vt:variant>
        <vt:i4>36</vt:i4>
      </vt:variant>
      <vt:variant>
        <vt:i4>0</vt:i4>
      </vt:variant>
      <vt:variant>
        <vt:i4>5</vt:i4>
      </vt:variant>
      <vt:variant>
        <vt:lpwstr>http://www.state.gov/g/prm/115597.htm</vt:lpwstr>
      </vt:variant>
      <vt:variant>
        <vt:lpwstr/>
      </vt:variant>
      <vt:variant>
        <vt:i4>5242903</vt:i4>
      </vt:variant>
      <vt:variant>
        <vt:i4>33</vt:i4>
      </vt:variant>
      <vt:variant>
        <vt:i4>0</vt:i4>
      </vt:variant>
      <vt:variant>
        <vt:i4>5</vt:i4>
      </vt:variant>
      <vt:variant>
        <vt:lpwstr>http://www.state.gov/g/prm/115597.htm</vt:lpwstr>
      </vt:variant>
      <vt:variant>
        <vt:lpwstr/>
      </vt:variant>
      <vt:variant>
        <vt:i4>5242903</vt:i4>
      </vt:variant>
      <vt:variant>
        <vt:i4>30</vt:i4>
      </vt:variant>
      <vt:variant>
        <vt:i4>0</vt:i4>
      </vt:variant>
      <vt:variant>
        <vt:i4>5</vt:i4>
      </vt:variant>
      <vt:variant>
        <vt:lpwstr>http://www.state.gov/g/prm/115597.htm</vt:lpwstr>
      </vt:variant>
      <vt:variant>
        <vt:lpwstr/>
      </vt:variant>
      <vt:variant>
        <vt:i4>8257602</vt:i4>
      </vt:variant>
      <vt:variant>
        <vt:i4>27</vt:i4>
      </vt:variant>
      <vt:variant>
        <vt:i4>0</vt:i4>
      </vt:variant>
      <vt:variant>
        <vt:i4>5</vt:i4>
      </vt:variant>
      <vt:variant>
        <vt:lpwstr>mailto:PRMNGOCoordinator@state.gov</vt:lpwstr>
      </vt:variant>
      <vt:variant>
        <vt:lpwstr/>
      </vt:variant>
      <vt:variant>
        <vt:i4>8257602</vt:i4>
      </vt:variant>
      <vt:variant>
        <vt:i4>24</vt:i4>
      </vt:variant>
      <vt:variant>
        <vt:i4>0</vt:i4>
      </vt:variant>
      <vt:variant>
        <vt:i4>5</vt:i4>
      </vt:variant>
      <vt:variant>
        <vt:lpwstr>mailto:PRMNGOCoordinator@state.gov</vt:lpwstr>
      </vt:variant>
      <vt:variant>
        <vt:lpwstr/>
      </vt:variant>
      <vt:variant>
        <vt:i4>4784245</vt:i4>
      </vt:variant>
      <vt:variant>
        <vt:i4>21</vt:i4>
      </vt:variant>
      <vt:variant>
        <vt:i4>0</vt:i4>
      </vt:variant>
      <vt:variant>
        <vt:i4>5</vt:i4>
      </vt:variant>
      <vt:variant>
        <vt:lpwstr>mailto:support@grants.gov</vt:lpwstr>
      </vt:variant>
      <vt:variant>
        <vt:lpwstr/>
      </vt:variant>
      <vt:variant>
        <vt:i4>1507381</vt:i4>
      </vt:variant>
      <vt:variant>
        <vt:i4>18</vt:i4>
      </vt:variant>
      <vt:variant>
        <vt:i4>0</vt:i4>
      </vt:variant>
      <vt:variant>
        <vt:i4>5</vt:i4>
      </vt:variant>
      <vt:variant>
        <vt:lpwstr>http://www.grants.gov/help/applicant_faqs.jsp</vt:lpwstr>
      </vt:variant>
      <vt:variant>
        <vt:lpwstr>applying</vt:lpwstr>
      </vt:variant>
      <vt:variant>
        <vt:i4>8257602</vt:i4>
      </vt:variant>
      <vt:variant>
        <vt:i4>15</vt:i4>
      </vt:variant>
      <vt:variant>
        <vt:i4>0</vt:i4>
      </vt:variant>
      <vt:variant>
        <vt:i4>5</vt:i4>
      </vt:variant>
      <vt:variant>
        <vt:lpwstr>mailto:PRMNGOCoordinator@state.gov</vt:lpwstr>
      </vt:variant>
      <vt:variant>
        <vt:lpwstr/>
      </vt:variant>
      <vt:variant>
        <vt:i4>5242903</vt:i4>
      </vt:variant>
      <vt:variant>
        <vt:i4>12</vt:i4>
      </vt:variant>
      <vt:variant>
        <vt:i4>0</vt:i4>
      </vt:variant>
      <vt:variant>
        <vt:i4>5</vt:i4>
      </vt:variant>
      <vt:variant>
        <vt:lpwstr>http://www.state.gov/g/prm/115597.htm</vt:lpwstr>
      </vt:variant>
      <vt:variant>
        <vt:lpwstr/>
      </vt:variant>
      <vt:variant>
        <vt:i4>1507381</vt:i4>
      </vt:variant>
      <vt:variant>
        <vt:i4>9</vt:i4>
      </vt:variant>
      <vt:variant>
        <vt:i4>0</vt:i4>
      </vt:variant>
      <vt:variant>
        <vt:i4>5</vt:i4>
      </vt:variant>
      <vt:variant>
        <vt:lpwstr>http://www.grants.gov/help/applicant_faqs.jsp</vt:lpwstr>
      </vt:variant>
      <vt:variant>
        <vt:lpwstr>applying</vt:lpwstr>
      </vt:variant>
      <vt:variant>
        <vt:i4>5242903</vt:i4>
      </vt:variant>
      <vt:variant>
        <vt:i4>6</vt:i4>
      </vt:variant>
      <vt:variant>
        <vt:i4>0</vt:i4>
      </vt:variant>
      <vt:variant>
        <vt:i4>5</vt:i4>
      </vt:variant>
      <vt:variant>
        <vt:lpwstr>http://www.state.gov/g/prm/115597.htm</vt:lpwstr>
      </vt:variant>
      <vt:variant>
        <vt:lpwstr/>
      </vt:variant>
      <vt:variant>
        <vt:i4>5242903</vt:i4>
      </vt:variant>
      <vt:variant>
        <vt:i4>3</vt:i4>
      </vt:variant>
      <vt:variant>
        <vt:i4>0</vt:i4>
      </vt:variant>
      <vt:variant>
        <vt:i4>5</vt:i4>
      </vt:variant>
      <vt:variant>
        <vt:lpwstr>http://www.state.gov/g/prm/115597.htm</vt:lpwstr>
      </vt:variant>
      <vt:variant>
        <vt:lpwstr/>
      </vt:variant>
      <vt:variant>
        <vt:i4>5242903</vt:i4>
      </vt:variant>
      <vt:variant>
        <vt:i4>0</vt:i4>
      </vt:variant>
      <vt:variant>
        <vt:i4>0</vt:i4>
      </vt:variant>
      <vt:variant>
        <vt:i4>5</vt:i4>
      </vt:variant>
      <vt:variant>
        <vt:lpwstr>http://www.state.gov/g/prm/115597.htm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lawsongm</dc:creator>
  <cp:lastModifiedBy>"TerharVS"</cp:lastModifiedBy>
  <cp:revision>62</cp:revision>
  <cp:lastPrinted>2014-03-11T17:04:00Z</cp:lastPrinted>
  <dcterms:created xsi:type="dcterms:W3CDTF">2014-12-19T22:03:00Z</dcterms:created>
  <dcterms:modified xsi:type="dcterms:W3CDTF">2015-01-28T17:53:00Z</dcterms:modified>
</cp:coreProperties>
</file>