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BAF71" w14:textId="7A1EA826" w:rsidR="00FA7638" w:rsidRPr="006E1D84" w:rsidRDefault="372F7648" w:rsidP="20B15407">
      <w:pPr>
        <w:pStyle w:val="Heading1"/>
        <w:numPr>
          <w:ilvl w:val="0"/>
          <w:numId w:val="0"/>
        </w:numPr>
        <w:spacing w:before="0"/>
        <w:rPr>
          <w:b/>
          <w:bCs/>
          <w:sz w:val="36"/>
          <w:szCs w:val="36"/>
        </w:rPr>
      </w:pPr>
      <w:bookmarkStart w:id="0" w:name="_Hlk22652691"/>
      <w:r w:rsidRPr="20B15407">
        <w:rPr>
          <w:b/>
          <w:bCs/>
          <w:sz w:val="36"/>
          <w:szCs w:val="36"/>
        </w:rPr>
        <w:t xml:space="preserve">Attachment </w:t>
      </w:r>
      <w:r w:rsidR="6A576C81" w:rsidRPr="20B15407">
        <w:rPr>
          <w:b/>
          <w:bCs/>
          <w:sz w:val="36"/>
          <w:szCs w:val="36"/>
        </w:rPr>
        <w:t>5</w:t>
      </w:r>
      <w:r w:rsidRPr="20B15407">
        <w:rPr>
          <w:b/>
          <w:bCs/>
          <w:sz w:val="36"/>
          <w:szCs w:val="36"/>
        </w:rPr>
        <w:t xml:space="preserve">. </w:t>
      </w:r>
    </w:p>
    <w:p w14:paraId="119A98A3" w14:textId="7CBE8AD3" w:rsidR="00FA7638" w:rsidRPr="006E1D84" w:rsidRDefault="00812600" w:rsidP="20B15407">
      <w:pPr>
        <w:pStyle w:val="Heading1"/>
        <w:numPr>
          <w:ilvl w:val="0"/>
          <w:numId w:val="0"/>
        </w:numPr>
        <w:spacing w:before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</w:t>
      </w:r>
      <w:r w:rsidR="00484A9C" w:rsidRPr="20B15407">
        <w:rPr>
          <w:b/>
          <w:bCs/>
          <w:sz w:val="36"/>
          <w:szCs w:val="36"/>
        </w:rPr>
        <w:t>&amp;E performance monitoring plan (PMP)</w:t>
      </w:r>
    </w:p>
    <w:bookmarkEnd w:id="0"/>
    <w:p w14:paraId="2B1B6668" w14:textId="2DD78952" w:rsidR="00DC60F6" w:rsidRDefault="2A6A1B9D" w:rsidP="20B15407">
      <w:pPr>
        <w:rPr>
          <w:rFonts w:ascii="Gill Sans MT" w:hAnsi="Gill Sans MT" w:cs="Tahoma"/>
          <w:b/>
          <w:bCs/>
          <w:caps/>
          <w:color w:val="002A6C"/>
        </w:rPr>
      </w:pPr>
      <w:r w:rsidRPr="20B15407">
        <w:rPr>
          <w:rFonts w:ascii="Gill Sans MT" w:hAnsi="Gill Sans MT" w:cs="Tahoma"/>
          <w:b/>
          <w:bCs/>
          <w:caps/>
          <w:color w:val="002A6C"/>
          <w:sz w:val="22"/>
          <w:szCs w:val="22"/>
        </w:rPr>
        <w:t>Applicant</w:t>
      </w:r>
      <w:r w:rsidR="00DC60F6" w:rsidRPr="20B15407">
        <w:rPr>
          <w:rFonts w:ascii="Gill Sans MT" w:hAnsi="Gill Sans MT" w:cs="Tahoma"/>
          <w:b/>
          <w:bCs/>
          <w:caps/>
          <w:color w:val="002A6C"/>
          <w:sz w:val="22"/>
          <w:szCs w:val="22"/>
        </w:rPr>
        <w:t xml:space="preserve"> Name:</w:t>
      </w:r>
      <w:r w:rsidR="00812600">
        <w:rPr>
          <w:rFonts w:ascii="Gill Sans MT" w:hAnsi="Gill Sans MT" w:cs="Tahoma"/>
          <w:b/>
          <w:bCs/>
          <w:caps/>
          <w:color w:val="002A6C"/>
          <w:sz w:val="22"/>
          <w:szCs w:val="22"/>
        </w:rPr>
        <w:t xml:space="preserve"> ______________________</w:t>
      </w:r>
    </w:p>
    <w:p w14:paraId="5534723B" w14:textId="50F7B851" w:rsidR="00DC60F6" w:rsidRPr="002606FF" w:rsidRDefault="00DC60F6" w:rsidP="00DC60F6">
      <w:pPr>
        <w:rPr>
          <w:rFonts w:ascii="Gill Sans MT" w:hAnsi="Gill Sans MT" w:cs="Tahoma"/>
          <w:b/>
          <w:bCs/>
          <w:caps/>
          <w:color w:val="002A6C"/>
          <w:sz w:val="22"/>
          <w:szCs w:val="22"/>
        </w:rPr>
      </w:pPr>
      <w:r w:rsidRPr="20B15407">
        <w:rPr>
          <w:rFonts w:ascii="Gill Sans MT" w:hAnsi="Gill Sans MT" w:cs="Tahoma"/>
          <w:b/>
          <w:bCs/>
          <w:caps/>
          <w:color w:val="002A6C"/>
          <w:sz w:val="22"/>
          <w:szCs w:val="22"/>
        </w:rPr>
        <w:t>project name:</w:t>
      </w:r>
      <w:r w:rsidR="00812600">
        <w:rPr>
          <w:rFonts w:ascii="Gill Sans MT" w:hAnsi="Gill Sans MT" w:cs="Tahoma"/>
          <w:b/>
          <w:bCs/>
          <w:caps/>
          <w:color w:val="002A6C"/>
          <w:sz w:val="22"/>
          <w:szCs w:val="22"/>
        </w:rPr>
        <w:t xml:space="preserve"> _________________________________</w:t>
      </w:r>
    </w:p>
    <w:p w14:paraId="580F2217" w14:textId="35000657" w:rsidR="00DC60F6" w:rsidRPr="002606FF" w:rsidRDefault="00DC60F6" w:rsidP="00DC60F6">
      <w:pPr>
        <w:rPr>
          <w:rFonts w:ascii="Gill Sans MT" w:hAnsi="Gill Sans MT" w:cs="Tahoma"/>
          <w:b/>
          <w:bCs/>
          <w:caps/>
          <w:color w:val="002A6C"/>
          <w:sz w:val="22"/>
          <w:szCs w:val="48"/>
        </w:rPr>
      </w:pPr>
      <w:r w:rsidRPr="2011474A">
        <w:rPr>
          <w:rFonts w:ascii="Gill Sans MT" w:hAnsi="Gill Sans MT" w:cs="Tahoma"/>
          <w:b/>
          <w:bCs/>
          <w:caps/>
          <w:color w:val="002A6C"/>
          <w:sz w:val="22"/>
          <w:szCs w:val="22"/>
        </w:rPr>
        <w:t>Period of performance:</w:t>
      </w:r>
      <w:r w:rsidR="00812600">
        <w:rPr>
          <w:rFonts w:ascii="Gill Sans MT" w:hAnsi="Gill Sans MT" w:cs="Tahoma"/>
          <w:b/>
          <w:bCs/>
          <w:caps/>
          <w:color w:val="002A6C"/>
          <w:sz w:val="22"/>
          <w:szCs w:val="22"/>
        </w:rPr>
        <w:t xml:space="preserve"> ________________________</w:t>
      </w:r>
    </w:p>
    <w:p w14:paraId="3785496A" w14:textId="77777777" w:rsidR="007836ED" w:rsidRPr="007836ED" w:rsidRDefault="007836ED" w:rsidP="007836ED"/>
    <w:p w14:paraId="074D654D" w14:textId="0F4F982C" w:rsidR="00DC60F6" w:rsidRPr="006E1D84" w:rsidRDefault="00DC60F6" w:rsidP="00DC60F6">
      <w:pPr>
        <w:rPr>
          <w:rFonts w:ascii="Segoe UI" w:hAnsi="Segoe UI" w:cs="Segoe UI"/>
        </w:rPr>
      </w:pPr>
      <w:r>
        <w:rPr>
          <w:rFonts w:ascii="Segoe UI" w:hAnsi="Segoe UI" w:cs="Segoe UI"/>
          <w:b/>
        </w:rPr>
        <w:t>Overview:</w:t>
      </w:r>
    </w:p>
    <w:p w14:paraId="0F8F4B6E" w14:textId="77777777" w:rsidR="00DC60F6" w:rsidRDefault="00DC60F6" w:rsidP="00783FB9">
      <w:pPr>
        <w:jc w:val="both"/>
        <w:rPr>
          <w:rFonts w:ascii="Segoe UI" w:hAnsi="Segoe UI" w:cs="Segoe UI"/>
          <w:sz w:val="19"/>
          <w:szCs w:val="19"/>
          <w:lang w:bidi="th-TH"/>
        </w:rPr>
      </w:pPr>
    </w:p>
    <w:p w14:paraId="50C363F0" w14:textId="5F7DC9A5" w:rsidR="00484A9C" w:rsidRPr="00484A9C" w:rsidRDefault="11AD36C3" w:rsidP="00B71594">
      <w:pPr>
        <w:rPr>
          <w:rFonts w:ascii="Segoe UI" w:hAnsi="Segoe UI" w:cs="Segoe UI"/>
          <w:sz w:val="20"/>
          <w:szCs w:val="20"/>
          <w:lang w:bidi="th-TH"/>
        </w:rPr>
      </w:pPr>
      <w:r w:rsidRPr="20B15407">
        <w:rPr>
          <w:rFonts w:ascii="Segoe UI" w:hAnsi="Segoe UI" w:cs="Segoe UI"/>
          <w:sz w:val="20"/>
          <w:szCs w:val="20"/>
          <w:lang w:bidi="th-TH"/>
        </w:rPr>
        <w:t>The</w:t>
      </w:r>
      <w:r w:rsidR="00446682" w:rsidRPr="20B15407">
        <w:rPr>
          <w:rFonts w:ascii="Segoe UI" w:hAnsi="Segoe UI" w:cs="Segoe UI"/>
          <w:sz w:val="20"/>
          <w:szCs w:val="20"/>
          <w:lang w:bidi="th-TH"/>
        </w:rPr>
        <w:t xml:space="preserve"> </w:t>
      </w:r>
      <w:r w:rsidR="4E6CA5FF" w:rsidRPr="20B15407">
        <w:rPr>
          <w:rFonts w:ascii="Segoe UI" w:hAnsi="Segoe UI" w:cs="Segoe UI"/>
          <w:sz w:val="20"/>
          <w:szCs w:val="20"/>
          <w:lang w:bidi="th-TH"/>
        </w:rPr>
        <w:t>M&amp;E</w:t>
      </w:r>
      <w:r w:rsidR="00446682" w:rsidRPr="20B15407">
        <w:rPr>
          <w:rFonts w:ascii="Segoe UI" w:hAnsi="Segoe UI" w:cs="Segoe UI"/>
          <w:sz w:val="20"/>
          <w:szCs w:val="20"/>
          <w:lang w:bidi="th-TH"/>
        </w:rPr>
        <w:t xml:space="preserve"> </w:t>
      </w:r>
      <w:r w:rsidRPr="20B15407">
        <w:rPr>
          <w:rFonts w:ascii="Segoe UI" w:hAnsi="Segoe UI" w:cs="Segoe UI"/>
          <w:sz w:val="20"/>
          <w:szCs w:val="20"/>
          <w:lang w:bidi="th-TH"/>
        </w:rPr>
        <w:t>Performance Monitoring Plan</w:t>
      </w:r>
      <w:r w:rsidR="00446682" w:rsidRPr="20B15407">
        <w:rPr>
          <w:rFonts w:ascii="Segoe UI" w:hAnsi="Segoe UI" w:cs="Segoe UI"/>
          <w:sz w:val="20"/>
          <w:szCs w:val="20"/>
          <w:lang w:bidi="th-TH"/>
        </w:rPr>
        <w:t xml:space="preserve"> </w:t>
      </w:r>
      <w:r w:rsidR="4E6CA5FF" w:rsidRPr="20B15407">
        <w:rPr>
          <w:rFonts w:ascii="Segoe UI" w:hAnsi="Segoe UI" w:cs="Segoe UI"/>
          <w:sz w:val="20"/>
          <w:szCs w:val="20"/>
          <w:lang w:bidi="th-TH"/>
        </w:rPr>
        <w:t>(PMP)</w:t>
      </w:r>
      <w:r w:rsidR="00446682" w:rsidRPr="20B15407">
        <w:rPr>
          <w:rFonts w:ascii="Segoe UI" w:hAnsi="Segoe UI" w:cs="Segoe UI"/>
          <w:sz w:val="20"/>
          <w:szCs w:val="20"/>
          <w:lang w:bidi="th-TH"/>
        </w:rPr>
        <w:t xml:space="preserve"> </w:t>
      </w:r>
      <w:r w:rsidRPr="20B15407">
        <w:rPr>
          <w:rFonts w:ascii="Segoe UI" w:hAnsi="Segoe UI" w:cs="Segoe UI"/>
          <w:sz w:val="20"/>
          <w:szCs w:val="20"/>
          <w:lang w:bidi="th-TH"/>
        </w:rPr>
        <w:t xml:space="preserve">is a program management tool designed to </w:t>
      </w:r>
      <w:r w:rsidR="1DD1CCDB" w:rsidRPr="20B15407">
        <w:rPr>
          <w:rFonts w:ascii="Segoe UI" w:hAnsi="Segoe UI" w:cs="Segoe UI"/>
          <w:sz w:val="20"/>
          <w:szCs w:val="20"/>
          <w:lang w:bidi="th-TH"/>
        </w:rPr>
        <w:t xml:space="preserve">set the methods and indicators to </w:t>
      </w:r>
      <w:r w:rsidRPr="20B15407">
        <w:rPr>
          <w:rFonts w:ascii="Segoe UI" w:hAnsi="Segoe UI" w:cs="Segoe UI"/>
          <w:sz w:val="20"/>
          <w:szCs w:val="20"/>
          <w:lang w:bidi="th-TH"/>
        </w:rPr>
        <w:t xml:space="preserve">progress towards </w:t>
      </w:r>
      <w:r w:rsidR="0808A9D3" w:rsidRPr="20B15407">
        <w:rPr>
          <w:rFonts w:ascii="Segoe UI" w:hAnsi="Segoe UI" w:cs="Segoe UI"/>
          <w:sz w:val="20"/>
          <w:szCs w:val="20"/>
          <w:lang w:bidi="th-TH"/>
        </w:rPr>
        <w:t>the goals and objectives</w:t>
      </w:r>
      <w:r w:rsidRPr="20B15407">
        <w:rPr>
          <w:rFonts w:ascii="Segoe UI" w:hAnsi="Segoe UI" w:cs="Segoe UI"/>
          <w:sz w:val="20"/>
          <w:szCs w:val="20"/>
          <w:lang w:bidi="th-TH"/>
        </w:rPr>
        <w:t xml:space="preserve"> identified in the N</w:t>
      </w:r>
      <w:r w:rsidR="1C52C6F9" w:rsidRPr="20B15407">
        <w:rPr>
          <w:rFonts w:ascii="Segoe UI" w:hAnsi="Segoe UI" w:cs="Segoe UI"/>
          <w:sz w:val="20"/>
          <w:szCs w:val="20"/>
          <w:lang w:bidi="th-TH"/>
        </w:rPr>
        <w:t>otice of Funding Opportunity</w:t>
      </w:r>
      <w:r w:rsidRPr="20B15407">
        <w:rPr>
          <w:rFonts w:ascii="Segoe UI" w:hAnsi="Segoe UI" w:cs="Segoe UI"/>
          <w:sz w:val="20"/>
          <w:szCs w:val="20"/>
          <w:lang w:bidi="th-TH"/>
        </w:rPr>
        <w:t xml:space="preserve">.  </w:t>
      </w:r>
    </w:p>
    <w:p w14:paraId="5E87DF18" w14:textId="3EB8A637" w:rsidR="005376D5" w:rsidRPr="00EA0B34" w:rsidRDefault="005376D5" w:rsidP="20B15407">
      <w:pPr>
        <w:pStyle w:val="Heading2"/>
        <w:numPr>
          <w:ilvl w:val="1"/>
          <w:numId w:val="0"/>
        </w:numPr>
        <w:rPr>
          <w:rFonts w:cs="Tahoma"/>
          <w:caps/>
          <w:sz w:val="32"/>
          <w:szCs w:val="32"/>
        </w:rPr>
      </w:pPr>
      <w:r w:rsidRPr="20B15407">
        <w:rPr>
          <w:rFonts w:cs="Tahoma"/>
          <w:caps/>
          <w:sz w:val="32"/>
          <w:szCs w:val="32"/>
        </w:rPr>
        <w:t>M</w:t>
      </w:r>
      <w:r w:rsidR="48539E95" w:rsidRPr="20B15407">
        <w:rPr>
          <w:rFonts w:cs="Tahoma"/>
          <w:caps/>
          <w:sz w:val="32"/>
          <w:szCs w:val="32"/>
        </w:rPr>
        <w:t>onitoring &amp; evaluation (M&amp;E)</w:t>
      </w:r>
      <w:r w:rsidRPr="20B15407">
        <w:rPr>
          <w:rFonts w:cs="Tahoma"/>
          <w:caps/>
          <w:sz w:val="32"/>
          <w:szCs w:val="32"/>
        </w:rPr>
        <w:t xml:space="preserve"> Narrative </w:t>
      </w:r>
    </w:p>
    <w:p w14:paraId="3DB4F48B" w14:textId="77777777" w:rsidR="00812600" w:rsidRPr="00812600" w:rsidRDefault="00812600" w:rsidP="2011474A">
      <w:pPr>
        <w:spacing w:line="276" w:lineRule="auto"/>
        <w:rPr>
          <w:rFonts w:ascii="Segoe UI" w:eastAsia="Segoe UI" w:hAnsi="Segoe UI" w:cs="Segoe UI"/>
          <w:sz w:val="20"/>
          <w:szCs w:val="20"/>
          <w:u w:val="single"/>
        </w:rPr>
      </w:pPr>
      <w:r w:rsidRPr="00812600">
        <w:rPr>
          <w:rFonts w:ascii="Segoe UI" w:eastAsia="Segoe UI" w:hAnsi="Segoe UI" w:cs="Segoe UI"/>
          <w:sz w:val="20"/>
          <w:szCs w:val="20"/>
          <w:u w:val="single"/>
        </w:rPr>
        <w:t xml:space="preserve">Summary: </w:t>
      </w:r>
    </w:p>
    <w:p w14:paraId="1B9892F5" w14:textId="0E967937" w:rsidR="005376D5" w:rsidRDefault="32F36E76" w:rsidP="2011474A">
      <w:pPr>
        <w:spacing w:line="276" w:lineRule="auto"/>
        <w:rPr>
          <w:rFonts w:ascii="Segoe UI" w:eastAsia="Segoe UI" w:hAnsi="Segoe UI" w:cs="Segoe UI"/>
          <w:sz w:val="20"/>
          <w:szCs w:val="20"/>
        </w:rPr>
      </w:pPr>
      <w:r w:rsidRPr="2011474A">
        <w:rPr>
          <w:rFonts w:ascii="Segoe UI" w:eastAsia="Segoe UI" w:hAnsi="Segoe UI" w:cs="Segoe UI"/>
          <w:sz w:val="20"/>
          <w:szCs w:val="20"/>
        </w:rPr>
        <w:t>Describe how the applicant plans to monitor and evaluate performance and outcomes (results) of the proposed project. Include key personnel, proposed structure for M&amp;E activities, and describe any method</w:t>
      </w:r>
      <w:r w:rsidR="539B6555" w:rsidRPr="2011474A">
        <w:rPr>
          <w:rFonts w:ascii="Segoe UI" w:eastAsia="Segoe UI" w:hAnsi="Segoe UI" w:cs="Segoe UI"/>
          <w:sz w:val="20"/>
          <w:szCs w:val="20"/>
        </w:rPr>
        <w:t>s</w:t>
      </w:r>
      <w:r w:rsidRPr="2011474A">
        <w:rPr>
          <w:rFonts w:ascii="Segoe UI" w:eastAsia="Segoe UI" w:hAnsi="Segoe UI" w:cs="Segoe UI"/>
          <w:sz w:val="20"/>
          <w:szCs w:val="20"/>
        </w:rPr>
        <w:t xml:space="preserve"> used to capture indicators (</w:t>
      </w:r>
      <w:proofErr w:type="gramStart"/>
      <w:r w:rsidRPr="2011474A">
        <w:rPr>
          <w:rFonts w:ascii="Segoe UI" w:eastAsia="Segoe UI" w:hAnsi="Segoe UI" w:cs="Segoe UI"/>
          <w:sz w:val="20"/>
          <w:szCs w:val="20"/>
        </w:rPr>
        <w:t>e.g.</w:t>
      </w:r>
      <w:proofErr w:type="gramEnd"/>
      <w:r w:rsidRPr="2011474A">
        <w:rPr>
          <w:rFonts w:ascii="Segoe UI" w:eastAsia="Segoe UI" w:hAnsi="Segoe UI" w:cs="Segoe UI"/>
          <w:sz w:val="20"/>
          <w:szCs w:val="20"/>
        </w:rPr>
        <w:t xml:space="preserve"> focus groups, surveys, etc.), as well as any technologies used (e.g. online surveys, social media analysis programs, etc.).  </w:t>
      </w:r>
    </w:p>
    <w:p w14:paraId="42CD08FB" w14:textId="62164FDC" w:rsidR="005376D5" w:rsidRDefault="005376D5" w:rsidP="2011474A">
      <w:pPr>
        <w:spacing w:line="276" w:lineRule="auto"/>
        <w:rPr>
          <w:rFonts w:ascii="Segoe UI" w:eastAsia="Segoe UI" w:hAnsi="Segoe UI" w:cs="Segoe UI"/>
          <w:sz w:val="20"/>
          <w:szCs w:val="20"/>
        </w:rPr>
      </w:pPr>
    </w:p>
    <w:p w14:paraId="0D02A32F" w14:textId="393B0A02" w:rsidR="00812600" w:rsidRDefault="00812600" w:rsidP="2011474A">
      <w:pPr>
        <w:spacing w:line="276" w:lineRule="auto"/>
        <w:rPr>
          <w:rFonts w:ascii="Segoe UI" w:eastAsia="Segoe UI" w:hAnsi="Segoe UI" w:cs="Segoe UI"/>
          <w:sz w:val="20"/>
          <w:szCs w:val="20"/>
        </w:rPr>
      </w:pPr>
    </w:p>
    <w:p w14:paraId="28FBB097" w14:textId="66B2D6F6" w:rsidR="00812600" w:rsidRPr="00812600" w:rsidRDefault="00812600" w:rsidP="2011474A">
      <w:pPr>
        <w:spacing w:line="276" w:lineRule="auto"/>
        <w:rPr>
          <w:rFonts w:ascii="Segoe UI" w:eastAsia="Segoe UI" w:hAnsi="Segoe UI" w:cs="Segoe UI"/>
          <w:sz w:val="20"/>
          <w:szCs w:val="20"/>
          <w:u w:val="single"/>
        </w:rPr>
      </w:pPr>
      <w:r w:rsidRPr="00812600">
        <w:rPr>
          <w:rFonts w:ascii="Segoe UI" w:eastAsia="Segoe UI" w:hAnsi="Segoe UI" w:cs="Segoe UI"/>
          <w:sz w:val="20"/>
          <w:szCs w:val="20"/>
          <w:u w:val="single"/>
        </w:rPr>
        <w:t xml:space="preserve">Theory of Change: </w:t>
      </w:r>
    </w:p>
    <w:p w14:paraId="70BA5DE5" w14:textId="21213963" w:rsidR="005376D5" w:rsidRDefault="616012DA" w:rsidP="0986317D">
      <w:pPr>
        <w:spacing w:line="276" w:lineRule="auto"/>
        <w:rPr>
          <w:rFonts w:ascii="Segoe UI" w:eastAsia="Segoe UI" w:hAnsi="Segoe UI" w:cs="Segoe UI"/>
          <w:sz w:val="20"/>
          <w:szCs w:val="20"/>
        </w:rPr>
      </w:pPr>
      <w:r w:rsidRPr="0986317D">
        <w:rPr>
          <w:rFonts w:ascii="Segoe UI" w:eastAsia="Segoe UI" w:hAnsi="Segoe UI" w:cs="Segoe UI"/>
          <w:sz w:val="20"/>
          <w:szCs w:val="20"/>
        </w:rPr>
        <w:t>To demonstrate that the success of your project can be measure</w:t>
      </w:r>
      <w:r w:rsidR="2E293A3C" w:rsidRPr="0986317D">
        <w:rPr>
          <w:rFonts w:ascii="Segoe UI" w:eastAsia="Segoe UI" w:hAnsi="Segoe UI" w:cs="Segoe UI"/>
          <w:sz w:val="20"/>
          <w:szCs w:val="20"/>
        </w:rPr>
        <w:t>d,</w:t>
      </w:r>
      <w:r w:rsidRPr="0986317D">
        <w:rPr>
          <w:rFonts w:ascii="Segoe UI" w:eastAsia="Segoe UI" w:hAnsi="Segoe UI" w:cs="Segoe UI"/>
          <w:sz w:val="20"/>
          <w:szCs w:val="20"/>
        </w:rPr>
        <w:t xml:space="preserve"> include a brief Theory of Change statement, or series of statements, for the project. This can be done with one, or a series of If-Then statements: “If __________ are completed, then these outcomes (be specific) will result in __________.”</w:t>
      </w:r>
    </w:p>
    <w:p w14:paraId="472B465D" w14:textId="46AF6564" w:rsidR="005376D5" w:rsidRDefault="005376D5" w:rsidP="3A031F7D">
      <w:pPr>
        <w:spacing w:line="276" w:lineRule="auto"/>
        <w:rPr>
          <w:rFonts w:ascii="Segoe UI" w:eastAsia="Segoe UI" w:hAnsi="Segoe UI" w:cs="Segoe UI"/>
          <w:sz w:val="20"/>
          <w:szCs w:val="20"/>
        </w:rPr>
      </w:pPr>
    </w:p>
    <w:p w14:paraId="4E46D35B" w14:textId="4B084ABD" w:rsidR="005376D5" w:rsidRDefault="29F08D8C" w:rsidP="20B15407">
      <w:pPr>
        <w:spacing w:line="276" w:lineRule="auto"/>
        <w:rPr>
          <w:rFonts w:ascii="Segoe UI" w:eastAsia="Segoe UI" w:hAnsi="Segoe UI" w:cs="Segoe UI"/>
          <w:i/>
          <w:iCs/>
          <w:color w:val="767171" w:themeColor="background2" w:themeShade="80"/>
          <w:sz w:val="20"/>
          <w:szCs w:val="20"/>
        </w:rPr>
        <w:sectPr w:rsidR="005376D5" w:rsidSect="008D4B6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20B15407">
        <w:rPr>
          <w:rFonts w:ascii="Segoe UI" w:eastAsia="Segoe UI" w:hAnsi="Segoe UI" w:cs="Segoe UI"/>
          <w:i/>
          <w:iCs/>
          <w:color w:val="767171" w:themeColor="background2" w:themeShade="80"/>
          <w:sz w:val="20"/>
          <w:szCs w:val="20"/>
        </w:rPr>
        <w:t xml:space="preserve">Example: If our organization hosts a series of trainings for </w:t>
      </w:r>
      <w:r w:rsidR="09F6D76F" w:rsidRPr="20B15407">
        <w:rPr>
          <w:rFonts w:ascii="Segoe UI" w:eastAsia="Segoe UI" w:hAnsi="Segoe UI" w:cs="Segoe UI"/>
          <w:i/>
          <w:iCs/>
          <w:color w:val="767171" w:themeColor="background2" w:themeShade="80"/>
          <w:sz w:val="20"/>
          <w:szCs w:val="20"/>
        </w:rPr>
        <w:t>non-governmental</w:t>
      </w:r>
      <w:r w:rsidRPr="20B15407">
        <w:rPr>
          <w:rFonts w:ascii="Segoe UI" w:eastAsia="Segoe UI" w:hAnsi="Segoe UI" w:cs="Segoe UI"/>
          <w:i/>
          <w:iCs/>
          <w:color w:val="767171" w:themeColor="background2" w:themeShade="80"/>
          <w:sz w:val="20"/>
          <w:szCs w:val="20"/>
        </w:rPr>
        <w:t xml:space="preserve"> organizations</w:t>
      </w:r>
      <w:r w:rsidR="3771919E" w:rsidRPr="20B15407">
        <w:rPr>
          <w:rFonts w:ascii="Segoe UI" w:eastAsia="Segoe UI" w:hAnsi="Segoe UI" w:cs="Segoe UI"/>
          <w:i/>
          <w:iCs/>
          <w:color w:val="767171" w:themeColor="background2" w:themeShade="80"/>
          <w:sz w:val="20"/>
          <w:szCs w:val="20"/>
        </w:rPr>
        <w:t xml:space="preserve"> (NGOs)</w:t>
      </w:r>
      <w:r w:rsidRPr="20B15407">
        <w:rPr>
          <w:rFonts w:ascii="Segoe UI" w:eastAsia="Segoe UI" w:hAnsi="Segoe UI" w:cs="Segoe UI"/>
          <w:i/>
          <w:iCs/>
          <w:color w:val="767171" w:themeColor="background2" w:themeShade="80"/>
          <w:sz w:val="20"/>
          <w:szCs w:val="20"/>
        </w:rPr>
        <w:t xml:space="preserve">, then </w:t>
      </w:r>
      <w:r w:rsidR="78CCAC6C" w:rsidRPr="20B15407">
        <w:rPr>
          <w:rFonts w:ascii="Segoe UI" w:eastAsia="Segoe UI" w:hAnsi="Segoe UI" w:cs="Segoe UI"/>
          <w:i/>
          <w:iCs/>
          <w:color w:val="767171" w:themeColor="background2" w:themeShade="80"/>
          <w:sz w:val="20"/>
          <w:szCs w:val="20"/>
        </w:rPr>
        <w:t>increased</w:t>
      </w:r>
      <w:r w:rsidR="2ED3DCC2" w:rsidRPr="20B15407">
        <w:rPr>
          <w:rFonts w:ascii="Segoe UI" w:eastAsia="Segoe UI" w:hAnsi="Segoe UI" w:cs="Segoe UI"/>
          <w:i/>
          <w:iCs/>
          <w:color w:val="767171" w:themeColor="background2" w:themeShade="80"/>
          <w:sz w:val="20"/>
          <w:szCs w:val="20"/>
        </w:rPr>
        <w:t xml:space="preserve"> capacity of the organizations will lead to better outreach and </w:t>
      </w:r>
      <w:r w:rsidR="3BA1098A" w:rsidRPr="20B15407">
        <w:rPr>
          <w:rFonts w:ascii="Segoe UI" w:eastAsia="Segoe UI" w:hAnsi="Segoe UI" w:cs="Segoe UI"/>
          <w:i/>
          <w:iCs/>
          <w:color w:val="767171" w:themeColor="background2" w:themeShade="80"/>
          <w:sz w:val="20"/>
          <w:szCs w:val="20"/>
        </w:rPr>
        <w:t xml:space="preserve">to more comprehensive </w:t>
      </w:r>
      <w:r w:rsidR="2ED3DCC2" w:rsidRPr="20B15407">
        <w:rPr>
          <w:rFonts w:ascii="Segoe UI" w:eastAsia="Segoe UI" w:hAnsi="Segoe UI" w:cs="Segoe UI"/>
          <w:i/>
          <w:iCs/>
          <w:color w:val="767171" w:themeColor="background2" w:themeShade="80"/>
          <w:sz w:val="20"/>
          <w:szCs w:val="20"/>
        </w:rPr>
        <w:t xml:space="preserve">support for victims of </w:t>
      </w:r>
      <w:r w:rsidR="00812600" w:rsidRPr="20B15407">
        <w:rPr>
          <w:rFonts w:ascii="Segoe UI" w:eastAsia="Segoe UI" w:hAnsi="Segoe UI" w:cs="Segoe UI"/>
          <w:i/>
          <w:iCs/>
          <w:color w:val="767171" w:themeColor="background2" w:themeShade="80"/>
          <w:sz w:val="20"/>
          <w:szCs w:val="20"/>
        </w:rPr>
        <w:t>gender-based</w:t>
      </w:r>
      <w:r w:rsidR="2ED3DCC2" w:rsidRPr="20B15407">
        <w:rPr>
          <w:rFonts w:ascii="Segoe UI" w:eastAsia="Segoe UI" w:hAnsi="Segoe UI" w:cs="Segoe UI"/>
          <w:i/>
          <w:iCs/>
          <w:color w:val="767171" w:themeColor="background2" w:themeShade="80"/>
          <w:sz w:val="20"/>
          <w:szCs w:val="20"/>
        </w:rPr>
        <w:t xml:space="preserve"> violence in our country. </w:t>
      </w:r>
      <w:r w:rsidRPr="20B15407">
        <w:rPr>
          <w:rFonts w:ascii="Segoe UI" w:eastAsia="Segoe UI" w:hAnsi="Segoe UI" w:cs="Segoe UI"/>
          <w:i/>
          <w:iCs/>
          <w:color w:val="767171" w:themeColor="background2" w:themeShade="80"/>
          <w:sz w:val="20"/>
          <w:szCs w:val="20"/>
        </w:rPr>
        <w:t xml:space="preserve"> </w:t>
      </w:r>
    </w:p>
    <w:p w14:paraId="394CF0A3" w14:textId="083C5746" w:rsidR="6690E398" w:rsidRDefault="6690E398" w:rsidP="20B15407">
      <w:pPr>
        <w:spacing w:after="240"/>
        <w:rPr>
          <w:rFonts w:cs="Tahoma"/>
          <w:b/>
          <w:bCs/>
          <w:caps/>
          <w:color w:val="002A6C"/>
          <w:sz w:val="40"/>
          <w:szCs w:val="40"/>
        </w:rPr>
      </w:pPr>
      <w:r w:rsidRPr="20B15407">
        <w:rPr>
          <w:rFonts w:ascii="Gill Sans MT" w:hAnsi="Gill Sans MT" w:cs="Tahoma"/>
          <w:caps/>
          <w:color w:val="002A6C"/>
          <w:sz w:val="36"/>
          <w:szCs w:val="36"/>
        </w:rPr>
        <w:lastRenderedPageBreak/>
        <w:t>M&amp;E PMP datasheet:</w:t>
      </w:r>
      <w:r w:rsidRPr="20B15407">
        <w:rPr>
          <w:rFonts w:cs="Tahoma"/>
          <w:b/>
          <w:bCs/>
          <w:caps/>
          <w:color w:val="002A6C"/>
          <w:sz w:val="40"/>
          <w:szCs w:val="40"/>
        </w:rPr>
        <w:t xml:space="preserve"> </w:t>
      </w:r>
    </w:p>
    <w:p w14:paraId="55F669E4" w14:textId="6BE8808B" w:rsidR="6690E398" w:rsidRDefault="329AF090" w:rsidP="650F2ABD">
      <w:pPr>
        <w:rPr>
          <w:rFonts w:ascii="Segoe UI" w:eastAsia="Segoe UI" w:hAnsi="Segoe UI" w:cs="Segoe UI"/>
          <w:sz w:val="22"/>
          <w:szCs w:val="22"/>
        </w:rPr>
      </w:pPr>
      <w:r w:rsidRPr="650F2ABD">
        <w:rPr>
          <w:rFonts w:ascii="Segoe UI" w:eastAsia="Segoe UI" w:hAnsi="Segoe UI" w:cs="Segoe UI"/>
          <w:sz w:val="22"/>
          <w:szCs w:val="22"/>
        </w:rPr>
        <w:t xml:space="preserve">Please fill in the below </w:t>
      </w:r>
      <w:r w:rsidR="0FC7C8E7" w:rsidRPr="650F2ABD">
        <w:rPr>
          <w:rFonts w:ascii="Segoe UI" w:eastAsia="Segoe UI" w:hAnsi="Segoe UI" w:cs="Segoe UI"/>
          <w:sz w:val="22"/>
          <w:szCs w:val="22"/>
        </w:rPr>
        <w:t>tracker</w:t>
      </w:r>
      <w:r w:rsidRPr="650F2ABD">
        <w:rPr>
          <w:rFonts w:ascii="Segoe UI" w:eastAsia="Segoe UI" w:hAnsi="Segoe UI" w:cs="Segoe UI"/>
          <w:sz w:val="22"/>
          <w:szCs w:val="22"/>
        </w:rPr>
        <w:t>.</w:t>
      </w:r>
      <w:r w:rsidR="1A58DC1A" w:rsidRPr="650F2ABD">
        <w:rPr>
          <w:rFonts w:ascii="Segoe UI" w:eastAsia="Segoe UI" w:hAnsi="Segoe UI" w:cs="Segoe UI"/>
          <w:sz w:val="22"/>
          <w:szCs w:val="22"/>
        </w:rPr>
        <w:t xml:space="preserve"> These </w:t>
      </w:r>
      <w:r w:rsidR="0BF5EDB0" w:rsidRPr="650F2ABD">
        <w:rPr>
          <w:rFonts w:ascii="Segoe UI" w:eastAsia="Segoe UI" w:hAnsi="Segoe UI" w:cs="Segoe UI"/>
          <w:sz w:val="22"/>
          <w:szCs w:val="22"/>
        </w:rPr>
        <w:t xml:space="preserve">indicators should serve as a </w:t>
      </w:r>
      <w:r w:rsidR="1A58DC1A" w:rsidRPr="650F2ABD">
        <w:rPr>
          <w:rFonts w:ascii="Segoe UI" w:eastAsia="Segoe UI" w:hAnsi="Segoe UI" w:cs="Segoe UI"/>
          <w:sz w:val="22"/>
          <w:szCs w:val="22"/>
        </w:rPr>
        <w:t>minimum</w:t>
      </w:r>
      <w:r w:rsidR="71362592" w:rsidRPr="650F2ABD">
        <w:rPr>
          <w:rFonts w:ascii="Segoe UI" w:eastAsia="Segoe UI" w:hAnsi="Segoe UI" w:cs="Segoe UI"/>
          <w:sz w:val="22"/>
          <w:szCs w:val="22"/>
        </w:rPr>
        <w:t xml:space="preserve"> for reporting</w:t>
      </w:r>
      <w:r w:rsidR="1A58DC1A" w:rsidRPr="650F2ABD">
        <w:rPr>
          <w:rFonts w:ascii="Segoe UI" w:eastAsia="Segoe UI" w:hAnsi="Segoe UI" w:cs="Segoe UI"/>
          <w:sz w:val="22"/>
          <w:szCs w:val="22"/>
        </w:rPr>
        <w:t xml:space="preserve">, please include any additional indictors needed to track </w:t>
      </w:r>
      <w:r w:rsidR="76132A50" w:rsidRPr="650F2ABD">
        <w:rPr>
          <w:rFonts w:ascii="Segoe UI" w:eastAsia="Segoe UI" w:hAnsi="Segoe UI" w:cs="Segoe UI"/>
          <w:sz w:val="22"/>
          <w:szCs w:val="22"/>
        </w:rPr>
        <w:t xml:space="preserve">and demonstrate </w:t>
      </w:r>
      <w:r w:rsidR="1A58DC1A" w:rsidRPr="650F2ABD">
        <w:rPr>
          <w:rFonts w:ascii="Segoe UI" w:eastAsia="Segoe UI" w:hAnsi="Segoe UI" w:cs="Segoe UI"/>
          <w:sz w:val="22"/>
          <w:szCs w:val="22"/>
        </w:rPr>
        <w:t xml:space="preserve">your project’s </w:t>
      </w:r>
      <w:r w:rsidR="7891038E" w:rsidRPr="650F2ABD">
        <w:rPr>
          <w:rFonts w:ascii="Segoe UI" w:eastAsia="Segoe UI" w:hAnsi="Segoe UI" w:cs="Segoe UI"/>
          <w:sz w:val="22"/>
          <w:szCs w:val="22"/>
        </w:rPr>
        <w:t>success.</w:t>
      </w:r>
      <w:r w:rsidRPr="650F2ABD">
        <w:rPr>
          <w:rFonts w:ascii="Segoe UI" w:eastAsia="Segoe UI" w:hAnsi="Segoe UI" w:cs="Segoe UI"/>
          <w:sz w:val="22"/>
          <w:szCs w:val="22"/>
        </w:rPr>
        <w:t xml:space="preserve"> This document will </w:t>
      </w:r>
      <w:r w:rsidR="2BDAFB03" w:rsidRPr="650F2ABD">
        <w:rPr>
          <w:rFonts w:ascii="Segoe UI" w:eastAsia="Segoe UI" w:hAnsi="Segoe UI" w:cs="Segoe UI"/>
          <w:sz w:val="22"/>
          <w:szCs w:val="22"/>
        </w:rPr>
        <w:t xml:space="preserve">set the targets, and you will report on the progress in the quarterly report. </w:t>
      </w:r>
    </w:p>
    <w:p w14:paraId="151D9AB3" w14:textId="6DC08EE2" w:rsidR="0986317D" w:rsidRDefault="0986317D" w:rsidP="0986317D">
      <w:pPr>
        <w:rPr>
          <w:rFonts w:ascii="Segoe UI" w:eastAsia="Segoe UI" w:hAnsi="Segoe UI" w:cs="Segoe UI"/>
          <w:sz w:val="22"/>
          <w:szCs w:val="22"/>
        </w:rPr>
      </w:pPr>
    </w:p>
    <w:tbl>
      <w:tblPr>
        <w:tblStyle w:val="TableGrid"/>
        <w:tblW w:w="14385" w:type="dxa"/>
        <w:tblLayout w:type="fixed"/>
        <w:tblLook w:val="06A0" w:firstRow="1" w:lastRow="0" w:firstColumn="1" w:lastColumn="0" w:noHBand="1" w:noVBand="1"/>
      </w:tblPr>
      <w:tblGrid>
        <w:gridCol w:w="4080"/>
        <w:gridCol w:w="4320"/>
        <w:gridCol w:w="2535"/>
        <w:gridCol w:w="840"/>
        <w:gridCol w:w="885"/>
        <w:gridCol w:w="855"/>
        <w:gridCol w:w="870"/>
      </w:tblGrid>
      <w:tr w:rsidR="0986317D" w14:paraId="5E16650B" w14:textId="77777777" w:rsidTr="20B15407">
        <w:tc>
          <w:tcPr>
            <w:tcW w:w="14385" w:type="dxa"/>
            <w:gridSpan w:val="7"/>
            <w:shd w:val="clear" w:color="auto" w:fill="8EAADB" w:themeFill="accent5" w:themeFillTint="99"/>
          </w:tcPr>
          <w:p w14:paraId="67E32859" w14:textId="20E1C00F" w:rsidR="0986317D" w:rsidRPr="00812600" w:rsidRDefault="2928A6C4" w:rsidP="20B15407">
            <w:pPr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18"/>
                <w:szCs w:val="18"/>
                <w:lang w:bidi="ar-SA"/>
              </w:rPr>
            </w:pPr>
            <w:r w:rsidRPr="20B15407">
              <w:rPr>
                <w:rFonts w:ascii="Segoe UI" w:eastAsia="Segoe UI" w:hAnsi="Segoe UI" w:cs="Segoe UI"/>
                <w:color w:val="000000" w:themeColor="text1"/>
                <w:sz w:val="22"/>
                <w:szCs w:val="22"/>
                <w:lang w:bidi="ar-SA"/>
              </w:rPr>
              <w:t>Goal:</w:t>
            </w:r>
            <w:r w:rsidR="415FB11D" w:rsidRPr="20B15407">
              <w:rPr>
                <w:rFonts w:ascii="Segoe UI" w:eastAsia="Segoe UI" w:hAnsi="Segoe UI" w:cs="Segoe UI"/>
                <w:color w:val="000000" w:themeColor="text1"/>
                <w:sz w:val="22"/>
                <w:szCs w:val="22"/>
                <w:lang w:bidi="ar-SA"/>
              </w:rPr>
              <w:t xml:space="preserve"> </w:t>
            </w:r>
            <w:r w:rsidR="003A1052" w:rsidRPr="003A1052">
              <w:rPr>
                <w:rFonts w:ascii="Segoe UI" w:eastAsia="Segoe UI" w:hAnsi="Segoe UI" w:cs="Segoe UI"/>
                <w:i/>
                <w:iCs/>
                <w:sz w:val="22"/>
                <w:szCs w:val="22"/>
                <w:lang w:bidi="ar-SA"/>
              </w:rPr>
              <w:t xml:space="preserve">Reduce gender-based violence in Kazakhstan through the sharing </w:t>
            </w:r>
            <w:proofErr w:type="gramStart"/>
            <w:r w:rsidR="003A1052" w:rsidRPr="003A1052">
              <w:rPr>
                <w:rFonts w:ascii="Segoe UI" w:eastAsia="Segoe UI" w:hAnsi="Segoe UI" w:cs="Segoe UI"/>
                <w:i/>
                <w:iCs/>
                <w:sz w:val="22"/>
                <w:szCs w:val="22"/>
                <w:lang w:bidi="ar-SA"/>
              </w:rPr>
              <w:t>of  U.S.</w:t>
            </w:r>
            <w:proofErr w:type="gramEnd"/>
            <w:r w:rsidR="003A1052" w:rsidRPr="003A1052">
              <w:rPr>
                <w:rFonts w:ascii="Segoe UI" w:eastAsia="Segoe UI" w:hAnsi="Segoe UI" w:cs="Segoe UI"/>
                <w:i/>
                <w:iCs/>
                <w:sz w:val="22"/>
                <w:szCs w:val="22"/>
                <w:lang w:bidi="ar-SA"/>
              </w:rPr>
              <w:t xml:space="preserve"> models and expertise, promotion of general public awareness, and increased capacity of human rights activists</w:t>
            </w:r>
          </w:p>
        </w:tc>
      </w:tr>
      <w:tr w:rsidR="0986317D" w14:paraId="32512CAF" w14:textId="77777777" w:rsidTr="20B15407">
        <w:tc>
          <w:tcPr>
            <w:tcW w:w="14385" w:type="dxa"/>
            <w:gridSpan w:val="7"/>
            <w:shd w:val="clear" w:color="auto" w:fill="B4C6E7" w:themeFill="accent5" w:themeFillTint="66"/>
          </w:tcPr>
          <w:p w14:paraId="294177DC" w14:textId="3A7D1614" w:rsidR="0986317D" w:rsidRDefault="2928A6C4" w:rsidP="20B15407">
            <w:pPr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18"/>
                <w:szCs w:val="18"/>
                <w:lang w:bidi="ar-SA"/>
              </w:rPr>
            </w:pPr>
            <w:r w:rsidRPr="20B15407">
              <w:rPr>
                <w:rFonts w:ascii="Segoe UI" w:eastAsia="Segoe UI" w:hAnsi="Segoe UI" w:cs="Segoe UI"/>
                <w:sz w:val="22"/>
                <w:szCs w:val="22"/>
                <w:lang w:bidi="ar-SA"/>
              </w:rPr>
              <w:t>Audience:</w:t>
            </w:r>
            <w:r w:rsidR="23F6C46E" w:rsidRPr="20B15407">
              <w:rPr>
                <w:rFonts w:ascii="Segoe UI" w:eastAsia="Segoe UI" w:hAnsi="Segoe UI" w:cs="Segoe UI"/>
                <w:sz w:val="22"/>
                <w:szCs w:val="22"/>
                <w:lang w:bidi="ar-SA"/>
              </w:rPr>
              <w:t xml:space="preserve"> </w:t>
            </w:r>
            <w:r w:rsidR="23F6C46E" w:rsidRPr="20B15407">
              <w:rPr>
                <w:rFonts w:ascii="Segoe UI" w:eastAsia="Segoe UI" w:hAnsi="Segoe UI" w:cs="Segoe UI"/>
                <w:color w:val="767171" w:themeColor="background2" w:themeShade="80"/>
                <w:sz w:val="22"/>
                <w:szCs w:val="22"/>
                <w:lang w:bidi="ar-SA"/>
              </w:rPr>
              <w:t>(</w:t>
            </w:r>
            <w:r w:rsidR="23F6C46E" w:rsidRPr="20B15407"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18"/>
                <w:szCs w:val="18"/>
                <w:lang w:bidi="ar-SA"/>
              </w:rPr>
              <w:t>Copy and paste from the chosen N</w:t>
            </w:r>
            <w:r w:rsidR="20E55200" w:rsidRPr="20B15407"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18"/>
                <w:szCs w:val="18"/>
                <w:lang w:bidi="ar-SA"/>
              </w:rPr>
              <w:t xml:space="preserve">otice of Funding Opportunity </w:t>
            </w:r>
            <w:r w:rsidR="23F6C46E" w:rsidRPr="20B15407"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18"/>
                <w:szCs w:val="18"/>
                <w:lang w:bidi="ar-SA"/>
              </w:rPr>
              <w:t>topic)</w:t>
            </w:r>
          </w:p>
          <w:p w14:paraId="5B6A393E" w14:textId="315B03FB" w:rsidR="0986317D" w:rsidRDefault="00812600" w:rsidP="20B15407">
            <w:pPr>
              <w:rPr>
                <w:rFonts w:ascii="Segoe UI" w:eastAsia="Segoe UI" w:hAnsi="Segoe UI" w:cs="Segoe UI"/>
                <w:i/>
                <w:iCs/>
                <w:color w:val="262626" w:themeColor="text1" w:themeTint="D9"/>
                <w:sz w:val="16"/>
                <w:szCs w:val="16"/>
                <w:lang w:bidi="ar-SA"/>
              </w:rPr>
            </w:pPr>
            <w:r>
              <w:rPr>
                <w:rFonts w:ascii="Segoe UI" w:eastAsia="Segoe UI" w:hAnsi="Segoe UI" w:cs="Segoe UI"/>
                <w:i/>
                <w:iCs/>
                <w:color w:val="262626" w:themeColor="text1" w:themeTint="D9"/>
                <w:sz w:val="18"/>
                <w:szCs w:val="18"/>
                <w:lang w:bidi="ar-SA"/>
              </w:rPr>
              <w:t>[</w:t>
            </w:r>
            <w:r w:rsidR="003A1052">
              <w:rPr>
                <w:rFonts w:ascii="Segoe UI" w:eastAsia="Segoe UI" w:hAnsi="Segoe UI" w:cs="Segoe UI"/>
                <w:i/>
                <w:iCs/>
                <w:color w:val="262626" w:themeColor="text1" w:themeTint="D9"/>
                <w:sz w:val="18"/>
                <w:szCs w:val="18"/>
                <w:lang w:bidi="ar-SA"/>
              </w:rPr>
              <w:t xml:space="preserve">Kazakh-speaking public, rural or underserved communities, at-risk </w:t>
            </w:r>
            <w:proofErr w:type="gramStart"/>
            <w:r w:rsidR="003A1052">
              <w:rPr>
                <w:rFonts w:ascii="Segoe UI" w:eastAsia="Segoe UI" w:hAnsi="Segoe UI" w:cs="Segoe UI"/>
                <w:i/>
                <w:iCs/>
                <w:color w:val="262626" w:themeColor="text1" w:themeTint="D9"/>
                <w:sz w:val="18"/>
                <w:szCs w:val="18"/>
                <w:lang w:bidi="ar-SA"/>
              </w:rPr>
              <w:t xml:space="preserve">communities) </w:t>
            </w:r>
            <w:r w:rsidRPr="00812600">
              <w:rPr>
                <w:rFonts w:ascii="Segoe UI" w:eastAsia="Segoe UI" w:hAnsi="Segoe UI" w:cs="Segoe UI"/>
                <w:i/>
                <w:iCs/>
                <w:color w:val="262626" w:themeColor="text1" w:themeTint="D9"/>
                <w:sz w:val="18"/>
                <w:szCs w:val="18"/>
                <w:lang w:bidi="ar-SA"/>
              </w:rPr>
              <w:t xml:space="preserve">  </w:t>
            </w:r>
            <w:proofErr w:type="gramEnd"/>
          </w:p>
        </w:tc>
      </w:tr>
      <w:tr w:rsidR="0986317D" w14:paraId="660E3907" w14:textId="77777777" w:rsidTr="20B15407">
        <w:tc>
          <w:tcPr>
            <w:tcW w:w="14385" w:type="dxa"/>
            <w:gridSpan w:val="7"/>
            <w:shd w:val="clear" w:color="auto" w:fill="D9E2F3" w:themeFill="accent5" w:themeFillTint="33"/>
          </w:tcPr>
          <w:p w14:paraId="096B6FD3" w14:textId="317C300B" w:rsidR="0986317D" w:rsidRDefault="2928A6C4" w:rsidP="20B15407">
            <w:pPr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18"/>
                <w:szCs w:val="18"/>
                <w:lang w:bidi="ar-SA"/>
              </w:rPr>
            </w:pPr>
            <w:r w:rsidRPr="20B15407">
              <w:rPr>
                <w:rFonts w:ascii="Segoe UI" w:eastAsia="Segoe UI" w:hAnsi="Segoe UI" w:cs="Segoe UI"/>
                <w:sz w:val="22"/>
                <w:szCs w:val="22"/>
                <w:lang w:bidi="ar-SA"/>
              </w:rPr>
              <w:t>Objective</w:t>
            </w:r>
            <w:r w:rsidR="00812600">
              <w:rPr>
                <w:rFonts w:ascii="Segoe UI" w:eastAsia="Segoe UI" w:hAnsi="Segoe UI" w:cs="Segoe UI"/>
                <w:sz w:val="22"/>
                <w:szCs w:val="22"/>
                <w:lang w:bidi="ar-SA"/>
              </w:rPr>
              <w:t xml:space="preserve"> 1:</w:t>
            </w:r>
            <w:r w:rsidR="38E8B837" w:rsidRPr="20B15407">
              <w:rPr>
                <w:rFonts w:ascii="Segoe UI" w:eastAsia="Segoe UI" w:hAnsi="Segoe UI" w:cs="Segoe UI"/>
                <w:i/>
                <w:iCs/>
                <w:color w:val="AEAAAA" w:themeColor="background2" w:themeShade="BF"/>
                <w:sz w:val="18"/>
                <w:szCs w:val="18"/>
                <w:lang w:bidi="ar-SA"/>
              </w:rPr>
              <w:t xml:space="preserve"> </w:t>
            </w:r>
            <w:r w:rsidR="38E8B837" w:rsidRPr="20B15407"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18"/>
                <w:szCs w:val="18"/>
                <w:lang w:bidi="ar-SA"/>
              </w:rPr>
              <w:t>(Copy and paste from the chosen N</w:t>
            </w:r>
            <w:r w:rsidR="0E6A18C0" w:rsidRPr="20B15407"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18"/>
                <w:szCs w:val="18"/>
                <w:lang w:bidi="ar-SA"/>
              </w:rPr>
              <w:t>otice of Funding Opportunity</w:t>
            </w:r>
            <w:r w:rsidR="38E8B837" w:rsidRPr="20B15407"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18"/>
                <w:szCs w:val="18"/>
                <w:lang w:bidi="ar-SA"/>
              </w:rPr>
              <w:t xml:space="preserve"> topic)</w:t>
            </w:r>
          </w:p>
          <w:p w14:paraId="6189DEA7" w14:textId="6A218B41" w:rsidR="0986317D" w:rsidRDefault="11B071E0" w:rsidP="20B15407">
            <w:pPr>
              <w:spacing w:after="200"/>
              <w:rPr>
                <w:rFonts w:cs="Times New Roman"/>
                <w:color w:val="404040" w:themeColor="text1" w:themeTint="BF"/>
              </w:rPr>
            </w:pPr>
            <w:r w:rsidRPr="20B15407">
              <w:rPr>
                <w:rFonts w:ascii="Segoe UI" w:eastAsia="Segoe UI" w:hAnsi="Segoe UI" w:cs="Segoe UI"/>
                <w:i/>
                <w:iCs/>
                <w:color w:val="000000" w:themeColor="text1"/>
                <w:sz w:val="18"/>
                <w:szCs w:val="18"/>
                <w:lang w:bidi="ar-SA"/>
              </w:rPr>
              <w:t xml:space="preserve"> </w:t>
            </w:r>
            <w:r w:rsidR="05EBA95C" w:rsidRPr="20B15407">
              <w:rPr>
                <w:rFonts w:ascii="Segoe UI" w:eastAsia="Segoe UI" w:hAnsi="Segoe UI" w:cs="Segoe UI"/>
                <w:i/>
                <w:iCs/>
                <w:color w:val="404040" w:themeColor="text1" w:themeTint="BF"/>
                <w:sz w:val="18"/>
                <w:szCs w:val="18"/>
                <w:lang w:bidi="ar-SA"/>
              </w:rPr>
              <w:t>[</w:t>
            </w:r>
            <w:r w:rsidR="003A1052" w:rsidRPr="003A1052">
              <w:rPr>
                <w:rFonts w:ascii="Segoe UI" w:eastAsia="Segoe UI" w:hAnsi="Segoe UI" w:cs="Segoe UI"/>
                <w:i/>
                <w:iCs/>
                <w:color w:val="404040" w:themeColor="text1" w:themeTint="BF"/>
                <w:sz w:val="18"/>
                <w:szCs w:val="18"/>
                <w:lang w:bidi="ar-SA"/>
              </w:rPr>
              <w:t>Raise awareness and instruct participants on basic themes of human rights, human dignity, gender equity, project management, or community work.</w:t>
            </w:r>
            <w:r w:rsidR="003A1052">
              <w:rPr>
                <w:rFonts w:ascii="Segoe UI" w:eastAsia="Segoe UI" w:hAnsi="Segoe UI" w:cs="Segoe UI"/>
                <w:i/>
                <w:iCs/>
                <w:color w:val="404040" w:themeColor="text1" w:themeTint="BF"/>
                <w:sz w:val="18"/>
                <w:szCs w:val="18"/>
                <w:lang w:bidi="ar-SA"/>
              </w:rPr>
              <w:t>]</w:t>
            </w:r>
          </w:p>
        </w:tc>
      </w:tr>
      <w:tr w:rsidR="0986317D" w14:paraId="3F58E409" w14:textId="77777777" w:rsidTr="20B15407">
        <w:tc>
          <w:tcPr>
            <w:tcW w:w="4080" w:type="dxa"/>
            <w:vMerge w:val="restart"/>
            <w:shd w:val="clear" w:color="auto" w:fill="F2F2F2" w:themeFill="background1" w:themeFillShade="F2"/>
          </w:tcPr>
          <w:p w14:paraId="0A97AFF8" w14:textId="11646FC2" w:rsidR="36C90479" w:rsidRDefault="36C90479" w:rsidP="20B15407">
            <w:pPr>
              <w:spacing w:before="240"/>
              <w:rPr>
                <w:rFonts w:ascii="Segoe UI" w:eastAsia="Segoe UI" w:hAnsi="Segoe UI" w:cs="Segoe UI"/>
                <w:b/>
                <w:bCs/>
                <w:sz w:val="22"/>
                <w:szCs w:val="22"/>
                <w:lang w:bidi="ar-SA"/>
              </w:rPr>
            </w:pPr>
            <w:r w:rsidRPr="20B15407">
              <w:rPr>
                <w:rFonts w:ascii="Segoe UI" w:eastAsia="Segoe UI" w:hAnsi="Segoe UI" w:cs="Segoe UI"/>
                <w:b/>
                <w:bCs/>
                <w:sz w:val="22"/>
                <w:szCs w:val="22"/>
                <w:lang w:bidi="ar-SA"/>
              </w:rPr>
              <w:t>Activities to be measured</w:t>
            </w:r>
            <w:r w:rsidR="47343523" w:rsidRPr="20B15407">
              <w:rPr>
                <w:rFonts w:ascii="Segoe UI" w:eastAsia="Segoe UI" w:hAnsi="Segoe UI" w:cs="Segoe UI"/>
                <w:b/>
                <w:bCs/>
                <w:sz w:val="22"/>
                <w:szCs w:val="22"/>
                <w:lang w:bidi="ar-SA"/>
              </w:rPr>
              <w:t xml:space="preserve"> </w:t>
            </w:r>
          </w:p>
        </w:tc>
        <w:tc>
          <w:tcPr>
            <w:tcW w:w="4320" w:type="dxa"/>
            <w:vMerge w:val="restart"/>
            <w:shd w:val="clear" w:color="auto" w:fill="F2F2F2" w:themeFill="background1" w:themeFillShade="F2"/>
          </w:tcPr>
          <w:p w14:paraId="7D5D4988" w14:textId="0BF61935" w:rsidR="36C90479" w:rsidRDefault="7D1837DC" w:rsidP="20B15407">
            <w:pPr>
              <w:spacing w:before="240"/>
              <w:rPr>
                <w:rFonts w:ascii="Segoe UI" w:eastAsia="Segoe UI" w:hAnsi="Segoe UI" w:cs="Segoe UI"/>
                <w:i/>
                <w:iCs/>
                <w:color w:val="000000" w:themeColor="text1"/>
                <w:sz w:val="18"/>
                <w:szCs w:val="18"/>
                <w:lang w:bidi="ar-SA"/>
              </w:rPr>
            </w:pPr>
            <w:r w:rsidRPr="20B15407">
              <w:rPr>
                <w:rFonts w:ascii="Segoe UI" w:eastAsia="Segoe UI" w:hAnsi="Segoe UI" w:cs="Segoe UI"/>
                <w:b/>
                <w:bCs/>
                <w:sz w:val="22"/>
                <w:szCs w:val="22"/>
                <w:lang w:bidi="ar-SA"/>
              </w:rPr>
              <w:t>Indicator</w:t>
            </w:r>
            <w:r w:rsidR="5E5649A8" w:rsidRPr="20B15407">
              <w:rPr>
                <w:rFonts w:ascii="Segoe UI" w:eastAsia="Segoe UI" w:hAnsi="Segoe UI" w:cs="Segoe UI"/>
                <w:b/>
                <w:bCs/>
                <w:sz w:val="22"/>
                <w:szCs w:val="22"/>
                <w:lang w:bidi="ar-SA"/>
              </w:rPr>
              <w:t xml:space="preserve"> </w:t>
            </w:r>
            <w:r w:rsidR="30CD201C" w:rsidRPr="20B15407">
              <w:rPr>
                <w:rFonts w:ascii="Segoe UI" w:eastAsia="Segoe UI" w:hAnsi="Segoe UI" w:cs="Segoe UI"/>
                <w:color w:val="767171" w:themeColor="background2" w:themeShade="80"/>
                <w:sz w:val="18"/>
                <w:szCs w:val="18"/>
                <w:lang w:bidi="ar-SA"/>
              </w:rPr>
              <w:t>(</w:t>
            </w:r>
            <w:r w:rsidR="19C76767" w:rsidRPr="20B15407"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18"/>
                <w:szCs w:val="18"/>
                <w:lang w:bidi="ar-SA"/>
              </w:rPr>
              <w:t xml:space="preserve">Copy and paste from the </w:t>
            </w:r>
            <w:r w:rsidR="4C30CF1A" w:rsidRPr="20B15407"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18"/>
                <w:szCs w:val="18"/>
                <w:lang w:bidi="ar-SA"/>
              </w:rPr>
              <w:t xml:space="preserve">Indicator Reference Sheet </w:t>
            </w:r>
            <w:r w:rsidR="25A1C972" w:rsidRPr="20B15407"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18"/>
                <w:szCs w:val="18"/>
                <w:lang w:bidi="ar-SA"/>
              </w:rPr>
              <w:t>OR create your own</w:t>
            </w:r>
            <w:r w:rsidR="0FB4EF91" w:rsidRPr="20B15407"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18"/>
                <w:szCs w:val="18"/>
                <w:lang w:bidi="ar-SA"/>
              </w:rPr>
              <w:t>)</w:t>
            </w:r>
          </w:p>
        </w:tc>
        <w:tc>
          <w:tcPr>
            <w:tcW w:w="2535" w:type="dxa"/>
            <w:vMerge w:val="restart"/>
            <w:shd w:val="clear" w:color="auto" w:fill="F2F2F2" w:themeFill="background1" w:themeFillShade="F2"/>
          </w:tcPr>
          <w:p w14:paraId="2D3524F0" w14:textId="26390899" w:rsidR="0986317D" w:rsidRDefault="0986317D" w:rsidP="20B15407">
            <w:pPr>
              <w:spacing w:before="240"/>
              <w:rPr>
                <w:rFonts w:ascii="Segoe UI" w:eastAsia="Segoe UI" w:hAnsi="Segoe UI" w:cs="Segoe UI"/>
                <w:b/>
                <w:bCs/>
                <w:sz w:val="22"/>
                <w:szCs w:val="22"/>
                <w:lang w:bidi="ar-SA"/>
              </w:rPr>
            </w:pPr>
            <w:r w:rsidRPr="20B15407">
              <w:rPr>
                <w:rFonts w:ascii="Segoe UI" w:eastAsia="Segoe UI" w:hAnsi="Segoe UI" w:cs="Segoe UI"/>
                <w:b/>
                <w:bCs/>
                <w:sz w:val="22"/>
                <w:szCs w:val="22"/>
                <w:lang w:bidi="ar-SA"/>
              </w:rPr>
              <w:t>Data collection Met</w:t>
            </w:r>
            <w:r w:rsidR="1EF49648" w:rsidRPr="20B15407">
              <w:rPr>
                <w:rFonts w:ascii="Segoe UI" w:eastAsia="Segoe UI" w:hAnsi="Segoe UI" w:cs="Segoe UI"/>
                <w:b/>
                <w:bCs/>
                <w:sz w:val="22"/>
                <w:szCs w:val="22"/>
                <w:lang w:bidi="ar-SA"/>
              </w:rPr>
              <w:t>h</w:t>
            </w:r>
            <w:r w:rsidRPr="20B15407">
              <w:rPr>
                <w:rFonts w:ascii="Segoe UI" w:eastAsia="Segoe UI" w:hAnsi="Segoe UI" w:cs="Segoe UI"/>
                <w:b/>
                <w:bCs/>
                <w:sz w:val="22"/>
                <w:szCs w:val="22"/>
                <w:lang w:bidi="ar-SA"/>
              </w:rPr>
              <w:t>od</w:t>
            </w:r>
          </w:p>
        </w:tc>
        <w:tc>
          <w:tcPr>
            <w:tcW w:w="840" w:type="dxa"/>
            <w:shd w:val="clear" w:color="auto" w:fill="F2F2F2" w:themeFill="background1" w:themeFillShade="F2"/>
          </w:tcPr>
          <w:p w14:paraId="3A8C6878" w14:textId="2FED4E94" w:rsidR="0986317D" w:rsidRDefault="0986317D" w:rsidP="20B15407">
            <w:pPr>
              <w:jc w:val="center"/>
              <w:rPr>
                <w:rFonts w:ascii="Segoe UI" w:eastAsia="Segoe UI" w:hAnsi="Segoe UI" w:cs="Segoe UI"/>
                <w:b/>
                <w:bCs/>
                <w:sz w:val="22"/>
                <w:szCs w:val="22"/>
                <w:lang w:bidi="ar-SA"/>
              </w:rPr>
            </w:pPr>
            <w:r w:rsidRPr="20B15407">
              <w:rPr>
                <w:rFonts w:ascii="Segoe UI" w:eastAsia="Segoe UI" w:hAnsi="Segoe UI" w:cs="Segoe UI"/>
                <w:b/>
                <w:bCs/>
                <w:sz w:val="22"/>
                <w:szCs w:val="22"/>
                <w:lang w:bidi="ar-SA"/>
              </w:rPr>
              <w:t>Q1</w:t>
            </w:r>
          </w:p>
        </w:tc>
        <w:tc>
          <w:tcPr>
            <w:tcW w:w="885" w:type="dxa"/>
            <w:shd w:val="clear" w:color="auto" w:fill="F2F2F2" w:themeFill="background1" w:themeFillShade="F2"/>
          </w:tcPr>
          <w:p w14:paraId="0D8BC1A5" w14:textId="0BB98FC2" w:rsidR="0986317D" w:rsidRDefault="0986317D" w:rsidP="20B15407">
            <w:pPr>
              <w:jc w:val="center"/>
              <w:rPr>
                <w:rFonts w:ascii="Segoe UI" w:eastAsia="Segoe UI" w:hAnsi="Segoe UI" w:cs="Segoe UI"/>
                <w:b/>
                <w:bCs/>
                <w:sz w:val="22"/>
                <w:szCs w:val="22"/>
                <w:lang w:bidi="ar-SA"/>
              </w:rPr>
            </w:pPr>
            <w:r w:rsidRPr="20B15407">
              <w:rPr>
                <w:rFonts w:ascii="Segoe UI" w:eastAsia="Segoe UI" w:hAnsi="Segoe UI" w:cs="Segoe UI"/>
                <w:b/>
                <w:bCs/>
                <w:sz w:val="22"/>
                <w:szCs w:val="22"/>
                <w:lang w:bidi="ar-SA"/>
              </w:rPr>
              <w:t>Q2</w:t>
            </w:r>
          </w:p>
        </w:tc>
        <w:tc>
          <w:tcPr>
            <w:tcW w:w="855" w:type="dxa"/>
            <w:shd w:val="clear" w:color="auto" w:fill="F2F2F2" w:themeFill="background1" w:themeFillShade="F2"/>
          </w:tcPr>
          <w:p w14:paraId="1BE3A019" w14:textId="69D92B19" w:rsidR="0986317D" w:rsidRDefault="0986317D" w:rsidP="20B15407">
            <w:pPr>
              <w:jc w:val="center"/>
              <w:rPr>
                <w:rFonts w:ascii="Segoe UI" w:eastAsia="Segoe UI" w:hAnsi="Segoe UI" w:cs="Segoe UI"/>
                <w:b/>
                <w:bCs/>
                <w:sz w:val="22"/>
                <w:szCs w:val="22"/>
                <w:lang w:bidi="ar-SA"/>
              </w:rPr>
            </w:pPr>
            <w:r w:rsidRPr="20B15407">
              <w:rPr>
                <w:rFonts w:ascii="Segoe UI" w:eastAsia="Segoe UI" w:hAnsi="Segoe UI" w:cs="Segoe UI"/>
                <w:b/>
                <w:bCs/>
                <w:sz w:val="22"/>
                <w:szCs w:val="22"/>
                <w:lang w:bidi="ar-SA"/>
              </w:rPr>
              <w:t>Q3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5CFF75DB" w14:textId="44C5546F" w:rsidR="0986317D" w:rsidRDefault="0986317D" w:rsidP="20B15407">
            <w:pPr>
              <w:jc w:val="center"/>
              <w:rPr>
                <w:rFonts w:ascii="Segoe UI" w:eastAsia="Segoe UI" w:hAnsi="Segoe UI" w:cs="Segoe UI"/>
                <w:b/>
                <w:bCs/>
                <w:sz w:val="22"/>
                <w:szCs w:val="22"/>
                <w:lang w:bidi="ar-SA"/>
              </w:rPr>
            </w:pPr>
            <w:r w:rsidRPr="20B15407">
              <w:rPr>
                <w:rFonts w:ascii="Segoe UI" w:eastAsia="Segoe UI" w:hAnsi="Segoe UI" w:cs="Segoe UI"/>
                <w:b/>
                <w:bCs/>
                <w:sz w:val="22"/>
                <w:szCs w:val="22"/>
                <w:lang w:bidi="ar-SA"/>
              </w:rPr>
              <w:t>Q4</w:t>
            </w:r>
          </w:p>
        </w:tc>
      </w:tr>
      <w:tr w:rsidR="0986317D" w14:paraId="1C11DDEB" w14:textId="77777777" w:rsidTr="20B15407">
        <w:tc>
          <w:tcPr>
            <w:tcW w:w="4080" w:type="dxa"/>
            <w:vMerge/>
          </w:tcPr>
          <w:p w14:paraId="4A07AAC3" w14:textId="77777777" w:rsidR="00BD00F5" w:rsidRDefault="00BD00F5"/>
        </w:tc>
        <w:tc>
          <w:tcPr>
            <w:tcW w:w="4320" w:type="dxa"/>
            <w:vMerge/>
          </w:tcPr>
          <w:p w14:paraId="01687A17" w14:textId="77777777" w:rsidR="00BD00F5" w:rsidRDefault="00BD00F5"/>
        </w:tc>
        <w:tc>
          <w:tcPr>
            <w:tcW w:w="2535" w:type="dxa"/>
            <w:vMerge/>
          </w:tcPr>
          <w:p w14:paraId="0B2788E3" w14:textId="77777777" w:rsidR="00BD00F5" w:rsidRDefault="00BD00F5"/>
        </w:tc>
        <w:tc>
          <w:tcPr>
            <w:tcW w:w="840" w:type="dxa"/>
          </w:tcPr>
          <w:p w14:paraId="6DBD6C6A" w14:textId="0EF6A94D" w:rsidR="06EDDBDA" w:rsidRDefault="06EDDBDA" w:rsidP="20B15407">
            <w:pPr>
              <w:jc w:val="center"/>
              <w:rPr>
                <w:rFonts w:ascii="Segoe UI" w:eastAsia="Segoe UI" w:hAnsi="Segoe UI" w:cs="Segoe UI"/>
                <w:sz w:val="14"/>
                <w:szCs w:val="14"/>
                <w:lang w:bidi="ar-SA"/>
              </w:rPr>
            </w:pPr>
            <w:r w:rsidRPr="20B15407">
              <w:rPr>
                <w:rFonts w:ascii="Segoe UI" w:eastAsia="Segoe UI" w:hAnsi="Segoe UI" w:cs="Segoe UI"/>
                <w:sz w:val="16"/>
                <w:szCs w:val="16"/>
                <w:lang w:bidi="ar-SA"/>
              </w:rPr>
              <w:t>targe</w:t>
            </w:r>
            <w:r w:rsidR="5D238271" w:rsidRPr="20B15407">
              <w:rPr>
                <w:rFonts w:ascii="Segoe UI" w:eastAsia="Segoe UI" w:hAnsi="Segoe UI" w:cs="Segoe UI"/>
                <w:sz w:val="16"/>
                <w:szCs w:val="16"/>
                <w:lang w:bidi="ar-SA"/>
              </w:rPr>
              <w:t>t</w:t>
            </w:r>
          </w:p>
        </w:tc>
        <w:tc>
          <w:tcPr>
            <w:tcW w:w="885" w:type="dxa"/>
          </w:tcPr>
          <w:p w14:paraId="762AD867" w14:textId="5438E3D5" w:rsidR="06EDDBDA" w:rsidRDefault="06EDDBDA" w:rsidP="20B15407">
            <w:pPr>
              <w:jc w:val="center"/>
              <w:rPr>
                <w:rFonts w:ascii="Segoe UI" w:eastAsia="Segoe UI" w:hAnsi="Segoe UI" w:cs="Segoe UI"/>
                <w:sz w:val="14"/>
                <w:szCs w:val="14"/>
                <w:lang w:bidi="ar-SA"/>
              </w:rPr>
            </w:pPr>
            <w:r w:rsidRPr="20B15407">
              <w:rPr>
                <w:rFonts w:ascii="Segoe UI" w:eastAsia="Segoe UI" w:hAnsi="Segoe UI" w:cs="Segoe UI"/>
                <w:sz w:val="16"/>
                <w:szCs w:val="16"/>
                <w:lang w:bidi="ar-SA"/>
              </w:rPr>
              <w:t>targe</w:t>
            </w:r>
            <w:r w:rsidR="52C2DFE3" w:rsidRPr="20B15407">
              <w:rPr>
                <w:rFonts w:ascii="Segoe UI" w:eastAsia="Segoe UI" w:hAnsi="Segoe UI" w:cs="Segoe UI"/>
                <w:sz w:val="16"/>
                <w:szCs w:val="16"/>
                <w:lang w:bidi="ar-SA"/>
              </w:rPr>
              <w:t>t</w:t>
            </w:r>
          </w:p>
        </w:tc>
        <w:tc>
          <w:tcPr>
            <w:tcW w:w="855" w:type="dxa"/>
          </w:tcPr>
          <w:p w14:paraId="00C9A0D5" w14:textId="54060DF7" w:rsidR="06EDDBDA" w:rsidRDefault="1F903073" w:rsidP="20B15407">
            <w:pPr>
              <w:jc w:val="center"/>
              <w:rPr>
                <w:rFonts w:ascii="Segoe UI" w:eastAsia="Segoe UI" w:hAnsi="Segoe UI" w:cs="Segoe UI"/>
                <w:sz w:val="16"/>
                <w:szCs w:val="16"/>
                <w:lang w:bidi="ar-SA"/>
              </w:rPr>
            </w:pPr>
            <w:r w:rsidRPr="20B15407">
              <w:rPr>
                <w:rFonts w:ascii="Segoe UI" w:eastAsia="Segoe UI" w:hAnsi="Segoe UI" w:cs="Segoe UI"/>
                <w:sz w:val="16"/>
                <w:szCs w:val="16"/>
                <w:lang w:bidi="ar-SA"/>
              </w:rPr>
              <w:t>target</w:t>
            </w:r>
          </w:p>
        </w:tc>
        <w:tc>
          <w:tcPr>
            <w:tcW w:w="870" w:type="dxa"/>
          </w:tcPr>
          <w:p w14:paraId="0B99C903" w14:textId="1030C77E" w:rsidR="06EDDBDA" w:rsidRDefault="1F903073" w:rsidP="20B15407">
            <w:pPr>
              <w:jc w:val="center"/>
              <w:rPr>
                <w:rFonts w:ascii="Segoe UI" w:eastAsia="Segoe UI" w:hAnsi="Segoe UI" w:cs="Segoe UI"/>
                <w:sz w:val="16"/>
                <w:szCs w:val="16"/>
                <w:lang w:bidi="ar-SA"/>
              </w:rPr>
            </w:pPr>
            <w:r w:rsidRPr="20B15407">
              <w:rPr>
                <w:rFonts w:ascii="Segoe UI" w:eastAsia="Segoe UI" w:hAnsi="Segoe UI" w:cs="Segoe UI"/>
                <w:sz w:val="16"/>
                <w:szCs w:val="16"/>
                <w:lang w:bidi="ar-SA"/>
              </w:rPr>
              <w:t>target</w:t>
            </w:r>
          </w:p>
        </w:tc>
      </w:tr>
      <w:tr w:rsidR="0986317D" w14:paraId="12E67E9C" w14:textId="77777777" w:rsidTr="20B15407">
        <w:tc>
          <w:tcPr>
            <w:tcW w:w="4080" w:type="dxa"/>
          </w:tcPr>
          <w:p w14:paraId="589D3CB4" w14:textId="20F0DC92" w:rsidR="0986317D" w:rsidRDefault="081B1044" w:rsidP="20B15407">
            <w:pPr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</w:pPr>
            <w:r w:rsidRPr="20B15407"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 xml:space="preserve">Example: </w:t>
            </w:r>
            <w:r w:rsidR="178FF365" w:rsidRPr="20B15407"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 xml:space="preserve">Series of </w:t>
            </w:r>
            <w:r w:rsidR="744750B2" w:rsidRPr="20B15407"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 xml:space="preserve">4 </w:t>
            </w:r>
            <w:r w:rsidR="178FF365" w:rsidRPr="20B15407"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 xml:space="preserve">trainings for local </w:t>
            </w:r>
            <w:r w:rsidR="74E3A159" w:rsidRPr="20B15407"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>NGOs</w:t>
            </w:r>
            <w:r w:rsidR="4849EAEF" w:rsidRPr="20B15407"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 xml:space="preserve"> over the course of one year, designed to</w:t>
            </w:r>
            <w:r w:rsidR="178FF365" w:rsidRPr="20B15407"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 xml:space="preserve"> improve capacity to respond </w:t>
            </w:r>
            <w:r w:rsidR="23D93435" w:rsidRPr="20B15407"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 xml:space="preserve">to </w:t>
            </w:r>
            <w:r w:rsidR="178FF365" w:rsidRPr="20B15407"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>gender-based violence/domestic violence</w:t>
            </w:r>
            <w:r w:rsidR="7760616A" w:rsidRPr="20B15407"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 xml:space="preserve"> survivors </w:t>
            </w:r>
          </w:p>
        </w:tc>
        <w:tc>
          <w:tcPr>
            <w:tcW w:w="4320" w:type="dxa"/>
          </w:tcPr>
          <w:p w14:paraId="1CFF65B8" w14:textId="75AFA6C4" w:rsidR="0986317D" w:rsidRDefault="178FF365" w:rsidP="20B15407">
            <w:pPr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</w:pPr>
            <w:r w:rsidRPr="20B15407"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 xml:space="preserve"># of </w:t>
            </w:r>
            <w:r w:rsidR="66748A47" w:rsidRPr="20B15407"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 xml:space="preserve">NGOs </w:t>
            </w:r>
            <w:r w:rsidRPr="20B15407"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>reporting increased capacity to address gender-based violence/domestic violence</w:t>
            </w:r>
          </w:p>
        </w:tc>
        <w:tc>
          <w:tcPr>
            <w:tcW w:w="2535" w:type="dxa"/>
          </w:tcPr>
          <w:p w14:paraId="1181320E" w14:textId="22AE7728" w:rsidR="0986317D" w:rsidRDefault="178FF365" w:rsidP="20B15407">
            <w:pPr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</w:pPr>
            <w:r w:rsidRPr="20B15407"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 xml:space="preserve">Survey for the point of contact from the participating </w:t>
            </w:r>
            <w:r w:rsidR="24865A46" w:rsidRPr="20B15407"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 xml:space="preserve">NGOs </w:t>
            </w:r>
            <w:r w:rsidRPr="20B15407"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>at the end of the training</w:t>
            </w:r>
          </w:p>
        </w:tc>
        <w:tc>
          <w:tcPr>
            <w:tcW w:w="840" w:type="dxa"/>
          </w:tcPr>
          <w:p w14:paraId="4C9C3823" w14:textId="49DB3802" w:rsidR="0986317D" w:rsidRDefault="178FF365" w:rsidP="650F2ABD">
            <w:pPr>
              <w:rPr>
                <w:rFonts w:ascii="Segoe UI" w:eastAsia="Segoe UI" w:hAnsi="Segoe UI" w:cs="Segoe UI"/>
                <w:color w:val="767171" w:themeColor="background2" w:themeShade="80"/>
                <w:sz w:val="22"/>
                <w:szCs w:val="22"/>
                <w:lang w:bidi="ar-SA"/>
              </w:rPr>
            </w:pPr>
            <w:r w:rsidRPr="650F2ABD">
              <w:rPr>
                <w:rFonts w:ascii="Segoe UI" w:eastAsia="Segoe UI" w:hAnsi="Segoe UI" w:cs="Segoe UI"/>
                <w:color w:val="767171" w:themeColor="background2" w:themeShade="80"/>
                <w:sz w:val="22"/>
                <w:szCs w:val="22"/>
                <w:lang w:bidi="ar-SA"/>
              </w:rPr>
              <w:t>5</w:t>
            </w:r>
          </w:p>
        </w:tc>
        <w:tc>
          <w:tcPr>
            <w:tcW w:w="885" w:type="dxa"/>
          </w:tcPr>
          <w:p w14:paraId="2E08DBB5" w14:textId="1680FE2B" w:rsidR="0986317D" w:rsidRDefault="178FF365" w:rsidP="650F2ABD">
            <w:r w:rsidRPr="650F2ABD">
              <w:rPr>
                <w:rFonts w:ascii="Segoe UI" w:eastAsia="Segoe UI" w:hAnsi="Segoe UI" w:cs="Segoe UI"/>
                <w:color w:val="767171" w:themeColor="background2" w:themeShade="80"/>
                <w:sz w:val="22"/>
                <w:szCs w:val="22"/>
                <w:lang w:bidi="ar-SA"/>
              </w:rPr>
              <w:t>10</w:t>
            </w:r>
          </w:p>
        </w:tc>
        <w:tc>
          <w:tcPr>
            <w:tcW w:w="855" w:type="dxa"/>
          </w:tcPr>
          <w:p w14:paraId="40FA4A5E" w14:textId="0BA529C6" w:rsidR="0986317D" w:rsidRDefault="178FF365" w:rsidP="650F2ABD">
            <w:pPr>
              <w:rPr>
                <w:rFonts w:ascii="Segoe UI" w:eastAsia="Segoe UI" w:hAnsi="Segoe UI" w:cs="Segoe UI"/>
                <w:color w:val="767171" w:themeColor="background2" w:themeShade="80"/>
                <w:sz w:val="22"/>
                <w:szCs w:val="22"/>
                <w:lang w:bidi="ar-SA"/>
              </w:rPr>
            </w:pPr>
            <w:r w:rsidRPr="650F2ABD">
              <w:rPr>
                <w:rFonts w:ascii="Segoe UI" w:eastAsia="Segoe UI" w:hAnsi="Segoe UI" w:cs="Segoe UI"/>
                <w:color w:val="767171" w:themeColor="background2" w:themeShade="80"/>
                <w:sz w:val="22"/>
                <w:szCs w:val="22"/>
                <w:lang w:bidi="ar-SA"/>
              </w:rPr>
              <w:t>15</w:t>
            </w:r>
          </w:p>
        </w:tc>
        <w:tc>
          <w:tcPr>
            <w:tcW w:w="870" w:type="dxa"/>
          </w:tcPr>
          <w:p w14:paraId="7A7917DF" w14:textId="0D44F8CE" w:rsidR="0986317D" w:rsidRDefault="178FF365" w:rsidP="650F2ABD">
            <w:pPr>
              <w:rPr>
                <w:rFonts w:ascii="Segoe UI" w:eastAsia="Segoe UI" w:hAnsi="Segoe UI" w:cs="Segoe UI"/>
                <w:color w:val="767171" w:themeColor="background2" w:themeShade="80"/>
                <w:sz w:val="22"/>
                <w:szCs w:val="22"/>
                <w:lang w:bidi="ar-SA"/>
              </w:rPr>
            </w:pPr>
            <w:r w:rsidRPr="650F2ABD">
              <w:rPr>
                <w:rFonts w:ascii="Segoe UI" w:eastAsia="Segoe UI" w:hAnsi="Segoe UI" w:cs="Segoe UI"/>
                <w:color w:val="767171" w:themeColor="background2" w:themeShade="80"/>
                <w:sz w:val="22"/>
                <w:szCs w:val="22"/>
                <w:lang w:bidi="ar-SA"/>
              </w:rPr>
              <w:t>20</w:t>
            </w:r>
          </w:p>
        </w:tc>
      </w:tr>
      <w:tr w:rsidR="0986317D" w14:paraId="65B0DB0E" w14:textId="77777777" w:rsidTr="20B15407">
        <w:tc>
          <w:tcPr>
            <w:tcW w:w="4080" w:type="dxa"/>
          </w:tcPr>
          <w:p w14:paraId="20798C50" w14:textId="334093ED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4320" w:type="dxa"/>
          </w:tcPr>
          <w:p w14:paraId="21313377" w14:textId="1341ABBD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  <w:p w14:paraId="0A26F63C" w14:textId="6C6B1530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2535" w:type="dxa"/>
          </w:tcPr>
          <w:p w14:paraId="18C44C1C" w14:textId="7A4D724F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840" w:type="dxa"/>
          </w:tcPr>
          <w:p w14:paraId="40BC3993" w14:textId="64AA39AE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885" w:type="dxa"/>
          </w:tcPr>
          <w:p w14:paraId="2FF94798" w14:textId="2E6396C7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855" w:type="dxa"/>
          </w:tcPr>
          <w:p w14:paraId="54E66DFF" w14:textId="12815B31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870" w:type="dxa"/>
          </w:tcPr>
          <w:p w14:paraId="16DEE903" w14:textId="1A1DA4B6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</w:tr>
      <w:tr w:rsidR="0986317D" w14:paraId="10B4814D" w14:textId="77777777" w:rsidTr="20B15407">
        <w:tc>
          <w:tcPr>
            <w:tcW w:w="4080" w:type="dxa"/>
          </w:tcPr>
          <w:p w14:paraId="1E3F52D9" w14:textId="631EEEDB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4320" w:type="dxa"/>
          </w:tcPr>
          <w:p w14:paraId="0D2287C2" w14:textId="60629745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  <w:p w14:paraId="67A20BC6" w14:textId="4FDF80AA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2535" w:type="dxa"/>
          </w:tcPr>
          <w:p w14:paraId="72BD011F" w14:textId="6A27E0EC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840" w:type="dxa"/>
          </w:tcPr>
          <w:p w14:paraId="3AC8BA51" w14:textId="7ED3F479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885" w:type="dxa"/>
          </w:tcPr>
          <w:p w14:paraId="1453E000" w14:textId="57C3A19D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855" w:type="dxa"/>
          </w:tcPr>
          <w:p w14:paraId="6921CF38" w14:textId="2C329C96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870" w:type="dxa"/>
          </w:tcPr>
          <w:p w14:paraId="3C8A0606" w14:textId="36FA6BB5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</w:tr>
      <w:tr w:rsidR="0986317D" w14:paraId="1200A91A" w14:textId="77777777" w:rsidTr="20B15407">
        <w:tc>
          <w:tcPr>
            <w:tcW w:w="4080" w:type="dxa"/>
          </w:tcPr>
          <w:p w14:paraId="1D2AD67A" w14:textId="0FE61402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4320" w:type="dxa"/>
          </w:tcPr>
          <w:p w14:paraId="63634458" w14:textId="7450C88F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  <w:p w14:paraId="2685B067" w14:textId="50A63528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2535" w:type="dxa"/>
          </w:tcPr>
          <w:p w14:paraId="14DFBEA3" w14:textId="2ECD7869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840" w:type="dxa"/>
          </w:tcPr>
          <w:p w14:paraId="2A052E87" w14:textId="5AD8B26F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885" w:type="dxa"/>
          </w:tcPr>
          <w:p w14:paraId="71A13A08" w14:textId="7969753A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855" w:type="dxa"/>
          </w:tcPr>
          <w:p w14:paraId="1068CB16" w14:textId="41807700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870" w:type="dxa"/>
          </w:tcPr>
          <w:p w14:paraId="49A7A3AB" w14:textId="1E38FFD3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</w:tr>
      <w:tr w:rsidR="0986317D" w14:paraId="570149DC" w14:textId="77777777" w:rsidTr="20B15407">
        <w:tc>
          <w:tcPr>
            <w:tcW w:w="4080" w:type="dxa"/>
          </w:tcPr>
          <w:p w14:paraId="73030395" w14:textId="49F65EDC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4320" w:type="dxa"/>
          </w:tcPr>
          <w:p w14:paraId="3B1462FA" w14:textId="40E81EA7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  <w:p w14:paraId="121FE9D3" w14:textId="2864CB8A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2535" w:type="dxa"/>
          </w:tcPr>
          <w:p w14:paraId="452FD46B" w14:textId="09BAB0D3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840" w:type="dxa"/>
          </w:tcPr>
          <w:p w14:paraId="79DC3734" w14:textId="42B7AA59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885" w:type="dxa"/>
          </w:tcPr>
          <w:p w14:paraId="56A7FF4E" w14:textId="79429797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855" w:type="dxa"/>
          </w:tcPr>
          <w:p w14:paraId="206E1338" w14:textId="055D0CD3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870" w:type="dxa"/>
          </w:tcPr>
          <w:p w14:paraId="548FA123" w14:textId="2F05F931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</w:tr>
      <w:tr w:rsidR="0986317D" w14:paraId="33EB7D4D" w14:textId="77777777" w:rsidTr="20B15407">
        <w:tc>
          <w:tcPr>
            <w:tcW w:w="4080" w:type="dxa"/>
          </w:tcPr>
          <w:p w14:paraId="1335D889" w14:textId="29B45613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4320" w:type="dxa"/>
          </w:tcPr>
          <w:p w14:paraId="1122CE63" w14:textId="09D7BFED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  <w:p w14:paraId="5945099F" w14:textId="6EA25036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2535" w:type="dxa"/>
          </w:tcPr>
          <w:p w14:paraId="689ED2E1" w14:textId="327A6E47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840" w:type="dxa"/>
          </w:tcPr>
          <w:p w14:paraId="59C853F8" w14:textId="4C7C5604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885" w:type="dxa"/>
          </w:tcPr>
          <w:p w14:paraId="6A690498" w14:textId="053E938A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855" w:type="dxa"/>
          </w:tcPr>
          <w:p w14:paraId="0EE9DB09" w14:textId="54548084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870" w:type="dxa"/>
          </w:tcPr>
          <w:p w14:paraId="3D7EBBDA" w14:textId="22C646ED" w:rsidR="0986317D" w:rsidRDefault="0986317D" w:rsidP="0986317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</w:tr>
      <w:tr w:rsidR="00812600" w14:paraId="4439C24C" w14:textId="77777777" w:rsidTr="007B4B3D">
        <w:tc>
          <w:tcPr>
            <w:tcW w:w="14385" w:type="dxa"/>
            <w:gridSpan w:val="7"/>
            <w:shd w:val="clear" w:color="auto" w:fill="D9E2F3" w:themeFill="accent5" w:themeFillTint="33"/>
          </w:tcPr>
          <w:p w14:paraId="55FF935B" w14:textId="6ECDEDFB" w:rsidR="00812600" w:rsidRDefault="00812600" w:rsidP="007B4B3D">
            <w:pPr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18"/>
                <w:szCs w:val="18"/>
                <w:lang w:bidi="ar-SA"/>
              </w:rPr>
            </w:pPr>
            <w:r w:rsidRPr="20B15407">
              <w:rPr>
                <w:rFonts w:ascii="Segoe UI" w:eastAsia="Segoe UI" w:hAnsi="Segoe UI" w:cs="Segoe UI"/>
                <w:sz w:val="22"/>
                <w:szCs w:val="22"/>
                <w:lang w:bidi="ar-SA"/>
              </w:rPr>
              <w:t>Objective</w:t>
            </w:r>
            <w:r>
              <w:rPr>
                <w:rFonts w:ascii="Segoe UI" w:eastAsia="Segoe UI" w:hAnsi="Segoe UI" w:cs="Segoe UI"/>
                <w:sz w:val="22"/>
                <w:szCs w:val="22"/>
                <w:lang w:bidi="ar-SA"/>
              </w:rPr>
              <w:t xml:space="preserve"> 2</w:t>
            </w:r>
            <w:r w:rsidRPr="20B15407">
              <w:rPr>
                <w:rFonts w:ascii="Segoe UI" w:eastAsia="Segoe UI" w:hAnsi="Segoe UI" w:cs="Segoe UI"/>
                <w:sz w:val="22"/>
                <w:szCs w:val="22"/>
                <w:lang w:bidi="ar-SA"/>
              </w:rPr>
              <w:t>:</w:t>
            </w:r>
            <w:r w:rsidRPr="20B15407">
              <w:rPr>
                <w:rFonts w:ascii="Segoe UI" w:eastAsia="Segoe UI" w:hAnsi="Segoe UI" w:cs="Segoe UI"/>
                <w:i/>
                <w:iCs/>
                <w:color w:val="AEAAAA" w:themeColor="background2" w:themeShade="BF"/>
                <w:sz w:val="18"/>
                <w:szCs w:val="18"/>
                <w:lang w:bidi="ar-SA"/>
              </w:rPr>
              <w:t xml:space="preserve"> </w:t>
            </w:r>
            <w:r w:rsidRPr="20B15407"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18"/>
                <w:szCs w:val="18"/>
                <w:lang w:bidi="ar-SA"/>
              </w:rPr>
              <w:t>(Copy and paste from the chosen Notice of Funding Opportunity topic)</w:t>
            </w:r>
          </w:p>
          <w:p w14:paraId="48C4E2B3" w14:textId="45B4F6BE" w:rsidR="00812600" w:rsidRDefault="00812600" w:rsidP="007B4B3D">
            <w:pPr>
              <w:spacing w:after="200"/>
              <w:rPr>
                <w:rFonts w:cs="Times New Roman"/>
                <w:color w:val="404040" w:themeColor="text1" w:themeTint="BF"/>
              </w:rPr>
            </w:pPr>
            <w:r w:rsidRPr="20B15407">
              <w:rPr>
                <w:rFonts w:ascii="Segoe UI" w:eastAsia="Segoe UI" w:hAnsi="Segoe UI" w:cs="Segoe UI"/>
                <w:i/>
                <w:iCs/>
                <w:color w:val="000000" w:themeColor="text1"/>
                <w:sz w:val="18"/>
                <w:szCs w:val="18"/>
                <w:lang w:bidi="ar-SA"/>
              </w:rPr>
              <w:t xml:space="preserve"> </w:t>
            </w:r>
            <w:r w:rsidRPr="20B15407">
              <w:rPr>
                <w:rFonts w:ascii="Segoe UI" w:eastAsia="Segoe UI" w:hAnsi="Segoe UI" w:cs="Segoe UI"/>
                <w:i/>
                <w:iCs/>
                <w:color w:val="404040" w:themeColor="text1" w:themeTint="BF"/>
                <w:sz w:val="18"/>
                <w:szCs w:val="18"/>
                <w:lang w:bidi="ar-SA"/>
              </w:rPr>
              <w:t>[</w:t>
            </w:r>
            <w:r w:rsidR="003A1052" w:rsidRPr="003A1052">
              <w:rPr>
                <w:rFonts w:ascii="Segoe UI" w:eastAsia="Segoe UI" w:hAnsi="Segoe UI" w:cs="Segoe UI"/>
                <w:i/>
                <w:iCs/>
                <w:color w:val="404040" w:themeColor="text1" w:themeTint="BF"/>
                <w:sz w:val="18"/>
                <w:szCs w:val="18"/>
                <w:lang w:bidi="ar-SA"/>
              </w:rPr>
              <w:t>Promote and facilitate linkages between U.S. and Kazakhstani audiences, through U.S. best practices and standard policies addressing unfair treatment, disrespect, or violence based on gende</w:t>
            </w:r>
            <w:r w:rsidR="003A1052">
              <w:rPr>
                <w:rFonts w:ascii="Segoe UI" w:eastAsia="Segoe UI" w:hAnsi="Segoe UI" w:cs="Segoe UI"/>
                <w:i/>
                <w:iCs/>
                <w:color w:val="404040" w:themeColor="text1" w:themeTint="BF"/>
                <w:sz w:val="18"/>
                <w:szCs w:val="18"/>
                <w:lang w:bidi="ar-SA"/>
              </w:rPr>
              <w:t xml:space="preserve">r]. </w:t>
            </w:r>
          </w:p>
        </w:tc>
      </w:tr>
      <w:tr w:rsidR="00812600" w14:paraId="53D83BBE" w14:textId="77777777" w:rsidTr="007B4B3D">
        <w:tc>
          <w:tcPr>
            <w:tcW w:w="4080" w:type="dxa"/>
            <w:vMerge w:val="restart"/>
            <w:shd w:val="clear" w:color="auto" w:fill="F2F2F2" w:themeFill="background1" w:themeFillShade="F2"/>
          </w:tcPr>
          <w:p w14:paraId="76DFAC35" w14:textId="77777777" w:rsidR="00812600" w:rsidRDefault="00812600" w:rsidP="007B4B3D">
            <w:pPr>
              <w:spacing w:before="240"/>
              <w:rPr>
                <w:rFonts w:ascii="Segoe UI" w:eastAsia="Segoe UI" w:hAnsi="Segoe UI" w:cs="Segoe UI"/>
                <w:b/>
                <w:bCs/>
                <w:sz w:val="22"/>
                <w:szCs w:val="22"/>
                <w:lang w:bidi="ar-SA"/>
              </w:rPr>
            </w:pPr>
            <w:r w:rsidRPr="20B15407">
              <w:rPr>
                <w:rFonts w:ascii="Segoe UI" w:eastAsia="Segoe UI" w:hAnsi="Segoe UI" w:cs="Segoe UI"/>
                <w:b/>
                <w:bCs/>
                <w:sz w:val="22"/>
                <w:szCs w:val="22"/>
                <w:lang w:bidi="ar-SA"/>
              </w:rPr>
              <w:lastRenderedPageBreak/>
              <w:t xml:space="preserve">Activities to be measured </w:t>
            </w:r>
          </w:p>
        </w:tc>
        <w:tc>
          <w:tcPr>
            <w:tcW w:w="4320" w:type="dxa"/>
            <w:vMerge w:val="restart"/>
            <w:shd w:val="clear" w:color="auto" w:fill="F2F2F2" w:themeFill="background1" w:themeFillShade="F2"/>
          </w:tcPr>
          <w:p w14:paraId="7DDE5BD8" w14:textId="77777777" w:rsidR="00812600" w:rsidRDefault="00812600" w:rsidP="007B4B3D">
            <w:pPr>
              <w:spacing w:before="240"/>
              <w:rPr>
                <w:rFonts w:ascii="Segoe UI" w:eastAsia="Segoe UI" w:hAnsi="Segoe UI" w:cs="Segoe UI"/>
                <w:i/>
                <w:iCs/>
                <w:color w:val="000000" w:themeColor="text1"/>
                <w:sz w:val="18"/>
                <w:szCs w:val="18"/>
                <w:lang w:bidi="ar-SA"/>
              </w:rPr>
            </w:pPr>
            <w:r w:rsidRPr="20B15407">
              <w:rPr>
                <w:rFonts w:ascii="Segoe UI" w:eastAsia="Segoe UI" w:hAnsi="Segoe UI" w:cs="Segoe UI"/>
                <w:b/>
                <w:bCs/>
                <w:sz w:val="22"/>
                <w:szCs w:val="22"/>
                <w:lang w:bidi="ar-SA"/>
              </w:rPr>
              <w:t xml:space="preserve">Indicator </w:t>
            </w:r>
            <w:r w:rsidRPr="20B15407">
              <w:rPr>
                <w:rFonts w:ascii="Segoe UI" w:eastAsia="Segoe UI" w:hAnsi="Segoe UI" w:cs="Segoe UI"/>
                <w:color w:val="767171" w:themeColor="background2" w:themeShade="80"/>
                <w:sz w:val="18"/>
                <w:szCs w:val="18"/>
                <w:lang w:bidi="ar-SA"/>
              </w:rPr>
              <w:t>(</w:t>
            </w:r>
            <w:r w:rsidRPr="20B15407"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18"/>
                <w:szCs w:val="18"/>
                <w:lang w:bidi="ar-SA"/>
              </w:rPr>
              <w:t>Copy and paste from the Indicator Reference Sheet OR create your own)</w:t>
            </w:r>
          </w:p>
        </w:tc>
        <w:tc>
          <w:tcPr>
            <w:tcW w:w="2535" w:type="dxa"/>
            <w:vMerge w:val="restart"/>
            <w:shd w:val="clear" w:color="auto" w:fill="F2F2F2" w:themeFill="background1" w:themeFillShade="F2"/>
          </w:tcPr>
          <w:p w14:paraId="56767191" w14:textId="77777777" w:rsidR="00812600" w:rsidRDefault="00812600" w:rsidP="007B4B3D">
            <w:pPr>
              <w:spacing w:before="240"/>
              <w:rPr>
                <w:rFonts w:ascii="Segoe UI" w:eastAsia="Segoe UI" w:hAnsi="Segoe UI" w:cs="Segoe UI"/>
                <w:b/>
                <w:bCs/>
                <w:sz w:val="22"/>
                <w:szCs w:val="22"/>
                <w:lang w:bidi="ar-SA"/>
              </w:rPr>
            </w:pPr>
            <w:r w:rsidRPr="20B15407">
              <w:rPr>
                <w:rFonts w:ascii="Segoe UI" w:eastAsia="Segoe UI" w:hAnsi="Segoe UI" w:cs="Segoe UI"/>
                <w:b/>
                <w:bCs/>
                <w:sz w:val="22"/>
                <w:szCs w:val="22"/>
                <w:lang w:bidi="ar-SA"/>
              </w:rPr>
              <w:t>Data collection Method</w:t>
            </w:r>
          </w:p>
        </w:tc>
        <w:tc>
          <w:tcPr>
            <w:tcW w:w="840" w:type="dxa"/>
            <w:shd w:val="clear" w:color="auto" w:fill="F2F2F2" w:themeFill="background1" w:themeFillShade="F2"/>
          </w:tcPr>
          <w:p w14:paraId="18EFAA82" w14:textId="77777777" w:rsidR="00812600" w:rsidRDefault="00812600" w:rsidP="007B4B3D">
            <w:pPr>
              <w:jc w:val="center"/>
              <w:rPr>
                <w:rFonts w:ascii="Segoe UI" w:eastAsia="Segoe UI" w:hAnsi="Segoe UI" w:cs="Segoe UI"/>
                <w:b/>
                <w:bCs/>
                <w:sz w:val="22"/>
                <w:szCs w:val="22"/>
                <w:lang w:bidi="ar-SA"/>
              </w:rPr>
            </w:pPr>
            <w:r w:rsidRPr="20B15407">
              <w:rPr>
                <w:rFonts w:ascii="Segoe UI" w:eastAsia="Segoe UI" w:hAnsi="Segoe UI" w:cs="Segoe UI"/>
                <w:b/>
                <w:bCs/>
                <w:sz w:val="22"/>
                <w:szCs w:val="22"/>
                <w:lang w:bidi="ar-SA"/>
              </w:rPr>
              <w:t>Q1</w:t>
            </w:r>
          </w:p>
        </w:tc>
        <w:tc>
          <w:tcPr>
            <w:tcW w:w="885" w:type="dxa"/>
            <w:shd w:val="clear" w:color="auto" w:fill="F2F2F2" w:themeFill="background1" w:themeFillShade="F2"/>
          </w:tcPr>
          <w:p w14:paraId="3D6D071B" w14:textId="77777777" w:rsidR="00812600" w:rsidRDefault="00812600" w:rsidP="007B4B3D">
            <w:pPr>
              <w:jc w:val="center"/>
              <w:rPr>
                <w:rFonts w:ascii="Segoe UI" w:eastAsia="Segoe UI" w:hAnsi="Segoe UI" w:cs="Segoe UI"/>
                <w:b/>
                <w:bCs/>
                <w:sz w:val="22"/>
                <w:szCs w:val="22"/>
                <w:lang w:bidi="ar-SA"/>
              </w:rPr>
            </w:pPr>
            <w:r w:rsidRPr="20B15407">
              <w:rPr>
                <w:rFonts w:ascii="Segoe UI" w:eastAsia="Segoe UI" w:hAnsi="Segoe UI" w:cs="Segoe UI"/>
                <w:b/>
                <w:bCs/>
                <w:sz w:val="22"/>
                <w:szCs w:val="22"/>
                <w:lang w:bidi="ar-SA"/>
              </w:rPr>
              <w:t>Q2</w:t>
            </w:r>
          </w:p>
        </w:tc>
        <w:tc>
          <w:tcPr>
            <w:tcW w:w="855" w:type="dxa"/>
            <w:shd w:val="clear" w:color="auto" w:fill="F2F2F2" w:themeFill="background1" w:themeFillShade="F2"/>
          </w:tcPr>
          <w:p w14:paraId="1AB67466" w14:textId="77777777" w:rsidR="00812600" w:rsidRDefault="00812600" w:rsidP="007B4B3D">
            <w:pPr>
              <w:jc w:val="center"/>
              <w:rPr>
                <w:rFonts w:ascii="Segoe UI" w:eastAsia="Segoe UI" w:hAnsi="Segoe UI" w:cs="Segoe UI"/>
                <w:b/>
                <w:bCs/>
                <w:sz w:val="22"/>
                <w:szCs w:val="22"/>
                <w:lang w:bidi="ar-SA"/>
              </w:rPr>
            </w:pPr>
            <w:r w:rsidRPr="20B15407">
              <w:rPr>
                <w:rFonts w:ascii="Segoe UI" w:eastAsia="Segoe UI" w:hAnsi="Segoe UI" w:cs="Segoe UI"/>
                <w:b/>
                <w:bCs/>
                <w:sz w:val="22"/>
                <w:szCs w:val="22"/>
                <w:lang w:bidi="ar-SA"/>
              </w:rPr>
              <w:t>Q3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649C1B82" w14:textId="77777777" w:rsidR="00812600" w:rsidRDefault="00812600" w:rsidP="007B4B3D">
            <w:pPr>
              <w:jc w:val="center"/>
              <w:rPr>
                <w:rFonts w:ascii="Segoe UI" w:eastAsia="Segoe UI" w:hAnsi="Segoe UI" w:cs="Segoe UI"/>
                <w:b/>
                <w:bCs/>
                <w:sz w:val="22"/>
                <w:szCs w:val="22"/>
                <w:lang w:bidi="ar-SA"/>
              </w:rPr>
            </w:pPr>
            <w:r w:rsidRPr="20B15407">
              <w:rPr>
                <w:rFonts w:ascii="Segoe UI" w:eastAsia="Segoe UI" w:hAnsi="Segoe UI" w:cs="Segoe UI"/>
                <w:b/>
                <w:bCs/>
                <w:sz w:val="22"/>
                <w:szCs w:val="22"/>
                <w:lang w:bidi="ar-SA"/>
              </w:rPr>
              <w:t>Q4</w:t>
            </w:r>
          </w:p>
        </w:tc>
      </w:tr>
      <w:tr w:rsidR="00812600" w14:paraId="3648C36F" w14:textId="77777777" w:rsidTr="007B4B3D">
        <w:tc>
          <w:tcPr>
            <w:tcW w:w="4080" w:type="dxa"/>
            <w:vMerge/>
          </w:tcPr>
          <w:p w14:paraId="2978C8FB" w14:textId="77777777" w:rsidR="00812600" w:rsidRDefault="00812600" w:rsidP="007B4B3D"/>
        </w:tc>
        <w:tc>
          <w:tcPr>
            <w:tcW w:w="4320" w:type="dxa"/>
            <w:vMerge/>
          </w:tcPr>
          <w:p w14:paraId="19C320AC" w14:textId="77777777" w:rsidR="00812600" w:rsidRDefault="00812600" w:rsidP="007B4B3D"/>
        </w:tc>
        <w:tc>
          <w:tcPr>
            <w:tcW w:w="2535" w:type="dxa"/>
            <w:vMerge/>
          </w:tcPr>
          <w:p w14:paraId="6DC93801" w14:textId="77777777" w:rsidR="00812600" w:rsidRDefault="00812600" w:rsidP="007B4B3D"/>
        </w:tc>
        <w:tc>
          <w:tcPr>
            <w:tcW w:w="840" w:type="dxa"/>
          </w:tcPr>
          <w:p w14:paraId="5B76702E" w14:textId="77777777" w:rsidR="00812600" w:rsidRDefault="00812600" w:rsidP="007B4B3D">
            <w:pPr>
              <w:jc w:val="center"/>
              <w:rPr>
                <w:rFonts w:ascii="Segoe UI" w:eastAsia="Segoe UI" w:hAnsi="Segoe UI" w:cs="Segoe UI"/>
                <w:sz w:val="14"/>
                <w:szCs w:val="14"/>
                <w:lang w:bidi="ar-SA"/>
              </w:rPr>
            </w:pPr>
            <w:r w:rsidRPr="20B15407">
              <w:rPr>
                <w:rFonts w:ascii="Segoe UI" w:eastAsia="Segoe UI" w:hAnsi="Segoe UI" w:cs="Segoe UI"/>
                <w:sz w:val="16"/>
                <w:szCs w:val="16"/>
                <w:lang w:bidi="ar-SA"/>
              </w:rPr>
              <w:t>target</w:t>
            </w:r>
          </w:p>
        </w:tc>
        <w:tc>
          <w:tcPr>
            <w:tcW w:w="885" w:type="dxa"/>
          </w:tcPr>
          <w:p w14:paraId="69BA6B40" w14:textId="77777777" w:rsidR="00812600" w:rsidRDefault="00812600" w:rsidP="007B4B3D">
            <w:pPr>
              <w:jc w:val="center"/>
              <w:rPr>
                <w:rFonts w:ascii="Segoe UI" w:eastAsia="Segoe UI" w:hAnsi="Segoe UI" w:cs="Segoe UI"/>
                <w:sz w:val="14"/>
                <w:szCs w:val="14"/>
                <w:lang w:bidi="ar-SA"/>
              </w:rPr>
            </w:pPr>
            <w:r w:rsidRPr="20B15407">
              <w:rPr>
                <w:rFonts w:ascii="Segoe UI" w:eastAsia="Segoe UI" w:hAnsi="Segoe UI" w:cs="Segoe UI"/>
                <w:sz w:val="16"/>
                <w:szCs w:val="16"/>
                <w:lang w:bidi="ar-SA"/>
              </w:rPr>
              <w:t>target</w:t>
            </w:r>
          </w:p>
        </w:tc>
        <w:tc>
          <w:tcPr>
            <w:tcW w:w="855" w:type="dxa"/>
          </w:tcPr>
          <w:p w14:paraId="2FB16E96" w14:textId="77777777" w:rsidR="00812600" w:rsidRDefault="00812600" w:rsidP="007B4B3D">
            <w:pPr>
              <w:jc w:val="center"/>
              <w:rPr>
                <w:rFonts w:ascii="Segoe UI" w:eastAsia="Segoe UI" w:hAnsi="Segoe UI" w:cs="Segoe UI"/>
                <w:sz w:val="16"/>
                <w:szCs w:val="16"/>
                <w:lang w:bidi="ar-SA"/>
              </w:rPr>
            </w:pPr>
            <w:r w:rsidRPr="20B15407">
              <w:rPr>
                <w:rFonts w:ascii="Segoe UI" w:eastAsia="Segoe UI" w:hAnsi="Segoe UI" w:cs="Segoe UI"/>
                <w:sz w:val="16"/>
                <w:szCs w:val="16"/>
                <w:lang w:bidi="ar-SA"/>
              </w:rPr>
              <w:t>target</w:t>
            </w:r>
          </w:p>
        </w:tc>
        <w:tc>
          <w:tcPr>
            <w:tcW w:w="870" w:type="dxa"/>
          </w:tcPr>
          <w:p w14:paraId="44EC3F64" w14:textId="77777777" w:rsidR="00812600" w:rsidRDefault="00812600" w:rsidP="007B4B3D">
            <w:pPr>
              <w:jc w:val="center"/>
              <w:rPr>
                <w:rFonts w:ascii="Segoe UI" w:eastAsia="Segoe UI" w:hAnsi="Segoe UI" w:cs="Segoe UI"/>
                <w:sz w:val="16"/>
                <w:szCs w:val="16"/>
                <w:lang w:bidi="ar-SA"/>
              </w:rPr>
            </w:pPr>
            <w:r w:rsidRPr="20B15407">
              <w:rPr>
                <w:rFonts w:ascii="Segoe UI" w:eastAsia="Segoe UI" w:hAnsi="Segoe UI" w:cs="Segoe UI"/>
                <w:sz w:val="16"/>
                <w:szCs w:val="16"/>
                <w:lang w:bidi="ar-SA"/>
              </w:rPr>
              <w:t>target</w:t>
            </w:r>
          </w:p>
        </w:tc>
      </w:tr>
      <w:tr w:rsidR="00812600" w14:paraId="101F970F" w14:textId="77777777" w:rsidTr="007B4B3D">
        <w:tc>
          <w:tcPr>
            <w:tcW w:w="4080" w:type="dxa"/>
          </w:tcPr>
          <w:p w14:paraId="207E4694" w14:textId="77777777" w:rsidR="00812600" w:rsidRDefault="00812600" w:rsidP="007B4B3D">
            <w:pPr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</w:pPr>
            <w:r w:rsidRPr="20B15407"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 xml:space="preserve">Example: Series of 4 trainings for local NGOs over the course of one year, designed to improve capacity to respond to gender-based violence/domestic violence survivors </w:t>
            </w:r>
          </w:p>
        </w:tc>
        <w:tc>
          <w:tcPr>
            <w:tcW w:w="4320" w:type="dxa"/>
          </w:tcPr>
          <w:p w14:paraId="276659A9" w14:textId="77777777" w:rsidR="00812600" w:rsidRDefault="00812600" w:rsidP="007B4B3D">
            <w:pPr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</w:pPr>
            <w:r w:rsidRPr="20B15407"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># of NGOs reporting increased capacity to address gender-based violence/domestic violence</w:t>
            </w:r>
          </w:p>
        </w:tc>
        <w:tc>
          <w:tcPr>
            <w:tcW w:w="2535" w:type="dxa"/>
          </w:tcPr>
          <w:p w14:paraId="1C8A5D39" w14:textId="77777777" w:rsidR="00812600" w:rsidRDefault="00812600" w:rsidP="007B4B3D">
            <w:pPr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</w:pPr>
            <w:r w:rsidRPr="20B15407">
              <w:rPr>
                <w:rFonts w:ascii="Segoe UI" w:eastAsia="Segoe UI" w:hAnsi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>Survey for the point of contact from the participating NGOs at the end of the training</w:t>
            </w:r>
          </w:p>
        </w:tc>
        <w:tc>
          <w:tcPr>
            <w:tcW w:w="840" w:type="dxa"/>
          </w:tcPr>
          <w:p w14:paraId="0327095C" w14:textId="77777777" w:rsidR="00812600" w:rsidRDefault="00812600" w:rsidP="007B4B3D">
            <w:pPr>
              <w:rPr>
                <w:rFonts w:ascii="Segoe UI" w:eastAsia="Segoe UI" w:hAnsi="Segoe UI" w:cs="Segoe UI"/>
                <w:color w:val="767171" w:themeColor="background2" w:themeShade="80"/>
                <w:sz w:val="22"/>
                <w:szCs w:val="22"/>
                <w:lang w:bidi="ar-SA"/>
              </w:rPr>
            </w:pPr>
            <w:r w:rsidRPr="650F2ABD">
              <w:rPr>
                <w:rFonts w:ascii="Segoe UI" w:eastAsia="Segoe UI" w:hAnsi="Segoe UI" w:cs="Segoe UI"/>
                <w:color w:val="767171" w:themeColor="background2" w:themeShade="80"/>
                <w:sz w:val="22"/>
                <w:szCs w:val="22"/>
                <w:lang w:bidi="ar-SA"/>
              </w:rPr>
              <w:t>5</w:t>
            </w:r>
          </w:p>
        </w:tc>
        <w:tc>
          <w:tcPr>
            <w:tcW w:w="885" w:type="dxa"/>
          </w:tcPr>
          <w:p w14:paraId="0B9EC400" w14:textId="77777777" w:rsidR="00812600" w:rsidRDefault="00812600" w:rsidP="007B4B3D">
            <w:r w:rsidRPr="650F2ABD">
              <w:rPr>
                <w:rFonts w:ascii="Segoe UI" w:eastAsia="Segoe UI" w:hAnsi="Segoe UI" w:cs="Segoe UI"/>
                <w:color w:val="767171" w:themeColor="background2" w:themeShade="80"/>
                <w:sz w:val="22"/>
                <w:szCs w:val="22"/>
                <w:lang w:bidi="ar-SA"/>
              </w:rPr>
              <w:t>10</w:t>
            </w:r>
          </w:p>
        </w:tc>
        <w:tc>
          <w:tcPr>
            <w:tcW w:w="855" w:type="dxa"/>
          </w:tcPr>
          <w:p w14:paraId="64D1E29B" w14:textId="77777777" w:rsidR="00812600" w:rsidRDefault="00812600" w:rsidP="007B4B3D">
            <w:pPr>
              <w:rPr>
                <w:rFonts w:ascii="Segoe UI" w:eastAsia="Segoe UI" w:hAnsi="Segoe UI" w:cs="Segoe UI"/>
                <w:color w:val="767171" w:themeColor="background2" w:themeShade="80"/>
                <w:sz w:val="22"/>
                <w:szCs w:val="22"/>
                <w:lang w:bidi="ar-SA"/>
              </w:rPr>
            </w:pPr>
            <w:r w:rsidRPr="650F2ABD">
              <w:rPr>
                <w:rFonts w:ascii="Segoe UI" w:eastAsia="Segoe UI" w:hAnsi="Segoe UI" w:cs="Segoe UI"/>
                <w:color w:val="767171" w:themeColor="background2" w:themeShade="80"/>
                <w:sz w:val="22"/>
                <w:szCs w:val="22"/>
                <w:lang w:bidi="ar-SA"/>
              </w:rPr>
              <w:t>15</w:t>
            </w:r>
          </w:p>
        </w:tc>
        <w:tc>
          <w:tcPr>
            <w:tcW w:w="870" w:type="dxa"/>
          </w:tcPr>
          <w:p w14:paraId="62EF4464" w14:textId="77777777" w:rsidR="00812600" w:rsidRDefault="00812600" w:rsidP="007B4B3D">
            <w:pPr>
              <w:rPr>
                <w:rFonts w:ascii="Segoe UI" w:eastAsia="Segoe UI" w:hAnsi="Segoe UI" w:cs="Segoe UI"/>
                <w:color w:val="767171" w:themeColor="background2" w:themeShade="80"/>
                <w:sz w:val="22"/>
                <w:szCs w:val="22"/>
                <w:lang w:bidi="ar-SA"/>
              </w:rPr>
            </w:pPr>
            <w:r w:rsidRPr="650F2ABD">
              <w:rPr>
                <w:rFonts w:ascii="Segoe UI" w:eastAsia="Segoe UI" w:hAnsi="Segoe UI" w:cs="Segoe UI"/>
                <w:color w:val="767171" w:themeColor="background2" w:themeShade="80"/>
                <w:sz w:val="22"/>
                <w:szCs w:val="22"/>
                <w:lang w:bidi="ar-SA"/>
              </w:rPr>
              <w:t>20</w:t>
            </w:r>
          </w:p>
        </w:tc>
      </w:tr>
      <w:tr w:rsidR="00812600" w14:paraId="709B1F55" w14:textId="77777777" w:rsidTr="007B4B3D">
        <w:tc>
          <w:tcPr>
            <w:tcW w:w="4080" w:type="dxa"/>
          </w:tcPr>
          <w:p w14:paraId="26F2CF0D" w14:textId="77777777" w:rsidR="00812600" w:rsidRDefault="00812600" w:rsidP="007B4B3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4320" w:type="dxa"/>
          </w:tcPr>
          <w:p w14:paraId="4BFDECD4" w14:textId="77777777" w:rsidR="00812600" w:rsidRDefault="00812600" w:rsidP="007B4B3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  <w:p w14:paraId="67736950" w14:textId="77777777" w:rsidR="00812600" w:rsidRDefault="00812600" w:rsidP="007B4B3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2535" w:type="dxa"/>
          </w:tcPr>
          <w:p w14:paraId="519C1C45" w14:textId="77777777" w:rsidR="00812600" w:rsidRDefault="00812600" w:rsidP="007B4B3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840" w:type="dxa"/>
          </w:tcPr>
          <w:p w14:paraId="6CF566B8" w14:textId="77777777" w:rsidR="00812600" w:rsidRDefault="00812600" w:rsidP="007B4B3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885" w:type="dxa"/>
          </w:tcPr>
          <w:p w14:paraId="1D729104" w14:textId="77777777" w:rsidR="00812600" w:rsidRDefault="00812600" w:rsidP="007B4B3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855" w:type="dxa"/>
          </w:tcPr>
          <w:p w14:paraId="4F31F6C8" w14:textId="77777777" w:rsidR="00812600" w:rsidRDefault="00812600" w:rsidP="007B4B3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870" w:type="dxa"/>
          </w:tcPr>
          <w:p w14:paraId="4AD53690" w14:textId="77777777" w:rsidR="00812600" w:rsidRDefault="00812600" w:rsidP="007B4B3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</w:tr>
      <w:tr w:rsidR="00812600" w14:paraId="7CE33F44" w14:textId="77777777" w:rsidTr="007B4B3D">
        <w:tc>
          <w:tcPr>
            <w:tcW w:w="4080" w:type="dxa"/>
          </w:tcPr>
          <w:p w14:paraId="0A0DE4BC" w14:textId="77777777" w:rsidR="00812600" w:rsidRDefault="00812600" w:rsidP="007B4B3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4320" w:type="dxa"/>
          </w:tcPr>
          <w:p w14:paraId="520CC6A7" w14:textId="77777777" w:rsidR="00812600" w:rsidRDefault="00812600" w:rsidP="007B4B3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  <w:p w14:paraId="4F2DE403" w14:textId="77777777" w:rsidR="00812600" w:rsidRDefault="00812600" w:rsidP="007B4B3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2535" w:type="dxa"/>
          </w:tcPr>
          <w:p w14:paraId="2E911DC9" w14:textId="77777777" w:rsidR="00812600" w:rsidRDefault="00812600" w:rsidP="007B4B3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840" w:type="dxa"/>
          </w:tcPr>
          <w:p w14:paraId="10306191" w14:textId="77777777" w:rsidR="00812600" w:rsidRDefault="00812600" w:rsidP="007B4B3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885" w:type="dxa"/>
          </w:tcPr>
          <w:p w14:paraId="2B1BBE56" w14:textId="77777777" w:rsidR="00812600" w:rsidRDefault="00812600" w:rsidP="007B4B3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855" w:type="dxa"/>
          </w:tcPr>
          <w:p w14:paraId="6261A7BB" w14:textId="77777777" w:rsidR="00812600" w:rsidRDefault="00812600" w:rsidP="007B4B3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870" w:type="dxa"/>
          </w:tcPr>
          <w:p w14:paraId="576C9D81" w14:textId="77777777" w:rsidR="00812600" w:rsidRDefault="00812600" w:rsidP="007B4B3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</w:tr>
      <w:tr w:rsidR="00812600" w14:paraId="494A77BF" w14:textId="77777777" w:rsidTr="007B4B3D">
        <w:tc>
          <w:tcPr>
            <w:tcW w:w="4080" w:type="dxa"/>
          </w:tcPr>
          <w:p w14:paraId="34FF1900" w14:textId="77777777" w:rsidR="00812600" w:rsidRDefault="00812600" w:rsidP="007B4B3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4320" w:type="dxa"/>
          </w:tcPr>
          <w:p w14:paraId="396EF43C" w14:textId="77777777" w:rsidR="00812600" w:rsidRDefault="00812600" w:rsidP="007B4B3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  <w:p w14:paraId="709C7677" w14:textId="77777777" w:rsidR="00812600" w:rsidRDefault="00812600" w:rsidP="007B4B3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2535" w:type="dxa"/>
          </w:tcPr>
          <w:p w14:paraId="3D7996D0" w14:textId="77777777" w:rsidR="00812600" w:rsidRDefault="00812600" w:rsidP="007B4B3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840" w:type="dxa"/>
          </w:tcPr>
          <w:p w14:paraId="7C9B6C78" w14:textId="77777777" w:rsidR="00812600" w:rsidRDefault="00812600" w:rsidP="007B4B3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885" w:type="dxa"/>
          </w:tcPr>
          <w:p w14:paraId="719D3FA9" w14:textId="77777777" w:rsidR="00812600" w:rsidRDefault="00812600" w:rsidP="007B4B3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855" w:type="dxa"/>
          </w:tcPr>
          <w:p w14:paraId="38A03134" w14:textId="77777777" w:rsidR="00812600" w:rsidRDefault="00812600" w:rsidP="007B4B3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  <w:tc>
          <w:tcPr>
            <w:tcW w:w="870" w:type="dxa"/>
          </w:tcPr>
          <w:p w14:paraId="748C66A3" w14:textId="77777777" w:rsidR="00812600" w:rsidRDefault="00812600" w:rsidP="007B4B3D">
            <w:pPr>
              <w:rPr>
                <w:rFonts w:ascii="Segoe UI" w:eastAsia="Segoe UI" w:hAnsi="Segoe UI" w:cs="Segoe UI"/>
                <w:sz w:val="22"/>
                <w:szCs w:val="22"/>
                <w:lang w:bidi="ar-SA"/>
              </w:rPr>
            </w:pPr>
          </w:p>
        </w:tc>
      </w:tr>
    </w:tbl>
    <w:p w14:paraId="6D590E31" w14:textId="1A58963A" w:rsidR="20B15407" w:rsidRDefault="20B15407"/>
    <w:p w14:paraId="6ECAE4FD" w14:textId="5DB71194" w:rsidR="0986317D" w:rsidRDefault="0986317D" w:rsidP="0986317D">
      <w:pPr>
        <w:rPr>
          <w:rFonts w:ascii="Segoe UI" w:eastAsia="Segoe UI" w:hAnsi="Segoe UI" w:cs="Segoe UI"/>
          <w:sz w:val="22"/>
          <w:szCs w:val="22"/>
        </w:rPr>
      </w:pPr>
    </w:p>
    <w:p w14:paraId="005934F1" w14:textId="26FA73B5" w:rsidR="0986317D" w:rsidRDefault="0986317D" w:rsidP="0986317D">
      <w:pPr>
        <w:rPr>
          <w:rFonts w:ascii="Segoe UI" w:eastAsia="Segoe UI" w:hAnsi="Segoe UI" w:cs="Segoe UI"/>
          <w:sz w:val="22"/>
          <w:szCs w:val="22"/>
        </w:rPr>
      </w:pPr>
    </w:p>
    <w:sectPr w:rsidR="0986317D" w:rsidSect="001A534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6A581" w14:textId="77777777" w:rsidR="009C0FD4" w:rsidRDefault="009C0FD4" w:rsidP="00DC60F6">
      <w:r>
        <w:separator/>
      </w:r>
    </w:p>
  </w:endnote>
  <w:endnote w:type="continuationSeparator" w:id="0">
    <w:p w14:paraId="71302C1F" w14:textId="77777777" w:rsidR="009C0FD4" w:rsidRDefault="009C0FD4" w:rsidP="00DC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B645F" w14:textId="77777777" w:rsidR="0069253A" w:rsidRDefault="006925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DE9F4" w14:textId="7028B543" w:rsidR="003B13FC" w:rsidRDefault="00484A9C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1F20E78" wp14:editId="2D67494A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57200"/>
              <wp:effectExtent l="0" t="0" r="0" b="0"/>
              <wp:wrapNone/>
              <wp:docPr id="1" name="MSIPCM920e4492a151347cdf11c55c" descr="{&quot;HashCode&quot;:549228713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FBB24E" w14:textId="3CC08E02" w:rsidR="00484A9C" w:rsidRPr="0069253A" w:rsidRDefault="00484A9C" w:rsidP="0069253A">
                          <w:pPr>
                            <w:jc w:val="center"/>
                            <w:rPr>
                              <w:rFonts w:cs="Times New Roman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F20E78" id="_x0000_t202" coordsize="21600,21600" o:spt="202" path="m,l,21600r21600,l21600,xe">
              <v:stroke joinstyle="miter"/>
              <v:path gradientshapeok="t" o:connecttype="rect"/>
            </v:shapetype>
            <v:shape id="MSIPCM920e4492a151347cdf11c55c" o:spid="_x0000_s1026" type="#_x0000_t202" alt="{&quot;HashCode&quot;:549228713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pt;z-index:251659264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" o:allowincell="f" filled="f" stroked="f" strokeweight=".5pt">
              <v:textbox inset=",0,,0">
                <w:txbxContent>
                  <w:p w14:paraId="05FBB24E" w14:textId="3CC08E02" w:rsidR="00484A9C" w:rsidRPr="0069253A" w:rsidRDefault="00484A9C" w:rsidP="0069253A">
                    <w:pPr>
                      <w:jc w:val="center"/>
                      <w:rPr>
                        <w:rFonts w:cs="Times New Roman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86231068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B13FC">
          <w:fldChar w:fldCharType="begin"/>
        </w:r>
        <w:r w:rsidR="003B13FC">
          <w:instrText xml:space="preserve"> PAGE   \* MERGEFORMAT </w:instrText>
        </w:r>
        <w:r w:rsidR="003B13FC">
          <w:fldChar w:fldCharType="separate"/>
        </w:r>
        <w:r w:rsidR="00581BDC">
          <w:rPr>
            <w:noProof/>
          </w:rPr>
          <w:t>3</w:t>
        </w:r>
        <w:r w:rsidR="003B13FC">
          <w:rPr>
            <w:noProof/>
          </w:rPr>
          <w:fldChar w:fldCharType="end"/>
        </w:r>
      </w:sdtContent>
    </w:sdt>
  </w:p>
  <w:p w14:paraId="388ECD78" w14:textId="715BACB7" w:rsidR="00DC60F6" w:rsidRDefault="00DC60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EE3F7" w14:textId="77777777" w:rsidR="0069253A" w:rsidRDefault="006925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8F382" w14:textId="77777777" w:rsidR="009C0FD4" w:rsidRDefault="009C0FD4" w:rsidP="00DC60F6">
      <w:r>
        <w:separator/>
      </w:r>
    </w:p>
  </w:footnote>
  <w:footnote w:type="continuationSeparator" w:id="0">
    <w:p w14:paraId="7ED41EBE" w14:textId="77777777" w:rsidR="009C0FD4" w:rsidRDefault="009C0FD4" w:rsidP="00DC6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46C91" w14:textId="77777777" w:rsidR="0069253A" w:rsidRDefault="006925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6D8B3" w14:textId="77777777" w:rsidR="0069253A" w:rsidRDefault="006925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FCD43" w14:textId="77777777" w:rsidR="0069253A" w:rsidRDefault="006925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81D6B"/>
    <w:multiLevelType w:val="hybridMultilevel"/>
    <w:tmpl w:val="7520C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5224B6"/>
    <w:multiLevelType w:val="hybridMultilevel"/>
    <w:tmpl w:val="233E8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2F2624"/>
    <w:multiLevelType w:val="hybridMultilevel"/>
    <w:tmpl w:val="98081832"/>
    <w:lvl w:ilvl="0" w:tplc="860E342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2FE27862">
      <w:start w:val="1"/>
      <w:numFmt w:val="decimal"/>
      <w:pStyle w:val="Heading2"/>
      <w:lvlText w:val="%1.%2"/>
      <w:lvlJc w:val="left"/>
      <w:pPr>
        <w:tabs>
          <w:tab w:val="num" w:pos="432"/>
        </w:tabs>
        <w:ind w:left="432" w:hanging="432"/>
      </w:pPr>
      <w:rPr>
        <w:rFonts w:ascii="Gill Sans MT" w:hAnsi="Gill Sans MT" w:hint="default"/>
        <w:b w:val="0"/>
        <w:i w:val="0"/>
        <w:color w:val="44546A" w:themeColor="text2"/>
        <w:sz w:val="28"/>
        <w:szCs w:val="28"/>
      </w:rPr>
    </w:lvl>
    <w:lvl w:ilvl="2" w:tplc="B8528FA6">
      <w:start w:val="1"/>
      <w:numFmt w:val="decimal"/>
      <w:lvlText w:val="%1.%2.%3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 w:tplc="5D12158A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 w:tplc="9CC26A10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 w:tplc="873EE9A8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 w:tplc="8EAA7FEC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 w:tplc="E070B19E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 w:tplc="9FB2E7B0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7C1B7366"/>
    <w:multiLevelType w:val="hybridMultilevel"/>
    <w:tmpl w:val="C3565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638"/>
    <w:rsid w:val="000C283E"/>
    <w:rsid w:val="000E42A6"/>
    <w:rsid w:val="0010552A"/>
    <w:rsid w:val="001905A4"/>
    <w:rsid w:val="00191027"/>
    <w:rsid w:val="001A5343"/>
    <w:rsid w:val="002346F2"/>
    <w:rsid w:val="00275EE1"/>
    <w:rsid w:val="002E4863"/>
    <w:rsid w:val="002F0703"/>
    <w:rsid w:val="0030610E"/>
    <w:rsid w:val="003850B7"/>
    <w:rsid w:val="003A1052"/>
    <w:rsid w:val="003B13FC"/>
    <w:rsid w:val="00446682"/>
    <w:rsid w:val="00484A9C"/>
    <w:rsid w:val="004A650B"/>
    <w:rsid w:val="004C1D31"/>
    <w:rsid w:val="004F15C0"/>
    <w:rsid w:val="005104F1"/>
    <w:rsid w:val="0052C2FF"/>
    <w:rsid w:val="005376D5"/>
    <w:rsid w:val="00581BDC"/>
    <w:rsid w:val="00583878"/>
    <w:rsid w:val="005B4348"/>
    <w:rsid w:val="00616A77"/>
    <w:rsid w:val="006319AB"/>
    <w:rsid w:val="00646AA5"/>
    <w:rsid w:val="0069253A"/>
    <w:rsid w:val="006E1D84"/>
    <w:rsid w:val="00722D5F"/>
    <w:rsid w:val="0074087F"/>
    <w:rsid w:val="00774CE2"/>
    <w:rsid w:val="007836ED"/>
    <w:rsid w:val="00783FB9"/>
    <w:rsid w:val="007A3E55"/>
    <w:rsid w:val="007B682D"/>
    <w:rsid w:val="00812600"/>
    <w:rsid w:val="00850CCA"/>
    <w:rsid w:val="008C64E4"/>
    <w:rsid w:val="008D4B6A"/>
    <w:rsid w:val="00955D47"/>
    <w:rsid w:val="00956932"/>
    <w:rsid w:val="009905A3"/>
    <w:rsid w:val="009B00DE"/>
    <w:rsid w:val="009C0FD4"/>
    <w:rsid w:val="009C30BB"/>
    <w:rsid w:val="00A5051D"/>
    <w:rsid w:val="00AA1BE3"/>
    <w:rsid w:val="00AF05EB"/>
    <w:rsid w:val="00AF1FA4"/>
    <w:rsid w:val="00B22C2C"/>
    <w:rsid w:val="00B400C3"/>
    <w:rsid w:val="00B52DCA"/>
    <w:rsid w:val="00B70DF1"/>
    <w:rsid w:val="00B71594"/>
    <w:rsid w:val="00B97E1A"/>
    <w:rsid w:val="00BC60E2"/>
    <w:rsid w:val="00BD00F5"/>
    <w:rsid w:val="00BF3A44"/>
    <w:rsid w:val="00C34397"/>
    <w:rsid w:val="00CD594D"/>
    <w:rsid w:val="00D71241"/>
    <w:rsid w:val="00D81063"/>
    <w:rsid w:val="00D84124"/>
    <w:rsid w:val="00DC60F6"/>
    <w:rsid w:val="00DD6B51"/>
    <w:rsid w:val="00F36906"/>
    <w:rsid w:val="00F66B7C"/>
    <w:rsid w:val="00FA7638"/>
    <w:rsid w:val="00FD5006"/>
    <w:rsid w:val="00FE227C"/>
    <w:rsid w:val="00FF58CB"/>
    <w:rsid w:val="018263AE"/>
    <w:rsid w:val="02B6E981"/>
    <w:rsid w:val="04244A88"/>
    <w:rsid w:val="05622BCA"/>
    <w:rsid w:val="05EBA95C"/>
    <w:rsid w:val="0635FD62"/>
    <w:rsid w:val="067D8FC6"/>
    <w:rsid w:val="0688EDB4"/>
    <w:rsid w:val="06D84AC0"/>
    <w:rsid w:val="06EDDBDA"/>
    <w:rsid w:val="07BD85EC"/>
    <w:rsid w:val="0808A9D3"/>
    <w:rsid w:val="081B1044"/>
    <w:rsid w:val="08324CA9"/>
    <w:rsid w:val="095C011A"/>
    <w:rsid w:val="097EF2F4"/>
    <w:rsid w:val="0986317D"/>
    <w:rsid w:val="09AEB964"/>
    <w:rsid w:val="09F6D76F"/>
    <w:rsid w:val="0A938C0C"/>
    <w:rsid w:val="0BF5EDB0"/>
    <w:rsid w:val="0C193B01"/>
    <w:rsid w:val="0DC59B0D"/>
    <w:rsid w:val="0E1D38A3"/>
    <w:rsid w:val="0E6A18C0"/>
    <w:rsid w:val="0EC3A501"/>
    <w:rsid w:val="0EC64ABD"/>
    <w:rsid w:val="0FB4EF91"/>
    <w:rsid w:val="0FC7C8E7"/>
    <w:rsid w:val="10116662"/>
    <w:rsid w:val="103912D0"/>
    <w:rsid w:val="10A69506"/>
    <w:rsid w:val="11AD36C3"/>
    <w:rsid w:val="11B071E0"/>
    <w:rsid w:val="11F42EB0"/>
    <w:rsid w:val="11FE3D47"/>
    <w:rsid w:val="125185F1"/>
    <w:rsid w:val="13BB21F1"/>
    <w:rsid w:val="14C90960"/>
    <w:rsid w:val="14D447DA"/>
    <w:rsid w:val="150BC36C"/>
    <w:rsid w:val="1537E21D"/>
    <w:rsid w:val="1561D13F"/>
    <w:rsid w:val="1654A469"/>
    <w:rsid w:val="1661AE30"/>
    <w:rsid w:val="16734262"/>
    <w:rsid w:val="171E1D79"/>
    <w:rsid w:val="178FF365"/>
    <w:rsid w:val="185DE481"/>
    <w:rsid w:val="18E26392"/>
    <w:rsid w:val="1900D1D1"/>
    <w:rsid w:val="1909C470"/>
    <w:rsid w:val="1947A5B7"/>
    <w:rsid w:val="194F5418"/>
    <w:rsid w:val="196034E0"/>
    <w:rsid w:val="19C76767"/>
    <w:rsid w:val="1A40D7CC"/>
    <w:rsid w:val="1A58DC1A"/>
    <w:rsid w:val="1AA4FB08"/>
    <w:rsid w:val="1ACA0D09"/>
    <w:rsid w:val="1C52C6F9"/>
    <w:rsid w:val="1C6E616D"/>
    <w:rsid w:val="1D605C45"/>
    <w:rsid w:val="1D9D8899"/>
    <w:rsid w:val="1DD1CCDB"/>
    <w:rsid w:val="1E72916E"/>
    <w:rsid w:val="1EF49648"/>
    <w:rsid w:val="1F0C89A7"/>
    <w:rsid w:val="1F903073"/>
    <w:rsid w:val="2011474A"/>
    <w:rsid w:val="20B15407"/>
    <w:rsid w:val="20E55200"/>
    <w:rsid w:val="2115949C"/>
    <w:rsid w:val="21FAC0C6"/>
    <w:rsid w:val="224597C5"/>
    <w:rsid w:val="22CD0DD7"/>
    <w:rsid w:val="22DF615D"/>
    <w:rsid w:val="23D93435"/>
    <w:rsid w:val="23F6C46E"/>
    <w:rsid w:val="24865A46"/>
    <w:rsid w:val="24DE3C69"/>
    <w:rsid w:val="25A1C972"/>
    <w:rsid w:val="261B568B"/>
    <w:rsid w:val="28056DD9"/>
    <w:rsid w:val="2928A6C4"/>
    <w:rsid w:val="292B3815"/>
    <w:rsid w:val="29EB8469"/>
    <w:rsid w:val="29F08D8C"/>
    <w:rsid w:val="2A6A1B9D"/>
    <w:rsid w:val="2AD7D65B"/>
    <w:rsid w:val="2AE29E09"/>
    <w:rsid w:val="2B42E2AB"/>
    <w:rsid w:val="2B5901FC"/>
    <w:rsid w:val="2BDAFB03"/>
    <w:rsid w:val="2BECF5EB"/>
    <w:rsid w:val="2C21FE34"/>
    <w:rsid w:val="2C427BA4"/>
    <w:rsid w:val="2C6F1F03"/>
    <w:rsid w:val="2C8470A5"/>
    <w:rsid w:val="2CCAFACB"/>
    <w:rsid w:val="2D7981B2"/>
    <w:rsid w:val="2DC1AE14"/>
    <w:rsid w:val="2E2867B6"/>
    <w:rsid w:val="2E293A3C"/>
    <w:rsid w:val="2ECF4B69"/>
    <w:rsid w:val="2ED3DCC2"/>
    <w:rsid w:val="2EF43BB5"/>
    <w:rsid w:val="2FFE05D2"/>
    <w:rsid w:val="302B260D"/>
    <w:rsid w:val="3090F785"/>
    <w:rsid w:val="30CD201C"/>
    <w:rsid w:val="31ACFBA4"/>
    <w:rsid w:val="329AF090"/>
    <w:rsid w:val="32F36E76"/>
    <w:rsid w:val="32FFA21F"/>
    <w:rsid w:val="33F7D586"/>
    <w:rsid w:val="348A0075"/>
    <w:rsid w:val="34A2DC9E"/>
    <w:rsid w:val="35461949"/>
    <w:rsid w:val="358A6996"/>
    <w:rsid w:val="3611A8A3"/>
    <w:rsid w:val="366C99F9"/>
    <w:rsid w:val="368591CB"/>
    <w:rsid w:val="36A651B6"/>
    <w:rsid w:val="36C90479"/>
    <w:rsid w:val="372F7648"/>
    <w:rsid w:val="3771919E"/>
    <w:rsid w:val="38E67589"/>
    <w:rsid w:val="38E8B837"/>
    <w:rsid w:val="39B7D143"/>
    <w:rsid w:val="39DBB303"/>
    <w:rsid w:val="3A031F7D"/>
    <w:rsid w:val="3B2CAED8"/>
    <w:rsid w:val="3BA1098A"/>
    <w:rsid w:val="3BA1F659"/>
    <w:rsid w:val="3BF9BED0"/>
    <w:rsid w:val="3C2DCCFB"/>
    <w:rsid w:val="3C6241A9"/>
    <w:rsid w:val="3C6F78F1"/>
    <w:rsid w:val="3CDD386B"/>
    <w:rsid w:val="3D089A62"/>
    <w:rsid w:val="3D425C60"/>
    <w:rsid w:val="3EC92115"/>
    <w:rsid w:val="3EDE2CC1"/>
    <w:rsid w:val="3FC2135E"/>
    <w:rsid w:val="4061C338"/>
    <w:rsid w:val="40E02DC6"/>
    <w:rsid w:val="415FB11D"/>
    <w:rsid w:val="41D35496"/>
    <w:rsid w:val="4281B7DD"/>
    <w:rsid w:val="42F47ECD"/>
    <w:rsid w:val="447271D3"/>
    <w:rsid w:val="4483250F"/>
    <w:rsid w:val="44BEC25A"/>
    <w:rsid w:val="451013A3"/>
    <w:rsid w:val="45F0A2A2"/>
    <w:rsid w:val="46CEF064"/>
    <w:rsid w:val="47343523"/>
    <w:rsid w:val="47DEB741"/>
    <w:rsid w:val="4849EAEF"/>
    <w:rsid w:val="48539E95"/>
    <w:rsid w:val="486BF4DA"/>
    <w:rsid w:val="4877619D"/>
    <w:rsid w:val="48798CBB"/>
    <w:rsid w:val="48B0B696"/>
    <w:rsid w:val="4916FA20"/>
    <w:rsid w:val="4924CB43"/>
    <w:rsid w:val="4939A3A8"/>
    <w:rsid w:val="49BA0DF0"/>
    <w:rsid w:val="49ED9DE1"/>
    <w:rsid w:val="4A178A07"/>
    <w:rsid w:val="4A4B1F0B"/>
    <w:rsid w:val="4A72A584"/>
    <w:rsid w:val="4B1016E8"/>
    <w:rsid w:val="4C30CF1A"/>
    <w:rsid w:val="4C76B0BE"/>
    <w:rsid w:val="4CF36307"/>
    <w:rsid w:val="4DF2F2D8"/>
    <w:rsid w:val="4E450E47"/>
    <w:rsid w:val="4E6CA5FF"/>
    <w:rsid w:val="4EF8A931"/>
    <w:rsid w:val="4F30E3B4"/>
    <w:rsid w:val="5001D258"/>
    <w:rsid w:val="523049F3"/>
    <w:rsid w:val="52C2DFE3"/>
    <w:rsid w:val="52C2F4DD"/>
    <w:rsid w:val="52FB4667"/>
    <w:rsid w:val="52FF570D"/>
    <w:rsid w:val="533B537E"/>
    <w:rsid w:val="536550EC"/>
    <w:rsid w:val="5371432A"/>
    <w:rsid w:val="539095C6"/>
    <w:rsid w:val="539B6555"/>
    <w:rsid w:val="5424F025"/>
    <w:rsid w:val="55270E13"/>
    <w:rsid w:val="558133D2"/>
    <w:rsid w:val="559F5BEA"/>
    <w:rsid w:val="55D0D3CB"/>
    <w:rsid w:val="55E36853"/>
    <w:rsid w:val="5652318C"/>
    <w:rsid w:val="56E9F9B4"/>
    <w:rsid w:val="573BF599"/>
    <w:rsid w:val="574B7BCA"/>
    <w:rsid w:val="5885CA15"/>
    <w:rsid w:val="59702231"/>
    <w:rsid w:val="59A6FD76"/>
    <w:rsid w:val="59CB88ED"/>
    <w:rsid w:val="59EC065D"/>
    <w:rsid w:val="5A5CB8BD"/>
    <w:rsid w:val="5AB02F09"/>
    <w:rsid w:val="5AB75E5A"/>
    <w:rsid w:val="5B097255"/>
    <w:rsid w:val="5B0D728C"/>
    <w:rsid w:val="5B1F9BE5"/>
    <w:rsid w:val="5B301297"/>
    <w:rsid w:val="5B897249"/>
    <w:rsid w:val="5CA72757"/>
    <w:rsid w:val="5D21286E"/>
    <w:rsid w:val="5D215E18"/>
    <w:rsid w:val="5D238271"/>
    <w:rsid w:val="5D7FBB3A"/>
    <w:rsid w:val="5E5649A8"/>
    <w:rsid w:val="5EE9CD1F"/>
    <w:rsid w:val="5F4C1729"/>
    <w:rsid w:val="60C5E6CD"/>
    <w:rsid w:val="60CCB2DA"/>
    <w:rsid w:val="6122C9E5"/>
    <w:rsid w:val="616012DA"/>
    <w:rsid w:val="61E8D768"/>
    <w:rsid w:val="623AE041"/>
    <w:rsid w:val="626D6D69"/>
    <w:rsid w:val="628065B9"/>
    <w:rsid w:val="634F0067"/>
    <w:rsid w:val="63726B33"/>
    <w:rsid w:val="63DDE578"/>
    <w:rsid w:val="6407B2B6"/>
    <w:rsid w:val="64884721"/>
    <w:rsid w:val="650F2ABD"/>
    <w:rsid w:val="653429AC"/>
    <w:rsid w:val="65C222CC"/>
    <w:rsid w:val="65C4D3E6"/>
    <w:rsid w:val="65CCC3F4"/>
    <w:rsid w:val="65E8D62A"/>
    <w:rsid w:val="66219FB6"/>
    <w:rsid w:val="66748A47"/>
    <w:rsid w:val="6690E398"/>
    <w:rsid w:val="68D47764"/>
    <w:rsid w:val="68DCAEED"/>
    <w:rsid w:val="690F9CC9"/>
    <w:rsid w:val="69594078"/>
    <w:rsid w:val="69A5198E"/>
    <w:rsid w:val="6A576C81"/>
    <w:rsid w:val="6BAF27CA"/>
    <w:rsid w:val="6BB76D6E"/>
    <w:rsid w:val="6C1CB375"/>
    <w:rsid w:val="6CE53E53"/>
    <w:rsid w:val="6E14657F"/>
    <w:rsid w:val="6E674FDA"/>
    <w:rsid w:val="6E72F166"/>
    <w:rsid w:val="6ED1DF95"/>
    <w:rsid w:val="71362592"/>
    <w:rsid w:val="7147ECC5"/>
    <w:rsid w:val="7189CB49"/>
    <w:rsid w:val="719EF09C"/>
    <w:rsid w:val="72602667"/>
    <w:rsid w:val="744750B2"/>
    <w:rsid w:val="74E1790C"/>
    <w:rsid w:val="74E3A159"/>
    <w:rsid w:val="754FEE29"/>
    <w:rsid w:val="75693610"/>
    <w:rsid w:val="76132A50"/>
    <w:rsid w:val="763070DF"/>
    <w:rsid w:val="7649CD03"/>
    <w:rsid w:val="769B598D"/>
    <w:rsid w:val="76E07A5E"/>
    <w:rsid w:val="77104DF7"/>
    <w:rsid w:val="7760616A"/>
    <w:rsid w:val="777EFFDD"/>
    <w:rsid w:val="781E08C4"/>
    <w:rsid w:val="7874BBE0"/>
    <w:rsid w:val="787C4ABF"/>
    <w:rsid w:val="7891038E"/>
    <w:rsid w:val="78CCAC6C"/>
    <w:rsid w:val="7ADCD03D"/>
    <w:rsid w:val="7B1599F5"/>
    <w:rsid w:val="7BF2B640"/>
    <w:rsid w:val="7CB04DA8"/>
    <w:rsid w:val="7CB8CAC4"/>
    <w:rsid w:val="7CFD1127"/>
    <w:rsid w:val="7D1837DC"/>
    <w:rsid w:val="7D4CB614"/>
    <w:rsid w:val="7D54B4BE"/>
    <w:rsid w:val="7E365118"/>
    <w:rsid w:val="7F1E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2276BAE"/>
  <w15:chartTrackingRefBased/>
  <w15:docId w15:val="{18077883-2763-4755-AB06-08BD7BD12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638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7638"/>
    <w:pPr>
      <w:keepNext/>
      <w:numPr>
        <w:numId w:val="1"/>
      </w:numPr>
      <w:spacing w:before="360" w:after="240"/>
      <w:outlineLvl w:val="0"/>
    </w:pPr>
    <w:rPr>
      <w:rFonts w:ascii="Gill Sans MT" w:hAnsi="Gill Sans MT" w:cs="Tahoma"/>
      <w:caps/>
      <w:color w:val="002A6C"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FA7638"/>
    <w:pPr>
      <w:keepNext/>
      <w:numPr>
        <w:ilvl w:val="1"/>
        <w:numId w:val="1"/>
      </w:numPr>
      <w:spacing w:before="240" w:after="240"/>
      <w:outlineLvl w:val="1"/>
    </w:pPr>
    <w:rPr>
      <w:rFonts w:ascii="Gill Sans MT" w:hAnsi="Gill Sans MT" w:cs="Times New Roman"/>
      <w:color w:val="002A6C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A7638"/>
    <w:rPr>
      <w:rFonts w:ascii="Gill Sans MT" w:eastAsia="Times New Roman" w:hAnsi="Gill Sans MT" w:cs="Tahoma"/>
      <w:caps/>
      <w:color w:val="002A6C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FA7638"/>
    <w:rPr>
      <w:rFonts w:ascii="Gill Sans MT" w:eastAsia="Times New Roman" w:hAnsi="Gill Sans MT" w:cs="Times New Roman"/>
      <w:color w:val="002A6C"/>
      <w:sz w:val="28"/>
      <w:szCs w:val="28"/>
    </w:rPr>
  </w:style>
  <w:style w:type="character" w:styleId="CommentReference">
    <w:name w:val="annotation reference"/>
    <w:semiHidden/>
    <w:rsid w:val="00FA7638"/>
    <w:rPr>
      <w:sz w:val="16"/>
      <w:szCs w:val="18"/>
    </w:rPr>
  </w:style>
  <w:style w:type="paragraph" w:styleId="CommentText">
    <w:name w:val="annotation text"/>
    <w:basedOn w:val="Normal"/>
    <w:link w:val="CommentTextChar"/>
    <w:semiHidden/>
    <w:rsid w:val="00FA7638"/>
    <w:rPr>
      <w:sz w:val="20"/>
      <w:szCs w:val="23"/>
    </w:rPr>
  </w:style>
  <w:style w:type="character" w:customStyle="1" w:styleId="CommentTextChar">
    <w:name w:val="Comment Text Char"/>
    <w:basedOn w:val="DefaultParagraphFont"/>
    <w:link w:val="CommentText"/>
    <w:semiHidden/>
    <w:rsid w:val="00FA7638"/>
    <w:rPr>
      <w:rFonts w:ascii="Times New Roman" w:eastAsia="Times New Roman" w:hAnsi="Times New Roman" w:cs="Angsana New"/>
      <w:sz w:val="20"/>
      <w:szCs w:val="23"/>
    </w:rPr>
  </w:style>
  <w:style w:type="paragraph" w:styleId="BodyText">
    <w:name w:val="Body Text"/>
    <w:basedOn w:val="Normal"/>
    <w:link w:val="BodyTextChar"/>
    <w:rsid w:val="00FA7638"/>
    <w:pPr>
      <w:spacing w:after="220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FA7638"/>
    <w:rPr>
      <w:rFonts w:ascii="Calibri" w:eastAsia="Times New Roman" w:hAnsi="Calibri" w:cs="Calibri"/>
    </w:rPr>
  </w:style>
  <w:style w:type="table" w:styleId="TableGrid">
    <w:name w:val="Table Grid"/>
    <w:basedOn w:val="TableNormal"/>
    <w:uiPriority w:val="39"/>
    <w:rsid w:val="00FA7638"/>
    <w:pPr>
      <w:spacing w:after="0" w:line="240" w:lineRule="auto"/>
    </w:pPr>
    <w:rPr>
      <w:rFonts w:ascii="Times New Roman" w:eastAsia="Times New Roman" w:hAnsi="Times New Roman" w:cs="Angsana New"/>
      <w:sz w:val="20"/>
      <w:szCs w:val="20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76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638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F15C0"/>
    <w:pPr>
      <w:ind w:left="720"/>
      <w:contextualSpacing/>
    </w:pPr>
  </w:style>
  <w:style w:type="paragraph" w:customStyle="1" w:styleId="Default">
    <w:name w:val="Default"/>
    <w:rsid w:val="00B70DF1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C60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60F6"/>
    <w:rPr>
      <w:rFonts w:ascii="Times New Roman" w:eastAsia="Times New Roman" w:hAnsi="Times New Roman" w:cs="Angsana New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C60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60F6"/>
    <w:rPr>
      <w:rFonts w:ascii="Times New Roman" w:eastAsia="Times New Roman" w:hAnsi="Times New Roman" w:cs="Angsana New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4397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4397"/>
    <w:rPr>
      <w:rFonts w:ascii="Times New Roman" w:eastAsia="Times New Roman" w:hAnsi="Times New Roman" w:cs="Angsana New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d9ca997-1b21-4494-8032-09ee0033569b">
      <UserInfo>
        <DisplayName>Osei, Alfred</DisplayName>
        <AccountId>42</AccountId>
        <AccountType/>
      </UserInfo>
      <UserInfo>
        <DisplayName>Javellana, Grachelle R</DisplayName>
        <AccountId>37</AccountId>
        <AccountType/>
      </UserInfo>
      <UserInfo>
        <DisplayName>Viselli, Jacqueline M</DisplayName>
        <AccountId>34</AccountId>
        <AccountType/>
      </UserInfo>
      <UserInfo>
        <DisplayName>Gabidullina, Razaliya I</DisplayName>
        <AccountId>35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46E6A81A0BB241833398AA61BB8901" ma:contentTypeVersion="9" ma:contentTypeDescription="Create a new document." ma:contentTypeScope="" ma:versionID="cabc2393611713904fb7bc55b6adb2d7">
  <xsd:schema xmlns:xsd="http://www.w3.org/2001/XMLSchema" xmlns:xs="http://www.w3.org/2001/XMLSchema" xmlns:p="http://schemas.microsoft.com/office/2006/metadata/properties" xmlns:ns2="31feff16-2881-4c21-b883-7217e4159d2f" xmlns:ns3="0d9ca997-1b21-4494-8032-09ee0033569b" targetNamespace="http://schemas.microsoft.com/office/2006/metadata/properties" ma:root="true" ma:fieldsID="6279cc1263430e492554050d36fe8b38" ns2:_="" ns3:_="">
    <xsd:import namespace="31feff16-2881-4c21-b883-7217e4159d2f"/>
    <xsd:import namespace="0d9ca997-1b21-4494-8032-09ee003356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eff16-2881-4c21-b883-7217e4159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9ca997-1b21-4494-8032-09ee0033569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B99A2F-EBC4-4AD9-A3E5-A9CF40CE58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8264DB-9653-4BF2-8FF4-BF7F0EB107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11D5F6-AD64-45B4-827E-7FE4900F8C1E}">
  <ds:schemaRefs>
    <ds:schemaRef ds:uri="http://purl.org/dc/terms/"/>
    <ds:schemaRef ds:uri="31feff16-2881-4c21-b883-7217e4159d2f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d9ca997-1b21-4494-8032-09ee0033569b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D50F882-FCD0-4BFF-843E-44D59C25C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feff16-2881-4c21-b883-7217e4159d2f"/>
    <ds:schemaRef ds:uri="0d9ca997-1b21-4494-8032-09ee003356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3170</Characters>
  <Application>Microsoft Office Word</Application>
  <DocSecurity>0</DocSecurity>
  <Lines>26</Lines>
  <Paragraphs>7</Paragraphs>
  <ScaleCrop>false</ScaleCrop>
  <Company>U.S. Department of State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Law, Tiffany N</dc:creator>
  <cp:keywords/>
  <dc:description/>
  <cp:lastModifiedBy>Aura, Amber A</cp:lastModifiedBy>
  <cp:revision>2</cp:revision>
  <dcterms:created xsi:type="dcterms:W3CDTF">2021-06-04T08:04:00Z</dcterms:created>
  <dcterms:modified xsi:type="dcterms:W3CDTF">2021-06-04T08:04:00Z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FrenchikL@state.gov</vt:lpwstr>
  </property>
  <property fmtid="{D5CDD505-2E9C-101B-9397-08002B2CF9AE}" pid="5" name="MSIP_Label_1665d9ee-429a-4d5f-97cc-cfb56e044a6e_SetDate">
    <vt:lpwstr>2019-10-21T06:45:53.2975840Z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0ee5e38e-0152-44e7-886f-5a6d7cde054a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0x0101005B46E6A81A0BB241833398AA61BB8901</vt:lpwstr>
  </property>
</Properties>
</file>