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5C52" w:rsidRPr="00502283" w:rsidRDefault="00665C52" w:rsidP="00502283">
      <w:pPr>
        <w:spacing w:after="0" w:line="240" w:lineRule="auto"/>
        <w:jc w:val="center"/>
        <w:rPr>
          <w:b/>
        </w:rPr>
      </w:pPr>
      <w:r w:rsidRPr="00502283">
        <w:rPr>
          <w:b/>
        </w:rPr>
        <w:t>U.S. Fish and Wildlife Service</w:t>
      </w:r>
    </w:p>
    <w:p w:rsidR="00902E99" w:rsidRDefault="00902E99" w:rsidP="00502283">
      <w:pPr>
        <w:spacing w:after="0" w:line="240" w:lineRule="auto"/>
        <w:jc w:val="center"/>
        <w:rPr>
          <w:b/>
        </w:rPr>
      </w:pPr>
    </w:p>
    <w:p w:rsidR="00665C52" w:rsidRPr="00502283" w:rsidRDefault="00665C52" w:rsidP="00502283">
      <w:pPr>
        <w:spacing w:after="0" w:line="240" w:lineRule="auto"/>
        <w:jc w:val="center"/>
        <w:rPr>
          <w:b/>
        </w:rPr>
      </w:pPr>
      <w:r w:rsidRPr="00502283">
        <w:rPr>
          <w:b/>
        </w:rPr>
        <w:t>National Wildlife Refuge System</w:t>
      </w:r>
    </w:p>
    <w:p w:rsidR="00665C52" w:rsidRPr="00502283" w:rsidRDefault="00E518BF" w:rsidP="00502283">
      <w:pPr>
        <w:spacing w:after="0" w:line="240" w:lineRule="auto"/>
        <w:jc w:val="center"/>
        <w:rPr>
          <w:b/>
        </w:rPr>
      </w:pPr>
      <w:r>
        <w:rPr>
          <w:b/>
        </w:rPr>
        <w:t>Division of Natural Resources and Conservation Planning</w:t>
      </w:r>
    </w:p>
    <w:p w:rsidR="00665C52" w:rsidRPr="00502283" w:rsidRDefault="00CC2909" w:rsidP="00502283">
      <w:pPr>
        <w:spacing w:after="0" w:line="240" w:lineRule="auto"/>
        <w:jc w:val="center"/>
        <w:rPr>
          <w:b/>
        </w:rPr>
      </w:pPr>
      <w:r>
        <w:rPr>
          <w:b/>
        </w:rPr>
        <w:t>Partners for Fish and Wildlife</w:t>
      </w:r>
      <w:r w:rsidR="00665C52" w:rsidRPr="00502283">
        <w:rPr>
          <w:b/>
        </w:rPr>
        <w:t xml:space="preserve"> Program</w:t>
      </w:r>
    </w:p>
    <w:p w:rsidR="00665C52" w:rsidRPr="00502283" w:rsidRDefault="00665C52" w:rsidP="00502283">
      <w:pPr>
        <w:spacing w:after="0" w:line="240" w:lineRule="auto"/>
        <w:jc w:val="center"/>
        <w:rPr>
          <w:b/>
        </w:rPr>
      </w:pPr>
      <w:r w:rsidRPr="00502283">
        <w:rPr>
          <w:b/>
        </w:rPr>
        <w:t>Catalog of Federal Domestic Assistance (CFDA) Number: 15.63</w:t>
      </w:r>
      <w:r w:rsidR="00CC2909">
        <w:rPr>
          <w:b/>
        </w:rPr>
        <w:t>1</w:t>
      </w:r>
    </w:p>
    <w:p w:rsidR="00DE0582" w:rsidRPr="00502283" w:rsidRDefault="00502283" w:rsidP="00502283">
      <w:pPr>
        <w:spacing w:line="240" w:lineRule="auto"/>
        <w:jc w:val="center"/>
        <w:rPr>
          <w:b/>
        </w:rPr>
      </w:pPr>
      <w:r w:rsidRPr="00502283">
        <w:rPr>
          <w:b/>
        </w:rPr>
        <w:t>Notice of Funding Opportunity</w:t>
      </w:r>
      <w:r w:rsidR="00987DC3">
        <w:rPr>
          <w:b/>
        </w:rPr>
        <w:t xml:space="preserve"> F18AS00011</w:t>
      </w:r>
    </w:p>
    <w:p w:rsidR="00502283" w:rsidRDefault="00502283" w:rsidP="00DE0582">
      <w:pPr>
        <w:tabs>
          <w:tab w:val="left" w:pos="360"/>
        </w:tabs>
        <w:spacing w:line="240" w:lineRule="auto"/>
        <w:rPr>
          <w:b/>
        </w:rPr>
      </w:pPr>
    </w:p>
    <w:p w:rsidR="00665C52" w:rsidRPr="007B2B0A" w:rsidRDefault="00665C52" w:rsidP="00DE0582">
      <w:pPr>
        <w:tabs>
          <w:tab w:val="left" w:pos="360"/>
        </w:tabs>
        <w:spacing w:line="240" w:lineRule="auto"/>
        <w:rPr>
          <w:b/>
        </w:rPr>
      </w:pPr>
      <w:r w:rsidRPr="007B2B0A">
        <w:rPr>
          <w:b/>
        </w:rPr>
        <w:t>I.</w:t>
      </w:r>
      <w:r w:rsidRPr="007B2B0A">
        <w:rPr>
          <w:b/>
        </w:rPr>
        <w:tab/>
        <w:t>Description of Funding Opportunity</w:t>
      </w:r>
    </w:p>
    <w:p w:rsidR="00AA5EC8" w:rsidRPr="00AA5EC8" w:rsidRDefault="00AA5EC8" w:rsidP="00AA5EC8">
      <w:pPr>
        <w:pStyle w:val="CommentText"/>
        <w:rPr>
          <w:b/>
          <w:bCs/>
          <w:sz w:val="22"/>
          <w:szCs w:val="22"/>
        </w:rPr>
      </w:pPr>
      <w:r w:rsidRPr="00AA5EC8">
        <w:rPr>
          <w:iCs/>
          <w:color w:val="222222"/>
          <w:sz w:val="22"/>
          <w:szCs w:val="22"/>
          <w:shd w:val="clear" w:color="auto" w:fill="FFFFFF"/>
        </w:rPr>
        <w:t>The Partners for Fish and Wildlife (PFW) Program is a voluntary, incentive-based program that provides direct technical assistance and financial assistance in the form of cooperative agreements to private landowners to restore and conserve fish and wildlife habitat</w:t>
      </w:r>
      <w:r w:rsidRPr="00AA5EC8">
        <w:rPr>
          <w:sz w:val="22"/>
          <w:szCs w:val="22"/>
        </w:rPr>
        <w:t xml:space="preserve"> </w:t>
      </w:r>
      <w:r w:rsidRPr="00AA5EC8">
        <w:rPr>
          <w:iCs/>
          <w:color w:val="222222"/>
          <w:sz w:val="22"/>
          <w:szCs w:val="22"/>
          <w:shd w:val="clear" w:color="auto" w:fill="FFFFFF"/>
        </w:rPr>
        <w:t>for the benefit of federal trust resources</w:t>
      </w:r>
      <w:r w:rsidRPr="00AA5EC8">
        <w:rPr>
          <w:color w:val="222222"/>
          <w:sz w:val="22"/>
          <w:szCs w:val="22"/>
          <w:shd w:val="clear" w:color="auto" w:fill="FFFFFF"/>
        </w:rPr>
        <w:t>.</w:t>
      </w:r>
      <w:r w:rsidRPr="00AA5EC8">
        <w:rPr>
          <w:sz w:val="22"/>
          <w:szCs w:val="22"/>
        </w:rPr>
        <w:t xml:space="preserve">  The PFW Program is delivered through more than 250 full-time staff, active in all 50 States and territories.  Partners for Fish and Wildlife Program staff coordinate with project partners, stakeholders and other Service programs to identify geographic focus areas and develop habitat conservation priorities within these focus areas. Geographic focus areas define where the program directs resources to conserve habitat for federal trust species.  Project</w:t>
      </w:r>
      <w:r w:rsidRPr="00AA5EC8">
        <w:rPr>
          <w:b/>
          <w:bCs/>
          <w:sz w:val="22"/>
          <w:szCs w:val="22"/>
        </w:rPr>
        <w:t xml:space="preserve"> </w:t>
      </w:r>
      <w:r w:rsidRPr="00AA5EC8">
        <w:rPr>
          <w:bCs/>
          <w:sz w:val="22"/>
          <w:szCs w:val="22"/>
        </w:rPr>
        <w:t>work plans</w:t>
      </w:r>
      <w:r w:rsidRPr="00AA5EC8">
        <w:rPr>
          <w:b/>
          <w:bCs/>
          <w:sz w:val="22"/>
          <w:szCs w:val="22"/>
        </w:rPr>
        <w:t xml:space="preserve"> </w:t>
      </w:r>
      <w:r w:rsidRPr="00AA5EC8">
        <w:rPr>
          <w:sz w:val="22"/>
          <w:szCs w:val="22"/>
        </w:rPr>
        <w:t>are developed strategically, in coordination with</w:t>
      </w:r>
      <w:r w:rsidRPr="00AA5EC8">
        <w:rPr>
          <w:b/>
          <w:bCs/>
          <w:sz w:val="22"/>
          <w:szCs w:val="22"/>
        </w:rPr>
        <w:t xml:space="preserve"> </w:t>
      </w:r>
      <w:r w:rsidRPr="00AA5EC8">
        <w:rPr>
          <w:sz w:val="22"/>
          <w:szCs w:val="22"/>
        </w:rPr>
        <w:t>partners, and with substantial involvement from Service field staff.  Projects must advance the Department of the Interior’s mission, U.S. Fish and Wildlife Service’s mission, and PFW’s mission, promote biological diversity, and based upon sound scientific biological principles.</w:t>
      </w:r>
      <w:r w:rsidRPr="00AA5EC8">
        <w:rPr>
          <w:b/>
          <w:bCs/>
          <w:sz w:val="22"/>
          <w:szCs w:val="22"/>
        </w:rPr>
        <w:t xml:space="preserve">  </w:t>
      </w:r>
      <w:r w:rsidRPr="00AA5EC8">
        <w:rPr>
          <w:sz w:val="22"/>
          <w:szCs w:val="22"/>
        </w:rPr>
        <w:t xml:space="preserve">Program strategic plans inform the types of projects funded under this opportunity.  Applicants seeking funding under this program should contact the National PFW Program office prior to submitting an application for funding.  </w:t>
      </w:r>
      <w:bookmarkStart w:id="0" w:name="_GoBack"/>
      <w:bookmarkEnd w:id="0"/>
    </w:p>
    <w:p w:rsidR="00F97E46" w:rsidRDefault="00AF2475" w:rsidP="00F97E46">
      <w:pPr>
        <w:spacing w:line="240" w:lineRule="auto"/>
        <w:rPr>
          <w:color w:val="FF0000"/>
        </w:rPr>
      </w:pPr>
      <w:r>
        <w:rPr>
          <w:color w:val="FF0000"/>
        </w:rPr>
        <w:t>***</w:t>
      </w:r>
      <w:r w:rsidR="00665C52" w:rsidRPr="00E95734">
        <w:rPr>
          <w:color w:val="FF0000"/>
        </w:rPr>
        <w:t xml:space="preserve">Applicants seeking </w:t>
      </w:r>
      <w:r w:rsidR="00130A6C" w:rsidRPr="00E95734">
        <w:rPr>
          <w:color w:val="FF0000"/>
        </w:rPr>
        <w:t xml:space="preserve">technical or </w:t>
      </w:r>
      <w:r w:rsidR="00665C52" w:rsidRPr="00E95734">
        <w:rPr>
          <w:color w:val="FF0000"/>
        </w:rPr>
        <w:t>f</w:t>
      </w:r>
      <w:r w:rsidR="00F97E46" w:rsidRPr="00E95734">
        <w:rPr>
          <w:color w:val="FF0000"/>
        </w:rPr>
        <w:t>inancial</w:t>
      </w:r>
      <w:r w:rsidR="00665C52" w:rsidRPr="00E95734">
        <w:rPr>
          <w:color w:val="FF0000"/>
        </w:rPr>
        <w:t xml:space="preserve"> </w:t>
      </w:r>
      <w:r w:rsidR="00130A6C" w:rsidRPr="00E95734">
        <w:rPr>
          <w:color w:val="FF0000"/>
        </w:rPr>
        <w:t xml:space="preserve">assistance from the </w:t>
      </w:r>
      <w:r w:rsidR="00AA5EC8">
        <w:rPr>
          <w:color w:val="FF0000"/>
        </w:rPr>
        <w:t>PFW</w:t>
      </w:r>
      <w:r w:rsidR="00130A6C" w:rsidRPr="00E95734">
        <w:rPr>
          <w:color w:val="FF0000"/>
        </w:rPr>
        <w:t xml:space="preserve"> Program </w:t>
      </w:r>
      <w:r w:rsidR="00BC0823">
        <w:rPr>
          <w:color w:val="FF0000"/>
        </w:rPr>
        <w:t xml:space="preserve">are requested to </w:t>
      </w:r>
      <w:r w:rsidR="00665C52" w:rsidRPr="00E95734">
        <w:rPr>
          <w:color w:val="FF0000"/>
        </w:rPr>
        <w:t>con</w:t>
      </w:r>
      <w:r w:rsidR="000C1434">
        <w:rPr>
          <w:color w:val="FF0000"/>
        </w:rPr>
        <w:t>sult with</w:t>
      </w:r>
      <w:r w:rsidR="00665C52" w:rsidRPr="00E95734">
        <w:rPr>
          <w:color w:val="FF0000"/>
        </w:rPr>
        <w:t xml:space="preserve"> the </w:t>
      </w:r>
      <w:r w:rsidR="007B12AA">
        <w:rPr>
          <w:color w:val="FF0000"/>
        </w:rPr>
        <w:t xml:space="preserve">Regional </w:t>
      </w:r>
      <w:r w:rsidR="00AA5EC8">
        <w:rPr>
          <w:color w:val="FF0000"/>
        </w:rPr>
        <w:t xml:space="preserve">PFW </w:t>
      </w:r>
      <w:r w:rsidR="00665C52" w:rsidRPr="00E95734">
        <w:rPr>
          <w:color w:val="FF0000"/>
        </w:rPr>
        <w:t xml:space="preserve">Program office </w:t>
      </w:r>
      <w:r w:rsidR="006A7F92" w:rsidRPr="00BC0823">
        <w:rPr>
          <w:color w:val="FF0000"/>
          <w:u w:val="single"/>
        </w:rPr>
        <w:t>BEFORE</w:t>
      </w:r>
      <w:r w:rsidR="00647547" w:rsidRPr="00E95734">
        <w:rPr>
          <w:color w:val="FF0000"/>
        </w:rPr>
        <w:t xml:space="preserve"> </w:t>
      </w:r>
      <w:r w:rsidR="000C1434">
        <w:rPr>
          <w:color w:val="FF0000"/>
        </w:rPr>
        <w:t>developing</w:t>
      </w:r>
      <w:r w:rsidR="00945C5A" w:rsidRPr="00E95734">
        <w:rPr>
          <w:color w:val="FF0000"/>
        </w:rPr>
        <w:t xml:space="preserve"> </w:t>
      </w:r>
      <w:r w:rsidR="00BC0823">
        <w:rPr>
          <w:color w:val="FF0000"/>
        </w:rPr>
        <w:t xml:space="preserve">or submitting </w:t>
      </w:r>
      <w:r w:rsidR="00945C5A" w:rsidRPr="00E95734">
        <w:rPr>
          <w:color w:val="FF0000"/>
        </w:rPr>
        <w:t>an application</w:t>
      </w:r>
      <w:r w:rsidR="006A7F92" w:rsidRPr="00E95734">
        <w:rPr>
          <w:color w:val="FF0000"/>
        </w:rPr>
        <w:t xml:space="preserve"> </w:t>
      </w:r>
      <w:r w:rsidR="00945C5A" w:rsidRPr="00E95734">
        <w:rPr>
          <w:color w:val="FF0000"/>
        </w:rPr>
        <w:t>(s</w:t>
      </w:r>
      <w:r w:rsidR="00665C52" w:rsidRPr="00E95734">
        <w:rPr>
          <w:color w:val="FF0000"/>
        </w:rPr>
        <w:t>ee</w:t>
      </w:r>
      <w:r w:rsidR="00F97E46" w:rsidRPr="00E95734">
        <w:rPr>
          <w:color w:val="FF0000"/>
        </w:rPr>
        <w:t xml:space="preserve"> Section </w:t>
      </w:r>
      <w:r w:rsidR="0000169C">
        <w:rPr>
          <w:color w:val="FF0000"/>
        </w:rPr>
        <w:t>VIII</w:t>
      </w:r>
      <w:r w:rsidR="00F97E46" w:rsidRPr="00E95734">
        <w:rPr>
          <w:color w:val="FF0000"/>
        </w:rPr>
        <w:t xml:space="preserve">. </w:t>
      </w:r>
      <w:r w:rsidR="00C12FA6" w:rsidRPr="00E95734">
        <w:rPr>
          <w:color w:val="FF0000"/>
        </w:rPr>
        <w:t>Agency Contacts)</w:t>
      </w:r>
      <w:proofErr w:type="gramStart"/>
      <w:r>
        <w:rPr>
          <w:color w:val="FF0000"/>
        </w:rPr>
        <w:t>.*</w:t>
      </w:r>
      <w:proofErr w:type="gramEnd"/>
      <w:r>
        <w:rPr>
          <w:color w:val="FF0000"/>
        </w:rPr>
        <w:t>**</w:t>
      </w:r>
    </w:p>
    <w:p w:rsidR="00665C52" w:rsidRPr="00F97E46" w:rsidRDefault="000D74DA" w:rsidP="00F97E46">
      <w:pPr>
        <w:tabs>
          <w:tab w:val="left" w:pos="360"/>
        </w:tabs>
        <w:spacing w:line="240" w:lineRule="auto"/>
        <w:rPr>
          <w:color w:val="FF0000"/>
        </w:rPr>
      </w:pPr>
      <w:r>
        <w:rPr>
          <w:b/>
        </w:rPr>
        <w:t>Legal a</w:t>
      </w:r>
      <w:r w:rsidR="00665C52" w:rsidRPr="00F97E46">
        <w:rPr>
          <w:b/>
        </w:rPr>
        <w:t>uthori</w:t>
      </w:r>
      <w:r w:rsidR="00F97E46" w:rsidRPr="00F97E46">
        <w:rPr>
          <w:b/>
        </w:rPr>
        <w:t xml:space="preserve">ties:  </w:t>
      </w:r>
      <w:r w:rsidR="00AA5EC8">
        <w:t xml:space="preserve">Partners for Fish and Wildlife Act of 2006, S.260 Public Law 109-294; </w:t>
      </w:r>
      <w:r w:rsidR="00665C52">
        <w:t>Fish and Wildlife Act of 1956, 16 U.S.C. 742a-c, 747e-742j; and Fish and Wildlife Coordination Act of 1958, 16 U.S.C. 661 667(e).</w:t>
      </w:r>
    </w:p>
    <w:p w:rsidR="00665C52" w:rsidRPr="007B2B0A" w:rsidRDefault="00665C52" w:rsidP="00DE0582">
      <w:pPr>
        <w:tabs>
          <w:tab w:val="left" w:pos="360"/>
        </w:tabs>
        <w:spacing w:line="240" w:lineRule="auto"/>
        <w:rPr>
          <w:b/>
        </w:rPr>
      </w:pPr>
      <w:r w:rsidRPr="007B2B0A">
        <w:rPr>
          <w:b/>
        </w:rPr>
        <w:t>II.</w:t>
      </w:r>
      <w:r w:rsidRPr="007B2B0A">
        <w:rPr>
          <w:b/>
        </w:rPr>
        <w:tab/>
        <w:t>Award Information</w:t>
      </w:r>
    </w:p>
    <w:p w:rsidR="00AA5EC8" w:rsidRDefault="00AA5EC8" w:rsidP="00AA5EC8">
      <w:pPr>
        <w:spacing w:line="240" w:lineRule="auto"/>
      </w:pPr>
      <w:r>
        <w:t>Project funding is generally limited to</w:t>
      </w:r>
      <w:r w:rsidRPr="00601CA8">
        <w:t xml:space="preserve"> $25,000.00 USD</w:t>
      </w:r>
      <w:r>
        <w:t xml:space="preserve"> or less</w:t>
      </w:r>
      <w:r w:rsidRPr="00601CA8">
        <w:t>. Higher amounts may be requested</w:t>
      </w:r>
      <w:r>
        <w:t>, but may not be awarded</w:t>
      </w:r>
      <w:r w:rsidRPr="00601CA8">
        <w:t xml:space="preserve"> with</w:t>
      </w:r>
      <w:r>
        <w:t>out</w:t>
      </w:r>
      <w:r w:rsidRPr="00601CA8">
        <w:t xml:space="preserve"> appropriate justification and approval.</w:t>
      </w:r>
      <w:r>
        <w:t xml:space="preserve"> Approval may be delegated from Headquarters to the PFW Regional Coordinators to comply with PFW Manual Chapter Policy 640 FW 1.</w:t>
      </w:r>
      <w:r w:rsidRPr="00601CA8">
        <w:t xml:space="preserve"> The period of performance for the majority of projects funded under this program is one </w:t>
      </w:r>
      <w:r w:rsidR="00E61EDD">
        <w:t xml:space="preserve">to three </w:t>
      </w:r>
      <w:r w:rsidRPr="00601CA8">
        <w:t>year</w:t>
      </w:r>
      <w:r w:rsidR="00E61EDD">
        <w:t>s</w:t>
      </w:r>
      <w:r w:rsidRPr="00601CA8">
        <w:t>, starting on the date the award is signed by the U</w:t>
      </w:r>
      <w:r>
        <w:t>.</w:t>
      </w:r>
      <w:r w:rsidRPr="00601CA8">
        <w:t>S</w:t>
      </w:r>
      <w:r>
        <w:t xml:space="preserve">. </w:t>
      </w:r>
      <w:r w:rsidRPr="00601CA8">
        <w:t>F</w:t>
      </w:r>
      <w:r>
        <w:t xml:space="preserve">ish and </w:t>
      </w:r>
      <w:r w:rsidRPr="00601CA8">
        <w:t>W</w:t>
      </w:r>
      <w:r>
        <w:t xml:space="preserve">ildlife </w:t>
      </w:r>
      <w:r w:rsidRPr="00601CA8">
        <w:t>S</w:t>
      </w:r>
      <w:r>
        <w:t>ervice but may extend to a maximum of five years</w:t>
      </w:r>
      <w:r w:rsidRPr="00601CA8">
        <w:t>.  Project</w:t>
      </w:r>
      <w:r>
        <w:t>s</w:t>
      </w:r>
      <w:r w:rsidRPr="00601CA8">
        <w:t xml:space="preserve"> must be designed accordingly.  Past and present recipients of awards under this program are eligible, but must submit new </w:t>
      </w:r>
      <w:r>
        <w:t>projects</w:t>
      </w:r>
      <w:r w:rsidRPr="00601CA8">
        <w:t xml:space="preserve"> to compete for funding each year.  This program uses cooperative agreements as the primary assistance instrument.  </w:t>
      </w:r>
      <w:r w:rsidRPr="00C4728D">
        <w:t>Projects are developed strategically, in coordination with partners, and with substantial involvement from our field staff.</w:t>
      </w:r>
      <w:r>
        <w:t xml:space="preserve"> </w:t>
      </w:r>
    </w:p>
    <w:p w:rsidR="00AA5EC8" w:rsidRDefault="00AA5EC8" w:rsidP="00AA5EC8">
      <w:pPr>
        <w:spacing w:line="240" w:lineRule="auto"/>
      </w:pPr>
    </w:p>
    <w:p w:rsidR="00AA5EC8" w:rsidRDefault="00AA5EC8" w:rsidP="00AA5EC8">
      <w:pPr>
        <w:spacing w:line="240" w:lineRule="auto"/>
      </w:pPr>
    </w:p>
    <w:p w:rsidR="00665C52" w:rsidRPr="007B2B0A" w:rsidRDefault="00650DE3" w:rsidP="00665C52">
      <w:pPr>
        <w:tabs>
          <w:tab w:val="left" w:pos="360"/>
        </w:tabs>
        <w:spacing w:line="240" w:lineRule="auto"/>
        <w:rPr>
          <w:b/>
        </w:rPr>
      </w:pPr>
      <w:r>
        <w:rPr>
          <w:b/>
        </w:rPr>
        <w:lastRenderedPageBreak/>
        <w:t>III</w:t>
      </w:r>
      <w:r w:rsidR="00665C52" w:rsidRPr="007B2B0A">
        <w:rPr>
          <w:b/>
        </w:rPr>
        <w:t xml:space="preserve">. </w:t>
      </w:r>
      <w:r w:rsidR="00665C52" w:rsidRPr="007B2B0A">
        <w:rPr>
          <w:b/>
        </w:rPr>
        <w:tab/>
        <w:t>Basic Eligibility Requirements</w:t>
      </w:r>
    </w:p>
    <w:p w:rsidR="00D24D0C" w:rsidRPr="00D24D0C" w:rsidRDefault="00D24D0C" w:rsidP="00D24D0C">
      <w:pPr>
        <w:spacing w:after="0" w:line="240" w:lineRule="auto"/>
        <w:rPr>
          <w:rFonts w:eastAsia="Times New Roman" w:cs="Times New Roman"/>
          <w:color w:val="000000"/>
        </w:rPr>
      </w:pPr>
      <w:r w:rsidRPr="00D24D0C">
        <w:rPr>
          <w:rFonts w:eastAsia="Times New Roman" w:cs="Times New Roman"/>
          <w:bCs/>
        </w:rPr>
        <w:t>Eligible Applicants: To receive funding, PFW projects must be implemented on private lands.  IN GENERAL, the term p</w:t>
      </w:r>
      <w:r w:rsidRPr="00D24D0C">
        <w:rPr>
          <w:rFonts w:eastAsia="Times New Roman" w:cs="Times New Roman"/>
          <w:color w:val="000000"/>
        </w:rPr>
        <w:t>rivate lands is any property not state or federally owned. Private lands include, but are not limited to; tribal, Hawaiian homeland, city, municipality, non-governmental, and private fee-title properties.</w:t>
      </w:r>
    </w:p>
    <w:p w:rsidR="00D24D0C" w:rsidRPr="00D24D0C" w:rsidRDefault="00D24D0C" w:rsidP="00D24D0C">
      <w:pPr>
        <w:spacing w:after="0" w:line="240" w:lineRule="auto"/>
        <w:rPr>
          <w:rFonts w:eastAsia="Times New Roman" w:cs="Times New Roman"/>
          <w:color w:val="000000"/>
        </w:rPr>
      </w:pPr>
    </w:p>
    <w:p w:rsidR="00D24D0C" w:rsidRPr="00D24D0C" w:rsidRDefault="00D24D0C" w:rsidP="00D24D0C">
      <w:pPr>
        <w:spacing w:after="0" w:line="240" w:lineRule="auto"/>
        <w:rPr>
          <w:rFonts w:eastAsia="Times New Roman" w:cs="Times New Roman"/>
          <w:bCs/>
        </w:rPr>
      </w:pPr>
      <w:r w:rsidRPr="00D24D0C">
        <w:rPr>
          <w:rFonts w:eastAsia="Times New Roman" w:cs="Times New Roman"/>
          <w:bCs/>
        </w:rPr>
        <w:t>The PFW Program actively identifies potential projects throughout the federal fiscal year (October 1 – September 30).  PFW Program staff work collaboratively with potential applicants to identify common habitat conservation priorities.  We strongly suggest that all potential applicants work with the local PFW Program staff to ensure that their project meets the project selection criteria</w:t>
      </w:r>
      <w:r>
        <w:rPr>
          <w:rFonts w:eastAsia="Times New Roman" w:cs="Times New Roman"/>
          <w:bCs/>
        </w:rPr>
        <w:t>.</w:t>
      </w:r>
      <w:r w:rsidRPr="00D24D0C">
        <w:rPr>
          <w:rFonts w:eastAsia="Times New Roman" w:cs="Times New Roman"/>
          <w:bCs/>
        </w:rPr>
        <w:t xml:space="preserve"> Projects are considered for funding throughout the year, depending on the availability of funds.</w:t>
      </w:r>
    </w:p>
    <w:p w:rsidR="00D24D0C" w:rsidRPr="00D24D0C" w:rsidRDefault="00D24D0C" w:rsidP="00D24D0C">
      <w:pPr>
        <w:spacing w:after="0" w:line="240" w:lineRule="auto"/>
        <w:rPr>
          <w:rFonts w:ascii="Times New Roman" w:eastAsia="Times New Roman" w:hAnsi="Times New Roman" w:cs="Times New Roman"/>
          <w:bCs/>
          <w:sz w:val="24"/>
          <w:szCs w:val="24"/>
        </w:rPr>
      </w:pPr>
    </w:p>
    <w:p w:rsidR="00665C52" w:rsidRDefault="00665C52" w:rsidP="00665C52">
      <w:pPr>
        <w:spacing w:line="240" w:lineRule="auto"/>
      </w:pPr>
      <w:r w:rsidRPr="00665C52">
        <w:t xml:space="preserve">Federal law mandates </w:t>
      </w:r>
      <w:r w:rsidR="00086E81">
        <w:t>that all entities applying for f</w:t>
      </w:r>
      <w:r w:rsidRPr="00665C52">
        <w:t xml:space="preserve">ederal financial assistance must have a valid Dun &amp; Bradstreet Data Universal Number System (DUNS) number and have a current registration in the System for Award Management (SAM).  See Title 2 of the Code of Federal Regulations (CFR), Part 25 for more information.  Exemptions: </w:t>
      </w:r>
      <w:r w:rsidR="00086E81">
        <w:t xml:space="preserve"> </w:t>
      </w:r>
      <w:r w:rsidRPr="00665C52">
        <w:t>The SAM registration requirement does not apply to individuals submitting an application on their own behalf and not on behalf of a company or other for-profit entity, state, local or Tribal government, academia or other type of organization.</w:t>
      </w:r>
    </w:p>
    <w:p w:rsidR="002D1DE9" w:rsidRDefault="00665C52" w:rsidP="002000DA">
      <w:pPr>
        <w:pStyle w:val="ListParagraph"/>
        <w:numPr>
          <w:ilvl w:val="0"/>
          <w:numId w:val="1"/>
        </w:numPr>
        <w:tabs>
          <w:tab w:val="left" w:pos="720"/>
        </w:tabs>
        <w:spacing w:line="240" w:lineRule="auto"/>
        <w:ind w:left="720"/>
        <w:rPr>
          <w:b/>
        </w:rPr>
      </w:pPr>
      <w:r w:rsidRPr="000D74DA">
        <w:rPr>
          <w:b/>
        </w:rPr>
        <w:t>DUNS Registration</w:t>
      </w:r>
    </w:p>
    <w:p w:rsidR="009C48AC" w:rsidRDefault="009C48AC" w:rsidP="002D1DE9">
      <w:pPr>
        <w:spacing w:line="240" w:lineRule="auto"/>
        <w:ind w:left="720"/>
      </w:pPr>
      <w:r w:rsidRPr="009C48AC">
        <w:t xml:space="preserve">Request a DUNS number at </w:t>
      </w:r>
      <w:hyperlink r:id="rId9" w:history="1">
        <w:r w:rsidRPr="009C48AC">
          <w:rPr>
            <w:rStyle w:val="Hyperlink"/>
          </w:rPr>
          <w:t>http://fedgov.dnb.com/webform</w:t>
        </w:r>
      </w:hyperlink>
      <w:r w:rsidRPr="009C48AC">
        <w:t xml:space="preserve">.  For technical difficulties, contact Dun &amp; Bradstreet by email at: </w:t>
      </w:r>
      <w:hyperlink r:id="rId10" w:history="1">
        <w:r w:rsidRPr="009C48AC">
          <w:rPr>
            <w:rStyle w:val="Hyperlink"/>
          </w:rPr>
          <w:t>govt@dnb.com</w:t>
        </w:r>
      </w:hyperlink>
      <w:r w:rsidRPr="009C48AC">
        <w:t>, or by calling the Government Customer Resource Center at voice phone: 866-705-5711 or TTY line: 877-807-1679 (hearing impaired customers only). Once assigned a DUNS number, entities are responsible for maintaining up-to-date information with Dun &amp; Bradstreet.</w:t>
      </w:r>
    </w:p>
    <w:p w:rsidR="006B29AC" w:rsidRDefault="00665C52" w:rsidP="002000DA">
      <w:pPr>
        <w:pStyle w:val="ListParagraph"/>
        <w:numPr>
          <w:ilvl w:val="0"/>
          <w:numId w:val="1"/>
        </w:numPr>
        <w:tabs>
          <w:tab w:val="left" w:pos="720"/>
        </w:tabs>
        <w:spacing w:line="240" w:lineRule="auto"/>
        <w:ind w:left="720"/>
        <w:rPr>
          <w:b/>
        </w:rPr>
      </w:pPr>
      <w:r w:rsidRPr="000D74DA">
        <w:rPr>
          <w:b/>
        </w:rPr>
        <w:t>Entity Registration in SAM</w:t>
      </w:r>
    </w:p>
    <w:p w:rsidR="009C48AC" w:rsidRPr="009C48AC" w:rsidRDefault="009C48AC" w:rsidP="009C48AC">
      <w:pPr>
        <w:pStyle w:val="ListParagraph"/>
        <w:tabs>
          <w:tab w:val="left" w:pos="720"/>
        </w:tabs>
        <w:spacing w:line="240" w:lineRule="auto"/>
      </w:pPr>
      <w:r w:rsidRPr="009C48AC">
        <w:t xml:space="preserve">Register </w:t>
      </w:r>
      <w:hyperlink w:history="1"/>
      <w:r w:rsidRPr="009C48AC">
        <w:t xml:space="preserve">in SAM at </w:t>
      </w:r>
      <w:hyperlink r:id="rId11" w:history="1">
        <w:r w:rsidRPr="009C48AC">
          <w:rPr>
            <w:rStyle w:val="Hyperlink"/>
          </w:rPr>
          <w:t>www.sam.gov</w:t>
        </w:r>
      </w:hyperlink>
      <w:r w:rsidRPr="009C48AC">
        <w:t>.  Once registered in SAM, entities must renew and revalidate their SAM registration at least every 12 months from the date previously registered.  Entities are strongly urged to revalidate their registration as often as needed to ensure that their information is up to date and in synch with changes that may have been made to DUNS and IRS information.  Foreign entities who wish to be paid directly to a United States bank account must enter and maintain valid and current banking information in SAM.</w:t>
      </w:r>
    </w:p>
    <w:p w:rsidR="009C48AC" w:rsidRPr="009C48AC" w:rsidRDefault="009C48AC" w:rsidP="009C48AC">
      <w:pPr>
        <w:pStyle w:val="ListParagraph"/>
        <w:tabs>
          <w:tab w:val="left" w:pos="720"/>
        </w:tabs>
        <w:spacing w:line="240" w:lineRule="auto"/>
      </w:pPr>
    </w:p>
    <w:p w:rsidR="009C48AC" w:rsidRPr="009C48AC" w:rsidRDefault="009C48AC" w:rsidP="009C48AC">
      <w:pPr>
        <w:pStyle w:val="ListParagraph"/>
        <w:tabs>
          <w:tab w:val="left" w:pos="720"/>
        </w:tabs>
        <w:spacing w:line="240" w:lineRule="auto"/>
      </w:pPr>
      <w:r w:rsidRPr="009C48AC">
        <w:t xml:space="preserve">Note: The official U.S. government website address for SAM is </w:t>
      </w:r>
      <w:hyperlink r:id="rId12" w:history="1">
        <w:r w:rsidRPr="009C48AC">
          <w:rPr>
            <w:rStyle w:val="Hyperlink"/>
          </w:rPr>
          <w:t>www.sam.gov</w:t>
        </w:r>
      </w:hyperlink>
      <w:r w:rsidRPr="009C48AC">
        <w:t xml:space="preserve">.  There is NO COST to register in or access SAM.gov.  There are third-party vendors who charge a fee in exchange for registering entities in SAM; please be aware that you can register to do business with the U.S. government FOR FREE directly in SAM at </w:t>
      </w:r>
      <w:hyperlink r:id="rId13" w:history="1">
        <w:r w:rsidRPr="009C48AC">
          <w:rPr>
            <w:rStyle w:val="Hyperlink"/>
          </w:rPr>
          <w:t>www.sam.gov</w:t>
        </w:r>
      </w:hyperlink>
      <w:r w:rsidRPr="009C48AC">
        <w:t xml:space="preserve">.    </w:t>
      </w:r>
    </w:p>
    <w:p w:rsidR="009C48AC" w:rsidRDefault="009C48AC" w:rsidP="006B29AC">
      <w:pPr>
        <w:pStyle w:val="ListParagraph"/>
        <w:tabs>
          <w:tab w:val="left" w:pos="720"/>
        </w:tabs>
        <w:spacing w:line="240" w:lineRule="auto"/>
      </w:pPr>
    </w:p>
    <w:p w:rsidR="006B29AC" w:rsidRPr="006B29AC" w:rsidRDefault="00665C52" w:rsidP="002000DA">
      <w:pPr>
        <w:pStyle w:val="ListParagraph"/>
        <w:numPr>
          <w:ilvl w:val="0"/>
          <w:numId w:val="1"/>
        </w:numPr>
        <w:tabs>
          <w:tab w:val="left" w:pos="720"/>
        </w:tabs>
        <w:spacing w:line="240" w:lineRule="auto"/>
        <w:ind w:left="720"/>
      </w:pPr>
      <w:r w:rsidRPr="006B29AC">
        <w:rPr>
          <w:b/>
        </w:rPr>
        <w:t>Excluded Entities</w:t>
      </w:r>
    </w:p>
    <w:p w:rsidR="00665C52" w:rsidRDefault="00665C52" w:rsidP="006B29AC">
      <w:pPr>
        <w:pStyle w:val="ListParagraph"/>
        <w:tabs>
          <w:tab w:val="left" w:pos="720"/>
        </w:tabs>
        <w:spacing w:line="240" w:lineRule="auto"/>
      </w:pPr>
      <w:r>
        <w:t>Applicant entities or their key project personnel identi</w:t>
      </w:r>
      <w:r w:rsidR="00592EB1">
        <w:t>fied in the SAM.gov Exclusions D</w:t>
      </w:r>
      <w:r>
        <w:t>atabase as ineligible, prohibited/restricted or excluded from receiving Federal contracts, cer</w:t>
      </w:r>
      <w:r w:rsidR="00592EB1">
        <w:t>tain subcontracts, and certain f</w:t>
      </w:r>
      <w:r>
        <w:t>ederal assistance and benef</w:t>
      </w:r>
      <w:r w:rsidR="00592EB1">
        <w:t>its will not be considered for f</w:t>
      </w:r>
      <w:r>
        <w:t>ederal funding, as applicable to the fund</w:t>
      </w:r>
      <w:r w:rsidR="00592EB1">
        <w:t xml:space="preserve">ing being requested under this </w:t>
      </w:r>
      <w:r>
        <w:t>program.</w:t>
      </w:r>
      <w:r w:rsidR="00342D76">
        <w:t xml:space="preserve"> The Service conducts a review of the SAM.gov Exclusions database for all applicant entities and their key project personnel prior to award.</w:t>
      </w:r>
    </w:p>
    <w:p w:rsidR="006B29AC" w:rsidRDefault="006B29AC" w:rsidP="006B29AC">
      <w:pPr>
        <w:pStyle w:val="ListParagraph"/>
        <w:tabs>
          <w:tab w:val="left" w:pos="720"/>
        </w:tabs>
        <w:spacing w:line="240" w:lineRule="auto"/>
      </w:pPr>
    </w:p>
    <w:p w:rsidR="006B29AC" w:rsidRDefault="000D74DA" w:rsidP="002000DA">
      <w:pPr>
        <w:pStyle w:val="ListParagraph"/>
        <w:numPr>
          <w:ilvl w:val="0"/>
          <w:numId w:val="1"/>
        </w:numPr>
        <w:tabs>
          <w:tab w:val="left" w:pos="720"/>
        </w:tabs>
        <w:spacing w:line="240" w:lineRule="auto"/>
        <w:ind w:left="720"/>
        <w:rPr>
          <w:b/>
        </w:rPr>
      </w:pPr>
      <w:r>
        <w:rPr>
          <w:b/>
        </w:rPr>
        <w:lastRenderedPageBreak/>
        <w:t>Cost Sharing or Matching</w:t>
      </w:r>
    </w:p>
    <w:p w:rsidR="00665C52" w:rsidRPr="006B29AC" w:rsidRDefault="00665C52" w:rsidP="006B29AC">
      <w:pPr>
        <w:pStyle w:val="ListParagraph"/>
        <w:tabs>
          <w:tab w:val="left" w:pos="720"/>
        </w:tabs>
        <w:spacing w:line="240" w:lineRule="auto"/>
        <w:rPr>
          <w:b/>
        </w:rPr>
      </w:pPr>
      <w:r>
        <w:t>Cost sharing is not required, although we strive to achieve a 1:1 cost share on selected projects.  Cost share may be monetary or in-kind contributions and will vary from project to project.</w:t>
      </w:r>
    </w:p>
    <w:p w:rsidR="00665C52" w:rsidRPr="007B2B0A" w:rsidRDefault="007C0676" w:rsidP="00665C52">
      <w:pPr>
        <w:tabs>
          <w:tab w:val="left" w:pos="360"/>
        </w:tabs>
        <w:spacing w:line="240" w:lineRule="auto"/>
        <w:rPr>
          <w:b/>
        </w:rPr>
      </w:pPr>
      <w:r>
        <w:rPr>
          <w:b/>
        </w:rPr>
        <w:t>I</w:t>
      </w:r>
      <w:r w:rsidR="00665C52" w:rsidRPr="007B2B0A">
        <w:rPr>
          <w:b/>
        </w:rPr>
        <w:t xml:space="preserve">V. </w:t>
      </w:r>
      <w:r w:rsidR="00665C52" w:rsidRPr="007B2B0A">
        <w:rPr>
          <w:b/>
        </w:rPr>
        <w:tab/>
        <w:t>Application Requirements</w:t>
      </w:r>
    </w:p>
    <w:p w:rsidR="00DE0582" w:rsidRPr="00130A6C" w:rsidRDefault="00AF2475" w:rsidP="00665C52">
      <w:pPr>
        <w:spacing w:line="240" w:lineRule="auto"/>
      </w:pPr>
      <w:r>
        <w:rPr>
          <w:color w:val="FF0000"/>
        </w:rPr>
        <w:t>***A</w:t>
      </w:r>
      <w:r w:rsidR="00E95734">
        <w:rPr>
          <w:color w:val="FF0000"/>
        </w:rPr>
        <w:t xml:space="preserve">pplicants </w:t>
      </w:r>
      <w:r w:rsidR="00651C50">
        <w:rPr>
          <w:color w:val="FF0000"/>
        </w:rPr>
        <w:t xml:space="preserve">seeking </w:t>
      </w:r>
      <w:r w:rsidR="00E95734">
        <w:rPr>
          <w:color w:val="FF0000"/>
        </w:rPr>
        <w:t xml:space="preserve">technical and financial assistance </w:t>
      </w:r>
      <w:r w:rsidR="00651C50">
        <w:rPr>
          <w:color w:val="FF0000"/>
        </w:rPr>
        <w:t xml:space="preserve">from the </w:t>
      </w:r>
      <w:r w:rsidR="00D24D0C">
        <w:rPr>
          <w:color w:val="FF0000"/>
        </w:rPr>
        <w:t>PFW</w:t>
      </w:r>
      <w:r w:rsidR="00651C50">
        <w:rPr>
          <w:color w:val="FF0000"/>
        </w:rPr>
        <w:t xml:space="preserve"> Program </w:t>
      </w:r>
      <w:r w:rsidR="00E95734">
        <w:rPr>
          <w:color w:val="FF0000"/>
        </w:rPr>
        <w:t xml:space="preserve">are </w:t>
      </w:r>
      <w:r w:rsidR="00BC0823">
        <w:rPr>
          <w:color w:val="FF0000"/>
        </w:rPr>
        <w:t xml:space="preserve">requested to </w:t>
      </w:r>
      <w:r w:rsidR="00E95734">
        <w:rPr>
          <w:color w:val="FF0000"/>
        </w:rPr>
        <w:t>con</w:t>
      </w:r>
      <w:r w:rsidR="000C1434">
        <w:rPr>
          <w:color w:val="FF0000"/>
        </w:rPr>
        <w:t xml:space="preserve">sult with </w:t>
      </w:r>
      <w:r w:rsidR="00E95734">
        <w:rPr>
          <w:color w:val="FF0000"/>
        </w:rPr>
        <w:t>the</w:t>
      </w:r>
      <w:r w:rsidR="007B12AA">
        <w:rPr>
          <w:color w:val="FF0000"/>
        </w:rPr>
        <w:t xml:space="preserve"> Regional</w:t>
      </w:r>
      <w:r w:rsidR="00E95734">
        <w:rPr>
          <w:color w:val="FF0000"/>
        </w:rPr>
        <w:t xml:space="preserve"> </w:t>
      </w:r>
      <w:r w:rsidR="00D24D0C">
        <w:rPr>
          <w:color w:val="FF0000"/>
        </w:rPr>
        <w:t>PFW</w:t>
      </w:r>
      <w:r w:rsidR="00E95734">
        <w:rPr>
          <w:color w:val="FF0000"/>
        </w:rPr>
        <w:t xml:space="preserve"> Program office </w:t>
      </w:r>
      <w:r w:rsidR="00130A6C" w:rsidRPr="00130A6C">
        <w:rPr>
          <w:color w:val="FF0000"/>
          <w:u w:val="single"/>
        </w:rPr>
        <w:t>BEFORE</w:t>
      </w:r>
      <w:r w:rsidR="00130A6C" w:rsidRPr="00130A6C">
        <w:rPr>
          <w:color w:val="FF0000"/>
        </w:rPr>
        <w:t xml:space="preserve"> </w:t>
      </w:r>
      <w:r w:rsidR="00BC0823">
        <w:rPr>
          <w:color w:val="FF0000"/>
        </w:rPr>
        <w:t xml:space="preserve">developing or </w:t>
      </w:r>
      <w:r w:rsidR="00E95734">
        <w:rPr>
          <w:color w:val="FF0000"/>
        </w:rPr>
        <w:t>submitting an application</w:t>
      </w:r>
      <w:r w:rsidR="007D1317">
        <w:rPr>
          <w:color w:val="FF0000"/>
        </w:rPr>
        <w:t xml:space="preserve"> </w:t>
      </w:r>
      <w:r w:rsidR="007D1317" w:rsidRPr="00E95734">
        <w:rPr>
          <w:color w:val="FF0000"/>
        </w:rPr>
        <w:t xml:space="preserve">(see Section </w:t>
      </w:r>
      <w:r w:rsidR="0000169C">
        <w:rPr>
          <w:color w:val="FF0000"/>
        </w:rPr>
        <w:t>VIII</w:t>
      </w:r>
      <w:r w:rsidR="007D1317" w:rsidRPr="00E95734">
        <w:rPr>
          <w:color w:val="FF0000"/>
        </w:rPr>
        <w:t>. Agency Contacts</w:t>
      </w:r>
      <w:proofErr w:type="gramStart"/>
      <w:r w:rsidR="007D1317" w:rsidRPr="00E95734">
        <w:rPr>
          <w:color w:val="FF0000"/>
        </w:rPr>
        <w:t>)</w:t>
      </w:r>
      <w:r>
        <w:rPr>
          <w:color w:val="FF0000"/>
        </w:rPr>
        <w:t>*</w:t>
      </w:r>
      <w:proofErr w:type="gramEnd"/>
      <w:r>
        <w:rPr>
          <w:color w:val="FF0000"/>
        </w:rPr>
        <w:t>**</w:t>
      </w:r>
      <w:r w:rsidR="00665C52" w:rsidRPr="00130A6C">
        <w:t xml:space="preserve"> </w:t>
      </w:r>
      <w:r w:rsidR="00DE0582" w:rsidRPr="00130A6C">
        <w:t xml:space="preserve"> </w:t>
      </w:r>
    </w:p>
    <w:p w:rsidR="00665C52" w:rsidRDefault="00665C52" w:rsidP="00665C52">
      <w:pPr>
        <w:spacing w:line="240" w:lineRule="auto"/>
      </w:pPr>
      <w:r>
        <w:t>To be considered for funding under this funding opportunity, an application must contain:</w:t>
      </w:r>
    </w:p>
    <w:p w:rsidR="006B29AC" w:rsidRPr="006B29AC" w:rsidRDefault="00896DE2" w:rsidP="002000DA">
      <w:pPr>
        <w:pStyle w:val="ListParagraph"/>
        <w:numPr>
          <w:ilvl w:val="0"/>
          <w:numId w:val="3"/>
        </w:numPr>
        <w:tabs>
          <w:tab w:val="left" w:pos="720"/>
        </w:tabs>
        <w:spacing w:line="240" w:lineRule="auto"/>
        <w:rPr>
          <w:b/>
        </w:rPr>
      </w:pPr>
      <w:r w:rsidRPr="006B29AC">
        <w:rPr>
          <w:b/>
        </w:rPr>
        <w:t>Application for Financial Assistance</w:t>
      </w:r>
    </w:p>
    <w:p w:rsidR="009845A5" w:rsidRPr="009845A5" w:rsidRDefault="009845A5" w:rsidP="009845A5">
      <w:pPr>
        <w:pStyle w:val="ListParagraph"/>
        <w:tabs>
          <w:tab w:val="left" w:pos="720"/>
        </w:tabs>
        <w:spacing w:line="240" w:lineRule="auto"/>
      </w:pPr>
      <w:r w:rsidRPr="009845A5">
        <w:t xml:space="preserve">A completed, signed and dated Application for Federal Assistance (Standard Form 424, 424a, 424c and Assurances).  The SF-424 forms are available online for individuals at </w:t>
      </w:r>
      <w:hyperlink r:id="rId14" w:anchor="sortby=1" w:history="1">
        <w:r w:rsidRPr="009845A5">
          <w:rPr>
            <w:rStyle w:val="Hyperlink"/>
          </w:rPr>
          <w:t>http://www.grants.gov/web/grants/forms/sf-424-individual-family.html#sortby=1</w:t>
        </w:r>
      </w:hyperlink>
      <w:r w:rsidRPr="009845A5">
        <w:t xml:space="preserve"> and for all other applicants at</w:t>
      </w:r>
      <w:r w:rsidR="00B677CB">
        <w:t xml:space="preserve"> </w:t>
      </w:r>
      <w:hyperlink r:id="rId15" w:anchor="sortby=1" w:history="1">
        <w:r w:rsidR="00B677CB" w:rsidRPr="0025721A">
          <w:rPr>
            <w:rStyle w:val="Hyperlink"/>
          </w:rPr>
          <w:t>http://www.grants.gov/web/grants/forms/sf-424-family.html#sortby=1</w:t>
        </w:r>
      </w:hyperlink>
      <w:r w:rsidRPr="009845A5">
        <w:t>.  Do not include other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w:t>
      </w:r>
    </w:p>
    <w:p w:rsidR="009845A5" w:rsidRPr="00C101C2" w:rsidRDefault="009845A5" w:rsidP="006B29AC">
      <w:pPr>
        <w:pStyle w:val="ListParagraph"/>
        <w:tabs>
          <w:tab w:val="left" w:pos="720"/>
        </w:tabs>
        <w:spacing w:line="240" w:lineRule="auto"/>
      </w:pPr>
    </w:p>
    <w:p w:rsidR="006B29AC" w:rsidRPr="006B29AC" w:rsidRDefault="00442937" w:rsidP="002000DA">
      <w:pPr>
        <w:pStyle w:val="ListParagraph"/>
        <w:numPr>
          <w:ilvl w:val="0"/>
          <w:numId w:val="3"/>
        </w:numPr>
        <w:tabs>
          <w:tab w:val="left" w:pos="720"/>
        </w:tabs>
        <w:spacing w:line="240" w:lineRule="auto"/>
      </w:pPr>
      <w:r w:rsidRPr="006B29AC">
        <w:rPr>
          <w:b/>
        </w:rPr>
        <w:t>Project Summary</w:t>
      </w:r>
    </w:p>
    <w:p w:rsidR="00CB49B4" w:rsidRDefault="00CB49B4" w:rsidP="006B29AC">
      <w:pPr>
        <w:pStyle w:val="ListParagraph"/>
        <w:tabs>
          <w:tab w:val="left" w:pos="720"/>
        </w:tabs>
        <w:spacing w:line="240" w:lineRule="auto"/>
      </w:pPr>
      <w:r w:rsidRPr="00F87A2E">
        <w:t xml:space="preserve">Briefly summarize the project, in one page or less.  Include the title of the project, geographic location, and a </w:t>
      </w:r>
      <w:r w:rsidRPr="006B29AC">
        <w:rPr>
          <w:u w:val="single"/>
        </w:rPr>
        <w:t>brief</w:t>
      </w:r>
      <w:r w:rsidRPr="00F87A2E">
        <w:t xml:space="preserve"> overview of the need for the project, goal(s), objectives, specific project activities, beneficiaries, and expected outcomes consistent with this funding opportunity.   As applicable, describe how you</w:t>
      </w:r>
      <w:r>
        <w:t xml:space="preserve"> </w:t>
      </w:r>
      <w:r w:rsidRPr="00F87A2E">
        <w:t>/</w:t>
      </w:r>
      <w:r>
        <w:t xml:space="preserve"> </w:t>
      </w:r>
      <w:r w:rsidRPr="00F87A2E">
        <w:t xml:space="preserve">your </w:t>
      </w:r>
      <w:r>
        <w:t xml:space="preserve">business / </w:t>
      </w:r>
      <w:r w:rsidRPr="00F87A2E">
        <w:t>organization has coordinated with and involved other relevant organizations or individuals in planning the project</w:t>
      </w:r>
      <w:r>
        <w:t xml:space="preserve"> on your land</w:t>
      </w:r>
      <w:r w:rsidRPr="00F87A2E">
        <w:t>, and detail how they will be involved in conducting project activities and/or disseminating project results.</w:t>
      </w:r>
    </w:p>
    <w:p w:rsidR="006B29AC" w:rsidRPr="00C101C2" w:rsidRDefault="006B29AC" w:rsidP="006B29AC">
      <w:pPr>
        <w:pStyle w:val="ListParagraph"/>
        <w:tabs>
          <w:tab w:val="left" w:pos="720"/>
        </w:tabs>
        <w:spacing w:line="240" w:lineRule="auto"/>
      </w:pPr>
    </w:p>
    <w:p w:rsidR="006B29AC" w:rsidRPr="006B29AC" w:rsidRDefault="00442937" w:rsidP="002000DA">
      <w:pPr>
        <w:pStyle w:val="ListParagraph"/>
        <w:numPr>
          <w:ilvl w:val="0"/>
          <w:numId w:val="3"/>
        </w:numPr>
        <w:tabs>
          <w:tab w:val="left" w:pos="720"/>
        </w:tabs>
        <w:spacing w:line="240" w:lineRule="auto"/>
      </w:pPr>
      <w:r w:rsidRPr="006B29AC">
        <w:rPr>
          <w:b/>
        </w:rPr>
        <w:t>Project Narrative</w:t>
      </w:r>
    </w:p>
    <w:p w:rsidR="00997B47" w:rsidRDefault="00BF4C70" w:rsidP="00997B47">
      <w:pPr>
        <w:pStyle w:val="ListParagraph"/>
        <w:tabs>
          <w:tab w:val="left" w:pos="720"/>
        </w:tabs>
        <w:spacing w:line="240" w:lineRule="auto"/>
      </w:pPr>
      <w:r w:rsidRPr="00BF4C70">
        <w:t xml:space="preserve">In no more than three (3) pages </w:t>
      </w:r>
      <w:r>
        <w:t xml:space="preserve">of text </w:t>
      </w:r>
      <w:r w:rsidRPr="00BF4C70">
        <w:t>and two (2) pages maps/photos, please provide the following information</w:t>
      </w:r>
      <w:r w:rsidR="007B2B0A">
        <w:t>:</w:t>
      </w:r>
    </w:p>
    <w:p w:rsidR="00997B47" w:rsidRDefault="00592EB1" w:rsidP="002000DA">
      <w:pPr>
        <w:pStyle w:val="ListParagraph"/>
        <w:numPr>
          <w:ilvl w:val="0"/>
          <w:numId w:val="6"/>
        </w:numPr>
        <w:tabs>
          <w:tab w:val="left" w:pos="720"/>
        </w:tabs>
        <w:spacing w:line="240" w:lineRule="auto"/>
      </w:pPr>
      <w:r>
        <w:t>Briefly d</w:t>
      </w:r>
      <w:r w:rsidR="00DE0582">
        <w:t>escribe the project</w:t>
      </w:r>
      <w:r w:rsidR="007D1317">
        <w:t xml:space="preserve">, including the name, location, and </w:t>
      </w:r>
      <w:r w:rsidR="00DE0582">
        <w:t>habitat conservation goals</w:t>
      </w:r>
      <w:r w:rsidR="00997B47">
        <w:t>.</w:t>
      </w:r>
    </w:p>
    <w:p w:rsidR="00997B47" w:rsidRDefault="00086E81" w:rsidP="002000DA">
      <w:pPr>
        <w:pStyle w:val="ListParagraph"/>
        <w:numPr>
          <w:ilvl w:val="0"/>
          <w:numId w:val="6"/>
        </w:numPr>
        <w:tabs>
          <w:tab w:val="left" w:pos="720"/>
        </w:tabs>
        <w:spacing w:line="240" w:lineRule="auto"/>
      </w:pPr>
      <w:r>
        <w:t xml:space="preserve">Provide a list of the </w:t>
      </w:r>
      <w:r w:rsidR="00DE0582">
        <w:t xml:space="preserve">species or ecosystems </w:t>
      </w:r>
      <w:r w:rsidR="00050E02">
        <w:t>that will</w:t>
      </w:r>
      <w:r w:rsidR="00591534">
        <w:t xml:space="preserve"> benefit</w:t>
      </w:r>
      <w:r w:rsidR="00DE0582">
        <w:t xml:space="preserve"> and </w:t>
      </w:r>
      <w:r>
        <w:t xml:space="preserve">describe </w:t>
      </w:r>
      <w:r w:rsidR="00DE0582">
        <w:t xml:space="preserve">how they will </w:t>
      </w:r>
      <w:r>
        <w:t>b</w:t>
      </w:r>
      <w:r w:rsidR="00DE0582">
        <w:t>enefit</w:t>
      </w:r>
      <w:r w:rsidR="00997B47">
        <w:t>.</w:t>
      </w:r>
    </w:p>
    <w:p w:rsidR="00997B47" w:rsidRDefault="00DE0582" w:rsidP="002000DA">
      <w:pPr>
        <w:pStyle w:val="ListParagraph"/>
        <w:numPr>
          <w:ilvl w:val="0"/>
          <w:numId w:val="6"/>
        </w:numPr>
        <w:tabs>
          <w:tab w:val="left" w:pos="720"/>
        </w:tabs>
        <w:spacing w:line="240" w:lineRule="auto"/>
      </w:pPr>
      <w:r>
        <w:t xml:space="preserve">Describe the conservation challenges, ecosystem stressors, </w:t>
      </w:r>
      <w:r w:rsidR="00592EB1">
        <w:t xml:space="preserve">and </w:t>
      </w:r>
      <w:r>
        <w:t xml:space="preserve">degradation </w:t>
      </w:r>
      <w:r w:rsidR="00591534">
        <w:t>factors</w:t>
      </w:r>
      <w:r w:rsidR="00997B47">
        <w:t>.</w:t>
      </w:r>
    </w:p>
    <w:p w:rsidR="00997B47" w:rsidRDefault="00591534" w:rsidP="002000DA">
      <w:pPr>
        <w:pStyle w:val="ListParagraph"/>
        <w:numPr>
          <w:ilvl w:val="0"/>
          <w:numId w:val="6"/>
        </w:numPr>
        <w:tabs>
          <w:tab w:val="left" w:pos="720"/>
        </w:tabs>
        <w:spacing w:line="240" w:lineRule="auto"/>
      </w:pPr>
      <w:r>
        <w:t>Describe how the project will support or complement existing conservation plans</w:t>
      </w:r>
      <w:r w:rsidR="00997B47">
        <w:t>.</w:t>
      </w:r>
    </w:p>
    <w:p w:rsidR="00997B47" w:rsidRDefault="00BF4C70" w:rsidP="002000DA">
      <w:pPr>
        <w:pStyle w:val="ListParagraph"/>
        <w:numPr>
          <w:ilvl w:val="0"/>
          <w:numId w:val="6"/>
        </w:numPr>
        <w:tabs>
          <w:tab w:val="left" w:pos="720"/>
        </w:tabs>
        <w:spacing w:line="240" w:lineRule="auto"/>
      </w:pPr>
      <w:r>
        <w:t xml:space="preserve">Provide a timeline </w:t>
      </w:r>
      <w:r w:rsidR="00591534">
        <w:t xml:space="preserve">that describes </w:t>
      </w:r>
      <w:r>
        <w:t xml:space="preserve">how conservation </w:t>
      </w:r>
      <w:r w:rsidR="00591534">
        <w:t xml:space="preserve">actions and/or </w:t>
      </w:r>
      <w:r>
        <w:t xml:space="preserve">treatments </w:t>
      </w:r>
      <w:r w:rsidR="00591534">
        <w:t>are</w:t>
      </w:r>
      <w:r>
        <w:t xml:space="preserve"> sequenced</w:t>
      </w:r>
      <w:r w:rsidR="00997B47">
        <w:t>.</w:t>
      </w:r>
    </w:p>
    <w:p w:rsidR="00342D76" w:rsidRPr="00342D76" w:rsidRDefault="00342D76" w:rsidP="00342D76">
      <w:pPr>
        <w:pStyle w:val="ListParagraph"/>
        <w:numPr>
          <w:ilvl w:val="0"/>
          <w:numId w:val="6"/>
        </w:numPr>
        <w:tabs>
          <w:tab w:val="left" w:pos="720"/>
        </w:tabs>
        <w:spacing w:line="240" w:lineRule="auto"/>
      </w:pPr>
      <w:r w:rsidRPr="00342D76">
        <w:t>Describe the entities undertaking the project: Provide a brief description of the applicant organization and all participating entities 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w:t>
      </w:r>
    </w:p>
    <w:p w:rsidR="00BF4C70" w:rsidRDefault="00BF4C70" w:rsidP="002000DA">
      <w:pPr>
        <w:pStyle w:val="ListParagraph"/>
        <w:numPr>
          <w:ilvl w:val="0"/>
          <w:numId w:val="6"/>
        </w:numPr>
        <w:tabs>
          <w:tab w:val="left" w:pos="720"/>
        </w:tabs>
        <w:spacing w:line="240" w:lineRule="auto"/>
      </w:pPr>
      <w:r>
        <w:t>Describe the post-project monitoring</w:t>
      </w:r>
      <w:r w:rsidR="00086E81">
        <w:t xml:space="preserve"> and how the project will be maintained in the future</w:t>
      </w:r>
      <w:r w:rsidR="00997B47">
        <w:t>.</w:t>
      </w:r>
    </w:p>
    <w:p w:rsidR="006E64F2" w:rsidRDefault="006E64F2" w:rsidP="00997B47">
      <w:pPr>
        <w:pStyle w:val="ListParagraph"/>
        <w:tabs>
          <w:tab w:val="left" w:pos="1440"/>
        </w:tabs>
        <w:spacing w:line="240" w:lineRule="auto"/>
      </w:pPr>
    </w:p>
    <w:p w:rsidR="006B29AC" w:rsidRPr="006B29AC" w:rsidRDefault="006E64F2" w:rsidP="002000DA">
      <w:pPr>
        <w:pStyle w:val="ListParagraph"/>
        <w:numPr>
          <w:ilvl w:val="0"/>
          <w:numId w:val="3"/>
        </w:numPr>
        <w:tabs>
          <w:tab w:val="left" w:pos="720"/>
        </w:tabs>
        <w:spacing w:line="240" w:lineRule="auto"/>
      </w:pPr>
      <w:r w:rsidRPr="006B29AC">
        <w:rPr>
          <w:b/>
        </w:rPr>
        <w:lastRenderedPageBreak/>
        <w:t>Budget Form</w:t>
      </w:r>
    </w:p>
    <w:p w:rsidR="009C48AC" w:rsidRPr="009C48AC" w:rsidRDefault="009C48AC" w:rsidP="009C48AC">
      <w:pPr>
        <w:spacing w:line="240" w:lineRule="auto"/>
        <w:ind w:left="720"/>
      </w:pPr>
      <w:r w:rsidRPr="009C48AC">
        <w:t xml:space="preserve">Complete the Budget Information for Non-Construction Programs (SF 424A) or Budget Information for Construction Programs (SF 424C) form.  Use the SF 424A if your project does not include construction and the SF 424C if the project includes construction or land acquisition.  The budget forms are available on the Internet at </w:t>
      </w:r>
      <w:hyperlink r:id="rId16" w:anchor="sortby=1" w:history="1">
        <w:r w:rsidRPr="009C48AC">
          <w:rPr>
            <w:rStyle w:val="Hyperlink"/>
          </w:rPr>
          <w:t>http://www.grants.gov/web/grants/forms/sf-424-family.html#sortby=1</w:t>
        </w:r>
      </w:hyperlink>
      <w:r w:rsidRPr="009C48AC">
        <w:t xml:space="preserve">.  When developing your budget, keep in mind that financial assistance awards and </w:t>
      </w:r>
      <w:proofErr w:type="spellStart"/>
      <w:r w:rsidRPr="009C48AC">
        <w:t>subawards</w:t>
      </w:r>
      <w:proofErr w:type="spellEnd"/>
      <w:r w:rsidRPr="009C48AC">
        <w:t xml:space="preserve"> are subject to the Federal cost principles in Title 2 of the Code of Federal Regulations Part 200, as applicable to the recipient organization type.  Links to the full text of the Federal cost principles are available on the Internet at </w:t>
      </w:r>
      <w:hyperlink r:id="rId17" w:history="1">
        <w:r w:rsidRPr="009C48AC">
          <w:rPr>
            <w:rStyle w:val="Hyperlink"/>
          </w:rPr>
          <w:t>http://www.ecfr.gov/</w:t>
        </w:r>
      </w:hyperlink>
      <w:r w:rsidRPr="009C48AC">
        <w:t xml:space="preserve">.  </w:t>
      </w:r>
    </w:p>
    <w:p w:rsidR="009C48AC" w:rsidRPr="009C48AC" w:rsidRDefault="009C48AC" w:rsidP="009C48AC">
      <w:pPr>
        <w:spacing w:line="240" w:lineRule="auto"/>
        <w:ind w:left="720"/>
      </w:pPr>
      <w:r w:rsidRPr="009C48AC">
        <w:rPr>
          <w:b/>
        </w:rPr>
        <w:t>Note on Multiple Federal Funding Sources</w:t>
      </w:r>
      <w:r w:rsidRPr="009C48AC">
        <w:t xml:space="preserve">: If the project budget includes multiple Federal funding sources, you must show the funds being requested from this Federal program on the budget form </w:t>
      </w:r>
      <w:r w:rsidRPr="009C48AC">
        <w:rPr>
          <w:i/>
        </w:rPr>
        <w:t>separately</w:t>
      </w:r>
      <w:r w:rsidRPr="009C48AC">
        <w:t xml:space="preserve"> from any other requested/secured Federal sources of funding.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  The CFDA number for this Federal program appears on the first page of this funding opportunity.</w:t>
      </w:r>
    </w:p>
    <w:p w:rsidR="006B29AC" w:rsidRPr="006B29AC" w:rsidRDefault="006E64F2" w:rsidP="002000DA">
      <w:pPr>
        <w:pStyle w:val="ListParagraph"/>
        <w:numPr>
          <w:ilvl w:val="0"/>
          <w:numId w:val="3"/>
        </w:numPr>
        <w:tabs>
          <w:tab w:val="left" w:pos="720"/>
        </w:tabs>
        <w:spacing w:line="240" w:lineRule="auto"/>
      </w:pPr>
      <w:r w:rsidRPr="006B29AC">
        <w:rPr>
          <w:b/>
        </w:rPr>
        <w:t xml:space="preserve">Budget </w:t>
      </w:r>
      <w:r w:rsidR="00050E02" w:rsidRPr="006B29AC">
        <w:rPr>
          <w:b/>
        </w:rPr>
        <w:t>Justification</w:t>
      </w:r>
    </w:p>
    <w:p w:rsidR="006E64F2" w:rsidRDefault="006E64F2" w:rsidP="006B29AC">
      <w:pPr>
        <w:pStyle w:val="ListParagraph"/>
        <w:tabs>
          <w:tab w:val="left" w:pos="720"/>
        </w:tabs>
        <w:spacing w:line="240" w:lineRule="auto"/>
      </w:pPr>
      <w:r>
        <w:t>In a separate narrative titled “Budget Justification”, explain and justify all requested budget items/costs.  Detail how the SF 424A Budget Object Class Category totals were determined and demonstrate a clear connection between costs and the proposed project activities.  For personnel salary costs, include the base-line salary figures and the estimates of time (as percentages) to be directly charged to the project.  Describe any item that under the applicable Federal cost principles requires the Service’s approval and estimate its cost.</w:t>
      </w:r>
      <w:r w:rsidR="008F7567">
        <w:t xml:space="preserve">  If</w:t>
      </w:r>
      <w:r>
        <w:t xml:space="preserve"> equipment </w:t>
      </w:r>
      <w:r w:rsidR="008F7567">
        <w:t xml:space="preserve">acquired using federal funding </w:t>
      </w:r>
      <w:r>
        <w:t>will be used for the project, provide a list of</w:t>
      </w:r>
      <w:r w:rsidR="008F7567">
        <w:t xml:space="preserve"> that equipment, including the f</w:t>
      </w:r>
      <w:r>
        <w:t>ederal funding source.</w:t>
      </w:r>
    </w:p>
    <w:p w:rsidR="006B29AC" w:rsidRDefault="006B29AC" w:rsidP="006B29AC">
      <w:pPr>
        <w:pStyle w:val="ListParagraph"/>
        <w:tabs>
          <w:tab w:val="left" w:pos="720"/>
        </w:tabs>
        <w:spacing w:line="240" w:lineRule="auto"/>
      </w:pPr>
    </w:p>
    <w:p w:rsidR="00F472BD" w:rsidRPr="00F472BD" w:rsidRDefault="006E64F2" w:rsidP="00B820E6">
      <w:pPr>
        <w:pStyle w:val="ListParagraph"/>
        <w:tabs>
          <w:tab w:val="left" w:pos="720"/>
        </w:tabs>
        <w:spacing w:line="240" w:lineRule="auto"/>
      </w:pPr>
      <w:r w:rsidRPr="005019AC">
        <w:rPr>
          <w:b/>
        </w:rPr>
        <w:t>R</w:t>
      </w:r>
      <w:r w:rsidR="00F472BD">
        <w:rPr>
          <w:b/>
        </w:rPr>
        <w:t>equired Indirect Cost Statement</w:t>
      </w:r>
    </w:p>
    <w:p w:rsidR="006E64F2" w:rsidRDefault="00342D76" w:rsidP="00F472BD">
      <w:pPr>
        <w:pStyle w:val="ListParagraph"/>
        <w:tabs>
          <w:tab w:val="left" w:pos="720"/>
        </w:tabs>
        <w:spacing w:line="240" w:lineRule="auto"/>
      </w:pPr>
      <w:r>
        <w:t xml:space="preserve">Recipients that do not have an approved indirect cost rate cannot charge indirect costs to their Federal award unless they meet one of the applicable clauses below. </w:t>
      </w:r>
      <w:r w:rsidR="006E64F2">
        <w:t>All applicants except individuals applying for funds separate from a business or non-profit organization he/she may operate must include in the budget justification narrative one of the following statements and attach to their application any required documentation identified in the applicable statement:</w:t>
      </w:r>
    </w:p>
    <w:p w:rsidR="00490A99" w:rsidRPr="00490A99" w:rsidRDefault="00490A99" w:rsidP="00490A99">
      <w:pPr>
        <w:spacing w:after="120" w:line="240" w:lineRule="auto"/>
        <w:ind w:left="360"/>
        <w:rPr>
          <w:rFonts w:ascii="Times New Roman" w:eastAsia="Times New Roman" w:hAnsi="Times New Roman" w:cs="Times New Roman"/>
          <w:sz w:val="24"/>
          <w:szCs w:val="24"/>
        </w:rPr>
      </w:pPr>
      <w:r w:rsidRPr="00490A99">
        <w:rPr>
          <w:rFonts w:ascii="Times New Roman" w:eastAsia="Times New Roman" w:hAnsi="Times New Roman" w:cs="Times New Roman"/>
          <w:sz w:val="24"/>
          <w:szCs w:val="24"/>
        </w:rPr>
        <w:t xml:space="preserve"> “We are:</w:t>
      </w:r>
    </w:p>
    <w:p w:rsidR="00490A99" w:rsidRPr="00490A99" w:rsidRDefault="00490A99" w:rsidP="00490A99">
      <w:pPr>
        <w:numPr>
          <w:ilvl w:val="0"/>
          <w:numId w:val="14"/>
        </w:numPr>
        <w:spacing w:after="120" w:line="240" w:lineRule="auto"/>
        <w:ind w:left="1080"/>
        <w:rPr>
          <w:rFonts w:ascii="Times New Roman" w:eastAsia="Times New Roman" w:hAnsi="Times New Roman" w:cs="Times New Roman"/>
          <w:sz w:val="24"/>
          <w:szCs w:val="24"/>
        </w:rPr>
      </w:pPr>
      <w:r w:rsidRPr="00490A99">
        <w:rPr>
          <w:rFonts w:ascii="Times New Roman" w:eastAsia="Times New Roman" w:hAnsi="Times New Roman" w:cs="Times New Roman"/>
          <w:sz w:val="24"/>
          <w:szCs w:val="24"/>
        </w:rPr>
        <w:t>A U.S. state or local government entity receiving more than $35 million in direct Federal funding each year with an indirect cost rate of [</w:t>
      </w:r>
      <w:r w:rsidRPr="00490A99">
        <w:rPr>
          <w:rFonts w:ascii="Times New Roman" w:eastAsia="Times New Roman" w:hAnsi="Times New Roman" w:cs="Times New Roman"/>
          <w:sz w:val="24"/>
          <w:szCs w:val="24"/>
          <w:highlight w:val="yellow"/>
        </w:rPr>
        <w:t>insert rate</w:t>
      </w:r>
      <w:r w:rsidRPr="00490A99">
        <w:rPr>
          <w:rFonts w:ascii="Times New Roman" w:eastAsia="Times New Roman" w:hAnsi="Times New Roman" w:cs="Times New Roman"/>
          <w:sz w:val="24"/>
          <w:szCs w:val="24"/>
        </w:rPr>
        <w:t xml:space="preserve">].  We submit our indirect cost rate proposals to our </w:t>
      </w:r>
      <w:proofErr w:type="gramStart"/>
      <w:r w:rsidRPr="00490A99">
        <w:rPr>
          <w:rFonts w:ascii="Times New Roman" w:eastAsia="Times New Roman" w:hAnsi="Times New Roman" w:cs="Times New Roman"/>
          <w:sz w:val="24"/>
          <w:szCs w:val="24"/>
        </w:rPr>
        <w:t>cognizant</w:t>
      </w:r>
      <w:proofErr w:type="gramEnd"/>
      <w:r w:rsidRPr="00490A99">
        <w:rPr>
          <w:rFonts w:ascii="Times New Roman" w:eastAsia="Times New Roman" w:hAnsi="Times New Roman" w:cs="Times New Roman"/>
          <w:sz w:val="24"/>
          <w:szCs w:val="24"/>
        </w:rPr>
        <w:t xml:space="preserve"> agency.  A copy of our most recently approved rate agreement/certification is attached.</w:t>
      </w:r>
    </w:p>
    <w:p w:rsidR="00490A99" w:rsidRPr="00490A99" w:rsidRDefault="00490A99" w:rsidP="00490A99">
      <w:pPr>
        <w:numPr>
          <w:ilvl w:val="0"/>
          <w:numId w:val="14"/>
        </w:numPr>
        <w:spacing w:after="120" w:line="240" w:lineRule="auto"/>
        <w:ind w:left="1080"/>
        <w:rPr>
          <w:rFonts w:ascii="Times New Roman" w:eastAsia="Times New Roman" w:hAnsi="Times New Roman" w:cs="Times New Roman"/>
          <w:sz w:val="24"/>
          <w:szCs w:val="24"/>
        </w:rPr>
      </w:pPr>
      <w:r w:rsidRPr="00490A99">
        <w:rPr>
          <w:rFonts w:ascii="Times New Roman" w:eastAsia="Times New Roman" w:hAnsi="Times New Roman" w:cs="Times New Roman"/>
          <w:sz w:val="24"/>
          <w:szCs w:val="24"/>
        </w:rPr>
        <w:t>A U.S. state or local government entity receiving less than $35 million in direct Federal funding with an indirect cost rate of [</w:t>
      </w:r>
      <w:r w:rsidRPr="00490A99">
        <w:rPr>
          <w:rFonts w:ascii="Times New Roman" w:eastAsia="Times New Roman" w:hAnsi="Times New Roman" w:cs="Times New Roman"/>
          <w:sz w:val="24"/>
          <w:szCs w:val="24"/>
          <w:highlight w:val="yellow"/>
        </w:rPr>
        <w:t>insert rate</w:t>
      </w:r>
      <w:r w:rsidRPr="00490A99">
        <w:rPr>
          <w:rFonts w:ascii="Times New Roman" w:eastAsia="Times New Roman" w:hAnsi="Times New Roman" w:cs="Times New Roman"/>
          <w:sz w:val="24"/>
          <w:szCs w:val="24"/>
        </w:rPr>
        <w:t xml:space="preserve">].  We are required to prepare and retain for audit an indirect cost rate proposal and related documentation to support those costs.  </w:t>
      </w:r>
    </w:p>
    <w:p w:rsidR="00490A99" w:rsidRPr="00490A99" w:rsidRDefault="00490A99" w:rsidP="00490A99">
      <w:pPr>
        <w:numPr>
          <w:ilvl w:val="0"/>
          <w:numId w:val="14"/>
        </w:numPr>
        <w:spacing w:after="120" w:line="240" w:lineRule="auto"/>
        <w:ind w:left="1080"/>
        <w:rPr>
          <w:rFonts w:ascii="Times New Roman" w:eastAsia="Times New Roman" w:hAnsi="Times New Roman" w:cs="Times New Roman"/>
          <w:sz w:val="24"/>
          <w:szCs w:val="24"/>
        </w:rPr>
      </w:pPr>
      <w:r w:rsidRPr="00490A99">
        <w:rPr>
          <w:rFonts w:ascii="Times New Roman" w:eastAsia="Times New Roman" w:hAnsi="Times New Roman" w:cs="Times New Roman"/>
          <w:sz w:val="24"/>
          <w:szCs w:val="24"/>
        </w:rPr>
        <w:lastRenderedPageBreak/>
        <w:t>A [</w:t>
      </w:r>
      <w:r w:rsidRPr="00490A99">
        <w:rPr>
          <w:rFonts w:ascii="Times New Roman" w:eastAsia="Times New Roman" w:hAnsi="Times New Roman" w:cs="Times New Roman"/>
          <w:sz w:val="24"/>
          <w:szCs w:val="24"/>
          <w:highlight w:val="yellow"/>
        </w:rPr>
        <w:t>insert your organization type; U.S. states and local governments, please use one of the statements above or below</w:t>
      </w:r>
      <w:r w:rsidRPr="00490A99">
        <w:rPr>
          <w:rFonts w:ascii="Times New Roman" w:eastAsia="Times New Roman" w:hAnsi="Times New Roman" w:cs="Times New Roman"/>
          <w:sz w:val="24"/>
          <w:szCs w:val="24"/>
        </w:rPr>
        <w:t>] that has previously negotiated or currently has an approved indirect cost rate with our cognizant agency.  Our indirect cost rate is [</w:t>
      </w:r>
      <w:r w:rsidRPr="00490A99">
        <w:rPr>
          <w:rFonts w:ascii="Times New Roman" w:eastAsia="Times New Roman" w:hAnsi="Times New Roman" w:cs="Times New Roman"/>
          <w:sz w:val="24"/>
          <w:szCs w:val="24"/>
          <w:highlight w:val="yellow"/>
        </w:rPr>
        <w:t>insert rat</w:t>
      </w:r>
      <w:r w:rsidRPr="00490A99">
        <w:rPr>
          <w:rFonts w:ascii="Times New Roman" w:eastAsia="Times New Roman" w:hAnsi="Times New Roman" w:cs="Times New Roman"/>
          <w:sz w:val="24"/>
          <w:szCs w:val="24"/>
          <w:highlight w:val="yellow"/>
          <w:shd w:val="clear" w:color="auto" w:fill="D9D9D9" w:themeFill="background1" w:themeFillShade="D9"/>
        </w:rPr>
        <w:t>e</w:t>
      </w:r>
      <w:r w:rsidRPr="00490A99">
        <w:rPr>
          <w:rFonts w:ascii="Times New Roman" w:eastAsia="Times New Roman" w:hAnsi="Times New Roman" w:cs="Times New Roman"/>
          <w:sz w:val="24"/>
          <w:szCs w:val="24"/>
        </w:rPr>
        <w:t>].  [</w:t>
      </w:r>
      <w:r w:rsidRPr="00490A99">
        <w:rPr>
          <w:rFonts w:ascii="Times New Roman" w:eastAsia="Times New Roman" w:hAnsi="Times New Roman" w:cs="Times New Roman"/>
          <w:sz w:val="24"/>
          <w:szCs w:val="24"/>
          <w:highlight w:val="yellow"/>
          <w:shd w:val="clear" w:color="auto" w:fill="D9D9D9" w:themeFill="background1" w:themeFillShade="D9"/>
        </w:rPr>
        <w:t xml:space="preserve">Insert either: “A copy of our most recently approved but expired rate agreement is attached.  In the event an award is made, we will submit an indirect cost rate proposal to our cognizant agency within 90 calendar days after the award is made.” </w:t>
      </w:r>
      <w:r w:rsidRPr="00490A99">
        <w:rPr>
          <w:rFonts w:ascii="Times New Roman" w:eastAsia="Times New Roman" w:hAnsi="Times New Roman" w:cs="Times New Roman"/>
          <w:i/>
          <w:sz w:val="24"/>
          <w:szCs w:val="24"/>
          <w:highlight w:val="yellow"/>
          <w:shd w:val="clear" w:color="auto" w:fill="D9D9D9" w:themeFill="background1" w:themeFillShade="D9"/>
        </w:rPr>
        <w:t xml:space="preserve">or </w:t>
      </w:r>
      <w:r w:rsidRPr="00490A99">
        <w:rPr>
          <w:rFonts w:ascii="Times New Roman" w:eastAsia="Times New Roman" w:hAnsi="Times New Roman" w:cs="Times New Roman"/>
          <w:sz w:val="24"/>
          <w:szCs w:val="24"/>
          <w:highlight w:val="yellow"/>
          <w:shd w:val="clear" w:color="auto" w:fill="D9D9D9" w:themeFill="background1" w:themeFillShade="D9"/>
        </w:rPr>
        <w:t>“A copy of our current, approved rate agreement(s) is attached.”</w:t>
      </w:r>
      <w:r w:rsidRPr="00490A99">
        <w:rPr>
          <w:rFonts w:ascii="Times New Roman" w:eastAsia="Times New Roman" w:hAnsi="Times New Roman" w:cs="Times New Roman"/>
          <w:sz w:val="24"/>
          <w:szCs w:val="24"/>
        </w:rPr>
        <w:t xml:space="preserve">]    </w:t>
      </w:r>
    </w:p>
    <w:p w:rsidR="00490A99" w:rsidRPr="00490A99" w:rsidRDefault="00490A99" w:rsidP="00490A99">
      <w:pPr>
        <w:numPr>
          <w:ilvl w:val="0"/>
          <w:numId w:val="14"/>
        </w:numPr>
        <w:spacing w:after="120" w:line="240" w:lineRule="auto"/>
        <w:ind w:left="1080"/>
        <w:rPr>
          <w:rFonts w:ascii="Times New Roman" w:eastAsia="Times New Roman" w:hAnsi="Times New Roman" w:cs="Times New Roman"/>
          <w:sz w:val="24"/>
          <w:szCs w:val="24"/>
        </w:rPr>
      </w:pPr>
      <w:r w:rsidRPr="00490A99">
        <w:rPr>
          <w:rFonts w:ascii="Times New Roman" w:eastAsia="Times New Roman" w:hAnsi="Times New Roman" w:cs="Times New Roman"/>
          <w:sz w:val="24"/>
          <w:szCs w:val="24"/>
        </w:rPr>
        <w:t>A [</w:t>
      </w:r>
      <w:r w:rsidRPr="00490A99">
        <w:rPr>
          <w:rFonts w:ascii="Times New Roman" w:eastAsia="Times New Roman" w:hAnsi="Times New Roman" w:cs="Times New Roman"/>
          <w:sz w:val="24"/>
          <w:szCs w:val="24"/>
          <w:highlight w:val="yellow"/>
        </w:rPr>
        <w:t>insert your organization type</w:t>
      </w:r>
      <w:r w:rsidRPr="00490A99">
        <w:rPr>
          <w:rFonts w:ascii="Times New Roman" w:eastAsia="Times New Roman" w:hAnsi="Times New Roman" w:cs="Times New Roman"/>
          <w:sz w:val="24"/>
          <w:szCs w:val="24"/>
        </w:rPr>
        <w:t>] that has never submitted an indirect cost rate proposal to our cognizant agency.  Our indirect cost rate is [</w:t>
      </w:r>
      <w:r w:rsidRPr="00490A99">
        <w:rPr>
          <w:rFonts w:ascii="Times New Roman" w:eastAsia="Times New Roman" w:hAnsi="Times New Roman" w:cs="Times New Roman"/>
          <w:sz w:val="24"/>
          <w:szCs w:val="24"/>
          <w:highlight w:val="yellow"/>
        </w:rPr>
        <w:t>insert rate</w:t>
      </w:r>
      <w:r w:rsidRPr="00490A99">
        <w:rPr>
          <w:rFonts w:ascii="Times New Roman" w:eastAsia="Times New Roman" w:hAnsi="Times New Roman" w:cs="Times New Roman"/>
          <w:sz w:val="24"/>
          <w:szCs w:val="24"/>
        </w:rPr>
        <w:t xml:space="preserve">].  In the event an award is made, we will submit an indirect cost rate proposal to our </w:t>
      </w:r>
      <w:proofErr w:type="gramStart"/>
      <w:r w:rsidRPr="00490A99">
        <w:rPr>
          <w:rFonts w:ascii="Times New Roman" w:eastAsia="Times New Roman" w:hAnsi="Times New Roman" w:cs="Times New Roman"/>
          <w:sz w:val="24"/>
          <w:szCs w:val="24"/>
        </w:rPr>
        <w:t>cognizant</w:t>
      </w:r>
      <w:proofErr w:type="gramEnd"/>
      <w:r w:rsidRPr="00490A99">
        <w:rPr>
          <w:rFonts w:ascii="Times New Roman" w:eastAsia="Times New Roman" w:hAnsi="Times New Roman" w:cs="Times New Roman"/>
          <w:sz w:val="24"/>
          <w:szCs w:val="24"/>
        </w:rPr>
        <w:t xml:space="preserve"> agency within 90 calendar days after the award is made.</w:t>
      </w:r>
    </w:p>
    <w:p w:rsidR="00490A99" w:rsidRPr="00490A99" w:rsidRDefault="00490A99" w:rsidP="00490A99">
      <w:pPr>
        <w:numPr>
          <w:ilvl w:val="0"/>
          <w:numId w:val="14"/>
        </w:numPr>
        <w:spacing w:after="120" w:line="240" w:lineRule="auto"/>
        <w:ind w:left="1080"/>
        <w:rPr>
          <w:rFonts w:ascii="Times New Roman" w:eastAsia="Times New Roman" w:hAnsi="Times New Roman" w:cs="Times New Roman"/>
          <w:sz w:val="24"/>
          <w:szCs w:val="24"/>
        </w:rPr>
      </w:pPr>
      <w:r w:rsidRPr="00490A99">
        <w:rPr>
          <w:rFonts w:ascii="Times New Roman" w:eastAsia="Times New Roman" w:hAnsi="Times New Roman" w:cs="Times New Roman"/>
          <w:sz w:val="24"/>
          <w:szCs w:val="24"/>
        </w:rPr>
        <w:t>A [</w:t>
      </w:r>
      <w:r w:rsidRPr="00490A99">
        <w:rPr>
          <w:rFonts w:ascii="Times New Roman" w:eastAsia="Times New Roman" w:hAnsi="Times New Roman" w:cs="Times New Roman"/>
          <w:sz w:val="24"/>
          <w:szCs w:val="24"/>
          <w:highlight w:val="yellow"/>
        </w:rPr>
        <w:t>insert your organization type</w:t>
      </w:r>
      <w:r w:rsidRPr="00490A99">
        <w:rPr>
          <w:rFonts w:ascii="Times New Roman" w:eastAsia="Times New Roman" w:hAnsi="Times New Roman" w:cs="Times New Roman"/>
          <w:sz w:val="24"/>
          <w:szCs w:val="24"/>
        </w:rPr>
        <w:t>] that has never submitted an indirect cost rate proposal to our cognizant agency and has an indirect cost rate that is lower than 10%.  Our indirect cost rate is [</w:t>
      </w:r>
      <w:r w:rsidRPr="00490A99">
        <w:rPr>
          <w:rFonts w:ascii="Times New Roman" w:eastAsia="Times New Roman" w:hAnsi="Times New Roman" w:cs="Times New Roman"/>
          <w:sz w:val="24"/>
          <w:szCs w:val="24"/>
          <w:highlight w:val="yellow"/>
          <w:shd w:val="clear" w:color="auto" w:fill="D9D9D9" w:themeFill="background1" w:themeFillShade="D9"/>
        </w:rPr>
        <w:t>insert rate; must be lower than 10%</w:t>
      </w:r>
      <w:r w:rsidRPr="00490A99">
        <w:rPr>
          <w:rFonts w:ascii="Times New Roman" w:eastAsia="Times New Roman" w:hAnsi="Times New Roman" w:cs="Times New Roman"/>
          <w:sz w:val="24"/>
          <w:szCs w:val="24"/>
        </w:rPr>
        <w:t xml:space="preserve">].  </w:t>
      </w:r>
      <w:r w:rsidRPr="00490A99">
        <w:rPr>
          <w:rFonts w:ascii="Times New Roman" w:eastAsia="Times New Roman" w:hAnsi="Times New Roman" w:cs="Times New Roman"/>
          <w:bCs/>
          <w:sz w:val="24"/>
          <w:szCs w:val="24"/>
        </w:rPr>
        <w:t xml:space="preserve">However, in the event an award is made, we will not be able to meet the requirement to submit an indirect cost rate proposal to our </w:t>
      </w:r>
      <w:proofErr w:type="gramStart"/>
      <w:r w:rsidRPr="00490A99">
        <w:rPr>
          <w:rFonts w:ascii="Times New Roman" w:eastAsia="Times New Roman" w:hAnsi="Times New Roman" w:cs="Times New Roman"/>
          <w:bCs/>
          <w:sz w:val="24"/>
          <w:szCs w:val="24"/>
        </w:rPr>
        <w:t>cognizant</w:t>
      </w:r>
      <w:proofErr w:type="gramEnd"/>
      <w:r w:rsidRPr="00490A99">
        <w:rPr>
          <w:rFonts w:ascii="Times New Roman" w:eastAsia="Times New Roman" w:hAnsi="Times New Roman" w:cs="Times New Roman"/>
          <w:bCs/>
          <w:sz w:val="24"/>
          <w:szCs w:val="24"/>
        </w:rPr>
        <w:t xml:space="preserve"> agency within 90 calendar days after award.  We request as a condition of award to charge a flat indirect cost rate of [</w:t>
      </w:r>
      <w:r w:rsidRPr="00490A99">
        <w:rPr>
          <w:rFonts w:ascii="Times New Roman" w:eastAsia="Times New Roman" w:hAnsi="Times New Roman" w:cs="Times New Roman"/>
          <w:bCs/>
          <w:sz w:val="24"/>
          <w:szCs w:val="24"/>
          <w:highlight w:val="yellow"/>
          <w:shd w:val="clear" w:color="auto" w:fill="D9D9D9" w:themeFill="background1" w:themeFillShade="D9"/>
        </w:rPr>
        <w:t>insert rate; must be lower than 10%</w:t>
      </w:r>
      <w:r w:rsidRPr="00490A99">
        <w:rPr>
          <w:rFonts w:ascii="Times New Roman" w:eastAsia="Times New Roman" w:hAnsi="Times New Roman" w:cs="Times New Roman"/>
          <w:bCs/>
          <w:sz w:val="24"/>
          <w:szCs w:val="24"/>
          <w:highlight w:val="yellow"/>
        </w:rPr>
        <w:t>]</w:t>
      </w:r>
      <w:r w:rsidRPr="00490A99">
        <w:rPr>
          <w:rFonts w:ascii="Times New Roman" w:eastAsia="Times New Roman" w:hAnsi="Times New Roman" w:cs="Times New Roman"/>
          <w:bCs/>
          <w:sz w:val="24"/>
          <w:szCs w:val="24"/>
        </w:rPr>
        <w:t xml:space="preserve"> of [</w:t>
      </w:r>
      <w:r w:rsidRPr="00490A99">
        <w:rPr>
          <w:rFonts w:ascii="Times New Roman" w:eastAsia="Times New Roman" w:hAnsi="Times New Roman" w:cs="Times New Roman"/>
          <w:bCs/>
          <w:sz w:val="24"/>
          <w:szCs w:val="24"/>
          <w:highlight w:val="yellow"/>
        </w:rPr>
        <w:t>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2 CFR 220.68</w:t>
      </w:r>
      <w:r w:rsidRPr="00490A99">
        <w:rPr>
          <w:rFonts w:ascii="Times New Roman" w:eastAsia="Times New Roman" w:hAnsi="Times New Roman" w:cs="Times New Roman"/>
          <w:bCs/>
          <w:color w:val="0000FF"/>
          <w:sz w:val="24"/>
          <w:szCs w:val="24"/>
          <w:u w:val="single"/>
        </w:rPr>
        <w:t>]</w:t>
      </w:r>
      <w:r w:rsidRPr="00490A99">
        <w:rPr>
          <w:rFonts w:ascii="Times New Roman" w:eastAsia="Times New Roman" w:hAnsi="Times New Roman" w:cs="Times New Roman"/>
          <w:bCs/>
          <w:sz w:val="24"/>
          <w:szCs w:val="24"/>
        </w:rPr>
        <w:t xml:space="preserve">.  We understand that we must notify the Service in writing immediately if we establish an approved rate with our </w:t>
      </w:r>
      <w:proofErr w:type="gramStart"/>
      <w:r w:rsidRPr="00490A99">
        <w:rPr>
          <w:rFonts w:ascii="Times New Roman" w:eastAsia="Times New Roman" w:hAnsi="Times New Roman" w:cs="Times New Roman"/>
          <w:bCs/>
          <w:sz w:val="24"/>
          <w:szCs w:val="24"/>
        </w:rPr>
        <w:t>cognizant</w:t>
      </w:r>
      <w:proofErr w:type="gramEnd"/>
      <w:r w:rsidRPr="00490A99">
        <w:rPr>
          <w:rFonts w:ascii="Times New Roman" w:eastAsia="Times New Roman" w:hAnsi="Times New Roman" w:cs="Times New Roman"/>
          <w:bCs/>
          <w:sz w:val="24"/>
          <w:szCs w:val="24"/>
        </w:rPr>
        <w:t xml:space="preserve"> agency at any point during the award period.</w:t>
      </w:r>
    </w:p>
    <w:p w:rsidR="00490A99" w:rsidRPr="00490A99" w:rsidRDefault="00490A99" w:rsidP="00490A99">
      <w:pPr>
        <w:numPr>
          <w:ilvl w:val="0"/>
          <w:numId w:val="14"/>
        </w:numPr>
        <w:spacing w:after="120" w:line="240" w:lineRule="auto"/>
        <w:ind w:left="1080"/>
        <w:rPr>
          <w:rFonts w:ascii="Times New Roman" w:eastAsia="Times New Roman" w:hAnsi="Times New Roman" w:cs="Times New Roman"/>
          <w:sz w:val="24"/>
          <w:szCs w:val="24"/>
        </w:rPr>
      </w:pPr>
      <w:r w:rsidRPr="00490A99">
        <w:rPr>
          <w:rFonts w:ascii="Times New Roman" w:eastAsia="Times New Roman" w:hAnsi="Times New Roman" w:cs="Times New Roman"/>
          <w:sz w:val="24"/>
          <w:szCs w:val="24"/>
        </w:rPr>
        <w:t>A [</w:t>
      </w:r>
      <w:r w:rsidRPr="00490A99">
        <w:rPr>
          <w:rFonts w:ascii="Times New Roman" w:eastAsia="Times New Roman" w:hAnsi="Times New Roman" w:cs="Times New Roman"/>
          <w:sz w:val="24"/>
          <w:szCs w:val="24"/>
          <w:highlight w:val="yellow"/>
        </w:rPr>
        <w:t>insert your organization type</w:t>
      </w:r>
      <w:r w:rsidRPr="00490A99">
        <w:rPr>
          <w:rFonts w:ascii="Times New Roman" w:eastAsia="Times New Roman" w:hAnsi="Times New Roman" w:cs="Times New Roman"/>
          <w:sz w:val="24"/>
          <w:szCs w:val="24"/>
        </w:rPr>
        <w:t>] that has never submitted an indirect cost rate proposal to our cognizant agency and has an indirect cost rate that is 10% or higher.  Our indirect cost rate is [</w:t>
      </w:r>
      <w:r w:rsidRPr="00490A99">
        <w:rPr>
          <w:rFonts w:ascii="Times New Roman" w:eastAsia="Times New Roman" w:hAnsi="Times New Roman" w:cs="Times New Roman"/>
          <w:sz w:val="24"/>
          <w:szCs w:val="24"/>
          <w:highlight w:val="yellow"/>
          <w:shd w:val="clear" w:color="auto" w:fill="D9D9D9" w:themeFill="background1" w:themeFillShade="D9"/>
        </w:rPr>
        <w:t>insert your organization’s indirect rate; must be 10% or higher</w:t>
      </w:r>
      <w:r w:rsidRPr="00490A99">
        <w:rPr>
          <w:rFonts w:ascii="Times New Roman" w:eastAsia="Times New Roman" w:hAnsi="Times New Roman" w:cs="Times New Roman"/>
          <w:sz w:val="24"/>
          <w:szCs w:val="24"/>
        </w:rPr>
        <w:t xml:space="preserve">].  </w:t>
      </w:r>
      <w:r w:rsidRPr="00490A99">
        <w:rPr>
          <w:rFonts w:ascii="Times New Roman" w:eastAsia="Times New Roman" w:hAnsi="Times New Roman" w:cs="Times New Roman"/>
          <w:bCs/>
          <w:sz w:val="24"/>
          <w:szCs w:val="24"/>
        </w:rPr>
        <w:t xml:space="preserve">However, in the event an award is made, we will not be able to meet the requirement to submit an indirect cost rate proposal to our </w:t>
      </w:r>
      <w:proofErr w:type="gramStart"/>
      <w:r w:rsidRPr="00490A99">
        <w:rPr>
          <w:rFonts w:ascii="Times New Roman" w:eastAsia="Times New Roman" w:hAnsi="Times New Roman" w:cs="Times New Roman"/>
          <w:bCs/>
          <w:sz w:val="24"/>
          <w:szCs w:val="24"/>
        </w:rPr>
        <w:t>cognizant</w:t>
      </w:r>
      <w:proofErr w:type="gramEnd"/>
      <w:r w:rsidRPr="00490A99">
        <w:rPr>
          <w:rFonts w:ascii="Times New Roman" w:eastAsia="Times New Roman" w:hAnsi="Times New Roman" w:cs="Times New Roman"/>
          <w:bCs/>
          <w:sz w:val="24"/>
          <w:szCs w:val="24"/>
        </w:rPr>
        <w:t xml:space="preserve"> agency within 90 calendar days after award.  We request as a condition of award to charge a flat </w:t>
      </w:r>
      <w:r w:rsidRPr="00490A99">
        <w:rPr>
          <w:rFonts w:ascii="Times New Roman" w:eastAsia="Times New Roman" w:hAnsi="Times New Roman" w:cs="Times New Roman"/>
          <w:bCs/>
          <w:i/>
          <w:sz w:val="24"/>
          <w:szCs w:val="24"/>
        </w:rPr>
        <w:t xml:space="preserve">de </w:t>
      </w:r>
      <w:proofErr w:type="spellStart"/>
      <w:r w:rsidRPr="00490A99">
        <w:rPr>
          <w:rFonts w:ascii="Times New Roman" w:eastAsia="Times New Roman" w:hAnsi="Times New Roman" w:cs="Times New Roman"/>
          <w:bCs/>
          <w:i/>
          <w:sz w:val="24"/>
          <w:szCs w:val="24"/>
        </w:rPr>
        <w:t>minimis</w:t>
      </w:r>
      <w:proofErr w:type="spellEnd"/>
      <w:r w:rsidRPr="00490A99">
        <w:rPr>
          <w:rFonts w:ascii="Times New Roman" w:eastAsia="Times New Roman" w:hAnsi="Times New Roman" w:cs="Times New Roman"/>
          <w:bCs/>
          <w:sz w:val="24"/>
          <w:szCs w:val="24"/>
        </w:rPr>
        <w:t xml:space="preserve"> indirect cost rate of 10% of modified total direct costs as defined in</w:t>
      </w:r>
      <w:r w:rsidRPr="00490A99">
        <w:rPr>
          <w:rFonts w:ascii="Times New Roman" w:eastAsia="Times New Roman" w:hAnsi="Times New Roman" w:cs="Times New Roman"/>
          <w:sz w:val="24"/>
          <w:szCs w:val="24"/>
        </w:rPr>
        <w:t xml:space="preserve"> 2 CFR 200.68</w:t>
      </w:r>
      <w:r w:rsidRPr="00490A99">
        <w:rPr>
          <w:rFonts w:ascii="Times New Roman" w:eastAsia="Times New Roman" w:hAnsi="Times New Roman" w:cs="Times New Roman"/>
          <w:bCs/>
          <w:sz w:val="24"/>
          <w:szCs w:val="24"/>
        </w:rPr>
        <w:t xml:space="preserve">.  We understand that we must notify the Service in writing immediately if we do establish an approved rate with our </w:t>
      </w:r>
      <w:proofErr w:type="gramStart"/>
      <w:r w:rsidRPr="00490A99">
        <w:rPr>
          <w:rFonts w:ascii="Times New Roman" w:eastAsia="Times New Roman" w:hAnsi="Times New Roman" w:cs="Times New Roman"/>
          <w:bCs/>
          <w:sz w:val="24"/>
          <w:szCs w:val="24"/>
        </w:rPr>
        <w:t>cognizant</w:t>
      </w:r>
      <w:proofErr w:type="gramEnd"/>
      <w:r w:rsidRPr="00490A99">
        <w:rPr>
          <w:rFonts w:ascii="Times New Roman" w:eastAsia="Times New Roman" w:hAnsi="Times New Roman" w:cs="Times New Roman"/>
          <w:bCs/>
          <w:sz w:val="24"/>
          <w:szCs w:val="24"/>
        </w:rPr>
        <w:t xml:space="preserve">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490A99" w:rsidRPr="00490A99" w:rsidRDefault="00490A99" w:rsidP="00490A99">
      <w:pPr>
        <w:numPr>
          <w:ilvl w:val="0"/>
          <w:numId w:val="14"/>
        </w:numPr>
        <w:spacing w:after="120" w:line="240" w:lineRule="auto"/>
        <w:ind w:left="1080"/>
        <w:rPr>
          <w:rFonts w:ascii="Times New Roman" w:eastAsia="Times New Roman" w:hAnsi="Times New Roman" w:cs="Times New Roman"/>
          <w:sz w:val="24"/>
          <w:szCs w:val="24"/>
        </w:rPr>
      </w:pPr>
      <w:r w:rsidRPr="00490A99">
        <w:rPr>
          <w:rFonts w:ascii="Times New Roman" w:eastAsia="Times New Roman" w:hAnsi="Times New Roman" w:cs="Times New Roman"/>
          <w:sz w:val="24"/>
          <w:szCs w:val="24"/>
        </w:rPr>
        <w:t>A [</w:t>
      </w:r>
      <w:r w:rsidRPr="00490A99">
        <w:rPr>
          <w:rFonts w:ascii="Times New Roman" w:eastAsia="Times New Roman" w:hAnsi="Times New Roman" w:cs="Times New Roman"/>
          <w:sz w:val="24"/>
          <w:szCs w:val="24"/>
          <w:highlight w:val="yellow"/>
        </w:rPr>
        <w:t>insert your organization type</w:t>
      </w:r>
      <w:r w:rsidRPr="00490A99">
        <w:rPr>
          <w:rFonts w:ascii="Times New Roman" w:eastAsia="Times New Roman" w:hAnsi="Times New Roman" w:cs="Times New Roman"/>
          <w:sz w:val="24"/>
          <w:szCs w:val="24"/>
        </w:rPr>
        <w:t>] that is submitting this proposal for consideration under the [</w:t>
      </w:r>
      <w:r w:rsidRPr="00490A99">
        <w:rPr>
          <w:rFonts w:ascii="Times New Roman" w:eastAsia="Times New Roman" w:hAnsi="Times New Roman" w:cs="Times New Roman"/>
          <w:sz w:val="24"/>
          <w:szCs w:val="24"/>
          <w:highlight w:val="yellow"/>
        </w:rPr>
        <w:t>insert either “Cooperative Fish and Wildlife Research Unit Program” or “Cooperative Ecosystem Studies Unit Network”</w:t>
      </w:r>
      <w:r w:rsidRPr="00490A99">
        <w:rPr>
          <w:rFonts w:ascii="Times New Roman" w:eastAsia="Times New Roman" w:hAnsi="Times New Roman" w:cs="Times New Roman"/>
          <w:sz w:val="24"/>
          <w:szCs w:val="24"/>
        </w:rPr>
        <w:t>], which has a Department of the Interior-approved indirect cost rate cap of [</w:t>
      </w:r>
      <w:r w:rsidRPr="00490A99">
        <w:rPr>
          <w:rFonts w:ascii="Times New Roman" w:eastAsia="Times New Roman" w:hAnsi="Times New Roman" w:cs="Times New Roman"/>
          <w:sz w:val="24"/>
          <w:szCs w:val="24"/>
          <w:highlight w:val="yellow"/>
        </w:rPr>
        <w:t>insert program rate</w:t>
      </w:r>
      <w:r w:rsidRPr="00490A99">
        <w:rPr>
          <w:rFonts w:ascii="Times New Roman" w:eastAsia="Times New Roman" w:hAnsi="Times New Roman" w:cs="Times New Roman"/>
          <w:sz w:val="24"/>
          <w:szCs w:val="24"/>
        </w:rPr>
        <w:t xml:space="preserve">].  If we have an approved indirect cost rate with our </w:t>
      </w:r>
      <w:proofErr w:type="gramStart"/>
      <w:r w:rsidRPr="00490A99">
        <w:rPr>
          <w:rFonts w:ascii="Times New Roman" w:eastAsia="Times New Roman" w:hAnsi="Times New Roman" w:cs="Times New Roman"/>
          <w:sz w:val="24"/>
          <w:szCs w:val="24"/>
        </w:rPr>
        <w:t>cognizant</w:t>
      </w:r>
      <w:proofErr w:type="gramEnd"/>
      <w:r w:rsidRPr="00490A99">
        <w:rPr>
          <w:rFonts w:ascii="Times New Roman" w:eastAsia="Times New Roman" w:hAnsi="Times New Roman" w:cs="Times New Roman"/>
          <w:sz w:val="24"/>
          <w:szCs w:val="24"/>
        </w:rPr>
        <w:t xml:space="preserve"> agency, we understand that we must apply this reduced rate against the same direct cost base as identified in our approved indirect cost rate agreement. If we do not have an approved indirect cost rate with our </w:t>
      </w:r>
      <w:proofErr w:type="gramStart"/>
      <w:r w:rsidRPr="00490A99">
        <w:rPr>
          <w:rFonts w:ascii="Times New Roman" w:eastAsia="Times New Roman" w:hAnsi="Times New Roman" w:cs="Times New Roman"/>
          <w:sz w:val="24"/>
          <w:szCs w:val="24"/>
        </w:rPr>
        <w:t>cognizant</w:t>
      </w:r>
      <w:proofErr w:type="gramEnd"/>
      <w:r w:rsidRPr="00490A99">
        <w:rPr>
          <w:rFonts w:ascii="Times New Roman" w:eastAsia="Times New Roman" w:hAnsi="Times New Roman" w:cs="Times New Roman"/>
          <w:sz w:val="24"/>
          <w:szCs w:val="24"/>
        </w:rPr>
        <w:t xml:space="preserve"> agency, we understand that the basis for direct costs will be the modified total direct cost base defined in 2 CFR 200.68 “Modified Total Direct Cost (MTDC)”. </w:t>
      </w:r>
      <w:r w:rsidRPr="00490A99">
        <w:rPr>
          <w:rFonts w:ascii="Times New Roman" w:eastAsia="Times New Roman" w:hAnsi="Times New Roman" w:cs="Times New Roman"/>
          <w:sz w:val="24"/>
          <w:szCs w:val="24"/>
        </w:rPr>
        <w:lastRenderedPageBreak/>
        <w:t>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rsidR="00490A99" w:rsidRPr="00490A99" w:rsidRDefault="00490A99" w:rsidP="00490A99">
      <w:pPr>
        <w:numPr>
          <w:ilvl w:val="0"/>
          <w:numId w:val="14"/>
        </w:numPr>
        <w:spacing w:after="0" w:line="240" w:lineRule="auto"/>
        <w:ind w:left="1080"/>
        <w:rPr>
          <w:rFonts w:ascii="Times New Roman" w:eastAsia="Times New Roman" w:hAnsi="Times New Roman" w:cs="Times New Roman"/>
          <w:sz w:val="24"/>
          <w:szCs w:val="24"/>
        </w:rPr>
      </w:pPr>
      <w:r w:rsidRPr="00490A99">
        <w:rPr>
          <w:rFonts w:ascii="Times New Roman" w:eastAsia="Times New Roman" w:hAnsi="Times New Roman" w:cs="Times New Roman"/>
          <w:sz w:val="24"/>
          <w:szCs w:val="24"/>
        </w:rPr>
        <w:t>A [</w:t>
      </w:r>
      <w:r w:rsidRPr="00490A99">
        <w:rPr>
          <w:rFonts w:ascii="Times New Roman" w:eastAsia="Times New Roman" w:hAnsi="Times New Roman" w:cs="Times New Roman"/>
          <w:sz w:val="24"/>
          <w:szCs w:val="24"/>
          <w:highlight w:val="yellow"/>
        </w:rPr>
        <w:t>insert your organization type</w:t>
      </w:r>
      <w:r w:rsidRPr="00490A99">
        <w:rPr>
          <w:rFonts w:ascii="Times New Roman" w:eastAsia="Times New Roman" w:hAnsi="Times New Roman" w:cs="Times New Roman"/>
          <w:sz w:val="24"/>
          <w:szCs w:val="24"/>
        </w:rPr>
        <w:t>] that will charge all costs directly.</w:t>
      </w:r>
    </w:p>
    <w:p w:rsidR="00490A99" w:rsidRDefault="00490A99" w:rsidP="006B29AC">
      <w:pPr>
        <w:spacing w:line="240" w:lineRule="auto"/>
      </w:pPr>
    </w:p>
    <w:p w:rsidR="006B29AC" w:rsidRDefault="00722B63" w:rsidP="00E63D87">
      <w:pPr>
        <w:tabs>
          <w:tab w:val="left" w:pos="360"/>
        </w:tabs>
        <w:spacing w:after="0" w:line="240" w:lineRule="auto"/>
        <w:ind w:left="360"/>
      </w:pPr>
      <w:r>
        <w:t>All applicants are hereby notified of the following:</w:t>
      </w:r>
    </w:p>
    <w:p w:rsidR="00B820E6" w:rsidRDefault="00B820E6" w:rsidP="00E63D87">
      <w:pPr>
        <w:tabs>
          <w:tab w:val="left" w:pos="360"/>
        </w:tabs>
        <w:spacing w:after="0" w:line="240" w:lineRule="auto"/>
        <w:ind w:left="360"/>
      </w:pPr>
    </w:p>
    <w:p w:rsidR="00B820E6" w:rsidRPr="00B820E6" w:rsidRDefault="00B820E6" w:rsidP="002000DA">
      <w:pPr>
        <w:numPr>
          <w:ilvl w:val="0"/>
          <w:numId w:val="9"/>
        </w:numPr>
        <w:tabs>
          <w:tab w:val="left" w:pos="360"/>
        </w:tabs>
        <w:spacing w:after="0" w:line="240" w:lineRule="auto"/>
      </w:pPr>
      <w:r w:rsidRPr="00B820E6">
        <w:t xml:space="preserve">Recipients without an approved indirect cost rate are prohibited from charging indirect costs to a Federal award.  Accepting a flat </w:t>
      </w:r>
      <w:r w:rsidRPr="00B820E6">
        <w:rPr>
          <w:i/>
        </w:rPr>
        <w:t xml:space="preserve">de </w:t>
      </w:r>
      <w:proofErr w:type="spellStart"/>
      <w:r w:rsidRPr="00B820E6">
        <w:rPr>
          <w:i/>
        </w:rPr>
        <w:t>minimis</w:t>
      </w:r>
      <w:proofErr w:type="spellEnd"/>
      <w:r w:rsidRPr="00B820E6">
        <w:t xml:space="preserve"> rate as a condition of award is an approved rate.</w:t>
      </w:r>
    </w:p>
    <w:p w:rsidR="00B820E6" w:rsidRPr="00B820E6" w:rsidRDefault="00B820E6" w:rsidP="002000DA">
      <w:pPr>
        <w:numPr>
          <w:ilvl w:val="0"/>
          <w:numId w:val="9"/>
        </w:numPr>
        <w:tabs>
          <w:tab w:val="left" w:pos="360"/>
        </w:tabs>
        <w:spacing w:after="0" w:line="240" w:lineRule="auto"/>
      </w:pPr>
      <w:r w:rsidRPr="00B820E6">
        <w:t>Failure to establish an approved rate during the award period renders all costs otherwise allocable as indirect costs unallowable under the award.</w:t>
      </w:r>
    </w:p>
    <w:p w:rsidR="00B820E6" w:rsidRPr="00B820E6" w:rsidRDefault="00B820E6" w:rsidP="002000DA">
      <w:pPr>
        <w:numPr>
          <w:ilvl w:val="0"/>
          <w:numId w:val="9"/>
        </w:numPr>
        <w:tabs>
          <w:tab w:val="left" w:pos="360"/>
        </w:tabs>
        <w:spacing w:after="0" w:line="240" w:lineRule="auto"/>
      </w:pPr>
      <w:r w:rsidRPr="00B820E6">
        <w:t xml:space="preserve">Recipients may not charge to their Service award any indirect costs calculated against the portion of total direct project costs paid by any other Federal funding source or non-Federal partner.  </w:t>
      </w:r>
    </w:p>
    <w:p w:rsidR="00B820E6" w:rsidRPr="00B820E6" w:rsidRDefault="00B820E6" w:rsidP="002000DA">
      <w:pPr>
        <w:numPr>
          <w:ilvl w:val="0"/>
          <w:numId w:val="9"/>
        </w:numPr>
        <w:tabs>
          <w:tab w:val="left" w:pos="360"/>
        </w:tabs>
        <w:spacing w:after="0" w:line="240" w:lineRule="auto"/>
      </w:pPr>
      <w:r w:rsidRPr="00B820E6">
        <w:t>Recipients must have prior written approval from the Service to transfer unallowable indirect costs to amounts budgeted for direct costs or to satisfy cost-sharing or matching requirements under the award.</w:t>
      </w:r>
    </w:p>
    <w:p w:rsidR="00B820E6" w:rsidRPr="00B820E6" w:rsidRDefault="00B820E6" w:rsidP="002000DA">
      <w:pPr>
        <w:numPr>
          <w:ilvl w:val="0"/>
          <w:numId w:val="9"/>
        </w:numPr>
        <w:tabs>
          <w:tab w:val="left" w:pos="360"/>
        </w:tabs>
        <w:spacing w:after="0" w:line="240" w:lineRule="auto"/>
      </w:pPr>
      <w:r w:rsidRPr="00B820E6">
        <w:t>Recipients are prohibited from shifting unallowable indirect costs to another Federal award unless specifically authorized to do so by legislation.</w:t>
      </w:r>
    </w:p>
    <w:p w:rsidR="00B820E6" w:rsidRPr="00B820E6" w:rsidRDefault="00B820E6" w:rsidP="00B820E6">
      <w:pPr>
        <w:tabs>
          <w:tab w:val="left" w:pos="360"/>
        </w:tabs>
        <w:spacing w:after="0" w:line="240" w:lineRule="auto"/>
        <w:ind w:left="360"/>
      </w:pPr>
    </w:p>
    <w:p w:rsidR="00B820E6" w:rsidRPr="00B820E6" w:rsidRDefault="00B820E6" w:rsidP="00B820E6">
      <w:pPr>
        <w:tabs>
          <w:tab w:val="left" w:pos="360"/>
        </w:tabs>
        <w:spacing w:after="0" w:line="240" w:lineRule="auto"/>
        <w:ind w:left="360"/>
        <w:rPr>
          <w:bCs/>
        </w:rPr>
      </w:pPr>
      <w:r w:rsidRPr="00B820E6">
        <w:rPr>
          <w:bCs/>
        </w:rPr>
        <w:t xml:space="preserve">Applicants who are individuals applying for funds separate from a business or non-profit organization he/she may operate are not eligible to charge indirect costs to their award.  If you are an individual applying for funding, do not include any indirect costs in your proposed budget.    </w:t>
      </w:r>
    </w:p>
    <w:p w:rsidR="00B820E6" w:rsidRPr="00B820E6" w:rsidRDefault="00B820E6" w:rsidP="00B820E6">
      <w:pPr>
        <w:tabs>
          <w:tab w:val="left" w:pos="360"/>
        </w:tabs>
        <w:spacing w:after="0" w:line="240" w:lineRule="auto"/>
        <w:ind w:left="360"/>
      </w:pPr>
    </w:p>
    <w:p w:rsidR="00B820E6" w:rsidRPr="00B820E6" w:rsidRDefault="00B820E6" w:rsidP="00B820E6">
      <w:pPr>
        <w:tabs>
          <w:tab w:val="left" w:pos="360"/>
        </w:tabs>
        <w:spacing w:after="0" w:line="240" w:lineRule="auto"/>
        <w:ind w:left="360"/>
      </w:pPr>
      <w:r w:rsidRPr="00B820E6">
        <w:t>For more information on indirect cost rates, see the Service’s</w:t>
      </w:r>
      <w:r w:rsidRPr="00B820E6">
        <w:rPr>
          <w:b/>
        </w:rPr>
        <w:t xml:space="preserve"> Indirect Costs and Negotiated Indirect Cost Rate Agreements </w:t>
      </w:r>
      <w:r w:rsidRPr="00B820E6">
        <w:t xml:space="preserve">guidance document on the Internet at </w:t>
      </w:r>
      <w:hyperlink r:id="rId18" w:history="1">
        <w:r w:rsidRPr="00B820E6">
          <w:rPr>
            <w:rStyle w:val="Hyperlink"/>
          </w:rPr>
          <w:t>https://www.fws.gov/grants/atc.html</w:t>
        </w:r>
      </w:hyperlink>
      <w:r w:rsidRPr="00B820E6">
        <w:t>.</w:t>
      </w:r>
    </w:p>
    <w:p w:rsidR="00B820E6" w:rsidRPr="00B820E6" w:rsidRDefault="00B820E6" w:rsidP="00B820E6">
      <w:pPr>
        <w:tabs>
          <w:tab w:val="left" w:pos="360"/>
        </w:tabs>
        <w:spacing w:after="0" w:line="240" w:lineRule="auto"/>
        <w:ind w:left="360"/>
        <w:rPr>
          <w:u w:val="single"/>
        </w:rPr>
      </w:pPr>
    </w:p>
    <w:p w:rsidR="00B820E6" w:rsidRPr="00B820E6" w:rsidRDefault="00B820E6" w:rsidP="00B820E6">
      <w:pPr>
        <w:tabs>
          <w:tab w:val="left" w:pos="360"/>
        </w:tabs>
        <w:spacing w:after="0" w:line="240" w:lineRule="auto"/>
        <w:ind w:left="360"/>
      </w:pPr>
      <w:proofErr w:type="gramStart"/>
      <w:r w:rsidRPr="00B820E6">
        <w:rPr>
          <w:b/>
        </w:rPr>
        <w:t>Negotiating an Indirect Cost Rate with the Department of the Interior</w:t>
      </w:r>
      <w:r w:rsidRPr="00B820E6">
        <w:t>: Entities that do not have a NICRA must first have an open, active Federal award before they can submit an indirect cost rate proposal to their cognizant agency.</w:t>
      </w:r>
      <w:proofErr w:type="gramEnd"/>
      <w:r w:rsidRPr="00B820E6">
        <w:t xml:space="preserve">  The Federal awarding agency that provides the largest amount of direct funding to your organization is your </w:t>
      </w:r>
      <w:proofErr w:type="gramStart"/>
      <w:r w:rsidRPr="00B820E6">
        <w:t>cognizant</w:t>
      </w:r>
      <w:proofErr w:type="gramEnd"/>
      <w:r w:rsidRPr="00B820E6">
        <w:t xml:space="preserve"> agency, unless otherwise assigned by the White House Office of Management and Budget (OMB).  If the Department of the Interior is your </w:t>
      </w:r>
      <w:proofErr w:type="gramStart"/>
      <w:r w:rsidRPr="00B820E6">
        <w:t>cognizant</w:t>
      </w:r>
      <w:proofErr w:type="gramEnd"/>
      <w:r w:rsidRPr="00B820E6">
        <w:t xml:space="preserve"> agency, your indirect cost rate will be negotiated by the Interior Business Center (IBC).  For more information, contact the IBC at:</w:t>
      </w:r>
    </w:p>
    <w:p w:rsidR="00B820E6" w:rsidRDefault="00B820E6" w:rsidP="00B820E6">
      <w:pPr>
        <w:tabs>
          <w:tab w:val="left" w:pos="360"/>
        </w:tabs>
        <w:spacing w:after="0" w:line="240" w:lineRule="auto"/>
        <w:ind w:left="360"/>
      </w:pPr>
    </w:p>
    <w:p w:rsidR="00B820E6" w:rsidRPr="00B820E6" w:rsidRDefault="00B820E6" w:rsidP="00B820E6">
      <w:pPr>
        <w:tabs>
          <w:tab w:val="left" w:pos="360"/>
        </w:tabs>
        <w:spacing w:after="0" w:line="240" w:lineRule="auto"/>
        <w:ind w:left="360"/>
        <w:jc w:val="center"/>
      </w:pPr>
      <w:r w:rsidRPr="00B820E6">
        <w:t>Indirect Cost Services</w:t>
      </w:r>
    </w:p>
    <w:p w:rsidR="00B820E6" w:rsidRPr="00B820E6" w:rsidRDefault="00B820E6" w:rsidP="00B820E6">
      <w:pPr>
        <w:tabs>
          <w:tab w:val="left" w:pos="360"/>
        </w:tabs>
        <w:spacing w:after="0" w:line="240" w:lineRule="auto"/>
        <w:ind w:left="360"/>
        <w:jc w:val="center"/>
      </w:pPr>
      <w:r w:rsidRPr="00B820E6">
        <w:t>Acquisition Services Directorate, Interior Business Center</w:t>
      </w:r>
    </w:p>
    <w:p w:rsidR="00B820E6" w:rsidRPr="00B820E6" w:rsidRDefault="00B820E6" w:rsidP="00B820E6">
      <w:pPr>
        <w:tabs>
          <w:tab w:val="left" w:pos="360"/>
        </w:tabs>
        <w:spacing w:after="0" w:line="240" w:lineRule="auto"/>
        <w:ind w:left="360"/>
        <w:jc w:val="center"/>
      </w:pPr>
      <w:r w:rsidRPr="00B820E6">
        <w:t>U.S. Department of the Interior</w:t>
      </w:r>
    </w:p>
    <w:p w:rsidR="00B820E6" w:rsidRPr="00B820E6" w:rsidRDefault="00B820E6" w:rsidP="00B820E6">
      <w:pPr>
        <w:tabs>
          <w:tab w:val="left" w:pos="360"/>
        </w:tabs>
        <w:spacing w:after="0" w:line="240" w:lineRule="auto"/>
        <w:ind w:left="360"/>
        <w:jc w:val="center"/>
      </w:pPr>
      <w:r w:rsidRPr="00B820E6">
        <w:rPr>
          <w:lang w:val="en"/>
        </w:rPr>
        <w:t>650 Capitol Mall, Suite 7-400</w:t>
      </w:r>
      <w:r w:rsidRPr="00B820E6">
        <w:rPr>
          <w:lang w:val="en"/>
        </w:rPr>
        <w:br/>
        <w:t>Sacramento, CA 95814</w:t>
      </w:r>
    </w:p>
    <w:p w:rsidR="00B820E6" w:rsidRPr="00B820E6" w:rsidRDefault="00B820E6" w:rsidP="00B820E6">
      <w:pPr>
        <w:tabs>
          <w:tab w:val="left" w:pos="360"/>
        </w:tabs>
        <w:spacing w:after="0" w:line="240" w:lineRule="auto"/>
        <w:ind w:left="360"/>
        <w:jc w:val="center"/>
      </w:pPr>
      <w:r w:rsidRPr="00B820E6">
        <w:lastRenderedPageBreak/>
        <w:t xml:space="preserve">Phone: </w:t>
      </w:r>
      <w:r w:rsidRPr="00B820E6">
        <w:rPr>
          <w:lang w:val="en"/>
        </w:rPr>
        <w:t>916-930-3803</w:t>
      </w:r>
    </w:p>
    <w:p w:rsidR="00B820E6" w:rsidRPr="00B820E6" w:rsidRDefault="00B820E6" w:rsidP="00B820E6">
      <w:pPr>
        <w:tabs>
          <w:tab w:val="left" w:pos="360"/>
        </w:tabs>
        <w:spacing w:after="0" w:line="240" w:lineRule="auto"/>
        <w:ind w:left="360"/>
        <w:jc w:val="center"/>
      </w:pPr>
      <w:r w:rsidRPr="00B820E6">
        <w:t xml:space="preserve">Email: Through </w:t>
      </w:r>
      <w:hyperlink r:id="rId19" w:history="1">
        <w:r w:rsidRPr="00B820E6">
          <w:rPr>
            <w:rStyle w:val="Hyperlink"/>
          </w:rPr>
          <w:t>https://www.doi.gov/ibc/contactus/ibcfeedback</w:t>
        </w:r>
      </w:hyperlink>
      <w:r w:rsidRPr="00B820E6">
        <w:t xml:space="preserve"> web form</w:t>
      </w:r>
    </w:p>
    <w:p w:rsidR="00B820E6" w:rsidRPr="00B820E6" w:rsidRDefault="00B820E6" w:rsidP="00B820E6">
      <w:pPr>
        <w:tabs>
          <w:tab w:val="left" w:pos="360"/>
        </w:tabs>
        <w:spacing w:after="0" w:line="240" w:lineRule="auto"/>
        <w:ind w:left="360"/>
        <w:jc w:val="center"/>
      </w:pPr>
      <w:r w:rsidRPr="00B820E6">
        <w:t xml:space="preserve">Internet address: </w:t>
      </w:r>
      <w:hyperlink r:id="rId20" w:history="1">
        <w:r w:rsidRPr="00B820E6">
          <w:rPr>
            <w:rStyle w:val="Hyperlink"/>
          </w:rPr>
          <w:t>https://www.doi.gov/ibc/services/finance/indirect-cost-services</w:t>
        </w:r>
      </w:hyperlink>
    </w:p>
    <w:p w:rsidR="00B820E6" w:rsidRDefault="00B820E6" w:rsidP="00E63D87">
      <w:pPr>
        <w:tabs>
          <w:tab w:val="left" w:pos="360"/>
        </w:tabs>
        <w:spacing w:after="0" w:line="240" w:lineRule="auto"/>
        <w:ind w:left="360"/>
      </w:pPr>
    </w:p>
    <w:p w:rsidR="00490A99" w:rsidRDefault="00490A99" w:rsidP="00E63D87">
      <w:pPr>
        <w:tabs>
          <w:tab w:val="left" w:pos="360"/>
        </w:tabs>
        <w:spacing w:after="0" w:line="240" w:lineRule="auto"/>
        <w:ind w:left="360"/>
      </w:pPr>
    </w:p>
    <w:p w:rsidR="00B820E6" w:rsidRDefault="00B820E6" w:rsidP="00E63D87">
      <w:pPr>
        <w:tabs>
          <w:tab w:val="left" w:pos="360"/>
        </w:tabs>
        <w:spacing w:after="0" w:line="240" w:lineRule="auto"/>
        <w:ind w:left="360"/>
      </w:pPr>
    </w:p>
    <w:p w:rsidR="002D1DE9" w:rsidRDefault="0057268F" w:rsidP="002000DA">
      <w:pPr>
        <w:pStyle w:val="ListParagraph"/>
        <w:numPr>
          <w:ilvl w:val="0"/>
          <w:numId w:val="3"/>
        </w:numPr>
        <w:tabs>
          <w:tab w:val="left" w:pos="720"/>
        </w:tabs>
        <w:spacing w:line="240" w:lineRule="auto"/>
      </w:pPr>
      <w:r w:rsidRPr="002D1DE9">
        <w:rPr>
          <w:b/>
        </w:rPr>
        <w:t>Si</w:t>
      </w:r>
      <w:r w:rsidR="002D1DE9">
        <w:rPr>
          <w:b/>
        </w:rPr>
        <w:t>ngle Audit Reporting Statements</w:t>
      </w:r>
      <w:r w:rsidR="00357D2D">
        <w:t xml:space="preserve"> </w:t>
      </w:r>
    </w:p>
    <w:p w:rsidR="00B820E6" w:rsidRPr="00B820E6" w:rsidRDefault="003D0E04" w:rsidP="00B820E6">
      <w:pPr>
        <w:pStyle w:val="ListParagraph"/>
        <w:tabs>
          <w:tab w:val="left" w:pos="720"/>
        </w:tabs>
        <w:spacing w:line="240" w:lineRule="auto"/>
      </w:pPr>
      <w:hyperlink r:id="rId21" w:history="1">
        <w:r w:rsidR="00B820E6" w:rsidRPr="00B820E6">
          <w:rPr>
            <w:rStyle w:val="Hyperlink"/>
            <w:color w:val="auto"/>
            <w:u w:val="none"/>
          </w:rPr>
          <w:t>As</w:t>
        </w:r>
      </w:hyperlink>
      <w:r w:rsidR="00B820E6" w:rsidRPr="00B820E6">
        <w:t xml:space="preserve"> required in </w:t>
      </w:r>
      <w:hyperlink r:id="rId22" w:history="1">
        <w:r w:rsidR="00B820E6" w:rsidRPr="00B820E6">
          <w:rPr>
            <w:rStyle w:val="Hyperlink"/>
          </w:rPr>
          <w:t>Title 2 of the Code of Federal Regulations Part 200, Subpart F</w:t>
        </w:r>
      </w:hyperlink>
      <w:r w:rsidR="00B820E6" w:rsidRPr="00B820E6">
        <w:t>, all U.S. states, local governments, federally-recognized Indian tribal governments, and non-profit organizations expending $750,000 USD or more in Federal award funds in a fiscal year must submit a Single Audit report for that year through the Federal Audit Clearinghouse’s Internet Data Entry System.  All U.S. state, local government, federally-recognized Indian tribal government and non-profit applicants must provide a statement regarding if your organization was/was not required to submit a Single Audit report for the organization’s most recently closed fiscal year and, if so, state if that report is available on the Federal Audit Clearinghouse Single Audit Database website (</w:t>
      </w:r>
      <w:hyperlink r:id="rId23" w:tgtFrame="_blank" w:history="1">
        <w:r w:rsidR="00B820E6" w:rsidRPr="00B820E6">
          <w:rPr>
            <w:rStyle w:val="Hyperlink"/>
          </w:rPr>
          <w:t>https://harvester.census.gov/facweb/</w:t>
        </w:r>
      </w:hyperlink>
      <w:r w:rsidR="00B820E6" w:rsidRPr="00B820E6">
        <w:t>) and provide the EIN under which that report was submitted.  Include these statements at the end of the Project Narrative in a section titled “</w:t>
      </w:r>
      <w:r w:rsidR="00B820E6" w:rsidRPr="00B820E6">
        <w:rPr>
          <w:b/>
        </w:rPr>
        <w:t>Single Audit Reporting Statements</w:t>
      </w:r>
      <w:r w:rsidR="00B820E6" w:rsidRPr="00B820E6">
        <w:t xml:space="preserve">”.  </w:t>
      </w:r>
    </w:p>
    <w:p w:rsidR="00B820E6" w:rsidRDefault="00B820E6" w:rsidP="00E63D87">
      <w:pPr>
        <w:pStyle w:val="ListParagraph"/>
        <w:tabs>
          <w:tab w:val="left" w:pos="720"/>
        </w:tabs>
        <w:spacing w:line="240" w:lineRule="auto"/>
      </w:pPr>
    </w:p>
    <w:p w:rsidR="002D1DE9" w:rsidRPr="00E63D87" w:rsidRDefault="002D1DE9" w:rsidP="002000DA">
      <w:pPr>
        <w:pStyle w:val="ListParagraph"/>
        <w:numPr>
          <w:ilvl w:val="0"/>
          <w:numId w:val="3"/>
        </w:numPr>
        <w:tabs>
          <w:tab w:val="left" w:pos="720"/>
        </w:tabs>
        <w:spacing w:line="240" w:lineRule="auto"/>
      </w:pPr>
      <w:r>
        <w:rPr>
          <w:rFonts w:cs="Times New Roman"/>
          <w:b/>
          <w:bCs/>
          <w:color w:val="000000"/>
        </w:rPr>
        <w:t>Assurances</w:t>
      </w:r>
    </w:p>
    <w:p w:rsidR="00B820E6" w:rsidRPr="00B820E6" w:rsidRDefault="00B820E6" w:rsidP="00B820E6">
      <w:pPr>
        <w:pStyle w:val="ListParagraph"/>
        <w:tabs>
          <w:tab w:val="left" w:pos="720"/>
        </w:tabs>
        <w:spacing w:line="240" w:lineRule="auto"/>
      </w:pPr>
      <w:r w:rsidRPr="00B820E6">
        <w:t xml:space="preserve">Include the appropriate signed and dated Assurances form available at </w:t>
      </w:r>
      <w:hyperlink r:id="rId24" w:anchor="sortby=1" w:history="1">
        <w:r w:rsidRPr="00B820E6">
          <w:rPr>
            <w:rStyle w:val="Hyperlink"/>
          </w:rPr>
          <w:t>http://www.grants.gov/web/grants/forms/sf-424-family.html#sortby=1</w:t>
        </w:r>
      </w:hyperlink>
      <w:r w:rsidRPr="00B820E6">
        <w:t xml:space="preserve">.  Use the </w:t>
      </w:r>
      <w:r w:rsidRPr="00B820E6">
        <w:rPr>
          <w:b/>
        </w:rPr>
        <w:t>Assurances for Construction Programs (SF 424D)</w:t>
      </w:r>
      <w:r w:rsidRPr="00B820E6">
        <w:t xml:space="preserve"> for construction and land acquisition projects.  Use the </w:t>
      </w:r>
      <w:r w:rsidRPr="00B820E6">
        <w:rPr>
          <w:b/>
        </w:rPr>
        <w:t>Assurances for Non-Construction Programs (SF 424B)</w:t>
      </w:r>
      <w:r w:rsidRPr="00B820E6">
        <w:t xml:space="preserve"> for all other projects.  The form includes a statement that some of the assurances may not be applicable to your organization and/or your project or program.  Signing this form does not make you or your organization subject to laws that are otherwise not applicable to you or your organization.  Changing, crossing out, or making notations on the form before signing has no impact on the applicability of law.   </w:t>
      </w:r>
    </w:p>
    <w:p w:rsidR="00B820E6" w:rsidRPr="00CE708F" w:rsidRDefault="00B820E6" w:rsidP="00E63D87">
      <w:pPr>
        <w:pStyle w:val="ListParagraph"/>
        <w:tabs>
          <w:tab w:val="left" w:pos="720"/>
        </w:tabs>
        <w:spacing w:line="240" w:lineRule="auto"/>
      </w:pPr>
    </w:p>
    <w:p w:rsidR="00357D2D" w:rsidRPr="00357D2D" w:rsidRDefault="00CE708F" w:rsidP="002000DA">
      <w:pPr>
        <w:pStyle w:val="ListParagraph"/>
        <w:numPr>
          <w:ilvl w:val="0"/>
          <w:numId w:val="3"/>
        </w:numPr>
        <w:tabs>
          <w:tab w:val="left" w:pos="720"/>
        </w:tabs>
        <w:spacing w:line="240" w:lineRule="auto"/>
        <w:rPr>
          <w:rFonts w:cs="TimesNewRomanPSMT"/>
        </w:rPr>
      </w:pPr>
      <w:r w:rsidRPr="00CE708F">
        <w:rPr>
          <w:rFonts w:cs="Times New Roman"/>
          <w:b/>
          <w:bCs/>
        </w:rPr>
        <w:t>Certification and Dis</w:t>
      </w:r>
      <w:r w:rsidR="00357D2D">
        <w:rPr>
          <w:rFonts w:cs="Times New Roman"/>
          <w:b/>
          <w:bCs/>
        </w:rPr>
        <w:t>closure of Lobbying Activities</w:t>
      </w:r>
    </w:p>
    <w:p w:rsidR="002D5FB5" w:rsidRPr="002D5FB5" w:rsidRDefault="002D5FB5" w:rsidP="002D5FB5">
      <w:pPr>
        <w:pStyle w:val="ListParagraph"/>
        <w:tabs>
          <w:tab w:val="left" w:pos="720"/>
        </w:tabs>
        <w:spacing w:line="240" w:lineRule="auto"/>
        <w:rPr>
          <w:rFonts w:cs="TimesNewRomanPSMT"/>
          <w:lang w:val="en"/>
        </w:rPr>
      </w:pPr>
      <w:r w:rsidRPr="002D5FB5">
        <w:rPr>
          <w:rFonts w:cs="TimesNewRomanPSMT"/>
          <w:lang w:val="en"/>
        </w:rPr>
        <w:t xml:space="preserve">Under Title 31 of the United States Code, Section 1352, an applicant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connection with the award.  </w:t>
      </w:r>
      <w:r w:rsidRPr="002D5FB5">
        <w:rPr>
          <w:rFonts w:cs="TimesNewRomanPSMT"/>
        </w:rPr>
        <w:t xml:space="preserve">Submission of an application also represents the applicant’s certification of the statements in </w:t>
      </w:r>
      <w:hyperlink r:id="rId25" w:history="1">
        <w:r w:rsidRPr="002D5FB5">
          <w:rPr>
            <w:rStyle w:val="Hyperlink"/>
            <w:rFonts w:cs="TimesNewRomanPSMT"/>
          </w:rPr>
          <w:t>43 CFR Part 18, Appendix A-Certification Regarding Lobbying</w:t>
        </w:r>
      </w:hyperlink>
      <w:r w:rsidRPr="002D5FB5">
        <w:rPr>
          <w:rFonts w:cs="TimesNewRomanPSMT"/>
        </w:rPr>
        <w:t xml:space="preserve">.  </w:t>
      </w:r>
      <w:r w:rsidRPr="002D5FB5">
        <w:rPr>
          <w:rFonts w:cs="TimesNewRomanPSMT"/>
          <w:lang w:val="en"/>
        </w:rPr>
        <w:t>If you/your organization have/</w:t>
      </w:r>
      <w:proofErr w:type="gramStart"/>
      <w:r w:rsidRPr="002D5FB5">
        <w:rPr>
          <w:rFonts w:cs="TimesNewRomanPSMT"/>
          <w:lang w:val="en"/>
        </w:rPr>
        <w:t>has</w:t>
      </w:r>
      <w:proofErr w:type="gramEnd"/>
      <w:r w:rsidRPr="002D5FB5">
        <w:rPr>
          <w:rFonts w:cs="TimesNewRomanPSMT"/>
          <w:lang w:val="en"/>
        </w:rPr>
        <w:t xml:space="preserve"> made or agrees to make any payment using non-appropriated funds for lobbying in connection with this proposal AND the Federal share exceeds $100,000, complete and submit the </w:t>
      </w:r>
      <w:r w:rsidRPr="002D5FB5">
        <w:rPr>
          <w:rFonts w:cs="TimesNewRomanPSMT"/>
          <w:b/>
          <w:lang w:val="en"/>
        </w:rPr>
        <w:t>SF LLL, Disclosure of Lobbying Activities</w:t>
      </w:r>
      <w:r w:rsidRPr="002D5FB5">
        <w:rPr>
          <w:rFonts w:cs="TimesNewRomanPSMT"/>
          <w:lang w:val="en"/>
        </w:rPr>
        <w:t xml:space="preserve"> form available at </w:t>
      </w:r>
      <w:hyperlink r:id="rId26" w:anchor="sortby=1" w:history="1">
        <w:r w:rsidRPr="002D5FB5">
          <w:rPr>
            <w:rStyle w:val="Hyperlink"/>
            <w:rFonts w:cs="TimesNewRomanPSMT"/>
            <w:lang w:val="en"/>
          </w:rPr>
          <w:t>http://www.grants.gov/web/grants/forms/post-award-reporting-forms.html#sortby=1</w:t>
        </w:r>
      </w:hyperlink>
      <w:r w:rsidRPr="002D5FB5">
        <w:rPr>
          <w:rFonts w:cs="TimesNewRomanPSMT"/>
          <w:lang w:val="en"/>
        </w:rPr>
        <w:t xml:space="preserve">.  See 43 CFR, Subpart 18.100 for more information on when additional submission of this form is required.  </w:t>
      </w:r>
    </w:p>
    <w:p w:rsidR="002D5FB5" w:rsidRDefault="002D5FB5" w:rsidP="00357D2D">
      <w:pPr>
        <w:pStyle w:val="ListParagraph"/>
        <w:tabs>
          <w:tab w:val="left" w:pos="720"/>
        </w:tabs>
        <w:spacing w:line="240" w:lineRule="auto"/>
        <w:rPr>
          <w:rFonts w:cs="TimesNewRomanPSMT"/>
        </w:rPr>
      </w:pPr>
    </w:p>
    <w:p w:rsidR="00357D2D" w:rsidRPr="00357D2D" w:rsidRDefault="00E707E8" w:rsidP="002000DA">
      <w:pPr>
        <w:pStyle w:val="ListParagraph"/>
        <w:numPr>
          <w:ilvl w:val="0"/>
          <w:numId w:val="3"/>
        </w:numPr>
        <w:tabs>
          <w:tab w:val="left" w:pos="720"/>
        </w:tabs>
        <w:spacing w:line="240" w:lineRule="auto"/>
        <w:rPr>
          <w:rFonts w:cs="TimesNewRomanPSMT"/>
        </w:rPr>
      </w:pPr>
      <w:r w:rsidRPr="0020497B">
        <w:rPr>
          <w:rFonts w:cs="Times New Roman"/>
          <w:b/>
          <w:bCs/>
        </w:rPr>
        <w:t>Conflict of Interest Di</w:t>
      </w:r>
      <w:r w:rsidR="00357D2D">
        <w:rPr>
          <w:rFonts w:cs="Times New Roman"/>
          <w:b/>
          <w:bCs/>
        </w:rPr>
        <w:t>sclosures</w:t>
      </w:r>
    </w:p>
    <w:p w:rsidR="002D5FB5" w:rsidRDefault="002D5FB5" w:rsidP="00357D2D">
      <w:pPr>
        <w:pStyle w:val="ListParagraph"/>
        <w:tabs>
          <w:tab w:val="left" w:pos="720"/>
        </w:tabs>
        <w:spacing w:line="240" w:lineRule="auto"/>
        <w:rPr>
          <w:lang w:val="en"/>
        </w:rPr>
      </w:pPr>
      <w:r>
        <w:rPr>
          <w:lang w:val="en"/>
        </w:rPr>
        <w:t xml:space="preserve">Applicants must notify the Service in writing of any </w:t>
      </w:r>
      <w:r w:rsidRPr="00246089">
        <w:rPr>
          <w:lang w:val="en"/>
        </w:rPr>
        <w:t>actual or potential conflicts of interest that</w:t>
      </w:r>
      <w:r>
        <w:rPr>
          <w:lang w:val="en"/>
        </w:rPr>
        <w:t xml:space="preserve"> are known at the time of application or that</w:t>
      </w:r>
      <w:r w:rsidRPr="00246089">
        <w:rPr>
          <w:lang w:val="en"/>
        </w:rPr>
        <w:t xml:space="preserve"> may arise during the life of this award</w:t>
      </w:r>
      <w:r>
        <w:rPr>
          <w:lang w:val="en"/>
        </w:rPr>
        <w:t xml:space="preserve">, in the event an award is made.  </w:t>
      </w:r>
      <w:r w:rsidRPr="00246089">
        <w:rPr>
          <w:lang w:val="en"/>
        </w:rPr>
        <w:t xml:space="preserve">Conflicts of interest include any relationship or matter which might place the </w:t>
      </w:r>
      <w:r w:rsidRPr="00246089">
        <w:rPr>
          <w:lang w:val="en"/>
        </w:rPr>
        <w:lastRenderedPageBreak/>
        <w:t xml:space="preserve">recipient, the recipient’s employees, or the recipient’s </w:t>
      </w:r>
      <w:proofErr w:type="spellStart"/>
      <w:r w:rsidRPr="00246089">
        <w:rPr>
          <w:lang w:val="en"/>
        </w:rPr>
        <w:t>subrecipients</w:t>
      </w:r>
      <w:proofErr w:type="spellEnd"/>
      <w:r w:rsidRPr="00246089">
        <w:rPr>
          <w:lang w:val="en"/>
        </w:rPr>
        <w:t xml:space="preserve"> in a position of conflict, real or apparent, betwee</w:t>
      </w:r>
      <w:r>
        <w:rPr>
          <w:lang w:val="en"/>
        </w:rPr>
        <w:t>n their responsibilities under the</w:t>
      </w:r>
      <w:r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Pr>
          <w:lang w:val="en"/>
        </w:rPr>
        <w:t>applicant</w:t>
      </w:r>
      <w:r w:rsidRPr="00246089">
        <w:rPr>
          <w:lang w:val="en"/>
        </w:rPr>
        <w:t xml:space="preserve">, the </w:t>
      </w:r>
      <w:r>
        <w:rPr>
          <w:lang w:val="en"/>
        </w:rPr>
        <w:t>applicant</w:t>
      </w:r>
      <w:r w:rsidRPr="00246089">
        <w:rPr>
          <w:lang w:val="en"/>
        </w:rPr>
        <w:t>’s employees, or the</w:t>
      </w:r>
      <w:r>
        <w:rPr>
          <w:lang w:val="en"/>
        </w:rPr>
        <w:t xml:space="preserve"> applicant’s future </w:t>
      </w:r>
      <w:proofErr w:type="spellStart"/>
      <w:r w:rsidRPr="00246089">
        <w:rPr>
          <w:lang w:val="en"/>
        </w:rPr>
        <w:t>subrecipients</w:t>
      </w:r>
      <w:proofErr w:type="spellEnd"/>
      <w:r w:rsidRPr="00246089">
        <w:rPr>
          <w:lang w:val="en"/>
        </w:rPr>
        <w:t xml:space="preserve"> in the matter.  Upon receipt of such a notice, the Service Project Officer in consultation with their Ethics Counselor will determine if a conflict of interest exists and, if so, if there are any possible actions to be taken by the </w:t>
      </w:r>
      <w:r>
        <w:rPr>
          <w:lang w:val="en"/>
        </w:rPr>
        <w:t xml:space="preserve">applicant to </w:t>
      </w:r>
      <w:r w:rsidRPr="00246089">
        <w:rPr>
          <w:lang w:val="en"/>
        </w:rPr>
        <w:t>reduce or resolve the conflict.  Failure to resolve conflicts of interest in a manner that satisfie</w:t>
      </w:r>
      <w:r>
        <w:rPr>
          <w:lang w:val="en"/>
        </w:rPr>
        <w:t>s the Service may result in the project not being select for funding</w:t>
      </w:r>
    </w:p>
    <w:p w:rsidR="002D5FB5" w:rsidRDefault="002D5FB5" w:rsidP="00357D2D">
      <w:pPr>
        <w:pStyle w:val="ListParagraph"/>
        <w:tabs>
          <w:tab w:val="left" w:pos="720"/>
        </w:tabs>
        <w:spacing w:line="240" w:lineRule="auto"/>
        <w:rPr>
          <w:lang w:val="en"/>
        </w:rPr>
      </w:pPr>
    </w:p>
    <w:p w:rsidR="002D5FB5" w:rsidRDefault="002D5FB5" w:rsidP="002D5FB5">
      <w:pPr>
        <w:pStyle w:val="ListParagraph"/>
        <w:tabs>
          <w:tab w:val="left" w:pos="720"/>
        </w:tabs>
        <w:spacing w:line="240" w:lineRule="auto"/>
        <w:ind w:left="0"/>
        <w:rPr>
          <w:rFonts w:cs="TimesNewRomanPSMT"/>
          <w:b/>
        </w:rPr>
      </w:pPr>
      <w:r>
        <w:rPr>
          <w:lang w:val="en"/>
        </w:rPr>
        <w:t xml:space="preserve">      </w:t>
      </w:r>
      <w:r w:rsidRPr="002D5FB5">
        <w:rPr>
          <w:rFonts w:cs="TimesNewRomanPSMT"/>
          <w:b/>
        </w:rPr>
        <w:t xml:space="preserve">J. </w:t>
      </w:r>
      <w:r>
        <w:rPr>
          <w:rFonts w:cs="TimesNewRomanPSMT"/>
          <w:b/>
        </w:rPr>
        <w:t xml:space="preserve"> </w:t>
      </w:r>
      <w:r w:rsidRPr="002D5FB5">
        <w:rPr>
          <w:rFonts w:cs="TimesNewRomanPSMT"/>
          <w:b/>
        </w:rPr>
        <w:t>Required Overlap/Duplication Statement:</w:t>
      </w:r>
    </w:p>
    <w:p w:rsidR="002D5FB5" w:rsidRDefault="002D5FB5" w:rsidP="00357D2D">
      <w:pPr>
        <w:pStyle w:val="ListParagraph"/>
        <w:tabs>
          <w:tab w:val="left" w:pos="720"/>
        </w:tabs>
        <w:spacing w:line="240" w:lineRule="auto"/>
        <w:rPr>
          <w:rFonts w:cs="TimesNewRomanPSMT"/>
        </w:rPr>
      </w:pPr>
      <w:r w:rsidRPr="002D5FB5">
        <w:rPr>
          <w:rFonts w:cs="TimesNewRomanPSMT"/>
        </w:rPr>
        <w:t xml:space="preserve"> Applicants must provide a statement that addresses if there is any overlap between the proposed project and any other active or anticipated projects in terms of activities, costs, or time commitment of key personnel.  If any overlap exists, applicants must provide a description of the overlap in their application.  Applicants must also state if the proposal submitted for consideration under this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   </w:t>
      </w:r>
    </w:p>
    <w:p w:rsidR="00052195" w:rsidRDefault="00647547" w:rsidP="00357D2D">
      <w:pPr>
        <w:tabs>
          <w:tab w:val="left" w:pos="360"/>
        </w:tabs>
        <w:spacing w:line="240" w:lineRule="auto"/>
        <w:rPr>
          <w:rFonts w:cs="Times New Roman"/>
          <w:b/>
          <w:bCs/>
          <w:color w:val="000000"/>
        </w:rPr>
      </w:pPr>
      <w:r w:rsidRPr="006A7F92">
        <w:rPr>
          <w:rFonts w:cs="Times New Roman"/>
          <w:b/>
          <w:bCs/>
          <w:noProof/>
          <w:u w:val="single"/>
        </w:rPr>
        <w:lastRenderedPageBreak/>
        <mc:AlternateContent>
          <mc:Choice Requires="wps">
            <w:drawing>
              <wp:anchor distT="91440" distB="91440" distL="114300" distR="114300" simplePos="0" relativeHeight="251663360" behindDoc="0" locked="0" layoutInCell="0" allowOverlap="1" wp14:anchorId="735FAAA7" wp14:editId="3822CDD1">
                <wp:simplePos x="0" y="0"/>
                <wp:positionH relativeFrom="margin">
                  <wp:posOffset>-190500</wp:posOffset>
                </wp:positionH>
                <wp:positionV relativeFrom="margin">
                  <wp:posOffset>-124460</wp:posOffset>
                </wp:positionV>
                <wp:extent cx="6438900" cy="6143625"/>
                <wp:effectExtent l="38100" t="38100" r="133350" b="142875"/>
                <wp:wrapSquare wrapText="bothSides"/>
                <wp:docPr id="2"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438900" cy="6143625"/>
                        </a:xfrm>
                        <a:prstGeom prst="rect">
                          <a:avLst/>
                        </a:prstGeom>
                        <a:solidFill>
                          <a:schemeClr val="bg1"/>
                        </a:solidFill>
                        <a:ln w="19050">
                          <a:solidFill>
                            <a:schemeClr val="tx1">
                              <a:lumMod val="50000"/>
                              <a:lumOff val="50000"/>
                            </a:schemeClr>
                          </a:solidFill>
                          <a:miter lim="800000"/>
                          <a:headEnd/>
                          <a:tailEnd/>
                        </a:ln>
                        <a:effectLst>
                          <a:outerShdw blurRad="50800" dist="38100" dir="2700000" sx="100500" sy="100500" algn="tl" rotWithShape="0">
                            <a:prstClr val="black">
                              <a:alpha val="40000"/>
                            </a:prstClr>
                          </a:outerShdw>
                        </a:effectLst>
                      </wps:spPr>
                      <wps:txbx>
                        <w:txbxContent>
                          <w:p w:rsidR="006A7F92" w:rsidRPr="0020497B" w:rsidRDefault="006A7F92" w:rsidP="006A7F92">
                            <w:pPr>
                              <w:autoSpaceDE w:val="0"/>
                              <w:autoSpaceDN w:val="0"/>
                              <w:adjustRightInd w:val="0"/>
                              <w:spacing w:after="0" w:line="240" w:lineRule="auto"/>
                              <w:jc w:val="center"/>
                              <w:rPr>
                                <w:rFonts w:cs="Times New Roman"/>
                                <w:b/>
                                <w:bCs/>
                                <w:u w:val="single"/>
                              </w:rPr>
                            </w:pPr>
                            <w:r w:rsidRPr="0020497B">
                              <w:rPr>
                                <w:rFonts w:cs="Times New Roman"/>
                                <w:b/>
                                <w:bCs/>
                                <w:u w:val="single"/>
                              </w:rPr>
                              <w:t>Application Checklist</w:t>
                            </w:r>
                          </w:p>
                          <w:p w:rsidR="006A7F92" w:rsidRPr="0020497B" w:rsidRDefault="006A7F92" w:rsidP="006A7F92">
                            <w:pPr>
                              <w:autoSpaceDE w:val="0"/>
                              <w:autoSpaceDN w:val="0"/>
                              <w:adjustRightInd w:val="0"/>
                              <w:spacing w:after="0" w:line="240" w:lineRule="auto"/>
                              <w:jc w:val="center"/>
                              <w:rPr>
                                <w:rFonts w:cs="Times New Roman"/>
                                <w:b/>
                                <w:bCs/>
                              </w:rPr>
                            </w:pPr>
                          </w:p>
                          <w:p w:rsidR="00C83927" w:rsidRPr="00C83927" w:rsidRDefault="00C83927" w:rsidP="002000DA">
                            <w:pPr>
                              <w:numPr>
                                <w:ilvl w:val="0"/>
                                <w:numId w:val="10"/>
                              </w:numPr>
                              <w:tabs>
                                <w:tab w:val="num" w:pos="810"/>
                              </w:tabs>
                              <w:spacing w:after="0" w:line="240" w:lineRule="auto"/>
                              <w:rPr>
                                <w:rFonts w:eastAsia="Times New Roman" w:cs="Times New Roman"/>
                              </w:rPr>
                            </w:pPr>
                            <w:r w:rsidRPr="00C83927">
                              <w:rPr>
                                <w:rFonts w:eastAsia="Times New Roman" w:cs="Times New Roman"/>
                                <w:b/>
                              </w:rPr>
                              <w:t>Evidence of non-profit status</w:t>
                            </w:r>
                            <w:r w:rsidRPr="00C83927">
                              <w:rPr>
                                <w:rFonts w:eastAsia="Times New Roman" w:cs="Times New Roman"/>
                              </w:rPr>
                              <w:t>: If a non-profit organization, a copy of their Section 501(c</w:t>
                            </w:r>
                            <w:proofErr w:type="gramStart"/>
                            <w:r w:rsidRPr="00C83927">
                              <w:rPr>
                                <w:rFonts w:eastAsia="Times New Roman" w:cs="Times New Roman"/>
                              </w:rPr>
                              <w:t>)(</w:t>
                            </w:r>
                            <w:proofErr w:type="gramEnd"/>
                            <w:r w:rsidRPr="00C83927">
                              <w:rPr>
                                <w:rFonts w:eastAsia="Times New Roman" w:cs="Times New Roman"/>
                              </w:rPr>
                              <w:t>3) or (4) status determination letter received from the Internal Revenue Service.</w:t>
                            </w:r>
                          </w:p>
                          <w:p w:rsidR="00C83927" w:rsidRPr="00C83927" w:rsidRDefault="00C83927" w:rsidP="002000DA">
                            <w:pPr>
                              <w:numPr>
                                <w:ilvl w:val="0"/>
                                <w:numId w:val="11"/>
                              </w:numPr>
                              <w:tabs>
                                <w:tab w:val="num" w:pos="720"/>
                              </w:tabs>
                              <w:spacing w:after="0" w:line="240" w:lineRule="auto"/>
                              <w:ind w:left="720"/>
                              <w:rPr>
                                <w:rFonts w:eastAsia="Times New Roman" w:cs="Times New Roman"/>
                              </w:rPr>
                            </w:pPr>
                            <w:r w:rsidRPr="00C83927">
                              <w:rPr>
                                <w:rFonts w:eastAsia="Times New Roman" w:cs="Times New Roman"/>
                                <w:b/>
                              </w:rPr>
                              <w:t>SF 424, Application for Federal Assistance</w:t>
                            </w:r>
                            <w:r w:rsidRPr="00C83927">
                              <w:rPr>
                                <w:rFonts w:eastAsia="Times New Roman" w:cs="Times New Roman"/>
                              </w:rPr>
                              <w:t>: A complete, signed and dated SF 424, SF 424-Mandatory, or SF 424-Individual form.</w:t>
                            </w:r>
                          </w:p>
                          <w:p w:rsidR="00C83927" w:rsidRPr="00C83927" w:rsidRDefault="00C83927" w:rsidP="002000DA">
                            <w:pPr>
                              <w:numPr>
                                <w:ilvl w:val="0"/>
                                <w:numId w:val="11"/>
                              </w:numPr>
                              <w:tabs>
                                <w:tab w:val="num" w:pos="720"/>
                              </w:tabs>
                              <w:spacing w:after="0" w:line="240" w:lineRule="auto"/>
                              <w:ind w:left="720"/>
                              <w:rPr>
                                <w:rFonts w:eastAsia="Times New Roman" w:cs="Times New Roman"/>
                                <w:b/>
                              </w:rPr>
                            </w:pPr>
                            <w:r w:rsidRPr="00C83927">
                              <w:rPr>
                                <w:rFonts w:eastAsia="Times New Roman" w:cs="Times New Roman"/>
                                <w:b/>
                              </w:rPr>
                              <w:t xml:space="preserve">Project summary </w:t>
                            </w:r>
                          </w:p>
                          <w:p w:rsidR="00C83927" w:rsidRPr="00C83927" w:rsidRDefault="00C83927" w:rsidP="002000DA">
                            <w:pPr>
                              <w:numPr>
                                <w:ilvl w:val="0"/>
                                <w:numId w:val="11"/>
                              </w:numPr>
                              <w:tabs>
                                <w:tab w:val="num" w:pos="720"/>
                              </w:tabs>
                              <w:spacing w:after="0" w:line="240" w:lineRule="auto"/>
                              <w:ind w:left="720"/>
                              <w:rPr>
                                <w:rFonts w:eastAsia="Times New Roman" w:cs="Times New Roman"/>
                                <w:b/>
                              </w:rPr>
                            </w:pPr>
                            <w:r w:rsidRPr="00C83927">
                              <w:rPr>
                                <w:rFonts w:eastAsia="Times New Roman" w:cs="Times New Roman"/>
                                <w:b/>
                              </w:rPr>
                              <w:t>Project narrative</w:t>
                            </w:r>
                          </w:p>
                          <w:p w:rsidR="00C83927" w:rsidRPr="00C83927" w:rsidRDefault="00C83927" w:rsidP="002000DA">
                            <w:pPr>
                              <w:numPr>
                                <w:ilvl w:val="0"/>
                                <w:numId w:val="11"/>
                              </w:numPr>
                              <w:tabs>
                                <w:tab w:val="num" w:pos="720"/>
                              </w:tabs>
                              <w:spacing w:after="0" w:line="240" w:lineRule="auto"/>
                              <w:ind w:left="720"/>
                              <w:rPr>
                                <w:rFonts w:eastAsia="Times New Roman" w:cs="Times New Roman"/>
                                <w:b/>
                              </w:rPr>
                            </w:pPr>
                            <w:r w:rsidRPr="00C83927">
                              <w:rPr>
                                <w:rFonts w:eastAsia="Times New Roman" w:cs="Times New Roman"/>
                                <w:b/>
                              </w:rPr>
                              <w:t xml:space="preserve">Timetable </w:t>
                            </w:r>
                          </w:p>
                          <w:p w:rsidR="00C83927" w:rsidRPr="00C83927" w:rsidRDefault="00C83927" w:rsidP="002000DA">
                            <w:pPr>
                              <w:numPr>
                                <w:ilvl w:val="0"/>
                                <w:numId w:val="11"/>
                              </w:numPr>
                              <w:tabs>
                                <w:tab w:val="num" w:pos="720"/>
                              </w:tabs>
                              <w:spacing w:after="0" w:line="240" w:lineRule="auto"/>
                              <w:ind w:left="720"/>
                              <w:rPr>
                                <w:rFonts w:eastAsia="Times New Roman" w:cs="Times New Roman"/>
                              </w:rPr>
                            </w:pPr>
                            <w:r w:rsidRPr="00C83927">
                              <w:rPr>
                                <w:rFonts w:eastAsia="Times New Roman" w:cs="Times New Roman"/>
                                <w:b/>
                              </w:rPr>
                              <w:t>Description of key personnel qualifications</w:t>
                            </w:r>
                          </w:p>
                          <w:p w:rsidR="00C83927" w:rsidRPr="00C83927" w:rsidRDefault="00C83927" w:rsidP="002000DA">
                            <w:pPr>
                              <w:numPr>
                                <w:ilvl w:val="0"/>
                                <w:numId w:val="11"/>
                              </w:numPr>
                              <w:tabs>
                                <w:tab w:val="num" w:pos="720"/>
                              </w:tabs>
                              <w:spacing w:after="0" w:line="240" w:lineRule="auto"/>
                              <w:ind w:left="720"/>
                              <w:rPr>
                                <w:rFonts w:eastAsia="Times New Roman" w:cs="Times New Roman"/>
                              </w:rPr>
                            </w:pPr>
                            <w:r w:rsidRPr="00C83927">
                              <w:rPr>
                                <w:rFonts w:eastAsia="Times New Roman" w:cs="Times New Roman"/>
                                <w:b/>
                              </w:rPr>
                              <w:t>Single Audit Reporting statement</w:t>
                            </w:r>
                            <w:r w:rsidRPr="00C83927">
                              <w:rPr>
                                <w:rFonts w:eastAsia="Times New Roman" w:cs="Times New Roman"/>
                              </w:rPr>
                              <w:t>: If a U.S. state, local government, federally-recognized Indian tribal government, or non-profit organization, statements regarding applicability of and compliance with Single Audit reporting requirements.</w:t>
                            </w:r>
                          </w:p>
                          <w:p w:rsidR="00C83927" w:rsidRPr="00C83927" w:rsidRDefault="00C83927" w:rsidP="002000DA">
                            <w:pPr>
                              <w:numPr>
                                <w:ilvl w:val="0"/>
                                <w:numId w:val="11"/>
                              </w:numPr>
                              <w:tabs>
                                <w:tab w:val="num" w:pos="720"/>
                              </w:tabs>
                              <w:spacing w:after="0" w:line="240" w:lineRule="auto"/>
                              <w:ind w:left="720"/>
                              <w:rPr>
                                <w:rFonts w:eastAsia="Times New Roman" w:cs="Times New Roman"/>
                              </w:rPr>
                            </w:pPr>
                            <w:r w:rsidRPr="00C83927">
                              <w:rPr>
                                <w:rFonts w:eastAsia="Times New Roman" w:cs="Times New Roman"/>
                                <w:b/>
                              </w:rPr>
                              <w:t>SF 424 budget form</w:t>
                            </w:r>
                            <w:r w:rsidRPr="00C83927">
                              <w:rPr>
                                <w:rFonts w:eastAsia="Times New Roman" w:cs="Times New Roman"/>
                              </w:rPr>
                              <w:t>:</w:t>
                            </w:r>
                            <w:r w:rsidRPr="00C83927">
                              <w:rPr>
                                <w:rFonts w:eastAsia="Times New Roman" w:cs="Times New Roman"/>
                                <w:b/>
                              </w:rPr>
                              <w:t xml:space="preserve"> </w:t>
                            </w:r>
                            <w:r w:rsidRPr="00C83927">
                              <w:rPr>
                                <w:rFonts w:eastAsia="Times New Roman" w:cs="Times New Roman"/>
                              </w:rPr>
                              <w:t>A complete SF 424A or SF 424C Budget Information form.</w:t>
                            </w:r>
                          </w:p>
                          <w:p w:rsidR="00C83927" w:rsidRPr="00C83927" w:rsidRDefault="00C83927" w:rsidP="002000DA">
                            <w:pPr>
                              <w:numPr>
                                <w:ilvl w:val="0"/>
                                <w:numId w:val="10"/>
                              </w:numPr>
                              <w:tabs>
                                <w:tab w:val="num" w:pos="810"/>
                              </w:tabs>
                              <w:spacing w:after="0" w:line="240" w:lineRule="auto"/>
                              <w:rPr>
                                <w:rFonts w:eastAsia="Times New Roman" w:cs="Times New Roman"/>
                              </w:rPr>
                            </w:pPr>
                            <w:r w:rsidRPr="00C83927">
                              <w:rPr>
                                <w:rFonts w:eastAsia="Times New Roman" w:cs="Times New Roman"/>
                                <w:b/>
                              </w:rPr>
                              <w:t>Budget justification</w:t>
                            </w:r>
                            <w:r w:rsidRPr="00C83927">
                              <w:rPr>
                                <w:rFonts w:eastAsia="Times New Roman" w:cs="Times New Roman"/>
                              </w:rPr>
                              <w:t xml:space="preserve"> </w:t>
                            </w:r>
                          </w:p>
                          <w:p w:rsidR="00C83927" w:rsidRPr="00C83927" w:rsidRDefault="00C83927" w:rsidP="002000DA">
                            <w:pPr>
                              <w:numPr>
                                <w:ilvl w:val="0"/>
                                <w:numId w:val="10"/>
                              </w:numPr>
                              <w:tabs>
                                <w:tab w:val="num" w:pos="810"/>
                              </w:tabs>
                              <w:spacing w:after="0" w:line="240" w:lineRule="auto"/>
                              <w:rPr>
                                <w:rFonts w:eastAsia="Times New Roman" w:cs="Times New Roman"/>
                              </w:rPr>
                            </w:pPr>
                            <w:r w:rsidRPr="00C83927">
                              <w:rPr>
                                <w:rFonts w:eastAsia="Times New Roman" w:cs="Times New Roman"/>
                                <w:b/>
                              </w:rPr>
                              <w:t>Federally-funded equipment list</w:t>
                            </w:r>
                            <w:r w:rsidRPr="00C83927">
                              <w:rPr>
                                <w:rFonts w:eastAsia="Times New Roman" w:cs="Times New Roman"/>
                              </w:rPr>
                              <w:t>:</w:t>
                            </w:r>
                            <w:r w:rsidRPr="00C83927">
                              <w:rPr>
                                <w:rFonts w:eastAsia="Times New Roman" w:cs="Times New Roman"/>
                                <w:b/>
                              </w:rPr>
                              <w:t xml:space="preserve"> </w:t>
                            </w:r>
                            <w:r w:rsidRPr="00C83927">
                              <w:rPr>
                                <w:rFonts w:eastAsia="Times New Roman" w:cs="Times New Roman"/>
                              </w:rPr>
                              <w:t xml:space="preserve">If Federally-funded equipment will be used for the project, a list of that equipment. </w:t>
                            </w:r>
                          </w:p>
                          <w:p w:rsidR="00C83927" w:rsidRPr="00C83927" w:rsidRDefault="00C83927" w:rsidP="002000DA">
                            <w:pPr>
                              <w:numPr>
                                <w:ilvl w:val="0"/>
                                <w:numId w:val="10"/>
                              </w:numPr>
                              <w:tabs>
                                <w:tab w:val="num" w:pos="810"/>
                              </w:tabs>
                              <w:spacing w:after="0" w:line="240" w:lineRule="auto"/>
                              <w:rPr>
                                <w:rFonts w:eastAsia="Times New Roman" w:cs="Times New Roman"/>
                                <w:b/>
                              </w:rPr>
                            </w:pPr>
                            <w:r w:rsidRPr="00C83927">
                              <w:rPr>
                                <w:rFonts w:eastAsia="Times New Roman" w:cs="Times New Roman"/>
                                <w:b/>
                              </w:rPr>
                              <w:t>Indirect cost statement</w:t>
                            </w:r>
                          </w:p>
                          <w:p w:rsidR="00C83927" w:rsidRPr="00C83927" w:rsidRDefault="00C83927" w:rsidP="002000DA">
                            <w:pPr>
                              <w:numPr>
                                <w:ilvl w:val="0"/>
                                <w:numId w:val="10"/>
                              </w:numPr>
                              <w:tabs>
                                <w:tab w:val="num" w:pos="810"/>
                              </w:tabs>
                              <w:spacing w:after="0" w:line="240" w:lineRule="auto"/>
                              <w:rPr>
                                <w:rFonts w:eastAsia="Times New Roman" w:cs="Times New Roman"/>
                              </w:rPr>
                            </w:pPr>
                            <w:r w:rsidRPr="00C83927">
                              <w:rPr>
                                <w:rFonts w:eastAsia="Times New Roman" w:cs="Times New Roman"/>
                                <w:b/>
                              </w:rPr>
                              <w:t>NICRA</w:t>
                            </w:r>
                            <w:r w:rsidRPr="00C83927">
                              <w:rPr>
                                <w:rFonts w:eastAsia="Times New Roman" w:cs="Times New Roman"/>
                              </w:rPr>
                              <w:t xml:space="preserve">: When applicable, a copy of the organization’s current Negotiated Indirect Cost Rate Agreement. </w:t>
                            </w:r>
                          </w:p>
                          <w:p w:rsidR="00C83927" w:rsidRPr="00C83927" w:rsidRDefault="00C83927" w:rsidP="002000DA">
                            <w:pPr>
                              <w:numPr>
                                <w:ilvl w:val="0"/>
                                <w:numId w:val="10"/>
                              </w:numPr>
                              <w:tabs>
                                <w:tab w:val="num" w:pos="810"/>
                              </w:tabs>
                              <w:spacing w:after="0" w:line="240" w:lineRule="auto"/>
                              <w:rPr>
                                <w:rFonts w:eastAsia="Times New Roman" w:cs="Times New Roman"/>
                              </w:rPr>
                            </w:pPr>
                            <w:r w:rsidRPr="00C83927">
                              <w:rPr>
                                <w:rFonts w:eastAsia="Times New Roman" w:cs="Times New Roman"/>
                                <w:b/>
                              </w:rPr>
                              <w:t xml:space="preserve">SF 424 Assurances form: </w:t>
                            </w:r>
                            <w:r w:rsidRPr="00C83927">
                              <w:rPr>
                                <w:rFonts w:eastAsia="Times New Roman" w:cs="Times New Roman"/>
                              </w:rPr>
                              <w:t>Signed and dated SF 424B or SF 424D Assurances form.</w:t>
                            </w:r>
                          </w:p>
                          <w:p w:rsidR="00C83927" w:rsidRPr="00C83927" w:rsidRDefault="00C83927" w:rsidP="002000DA">
                            <w:pPr>
                              <w:numPr>
                                <w:ilvl w:val="0"/>
                                <w:numId w:val="10"/>
                              </w:numPr>
                              <w:tabs>
                                <w:tab w:val="num" w:pos="810"/>
                              </w:tabs>
                              <w:spacing w:after="0" w:line="240" w:lineRule="auto"/>
                              <w:rPr>
                                <w:rFonts w:eastAsia="Times New Roman" w:cs="Times New Roman"/>
                              </w:rPr>
                            </w:pPr>
                            <w:r w:rsidRPr="00C83927">
                              <w:rPr>
                                <w:rFonts w:eastAsia="Times New Roman" w:cs="Times New Roman"/>
                                <w:b/>
                              </w:rPr>
                              <w:t xml:space="preserve">SF LLL form: </w:t>
                            </w:r>
                            <w:r w:rsidRPr="00C83927">
                              <w:rPr>
                                <w:rFonts w:eastAsia="Times New Roman" w:cs="Times New Roman"/>
                              </w:rPr>
                              <w:t>If applicable, completed SF-LLL Disclosure of Lobbying Activities form.</w:t>
                            </w:r>
                          </w:p>
                          <w:p w:rsidR="00C83927" w:rsidRPr="00C83927" w:rsidRDefault="00C83927" w:rsidP="002000DA">
                            <w:pPr>
                              <w:numPr>
                                <w:ilvl w:val="0"/>
                                <w:numId w:val="10"/>
                              </w:numPr>
                              <w:tabs>
                                <w:tab w:val="num" w:pos="810"/>
                              </w:tabs>
                              <w:spacing w:after="0" w:line="240" w:lineRule="auto"/>
                              <w:rPr>
                                <w:rFonts w:eastAsia="Times New Roman" w:cs="Times New Roman"/>
                              </w:rPr>
                            </w:pPr>
                            <w:r w:rsidRPr="00C83927">
                              <w:rPr>
                                <w:rFonts w:eastAsia="Times New Roman" w:cs="Times New Roman"/>
                                <w:b/>
                              </w:rPr>
                              <w:t>Conflict of Interest disclosure,</w:t>
                            </w:r>
                            <w:r w:rsidRPr="00C83927">
                              <w:rPr>
                                <w:rFonts w:eastAsia="Times New Roman" w:cs="Times New Roman"/>
                              </w:rPr>
                              <w:t xml:space="preserve"> when applicable.</w:t>
                            </w:r>
                          </w:p>
                          <w:p w:rsidR="00C83927" w:rsidRPr="00C83927" w:rsidRDefault="00C83927" w:rsidP="002000DA">
                            <w:pPr>
                              <w:numPr>
                                <w:ilvl w:val="0"/>
                                <w:numId w:val="10"/>
                              </w:numPr>
                              <w:tabs>
                                <w:tab w:val="num" w:pos="810"/>
                              </w:tabs>
                              <w:spacing w:after="0" w:line="240" w:lineRule="auto"/>
                              <w:rPr>
                                <w:rFonts w:eastAsia="Times New Roman" w:cs="Times New Roman"/>
                                <w:b/>
                              </w:rPr>
                            </w:pPr>
                            <w:r w:rsidRPr="00C83927">
                              <w:rPr>
                                <w:rFonts w:eastAsia="Times New Roman" w:cs="Times New Roman"/>
                                <w:b/>
                              </w:rPr>
                              <w:t>Overlap/Duplication statement</w:t>
                            </w:r>
                          </w:p>
                          <w:p w:rsidR="004471E7" w:rsidRPr="00C83927" w:rsidRDefault="004471E7" w:rsidP="004471E7">
                            <w:pPr>
                              <w:tabs>
                                <w:tab w:val="left" w:pos="360"/>
                              </w:tabs>
                              <w:autoSpaceDE w:val="0"/>
                              <w:autoSpaceDN w:val="0"/>
                              <w:adjustRightInd w:val="0"/>
                              <w:spacing w:after="0" w:line="240" w:lineRule="auto"/>
                              <w:rPr>
                                <w:rFonts w:cs="TimesNewRomanPSMT"/>
                              </w:rPr>
                            </w:pPr>
                          </w:p>
                          <w:p w:rsidR="004471E7" w:rsidRPr="005019AC" w:rsidRDefault="004471E7" w:rsidP="004471E7">
                            <w:pPr>
                              <w:autoSpaceDE w:val="0"/>
                              <w:autoSpaceDN w:val="0"/>
                              <w:adjustRightInd w:val="0"/>
                              <w:spacing w:after="0" w:line="240" w:lineRule="auto"/>
                              <w:rPr>
                                <w:rFonts w:cs="TimesNewRomanPSMT"/>
                                <w:b/>
                                <w:i/>
                              </w:rPr>
                            </w:pPr>
                            <w:r w:rsidRPr="005019AC">
                              <w:rPr>
                                <w:rFonts w:cs="TimesNewRomanPSMT"/>
                                <w:b/>
                                <w:i/>
                              </w:rPr>
                              <w:t>Note:  Failure to provide complete information may cause delays, postponement, or rejection of the application.</w:t>
                            </w:r>
                          </w:p>
                          <w:p w:rsidR="004471E7" w:rsidRDefault="004471E7" w:rsidP="004471E7">
                            <w:pPr>
                              <w:tabs>
                                <w:tab w:val="left" w:pos="360"/>
                              </w:tabs>
                              <w:autoSpaceDE w:val="0"/>
                              <w:autoSpaceDN w:val="0"/>
                              <w:adjustRightInd w:val="0"/>
                              <w:spacing w:after="0" w:line="240" w:lineRule="auto"/>
                              <w:rPr>
                                <w:rFonts w:cs="TimesNewRomanPSMT"/>
                              </w:rPr>
                            </w:pPr>
                          </w:p>
                          <w:p w:rsidR="004471E7" w:rsidRDefault="004471E7" w:rsidP="004471E7">
                            <w:pPr>
                              <w:tabs>
                                <w:tab w:val="left" w:pos="360"/>
                              </w:tabs>
                              <w:autoSpaceDE w:val="0"/>
                              <w:autoSpaceDN w:val="0"/>
                              <w:adjustRightInd w:val="0"/>
                              <w:spacing w:after="0" w:line="240" w:lineRule="auto"/>
                              <w:rPr>
                                <w:rFonts w:cs="TimesNewRomanPSMT"/>
                              </w:rPr>
                            </w:pPr>
                          </w:p>
                          <w:p w:rsidR="006A7F92" w:rsidRDefault="006A7F92" w:rsidP="006A7F92">
                            <w:pPr>
                              <w:tabs>
                                <w:tab w:val="left" w:pos="360"/>
                              </w:tabs>
                              <w:rPr>
                                <w:color w:val="4F81BD" w:themeColor="accent1"/>
                                <w:sz w:val="20"/>
                                <w:szCs w:val="20"/>
                              </w:rPr>
                            </w:pPr>
                          </w:p>
                        </w:txbxContent>
                      </wps:txbx>
                      <wps:bodyPr rot="0" vert="horz" wrap="square" lIns="274320" tIns="274320" rIns="274320" bIns="274320" anchor="ctr" anchorCtr="0">
                        <a:noAutofit/>
                      </wps:bodyPr>
                    </wps:wsp>
                  </a:graphicData>
                </a:graphic>
                <wp14:sizeRelH relativeFrom="margin">
                  <wp14:pctWidth>0</wp14:pctWidth>
                </wp14:sizeRelH>
                <wp14:sizeRelV relativeFrom="page">
                  <wp14:pctHeight>0</wp14:pctHeight>
                </wp14:sizeRelV>
              </wp:anchor>
            </w:drawing>
          </mc:Choice>
          <mc:Fallback>
            <w:pict>
              <v:rect id="Rectangle 396" o:spid="_x0000_s1026" style="position:absolute;margin-left:-15pt;margin-top:-9.8pt;width:507pt;height:483.75pt;flip:x;z-index:251663360;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" o:allowincell="f" fillcolor="white [3212]" strokecolor="gray [1629]" strokeweight="1.5pt">
                <v:shadow on="t" type="perspective" color="black" opacity="26214f" origin="-.5,-.5" offset=".74836mm,.74836mm" matrix="65864f,,,65864f"/>
                <v:textbox inset="21.6pt,21.6pt,21.6pt,21.6pt">
                  <w:txbxContent>
                    <w:p w:rsidR="006A7F92" w:rsidRPr="0020497B" w:rsidRDefault="006A7F92" w:rsidP="006A7F92">
                      <w:pPr>
                        <w:autoSpaceDE w:val="0"/>
                        <w:autoSpaceDN w:val="0"/>
                        <w:adjustRightInd w:val="0"/>
                        <w:spacing w:after="0" w:line="240" w:lineRule="auto"/>
                        <w:jc w:val="center"/>
                        <w:rPr>
                          <w:rFonts w:cs="Times New Roman"/>
                          <w:b/>
                          <w:bCs/>
                          <w:u w:val="single"/>
                        </w:rPr>
                      </w:pPr>
                      <w:r w:rsidRPr="0020497B">
                        <w:rPr>
                          <w:rFonts w:cs="Times New Roman"/>
                          <w:b/>
                          <w:bCs/>
                          <w:u w:val="single"/>
                        </w:rPr>
                        <w:t>Application Checklist</w:t>
                      </w:r>
                    </w:p>
                    <w:p w:rsidR="006A7F92" w:rsidRPr="0020497B" w:rsidRDefault="006A7F92" w:rsidP="006A7F92">
                      <w:pPr>
                        <w:autoSpaceDE w:val="0"/>
                        <w:autoSpaceDN w:val="0"/>
                        <w:adjustRightInd w:val="0"/>
                        <w:spacing w:after="0" w:line="240" w:lineRule="auto"/>
                        <w:jc w:val="center"/>
                        <w:rPr>
                          <w:rFonts w:cs="Times New Roman"/>
                          <w:b/>
                          <w:bCs/>
                        </w:rPr>
                      </w:pPr>
                    </w:p>
                    <w:p w:rsidR="00C83927" w:rsidRPr="00C83927" w:rsidRDefault="00C83927" w:rsidP="002000DA">
                      <w:pPr>
                        <w:numPr>
                          <w:ilvl w:val="0"/>
                          <w:numId w:val="10"/>
                        </w:numPr>
                        <w:tabs>
                          <w:tab w:val="num" w:pos="810"/>
                        </w:tabs>
                        <w:spacing w:after="0" w:line="240" w:lineRule="auto"/>
                        <w:rPr>
                          <w:rFonts w:eastAsia="Times New Roman" w:cs="Times New Roman"/>
                        </w:rPr>
                      </w:pPr>
                      <w:r w:rsidRPr="00C83927">
                        <w:rPr>
                          <w:rFonts w:eastAsia="Times New Roman" w:cs="Times New Roman"/>
                          <w:b/>
                        </w:rPr>
                        <w:t>Evidence of non-profit status</w:t>
                      </w:r>
                      <w:r w:rsidRPr="00C83927">
                        <w:rPr>
                          <w:rFonts w:eastAsia="Times New Roman" w:cs="Times New Roman"/>
                        </w:rPr>
                        <w:t>: If a non-profit organization, a copy of their Section 501(c)(3) or (4) status determination letter received from the Internal Revenue Service.</w:t>
                      </w:r>
                    </w:p>
                    <w:p w:rsidR="00C83927" w:rsidRPr="00C83927" w:rsidRDefault="00C83927" w:rsidP="002000DA">
                      <w:pPr>
                        <w:numPr>
                          <w:ilvl w:val="0"/>
                          <w:numId w:val="11"/>
                        </w:numPr>
                        <w:tabs>
                          <w:tab w:val="num" w:pos="720"/>
                        </w:tabs>
                        <w:spacing w:after="0" w:line="240" w:lineRule="auto"/>
                        <w:ind w:left="720"/>
                        <w:rPr>
                          <w:rFonts w:eastAsia="Times New Roman" w:cs="Times New Roman"/>
                        </w:rPr>
                      </w:pPr>
                      <w:r w:rsidRPr="00C83927">
                        <w:rPr>
                          <w:rFonts w:eastAsia="Times New Roman" w:cs="Times New Roman"/>
                          <w:b/>
                        </w:rPr>
                        <w:t>SF 424, Application for Federal Assistance</w:t>
                      </w:r>
                      <w:r w:rsidRPr="00C83927">
                        <w:rPr>
                          <w:rFonts w:eastAsia="Times New Roman" w:cs="Times New Roman"/>
                        </w:rPr>
                        <w:t>: A complete, signed and dated SF 424, SF 424-Mandatory, or SF 424-Individual form.</w:t>
                      </w:r>
                    </w:p>
                    <w:p w:rsidR="00C83927" w:rsidRPr="00C83927" w:rsidRDefault="00C83927" w:rsidP="002000DA">
                      <w:pPr>
                        <w:numPr>
                          <w:ilvl w:val="0"/>
                          <w:numId w:val="11"/>
                        </w:numPr>
                        <w:tabs>
                          <w:tab w:val="num" w:pos="720"/>
                        </w:tabs>
                        <w:spacing w:after="0" w:line="240" w:lineRule="auto"/>
                        <w:ind w:left="720"/>
                        <w:rPr>
                          <w:rFonts w:eastAsia="Times New Roman" w:cs="Times New Roman"/>
                          <w:b/>
                        </w:rPr>
                      </w:pPr>
                      <w:r w:rsidRPr="00C83927">
                        <w:rPr>
                          <w:rFonts w:eastAsia="Times New Roman" w:cs="Times New Roman"/>
                          <w:b/>
                        </w:rPr>
                        <w:t xml:space="preserve">Project summary </w:t>
                      </w:r>
                    </w:p>
                    <w:p w:rsidR="00C83927" w:rsidRPr="00C83927" w:rsidRDefault="00C83927" w:rsidP="002000DA">
                      <w:pPr>
                        <w:numPr>
                          <w:ilvl w:val="0"/>
                          <w:numId w:val="11"/>
                        </w:numPr>
                        <w:tabs>
                          <w:tab w:val="num" w:pos="720"/>
                        </w:tabs>
                        <w:spacing w:after="0" w:line="240" w:lineRule="auto"/>
                        <w:ind w:left="720"/>
                        <w:rPr>
                          <w:rFonts w:eastAsia="Times New Roman" w:cs="Times New Roman"/>
                          <w:b/>
                        </w:rPr>
                      </w:pPr>
                      <w:r w:rsidRPr="00C83927">
                        <w:rPr>
                          <w:rFonts w:eastAsia="Times New Roman" w:cs="Times New Roman"/>
                          <w:b/>
                        </w:rPr>
                        <w:t>Project narrative</w:t>
                      </w:r>
                    </w:p>
                    <w:p w:rsidR="00C83927" w:rsidRPr="00C83927" w:rsidRDefault="00C83927" w:rsidP="002000DA">
                      <w:pPr>
                        <w:numPr>
                          <w:ilvl w:val="0"/>
                          <w:numId w:val="11"/>
                        </w:numPr>
                        <w:tabs>
                          <w:tab w:val="num" w:pos="720"/>
                        </w:tabs>
                        <w:spacing w:after="0" w:line="240" w:lineRule="auto"/>
                        <w:ind w:left="720"/>
                        <w:rPr>
                          <w:rFonts w:eastAsia="Times New Roman" w:cs="Times New Roman"/>
                          <w:b/>
                        </w:rPr>
                      </w:pPr>
                      <w:r w:rsidRPr="00C83927">
                        <w:rPr>
                          <w:rFonts w:eastAsia="Times New Roman" w:cs="Times New Roman"/>
                          <w:b/>
                        </w:rPr>
                        <w:t xml:space="preserve">Timetable </w:t>
                      </w:r>
                    </w:p>
                    <w:p w:rsidR="00C83927" w:rsidRPr="00C83927" w:rsidRDefault="00C83927" w:rsidP="002000DA">
                      <w:pPr>
                        <w:numPr>
                          <w:ilvl w:val="0"/>
                          <w:numId w:val="11"/>
                        </w:numPr>
                        <w:tabs>
                          <w:tab w:val="num" w:pos="720"/>
                        </w:tabs>
                        <w:spacing w:after="0" w:line="240" w:lineRule="auto"/>
                        <w:ind w:left="720"/>
                        <w:rPr>
                          <w:rFonts w:eastAsia="Times New Roman" w:cs="Times New Roman"/>
                        </w:rPr>
                      </w:pPr>
                      <w:r w:rsidRPr="00C83927">
                        <w:rPr>
                          <w:rFonts w:eastAsia="Times New Roman" w:cs="Times New Roman"/>
                          <w:b/>
                        </w:rPr>
                        <w:t>Description of key personnel qualifications</w:t>
                      </w:r>
                    </w:p>
                    <w:p w:rsidR="00C83927" w:rsidRPr="00C83927" w:rsidRDefault="00C83927" w:rsidP="002000DA">
                      <w:pPr>
                        <w:numPr>
                          <w:ilvl w:val="0"/>
                          <w:numId w:val="11"/>
                        </w:numPr>
                        <w:tabs>
                          <w:tab w:val="num" w:pos="720"/>
                        </w:tabs>
                        <w:spacing w:after="0" w:line="240" w:lineRule="auto"/>
                        <w:ind w:left="720"/>
                        <w:rPr>
                          <w:rFonts w:eastAsia="Times New Roman" w:cs="Times New Roman"/>
                        </w:rPr>
                      </w:pPr>
                      <w:r w:rsidRPr="00C83927">
                        <w:rPr>
                          <w:rFonts w:eastAsia="Times New Roman" w:cs="Times New Roman"/>
                          <w:b/>
                        </w:rPr>
                        <w:t>Single Audit Reporting statement</w:t>
                      </w:r>
                      <w:r w:rsidRPr="00C83927">
                        <w:rPr>
                          <w:rFonts w:eastAsia="Times New Roman" w:cs="Times New Roman"/>
                        </w:rPr>
                        <w:t>: If a U.S. state, local government, federally-recognized Indian tribal government, or non-profit organization, statements regarding applicability of and compliance with Single Audit reporting requirements.</w:t>
                      </w:r>
                    </w:p>
                    <w:p w:rsidR="00C83927" w:rsidRPr="00C83927" w:rsidRDefault="00C83927" w:rsidP="002000DA">
                      <w:pPr>
                        <w:numPr>
                          <w:ilvl w:val="0"/>
                          <w:numId w:val="11"/>
                        </w:numPr>
                        <w:tabs>
                          <w:tab w:val="num" w:pos="720"/>
                        </w:tabs>
                        <w:spacing w:after="0" w:line="240" w:lineRule="auto"/>
                        <w:ind w:left="720"/>
                        <w:rPr>
                          <w:rFonts w:eastAsia="Times New Roman" w:cs="Times New Roman"/>
                        </w:rPr>
                      </w:pPr>
                      <w:r w:rsidRPr="00C83927">
                        <w:rPr>
                          <w:rFonts w:eastAsia="Times New Roman" w:cs="Times New Roman"/>
                          <w:b/>
                        </w:rPr>
                        <w:t>SF 424 budget form</w:t>
                      </w:r>
                      <w:r w:rsidRPr="00C83927">
                        <w:rPr>
                          <w:rFonts w:eastAsia="Times New Roman" w:cs="Times New Roman"/>
                        </w:rPr>
                        <w:t>:</w:t>
                      </w:r>
                      <w:r w:rsidRPr="00C83927">
                        <w:rPr>
                          <w:rFonts w:eastAsia="Times New Roman" w:cs="Times New Roman"/>
                          <w:b/>
                        </w:rPr>
                        <w:t xml:space="preserve"> </w:t>
                      </w:r>
                      <w:r w:rsidRPr="00C83927">
                        <w:rPr>
                          <w:rFonts w:eastAsia="Times New Roman" w:cs="Times New Roman"/>
                        </w:rPr>
                        <w:t>A complete SF 424A or SF 424C Budget Information form.</w:t>
                      </w:r>
                    </w:p>
                    <w:p w:rsidR="00C83927" w:rsidRPr="00C83927" w:rsidRDefault="00C83927" w:rsidP="002000DA">
                      <w:pPr>
                        <w:numPr>
                          <w:ilvl w:val="0"/>
                          <w:numId w:val="10"/>
                        </w:numPr>
                        <w:tabs>
                          <w:tab w:val="num" w:pos="810"/>
                        </w:tabs>
                        <w:spacing w:after="0" w:line="240" w:lineRule="auto"/>
                        <w:rPr>
                          <w:rFonts w:eastAsia="Times New Roman" w:cs="Times New Roman"/>
                        </w:rPr>
                      </w:pPr>
                      <w:r w:rsidRPr="00C83927">
                        <w:rPr>
                          <w:rFonts w:eastAsia="Times New Roman" w:cs="Times New Roman"/>
                          <w:b/>
                        </w:rPr>
                        <w:t>Budget justification</w:t>
                      </w:r>
                      <w:r w:rsidRPr="00C83927">
                        <w:rPr>
                          <w:rFonts w:eastAsia="Times New Roman" w:cs="Times New Roman"/>
                        </w:rPr>
                        <w:t xml:space="preserve"> </w:t>
                      </w:r>
                    </w:p>
                    <w:p w:rsidR="00C83927" w:rsidRPr="00C83927" w:rsidRDefault="00C83927" w:rsidP="002000DA">
                      <w:pPr>
                        <w:numPr>
                          <w:ilvl w:val="0"/>
                          <w:numId w:val="10"/>
                        </w:numPr>
                        <w:tabs>
                          <w:tab w:val="num" w:pos="810"/>
                        </w:tabs>
                        <w:spacing w:after="0" w:line="240" w:lineRule="auto"/>
                        <w:rPr>
                          <w:rFonts w:eastAsia="Times New Roman" w:cs="Times New Roman"/>
                        </w:rPr>
                      </w:pPr>
                      <w:r w:rsidRPr="00C83927">
                        <w:rPr>
                          <w:rFonts w:eastAsia="Times New Roman" w:cs="Times New Roman"/>
                          <w:b/>
                        </w:rPr>
                        <w:t>Federally-funded equipment list</w:t>
                      </w:r>
                      <w:r w:rsidRPr="00C83927">
                        <w:rPr>
                          <w:rFonts w:eastAsia="Times New Roman" w:cs="Times New Roman"/>
                        </w:rPr>
                        <w:t>:</w:t>
                      </w:r>
                      <w:r w:rsidRPr="00C83927">
                        <w:rPr>
                          <w:rFonts w:eastAsia="Times New Roman" w:cs="Times New Roman"/>
                          <w:b/>
                        </w:rPr>
                        <w:t xml:space="preserve"> </w:t>
                      </w:r>
                      <w:r w:rsidRPr="00C83927">
                        <w:rPr>
                          <w:rFonts w:eastAsia="Times New Roman" w:cs="Times New Roman"/>
                        </w:rPr>
                        <w:t xml:space="preserve">If Federally-funded equipment will be used for the project, a list of that equipment. </w:t>
                      </w:r>
                    </w:p>
                    <w:p w:rsidR="00C83927" w:rsidRPr="00C83927" w:rsidRDefault="00C83927" w:rsidP="002000DA">
                      <w:pPr>
                        <w:numPr>
                          <w:ilvl w:val="0"/>
                          <w:numId w:val="10"/>
                        </w:numPr>
                        <w:tabs>
                          <w:tab w:val="num" w:pos="810"/>
                        </w:tabs>
                        <w:spacing w:after="0" w:line="240" w:lineRule="auto"/>
                        <w:rPr>
                          <w:rFonts w:eastAsia="Times New Roman" w:cs="Times New Roman"/>
                          <w:b/>
                        </w:rPr>
                      </w:pPr>
                      <w:r w:rsidRPr="00C83927">
                        <w:rPr>
                          <w:rFonts w:eastAsia="Times New Roman" w:cs="Times New Roman"/>
                          <w:b/>
                        </w:rPr>
                        <w:t>Indirect cost statement</w:t>
                      </w:r>
                    </w:p>
                    <w:p w:rsidR="00C83927" w:rsidRPr="00C83927" w:rsidRDefault="00C83927" w:rsidP="002000DA">
                      <w:pPr>
                        <w:numPr>
                          <w:ilvl w:val="0"/>
                          <w:numId w:val="10"/>
                        </w:numPr>
                        <w:tabs>
                          <w:tab w:val="num" w:pos="810"/>
                        </w:tabs>
                        <w:spacing w:after="0" w:line="240" w:lineRule="auto"/>
                        <w:rPr>
                          <w:rFonts w:eastAsia="Times New Roman" w:cs="Times New Roman"/>
                        </w:rPr>
                      </w:pPr>
                      <w:r w:rsidRPr="00C83927">
                        <w:rPr>
                          <w:rFonts w:eastAsia="Times New Roman" w:cs="Times New Roman"/>
                          <w:b/>
                        </w:rPr>
                        <w:t>NICRA</w:t>
                      </w:r>
                      <w:r w:rsidRPr="00C83927">
                        <w:rPr>
                          <w:rFonts w:eastAsia="Times New Roman" w:cs="Times New Roman"/>
                        </w:rPr>
                        <w:t xml:space="preserve">: When applicable, a copy of the organization’s current Negotiated Indirect Cost Rate Agreement. </w:t>
                      </w:r>
                    </w:p>
                    <w:p w:rsidR="00C83927" w:rsidRPr="00C83927" w:rsidRDefault="00C83927" w:rsidP="002000DA">
                      <w:pPr>
                        <w:numPr>
                          <w:ilvl w:val="0"/>
                          <w:numId w:val="10"/>
                        </w:numPr>
                        <w:tabs>
                          <w:tab w:val="num" w:pos="810"/>
                        </w:tabs>
                        <w:spacing w:after="0" w:line="240" w:lineRule="auto"/>
                        <w:rPr>
                          <w:rFonts w:eastAsia="Times New Roman" w:cs="Times New Roman"/>
                        </w:rPr>
                      </w:pPr>
                      <w:r w:rsidRPr="00C83927">
                        <w:rPr>
                          <w:rFonts w:eastAsia="Times New Roman" w:cs="Times New Roman"/>
                          <w:b/>
                        </w:rPr>
                        <w:t xml:space="preserve">SF 424 Assurances form: </w:t>
                      </w:r>
                      <w:r w:rsidRPr="00C83927">
                        <w:rPr>
                          <w:rFonts w:eastAsia="Times New Roman" w:cs="Times New Roman"/>
                        </w:rPr>
                        <w:t>Signed and dated SF 424B or SF 424D Assurances form.</w:t>
                      </w:r>
                    </w:p>
                    <w:p w:rsidR="00C83927" w:rsidRPr="00C83927" w:rsidRDefault="00C83927" w:rsidP="002000DA">
                      <w:pPr>
                        <w:numPr>
                          <w:ilvl w:val="0"/>
                          <w:numId w:val="10"/>
                        </w:numPr>
                        <w:tabs>
                          <w:tab w:val="num" w:pos="810"/>
                        </w:tabs>
                        <w:spacing w:after="0" w:line="240" w:lineRule="auto"/>
                        <w:rPr>
                          <w:rFonts w:eastAsia="Times New Roman" w:cs="Times New Roman"/>
                        </w:rPr>
                      </w:pPr>
                      <w:r w:rsidRPr="00C83927">
                        <w:rPr>
                          <w:rFonts w:eastAsia="Times New Roman" w:cs="Times New Roman"/>
                          <w:b/>
                        </w:rPr>
                        <w:t xml:space="preserve">SF LLL form: </w:t>
                      </w:r>
                      <w:r w:rsidRPr="00C83927">
                        <w:rPr>
                          <w:rFonts w:eastAsia="Times New Roman" w:cs="Times New Roman"/>
                        </w:rPr>
                        <w:t>If applicable, completed SF-LLL Disclosure of Lobbying Activities form.</w:t>
                      </w:r>
                    </w:p>
                    <w:p w:rsidR="00C83927" w:rsidRPr="00C83927" w:rsidRDefault="00C83927" w:rsidP="002000DA">
                      <w:pPr>
                        <w:numPr>
                          <w:ilvl w:val="0"/>
                          <w:numId w:val="10"/>
                        </w:numPr>
                        <w:tabs>
                          <w:tab w:val="num" w:pos="810"/>
                        </w:tabs>
                        <w:spacing w:after="0" w:line="240" w:lineRule="auto"/>
                        <w:rPr>
                          <w:rFonts w:eastAsia="Times New Roman" w:cs="Times New Roman"/>
                        </w:rPr>
                      </w:pPr>
                      <w:r w:rsidRPr="00C83927">
                        <w:rPr>
                          <w:rFonts w:eastAsia="Times New Roman" w:cs="Times New Roman"/>
                          <w:b/>
                        </w:rPr>
                        <w:t>Conflict of Interest disclosure,</w:t>
                      </w:r>
                      <w:r w:rsidRPr="00C83927">
                        <w:rPr>
                          <w:rFonts w:eastAsia="Times New Roman" w:cs="Times New Roman"/>
                        </w:rPr>
                        <w:t xml:space="preserve"> when applicable.</w:t>
                      </w:r>
                    </w:p>
                    <w:p w:rsidR="00C83927" w:rsidRPr="00C83927" w:rsidRDefault="00C83927" w:rsidP="002000DA">
                      <w:pPr>
                        <w:numPr>
                          <w:ilvl w:val="0"/>
                          <w:numId w:val="10"/>
                        </w:numPr>
                        <w:tabs>
                          <w:tab w:val="num" w:pos="810"/>
                        </w:tabs>
                        <w:spacing w:after="0" w:line="240" w:lineRule="auto"/>
                        <w:rPr>
                          <w:rFonts w:eastAsia="Times New Roman" w:cs="Times New Roman"/>
                          <w:b/>
                        </w:rPr>
                      </w:pPr>
                      <w:r w:rsidRPr="00C83927">
                        <w:rPr>
                          <w:rFonts w:eastAsia="Times New Roman" w:cs="Times New Roman"/>
                          <w:b/>
                        </w:rPr>
                        <w:t>Overlap/Duplication statement</w:t>
                      </w:r>
                    </w:p>
                    <w:p w:rsidR="004471E7" w:rsidRPr="00C83927" w:rsidRDefault="004471E7" w:rsidP="004471E7">
                      <w:pPr>
                        <w:tabs>
                          <w:tab w:val="left" w:pos="360"/>
                        </w:tabs>
                        <w:autoSpaceDE w:val="0"/>
                        <w:autoSpaceDN w:val="0"/>
                        <w:adjustRightInd w:val="0"/>
                        <w:spacing w:after="0" w:line="240" w:lineRule="auto"/>
                        <w:rPr>
                          <w:rFonts w:cs="TimesNewRomanPSMT"/>
                        </w:rPr>
                      </w:pPr>
                    </w:p>
                    <w:p w:rsidR="004471E7" w:rsidRPr="005019AC" w:rsidRDefault="004471E7" w:rsidP="004471E7">
                      <w:pPr>
                        <w:autoSpaceDE w:val="0"/>
                        <w:autoSpaceDN w:val="0"/>
                        <w:adjustRightInd w:val="0"/>
                        <w:spacing w:after="0" w:line="240" w:lineRule="auto"/>
                        <w:rPr>
                          <w:rFonts w:cs="TimesNewRomanPSMT"/>
                          <w:b/>
                          <w:i/>
                        </w:rPr>
                      </w:pPr>
                      <w:r w:rsidRPr="005019AC">
                        <w:rPr>
                          <w:rFonts w:cs="TimesNewRomanPSMT"/>
                          <w:b/>
                          <w:i/>
                        </w:rPr>
                        <w:t>Note:  Failure to provide complete information may cause delays, postponement, or rejection of the application.</w:t>
                      </w:r>
                    </w:p>
                    <w:p w:rsidR="004471E7" w:rsidRDefault="004471E7" w:rsidP="004471E7">
                      <w:pPr>
                        <w:tabs>
                          <w:tab w:val="left" w:pos="360"/>
                        </w:tabs>
                        <w:autoSpaceDE w:val="0"/>
                        <w:autoSpaceDN w:val="0"/>
                        <w:adjustRightInd w:val="0"/>
                        <w:spacing w:after="0" w:line="240" w:lineRule="auto"/>
                        <w:rPr>
                          <w:rFonts w:cs="TimesNewRomanPSMT"/>
                        </w:rPr>
                      </w:pPr>
                    </w:p>
                    <w:p w:rsidR="004471E7" w:rsidRDefault="004471E7" w:rsidP="004471E7">
                      <w:pPr>
                        <w:tabs>
                          <w:tab w:val="left" w:pos="360"/>
                        </w:tabs>
                        <w:autoSpaceDE w:val="0"/>
                        <w:autoSpaceDN w:val="0"/>
                        <w:adjustRightInd w:val="0"/>
                        <w:spacing w:after="0" w:line="240" w:lineRule="auto"/>
                        <w:rPr>
                          <w:rFonts w:cs="TimesNewRomanPSMT"/>
                        </w:rPr>
                      </w:pPr>
                    </w:p>
                    <w:p w:rsidR="006A7F92" w:rsidRDefault="006A7F92" w:rsidP="006A7F92">
                      <w:pPr>
                        <w:tabs>
                          <w:tab w:val="left" w:pos="360"/>
                        </w:tabs>
                        <w:rPr>
                          <w:color w:val="4F81BD" w:themeColor="accent1"/>
                          <w:sz w:val="20"/>
                          <w:szCs w:val="20"/>
                        </w:rPr>
                      </w:pPr>
                    </w:p>
                  </w:txbxContent>
                </v:textbox>
                <w10:wrap type="square" anchorx="margin" anchory="margin"/>
              </v:rect>
            </w:pict>
          </mc:Fallback>
        </mc:AlternateContent>
      </w:r>
      <w:r w:rsidR="005F01F2" w:rsidRPr="005F01F2">
        <w:rPr>
          <w:rFonts w:cs="Times New Roman"/>
          <w:b/>
          <w:bCs/>
          <w:color w:val="000000"/>
        </w:rPr>
        <w:t>V</w:t>
      </w:r>
      <w:r w:rsidR="00357D2D">
        <w:rPr>
          <w:rFonts w:cs="Times New Roman"/>
          <w:b/>
          <w:bCs/>
          <w:color w:val="000000"/>
        </w:rPr>
        <w:t>.</w:t>
      </w:r>
      <w:r w:rsidR="00052195">
        <w:rPr>
          <w:rFonts w:cs="Times New Roman"/>
          <w:b/>
          <w:bCs/>
          <w:color w:val="000000"/>
        </w:rPr>
        <w:tab/>
      </w:r>
      <w:r w:rsidR="00357D2D">
        <w:rPr>
          <w:rFonts w:cs="Times New Roman"/>
          <w:b/>
          <w:bCs/>
          <w:color w:val="000000"/>
        </w:rPr>
        <w:t xml:space="preserve">Application </w:t>
      </w:r>
      <w:r w:rsidR="005F01F2" w:rsidRPr="005F01F2">
        <w:rPr>
          <w:rFonts w:cs="Times New Roman"/>
          <w:b/>
          <w:bCs/>
          <w:color w:val="000000"/>
        </w:rPr>
        <w:t>Submission Instructions</w:t>
      </w:r>
    </w:p>
    <w:p w:rsidR="00AE387F" w:rsidRPr="00130A6C" w:rsidRDefault="00130A6C" w:rsidP="00997B47">
      <w:pPr>
        <w:tabs>
          <w:tab w:val="left" w:pos="360"/>
        </w:tabs>
        <w:autoSpaceDE w:val="0"/>
        <w:autoSpaceDN w:val="0"/>
        <w:adjustRightInd w:val="0"/>
        <w:spacing w:after="0" w:line="240" w:lineRule="auto"/>
        <w:ind w:left="360"/>
        <w:jc w:val="both"/>
        <w:rPr>
          <w:color w:val="FF0000"/>
        </w:rPr>
      </w:pPr>
      <w:r>
        <w:rPr>
          <w:color w:val="FF0000"/>
        </w:rPr>
        <w:t>***</w:t>
      </w:r>
      <w:r w:rsidR="00052195" w:rsidRPr="00130A6C">
        <w:rPr>
          <w:color w:val="FF0000"/>
        </w:rPr>
        <w:t>A</w:t>
      </w:r>
      <w:r w:rsidR="00651C50">
        <w:rPr>
          <w:color w:val="FF0000"/>
        </w:rPr>
        <w:t xml:space="preserve">pplicants seeking </w:t>
      </w:r>
      <w:r w:rsidR="00C02F94">
        <w:rPr>
          <w:color w:val="FF0000"/>
        </w:rPr>
        <w:t xml:space="preserve">technical or financial assistance from the </w:t>
      </w:r>
      <w:r w:rsidR="00F30984">
        <w:rPr>
          <w:color w:val="FF0000"/>
        </w:rPr>
        <w:t>PFW</w:t>
      </w:r>
      <w:r w:rsidR="00C02F94">
        <w:rPr>
          <w:color w:val="FF0000"/>
        </w:rPr>
        <w:t xml:space="preserve"> Program are </w:t>
      </w:r>
      <w:r w:rsidR="00BC0823">
        <w:rPr>
          <w:color w:val="FF0000"/>
        </w:rPr>
        <w:t>requested</w:t>
      </w:r>
      <w:r w:rsidR="00C02F94">
        <w:rPr>
          <w:color w:val="FF0000"/>
        </w:rPr>
        <w:t xml:space="preserve"> to con</w:t>
      </w:r>
      <w:r w:rsidR="000C1434">
        <w:rPr>
          <w:color w:val="FF0000"/>
        </w:rPr>
        <w:t>sult</w:t>
      </w:r>
      <w:r w:rsidR="00C02F94">
        <w:rPr>
          <w:color w:val="FF0000"/>
        </w:rPr>
        <w:t xml:space="preserve"> </w:t>
      </w:r>
      <w:r w:rsidR="000C1434">
        <w:rPr>
          <w:color w:val="FF0000"/>
        </w:rPr>
        <w:t xml:space="preserve">with </w:t>
      </w:r>
      <w:r w:rsidR="00C02F94">
        <w:rPr>
          <w:color w:val="FF0000"/>
        </w:rPr>
        <w:t xml:space="preserve">the </w:t>
      </w:r>
      <w:r w:rsidR="00490A99">
        <w:rPr>
          <w:color w:val="FF0000"/>
        </w:rPr>
        <w:t>Regional</w:t>
      </w:r>
      <w:r w:rsidR="00C02F94">
        <w:rPr>
          <w:color w:val="FF0000"/>
        </w:rPr>
        <w:t xml:space="preserve"> </w:t>
      </w:r>
      <w:r w:rsidR="00F30984">
        <w:rPr>
          <w:color w:val="FF0000"/>
        </w:rPr>
        <w:t>PFW</w:t>
      </w:r>
      <w:r w:rsidR="00C02F94">
        <w:rPr>
          <w:color w:val="FF0000"/>
        </w:rPr>
        <w:t xml:space="preserve"> Program office </w:t>
      </w:r>
      <w:r w:rsidR="00052195" w:rsidRPr="00130A6C">
        <w:rPr>
          <w:color w:val="FF0000"/>
          <w:u w:val="single"/>
        </w:rPr>
        <w:t>BEFORE</w:t>
      </w:r>
      <w:r w:rsidR="00052195" w:rsidRPr="00130A6C">
        <w:rPr>
          <w:color w:val="FF0000"/>
        </w:rPr>
        <w:t xml:space="preserve"> </w:t>
      </w:r>
      <w:r w:rsidR="00BC0823">
        <w:rPr>
          <w:color w:val="FF0000"/>
        </w:rPr>
        <w:t xml:space="preserve">developing or </w:t>
      </w:r>
      <w:r w:rsidR="00C02F94">
        <w:rPr>
          <w:color w:val="FF0000"/>
        </w:rPr>
        <w:t xml:space="preserve">submitting an application </w:t>
      </w:r>
      <w:r w:rsidR="00F97E46">
        <w:rPr>
          <w:color w:val="FF0000"/>
        </w:rPr>
        <w:t>(S</w:t>
      </w:r>
      <w:r w:rsidR="00C02F94">
        <w:rPr>
          <w:color w:val="FF0000"/>
        </w:rPr>
        <w:t>ee</w:t>
      </w:r>
      <w:r w:rsidR="00F97E46">
        <w:rPr>
          <w:color w:val="FF0000"/>
        </w:rPr>
        <w:t xml:space="preserve"> </w:t>
      </w:r>
      <w:r w:rsidR="0000169C">
        <w:rPr>
          <w:color w:val="FF0000"/>
        </w:rPr>
        <w:t>VIII</w:t>
      </w:r>
      <w:r>
        <w:rPr>
          <w:color w:val="FF0000"/>
        </w:rPr>
        <w:t>.</w:t>
      </w:r>
      <w:r w:rsidR="00AE387F" w:rsidRPr="00130A6C">
        <w:rPr>
          <w:color w:val="FF0000"/>
        </w:rPr>
        <w:t xml:space="preserve">  </w:t>
      </w:r>
      <w:r w:rsidR="00F30984">
        <w:rPr>
          <w:color w:val="FF0000"/>
        </w:rPr>
        <w:t>Agency Contacts</w:t>
      </w:r>
      <w:r w:rsidR="00AE387F" w:rsidRPr="00130A6C">
        <w:rPr>
          <w:color w:val="FF0000"/>
        </w:rPr>
        <w:t>)</w:t>
      </w:r>
      <w:proofErr w:type="gramStart"/>
      <w:r>
        <w:rPr>
          <w:color w:val="FF0000"/>
        </w:rPr>
        <w:t>.*</w:t>
      </w:r>
      <w:proofErr w:type="gramEnd"/>
      <w:r>
        <w:rPr>
          <w:color w:val="FF0000"/>
        </w:rPr>
        <w:t>**</w:t>
      </w:r>
    </w:p>
    <w:p w:rsidR="00052195" w:rsidRPr="005F01F2" w:rsidRDefault="00052195" w:rsidP="00647547">
      <w:pPr>
        <w:tabs>
          <w:tab w:val="left" w:pos="360"/>
        </w:tabs>
        <w:autoSpaceDE w:val="0"/>
        <w:autoSpaceDN w:val="0"/>
        <w:adjustRightInd w:val="0"/>
        <w:spacing w:after="0" w:line="240" w:lineRule="auto"/>
        <w:rPr>
          <w:rFonts w:cs="Times New Roman"/>
          <w:b/>
          <w:bCs/>
          <w:color w:val="000000"/>
        </w:rPr>
      </w:pPr>
    </w:p>
    <w:p w:rsidR="00AE387F" w:rsidRDefault="005F01F2" w:rsidP="00357D2D">
      <w:pPr>
        <w:tabs>
          <w:tab w:val="left" w:pos="720"/>
        </w:tabs>
        <w:spacing w:line="240" w:lineRule="auto"/>
        <w:rPr>
          <w:rFonts w:cs="TimesNewRomanPSMT"/>
          <w:color w:val="000000"/>
        </w:rPr>
      </w:pPr>
      <w:r w:rsidRPr="00357D2D">
        <w:rPr>
          <w:rFonts w:cs="Times New Roman"/>
          <w:b/>
          <w:bCs/>
          <w:color w:val="000000"/>
        </w:rPr>
        <w:t>DEADLINE</w:t>
      </w:r>
      <w:r w:rsidRPr="00357D2D">
        <w:rPr>
          <w:rFonts w:cs="TimesNewRomanPSMT"/>
          <w:color w:val="000000"/>
        </w:rPr>
        <w:t xml:space="preserve">:  Applications must be submitted </w:t>
      </w:r>
      <w:r w:rsidR="004F64B7" w:rsidRPr="00357D2D">
        <w:rPr>
          <w:rFonts w:cs="TimesNewRomanPSMT"/>
          <w:color w:val="000000"/>
        </w:rPr>
        <w:t>between October 1</w:t>
      </w:r>
      <w:r w:rsidR="0000169C">
        <w:rPr>
          <w:rFonts w:cs="TimesNewRomanPSMT"/>
          <w:color w:val="000000"/>
        </w:rPr>
        <w:t>st</w:t>
      </w:r>
      <w:r w:rsidR="004F64B7" w:rsidRPr="00357D2D">
        <w:rPr>
          <w:rFonts w:cs="TimesNewRomanPSMT"/>
          <w:color w:val="000000"/>
        </w:rPr>
        <w:t xml:space="preserve"> </w:t>
      </w:r>
      <w:r w:rsidR="0000169C">
        <w:rPr>
          <w:rFonts w:cs="TimesNewRomanPSMT"/>
          <w:color w:val="000000"/>
        </w:rPr>
        <w:t>–</w:t>
      </w:r>
      <w:proofErr w:type="gramStart"/>
      <w:r w:rsidR="0000169C">
        <w:rPr>
          <w:rFonts w:cs="TimesNewRomanPSMT"/>
          <w:color w:val="000000"/>
        </w:rPr>
        <w:t>September  30th</w:t>
      </w:r>
      <w:proofErr w:type="gramEnd"/>
      <w:r w:rsidR="004F64B7" w:rsidRPr="00357D2D">
        <w:rPr>
          <w:rFonts w:cs="TimesNewRomanPSMT"/>
          <w:color w:val="000000"/>
        </w:rPr>
        <w:t>.</w:t>
      </w:r>
    </w:p>
    <w:p w:rsidR="00490A99" w:rsidRPr="00490A99" w:rsidRDefault="00490A99" w:rsidP="00490A99">
      <w:pPr>
        <w:tabs>
          <w:tab w:val="left" w:pos="720"/>
        </w:tabs>
        <w:spacing w:line="240" w:lineRule="auto"/>
        <w:rPr>
          <w:rFonts w:cs="TimesNewRomanPSMT"/>
          <w:color w:val="000000"/>
        </w:rPr>
      </w:pPr>
      <w:r w:rsidRPr="00490A99">
        <w:rPr>
          <w:rFonts w:cs="TimesNewRomanPSMT"/>
          <w:b/>
          <w:bCs/>
          <w:color w:val="000000"/>
        </w:rPr>
        <w:t xml:space="preserve">Intergovernmental Review: </w:t>
      </w:r>
      <w:r w:rsidRPr="00490A99">
        <w:rPr>
          <w:rFonts w:cs="TimesNewRomanPSMT"/>
          <w:bCs/>
          <w:color w:val="000000"/>
        </w:rPr>
        <w:t>Before submitting an application, U.S. s</w:t>
      </w:r>
      <w:r w:rsidRPr="00490A99">
        <w:rPr>
          <w:rFonts w:cs="TimesNewRomanPSMT"/>
          <w:color w:val="000000"/>
        </w:rPr>
        <w:t xml:space="preserve">tate and local government applicants should visit the following website (https://obamawhitehouse.archives.gov/omb/grants_spoc) to determine whether their application is subject to the state intergovernmental review process under Executive Order (E.O.) 12372 “Intergovernmental review of Federal Programs.”  E.O. 12372 was issued </w:t>
      </w:r>
      <w:r w:rsidRPr="00490A99">
        <w:rPr>
          <w:rFonts w:cs="TimesNewRomanPSMT"/>
          <w:color w:val="000000"/>
        </w:rPr>
        <w:lastRenderedPageBreak/>
        <w:t xml:space="preserve">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4F64B7" w:rsidRPr="004F64B7" w:rsidRDefault="004F64B7" w:rsidP="004F64B7">
      <w:pPr>
        <w:autoSpaceDE w:val="0"/>
        <w:autoSpaceDN w:val="0"/>
        <w:adjustRightInd w:val="0"/>
        <w:spacing w:after="0" w:line="240" w:lineRule="auto"/>
        <w:rPr>
          <w:rFonts w:cs="TimesNewRomanPSMT"/>
          <w:color w:val="000000"/>
        </w:rPr>
      </w:pPr>
      <w:r w:rsidRPr="004F64B7">
        <w:rPr>
          <w:rFonts w:cs="TimesNewRomanPSMT"/>
          <w:color w:val="000000"/>
        </w:rPr>
        <w:t>Download the Ap</w:t>
      </w:r>
      <w:r w:rsidR="00C12FA6">
        <w:rPr>
          <w:rFonts w:cs="TimesNewRomanPSMT"/>
          <w:color w:val="000000"/>
        </w:rPr>
        <w:t xml:space="preserve">plication Package linked to this </w:t>
      </w:r>
      <w:r w:rsidRPr="004F64B7">
        <w:rPr>
          <w:rFonts w:cs="TimesNewRomanPSMT"/>
          <w:color w:val="000000"/>
        </w:rPr>
        <w:t>Funding Opportunity on Grants.gov to begin</w:t>
      </w:r>
      <w:r>
        <w:rPr>
          <w:rFonts w:cs="TimesNewRomanPSMT"/>
          <w:color w:val="000000"/>
        </w:rPr>
        <w:t xml:space="preserve"> </w:t>
      </w:r>
      <w:r w:rsidRPr="004F64B7">
        <w:rPr>
          <w:rFonts w:cs="TimesNewRomanPSMT"/>
          <w:color w:val="000000"/>
        </w:rPr>
        <w:t xml:space="preserve">the </w:t>
      </w:r>
      <w:r w:rsidR="00E93B15">
        <w:rPr>
          <w:rFonts w:cs="TimesNewRomanPSMT"/>
          <w:color w:val="000000"/>
        </w:rPr>
        <w:t>a</w:t>
      </w:r>
      <w:r w:rsidRPr="004F64B7">
        <w:rPr>
          <w:rFonts w:cs="TimesNewRomanPSMT"/>
          <w:color w:val="000000"/>
        </w:rPr>
        <w:t xml:space="preserve">pplication process. </w:t>
      </w:r>
      <w:r w:rsidR="00E93B15">
        <w:rPr>
          <w:rFonts w:cs="TimesNewRomanPSMT"/>
          <w:color w:val="000000"/>
        </w:rPr>
        <w:t xml:space="preserve"> </w:t>
      </w:r>
      <w:r w:rsidRPr="004F64B7">
        <w:rPr>
          <w:rFonts w:cs="TimesNewRomanPSMT"/>
          <w:color w:val="000000"/>
        </w:rPr>
        <w:t>Downloading and saving the Application Package to your computer</w:t>
      </w:r>
      <w:r>
        <w:rPr>
          <w:rFonts w:cs="TimesNewRomanPSMT"/>
          <w:color w:val="000000"/>
        </w:rPr>
        <w:t xml:space="preserve"> </w:t>
      </w:r>
      <w:r w:rsidRPr="004F64B7">
        <w:rPr>
          <w:rFonts w:cs="TimesNewRomanPSMT"/>
          <w:color w:val="000000"/>
        </w:rPr>
        <w:t>makes the required government-wide standard forms fillable and printable.</w:t>
      </w:r>
      <w:r w:rsidR="00E93B15">
        <w:rPr>
          <w:rFonts w:cs="TimesNewRomanPSMT"/>
          <w:color w:val="000000"/>
        </w:rPr>
        <w:t xml:space="preserve"> </w:t>
      </w:r>
      <w:r w:rsidRPr="004F64B7">
        <w:rPr>
          <w:rFonts w:cs="TimesNewRomanPSMT"/>
          <w:color w:val="000000"/>
        </w:rPr>
        <w:t xml:space="preserve"> Completed</w:t>
      </w:r>
      <w:r>
        <w:rPr>
          <w:rFonts w:cs="TimesNewRomanPSMT"/>
          <w:color w:val="000000"/>
        </w:rPr>
        <w:t xml:space="preserve"> </w:t>
      </w:r>
      <w:r w:rsidRPr="004F64B7">
        <w:rPr>
          <w:rFonts w:cs="TimesNewRomanPSMT"/>
          <w:color w:val="000000"/>
        </w:rPr>
        <w:t>applications may be submitted by mail, by email, electronically through Grants.gov, or as</w:t>
      </w:r>
      <w:r>
        <w:rPr>
          <w:rFonts w:cs="TimesNewRomanPSMT"/>
          <w:color w:val="000000"/>
        </w:rPr>
        <w:t xml:space="preserve"> </w:t>
      </w:r>
      <w:r w:rsidR="00E93B15">
        <w:rPr>
          <w:rFonts w:cs="TimesNewRomanPSMT"/>
          <w:color w:val="000000"/>
        </w:rPr>
        <w:t>otherwise described in the G</w:t>
      </w:r>
      <w:r w:rsidRPr="004F64B7">
        <w:rPr>
          <w:rFonts w:cs="TimesNewRomanPSMT"/>
          <w:color w:val="000000"/>
        </w:rPr>
        <w:t xml:space="preserve">rants.gov funding opportunity. </w:t>
      </w:r>
      <w:r w:rsidR="00E93B15">
        <w:rPr>
          <w:rFonts w:cs="TimesNewRomanPSMT"/>
          <w:color w:val="000000"/>
        </w:rPr>
        <w:t xml:space="preserve"> </w:t>
      </w:r>
      <w:r w:rsidRPr="004F64B7">
        <w:rPr>
          <w:rFonts w:cs="TimesNewRomanPSMT"/>
          <w:color w:val="000000"/>
        </w:rPr>
        <w:t xml:space="preserve">Please select </w:t>
      </w:r>
      <w:r w:rsidRPr="00C83927">
        <w:rPr>
          <w:rFonts w:cs="Times New Roman"/>
          <w:bCs/>
          <w:u w:val="single"/>
        </w:rPr>
        <w:t>ONE</w:t>
      </w:r>
      <w:r w:rsidRPr="004F64B7">
        <w:rPr>
          <w:rFonts w:cs="Times New Roman"/>
          <w:b/>
          <w:bCs/>
          <w:color w:val="810000"/>
        </w:rPr>
        <w:t xml:space="preserve"> </w:t>
      </w:r>
      <w:r w:rsidRPr="004F64B7">
        <w:rPr>
          <w:rFonts w:cs="TimesNewRomanPSMT"/>
          <w:color w:val="000000"/>
        </w:rPr>
        <w:t xml:space="preserve">of the </w:t>
      </w:r>
      <w:r w:rsidR="00C12FA6">
        <w:rPr>
          <w:rFonts w:cs="TimesNewRomanPSMT"/>
          <w:color w:val="000000"/>
        </w:rPr>
        <w:t xml:space="preserve">following </w:t>
      </w:r>
      <w:r w:rsidRPr="004F64B7">
        <w:rPr>
          <w:rFonts w:cs="TimesNewRomanPSMT"/>
          <w:color w:val="000000"/>
        </w:rPr>
        <w:t>submission</w:t>
      </w:r>
      <w:r>
        <w:rPr>
          <w:rFonts w:cs="TimesNewRomanPSMT"/>
          <w:color w:val="000000"/>
        </w:rPr>
        <w:t xml:space="preserve"> </w:t>
      </w:r>
      <w:r w:rsidRPr="004F64B7">
        <w:rPr>
          <w:rFonts w:cs="TimesNewRomanPSMT"/>
          <w:color w:val="000000"/>
        </w:rPr>
        <w:t>options:</w:t>
      </w:r>
    </w:p>
    <w:p w:rsidR="00E93B15" w:rsidRPr="009A7F08" w:rsidRDefault="00E93B15" w:rsidP="004F64B7">
      <w:pPr>
        <w:autoSpaceDE w:val="0"/>
        <w:autoSpaceDN w:val="0"/>
        <w:adjustRightInd w:val="0"/>
        <w:spacing w:after="0" w:line="240" w:lineRule="auto"/>
        <w:rPr>
          <w:rFonts w:cs="Times New Roman"/>
          <w:b/>
          <w:bCs/>
          <w:iCs/>
          <w:color w:val="000000"/>
        </w:rPr>
      </w:pPr>
    </w:p>
    <w:p w:rsidR="00C83927" w:rsidRPr="00C83927" w:rsidRDefault="00C83927" w:rsidP="002000DA">
      <w:pPr>
        <w:pStyle w:val="ListParagraph"/>
        <w:numPr>
          <w:ilvl w:val="0"/>
          <w:numId w:val="12"/>
        </w:numPr>
        <w:autoSpaceDE w:val="0"/>
        <w:autoSpaceDN w:val="0"/>
        <w:adjustRightInd w:val="0"/>
        <w:spacing w:after="0" w:line="240" w:lineRule="auto"/>
        <w:rPr>
          <w:rFonts w:cs="TimesNewRomanPSMT"/>
          <w:b/>
          <w:i/>
          <w:color w:val="000000"/>
        </w:rPr>
      </w:pPr>
      <w:r w:rsidRPr="00C83927">
        <w:rPr>
          <w:rFonts w:cs="TimesNewRomanPSMT"/>
          <w:b/>
          <w:i/>
          <w:color w:val="000000"/>
        </w:rPr>
        <w:t>To submit an application by mail:</w:t>
      </w:r>
    </w:p>
    <w:p w:rsidR="00C83927" w:rsidRPr="00C83927" w:rsidRDefault="00C83927" w:rsidP="00C83927">
      <w:pPr>
        <w:autoSpaceDE w:val="0"/>
        <w:autoSpaceDN w:val="0"/>
        <w:adjustRightInd w:val="0"/>
        <w:spacing w:after="0" w:line="240" w:lineRule="auto"/>
        <w:ind w:left="720"/>
        <w:rPr>
          <w:rFonts w:cs="TimesNewRomanPSMT"/>
          <w:color w:val="000000"/>
        </w:rPr>
      </w:pPr>
      <w:r w:rsidRPr="00C83927">
        <w:rPr>
          <w:rFonts w:cs="TimesNewRomanPSMT"/>
          <w:color w:val="000000"/>
        </w:rPr>
        <w:t xml:space="preserve">Number all pages of your printed application.  Mail one, single-sided, </w:t>
      </w:r>
      <w:r w:rsidRPr="00C83927">
        <w:rPr>
          <w:rFonts w:cs="TimesNewRomanPSMT"/>
          <w:color w:val="000000"/>
          <w:u w:val="single"/>
        </w:rPr>
        <w:t>unbound</w:t>
      </w:r>
      <w:r w:rsidRPr="00C83927">
        <w:rPr>
          <w:rFonts w:cs="TimesNewRomanPSMT"/>
          <w:color w:val="000000"/>
        </w:rPr>
        <w:t xml:space="preserve"> copy (do not staple or otherwise permanently bind pages) of your complete application to the Service program point of contact identified in the Grants.gov funding opportunity. </w:t>
      </w:r>
    </w:p>
    <w:p w:rsidR="00C83927" w:rsidRPr="00C83927" w:rsidRDefault="00C83927" w:rsidP="00C83927">
      <w:pPr>
        <w:autoSpaceDE w:val="0"/>
        <w:autoSpaceDN w:val="0"/>
        <w:adjustRightInd w:val="0"/>
        <w:spacing w:after="0" w:line="240" w:lineRule="auto"/>
        <w:ind w:left="720"/>
        <w:rPr>
          <w:rFonts w:cs="TimesNewRomanPSMT"/>
          <w:color w:val="000000"/>
        </w:rPr>
      </w:pPr>
    </w:p>
    <w:p w:rsidR="00C83927" w:rsidRPr="00C83927" w:rsidRDefault="00C83927" w:rsidP="00C83927">
      <w:pPr>
        <w:autoSpaceDE w:val="0"/>
        <w:autoSpaceDN w:val="0"/>
        <w:adjustRightInd w:val="0"/>
        <w:spacing w:after="0" w:line="240" w:lineRule="auto"/>
        <w:ind w:left="720"/>
        <w:rPr>
          <w:rFonts w:cs="TimesNewRomanPSMT"/>
          <w:color w:val="000000"/>
        </w:rPr>
      </w:pPr>
      <w:r w:rsidRPr="00C83927">
        <w:rPr>
          <w:rFonts w:cs="TimesNewRomanPSMT"/>
          <w:color w:val="000000"/>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C83927" w:rsidRPr="00C83927" w:rsidRDefault="00C83927" w:rsidP="00C83927">
      <w:pPr>
        <w:autoSpaceDE w:val="0"/>
        <w:autoSpaceDN w:val="0"/>
        <w:adjustRightInd w:val="0"/>
        <w:spacing w:after="0" w:line="240" w:lineRule="auto"/>
        <w:ind w:left="720"/>
        <w:rPr>
          <w:rFonts w:cs="TimesNewRomanPSMT"/>
          <w:color w:val="000000"/>
        </w:rPr>
      </w:pPr>
    </w:p>
    <w:p w:rsidR="00C83927" w:rsidRPr="00C83927" w:rsidRDefault="00C83927" w:rsidP="002000DA">
      <w:pPr>
        <w:pStyle w:val="ListParagraph"/>
        <w:numPr>
          <w:ilvl w:val="0"/>
          <w:numId w:val="12"/>
        </w:numPr>
        <w:autoSpaceDE w:val="0"/>
        <w:autoSpaceDN w:val="0"/>
        <w:adjustRightInd w:val="0"/>
        <w:spacing w:after="0" w:line="240" w:lineRule="auto"/>
        <w:rPr>
          <w:rFonts w:cs="TimesNewRomanPSMT"/>
          <w:b/>
          <w:i/>
          <w:color w:val="000000"/>
        </w:rPr>
      </w:pPr>
      <w:r w:rsidRPr="00C83927">
        <w:rPr>
          <w:rFonts w:cs="TimesNewRomanPSMT"/>
          <w:b/>
          <w:i/>
          <w:color w:val="000000"/>
        </w:rPr>
        <w:t>To submit an application by e-mail:</w:t>
      </w:r>
    </w:p>
    <w:p w:rsidR="00C83927" w:rsidRPr="00C83927" w:rsidRDefault="00C83927" w:rsidP="00C83927">
      <w:pPr>
        <w:autoSpaceDE w:val="0"/>
        <w:autoSpaceDN w:val="0"/>
        <w:adjustRightInd w:val="0"/>
        <w:spacing w:after="0" w:line="240" w:lineRule="auto"/>
        <w:ind w:left="720"/>
        <w:rPr>
          <w:rFonts w:cs="TimesNewRomanPSMT"/>
          <w:color w:val="000000"/>
        </w:rPr>
      </w:pPr>
      <w:r w:rsidRPr="00C83927">
        <w:rPr>
          <w:rFonts w:cs="TimesNewRomanPSMT"/>
          <w:bCs/>
          <w:color w:val="000000"/>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C83927">
        <w:rPr>
          <w:rFonts w:cs="TimesNewRomanPSMT"/>
          <w:color w:val="000000"/>
        </w:rPr>
        <w:t xml:space="preserve">E-mail your application to the Service program point of contact identified in the Grants.gov funding opportunity.  </w:t>
      </w:r>
    </w:p>
    <w:p w:rsidR="00C83927" w:rsidRPr="00C83927" w:rsidRDefault="00C83927" w:rsidP="00C83927">
      <w:pPr>
        <w:autoSpaceDE w:val="0"/>
        <w:autoSpaceDN w:val="0"/>
        <w:adjustRightInd w:val="0"/>
        <w:spacing w:after="0" w:line="240" w:lineRule="auto"/>
        <w:ind w:left="720"/>
        <w:rPr>
          <w:rFonts w:cs="TimesNewRomanPSMT"/>
          <w:color w:val="000000"/>
        </w:rPr>
      </w:pPr>
    </w:p>
    <w:p w:rsidR="00C83927" w:rsidRPr="00C83927" w:rsidRDefault="00C83927" w:rsidP="00C83927">
      <w:pPr>
        <w:autoSpaceDE w:val="0"/>
        <w:autoSpaceDN w:val="0"/>
        <w:adjustRightInd w:val="0"/>
        <w:spacing w:after="0" w:line="240" w:lineRule="auto"/>
        <w:ind w:left="720"/>
        <w:rPr>
          <w:rFonts w:cs="TimesNewRomanPSMT"/>
          <w:color w:val="000000"/>
        </w:rPr>
      </w:pPr>
      <w:r w:rsidRPr="00C83927">
        <w:rPr>
          <w:rFonts w:cs="TimesNewRomanPSMT"/>
          <w:color w:val="000000"/>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C83927" w:rsidRPr="00C83927" w:rsidRDefault="00C83927" w:rsidP="00C83927">
      <w:pPr>
        <w:autoSpaceDE w:val="0"/>
        <w:autoSpaceDN w:val="0"/>
        <w:adjustRightInd w:val="0"/>
        <w:spacing w:after="0" w:line="240" w:lineRule="auto"/>
        <w:ind w:left="720"/>
        <w:rPr>
          <w:rFonts w:cs="TimesNewRomanPSMT"/>
          <w:color w:val="000000"/>
        </w:rPr>
      </w:pPr>
    </w:p>
    <w:p w:rsidR="00C83927" w:rsidRPr="00C83927" w:rsidRDefault="00C83927" w:rsidP="002000DA">
      <w:pPr>
        <w:pStyle w:val="ListParagraph"/>
        <w:numPr>
          <w:ilvl w:val="0"/>
          <w:numId w:val="12"/>
        </w:numPr>
        <w:autoSpaceDE w:val="0"/>
        <w:autoSpaceDN w:val="0"/>
        <w:adjustRightInd w:val="0"/>
        <w:spacing w:after="0" w:line="240" w:lineRule="auto"/>
        <w:rPr>
          <w:rFonts w:cs="TimesNewRomanPSMT"/>
          <w:b/>
          <w:i/>
          <w:color w:val="000000"/>
        </w:rPr>
      </w:pPr>
      <w:r w:rsidRPr="00C83927">
        <w:rPr>
          <w:rFonts w:cs="TimesNewRomanPSMT"/>
          <w:b/>
          <w:i/>
          <w:color w:val="000000"/>
        </w:rPr>
        <w:t>To submit an application through Grants.gov:</w:t>
      </w:r>
    </w:p>
    <w:p w:rsidR="00C83927" w:rsidRPr="00C83927" w:rsidRDefault="00C83927" w:rsidP="00C83927">
      <w:pPr>
        <w:autoSpaceDE w:val="0"/>
        <w:autoSpaceDN w:val="0"/>
        <w:adjustRightInd w:val="0"/>
        <w:spacing w:after="0" w:line="240" w:lineRule="auto"/>
        <w:ind w:left="720"/>
        <w:rPr>
          <w:rFonts w:cs="TimesNewRomanPSMT"/>
          <w:color w:val="000000"/>
        </w:rPr>
      </w:pPr>
      <w:r w:rsidRPr="00C83927">
        <w:rPr>
          <w:rFonts w:cs="TimesNewRomanPSMT"/>
          <w:color w:val="000000"/>
        </w:rPr>
        <w:t>Go to the Grants.gov Apply for Grants page (</w:t>
      </w:r>
      <w:hyperlink r:id="rId27" w:history="1">
        <w:r w:rsidRPr="00C83927">
          <w:rPr>
            <w:rStyle w:val="Hyperlink"/>
            <w:rFonts w:cs="TimesNewRomanPSMT"/>
          </w:rPr>
          <w:t>http://www.grants.gov/web/grants/applicants/apply-for-grants.html</w:t>
        </w:r>
      </w:hyperlink>
      <w:r w:rsidRPr="00C83927">
        <w:rPr>
          <w:rFonts w:cs="TimesNewRomanPSMT"/>
          <w:color w:val="000000"/>
        </w:rPr>
        <w:t xml:space="preserve">) for an overview of the process to apply through Grants.gov.  You/your organization must complete the Grants.gov registration process before submitting an application through Grants.gov.  Registration can take between three to five business days, or as long as two weeks if all steps are not completed in a timely manner.  </w:t>
      </w:r>
    </w:p>
    <w:p w:rsidR="00C83927" w:rsidRPr="00C83927" w:rsidRDefault="00C83927" w:rsidP="00C83927">
      <w:pPr>
        <w:autoSpaceDE w:val="0"/>
        <w:autoSpaceDN w:val="0"/>
        <w:adjustRightInd w:val="0"/>
        <w:spacing w:after="0" w:line="240" w:lineRule="auto"/>
        <w:ind w:left="720"/>
        <w:rPr>
          <w:rFonts w:cs="TimesNewRomanPSMT"/>
          <w:color w:val="000000"/>
        </w:rPr>
      </w:pPr>
    </w:p>
    <w:p w:rsidR="00C83927" w:rsidRPr="00C83927" w:rsidRDefault="00C83927" w:rsidP="00C83927">
      <w:pPr>
        <w:autoSpaceDE w:val="0"/>
        <w:autoSpaceDN w:val="0"/>
        <w:adjustRightInd w:val="0"/>
        <w:spacing w:after="0" w:line="240" w:lineRule="auto"/>
        <w:ind w:left="720"/>
        <w:rPr>
          <w:rFonts w:cs="TimesNewRomanPSMT"/>
          <w:color w:val="000000"/>
        </w:rPr>
      </w:pPr>
      <w:r w:rsidRPr="00C83927">
        <w:rPr>
          <w:rFonts w:cs="TimesNewRomanPSMT"/>
          <w:b/>
          <w:color w:val="000000"/>
        </w:rPr>
        <w:t>Important note on Grants.gov application attachment file names:</w:t>
      </w:r>
      <w:r w:rsidRPr="00C83927">
        <w:rPr>
          <w:rFonts w:cs="TimesNewRomanPSMT"/>
          <w:color w:val="000000"/>
        </w:rPr>
        <w:t xml:space="preserve"> Please do not assign application attachments file names longer than 20 characters, including spaces.  Assigning file </w:t>
      </w:r>
      <w:r w:rsidRPr="00C83927">
        <w:rPr>
          <w:rFonts w:cs="TimesNewRomanPSMT"/>
          <w:color w:val="000000"/>
        </w:rPr>
        <w:lastRenderedPageBreak/>
        <w:t>names longer than 20 characters will create issues in the automatic interface between Grants.gov and the Service’s financial assistance management system.</w:t>
      </w:r>
    </w:p>
    <w:p w:rsidR="00B47F54" w:rsidRPr="00B47F54" w:rsidRDefault="00B47F54" w:rsidP="00B47F54">
      <w:pPr>
        <w:autoSpaceDE w:val="0"/>
        <w:autoSpaceDN w:val="0"/>
        <w:adjustRightInd w:val="0"/>
        <w:spacing w:after="0" w:line="240" w:lineRule="auto"/>
        <w:ind w:left="720"/>
        <w:rPr>
          <w:rFonts w:cs="TimesNewRomanPSMT"/>
          <w:color w:val="000000"/>
        </w:rPr>
      </w:pPr>
    </w:p>
    <w:p w:rsidR="000834D1" w:rsidRPr="00EC18A5" w:rsidRDefault="00650DE3" w:rsidP="00EC18A5">
      <w:pPr>
        <w:tabs>
          <w:tab w:val="left" w:pos="360"/>
        </w:tabs>
        <w:autoSpaceDE w:val="0"/>
        <w:autoSpaceDN w:val="0"/>
        <w:adjustRightInd w:val="0"/>
        <w:spacing w:after="0" w:line="240" w:lineRule="auto"/>
        <w:rPr>
          <w:rFonts w:cs="Times New Roman"/>
          <w:b/>
          <w:bCs/>
          <w:color w:val="000000"/>
        </w:rPr>
      </w:pPr>
      <w:r>
        <w:rPr>
          <w:rFonts w:cs="Times New Roman"/>
          <w:b/>
          <w:bCs/>
          <w:color w:val="000000"/>
        </w:rPr>
        <w:t>V</w:t>
      </w:r>
      <w:r w:rsidR="007C0676">
        <w:rPr>
          <w:rFonts w:cs="Times New Roman"/>
          <w:b/>
          <w:bCs/>
          <w:color w:val="000000"/>
        </w:rPr>
        <w:t>I</w:t>
      </w:r>
      <w:r w:rsidR="000834D1" w:rsidRPr="0060550B">
        <w:rPr>
          <w:rFonts w:cs="TimesNewRomanPSMT"/>
          <w:color w:val="000000"/>
        </w:rPr>
        <w:t xml:space="preserve">. </w:t>
      </w:r>
      <w:r w:rsidR="0060550B">
        <w:rPr>
          <w:rFonts w:cs="TimesNewRomanPSMT"/>
          <w:color w:val="000000"/>
        </w:rPr>
        <w:tab/>
      </w:r>
      <w:r w:rsidR="000834D1" w:rsidRPr="00EC18A5">
        <w:rPr>
          <w:rFonts w:cs="Times New Roman"/>
          <w:b/>
          <w:bCs/>
          <w:color w:val="000000"/>
        </w:rPr>
        <w:t>Application Review</w:t>
      </w:r>
    </w:p>
    <w:p w:rsidR="000834D1" w:rsidRPr="00EC18A5" w:rsidRDefault="000834D1" w:rsidP="001305C3">
      <w:pPr>
        <w:tabs>
          <w:tab w:val="left" w:pos="360"/>
        </w:tabs>
        <w:autoSpaceDE w:val="0"/>
        <w:autoSpaceDN w:val="0"/>
        <w:adjustRightInd w:val="0"/>
        <w:spacing w:after="0" w:line="240" w:lineRule="auto"/>
        <w:ind w:left="360"/>
        <w:rPr>
          <w:rFonts w:cs="TimesNewRomanPSMT"/>
          <w:color w:val="222222"/>
        </w:rPr>
      </w:pPr>
      <w:r w:rsidRPr="00EC18A5">
        <w:rPr>
          <w:rFonts w:cs="TimesNewRomanPSMT"/>
          <w:color w:val="222222"/>
        </w:rPr>
        <w:t>Each year, we receive more requests from cooperators for financial assistance than we can fund;</w:t>
      </w:r>
      <w:r w:rsidR="001305C3">
        <w:rPr>
          <w:rFonts w:cs="TimesNewRomanPSMT"/>
          <w:color w:val="222222"/>
        </w:rPr>
        <w:t xml:space="preserve"> </w:t>
      </w:r>
      <w:r w:rsidRPr="00EC18A5">
        <w:rPr>
          <w:rFonts w:cs="TimesNewRomanPSMT"/>
          <w:color w:val="222222"/>
        </w:rPr>
        <w:t>therefore, we must use a priority system to make selections.</w:t>
      </w:r>
    </w:p>
    <w:p w:rsidR="0060550B" w:rsidRPr="00EC18A5" w:rsidRDefault="0060550B" w:rsidP="00997B47">
      <w:pPr>
        <w:pStyle w:val="ListParagraph"/>
        <w:tabs>
          <w:tab w:val="left" w:pos="360"/>
        </w:tabs>
        <w:ind w:left="360"/>
        <w:rPr>
          <w:rFonts w:cs="Times New Roman"/>
          <w:b/>
          <w:bCs/>
          <w:color w:val="000000"/>
        </w:rPr>
      </w:pPr>
    </w:p>
    <w:p w:rsidR="006A1C08" w:rsidRDefault="000834D1" w:rsidP="002000DA">
      <w:pPr>
        <w:pStyle w:val="ListParagraph"/>
        <w:numPr>
          <w:ilvl w:val="0"/>
          <w:numId w:val="5"/>
        </w:numPr>
        <w:autoSpaceDE w:val="0"/>
        <w:autoSpaceDN w:val="0"/>
        <w:adjustRightInd w:val="0"/>
        <w:spacing w:line="240" w:lineRule="auto"/>
      </w:pPr>
      <w:r w:rsidRPr="001305C3">
        <w:rPr>
          <w:rFonts w:cs="Times New Roman"/>
          <w:b/>
          <w:bCs/>
        </w:rPr>
        <w:t>Priority Selection</w:t>
      </w:r>
      <w:r w:rsidR="0000169C">
        <w:rPr>
          <w:rFonts w:cs="Times New Roman"/>
          <w:b/>
          <w:bCs/>
        </w:rPr>
        <w:t xml:space="preserve"> and Merit Review </w:t>
      </w:r>
      <w:r w:rsidRPr="001305C3">
        <w:rPr>
          <w:rFonts w:cs="Times New Roman"/>
          <w:b/>
          <w:bCs/>
        </w:rPr>
        <w:t xml:space="preserve"> Criteria</w:t>
      </w:r>
      <w:r w:rsidR="00F472BD">
        <w:t xml:space="preserve">: </w:t>
      </w:r>
      <w:r w:rsidRPr="001305C3">
        <w:t xml:space="preserve"> Conservation activities and projects do not have to meet all of the</w:t>
      </w:r>
      <w:r w:rsidR="001305C3" w:rsidRPr="001305C3">
        <w:t xml:space="preserve"> </w:t>
      </w:r>
      <w:r w:rsidRPr="001305C3">
        <w:t>selection criteria; however, field staff will give the highest funding priority status to proposed</w:t>
      </w:r>
      <w:r w:rsidR="0060550B" w:rsidRPr="001305C3">
        <w:t xml:space="preserve"> </w:t>
      </w:r>
      <w:r w:rsidRPr="001305C3">
        <w:t>projects that meet more of the following criteria (sequence of listing does not imply order of</w:t>
      </w:r>
      <w:r w:rsidR="0060550B" w:rsidRPr="001305C3">
        <w:t xml:space="preserve"> </w:t>
      </w:r>
      <w:r w:rsidRPr="001305C3">
        <w:t>preference):</w:t>
      </w:r>
    </w:p>
    <w:p w:rsidR="0000169C" w:rsidRDefault="0000169C" w:rsidP="0000169C">
      <w:pPr>
        <w:autoSpaceDE w:val="0"/>
        <w:autoSpaceDN w:val="0"/>
        <w:adjustRightInd w:val="0"/>
        <w:spacing w:after="0" w:line="240" w:lineRule="auto"/>
      </w:pPr>
      <w:r>
        <w:t xml:space="preserve">Project selection will seek to align or support the Secretary’s priorities, these can be found at </w:t>
      </w:r>
    </w:p>
    <w:p w:rsidR="0000169C" w:rsidRDefault="0000169C" w:rsidP="0000169C">
      <w:pPr>
        <w:autoSpaceDE w:val="0"/>
        <w:autoSpaceDN w:val="0"/>
        <w:adjustRightInd w:val="0"/>
        <w:spacing w:after="0" w:line="240" w:lineRule="auto"/>
      </w:pPr>
      <w:r>
        <w:t>https://www.doi.gov/ourpriorities</w:t>
      </w:r>
    </w:p>
    <w:p w:rsidR="0000169C" w:rsidRDefault="0000169C" w:rsidP="0000169C">
      <w:pPr>
        <w:autoSpaceDE w:val="0"/>
        <w:autoSpaceDN w:val="0"/>
        <w:adjustRightInd w:val="0"/>
        <w:spacing w:line="240" w:lineRule="auto"/>
      </w:pPr>
      <w:r>
        <w:t>Program funding will enhance the missions of DOI, FWS, and PFW.</w:t>
      </w:r>
    </w:p>
    <w:p w:rsidR="0000169C" w:rsidRDefault="0000169C" w:rsidP="002000DA">
      <w:pPr>
        <w:pStyle w:val="ListParagraph"/>
        <w:numPr>
          <w:ilvl w:val="0"/>
          <w:numId w:val="4"/>
        </w:numPr>
        <w:shd w:val="clear" w:color="auto" w:fill="FFFFFF"/>
        <w:spacing w:after="0" w:line="240" w:lineRule="auto"/>
        <w:ind w:left="720"/>
        <w:contextualSpacing w:val="0"/>
        <w:rPr>
          <w:color w:val="222222"/>
        </w:rPr>
      </w:pPr>
      <w:r w:rsidRPr="008873A7">
        <w:rPr>
          <w:b/>
          <w:color w:val="222222"/>
        </w:rPr>
        <w:t>Restoring trust with local communities:</w:t>
      </w:r>
      <w:r>
        <w:rPr>
          <w:color w:val="222222"/>
        </w:rPr>
        <w:t xml:space="preserve"> </w:t>
      </w:r>
      <w:r w:rsidR="00490A99">
        <w:rPr>
          <w:color w:val="222222"/>
        </w:rPr>
        <w:t xml:space="preserve"> </w:t>
      </w:r>
      <w:r>
        <w:rPr>
          <w:color w:val="222222"/>
        </w:rPr>
        <w:t xml:space="preserve">The PFW program has local field biologists across all 50 states </w:t>
      </w:r>
      <w:proofErr w:type="gramStart"/>
      <w:r>
        <w:rPr>
          <w:color w:val="222222"/>
        </w:rPr>
        <w:t>who</w:t>
      </w:r>
      <w:proofErr w:type="gramEnd"/>
      <w:r>
        <w:rPr>
          <w:color w:val="222222"/>
        </w:rPr>
        <w:t xml:space="preserve"> are stationed and live in the communities they serve which enhances trust and allows sustainable relationship building. Projects which support and build trust with local communities will receive high prioritization.</w:t>
      </w:r>
    </w:p>
    <w:p w:rsidR="0000169C" w:rsidRDefault="0000169C" w:rsidP="002000DA">
      <w:pPr>
        <w:pStyle w:val="ListParagraph"/>
        <w:numPr>
          <w:ilvl w:val="0"/>
          <w:numId w:val="4"/>
        </w:numPr>
        <w:shd w:val="clear" w:color="auto" w:fill="FFFFFF"/>
        <w:spacing w:after="0" w:line="240" w:lineRule="auto"/>
        <w:ind w:left="720"/>
        <w:contextualSpacing w:val="0"/>
        <w:rPr>
          <w:color w:val="222222"/>
        </w:rPr>
      </w:pPr>
      <w:r w:rsidRPr="008873A7">
        <w:rPr>
          <w:b/>
          <w:color w:val="222222"/>
        </w:rPr>
        <w:t>Striking a regulatory balance</w:t>
      </w:r>
      <w:r>
        <w:rPr>
          <w:color w:val="222222"/>
        </w:rPr>
        <w:t xml:space="preserve">: PFW projects seek to </w:t>
      </w:r>
      <w:proofErr w:type="spellStart"/>
      <w:r>
        <w:rPr>
          <w:color w:val="222222"/>
        </w:rPr>
        <w:t>downlist</w:t>
      </w:r>
      <w:proofErr w:type="spellEnd"/>
      <w:r>
        <w:rPr>
          <w:color w:val="222222"/>
        </w:rPr>
        <w:t>, delist, and avoid species from becoming listed on the federal Endangered Species Act (ESA). The voluntary approach deployed by the PFW program is a balance to regulatory</w:t>
      </w:r>
      <w:r w:rsidR="007D2877">
        <w:rPr>
          <w:color w:val="222222"/>
        </w:rPr>
        <w:t xml:space="preserve"> measures.</w:t>
      </w:r>
    </w:p>
    <w:p w:rsidR="0000169C" w:rsidRDefault="0000169C" w:rsidP="002000DA">
      <w:pPr>
        <w:pStyle w:val="ListParagraph"/>
        <w:numPr>
          <w:ilvl w:val="0"/>
          <w:numId w:val="4"/>
        </w:numPr>
        <w:shd w:val="clear" w:color="auto" w:fill="FFFFFF"/>
        <w:spacing w:after="0" w:line="240" w:lineRule="auto"/>
        <w:ind w:left="720"/>
        <w:contextualSpacing w:val="0"/>
        <w:rPr>
          <w:color w:val="222222"/>
        </w:rPr>
      </w:pPr>
      <w:r w:rsidRPr="008873A7">
        <w:rPr>
          <w:b/>
          <w:color w:val="222222"/>
        </w:rPr>
        <w:t>Modernizing our infrastructure:</w:t>
      </w:r>
      <w:r>
        <w:rPr>
          <w:color w:val="222222"/>
        </w:rPr>
        <w:t xml:space="preserve"> </w:t>
      </w:r>
      <w:r w:rsidR="005E1F84">
        <w:rPr>
          <w:color w:val="222222"/>
        </w:rPr>
        <w:t>T</w:t>
      </w:r>
      <w:r>
        <w:rPr>
          <w:color w:val="222222"/>
        </w:rPr>
        <w:t>he PFW program will assist with modernizing fish passage structures to allow safe travel by aquatic resources and at the same time, allow for structural stability by designing units to avoid flood damage.</w:t>
      </w:r>
      <w:r w:rsidR="007D2877">
        <w:rPr>
          <w:color w:val="222222"/>
        </w:rPr>
        <w:t xml:space="preserve"> Additionally, wetland levees, water control structures, and fencing projects are a few examples of modernizing infrastructure to support American conservation.</w:t>
      </w:r>
    </w:p>
    <w:p w:rsidR="0000169C" w:rsidRDefault="0000169C" w:rsidP="002000DA">
      <w:pPr>
        <w:pStyle w:val="ListParagraph"/>
        <w:numPr>
          <w:ilvl w:val="0"/>
          <w:numId w:val="4"/>
        </w:numPr>
        <w:shd w:val="clear" w:color="auto" w:fill="FFFFFF"/>
        <w:spacing w:after="0" w:line="240" w:lineRule="auto"/>
        <w:ind w:left="720"/>
        <w:contextualSpacing w:val="0"/>
        <w:rPr>
          <w:color w:val="222222"/>
        </w:rPr>
      </w:pPr>
      <w:r w:rsidRPr="008873A7">
        <w:rPr>
          <w:b/>
          <w:color w:val="222222"/>
        </w:rPr>
        <w:t>Ensuring sovereignty means something:</w:t>
      </w:r>
      <w:r>
        <w:rPr>
          <w:color w:val="222222"/>
        </w:rPr>
        <w:t xml:space="preserve"> Many PFW projects support tribal operations and PFW staff will continue to recognize</w:t>
      </w:r>
      <w:r w:rsidR="007D2877">
        <w:rPr>
          <w:color w:val="222222"/>
        </w:rPr>
        <w:t xml:space="preserve"> opportunities to enhance those relationships.</w:t>
      </w:r>
    </w:p>
    <w:p w:rsidR="0000169C" w:rsidRDefault="007D2877" w:rsidP="002000DA">
      <w:pPr>
        <w:pStyle w:val="ListParagraph"/>
        <w:numPr>
          <w:ilvl w:val="0"/>
          <w:numId w:val="4"/>
        </w:numPr>
        <w:shd w:val="clear" w:color="auto" w:fill="FFFFFF"/>
        <w:spacing w:after="0" w:line="240" w:lineRule="auto"/>
        <w:ind w:left="720"/>
        <w:contextualSpacing w:val="0"/>
        <w:rPr>
          <w:color w:val="222222"/>
        </w:rPr>
      </w:pPr>
      <w:r>
        <w:rPr>
          <w:b/>
          <w:color w:val="222222"/>
        </w:rPr>
        <w:t xml:space="preserve">Hunt/Fish: </w:t>
      </w:r>
      <w:r>
        <w:rPr>
          <w:color w:val="222222"/>
        </w:rPr>
        <w:t>The PFW Program will continue to deliver on-the-ground habitat to support robust populations of</w:t>
      </w:r>
      <w:r w:rsidR="005E1F84">
        <w:rPr>
          <w:color w:val="222222"/>
        </w:rPr>
        <w:t xml:space="preserve"> wildlife for recreational use by the American public.</w:t>
      </w:r>
    </w:p>
    <w:p w:rsidR="0000169C" w:rsidRPr="008873A7" w:rsidRDefault="0000169C" w:rsidP="002000DA">
      <w:pPr>
        <w:pStyle w:val="ListParagraph"/>
        <w:numPr>
          <w:ilvl w:val="0"/>
          <w:numId w:val="4"/>
        </w:numPr>
        <w:spacing w:after="0" w:line="240" w:lineRule="auto"/>
        <w:ind w:left="720"/>
        <w:contextualSpacing w:val="0"/>
        <w:rPr>
          <w:bCs/>
        </w:rPr>
      </w:pPr>
      <w:r w:rsidRPr="008873A7">
        <w:rPr>
          <w:b/>
          <w:bCs/>
        </w:rPr>
        <w:t>National Wildlife Refuge System</w:t>
      </w:r>
      <w:r w:rsidRPr="008873A7">
        <w:rPr>
          <w:bCs/>
        </w:rPr>
        <w:t>. PFW Program staff will favor conservation activities and projects that are on private lands near National Wildlife Refuge (Refuges) lands. Activities or projects that complement conservation practices on Refuges or resolve problems on Refuges that are caused by off-refuge land use practices will be given higher priority.</w:t>
      </w:r>
    </w:p>
    <w:p w:rsidR="0000169C" w:rsidRPr="008873A7" w:rsidRDefault="0000169C" w:rsidP="002000DA">
      <w:pPr>
        <w:pStyle w:val="ListParagraph"/>
        <w:numPr>
          <w:ilvl w:val="0"/>
          <w:numId w:val="4"/>
        </w:numPr>
        <w:spacing w:after="0" w:line="240" w:lineRule="auto"/>
        <w:ind w:left="720"/>
        <w:contextualSpacing w:val="0"/>
        <w:rPr>
          <w:bCs/>
        </w:rPr>
      </w:pPr>
      <w:r w:rsidRPr="008873A7">
        <w:rPr>
          <w:b/>
          <w:bCs/>
        </w:rPr>
        <w:t>Expand priority habitats, reduce habitat fragmentation, establish conservation buffers, and provide wildlife movement corridors</w:t>
      </w:r>
      <w:r w:rsidR="004446CA">
        <w:rPr>
          <w:b/>
          <w:bCs/>
        </w:rPr>
        <w:t xml:space="preserve"> that </w:t>
      </w:r>
      <w:r w:rsidR="00B677CB">
        <w:rPr>
          <w:b/>
          <w:bCs/>
        </w:rPr>
        <w:t>result in self-sustaining systems</w:t>
      </w:r>
      <w:r w:rsidRPr="008873A7">
        <w:rPr>
          <w:bCs/>
        </w:rPr>
        <w:t>. Our staff will give preference to habitat improvement projects near protected land, including land owned or controlled by the National Wildlife Refuge System, National Forests, National Park Service, U.S. Department of Agriculture, other federal agencies, tribal, state agencies, or nongovernment entities.</w:t>
      </w:r>
    </w:p>
    <w:p w:rsidR="0000169C" w:rsidRPr="008873A7" w:rsidRDefault="0000169C" w:rsidP="002000DA">
      <w:pPr>
        <w:pStyle w:val="ListParagraph"/>
        <w:numPr>
          <w:ilvl w:val="0"/>
          <w:numId w:val="4"/>
        </w:numPr>
        <w:spacing w:after="0" w:line="240" w:lineRule="auto"/>
        <w:ind w:left="720"/>
        <w:contextualSpacing w:val="0"/>
        <w:rPr>
          <w:bCs/>
        </w:rPr>
      </w:pPr>
      <w:r w:rsidRPr="008873A7">
        <w:rPr>
          <w:b/>
          <w:bCs/>
        </w:rPr>
        <w:t>Regional strategic plans and priorities</w:t>
      </w:r>
      <w:r w:rsidRPr="008873A7">
        <w:rPr>
          <w:bCs/>
        </w:rPr>
        <w:t xml:space="preserve">. PFW Program regional and field staff work with conservation partners to identify habitat conservation priorities and delineate geographic focus areas in our Regional strategic plans. The geographic focus areas represent an integration of shared habitat conservation priorities among the Service, conservation partners, and stakeholders. We will concentrate our technical and financial resources in these focus areas to conserve priority habitat.  Habitat improvement projects that meet region-specific priorities and </w:t>
      </w:r>
      <w:r w:rsidRPr="008873A7">
        <w:rPr>
          <w:bCs/>
        </w:rPr>
        <w:lastRenderedPageBreak/>
        <w:t xml:space="preserve">are located within geographic focus areas will receive higher priority. However, field </w:t>
      </w:r>
      <w:proofErr w:type="gramStart"/>
      <w:r w:rsidRPr="008873A7">
        <w:rPr>
          <w:bCs/>
        </w:rPr>
        <w:t>staff are</w:t>
      </w:r>
      <w:proofErr w:type="gramEnd"/>
      <w:r w:rsidRPr="008873A7">
        <w:rPr>
          <w:bCs/>
        </w:rPr>
        <w:t xml:space="preserve"> not prohibited from implementing high-value habitat improvement projects outside of these geographic focus areas.</w:t>
      </w:r>
    </w:p>
    <w:p w:rsidR="006A1C08" w:rsidRPr="00C9395B" w:rsidRDefault="006A1C08" w:rsidP="006A1C08">
      <w:pPr>
        <w:pStyle w:val="ListParagraph"/>
        <w:autoSpaceDE w:val="0"/>
        <w:autoSpaceDN w:val="0"/>
        <w:adjustRightInd w:val="0"/>
        <w:spacing w:line="240" w:lineRule="auto"/>
        <w:ind w:left="1440"/>
        <w:rPr>
          <w:bCs/>
        </w:rPr>
      </w:pPr>
    </w:p>
    <w:p w:rsidR="001305C3" w:rsidRPr="001A65B7" w:rsidRDefault="001305C3" w:rsidP="002000DA">
      <w:pPr>
        <w:pStyle w:val="ListParagraph"/>
        <w:numPr>
          <w:ilvl w:val="0"/>
          <w:numId w:val="5"/>
        </w:numPr>
        <w:autoSpaceDE w:val="0"/>
        <w:autoSpaceDN w:val="0"/>
        <w:adjustRightInd w:val="0"/>
        <w:spacing w:after="0" w:line="240" w:lineRule="auto"/>
        <w:rPr>
          <w:rFonts w:cs="Times New Roman"/>
          <w:b/>
          <w:bCs/>
        </w:rPr>
      </w:pPr>
      <w:r w:rsidRPr="001A65B7">
        <w:rPr>
          <w:rFonts w:cs="Times New Roman"/>
          <w:b/>
          <w:bCs/>
        </w:rPr>
        <w:t>Review and Selection Pr</w:t>
      </w:r>
      <w:r w:rsidR="00F472BD">
        <w:rPr>
          <w:rFonts w:cs="Times New Roman"/>
          <w:b/>
          <w:bCs/>
        </w:rPr>
        <w:t>ocess</w:t>
      </w:r>
    </w:p>
    <w:p w:rsidR="00490A99" w:rsidRPr="00130A6C" w:rsidRDefault="00490A99" w:rsidP="00490A99">
      <w:pPr>
        <w:tabs>
          <w:tab w:val="left" w:pos="360"/>
        </w:tabs>
        <w:autoSpaceDE w:val="0"/>
        <w:autoSpaceDN w:val="0"/>
        <w:adjustRightInd w:val="0"/>
        <w:spacing w:after="0" w:line="240" w:lineRule="auto"/>
        <w:ind w:left="360"/>
        <w:jc w:val="both"/>
        <w:rPr>
          <w:color w:val="FF0000"/>
        </w:rPr>
      </w:pPr>
      <w:r>
        <w:rPr>
          <w:color w:val="FF0000"/>
        </w:rPr>
        <w:t>***</w:t>
      </w:r>
      <w:r w:rsidRPr="00130A6C">
        <w:rPr>
          <w:color w:val="FF0000"/>
        </w:rPr>
        <w:t>A</w:t>
      </w:r>
      <w:r>
        <w:rPr>
          <w:color w:val="FF0000"/>
        </w:rPr>
        <w:t xml:space="preserve">pplicants seeking technical or financial assistance from the PFW Program are requested to consult with the Regional PFW Program office </w:t>
      </w:r>
      <w:r w:rsidRPr="00130A6C">
        <w:rPr>
          <w:color w:val="FF0000"/>
          <w:u w:val="single"/>
        </w:rPr>
        <w:t>BEFORE</w:t>
      </w:r>
      <w:r w:rsidRPr="00130A6C">
        <w:rPr>
          <w:color w:val="FF0000"/>
        </w:rPr>
        <w:t xml:space="preserve"> </w:t>
      </w:r>
      <w:r>
        <w:rPr>
          <w:color w:val="FF0000"/>
        </w:rPr>
        <w:t>developing or submitting an application (See VIII.</w:t>
      </w:r>
      <w:r w:rsidRPr="00130A6C">
        <w:rPr>
          <w:color w:val="FF0000"/>
        </w:rPr>
        <w:t xml:space="preserve">  </w:t>
      </w:r>
      <w:r>
        <w:rPr>
          <w:color w:val="FF0000"/>
        </w:rPr>
        <w:t>Agency Contacts</w:t>
      </w:r>
      <w:r w:rsidRPr="00130A6C">
        <w:rPr>
          <w:color w:val="FF0000"/>
        </w:rPr>
        <w:t>)</w:t>
      </w:r>
      <w:proofErr w:type="gramStart"/>
      <w:r>
        <w:rPr>
          <w:color w:val="FF0000"/>
        </w:rPr>
        <w:t>.*</w:t>
      </w:r>
      <w:proofErr w:type="gramEnd"/>
      <w:r>
        <w:rPr>
          <w:color w:val="FF0000"/>
        </w:rPr>
        <w:t>**</w:t>
      </w:r>
    </w:p>
    <w:p w:rsidR="007D2877" w:rsidRDefault="007D2877" w:rsidP="007D2877">
      <w:pPr>
        <w:autoSpaceDE w:val="0"/>
        <w:autoSpaceDN w:val="0"/>
        <w:adjustRightInd w:val="0"/>
        <w:spacing w:after="0" w:line="240" w:lineRule="auto"/>
        <w:ind w:left="720"/>
        <w:rPr>
          <w:rFonts w:cs="TimesNewRomanPSMT"/>
          <w:color w:val="FF0000"/>
        </w:rPr>
      </w:pPr>
    </w:p>
    <w:p w:rsidR="001E13C9" w:rsidRPr="001E13C9" w:rsidRDefault="001E13C9" w:rsidP="001E13C9">
      <w:pPr>
        <w:autoSpaceDE w:val="0"/>
        <w:autoSpaceDN w:val="0"/>
        <w:adjustRightInd w:val="0"/>
        <w:spacing w:after="0" w:line="240" w:lineRule="auto"/>
        <w:ind w:left="720"/>
        <w:rPr>
          <w:rFonts w:cs="TimesNewRomanPSMT"/>
          <w:bCs/>
        </w:rPr>
      </w:pPr>
      <w:r w:rsidRPr="001E13C9">
        <w:rPr>
          <w:rFonts w:cs="TimesNewRomanPSMT"/>
          <w:bCs/>
        </w:rPr>
        <w:t xml:space="preserve">Most PFW Program projects are developed collaboratively with the landowner, PFW Program local staff, and other conservation partners.  PFW Program </w:t>
      </w:r>
      <w:r>
        <w:rPr>
          <w:rFonts w:cs="TimesNewRomanPSMT"/>
          <w:bCs/>
        </w:rPr>
        <w:t>biologists</w:t>
      </w:r>
      <w:r w:rsidRPr="001E13C9">
        <w:rPr>
          <w:rFonts w:cs="TimesNewRomanPSMT"/>
          <w:bCs/>
        </w:rPr>
        <w:t xml:space="preserve"> are able to provide technical biological information and are knowledgeable about state-of-the-art techniques to restore, enhance, and protect fish and wildlife habitats for the benefit of federal trust species.  If an applicant chooses to prepare an application independently, the application will be reviewed to determine if the potential project is consistent with the Department of the Interior Secretary’s priorities, FWS Priorities, goals of the PFW Program Strategic Plan, and if the potential project meets the Eligibility Requirements and Criteria as stated in the full announcement.  </w:t>
      </w:r>
    </w:p>
    <w:p w:rsidR="00C83927" w:rsidRDefault="00C83927" w:rsidP="001E13C9">
      <w:pPr>
        <w:autoSpaceDE w:val="0"/>
        <w:autoSpaceDN w:val="0"/>
        <w:adjustRightInd w:val="0"/>
        <w:spacing w:after="0" w:line="240" w:lineRule="auto"/>
        <w:ind w:left="720"/>
        <w:rPr>
          <w:rFonts w:cs="TimesNewRomanPSMT"/>
          <w:bCs/>
        </w:rPr>
      </w:pPr>
    </w:p>
    <w:p w:rsidR="001E13C9" w:rsidRPr="001E13C9" w:rsidRDefault="001E13C9" w:rsidP="001E13C9">
      <w:pPr>
        <w:autoSpaceDE w:val="0"/>
        <w:autoSpaceDN w:val="0"/>
        <w:adjustRightInd w:val="0"/>
        <w:spacing w:after="0" w:line="240" w:lineRule="auto"/>
        <w:ind w:left="720"/>
        <w:rPr>
          <w:rFonts w:cs="TimesNewRomanPSMT"/>
          <w:bCs/>
        </w:rPr>
      </w:pPr>
      <w:r w:rsidRPr="001E13C9">
        <w:rPr>
          <w:rFonts w:cs="TimesNewRomanPSMT"/>
          <w:bCs/>
        </w:rPr>
        <w:t xml:space="preserve">PFW Program field </w:t>
      </w:r>
      <w:proofErr w:type="gramStart"/>
      <w:r w:rsidRPr="001E13C9">
        <w:rPr>
          <w:rFonts w:cs="TimesNewRomanPSMT"/>
          <w:bCs/>
        </w:rPr>
        <w:t>staff are</w:t>
      </w:r>
      <w:proofErr w:type="gramEnd"/>
      <w:r w:rsidRPr="001E13C9">
        <w:rPr>
          <w:rFonts w:cs="TimesNewRomanPSMT"/>
          <w:bCs/>
        </w:rPr>
        <w:t xml:space="preserve"> responsible for identifying and selecting habitat conservation projects, with concurrence from the field station Project Leader, or other appropriate authority.  Field staff also use the project selection criteria to identify projects that maximize benefits to federal trust species, and use program resources in the most effective and efficient manner.</w:t>
      </w:r>
    </w:p>
    <w:p w:rsidR="001E13C9" w:rsidRPr="001E13C9" w:rsidRDefault="001E13C9" w:rsidP="001E13C9">
      <w:pPr>
        <w:autoSpaceDE w:val="0"/>
        <w:autoSpaceDN w:val="0"/>
        <w:adjustRightInd w:val="0"/>
        <w:spacing w:after="0" w:line="240" w:lineRule="auto"/>
        <w:ind w:left="720"/>
        <w:rPr>
          <w:rFonts w:cs="TimesNewRomanPSMT"/>
          <w:bCs/>
        </w:rPr>
      </w:pPr>
      <w:r w:rsidRPr="001E13C9">
        <w:rPr>
          <w:rFonts w:cs="TimesNewRomanPSMT"/>
          <w:bCs/>
        </w:rPr>
        <w:t>Cost sharing is encouraged but not required.  Cost sharing is the PFW Program’s strategy to leverage program funds with funds from other federal and non-federal partners to deliver habitat conservation cost effectively.  All proposals should strive to secure a cost share ratio of one partner dollar for each PFW Program dollar.</w:t>
      </w:r>
      <w:r w:rsidR="00342D76">
        <w:rPr>
          <w:rFonts w:cs="TimesNewRomanPSMT"/>
          <w:bCs/>
        </w:rPr>
        <w:t xml:space="preserve"> </w:t>
      </w:r>
      <w:r w:rsidRPr="001E13C9">
        <w:rPr>
          <w:rFonts w:cs="TimesNewRomanPSMT"/>
          <w:bCs/>
        </w:rPr>
        <w:t>If other considerations are equal, priority for funding will be given to projects that have agreements longer in duration, involve greater partnership support and cost sharing, and have the greatest cost effectiveness.</w:t>
      </w:r>
    </w:p>
    <w:p w:rsidR="006D3E1A" w:rsidRDefault="006D3E1A" w:rsidP="001842A3">
      <w:pPr>
        <w:autoSpaceDE w:val="0"/>
        <w:autoSpaceDN w:val="0"/>
        <w:adjustRightInd w:val="0"/>
        <w:spacing w:after="0" w:line="240" w:lineRule="auto"/>
        <w:ind w:left="720"/>
        <w:rPr>
          <w:rFonts w:cs="TimesNewRomanPSMT"/>
        </w:rPr>
      </w:pPr>
    </w:p>
    <w:p w:rsidR="00C83927" w:rsidRPr="00C83927" w:rsidRDefault="00C83927" w:rsidP="00C83927">
      <w:pPr>
        <w:autoSpaceDE w:val="0"/>
        <w:autoSpaceDN w:val="0"/>
        <w:adjustRightInd w:val="0"/>
        <w:spacing w:after="0" w:line="240" w:lineRule="auto"/>
        <w:ind w:left="720"/>
        <w:rPr>
          <w:rFonts w:cs="TimesNewRomanPSMT"/>
        </w:rPr>
      </w:pPr>
      <w:r w:rsidRPr="00C83927">
        <w:rPr>
          <w:rFonts w:cs="TimesNewRomanPSMT"/>
          <w:bCs/>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w:t>
      </w:r>
      <w:r w:rsidRPr="00C83927">
        <w:rPr>
          <w:rFonts w:cs="TimesNewRomanPSMT"/>
        </w:rPr>
        <w:t xml:space="preserve">the Service point of contact identified in the Agency Contacts section below.  </w:t>
      </w:r>
    </w:p>
    <w:p w:rsidR="00C83927" w:rsidRPr="00C83927" w:rsidRDefault="00C83927" w:rsidP="00C83927">
      <w:pPr>
        <w:autoSpaceDE w:val="0"/>
        <w:autoSpaceDN w:val="0"/>
        <w:adjustRightInd w:val="0"/>
        <w:spacing w:after="0" w:line="240" w:lineRule="auto"/>
        <w:ind w:left="720"/>
        <w:rPr>
          <w:rFonts w:cs="TimesNewRomanPSMT"/>
        </w:rPr>
      </w:pPr>
    </w:p>
    <w:p w:rsidR="00C83927" w:rsidRPr="00C83927" w:rsidRDefault="00C83927" w:rsidP="00C83927">
      <w:pPr>
        <w:autoSpaceDE w:val="0"/>
        <w:autoSpaceDN w:val="0"/>
        <w:adjustRightInd w:val="0"/>
        <w:spacing w:after="0" w:line="240" w:lineRule="auto"/>
        <w:ind w:left="720"/>
        <w:rPr>
          <w:rFonts w:cs="TimesNewRomanPSMT"/>
        </w:rPr>
      </w:pPr>
      <w:r w:rsidRPr="00C83927">
        <w:rPr>
          <w:rFonts w:cs="TimesNewRomanPSMT"/>
        </w:rPr>
        <w:t xml:space="preserve">Prior to award, the Service reviews the selected applicant’s statement regarding potential overlap or duplication in terms of activities, funding, or time commitment of key personnel and makes a determination regarding Service funding.  Depending on the circumstances, modification of the application, other pending applications, or an active award may be necessary, or the Service might choose to not fund the proposed project. </w:t>
      </w:r>
    </w:p>
    <w:p w:rsidR="00C83927" w:rsidRPr="00C83927" w:rsidRDefault="00C83927" w:rsidP="00C83927">
      <w:pPr>
        <w:autoSpaceDE w:val="0"/>
        <w:autoSpaceDN w:val="0"/>
        <w:adjustRightInd w:val="0"/>
        <w:spacing w:after="0" w:line="240" w:lineRule="auto"/>
        <w:ind w:left="720"/>
        <w:rPr>
          <w:rFonts w:cs="TimesNewRomanPSMT"/>
        </w:rPr>
      </w:pPr>
    </w:p>
    <w:p w:rsidR="00C83927" w:rsidRPr="00C83927" w:rsidRDefault="00C83927" w:rsidP="00C83927">
      <w:pPr>
        <w:autoSpaceDE w:val="0"/>
        <w:autoSpaceDN w:val="0"/>
        <w:adjustRightInd w:val="0"/>
        <w:spacing w:after="0" w:line="240" w:lineRule="auto"/>
        <w:ind w:left="720"/>
        <w:rPr>
          <w:rFonts w:cs="TimesNewRomanPSMT"/>
        </w:rPr>
      </w:pPr>
      <w:r w:rsidRPr="00C83927">
        <w:rPr>
          <w:rFonts w:cs="TimesNewRomanPSMT"/>
        </w:rP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w:t>
      </w:r>
      <w:r w:rsidRPr="00C83927">
        <w:rPr>
          <w:rFonts w:cs="TimesNewRomanPSMT"/>
          <w:bCs/>
        </w:rPr>
        <w:t xml:space="preserve">For a copy of the Service’s risk assessment form, go to </w:t>
      </w:r>
      <w:hyperlink r:id="rId28" w:history="1">
        <w:r w:rsidRPr="00C83927">
          <w:rPr>
            <w:rStyle w:val="Hyperlink"/>
            <w:rFonts w:cs="TimesNewRomanPSMT"/>
            <w:bCs/>
          </w:rPr>
          <w:t>https://www.fws.gov/grants/atc.html</w:t>
        </w:r>
      </w:hyperlink>
      <w:r w:rsidRPr="00C83927">
        <w:rPr>
          <w:rFonts w:cs="TimesNewRomanPSMT"/>
        </w:rPr>
        <w:t xml:space="preserve">. </w:t>
      </w:r>
    </w:p>
    <w:p w:rsidR="00C83927" w:rsidRPr="00C83927" w:rsidRDefault="00C83927" w:rsidP="00C83927">
      <w:pPr>
        <w:autoSpaceDE w:val="0"/>
        <w:autoSpaceDN w:val="0"/>
        <w:adjustRightInd w:val="0"/>
        <w:spacing w:after="0" w:line="240" w:lineRule="auto"/>
        <w:ind w:left="720"/>
        <w:rPr>
          <w:rFonts w:cs="TimesNewRomanPSMT"/>
        </w:rPr>
      </w:pPr>
    </w:p>
    <w:p w:rsidR="00C83927" w:rsidRPr="00C83927" w:rsidRDefault="00C83927" w:rsidP="00C83927">
      <w:pPr>
        <w:autoSpaceDE w:val="0"/>
        <w:autoSpaceDN w:val="0"/>
        <w:adjustRightInd w:val="0"/>
        <w:spacing w:after="0" w:line="240" w:lineRule="auto"/>
        <w:ind w:left="720"/>
        <w:rPr>
          <w:rFonts w:cs="TimesNewRomanPSMT"/>
          <w:bCs/>
        </w:rPr>
      </w:pPr>
      <w:r w:rsidRPr="00C83927">
        <w:rPr>
          <w:rFonts w:cs="TimesNewRomanPSMT"/>
          <w:bCs/>
        </w:rPr>
        <w:t xml:space="preserve">Prior to approving an award with a Federal funding amount that exceeds or is expected to exceed the simplified acquisition threshold, as adjusted (see 2 CFR 200.88), the Service must </w:t>
      </w:r>
      <w:r w:rsidRPr="00C83927">
        <w:rPr>
          <w:rFonts w:cs="TimesNewRomanPSMT"/>
          <w:bCs/>
        </w:rPr>
        <w:lastRenderedPageBreak/>
        <w:t xml:space="preserve">review and consider any information about the applicant that is in the designated integrity and performance system accessible through SAM (currently FAPIIS; </w:t>
      </w:r>
      <w:hyperlink r:id="rId29" w:history="1">
        <w:r w:rsidRPr="00C83927">
          <w:rPr>
            <w:rStyle w:val="Hyperlink"/>
            <w:rFonts w:cs="TimesNewRomanPSMT"/>
            <w:bCs/>
          </w:rPr>
          <w:t>https://www.fapiis.gov/fapiis/index.action</w:t>
        </w:r>
      </w:hyperlink>
      <w:r w:rsidRPr="00C83927">
        <w:rPr>
          <w:rFonts w:cs="TimesNewRomanPSMT"/>
          <w:bCs/>
        </w:rPr>
        <w:t xml:space="preserve">) to determine if, at a minimum, the information found in the system for the applicant demonstrates a satisfactory record of Federal award performance and integrity and business ethics (see 2 CFR 200.205(a)(2)).   The Service must also </w:t>
      </w:r>
      <w:r w:rsidRPr="00C83927">
        <w:rPr>
          <w:rFonts w:cs="TimesNewRomanPSMT"/>
        </w:rPr>
        <w:t>report to FAPIIS  if an applicant subject to this review is found not qualified for a particular award due to its prior record of integrity or performance under Federal awards (see 2 CFR 200.212).</w:t>
      </w:r>
    </w:p>
    <w:p w:rsidR="003D649F" w:rsidRDefault="003D649F" w:rsidP="000171BA">
      <w:pPr>
        <w:autoSpaceDE w:val="0"/>
        <w:autoSpaceDN w:val="0"/>
        <w:adjustRightInd w:val="0"/>
        <w:spacing w:after="0" w:line="240" w:lineRule="auto"/>
        <w:ind w:left="720"/>
        <w:rPr>
          <w:rFonts w:cs="TimesNewRomanPSMT"/>
        </w:rPr>
      </w:pPr>
    </w:p>
    <w:p w:rsidR="003D649F" w:rsidRPr="003D649F" w:rsidRDefault="00650DE3" w:rsidP="003D649F">
      <w:pPr>
        <w:autoSpaceDE w:val="0"/>
        <w:autoSpaceDN w:val="0"/>
        <w:adjustRightInd w:val="0"/>
        <w:spacing w:after="0" w:line="240" w:lineRule="auto"/>
        <w:rPr>
          <w:rFonts w:cs="Times New Roman"/>
          <w:b/>
          <w:bCs/>
        </w:rPr>
      </w:pPr>
      <w:r>
        <w:rPr>
          <w:rFonts w:cs="Times New Roman"/>
          <w:b/>
          <w:bCs/>
        </w:rPr>
        <w:t>V</w:t>
      </w:r>
      <w:r w:rsidR="007C0676">
        <w:rPr>
          <w:rFonts w:cs="Times New Roman"/>
          <w:b/>
          <w:bCs/>
        </w:rPr>
        <w:t>I</w:t>
      </w:r>
      <w:r>
        <w:rPr>
          <w:rFonts w:cs="Times New Roman"/>
          <w:b/>
          <w:bCs/>
        </w:rPr>
        <w:t>I</w:t>
      </w:r>
      <w:r w:rsidR="003D649F" w:rsidRPr="003D649F">
        <w:rPr>
          <w:rFonts w:cs="Times New Roman"/>
          <w:b/>
          <w:bCs/>
        </w:rPr>
        <w:t>. Award Administration</w:t>
      </w:r>
    </w:p>
    <w:p w:rsidR="003D649F" w:rsidRPr="003D649F" w:rsidRDefault="003D649F" w:rsidP="00323C76">
      <w:pPr>
        <w:pStyle w:val="ListParagraph"/>
        <w:autoSpaceDE w:val="0"/>
        <w:autoSpaceDN w:val="0"/>
        <w:adjustRightInd w:val="0"/>
        <w:spacing w:after="0" w:line="240" w:lineRule="auto"/>
        <w:rPr>
          <w:rFonts w:cs="TimesNewRomanPSMT"/>
        </w:rPr>
      </w:pPr>
      <w:r w:rsidRPr="003D649F">
        <w:rPr>
          <w:rFonts w:cs="Times New Roman"/>
          <w:b/>
          <w:bCs/>
        </w:rPr>
        <w:t xml:space="preserve">Award Notices: </w:t>
      </w:r>
      <w:r w:rsidRPr="003D649F">
        <w:rPr>
          <w:rFonts w:cs="TimesNewRomanPSMT"/>
        </w:rPr>
        <w:t>Following review, applicants may be requested to revise the project scope</w:t>
      </w:r>
    </w:p>
    <w:p w:rsidR="003D649F" w:rsidRPr="003D649F" w:rsidRDefault="003D649F" w:rsidP="000171BA">
      <w:pPr>
        <w:autoSpaceDE w:val="0"/>
        <w:autoSpaceDN w:val="0"/>
        <w:adjustRightInd w:val="0"/>
        <w:spacing w:after="0" w:line="240" w:lineRule="auto"/>
        <w:ind w:left="720"/>
        <w:rPr>
          <w:rFonts w:cs="TimesNewRomanPSMT"/>
        </w:rPr>
      </w:pPr>
      <w:proofErr w:type="gramStart"/>
      <w:r w:rsidRPr="003D649F">
        <w:rPr>
          <w:rFonts w:cs="TimesNewRomanPSMT"/>
        </w:rPr>
        <w:t>and/or</w:t>
      </w:r>
      <w:proofErr w:type="gramEnd"/>
      <w:r w:rsidRPr="003D649F">
        <w:rPr>
          <w:rFonts w:cs="TimesNewRomanPSMT"/>
        </w:rPr>
        <w:t xml:space="preserve"> budget before an award is made. </w:t>
      </w:r>
      <w:r w:rsidR="00B54903">
        <w:rPr>
          <w:rFonts w:cs="TimesNewRomanPSMT"/>
        </w:rPr>
        <w:t xml:space="preserve"> </w:t>
      </w:r>
      <w:r w:rsidRPr="003D649F">
        <w:rPr>
          <w:rFonts w:cs="TimesNewRomanPSMT"/>
        </w:rPr>
        <w:t>Successful applicants will receive written notice in the</w:t>
      </w:r>
    </w:p>
    <w:p w:rsidR="003D649F" w:rsidRPr="003D649F" w:rsidRDefault="003D649F" w:rsidP="000171BA">
      <w:pPr>
        <w:tabs>
          <w:tab w:val="left" w:pos="360"/>
        </w:tabs>
        <w:autoSpaceDE w:val="0"/>
        <w:autoSpaceDN w:val="0"/>
        <w:adjustRightInd w:val="0"/>
        <w:spacing w:after="0" w:line="240" w:lineRule="auto"/>
        <w:ind w:left="720"/>
        <w:rPr>
          <w:rFonts w:cs="TimesNewRomanPSMT"/>
        </w:rPr>
      </w:pPr>
      <w:proofErr w:type="gramStart"/>
      <w:r w:rsidRPr="003D649F">
        <w:rPr>
          <w:rFonts w:cs="TimesNewRomanPSMT"/>
        </w:rPr>
        <w:t>form</w:t>
      </w:r>
      <w:proofErr w:type="gramEnd"/>
      <w:r w:rsidRPr="003D649F">
        <w:rPr>
          <w:rFonts w:cs="TimesNewRomanPSMT"/>
        </w:rPr>
        <w:t xml:space="preserve"> of a notice of award </w:t>
      </w:r>
      <w:r w:rsidR="00133480">
        <w:rPr>
          <w:rFonts w:cs="TimesNewRomanPSMT"/>
        </w:rPr>
        <w:t>letter</w:t>
      </w:r>
      <w:r w:rsidRPr="003D649F">
        <w:rPr>
          <w:rFonts w:cs="TimesNewRomanPSMT"/>
        </w:rPr>
        <w:t xml:space="preserve">. </w:t>
      </w:r>
      <w:r w:rsidR="00133480">
        <w:rPr>
          <w:rFonts w:cs="TimesNewRomanPSMT"/>
        </w:rPr>
        <w:t xml:space="preserve"> </w:t>
      </w:r>
      <w:r w:rsidRPr="003D649F">
        <w:rPr>
          <w:rFonts w:cs="TimesNewRomanPSMT"/>
        </w:rPr>
        <w:t xml:space="preserve">Notice of award </w:t>
      </w:r>
      <w:r w:rsidR="00133480">
        <w:rPr>
          <w:rFonts w:cs="TimesNewRomanPSMT"/>
        </w:rPr>
        <w:t xml:space="preserve">letters </w:t>
      </w:r>
      <w:r w:rsidRPr="003D649F">
        <w:rPr>
          <w:rFonts w:cs="TimesNewRomanPSMT"/>
        </w:rPr>
        <w:t xml:space="preserve">are typically </w:t>
      </w:r>
      <w:r w:rsidR="00B54903">
        <w:rPr>
          <w:rFonts w:cs="TimesNewRomanPSMT"/>
        </w:rPr>
        <w:t xml:space="preserve">emailed to </w:t>
      </w:r>
      <w:r w:rsidRPr="003D649F">
        <w:rPr>
          <w:rFonts w:cs="TimesNewRomanPSMT"/>
        </w:rPr>
        <w:t>recipients</w:t>
      </w:r>
      <w:r w:rsidR="00B54903">
        <w:rPr>
          <w:rFonts w:cs="TimesNewRomanPSMT"/>
        </w:rPr>
        <w:t>.</w:t>
      </w:r>
      <w:r w:rsidR="000171BA">
        <w:rPr>
          <w:rFonts w:cs="TimesNewRomanPSMT"/>
        </w:rPr>
        <w:t xml:space="preserve">  </w:t>
      </w:r>
      <w:r w:rsidRPr="003D649F">
        <w:rPr>
          <w:rFonts w:cs="TimesNewRomanPSMT"/>
        </w:rPr>
        <w:t>If e-mail notification is unsuccessful, the documents will be sent by courier mail</w:t>
      </w:r>
      <w:r w:rsidR="00C6246E">
        <w:rPr>
          <w:rFonts w:cs="TimesNewRomanPSMT"/>
        </w:rPr>
        <w:t xml:space="preserve">. </w:t>
      </w:r>
      <w:r w:rsidR="00133480">
        <w:rPr>
          <w:rFonts w:cs="TimesNewRomanPSMT"/>
        </w:rPr>
        <w:t xml:space="preserve"> </w:t>
      </w:r>
      <w:r w:rsidRPr="003D649F">
        <w:rPr>
          <w:rFonts w:cs="TimesNewRomanPSMT"/>
        </w:rPr>
        <w:t xml:space="preserve">Award recipients are not required to sign/return the Notice of Award </w:t>
      </w:r>
      <w:r w:rsidR="00133480">
        <w:rPr>
          <w:rFonts w:cs="TimesNewRomanPSMT"/>
        </w:rPr>
        <w:t>letter</w:t>
      </w:r>
      <w:r w:rsidRPr="003D649F">
        <w:rPr>
          <w:rFonts w:cs="TimesNewRomanPSMT"/>
        </w:rPr>
        <w:t>.</w:t>
      </w:r>
      <w:r w:rsidR="00133480">
        <w:rPr>
          <w:rFonts w:cs="TimesNewRomanPSMT"/>
        </w:rPr>
        <w:t xml:space="preserve">  </w:t>
      </w:r>
      <w:r w:rsidRPr="003D649F">
        <w:rPr>
          <w:rFonts w:cs="TimesNewRomanPSMT"/>
        </w:rPr>
        <w:t>Acceptance of an award is defined as starting work, drawing down funds, or accepting the award</w:t>
      </w:r>
      <w:r w:rsidR="00133480">
        <w:rPr>
          <w:rFonts w:cs="TimesNewRomanPSMT"/>
        </w:rPr>
        <w:t xml:space="preserve"> </w:t>
      </w:r>
      <w:r w:rsidRPr="003D649F">
        <w:rPr>
          <w:rFonts w:cs="TimesNewRomanPSMT"/>
        </w:rPr>
        <w:t>via electronic means. Awards are based on the application submitted to, and as approved by, the</w:t>
      </w:r>
      <w:r w:rsidR="00133480">
        <w:rPr>
          <w:rFonts w:cs="TimesNewRomanPSMT"/>
        </w:rPr>
        <w:t xml:space="preserve"> </w:t>
      </w:r>
      <w:r w:rsidRPr="003D649F">
        <w:rPr>
          <w:rFonts w:cs="TimesNewRomanPSMT"/>
        </w:rPr>
        <w:t>Service. The notice of award document will include instructions specific to each recipient on</w:t>
      </w:r>
      <w:r w:rsidR="00133480">
        <w:rPr>
          <w:rFonts w:cs="TimesNewRomanPSMT"/>
        </w:rPr>
        <w:t xml:space="preserve"> </w:t>
      </w:r>
      <w:r w:rsidRPr="003D649F">
        <w:rPr>
          <w:rFonts w:cs="TimesNewRomanPSMT"/>
        </w:rPr>
        <w:t>how to request payment. If applicable, the instructions will detail any additional</w:t>
      </w:r>
      <w:r w:rsidR="00133480">
        <w:rPr>
          <w:rFonts w:cs="TimesNewRomanPSMT"/>
        </w:rPr>
        <w:t xml:space="preserve"> </w:t>
      </w:r>
      <w:r w:rsidRPr="003D649F">
        <w:rPr>
          <w:rFonts w:cs="TimesNewRomanPSMT"/>
        </w:rPr>
        <w:t>information/forms required and where to submit payment requests.</w:t>
      </w:r>
      <w:r w:rsidR="00133480">
        <w:rPr>
          <w:rFonts w:cs="TimesNewRomanPSMT"/>
        </w:rPr>
        <w:t xml:space="preserve"> </w:t>
      </w:r>
      <w:r w:rsidRPr="003D649F">
        <w:rPr>
          <w:rFonts w:cs="TimesNewRomanPSMT"/>
        </w:rPr>
        <w:t xml:space="preserve"> Applicants whose projects</w:t>
      </w:r>
      <w:r w:rsidR="00133480">
        <w:rPr>
          <w:rFonts w:cs="TimesNewRomanPSMT"/>
        </w:rPr>
        <w:t xml:space="preserve"> </w:t>
      </w:r>
      <w:r w:rsidRPr="003D649F">
        <w:rPr>
          <w:rFonts w:cs="TimesNewRomanPSMT"/>
        </w:rPr>
        <w:t xml:space="preserve">are not selected for funding will </w:t>
      </w:r>
      <w:r w:rsidR="005E1F84">
        <w:rPr>
          <w:rFonts w:cs="TimesNewRomanPSMT"/>
        </w:rPr>
        <w:t>be notified of</w:t>
      </w:r>
      <w:r w:rsidR="00133480">
        <w:rPr>
          <w:rFonts w:cs="TimesNewRomanPSMT"/>
        </w:rPr>
        <w:t xml:space="preserve"> </w:t>
      </w:r>
      <w:r w:rsidRPr="003D649F">
        <w:rPr>
          <w:rFonts w:cs="TimesNewRomanPSMT"/>
        </w:rPr>
        <w:t>the final review decision.</w:t>
      </w:r>
    </w:p>
    <w:p w:rsidR="003D649F" w:rsidRDefault="003D649F" w:rsidP="000171BA">
      <w:pPr>
        <w:autoSpaceDE w:val="0"/>
        <w:autoSpaceDN w:val="0"/>
        <w:adjustRightInd w:val="0"/>
        <w:spacing w:after="0" w:line="240" w:lineRule="auto"/>
        <w:ind w:left="720"/>
        <w:rPr>
          <w:rFonts w:ascii="Times New Roman" w:hAnsi="Times New Roman" w:cs="Times New Roman"/>
          <w:b/>
          <w:bCs/>
          <w:sz w:val="24"/>
          <w:szCs w:val="24"/>
        </w:rPr>
      </w:pPr>
    </w:p>
    <w:p w:rsidR="00F675AC" w:rsidRPr="00F675AC" w:rsidRDefault="00F675AC" w:rsidP="00323C76">
      <w:pPr>
        <w:pStyle w:val="ListParagraph"/>
        <w:autoSpaceDE w:val="0"/>
        <w:autoSpaceDN w:val="0"/>
        <w:adjustRightInd w:val="0"/>
        <w:spacing w:after="0" w:line="240" w:lineRule="auto"/>
        <w:rPr>
          <w:rFonts w:cs="TimesNewRomanPSMT"/>
        </w:rPr>
      </w:pPr>
      <w:r>
        <w:rPr>
          <w:rFonts w:cs="Times New Roman"/>
          <w:b/>
          <w:bCs/>
        </w:rPr>
        <w:t>Domestic Recipient Payments</w:t>
      </w:r>
    </w:p>
    <w:p w:rsidR="00323C76" w:rsidRPr="00323C76" w:rsidRDefault="00323C76" w:rsidP="00323C76">
      <w:pPr>
        <w:autoSpaceDE w:val="0"/>
        <w:autoSpaceDN w:val="0"/>
        <w:adjustRightInd w:val="0"/>
        <w:spacing w:after="0" w:line="240" w:lineRule="auto"/>
        <w:ind w:left="720"/>
        <w:rPr>
          <w:rFonts w:cs="Times New Roman"/>
          <w:bCs/>
        </w:rPr>
      </w:pPr>
      <w:r w:rsidRPr="00323C76">
        <w:rPr>
          <w:rFonts w:cs="Times New Roman"/>
          <w:bCs/>
        </w:rPr>
        <w:t xml:space="preserve">Prior to award, the Service program office will contact you/your organization to either enroll in the U.S. Treasury’s Automated Standard Application for Payments (ASAP) system or, if eligible, obtain approval from the Department of the Interior to be waived from using ASAP.  </w:t>
      </w:r>
    </w:p>
    <w:p w:rsidR="00323C76" w:rsidRDefault="00323C76" w:rsidP="00323C76">
      <w:pPr>
        <w:autoSpaceDE w:val="0"/>
        <w:autoSpaceDN w:val="0"/>
        <w:adjustRightInd w:val="0"/>
        <w:spacing w:after="0" w:line="240" w:lineRule="auto"/>
        <w:ind w:left="720"/>
        <w:rPr>
          <w:rFonts w:cs="Times New Roman"/>
          <w:bCs/>
        </w:rPr>
      </w:pPr>
    </w:p>
    <w:p w:rsidR="00323C76" w:rsidRDefault="00323C76" w:rsidP="00323C76">
      <w:pPr>
        <w:autoSpaceDE w:val="0"/>
        <w:autoSpaceDN w:val="0"/>
        <w:adjustRightInd w:val="0"/>
        <w:spacing w:after="0" w:line="240" w:lineRule="auto"/>
        <w:ind w:left="720"/>
        <w:rPr>
          <w:rFonts w:cs="Times New Roman"/>
          <w:b/>
          <w:bCs/>
          <w:sz w:val="24"/>
          <w:szCs w:val="24"/>
        </w:rPr>
      </w:pPr>
      <w:r w:rsidRPr="00323C76">
        <w:rPr>
          <w:rFonts w:cs="Times New Roman"/>
          <w:bCs/>
        </w:rPr>
        <w:t>Domestic applicants subject to the SAM registration requirement (see Section III B.) who receive a waiver from receiving funds through ASAP must maintain current banking information in SAM.  Domestic applicants exempt from the SAM registration requirement who receive a waiver from receiving funds through ASAP will be required to submit their banking information directly to the Service program.</w:t>
      </w:r>
      <w:r w:rsidRPr="00323C76">
        <w:rPr>
          <w:rFonts w:cs="Times New Roman"/>
          <w:b/>
          <w:bCs/>
          <w:sz w:val="24"/>
          <w:szCs w:val="24"/>
        </w:rPr>
        <w:t xml:space="preserve">  However, </w:t>
      </w:r>
      <w:r w:rsidRPr="00323C76">
        <w:rPr>
          <w:rFonts w:cs="Times New Roman"/>
          <w:b/>
          <w:bCs/>
          <w:i/>
          <w:sz w:val="24"/>
          <w:szCs w:val="24"/>
        </w:rPr>
        <w:t>do NOT submit any banking information to the Service until it is requested from you by the Service program!</w:t>
      </w:r>
      <w:r w:rsidRPr="00323C76">
        <w:rPr>
          <w:rFonts w:cs="Times New Roman"/>
          <w:b/>
          <w:bCs/>
          <w:sz w:val="24"/>
          <w:szCs w:val="24"/>
        </w:rPr>
        <w:t xml:space="preserve">  </w:t>
      </w:r>
    </w:p>
    <w:p w:rsidR="00323C76" w:rsidRPr="00323C76" w:rsidRDefault="00323C76" w:rsidP="00323C76">
      <w:pPr>
        <w:autoSpaceDE w:val="0"/>
        <w:autoSpaceDN w:val="0"/>
        <w:adjustRightInd w:val="0"/>
        <w:spacing w:after="0" w:line="240" w:lineRule="auto"/>
        <w:ind w:left="720"/>
        <w:rPr>
          <w:rFonts w:cs="Times New Roman"/>
          <w:b/>
          <w:bCs/>
          <w:sz w:val="24"/>
          <w:szCs w:val="24"/>
        </w:rPr>
      </w:pPr>
    </w:p>
    <w:p w:rsidR="00323C76" w:rsidRPr="003D649F" w:rsidRDefault="00323C76" w:rsidP="00323C76">
      <w:pPr>
        <w:autoSpaceDE w:val="0"/>
        <w:autoSpaceDN w:val="0"/>
        <w:adjustRightInd w:val="0"/>
        <w:spacing w:after="0" w:line="240" w:lineRule="auto"/>
        <w:ind w:left="720"/>
        <w:rPr>
          <w:rFonts w:cs="TimesNewRomanPSMT"/>
        </w:rPr>
      </w:pPr>
      <w:r w:rsidRPr="003D649F">
        <w:rPr>
          <w:rFonts w:cs="TimesNewRomanPSMT"/>
        </w:rPr>
        <w:t xml:space="preserve">The Notice of Award </w:t>
      </w:r>
      <w:r>
        <w:rPr>
          <w:rFonts w:cs="TimesNewRomanPSMT"/>
        </w:rPr>
        <w:t>letter</w:t>
      </w:r>
      <w:r w:rsidRPr="003D649F">
        <w:rPr>
          <w:rFonts w:cs="TimesNewRomanPSMT"/>
        </w:rPr>
        <w:t xml:space="preserve"> from the Service will include instructions specific to each</w:t>
      </w:r>
      <w:r>
        <w:rPr>
          <w:rFonts w:cs="TimesNewRomanPSMT"/>
        </w:rPr>
        <w:t xml:space="preserve"> </w:t>
      </w:r>
      <w:r w:rsidRPr="003D649F">
        <w:rPr>
          <w:rFonts w:cs="TimesNewRomanPSMT"/>
        </w:rPr>
        <w:t>recipient on how to request payment. If applicable, the instructions will detail any additional</w:t>
      </w:r>
      <w:r>
        <w:rPr>
          <w:rFonts w:cs="TimesNewRomanPSMT"/>
        </w:rPr>
        <w:t xml:space="preserve"> </w:t>
      </w:r>
      <w:r w:rsidRPr="003D649F">
        <w:rPr>
          <w:rFonts w:cs="TimesNewRomanPSMT"/>
        </w:rPr>
        <w:t>information/forms required and where to submit payment requests.</w:t>
      </w:r>
    </w:p>
    <w:p w:rsidR="00323C76" w:rsidRDefault="00323C76" w:rsidP="00F675AC">
      <w:pPr>
        <w:autoSpaceDE w:val="0"/>
        <w:autoSpaceDN w:val="0"/>
        <w:adjustRightInd w:val="0"/>
        <w:spacing w:after="0" w:line="240" w:lineRule="auto"/>
        <w:ind w:left="720"/>
        <w:rPr>
          <w:rFonts w:cs="Times New Roman"/>
          <w:b/>
          <w:bCs/>
          <w:sz w:val="24"/>
          <w:szCs w:val="24"/>
        </w:rPr>
      </w:pPr>
    </w:p>
    <w:p w:rsidR="00F472BD" w:rsidRPr="001E13C9" w:rsidRDefault="00F472BD" w:rsidP="00323C76">
      <w:pPr>
        <w:pStyle w:val="ListParagraph"/>
        <w:autoSpaceDE w:val="0"/>
        <w:autoSpaceDN w:val="0"/>
        <w:adjustRightInd w:val="0"/>
        <w:spacing w:after="0" w:line="240" w:lineRule="auto"/>
        <w:rPr>
          <w:rFonts w:cs="TimesNewRomanPSMT"/>
        </w:rPr>
      </w:pPr>
      <w:r w:rsidRPr="001E13C9">
        <w:rPr>
          <w:rFonts w:cs="Times New Roman"/>
          <w:b/>
          <w:bCs/>
        </w:rPr>
        <w:t>Transmittal of Sensitive Data</w:t>
      </w:r>
    </w:p>
    <w:p w:rsidR="00323C76" w:rsidRPr="00323C76" w:rsidRDefault="00323C76" w:rsidP="00323C76">
      <w:pPr>
        <w:autoSpaceDE w:val="0"/>
        <w:autoSpaceDN w:val="0"/>
        <w:adjustRightInd w:val="0"/>
        <w:spacing w:after="0" w:line="240" w:lineRule="auto"/>
        <w:ind w:left="720"/>
        <w:rPr>
          <w:rFonts w:cs="TimesNewRomanPSMT"/>
        </w:rPr>
      </w:pPr>
      <w:r w:rsidRPr="00323C76">
        <w:rPr>
          <w:rFonts w:cs="TimesNewRomanPSMT"/>
        </w:rPr>
        <w:t>Recipients are responsible for ensuring any sensitive data being sent to the Service is protected during its transmission/delivery.  The Service strongly recommends that recipients use the most secure transmission/delivery method available.  The Service recommends the following digital transmission methods: secure digital faxing; encrypted emails; emailing a password protected zipped/compressed file attachment in one email followed by the password in a second email; or emailing a zipped/compressed file attachment.  The Service strongly encourages recipients sending sensitive data in paper copy to use a courier mail service.  Recipients may also contact their Service Project Officer and provide any sensitive data over the telephone.</w:t>
      </w:r>
    </w:p>
    <w:p w:rsidR="00323C76" w:rsidRDefault="00323C76" w:rsidP="00F675AC">
      <w:pPr>
        <w:autoSpaceDE w:val="0"/>
        <w:autoSpaceDN w:val="0"/>
        <w:adjustRightInd w:val="0"/>
        <w:spacing w:after="0" w:line="240" w:lineRule="auto"/>
        <w:ind w:left="720"/>
        <w:rPr>
          <w:rFonts w:cs="TimesNewRomanPSMT"/>
        </w:rPr>
      </w:pPr>
    </w:p>
    <w:p w:rsidR="00F472BD" w:rsidRPr="00F472BD" w:rsidRDefault="00323C76" w:rsidP="00323C76">
      <w:pPr>
        <w:pStyle w:val="ListParagraph"/>
        <w:autoSpaceDE w:val="0"/>
        <w:autoSpaceDN w:val="0"/>
        <w:adjustRightInd w:val="0"/>
        <w:spacing w:after="0" w:line="240" w:lineRule="auto"/>
        <w:rPr>
          <w:rFonts w:cs="TimesNewRomanPSMT"/>
          <w:color w:val="000000"/>
        </w:rPr>
      </w:pPr>
      <w:r>
        <w:rPr>
          <w:rFonts w:cs="Times New Roman"/>
          <w:b/>
          <w:bCs/>
          <w:color w:val="000000"/>
        </w:rPr>
        <w:t>Award</w:t>
      </w:r>
      <w:r w:rsidR="00F472BD">
        <w:rPr>
          <w:rFonts w:cs="Times New Roman"/>
          <w:b/>
          <w:bCs/>
          <w:color w:val="000000"/>
        </w:rPr>
        <w:t xml:space="preserve"> Terms and Conditions</w:t>
      </w:r>
    </w:p>
    <w:p w:rsidR="00323C76" w:rsidRPr="00323C76" w:rsidRDefault="00323C76" w:rsidP="00323C76">
      <w:pPr>
        <w:pStyle w:val="ListParagraph"/>
        <w:autoSpaceDE w:val="0"/>
        <w:autoSpaceDN w:val="0"/>
        <w:adjustRightInd w:val="0"/>
        <w:spacing w:line="240" w:lineRule="auto"/>
        <w:rPr>
          <w:rFonts w:cs="TimesNewRomanPSMT"/>
          <w:color w:val="000000"/>
        </w:rPr>
      </w:pPr>
      <w:r w:rsidRPr="00323C76">
        <w:rPr>
          <w:rFonts w:cs="TimesNewRomanPSMT"/>
          <w:color w:val="000000"/>
        </w:rPr>
        <w:t xml:space="preserve">Acceptance of a financial assistance award (i.e., grant or cooperative agreement) from the Service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The Service’s Standard Award Terms and Conditions are available on the Internet at </w:t>
      </w:r>
      <w:hyperlink r:id="rId30" w:history="1">
        <w:r w:rsidRPr="00323C76">
          <w:rPr>
            <w:rStyle w:val="Hyperlink"/>
            <w:rFonts w:cs="TimesNewRomanPSMT"/>
          </w:rPr>
          <w:t>https://www.fws.gov/grants/atc.html</w:t>
        </w:r>
      </w:hyperlink>
      <w:r w:rsidRPr="00323C76">
        <w:rPr>
          <w:rFonts w:cs="TimesNewRomanPSMT"/>
          <w:color w:val="000000"/>
        </w:rPr>
        <w:t>.  If you do not have access to the Internet and require a full text copy of the award terms and conditions, contact the Service point of contact identified in the Agency Contacts section below.</w:t>
      </w:r>
    </w:p>
    <w:p w:rsidR="00323C76" w:rsidRDefault="00323C76" w:rsidP="00F472BD">
      <w:pPr>
        <w:pStyle w:val="ListParagraph"/>
        <w:autoSpaceDE w:val="0"/>
        <w:autoSpaceDN w:val="0"/>
        <w:adjustRightInd w:val="0"/>
        <w:spacing w:after="0" w:line="240" w:lineRule="auto"/>
        <w:rPr>
          <w:rFonts w:cs="TimesNewRomanPSMT"/>
          <w:color w:val="000000"/>
        </w:rPr>
      </w:pPr>
    </w:p>
    <w:p w:rsidR="00323C76" w:rsidRPr="00323C76" w:rsidRDefault="00323C76" w:rsidP="00323C76">
      <w:pPr>
        <w:pStyle w:val="ListParagraph"/>
        <w:autoSpaceDE w:val="0"/>
        <w:autoSpaceDN w:val="0"/>
        <w:adjustRightInd w:val="0"/>
        <w:rPr>
          <w:rFonts w:cs="TimesNewRomanPSMT"/>
          <w:color w:val="000000"/>
        </w:rPr>
      </w:pPr>
      <w:r w:rsidRPr="00323C76">
        <w:rPr>
          <w:rFonts w:cs="TimesNewRomanPSMT"/>
          <w:b/>
          <w:color w:val="000000"/>
        </w:rPr>
        <w:t>Recipient Reporting Requirements</w:t>
      </w:r>
      <w:r w:rsidRPr="00323C76">
        <w:rPr>
          <w:rFonts w:cs="TimesNewRomanPSMT"/>
          <w:color w:val="000000"/>
        </w:rPr>
        <w:t xml:space="preserve">: </w:t>
      </w:r>
    </w:p>
    <w:p w:rsidR="00323C76" w:rsidRPr="00323C76" w:rsidRDefault="00323C76" w:rsidP="00323C76">
      <w:pPr>
        <w:pStyle w:val="ListParagraph"/>
        <w:autoSpaceDE w:val="0"/>
        <w:autoSpaceDN w:val="0"/>
        <w:adjustRightInd w:val="0"/>
        <w:rPr>
          <w:rFonts w:cs="TimesNewRomanPSMT"/>
          <w:b/>
          <w:color w:val="000000"/>
        </w:rPr>
      </w:pPr>
      <w:r w:rsidRPr="00323C76">
        <w:rPr>
          <w:rFonts w:cs="TimesNewRomanPSMT"/>
          <w:b/>
          <w:color w:val="000000"/>
        </w:rPr>
        <w:t xml:space="preserve">Financial and Performance Reports: </w:t>
      </w:r>
    </w:p>
    <w:p w:rsidR="00323C76" w:rsidRPr="00323C76" w:rsidRDefault="00323C76" w:rsidP="00323C76">
      <w:pPr>
        <w:pStyle w:val="ListParagraph"/>
        <w:autoSpaceDE w:val="0"/>
        <w:autoSpaceDN w:val="0"/>
        <w:adjustRightInd w:val="0"/>
        <w:spacing w:line="240" w:lineRule="auto"/>
        <w:rPr>
          <w:rFonts w:cs="TimesNewRomanPSMT"/>
          <w:color w:val="000000"/>
        </w:rPr>
      </w:pPr>
      <w:r w:rsidRPr="00323C76">
        <w:rPr>
          <w:rFonts w:cs="TimesNewRomanPSMT"/>
          <w:b/>
          <w:color w:val="000000"/>
        </w:rPr>
        <w:t xml:space="preserve">Final Reports: </w:t>
      </w:r>
      <w:r w:rsidRPr="00323C76">
        <w:rPr>
          <w:rFonts w:cs="TimesNewRomanPSMT"/>
          <w:color w:val="000000"/>
        </w:rP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323C76" w:rsidRPr="00323C76" w:rsidRDefault="00323C76" w:rsidP="00323C76">
      <w:pPr>
        <w:pStyle w:val="ListParagraph"/>
        <w:autoSpaceDE w:val="0"/>
        <w:autoSpaceDN w:val="0"/>
        <w:adjustRightInd w:val="0"/>
        <w:spacing w:line="240" w:lineRule="auto"/>
        <w:rPr>
          <w:rFonts w:cs="TimesNewRomanPSMT"/>
          <w:color w:val="000000"/>
        </w:rPr>
      </w:pPr>
    </w:p>
    <w:p w:rsidR="00323C76" w:rsidRPr="00323C76" w:rsidRDefault="00323C76" w:rsidP="00323C76">
      <w:pPr>
        <w:pStyle w:val="ListParagraph"/>
        <w:autoSpaceDE w:val="0"/>
        <w:autoSpaceDN w:val="0"/>
        <w:adjustRightInd w:val="0"/>
        <w:spacing w:line="240" w:lineRule="auto"/>
        <w:rPr>
          <w:rFonts w:cs="TimesNewRomanPSMT"/>
          <w:color w:val="000000"/>
        </w:rPr>
      </w:pPr>
      <w:r w:rsidRPr="00323C76">
        <w:rPr>
          <w:rFonts w:cs="TimesNewRomanPSMT"/>
          <w:b/>
          <w:color w:val="000000"/>
        </w:rPr>
        <w:t xml:space="preserve">Interim Reports: </w:t>
      </w:r>
      <w:r w:rsidRPr="00323C76">
        <w:rPr>
          <w:rFonts w:cs="TimesNewRomanPSMT"/>
          <w:color w:val="000000"/>
        </w:rP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calendar days of the reporting period end date. </w:t>
      </w:r>
    </w:p>
    <w:p w:rsidR="00323C76" w:rsidRPr="00323C76" w:rsidRDefault="00323C76" w:rsidP="00323C76">
      <w:pPr>
        <w:pStyle w:val="ListParagraph"/>
        <w:autoSpaceDE w:val="0"/>
        <w:autoSpaceDN w:val="0"/>
        <w:adjustRightInd w:val="0"/>
        <w:spacing w:line="240" w:lineRule="auto"/>
        <w:rPr>
          <w:rFonts w:cs="TimesNewRomanPSMT"/>
          <w:color w:val="000000"/>
        </w:rPr>
      </w:pPr>
    </w:p>
    <w:p w:rsidR="00323C76" w:rsidRPr="00323C76" w:rsidRDefault="00323C76" w:rsidP="00323C76">
      <w:pPr>
        <w:pStyle w:val="ListParagraph"/>
        <w:autoSpaceDE w:val="0"/>
        <w:autoSpaceDN w:val="0"/>
        <w:adjustRightInd w:val="0"/>
        <w:spacing w:line="240" w:lineRule="auto"/>
        <w:rPr>
          <w:rFonts w:cs="TimesNewRomanPSMT"/>
          <w:color w:val="000000"/>
        </w:rPr>
      </w:pPr>
      <w:r w:rsidRPr="00323C76">
        <w:rPr>
          <w:rFonts w:cs="TimesNewRomanPSMT"/>
          <w:color w:val="000000"/>
        </w:rPr>
        <w:t xml:space="preserve">Recipients must use the Standard Form 425, Federal Financial Report for financial reporting, available on the Internet at </w:t>
      </w:r>
      <w:hyperlink r:id="rId31" w:anchor="sortby=1" w:history="1">
        <w:r w:rsidRPr="00323C76">
          <w:rPr>
            <w:rStyle w:val="Hyperlink"/>
            <w:rFonts w:cs="TimesNewRomanPSMT"/>
          </w:rPr>
          <w:t>http://www.grants.gov/web/grants/forms/post-award-reporting-forms.html#sortby=1</w:t>
        </w:r>
      </w:hyperlink>
      <w:r w:rsidRPr="00323C76">
        <w:rPr>
          <w:rFonts w:cs="TimesNewRomanPSMT"/>
          <w:color w:val="000000"/>
        </w:rPr>
        <w:t>.</w:t>
      </w:r>
    </w:p>
    <w:p w:rsidR="00323C76" w:rsidRPr="00323C76" w:rsidRDefault="00323C76" w:rsidP="00323C76">
      <w:pPr>
        <w:pStyle w:val="ListParagraph"/>
        <w:autoSpaceDE w:val="0"/>
        <w:autoSpaceDN w:val="0"/>
        <w:adjustRightInd w:val="0"/>
        <w:spacing w:line="240" w:lineRule="auto"/>
        <w:rPr>
          <w:rFonts w:cs="TimesNewRomanPSMT"/>
          <w:color w:val="000000"/>
        </w:rPr>
      </w:pPr>
      <w:r w:rsidRPr="00323C76">
        <w:rPr>
          <w:rFonts w:cs="TimesNewRomanPSMT"/>
          <w:color w:val="000000"/>
        </w:rPr>
        <w:t xml:space="preserve"> </w:t>
      </w:r>
    </w:p>
    <w:p w:rsidR="00323C76" w:rsidRPr="00323C76" w:rsidRDefault="00323C76" w:rsidP="00323C76">
      <w:pPr>
        <w:pStyle w:val="ListParagraph"/>
        <w:autoSpaceDE w:val="0"/>
        <w:autoSpaceDN w:val="0"/>
        <w:adjustRightInd w:val="0"/>
        <w:spacing w:line="240" w:lineRule="auto"/>
        <w:rPr>
          <w:rFonts w:cs="TimesNewRomanPSMT"/>
          <w:color w:val="000000"/>
        </w:rPr>
      </w:pPr>
      <w:r w:rsidRPr="00323C76">
        <w:rPr>
          <w:rFonts w:cs="TimesNewRomanPSMT"/>
          <w:color w:val="000000"/>
        </w:rPr>
        <w:t xml:space="preserve">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  </w:t>
      </w:r>
    </w:p>
    <w:p w:rsidR="00323C76" w:rsidRPr="00323C76" w:rsidRDefault="00323C76" w:rsidP="00323C76">
      <w:pPr>
        <w:pStyle w:val="ListParagraph"/>
        <w:autoSpaceDE w:val="0"/>
        <w:autoSpaceDN w:val="0"/>
        <w:adjustRightInd w:val="0"/>
        <w:spacing w:line="240" w:lineRule="auto"/>
        <w:rPr>
          <w:rFonts w:cs="TimesNewRomanPSMT"/>
          <w:color w:val="000000"/>
        </w:rPr>
      </w:pPr>
    </w:p>
    <w:p w:rsidR="00323C76" w:rsidRPr="00323C76" w:rsidRDefault="00323C76" w:rsidP="00323C76">
      <w:pPr>
        <w:pStyle w:val="ListParagraph"/>
        <w:autoSpaceDE w:val="0"/>
        <w:autoSpaceDN w:val="0"/>
        <w:adjustRightInd w:val="0"/>
        <w:spacing w:after="0" w:line="240" w:lineRule="auto"/>
        <w:rPr>
          <w:rFonts w:cs="TimesNewRomanPSMT"/>
          <w:color w:val="000000"/>
        </w:rPr>
      </w:pPr>
      <w:r w:rsidRPr="00323C76">
        <w:rPr>
          <w:rFonts w:cs="TimesNewRomanPSMT"/>
          <w:b/>
          <w:color w:val="000000"/>
        </w:rPr>
        <w:t xml:space="preserve">Significant Developments Reports: </w:t>
      </w:r>
      <w:r w:rsidRPr="00323C76">
        <w:rPr>
          <w:rFonts w:cs="TimesNewRomanPSMT"/>
          <w:color w:val="000000"/>
        </w:rPr>
        <w:t>Events may occur between the scheduled performance reporting dates that have significant impact upon the supported activity.  In such cases, recipients are required to notify the Service in writing as soon as the following types of conditions become known:</w:t>
      </w:r>
    </w:p>
    <w:p w:rsidR="00323C76" w:rsidRPr="00323C76" w:rsidRDefault="00323C76" w:rsidP="002000DA">
      <w:pPr>
        <w:pStyle w:val="ListParagraph"/>
        <w:numPr>
          <w:ilvl w:val="0"/>
          <w:numId w:val="13"/>
        </w:numPr>
        <w:autoSpaceDE w:val="0"/>
        <w:autoSpaceDN w:val="0"/>
        <w:adjustRightInd w:val="0"/>
        <w:spacing w:after="0" w:line="240" w:lineRule="auto"/>
        <w:rPr>
          <w:rFonts w:cs="TimesNewRomanPSMT"/>
          <w:color w:val="000000"/>
        </w:rPr>
      </w:pPr>
      <w:r w:rsidRPr="00323C76">
        <w:rPr>
          <w:rFonts w:cs="TimesNewRomanPSMT"/>
          <w:color w:val="000000"/>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323C76" w:rsidRPr="00323C76" w:rsidRDefault="00323C76" w:rsidP="002000DA">
      <w:pPr>
        <w:pStyle w:val="ListParagraph"/>
        <w:numPr>
          <w:ilvl w:val="0"/>
          <w:numId w:val="13"/>
        </w:numPr>
        <w:autoSpaceDE w:val="0"/>
        <w:autoSpaceDN w:val="0"/>
        <w:adjustRightInd w:val="0"/>
        <w:spacing w:line="240" w:lineRule="auto"/>
        <w:rPr>
          <w:rFonts w:cs="TimesNewRomanPSMT"/>
          <w:color w:val="000000"/>
        </w:rPr>
      </w:pPr>
      <w:r w:rsidRPr="00323C76">
        <w:rPr>
          <w:rFonts w:cs="TimesNewRomanPSMT"/>
          <w:color w:val="000000"/>
        </w:rPr>
        <w:lastRenderedPageBreak/>
        <w:t>Favorable developments that enable meeting time schedules and objectives sooner or at less cost than anticipated or producing more or different beneficial results than originally planned.</w:t>
      </w:r>
    </w:p>
    <w:p w:rsidR="00323C76" w:rsidRPr="00323C76" w:rsidRDefault="00323C76" w:rsidP="00323C76">
      <w:pPr>
        <w:pStyle w:val="ListParagraph"/>
        <w:autoSpaceDE w:val="0"/>
        <w:autoSpaceDN w:val="0"/>
        <w:adjustRightInd w:val="0"/>
        <w:spacing w:line="240" w:lineRule="auto"/>
        <w:rPr>
          <w:rFonts w:cs="TimesNewRomanPSMT"/>
          <w:color w:val="000000"/>
        </w:rPr>
      </w:pPr>
    </w:p>
    <w:p w:rsidR="00323C76" w:rsidRPr="00323C76" w:rsidRDefault="00323C76" w:rsidP="00323C76">
      <w:pPr>
        <w:pStyle w:val="ListParagraph"/>
        <w:autoSpaceDE w:val="0"/>
        <w:autoSpaceDN w:val="0"/>
        <w:adjustRightInd w:val="0"/>
        <w:spacing w:line="240" w:lineRule="auto"/>
        <w:rPr>
          <w:rFonts w:cs="TimesNewRomanPSMT"/>
          <w:color w:val="000000"/>
        </w:rPr>
      </w:pPr>
      <w:r w:rsidRPr="00323C76">
        <w:rPr>
          <w:rFonts w:cs="TimesNewRomanPSMT"/>
          <w:color w:val="000000"/>
        </w:rPr>
        <w:t>The Service will specify in the notice of award document the reporting and reporting frequency applicable to the award.</w:t>
      </w:r>
    </w:p>
    <w:p w:rsidR="00323C76" w:rsidRPr="00323C76" w:rsidRDefault="00323C76" w:rsidP="00323C76">
      <w:pPr>
        <w:pStyle w:val="ListParagraph"/>
        <w:autoSpaceDE w:val="0"/>
        <w:autoSpaceDN w:val="0"/>
        <w:adjustRightInd w:val="0"/>
        <w:spacing w:line="240" w:lineRule="auto"/>
        <w:rPr>
          <w:rFonts w:cs="TimesNewRomanPSMT"/>
          <w:color w:val="000000"/>
          <w:lang w:val="pt-BR"/>
        </w:rPr>
      </w:pPr>
    </w:p>
    <w:p w:rsidR="00323C76" w:rsidRPr="00323C76" w:rsidRDefault="00323C76" w:rsidP="00323C76">
      <w:pPr>
        <w:pStyle w:val="ListParagraph"/>
        <w:autoSpaceDE w:val="0"/>
        <w:autoSpaceDN w:val="0"/>
        <w:adjustRightInd w:val="0"/>
        <w:spacing w:line="240" w:lineRule="auto"/>
        <w:rPr>
          <w:rFonts w:cs="TimesNewRomanPSMT"/>
          <w:color w:val="000000"/>
        </w:rPr>
      </w:pPr>
      <w:r w:rsidRPr="00323C76">
        <w:rPr>
          <w:rFonts w:cs="TimesNewRomanPSMT"/>
          <w:b/>
          <w:color w:val="000000"/>
        </w:rPr>
        <w:t>Conflict of Interest Disclosures:</w:t>
      </w:r>
      <w:r w:rsidRPr="00323C76">
        <w:rPr>
          <w:rFonts w:cs="TimesNewRomanPSMT"/>
          <w:color w:val="000000"/>
        </w:rPr>
        <w:t xml:space="preserve">  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323C76">
        <w:rPr>
          <w:rFonts w:cs="TimesNewRomanPSMT"/>
          <w:color w:val="000000"/>
        </w:rPr>
        <w:t>subrecipients</w:t>
      </w:r>
      <w:proofErr w:type="spellEnd"/>
      <w:r w:rsidRPr="00323C76">
        <w:rPr>
          <w:rFonts w:cs="TimesNewRomanPSMT"/>
          <w:color w:val="000000"/>
        </w:rPr>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323C76">
        <w:rPr>
          <w:rFonts w:cs="TimesNewRomanPSMT"/>
          <w:color w:val="000000"/>
        </w:rPr>
        <w:t>subrecipients</w:t>
      </w:r>
      <w:proofErr w:type="spellEnd"/>
      <w:r w:rsidRPr="00323C76">
        <w:rPr>
          <w:rFonts w:cs="TimesNewRomanPSMT"/>
          <w:color w:val="000000"/>
        </w:rPr>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323C76">
        <w:rPr>
          <w:rFonts w:cs="TimesNewRomanPSMT"/>
          <w:color w:val="000000"/>
        </w:rPr>
        <w:t>Subrecipient</w:t>
      </w:r>
      <w:proofErr w:type="spellEnd"/>
      <w:r w:rsidRPr="00323C76">
        <w:rPr>
          <w:rFonts w:cs="TimesNewRomanPSMT"/>
          <w:color w:val="000000"/>
        </w:rPr>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323C76" w:rsidRPr="00323C76" w:rsidRDefault="00323C76" w:rsidP="00323C76">
      <w:pPr>
        <w:pStyle w:val="ListParagraph"/>
        <w:autoSpaceDE w:val="0"/>
        <w:autoSpaceDN w:val="0"/>
        <w:adjustRightInd w:val="0"/>
        <w:spacing w:line="240" w:lineRule="auto"/>
        <w:rPr>
          <w:rFonts w:cs="TimesNewRomanPSMT"/>
          <w:color w:val="000000"/>
        </w:rPr>
      </w:pPr>
    </w:p>
    <w:p w:rsidR="00323C76" w:rsidRPr="00323C76" w:rsidRDefault="00323C76" w:rsidP="00323C76">
      <w:pPr>
        <w:pStyle w:val="ListParagraph"/>
        <w:autoSpaceDE w:val="0"/>
        <w:autoSpaceDN w:val="0"/>
        <w:adjustRightInd w:val="0"/>
        <w:spacing w:line="240" w:lineRule="auto"/>
        <w:rPr>
          <w:rFonts w:cs="TimesNewRomanPSMT"/>
          <w:color w:val="000000"/>
        </w:rPr>
      </w:pPr>
      <w:r w:rsidRPr="00323C76">
        <w:rPr>
          <w:rFonts w:cs="TimesNewRomanPSMT"/>
          <w:b/>
          <w:color w:val="000000"/>
        </w:rPr>
        <w:t xml:space="preserve">Other Mandatory Disclosures: </w:t>
      </w:r>
      <w:r w:rsidRPr="00323C76">
        <w:rPr>
          <w:rFonts w:cs="TimesNewRomanPSMT"/>
          <w:color w:val="000000"/>
        </w:rPr>
        <w:t>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Part 180, 31 U.S.C. 3321, and 41 U.S.C. 2313.)</w:t>
      </w:r>
    </w:p>
    <w:p w:rsidR="00323C76" w:rsidRPr="00323C76" w:rsidRDefault="00323C76" w:rsidP="00323C76">
      <w:pPr>
        <w:pStyle w:val="ListParagraph"/>
        <w:autoSpaceDE w:val="0"/>
        <w:autoSpaceDN w:val="0"/>
        <w:adjustRightInd w:val="0"/>
        <w:spacing w:line="240" w:lineRule="auto"/>
        <w:rPr>
          <w:rFonts w:cs="TimesNewRomanPSMT"/>
          <w:color w:val="000000"/>
        </w:rPr>
      </w:pPr>
    </w:p>
    <w:p w:rsidR="00323C76" w:rsidRPr="00323C76" w:rsidRDefault="00323C76" w:rsidP="00323C76">
      <w:pPr>
        <w:pStyle w:val="ListParagraph"/>
        <w:autoSpaceDE w:val="0"/>
        <w:autoSpaceDN w:val="0"/>
        <w:adjustRightInd w:val="0"/>
        <w:spacing w:line="240" w:lineRule="auto"/>
        <w:rPr>
          <w:rFonts w:cs="TimesNewRomanPSMT"/>
          <w:color w:val="000000"/>
        </w:rPr>
      </w:pPr>
      <w:r w:rsidRPr="00323C76">
        <w:rPr>
          <w:rFonts w:cs="TimesNewRomanPSMT"/>
          <w:color w:val="000000"/>
        </w:rPr>
        <w:t>2 CFR Part 200, Appendix XII—Award Term and Condition for Recipient Integrity and Performance Matters is applicable to awards with a total Federal share of more than $500,000, except those to individuals and foreign public entities.</w:t>
      </w:r>
    </w:p>
    <w:p w:rsidR="00C6246E" w:rsidRDefault="007C0676" w:rsidP="00C6246E">
      <w:pPr>
        <w:autoSpaceDE w:val="0"/>
        <w:autoSpaceDN w:val="0"/>
        <w:adjustRightInd w:val="0"/>
        <w:spacing w:after="0" w:line="240" w:lineRule="auto"/>
        <w:rPr>
          <w:rFonts w:cs="Times New Roman"/>
          <w:b/>
          <w:bCs/>
          <w:color w:val="000000"/>
        </w:rPr>
      </w:pPr>
      <w:r>
        <w:rPr>
          <w:rFonts w:cs="Times New Roman"/>
          <w:b/>
          <w:bCs/>
          <w:color w:val="000000"/>
        </w:rPr>
        <w:t>VII</w:t>
      </w:r>
      <w:r w:rsidR="00650DE3">
        <w:rPr>
          <w:rFonts w:cs="Times New Roman"/>
          <w:b/>
          <w:bCs/>
          <w:color w:val="000000"/>
        </w:rPr>
        <w:t>I</w:t>
      </w:r>
      <w:r w:rsidR="00C6246E" w:rsidRPr="00C6246E">
        <w:rPr>
          <w:rFonts w:cs="Times New Roman"/>
          <w:b/>
          <w:bCs/>
          <w:color w:val="000000"/>
        </w:rPr>
        <w:t>. Agency Contacts</w:t>
      </w:r>
    </w:p>
    <w:p w:rsidR="00AE387F" w:rsidRPr="00C6246E" w:rsidRDefault="00AE387F" w:rsidP="00C6246E">
      <w:pPr>
        <w:autoSpaceDE w:val="0"/>
        <w:autoSpaceDN w:val="0"/>
        <w:adjustRightInd w:val="0"/>
        <w:spacing w:after="0" w:line="240" w:lineRule="auto"/>
        <w:rPr>
          <w:rFonts w:cs="Times New Roman"/>
          <w:b/>
          <w:bCs/>
          <w:color w:val="000000"/>
        </w:rPr>
      </w:pPr>
    </w:p>
    <w:p w:rsidR="00C6246E" w:rsidRPr="000C1434" w:rsidRDefault="000C1434" w:rsidP="00C6246E">
      <w:pPr>
        <w:autoSpaceDE w:val="0"/>
        <w:autoSpaceDN w:val="0"/>
        <w:adjustRightInd w:val="0"/>
        <w:spacing w:after="0" w:line="240" w:lineRule="auto"/>
        <w:rPr>
          <w:rFonts w:cs="TimesNewRomanPSMT"/>
          <w:color w:val="FF0000"/>
        </w:rPr>
      </w:pPr>
      <w:r>
        <w:rPr>
          <w:rFonts w:cs="TimesNewRomanPSMT"/>
          <w:color w:val="FF0000"/>
        </w:rPr>
        <w:t>***</w:t>
      </w:r>
      <w:r w:rsidR="00C6246E" w:rsidRPr="000C1434">
        <w:rPr>
          <w:rFonts w:cs="TimesNewRomanPSMT"/>
          <w:color w:val="FF0000"/>
        </w:rPr>
        <w:t xml:space="preserve">If you have a potential project that meets the VI. APPLICATION REVIEW criteria, we </w:t>
      </w:r>
      <w:r w:rsidRPr="000C1434">
        <w:rPr>
          <w:rFonts w:cs="TimesNewRomanPSMT"/>
          <w:color w:val="FF0000"/>
        </w:rPr>
        <w:t xml:space="preserve">request that you consult with </w:t>
      </w:r>
      <w:r w:rsidR="00C6246E" w:rsidRPr="000C1434">
        <w:rPr>
          <w:rFonts w:cs="TimesNewRomanPSMT"/>
          <w:color w:val="FF0000"/>
        </w:rPr>
        <w:t xml:space="preserve">your </w:t>
      </w:r>
      <w:r w:rsidR="004446CA">
        <w:rPr>
          <w:rFonts w:cs="TimesNewRomanPSMT"/>
          <w:color w:val="FF0000"/>
        </w:rPr>
        <w:t>R</w:t>
      </w:r>
      <w:r w:rsidR="00C6246E" w:rsidRPr="000C1434">
        <w:rPr>
          <w:rFonts w:cs="TimesNewRomanPSMT"/>
          <w:color w:val="FF0000"/>
        </w:rPr>
        <w:t xml:space="preserve">egional </w:t>
      </w:r>
      <w:r w:rsidR="001E13C9">
        <w:rPr>
          <w:rFonts w:cs="TimesNewRomanPSMT"/>
          <w:color w:val="FF0000"/>
        </w:rPr>
        <w:t>PFW</w:t>
      </w:r>
      <w:r w:rsidR="00C6246E" w:rsidRPr="000C1434">
        <w:rPr>
          <w:rFonts w:cs="TimesNewRomanPSMT"/>
          <w:color w:val="FF0000"/>
        </w:rPr>
        <w:t xml:space="preserve"> Program office below </w:t>
      </w:r>
      <w:r w:rsidRPr="000C1434">
        <w:rPr>
          <w:rFonts w:cs="TimesNewRomanPSMT"/>
          <w:color w:val="FF0000"/>
          <w:u w:val="single"/>
        </w:rPr>
        <w:t>BEFORE</w:t>
      </w:r>
      <w:r w:rsidR="00C6246E" w:rsidRPr="000C1434">
        <w:rPr>
          <w:rFonts w:cs="TimesNewRomanPSMT"/>
          <w:color w:val="FF0000"/>
        </w:rPr>
        <w:t xml:space="preserve"> </w:t>
      </w:r>
      <w:r w:rsidRPr="000C1434">
        <w:rPr>
          <w:rFonts w:cs="TimesNewRomanPSMT"/>
          <w:color w:val="FF0000"/>
        </w:rPr>
        <w:t xml:space="preserve">developing or </w:t>
      </w:r>
      <w:r w:rsidR="00C6246E" w:rsidRPr="000C1434">
        <w:rPr>
          <w:rFonts w:cs="TimesNewRomanPSMT"/>
          <w:color w:val="FF0000"/>
        </w:rPr>
        <w:t>submitting an application</w:t>
      </w:r>
      <w:proofErr w:type="gramStart"/>
      <w:r w:rsidR="00C6246E" w:rsidRPr="000C1434">
        <w:rPr>
          <w:rFonts w:cs="TimesNewRomanPSMT"/>
          <w:color w:val="FF0000"/>
        </w:rPr>
        <w:t>.</w:t>
      </w:r>
      <w:r>
        <w:rPr>
          <w:rFonts w:cs="TimesNewRomanPSMT"/>
          <w:color w:val="FF0000"/>
        </w:rPr>
        <w:t>*</w:t>
      </w:r>
      <w:proofErr w:type="gramEnd"/>
      <w:r>
        <w:rPr>
          <w:rFonts w:cs="TimesNewRomanPSMT"/>
          <w:color w:val="FF0000"/>
        </w:rPr>
        <w:t>**</w:t>
      </w:r>
    </w:p>
    <w:p w:rsidR="00C6246E" w:rsidRDefault="00C6246E" w:rsidP="00C6246E">
      <w:pPr>
        <w:autoSpaceDE w:val="0"/>
        <w:autoSpaceDN w:val="0"/>
        <w:adjustRightInd w:val="0"/>
        <w:spacing w:after="0" w:line="240" w:lineRule="auto"/>
        <w:rPr>
          <w:rFonts w:cs="TimesNewRomanPSMT"/>
          <w:color w:val="000000"/>
        </w:rPr>
      </w:pPr>
    </w:p>
    <w:p w:rsidR="001E13C9" w:rsidRPr="001E13C9" w:rsidRDefault="001E13C9" w:rsidP="002000DA">
      <w:pPr>
        <w:pStyle w:val="ListParagraph"/>
        <w:numPr>
          <w:ilvl w:val="0"/>
          <w:numId w:val="7"/>
        </w:numPr>
        <w:autoSpaceDE w:val="0"/>
        <w:autoSpaceDN w:val="0"/>
        <w:adjustRightInd w:val="0"/>
        <w:spacing w:after="0" w:line="240" w:lineRule="auto"/>
        <w:rPr>
          <w:rFonts w:cs="TimesNewRomanPSMT"/>
          <w:bCs/>
          <w:color w:val="000000"/>
        </w:rPr>
      </w:pPr>
      <w:r w:rsidRPr="001E13C9">
        <w:rPr>
          <w:rFonts w:cs="TimesNewRomanPSMT"/>
          <w:bCs/>
          <w:color w:val="000000"/>
        </w:rPr>
        <w:t xml:space="preserve">Pacific Region (ID, OR, WA, HI, </w:t>
      </w:r>
      <w:r w:rsidRPr="001E13C9">
        <w:rPr>
          <w:rFonts w:cs="TimesNewRomanPSMT"/>
          <w:color w:val="000000"/>
        </w:rPr>
        <w:t>the Commonwealth of the Northern Mariana Islands, and the territories of American Samoa and Guam,</w:t>
      </w:r>
      <w:r w:rsidRPr="001E13C9">
        <w:rPr>
          <w:rFonts w:cs="TimesNewRomanPSMT"/>
          <w:bCs/>
          <w:color w:val="000000"/>
        </w:rPr>
        <w:t xml:space="preserve">):  </w:t>
      </w:r>
      <w:r w:rsidRPr="001E13C9">
        <w:rPr>
          <w:rFonts w:cs="TimesNewRomanPSMT"/>
          <w:color w:val="000000"/>
        </w:rPr>
        <w:t>503-231-6156</w:t>
      </w:r>
    </w:p>
    <w:p w:rsidR="001E13C9" w:rsidRPr="001E13C9" w:rsidRDefault="001E13C9" w:rsidP="002000DA">
      <w:pPr>
        <w:pStyle w:val="ListParagraph"/>
        <w:numPr>
          <w:ilvl w:val="0"/>
          <w:numId w:val="7"/>
        </w:numPr>
        <w:autoSpaceDE w:val="0"/>
        <w:autoSpaceDN w:val="0"/>
        <w:adjustRightInd w:val="0"/>
        <w:spacing w:after="0" w:line="240" w:lineRule="auto"/>
        <w:rPr>
          <w:rFonts w:cs="TimesNewRomanPSMT"/>
          <w:bCs/>
          <w:color w:val="000000"/>
        </w:rPr>
      </w:pPr>
      <w:r w:rsidRPr="001E13C9">
        <w:rPr>
          <w:rFonts w:cs="TimesNewRomanPSMT"/>
          <w:bCs/>
          <w:color w:val="000000"/>
        </w:rPr>
        <w:t>Southwest Region (AZ, NM, OK, TX):   817-277-1100 X2110</w:t>
      </w:r>
    </w:p>
    <w:p w:rsidR="001E13C9" w:rsidRPr="001E13C9" w:rsidRDefault="001E13C9" w:rsidP="002000DA">
      <w:pPr>
        <w:pStyle w:val="ListParagraph"/>
        <w:numPr>
          <w:ilvl w:val="0"/>
          <w:numId w:val="7"/>
        </w:numPr>
        <w:autoSpaceDE w:val="0"/>
        <w:autoSpaceDN w:val="0"/>
        <w:adjustRightInd w:val="0"/>
        <w:spacing w:after="0" w:line="240" w:lineRule="auto"/>
        <w:rPr>
          <w:rFonts w:cs="TimesNewRomanPSMT"/>
          <w:bCs/>
          <w:color w:val="000000"/>
        </w:rPr>
      </w:pPr>
      <w:r w:rsidRPr="001E13C9">
        <w:rPr>
          <w:rFonts w:cs="TimesNewRomanPSMT"/>
          <w:bCs/>
          <w:color w:val="000000"/>
        </w:rPr>
        <w:lastRenderedPageBreak/>
        <w:t xml:space="preserve">Midwest Region (IA, IL, IN, MI, MN, MO, OH, WI):   </w:t>
      </w:r>
      <w:r w:rsidRPr="001E13C9">
        <w:rPr>
          <w:rFonts w:cs="TimesNewRomanPSMT"/>
          <w:color w:val="000000"/>
        </w:rPr>
        <w:t>612-713-5475</w:t>
      </w:r>
    </w:p>
    <w:p w:rsidR="001E13C9" w:rsidRPr="001E13C9" w:rsidRDefault="001E13C9" w:rsidP="002000DA">
      <w:pPr>
        <w:pStyle w:val="ListParagraph"/>
        <w:numPr>
          <w:ilvl w:val="0"/>
          <w:numId w:val="7"/>
        </w:numPr>
        <w:autoSpaceDE w:val="0"/>
        <w:autoSpaceDN w:val="0"/>
        <w:adjustRightInd w:val="0"/>
        <w:spacing w:after="0" w:line="240" w:lineRule="auto"/>
        <w:rPr>
          <w:rFonts w:cs="TimesNewRomanPSMT"/>
          <w:bCs/>
          <w:color w:val="000000"/>
        </w:rPr>
      </w:pPr>
      <w:r w:rsidRPr="001E13C9">
        <w:rPr>
          <w:rFonts w:cs="TimesNewRomanPSMT"/>
          <w:bCs/>
          <w:color w:val="000000"/>
        </w:rPr>
        <w:t xml:space="preserve">Southeast Region (AL, AR, FL, GA, KY, LA, MO, NC, SC, TN, Puerto Rico, U.S.       </w:t>
      </w:r>
    </w:p>
    <w:p w:rsidR="001E13C9" w:rsidRPr="001E13C9" w:rsidRDefault="001E13C9" w:rsidP="001E13C9">
      <w:pPr>
        <w:autoSpaceDE w:val="0"/>
        <w:autoSpaceDN w:val="0"/>
        <w:adjustRightInd w:val="0"/>
        <w:spacing w:after="0" w:line="240" w:lineRule="auto"/>
        <w:rPr>
          <w:rFonts w:cs="TimesNewRomanPSMT"/>
          <w:bCs/>
          <w:color w:val="000000"/>
        </w:rPr>
      </w:pPr>
      <w:r w:rsidRPr="001E13C9">
        <w:rPr>
          <w:rFonts w:cs="TimesNewRomanPSMT"/>
          <w:bCs/>
          <w:color w:val="000000"/>
        </w:rPr>
        <w:t xml:space="preserve">               Virgin Islands):   </w:t>
      </w:r>
      <w:r w:rsidRPr="001E13C9">
        <w:rPr>
          <w:rFonts w:cs="TimesNewRomanPSMT"/>
          <w:color w:val="000000"/>
        </w:rPr>
        <w:t>404-679-7138</w:t>
      </w:r>
    </w:p>
    <w:p w:rsidR="001E13C9" w:rsidRPr="001E13C9" w:rsidRDefault="001E13C9" w:rsidP="002000DA">
      <w:pPr>
        <w:pStyle w:val="ListParagraph"/>
        <w:numPr>
          <w:ilvl w:val="0"/>
          <w:numId w:val="8"/>
        </w:numPr>
        <w:autoSpaceDE w:val="0"/>
        <w:autoSpaceDN w:val="0"/>
        <w:adjustRightInd w:val="0"/>
        <w:spacing w:after="0" w:line="240" w:lineRule="auto"/>
        <w:rPr>
          <w:rFonts w:cs="TimesNewRomanPSMT"/>
          <w:bCs/>
          <w:color w:val="000000"/>
        </w:rPr>
      </w:pPr>
      <w:r w:rsidRPr="001E13C9">
        <w:rPr>
          <w:rFonts w:cs="TimesNewRomanPSMT"/>
          <w:bCs/>
          <w:color w:val="000000"/>
        </w:rPr>
        <w:t xml:space="preserve">Northeast Region (CT, DE, MA, MD, ME, NH, NJ, NY, PA, RI, VA, VT, WV):  </w:t>
      </w:r>
    </w:p>
    <w:p w:rsidR="001E13C9" w:rsidRPr="001E13C9" w:rsidRDefault="001E13C9" w:rsidP="001E13C9">
      <w:pPr>
        <w:autoSpaceDE w:val="0"/>
        <w:autoSpaceDN w:val="0"/>
        <w:adjustRightInd w:val="0"/>
        <w:spacing w:after="0" w:line="240" w:lineRule="auto"/>
        <w:rPr>
          <w:rFonts w:cs="TimesNewRomanPSMT"/>
          <w:bCs/>
          <w:color w:val="000000"/>
        </w:rPr>
      </w:pPr>
      <w:r w:rsidRPr="001E13C9">
        <w:rPr>
          <w:rFonts w:cs="TimesNewRomanPSMT"/>
          <w:bCs/>
          <w:color w:val="000000"/>
        </w:rPr>
        <w:t xml:space="preserve">     </w:t>
      </w:r>
      <w:r>
        <w:rPr>
          <w:rFonts w:cs="TimesNewRomanPSMT"/>
          <w:bCs/>
          <w:color w:val="000000"/>
        </w:rPr>
        <w:t xml:space="preserve">          </w:t>
      </w:r>
      <w:r w:rsidRPr="001E13C9">
        <w:rPr>
          <w:rFonts w:cs="TimesNewRomanPSMT"/>
          <w:color w:val="000000"/>
        </w:rPr>
        <w:t>413-253-8657</w:t>
      </w:r>
    </w:p>
    <w:p w:rsidR="001E13C9" w:rsidRPr="001E13C9" w:rsidRDefault="001E13C9" w:rsidP="002000DA">
      <w:pPr>
        <w:pStyle w:val="ListParagraph"/>
        <w:numPr>
          <w:ilvl w:val="0"/>
          <w:numId w:val="8"/>
        </w:numPr>
        <w:autoSpaceDE w:val="0"/>
        <w:autoSpaceDN w:val="0"/>
        <w:adjustRightInd w:val="0"/>
        <w:spacing w:after="0" w:line="240" w:lineRule="auto"/>
        <w:rPr>
          <w:rFonts w:cs="TimesNewRomanPSMT"/>
          <w:bCs/>
          <w:color w:val="000000"/>
        </w:rPr>
      </w:pPr>
      <w:r w:rsidRPr="001E13C9">
        <w:rPr>
          <w:rFonts w:cs="TimesNewRomanPSMT"/>
          <w:bCs/>
          <w:color w:val="000000"/>
        </w:rPr>
        <w:t xml:space="preserve">Mountain Prairie Region (CO, KS, MT, ND, NE, SD, UT, WY):   </w:t>
      </w:r>
      <w:r w:rsidRPr="001E13C9">
        <w:rPr>
          <w:rFonts w:cs="TimesNewRomanPSMT"/>
          <w:color w:val="000000"/>
        </w:rPr>
        <w:t>303-236-4316</w:t>
      </w:r>
    </w:p>
    <w:p w:rsidR="001E13C9" w:rsidRPr="001E13C9" w:rsidRDefault="001E13C9" w:rsidP="002000DA">
      <w:pPr>
        <w:pStyle w:val="ListParagraph"/>
        <w:numPr>
          <w:ilvl w:val="0"/>
          <w:numId w:val="8"/>
        </w:numPr>
        <w:autoSpaceDE w:val="0"/>
        <w:autoSpaceDN w:val="0"/>
        <w:adjustRightInd w:val="0"/>
        <w:spacing w:after="0" w:line="240" w:lineRule="auto"/>
        <w:rPr>
          <w:rFonts w:cs="TimesNewRomanPSMT"/>
          <w:bCs/>
          <w:color w:val="000000"/>
        </w:rPr>
      </w:pPr>
      <w:r w:rsidRPr="001E13C9">
        <w:rPr>
          <w:rFonts w:cs="TimesNewRomanPSMT"/>
          <w:bCs/>
          <w:color w:val="000000"/>
        </w:rPr>
        <w:t>Alaska Region (AK):  907-786-3523</w:t>
      </w:r>
    </w:p>
    <w:p w:rsidR="001E13C9" w:rsidRPr="001E13C9" w:rsidRDefault="001E13C9" w:rsidP="002000DA">
      <w:pPr>
        <w:pStyle w:val="ListParagraph"/>
        <w:numPr>
          <w:ilvl w:val="0"/>
          <w:numId w:val="8"/>
        </w:numPr>
        <w:autoSpaceDE w:val="0"/>
        <w:autoSpaceDN w:val="0"/>
        <w:adjustRightInd w:val="0"/>
        <w:spacing w:after="0" w:line="240" w:lineRule="auto"/>
        <w:rPr>
          <w:rFonts w:cs="TimesNewRomanPSMT"/>
          <w:bCs/>
          <w:color w:val="000000"/>
        </w:rPr>
      </w:pPr>
      <w:r w:rsidRPr="001E13C9">
        <w:rPr>
          <w:rFonts w:cs="TimesNewRomanPSMT"/>
          <w:bCs/>
          <w:color w:val="000000"/>
        </w:rPr>
        <w:t>Pacific Southwest Region (CA, NV):  916-335-7054</w:t>
      </w:r>
    </w:p>
    <w:p w:rsidR="001E13C9" w:rsidRPr="001E13C9" w:rsidRDefault="001E13C9" w:rsidP="001E13C9">
      <w:pPr>
        <w:autoSpaceDE w:val="0"/>
        <w:autoSpaceDN w:val="0"/>
        <w:adjustRightInd w:val="0"/>
        <w:spacing w:after="0" w:line="240" w:lineRule="auto"/>
        <w:rPr>
          <w:rFonts w:cs="TimesNewRomanPSMT"/>
          <w:b/>
          <w:bCs/>
          <w:color w:val="000000"/>
        </w:rPr>
      </w:pPr>
    </w:p>
    <w:p w:rsidR="001E13C9" w:rsidRPr="001E13C9" w:rsidRDefault="001E13C9" w:rsidP="001E13C9">
      <w:pPr>
        <w:autoSpaceDE w:val="0"/>
        <w:autoSpaceDN w:val="0"/>
        <w:adjustRightInd w:val="0"/>
        <w:spacing w:after="0" w:line="240" w:lineRule="auto"/>
        <w:rPr>
          <w:rFonts w:cs="TimesNewRomanPSMT"/>
          <w:color w:val="000000"/>
          <w:lang w:val="pt-BR"/>
        </w:rPr>
      </w:pPr>
      <w:r w:rsidRPr="001E13C9">
        <w:rPr>
          <w:rFonts w:cs="TimesNewRomanPSMT"/>
          <w:color w:val="000000"/>
        </w:rPr>
        <w:t xml:space="preserve">Or, visit our website to find the nearest </w:t>
      </w:r>
      <w:r w:rsidRPr="001E13C9">
        <w:rPr>
          <w:rFonts w:cs="TimesNewRomanPSMT"/>
          <w:b/>
          <w:color w:val="000000"/>
        </w:rPr>
        <w:t>Partners for Fish and Wildlife Program office</w:t>
      </w:r>
      <w:r w:rsidRPr="001E13C9">
        <w:rPr>
          <w:rFonts w:cs="TimesNewRomanPSMT"/>
          <w:color w:val="000000"/>
        </w:rPr>
        <w:t xml:space="preserve">: </w:t>
      </w:r>
      <w:hyperlink r:id="rId32" w:history="1">
        <w:r w:rsidRPr="001E13C9">
          <w:rPr>
            <w:rStyle w:val="Hyperlink"/>
            <w:rFonts w:cs="TimesNewRomanPSMT"/>
          </w:rPr>
          <w:t>http://www.fws.gov/partners/contactUs.html</w:t>
        </w:r>
      </w:hyperlink>
    </w:p>
    <w:p w:rsidR="001E13C9" w:rsidRPr="00C6246E" w:rsidRDefault="001E13C9" w:rsidP="00C6246E">
      <w:pPr>
        <w:autoSpaceDE w:val="0"/>
        <w:autoSpaceDN w:val="0"/>
        <w:adjustRightInd w:val="0"/>
        <w:spacing w:after="0" w:line="240" w:lineRule="auto"/>
        <w:rPr>
          <w:rFonts w:cs="TimesNewRomanPSMT"/>
          <w:color w:val="000000"/>
        </w:rPr>
      </w:pPr>
    </w:p>
    <w:sectPr w:rsidR="001E13C9" w:rsidRPr="00C6246E">
      <w:footerReference w:type="default" r:id="rId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0E04" w:rsidRDefault="003D0E04" w:rsidP="0069535A">
      <w:pPr>
        <w:spacing w:after="0" w:line="240" w:lineRule="auto"/>
      </w:pPr>
      <w:r>
        <w:separator/>
      </w:r>
    </w:p>
  </w:endnote>
  <w:endnote w:type="continuationSeparator" w:id="0">
    <w:p w:rsidR="003D0E04" w:rsidRDefault="003D0E04" w:rsidP="00695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MS Mincho"/>
    <w:panose1 w:val="00000000000000000000"/>
    <w:charset w:val="00"/>
    <w:family w:val="roman"/>
    <w:notTrueType/>
    <w:pitch w:val="default"/>
    <w:sig w:usb0="00000003"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5360233"/>
      <w:docPartObj>
        <w:docPartGallery w:val="Page Numbers (Bottom of Page)"/>
        <w:docPartUnique/>
      </w:docPartObj>
    </w:sdtPr>
    <w:sdtEndPr>
      <w:rPr>
        <w:noProof/>
      </w:rPr>
    </w:sdtEndPr>
    <w:sdtContent>
      <w:p w:rsidR="003D649F" w:rsidRDefault="003D649F">
        <w:pPr>
          <w:pStyle w:val="Footer"/>
          <w:jc w:val="center"/>
        </w:pPr>
        <w:r>
          <w:fldChar w:fldCharType="begin"/>
        </w:r>
        <w:r>
          <w:instrText xml:space="preserve"> PAGE   \* MERGEFORMAT </w:instrText>
        </w:r>
        <w:r>
          <w:fldChar w:fldCharType="separate"/>
        </w:r>
        <w:r w:rsidR="00987DC3">
          <w:rPr>
            <w:noProof/>
          </w:rPr>
          <w:t>2</w:t>
        </w:r>
        <w:r>
          <w:rPr>
            <w:noProof/>
          </w:rPr>
          <w:fldChar w:fldCharType="end"/>
        </w:r>
      </w:p>
    </w:sdtContent>
  </w:sdt>
  <w:p w:rsidR="003D649F" w:rsidRDefault="003D64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0E04" w:rsidRDefault="003D0E04" w:rsidP="0069535A">
      <w:pPr>
        <w:spacing w:after="0" w:line="240" w:lineRule="auto"/>
      </w:pPr>
      <w:r>
        <w:separator/>
      </w:r>
    </w:p>
  </w:footnote>
  <w:footnote w:type="continuationSeparator" w:id="0">
    <w:p w:rsidR="003D0E04" w:rsidRDefault="003D0E04" w:rsidP="0069535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25030"/>
    <w:multiLevelType w:val="hybridMultilevel"/>
    <w:tmpl w:val="D0FCECAC"/>
    <w:lvl w:ilvl="0" w:tplc="2D7689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D095551"/>
    <w:multiLevelType w:val="hybridMultilevel"/>
    <w:tmpl w:val="DD28E288"/>
    <w:lvl w:ilvl="0" w:tplc="01F8FC5E">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DEF0BF1"/>
    <w:multiLevelType w:val="hybridMultilevel"/>
    <w:tmpl w:val="8A5C6E34"/>
    <w:lvl w:ilvl="0" w:tplc="919CB062">
      <w:start w:val="1"/>
      <w:numFmt w:val="bullet"/>
      <w:lvlText w:val="□"/>
      <w:lvlJc w:val="left"/>
      <w:pPr>
        <w:tabs>
          <w:tab w:val="num" w:pos="630"/>
        </w:tabs>
        <w:ind w:left="630" w:hanging="360"/>
      </w:pPr>
      <w:rPr>
        <w:rFonts w:ascii="Times New Roman" w:hAnsi="Times New Roman" w:cs="Times New Roman" w:hint="default"/>
        <w:sz w:val="32"/>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7B91A60"/>
    <w:multiLevelType w:val="hybridMultilevel"/>
    <w:tmpl w:val="EE60807C"/>
    <w:lvl w:ilvl="0" w:tplc="2D768988">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AAD5D14"/>
    <w:multiLevelType w:val="hybridMultilevel"/>
    <w:tmpl w:val="252C63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A44058A"/>
    <w:multiLevelType w:val="hybridMultilevel"/>
    <w:tmpl w:val="B31EFE06"/>
    <w:lvl w:ilvl="0" w:tplc="F09415F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601663D"/>
    <w:multiLevelType w:val="hybridMultilevel"/>
    <w:tmpl w:val="AE7C3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9EA5F2D"/>
    <w:multiLevelType w:val="hybridMultilevel"/>
    <w:tmpl w:val="B3183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6750739"/>
    <w:multiLevelType w:val="hybridMultilevel"/>
    <w:tmpl w:val="19B8FB06"/>
    <w:lvl w:ilvl="0" w:tplc="6A5CD954">
      <w:start w:val="1"/>
      <w:numFmt w:val="upperLetter"/>
      <w:lvlText w:val="%1."/>
      <w:lvlJc w:val="left"/>
      <w:pPr>
        <w:ind w:left="720" w:hanging="36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9E86F26"/>
    <w:multiLevelType w:val="hybridMultilevel"/>
    <w:tmpl w:val="46163EDA"/>
    <w:lvl w:ilvl="0" w:tplc="2EEA4A42">
      <w:start w:val="1"/>
      <w:numFmt w:val="upperLetter"/>
      <w:lvlText w:val="%1."/>
      <w:lvlJc w:val="left"/>
      <w:pPr>
        <w:ind w:left="720" w:hanging="360"/>
      </w:pPr>
      <w:rPr>
        <w:rFonts w:hint="default"/>
        <w:b/>
        <w:color w:val="000000" w:themeColor="text1"/>
      </w:rPr>
    </w:lvl>
    <w:lvl w:ilvl="1" w:tplc="2D76898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CB30B3E"/>
    <w:multiLevelType w:val="hybridMultilevel"/>
    <w:tmpl w:val="A7F4B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11"/>
  </w:num>
  <w:num w:numId="4">
    <w:abstractNumId w:val="0"/>
  </w:num>
  <w:num w:numId="5">
    <w:abstractNumId w:val="12"/>
  </w:num>
  <w:num w:numId="6">
    <w:abstractNumId w:val="5"/>
  </w:num>
  <w:num w:numId="7">
    <w:abstractNumId w:val="9"/>
  </w:num>
  <w:num w:numId="8">
    <w:abstractNumId w:val="13"/>
  </w:num>
  <w:num w:numId="9">
    <w:abstractNumId w:val="1"/>
  </w:num>
  <w:num w:numId="10">
    <w:abstractNumId w:val="3"/>
  </w:num>
  <w:num w:numId="11">
    <w:abstractNumId w:val="4"/>
  </w:num>
  <w:num w:numId="12">
    <w:abstractNumId w:val="8"/>
  </w:num>
  <w:num w:numId="13">
    <w:abstractNumId w:val="6"/>
  </w:num>
  <w:num w:numId="14">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780"/>
    <w:rsid w:val="0000169C"/>
    <w:rsid w:val="0001167E"/>
    <w:rsid w:val="000171BA"/>
    <w:rsid w:val="00017AD6"/>
    <w:rsid w:val="00022DC9"/>
    <w:rsid w:val="00050E02"/>
    <w:rsid w:val="00052195"/>
    <w:rsid w:val="0006769F"/>
    <w:rsid w:val="000834D1"/>
    <w:rsid w:val="000858D9"/>
    <w:rsid w:val="00086E81"/>
    <w:rsid w:val="00090C07"/>
    <w:rsid w:val="000A0F89"/>
    <w:rsid w:val="000A2545"/>
    <w:rsid w:val="000B0D92"/>
    <w:rsid w:val="000B3453"/>
    <w:rsid w:val="000C1434"/>
    <w:rsid w:val="000C1812"/>
    <w:rsid w:val="000D32CF"/>
    <w:rsid w:val="000D6504"/>
    <w:rsid w:val="000D74DA"/>
    <w:rsid w:val="000F749E"/>
    <w:rsid w:val="00102B73"/>
    <w:rsid w:val="00113351"/>
    <w:rsid w:val="00130116"/>
    <w:rsid w:val="001305C3"/>
    <w:rsid w:val="00130A6C"/>
    <w:rsid w:val="00133480"/>
    <w:rsid w:val="00182E48"/>
    <w:rsid w:val="001842A3"/>
    <w:rsid w:val="00191199"/>
    <w:rsid w:val="00194624"/>
    <w:rsid w:val="001A24E8"/>
    <w:rsid w:val="001A65B7"/>
    <w:rsid w:val="001A6691"/>
    <w:rsid w:val="001E13C9"/>
    <w:rsid w:val="001F07F8"/>
    <w:rsid w:val="001F2901"/>
    <w:rsid w:val="002000DA"/>
    <w:rsid w:val="0020497B"/>
    <w:rsid w:val="0020712D"/>
    <w:rsid w:val="002D1DE9"/>
    <w:rsid w:val="002D5FB5"/>
    <w:rsid w:val="002D6811"/>
    <w:rsid w:val="002D71D6"/>
    <w:rsid w:val="002F4CBE"/>
    <w:rsid w:val="003069FB"/>
    <w:rsid w:val="00317A80"/>
    <w:rsid w:val="00323C76"/>
    <w:rsid w:val="00324E4A"/>
    <w:rsid w:val="00325CE1"/>
    <w:rsid w:val="00332ADC"/>
    <w:rsid w:val="00342D76"/>
    <w:rsid w:val="00357D2D"/>
    <w:rsid w:val="00362071"/>
    <w:rsid w:val="003A7875"/>
    <w:rsid w:val="003B2AC4"/>
    <w:rsid w:val="003D0E04"/>
    <w:rsid w:val="003D649F"/>
    <w:rsid w:val="004018A2"/>
    <w:rsid w:val="0042733D"/>
    <w:rsid w:val="00442937"/>
    <w:rsid w:val="004446CA"/>
    <w:rsid w:val="004471E7"/>
    <w:rsid w:val="00452DEF"/>
    <w:rsid w:val="0045766D"/>
    <w:rsid w:val="004615E2"/>
    <w:rsid w:val="00464522"/>
    <w:rsid w:val="00465800"/>
    <w:rsid w:val="00490A99"/>
    <w:rsid w:val="004B5ABC"/>
    <w:rsid w:val="004C3758"/>
    <w:rsid w:val="004D4FDC"/>
    <w:rsid w:val="004D7759"/>
    <w:rsid w:val="004E0EED"/>
    <w:rsid w:val="004F64B7"/>
    <w:rsid w:val="005019AC"/>
    <w:rsid w:val="00502283"/>
    <w:rsid w:val="00510925"/>
    <w:rsid w:val="0057083C"/>
    <w:rsid w:val="0057268F"/>
    <w:rsid w:val="00587FCD"/>
    <w:rsid w:val="00591534"/>
    <w:rsid w:val="00592EB1"/>
    <w:rsid w:val="005B118D"/>
    <w:rsid w:val="005E1F84"/>
    <w:rsid w:val="005E2F20"/>
    <w:rsid w:val="005F01F2"/>
    <w:rsid w:val="005F32EE"/>
    <w:rsid w:val="005F3C09"/>
    <w:rsid w:val="0060550B"/>
    <w:rsid w:val="0061184D"/>
    <w:rsid w:val="00613A57"/>
    <w:rsid w:val="006378AB"/>
    <w:rsid w:val="00644452"/>
    <w:rsid w:val="00645B79"/>
    <w:rsid w:val="00647547"/>
    <w:rsid w:val="00650DE3"/>
    <w:rsid w:val="00651C50"/>
    <w:rsid w:val="00665C52"/>
    <w:rsid w:val="00672806"/>
    <w:rsid w:val="00675F30"/>
    <w:rsid w:val="00693C1D"/>
    <w:rsid w:val="0069535A"/>
    <w:rsid w:val="006A1C08"/>
    <w:rsid w:val="006A4FE0"/>
    <w:rsid w:val="006A7F92"/>
    <w:rsid w:val="006B29AC"/>
    <w:rsid w:val="006C75DD"/>
    <w:rsid w:val="006D3E1A"/>
    <w:rsid w:val="006E5E3E"/>
    <w:rsid w:val="006E64F2"/>
    <w:rsid w:val="00722B63"/>
    <w:rsid w:val="00737112"/>
    <w:rsid w:val="0077091B"/>
    <w:rsid w:val="007740ED"/>
    <w:rsid w:val="00774F10"/>
    <w:rsid w:val="00784B6C"/>
    <w:rsid w:val="007B12AA"/>
    <w:rsid w:val="007B2B0A"/>
    <w:rsid w:val="007B7DBF"/>
    <w:rsid w:val="007C0676"/>
    <w:rsid w:val="007D1317"/>
    <w:rsid w:val="007D2877"/>
    <w:rsid w:val="007F073B"/>
    <w:rsid w:val="007F3083"/>
    <w:rsid w:val="007F517A"/>
    <w:rsid w:val="00835417"/>
    <w:rsid w:val="00845098"/>
    <w:rsid w:val="008464C3"/>
    <w:rsid w:val="00855B86"/>
    <w:rsid w:val="0086668E"/>
    <w:rsid w:val="0088481E"/>
    <w:rsid w:val="008969FA"/>
    <w:rsid w:val="00896DE2"/>
    <w:rsid w:val="008B2F10"/>
    <w:rsid w:val="008E3D00"/>
    <w:rsid w:val="008E4410"/>
    <w:rsid w:val="008F0CC6"/>
    <w:rsid w:val="008F7567"/>
    <w:rsid w:val="00902E99"/>
    <w:rsid w:val="009133C8"/>
    <w:rsid w:val="00916587"/>
    <w:rsid w:val="00917688"/>
    <w:rsid w:val="009404AA"/>
    <w:rsid w:val="00945C5A"/>
    <w:rsid w:val="00946A4A"/>
    <w:rsid w:val="009845A5"/>
    <w:rsid w:val="00987DC3"/>
    <w:rsid w:val="00997B47"/>
    <w:rsid w:val="009A7ECE"/>
    <w:rsid w:val="009A7F08"/>
    <w:rsid w:val="009B1823"/>
    <w:rsid w:val="009C48AC"/>
    <w:rsid w:val="00A16C55"/>
    <w:rsid w:val="00A343CD"/>
    <w:rsid w:val="00A47910"/>
    <w:rsid w:val="00A62294"/>
    <w:rsid w:val="00A76626"/>
    <w:rsid w:val="00A90AEC"/>
    <w:rsid w:val="00AA5EC8"/>
    <w:rsid w:val="00AB020C"/>
    <w:rsid w:val="00AE387F"/>
    <w:rsid w:val="00AE45B0"/>
    <w:rsid w:val="00AF2475"/>
    <w:rsid w:val="00B03968"/>
    <w:rsid w:val="00B20FDC"/>
    <w:rsid w:val="00B24A1D"/>
    <w:rsid w:val="00B31578"/>
    <w:rsid w:val="00B32090"/>
    <w:rsid w:val="00B47F54"/>
    <w:rsid w:val="00B54903"/>
    <w:rsid w:val="00B61F79"/>
    <w:rsid w:val="00B66A93"/>
    <w:rsid w:val="00B677CB"/>
    <w:rsid w:val="00B820E6"/>
    <w:rsid w:val="00B85360"/>
    <w:rsid w:val="00B9632D"/>
    <w:rsid w:val="00BC0823"/>
    <w:rsid w:val="00BC5224"/>
    <w:rsid w:val="00BD0E5A"/>
    <w:rsid w:val="00BD52F9"/>
    <w:rsid w:val="00BF0BB9"/>
    <w:rsid w:val="00BF4C70"/>
    <w:rsid w:val="00C02F94"/>
    <w:rsid w:val="00C101C2"/>
    <w:rsid w:val="00C12FA6"/>
    <w:rsid w:val="00C237AE"/>
    <w:rsid w:val="00C25E62"/>
    <w:rsid w:val="00C3664A"/>
    <w:rsid w:val="00C43EFB"/>
    <w:rsid w:val="00C46B80"/>
    <w:rsid w:val="00C61ABB"/>
    <w:rsid w:val="00C6246E"/>
    <w:rsid w:val="00C7256C"/>
    <w:rsid w:val="00C83927"/>
    <w:rsid w:val="00C9395B"/>
    <w:rsid w:val="00CB1F58"/>
    <w:rsid w:val="00CB49B4"/>
    <w:rsid w:val="00CC2909"/>
    <w:rsid w:val="00CC3FE4"/>
    <w:rsid w:val="00CC6372"/>
    <w:rsid w:val="00CE365C"/>
    <w:rsid w:val="00CE708F"/>
    <w:rsid w:val="00CF5603"/>
    <w:rsid w:val="00D16BD3"/>
    <w:rsid w:val="00D24D0C"/>
    <w:rsid w:val="00DC336E"/>
    <w:rsid w:val="00DC7F02"/>
    <w:rsid w:val="00DD6C62"/>
    <w:rsid w:val="00DE0582"/>
    <w:rsid w:val="00DF2C54"/>
    <w:rsid w:val="00E21B28"/>
    <w:rsid w:val="00E5047A"/>
    <w:rsid w:val="00E518BF"/>
    <w:rsid w:val="00E61EDD"/>
    <w:rsid w:val="00E63D87"/>
    <w:rsid w:val="00E707E8"/>
    <w:rsid w:val="00E7355B"/>
    <w:rsid w:val="00E93B15"/>
    <w:rsid w:val="00E95734"/>
    <w:rsid w:val="00EA05C5"/>
    <w:rsid w:val="00EA4510"/>
    <w:rsid w:val="00EC18A5"/>
    <w:rsid w:val="00EC2CC3"/>
    <w:rsid w:val="00ED211E"/>
    <w:rsid w:val="00ED2D03"/>
    <w:rsid w:val="00EE0CBE"/>
    <w:rsid w:val="00EF09C8"/>
    <w:rsid w:val="00F30984"/>
    <w:rsid w:val="00F329E2"/>
    <w:rsid w:val="00F472BD"/>
    <w:rsid w:val="00F675AC"/>
    <w:rsid w:val="00F72542"/>
    <w:rsid w:val="00F734CC"/>
    <w:rsid w:val="00F97E46"/>
    <w:rsid w:val="00FA6FEF"/>
    <w:rsid w:val="00FC4BE1"/>
    <w:rsid w:val="00FE1AF6"/>
    <w:rsid w:val="00FE6780"/>
    <w:rsid w:val="00FE6C57"/>
    <w:rsid w:val="00FE6FA7"/>
    <w:rsid w:val="00FF41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8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E0CB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E0CBE"/>
    <w:rPr>
      <w:b/>
      <w:bCs/>
    </w:rPr>
  </w:style>
  <w:style w:type="character" w:styleId="Emphasis">
    <w:name w:val="Emphasis"/>
    <w:basedOn w:val="DefaultParagraphFont"/>
    <w:uiPriority w:val="20"/>
    <w:qFormat/>
    <w:rsid w:val="00EE0CBE"/>
    <w:rPr>
      <w:i/>
      <w:iCs/>
    </w:rPr>
  </w:style>
  <w:style w:type="paragraph" w:customStyle="1" w:styleId="Default">
    <w:name w:val="Default"/>
    <w:rsid w:val="009B1823"/>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nhideWhenUsed/>
    <w:rsid w:val="009B1823"/>
    <w:rPr>
      <w:color w:val="0000FF" w:themeColor="hyperlink"/>
      <w:u w:val="single"/>
    </w:rPr>
  </w:style>
  <w:style w:type="table" w:styleId="TableGrid">
    <w:name w:val="Table Grid"/>
    <w:basedOn w:val="TableNormal"/>
    <w:uiPriority w:val="59"/>
    <w:rsid w:val="009B18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95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35A"/>
  </w:style>
  <w:style w:type="paragraph" w:styleId="Footer">
    <w:name w:val="footer"/>
    <w:basedOn w:val="Normal"/>
    <w:link w:val="FooterChar"/>
    <w:uiPriority w:val="99"/>
    <w:unhideWhenUsed/>
    <w:rsid w:val="006953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35A"/>
  </w:style>
  <w:style w:type="paragraph" w:styleId="ListParagraph">
    <w:name w:val="List Paragraph"/>
    <w:basedOn w:val="Normal"/>
    <w:uiPriority w:val="34"/>
    <w:qFormat/>
    <w:rsid w:val="00665C52"/>
    <w:pPr>
      <w:ind w:left="720"/>
      <w:contextualSpacing/>
    </w:pPr>
  </w:style>
  <w:style w:type="paragraph" w:styleId="BalloonText">
    <w:name w:val="Balloon Text"/>
    <w:basedOn w:val="Normal"/>
    <w:link w:val="BalloonTextChar"/>
    <w:uiPriority w:val="99"/>
    <w:semiHidden/>
    <w:unhideWhenUsed/>
    <w:rsid w:val="00DC33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336E"/>
    <w:rPr>
      <w:rFonts w:ascii="Tahoma" w:hAnsi="Tahoma" w:cs="Tahoma"/>
      <w:sz w:val="16"/>
      <w:szCs w:val="16"/>
    </w:rPr>
  </w:style>
  <w:style w:type="character" w:styleId="FollowedHyperlink">
    <w:name w:val="FollowedHyperlink"/>
    <w:basedOn w:val="DefaultParagraphFont"/>
    <w:uiPriority w:val="99"/>
    <w:semiHidden/>
    <w:unhideWhenUsed/>
    <w:rsid w:val="00E95734"/>
    <w:rPr>
      <w:color w:val="800080" w:themeColor="followedHyperlink"/>
      <w:u w:val="single"/>
    </w:rPr>
  </w:style>
  <w:style w:type="character" w:styleId="CommentReference">
    <w:name w:val="annotation reference"/>
    <w:basedOn w:val="DefaultParagraphFont"/>
    <w:uiPriority w:val="99"/>
    <w:semiHidden/>
    <w:unhideWhenUsed/>
    <w:rsid w:val="00BC0823"/>
    <w:rPr>
      <w:sz w:val="16"/>
      <w:szCs w:val="16"/>
    </w:rPr>
  </w:style>
  <w:style w:type="paragraph" w:styleId="CommentText">
    <w:name w:val="annotation text"/>
    <w:basedOn w:val="Normal"/>
    <w:link w:val="CommentTextChar"/>
    <w:semiHidden/>
    <w:unhideWhenUsed/>
    <w:rsid w:val="00BC0823"/>
    <w:pPr>
      <w:spacing w:line="240" w:lineRule="auto"/>
    </w:pPr>
    <w:rPr>
      <w:sz w:val="20"/>
      <w:szCs w:val="20"/>
    </w:rPr>
  </w:style>
  <w:style w:type="character" w:customStyle="1" w:styleId="CommentTextChar">
    <w:name w:val="Comment Text Char"/>
    <w:basedOn w:val="DefaultParagraphFont"/>
    <w:link w:val="CommentText"/>
    <w:uiPriority w:val="99"/>
    <w:semiHidden/>
    <w:rsid w:val="00BC0823"/>
    <w:rPr>
      <w:sz w:val="20"/>
      <w:szCs w:val="20"/>
    </w:rPr>
  </w:style>
  <w:style w:type="paragraph" w:styleId="CommentSubject">
    <w:name w:val="annotation subject"/>
    <w:basedOn w:val="CommentText"/>
    <w:next w:val="CommentText"/>
    <w:link w:val="CommentSubjectChar"/>
    <w:uiPriority w:val="99"/>
    <w:semiHidden/>
    <w:unhideWhenUsed/>
    <w:rsid w:val="00BC0823"/>
    <w:rPr>
      <w:b/>
      <w:bCs/>
    </w:rPr>
  </w:style>
  <w:style w:type="character" w:customStyle="1" w:styleId="CommentSubjectChar">
    <w:name w:val="Comment Subject Char"/>
    <w:basedOn w:val="CommentTextChar"/>
    <w:link w:val="CommentSubject"/>
    <w:uiPriority w:val="99"/>
    <w:semiHidden/>
    <w:rsid w:val="00BC0823"/>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8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E0CB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E0CBE"/>
    <w:rPr>
      <w:b/>
      <w:bCs/>
    </w:rPr>
  </w:style>
  <w:style w:type="character" w:styleId="Emphasis">
    <w:name w:val="Emphasis"/>
    <w:basedOn w:val="DefaultParagraphFont"/>
    <w:uiPriority w:val="20"/>
    <w:qFormat/>
    <w:rsid w:val="00EE0CBE"/>
    <w:rPr>
      <w:i/>
      <w:iCs/>
    </w:rPr>
  </w:style>
  <w:style w:type="paragraph" w:customStyle="1" w:styleId="Default">
    <w:name w:val="Default"/>
    <w:rsid w:val="009B1823"/>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nhideWhenUsed/>
    <w:rsid w:val="009B1823"/>
    <w:rPr>
      <w:color w:val="0000FF" w:themeColor="hyperlink"/>
      <w:u w:val="single"/>
    </w:rPr>
  </w:style>
  <w:style w:type="table" w:styleId="TableGrid">
    <w:name w:val="Table Grid"/>
    <w:basedOn w:val="TableNormal"/>
    <w:uiPriority w:val="59"/>
    <w:rsid w:val="009B18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95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35A"/>
  </w:style>
  <w:style w:type="paragraph" w:styleId="Footer">
    <w:name w:val="footer"/>
    <w:basedOn w:val="Normal"/>
    <w:link w:val="FooterChar"/>
    <w:uiPriority w:val="99"/>
    <w:unhideWhenUsed/>
    <w:rsid w:val="006953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35A"/>
  </w:style>
  <w:style w:type="paragraph" w:styleId="ListParagraph">
    <w:name w:val="List Paragraph"/>
    <w:basedOn w:val="Normal"/>
    <w:uiPriority w:val="34"/>
    <w:qFormat/>
    <w:rsid w:val="00665C52"/>
    <w:pPr>
      <w:ind w:left="720"/>
      <w:contextualSpacing/>
    </w:pPr>
  </w:style>
  <w:style w:type="paragraph" w:styleId="BalloonText">
    <w:name w:val="Balloon Text"/>
    <w:basedOn w:val="Normal"/>
    <w:link w:val="BalloonTextChar"/>
    <w:uiPriority w:val="99"/>
    <w:semiHidden/>
    <w:unhideWhenUsed/>
    <w:rsid w:val="00DC33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336E"/>
    <w:rPr>
      <w:rFonts w:ascii="Tahoma" w:hAnsi="Tahoma" w:cs="Tahoma"/>
      <w:sz w:val="16"/>
      <w:szCs w:val="16"/>
    </w:rPr>
  </w:style>
  <w:style w:type="character" w:styleId="FollowedHyperlink">
    <w:name w:val="FollowedHyperlink"/>
    <w:basedOn w:val="DefaultParagraphFont"/>
    <w:uiPriority w:val="99"/>
    <w:semiHidden/>
    <w:unhideWhenUsed/>
    <w:rsid w:val="00E95734"/>
    <w:rPr>
      <w:color w:val="800080" w:themeColor="followedHyperlink"/>
      <w:u w:val="single"/>
    </w:rPr>
  </w:style>
  <w:style w:type="character" w:styleId="CommentReference">
    <w:name w:val="annotation reference"/>
    <w:basedOn w:val="DefaultParagraphFont"/>
    <w:uiPriority w:val="99"/>
    <w:semiHidden/>
    <w:unhideWhenUsed/>
    <w:rsid w:val="00BC0823"/>
    <w:rPr>
      <w:sz w:val="16"/>
      <w:szCs w:val="16"/>
    </w:rPr>
  </w:style>
  <w:style w:type="paragraph" w:styleId="CommentText">
    <w:name w:val="annotation text"/>
    <w:basedOn w:val="Normal"/>
    <w:link w:val="CommentTextChar"/>
    <w:semiHidden/>
    <w:unhideWhenUsed/>
    <w:rsid w:val="00BC0823"/>
    <w:pPr>
      <w:spacing w:line="240" w:lineRule="auto"/>
    </w:pPr>
    <w:rPr>
      <w:sz w:val="20"/>
      <w:szCs w:val="20"/>
    </w:rPr>
  </w:style>
  <w:style w:type="character" w:customStyle="1" w:styleId="CommentTextChar">
    <w:name w:val="Comment Text Char"/>
    <w:basedOn w:val="DefaultParagraphFont"/>
    <w:link w:val="CommentText"/>
    <w:uiPriority w:val="99"/>
    <w:semiHidden/>
    <w:rsid w:val="00BC0823"/>
    <w:rPr>
      <w:sz w:val="20"/>
      <w:szCs w:val="20"/>
    </w:rPr>
  </w:style>
  <w:style w:type="paragraph" w:styleId="CommentSubject">
    <w:name w:val="annotation subject"/>
    <w:basedOn w:val="CommentText"/>
    <w:next w:val="CommentText"/>
    <w:link w:val="CommentSubjectChar"/>
    <w:uiPriority w:val="99"/>
    <w:semiHidden/>
    <w:unhideWhenUsed/>
    <w:rsid w:val="00BC0823"/>
    <w:rPr>
      <w:b/>
      <w:bCs/>
    </w:rPr>
  </w:style>
  <w:style w:type="character" w:customStyle="1" w:styleId="CommentSubjectChar">
    <w:name w:val="Comment Subject Char"/>
    <w:basedOn w:val="CommentTextChar"/>
    <w:link w:val="CommentSubject"/>
    <w:uiPriority w:val="99"/>
    <w:semiHidden/>
    <w:rsid w:val="00BC082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266998">
      <w:bodyDiv w:val="1"/>
      <w:marLeft w:val="0"/>
      <w:marRight w:val="0"/>
      <w:marTop w:val="0"/>
      <w:marBottom w:val="0"/>
      <w:divBdr>
        <w:top w:val="none" w:sz="0" w:space="0" w:color="auto"/>
        <w:left w:val="none" w:sz="0" w:space="0" w:color="auto"/>
        <w:bottom w:val="none" w:sz="0" w:space="0" w:color="auto"/>
        <w:right w:val="none" w:sz="0" w:space="0" w:color="auto"/>
      </w:divBdr>
    </w:div>
    <w:div w:id="451097811">
      <w:bodyDiv w:val="1"/>
      <w:marLeft w:val="0"/>
      <w:marRight w:val="0"/>
      <w:marTop w:val="0"/>
      <w:marBottom w:val="0"/>
      <w:divBdr>
        <w:top w:val="none" w:sz="0" w:space="0" w:color="auto"/>
        <w:left w:val="none" w:sz="0" w:space="0" w:color="auto"/>
        <w:bottom w:val="none" w:sz="0" w:space="0" w:color="auto"/>
        <w:right w:val="none" w:sz="0" w:space="0" w:color="auto"/>
      </w:divBdr>
      <w:divsChild>
        <w:div w:id="321934873">
          <w:marLeft w:val="0"/>
          <w:marRight w:val="0"/>
          <w:marTop w:val="0"/>
          <w:marBottom w:val="0"/>
          <w:divBdr>
            <w:top w:val="none" w:sz="0" w:space="0" w:color="auto"/>
            <w:left w:val="none" w:sz="0" w:space="0" w:color="auto"/>
            <w:bottom w:val="none" w:sz="0" w:space="0" w:color="auto"/>
            <w:right w:val="none" w:sz="0" w:space="0" w:color="auto"/>
          </w:divBdr>
          <w:divsChild>
            <w:div w:id="277612251">
              <w:marLeft w:val="0"/>
              <w:marRight w:val="0"/>
              <w:marTop w:val="0"/>
              <w:marBottom w:val="0"/>
              <w:divBdr>
                <w:top w:val="none" w:sz="0" w:space="0" w:color="auto"/>
                <w:left w:val="none" w:sz="0" w:space="0" w:color="auto"/>
                <w:bottom w:val="none" w:sz="0" w:space="0" w:color="auto"/>
                <w:right w:val="none" w:sz="0" w:space="0" w:color="auto"/>
              </w:divBdr>
              <w:divsChild>
                <w:div w:id="1622422452">
                  <w:marLeft w:val="0"/>
                  <w:marRight w:val="0"/>
                  <w:marTop w:val="0"/>
                  <w:marBottom w:val="0"/>
                  <w:divBdr>
                    <w:top w:val="none" w:sz="0" w:space="0" w:color="auto"/>
                    <w:left w:val="none" w:sz="0" w:space="0" w:color="auto"/>
                    <w:bottom w:val="none" w:sz="0" w:space="0" w:color="auto"/>
                    <w:right w:val="none" w:sz="0" w:space="0" w:color="auto"/>
                  </w:divBdr>
                  <w:divsChild>
                    <w:div w:id="1157112110">
                      <w:marLeft w:val="0"/>
                      <w:marRight w:val="0"/>
                      <w:marTop w:val="0"/>
                      <w:marBottom w:val="0"/>
                      <w:divBdr>
                        <w:top w:val="none" w:sz="0" w:space="0" w:color="auto"/>
                        <w:left w:val="none" w:sz="0" w:space="0" w:color="auto"/>
                        <w:bottom w:val="none" w:sz="0" w:space="0" w:color="auto"/>
                        <w:right w:val="none" w:sz="0" w:space="0" w:color="auto"/>
                      </w:divBdr>
                      <w:divsChild>
                        <w:div w:id="1671130421">
                          <w:marLeft w:val="0"/>
                          <w:marRight w:val="0"/>
                          <w:marTop w:val="0"/>
                          <w:marBottom w:val="0"/>
                          <w:divBdr>
                            <w:top w:val="none" w:sz="0" w:space="0" w:color="auto"/>
                            <w:left w:val="none" w:sz="0" w:space="0" w:color="auto"/>
                            <w:bottom w:val="none" w:sz="0" w:space="0" w:color="auto"/>
                            <w:right w:val="none" w:sz="0" w:space="0" w:color="auto"/>
                          </w:divBdr>
                          <w:divsChild>
                            <w:div w:id="814107289">
                              <w:marLeft w:val="0"/>
                              <w:marRight w:val="0"/>
                              <w:marTop w:val="0"/>
                              <w:marBottom w:val="0"/>
                              <w:divBdr>
                                <w:top w:val="none" w:sz="0" w:space="0" w:color="auto"/>
                                <w:left w:val="none" w:sz="0" w:space="0" w:color="auto"/>
                                <w:bottom w:val="none" w:sz="0" w:space="0" w:color="auto"/>
                                <w:right w:val="none" w:sz="0" w:space="0" w:color="auto"/>
                              </w:divBdr>
                              <w:divsChild>
                                <w:div w:id="1488786448">
                                  <w:marLeft w:val="0"/>
                                  <w:marRight w:val="0"/>
                                  <w:marTop w:val="0"/>
                                  <w:marBottom w:val="0"/>
                                  <w:divBdr>
                                    <w:top w:val="none" w:sz="0" w:space="0" w:color="auto"/>
                                    <w:left w:val="none" w:sz="0" w:space="0" w:color="auto"/>
                                    <w:bottom w:val="none" w:sz="0" w:space="0" w:color="auto"/>
                                    <w:right w:val="none" w:sz="0" w:space="0" w:color="auto"/>
                                  </w:divBdr>
                                  <w:divsChild>
                                    <w:div w:id="1259220210">
                                      <w:marLeft w:val="0"/>
                                      <w:marRight w:val="0"/>
                                      <w:marTop w:val="0"/>
                                      <w:marBottom w:val="0"/>
                                      <w:divBdr>
                                        <w:top w:val="none" w:sz="0" w:space="0" w:color="auto"/>
                                        <w:left w:val="none" w:sz="0" w:space="0" w:color="auto"/>
                                        <w:bottom w:val="none" w:sz="0" w:space="0" w:color="auto"/>
                                        <w:right w:val="none" w:sz="0" w:space="0" w:color="auto"/>
                                      </w:divBdr>
                                      <w:divsChild>
                                        <w:div w:id="710307046">
                                          <w:marLeft w:val="0"/>
                                          <w:marRight w:val="0"/>
                                          <w:marTop w:val="0"/>
                                          <w:marBottom w:val="0"/>
                                          <w:divBdr>
                                            <w:top w:val="none" w:sz="0" w:space="0" w:color="auto"/>
                                            <w:left w:val="none" w:sz="0" w:space="0" w:color="auto"/>
                                            <w:bottom w:val="none" w:sz="0" w:space="0" w:color="auto"/>
                                            <w:right w:val="none" w:sz="0" w:space="0" w:color="auto"/>
                                          </w:divBdr>
                                          <w:divsChild>
                                            <w:div w:id="14393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7267555">
      <w:bodyDiv w:val="1"/>
      <w:marLeft w:val="0"/>
      <w:marRight w:val="0"/>
      <w:marTop w:val="0"/>
      <w:marBottom w:val="0"/>
      <w:divBdr>
        <w:top w:val="none" w:sz="0" w:space="0" w:color="auto"/>
        <w:left w:val="none" w:sz="0" w:space="0" w:color="auto"/>
        <w:bottom w:val="none" w:sz="0" w:space="0" w:color="auto"/>
        <w:right w:val="none" w:sz="0" w:space="0" w:color="auto"/>
      </w:divBdr>
      <w:divsChild>
        <w:div w:id="128322291">
          <w:marLeft w:val="0"/>
          <w:marRight w:val="0"/>
          <w:marTop w:val="0"/>
          <w:marBottom w:val="0"/>
          <w:divBdr>
            <w:top w:val="none" w:sz="0" w:space="0" w:color="auto"/>
            <w:left w:val="none" w:sz="0" w:space="0" w:color="auto"/>
            <w:bottom w:val="none" w:sz="0" w:space="0" w:color="auto"/>
            <w:right w:val="none" w:sz="0" w:space="0" w:color="auto"/>
          </w:divBdr>
          <w:divsChild>
            <w:div w:id="1461924938">
              <w:marLeft w:val="0"/>
              <w:marRight w:val="0"/>
              <w:marTop w:val="0"/>
              <w:marBottom w:val="0"/>
              <w:divBdr>
                <w:top w:val="none" w:sz="0" w:space="0" w:color="auto"/>
                <w:left w:val="none" w:sz="0" w:space="0" w:color="auto"/>
                <w:bottom w:val="none" w:sz="0" w:space="0" w:color="auto"/>
                <w:right w:val="none" w:sz="0" w:space="0" w:color="auto"/>
              </w:divBdr>
              <w:divsChild>
                <w:div w:id="14551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794034">
      <w:bodyDiv w:val="1"/>
      <w:marLeft w:val="0"/>
      <w:marRight w:val="0"/>
      <w:marTop w:val="0"/>
      <w:marBottom w:val="0"/>
      <w:divBdr>
        <w:top w:val="none" w:sz="0" w:space="0" w:color="auto"/>
        <w:left w:val="none" w:sz="0" w:space="0" w:color="auto"/>
        <w:bottom w:val="none" w:sz="0" w:space="0" w:color="auto"/>
        <w:right w:val="none" w:sz="0" w:space="0" w:color="auto"/>
      </w:divBdr>
      <w:divsChild>
        <w:div w:id="1311209538">
          <w:marLeft w:val="0"/>
          <w:marRight w:val="0"/>
          <w:marTop w:val="0"/>
          <w:marBottom w:val="0"/>
          <w:divBdr>
            <w:top w:val="none" w:sz="0" w:space="0" w:color="auto"/>
            <w:left w:val="none" w:sz="0" w:space="0" w:color="auto"/>
            <w:bottom w:val="none" w:sz="0" w:space="0" w:color="auto"/>
            <w:right w:val="none" w:sz="0" w:space="0" w:color="auto"/>
          </w:divBdr>
          <w:divsChild>
            <w:div w:id="841044232">
              <w:marLeft w:val="0"/>
              <w:marRight w:val="0"/>
              <w:marTop w:val="0"/>
              <w:marBottom w:val="0"/>
              <w:divBdr>
                <w:top w:val="none" w:sz="0" w:space="0" w:color="auto"/>
                <w:left w:val="none" w:sz="0" w:space="0" w:color="auto"/>
                <w:bottom w:val="none" w:sz="0" w:space="0" w:color="auto"/>
                <w:right w:val="none" w:sz="0" w:space="0" w:color="auto"/>
              </w:divBdr>
              <w:divsChild>
                <w:div w:id="367221437">
                  <w:marLeft w:val="2475"/>
                  <w:marRight w:val="570"/>
                  <w:marTop w:val="795"/>
                  <w:marBottom w:val="0"/>
                  <w:divBdr>
                    <w:top w:val="none" w:sz="0" w:space="0" w:color="auto"/>
                    <w:left w:val="none" w:sz="0" w:space="0" w:color="auto"/>
                    <w:bottom w:val="none" w:sz="0" w:space="0" w:color="auto"/>
                    <w:right w:val="none" w:sz="0" w:space="0" w:color="auto"/>
                  </w:divBdr>
                  <w:divsChild>
                    <w:div w:id="1061057871">
                      <w:marLeft w:val="0"/>
                      <w:marRight w:val="0"/>
                      <w:marTop w:val="0"/>
                      <w:marBottom w:val="0"/>
                      <w:divBdr>
                        <w:top w:val="none" w:sz="0" w:space="0" w:color="auto"/>
                        <w:left w:val="none" w:sz="0" w:space="0" w:color="auto"/>
                        <w:bottom w:val="none" w:sz="0" w:space="0" w:color="auto"/>
                        <w:right w:val="none" w:sz="0" w:space="0" w:color="auto"/>
                      </w:divBdr>
                      <w:divsChild>
                        <w:div w:id="1252621552">
                          <w:marLeft w:val="0"/>
                          <w:marRight w:val="0"/>
                          <w:marTop w:val="0"/>
                          <w:marBottom w:val="420"/>
                          <w:divBdr>
                            <w:top w:val="none" w:sz="0" w:space="0" w:color="auto"/>
                            <w:left w:val="none" w:sz="0" w:space="0" w:color="auto"/>
                            <w:bottom w:val="none" w:sz="0" w:space="0" w:color="auto"/>
                            <w:right w:val="none" w:sz="0" w:space="0" w:color="auto"/>
                          </w:divBdr>
                          <w:divsChild>
                            <w:div w:id="1880507362">
                              <w:marLeft w:val="0"/>
                              <w:marRight w:val="0"/>
                              <w:marTop w:val="0"/>
                              <w:marBottom w:val="0"/>
                              <w:divBdr>
                                <w:top w:val="none" w:sz="0" w:space="0" w:color="auto"/>
                                <w:left w:val="none" w:sz="0" w:space="0" w:color="auto"/>
                                <w:bottom w:val="none" w:sz="0" w:space="0" w:color="auto"/>
                                <w:right w:val="none" w:sz="0" w:space="0" w:color="auto"/>
                              </w:divBdr>
                              <w:divsChild>
                                <w:div w:id="2101562353">
                                  <w:marLeft w:val="0"/>
                                  <w:marRight w:val="0"/>
                                  <w:marTop w:val="0"/>
                                  <w:marBottom w:val="0"/>
                                  <w:divBdr>
                                    <w:top w:val="none" w:sz="0" w:space="0" w:color="auto"/>
                                    <w:left w:val="none" w:sz="0" w:space="0" w:color="auto"/>
                                    <w:bottom w:val="none" w:sz="0" w:space="0" w:color="auto"/>
                                    <w:right w:val="none" w:sz="0" w:space="0" w:color="auto"/>
                                  </w:divBdr>
                                </w:div>
                                <w:div w:id="76640490">
                                  <w:marLeft w:val="0"/>
                                  <w:marRight w:val="0"/>
                                  <w:marTop w:val="0"/>
                                  <w:marBottom w:val="0"/>
                                  <w:divBdr>
                                    <w:top w:val="none" w:sz="0" w:space="0" w:color="auto"/>
                                    <w:left w:val="none" w:sz="0" w:space="0" w:color="auto"/>
                                    <w:bottom w:val="none" w:sz="0" w:space="0" w:color="auto"/>
                                    <w:right w:val="none" w:sz="0" w:space="0" w:color="auto"/>
                                  </w:divBdr>
                                </w:div>
                                <w:div w:id="1719014582">
                                  <w:marLeft w:val="0"/>
                                  <w:marRight w:val="0"/>
                                  <w:marTop w:val="0"/>
                                  <w:marBottom w:val="0"/>
                                  <w:divBdr>
                                    <w:top w:val="none" w:sz="0" w:space="0" w:color="auto"/>
                                    <w:left w:val="none" w:sz="0" w:space="0" w:color="auto"/>
                                    <w:bottom w:val="none" w:sz="0" w:space="0" w:color="auto"/>
                                    <w:right w:val="none" w:sz="0" w:space="0" w:color="auto"/>
                                  </w:divBdr>
                                </w:div>
                                <w:div w:id="174730997">
                                  <w:marLeft w:val="0"/>
                                  <w:marRight w:val="0"/>
                                  <w:marTop w:val="0"/>
                                  <w:marBottom w:val="0"/>
                                  <w:divBdr>
                                    <w:top w:val="none" w:sz="0" w:space="0" w:color="auto"/>
                                    <w:left w:val="none" w:sz="0" w:space="0" w:color="auto"/>
                                    <w:bottom w:val="none" w:sz="0" w:space="0" w:color="auto"/>
                                    <w:right w:val="none" w:sz="0" w:space="0" w:color="auto"/>
                                  </w:divBdr>
                                </w:div>
                                <w:div w:id="223297035">
                                  <w:marLeft w:val="0"/>
                                  <w:marRight w:val="0"/>
                                  <w:marTop w:val="0"/>
                                  <w:marBottom w:val="0"/>
                                  <w:divBdr>
                                    <w:top w:val="none" w:sz="0" w:space="0" w:color="auto"/>
                                    <w:left w:val="none" w:sz="0" w:space="0" w:color="auto"/>
                                    <w:bottom w:val="none" w:sz="0" w:space="0" w:color="auto"/>
                                    <w:right w:val="none" w:sz="0" w:space="0" w:color="auto"/>
                                  </w:divBdr>
                                </w:div>
                                <w:div w:id="1131554677">
                                  <w:marLeft w:val="0"/>
                                  <w:marRight w:val="0"/>
                                  <w:marTop w:val="0"/>
                                  <w:marBottom w:val="0"/>
                                  <w:divBdr>
                                    <w:top w:val="none" w:sz="0" w:space="0" w:color="auto"/>
                                    <w:left w:val="none" w:sz="0" w:space="0" w:color="auto"/>
                                    <w:bottom w:val="none" w:sz="0" w:space="0" w:color="auto"/>
                                    <w:right w:val="none" w:sz="0" w:space="0" w:color="auto"/>
                                  </w:divBdr>
                                </w:div>
                                <w:div w:id="126395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9422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am.gov" TargetMode="External"/><Relationship Id="rId18" Type="http://schemas.openxmlformats.org/officeDocument/2006/relationships/hyperlink" Target="https://www.fws.gov/grants/atc.html" TargetMode="External"/><Relationship Id="rId26" Type="http://schemas.openxmlformats.org/officeDocument/2006/relationships/hyperlink" Target="http://www.grants.gov/web/grants/forms/post-award-reporting-forms.html" TargetMode="External"/><Relationship Id="rId3" Type="http://schemas.openxmlformats.org/officeDocument/2006/relationships/styles" Target="styles.xml"/><Relationship Id="rId21" Type="http://schemas.openxmlformats.org/officeDocument/2006/relationships/hyperlink" Target="file:///C:\Users\Jean_Kvasnicka\Documents\POLICY\New%20Award%20Guidance\Round%204%20FY15%20updates\As"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sam.gov" TargetMode="External"/><Relationship Id="rId17" Type="http://schemas.openxmlformats.org/officeDocument/2006/relationships/hyperlink" Target="http://www.ecfr.gov/" TargetMode="External"/><Relationship Id="rId25" Type="http://schemas.openxmlformats.org/officeDocument/2006/relationships/hyperlink" Target="http://www.ecfr.gov/cgi-bin/text-idx?SID=683823273fc0da6a1060883eda593fb8&amp;mc=true&amp;node=pt43.1.18&amp;rgn=div5"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grants.gov/web/grants/forms/sf-424-family.html" TargetMode="External"/><Relationship Id="rId20" Type="http://schemas.openxmlformats.org/officeDocument/2006/relationships/hyperlink" Target="https://www.doi.gov/ibc/services/finance/indirect-cost-services" TargetMode="External"/><Relationship Id="rId29"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am.gov" TargetMode="External"/><Relationship Id="rId24" Type="http://schemas.openxmlformats.org/officeDocument/2006/relationships/hyperlink" Target="http://www.grants.gov/web/grants/forms/sf-424-family.html" TargetMode="External"/><Relationship Id="rId32" Type="http://schemas.openxmlformats.org/officeDocument/2006/relationships/hyperlink" Target="http://www.fws.gov/partners/contactUs.html" TargetMode="External"/><Relationship Id="rId5" Type="http://schemas.openxmlformats.org/officeDocument/2006/relationships/settings" Target="settings.xml"/><Relationship Id="rId15" Type="http://schemas.openxmlformats.org/officeDocument/2006/relationships/hyperlink" Target="http://www.grants.gov/web/grants/forms/sf-424-family.html" TargetMode="External"/><Relationship Id="rId23" Type="http://schemas.openxmlformats.org/officeDocument/2006/relationships/hyperlink" Target="https://harvester.census.gov/facweb/" TargetMode="External"/><Relationship Id="rId28" Type="http://schemas.openxmlformats.org/officeDocument/2006/relationships/hyperlink" Target="https://www.fws.gov/grants/atc.html" TargetMode="External"/><Relationship Id="rId10" Type="http://schemas.openxmlformats.org/officeDocument/2006/relationships/hyperlink" Target="mailto:govt@dnb.com" TargetMode="External"/><Relationship Id="rId19" Type="http://schemas.openxmlformats.org/officeDocument/2006/relationships/hyperlink" Target="https://www.doi.gov/ibc/contactus/ibcfeedback" TargetMode="External"/><Relationship Id="rId31" Type="http://schemas.openxmlformats.org/officeDocument/2006/relationships/hyperlink" Target="http://www.grants.gov/web/grants/forms/post-award-reporting-forms.html" TargetMode="Externa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www.grants.gov/web/grants/forms/sf-424-individual-family.html" TargetMode="External"/><Relationship Id="rId22" Type="http://schemas.openxmlformats.org/officeDocument/2006/relationships/hyperlink" Target="http://www.ecfr.gov/" TargetMode="External"/><Relationship Id="rId27" Type="http://schemas.openxmlformats.org/officeDocument/2006/relationships/hyperlink" Target="http://www.grants.gov/web/grants/applicants/apply-for-grants.html" TargetMode="External"/><Relationship Id="rId30" Type="http://schemas.openxmlformats.org/officeDocument/2006/relationships/hyperlink" Target="https://www.fws.gov/grants/atc.html"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31BF38-28D1-4E59-A14F-FF0ABB66A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16</Pages>
  <Words>7170</Words>
  <Characters>40871</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U.S. Fish &amp; Wildlife Service</Company>
  <LinksUpToDate>false</LinksUpToDate>
  <CharactersWithSpaces>47946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Darnell, Chris</dc:creator>
  <cp:lastModifiedBy>Schulze, Patrick</cp:lastModifiedBy>
  <cp:revision>5</cp:revision>
  <cp:lastPrinted>2017-10-03T18:23:00Z</cp:lastPrinted>
  <dcterms:created xsi:type="dcterms:W3CDTF">2017-10-27T12:58:00Z</dcterms:created>
  <dcterms:modified xsi:type="dcterms:W3CDTF">2017-10-30T18:12:00Z</dcterms:modified>
</cp:coreProperties>
</file>