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E46" w:rsidRPr="00004F76" w:rsidRDefault="003F6E46" w:rsidP="003F6E46">
      <w:pPr>
        <w:spacing w:after="0" w:line="240" w:lineRule="auto"/>
        <w:jc w:val="center"/>
        <w:rPr>
          <w:rFonts w:ascii="Times New Roman" w:eastAsia="Times New Roman" w:hAnsi="Times New Roman" w:cs="Times New Roman"/>
          <w:b/>
          <w:bCs/>
          <w:smallCaps/>
          <w:spacing w:val="5"/>
          <w:kern w:val="28"/>
          <w:sz w:val="24"/>
          <w:szCs w:val="24"/>
        </w:rPr>
      </w:pPr>
      <w:bookmarkStart w:id="0" w:name="_GoBack"/>
      <w:bookmarkEnd w:id="0"/>
      <w:r w:rsidRPr="00004F76">
        <w:rPr>
          <w:rFonts w:ascii="Times New Roman" w:eastAsia="Times New Roman" w:hAnsi="Times New Roman" w:cs="Times New Roman"/>
          <w:b/>
          <w:bCs/>
          <w:smallCaps/>
          <w:spacing w:val="5"/>
          <w:kern w:val="28"/>
          <w:sz w:val="24"/>
          <w:szCs w:val="24"/>
        </w:rPr>
        <w:t>United States Department of Transportation</w:t>
      </w:r>
    </w:p>
    <w:p w:rsidR="003F6E46" w:rsidRPr="00004F76" w:rsidRDefault="003F6E46" w:rsidP="003F6E46">
      <w:pPr>
        <w:spacing w:after="0" w:line="240" w:lineRule="auto"/>
        <w:jc w:val="center"/>
        <w:rPr>
          <w:rFonts w:ascii="Times New Roman" w:eastAsia="Times New Roman" w:hAnsi="Times New Roman" w:cs="Times New Roman"/>
          <w:b/>
          <w:bCs/>
          <w:smallCaps/>
          <w:spacing w:val="5"/>
          <w:kern w:val="28"/>
          <w:sz w:val="24"/>
          <w:szCs w:val="24"/>
        </w:rPr>
      </w:pPr>
      <w:r w:rsidRPr="00004F76">
        <w:rPr>
          <w:rFonts w:ascii="Times New Roman" w:eastAsia="Times New Roman" w:hAnsi="Times New Roman" w:cs="Times New Roman"/>
          <w:b/>
          <w:bCs/>
          <w:smallCaps/>
          <w:spacing w:val="5"/>
          <w:kern w:val="28"/>
          <w:sz w:val="24"/>
          <w:szCs w:val="24"/>
        </w:rPr>
        <w:t>Federal Motor Carrier Safety Administration</w:t>
      </w:r>
    </w:p>
    <w:p w:rsidR="003F6E46" w:rsidRPr="00004F76" w:rsidRDefault="003F6E46" w:rsidP="003F6E46">
      <w:pPr>
        <w:spacing w:after="60" w:line="240" w:lineRule="auto"/>
        <w:jc w:val="center"/>
        <w:rPr>
          <w:rFonts w:ascii="Times New Roman" w:eastAsia="Times New Roman" w:hAnsi="Times New Roman" w:cs="Times New Roman"/>
          <w:kern w:val="28"/>
          <w:sz w:val="24"/>
          <w:szCs w:val="24"/>
        </w:rPr>
      </w:pPr>
      <w:r w:rsidRPr="00004F76">
        <w:rPr>
          <w:rFonts w:ascii="Times New Roman" w:eastAsia="Times New Roman" w:hAnsi="Times New Roman" w:cs="Times New Roman"/>
          <w:kern w:val="28"/>
          <w:sz w:val="24"/>
          <w:szCs w:val="24"/>
        </w:rPr>
        <w:t xml:space="preserve">Fiscal Year 2016 – Motor Carrier Safety Assistance Program </w:t>
      </w:r>
    </w:p>
    <w:p w:rsidR="003F6E46" w:rsidRPr="00004F76" w:rsidRDefault="003162F2" w:rsidP="003F6E46">
      <w:pPr>
        <w:spacing w:before="240" w:after="60" w:line="240" w:lineRule="auto"/>
        <w:jc w:val="center"/>
        <w:outlineLvl w:val="0"/>
        <w:rPr>
          <w:rFonts w:ascii="Times New Roman" w:eastAsia="Times New Roman" w:hAnsi="Times New Roman" w:cs="Times New Roman"/>
          <w:b/>
          <w:bCs/>
          <w:smallCaps/>
          <w:spacing w:val="5"/>
          <w:kern w:val="28"/>
          <w:sz w:val="24"/>
          <w:szCs w:val="24"/>
        </w:rPr>
      </w:pPr>
      <w:r>
        <w:rPr>
          <w:rFonts w:ascii="Times New Roman" w:eastAsia="Times New Roman" w:hAnsi="Times New Roman" w:cs="Times New Roman"/>
          <w:b/>
          <w:bCs/>
          <w:smallCaps/>
          <w:spacing w:val="5"/>
          <w:kern w:val="28"/>
          <w:sz w:val="24"/>
          <w:szCs w:val="24"/>
        </w:rPr>
        <w:t xml:space="preserve">High Priority </w:t>
      </w:r>
      <w:r w:rsidR="003F6E46" w:rsidRPr="00004F76">
        <w:rPr>
          <w:rFonts w:ascii="Times New Roman" w:eastAsia="Times New Roman" w:hAnsi="Times New Roman" w:cs="Times New Roman"/>
          <w:b/>
          <w:bCs/>
          <w:smallCaps/>
          <w:spacing w:val="5"/>
          <w:kern w:val="28"/>
          <w:sz w:val="24"/>
          <w:szCs w:val="24"/>
        </w:rPr>
        <w:t>Grant Application</w:t>
      </w:r>
    </w:p>
    <w:p w:rsidR="003F6E46" w:rsidRPr="00004F76" w:rsidRDefault="003F6E46" w:rsidP="003F6E46">
      <w:pPr>
        <w:keepNext/>
        <w:spacing w:line="240" w:lineRule="auto"/>
        <w:jc w:val="center"/>
        <w:outlineLvl w:val="0"/>
        <w:rPr>
          <w:rFonts w:ascii="Times New Roman" w:eastAsia="Times New Roman" w:hAnsi="Times New Roman" w:cs="Times New Roman"/>
          <w:b/>
          <w:bCs/>
          <w:i/>
          <w:iCs/>
          <w:sz w:val="24"/>
          <w:szCs w:val="24"/>
        </w:rPr>
      </w:pPr>
      <w:r w:rsidRPr="00004F76">
        <w:rPr>
          <w:rFonts w:ascii="Times New Roman" w:eastAsia="Times New Roman" w:hAnsi="Times New Roman" w:cs="Times New Roman"/>
          <w:b/>
          <w:bCs/>
          <w:i/>
          <w:iCs/>
          <w:sz w:val="24"/>
          <w:szCs w:val="24"/>
        </w:rPr>
        <w:t>Program Narrative Template</w:t>
      </w:r>
    </w:p>
    <w:p w:rsidR="003F6E46" w:rsidRPr="00004F76" w:rsidRDefault="003F6E46" w:rsidP="003F6E46">
      <w:pPr>
        <w:pStyle w:val="NoSpacing"/>
        <w:pBdr>
          <w:top w:val="single" w:sz="4" w:space="0" w:color="auto"/>
        </w:pBdr>
        <w:jc w:val="center"/>
        <w:rPr>
          <w:rFonts w:ascii="Times New Roman" w:hAnsi="Times New Roman" w:cs="Times New Roman"/>
          <w:b/>
          <w:sz w:val="18"/>
          <w:szCs w:val="18"/>
        </w:rPr>
      </w:pPr>
      <w:r w:rsidRPr="00004F76">
        <w:rPr>
          <w:rFonts w:ascii="Times New Roman" w:hAnsi="Times New Roman" w:cs="Times New Roman"/>
          <w:b/>
          <w:sz w:val="18"/>
          <w:szCs w:val="18"/>
        </w:rPr>
        <w:t>TO COMPLETE THIS TEMPLATE, REPLACE THE HIGHLIGHTED DIRECTIONS/FIELDS WITH YOUR PROPOSED PLAN.</w:t>
      </w:r>
    </w:p>
    <w:p w:rsidR="003F6E46" w:rsidRPr="00004F76" w:rsidRDefault="003F6E46" w:rsidP="003F6E46">
      <w:pPr>
        <w:pStyle w:val="NoSpacing"/>
        <w:rPr>
          <w:rFonts w:ascii="Times New Roman" w:hAnsi="Times New Roman" w:cs="Times New Roman"/>
          <w:sz w:val="24"/>
          <w:szCs w:val="24"/>
        </w:rPr>
      </w:pPr>
    </w:p>
    <w:p w:rsidR="003F6E46" w:rsidRDefault="003162F2" w:rsidP="00D1033A">
      <w:pPr>
        <w:spacing w:after="0"/>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High Priority </w:t>
      </w:r>
      <w:r w:rsidR="003F6E46" w:rsidRPr="00004F76">
        <w:rPr>
          <w:rFonts w:ascii="Times New Roman" w:hAnsi="Times New Roman" w:cs="Times New Roman"/>
          <w:b/>
          <w:sz w:val="32"/>
          <w:szCs w:val="32"/>
          <w:u w:val="single"/>
        </w:rPr>
        <w:t>A</w:t>
      </w:r>
      <w:r w:rsidR="006E318F">
        <w:rPr>
          <w:rFonts w:ascii="Times New Roman" w:hAnsi="Times New Roman" w:cs="Times New Roman"/>
          <w:b/>
          <w:sz w:val="32"/>
          <w:szCs w:val="32"/>
          <w:u w:val="single"/>
        </w:rPr>
        <w:t>pplicant</w:t>
      </w:r>
      <w:r w:rsidR="003F6E46" w:rsidRPr="00004F76">
        <w:rPr>
          <w:rFonts w:ascii="Times New Roman" w:hAnsi="Times New Roman" w:cs="Times New Roman"/>
          <w:b/>
          <w:sz w:val="32"/>
          <w:szCs w:val="32"/>
          <w:u w:val="single"/>
        </w:rPr>
        <w:t xml:space="preserve">:  </w:t>
      </w:r>
      <w:r w:rsidR="003F6E46" w:rsidRPr="00004F76">
        <w:rPr>
          <w:rFonts w:ascii="Times New Roman" w:hAnsi="Times New Roman" w:cs="Times New Roman"/>
          <w:b/>
          <w:sz w:val="32"/>
          <w:szCs w:val="32"/>
          <w:highlight w:val="yellow"/>
          <w:u w:val="single"/>
        </w:rPr>
        <w:t>(enter Agency name)</w:t>
      </w:r>
    </w:p>
    <w:p w:rsidR="00E35556" w:rsidRDefault="003162F2" w:rsidP="00D1033A">
      <w:pPr>
        <w:spacing w:after="0"/>
        <w:jc w:val="center"/>
        <w:rPr>
          <w:rFonts w:ascii="Times New Roman" w:hAnsi="Times New Roman" w:cs="Times New Roman"/>
          <w:b/>
          <w:sz w:val="24"/>
          <w:szCs w:val="24"/>
        </w:rPr>
      </w:pPr>
      <w:r w:rsidRPr="003162F2">
        <w:rPr>
          <w:rFonts w:ascii="Times New Roman" w:hAnsi="Times New Roman" w:cs="Times New Roman"/>
          <w:sz w:val="24"/>
          <w:szCs w:val="24"/>
        </w:rPr>
        <w:t>Coordination with MCSAP Lead Agency:</w:t>
      </w:r>
      <w:r w:rsidRPr="003162F2">
        <w:rPr>
          <w:rFonts w:ascii="Times New Roman" w:hAnsi="Times New Roman" w:cs="Times New Roman"/>
          <w:b/>
          <w:sz w:val="24"/>
          <w:szCs w:val="24"/>
        </w:rPr>
        <w:t xml:space="preserve">  </w:t>
      </w:r>
      <w:r w:rsidRPr="003162F2">
        <w:rPr>
          <w:rFonts w:ascii="Times New Roman" w:hAnsi="Times New Roman" w:cs="Times New Roman"/>
          <w:b/>
          <w:sz w:val="24"/>
          <w:szCs w:val="24"/>
          <w:highlight w:val="yellow"/>
        </w:rPr>
        <w:t>(enter Lead Agency name)</w:t>
      </w:r>
      <w:r w:rsidRPr="003162F2">
        <w:rPr>
          <w:rFonts w:ascii="Times New Roman" w:hAnsi="Times New Roman" w:cs="Times New Roman"/>
          <w:b/>
          <w:sz w:val="24"/>
          <w:szCs w:val="24"/>
        </w:rPr>
        <w:t xml:space="preserve">: </w:t>
      </w:r>
      <w:sdt>
        <w:sdtPr>
          <w:rPr>
            <w:rFonts w:ascii="Times New Roman" w:hAnsi="Times New Roman" w:cs="Times New Roman"/>
            <w:sz w:val="24"/>
            <w:szCs w:val="24"/>
          </w:rPr>
          <w:id w:val="-163328629"/>
          <w14:checkbox>
            <w14:checked w14:val="0"/>
            <w14:checkedState w14:val="2612" w14:font="MS Gothic"/>
            <w14:uncheckedState w14:val="2610" w14:font="MS Gothic"/>
          </w14:checkbox>
        </w:sdtPr>
        <w:sdtEndPr/>
        <w:sdtContent>
          <w:r w:rsidR="00D1033A">
            <w:rPr>
              <w:rFonts w:ascii="MS Gothic" w:eastAsia="MS Gothic" w:hAnsi="MS Gothic" w:cs="Times New Roman" w:hint="eastAsia"/>
              <w:sz w:val="24"/>
              <w:szCs w:val="24"/>
            </w:rPr>
            <w:t>☐</w:t>
          </w:r>
        </w:sdtContent>
      </w:sdt>
      <w:r w:rsidRPr="003162F2">
        <w:rPr>
          <w:rFonts w:ascii="Times New Roman" w:hAnsi="Times New Roman" w:cs="Times New Roman"/>
          <w:sz w:val="24"/>
          <w:szCs w:val="24"/>
        </w:rPr>
        <w:t xml:space="preserve">Yes or </w:t>
      </w:r>
      <w:sdt>
        <w:sdtPr>
          <w:rPr>
            <w:rFonts w:ascii="Times New Roman" w:hAnsi="Times New Roman" w:cs="Times New Roman"/>
            <w:sz w:val="24"/>
            <w:szCs w:val="24"/>
          </w:rPr>
          <w:id w:val="-1026936286"/>
          <w14:checkbox>
            <w14:checked w14:val="0"/>
            <w14:checkedState w14:val="2612" w14:font="MS Gothic"/>
            <w14:uncheckedState w14:val="2610" w14:font="MS Gothic"/>
          </w14:checkbox>
        </w:sdtPr>
        <w:sdtEndPr/>
        <w:sdtContent>
          <w:r w:rsidRPr="003162F2">
            <w:rPr>
              <w:rFonts w:ascii="MS Gothic" w:eastAsia="MS Gothic" w:hAnsi="MS Gothic" w:cs="Times New Roman" w:hint="eastAsia"/>
              <w:sz w:val="24"/>
              <w:szCs w:val="24"/>
            </w:rPr>
            <w:t>☐</w:t>
          </w:r>
        </w:sdtContent>
      </w:sdt>
      <w:r w:rsidRPr="003162F2">
        <w:rPr>
          <w:rFonts w:ascii="Times New Roman" w:hAnsi="Times New Roman" w:cs="Times New Roman"/>
          <w:sz w:val="24"/>
          <w:szCs w:val="24"/>
        </w:rPr>
        <w:t>No</w:t>
      </w:r>
    </w:p>
    <w:p w:rsidR="00E35556" w:rsidRDefault="00E35556" w:rsidP="00E35556">
      <w:pPr>
        <w:spacing w:after="0"/>
        <w:jc w:val="center"/>
        <w:rPr>
          <w:rFonts w:ascii="Times New Roman" w:hAnsi="Times New Roman" w:cs="Times New Roman"/>
          <w:b/>
          <w:sz w:val="24"/>
          <w:szCs w:val="24"/>
        </w:rPr>
      </w:pPr>
    </w:p>
    <w:p w:rsidR="003F6E46" w:rsidRPr="00E35556" w:rsidRDefault="003F6E46" w:rsidP="00E35556">
      <w:pPr>
        <w:spacing w:after="0"/>
        <w:rPr>
          <w:rFonts w:ascii="Times New Roman" w:hAnsi="Times New Roman" w:cs="Times New Roman"/>
          <w:b/>
          <w:sz w:val="24"/>
          <w:szCs w:val="24"/>
        </w:rPr>
      </w:pPr>
      <w:r w:rsidRPr="00E35556">
        <w:rPr>
          <w:rFonts w:ascii="Times New Roman" w:hAnsi="Times New Roman" w:cs="Times New Roman"/>
          <w:b/>
          <w:sz w:val="32"/>
          <w:szCs w:val="32"/>
        </w:rPr>
        <w:t>Program Overview</w:t>
      </w:r>
    </w:p>
    <w:p w:rsidR="002D7106" w:rsidRDefault="003F6E46" w:rsidP="002D7106">
      <w:pPr>
        <w:tabs>
          <w:tab w:val="left" w:pos="2160"/>
        </w:tabs>
        <w:autoSpaceDE w:val="0"/>
        <w:autoSpaceDN w:val="0"/>
        <w:adjustRightInd w:val="0"/>
        <w:spacing w:after="0" w:line="240" w:lineRule="auto"/>
        <w:ind w:left="1530" w:hanging="810"/>
        <w:rPr>
          <w:rStyle w:val="Emphasis"/>
          <w:rFonts w:ascii="Times New Roman" w:hAnsi="Times New Roman" w:cs="Times New Roman"/>
          <w:b w:val="0"/>
          <w:sz w:val="24"/>
          <w:szCs w:val="24"/>
        </w:rPr>
      </w:pPr>
      <w:r w:rsidRPr="004204F8">
        <w:rPr>
          <w:rStyle w:val="Heading2Char"/>
          <w:rFonts w:ascii="Times New Roman" w:eastAsiaTheme="minorHAnsi" w:hAnsi="Times New Roman" w:cs="Times New Roman"/>
          <w:sz w:val="24"/>
          <w:szCs w:val="24"/>
        </w:rPr>
        <w:t>Goal:</w:t>
      </w:r>
      <w:r w:rsidRPr="003F6E46">
        <w:rPr>
          <w:rStyle w:val="Heading2Char"/>
          <w:rFonts w:ascii="Times New Roman" w:eastAsiaTheme="minorHAnsi" w:hAnsi="Times New Roman" w:cs="Times New Roman"/>
          <w:b w:val="0"/>
          <w:sz w:val="24"/>
          <w:szCs w:val="24"/>
        </w:rPr>
        <w:t xml:space="preserve"> </w:t>
      </w:r>
      <w:r>
        <w:rPr>
          <w:rStyle w:val="Heading2Char"/>
          <w:rFonts w:ascii="Times New Roman" w:eastAsiaTheme="minorHAnsi" w:hAnsi="Times New Roman" w:cs="Times New Roman"/>
          <w:b w:val="0"/>
          <w:sz w:val="24"/>
          <w:szCs w:val="24"/>
        </w:rPr>
        <w:tab/>
      </w:r>
      <w:r w:rsidR="008C4D4C" w:rsidRPr="00F32F07">
        <w:rPr>
          <w:rStyle w:val="Heading2Char"/>
          <w:rFonts w:ascii="Times New Roman" w:eastAsiaTheme="minorHAnsi" w:hAnsi="Times New Roman" w:cs="Times New Roman"/>
          <w:b w:val="0"/>
          <w:sz w:val="24"/>
          <w:szCs w:val="24"/>
          <w:highlight w:val="yellow"/>
        </w:rPr>
        <w:t xml:space="preserve">To </w:t>
      </w:r>
      <w:r w:rsidR="008C4D4C" w:rsidRPr="00F32F07">
        <w:rPr>
          <w:rFonts w:ascii="Times New Roman" w:hAnsi="Times New Roman" w:cs="Times New Roman"/>
          <w:bCs/>
          <w:sz w:val="24"/>
          <w:szCs w:val="24"/>
          <w:highlight w:val="yellow"/>
        </w:rPr>
        <w:t xml:space="preserve">ensure that </w:t>
      </w:r>
      <w:r w:rsidR="00321486" w:rsidRPr="00F32F07">
        <w:rPr>
          <w:rFonts w:ascii="Times New Roman" w:hAnsi="Times New Roman" w:cs="Times New Roman"/>
          <w:bCs/>
          <w:sz w:val="24"/>
          <w:szCs w:val="24"/>
          <w:highlight w:val="yellow"/>
        </w:rPr>
        <w:t>agencies carry out enforcement activities and projects that improves CMV safety and compliance with CMV regulations.  Also for projects that are national in scope, increase public awareness and education, demonstrate new technologies and reduce the number and rated of CMV accidents.</w:t>
      </w:r>
      <w:r w:rsidR="00321486">
        <w:rPr>
          <w:rFonts w:ascii="Times New Roman" w:hAnsi="Times New Roman" w:cs="Times New Roman"/>
          <w:bCs/>
          <w:sz w:val="24"/>
          <w:szCs w:val="24"/>
        </w:rPr>
        <w:t xml:space="preserve">  </w:t>
      </w:r>
    </w:p>
    <w:p w:rsidR="002D7106" w:rsidRPr="002D7106" w:rsidRDefault="002D7106" w:rsidP="002D7106">
      <w:pPr>
        <w:autoSpaceDE w:val="0"/>
        <w:autoSpaceDN w:val="0"/>
        <w:adjustRightInd w:val="0"/>
        <w:spacing w:before="240" w:line="240" w:lineRule="auto"/>
        <w:rPr>
          <w:rFonts w:ascii="Times New Roman" w:hAnsi="Times New Roman" w:cs="Times New Roman"/>
          <w:bCs/>
          <w:sz w:val="24"/>
          <w:szCs w:val="24"/>
        </w:rPr>
      </w:pPr>
      <w:r w:rsidRPr="002D7106">
        <w:rPr>
          <w:rFonts w:ascii="Times New Roman" w:hAnsi="Times New Roman" w:cs="Times New Roman"/>
          <w:b/>
          <w:sz w:val="32"/>
          <w:szCs w:val="32"/>
        </w:rPr>
        <w:t>Program Strategies</w:t>
      </w:r>
    </w:p>
    <w:p w:rsidR="002D7106" w:rsidRPr="00E35556" w:rsidRDefault="000B4FB8" w:rsidP="002D7106">
      <w:pPr>
        <w:tabs>
          <w:tab w:val="left" w:pos="2160"/>
        </w:tabs>
        <w:autoSpaceDE w:val="0"/>
        <w:autoSpaceDN w:val="0"/>
        <w:adjustRightInd w:val="0"/>
        <w:spacing w:after="0" w:line="240" w:lineRule="auto"/>
        <w:ind w:left="810" w:hanging="810"/>
        <w:rPr>
          <w:rFonts w:ascii="Times New Roman" w:hAnsi="Times New Roman" w:cs="Times New Roman"/>
          <w:bCs/>
          <w:sz w:val="24"/>
          <w:szCs w:val="24"/>
        </w:rPr>
      </w:pPr>
      <w:sdt>
        <w:sdtPr>
          <w:rPr>
            <w:rStyle w:val="Heading2Char"/>
            <w:rFonts w:ascii="Times New Roman" w:eastAsiaTheme="minorHAnsi" w:hAnsi="Times New Roman" w:cs="Times New Roman"/>
            <w:sz w:val="24"/>
            <w:szCs w:val="24"/>
          </w:rPr>
          <w:id w:val="1128667791"/>
          <w14:checkbox>
            <w14:checked w14:val="0"/>
            <w14:checkedState w14:val="2612" w14:font="MS Gothic"/>
            <w14:uncheckedState w14:val="2610" w14:font="MS Gothic"/>
          </w14:checkbox>
        </w:sdtPr>
        <w:sdtEndPr>
          <w:rPr>
            <w:rStyle w:val="Heading2Char"/>
          </w:rPr>
        </w:sdtEndPr>
        <w:sdtContent>
          <w:r w:rsidR="00BF18A6">
            <w:rPr>
              <w:rStyle w:val="Heading2Char"/>
              <w:rFonts w:ascii="MS Gothic" w:eastAsia="MS Gothic" w:hAnsi="MS Gothic" w:cs="Times New Roman" w:hint="eastAsia"/>
              <w:sz w:val="24"/>
              <w:szCs w:val="24"/>
            </w:rPr>
            <w:t>☐</w:t>
          </w:r>
        </w:sdtContent>
      </w:sdt>
      <w:r w:rsidR="003F6E46" w:rsidRPr="004204F8">
        <w:rPr>
          <w:rStyle w:val="Heading2Char"/>
          <w:rFonts w:ascii="Times New Roman" w:eastAsiaTheme="minorHAnsi" w:hAnsi="Times New Roman" w:cs="Times New Roman"/>
          <w:sz w:val="24"/>
          <w:szCs w:val="24"/>
        </w:rPr>
        <w:t>Objective 1</w:t>
      </w:r>
      <w:r w:rsidR="003F6E46" w:rsidRPr="003F6E46">
        <w:rPr>
          <w:rStyle w:val="Heading2Char"/>
          <w:rFonts w:ascii="Times New Roman" w:eastAsiaTheme="minorHAnsi" w:hAnsi="Times New Roman" w:cs="Times New Roman"/>
          <w:b w:val="0"/>
          <w:sz w:val="24"/>
          <w:szCs w:val="24"/>
        </w:rPr>
        <w:t>:</w:t>
      </w:r>
      <w:r w:rsidR="003F6E46">
        <w:rPr>
          <w:rStyle w:val="Heading2Char"/>
          <w:rFonts w:ascii="Times New Roman" w:eastAsiaTheme="minorHAnsi" w:hAnsi="Times New Roman" w:cs="Times New Roman"/>
          <w:b w:val="0"/>
          <w:sz w:val="24"/>
          <w:szCs w:val="24"/>
        </w:rPr>
        <w:t xml:space="preserve"> </w:t>
      </w:r>
      <w:r w:rsidR="00321486" w:rsidRPr="00E35556">
        <w:rPr>
          <w:rFonts w:ascii="Times New Roman" w:hAnsi="Times New Roman" w:cs="Times New Roman"/>
          <w:bCs/>
          <w:sz w:val="24"/>
          <w:szCs w:val="24"/>
        </w:rPr>
        <w:t xml:space="preserve">FMCSA will reserve up to $5,000,000 of the funds made available under this </w:t>
      </w:r>
    </w:p>
    <w:p w:rsidR="002D7106" w:rsidRPr="00E35556" w:rsidRDefault="002D7106" w:rsidP="002D7106">
      <w:pPr>
        <w:tabs>
          <w:tab w:val="left" w:pos="2160"/>
        </w:tabs>
        <w:autoSpaceDE w:val="0"/>
        <w:autoSpaceDN w:val="0"/>
        <w:adjustRightInd w:val="0"/>
        <w:spacing w:after="0" w:line="240" w:lineRule="auto"/>
        <w:ind w:left="1350" w:hanging="810"/>
        <w:rPr>
          <w:rFonts w:ascii="Times New Roman" w:hAnsi="Times New Roman" w:cs="Times New Roman"/>
          <w:bCs/>
          <w:sz w:val="24"/>
          <w:szCs w:val="24"/>
        </w:rPr>
      </w:pPr>
      <w:r w:rsidRPr="00E35556">
        <w:rPr>
          <w:rStyle w:val="Heading2Char"/>
          <w:rFonts w:ascii="MS Gothic" w:eastAsia="MS Gothic" w:hAnsi="MS Gothic" w:cs="Times New Roman"/>
          <w:b w:val="0"/>
          <w:sz w:val="24"/>
          <w:szCs w:val="24"/>
        </w:rPr>
        <w:tab/>
      </w:r>
      <w:r w:rsidR="00321486" w:rsidRPr="00E35556">
        <w:rPr>
          <w:rFonts w:ascii="Times New Roman" w:hAnsi="Times New Roman" w:cs="Times New Roman"/>
          <w:bCs/>
          <w:sz w:val="24"/>
          <w:szCs w:val="24"/>
        </w:rPr>
        <w:t xml:space="preserve">announcement for the 10 States with the highest CMV fatalities (based on a three-year average) </w:t>
      </w:r>
      <w:r w:rsidR="00E27690">
        <w:rPr>
          <w:rFonts w:ascii="Times New Roman" w:eastAsia="Times New Roman" w:hAnsi="Times New Roman" w:cs="Times New Roman"/>
          <w:color w:val="010202"/>
          <w:sz w:val="24"/>
          <w:szCs w:val="24"/>
        </w:rPr>
        <w:t>for the p</w:t>
      </w:r>
      <w:r w:rsidR="00E27690">
        <w:rPr>
          <w:rFonts w:ascii="Times New Roman" w:eastAsia="Times New Roman" w:hAnsi="Times New Roman" w:cs="Times New Roman"/>
          <w:color w:val="010202"/>
          <w:spacing w:val="-1"/>
          <w:sz w:val="24"/>
          <w:szCs w:val="24"/>
        </w:rPr>
        <w:t>u</w:t>
      </w:r>
      <w:r w:rsidR="00E27690">
        <w:rPr>
          <w:rFonts w:ascii="Times New Roman" w:eastAsia="Times New Roman" w:hAnsi="Times New Roman" w:cs="Times New Roman"/>
          <w:color w:val="010202"/>
          <w:sz w:val="24"/>
          <w:szCs w:val="24"/>
        </w:rPr>
        <w:t>rposes of c</w:t>
      </w:r>
      <w:r w:rsidR="00E27690">
        <w:rPr>
          <w:rFonts w:ascii="Times New Roman" w:eastAsia="Times New Roman" w:hAnsi="Times New Roman" w:cs="Times New Roman"/>
          <w:color w:val="010202"/>
          <w:spacing w:val="-1"/>
          <w:sz w:val="24"/>
          <w:szCs w:val="24"/>
        </w:rPr>
        <w:t>o</w:t>
      </w:r>
      <w:r w:rsidR="00E27690">
        <w:rPr>
          <w:rFonts w:ascii="Times New Roman" w:eastAsia="Times New Roman" w:hAnsi="Times New Roman" w:cs="Times New Roman"/>
          <w:color w:val="010202"/>
          <w:sz w:val="24"/>
          <w:szCs w:val="24"/>
        </w:rPr>
        <w:t>nducting data- driven high-visibility traffic enforce</w:t>
      </w:r>
      <w:r w:rsidR="00E27690">
        <w:rPr>
          <w:rFonts w:ascii="Times New Roman" w:eastAsia="Times New Roman" w:hAnsi="Times New Roman" w:cs="Times New Roman"/>
          <w:color w:val="010202"/>
          <w:spacing w:val="-2"/>
          <w:sz w:val="24"/>
          <w:szCs w:val="24"/>
        </w:rPr>
        <w:t>m</w:t>
      </w:r>
      <w:r w:rsidR="00E27690">
        <w:rPr>
          <w:rFonts w:ascii="Times New Roman" w:eastAsia="Times New Roman" w:hAnsi="Times New Roman" w:cs="Times New Roman"/>
          <w:color w:val="010202"/>
          <w:sz w:val="24"/>
          <w:szCs w:val="24"/>
        </w:rPr>
        <w:t>ent oper</w:t>
      </w:r>
      <w:r w:rsidR="00E27690">
        <w:rPr>
          <w:rFonts w:ascii="Times New Roman" w:eastAsia="Times New Roman" w:hAnsi="Times New Roman" w:cs="Times New Roman"/>
          <w:color w:val="010202"/>
          <w:spacing w:val="-2"/>
          <w:sz w:val="24"/>
          <w:szCs w:val="24"/>
        </w:rPr>
        <w:t>a</w:t>
      </w:r>
      <w:r w:rsidR="00E27690">
        <w:rPr>
          <w:rFonts w:ascii="Times New Roman" w:eastAsia="Times New Roman" w:hAnsi="Times New Roman" w:cs="Times New Roman"/>
          <w:color w:val="010202"/>
          <w:sz w:val="24"/>
          <w:szCs w:val="24"/>
        </w:rPr>
        <w:t>tions or other data-supp</w:t>
      </w:r>
      <w:r w:rsidR="00E27690">
        <w:rPr>
          <w:rFonts w:ascii="Times New Roman" w:eastAsia="Times New Roman" w:hAnsi="Times New Roman" w:cs="Times New Roman"/>
          <w:color w:val="010202"/>
          <w:spacing w:val="-2"/>
          <w:sz w:val="24"/>
          <w:szCs w:val="24"/>
        </w:rPr>
        <w:t>o</w:t>
      </w:r>
      <w:r w:rsidR="00E27690">
        <w:rPr>
          <w:rFonts w:ascii="Times New Roman" w:eastAsia="Times New Roman" w:hAnsi="Times New Roman" w:cs="Times New Roman"/>
          <w:color w:val="010202"/>
          <w:sz w:val="24"/>
          <w:szCs w:val="24"/>
        </w:rPr>
        <w:t>rted activities that will lead to the redu</w:t>
      </w:r>
      <w:r w:rsidR="00E27690">
        <w:rPr>
          <w:rFonts w:ascii="Times New Roman" w:eastAsia="Times New Roman" w:hAnsi="Times New Roman" w:cs="Times New Roman"/>
          <w:color w:val="010202"/>
          <w:spacing w:val="-1"/>
          <w:sz w:val="24"/>
          <w:szCs w:val="24"/>
        </w:rPr>
        <w:t>c</w:t>
      </w:r>
      <w:r w:rsidR="00E27690">
        <w:rPr>
          <w:rFonts w:ascii="Times New Roman" w:eastAsia="Times New Roman" w:hAnsi="Times New Roman" w:cs="Times New Roman"/>
          <w:color w:val="010202"/>
          <w:sz w:val="24"/>
          <w:szCs w:val="24"/>
        </w:rPr>
        <w:t>tion</w:t>
      </w:r>
      <w:r w:rsidR="00E27690">
        <w:rPr>
          <w:rFonts w:ascii="Times New Roman" w:eastAsia="Times New Roman" w:hAnsi="Times New Roman" w:cs="Times New Roman"/>
          <w:color w:val="010202"/>
          <w:spacing w:val="-1"/>
          <w:sz w:val="24"/>
          <w:szCs w:val="24"/>
        </w:rPr>
        <w:t xml:space="preserve"> </w:t>
      </w:r>
      <w:r w:rsidR="00E27690">
        <w:rPr>
          <w:rFonts w:ascii="Times New Roman" w:eastAsia="Times New Roman" w:hAnsi="Times New Roman" w:cs="Times New Roman"/>
          <w:color w:val="010202"/>
          <w:sz w:val="24"/>
          <w:szCs w:val="24"/>
        </w:rPr>
        <w:t>of</w:t>
      </w:r>
      <w:r w:rsidR="00E27690">
        <w:rPr>
          <w:rFonts w:ascii="Times New Roman" w:eastAsia="Times New Roman" w:hAnsi="Times New Roman" w:cs="Times New Roman"/>
          <w:color w:val="010202"/>
          <w:spacing w:val="-1"/>
          <w:sz w:val="24"/>
          <w:szCs w:val="24"/>
        </w:rPr>
        <w:t xml:space="preserve"> </w:t>
      </w:r>
      <w:r w:rsidR="00E27690">
        <w:rPr>
          <w:rFonts w:ascii="Times New Roman" w:eastAsia="Times New Roman" w:hAnsi="Times New Roman" w:cs="Times New Roman"/>
          <w:color w:val="010202"/>
          <w:sz w:val="24"/>
          <w:szCs w:val="24"/>
        </w:rPr>
        <w:t>large tr</w:t>
      </w:r>
      <w:r w:rsidR="00E27690">
        <w:rPr>
          <w:rFonts w:ascii="Times New Roman" w:eastAsia="Times New Roman" w:hAnsi="Times New Roman" w:cs="Times New Roman"/>
          <w:color w:val="010202"/>
          <w:spacing w:val="-1"/>
          <w:sz w:val="24"/>
          <w:szCs w:val="24"/>
        </w:rPr>
        <w:t>u</w:t>
      </w:r>
      <w:r w:rsidR="00E27690">
        <w:rPr>
          <w:rFonts w:ascii="Times New Roman" w:eastAsia="Times New Roman" w:hAnsi="Times New Roman" w:cs="Times New Roman"/>
          <w:color w:val="010202"/>
          <w:sz w:val="24"/>
          <w:szCs w:val="24"/>
        </w:rPr>
        <w:t>ck and</w:t>
      </w:r>
      <w:r w:rsidR="00E27690">
        <w:rPr>
          <w:rFonts w:ascii="Times New Roman" w:eastAsia="Times New Roman" w:hAnsi="Times New Roman" w:cs="Times New Roman"/>
          <w:color w:val="010202"/>
          <w:spacing w:val="-1"/>
          <w:sz w:val="24"/>
          <w:szCs w:val="24"/>
        </w:rPr>
        <w:t xml:space="preserve"> </w:t>
      </w:r>
      <w:r w:rsidR="00E27690">
        <w:rPr>
          <w:rFonts w:ascii="Times New Roman" w:eastAsia="Times New Roman" w:hAnsi="Times New Roman" w:cs="Times New Roman"/>
          <w:color w:val="010202"/>
          <w:sz w:val="24"/>
          <w:szCs w:val="24"/>
        </w:rPr>
        <w:t xml:space="preserve">bus </w:t>
      </w:r>
      <w:r w:rsidR="00E27690">
        <w:rPr>
          <w:rFonts w:ascii="Times New Roman" w:eastAsia="Times New Roman" w:hAnsi="Times New Roman" w:cs="Times New Roman"/>
          <w:color w:val="010202"/>
          <w:spacing w:val="-1"/>
          <w:sz w:val="24"/>
          <w:szCs w:val="24"/>
        </w:rPr>
        <w:t>c</w:t>
      </w:r>
      <w:r w:rsidR="00E27690">
        <w:rPr>
          <w:rFonts w:ascii="Times New Roman" w:eastAsia="Times New Roman" w:hAnsi="Times New Roman" w:cs="Times New Roman"/>
          <w:color w:val="010202"/>
          <w:sz w:val="24"/>
          <w:szCs w:val="24"/>
        </w:rPr>
        <w:t>rashes in the</w:t>
      </w:r>
      <w:r w:rsidR="00E27690">
        <w:rPr>
          <w:rFonts w:ascii="Times New Roman" w:eastAsia="Times New Roman" w:hAnsi="Times New Roman" w:cs="Times New Roman"/>
          <w:color w:val="010202"/>
          <w:spacing w:val="-1"/>
          <w:sz w:val="24"/>
          <w:szCs w:val="24"/>
        </w:rPr>
        <w:t xml:space="preserve"> </w:t>
      </w:r>
      <w:r w:rsidR="00E27690">
        <w:rPr>
          <w:rFonts w:ascii="Times New Roman" w:eastAsia="Times New Roman" w:hAnsi="Times New Roman" w:cs="Times New Roman"/>
          <w:color w:val="010202"/>
          <w:sz w:val="24"/>
          <w:szCs w:val="24"/>
        </w:rPr>
        <w:t>top 10 ide</w:t>
      </w:r>
      <w:r w:rsidR="00E27690">
        <w:rPr>
          <w:rFonts w:ascii="Times New Roman" w:eastAsia="Times New Roman" w:hAnsi="Times New Roman" w:cs="Times New Roman"/>
          <w:color w:val="010202"/>
          <w:spacing w:val="-1"/>
          <w:sz w:val="24"/>
          <w:szCs w:val="24"/>
        </w:rPr>
        <w:t>n</w:t>
      </w:r>
      <w:r w:rsidR="00E27690">
        <w:rPr>
          <w:rFonts w:ascii="Times New Roman" w:eastAsia="Times New Roman" w:hAnsi="Times New Roman" w:cs="Times New Roman"/>
          <w:color w:val="010202"/>
          <w:sz w:val="24"/>
          <w:szCs w:val="24"/>
        </w:rPr>
        <w:t>ti</w:t>
      </w:r>
      <w:r w:rsidR="00E27690">
        <w:rPr>
          <w:rFonts w:ascii="Times New Roman" w:eastAsia="Times New Roman" w:hAnsi="Times New Roman" w:cs="Times New Roman"/>
          <w:color w:val="010202"/>
          <w:spacing w:val="-1"/>
          <w:sz w:val="24"/>
          <w:szCs w:val="24"/>
        </w:rPr>
        <w:t>f</w:t>
      </w:r>
      <w:r w:rsidR="00E27690">
        <w:rPr>
          <w:rFonts w:ascii="Times New Roman" w:eastAsia="Times New Roman" w:hAnsi="Times New Roman" w:cs="Times New Roman"/>
          <w:color w:val="010202"/>
          <w:spacing w:val="1"/>
          <w:sz w:val="24"/>
          <w:szCs w:val="24"/>
        </w:rPr>
        <w:t>i</w:t>
      </w:r>
      <w:r w:rsidR="00E27690">
        <w:rPr>
          <w:rFonts w:ascii="Times New Roman" w:eastAsia="Times New Roman" w:hAnsi="Times New Roman" w:cs="Times New Roman"/>
          <w:color w:val="010202"/>
          <w:sz w:val="24"/>
          <w:szCs w:val="24"/>
        </w:rPr>
        <w:t>ed cr</w:t>
      </w:r>
      <w:r w:rsidR="00E27690">
        <w:rPr>
          <w:rFonts w:ascii="Times New Roman" w:eastAsia="Times New Roman" w:hAnsi="Times New Roman" w:cs="Times New Roman"/>
          <w:color w:val="010202"/>
          <w:spacing w:val="-1"/>
          <w:sz w:val="24"/>
          <w:szCs w:val="24"/>
        </w:rPr>
        <w:t>a</w:t>
      </w:r>
      <w:r w:rsidR="00E27690">
        <w:rPr>
          <w:rFonts w:ascii="Times New Roman" w:eastAsia="Times New Roman" w:hAnsi="Times New Roman" w:cs="Times New Roman"/>
          <w:color w:val="010202"/>
          <w:sz w:val="24"/>
          <w:szCs w:val="24"/>
        </w:rPr>
        <w:t>sh corridors in those States.</w:t>
      </w:r>
    </w:p>
    <w:p w:rsidR="00321486" w:rsidRDefault="00E25E45" w:rsidP="00321486">
      <w:pPr>
        <w:pStyle w:val="Heading2"/>
        <w:ind w:left="540"/>
        <w:rPr>
          <w:rStyle w:val="Heading2Char"/>
          <w:rFonts w:eastAsiaTheme="minorHAnsi"/>
          <w:b/>
          <w:sz w:val="24"/>
          <w:szCs w:val="24"/>
        </w:rPr>
      </w:pPr>
      <w:r>
        <w:rPr>
          <w:rStyle w:val="Heading2Char"/>
          <w:rFonts w:eastAsiaTheme="minorHAnsi"/>
          <w:b/>
          <w:sz w:val="24"/>
          <w:szCs w:val="24"/>
        </w:rPr>
        <w:tab/>
      </w:r>
      <w:r>
        <w:rPr>
          <w:rStyle w:val="Heading2Char"/>
          <w:rFonts w:eastAsiaTheme="minorHAnsi"/>
          <w:b/>
          <w:sz w:val="24"/>
          <w:szCs w:val="24"/>
        </w:rPr>
        <w:tab/>
      </w:r>
      <w:r w:rsidR="00321486" w:rsidRPr="00174D78">
        <w:rPr>
          <w:rStyle w:val="Heading2Char"/>
          <w:rFonts w:eastAsiaTheme="minorHAnsi"/>
          <w:b/>
          <w:sz w:val="24"/>
          <w:szCs w:val="24"/>
        </w:rPr>
        <w:t>Brief Introduction:</w:t>
      </w:r>
    </w:p>
    <w:tbl>
      <w:tblPr>
        <w:tblStyle w:val="TableGrid"/>
        <w:tblW w:w="0" w:type="auto"/>
        <w:tblInd w:w="1728" w:type="dxa"/>
        <w:tblLook w:val="04A0" w:firstRow="1" w:lastRow="0" w:firstColumn="1" w:lastColumn="0" w:noHBand="0" w:noVBand="1"/>
      </w:tblPr>
      <w:tblGrid>
        <w:gridCol w:w="7650"/>
      </w:tblGrid>
      <w:tr w:rsidR="00321486" w:rsidTr="00E95DE6">
        <w:tc>
          <w:tcPr>
            <w:tcW w:w="7650" w:type="dxa"/>
          </w:tcPr>
          <w:p w:rsidR="00321486" w:rsidRPr="003F6E46" w:rsidRDefault="00321486" w:rsidP="00E27690">
            <w:pPr>
              <w:pStyle w:val="Heading2"/>
              <w:rPr>
                <w:rStyle w:val="Heading2Char"/>
                <w:rFonts w:eastAsiaTheme="minorHAnsi"/>
                <w:sz w:val="20"/>
                <w:szCs w:val="20"/>
              </w:rPr>
            </w:pPr>
            <w:r w:rsidRPr="005020C8">
              <w:rPr>
                <w:b w:val="0"/>
                <w:sz w:val="20"/>
                <w:szCs w:val="20"/>
                <w:highlight w:val="yellow"/>
              </w:rPr>
              <w:t xml:space="preserve">Include a 1-2 </w:t>
            </w:r>
            <w:r w:rsidR="00E27690">
              <w:rPr>
                <w:b w:val="0"/>
                <w:sz w:val="20"/>
                <w:szCs w:val="20"/>
                <w:highlight w:val="yellow"/>
              </w:rPr>
              <w:t xml:space="preserve">paragraph </w:t>
            </w:r>
            <w:r w:rsidRPr="005020C8">
              <w:rPr>
                <w:b w:val="0"/>
                <w:sz w:val="20"/>
                <w:szCs w:val="20"/>
                <w:highlight w:val="yellow"/>
              </w:rPr>
              <w:t>description of the goal(s) of the application</w:t>
            </w:r>
            <w:r w:rsidR="00E27690">
              <w:rPr>
                <w:b w:val="0"/>
                <w:sz w:val="20"/>
                <w:szCs w:val="20"/>
                <w:highlight w:val="yellow"/>
              </w:rPr>
              <w:t xml:space="preserve"> summary of data analysis </w:t>
            </w:r>
            <w:r w:rsidRPr="005020C8">
              <w:rPr>
                <w:b w:val="0"/>
                <w:sz w:val="20"/>
                <w:szCs w:val="20"/>
                <w:highlight w:val="yellow"/>
              </w:rPr>
              <w:t xml:space="preserve">and </w:t>
            </w:r>
            <w:r w:rsidR="00E27690">
              <w:rPr>
                <w:b w:val="0"/>
                <w:sz w:val="20"/>
                <w:szCs w:val="20"/>
                <w:highlight w:val="yellow"/>
              </w:rPr>
              <w:t xml:space="preserve">how </w:t>
            </w:r>
            <w:r w:rsidRPr="005020C8">
              <w:rPr>
                <w:b w:val="0"/>
                <w:sz w:val="20"/>
                <w:szCs w:val="20"/>
                <w:highlight w:val="yellow"/>
              </w:rPr>
              <w:t xml:space="preserve">the </w:t>
            </w:r>
            <w:r w:rsidR="00E27690">
              <w:rPr>
                <w:b w:val="0"/>
                <w:sz w:val="20"/>
                <w:szCs w:val="20"/>
                <w:highlight w:val="yellow"/>
              </w:rPr>
              <w:t>crash corridors were identified</w:t>
            </w:r>
            <w:r w:rsidRPr="005020C8">
              <w:rPr>
                <w:b w:val="0"/>
                <w:sz w:val="20"/>
                <w:szCs w:val="20"/>
                <w:highlight w:val="yellow"/>
              </w:rPr>
              <w:t xml:space="preserve">.  Include in this introduction specific information about the outputs the application proposes to achieve.  </w:t>
            </w:r>
          </w:p>
        </w:tc>
      </w:tr>
    </w:tbl>
    <w:p w:rsidR="00321486" w:rsidRDefault="00E25E45" w:rsidP="00321486">
      <w:pPr>
        <w:pStyle w:val="Heading2"/>
        <w:ind w:left="540"/>
        <w:rPr>
          <w:rStyle w:val="Heading2Char"/>
          <w:rFonts w:eastAsiaTheme="minorHAnsi"/>
          <w:b/>
          <w:sz w:val="24"/>
          <w:szCs w:val="24"/>
        </w:rPr>
      </w:pPr>
      <w:r>
        <w:rPr>
          <w:rStyle w:val="Heading2Char"/>
          <w:rFonts w:eastAsiaTheme="minorHAnsi"/>
          <w:b/>
          <w:sz w:val="24"/>
          <w:szCs w:val="24"/>
        </w:rPr>
        <w:tab/>
      </w:r>
      <w:r>
        <w:rPr>
          <w:rStyle w:val="Heading2Char"/>
          <w:rFonts w:eastAsiaTheme="minorHAnsi"/>
          <w:b/>
          <w:sz w:val="24"/>
          <w:szCs w:val="24"/>
        </w:rPr>
        <w:tab/>
      </w:r>
      <w:r w:rsidR="00321486" w:rsidRPr="00FE7C2D">
        <w:rPr>
          <w:rStyle w:val="Heading2Char"/>
          <w:rFonts w:eastAsiaTheme="minorHAnsi"/>
          <w:b/>
          <w:sz w:val="24"/>
          <w:szCs w:val="24"/>
        </w:rPr>
        <w:t>Pr</w:t>
      </w:r>
      <w:r w:rsidR="00321486">
        <w:rPr>
          <w:rStyle w:val="Heading2Char"/>
          <w:rFonts w:eastAsiaTheme="minorHAnsi"/>
          <w:b/>
          <w:sz w:val="24"/>
          <w:szCs w:val="24"/>
        </w:rPr>
        <w:t>oblem</w:t>
      </w:r>
      <w:r w:rsidR="00321486" w:rsidRPr="00FE7C2D">
        <w:rPr>
          <w:rStyle w:val="Heading2Char"/>
          <w:rFonts w:eastAsiaTheme="minorHAnsi"/>
          <w:b/>
          <w:sz w:val="24"/>
          <w:szCs w:val="24"/>
        </w:rPr>
        <w:t xml:space="preserve"> Statement: </w:t>
      </w:r>
    </w:p>
    <w:tbl>
      <w:tblPr>
        <w:tblStyle w:val="TableGrid"/>
        <w:tblW w:w="0" w:type="auto"/>
        <w:tblInd w:w="1728" w:type="dxa"/>
        <w:tblLook w:val="04A0" w:firstRow="1" w:lastRow="0" w:firstColumn="1" w:lastColumn="0" w:noHBand="0" w:noVBand="1"/>
      </w:tblPr>
      <w:tblGrid>
        <w:gridCol w:w="7650"/>
      </w:tblGrid>
      <w:tr w:rsidR="00321486" w:rsidTr="00E95DE6">
        <w:tc>
          <w:tcPr>
            <w:tcW w:w="7650" w:type="dxa"/>
          </w:tcPr>
          <w:p w:rsidR="00321486" w:rsidRPr="00FE7C2D" w:rsidRDefault="00E27690" w:rsidP="00487132">
            <w:pPr>
              <w:pStyle w:val="Heading2"/>
              <w:rPr>
                <w:rStyle w:val="Heading2Char"/>
                <w:rFonts w:eastAsiaTheme="minorHAnsi"/>
                <w:sz w:val="20"/>
                <w:szCs w:val="20"/>
              </w:rPr>
            </w:pPr>
            <w:r>
              <w:rPr>
                <w:rStyle w:val="Heading2Char"/>
                <w:rFonts w:eastAsiaTheme="minorHAnsi"/>
                <w:sz w:val="20"/>
                <w:szCs w:val="20"/>
                <w:highlight w:val="yellow"/>
              </w:rPr>
              <w:t>Include specific information</w:t>
            </w:r>
            <w:r w:rsidR="00487132">
              <w:rPr>
                <w:rStyle w:val="Heading2Char"/>
                <w:rFonts w:eastAsiaTheme="minorHAnsi"/>
                <w:sz w:val="20"/>
                <w:szCs w:val="20"/>
                <w:highlight w:val="yellow"/>
              </w:rPr>
              <w:t xml:space="preserve"> addressing the four specific criteria for this national priority as</w:t>
            </w:r>
            <w:r>
              <w:rPr>
                <w:rStyle w:val="Heading2Char"/>
                <w:rFonts w:eastAsiaTheme="minorHAnsi"/>
                <w:sz w:val="20"/>
                <w:szCs w:val="20"/>
                <w:highlight w:val="yellow"/>
              </w:rPr>
              <w:t xml:space="preserve"> outlined in the</w:t>
            </w:r>
            <w:r w:rsidR="00487132">
              <w:rPr>
                <w:rStyle w:val="Heading2Char"/>
                <w:rFonts w:eastAsiaTheme="minorHAnsi"/>
                <w:sz w:val="20"/>
                <w:szCs w:val="20"/>
                <w:highlight w:val="yellow"/>
              </w:rPr>
              <w:t xml:space="preserve"> section A of this NOFA.  </w:t>
            </w:r>
          </w:p>
        </w:tc>
      </w:tr>
    </w:tbl>
    <w:p w:rsidR="00321486" w:rsidRDefault="00E25E45" w:rsidP="005936ED">
      <w:pPr>
        <w:pStyle w:val="Heading2"/>
        <w:ind w:left="540"/>
        <w:rPr>
          <w:rStyle w:val="Heading2Char"/>
          <w:rFonts w:eastAsiaTheme="majorEastAsia"/>
          <w:sz w:val="24"/>
          <w:szCs w:val="24"/>
        </w:rPr>
      </w:pPr>
      <w:r>
        <w:rPr>
          <w:rStyle w:val="Heading2Char"/>
          <w:rFonts w:eastAsiaTheme="majorEastAsia"/>
          <w:b/>
          <w:sz w:val="24"/>
          <w:szCs w:val="24"/>
        </w:rPr>
        <w:tab/>
      </w:r>
      <w:r>
        <w:rPr>
          <w:rStyle w:val="Heading2Char"/>
          <w:rFonts w:eastAsiaTheme="majorEastAsia"/>
          <w:b/>
          <w:sz w:val="24"/>
          <w:szCs w:val="24"/>
        </w:rPr>
        <w:tab/>
      </w:r>
      <w:r w:rsidR="00321486" w:rsidRPr="00004F76">
        <w:rPr>
          <w:rStyle w:val="Heading2Char"/>
          <w:rFonts w:eastAsiaTheme="majorEastAsia"/>
          <w:b/>
          <w:sz w:val="24"/>
          <w:szCs w:val="24"/>
        </w:rPr>
        <w:t>Performance Objec</w:t>
      </w:r>
      <w:r w:rsidR="00321486" w:rsidRPr="003F6E46">
        <w:rPr>
          <w:rStyle w:val="Heading2Char"/>
          <w:rFonts w:eastAsiaTheme="majorEastAsia"/>
          <w:b/>
          <w:sz w:val="24"/>
          <w:szCs w:val="24"/>
        </w:rPr>
        <w:t>t</w:t>
      </w:r>
      <w:r w:rsidR="00321486" w:rsidRPr="00004F76">
        <w:rPr>
          <w:rStyle w:val="Heading2Char"/>
          <w:rFonts w:eastAsiaTheme="majorEastAsia"/>
          <w:b/>
          <w:sz w:val="24"/>
          <w:szCs w:val="24"/>
        </w:rPr>
        <w:t>ives</w:t>
      </w:r>
      <w:r w:rsidR="00321486" w:rsidRPr="00004F76">
        <w:rPr>
          <w:rStyle w:val="Heading2Char"/>
          <w:rFonts w:eastAsiaTheme="majorEastAsia"/>
          <w:sz w:val="24"/>
          <w:szCs w:val="24"/>
        </w:rPr>
        <w:t>:</w:t>
      </w:r>
    </w:p>
    <w:tbl>
      <w:tblPr>
        <w:tblStyle w:val="TableGrid"/>
        <w:tblW w:w="0" w:type="auto"/>
        <w:tblInd w:w="1728" w:type="dxa"/>
        <w:tblLook w:val="04A0" w:firstRow="1" w:lastRow="0" w:firstColumn="1" w:lastColumn="0" w:noHBand="0" w:noVBand="1"/>
      </w:tblPr>
      <w:tblGrid>
        <w:gridCol w:w="7650"/>
      </w:tblGrid>
      <w:tr w:rsidR="00321486" w:rsidTr="00E95DE6">
        <w:tc>
          <w:tcPr>
            <w:tcW w:w="7650" w:type="dxa"/>
          </w:tcPr>
          <w:p w:rsidR="00321486" w:rsidRPr="003F6E46" w:rsidRDefault="00321486" w:rsidP="00E27690">
            <w:pPr>
              <w:pStyle w:val="Heading2"/>
              <w:rPr>
                <w:rStyle w:val="Heading2Char"/>
                <w:rFonts w:eastAsiaTheme="majorEastAsia"/>
                <w:b/>
                <w:sz w:val="20"/>
                <w:szCs w:val="20"/>
              </w:rPr>
            </w:pPr>
            <w:r w:rsidRPr="003F6E46">
              <w:rPr>
                <w:b w:val="0"/>
                <w:sz w:val="20"/>
                <w:szCs w:val="20"/>
                <w:highlight w:val="yellow"/>
              </w:rPr>
              <w:t xml:space="preserve">A description of the quantifiable goals </w:t>
            </w:r>
            <w:r>
              <w:rPr>
                <w:b w:val="0"/>
                <w:sz w:val="20"/>
                <w:szCs w:val="20"/>
                <w:highlight w:val="yellow"/>
              </w:rPr>
              <w:t xml:space="preserve">related to the above problem statement.  </w:t>
            </w:r>
            <w:r w:rsidRPr="003F6E46">
              <w:rPr>
                <w:b w:val="0"/>
                <w:sz w:val="20"/>
                <w:szCs w:val="20"/>
                <w:highlight w:val="yellow"/>
              </w:rPr>
              <w:t>This can be measured in numbers or percentages</w:t>
            </w:r>
            <w:r w:rsidR="005D3A78">
              <w:rPr>
                <w:b w:val="0"/>
                <w:sz w:val="20"/>
                <w:szCs w:val="20"/>
                <w:highlight w:val="yellow"/>
              </w:rPr>
              <w:t xml:space="preserve"> </w:t>
            </w:r>
            <w:r w:rsidR="00E27690" w:rsidRPr="0091591E">
              <w:rPr>
                <w:b w:val="0"/>
                <w:sz w:val="20"/>
                <w:szCs w:val="20"/>
              </w:rPr>
              <w:t xml:space="preserve">or </w:t>
            </w:r>
            <w:r w:rsidR="00E27690" w:rsidRPr="0091591E">
              <w:rPr>
                <w:b w:val="0"/>
                <w:sz w:val="20"/>
                <w:szCs w:val="20"/>
                <w:highlight w:val="yellow"/>
              </w:rPr>
              <w:t xml:space="preserve">other forms </w:t>
            </w:r>
            <w:r w:rsidRPr="0091591E">
              <w:rPr>
                <w:b w:val="0"/>
                <w:sz w:val="20"/>
                <w:szCs w:val="20"/>
                <w:highlight w:val="yellow"/>
              </w:rPr>
              <w:t xml:space="preserve">that </w:t>
            </w:r>
            <w:r w:rsidRPr="003F6E46">
              <w:rPr>
                <w:b w:val="0"/>
                <w:sz w:val="20"/>
                <w:szCs w:val="20"/>
                <w:highlight w:val="yellow"/>
              </w:rPr>
              <w:t>accurately measure the outputs the applicant anticipates will result from implementing the strategies and activities proposed</w:t>
            </w:r>
          </w:p>
        </w:tc>
      </w:tr>
    </w:tbl>
    <w:p w:rsidR="00C5635F" w:rsidRDefault="00C5635F" w:rsidP="00321486">
      <w:pPr>
        <w:tabs>
          <w:tab w:val="left" w:pos="1890"/>
        </w:tabs>
        <w:ind w:left="1890" w:hanging="1260"/>
        <w:jc w:val="center"/>
        <w:rPr>
          <w:rFonts w:ascii="Times New Roman" w:hAnsi="Times New Roman" w:cs="Times New Roman"/>
          <w:sz w:val="20"/>
          <w:szCs w:val="20"/>
        </w:rPr>
      </w:pPr>
    </w:p>
    <w:p w:rsidR="00321486" w:rsidRDefault="0070788B" w:rsidP="0070788B">
      <w:pPr>
        <w:ind w:left="720"/>
        <w:jc w:val="both"/>
        <w:rPr>
          <w:rFonts w:ascii="Times New Roman" w:hAnsi="Times New Roman" w:cs="Times New Roman"/>
          <w:sz w:val="20"/>
          <w:szCs w:val="20"/>
        </w:rPr>
      </w:pPr>
      <w:r w:rsidRPr="0070788B">
        <w:rPr>
          <w:rFonts w:ascii="Times New Roman" w:eastAsia="Times New Roman" w:hAnsi="Times New Roman" w:cs="Times New Roman"/>
          <w:color w:val="000000"/>
          <w:sz w:val="20"/>
          <w:szCs w:val="20"/>
        </w:rPr>
        <w:lastRenderedPageBreak/>
        <w:t>The following Critical Information Table (provided below), although not required, is provided for your use to summarize the anticipated project activities.</w:t>
      </w:r>
    </w:p>
    <w:tbl>
      <w:tblPr>
        <w:tblW w:w="6840" w:type="dxa"/>
        <w:tblInd w:w="1671" w:type="dxa"/>
        <w:tblLook w:val="04A0" w:firstRow="1" w:lastRow="0" w:firstColumn="1" w:lastColumn="0" w:noHBand="0" w:noVBand="1"/>
      </w:tblPr>
      <w:tblGrid>
        <w:gridCol w:w="900"/>
        <w:gridCol w:w="4590"/>
        <w:gridCol w:w="1350"/>
      </w:tblGrid>
      <w:tr w:rsidR="002872B0" w:rsidRPr="00D65FC8" w:rsidTr="00316171">
        <w:trPr>
          <w:trHeight w:val="328"/>
        </w:trPr>
        <w:tc>
          <w:tcPr>
            <w:tcW w:w="6840" w:type="dxa"/>
            <w:gridSpan w:val="3"/>
            <w:tcBorders>
              <w:top w:val="single" w:sz="8" w:space="0" w:color="auto"/>
              <w:left w:val="single" w:sz="8" w:space="0" w:color="auto"/>
              <w:bottom w:val="single" w:sz="8" w:space="0" w:color="auto"/>
              <w:right w:val="single" w:sz="8" w:space="0" w:color="000000"/>
            </w:tcBorders>
            <w:shd w:val="clear" w:color="000000" w:fill="A6A6A6"/>
            <w:vAlign w:val="center"/>
            <w:hideMark/>
          </w:tcPr>
          <w:p w:rsidR="002872B0" w:rsidRPr="00D65FC8" w:rsidRDefault="002872B0" w:rsidP="0020743A">
            <w:pPr>
              <w:spacing w:after="0" w:line="240" w:lineRule="auto"/>
              <w:jc w:val="center"/>
              <w:rPr>
                <w:rFonts w:ascii="Times New Roman" w:eastAsia="Times New Roman" w:hAnsi="Times New Roman" w:cs="Times New Roman"/>
                <w:b/>
                <w:bCs/>
                <w:color w:val="000000"/>
                <w:sz w:val="24"/>
                <w:szCs w:val="24"/>
              </w:rPr>
            </w:pPr>
            <w:r w:rsidRPr="00D65FC8">
              <w:rPr>
                <w:rFonts w:ascii="Times New Roman" w:eastAsia="Times New Roman" w:hAnsi="Times New Roman" w:cs="Times New Roman"/>
                <w:b/>
                <w:bCs/>
                <w:color w:val="000000"/>
                <w:sz w:val="24"/>
                <w:szCs w:val="24"/>
              </w:rPr>
              <w:t xml:space="preserve">ANTICIPATED SUMMARY OF ACTIVITIES </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Traffic Enforcement Contacts (TOTAL)</w:t>
            </w:r>
          </w:p>
        </w:tc>
        <w:tc>
          <w:tcPr>
            <w:tcW w:w="1350" w:type="dxa"/>
            <w:tcBorders>
              <w:top w:val="nil"/>
              <w:left w:val="nil"/>
              <w:bottom w:val="single" w:sz="8"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vAlign w:val="center"/>
            <w:hideMark/>
          </w:tcPr>
          <w:p w:rsidR="002872B0" w:rsidRPr="0091591E" w:rsidRDefault="002872B0" w:rsidP="0020743A">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Traffic Enforcement Contacts CMV</w:t>
            </w:r>
          </w:p>
        </w:tc>
        <w:tc>
          <w:tcPr>
            <w:tcW w:w="1350" w:type="dxa"/>
            <w:tcBorders>
              <w:top w:val="nil"/>
              <w:left w:val="nil"/>
              <w:bottom w:val="single" w:sz="4"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900" w:type="dxa"/>
            <w:vMerge/>
            <w:tcBorders>
              <w:top w:val="nil"/>
              <w:left w:val="single" w:sz="8" w:space="0" w:color="auto"/>
              <w:bottom w:val="single" w:sz="4" w:space="0" w:color="auto"/>
              <w:right w:val="single" w:sz="4" w:space="0" w:color="auto"/>
            </w:tcBorders>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Traffic Enforcement Contacts Non</w:t>
            </w:r>
            <w:r>
              <w:rPr>
                <w:rFonts w:ascii="Times New Roman" w:eastAsia="Times New Roman" w:hAnsi="Times New Roman" w:cs="Times New Roman"/>
                <w:color w:val="000000"/>
                <w:sz w:val="20"/>
                <w:szCs w:val="20"/>
              </w:rPr>
              <w:t>-</w:t>
            </w:r>
            <w:r w:rsidRPr="0091591E">
              <w:rPr>
                <w:rFonts w:ascii="Times New Roman" w:eastAsia="Times New Roman" w:hAnsi="Times New Roman" w:cs="Times New Roman"/>
                <w:color w:val="000000"/>
                <w:sz w:val="20"/>
                <w:szCs w:val="20"/>
              </w:rPr>
              <w:t>CMV</w:t>
            </w:r>
          </w:p>
        </w:tc>
        <w:tc>
          <w:tcPr>
            <w:tcW w:w="1350" w:type="dxa"/>
            <w:tcBorders>
              <w:top w:val="nil"/>
              <w:left w:val="nil"/>
              <w:bottom w:val="nil"/>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tcPr>
          <w:p w:rsidR="002872B0" w:rsidRPr="00F67C60" w:rsidRDefault="002872B0" w:rsidP="0020743A">
            <w:pPr>
              <w:spacing w:after="0" w:line="240" w:lineRule="auto"/>
              <w:rPr>
                <w:rFonts w:ascii="Times New Roman" w:eastAsia="Times New Roman" w:hAnsi="Times New Roman" w:cs="Times New Roman"/>
                <w:color w:val="000000"/>
                <w:sz w:val="20"/>
                <w:szCs w:val="20"/>
              </w:rPr>
            </w:pPr>
            <w:r w:rsidRPr="008D4148">
              <w:rPr>
                <w:rFonts w:ascii="Times New Roman" w:eastAsia="Times New Roman" w:hAnsi="Times New Roman" w:cs="Times New Roman"/>
                <w:color w:val="000000"/>
                <w:sz w:val="20"/>
                <w:szCs w:val="20"/>
              </w:rPr>
              <w:t># of Highly Visible Blitzes/Details/Waves TOTAL)</w:t>
            </w:r>
          </w:p>
        </w:tc>
        <w:tc>
          <w:tcPr>
            <w:tcW w:w="1350" w:type="dxa"/>
            <w:tcBorders>
              <w:top w:val="single" w:sz="8" w:space="0" w:color="auto"/>
              <w:left w:val="nil"/>
              <w:bottom w:val="single" w:sz="8" w:space="0" w:color="auto"/>
              <w:right w:val="single" w:sz="8" w:space="0" w:color="auto"/>
            </w:tcBorders>
            <w:shd w:val="clear" w:color="auto" w:fill="auto"/>
            <w:vAlign w:val="center"/>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Inspections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tcBorders>
              <w:top w:val="nil"/>
              <w:left w:val="single" w:sz="8" w:space="0" w:color="auto"/>
              <w:bottom w:val="single" w:sz="4" w:space="0" w:color="auto"/>
              <w:right w:val="single" w:sz="4" w:space="0" w:color="auto"/>
            </w:tcBorders>
            <w:shd w:val="clear" w:color="000000" w:fill="FFFFFF"/>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single" w:sz="4" w:space="0" w:color="auto"/>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Inspections Motorcoach</w:t>
            </w:r>
          </w:p>
        </w:tc>
        <w:tc>
          <w:tcPr>
            <w:tcW w:w="1350" w:type="dxa"/>
            <w:tcBorders>
              <w:top w:val="nil"/>
              <w:left w:val="nil"/>
              <w:bottom w:val="single" w:sz="4"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900" w:type="dxa"/>
            <w:tcBorders>
              <w:top w:val="nil"/>
              <w:left w:val="single" w:sz="8" w:space="0" w:color="auto"/>
              <w:bottom w:val="single" w:sz="4" w:space="0" w:color="auto"/>
              <w:right w:val="single" w:sz="4" w:space="0" w:color="auto"/>
            </w:tcBorders>
            <w:shd w:val="clear" w:color="000000" w:fill="FFFFFF"/>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Inspections CMV</w:t>
            </w:r>
          </w:p>
        </w:tc>
        <w:tc>
          <w:tcPr>
            <w:tcW w:w="1350" w:type="dxa"/>
            <w:tcBorders>
              <w:top w:val="nil"/>
              <w:left w:val="nil"/>
              <w:bottom w:val="nil"/>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Educational Events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tcBorders>
              <w:top w:val="nil"/>
              <w:left w:val="single" w:sz="8" w:space="0" w:color="auto"/>
              <w:bottom w:val="single" w:sz="8" w:space="0" w:color="000000"/>
              <w:right w:val="single" w:sz="4" w:space="0" w:color="auto"/>
            </w:tcBorders>
            <w:shd w:val="clear" w:color="000000" w:fill="FFFFFF"/>
            <w:vAlign w:val="center"/>
            <w:hideMark/>
          </w:tcPr>
          <w:p w:rsidR="002872B0" w:rsidRPr="0091591E" w:rsidRDefault="002872B0" w:rsidP="0020743A">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CMV Educational Events Contacts</w:t>
            </w:r>
          </w:p>
        </w:tc>
        <w:tc>
          <w:tcPr>
            <w:tcW w:w="1350" w:type="dxa"/>
            <w:tcBorders>
              <w:top w:val="nil"/>
              <w:left w:val="nil"/>
              <w:bottom w:val="single" w:sz="4"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Outreach Events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vMerge w:val="restart"/>
            <w:tcBorders>
              <w:top w:val="nil"/>
              <w:left w:val="single" w:sz="8" w:space="0" w:color="auto"/>
              <w:bottom w:val="single" w:sz="8" w:space="0" w:color="000000"/>
              <w:right w:val="single" w:sz="4" w:space="0" w:color="auto"/>
            </w:tcBorders>
            <w:shd w:val="clear" w:color="000000" w:fill="FFFFFF"/>
            <w:vAlign w:val="center"/>
            <w:hideMark/>
          </w:tcPr>
          <w:p w:rsidR="002872B0" w:rsidRPr="0091591E" w:rsidRDefault="002872B0" w:rsidP="0020743A">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CMV Outreach Events Contacts</w:t>
            </w:r>
          </w:p>
        </w:tc>
        <w:tc>
          <w:tcPr>
            <w:tcW w:w="1350" w:type="dxa"/>
            <w:tcBorders>
              <w:top w:val="nil"/>
              <w:left w:val="nil"/>
              <w:bottom w:val="single" w:sz="4"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900" w:type="dxa"/>
            <w:vMerge/>
            <w:tcBorders>
              <w:top w:val="nil"/>
              <w:left w:val="single" w:sz="8" w:space="0" w:color="auto"/>
              <w:bottom w:val="single" w:sz="8" w:space="0" w:color="000000"/>
              <w:right w:val="single" w:sz="4" w:space="0" w:color="auto"/>
            </w:tcBorders>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Non</w:t>
            </w:r>
            <w:r>
              <w:rPr>
                <w:rFonts w:ascii="Times New Roman" w:eastAsia="Times New Roman" w:hAnsi="Times New Roman" w:cs="Times New Roman"/>
                <w:color w:val="000000"/>
                <w:sz w:val="20"/>
                <w:szCs w:val="20"/>
              </w:rPr>
              <w:t>-</w:t>
            </w:r>
            <w:r w:rsidRPr="0091591E">
              <w:rPr>
                <w:rFonts w:ascii="Times New Roman" w:eastAsia="Times New Roman" w:hAnsi="Times New Roman" w:cs="Times New Roman"/>
                <w:color w:val="000000"/>
                <w:sz w:val="20"/>
                <w:szCs w:val="20"/>
              </w:rPr>
              <w:t>CMV Outreach Events Contacts</w:t>
            </w:r>
          </w:p>
        </w:tc>
        <w:tc>
          <w:tcPr>
            <w:tcW w:w="1350" w:type="dxa"/>
            <w:tcBorders>
              <w:top w:val="nil"/>
              <w:left w:val="nil"/>
              <w:bottom w:val="nil"/>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Hours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vAlign w:val="center"/>
            <w:hideMark/>
          </w:tcPr>
          <w:p w:rsidR="002872B0" w:rsidRPr="0091591E" w:rsidRDefault="002872B0" w:rsidP="0020743A">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Regular Hours</w:t>
            </w:r>
          </w:p>
        </w:tc>
        <w:tc>
          <w:tcPr>
            <w:tcW w:w="1350" w:type="dxa"/>
            <w:tcBorders>
              <w:top w:val="nil"/>
              <w:left w:val="nil"/>
              <w:bottom w:val="single" w:sz="4" w:space="0" w:color="auto"/>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900" w:type="dxa"/>
            <w:vMerge/>
            <w:tcBorders>
              <w:top w:val="nil"/>
              <w:left w:val="single" w:sz="8" w:space="0" w:color="auto"/>
              <w:bottom w:val="single" w:sz="4" w:space="0" w:color="auto"/>
              <w:right w:val="single" w:sz="4" w:space="0" w:color="auto"/>
            </w:tcBorders>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Overtime Hours</w:t>
            </w:r>
          </w:p>
        </w:tc>
        <w:tc>
          <w:tcPr>
            <w:tcW w:w="1350" w:type="dxa"/>
            <w:tcBorders>
              <w:top w:val="nil"/>
              <w:left w:val="nil"/>
              <w:bottom w:val="nil"/>
              <w:right w:val="single" w:sz="8" w:space="0" w:color="auto"/>
            </w:tcBorders>
            <w:shd w:val="clear" w:color="auto" w:fill="auto"/>
            <w:vAlign w:val="center"/>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noWrap/>
            <w:vAlign w:val="bottom"/>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Employees (TOTAL)</w:t>
            </w:r>
          </w:p>
        </w:tc>
        <w:tc>
          <w:tcPr>
            <w:tcW w:w="1350" w:type="dxa"/>
            <w:tcBorders>
              <w:top w:val="single" w:sz="8" w:space="0" w:color="auto"/>
              <w:left w:val="nil"/>
              <w:bottom w:val="single" w:sz="8" w:space="0" w:color="auto"/>
              <w:right w:val="single" w:sz="8" w:space="0" w:color="auto"/>
            </w:tcBorders>
            <w:shd w:val="clear" w:color="auto" w:fill="auto"/>
            <w:noWrap/>
            <w:vAlign w:val="bottom"/>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noWrap/>
            <w:vAlign w:val="bottom"/>
            <w:hideMark/>
          </w:tcPr>
          <w:p w:rsidR="002872B0" w:rsidRPr="0091591E" w:rsidRDefault="002872B0" w:rsidP="0020743A">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right w:val="single" w:sz="4" w:space="0" w:color="auto"/>
            </w:tcBorders>
            <w:shd w:val="clear" w:color="000000" w:fill="D9D9D9"/>
            <w:noWrap/>
            <w:vAlign w:val="bottom"/>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Full Time Employees</w:t>
            </w:r>
          </w:p>
        </w:tc>
        <w:tc>
          <w:tcPr>
            <w:tcW w:w="1350" w:type="dxa"/>
            <w:tcBorders>
              <w:top w:val="nil"/>
              <w:left w:val="nil"/>
              <w:bottom w:val="single" w:sz="4" w:space="0" w:color="auto"/>
              <w:right w:val="single" w:sz="8" w:space="0" w:color="auto"/>
            </w:tcBorders>
            <w:shd w:val="clear" w:color="auto" w:fill="auto"/>
            <w:noWrap/>
            <w:vAlign w:val="bottom"/>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900" w:type="dxa"/>
            <w:vMerge/>
            <w:tcBorders>
              <w:top w:val="nil"/>
              <w:left w:val="single" w:sz="8" w:space="0" w:color="auto"/>
              <w:bottom w:val="single" w:sz="4" w:space="0" w:color="auto"/>
              <w:right w:val="single" w:sz="4" w:space="0" w:color="auto"/>
            </w:tcBorders>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noWrap/>
            <w:vAlign w:val="bottom"/>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Part Time Employees</w:t>
            </w:r>
          </w:p>
        </w:tc>
        <w:tc>
          <w:tcPr>
            <w:tcW w:w="1350" w:type="dxa"/>
            <w:tcBorders>
              <w:top w:val="nil"/>
              <w:left w:val="nil"/>
              <w:bottom w:val="nil"/>
              <w:right w:val="single" w:sz="8" w:space="0" w:color="auto"/>
            </w:tcBorders>
            <w:shd w:val="clear" w:color="auto" w:fill="auto"/>
            <w:noWrap/>
            <w:vAlign w:val="bottom"/>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noWrap/>
            <w:vAlign w:val="bottom"/>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Citations (TOTAL)</w:t>
            </w:r>
          </w:p>
        </w:tc>
        <w:tc>
          <w:tcPr>
            <w:tcW w:w="1350" w:type="dxa"/>
            <w:tcBorders>
              <w:top w:val="single" w:sz="8" w:space="0" w:color="auto"/>
              <w:left w:val="nil"/>
              <w:bottom w:val="single" w:sz="8" w:space="0" w:color="auto"/>
              <w:right w:val="single" w:sz="8" w:space="0" w:color="auto"/>
            </w:tcBorders>
            <w:shd w:val="clear" w:color="auto" w:fill="auto"/>
            <w:noWrap/>
            <w:vAlign w:val="bottom"/>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noWrap/>
            <w:vAlign w:val="bottom"/>
            <w:hideMark/>
          </w:tcPr>
          <w:p w:rsidR="002872B0" w:rsidRPr="0091591E" w:rsidRDefault="002872B0" w:rsidP="0020743A">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noWrap/>
            <w:vAlign w:val="bottom"/>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Non</w:t>
            </w:r>
            <w:r>
              <w:rPr>
                <w:rFonts w:ascii="Times New Roman" w:eastAsia="Times New Roman" w:hAnsi="Times New Roman" w:cs="Times New Roman"/>
                <w:color w:val="000000"/>
                <w:sz w:val="20"/>
                <w:szCs w:val="20"/>
              </w:rPr>
              <w:t>-</w:t>
            </w:r>
            <w:r w:rsidRPr="0091591E">
              <w:rPr>
                <w:rFonts w:ascii="Times New Roman" w:eastAsia="Times New Roman" w:hAnsi="Times New Roman" w:cs="Times New Roman"/>
                <w:color w:val="000000"/>
                <w:sz w:val="20"/>
                <w:szCs w:val="20"/>
              </w:rPr>
              <w:t>CMV Citations</w:t>
            </w:r>
          </w:p>
        </w:tc>
        <w:tc>
          <w:tcPr>
            <w:tcW w:w="1350" w:type="dxa"/>
            <w:tcBorders>
              <w:top w:val="nil"/>
              <w:left w:val="nil"/>
              <w:bottom w:val="single" w:sz="4" w:space="0" w:color="auto"/>
              <w:right w:val="single" w:sz="8" w:space="0" w:color="auto"/>
            </w:tcBorders>
            <w:shd w:val="clear" w:color="auto" w:fill="auto"/>
            <w:noWrap/>
            <w:vAlign w:val="bottom"/>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28"/>
        </w:trPr>
        <w:tc>
          <w:tcPr>
            <w:tcW w:w="900" w:type="dxa"/>
            <w:vMerge/>
            <w:tcBorders>
              <w:top w:val="nil"/>
              <w:left w:val="single" w:sz="8" w:space="0" w:color="auto"/>
              <w:bottom w:val="single" w:sz="4" w:space="0" w:color="auto"/>
              <w:right w:val="single" w:sz="4" w:space="0" w:color="auto"/>
            </w:tcBorders>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single" w:sz="4" w:space="0" w:color="auto"/>
              <w:right w:val="single" w:sz="4" w:space="0" w:color="auto"/>
            </w:tcBorders>
            <w:shd w:val="clear" w:color="000000" w:fill="D9D9D9"/>
            <w:noWrap/>
            <w:vAlign w:val="bottom"/>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CMV Citations</w:t>
            </w:r>
          </w:p>
        </w:tc>
        <w:tc>
          <w:tcPr>
            <w:tcW w:w="1350" w:type="dxa"/>
            <w:tcBorders>
              <w:top w:val="nil"/>
              <w:left w:val="nil"/>
              <w:bottom w:val="single" w:sz="4" w:space="0" w:color="auto"/>
              <w:right w:val="single" w:sz="8" w:space="0" w:color="auto"/>
            </w:tcBorders>
            <w:shd w:val="clear" w:color="auto" w:fill="auto"/>
            <w:noWrap/>
            <w:vAlign w:val="bottom"/>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r w:rsidR="002872B0" w:rsidRPr="00D65FC8" w:rsidTr="00316171">
        <w:trPr>
          <w:trHeight w:val="343"/>
        </w:trPr>
        <w:tc>
          <w:tcPr>
            <w:tcW w:w="900" w:type="dxa"/>
            <w:vMerge/>
            <w:tcBorders>
              <w:top w:val="nil"/>
              <w:left w:val="single" w:sz="8" w:space="0" w:color="auto"/>
              <w:bottom w:val="single" w:sz="4" w:space="0" w:color="auto"/>
              <w:right w:val="single" w:sz="4" w:space="0" w:color="auto"/>
            </w:tcBorders>
            <w:vAlign w:val="center"/>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p>
        </w:tc>
        <w:tc>
          <w:tcPr>
            <w:tcW w:w="4590" w:type="dxa"/>
            <w:tcBorders>
              <w:top w:val="single" w:sz="4" w:space="0" w:color="auto"/>
              <w:left w:val="nil"/>
              <w:bottom w:val="single" w:sz="4" w:space="0" w:color="auto"/>
              <w:right w:val="single" w:sz="4" w:space="0" w:color="auto"/>
            </w:tcBorders>
            <w:shd w:val="clear" w:color="000000" w:fill="D9D9D9"/>
            <w:noWrap/>
            <w:vAlign w:val="bottom"/>
            <w:hideMark/>
          </w:tcPr>
          <w:p w:rsidR="002872B0" w:rsidRPr="0091591E" w:rsidRDefault="002872B0" w:rsidP="0020743A">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Motorcoach Citations</w:t>
            </w:r>
          </w:p>
        </w:tc>
        <w:tc>
          <w:tcPr>
            <w:tcW w:w="1350" w:type="dxa"/>
            <w:tcBorders>
              <w:top w:val="single" w:sz="4" w:space="0" w:color="auto"/>
              <w:left w:val="nil"/>
              <w:bottom w:val="single" w:sz="4" w:space="0" w:color="auto"/>
              <w:right w:val="single" w:sz="8" w:space="0" w:color="auto"/>
            </w:tcBorders>
            <w:shd w:val="clear" w:color="auto" w:fill="auto"/>
            <w:noWrap/>
            <w:vAlign w:val="bottom"/>
            <w:hideMark/>
          </w:tcPr>
          <w:p w:rsidR="002872B0" w:rsidRPr="002872B0" w:rsidRDefault="002872B0" w:rsidP="0020743A">
            <w:pPr>
              <w:spacing w:after="0" w:line="240" w:lineRule="auto"/>
              <w:jc w:val="right"/>
              <w:rPr>
                <w:rFonts w:ascii="Times New Roman" w:eastAsia="Times New Roman" w:hAnsi="Times New Roman" w:cs="Times New Roman"/>
                <w:color w:val="000000"/>
                <w:sz w:val="20"/>
                <w:szCs w:val="20"/>
                <w:highlight w:val="yellow"/>
              </w:rPr>
            </w:pPr>
            <w:r w:rsidRPr="002872B0">
              <w:rPr>
                <w:rFonts w:ascii="Times New Roman" w:eastAsia="Times New Roman" w:hAnsi="Times New Roman" w:cs="Times New Roman"/>
                <w:color w:val="000000"/>
                <w:sz w:val="20"/>
                <w:szCs w:val="20"/>
                <w:highlight w:val="yellow"/>
              </w:rPr>
              <w:t>0</w:t>
            </w:r>
          </w:p>
        </w:tc>
      </w:tr>
    </w:tbl>
    <w:p w:rsidR="00321486" w:rsidRPr="00004F76" w:rsidRDefault="00E25E45" w:rsidP="00714854">
      <w:pPr>
        <w:pStyle w:val="Heading2"/>
        <w:ind w:left="540"/>
        <w:rPr>
          <w:rStyle w:val="Heading2Char"/>
          <w:rFonts w:eastAsiaTheme="majorEastAsia"/>
          <w:b/>
          <w:sz w:val="24"/>
          <w:szCs w:val="24"/>
        </w:rPr>
      </w:pPr>
      <w:r>
        <w:rPr>
          <w:rStyle w:val="Heading2Char"/>
          <w:rFonts w:eastAsiaTheme="majorEastAsia"/>
          <w:b/>
          <w:sz w:val="24"/>
          <w:szCs w:val="24"/>
        </w:rPr>
        <w:tab/>
      </w:r>
      <w:r>
        <w:rPr>
          <w:rStyle w:val="Heading2Char"/>
          <w:rFonts w:eastAsiaTheme="majorEastAsia"/>
          <w:b/>
          <w:sz w:val="24"/>
          <w:szCs w:val="24"/>
        </w:rPr>
        <w:tab/>
      </w:r>
      <w:r w:rsidR="00321486" w:rsidRPr="00004F76">
        <w:rPr>
          <w:rStyle w:val="Heading2Char"/>
          <w:rFonts w:eastAsiaTheme="majorEastAsia"/>
          <w:b/>
          <w:sz w:val="24"/>
          <w:szCs w:val="24"/>
        </w:rPr>
        <w:t>Program Activity Plan</w:t>
      </w:r>
      <w:r w:rsidR="00321486" w:rsidRPr="00004F76">
        <w:rPr>
          <w:rStyle w:val="Heading2Char"/>
          <w:rFonts w:eastAsiaTheme="majorEastAsia"/>
          <w:sz w:val="24"/>
          <w:szCs w:val="24"/>
        </w:rPr>
        <w:t>:</w:t>
      </w:r>
    </w:p>
    <w:tbl>
      <w:tblPr>
        <w:tblStyle w:val="TableGrid"/>
        <w:tblW w:w="0" w:type="auto"/>
        <w:tblInd w:w="1728" w:type="dxa"/>
        <w:tblLook w:val="04A0" w:firstRow="1" w:lastRow="0" w:firstColumn="1" w:lastColumn="0" w:noHBand="0" w:noVBand="1"/>
      </w:tblPr>
      <w:tblGrid>
        <w:gridCol w:w="7650"/>
      </w:tblGrid>
      <w:tr w:rsidR="00321486" w:rsidTr="00E95DE6">
        <w:tc>
          <w:tcPr>
            <w:tcW w:w="7650" w:type="dxa"/>
          </w:tcPr>
          <w:p w:rsidR="00321486" w:rsidRDefault="00E27690" w:rsidP="00487132">
            <w:pPr>
              <w:tabs>
                <w:tab w:val="left" w:pos="1890"/>
              </w:tabs>
              <w:rPr>
                <w:rFonts w:ascii="Times New Roman" w:hAnsi="Times New Roman" w:cs="Times New Roman"/>
                <w:sz w:val="24"/>
                <w:szCs w:val="24"/>
              </w:rPr>
            </w:pPr>
            <w:r w:rsidRPr="0091591E">
              <w:rPr>
                <w:rFonts w:ascii="Times New Roman" w:hAnsi="Times New Roman" w:cs="Times New Roman"/>
                <w:sz w:val="20"/>
                <w:szCs w:val="20"/>
                <w:highlight w:val="yellow"/>
              </w:rPr>
              <w:t xml:space="preserve">A description of the activities the applicant believes will help mitigate the problem. </w:t>
            </w:r>
            <w:r w:rsidR="00487132" w:rsidRPr="0091591E">
              <w:rPr>
                <w:rFonts w:ascii="Times New Roman" w:hAnsi="Times New Roman" w:cs="Times New Roman"/>
                <w:sz w:val="20"/>
                <w:szCs w:val="20"/>
                <w:highlight w:val="yellow"/>
              </w:rPr>
              <w:t xml:space="preserve">Specify the enforcement strategies that the States will conduct to reduce the crash rate in these corridors.  </w:t>
            </w:r>
            <w:r w:rsidRPr="0091591E">
              <w:rPr>
                <w:rFonts w:ascii="Times New Roman" w:hAnsi="Times New Roman" w:cs="Times New Roman"/>
                <w:sz w:val="20"/>
                <w:szCs w:val="20"/>
                <w:highlight w:val="yellow"/>
              </w:rPr>
              <w:t xml:space="preserve"> Description should include details such as number and frequency of activities.</w:t>
            </w:r>
            <w:r>
              <w:rPr>
                <w:rFonts w:ascii="Times New Roman" w:hAnsi="Times New Roman" w:cs="Times New Roman"/>
                <w:sz w:val="20"/>
                <w:szCs w:val="20"/>
              </w:rPr>
              <w:t xml:space="preserve"> </w:t>
            </w:r>
            <w:r w:rsidRPr="005D3A78">
              <w:rPr>
                <w:rFonts w:ascii="Times New Roman" w:hAnsi="Times New Roman" w:cs="Times New Roman"/>
                <w:sz w:val="20"/>
                <w:szCs w:val="20"/>
              </w:rPr>
              <w:t xml:space="preserve"> </w:t>
            </w:r>
            <w:r w:rsidR="00321486" w:rsidRPr="003F6E46">
              <w:rPr>
                <w:rFonts w:ascii="Times New Roman" w:hAnsi="Times New Roman" w:cs="Times New Roman"/>
                <w:sz w:val="20"/>
                <w:szCs w:val="20"/>
                <w:highlight w:val="yellow"/>
              </w:rPr>
              <w:t>Additional information necessary to support how the applicant will accomplish the above goals.</w:t>
            </w:r>
          </w:p>
        </w:tc>
      </w:tr>
    </w:tbl>
    <w:p w:rsidR="00321486" w:rsidRDefault="00E25E45" w:rsidP="00321486">
      <w:pPr>
        <w:pStyle w:val="Heading2"/>
        <w:spacing w:before="240" w:beforeAutospacing="0"/>
        <w:ind w:left="540"/>
        <w:rPr>
          <w:rStyle w:val="Heading2Char"/>
          <w:rFonts w:eastAsiaTheme="majorEastAsia"/>
          <w:sz w:val="24"/>
          <w:szCs w:val="24"/>
        </w:rPr>
      </w:pPr>
      <w:r>
        <w:rPr>
          <w:rStyle w:val="Heading2Char"/>
          <w:rFonts w:eastAsiaTheme="majorEastAsia"/>
          <w:b/>
          <w:sz w:val="24"/>
          <w:szCs w:val="24"/>
        </w:rPr>
        <w:tab/>
      </w:r>
      <w:r>
        <w:rPr>
          <w:rStyle w:val="Heading2Char"/>
          <w:rFonts w:eastAsiaTheme="majorEastAsia"/>
          <w:b/>
          <w:sz w:val="24"/>
          <w:szCs w:val="24"/>
        </w:rPr>
        <w:tab/>
      </w:r>
      <w:r w:rsidR="00321486">
        <w:rPr>
          <w:rStyle w:val="Heading2Char"/>
          <w:rFonts w:eastAsiaTheme="majorEastAsia"/>
          <w:b/>
          <w:sz w:val="24"/>
          <w:szCs w:val="24"/>
        </w:rPr>
        <w:t>Performance Measurement Plan</w:t>
      </w:r>
      <w:r w:rsidR="00321486" w:rsidRPr="00004F76">
        <w:rPr>
          <w:rStyle w:val="Heading2Char"/>
          <w:rFonts w:eastAsiaTheme="majorEastAsia"/>
          <w:sz w:val="24"/>
          <w:szCs w:val="24"/>
        </w:rPr>
        <w:t>:</w:t>
      </w:r>
    </w:p>
    <w:tbl>
      <w:tblPr>
        <w:tblStyle w:val="TableGrid"/>
        <w:tblW w:w="0" w:type="auto"/>
        <w:tblInd w:w="1728" w:type="dxa"/>
        <w:tblLook w:val="04A0" w:firstRow="1" w:lastRow="0" w:firstColumn="1" w:lastColumn="0" w:noHBand="0" w:noVBand="1"/>
      </w:tblPr>
      <w:tblGrid>
        <w:gridCol w:w="7650"/>
      </w:tblGrid>
      <w:tr w:rsidR="00321486" w:rsidTr="00E95DE6">
        <w:tc>
          <w:tcPr>
            <w:tcW w:w="7650" w:type="dxa"/>
          </w:tcPr>
          <w:p w:rsidR="00321486" w:rsidRPr="0091591E" w:rsidRDefault="00487132" w:rsidP="00E27690">
            <w:pPr>
              <w:pStyle w:val="Heading2"/>
              <w:spacing w:before="240"/>
              <w:rPr>
                <w:rFonts w:eastAsiaTheme="majorEastAsia"/>
                <w:b w:val="0"/>
                <w:sz w:val="20"/>
                <w:szCs w:val="20"/>
                <w:highlight w:val="yellow"/>
              </w:rPr>
            </w:pPr>
            <w:r w:rsidRPr="0091591E">
              <w:rPr>
                <w:rFonts w:eastAsiaTheme="majorEastAsia"/>
                <w:b w:val="0"/>
                <w:sz w:val="20"/>
                <w:szCs w:val="20"/>
                <w:highlight w:val="yellow"/>
              </w:rPr>
              <w:t xml:space="preserve">Specify how the State will monitor and report on the results of these </w:t>
            </w:r>
            <w:r w:rsidR="00BF18A6" w:rsidRPr="0091591E">
              <w:rPr>
                <w:rFonts w:eastAsiaTheme="majorEastAsia"/>
                <w:b w:val="0"/>
                <w:sz w:val="20"/>
                <w:szCs w:val="20"/>
                <w:highlight w:val="yellow"/>
              </w:rPr>
              <w:t>activities.</w:t>
            </w:r>
            <w:r w:rsidRPr="0091591E">
              <w:rPr>
                <w:rFonts w:eastAsiaTheme="majorEastAsia"/>
                <w:b w:val="0"/>
                <w:sz w:val="20"/>
                <w:szCs w:val="20"/>
                <w:highlight w:val="yellow"/>
              </w:rPr>
              <w:t xml:space="preserve">  </w:t>
            </w:r>
            <w:r w:rsidR="00321486" w:rsidRPr="0091591E">
              <w:rPr>
                <w:rFonts w:eastAsiaTheme="majorEastAsia"/>
                <w:b w:val="0"/>
                <w:sz w:val="20"/>
                <w:szCs w:val="20"/>
                <w:highlight w:val="yellow"/>
              </w:rPr>
              <w:t xml:space="preserve">A description of how the applicant will measure progress towards the performance objective goal, such as quantifiable and measurable outputs (hours, carrier contacts, inspections, </w:t>
            </w:r>
            <w:r w:rsidR="00E27690" w:rsidRPr="0091591E">
              <w:rPr>
                <w:rFonts w:eastAsiaTheme="majorEastAsia"/>
                <w:b w:val="0"/>
                <w:sz w:val="20"/>
                <w:szCs w:val="20"/>
                <w:highlight w:val="yellow"/>
              </w:rPr>
              <w:lastRenderedPageBreak/>
              <w:t>number of outreach events</w:t>
            </w:r>
            <w:r w:rsidR="001C3DA4" w:rsidRPr="0091591E">
              <w:rPr>
                <w:rFonts w:eastAsiaTheme="majorEastAsia"/>
                <w:b w:val="0"/>
                <w:sz w:val="20"/>
                <w:szCs w:val="20"/>
                <w:highlight w:val="yellow"/>
              </w:rPr>
              <w:t xml:space="preserve">, </w:t>
            </w:r>
            <w:r w:rsidR="00321486" w:rsidRPr="0091591E">
              <w:rPr>
                <w:rFonts w:eastAsiaTheme="majorEastAsia"/>
                <w:b w:val="0"/>
                <w:sz w:val="20"/>
                <w:szCs w:val="20"/>
                <w:highlight w:val="yellow"/>
              </w:rPr>
              <w:t>etc.) and in terms of performance outcomes. The measure must include specific benchmarks that can be reported on in the quarterly progress report, if practicable, or as annual outcomes.</w:t>
            </w:r>
          </w:p>
          <w:p w:rsidR="00487132" w:rsidRPr="003F6E46" w:rsidRDefault="00487132" w:rsidP="00487132">
            <w:pPr>
              <w:pStyle w:val="Heading2"/>
              <w:spacing w:before="240"/>
              <w:rPr>
                <w:rStyle w:val="Heading2Char"/>
                <w:rFonts w:eastAsiaTheme="majorEastAsia"/>
                <w:b/>
                <w:sz w:val="24"/>
                <w:szCs w:val="24"/>
              </w:rPr>
            </w:pPr>
            <w:r w:rsidRPr="0091591E">
              <w:rPr>
                <w:rStyle w:val="Heading2Char"/>
                <w:rFonts w:eastAsiaTheme="majorEastAsia"/>
                <w:sz w:val="20"/>
                <w:szCs w:val="20"/>
                <w:highlight w:val="yellow"/>
              </w:rPr>
              <w:t>Indicate how the State will evaluate the outcome and success of this enforcement activity to demonstrate whether increased vehicle contacts, issuance of traffic citations, and traffic citation convictions and the impact this has on overall crash rates.  Indicate how the state will monitor the progress of citations issued under this project through the criminal justice system and State driver licensing agency to ensure that any convictions are recorded on the respective driver history records</w:t>
            </w:r>
          </w:p>
        </w:tc>
      </w:tr>
    </w:tbl>
    <w:p w:rsidR="008C4D4C" w:rsidRDefault="000B4FB8" w:rsidP="00D14140">
      <w:pPr>
        <w:autoSpaceDE w:val="0"/>
        <w:autoSpaceDN w:val="0"/>
        <w:adjustRightInd w:val="0"/>
        <w:spacing w:before="240" w:line="240" w:lineRule="auto"/>
        <w:rPr>
          <w:rFonts w:ascii="Times New Roman" w:eastAsia="Times New Roman" w:hAnsi="Times New Roman" w:cs="Times New Roman"/>
          <w:color w:val="010202"/>
          <w:sz w:val="24"/>
          <w:szCs w:val="24"/>
        </w:rPr>
      </w:pPr>
      <w:sdt>
        <w:sdtPr>
          <w:rPr>
            <w:rFonts w:ascii="MS Gothic" w:eastAsia="MS Gothic" w:hAnsi="MS Gothic" w:cs="Times New Roman"/>
            <w:b/>
            <w:color w:val="010202"/>
            <w:sz w:val="24"/>
            <w:szCs w:val="24"/>
          </w:rPr>
          <w:id w:val="927163443"/>
          <w14:checkbox>
            <w14:checked w14:val="0"/>
            <w14:checkedState w14:val="2612" w14:font="MS Gothic"/>
            <w14:uncheckedState w14:val="2610" w14:font="MS Gothic"/>
          </w14:checkbox>
        </w:sdtPr>
        <w:sdtEndPr/>
        <w:sdtContent>
          <w:r w:rsidR="00F76E32">
            <w:rPr>
              <w:rFonts w:ascii="MS Gothic" w:eastAsia="MS Gothic" w:hAnsi="MS Gothic" w:cs="Times New Roman" w:hint="eastAsia"/>
              <w:b/>
              <w:color w:val="010202"/>
              <w:sz w:val="24"/>
              <w:szCs w:val="24"/>
            </w:rPr>
            <w:t>☐</w:t>
          </w:r>
        </w:sdtContent>
      </w:sdt>
      <w:r w:rsidR="003F6E46" w:rsidRPr="008C4D4C">
        <w:rPr>
          <w:rFonts w:ascii="Times New Roman" w:eastAsia="Times New Roman" w:hAnsi="Times New Roman" w:cs="Times New Roman"/>
          <w:b/>
          <w:color w:val="010202"/>
          <w:sz w:val="24"/>
          <w:szCs w:val="24"/>
        </w:rPr>
        <w:t>Objective 2</w:t>
      </w:r>
      <w:r w:rsidR="003F6E46" w:rsidRPr="008C4D4C">
        <w:rPr>
          <w:rFonts w:ascii="Times New Roman" w:eastAsia="Times New Roman" w:hAnsi="Times New Roman" w:cs="Times New Roman"/>
          <w:color w:val="010202"/>
          <w:sz w:val="24"/>
          <w:szCs w:val="24"/>
        </w:rPr>
        <w:t xml:space="preserve">: </w:t>
      </w:r>
      <w:r w:rsidR="00714854" w:rsidRPr="00E35556">
        <w:rPr>
          <w:rFonts w:ascii="Times New Roman" w:eastAsia="Times New Roman" w:hAnsi="Times New Roman" w:cs="Times New Roman"/>
          <w:color w:val="010202"/>
          <w:sz w:val="24"/>
          <w:szCs w:val="24"/>
        </w:rPr>
        <w:t>FMCSA will reserve up to $1,000,000 to allow for up to three (3) State personnel</w:t>
      </w:r>
      <w:r w:rsidR="00E35556">
        <w:rPr>
          <w:rFonts w:ascii="Times New Roman" w:eastAsia="Times New Roman" w:hAnsi="Times New Roman" w:cs="Times New Roman"/>
          <w:color w:val="010202"/>
          <w:sz w:val="24"/>
          <w:szCs w:val="24"/>
        </w:rPr>
        <w:t xml:space="preserve"> </w:t>
      </w:r>
      <w:r w:rsidR="00714854" w:rsidRPr="00E35556">
        <w:rPr>
          <w:rFonts w:ascii="Times New Roman" w:eastAsia="Times New Roman" w:hAnsi="Times New Roman" w:cs="Times New Roman"/>
          <w:color w:val="010202"/>
          <w:sz w:val="24"/>
          <w:szCs w:val="24"/>
        </w:rPr>
        <w:t xml:space="preserve">to </w:t>
      </w:r>
      <w:r w:rsidR="00E35556">
        <w:rPr>
          <w:rFonts w:ascii="Times New Roman" w:eastAsia="Times New Roman" w:hAnsi="Times New Roman" w:cs="Times New Roman"/>
          <w:color w:val="010202"/>
          <w:sz w:val="24"/>
          <w:szCs w:val="24"/>
        </w:rPr>
        <w:tab/>
      </w:r>
      <w:r w:rsidR="00E35556">
        <w:rPr>
          <w:rFonts w:ascii="Times New Roman" w:eastAsia="Times New Roman" w:hAnsi="Times New Roman" w:cs="Times New Roman"/>
          <w:color w:val="010202"/>
          <w:sz w:val="24"/>
          <w:szCs w:val="24"/>
        </w:rPr>
        <w:tab/>
      </w:r>
      <w:r w:rsidR="00714854" w:rsidRPr="00E35556">
        <w:rPr>
          <w:rFonts w:ascii="Times New Roman" w:eastAsia="Times New Roman" w:hAnsi="Times New Roman" w:cs="Times New Roman"/>
          <w:color w:val="010202"/>
          <w:sz w:val="24"/>
          <w:szCs w:val="24"/>
        </w:rPr>
        <w:t xml:space="preserve">participate in a temporary assignment to FMCSA Headquarters offices similar to the </w:t>
      </w:r>
      <w:r w:rsidR="00E35556">
        <w:rPr>
          <w:rFonts w:ascii="Times New Roman" w:eastAsia="Times New Roman" w:hAnsi="Times New Roman" w:cs="Times New Roman"/>
          <w:color w:val="010202"/>
          <w:sz w:val="24"/>
          <w:szCs w:val="24"/>
        </w:rPr>
        <w:tab/>
      </w:r>
      <w:r w:rsidR="00E35556">
        <w:rPr>
          <w:rFonts w:ascii="Times New Roman" w:eastAsia="Times New Roman" w:hAnsi="Times New Roman" w:cs="Times New Roman"/>
          <w:color w:val="010202"/>
          <w:sz w:val="24"/>
          <w:szCs w:val="24"/>
        </w:rPr>
        <w:tab/>
      </w:r>
      <w:r w:rsidR="00714854" w:rsidRPr="00E35556">
        <w:rPr>
          <w:rFonts w:ascii="Times New Roman" w:eastAsia="Times New Roman" w:hAnsi="Times New Roman" w:cs="Times New Roman"/>
          <w:color w:val="010202"/>
          <w:sz w:val="24"/>
          <w:szCs w:val="24"/>
        </w:rPr>
        <w:t>Intergovernmental Personnel Act</w:t>
      </w:r>
      <w:r w:rsidR="008C4D4C" w:rsidRPr="00E35556">
        <w:rPr>
          <w:rFonts w:ascii="Times New Roman" w:eastAsia="Times New Roman" w:hAnsi="Times New Roman" w:cs="Times New Roman"/>
          <w:color w:val="010202"/>
          <w:sz w:val="24"/>
          <w:szCs w:val="24"/>
        </w:rPr>
        <w:t>.</w:t>
      </w:r>
      <w:r w:rsidR="008C4D4C" w:rsidRPr="008C4D4C">
        <w:rPr>
          <w:rFonts w:ascii="Times New Roman" w:eastAsia="Times New Roman" w:hAnsi="Times New Roman" w:cs="Times New Roman"/>
          <w:color w:val="010202"/>
          <w:sz w:val="24"/>
          <w:szCs w:val="24"/>
        </w:rPr>
        <w:t xml:space="preserve">  </w:t>
      </w:r>
    </w:p>
    <w:p w:rsidR="002D7106" w:rsidRDefault="00E25E45" w:rsidP="002D7106">
      <w:pPr>
        <w:pStyle w:val="Heading2"/>
        <w:ind w:left="540"/>
        <w:rPr>
          <w:rStyle w:val="Heading2Char"/>
          <w:rFonts w:eastAsiaTheme="minorHAnsi"/>
          <w:b/>
          <w:sz w:val="24"/>
          <w:szCs w:val="24"/>
        </w:rPr>
      </w:pPr>
      <w:r>
        <w:rPr>
          <w:rStyle w:val="Heading2Char"/>
          <w:rFonts w:eastAsiaTheme="minorHAnsi"/>
          <w:b/>
          <w:sz w:val="24"/>
          <w:szCs w:val="24"/>
        </w:rPr>
        <w:tab/>
      </w:r>
      <w:r>
        <w:rPr>
          <w:rStyle w:val="Heading2Char"/>
          <w:rFonts w:eastAsiaTheme="minorHAnsi"/>
          <w:b/>
          <w:sz w:val="24"/>
          <w:szCs w:val="24"/>
        </w:rPr>
        <w:tab/>
      </w:r>
      <w:r w:rsidR="002D7106" w:rsidRPr="00174D78">
        <w:rPr>
          <w:rStyle w:val="Heading2Char"/>
          <w:rFonts w:eastAsiaTheme="minorHAnsi"/>
          <w:b/>
          <w:sz w:val="24"/>
          <w:szCs w:val="24"/>
        </w:rPr>
        <w:t>Introduction:</w:t>
      </w:r>
    </w:p>
    <w:tbl>
      <w:tblPr>
        <w:tblStyle w:val="TableGrid"/>
        <w:tblW w:w="0" w:type="auto"/>
        <w:tblInd w:w="1728" w:type="dxa"/>
        <w:tblLook w:val="04A0" w:firstRow="1" w:lastRow="0" w:firstColumn="1" w:lastColumn="0" w:noHBand="0" w:noVBand="1"/>
      </w:tblPr>
      <w:tblGrid>
        <w:gridCol w:w="7650"/>
      </w:tblGrid>
      <w:tr w:rsidR="002D7106" w:rsidTr="00E95DE6">
        <w:tc>
          <w:tcPr>
            <w:tcW w:w="7650" w:type="dxa"/>
          </w:tcPr>
          <w:p w:rsidR="002D7106" w:rsidRPr="003F6E46" w:rsidRDefault="002D7106" w:rsidP="001C3DA4">
            <w:pPr>
              <w:pStyle w:val="Heading2"/>
              <w:rPr>
                <w:rStyle w:val="Heading2Char"/>
                <w:rFonts w:eastAsiaTheme="minorHAnsi"/>
                <w:sz w:val="20"/>
                <w:szCs w:val="20"/>
              </w:rPr>
            </w:pPr>
            <w:r w:rsidRPr="0091591E">
              <w:rPr>
                <w:b w:val="0"/>
                <w:sz w:val="20"/>
                <w:szCs w:val="20"/>
                <w:highlight w:val="yellow"/>
              </w:rPr>
              <w:t>Include a 1-2 sentence description of the goal(s) of the application and the applicable program priority(ies) met by the application’s projects.  Include in this introduction specific information about the</w:t>
            </w:r>
            <w:r w:rsidR="001C3DA4" w:rsidRPr="0091591E">
              <w:rPr>
                <w:b w:val="0"/>
                <w:sz w:val="20"/>
                <w:szCs w:val="20"/>
                <w:highlight w:val="yellow"/>
              </w:rPr>
              <w:t xml:space="preserve"> proposed state person nominated for the grant</w:t>
            </w:r>
            <w:r w:rsidRPr="0091591E">
              <w:rPr>
                <w:b w:val="0"/>
                <w:sz w:val="20"/>
                <w:szCs w:val="20"/>
                <w:highlight w:val="yellow"/>
              </w:rPr>
              <w:t xml:space="preserve">.  </w:t>
            </w:r>
            <w:r w:rsidR="001C3DA4" w:rsidRPr="0091591E">
              <w:rPr>
                <w:b w:val="0"/>
                <w:sz w:val="20"/>
                <w:szCs w:val="20"/>
                <w:highlight w:val="yellow"/>
              </w:rPr>
              <w:t xml:space="preserve"> Indicate for which assignment the individual is being nominated (Enforcement or Programs and Compliance) and must include a resume that describes and demonstrates the knowledge, skills, and abilities that the individual will bring to the job.</w:t>
            </w:r>
            <w:r w:rsidR="001C3DA4" w:rsidRPr="001C3DA4">
              <w:rPr>
                <w:b w:val="0"/>
                <w:sz w:val="20"/>
                <w:szCs w:val="20"/>
              </w:rPr>
              <w:t xml:space="preserve">  </w:t>
            </w:r>
          </w:p>
        </w:tc>
      </w:tr>
    </w:tbl>
    <w:p w:rsidR="002D7106" w:rsidRPr="00DC10BA" w:rsidRDefault="002D7106" w:rsidP="00DC10BA">
      <w:pPr>
        <w:pStyle w:val="Heading2"/>
        <w:ind w:left="540"/>
        <w:rPr>
          <w:b w:val="0"/>
          <w:sz w:val="20"/>
          <w:szCs w:val="20"/>
        </w:rPr>
      </w:pPr>
      <w:r w:rsidRPr="00DC10BA">
        <w:rPr>
          <w:b w:val="0"/>
          <w:sz w:val="20"/>
          <w:szCs w:val="20"/>
        </w:rPr>
        <w:t>The following Critical Information Table (provided below), although not required, is provided for your use to summarize the anticipated project activities.</w:t>
      </w:r>
    </w:p>
    <w:tbl>
      <w:tblPr>
        <w:tblW w:w="8806" w:type="dxa"/>
        <w:tblInd w:w="1188" w:type="dxa"/>
        <w:tblLook w:val="04A0" w:firstRow="1" w:lastRow="0" w:firstColumn="1" w:lastColumn="0" w:noHBand="0" w:noVBand="1"/>
      </w:tblPr>
      <w:tblGrid>
        <w:gridCol w:w="1710"/>
        <w:gridCol w:w="5580"/>
        <w:gridCol w:w="1516"/>
      </w:tblGrid>
      <w:tr w:rsidR="002D7106" w:rsidRPr="006834F7" w:rsidTr="00E95DE6">
        <w:trPr>
          <w:trHeight w:val="312"/>
        </w:trPr>
        <w:tc>
          <w:tcPr>
            <w:tcW w:w="8806" w:type="dxa"/>
            <w:gridSpan w:val="3"/>
            <w:tcBorders>
              <w:top w:val="single" w:sz="8" w:space="0" w:color="auto"/>
              <w:left w:val="single" w:sz="8" w:space="0" w:color="auto"/>
              <w:bottom w:val="single" w:sz="8" w:space="0" w:color="auto"/>
              <w:right w:val="single" w:sz="8" w:space="0" w:color="000000"/>
            </w:tcBorders>
            <w:shd w:val="clear" w:color="000000" w:fill="A6A6A6"/>
            <w:vAlign w:val="center"/>
            <w:hideMark/>
          </w:tcPr>
          <w:p w:rsidR="002D7106" w:rsidRPr="006834F7" w:rsidRDefault="002D7106" w:rsidP="00E95DE6">
            <w:pPr>
              <w:spacing w:after="0" w:line="240" w:lineRule="auto"/>
              <w:jc w:val="center"/>
              <w:rPr>
                <w:rFonts w:ascii="Times New Roman" w:eastAsia="Times New Roman" w:hAnsi="Times New Roman" w:cs="Times New Roman"/>
                <w:b/>
                <w:bCs/>
                <w:color w:val="000000"/>
              </w:rPr>
            </w:pPr>
            <w:r w:rsidRPr="006834F7">
              <w:rPr>
                <w:rFonts w:ascii="Times New Roman" w:eastAsia="Times New Roman" w:hAnsi="Times New Roman" w:cs="Times New Roman"/>
                <w:b/>
                <w:bCs/>
                <w:color w:val="000000"/>
              </w:rPr>
              <w:t>ANTICIPATED SUMMARY OF ACTIVITIES</w:t>
            </w:r>
          </w:p>
        </w:tc>
      </w:tr>
      <w:tr w:rsidR="002D7106" w:rsidRPr="006834F7" w:rsidTr="00E95DE6">
        <w:trPr>
          <w:trHeight w:val="327"/>
        </w:trPr>
        <w:tc>
          <w:tcPr>
            <w:tcW w:w="72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2D7106" w:rsidRPr="006834F7" w:rsidRDefault="002D7106" w:rsidP="00D868CA">
            <w:pPr>
              <w:spacing w:after="0" w:line="240" w:lineRule="auto"/>
              <w:rPr>
                <w:rFonts w:ascii="Times New Roman" w:eastAsia="Times New Roman" w:hAnsi="Times New Roman" w:cs="Times New Roman"/>
                <w:color w:val="000000"/>
                <w:sz w:val="20"/>
                <w:szCs w:val="20"/>
              </w:rPr>
            </w:pPr>
            <w:r w:rsidRPr="006834F7">
              <w:rPr>
                <w:rFonts w:ascii="Times New Roman" w:eastAsia="Times New Roman" w:hAnsi="Times New Roman" w:cs="Times New Roman"/>
                <w:color w:val="000000"/>
                <w:sz w:val="20"/>
                <w:szCs w:val="20"/>
              </w:rPr>
              <w:t xml:space="preserve"># </w:t>
            </w:r>
            <w:r w:rsidR="00D868CA">
              <w:rPr>
                <w:rFonts w:ascii="Times New Roman" w:eastAsia="Times New Roman" w:hAnsi="Times New Roman" w:cs="Times New Roman"/>
                <w:color w:val="000000"/>
                <w:sz w:val="20"/>
                <w:szCs w:val="20"/>
              </w:rPr>
              <w:t xml:space="preserve">State Personnel (participating) </w:t>
            </w:r>
            <w:r>
              <w:rPr>
                <w:rFonts w:ascii="Times New Roman" w:eastAsia="Times New Roman" w:hAnsi="Times New Roman" w:cs="Times New Roman"/>
                <w:color w:val="000000"/>
                <w:sz w:val="20"/>
                <w:szCs w:val="20"/>
              </w:rPr>
              <w:t xml:space="preserve"> </w:t>
            </w:r>
            <w:r w:rsidRPr="006834F7">
              <w:rPr>
                <w:rFonts w:ascii="Times New Roman" w:eastAsia="Times New Roman" w:hAnsi="Times New Roman" w:cs="Times New Roman"/>
                <w:color w:val="000000"/>
                <w:sz w:val="20"/>
                <w:szCs w:val="20"/>
              </w:rPr>
              <w:t>(TOTAL)</w:t>
            </w:r>
          </w:p>
        </w:tc>
        <w:tc>
          <w:tcPr>
            <w:tcW w:w="1516" w:type="dxa"/>
            <w:tcBorders>
              <w:top w:val="nil"/>
              <w:left w:val="nil"/>
              <w:bottom w:val="single" w:sz="8" w:space="0" w:color="auto"/>
              <w:right w:val="single" w:sz="8" w:space="0" w:color="auto"/>
            </w:tcBorders>
            <w:shd w:val="clear" w:color="auto" w:fill="FFFF00"/>
            <w:vAlign w:val="center"/>
            <w:hideMark/>
          </w:tcPr>
          <w:p w:rsidR="002D7106" w:rsidRPr="006834F7" w:rsidRDefault="002D7106" w:rsidP="00E95DE6">
            <w:pPr>
              <w:spacing w:after="0" w:line="240" w:lineRule="auto"/>
              <w:jc w:val="right"/>
              <w:rPr>
                <w:rFonts w:ascii="Times New Roman" w:hAnsi="Times New Roman" w:cs="Times New Roman"/>
                <w:sz w:val="24"/>
                <w:szCs w:val="24"/>
              </w:rPr>
            </w:pPr>
          </w:p>
        </w:tc>
      </w:tr>
      <w:tr w:rsidR="002D7106" w:rsidRPr="006834F7" w:rsidTr="00BF18A6">
        <w:trPr>
          <w:trHeight w:val="312"/>
        </w:trPr>
        <w:tc>
          <w:tcPr>
            <w:tcW w:w="1710" w:type="dxa"/>
            <w:vMerge w:val="restart"/>
            <w:tcBorders>
              <w:top w:val="nil"/>
              <w:left w:val="single" w:sz="8" w:space="0" w:color="auto"/>
              <w:bottom w:val="single" w:sz="4" w:space="0" w:color="auto"/>
              <w:right w:val="single" w:sz="4" w:space="0" w:color="auto"/>
            </w:tcBorders>
            <w:shd w:val="clear" w:color="000000" w:fill="FFFFFF"/>
            <w:vAlign w:val="center"/>
            <w:hideMark/>
          </w:tcPr>
          <w:p w:rsidR="002D7106" w:rsidRPr="006834F7" w:rsidRDefault="002D7106" w:rsidP="00E95DE6">
            <w:pPr>
              <w:spacing w:after="0" w:line="240" w:lineRule="auto"/>
              <w:jc w:val="center"/>
              <w:rPr>
                <w:rFonts w:ascii="Times New Roman" w:eastAsia="Times New Roman" w:hAnsi="Times New Roman" w:cs="Times New Roman"/>
                <w:color w:val="000000"/>
                <w:sz w:val="20"/>
                <w:szCs w:val="20"/>
              </w:rPr>
            </w:pPr>
            <w:r w:rsidRPr="006834F7">
              <w:rPr>
                <w:rFonts w:ascii="Times New Roman" w:eastAsia="Times New Roman" w:hAnsi="Times New Roman" w:cs="Times New Roman"/>
                <w:color w:val="000000"/>
                <w:sz w:val="20"/>
                <w:szCs w:val="20"/>
              </w:rPr>
              <w:t> </w:t>
            </w:r>
          </w:p>
        </w:tc>
        <w:tc>
          <w:tcPr>
            <w:tcW w:w="5580" w:type="dxa"/>
            <w:tcBorders>
              <w:top w:val="nil"/>
              <w:left w:val="nil"/>
              <w:bottom w:val="single" w:sz="4" w:space="0" w:color="auto"/>
              <w:right w:val="single" w:sz="4" w:space="0" w:color="auto"/>
            </w:tcBorders>
            <w:shd w:val="clear" w:color="000000" w:fill="D9D9D9"/>
            <w:vAlign w:val="center"/>
            <w:hideMark/>
          </w:tcPr>
          <w:p w:rsidR="00D868CA" w:rsidRPr="006834F7" w:rsidRDefault="002D7106" w:rsidP="00D1033A">
            <w:pPr>
              <w:spacing w:after="0" w:line="240" w:lineRule="auto"/>
              <w:rPr>
                <w:rFonts w:ascii="Times New Roman" w:eastAsia="Times New Roman" w:hAnsi="Times New Roman" w:cs="Times New Roman"/>
                <w:color w:val="000000"/>
                <w:sz w:val="20"/>
                <w:szCs w:val="20"/>
              </w:rPr>
            </w:pPr>
            <w:r w:rsidRPr="00714854">
              <w:rPr>
                <w:rFonts w:ascii="Times New Roman" w:eastAsia="Times New Roman" w:hAnsi="Times New Roman" w:cs="Times New Roman"/>
                <w:color w:val="000000"/>
                <w:sz w:val="20"/>
                <w:szCs w:val="20"/>
              </w:rPr>
              <w:t xml:space="preserve"># </w:t>
            </w:r>
            <w:r w:rsidR="00D868CA">
              <w:rPr>
                <w:rFonts w:ascii="Times New Roman" w:eastAsia="Times New Roman" w:hAnsi="Times New Roman" w:cs="Times New Roman"/>
                <w:color w:val="000000"/>
                <w:sz w:val="20"/>
                <w:szCs w:val="20"/>
              </w:rPr>
              <w:t xml:space="preserve">placed in </w:t>
            </w:r>
            <w:r w:rsidR="00D1033A">
              <w:rPr>
                <w:rFonts w:ascii="Times New Roman" w:eastAsia="Times New Roman" w:hAnsi="Times New Roman" w:cs="Times New Roman"/>
                <w:color w:val="000000"/>
                <w:sz w:val="20"/>
                <w:szCs w:val="20"/>
              </w:rPr>
              <w:t xml:space="preserve">FMCSA </w:t>
            </w:r>
            <w:r w:rsidR="00D868CA">
              <w:rPr>
                <w:rFonts w:ascii="Times New Roman" w:eastAsia="Times New Roman" w:hAnsi="Times New Roman" w:cs="Times New Roman"/>
                <w:color w:val="000000"/>
                <w:sz w:val="20"/>
                <w:szCs w:val="20"/>
              </w:rPr>
              <w:t xml:space="preserve">Office of </w:t>
            </w:r>
            <w:r w:rsidR="00D1033A">
              <w:rPr>
                <w:rFonts w:ascii="Times New Roman" w:eastAsia="Times New Roman" w:hAnsi="Times New Roman" w:cs="Times New Roman"/>
                <w:color w:val="000000"/>
                <w:sz w:val="20"/>
                <w:szCs w:val="20"/>
              </w:rPr>
              <w:t>Information Technology</w:t>
            </w:r>
            <w:r w:rsidR="00D868CA">
              <w:rPr>
                <w:rFonts w:ascii="Times New Roman" w:eastAsia="Times New Roman" w:hAnsi="Times New Roman" w:cs="Times New Roman"/>
                <w:color w:val="000000"/>
                <w:sz w:val="20"/>
                <w:szCs w:val="20"/>
              </w:rPr>
              <w:t xml:space="preserve"> </w:t>
            </w:r>
          </w:p>
        </w:tc>
        <w:tc>
          <w:tcPr>
            <w:tcW w:w="1516" w:type="dxa"/>
            <w:tcBorders>
              <w:top w:val="nil"/>
              <w:left w:val="nil"/>
              <w:bottom w:val="single" w:sz="4" w:space="0" w:color="auto"/>
              <w:right w:val="single" w:sz="8" w:space="0" w:color="auto"/>
            </w:tcBorders>
            <w:shd w:val="clear" w:color="auto" w:fill="FFFF00"/>
            <w:vAlign w:val="center"/>
            <w:hideMark/>
          </w:tcPr>
          <w:p w:rsidR="002D7106" w:rsidRPr="006834F7" w:rsidRDefault="002D7106" w:rsidP="00E95DE6">
            <w:pPr>
              <w:spacing w:after="0" w:line="240" w:lineRule="auto"/>
              <w:rPr>
                <w:rFonts w:ascii="Times New Roman" w:hAnsi="Times New Roman" w:cs="Times New Roman"/>
                <w:sz w:val="24"/>
                <w:szCs w:val="24"/>
              </w:rPr>
            </w:pPr>
          </w:p>
        </w:tc>
      </w:tr>
      <w:tr w:rsidR="002D7106" w:rsidRPr="006834F7" w:rsidTr="00BF18A6">
        <w:trPr>
          <w:trHeight w:val="327"/>
        </w:trPr>
        <w:tc>
          <w:tcPr>
            <w:tcW w:w="1710" w:type="dxa"/>
            <w:vMerge/>
            <w:tcBorders>
              <w:top w:val="nil"/>
              <w:left w:val="single" w:sz="8" w:space="0" w:color="auto"/>
              <w:bottom w:val="single" w:sz="4" w:space="0" w:color="auto"/>
              <w:right w:val="single" w:sz="4" w:space="0" w:color="auto"/>
            </w:tcBorders>
            <w:vAlign w:val="center"/>
          </w:tcPr>
          <w:p w:rsidR="002D7106" w:rsidRPr="006834F7" w:rsidRDefault="002D7106" w:rsidP="00E95DE6">
            <w:pPr>
              <w:spacing w:after="0" w:line="240" w:lineRule="auto"/>
              <w:rPr>
                <w:rFonts w:ascii="Times New Roman" w:eastAsia="Times New Roman" w:hAnsi="Times New Roman" w:cs="Times New Roman"/>
                <w:color w:val="000000"/>
                <w:sz w:val="20"/>
                <w:szCs w:val="20"/>
              </w:rPr>
            </w:pPr>
          </w:p>
        </w:tc>
        <w:tc>
          <w:tcPr>
            <w:tcW w:w="5580" w:type="dxa"/>
            <w:tcBorders>
              <w:top w:val="nil"/>
              <w:left w:val="nil"/>
              <w:bottom w:val="single" w:sz="4" w:space="0" w:color="auto"/>
              <w:right w:val="single" w:sz="4" w:space="0" w:color="auto"/>
            </w:tcBorders>
            <w:shd w:val="clear" w:color="000000" w:fill="D9D9D9"/>
            <w:vAlign w:val="center"/>
          </w:tcPr>
          <w:p w:rsidR="002D7106" w:rsidRPr="006834F7" w:rsidRDefault="002D7106" w:rsidP="00D1033A">
            <w:pPr>
              <w:spacing w:after="0" w:line="240" w:lineRule="auto"/>
              <w:rPr>
                <w:rFonts w:ascii="Times New Roman" w:eastAsia="Times New Roman" w:hAnsi="Times New Roman" w:cs="Times New Roman"/>
                <w:color w:val="000000"/>
                <w:sz w:val="20"/>
                <w:szCs w:val="20"/>
              </w:rPr>
            </w:pPr>
            <w:r w:rsidRPr="00714854">
              <w:rPr>
                <w:rFonts w:ascii="Times New Roman" w:eastAsia="Times New Roman" w:hAnsi="Times New Roman" w:cs="Times New Roman"/>
                <w:color w:val="000000"/>
                <w:sz w:val="20"/>
                <w:szCs w:val="20"/>
              </w:rPr>
              <w:t xml:space="preserve"># </w:t>
            </w:r>
            <w:r w:rsidR="00D1033A">
              <w:rPr>
                <w:rFonts w:ascii="Times New Roman" w:eastAsia="Times New Roman" w:hAnsi="Times New Roman" w:cs="Times New Roman"/>
                <w:color w:val="000000"/>
                <w:sz w:val="20"/>
                <w:szCs w:val="20"/>
              </w:rPr>
              <w:t>placed</w:t>
            </w:r>
            <w:r w:rsidR="00D868CA">
              <w:rPr>
                <w:rFonts w:ascii="Times New Roman" w:eastAsia="Times New Roman" w:hAnsi="Times New Roman" w:cs="Times New Roman"/>
                <w:color w:val="000000"/>
                <w:sz w:val="20"/>
                <w:szCs w:val="20"/>
              </w:rPr>
              <w:t xml:space="preserve"> with FMCS</w:t>
            </w:r>
            <w:r w:rsidR="00BF18A6">
              <w:rPr>
                <w:rFonts w:ascii="Times New Roman" w:eastAsia="Times New Roman" w:hAnsi="Times New Roman" w:cs="Times New Roman"/>
                <w:color w:val="000000"/>
                <w:sz w:val="20"/>
                <w:szCs w:val="20"/>
              </w:rPr>
              <w:t>A</w:t>
            </w:r>
            <w:r w:rsidR="00D868CA">
              <w:rPr>
                <w:rFonts w:ascii="Times New Roman" w:eastAsia="Times New Roman" w:hAnsi="Times New Roman" w:cs="Times New Roman"/>
                <w:color w:val="000000"/>
                <w:sz w:val="20"/>
                <w:szCs w:val="20"/>
              </w:rPr>
              <w:t xml:space="preserve"> </w:t>
            </w:r>
            <w:r w:rsidR="00D1033A">
              <w:rPr>
                <w:rFonts w:ascii="Times New Roman" w:eastAsia="Times New Roman" w:hAnsi="Times New Roman" w:cs="Times New Roman"/>
                <w:color w:val="000000"/>
                <w:sz w:val="20"/>
                <w:szCs w:val="20"/>
              </w:rPr>
              <w:t>State Programs/Compliance Division</w:t>
            </w:r>
            <w:r w:rsidRPr="006834F7">
              <w:rPr>
                <w:rFonts w:ascii="Times New Roman" w:eastAsia="Times New Roman" w:hAnsi="Times New Roman" w:cs="Times New Roman"/>
                <w:color w:val="000000"/>
                <w:sz w:val="20"/>
                <w:szCs w:val="20"/>
              </w:rPr>
              <w:t>:</w:t>
            </w:r>
          </w:p>
        </w:tc>
        <w:tc>
          <w:tcPr>
            <w:tcW w:w="1516" w:type="dxa"/>
            <w:tcBorders>
              <w:top w:val="single" w:sz="4" w:space="0" w:color="auto"/>
              <w:left w:val="nil"/>
              <w:bottom w:val="single" w:sz="4" w:space="0" w:color="auto"/>
              <w:right w:val="single" w:sz="8" w:space="0" w:color="auto"/>
            </w:tcBorders>
            <w:shd w:val="clear" w:color="auto" w:fill="FFFF00"/>
            <w:vAlign w:val="center"/>
          </w:tcPr>
          <w:p w:rsidR="002D7106" w:rsidRPr="006834F7" w:rsidRDefault="002D7106" w:rsidP="00E95DE6">
            <w:pPr>
              <w:spacing w:after="0" w:line="240" w:lineRule="auto"/>
              <w:rPr>
                <w:rFonts w:ascii="Times New Roman" w:hAnsi="Times New Roman" w:cs="Times New Roman"/>
                <w:sz w:val="24"/>
                <w:szCs w:val="24"/>
              </w:rPr>
            </w:pPr>
          </w:p>
        </w:tc>
      </w:tr>
    </w:tbl>
    <w:p w:rsidR="00D868CA" w:rsidRDefault="000B4FB8" w:rsidP="00D1033A">
      <w:pPr>
        <w:autoSpaceDE w:val="0"/>
        <w:autoSpaceDN w:val="0"/>
        <w:adjustRightInd w:val="0"/>
        <w:spacing w:before="240" w:line="240" w:lineRule="auto"/>
        <w:rPr>
          <w:rFonts w:ascii="Times New Roman" w:eastAsia="Times New Roman" w:hAnsi="Times New Roman" w:cs="Times New Roman"/>
          <w:color w:val="010202"/>
          <w:sz w:val="24"/>
          <w:szCs w:val="24"/>
        </w:rPr>
      </w:pPr>
      <w:sdt>
        <w:sdtPr>
          <w:rPr>
            <w:rFonts w:ascii="MS Gothic" w:eastAsia="MS Gothic" w:hAnsi="MS Gothic" w:cs="Times New Roman"/>
            <w:color w:val="010202"/>
            <w:sz w:val="24"/>
            <w:szCs w:val="24"/>
          </w:rPr>
          <w:id w:val="1767960619"/>
          <w14:checkbox>
            <w14:checked w14:val="0"/>
            <w14:checkedState w14:val="2612" w14:font="MS Gothic"/>
            <w14:uncheckedState w14:val="2610" w14:font="MS Gothic"/>
          </w14:checkbox>
        </w:sdtPr>
        <w:sdtEndPr/>
        <w:sdtContent>
          <w:r w:rsidR="00CB3218">
            <w:rPr>
              <w:rFonts w:ascii="MS Gothic" w:eastAsia="MS Gothic" w:hAnsi="MS Gothic" w:cs="Times New Roman" w:hint="eastAsia"/>
              <w:color w:val="010202"/>
              <w:sz w:val="24"/>
              <w:szCs w:val="24"/>
            </w:rPr>
            <w:t>☐</w:t>
          </w:r>
        </w:sdtContent>
      </w:sdt>
      <w:r w:rsidR="00D14140" w:rsidRPr="00D14140">
        <w:rPr>
          <w:rFonts w:ascii="Times New Roman" w:eastAsia="Times New Roman" w:hAnsi="Times New Roman" w:cs="Times New Roman"/>
          <w:b/>
          <w:color w:val="010202"/>
          <w:sz w:val="24"/>
          <w:szCs w:val="24"/>
        </w:rPr>
        <w:t>Objective 3</w:t>
      </w:r>
      <w:r w:rsidR="00D14140" w:rsidRPr="00D14140">
        <w:rPr>
          <w:rFonts w:ascii="Times New Roman" w:eastAsia="Times New Roman" w:hAnsi="Times New Roman" w:cs="Times New Roman"/>
          <w:color w:val="010202"/>
          <w:sz w:val="24"/>
          <w:szCs w:val="24"/>
        </w:rPr>
        <w:t xml:space="preserve">: </w:t>
      </w:r>
      <w:r w:rsidR="00D868CA" w:rsidRPr="00E35556">
        <w:rPr>
          <w:rFonts w:ascii="Times New Roman" w:eastAsia="Times New Roman" w:hAnsi="Times New Roman" w:cs="Times New Roman"/>
          <w:color w:val="010202"/>
          <w:sz w:val="24"/>
          <w:szCs w:val="24"/>
        </w:rPr>
        <w:t>After selections have been made for objectives #1 and #2 above, FMCSA will give priority funding consideration to applications that include one or more of the</w:t>
      </w:r>
      <w:r w:rsidR="005762DD">
        <w:rPr>
          <w:rFonts w:ascii="Times New Roman" w:eastAsia="Times New Roman" w:hAnsi="Times New Roman" w:cs="Times New Roman"/>
          <w:color w:val="010202"/>
          <w:sz w:val="24"/>
          <w:szCs w:val="24"/>
        </w:rPr>
        <w:t xml:space="preserve"> </w:t>
      </w:r>
      <w:r w:rsidR="00E25E45" w:rsidRPr="00E35556">
        <w:rPr>
          <w:rFonts w:ascii="Times New Roman" w:eastAsia="Times New Roman" w:hAnsi="Times New Roman" w:cs="Times New Roman"/>
          <w:color w:val="010202"/>
          <w:sz w:val="24"/>
          <w:szCs w:val="24"/>
        </w:rPr>
        <w:t>following</w:t>
      </w:r>
      <w:r w:rsidR="005224C1">
        <w:rPr>
          <w:rFonts w:ascii="Times New Roman" w:eastAsia="Times New Roman" w:hAnsi="Times New Roman" w:cs="Times New Roman"/>
          <w:color w:val="010202"/>
          <w:sz w:val="24"/>
          <w:szCs w:val="24"/>
        </w:rPr>
        <w:t xml:space="preserve"> </w:t>
      </w:r>
      <w:r w:rsidR="005762DD">
        <w:rPr>
          <w:rFonts w:ascii="Times New Roman" w:eastAsia="Times New Roman" w:hAnsi="Times New Roman" w:cs="Times New Roman"/>
          <w:color w:val="010202"/>
          <w:sz w:val="24"/>
          <w:szCs w:val="24"/>
        </w:rPr>
        <w:t xml:space="preserve">objectives which are listed </w:t>
      </w:r>
      <w:r w:rsidR="005224C1">
        <w:rPr>
          <w:rFonts w:ascii="Times New Roman" w:eastAsia="Times New Roman" w:hAnsi="Times New Roman" w:cs="Times New Roman"/>
          <w:color w:val="010202"/>
          <w:sz w:val="24"/>
          <w:szCs w:val="24"/>
        </w:rPr>
        <w:t>in rank order</w:t>
      </w:r>
      <w:r w:rsidR="00FA5E84">
        <w:rPr>
          <w:rFonts w:ascii="Times New Roman" w:eastAsia="Times New Roman" w:hAnsi="Times New Roman" w:cs="Times New Roman"/>
          <w:color w:val="010202"/>
          <w:sz w:val="24"/>
          <w:szCs w:val="24"/>
        </w:rPr>
        <w:t xml:space="preserve"> (please check</w:t>
      </w:r>
      <w:r w:rsidR="005762DD">
        <w:rPr>
          <w:rFonts w:ascii="Times New Roman" w:eastAsia="Times New Roman" w:hAnsi="Times New Roman" w:cs="Times New Roman"/>
          <w:color w:val="010202"/>
          <w:sz w:val="24"/>
          <w:szCs w:val="24"/>
        </w:rPr>
        <w:t xml:space="preserve"> </w:t>
      </w:r>
      <w:r w:rsidR="00FA5E84">
        <w:rPr>
          <w:rFonts w:ascii="Times New Roman" w:eastAsia="Times New Roman" w:hAnsi="Times New Roman" w:cs="Times New Roman"/>
          <w:color w:val="010202"/>
          <w:sz w:val="24"/>
          <w:szCs w:val="24"/>
        </w:rPr>
        <w:t>all that apply)</w:t>
      </w:r>
      <w:r w:rsidR="00E25E45" w:rsidRPr="00E35556">
        <w:rPr>
          <w:rFonts w:ascii="Times New Roman" w:eastAsia="Times New Roman" w:hAnsi="Times New Roman" w:cs="Times New Roman"/>
          <w:color w:val="010202"/>
          <w:sz w:val="24"/>
          <w:szCs w:val="24"/>
        </w:rPr>
        <w:t>:</w:t>
      </w:r>
    </w:p>
    <w:p w:rsidR="005224C1" w:rsidRDefault="000B4FB8" w:rsidP="005224C1">
      <w:pPr>
        <w:tabs>
          <w:tab w:val="left" w:pos="1220"/>
        </w:tabs>
        <w:spacing w:after="0" w:line="272" w:lineRule="auto"/>
        <w:ind w:left="1080" w:right="801" w:hanging="360"/>
        <w:rPr>
          <w:rFonts w:ascii="Times New Roman" w:eastAsia="Times New Roman" w:hAnsi="Times New Roman" w:cs="Times New Roman"/>
          <w:color w:val="010202"/>
          <w:sz w:val="20"/>
          <w:szCs w:val="20"/>
        </w:rPr>
      </w:pPr>
      <w:sdt>
        <w:sdtPr>
          <w:rPr>
            <w:rFonts w:ascii="Times New Roman" w:eastAsia="Times New Roman" w:hAnsi="Times New Roman" w:cs="Times New Roman"/>
            <w:color w:val="010202"/>
            <w:sz w:val="20"/>
            <w:szCs w:val="20"/>
          </w:rPr>
          <w:id w:val="-1338389140"/>
          <w14:checkbox>
            <w14:checked w14:val="0"/>
            <w14:checkedState w14:val="2612" w14:font="MS Gothic"/>
            <w14:uncheckedState w14:val="2610" w14:font="MS Gothic"/>
          </w14:checkbox>
        </w:sdtPr>
        <w:sdtEndPr/>
        <w:sdtContent>
          <w:r w:rsidR="005762DD">
            <w:rPr>
              <w:rFonts w:ascii="MS Gothic" w:eastAsia="MS Gothic" w:hAnsi="MS Gothic" w:cs="Times New Roman" w:hint="eastAsia"/>
              <w:color w:val="010202"/>
              <w:sz w:val="20"/>
              <w:szCs w:val="20"/>
            </w:rPr>
            <w:t>☐</w:t>
          </w:r>
        </w:sdtContent>
      </w:sdt>
      <w:r w:rsidR="005224C1" w:rsidRPr="00D1033A">
        <w:rPr>
          <w:rFonts w:ascii="Times New Roman" w:eastAsia="Times New Roman" w:hAnsi="Times New Roman" w:cs="Times New Roman"/>
          <w:color w:val="010202"/>
          <w:sz w:val="20"/>
          <w:szCs w:val="20"/>
        </w:rPr>
        <w:t>E</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erging i</w:t>
      </w:r>
      <w:r w:rsidR="005224C1" w:rsidRPr="00D1033A">
        <w:rPr>
          <w:rFonts w:ascii="Times New Roman" w:eastAsia="Times New Roman" w:hAnsi="Times New Roman" w:cs="Times New Roman"/>
          <w:color w:val="010202"/>
          <w:spacing w:val="-1"/>
          <w:sz w:val="20"/>
          <w:szCs w:val="20"/>
        </w:rPr>
        <w:t>s</w:t>
      </w:r>
      <w:r w:rsidR="005224C1" w:rsidRPr="00D1033A">
        <w:rPr>
          <w:rFonts w:ascii="Times New Roman" w:eastAsia="Times New Roman" w:hAnsi="Times New Roman" w:cs="Times New Roman"/>
          <w:color w:val="010202"/>
          <w:sz w:val="20"/>
          <w:szCs w:val="20"/>
        </w:rPr>
        <w:t>sues and special research efforts that have the potential to info</w:t>
      </w:r>
      <w:r w:rsidR="005224C1" w:rsidRPr="00D1033A">
        <w:rPr>
          <w:rFonts w:ascii="Times New Roman" w:eastAsia="Times New Roman" w:hAnsi="Times New Roman" w:cs="Times New Roman"/>
          <w:color w:val="010202"/>
          <w:spacing w:val="2"/>
          <w:sz w:val="20"/>
          <w:szCs w:val="20"/>
        </w:rPr>
        <w:t>r</w:t>
      </w:r>
      <w:r w:rsidR="005224C1" w:rsidRPr="00D1033A">
        <w:rPr>
          <w:rFonts w:ascii="Times New Roman" w:eastAsia="Times New Roman" w:hAnsi="Times New Roman" w:cs="Times New Roman"/>
          <w:color w:val="010202"/>
          <w:sz w:val="20"/>
          <w:szCs w:val="20"/>
        </w:rPr>
        <w:t>m</w:t>
      </w:r>
      <w:r w:rsidR="005224C1" w:rsidRPr="00D1033A">
        <w:rPr>
          <w:rFonts w:ascii="Times New Roman" w:eastAsia="Times New Roman" w:hAnsi="Times New Roman" w:cs="Times New Roman"/>
          <w:color w:val="010202"/>
          <w:spacing w:val="-2"/>
          <w:sz w:val="20"/>
          <w:szCs w:val="20"/>
        </w:rPr>
        <w:t xml:space="preserve"> </w:t>
      </w:r>
      <w:r w:rsidR="005224C1" w:rsidRPr="00D1033A">
        <w:rPr>
          <w:rFonts w:ascii="Times New Roman" w:eastAsia="Times New Roman" w:hAnsi="Times New Roman" w:cs="Times New Roman"/>
          <w:color w:val="010202"/>
          <w:sz w:val="20"/>
          <w:szCs w:val="20"/>
        </w:rPr>
        <w:t>other</w:t>
      </w:r>
      <w:r w:rsidR="005224C1">
        <w:rPr>
          <w:rFonts w:ascii="Times New Roman" w:eastAsia="Times New Roman" w:hAnsi="Times New Roman" w:cs="Times New Roman"/>
          <w:color w:val="010202"/>
          <w:sz w:val="20"/>
          <w:szCs w:val="20"/>
        </w:rPr>
        <w:t xml:space="preserve"> agencies of n</w:t>
      </w:r>
      <w:r w:rsidR="005224C1" w:rsidRPr="00D1033A">
        <w:rPr>
          <w:rFonts w:ascii="Times New Roman" w:eastAsia="Times New Roman" w:hAnsi="Times New Roman" w:cs="Times New Roman"/>
          <w:color w:val="010202"/>
          <w:sz w:val="20"/>
          <w:szCs w:val="20"/>
        </w:rPr>
        <w:t>ew techniques and practices to i</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prove CMV enforce</w:t>
      </w:r>
      <w:r w:rsidR="005224C1" w:rsidRPr="00D1033A">
        <w:rPr>
          <w:rFonts w:ascii="Times New Roman" w:eastAsia="Times New Roman" w:hAnsi="Times New Roman" w:cs="Times New Roman"/>
          <w:color w:val="010202"/>
          <w:spacing w:val="-2"/>
          <w:sz w:val="20"/>
          <w:szCs w:val="20"/>
        </w:rPr>
        <w:t>m</w:t>
      </w:r>
      <w:r w:rsidR="005762DD">
        <w:rPr>
          <w:rFonts w:ascii="Times New Roman" w:eastAsia="Times New Roman" w:hAnsi="Times New Roman" w:cs="Times New Roman"/>
          <w:color w:val="010202"/>
          <w:sz w:val="20"/>
          <w:szCs w:val="20"/>
        </w:rPr>
        <w:t>ent;</w:t>
      </w:r>
    </w:p>
    <w:p w:rsidR="005224C1" w:rsidRPr="00D1033A" w:rsidRDefault="000B4FB8" w:rsidP="005224C1">
      <w:pPr>
        <w:spacing w:before="78" w:after="0" w:line="240" w:lineRule="auto"/>
        <w:ind w:left="720" w:right="-20"/>
        <w:rPr>
          <w:rFonts w:ascii="Times New Roman" w:eastAsia="Times New Roman" w:hAnsi="Times New Roman" w:cs="Times New Roman"/>
          <w:sz w:val="20"/>
          <w:szCs w:val="20"/>
        </w:rPr>
      </w:pPr>
      <w:sdt>
        <w:sdtPr>
          <w:rPr>
            <w:rFonts w:ascii="Times New Roman" w:eastAsia="Times New Roman" w:hAnsi="Times New Roman" w:cs="Times New Roman"/>
            <w:sz w:val="20"/>
            <w:szCs w:val="20"/>
          </w:rPr>
          <w:id w:val="2060360442"/>
          <w14:checkbox>
            <w14:checked w14:val="0"/>
            <w14:checkedState w14:val="2612" w14:font="MS Gothic"/>
            <w14:uncheckedState w14:val="2610" w14:font="MS Gothic"/>
          </w14:checkbox>
        </w:sdtPr>
        <w:sdtEndPr/>
        <w:sdtContent>
          <w:r w:rsidR="005224C1">
            <w:rPr>
              <w:rFonts w:ascii="MS Gothic" w:eastAsia="MS Gothic" w:hAnsi="MS Gothic" w:cs="Times New Roman" w:hint="eastAsia"/>
              <w:sz w:val="20"/>
              <w:szCs w:val="20"/>
            </w:rPr>
            <w:t>☐</w:t>
          </w:r>
        </w:sdtContent>
      </w:sdt>
      <w:r w:rsidR="005224C1" w:rsidRPr="00D1033A">
        <w:rPr>
          <w:rFonts w:ascii="Times New Roman" w:eastAsia="Times New Roman" w:hAnsi="Times New Roman" w:cs="Times New Roman"/>
          <w:sz w:val="20"/>
          <w:szCs w:val="20"/>
        </w:rPr>
        <w:t>En</w:t>
      </w:r>
      <w:r w:rsidR="005224C1" w:rsidRPr="00D1033A">
        <w:rPr>
          <w:rFonts w:ascii="Times New Roman" w:eastAsia="Times New Roman" w:hAnsi="Times New Roman" w:cs="Times New Roman"/>
          <w:spacing w:val="-1"/>
          <w:sz w:val="20"/>
          <w:szCs w:val="20"/>
        </w:rPr>
        <w:t>f</w:t>
      </w:r>
      <w:r w:rsidR="005224C1" w:rsidRPr="00D1033A">
        <w:rPr>
          <w:rFonts w:ascii="Times New Roman" w:eastAsia="Times New Roman" w:hAnsi="Times New Roman" w:cs="Times New Roman"/>
          <w:sz w:val="20"/>
          <w:szCs w:val="20"/>
        </w:rPr>
        <w:t>orce</w:t>
      </w:r>
      <w:r w:rsidR="005224C1" w:rsidRPr="00D1033A">
        <w:rPr>
          <w:rFonts w:ascii="Times New Roman" w:eastAsia="Times New Roman" w:hAnsi="Times New Roman" w:cs="Times New Roman"/>
          <w:spacing w:val="-2"/>
          <w:sz w:val="20"/>
          <w:szCs w:val="20"/>
        </w:rPr>
        <w:t>m</w:t>
      </w:r>
      <w:r w:rsidR="005224C1" w:rsidRPr="00D1033A">
        <w:rPr>
          <w:rFonts w:ascii="Times New Roman" w:eastAsia="Times New Roman" w:hAnsi="Times New Roman" w:cs="Times New Roman"/>
          <w:sz w:val="20"/>
          <w:szCs w:val="20"/>
        </w:rPr>
        <w:t>ent obje</w:t>
      </w:r>
      <w:r w:rsidR="005224C1" w:rsidRPr="00D1033A">
        <w:rPr>
          <w:rFonts w:ascii="Times New Roman" w:eastAsia="Times New Roman" w:hAnsi="Times New Roman" w:cs="Times New Roman"/>
          <w:spacing w:val="-1"/>
          <w:sz w:val="20"/>
          <w:szCs w:val="20"/>
        </w:rPr>
        <w:t>c</w:t>
      </w:r>
      <w:r w:rsidR="005224C1" w:rsidRPr="00D1033A">
        <w:rPr>
          <w:rFonts w:ascii="Times New Roman" w:eastAsia="Times New Roman" w:hAnsi="Times New Roman" w:cs="Times New Roman"/>
          <w:sz w:val="20"/>
          <w:szCs w:val="20"/>
        </w:rPr>
        <w:t>tiv</w:t>
      </w:r>
      <w:r w:rsidR="005224C1" w:rsidRPr="00D1033A">
        <w:rPr>
          <w:rFonts w:ascii="Times New Roman" w:eastAsia="Times New Roman" w:hAnsi="Times New Roman" w:cs="Times New Roman"/>
          <w:spacing w:val="-1"/>
          <w:sz w:val="20"/>
          <w:szCs w:val="20"/>
        </w:rPr>
        <w:t>e</w:t>
      </w:r>
      <w:r w:rsidR="005224C1" w:rsidRPr="00D1033A">
        <w:rPr>
          <w:rFonts w:ascii="Times New Roman" w:eastAsia="Times New Roman" w:hAnsi="Times New Roman" w:cs="Times New Roman"/>
          <w:sz w:val="20"/>
          <w:szCs w:val="20"/>
        </w:rPr>
        <w:t>s that inv</w:t>
      </w:r>
      <w:r w:rsidR="005224C1" w:rsidRPr="00D1033A">
        <w:rPr>
          <w:rFonts w:ascii="Times New Roman" w:eastAsia="Times New Roman" w:hAnsi="Times New Roman" w:cs="Times New Roman"/>
          <w:spacing w:val="-1"/>
          <w:sz w:val="20"/>
          <w:szCs w:val="20"/>
        </w:rPr>
        <w:t>o</w:t>
      </w:r>
      <w:r w:rsidR="005224C1" w:rsidRPr="00D1033A">
        <w:rPr>
          <w:rFonts w:ascii="Times New Roman" w:eastAsia="Times New Roman" w:hAnsi="Times New Roman" w:cs="Times New Roman"/>
          <w:sz w:val="20"/>
          <w:szCs w:val="20"/>
        </w:rPr>
        <w:t>lve multiple</w:t>
      </w:r>
      <w:r w:rsidR="005224C1" w:rsidRPr="00D1033A">
        <w:rPr>
          <w:rFonts w:ascii="Times New Roman" w:eastAsia="Times New Roman" w:hAnsi="Times New Roman" w:cs="Times New Roman"/>
          <w:spacing w:val="-1"/>
          <w:sz w:val="20"/>
          <w:szCs w:val="20"/>
        </w:rPr>
        <w:t xml:space="preserve"> </w:t>
      </w:r>
      <w:r w:rsidR="005224C1" w:rsidRPr="00D1033A">
        <w:rPr>
          <w:rFonts w:ascii="Times New Roman" w:eastAsia="Times New Roman" w:hAnsi="Times New Roman" w:cs="Times New Roman"/>
          <w:sz w:val="20"/>
          <w:szCs w:val="20"/>
        </w:rPr>
        <w:t>ju</w:t>
      </w:r>
      <w:r w:rsidR="005224C1" w:rsidRPr="00D1033A">
        <w:rPr>
          <w:rFonts w:ascii="Times New Roman" w:eastAsia="Times New Roman" w:hAnsi="Times New Roman" w:cs="Times New Roman"/>
          <w:spacing w:val="-1"/>
          <w:sz w:val="20"/>
          <w:szCs w:val="20"/>
        </w:rPr>
        <w:t>ri</w:t>
      </w:r>
      <w:r w:rsidR="005224C1" w:rsidRPr="00D1033A">
        <w:rPr>
          <w:rFonts w:ascii="Times New Roman" w:eastAsia="Times New Roman" w:hAnsi="Times New Roman" w:cs="Times New Roman"/>
          <w:sz w:val="20"/>
          <w:szCs w:val="20"/>
        </w:rPr>
        <w:t>sdictions in a geograp</w:t>
      </w:r>
      <w:r w:rsidR="005224C1" w:rsidRPr="00D1033A">
        <w:rPr>
          <w:rFonts w:ascii="Times New Roman" w:eastAsia="Times New Roman" w:hAnsi="Times New Roman" w:cs="Times New Roman"/>
          <w:spacing w:val="-1"/>
          <w:sz w:val="20"/>
          <w:szCs w:val="20"/>
        </w:rPr>
        <w:t>hi</w:t>
      </w:r>
      <w:r w:rsidR="005224C1" w:rsidRPr="00D1033A">
        <w:rPr>
          <w:rFonts w:ascii="Times New Roman" w:eastAsia="Times New Roman" w:hAnsi="Times New Roman" w:cs="Times New Roman"/>
          <w:sz w:val="20"/>
          <w:szCs w:val="20"/>
        </w:rPr>
        <w:t>c area (the value of this approach is that a single entity ser</w:t>
      </w:r>
      <w:r w:rsidR="005224C1" w:rsidRPr="00D1033A">
        <w:rPr>
          <w:rFonts w:ascii="Times New Roman" w:eastAsia="Times New Roman" w:hAnsi="Times New Roman" w:cs="Times New Roman"/>
          <w:spacing w:val="-1"/>
          <w:sz w:val="20"/>
          <w:szCs w:val="20"/>
        </w:rPr>
        <w:t>v</w:t>
      </w:r>
      <w:r w:rsidR="005224C1" w:rsidRPr="00D1033A">
        <w:rPr>
          <w:rFonts w:ascii="Times New Roman" w:eastAsia="Times New Roman" w:hAnsi="Times New Roman" w:cs="Times New Roman"/>
          <w:sz w:val="20"/>
          <w:szCs w:val="20"/>
        </w:rPr>
        <w:t>es</w:t>
      </w:r>
      <w:r w:rsidR="005224C1" w:rsidRPr="00D1033A">
        <w:rPr>
          <w:rFonts w:ascii="Times New Roman" w:eastAsia="Times New Roman" w:hAnsi="Times New Roman" w:cs="Times New Roman"/>
          <w:spacing w:val="-2"/>
          <w:sz w:val="20"/>
          <w:szCs w:val="20"/>
        </w:rPr>
        <w:t xml:space="preserve"> </w:t>
      </w:r>
      <w:r w:rsidR="005224C1" w:rsidRPr="00D1033A">
        <w:rPr>
          <w:rFonts w:ascii="Times New Roman" w:eastAsia="Times New Roman" w:hAnsi="Times New Roman" w:cs="Times New Roman"/>
          <w:sz w:val="20"/>
          <w:szCs w:val="20"/>
        </w:rPr>
        <w:t>as the grant reci</w:t>
      </w:r>
      <w:r w:rsidR="005224C1" w:rsidRPr="00D1033A">
        <w:rPr>
          <w:rFonts w:ascii="Times New Roman" w:eastAsia="Times New Roman" w:hAnsi="Times New Roman" w:cs="Times New Roman"/>
          <w:spacing w:val="-1"/>
          <w:sz w:val="20"/>
          <w:szCs w:val="20"/>
        </w:rPr>
        <w:t>p</w:t>
      </w:r>
      <w:r w:rsidR="005224C1" w:rsidRPr="00D1033A">
        <w:rPr>
          <w:rFonts w:ascii="Times New Roman" w:eastAsia="Times New Roman" w:hAnsi="Times New Roman" w:cs="Times New Roman"/>
          <w:spacing w:val="1"/>
          <w:sz w:val="20"/>
          <w:szCs w:val="20"/>
        </w:rPr>
        <w:t>i</w:t>
      </w:r>
      <w:r w:rsidR="005224C1" w:rsidRPr="00D1033A">
        <w:rPr>
          <w:rFonts w:ascii="Times New Roman" w:eastAsia="Times New Roman" w:hAnsi="Times New Roman" w:cs="Times New Roman"/>
          <w:sz w:val="20"/>
          <w:szCs w:val="20"/>
        </w:rPr>
        <w:t>ent a</w:t>
      </w:r>
      <w:r w:rsidR="005224C1" w:rsidRPr="00D1033A">
        <w:rPr>
          <w:rFonts w:ascii="Times New Roman" w:eastAsia="Times New Roman" w:hAnsi="Times New Roman" w:cs="Times New Roman"/>
          <w:spacing w:val="-1"/>
          <w:sz w:val="20"/>
          <w:szCs w:val="20"/>
        </w:rPr>
        <w:t>n</w:t>
      </w:r>
      <w:r w:rsidR="005224C1" w:rsidRPr="00D1033A">
        <w:rPr>
          <w:rFonts w:ascii="Times New Roman" w:eastAsia="Times New Roman" w:hAnsi="Times New Roman" w:cs="Times New Roman"/>
          <w:sz w:val="20"/>
          <w:szCs w:val="20"/>
        </w:rPr>
        <w:t>d coordinates</w:t>
      </w:r>
      <w:r w:rsidR="005224C1" w:rsidRPr="00D1033A">
        <w:rPr>
          <w:rFonts w:ascii="Times New Roman" w:eastAsia="Times New Roman" w:hAnsi="Times New Roman" w:cs="Times New Roman"/>
          <w:spacing w:val="-1"/>
          <w:sz w:val="20"/>
          <w:szCs w:val="20"/>
        </w:rPr>
        <w:t xml:space="preserve"> </w:t>
      </w:r>
      <w:r w:rsidR="005224C1" w:rsidRPr="00D1033A">
        <w:rPr>
          <w:rFonts w:ascii="Times New Roman" w:eastAsia="Times New Roman" w:hAnsi="Times New Roman" w:cs="Times New Roman"/>
          <w:sz w:val="20"/>
          <w:szCs w:val="20"/>
        </w:rPr>
        <w:t>activities</w:t>
      </w:r>
      <w:r w:rsidR="005224C1" w:rsidRPr="00D1033A">
        <w:rPr>
          <w:rFonts w:ascii="Times New Roman" w:eastAsia="Times New Roman" w:hAnsi="Times New Roman" w:cs="Times New Roman"/>
          <w:spacing w:val="-1"/>
          <w:sz w:val="20"/>
          <w:szCs w:val="20"/>
        </w:rPr>
        <w:t xml:space="preserve"> </w:t>
      </w:r>
      <w:r w:rsidR="005224C1" w:rsidRPr="00D1033A">
        <w:rPr>
          <w:rFonts w:ascii="Times New Roman" w:eastAsia="Times New Roman" w:hAnsi="Times New Roman" w:cs="Times New Roman"/>
          <w:sz w:val="20"/>
          <w:szCs w:val="20"/>
        </w:rPr>
        <w:t>by</w:t>
      </w:r>
      <w:r w:rsidR="005224C1" w:rsidRPr="00D1033A">
        <w:rPr>
          <w:rFonts w:ascii="Times New Roman" w:eastAsia="Times New Roman" w:hAnsi="Times New Roman" w:cs="Times New Roman"/>
          <w:spacing w:val="-1"/>
          <w:sz w:val="20"/>
          <w:szCs w:val="20"/>
        </w:rPr>
        <w:t xml:space="preserve"> </w:t>
      </w:r>
      <w:r w:rsidR="005224C1" w:rsidRPr="00D1033A">
        <w:rPr>
          <w:rFonts w:ascii="Times New Roman" w:eastAsia="Times New Roman" w:hAnsi="Times New Roman" w:cs="Times New Roman"/>
          <w:sz w:val="20"/>
          <w:szCs w:val="20"/>
        </w:rPr>
        <w:t>other participating a</w:t>
      </w:r>
      <w:r w:rsidR="005224C1" w:rsidRPr="00D1033A">
        <w:rPr>
          <w:rFonts w:ascii="Times New Roman" w:eastAsia="Times New Roman" w:hAnsi="Times New Roman" w:cs="Times New Roman"/>
          <w:spacing w:val="-1"/>
          <w:sz w:val="20"/>
          <w:szCs w:val="20"/>
        </w:rPr>
        <w:t>g</w:t>
      </w:r>
      <w:r w:rsidR="005224C1" w:rsidRPr="00D1033A">
        <w:rPr>
          <w:rFonts w:ascii="Times New Roman" w:eastAsia="Times New Roman" w:hAnsi="Times New Roman" w:cs="Times New Roman"/>
          <w:sz w:val="20"/>
          <w:szCs w:val="20"/>
        </w:rPr>
        <w:t xml:space="preserve">encies).  </w:t>
      </w:r>
      <w:r w:rsidR="005224C1" w:rsidRPr="00D1033A">
        <w:rPr>
          <w:rFonts w:ascii="Times New Roman" w:hAnsi="Times New Roman"/>
          <w:sz w:val="20"/>
          <w:szCs w:val="20"/>
        </w:rPr>
        <w:t>Clearly indicate the coordination effort and what unique components each applicant might contribute to the project</w:t>
      </w:r>
      <w:r w:rsidR="005224C1" w:rsidRPr="00D1033A">
        <w:rPr>
          <w:rFonts w:ascii="Times New Roman" w:eastAsia="Times New Roman" w:hAnsi="Times New Roman" w:cs="Times New Roman"/>
          <w:sz w:val="20"/>
          <w:szCs w:val="20"/>
        </w:rPr>
        <w:t>.  Multi state/jurisdictions are to submit separate grant applications explaining the coordinated efforts and how they are linked;</w:t>
      </w:r>
    </w:p>
    <w:p w:rsidR="005224C1" w:rsidRDefault="005224C1" w:rsidP="00D1033A">
      <w:pPr>
        <w:tabs>
          <w:tab w:val="left" w:pos="1220"/>
        </w:tabs>
        <w:spacing w:after="0" w:line="273" w:lineRule="auto"/>
        <w:ind w:left="1080" w:right="277" w:hanging="360"/>
        <w:rPr>
          <w:rFonts w:ascii="Times New Roman" w:eastAsia="Times New Roman" w:hAnsi="Times New Roman" w:cs="Times New Roman"/>
          <w:color w:val="010202"/>
          <w:sz w:val="20"/>
          <w:szCs w:val="20"/>
        </w:rPr>
      </w:pPr>
    </w:p>
    <w:p w:rsidR="005224C1" w:rsidRPr="00D1033A" w:rsidRDefault="000B4FB8" w:rsidP="005224C1">
      <w:pPr>
        <w:tabs>
          <w:tab w:val="left" w:pos="1220"/>
        </w:tabs>
        <w:spacing w:after="0" w:line="240" w:lineRule="auto"/>
        <w:ind w:left="720" w:right="-20"/>
        <w:rPr>
          <w:rFonts w:ascii="Times New Roman" w:eastAsia="Times New Roman" w:hAnsi="Times New Roman" w:cs="Times New Roman"/>
          <w:sz w:val="20"/>
          <w:szCs w:val="20"/>
        </w:rPr>
      </w:pPr>
      <w:sdt>
        <w:sdtPr>
          <w:rPr>
            <w:rFonts w:ascii="Times New Roman" w:eastAsia="Times New Roman" w:hAnsi="Times New Roman" w:cs="Times New Roman"/>
            <w:color w:val="010202"/>
            <w:sz w:val="20"/>
            <w:szCs w:val="20"/>
          </w:rPr>
          <w:id w:val="-744406254"/>
          <w14:checkbox>
            <w14:checked w14:val="0"/>
            <w14:checkedState w14:val="2612" w14:font="MS Gothic"/>
            <w14:uncheckedState w14:val="2610" w14:font="MS Gothic"/>
          </w14:checkbox>
        </w:sdtPr>
        <w:sdtEndPr/>
        <w:sdtContent>
          <w:r w:rsidR="005224C1">
            <w:rPr>
              <w:rFonts w:ascii="MS Gothic" w:eastAsia="MS Gothic" w:hAnsi="MS Gothic" w:cs="Times New Roman" w:hint="eastAsia"/>
              <w:color w:val="010202"/>
              <w:sz w:val="20"/>
              <w:szCs w:val="20"/>
            </w:rPr>
            <w:t>☐</w:t>
          </w:r>
        </w:sdtContent>
      </w:sdt>
      <w:r w:rsidR="005224C1" w:rsidRPr="00D1033A">
        <w:rPr>
          <w:rFonts w:ascii="Times New Roman" w:eastAsia="Times New Roman" w:hAnsi="Times New Roman" w:cs="Times New Roman"/>
          <w:color w:val="010202"/>
          <w:sz w:val="20"/>
          <w:szCs w:val="20"/>
        </w:rPr>
        <w:t>Enforce</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ent of traffic laws and safety regu</w:t>
      </w:r>
      <w:r w:rsidR="005224C1" w:rsidRPr="00D1033A">
        <w:rPr>
          <w:rFonts w:ascii="Times New Roman" w:eastAsia="Times New Roman" w:hAnsi="Times New Roman" w:cs="Times New Roman"/>
          <w:color w:val="010202"/>
          <w:spacing w:val="-1"/>
          <w:sz w:val="20"/>
          <w:szCs w:val="20"/>
        </w:rPr>
        <w:t>l</w:t>
      </w:r>
      <w:r w:rsidR="005224C1" w:rsidRPr="00D1033A">
        <w:rPr>
          <w:rFonts w:ascii="Times New Roman" w:eastAsia="Times New Roman" w:hAnsi="Times New Roman" w:cs="Times New Roman"/>
          <w:color w:val="010202"/>
          <w:sz w:val="20"/>
          <w:szCs w:val="20"/>
        </w:rPr>
        <w:t>ations in high-risk areas such as work zones and on rural roads including p</w:t>
      </w:r>
      <w:r w:rsidR="005224C1" w:rsidRPr="00D1033A">
        <w:rPr>
          <w:rFonts w:ascii="Times New Roman" w:eastAsia="Times New Roman" w:hAnsi="Times New Roman" w:cs="Times New Roman"/>
          <w:sz w:val="20"/>
          <w:szCs w:val="20"/>
        </w:rPr>
        <w:t>revention of secondary crash</w:t>
      </w:r>
      <w:r w:rsidR="005224C1" w:rsidRPr="00D1033A">
        <w:rPr>
          <w:rFonts w:ascii="Times New Roman" w:eastAsia="Times New Roman" w:hAnsi="Times New Roman" w:cs="Times New Roman"/>
          <w:spacing w:val="1"/>
          <w:sz w:val="20"/>
          <w:szCs w:val="20"/>
        </w:rPr>
        <w:t>e</w:t>
      </w:r>
      <w:r w:rsidR="005224C1" w:rsidRPr="00D1033A">
        <w:rPr>
          <w:rFonts w:ascii="Times New Roman" w:eastAsia="Times New Roman" w:hAnsi="Times New Roman" w:cs="Times New Roman"/>
          <w:sz w:val="20"/>
          <w:szCs w:val="20"/>
        </w:rPr>
        <w:t>s</w:t>
      </w:r>
      <w:r w:rsidR="005224C1" w:rsidRPr="00D1033A">
        <w:rPr>
          <w:rFonts w:ascii="Times New Roman" w:eastAsia="Times New Roman" w:hAnsi="Times New Roman" w:cs="Times New Roman"/>
          <w:spacing w:val="-1"/>
          <w:sz w:val="20"/>
          <w:szCs w:val="20"/>
        </w:rPr>
        <w:t xml:space="preserve"> </w:t>
      </w:r>
      <w:r w:rsidR="005224C1" w:rsidRPr="00D1033A">
        <w:rPr>
          <w:rFonts w:ascii="Times New Roman" w:eastAsia="Times New Roman" w:hAnsi="Times New Roman" w:cs="Times New Roman"/>
          <w:sz w:val="20"/>
          <w:szCs w:val="20"/>
        </w:rPr>
        <w:t>at</w:t>
      </w:r>
      <w:r w:rsidR="005224C1" w:rsidRPr="00D1033A">
        <w:rPr>
          <w:rFonts w:ascii="Times New Roman" w:eastAsia="Times New Roman" w:hAnsi="Times New Roman" w:cs="Times New Roman"/>
          <w:spacing w:val="-1"/>
          <w:sz w:val="20"/>
          <w:szCs w:val="20"/>
        </w:rPr>
        <w:t xml:space="preserve"> </w:t>
      </w:r>
      <w:r w:rsidR="005224C1" w:rsidRPr="00D1033A">
        <w:rPr>
          <w:rFonts w:ascii="Times New Roman" w:eastAsia="Times New Roman" w:hAnsi="Times New Roman" w:cs="Times New Roman"/>
          <w:sz w:val="20"/>
          <w:szCs w:val="20"/>
        </w:rPr>
        <w:t>investigation</w:t>
      </w:r>
      <w:r w:rsidR="005224C1" w:rsidRPr="00D1033A">
        <w:rPr>
          <w:rFonts w:ascii="Times New Roman" w:eastAsia="Times New Roman" w:hAnsi="Times New Roman" w:cs="Times New Roman"/>
          <w:spacing w:val="-1"/>
          <w:sz w:val="20"/>
          <w:szCs w:val="20"/>
        </w:rPr>
        <w:t xml:space="preserve"> </w:t>
      </w:r>
      <w:r w:rsidR="005224C1" w:rsidRPr="00D1033A">
        <w:rPr>
          <w:rFonts w:ascii="Times New Roman" w:eastAsia="Times New Roman" w:hAnsi="Times New Roman" w:cs="Times New Roman"/>
          <w:sz w:val="20"/>
          <w:szCs w:val="20"/>
        </w:rPr>
        <w:t>scenes;</w:t>
      </w:r>
    </w:p>
    <w:p w:rsidR="005224C1" w:rsidRPr="00D1033A" w:rsidRDefault="005224C1" w:rsidP="005224C1">
      <w:pPr>
        <w:spacing w:before="8" w:after="0" w:line="150" w:lineRule="exact"/>
        <w:ind w:left="720"/>
        <w:rPr>
          <w:sz w:val="20"/>
          <w:szCs w:val="20"/>
        </w:rPr>
      </w:pPr>
    </w:p>
    <w:p w:rsidR="005224C1" w:rsidRPr="00D1033A" w:rsidRDefault="000B4FB8" w:rsidP="005224C1">
      <w:pPr>
        <w:tabs>
          <w:tab w:val="left" w:pos="1220"/>
        </w:tabs>
        <w:spacing w:after="0" w:line="275" w:lineRule="auto"/>
        <w:ind w:left="1080" w:right="99" w:hanging="360"/>
        <w:rPr>
          <w:rFonts w:ascii="Times New Roman" w:eastAsia="Times New Roman" w:hAnsi="Times New Roman" w:cs="Times New Roman"/>
          <w:color w:val="010202"/>
          <w:sz w:val="20"/>
          <w:szCs w:val="20"/>
        </w:rPr>
      </w:pPr>
      <w:sdt>
        <w:sdtPr>
          <w:rPr>
            <w:rFonts w:ascii="Times New Roman" w:eastAsia="Times New Roman" w:hAnsi="Times New Roman" w:cs="Times New Roman"/>
            <w:color w:val="010202"/>
            <w:sz w:val="20"/>
            <w:szCs w:val="20"/>
          </w:rPr>
          <w:id w:val="1563360132"/>
          <w14:checkbox>
            <w14:checked w14:val="0"/>
            <w14:checkedState w14:val="2612" w14:font="MS Gothic"/>
            <w14:uncheckedState w14:val="2610" w14:font="MS Gothic"/>
          </w14:checkbox>
        </w:sdtPr>
        <w:sdtEndPr/>
        <w:sdtContent>
          <w:r w:rsidR="005224C1">
            <w:rPr>
              <w:rFonts w:ascii="MS Gothic" w:eastAsia="MS Gothic" w:hAnsi="MS Gothic" w:cs="Times New Roman" w:hint="eastAsia"/>
              <w:color w:val="010202"/>
              <w:sz w:val="20"/>
              <w:szCs w:val="20"/>
            </w:rPr>
            <w:t>☐</w:t>
          </w:r>
        </w:sdtContent>
      </w:sdt>
      <w:r w:rsidR="005224C1" w:rsidRPr="00D1033A">
        <w:rPr>
          <w:rFonts w:ascii="Times New Roman" w:eastAsia="Times New Roman" w:hAnsi="Times New Roman" w:cs="Times New Roman"/>
          <w:color w:val="010202"/>
          <w:sz w:val="20"/>
          <w:szCs w:val="20"/>
        </w:rPr>
        <w:t>CMV sa</w:t>
      </w:r>
      <w:r w:rsidR="005224C1" w:rsidRPr="00D1033A">
        <w:rPr>
          <w:rFonts w:ascii="Times New Roman" w:eastAsia="Times New Roman" w:hAnsi="Times New Roman" w:cs="Times New Roman"/>
          <w:color w:val="010202"/>
          <w:spacing w:val="-1"/>
          <w:sz w:val="20"/>
          <w:szCs w:val="20"/>
        </w:rPr>
        <w:t>f</w:t>
      </w:r>
      <w:r w:rsidR="005224C1" w:rsidRPr="00D1033A">
        <w:rPr>
          <w:rFonts w:ascii="Times New Roman" w:eastAsia="Times New Roman" w:hAnsi="Times New Roman" w:cs="Times New Roman"/>
          <w:color w:val="010202"/>
          <w:sz w:val="20"/>
          <w:szCs w:val="20"/>
        </w:rPr>
        <w:t>ety i</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plications of</w:t>
      </w:r>
      <w:r w:rsidR="005224C1" w:rsidRPr="00D1033A">
        <w:rPr>
          <w:rFonts w:ascii="Times New Roman" w:eastAsia="Times New Roman" w:hAnsi="Times New Roman" w:cs="Times New Roman"/>
          <w:color w:val="010202"/>
          <w:spacing w:val="-1"/>
          <w:sz w:val="20"/>
          <w:szCs w:val="20"/>
        </w:rPr>
        <w:t xml:space="preserve"> </w:t>
      </w:r>
      <w:r w:rsidR="005224C1" w:rsidRPr="00D1033A">
        <w:rPr>
          <w:rFonts w:ascii="Times New Roman" w:eastAsia="Times New Roman" w:hAnsi="Times New Roman" w:cs="Times New Roman"/>
          <w:color w:val="010202"/>
          <w:sz w:val="20"/>
          <w:szCs w:val="20"/>
        </w:rPr>
        <w:t>oil field operations (also known as induced hydraulic f</w:t>
      </w:r>
      <w:r w:rsidR="005224C1" w:rsidRPr="00D1033A">
        <w:rPr>
          <w:rFonts w:ascii="Times New Roman" w:eastAsia="Times New Roman" w:hAnsi="Times New Roman" w:cs="Times New Roman"/>
          <w:color w:val="010202"/>
          <w:spacing w:val="1"/>
          <w:sz w:val="20"/>
          <w:szCs w:val="20"/>
        </w:rPr>
        <w:t>r</w:t>
      </w:r>
      <w:r w:rsidR="005224C1" w:rsidRPr="00D1033A">
        <w:rPr>
          <w:rFonts w:ascii="Times New Roman" w:eastAsia="Times New Roman" w:hAnsi="Times New Roman" w:cs="Times New Roman"/>
          <w:color w:val="010202"/>
          <w:sz w:val="20"/>
          <w:szCs w:val="20"/>
        </w:rPr>
        <w:t xml:space="preserve">acturing or </w:t>
      </w:r>
    </w:p>
    <w:p w:rsidR="005224C1" w:rsidRPr="00D1033A" w:rsidRDefault="005224C1" w:rsidP="005224C1">
      <w:pPr>
        <w:tabs>
          <w:tab w:val="left" w:pos="1220"/>
        </w:tabs>
        <w:spacing w:after="0" w:line="275" w:lineRule="auto"/>
        <w:ind w:left="1080" w:right="99" w:hanging="360"/>
        <w:rPr>
          <w:rFonts w:ascii="Times New Roman" w:hAnsi="Times New Roman" w:cs="Times New Roman"/>
          <w:sz w:val="20"/>
          <w:szCs w:val="20"/>
        </w:rPr>
      </w:pPr>
      <w:r>
        <w:rPr>
          <w:rFonts w:ascii="Times New Roman" w:eastAsia="Times New Roman" w:hAnsi="Times New Roman" w:cs="Times New Roman"/>
          <w:color w:val="010202"/>
          <w:sz w:val="20"/>
          <w:szCs w:val="20"/>
        </w:rPr>
        <w:t xml:space="preserve">hydrofracking) </w:t>
      </w:r>
      <w:r w:rsidRPr="00D1033A">
        <w:rPr>
          <w:rFonts w:ascii="Times New Roman" w:eastAsia="Times New Roman" w:hAnsi="Times New Roman" w:cs="Times New Roman"/>
          <w:color w:val="010202"/>
          <w:sz w:val="20"/>
          <w:szCs w:val="20"/>
        </w:rPr>
        <w:t>applicants must provide</w:t>
      </w:r>
      <w:r w:rsidRPr="00D1033A">
        <w:rPr>
          <w:rFonts w:ascii="Times New Roman" w:hAnsi="Times New Roman" w:cs="Times New Roman"/>
          <w:sz w:val="20"/>
          <w:szCs w:val="20"/>
        </w:rPr>
        <w:t xml:space="preserve"> data demonstrating the safety problem(s) encountered and</w:t>
      </w:r>
    </w:p>
    <w:p w:rsidR="005224C1" w:rsidRPr="00D1033A" w:rsidRDefault="005224C1" w:rsidP="005224C1">
      <w:pPr>
        <w:tabs>
          <w:tab w:val="left" w:pos="1220"/>
        </w:tabs>
        <w:spacing w:after="0" w:line="275" w:lineRule="auto"/>
        <w:ind w:left="1080" w:right="99" w:hanging="360"/>
        <w:rPr>
          <w:rFonts w:ascii="Times New Roman" w:eastAsia="Times New Roman" w:hAnsi="Times New Roman" w:cs="Times New Roman"/>
          <w:sz w:val="20"/>
          <w:szCs w:val="20"/>
        </w:rPr>
      </w:pPr>
      <w:r w:rsidRPr="00D1033A">
        <w:rPr>
          <w:rFonts w:ascii="Times New Roman" w:eastAsia="Times New Roman" w:hAnsi="Times New Roman" w:cs="Times New Roman"/>
          <w:color w:val="010202"/>
          <w:sz w:val="20"/>
          <w:szCs w:val="20"/>
        </w:rPr>
        <w:t>proposals for this effort must be for CMV safety efforts that go beyond size and weight enforce</w:t>
      </w:r>
      <w:r w:rsidRPr="00D1033A">
        <w:rPr>
          <w:rFonts w:ascii="Times New Roman" w:eastAsia="Times New Roman" w:hAnsi="Times New Roman" w:cs="Times New Roman"/>
          <w:color w:val="010202"/>
          <w:spacing w:val="-2"/>
          <w:sz w:val="20"/>
          <w:szCs w:val="20"/>
        </w:rPr>
        <w:t>m</w:t>
      </w:r>
      <w:r w:rsidRPr="00D1033A">
        <w:rPr>
          <w:rFonts w:ascii="Times New Roman" w:eastAsia="Times New Roman" w:hAnsi="Times New Roman" w:cs="Times New Roman"/>
          <w:color w:val="010202"/>
          <w:sz w:val="20"/>
          <w:szCs w:val="20"/>
        </w:rPr>
        <w:t>ent;</w:t>
      </w:r>
    </w:p>
    <w:p w:rsidR="005224C1" w:rsidRDefault="005224C1" w:rsidP="00D1033A">
      <w:pPr>
        <w:tabs>
          <w:tab w:val="left" w:pos="1220"/>
        </w:tabs>
        <w:spacing w:after="0" w:line="273" w:lineRule="auto"/>
        <w:ind w:left="1080" w:right="277" w:hanging="360"/>
        <w:rPr>
          <w:rFonts w:ascii="Times New Roman" w:eastAsia="Times New Roman" w:hAnsi="Times New Roman" w:cs="Times New Roman"/>
          <w:color w:val="010202"/>
          <w:sz w:val="20"/>
          <w:szCs w:val="20"/>
        </w:rPr>
      </w:pPr>
    </w:p>
    <w:p w:rsidR="005224C1" w:rsidRPr="00D1033A" w:rsidRDefault="000B4FB8" w:rsidP="005224C1">
      <w:pPr>
        <w:tabs>
          <w:tab w:val="left" w:pos="1220"/>
        </w:tabs>
        <w:spacing w:after="0" w:line="240" w:lineRule="auto"/>
        <w:ind w:left="720" w:right="-20"/>
        <w:rPr>
          <w:rFonts w:ascii="Times New Roman" w:eastAsia="Times New Roman" w:hAnsi="Times New Roman" w:cs="Times New Roman"/>
          <w:sz w:val="20"/>
          <w:szCs w:val="20"/>
        </w:rPr>
      </w:pPr>
      <w:sdt>
        <w:sdtPr>
          <w:rPr>
            <w:rFonts w:ascii="Times New Roman" w:eastAsia="Times New Roman" w:hAnsi="Times New Roman" w:cs="Times New Roman"/>
            <w:color w:val="010202"/>
            <w:sz w:val="20"/>
            <w:szCs w:val="20"/>
          </w:rPr>
          <w:id w:val="-1212888473"/>
          <w14:checkbox>
            <w14:checked w14:val="0"/>
            <w14:checkedState w14:val="2612" w14:font="MS Gothic"/>
            <w14:uncheckedState w14:val="2610" w14:font="MS Gothic"/>
          </w14:checkbox>
        </w:sdtPr>
        <w:sdtEndPr/>
        <w:sdtContent>
          <w:r w:rsidR="005224C1">
            <w:rPr>
              <w:rFonts w:ascii="MS Gothic" w:eastAsia="MS Gothic" w:hAnsi="MS Gothic" w:cs="Times New Roman" w:hint="eastAsia"/>
              <w:color w:val="010202"/>
              <w:sz w:val="20"/>
              <w:szCs w:val="20"/>
            </w:rPr>
            <w:t>☐</w:t>
          </w:r>
        </w:sdtContent>
      </w:sdt>
      <w:r w:rsidR="005224C1" w:rsidRPr="00D1033A">
        <w:rPr>
          <w:rFonts w:ascii="Times New Roman" w:eastAsia="Times New Roman" w:hAnsi="Times New Roman" w:cs="Times New Roman"/>
          <w:color w:val="010202"/>
          <w:sz w:val="20"/>
          <w:szCs w:val="20"/>
        </w:rPr>
        <w:t>Enforce</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ent of texting, h</w:t>
      </w:r>
      <w:r w:rsidR="005224C1" w:rsidRPr="00D1033A">
        <w:rPr>
          <w:rFonts w:ascii="Times New Roman" w:eastAsia="Times New Roman" w:hAnsi="Times New Roman" w:cs="Times New Roman"/>
          <w:color w:val="010202"/>
          <w:spacing w:val="-1"/>
          <w:sz w:val="20"/>
          <w:szCs w:val="20"/>
        </w:rPr>
        <w:t>a</w:t>
      </w:r>
      <w:r w:rsidR="005224C1" w:rsidRPr="00D1033A">
        <w:rPr>
          <w:rFonts w:ascii="Times New Roman" w:eastAsia="Times New Roman" w:hAnsi="Times New Roman" w:cs="Times New Roman"/>
          <w:color w:val="010202"/>
          <w:sz w:val="20"/>
          <w:szCs w:val="20"/>
        </w:rPr>
        <w:t>nd-held cell phone prohibitions and co</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bating distracted driving;</w:t>
      </w:r>
    </w:p>
    <w:p w:rsidR="005224C1" w:rsidRDefault="005224C1" w:rsidP="00D1033A">
      <w:pPr>
        <w:tabs>
          <w:tab w:val="left" w:pos="1220"/>
        </w:tabs>
        <w:spacing w:after="0" w:line="273" w:lineRule="auto"/>
        <w:ind w:left="1080" w:right="277" w:hanging="360"/>
        <w:rPr>
          <w:rFonts w:ascii="Times New Roman" w:eastAsia="Times New Roman" w:hAnsi="Times New Roman" w:cs="Times New Roman"/>
          <w:color w:val="010202"/>
          <w:sz w:val="20"/>
          <w:szCs w:val="20"/>
        </w:rPr>
      </w:pPr>
    </w:p>
    <w:p w:rsidR="005224C1" w:rsidRPr="00D1033A" w:rsidRDefault="000B4FB8" w:rsidP="005224C1">
      <w:pPr>
        <w:tabs>
          <w:tab w:val="left" w:pos="1220"/>
        </w:tabs>
        <w:spacing w:after="0" w:line="273" w:lineRule="auto"/>
        <w:ind w:left="1080" w:right="195" w:hanging="360"/>
        <w:rPr>
          <w:rFonts w:ascii="Times New Roman" w:eastAsia="Times New Roman" w:hAnsi="Times New Roman" w:cs="Times New Roman"/>
          <w:sz w:val="20"/>
          <w:szCs w:val="20"/>
        </w:rPr>
      </w:pPr>
      <w:sdt>
        <w:sdtPr>
          <w:rPr>
            <w:rFonts w:ascii="Times New Roman" w:eastAsia="Times New Roman" w:hAnsi="Times New Roman" w:cs="Times New Roman"/>
            <w:sz w:val="20"/>
            <w:szCs w:val="20"/>
          </w:rPr>
          <w:id w:val="1640148750"/>
          <w14:checkbox>
            <w14:checked w14:val="0"/>
            <w14:checkedState w14:val="2612" w14:font="MS Gothic"/>
            <w14:uncheckedState w14:val="2610" w14:font="MS Gothic"/>
          </w14:checkbox>
        </w:sdtPr>
        <w:sdtEndPr/>
        <w:sdtContent>
          <w:r w:rsidR="005224C1">
            <w:rPr>
              <w:rFonts w:ascii="MS Gothic" w:eastAsia="MS Gothic" w:hAnsi="MS Gothic" w:cs="Times New Roman" w:hint="eastAsia"/>
              <w:sz w:val="20"/>
              <w:szCs w:val="20"/>
            </w:rPr>
            <w:t>☐</w:t>
          </w:r>
        </w:sdtContent>
      </w:sdt>
      <w:r w:rsidR="005224C1" w:rsidRPr="00D1033A">
        <w:rPr>
          <w:rFonts w:ascii="Times New Roman" w:eastAsia="Times New Roman" w:hAnsi="Times New Roman" w:cs="Times New Roman"/>
          <w:sz w:val="20"/>
          <w:szCs w:val="20"/>
        </w:rPr>
        <w:t>Enforce</w:t>
      </w:r>
      <w:r w:rsidR="005224C1" w:rsidRPr="00D1033A">
        <w:rPr>
          <w:rFonts w:ascii="Times New Roman" w:eastAsia="Times New Roman" w:hAnsi="Times New Roman" w:cs="Times New Roman"/>
          <w:spacing w:val="-2"/>
          <w:sz w:val="20"/>
          <w:szCs w:val="20"/>
        </w:rPr>
        <w:t>m</w:t>
      </w:r>
      <w:r w:rsidR="005224C1" w:rsidRPr="00D1033A">
        <w:rPr>
          <w:rFonts w:ascii="Times New Roman" w:eastAsia="Times New Roman" w:hAnsi="Times New Roman" w:cs="Times New Roman"/>
          <w:sz w:val="20"/>
          <w:szCs w:val="20"/>
        </w:rPr>
        <w:t>ent of traffic laws and safety</w:t>
      </w:r>
      <w:r w:rsidR="005224C1" w:rsidRPr="00D1033A">
        <w:rPr>
          <w:rFonts w:ascii="Times New Roman" w:eastAsia="Times New Roman" w:hAnsi="Times New Roman" w:cs="Times New Roman"/>
          <w:spacing w:val="-2"/>
          <w:sz w:val="20"/>
          <w:szCs w:val="20"/>
        </w:rPr>
        <w:t xml:space="preserve"> </w:t>
      </w:r>
      <w:r w:rsidR="005224C1" w:rsidRPr="00D1033A">
        <w:rPr>
          <w:rFonts w:ascii="Times New Roman" w:eastAsia="Times New Roman" w:hAnsi="Times New Roman" w:cs="Times New Roman"/>
          <w:sz w:val="20"/>
          <w:szCs w:val="20"/>
        </w:rPr>
        <w:t xml:space="preserve">regulations on </w:t>
      </w:r>
      <w:r w:rsidR="005224C1" w:rsidRPr="00D1033A">
        <w:rPr>
          <w:rFonts w:ascii="Times New Roman" w:eastAsia="Times New Roman" w:hAnsi="Times New Roman" w:cs="Times New Roman"/>
          <w:spacing w:val="-2"/>
          <w:sz w:val="20"/>
          <w:szCs w:val="20"/>
        </w:rPr>
        <w:t>m</w:t>
      </w:r>
      <w:r w:rsidR="005224C1" w:rsidRPr="00D1033A">
        <w:rPr>
          <w:rFonts w:ascii="Times New Roman" w:eastAsia="Times New Roman" w:hAnsi="Times New Roman" w:cs="Times New Roman"/>
          <w:sz w:val="20"/>
          <w:szCs w:val="20"/>
        </w:rPr>
        <w:t xml:space="preserve">otorcoaches and other passenger carrying </w:t>
      </w:r>
    </w:p>
    <w:p w:rsidR="005224C1" w:rsidRPr="00D1033A" w:rsidRDefault="005224C1" w:rsidP="005224C1">
      <w:pPr>
        <w:tabs>
          <w:tab w:val="left" w:pos="1220"/>
        </w:tabs>
        <w:spacing w:after="0" w:line="273" w:lineRule="auto"/>
        <w:ind w:left="1080" w:right="195" w:hanging="360"/>
        <w:rPr>
          <w:rFonts w:ascii="Times New Roman" w:eastAsia="Times New Roman" w:hAnsi="Times New Roman" w:cs="Times New Roman"/>
          <w:sz w:val="20"/>
          <w:szCs w:val="20"/>
        </w:rPr>
      </w:pPr>
      <w:r w:rsidRPr="00D1033A">
        <w:rPr>
          <w:rFonts w:ascii="Times New Roman" w:eastAsia="Times New Roman" w:hAnsi="Times New Roman" w:cs="Times New Roman"/>
          <w:sz w:val="20"/>
          <w:szCs w:val="20"/>
        </w:rPr>
        <w:t>CM</w:t>
      </w:r>
      <w:r w:rsidRPr="00D1033A">
        <w:rPr>
          <w:rFonts w:ascii="Times New Roman" w:eastAsia="Times New Roman" w:hAnsi="Times New Roman" w:cs="Times New Roman"/>
          <w:spacing w:val="-2"/>
          <w:sz w:val="20"/>
          <w:szCs w:val="20"/>
        </w:rPr>
        <w:t>V</w:t>
      </w:r>
      <w:r w:rsidRPr="00D1033A">
        <w:rPr>
          <w:rFonts w:ascii="Times New Roman" w:eastAsia="Times New Roman" w:hAnsi="Times New Roman" w:cs="Times New Roman"/>
          <w:sz w:val="20"/>
          <w:szCs w:val="20"/>
        </w:rPr>
        <w:t>s (consistent with FMCSA’s policy on en route inspections);</w:t>
      </w:r>
    </w:p>
    <w:p w:rsidR="005224C1" w:rsidRDefault="005224C1" w:rsidP="00D1033A">
      <w:pPr>
        <w:tabs>
          <w:tab w:val="left" w:pos="1220"/>
        </w:tabs>
        <w:spacing w:after="0" w:line="273" w:lineRule="auto"/>
        <w:ind w:left="1080" w:right="277" w:hanging="360"/>
        <w:rPr>
          <w:rFonts w:ascii="Times New Roman" w:eastAsia="Times New Roman" w:hAnsi="Times New Roman" w:cs="Times New Roman"/>
          <w:color w:val="010202"/>
          <w:sz w:val="20"/>
          <w:szCs w:val="20"/>
        </w:rPr>
      </w:pPr>
    </w:p>
    <w:p w:rsidR="00E25E45" w:rsidRPr="00D1033A" w:rsidRDefault="000B4FB8" w:rsidP="00D1033A">
      <w:pPr>
        <w:tabs>
          <w:tab w:val="left" w:pos="1220"/>
        </w:tabs>
        <w:spacing w:after="0" w:line="273" w:lineRule="auto"/>
        <w:ind w:left="1080" w:right="277" w:hanging="360"/>
        <w:rPr>
          <w:rFonts w:ascii="Times New Roman" w:eastAsia="Times New Roman" w:hAnsi="Times New Roman" w:cs="Times New Roman"/>
          <w:color w:val="010202"/>
          <w:sz w:val="20"/>
          <w:szCs w:val="20"/>
        </w:rPr>
      </w:pPr>
      <w:sdt>
        <w:sdtPr>
          <w:rPr>
            <w:rFonts w:ascii="Times New Roman" w:eastAsia="Times New Roman" w:hAnsi="Times New Roman" w:cs="Times New Roman"/>
            <w:color w:val="010202"/>
            <w:sz w:val="20"/>
            <w:szCs w:val="20"/>
          </w:rPr>
          <w:id w:val="1497150101"/>
          <w14:checkbox>
            <w14:checked w14:val="0"/>
            <w14:checkedState w14:val="2612" w14:font="MS Gothic"/>
            <w14:uncheckedState w14:val="2610" w14:font="MS Gothic"/>
          </w14:checkbox>
        </w:sdtPr>
        <w:sdtEndPr/>
        <w:sdtContent>
          <w:r w:rsidR="00D1033A">
            <w:rPr>
              <w:rFonts w:ascii="MS Gothic" w:eastAsia="MS Gothic" w:hAnsi="MS Gothic" w:cs="Times New Roman" w:hint="eastAsia"/>
              <w:color w:val="010202"/>
              <w:sz w:val="20"/>
              <w:szCs w:val="20"/>
            </w:rPr>
            <w:t>☐</w:t>
          </w:r>
        </w:sdtContent>
      </w:sdt>
      <w:r w:rsidR="00D868CA" w:rsidRPr="00D1033A">
        <w:rPr>
          <w:rFonts w:ascii="Times New Roman" w:eastAsia="Times New Roman" w:hAnsi="Times New Roman" w:cs="Times New Roman"/>
          <w:color w:val="010202"/>
          <w:sz w:val="20"/>
          <w:szCs w:val="20"/>
        </w:rPr>
        <w:t>High-visibility CMV and non-CMV traffic enforce</w:t>
      </w:r>
      <w:r w:rsidR="00D868CA" w:rsidRPr="00D1033A">
        <w:rPr>
          <w:rFonts w:ascii="Times New Roman" w:eastAsia="Times New Roman" w:hAnsi="Times New Roman" w:cs="Times New Roman"/>
          <w:color w:val="010202"/>
          <w:spacing w:val="-2"/>
          <w:sz w:val="20"/>
          <w:szCs w:val="20"/>
        </w:rPr>
        <w:t>m</w:t>
      </w:r>
      <w:r w:rsidR="00D868CA" w:rsidRPr="00D1033A">
        <w:rPr>
          <w:rFonts w:ascii="Times New Roman" w:eastAsia="Times New Roman" w:hAnsi="Times New Roman" w:cs="Times New Roman"/>
          <w:color w:val="010202"/>
          <w:sz w:val="20"/>
          <w:szCs w:val="20"/>
        </w:rPr>
        <w:t>ent and training to support State and</w:t>
      </w:r>
      <w:r w:rsidR="00E25E45" w:rsidRPr="00D1033A">
        <w:rPr>
          <w:rFonts w:ascii="Times New Roman" w:eastAsia="Times New Roman" w:hAnsi="Times New Roman" w:cs="Times New Roman"/>
          <w:color w:val="010202"/>
          <w:sz w:val="20"/>
          <w:szCs w:val="20"/>
        </w:rPr>
        <w:t xml:space="preserve"> </w:t>
      </w:r>
      <w:r w:rsidR="00D868CA" w:rsidRPr="00D1033A">
        <w:rPr>
          <w:rFonts w:ascii="Times New Roman" w:eastAsia="Times New Roman" w:hAnsi="Times New Roman" w:cs="Times New Roman"/>
          <w:color w:val="010202"/>
          <w:sz w:val="20"/>
          <w:szCs w:val="20"/>
        </w:rPr>
        <w:t>loc</w:t>
      </w:r>
      <w:r w:rsidR="00D868CA" w:rsidRPr="00D1033A">
        <w:rPr>
          <w:rFonts w:ascii="Times New Roman" w:eastAsia="Times New Roman" w:hAnsi="Times New Roman" w:cs="Times New Roman"/>
          <w:color w:val="010202"/>
          <w:spacing w:val="-1"/>
          <w:sz w:val="20"/>
          <w:szCs w:val="20"/>
        </w:rPr>
        <w:t>a</w:t>
      </w:r>
      <w:r w:rsidR="00E25E45" w:rsidRPr="00D1033A">
        <w:rPr>
          <w:rFonts w:ascii="Times New Roman" w:eastAsia="Times New Roman" w:hAnsi="Times New Roman" w:cs="Times New Roman"/>
          <w:color w:val="010202"/>
          <w:sz w:val="20"/>
          <w:szCs w:val="20"/>
        </w:rPr>
        <w:t>l</w:t>
      </w:r>
    </w:p>
    <w:p w:rsidR="00D868CA" w:rsidRDefault="00D1033A" w:rsidP="00D1033A">
      <w:pPr>
        <w:tabs>
          <w:tab w:val="left" w:pos="1220"/>
        </w:tabs>
        <w:spacing w:after="0" w:line="273" w:lineRule="auto"/>
        <w:ind w:left="1080" w:right="277" w:hanging="360"/>
        <w:rPr>
          <w:rFonts w:ascii="Times New Roman" w:eastAsia="Times New Roman" w:hAnsi="Times New Roman" w:cs="Times New Roman"/>
          <w:color w:val="010202"/>
          <w:sz w:val="20"/>
          <w:szCs w:val="20"/>
        </w:rPr>
      </w:pPr>
      <w:r>
        <w:rPr>
          <w:rFonts w:ascii="Times New Roman" w:eastAsia="Times New Roman" w:hAnsi="Times New Roman" w:cs="Times New Roman"/>
          <w:color w:val="010202"/>
          <w:sz w:val="20"/>
          <w:szCs w:val="20"/>
        </w:rPr>
        <w:t xml:space="preserve"> </w:t>
      </w:r>
      <w:r w:rsidR="00D868CA" w:rsidRPr="00D1033A">
        <w:rPr>
          <w:rFonts w:ascii="Times New Roman" w:eastAsia="Times New Roman" w:hAnsi="Times New Roman" w:cs="Times New Roman"/>
          <w:color w:val="010202"/>
          <w:sz w:val="20"/>
          <w:szCs w:val="20"/>
        </w:rPr>
        <w:t>i</w:t>
      </w:r>
      <w:r w:rsidR="00D868CA" w:rsidRPr="00D1033A">
        <w:rPr>
          <w:rFonts w:ascii="Times New Roman" w:eastAsia="Times New Roman" w:hAnsi="Times New Roman" w:cs="Times New Roman"/>
          <w:color w:val="010202"/>
          <w:spacing w:val="-1"/>
          <w:sz w:val="20"/>
          <w:szCs w:val="20"/>
        </w:rPr>
        <w:t>n</w:t>
      </w:r>
      <w:r w:rsidR="00D868CA" w:rsidRPr="00D1033A">
        <w:rPr>
          <w:rFonts w:ascii="Times New Roman" w:eastAsia="Times New Roman" w:hAnsi="Times New Roman" w:cs="Times New Roman"/>
          <w:color w:val="010202"/>
          <w:sz w:val="20"/>
          <w:szCs w:val="20"/>
        </w:rPr>
        <w:t>volve</w:t>
      </w:r>
      <w:r w:rsidR="00D868CA" w:rsidRPr="00D1033A">
        <w:rPr>
          <w:rFonts w:ascii="Times New Roman" w:eastAsia="Times New Roman" w:hAnsi="Times New Roman" w:cs="Times New Roman"/>
          <w:color w:val="010202"/>
          <w:spacing w:val="-2"/>
          <w:sz w:val="20"/>
          <w:szCs w:val="20"/>
        </w:rPr>
        <w:t>m</w:t>
      </w:r>
      <w:r w:rsidR="00D868CA" w:rsidRPr="00D1033A">
        <w:rPr>
          <w:rFonts w:ascii="Times New Roman" w:eastAsia="Times New Roman" w:hAnsi="Times New Roman" w:cs="Times New Roman"/>
          <w:color w:val="010202"/>
          <w:sz w:val="20"/>
          <w:szCs w:val="20"/>
        </w:rPr>
        <w:t>ent in CMV-rel</w:t>
      </w:r>
      <w:r w:rsidR="00D868CA" w:rsidRPr="00D1033A">
        <w:rPr>
          <w:rFonts w:ascii="Times New Roman" w:eastAsia="Times New Roman" w:hAnsi="Times New Roman" w:cs="Times New Roman"/>
          <w:color w:val="010202"/>
          <w:spacing w:val="-1"/>
          <w:sz w:val="20"/>
          <w:szCs w:val="20"/>
        </w:rPr>
        <w:t>a</w:t>
      </w:r>
      <w:r w:rsidR="00D868CA" w:rsidRPr="00D1033A">
        <w:rPr>
          <w:rFonts w:ascii="Times New Roman" w:eastAsia="Times New Roman" w:hAnsi="Times New Roman" w:cs="Times New Roman"/>
          <w:color w:val="010202"/>
          <w:sz w:val="20"/>
          <w:szCs w:val="20"/>
        </w:rPr>
        <w:t>ted tra</w:t>
      </w:r>
      <w:r w:rsidR="00D868CA" w:rsidRPr="00D1033A">
        <w:rPr>
          <w:rFonts w:ascii="Times New Roman" w:eastAsia="Times New Roman" w:hAnsi="Times New Roman" w:cs="Times New Roman"/>
          <w:color w:val="010202"/>
          <w:spacing w:val="-1"/>
          <w:sz w:val="20"/>
          <w:szCs w:val="20"/>
        </w:rPr>
        <w:t>ff</w:t>
      </w:r>
      <w:r w:rsidR="00D868CA" w:rsidRPr="00D1033A">
        <w:rPr>
          <w:rFonts w:ascii="Times New Roman" w:eastAsia="Times New Roman" w:hAnsi="Times New Roman" w:cs="Times New Roman"/>
          <w:color w:val="010202"/>
          <w:spacing w:val="1"/>
          <w:sz w:val="20"/>
          <w:szCs w:val="20"/>
        </w:rPr>
        <w:t>i</w:t>
      </w:r>
      <w:r w:rsidR="00D868CA" w:rsidRPr="00D1033A">
        <w:rPr>
          <w:rFonts w:ascii="Times New Roman" w:eastAsia="Times New Roman" w:hAnsi="Times New Roman" w:cs="Times New Roman"/>
          <w:color w:val="010202"/>
          <w:sz w:val="20"/>
          <w:szCs w:val="20"/>
        </w:rPr>
        <w:t>c en</w:t>
      </w:r>
      <w:r w:rsidR="00D868CA" w:rsidRPr="00D1033A">
        <w:rPr>
          <w:rFonts w:ascii="Times New Roman" w:eastAsia="Times New Roman" w:hAnsi="Times New Roman" w:cs="Times New Roman"/>
          <w:color w:val="010202"/>
          <w:spacing w:val="-1"/>
          <w:sz w:val="20"/>
          <w:szCs w:val="20"/>
        </w:rPr>
        <w:t>f</w:t>
      </w:r>
      <w:r w:rsidR="00D868CA" w:rsidRPr="00D1033A">
        <w:rPr>
          <w:rFonts w:ascii="Times New Roman" w:eastAsia="Times New Roman" w:hAnsi="Times New Roman" w:cs="Times New Roman"/>
          <w:color w:val="010202"/>
          <w:sz w:val="20"/>
          <w:szCs w:val="20"/>
        </w:rPr>
        <w:t>orce</w:t>
      </w:r>
      <w:r w:rsidR="00D868CA" w:rsidRPr="00D1033A">
        <w:rPr>
          <w:rFonts w:ascii="Times New Roman" w:eastAsia="Times New Roman" w:hAnsi="Times New Roman" w:cs="Times New Roman"/>
          <w:color w:val="010202"/>
          <w:spacing w:val="-2"/>
          <w:sz w:val="20"/>
          <w:szCs w:val="20"/>
        </w:rPr>
        <w:t>m</w:t>
      </w:r>
      <w:r w:rsidR="00D868CA" w:rsidRPr="00D1033A">
        <w:rPr>
          <w:rFonts w:ascii="Times New Roman" w:eastAsia="Times New Roman" w:hAnsi="Times New Roman" w:cs="Times New Roman"/>
          <w:color w:val="010202"/>
          <w:sz w:val="20"/>
          <w:szCs w:val="20"/>
        </w:rPr>
        <w:t>ent acti</w:t>
      </w:r>
      <w:r w:rsidR="00D868CA" w:rsidRPr="00D1033A">
        <w:rPr>
          <w:rFonts w:ascii="Times New Roman" w:eastAsia="Times New Roman" w:hAnsi="Times New Roman" w:cs="Times New Roman"/>
          <w:color w:val="010202"/>
          <w:spacing w:val="-1"/>
          <w:sz w:val="20"/>
          <w:szCs w:val="20"/>
        </w:rPr>
        <w:t>v</w:t>
      </w:r>
      <w:r w:rsidR="00D868CA" w:rsidRPr="00D1033A">
        <w:rPr>
          <w:rFonts w:ascii="Times New Roman" w:eastAsia="Times New Roman" w:hAnsi="Times New Roman" w:cs="Times New Roman"/>
          <w:color w:val="010202"/>
          <w:sz w:val="20"/>
          <w:szCs w:val="20"/>
        </w:rPr>
        <w:t>ities;</w:t>
      </w:r>
    </w:p>
    <w:p w:rsidR="005224C1" w:rsidRDefault="005224C1" w:rsidP="00D1033A">
      <w:pPr>
        <w:tabs>
          <w:tab w:val="left" w:pos="1220"/>
        </w:tabs>
        <w:spacing w:after="0" w:line="273" w:lineRule="auto"/>
        <w:ind w:left="1080" w:right="277" w:hanging="360"/>
        <w:rPr>
          <w:rFonts w:ascii="Times New Roman" w:eastAsia="Times New Roman" w:hAnsi="Times New Roman" w:cs="Times New Roman"/>
          <w:color w:val="010202"/>
          <w:sz w:val="20"/>
          <w:szCs w:val="20"/>
        </w:rPr>
      </w:pPr>
    </w:p>
    <w:p w:rsidR="005224C1" w:rsidRPr="00D1033A" w:rsidRDefault="000B4FB8" w:rsidP="005224C1">
      <w:pPr>
        <w:tabs>
          <w:tab w:val="left" w:pos="1220"/>
        </w:tabs>
        <w:spacing w:after="0" w:line="240" w:lineRule="auto"/>
        <w:ind w:left="720" w:right="-20"/>
        <w:rPr>
          <w:rFonts w:ascii="Times New Roman" w:eastAsia="Times New Roman" w:hAnsi="Times New Roman" w:cs="Times New Roman"/>
          <w:sz w:val="20"/>
          <w:szCs w:val="20"/>
        </w:rPr>
      </w:pPr>
      <w:sdt>
        <w:sdtPr>
          <w:rPr>
            <w:rFonts w:ascii="Times New Roman" w:eastAsia="Times New Roman" w:hAnsi="Times New Roman" w:cs="Times New Roman"/>
            <w:color w:val="010202"/>
            <w:sz w:val="20"/>
            <w:szCs w:val="20"/>
          </w:rPr>
          <w:id w:val="1677916640"/>
          <w14:checkbox>
            <w14:checked w14:val="0"/>
            <w14:checkedState w14:val="2612" w14:font="MS Gothic"/>
            <w14:uncheckedState w14:val="2610" w14:font="MS Gothic"/>
          </w14:checkbox>
        </w:sdtPr>
        <w:sdtEndPr/>
        <w:sdtContent>
          <w:r w:rsidR="005224C1">
            <w:rPr>
              <w:rFonts w:ascii="MS Gothic" w:eastAsia="MS Gothic" w:hAnsi="MS Gothic" w:cs="Times New Roman" w:hint="eastAsia"/>
              <w:color w:val="010202"/>
              <w:sz w:val="20"/>
              <w:szCs w:val="20"/>
            </w:rPr>
            <w:t>☐</w:t>
          </w:r>
        </w:sdtContent>
      </w:sdt>
      <w:r w:rsidR="005224C1" w:rsidRPr="00D1033A">
        <w:rPr>
          <w:rFonts w:ascii="Times New Roman" w:eastAsia="Times New Roman" w:hAnsi="Times New Roman" w:cs="Times New Roman"/>
          <w:color w:val="010202"/>
          <w:sz w:val="20"/>
          <w:szCs w:val="20"/>
        </w:rPr>
        <w:t>Educational progra</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s that pro</w:t>
      </w:r>
      <w:r w:rsidR="005224C1" w:rsidRPr="00D1033A">
        <w:rPr>
          <w:rFonts w:ascii="Times New Roman" w:eastAsia="Times New Roman" w:hAnsi="Times New Roman" w:cs="Times New Roman"/>
          <w:color w:val="010202"/>
          <w:spacing w:val="-2"/>
          <w:sz w:val="20"/>
          <w:szCs w:val="20"/>
        </w:rPr>
        <w:t>m</w:t>
      </w:r>
      <w:r w:rsidR="005224C1" w:rsidRPr="00D1033A">
        <w:rPr>
          <w:rFonts w:ascii="Times New Roman" w:eastAsia="Times New Roman" w:hAnsi="Times New Roman" w:cs="Times New Roman"/>
          <w:color w:val="010202"/>
          <w:sz w:val="20"/>
          <w:szCs w:val="20"/>
        </w:rPr>
        <w:t>ote safe</w:t>
      </w:r>
      <w:r w:rsidR="005224C1" w:rsidRPr="00D1033A">
        <w:rPr>
          <w:rFonts w:ascii="Times New Roman" w:eastAsia="Times New Roman" w:hAnsi="Times New Roman" w:cs="Times New Roman"/>
          <w:color w:val="010202"/>
          <w:spacing w:val="-1"/>
          <w:sz w:val="20"/>
          <w:szCs w:val="20"/>
        </w:rPr>
        <w:t xml:space="preserve"> </w:t>
      </w:r>
      <w:r w:rsidR="005224C1" w:rsidRPr="00D1033A">
        <w:rPr>
          <w:rFonts w:ascii="Times New Roman" w:eastAsia="Times New Roman" w:hAnsi="Times New Roman" w:cs="Times New Roman"/>
          <w:color w:val="010202"/>
          <w:sz w:val="20"/>
          <w:szCs w:val="20"/>
        </w:rPr>
        <w:t>driving practices by teen drivers around CMVs (potentially funded at 100%);</w:t>
      </w:r>
    </w:p>
    <w:p w:rsidR="005224C1" w:rsidRDefault="005224C1" w:rsidP="00D1033A">
      <w:pPr>
        <w:tabs>
          <w:tab w:val="left" w:pos="1220"/>
        </w:tabs>
        <w:spacing w:after="0" w:line="273" w:lineRule="auto"/>
        <w:ind w:left="1080" w:right="277" w:hanging="360"/>
        <w:rPr>
          <w:rFonts w:ascii="Times New Roman" w:eastAsia="Times New Roman" w:hAnsi="Times New Roman" w:cs="Times New Roman"/>
          <w:sz w:val="20"/>
          <w:szCs w:val="20"/>
        </w:rPr>
      </w:pPr>
    </w:p>
    <w:p w:rsidR="00D868CA" w:rsidRDefault="000B4FB8" w:rsidP="005224C1">
      <w:pPr>
        <w:tabs>
          <w:tab w:val="left" w:pos="1220"/>
        </w:tabs>
        <w:spacing w:after="0" w:line="240" w:lineRule="auto"/>
        <w:ind w:left="720" w:right="-20"/>
        <w:rPr>
          <w:rFonts w:ascii="Times New Roman" w:eastAsia="Times New Roman" w:hAnsi="Times New Roman" w:cs="Times New Roman"/>
          <w:sz w:val="20"/>
          <w:szCs w:val="20"/>
        </w:rPr>
      </w:pPr>
      <w:sdt>
        <w:sdtPr>
          <w:rPr>
            <w:rFonts w:ascii="Times New Roman" w:eastAsia="Times New Roman" w:hAnsi="Times New Roman" w:cs="Times New Roman"/>
            <w:color w:val="010202"/>
            <w:sz w:val="20"/>
            <w:szCs w:val="20"/>
          </w:rPr>
          <w:id w:val="229810564"/>
          <w14:checkbox>
            <w14:checked w14:val="0"/>
            <w14:checkedState w14:val="2612" w14:font="MS Gothic"/>
            <w14:uncheckedState w14:val="2610" w14:font="MS Gothic"/>
          </w14:checkbox>
        </w:sdtPr>
        <w:sdtEndPr/>
        <w:sdtContent>
          <w:r w:rsidR="00E25E45" w:rsidRPr="00D1033A">
            <w:rPr>
              <w:rFonts w:ascii="MS Gothic" w:eastAsia="MS Gothic" w:hAnsi="MS Gothic" w:cs="Times New Roman" w:hint="eastAsia"/>
              <w:color w:val="010202"/>
              <w:sz w:val="20"/>
              <w:szCs w:val="20"/>
            </w:rPr>
            <w:t>☐</w:t>
          </w:r>
        </w:sdtContent>
      </w:sdt>
      <w:r w:rsidR="00D868CA" w:rsidRPr="00D1033A">
        <w:rPr>
          <w:rFonts w:ascii="Times New Roman" w:eastAsia="Times New Roman" w:hAnsi="Times New Roman" w:cs="Times New Roman"/>
          <w:color w:val="010202"/>
          <w:sz w:val="20"/>
          <w:szCs w:val="20"/>
        </w:rPr>
        <w:t>Public awareness and education of CMV safety-related issues (potentially funded at</w:t>
      </w:r>
      <w:r w:rsidR="00E25E45" w:rsidRPr="00D1033A">
        <w:rPr>
          <w:rFonts w:ascii="Times New Roman" w:eastAsia="Times New Roman" w:hAnsi="Times New Roman" w:cs="Times New Roman"/>
          <w:color w:val="010202"/>
          <w:sz w:val="20"/>
          <w:szCs w:val="20"/>
        </w:rPr>
        <w:t xml:space="preserve"> </w:t>
      </w:r>
      <w:r w:rsidR="00D868CA" w:rsidRPr="00D1033A">
        <w:rPr>
          <w:rFonts w:ascii="Times New Roman" w:eastAsia="Times New Roman" w:hAnsi="Times New Roman" w:cs="Times New Roman"/>
          <w:color w:val="010202"/>
          <w:sz w:val="20"/>
          <w:szCs w:val="20"/>
        </w:rPr>
        <w:t>100%);</w:t>
      </w:r>
    </w:p>
    <w:p w:rsidR="005224C1" w:rsidRDefault="005224C1" w:rsidP="005224C1">
      <w:pPr>
        <w:tabs>
          <w:tab w:val="left" w:pos="1220"/>
        </w:tabs>
        <w:spacing w:after="0" w:line="240" w:lineRule="auto"/>
        <w:ind w:left="720" w:right="-20"/>
        <w:rPr>
          <w:rFonts w:ascii="Times New Roman" w:eastAsia="Times New Roman" w:hAnsi="Times New Roman" w:cs="Times New Roman"/>
          <w:sz w:val="20"/>
          <w:szCs w:val="20"/>
        </w:rPr>
      </w:pPr>
    </w:p>
    <w:p w:rsidR="00D868CA" w:rsidRPr="00D1033A" w:rsidRDefault="000B4FB8" w:rsidP="00D1033A">
      <w:pPr>
        <w:tabs>
          <w:tab w:val="left" w:pos="1220"/>
        </w:tabs>
        <w:spacing w:after="0" w:line="240" w:lineRule="auto"/>
        <w:ind w:left="720" w:right="-20"/>
        <w:rPr>
          <w:rFonts w:ascii="Times New Roman" w:eastAsia="Times New Roman" w:hAnsi="Times New Roman" w:cs="Times New Roman"/>
          <w:sz w:val="20"/>
          <w:szCs w:val="20"/>
        </w:rPr>
      </w:pPr>
      <w:sdt>
        <w:sdtPr>
          <w:rPr>
            <w:rFonts w:ascii="Times New Roman" w:eastAsia="Times New Roman" w:hAnsi="Times New Roman" w:cs="Times New Roman"/>
            <w:color w:val="010202"/>
            <w:sz w:val="20"/>
            <w:szCs w:val="20"/>
          </w:rPr>
          <w:id w:val="1720474092"/>
          <w14:checkbox>
            <w14:checked w14:val="0"/>
            <w14:checkedState w14:val="2612" w14:font="MS Gothic"/>
            <w14:uncheckedState w14:val="2610" w14:font="MS Gothic"/>
          </w14:checkbox>
        </w:sdtPr>
        <w:sdtEndPr/>
        <w:sdtContent>
          <w:r w:rsidR="00E25E45" w:rsidRPr="00D1033A">
            <w:rPr>
              <w:rFonts w:ascii="MS Gothic" w:eastAsia="MS Gothic" w:hAnsi="MS Gothic" w:cs="Times New Roman" w:hint="eastAsia"/>
              <w:color w:val="010202"/>
              <w:sz w:val="20"/>
              <w:szCs w:val="20"/>
            </w:rPr>
            <w:t>☐</w:t>
          </w:r>
        </w:sdtContent>
      </w:sdt>
      <w:r w:rsidR="00D868CA" w:rsidRPr="00D1033A">
        <w:rPr>
          <w:rFonts w:ascii="Times New Roman" w:eastAsia="Times New Roman" w:hAnsi="Times New Roman" w:cs="Times New Roman"/>
          <w:color w:val="010202"/>
          <w:sz w:val="20"/>
          <w:szCs w:val="20"/>
        </w:rPr>
        <w:t>Seat belt c</w:t>
      </w:r>
      <w:r w:rsidR="00D868CA" w:rsidRPr="00D1033A">
        <w:rPr>
          <w:rFonts w:ascii="Times New Roman" w:eastAsia="Times New Roman" w:hAnsi="Times New Roman" w:cs="Times New Roman"/>
          <w:color w:val="010202"/>
          <w:spacing w:val="-1"/>
          <w:sz w:val="20"/>
          <w:szCs w:val="20"/>
        </w:rPr>
        <w:t>o</w:t>
      </w:r>
      <w:r w:rsidR="00D868CA" w:rsidRPr="00D1033A">
        <w:rPr>
          <w:rFonts w:ascii="Times New Roman" w:eastAsia="Times New Roman" w:hAnsi="Times New Roman" w:cs="Times New Roman"/>
          <w:color w:val="010202"/>
          <w:sz w:val="20"/>
          <w:szCs w:val="20"/>
        </w:rPr>
        <w:t>mpliance;</w:t>
      </w:r>
      <w:r w:rsidR="005224C1">
        <w:rPr>
          <w:rFonts w:ascii="Times New Roman" w:eastAsia="Times New Roman" w:hAnsi="Times New Roman" w:cs="Times New Roman"/>
          <w:color w:val="010202"/>
          <w:sz w:val="20"/>
          <w:szCs w:val="20"/>
        </w:rPr>
        <w:t xml:space="preserve"> or</w:t>
      </w:r>
    </w:p>
    <w:p w:rsidR="00D868CA" w:rsidRPr="00D1033A" w:rsidRDefault="005224C1" w:rsidP="00D1033A">
      <w:pPr>
        <w:spacing w:before="8" w:after="0" w:line="150" w:lineRule="exact"/>
        <w:rPr>
          <w:sz w:val="20"/>
          <w:szCs w:val="20"/>
        </w:rPr>
      </w:pPr>
      <w:r>
        <w:rPr>
          <w:sz w:val="20"/>
          <w:szCs w:val="20"/>
        </w:rPr>
        <w:tab/>
      </w:r>
    </w:p>
    <w:p w:rsidR="00D868CA" w:rsidRPr="00D1033A" w:rsidRDefault="000B4FB8" w:rsidP="00D1033A">
      <w:pPr>
        <w:tabs>
          <w:tab w:val="left" w:pos="1220"/>
        </w:tabs>
        <w:spacing w:after="0" w:line="240" w:lineRule="auto"/>
        <w:ind w:left="720" w:right="-20"/>
        <w:rPr>
          <w:rFonts w:ascii="Times New Roman" w:eastAsia="Times New Roman" w:hAnsi="Times New Roman" w:cs="Times New Roman"/>
          <w:sz w:val="20"/>
          <w:szCs w:val="20"/>
        </w:rPr>
      </w:pPr>
      <w:sdt>
        <w:sdtPr>
          <w:rPr>
            <w:rFonts w:ascii="Times New Roman" w:eastAsia="Times New Roman" w:hAnsi="Times New Roman" w:cs="Times New Roman"/>
            <w:sz w:val="20"/>
            <w:szCs w:val="20"/>
          </w:rPr>
          <w:id w:val="443583144"/>
          <w14:checkbox>
            <w14:checked w14:val="0"/>
            <w14:checkedState w14:val="2612" w14:font="MS Gothic"/>
            <w14:uncheckedState w14:val="2610" w14:font="MS Gothic"/>
          </w14:checkbox>
        </w:sdtPr>
        <w:sdtEndPr/>
        <w:sdtContent>
          <w:r w:rsidR="00E25E45" w:rsidRPr="00D1033A">
            <w:rPr>
              <w:rFonts w:ascii="MS Gothic" w:eastAsia="MS Gothic" w:hAnsi="MS Gothic" w:cs="Times New Roman" w:hint="eastAsia"/>
              <w:sz w:val="20"/>
              <w:szCs w:val="20"/>
            </w:rPr>
            <w:t>☐</w:t>
          </w:r>
        </w:sdtContent>
      </w:sdt>
      <w:r w:rsidR="00D868CA" w:rsidRPr="00D1033A">
        <w:rPr>
          <w:rFonts w:ascii="Times New Roman" w:eastAsia="Times New Roman" w:hAnsi="Times New Roman" w:cs="Times New Roman"/>
          <w:sz w:val="20"/>
          <w:szCs w:val="20"/>
        </w:rPr>
        <w:t>Pedestrian and bicycle safety around CMVs; or</w:t>
      </w:r>
    </w:p>
    <w:p w:rsidR="00D868CA" w:rsidRPr="00D1033A" w:rsidRDefault="005224C1" w:rsidP="00D1033A">
      <w:pPr>
        <w:spacing w:before="9" w:after="0" w:line="150" w:lineRule="exact"/>
        <w:rPr>
          <w:sz w:val="20"/>
          <w:szCs w:val="20"/>
        </w:rPr>
      </w:pPr>
      <w:r>
        <w:rPr>
          <w:sz w:val="20"/>
          <w:szCs w:val="20"/>
        </w:rPr>
        <w:tab/>
      </w:r>
    </w:p>
    <w:p w:rsidR="005224C1" w:rsidRPr="005224C1" w:rsidRDefault="005224C1" w:rsidP="003F6E46">
      <w:pPr>
        <w:pStyle w:val="Heading2"/>
        <w:ind w:left="540"/>
        <w:rPr>
          <w:rStyle w:val="Heading2Char"/>
          <w:rFonts w:eastAsiaTheme="minorHAnsi"/>
          <w:b/>
          <w:sz w:val="18"/>
          <w:szCs w:val="18"/>
        </w:rPr>
      </w:pPr>
      <w:r>
        <w:rPr>
          <w:rStyle w:val="Heading2Char"/>
          <w:rFonts w:eastAsiaTheme="minorHAnsi"/>
          <w:b/>
          <w:sz w:val="18"/>
          <w:szCs w:val="18"/>
        </w:rPr>
        <w:t xml:space="preserve">COPY AND PASTE THE SECTIONS BELOW UNDER EACH PRIORITY </w:t>
      </w:r>
      <w:r w:rsidR="005762DD">
        <w:rPr>
          <w:rStyle w:val="Heading2Char"/>
          <w:rFonts w:eastAsiaTheme="minorHAnsi"/>
          <w:b/>
          <w:sz w:val="18"/>
          <w:szCs w:val="18"/>
        </w:rPr>
        <w:t>CHECKED U</w:t>
      </w:r>
      <w:r>
        <w:rPr>
          <w:rStyle w:val="Heading2Char"/>
          <w:rFonts w:eastAsiaTheme="minorHAnsi"/>
          <w:b/>
          <w:sz w:val="18"/>
          <w:szCs w:val="18"/>
        </w:rPr>
        <w:t>NDER OBJECTIVE 3</w:t>
      </w:r>
      <w:r w:rsidR="005762DD">
        <w:rPr>
          <w:rStyle w:val="Heading2Char"/>
          <w:rFonts w:eastAsiaTheme="minorHAnsi"/>
          <w:b/>
          <w:sz w:val="18"/>
          <w:szCs w:val="18"/>
        </w:rPr>
        <w:t xml:space="preserve"> TO PROVIDE THE DETAILS FOR EACH PRIORITY SELECTED.  </w:t>
      </w:r>
    </w:p>
    <w:p w:rsidR="003F6E46" w:rsidRDefault="003F6E46" w:rsidP="005224C1">
      <w:pPr>
        <w:pStyle w:val="Heading2"/>
        <w:ind w:left="1260" w:firstLine="180"/>
        <w:rPr>
          <w:rStyle w:val="Heading2Char"/>
          <w:rFonts w:eastAsiaTheme="minorHAnsi"/>
          <w:b/>
          <w:sz w:val="24"/>
          <w:szCs w:val="24"/>
        </w:rPr>
      </w:pPr>
      <w:r w:rsidRPr="00174D78">
        <w:rPr>
          <w:rStyle w:val="Heading2Char"/>
          <w:rFonts w:eastAsiaTheme="minorHAnsi"/>
          <w:b/>
          <w:sz w:val="24"/>
          <w:szCs w:val="24"/>
        </w:rPr>
        <w:t>Brief Introduction:</w:t>
      </w:r>
    </w:p>
    <w:tbl>
      <w:tblPr>
        <w:tblStyle w:val="TableGrid"/>
        <w:tblW w:w="0" w:type="auto"/>
        <w:tblInd w:w="1728" w:type="dxa"/>
        <w:tblLook w:val="04A0" w:firstRow="1" w:lastRow="0" w:firstColumn="1" w:lastColumn="0" w:noHBand="0" w:noVBand="1"/>
      </w:tblPr>
      <w:tblGrid>
        <w:gridCol w:w="7650"/>
      </w:tblGrid>
      <w:tr w:rsidR="003F6E46" w:rsidTr="003F6E46">
        <w:tc>
          <w:tcPr>
            <w:tcW w:w="7650" w:type="dxa"/>
          </w:tcPr>
          <w:p w:rsidR="003F6E46" w:rsidRPr="003F6E46" w:rsidRDefault="005020C8" w:rsidP="003F6E46">
            <w:pPr>
              <w:pStyle w:val="Heading2"/>
              <w:rPr>
                <w:rStyle w:val="Heading2Char"/>
                <w:rFonts w:eastAsiaTheme="minorHAnsi"/>
                <w:sz w:val="20"/>
                <w:szCs w:val="20"/>
              </w:rPr>
            </w:pPr>
            <w:r w:rsidRPr="005020C8">
              <w:rPr>
                <w:b w:val="0"/>
                <w:sz w:val="20"/>
                <w:szCs w:val="20"/>
                <w:highlight w:val="yellow"/>
              </w:rPr>
              <w:t xml:space="preserve">Include a 1-2 sentence description of the goal(s) of the application and the applicable program priority(ies) met by the application’s projects.  Include in this introduction specific information about the outputs the application proposes to achieve.  For each goal identified, the applicant must provide a problem statement, performance objective, program activity plan, and performance measurement plan.  </w:t>
            </w:r>
          </w:p>
        </w:tc>
      </w:tr>
    </w:tbl>
    <w:p w:rsidR="003F6E46" w:rsidRDefault="00E25E45" w:rsidP="003F6E46">
      <w:pPr>
        <w:pStyle w:val="Heading2"/>
        <w:ind w:left="540"/>
        <w:rPr>
          <w:rStyle w:val="Heading2Char"/>
          <w:rFonts w:eastAsiaTheme="minorHAnsi"/>
          <w:b/>
          <w:sz w:val="24"/>
          <w:szCs w:val="24"/>
        </w:rPr>
      </w:pPr>
      <w:r>
        <w:rPr>
          <w:rStyle w:val="Heading2Char"/>
          <w:rFonts w:eastAsiaTheme="minorHAnsi"/>
          <w:b/>
          <w:sz w:val="24"/>
          <w:szCs w:val="24"/>
        </w:rPr>
        <w:tab/>
      </w:r>
      <w:r>
        <w:rPr>
          <w:rStyle w:val="Heading2Char"/>
          <w:rFonts w:eastAsiaTheme="minorHAnsi"/>
          <w:b/>
          <w:sz w:val="24"/>
          <w:szCs w:val="24"/>
        </w:rPr>
        <w:tab/>
      </w:r>
      <w:r w:rsidR="00FE7C2D" w:rsidRPr="00FE7C2D">
        <w:rPr>
          <w:rStyle w:val="Heading2Char"/>
          <w:rFonts w:eastAsiaTheme="minorHAnsi"/>
          <w:b/>
          <w:sz w:val="24"/>
          <w:szCs w:val="24"/>
        </w:rPr>
        <w:t>Pr</w:t>
      </w:r>
      <w:r w:rsidR="005020C8">
        <w:rPr>
          <w:rStyle w:val="Heading2Char"/>
          <w:rFonts w:eastAsiaTheme="minorHAnsi"/>
          <w:b/>
          <w:sz w:val="24"/>
          <w:szCs w:val="24"/>
        </w:rPr>
        <w:t>oblem</w:t>
      </w:r>
      <w:r w:rsidR="00FE7C2D" w:rsidRPr="00FE7C2D">
        <w:rPr>
          <w:rStyle w:val="Heading2Char"/>
          <w:rFonts w:eastAsiaTheme="minorHAnsi"/>
          <w:b/>
          <w:sz w:val="24"/>
          <w:szCs w:val="24"/>
        </w:rPr>
        <w:t xml:space="preserve"> Statement: </w:t>
      </w:r>
    </w:p>
    <w:tbl>
      <w:tblPr>
        <w:tblStyle w:val="TableGrid"/>
        <w:tblW w:w="0" w:type="auto"/>
        <w:tblInd w:w="1728" w:type="dxa"/>
        <w:tblLook w:val="04A0" w:firstRow="1" w:lastRow="0" w:firstColumn="1" w:lastColumn="0" w:noHBand="0" w:noVBand="1"/>
      </w:tblPr>
      <w:tblGrid>
        <w:gridCol w:w="7650"/>
      </w:tblGrid>
      <w:tr w:rsidR="00FE7C2D" w:rsidTr="00FE7C2D">
        <w:tc>
          <w:tcPr>
            <w:tcW w:w="7650" w:type="dxa"/>
          </w:tcPr>
          <w:p w:rsidR="00FE7C2D" w:rsidRPr="00FE7C2D" w:rsidRDefault="00FE7C2D" w:rsidP="003F6E46">
            <w:pPr>
              <w:pStyle w:val="Heading2"/>
              <w:rPr>
                <w:rStyle w:val="Heading2Char"/>
                <w:rFonts w:eastAsiaTheme="minorHAnsi"/>
                <w:sz w:val="20"/>
                <w:szCs w:val="20"/>
              </w:rPr>
            </w:pPr>
            <w:r w:rsidRPr="00FE7C2D">
              <w:rPr>
                <w:rStyle w:val="Heading2Char"/>
                <w:rFonts w:eastAsiaTheme="minorHAnsi"/>
                <w:sz w:val="20"/>
                <w:szCs w:val="20"/>
                <w:highlight w:val="yellow"/>
              </w:rPr>
              <w:t>A brief, quantitative description of the identified program.  Include details on the data use to identified problem.  Include details on the data used to identify the problem and to establish the baseline (include data sources, date, and explain how the applicant collects, maintains, and analyzes the data)</w:t>
            </w:r>
          </w:p>
        </w:tc>
      </w:tr>
    </w:tbl>
    <w:p w:rsidR="003F6E46" w:rsidRDefault="00E25E45" w:rsidP="003F6E46">
      <w:pPr>
        <w:pStyle w:val="Heading2"/>
        <w:ind w:left="540"/>
        <w:rPr>
          <w:rStyle w:val="Heading2Char"/>
          <w:rFonts w:eastAsiaTheme="majorEastAsia"/>
          <w:sz w:val="24"/>
          <w:szCs w:val="24"/>
        </w:rPr>
      </w:pPr>
      <w:r>
        <w:rPr>
          <w:rStyle w:val="Heading2Char"/>
          <w:rFonts w:eastAsiaTheme="majorEastAsia"/>
          <w:b/>
          <w:sz w:val="24"/>
          <w:szCs w:val="24"/>
        </w:rPr>
        <w:tab/>
      </w:r>
      <w:r>
        <w:rPr>
          <w:rStyle w:val="Heading2Char"/>
          <w:rFonts w:eastAsiaTheme="majorEastAsia"/>
          <w:b/>
          <w:sz w:val="24"/>
          <w:szCs w:val="24"/>
        </w:rPr>
        <w:tab/>
      </w:r>
      <w:r w:rsidR="003F6E46" w:rsidRPr="00004F76">
        <w:rPr>
          <w:rStyle w:val="Heading2Char"/>
          <w:rFonts w:eastAsiaTheme="majorEastAsia"/>
          <w:b/>
          <w:sz w:val="24"/>
          <w:szCs w:val="24"/>
        </w:rPr>
        <w:t>Performance Objec</w:t>
      </w:r>
      <w:r w:rsidR="003F6E46" w:rsidRPr="003F6E46">
        <w:rPr>
          <w:rStyle w:val="Heading2Char"/>
          <w:rFonts w:eastAsiaTheme="majorEastAsia"/>
          <w:b/>
          <w:sz w:val="24"/>
          <w:szCs w:val="24"/>
        </w:rPr>
        <w:t>t</w:t>
      </w:r>
      <w:r w:rsidR="003F6E46" w:rsidRPr="00004F76">
        <w:rPr>
          <w:rStyle w:val="Heading2Char"/>
          <w:rFonts w:eastAsiaTheme="majorEastAsia"/>
          <w:b/>
          <w:sz w:val="24"/>
          <w:szCs w:val="24"/>
        </w:rPr>
        <w:t>ives</w:t>
      </w:r>
      <w:r w:rsidR="003F6E46" w:rsidRPr="00004F76">
        <w:rPr>
          <w:rStyle w:val="Heading2Char"/>
          <w:rFonts w:eastAsiaTheme="majorEastAsia"/>
          <w:sz w:val="24"/>
          <w:szCs w:val="24"/>
        </w:rPr>
        <w:t>:</w:t>
      </w:r>
    </w:p>
    <w:tbl>
      <w:tblPr>
        <w:tblStyle w:val="TableGrid"/>
        <w:tblW w:w="0" w:type="auto"/>
        <w:tblInd w:w="1728" w:type="dxa"/>
        <w:tblLook w:val="04A0" w:firstRow="1" w:lastRow="0" w:firstColumn="1" w:lastColumn="0" w:noHBand="0" w:noVBand="1"/>
      </w:tblPr>
      <w:tblGrid>
        <w:gridCol w:w="7650"/>
      </w:tblGrid>
      <w:tr w:rsidR="003F6E46" w:rsidTr="003F6E46">
        <w:tc>
          <w:tcPr>
            <w:tcW w:w="7650" w:type="dxa"/>
          </w:tcPr>
          <w:p w:rsidR="00FE7C2D" w:rsidRPr="003F6E46" w:rsidRDefault="003F6E46" w:rsidP="00FE7C2D">
            <w:pPr>
              <w:pStyle w:val="Heading2"/>
              <w:rPr>
                <w:rStyle w:val="Heading2Char"/>
                <w:rFonts w:eastAsiaTheme="majorEastAsia"/>
                <w:b/>
                <w:sz w:val="20"/>
                <w:szCs w:val="20"/>
              </w:rPr>
            </w:pPr>
            <w:r w:rsidRPr="003F6E46">
              <w:rPr>
                <w:b w:val="0"/>
                <w:sz w:val="20"/>
                <w:szCs w:val="20"/>
                <w:highlight w:val="yellow"/>
              </w:rPr>
              <w:t xml:space="preserve">A description of the quantifiable goals </w:t>
            </w:r>
            <w:r w:rsidR="00FE7C2D">
              <w:rPr>
                <w:b w:val="0"/>
                <w:sz w:val="20"/>
                <w:szCs w:val="20"/>
                <w:highlight w:val="yellow"/>
              </w:rPr>
              <w:t xml:space="preserve">related to the above problem statement.  </w:t>
            </w:r>
            <w:r w:rsidRPr="003F6E46">
              <w:rPr>
                <w:b w:val="0"/>
                <w:sz w:val="20"/>
                <w:szCs w:val="20"/>
                <w:highlight w:val="yellow"/>
              </w:rPr>
              <w:t>This can be measured in numbers or percentages that accurately measure the outputs the applicant anticipates will result from implementing the strategies and activities proposed</w:t>
            </w:r>
          </w:p>
        </w:tc>
      </w:tr>
    </w:tbl>
    <w:p w:rsidR="00FE7C2D" w:rsidRDefault="00FE7C2D" w:rsidP="003F6E46">
      <w:pPr>
        <w:tabs>
          <w:tab w:val="left" w:pos="1890"/>
        </w:tabs>
        <w:ind w:left="1890" w:hanging="1260"/>
        <w:rPr>
          <w:rFonts w:ascii="Times New Roman" w:hAnsi="Times New Roman" w:cs="Times New Roman"/>
        </w:rPr>
      </w:pPr>
    </w:p>
    <w:p w:rsidR="009B77CC" w:rsidRPr="009B77CC" w:rsidRDefault="009B77CC" w:rsidP="009B77CC">
      <w:pPr>
        <w:ind w:left="720"/>
        <w:rPr>
          <w:rFonts w:ascii="Times New Roman" w:eastAsia="Times New Roman" w:hAnsi="Times New Roman" w:cs="Times New Roman"/>
          <w:bCs/>
          <w:sz w:val="20"/>
          <w:szCs w:val="20"/>
        </w:rPr>
      </w:pPr>
      <w:r w:rsidRPr="009B77CC">
        <w:rPr>
          <w:rFonts w:ascii="Times New Roman" w:eastAsia="Times New Roman" w:hAnsi="Times New Roman" w:cs="Times New Roman"/>
          <w:bCs/>
          <w:sz w:val="20"/>
          <w:szCs w:val="20"/>
        </w:rPr>
        <w:t xml:space="preserve">The following Critical Information Table (provided below), although not required, is provided for your use to summarize the anticipated project(s) activities.  Please complete an individual table for each project/National Priority. </w:t>
      </w:r>
    </w:p>
    <w:p w:rsidR="009B77CC" w:rsidRDefault="009B77CC" w:rsidP="005762DD">
      <w:pPr>
        <w:tabs>
          <w:tab w:val="left" w:pos="1890"/>
        </w:tabs>
        <w:ind w:left="1980" w:hanging="1260"/>
        <w:jc w:val="both"/>
        <w:rPr>
          <w:rFonts w:ascii="Times New Roman" w:hAnsi="Times New Roman" w:cs="Times New Roman"/>
          <w:sz w:val="20"/>
          <w:szCs w:val="20"/>
        </w:rPr>
      </w:pPr>
    </w:p>
    <w:p w:rsidR="00CB3218" w:rsidRDefault="00CB3218" w:rsidP="005762DD">
      <w:pPr>
        <w:tabs>
          <w:tab w:val="left" w:pos="1890"/>
        </w:tabs>
        <w:ind w:left="1980" w:hanging="1260"/>
        <w:jc w:val="both"/>
        <w:rPr>
          <w:rFonts w:ascii="Times New Roman" w:hAnsi="Times New Roman" w:cs="Times New Roman"/>
          <w:sz w:val="20"/>
          <w:szCs w:val="20"/>
        </w:rPr>
      </w:pPr>
    </w:p>
    <w:tbl>
      <w:tblPr>
        <w:tblW w:w="6840" w:type="dxa"/>
        <w:tblInd w:w="1739" w:type="dxa"/>
        <w:tblLook w:val="04A0" w:firstRow="1" w:lastRow="0" w:firstColumn="1" w:lastColumn="0" w:noHBand="0" w:noVBand="1"/>
      </w:tblPr>
      <w:tblGrid>
        <w:gridCol w:w="900"/>
        <w:gridCol w:w="4590"/>
        <w:gridCol w:w="1350"/>
      </w:tblGrid>
      <w:tr w:rsidR="00623098" w:rsidRPr="00D65FC8" w:rsidTr="00561B11">
        <w:trPr>
          <w:trHeight w:val="328"/>
        </w:trPr>
        <w:tc>
          <w:tcPr>
            <w:tcW w:w="6840" w:type="dxa"/>
            <w:gridSpan w:val="3"/>
            <w:tcBorders>
              <w:top w:val="single" w:sz="8" w:space="0" w:color="auto"/>
              <w:left w:val="single" w:sz="8" w:space="0" w:color="auto"/>
              <w:bottom w:val="single" w:sz="8" w:space="0" w:color="auto"/>
              <w:right w:val="single" w:sz="8" w:space="0" w:color="000000"/>
            </w:tcBorders>
            <w:shd w:val="clear" w:color="000000" w:fill="A6A6A6"/>
            <w:vAlign w:val="center"/>
            <w:hideMark/>
          </w:tcPr>
          <w:p w:rsidR="00623098" w:rsidRPr="00D65FC8" w:rsidRDefault="00623098" w:rsidP="008D4148">
            <w:pPr>
              <w:spacing w:after="0" w:line="240" w:lineRule="auto"/>
              <w:jc w:val="center"/>
              <w:rPr>
                <w:rFonts w:ascii="Times New Roman" w:eastAsia="Times New Roman" w:hAnsi="Times New Roman" w:cs="Times New Roman"/>
                <w:b/>
                <w:bCs/>
                <w:color w:val="000000"/>
                <w:sz w:val="24"/>
                <w:szCs w:val="24"/>
              </w:rPr>
            </w:pPr>
            <w:r w:rsidRPr="00D65FC8">
              <w:rPr>
                <w:rFonts w:ascii="Times New Roman" w:eastAsia="Times New Roman" w:hAnsi="Times New Roman" w:cs="Times New Roman"/>
                <w:b/>
                <w:bCs/>
                <w:color w:val="000000"/>
                <w:sz w:val="24"/>
                <w:szCs w:val="24"/>
              </w:rPr>
              <w:lastRenderedPageBreak/>
              <w:t xml:space="preserve">ANTICIPATED SUMMARY OF ACTIVITIES </w:t>
            </w:r>
          </w:p>
        </w:tc>
      </w:tr>
      <w:tr w:rsidR="006C45EC"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Traffic Enforcement Contacts (TOTAL)</w:t>
            </w:r>
          </w:p>
        </w:tc>
        <w:tc>
          <w:tcPr>
            <w:tcW w:w="1350" w:type="dxa"/>
            <w:tcBorders>
              <w:top w:val="nil"/>
              <w:left w:val="nil"/>
              <w:bottom w:val="single" w:sz="8"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23098" w:rsidRPr="00D65FC8" w:rsidTr="00561B1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vAlign w:val="center"/>
            <w:hideMark/>
          </w:tcPr>
          <w:p w:rsidR="00623098" w:rsidRPr="0091591E" w:rsidRDefault="00623098" w:rsidP="008D4148">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Traffic Enforcement Contacts CMV</w:t>
            </w:r>
          </w:p>
        </w:tc>
        <w:tc>
          <w:tcPr>
            <w:tcW w:w="1350" w:type="dxa"/>
            <w:tcBorders>
              <w:top w:val="nil"/>
              <w:left w:val="nil"/>
              <w:bottom w:val="single" w:sz="4"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900" w:type="dxa"/>
            <w:vMerge/>
            <w:tcBorders>
              <w:top w:val="nil"/>
              <w:left w:val="single" w:sz="8" w:space="0" w:color="auto"/>
              <w:bottom w:val="single" w:sz="4" w:space="0" w:color="auto"/>
              <w:right w:val="single" w:sz="4" w:space="0" w:color="auto"/>
            </w:tcBorders>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623098" w:rsidRPr="0091591E" w:rsidRDefault="00623098" w:rsidP="009F563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Traffic Enforcement Contacts Non</w:t>
            </w:r>
            <w:r w:rsidR="009F5638">
              <w:rPr>
                <w:rFonts w:ascii="Times New Roman" w:eastAsia="Times New Roman" w:hAnsi="Times New Roman" w:cs="Times New Roman"/>
                <w:color w:val="000000"/>
                <w:sz w:val="20"/>
                <w:szCs w:val="20"/>
              </w:rPr>
              <w:t>-</w:t>
            </w:r>
            <w:r w:rsidRPr="0091591E">
              <w:rPr>
                <w:rFonts w:ascii="Times New Roman" w:eastAsia="Times New Roman" w:hAnsi="Times New Roman" w:cs="Times New Roman"/>
                <w:color w:val="000000"/>
                <w:sz w:val="20"/>
                <w:szCs w:val="20"/>
              </w:rPr>
              <w:t>CMV</w:t>
            </w:r>
          </w:p>
        </w:tc>
        <w:tc>
          <w:tcPr>
            <w:tcW w:w="1350" w:type="dxa"/>
            <w:tcBorders>
              <w:top w:val="nil"/>
              <w:left w:val="nil"/>
              <w:bottom w:val="nil"/>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F67C60"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tcPr>
          <w:p w:rsidR="00F67C60" w:rsidRPr="00F67C60" w:rsidRDefault="00F67C60" w:rsidP="008D4148">
            <w:pPr>
              <w:spacing w:after="0" w:line="240" w:lineRule="auto"/>
              <w:rPr>
                <w:rFonts w:ascii="Times New Roman" w:eastAsia="Times New Roman" w:hAnsi="Times New Roman" w:cs="Times New Roman"/>
                <w:color w:val="000000"/>
                <w:sz w:val="20"/>
                <w:szCs w:val="20"/>
              </w:rPr>
            </w:pPr>
            <w:r w:rsidRPr="008D4148">
              <w:rPr>
                <w:rFonts w:ascii="Times New Roman" w:eastAsia="Times New Roman" w:hAnsi="Times New Roman" w:cs="Times New Roman"/>
                <w:color w:val="000000"/>
                <w:sz w:val="20"/>
                <w:szCs w:val="20"/>
              </w:rPr>
              <w:t># of Highly Visible Blitzes/Details/Waves TOTAL)</w:t>
            </w:r>
          </w:p>
        </w:tc>
        <w:tc>
          <w:tcPr>
            <w:tcW w:w="1350" w:type="dxa"/>
            <w:tcBorders>
              <w:top w:val="single" w:sz="8" w:space="0" w:color="auto"/>
              <w:left w:val="nil"/>
              <w:bottom w:val="single" w:sz="8" w:space="0" w:color="auto"/>
              <w:right w:val="single" w:sz="8" w:space="0" w:color="auto"/>
            </w:tcBorders>
            <w:shd w:val="clear" w:color="auto" w:fill="auto"/>
            <w:vAlign w:val="center"/>
          </w:tcPr>
          <w:p w:rsidR="00F67C60" w:rsidRPr="009D025C" w:rsidRDefault="00F67C60"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Inspections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28"/>
        </w:trPr>
        <w:tc>
          <w:tcPr>
            <w:tcW w:w="900" w:type="dxa"/>
            <w:tcBorders>
              <w:top w:val="nil"/>
              <w:left w:val="single" w:sz="8" w:space="0" w:color="auto"/>
              <w:bottom w:val="single" w:sz="4" w:space="0" w:color="auto"/>
              <w:right w:val="single" w:sz="4" w:space="0" w:color="auto"/>
            </w:tcBorders>
            <w:shd w:val="clear" w:color="000000" w:fill="FFFFFF"/>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single" w:sz="4" w:space="0" w:color="auto"/>
              <w:right w:val="single" w:sz="4" w:space="0" w:color="auto"/>
            </w:tcBorders>
            <w:shd w:val="clear" w:color="000000" w:fill="D9D9D9"/>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Inspections Motorcoach</w:t>
            </w:r>
          </w:p>
        </w:tc>
        <w:tc>
          <w:tcPr>
            <w:tcW w:w="1350" w:type="dxa"/>
            <w:tcBorders>
              <w:top w:val="nil"/>
              <w:left w:val="nil"/>
              <w:bottom w:val="single" w:sz="4"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900" w:type="dxa"/>
            <w:tcBorders>
              <w:top w:val="nil"/>
              <w:left w:val="single" w:sz="8" w:space="0" w:color="auto"/>
              <w:bottom w:val="single" w:sz="4" w:space="0" w:color="auto"/>
              <w:right w:val="single" w:sz="4" w:space="0" w:color="auto"/>
            </w:tcBorders>
            <w:shd w:val="clear" w:color="000000" w:fill="FFFFFF"/>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Inspections CMV</w:t>
            </w:r>
          </w:p>
        </w:tc>
        <w:tc>
          <w:tcPr>
            <w:tcW w:w="1350" w:type="dxa"/>
            <w:tcBorders>
              <w:top w:val="nil"/>
              <w:left w:val="nil"/>
              <w:bottom w:val="nil"/>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Educational Events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23098" w:rsidRPr="00D65FC8" w:rsidTr="00561B11">
        <w:trPr>
          <w:trHeight w:val="328"/>
        </w:trPr>
        <w:tc>
          <w:tcPr>
            <w:tcW w:w="900" w:type="dxa"/>
            <w:tcBorders>
              <w:top w:val="nil"/>
              <w:left w:val="single" w:sz="8" w:space="0" w:color="auto"/>
              <w:bottom w:val="single" w:sz="8" w:space="0" w:color="000000"/>
              <w:right w:val="single" w:sz="4" w:space="0" w:color="auto"/>
            </w:tcBorders>
            <w:shd w:val="clear" w:color="000000" w:fill="FFFFFF"/>
            <w:vAlign w:val="center"/>
            <w:hideMark/>
          </w:tcPr>
          <w:p w:rsidR="00623098" w:rsidRPr="0091591E" w:rsidRDefault="00623098" w:rsidP="008D4148">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CMV Educational Events Contacts</w:t>
            </w:r>
          </w:p>
        </w:tc>
        <w:tc>
          <w:tcPr>
            <w:tcW w:w="1350" w:type="dxa"/>
            <w:tcBorders>
              <w:top w:val="nil"/>
              <w:left w:val="nil"/>
              <w:bottom w:val="single" w:sz="4"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Outreach Events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23098" w:rsidRPr="00D65FC8" w:rsidTr="00561B11">
        <w:trPr>
          <w:trHeight w:val="328"/>
        </w:trPr>
        <w:tc>
          <w:tcPr>
            <w:tcW w:w="900" w:type="dxa"/>
            <w:vMerge w:val="restart"/>
            <w:tcBorders>
              <w:top w:val="nil"/>
              <w:left w:val="single" w:sz="8" w:space="0" w:color="auto"/>
              <w:bottom w:val="single" w:sz="8" w:space="0" w:color="000000"/>
              <w:right w:val="single" w:sz="4" w:space="0" w:color="auto"/>
            </w:tcBorders>
            <w:shd w:val="clear" w:color="000000" w:fill="FFFFFF"/>
            <w:vAlign w:val="center"/>
            <w:hideMark/>
          </w:tcPr>
          <w:p w:rsidR="00623098" w:rsidRPr="0091591E" w:rsidRDefault="00623098" w:rsidP="008D4148">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CMV Outreach Events Contacts</w:t>
            </w:r>
          </w:p>
        </w:tc>
        <w:tc>
          <w:tcPr>
            <w:tcW w:w="1350" w:type="dxa"/>
            <w:tcBorders>
              <w:top w:val="nil"/>
              <w:left w:val="nil"/>
              <w:bottom w:val="single" w:sz="4"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900" w:type="dxa"/>
            <w:vMerge/>
            <w:tcBorders>
              <w:top w:val="nil"/>
              <w:left w:val="single" w:sz="8" w:space="0" w:color="auto"/>
              <w:bottom w:val="single" w:sz="8" w:space="0" w:color="000000"/>
              <w:right w:val="single" w:sz="4" w:space="0" w:color="auto"/>
            </w:tcBorders>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623098" w:rsidRPr="0091591E" w:rsidRDefault="00623098" w:rsidP="009F563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Non</w:t>
            </w:r>
            <w:r w:rsidR="009F5638">
              <w:rPr>
                <w:rFonts w:ascii="Times New Roman" w:eastAsia="Times New Roman" w:hAnsi="Times New Roman" w:cs="Times New Roman"/>
                <w:color w:val="000000"/>
                <w:sz w:val="20"/>
                <w:szCs w:val="20"/>
              </w:rPr>
              <w:t>-</w:t>
            </w:r>
            <w:r w:rsidRPr="0091591E">
              <w:rPr>
                <w:rFonts w:ascii="Times New Roman" w:eastAsia="Times New Roman" w:hAnsi="Times New Roman" w:cs="Times New Roman"/>
                <w:color w:val="000000"/>
                <w:sz w:val="20"/>
                <w:szCs w:val="20"/>
              </w:rPr>
              <w:t>CMV Outreach Events Contacts</w:t>
            </w:r>
          </w:p>
        </w:tc>
        <w:tc>
          <w:tcPr>
            <w:tcW w:w="1350" w:type="dxa"/>
            <w:tcBorders>
              <w:top w:val="nil"/>
              <w:left w:val="nil"/>
              <w:bottom w:val="nil"/>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Hours (TOTAL)</w:t>
            </w:r>
          </w:p>
        </w:tc>
        <w:tc>
          <w:tcPr>
            <w:tcW w:w="1350" w:type="dxa"/>
            <w:tcBorders>
              <w:top w:val="single" w:sz="8" w:space="0" w:color="auto"/>
              <w:left w:val="nil"/>
              <w:bottom w:val="single" w:sz="8"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23098" w:rsidRPr="00D65FC8" w:rsidTr="00561B1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vAlign w:val="center"/>
            <w:hideMark/>
          </w:tcPr>
          <w:p w:rsidR="00623098" w:rsidRPr="0091591E" w:rsidRDefault="00623098" w:rsidP="008D4148">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Regular Hours</w:t>
            </w:r>
          </w:p>
        </w:tc>
        <w:tc>
          <w:tcPr>
            <w:tcW w:w="1350" w:type="dxa"/>
            <w:tcBorders>
              <w:top w:val="nil"/>
              <w:left w:val="nil"/>
              <w:bottom w:val="single" w:sz="4" w:space="0" w:color="auto"/>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900" w:type="dxa"/>
            <w:vMerge/>
            <w:tcBorders>
              <w:top w:val="nil"/>
              <w:left w:val="single" w:sz="8" w:space="0" w:color="auto"/>
              <w:bottom w:val="single" w:sz="4" w:space="0" w:color="auto"/>
              <w:right w:val="single" w:sz="4" w:space="0" w:color="auto"/>
            </w:tcBorders>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Overtime Hours</w:t>
            </w:r>
          </w:p>
        </w:tc>
        <w:tc>
          <w:tcPr>
            <w:tcW w:w="1350" w:type="dxa"/>
            <w:tcBorders>
              <w:top w:val="nil"/>
              <w:left w:val="nil"/>
              <w:bottom w:val="nil"/>
              <w:right w:val="single" w:sz="8" w:space="0" w:color="auto"/>
            </w:tcBorders>
            <w:shd w:val="clear" w:color="auto" w:fill="auto"/>
            <w:vAlign w:val="center"/>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noWrap/>
            <w:vAlign w:val="bottom"/>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Employees (TOTAL)</w:t>
            </w:r>
          </w:p>
        </w:tc>
        <w:tc>
          <w:tcPr>
            <w:tcW w:w="1350" w:type="dxa"/>
            <w:tcBorders>
              <w:top w:val="single" w:sz="8" w:space="0" w:color="auto"/>
              <w:left w:val="nil"/>
              <w:bottom w:val="single" w:sz="8" w:space="0" w:color="auto"/>
              <w:right w:val="single" w:sz="8" w:space="0" w:color="auto"/>
            </w:tcBorders>
            <w:shd w:val="clear" w:color="auto" w:fill="auto"/>
            <w:noWrap/>
            <w:vAlign w:val="bottom"/>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23098" w:rsidRPr="00D65FC8" w:rsidTr="00561B1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noWrap/>
            <w:vAlign w:val="bottom"/>
            <w:hideMark/>
          </w:tcPr>
          <w:p w:rsidR="00623098" w:rsidRPr="0091591E" w:rsidRDefault="00623098" w:rsidP="008D4148">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right w:val="single" w:sz="4" w:space="0" w:color="auto"/>
            </w:tcBorders>
            <w:shd w:val="clear" w:color="000000" w:fill="D9D9D9"/>
            <w:noWrap/>
            <w:vAlign w:val="bottom"/>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Full Time Employees</w:t>
            </w:r>
          </w:p>
        </w:tc>
        <w:tc>
          <w:tcPr>
            <w:tcW w:w="1350" w:type="dxa"/>
            <w:tcBorders>
              <w:top w:val="nil"/>
              <w:left w:val="nil"/>
              <w:bottom w:val="single" w:sz="4" w:space="0" w:color="auto"/>
              <w:right w:val="single" w:sz="8" w:space="0" w:color="auto"/>
            </w:tcBorders>
            <w:shd w:val="clear" w:color="auto" w:fill="auto"/>
            <w:noWrap/>
            <w:vAlign w:val="bottom"/>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900" w:type="dxa"/>
            <w:vMerge/>
            <w:tcBorders>
              <w:top w:val="nil"/>
              <w:left w:val="single" w:sz="8" w:space="0" w:color="auto"/>
              <w:bottom w:val="single" w:sz="4" w:space="0" w:color="auto"/>
              <w:right w:val="single" w:sz="4" w:space="0" w:color="auto"/>
            </w:tcBorders>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nil"/>
              <w:right w:val="single" w:sz="4" w:space="0" w:color="auto"/>
            </w:tcBorders>
            <w:shd w:val="clear" w:color="000000" w:fill="D9D9D9"/>
            <w:noWrap/>
            <w:vAlign w:val="bottom"/>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Part Time Employees</w:t>
            </w:r>
          </w:p>
        </w:tc>
        <w:tc>
          <w:tcPr>
            <w:tcW w:w="1350" w:type="dxa"/>
            <w:tcBorders>
              <w:top w:val="nil"/>
              <w:left w:val="nil"/>
              <w:bottom w:val="nil"/>
              <w:right w:val="single" w:sz="8" w:space="0" w:color="auto"/>
            </w:tcBorders>
            <w:shd w:val="clear" w:color="auto" w:fill="auto"/>
            <w:noWrap/>
            <w:vAlign w:val="bottom"/>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5490" w:type="dxa"/>
            <w:gridSpan w:val="2"/>
            <w:tcBorders>
              <w:top w:val="single" w:sz="8" w:space="0" w:color="auto"/>
              <w:left w:val="single" w:sz="8" w:space="0" w:color="auto"/>
              <w:bottom w:val="single" w:sz="8" w:space="0" w:color="auto"/>
              <w:right w:val="single" w:sz="4" w:space="0" w:color="auto"/>
            </w:tcBorders>
            <w:shd w:val="clear" w:color="000000" w:fill="DDD9C4"/>
            <w:noWrap/>
            <w:vAlign w:val="bottom"/>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Citations (TOTAL)</w:t>
            </w:r>
          </w:p>
        </w:tc>
        <w:tc>
          <w:tcPr>
            <w:tcW w:w="1350" w:type="dxa"/>
            <w:tcBorders>
              <w:top w:val="single" w:sz="8" w:space="0" w:color="auto"/>
              <w:left w:val="nil"/>
              <w:bottom w:val="single" w:sz="8" w:space="0" w:color="auto"/>
              <w:right w:val="single" w:sz="8" w:space="0" w:color="auto"/>
            </w:tcBorders>
            <w:shd w:val="clear" w:color="auto" w:fill="auto"/>
            <w:noWrap/>
            <w:vAlign w:val="bottom"/>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23098" w:rsidRPr="00D65FC8" w:rsidTr="00561B11">
        <w:trPr>
          <w:trHeight w:val="328"/>
        </w:trPr>
        <w:tc>
          <w:tcPr>
            <w:tcW w:w="900" w:type="dxa"/>
            <w:vMerge w:val="restart"/>
            <w:tcBorders>
              <w:top w:val="nil"/>
              <w:left w:val="single" w:sz="8" w:space="0" w:color="auto"/>
              <w:bottom w:val="single" w:sz="4" w:space="0" w:color="auto"/>
              <w:right w:val="single" w:sz="4" w:space="0" w:color="auto"/>
            </w:tcBorders>
            <w:shd w:val="clear" w:color="000000" w:fill="FFFFFF"/>
            <w:noWrap/>
            <w:vAlign w:val="bottom"/>
            <w:hideMark/>
          </w:tcPr>
          <w:p w:rsidR="00623098" w:rsidRPr="0091591E" w:rsidRDefault="00623098" w:rsidP="008D4148">
            <w:pPr>
              <w:spacing w:after="0" w:line="240" w:lineRule="auto"/>
              <w:jc w:val="center"/>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w:t>
            </w:r>
          </w:p>
        </w:tc>
        <w:tc>
          <w:tcPr>
            <w:tcW w:w="4590" w:type="dxa"/>
            <w:tcBorders>
              <w:top w:val="nil"/>
              <w:left w:val="nil"/>
              <w:bottom w:val="single" w:sz="4" w:space="0" w:color="auto"/>
              <w:right w:val="single" w:sz="4" w:space="0" w:color="auto"/>
            </w:tcBorders>
            <w:shd w:val="clear" w:color="000000" w:fill="D9D9D9"/>
            <w:noWrap/>
            <w:vAlign w:val="bottom"/>
            <w:hideMark/>
          </w:tcPr>
          <w:p w:rsidR="00623098" w:rsidRPr="0091591E" w:rsidRDefault="00623098" w:rsidP="009F563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Non</w:t>
            </w:r>
            <w:r w:rsidR="009F5638">
              <w:rPr>
                <w:rFonts w:ascii="Times New Roman" w:eastAsia="Times New Roman" w:hAnsi="Times New Roman" w:cs="Times New Roman"/>
                <w:color w:val="000000"/>
                <w:sz w:val="20"/>
                <w:szCs w:val="20"/>
              </w:rPr>
              <w:t>-</w:t>
            </w:r>
            <w:r w:rsidRPr="0091591E">
              <w:rPr>
                <w:rFonts w:ascii="Times New Roman" w:eastAsia="Times New Roman" w:hAnsi="Times New Roman" w:cs="Times New Roman"/>
                <w:color w:val="000000"/>
                <w:sz w:val="20"/>
                <w:szCs w:val="20"/>
              </w:rPr>
              <w:t>CMV Citations</w:t>
            </w:r>
          </w:p>
        </w:tc>
        <w:tc>
          <w:tcPr>
            <w:tcW w:w="1350" w:type="dxa"/>
            <w:tcBorders>
              <w:top w:val="nil"/>
              <w:left w:val="nil"/>
              <w:bottom w:val="single" w:sz="4" w:space="0" w:color="auto"/>
              <w:right w:val="single" w:sz="8" w:space="0" w:color="auto"/>
            </w:tcBorders>
            <w:shd w:val="clear" w:color="auto" w:fill="auto"/>
            <w:noWrap/>
            <w:vAlign w:val="bottom"/>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28"/>
        </w:trPr>
        <w:tc>
          <w:tcPr>
            <w:tcW w:w="900" w:type="dxa"/>
            <w:vMerge/>
            <w:tcBorders>
              <w:top w:val="nil"/>
              <w:left w:val="single" w:sz="8" w:space="0" w:color="auto"/>
              <w:bottom w:val="single" w:sz="4" w:space="0" w:color="auto"/>
              <w:right w:val="single" w:sz="4" w:space="0" w:color="auto"/>
            </w:tcBorders>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nil"/>
              <w:left w:val="nil"/>
              <w:bottom w:val="single" w:sz="4" w:space="0" w:color="auto"/>
              <w:right w:val="single" w:sz="4" w:space="0" w:color="auto"/>
            </w:tcBorders>
            <w:shd w:val="clear" w:color="000000" w:fill="D9D9D9"/>
            <w:noWrap/>
            <w:vAlign w:val="bottom"/>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CMV Citations</w:t>
            </w:r>
          </w:p>
        </w:tc>
        <w:tc>
          <w:tcPr>
            <w:tcW w:w="1350" w:type="dxa"/>
            <w:tcBorders>
              <w:top w:val="nil"/>
              <w:left w:val="nil"/>
              <w:bottom w:val="single" w:sz="4" w:space="0" w:color="auto"/>
              <w:right w:val="single" w:sz="8" w:space="0" w:color="auto"/>
            </w:tcBorders>
            <w:shd w:val="clear" w:color="auto" w:fill="auto"/>
            <w:noWrap/>
            <w:vAlign w:val="bottom"/>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r w:rsidR="006C45EC" w:rsidRPr="00D65FC8" w:rsidTr="00561B11">
        <w:trPr>
          <w:trHeight w:val="343"/>
        </w:trPr>
        <w:tc>
          <w:tcPr>
            <w:tcW w:w="900" w:type="dxa"/>
            <w:vMerge/>
            <w:tcBorders>
              <w:top w:val="nil"/>
              <w:left w:val="single" w:sz="8" w:space="0" w:color="auto"/>
              <w:bottom w:val="single" w:sz="4" w:space="0" w:color="auto"/>
              <w:right w:val="single" w:sz="4" w:space="0" w:color="auto"/>
            </w:tcBorders>
            <w:vAlign w:val="center"/>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p>
        </w:tc>
        <w:tc>
          <w:tcPr>
            <w:tcW w:w="4590" w:type="dxa"/>
            <w:tcBorders>
              <w:top w:val="single" w:sz="4" w:space="0" w:color="auto"/>
              <w:left w:val="nil"/>
              <w:bottom w:val="single" w:sz="4" w:space="0" w:color="auto"/>
              <w:right w:val="single" w:sz="4" w:space="0" w:color="auto"/>
            </w:tcBorders>
            <w:shd w:val="clear" w:color="000000" w:fill="D9D9D9"/>
            <w:noWrap/>
            <w:vAlign w:val="bottom"/>
            <w:hideMark/>
          </w:tcPr>
          <w:p w:rsidR="00623098" w:rsidRPr="0091591E" w:rsidRDefault="00623098" w:rsidP="008D4148">
            <w:pPr>
              <w:spacing w:after="0" w:line="240" w:lineRule="auto"/>
              <w:rPr>
                <w:rFonts w:ascii="Times New Roman" w:eastAsia="Times New Roman" w:hAnsi="Times New Roman" w:cs="Times New Roman"/>
                <w:color w:val="000000"/>
                <w:sz w:val="20"/>
                <w:szCs w:val="20"/>
              </w:rPr>
            </w:pPr>
            <w:r w:rsidRPr="0091591E">
              <w:rPr>
                <w:rFonts w:ascii="Times New Roman" w:eastAsia="Times New Roman" w:hAnsi="Times New Roman" w:cs="Times New Roman"/>
                <w:color w:val="000000"/>
                <w:sz w:val="20"/>
                <w:szCs w:val="20"/>
              </w:rPr>
              <w:t># of Motorcoach Citations</w:t>
            </w:r>
          </w:p>
        </w:tc>
        <w:tc>
          <w:tcPr>
            <w:tcW w:w="1350" w:type="dxa"/>
            <w:tcBorders>
              <w:top w:val="single" w:sz="4" w:space="0" w:color="auto"/>
              <w:left w:val="nil"/>
              <w:bottom w:val="single" w:sz="4" w:space="0" w:color="auto"/>
              <w:right w:val="single" w:sz="8" w:space="0" w:color="auto"/>
            </w:tcBorders>
            <w:shd w:val="clear" w:color="auto" w:fill="auto"/>
            <w:noWrap/>
            <w:vAlign w:val="bottom"/>
            <w:hideMark/>
          </w:tcPr>
          <w:p w:rsidR="00623098" w:rsidRPr="009D025C" w:rsidRDefault="00623098" w:rsidP="008D4148">
            <w:pPr>
              <w:spacing w:after="0" w:line="240" w:lineRule="auto"/>
              <w:jc w:val="right"/>
              <w:rPr>
                <w:rFonts w:ascii="Times New Roman" w:eastAsia="Times New Roman" w:hAnsi="Times New Roman" w:cs="Times New Roman"/>
                <w:color w:val="000000"/>
                <w:sz w:val="20"/>
                <w:szCs w:val="20"/>
                <w:highlight w:val="yellow"/>
              </w:rPr>
            </w:pPr>
            <w:r w:rsidRPr="009D025C">
              <w:rPr>
                <w:rFonts w:ascii="Times New Roman" w:eastAsia="Times New Roman" w:hAnsi="Times New Roman" w:cs="Times New Roman"/>
                <w:color w:val="000000"/>
                <w:sz w:val="20"/>
                <w:szCs w:val="20"/>
                <w:highlight w:val="yellow"/>
              </w:rPr>
              <w:t>0</w:t>
            </w:r>
          </w:p>
        </w:tc>
      </w:tr>
    </w:tbl>
    <w:p w:rsidR="00623098" w:rsidRDefault="00623098" w:rsidP="00623098">
      <w:pPr>
        <w:tabs>
          <w:tab w:val="left" w:pos="1220"/>
        </w:tabs>
        <w:spacing w:after="0" w:line="274" w:lineRule="auto"/>
        <w:ind w:left="1220" w:right="294" w:hanging="360"/>
        <w:rPr>
          <w:rFonts w:ascii="Times New Roman" w:eastAsia="Times New Roman" w:hAnsi="Times New Roman" w:cs="Times New Roman"/>
          <w:sz w:val="24"/>
          <w:szCs w:val="24"/>
        </w:rPr>
      </w:pPr>
    </w:p>
    <w:p w:rsidR="003F6E46" w:rsidRPr="00004F76" w:rsidRDefault="00E25E45" w:rsidP="003F6E46">
      <w:pPr>
        <w:pStyle w:val="Heading2"/>
        <w:spacing w:before="0"/>
        <w:ind w:left="540"/>
        <w:rPr>
          <w:rStyle w:val="Heading2Char"/>
          <w:rFonts w:eastAsiaTheme="majorEastAsia"/>
          <w:b/>
          <w:sz w:val="24"/>
          <w:szCs w:val="24"/>
        </w:rPr>
      </w:pPr>
      <w:r>
        <w:rPr>
          <w:rStyle w:val="Heading2Char"/>
          <w:rFonts w:eastAsiaTheme="majorEastAsia"/>
          <w:b/>
          <w:sz w:val="24"/>
          <w:szCs w:val="24"/>
        </w:rPr>
        <w:tab/>
      </w:r>
      <w:r>
        <w:rPr>
          <w:rStyle w:val="Heading2Char"/>
          <w:rFonts w:eastAsiaTheme="majorEastAsia"/>
          <w:b/>
          <w:sz w:val="24"/>
          <w:szCs w:val="24"/>
        </w:rPr>
        <w:tab/>
      </w:r>
      <w:r w:rsidR="003F6E46" w:rsidRPr="00004F76">
        <w:rPr>
          <w:rStyle w:val="Heading2Char"/>
          <w:rFonts w:eastAsiaTheme="majorEastAsia"/>
          <w:b/>
          <w:sz w:val="24"/>
          <w:szCs w:val="24"/>
        </w:rPr>
        <w:t>Program Activity Plan</w:t>
      </w:r>
      <w:r w:rsidR="003F6E46" w:rsidRPr="00004F76">
        <w:rPr>
          <w:rStyle w:val="Heading2Char"/>
          <w:rFonts w:eastAsiaTheme="majorEastAsia"/>
          <w:sz w:val="24"/>
          <w:szCs w:val="24"/>
        </w:rPr>
        <w:t>:</w:t>
      </w:r>
    </w:p>
    <w:tbl>
      <w:tblPr>
        <w:tblStyle w:val="TableGrid"/>
        <w:tblW w:w="0" w:type="auto"/>
        <w:tblInd w:w="1728" w:type="dxa"/>
        <w:tblLook w:val="04A0" w:firstRow="1" w:lastRow="0" w:firstColumn="1" w:lastColumn="0" w:noHBand="0" w:noVBand="1"/>
      </w:tblPr>
      <w:tblGrid>
        <w:gridCol w:w="7650"/>
      </w:tblGrid>
      <w:tr w:rsidR="003F6E46" w:rsidTr="003F6E46">
        <w:tc>
          <w:tcPr>
            <w:tcW w:w="7650" w:type="dxa"/>
          </w:tcPr>
          <w:p w:rsidR="003F6E46" w:rsidRDefault="003F6E46" w:rsidP="003F6E46">
            <w:pPr>
              <w:tabs>
                <w:tab w:val="left" w:pos="1890"/>
              </w:tabs>
              <w:rPr>
                <w:rFonts w:ascii="Times New Roman" w:hAnsi="Times New Roman" w:cs="Times New Roman"/>
                <w:sz w:val="24"/>
                <w:szCs w:val="24"/>
              </w:rPr>
            </w:pPr>
            <w:r w:rsidRPr="003F6E46">
              <w:rPr>
                <w:rFonts w:ascii="Times New Roman" w:hAnsi="Times New Roman" w:cs="Times New Roman"/>
                <w:sz w:val="20"/>
                <w:szCs w:val="20"/>
                <w:highlight w:val="yellow"/>
              </w:rPr>
              <w:t>Additional information necessary to support how the applicant will accomplish the above goals.</w:t>
            </w:r>
          </w:p>
        </w:tc>
      </w:tr>
    </w:tbl>
    <w:p w:rsidR="003F6E46" w:rsidRDefault="00E25E45" w:rsidP="003F6E46">
      <w:pPr>
        <w:pStyle w:val="Heading2"/>
        <w:spacing w:before="240" w:beforeAutospacing="0"/>
        <w:ind w:left="540"/>
        <w:rPr>
          <w:rStyle w:val="Heading2Char"/>
          <w:rFonts w:eastAsiaTheme="majorEastAsia"/>
          <w:sz w:val="24"/>
          <w:szCs w:val="24"/>
        </w:rPr>
      </w:pPr>
      <w:r>
        <w:rPr>
          <w:rStyle w:val="Heading2Char"/>
          <w:rFonts w:eastAsiaTheme="majorEastAsia"/>
          <w:b/>
          <w:sz w:val="24"/>
          <w:szCs w:val="24"/>
        </w:rPr>
        <w:tab/>
      </w:r>
      <w:r>
        <w:rPr>
          <w:rStyle w:val="Heading2Char"/>
          <w:rFonts w:eastAsiaTheme="majorEastAsia"/>
          <w:b/>
          <w:sz w:val="24"/>
          <w:szCs w:val="24"/>
        </w:rPr>
        <w:tab/>
      </w:r>
      <w:r w:rsidR="003F6E46">
        <w:rPr>
          <w:rStyle w:val="Heading2Char"/>
          <w:rFonts w:eastAsiaTheme="majorEastAsia"/>
          <w:b/>
          <w:sz w:val="24"/>
          <w:szCs w:val="24"/>
        </w:rPr>
        <w:t>Performance Measurement Plan</w:t>
      </w:r>
      <w:r w:rsidR="003F6E46" w:rsidRPr="00004F76">
        <w:rPr>
          <w:rStyle w:val="Heading2Char"/>
          <w:rFonts w:eastAsiaTheme="majorEastAsia"/>
          <w:sz w:val="24"/>
          <w:szCs w:val="24"/>
        </w:rPr>
        <w:t>:</w:t>
      </w:r>
    </w:p>
    <w:tbl>
      <w:tblPr>
        <w:tblStyle w:val="TableGrid"/>
        <w:tblW w:w="0" w:type="auto"/>
        <w:tblInd w:w="1728" w:type="dxa"/>
        <w:tblLook w:val="04A0" w:firstRow="1" w:lastRow="0" w:firstColumn="1" w:lastColumn="0" w:noHBand="0" w:noVBand="1"/>
      </w:tblPr>
      <w:tblGrid>
        <w:gridCol w:w="7650"/>
      </w:tblGrid>
      <w:tr w:rsidR="003F6E46" w:rsidTr="003F6E46">
        <w:tc>
          <w:tcPr>
            <w:tcW w:w="7650" w:type="dxa"/>
          </w:tcPr>
          <w:p w:rsidR="003F6E46" w:rsidRPr="003F6E46" w:rsidRDefault="003F6E46" w:rsidP="003F6E46">
            <w:pPr>
              <w:pStyle w:val="Heading2"/>
              <w:spacing w:before="240"/>
              <w:rPr>
                <w:rStyle w:val="Heading2Char"/>
                <w:rFonts w:eastAsiaTheme="majorEastAsia"/>
                <w:b/>
                <w:sz w:val="24"/>
                <w:szCs w:val="24"/>
              </w:rPr>
            </w:pPr>
            <w:r w:rsidRPr="003F6E46">
              <w:rPr>
                <w:rFonts w:eastAsiaTheme="majorEastAsia"/>
                <w:b w:val="0"/>
                <w:sz w:val="20"/>
                <w:szCs w:val="20"/>
                <w:highlight w:val="yellow"/>
              </w:rPr>
              <w:t>A description of how the applicant will measure progress towards the performance objective goal, such as quantifiable and measurable outputs (hours, carrier contacts, inspections, etc.) and in terms of performance outcomes. The measure must include specific benchmarks that can be reported on in the quarterly progress report, if practicable, or as annual outcomes.</w:t>
            </w:r>
          </w:p>
        </w:tc>
      </w:tr>
    </w:tbl>
    <w:p w:rsidR="003F6E46" w:rsidRPr="00004F76" w:rsidRDefault="003F6E46" w:rsidP="003F6E46">
      <w:pPr>
        <w:tabs>
          <w:tab w:val="left" w:pos="1890"/>
        </w:tabs>
        <w:ind w:left="1890" w:hanging="1260"/>
        <w:rPr>
          <w:rFonts w:ascii="Times New Roman" w:hAnsi="Times New Roman" w:cs="Times New Roman"/>
          <w:sz w:val="24"/>
          <w:szCs w:val="24"/>
          <w:highlight w:val="yellow"/>
        </w:rPr>
      </w:pPr>
      <w:r w:rsidRPr="00004F76">
        <w:rPr>
          <w:rFonts w:ascii="Times New Roman" w:hAnsi="Times New Roman" w:cs="Times New Roman"/>
          <w:sz w:val="24"/>
          <w:szCs w:val="24"/>
        </w:rPr>
        <w:t xml:space="preserve"> </w:t>
      </w:r>
      <w:r w:rsidRPr="00004F7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3F6E46" w:rsidRPr="00004F76" w:rsidSect="005936ED">
      <w:pgSz w:w="12240" w:h="15840"/>
      <w:pgMar w:top="1440" w:right="1152"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33AE5"/>
    <w:multiLevelType w:val="hybridMultilevel"/>
    <w:tmpl w:val="3FF02A90"/>
    <w:lvl w:ilvl="0" w:tplc="C70E0980">
      <w:start w:val="1"/>
      <w:numFmt w:val="upperRoman"/>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085C98"/>
    <w:multiLevelType w:val="hybridMultilevel"/>
    <w:tmpl w:val="0348263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nsid w:val="68B93CC3"/>
    <w:multiLevelType w:val="hybridMultilevel"/>
    <w:tmpl w:val="3FF02A90"/>
    <w:lvl w:ilvl="0" w:tplc="C70E0980">
      <w:start w:val="1"/>
      <w:numFmt w:val="upperRoman"/>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FA5A98"/>
    <w:multiLevelType w:val="hybridMultilevel"/>
    <w:tmpl w:val="C3E49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1C1084"/>
    <w:multiLevelType w:val="hybridMultilevel"/>
    <w:tmpl w:val="3FF02A90"/>
    <w:lvl w:ilvl="0" w:tplc="C70E0980">
      <w:start w:val="1"/>
      <w:numFmt w:val="upperRoman"/>
      <w:lvlText w:val="%1."/>
      <w:lvlJc w:val="left"/>
      <w:pPr>
        <w:ind w:left="720" w:hanging="360"/>
      </w:pPr>
      <w:rPr>
        <w:rFonts w:hint="default"/>
        <w:b/>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6E46"/>
    <w:rsid w:val="0008061A"/>
    <w:rsid w:val="000B4FB8"/>
    <w:rsid w:val="001C3DA4"/>
    <w:rsid w:val="0025416F"/>
    <w:rsid w:val="00266F47"/>
    <w:rsid w:val="002872B0"/>
    <w:rsid w:val="002A375C"/>
    <w:rsid w:val="002D7106"/>
    <w:rsid w:val="00316171"/>
    <w:rsid w:val="003162F2"/>
    <w:rsid w:val="00321486"/>
    <w:rsid w:val="0037407A"/>
    <w:rsid w:val="003C49C9"/>
    <w:rsid w:val="003F6E46"/>
    <w:rsid w:val="004204F8"/>
    <w:rsid w:val="00487132"/>
    <w:rsid w:val="004B68C2"/>
    <w:rsid w:val="005020C8"/>
    <w:rsid w:val="005224C1"/>
    <w:rsid w:val="00561B11"/>
    <w:rsid w:val="00575E85"/>
    <w:rsid w:val="005762DD"/>
    <w:rsid w:val="005936ED"/>
    <w:rsid w:val="005D3A78"/>
    <w:rsid w:val="00623098"/>
    <w:rsid w:val="006834F7"/>
    <w:rsid w:val="006C45EC"/>
    <w:rsid w:val="006E318F"/>
    <w:rsid w:val="0070788B"/>
    <w:rsid w:val="00714854"/>
    <w:rsid w:val="00777571"/>
    <w:rsid w:val="008C4D4C"/>
    <w:rsid w:val="0091591E"/>
    <w:rsid w:val="00986FF9"/>
    <w:rsid w:val="009B77CC"/>
    <w:rsid w:val="009D025C"/>
    <w:rsid w:val="009F5638"/>
    <w:rsid w:val="00A42C3E"/>
    <w:rsid w:val="00BF18A6"/>
    <w:rsid w:val="00C44F31"/>
    <w:rsid w:val="00C5635F"/>
    <w:rsid w:val="00C975AC"/>
    <w:rsid w:val="00CB3218"/>
    <w:rsid w:val="00D1033A"/>
    <w:rsid w:val="00D14140"/>
    <w:rsid w:val="00D341A1"/>
    <w:rsid w:val="00D868CA"/>
    <w:rsid w:val="00DC10BA"/>
    <w:rsid w:val="00E00CDE"/>
    <w:rsid w:val="00E01334"/>
    <w:rsid w:val="00E01592"/>
    <w:rsid w:val="00E25E45"/>
    <w:rsid w:val="00E27690"/>
    <w:rsid w:val="00E34441"/>
    <w:rsid w:val="00E35556"/>
    <w:rsid w:val="00E72AC7"/>
    <w:rsid w:val="00F32F07"/>
    <w:rsid w:val="00F67C60"/>
    <w:rsid w:val="00F76E32"/>
    <w:rsid w:val="00FA5E84"/>
    <w:rsid w:val="00FD3F1A"/>
    <w:rsid w:val="00FE7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E46"/>
    <w:pPr>
      <w:spacing w:after="200" w:line="276" w:lineRule="auto"/>
    </w:pPr>
    <w:rPr>
      <w:rFonts w:asciiTheme="minorHAnsi" w:hAnsiTheme="minorHAnsi" w:cstheme="minorBidi"/>
      <w:sz w:val="22"/>
    </w:rPr>
  </w:style>
  <w:style w:type="paragraph" w:styleId="Heading1">
    <w:name w:val="heading 1"/>
    <w:basedOn w:val="Normal"/>
    <w:next w:val="Normal"/>
    <w:link w:val="Heading1Char"/>
    <w:uiPriority w:val="9"/>
    <w:qFormat/>
    <w:rsid w:val="003F6E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F6E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E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F6E46"/>
    <w:rPr>
      <w:rFonts w:eastAsia="Times New Roman"/>
      <w:b/>
      <w:bCs/>
      <w:sz w:val="36"/>
      <w:szCs w:val="36"/>
    </w:rPr>
  </w:style>
  <w:style w:type="paragraph" w:styleId="NoSpacing">
    <w:name w:val="No Spacing"/>
    <w:uiPriority w:val="1"/>
    <w:qFormat/>
    <w:rsid w:val="003F6E46"/>
    <w:rPr>
      <w:rFonts w:asciiTheme="minorHAnsi" w:hAnsiTheme="minorHAnsi" w:cstheme="minorBidi"/>
      <w:sz w:val="22"/>
    </w:rPr>
  </w:style>
  <w:style w:type="paragraph" w:styleId="ListParagraph">
    <w:name w:val="List Paragraph"/>
    <w:basedOn w:val="Normal"/>
    <w:uiPriority w:val="34"/>
    <w:qFormat/>
    <w:rsid w:val="003F6E46"/>
    <w:pPr>
      <w:ind w:left="720"/>
      <w:contextualSpacing/>
    </w:pPr>
  </w:style>
  <w:style w:type="character" w:styleId="Emphasis">
    <w:name w:val="Emphasis"/>
    <w:basedOn w:val="DefaultParagraphFont"/>
    <w:uiPriority w:val="20"/>
    <w:qFormat/>
    <w:rsid w:val="003F6E46"/>
    <w:rPr>
      <w:b/>
      <w:bCs/>
      <w:i w:val="0"/>
      <w:iCs w:val="0"/>
    </w:rPr>
  </w:style>
  <w:style w:type="paragraph" w:styleId="BalloonText">
    <w:name w:val="Balloon Text"/>
    <w:basedOn w:val="Normal"/>
    <w:link w:val="BalloonTextChar"/>
    <w:uiPriority w:val="99"/>
    <w:semiHidden/>
    <w:unhideWhenUsed/>
    <w:rsid w:val="003F6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E46"/>
    <w:rPr>
      <w:rFonts w:ascii="Tahoma" w:hAnsi="Tahoma" w:cs="Tahoma"/>
      <w:sz w:val="16"/>
      <w:szCs w:val="16"/>
    </w:rPr>
  </w:style>
  <w:style w:type="table" w:styleId="TableGrid">
    <w:name w:val="Table Grid"/>
    <w:basedOn w:val="TableNormal"/>
    <w:uiPriority w:val="59"/>
    <w:rsid w:val="003F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44F31"/>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162F2"/>
    <w:rPr>
      <w:color w:val="808080"/>
    </w:rPr>
  </w:style>
  <w:style w:type="character" w:styleId="CommentReference">
    <w:name w:val="annotation reference"/>
    <w:basedOn w:val="DefaultParagraphFont"/>
    <w:uiPriority w:val="99"/>
    <w:semiHidden/>
    <w:unhideWhenUsed/>
    <w:rsid w:val="00D1033A"/>
    <w:rPr>
      <w:sz w:val="16"/>
      <w:szCs w:val="16"/>
    </w:rPr>
  </w:style>
  <w:style w:type="paragraph" w:styleId="CommentText">
    <w:name w:val="annotation text"/>
    <w:basedOn w:val="Normal"/>
    <w:link w:val="CommentTextChar"/>
    <w:uiPriority w:val="99"/>
    <w:semiHidden/>
    <w:unhideWhenUsed/>
    <w:rsid w:val="00D1033A"/>
    <w:pPr>
      <w:spacing w:line="240" w:lineRule="auto"/>
    </w:pPr>
    <w:rPr>
      <w:sz w:val="20"/>
      <w:szCs w:val="20"/>
    </w:rPr>
  </w:style>
  <w:style w:type="character" w:customStyle="1" w:styleId="CommentTextChar">
    <w:name w:val="Comment Text Char"/>
    <w:basedOn w:val="DefaultParagraphFont"/>
    <w:link w:val="CommentText"/>
    <w:uiPriority w:val="99"/>
    <w:semiHidden/>
    <w:rsid w:val="00D1033A"/>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D1033A"/>
    <w:rPr>
      <w:b/>
      <w:bCs/>
    </w:rPr>
  </w:style>
  <w:style w:type="character" w:customStyle="1" w:styleId="CommentSubjectChar">
    <w:name w:val="Comment Subject Char"/>
    <w:basedOn w:val="CommentTextChar"/>
    <w:link w:val="CommentSubject"/>
    <w:uiPriority w:val="99"/>
    <w:semiHidden/>
    <w:rsid w:val="00D1033A"/>
    <w:rPr>
      <w:rFonts w:asciiTheme="minorHAnsi" w:hAnsiTheme="minorHAnsi" w:cstheme="minorBidi"/>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E46"/>
    <w:pPr>
      <w:spacing w:after="200" w:line="276" w:lineRule="auto"/>
    </w:pPr>
    <w:rPr>
      <w:rFonts w:asciiTheme="minorHAnsi" w:hAnsiTheme="minorHAnsi" w:cstheme="minorBidi"/>
      <w:sz w:val="22"/>
    </w:rPr>
  </w:style>
  <w:style w:type="paragraph" w:styleId="Heading1">
    <w:name w:val="heading 1"/>
    <w:basedOn w:val="Normal"/>
    <w:next w:val="Normal"/>
    <w:link w:val="Heading1Char"/>
    <w:uiPriority w:val="9"/>
    <w:qFormat/>
    <w:rsid w:val="003F6E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F6E4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E4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F6E46"/>
    <w:rPr>
      <w:rFonts w:eastAsia="Times New Roman"/>
      <w:b/>
      <w:bCs/>
      <w:sz w:val="36"/>
      <w:szCs w:val="36"/>
    </w:rPr>
  </w:style>
  <w:style w:type="paragraph" w:styleId="NoSpacing">
    <w:name w:val="No Spacing"/>
    <w:uiPriority w:val="1"/>
    <w:qFormat/>
    <w:rsid w:val="003F6E46"/>
    <w:rPr>
      <w:rFonts w:asciiTheme="minorHAnsi" w:hAnsiTheme="minorHAnsi" w:cstheme="minorBidi"/>
      <w:sz w:val="22"/>
    </w:rPr>
  </w:style>
  <w:style w:type="paragraph" w:styleId="ListParagraph">
    <w:name w:val="List Paragraph"/>
    <w:basedOn w:val="Normal"/>
    <w:uiPriority w:val="34"/>
    <w:qFormat/>
    <w:rsid w:val="003F6E46"/>
    <w:pPr>
      <w:ind w:left="720"/>
      <w:contextualSpacing/>
    </w:pPr>
  </w:style>
  <w:style w:type="character" w:styleId="Emphasis">
    <w:name w:val="Emphasis"/>
    <w:basedOn w:val="DefaultParagraphFont"/>
    <w:uiPriority w:val="20"/>
    <w:qFormat/>
    <w:rsid w:val="003F6E46"/>
    <w:rPr>
      <w:b/>
      <w:bCs/>
      <w:i w:val="0"/>
      <w:iCs w:val="0"/>
    </w:rPr>
  </w:style>
  <w:style w:type="paragraph" w:styleId="BalloonText">
    <w:name w:val="Balloon Text"/>
    <w:basedOn w:val="Normal"/>
    <w:link w:val="BalloonTextChar"/>
    <w:uiPriority w:val="99"/>
    <w:semiHidden/>
    <w:unhideWhenUsed/>
    <w:rsid w:val="003F6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E46"/>
    <w:rPr>
      <w:rFonts w:ascii="Tahoma" w:hAnsi="Tahoma" w:cs="Tahoma"/>
      <w:sz w:val="16"/>
      <w:szCs w:val="16"/>
    </w:rPr>
  </w:style>
  <w:style w:type="table" w:styleId="TableGrid">
    <w:name w:val="Table Grid"/>
    <w:basedOn w:val="TableNormal"/>
    <w:uiPriority w:val="59"/>
    <w:rsid w:val="003F6E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44F31"/>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162F2"/>
    <w:rPr>
      <w:color w:val="808080"/>
    </w:rPr>
  </w:style>
  <w:style w:type="character" w:styleId="CommentReference">
    <w:name w:val="annotation reference"/>
    <w:basedOn w:val="DefaultParagraphFont"/>
    <w:uiPriority w:val="99"/>
    <w:semiHidden/>
    <w:unhideWhenUsed/>
    <w:rsid w:val="00D1033A"/>
    <w:rPr>
      <w:sz w:val="16"/>
      <w:szCs w:val="16"/>
    </w:rPr>
  </w:style>
  <w:style w:type="paragraph" w:styleId="CommentText">
    <w:name w:val="annotation text"/>
    <w:basedOn w:val="Normal"/>
    <w:link w:val="CommentTextChar"/>
    <w:uiPriority w:val="99"/>
    <w:semiHidden/>
    <w:unhideWhenUsed/>
    <w:rsid w:val="00D1033A"/>
    <w:pPr>
      <w:spacing w:line="240" w:lineRule="auto"/>
    </w:pPr>
    <w:rPr>
      <w:sz w:val="20"/>
      <w:szCs w:val="20"/>
    </w:rPr>
  </w:style>
  <w:style w:type="character" w:customStyle="1" w:styleId="CommentTextChar">
    <w:name w:val="Comment Text Char"/>
    <w:basedOn w:val="DefaultParagraphFont"/>
    <w:link w:val="CommentText"/>
    <w:uiPriority w:val="99"/>
    <w:semiHidden/>
    <w:rsid w:val="00D1033A"/>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D1033A"/>
    <w:rPr>
      <w:b/>
      <w:bCs/>
    </w:rPr>
  </w:style>
  <w:style w:type="character" w:customStyle="1" w:styleId="CommentSubjectChar">
    <w:name w:val="Comment Subject Char"/>
    <w:basedOn w:val="CommentTextChar"/>
    <w:link w:val="CommentSubject"/>
    <w:uiPriority w:val="99"/>
    <w:semiHidden/>
    <w:rsid w:val="00D1033A"/>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799130">
      <w:bodyDiv w:val="1"/>
      <w:marLeft w:val="0"/>
      <w:marRight w:val="0"/>
      <w:marTop w:val="0"/>
      <w:marBottom w:val="0"/>
      <w:divBdr>
        <w:top w:val="none" w:sz="0" w:space="0" w:color="auto"/>
        <w:left w:val="none" w:sz="0" w:space="0" w:color="auto"/>
        <w:bottom w:val="none" w:sz="0" w:space="0" w:color="auto"/>
        <w:right w:val="none" w:sz="0" w:space="0" w:color="auto"/>
      </w:divBdr>
    </w:div>
    <w:div w:id="1747805590">
      <w:bodyDiv w:val="1"/>
      <w:marLeft w:val="0"/>
      <w:marRight w:val="0"/>
      <w:marTop w:val="0"/>
      <w:marBottom w:val="0"/>
      <w:divBdr>
        <w:top w:val="none" w:sz="0" w:space="0" w:color="auto"/>
        <w:left w:val="none" w:sz="0" w:space="0" w:color="auto"/>
        <w:bottom w:val="none" w:sz="0" w:space="0" w:color="auto"/>
        <w:right w:val="none" w:sz="0" w:space="0" w:color="auto"/>
      </w:divBdr>
    </w:div>
    <w:div w:id="1816485215">
      <w:bodyDiv w:val="1"/>
      <w:marLeft w:val="0"/>
      <w:marRight w:val="0"/>
      <w:marTop w:val="0"/>
      <w:marBottom w:val="0"/>
      <w:divBdr>
        <w:top w:val="none" w:sz="0" w:space="0" w:color="auto"/>
        <w:left w:val="none" w:sz="0" w:space="0" w:color="auto"/>
        <w:bottom w:val="none" w:sz="0" w:space="0" w:color="auto"/>
        <w:right w:val="none" w:sz="0" w:space="0" w:color="auto"/>
      </w:divBdr>
    </w:div>
    <w:div w:id="193358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 Polk</dc:creator>
  <cp:lastModifiedBy>Karen Brooks</cp:lastModifiedBy>
  <cp:revision>5</cp:revision>
  <cp:lastPrinted>2015-04-06T14:16:00Z</cp:lastPrinted>
  <dcterms:created xsi:type="dcterms:W3CDTF">2015-07-01T19:18:00Z</dcterms:created>
  <dcterms:modified xsi:type="dcterms:W3CDTF">2015-07-01T20:01:00Z</dcterms:modified>
</cp:coreProperties>
</file>