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09EEEEE" w14:textId="77777777" w:rsidR="007E04B4" w:rsidRDefault="007E04B4" w:rsidP="007E04B4">
      <w:pPr>
        <w:spacing w:after="0" w:line="240" w:lineRule="auto"/>
        <w:jc w:val="center"/>
      </w:pPr>
      <w:r w:rsidRPr="56C6473E">
        <w:rPr>
          <w:rFonts w:ascii="Times New Roman" w:eastAsia="Times New Roman" w:hAnsi="Times New Roman" w:cs="Times New Roman"/>
          <w:b/>
          <w:bCs/>
          <w:sz w:val="36"/>
          <w:szCs w:val="36"/>
        </w:rPr>
        <w:t>U.S. DEPARTMENT OF STATE</w:t>
      </w:r>
    </w:p>
    <w:p w14:paraId="1C412623" w14:textId="77777777" w:rsidR="007E04B4" w:rsidRDefault="007E04B4" w:rsidP="007E04B4">
      <w:pPr>
        <w:spacing w:after="0" w:line="240" w:lineRule="auto"/>
        <w:jc w:val="center"/>
      </w:pPr>
      <w:r w:rsidRPr="56C6473E">
        <w:rPr>
          <w:rFonts w:ascii="Times New Roman" w:eastAsia="Times New Roman" w:hAnsi="Times New Roman" w:cs="Times New Roman"/>
          <w:b/>
          <w:bCs/>
          <w:sz w:val="36"/>
          <w:szCs w:val="36"/>
        </w:rPr>
        <w:t xml:space="preserve">A  NOTICE OF FUNDING OPPORTUNITY </w:t>
      </w:r>
    </w:p>
    <w:p w14:paraId="0A60C1FE" w14:textId="6BF0ED3F" w:rsidR="007E04B4" w:rsidRPr="007E04B4" w:rsidRDefault="007E04B4" w:rsidP="007E04B4">
      <w:pPr>
        <w:spacing w:after="0" w:line="240" w:lineRule="auto"/>
        <w:jc w:val="center"/>
        <w:rPr>
          <w:rFonts w:ascii="Times New Roman" w:eastAsia="Times New Roman" w:hAnsi="Times New Roman" w:cs="Times New Roman"/>
          <w:b/>
          <w:bCs/>
          <w:sz w:val="36"/>
          <w:szCs w:val="36"/>
        </w:rPr>
      </w:pPr>
      <w:r w:rsidRPr="007E04B4">
        <w:rPr>
          <w:rFonts w:ascii="Times New Roman" w:eastAsia="Times New Roman" w:hAnsi="Times New Roman" w:cs="Times New Roman"/>
          <w:b/>
          <w:bCs/>
          <w:sz w:val="36"/>
          <w:szCs w:val="36"/>
        </w:rPr>
        <w:t>Global Innovation through Science and Technology (GIST) Initiative in the Balkans</w:t>
      </w:r>
    </w:p>
    <w:p w14:paraId="3CFEE65F" w14:textId="77777777" w:rsidR="007E04B4" w:rsidRDefault="007E04B4" w:rsidP="007E04B4">
      <w:pPr>
        <w:spacing w:after="0" w:line="240" w:lineRule="auto"/>
        <w:jc w:val="center"/>
        <w:rPr>
          <w:rFonts w:ascii="Times New Roman" w:eastAsia="Times New Roman" w:hAnsi="Times New Roman" w:cs="Times New Roman"/>
          <w:color w:val="000000" w:themeColor="text1"/>
          <w:sz w:val="36"/>
          <w:szCs w:val="36"/>
        </w:rPr>
      </w:pPr>
    </w:p>
    <w:p w14:paraId="19D88DBA" w14:textId="77777777" w:rsidR="007E04B4" w:rsidRDefault="007E04B4" w:rsidP="007E04B4">
      <w:pPr>
        <w:spacing w:after="0" w:line="240" w:lineRule="auto"/>
        <w:jc w:val="center"/>
        <w:rPr>
          <w:rFonts w:ascii="Times New Roman" w:eastAsia="Times New Roman" w:hAnsi="Times New Roman" w:cs="Times New Roman"/>
          <w:sz w:val="24"/>
          <w:szCs w:val="24"/>
        </w:rPr>
      </w:pPr>
      <w:r w:rsidRPr="56C6473E">
        <w:rPr>
          <w:rFonts w:ascii="Times New Roman" w:eastAsia="Times New Roman" w:hAnsi="Times New Roman" w:cs="Times New Roman"/>
          <w:b/>
          <w:bCs/>
          <w:sz w:val="26"/>
          <w:szCs w:val="26"/>
        </w:rPr>
        <w:t>Table of Contents</w:t>
      </w:r>
      <w:r w:rsidRPr="56C6473E">
        <w:rPr>
          <w:rFonts w:ascii="Times New Roman" w:eastAsia="Times New Roman" w:hAnsi="Times New Roman" w:cs="Times New Roman"/>
          <w:sz w:val="26"/>
          <w:szCs w:val="26"/>
        </w:rPr>
        <w:t>:</w:t>
      </w:r>
      <w:r w:rsidRPr="56C6473E">
        <w:rPr>
          <w:rFonts w:ascii="Times New Roman" w:eastAsia="Times New Roman" w:hAnsi="Times New Roman" w:cs="Times New Roman"/>
          <w:sz w:val="24"/>
          <w:szCs w:val="24"/>
        </w:rPr>
        <w:t xml:space="preserve"> </w:t>
      </w:r>
    </w:p>
    <w:p w14:paraId="23C1C96D" w14:textId="77777777" w:rsidR="007E04B4" w:rsidRDefault="007E04B4" w:rsidP="007E04B4">
      <w:pPr>
        <w:spacing w:after="0" w:line="240" w:lineRule="auto"/>
        <w:jc w:val="center"/>
      </w:pPr>
    </w:p>
    <w:p w14:paraId="5C591E8E" w14:textId="1A923464" w:rsidR="007E04B4" w:rsidRDefault="007E04B4" w:rsidP="007E04B4">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A. Pro</w:t>
      </w:r>
      <w:r w:rsidR="003161D1">
        <w:rPr>
          <w:rFonts w:ascii="Times" w:eastAsia="Times" w:hAnsi="Times" w:cs="Times"/>
          <w:color w:val="auto"/>
          <w:sz w:val="24"/>
          <w:szCs w:val="24"/>
        </w:rPr>
        <w:t>ject</w:t>
      </w:r>
      <w:r w:rsidRPr="56C6473E">
        <w:rPr>
          <w:rFonts w:ascii="Times" w:eastAsia="Times" w:hAnsi="Times" w:cs="Times"/>
          <w:color w:val="auto"/>
          <w:sz w:val="24"/>
          <w:szCs w:val="24"/>
        </w:rPr>
        <w:t xml:space="preserve"> Description</w:t>
      </w:r>
    </w:p>
    <w:p w14:paraId="61F6241F" w14:textId="77777777"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A1. Background</w:t>
      </w:r>
      <w:r>
        <w:tab/>
      </w:r>
      <w:r w:rsidRPr="56C6473E">
        <w:rPr>
          <w:rFonts w:ascii="Times" w:eastAsia="Times" w:hAnsi="Times" w:cs="Times"/>
          <w:color w:val="auto"/>
          <w:sz w:val="24"/>
          <w:szCs w:val="24"/>
        </w:rPr>
        <w:t>2</w:t>
      </w:r>
    </w:p>
    <w:p w14:paraId="3AD4A0BD" w14:textId="77777777"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A2. Program Goals</w:t>
      </w:r>
      <w:r>
        <w:tab/>
      </w:r>
      <w:r w:rsidRPr="56C6473E">
        <w:rPr>
          <w:rFonts w:ascii="Times" w:eastAsia="Times" w:hAnsi="Times" w:cs="Times"/>
          <w:color w:val="auto"/>
          <w:sz w:val="24"/>
          <w:szCs w:val="24"/>
        </w:rPr>
        <w:t>3</w:t>
      </w:r>
    </w:p>
    <w:p w14:paraId="0A274695" w14:textId="75F0A6FC"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A3. Main Activities</w:t>
      </w:r>
      <w:r>
        <w:tab/>
      </w:r>
      <w:r w:rsidRPr="56C6473E">
        <w:rPr>
          <w:rFonts w:ascii="Times" w:eastAsia="Times" w:hAnsi="Times" w:cs="Times"/>
          <w:color w:val="auto"/>
          <w:sz w:val="24"/>
          <w:szCs w:val="24"/>
        </w:rPr>
        <w:t>3</w:t>
      </w:r>
    </w:p>
    <w:p w14:paraId="2C42F667" w14:textId="0FC3727D" w:rsidR="003161D1" w:rsidRDefault="003161D1" w:rsidP="007E04B4">
      <w:pPr>
        <w:tabs>
          <w:tab w:val="right" w:leader="dot" w:pos="9350"/>
        </w:tabs>
        <w:spacing w:after="0"/>
        <w:jc w:val="center"/>
        <w:rPr>
          <w:rFonts w:ascii="Times" w:eastAsia="Times" w:hAnsi="Times" w:cs="Times"/>
          <w:color w:val="auto"/>
          <w:sz w:val="24"/>
          <w:szCs w:val="24"/>
        </w:rPr>
      </w:pPr>
      <w:r>
        <w:rPr>
          <w:rFonts w:ascii="Times" w:eastAsia="Times" w:hAnsi="Times" w:cs="Times"/>
          <w:color w:val="auto"/>
          <w:sz w:val="24"/>
          <w:szCs w:val="24"/>
        </w:rPr>
        <w:t>A4. Performance Indicators……………………………………………………………………… 4</w:t>
      </w:r>
    </w:p>
    <w:p w14:paraId="580BD4D7" w14:textId="1C97AEB4" w:rsidR="003161D1" w:rsidRDefault="003161D1" w:rsidP="007E04B4">
      <w:pPr>
        <w:tabs>
          <w:tab w:val="right" w:leader="dot" w:pos="9350"/>
        </w:tabs>
        <w:spacing w:after="0"/>
        <w:jc w:val="center"/>
        <w:rPr>
          <w:rFonts w:ascii="Times" w:eastAsia="Times" w:hAnsi="Times" w:cs="Times"/>
          <w:color w:val="auto"/>
          <w:sz w:val="24"/>
          <w:szCs w:val="24"/>
        </w:rPr>
      </w:pPr>
      <w:r>
        <w:rPr>
          <w:rFonts w:ascii="Times" w:eastAsia="Times" w:hAnsi="Times" w:cs="Times"/>
          <w:color w:val="auto"/>
          <w:sz w:val="24"/>
          <w:szCs w:val="24"/>
        </w:rPr>
        <w:t>A5. Substantial Involvement…………………………………………………………………….   5</w:t>
      </w:r>
    </w:p>
    <w:p w14:paraId="1FCB8664" w14:textId="205EE5C6" w:rsidR="007E04B4" w:rsidRDefault="007E04B4" w:rsidP="007E04B4">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B. Federal Award Information ….....................................................................................</w:t>
      </w:r>
      <w:r>
        <w:rPr>
          <w:rFonts w:ascii="Times" w:eastAsia="Times" w:hAnsi="Times" w:cs="Times"/>
          <w:color w:val="auto"/>
          <w:sz w:val="24"/>
          <w:szCs w:val="24"/>
        </w:rPr>
        <w:t xml:space="preserve">. </w:t>
      </w:r>
      <w:r w:rsidR="003161D1">
        <w:rPr>
          <w:rFonts w:ascii="Times" w:eastAsia="Times" w:hAnsi="Times" w:cs="Times"/>
          <w:color w:val="auto"/>
          <w:sz w:val="24"/>
          <w:szCs w:val="24"/>
        </w:rPr>
        <w:t>6</w:t>
      </w:r>
    </w:p>
    <w:p w14:paraId="5DEF7003" w14:textId="77777777" w:rsidR="007E04B4" w:rsidRDefault="007E04B4" w:rsidP="007E04B4">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 xml:space="preserve">Section C.  </w:t>
      </w:r>
      <w:r>
        <w:tab/>
      </w:r>
      <w:r w:rsidRPr="56C6473E">
        <w:rPr>
          <w:rFonts w:ascii="Times" w:eastAsia="Times" w:hAnsi="Times" w:cs="Times"/>
          <w:color w:val="auto"/>
          <w:sz w:val="24"/>
          <w:szCs w:val="24"/>
        </w:rPr>
        <w:t>Eligibility Information</w:t>
      </w:r>
    </w:p>
    <w:p w14:paraId="45A8FA15" w14:textId="1BE543A7"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C1. Eligible Applicants ….............................................................................................................</w:t>
      </w:r>
      <w:r>
        <w:rPr>
          <w:rFonts w:ascii="Times" w:eastAsia="Times" w:hAnsi="Times" w:cs="Times"/>
          <w:color w:val="auto"/>
          <w:sz w:val="24"/>
          <w:szCs w:val="24"/>
        </w:rPr>
        <w:t>.</w:t>
      </w:r>
      <w:r w:rsidRPr="56C6473E">
        <w:rPr>
          <w:rFonts w:ascii="Times" w:eastAsia="Times" w:hAnsi="Times" w:cs="Times"/>
          <w:color w:val="auto"/>
          <w:sz w:val="24"/>
          <w:szCs w:val="24"/>
        </w:rPr>
        <w:t xml:space="preserve"> </w:t>
      </w:r>
      <w:r w:rsidR="003161D1">
        <w:rPr>
          <w:rFonts w:ascii="Times" w:eastAsia="Times" w:hAnsi="Times" w:cs="Times"/>
          <w:color w:val="auto"/>
          <w:sz w:val="24"/>
          <w:szCs w:val="24"/>
        </w:rPr>
        <w:t>7</w:t>
      </w:r>
    </w:p>
    <w:p w14:paraId="7E8ECD0B" w14:textId="38FAFD2E"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C2. Cost Share or Matching …......................................................................................................</w:t>
      </w:r>
      <w:r>
        <w:rPr>
          <w:rFonts w:ascii="Times" w:eastAsia="Times" w:hAnsi="Times" w:cs="Times"/>
          <w:color w:val="auto"/>
          <w:sz w:val="24"/>
          <w:szCs w:val="24"/>
        </w:rPr>
        <w:t>.</w:t>
      </w:r>
      <w:r w:rsidRPr="56C6473E">
        <w:rPr>
          <w:rFonts w:ascii="Times" w:eastAsia="Times" w:hAnsi="Times" w:cs="Times"/>
          <w:color w:val="auto"/>
          <w:sz w:val="24"/>
          <w:szCs w:val="24"/>
        </w:rPr>
        <w:t xml:space="preserve"> </w:t>
      </w:r>
      <w:r w:rsidR="003161D1">
        <w:rPr>
          <w:rFonts w:ascii="Times" w:eastAsia="Times" w:hAnsi="Times" w:cs="Times"/>
          <w:color w:val="auto"/>
          <w:sz w:val="24"/>
          <w:szCs w:val="24"/>
        </w:rPr>
        <w:t>7</w:t>
      </w:r>
    </w:p>
    <w:p w14:paraId="475D21E5" w14:textId="2DC5CD9A"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 xml:space="preserve">C3. Other </w:t>
      </w:r>
      <w:r>
        <w:tab/>
      </w:r>
      <w:r w:rsidR="003161D1">
        <w:rPr>
          <w:rFonts w:ascii="Times" w:eastAsia="Times" w:hAnsi="Times" w:cs="Times"/>
          <w:color w:val="auto"/>
          <w:sz w:val="24"/>
          <w:szCs w:val="24"/>
        </w:rPr>
        <w:t>7</w:t>
      </w:r>
    </w:p>
    <w:p w14:paraId="5AEA349E" w14:textId="77777777" w:rsidR="007E04B4" w:rsidRDefault="007E04B4" w:rsidP="007E04B4">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 xml:space="preserve">Section D. </w:t>
      </w:r>
      <w:r>
        <w:tab/>
      </w:r>
      <w:r w:rsidRPr="56C6473E">
        <w:rPr>
          <w:rFonts w:ascii="Times" w:eastAsia="Times" w:hAnsi="Times" w:cs="Times"/>
          <w:color w:val="auto"/>
          <w:sz w:val="24"/>
          <w:szCs w:val="24"/>
        </w:rPr>
        <w:t>Application and Submission Information</w:t>
      </w:r>
    </w:p>
    <w:p w14:paraId="65F176D9" w14:textId="34E822E7"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D1.  Address to Request Application Package ….........................................................................</w:t>
      </w:r>
      <w:r>
        <w:rPr>
          <w:rFonts w:ascii="Times" w:eastAsia="Times" w:hAnsi="Times" w:cs="Times"/>
          <w:color w:val="auto"/>
          <w:sz w:val="24"/>
          <w:szCs w:val="24"/>
        </w:rPr>
        <w:t>.</w:t>
      </w:r>
      <w:r w:rsidRPr="56C6473E">
        <w:rPr>
          <w:rFonts w:ascii="Times" w:eastAsia="Times" w:hAnsi="Times" w:cs="Times"/>
          <w:color w:val="auto"/>
          <w:sz w:val="24"/>
          <w:szCs w:val="24"/>
        </w:rPr>
        <w:t xml:space="preserve"> </w:t>
      </w:r>
      <w:r w:rsidR="003161D1">
        <w:rPr>
          <w:rFonts w:ascii="Times" w:eastAsia="Times" w:hAnsi="Times" w:cs="Times"/>
          <w:color w:val="auto"/>
          <w:sz w:val="24"/>
          <w:szCs w:val="24"/>
        </w:rPr>
        <w:t>8</w:t>
      </w:r>
    </w:p>
    <w:p w14:paraId="7B6960C8" w14:textId="6BB48879"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D2.  Content and Form of Application Submission …..................................................................</w:t>
      </w:r>
      <w:r>
        <w:rPr>
          <w:rFonts w:ascii="Times" w:eastAsia="Times" w:hAnsi="Times" w:cs="Times"/>
          <w:color w:val="auto"/>
          <w:sz w:val="24"/>
          <w:szCs w:val="24"/>
        </w:rPr>
        <w:t>.</w:t>
      </w:r>
      <w:r w:rsidR="003161D1">
        <w:rPr>
          <w:rFonts w:ascii="Times" w:eastAsia="Times" w:hAnsi="Times" w:cs="Times"/>
          <w:color w:val="auto"/>
          <w:sz w:val="24"/>
          <w:szCs w:val="24"/>
        </w:rPr>
        <w:t>8</w:t>
      </w:r>
    </w:p>
    <w:p w14:paraId="14B2E5D3" w14:textId="65C036C6"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D3.  Unique Entity Identifier (UEI) and System for Award Management (SAM) ….................</w:t>
      </w:r>
      <w:r>
        <w:rPr>
          <w:rFonts w:ascii="Times" w:eastAsia="Times" w:hAnsi="Times" w:cs="Times"/>
          <w:color w:val="auto"/>
          <w:sz w:val="24"/>
          <w:szCs w:val="24"/>
        </w:rPr>
        <w:t>.</w:t>
      </w:r>
      <w:r w:rsidRPr="56C6473E">
        <w:rPr>
          <w:rFonts w:ascii="Times" w:eastAsia="Times" w:hAnsi="Times" w:cs="Times"/>
          <w:color w:val="auto"/>
          <w:sz w:val="24"/>
          <w:szCs w:val="24"/>
        </w:rPr>
        <w:t xml:space="preserve"> 1</w:t>
      </w:r>
      <w:r w:rsidR="003161D1">
        <w:rPr>
          <w:rFonts w:ascii="Times" w:eastAsia="Times" w:hAnsi="Times" w:cs="Times"/>
          <w:color w:val="auto"/>
          <w:sz w:val="24"/>
          <w:szCs w:val="24"/>
        </w:rPr>
        <w:t>1</w:t>
      </w:r>
    </w:p>
    <w:p w14:paraId="2E278B39" w14:textId="63647D39"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D4.  Submission Dates and Times</w:t>
      </w:r>
      <w:r>
        <w:tab/>
      </w:r>
      <w:r w:rsidRPr="56C6473E">
        <w:rPr>
          <w:rFonts w:ascii="Times" w:eastAsia="Times" w:hAnsi="Times" w:cs="Times"/>
          <w:color w:val="auto"/>
          <w:sz w:val="24"/>
          <w:szCs w:val="24"/>
        </w:rPr>
        <w:t>1</w:t>
      </w:r>
      <w:r w:rsidR="003161D1">
        <w:rPr>
          <w:rFonts w:ascii="Times" w:eastAsia="Times" w:hAnsi="Times" w:cs="Times"/>
          <w:color w:val="auto"/>
          <w:sz w:val="24"/>
          <w:szCs w:val="24"/>
        </w:rPr>
        <w:t>4</w:t>
      </w:r>
    </w:p>
    <w:p w14:paraId="3E14CCB2" w14:textId="1D83934C"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D5.  Funding Limitations, Restrictions, &amp; Other Considerations …...........................................</w:t>
      </w:r>
      <w:r>
        <w:rPr>
          <w:rFonts w:ascii="Times" w:eastAsia="Times" w:hAnsi="Times" w:cs="Times"/>
          <w:color w:val="auto"/>
          <w:sz w:val="24"/>
          <w:szCs w:val="24"/>
        </w:rPr>
        <w:t>.</w:t>
      </w:r>
      <w:r w:rsidRPr="56C6473E">
        <w:rPr>
          <w:rFonts w:ascii="Times" w:eastAsia="Times" w:hAnsi="Times" w:cs="Times"/>
          <w:color w:val="auto"/>
          <w:sz w:val="24"/>
          <w:szCs w:val="24"/>
        </w:rPr>
        <w:t xml:space="preserve"> 1</w:t>
      </w:r>
      <w:r w:rsidR="003161D1">
        <w:rPr>
          <w:rFonts w:ascii="Times" w:eastAsia="Times" w:hAnsi="Times" w:cs="Times"/>
          <w:color w:val="auto"/>
          <w:sz w:val="24"/>
          <w:szCs w:val="24"/>
        </w:rPr>
        <w:t>4</w:t>
      </w:r>
    </w:p>
    <w:p w14:paraId="3EFD8AFA" w14:textId="07E6CBEE"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D6.  Other Submission Requirements</w:t>
      </w:r>
      <w:r>
        <w:tab/>
      </w:r>
      <w:r w:rsidRPr="56C6473E">
        <w:rPr>
          <w:rFonts w:ascii="Times" w:eastAsia="Times" w:hAnsi="Times" w:cs="Times"/>
          <w:color w:val="auto"/>
          <w:sz w:val="24"/>
          <w:szCs w:val="24"/>
        </w:rPr>
        <w:t>1</w:t>
      </w:r>
      <w:r w:rsidR="003161D1">
        <w:rPr>
          <w:rFonts w:ascii="Times" w:eastAsia="Times" w:hAnsi="Times" w:cs="Times"/>
          <w:color w:val="auto"/>
          <w:sz w:val="24"/>
          <w:szCs w:val="24"/>
        </w:rPr>
        <w:t>8</w:t>
      </w:r>
    </w:p>
    <w:p w14:paraId="1FC96925" w14:textId="77777777" w:rsidR="007E04B4" w:rsidRDefault="007E04B4" w:rsidP="007E04B4">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E.</w:t>
      </w:r>
      <w:r>
        <w:tab/>
      </w:r>
      <w:r w:rsidRPr="56C6473E">
        <w:rPr>
          <w:rFonts w:ascii="Times" w:eastAsia="Times" w:hAnsi="Times" w:cs="Times"/>
          <w:color w:val="auto"/>
          <w:sz w:val="24"/>
          <w:szCs w:val="24"/>
        </w:rPr>
        <w:t>Application Review Information</w:t>
      </w:r>
    </w:p>
    <w:p w14:paraId="0CD37F7F" w14:textId="34DBE96C"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E1.  Proposal Review Criteria</w:t>
      </w:r>
      <w:r>
        <w:tab/>
      </w:r>
      <w:r w:rsidRPr="56C6473E">
        <w:rPr>
          <w:rFonts w:ascii="Times" w:eastAsia="Times" w:hAnsi="Times" w:cs="Times"/>
          <w:color w:val="auto"/>
          <w:sz w:val="24"/>
          <w:szCs w:val="24"/>
        </w:rPr>
        <w:t>1</w:t>
      </w:r>
      <w:r w:rsidR="003161D1">
        <w:rPr>
          <w:rFonts w:ascii="Times" w:eastAsia="Times" w:hAnsi="Times" w:cs="Times"/>
          <w:color w:val="auto"/>
          <w:sz w:val="24"/>
          <w:szCs w:val="24"/>
        </w:rPr>
        <w:t>9</w:t>
      </w:r>
    </w:p>
    <w:p w14:paraId="28CED074" w14:textId="21385104"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E2.  Review and Selection Process</w:t>
      </w:r>
      <w:r>
        <w:tab/>
      </w:r>
      <w:r w:rsidR="003161D1">
        <w:rPr>
          <w:rFonts w:ascii="Times" w:eastAsia="Times" w:hAnsi="Times" w:cs="Times"/>
          <w:color w:val="auto"/>
          <w:sz w:val="24"/>
          <w:szCs w:val="24"/>
        </w:rPr>
        <w:t>20</w:t>
      </w:r>
    </w:p>
    <w:p w14:paraId="211FB727" w14:textId="77777777" w:rsidR="007E04B4" w:rsidRDefault="007E04B4" w:rsidP="007E04B4">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F.</w:t>
      </w:r>
      <w:r>
        <w:tab/>
      </w:r>
      <w:r w:rsidRPr="56C6473E">
        <w:rPr>
          <w:rFonts w:ascii="Times" w:eastAsia="Times" w:hAnsi="Times" w:cs="Times"/>
          <w:color w:val="auto"/>
          <w:sz w:val="24"/>
          <w:szCs w:val="24"/>
        </w:rPr>
        <w:t xml:space="preserve"> Federal Award Administration Information</w:t>
      </w:r>
    </w:p>
    <w:p w14:paraId="58C211CF" w14:textId="0328F06B" w:rsidR="007E04B4" w:rsidRDefault="007E04B4" w:rsidP="007E04B4">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F1. Federal Award Notices ….....................................................................................................</w:t>
      </w:r>
      <w:r>
        <w:rPr>
          <w:rFonts w:ascii="Times" w:eastAsia="Times" w:hAnsi="Times" w:cs="Times"/>
          <w:color w:val="auto"/>
          <w:sz w:val="24"/>
          <w:szCs w:val="24"/>
        </w:rPr>
        <w:t>.</w:t>
      </w:r>
      <w:r w:rsidRPr="56C6473E">
        <w:rPr>
          <w:rFonts w:ascii="Times" w:eastAsia="Times" w:hAnsi="Times" w:cs="Times"/>
          <w:color w:val="auto"/>
          <w:sz w:val="24"/>
          <w:szCs w:val="24"/>
        </w:rPr>
        <w:t xml:space="preserve"> 2</w:t>
      </w:r>
      <w:r w:rsidR="003161D1">
        <w:rPr>
          <w:rFonts w:ascii="Times" w:eastAsia="Times" w:hAnsi="Times" w:cs="Times"/>
          <w:color w:val="auto"/>
          <w:sz w:val="24"/>
          <w:szCs w:val="24"/>
        </w:rPr>
        <w:t>1</w:t>
      </w:r>
    </w:p>
    <w:p w14:paraId="28320658" w14:textId="7BB0108C"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F2.  Administrative and National Policy and Legal Requirements …........................................</w:t>
      </w:r>
      <w:r>
        <w:rPr>
          <w:rFonts w:ascii="Times" w:eastAsia="Times" w:hAnsi="Times" w:cs="Times"/>
          <w:color w:val="auto"/>
          <w:sz w:val="24"/>
          <w:szCs w:val="24"/>
        </w:rPr>
        <w:t>.</w:t>
      </w:r>
      <w:r w:rsidRPr="56C6473E">
        <w:rPr>
          <w:rFonts w:ascii="Times" w:eastAsia="Times" w:hAnsi="Times" w:cs="Times"/>
          <w:color w:val="auto"/>
          <w:sz w:val="24"/>
          <w:szCs w:val="24"/>
        </w:rPr>
        <w:t xml:space="preserve"> 2</w:t>
      </w:r>
      <w:r w:rsidR="003161D1">
        <w:rPr>
          <w:rFonts w:ascii="Times" w:eastAsia="Times" w:hAnsi="Times" w:cs="Times"/>
          <w:color w:val="auto"/>
          <w:sz w:val="24"/>
          <w:szCs w:val="24"/>
        </w:rPr>
        <w:t>1</w:t>
      </w:r>
    </w:p>
    <w:p w14:paraId="222A3723" w14:textId="0AC1760C" w:rsidR="007E04B4" w:rsidRDefault="007E04B4" w:rsidP="007E04B4">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F3.  Reporting ….........................................................................................................................</w:t>
      </w:r>
      <w:r>
        <w:rPr>
          <w:rFonts w:ascii="Times" w:eastAsia="Times" w:hAnsi="Times" w:cs="Times"/>
          <w:color w:val="auto"/>
          <w:sz w:val="24"/>
          <w:szCs w:val="24"/>
        </w:rPr>
        <w:t>.</w:t>
      </w:r>
      <w:r w:rsidRPr="56C6473E">
        <w:rPr>
          <w:rFonts w:ascii="Times" w:eastAsia="Times" w:hAnsi="Times" w:cs="Times"/>
          <w:color w:val="auto"/>
          <w:sz w:val="24"/>
          <w:szCs w:val="24"/>
        </w:rPr>
        <w:t xml:space="preserve"> 2</w:t>
      </w:r>
      <w:r w:rsidR="003161D1">
        <w:rPr>
          <w:rFonts w:ascii="Times" w:eastAsia="Times" w:hAnsi="Times" w:cs="Times"/>
          <w:color w:val="auto"/>
          <w:sz w:val="24"/>
          <w:szCs w:val="24"/>
        </w:rPr>
        <w:t>2</w:t>
      </w:r>
    </w:p>
    <w:p w14:paraId="4891F309" w14:textId="77777777" w:rsidR="007E04B4" w:rsidRDefault="007E04B4" w:rsidP="007E04B4">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G.</w:t>
      </w:r>
      <w:r>
        <w:tab/>
      </w:r>
      <w:r w:rsidRPr="56C6473E">
        <w:rPr>
          <w:rFonts w:ascii="Times" w:eastAsia="Times" w:hAnsi="Times" w:cs="Times"/>
          <w:color w:val="auto"/>
          <w:sz w:val="24"/>
          <w:szCs w:val="24"/>
        </w:rPr>
        <w:t>Federal Awarding Agency Contact</w:t>
      </w:r>
    </w:p>
    <w:p w14:paraId="22257863" w14:textId="77777777" w:rsidR="007E04B4" w:rsidRDefault="007E04B4" w:rsidP="007E04B4">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G1. Agency Contacts …..............................................................................................................</w:t>
      </w:r>
      <w:r>
        <w:rPr>
          <w:rFonts w:ascii="Times" w:eastAsia="Times" w:hAnsi="Times" w:cs="Times"/>
          <w:color w:val="auto"/>
          <w:sz w:val="24"/>
          <w:szCs w:val="24"/>
        </w:rPr>
        <w:t>.</w:t>
      </w:r>
      <w:r w:rsidRPr="56C6473E">
        <w:rPr>
          <w:rFonts w:ascii="Times" w:eastAsia="Times" w:hAnsi="Times" w:cs="Times"/>
          <w:color w:val="auto"/>
          <w:sz w:val="24"/>
          <w:szCs w:val="24"/>
        </w:rPr>
        <w:t xml:space="preserve"> 23</w:t>
      </w:r>
    </w:p>
    <w:p w14:paraId="128838D2" w14:textId="64D05D9D" w:rsidR="007E04B4" w:rsidRDefault="007E04B4" w:rsidP="007E04B4">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G2. Questions …..........................................................................................................................</w:t>
      </w:r>
      <w:r>
        <w:rPr>
          <w:rFonts w:ascii="Times" w:eastAsia="Times" w:hAnsi="Times" w:cs="Times"/>
          <w:color w:val="auto"/>
          <w:sz w:val="24"/>
          <w:szCs w:val="24"/>
        </w:rPr>
        <w:t>.</w:t>
      </w:r>
      <w:r w:rsidRPr="56C6473E">
        <w:rPr>
          <w:rFonts w:ascii="Times" w:eastAsia="Times" w:hAnsi="Times" w:cs="Times"/>
          <w:color w:val="auto"/>
          <w:sz w:val="24"/>
          <w:szCs w:val="24"/>
        </w:rPr>
        <w:t xml:space="preserve"> 2</w:t>
      </w:r>
      <w:r w:rsidR="003161D1">
        <w:rPr>
          <w:rFonts w:ascii="Times" w:eastAsia="Times" w:hAnsi="Times" w:cs="Times"/>
          <w:color w:val="auto"/>
          <w:sz w:val="24"/>
          <w:szCs w:val="24"/>
        </w:rPr>
        <w:t>4</w:t>
      </w:r>
    </w:p>
    <w:p w14:paraId="0EF89560" w14:textId="250957BF" w:rsidR="007E04B4" w:rsidRDefault="007E04B4" w:rsidP="007E04B4">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H.</w:t>
      </w:r>
      <w:r w:rsidR="003161D1">
        <w:t xml:space="preserve"> </w:t>
      </w:r>
      <w:r w:rsidRPr="56C6473E">
        <w:rPr>
          <w:rFonts w:ascii="Times" w:eastAsia="Times" w:hAnsi="Times" w:cs="Times"/>
          <w:color w:val="auto"/>
          <w:sz w:val="24"/>
          <w:szCs w:val="24"/>
        </w:rPr>
        <w:t>Other Information ….............................................................................................</w:t>
      </w:r>
      <w:r>
        <w:rPr>
          <w:rFonts w:ascii="Times" w:eastAsia="Times" w:hAnsi="Times" w:cs="Times"/>
          <w:color w:val="auto"/>
          <w:sz w:val="24"/>
          <w:szCs w:val="24"/>
        </w:rPr>
        <w:t>.</w:t>
      </w:r>
      <w:r w:rsidR="003161D1">
        <w:rPr>
          <w:rFonts w:ascii="Times" w:eastAsia="Times" w:hAnsi="Times" w:cs="Times"/>
          <w:color w:val="auto"/>
          <w:sz w:val="24"/>
          <w:szCs w:val="24"/>
        </w:rPr>
        <w:t>.....</w:t>
      </w:r>
      <w:r w:rsidRPr="56C6473E">
        <w:rPr>
          <w:rFonts w:ascii="Times" w:eastAsia="Times" w:hAnsi="Times" w:cs="Times"/>
          <w:color w:val="auto"/>
          <w:sz w:val="24"/>
          <w:szCs w:val="24"/>
        </w:rPr>
        <w:t xml:space="preserve"> 2</w:t>
      </w:r>
      <w:r w:rsidR="003161D1">
        <w:rPr>
          <w:rFonts w:ascii="Times" w:eastAsia="Times" w:hAnsi="Times" w:cs="Times"/>
          <w:color w:val="auto"/>
          <w:sz w:val="24"/>
          <w:szCs w:val="24"/>
        </w:rPr>
        <w:t>4</w:t>
      </w:r>
    </w:p>
    <w:p w14:paraId="7187497B" w14:textId="7F5CF866" w:rsidR="007E04B4" w:rsidRDefault="007E04B4" w:rsidP="007E04B4">
      <w:pPr>
        <w:tabs>
          <w:tab w:val="left" w:pos="1320"/>
          <w:tab w:val="right" w:leader="dot" w:pos="9350"/>
        </w:tabs>
        <w:spacing w:after="0"/>
        <w:jc w:val="center"/>
        <w:rPr>
          <w:rFonts w:ascii="Times" w:eastAsia="Times" w:hAnsi="Times" w:cs="Times"/>
          <w:color w:val="auto"/>
          <w:sz w:val="24"/>
          <w:szCs w:val="24"/>
        </w:rPr>
      </w:pPr>
      <w:r>
        <w:rPr>
          <w:rFonts w:ascii="Times" w:eastAsia="Times" w:hAnsi="Times" w:cs="Times"/>
          <w:color w:val="auto"/>
          <w:sz w:val="24"/>
          <w:szCs w:val="24"/>
        </w:rPr>
        <w:t>APPENDIX I: Sample Letter of Institutional Support ………………………………………… 2</w:t>
      </w:r>
      <w:r w:rsidR="003161D1">
        <w:rPr>
          <w:rFonts w:ascii="Times" w:eastAsia="Times" w:hAnsi="Times" w:cs="Times"/>
          <w:color w:val="auto"/>
          <w:sz w:val="24"/>
          <w:szCs w:val="24"/>
        </w:rPr>
        <w:t>6</w:t>
      </w:r>
    </w:p>
    <w:p w14:paraId="52ED31DE" w14:textId="26617181" w:rsidR="007E04B4" w:rsidRDefault="007E04B4">
      <w:pPr>
        <w:spacing w:after="0" w:line="240" w:lineRule="auto"/>
        <w:jc w:val="center"/>
        <w:rPr>
          <w:rFonts w:ascii="Times New Roman" w:eastAsia="Times New Roman" w:hAnsi="Times New Roman" w:cs="Times New Roman"/>
          <w:b/>
          <w:bCs/>
          <w:sz w:val="24"/>
          <w:szCs w:val="24"/>
        </w:rPr>
      </w:pPr>
    </w:p>
    <w:p w14:paraId="75AC859E" w14:textId="77777777" w:rsidR="007E04B4" w:rsidRDefault="007E04B4" w:rsidP="00001A41">
      <w:pPr>
        <w:spacing w:after="0" w:line="240" w:lineRule="auto"/>
        <w:rPr>
          <w:rFonts w:ascii="Times New Roman" w:eastAsia="Times New Roman" w:hAnsi="Times New Roman" w:cs="Times New Roman"/>
          <w:b/>
          <w:bCs/>
          <w:sz w:val="24"/>
          <w:szCs w:val="24"/>
        </w:rPr>
      </w:pPr>
    </w:p>
    <w:p w14:paraId="4A318229" w14:textId="133E2A65" w:rsidR="00290D8C" w:rsidRDefault="00B53BCE">
      <w:pPr>
        <w:spacing w:after="0" w:line="240" w:lineRule="auto"/>
        <w:jc w:val="center"/>
      </w:pPr>
      <w:r w:rsidRPr="5A44A29D">
        <w:rPr>
          <w:rFonts w:ascii="Times New Roman" w:eastAsia="Times New Roman" w:hAnsi="Times New Roman" w:cs="Times New Roman"/>
          <w:b/>
          <w:bCs/>
          <w:sz w:val="24"/>
          <w:szCs w:val="24"/>
        </w:rPr>
        <w:lastRenderedPageBreak/>
        <w:t>United State</w:t>
      </w:r>
      <w:r w:rsidR="00BC1D42" w:rsidRPr="5A44A29D">
        <w:rPr>
          <w:rFonts w:ascii="Times New Roman" w:eastAsia="Times New Roman" w:hAnsi="Times New Roman" w:cs="Times New Roman"/>
          <w:b/>
          <w:bCs/>
          <w:sz w:val="24"/>
          <w:szCs w:val="24"/>
        </w:rPr>
        <w:t>s</w:t>
      </w:r>
      <w:r w:rsidRPr="5A44A29D">
        <w:rPr>
          <w:rFonts w:ascii="Times New Roman" w:eastAsia="Times New Roman" w:hAnsi="Times New Roman" w:cs="Times New Roman"/>
          <w:b/>
          <w:bCs/>
          <w:sz w:val="24"/>
          <w:szCs w:val="24"/>
        </w:rPr>
        <w:t xml:space="preserve"> </w:t>
      </w:r>
      <w:r w:rsidR="002607E8" w:rsidRPr="5A44A29D">
        <w:rPr>
          <w:rFonts w:ascii="Times New Roman" w:eastAsia="Times New Roman" w:hAnsi="Times New Roman" w:cs="Times New Roman"/>
          <w:b/>
          <w:bCs/>
          <w:sz w:val="24"/>
          <w:szCs w:val="24"/>
        </w:rPr>
        <w:t>Department of State</w:t>
      </w:r>
      <w:r w:rsidR="008E0A7A" w:rsidRPr="5A44A29D">
        <w:rPr>
          <w:rFonts w:ascii="Times New Roman" w:eastAsia="Times New Roman" w:hAnsi="Times New Roman" w:cs="Times New Roman"/>
          <w:b/>
          <w:bCs/>
          <w:sz w:val="24"/>
          <w:szCs w:val="24"/>
        </w:rPr>
        <w:t xml:space="preserve">  </w:t>
      </w:r>
      <w:r w:rsidR="002607E8" w:rsidRPr="5A44A29D">
        <w:rPr>
          <w:rFonts w:ascii="Times New Roman" w:eastAsia="Times New Roman" w:hAnsi="Times New Roman" w:cs="Times New Roman"/>
          <w:b/>
          <w:bCs/>
          <w:sz w:val="24"/>
          <w:szCs w:val="24"/>
        </w:rPr>
        <w:t xml:space="preserve"> </w:t>
      </w:r>
    </w:p>
    <w:p w14:paraId="629B03F0" w14:textId="46B6BE4A" w:rsidR="00290D8C" w:rsidRDefault="75E3CB11">
      <w:pPr>
        <w:spacing w:after="0" w:line="240" w:lineRule="auto"/>
        <w:jc w:val="center"/>
      </w:pPr>
      <w:r w:rsidRPr="44F17A3A">
        <w:rPr>
          <w:rFonts w:ascii="Times New Roman" w:eastAsia="Times New Roman" w:hAnsi="Times New Roman" w:cs="Times New Roman"/>
          <w:b/>
          <w:bCs/>
          <w:sz w:val="24"/>
          <w:szCs w:val="24"/>
        </w:rPr>
        <w:t>Bureau</w:t>
      </w:r>
      <w:r w:rsidR="44F17A3A" w:rsidRPr="44F17A3A">
        <w:rPr>
          <w:rFonts w:ascii="Times New Roman" w:eastAsia="Times New Roman" w:hAnsi="Times New Roman" w:cs="Times New Roman"/>
          <w:b/>
          <w:bCs/>
          <w:sz w:val="24"/>
          <w:szCs w:val="24"/>
        </w:rPr>
        <w:t xml:space="preserve"> of Oceans and International Environmental and Scientific Affairs</w:t>
      </w:r>
    </w:p>
    <w:p w14:paraId="685B4325" w14:textId="2A870357" w:rsidR="00290D8C" w:rsidRDefault="00290D8C" w:rsidP="44F17A3A">
      <w:pPr>
        <w:spacing w:after="0" w:line="240" w:lineRule="auto"/>
        <w:jc w:val="center"/>
        <w:rPr>
          <w:rFonts w:ascii="Times New Roman" w:eastAsia="Times New Roman" w:hAnsi="Times New Roman" w:cs="Times New Roman"/>
          <w:b/>
          <w:bCs/>
          <w:sz w:val="24"/>
          <w:szCs w:val="24"/>
        </w:rPr>
      </w:pPr>
    </w:p>
    <w:p w14:paraId="102BE3FF" w14:textId="7909C221" w:rsidR="00290D8C" w:rsidRDefault="75E3CB11" w:rsidP="44F17A3A">
      <w:pPr>
        <w:spacing w:after="0" w:line="240" w:lineRule="auto"/>
        <w:jc w:val="center"/>
        <w:rPr>
          <w:rFonts w:ascii="Times New Roman" w:eastAsia="Times New Roman" w:hAnsi="Times New Roman" w:cs="Times New Roman"/>
          <w:sz w:val="24"/>
          <w:szCs w:val="24"/>
          <w:highlight w:val="yellow"/>
        </w:rPr>
      </w:pPr>
      <w:r w:rsidRPr="42654773">
        <w:rPr>
          <w:rFonts w:ascii="Times New Roman" w:eastAsia="Times New Roman" w:hAnsi="Times New Roman" w:cs="Times New Roman"/>
          <w:b/>
          <w:bCs/>
          <w:sz w:val="24"/>
          <w:szCs w:val="24"/>
        </w:rPr>
        <w:t xml:space="preserve">Notice of Funding Opportunity (NOFO): </w:t>
      </w:r>
      <w:r w:rsidR="4239E4DD" w:rsidRPr="42654773">
        <w:rPr>
          <w:rFonts w:ascii="Times New Roman" w:eastAsia="Times New Roman" w:hAnsi="Times New Roman" w:cs="Times New Roman"/>
          <w:sz w:val="24"/>
          <w:szCs w:val="24"/>
        </w:rPr>
        <w:t xml:space="preserve"> </w:t>
      </w:r>
      <w:bookmarkStart w:id="0" w:name="_Hlk100182061"/>
      <w:r w:rsidR="4239E4DD" w:rsidRPr="42654773">
        <w:rPr>
          <w:rFonts w:ascii="Times New Roman" w:eastAsia="Times New Roman" w:hAnsi="Times New Roman" w:cs="Times New Roman"/>
          <w:sz w:val="24"/>
          <w:szCs w:val="24"/>
        </w:rPr>
        <w:t>Global Innovation through Science and Technology (GIST) Initiative in the Balkans</w:t>
      </w:r>
      <w:bookmarkEnd w:id="0"/>
    </w:p>
    <w:p w14:paraId="7ED66348" w14:textId="77777777" w:rsidR="00290D8C" w:rsidRDefault="00290D8C">
      <w:pPr>
        <w:spacing w:after="0" w:line="240" w:lineRule="auto"/>
        <w:jc w:val="center"/>
      </w:pPr>
    </w:p>
    <w:p w14:paraId="01ABC376" w14:textId="7AAE5F82" w:rsidR="00290D8C" w:rsidRPr="00501E1C" w:rsidRDefault="00794982">
      <w:pPr>
        <w:spacing w:after="0" w:line="240" w:lineRule="auto"/>
        <w:jc w:val="center"/>
        <w:rPr>
          <w:b/>
          <w:bCs/>
        </w:rPr>
      </w:pPr>
      <w:r w:rsidRPr="307AA606">
        <w:rPr>
          <w:rFonts w:ascii="Times New Roman" w:eastAsia="Times New Roman" w:hAnsi="Times New Roman" w:cs="Times New Roman"/>
          <w:sz w:val="24"/>
          <w:szCs w:val="24"/>
        </w:rPr>
        <w:t>This is the announcement of fu</w:t>
      </w:r>
      <w:r w:rsidR="00E20266" w:rsidRPr="307AA606">
        <w:rPr>
          <w:rFonts w:ascii="Times New Roman" w:eastAsia="Times New Roman" w:hAnsi="Times New Roman" w:cs="Times New Roman"/>
          <w:sz w:val="24"/>
          <w:szCs w:val="24"/>
        </w:rPr>
        <w:t>n</w:t>
      </w:r>
      <w:r w:rsidR="002607E8" w:rsidRPr="307AA606">
        <w:rPr>
          <w:rFonts w:ascii="Times New Roman" w:eastAsia="Times New Roman" w:hAnsi="Times New Roman" w:cs="Times New Roman"/>
          <w:sz w:val="24"/>
          <w:szCs w:val="24"/>
        </w:rPr>
        <w:t>ding opportunity</w:t>
      </w:r>
      <w:r w:rsidR="00F84887" w:rsidRPr="307AA606">
        <w:rPr>
          <w:rFonts w:ascii="Times New Roman" w:eastAsia="Times New Roman" w:hAnsi="Times New Roman" w:cs="Times New Roman"/>
          <w:sz w:val="24"/>
          <w:szCs w:val="24"/>
        </w:rPr>
        <w:t xml:space="preserve"> number</w:t>
      </w:r>
      <w:r w:rsidR="00501E1C">
        <w:rPr>
          <w:rFonts w:ascii="Times New Roman" w:eastAsia="Times New Roman" w:hAnsi="Times New Roman" w:cs="Times New Roman"/>
          <w:sz w:val="24"/>
          <w:szCs w:val="24"/>
        </w:rPr>
        <w:t xml:space="preserve"> </w:t>
      </w:r>
      <w:r w:rsidR="00501E1C">
        <w:rPr>
          <w:rFonts w:ascii="Times New Roman" w:eastAsia="Times New Roman" w:hAnsi="Times New Roman" w:cs="Times New Roman"/>
          <w:b/>
          <w:bCs/>
          <w:sz w:val="24"/>
          <w:szCs w:val="24"/>
        </w:rPr>
        <w:t>SFOP0008842</w:t>
      </w:r>
    </w:p>
    <w:p w14:paraId="3576348C" w14:textId="77777777" w:rsidR="00290D8C" w:rsidRDefault="00290D8C">
      <w:pPr>
        <w:spacing w:after="0" w:line="240" w:lineRule="auto"/>
        <w:jc w:val="center"/>
      </w:pPr>
    </w:p>
    <w:p w14:paraId="12CABEEC" w14:textId="2650A2DF" w:rsidR="00290D8C" w:rsidRDefault="002607E8">
      <w:pPr>
        <w:spacing w:after="0" w:line="240" w:lineRule="auto"/>
      </w:pPr>
      <w:r w:rsidRPr="235472A7">
        <w:rPr>
          <w:rFonts w:ascii="Times New Roman" w:eastAsia="Times New Roman" w:hAnsi="Times New Roman" w:cs="Times New Roman"/>
          <w:b/>
          <w:bCs/>
          <w:sz w:val="24"/>
          <w:szCs w:val="24"/>
        </w:rPr>
        <w:t>Catalog of Federal Domestic Assistance Number:</w:t>
      </w:r>
      <w:r w:rsidRPr="235472A7">
        <w:rPr>
          <w:rFonts w:ascii="Times New Roman" w:eastAsia="Times New Roman" w:hAnsi="Times New Roman" w:cs="Times New Roman"/>
          <w:sz w:val="24"/>
          <w:szCs w:val="24"/>
        </w:rPr>
        <w:t xml:space="preserve"> </w:t>
      </w:r>
      <w:r w:rsidR="0062465D" w:rsidRPr="235472A7">
        <w:rPr>
          <w:rFonts w:ascii="Times New Roman" w:eastAsia="Times New Roman" w:hAnsi="Times New Roman" w:cs="Times New Roman"/>
          <w:sz w:val="24"/>
          <w:szCs w:val="24"/>
        </w:rPr>
        <w:t xml:space="preserve"> </w:t>
      </w:r>
      <w:r w:rsidRPr="235472A7">
        <w:rPr>
          <w:rFonts w:ascii="Times New Roman" w:eastAsia="Times New Roman" w:hAnsi="Times New Roman" w:cs="Times New Roman"/>
          <w:sz w:val="24"/>
          <w:szCs w:val="24"/>
        </w:rPr>
        <w:t>19.</w:t>
      </w:r>
      <w:r w:rsidR="00D36D5D" w:rsidRPr="235472A7">
        <w:rPr>
          <w:rFonts w:ascii="Times New Roman" w:eastAsia="Times New Roman" w:hAnsi="Times New Roman" w:cs="Times New Roman"/>
          <w:sz w:val="24"/>
          <w:szCs w:val="24"/>
        </w:rPr>
        <w:t>017</w:t>
      </w:r>
    </w:p>
    <w:p w14:paraId="070B28F9" w14:textId="77777777" w:rsidR="00290D8C" w:rsidRDefault="00290D8C">
      <w:pPr>
        <w:spacing w:after="0" w:line="240" w:lineRule="auto"/>
      </w:pPr>
    </w:p>
    <w:p w14:paraId="522F85A3" w14:textId="1534935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0D2D82">
        <w:rPr>
          <w:rFonts w:ascii="Times New Roman" w:eastAsia="Times New Roman" w:hAnsi="Times New Roman" w:cs="Times New Roman"/>
          <w:sz w:val="24"/>
          <w:szCs w:val="24"/>
        </w:rPr>
        <w:t xml:space="preserve"> 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6EE0066E"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T on</w:t>
      </w:r>
      <w:r w:rsidR="007E04B4">
        <w:rPr>
          <w:rFonts w:ascii="Times New Roman" w:eastAsia="Times New Roman" w:hAnsi="Times New Roman" w:cs="Times New Roman"/>
          <w:sz w:val="24"/>
          <w:szCs w:val="24"/>
        </w:rPr>
        <w:t xml:space="preserve"> 06 June 2022</w:t>
      </w:r>
    </w:p>
    <w:p w14:paraId="2363A512" w14:textId="40C067CD" w:rsidR="007E04B4" w:rsidRDefault="007E04B4">
      <w:pPr>
        <w:spacing w:after="0" w:line="240" w:lineRule="auto"/>
        <w:rPr>
          <w:rFonts w:ascii="Times New Roman" w:eastAsia="Times New Roman" w:hAnsi="Times New Roman" w:cs="Times New Roman"/>
          <w:sz w:val="24"/>
          <w:szCs w:val="24"/>
        </w:rPr>
      </w:pPr>
    </w:p>
    <w:p w14:paraId="305AE928" w14:textId="5E8D9E88" w:rsidR="007E04B4" w:rsidRDefault="007E04B4">
      <w:pPr>
        <w:spacing w:after="0" w:line="240" w:lineRule="auto"/>
        <w:rPr>
          <w:rFonts w:ascii="Times New Roman" w:eastAsia="Times New Roman" w:hAnsi="Times New Roman" w:cs="Times New Roman"/>
          <w:sz w:val="24"/>
          <w:szCs w:val="24"/>
        </w:rPr>
      </w:pPr>
      <w:r w:rsidRPr="69F595D5">
        <w:rPr>
          <w:rFonts w:ascii="Times New Roman" w:eastAsia="Times New Roman" w:hAnsi="Times New Roman" w:cs="Times New Roman"/>
          <w:b/>
          <w:bCs/>
          <w:sz w:val="24"/>
          <w:szCs w:val="24"/>
        </w:rPr>
        <w:t xml:space="preserve">Question Submission by: </w:t>
      </w:r>
      <w:r w:rsidRPr="69F595D5">
        <w:rPr>
          <w:rFonts w:ascii="Times New Roman" w:eastAsia="Times New Roman" w:hAnsi="Times New Roman" w:cs="Times New Roman"/>
          <w:sz w:val="24"/>
          <w:szCs w:val="24"/>
        </w:rPr>
        <w:t>11:59 PM EST on 07 May 2022</w:t>
      </w:r>
    </w:p>
    <w:p w14:paraId="3B51D637" w14:textId="4D93DAEA" w:rsidR="007E04B4" w:rsidRDefault="007E04B4">
      <w:pPr>
        <w:spacing w:after="0" w:line="240" w:lineRule="auto"/>
        <w:rPr>
          <w:rFonts w:ascii="Times New Roman" w:eastAsia="Times New Roman" w:hAnsi="Times New Roman" w:cs="Times New Roman"/>
          <w:sz w:val="24"/>
          <w:szCs w:val="24"/>
        </w:rPr>
      </w:pPr>
    </w:p>
    <w:p w14:paraId="3C42222B" w14:textId="1E0C081A" w:rsidR="007E04B4" w:rsidRPr="00F60897" w:rsidRDefault="007E04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Notification of Project Approval by: </w:t>
      </w:r>
      <w:r w:rsidR="00F60897">
        <w:rPr>
          <w:rFonts w:ascii="Times New Roman" w:eastAsia="Times New Roman" w:hAnsi="Times New Roman" w:cs="Times New Roman"/>
          <w:sz w:val="24"/>
          <w:szCs w:val="24"/>
        </w:rPr>
        <w:t>July 2022 (</w:t>
      </w:r>
      <w:r w:rsidR="00F60897">
        <w:rPr>
          <w:rFonts w:ascii="Times New Roman" w:eastAsia="Times New Roman" w:hAnsi="Times New Roman" w:cs="Times New Roman"/>
          <w:i/>
          <w:iCs/>
          <w:sz w:val="24"/>
          <w:szCs w:val="24"/>
        </w:rPr>
        <w:t>tentative</w:t>
      </w:r>
      <w:r w:rsidR="00F60897">
        <w:rPr>
          <w:rFonts w:ascii="Times New Roman" w:eastAsia="Times New Roman" w:hAnsi="Times New Roman" w:cs="Times New Roman"/>
          <w:sz w:val="24"/>
          <w:szCs w:val="24"/>
        </w:rPr>
        <w:t>)</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16E530F9" w:rsidR="009B305D" w:rsidRDefault="2DEFEC2B">
      <w:pPr>
        <w:spacing w:after="0" w:line="240" w:lineRule="auto"/>
        <w:rPr>
          <w:rFonts w:ascii="Times New Roman" w:eastAsia="Times New Roman" w:hAnsi="Times New Roman" w:cs="Times New Roman"/>
          <w:sz w:val="24"/>
          <w:szCs w:val="24"/>
        </w:rPr>
      </w:pPr>
      <w:r w:rsidRPr="42654773">
        <w:rPr>
          <w:rFonts w:ascii="Times New Roman" w:eastAsia="Times New Roman" w:hAnsi="Times New Roman" w:cs="Times New Roman"/>
          <w:b/>
          <w:bCs/>
          <w:sz w:val="24"/>
          <w:szCs w:val="24"/>
        </w:rPr>
        <w:t xml:space="preserve">Total </w:t>
      </w:r>
      <w:r w:rsidR="3961606F" w:rsidRPr="42654773">
        <w:rPr>
          <w:rFonts w:ascii="Times New Roman" w:eastAsia="Times New Roman" w:hAnsi="Times New Roman" w:cs="Times New Roman"/>
          <w:b/>
          <w:bCs/>
          <w:sz w:val="24"/>
          <w:szCs w:val="24"/>
        </w:rPr>
        <w:t>Funding</w:t>
      </w:r>
      <w:r w:rsidR="647E0A21" w:rsidRPr="42654773">
        <w:rPr>
          <w:rFonts w:ascii="Times New Roman" w:eastAsia="Times New Roman" w:hAnsi="Times New Roman" w:cs="Times New Roman"/>
          <w:b/>
          <w:bCs/>
          <w:sz w:val="24"/>
          <w:szCs w:val="24"/>
        </w:rPr>
        <w:t xml:space="preserve">:  </w:t>
      </w:r>
      <w:r w:rsidR="4239E4DD" w:rsidRPr="42654773">
        <w:rPr>
          <w:rFonts w:ascii="Times New Roman" w:eastAsia="Times New Roman" w:hAnsi="Times New Roman" w:cs="Times New Roman"/>
          <w:sz w:val="24"/>
          <w:szCs w:val="24"/>
        </w:rPr>
        <w:t>$</w:t>
      </w:r>
      <w:r w:rsidR="647E0A21" w:rsidRPr="42654773">
        <w:rPr>
          <w:rFonts w:ascii="Times New Roman" w:eastAsia="Times New Roman" w:hAnsi="Times New Roman" w:cs="Times New Roman"/>
          <w:sz w:val="24"/>
          <w:szCs w:val="24"/>
        </w:rPr>
        <w:t>493,</w:t>
      </w:r>
      <w:r w:rsidR="00501E1C">
        <w:rPr>
          <w:rFonts w:ascii="Times New Roman" w:eastAsia="Times New Roman" w:hAnsi="Times New Roman" w:cs="Times New Roman"/>
          <w:sz w:val="24"/>
          <w:szCs w:val="24"/>
        </w:rPr>
        <w:t>750</w:t>
      </w:r>
    </w:p>
    <w:p w14:paraId="6160AB78" w14:textId="58D300FE" w:rsidR="00901D07" w:rsidRDefault="00901D07" w:rsidP="44F17A3A">
      <w:pPr>
        <w:spacing w:after="0" w:line="240" w:lineRule="auto"/>
        <w:rPr>
          <w:rFonts w:ascii="Times New Roman" w:eastAsia="Times New Roman" w:hAnsi="Times New Roman" w:cs="Times New Roman"/>
          <w:sz w:val="24"/>
          <w:szCs w:val="24"/>
        </w:rPr>
      </w:pPr>
    </w:p>
    <w:p w14:paraId="549F06B7" w14:textId="4BFCF77B" w:rsidR="009B305D" w:rsidRDefault="00901D07" w:rsidP="307AA606">
      <w:pPr>
        <w:spacing w:after="0" w:line="240" w:lineRule="auto"/>
        <w:rPr>
          <w:rFonts w:ascii="Times New Roman" w:eastAsia="Times New Roman" w:hAnsi="Times New Roman" w:cs="Times New Roman"/>
          <w:b/>
          <w:bCs/>
          <w:sz w:val="24"/>
          <w:szCs w:val="24"/>
        </w:rPr>
      </w:pPr>
      <w:r w:rsidRPr="235472A7">
        <w:rPr>
          <w:rFonts w:ascii="Times New Roman" w:eastAsia="Times New Roman" w:hAnsi="Times New Roman" w:cs="Times New Roman"/>
          <w:b/>
          <w:bCs/>
          <w:sz w:val="24"/>
          <w:szCs w:val="24"/>
        </w:rPr>
        <w:t>Anticipated Number of Awards:</w:t>
      </w:r>
      <w:r w:rsidR="005A2652" w:rsidRPr="235472A7">
        <w:rPr>
          <w:rFonts w:ascii="Times New Roman" w:eastAsia="Times New Roman" w:hAnsi="Times New Roman" w:cs="Times New Roman"/>
          <w:b/>
          <w:bCs/>
          <w:sz w:val="24"/>
          <w:szCs w:val="24"/>
        </w:rPr>
        <w:t xml:space="preserve"> </w:t>
      </w:r>
      <w:r w:rsidRPr="235472A7">
        <w:rPr>
          <w:rFonts w:ascii="Times New Roman" w:eastAsia="Times New Roman" w:hAnsi="Times New Roman" w:cs="Times New Roman"/>
          <w:b/>
          <w:bCs/>
          <w:sz w:val="24"/>
          <w:szCs w:val="24"/>
        </w:rPr>
        <w:t xml:space="preserve"> </w:t>
      </w:r>
      <w:r w:rsidR="002640C3" w:rsidRPr="235472A7">
        <w:rPr>
          <w:rFonts w:ascii="Times New Roman" w:eastAsia="Times New Roman" w:hAnsi="Times New Roman" w:cs="Times New Roman"/>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1752B632" w:rsidR="003221AC" w:rsidRPr="0094606D" w:rsidRDefault="003221AC" w:rsidP="003221AC">
      <w:pPr>
        <w:spacing w:after="0" w:line="240" w:lineRule="auto"/>
        <w:rPr>
          <w:rFonts w:ascii="Times New Roman" w:hAnsi="Times New Roman" w:cs="Times New Roman"/>
          <w:sz w:val="24"/>
          <w:szCs w:val="24"/>
        </w:rPr>
      </w:pPr>
      <w:r w:rsidRPr="307AA606">
        <w:rPr>
          <w:rFonts w:ascii="Times New Roman" w:hAnsi="Times New Roman" w:cs="Times New Roman"/>
          <w:b/>
          <w:bCs/>
          <w:sz w:val="24"/>
          <w:szCs w:val="24"/>
        </w:rPr>
        <w:t>Type of Award:</w:t>
      </w:r>
      <w:r w:rsidRPr="307AA606">
        <w:rPr>
          <w:rFonts w:ascii="Times New Roman" w:hAnsi="Times New Roman" w:cs="Times New Roman"/>
          <w:sz w:val="24"/>
          <w:szCs w:val="24"/>
        </w:rPr>
        <w:t xml:space="preserve">  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370FA85B" w:rsidR="009B305D" w:rsidRPr="00CC13CD" w:rsidRDefault="3961606F" w:rsidP="44F17A3A">
      <w:pPr>
        <w:spacing w:after="0" w:line="240" w:lineRule="auto"/>
        <w:rPr>
          <w:rFonts w:ascii="Times New Roman" w:eastAsia="Times New Roman" w:hAnsi="Times New Roman" w:cs="Times New Roman"/>
          <w:sz w:val="24"/>
          <w:szCs w:val="24"/>
          <w:highlight w:val="yellow"/>
        </w:rPr>
      </w:pPr>
      <w:r w:rsidRPr="44F17A3A">
        <w:rPr>
          <w:rFonts w:ascii="Times New Roman" w:eastAsia="Times New Roman" w:hAnsi="Times New Roman" w:cs="Times New Roman"/>
          <w:b/>
          <w:bCs/>
          <w:sz w:val="24"/>
          <w:szCs w:val="24"/>
        </w:rPr>
        <w:t>Period of Performance:</w:t>
      </w:r>
      <w:r w:rsidR="39B65C19" w:rsidRPr="44F17A3A">
        <w:rPr>
          <w:rFonts w:ascii="Times New Roman" w:eastAsia="Times New Roman" w:hAnsi="Times New Roman" w:cs="Times New Roman"/>
          <w:sz w:val="24"/>
          <w:szCs w:val="24"/>
        </w:rPr>
        <w:t xml:space="preserve"> </w:t>
      </w:r>
      <w:r w:rsidR="3DA3C9FD" w:rsidRPr="44F17A3A">
        <w:rPr>
          <w:rFonts w:ascii="Times New Roman" w:eastAsia="Times New Roman" w:hAnsi="Times New Roman" w:cs="Times New Roman"/>
          <w:sz w:val="24"/>
          <w:szCs w:val="24"/>
        </w:rPr>
        <w:t xml:space="preserve"> October 1, 2022 – December 31, 2024</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79675848" w:rsidR="00EC3DE8" w:rsidRPr="00A04450" w:rsidRDefault="49A66386" w:rsidP="44F17A3A">
      <w:pPr>
        <w:spacing w:after="0" w:line="240" w:lineRule="auto"/>
        <w:rPr>
          <w:rFonts w:ascii="Times New Roman" w:eastAsia="Times New Roman" w:hAnsi="Times New Roman" w:cs="Times New Roman"/>
          <w:b/>
          <w:bCs/>
          <w:sz w:val="24"/>
          <w:szCs w:val="24"/>
        </w:rPr>
      </w:pPr>
      <w:r w:rsidRPr="235472A7">
        <w:rPr>
          <w:rFonts w:ascii="Times New Roman" w:eastAsia="Times New Roman" w:hAnsi="Times New Roman" w:cs="Times New Roman"/>
          <w:b/>
          <w:bCs/>
          <w:sz w:val="24"/>
          <w:szCs w:val="24"/>
        </w:rPr>
        <w:t xml:space="preserve">Anticipated </w:t>
      </w:r>
      <w:r w:rsidR="5D52DA36" w:rsidRPr="235472A7">
        <w:rPr>
          <w:rFonts w:ascii="Times New Roman" w:eastAsia="Times New Roman" w:hAnsi="Times New Roman" w:cs="Times New Roman"/>
          <w:b/>
          <w:bCs/>
          <w:sz w:val="24"/>
          <w:szCs w:val="24"/>
        </w:rPr>
        <w:t>Time to Award</w:t>
      </w:r>
      <w:r w:rsidR="3DA3C9FD" w:rsidRPr="235472A7">
        <w:rPr>
          <w:rFonts w:ascii="Times New Roman" w:eastAsia="Times New Roman" w:hAnsi="Times New Roman" w:cs="Times New Roman"/>
          <w:b/>
          <w:bCs/>
          <w:sz w:val="24"/>
          <w:szCs w:val="24"/>
        </w:rPr>
        <w:t>, Pending Availability of Funds</w:t>
      </w:r>
      <w:r w:rsidRPr="235472A7">
        <w:rPr>
          <w:rFonts w:ascii="Times New Roman" w:eastAsia="Times New Roman" w:hAnsi="Times New Roman" w:cs="Times New Roman"/>
          <w:b/>
          <w:bCs/>
          <w:sz w:val="24"/>
          <w:szCs w:val="24"/>
        </w:rPr>
        <w:t>:</w:t>
      </w:r>
      <w:r w:rsidR="5D52DA36" w:rsidRPr="235472A7">
        <w:rPr>
          <w:rFonts w:ascii="Times New Roman" w:eastAsia="Times New Roman" w:hAnsi="Times New Roman" w:cs="Times New Roman"/>
          <w:sz w:val="24"/>
          <w:szCs w:val="24"/>
        </w:rPr>
        <w:t xml:space="preserve"> </w:t>
      </w:r>
      <w:r w:rsidR="3DA3C9FD" w:rsidRPr="235472A7">
        <w:rPr>
          <w:rFonts w:ascii="Times New Roman" w:eastAsia="Times New Roman" w:hAnsi="Times New Roman" w:cs="Times New Roman"/>
          <w:sz w:val="24"/>
          <w:szCs w:val="24"/>
        </w:rPr>
        <w:t xml:space="preserve"> 26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7B5181F0" w14:textId="00586234" w:rsidR="44F17A3A" w:rsidRDefault="44F17A3A" w:rsidP="44F17A3A">
      <w:pPr>
        <w:spacing w:after="0" w:line="240" w:lineRule="auto"/>
        <w:rPr>
          <w:rFonts w:ascii="Times New Roman" w:eastAsia="Times New Roman" w:hAnsi="Times New Roman" w:cs="Times New Roman"/>
          <w:b/>
          <w:bCs/>
          <w:color w:val="000000" w:themeColor="text1"/>
        </w:rPr>
      </w:pPr>
      <w:r w:rsidRPr="44F17A3A">
        <w:rPr>
          <w:rFonts w:ascii="Times New Roman" w:eastAsia="Times New Roman" w:hAnsi="Times New Roman" w:cs="Times New Roman"/>
          <w:b/>
          <w:bCs/>
          <w:color w:val="000000" w:themeColor="text1"/>
        </w:rPr>
        <w:t>A1. Background</w:t>
      </w:r>
    </w:p>
    <w:p w14:paraId="365FD1C9" w14:textId="476C0B80" w:rsidR="44F17A3A" w:rsidRDefault="44F17A3A" w:rsidP="44F17A3A">
      <w:pPr>
        <w:spacing w:after="0" w:line="240" w:lineRule="auto"/>
        <w:rPr>
          <w:rFonts w:ascii="Times New Roman" w:eastAsia="Times New Roman" w:hAnsi="Times New Roman" w:cs="Times New Roman"/>
          <w:color w:val="000000" w:themeColor="text1"/>
        </w:rPr>
      </w:pPr>
    </w:p>
    <w:p w14:paraId="620ADB9A" w14:textId="10319D49" w:rsidR="00290D8C" w:rsidRDefault="75E3CB11" w:rsidP="44F17A3A">
      <w:pPr>
        <w:spacing w:after="0" w:line="240" w:lineRule="auto"/>
      </w:pPr>
      <w:r w:rsidRPr="42654773">
        <w:rPr>
          <w:rFonts w:ascii="Times New Roman" w:eastAsia="Times New Roman" w:hAnsi="Times New Roman" w:cs="Times New Roman"/>
          <w:sz w:val="24"/>
          <w:szCs w:val="24"/>
        </w:rPr>
        <w:t xml:space="preserve">The U.S. Department of State, </w:t>
      </w:r>
      <w:r w:rsidR="44F17A3A" w:rsidRPr="42654773">
        <w:rPr>
          <w:rFonts w:ascii="Times New Roman" w:eastAsia="Times New Roman" w:hAnsi="Times New Roman" w:cs="Times New Roman"/>
          <w:sz w:val="24"/>
          <w:szCs w:val="24"/>
        </w:rPr>
        <w:t>Bureau of Oceans and International Environmental and Scientific Affairs</w:t>
      </w:r>
      <w:r w:rsidR="1FB85FE3" w:rsidRPr="42654773">
        <w:rPr>
          <w:rFonts w:ascii="Times New Roman" w:eastAsia="Times New Roman" w:hAnsi="Times New Roman" w:cs="Times New Roman"/>
          <w:sz w:val="24"/>
          <w:szCs w:val="24"/>
        </w:rPr>
        <w:t xml:space="preserve"> (OES) Office of Science and Technology Cooperation (STC) </w:t>
      </w:r>
      <w:r w:rsidRPr="42654773">
        <w:rPr>
          <w:rFonts w:ascii="Times New Roman" w:eastAsia="Times New Roman" w:hAnsi="Times New Roman" w:cs="Times New Roman"/>
          <w:sz w:val="24"/>
          <w:szCs w:val="24"/>
        </w:rPr>
        <w:t>announces an open competition for organizations interested in submitting applications for projects that</w:t>
      </w:r>
      <w:r w:rsidR="44F17A3A" w:rsidRPr="42654773">
        <w:rPr>
          <w:rFonts w:ascii="Times New Roman" w:eastAsia="Times New Roman" w:hAnsi="Times New Roman" w:cs="Times New Roman"/>
          <w:color w:val="000000" w:themeColor="text1"/>
          <w:sz w:val="24"/>
          <w:szCs w:val="24"/>
        </w:rPr>
        <w:t xml:space="preserve"> foster science, technology, and innovation cooperation in the Balkans</w:t>
      </w:r>
      <w:r w:rsidRPr="42654773">
        <w:rPr>
          <w:rFonts w:ascii="Times New Roman" w:eastAsia="Times New Roman" w:hAnsi="Times New Roman" w:cs="Times New Roman"/>
          <w:sz w:val="24"/>
          <w:szCs w:val="24"/>
        </w:rPr>
        <w:t xml:space="preserve">.  </w:t>
      </w:r>
    </w:p>
    <w:p w14:paraId="55979E20" w14:textId="77777777" w:rsidR="00290D8C" w:rsidRDefault="00290D8C" w:rsidP="00473E00">
      <w:pPr>
        <w:spacing w:after="0" w:line="240" w:lineRule="auto"/>
      </w:pPr>
    </w:p>
    <w:p w14:paraId="033BF1E8" w14:textId="3D89CB2C" w:rsidR="44F17A3A" w:rsidRDefault="44F17A3A" w:rsidP="44F17A3A">
      <w:pPr>
        <w:spacing w:after="0" w:line="240" w:lineRule="auto"/>
        <w:rPr>
          <w:rFonts w:ascii="Times New Roman" w:eastAsia="Times New Roman" w:hAnsi="Times New Roman" w:cs="Times New Roman"/>
          <w:sz w:val="24"/>
          <w:szCs w:val="24"/>
        </w:rPr>
      </w:pPr>
      <w:r w:rsidRPr="42654773">
        <w:rPr>
          <w:rFonts w:ascii="Times New Roman" w:eastAsia="Times New Roman" w:hAnsi="Times New Roman" w:cs="Times New Roman"/>
          <w:sz w:val="24"/>
          <w:szCs w:val="24"/>
        </w:rPr>
        <w:t xml:space="preserve">The OES-led Global Innovation through Science and Technology (GIST) Initiative catalyzes science, technology, and innovation (STI) activities that support the Administration’s economic and national security goals.  Over the last ten years GIST has engaged more than 27 million innovation community members from over 130 emerging economies, and GIST has mentored over 15,000 startups.  These startups have gone on to generate more than $250 million in revenue and over 6,000 jobs while creating business relationships with American companies like Coca-Cola, Expedia, and Amazon Web Services.  Projects include in country trainings of startups, interactive online programs, online mentorship platforms, and global pitch competitions.  For </w:t>
      </w:r>
      <w:r w:rsidRPr="42654773">
        <w:rPr>
          <w:rFonts w:ascii="Times New Roman" w:eastAsia="Times New Roman" w:hAnsi="Times New Roman" w:cs="Times New Roman"/>
          <w:sz w:val="24"/>
          <w:szCs w:val="24"/>
        </w:rPr>
        <w:lastRenderedPageBreak/>
        <w:t>more information about the GIST initiative and all its programming, please refer to GISTNetwork.org.</w:t>
      </w:r>
    </w:p>
    <w:p w14:paraId="51C170F0" w14:textId="5C220177" w:rsidR="44F17A3A" w:rsidRDefault="44F17A3A" w:rsidP="41AA1347">
      <w:pPr>
        <w:spacing w:after="0" w:line="240" w:lineRule="auto"/>
        <w:rPr>
          <w:rFonts w:ascii="Times New Roman" w:eastAsia="Times New Roman" w:hAnsi="Times New Roman" w:cs="Times New Roman"/>
          <w:sz w:val="24"/>
          <w:szCs w:val="24"/>
          <w:highlight w:val="yellow"/>
        </w:rPr>
      </w:pPr>
    </w:p>
    <w:p w14:paraId="13C80BB1" w14:textId="3D93A04F" w:rsidR="748D2566" w:rsidRDefault="748D2566" w:rsidP="42654773">
      <w:pPr>
        <w:spacing w:after="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This cooperative agreement will include </w:t>
      </w:r>
      <w:r w:rsidR="41AA1347" w:rsidRPr="42654773">
        <w:rPr>
          <w:rFonts w:ascii="Times New Roman" w:eastAsia="Times New Roman" w:hAnsi="Times New Roman" w:cs="Times New Roman"/>
          <w:color w:val="000000" w:themeColor="text1"/>
          <w:sz w:val="24"/>
          <w:szCs w:val="24"/>
        </w:rPr>
        <w:t xml:space="preserve">startup training and support for Innovation Hubs (IHubs) in the priority countries of </w:t>
      </w:r>
      <w:r w:rsidR="42654773" w:rsidRPr="42654773">
        <w:rPr>
          <w:rFonts w:ascii="Times New Roman" w:eastAsia="Times New Roman" w:hAnsi="Times New Roman" w:cs="Times New Roman"/>
          <w:color w:val="000000" w:themeColor="text1"/>
          <w:sz w:val="24"/>
          <w:szCs w:val="24"/>
        </w:rPr>
        <w:t>Bosnia, Kosovo, North Macedonia, and Serbia</w:t>
      </w:r>
      <w:r w:rsidR="41AA1347" w:rsidRPr="42654773">
        <w:rPr>
          <w:rFonts w:ascii="Times New Roman" w:eastAsia="Times New Roman" w:hAnsi="Times New Roman" w:cs="Times New Roman"/>
          <w:color w:val="000000" w:themeColor="text1"/>
          <w:sz w:val="24"/>
          <w:szCs w:val="24"/>
        </w:rPr>
        <w:t>.</w:t>
      </w:r>
    </w:p>
    <w:p w14:paraId="771241BA" w14:textId="738014AB" w:rsidR="42654773" w:rsidRDefault="42654773" w:rsidP="42654773">
      <w:pPr>
        <w:spacing w:after="0" w:line="240" w:lineRule="auto"/>
        <w:rPr>
          <w:rFonts w:ascii="Times New Roman" w:eastAsia="Times New Roman" w:hAnsi="Times New Roman" w:cs="Times New Roman"/>
          <w:color w:val="000000" w:themeColor="text1"/>
          <w:sz w:val="24"/>
          <w:szCs w:val="24"/>
        </w:rPr>
      </w:pPr>
    </w:p>
    <w:p w14:paraId="370FF386" w14:textId="05174C6A" w:rsidR="44F17A3A" w:rsidRDefault="748D2566" w:rsidP="42654773">
      <w:pPr>
        <w:spacing w:after="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The proposed activities are designed to leverage STI for economic growth and deepen connections to the U.S. business community.  STI is globally recognized as a driver that generates economic capacity, leading to economic growth, stronger domestic and regional stability, and resilience.</w:t>
      </w:r>
    </w:p>
    <w:p w14:paraId="292C811D" w14:textId="13787727" w:rsidR="44F17A3A" w:rsidRDefault="44F17A3A" w:rsidP="44F17A3A">
      <w:pPr>
        <w:spacing w:after="0" w:line="240" w:lineRule="auto"/>
        <w:rPr>
          <w:rFonts w:ascii="Times New Roman" w:eastAsia="Times New Roman" w:hAnsi="Times New Roman" w:cs="Times New Roman"/>
          <w:color w:val="000000" w:themeColor="text1"/>
          <w:sz w:val="24"/>
          <w:szCs w:val="24"/>
        </w:rPr>
      </w:pPr>
    </w:p>
    <w:p w14:paraId="11AB7EF0" w14:textId="0CBF33A1" w:rsidR="44F17A3A" w:rsidRDefault="44F17A3A" w:rsidP="42654773">
      <w:pPr>
        <w:spacing w:line="240" w:lineRule="auto"/>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A2. Pro</w:t>
      </w:r>
      <w:r w:rsidR="00250409">
        <w:rPr>
          <w:rFonts w:ascii="Times New Roman" w:eastAsia="Times New Roman" w:hAnsi="Times New Roman" w:cs="Times New Roman"/>
          <w:b/>
          <w:bCs/>
          <w:color w:val="000000" w:themeColor="text1"/>
          <w:sz w:val="24"/>
          <w:szCs w:val="24"/>
        </w:rPr>
        <w:t>ject</w:t>
      </w:r>
      <w:r w:rsidRPr="42654773">
        <w:rPr>
          <w:rFonts w:ascii="Times New Roman" w:eastAsia="Times New Roman" w:hAnsi="Times New Roman" w:cs="Times New Roman"/>
          <w:b/>
          <w:bCs/>
          <w:color w:val="000000" w:themeColor="text1"/>
          <w:sz w:val="24"/>
          <w:szCs w:val="24"/>
        </w:rPr>
        <w:t xml:space="preserve"> Goals</w:t>
      </w:r>
    </w:p>
    <w:p w14:paraId="0BBA27D2" w14:textId="4F2E2B8F" w:rsidR="44F17A3A" w:rsidRDefault="44F17A3A" w:rsidP="42654773">
      <w:p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The goal of this cooperative agreement is to utilize GIST to strengthen the capacity of STI innovators and entrepreneurs in the Balkans and the innovation ecosystems in which they operate.  GIST aims to strengthen the economies of the Balkans and form stronger U.S. business connections.  Specifically, GIST in the Balkans aims to:</w:t>
      </w:r>
    </w:p>
    <w:p w14:paraId="38115CB2" w14:textId="13D9A780" w:rsidR="44F17A3A" w:rsidRDefault="44F17A3A" w:rsidP="00E73188">
      <w:pPr>
        <w:pStyle w:val="ListParagraph"/>
        <w:numPr>
          <w:ilvl w:val="0"/>
          <w:numId w:val="4"/>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Identify and recruit the most talented and diverse STI entrepreneurs.</w:t>
      </w:r>
    </w:p>
    <w:p w14:paraId="4E9E25FA" w14:textId="6DEBBA1B" w:rsidR="44F17A3A" w:rsidRDefault="44F17A3A" w:rsidP="00E73188">
      <w:pPr>
        <w:pStyle w:val="ListParagraph"/>
        <w:numPr>
          <w:ilvl w:val="0"/>
          <w:numId w:val="4"/>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Connect U.S. businesses and experts with global innovators.</w:t>
      </w:r>
    </w:p>
    <w:p w14:paraId="6283124F" w14:textId="50CB5574" w:rsidR="44F17A3A" w:rsidRDefault="44F17A3A" w:rsidP="00E73188">
      <w:pPr>
        <w:pStyle w:val="ListParagraph"/>
        <w:numPr>
          <w:ilvl w:val="0"/>
          <w:numId w:val="4"/>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Catalyze participants’ success and boost the confidence of participants through training, networking, and program structure.</w:t>
      </w:r>
    </w:p>
    <w:p w14:paraId="5F30D79C" w14:textId="4EDF9117" w:rsidR="44F17A3A" w:rsidRDefault="44F17A3A" w:rsidP="00E73188">
      <w:pPr>
        <w:pStyle w:val="ListParagraph"/>
        <w:numPr>
          <w:ilvl w:val="0"/>
          <w:numId w:val="4"/>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Promote GIST participants’ innovations and stories to the public as role models for entrepreneurship and youth.</w:t>
      </w:r>
    </w:p>
    <w:p w14:paraId="6A0B20BD" w14:textId="375BA5A7" w:rsidR="44F17A3A" w:rsidRDefault="44F17A3A" w:rsidP="00E73188">
      <w:pPr>
        <w:pStyle w:val="ListParagraph"/>
        <w:numPr>
          <w:ilvl w:val="0"/>
          <w:numId w:val="4"/>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Reinforce the role of American and scientific values, including integrity, ethics, merit-based competition, transparency, and scientific rigor.</w:t>
      </w:r>
    </w:p>
    <w:p w14:paraId="77EC81DE" w14:textId="78FEBB27" w:rsidR="44F17A3A" w:rsidRDefault="44F17A3A" w:rsidP="00E73188">
      <w:pPr>
        <w:pStyle w:val="ListParagraph"/>
        <w:numPr>
          <w:ilvl w:val="0"/>
          <w:numId w:val="4"/>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Engage participants, mentors, prominent U.S. entrepreneurs, and others to become and remain part of the broader GIST Network community.</w:t>
      </w:r>
    </w:p>
    <w:p w14:paraId="41FCF965" w14:textId="0D1AF29E" w:rsidR="44F17A3A" w:rsidRDefault="44F17A3A" w:rsidP="00E73188">
      <w:pPr>
        <w:pStyle w:val="ListParagraph"/>
        <w:numPr>
          <w:ilvl w:val="0"/>
          <w:numId w:val="4"/>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Ensure women and other underrepresented groups are well represented (experts, judges, participants, and mentors).</w:t>
      </w:r>
    </w:p>
    <w:p w14:paraId="6D713F98" w14:textId="72561B38" w:rsidR="44F17A3A" w:rsidRDefault="44F17A3A" w:rsidP="00E73188">
      <w:pPr>
        <w:pStyle w:val="ListParagraph"/>
        <w:numPr>
          <w:ilvl w:val="0"/>
          <w:numId w:val="4"/>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Assemble participant and event information to support the identification of gaps and the monitoring and evaluation of the ecosystem.</w:t>
      </w:r>
    </w:p>
    <w:p w14:paraId="0919F7DC" w14:textId="17E04235" w:rsidR="44F17A3A" w:rsidRDefault="44F17A3A" w:rsidP="00E73188">
      <w:pPr>
        <w:pStyle w:val="ListParagraph"/>
        <w:numPr>
          <w:ilvl w:val="0"/>
          <w:numId w:val="4"/>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Deliver activities that address skill and resource gaps in priority entrepreneurial ecosystems.</w:t>
      </w:r>
    </w:p>
    <w:p w14:paraId="5A1B0522" w14:textId="7715760F" w:rsidR="44F17A3A" w:rsidRDefault="44F17A3A" w:rsidP="42654773">
      <w:pPr>
        <w:spacing w:after="0" w:line="240" w:lineRule="auto"/>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A3. Main Activities</w:t>
      </w:r>
    </w:p>
    <w:p w14:paraId="685635F2" w14:textId="109419FD" w:rsidR="42654773" w:rsidRDefault="42654773" w:rsidP="42654773">
      <w:pPr>
        <w:spacing w:after="0" w:line="240" w:lineRule="auto"/>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color w:val="000000" w:themeColor="text1"/>
          <w:sz w:val="24"/>
          <w:szCs w:val="24"/>
        </w:rPr>
        <w:t>Priority countries for this award include:  Bosnia, Kosovo, North Macedonia, and Serbia.</w:t>
      </w:r>
    </w:p>
    <w:p w14:paraId="352AE74E" w14:textId="25583205" w:rsidR="42654773" w:rsidRDefault="42654773" w:rsidP="42654773">
      <w:pPr>
        <w:spacing w:after="0" w:line="240" w:lineRule="auto"/>
        <w:rPr>
          <w:rFonts w:ascii="Times New Roman" w:eastAsia="Times New Roman" w:hAnsi="Times New Roman" w:cs="Times New Roman"/>
          <w:color w:val="000000" w:themeColor="text1"/>
          <w:sz w:val="24"/>
          <w:szCs w:val="24"/>
        </w:rPr>
      </w:pPr>
    </w:p>
    <w:p w14:paraId="0215B967" w14:textId="23C28141" w:rsidR="307AA606" w:rsidRDefault="41AA1347" w:rsidP="42654773">
      <w:pPr>
        <w:spacing w:after="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The proposal will be for a startup training for young innovators and entrepreneurs.  The training should be inspired by NSF’s I-Corp program.  The GIST in-country training should address the needs of a local/regional innovation ecosystem and spur the creation of new businesses by offering aspiring and existing STI entrepreneurs tailored programs that provide them with the skills needed to create new or expand existing businesses.  For maximum effect and sustainability, training and mentoring should be executed in partnership with a local organization and private sector, where possible.  Follow up should occur to track participants’ outcomes.  Additionally, GIST in-country meetups (Innovation Hubs) and support for occasional “on </w:t>
      </w:r>
      <w:r w:rsidRPr="42654773">
        <w:rPr>
          <w:rFonts w:ascii="Times New Roman" w:eastAsia="Times New Roman" w:hAnsi="Times New Roman" w:cs="Times New Roman"/>
          <w:color w:val="000000" w:themeColor="text1"/>
          <w:sz w:val="24"/>
          <w:szCs w:val="24"/>
        </w:rPr>
        <w:lastRenderedPageBreak/>
        <w:t>demand” speaker travel to meetups and priority countries should connect U.S. embassies to innovators and sustain innovation ecosystem growth.</w:t>
      </w:r>
    </w:p>
    <w:p w14:paraId="3B61A2E4" w14:textId="167221FB" w:rsidR="307AA606" w:rsidRDefault="307AA606" w:rsidP="42654773">
      <w:pPr>
        <w:spacing w:after="0" w:line="240" w:lineRule="auto"/>
        <w:rPr>
          <w:rFonts w:ascii="Times New Roman" w:eastAsia="Times New Roman" w:hAnsi="Times New Roman" w:cs="Times New Roman"/>
          <w:color w:val="000000" w:themeColor="text1"/>
          <w:sz w:val="24"/>
          <w:szCs w:val="24"/>
        </w:rPr>
      </w:pPr>
    </w:p>
    <w:p w14:paraId="1FA7A9DB" w14:textId="1FEF5729" w:rsidR="307AA606" w:rsidRDefault="41AA1347" w:rsidP="42654773">
      <w:pPr>
        <w:spacing w:after="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Specific activities should include, but are not limited to, the following:</w:t>
      </w:r>
    </w:p>
    <w:p w14:paraId="24A080ED" w14:textId="7F18C2E3" w:rsidR="307AA606" w:rsidRDefault="41AA1347" w:rsidP="00E73188">
      <w:pPr>
        <w:pStyle w:val="ListParagraph"/>
        <w:numPr>
          <w:ilvl w:val="0"/>
          <w:numId w:val="2"/>
        </w:numPr>
        <w:spacing w:after="0" w:line="240" w:lineRule="auto"/>
        <w:rPr>
          <w:rFonts w:ascii="Symbol" w:eastAsia="Symbol" w:hAnsi="Symbol" w:cs="Symbol"/>
          <w:color w:val="000000" w:themeColor="text1"/>
          <w:sz w:val="24"/>
          <w:szCs w:val="24"/>
        </w:rPr>
      </w:pPr>
      <w:r w:rsidRPr="42654773">
        <w:rPr>
          <w:rFonts w:ascii="Times New Roman" w:eastAsia="Times New Roman" w:hAnsi="Times New Roman" w:cs="Times New Roman"/>
          <w:color w:val="000000" w:themeColor="text1"/>
          <w:sz w:val="24"/>
          <w:szCs w:val="24"/>
        </w:rPr>
        <w:t>Promote GIST throughout the target innovation and entrepreneurship ecosystem(s).</w:t>
      </w:r>
    </w:p>
    <w:p w14:paraId="1CAEF538" w14:textId="447B731C" w:rsidR="307AA606" w:rsidRDefault="41AA1347" w:rsidP="00E73188">
      <w:pPr>
        <w:pStyle w:val="ListParagraph"/>
        <w:numPr>
          <w:ilvl w:val="0"/>
          <w:numId w:val="2"/>
        </w:numPr>
        <w:spacing w:after="0" w:line="240" w:lineRule="auto"/>
        <w:rPr>
          <w:rFonts w:ascii="Symbol" w:eastAsia="Symbol" w:hAnsi="Symbol" w:cs="Symbol"/>
          <w:color w:val="000000" w:themeColor="text1"/>
          <w:sz w:val="24"/>
          <w:szCs w:val="24"/>
        </w:rPr>
      </w:pPr>
      <w:r w:rsidRPr="42654773">
        <w:rPr>
          <w:rFonts w:ascii="Times New Roman" w:eastAsia="Times New Roman" w:hAnsi="Times New Roman" w:cs="Times New Roman"/>
          <w:color w:val="000000" w:themeColor="text1"/>
          <w:sz w:val="24"/>
          <w:szCs w:val="24"/>
        </w:rPr>
        <w:t>Identify and recruit the most talented young STI entrepreneurs and select them using a transparent merit-based selection process.  Where applicable, support the regionalization of the event(s).</w:t>
      </w:r>
    </w:p>
    <w:p w14:paraId="069D038F" w14:textId="02ACC838" w:rsidR="307AA606" w:rsidRDefault="41AA1347" w:rsidP="00E73188">
      <w:pPr>
        <w:pStyle w:val="ListParagraph"/>
        <w:numPr>
          <w:ilvl w:val="0"/>
          <w:numId w:val="2"/>
        </w:numPr>
        <w:spacing w:after="0" w:line="240" w:lineRule="auto"/>
        <w:rPr>
          <w:rFonts w:ascii="Symbol" w:eastAsia="Symbol" w:hAnsi="Symbol" w:cs="Symbol"/>
          <w:color w:val="000000" w:themeColor="text1"/>
          <w:sz w:val="24"/>
          <w:szCs w:val="24"/>
        </w:rPr>
      </w:pPr>
      <w:r w:rsidRPr="42654773">
        <w:rPr>
          <w:rFonts w:ascii="Times New Roman" w:eastAsia="Times New Roman" w:hAnsi="Times New Roman" w:cs="Times New Roman"/>
          <w:color w:val="000000" w:themeColor="text1"/>
          <w:sz w:val="24"/>
          <w:szCs w:val="24"/>
        </w:rPr>
        <w:t>Provide all participants with training that enhances their ability to advance their companies and expands their understanding of innovation and entrepreneurship.  Tailor the content, level, etc. to the needs of the selected community.</w:t>
      </w:r>
    </w:p>
    <w:p w14:paraId="326AC4D5" w14:textId="62A88500" w:rsidR="307AA606" w:rsidRDefault="41AA1347" w:rsidP="00E73188">
      <w:pPr>
        <w:pStyle w:val="ListParagraph"/>
        <w:numPr>
          <w:ilvl w:val="0"/>
          <w:numId w:val="2"/>
        </w:numPr>
        <w:spacing w:after="0" w:line="240" w:lineRule="auto"/>
        <w:rPr>
          <w:rFonts w:ascii="Symbol" w:eastAsia="Symbol" w:hAnsi="Symbol" w:cs="Symbol"/>
          <w:color w:val="000000" w:themeColor="text1"/>
          <w:sz w:val="24"/>
          <w:szCs w:val="24"/>
        </w:rPr>
      </w:pPr>
      <w:r w:rsidRPr="42654773">
        <w:rPr>
          <w:rFonts w:ascii="Times New Roman" w:eastAsia="Times New Roman" w:hAnsi="Times New Roman" w:cs="Times New Roman"/>
          <w:color w:val="000000" w:themeColor="text1"/>
          <w:sz w:val="24"/>
          <w:szCs w:val="24"/>
        </w:rPr>
        <w:t xml:space="preserve">Recruit prominent U.S. and regional trainers, entrepreneurs, and partners to increase awareness of American businesses.  </w:t>
      </w:r>
    </w:p>
    <w:p w14:paraId="122AC6D8" w14:textId="5DEDD576" w:rsidR="307AA606" w:rsidRDefault="41AA1347" w:rsidP="00E73188">
      <w:pPr>
        <w:pStyle w:val="ListParagraph"/>
        <w:numPr>
          <w:ilvl w:val="0"/>
          <w:numId w:val="2"/>
        </w:numPr>
        <w:spacing w:after="0" w:line="240" w:lineRule="auto"/>
        <w:rPr>
          <w:color w:val="000000" w:themeColor="text1"/>
          <w:sz w:val="24"/>
          <w:szCs w:val="24"/>
        </w:rPr>
      </w:pPr>
      <w:r w:rsidRPr="42654773">
        <w:rPr>
          <w:rFonts w:ascii="Times New Roman" w:eastAsia="Times New Roman" w:hAnsi="Times New Roman" w:cs="Times New Roman"/>
          <w:color w:val="000000" w:themeColor="text1"/>
          <w:sz w:val="24"/>
          <w:szCs w:val="24"/>
        </w:rPr>
        <w:t>Raise awareness for GIST and promote GIST participants as role models of innovation.</w:t>
      </w:r>
    </w:p>
    <w:p w14:paraId="6020ED38" w14:textId="4F5265B2" w:rsidR="307AA606" w:rsidRDefault="41AA1347" w:rsidP="00E73188">
      <w:pPr>
        <w:pStyle w:val="ListParagraph"/>
        <w:numPr>
          <w:ilvl w:val="0"/>
          <w:numId w:val="2"/>
        </w:numPr>
        <w:spacing w:after="0" w:line="240" w:lineRule="auto"/>
        <w:rPr>
          <w:rFonts w:ascii="Symbol" w:eastAsia="Symbol" w:hAnsi="Symbol" w:cs="Symbol"/>
          <w:color w:val="000000" w:themeColor="text1"/>
          <w:sz w:val="24"/>
          <w:szCs w:val="24"/>
        </w:rPr>
      </w:pPr>
      <w:r w:rsidRPr="42654773">
        <w:rPr>
          <w:rFonts w:ascii="Times New Roman" w:eastAsia="Times New Roman" w:hAnsi="Times New Roman" w:cs="Times New Roman"/>
          <w:color w:val="000000" w:themeColor="text1"/>
          <w:sz w:val="24"/>
          <w:szCs w:val="24"/>
        </w:rPr>
        <w:t>Implement an energizing community “DEMO Day” event showcasing the participants, prominent U.S. entrepreneurs, or other catalyzing presentation to attract press and build awareness of the value of STI entrepreneurship and innovation broadly to ecosystem partners, U.S. embassies and consulates, and the public.</w:t>
      </w:r>
    </w:p>
    <w:p w14:paraId="27F35787" w14:textId="19DF509F" w:rsidR="307AA606" w:rsidRDefault="41AA1347" w:rsidP="00E73188">
      <w:pPr>
        <w:pStyle w:val="ListParagraph"/>
        <w:numPr>
          <w:ilvl w:val="0"/>
          <w:numId w:val="2"/>
        </w:numPr>
        <w:spacing w:after="0" w:line="240" w:lineRule="auto"/>
        <w:rPr>
          <w:rFonts w:ascii="Symbol" w:eastAsia="Symbol" w:hAnsi="Symbol" w:cs="Symbol"/>
          <w:color w:val="000000" w:themeColor="text1"/>
          <w:sz w:val="24"/>
          <w:szCs w:val="24"/>
        </w:rPr>
      </w:pPr>
      <w:r w:rsidRPr="42654773">
        <w:rPr>
          <w:rFonts w:ascii="Times New Roman" w:eastAsia="Times New Roman" w:hAnsi="Times New Roman" w:cs="Times New Roman"/>
          <w:color w:val="000000" w:themeColor="text1"/>
          <w:sz w:val="24"/>
          <w:szCs w:val="24"/>
        </w:rPr>
        <w:t>Collect contact information for participant follow up and engagement through GIST Network.  Evaluate pre-and post-event capacity of participants.</w:t>
      </w:r>
    </w:p>
    <w:p w14:paraId="2C839496" w14:textId="6FC0ED11" w:rsidR="307AA606" w:rsidRDefault="41AA1347" w:rsidP="00E73188">
      <w:pPr>
        <w:pStyle w:val="ListParagraph"/>
        <w:numPr>
          <w:ilvl w:val="0"/>
          <w:numId w:val="2"/>
        </w:numPr>
        <w:spacing w:after="0" w:line="240" w:lineRule="auto"/>
        <w:rPr>
          <w:rFonts w:ascii="Symbol" w:eastAsia="Symbol" w:hAnsi="Symbol" w:cs="Symbol"/>
          <w:color w:val="000000" w:themeColor="text1"/>
          <w:sz w:val="24"/>
          <w:szCs w:val="24"/>
        </w:rPr>
      </w:pPr>
      <w:r w:rsidRPr="42654773">
        <w:rPr>
          <w:rFonts w:ascii="Times New Roman" w:eastAsia="Times New Roman" w:hAnsi="Times New Roman" w:cs="Times New Roman"/>
          <w:color w:val="000000" w:themeColor="text1"/>
          <w:sz w:val="24"/>
          <w:szCs w:val="24"/>
        </w:rPr>
        <w:t>Sustain engagement by seeding Innovation Hubs and/or providing follow-on speaker engagement and or mentorship to participants after training events.</w:t>
      </w:r>
    </w:p>
    <w:p w14:paraId="2A49C284" w14:textId="423CEA70" w:rsidR="42654773" w:rsidRDefault="42654773" w:rsidP="42654773">
      <w:pPr>
        <w:spacing w:after="0" w:line="240" w:lineRule="auto"/>
        <w:rPr>
          <w:rFonts w:ascii="Times New Roman" w:eastAsia="Times New Roman" w:hAnsi="Times New Roman" w:cs="Times New Roman"/>
          <w:color w:val="000000" w:themeColor="text1"/>
          <w:sz w:val="24"/>
          <w:szCs w:val="24"/>
        </w:rPr>
      </w:pPr>
    </w:p>
    <w:p w14:paraId="54857054" w14:textId="05C56027" w:rsidR="307AA606" w:rsidRDefault="41AA1347" w:rsidP="42654773">
      <w:pPr>
        <w:spacing w:after="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Expected Results:</w:t>
      </w:r>
    </w:p>
    <w:p w14:paraId="62D2A220" w14:textId="5FF5F65F" w:rsidR="307AA606" w:rsidRDefault="41AA1347" w:rsidP="00E73188">
      <w:pPr>
        <w:pStyle w:val="ListParagraph"/>
        <w:numPr>
          <w:ilvl w:val="0"/>
          <w:numId w:val="2"/>
        </w:numPr>
        <w:spacing w:after="0" w:line="240" w:lineRule="auto"/>
        <w:rPr>
          <w:rFonts w:ascii="Symbol" w:eastAsia="Symbol" w:hAnsi="Symbol" w:cs="Symbol"/>
          <w:color w:val="000000" w:themeColor="text1"/>
          <w:sz w:val="24"/>
          <w:szCs w:val="24"/>
        </w:rPr>
      </w:pPr>
      <w:r w:rsidRPr="42654773">
        <w:rPr>
          <w:rFonts w:ascii="Times New Roman" w:eastAsia="Times New Roman" w:hAnsi="Times New Roman" w:cs="Times New Roman"/>
          <w:color w:val="000000" w:themeColor="text1"/>
          <w:sz w:val="24"/>
          <w:szCs w:val="24"/>
        </w:rPr>
        <w:t>Establish a stronger entrepreneurship ecosystem in the target countries that develops ties with U.S. investors and businesses.</w:t>
      </w:r>
    </w:p>
    <w:p w14:paraId="00050477" w14:textId="3C621595" w:rsidR="307AA606" w:rsidRDefault="41AA1347" w:rsidP="00E73188">
      <w:pPr>
        <w:pStyle w:val="ListParagraph"/>
        <w:numPr>
          <w:ilvl w:val="0"/>
          <w:numId w:val="2"/>
        </w:numPr>
        <w:spacing w:after="0" w:line="240" w:lineRule="auto"/>
        <w:rPr>
          <w:rFonts w:ascii="Symbol" w:eastAsia="Symbol" w:hAnsi="Symbol" w:cs="Symbol"/>
          <w:color w:val="000000" w:themeColor="text1"/>
          <w:sz w:val="24"/>
          <w:szCs w:val="24"/>
        </w:rPr>
      </w:pPr>
      <w:r w:rsidRPr="42654773">
        <w:rPr>
          <w:rFonts w:ascii="Times New Roman" w:eastAsia="Times New Roman" w:hAnsi="Times New Roman" w:cs="Times New Roman"/>
          <w:color w:val="000000" w:themeColor="text1"/>
          <w:sz w:val="24"/>
          <w:szCs w:val="24"/>
        </w:rPr>
        <w:t>Form strong businesses in the Balkans that are able to build the economic capacity for the host country.</w:t>
      </w:r>
    </w:p>
    <w:p w14:paraId="687A73C8" w14:textId="4CB0DCE4" w:rsidR="307AA606" w:rsidRDefault="41AA1347" w:rsidP="00E73188">
      <w:pPr>
        <w:pStyle w:val="ListParagraph"/>
        <w:numPr>
          <w:ilvl w:val="0"/>
          <w:numId w:val="2"/>
        </w:numPr>
        <w:spacing w:after="0" w:line="240" w:lineRule="auto"/>
        <w:rPr>
          <w:rFonts w:ascii="Symbol" w:eastAsia="Symbol" w:hAnsi="Symbol" w:cs="Symbol"/>
          <w:color w:val="000000" w:themeColor="text1"/>
          <w:sz w:val="24"/>
          <w:szCs w:val="24"/>
        </w:rPr>
      </w:pPr>
      <w:r w:rsidRPr="42654773">
        <w:rPr>
          <w:rFonts w:ascii="Times New Roman" w:eastAsia="Times New Roman" w:hAnsi="Times New Roman" w:cs="Times New Roman"/>
          <w:color w:val="000000" w:themeColor="text1"/>
          <w:sz w:val="24"/>
          <w:szCs w:val="24"/>
        </w:rPr>
        <w:t>Develop the capacity of the Balkans to engage in innovative STI-based entrepreneurship activities across all segments of society.</w:t>
      </w:r>
    </w:p>
    <w:p w14:paraId="3294BCB8" w14:textId="371CA8C4" w:rsidR="42654773" w:rsidRDefault="42654773" w:rsidP="42654773">
      <w:pPr>
        <w:spacing w:line="240" w:lineRule="auto"/>
        <w:rPr>
          <w:rFonts w:ascii="Times New Roman" w:eastAsia="Times New Roman" w:hAnsi="Times New Roman" w:cs="Times New Roman"/>
          <w:b/>
          <w:bCs/>
          <w:color w:val="000000" w:themeColor="text1"/>
          <w:sz w:val="24"/>
          <w:szCs w:val="24"/>
        </w:rPr>
      </w:pPr>
    </w:p>
    <w:p w14:paraId="11CFA5CC" w14:textId="74C02F7F" w:rsidR="44F17A3A" w:rsidRDefault="44F17A3A" w:rsidP="42654773">
      <w:pPr>
        <w:spacing w:line="240" w:lineRule="auto"/>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A4. Performance Indicators</w:t>
      </w:r>
    </w:p>
    <w:p w14:paraId="2C193F06" w14:textId="0D9F2F11" w:rsidR="44F17A3A" w:rsidRDefault="44F17A3A" w:rsidP="42654773">
      <w:pPr>
        <w:spacing w:line="240" w:lineRule="auto"/>
        <w:rPr>
          <w:rFonts w:ascii="Times New Roman" w:eastAsia="Times New Roman" w:hAnsi="Times New Roman" w:cs="Times New Roman"/>
          <w:color w:val="000000" w:themeColor="text1"/>
          <w:sz w:val="24"/>
          <w:szCs w:val="24"/>
        </w:rPr>
      </w:pPr>
      <w:r w:rsidRPr="69F595D5">
        <w:rPr>
          <w:rFonts w:ascii="Times New Roman" w:eastAsia="Times New Roman" w:hAnsi="Times New Roman" w:cs="Times New Roman"/>
          <w:color w:val="000000" w:themeColor="text1"/>
          <w:sz w:val="24"/>
          <w:szCs w:val="24"/>
        </w:rPr>
        <w:t>Indicators should reflect key project outputs and/or outcomes that reflect on the primary goals and objectives of the project and that the implementer can collect with high quality data.</w:t>
      </w:r>
      <w:r w:rsidR="307AA606" w:rsidRPr="69F595D5">
        <w:rPr>
          <w:rFonts w:ascii="Times New Roman" w:eastAsia="Times New Roman" w:hAnsi="Times New Roman" w:cs="Times New Roman"/>
          <w:color w:val="000000" w:themeColor="text1"/>
          <w:sz w:val="24"/>
          <w:szCs w:val="24"/>
        </w:rPr>
        <w:t xml:space="preserve">  </w:t>
      </w:r>
      <w:r w:rsidRPr="69F595D5">
        <w:rPr>
          <w:rFonts w:ascii="Times New Roman" w:eastAsia="Times New Roman" w:hAnsi="Times New Roman" w:cs="Times New Roman"/>
          <w:color w:val="000000" w:themeColor="text1"/>
          <w:sz w:val="24"/>
          <w:szCs w:val="24"/>
        </w:rPr>
        <w:t>The project should monitor and report on performance indicators (outputs and outcomes) that are specific, measurable, achievable, reasonable, and time-bound.  Establish, where possible, performance baseline data and expected performance targets for each expected result and include details on what sources of data will be used to document progress and performance, how the indicators will be measured, frequency of measurement, and units of measure.  Where possible, indicators should also allow for sex disaggregation.  This detail should be provided to Department of State prior to funds being awarded.</w:t>
      </w:r>
    </w:p>
    <w:p w14:paraId="74254EC3" w14:textId="6E74E97F" w:rsidR="44F17A3A" w:rsidRDefault="44F17A3A" w:rsidP="00E73188">
      <w:pPr>
        <w:pStyle w:val="ListParagraph"/>
        <w:numPr>
          <w:ilvl w:val="0"/>
          <w:numId w:val="5"/>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All applicable indicators should be included in the proposal and subsequent to the award, routine, periodic reporting of all indicators will be required.  The implementer will be responsible for quarterly progress reporting on each performance indicator included in </w:t>
      </w:r>
      <w:r w:rsidRPr="42654773">
        <w:rPr>
          <w:rFonts w:ascii="Times New Roman" w:eastAsia="Times New Roman" w:hAnsi="Times New Roman" w:cs="Times New Roman"/>
          <w:color w:val="000000" w:themeColor="text1"/>
          <w:sz w:val="24"/>
          <w:szCs w:val="24"/>
        </w:rPr>
        <w:lastRenderedPageBreak/>
        <w:t>the award agreement as well as analysis of progress or impediments to reach indicator targets.</w:t>
      </w:r>
    </w:p>
    <w:p w14:paraId="6B7E5968" w14:textId="2CF4323D" w:rsidR="44F17A3A" w:rsidRDefault="44F17A3A" w:rsidP="42654773">
      <w:pPr>
        <w:spacing w:line="240" w:lineRule="auto"/>
      </w:pPr>
      <w:r w:rsidRPr="42654773">
        <w:rPr>
          <w:rFonts w:ascii="Times New Roman" w:eastAsia="Times New Roman" w:hAnsi="Times New Roman" w:cs="Times New Roman"/>
          <w:color w:val="000000" w:themeColor="text1"/>
          <w:sz w:val="24"/>
          <w:szCs w:val="24"/>
        </w:rPr>
        <w:t>The following are required indicators.  Applicants are welcome to propose other indicators relevant to the primary objectives and expected results of the project.</w:t>
      </w:r>
    </w:p>
    <w:p w14:paraId="17ADC342" w14:textId="5747F289" w:rsidR="44F17A3A" w:rsidRDefault="44F17A3A" w:rsidP="42654773">
      <w:p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Required Outcome Indicators &amp; Targets</w:t>
      </w:r>
    </w:p>
    <w:tbl>
      <w:tblPr>
        <w:tblStyle w:val="TableGrid"/>
        <w:tblW w:w="0" w:type="auto"/>
        <w:tblLook w:val="06A0" w:firstRow="1" w:lastRow="0" w:firstColumn="1" w:lastColumn="0" w:noHBand="1" w:noVBand="1"/>
      </w:tblPr>
      <w:tblGrid>
        <w:gridCol w:w="1545"/>
        <w:gridCol w:w="7755"/>
      </w:tblGrid>
      <w:tr w:rsidR="307AA606" w14:paraId="37ABE05A" w14:textId="77777777" w:rsidTr="42654773">
        <w:tc>
          <w:tcPr>
            <w:tcW w:w="1545" w:type="dxa"/>
          </w:tcPr>
          <w:p w14:paraId="1D0093F6" w14:textId="5E6F2478" w:rsidR="307AA606" w:rsidRDefault="307AA606" w:rsidP="42654773">
            <w:pPr>
              <w:rPr>
                <w:rFonts w:ascii="Times New Roman" w:eastAsia="Times New Roman" w:hAnsi="Times New Roman" w:cs="Times New Roman"/>
                <w:color w:val="000000" w:themeColor="text1"/>
                <w:sz w:val="24"/>
                <w:szCs w:val="24"/>
              </w:rPr>
            </w:pPr>
          </w:p>
        </w:tc>
        <w:tc>
          <w:tcPr>
            <w:tcW w:w="7755" w:type="dxa"/>
          </w:tcPr>
          <w:p w14:paraId="46319C57" w14:textId="489BD565" w:rsidR="6A233C55" w:rsidRDefault="2A45F739" w:rsidP="42654773">
            <w:pPr>
              <w:rPr>
                <w:rFonts w:ascii="Times New Roman" w:eastAsia="Times New Roman" w:hAnsi="Times New Roman" w:cs="Times New Roman"/>
                <w:b/>
                <w:bCs/>
                <w:i/>
                <w:iCs/>
                <w:color w:val="000000" w:themeColor="text1"/>
                <w:sz w:val="24"/>
                <w:szCs w:val="24"/>
              </w:rPr>
            </w:pPr>
            <w:r w:rsidRPr="42654773">
              <w:rPr>
                <w:rFonts w:ascii="Times New Roman" w:eastAsia="Times New Roman" w:hAnsi="Times New Roman" w:cs="Times New Roman"/>
                <w:b/>
                <w:bCs/>
                <w:i/>
                <w:iCs/>
                <w:color w:val="000000" w:themeColor="text1"/>
                <w:sz w:val="24"/>
                <w:szCs w:val="24"/>
              </w:rPr>
              <w:t>Outcome Indicators</w:t>
            </w:r>
          </w:p>
        </w:tc>
      </w:tr>
      <w:tr w:rsidR="307AA606" w14:paraId="05BF9147" w14:textId="77777777" w:rsidTr="42654773">
        <w:trPr>
          <w:trHeight w:val="870"/>
        </w:trPr>
        <w:tc>
          <w:tcPr>
            <w:tcW w:w="1545" w:type="dxa"/>
          </w:tcPr>
          <w:p w14:paraId="60A1879C" w14:textId="10F77137" w:rsidR="6A233C55" w:rsidRDefault="2A45F739" w:rsidP="42654773">
            <w:pPr>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Output 1.</w:t>
            </w:r>
          </w:p>
        </w:tc>
        <w:tc>
          <w:tcPr>
            <w:tcW w:w="7755" w:type="dxa"/>
          </w:tcPr>
          <w:p w14:paraId="6F4C9EF9" w14:textId="149586D9"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Person hours of training completed in science and technology workforce supported by the USG </w:t>
            </w:r>
            <w:r w:rsidR="307AA606" w:rsidRPr="42654773">
              <w:rPr>
                <w:rFonts w:ascii="Times New Roman" w:eastAsia="Times New Roman" w:hAnsi="Times New Roman" w:cs="Times New Roman"/>
                <w:color w:val="000000" w:themeColor="text1"/>
                <w:sz w:val="24"/>
                <w:szCs w:val="24"/>
              </w:rPr>
              <w:t>(EG.6.2 &amp; 6.3)</w:t>
            </w:r>
          </w:p>
        </w:tc>
      </w:tr>
      <w:tr w:rsidR="307AA606" w14:paraId="57BAD3C6" w14:textId="77777777" w:rsidTr="42654773">
        <w:tc>
          <w:tcPr>
            <w:tcW w:w="1545" w:type="dxa"/>
          </w:tcPr>
          <w:p w14:paraId="1C9F3061" w14:textId="51E78933" w:rsidR="6A233C55" w:rsidRDefault="2A45F739" w:rsidP="42654773">
            <w:pPr>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Output 2.</w:t>
            </w:r>
          </w:p>
        </w:tc>
        <w:tc>
          <w:tcPr>
            <w:tcW w:w="7755" w:type="dxa"/>
          </w:tcPr>
          <w:p w14:paraId="06C387AF" w14:textId="297EB7E8"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Number of new businesses established based on a new technology or innovation </w:t>
            </w:r>
            <w:r w:rsidR="307AA606" w:rsidRPr="42654773">
              <w:rPr>
                <w:rFonts w:ascii="Times New Roman" w:eastAsia="Times New Roman" w:hAnsi="Times New Roman" w:cs="Times New Roman"/>
                <w:color w:val="000000" w:themeColor="text1"/>
                <w:sz w:val="24"/>
                <w:szCs w:val="24"/>
              </w:rPr>
              <w:t>(EG.5.2-2)</w:t>
            </w:r>
          </w:p>
        </w:tc>
      </w:tr>
      <w:tr w:rsidR="307AA606" w14:paraId="36DF63D4" w14:textId="77777777" w:rsidTr="42654773">
        <w:tc>
          <w:tcPr>
            <w:tcW w:w="1545" w:type="dxa"/>
          </w:tcPr>
          <w:p w14:paraId="7D4AEC24" w14:textId="29715CFB" w:rsidR="6A233C55" w:rsidRDefault="2A45F739" w:rsidP="42654773">
            <w:pPr>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Output 3.</w:t>
            </w:r>
          </w:p>
        </w:tc>
        <w:tc>
          <w:tcPr>
            <w:tcW w:w="7755" w:type="dxa"/>
          </w:tcPr>
          <w:p w14:paraId="7F0B7D4A" w14:textId="3AAD68B6"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Number of in country institutions engaged </w:t>
            </w:r>
            <w:r w:rsidR="307AA606" w:rsidRPr="42654773">
              <w:rPr>
                <w:rFonts w:ascii="Times New Roman" w:eastAsia="Times New Roman" w:hAnsi="Times New Roman" w:cs="Times New Roman"/>
                <w:color w:val="000000" w:themeColor="text1"/>
                <w:sz w:val="24"/>
                <w:szCs w:val="24"/>
              </w:rPr>
              <w:t>(EG.5.2-2)</w:t>
            </w:r>
          </w:p>
        </w:tc>
      </w:tr>
      <w:tr w:rsidR="307AA606" w14:paraId="6C64F0F1" w14:textId="77777777" w:rsidTr="42654773">
        <w:tc>
          <w:tcPr>
            <w:tcW w:w="1545" w:type="dxa"/>
          </w:tcPr>
          <w:p w14:paraId="70F17159" w14:textId="70FDD5C0" w:rsidR="6A233C55" w:rsidRDefault="2A45F739" w:rsidP="42654773">
            <w:pPr>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Output 4.</w:t>
            </w:r>
          </w:p>
          <w:p w14:paraId="73353C66" w14:textId="3ED27CDD" w:rsidR="307AA606" w:rsidRDefault="307AA606" w:rsidP="42654773">
            <w:pPr>
              <w:rPr>
                <w:rFonts w:ascii="Times New Roman" w:eastAsia="Times New Roman" w:hAnsi="Times New Roman" w:cs="Times New Roman"/>
                <w:b/>
                <w:bCs/>
                <w:color w:val="000000" w:themeColor="text1"/>
                <w:sz w:val="24"/>
                <w:szCs w:val="24"/>
              </w:rPr>
            </w:pPr>
          </w:p>
        </w:tc>
        <w:tc>
          <w:tcPr>
            <w:tcW w:w="7755" w:type="dxa"/>
          </w:tcPr>
          <w:p w14:paraId="61EBED38" w14:textId="3EE88111"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Sex of primary business owner </w:t>
            </w:r>
            <w:r w:rsidR="307AA606" w:rsidRPr="42654773">
              <w:rPr>
                <w:rFonts w:ascii="Times New Roman" w:eastAsia="Times New Roman" w:hAnsi="Times New Roman" w:cs="Times New Roman"/>
                <w:color w:val="000000" w:themeColor="text1"/>
                <w:sz w:val="24"/>
                <w:szCs w:val="24"/>
              </w:rPr>
              <w:t>(EG.6.2)</w:t>
            </w:r>
          </w:p>
          <w:p w14:paraId="68B2A202" w14:textId="65E5883F"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Male</w:t>
            </w:r>
          </w:p>
          <w:p w14:paraId="7915A860" w14:textId="6270973A"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Female</w:t>
            </w:r>
          </w:p>
        </w:tc>
      </w:tr>
      <w:tr w:rsidR="307AA606" w14:paraId="52CC1ABB" w14:textId="77777777" w:rsidTr="42654773">
        <w:tc>
          <w:tcPr>
            <w:tcW w:w="1545" w:type="dxa"/>
          </w:tcPr>
          <w:p w14:paraId="7025ECE5" w14:textId="0135CB61" w:rsidR="6A233C55" w:rsidRDefault="2A45F739" w:rsidP="42654773">
            <w:pPr>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Output 5.</w:t>
            </w:r>
          </w:p>
          <w:p w14:paraId="281C6A58" w14:textId="0DC16F85" w:rsidR="307AA606" w:rsidRDefault="307AA606" w:rsidP="42654773">
            <w:pPr>
              <w:rPr>
                <w:rFonts w:ascii="Times New Roman" w:eastAsia="Times New Roman" w:hAnsi="Times New Roman" w:cs="Times New Roman"/>
                <w:b/>
                <w:bCs/>
                <w:color w:val="000000" w:themeColor="text1"/>
                <w:sz w:val="24"/>
                <w:szCs w:val="24"/>
              </w:rPr>
            </w:pPr>
          </w:p>
        </w:tc>
        <w:tc>
          <w:tcPr>
            <w:tcW w:w="7755" w:type="dxa"/>
          </w:tcPr>
          <w:p w14:paraId="1904CEDA" w14:textId="5CABB327"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Number of people trained </w:t>
            </w:r>
            <w:r w:rsidR="307AA606" w:rsidRPr="42654773">
              <w:rPr>
                <w:rFonts w:ascii="Times New Roman" w:eastAsia="Times New Roman" w:hAnsi="Times New Roman" w:cs="Times New Roman"/>
                <w:color w:val="000000" w:themeColor="text1"/>
                <w:sz w:val="24"/>
                <w:szCs w:val="24"/>
              </w:rPr>
              <w:t>(EG.6.2 &amp; 6.3)</w:t>
            </w:r>
          </w:p>
          <w:p w14:paraId="0EE7848F" w14:textId="489B3865"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Men </w:t>
            </w:r>
          </w:p>
          <w:p w14:paraId="1E992548" w14:textId="10748655"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Women</w:t>
            </w:r>
          </w:p>
        </w:tc>
      </w:tr>
      <w:tr w:rsidR="307AA606" w14:paraId="04FB8A8D" w14:textId="77777777" w:rsidTr="42654773">
        <w:tc>
          <w:tcPr>
            <w:tcW w:w="1545" w:type="dxa"/>
          </w:tcPr>
          <w:p w14:paraId="5F4A7F3D" w14:textId="1DFBEC72" w:rsidR="6A233C55" w:rsidRDefault="2A45F739" w:rsidP="42654773">
            <w:pPr>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Output 6.</w:t>
            </w:r>
          </w:p>
        </w:tc>
        <w:tc>
          <w:tcPr>
            <w:tcW w:w="7755" w:type="dxa"/>
          </w:tcPr>
          <w:p w14:paraId="16ED09E9" w14:textId="0CFDE764"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Number of entrepreneurs mentored (Innovation Hubs)</w:t>
            </w:r>
          </w:p>
        </w:tc>
      </w:tr>
      <w:tr w:rsidR="307AA606" w14:paraId="2A218402" w14:textId="77777777" w:rsidTr="42654773">
        <w:tc>
          <w:tcPr>
            <w:tcW w:w="1545" w:type="dxa"/>
          </w:tcPr>
          <w:p w14:paraId="292252A8" w14:textId="65CDA61B" w:rsidR="6A233C55" w:rsidRDefault="2A45F739" w:rsidP="42654773">
            <w:pPr>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Output 7.</w:t>
            </w:r>
          </w:p>
        </w:tc>
        <w:tc>
          <w:tcPr>
            <w:tcW w:w="7755" w:type="dxa"/>
          </w:tcPr>
          <w:p w14:paraId="122124F5" w14:textId="1364CBC6"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Revenue generated</w:t>
            </w:r>
          </w:p>
        </w:tc>
      </w:tr>
      <w:tr w:rsidR="307AA606" w14:paraId="5BA63AA5" w14:textId="77777777" w:rsidTr="42654773">
        <w:trPr>
          <w:trHeight w:val="540"/>
        </w:trPr>
        <w:tc>
          <w:tcPr>
            <w:tcW w:w="1545" w:type="dxa"/>
          </w:tcPr>
          <w:p w14:paraId="416084C5" w14:textId="44248718" w:rsidR="6A233C55" w:rsidRDefault="2A45F739" w:rsidP="42654773">
            <w:pPr>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Output 8.</w:t>
            </w:r>
          </w:p>
        </w:tc>
        <w:tc>
          <w:tcPr>
            <w:tcW w:w="7755" w:type="dxa"/>
          </w:tcPr>
          <w:p w14:paraId="5640D529" w14:textId="1B01B93D"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Jobs Created </w:t>
            </w:r>
            <w:r w:rsidR="307AA606" w:rsidRPr="42654773">
              <w:rPr>
                <w:rFonts w:ascii="Times New Roman" w:eastAsia="Times New Roman" w:hAnsi="Times New Roman" w:cs="Times New Roman"/>
                <w:color w:val="000000" w:themeColor="text1"/>
                <w:sz w:val="24"/>
                <w:szCs w:val="24"/>
              </w:rPr>
              <w:t>(EG.6.4)</w:t>
            </w:r>
          </w:p>
        </w:tc>
      </w:tr>
      <w:tr w:rsidR="307AA606" w14:paraId="4C6D3D20" w14:textId="77777777" w:rsidTr="42654773">
        <w:tc>
          <w:tcPr>
            <w:tcW w:w="1545" w:type="dxa"/>
          </w:tcPr>
          <w:p w14:paraId="7B156F5B" w14:textId="051D9441" w:rsidR="6A233C55" w:rsidRDefault="2A45F739" w:rsidP="42654773">
            <w:pPr>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Output 9.</w:t>
            </w:r>
          </w:p>
        </w:tc>
        <w:tc>
          <w:tcPr>
            <w:tcW w:w="7755" w:type="dxa"/>
          </w:tcPr>
          <w:p w14:paraId="5005E587" w14:textId="38DCC355"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Startup Investment received</w:t>
            </w:r>
          </w:p>
        </w:tc>
      </w:tr>
      <w:tr w:rsidR="307AA606" w14:paraId="1B3C2558" w14:textId="77777777" w:rsidTr="42654773">
        <w:tc>
          <w:tcPr>
            <w:tcW w:w="1545" w:type="dxa"/>
          </w:tcPr>
          <w:p w14:paraId="016795DF" w14:textId="3AF44981" w:rsidR="6A233C55" w:rsidRDefault="2A45F739" w:rsidP="42654773">
            <w:pPr>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Output 10.</w:t>
            </w:r>
          </w:p>
        </w:tc>
        <w:tc>
          <w:tcPr>
            <w:tcW w:w="7755" w:type="dxa"/>
          </w:tcPr>
          <w:p w14:paraId="03F2CE47" w14:textId="1FC509F0" w:rsidR="6A233C55" w:rsidRDefault="2A45F739" w:rsidP="42654773">
            <w:pPr>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American business partnerships</w:t>
            </w:r>
          </w:p>
        </w:tc>
      </w:tr>
    </w:tbl>
    <w:p w14:paraId="61076568" w14:textId="10363AEC" w:rsidR="44F17A3A" w:rsidRDefault="44F17A3A" w:rsidP="42654773">
      <w:pPr>
        <w:spacing w:line="240" w:lineRule="auto"/>
        <w:rPr>
          <w:rFonts w:ascii="Times New Roman" w:eastAsia="Times New Roman" w:hAnsi="Times New Roman" w:cs="Times New Roman"/>
          <w:color w:val="000000" w:themeColor="text1"/>
          <w:sz w:val="24"/>
          <w:szCs w:val="24"/>
        </w:rPr>
      </w:pPr>
    </w:p>
    <w:p w14:paraId="33C6DD44" w14:textId="2D62EED9" w:rsidR="44F17A3A" w:rsidRDefault="44F17A3A" w:rsidP="42654773">
      <w:pPr>
        <w:spacing w:line="240" w:lineRule="auto"/>
        <w:rPr>
          <w:rFonts w:ascii="Times New Roman" w:eastAsia="Times New Roman" w:hAnsi="Times New Roman" w:cs="Times New Roman"/>
          <w:b/>
          <w:bCs/>
          <w:color w:val="000000" w:themeColor="text1"/>
          <w:sz w:val="24"/>
          <w:szCs w:val="24"/>
        </w:rPr>
      </w:pPr>
      <w:r w:rsidRPr="42654773">
        <w:rPr>
          <w:rFonts w:ascii="Times New Roman" w:eastAsia="Times New Roman" w:hAnsi="Times New Roman" w:cs="Times New Roman"/>
          <w:b/>
          <w:bCs/>
          <w:color w:val="000000" w:themeColor="text1"/>
          <w:sz w:val="24"/>
          <w:szCs w:val="24"/>
        </w:rPr>
        <w:t>A.5. Substantial Involvement</w:t>
      </w:r>
    </w:p>
    <w:p w14:paraId="4EFA94B3" w14:textId="5E626573" w:rsidR="44F17A3A" w:rsidRDefault="44F17A3A" w:rsidP="42654773">
      <w:pPr>
        <w:spacing w:line="240" w:lineRule="auto"/>
      </w:pPr>
      <w:r w:rsidRPr="42654773">
        <w:rPr>
          <w:rFonts w:ascii="Times New Roman" w:eastAsia="Times New Roman" w:hAnsi="Times New Roman" w:cs="Times New Roman"/>
          <w:color w:val="000000" w:themeColor="text1"/>
          <w:sz w:val="24"/>
          <w:szCs w:val="24"/>
        </w:rPr>
        <w:t>OES anticipates awarding a cooperative agreement.  A cooperative agreement is distinguished from a grant in that it provides for substantial involvement between the Federal awarding agency and the non-Federal entity in carrying out the activity.</w:t>
      </w:r>
    </w:p>
    <w:p w14:paraId="34AD507F" w14:textId="3E7B445D" w:rsidR="44F17A3A" w:rsidRDefault="44F17A3A" w:rsidP="42654773">
      <w:pPr>
        <w:spacing w:line="240" w:lineRule="auto"/>
      </w:pPr>
      <w:r w:rsidRPr="42654773">
        <w:rPr>
          <w:rFonts w:ascii="Times New Roman" w:eastAsia="Times New Roman" w:hAnsi="Times New Roman" w:cs="Times New Roman"/>
          <w:color w:val="000000" w:themeColor="text1"/>
          <w:sz w:val="24"/>
          <w:szCs w:val="24"/>
        </w:rPr>
        <w:t>Examples of substantial involvement for this project may include, but are not limited to, the following:</w:t>
      </w:r>
    </w:p>
    <w:p w14:paraId="5E442578" w14:textId="13658333" w:rsidR="44F17A3A" w:rsidRDefault="44F17A3A" w:rsidP="00E73188">
      <w:pPr>
        <w:pStyle w:val="ListParagraph"/>
        <w:numPr>
          <w:ilvl w:val="0"/>
          <w:numId w:val="3"/>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Approval of work plan within 60 days of the start of period of performance</w:t>
      </w:r>
    </w:p>
    <w:p w14:paraId="12C1C6D6" w14:textId="0646BCB3" w:rsidR="44F17A3A" w:rsidRDefault="44F17A3A" w:rsidP="00E73188">
      <w:pPr>
        <w:pStyle w:val="ListParagraph"/>
        <w:numPr>
          <w:ilvl w:val="0"/>
          <w:numId w:val="3"/>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Pre-approval of key personnel to recommend to Grants Officer for final approval</w:t>
      </w:r>
    </w:p>
    <w:p w14:paraId="334EF163" w14:textId="0B6BEBAD" w:rsidR="44F17A3A" w:rsidRDefault="44F17A3A" w:rsidP="00E73188">
      <w:pPr>
        <w:pStyle w:val="ListParagraph"/>
        <w:numPr>
          <w:ilvl w:val="0"/>
          <w:numId w:val="3"/>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Periodic scheduled check-in calls with implementer (frequency TBD in work plan between parties)</w:t>
      </w:r>
    </w:p>
    <w:p w14:paraId="12451739" w14:textId="4E067B0E" w:rsidR="44F17A3A" w:rsidRDefault="44F17A3A" w:rsidP="00E73188">
      <w:pPr>
        <w:pStyle w:val="ListParagraph"/>
        <w:numPr>
          <w:ilvl w:val="0"/>
          <w:numId w:val="3"/>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Review, input, and approval of other proposed activities or products associated with this cooperative agreement.</w:t>
      </w:r>
    </w:p>
    <w:p w14:paraId="3F940652" w14:textId="6CB6726A" w:rsidR="44F17A3A" w:rsidRDefault="44F17A3A" w:rsidP="00E73188">
      <w:pPr>
        <w:pStyle w:val="ListParagraph"/>
        <w:numPr>
          <w:ilvl w:val="0"/>
          <w:numId w:val="3"/>
        </w:numPr>
        <w:spacing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Assist in review and designs of curriculum for workshops and trainings.</w:t>
      </w:r>
    </w:p>
    <w:p w14:paraId="7A285C50" w14:textId="2560A3AC" w:rsidR="00B27A20" w:rsidRDefault="748D2566" w:rsidP="307AA606">
      <w:pPr>
        <w:widowControl w:val="0"/>
        <w:spacing w:after="0" w:line="240" w:lineRule="auto"/>
      </w:pPr>
      <w:r w:rsidRPr="42654773">
        <w:rPr>
          <w:rFonts w:ascii="Times New Roman" w:eastAsia="Times New Roman" w:hAnsi="Times New Roman" w:cs="Times New Roman"/>
          <w:color w:val="000000" w:themeColor="text1"/>
          <w:sz w:val="24"/>
          <w:szCs w:val="24"/>
        </w:rPr>
        <w:t>The Recipient must ensure that all funds are used in a manner consistent with U.S. government laws on the use of foreign assistance funds, including any applicable restrictions on funding.</w:t>
      </w:r>
    </w:p>
    <w:p w14:paraId="29468660" w14:textId="58E0BB6F" w:rsidR="42654773" w:rsidRDefault="42654773" w:rsidP="42654773">
      <w:pPr>
        <w:widowControl w:val="0"/>
        <w:spacing w:after="0" w:line="240" w:lineRule="auto"/>
        <w:rPr>
          <w:rFonts w:ascii="Times New Roman" w:eastAsia="Times New Roman" w:hAnsi="Times New Roman" w:cs="Times New Roman"/>
          <w:color w:val="000000" w:themeColor="text1"/>
          <w:sz w:val="24"/>
          <w:szCs w:val="24"/>
        </w:rPr>
      </w:pPr>
    </w:p>
    <w:p w14:paraId="796A7361" w14:textId="644096DB" w:rsidR="004021B5" w:rsidRDefault="00AD1B75" w:rsidP="307AA606">
      <w:pPr>
        <w:widowControl w:val="0"/>
        <w:tabs>
          <w:tab w:val="left" w:pos="360"/>
        </w:tabs>
        <w:spacing w:after="0" w:line="240" w:lineRule="auto"/>
        <w:rPr>
          <w:rFonts w:ascii="Times New Roman" w:eastAsia="Times New Roman" w:hAnsi="Times New Roman" w:cs="Times New Roman"/>
          <w:b/>
          <w:bCs/>
          <w:sz w:val="24"/>
          <w:szCs w:val="24"/>
        </w:rPr>
      </w:pPr>
      <w:r w:rsidRPr="307AA606">
        <w:rPr>
          <w:rFonts w:ascii="Times New Roman" w:eastAsia="Times New Roman" w:hAnsi="Times New Roman" w:cs="Times New Roman"/>
          <w:b/>
          <w:bCs/>
          <w:sz w:val="24"/>
          <w:szCs w:val="24"/>
        </w:rPr>
        <w:t>This notice is subject to availability of funding.</w:t>
      </w:r>
    </w:p>
    <w:p w14:paraId="02328A7F" w14:textId="77777777" w:rsidR="00AD1B75" w:rsidRDefault="00AD1B75" w:rsidP="00473E00">
      <w:pPr>
        <w:spacing w:after="0" w:line="240" w:lineRule="auto"/>
      </w:pPr>
    </w:p>
    <w:p w14:paraId="61100879" w14:textId="3C67C425" w:rsidR="307AA606" w:rsidRDefault="307AA606" w:rsidP="307AA606">
      <w:pPr>
        <w:spacing w:after="0" w:line="240" w:lineRule="auto"/>
        <w:rPr>
          <w:rFonts w:ascii="Times New Roman" w:eastAsia="Times New Roman" w:hAnsi="Times New Roman" w:cs="Times New Roman"/>
          <w:b/>
          <w:bCs/>
          <w:smallCaps/>
          <w:sz w:val="24"/>
          <w:szCs w:val="24"/>
        </w:rPr>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6B9A9F65" w:rsidR="00290D8C" w:rsidRDefault="44BA88FE" w:rsidP="00473E00">
      <w:pPr>
        <w:spacing w:after="0" w:line="240" w:lineRule="auto"/>
      </w:pPr>
      <w:r w:rsidRPr="44F17A3A">
        <w:rPr>
          <w:rFonts w:ascii="Times New Roman" w:eastAsia="Times New Roman" w:hAnsi="Times New Roman" w:cs="Times New Roman"/>
          <w:sz w:val="24"/>
          <w:szCs w:val="24"/>
        </w:rPr>
        <w:t xml:space="preserve">Primary organizations </w:t>
      </w:r>
      <w:r w:rsidR="663D62F6" w:rsidRPr="44F17A3A">
        <w:rPr>
          <w:rFonts w:ascii="Times New Roman" w:eastAsia="Times New Roman" w:hAnsi="Times New Roman" w:cs="Times New Roman"/>
          <w:sz w:val="24"/>
          <w:szCs w:val="24"/>
        </w:rPr>
        <w:t xml:space="preserve">can submit 1 application in response to the </w:t>
      </w:r>
      <w:r w:rsidRPr="44F17A3A">
        <w:rPr>
          <w:rFonts w:ascii="Times New Roman" w:eastAsia="Times New Roman" w:hAnsi="Times New Roman" w:cs="Times New Roman"/>
          <w:sz w:val="24"/>
          <w:szCs w:val="24"/>
        </w:rPr>
        <w:t xml:space="preserve">NOFO. </w:t>
      </w:r>
      <w:r w:rsidR="630FEEFA" w:rsidRPr="44F17A3A">
        <w:rPr>
          <w:rFonts w:ascii="Times New Roman" w:eastAsia="Times New Roman" w:hAnsi="Times New Roman" w:cs="Times New Roman"/>
          <w:sz w:val="24"/>
          <w:szCs w:val="24"/>
        </w:rPr>
        <w:t xml:space="preserve"> </w:t>
      </w:r>
      <w:r w:rsidR="6A6FE06E" w:rsidRPr="44F17A3A">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rsidP="00473E00">
      <w:pPr>
        <w:spacing w:after="0" w:line="240" w:lineRule="auto"/>
      </w:pPr>
    </w:p>
    <w:p w14:paraId="78E0A044" w14:textId="0B375921" w:rsidR="00290D8C" w:rsidRDefault="002607E8" w:rsidP="00473E00">
      <w:pPr>
        <w:spacing w:after="0" w:line="240" w:lineRule="auto"/>
        <w:ind w:right="470"/>
        <w:rPr>
          <w:rFonts w:ascii="Times New Roman" w:eastAsia="Times New Roman" w:hAnsi="Times New Roman" w:cs="Times New Roman"/>
          <w:sz w:val="24"/>
          <w:szCs w:val="24"/>
        </w:rPr>
      </w:pPr>
      <w:r w:rsidRPr="69F595D5">
        <w:rPr>
          <w:rFonts w:ascii="Times New Roman" w:eastAsia="Times New Roman" w:hAnsi="Times New Roman" w:cs="Times New Roman"/>
          <w:sz w:val="24"/>
          <w:szCs w:val="24"/>
        </w:rPr>
        <w:t xml:space="preserve">The U.S. </w:t>
      </w:r>
      <w:r w:rsidR="00137D7C" w:rsidRPr="69F595D5">
        <w:rPr>
          <w:rFonts w:ascii="Times New Roman" w:eastAsia="Times New Roman" w:hAnsi="Times New Roman" w:cs="Times New Roman"/>
          <w:sz w:val="24"/>
          <w:szCs w:val="24"/>
        </w:rPr>
        <w:t xml:space="preserve">government </w:t>
      </w:r>
      <w:r w:rsidRPr="69F595D5">
        <w:rPr>
          <w:rFonts w:ascii="Times New Roman" w:eastAsia="Times New Roman" w:hAnsi="Times New Roman" w:cs="Times New Roman"/>
          <w:sz w:val="24"/>
          <w:szCs w:val="24"/>
        </w:rPr>
        <w:t>may</w:t>
      </w:r>
      <w:r w:rsidR="001E471D" w:rsidRPr="69F595D5">
        <w:rPr>
          <w:rFonts w:ascii="Times New Roman" w:eastAsia="Times New Roman" w:hAnsi="Times New Roman" w:cs="Times New Roman"/>
          <w:sz w:val="24"/>
          <w:szCs w:val="24"/>
        </w:rPr>
        <w:t>: (</w:t>
      </w:r>
      <w:r w:rsidRPr="69F595D5">
        <w:rPr>
          <w:rFonts w:ascii="Times New Roman" w:eastAsia="Times New Roman" w:hAnsi="Times New Roman" w:cs="Times New Roman"/>
          <w:sz w:val="24"/>
          <w:szCs w:val="24"/>
        </w:rPr>
        <w:t>a) reject any or all applications, (b) accept other than the lowest cost application, (c) accept mor</w:t>
      </w:r>
      <w:r w:rsidR="00F63493" w:rsidRPr="69F595D5">
        <w:rPr>
          <w:rFonts w:ascii="Times New Roman" w:eastAsia="Times New Roman" w:hAnsi="Times New Roman" w:cs="Times New Roman"/>
          <w:sz w:val="24"/>
          <w:szCs w:val="24"/>
        </w:rPr>
        <w:t>e than one application, and (d)</w:t>
      </w:r>
      <w:r w:rsidR="00555A5D" w:rsidRPr="69F595D5">
        <w:rPr>
          <w:rFonts w:ascii="Times New Roman" w:eastAsia="Times New Roman" w:hAnsi="Times New Roman" w:cs="Times New Roman"/>
          <w:sz w:val="24"/>
          <w:szCs w:val="24"/>
        </w:rPr>
        <w:t xml:space="preserve"> waive</w:t>
      </w:r>
      <w:r w:rsidR="00A91B48" w:rsidRPr="69F595D5">
        <w:rPr>
          <w:rFonts w:ascii="Times New Roman" w:eastAsia="Times New Roman" w:hAnsi="Times New Roman" w:cs="Times New Roman"/>
          <w:sz w:val="24"/>
          <w:szCs w:val="24"/>
        </w:rPr>
        <w:t xml:space="preserve"> </w:t>
      </w:r>
      <w:r w:rsidRPr="69F595D5">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2DB26593" w:rsidR="00290D8C" w:rsidRDefault="0E62FAFF" w:rsidP="00473E00">
      <w:pPr>
        <w:spacing w:after="0" w:line="240" w:lineRule="auto"/>
      </w:pPr>
      <w:r w:rsidRPr="44F17A3A">
        <w:rPr>
          <w:rFonts w:ascii="Times New Roman" w:eastAsia="Times New Roman" w:hAnsi="Times New Roman" w:cs="Times New Roman"/>
          <w:sz w:val="24"/>
          <w:szCs w:val="24"/>
        </w:rPr>
        <w:t>OES</w:t>
      </w:r>
      <w:r w:rsidR="75E3CB11" w:rsidRPr="44F17A3A">
        <w:rPr>
          <w:rFonts w:ascii="Times New Roman" w:eastAsia="Times New Roman" w:hAnsi="Times New Roman" w:cs="Times New Roman"/>
          <w:sz w:val="24"/>
          <w:szCs w:val="24"/>
        </w:rPr>
        <w:t xml:space="preserve"> anticipates awarding a cooperative agreement depending on the needs and risk factors of the program</w:t>
      </w:r>
      <w:r w:rsidR="40C8B603" w:rsidRPr="44F17A3A">
        <w:rPr>
          <w:rFonts w:ascii="Times New Roman" w:eastAsia="Times New Roman" w:hAnsi="Times New Roman" w:cs="Times New Roman"/>
          <w:sz w:val="24"/>
          <w:szCs w:val="24"/>
        </w:rPr>
        <w:t xml:space="preserve">.  </w:t>
      </w:r>
      <w:r w:rsidR="75E3CB11" w:rsidRPr="44F17A3A">
        <w:rPr>
          <w:rFonts w:ascii="Times New Roman" w:eastAsia="Times New Roman" w:hAnsi="Times New Roman" w:cs="Times New Roman"/>
          <w:sz w:val="24"/>
          <w:szCs w:val="24"/>
        </w:rPr>
        <w:t>The final determination</w:t>
      </w:r>
      <w:r w:rsidR="6BB3EA18" w:rsidRPr="44F17A3A">
        <w:rPr>
          <w:rFonts w:ascii="Times New Roman" w:eastAsia="Times New Roman" w:hAnsi="Times New Roman" w:cs="Times New Roman"/>
          <w:sz w:val="24"/>
          <w:szCs w:val="24"/>
        </w:rPr>
        <w:t xml:space="preserve"> on </w:t>
      </w:r>
      <w:r w:rsidR="740DAFC0" w:rsidRPr="44F17A3A">
        <w:rPr>
          <w:rFonts w:ascii="Times New Roman" w:eastAsia="Times New Roman" w:hAnsi="Times New Roman" w:cs="Times New Roman"/>
          <w:sz w:val="24"/>
          <w:szCs w:val="24"/>
        </w:rPr>
        <w:t xml:space="preserve">award </w:t>
      </w:r>
      <w:r w:rsidR="6BB3EA18" w:rsidRPr="44F17A3A">
        <w:rPr>
          <w:rFonts w:ascii="Times New Roman" w:eastAsia="Times New Roman" w:hAnsi="Times New Roman" w:cs="Times New Roman"/>
          <w:sz w:val="24"/>
          <w:szCs w:val="24"/>
        </w:rPr>
        <w:t xml:space="preserve">mechanism </w:t>
      </w:r>
      <w:r w:rsidR="75E3CB11" w:rsidRPr="44F17A3A">
        <w:rPr>
          <w:rFonts w:ascii="Times New Roman" w:eastAsia="Times New Roman" w:hAnsi="Times New Roman" w:cs="Times New Roman"/>
          <w:sz w:val="24"/>
          <w:szCs w:val="24"/>
        </w:rPr>
        <w:t>will be</w:t>
      </w:r>
      <w:r w:rsidR="175C9E8A" w:rsidRPr="44F17A3A">
        <w:rPr>
          <w:rFonts w:ascii="Times New Roman" w:eastAsia="Times New Roman" w:hAnsi="Times New Roman" w:cs="Times New Roman"/>
          <w:sz w:val="24"/>
          <w:szCs w:val="24"/>
        </w:rPr>
        <w:t xml:space="preserve"> made by the Grants Officer</w:t>
      </w:r>
      <w:r w:rsidR="40C8B603" w:rsidRPr="44F17A3A">
        <w:rPr>
          <w:rFonts w:ascii="Times New Roman" w:eastAsia="Times New Roman" w:hAnsi="Times New Roman" w:cs="Times New Roman"/>
          <w:sz w:val="24"/>
          <w:szCs w:val="24"/>
        </w:rPr>
        <w:t xml:space="preserve">.  </w:t>
      </w:r>
      <w:r w:rsidR="6CEB1CB5" w:rsidRPr="44F17A3A">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2D3DE0E1" w:rsidRPr="44F17A3A">
        <w:rPr>
          <w:rFonts w:ascii="Times New Roman" w:eastAsia="Times New Roman" w:hAnsi="Times New Roman" w:cs="Times New Roman"/>
          <w:sz w:val="24"/>
          <w:szCs w:val="24"/>
        </w:rPr>
        <w:t>g</w:t>
      </w:r>
      <w:r w:rsidR="6CEB1CB5" w:rsidRPr="44F17A3A">
        <w:rPr>
          <w:rFonts w:ascii="Times New Roman" w:eastAsia="Times New Roman" w:hAnsi="Times New Roman" w:cs="Times New Roman"/>
          <w:sz w:val="24"/>
          <w:szCs w:val="24"/>
        </w:rPr>
        <w:t xml:space="preserve">overnment participation in the project.  </w:t>
      </w:r>
      <w:r w:rsidR="75E3CB11" w:rsidRPr="44F17A3A">
        <w:rPr>
          <w:rFonts w:ascii="Times New Roman" w:eastAsia="Times New Roman" w:hAnsi="Times New Roman" w:cs="Times New Roman"/>
          <w:sz w:val="24"/>
          <w:szCs w:val="24"/>
        </w:rPr>
        <w:t>If a coo</w:t>
      </w:r>
      <w:r w:rsidR="64A3D038" w:rsidRPr="44F17A3A">
        <w:rPr>
          <w:rFonts w:ascii="Times New Roman" w:eastAsia="Times New Roman" w:hAnsi="Times New Roman" w:cs="Times New Roman"/>
          <w:sz w:val="24"/>
          <w:szCs w:val="24"/>
        </w:rPr>
        <w:t xml:space="preserve">perative agreement is awarded, OES </w:t>
      </w:r>
      <w:r w:rsidR="13C106C3" w:rsidRPr="44F17A3A">
        <w:rPr>
          <w:rFonts w:ascii="Times New Roman" w:eastAsia="Times New Roman" w:hAnsi="Times New Roman" w:cs="Times New Roman"/>
          <w:sz w:val="24"/>
          <w:szCs w:val="24"/>
        </w:rPr>
        <w:t>will</w:t>
      </w:r>
      <w:r w:rsidR="75E3CB11" w:rsidRPr="44F17A3A">
        <w:rPr>
          <w:rFonts w:ascii="Times New Roman" w:eastAsia="Times New Roman" w:hAnsi="Times New Roman" w:cs="Times New Roman"/>
          <w:sz w:val="24"/>
          <w:szCs w:val="24"/>
        </w:rPr>
        <w:t xml:space="preserve"> </w:t>
      </w:r>
      <w:r w:rsidR="6CEB1CB5" w:rsidRPr="44F17A3A">
        <w:rPr>
          <w:rFonts w:ascii="Times New Roman" w:eastAsia="Times New Roman" w:hAnsi="Times New Roman" w:cs="Times New Roman"/>
          <w:sz w:val="24"/>
          <w:szCs w:val="24"/>
        </w:rPr>
        <w:t>undertake reasonable and programmatically necessary substantial involvement</w:t>
      </w:r>
      <w:r w:rsidR="75E3CB11" w:rsidRPr="44F17A3A">
        <w:rPr>
          <w:rFonts w:ascii="Times New Roman" w:eastAsia="Times New Roman" w:hAnsi="Times New Roman" w:cs="Times New Roman"/>
          <w:sz w:val="24"/>
          <w:szCs w:val="24"/>
        </w:rPr>
        <w:t>.  Examples of substantial involvement can include</w:t>
      </w:r>
      <w:r w:rsidR="13C106C3" w:rsidRPr="44F17A3A">
        <w:rPr>
          <w:rFonts w:ascii="Times New Roman" w:eastAsia="Times New Roman" w:hAnsi="Times New Roman" w:cs="Times New Roman"/>
          <w:sz w:val="24"/>
          <w:szCs w:val="24"/>
        </w:rPr>
        <w:t>, but</w:t>
      </w:r>
      <w:r w:rsidR="1031A3CF" w:rsidRPr="44F17A3A">
        <w:rPr>
          <w:rFonts w:ascii="Times New Roman" w:eastAsia="Times New Roman" w:hAnsi="Times New Roman" w:cs="Times New Roman"/>
          <w:sz w:val="24"/>
          <w:szCs w:val="24"/>
        </w:rPr>
        <w:t xml:space="preserve"> are</w:t>
      </w:r>
      <w:r w:rsidR="13C106C3" w:rsidRPr="44F17A3A">
        <w:rPr>
          <w:rFonts w:ascii="Times New Roman" w:eastAsia="Times New Roman" w:hAnsi="Times New Roman" w:cs="Times New Roman"/>
          <w:sz w:val="24"/>
          <w:szCs w:val="24"/>
        </w:rPr>
        <w:t xml:space="preserve"> not limited to</w:t>
      </w:r>
      <w:r w:rsidR="75E3CB11" w:rsidRPr="44F17A3A">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E73188">
      <w:pPr>
        <w:numPr>
          <w:ilvl w:val="0"/>
          <w:numId w:val="1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E73188">
      <w:pPr>
        <w:numPr>
          <w:ilvl w:val="0"/>
          <w:numId w:val="1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E73188">
      <w:pPr>
        <w:numPr>
          <w:ilvl w:val="0"/>
          <w:numId w:val="1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6CEB1CB5" w:rsidP="00E73188">
      <w:pPr>
        <w:numPr>
          <w:ilvl w:val="0"/>
          <w:numId w:val="11"/>
        </w:numPr>
        <w:spacing w:after="0" w:line="240" w:lineRule="auto"/>
        <w:ind w:hanging="360"/>
        <w:contextualSpacing/>
        <w:rPr>
          <w:rFonts w:ascii="Times New Roman" w:eastAsia="Times New Roman" w:hAnsi="Times New Roman" w:cs="Times New Roman"/>
          <w:sz w:val="24"/>
          <w:szCs w:val="24"/>
        </w:rPr>
      </w:pPr>
      <w:r w:rsidRPr="44F17A3A">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4319A95" w:rsidR="00B27A20" w:rsidRDefault="00E25DBC" w:rsidP="307AA606">
      <w:pPr>
        <w:spacing w:after="0" w:line="240" w:lineRule="auto"/>
        <w:rPr>
          <w:rFonts w:ascii="Times New Roman" w:hAnsi="Times New Roman" w:cs="Times New Roman"/>
          <w:sz w:val="24"/>
          <w:szCs w:val="24"/>
        </w:rPr>
      </w:pPr>
      <w:r w:rsidRPr="307AA606">
        <w:rPr>
          <w:rFonts w:ascii="Times New Roman" w:hAnsi="Times New Roman" w:cs="Times New Roman"/>
          <w:sz w:val="24"/>
          <w:szCs w:val="24"/>
        </w:rPr>
        <w:t xml:space="preserve">To maximize the impact and sustainability of the award(s) that result from this NOFO, </w:t>
      </w:r>
      <w:r w:rsidR="000B12BB" w:rsidRPr="307AA606">
        <w:rPr>
          <w:rFonts w:ascii="Times New Roman" w:hAnsi="Times New Roman" w:cs="Times New Roman"/>
          <w:sz w:val="24"/>
          <w:szCs w:val="24"/>
        </w:rPr>
        <w:t xml:space="preserve">OES </w:t>
      </w:r>
      <w:r w:rsidRPr="307AA606">
        <w:rPr>
          <w:rFonts w:ascii="Times New Roman" w:hAnsi="Times New Roman" w:cs="Times New Roman"/>
          <w:sz w:val="24"/>
          <w:szCs w:val="24"/>
        </w:rPr>
        <w:t xml:space="preserve">retains the right to execute non-competitive continuation amendment(s).  The total duration of any award, including potential non-competitive continuation amendments, shall not exceed </w:t>
      </w:r>
      <w:r w:rsidR="00141D59" w:rsidRPr="307AA606">
        <w:rPr>
          <w:rFonts w:ascii="Times New Roman" w:hAnsi="Times New Roman" w:cs="Times New Roman"/>
          <w:sz w:val="24"/>
          <w:szCs w:val="24"/>
        </w:rPr>
        <w:t xml:space="preserve">54 </w:t>
      </w:r>
      <w:r w:rsidRPr="307AA606">
        <w:rPr>
          <w:rFonts w:ascii="Times New Roman" w:hAnsi="Times New Roman" w:cs="Times New Roman"/>
          <w:sz w:val="24"/>
          <w:szCs w:val="24"/>
        </w:rPr>
        <w:t>months</w:t>
      </w:r>
      <w:r w:rsidR="00473E00" w:rsidRPr="307AA606">
        <w:rPr>
          <w:rFonts w:ascii="Times New Roman" w:hAnsi="Times New Roman" w:cs="Times New Roman"/>
          <w:sz w:val="24"/>
          <w:szCs w:val="24"/>
        </w:rPr>
        <w:t>,</w:t>
      </w:r>
      <w:r w:rsidRPr="307AA606">
        <w:rPr>
          <w:rFonts w:ascii="Times New Roman" w:hAnsi="Times New Roman" w:cs="Times New Roman"/>
          <w:sz w:val="24"/>
          <w:szCs w:val="24"/>
        </w:rPr>
        <w:t xml:space="preserve"> or </w:t>
      </w:r>
      <w:r w:rsidR="00141D59" w:rsidRPr="307AA606">
        <w:rPr>
          <w:rFonts w:ascii="Times New Roman" w:hAnsi="Times New Roman" w:cs="Times New Roman"/>
          <w:sz w:val="24"/>
          <w:szCs w:val="24"/>
        </w:rPr>
        <w:t>four and a half</w:t>
      </w:r>
      <w:r w:rsidRPr="307AA606">
        <w:rPr>
          <w:rFonts w:ascii="Times New Roman" w:hAnsi="Times New Roman" w:cs="Times New Roman"/>
          <w:sz w:val="24"/>
          <w:szCs w:val="24"/>
        </w:rPr>
        <w:t xml:space="preserve"> years.  Any non-competitive continuation is contingent on performance and </w:t>
      </w:r>
      <w:r w:rsidRPr="307AA606">
        <w:rPr>
          <w:rFonts w:ascii="Times New Roman" w:hAnsi="Times New Roman" w:cs="Times New Roman"/>
          <w:b/>
          <w:bCs/>
          <w:sz w:val="24"/>
          <w:szCs w:val="24"/>
        </w:rPr>
        <w:t xml:space="preserve">pending availability of funds.  </w:t>
      </w:r>
      <w:r w:rsidRPr="307AA606">
        <w:rPr>
          <w:rFonts w:ascii="Times New Roman" w:hAnsi="Times New Roman" w:cs="Times New Roman"/>
          <w:sz w:val="24"/>
          <w:szCs w:val="24"/>
        </w:rPr>
        <w:t xml:space="preserve">A non-competitive continuation is not </w:t>
      </w:r>
      <w:r w:rsidR="00141D59" w:rsidRPr="307AA606">
        <w:rPr>
          <w:rFonts w:ascii="Times New Roman" w:hAnsi="Times New Roman" w:cs="Times New Roman"/>
          <w:sz w:val="24"/>
          <w:szCs w:val="24"/>
        </w:rPr>
        <w:t>guaranteed,</w:t>
      </w:r>
      <w:r w:rsidRPr="307AA606">
        <w:rPr>
          <w:rFonts w:ascii="Times New Roman" w:hAnsi="Times New Roman" w:cs="Times New Roman"/>
          <w:sz w:val="24"/>
          <w:szCs w:val="24"/>
        </w:rPr>
        <w:t xml:space="preserve"> and the Department of State reserves the right to exercise or not to exercise this option.  </w:t>
      </w: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3C01B7E6" w14:textId="3754579B" w:rsidR="00290D8C" w:rsidRDefault="307AA606" w:rsidP="307AA606">
      <w:pPr>
        <w:spacing w:line="240" w:lineRule="auto"/>
        <w:rPr>
          <w:rFonts w:ascii="Times New Roman" w:eastAsia="Times New Roman" w:hAnsi="Times New Roman" w:cs="Times New Roman"/>
          <w:color w:val="000000" w:themeColor="text1"/>
          <w:sz w:val="20"/>
          <w:szCs w:val="20"/>
        </w:rPr>
      </w:pPr>
      <w:r w:rsidRPr="307AA606">
        <w:rPr>
          <w:rFonts w:ascii="Times New Roman" w:eastAsia="Times New Roman" w:hAnsi="Times New Roman" w:cs="Times New Roman"/>
          <w:color w:val="000000" w:themeColor="text1"/>
          <w:sz w:val="24"/>
          <w:szCs w:val="24"/>
        </w:rPr>
        <w:t>OES welcomes applications from U.S.-based non-profit/non-governmental organizations subject to section 501(c) (3) of the U.S. tax code; and private, public, or state institutions of higher education.</w:t>
      </w:r>
      <w:r w:rsidRPr="307AA606">
        <w:rPr>
          <w:rFonts w:ascii="Times New Roman" w:eastAsia="Times New Roman" w:hAnsi="Times New Roman" w:cs="Times New Roman"/>
          <w:color w:val="000000" w:themeColor="text1"/>
          <w:sz w:val="20"/>
          <w:szCs w:val="20"/>
        </w:rPr>
        <w:t xml:space="preserve">  </w:t>
      </w: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42654773">
      <w:pPr>
        <w:pStyle w:val="NoSpacing"/>
        <w:rPr>
          <w:rFonts w:ascii="Times New Roman" w:hAnsi="Times New Roman" w:cs="Times New Roman"/>
          <w:sz w:val="24"/>
          <w:szCs w:val="24"/>
        </w:rPr>
      </w:pPr>
      <w:r w:rsidRPr="42654773">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08BE719B" w:rsidR="00290D8C" w:rsidRDefault="00F60897" w:rsidP="003D5CC5">
      <w:pPr>
        <w:spacing w:after="0" w:line="240" w:lineRule="auto"/>
        <w:rPr>
          <w:rFonts w:ascii="Times New Roman" w:eastAsia="Times New Roman" w:hAnsi="Times New Roman" w:cs="Times New Roman"/>
          <w:sz w:val="24"/>
          <w:szCs w:val="24"/>
        </w:rPr>
      </w:pPr>
      <w:r w:rsidRPr="56C6473E">
        <w:rPr>
          <w:rFonts w:ascii="Times New Roman" w:eastAsia="Times New Roman" w:hAnsi="Times New Roman" w:cs="Times New Roman"/>
          <w:color w:val="auto"/>
          <w:sz w:val="24"/>
          <w:szCs w:val="24"/>
        </w:rPr>
        <w:t>Providing cost sharing, matching, or cost participation is not an eligibility factor or requirement for this NOFO and providing cost share will not result in a more favorable competitive ranking. However, providing co-share is encouraged. When cost sharing is offered, all cost share or matching must be included in detail in the line-item budget and noted in the budget narrative.  It is understood and agreed that the applicant must provide the amount of cost sharing that it elects to stipulate in its proposal and that is later included in an approved agreement.  Cost sharing may be in the form of allowable direct or indirect costs.  For accountability, recipients must maintain written records to support all costs that are claimed as their contribution, as well as costs to be paid by the Federal government.  Such records are subject to audit.  The basis for determining the value of cash and in-kind contributions must be in accordance with</w:t>
      </w:r>
      <w:r w:rsidRPr="56C6473E">
        <w:rPr>
          <w:rFonts w:ascii="Times New Roman" w:eastAsia="Times New Roman" w:hAnsi="Times New Roman" w:cs="Times New Roman"/>
          <w:color w:val="FF0000"/>
          <w:sz w:val="24"/>
          <w:szCs w:val="24"/>
        </w:rPr>
        <w:t xml:space="preserve"> </w:t>
      </w:r>
      <w:hyperlink r:id="rId12">
        <w:r w:rsidRPr="56C6473E">
          <w:rPr>
            <w:rStyle w:val="Hyperlink"/>
            <w:rFonts w:ascii="Times New Roman" w:eastAsia="Times New Roman" w:hAnsi="Times New Roman" w:cs="Times New Roman"/>
            <w:sz w:val="23"/>
            <w:szCs w:val="23"/>
          </w:rPr>
          <w:t>2 CFR 200.306 – Cost Sharing and Matching</w:t>
        </w:r>
      </w:hyperlink>
      <w:r w:rsidRPr="56C6473E">
        <w:rPr>
          <w:rFonts w:ascii="Times New Roman" w:eastAsia="Times New Roman" w:hAnsi="Times New Roman" w:cs="Times New Roman"/>
          <w:sz w:val="24"/>
          <w:szCs w:val="24"/>
        </w:rPr>
        <w:t xml:space="preserve"> </w:t>
      </w:r>
    </w:p>
    <w:p w14:paraId="1E9BA3EE" w14:textId="1FF1FE21" w:rsidR="00492CCF" w:rsidRDefault="00492CCF" w:rsidP="307AA606">
      <w:pPr>
        <w:spacing w:after="0" w:line="240" w:lineRule="auto"/>
        <w:rPr>
          <w:rFonts w:ascii="Times New Roman" w:eastAsia="Times New Roman" w:hAnsi="Times New Roman" w:cs="Times New Roman"/>
          <w:sz w:val="24"/>
          <w:szCs w:val="24"/>
        </w:rPr>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03B42362" w14:textId="77777777" w:rsidR="00492CCF" w:rsidRDefault="00492CCF">
      <w:pPr>
        <w:spacing w:after="0" w:line="240" w:lineRule="auto"/>
        <w:rPr>
          <w:rFonts w:ascii="Times New Roman" w:eastAsia="Times New Roman" w:hAnsi="Times New Roman" w:cs="Times New Roman"/>
          <w:sz w:val="24"/>
          <w:szCs w:val="24"/>
        </w:rPr>
      </w:pPr>
      <w:r w:rsidRPr="307AA606">
        <w:rPr>
          <w:rFonts w:ascii="Times New Roman" w:eastAsia="Times New Roman" w:hAnsi="Times New Roman" w:cs="Times New Roman"/>
          <w:sz w:val="24"/>
          <w:szCs w:val="24"/>
        </w:rPr>
        <w:t xml:space="preserve">Applicants must have existing, or the capacity to develop, active partnerships local in-country partners, entities, and relevant stakeholders and have demonstrable experience in administering successful and preferably similar projects. </w:t>
      </w:r>
    </w:p>
    <w:p w14:paraId="3FB4CF4E" w14:textId="68EDBE8D" w:rsidR="00290D8C" w:rsidRDefault="00492CCF">
      <w:pPr>
        <w:spacing w:after="0" w:line="240" w:lineRule="auto"/>
      </w:pPr>
      <w:r w:rsidRPr="00492CCF">
        <w:rPr>
          <w:rFonts w:ascii="Times New Roman" w:eastAsia="Times New Roman" w:hAnsi="Times New Roman" w:cs="Times New Roman"/>
          <w:sz w:val="24"/>
          <w:szCs w:val="24"/>
        </w:rPr>
        <w:t xml:space="preserve"> </w:t>
      </w: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13"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B3A4856" w:rsidR="00B54475" w:rsidRDefault="75E3CB11" w:rsidP="44F17A3A">
      <w:pPr>
        <w:spacing w:after="0" w:line="240" w:lineRule="auto"/>
        <w:rPr>
          <w:rFonts w:ascii="Times New Roman" w:eastAsia="Times New Roman" w:hAnsi="Times New Roman" w:cs="Times New Roman"/>
          <w:sz w:val="24"/>
          <w:szCs w:val="24"/>
        </w:rPr>
      </w:pPr>
      <w:r w:rsidRPr="41AA1347">
        <w:rPr>
          <w:rFonts w:ascii="Times New Roman" w:eastAsia="Times New Roman" w:hAnsi="Times New Roman" w:cs="Times New Roman"/>
          <w:sz w:val="24"/>
          <w:szCs w:val="24"/>
        </w:rPr>
        <w:t xml:space="preserve">Applicants can find application forms, kits, or other materials needed to apply on </w:t>
      </w:r>
      <w:hyperlink r:id="rId14">
        <w:r w:rsidR="7AC2EA3B" w:rsidRPr="41AA1347">
          <w:rPr>
            <w:rStyle w:val="Hyperlink"/>
            <w:rFonts w:ascii="Times New Roman" w:eastAsia="Times New Roman" w:hAnsi="Times New Roman" w:cs="Times New Roman"/>
            <w:sz w:val="24"/>
            <w:szCs w:val="24"/>
          </w:rPr>
          <w:t>www.grants.gov</w:t>
        </w:r>
      </w:hyperlink>
      <w:r w:rsidR="7AC2EA3B" w:rsidRPr="41AA1347">
        <w:rPr>
          <w:rFonts w:ascii="Times New Roman" w:eastAsia="Times New Roman" w:hAnsi="Times New Roman" w:cs="Times New Roman"/>
          <w:color w:val="0000FF"/>
          <w:sz w:val="24"/>
          <w:szCs w:val="24"/>
        </w:rPr>
        <w:t xml:space="preserve"> </w:t>
      </w:r>
      <w:r w:rsidRPr="41AA1347">
        <w:rPr>
          <w:rFonts w:ascii="Times New Roman" w:eastAsia="Times New Roman" w:hAnsi="Times New Roman" w:cs="Times New Roman"/>
          <w:sz w:val="24"/>
          <w:szCs w:val="24"/>
        </w:rPr>
        <w:t xml:space="preserve">and </w:t>
      </w:r>
      <w:hyperlink r:id="rId15">
        <w:r w:rsidR="599BB81E" w:rsidRPr="41AA1347">
          <w:rPr>
            <w:rStyle w:val="Hyperlink"/>
            <w:rFonts w:ascii="Times New Roman" w:eastAsia="Times New Roman" w:hAnsi="Times New Roman" w:cs="Times New Roman"/>
            <w:color w:val="auto"/>
            <w:sz w:val="24"/>
            <w:szCs w:val="24"/>
            <w:u w:val="none"/>
          </w:rPr>
          <w:t>SAM</w:t>
        </w:r>
      </w:hyperlink>
      <w:r w:rsidR="599BB81E" w:rsidRPr="41AA1347">
        <w:rPr>
          <w:rFonts w:ascii="Times New Roman" w:eastAsia="Times New Roman" w:hAnsi="Times New Roman" w:cs="Times New Roman"/>
          <w:sz w:val="24"/>
          <w:szCs w:val="24"/>
        </w:rPr>
        <w:t xml:space="preserve">S </w:t>
      </w:r>
      <w:r w:rsidR="599BB81E" w:rsidRPr="41AA1347">
        <w:rPr>
          <w:rFonts w:ascii="Times New Roman" w:eastAsia="Times New Roman" w:hAnsi="Times New Roman" w:cs="Times New Roman"/>
          <w:color w:val="auto"/>
          <w:sz w:val="24"/>
          <w:szCs w:val="24"/>
        </w:rPr>
        <w:t>Domestic</w:t>
      </w:r>
      <w:r w:rsidR="599BB81E" w:rsidRPr="41AA1347">
        <w:rPr>
          <w:rFonts w:ascii="Times New Roman" w:eastAsia="Times New Roman" w:hAnsi="Times New Roman" w:cs="Times New Roman"/>
          <w:b/>
          <w:bCs/>
          <w:color w:val="auto"/>
          <w:sz w:val="24"/>
          <w:szCs w:val="24"/>
        </w:rPr>
        <w:t xml:space="preserve"> </w:t>
      </w:r>
      <w:r w:rsidR="599BB81E" w:rsidRPr="41AA1347">
        <w:rPr>
          <w:rFonts w:ascii="Times New Roman" w:eastAsia="Times New Roman" w:hAnsi="Times New Roman" w:cs="Times New Roman"/>
          <w:color w:val="0000FF"/>
          <w:sz w:val="24"/>
          <w:szCs w:val="24"/>
          <w:u w:val="single"/>
        </w:rPr>
        <w:t>(</w:t>
      </w:r>
      <w:hyperlink r:id="rId16">
        <w:r w:rsidR="53C691D3" w:rsidRPr="41AA1347">
          <w:rPr>
            <w:rStyle w:val="Hyperlink"/>
            <w:rFonts w:ascii="Times New Roman" w:hAnsi="Times New Roman" w:cs="Times New Roman"/>
            <w:sz w:val="24"/>
            <w:szCs w:val="24"/>
          </w:rPr>
          <w:t>https://mygrants.servicenowservices.com</w:t>
        </w:r>
      </w:hyperlink>
      <w:r w:rsidR="599BB81E" w:rsidRPr="41AA1347">
        <w:rPr>
          <w:rFonts w:ascii="Times New Roman" w:hAnsi="Times New Roman" w:cs="Times New Roman"/>
          <w:sz w:val="24"/>
          <w:szCs w:val="24"/>
        </w:rPr>
        <w:t>)</w:t>
      </w:r>
      <w:r w:rsidR="75F7C308" w:rsidRPr="41AA1347">
        <w:rPr>
          <w:rFonts w:ascii="Times New Roman" w:hAnsi="Times New Roman" w:cs="Times New Roman"/>
          <w:sz w:val="24"/>
          <w:szCs w:val="24"/>
        </w:rPr>
        <w:t xml:space="preserve"> </w:t>
      </w:r>
      <w:r w:rsidRPr="41AA1347">
        <w:rPr>
          <w:rFonts w:ascii="Times New Roman" w:eastAsia="Times New Roman" w:hAnsi="Times New Roman" w:cs="Times New Roman"/>
          <w:sz w:val="24"/>
          <w:szCs w:val="24"/>
        </w:rPr>
        <w:t>under the announcement</w:t>
      </w:r>
      <w:r w:rsidRPr="41AA1347">
        <w:rPr>
          <w:rFonts w:ascii="Times New Roman" w:eastAsia="Times New Roman" w:hAnsi="Times New Roman" w:cs="Times New Roman"/>
          <w:b/>
          <w:bCs/>
          <w:sz w:val="24"/>
          <w:szCs w:val="24"/>
        </w:rPr>
        <w:t xml:space="preserve"> </w:t>
      </w:r>
      <w:r w:rsidRPr="41AA1347">
        <w:rPr>
          <w:rFonts w:ascii="Times New Roman" w:eastAsia="Times New Roman" w:hAnsi="Times New Roman" w:cs="Times New Roman"/>
          <w:sz w:val="24"/>
          <w:szCs w:val="24"/>
        </w:rPr>
        <w:t>title “</w:t>
      </w:r>
      <w:r w:rsidR="4239E4DD" w:rsidRPr="41AA1347">
        <w:rPr>
          <w:rFonts w:ascii="Times New Roman" w:eastAsia="Times New Roman" w:hAnsi="Times New Roman" w:cs="Times New Roman"/>
          <w:sz w:val="24"/>
          <w:szCs w:val="24"/>
        </w:rPr>
        <w:t>(GIST) Initiative in The Balkans</w:t>
      </w:r>
      <w:r w:rsidR="18402BA4" w:rsidRPr="41AA1347">
        <w:rPr>
          <w:rFonts w:ascii="Times New Roman" w:eastAsia="Times New Roman" w:hAnsi="Times New Roman" w:cs="Times New Roman"/>
          <w:sz w:val="24"/>
          <w:szCs w:val="24"/>
        </w:rPr>
        <w:t>” funding</w:t>
      </w:r>
      <w:r w:rsidRPr="41AA1347">
        <w:rPr>
          <w:rFonts w:ascii="Times New Roman" w:eastAsia="Times New Roman" w:hAnsi="Times New Roman" w:cs="Times New Roman"/>
          <w:sz w:val="24"/>
          <w:szCs w:val="24"/>
        </w:rPr>
        <w:t xml:space="preserve"> opportunity number </w:t>
      </w:r>
      <w:r w:rsidR="1C6AF754" w:rsidRPr="41AA1347">
        <w:rPr>
          <w:rFonts w:ascii="Times New Roman" w:eastAsia="Times New Roman" w:hAnsi="Times New Roman" w:cs="Times New Roman"/>
          <w:sz w:val="24"/>
          <w:szCs w:val="24"/>
        </w:rPr>
        <w:t>“</w:t>
      </w:r>
      <w:r w:rsidR="00501E1C">
        <w:rPr>
          <w:rFonts w:ascii="Times New Roman" w:eastAsia="Times New Roman" w:hAnsi="Times New Roman" w:cs="Times New Roman"/>
          <w:sz w:val="24"/>
          <w:szCs w:val="24"/>
        </w:rPr>
        <w:t>SFOP0008842</w:t>
      </w:r>
      <w:r w:rsidRPr="41AA1347">
        <w:rPr>
          <w:rFonts w:ascii="Times New Roman" w:eastAsia="Times New Roman" w:hAnsi="Times New Roman" w:cs="Times New Roman"/>
          <w:sz w:val="24"/>
          <w:szCs w:val="24"/>
        </w:rPr>
        <w:t>.</w:t>
      </w:r>
      <w:r w:rsidR="40C8B603" w:rsidRPr="41AA1347">
        <w:rPr>
          <w:rFonts w:ascii="Times New Roman" w:eastAsia="Times New Roman" w:hAnsi="Times New Roman" w:cs="Times New Roman"/>
          <w:sz w:val="24"/>
          <w:szCs w:val="24"/>
        </w:rPr>
        <w:t xml:space="preserve">”  </w:t>
      </w:r>
      <w:r w:rsidRPr="41AA1347">
        <w:rPr>
          <w:rFonts w:ascii="Times New Roman" w:eastAsia="Times New Roman" w:hAnsi="Times New Roman" w:cs="Times New Roman"/>
          <w:sz w:val="24"/>
          <w:szCs w:val="24"/>
        </w:rPr>
        <w:t xml:space="preserve">Please contact the OES point of contact listed in </w:t>
      </w:r>
      <w:r w:rsidR="78EC7F3C" w:rsidRPr="41AA1347">
        <w:rPr>
          <w:rFonts w:ascii="Times New Roman" w:eastAsia="Times New Roman" w:hAnsi="Times New Roman" w:cs="Times New Roman"/>
          <w:sz w:val="24"/>
          <w:szCs w:val="24"/>
        </w:rPr>
        <w:t>S</w:t>
      </w:r>
      <w:r w:rsidRPr="41AA1347">
        <w:rPr>
          <w:rFonts w:ascii="Times New Roman" w:eastAsia="Times New Roman" w:hAnsi="Times New Roman" w:cs="Times New Roman"/>
          <w:sz w:val="24"/>
          <w:szCs w:val="24"/>
        </w:rPr>
        <w:t>ection G if requesting reasonable accommodations for persons with disabilities or for security reasons.  Please note</w:t>
      </w:r>
      <w:r w:rsidR="78EC7F3C" w:rsidRPr="41AA1347">
        <w:rPr>
          <w:rFonts w:ascii="Times New Roman" w:eastAsia="Times New Roman" w:hAnsi="Times New Roman" w:cs="Times New Roman"/>
          <w:sz w:val="24"/>
          <w:szCs w:val="24"/>
        </w:rPr>
        <w:t xml:space="preserve"> that</w:t>
      </w:r>
      <w:r w:rsidRPr="41AA1347">
        <w:rPr>
          <w:rFonts w:ascii="Times New Roman" w:eastAsia="Times New Roman" w:hAnsi="Times New Roman" w:cs="Times New Roman"/>
          <w:sz w:val="24"/>
          <w:szCs w:val="24"/>
        </w:rPr>
        <w:t xml:space="preserve"> reasonable accommodations do not include deadline extensions.</w:t>
      </w:r>
      <w:r w:rsidR="14A1A910" w:rsidRPr="41AA1347">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E73188">
      <w:pPr>
        <w:numPr>
          <w:ilvl w:val="0"/>
          <w:numId w:val="12"/>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E73188">
      <w:pPr>
        <w:numPr>
          <w:ilvl w:val="0"/>
          <w:numId w:val="12"/>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E73188">
      <w:pPr>
        <w:numPr>
          <w:ilvl w:val="0"/>
          <w:numId w:val="12"/>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E73188">
      <w:pPr>
        <w:numPr>
          <w:ilvl w:val="0"/>
          <w:numId w:val="12"/>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E73188">
      <w:pPr>
        <w:pStyle w:val="NoSpacing"/>
        <w:numPr>
          <w:ilvl w:val="0"/>
          <w:numId w:val="10"/>
        </w:numPr>
        <w:rPr>
          <w:rFonts w:ascii="Times New Roman" w:eastAsia="Times New Roman" w:hAnsi="Times New Roman" w:cs="Times New Roman"/>
          <w:sz w:val="24"/>
          <w:szCs w:val="24"/>
        </w:rPr>
      </w:pPr>
      <w:r w:rsidRPr="42654773">
        <w:rPr>
          <w:rFonts w:ascii="Times New Roman" w:eastAsia="Times New Roman" w:hAnsi="Times New Roman" w:cs="Times New Roman"/>
          <w:sz w:val="24"/>
          <w:szCs w:val="24"/>
        </w:rPr>
        <w:t xml:space="preserve">Completed and signed </w:t>
      </w:r>
      <w:r w:rsidRPr="42654773">
        <w:rPr>
          <w:rFonts w:ascii="Times New Roman" w:eastAsia="Times New Roman" w:hAnsi="Times New Roman" w:cs="Times New Roman"/>
          <w:b/>
          <w:bCs/>
          <w:sz w:val="24"/>
          <w:szCs w:val="24"/>
        </w:rPr>
        <w:t>SF-424</w:t>
      </w:r>
      <w:r w:rsidRPr="42654773">
        <w:rPr>
          <w:rFonts w:ascii="Times New Roman" w:eastAsia="Times New Roman" w:hAnsi="Times New Roman" w:cs="Times New Roman"/>
          <w:sz w:val="24"/>
          <w:szCs w:val="24"/>
        </w:rPr>
        <w:t>,</w:t>
      </w:r>
      <w:r w:rsidRPr="42654773">
        <w:rPr>
          <w:rFonts w:ascii="Times New Roman" w:eastAsia="Times New Roman" w:hAnsi="Times New Roman" w:cs="Times New Roman"/>
          <w:b/>
          <w:bCs/>
          <w:sz w:val="24"/>
          <w:szCs w:val="24"/>
        </w:rPr>
        <w:t xml:space="preserve"> SF-424A</w:t>
      </w:r>
      <w:r w:rsidRPr="42654773">
        <w:rPr>
          <w:rFonts w:ascii="Times New Roman" w:eastAsia="Times New Roman" w:hAnsi="Times New Roman" w:cs="Times New Roman"/>
          <w:sz w:val="24"/>
          <w:szCs w:val="24"/>
        </w:rPr>
        <w:t xml:space="preserve">, and </w:t>
      </w:r>
      <w:r w:rsidRPr="42654773">
        <w:rPr>
          <w:rFonts w:ascii="Times New Roman" w:eastAsia="Times New Roman" w:hAnsi="Times New Roman" w:cs="Times New Roman"/>
          <w:b/>
          <w:bCs/>
          <w:sz w:val="24"/>
          <w:szCs w:val="24"/>
        </w:rPr>
        <w:t>SF-424B</w:t>
      </w:r>
      <w:r w:rsidRPr="42654773">
        <w:rPr>
          <w:rFonts w:ascii="Times New Roman" w:eastAsia="Times New Roman" w:hAnsi="Times New Roman" w:cs="Times New Roman"/>
          <w:sz w:val="24"/>
          <w:szCs w:val="24"/>
        </w:rPr>
        <w:t xml:space="preserve"> forms. </w:t>
      </w:r>
      <w:r w:rsidR="002F1FEE" w:rsidRPr="42654773">
        <w:rPr>
          <w:rFonts w:ascii="Times New Roman" w:eastAsia="Times New Roman" w:hAnsi="Times New Roman" w:cs="Times New Roman"/>
          <w:sz w:val="24"/>
          <w:szCs w:val="24"/>
        </w:rPr>
        <w:t xml:space="preserve"> </w:t>
      </w:r>
      <w:r w:rsidRPr="42654773">
        <w:rPr>
          <w:rFonts w:ascii="Times New Roman" w:eastAsia="Times New Roman" w:hAnsi="Times New Roman" w:cs="Times New Roman"/>
          <w:sz w:val="24"/>
          <w:szCs w:val="24"/>
        </w:rPr>
        <w:t xml:space="preserve">Please see SF-424 </w:t>
      </w:r>
      <w:r w:rsidR="00706C29" w:rsidRPr="42654773">
        <w:rPr>
          <w:rFonts w:ascii="Times New Roman" w:eastAsia="Times New Roman" w:hAnsi="Times New Roman" w:cs="Times New Roman"/>
          <w:sz w:val="24"/>
          <w:szCs w:val="24"/>
        </w:rPr>
        <w:t>instructions</w:t>
      </w:r>
      <w:r w:rsidRPr="42654773">
        <w:rPr>
          <w:rFonts w:ascii="Times New Roman" w:eastAsia="Times New Roman" w:hAnsi="Times New Roman" w:cs="Times New Roman"/>
          <w:sz w:val="24"/>
          <w:szCs w:val="24"/>
        </w:rPr>
        <w:t xml:space="preserve"> in Section 2B</w:t>
      </w:r>
      <w:r w:rsidR="00706C29" w:rsidRPr="42654773">
        <w:rPr>
          <w:rFonts w:ascii="Times New Roman" w:eastAsia="Times New Roman" w:hAnsi="Times New Roman" w:cs="Times New Roman"/>
          <w:sz w:val="24"/>
          <w:szCs w:val="24"/>
        </w:rPr>
        <w:t xml:space="preserve"> of the PSI</w:t>
      </w:r>
      <w:r w:rsidRPr="42654773">
        <w:rPr>
          <w:rFonts w:ascii="Times New Roman" w:eastAsia="Times New Roman" w:hAnsi="Times New Roman" w:cs="Times New Roman"/>
          <w:sz w:val="24"/>
          <w:szCs w:val="24"/>
        </w:rPr>
        <w:t>.</w:t>
      </w:r>
      <w:r>
        <w:br/>
      </w:r>
    </w:p>
    <w:p w14:paraId="68DA7CF4" w14:textId="7352A676" w:rsidR="00CF1A66" w:rsidRPr="00843E29" w:rsidRDefault="00E503EB" w:rsidP="00E73188">
      <w:pPr>
        <w:pStyle w:val="NoSpacing"/>
        <w:numPr>
          <w:ilvl w:val="0"/>
          <w:numId w:val="10"/>
        </w:numPr>
        <w:rPr>
          <w:rFonts w:ascii="Times New Roman" w:eastAsia="Times New Roman" w:hAnsi="Times New Roman" w:cs="Times New Roman"/>
          <w:sz w:val="24"/>
          <w:szCs w:val="24"/>
        </w:rPr>
      </w:pPr>
      <w:r w:rsidRPr="42654773">
        <w:rPr>
          <w:rFonts w:ascii="Times New Roman" w:eastAsia="Times New Roman" w:hAnsi="Times New Roman" w:cs="Times New Roman"/>
          <w:sz w:val="24"/>
          <w:szCs w:val="24"/>
        </w:rPr>
        <w:t>Organizations that engage in lobbying the U.S. government</w:t>
      </w:r>
      <w:r w:rsidR="00141D59" w:rsidRPr="42654773">
        <w:rPr>
          <w:rFonts w:ascii="Times New Roman" w:eastAsia="Times New Roman" w:hAnsi="Times New Roman" w:cs="Times New Roman"/>
          <w:sz w:val="24"/>
          <w:szCs w:val="24"/>
        </w:rPr>
        <w:t>,</w:t>
      </w:r>
      <w:r w:rsidRPr="42654773">
        <w:rPr>
          <w:rFonts w:ascii="Times New Roman" w:eastAsia="Times New Roman" w:hAnsi="Times New Roman" w:cs="Times New Roman"/>
          <w:sz w:val="24"/>
          <w:szCs w:val="24"/>
        </w:rPr>
        <w:t xml:space="preserve"> including Congress, or pay for another entity to lobby on their behalf, are also required to complete the </w:t>
      </w:r>
      <w:r w:rsidRPr="42654773">
        <w:rPr>
          <w:rFonts w:ascii="Times New Roman" w:eastAsia="Times New Roman" w:hAnsi="Times New Roman" w:cs="Times New Roman"/>
          <w:b/>
          <w:bCs/>
          <w:sz w:val="24"/>
          <w:szCs w:val="24"/>
        </w:rPr>
        <w:t>SF-LLL</w:t>
      </w:r>
      <w:r w:rsidRPr="42654773">
        <w:rPr>
          <w:rFonts w:ascii="Times New Roman" w:eastAsia="Times New Roman" w:hAnsi="Times New Roman" w:cs="Times New Roman"/>
          <w:sz w:val="24"/>
          <w:szCs w:val="24"/>
        </w:rPr>
        <w:t xml:space="preserve"> “Disclosure of Lobbying Activities” form (</w:t>
      </w:r>
      <w:r w:rsidRPr="42654773">
        <w:rPr>
          <w:rFonts w:ascii="Times New Roman" w:eastAsia="Times New Roman" w:hAnsi="Times New Roman" w:cs="Times New Roman"/>
          <w:b/>
          <w:bCs/>
          <w:sz w:val="24"/>
          <w:szCs w:val="24"/>
        </w:rPr>
        <w:t>only if applicable</w:t>
      </w:r>
      <w:r w:rsidRPr="42654773">
        <w:rPr>
          <w:rFonts w:ascii="Times New Roman" w:eastAsia="Times New Roman" w:hAnsi="Times New Roman" w:cs="Times New Roman"/>
          <w:sz w:val="24"/>
          <w:szCs w:val="24"/>
        </w:rPr>
        <w:t>).</w:t>
      </w:r>
      <w:r w:rsidR="00CF1A66" w:rsidRPr="42654773">
        <w:rPr>
          <w:rFonts w:ascii="Times New Roman" w:eastAsia="Times New Roman" w:hAnsi="Times New Roman" w:cs="Times New Roman"/>
          <w:sz w:val="24"/>
          <w:szCs w:val="24"/>
        </w:rPr>
        <w:t xml:space="preserve">  Please see SF-LLL guidance in Section 2B</w:t>
      </w:r>
      <w:r w:rsidR="00706C29" w:rsidRPr="42654773">
        <w:rPr>
          <w:rFonts w:ascii="Times New Roman" w:eastAsia="Times New Roman" w:hAnsi="Times New Roman" w:cs="Times New Roman"/>
          <w:sz w:val="24"/>
          <w:szCs w:val="24"/>
        </w:rPr>
        <w:t xml:space="preserve"> of the PSI</w:t>
      </w:r>
      <w:r w:rsidR="00CF1A66" w:rsidRPr="42654773">
        <w:rPr>
          <w:rFonts w:ascii="Times New Roman" w:eastAsia="Times New Roman" w:hAnsi="Times New Roman" w:cs="Times New Roman"/>
          <w:sz w:val="24"/>
          <w:szCs w:val="24"/>
        </w:rPr>
        <w:t xml:space="preserve">. </w:t>
      </w:r>
      <w:r>
        <w:br/>
      </w:r>
    </w:p>
    <w:p w14:paraId="7819B084" w14:textId="54901C4C" w:rsidR="00CF1A66" w:rsidRPr="005F3963" w:rsidRDefault="00CF1A66" w:rsidP="00E73188">
      <w:pPr>
        <w:pStyle w:val="NoSpacing"/>
        <w:numPr>
          <w:ilvl w:val="0"/>
          <w:numId w:val="10"/>
        </w:numPr>
        <w:rPr>
          <w:rFonts w:ascii="Times New Roman" w:eastAsia="Times New Roman" w:hAnsi="Times New Roman" w:cs="Times New Roman"/>
          <w:sz w:val="24"/>
          <w:szCs w:val="24"/>
        </w:rPr>
      </w:pPr>
      <w:r w:rsidRPr="49B4F4A3">
        <w:rPr>
          <w:rFonts w:ascii="Times New Roman" w:eastAsia="Times New Roman" w:hAnsi="Times New Roman" w:cs="Times New Roman"/>
          <w:b/>
          <w:bCs/>
          <w:sz w:val="24"/>
          <w:szCs w:val="24"/>
        </w:rPr>
        <w:t>Cover Page</w:t>
      </w:r>
      <w:r w:rsidR="005F3963" w:rsidRPr="49B4F4A3">
        <w:rPr>
          <w:rFonts w:ascii="Times New Roman" w:eastAsia="Times New Roman" w:hAnsi="Times New Roman" w:cs="Times New Roman"/>
          <w:b/>
          <w:bCs/>
          <w:sz w:val="24"/>
          <w:szCs w:val="24"/>
        </w:rPr>
        <w:t>/Executive Summary</w:t>
      </w:r>
      <w:r w:rsidRPr="49B4F4A3">
        <w:rPr>
          <w:rFonts w:ascii="Times New Roman" w:eastAsia="Times New Roman" w:hAnsi="Times New Roman" w:cs="Times New Roman"/>
          <w:sz w:val="24"/>
          <w:szCs w:val="24"/>
        </w:rPr>
        <w:t xml:space="preserve"> (not to exceed one </w:t>
      </w:r>
      <w:r w:rsidR="00B07E00" w:rsidRPr="49B4F4A3">
        <w:rPr>
          <w:rFonts w:ascii="Times New Roman" w:eastAsia="Times New Roman" w:hAnsi="Times New Roman" w:cs="Times New Roman"/>
          <w:sz w:val="24"/>
          <w:szCs w:val="24"/>
        </w:rPr>
        <w:t>(1)</w:t>
      </w:r>
      <w:r w:rsidRPr="49B4F4A3">
        <w:rPr>
          <w:rFonts w:ascii="Times New Roman" w:eastAsia="Times New Roman" w:hAnsi="Times New Roman" w:cs="Times New Roman"/>
          <w:sz w:val="24"/>
          <w:szCs w:val="24"/>
        </w:rPr>
        <w:t xml:space="preserve"> page, preferably as a Word Document) that includes a table with the organization name, project title, target country/countries, and name and contact information for the application’s main point of contact</w:t>
      </w:r>
      <w:r w:rsidR="005F3963" w:rsidRPr="49B4F4A3">
        <w:rPr>
          <w:rFonts w:ascii="Times New Roman" w:eastAsia="Times New Roman" w:hAnsi="Times New Roman" w:cs="Times New Roman"/>
          <w:sz w:val="24"/>
          <w:szCs w:val="24"/>
        </w:rPr>
        <w:t xml:space="preserve"> and brief section that clearly outlines the (1) the problem statement addressed by the project (2) research-based evidence justifying the applicant’s approach, and (3) </w:t>
      </w:r>
      <w:r w:rsidR="005F3963" w:rsidRPr="49B4F4A3">
        <w:rPr>
          <w:rFonts w:ascii="Times New Roman" w:eastAsia="Times New Roman" w:hAnsi="Times New Roman" w:cs="Times New Roman"/>
          <w:sz w:val="24"/>
          <w:szCs w:val="24"/>
        </w:rPr>
        <w:lastRenderedPageBreak/>
        <w:t>quantifiable project outcomes and impacts.</w:t>
      </w:r>
      <w:r>
        <w:br/>
      </w:r>
    </w:p>
    <w:p w14:paraId="63DE29B2" w14:textId="5BFAC752" w:rsidR="00B12CD2" w:rsidRDefault="00CF1A66" w:rsidP="00E73188">
      <w:pPr>
        <w:pStyle w:val="ListParagraph"/>
        <w:numPr>
          <w:ilvl w:val="0"/>
          <w:numId w:val="10"/>
        </w:numPr>
        <w:spacing w:after="0" w:line="240" w:lineRule="auto"/>
        <w:rPr>
          <w:rFonts w:ascii="Times New Roman" w:eastAsia="Times New Roman" w:hAnsi="Times New Roman" w:cs="Times New Roman"/>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w:t>
      </w:r>
      <w:r w:rsidR="00E8381A">
        <w:rPr>
          <w:rFonts w:ascii="Times New Roman" w:eastAsia="Times New Roman" w:hAnsi="Times New Roman" w:cs="Times New Roman"/>
          <w:sz w:val="24"/>
          <w:szCs w:val="24"/>
        </w:rPr>
        <w:t>The Narrative must include the following:</w:t>
      </w:r>
    </w:p>
    <w:p w14:paraId="3EBD76B9" w14:textId="6FB3937A" w:rsidR="00E8381A" w:rsidRPr="005F3963" w:rsidRDefault="00E8381A" w:rsidP="00E73188">
      <w:pPr>
        <w:pStyle w:val="ListParagraph"/>
        <w:numPr>
          <w:ilvl w:val="0"/>
          <w:numId w:val="13"/>
        </w:numPr>
        <w:shd w:val="clear" w:color="auto" w:fill="FFFFFF"/>
        <w:spacing w:after="0" w:line="240" w:lineRule="auto"/>
        <w:ind w:left="1440"/>
        <w:textAlignment w:val="baseline"/>
        <w:rPr>
          <w:rFonts w:ascii="Times New Roman" w:eastAsia="Times New Roman" w:hAnsi="Times New Roman" w:cs="Times New Roman"/>
          <w:sz w:val="24"/>
          <w:szCs w:val="24"/>
        </w:rPr>
      </w:pPr>
      <w:r w:rsidRPr="005F3963">
        <w:rPr>
          <w:rFonts w:ascii="Times New Roman" w:eastAsia="Times New Roman" w:hAnsi="Times New Roman" w:cs="Times New Roman"/>
          <w:b/>
          <w:bCs/>
          <w:sz w:val="24"/>
          <w:szCs w:val="24"/>
          <w:bdr w:val="none" w:sz="0" w:space="0" w:color="auto" w:frame="1"/>
        </w:rPr>
        <w:t>Introduction to the Organization</w:t>
      </w:r>
      <w:r w:rsidRPr="005F3963">
        <w:rPr>
          <w:rFonts w:ascii="Times New Roman" w:eastAsia="Times New Roman" w:hAnsi="Times New Roman" w:cs="Times New Roman"/>
          <w:sz w:val="24"/>
          <w:szCs w:val="24"/>
        </w:rPr>
        <w:t>: A description of past and present operations, showing ability to carry out the project, including information on all relevant or similar type projects from previous grants from the U.S. Embassy and/or U.S. government agencies.</w:t>
      </w:r>
    </w:p>
    <w:p w14:paraId="3D24E5EF" w14:textId="77777777" w:rsidR="00E8381A" w:rsidRPr="00E8381A" w:rsidRDefault="00E8381A" w:rsidP="00E73188">
      <w:pPr>
        <w:pStyle w:val="ListParagraph"/>
        <w:numPr>
          <w:ilvl w:val="0"/>
          <w:numId w:val="13"/>
        </w:numPr>
        <w:spacing w:line="240" w:lineRule="auto"/>
        <w:ind w:left="1440"/>
        <w:rPr>
          <w:rFonts w:ascii="Times New Roman" w:eastAsia="Times New Roman" w:hAnsi="Times New Roman" w:cs="Times New Roman"/>
          <w:sz w:val="24"/>
          <w:szCs w:val="24"/>
        </w:rPr>
      </w:pPr>
      <w:r w:rsidRPr="42654773">
        <w:rPr>
          <w:rFonts w:ascii="Times New Roman" w:eastAsia="Times New Roman" w:hAnsi="Times New Roman" w:cs="Times New Roman"/>
          <w:b/>
          <w:bCs/>
          <w:sz w:val="24"/>
          <w:szCs w:val="24"/>
        </w:rPr>
        <w:t>Program Methods and Design:</w:t>
      </w:r>
      <w:r w:rsidRPr="42654773">
        <w:rPr>
          <w:rFonts w:ascii="Times New Roman" w:eastAsia="Times New Roman" w:hAnsi="Times New Roman" w:cs="Times New Roman"/>
          <w:sz w:val="24"/>
          <w:szCs w:val="24"/>
        </w:rPr>
        <w:t xml:space="preserve"> A description of how the program is expected to work to solve the stated problem and achieve the goal. </w:t>
      </w:r>
    </w:p>
    <w:p w14:paraId="56F3B3AD" w14:textId="7B3C398F" w:rsidR="00E87014" w:rsidRDefault="00176808" w:rsidP="00E73188">
      <w:pPr>
        <w:pStyle w:val="ListParagraph"/>
        <w:numPr>
          <w:ilvl w:val="0"/>
          <w:numId w:val="13"/>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Program Goal:</w:t>
      </w:r>
      <w:r w:rsidRPr="00176808">
        <w:rPr>
          <w:rFonts w:ascii="Times New Roman" w:eastAsia="Times New Roman" w:hAnsi="Times New Roman" w:cs="Times New Roman"/>
          <w:sz w:val="24"/>
          <w:szCs w:val="24"/>
        </w:rPr>
        <w:t xml:space="preserve"> The </w:t>
      </w:r>
      <w:r w:rsidR="00E8381A">
        <w:rPr>
          <w:rFonts w:ascii="Times New Roman" w:eastAsia="Times New Roman" w:hAnsi="Times New Roman" w:cs="Times New Roman"/>
          <w:sz w:val="24"/>
          <w:szCs w:val="24"/>
        </w:rPr>
        <w:t>“</w:t>
      </w:r>
      <w:r w:rsidRPr="00176808">
        <w:rPr>
          <w:rFonts w:ascii="Times New Roman" w:eastAsia="Times New Roman" w:hAnsi="Times New Roman" w:cs="Times New Roman"/>
          <w:sz w:val="24"/>
          <w:szCs w:val="24"/>
        </w:rPr>
        <w:t>goal</w:t>
      </w:r>
      <w:r w:rsidR="00E8381A">
        <w:rPr>
          <w:rFonts w:ascii="Times New Roman" w:eastAsia="Times New Roman" w:hAnsi="Times New Roman" w:cs="Times New Roman"/>
          <w:sz w:val="24"/>
          <w:szCs w:val="24"/>
        </w:rPr>
        <w:t>(s)”</w:t>
      </w:r>
      <w:r w:rsidR="00A418D3">
        <w:rPr>
          <w:rFonts w:ascii="Times New Roman" w:eastAsia="Times New Roman" w:hAnsi="Times New Roman" w:cs="Times New Roman"/>
          <w:sz w:val="24"/>
          <w:szCs w:val="24"/>
        </w:rPr>
        <w:t xml:space="preserve"> </w:t>
      </w:r>
      <w:r w:rsidR="00E8381A">
        <w:rPr>
          <w:rFonts w:ascii="Times New Roman" w:eastAsia="Times New Roman" w:hAnsi="Times New Roman" w:cs="Times New Roman"/>
          <w:sz w:val="24"/>
          <w:szCs w:val="24"/>
        </w:rPr>
        <w:t>describe</w:t>
      </w:r>
      <w:r w:rsidR="00A418D3">
        <w:rPr>
          <w:rFonts w:ascii="Times New Roman" w:eastAsia="Times New Roman" w:hAnsi="Times New Roman" w:cs="Times New Roman"/>
          <w:sz w:val="24"/>
          <w:szCs w:val="24"/>
        </w:rPr>
        <w:t xml:space="preserve"> the larger outcome intended</w:t>
      </w:r>
    </w:p>
    <w:p w14:paraId="0F563580" w14:textId="67241E84" w:rsidR="00A621C0" w:rsidRDefault="00E87014" w:rsidP="00E73188">
      <w:pPr>
        <w:pStyle w:val="ListParagraph"/>
        <w:numPr>
          <w:ilvl w:val="0"/>
          <w:numId w:val="13"/>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Program Objectives:</w:t>
      </w:r>
      <w:r w:rsidR="00A418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A418D3">
        <w:rPr>
          <w:rFonts w:ascii="Times New Roman" w:eastAsia="Times New Roman" w:hAnsi="Times New Roman" w:cs="Times New Roman"/>
          <w:sz w:val="24"/>
          <w:szCs w:val="24"/>
        </w:rPr>
        <w:t xml:space="preserve">he </w:t>
      </w:r>
      <w:r w:rsidR="00E8381A">
        <w:rPr>
          <w:rFonts w:ascii="Times New Roman" w:eastAsia="Times New Roman" w:hAnsi="Times New Roman" w:cs="Times New Roman"/>
          <w:sz w:val="24"/>
          <w:szCs w:val="24"/>
        </w:rPr>
        <w:t>intermediate accomplishments</w:t>
      </w:r>
      <w:r w:rsidR="00A418D3">
        <w:rPr>
          <w:rFonts w:ascii="Times New Roman" w:eastAsia="Times New Roman" w:hAnsi="Times New Roman" w:cs="Times New Roman"/>
          <w:sz w:val="24"/>
          <w:szCs w:val="24"/>
        </w:rPr>
        <w:t xml:space="preserve"> and measurable </w:t>
      </w:r>
      <w:r w:rsidR="00B337C6">
        <w:rPr>
          <w:rFonts w:ascii="Times New Roman" w:eastAsia="Times New Roman" w:hAnsi="Times New Roman" w:cs="Times New Roman"/>
          <w:sz w:val="24"/>
          <w:szCs w:val="24"/>
        </w:rPr>
        <w:t>targets</w:t>
      </w:r>
      <w:r w:rsidR="00A418D3">
        <w:rPr>
          <w:rFonts w:ascii="Times New Roman" w:eastAsia="Times New Roman" w:hAnsi="Times New Roman" w:cs="Times New Roman"/>
          <w:sz w:val="24"/>
          <w:szCs w:val="24"/>
        </w:rPr>
        <w:t xml:space="preserve"> to achieve a goal</w:t>
      </w:r>
      <w:r w:rsidR="00176808" w:rsidRPr="00176808">
        <w:rPr>
          <w:rFonts w:ascii="Times New Roman" w:eastAsia="Times New Roman" w:hAnsi="Times New Roman" w:cs="Times New Roman"/>
          <w:sz w:val="24"/>
          <w:szCs w:val="24"/>
        </w:rPr>
        <w:t xml:space="preserve">. </w:t>
      </w:r>
      <w:r w:rsidR="00A418D3">
        <w:rPr>
          <w:rFonts w:ascii="Times New Roman" w:eastAsia="Times New Roman" w:hAnsi="Times New Roman" w:cs="Times New Roman"/>
          <w:sz w:val="24"/>
          <w:szCs w:val="24"/>
        </w:rPr>
        <w:t>O</w:t>
      </w:r>
      <w:r w:rsidR="00176808" w:rsidRPr="00176808">
        <w:rPr>
          <w:rFonts w:ascii="Times New Roman" w:eastAsia="Times New Roman" w:hAnsi="Times New Roman" w:cs="Times New Roman"/>
          <w:sz w:val="24"/>
          <w:szCs w:val="24"/>
        </w:rPr>
        <w:t xml:space="preserve">bjectives of the program should be </w:t>
      </w:r>
      <w:r w:rsidR="00A621C0">
        <w:rPr>
          <w:rFonts w:ascii="Times New Roman" w:eastAsia="Times New Roman" w:hAnsi="Times New Roman" w:cs="Times New Roman"/>
          <w:sz w:val="24"/>
          <w:szCs w:val="24"/>
        </w:rPr>
        <w:t xml:space="preserve">SMART: </w:t>
      </w:r>
    </w:p>
    <w:p w14:paraId="3AA4AACE" w14:textId="77777777" w:rsidR="00A621C0" w:rsidRDefault="00A621C0" w:rsidP="00E73188">
      <w:pPr>
        <w:pStyle w:val="ListParagraph"/>
        <w:numPr>
          <w:ilvl w:val="2"/>
          <w:numId w:val="13"/>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S</w:t>
      </w:r>
      <w:r>
        <w:rPr>
          <w:rFonts w:ascii="Times New Roman" w:eastAsia="Times New Roman" w:hAnsi="Times New Roman" w:cs="Times New Roman"/>
          <w:sz w:val="24"/>
          <w:szCs w:val="24"/>
        </w:rPr>
        <w:t>pecific: Detailed and specifies what will be achieved</w:t>
      </w:r>
    </w:p>
    <w:p w14:paraId="1D754531" w14:textId="77777777" w:rsidR="00A621C0" w:rsidRDefault="00A621C0" w:rsidP="00E73188">
      <w:pPr>
        <w:pStyle w:val="ListParagraph"/>
        <w:numPr>
          <w:ilvl w:val="2"/>
          <w:numId w:val="13"/>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M</w:t>
      </w:r>
      <w:r w:rsidR="00176808" w:rsidRPr="00176808">
        <w:rPr>
          <w:rFonts w:ascii="Times New Roman" w:eastAsia="Times New Roman" w:hAnsi="Times New Roman" w:cs="Times New Roman"/>
          <w:sz w:val="24"/>
          <w:szCs w:val="24"/>
        </w:rPr>
        <w:t>easurable</w:t>
      </w:r>
      <w:r>
        <w:rPr>
          <w:rFonts w:ascii="Times New Roman" w:eastAsia="Times New Roman" w:hAnsi="Times New Roman" w:cs="Times New Roman"/>
          <w:sz w:val="24"/>
          <w:szCs w:val="24"/>
        </w:rPr>
        <w:t>: have associated metrics or measurements of success</w:t>
      </w:r>
    </w:p>
    <w:p w14:paraId="6EE5A342" w14:textId="77777777" w:rsidR="00A621C0" w:rsidRDefault="00A621C0" w:rsidP="00E73188">
      <w:pPr>
        <w:pStyle w:val="ListParagraph"/>
        <w:numPr>
          <w:ilvl w:val="2"/>
          <w:numId w:val="13"/>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color w:val="auto"/>
          <w:sz w:val="24"/>
          <w:szCs w:val="24"/>
        </w:rPr>
        <w:t>A</w:t>
      </w:r>
      <w:r>
        <w:rPr>
          <w:rFonts w:ascii="Times New Roman" w:eastAsia="Times New Roman" w:hAnsi="Times New Roman" w:cs="Times New Roman"/>
          <w:sz w:val="24"/>
          <w:szCs w:val="24"/>
        </w:rPr>
        <w:t>ttainable: appropriately challenging</w:t>
      </w:r>
      <w:r w:rsidR="00176808" w:rsidRPr="001768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objectives can be reasonably attained give the available resources</w:t>
      </w:r>
    </w:p>
    <w:p w14:paraId="673728BB" w14:textId="77777777" w:rsidR="00A621C0" w:rsidRDefault="00A621C0" w:rsidP="00E73188">
      <w:pPr>
        <w:pStyle w:val="ListParagraph"/>
        <w:numPr>
          <w:ilvl w:val="2"/>
          <w:numId w:val="13"/>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R</w:t>
      </w:r>
      <w:r>
        <w:rPr>
          <w:rFonts w:ascii="Times New Roman" w:eastAsia="Times New Roman" w:hAnsi="Times New Roman" w:cs="Times New Roman"/>
          <w:sz w:val="24"/>
          <w:szCs w:val="24"/>
        </w:rPr>
        <w:t>elevant: align with the policy/program goal and appropriate within the country or beneficiary audience</w:t>
      </w:r>
    </w:p>
    <w:p w14:paraId="5217AF56" w14:textId="4CD616B5" w:rsidR="00176808" w:rsidRPr="00176808" w:rsidRDefault="00A621C0" w:rsidP="00E73188">
      <w:pPr>
        <w:pStyle w:val="ListParagraph"/>
        <w:numPr>
          <w:ilvl w:val="2"/>
          <w:numId w:val="13"/>
        </w:numPr>
        <w:spacing w:after="0" w:line="240" w:lineRule="auto"/>
        <w:rPr>
          <w:rFonts w:ascii="Times New Roman" w:eastAsia="Times New Roman" w:hAnsi="Times New Roman" w:cs="Times New Roman"/>
          <w:sz w:val="24"/>
          <w:szCs w:val="24"/>
        </w:rPr>
      </w:pPr>
      <w:r w:rsidRPr="00E87014">
        <w:rPr>
          <w:rFonts w:ascii="Times New Roman" w:eastAsia="Times New Roman" w:hAnsi="Times New Roman" w:cs="Times New Roman"/>
          <w:b/>
          <w:bCs/>
          <w:sz w:val="24"/>
          <w:szCs w:val="24"/>
        </w:rPr>
        <w:t>T</w:t>
      </w:r>
      <w:r>
        <w:rPr>
          <w:rFonts w:ascii="Times New Roman" w:eastAsia="Times New Roman" w:hAnsi="Times New Roman" w:cs="Times New Roman"/>
          <w:sz w:val="24"/>
          <w:szCs w:val="24"/>
        </w:rPr>
        <w:t xml:space="preserve">ime-Bound: </w:t>
      </w:r>
      <w:r w:rsidR="00176808" w:rsidRPr="00176808">
        <w:rPr>
          <w:rFonts w:ascii="Times New Roman" w:eastAsia="Times New Roman" w:hAnsi="Times New Roman" w:cs="Times New Roman"/>
          <w:sz w:val="24"/>
          <w:szCs w:val="24"/>
        </w:rPr>
        <w:t>achievable within the timeframe of the program</w:t>
      </w:r>
    </w:p>
    <w:p w14:paraId="40190B0D" w14:textId="02BE02D2" w:rsidR="00176808" w:rsidRDefault="007D0B47" w:rsidP="00E73188">
      <w:pPr>
        <w:pStyle w:val="ListParagraph"/>
        <w:numPr>
          <w:ilvl w:val="0"/>
          <w:numId w:val="13"/>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 xml:space="preserve">Program </w:t>
      </w:r>
      <w:r w:rsidR="00176808" w:rsidRPr="00E8381A">
        <w:rPr>
          <w:rFonts w:ascii="Times New Roman" w:eastAsia="Times New Roman" w:hAnsi="Times New Roman" w:cs="Times New Roman"/>
          <w:b/>
          <w:bCs/>
          <w:sz w:val="24"/>
          <w:szCs w:val="24"/>
        </w:rPr>
        <w:t>Activities:</w:t>
      </w:r>
      <w:r w:rsidR="00176808" w:rsidRPr="00176808">
        <w:rPr>
          <w:rFonts w:ascii="Times New Roman" w:eastAsia="Times New Roman" w:hAnsi="Times New Roman" w:cs="Times New Roman"/>
          <w:sz w:val="24"/>
          <w:szCs w:val="24"/>
        </w:rPr>
        <w:t xml:space="preserve"> </w:t>
      </w:r>
      <w:r w:rsidR="00E87014">
        <w:rPr>
          <w:rFonts w:ascii="Times New Roman" w:eastAsia="Times New Roman" w:hAnsi="Times New Roman" w:cs="Times New Roman"/>
          <w:sz w:val="24"/>
          <w:szCs w:val="24"/>
        </w:rPr>
        <w:t xml:space="preserve">Describe specific actions taken under Objective. </w:t>
      </w:r>
      <w:r w:rsidR="00176808" w:rsidRPr="00176808">
        <w:rPr>
          <w:rFonts w:ascii="Times New Roman" w:eastAsia="Times New Roman" w:hAnsi="Times New Roman" w:cs="Times New Roman"/>
          <w:sz w:val="24"/>
          <w:szCs w:val="24"/>
        </w:rPr>
        <w:t xml:space="preserve">All activities should be clearly developed and sufficiently </w:t>
      </w:r>
      <w:r w:rsidR="00E87014">
        <w:rPr>
          <w:rFonts w:ascii="Times New Roman" w:eastAsia="Times New Roman" w:hAnsi="Times New Roman" w:cs="Times New Roman"/>
          <w:sz w:val="24"/>
          <w:szCs w:val="24"/>
        </w:rPr>
        <w:t xml:space="preserve">explain </w:t>
      </w:r>
      <w:r w:rsidR="00176808" w:rsidRPr="00176808">
        <w:rPr>
          <w:rFonts w:ascii="Times New Roman" w:eastAsia="Times New Roman" w:hAnsi="Times New Roman" w:cs="Times New Roman"/>
          <w:sz w:val="24"/>
          <w:szCs w:val="24"/>
        </w:rPr>
        <w:t>the resource and time requirements</w:t>
      </w:r>
      <w:r w:rsidR="00E87014">
        <w:rPr>
          <w:rFonts w:ascii="Times New Roman" w:eastAsia="Times New Roman" w:hAnsi="Times New Roman" w:cs="Times New Roman"/>
          <w:sz w:val="24"/>
          <w:szCs w:val="24"/>
        </w:rPr>
        <w:t xml:space="preserve"> (inputs)</w:t>
      </w:r>
      <w:r>
        <w:rPr>
          <w:rFonts w:ascii="Times New Roman" w:eastAsia="Times New Roman" w:hAnsi="Times New Roman" w:cs="Times New Roman"/>
          <w:sz w:val="24"/>
          <w:szCs w:val="24"/>
        </w:rPr>
        <w:t xml:space="preserve"> and </w:t>
      </w:r>
      <w:r w:rsidR="00E87014">
        <w:rPr>
          <w:rFonts w:ascii="Times New Roman" w:eastAsia="Times New Roman" w:hAnsi="Times New Roman" w:cs="Times New Roman"/>
          <w:sz w:val="24"/>
          <w:szCs w:val="24"/>
        </w:rPr>
        <w:t>things done or produced (outputs). Activities should detail:</w:t>
      </w:r>
      <w:r w:rsidR="00176808" w:rsidRPr="00176808">
        <w:rPr>
          <w:rFonts w:ascii="Times New Roman" w:eastAsia="Times New Roman" w:hAnsi="Times New Roman" w:cs="Times New Roman"/>
          <w:sz w:val="24"/>
          <w:szCs w:val="24"/>
        </w:rPr>
        <w:t xml:space="preserve"> target areas</w:t>
      </w:r>
      <w:r w:rsidR="00E87014">
        <w:rPr>
          <w:rFonts w:ascii="Times New Roman" w:eastAsia="Times New Roman" w:hAnsi="Times New Roman" w:cs="Times New Roman"/>
          <w:sz w:val="24"/>
          <w:szCs w:val="24"/>
        </w:rPr>
        <w:t>,</w:t>
      </w:r>
      <w:r w:rsidR="00176808" w:rsidRPr="00176808">
        <w:rPr>
          <w:rFonts w:ascii="Times New Roman" w:eastAsia="Times New Roman" w:hAnsi="Times New Roman" w:cs="Times New Roman"/>
          <w:sz w:val="24"/>
          <w:szCs w:val="24"/>
        </w:rPr>
        <w:t xml:space="preserve"> participant groups or selection criteria for participants; how relevant stakeholders</w:t>
      </w:r>
      <w:r>
        <w:rPr>
          <w:rFonts w:ascii="Times New Roman" w:eastAsia="Times New Roman" w:hAnsi="Times New Roman" w:cs="Times New Roman"/>
          <w:sz w:val="24"/>
          <w:szCs w:val="24"/>
        </w:rPr>
        <w:t xml:space="preserve"> will be engages</w:t>
      </w:r>
      <w:r w:rsidR="00176808" w:rsidRPr="00176808">
        <w:rPr>
          <w:rFonts w:ascii="Times New Roman" w:eastAsia="Times New Roman" w:hAnsi="Times New Roman" w:cs="Times New Roman"/>
          <w:sz w:val="24"/>
          <w:szCs w:val="24"/>
        </w:rPr>
        <w:t xml:space="preserve">; </w:t>
      </w:r>
      <w:r w:rsidR="00E8381A">
        <w:rPr>
          <w:rFonts w:ascii="Times New Roman" w:eastAsia="Times New Roman" w:hAnsi="Times New Roman" w:cs="Times New Roman"/>
          <w:sz w:val="24"/>
          <w:szCs w:val="24"/>
        </w:rPr>
        <w:t xml:space="preserve"> actions taken by </w:t>
      </w:r>
      <w:r w:rsidR="00176808" w:rsidRPr="00176808">
        <w:rPr>
          <w:rFonts w:ascii="Times New Roman" w:eastAsia="Times New Roman" w:hAnsi="Times New Roman" w:cs="Times New Roman"/>
          <w:sz w:val="24"/>
          <w:szCs w:val="24"/>
        </w:rPr>
        <w:t>local partners as appropriate</w:t>
      </w:r>
      <w:r w:rsidR="00E8381A">
        <w:rPr>
          <w:rFonts w:ascii="Times New Roman" w:eastAsia="Times New Roman" w:hAnsi="Times New Roman" w:cs="Times New Roman"/>
          <w:sz w:val="24"/>
          <w:szCs w:val="24"/>
        </w:rPr>
        <w:t>/relevant</w:t>
      </w:r>
      <w:r w:rsidR="00176808" w:rsidRPr="00176808">
        <w:rPr>
          <w:rFonts w:ascii="Times New Roman" w:eastAsia="Times New Roman" w:hAnsi="Times New Roman" w:cs="Times New Roman"/>
          <w:sz w:val="24"/>
          <w:szCs w:val="24"/>
        </w:rPr>
        <w:t xml:space="preserve">. </w:t>
      </w:r>
    </w:p>
    <w:p w14:paraId="4E7EF460" w14:textId="70856093" w:rsidR="00E8381A" w:rsidRPr="008F4A7C" w:rsidRDefault="00E8381A" w:rsidP="00E73188">
      <w:pPr>
        <w:pStyle w:val="ListParagraph"/>
        <w:numPr>
          <w:ilvl w:val="0"/>
          <w:numId w:val="13"/>
        </w:numPr>
        <w:spacing w:after="0" w:line="240" w:lineRule="auto"/>
        <w:ind w:left="1440"/>
        <w:rPr>
          <w:rFonts w:ascii="Times New Roman" w:eastAsia="Times New Roman" w:hAnsi="Times New Roman" w:cs="Times New Roman"/>
          <w:sz w:val="24"/>
          <w:szCs w:val="24"/>
        </w:rPr>
      </w:pPr>
      <w:r w:rsidRPr="42654773">
        <w:rPr>
          <w:rFonts w:ascii="Times New Roman" w:eastAsia="Times New Roman" w:hAnsi="Times New Roman" w:cs="Times New Roman"/>
          <w:b/>
          <w:bCs/>
          <w:sz w:val="24"/>
          <w:szCs w:val="24"/>
          <w:bdr w:val="none" w:sz="0" w:space="0" w:color="auto" w:frame="1"/>
        </w:rPr>
        <w:t>Future Funding or Sustainability</w:t>
      </w:r>
      <w:r w:rsidRPr="42654773">
        <w:rPr>
          <w:rFonts w:ascii="Times New Roman" w:eastAsia="Times New Roman" w:hAnsi="Times New Roman" w:cs="Times New Roman"/>
          <w:sz w:val="24"/>
          <w:szCs w:val="24"/>
        </w:rPr>
        <w:t> Applicant’s plan for continuing the program beyond the grant period, or the availability of other resources, if applicable. Include ways</w:t>
      </w:r>
      <w:r w:rsidRPr="42654773">
        <w:rPr>
          <w:rFonts w:ascii="Times New Roman" w:hAnsi="Times New Roman" w:cs="Times New Roman"/>
          <w:sz w:val="24"/>
          <w:szCs w:val="24"/>
        </w:rPr>
        <w:t xml:space="preserve"> program activities will ensure sustainability</w:t>
      </w:r>
    </w:p>
    <w:p w14:paraId="47D6D519" w14:textId="77777777" w:rsidR="008F4A7C" w:rsidRDefault="008F4A7C" w:rsidP="00E73188">
      <w:pPr>
        <w:numPr>
          <w:ilvl w:val="0"/>
          <w:numId w:val="13"/>
        </w:numPr>
        <w:shd w:val="clear" w:color="auto" w:fill="FFFFFF" w:themeFill="background1"/>
        <w:spacing w:after="0" w:line="240" w:lineRule="auto"/>
        <w:ind w:left="1440"/>
        <w:textAlignment w:val="baseline"/>
        <w:rPr>
          <w:rFonts w:ascii="Times New Roman" w:eastAsia="Times New Roman" w:hAnsi="Times New Roman" w:cs="Times New Roman"/>
          <w:sz w:val="24"/>
          <w:szCs w:val="24"/>
        </w:rPr>
      </w:pPr>
      <w:r w:rsidRPr="42654773">
        <w:rPr>
          <w:rFonts w:ascii="Times New Roman" w:eastAsia="Times New Roman" w:hAnsi="Times New Roman" w:cs="Times New Roman"/>
          <w:b/>
          <w:bCs/>
          <w:sz w:val="24"/>
          <w:szCs w:val="24"/>
          <w:bdr w:val="none" w:sz="0" w:space="0" w:color="auto" w:frame="1"/>
        </w:rPr>
        <w:t xml:space="preserve">Risk Analysis - </w:t>
      </w:r>
      <w:r w:rsidRPr="42654773">
        <w:rPr>
          <w:rFonts w:ascii="Times New Roman" w:eastAsia="Times New Roman" w:hAnsi="Times New Roman" w:cs="Times New Roman"/>
          <w:sz w:val="24"/>
          <w:szCs w:val="24"/>
        </w:rPr>
        <w:t>identify the internal and external risks associated with the proposed project, rate the likelihood of the risks, rate the potential impact of the risks on the project, and identify actions that could help mitigate the risks.</w:t>
      </w:r>
    </w:p>
    <w:p w14:paraId="558BFF37" w14:textId="77777777" w:rsidR="00176808" w:rsidRPr="00176808" w:rsidRDefault="00176808" w:rsidP="00176808">
      <w:pPr>
        <w:spacing w:after="0" w:line="240" w:lineRule="auto"/>
        <w:rPr>
          <w:rFonts w:ascii="Times New Roman" w:eastAsia="Times New Roman" w:hAnsi="Times New Roman" w:cs="Times New Roman"/>
          <w:sz w:val="24"/>
          <w:szCs w:val="24"/>
        </w:rPr>
      </w:pPr>
    </w:p>
    <w:p w14:paraId="5368A52C" w14:textId="35239A9A" w:rsidR="00384747" w:rsidRDefault="72750581" w:rsidP="00E73188">
      <w:pPr>
        <w:pStyle w:val="NoSpacing"/>
        <w:numPr>
          <w:ilvl w:val="0"/>
          <w:numId w:val="10"/>
        </w:numPr>
        <w:rPr>
          <w:rFonts w:ascii="Times New Roman" w:eastAsia="Times New Roman" w:hAnsi="Times New Roman" w:cs="Times New Roman"/>
          <w:sz w:val="24"/>
          <w:szCs w:val="24"/>
        </w:rPr>
      </w:pPr>
      <w:r w:rsidRPr="42654773">
        <w:rPr>
          <w:rFonts w:ascii="Times New Roman" w:eastAsia="Times New Roman" w:hAnsi="Times New Roman" w:cs="Times New Roman"/>
          <w:b/>
          <w:bCs/>
          <w:sz w:val="24"/>
          <w:szCs w:val="24"/>
        </w:rPr>
        <w:t>Budget</w:t>
      </w:r>
      <w:r w:rsidRPr="42654773">
        <w:rPr>
          <w:rFonts w:ascii="Times New Roman" w:eastAsia="Times New Roman" w:hAnsi="Times New Roman" w:cs="Times New Roman"/>
          <w:sz w:val="24"/>
          <w:szCs w:val="24"/>
        </w:rPr>
        <w:t xml:space="preserve"> (preferably as an Excel workbook) that includes three </w:t>
      </w:r>
      <w:r w:rsidR="58CA12EF" w:rsidRPr="42654773">
        <w:rPr>
          <w:rFonts w:ascii="Times New Roman" w:eastAsia="Times New Roman" w:hAnsi="Times New Roman" w:cs="Times New Roman"/>
          <w:sz w:val="24"/>
          <w:szCs w:val="24"/>
        </w:rPr>
        <w:t xml:space="preserve">(3) </w:t>
      </w:r>
      <w:r w:rsidRPr="42654773">
        <w:rPr>
          <w:rFonts w:ascii="Times New Roman" w:eastAsia="Times New Roman" w:hAnsi="Times New Roman" w:cs="Times New Roman"/>
          <w:sz w:val="24"/>
          <w:szCs w:val="24"/>
        </w:rPr>
        <w:t xml:space="preserve">columns containing the request to </w:t>
      </w:r>
      <w:r w:rsidR="0E62FAFF" w:rsidRPr="42654773">
        <w:rPr>
          <w:rFonts w:ascii="Times New Roman" w:eastAsia="Times New Roman" w:hAnsi="Times New Roman" w:cs="Times New Roman"/>
          <w:sz w:val="24"/>
          <w:szCs w:val="24"/>
        </w:rPr>
        <w:t>OES</w:t>
      </w:r>
      <w:r w:rsidRPr="42654773">
        <w:rPr>
          <w:rFonts w:ascii="Times New Roman" w:eastAsia="Times New Roman" w:hAnsi="Times New Roman" w:cs="Times New Roman"/>
          <w:sz w:val="24"/>
          <w:szCs w:val="24"/>
        </w:rPr>
        <w:t xml:space="preserve">, any cost sharing contribution, and the total budget.  A summary budget should also be included using the OMB-approved budget categories (see SF-424A as a sample) in a separate tab.  Costs must be in U.S. </w:t>
      </w:r>
      <w:r w:rsidR="7AC2EA3B" w:rsidRPr="42654773">
        <w:rPr>
          <w:rFonts w:ascii="Times New Roman" w:eastAsia="Times New Roman" w:hAnsi="Times New Roman" w:cs="Times New Roman"/>
          <w:sz w:val="24"/>
          <w:szCs w:val="24"/>
        </w:rPr>
        <w:t>D</w:t>
      </w:r>
      <w:r w:rsidRPr="42654773">
        <w:rPr>
          <w:rFonts w:ascii="Times New Roman" w:eastAsia="Times New Roman" w:hAnsi="Times New Roman" w:cs="Times New Roman"/>
          <w:sz w:val="24"/>
          <w:szCs w:val="24"/>
        </w:rPr>
        <w:t>ollars.  Detailed line-item budgets for sub</w:t>
      </w:r>
      <w:r w:rsidR="7AC2EA3B" w:rsidRPr="42654773">
        <w:rPr>
          <w:rFonts w:ascii="Times New Roman" w:eastAsia="Times New Roman" w:hAnsi="Times New Roman" w:cs="Times New Roman"/>
          <w:sz w:val="24"/>
          <w:szCs w:val="24"/>
        </w:rPr>
        <w:t>-</w:t>
      </w:r>
      <w:r w:rsidRPr="42654773">
        <w:rPr>
          <w:rFonts w:ascii="Times New Roman" w:eastAsia="Times New Roman" w:hAnsi="Times New Roman" w:cs="Times New Roman"/>
          <w:sz w:val="24"/>
          <w:szCs w:val="24"/>
        </w:rPr>
        <w:t xml:space="preserve">grantees should be included as additional tabs within the Excel workbook (if available at the time of submission). </w:t>
      </w:r>
    </w:p>
    <w:p w14:paraId="68463E26" w14:textId="410E784F" w:rsidR="00384747" w:rsidRDefault="00384747" w:rsidP="42654773">
      <w:pPr>
        <w:pStyle w:val="NoSpacing"/>
        <w:rPr>
          <w:rFonts w:ascii="Times New Roman" w:eastAsia="Times New Roman" w:hAnsi="Times New Roman" w:cs="Times New Roman"/>
          <w:sz w:val="24"/>
          <w:szCs w:val="24"/>
        </w:rPr>
      </w:pPr>
    </w:p>
    <w:p w14:paraId="1B4922F8" w14:textId="4C7BD2F5" w:rsidR="00384747" w:rsidRDefault="5B7EC4E8" w:rsidP="42654773">
      <w:pPr>
        <w:pStyle w:val="NoSpacing"/>
        <w:ind w:firstLine="720"/>
        <w:rPr>
          <w:rFonts w:ascii="Times New Roman" w:eastAsia="Times New Roman" w:hAnsi="Times New Roman" w:cs="Times New Roman"/>
          <w:sz w:val="24"/>
          <w:szCs w:val="24"/>
        </w:rPr>
      </w:pPr>
      <w:r w:rsidRPr="42654773">
        <w:rPr>
          <w:rFonts w:ascii="Times New Roman" w:eastAsia="Times New Roman" w:hAnsi="Times New Roman" w:cs="Times New Roman"/>
          <w:sz w:val="24"/>
          <w:szCs w:val="24"/>
        </w:rPr>
        <w:t xml:space="preserve">Please see </w:t>
      </w:r>
      <w:r w:rsidR="7D907129" w:rsidRPr="42654773">
        <w:rPr>
          <w:rFonts w:ascii="Times New Roman" w:eastAsia="Times New Roman" w:hAnsi="Times New Roman" w:cs="Times New Roman"/>
          <w:sz w:val="24"/>
          <w:szCs w:val="24"/>
        </w:rPr>
        <w:t xml:space="preserve">attached </w:t>
      </w:r>
      <w:r w:rsidRPr="42654773">
        <w:rPr>
          <w:rFonts w:ascii="Times New Roman" w:eastAsia="Times New Roman" w:hAnsi="Times New Roman" w:cs="Times New Roman"/>
          <w:i/>
          <w:iCs/>
          <w:sz w:val="24"/>
          <w:szCs w:val="24"/>
        </w:rPr>
        <w:t xml:space="preserve">Budget Guidelines </w:t>
      </w:r>
      <w:r w:rsidR="7D907129" w:rsidRPr="42654773">
        <w:rPr>
          <w:rFonts w:ascii="Times New Roman" w:eastAsia="Times New Roman" w:hAnsi="Times New Roman" w:cs="Times New Roman"/>
          <w:i/>
          <w:iCs/>
          <w:sz w:val="24"/>
          <w:szCs w:val="24"/>
        </w:rPr>
        <w:t>for FADR (Dec 2021)</w:t>
      </w:r>
      <w:r w:rsidR="7D907129" w:rsidRPr="42654773">
        <w:rPr>
          <w:rFonts w:ascii="Times New Roman" w:eastAsia="Times New Roman" w:hAnsi="Times New Roman" w:cs="Times New Roman"/>
          <w:sz w:val="24"/>
          <w:szCs w:val="24"/>
        </w:rPr>
        <w:t xml:space="preserve"> </w:t>
      </w:r>
      <w:r w:rsidRPr="42654773">
        <w:rPr>
          <w:rFonts w:ascii="Times New Roman" w:eastAsia="Times New Roman" w:hAnsi="Times New Roman" w:cs="Times New Roman"/>
          <w:sz w:val="24"/>
          <w:szCs w:val="24"/>
        </w:rPr>
        <w:t>for more information.</w:t>
      </w:r>
    </w:p>
    <w:p w14:paraId="0AEF2145" w14:textId="77777777" w:rsidR="006448FC" w:rsidRPr="00843E29" w:rsidRDefault="006448FC" w:rsidP="42654773">
      <w:pPr>
        <w:pStyle w:val="NoSpacing"/>
        <w:rPr>
          <w:rFonts w:ascii="Times New Roman" w:eastAsia="Times New Roman" w:hAnsi="Times New Roman" w:cs="Times New Roman"/>
          <w:sz w:val="24"/>
          <w:szCs w:val="24"/>
        </w:rPr>
      </w:pPr>
    </w:p>
    <w:p w14:paraId="6380D7F1" w14:textId="2C4B37CD" w:rsidR="00CF1A66" w:rsidRPr="00843E29" w:rsidRDefault="72750581" w:rsidP="00E73188">
      <w:pPr>
        <w:pStyle w:val="NoSpacing"/>
        <w:numPr>
          <w:ilvl w:val="0"/>
          <w:numId w:val="10"/>
        </w:numPr>
        <w:rPr>
          <w:rFonts w:ascii="Times New Roman" w:eastAsia="Times New Roman" w:hAnsi="Times New Roman" w:cs="Times New Roman"/>
          <w:sz w:val="24"/>
          <w:szCs w:val="24"/>
        </w:rPr>
      </w:pPr>
      <w:r w:rsidRPr="69F595D5">
        <w:rPr>
          <w:rFonts w:ascii="Times New Roman" w:eastAsia="Times New Roman" w:hAnsi="Times New Roman" w:cs="Times New Roman"/>
          <w:b/>
          <w:bCs/>
          <w:sz w:val="24"/>
          <w:szCs w:val="24"/>
        </w:rPr>
        <w:lastRenderedPageBreak/>
        <w:t>Budget Narrative</w:t>
      </w:r>
      <w:r w:rsidRPr="69F595D5">
        <w:rPr>
          <w:rFonts w:ascii="Times New Roman" w:eastAsia="Times New Roman" w:hAnsi="Times New Roman" w:cs="Times New Roman"/>
          <w:sz w:val="24"/>
          <w:szCs w:val="24"/>
        </w:rPr>
        <w:t xml:space="preserve"> (preferably as a Word Document) </w:t>
      </w:r>
      <w:r w:rsidR="160FC995" w:rsidRPr="69F595D5">
        <w:rPr>
          <w:rFonts w:ascii="Times New Roman" w:eastAsia="Times New Roman" w:hAnsi="Times New Roman" w:cs="Times New Roman"/>
          <w:sz w:val="24"/>
          <w:szCs w:val="24"/>
        </w:rPr>
        <w:t>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See Tab 1</w:t>
      </w:r>
      <w:r w:rsidR="3C5E15B6" w:rsidRPr="69F595D5">
        <w:rPr>
          <w:rFonts w:ascii="Times New Roman" w:eastAsia="Times New Roman" w:hAnsi="Times New Roman" w:cs="Times New Roman"/>
          <w:sz w:val="24"/>
          <w:szCs w:val="24"/>
        </w:rPr>
        <w:t xml:space="preserve"> </w:t>
      </w:r>
      <w:r w:rsidR="3C5E15B6" w:rsidRPr="69F595D5">
        <w:rPr>
          <w:rFonts w:ascii="Times New Roman" w:eastAsia="Times New Roman" w:hAnsi="Times New Roman" w:cs="Times New Roman"/>
          <w:i/>
          <w:iCs/>
          <w:sz w:val="24"/>
          <w:szCs w:val="24"/>
        </w:rPr>
        <w:t>Budget Guidelines for FADR (Dec 2021)</w:t>
      </w:r>
      <w:r w:rsidR="160FC995" w:rsidRPr="69F595D5">
        <w:rPr>
          <w:rFonts w:ascii="Times New Roman" w:eastAsia="Times New Roman" w:hAnsi="Times New Roman" w:cs="Times New Roman"/>
          <w:sz w:val="24"/>
          <w:szCs w:val="24"/>
        </w:rPr>
        <w:t xml:space="preserve"> for more information.</w:t>
      </w:r>
      <w:r>
        <w:br/>
      </w:r>
    </w:p>
    <w:p w14:paraId="4CA9FEED" w14:textId="77777777" w:rsidR="00053F9D" w:rsidRPr="00053F9D" w:rsidRDefault="3C5E15B6" w:rsidP="00E73188">
      <w:pPr>
        <w:pStyle w:val="NoSpacing"/>
        <w:numPr>
          <w:ilvl w:val="0"/>
          <w:numId w:val="10"/>
        </w:numPr>
        <w:rPr>
          <w:rFonts w:ascii="Times New Roman" w:eastAsia="Times New Roman" w:hAnsi="Times New Roman" w:cs="Times New Roman"/>
          <w:b/>
          <w:bCs/>
          <w:sz w:val="24"/>
          <w:szCs w:val="24"/>
        </w:rPr>
      </w:pPr>
      <w:r w:rsidRPr="42654773">
        <w:rPr>
          <w:rFonts w:ascii="Times New Roman" w:eastAsia="Times New Roman" w:hAnsi="Times New Roman" w:cs="Times New Roman"/>
          <w:b/>
          <w:bCs/>
          <w:sz w:val="24"/>
          <w:szCs w:val="24"/>
        </w:rPr>
        <w:t xml:space="preserve">Program Monitoring and Evaluation Narrative and Plan: </w:t>
      </w:r>
    </w:p>
    <w:p w14:paraId="30A5970D" w14:textId="2E0E6159" w:rsidR="00053F9D" w:rsidRPr="00053F9D" w:rsidRDefault="00053F9D" w:rsidP="00E73188">
      <w:pPr>
        <w:pStyle w:val="NoSpacing"/>
        <w:numPr>
          <w:ilvl w:val="0"/>
          <w:numId w:val="14"/>
        </w:numPr>
        <w:rPr>
          <w:rFonts w:ascii="Times New Roman" w:eastAsia="Times New Roman" w:hAnsi="Times New Roman" w:cs="Times New Roman"/>
          <w:sz w:val="24"/>
          <w:szCs w:val="24"/>
        </w:rPr>
      </w:pPr>
      <w:r w:rsidRPr="42654773">
        <w:rPr>
          <w:rFonts w:ascii="Times New Roman" w:eastAsia="Times New Roman" w:hAnsi="Times New Roman" w:cs="Times New Roman"/>
          <w:sz w:val="24"/>
          <w:szCs w:val="24"/>
        </w:rPr>
        <w:t>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p>
    <w:p w14:paraId="5BA0961A" w14:textId="77777777" w:rsidR="00053F9D" w:rsidRPr="00053F9D" w:rsidRDefault="00053F9D" w:rsidP="00E73188">
      <w:pPr>
        <w:pStyle w:val="NoSpacing"/>
        <w:numPr>
          <w:ilvl w:val="0"/>
          <w:numId w:val="14"/>
        </w:numPr>
        <w:rPr>
          <w:rFonts w:ascii="Times New Roman" w:eastAsia="Times New Roman" w:hAnsi="Times New Roman" w:cs="Times New Roman"/>
          <w:sz w:val="24"/>
          <w:szCs w:val="24"/>
        </w:rPr>
      </w:pPr>
      <w:r w:rsidRPr="42654773">
        <w:rPr>
          <w:rFonts w:ascii="Times New Roman" w:eastAsia="Times New Roman" w:hAnsi="Times New Roman" w:cs="Times New Roman"/>
          <w:sz w:val="24"/>
          <w:szCs w:val="24"/>
        </w:rPr>
        <w:t>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p>
    <w:p w14:paraId="19ECE3F6" w14:textId="4EC48D8C" w:rsidR="00046B0B" w:rsidRPr="00843E29" w:rsidRDefault="00046B0B" w:rsidP="42654773">
      <w:pPr>
        <w:pStyle w:val="NoSpacing"/>
        <w:ind w:left="720"/>
        <w:rPr>
          <w:rFonts w:ascii="Times New Roman" w:eastAsia="Times New Roman" w:hAnsi="Times New Roman" w:cs="Times New Roman"/>
          <w:sz w:val="24"/>
          <w:szCs w:val="24"/>
        </w:rPr>
      </w:pPr>
    </w:p>
    <w:p w14:paraId="76A772A9" w14:textId="0093147F" w:rsidR="00CF1A66" w:rsidRPr="00843E29" w:rsidRDefault="72750581" w:rsidP="00E73188">
      <w:pPr>
        <w:pStyle w:val="NoSpacing"/>
        <w:numPr>
          <w:ilvl w:val="0"/>
          <w:numId w:val="10"/>
        </w:numPr>
        <w:rPr>
          <w:rFonts w:ascii="Times New Roman" w:eastAsia="Times New Roman" w:hAnsi="Times New Roman" w:cs="Times New Roman"/>
          <w:sz w:val="24"/>
          <w:szCs w:val="24"/>
        </w:rPr>
      </w:pPr>
      <w:r w:rsidRPr="42654773">
        <w:rPr>
          <w:rFonts w:ascii="Times New Roman" w:eastAsia="Times New Roman" w:hAnsi="Times New Roman" w:cs="Times New Roman"/>
          <w:b/>
          <w:bCs/>
          <w:sz w:val="24"/>
          <w:szCs w:val="24"/>
        </w:rPr>
        <w:t>Key Personnel</w:t>
      </w:r>
      <w:r w:rsidRPr="42654773">
        <w:rPr>
          <w:rFonts w:ascii="Times New Roman" w:eastAsia="Times New Roman" w:hAnsi="Times New Roman" w:cs="Times New Roman"/>
          <w:sz w:val="24"/>
          <w:szCs w:val="24"/>
        </w:rPr>
        <w:t xml:space="preserve"> (not to exceed two </w:t>
      </w:r>
      <w:r w:rsidR="4CE4A371" w:rsidRPr="42654773">
        <w:rPr>
          <w:rFonts w:ascii="Times New Roman" w:eastAsia="Times New Roman" w:hAnsi="Times New Roman" w:cs="Times New Roman"/>
          <w:sz w:val="24"/>
          <w:szCs w:val="24"/>
        </w:rPr>
        <w:t>(</w:t>
      </w:r>
      <w:r w:rsidRPr="42654773">
        <w:rPr>
          <w:rFonts w:ascii="Times New Roman" w:eastAsia="Times New Roman" w:hAnsi="Times New Roman" w:cs="Times New Roman"/>
          <w:sz w:val="24"/>
          <w:szCs w:val="24"/>
        </w:rPr>
        <w:t>2</w:t>
      </w:r>
      <w:r w:rsidR="4CE4A371" w:rsidRPr="42654773">
        <w:rPr>
          <w:rFonts w:ascii="Times New Roman" w:eastAsia="Times New Roman" w:hAnsi="Times New Roman" w:cs="Times New Roman"/>
          <w:sz w:val="24"/>
          <w:szCs w:val="24"/>
        </w:rPr>
        <w:t xml:space="preserve">) </w:t>
      </w:r>
      <w:r w:rsidRPr="42654773">
        <w:rPr>
          <w:rFonts w:ascii="Times New Roman" w:eastAsia="Times New Roman" w:hAnsi="Times New Roman" w:cs="Times New Roman"/>
          <w:sz w:val="24"/>
          <w:szCs w:val="24"/>
        </w:rPr>
        <w:t>page</w:t>
      </w:r>
      <w:r w:rsidR="73C436FE" w:rsidRPr="42654773">
        <w:rPr>
          <w:rFonts w:ascii="Times New Roman" w:eastAsia="Times New Roman" w:hAnsi="Times New Roman" w:cs="Times New Roman"/>
          <w:sz w:val="24"/>
          <w:szCs w:val="24"/>
        </w:rPr>
        <w:t>s</w:t>
      </w:r>
      <w:r w:rsidRPr="42654773">
        <w:rPr>
          <w:rFonts w:ascii="Times New Roman" w:eastAsia="Times New Roman" w:hAnsi="Times New Roman" w:cs="Times New Roman"/>
          <w:sz w:val="24"/>
          <w:szCs w:val="24"/>
        </w:rPr>
        <w:t xml:space="preserve">, preferably as a Word Document).  </w:t>
      </w:r>
      <w:r w:rsidR="3C5E15B6" w:rsidRPr="42654773">
        <w:rPr>
          <w:rFonts w:ascii="Times New Roman" w:eastAsia="Times New Roman" w:hAnsi="Times New Roman" w:cs="Times New Roman"/>
          <w:sz w:val="24"/>
          <w:szCs w:val="24"/>
        </w:rPr>
        <w:t>I</w:t>
      </w:r>
      <w:r w:rsidRPr="42654773">
        <w:rPr>
          <w:rFonts w:ascii="Times New Roman" w:eastAsia="Times New Roman" w:hAnsi="Times New Roman" w:cs="Times New Roman"/>
          <w:sz w:val="24"/>
          <w:szCs w:val="24"/>
        </w:rPr>
        <w:t xml:space="preserve">nclude short bios that highlight relevant professional experience. </w:t>
      </w:r>
      <w:r w:rsidR="3C5E15B6" w:rsidRPr="42654773">
        <w:rPr>
          <w:rFonts w:ascii="Times New Roman" w:eastAsia="Times New Roman" w:hAnsi="Times New Roman" w:cs="Times New Roman"/>
        </w:rPr>
        <w:t xml:space="preserve">Provides names, titles, roles and experience/qualifications of key personnel involved in the program. </w:t>
      </w:r>
      <w:r w:rsidRPr="42654773">
        <w:rPr>
          <w:rFonts w:ascii="Times New Roman" w:eastAsia="Times New Roman" w:hAnsi="Times New Roman" w:cs="Times New Roman"/>
          <w:sz w:val="24"/>
          <w:szCs w:val="24"/>
        </w:rPr>
        <w:t>Given the limited space, CVs are not recommended for submission.</w:t>
      </w:r>
      <w:r w:rsidR="00CF1A66">
        <w:br/>
      </w:r>
    </w:p>
    <w:p w14:paraId="10E6A540" w14:textId="6DE9CB87" w:rsidR="00CF1A66" w:rsidRPr="002C5E91" w:rsidRDefault="72750581" w:rsidP="00E73188">
      <w:pPr>
        <w:pStyle w:val="NoSpacing"/>
        <w:numPr>
          <w:ilvl w:val="0"/>
          <w:numId w:val="10"/>
        </w:numPr>
        <w:rPr>
          <w:rFonts w:ascii="Times New Roman" w:eastAsia="Times New Roman" w:hAnsi="Times New Roman" w:cs="Times New Roman"/>
          <w:color w:val="252525"/>
          <w:sz w:val="24"/>
          <w:szCs w:val="24"/>
        </w:rPr>
      </w:pPr>
      <w:r w:rsidRPr="42654773">
        <w:rPr>
          <w:rFonts w:ascii="Times New Roman" w:eastAsia="Times New Roman" w:hAnsi="Times New Roman" w:cs="Times New Roman"/>
          <w:b/>
          <w:bCs/>
          <w:sz w:val="24"/>
          <w:szCs w:val="24"/>
        </w:rPr>
        <w:t>Timeline</w:t>
      </w:r>
      <w:r w:rsidRPr="42654773">
        <w:rPr>
          <w:rFonts w:ascii="Times New Roman" w:eastAsia="Times New Roman" w:hAnsi="Times New Roman" w:cs="Times New Roman"/>
          <w:sz w:val="24"/>
          <w:szCs w:val="24"/>
        </w:rPr>
        <w:t xml:space="preserve"> (not to exceed one </w:t>
      </w:r>
      <w:r w:rsidR="4CE4A371" w:rsidRPr="42654773">
        <w:rPr>
          <w:rFonts w:ascii="Times New Roman" w:eastAsia="Times New Roman" w:hAnsi="Times New Roman" w:cs="Times New Roman"/>
          <w:sz w:val="24"/>
          <w:szCs w:val="24"/>
        </w:rPr>
        <w:t>(</w:t>
      </w:r>
      <w:r w:rsidRPr="42654773">
        <w:rPr>
          <w:rFonts w:ascii="Times New Roman" w:eastAsia="Times New Roman" w:hAnsi="Times New Roman" w:cs="Times New Roman"/>
          <w:sz w:val="24"/>
          <w:szCs w:val="24"/>
        </w:rPr>
        <w:t>1</w:t>
      </w:r>
      <w:r w:rsidR="4CE4A371" w:rsidRPr="42654773">
        <w:rPr>
          <w:rFonts w:ascii="Times New Roman" w:eastAsia="Times New Roman" w:hAnsi="Times New Roman" w:cs="Times New Roman"/>
          <w:sz w:val="24"/>
          <w:szCs w:val="24"/>
        </w:rPr>
        <w:t xml:space="preserve">) </w:t>
      </w:r>
      <w:r w:rsidRPr="42654773">
        <w:rPr>
          <w:rFonts w:ascii="Times New Roman" w:eastAsia="Times New Roman" w:hAnsi="Times New Roman" w:cs="Times New Roman"/>
          <w:sz w:val="24"/>
          <w:szCs w:val="24"/>
        </w:rPr>
        <w:t>page, preferably as a Word</w:t>
      </w:r>
      <w:r w:rsidR="73C436FE" w:rsidRPr="42654773">
        <w:rPr>
          <w:rFonts w:ascii="Times New Roman" w:eastAsia="Times New Roman" w:hAnsi="Times New Roman" w:cs="Times New Roman"/>
          <w:sz w:val="24"/>
          <w:szCs w:val="24"/>
        </w:rPr>
        <w:t xml:space="preserve"> Document</w:t>
      </w:r>
      <w:r w:rsidRPr="42654773">
        <w:rPr>
          <w:rFonts w:ascii="Times New Roman" w:eastAsia="Times New Roman" w:hAnsi="Times New Roman" w:cs="Times New Roman"/>
          <w:sz w:val="24"/>
          <w:szCs w:val="24"/>
        </w:rPr>
        <w:t xml:space="preserve"> or Excel </w:t>
      </w:r>
      <w:r w:rsidR="73C436FE" w:rsidRPr="42654773">
        <w:rPr>
          <w:rFonts w:ascii="Times New Roman" w:eastAsia="Times New Roman" w:hAnsi="Times New Roman" w:cs="Times New Roman"/>
          <w:sz w:val="24"/>
          <w:szCs w:val="24"/>
        </w:rPr>
        <w:t>Sheet</w:t>
      </w:r>
      <w:r w:rsidRPr="42654773">
        <w:rPr>
          <w:rFonts w:ascii="Times New Roman" w:eastAsia="Times New Roman" w:hAnsi="Times New Roman" w:cs="Times New Roman"/>
          <w:sz w:val="24"/>
          <w:szCs w:val="24"/>
        </w:rPr>
        <w:t>).  The timeline of the overall proposal should include activities, evaluation efforts, and program closeout.</w:t>
      </w:r>
      <w:r w:rsidR="00CF1A66">
        <w:br/>
      </w:r>
    </w:p>
    <w:p w14:paraId="2FC450B2" w14:textId="254FE383" w:rsidR="005F3963" w:rsidRDefault="2D6413B3" w:rsidP="00E73188">
      <w:pPr>
        <w:pStyle w:val="NoSpacing"/>
        <w:numPr>
          <w:ilvl w:val="0"/>
          <w:numId w:val="10"/>
        </w:numPr>
        <w:rPr>
          <w:rFonts w:ascii="Times New Roman" w:eastAsia="Times New Roman" w:hAnsi="Times New Roman" w:cs="Times New Roman"/>
          <w:color w:val="252525"/>
          <w:sz w:val="24"/>
          <w:szCs w:val="24"/>
          <w:highlight w:val="yellow"/>
        </w:rPr>
      </w:pPr>
      <w:r w:rsidRPr="42654773">
        <w:rPr>
          <w:rFonts w:ascii="Times New Roman" w:eastAsia="Times New Roman" w:hAnsi="Times New Roman" w:cs="Times New Roman"/>
          <w:b/>
          <w:bCs/>
          <w:color w:val="252525"/>
          <w:sz w:val="24"/>
          <w:szCs w:val="24"/>
        </w:rPr>
        <w:t xml:space="preserve">Gender </w:t>
      </w:r>
      <w:r w:rsidR="603CAA35" w:rsidRPr="42654773">
        <w:rPr>
          <w:rFonts w:ascii="Times New Roman" w:eastAsia="Times New Roman" w:hAnsi="Times New Roman" w:cs="Times New Roman"/>
          <w:b/>
          <w:bCs/>
          <w:color w:val="252525"/>
          <w:sz w:val="24"/>
          <w:szCs w:val="24"/>
        </w:rPr>
        <w:t xml:space="preserve">and Inclusion </w:t>
      </w:r>
      <w:r w:rsidRPr="42654773">
        <w:rPr>
          <w:rFonts w:ascii="Times New Roman" w:eastAsia="Times New Roman" w:hAnsi="Times New Roman" w:cs="Times New Roman"/>
          <w:b/>
          <w:bCs/>
          <w:color w:val="252525"/>
          <w:sz w:val="24"/>
          <w:szCs w:val="24"/>
        </w:rPr>
        <w:t>Analysis</w:t>
      </w:r>
      <w:r w:rsidRPr="42654773">
        <w:rPr>
          <w:rFonts w:ascii="Times New Roman" w:eastAsia="Times New Roman" w:hAnsi="Times New Roman" w:cs="Times New Roman"/>
          <w:color w:val="252525"/>
          <w:sz w:val="24"/>
          <w:szCs w:val="24"/>
        </w:rPr>
        <w:t xml:space="preserve"> (not to exceed t</w:t>
      </w:r>
      <w:r w:rsidR="048F1EA1" w:rsidRPr="42654773">
        <w:rPr>
          <w:rFonts w:ascii="Times New Roman" w:eastAsia="Times New Roman" w:hAnsi="Times New Roman" w:cs="Times New Roman"/>
          <w:color w:val="252525"/>
          <w:sz w:val="24"/>
          <w:szCs w:val="24"/>
        </w:rPr>
        <w:t>wo</w:t>
      </w:r>
      <w:r w:rsidRPr="42654773">
        <w:rPr>
          <w:rFonts w:ascii="Times New Roman" w:eastAsia="Times New Roman" w:hAnsi="Times New Roman" w:cs="Times New Roman"/>
          <w:color w:val="252525"/>
          <w:sz w:val="24"/>
          <w:szCs w:val="24"/>
        </w:rPr>
        <w:t xml:space="preserve"> (</w:t>
      </w:r>
      <w:r w:rsidR="048F1EA1" w:rsidRPr="42654773">
        <w:rPr>
          <w:rFonts w:ascii="Times New Roman" w:eastAsia="Times New Roman" w:hAnsi="Times New Roman" w:cs="Times New Roman"/>
          <w:color w:val="252525"/>
          <w:sz w:val="24"/>
          <w:szCs w:val="24"/>
        </w:rPr>
        <w:t>2</w:t>
      </w:r>
      <w:r w:rsidRPr="42654773">
        <w:rPr>
          <w:rFonts w:ascii="Times New Roman" w:eastAsia="Times New Roman" w:hAnsi="Times New Roman" w:cs="Times New Roman"/>
          <w:color w:val="252525"/>
          <w:sz w:val="24"/>
          <w:szCs w:val="24"/>
        </w:rPr>
        <w:t xml:space="preserve">) pages, preferably as a Word Document) that provides a concise analysis of relevant gender norms, </w:t>
      </w:r>
      <w:bookmarkStart w:id="1" w:name="_Hlk87981153"/>
      <w:r w:rsidR="603CAA35" w:rsidRPr="42654773">
        <w:rPr>
          <w:rFonts w:ascii="Times New Roman" w:eastAsia="Times New Roman" w:hAnsi="Times New Roman" w:cs="Times New Roman"/>
          <w:color w:val="252525"/>
          <w:sz w:val="24"/>
          <w:szCs w:val="24"/>
        </w:rPr>
        <w:t xml:space="preserve">equity and equality for underserved communities and marginalized populations, </w:t>
      </w:r>
      <w:bookmarkEnd w:id="1"/>
      <w:r w:rsidRPr="42654773">
        <w:rPr>
          <w:rFonts w:ascii="Times New Roman" w:eastAsia="Times New Roman" w:hAnsi="Times New Roman" w:cs="Times New Roman"/>
          <w:color w:val="252525"/>
          <w:sz w:val="24"/>
          <w:szCs w:val="24"/>
        </w:rPr>
        <w:t xml:space="preserve">power relations, and conflict dynamics in target countries.  Potential domains of analysis include institutional practices </w:t>
      </w:r>
      <w:r w:rsidRPr="42654773">
        <w:rPr>
          <w:rFonts w:ascii="Times New Roman" w:eastAsia="Times New Roman" w:hAnsi="Times New Roman" w:cs="Times New Roman"/>
          <w:color w:val="252525"/>
          <w:sz w:val="24"/>
          <w:szCs w:val="24"/>
        </w:rPr>
        <w:lastRenderedPageBreak/>
        <w:t xml:space="preserve">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Pr="42654773">
        <w:rPr>
          <w:rFonts w:ascii="Times New Roman" w:eastAsia="Times New Roman" w:hAnsi="Times New Roman" w:cs="Times New Roman"/>
          <w:sz w:val="24"/>
          <w:szCs w:val="24"/>
        </w:rPr>
        <w:t xml:space="preserve">regularly reviewing and updating the gender </w:t>
      </w:r>
      <w:bookmarkStart w:id="2" w:name="_Hlk87981167"/>
      <w:r w:rsidR="603CAA35" w:rsidRPr="42654773">
        <w:rPr>
          <w:rFonts w:ascii="Times New Roman" w:eastAsia="Times New Roman" w:hAnsi="Times New Roman" w:cs="Times New Roman"/>
          <w:sz w:val="24"/>
          <w:szCs w:val="24"/>
        </w:rPr>
        <w:t xml:space="preserve">and inclusion </w:t>
      </w:r>
      <w:bookmarkEnd w:id="2"/>
      <w:r w:rsidRPr="42654773">
        <w:rPr>
          <w:rFonts w:ascii="Times New Roman" w:eastAsia="Times New Roman" w:hAnsi="Times New Roman" w:cs="Times New Roman"/>
          <w:sz w:val="24"/>
          <w:szCs w:val="24"/>
        </w:rPr>
        <w:t>analysis with local partners/beneficiaries, and making any necessary adjustments to program implementation</w:t>
      </w:r>
      <w:r w:rsidRPr="42654773">
        <w:rPr>
          <w:rFonts w:ascii="Times New Roman" w:eastAsia="Times New Roman" w:hAnsi="Times New Roman" w:cs="Times New Roman"/>
          <w:color w:val="252525"/>
          <w:sz w:val="24"/>
          <w:szCs w:val="24"/>
        </w:rPr>
        <w:t>.</w:t>
      </w:r>
    </w:p>
    <w:p w14:paraId="09CFB162" w14:textId="606CE1CE" w:rsidR="307AA606" w:rsidRDefault="307AA606" w:rsidP="42654773">
      <w:pPr>
        <w:pStyle w:val="NoSpacing"/>
        <w:rPr>
          <w:rFonts w:ascii="Times New Roman" w:eastAsia="Times New Roman" w:hAnsi="Times New Roman" w:cs="Times New Roman"/>
          <w:color w:val="252525"/>
          <w:sz w:val="24"/>
          <w:szCs w:val="24"/>
        </w:rPr>
      </w:pPr>
    </w:p>
    <w:p w14:paraId="6E45D315" w14:textId="648D6674" w:rsidR="005F3963" w:rsidRPr="005F3963" w:rsidRDefault="0455478F" w:rsidP="00E73188">
      <w:pPr>
        <w:pStyle w:val="NoSpacing"/>
        <w:numPr>
          <w:ilvl w:val="0"/>
          <w:numId w:val="10"/>
        </w:numPr>
        <w:rPr>
          <w:rFonts w:ascii="Times New Roman" w:eastAsia="Times New Roman" w:hAnsi="Times New Roman" w:cs="Times New Roman"/>
          <w:b/>
          <w:bCs/>
          <w:sz w:val="24"/>
          <w:szCs w:val="24"/>
        </w:rPr>
      </w:pPr>
      <w:r w:rsidRPr="42654773">
        <w:rPr>
          <w:rFonts w:ascii="Times New Roman" w:eastAsia="Times New Roman" w:hAnsi="Times New Roman" w:cs="Times New Roman"/>
          <w:b/>
          <w:bCs/>
          <w:sz w:val="24"/>
          <w:szCs w:val="24"/>
        </w:rPr>
        <w:t>Attachments:</w:t>
      </w:r>
    </w:p>
    <w:p w14:paraId="07BFD1EE" w14:textId="53DCA75E" w:rsidR="005F3963" w:rsidRPr="005F3963" w:rsidRDefault="005F3963" w:rsidP="00E73188">
      <w:pPr>
        <w:pStyle w:val="NoSpacing"/>
        <w:numPr>
          <w:ilvl w:val="0"/>
          <w:numId w:val="15"/>
        </w:numPr>
        <w:rPr>
          <w:rFonts w:ascii="Times New Roman" w:eastAsia="Times New Roman" w:hAnsi="Times New Roman" w:cs="Times New Roman"/>
          <w:sz w:val="24"/>
          <w:szCs w:val="24"/>
        </w:rPr>
      </w:pPr>
      <w:r w:rsidRPr="42654773">
        <w:rPr>
          <w:rFonts w:ascii="Times New Roman" w:eastAsia="Times New Roman" w:hAnsi="Times New Roman" w:cs="Times New Roman"/>
          <w:sz w:val="24"/>
          <w:szCs w:val="24"/>
        </w:rPr>
        <w:t>Letters of support from program partners describing the roles and responsibilities of each partner, if applicable</w:t>
      </w:r>
      <w:r w:rsidR="005E4F7C" w:rsidRPr="42654773">
        <w:rPr>
          <w:rFonts w:ascii="Times New Roman" w:eastAsia="Times New Roman" w:hAnsi="Times New Roman" w:cs="Times New Roman"/>
          <w:sz w:val="24"/>
          <w:szCs w:val="24"/>
        </w:rPr>
        <w:t>/pre-identified</w:t>
      </w:r>
    </w:p>
    <w:p w14:paraId="4C47A18C" w14:textId="77777777" w:rsidR="005F3963" w:rsidRPr="005F3963" w:rsidRDefault="005F3963" w:rsidP="00E73188">
      <w:pPr>
        <w:pStyle w:val="NoSpacing"/>
        <w:numPr>
          <w:ilvl w:val="0"/>
          <w:numId w:val="15"/>
        </w:numPr>
        <w:rPr>
          <w:rFonts w:ascii="Times New Roman" w:eastAsia="Times New Roman" w:hAnsi="Times New Roman" w:cs="Times New Roman"/>
          <w:sz w:val="24"/>
          <w:szCs w:val="24"/>
        </w:rPr>
      </w:pPr>
      <w:r w:rsidRPr="42654773">
        <w:rPr>
          <w:rFonts w:ascii="Times New Roman" w:eastAsia="Times New Roman" w:hAnsi="Times New Roman" w:cs="Times New Roman"/>
          <w:sz w:val="24"/>
          <w:szCs w:val="24"/>
        </w:rPr>
        <w:t>Official permission letters, if required for project activities</w:t>
      </w:r>
    </w:p>
    <w:p w14:paraId="5CC3FD22" w14:textId="4163795F" w:rsidR="006448FC" w:rsidRPr="003A3E08" w:rsidRDefault="006448FC" w:rsidP="42654773">
      <w:pPr>
        <w:pStyle w:val="NoSpacing"/>
        <w:ind w:left="720"/>
        <w:rPr>
          <w:rFonts w:ascii="Times New Roman" w:eastAsia="Times New Roman" w:hAnsi="Times New Roman" w:cs="Times New Roman"/>
          <w:b/>
          <w:bCs/>
          <w:sz w:val="24"/>
          <w:szCs w:val="24"/>
          <w:highlight w:val="yellow"/>
        </w:rPr>
      </w:pPr>
    </w:p>
    <w:p w14:paraId="65D2DAE4" w14:textId="5542924C" w:rsidR="00C91895" w:rsidRPr="005E4F7C" w:rsidRDefault="00C91895" w:rsidP="005E4F7C">
      <w:pPr>
        <w:spacing w:after="0" w:line="240" w:lineRule="auto"/>
        <w:rPr>
          <w:rFonts w:ascii="Times New Roman" w:eastAsia="Times New Roman" w:hAnsi="Times New Roman" w:cs="Times New Roman"/>
          <w:b/>
          <w:sz w:val="24"/>
          <w:szCs w:val="24"/>
        </w:rPr>
      </w:pPr>
      <w:r w:rsidRPr="005E4F7C">
        <w:rPr>
          <w:rFonts w:ascii="Times New Roman" w:eastAsia="Times New Roman" w:hAnsi="Times New Roman" w:cs="Times New Roman"/>
          <w:b/>
          <w:sz w:val="24"/>
          <w:szCs w:val="24"/>
        </w:rPr>
        <w:t xml:space="preserve">Applications that do not include the elements listed above will be deemed technically ineligible.  </w:t>
      </w:r>
      <w:r w:rsidR="005E4F7C" w:rsidRPr="005E4F7C">
        <w:rPr>
          <w:rFonts w:ascii="Times New Roman" w:eastAsia="Times New Roman" w:hAnsi="Times New Roman" w:cs="Times New Roman"/>
          <w:b/>
          <w:sz w:val="24"/>
          <w:szCs w:val="24"/>
        </w:rPr>
        <w:t>To ensure that all applications receive a balanced evaluation, the review panel will review from the first page of each section up to the page limit and no further.</w:t>
      </w:r>
    </w:p>
    <w:p w14:paraId="64930827" w14:textId="77777777" w:rsidR="005E4F7C" w:rsidRDefault="005E4F7C">
      <w:pPr>
        <w:spacing w:after="0" w:line="240" w:lineRule="auto"/>
        <w:rPr>
          <w:rFonts w:ascii="Times New Roman" w:eastAsia="Times New Roman" w:hAnsi="Times New Roman" w:cs="Times New Roman"/>
          <w:b/>
          <w:i/>
          <w:sz w:val="24"/>
          <w:szCs w:val="24"/>
        </w:rPr>
      </w:pPr>
    </w:p>
    <w:p w14:paraId="2AA49012" w14:textId="2B8AF298"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w:t>
      </w:r>
      <w:r w:rsidR="005E4F7C">
        <w:rPr>
          <w:rFonts w:ascii="Times New Roman" w:eastAsia="Times New Roman" w:hAnsi="Times New Roman" w:cs="Times New Roman"/>
          <w:b/>
          <w:i/>
          <w:sz w:val="24"/>
          <w:szCs w:val="24"/>
        </w:rPr>
        <w:t>2</w:t>
      </w:r>
      <w:r w:rsidRPr="008337E3">
        <w:rPr>
          <w:rFonts w:ascii="Times New Roman" w:eastAsia="Times New Roman" w:hAnsi="Times New Roman" w:cs="Times New Roman"/>
          <w:b/>
          <w:i/>
          <w:sz w:val="24"/>
          <w:szCs w:val="24"/>
        </w:rPr>
        <w:t xml:space="preserve">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192C5842" w:rsidR="008C33C8" w:rsidRDefault="008C33C8" w:rsidP="00E73188">
      <w:pPr>
        <w:numPr>
          <w:ilvl w:val="0"/>
          <w:numId w:val="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review panel;</w:t>
      </w:r>
    </w:p>
    <w:p w14:paraId="780D75CD" w14:textId="77777777" w:rsidR="008C33C8" w:rsidRDefault="008C33C8" w:rsidP="00E73188">
      <w:pPr>
        <w:numPr>
          <w:ilvl w:val="0"/>
          <w:numId w:val="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07C5F04C" w:rsidR="008C33C8" w:rsidRDefault="008C33C8" w:rsidP="00E73188">
      <w:pPr>
        <w:numPr>
          <w:ilvl w:val="0"/>
          <w:numId w:val="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completed copy of the Department’s Financial Management Survey, if receiving </w:t>
      </w:r>
      <w:r w:rsidR="005E4F7C">
        <w:rPr>
          <w:rFonts w:ascii="Times New Roman" w:eastAsia="Times New Roman" w:hAnsi="Times New Roman" w:cs="Times New Roman"/>
          <w:sz w:val="24"/>
          <w:szCs w:val="24"/>
        </w:rPr>
        <w:t>USG</w:t>
      </w:r>
      <w:r>
        <w:rPr>
          <w:rFonts w:ascii="Times New Roman" w:eastAsia="Times New Roman" w:hAnsi="Times New Roman" w:cs="Times New Roman"/>
          <w:sz w:val="24"/>
          <w:szCs w:val="24"/>
        </w:rPr>
        <w:t xml:space="preserve"> funding for the first time;</w:t>
      </w:r>
    </w:p>
    <w:p w14:paraId="74AC2F32" w14:textId="53E47BBD" w:rsidR="008C33C8" w:rsidRDefault="1D141BC9" w:rsidP="00E73188">
      <w:pPr>
        <w:numPr>
          <w:ilvl w:val="0"/>
          <w:numId w:val="6"/>
        </w:numPr>
        <w:spacing w:after="0" w:line="240" w:lineRule="auto"/>
        <w:ind w:hanging="360"/>
        <w:contextualSpacing/>
        <w:rPr>
          <w:rFonts w:ascii="Times New Roman" w:eastAsia="Times New Roman" w:hAnsi="Times New Roman" w:cs="Times New Roman"/>
          <w:sz w:val="24"/>
          <w:szCs w:val="24"/>
        </w:rPr>
      </w:pPr>
      <w:r w:rsidRPr="44F17A3A">
        <w:rPr>
          <w:rFonts w:ascii="Times New Roman" w:eastAsia="Times New Roman" w:hAnsi="Times New Roman" w:cs="Times New Roman"/>
          <w:sz w:val="24"/>
          <w:szCs w:val="24"/>
        </w:rPr>
        <w:t>Submission of required documents to register in the Payment Management System managed by the Department of Health and Human Services, if receiving OES funding for the first time (unless an exemption is provided);</w:t>
      </w:r>
    </w:p>
    <w:p w14:paraId="0C9B7EDD" w14:textId="77777777" w:rsidR="008C33C8" w:rsidRDefault="008C33C8" w:rsidP="00E73188">
      <w:pPr>
        <w:numPr>
          <w:ilvl w:val="0"/>
          <w:numId w:val="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rsidP="00E73188">
      <w:pPr>
        <w:numPr>
          <w:ilvl w:val="0"/>
          <w:numId w:val="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10FBE65D" w:rsidR="00290D8C" w:rsidRDefault="002607E8">
      <w:pPr>
        <w:spacing w:after="0" w:line="240" w:lineRule="auto"/>
      </w:pPr>
      <w:r w:rsidRPr="005E071E">
        <w:rPr>
          <w:rFonts w:ascii="Times New Roman" w:eastAsia="Times New Roman" w:hAnsi="Times New Roman" w:cs="Times New Roman"/>
          <w:b/>
          <w:i/>
          <w:sz w:val="24"/>
          <w:szCs w:val="24"/>
        </w:rPr>
        <w:t>D.3 Unique Entity Identifier</w:t>
      </w:r>
      <w:r w:rsidR="00F60897">
        <w:rPr>
          <w:rFonts w:ascii="Times New Roman" w:eastAsia="Times New Roman" w:hAnsi="Times New Roman" w:cs="Times New Roman"/>
          <w:b/>
          <w:i/>
          <w:sz w:val="24"/>
          <w:szCs w:val="24"/>
        </w:rPr>
        <w:t xml:space="preserve"> (UEI)</w:t>
      </w:r>
      <w:r w:rsidRPr="005E071E">
        <w:rPr>
          <w:rFonts w:ascii="Times New Roman" w:eastAsia="Times New Roman" w:hAnsi="Times New Roman" w:cs="Times New Roman"/>
          <w:b/>
          <w:i/>
          <w:sz w:val="24"/>
          <w:szCs w:val="24"/>
        </w:rPr>
        <w:t xml:space="preserve"> and System for Award Management (SAM)</w:t>
      </w:r>
    </w:p>
    <w:p w14:paraId="4AA8FDDE" w14:textId="77777777" w:rsidR="00290D8C" w:rsidRPr="00B54475" w:rsidRDefault="00290D8C">
      <w:pPr>
        <w:spacing w:after="0" w:line="240" w:lineRule="auto"/>
        <w:rPr>
          <w:color w:val="auto"/>
        </w:rPr>
      </w:pPr>
    </w:p>
    <w:p w14:paraId="22C31281" w14:textId="5F76B39D" w:rsidR="00EB1882" w:rsidRDefault="002607E8">
      <w:pPr>
        <w:spacing w:after="0" w:line="240" w:lineRule="auto"/>
        <w:rPr>
          <w:rFonts w:ascii="Times New Roman" w:eastAsia="Times New Roman" w:hAnsi="Times New Roman" w:cs="Times New Roman"/>
          <w:color w:val="auto"/>
          <w:sz w:val="24"/>
          <w:szCs w:val="24"/>
        </w:rPr>
      </w:pPr>
      <w:r w:rsidRPr="307AA606">
        <w:rPr>
          <w:rFonts w:ascii="Times New Roman" w:eastAsia="Times New Roman" w:hAnsi="Times New Roman" w:cs="Times New Roman"/>
          <w:color w:val="auto"/>
          <w:sz w:val="24"/>
          <w:szCs w:val="24"/>
        </w:rPr>
        <w:t xml:space="preserve">All </w:t>
      </w:r>
      <w:r w:rsidR="00CF1A66" w:rsidRPr="307AA606">
        <w:rPr>
          <w:rFonts w:ascii="Times New Roman" w:eastAsia="Times New Roman" w:hAnsi="Times New Roman" w:cs="Times New Roman"/>
          <w:color w:val="auto"/>
          <w:sz w:val="24"/>
          <w:szCs w:val="24"/>
        </w:rPr>
        <w:t xml:space="preserve">prime </w:t>
      </w:r>
      <w:r w:rsidRPr="307AA606">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307AA606">
        <w:rPr>
          <w:rFonts w:ascii="Times New Roman" w:eastAsia="Times New Roman" w:hAnsi="Times New Roman" w:cs="Times New Roman"/>
          <w:color w:val="auto"/>
          <w:sz w:val="24"/>
          <w:szCs w:val="24"/>
        </w:rPr>
        <w:t>.gov</w:t>
      </w:r>
      <w:r w:rsidRPr="307AA606">
        <w:rPr>
          <w:rFonts w:ascii="Times New Roman" w:eastAsia="Times New Roman" w:hAnsi="Times New Roman" w:cs="Times New Roman"/>
          <w:color w:val="auto"/>
          <w:sz w:val="24"/>
          <w:szCs w:val="24"/>
        </w:rPr>
        <w:t xml:space="preserve"> </w:t>
      </w:r>
      <w:r w:rsidRPr="307AA606">
        <w:rPr>
          <w:rFonts w:ascii="Times New Roman" w:eastAsia="Times New Roman" w:hAnsi="Times New Roman" w:cs="Times New Roman"/>
          <w:b/>
          <w:bCs/>
          <w:color w:val="auto"/>
          <w:sz w:val="24"/>
          <w:szCs w:val="24"/>
        </w:rPr>
        <w:t>before submitting an application</w:t>
      </w:r>
      <w:r w:rsidRPr="307AA606">
        <w:rPr>
          <w:rFonts w:ascii="Times New Roman" w:eastAsia="Times New Roman" w:hAnsi="Times New Roman" w:cs="Times New Roman"/>
          <w:color w:val="auto"/>
          <w:sz w:val="24"/>
          <w:szCs w:val="24"/>
        </w:rPr>
        <w:t xml:space="preserve">.  </w:t>
      </w:r>
      <w:r w:rsidR="000B12BB" w:rsidRPr="307AA606">
        <w:rPr>
          <w:rFonts w:ascii="Times New Roman" w:eastAsia="Times New Roman" w:hAnsi="Times New Roman" w:cs="Times New Roman"/>
          <w:color w:val="auto"/>
          <w:sz w:val="24"/>
          <w:szCs w:val="24"/>
        </w:rPr>
        <w:t>OES</w:t>
      </w:r>
      <w:r w:rsidRPr="307AA606">
        <w:rPr>
          <w:rFonts w:ascii="Times New Roman" w:eastAsia="Times New Roman" w:hAnsi="Times New Roman" w:cs="Times New Roman"/>
          <w:color w:val="auto"/>
          <w:sz w:val="24"/>
          <w:szCs w:val="24"/>
        </w:rPr>
        <w:t xml:space="preserve"> may </w:t>
      </w:r>
      <w:r w:rsidRPr="307AA606">
        <w:rPr>
          <w:rFonts w:ascii="Times New Roman" w:eastAsia="Times New Roman" w:hAnsi="Times New Roman" w:cs="Times New Roman"/>
          <w:b/>
          <w:bCs/>
          <w:color w:val="auto"/>
          <w:sz w:val="24"/>
          <w:szCs w:val="24"/>
          <w:u w:val="single"/>
        </w:rPr>
        <w:t>not</w:t>
      </w:r>
      <w:r w:rsidRPr="307AA606">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307AA606">
        <w:rPr>
          <w:rFonts w:ascii="Times New Roman" w:eastAsia="Times New Roman" w:hAnsi="Times New Roman" w:cs="Times New Roman"/>
          <w:color w:val="auto"/>
          <w:sz w:val="24"/>
          <w:szCs w:val="24"/>
        </w:rPr>
        <w:t>.gov</w:t>
      </w:r>
      <w:r w:rsidRPr="307AA606">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sidRPr="307AA606">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B54475" w:rsidRDefault="00EB1882">
      <w:pPr>
        <w:spacing w:after="0" w:line="240" w:lineRule="auto"/>
        <w:rPr>
          <w:color w:val="auto"/>
        </w:rPr>
      </w:pPr>
      <w:r>
        <w:rPr>
          <w:rFonts w:ascii="Times New Roman" w:eastAsia="Times New Roman" w:hAnsi="Times New Roman" w:cs="Times New Roman"/>
          <w:sz w:val="24"/>
          <w:szCs w:val="24"/>
        </w:rPr>
        <w:lastRenderedPageBreak/>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r w:rsidR="00141D59" w:rsidRPr="00EA1F13">
        <w:rPr>
          <w:rFonts w:ascii="Times New Roman" w:hAnsi="Times New Roman"/>
          <w:iCs/>
          <w:sz w:val="24"/>
          <w:szCs w:val="24"/>
        </w:rPr>
        <w:t>application</w:t>
      </w:r>
      <w:r w:rsidR="00141D59">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rsidP="00E73188">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rsidP="00E73188">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13D22C80" w14:textId="77777777" w:rsidR="005E4F7C" w:rsidRPr="005E4F7C" w:rsidRDefault="005E4F7C" w:rsidP="42654773">
      <w:pPr>
        <w:shd w:val="clear" w:color="auto" w:fill="FFFFFF" w:themeFill="background1"/>
        <w:spacing w:line="240" w:lineRule="auto"/>
        <w:textAlignment w:val="baseline"/>
        <w:rPr>
          <w:rFonts w:ascii="Times New Roman" w:eastAsia="Times New Roman" w:hAnsi="Times New Roman" w:cs="Times New Roman"/>
          <w:sz w:val="24"/>
          <w:szCs w:val="24"/>
        </w:rPr>
      </w:pPr>
      <w:r w:rsidRPr="42654773">
        <w:rPr>
          <w:rFonts w:ascii="Times New Roman" w:eastAsia="Times New Roman" w:hAnsi="Times New Roman" w:cs="Times New Roman"/>
          <w:sz w:val="24"/>
          <w:szCs w:val="24"/>
        </w:rPr>
        <w:t>All organizations applying for grants (except individuals) must obtain these registrations.  All are free of charge:</w:t>
      </w:r>
    </w:p>
    <w:p w14:paraId="0101F8CE" w14:textId="77777777" w:rsidR="005E4F7C" w:rsidRPr="005E4F7C" w:rsidRDefault="005E4F7C" w:rsidP="00E73188">
      <w:pPr>
        <w:pStyle w:val="Default"/>
        <w:numPr>
          <w:ilvl w:val="0"/>
          <w:numId w:val="16"/>
        </w:numPr>
        <w:spacing w:after="9"/>
      </w:pPr>
      <w:r>
        <w:t xml:space="preserve">Unique entity identifier from Dun &amp; Bradstreet (DUNS number) </w:t>
      </w:r>
    </w:p>
    <w:p w14:paraId="43B2A332" w14:textId="77777777" w:rsidR="005E4F7C" w:rsidRPr="005E4F7C" w:rsidRDefault="005E4F7C" w:rsidP="00E73188">
      <w:pPr>
        <w:pStyle w:val="Default"/>
        <w:numPr>
          <w:ilvl w:val="0"/>
          <w:numId w:val="16"/>
        </w:numPr>
        <w:spacing w:after="9"/>
      </w:pPr>
      <w:r>
        <w:t xml:space="preserve">NCAGE/CAGE code </w:t>
      </w:r>
    </w:p>
    <w:p w14:paraId="372B7D06" w14:textId="77777777" w:rsidR="005E4F7C" w:rsidRPr="005E4F7C" w:rsidRDefault="005E4F7C" w:rsidP="00E73188">
      <w:pPr>
        <w:pStyle w:val="Default"/>
        <w:numPr>
          <w:ilvl w:val="0"/>
          <w:numId w:val="16"/>
        </w:numPr>
      </w:pPr>
      <w:r>
        <w:t xml:space="preserve">www.SAM.gov registration </w:t>
      </w:r>
    </w:p>
    <w:p w14:paraId="1A68158A" w14:textId="77777777" w:rsidR="005E4F7C" w:rsidRPr="005E4F7C" w:rsidRDefault="005E4F7C" w:rsidP="42654773">
      <w:pPr>
        <w:pStyle w:val="Default"/>
      </w:pPr>
    </w:p>
    <w:p w14:paraId="260F181D" w14:textId="77777777" w:rsidR="005E4F7C" w:rsidRPr="005E4F7C" w:rsidRDefault="005E4F7C" w:rsidP="42654773">
      <w:pPr>
        <w:pStyle w:val="Default"/>
      </w:pPr>
      <w:r>
        <w:t xml:space="preserve">Step 1: Apply for a DUNS number and an NCAGE number (these can be completed simultaneously) </w:t>
      </w:r>
    </w:p>
    <w:p w14:paraId="2C1CE73B" w14:textId="77777777" w:rsidR="005E4F7C" w:rsidRPr="005E4F7C" w:rsidRDefault="005E4F7C" w:rsidP="42654773">
      <w:pPr>
        <w:pStyle w:val="Default"/>
      </w:pPr>
    </w:p>
    <w:p w14:paraId="6BDF7BFA" w14:textId="77777777" w:rsidR="005E4F7C" w:rsidRPr="005E4F7C" w:rsidRDefault="005E4F7C" w:rsidP="42654773">
      <w:pPr>
        <w:pStyle w:val="Default"/>
      </w:pPr>
      <w:r>
        <w:t xml:space="preserve">DUNS application: Organizations must have a Data Universal Numbering System (DUNS) number from Dun &amp; Bradstreet. If your organization does not have one already, you may obtain one by calling 1-866-705-5711 or visiting </w:t>
      </w:r>
      <w:hyperlink r:id="rId17">
        <w:r w:rsidRPr="42654773">
          <w:rPr>
            <w:rStyle w:val="Hyperlink"/>
          </w:rPr>
          <w:t>http://fedgov.dnb.com/webform</w:t>
        </w:r>
      </w:hyperlink>
      <w:r>
        <w:t xml:space="preserve">  </w:t>
      </w:r>
    </w:p>
    <w:p w14:paraId="77A412D7" w14:textId="77777777" w:rsidR="005E4F7C" w:rsidRPr="005E4F7C" w:rsidRDefault="005E4F7C" w:rsidP="42654773">
      <w:pPr>
        <w:pStyle w:val="Default"/>
      </w:pPr>
    </w:p>
    <w:p w14:paraId="6C73A708" w14:textId="77777777" w:rsidR="005E4F7C" w:rsidRPr="005E4F7C" w:rsidRDefault="005E4F7C" w:rsidP="42654773">
      <w:pPr>
        <w:pStyle w:val="Default"/>
      </w:pPr>
      <w:r>
        <w:t xml:space="preserve">NCAGE application: Application page here: </w:t>
      </w:r>
      <w:hyperlink r:id="rId18">
        <w:r w:rsidRPr="42654773">
          <w:rPr>
            <w:rStyle w:val="Hyperlink"/>
          </w:rPr>
          <w:t>https://eportal.nspa.nato.int/AC135Public/scage/CageList.aspx</w:t>
        </w:r>
      </w:hyperlink>
      <w:r>
        <w:t xml:space="preserve">  </w:t>
      </w:r>
    </w:p>
    <w:p w14:paraId="2BDBD186" w14:textId="77777777" w:rsidR="005E4F7C" w:rsidRPr="005E4F7C" w:rsidRDefault="005E4F7C" w:rsidP="42654773">
      <w:pPr>
        <w:pStyle w:val="Default"/>
      </w:pPr>
      <w:r>
        <w:t xml:space="preserve">Instructions for the NCAGE application process: </w:t>
      </w:r>
    </w:p>
    <w:p w14:paraId="2B01BFA6" w14:textId="77777777" w:rsidR="005E4F7C" w:rsidRPr="005E4F7C" w:rsidRDefault="001B0945" w:rsidP="42654773">
      <w:pPr>
        <w:pStyle w:val="Default"/>
      </w:pPr>
      <w:hyperlink r:id="rId19">
        <w:r w:rsidR="005E4F7C" w:rsidRPr="42654773">
          <w:rPr>
            <w:rStyle w:val="Hyperlink"/>
          </w:rPr>
          <w:t>https://eportal.nspa.nato.int/AC135Public/Docs/US%20Instructions%20for%20NSPA%20NCAGE.pdf</w:t>
        </w:r>
      </w:hyperlink>
      <w:r w:rsidR="005E4F7C">
        <w:t xml:space="preserve">  </w:t>
      </w:r>
    </w:p>
    <w:p w14:paraId="7D21FF18" w14:textId="77777777" w:rsidR="005E4F7C" w:rsidRPr="005E4F7C" w:rsidRDefault="005E4F7C" w:rsidP="42654773">
      <w:pPr>
        <w:pStyle w:val="Default"/>
      </w:pPr>
    </w:p>
    <w:p w14:paraId="1C4439FA" w14:textId="77777777" w:rsidR="005E4F7C" w:rsidRPr="005E4F7C" w:rsidRDefault="005E4F7C" w:rsidP="42654773">
      <w:pPr>
        <w:pStyle w:val="Default"/>
      </w:pPr>
      <w:r>
        <w:t xml:space="preserve">For NCAGE help from within the U.S., call 1-888-227-2423 </w:t>
      </w:r>
    </w:p>
    <w:p w14:paraId="0070E1D9" w14:textId="77777777" w:rsidR="005E4F7C" w:rsidRPr="005E4F7C" w:rsidRDefault="005E4F7C" w:rsidP="42654773">
      <w:pPr>
        <w:pStyle w:val="Default"/>
      </w:pPr>
      <w:r>
        <w:t xml:space="preserve">For NCAGE help from outside the U.S., call 1-269-961-7766 </w:t>
      </w:r>
    </w:p>
    <w:p w14:paraId="0594F3E3" w14:textId="77777777" w:rsidR="005E4F7C" w:rsidRPr="005E4F7C" w:rsidRDefault="005E4F7C" w:rsidP="42654773">
      <w:pPr>
        <w:pStyle w:val="Default"/>
      </w:pPr>
      <w:r>
        <w:t xml:space="preserve">Email NCAGE@dlis.dla.mil for any problems in getting an NCAGE code. </w:t>
      </w:r>
    </w:p>
    <w:p w14:paraId="3E5D0BD4" w14:textId="77777777" w:rsidR="005E4F7C" w:rsidRPr="005E4F7C" w:rsidRDefault="005E4F7C" w:rsidP="42654773">
      <w:pPr>
        <w:pStyle w:val="Default"/>
      </w:pPr>
    </w:p>
    <w:p w14:paraId="129BAA7A" w14:textId="04EF6EF1" w:rsidR="005E4F7C" w:rsidRPr="005E4F7C" w:rsidRDefault="005E4F7C" w:rsidP="42654773">
      <w:pPr>
        <w:pStyle w:val="Default"/>
      </w:pPr>
      <w:r>
        <w:t xml:space="preserve">Step 2: After receiving the NCAGE Code, proceed to register in SAM.gov by logging onto: </w:t>
      </w:r>
      <w:hyperlink r:id="rId20">
        <w:r w:rsidRPr="42654773">
          <w:rPr>
            <w:rStyle w:val="Hyperlink"/>
          </w:rPr>
          <w:t>https://www.sam.gov</w:t>
        </w:r>
      </w:hyperlink>
      <w:r>
        <w:t>.  SAM registration must be renewed annually.</w:t>
      </w:r>
    </w:p>
    <w:p w14:paraId="707FC8F9" w14:textId="714DE5DA" w:rsidR="005E4F7C" w:rsidRPr="005E4F7C" w:rsidRDefault="005E4F7C" w:rsidP="42654773">
      <w:pPr>
        <w:pStyle w:val="Default"/>
      </w:pPr>
    </w:p>
    <w:p w14:paraId="10AEBC16" w14:textId="77777777" w:rsidR="005E4F7C" w:rsidRPr="005E4F7C" w:rsidRDefault="005E4F7C" w:rsidP="005E4F7C">
      <w:pPr>
        <w:spacing w:after="0" w:line="240" w:lineRule="auto"/>
        <w:rPr>
          <w:sz w:val="24"/>
          <w:szCs w:val="24"/>
        </w:rPr>
      </w:pPr>
      <w:r w:rsidRPr="005E4F7C">
        <w:rPr>
          <w:rFonts w:ascii="Times New Roman" w:eastAsia="Times New Roman" w:hAnsi="Times New Roman" w:cs="Times New Roman"/>
          <w:sz w:val="24"/>
          <w:szCs w:val="24"/>
        </w:rPr>
        <w:t xml:space="preserve">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w:t>
      </w:r>
      <w:r w:rsidRPr="005E4F7C">
        <w:rPr>
          <w:rFonts w:ascii="Times New Roman" w:eastAsia="Times New Roman" w:hAnsi="Times New Roman" w:cs="Times New Roman"/>
          <w:sz w:val="24"/>
          <w:szCs w:val="24"/>
        </w:rPr>
        <w:lastRenderedPageBreak/>
        <w:t>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233550A7" w14:textId="77777777" w:rsidR="00BD4D16" w:rsidRPr="005E4F7C" w:rsidRDefault="00BD4D16">
      <w:pPr>
        <w:spacing w:after="0" w:line="240" w:lineRule="auto"/>
        <w:rPr>
          <w:rFonts w:ascii="Times New Roman" w:eastAsia="Times New Roman" w:hAnsi="Times New Roman" w:cs="Times New Roman"/>
          <w:sz w:val="24"/>
          <w:szCs w:val="24"/>
        </w:rPr>
      </w:pPr>
    </w:p>
    <w:p w14:paraId="4F63D9A7" w14:textId="77777777" w:rsidR="002078EA" w:rsidRPr="005E4F7C" w:rsidRDefault="002078EA" w:rsidP="42654773">
      <w:pPr>
        <w:pStyle w:val="NoSpacing"/>
        <w:rPr>
          <w:rFonts w:eastAsia="Times New Roman"/>
          <w:color w:val="auto"/>
          <w:sz w:val="24"/>
          <w:szCs w:val="24"/>
        </w:rPr>
      </w:pPr>
      <w:r w:rsidRPr="42654773">
        <w:rPr>
          <w:rFonts w:ascii="Times New Roman" w:hAnsi="Times New Roman" w:cs="Times New Roman"/>
          <w:b/>
          <w:bCs/>
          <w:color w:val="auto"/>
          <w:sz w:val="24"/>
          <w:szCs w:val="24"/>
        </w:rPr>
        <w:t xml:space="preserve">Note: </w:t>
      </w:r>
      <w:r w:rsidR="00020597" w:rsidRPr="42654773">
        <w:rPr>
          <w:rFonts w:ascii="Times New Roman" w:hAnsi="Times New Roman" w:cs="Times New Roman"/>
          <w:b/>
          <w:bCs/>
          <w:color w:val="auto"/>
          <w:sz w:val="24"/>
          <w:szCs w:val="24"/>
        </w:rPr>
        <w:t xml:space="preserve"> </w:t>
      </w:r>
      <w:r w:rsidRPr="42654773">
        <w:rPr>
          <w:rFonts w:ascii="Times New Roman" w:hAnsi="Times New Roman" w:cs="Times New Roman"/>
          <w:b/>
          <w:bCs/>
          <w:color w:val="auto"/>
          <w:sz w:val="24"/>
          <w:szCs w:val="24"/>
        </w:rPr>
        <w:t xml:space="preserve">SAM.gov is not the same as SAMS Domestic. </w:t>
      </w:r>
      <w:r w:rsidR="00020597" w:rsidRPr="42654773">
        <w:rPr>
          <w:rFonts w:ascii="Times New Roman" w:hAnsi="Times New Roman" w:cs="Times New Roman"/>
          <w:b/>
          <w:bCs/>
          <w:color w:val="auto"/>
          <w:sz w:val="24"/>
          <w:szCs w:val="24"/>
        </w:rPr>
        <w:t xml:space="preserve"> </w:t>
      </w:r>
      <w:r w:rsidRPr="42654773">
        <w:rPr>
          <w:rFonts w:ascii="Times New Roman" w:hAnsi="Times New Roman" w:cs="Times New Roman"/>
          <w:b/>
          <w:bCs/>
          <w:color w:val="auto"/>
          <w:sz w:val="24"/>
          <w:szCs w:val="24"/>
        </w:rPr>
        <w:t>It is free to register in</w:t>
      </w:r>
      <w:r w:rsidRPr="42654773">
        <w:rPr>
          <w:rFonts w:ascii="Times New Roman" w:eastAsia="Times New Roman" w:hAnsi="Times New Roman" w:cs="Times New Roman"/>
          <w:b/>
          <w:bCs/>
          <w:color w:val="auto"/>
          <w:sz w:val="24"/>
          <w:szCs w:val="24"/>
        </w:rPr>
        <w:t xml:space="preserve"> both systems</w:t>
      </w:r>
      <w:r w:rsidRPr="42654773">
        <w:rPr>
          <w:rFonts w:ascii="Times New Roman" w:hAnsi="Times New Roman" w:cs="Times New Roman"/>
          <w:b/>
          <w:bCs/>
          <w:color w:val="auto"/>
          <w:sz w:val="24"/>
          <w:szCs w:val="24"/>
        </w:rPr>
        <w:t xml:space="preserve">, but the </w:t>
      </w:r>
      <w:r w:rsidRPr="42654773">
        <w:rPr>
          <w:rFonts w:ascii="Times New Roman" w:eastAsia="Times New Roman" w:hAnsi="Times New Roman" w:cs="Times New Roman"/>
          <w:b/>
          <w:bCs/>
          <w:color w:val="auto"/>
          <w:sz w:val="24"/>
          <w:szCs w:val="24"/>
        </w:rPr>
        <w:t>registration processes are different</w:t>
      </w:r>
      <w:r w:rsidRPr="42654773">
        <w:rPr>
          <w:rFonts w:ascii="Times New Roman" w:eastAsia="Times New Roman" w:hAnsi="Times New Roman" w:cs="Times New Roman"/>
          <w:color w:val="auto"/>
          <w:sz w:val="24"/>
          <w:szCs w:val="24"/>
        </w:rPr>
        <w:t xml:space="preserve">.  </w:t>
      </w:r>
    </w:p>
    <w:p w14:paraId="44A1C458" w14:textId="77777777" w:rsidR="00290D8C" w:rsidRPr="005E4F7C" w:rsidRDefault="00290D8C">
      <w:pPr>
        <w:spacing w:after="0" w:line="240" w:lineRule="auto"/>
        <w:rPr>
          <w:sz w:val="24"/>
          <w:szCs w:val="24"/>
        </w:rPr>
      </w:pPr>
    </w:p>
    <w:p w14:paraId="0CF6344C" w14:textId="5D143AC3" w:rsidR="004A6DDA" w:rsidRDefault="00B50116">
      <w:pPr>
        <w:spacing w:after="0" w:line="240" w:lineRule="auto"/>
        <w:rPr>
          <w:rFonts w:ascii="Times New Roman" w:hAnsi="Times New Roman" w:cs="Times New Roman"/>
          <w:b/>
          <w:i/>
          <w:sz w:val="24"/>
          <w:szCs w:val="24"/>
        </w:rPr>
      </w:pPr>
      <w:r w:rsidRPr="005E4F7C">
        <w:rPr>
          <w:rFonts w:ascii="Times New Roman" w:hAnsi="Times New Roman" w:cs="Times New Roman"/>
          <w:b/>
          <w:i/>
          <w:sz w:val="24"/>
          <w:szCs w:val="24"/>
        </w:rPr>
        <w:t xml:space="preserve">Information is included on the </w:t>
      </w:r>
      <w:r w:rsidR="004A6DDA" w:rsidRPr="005E4F7C">
        <w:rPr>
          <w:rFonts w:ascii="Times New Roman" w:hAnsi="Times New Roman" w:cs="Times New Roman"/>
          <w:b/>
          <w:i/>
          <w:sz w:val="24"/>
          <w:szCs w:val="24"/>
        </w:rPr>
        <w:t>SAM.gov website to help international registrations, including “Quick Start Guide for International Registrations</w:t>
      </w:r>
      <w:r w:rsidR="004A6DDA" w:rsidRPr="004A6DDA">
        <w:rPr>
          <w:rFonts w:ascii="Times New Roman" w:hAnsi="Times New Roman" w:cs="Times New Roman"/>
          <w:b/>
          <w:i/>
          <w:sz w:val="24"/>
          <w:szCs w:val="24"/>
        </w:rPr>
        <w:t>”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rsidP="00E73188">
      <w:pPr>
        <w:numPr>
          <w:ilvl w:val="0"/>
          <w:numId w:val="8"/>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5EB95034" w:rsidR="003343E3" w:rsidRPr="000C512B" w:rsidRDefault="0954B6D3" w:rsidP="42654773">
      <w:pPr>
        <w:pStyle w:val="NoSpacing"/>
        <w:rPr>
          <w:rFonts w:ascii="Times New Roman" w:hAnsi="Times New Roman" w:cs="Times New Roman"/>
          <w:i/>
          <w:iCs/>
          <w:sz w:val="24"/>
          <w:szCs w:val="24"/>
        </w:rPr>
      </w:pPr>
      <w:r w:rsidRPr="42654773">
        <w:rPr>
          <w:rFonts w:ascii="Times New Roman" w:eastAsia="Times New Roman" w:hAnsi="Times New Roman" w:cs="Times New Roman"/>
          <w:i/>
          <w:iCs/>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687FF9D2" w:rsidRPr="42654773">
        <w:rPr>
          <w:rFonts w:ascii="Times New Roman" w:eastAsia="Times New Roman" w:hAnsi="Times New Roman" w:cs="Times New Roman"/>
          <w:i/>
          <w:iCs/>
          <w:sz w:val="24"/>
          <w:szCs w:val="24"/>
        </w:rPr>
        <w:t xml:space="preserve">September </w:t>
      </w:r>
      <w:r w:rsidRPr="42654773">
        <w:rPr>
          <w:rFonts w:ascii="Times New Roman" w:eastAsia="Times New Roman" w:hAnsi="Times New Roman" w:cs="Times New Roman"/>
          <w:i/>
          <w:iCs/>
          <w:sz w:val="24"/>
          <w:szCs w:val="24"/>
        </w:rPr>
        <w:t xml:space="preserve">2021, NATO nations included Albania, Belgium, Bulgaria, Canada, Croatia, Czech Republic, Denmark, Estonia, France, Germany, Greece, Hungary, Iceland, Italy, Latvia, Lithuania, Luxembourg, Montenegro, Netherlands, North Macedonia, Norway, Poland, Portugal, Romania, Slovakia, Slovenia, Spain, Turkey, United Kingdom, and the United States of America.  As of </w:t>
      </w:r>
      <w:r w:rsidR="687FF9D2" w:rsidRPr="42654773">
        <w:rPr>
          <w:rFonts w:ascii="Times New Roman" w:eastAsia="Times New Roman" w:hAnsi="Times New Roman" w:cs="Times New Roman"/>
          <w:i/>
          <w:iCs/>
          <w:sz w:val="24"/>
          <w:szCs w:val="24"/>
        </w:rPr>
        <w:t xml:space="preserve">September </w:t>
      </w:r>
      <w:r w:rsidRPr="42654773">
        <w:rPr>
          <w:rFonts w:ascii="Times New Roman" w:eastAsia="Times New Roman" w:hAnsi="Times New Roman" w:cs="Times New Roman"/>
          <w:i/>
          <w:iCs/>
          <w:sz w:val="24"/>
          <w:szCs w:val="24"/>
        </w:rPr>
        <w:t xml:space="preserve">2021, Tier 2 nations included Argentina, Australia, Austria, Brazil, Colombia, Finland, India, Indonesia, Israel, Japan, Republic of Korea, Malaysia, Morocco, New Zealand, Serbia, Singapore, Sweden, The Balkans , and United Arab Emirates.  </w:t>
      </w:r>
    </w:p>
    <w:p w14:paraId="0D3B0632" w14:textId="77777777" w:rsidR="003343E3" w:rsidRPr="000C512B" w:rsidRDefault="003343E3" w:rsidP="42654773">
      <w:pPr>
        <w:pStyle w:val="NoSpacing"/>
        <w:rPr>
          <w:rFonts w:ascii="Times New Roman" w:hAnsi="Times New Roman" w:cs="Times New Roman"/>
          <w:i/>
          <w:iCs/>
          <w:sz w:val="24"/>
          <w:szCs w:val="24"/>
        </w:rPr>
      </w:pPr>
    </w:p>
    <w:p w14:paraId="6A8874BE" w14:textId="0FE36122" w:rsidR="001002FC" w:rsidRDefault="003343E3" w:rsidP="42654773">
      <w:pPr>
        <w:pStyle w:val="NoSpacing"/>
        <w:rPr>
          <w:rFonts w:ascii="Times New Roman" w:eastAsia="Times New Roman" w:hAnsi="Times New Roman" w:cs="Times New Roman"/>
          <w:b/>
          <w:bCs/>
          <w:i/>
          <w:iCs/>
          <w:sz w:val="24"/>
          <w:szCs w:val="24"/>
        </w:rPr>
      </w:pPr>
      <w:r w:rsidRPr="42654773">
        <w:rPr>
          <w:rFonts w:ascii="Times New Roman" w:eastAsia="Times New Roman" w:hAnsi="Times New Roman" w:cs="Times New Roman"/>
          <w:i/>
          <w:iCs/>
          <w:sz w:val="24"/>
          <w:szCs w:val="24"/>
        </w:rPr>
        <w:t xml:space="preserve">NSPA and/or the appropriate NCB forwards all NCAGE code information to all Allied Committee 135 (AC/135) nations, which as of </w:t>
      </w:r>
      <w:r w:rsidR="00090C30" w:rsidRPr="42654773">
        <w:rPr>
          <w:rFonts w:ascii="Times New Roman" w:eastAsia="Times New Roman" w:hAnsi="Times New Roman" w:cs="Times New Roman"/>
          <w:i/>
          <w:iCs/>
          <w:sz w:val="24"/>
          <w:szCs w:val="24"/>
        </w:rPr>
        <w:t xml:space="preserve">September </w:t>
      </w:r>
      <w:r w:rsidRPr="42654773">
        <w:rPr>
          <w:rFonts w:ascii="Times New Roman" w:eastAsia="Times New Roman" w:hAnsi="Times New Roman" w:cs="Times New Roman"/>
          <w:i/>
          <w:iCs/>
          <w:sz w:val="24"/>
          <w:szCs w:val="24"/>
        </w:rPr>
        <w:t xml:space="preserve">2021 also included Algeria, Belarus, Bosnia &amp; Herzegovina, Brunei Darussalam, Chile, Egypt, Georgia, Jordan, Oman, </w:t>
      </w:r>
      <w:r w:rsidR="00090C30" w:rsidRPr="42654773">
        <w:rPr>
          <w:rFonts w:ascii="Times New Roman" w:eastAsia="Times New Roman" w:hAnsi="Times New Roman" w:cs="Times New Roman"/>
          <w:i/>
          <w:iCs/>
          <w:sz w:val="24"/>
          <w:szCs w:val="24"/>
        </w:rPr>
        <w:t xml:space="preserve">Pakistan, </w:t>
      </w:r>
      <w:r w:rsidRPr="42654773">
        <w:rPr>
          <w:rFonts w:ascii="Times New Roman" w:eastAsia="Times New Roman" w:hAnsi="Times New Roman" w:cs="Times New Roman"/>
          <w:i/>
          <w:iCs/>
          <w:sz w:val="24"/>
          <w:szCs w:val="24"/>
        </w:rPr>
        <w:t xml:space="preserve">Peru, Qatar, Saudi Arabia, South Africa, and Thailand.  </w:t>
      </w:r>
      <w:r w:rsidRPr="42654773">
        <w:rPr>
          <w:rFonts w:ascii="Times New Roman" w:eastAsia="Times New Roman" w:hAnsi="Times New Roman" w:cs="Times New Roman"/>
          <w:b/>
          <w:bCs/>
          <w:i/>
          <w:iCs/>
          <w:sz w:val="24"/>
          <w:szCs w:val="24"/>
          <w:u w:val="single"/>
        </w:rPr>
        <w:t>All organizations are strongly advised to take this into consideration when assessing whether registration may result in possible endangerment</w:t>
      </w:r>
      <w:r w:rsidRPr="42654773">
        <w:rPr>
          <w:rFonts w:ascii="Times New Roman" w:eastAsia="Times New Roman" w:hAnsi="Times New Roman" w:cs="Times New Roman"/>
          <w:b/>
          <w:bCs/>
          <w:i/>
          <w:iCs/>
          <w:sz w:val="24"/>
          <w:szCs w:val="24"/>
        </w:rPr>
        <w:t>.</w:t>
      </w:r>
      <w:bookmarkStart w:id="3" w:name="h.j3cqnkumzr3g"/>
      <w:bookmarkEnd w:id="3"/>
    </w:p>
    <w:p w14:paraId="1F05F327" w14:textId="14A0695D" w:rsidR="0004508F" w:rsidRDefault="0004508F">
      <w:pPr>
        <w:spacing w:after="0" w:line="240" w:lineRule="auto"/>
      </w:pPr>
    </w:p>
    <w:p w14:paraId="00B12844" w14:textId="77777777" w:rsidR="00F60897" w:rsidRDefault="00F60897">
      <w:pPr>
        <w:spacing w:after="0" w:line="240" w:lineRule="auto"/>
        <w:rPr>
          <w:rFonts w:ascii="Times New Roman" w:eastAsia="Times New Roman" w:hAnsi="Times New Roman" w:cs="Times New Roman"/>
          <w:b/>
          <w:i/>
          <w:sz w:val="24"/>
          <w:szCs w:val="24"/>
        </w:rPr>
      </w:pPr>
    </w:p>
    <w:p w14:paraId="5F9FB502" w14:textId="21381CAF" w:rsidR="00290D8C" w:rsidRDefault="002607E8">
      <w:pPr>
        <w:spacing w:after="0" w:line="240" w:lineRule="auto"/>
      </w:pPr>
      <w:r>
        <w:rPr>
          <w:rFonts w:ascii="Times New Roman" w:eastAsia="Times New Roman" w:hAnsi="Times New Roman" w:cs="Times New Roman"/>
          <w:b/>
          <w:i/>
          <w:sz w:val="24"/>
          <w:szCs w:val="24"/>
        </w:rPr>
        <w:lastRenderedPageBreak/>
        <w:t xml:space="preserve">D.4 Submission Dates and Times  </w:t>
      </w:r>
    </w:p>
    <w:p w14:paraId="0CEFE9E4" w14:textId="77777777" w:rsidR="00290D8C" w:rsidRDefault="00290D8C">
      <w:pPr>
        <w:spacing w:after="0" w:line="240" w:lineRule="auto"/>
      </w:pPr>
    </w:p>
    <w:p w14:paraId="6AEC9356" w14:textId="09D31A70" w:rsidR="00290D8C" w:rsidRDefault="75E3CB11">
      <w:pPr>
        <w:spacing w:after="0" w:line="240" w:lineRule="auto"/>
      </w:pPr>
      <w:r w:rsidRPr="41AA1347">
        <w:rPr>
          <w:rFonts w:ascii="Times New Roman" w:eastAsia="Times New Roman" w:hAnsi="Times New Roman" w:cs="Times New Roman"/>
          <w:b/>
          <w:bCs/>
          <w:sz w:val="24"/>
          <w:szCs w:val="24"/>
        </w:rPr>
        <w:t>Applications are due no later than</w:t>
      </w:r>
      <w:r w:rsidR="74D5A9ED" w:rsidRPr="41AA1347">
        <w:rPr>
          <w:rFonts w:ascii="Times New Roman" w:eastAsia="Times New Roman" w:hAnsi="Times New Roman" w:cs="Times New Roman"/>
          <w:b/>
          <w:bCs/>
          <w:sz w:val="24"/>
          <w:szCs w:val="24"/>
        </w:rPr>
        <w:t xml:space="preserve"> </w:t>
      </w:r>
      <w:r w:rsidR="74D5A9ED" w:rsidRPr="41AA1347">
        <w:rPr>
          <w:rFonts w:ascii="Times New Roman" w:eastAsia="Times New Roman" w:hAnsi="Times New Roman" w:cs="Times New Roman"/>
          <w:b/>
          <w:bCs/>
          <w:sz w:val="24"/>
          <w:szCs w:val="24"/>
          <w:u w:val="single"/>
        </w:rPr>
        <w:t>11:59</w:t>
      </w:r>
      <w:r w:rsidR="3334DD97" w:rsidRPr="41AA1347">
        <w:rPr>
          <w:rFonts w:ascii="Times New Roman" w:eastAsia="Times New Roman" w:hAnsi="Times New Roman" w:cs="Times New Roman"/>
          <w:b/>
          <w:bCs/>
          <w:sz w:val="24"/>
          <w:szCs w:val="24"/>
          <w:u w:val="single"/>
        </w:rPr>
        <w:t xml:space="preserve"> </w:t>
      </w:r>
      <w:r w:rsidR="2CEE960B" w:rsidRPr="41AA1347">
        <w:rPr>
          <w:rFonts w:ascii="Times New Roman" w:eastAsia="Times New Roman" w:hAnsi="Times New Roman" w:cs="Times New Roman"/>
          <w:b/>
          <w:bCs/>
          <w:sz w:val="24"/>
          <w:szCs w:val="24"/>
          <w:u w:val="single"/>
        </w:rPr>
        <w:t>PM</w:t>
      </w:r>
      <w:r w:rsidR="2325F7C1" w:rsidRPr="41AA1347">
        <w:rPr>
          <w:rFonts w:ascii="Times New Roman" w:eastAsia="Times New Roman" w:hAnsi="Times New Roman" w:cs="Times New Roman"/>
          <w:b/>
          <w:bCs/>
          <w:sz w:val="24"/>
          <w:szCs w:val="24"/>
        </w:rPr>
        <w:t xml:space="preserve"> </w:t>
      </w:r>
      <w:r w:rsidRPr="41AA1347">
        <w:rPr>
          <w:rFonts w:ascii="Times New Roman" w:eastAsia="Times New Roman" w:hAnsi="Times New Roman" w:cs="Times New Roman"/>
          <w:b/>
          <w:bCs/>
          <w:sz w:val="24"/>
          <w:szCs w:val="24"/>
        </w:rPr>
        <w:t xml:space="preserve">Eastern </w:t>
      </w:r>
      <w:r w:rsidR="2CEE960B" w:rsidRPr="41AA1347">
        <w:rPr>
          <w:rFonts w:ascii="Times New Roman" w:eastAsia="Times New Roman" w:hAnsi="Times New Roman" w:cs="Times New Roman"/>
          <w:b/>
          <w:bCs/>
          <w:sz w:val="24"/>
          <w:szCs w:val="24"/>
        </w:rPr>
        <w:t xml:space="preserve">Standard </w:t>
      </w:r>
      <w:r w:rsidRPr="41AA1347">
        <w:rPr>
          <w:rFonts w:ascii="Times New Roman" w:eastAsia="Times New Roman" w:hAnsi="Times New Roman" w:cs="Times New Roman"/>
          <w:b/>
          <w:bCs/>
          <w:sz w:val="24"/>
          <w:szCs w:val="24"/>
        </w:rPr>
        <w:t>Time (E</w:t>
      </w:r>
      <w:r w:rsidR="2CEE960B" w:rsidRPr="41AA1347">
        <w:rPr>
          <w:rFonts w:ascii="Times New Roman" w:eastAsia="Times New Roman" w:hAnsi="Times New Roman" w:cs="Times New Roman"/>
          <w:b/>
          <w:bCs/>
          <w:sz w:val="24"/>
          <w:szCs w:val="24"/>
        </w:rPr>
        <w:t>S</w:t>
      </w:r>
      <w:r w:rsidRPr="41AA1347">
        <w:rPr>
          <w:rFonts w:ascii="Times New Roman" w:eastAsia="Times New Roman" w:hAnsi="Times New Roman" w:cs="Times New Roman"/>
          <w:b/>
          <w:bCs/>
          <w:sz w:val="24"/>
          <w:szCs w:val="24"/>
        </w:rPr>
        <w:t xml:space="preserve">T), on </w:t>
      </w:r>
      <w:r w:rsidR="00F60897">
        <w:rPr>
          <w:rFonts w:ascii="Times New Roman" w:eastAsia="Times New Roman" w:hAnsi="Times New Roman" w:cs="Times New Roman"/>
          <w:b/>
          <w:bCs/>
          <w:sz w:val="24"/>
          <w:szCs w:val="24"/>
        </w:rPr>
        <w:t>06 June 2022</w:t>
      </w:r>
      <w:r w:rsidRPr="41AA1347">
        <w:rPr>
          <w:rFonts w:ascii="Times New Roman" w:eastAsia="Times New Roman" w:hAnsi="Times New Roman" w:cs="Times New Roman"/>
          <w:b/>
          <w:bCs/>
          <w:sz w:val="24"/>
          <w:szCs w:val="24"/>
        </w:rPr>
        <w:t xml:space="preserve"> on</w:t>
      </w:r>
      <w:r w:rsidR="2CEE960B" w:rsidRPr="41AA1347">
        <w:rPr>
          <w:rFonts w:ascii="Times New Roman" w:eastAsia="Times New Roman" w:hAnsi="Times New Roman" w:cs="Times New Roman"/>
          <w:b/>
          <w:bCs/>
          <w:sz w:val="24"/>
          <w:szCs w:val="24"/>
        </w:rPr>
        <w:t xml:space="preserve"> </w:t>
      </w:r>
      <w:hyperlink r:id="rId21">
        <w:r w:rsidR="2CEE960B" w:rsidRPr="41AA1347">
          <w:rPr>
            <w:rStyle w:val="Hyperlink"/>
            <w:rFonts w:ascii="Times New Roman" w:eastAsia="Times New Roman" w:hAnsi="Times New Roman" w:cs="Times New Roman"/>
            <w:b/>
            <w:bCs/>
            <w:sz w:val="24"/>
            <w:szCs w:val="24"/>
          </w:rPr>
          <w:t>https://www.grants.gov/</w:t>
        </w:r>
      </w:hyperlink>
      <w:r w:rsidR="2CEE960B" w:rsidRPr="41AA1347">
        <w:rPr>
          <w:rFonts w:ascii="Times New Roman" w:eastAsia="Times New Roman" w:hAnsi="Times New Roman" w:cs="Times New Roman"/>
          <w:b/>
          <w:bCs/>
          <w:sz w:val="24"/>
          <w:szCs w:val="24"/>
        </w:rPr>
        <w:t xml:space="preserve"> </w:t>
      </w:r>
      <w:r w:rsidRPr="41AA1347">
        <w:rPr>
          <w:rFonts w:ascii="Times New Roman" w:eastAsia="Times New Roman" w:hAnsi="Times New Roman" w:cs="Times New Roman"/>
          <w:b/>
          <w:bCs/>
          <w:sz w:val="24"/>
          <w:szCs w:val="24"/>
        </w:rPr>
        <w:t xml:space="preserve">or </w:t>
      </w:r>
      <w:hyperlink r:id="rId22">
        <w:r w:rsidR="38EC12E2" w:rsidRPr="41AA1347">
          <w:rPr>
            <w:rStyle w:val="Hyperlink"/>
            <w:rFonts w:ascii="Times New Roman" w:eastAsia="Times New Roman" w:hAnsi="Times New Roman" w:cs="Times New Roman"/>
            <w:b/>
            <w:bCs/>
            <w:color w:val="auto"/>
            <w:sz w:val="24"/>
            <w:szCs w:val="24"/>
            <w:u w:val="none"/>
          </w:rPr>
          <w:t>SAM</w:t>
        </w:r>
      </w:hyperlink>
      <w:r w:rsidR="38EC12E2" w:rsidRPr="41AA1347">
        <w:rPr>
          <w:rFonts w:ascii="Times New Roman" w:eastAsia="Times New Roman" w:hAnsi="Times New Roman" w:cs="Times New Roman"/>
          <w:b/>
          <w:bCs/>
          <w:sz w:val="24"/>
          <w:szCs w:val="24"/>
        </w:rPr>
        <w:t xml:space="preserve">S </w:t>
      </w:r>
      <w:r w:rsidR="38EC12E2" w:rsidRPr="41AA1347">
        <w:rPr>
          <w:rFonts w:ascii="Times New Roman" w:eastAsia="Times New Roman" w:hAnsi="Times New Roman" w:cs="Times New Roman"/>
          <w:b/>
          <w:bCs/>
          <w:color w:val="auto"/>
          <w:sz w:val="24"/>
          <w:szCs w:val="24"/>
        </w:rPr>
        <w:t xml:space="preserve">Domestic </w:t>
      </w:r>
      <w:r w:rsidR="38EC12E2" w:rsidRPr="41AA1347">
        <w:rPr>
          <w:rFonts w:ascii="Times New Roman" w:eastAsia="Times New Roman" w:hAnsi="Times New Roman" w:cs="Times New Roman"/>
          <w:color w:val="0000FF"/>
          <w:sz w:val="24"/>
          <w:szCs w:val="24"/>
          <w:u w:val="single"/>
        </w:rPr>
        <w:t>(</w:t>
      </w:r>
      <w:hyperlink r:id="rId23">
        <w:r w:rsidR="53C691D3" w:rsidRPr="41AA1347">
          <w:rPr>
            <w:rStyle w:val="Hyperlink"/>
            <w:rFonts w:ascii="Times New Roman" w:hAnsi="Times New Roman" w:cs="Times New Roman"/>
            <w:sz w:val="24"/>
            <w:szCs w:val="24"/>
          </w:rPr>
          <w:t>https://mygrants.servicenowservices.com</w:t>
        </w:r>
      </w:hyperlink>
      <w:r w:rsidR="38EC12E2" w:rsidRPr="41AA1347">
        <w:rPr>
          <w:rFonts w:ascii="Times New Roman" w:hAnsi="Times New Roman" w:cs="Times New Roman"/>
          <w:sz w:val="24"/>
          <w:szCs w:val="24"/>
        </w:rPr>
        <w:t>)</w:t>
      </w:r>
      <w:r w:rsidR="23A1B8A0" w:rsidRPr="41AA1347">
        <w:rPr>
          <w:rFonts w:ascii="Times New Roman" w:hAnsi="Times New Roman" w:cs="Times New Roman"/>
          <w:sz w:val="24"/>
          <w:szCs w:val="24"/>
        </w:rPr>
        <w:t xml:space="preserve"> </w:t>
      </w:r>
      <w:r w:rsidRPr="41AA1347">
        <w:rPr>
          <w:rFonts w:ascii="Times New Roman" w:eastAsia="Times New Roman" w:hAnsi="Times New Roman" w:cs="Times New Roman"/>
          <w:b/>
          <w:bCs/>
          <w:sz w:val="24"/>
          <w:szCs w:val="24"/>
        </w:rPr>
        <w:t xml:space="preserve">under the announcement title </w:t>
      </w:r>
      <w:r w:rsidR="2CEE960B" w:rsidRPr="41AA1347">
        <w:rPr>
          <w:rFonts w:ascii="Times New Roman" w:eastAsia="Times New Roman" w:hAnsi="Times New Roman" w:cs="Times New Roman"/>
          <w:b/>
          <w:bCs/>
          <w:sz w:val="24"/>
          <w:szCs w:val="24"/>
        </w:rPr>
        <w:t>“</w:t>
      </w:r>
      <w:r w:rsidR="44F17A3A" w:rsidRPr="41AA1347">
        <w:rPr>
          <w:rFonts w:ascii="Times New Roman" w:eastAsia="Times New Roman" w:hAnsi="Times New Roman" w:cs="Times New Roman"/>
          <w:b/>
          <w:bCs/>
          <w:sz w:val="24"/>
          <w:szCs w:val="24"/>
        </w:rPr>
        <w:t>(GIST) Initiative in The Balkans</w:t>
      </w:r>
      <w:r w:rsidR="2CEE960B" w:rsidRPr="41AA1347">
        <w:rPr>
          <w:rFonts w:ascii="Times New Roman" w:eastAsia="Times New Roman" w:hAnsi="Times New Roman" w:cs="Times New Roman"/>
          <w:b/>
          <w:bCs/>
          <w:sz w:val="24"/>
          <w:szCs w:val="24"/>
        </w:rPr>
        <w:t>,” funding opportunity number “</w:t>
      </w:r>
      <w:r w:rsidR="00501E1C">
        <w:rPr>
          <w:rFonts w:ascii="Times New Roman" w:eastAsia="Times New Roman" w:hAnsi="Times New Roman" w:cs="Times New Roman"/>
          <w:b/>
          <w:bCs/>
          <w:sz w:val="24"/>
          <w:szCs w:val="24"/>
        </w:rPr>
        <w:t>SFOP0008842</w:t>
      </w:r>
      <w:r w:rsidR="2CEE960B" w:rsidRPr="41AA1347">
        <w:rPr>
          <w:rFonts w:ascii="Times New Roman" w:eastAsia="Times New Roman" w:hAnsi="Times New Roman" w:cs="Times New Roman"/>
          <w:b/>
          <w:bCs/>
          <w:sz w:val="24"/>
          <w:szCs w:val="24"/>
        </w:rPr>
        <w:t xml:space="preserve">” </w:t>
      </w:r>
      <w:r w:rsidRPr="41AA1347">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3EAB572D" w:rsidR="00290D8C" w:rsidRDefault="4F1E3234">
      <w:pPr>
        <w:spacing w:after="0" w:line="240" w:lineRule="auto"/>
      </w:pPr>
      <w:r w:rsidRPr="44F17A3A">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44F17A3A">
        <w:rPr>
          <w:rFonts w:ascii="Times New Roman" w:eastAsia="Times New Roman" w:hAnsi="Times New Roman" w:cs="Times New Roman"/>
          <w:color w:val="0000FF"/>
          <w:sz w:val="24"/>
          <w:szCs w:val="24"/>
        </w:rPr>
        <w:t xml:space="preserve"> </w:t>
      </w:r>
      <w:r w:rsidRPr="44F17A3A">
        <w:rPr>
          <w:rFonts w:ascii="Times New Roman" w:eastAsia="Times New Roman" w:hAnsi="Times New Roman" w:cs="Times New Roman"/>
          <w:sz w:val="24"/>
          <w:szCs w:val="24"/>
        </w:rPr>
        <w:t xml:space="preserve">or SAMS </w:t>
      </w:r>
      <w:r w:rsidRPr="44F17A3A">
        <w:rPr>
          <w:rFonts w:ascii="Times New Roman" w:eastAsia="Times New Roman" w:hAnsi="Times New Roman" w:cs="Times New Roman"/>
          <w:color w:val="auto"/>
          <w:sz w:val="24"/>
          <w:szCs w:val="24"/>
        </w:rPr>
        <w:t>Domestic</w:t>
      </w:r>
      <w:r w:rsidRPr="44F17A3A">
        <w:rPr>
          <w:rFonts w:ascii="Times New Roman" w:eastAsia="Times New Roman" w:hAnsi="Times New Roman" w:cs="Times New Roman"/>
          <w:b/>
          <w:bCs/>
          <w:color w:val="auto"/>
          <w:sz w:val="24"/>
          <w:szCs w:val="24"/>
        </w:rPr>
        <w:t xml:space="preserve"> </w:t>
      </w:r>
      <w:r w:rsidRPr="44F17A3A">
        <w:rPr>
          <w:rFonts w:ascii="Times New Roman" w:eastAsia="Times New Roman" w:hAnsi="Times New Roman" w:cs="Times New Roman"/>
          <w:color w:val="0000FF"/>
          <w:sz w:val="24"/>
          <w:szCs w:val="24"/>
          <w:u w:val="single"/>
        </w:rPr>
        <w:t>(</w:t>
      </w:r>
      <w:hyperlink r:id="rId24">
        <w:r w:rsidRPr="44F17A3A">
          <w:rPr>
            <w:rStyle w:val="Hyperlink"/>
            <w:rFonts w:ascii="Times New Roman" w:hAnsi="Times New Roman" w:cs="Times New Roman"/>
            <w:sz w:val="24"/>
            <w:szCs w:val="24"/>
          </w:rPr>
          <w:t>https://mygrants.service-now.com</w:t>
        </w:r>
      </w:hyperlink>
      <w:r w:rsidRPr="44F17A3A">
        <w:rPr>
          <w:rFonts w:ascii="Times New Roman" w:hAnsi="Times New Roman" w:cs="Times New Roman"/>
          <w:sz w:val="24"/>
          <w:szCs w:val="24"/>
        </w:rPr>
        <w:t xml:space="preserve">) </w:t>
      </w:r>
      <w:r w:rsidRPr="44F17A3A">
        <w:rPr>
          <w:rFonts w:ascii="Times New Roman" w:eastAsia="Times New Roman" w:hAnsi="Times New Roman" w:cs="Times New Roman"/>
          <w:sz w:val="24"/>
          <w:szCs w:val="24"/>
        </w:rPr>
        <w:t>that are outside of the applicant’s control will be reviewed on a case by case basis.</w:t>
      </w:r>
      <w:r w:rsidRPr="44F17A3A">
        <w:rPr>
          <w:rFonts w:ascii="Times New Roman" w:eastAsia="Times New Roman" w:hAnsi="Times New Roman" w:cs="Times New Roman"/>
          <w:b/>
          <w:bCs/>
          <w:sz w:val="24"/>
          <w:szCs w:val="24"/>
        </w:rPr>
        <w:t xml:space="preserve">  </w:t>
      </w:r>
      <w:r w:rsidRPr="44F17A3A">
        <w:rPr>
          <w:rFonts w:ascii="Times New Roman" w:eastAsia="Times New Roman" w:hAnsi="Times New Roman" w:cs="Times New Roman"/>
          <w:sz w:val="24"/>
          <w:szCs w:val="24"/>
        </w:rPr>
        <w:t xml:space="preserve">Applicants should not expect a notification upon </w:t>
      </w:r>
      <w:r w:rsidR="0E62FAFF" w:rsidRPr="44F17A3A">
        <w:rPr>
          <w:rFonts w:ascii="Times New Roman" w:eastAsia="Times New Roman" w:hAnsi="Times New Roman" w:cs="Times New Roman"/>
          <w:sz w:val="24"/>
          <w:szCs w:val="24"/>
        </w:rPr>
        <w:t xml:space="preserve">OES </w:t>
      </w:r>
      <w:r w:rsidRPr="44F17A3A">
        <w:rPr>
          <w:rFonts w:ascii="Times New Roman" w:eastAsia="Times New Roman" w:hAnsi="Times New Roman" w:cs="Times New Roman"/>
          <w:sz w:val="24"/>
          <w:szCs w:val="24"/>
        </w:rPr>
        <w:t>receiving their application.</w:t>
      </w:r>
      <w:r w:rsidR="75E3CB11" w:rsidRPr="44F17A3A">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40B9847A" w:rsidR="00290D8C" w:rsidRPr="00B4358D" w:rsidRDefault="002607E8">
      <w:pPr>
        <w:spacing w:after="0" w:line="240" w:lineRule="auto"/>
        <w:rPr>
          <w:sz w:val="24"/>
          <w:szCs w:val="24"/>
        </w:rPr>
      </w:pPr>
      <w:r w:rsidRPr="00B4358D">
        <w:rPr>
          <w:rFonts w:ascii="Times New Roman" w:eastAsia="Times New Roman" w:hAnsi="Times New Roman" w:cs="Times New Roman"/>
          <w:b/>
          <w:i/>
          <w:sz w:val="24"/>
          <w:szCs w:val="24"/>
        </w:rPr>
        <w:t xml:space="preserve">D.5 </w:t>
      </w:r>
      <w:r w:rsidR="00B4358D" w:rsidRPr="00B4358D">
        <w:rPr>
          <w:rFonts w:ascii="Times New Roman" w:eastAsia="Times New Roman" w:hAnsi="Times New Roman" w:cs="Times New Roman"/>
          <w:b/>
          <w:bCs/>
          <w:i/>
          <w:iCs/>
          <w:color w:val="000000" w:themeColor="text1"/>
          <w:sz w:val="24"/>
          <w:szCs w:val="24"/>
        </w:rPr>
        <w:t>Funding Limitations, Restrictions, and other Considerations</w:t>
      </w:r>
    </w:p>
    <w:p w14:paraId="1D3EBA32" w14:textId="77777777" w:rsidR="00290D8C" w:rsidRDefault="00290D8C">
      <w:pPr>
        <w:spacing w:after="0" w:line="240" w:lineRule="auto"/>
      </w:pPr>
    </w:p>
    <w:p w14:paraId="0A79DBEC" w14:textId="16CB4FE6" w:rsidR="00290D8C" w:rsidRDefault="75E3CB11">
      <w:pPr>
        <w:spacing w:after="0" w:line="240" w:lineRule="auto"/>
      </w:pPr>
      <w:r w:rsidRPr="44F17A3A">
        <w:rPr>
          <w:rFonts w:ascii="Times New Roman" w:eastAsia="Times New Roman" w:hAnsi="Times New Roman" w:cs="Times New Roman"/>
          <w:sz w:val="24"/>
          <w:szCs w:val="24"/>
        </w:rPr>
        <w:t xml:space="preserve">OES will not consider applications that reflect any type of support for any member, affiliate, or representative of a designated terrorist organization. </w:t>
      </w:r>
      <w:r w:rsidR="69DB92ED" w:rsidRPr="44F17A3A">
        <w:rPr>
          <w:rFonts w:ascii="Times New Roman" w:eastAsia="Times New Roman" w:hAnsi="Times New Roman" w:cs="Times New Roman"/>
          <w:sz w:val="24"/>
          <w:szCs w:val="24"/>
        </w:rPr>
        <w:t>Please refer</w:t>
      </w:r>
      <w:r w:rsidR="485EF692" w:rsidRPr="44F17A3A">
        <w:rPr>
          <w:rFonts w:ascii="Times New Roman" w:eastAsia="Times New Roman" w:hAnsi="Times New Roman" w:cs="Times New Roman"/>
          <w:sz w:val="24"/>
          <w:szCs w:val="24"/>
        </w:rPr>
        <w:t xml:space="preserve"> the link for Foreign Terrorist Organizations: </w:t>
      </w:r>
      <w:r w:rsidR="2CEE960B" w:rsidRPr="44F17A3A">
        <w:rPr>
          <w:rFonts w:ascii="Times New Roman" w:eastAsia="Times New Roman" w:hAnsi="Times New Roman" w:cs="Times New Roman"/>
          <w:sz w:val="24"/>
          <w:szCs w:val="24"/>
        </w:rPr>
        <w:t xml:space="preserve"> </w:t>
      </w:r>
      <w:hyperlink r:id="rId25">
        <w:r w:rsidR="2CEE960B" w:rsidRPr="44F17A3A">
          <w:rPr>
            <w:rStyle w:val="Hyperlink"/>
            <w:rFonts w:ascii="Times New Roman" w:eastAsia="Times New Roman" w:hAnsi="Times New Roman" w:cs="Times New Roman"/>
            <w:sz w:val="24"/>
            <w:szCs w:val="24"/>
          </w:rPr>
          <w:t>https://www.state.gov/foreign-terrorist-organizations/</w:t>
        </w:r>
      </w:hyperlink>
      <w:r w:rsidR="2CEE960B" w:rsidRPr="44F17A3A">
        <w:rPr>
          <w:rFonts w:ascii="Times New Roman" w:eastAsia="Times New Roman" w:hAnsi="Times New Roman" w:cs="Times New Roman"/>
          <w:sz w:val="24"/>
          <w:szCs w:val="24"/>
        </w:rPr>
        <w:t xml:space="preserve"> </w:t>
      </w:r>
    </w:p>
    <w:p w14:paraId="7FF69258" w14:textId="70680AC1" w:rsidR="00290D8C" w:rsidRDefault="75E3CB11">
      <w:pPr>
        <w:spacing w:after="0" w:line="240" w:lineRule="auto"/>
      </w:pPr>
      <w:r w:rsidRPr="44F17A3A">
        <w:rPr>
          <w:rFonts w:ascii="Times New Roman" w:eastAsia="Times New Roman" w:hAnsi="Times New Roman" w:cs="Times New Roman"/>
          <w:sz w:val="24"/>
          <w:szCs w:val="24"/>
        </w:rPr>
        <w:t>Project activities</w:t>
      </w:r>
      <w:r w:rsidR="3A932E04" w:rsidRPr="44F17A3A">
        <w:rPr>
          <w:rFonts w:ascii="Times New Roman" w:eastAsia="Times New Roman" w:hAnsi="Times New Roman" w:cs="Times New Roman"/>
          <w:sz w:val="24"/>
          <w:szCs w:val="24"/>
        </w:rPr>
        <w:t xml:space="preserve"> whose direct beneficiaries are</w:t>
      </w:r>
      <w:r w:rsidRPr="44F17A3A">
        <w:rPr>
          <w:rFonts w:ascii="Times New Roman" w:eastAsia="Times New Roman" w:hAnsi="Times New Roman" w:cs="Times New Roman"/>
          <w:sz w:val="24"/>
          <w:szCs w:val="24"/>
        </w:rPr>
        <w:t xml:space="preserve"> foreign militaries or paramilitary groups or individuals will not be considered for OES funding given purpose limitations on funding. </w:t>
      </w:r>
    </w:p>
    <w:p w14:paraId="31594137" w14:textId="77777777" w:rsidR="00290D8C" w:rsidRDefault="00290D8C" w:rsidP="0004508F">
      <w:pPr>
        <w:spacing w:after="0" w:line="240" w:lineRule="auto"/>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6"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14EF4742" w14:textId="4E26D4C2" w:rsidR="0037796D" w:rsidRPr="002E593D" w:rsidRDefault="0037796D" w:rsidP="307AA606">
      <w:pPr>
        <w:spacing w:after="0" w:line="240" w:lineRule="auto"/>
        <w:rPr>
          <w:rFonts w:ascii="Times New Roman" w:eastAsia="Times New Roman" w:hAnsi="Times New Roman" w:cs="Times New Roman"/>
          <w:sz w:val="24"/>
          <w:szCs w:val="24"/>
        </w:rPr>
      </w:pPr>
    </w:p>
    <w:p w14:paraId="712FD6A5" w14:textId="4CF46B47" w:rsidR="00A87EF2" w:rsidRDefault="3544FA4E" w:rsidP="42654773">
      <w:pPr>
        <w:pStyle w:val="Default"/>
        <w:rPr>
          <w:rFonts w:eastAsia="Times New Roman"/>
        </w:rPr>
      </w:pPr>
      <w:r w:rsidRPr="42654773">
        <w:rPr>
          <w:rFonts w:eastAsia="Times New Roman"/>
        </w:rPr>
        <w:t xml:space="preserve">Organizations should be cognizant of these restrictions when developing project proposals as these restrictions will require appropriate due diligence of program beneficiaries and collaboration with OES to ensure compliance with these restrictions.  Program beneficiaries subject to due diligence vetting will include any individuals or entities that are beneficiaries of foreign assistance funding or support.  Due diligence vetting will include a review of </w:t>
      </w:r>
      <w:r w:rsidR="5367ECF1" w:rsidRPr="42654773">
        <w:rPr>
          <w:rFonts w:eastAsia="Times New Roman"/>
        </w:rPr>
        <w:t>open-source</w:t>
      </w:r>
      <w:r w:rsidRPr="42654773">
        <w:rPr>
          <w:rFonts w:eastAsia="Times New Roman"/>
        </w:rPr>
        <w:t xml:space="preserve"> materials.</w:t>
      </w:r>
    </w:p>
    <w:p w14:paraId="48F9B211" w14:textId="3EC1A39F" w:rsidR="307AA606" w:rsidRDefault="307AA606" w:rsidP="42654773">
      <w:pPr>
        <w:pStyle w:val="Default"/>
      </w:pPr>
    </w:p>
    <w:p w14:paraId="03E8C8E4" w14:textId="77777777" w:rsidR="00F60897" w:rsidRDefault="00F60897" w:rsidP="42654773">
      <w:pPr>
        <w:spacing w:after="160" w:line="240" w:lineRule="auto"/>
        <w:rPr>
          <w:rFonts w:ascii="Times New Roman" w:eastAsia="Times New Roman" w:hAnsi="Times New Roman" w:cs="Times New Roman"/>
          <w:b/>
          <w:bCs/>
          <w:i/>
          <w:iCs/>
          <w:color w:val="000000" w:themeColor="text1"/>
          <w:sz w:val="24"/>
          <w:szCs w:val="24"/>
        </w:rPr>
      </w:pPr>
    </w:p>
    <w:p w14:paraId="7D11A5EE" w14:textId="27625F25" w:rsidR="307AA606" w:rsidRDefault="307AA606" w:rsidP="42654773">
      <w:p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b/>
          <w:bCs/>
          <w:i/>
          <w:iCs/>
          <w:color w:val="000000" w:themeColor="text1"/>
          <w:sz w:val="24"/>
          <w:szCs w:val="24"/>
        </w:rPr>
        <w:lastRenderedPageBreak/>
        <w:t>D.5.1 Combatting Sexual Exploitation and Abuse</w:t>
      </w:r>
      <w:r w:rsidRPr="42654773">
        <w:rPr>
          <w:rFonts w:ascii="Times New Roman" w:eastAsia="Times New Roman" w:hAnsi="Times New Roman" w:cs="Times New Roman"/>
          <w:b/>
          <w:bCs/>
          <w:color w:val="000000" w:themeColor="text1"/>
          <w:sz w:val="24"/>
          <w:szCs w:val="24"/>
        </w:rPr>
        <w:t xml:space="preserve"> </w:t>
      </w:r>
    </w:p>
    <w:p w14:paraId="68230B75" w14:textId="687296D1" w:rsidR="307AA606" w:rsidRDefault="307AA606" w:rsidP="42654773">
      <w:p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(a) Policy. OES has zero tolerance for inaction regarding allegations of sexual exploitation and abuse (SEA) occurring in relation to a federal award, and advocates for a survivor-centered approach to addressing such misconduct. The Recipient, Recipient employees, and their agents must: </w:t>
      </w:r>
    </w:p>
    <w:p w14:paraId="1FA2E627" w14:textId="58E5B844"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(1) Not engage in sexual exploitation and abuse of award beneficiaries in the performance of this award; </w:t>
      </w:r>
    </w:p>
    <w:p w14:paraId="27E4ECDA" w14:textId="7FA31C93"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(2) Adopt a zero tolerance for inaction policy and take all reasonable and lawful measures to prevent and address sexual exploitation and abuse occurring under this award.</w:t>
      </w:r>
    </w:p>
    <w:p w14:paraId="67C52DD5" w14:textId="1C00EA5E" w:rsidR="307AA606" w:rsidRDefault="307AA606" w:rsidP="42654773">
      <w:p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 (b) Recipient Requirements. To comply with the Policy in paragraph (a)(2), the Recipient shall:</w:t>
      </w:r>
    </w:p>
    <w:p w14:paraId="5B35DC57" w14:textId="0774EB1A"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 (1) Develop and adhere to a minimum set of organization-wide policies and internal controls necessary to reasonably prevent, detect, address, and resolve incidents of SEA, which must include: </w:t>
      </w:r>
    </w:p>
    <w:p w14:paraId="3DED8BD9" w14:textId="30688C9B" w:rsidR="307AA606" w:rsidRDefault="307AA606" w:rsidP="42654773">
      <w:pPr>
        <w:spacing w:after="160" w:line="240" w:lineRule="auto"/>
        <w:ind w:left="144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(i) A zero tolerance policy for inaction in addressing SEA; </w:t>
      </w:r>
    </w:p>
    <w:p w14:paraId="52E4EDD3" w14:textId="5B2E97C6" w:rsidR="307AA606" w:rsidRDefault="307AA606" w:rsidP="42654773">
      <w:pPr>
        <w:spacing w:after="160" w:line="240" w:lineRule="auto"/>
        <w:ind w:left="144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(ii) A readily available organizational policy or code of conduct for employees that includes safeguarding and IASC principles; </w:t>
      </w:r>
    </w:p>
    <w:p w14:paraId="440ECD48" w14:textId="6875631B" w:rsidR="307AA606" w:rsidRDefault="307AA606" w:rsidP="42654773">
      <w:pPr>
        <w:spacing w:after="160" w:line="240" w:lineRule="auto"/>
        <w:ind w:left="144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(iii) A safe, accessible, and confidential internal reporting mechanism, such as a hotline, for reporting SEA, with appropriate safeguards to protect whistle-blowers and survivors, including express protection against retaliation for reports of SEA;</w:t>
      </w:r>
    </w:p>
    <w:p w14:paraId="085FF692" w14:textId="1C45B601" w:rsidR="307AA606" w:rsidRDefault="307AA606" w:rsidP="42654773">
      <w:pPr>
        <w:spacing w:after="160" w:line="240" w:lineRule="auto"/>
        <w:ind w:left="144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(iv) Investigative procedures that provide due process to the accused; </w:t>
      </w:r>
    </w:p>
    <w:p w14:paraId="41F3D7B5" w14:textId="43C83161" w:rsidR="307AA606" w:rsidRDefault="307AA606" w:rsidP="42654773">
      <w:pPr>
        <w:spacing w:after="160" w:line="240" w:lineRule="auto"/>
        <w:ind w:left="144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(v) Hiring policies aimed at preventing re-circulation of perpetrators on successive government awards, including policies on the impact of misconduct on rehiring or transfer and referencing for subsequent employers </w:t>
      </w:r>
    </w:p>
    <w:p w14:paraId="37DF5969" w14:textId="06B39C83"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(2) Prohibit all personnel from engaging in SEA and notify employees of relevant policies, including remedies against employee perpetrators; </w:t>
      </w:r>
    </w:p>
    <w:p w14:paraId="706EC2EA" w14:textId="591E8866"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(3) Take appropriate action against perpetrators that commit SEA or fail to take reasonable steps to prevent it; </w:t>
      </w:r>
    </w:p>
    <w:p w14:paraId="1090494D" w14:textId="745A4785"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(4) Upon obtaining credible information of SEA, take prompt and reasonably appropriate action to stop harm occurring, investigate, and report to relevant authorities (for criminal matters) in a manner consistent with a survivor-centered approach. The Recipient must maintain appropriate standards that govern the conduct of its personnel and subrecipients and a suitable mechanism for complete and comprehensive reporting of such conduct.</w:t>
      </w:r>
    </w:p>
    <w:p w14:paraId="4CE28A95" w14:textId="1175AF69" w:rsidR="307AA606" w:rsidRDefault="307AA606" w:rsidP="42654773">
      <w:p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(c) Notification. The Recipient shall inform the Grants Officer (GO) and Grants Officer Representative (GOR) immediately of: </w:t>
      </w:r>
    </w:p>
    <w:p w14:paraId="7615FCBB" w14:textId="5E8EA9BB"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(1) Any credible information it receives from any source (including host country law enforcement) that alleges a Recipient employee, sub-awardee, sub-awardee employee, or Recipient’s agent has engaged in conduct included in paragraph (a) of this Combatting Sexual Abuse and Exploitation clause; and </w:t>
      </w:r>
    </w:p>
    <w:p w14:paraId="5CC43971" w14:textId="5D0FC60F"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lastRenderedPageBreak/>
        <w:t xml:space="preserve">(2) Any actions taken against a Recipient employee, sub-awardee, sub-awardee employee, or Recipient’s agent pursuant to this Combatting Sexual Abuse and Exploitation clause. </w:t>
      </w:r>
    </w:p>
    <w:p w14:paraId="6CAA2451" w14:textId="7E7CC824"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(3) Each notification referred to in paragraph (c)(1) and (c)(2) will indicate, as reasonably available to Recipient: the agreement number, description of the alleged SEA, date of alleged SEA, date of first report to the Recipient, location, involvement of subrecipient, state of affairs concerning the investigation and the action that will be taken by the Recipient, and whether the case is referred to law enforcement. The Recipient will provide updates on the status of the case. The notice will be given in writing. </w:t>
      </w:r>
    </w:p>
    <w:p w14:paraId="305DDE1F" w14:textId="21393F4C"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(4) It is understood and accepted that the Recipient’s duty to report on SEA is subject to not compromising the safety, security, privacy, and due process rights of any concerned persons and limitations that may be imposed by applicable law. Any information or documentation provided in accordance with this Combatting Sexual Abuse and Exploitation clause will be treated by State Department with utmost discretion in order to ensure, inter alia, the probity of any investigation, protect sensitive information, ensure the safety and security of persons or assets, and respect the due process rights of all involved. State Department will presume information/documentation to be confidential, deliberative, and investigatory and will ensure that information/documentation provided to State Department personnel will be available solely to those who strictly require access to such information/documentation. Any disclosure of such information/documentation beyond such personnel will require notification and consultation with the Recipient. </w:t>
      </w:r>
    </w:p>
    <w:p w14:paraId="4C7B513C" w14:textId="0A50A727" w:rsidR="307AA606" w:rsidRDefault="307AA606" w:rsidP="42654773">
      <w:p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(d) Full Cooperation. Recipient will: </w:t>
      </w:r>
    </w:p>
    <w:p w14:paraId="5E8EABED" w14:textId="05B091FB"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(1) Fully cooperate with State Department in the event of investigation, audit, or corrective action, including by disclosing info, providing timely and complete responses, and providing reasonable access to facilities; and </w:t>
      </w:r>
    </w:p>
    <w:p w14:paraId="6E415D28" w14:textId="02875AA2"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(2) Take measures designed to ensure that employees suspected of being victims of or witnesses to prohibited activities are not subjected to additional prohibited conduct, harassment or retaliation, and shall not prevent or hinder the ability of these employees from cooperating fully with Government authorities. </w:t>
      </w:r>
    </w:p>
    <w:p w14:paraId="293E7715" w14:textId="12827AFD"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(3) Full cooperation will have the meaning prescribed at 48 C.F.R. 52.203-13 and be subject to the applicable law. </w:t>
      </w:r>
    </w:p>
    <w:p w14:paraId="080A2D08" w14:textId="70B72EC2" w:rsidR="307AA606" w:rsidRDefault="307AA606" w:rsidP="42654773">
      <w:p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(e) Sub-awards. The Recipient shall include the substance of this clause in all sub-awards and in all contracts with agents. </w:t>
      </w:r>
    </w:p>
    <w:p w14:paraId="39A6B3C0" w14:textId="5FC22B26" w:rsidR="307AA606" w:rsidRDefault="307AA606" w:rsidP="42654773">
      <w:p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(f) Policies and Procedures and Oversight. </w:t>
      </w:r>
    </w:p>
    <w:p w14:paraId="0954EEDB" w14:textId="3CB1EDA6"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(1) The Recipient shall provide copies of its Code of Conduct and related policies and procedures to S/GWI upon request and by no later than within 60 days of award, unless a different schedule is agreed in writing. </w:t>
      </w:r>
    </w:p>
    <w:p w14:paraId="34DD0C23" w14:textId="54956FFD"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(2) Should any change be made to the Recipient’s code of conduct and related PSEA policies and procedures during the validity period of this agreement, the Recipient shall inform S/GWI in writing within thirty (30) days of the changes. </w:t>
      </w:r>
    </w:p>
    <w:p w14:paraId="5647ACCA" w14:textId="06CA9C61" w:rsidR="307AA606" w:rsidRDefault="307AA606" w:rsidP="42654773">
      <w:pPr>
        <w:spacing w:after="160" w:line="240" w:lineRule="auto"/>
        <w:ind w:left="720"/>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lastRenderedPageBreak/>
        <w:t xml:space="preserve">(3) State Department or any of its duly authorized representatives may at all times carry out reviews, evaluations, or other oversight measures to verify the Recipient’s zero tolerance for SEA. The Recipient will fully cooperate with State Department or any of its duly authorized representatives or agents to carry out such oversight measures. </w:t>
      </w:r>
    </w:p>
    <w:p w14:paraId="1E2BF3AD" w14:textId="23636058" w:rsidR="307AA606" w:rsidRDefault="307AA606" w:rsidP="42654773">
      <w:p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(g) Termination. Failure to comply with the terms of this provision may result in termination of the award. </w:t>
      </w:r>
    </w:p>
    <w:p w14:paraId="6E4DE846" w14:textId="0FB65081" w:rsidR="307AA606" w:rsidRDefault="307AA606" w:rsidP="42654773">
      <w:p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(h) Definitions. As used in this clause </w:t>
      </w:r>
    </w:p>
    <w:p w14:paraId="7427BCBC" w14:textId="18D396CB" w:rsidR="307AA606" w:rsidRDefault="307AA606" w:rsidP="00E73188">
      <w:pPr>
        <w:pStyle w:val="ListParagraph"/>
        <w:numPr>
          <w:ilvl w:val="0"/>
          <w:numId w:val="1"/>
        </w:num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“Information” means any communication or representation of knowledge such as facts, data, or opinions, in any medium or form, including textual, numerical, graphic, cartographic, narrative, or audiovisual (Committee on National Security Systems Instruction (CNSSI) 4009); </w:t>
      </w:r>
    </w:p>
    <w:p w14:paraId="01D48707" w14:textId="3E8DD201" w:rsidR="307AA606" w:rsidRDefault="307AA606" w:rsidP="00E73188">
      <w:pPr>
        <w:pStyle w:val="ListParagraph"/>
        <w:numPr>
          <w:ilvl w:val="0"/>
          <w:numId w:val="1"/>
        </w:num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“Sexual Abuse” means any actual or threatened physical intrusion of a sexual nature whether by force or under unequal or coercive conditions. For child sexual abuse, it specifically includes but is not limited to fondling a child's genitals, penetration, incest, rape, sodomy, indecent exposure, and exploitation through prostitution or the production of pornographic materials; </w:t>
      </w:r>
    </w:p>
    <w:p w14:paraId="235D106F" w14:textId="0D296780" w:rsidR="307AA606" w:rsidRDefault="307AA606" w:rsidP="00E73188">
      <w:pPr>
        <w:pStyle w:val="ListParagraph"/>
        <w:numPr>
          <w:ilvl w:val="0"/>
          <w:numId w:val="1"/>
        </w:num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 xml:space="preserve">“Sexual Exploitation” means any actual or attempted abuse by Recipient or subawardee employees or agents of a position of vulnerability, differential power or trust, for sexual purposes, including profiting monetarily, socially, or politically from the sexual exploitation of another; </w:t>
      </w:r>
    </w:p>
    <w:p w14:paraId="60F7BF0B" w14:textId="3B8726DF" w:rsidR="307AA606" w:rsidRDefault="307AA606" w:rsidP="00E73188">
      <w:pPr>
        <w:pStyle w:val="ListParagraph"/>
        <w:numPr>
          <w:ilvl w:val="0"/>
          <w:numId w:val="1"/>
        </w:numPr>
        <w:spacing w:after="160" w:line="240" w:lineRule="auto"/>
        <w:rPr>
          <w:rFonts w:ascii="Times New Roman" w:eastAsia="Times New Roman" w:hAnsi="Times New Roman" w:cs="Times New Roman"/>
          <w:color w:val="000000" w:themeColor="text1"/>
          <w:sz w:val="24"/>
          <w:szCs w:val="24"/>
        </w:rPr>
      </w:pPr>
      <w:r w:rsidRPr="69F595D5">
        <w:rPr>
          <w:rFonts w:ascii="Times New Roman" w:eastAsia="Times New Roman" w:hAnsi="Times New Roman" w:cs="Times New Roman"/>
          <w:color w:val="000000" w:themeColor="text1"/>
          <w:sz w:val="24"/>
          <w:szCs w:val="24"/>
        </w:rPr>
        <w:t>“Survivor-centered approach” means an approach for which the survivor’s dignity, experiences, considerations, needs, and resiliencies are placed at the center of the process, from the initial award design to investigating and responding to potential incidents. Consistent with the UN Protocol on Allegations of SEA Involving Implementing Partners, the survivor should be informed, participate in the decision making process, and provide consent on the possible use and disclosure of their information. Those interacting with the survivor and/or handling information regarding the allegation must maintain confidentiality, ensure safety of the survivor, and apply survivor-centered principles which are safety, confidentiality, respect, and non-discrimination. When the survivor is a child, the approach must consider the best - 24 - interests of the child and engage with the family/caregivers as appropriate. Staff and partners should comply with host country and local child welfare and protection legislation and international standards, whichever gives greater protection;</w:t>
      </w:r>
    </w:p>
    <w:p w14:paraId="4440549C" w14:textId="3581655F" w:rsidR="307AA606" w:rsidRDefault="307AA606" w:rsidP="00E73188">
      <w:pPr>
        <w:pStyle w:val="ListParagraph"/>
        <w:numPr>
          <w:ilvl w:val="0"/>
          <w:numId w:val="1"/>
        </w:numPr>
        <w:spacing w:after="160" w:line="240" w:lineRule="auto"/>
        <w:rPr>
          <w:rFonts w:ascii="Times New Roman" w:eastAsia="Times New Roman" w:hAnsi="Times New Roman" w:cs="Times New Roman"/>
          <w:color w:val="000000" w:themeColor="text1"/>
          <w:sz w:val="24"/>
          <w:szCs w:val="24"/>
        </w:rPr>
      </w:pPr>
      <w:r w:rsidRPr="42654773">
        <w:rPr>
          <w:rFonts w:ascii="Times New Roman" w:eastAsia="Times New Roman" w:hAnsi="Times New Roman" w:cs="Times New Roman"/>
          <w:color w:val="000000" w:themeColor="text1"/>
          <w:sz w:val="24"/>
          <w:szCs w:val="24"/>
        </w:rPr>
        <w:t>“Credible information” - information that, considering its source and the surrounding circumstances, supports a reasonable belief that an event has occurred or will occur;</w:t>
      </w:r>
    </w:p>
    <w:p w14:paraId="14E26327" w14:textId="7A07AB48" w:rsidR="307AA606" w:rsidRDefault="307AA606" w:rsidP="00E73188">
      <w:pPr>
        <w:pStyle w:val="ListParagraph"/>
        <w:numPr>
          <w:ilvl w:val="0"/>
          <w:numId w:val="1"/>
        </w:numPr>
        <w:spacing w:after="160" w:line="240" w:lineRule="auto"/>
        <w:rPr>
          <w:rFonts w:ascii="Times New Roman" w:eastAsia="Times New Roman" w:hAnsi="Times New Roman" w:cs="Times New Roman"/>
          <w:color w:val="000000" w:themeColor="text1"/>
          <w:sz w:val="24"/>
          <w:szCs w:val="24"/>
        </w:rPr>
      </w:pPr>
      <w:r w:rsidRPr="69F595D5">
        <w:rPr>
          <w:rFonts w:ascii="Times New Roman" w:eastAsia="Times New Roman" w:hAnsi="Times New Roman" w:cs="Times New Roman"/>
          <w:color w:val="000000" w:themeColor="text1"/>
          <w:sz w:val="24"/>
          <w:szCs w:val="24"/>
        </w:rPr>
        <w:t xml:space="preserve"> “Zero Tolerance for Inaction” means that every allegation is treated seriously, and appropriate action is pursued to resolve it.</w:t>
      </w:r>
    </w:p>
    <w:p w14:paraId="20A1033A" w14:textId="3EBBFF42" w:rsidR="307AA606" w:rsidRDefault="307AA606" w:rsidP="307AA606">
      <w:pPr>
        <w:pStyle w:val="Default"/>
        <w:rPr>
          <w:rFonts w:eastAsia="Times New Roman"/>
          <w:color w:val="000000" w:themeColor="text1"/>
        </w:rPr>
      </w:pPr>
      <w:r w:rsidRPr="307AA606">
        <w:rPr>
          <w:rFonts w:eastAsia="Times New Roman"/>
          <w:color w:val="000000" w:themeColor="text1"/>
        </w:rPr>
        <w:t>Organizations should be cognizant of these restrictions when developing project proposals as these restrictions will require appropriate due diligence of program beneficiaries and collaboration with OES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p>
    <w:p w14:paraId="4EC816F9" w14:textId="20C7DF18" w:rsidR="307AA606" w:rsidRDefault="307AA606" w:rsidP="42654773">
      <w:pPr>
        <w:pStyle w:val="Default"/>
      </w:pP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5AEAD93D" w14:textId="260D402D" w:rsidR="00290D8C" w:rsidRPr="00DE6A79" w:rsidRDefault="002607E8">
      <w:pPr>
        <w:spacing w:after="0" w:line="240" w:lineRule="auto"/>
        <w:rPr>
          <w:sz w:val="24"/>
          <w:szCs w:val="24"/>
        </w:rPr>
      </w:pPr>
      <w:r w:rsidRPr="00DE6A79">
        <w:rPr>
          <w:rFonts w:ascii="Times New Roman" w:eastAsia="Times New Roman" w:hAnsi="Times New Roman" w:cs="Times New Roman"/>
          <w:b/>
          <w:i/>
          <w:sz w:val="24"/>
          <w:szCs w:val="24"/>
        </w:rPr>
        <w:t xml:space="preserve">D.6 </w:t>
      </w:r>
      <w:r w:rsidR="00DE6A79" w:rsidRPr="00DE6A79">
        <w:rPr>
          <w:rFonts w:ascii="Times New Roman" w:eastAsia="Times New Roman" w:hAnsi="Times New Roman" w:cs="Times New Roman"/>
          <w:b/>
          <w:bCs/>
          <w:i/>
          <w:iCs/>
          <w:color w:val="000000" w:themeColor="text1"/>
          <w:sz w:val="24"/>
          <w:szCs w:val="24"/>
        </w:rPr>
        <w:t>Other Submission Requirements</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7"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EC421CF" w:rsidR="00290D8C" w:rsidRDefault="75E3CB11">
      <w:pPr>
        <w:spacing w:after="0" w:line="240" w:lineRule="auto"/>
      </w:pPr>
      <w:r w:rsidRPr="44F17A3A">
        <w:rPr>
          <w:rFonts w:ascii="Times New Roman" w:eastAsia="Times New Roman" w:hAnsi="Times New Roman" w:cs="Times New Roman"/>
          <w:sz w:val="24"/>
          <w:szCs w:val="24"/>
        </w:rPr>
        <w:t xml:space="preserve">It is the responsibility of the applicant to ensure that it has an active registration in </w:t>
      </w:r>
      <w:r w:rsidR="0E9F9F2D" w:rsidRPr="44F17A3A">
        <w:rPr>
          <w:rFonts w:ascii="Times New Roman" w:eastAsia="Times New Roman" w:hAnsi="Times New Roman" w:cs="Times New Roman"/>
          <w:sz w:val="24"/>
          <w:szCs w:val="24"/>
        </w:rPr>
        <w:t>SAMS Domestic</w:t>
      </w:r>
      <w:r w:rsidRPr="44F17A3A">
        <w:rPr>
          <w:rFonts w:ascii="Times New Roman" w:eastAsia="Times New Roman" w:hAnsi="Times New Roman" w:cs="Times New Roman"/>
          <w:sz w:val="24"/>
          <w:szCs w:val="24"/>
        </w:rPr>
        <w:t xml:space="preserve"> or Grants.gov</w:t>
      </w:r>
      <w:r w:rsidR="40C8B603" w:rsidRPr="44F17A3A">
        <w:rPr>
          <w:rFonts w:ascii="Times New Roman" w:eastAsia="Times New Roman" w:hAnsi="Times New Roman" w:cs="Times New Roman"/>
          <w:sz w:val="24"/>
          <w:szCs w:val="24"/>
        </w:rPr>
        <w:t xml:space="preserve">.  </w:t>
      </w:r>
      <w:r w:rsidR="3779D862" w:rsidRPr="44F17A3A">
        <w:rPr>
          <w:rFonts w:ascii="Times New Roman" w:eastAsia="Times New Roman" w:hAnsi="Times New Roman" w:cs="Times New Roman"/>
          <w:sz w:val="24"/>
          <w:szCs w:val="24"/>
        </w:rPr>
        <w:t>Applicants are required to document that the application has been received</w:t>
      </w:r>
      <w:r w:rsidRPr="44F17A3A">
        <w:rPr>
          <w:rFonts w:ascii="Times New Roman" w:eastAsia="Times New Roman" w:hAnsi="Times New Roman" w:cs="Times New Roman"/>
          <w:sz w:val="24"/>
          <w:szCs w:val="24"/>
        </w:rPr>
        <w:t xml:space="preserve"> by </w:t>
      </w:r>
      <w:r w:rsidR="0E9F9F2D" w:rsidRPr="44F17A3A">
        <w:rPr>
          <w:rFonts w:ascii="Times New Roman" w:eastAsia="Times New Roman" w:hAnsi="Times New Roman" w:cs="Times New Roman"/>
          <w:sz w:val="24"/>
          <w:szCs w:val="24"/>
        </w:rPr>
        <w:t>SAMS Domestic</w:t>
      </w:r>
      <w:r w:rsidRPr="44F17A3A">
        <w:rPr>
          <w:rFonts w:ascii="Times New Roman" w:eastAsia="Times New Roman" w:hAnsi="Times New Roman" w:cs="Times New Roman"/>
          <w:sz w:val="24"/>
          <w:szCs w:val="24"/>
        </w:rPr>
        <w:t xml:space="preserve"> or Grants.gov in its entirety</w:t>
      </w:r>
      <w:r w:rsidR="40C8B603" w:rsidRPr="44F17A3A">
        <w:rPr>
          <w:rFonts w:ascii="Times New Roman" w:eastAsia="Times New Roman" w:hAnsi="Times New Roman" w:cs="Times New Roman"/>
          <w:sz w:val="24"/>
          <w:szCs w:val="24"/>
        </w:rPr>
        <w:t xml:space="preserve">.  OES </w:t>
      </w:r>
      <w:r w:rsidRPr="44F17A3A">
        <w:rPr>
          <w:rFonts w:ascii="Times New Roman" w:eastAsia="Times New Roman" w:hAnsi="Times New Roman" w:cs="Times New Roman"/>
          <w:sz w:val="24"/>
          <w:szCs w:val="24"/>
        </w:rPr>
        <w:t xml:space="preserve">bears no responsibility for </w:t>
      </w:r>
      <w:r w:rsidR="14A1A910" w:rsidRPr="44F17A3A">
        <w:rPr>
          <w:rFonts w:ascii="Times New Roman" w:eastAsia="Times New Roman" w:hAnsi="Times New Roman" w:cs="Times New Roman"/>
          <w:sz w:val="24"/>
          <w:szCs w:val="24"/>
        </w:rPr>
        <w:t xml:space="preserve">disqualification that result from </w:t>
      </w:r>
      <w:r w:rsidRPr="44F17A3A">
        <w:rPr>
          <w:rFonts w:ascii="Times New Roman" w:eastAsia="Times New Roman" w:hAnsi="Times New Roman" w:cs="Times New Roman"/>
          <w:sz w:val="24"/>
          <w:szCs w:val="24"/>
        </w:rPr>
        <w:t>applicants not being registered before the due date</w:t>
      </w:r>
      <w:r w:rsidR="14A1A910" w:rsidRPr="44F17A3A">
        <w:rPr>
          <w:rFonts w:ascii="Times New Roman" w:eastAsia="Times New Roman" w:hAnsi="Times New Roman" w:cs="Times New Roman"/>
          <w:sz w:val="24"/>
          <w:szCs w:val="24"/>
        </w:rPr>
        <w:t xml:space="preserve">, for system </w:t>
      </w:r>
      <w:r w:rsidRPr="44F17A3A">
        <w:rPr>
          <w:rFonts w:ascii="Times New Roman" w:eastAsia="Times New Roman" w:hAnsi="Times New Roman" w:cs="Times New Roman"/>
          <w:sz w:val="24"/>
          <w:szCs w:val="24"/>
        </w:rPr>
        <w:t>errors</w:t>
      </w:r>
      <w:r w:rsidR="14A1A910" w:rsidRPr="44F17A3A">
        <w:rPr>
          <w:rFonts w:ascii="Times New Roman" w:eastAsia="Times New Roman" w:hAnsi="Times New Roman" w:cs="Times New Roman"/>
          <w:sz w:val="24"/>
          <w:szCs w:val="24"/>
        </w:rPr>
        <w:t xml:space="preserve"> in either </w:t>
      </w:r>
      <w:r w:rsidR="0E9F9F2D" w:rsidRPr="44F17A3A">
        <w:rPr>
          <w:rFonts w:ascii="Times New Roman" w:eastAsia="Times New Roman" w:hAnsi="Times New Roman" w:cs="Times New Roman"/>
          <w:sz w:val="24"/>
          <w:szCs w:val="24"/>
        </w:rPr>
        <w:t xml:space="preserve">SAMS Domestic </w:t>
      </w:r>
      <w:r w:rsidR="14A1A910" w:rsidRPr="44F17A3A">
        <w:rPr>
          <w:rFonts w:ascii="Times New Roman" w:eastAsia="Times New Roman" w:hAnsi="Times New Roman" w:cs="Times New Roman"/>
          <w:sz w:val="24"/>
          <w:szCs w:val="24"/>
        </w:rPr>
        <w:t>or Grants.gov, or other errors in the application process</w:t>
      </w:r>
      <w:r w:rsidRPr="44F17A3A">
        <w:rPr>
          <w:rFonts w:ascii="Times New Roman" w:eastAsia="Times New Roman" w:hAnsi="Times New Roman" w:cs="Times New Roman"/>
          <w:sz w:val="24"/>
          <w:szCs w:val="24"/>
        </w:rPr>
        <w:t xml:space="preserve">. </w:t>
      </w:r>
      <w:r w:rsidR="3A932E04" w:rsidRPr="44F17A3A">
        <w:rPr>
          <w:rFonts w:ascii="Times New Roman" w:eastAsia="Times New Roman" w:hAnsi="Times New Roman" w:cs="Times New Roman"/>
          <w:sz w:val="24"/>
          <w:szCs w:val="24"/>
        </w:rPr>
        <w:t xml:space="preserve"> Additionally</w:t>
      </w:r>
      <w:r w:rsidR="77B76E43" w:rsidRPr="44F17A3A">
        <w:rPr>
          <w:rFonts w:ascii="Times New Roman" w:eastAsia="Times New Roman" w:hAnsi="Times New Roman" w:cs="Times New Roman"/>
          <w:sz w:val="24"/>
          <w:szCs w:val="24"/>
        </w:rPr>
        <w:t>,</w:t>
      </w:r>
      <w:r w:rsidR="3A932E04" w:rsidRPr="44F17A3A">
        <w:rPr>
          <w:rFonts w:ascii="Times New Roman" w:eastAsia="Times New Roman" w:hAnsi="Times New Roman" w:cs="Times New Roman"/>
          <w:sz w:val="24"/>
          <w:szCs w:val="24"/>
        </w:rPr>
        <w:t xml:space="preserve"> </w:t>
      </w:r>
      <w:r w:rsidR="77B76E43" w:rsidRPr="44F17A3A">
        <w:rPr>
          <w:rFonts w:ascii="Times New Roman" w:eastAsia="Times New Roman" w:hAnsi="Times New Roman" w:cs="Times New Roman"/>
          <w:sz w:val="24"/>
          <w:szCs w:val="24"/>
        </w:rPr>
        <w:t xml:space="preserve">applicants </w:t>
      </w:r>
      <w:r w:rsidR="3A932E04" w:rsidRPr="44F17A3A">
        <w:rPr>
          <w:rFonts w:ascii="Times New Roman" w:eastAsia="Times New Roman" w:hAnsi="Times New Roman" w:cs="Times New Roman"/>
          <w:sz w:val="24"/>
          <w:szCs w:val="24"/>
          <w:u w:val="single"/>
        </w:rPr>
        <w:t>must</w:t>
      </w:r>
      <w:r w:rsidR="3A932E04" w:rsidRPr="44F17A3A">
        <w:rPr>
          <w:rFonts w:ascii="Times New Roman" w:eastAsia="Times New Roman" w:hAnsi="Times New Roman" w:cs="Times New Roman"/>
          <w:sz w:val="24"/>
          <w:szCs w:val="24"/>
        </w:rPr>
        <w:t xml:space="preserve"> save a screen shot of the checklist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1342EE3B" w:rsidR="00290D8C" w:rsidRDefault="002607E8" w:rsidP="00B358B2">
      <w:pPr>
        <w:spacing w:after="0" w:line="240" w:lineRule="auto"/>
        <w:rPr>
          <w:rFonts w:ascii="Times New Roman" w:eastAsia="Times New Roman" w:hAnsi="Times New Roman" w:cs="Times New Roman"/>
          <w:color w:val="252525"/>
          <w:sz w:val="24"/>
          <w:szCs w:val="24"/>
        </w:rPr>
      </w:pPr>
      <w:r w:rsidRPr="69F595D5">
        <w:rPr>
          <w:rFonts w:ascii="Times New Roman" w:eastAsia="Times New Roman" w:hAnsi="Times New Roman" w:cs="Times New Roman"/>
          <w:color w:val="auto"/>
          <w:sz w:val="24"/>
          <w:szCs w:val="24"/>
        </w:rPr>
        <w:t xml:space="preserve">OES encourages organizations to </w:t>
      </w:r>
      <w:r w:rsidRPr="69F595D5">
        <w:rPr>
          <w:rFonts w:ascii="Times New Roman" w:eastAsia="Times New Roman" w:hAnsi="Times New Roman" w:cs="Times New Roman"/>
          <w:b/>
          <w:bCs/>
          <w:color w:val="auto"/>
          <w:sz w:val="24"/>
          <w:szCs w:val="24"/>
          <w:u w:val="single"/>
        </w:rPr>
        <w:t>submit applications during normal business hours</w:t>
      </w:r>
      <w:r w:rsidRPr="69F595D5">
        <w:rPr>
          <w:rFonts w:ascii="Times New Roman" w:eastAsia="Times New Roman" w:hAnsi="Times New Roman" w:cs="Times New Roman"/>
          <w:color w:val="auto"/>
          <w:sz w:val="24"/>
          <w:szCs w:val="24"/>
        </w:rPr>
        <w:t xml:space="preserve"> (Monday – Friday, 9:00AM</w:t>
      </w:r>
      <w:r w:rsidR="000B7B18" w:rsidRPr="69F595D5">
        <w:rPr>
          <w:rFonts w:ascii="Times New Roman" w:eastAsia="Times New Roman" w:hAnsi="Times New Roman" w:cs="Times New Roman"/>
          <w:color w:val="auto"/>
          <w:sz w:val="24"/>
          <w:szCs w:val="24"/>
        </w:rPr>
        <w:t>-</w:t>
      </w:r>
      <w:r w:rsidRPr="69F595D5">
        <w:rPr>
          <w:rFonts w:ascii="Times New Roman" w:eastAsia="Times New Roman" w:hAnsi="Times New Roman" w:cs="Times New Roman"/>
          <w:color w:val="auto"/>
          <w:sz w:val="24"/>
          <w:szCs w:val="24"/>
        </w:rPr>
        <w:t>5:</w:t>
      </w:r>
      <w:r w:rsidR="00020597" w:rsidRPr="69F595D5">
        <w:rPr>
          <w:rFonts w:ascii="Times New Roman" w:eastAsia="Times New Roman" w:hAnsi="Times New Roman" w:cs="Times New Roman"/>
          <w:color w:val="auto"/>
          <w:sz w:val="24"/>
          <w:szCs w:val="24"/>
        </w:rPr>
        <w:t>00</w:t>
      </w:r>
      <w:r w:rsidR="003F35B9" w:rsidRPr="69F595D5">
        <w:rPr>
          <w:rFonts w:ascii="Times New Roman" w:eastAsia="Times New Roman" w:hAnsi="Times New Roman" w:cs="Times New Roman"/>
          <w:color w:val="auto"/>
          <w:sz w:val="24"/>
          <w:szCs w:val="24"/>
        </w:rPr>
        <w:t>PM</w:t>
      </w:r>
      <w:r w:rsidR="00020597" w:rsidRPr="69F595D5">
        <w:rPr>
          <w:rFonts w:ascii="Times New Roman" w:eastAsia="Times New Roman" w:hAnsi="Times New Roman" w:cs="Times New Roman"/>
          <w:color w:val="auto"/>
          <w:sz w:val="24"/>
          <w:szCs w:val="24"/>
        </w:rPr>
        <w:t xml:space="preserve"> Eastern Standard Time (EST)</w:t>
      </w:r>
      <w:r w:rsidRPr="69F595D5">
        <w:rPr>
          <w:rFonts w:ascii="Times New Roman" w:eastAsia="Times New Roman" w:hAnsi="Times New Roman" w:cs="Times New Roman"/>
          <w:color w:val="auto"/>
          <w:sz w:val="24"/>
          <w:szCs w:val="24"/>
        </w:rPr>
        <w:t>)</w:t>
      </w:r>
      <w:r w:rsidR="00D7136E" w:rsidRPr="69F595D5">
        <w:rPr>
          <w:rFonts w:ascii="Times New Roman" w:eastAsia="Times New Roman" w:hAnsi="Times New Roman" w:cs="Times New Roman"/>
          <w:color w:val="auto"/>
          <w:sz w:val="24"/>
          <w:szCs w:val="24"/>
        </w:rPr>
        <w:t xml:space="preserve">.  </w:t>
      </w:r>
      <w:r w:rsidRPr="69F595D5">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w:t>
      </w:r>
      <w:r w:rsidR="000B12BB" w:rsidRPr="69F595D5">
        <w:rPr>
          <w:rFonts w:ascii="Times New Roman" w:eastAsia="Times New Roman" w:hAnsi="Times New Roman" w:cs="Times New Roman"/>
          <w:color w:val="auto"/>
          <w:sz w:val="24"/>
          <w:szCs w:val="24"/>
        </w:rPr>
        <w:t xml:space="preserve">OES </w:t>
      </w:r>
      <w:r w:rsidRPr="69F595D5">
        <w:rPr>
          <w:rFonts w:ascii="Times New Roman" w:eastAsia="Times New Roman" w:hAnsi="Times New Roman" w:cs="Times New Roman"/>
          <w:color w:val="auto"/>
          <w:sz w:val="24"/>
          <w:szCs w:val="24"/>
        </w:rPr>
        <w:t xml:space="preserve">point of contact listed in the NOFO in </w:t>
      </w:r>
      <w:r w:rsidR="00020597" w:rsidRPr="69F595D5">
        <w:rPr>
          <w:rFonts w:ascii="Times New Roman" w:eastAsia="Times New Roman" w:hAnsi="Times New Roman" w:cs="Times New Roman"/>
          <w:color w:val="auto"/>
          <w:sz w:val="24"/>
          <w:szCs w:val="24"/>
        </w:rPr>
        <w:t>S</w:t>
      </w:r>
      <w:r w:rsidRPr="69F595D5">
        <w:rPr>
          <w:rFonts w:ascii="Times New Roman" w:eastAsia="Times New Roman" w:hAnsi="Times New Roman" w:cs="Times New Roman"/>
          <w:color w:val="auto"/>
          <w:sz w:val="24"/>
          <w:szCs w:val="24"/>
        </w:rPr>
        <w:t>ection G.  The point of contact may assist in contacting the appropriate helpdesk</w:t>
      </w:r>
      <w:r w:rsidR="00B358B2" w:rsidRPr="69F595D5">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4" w:name="h.gjdgxs" w:colFirst="0" w:colLast="0"/>
      <w:bookmarkEnd w:id="4"/>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30"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31"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5" w:name="h.30j0zll" w:colFirst="0" w:colLast="0"/>
      <w:bookmarkEnd w:id="5"/>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2"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42654773">
      <w:pPr>
        <w:pStyle w:val="NoSpacing"/>
        <w:rPr>
          <w:rFonts w:ascii="Times New Roman" w:hAnsi="Times New Roman" w:cs="Times New Roman"/>
          <w:sz w:val="24"/>
          <w:szCs w:val="24"/>
        </w:rPr>
      </w:pPr>
      <w:r w:rsidRPr="42654773">
        <w:rPr>
          <w:rFonts w:ascii="Times New Roman" w:eastAsia="Times New Roman" w:hAnsi="Times New Roman" w:cs="Times New Roman"/>
          <w:sz w:val="24"/>
          <w:szCs w:val="24"/>
        </w:rPr>
        <w:t xml:space="preserve">For assistance with Grants.gov, please call the Contact Center at </w:t>
      </w:r>
      <w:r w:rsidR="002A431F" w:rsidRPr="42654773">
        <w:rPr>
          <w:rFonts w:ascii="Times New Roman" w:eastAsia="Times New Roman" w:hAnsi="Times New Roman" w:cs="Times New Roman"/>
          <w:sz w:val="24"/>
          <w:szCs w:val="24"/>
        </w:rPr>
        <w:t>+1 (</w:t>
      </w:r>
      <w:r w:rsidRPr="42654773">
        <w:rPr>
          <w:rFonts w:ascii="Times New Roman" w:eastAsia="Times New Roman" w:hAnsi="Times New Roman" w:cs="Times New Roman"/>
          <w:sz w:val="24"/>
          <w:szCs w:val="24"/>
        </w:rPr>
        <w:t>800</w:t>
      </w:r>
      <w:r w:rsidR="002A431F" w:rsidRPr="42654773">
        <w:rPr>
          <w:rFonts w:ascii="Times New Roman" w:eastAsia="Times New Roman" w:hAnsi="Times New Roman" w:cs="Times New Roman"/>
          <w:sz w:val="24"/>
          <w:szCs w:val="24"/>
        </w:rPr>
        <w:t xml:space="preserve">) </w:t>
      </w:r>
      <w:r w:rsidRPr="42654773">
        <w:rPr>
          <w:rFonts w:ascii="Times New Roman" w:eastAsia="Times New Roman" w:hAnsi="Times New Roman" w:cs="Times New Roman"/>
          <w:sz w:val="24"/>
          <w:szCs w:val="24"/>
        </w:rPr>
        <w:t xml:space="preserve">518-4726 or email </w:t>
      </w:r>
      <w:hyperlink r:id="rId33">
        <w:r w:rsidR="00CA6F5A" w:rsidRPr="42654773">
          <w:rPr>
            <w:rStyle w:val="Hyperlink"/>
            <w:rFonts w:ascii="Times New Roman" w:hAnsi="Times New Roman" w:cs="Times New Roman"/>
            <w:sz w:val="24"/>
            <w:szCs w:val="24"/>
          </w:rPr>
          <w:t>support@grants.gov</w:t>
        </w:r>
      </w:hyperlink>
      <w:r w:rsidRPr="42654773">
        <w:rPr>
          <w:rFonts w:ascii="Times New Roman" w:eastAsia="Times New Roman" w:hAnsi="Times New Roman" w:cs="Times New Roman"/>
          <w:color w:val="auto"/>
          <w:sz w:val="24"/>
          <w:szCs w:val="24"/>
        </w:rPr>
        <w:t>.</w:t>
      </w:r>
      <w:r w:rsidRPr="42654773">
        <w:rPr>
          <w:rFonts w:ascii="Times New Roman" w:eastAsia="Times New Roman" w:hAnsi="Times New Roman" w:cs="Times New Roman"/>
          <w:sz w:val="24"/>
          <w:szCs w:val="24"/>
        </w:rPr>
        <w:t xml:space="preserve">  The Contact Center is available 24 hours a day, seven days a week, except federal holidays.</w:t>
      </w:r>
      <w:r>
        <w:br/>
      </w:r>
      <w:r>
        <w:br/>
      </w:r>
      <w:r w:rsidR="00EF2EA8" w:rsidRPr="42654773">
        <w:rPr>
          <w:rFonts w:ascii="Times New Roman" w:hAnsi="Times New Roman" w:cs="Times New Roman"/>
          <w:sz w:val="24"/>
          <w:szCs w:val="24"/>
        </w:rPr>
        <w:t>See</w:t>
      </w:r>
      <w:r w:rsidR="00001461" w:rsidRPr="42654773">
        <w:rPr>
          <w:rFonts w:ascii="Times New Roman" w:hAnsi="Times New Roman" w:cs="Times New Roman"/>
          <w:sz w:val="24"/>
          <w:szCs w:val="24"/>
        </w:rPr>
        <w:t xml:space="preserve"> </w:t>
      </w:r>
      <w:hyperlink r:id="rId34">
        <w:r w:rsidR="00001461" w:rsidRPr="42654773">
          <w:rPr>
            <w:rStyle w:val="Hyperlink"/>
            <w:rFonts w:ascii="Times New Roman" w:hAnsi="Times New Roman" w:cs="Times New Roman"/>
            <w:sz w:val="24"/>
            <w:szCs w:val="24"/>
          </w:rPr>
          <w:t>https://www.opm.gov/policy-data-oversight/pay-leave/federal-holidays/</w:t>
        </w:r>
      </w:hyperlink>
      <w:r w:rsidR="00001461" w:rsidRPr="42654773">
        <w:rPr>
          <w:rFonts w:ascii="Times New Roman" w:hAnsi="Times New Roman" w:cs="Times New Roman"/>
          <w:sz w:val="24"/>
          <w:szCs w:val="24"/>
        </w:rPr>
        <w:t xml:space="preserve"> </w:t>
      </w:r>
      <w:r w:rsidR="00EF2EA8" w:rsidRPr="42654773">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42654773">
      <w:pPr>
        <w:pStyle w:val="NoSpacing"/>
        <w:rPr>
          <w:rFonts w:ascii="Times New Roman" w:hAnsi="Times New Roman" w:cs="Times New Roman"/>
          <w:b/>
          <w:bCs/>
          <w:color w:val="auto"/>
          <w:sz w:val="28"/>
          <w:szCs w:val="28"/>
          <w:u w:val="single"/>
        </w:rPr>
      </w:pPr>
      <w:r w:rsidRPr="42654773">
        <w:rPr>
          <w:rFonts w:ascii="Times New Roman" w:eastAsia="Times New Roman" w:hAnsi="Times New Roman" w:cs="Times New Roman"/>
          <w:b/>
          <w:bCs/>
          <w:i/>
          <w:iCs/>
          <w:color w:val="auto"/>
          <w:sz w:val="24"/>
          <w:szCs w:val="24"/>
        </w:rPr>
        <w:t>E.1</w:t>
      </w:r>
      <w:r w:rsidR="0035592D" w:rsidRPr="42654773">
        <w:rPr>
          <w:rFonts w:ascii="Times New Roman" w:eastAsia="Times New Roman" w:hAnsi="Times New Roman" w:cs="Times New Roman"/>
          <w:b/>
          <w:bCs/>
          <w:i/>
          <w:iCs/>
          <w:color w:val="auto"/>
          <w:sz w:val="24"/>
          <w:szCs w:val="24"/>
        </w:rPr>
        <w:t xml:space="preserve"> </w:t>
      </w:r>
      <w:r w:rsidR="00397E5E" w:rsidRPr="42654773">
        <w:rPr>
          <w:rFonts w:ascii="Times New Roman" w:eastAsia="Times New Roman" w:hAnsi="Times New Roman" w:cs="Times New Roman"/>
          <w:b/>
          <w:bCs/>
          <w:i/>
          <w:iCs/>
          <w:color w:val="auto"/>
          <w:sz w:val="24"/>
          <w:szCs w:val="24"/>
        </w:rPr>
        <w:t>Proposal Review Criteria</w:t>
      </w:r>
    </w:p>
    <w:p w14:paraId="278E0774" w14:textId="77777777" w:rsidR="00290D8C" w:rsidRPr="00754E7B" w:rsidRDefault="00290D8C">
      <w:pPr>
        <w:spacing w:after="0" w:line="240" w:lineRule="auto"/>
        <w:rPr>
          <w:color w:val="auto"/>
        </w:rPr>
      </w:pPr>
      <w:bookmarkStart w:id="6" w:name="h.1fob9te" w:colFirst="0" w:colLast="0"/>
      <w:bookmarkEnd w:id="6"/>
    </w:p>
    <w:p w14:paraId="0EC0ACFC" w14:textId="02A0F818" w:rsidR="00290D8C" w:rsidRPr="00DE6A79" w:rsidRDefault="75E3CB11" w:rsidP="42654773">
      <w:pPr>
        <w:pStyle w:val="NoSpacing"/>
        <w:rPr>
          <w:rFonts w:ascii="Times New Roman" w:hAnsi="Times New Roman" w:cs="Times New Roman"/>
          <w:color w:val="auto"/>
          <w:sz w:val="24"/>
          <w:szCs w:val="24"/>
        </w:rPr>
      </w:pPr>
      <w:r w:rsidRPr="42654773">
        <w:rPr>
          <w:rFonts w:ascii="Times New Roman" w:hAnsi="Times New Roman" w:cs="Times New Roman"/>
          <w:color w:val="auto"/>
          <w:sz w:val="24"/>
          <w:szCs w:val="24"/>
        </w:rPr>
        <w:t xml:space="preserve">The OES </w:t>
      </w:r>
      <w:r w:rsidR="12A323B7" w:rsidRPr="42654773">
        <w:rPr>
          <w:rFonts w:ascii="Times New Roman" w:hAnsi="Times New Roman" w:cs="Times New Roman"/>
          <w:color w:val="auto"/>
          <w:sz w:val="24"/>
          <w:szCs w:val="24"/>
        </w:rPr>
        <w:t>r</w:t>
      </w:r>
      <w:r w:rsidR="7F95462B" w:rsidRPr="42654773">
        <w:rPr>
          <w:rFonts w:ascii="Times New Roman" w:hAnsi="Times New Roman" w:cs="Times New Roman"/>
          <w:color w:val="auto"/>
          <w:sz w:val="24"/>
          <w:szCs w:val="24"/>
        </w:rPr>
        <w:t xml:space="preserve">eview </w:t>
      </w:r>
      <w:r w:rsidR="12A323B7" w:rsidRPr="42654773">
        <w:rPr>
          <w:rFonts w:ascii="Times New Roman" w:hAnsi="Times New Roman" w:cs="Times New Roman"/>
          <w:color w:val="auto"/>
          <w:sz w:val="24"/>
          <w:szCs w:val="24"/>
        </w:rPr>
        <w:t>p</w:t>
      </w:r>
      <w:r w:rsidRPr="42654773">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40C8B603" w:rsidRPr="42654773">
        <w:rPr>
          <w:rFonts w:ascii="Times New Roman" w:hAnsi="Times New Roman" w:cs="Times New Roman"/>
          <w:color w:val="auto"/>
          <w:sz w:val="24"/>
          <w:szCs w:val="24"/>
        </w:rPr>
        <w:t xml:space="preserve">.  </w:t>
      </w:r>
      <w:r w:rsidRPr="42654773">
        <w:rPr>
          <w:rFonts w:ascii="Times New Roman" w:hAnsi="Times New Roman" w:cs="Times New Roman"/>
          <w:color w:val="auto"/>
          <w:sz w:val="24"/>
          <w:szCs w:val="24"/>
        </w:rPr>
        <w:t>Please use the below criteria as a reference</w:t>
      </w:r>
      <w:r w:rsidR="128C5058" w:rsidRPr="42654773">
        <w:rPr>
          <w:rFonts w:ascii="Times New Roman" w:hAnsi="Times New Roman" w:cs="Times New Roman"/>
          <w:color w:val="auto"/>
          <w:sz w:val="24"/>
          <w:szCs w:val="24"/>
        </w:rPr>
        <w:t>,</w:t>
      </w:r>
      <w:r w:rsidRPr="42654773">
        <w:rPr>
          <w:rFonts w:ascii="Times New Roman" w:hAnsi="Times New Roman" w:cs="Times New Roman"/>
          <w:color w:val="auto"/>
          <w:sz w:val="24"/>
          <w:szCs w:val="24"/>
        </w:rPr>
        <w:t xml:space="preserve"> but </w:t>
      </w:r>
      <w:r w:rsidRPr="42654773">
        <w:rPr>
          <w:rFonts w:ascii="Times New Roman" w:hAnsi="Times New Roman" w:cs="Times New Roman"/>
          <w:b/>
          <w:bCs/>
          <w:color w:val="auto"/>
          <w:sz w:val="24"/>
          <w:szCs w:val="24"/>
        </w:rPr>
        <w:t>do not structure your application according to the sub-sections</w:t>
      </w:r>
      <w:r w:rsidRPr="42654773">
        <w:rPr>
          <w:rFonts w:ascii="Times New Roman" w:hAnsi="Times New Roman" w:cs="Times New Roman"/>
          <w:color w:val="auto"/>
          <w:sz w:val="24"/>
          <w:szCs w:val="24"/>
        </w:rPr>
        <w:t>.</w:t>
      </w:r>
    </w:p>
    <w:p w14:paraId="10B8E9BC" w14:textId="77777777" w:rsidR="0068622D" w:rsidRPr="00DE6A79" w:rsidRDefault="0068622D" w:rsidP="42654773">
      <w:pPr>
        <w:pStyle w:val="NoSpacing"/>
        <w:rPr>
          <w:rFonts w:ascii="Times New Roman" w:hAnsi="Times New Roman" w:cs="Times New Roman"/>
          <w:color w:val="auto"/>
          <w:sz w:val="24"/>
          <w:szCs w:val="24"/>
          <w:u w:val="single"/>
        </w:rPr>
      </w:pPr>
    </w:p>
    <w:p w14:paraId="6F90D71B" w14:textId="06871D01" w:rsidR="00881E02" w:rsidRPr="00731219" w:rsidRDefault="00881E02" w:rsidP="00881E02">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43BFF2B9">
        <w:rPr>
          <w:rFonts w:ascii="Times New Roman" w:eastAsia="Times New Roman" w:hAnsi="Times New Roman" w:cs="Times New Roman"/>
          <w:b/>
          <w:bCs/>
          <w:sz w:val="24"/>
          <w:szCs w:val="24"/>
        </w:rPr>
        <w:t xml:space="preserve">Quality and Program </w:t>
      </w:r>
      <w:r w:rsidR="00550D69">
        <w:rPr>
          <w:rFonts w:ascii="Times New Roman" w:eastAsia="Times New Roman" w:hAnsi="Times New Roman" w:cs="Times New Roman"/>
          <w:b/>
          <w:bCs/>
          <w:sz w:val="24"/>
          <w:szCs w:val="24"/>
        </w:rPr>
        <w:t>Design</w:t>
      </w:r>
      <w:r w:rsidRPr="43BFF2B9">
        <w:rPr>
          <w:rFonts w:ascii="Times New Roman" w:eastAsia="Times New Roman" w:hAnsi="Times New Roman" w:cs="Times New Roman"/>
          <w:sz w:val="24"/>
          <w:szCs w:val="24"/>
        </w:rPr>
        <w:t xml:space="preserve"> </w:t>
      </w:r>
      <w:r w:rsidRPr="43BFF2B9">
        <w:rPr>
          <w:rFonts w:ascii="Times New Roman" w:eastAsia="Times New Roman" w:hAnsi="Times New Roman" w:cs="Times New Roman"/>
          <w:b/>
          <w:bCs/>
          <w:sz w:val="24"/>
          <w:szCs w:val="24"/>
        </w:rPr>
        <w:t>– 20 points:</w:t>
      </w:r>
      <w:r w:rsidRPr="43BFF2B9">
        <w:rPr>
          <w:rFonts w:ascii="Times New Roman" w:eastAsia="Times New Roman" w:hAnsi="Times New Roman" w:cs="Times New Roman"/>
          <w:sz w:val="24"/>
          <w:szCs w:val="24"/>
        </w:rPr>
        <w:t xml:space="preserve">  The program idea is well developed</w:t>
      </w:r>
      <w:r w:rsidR="002B6797">
        <w:rPr>
          <w:rFonts w:ascii="Times New Roman" w:eastAsia="Times New Roman" w:hAnsi="Times New Roman" w:cs="Times New Roman"/>
          <w:sz w:val="24"/>
          <w:szCs w:val="24"/>
        </w:rPr>
        <w:t xml:space="preserve"> and responsive to the policy and program objective of the NOFO. T</w:t>
      </w:r>
      <w:r w:rsidR="002B6797" w:rsidRPr="002B6797">
        <w:rPr>
          <w:rFonts w:ascii="Times New Roman" w:hAnsi="Times New Roman" w:cs="Times New Roman"/>
          <w:color w:val="auto"/>
          <w:sz w:val="24"/>
          <w:szCs w:val="24"/>
        </w:rPr>
        <w:t>he applicant describes the project’s potential contribution to solving the problem addressed in the problem statement</w:t>
      </w:r>
      <w:r w:rsidR="00550D69">
        <w:rPr>
          <w:rFonts w:ascii="Times New Roman" w:hAnsi="Times New Roman" w:cs="Times New Roman"/>
          <w:color w:val="auto"/>
          <w:sz w:val="24"/>
          <w:szCs w:val="24"/>
        </w:rPr>
        <w:t>. The application clearly defines the problem</w:t>
      </w:r>
      <w:r w:rsidR="00E429AA">
        <w:rPr>
          <w:rFonts w:ascii="Times New Roman" w:hAnsi="Times New Roman" w:cs="Times New Roman"/>
          <w:color w:val="auto"/>
          <w:sz w:val="24"/>
          <w:szCs w:val="24"/>
        </w:rPr>
        <w:t>;</w:t>
      </w:r>
      <w:r w:rsidR="00550D69">
        <w:rPr>
          <w:rFonts w:ascii="Times New Roman" w:hAnsi="Times New Roman" w:cs="Times New Roman"/>
          <w:color w:val="auto"/>
          <w:sz w:val="24"/>
          <w:szCs w:val="24"/>
        </w:rPr>
        <w:t xml:space="preserve"> it’s causes</w:t>
      </w:r>
      <w:r w:rsidR="00E429AA">
        <w:rPr>
          <w:rFonts w:ascii="Times New Roman" w:hAnsi="Times New Roman" w:cs="Times New Roman"/>
          <w:color w:val="auto"/>
          <w:sz w:val="24"/>
          <w:szCs w:val="24"/>
        </w:rPr>
        <w:t>;</w:t>
      </w:r>
      <w:r w:rsidR="00550D69">
        <w:rPr>
          <w:rFonts w:ascii="Times New Roman" w:hAnsi="Times New Roman" w:cs="Times New Roman"/>
          <w:color w:val="auto"/>
          <w:sz w:val="24"/>
          <w:szCs w:val="24"/>
        </w:rPr>
        <w:t xml:space="preserve"> stakeholders</w:t>
      </w:r>
      <w:r w:rsidR="00E429AA">
        <w:rPr>
          <w:rFonts w:ascii="Times New Roman" w:hAnsi="Times New Roman" w:cs="Times New Roman"/>
          <w:color w:val="auto"/>
          <w:sz w:val="24"/>
          <w:szCs w:val="24"/>
        </w:rPr>
        <w:t>;</w:t>
      </w:r>
      <w:r w:rsidR="00550D69">
        <w:rPr>
          <w:rFonts w:ascii="Times New Roman" w:hAnsi="Times New Roman" w:cs="Times New Roman"/>
          <w:color w:val="auto"/>
          <w:sz w:val="24"/>
          <w:szCs w:val="24"/>
        </w:rPr>
        <w:t xml:space="preserve"> and </w:t>
      </w:r>
      <w:r w:rsidR="00E429AA">
        <w:rPr>
          <w:rFonts w:ascii="Times New Roman" w:hAnsi="Times New Roman" w:cs="Times New Roman"/>
          <w:color w:val="auto"/>
          <w:sz w:val="24"/>
          <w:szCs w:val="24"/>
        </w:rPr>
        <w:t xml:space="preserve">existing research/data; the approach taken to solve the problem; </w:t>
      </w:r>
      <w:r w:rsidR="002B6797">
        <w:rPr>
          <w:rFonts w:ascii="Times New Roman" w:eastAsia="Times New Roman" w:hAnsi="Times New Roman" w:cs="Times New Roman"/>
          <w:sz w:val="24"/>
          <w:szCs w:val="24"/>
        </w:rPr>
        <w:t>realistic milestones to indicate progress</w:t>
      </w:r>
      <w:r w:rsidRPr="43BFF2B9">
        <w:rPr>
          <w:rFonts w:ascii="Times New Roman" w:eastAsia="Times New Roman" w:hAnsi="Times New Roman" w:cs="Times New Roman"/>
          <w:sz w:val="24"/>
          <w:szCs w:val="24"/>
        </w:rPr>
        <w:t xml:space="preserve">. </w:t>
      </w:r>
    </w:p>
    <w:p w14:paraId="22991AA6" w14:textId="46522284" w:rsidR="00881E02" w:rsidRPr="00731219" w:rsidRDefault="00881E02" w:rsidP="00881E02">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43BFF2B9">
        <w:rPr>
          <w:rFonts w:ascii="Times New Roman" w:eastAsia="Times New Roman" w:hAnsi="Times New Roman" w:cs="Times New Roman"/>
          <w:b/>
          <w:bCs/>
          <w:sz w:val="24"/>
          <w:szCs w:val="24"/>
        </w:rPr>
        <w:t>Organizational Capacity</w:t>
      </w:r>
      <w:r w:rsidR="000133CC">
        <w:rPr>
          <w:rFonts w:ascii="Times New Roman" w:eastAsia="Times New Roman" w:hAnsi="Times New Roman" w:cs="Times New Roman"/>
          <w:b/>
          <w:bCs/>
          <w:sz w:val="24"/>
          <w:szCs w:val="24"/>
        </w:rPr>
        <w:t xml:space="preserve"> </w:t>
      </w:r>
      <w:r w:rsidRPr="43BFF2B9">
        <w:rPr>
          <w:rFonts w:ascii="Times New Roman" w:eastAsia="Times New Roman" w:hAnsi="Times New Roman" w:cs="Times New Roman"/>
          <w:b/>
          <w:bCs/>
          <w:sz w:val="24"/>
          <w:szCs w:val="24"/>
        </w:rPr>
        <w:t>– 20 points:</w:t>
      </w:r>
      <w:r w:rsidRPr="43BFF2B9">
        <w:rPr>
          <w:rFonts w:ascii="Times New Roman" w:eastAsia="Times New Roman" w:hAnsi="Times New Roman" w:cs="Times New Roman"/>
          <w:sz w:val="24"/>
          <w:szCs w:val="24"/>
        </w:rPr>
        <w:t xml:space="preserve"> </w:t>
      </w:r>
      <w:r w:rsidR="002B6797" w:rsidRPr="002B6797">
        <w:rPr>
          <w:rFonts w:ascii="Times New Roman" w:hAnsi="Times New Roman" w:cs="Times New Roman"/>
          <w:color w:val="auto"/>
          <w:sz w:val="24"/>
          <w:szCs w:val="24"/>
        </w:rPr>
        <w:t>The applicant demonstrates an institutional record of successful pro</w:t>
      </w:r>
      <w:r w:rsidR="000133CC">
        <w:rPr>
          <w:rFonts w:ascii="Times New Roman" w:hAnsi="Times New Roman" w:cs="Times New Roman"/>
          <w:color w:val="auto"/>
          <w:sz w:val="24"/>
          <w:szCs w:val="24"/>
        </w:rPr>
        <w:t>jects</w:t>
      </w:r>
      <w:r w:rsidR="002B6797" w:rsidRPr="002B6797">
        <w:rPr>
          <w:rFonts w:ascii="Times New Roman" w:hAnsi="Times New Roman" w:cs="Times New Roman"/>
          <w:color w:val="auto"/>
          <w:sz w:val="24"/>
          <w:szCs w:val="24"/>
        </w:rPr>
        <w:t xml:space="preserve"> in the content area proposed</w:t>
      </w:r>
      <w:r w:rsidR="002B6797">
        <w:rPr>
          <w:rFonts w:ascii="Times New Roman" w:eastAsia="Times New Roman" w:hAnsi="Times New Roman" w:cs="Times New Roman"/>
          <w:sz w:val="24"/>
          <w:szCs w:val="24"/>
        </w:rPr>
        <w:t xml:space="preserve">. </w:t>
      </w:r>
      <w:r w:rsidR="000133CC" w:rsidRPr="000133CC">
        <w:rPr>
          <w:rFonts w:ascii="Times New Roman" w:hAnsi="Times New Roman" w:cs="Times New Roman"/>
          <w:color w:val="auto"/>
          <w:sz w:val="24"/>
          <w:szCs w:val="24"/>
        </w:rPr>
        <w:t>The applicant demonstrates experience (e.g., has previously worked and/or has established contacts/partners) in the proposed country/territory/region.</w:t>
      </w:r>
      <w:r w:rsidR="000133CC">
        <w:rPr>
          <w:rFonts w:ascii="Times New Roman" w:hAnsi="Times New Roman" w:cs="Times New Roman"/>
          <w:color w:val="auto"/>
          <w:sz w:val="24"/>
          <w:szCs w:val="24"/>
        </w:rPr>
        <w:t xml:space="preserve"> </w:t>
      </w:r>
      <w:r w:rsidRPr="43BFF2B9">
        <w:rPr>
          <w:rFonts w:ascii="Times New Roman" w:eastAsia="Times New Roman" w:hAnsi="Times New Roman" w:cs="Times New Roman"/>
          <w:sz w:val="24"/>
          <w:szCs w:val="24"/>
        </w:rPr>
        <w:t>The organization has expertise in its stated field and has</w:t>
      </w:r>
      <w:r w:rsidR="000133CC" w:rsidRPr="000133CC">
        <w:rPr>
          <w:rFonts w:ascii="Times New Roman" w:hAnsi="Times New Roman" w:cs="Times New Roman"/>
          <w:color w:val="auto"/>
          <w:sz w:val="24"/>
          <w:szCs w:val="24"/>
        </w:rPr>
        <w:t xml:space="preserve"> adequate staffing to manage the proposed project</w:t>
      </w:r>
      <w:r w:rsidR="000133CC">
        <w:rPr>
          <w:rFonts w:ascii="Times New Roman" w:hAnsi="Times New Roman" w:cs="Times New Roman"/>
          <w:color w:val="auto"/>
          <w:sz w:val="24"/>
          <w:szCs w:val="24"/>
        </w:rPr>
        <w:t>.</w:t>
      </w:r>
      <w:r w:rsidR="000133CC" w:rsidRPr="43BFF2B9">
        <w:rPr>
          <w:rFonts w:ascii="Times New Roman" w:eastAsia="Times New Roman" w:hAnsi="Times New Roman" w:cs="Times New Roman"/>
          <w:sz w:val="24"/>
          <w:szCs w:val="24"/>
        </w:rPr>
        <w:t xml:space="preserve"> </w:t>
      </w:r>
      <w:r w:rsidR="000133CC">
        <w:rPr>
          <w:rFonts w:ascii="Times New Roman" w:eastAsia="Times New Roman" w:hAnsi="Times New Roman" w:cs="Times New Roman"/>
          <w:sz w:val="24"/>
          <w:szCs w:val="24"/>
        </w:rPr>
        <w:t xml:space="preserve">The applicant </w:t>
      </w:r>
      <w:r w:rsidR="000133CC" w:rsidRPr="000133CC">
        <w:rPr>
          <w:rFonts w:ascii="Times New Roman" w:hAnsi="Times New Roman" w:cs="Times New Roman"/>
          <w:color w:val="auto"/>
          <w:sz w:val="24"/>
          <w:szCs w:val="24"/>
        </w:rPr>
        <w:t>demonstrates capacity for responsible fiscal management of donor funding (e.g., successful management of a previous grant</w:t>
      </w:r>
      <w:r w:rsidR="000133CC">
        <w:rPr>
          <w:rFonts w:ascii="Times New Roman" w:hAnsi="Times New Roman" w:cs="Times New Roman"/>
          <w:color w:val="auto"/>
          <w:sz w:val="24"/>
          <w:szCs w:val="24"/>
        </w:rPr>
        <w:t xml:space="preserve"> or sub-award</w:t>
      </w:r>
      <w:r w:rsidR="000133CC" w:rsidRPr="000133CC">
        <w:rPr>
          <w:rFonts w:ascii="Times New Roman" w:hAnsi="Times New Roman" w:cs="Times New Roman"/>
          <w:color w:val="auto"/>
          <w:sz w:val="24"/>
          <w:szCs w:val="24"/>
        </w:rPr>
        <w:t>).</w:t>
      </w:r>
      <w:r w:rsidR="000133CC">
        <w:rPr>
          <w:rFonts w:ascii="Times New Roman" w:hAnsi="Times New Roman" w:cs="Times New Roman"/>
          <w:color w:val="auto"/>
          <w:sz w:val="24"/>
          <w:szCs w:val="24"/>
        </w:rPr>
        <w:t xml:space="preserve"> </w:t>
      </w:r>
    </w:p>
    <w:p w14:paraId="66A02540" w14:textId="77777777" w:rsidR="00881E02" w:rsidRPr="00731219" w:rsidRDefault="00881E02" w:rsidP="00881E02">
      <w:pPr>
        <w:shd w:val="clear" w:color="auto" w:fill="FFFFFF"/>
        <w:spacing w:after="0" w:line="240" w:lineRule="auto"/>
        <w:textAlignment w:val="baseline"/>
        <w:rPr>
          <w:rFonts w:ascii="Times New Roman" w:eastAsia="Times New Roman" w:hAnsi="Times New Roman" w:cs="Times New Roman"/>
          <w:sz w:val="24"/>
          <w:szCs w:val="24"/>
        </w:rPr>
      </w:pPr>
    </w:p>
    <w:p w14:paraId="28C1E503" w14:textId="09BA17B1" w:rsidR="00881E02" w:rsidRPr="00731219" w:rsidRDefault="00881E02" w:rsidP="69F595D5">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69F595D5">
        <w:rPr>
          <w:rFonts w:ascii="Times New Roman" w:eastAsia="Times New Roman" w:hAnsi="Times New Roman" w:cs="Times New Roman"/>
          <w:b/>
          <w:bCs/>
          <w:sz w:val="24"/>
          <w:szCs w:val="24"/>
        </w:rPr>
        <w:t>Program Planning/Ability to Achieve Objectives – 15 points:</w:t>
      </w:r>
      <w:r w:rsidRPr="69F595D5">
        <w:rPr>
          <w:rFonts w:ascii="Times New Roman" w:eastAsia="Times New Roman" w:hAnsi="Times New Roman" w:cs="Times New Roman"/>
          <w:sz w:val="24"/>
          <w:szCs w:val="24"/>
        </w:rPr>
        <w:t xml:space="preserve"> Goals and objectives are clearly stated and pro</w:t>
      </w:r>
      <w:r w:rsidR="000133CC" w:rsidRPr="69F595D5">
        <w:rPr>
          <w:rFonts w:ascii="Times New Roman" w:eastAsia="Times New Roman" w:hAnsi="Times New Roman" w:cs="Times New Roman"/>
          <w:sz w:val="24"/>
          <w:szCs w:val="24"/>
        </w:rPr>
        <w:t>ject</w:t>
      </w:r>
      <w:r w:rsidRPr="69F595D5">
        <w:rPr>
          <w:rFonts w:ascii="Times New Roman" w:eastAsia="Times New Roman" w:hAnsi="Times New Roman" w:cs="Times New Roman"/>
          <w:sz w:val="24"/>
          <w:szCs w:val="24"/>
        </w:rPr>
        <w:t xml:space="preserve"> approach is likely to provide maximum impact in achieving the proposed results.</w:t>
      </w:r>
      <w:r w:rsidR="000133CC" w:rsidRPr="69F595D5">
        <w:rPr>
          <w:rFonts w:ascii="Times New Roman" w:eastAsia="Times New Roman" w:hAnsi="Times New Roman" w:cs="Times New Roman"/>
          <w:sz w:val="24"/>
          <w:szCs w:val="24"/>
        </w:rPr>
        <w:t xml:space="preserve"> </w:t>
      </w:r>
      <w:r w:rsidR="000133CC" w:rsidRPr="69F595D5">
        <w:rPr>
          <w:rFonts w:ascii="Times New Roman" w:hAnsi="Times New Roman" w:cs="Times New Roman"/>
          <w:color w:val="auto"/>
          <w:sz w:val="24"/>
          <w:szCs w:val="24"/>
        </w:rPr>
        <w:t xml:space="preserve">The applicant proposes activities that are feasible, and are also practical, and/or experiential in nature to encourage innovation. </w:t>
      </w:r>
      <w:r w:rsidR="00E2619B" w:rsidRPr="69F595D5">
        <w:rPr>
          <w:rFonts w:ascii="Times New Roman" w:hAnsi="Times New Roman" w:cs="Times New Roman"/>
          <w:color w:val="auto"/>
          <w:sz w:val="24"/>
          <w:szCs w:val="24"/>
        </w:rPr>
        <w:t xml:space="preserve">The applicant addresses how the project will </w:t>
      </w:r>
      <w:r w:rsidR="00E2619B" w:rsidRPr="69F595D5">
        <w:rPr>
          <w:rFonts w:ascii="Times New Roman" w:hAnsi="Times New Roman" w:cs="Times New Roman"/>
          <w:color w:val="auto"/>
          <w:sz w:val="24"/>
          <w:szCs w:val="24"/>
        </w:rPr>
        <w:lastRenderedPageBreak/>
        <w:t xml:space="preserve">engage or obtain support from relevant stakeholders and/or identifies local partners. </w:t>
      </w:r>
      <w:r w:rsidR="000133CC" w:rsidRPr="69F595D5">
        <w:rPr>
          <w:rFonts w:ascii="Times New Roman" w:hAnsi="Times New Roman" w:cs="Times New Roman"/>
          <w:color w:val="auto"/>
          <w:sz w:val="24"/>
          <w:szCs w:val="24"/>
        </w:rPr>
        <w:t>Program logic is sound showing plausible pathways to achieve project outcomes. Key assumptions and risks have been identified and their potential influences described</w:t>
      </w:r>
      <w:r w:rsidR="00550D69" w:rsidRPr="69F595D5">
        <w:rPr>
          <w:rFonts w:ascii="Times New Roman" w:hAnsi="Times New Roman" w:cs="Times New Roman"/>
          <w:color w:val="auto"/>
          <w:sz w:val="24"/>
          <w:szCs w:val="24"/>
        </w:rPr>
        <w:t>. The applicant acknowledges if activities similar to those proposed are already taking or have taken place previously and provides an explanation as to how proposed new activities will not duplicate or merely add to existing/recent activities.</w:t>
      </w:r>
      <w:r w:rsidR="00E2619B" w:rsidRPr="69F595D5">
        <w:rPr>
          <w:rFonts w:ascii="Times New Roman" w:hAnsi="Times New Roman" w:cs="Times New Roman"/>
          <w:color w:val="auto"/>
          <w:sz w:val="24"/>
          <w:szCs w:val="24"/>
        </w:rPr>
        <w:t xml:space="preserve"> </w:t>
      </w:r>
    </w:p>
    <w:p w14:paraId="317B78FC" w14:textId="28F04A1D" w:rsidR="00881E02" w:rsidRPr="00731219" w:rsidRDefault="00881E02" w:rsidP="00881E02">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 xml:space="preserve">Budget </w:t>
      </w:r>
      <w:r w:rsidR="00E2619B">
        <w:rPr>
          <w:rFonts w:ascii="Times New Roman" w:eastAsia="Times New Roman" w:hAnsi="Times New Roman" w:cs="Times New Roman"/>
          <w:b/>
          <w:sz w:val="24"/>
          <w:szCs w:val="24"/>
        </w:rPr>
        <w:t xml:space="preserve">&amp; Budget Narrative </w:t>
      </w:r>
      <w:r w:rsidRPr="00731219">
        <w:rPr>
          <w:rFonts w:ascii="Times New Roman" w:eastAsia="Times New Roman" w:hAnsi="Times New Roman" w:cs="Times New Roman"/>
          <w:b/>
          <w:sz w:val="24"/>
          <w:szCs w:val="24"/>
        </w:rPr>
        <w:t>– 10 points:</w:t>
      </w:r>
      <w:r w:rsidRPr="00731219">
        <w:rPr>
          <w:rFonts w:ascii="Times New Roman" w:eastAsia="Times New Roman" w:hAnsi="Times New Roman" w:cs="Times New Roman"/>
          <w:sz w:val="24"/>
          <w:szCs w:val="24"/>
        </w:rPr>
        <w:t xml:space="preserve"> The budget justification is detailed</w:t>
      </w:r>
      <w:r w:rsidR="00E2619B">
        <w:rPr>
          <w:rFonts w:ascii="Times New Roman" w:eastAsia="Times New Roman" w:hAnsi="Times New Roman" w:cs="Times New Roman"/>
          <w:sz w:val="24"/>
          <w:szCs w:val="24"/>
        </w:rPr>
        <w:t xml:space="preserve">, </w:t>
      </w:r>
      <w:r w:rsidR="00E2619B" w:rsidRPr="00731219">
        <w:rPr>
          <w:rFonts w:ascii="Times New Roman" w:eastAsia="Times New Roman" w:hAnsi="Times New Roman" w:cs="Times New Roman"/>
          <w:sz w:val="24"/>
          <w:szCs w:val="24"/>
        </w:rPr>
        <w:t>accounting for all necessary expenses to achieve proposed activities</w:t>
      </w:r>
      <w:r w:rsidRPr="00731219">
        <w:rPr>
          <w:rFonts w:ascii="Times New Roman" w:eastAsia="Times New Roman" w:hAnsi="Times New Roman" w:cs="Times New Roman"/>
          <w:sz w:val="24"/>
          <w:szCs w:val="24"/>
        </w:rPr>
        <w:t>.  Costs are reasonable in relation to the proposed activities and anticipated results</w:t>
      </w:r>
      <w:r w:rsidR="00E2619B">
        <w:rPr>
          <w:rFonts w:ascii="Times New Roman" w:eastAsia="Times New Roman" w:hAnsi="Times New Roman" w:cs="Times New Roman"/>
          <w:sz w:val="24"/>
          <w:szCs w:val="24"/>
        </w:rPr>
        <w:t xml:space="preserve"> and provide </w:t>
      </w:r>
      <w:r w:rsidR="00E2619B" w:rsidRPr="00E2619B">
        <w:rPr>
          <w:rFonts w:ascii="Times New Roman" w:eastAsia="Times New Roman" w:hAnsi="Times New Roman" w:cs="Times New Roman"/>
          <w:sz w:val="24"/>
          <w:szCs w:val="24"/>
        </w:rPr>
        <w:t xml:space="preserve">detail of calculations, including estimation methods, quantities, unit costs, </w:t>
      </w:r>
      <w:r w:rsidR="00E2619B">
        <w:rPr>
          <w:rFonts w:ascii="Times New Roman" w:eastAsia="Times New Roman" w:hAnsi="Times New Roman" w:cs="Times New Roman"/>
          <w:sz w:val="24"/>
          <w:szCs w:val="24"/>
        </w:rPr>
        <w:t xml:space="preserve">labor in-put and responsibilities, procurement practice and policy information, </w:t>
      </w:r>
      <w:r w:rsidR="00E2619B" w:rsidRPr="00E2619B">
        <w:rPr>
          <w:rFonts w:ascii="Times New Roman" w:eastAsia="Times New Roman" w:hAnsi="Times New Roman" w:cs="Times New Roman"/>
          <w:sz w:val="24"/>
          <w:szCs w:val="24"/>
        </w:rPr>
        <w:t>and other similar quantitative detail</w:t>
      </w:r>
    </w:p>
    <w:p w14:paraId="082DD5F6" w14:textId="539FEF82" w:rsidR="00881E02" w:rsidRPr="00731219" w:rsidRDefault="00881E02" w:rsidP="69F595D5">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69F595D5">
        <w:rPr>
          <w:rFonts w:ascii="Times New Roman" w:eastAsia="Times New Roman" w:hAnsi="Times New Roman" w:cs="Times New Roman"/>
          <w:b/>
          <w:bCs/>
          <w:sz w:val="24"/>
          <w:szCs w:val="24"/>
        </w:rPr>
        <w:t xml:space="preserve">Monitoring </w:t>
      </w:r>
      <w:r w:rsidR="008D5E4F" w:rsidRPr="69F595D5">
        <w:rPr>
          <w:rFonts w:ascii="Times New Roman" w:eastAsia="Times New Roman" w:hAnsi="Times New Roman" w:cs="Times New Roman"/>
          <w:b/>
          <w:bCs/>
          <w:sz w:val="24"/>
          <w:szCs w:val="24"/>
        </w:rPr>
        <w:t>&amp; E</w:t>
      </w:r>
      <w:r w:rsidRPr="69F595D5">
        <w:rPr>
          <w:rFonts w:ascii="Times New Roman" w:eastAsia="Times New Roman" w:hAnsi="Times New Roman" w:cs="Times New Roman"/>
          <w:b/>
          <w:bCs/>
          <w:sz w:val="24"/>
          <w:szCs w:val="24"/>
        </w:rPr>
        <w:t>valuation</w:t>
      </w:r>
      <w:r w:rsidR="008D5E4F" w:rsidRPr="69F595D5">
        <w:rPr>
          <w:rFonts w:ascii="Times New Roman" w:eastAsia="Times New Roman" w:hAnsi="Times New Roman" w:cs="Times New Roman"/>
          <w:b/>
          <w:bCs/>
          <w:sz w:val="24"/>
          <w:szCs w:val="24"/>
        </w:rPr>
        <w:t>/Sustainability</w:t>
      </w:r>
      <w:r w:rsidRPr="69F595D5">
        <w:rPr>
          <w:rFonts w:ascii="Times New Roman" w:eastAsia="Times New Roman" w:hAnsi="Times New Roman" w:cs="Times New Roman"/>
          <w:b/>
          <w:bCs/>
          <w:sz w:val="24"/>
          <w:szCs w:val="24"/>
        </w:rPr>
        <w:t xml:space="preserve"> – </w:t>
      </w:r>
      <w:r w:rsidR="008D5E4F" w:rsidRPr="69F595D5">
        <w:rPr>
          <w:rFonts w:ascii="Times New Roman" w:eastAsia="Times New Roman" w:hAnsi="Times New Roman" w:cs="Times New Roman"/>
          <w:b/>
          <w:bCs/>
          <w:sz w:val="24"/>
          <w:szCs w:val="24"/>
        </w:rPr>
        <w:t>2</w:t>
      </w:r>
      <w:r w:rsidRPr="69F595D5">
        <w:rPr>
          <w:rFonts w:ascii="Times New Roman" w:eastAsia="Times New Roman" w:hAnsi="Times New Roman" w:cs="Times New Roman"/>
          <w:b/>
          <w:bCs/>
          <w:sz w:val="24"/>
          <w:szCs w:val="24"/>
        </w:rPr>
        <w:t>5 points:</w:t>
      </w:r>
      <w:r w:rsidRPr="69F595D5">
        <w:rPr>
          <w:rFonts w:ascii="Times New Roman" w:eastAsia="Times New Roman" w:hAnsi="Times New Roman" w:cs="Times New Roman"/>
          <w:sz w:val="24"/>
          <w:szCs w:val="24"/>
        </w:rPr>
        <w:t xml:space="preserve"> Applicant demonstrates it is able to measure program success against key indicators and provides milestones to indicate progress toward goals outlined in the proposal. The program includes output and outcome indicators, and shows how and when those will be measured</w:t>
      </w:r>
      <w:r w:rsidR="008D5E4F" w:rsidRPr="69F595D5">
        <w:rPr>
          <w:rFonts w:ascii="Times New Roman" w:eastAsia="Times New Roman" w:hAnsi="Times New Roman" w:cs="Times New Roman"/>
          <w:sz w:val="24"/>
          <w:szCs w:val="24"/>
        </w:rPr>
        <w:t xml:space="preserve"> and who will be responsible for them. The applicant clearly details how a</w:t>
      </w:r>
      <w:r w:rsidR="008D5E4F" w:rsidRPr="69F595D5">
        <w:rPr>
          <w:rFonts w:ascii="Times New Roman" w:hAnsi="Times New Roman" w:cs="Times New Roman"/>
          <w:color w:val="auto"/>
          <w:sz w:val="24"/>
          <w:szCs w:val="24"/>
        </w:rPr>
        <w:t>ctivities will result in benefits that will continue beyond the funding period.</w:t>
      </w:r>
    </w:p>
    <w:p w14:paraId="051959A7" w14:textId="77777777" w:rsidR="00881E02" w:rsidRPr="00F976EA" w:rsidRDefault="00881E02" w:rsidP="00881E02">
      <w:pPr>
        <w:spacing w:after="0" w:line="240" w:lineRule="auto"/>
        <w:rPr>
          <w:rFonts w:ascii="Times New Roman" w:hAnsi="Times New Roman" w:cs="Times New Roman"/>
        </w:rPr>
      </w:pPr>
      <w:r w:rsidRPr="00F976EA">
        <w:rPr>
          <w:rFonts w:ascii="Times New Roman" w:hAnsi="Times New Roman" w:cs="Times New Roman"/>
          <w:b/>
          <w:bCs/>
          <w:color w:val="000000" w:themeColor="text1"/>
          <w:sz w:val="24"/>
          <w:szCs w:val="24"/>
        </w:rPr>
        <w:t xml:space="preserve">Support of Equity and Underserved Communities – 10 points: </w:t>
      </w:r>
      <w:r w:rsidRPr="00F976EA">
        <w:rPr>
          <w:rFonts w:ascii="Times New Roman" w:hAnsi="Times New Roman" w:cs="Times New Roman"/>
          <w:color w:val="000000" w:themeColor="text1"/>
          <w:sz w:val="24"/>
          <w:szCs w:val="24"/>
        </w:rPr>
        <w:t xml:space="preserve"> Proposals should clearly demonstrate how the program will support and advance equity and engage underserved communities in program administration, design, and implementation.  </w:t>
      </w:r>
    </w:p>
    <w:p w14:paraId="48BC5CCD" w14:textId="03EDDD69" w:rsidR="00290D8C" w:rsidRPr="00754E7B" w:rsidRDefault="00290D8C" w:rsidP="307AA606">
      <w:pPr>
        <w:spacing w:after="0" w:line="240" w:lineRule="auto"/>
        <w:rPr>
          <w:color w:val="auto"/>
        </w:rPr>
      </w:pPr>
      <w:r>
        <w:br/>
      </w:r>
      <w:r w:rsidR="002607E8" w:rsidRPr="307AA606">
        <w:rPr>
          <w:rFonts w:ascii="Times New Roman" w:eastAsia="Times New Roman" w:hAnsi="Times New Roman" w:cs="Times New Roman"/>
          <w:b/>
          <w:bCs/>
          <w:i/>
          <w:iCs/>
          <w:color w:val="auto"/>
          <w:sz w:val="24"/>
          <w:szCs w:val="24"/>
        </w:rPr>
        <w:t>E.2 Review and Selection Process</w:t>
      </w:r>
    </w:p>
    <w:p w14:paraId="4C2D3A5C" w14:textId="77777777" w:rsidR="00881E02" w:rsidRPr="00881E02" w:rsidRDefault="00881E02" w:rsidP="00881E02">
      <w:pPr>
        <w:spacing w:after="0" w:line="240" w:lineRule="auto"/>
        <w:rPr>
          <w:rFonts w:ascii="Times New Roman" w:eastAsia="Times New Roman" w:hAnsi="Times New Roman" w:cs="Times New Roman"/>
          <w:color w:val="auto"/>
          <w:sz w:val="24"/>
          <w:szCs w:val="24"/>
        </w:rPr>
      </w:pPr>
      <w:r w:rsidRPr="00881E02">
        <w:rPr>
          <w:rFonts w:ascii="Times New Roman" w:eastAsia="Times New Roman" w:hAnsi="Times New Roman" w:cs="Times New Roman"/>
          <w:color w:val="auto"/>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881E02" w:rsidRDefault="00881E02" w:rsidP="00881E02">
      <w:pPr>
        <w:spacing w:after="0" w:line="240" w:lineRule="auto"/>
        <w:rPr>
          <w:rFonts w:ascii="Times New Roman" w:eastAsia="Times New Roman" w:hAnsi="Times New Roman" w:cs="Times New Roman"/>
          <w:color w:val="auto"/>
          <w:sz w:val="24"/>
          <w:szCs w:val="24"/>
        </w:rPr>
      </w:pPr>
      <w:r w:rsidRPr="00881E02">
        <w:rPr>
          <w:rFonts w:ascii="Times New Roman" w:eastAsia="Times New Roman" w:hAnsi="Times New Roman" w:cs="Times New Roman"/>
          <w:color w:val="auto"/>
          <w:sz w:val="24"/>
          <w:szCs w:val="24"/>
        </w:rPr>
        <w:t xml:space="preserve"> </w:t>
      </w:r>
    </w:p>
    <w:p w14:paraId="325E78E6" w14:textId="3C407536" w:rsidR="0058212D" w:rsidRDefault="76176646" w:rsidP="00881E02">
      <w:pPr>
        <w:spacing w:after="0" w:line="240" w:lineRule="auto"/>
        <w:rPr>
          <w:rFonts w:ascii="Times New Roman" w:eastAsia="Times New Roman" w:hAnsi="Times New Roman" w:cs="Times New Roman"/>
          <w:color w:val="auto"/>
          <w:sz w:val="24"/>
          <w:szCs w:val="24"/>
        </w:rPr>
      </w:pPr>
      <w:r w:rsidRPr="44F17A3A">
        <w:rPr>
          <w:rFonts w:ascii="Times New Roman" w:eastAsia="Times New Roman" w:hAnsi="Times New Roman" w:cs="Times New Roman"/>
          <w:color w:val="auto"/>
          <w:sz w:val="24"/>
          <w:szCs w:val="24"/>
        </w:rPr>
        <w:t>All applications that are deem illegible will proceed to the Merit Review Panel consisting of U.S. government subject matter and/or country-specific experts and will be rated on a 100-point scale. OES r</w:t>
      </w:r>
      <w:r w:rsidR="32A8DAC5" w:rsidRPr="44F17A3A">
        <w:rPr>
          <w:rFonts w:ascii="Times New Roman" w:eastAsia="Times New Roman" w:hAnsi="Times New Roman" w:cs="Times New Roman"/>
          <w:color w:val="auto"/>
          <w:sz w:val="24"/>
          <w:szCs w:val="24"/>
        </w:rPr>
        <w:t>eserves the right to request the assistance of non-US government Subject Matter Experts (SMEs), if appropriate to the solicitation.</w:t>
      </w:r>
      <w:r w:rsidRPr="44F17A3A">
        <w:rPr>
          <w:rFonts w:ascii="Times New Roman" w:eastAsia="Times New Roman" w:hAnsi="Times New Roman" w:cs="Times New Roman"/>
          <w:color w:val="auto"/>
          <w:sz w:val="24"/>
          <w:szCs w:val="24"/>
        </w:rPr>
        <w:t xml:space="preserve"> Point values for individual elements of the application are presented in Part VII, Section A.  Panel Reviewers’ ratings, and any resulting recommendations, are advisory.</w:t>
      </w:r>
      <w:r w:rsidR="32A8DAC5" w:rsidRPr="44F17A3A">
        <w:rPr>
          <w:rFonts w:ascii="Times New Roman" w:eastAsia="Times New Roman" w:hAnsi="Times New Roman" w:cs="Times New Roman"/>
          <w:color w:val="auto"/>
          <w:sz w:val="24"/>
          <w:szCs w:val="24"/>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Default="0058212D" w:rsidP="00881E02">
      <w:pPr>
        <w:spacing w:after="0" w:line="240" w:lineRule="auto"/>
        <w:rPr>
          <w:rFonts w:ascii="Times New Roman" w:eastAsia="Times New Roman" w:hAnsi="Times New Roman" w:cs="Times New Roman"/>
          <w:color w:val="auto"/>
          <w:sz w:val="24"/>
          <w:szCs w:val="24"/>
        </w:rPr>
      </w:pPr>
    </w:p>
    <w:p w14:paraId="0DF6F61C" w14:textId="373B5FCD" w:rsidR="00290D8C" w:rsidRPr="00754E7B" w:rsidRDefault="32A8DAC5" w:rsidP="00881E02">
      <w:pPr>
        <w:spacing w:after="0" w:line="240" w:lineRule="auto"/>
        <w:rPr>
          <w:color w:val="auto"/>
        </w:rPr>
      </w:pPr>
      <w:r w:rsidRPr="44F17A3A">
        <w:rPr>
          <w:rFonts w:ascii="Times New Roman" w:eastAsia="Times New Roman" w:hAnsi="Times New Roman" w:cs="Times New Roman"/>
          <w:color w:val="auto"/>
          <w:sz w:val="24"/>
          <w:szCs w:val="24"/>
        </w:rPr>
        <w:t>Final selection authority reside with OES’s senior level official.</w:t>
      </w:r>
      <w:r w:rsidR="76176646" w:rsidRPr="44F17A3A">
        <w:rPr>
          <w:rFonts w:ascii="Times New Roman" w:eastAsia="Times New Roman" w:hAnsi="Times New Roman" w:cs="Times New Roman"/>
          <w:color w:val="auto"/>
          <w:sz w:val="24"/>
          <w:szCs w:val="24"/>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27D4673" w14:textId="77777777" w:rsidR="00881E02" w:rsidRDefault="00881E02">
      <w:pPr>
        <w:spacing w:after="0" w:line="240" w:lineRule="auto"/>
        <w:rPr>
          <w:rFonts w:ascii="Times New Roman" w:eastAsia="Times New Roman" w:hAnsi="Times New Roman" w:cs="Times New Roman"/>
          <w:b/>
          <w:smallCaps/>
          <w:color w:val="auto"/>
          <w:sz w:val="24"/>
          <w:szCs w:val="24"/>
        </w:rPr>
      </w:pPr>
    </w:p>
    <w:p w14:paraId="564C437F" w14:textId="43D6CCD8"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AB5A74F" w:rsidR="00290D8C" w:rsidRPr="00754E7B" w:rsidRDefault="000B12BB">
      <w:pPr>
        <w:spacing w:after="0" w:line="240" w:lineRule="auto"/>
        <w:rPr>
          <w:color w:val="auto"/>
        </w:rPr>
      </w:pPr>
      <w:r w:rsidRPr="307AA606">
        <w:rPr>
          <w:rFonts w:ascii="Times New Roman" w:eastAsia="Times New Roman" w:hAnsi="Times New Roman" w:cs="Times New Roman"/>
          <w:color w:val="auto"/>
          <w:sz w:val="24"/>
          <w:szCs w:val="24"/>
        </w:rPr>
        <w:t>OES</w:t>
      </w:r>
      <w:r w:rsidR="002607E8" w:rsidRPr="307AA606">
        <w:rPr>
          <w:rFonts w:ascii="Times New Roman" w:eastAsia="Times New Roman" w:hAnsi="Times New Roman" w:cs="Times New Roman"/>
          <w:color w:val="auto"/>
          <w:sz w:val="24"/>
          <w:szCs w:val="24"/>
        </w:rPr>
        <w:t xml:space="preserve"> will provide a separate notification to applicants on the result of their applications</w:t>
      </w:r>
      <w:r w:rsidR="00D7136E" w:rsidRPr="307AA606">
        <w:rPr>
          <w:rFonts w:ascii="Times New Roman" w:eastAsia="Times New Roman" w:hAnsi="Times New Roman" w:cs="Times New Roman"/>
          <w:color w:val="auto"/>
          <w:sz w:val="24"/>
          <w:szCs w:val="24"/>
        </w:rPr>
        <w:t xml:space="preserve">.  </w:t>
      </w:r>
      <w:r w:rsidR="002607E8" w:rsidRPr="307AA606">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sidRPr="307AA606">
        <w:rPr>
          <w:rFonts w:ascii="Times New Roman" w:eastAsia="Times New Roman" w:hAnsi="Times New Roman" w:cs="Times New Roman"/>
          <w:color w:val="auto"/>
          <w:sz w:val="24"/>
          <w:szCs w:val="24"/>
        </w:rPr>
        <w:t>review p</w:t>
      </w:r>
      <w:r w:rsidR="002607E8" w:rsidRPr="307AA606">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07C5C36D" w:rsidR="00290D8C" w:rsidRPr="00754E7B" w:rsidRDefault="75E3CB11">
      <w:pPr>
        <w:spacing w:after="0" w:line="240" w:lineRule="auto"/>
        <w:rPr>
          <w:color w:val="auto"/>
        </w:rPr>
      </w:pPr>
      <w:r w:rsidRPr="44F17A3A">
        <w:rPr>
          <w:rFonts w:ascii="Times New Roman" w:eastAsia="Times New Roman" w:hAnsi="Times New Roman" w:cs="Times New Roman"/>
          <w:color w:val="auto"/>
          <w:sz w:val="24"/>
          <w:szCs w:val="24"/>
        </w:rPr>
        <w:t xml:space="preserve">Final approval is contingent on the applicant successfully responding to the </w:t>
      </w:r>
      <w:r w:rsidR="2FD15EB6" w:rsidRPr="44F17A3A">
        <w:rPr>
          <w:rFonts w:ascii="Times New Roman" w:eastAsia="Times New Roman" w:hAnsi="Times New Roman" w:cs="Times New Roman"/>
          <w:color w:val="auto"/>
          <w:sz w:val="24"/>
          <w:szCs w:val="24"/>
        </w:rPr>
        <w:t>review p</w:t>
      </w:r>
      <w:r w:rsidRPr="44F17A3A">
        <w:rPr>
          <w:rFonts w:ascii="Times New Roman" w:eastAsia="Times New Roman" w:hAnsi="Times New Roman" w:cs="Times New Roman"/>
          <w:color w:val="auto"/>
          <w:sz w:val="24"/>
          <w:szCs w:val="24"/>
        </w:rPr>
        <w:t>anel’s conditions and recommendations</w:t>
      </w:r>
      <w:r w:rsidR="2FD15EB6" w:rsidRPr="44F17A3A">
        <w:rPr>
          <w:rFonts w:ascii="Times New Roman" w:eastAsia="Times New Roman" w:hAnsi="Times New Roman" w:cs="Times New Roman"/>
          <w:color w:val="auto"/>
          <w:sz w:val="24"/>
          <w:szCs w:val="24"/>
        </w:rPr>
        <w:t>;</w:t>
      </w:r>
      <w:r w:rsidRPr="44F17A3A">
        <w:rPr>
          <w:rFonts w:ascii="Times New Roman" w:eastAsia="Times New Roman" w:hAnsi="Times New Roman" w:cs="Times New Roman"/>
          <w:color w:val="auto"/>
          <w:sz w:val="24"/>
          <w:szCs w:val="24"/>
        </w:rPr>
        <w:t xml:space="preserve"> being registered in required systems</w:t>
      </w:r>
      <w:r w:rsidR="2FD15EB6" w:rsidRPr="44F17A3A">
        <w:rPr>
          <w:rFonts w:ascii="Times New Roman" w:eastAsia="Times New Roman" w:hAnsi="Times New Roman" w:cs="Times New Roman"/>
          <w:color w:val="auto"/>
          <w:sz w:val="24"/>
          <w:szCs w:val="24"/>
        </w:rPr>
        <w:t>;</w:t>
      </w:r>
      <w:r w:rsidRPr="44F17A3A">
        <w:rPr>
          <w:rFonts w:ascii="Times New Roman" w:eastAsia="Times New Roman" w:hAnsi="Times New Roman" w:cs="Times New Roman"/>
          <w:color w:val="auto"/>
          <w:sz w:val="24"/>
          <w:szCs w:val="24"/>
        </w:rPr>
        <w:t xml:space="preserve"> and completing and providing any additional documentation requested by OES or </w:t>
      </w:r>
      <w:r w:rsidR="755919B2" w:rsidRPr="44F17A3A">
        <w:rPr>
          <w:rFonts w:ascii="Times New Roman" w:eastAsia="Times New Roman" w:hAnsi="Times New Roman" w:cs="Times New Roman"/>
          <w:color w:val="auto"/>
          <w:sz w:val="24"/>
          <w:szCs w:val="24"/>
        </w:rPr>
        <w:t>the Grants Officer</w:t>
      </w:r>
      <w:r w:rsidRPr="44F17A3A">
        <w:rPr>
          <w:rFonts w:ascii="Times New Roman" w:eastAsia="Times New Roman" w:hAnsi="Times New Roman" w:cs="Times New Roman"/>
          <w:color w:val="auto"/>
          <w:sz w:val="24"/>
          <w:szCs w:val="24"/>
        </w:rPr>
        <w:t xml:space="preserve">.  Final approval is also contingent on Congressional </w:t>
      </w:r>
      <w:r w:rsidR="2FD15EB6" w:rsidRPr="44F17A3A">
        <w:rPr>
          <w:rFonts w:ascii="Times New Roman" w:eastAsia="Times New Roman" w:hAnsi="Times New Roman" w:cs="Times New Roman"/>
          <w:color w:val="auto"/>
          <w:sz w:val="24"/>
          <w:szCs w:val="24"/>
        </w:rPr>
        <w:t>N</w:t>
      </w:r>
      <w:r w:rsidRPr="44F17A3A">
        <w:rPr>
          <w:rFonts w:ascii="Times New Roman" w:eastAsia="Times New Roman" w:hAnsi="Times New Roman" w:cs="Times New Roman"/>
          <w:color w:val="auto"/>
          <w:sz w:val="24"/>
          <w:szCs w:val="24"/>
        </w:rPr>
        <w:t xml:space="preserve">otification requirements being met and final review and approval by the Department’s warranted </w:t>
      </w:r>
      <w:r w:rsidR="1A513CA3" w:rsidRPr="44F17A3A">
        <w:rPr>
          <w:rFonts w:ascii="Times New Roman" w:eastAsia="Times New Roman" w:hAnsi="Times New Roman" w:cs="Times New Roman"/>
          <w:color w:val="auto"/>
          <w:sz w:val="24"/>
          <w:szCs w:val="24"/>
        </w:rPr>
        <w:t>G</w:t>
      </w:r>
      <w:r w:rsidRPr="44F17A3A">
        <w:rPr>
          <w:rFonts w:ascii="Times New Roman" w:eastAsia="Times New Roman" w:hAnsi="Times New Roman" w:cs="Times New Roman"/>
          <w:color w:val="auto"/>
          <w:sz w:val="24"/>
          <w:szCs w:val="24"/>
        </w:rPr>
        <w:t xml:space="preserve">rants </w:t>
      </w:r>
      <w:r w:rsidR="1A513CA3" w:rsidRPr="44F17A3A">
        <w:rPr>
          <w:rFonts w:ascii="Times New Roman" w:eastAsia="Times New Roman" w:hAnsi="Times New Roman" w:cs="Times New Roman"/>
          <w:color w:val="auto"/>
          <w:sz w:val="24"/>
          <w:szCs w:val="24"/>
        </w:rPr>
        <w:t>O</w:t>
      </w:r>
      <w:r w:rsidRPr="44F17A3A">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26061FAB" w:rsidR="00290D8C" w:rsidRDefault="002607E8">
      <w:pPr>
        <w:spacing w:after="0" w:line="240" w:lineRule="auto"/>
        <w:rPr>
          <w:rFonts w:ascii="Times New Roman" w:eastAsia="Times New Roman" w:hAnsi="Times New Roman" w:cs="Times New Roman"/>
          <w:color w:val="auto"/>
          <w:sz w:val="24"/>
          <w:szCs w:val="24"/>
        </w:rPr>
      </w:pPr>
      <w:r w:rsidRPr="69F595D5">
        <w:rPr>
          <w:rFonts w:ascii="Times New Roman" w:eastAsia="Times New Roman" w:hAnsi="Times New Roman" w:cs="Times New Roman"/>
          <w:color w:val="auto"/>
          <w:sz w:val="24"/>
          <w:szCs w:val="24"/>
        </w:rPr>
        <w:t xml:space="preserve">The notice of Federal award signed by the Department’s warranted </w:t>
      </w:r>
      <w:r w:rsidR="00D32995" w:rsidRPr="69F595D5">
        <w:rPr>
          <w:rFonts w:ascii="Times New Roman" w:eastAsia="Times New Roman" w:hAnsi="Times New Roman" w:cs="Times New Roman"/>
          <w:color w:val="auto"/>
          <w:sz w:val="24"/>
          <w:szCs w:val="24"/>
        </w:rPr>
        <w:t>G</w:t>
      </w:r>
      <w:r w:rsidRPr="69F595D5">
        <w:rPr>
          <w:rFonts w:ascii="Times New Roman" w:eastAsia="Times New Roman" w:hAnsi="Times New Roman" w:cs="Times New Roman"/>
          <w:color w:val="auto"/>
          <w:sz w:val="24"/>
          <w:szCs w:val="24"/>
        </w:rPr>
        <w:t xml:space="preserve">rants </w:t>
      </w:r>
      <w:r w:rsidR="00D32995" w:rsidRPr="69F595D5">
        <w:rPr>
          <w:rFonts w:ascii="Times New Roman" w:eastAsia="Times New Roman" w:hAnsi="Times New Roman" w:cs="Times New Roman"/>
          <w:color w:val="auto"/>
          <w:sz w:val="24"/>
          <w:szCs w:val="24"/>
        </w:rPr>
        <w:t>O</w:t>
      </w:r>
      <w:r w:rsidRPr="69F595D5">
        <w:rPr>
          <w:rFonts w:ascii="Times New Roman" w:eastAsia="Times New Roman" w:hAnsi="Times New Roman" w:cs="Times New Roman"/>
          <w:color w:val="auto"/>
          <w:sz w:val="24"/>
          <w:szCs w:val="24"/>
        </w:rPr>
        <w:t xml:space="preserve">fficers is the sole authorizing document.  </w:t>
      </w:r>
      <w:r w:rsidR="00AB3B1E" w:rsidRPr="69F595D5">
        <w:rPr>
          <w:rFonts w:ascii="Times New Roman" w:eastAsia="Times New Roman" w:hAnsi="Times New Roman" w:cs="Times New Roman"/>
          <w:sz w:val="24"/>
          <w:szCs w:val="24"/>
        </w:rPr>
        <w:t xml:space="preserve">The recipient may only start incurring program expenses beginning on the start date shown on the grant award document signed by the Grants Officer. </w:t>
      </w:r>
      <w:r w:rsidRPr="69F595D5">
        <w:rPr>
          <w:rFonts w:ascii="Times New Roman" w:eastAsia="Times New Roman" w:hAnsi="Times New Roman" w:cs="Times New Roman"/>
          <w:color w:val="auto"/>
          <w:sz w:val="24"/>
          <w:szCs w:val="24"/>
        </w:rPr>
        <w:t xml:space="preserve">If awarded, the notice of Federal award will be provided to the applicant’s designated Authorizing Official via </w:t>
      </w:r>
      <w:r w:rsidR="00FA0714" w:rsidRPr="69F595D5">
        <w:rPr>
          <w:rFonts w:ascii="Times New Roman" w:eastAsia="Times New Roman" w:hAnsi="Times New Roman" w:cs="Times New Roman"/>
          <w:color w:val="auto"/>
          <w:sz w:val="24"/>
          <w:szCs w:val="24"/>
        </w:rPr>
        <w:t>SAM</w:t>
      </w:r>
      <w:r w:rsidR="000C6A96" w:rsidRPr="69F595D5">
        <w:rPr>
          <w:rFonts w:ascii="Times New Roman" w:eastAsia="Times New Roman" w:hAnsi="Times New Roman" w:cs="Times New Roman"/>
          <w:color w:val="auto"/>
          <w:sz w:val="24"/>
          <w:szCs w:val="24"/>
        </w:rPr>
        <w:t>S</w:t>
      </w:r>
      <w:r w:rsidR="00FA0714" w:rsidRPr="69F595D5">
        <w:rPr>
          <w:rFonts w:ascii="Times New Roman" w:eastAsia="Times New Roman" w:hAnsi="Times New Roman" w:cs="Times New Roman"/>
          <w:color w:val="auto"/>
          <w:sz w:val="24"/>
          <w:szCs w:val="24"/>
        </w:rPr>
        <w:t xml:space="preserve"> Domestic </w:t>
      </w:r>
      <w:r w:rsidRPr="69F595D5">
        <w:rPr>
          <w:rFonts w:ascii="Times New Roman" w:eastAsia="Times New Roman" w:hAnsi="Times New Roman" w:cs="Times New Roman"/>
          <w:color w:val="auto"/>
          <w:sz w:val="24"/>
          <w:szCs w:val="24"/>
        </w:rPr>
        <w:t>to be electronically counter-signed in the system.</w:t>
      </w:r>
    </w:p>
    <w:p w14:paraId="53F9AD13" w14:textId="2C719675" w:rsidR="004F5C31" w:rsidRDefault="004F5C31">
      <w:pPr>
        <w:spacing w:after="0" w:line="240" w:lineRule="auto"/>
        <w:rPr>
          <w:rFonts w:ascii="Times New Roman" w:eastAsia="Times New Roman" w:hAnsi="Times New Roman" w:cs="Times New Roman"/>
          <w:color w:val="auto"/>
          <w:sz w:val="24"/>
          <w:szCs w:val="24"/>
        </w:rPr>
      </w:pPr>
    </w:p>
    <w:p w14:paraId="38291622" w14:textId="6D73B288" w:rsidR="004F5C31" w:rsidRPr="004F5C31" w:rsidRDefault="004F5C31" w:rsidP="307AA606">
      <w:pPr>
        <w:spacing w:after="0" w:line="240" w:lineRule="auto"/>
        <w:rPr>
          <w:rFonts w:ascii="Times New Roman" w:hAnsi="Times New Roman" w:cs="Times New Roman"/>
          <w:color w:val="auto"/>
          <w:sz w:val="24"/>
          <w:szCs w:val="24"/>
        </w:rPr>
      </w:pPr>
      <w:r w:rsidRPr="307AA606">
        <w:rPr>
          <w:rFonts w:ascii="Times New Roman" w:hAnsi="Times New Roman" w:cs="Times New Roman"/>
          <w:color w:val="auto"/>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5">
        <w:r w:rsidRPr="307AA606">
          <w:rPr>
            <w:rStyle w:val="Hyperlink"/>
            <w:rFonts w:ascii="Times New Roman" w:hAnsi="Times New Roman" w:cs="Times New Roman"/>
            <w:sz w:val="24"/>
            <w:szCs w:val="24"/>
          </w:rPr>
          <w:t>https://pms.psc.gov/</w:t>
        </w:r>
      </w:hyperlink>
      <w:r w:rsidRPr="307AA606">
        <w:rPr>
          <w:rFonts w:ascii="Times New Roman" w:hAnsi="Times New Roman" w:cs="Times New Roman"/>
          <w:color w:val="auto"/>
          <w:sz w:val="24"/>
          <w:szCs w:val="24"/>
        </w:rPr>
        <w:t>.</w:t>
      </w:r>
    </w:p>
    <w:p w14:paraId="1B42D78B" w14:textId="079474B4" w:rsidR="004F5C31" w:rsidRPr="004F5C31" w:rsidRDefault="004F5C31" w:rsidP="307AA606">
      <w:pPr>
        <w:spacing w:after="0" w:line="240" w:lineRule="auto"/>
        <w:rPr>
          <w:rFonts w:ascii="Times New Roman" w:hAnsi="Times New Roman" w:cs="Times New Roman"/>
          <w:color w:val="auto"/>
          <w:sz w:val="24"/>
          <w:szCs w:val="24"/>
          <w:highlight w:val="yellow"/>
        </w:rPr>
      </w:pPr>
    </w:p>
    <w:p w14:paraId="6E53A405" w14:textId="77777777" w:rsidR="004F5C31" w:rsidRPr="004F5C31" w:rsidRDefault="004F5C31" w:rsidP="004F5C31">
      <w:pPr>
        <w:spacing w:after="0" w:line="240" w:lineRule="auto"/>
        <w:rPr>
          <w:rFonts w:ascii="Times New Roman" w:hAnsi="Times New Roman" w:cs="Times New Roman"/>
          <w:color w:val="auto"/>
          <w:sz w:val="24"/>
          <w:szCs w:val="24"/>
        </w:rPr>
      </w:pPr>
      <w:r w:rsidRPr="004F5C31">
        <w:rPr>
          <w:rFonts w:ascii="Times New Roman" w:hAnsi="Times New Roman" w:cs="Times New Roman"/>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46C9E44F" w:rsidR="00AE506E" w:rsidRPr="00F77180" w:rsidRDefault="000B12BB" w:rsidP="00DF259E">
      <w:pPr>
        <w:spacing w:after="0" w:line="240" w:lineRule="auto"/>
        <w:rPr>
          <w:rFonts w:ascii="Times New Roman" w:hAnsi="Times New Roman" w:cs="Times New Roman"/>
          <w:color w:val="auto"/>
          <w:sz w:val="24"/>
          <w:szCs w:val="24"/>
        </w:rPr>
      </w:pPr>
      <w:r w:rsidRPr="307AA606">
        <w:rPr>
          <w:rFonts w:ascii="Times New Roman" w:hAnsi="Times New Roman" w:cs="Times New Roman"/>
          <w:color w:val="auto"/>
          <w:sz w:val="24"/>
          <w:szCs w:val="24"/>
        </w:rPr>
        <w:t>OES</w:t>
      </w:r>
      <w:r w:rsidR="00AE506E" w:rsidRPr="307AA606">
        <w:rPr>
          <w:rFonts w:ascii="Times New Roman" w:hAnsi="Times New Roman" w:cs="Times New Roman"/>
          <w:color w:val="auto"/>
          <w:sz w:val="24"/>
          <w:szCs w:val="24"/>
        </w:rPr>
        <w:t xml:space="preserve"> </w:t>
      </w:r>
      <w:r w:rsidR="00DC6FF0" w:rsidRPr="307AA606">
        <w:rPr>
          <w:rFonts w:ascii="Times New Roman" w:hAnsi="Times New Roman" w:cs="Times New Roman"/>
          <w:color w:val="auto"/>
          <w:sz w:val="24"/>
          <w:szCs w:val="24"/>
        </w:rPr>
        <w:t xml:space="preserve">requires all recipients of foreign assistance funding to </w:t>
      </w:r>
      <w:r w:rsidR="00AE506E" w:rsidRPr="307AA606">
        <w:rPr>
          <w:rFonts w:ascii="Times New Roman" w:hAnsi="Times New Roman" w:cs="Times New Roman"/>
          <w:color w:val="auto"/>
          <w:sz w:val="24"/>
          <w:szCs w:val="24"/>
        </w:rPr>
        <w:t>compl</w:t>
      </w:r>
      <w:r w:rsidR="00DC6FF0" w:rsidRPr="307AA606">
        <w:rPr>
          <w:rFonts w:ascii="Times New Roman" w:hAnsi="Times New Roman" w:cs="Times New Roman"/>
          <w:color w:val="auto"/>
          <w:sz w:val="24"/>
          <w:szCs w:val="24"/>
        </w:rPr>
        <w:t>y</w:t>
      </w:r>
      <w:r w:rsidR="00AE506E" w:rsidRPr="307AA606">
        <w:rPr>
          <w:rFonts w:ascii="Times New Roman" w:hAnsi="Times New Roman" w:cs="Times New Roman"/>
          <w:color w:val="auto"/>
          <w:sz w:val="24"/>
          <w:szCs w:val="24"/>
        </w:rPr>
        <w:t xml:space="preserve"> with </w:t>
      </w:r>
      <w:r w:rsidR="00DC6FF0" w:rsidRPr="307AA606">
        <w:rPr>
          <w:rFonts w:ascii="Times New Roman" w:hAnsi="Times New Roman" w:cs="Times New Roman"/>
          <w:color w:val="auto"/>
          <w:sz w:val="24"/>
          <w:szCs w:val="24"/>
        </w:rPr>
        <w:t>all</w:t>
      </w:r>
      <w:r w:rsidR="00AE506E" w:rsidRPr="307AA606">
        <w:rPr>
          <w:rFonts w:ascii="Times New Roman" w:hAnsi="Times New Roman" w:cs="Times New Roman"/>
          <w:color w:val="auto"/>
          <w:sz w:val="24"/>
          <w:szCs w:val="24"/>
        </w:rPr>
        <w:t xml:space="preserve"> applicable Department and Federal laws and regulations, including but not limited to the following:</w:t>
      </w:r>
      <w:r w:rsidR="006968C1" w:rsidRPr="307AA606">
        <w:rPr>
          <w:rFonts w:ascii="Times New Roman" w:hAnsi="Times New Roman" w:cs="Times New Roman"/>
          <w:color w:val="auto"/>
          <w:sz w:val="24"/>
          <w:szCs w:val="24"/>
        </w:rPr>
        <w:t xml:space="preserve"> </w:t>
      </w:r>
    </w:p>
    <w:p w14:paraId="48BB2681" w14:textId="0CEEF13F" w:rsidR="006968C1"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6"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45A9AAD8" w14:textId="190BF9B6" w:rsidR="0066323B" w:rsidRDefault="0066323B" w:rsidP="00DF259E">
      <w:pPr>
        <w:spacing w:after="0" w:line="240" w:lineRule="auto"/>
        <w:rPr>
          <w:rFonts w:ascii="Times New Roman" w:hAnsi="Times New Roman" w:cs="Times New Roman"/>
          <w:sz w:val="24"/>
          <w:szCs w:val="24"/>
        </w:rPr>
      </w:pPr>
    </w:p>
    <w:p w14:paraId="092D971E" w14:textId="1930D111" w:rsidR="0066323B" w:rsidRPr="00731219" w:rsidRDefault="0066323B" w:rsidP="0066323B">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Before submitting an application, applicants should review all the terms and conditions and required certifications which will apply to this award, to ensure that they will be able to comply.</w:t>
      </w:r>
      <w:r w:rsidR="005D67AB">
        <w:rPr>
          <w:rFonts w:ascii="Times New Roman" w:eastAsia="Times New Roman" w:hAnsi="Times New Roman" w:cs="Times New Roman"/>
          <w:sz w:val="24"/>
          <w:szCs w:val="24"/>
        </w:rPr>
        <w:t xml:space="preserve"> T</w:t>
      </w:r>
      <w:r w:rsidRPr="00731219">
        <w:rPr>
          <w:rFonts w:ascii="Times New Roman" w:eastAsia="Times New Roman" w:hAnsi="Times New Roman" w:cs="Times New Roman"/>
          <w:sz w:val="24"/>
          <w:szCs w:val="24"/>
        </w:rPr>
        <w:t>hese include:</w:t>
      </w:r>
    </w:p>
    <w:p w14:paraId="350B06C8" w14:textId="77777777" w:rsidR="0066323B" w:rsidRPr="00731219" w:rsidRDefault="0066323B" w:rsidP="0066323B">
      <w:pPr>
        <w:shd w:val="clear" w:color="auto" w:fill="FFFFFF"/>
        <w:spacing w:after="0" w:line="240" w:lineRule="auto"/>
        <w:textAlignment w:val="baseline"/>
        <w:rPr>
          <w:rFonts w:ascii="Times New Roman" w:eastAsia="Times New Roman" w:hAnsi="Times New Roman" w:cs="Times New Roman"/>
          <w:sz w:val="24"/>
          <w:szCs w:val="24"/>
          <w:u w:val="single"/>
        </w:rPr>
      </w:pPr>
    </w:p>
    <w:p w14:paraId="030FF8EE" w14:textId="77777777" w:rsidR="0066323B" w:rsidRPr="00731219" w:rsidRDefault="001B0945" w:rsidP="00E73188">
      <w:pPr>
        <w:pStyle w:val="ListParagraph"/>
        <w:numPr>
          <w:ilvl w:val="0"/>
          <w:numId w:val="17"/>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7" w:history="1">
        <w:r w:rsidR="0066323B" w:rsidRPr="00731219">
          <w:rPr>
            <w:rStyle w:val="Hyperlink"/>
            <w:rFonts w:ascii="Times New Roman" w:eastAsia="Times New Roman" w:hAnsi="Times New Roman" w:cs="Times New Roman"/>
            <w:sz w:val="24"/>
            <w:szCs w:val="24"/>
          </w:rPr>
          <w:t>2 CFR 25 - UNIVERSAL IDENTIFIER AND SYSTEM FOR AWARD MANAGEMENT</w:t>
        </w:r>
      </w:hyperlink>
    </w:p>
    <w:p w14:paraId="16CD86E0" w14:textId="77777777" w:rsidR="0066323B" w:rsidRPr="00731219" w:rsidRDefault="001B0945" w:rsidP="00E73188">
      <w:pPr>
        <w:pStyle w:val="ListParagraph"/>
        <w:numPr>
          <w:ilvl w:val="0"/>
          <w:numId w:val="17"/>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8" w:history="1">
        <w:r w:rsidR="0066323B" w:rsidRPr="00731219">
          <w:rPr>
            <w:rStyle w:val="Hyperlink"/>
            <w:rFonts w:ascii="Times New Roman" w:eastAsia="Times New Roman" w:hAnsi="Times New Roman" w:cs="Times New Roman"/>
            <w:sz w:val="24"/>
            <w:szCs w:val="24"/>
          </w:rPr>
          <w:t>2 CFR 170 - REPORTING SUBAWARD AND EXECUTIVE COMPENSATION INFORMATION</w:t>
        </w:r>
      </w:hyperlink>
    </w:p>
    <w:p w14:paraId="65BBECA2" w14:textId="77777777" w:rsidR="0066323B" w:rsidRPr="00731219" w:rsidRDefault="001B0945" w:rsidP="00E73188">
      <w:pPr>
        <w:pStyle w:val="ListParagraph"/>
        <w:numPr>
          <w:ilvl w:val="0"/>
          <w:numId w:val="17"/>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9" w:history="1">
        <w:r w:rsidR="0066323B" w:rsidRPr="00731219">
          <w:rPr>
            <w:rStyle w:val="Hyperlink"/>
            <w:rFonts w:ascii="Times New Roman" w:eastAsia="Times New Roman" w:hAnsi="Times New Roman" w:cs="Times New Roman"/>
            <w:sz w:val="24"/>
            <w:szCs w:val="24"/>
          </w:rPr>
          <w:t>2 CFR 175 - AWARD TERM FOR TRAFFICKING IN PERSONS</w:t>
        </w:r>
      </w:hyperlink>
    </w:p>
    <w:p w14:paraId="7571E89A" w14:textId="77777777" w:rsidR="0066323B" w:rsidRPr="00731219" w:rsidRDefault="001B0945" w:rsidP="00E73188">
      <w:pPr>
        <w:pStyle w:val="ListParagraph"/>
        <w:numPr>
          <w:ilvl w:val="0"/>
          <w:numId w:val="17"/>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0" w:history="1">
        <w:r w:rsidR="0066323B" w:rsidRPr="00731219">
          <w:rPr>
            <w:rStyle w:val="Hyperlink"/>
            <w:rFonts w:ascii="Times New Roman" w:eastAsia="Times New Roman" w:hAnsi="Times New Roman" w:cs="Times New Roman"/>
            <w:sz w:val="24"/>
            <w:szCs w:val="24"/>
          </w:rPr>
          <w:t>2 CFR 182 - GOVERNMENTWIDE REQUIREMENTS FOR DRUG-FREE WORKPLACE (FINANCIAL ASSISTANCE)</w:t>
        </w:r>
      </w:hyperlink>
    </w:p>
    <w:p w14:paraId="2DF54F69" w14:textId="77777777" w:rsidR="0066323B" w:rsidRPr="00731219" w:rsidRDefault="001B0945" w:rsidP="00E73188">
      <w:pPr>
        <w:pStyle w:val="ListParagraph"/>
        <w:numPr>
          <w:ilvl w:val="0"/>
          <w:numId w:val="17"/>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1" w:history="1">
        <w:r w:rsidR="0066323B" w:rsidRPr="00731219">
          <w:rPr>
            <w:rStyle w:val="Hyperlink"/>
            <w:rFonts w:ascii="Times New Roman" w:eastAsia="Times New Roman" w:hAnsi="Times New Roman" w:cs="Times New Roman"/>
            <w:sz w:val="24"/>
            <w:szCs w:val="24"/>
          </w:rPr>
          <w:t>2 CFR 183 - NEVER CONTRACT WITH THE ENEMY</w:t>
        </w:r>
      </w:hyperlink>
    </w:p>
    <w:p w14:paraId="541C832B" w14:textId="77CD7B21" w:rsidR="0066323B" w:rsidRPr="005D67AB" w:rsidRDefault="001B0945" w:rsidP="00E73188">
      <w:pPr>
        <w:pStyle w:val="ListParagraph"/>
        <w:numPr>
          <w:ilvl w:val="0"/>
          <w:numId w:val="17"/>
        </w:numPr>
        <w:shd w:val="clear" w:color="auto" w:fill="FFFFFF"/>
        <w:spacing w:after="0" w:line="240" w:lineRule="auto"/>
        <w:contextualSpacing w:val="0"/>
        <w:textAlignment w:val="baseline"/>
        <w:rPr>
          <w:rStyle w:val="Hyperlink"/>
          <w:rFonts w:ascii="Times New Roman" w:eastAsia="Times New Roman" w:hAnsi="Times New Roman" w:cs="Times New Roman"/>
          <w:color w:val="000000"/>
          <w:sz w:val="24"/>
          <w:szCs w:val="24"/>
        </w:rPr>
      </w:pPr>
      <w:hyperlink r:id="rId42" w:history="1">
        <w:r w:rsidR="0066323B" w:rsidRPr="00731219">
          <w:rPr>
            <w:rStyle w:val="Hyperlink"/>
            <w:rFonts w:ascii="Times New Roman" w:eastAsia="Times New Roman" w:hAnsi="Times New Roman" w:cs="Times New Roman"/>
            <w:sz w:val="24"/>
            <w:szCs w:val="24"/>
          </w:rPr>
          <w:t>2 CFR 600 – DEPARTMENT OF STATE REQUIREMENTS</w:t>
        </w:r>
      </w:hyperlink>
    </w:p>
    <w:p w14:paraId="3F3F542C" w14:textId="77777777" w:rsidR="0066323B" w:rsidRPr="00731219" w:rsidRDefault="0066323B" w:rsidP="005D67AB">
      <w:pPr>
        <w:pStyle w:val="ListParagraph"/>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p>
    <w:p w14:paraId="64E0DFC3" w14:textId="48485C5F" w:rsidR="0066323B" w:rsidRPr="00731219" w:rsidRDefault="0066323B" w:rsidP="0066323B">
      <w:pPr>
        <w:spacing w:line="240" w:lineRule="auto"/>
        <w:rPr>
          <w:rFonts w:ascii="Times New Roman" w:hAnsi="Times New Roman" w:cs="Times New Roman"/>
          <w:sz w:val="24"/>
          <w:szCs w:val="24"/>
        </w:rPr>
      </w:pPr>
      <w:r w:rsidRPr="42654773">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77777777" w:rsidR="0066323B" w:rsidRPr="00731219" w:rsidRDefault="001B0945" w:rsidP="00E73188">
      <w:pPr>
        <w:numPr>
          <w:ilvl w:val="0"/>
          <w:numId w:val="18"/>
        </w:numPr>
        <w:spacing w:after="0" w:line="240" w:lineRule="auto"/>
        <w:rPr>
          <w:rFonts w:ascii="Times New Roman" w:hAnsi="Times New Roman" w:cs="Times New Roman"/>
          <w:sz w:val="24"/>
          <w:szCs w:val="24"/>
        </w:rPr>
      </w:pPr>
      <w:hyperlink r:id="rId43">
        <w:r w:rsidR="0066323B" w:rsidRPr="42654773">
          <w:rPr>
            <w:rStyle w:val="Hyperlink"/>
            <w:rFonts w:ascii="Times New Roman" w:hAnsi="Times New Roman" w:cs="Times New Roman"/>
            <w:sz w:val="24"/>
            <w:szCs w:val="24"/>
          </w:rPr>
          <w:t>Guidance for Grants and Agreements in Title 2 of the Code of Federal Regulations</w:t>
        </w:r>
      </w:hyperlink>
      <w:r w:rsidR="0066323B" w:rsidRPr="42654773">
        <w:rPr>
          <w:rFonts w:ascii="Times New Roman" w:hAnsi="Times New Roman" w:cs="Times New Roman"/>
          <w:sz w:val="24"/>
          <w:szCs w:val="24"/>
        </w:rPr>
        <w:t xml:space="preserve"> (2 CFR), as updated in the Federal Register’s 85 FR 49506 on August 13, 2020, particularly on:</w:t>
      </w:r>
    </w:p>
    <w:p w14:paraId="53BA9575" w14:textId="77777777" w:rsidR="0066323B" w:rsidRPr="00731219" w:rsidRDefault="0066323B" w:rsidP="00E73188">
      <w:pPr>
        <w:numPr>
          <w:ilvl w:val="1"/>
          <w:numId w:val="18"/>
        </w:numPr>
        <w:spacing w:after="0" w:line="240" w:lineRule="auto"/>
        <w:rPr>
          <w:rFonts w:ascii="Times New Roman" w:hAnsi="Times New Roman" w:cs="Times New Roman"/>
          <w:sz w:val="24"/>
          <w:szCs w:val="24"/>
        </w:rPr>
      </w:pPr>
      <w:r w:rsidRPr="42654773">
        <w:rPr>
          <w:rFonts w:ascii="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3804909B" w14:textId="77777777" w:rsidR="0066323B" w:rsidRPr="00731219" w:rsidRDefault="0066323B" w:rsidP="00E73188">
      <w:pPr>
        <w:numPr>
          <w:ilvl w:val="1"/>
          <w:numId w:val="18"/>
        </w:numPr>
        <w:spacing w:after="0" w:line="240" w:lineRule="auto"/>
        <w:rPr>
          <w:rFonts w:ascii="Times New Roman" w:hAnsi="Times New Roman" w:cs="Times New Roman"/>
          <w:sz w:val="24"/>
          <w:szCs w:val="24"/>
        </w:rPr>
      </w:pPr>
      <w:r w:rsidRPr="42654773">
        <w:rPr>
          <w:rFonts w:ascii="Times New Roman"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731219" w:rsidRDefault="0066323B" w:rsidP="00E73188">
      <w:pPr>
        <w:numPr>
          <w:ilvl w:val="1"/>
          <w:numId w:val="18"/>
        </w:numPr>
        <w:spacing w:after="0" w:line="240" w:lineRule="auto"/>
        <w:rPr>
          <w:rFonts w:ascii="Times New Roman" w:hAnsi="Times New Roman" w:cs="Times New Roman"/>
          <w:sz w:val="24"/>
          <w:szCs w:val="24"/>
        </w:rPr>
      </w:pPr>
      <w:r w:rsidRPr="42654773">
        <w:rPr>
          <w:rFonts w:ascii="Times New Roman" w:hAnsi="Times New Roman" w:cs="Times New Roman"/>
          <w:sz w:val="24"/>
          <w:szCs w:val="24"/>
        </w:rPr>
        <w:t xml:space="preserve">Promoting the freedom of speech and religious liberty in alignment with </w:t>
      </w:r>
      <w:r w:rsidRPr="42654773">
        <w:rPr>
          <w:rFonts w:ascii="Times New Roman" w:hAnsi="Times New Roman" w:cs="Times New Roman"/>
          <w:i/>
          <w:iCs/>
          <w:sz w:val="24"/>
          <w:szCs w:val="24"/>
        </w:rPr>
        <w:t xml:space="preserve">Promoting Free Speech and Religious Liberty </w:t>
      </w:r>
      <w:r w:rsidRPr="42654773">
        <w:rPr>
          <w:rFonts w:ascii="Times New Roman" w:hAnsi="Times New Roman" w:cs="Times New Roman"/>
          <w:sz w:val="24"/>
          <w:szCs w:val="24"/>
        </w:rPr>
        <w:t xml:space="preserve">(E.O. 13798) and </w:t>
      </w:r>
      <w:r w:rsidRPr="42654773">
        <w:rPr>
          <w:rFonts w:ascii="Times New Roman" w:hAnsi="Times New Roman" w:cs="Times New Roman"/>
          <w:i/>
          <w:iCs/>
          <w:sz w:val="24"/>
          <w:szCs w:val="24"/>
        </w:rPr>
        <w:t>Improving Free Inquiry, Transparency, and Accountability at Colleges and Universities</w:t>
      </w:r>
      <w:r w:rsidRPr="42654773">
        <w:rPr>
          <w:rFonts w:ascii="Times New Roman" w:hAnsi="Times New Roman" w:cs="Times New Roman"/>
          <w:sz w:val="24"/>
          <w:szCs w:val="24"/>
        </w:rPr>
        <w:t xml:space="preserve"> (E.O. 13864) (§§ 200.300, 200.303, 200.339, and 200.341), </w:t>
      </w:r>
    </w:p>
    <w:p w14:paraId="1BAEDB9E" w14:textId="77777777" w:rsidR="0066323B" w:rsidRDefault="0066323B" w:rsidP="00E73188">
      <w:pPr>
        <w:numPr>
          <w:ilvl w:val="1"/>
          <w:numId w:val="18"/>
        </w:numPr>
        <w:spacing w:after="0" w:line="240" w:lineRule="auto"/>
        <w:rPr>
          <w:rFonts w:ascii="Times New Roman" w:hAnsi="Times New Roman" w:cs="Times New Roman"/>
          <w:sz w:val="24"/>
          <w:szCs w:val="24"/>
        </w:rPr>
      </w:pPr>
      <w:r w:rsidRPr="42654773">
        <w:rPr>
          <w:rFonts w:ascii="Times New Roman" w:hAnsi="Times New Roman" w:cs="Times New Roman"/>
          <w:sz w:val="24"/>
          <w:szCs w:val="24"/>
        </w:rPr>
        <w:t>Providing a preference, to the extent permitted by law, to maximize use of goods, products, and materials produced in the United States (2 CFR part 200.322), and</w:t>
      </w:r>
    </w:p>
    <w:p w14:paraId="1910D9DB" w14:textId="171BFF21" w:rsidR="0066323B" w:rsidRPr="00731219" w:rsidRDefault="0066323B" w:rsidP="00E73188">
      <w:pPr>
        <w:numPr>
          <w:ilvl w:val="1"/>
          <w:numId w:val="18"/>
        </w:numPr>
        <w:spacing w:after="0" w:line="240" w:lineRule="auto"/>
        <w:rPr>
          <w:rFonts w:ascii="Times New Roman" w:hAnsi="Times New Roman" w:cs="Times New Roman"/>
          <w:sz w:val="24"/>
          <w:szCs w:val="24"/>
        </w:rPr>
      </w:pPr>
      <w:r w:rsidRPr="42654773">
        <w:rPr>
          <w:rFonts w:ascii="Times New Roman" w:hAnsi="Times New Roman" w:cs="Times New Roman"/>
          <w:sz w:val="24"/>
          <w:szCs w:val="24"/>
        </w:rPr>
        <w:t>Terminating agreements in whole or in part to the greatest extent authorized by law, if an award no longer effectuates the program goals or agency priorities (2 CFR part 200.340).</w:t>
      </w:r>
    </w:p>
    <w:p w14:paraId="7B777B67" w14:textId="77777777" w:rsidR="0066323B" w:rsidRPr="0066323B" w:rsidRDefault="0066323B" w:rsidP="00DF259E">
      <w:pPr>
        <w:spacing w:after="0" w:line="240" w:lineRule="auto"/>
        <w:rPr>
          <w:rFonts w:ascii="Times New Roman" w:hAnsi="Times New Roman" w:cs="Times New Roman"/>
          <w:color w:val="auto"/>
          <w:sz w:val="24"/>
          <w:szCs w:val="24"/>
          <w:highlight w:val="yellow"/>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302761AC" w:rsidR="00290D8C" w:rsidRPr="00754E7B" w:rsidRDefault="75E3CB11" w:rsidP="44F17A3A">
      <w:pPr>
        <w:spacing w:after="0" w:line="240" w:lineRule="auto"/>
        <w:rPr>
          <w:rFonts w:ascii="Times New Roman" w:eastAsia="Times New Roman" w:hAnsi="Times New Roman" w:cs="Times New Roman"/>
          <w:color w:val="auto"/>
          <w:sz w:val="24"/>
          <w:szCs w:val="24"/>
        </w:rPr>
      </w:pPr>
      <w:r w:rsidRPr="44F17A3A">
        <w:rPr>
          <w:rFonts w:ascii="Times New Roman" w:eastAsia="Times New Roman" w:hAnsi="Times New Roman" w:cs="Times New Roman"/>
          <w:color w:val="auto"/>
          <w:sz w:val="24"/>
          <w:szCs w:val="24"/>
        </w:rPr>
        <w:t xml:space="preserve">Applicants should be aware that OES awards will require that all reports (financial and progress) are uploaded to the grant file in </w:t>
      </w:r>
      <w:r w:rsidR="02DAD6A9" w:rsidRPr="44F17A3A">
        <w:rPr>
          <w:rFonts w:ascii="Times New Roman" w:eastAsia="Times New Roman" w:hAnsi="Times New Roman" w:cs="Times New Roman"/>
          <w:color w:val="auto"/>
          <w:sz w:val="24"/>
          <w:szCs w:val="24"/>
        </w:rPr>
        <w:t>SAMS Domestic</w:t>
      </w:r>
      <w:r w:rsidRPr="44F17A3A">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128C5058" w:rsidRPr="44F17A3A">
        <w:rPr>
          <w:rFonts w:ascii="Times New Roman" w:eastAsia="Times New Roman" w:hAnsi="Times New Roman" w:cs="Times New Roman"/>
          <w:color w:val="auto"/>
          <w:sz w:val="24"/>
          <w:szCs w:val="24"/>
        </w:rPr>
        <w:t>,</w:t>
      </w:r>
      <w:r w:rsidRPr="44F17A3A">
        <w:rPr>
          <w:rFonts w:ascii="Times New Roman" w:eastAsia="Times New Roman" w:hAnsi="Times New Roman" w:cs="Times New Roman"/>
          <w:color w:val="auto"/>
          <w:sz w:val="24"/>
          <w:szCs w:val="24"/>
        </w:rPr>
        <w:t xml:space="preserve"> as well as</w:t>
      </w:r>
      <w:r w:rsidR="624662ED" w:rsidRPr="44F17A3A">
        <w:rPr>
          <w:rFonts w:ascii="Times New Roman" w:eastAsia="Times New Roman" w:hAnsi="Times New Roman" w:cs="Times New Roman"/>
          <w:color w:val="auto"/>
          <w:sz w:val="24"/>
          <w:szCs w:val="24"/>
        </w:rPr>
        <w:t xml:space="preserve"> a copy from PMS</w:t>
      </w:r>
      <w:r w:rsidRPr="44F17A3A">
        <w:rPr>
          <w:rFonts w:ascii="Times New Roman" w:eastAsia="Times New Roman" w:hAnsi="Times New Roman" w:cs="Times New Roman"/>
          <w:color w:val="auto"/>
          <w:sz w:val="24"/>
          <w:szCs w:val="24"/>
        </w:rPr>
        <w:t xml:space="preserve"> then uploaded to the grant file in </w:t>
      </w:r>
      <w:r w:rsidR="02DAD6A9" w:rsidRPr="44F17A3A">
        <w:rPr>
          <w:rFonts w:ascii="Times New Roman" w:eastAsia="Times New Roman" w:hAnsi="Times New Roman" w:cs="Times New Roman"/>
          <w:color w:val="auto"/>
          <w:sz w:val="24"/>
          <w:szCs w:val="24"/>
        </w:rPr>
        <w:t>SAMS Domestic</w:t>
      </w:r>
      <w:r w:rsidRPr="44F17A3A">
        <w:rPr>
          <w:rFonts w:ascii="Times New Roman" w:eastAsia="Times New Roman" w:hAnsi="Times New Roman" w:cs="Times New Roman"/>
          <w:color w:val="auto"/>
          <w:sz w:val="24"/>
          <w:szCs w:val="24"/>
        </w:rPr>
        <w:t>.</w:t>
      </w:r>
    </w:p>
    <w:p w14:paraId="23EEF5C3" w14:textId="77777777" w:rsidR="00290D8C" w:rsidRPr="00754E7B" w:rsidRDefault="00290D8C">
      <w:pPr>
        <w:spacing w:after="0" w:line="240" w:lineRule="auto"/>
        <w:rPr>
          <w:color w:val="auto"/>
        </w:rPr>
      </w:pPr>
    </w:p>
    <w:p w14:paraId="2156F782" w14:textId="7FFBAB91"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Narrative progress reports should reflect the focus on measuring the project’s </w:t>
      </w:r>
      <w:r w:rsidR="005D67AB">
        <w:rPr>
          <w:rFonts w:ascii="Times New Roman" w:eastAsia="Times New Roman" w:hAnsi="Times New Roman" w:cs="Times New Roman"/>
          <w:color w:val="auto"/>
          <w:sz w:val="24"/>
          <w:szCs w:val="24"/>
        </w:rPr>
        <w:t>progress</w:t>
      </w:r>
      <w:r w:rsidRPr="00754E7B">
        <w:rPr>
          <w:rFonts w:ascii="Times New Roman" w:eastAsia="Times New Roman" w:hAnsi="Times New Roman" w:cs="Times New Roman"/>
          <w:color w:val="auto"/>
          <w:sz w:val="24"/>
          <w:szCs w:val="24"/>
        </w:rPr>
        <w:t xml:space="preserve"> on the overarching objectives and should be compiled according to the objectives, outcomes, and outputs as outlined in the award’s </w:t>
      </w:r>
      <w:r w:rsidR="005D67AB">
        <w:rPr>
          <w:rFonts w:ascii="Times New Roman" w:eastAsia="Times New Roman" w:hAnsi="Times New Roman" w:cs="Times New Roman"/>
          <w:color w:val="auto"/>
          <w:sz w:val="24"/>
          <w:szCs w:val="24"/>
        </w:rPr>
        <w:t>Logic Model</w:t>
      </w:r>
      <w:r w:rsidRPr="00754E7B">
        <w:rPr>
          <w:rFonts w:ascii="Times New Roman" w:eastAsia="Times New Roman" w:hAnsi="Times New Roman" w:cs="Times New Roman"/>
          <w:color w:val="auto"/>
          <w:sz w:val="24"/>
          <w:szCs w:val="24"/>
        </w:rPr>
        <w:t xml:space="preserve">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2EE42DD1" w14:textId="1EA7D00A" w:rsidR="00863457" w:rsidRPr="00754E7B" w:rsidRDefault="307AA606" w:rsidP="00E73188">
      <w:pPr>
        <w:numPr>
          <w:ilvl w:val="0"/>
          <w:numId w:val="9"/>
        </w:numPr>
        <w:spacing w:after="0" w:line="240" w:lineRule="auto"/>
        <w:ind w:hanging="360"/>
        <w:rPr>
          <w:rFonts w:ascii="Times New Roman" w:eastAsia="Times New Roman" w:hAnsi="Times New Roman" w:cs="Times New Roman"/>
          <w:color w:val="000000" w:themeColor="text1"/>
          <w:sz w:val="24"/>
          <w:szCs w:val="24"/>
        </w:rPr>
      </w:pPr>
      <w:r w:rsidRPr="307AA606">
        <w:rPr>
          <w:rFonts w:ascii="Times New Roman" w:eastAsia="Times New Roman" w:hAnsi="Times New Roman" w:cs="Times New Roman"/>
          <w:sz w:val="24"/>
          <w:szCs w:val="24"/>
        </w:rPr>
        <w:t>Significant</w:t>
      </w:r>
      <w:r w:rsidRPr="307AA606">
        <w:rPr>
          <w:rFonts w:ascii="Times New Roman" w:eastAsia="Times New Roman" w:hAnsi="Times New Roman" w:cs="Times New Roman"/>
          <w:color w:val="000000" w:themeColor="text1"/>
          <w:sz w:val="24"/>
          <w:szCs w:val="24"/>
        </w:rPr>
        <w:t xml:space="preserve"> activities of the period and how activities reflect progress toward achieving goals;</w:t>
      </w:r>
    </w:p>
    <w:p w14:paraId="1C87FF2E" w14:textId="324A2B93" w:rsidR="00863457" w:rsidRPr="00754E7B" w:rsidRDefault="307AA606" w:rsidP="00E73188">
      <w:pPr>
        <w:numPr>
          <w:ilvl w:val="0"/>
          <w:numId w:val="9"/>
        </w:numPr>
        <w:spacing w:after="0" w:line="240" w:lineRule="auto"/>
        <w:ind w:hanging="360"/>
        <w:rPr>
          <w:rFonts w:ascii="Times New Roman" w:eastAsia="Times New Roman" w:hAnsi="Times New Roman" w:cs="Times New Roman"/>
          <w:color w:val="000000" w:themeColor="text1"/>
          <w:sz w:val="24"/>
          <w:szCs w:val="24"/>
        </w:rPr>
      </w:pPr>
      <w:r w:rsidRPr="307AA606">
        <w:rPr>
          <w:rFonts w:ascii="Times New Roman" w:eastAsia="Times New Roman" w:hAnsi="Times New Roman" w:cs="Times New Roman"/>
          <w:color w:val="000000" w:themeColor="text1"/>
          <w:sz w:val="24"/>
          <w:szCs w:val="24"/>
        </w:rPr>
        <w:t>Evaluation of progress on goals/objectives with quantitative and qualitative data, as appropriate;</w:t>
      </w:r>
    </w:p>
    <w:p w14:paraId="065C7638" w14:textId="024AACE5" w:rsidR="00863457" w:rsidRPr="00754E7B" w:rsidRDefault="307AA606" w:rsidP="00E73188">
      <w:pPr>
        <w:numPr>
          <w:ilvl w:val="0"/>
          <w:numId w:val="9"/>
        </w:numPr>
        <w:spacing w:after="0" w:line="240" w:lineRule="auto"/>
        <w:ind w:hanging="360"/>
        <w:rPr>
          <w:rFonts w:ascii="Times New Roman" w:eastAsia="Times New Roman" w:hAnsi="Times New Roman" w:cs="Times New Roman"/>
          <w:color w:val="000000" w:themeColor="text1"/>
          <w:sz w:val="24"/>
          <w:szCs w:val="24"/>
        </w:rPr>
      </w:pPr>
      <w:r w:rsidRPr="307AA606">
        <w:rPr>
          <w:rFonts w:ascii="Times New Roman" w:eastAsia="Times New Roman" w:hAnsi="Times New Roman" w:cs="Times New Roman"/>
          <w:color w:val="000000" w:themeColor="text1"/>
          <w:sz w:val="24"/>
          <w:szCs w:val="24"/>
        </w:rPr>
        <w:t>Any problems/challenges in implementing the project and a corrective action plan;</w:t>
      </w:r>
    </w:p>
    <w:p w14:paraId="4AAEDA20" w14:textId="7918FC62" w:rsidR="00863457" w:rsidRPr="00754E7B" w:rsidRDefault="307AA606" w:rsidP="00E73188">
      <w:pPr>
        <w:numPr>
          <w:ilvl w:val="0"/>
          <w:numId w:val="9"/>
        </w:numPr>
        <w:spacing w:after="0" w:line="240" w:lineRule="auto"/>
        <w:ind w:hanging="360"/>
        <w:rPr>
          <w:rFonts w:ascii="Times New Roman" w:eastAsia="Times New Roman" w:hAnsi="Times New Roman" w:cs="Times New Roman"/>
          <w:color w:val="000000" w:themeColor="text1"/>
          <w:sz w:val="24"/>
          <w:szCs w:val="24"/>
        </w:rPr>
      </w:pPr>
      <w:r w:rsidRPr="307AA606">
        <w:rPr>
          <w:rFonts w:ascii="Times New Roman" w:eastAsia="Times New Roman" w:hAnsi="Times New Roman" w:cs="Times New Roman"/>
          <w:color w:val="000000" w:themeColor="text1"/>
          <w:sz w:val="24"/>
          <w:szCs w:val="24"/>
        </w:rPr>
        <w:t>Evaluation of accomplishments with quantifiable information on goals and objectives to date as available, including reporting on agreed upon indicators;</w:t>
      </w:r>
    </w:p>
    <w:p w14:paraId="0EA4C493" w14:textId="22F5B0DB" w:rsidR="00863457" w:rsidRPr="00754E7B" w:rsidRDefault="307AA606" w:rsidP="00E73188">
      <w:pPr>
        <w:numPr>
          <w:ilvl w:val="0"/>
          <w:numId w:val="9"/>
        </w:numPr>
        <w:spacing w:after="0" w:line="240" w:lineRule="auto"/>
        <w:ind w:hanging="360"/>
        <w:rPr>
          <w:rFonts w:ascii="Times New Roman" w:eastAsia="Times New Roman" w:hAnsi="Times New Roman" w:cs="Times New Roman"/>
          <w:color w:val="000000" w:themeColor="text1"/>
          <w:sz w:val="24"/>
          <w:szCs w:val="24"/>
        </w:rPr>
      </w:pPr>
      <w:r w:rsidRPr="307AA606">
        <w:rPr>
          <w:rFonts w:ascii="Times New Roman" w:eastAsia="Times New Roman" w:hAnsi="Times New Roman" w:cs="Times New Roman"/>
          <w:color w:val="000000" w:themeColor="text1"/>
          <w:sz w:val="24"/>
          <w:szCs w:val="24"/>
        </w:rPr>
        <w:t>An update on expenditures during the reporting period;</w:t>
      </w:r>
    </w:p>
    <w:p w14:paraId="5FB1DF48" w14:textId="134A7449" w:rsidR="00863457" w:rsidRPr="00754E7B" w:rsidRDefault="307AA606" w:rsidP="00E73188">
      <w:pPr>
        <w:numPr>
          <w:ilvl w:val="0"/>
          <w:numId w:val="9"/>
        </w:numPr>
        <w:spacing w:after="0" w:line="240" w:lineRule="auto"/>
        <w:ind w:hanging="360"/>
        <w:rPr>
          <w:rFonts w:ascii="Times New Roman" w:eastAsia="Times New Roman" w:hAnsi="Times New Roman" w:cs="Times New Roman"/>
          <w:color w:val="000000" w:themeColor="text1"/>
          <w:sz w:val="24"/>
          <w:szCs w:val="24"/>
        </w:rPr>
      </w:pPr>
      <w:r w:rsidRPr="307AA606">
        <w:rPr>
          <w:rFonts w:ascii="Times New Roman" w:eastAsia="Times New Roman" w:hAnsi="Times New Roman" w:cs="Times New Roman"/>
          <w:color w:val="000000" w:themeColor="text1"/>
          <w:sz w:val="24"/>
          <w:szCs w:val="24"/>
        </w:rPr>
        <w:t xml:space="preserve">Supporting documentation or products related to project activities (such as surveys, travel, etc.); </w:t>
      </w:r>
    </w:p>
    <w:p w14:paraId="30C1D8AB" w14:textId="25EE52EE" w:rsidR="00863457" w:rsidRPr="00754E7B" w:rsidRDefault="307AA606" w:rsidP="00E73188">
      <w:pPr>
        <w:numPr>
          <w:ilvl w:val="0"/>
          <w:numId w:val="9"/>
        </w:numPr>
        <w:spacing w:after="0" w:line="240" w:lineRule="auto"/>
        <w:ind w:hanging="360"/>
        <w:rPr>
          <w:rFonts w:ascii="Times New Roman" w:eastAsia="Times New Roman" w:hAnsi="Times New Roman" w:cs="Times New Roman"/>
          <w:color w:val="000000" w:themeColor="text1"/>
          <w:sz w:val="24"/>
          <w:szCs w:val="24"/>
        </w:rPr>
      </w:pPr>
      <w:r w:rsidRPr="307AA606">
        <w:rPr>
          <w:rFonts w:ascii="Times New Roman" w:eastAsia="Times New Roman" w:hAnsi="Times New Roman" w:cs="Times New Roman"/>
          <w:color w:val="000000" w:themeColor="text1"/>
          <w:sz w:val="24"/>
          <w:szCs w:val="24"/>
        </w:rPr>
        <w:t>Performance indicator results and supporting documentation; and</w:t>
      </w:r>
    </w:p>
    <w:p w14:paraId="0956EB19" w14:textId="7AB28F83" w:rsidR="00863457" w:rsidRPr="00754E7B" w:rsidRDefault="307AA606" w:rsidP="00E73188">
      <w:pPr>
        <w:numPr>
          <w:ilvl w:val="0"/>
          <w:numId w:val="9"/>
        </w:numPr>
        <w:spacing w:after="0" w:line="240" w:lineRule="auto"/>
        <w:ind w:hanging="360"/>
        <w:rPr>
          <w:rFonts w:ascii="Times New Roman" w:eastAsia="Times New Roman" w:hAnsi="Times New Roman" w:cs="Times New Roman"/>
          <w:color w:val="000000" w:themeColor="text1"/>
          <w:sz w:val="24"/>
          <w:szCs w:val="24"/>
        </w:rPr>
      </w:pPr>
      <w:r w:rsidRPr="307AA606">
        <w:rPr>
          <w:rFonts w:ascii="Times New Roman" w:eastAsia="Times New Roman" w:hAnsi="Times New Roman" w:cs="Times New Roman"/>
          <w:color w:val="000000" w:themeColor="text1"/>
          <w:sz w:val="24"/>
          <w:szCs w:val="24"/>
        </w:rPr>
        <w:t>Project Spotlight highlighting a significant area of progress under the agreement as well as photos of implementation.</w:t>
      </w:r>
    </w:p>
    <w:p w14:paraId="6685D4ED" w14:textId="0B238119" w:rsidR="00863457"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961A87D" w14:textId="77777777" w:rsidR="00A26A07" w:rsidRDefault="00A26A07" w:rsidP="00A26A07">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731219">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44" w:anchor="ap2.1.200_1521.xii" w:history="1">
        <w:r w:rsidRPr="00731219">
          <w:rPr>
            <w:rStyle w:val="Hyperlink"/>
            <w:rFonts w:ascii="Times New Roman" w:hAnsi="Times New Roman" w:cs="Times New Roman"/>
            <w:sz w:val="24"/>
            <w:szCs w:val="24"/>
          </w:rPr>
          <w:t>2 CFR 200 Appendix XII—Award Term and Condition for Recipient Integrity and Performance Matters</w:t>
        </w:r>
      </w:hyperlink>
      <w:r w:rsidRPr="00731219">
        <w:rPr>
          <w:rFonts w:ascii="Times New Roman" w:eastAsia="Times New Roman" w:hAnsi="Times New Roman" w:cs="Times New Roman"/>
          <w:color w:val="000000" w:themeColor="text1"/>
          <w:sz w:val="24"/>
          <w:szCs w:val="24"/>
        </w:rPr>
        <w:t>.</w:t>
      </w:r>
    </w:p>
    <w:p w14:paraId="6C1C48BD" w14:textId="77777777" w:rsidR="00A26A07" w:rsidRPr="00754E7B" w:rsidRDefault="00A26A07" w:rsidP="00A26A07">
      <w:pPr>
        <w:spacing w:after="0" w:line="240" w:lineRule="auto"/>
        <w:contextualSpacing/>
        <w:rPr>
          <w:rFonts w:ascii="Times New Roman" w:eastAsia="Times New Roman" w:hAnsi="Times New Roman" w:cs="Times New Roman"/>
          <w:color w:val="auto"/>
          <w:sz w:val="24"/>
          <w:szCs w:val="24"/>
        </w:rPr>
      </w:pPr>
    </w:p>
    <w:p w14:paraId="73EF34EC" w14:textId="46489C64"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7756A897" w:rsidR="00290D8C" w:rsidRPr="00754E7B" w:rsidRDefault="75E3CB11" w:rsidP="00536C8F">
      <w:pPr>
        <w:spacing w:after="0" w:line="240" w:lineRule="auto"/>
        <w:contextualSpacing/>
        <w:rPr>
          <w:color w:val="auto"/>
        </w:rPr>
      </w:pPr>
      <w:r w:rsidRPr="44F17A3A">
        <w:rPr>
          <w:rFonts w:ascii="Times New Roman" w:eastAsia="Times New Roman" w:hAnsi="Times New Roman" w:cs="Times New Roman"/>
          <w:color w:val="auto"/>
          <w:sz w:val="24"/>
          <w:szCs w:val="24"/>
        </w:rPr>
        <w:t>Please note:</w:t>
      </w:r>
      <w:r w:rsidR="622D4941" w:rsidRPr="44F17A3A">
        <w:rPr>
          <w:rFonts w:ascii="Times New Roman" w:eastAsia="Times New Roman" w:hAnsi="Times New Roman" w:cs="Times New Roman"/>
          <w:color w:val="auto"/>
          <w:sz w:val="24"/>
          <w:szCs w:val="24"/>
        </w:rPr>
        <w:t xml:space="preserve"> </w:t>
      </w:r>
      <w:r w:rsidR="24C943E5" w:rsidRPr="44F17A3A">
        <w:rPr>
          <w:rFonts w:ascii="Times New Roman" w:eastAsia="Times New Roman" w:hAnsi="Times New Roman" w:cs="Times New Roman"/>
          <w:color w:val="auto"/>
          <w:sz w:val="24"/>
          <w:szCs w:val="24"/>
        </w:rPr>
        <w:t xml:space="preserve"> </w:t>
      </w:r>
      <w:r w:rsidR="1A513CA3" w:rsidRPr="44F17A3A">
        <w:rPr>
          <w:rFonts w:ascii="Times New Roman" w:eastAsia="Times New Roman" w:hAnsi="Times New Roman" w:cs="Times New Roman"/>
          <w:color w:val="auto"/>
          <w:sz w:val="24"/>
          <w:szCs w:val="24"/>
        </w:rPr>
        <w:t>D</w:t>
      </w:r>
      <w:r w:rsidRPr="44F17A3A">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2D3DE0E1" w:rsidRPr="44F17A3A">
        <w:rPr>
          <w:rFonts w:ascii="Times New Roman" w:eastAsia="Times New Roman" w:hAnsi="Times New Roman" w:cs="Times New Roman"/>
          <w:color w:val="auto"/>
          <w:sz w:val="24"/>
          <w:szCs w:val="24"/>
        </w:rPr>
        <w:t>g</w:t>
      </w:r>
      <w:r w:rsidRPr="44F17A3A">
        <w:rPr>
          <w:rFonts w:ascii="Times New Roman" w:eastAsia="Times New Roman" w:hAnsi="Times New Roman" w:cs="Times New Roman"/>
          <w:color w:val="auto"/>
          <w:sz w:val="24"/>
          <w:szCs w:val="24"/>
        </w:rPr>
        <w:t>overnment funds.</w:t>
      </w:r>
      <w:r w:rsidR="02FC2783" w:rsidRPr="44F17A3A">
        <w:rPr>
          <w:rFonts w:ascii="Times New Roman" w:eastAsia="Times New Roman" w:hAnsi="Times New Roman" w:cs="Times New Roman"/>
          <w:color w:val="auto"/>
          <w:sz w:val="24"/>
          <w:szCs w:val="24"/>
        </w:rPr>
        <w:t xml:space="preserve">  </w:t>
      </w:r>
      <w:r w:rsidR="0E62FAFF" w:rsidRPr="44F17A3A">
        <w:rPr>
          <w:rFonts w:ascii="Times New Roman" w:eastAsia="Times New Roman" w:hAnsi="Times New Roman" w:cs="Times New Roman"/>
          <w:color w:val="auto"/>
          <w:sz w:val="24"/>
          <w:szCs w:val="24"/>
        </w:rPr>
        <w:t>OES r</w:t>
      </w:r>
      <w:r w:rsidRPr="44F17A3A">
        <w:rPr>
          <w:rFonts w:ascii="Times New Roman" w:eastAsia="Times New Roman" w:hAnsi="Times New Roman" w:cs="Times New Roman"/>
          <w:color w:val="auto"/>
          <w:sz w:val="24"/>
          <w:szCs w:val="24"/>
        </w:rPr>
        <w:t>eserves the right to request any additional programmatic and/or financial project information during the award period.</w:t>
      </w:r>
    </w:p>
    <w:p w14:paraId="5F197629" w14:textId="77777777" w:rsidR="00290D8C" w:rsidRDefault="00290D8C">
      <w:pPr>
        <w:spacing w:after="0" w:line="240" w:lineRule="auto"/>
      </w:pPr>
    </w:p>
    <w:p w14:paraId="480EDFAA" w14:textId="77777777" w:rsidR="00F60897"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G.  Contact Information</w:t>
      </w:r>
    </w:p>
    <w:p w14:paraId="15D7B298" w14:textId="77777777" w:rsidR="00F60897" w:rsidRDefault="00F60897">
      <w:pPr>
        <w:spacing w:after="0" w:line="240" w:lineRule="auto"/>
        <w:rPr>
          <w:rFonts w:ascii="Times New Roman" w:eastAsia="Times New Roman" w:hAnsi="Times New Roman" w:cs="Times New Roman"/>
          <w:b/>
          <w:smallCaps/>
          <w:sz w:val="24"/>
          <w:szCs w:val="24"/>
        </w:rPr>
      </w:pPr>
    </w:p>
    <w:p w14:paraId="6ED6E4AC" w14:textId="71B1E173" w:rsidR="00290D8C" w:rsidRDefault="00F60897">
      <w:pPr>
        <w:spacing w:after="0" w:line="240" w:lineRule="auto"/>
      </w:pPr>
      <w:r>
        <w:rPr>
          <w:rFonts w:ascii="Times New Roman" w:eastAsia="Times New Roman" w:hAnsi="Times New Roman" w:cs="Times New Roman"/>
          <w:b/>
          <w:i/>
          <w:iCs/>
          <w:smallCaps/>
          <w:sz w:val="24"/>
          <w:szCs w:val="24"/>
        </w:rPr>
        <w:t>G.1: Agency Contacts</w:t>
      </w:r>
      <w:r w:rsidR="002607E8">
        <w:rPr>
          <w:rFonts w:ascii="Times New Roman" w:eastAsia="Times New Roman" w:hAnsi="Times New Roman" w:cs="Times New Roman"/>
          <w:b/>
          <w:smallCaps/>
          <w:sz w:val="24"/>
          <w:szCs w:val="24"/>
        </w:rPr>
        <w:t xml:space="preserve"> </w:t>
      </w:r>
    </w:p>
    <w:p w14:paraId="450F9C43" w14:textId="77777777" w:rsidR="00290D8C" w:rsidRDefault="00290D8C" w:rsidP="42654773">
      <w:pPr>
        <w:pStyle w:val="NoSpacing"/>
      </w:pPr>
    </w:p>
    <w:p w14:paraId="02EA80E6" w14:textId="3F28B5CA" w:rsidR="00754E7B" w:rsidRDefault="002607E8" w:rsidP="42654773">
      <w:pPr>
        <w:pStyle w:val="NoSpacing"/>
        <w:rPr>
          <w:rFonts w:ascii="Times New Roman" w:eastAsia="Times New Roman" w:hAnsi="Times New Roman" w:cs="Times New Roman"/>
          <w:sz w:val="24"/>
          <w:szCs w:val="24"/>
        </w:rPr>
      </w:pPr>
      <w:r w:rsidRPr="42654773">
        <w:rPr>
          <w:rFonts w:ascii="Times New Roman" w:eastAsia="Times New Roman" w:hAnsi="Times New Roman" w:cs="Times New Roman"/>
          <w:sz w:val="24"/>
          <w:szCs w:val="24"/>
        </w:rPr>
        <w:t xml:space="preserve">For technical submission questions related to this </w:t>
      </w:r>
      <w:r w:rsidR="00537B00" w:rsidRPr="42654773">
        <w:rPr>
          <w:rFonts w:ascii="Times New Roman" w:eastAsia="Times New Roman" w:hAnsi="Times New Roman" w:cs="Times New Roman"/>
          <w:sz w:val="24"/>
          <w:szCs w:val="24"/>
        </w:rPr>
        <w:t>NOFO</w:t>
      </w:r>
      <w:r w:rsidRPr="42654773">
        <w:rPr>
          <w:rFonts w:ascii="Times New Roman" w:eastAsia="Times New Roman" w:hAnsi="Times New Roman" w:cs="Times New Roman"/>
          <w:sz w:val="24"/>
          <w:szCs w:val="24"/>
        </w:rPr>
        <w:t>, please contact</w:t>
      </w:r>
      <w:r w:rsidRPr="42654773">
        <w:rPr>
          <w:rFonts w:ascii="Times New Roman" w:eastAsia="Times New Roman" w:hAnsi="Times New Roman" w:cs="Times New Roman"/>
          <w:b/>
          <w:bCs/>
          <w:sz w:val="24"/>
          <w:szCs w:val="24"/>
        </w:rPr>
        <w:t xml:space="preserve"> Alex Temple (</w:t>
      </w:r>
      <w:hyperlink r:id="rId45">
        <w:r w:rsidRPr="42654773">
          <w:rPr>
            <w:rStyle w:val="Hyperlink"/>
            <w:rFonts w:ascii="Times New Roman" w:eastAsia="Times New Roman" w:hAnsi="Times New Roman" w:cs="Times New Roman"/>
            <w:b/>
            <w:bCs/>
            <w:sz w:val="24"/>
            <w:szCs w:val="24"/>
          </w:rPr>
          <w:t>templeas@state.gov</w:t>
        </w:r>
      </w:hyperlink>
      <w:r w:rsidRPr="42654773">
        <w:rPr>
          <w:rFonts w:ascii="Times New Roman" w:eastAsia="Times New Roman" w:hAnsi="Times New Roman" w:cs="Times New Roman"/>
          <w:b/>
          <w:bCs/>
          <w:sz w:val="24"/>
          <w:szCs w:val="24"/>
        </w:rPr>
        <w:t xml:space="preserve">) </w:t>
      </w:r>
      <w:r w:rsidRPr="42654773">
        <w:rPr>
          <w:rFonts w:ascii="Times New Roman" w:eastAsia="Times New Roman" w:hAnsi="Times New Roman" w:cs="Times New Roman"/>
          <w:sz w:val="24"/>
          <w:szCs w:val="24"/>
        </w:rPr>
        <w:t xml:space="preserve">and </w:t>
      </w:r>
      <w:r w:rsidRPr="42654773">
        <w:rPr>
          <w:rFonts w:ascii="Times New Roman" w:eastAsia="Times New Roman" w:hAnsi="Times New Roman" w:cs="Times New Roman"/>
          <w:b/>
          <w:bCs/>
          <w:sz w:val="24"/>
          <w:szCs w:val="24"/>
        </w:rPr>
        <w:t>Derrick Taylor</w:t>
      </w:r>
      <w:r w:rsidRPr="42654773">
        <w:rPr>
          <w:rFonts w:ascii="Times New Roman" w:eastAsia="Times New Roman" w:hAnsi="Times New Roman" w:cs="Times New Roman"/>
          <w:sz w:val="24"/>
          <w:szCs w:val="24"/>
        </w:rPr>
        <w:t xml:space="preserve"> (</w:t>
      </w:r>
      <w:hyperlink r:id="rId46">
        <w:r w:rsidR="307AA606" w:rsidRPr="42654773">
          <w:rPr>
            <w:rStyle w:val="Hyperlink"/>
            <w:rFonts w:ascii="Times New Roman" w:eastAsia="Times New Roman" w:hAnsi="Times New Roman" w:cs="Times New Roman"/>
            <w:sz w:val="24"/>
            <w:szCs w:val="24"/>
          </w:rPr>
          <w:t>taylordj@state.gov</w:t>
        </w:r>
      </w:hyperlink>
      <w:r w:rsidR="307AA606" w:rsidRPr="42654773">
        <w:rPr>
          <w:rFonts w:ascii="Times New Roman" w:eastAsia="Times New Roman" w:hAnsi="Times New Roman" w:cs="Times New Roman"/>
          <w:sz w:val="24"/>
          <w:szCs w:val="24"/>
        </w:rPr>
        <w:t xml:space="preserve">). </w:t>
      </w:r>
    </w:p>
    <w:p w14:paraId="11C5474D" w14:textId="77777777" w:rsidR="00F60897" w:rsidRPr="00754E7B" w:rsidRDefault="00F60897" w:rsidP="00F60897">
      <w:pPr>
        <w:pStyle w:val="NoSpacing"/>
        <w:rPr>
          <w:rFonts w:ascii="Times New Roman" w:eastAsia="Times New Roman" w:hAnsi="Times New Roman" w:cs="Times New Roman"/>
          <w:b/>
          <w:bCs/>
          <w:i/>
          <w:iCs/>
          <w:sz w:val="24"/>
          <w:szCs w:val="24"/>
        </w:rPr>
      </w:pPr>
      <w:r w:rsidRPr="56C6473E">
        <w:rPr>
          <w:rFonts w:ascii="Times New Roman" w:eastAsia="Times New Roman" w:hAnsi="Times New Roman" w:cs="Times New Roman"/>
          <w:b/>
          <w:bCs/>
          <w:i/>
          <w:iCs/>
          <w:sz w:val="24"/>
          <w:szCs w:val="24"/>
        </w:rPr>
        <w:lastRenderedPageBreak/>
        <w:t>G.2: Questions</w:t>
      </w:r>
    </w:p>
    <w:p w14:paraId="584D1ACE" w14:textId="77777777" w:rsidR="00F60897" w:rsidRPr="00754E7B" w:rsidRDefault="00F60897" w:rsidP="00F60897">
      <w:pPr>
        <w:pStyle w:val="NoSpacing"/>
        <w:rPr>
          <w:rFonts w:ascii="Times New Roman" w:eastAsia="Times New Roman" w:hAnsi="Times New Roman" w:cs="Times New Roman"/>
          <w:b/>
          <w:bCs/>
          <w:sz w:val="24"/>
          <w:szCs w:val="24"/>
        </w:rPr>
      </w:pPr>
    </w:p>
    <w:p w14:paraId="210A35C4" w14:textId="77777777" w:rsidR="00F60897" w:rsidRPr="00754E7B" w:rsidRDefault="00F60897" w:rsidP="00F60897">
      <w:pPr>
        <w:pStyle w:val="NoSpacing"/>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Any prospective applicant who has questions concerning the contents of this NOFO must email them to the contacts listed above with the subject “[Applicant Name] [NOFO title].” To maintain fairness and transparency in competition, OES will not answer substantive NOFO questions except when posting questions and answers to the announcement page as described below.</w:t>
      </w:r>
    </w:p>
    <w:p w14:paraId="1FBD6D62" w14:textId="77777777" w:rsidR="00F60897" w:rsidRPr="00754E7B" w:rsidRDefault="00F60897" w:rsidP="00F60897">
      <w:pPr>
        <w:pStyle w:val="NoSpacing"/>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 </w:t>
      </w:r>
    </w:p>
    <w:p w14:paraId="17D2EC70" w14:textId="38B6A1E9" w:rsidR="00F60897" w:rsidRDefault="00F60897" w:rsidP="00F60897">
      <w:pPr>
        <w:pStyle w:val="NoSpacing"/>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All questions must be submitted via email to contacts listed above by </w:t>
      </w:r>
      <w:r w:rsidR="008F6DDD">
        <w:rPr>
          <w:rFonts w:ascii="Times New Roman" w:eastAsia="Times New Roman" w:hAnsi="Times New Roman" w:cs="Times New Roman"/>
          <w:sz w:val="24"/>
          <w:szCs w:val="24"/>
        </w:rPr>
        <w:t>06 May 2022</w:t>
      </w:r>
      <w:r w:rsidRPr="56C6473E">
        <w:rPr>
          <w:rFonts w:ascii="Times New Roman" w:eastAsia="Times New Roman" w:hAnsi="Times New Roman" w:cs="Times New Roman"/>
          <w:sz w:val="24"/>
          <w:szCs w:val="24"/>
        </w:rPr>
        <w:t>. OES will periodically create a document of submitted questions with answers and upload it to the announcement page in grants.gov. Prospective applicants are advised to review the announcement page in grants.gov for any updates. Note that once the NOFO deadline has passed, DOS staff in Washington, D.C. and overseas and U.S. Embassies/Missions may not discuss this completion with applicants until the review process has been completed.</w:t>
      </w:r>
    </w:p>
    <w:p w14:paraId="795FA0C3" w14:textId="77777777" w:rsidR="00754E7B" w:rsidRPr="00754E7B" w:rsidRDefault="00754E7B" w:rsidP="42654773">
      <w:pPr>
        <w:pStyle w:val="NoSpacing"/>
      </w:pPr>
    </w:p>
    <w:p w14:paraId="64A7554C" w14:textId="08DAA114" w:rsidR="00B17B75" w:rsidRDefault="00B17B75" w:rsidP="42654773">
      <w:pPr>
        <w:pStyle w:val="NoSpacing"/>
        <w:rPr>
          <w:rFonts w:ascii="Times New Roman" w:hAnsi="Times New Roman" w:cs="Times New Roman"/>
          <w:sz w:val="24"/>
          <w:szCs w:val="24"/>
        </w:rPr>
      </w:pPr>
      <w:r w:rsidRPr="42654773">
        <w:rPr>
          <w:rFonts w:ascii="Times New Roman" w:hAnsi="Times New Roman" w:cs="Times New Roman"/>
          <w:sz w:val="24"/>
          <w:szCs w:val="24"/>
        </w:rPr>
        <w:t xml:space="preserve">For assistance with SAMS Domestic accounts and technical issues related to the system, please contact the ILMS help desk by phone at </w:t>
      </w:r>
      <w:r w:rsidR="002F3763" w:rsidRPr="42654773">
        <w:rPr>
          <w:rFonts w:ascii="Times New Roman" w:hAnsi="Times New Roman"/>
          <w:sz w:val="24"/>
          <w:szCs w:val="24"/>
        </w:rPr>
        <w:t>+1 (888) 313-4567 (toll charges apply for international callers)</w:t>
      </w:r>
      <w:r w:rsidRPr="42654773">
        <w:rPr>
          <w:rFonts w:ascii="Times New Roman" w:hAnsi="Times New Roman" w:cs="Times New Roman"/>
          <w:sz w:val="24"/>
          <w:szCs w:val="24"/>
        </w:rPr>
        <w:t xml:space="preserve"> or through the Self Service online portal that can be accessed from </w:t>
      </w:r>
      <w:hyperlink r:id="rId47">
        <w:r w:rsidR="00023C27" w:rsidRPr="42654773">
          <w:rPr>
            <w:rStyle w:val="Hyperlink"/>
            <w:rFonts w:ascii="Times New Roman" w:hAnsi="Times New Roman" w:cs="Times New Roman"/>
            <w:sz w:val="24"/>
            <w:szCs w:val="24"/>
          </w:rPr>
          <w:t>https://afsitsm.service-now.com/ilms/home</w:t>
        </w:r>
      </w:hyperlink>
      <w:r w:rsidR="00023C27" w:rsidRPr="42654773">
        <w:rPr>
          <w:rFonts w:ascii="Times New Roman" w:hAnsi="Times New Roman" w:cs="Times New Roman"/>
          <w:sz w:val="24"/>
          <w:szCs w:val="24"/>
        </w:rPr>
        <w:t>.</w:t>
      </w:r>
      <w:r w:rsidRPr="42654773">
        <w:rPr>
          <w:rFonts w:ascii="Times New Roman" w:hAnsi="Times New Roman" w:cs="Times New Roman"/>
          <w:sz w:val="24"/>
          <w:szCs w:val="24"/>
        </w:rPr>
        <w:t xml:space="preserve"> </w:t>
      </w:r>
      <w:r w:rsidR="00B230F5" w:rsidRPr="42654773">
        <w:rPr>
          <w:rFonts w:ascii="Times New Roman" w:hAnsi="Times New Roman" w:cs="Times New Roman"/>
          <w:sz w:val="24"/>
          <w:szCs w:val="24"/>
        </w:rPr>
        <w:t xml:space="preserve"> </w:t>
      </w:r>
      <w:r w:rsidRPr="42654773">
        <w:rPr>
          <w:rFonts w:ascii="Times New Roman" w:hAnsi="Times New Roman" w:cs="Times New Roman"/>
          <w:sz w:val="24"/>
          <w:szCs w:val="24"/>
        </w:rPr>
        <w:t xml:space="preserve">Customer </w:t>
      </w:r>
      <w:r w:rsidR="002F3763" w:rsidRPr="42654773">
        <w:rPr>
          <w:rFonts w:ascii="Times New Roman" w:hAnsi="Times New Roman" w:cs="Times New Roman"/>
          <w:sz w:val="24"/>
          <w:szCs w:val="24"/>
        </w:rPr>
        <w:t xml:space="preserve">support </w:t>
      </w:r>
      <w:r w:rsidRPr="42654773">
        <w:rPr>
          <w:rFonts w:ascii="Times New Roman" w:hAnsi="Times New Roman" w:cs="Times New Roman"/>
          <w:sz w:val="24"/>
          <w:szCs w:val="24"/>
        </w:rPr>
        <w:t>is available 24/7.</w:t>
      </w:r>
    </w:p>
    <w:p w14:paraId="02802A24" w14:textId="77777777" w:rsidR="00DA36CE" w:rsidRPr="00843769" w:rsidRDefault="00DA36CE" w:rsidP="42654773">
      <w:pPr>
        <w:pStyle w:val="NoSpacing"/>
        <w:rPr>
          <w:rFonts w:ascii="Times New Roman" w:hAnsi="Times New Roman" w:cs="Times New Roman"/>
          <w:sz w:val="24"/>
          <w:szCs w:val="24"/>
        </w:rPr>
      </w:pPr>
    </w:p>
    <w:p w14:paraId="09DD5F47" w14:textId="77777777" w:rsidR="00290D8C" w:rsidRDefault="00174421" w:rsidP="42654773">
      <w:pPr>
        <w:pStyle w:val="NoSpacing"/>
        <w:rPr>
          <w:rFonts w:ascii="Times New Roman" w:hAnsi="Times New Roman"/>
          <w:sz w:val="24"/>
          <w:szCs w:val="24"/>
        </w:rPr>
      </w:pPr>
      <w:r w:rsidRPr="42654773">
        <w:rPr>
          <w:rFonts w:ascii="Times New Roman" w:hAnsi="Times New Roman"/>
          <w:sz w:val="24"/>
          <w:szCs w:val="24"/>
        </w:rPr>
        <w:t>Please note</w:t>
      </w:r>
      <w:r w:rsidR="00B230F5" w:rsidRPr="42654773">
        <w:rPr>
          <w:rFonts w:ascii="Times New Roman" w:hAnsi="Times New Roman"/>
          <w:sz w:val="24"/>
          <w:szCs w:val="24"/>
        </w:rPr>
        <w:t xml:space="preserve"> that</w:t>
      </w:r>
      <w:r w:rsidRPr="42654773">
        <w:rPr>
          <w:rFonts w:ascii="Times New Roman" w:hAnsi="Times New Roman"/>
          <w:sz w:val="24"/>
          <w:szCs w:val="24"/>
        </w:rPr>
        <w:t xml:space="preserve"> establishing</w:t>
      </w:r>
      <w:r w:rsidR="00760AB9" w:rsidRPr="42654773">
        <w:rPr>
          <w:rFonts w:ascii="Times New Roman" w:hAnsi="Times New Roman"/>
          <w:sz w:val="24"/>
          <w:szCs w:val="24"/>
        </w:rPr>
        <w:t xml:space="preserve"> an</w:t>
      </w:r>
      <w:r w:rsidRPr="42654773">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42654773">
        <w:rPr>
          <w:rFonts w:ascii="Times New Roman" w:hAnsi="Times New Roman"/>
          <w:sz w:val="24"/>
          <w:szCs w:val="24"/>
        </w:rPr>
        <w:t xml:space="preserve"> </w:t>
      </w:r>
      <w:r w:rsidRPr="42654773">
        <w:rPr>
          <w:rFonts w:ascii="Times New Roman" w:hAnsi="Times New Roman"/>
          <w:sz w:val="24"/>
          <w:szCs w:val="24"/>
        </w:rPr>
        <w:t>instructions</w:t>
      </w:r>
      <w:r w:rsidR="00760AB9" w:rsidRPr="42654773">
        <w:rPr>
          <w:rFonts w:ascii="Times New Roman" w:hAnsi="Times New Roman"/>
          <w:sz w:val="24"/>
          <w:szCs w:val="24"/>
        </w:rPr>
        <w:t xml:space="preserve"> on</w:t>
      </w:r>
      <w:r w:rsidRPr="42654773">
        <w:rPr>
          <w:rFonts w:ascii="Times New Roman" w:hAnsi="Times New Roman"/>
          <w:sz w:val="24"/>
          <w:szCs w:val="24"/>
        </w:rPr>
        <w:t xml:space="preserve"> </w:t>
      </w:r>
      <w:r w:rsidR="00760AB9" w:rsidRPr="42654773">
        <w:rPr>
          <w:rFonts w:ascii="Times New Roman" w:hAnsi="Times New Roman"/>
          <w:sz w:val="24"/>
          <w:szCs w:val="24"/>
        </w:rPr>
        <w:t>MFA for W</w:t>
      </w:r>
      <w:r w:rsidRPr="42654773">
        <w:rPr>
          <w:rFonts w:ascii="Times New Roman" w:hAnsi="Times New Roman"/>
          <w:sz w:val="24"/>
          <w:szCs w:val="24"/>
        </w:rPr>
        <w:t>indow</w:t>
      </w:r>
      <w:r w:rsidR="00760AB9" w:rsidRPr="42654773">
        <w:rPr>
          <w:rFonts w:ascii="Times New Roman" w:hAnsi="Times New Roman"/>
          <w:sz w:val="24"/>
          <w:szCs w:val="24"/>
        </w:rPr>
        <w:t>s</w:t>
      </w:r>
      <w:r w:rsidRPr="42654773">
        <w:rPr>
          <w:rFonts w:ascii="Times New Roman" w:hAnsi="Times New Roman"/>
          <w:sz w:val="24"/>
          <w:szCs w:val="24"/>
        </w:rPr>
        <w:t xml:space="preserve"> PC. </w:t>
      </w:r>
    </w:p>
    <w:p w14:paraId="0C9CE31E" w14:textId="77777777" w:rsidR="00DA36CE" w:rsidRPr="00174421" w:rsidRDefault="00DA36CE" w:rsidP="42654773">
      <w:pPr>
        <w:pStyle w:val="NoSpacing"/>
        <w:rPr>
          <w:rFonts w:ascii="Times New Roman" w:hAnsi="Times New Roman"/>
          <w:sz w:val="24"/>
          <w:szCs w:val="24"/>
        </w:rPr>
      </w:pPr>
    </w:p>
    <w:p w14:paraId="79C1A278" w14:textId="466234E9" w:rsidR="00290D8C" w:rsidRPr="00D906AF" w:rsidRDefault="002607E8" w:rsidP="42654773">
      <w:pPr>
        <w:pStyle w:val="NoSpacing"/>
        <w:rPr>
          <w:rFonts w:ascii="Times New Roman" w:hAnsi="Times New Roman" w:cs="Times New Roman"/>
          <w:sz w:val="24"/>
          <w:szCs w:val="24"/>
        </w:rPr>
      </w:pPr>
      <w:r w:rsidRPr="42654773">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42654773">
        <w:rPr>
          <w:rFonts w:ascii="Times New Roman" w:eastAsia="Times New Roman" w:hAnsi="Times New Roman" w:cs="Times New Roman"/>
          <w:sz w:val="24"/>
          <w:szCs w:val="24"/>
        </w:rPr>
        <w:t>+1 (800) 518-4726</w:t>
      </w:r>
      <w:r w:rsidRPr="42654773">
        <w:rPr>
          <w:rFonts w:ascii="Times New Roman" w:eastAsia="Times New Roman" w:hAnsi="Times New Roman" w:cs="Times New Roman"/>
          <w:sz w:val="24"/>
          <w:szCs w:val="24"/>
        </w:rPr>
        <w:t xml:space="preserve"> or email </w:t>
      </w:r>
      <w:hyperlink r:id="rId48">
        <w:r w:rsidR="002F3763" w:rsidRPr="42654773">
          <w:rPr>
            <w:rStyle w:val="Hyperlink"/>
            <w:rFonts w:ascii="Times New Roman" w:eastAsia="Times New Roman" w:hAnsi="Times New Roman" w:cs="Times New Roman"/>
            <w:sz w:val="24"/>
            <w:szCs w:val="24"/>
          </w:rPr>
          <w:t>support@grants.gov</w:t>
        </w:r>
      </w:hyperlink>
      <w:r w:rsidR="00D7136E" w:rsidRPr="42654773">
        <w:rPr>
          <w:rFonts w:ascii="Times New Roman" w:eastAsia="Times New Roman" w:hAnsi="Times New Roman" w:cs="Times New Roman"/>
          <w:sz w:val="24"/>
          <w:szCs w:val="24"/>
        </w:rPr>
        <w:t xml:space="preserve">.  </w:t>
      </w:r>
      <w:r w:rsidRPr="42654773">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42654773">
      <w:pPr>
        <w:pStyle w:val="NoSpacing"/>
      </w:pPr>
    </w:p>
    <w:p w14:paraId="78778E27" w14:textId="77777777" w:rsidR="00290D8C" w:rsidRPr="00E63800" w:rsidRDefault="002607E8" w:rsidP="42654773">
      <w:pPr>
        <w:pStyle w:val="NoSpacing"/>
        <w:rPr>
          <w:rFonts w:ascii="Times New Roman" w:hAnsi="Times New Roman" w:cs="Times New Roman"/>
          <w:sz w:val="24"/>
          <w:szCs w:val="24"/>
        </w:rPr>
      </w:pPr>
      <w:bookmarkStart w:id="7" w:name="_Hlk86777127"/>
      <w:r w:rsidRPr="42654773">
        <w:rPr>
          <w:rFonts w:ascii="Times New Roman" w:eastAsia="Times New Roman" w:hAnsi="Times New Roman" w:cs="Times New Roman"/>
          <w:sz w:val="24"/>
          <w:szCs w:val="24"/>
        </w:rPr>
        <w:t>For a list of federal holidays visit:</w:t>
      </w:r>
    </w:p>
    <w:p w14:paraId="0802EC56" w14:textId="27C4AF22" w:rsidR="00290D8C" w:rsidRPr="00E63800" w:rsidRDefault="001B0945" w:rsidP="42654773">
      <w:pPr>
        <w:pStyle w:val="NoSpacing"/>
        <w:rPr>
          <w:rFonts w:ascii="Times New Roman" w:hAnsi="Times New Roman" w:cs="Times New Roman"/>
          <w:sz w:val="24"/>
          <w:szCs w:val="24"/>
        </w:rPr>
      </w:pPr>
      <w:hyperlink r:id="rId49">
        <w:r w:rsidR="00E63800" w:rsidRPr="42654773">
          <w:rPr>
            <w:rStyle w:val="Hyperlink"/>
            <w:rFonts w:ascii="Times New Roman" w:hAnsi="Times New Roman" w:cs="Times New Roman"/>
            <w:sz w:val="24"/>
            <w:szCs w:val="24"/>
          </w:rPr>
          <w:t>https://www.opm.gov/policy-data-oversight/pay-leave/federal-holidays/</w:t>
        </w:r>
      </w:hyperlink>
    </w:p>
    <w:bookmarkEnd w:id="7"/>
    <w:p w14:paraId="6037BA0B" w14:textId="77777777" w:rsidR="00E63800" w:rsidRPr="00E63800" w:rsidRDefault="00E63800" w:rsidP="42654773">
      <w:pPr>
        <w:pStyle w:val="NoSpacing"/>
        <w:rPr>
          <w:rFonts w:ascii="Times New Roman" w:hAnsi="Times New Roman" w:cs="Times New Roman"/>
          <w:sz w:val="24"/>
          <w:szCs w:val="24"/>
        </w:rPr>
      </w:pPr>
    </w:p>
    <w:p w14:paraId="73314959" w14:textId="5A4BCA8A" w:rsidR="00290D8C" w:rsidRDefault="00112414" w:rsidP="42654773">
      <w:pPr>
        <w:pStyle w:val="NoSpacing"/>
      </w:pPr>
      <w:r w:rsidRPr="42654773">
        <w:rPr>
          <w:rFonts w:ascii="Times New Roman" w:eastAsia="Times New Roman" w:hAnsi="Times New Roman" w:cs="Times New Roman"/>
          <w:sz w:val="24"/>
          <w:szCs w:val="24"/>
        </w:rPr>
        <w:t>Except for</w:t>
      </w:r>
      <w:r w:rsidR="002607E8" w:rsidRPr="42654773">
        <w:rPr>
          <w:rFonts w:ascii="Times New Roman" w:eastAsia="Times New Roman" w:hAnsi="Times New Roman" w:cs="Times New Roman"/>
          <w:sz w:val="24"/>
          <w:szCs w:val="24"/>
        </w:rPr>
        <w:t xml:space="preserve"> technical submission questions, during the </w:t>
      </w:r>
      <w:r w:rsidR="00BA748E" w:rsidRPr="42654773">
        <w:rPr>
          <w:rFonts w:ascii="Times New Roman" w:eastAsia="Times New Roman" w:hAnsi="Times New Roman" w:cs="Times New Roman"/>
          <w:sz w:val="24"/>
          <w:szCs w:val="24"/>
        </w:rPr>
        <w:t xml:space="preserve">NOFO </w:t>
      </w:r>
      <w:r w:rsidR="002607E8" w:rsidRPr="42654773">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47A46B57" w:rsidR="00290D8C" w:rsidRPr="00DA36CE" w:rsidRDefault="75E3CB11" w:rsidP="42654773">
      <w:pPr>
        <w:pStyle w:val="NoSpacing"/>
        <w:rPr>
          <w:rFonts w:ascii="Times New Roman" w:hAnsi="Times New Roman" w:cs="Times New Roman"/>
          <w:sz w:val="24"/>
          <w:szCs w:val="24"/>
        </w:rPr>
      </w:pPr>
      <w:r w:rsidRPr="42654773">
        <w:rPr>
          <w:rFonts w:ascii="Times New Roman" w:hAnsi="Times New Roman" w:cs="Times New Roman"/>
          <w:sz w:val="24"/>
          <w:szCs w:val="24"/>
        </w:rPr>
        <w:t>Applicants should be aware that OES understands that some information contained in applications may be considered sensitive or proprietary and will make appropriate efforts to protect such information.  However, applicants are advised that</w:t>
      </w:r>
      <w:r w:rsidR="7F52DA14" w:rsidRPr="42654773">
        <w:rPr>
          <w:rFonts w:ascii="Times New Roman" w:hAnsi="Times New Roman" w:cs="Times New Roman"/>
          <w:sz w:val="24"/>
          <w:szCs w:val="24"/>
        </w:rPr>
        <w:t xml:space="preserve"> </w:t>
      </w:r>
      <w:r w:rsidRPr="42654773">
        <w:rPr>
          <w:rFonts w:ascii="Times New Roman" w:hAnsi="Times New Roman" w:cs="Times New Roman"/>
          <w:sz w:val="24"/>
          <w:szCs w:val="24"/>
        </w:rPr>
        <w:t xml:space="preserve">OES cannot guarantee that such information will not be disclosed, including pursuant to the Freedom of Information Act (FOIA) or other similar statutes. </w:t>
      </w:r>
    </w:p>
    <w:p w14:paraId="55324E3F" w14:textId="77777777" w:rsidR="00290D8C" w:rsidRPr="00DA36CE" w:rsidRDefault="00290D8C" w:rsidP="42654773">
      <w:pPr>
        <w:pStyle w:val="NoSpacing"/>
        <w:rPr>
          <w:rFonts w:ascii="Times New Roman" w:hAnsi="Times New Roman" w:cs="Times New Roman"/>
          <w:sz w:val="24"/>
          <w:szCs w:val="24"/>
        </w:rPr>
      </w:pPr>
    </w:p>
    <w:p w14:paraId="7B419204" w14:textId="7514ACE2" w:rsidR="00863457" w:rsidRPr="00DA36CE" w:rsidRDefault="75E3CB11" w:rsidP="307AA606">
      <w:pPr>
        <w:shd w:val="clear" w:color="auto" w:fill="FFFFFF" w:themeFill="background1"/>
        <w:spacing w:after="0" w:line="240" w:lineRule="auto"/>
        <w:rPr>
          <w:rFonts w:ascii="Times New Roman" w:eastAsia="Times New Roman" w:hAnsi="Times New Roman" w:cs="Times New Roman"/>
          <w:sz w:val="24"/>
          <w:szCs w:val="24"/>
        </w:rPr>
      </w:pPr>
      <w:r w:rsidRPr="307AA606">
        <w:rPr>
          <w:rFonts w:ascii="Times New Roman" w:hAnsi="Times New Roman" w:cs="Times New Roman"/>
          <w:sz w:val="24"/>
          <w:szCs w:val="24"/>
        </w:rPr>
        <w:t>The i</w:t>
      </w:r>
      <w:r w:rsidR="4B27C41F" w:rsidRPr="307AA606">
        <w:rPr>
          <w:rFonts w:ascii="Times New Roman" w:hAnsi="Times New Roman" w:cs="Times New Roman"/>
          <w:sz w:val="24"/>
          <w:szCs w:val="24"/>
        </w:rPr>
        <w:t xml:space="preserve">nformation in this NOFO </w:t>
      </w:r>
      <w:r w:rsidRPr="307AA606">
        <w:rPr>
          <w:rFonts w:ascii="Times New Roman" w:hAnsi="Times New Roman" w:cs="Times New Roman"/>
          <w:sz w:val="24"/>
          <w:szCs w:val="24"/>
        </w:rPr>
        <w:t xml:space="preserve">is binding and may not be modified by any OES representative.  Explanatory information provided by OES that contradicts this language will not be binding.  </w:t>
      </w:r>
      <w:r w:rsidR="6A67A5D2" w:rsidRPr="307AA606">
        <w:rPr>
          <w:rFonts w:ascii="Times New Roman" w:eastAsia="Times New Roman" w:hAnsi="Times New Roman" w:cs="Times New Roman"/>
          <w:sz w:val="24"/>
          <w:szCs w:val="24"/>
        </w:rPr>
        <w:t xml:space="preserve">Issuance of this NOFO does not constitute an award commitment on the part of the U.S. </w:t>
      </w:r>
      <w:r w:rsidR="6A67A5D2" w:rsidRPr="307AA606">
        <w:rPr>
          <w:rFonts w:ascii="Times New Roman" w:eastAsia="Times New Roman" w:hAnsi="Times New Roman" w:cs="Times New Roman"/>
          <w:sz w:val="24"/>
          <w:szCs w:val="24"/>
        </w:rPr>
        <w:lastRenderedPageBreak/>
        <w:t>government, nor does it commit the U.S. government to pay for costs incurred in the preparation and submission of proposals. Further, the U.S. government reserves the right to reject any or all proposals received.</w:t>
      </w:r>
    </w:p>
    <w:p w14:paraId="0EF5CE18" w14:textId="77777777" w:rsidR="00290D8C" w:rsidRPr="00DA36CE" w:rsidRDefault="00290D8C" w:rsidP="42654773">
      <w:pPr>
        <w:pStyle w:val="NoSpacing"/>
        <w:rPr>
          <w:rFonts w:ascii="Times New Roman" w:hAnsi="Times New Roman" w:cs="Times New Roman"/>
          <w:sz w:val="24"/>
          <w:szCs w:val="24"/>
        </w:rPr>
      </w:pPr>
    </w:p>
    <w:p w14:paraId="06F03036" w14:textId="6590DCB7" w:rsidR="00290D8C" w:rsidRPr="00DA36CE" w:rsidRDefault="75E3CB11" w:rsidP="42654773">
      <w:pPr>
        <w:pStyle w:val="NoSpacing"/>
        <w:rPr>
          <w:rFonts w:ascii="Times New Roman" w:hAnsi="Times New Roman" w:cs="Times New Roman"/>
          <w:sz w:val="24"/>
          <w:szCs w:val="24"/>
        </w:rPr>
      </w:pPr>
      <w:r w:rsidRPr="42654773">
        <w:rPr>
          <w:rFonts w:ascii="Times New Roman" w:hAnsi="Times New Roman" w:cs="Times New Roman"/>
          <w:sz w:val="24"/>
          <w:szCs w:val="24"/>
          <w:u w:val="single"/>
        </w:rPr>
        <w:t>Background Information on</w:t>
      </w:r>
      <w:r w:rsidR="0E62FAFF" w:rsidRPr="42654773">
        <w:rPr>
          <w:rFonts w:ascii="Times New Roman" w:hAnsi="Times New Roman" w:cs="Times New Roman"/>
          <w:sz w:val="24"/>
          <w:szCs w:val="24"/>
          <w:u w:val="single"/>
        </w:rPr>
        <w:t xml:space="preserve"> </w:t>
      </w:r>
      <w:r w:rsidR="44F17A3A" w:rsidRPr="42654773">
        <w:rPr>
          <w:rFonts w:ascii="Times New Roman" w:hAnsi="Times New Roman" w:cs="Times New Roman"/>
          <w:sz w:val="24"/>
          <w:szCs w:val="24"/>
          <w:u w:val="single"/>
        </w:rPr>
        <w:t>OES</w:t>
      </w:r>
    </w:p>
    <w:p w14:paraId="39BD2273" w14:textId="0F5D3A96" w:rsidR="307AA606" w:rsidRDefault="307AA606" w:rsidP="42654773">
      <w:pPr>
        <w:pStyle w:val="NoSpacing"/>
        <w:rPr>
          <w:rFonts w:ascii="Times New Roman" w:eastAsia="Times New Roman" w:hAnsi="Times New Roman" w:cs="Times New Roman"/>
          <w:color w:val="000000" w:themeColor="text1"/>
          <w:sz w:val="24"/>
          <w:szCs w:val="24"/>
        </w:rPr>
      </w:pPr>
      <w:bookmarkStart w:id="8" w:name="h.3dy6vkm"/>
      <w:bookmarkEnd w:id="8"/>
      <w:r w:rsidRPr="42654773">
        <w:rPr>
          <w:rFonts w:ascii="Times New Roman" w:eastAsia="Times New Roman" w:hAnsi="Times New Roman" w:cs="Times New Roman"/>
          <w:color w:val="000000" w:themeColor="text1"/>
          <w:sz w:val="24"/>
          <w:szCs w:val="24"/>
        </w:rPr>
        <w:t xml:space="preserve"> OES has the mission of providing American leadership, diplomacy, and scientific cooperation to conserve and protect the global environment, ocean, health, and space for the prosperity, peace, and security of this and future generations. </w:t>
      </w:r>
    </w:p>
    <w:p w14:paraId="7D5CFE93" w14:textId="2767809E" w:rsidR="307AA606" w:rsidRDefault="307AA606" w:rsidP="307AA606">
      <w:pPr>
        <w:spacing w:after="0" w:line="240" w:lineRule="auto"/>
        <w:rPr>
          <w:rFonts w:ascii="Times New Roman" w:eastAsia="Times New Roman" w:hAnsi="Times New Roman" w:cs="Times New Roman"/>
          <w:color w:val="000000" w:themeColor="text1"/>
          <w:sz w:val="24"/>
          <w:szCs w:val="24"/>
        </w:rPr>
      </w:pPr>
    </w:p>
    <w:p w14:paraId="3A6B69B8" w14:textId="1797F3D7" w:rsidR="307AA606" w:rsidRDefault="307AA606" w:rsidP="307AA606">
      <w:pPr>
        <w:pStyle w:val="NoSpacing"/>
        <w:rPr>
          <w:rFonts w:ascii="Times New Roman" w:eastAsia="Times New Roman" w:hAnsi="Times New Roman" w:cs="Times New Roman"/>
          <w:color w:val="000000" w:themeColor="text1"/>
          <w:sz w:val="24"/>
          <w:szCs w:val="24"/>
        </w:rPr>
      </w:pPr>
      <w:r w:rsidRPr="307AA606">
        <w:rPr>
          <w:rFonts w:ascii="Times New Roman" w:eastAsia="Times New Roman" w:hAnsi="Times New Roman" w:cs="Times New Roman"/>
          <w:color w:val="000000" w:themeColor="text1"/>
          <w:sz w:val="24"/>
          <w:szCs w:val="24"/>
        </w:rPr>
        <w:t xml:space="preserve">Additional background information on OES and its efforts can be found on </w:t>
      </w:r>
      <w:hyperlink r:id="rId50" w:history="1">
        <w:r w:rsidRPr="307AA606">
          <w:rPr>
            <w:rStyle w:val="Hyperlink"/>
            <w:rFonts w:ascii="Times New Roman" w:eastAsia="Times New Roman" w:hAnsi="Times New Roman" w:cs="Times New Roman"/>
            <w:sz w:val="24"/>
            <w:szCs w:val="24"/>
          </w:rPr>
          <w:t>https://www.state.gov/bureaus-offices/under-secretary-for-economic-growth-energy-and-the-environment/bureau-of-oceans-and-international-environmental-and-scientific-affairs/</w:t>
        </w:r>
      </w:hyperlink>
    </w:p>
    <w:p w14:paraId="2971D824" w14:textId="7DC0ACF0" w:rsidR="307AA606" w:rsidRDefault="307AA606" w:rsidP="42654773">
      <w:pPr>
        <w:pStyle w:val="NoSpacing"/>
        <w:rPr>
          <w:rFonts w:ascii="Times New Roman" w:hAnsi="Times New Roman" w:cs="Times New Roman"/>
          <w:sz w:val="24"/>
          <w:szCs w:val="24"/>
          <w:highlight w:val="yellow"/>
        </w:rPr>
      </w:pPr>
    </w:p>
    <w:p w14:paraId="63B7696C" w14:textId="0E54465B" w:rsidR="00F60897" w:rsidRDefault="00F60897" w:rsidP="42654773">
      <w:pPr>
        <w:pStyle w:val="NoSpacing"/>
        <w:rPr>
          <w:rFonts w:ascii="Times New Roman" w:hAnsi="Times New Roman" w:cs="Times New Roman"/>
          <w:sz w:val="24"/>
          <w:szCs w:val="24"/>
          <w:highlight w:val="yellow"/>
        </w:rPr>
      </w:pPr>
    </w:p>
    <w:p w14:paraId="521BB6AC" w14:textId="0C3BC55F" w:rsidR="00F60897" w:rsidRDefault="00F60897" w:rsidP="42654773">
      <w:pPr>
        <w:pStyle w:val="NoSpacing"/>
        <w:rPr>
          <w:rFonts w:ascii="Times New Roman" w:hAnsi="Times New Roman" w:cs="Times New Roman"/>
          <w:sz w:val="24"/>
          <w:szCs w:val="24"/>
          <w:highlight w:val="yellow"/>
        </w:rPr>
      </w:pPr>
    </w:p>
    <w:p w14:paraId="6C0F7BAA" w14:textId="290824C4" w:rsidR="00F60897" w:rsidRDefault="00F60897" w:rsidP="42654773">
      <w:pPr>
        <w:pStyle w:val="NoSpacing"/>
        <w:rPr>
          <w:rFonts w:ascii="Times New Roman" w:hAnsi="Times New Roman" w:cs="Times New Roman"/>
          <w:sz w:val="24"/>
          <w:szCs w:val="24"/>
          <w:highlight w:val="yellow"/>
        </w:rPr>
      </w:pPr>
    </w:p>
    <w:p w14:paraId="38773E5B" w14:textId="51A00A04" w:rsidR="00F60897" w:rsidRDefault="00F60897" w:rsidP="42654773">
      <w:pPr>
        <w:pStyle w:val="NoSpacing"/>
        <w:rPr>
          <w:rFonts w:ascii="Times New Roman" w:hAnsi="Times New Roman" w:cs="Times New Roman"/>
          <w:sz w:val="24"/>
          <w:szCs w:val="24"/>
          <w:highlight w:val="yellow"/>
        </w:rPr>
      </w:pPr>
    </w:p>
    <w:p w14:paraId="03AD16F2" w14:textId="2255ED13" w:rsidR="00F60897" w:rsidRDefault="00F60897" w:rsidP="42654773">
      <w:pPr>
        <w:pStyle w:val="NoSpacing"/>
        <w:rPr>
          <w:rFonts w:ascii="Times New Roman" w:hAnsi="Times New Roman" w:cs="Times New Roman"/>
          <w:sz w:val="24"/>
          <w:szCs w:val="24"/>
          <w:highlight w:val="yellow"/>
        </w:rPr>
      </w:pPr>
    </w:p>
    <w:p w14:paraId="5574BD5B" w14:textId="7A912286" w:rsidR="00F60897" w:rsidRDefault="00F60897" w:rsidP="42654773">
      <w:pPr>
        <w:pStyle w:val="NoSpacing"/>
        <w:rPr>
          <w:rFonts w:ascii="Times New Roman" w:hAnsi="Times New Roman" w:cs="Times New Roman"/>
          <w:sz w:val="24"/>
          <w:szCs w:val="24"/>
          <w:highlight w:val="yellow"/>
        </w:rPr>
      </w:pPr>
    </w:p>
    <w:p w14:paraId="2CE6600C" w14:textId="1CFF7F75" w:rsidR="00F60897" w:rsidRDefault="00F60897" w:rsidP="42654773">
      <w:pPr>
        <w:pStyle w:val="NoSpacing"/>
        <w:rPr>
          <w:rFonts w:ascii="Times New Roman" w:hAnsi="Times New Roman" w:cs="Times New Roman"/>
          <w:sz w:val="24"/>
          <w:szCs w:val="24"/>
          <w:highlight w:val="yellow"/>
        </w:rPr>
      </w:pPr>
    </w:p>
    <w:p w14:paraId="10C96FD7" w14:textId="1AD457C2" w:rsidR="00F60897" w:rsidRDefault="00F60897" w:rsidP="42654773">
      <w:pPr>
        <w:pStyle w:val="NoSpacing"/>
        <w:rPr>
          <w:rFonts w:ascii="Times New Roman" w:hAnsi="Times New Roman" w:cs="Times New Roman"/>
          <w:sz w:val="24"/>
          <w:szCs w:val="24"/>
          <w:highlight w:val="yellow"/>
        </w:rPr>
      </w:pPr>
    </w:p>
    <w:p w14:paraId="5F378058" w14:textId="6F43AC1F" w:rsidR="00F60897" w:rsidRDefault="00F60897" w:rsidP="42654773">
      <w:pPr>
        <w:pStyle w:val="NoSpacing"/>
        <w:rPr>
          <w:rFonts w:ascii="Times New Roman" w:hAnsi="Times New Roman" w:cs="Times New Roman"/>
          <w:sz w:val="24"/>
          <w:szCs w:val="24"/>
          <w:highlight w:val="yellow"/>
        </w:rPr>
      </w:pPr>
    </w:p>
    <w:p w14:paraId="122F20A5" w14:textId="35040553" w:rsidR="00F60897" w:rsidRDefault="00F60897" w:rsidP="42654773">
      <w:pPr>
        <w:pStyle w:val="NoSpacing"/>
        <w:rPr>
          <w:rFonts w:ascii="Times New Roman" w:hAnsi="Times New Roman" w:cs="Times New Roman"/>
          <w:sz w:val="24"/>
          <w:szCs w:val="24"/>
          <w:highlight w:val="yellow"/>
        </w:rPr>
      </w:pPr>
    </w:p>
    <w:p w14:paraId="764D2182" w14:textId="080B68B3" w:rsidR="00F60897" w:rsidRDefault="00F60897" w:rsidP="42654773">
      <w:pPr>
        <w:pStyle w:val="NoSpacing"/>
        <w:rPr>
          <w:rFonts w:ascii="Times New Roman" w:hAnsi="Times New Roman" w:cs="Times New Roman"/>
          <w:sz w:val="24"/>
          <w:szCs w:val="24"/>
          <w:highlight w:val="yellow"/>
        </w:rPr>
      </w:pPr>
    </w:p>
    <w:p w14:paraId="38BC40DE" w14:textId="29115413" w:rsidR="00F60897" w:rsidRDefault="00F60897" w:rsidP="42654773">
      <w:pPr>
        <w:pStyle w:val="NoSpacing"/>
        <w:rPr>
          <w:rFonts w:ascii="Times New Roman" w:hAnsi="Times New Roman" w:cs="Times New Roman"/>
          <w:sz w:val="24"/>
          <w:szCs w:val="24"/>
          <w:highlight w:val="yellow"/>
        </w:rPr>
      </w:pPr>
    </w:p>
    <w:p w14:paraId="18D32510" w14:textId="77418737" w:rsidR="00F60897" w:rsidRDefault="00F60897" w:rsidP="42654773">
      <w:pPr>
        <w:pStyle w:val="NoSpacing"/>
        <w:rPr>
          <w:rFonts w:ascii="Times New Roman" w:hAnsi="Times New Roman" w:cs="Times New Roman"/>
          <w:sz w:val="24"/>
          <w:szCs w:val="24"/>
          <w:highlight w:val="yellow"/>
        </w:rPr>
      </w:pPr>
    </w:p>
    <w:p w14:paraId="27ED2FDC" w14:textId="5151CD88" w:rsidR="00F60897" w:rsidRDefault="00F60897" w:rsidP="42654773">
      <w:pPr>
        <w:pStyle w:val="NoSpacing"/>
        <w:rPr>
          <w:rFonts w:ascii="Times New Roman" w:hAnsi="Times New Roman" w:cs="Times New Roman"/>
          <w:sz w:val="24"/>
          <w:szCs w:val="24"/>
          <w:highlight w:val="yellow"/>
        </w:rPr>
      </w:pPr>
    </w:p>
    <w:p w14:paraId="4A46C69A" w14:textId="183DE6E0" w:rsidR="00F60897" w:rsidRDefault="00F60897" w:rsidP="42654773">
      <w:pPr>
        <w:pStyle w:val="NoSpacing"/>
        <w:rPr>
          <w:rFonts w:ascii="Times New Roman" w:hAnsi="Times New Roman" w:cs="Times New Roman"/>
          <w:sz w:val="24"/>
          <w:szCs w:val="24"/>
          <w:highlight w:val="yellow"/>
        </w:rPr>
      </w:pPr>
    </w:p>
    <w:p w14:paraId="19CEEC8E" w14:textId="3255BA82" w:rsidR="00F60897" w:rsidRDefault="00F60897" w:rsidP="42654773">
      <w:pPr>
        <w:pStyle w:val="NoSpacing"/>
        <w:rPr>
          <w:rFonts w:ascii="Times New Roman" w:hAnsi="Times New Roman" w:cs="Times New Roman"/>
          <w:sz w:val="24"/>
          <w:szCs w:val="24"/>
          <w:highlight w:val="yellow"/>
        </w:rPr>
      </w:pPr>
    </w:p>
    <w:p w14:paraId="1DE0EC8A" w14:textId="58DF1F68" w:rsidR="00F60897" w:rsidRDefault="00F60897" w:rsidP="42654773">
      <w:pPr>
        <w:pStyle w:val="NoSpacing"/>
        <w:rPr>
          <w:rFonts w:ascii="Times New Roman" w:hAnsi="Times New Roman" w:cs="Times New Roman"/>
          <w:sz w:val="24"/>
          <w:szCs w:val="24"/>
          <w:highlight w:val="yellow"/>
        </w:rPr>
      </w:pPr>
    </w:p>
    <w:p w14:paraId="02C4B83E" w14:textId="4FDCE5BC" w:rsidR="00F60897" w:rsidRDefault="00F60897" w:rsidP="42654773">
      <w:pPr>
        <w:pStyle w:val="NoSpacing"/>
        <w:rPr>
          <w:rFonts w:ascii="Times New Roman" w:hAnsi="Times New Roman" w:cs="Times New Roman"/>
          <w:sz w:val="24"/>
          <w:szCs w:val="24"/>
          <w:highlight w:val="yellow"/>
        </w:rPr>
      </w:pPr>
    </w:p>
    <w:p w14:paraId="68663483" w14:textId="33F986EB" w:rsidR="00F60897" w:rsidRDefault="00F60897" w:rsidP="42654773">
      <w:pPr>
        <w:pStyle w:val="NoSpacing"/>
        <w:rPr>
          <w:rFonts w:ascii="Times New Roman" w:hAnsi="Times New Roman" w:cs="Times New Roman"/>
          <w:sz w:val="24"/>
          <w:szCs w:val="24"/>
          <w:highlight w:val="yellow"/>
        </w:rPr>
      </w:pPr>
    </w:p>
    <w:p w14:paraId="06B9AC7B" w14:textId="1C1AAC9F" w:rsidR="00F60897" w:rsidRDefault="00F60897" w:rsidP="42654773">
      <w:pPr>
        <w:pStyle w:val="NoSpacing"/>
        <w:rPr>
          <w:rFonts w:ascii="Times New Roman" w:hAnsi="Times New Roman" w:cs="Times New Roman"/>
          <w:sz w:val="24"/>
          <w:szCs w:val="24"/>
          <w:highlight w:val="yellow"/>
        </w:rPr>
      </w:pPr>
    </w:p>
    <w:p w14:paraId="465D239B" w14:textId="7E2BD4F6" w:rsidR="00F60897" w:rsidRDefault="00F60897" w:rsidP="42654773">
      <w:pPr>
        <w:pStyle w:val="NoSpacing"/>
        <w:rPr>
          <w:rFonts w:ascii="Times New Roman" w:hAnsi="Times New Roman" w:cs="Times New Roman"/>
          <w:sz w:val="24"/>
          <w:szCs w:val="24"/>
          <w:highlight w:val="yellow"/>
        </w:rPr>
      </w:pPr>
    </w:p>
    <w:p w14:paraId="7295D188" w14:textId="78944B75" w:rsidR="00F60897" w:rsidRDefault="00F60897" w:rsidP="42654773">
      <w:pPr>
        <w:pStyle w:val="NoSpacing"/>
        <w:rPr>
          <w:rFonts w:ascii="Times New Roman" w:hAnsi="Times New Roman" w:cs="Times New Roman"/>
          <w:sz w:val="24"/>
          <w:szCs w:val="24"/>
          <w:highlight w:val="yellow"/>
        </w:rPr>
      </w:pPr>
    </w:p>
    <w:p w14:paraId="6C1FCDD9" w14:textId="1B28F1E6" w:rsidR="00F60897" w:rsidRDefault="00F60897" w:rsidP="42654773">
      <w:pPr>
        <w:pStyle w:val="NoSpacing"/>
        <w:rPr>
          <w:rFonts w:ascii="Times New Roman" w:hAnsi="Times New Roman" w:cs="Times New Roman"/>
          <w:sz w:val="24"/>
          <w:szCs w:val="24"/>
          <w:highlight w:val="yellow"/>
        </w:rPr>
      </w:pPr>
    </w:p>
    <w:p w14:paraId="0CD4C5F8" w14:textId="59BB8486" w:rsidR="00F60897" w:rsidRDefault="00F60897" w:rsidP="42654773">
      <w:pPr>
        <w:pStyle w:val="NoSpacing"/>
        <w:rPr>
          <w:rFonts w:ascii="Times New Roman" w:hAnsi="Times New Roman" w:cs="Times New Roman"/>
          <w:sz w:val="24"/>
          <w:szCs w:val="24"/>
          <w:highlight w:val="yellow"/>
        </w:rPr>
      </w:pPr>
    </w:p>
    <w:p w14:paraId="09D7E2D2" w14:textId="3A255979" w:rsidR="00F60897" w:rsidRDefault="00F60897" w:rsidP="42654773">
      <w:pPr>
        <w:pStyle w:val="NoSpacing"/>
        <w:rPr>
          <w:rFonts w:ascii="Times New Roman" w:hAnsi="Times New Roman" w:cs="Times New Roman"/>
          <w:sz w:val="24"/>
          <w:szCs w:val="24"/>
          <w:highlight w:val="yellow"/>
        </w:rPr>
      </w:pPr>
    </w:p>
    <w:p w14:paraId="45E63FDD" w14:textId="2D2CD103" w:rsidR="00F60897" w:rsidRDefault="00F60897" w:rsidP="42654773">
      <w:pPr>
        <w:pStyle w:val="NoSpacing"/>
        <w:rPr>
          <w:rFonts w:ascii="Times New Roman" w:hAnsi="Times New Roman" w:cs="Times New Roman"/>
          <w:sz w:val="24"/>
          <w:szCs w:val="24"/>
          <w:highlight w:val="yellow"/>
        </w:rPr>
      </w:pPr>
    </w:p>
    <w:p w14:paraId="2B5B1DC2" w14:textId="619161C2" w:rsidR="00F60897" w:rsidRDefault="00F60897" w:rsidP="42654773">
      <w:pPr>
        <w:pStyle w:val="NoSpacing"/>
        <w:rPr>
          <w:rFonts w:ascii="Times New Roman" w:hAnsi="Times New Roman" w:cs="Times New Roman"/>
          <w:sz w:val="24"/>
          <w:szCs w:val="24"/>
          <w:highlight w:val="yellow"/>
        </w:rPr>
      </w:pPr>
    </w:p>
    <w:p w14:paraId="216037DB" w14:textId="034B8103" w:rsidR="00F60897" w:rsidRDefault="00F60897" w:rsidP="42654773">
      <w:pPr>
        <w:pStyle w:val="NoSpacing"/>
        <w:rPr>
          <w:rFonts w:ascii="Times New Roman" w:hAnsi="Times New Roman" w:cs="Times New Roman"/>
          <w:sz w:val="24"/>
          <w:szCs w:val="24"/>
          <w:highlight w:val="yellow"/>
        </w:rPr>
      </w:pPr>
    </w:p>
    <w:p w14:paraId="02A10944" w14:textId="76ED1985" w:rsidR="00F60897" w:rsidRDefault="00F60897" w:rsidP="42654773">
      <w:pPr>
        <w:pStyle w:val="NoSpacing"/>
        <w:rPr>
          <w:rFonts w:ascii="Times New Roman" w:hAnsi="Times New Roman" w:cs="Times New Roman"/>
          <w:sz w:val="24"/>
          <w:szCs w:val="24"/>
          <w:highlight w:val="yellow"/>
        </w:rPr>
      </w:pPr>
    </w:p>
    <w:p w14:paraId="00F8ED6A" w14:textId="68B8AF48" w:rsidR="00F60897" w:rsidRDefault="00F60897" w:rsidP="42654773">
      <w:pPr>
        <w:pStyle w:val="NoSpacing"/>
        <w:rPr>
          <w:rFonts w:ascii="Times New Roman" w:hAnsi="Times New Roman" w:cs="Times New Roman"/>
          <w:sz w:val="24"/>
          <w:szCs w:val="24"/>
          <w:highlight w:val="yellow"/>
        </w:rPr>
      </w:pPr>
    </w:p>
    <w:p w14:paraId="10294AB5" w14:textId="1B23AFC3" w:rsidR="00F60897" w:rsidRDefault="00F60897" w:rsidP="42654773">
      <w:pPr>
        <w:pStyle w:val="NoSpacing"/>
        <w:rPr>
          <w:rFonts w:ascii="Times New Roman" w:hAnsi="Times New Roman" w:cs="Times New Roman"/>
          <w:sz w:val="24"/>
          <w:szCs w:val="24"/>
          <w:highlight w:val="yellow"/>
        </w:rPr>
      </w:pPr>
    </w:p>
    <w:p w14:paraId="431A938C" w14:textId="6D9B352D" w:rsidR="00F60897" w:rsidRDefault="00F60897" w:rsidP="42654773">
      <w:pPr>
        <w:pStyle w:val="NoSpacing"/>
        <w:rPr>
          <w:rFonts w:ascii="Times New Roman" w:hAnsi="Times New Roman" w:cs="Times New Roman"/>
          <w:sz w:val="24"/>
          <w:szCs w:val="24"/>
          <w:highlight w:val="yellow"/>
        </w:rPr>
      </w:pPr>
    </w:p>
    <w:p w14:paraId="3365AAF4" w14:textId="5E5C26DC" w:rsidR="00F60897" w:rsidRDefault="00F60897" w:rsidP="42654773">
      <w:pPr>
        <w:pStyle w:val="NoSpacing"/>
        <w:rPr>
          <w:rFonts w:ascii="Times New Roman" w:hAnsi="Times New Roman" w:cs="Times New Roman"/>
          <w:sz w:val="24"/>
          <w:szCs w:val="24"/>
          <w:highlight w:val="yellow"/>
        </w:rPr>
      </w:pPr>
    </w:p>
    <w:p w14:paraId="412E42A6" w14:textId="77777777" w:rsidR="00F60897" w:rsidRPr="009B194A" w:rsidRDefault="00F60897" w:rsidP="00F60897">
      <w:pPr>
        <w:rPr>
          <w:rFonts w:ascii="Times New Roman" w:hAnsi="Times New Roman"/>
          <w:b/>
          <w:sz w:val="32"/>
        </w:rPr>
      </w:pPr>
      <w:r>
        <w:rPr>
          <w:rFonts w:ascii="Times New Roman" w:hAnsi="Times New Roman"/>
          <w:b/>
          <w:sz w:val="32"/>
        </w:rPr>
        <w:lastRenderedPageBreak/>
        <w:t>APPENDIX 1 – SAMPLE</w:t>
      </w:r>
      <w:r w:rsidRPr="009B194A">
        <w:rPr>
          <w:rFonts w:ascii="Times New Roman" w:hAnsi="Times New Roman"/>
          <w:b/>
          <w:sz w:val="32"/>
        </w:rPr>
        <w:t xml:space="preserve"> LETTER OF INSTITUTIONAL SUPPORT</w:t>
      </w:r>
    </w:p>
    <w:p w14:paraId="26BFB2CC" w14:textId="77777777" w:rsidR="00F60897" w:rsidRPr="009B194A" w:rsidRDefault="00F60897" w:rsidP="00F60897">
      <w:pPr>
        <w:spacing w:after="0" w:line="240" w:lineRule="auto"/>
        <w:rPr>
          <w:rFonts w:ascii="Times New Roman" w:hAnsi="Times New Roman"/>
          <w:b/>
          <w:sz w:val="32"/>
        </w:rPr>
      </w:pPr>
    </w:p>
    <w:p w14:paraId="233B0371" w14:textId="77777777" w:rsidR="00F60897" w:rsidRPr="009B194A" w:rsidRDefault="00F60897" w:rsidP="00F60897">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14:paraId="29FFDCE5" w14:textId="77777777" w:rsidR="00F60897" w:rsidRPr="009B194A" w:rsidRDefault="00F60897" w:rsidP="00F60897">
      <w:pPr>
        <w:suppressAutoHyphens/>
        <w:spacing w:after="0" w:line="240" w:lineRule="auto"/>
        <w:jc w:val="center"/>
        <w:rPr>
          <w:rFonts w:ascii="Times New Roman" w:hAnsi="Times New Roman"/>
        </w:rPr>
      </w:pPr>
      <w:r w:rsidRPr="009B194A">
        <w:rPr>
          <w:rFonts w:ascii="Times New Roman" w:hAnsi="Times New Roman"/>
        </w:rPr>
        <w:t>U.S. Department of State</w:t>
      </w:r>
    </w:p>
    <w:p w14:paraId="57CA04AC" w14:textId="77777777" w:rsidR="00F60897" w:rsidRPr="009B194A" w:rsidRDefault="00F60897" w:rsidP="00F60897">
      <w:pPr>
        <w:suppressAutoHyphens/>
        <w:spacing w:after="0" w:line="240" w:lineRule="auto"/>
        <w:jc w:val="center"/>
        <w:rPr>
          <w:rFonts w:ascii="Times New Roman" w:hAnsi="Times New Roman"/>
        </w:rPr>
      </w:pPr>
      <w:r w:rsidRPr="009B194A">
        <w:rPr>
          <w:rFonts w:ascii="Times New Roman" w:hAnsi="Times New Roman"/>
        </w:rPr>
        <w:t>Room 2201 C Street, NW</w:t>
      </w:r>
    </w:p>
    <w:p w14:paraId="7C221F42" w14:textId="77777777" w:rsidR="00F60897" w:rsidRPr="009B194A" w:rsidRDefault="00F60897" w:rsidP="00F60897">
      <w:pPr>
        <w:suppressAutoHyphens/>
        <w:spacing w:after="0" w:line="240" w:lineRule="auto"/>
        <w:jc w:val="center"/>
        <w:rPr>
          <w:rFonts w:ascii="Times New Roman" w:hAnsi="Times New Roman"/>
        </w:rPr>
      </w:pPr>
      <w:bookmarkStart w:id="9" w:name="_Toc447192049"/>
      <w:bookmarkStart w:id="10" w:name="_Toc447194393"/>
      <w:r w:rsidRPr="00194685">
        <w:rPr>
          <w:rFonts w:ascii="Times New Roman" w:hAnsi="Times New Roman"/>
        </w:rPr>
        <w:t>Washington, D.C. 20520</w:t>
      </w:r>
      <w:bookmarkEnd w:id="9"/>
      <w:bookmarkEnd w:id="10"/>
    </w:p>
    <w:p w14:paraId="441632F1" w14:textId="77777777" w:rsidR="00F60897" w:rsidRPr="009B194A" w:rsidRDefault="00F60897" w:rsidP="00F60897">
      <w:pPr>
        <w:pStyle w:val="Heading1"/>
        <w:spacing w:before="0" w:line="240" w:lineRule="auto"/>
        <w:rPr>
          <w:rFonts w:ascii="Times New Roman" w:hAnsi="Times New Roman"/>
          <w:b w:val="0"/>
        </w:rPr>
      </w:pPr>
    </w:p>
    <w:p w14:paraId="22AD2D15"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 xml:space="preserve"> [applicant Institution Letterhead]</w:t>
      </w:r>
    </w:p>
    <w:p w14:paraId="68A736D3" w14:textId="77777777" w:rsidR="00F60897" w:rsidRPr="009B194A" w:rsidRDefault="00F60897" w:rsidP="00F60897">
      <w:pPr>
        <w:spacing w:after="0" w:line="240" w:lineRule="auto"/>
        <w:rPr>
          <w:rFonts w:ascii="Times New Roman" w:hAnsi="Times New Roman"/>
        </w:rPr>
      </w:pPr>
    </w:p>
    <w:p w14:paraId="71EF1F55"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Date:</w:t>
      </w:r>
    </w:p>
    <w:p w14:paraId="7D91E22E" w14:textId="77777777" w:rsidR="00F60897" w:rsidRPr="009B194A" w:rsidRDefault="00F60897" w:rsidP="00F60897">
      <w:pPr>
        <w:spacing w:after="0" w:line="240" w:lineRule="auto"/>
        <w:rPr>
          <w:rFonts w:ascii="Times New Roman" w:hAnsi="Times New Roman"/>
        </w:rPr>
      </w:pPr>
    </w:p>
    <w:p w14:paraId="609F0AE6"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[name of higher executive supportive of the proposal submission}</w:t>
      </w:r>
    </w:p>
    <w:p w14:paraId="50721410"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Street Address</w:t>
      </w:r>
    </w:p>
    <w:p w14:paraId="437882FA"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State, and zip code</w:t>
      </w:r>
    </w:p>
    <w:p w14:paraId="01459082" w14:textId="77777777" w:rsidR="00F60897" w:rsidRPr="009B194A" w:rsidRDefault="00F60897" w:rsidP="00F60897">
      <w:pPr>
        <w:spacing w:after="0" w:line="240" w:lineRule="auto"/>
        <w:rPr>
          <w:rFonts w:ascii="Times New Roman" w:hAnsi="Times New Roman"/>
        </w:rPr>
      </w:pPr>
    </w:p>
    <w:p w14:paraId="64C57CFA" w14:textId="77777777" w:rsidR="00F60897" w:rsidRPr="009B194A" w:rsidRDefault="00F60897" w:rsidP="00F60897">
      <w:pPr>
        <w:spacing w:after="0" w:line="240" w:lineRule="auto"/>
        <w:rPr>
          <w:rFonts w:ascii="Times New Roman" w:hAnsi="Times New Roman"/>
        </w:rPr>
      </w:pPr>
    </w:p>
    <w:p w14:paraId="0758740B"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6768742E" w14:textId="77777777" w:rsidR="00F60897" w:rsidRPr="009B194A" w:rsidRDefault="00F60897" w:rsidP="00F60897">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14:paraId="2D3DECAB" w14:textId="77777777" w:rsidR="00F60897" w:rsidRPr="009B194A" w:rsidRDefault="00F60897" w:rsidP="00F60897">
      <w:pPr>
        <w:spacing w:after="0" w:line="240" w:lineRule="auto"/>
        <w:ind w:left="720" w:firstLine="720"/>
        <w:rPr>
          <w:rFonts w:ascii="Times New Roman" w:hAnsi="Times New Roman"/>
        </w:rPr>
      </w:pPr>
      <w:r w:rsidRPr="009B194A">
        <w:rPr>
          <w:rFonts w:ascii="Times New Roman" w:hAnsi="Times New Roman"/>
        </w:rPr>
        <w:t>U.S. Department of State</w:t>
      </w:r>
    </w:p>
    <w:p w14:paraId="3BAD1B70" w14:textId="77777777" w:rsidR="00F60897" w:rsidRPr="009B194A" w:rsidRDefault="00F60897" w:rsidP="00F60897">
      <w:pPr>
        <w:spacing w:after="0" w:line="240" w:lineRule="auto"/>
        <w:rPr>
          <w:rFonts w:ascii="Times New Roman" w:hAnsi="Times New Roman"/>
        </w:rPr>
      </w:pPr>
    </w:p>
    <w:p w14:paraId="7B025DD1" w14:textId="77777777" w:rsidR="00F60897" w:rsidRPr="009B194A" w:rsidRDefault="00F60897" w:rsidP="00F60897">
      <w:pPr>
        <w:spacing w:after="0" w:line="240" w:lineRule="auto"/>
        <w:rPr>
          <w:rFonts w:ascii="Times New Roman" w:hAnsi="Times New Roman"/>
          <w:b/>
        </w:rPr>
      </w:pPr>
    </w:p>
    <w:p w14:paraId="24D61BBB" w14:textId="77777777" w:rsidR="00F60897" w:rsidRPr="009B194A" w:rsidRDefault="00F60897" w:rsidP="00F60897">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14:paraId="44F291B3" w14:textId="77777777" w:rsidR="00F60897" w:rsidRPr="009B194A" w:rsidRDefault="00F60897" w:rsidP="00F60897">
      <w:pPr>
        <w:spacing w:after="0" w:line="240" w:lineRule="auto"/>
        <w:rPr>
          <w:rFonts w:ascii="Times New Roman" w:hAnsi="Times New Roman"/>
        </w:rPr>
      </w:pPr>
    </w:p>
    <w:p w14:paraId="28CC65C8" w14:textId="77777777" w:rsidR="00F60897" w:rsidRPr="009B194A" w:rsidRDefault="00F60897" w:rsidP="00F60897">
      <w:pPr>
        <w:spacing w:after="0" w:line="240" w:lineRule="auto"/>
        <w:rPr>
          <w:rFonts w:ascii="Times New Roman" w:hAnsi="Times New Roman"/>
        </w:rPr>
      </w:pPr>
    </w:p>
    <w:p w14:paraId="446976C2"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 xml:space="preserve">The </w:t>
      </w:r>
      <w:r>
        <w:rPr>
          <w:rFonts w:ascii="Times New Roman" w:hAnsi="Times New Roman"/>
        </w:rPr>
        <w:t>[</w:t>
      </w:r>
      <w:r w:rsidRPr="009B194A">
        <w:rPr>
          <w:rFonts w:ascii="Times New Roman" w:hAnsi="Times New Roman"/>
        </w:rPr>
        <w:t>name of the applicant institution</w:t>
      </w:r>
      <w:r>
        <w:rPr>
          <w:rFonts w:ascii="Times New Roman" w:hAnsi="Times New Roman"/>
        </w:rPr>
        <w:t xml:space="preserve">] </w:t>
      </w:r>
      <w:r w:rsidRPr="009B194A">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1CFDC6CC" w14:textId="77777777" w:rsidR="00F60897" w:rsidRPr="009B194A" w:rsidRDefault="00F60897" w:rsidP="00F60897">
      <w:pPr>
        <w:spacing w:after="0" w:line="240" w:lineRule="auto"/>
        <w:rPr>
          <w:rFonts w:ascii="Times New Roman" w:hAnsi="Times New Roman"/>
        </w:rPr>
      </w:pPr>
    </w:p>
    <w:p w14:paraId="4EC03D2D"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3FF7C29C"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 xml:space="preserve"> </w:t>
      </w:r>
    </w:p>
    <w:p w14:paraId="1EF1BDA8"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 xml:space="preserve">Sincerely, </w:t>
      </w:r>
    </w:p>
    <w:p w14:paraId="3B05877C" w14:textId="77777777" w:rsidR="00F60897" w:rsidRPr="009B194A" w:rsidRDefault="00F60897" w:rsidP="00F60897">
      <w:pPr>
        <w:spacing w:after="0" w:line="240" w:lineRule="auto"/>
        <w:rPr>
          <w:rFonts w:ascii="Times New Roman" w:hAnsi="Times New Roman"/>
        </w:rPr>
      </w:pPr>
    </w:p>
    <w:p w14:paraId="5E2B7564" w14:textId="77777777" w:rsidR="00F60897" w:rsidRPr="009B194A" w:rsidRDefault="00F60897" w:rsidP="00F60897">
      <w:pPr>
        <w:spacing w:after="0" w:line="240" w:lineRule="auto"/>
        <w:rPr>
          <w:rFonts w:ascii="Times New Roman" w:hAnsi="Times New Roman"/>
        </w:rPr>
      </w:pPr>
    </w:p>
    <w:p w14:paraId="444352E5"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 xml:space="preserve">[Sr. officer of the institution] </w:t>
      </w:r>
    </w:p>
    <w:p w14:paraId="65D005AA"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Signature of President or</w:t>
      </w:r>
    </w:p>
    <w:p w14:paraId="787628DD" w14:textId="77777777" w:rsidR="00F60897" w:rsidRPr="009B194A" w:rsidRDefault="00F60897" w:rsidP="00F60897">
      <w:pPr>
        <w:spacing w:after="0" w:line="240" w:lineRule="auto"/>
        <w:rPr>
          <w:rFonts w:ascii="Times New Roman" w:hAnsi="Times New Roman"/>
        </w:rPr>
      </w:pPr>
      <w:r w:rsidRPr="009B194A">
        <w:rPr>
          <w:rFonts w:ascii="Times New Roman" w:hAnsi="Times New Roman"/>
        </w:rPr>
        <w:t>Executive Office</w:t>
      </w:r>
    </w:p>
    <w:p w14:paraId="680AABE1" w14:textId="77777777" w:rsidR="00F60897" w:rsidRPr="00AD1B75" w:rsidRDefault="00F60897" w:rsidP="00F60897">
      <w:pPr>
        <w:pStyle w:val="NoSpacing"/>
        <w:rPr>
          <w:rFonts w:ascii="Times New Roman" w:eastAsia="Times New Roman" w:hAnsi="Times New Roman" w:cs="Times New Roman"/>
          <w:sz w:val="24"/>
          <w:szCs w:val="24"/>
          <w:highlight w:val="yellow"/>
        </w:rPr>
      </w:pPr>
    </w:p>
    <w:p w14:paraId="104BA60F" w14:textId="77777777" w:rsidR="00F60897" w:rsidRDefault="00F60897" w:rsidP="42654773">
      <w:pPr>
        <w:pStyle w:val="NoSpacing"/>
        <w:rPr>
          <w:rFonts w:ascii="Times New Roman" w:hAnsi="Times New Roman" w:cs="Times New Roman"/>
          <w:sz w:val="24"/>
          <w:szCs w:val="24"/>
          <w:highlight w:val="yellow"/>
        </w:rPr>
      </w:pPr>
    </w:p>
    <w:sectPr w:rsidR="00F60897" w:rsidSect="00C622A6">
      <w:headerReference w:type="default" r:id="rId5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E8A07" w14:textId="77777777" w:rsidR="003D6776" w:rsidRDefault="003D6776">
      <w:pPr>
        <w:spacing w:after="0" w:line="240" w:lineRule="auto"/>
      </w:pPr>
      <w:r>
        <w:separator/>
      </w:r>
    </w:p>
  </w:endnote>
  <w:endnote w:type="continuationSeparator" w:id="0">
    <w:p w14:paraId="67C8FA88" w14:textId="77777777" w:rsidR="003D6776" w:rsidRDefault="003D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B78A8" w14:textId="77777777" w:rsidR="003D6776" w:rsidRDefault="003D6776">
      <w:pPr>
        <w:spacing w:after="0" w:line="240" w:lineRule="auto"/>
      </w:pPr>
      <w:r>
        <w:separator/>
      </w:r>
    </w:p>
  </w:footnote>
  <w:footnote w:type="continuationSeparator" w:id="0">
    <w:p w14:paraId="3787BDC1" w14:textId="77777777" w:rsidR="003D6776" w:rsidRDefault="003D6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intelligence.xml><?xml version="1.0" encoding="utf-8"?>
<int:Intelligence xmlns:int="http://schemas.microsoft.com/office/intelligence/2019/intelligence">
  <int:IntelligenceSettings/>
  <int:Manifest>
    <int:ParagraphRange paragraphId="739852038" textId="228536081" start="334" length="10" invalidationStart="334" invalidationLength="10" id="1YPD2b1S"/>
    <int:ParagraphRange paragraphId="137221622" textId="1402990466" start="260" length="15" invalidationStart="260" invalidationLength="15" id="nEdjUNoN"/>
    <int:ParagraphRange paragraphId="2064749625" textId="637935531" start="411" length="14" invalidationStart="411" invalidationLength="14" id="1m9Q7Re5"/>
  </int:Manifest>
  <int:Observations>
    <int:Content id="1YPD2b1S">
      <int:Rejection type="LegacyProofing"/>
    </int:Content>
    <int:Content id="nEdjUNoN">
      <int:Rejection type="LegacyProofing"/>
    </int:Content>
    <int:Content id="1m9Q7Re5">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hybridMultilevel"/>
    <w:tmpl w:val="48CC4C48"/>
    <w:lvl w:ilvl="0" w:tplc="E1A62E56">
      <w:start w:val="1"/>
      <w:numFmt w:val="bullet"/>
      <w:lvlText w:val="●"/>
      <w:lvlJc w:val="left"/>
      <w:pPr>
        <w:ind w:left="720" w:firstLine="360"/>
      </w:pPr>
      <w:rPr>
        <w:rFonts w:ascii="Symbol" w:hAnsi="Symbol" w:hint="default"/>
      </w:rPr>
    </w:lvl>
    <w:lvl w:ilvl="1" w:tplc="1EC02274">
      <w:start w:val="1"/>
      <w:numFmt w:val="bullet"/>
      <w:lvlText w:val="o"/>
      <w:lvlJc w:val="left"/>
      <w:pPr>
        <w:ind w:left="1440" w:firstLine="1080"/>
      </w:pPr>
      <w:rPr>
        <w:rFonts w:ascii="Arial" w:hAnsi="Arial" w:hint="default"/>
      </w:rPr>
    </w:lvl>
    <w:lvl w:ilvl="2" w:tplc="FD380898">
      <w:start w:val="1"/>
      <w:numFmt w:val="bullet"/>
      <w:lvlText w:val="▪"/>
      <w:lvlJc w:val="left"/>
      <w:pPr>
        <w:ind w:left="2160" w:firstLine="1800"/>
      </w:pPr>
      <w:rPr>
        <w:rFonts w:ascii="Arial" w:hAnsi="Arial" w:hint="default"/>
      </w:rPr>
    </w:lvl>
    <w:lvl w:ilvl="3" w:tplc="FFB8CC48">
      <w:start w:val="1"/>
      <w:numFmt w:val="bullet"/>
      <w:lvlText w:val="●"/>
      <w:lvlJc w:val="left"/>
      <w:pPr>
        <w:ind w:left="2880" w:firstLine="2520"/>
      </w:pPr>
      <w:rPr>
        <w:rFonts w:ascii="Arial" w:hAnsi="Arial" w:hint="default"/>
      </w:rPr>
    </w:lvl>
    <w:lvl w:ilvl="4" w:tplc="5A340720">
      <w:start w:val="1"/>
      <w:numFmt w:val="bullet"/>
      <w:lvlText w:val="o"/>
      <w:lvlJc w:val="left"/>
      <w:pPr>
        <w:ind w:left="3600" w:firstLine="3240"/>
      </w:pPr>
      <w:rPr>
        <w:rFonts w:ascii="Arial" w:hAnsi="Arial" w:hint="default"/>
      </w:rPr>
    </w:lvl>
    <w:lvl w:ilvl="5" w:tplc="A3FEEE34">
      <w:start w:val="1"/>
      <w:numFmt w:val="bullet"/>
      <w:lvlText w:val="▪"/>
      <w:lvlJc w:val="left"/>
      <w:pPr>
        <w:ind w:left="4320" w:firstLine="3960"/>
      </w:pPr>
      <w:rPr>
        <w:rFonts w:ascii="Arial" w:hAnsi="Arial" w:hint="default"/>
      </w:rPr>
    </w:lvl>
    <w:lvl w:ilvl="6" w:tplc="01E60DA0">
      <w:start w:val="1"/>
      <w:numFmt w:val="bullet"/>
      <w:lvlText w:val="●"/>
      <w:lvlJc w:val="left"/>
      <w:pPr>
        <w:ind w:left="5040" w:firstLine="4680"/>
      </w:pPr>
      <w:rPr>
        <w:rFonts w:ascii="Arial" w:hAnsi="Arial" w:hint="default"/>
      </w:rPr>
    </w:lvl>
    <w:lvl w:ilvl="7" w:tplc="2A682278">
      <w:start w:val="1"/>
      <w:numFmt w:val="bullet"/>
      <w:lvlText w:val="o"/>
      <w:lvlJc w:val="left"/>
      <w:pPr>
        <w:ind w:left="5760" w:firstLine="5400"/>
      </w:pPr>
      <w:rPr>
        <w:rFonts w:ascii="Arial" w:hAnsi="Arial" w:hint="default"/>
      </w:rPr>
    </w:lvl>
    <w:lvl w:ilvl="8" w:tplc="CC30E1A6">
      <w:start w:val="1"/>
      <w:numFmt w:val="bullet"/>
      <w:lvlText w:val="▪"/>
      <w:lvlJc w:val="left"/>
      <w:pPr>
        <w:ind w:left="6480" w:firstLine="6120"/>
      </w:pPr>
      <w:rPr>
        <w:rFonts w:ascii="Arial" w:hAnsi="Arial" w:hint="default"/>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EE248D"/>
    <w:multiLevelType w:val="hybridMultilevel"/>
    <w:tmpl w:val="E6A6F0AC"/>
    <w:lvl w:ilvl="0" w:tplc="BF9444B0">
      <w:start w:val="1"/>
      <w:numFmt w:val="bullet"/>
      <w:lvlText w:val=""/>
      <w:lvlJc w:val="left"/>
      <w:pPr>
        <w:ind w:left="720" w:hanging="360"/>
      </w:pPr>
      <w:rPr>
        <w:rFonts w:ascii="Symbol" w:hAnsi="Symbol" w:hint="default"/>
      </w:rPr>
    </w:lvl>
    <w:lvl w:ilvl="1" w:tplc="A4A00AD8">
      <w:start w:val="1"/>
      <w:numFmt w:val="bullet"/>
      <w:lvlText w:val="o"/>
      <w:lvlJc w:val="left"/>
      <w:pPr>
        <w:ind w:left="1440" w:hanging="360"/>
      </w:pPr>
      <w:rPr>
        <w:rFonts w:ascii="Courier New" w:hAnsi="Courier New" w:hint="default"/>
      </w:rPr>
    </w:lvl>
    <w:lvl w:ilvl="2" w:tplc="487C4E4C">
      <w:start w:val="1"/>
      <w:numFmt w:val="bullet"/>
      <w:lvlText w:val=""/>
      <w:lvlJc w:val="left"/>
      <w:pPr>
        <w:ind w:left="2160" w:hanging="360"/>
      </w:pPr>
      <w:rPr>
        <w:rFonts w:ascii="Wingdings" w:hAnsi="Wingdings" w:hint="default"/>
      </w:rPr>
    </w:lvl>
    <w:lvl w:ilvl="3" w:tplc="27BA4D5C">
      <w:start w:val="1"/>
      <w:numFmt w:val="bullet"/>
      <w:lvlText w:val=""/>
      <w:lvlJc w:val="left"/>
      <w:pPr>
        <w:ind w:left="2880" w:hanging="360"/>
      </w:pPr>
      <w:rPr>
        <w:rFonts w:ascii="Symbol" w:hAnsi="Symbol" w:hint="default"/>
      </w:rPr>
    </w:lvl>
    <w:lvl w:ilvl="4" w:tplc="23F24D5E">
      <w:start w:val="1"/>
      <w:numFmt w:val="bullet"/>
      <w:lvlText w:val="o"/>
      <w:lvlJc w:val="left"/>
      <w:pPr>
        <w:ind w:left="3600" w:hanging="360"/>
      </w:pPr>
      <w:rPr>
        <w:rFonts w:ascii="Courier New" w:hAnsi="Courier New" w:hint="default"/>
      </w:rPr>
    </w:lvl>
    <w:lvl w:ilvl="5" w:tplc="A686FB8E">
      <w:start w:val="1"/>
      <w:numFmt w:val="bullet"/>
      <w:lvlText w:val=""/>
      <w:lvlJc w:val="left"/>
      <w:pPr>
        <w:ind w:left="4320" w:hanging="360"/>
      </w:pPr>
      <w:rPr>
        <w:rFonts w:ascii="Wingdings" w:hAnsi="Wingdings" w:hint="default"/>
      </w:rPr>
    </w:lvl>
    <w:lvl w:ilvl="6" w:tplc="04C65F6E">
      <w:start w:val="1"/>
      <w:numFmt w:val="bullet"/>
      <w:lvlText w:val=""/>
      <w:lvlJc w:val="left"/>
      <w:pPr>
        <w:ind w:left="5040" w:hanging="360"/>
      </w:pPr>
      <w:rPr>
        <w:rFonts w:ascii="Symbol" w:hAnsi="Symbol" w:hint="default"/>
      </w:rPr>
    </w:lvl>
    <w:lvl w:ilvl="7" w:tplc="692AF850">
      <w:start w:val="1"/>
      <w:numFmt w:val="bullet"/>
      <w:lvlText w:val="o"/>
      <w:lvlJc w:val="left"/>
      <w:pPr>
        <w:ind w:left="5760" w:hanging="360"/>
      </w:pPr>
      <w:rPr>
        <w:rFonts w:ascii="Courier New" w:hAnsi="Courier New" w:hint="default"/>
      </w:rPr>
    </w:lvl>
    <w:lvl w:ilvl="8" w:tplc="D6E22ABA">
      <w:start w:val="1"/>
      <w:numFmt w:val="bullet"/>
      <w:lvlText w:val=""/>
      <w:lvlJc w:val="left"/>
      <w:pPr>
        <w:ind w:left="6480" w:hanging="360"/>
      </w:pPr>
      <w:rPr>
        <w:rFonts w:ascii="Wingdings" w:hAnsi="Wingdings" w:hint="default"/>
      </w:rPr>
    </w:lvl>
  </w:abstractNum>
  <w:abstractNum w:abstractNumId="5" w15:restartNumberingAfterBreak="0">
    <w:nsid w:val="2E5366D0"/>
    <w:multiLevelType w:val="hybridMultilevel"/>
    <w:tmpl w:val="2E5CDABA"/>
    <w:lvl w:ilvl="0" w:tplc="B808AC10">
      <w:start w:val="1"/>
      <w:numFmt w:val="bullet"/>
      <w:lvlText w:val=""/>
      <w:lvlJc w:val="left"/>
      <w:pPr>
        <w:ind w:left="720" w:hanging="360"/>
      </w:pPr>
      <w:rPr>
        <w:rFonts w:ascii="Symbol" w:hAnsi="Symbol" w:hint="default"/>
      </w:rPr>
    </w:lvl>
    <w:lvl w:ilvl="1" w:tplc="69A8AB6E">
      <w:start w:val="1"/>
      <w:numFmt w:val="bullet"/>
      <w:lvlText w:val="o"/>
      <w:lvlJc w:val="left"/>
      <w:pPr>
        <w:ind w:left="1440" w:hanging="360"/>
      </w:pPr>
      <w:rPr>
        <w:rFonts w:ascii="Courier New" w:hAnsi="Courier New" w:hint="default"/>
      </w:rPr>
    </w:lvl>
    <w:lvl w:ilvl="2" w:tplc="38FEE966">
      <w:start w:val="1"/>
      <w:numFmt w:val="bullet"/>
      <w:lvlText w:val=""/>
      <w:lvlJc w:val="left"/>
      <w:pPr>
        <w:ind w:left="2160" w:hanging="360"/>
      </w:pPr>
      <w:rPr>
        <w:rFonts w:ascii="Wingdings" w:hAnsi="Wingdings" w:hint="default"/>
      </w:rPr>
    </w:lvl>
    <w:lvl w:ilvl="3" w:tplc="8E5CE184">
      <w:start w:val="1"/>
      <w:numFmt w:val="bullet"/>
      <w:lvlText w:val=""/>
      <w:lvlJc w:val="left"/>
      <w:pPr>
        <w:ind w:left="2880" w:hanging="360"/>
      </w:pPr>
      <w:rPr>
        <w:rFonts w:ascii="Symbol" w:hAnsi="Symbol" w:hint="default"/>
      </w:rPr>
    </w:lvl>
    <w:lvl w:ilvl="4" w:tplc="48DED5DA">
      <w:start w:val="1"/>
      <w:numFmt w:val="bullet"/>
      <w:lvlText w:val="o"/>
      <w:lvlJc w:val="left"/>
      <w:pPr>
        <w:ind w:left="3600" w:hanging="360"/>
      </w:pPr>
      <w:rPr>
        <w:rFonts w:ascii="Courier New" w:hAnsi="Courier New" w:hint="default"/>
      </w:rPr>
    </w:lvl>
    <w:lvl w:ilvl="5" w:tplc="CE0E83D0">
      <w:start w:val="1"/>
      <w:numFmt w:val="bullet"/>
      <w:lvlText w:val=""/>
      <w:lvlJc w:val="left"/>
      <w:pPr>
        <w:ind w:left="4320" w:hanging="360"/>
      </w:pPr>
      <w:rPr>
        <w:rFonts w:ascii="Wingdings" w:hAnsi="Wingdings" w:hint="default"/>
      </w:rPr>
    </w:lvl>
    <w:lvl w:ilvl="6" w:tplc="5AD2B892">
      <w:start w:val="1"/>
      <w:numFmt w:val="bullet"/>
      <w:lvlText w:val=""/>
      <w:lvlJc w:val="left"/>
      <w:pPr>
        <w:ind w:left="5040" w:hanging="360"/>
      </w:pPr>
      <w:rPr>
        <w:rFonts w:ascii="Symbol" w:hAnsi="Symbol" w:hint="default"/>
      </w:rPr>
    </w:lvl>
    <w:lvl w:ilvl="7" w:tplc="304650AE">
      <w:start w:val="1"/>
      <w:numFmt w:val="bullet"/>
      <w:lvlText w:val="o"/>
      <w:lvlJc w:val="left"/>
      <w:pPr>
        <w:ind w:left="5760" w:hanging="360"/>
      </w:pPr>
      <w:rPr>
        <w:rFonts w:ascii="Courier New" w:hAnsi="Courier New" w:hint="default"/>
      </w:rPr>
    </w:lvl>
    <w:lvl w:ilvl="8" w:tplc="741A8AFA">
      <w:start w:val="1"/>
      <w:numFmt w:val="bullet"/>
      <w:lvlText w:val=""/>
      <w:lvlJc w:val="left"/>
      <w:pPr>
        <w:ind w:left="6480" w:hanging="360"/>
      </w:pPr>
      <w:rPr>
        <w:rFonts w:ascii="Wingdings" w:hAnsi="Wingdings" w:hint="default"/>
      </w:rPr>
    </w:lvl>
  </w:abstractNum>
  <w:abstractNum w:abstractNumId="6"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415404E1"/>
    <w:multiLevelType w:val="hybridMultilevel"/>
    <w:tmpl w:val="A7469200"/>
    <w:lvl w:ilvl="0" w:tplc="727461FA">
      <w:start w:val="1"/>
      <w:numFmt w:val="bullet"/>
      <w:lvlText w:val=""/>
      <w:lvlJc w:val="left"/>
      <w:pPr>
        <w:ind w:left="720" w:hanging="360"/>
      </w:pPr>
      <w:rPr>
        <w:rFonts w:ascii="Symbol" w:hAnsi="Symbol" w:hint="default"/>
      </w:rPr>
    </w:lvl>
    <w:lvl w:ilvl="1" w:tplc="43A203C2">
      <w:start w:val="1"/>
      <w:numFmt w:val="bullet"/>
      <w:lvlText w:val="o"/>
      <w:lvlJc w:val="left"/>
      <w:pPr>
        <w:ind w:left="1440" w:hanging="360"/>
      </w:pPr>
      <w:rPr>
        <w:rFonts w:ascii="Courier New" w:hAnsi="Courier New" w:hint="default"/>
      </w:rPr>
    </w:lvl>
    <w:lvl w:ilvl="2" w:tplc="80D0119A">
      <w:start w:val="1"/>
      <w:numFmt w:val="bullet"/>
      <w:lvlText w:val=""/>
      <w:lvlJc w:val="left"/>
      <w:pPr>
        <w:ind w:left="2160" w:hanging="360"/>
      </w:pPr>
      <w:rPr>
        <w:rFonts w:ascii="Wingdings" w:hAnsi="Wingdings" w:hint="default"/>
      </w:rPr>
    </w:lvl>
    <w:lvl w:ilvl="3" w:tplc="95C2C410">
      <w:start w:val="1"/>
      <w:numFmt w:val="bullet"/>
      <w:lvlText w:val=""/>
      <w:lvlJc w:val="left"/>
      <w:pPr>
        <w:ind w:left="2880" w:hanging="360"/>
      </w:pPr>
      <w:rPr>
        <w:rFonts w:ascii="Symbol" w:hAnsi="Symbol" w:hint="default"/>
      </w:rPr>
    </w:lvl>
    <w:lvl w:ilvl="4" w:tplc="34C6F54C">
      <w:start w:val="1"/>
      <w:numFmt w:val="bullet"/>
      <w:lvlText w:val="o"/>
      <w:lvlJc w:val="left"/>
      <w:pPr>
        <w:ind w:left="3600" w:hanging="360"/>
      </w:pPr>
      <w:rPr>
        <w:rFonts w:ascii="Courier New" w:hAnsi="Courier New" w:hint="default"/>
      </w:rPr>
    </w:lvl>
    <w:lvl w:ilvl="5" w:tplc="005C2A10">
      <w:start w:val="1"/>
      <w:numFmt w:val="bullet"/>
      <w:lvlText w:val=""/>
      <w:lvlJc w:val="left"/>
      <w:pPr>
        <w:ind w:left="4320" w:hanging="360"/>
      </w:pPr>
      <w:rPr>
        <w:rFonts w:ascii="Wingdings" w:hAnsi="Wingdings" w:hint="default"/>
      </w:rPr>
    </w:lvl>
    <w:lvl w:ilvl="6" w:tplc="1F9C2D6E">
      <w:start w:val="1"/>
      <w:numFmt w:val="bullet"/>
      <w:lvlText w:val=""/>
      <w:lvlJc w:val="left"/>
      <w:pPr>
        <w:ind w:left="5040" w:hanging="360"/>
      </w:pPr>
      <w:rPr>
        <w:rFonts w:ascii="Symbol" w:hAnsi="Symbol" w:hint="default"/>
      </w:rPr>
    </w:lvl>
    <w:lvl w:ilvl="7" w:tplc="32C2AF6E">
      <w:start w:val="1"/>
      <w:numFmt w:val="bullet"/>
      <w:lvlText w:val="o"/>
      <w:lvlJc w:val="left"/>
      <w:pPr>
        <w:ind w:left="5760" w:hanging="360"/>
      </w:pPr>
      <w:rPr>
        <w:rFonts w:ascii="Courier New" w:hAnsi="Courier New" w:hint="default"/>
      </w:rPr>
    </w:lvl>
    <w:lvl w:ilvl="8" w:tplc="913C395A">
      <w:start w:val="1"/>
      <w:numFmt w:val="bullet"/>
      <w:lvlText w:val=""/>
      <w:lvlJc w:val="left"/>
      <w:pPr>
        <w:ind w:left="6480" w:hanging="360"/>
      </w:pPr>
      <w:rPr>
        <w:rFonts w:ascii="Wingdings" w:hAnsi="Wingdings" w:hint="default"/>
      </w:rPr>
    </w:lvl>
  </w:abstractNum>
  <w:abstractNum w:abstractNumId="10" w15:restartNumberingAfterBreak="0">
    <w:nsid w:val="41870F9F"/>
    <w:multiLevelType w:val="hybridMultilevel"/>
    <w:tmpl w:val="85E62F54"/>
    <w:lvl w:ilvl="0" w:tplc="FFFFFFFF">
      <w:start w:val="1"/>
      <w:numFmt w:val="decimal"/>
      <w:lvlText w:val="%1)"/>
      <w:lvlJc w:val="left"/>
      <w:pPr>
        <w:ind w:left="720" w:hanging="360"/>
      </w:pPr>
      <w:rPr>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61A0016A"/>
    <w:multiLevelType w:val="hybridMultilevel"/>
    <w:tmpl w:val="B79EA8EC"/>
    <w:lvl w:ilvl="0" w:tplc="1820EBFE">
      <w:start w:val="1"/>
      <w:numFmt w:val="decimal"/>
      <w:lvlText w:val="%1."/>
      <w:lvlJc w:val="left"/>
      <w:pPr>
        <w:ind w:left="720" w:hanging="360"/>
      </w:pPr>
    </w:lvl>
    <w:lvl w:ilvl="1" w:tplc="05165F0E">
      <w:start w:val="1"/>
      <w:numFmt w:val="lowerLetter"/>
      <w:lvlText w:val="%2."/>
      <w:lvlJc w:val="left"/>
      <w:pPr>
        <w:ind w:left="1440" w:hanging="360"/>
      </w:pPr>
    </w:lvl>
    <w:lvl w:ilvl="2" w:tplc="FC62F168">
      <w:start w:val="1"/>
      <w:numFmt w:val="lowerRoman"/>
      <w:lvlText w:val="%3."/>
      <w:lvlJc w:val="right"/>
      <w:pPr>
        <w:ind w:left="2160" w:hanging="180"/>
      </w:pPr>
    </w:lvl>
    <w:lvl w:ilvl="3" w:tplc="E7204660">
      <w:start w:val="1"/>
      <w:numFmt w:val="decimal"/>
      <w:lvlText w:val="%4."/>
      <w:lvlJc w:val="left"/>
      <w:pPr>
        <w:ind w:left="2880" w:hanging="360"/>
      </w:pPr>
    </w:lvl>
    <w:lvl w:ilvl="4" w:tplc="25A46AC8">
      <w:start w:val="1"/>
      <w:numFmt w:val="lowerLetter"/>
      <w:lvlText w:val="%5."/>
      <w:lvlJc w:val="left"/>
      <w:pPr>
        <w:ind w:left="3600" w:hanging="360"/>
      </w:pPr>
    </w:lvl>
    <w:lvl w:ilvl="5" w:tplc="FD66DFDE">
      <w:start w:val="1"/>
      <w:numFmt w:val="lowerRoman"/>
      <w:lvlText w:val="%6."/>
      <w:lvlJc w:val="right"/>
      <w:pPr>
        <w:ind w:left="4320" w:hanging="180"/>
      </w:pPr>
    </w:lvl>
    <w:lvl w:ilvl="6" w:tplc="FCC4A40C">
      <w:start w:val="1"/>
      <w:numFmt w:val="decimal"/>
      <w:lvlText w:val="%7."/>
      <w:lvlJc w:val="left"/>
      <w:pPr>
        <w:ind w:left="5040" w:hanging="360"/>
      </w:pPr>
    </w:lvl>
    <w:lvl w:ilvl="7" w:tplc="DE9479CE">
      <w:start w:val="1"/>
      <w:numFmt w:val="lowerLetter"/>
      <w:lvlText w:val="%8."/>
      <w:lvlJc w:val="left"/>
      <w:pPr>
        <w:ind w:left="5760" w:hanging="360"/>
      </w:pPr>
    </w:lvl>
    <w:lvl w:ilvl="8" w:tplc="516E7116">
      <w:start w:val="1"/>
      <w:numFmt w:val="lowerRoman"/>
      <w:lvlText w:val="%9."/>
      <w:lvlJc w:val="right"/>
      <w:pPr>
        <w:ind w:left="6480" w:hanging="180"/>
      </w:pPr>
    </w:lvl>
  </w:abstractNum>
  <w:abstractNum w:abstractNumId="13"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7965676F"/>
    <w:multiLevelType w:val="hybridMultilevel"/>
    <w:tmpl w:val="94146496"/>
    <w:lvl w:ilvl="0" w:tplc="6A1AF55A">
      <w:start w:val="1"/>
      <w:numFmt w:val="bullet"/>
      <w:lvlText w:val=""/>
      <w:lvlJc w:val="left"/>
      <w:pPr>
        <w:ind w:left="720" w:hanging="360"/>
      </w:pPr>
      <w:rPr>
        <w:rFonts w:ascii="Symbol" w:hAnsi="Symbol" w:hint="default"/>
      </w:rPr>
    </w:lvl>
    <w:lvl w:ilvl="1" w:tplc="16066C1E">
      <w:start w:val="1"/>
      <w:numFmt w:val="bullet"/>
      <w:lvlText w:val="o"/>
      <w:lvlJc w:val="left"/>
      <w:pPr>
        <w:ind w:left="1440" w:hanging="360"/>
      </w:pPr>
      <w:rPr>
        <w:rFonts w:ascii="Courier New" w:hAnsi="Courier New" w:hint="default"/>
      </w:rPr>
    </w:lvl>
    <w:lvl w:ilvl="2" w:tplc="44166B3E">
      <w:start w:val="1"/>
      <w:numFmt w:val="bullet"/>
      <w:lvlText w:val=""/>
      <w:lvlJc w:val="left"/>
      <w:pPr>
        <w:ind w:left="2160" w:hanging="360"/>
      </w:pPr>
      <w:rPr>
        <w:rFonts w:ascii="Wingdings" w:hAnsi="Wingdings" w:hint="default"/>
      </w:rPr>
    </w:lvl>
    <w:lvl w:ilvl="3" w:tplc="9F74934E">
      <w:start w:val="1"/>
      <w:numFmt w:val="bullet"/>
      <w:lvlText w:val=""/>
      <w:lvlJc w:val="left"/>
      <w:pPr>
        <w:ind w:left="2880" w:hanging="360"/>
      </w:pPr>
      <w:rPr>
        <w:rFonts w:ascii="Symbol" w:hAnsi="Symbol" w:hint="default"/>
      </w:rPr>
    </w:lvl>
    <w:lvl w:ilvl="4" w:tplc="A16E8D7E">
      <w:start w:val="1"/>
      <w:numFmt w:val="bullet"/>
      <w:lvlText w:val="o"/>
      <w:lvlJc w:val="left"/>
      <w:pPr>
        <w:ind w:left="3600" w:hanging="360"/>
      </w:pPr>
      <w:rPr>
        <w:rFonts w:ascii="Courier New" w:hAnsi="Courier New" w:hint="default"/>
      </w:rPr>
    </w:lvl>
    <w:lvl w:ilvl="5" w:tplc="AC0021EA">
      <w:start w:val="1"/>
      <w:numFmt w:val="bullet"/>
      <w:lvlText w:val=""/>
      <w:lvlJc w:val="left"/>
      <w:pPr>
        <w:ind w:left="4320" w:hanging="360"/>
      </w:pPr>
      <w:rPr>
        <w:rFonts w:ascii="Wingdings" w:hAnsi="Wingdings" w:hint="default"/>
      </w:rPr>
    </w:lvl>
    <w:lvl w:ilvl="6" w:tplc="7AD2351A">
      <w:start w:val="1"/>
      <w:numFmt w:val="bullet"/>
      <w:lvlText w:val=""/>
      <w:lvlJc w:val="left"/>
      <w:pPr>
        <w:ind w:left="5040" w:hanging="360"/>
      </w:pPr>
      <w:rPr>
        <w:rFonts w:ascii="Symbol" w:hAnsi="Symbol" w:hint="default"/>
      </w:rPr>
    </w:lvl>
    <w:lvl w:ilvl="7" w:tplc="8EF0F820">
      <w:start w:val="1"/>
      <w:numFmt w:val="bullet"/>
      <w:lvlText w:val="o"/>
      <w:lvlJc w:val="left"/>
      <w:pPr>
        <w:ind w:left="5760" w:hanging="360"/>
      </w:pPr>
      <w:rPr>
        <w:rFonts w:ascii="Courier New" w:hAnsi="Courier New" w:hint="default"/>
      </w:rPr>
    </w:lvl>
    <w:lvl w:ilvl="8" w:tplc="A9E89616">
      <w:start w:val="1"/>
      <w:numFmt w:val="bullet"/>
      <w:lvlText w:val=""/>
      <w:lvlJc w:val="left"/>
      <w:pPr>
        <w:ind w:left="6480" w:hanging="360"/>
      </w:pPr>
      <w:rPr>
        <w:rFonts w:ascii="Wingdings" w:hAnsi="Wingdings" w:hint="default"/>
      </w:rPr>
    </w:lvl>
  </w:abstractNum>
  <w:abstractNum w:abstractNumId="16"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5"/>
  </w:num>
  <w:num w:numId="2">
    <w:abstractNumId w:val="9"/>
  </w:num>
  <w:num w:numId="3">
    <w:abstractNumId w:val="12"/>
  </w:num>
  <w:num w:numId="4">
    <w:abstractNumId w:val="15"/>
  </w:num>
  <w:num w:numId="5">
    <w:abstractNumId w:val="4"/>
  </w:num>
  <w:num w:numId="6">
    <w:abstractNumId w:val="1"/>
  </w:num>
  <w:num w:numId="7">
    <w:abstractNumId w:val="8"/>
  </w:num>
  <w:num w:numId="8">
    <w:abstractNumId w:val="14"/>
  </w:num>
  <w:num w:numId="9">
    <w:abstractNumId w:val="0"/>
  </w:num>
  <w:num w:numId="10">
    <w:abstractNumId w:val="10"/>
  </w:num>
  <w:num w:numId="11">
    <w:abstractNumId w:val="11"/>
  </w:num>
  <w:num w:numId="12">
    <w:abstractNumId w:val="17"/>
  </w:num>
  <w:num w:numId="13">
    <w:abstractNumId w:val="16"/>
  </w:num>
  <w:num w:numId="14">
    <w:abstractNumId w:val="6"/>
  </w:num>
  <w:num w:numId="15">
    <w:abstractNumId w:val="13"/>
  </w:num>
  <w:num w:numId="16">
    <w:abstractNumId w:val="7"/>
  </w:num>
  <w:num w:numId="17">
    <w:abstractNumId w:val="3"/>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1A41"/>
    <w:rsid w:val="00003ADF"/>
    <w:rsid w:val="000133CC"/>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3F9D"/>
    <w:rsid w:val="0005734D"/>
    <w:rsid w:val="00066461"/>
    <w:rsid w:val="00066FE3"/>
    <w:rsid w:val="000726DA"/>
    <w:rsid w:val="000830E9"/>
    <w:rsid w:val="000833FF"/>
    <w:rsid w:val="00084D42"/>
    <w:rsid w:val="00086F57"/>
    <w:rsid w:val="00090C30"/>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6808"/>
    <w:rsid w:val="0017703A"/>
    <w:rsid w:val="00190B19"/>
    <w:rsid w:val="00194E41"/>
    <w:rsid w:val="001974EB"/>
    <w:rsid w:val="001B0877"/>
    <w:rsid w:val="001B0945"/>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0F91"/>
    <w:rsid w:val="00241E09"/>
    <w:rsid w:val="00250409"/>
    <w:rsid w:val="00252E66"/>
    <w:rsid w:val="00254F5A"/>
    <w:rsid w:val="00255B2D"/>
    <w:rsid w:val="00256B19"/>
    <w:rsid w:val="002607E8"/>
    <w:rsid w:val="0026400A"/>
    <w:rsid w:val="002640C3"/>
    <w:rsid w:val="00265AFB"/>
    <w:rsid w:val="00267C08"/>
    <w:rsid w:val="00271007"/>
    <w:rsid w:val="002761E1"/>
    <w:rsid w:val="00276CE3"/>
    <w:rsid w:val="00283B32"/>
    <w:rsid w:val="00290D8C"/>
    <w:rsid w:val="00297431"/>
    <w:rsid w:val="002A01B1"/>
    <w:rsid w:val="002A1D54"/>
    <w:rsid w:val="002A36CA"/>
    <w:rsid w:val="002A39F0"/>
    <w:rsid w:val="002A431F"/>
    <w:rsid w:val="002A6828"/>
    <w:rsid w:val="002A6DEF"/>
    <w:rsid w:val="002B0090"/>
    <w:rsid w:val="002B5CFF"/>
    <w:rsid w:val="002B6797"/>
    <w:rsid w:val="002B7CFF"/>
    <w:rsid w:val="002C2DB8"/>
    <w:rsid w:val="002C5E91"/>
    <w:rsid w:val="002D2CAA"/>
    <w:rsid w:val="002D5B78"/>
    <w:rsid w:val="002E034F"/>
    <w:rsid w:val="002E1093"/>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161D1"/>
    <w:rsid w:val="003221AC"/>
    <w:rsid w:val="00324EB8"/>
    <w:rsid w:val="0032561A"/>
    <w:rsid w:val="0033230B"/>
    <w:rsid w:val="003343E3"/>
    <w:rsid w:val="0034020B"/>
    <w:rsid w:val="00341B78"/>
    <w:rsid w:val="00341D53"/>
    <w:rsid w:val="00341E9B"/>
    <w:rsid w:val="00344EA4"/>
    <w:rsid w:val="00352492"/>
    <w:rsid w:val="0035360E"/>
    <w:rsid w:val="0035592D"/>
    <w:rsid w:val="0037796D"/>
    <w:rsid w:val="003779CC"/>
    <w:rsid w:val="00384747"/>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776"/>
    <w:rsid w:val="003D715A"/>
    <w:rsid w:val="003D7204"/>
    <w:rsid w:val="003E2D0A"/>
    <w:rsid w:val="003E3968"/>
    <w:rsid w:val="003F1A06"/>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6461F"/>
    <w:rsid w:val="00466F5C"/>
    <w:rsid w:val="004676B5"/>
    <w:rsid w:val="00467BB2"/>
    <w:rsid w:val="00472DCA"/>
    <w:rsid w:val="00473E00"/>
    <w:rsid w:val="00484E46"/>
    <w:rsid w:val="004924EC"/>
    <w:rsid w:val="00492CCF"/>
    <w:rsid w:val="004A1131"/>
    <w:rsid w:val="004A63F2"/>
    <w:rsid w:val="004A6DDA"/>
    <w:rsid w:val="004B3855"/>
    <w:rsid w:val="004B58E5"/>
    <w:rsid w:val="004B7857"/>
    <w:rsid w:val="004B7D70"/>
    <w:rsid w:val="004C264A"/>
    <w:rsid w:val="004E119D"/>
    <w:rsid w:val="004E3CAA"/>
    <w:rsid w:val="004E3E0C"/>
    <w:rsid w:val="004F18AD"/>
    <w:rsid w:val="004F5C31"/>
    <w:rsid w:val="004F69EC"/>
    <w:rsid w:val="00501E1C"/>
    <w:rsid w:val="00506676"/>
    <w:rsid w:val="005219E9"/>
    <w:rsid w:val="00522115"/>
    <w:rsid w:val="005308E7"/>
    <w:rsid w:val="00531794"/>
    <w:rsid w:val="005328BF"/>
    <w:rsid w:val="00533153"/>
    <w:rsid w:val="00536C8F"/>
    <w:rsid w:val="00537B00"/>
    <w:rsid w:val="00539CC9"/>
    <w:rsid w:val="0054447B"/>
    <w:rsid w:val="00550D69"/>
    <w:rsid w:val="0055170D"/>
    <w:rsid w:val="00555A5D"/>
    <w:rsid w:val="00565521"/>
    <w:rsid w:val="0057151D"/>
    <w:rsid w:val="00571ADB"/>
    <w:rsid w:val="00577658"/>
    <w:rsid w:val="00581E19"/>
    <w:rsid w:val="0058212D"/>
    <w:rsid w:val="005A2652"/>
    <w:rsid w:val="005B1B41"/>
    <w:rsid w:val="005B25A6"/>
    <w:rsid w:val="005C2EFC"/>
    <w:rsid w:val="005C6B3B"/>
    <w:rsid w:val="005C785C"/>
    <w:rsid w:val="005D065D"/>
    <w:rsid w:val="005D0A7F"/>
    <w:rsid w:val="005D206C"/>
    <w:rsid w:val="005D67AB"/>
    <w:rsid w:val="005E071E"/>
    <w:rsid w:val="005E2A6F"/>
    <w:rsid w:val="005E4AB4"/>
    <w:rsid w:val="005E4F7C"/>
    <w:rsid w:val="005E5104"/>
    <w:rsid w:val="005E5C5D"/>
    <w:rsid w:val="005E5FE4"/>
    <w:rsid w:val="005F3963"/>
    <w:rsid w:val="005F447C"/>
    <w:rsid w:val="00612DEB"/>
    <w:rsid w:val="00624215"/>
    <w:rsid w:val="0062465D"/>
    <w:rsid w:val="00627FD1"/>
    <w:rsid w:val="006361DF"/>
    <w:rsid w:val="00636EDB"/>
    <w:rsid w:val="006448FC"/>
    <w:rsid w:val="006607EC"/>
    <w:rsid w:val="00661BA3"/>
    <w:rsid w:val="0066323B"/>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0B47"/>
    <w:rsid w:val="007D2A4C"/>
    <w:rsid w:val="007D435F"/>
    <w:rsid w:val="007D658D"/>
    <w:rsid w:val="007D6F18"/>
    <w:rsid w:val="007E04B4"/>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81E02"/>
    <w:rsid w:val="008A6F52"/>
    <w:rsid w:val="008B34EF"/>
    <w:rsid w:val="008C07BD"/>
    <w:rsid w:val="008C1A6F"/>
    <w:rsid w:val="008C33C8"/>
    <w:rsid w:val="008C7855"/>
    <w:rsid w:val="008D27FB"/>
    <w:rsid w:val="008D5E4F"/>
    <w:rsid w:val="008E0A7A"/>
    <w:rsid w:val="008E5ECA"/>
    <w:rsid w:val="008E6561"/>
    <w:rsid w:val="008F0887"/>
    <w:rsid w:val="008F3CDD"/>
    <w:rsid w:val="008F4A7C"/>
    <w:rsid w:val="008F5E64"/>
    <w:rsid w:val="008F6DDD"/>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22A4"/>
    <w:rsid w:val="009630E9"/>
    <w:rsid w:val="00965DCE"/>
    <w:rsid w:val="009662F2"/>
    <w:rsid w:val="00971169"/>
    <w:rsid w:val="009758B8"/>
    <w:rsid w:val="009765F1"/>
    <w:rsid w:val="0098423F"/>
    <w:rsid w:val="0098622E"/>
    <w:rsid w:val="009946BD"/>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26A07"/>
    <w:rsid w:val="00A35321"/>
    <w:rsid w:val="00A41648"/>
    <w:rsid w:val="00A418D3"/>
    <w:rsid w:val="00A45AE2"/>
    <w:rsid w:val="00A47AAD"/>
    <w:rsid w:val="00A50B61"/>
    <w:rsid w:val="00A54D33"/>
    <w:rsid w:val="00A621C0"/>
    <w:rsid w:val="00A77AC7"/>
    <w:rsid w:val="00A83970"/>
    <w:rsid w:val="00A860F4"/>
    <w:rsid w:val="00A87EF2"/>
    <w:rsid w:val="00A91B48"/>
    <w:rsid w:val="00A926CD"/>
    <w:rsid w:val="00A935C5"/>
    <w:rsid w:val="00AA3639"/>
    <w:rsid w:val="00AA446A"/>
    <w:rsid w:val="00AA5036"/>
    <w:rsid w:val="00AA5FDE"/>
    <w:rsid w:val="00AA661A"/>
    <w:rsid w:val="00AB2A7F"/>
    <w:rsid w:val="00AB3B1E"/>
    <w:rsid w:val="00AB72DF"/>
    <w:rsid w:val="00AC4A76"/>
    <w:rsid w:val="00AD044C"/>
    <w:rsid w:val="00AD1B75"/>
    <w:rsid w:val="00AD248C"/>
    <w:rsid w:val="00AD3E79"/>
    <w:rsid w:val="00AE2C4F"/>
    <w:rsid w:val="00AE3985"/>
    <w:rsid w:val="00AE4CDC"/>
    <w:rsid w:val="00AE506E"/>
    <w:rsid w:val="00AF2C7E"/>
    <w:rsid w:val="00AF5711"/>
    <w:rsid w:val="00AF5780"/>
    <w:rsid w:val="00AFC2DC"/>
    <w:rsid w:val="00B04264"/>
    <w:rsid w:val="00B05C08"/>
    <w:rsid w:val="00B066FA"/>
    <w:rsid w:val="00B07E00"/>
    <w:rsid w:val="00B12CD2"/>
    <w:rsid w:val="00B13476"/>
    <w:rsid w:val="00B13AAB"/>
    <w:rsid w:val="00B14209"/>
    <w:rsid w:val="00B17B75"/>
    <w:rsid w:val="00B212A9"/>
    <w:rsid w:val="00B22B32"/>
    <w:rsid w:val="00B230F5"/>
    <w:rsid w:val="00B27A20"/>
    <w:rsid w:val="00B337C6"/>
    <w:rsid w:val="00B358B2"/>
    <w:rsid w:val="00B4358D"/>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0EB9"/>
    <w:rsid w:val="00CF1A66"/>
    <w:rsid w:val="00CF230D"/>
    <w:rsid w:val="00CF4811"/>
    <w:rsid w:val="00CF639E"/>
    <w:rsid w:val="00CF6F08"/>
    <w:rsid w:val="00D002E3"/>
    <w:rsid w:val="00D04754"/>
    <w:rsid w:val="00D24014"/>
    <w:rsid w:val="00D31C7C"/>
    <w:rsid w:val="00D32995"/>
    <w:rsid w:val="00D35A04"/>
    <w:rsid w:val="00D36D5D"/>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B00C4"/>
    <w:rsid w:val="00DC6FF0"/>
    <w:rsid w:val="00DC78EE"/>
    <w:rsid w:val="00DD59E3"/>
    <w:rsid w:val="00DD72F9"/>
    <w:rsid w:val="00DE5B4D"/>
    <w:rsid w:val="00DE6A79"/>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2619B"/>
    <w:rsid w:val="00E3109E"/>
    <w:rsid w:val="00E37084"/>
    <w:rsid w:val="00E4121B"/>
    <w:rsid w:val="00E429AA"/>
    <w:rsid w:val="00E503EB"/>
    <w:rsid w:val="00E538E8"/>
    <w:rsid w:val="00E5506B"/>
    <w:rsid w:val="00E56BDC"/>
    <w:rsid w:val="00E574B8"/>
    <w:rsid w:val="00E63800"/>
    <w:rsid w:val="00E65488"/>
    <w:rsid w:val="00E73150"/>
    <w:rsid w:val="00E73188"/>
    <w:rsid w:val="00E7715B"/>
    <w:rsid w:val="00E8381A"/>
    <w:rsid w:val="00E83F3F"/>
    <w:rsid w:val="00E87014"/>
    <w:rsid w:val="00E870FE"/>
    <w:rsid w:val="00E87DAA"/>
    <w:rsid w:val="00E92FE2"/>
    <w:rsid w:val="00E95758"/>
    <w:rsid w:val="00EA4042"/>
    <w:rsid w:val="00EB170A"/>
    <w:rsid w:val="00EB1882"/>
    <w:rsid w:val="00EC03CF"/>
    <w:rsid w:val="00EC069C"/>
    <w:rsid w:val="00EC1DE8"/>
    <w:rsid w:val="00EC3DE8"/>
    <w:rsid w:val="00EC7CD4"/>
    <w:rsid w:val="00ED03B2"/>
    <w:rsid w:val="00ED47F2"/>
    <w:rsid w:val="00EE3E67"/>
    <w:rsid w:val="00EE4891"/>
    <w:rsid w:val="00EE4C8B"/>
    <w:rsid w:val="00EF115A"/>
    <w:rsid w:val="00EF25C1"/>
    <w:rsid w:val="00EF2EA8"/>
    <w:rsid w:val="00EF6BF0"/>
    <w:rsid w:val="00F01207"/>
    <w:rsid w:val="00F13CC6"/>
    <w:rsid w:val="00F234F3"/>
    <w:rsid w:val="00F25CAC"/>
    <w:rsid w:val="00F35CC9"/>
    <w:rsid w:val="00F41810"/>
    <w:rsid w:val="00F42ECA"/>
    <w:rsid w:val="00F521FD"/>
    <w:rsid w:val="00F52971"/>
    <w:rsid w:val="00F53F38"/>
    <w:rsid w:val="00F5519A"/>
    <w:rsid w:val="00F57043"/>
    <w:rsid w:val="00F60897"/>
    <w:rsid w:val="00F61771"/>
    <w:rsid w:val="00F63493"/>
    <w:rsid w:val="00F64A8A"/>
    <w:rsid w:val="00F64EB0"/>
    <w:rsid w:val="00F67056"/>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 w:val="0103E639"/>
    <w:rsid w:val="010568D1"/>
    <w:rsid w:val="02686EAD"/>
    <w:rsid w:val="02752107"/>
    <w:rsid w:val="027FE6CD"/>
    <w:rsid w:val="02DAD6A9"/>
    <w:rsid w:val="02FC2783"/>
    <w:rsid w:val="037A1ED1"/>
    <w:rsid w:val="0410F168"/>
    <w:rsid w:val="0455478F"/>
    <w:rsid w:val="045A2EF5"/>
    <w:rsid w:val="048F1EA1"/>
    <w:rsid w:val="048FD5B3"/>
    <w:rsid w:val="0585313F"/>
    <w:rsid w:val="058548E3"/>
    <w:rsid w:val="05970C24"/>
    <w:rsid w:val="059919BE"/>
    <w:rsid w:val="05D0DB47"/>
    <w:rsid w:val="06015078"/>
    <w:rsid w:val="062D8A31"/>
    <w:rsid w:val="063447B8"/>
    <w:rsid w:val="0682E191"/>
    <w:rsid w:val="0720345F"/>
    <w:rsid w:val="072E8EFA"/>
    <w:rsid w:val="07CE023A"/>
    <w:rsid w:val="08A03573"/>
    <w:rsid w:val="08B251CD"/>
    <w:rsid w:val="08BCE9A5"/>
    <w:rsid w:val="0954B6D3"/>
    <w:rsid w:val="09687D7C"/>
    <w:rsid w:val="0984FEDD"/>
    <w:rsid w:val="0995E196"/>
    <w:rsid w:val="09D4B2EC"/>
    <w:rsid w:val="09F1804E"/>
    <w:rsid w:val="09F5B23C"/>
    <w:rsid w:val="0A45DC8A"/>
    <w:rsid w:val="0A58BA06"/>
    <w:rsid w:val="0A6A7D47"/>
    <w:rsid w:val="0AA052B9"/>
    <w:rsid w:val="0AE47D01"/>
    <w:rsid w:val="0B76F97A"/>
    <w:rsid w:val="0BE96990"/>
    <w:rsid w:val="0C5FCB4C"/>
    <w:rsid w:val="0CA01E3E"/>
    <w:rsid w:val="0CFB1683"/>
    <w:rsid w:val="0D7D7D4C"/>
    <w:rsid w:val="0D8F75E3"/>
    <w:rsid w:val="0D92AD15"/>
    <w:rsid w:val="0DB9B1D4"/>
    <w:rsid w:val="0DDD4DF2"/>
    <w:rsid w:val="0E62FAFF"/>
    <w:rsid w:val="0E92AC36"/>
    <w:rsid w:val="0E9F9F2D"/>
    <w:rsid w:val="0F5A9B7F"/>
    <w:rsid w:val="0F791E53"/>
    <w:rsid w:val="0FBB441A"/>
    <w:rsid w:val="10098846"/>
    <w:rsid w:val="1031A3CF"/>
    <w:rsid w:val="1090A48F"/>
    <w:rsid w:val="10F56A55"/>
    <w:rsid w:val="110E62EF"/>
    <w:rsid w:val="113E0235"/>
    <w:rsid w:val="11A9A980"/>
    <w:rsid w:val="11E2414D"/>
    <w:rsid w:val="125C66CF"/>
    <w:rsid w:val="12848C73"/>
    <w:rsid w:val="128C5058"/>
    <w:rsid w:val="12A323B7"/>
    <w:rsid w:val="13C106C3"/>
    <w:rsid w:val="13CA70A6"/>
    <w:rsid w:val="13E58F0A"/>
    <w:rsid w:val="1433F3F9"/>
    <w:rsid w:val="14A1A910"/>
    <w:rsid w:val="160FC995"/>
    <w:rsid w:val="1686AB9D"/>
    <w:rsid w:val="16D9D807"/>
    <w:rsid w:val="174B837C"/>
    <w:rsid w:val="175C9E8A"/>
    <w:rsid w:val="1765AD64"/>
    <w:rsid w:val="17A27DF3"/>
    <w:rsid w:val="17B0E6C8"/>
    <w:rsid w:val="180FC2C0"/>
    <w:rsid w:val="181360A3"/>
    <w:rsid w:val="183FCBD9"/>
    <w:rsid w:val="18402BA4"/>
    <w:rsid w:val="18F31539"/>
    <w:rsid w:val="19485578"/>
    <w:rsid w:val="196EB513"/>
    <w:rsid w:val="19C86E91"/>
    <w:rsid w:val="1A513CA3"/>
    <w:rsid w:val="1A666882"/>
    <w:rsid w:val="1A7E8510"/>
    <w:rsid w:val="1A962A1D"/>
    <w:rsid w:val="1AE50FD6"/>
    <w:rsid w:val="1B476382"/>
    <w:rsid w:val="1B9B86DF"/>
    <w:rsid w:val="1BC80545"/>
    <w:rsid w:val="1BF8773B"/>
    <w:rsid w:val="1C5CC6B9"/>
    <w:rsid w:val="1C6AF754"/>
    <w:rsid w:val="1C94DD95"/>
    <w:rsid w:val="1C96E8F0"/>
    <w:rsid w:val="1CE333E3"/>
    <w:rsid w:val="1CE6D1C6"/>
    <w:rsid w:val="1D141BC9"/>
    <w:rsid w:val="1E788EAA"/>
    <w:rsid w:val="1EB357D4"/>
    <w:rsid w:val="1F9E6502"/>
    <w:rsid w:val="1FB85FE3"/>
    <w:rsid w:val="2037B015"/>
    <w:rsid w:val="210C8FAA"/>
    <w:rsid w:val="210FB05D"/>
    <w:rsid w:val="21382562"/>
    <w:rsid w:val="2200529D"/>
    <w:rsid w:val="2288403E"/>
    <w:rsid w:val="22B5A808"/>
    <w:rsid w:val="22C728F4"/>
    <w:rsid w:val="22F6B50A"/>
    <w:rsid w:val="2310F62C"/>
    <w:rsid w:val="2325F7C1"/>
    <w:rsid w:val="235472A7"/>
    <w:rsid w:val="23A1B8A0"/>
    <w:rsid w:val="2493289D"/>
    <w:rsid w:val="24C943E5"/>
    <w:rsid w:val="250B2138"/>
    <w:rsid w:val="25263C67"/>
    <w:rsid w:val="25660979"/>
    <w:rsid w:val="257C1DA7"/>
    <w:rsid w:val="25F2AC1A"/>
    <w:rsid w:val="26362C18"/>
    <w:rsid w:val="278ADB8A"/>
    <w:rsid w:val="27ADE235"/>
    <w:rsid w:val="27C99A48"/>
    <w:rsid w:val="2870BCAA"/>
    <w:rsid w:val="29014D6E"/>
    <w:rsid w:val="292C1EEB"/>
    <w:rsid w:val="29D420B2"/>
    <w:rsid w:val="29F13171"/>
    <w:rsid w:val="2A091788"/>
    <w:rsid w:val="2A45F739"/>
    <w:rsid w:val="2A9D1DCF"/>
    <w:rsid w:val="2AC85FAD"/>
    <w:rsid w:val="2B2896C4"/>
    <w:rsid w:val="2B31376D"/>
    <w:rsid w:val="2B4D04B0"/>
    <w:rsid w:val="2B58D82E"/>
    <w:rsid w:val="2B9534EF"/>
    <w:rsid w:val="2B957DEB"/>
    <w:rsid w:val="2BA734E3"/>
    <w:rsid w:val="2CEE960B"/>
    <w:rsid w:val="2D1482E0"/>
    <w:rsid w:val="2D3DE0E1"/>
    <w:rsid w:val="2D430544"/>
    <w:rsid w:val="2D6413B3"/>
    <w:rsid w:val="2D66AD76"/>
    <w:rsid w:val="2DA62C82"/>
    <w:rsid w:val="2DD9D7DB"/>
    <w:rsid w:val="2DE00CED"/>
    <w:rsid w:val="2DE6AB81"/>
    <w:rsid w:val="2DEFEC2B"/>
    <w:rsid w:val="2EA8725D"/>
    <w:rsid w:val="2EAB8360"/>
    <w:rsid w:val="2EBE374C"/>
    <w:rsid w:val="2EC69854"/>
    <w:rsid w:val="2F082AAC"/>
    <w:rsid w:val="2F2DF7E5"/>
    <w:rsid w:val="2F99506E"/>
    <w:rsid w:val="2FB278CB"/>
    <w:rsid w:val="2FBB83D0"/>
    <w:rsid w:val="2FD15EB6"/>
    <w:rsid w:val="303FCFE6"/>
    <w:rsid w:val="307AA606"/>
    <w:rsid w:val="30D563DD"/>
    <w:rsid w:val="3121E137"/>
    <w:rsid w:val="313520CF"/>
    <w:rsid w:val="31E1B8C4"/>
    <w:rsid w:val="31E2DB12"/>
    <w:rsid w:val="3215A67D"/>
    <w:rsid w:val="3270D0A6"/>
    <w:rsid w:val="32A8DAC5"/>
    <w:rsid w:val="32D30131"/>
    <w:rsid w:val="3334DD97"/>
    <w:rsid w:val="339BF2A7"/>
    <w:rsid w:val="33B982A2"/>
    <w:rsid w:val="3544FA4E"/>
    <w:rsid w:val="356304E6"/>
    <w:rsid w:val="35C8137C"/>
    <w:rsid w:val="35F37D67"/>
    <w:rsid w:val="3627B034"/>
    <w:rsid w:val="3739216E"/>
    <w:rsid w:val="3779D862"/>
    <w:rsid w:val="37ED172E"/>
    <w:rsid w:val="3817753E"/>
    <w:rsid w:val="38DBE336"/>
    <w:rsid w:val="38E5A4DE"/>
    <w:rsid w:val="38EC12E2"/>
    <w:rsid w:val="394AA09C"/>
    <w:rsid w:val="3961606F"/>
    <w:rsid w:val="39B65C19"/>
    <w:rsid w:val="3A29235E"/>
    <w:rsid w:val="3A932E04"/>
    <w:rsid w:val="3B1B8221"/>
    <w:rsid w:val="3C5E15B6"/>
    <w:rsid w:val="3D9AE155"/>
    <w:rsid w:val="3DA3C9FD"/>
    <w:rsid w:val="3E05872E"/>
    <w:rsid w:val="3E0C95E5"/>
    <w:rsid w:val="3E5322E3"/>
    <w:rsid w:val="3EA0FAF2"/>
    <w:rsid w:val="3EAE8A40"/>
    <w:rsid w:val="3ECD57F6"/>
    <w:rsid w:val="3EE3BE98"/>
    <w:rsid w:val="3EE9190F"/>
    <w:rsid w:val="3F0403CB"/>
    <w:rsid w:val="404646CF"/>
    <w:rsid w:val="40749070"/>
    <w:rsid w:val="40C8B603"/>
    <w:rsid w:val="40E39C2B"/>
    <w:rsid w:val="412A70A3"/>
    <w:rsid w:val="41855C40"/>
    <w:rsid w:val="41A7EC82"/>
    <w:rsid w:val="41AA1347"/>
    <w:rsid w:val="420DAF8C"/>
    <w:rsid w:val="42335669"/>
    <w:rsid w:val="4239E4DD"/>
    <w:rsid w:val="424582DB"/>
    <w:rsid w:val="425545B2"/>
    <w:rsid w:val="42654773"/>
    <w:rsid w:val="42AD0494"/>
    <w:rsid w:val="43BC8A32"/>
    <w:rsid w:val="43F7B912"/>
    <w:rsid w:val="43FD655E"/>
    <w:rsid w:val="441B2ADF"/>
    <w:rsid w:val="44BA17A6"/>
    <w:rsid w:val="44BA88FE"/>
    <w:rsid w:val="44F17A3A"/>
    <w:rsid w:val="45081414"/>
    <w:rsid w:val="45585A93"/>
    <w:rsid w:val="460909B9"/>
    <w:rsid w:val="465C79F3"/>
    <w:rsid w:val="46D4A695"/>
    <w:rsid w:val="46FB6053"/>
    <w:rsid w:val="477EABA4"/>
    <w:rsid w:val="47FE4E1C"/>
    <w:rsid w:val="485EF692"/>
    <w:rsid w:val="486C5F37"/>
    <w:rsid w:val="4878E9E6"/>
    <w:rsid w:val="48D8DEA3"/>
    <w:rsid w:val="49492F79"/>
    <w:rsid w:val="49A66386"/>
    <w:rsid w:val="49B4F4A3"/>
    <w:rsid w:val="4A7A8030"/>
    <w:rsid w:val="4ABC35A9"/>
    <w:rsid w:val="4AE45EC0"/>
    <w:rsid w:val="4AE76757"/>
    <w:rsid w:val="4B27C41F"/>
    <w:rsid w:val="4B87FD57"/>
    <w:rsid w:val="4BB7ACEA"/>
    <w:rsid w:val="4BC79C17"/>
    <w:rsid w:val="4C9CE389"/>
    <w:rsid w:val="4CE4A371"/>
    <w:rsid w:val="4CE8148B"/>
    <w:rsid w:val="4EA3D15F"/>
    <w:rsid w:val="4EDC046C"/>
    <w:rsid w:val="4F0F27FD"/>
    <w:rsid w:val="4F1E3234"/>
    <w:rsid w:val="4FF2FFCC"/>
    <w:rsid w:val="4FF4C22B"/>
    <w:rsid w:val="506FE0B8"/>
    <w:rsid w:val="513E89AE"/>
    <w:rsid w:val="517260EE"/>
    <w:rsid w:val="52372E48"/>
    <w:rsid w:val="525C22C6"/>
    <w:rsid w:val="52DFFFB1"/>
    <w:rsid w:val="5305264A"/>
    <w:rsid w:val="534311E6"/>
    <w:rsid w:val="53675772"/>
    <w:rsid w:val="5367ECF1"/>
    <w:rsid w:val="53C691D3"/>
    <w:rsid w:val="53E24142"/>
    <w:rsid w:val="543D3DAA"/>
    <w:rsid w:val="54A4AF73"/>
    <w:rsid w:val="54BECEC3"/>
    <w:rsid w:val="54C8334E"/>
    <w:rsid w:val="551505DC"/>
    <w:rsid w:val="557DA142"/>
    <w:rsid w:val="55C5D380"/>
    <w:rsid w:val="55F8FD22"/>
    <w:rsid w:val="5616EC55"/>
    <w:rsid w:val="56271167"/>
    <w:rsid w:val="565A99DF"/>
    <w:rsid w:val="566403AF"/>
    <w:rsid w:val="57968EE9"/>
    <w:rsid w:val="57997F29"/>
    <w:rsid w:val="57A856B4"/>
    <w:rsid w:val="57A9DEF9"/>
    <w:rsid w:val="5862B7AA"/>
    <w:rsid w:val="586D7263"/>
    <w:rsid w:val="58C46CDA"/>
    <w:rsid w:val="58CA12EF"/>
    <w:rsid w:val="59325F4A"/>
    <w:rsid w:val="593A116C"/>
    <w:rsid w:val="599BB81E"/>
    <w:rsid w:val="5A38F835"/>
    <w:rsid w:val="5A423595"/>
    <w:rsid w:val="5A44A29D"/>
    <w:rsid w:val="5A603D3B"/>
    <w:rsid w:val="5AD38EFE"/>
    <w:rsid w:val="5AD46BF9"/>
    <w:rsid w:val="5AE15A2D"/>
    <w:rsid w:val="5AEA5D78"/>
    <w:rsid w:val="5B35B273"/>
    <w:rsid w:val="5B748244"/>
    <w:rsid w:val="5B7EC4E8"/>
    <w:rsid w:val="5C312488"/>
    <w:rsid w:val="5CE1161A"/>
    <w:rsid w:val="5D52DA36"/>
    <w:rsid w:val="5DBD9E56"/>
    <w:rsid w:val="5E7B35D1"/>
    <w:rsid w:val="5EC69E3C"/>
    <w:rsid w:val="5F88FACD"/>
    <w:rsid w:val="602ECB0A"/>
    <w:rsid w:val="603CAA35"/>
    <w:rsid w:val="609FF62D"/>
    <w:rsid w:val="612BFAF4"/>
    <w:rsid w:val="614B7B76"/>
    <w:rsid w:val="61D4606C"/>
    <w:rsid w:val="61FC491A"/>
    <w:rsid w:val="622D4941"/>
    <w:rsid w:val="624662ED"/>
    <w:rsid w:val="62AC440E"/>
    <w:rsid w:val="630FEEFA"/>
    <w:rsid w:val="63224184"/>
    <w:rsid w:val="632D71B6"/>
    <w:rsid w:val="6344D17A"/>
    <w:rsid w:val="63C6B21E"/>
    <w:rsid w:val="6473571C"/>
    <w:rsid w:val="647E0A21"/>
    <w:rsid w:val="64A3D038"/>
    <w:rsid w:val="64A3E7FD"/>
    <w:rsid w:val="64BCE097"/>
    <w:rsid w:val="652EE825"/>
    <w:rsid w:val="65FF6C17"/>
    <w:rsid w:val="660F277D"/>
    <w:rsid w:val="663D62F6"/>
    <w:rsid w:val="67AE4DD4"/>
    <w:rsid w:val="67BADC87"/>
    <w:rsid w:val="67DD8060"/>
    <w:rsid w:val="687FF9D2"/>
    <w:rsid w:val="68A1C543"/>
    <w:rsid w:val="69CE5397"/>
    <w:rsid w:val="69D0E4E5"/>
    <w:rsid w:val="69DB92ED"/>
    <w:rsid w:val="69F413F0"/>
    <w:rsid w:val="69F595D5"/>
    <w:rsid w:val="6A233C55"/>
    <w:rsid w:val="6A36E946"/>
    <w:rsid w:val="6A67A5D2"/>
    <w:rsid w:val="6A6FE06E"/>
    <w:rsid w:val="6BB3EA18"/>
    <w:rsid w:val="6C02D2B0"/>
    <w:rsid w:val="6C07EDFF"/>
    <w:rsid w:val="6CDDA126"/>
    <w:rsid w:val="6CEB1CB5"/>
    <w:rsid w:val="6CECCBFC"/>
    <w:rsid w:val="6D136E9F"/>
    <w:rsid w:val="6D5DAEAC"/>
    <w:rsid w:val="6D99E22D"/>
    <w:rsid w:val="6E1D8F58"/>
    <w:rsid w:val="6F01AE19"/>
    <w:rsid w:val="6F58B71E"/>
    <w:rsid w:val="6F674AC5"/>
    <w:rsid w:val="70BEBBAF"/>
    <w:rsid w:val="70DDCCC6"/>
    <w:rsid w:val="72270C52"/>
    <w:rsid w:val="722D69D8"/>
    <w:rsid w:val="72750581"/>
    <w:rsid w:val="72D48228"/>
    <w:rsid w:val="735748AC"/>
    <w:rsid w:val="73B588CF"/>
    <w:rsid w:val="73C436FE"/>
    <w:rsid w:val="740DAFC0"/>
    <w:rsid w:val="748D2566"/>
    <w:rsid w:val="74A12D88"/>
    <w:rsid w:val="74D5A9ED"/>
    <w:rsid w:val="74D83ADD"/>
    <w:rsid w:val="7501A98D"/>
    <w:rsid w:val="7518AB51"/>
    <w:rsid w:val="755919B2"/>
    <w:rsid w:val="75CE2F84"/>
    <w:rsid w:val="75E3CB11"/>
    <w:rsid w:val="75F7C308"/>
    <w:rsid w:val="76176646"/>
    <w:rsid w:val="766425B0"/>
    <w:rsid w:val="76F02A77"/>
    <w:rsid w:val="7714CB34"/>
    <w:rsid w:val="77B76E43"/>
    <w:rsid w:val="78076F40"/>
    <w:rsid w:val="782AD675"/>
    <w:rsid w:val="78EC7F3C"/>
    <w:rsid w:val="793C69F3"/>
    <w:rsid w:val="794ED348"/>
    <w:rsid w:val="7AC2EA3B"/>
    <w:rsid w:val="7C858F25"/>
    <w:rsid w:val="7CAC0D6B"/>
    <w:rsid w:val="7D7EEC7D"/>
    <w:rsid w:val="7D907129"/>
    <w:rsid w:val="7D99C25D"/>
    <w:rsid w:val="7DDC7220"/>
    <w:rsid w:val="7E215F86"/>
    <w:rsid w:val="7E8F3A33"/>
    <w:rsid w:val="7F52DA14"/>
    <w:rsid w:val="7F747B74"/>
    <w:rsid w:val="7F95462B"/>
    <w:rsid w:val="7FBE14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m.gov"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https://www.ecfr.gov/cgi-bin/text-idx?SID=81a5f41de81c46a9844617d93a9db081&amp;mc=true&amp;node=pt2.1.175&amp;rgn=div5" TargetMode="External"/><Relationship Id="rId3" Type="http://schemas.openxmlformats.org/officeDocument/2006/relationships/customXml" Target="../customXml/item3.xml"/><Relationship Id="rId21" Type="http://schemas.openxmlformats.org/officeDocument/2006/relationships/hyperlink" Target="https://www.grants.gov/" TargetMode="External"/><Relationship Id="rId34" Type="http://schemas.openxmlformats.org/officeDocument/2006/relationships/hyperlink" Target="https://www.opm.gov/policy-data-oversight/pay-leave/federal-holidays/" TargetMode="External"/><Relationship Id="rId42" Type="http://schemas.openxmlformats.org/officeDocument/2006/relationships/hyperlink" Target="https://www.ecfr.gov/cgi-bin/text-idx?SID=81a5f41de81c46a9844617d93a9db081&amp;mc=true&amp;tpl=/ecfrbrowse/Title02/2chapterVI.tpl" TargetMode="External"/><Relationship Id="rId47" Type="http://schemas.openxmlformats.org/officeDocument/2006/relationships/hyperlink" Target="https://afsitsm.service-now.com/ilms/home" TargetMode="External"/><Relationship Id="rId50" Type="http://schemas.openxmlformats.org/officeDocument/2006/relationships/hyperlink" Target="https://www.state.gov/bureaus-offices/under-secretary-for-economic-growth-energy-and-the-environment/bureau-of-oceans-and-international-environmental-and-scientific-affairs/" TargetMode="External"/><Relationship Id="rId7" Type="http://schemas.openxmlformats.org/officeDocument/2006/relationships/styles" Target="styles.xml"/><Relationship Id="rId12" Type="http://schemas.openxmlformats.org/officeDocument/2006/relationships/hyperlink" Target="https://gcc02.safelinks.protection.outlook.com/?url=https%3A%2F%2Fwww.law.cornell.edu%2Fcfr%2Ftext%2F2%2F200.306&amp;data=04%7C01%7CTaylorDJ%40state.gov%7C00807f7894674c94839508d9fd1f5101%7C66cf50745afe48d1a691a12b2121f44b%7C0%7C0%7C637819133204130067%7CUnknown%7CTWFpbGZsb3d8eyJWIjoiMC4wLjAwMDAiLCJQIjoiV2luMzIiLCJBTiI6Ik1haWwiLCJXVCI6Mn0%3D%7C3000&amp;sdata=c%2FHH65oQPd6IhNboelXi4G7kYL%2BhkrdgszwDIQDMXCg%3D&amp;reserved=0" TargetMode="External"/><Relationship Id="rId17" Type="http://schemas.openxmlformats.org/officeDocument/2006/relationships/hyperlink" Target="http://fedgov.dnb.com/webform"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mailto:support@grants.gov" TargetMode="External"/><Relationship Id="rId38" Type="http://schemas.openxmlformats.org/officeDocument/2006/relationships/hyperlink" Target="https://www.ecfr.gov/cgi-bin/text-idx?SID=81a5f41de81c46a9844617d93a9db081&amp;mc=true&amp;node=pt2.1.170&amp;rgn=div5" TargetMode="External"/><Relationship Id="rId46" Type="http://schemas.openxmlformats.org/officeDocument/2006/relationships/hyperlink" Target="mailto:taylordj@state.gov" TargetMode="External"/><Relationship Id="rId2" Type="http://schemas.openxmlformats.org/officeDocument/2006/relationships/customXml" Target="../customXml/item2.xml"/><Relationship Id="rId16" Type="http://schemas.openxmlformats.org/officeDocument/2006/relationships/hyperlink" Target="https://mygrants.service-now.com/grants/portal_login.do" TargetMode="External"/><Relationship Id="rId20" Type="http://schemas.openxmlformats.org/officeDocument/2006/relationships/hyperlink" Target="https://www.sam.gov" TargetMode="External"/><Relationship Id="rId29" Type="http://schemas.openxmlformats.org/officeDocument/2006/relationships/hyperlink" Target="https://mygrants.service-now.com/grants/portal_login.do" TargetMode="External"/><Relationship Id="rId41" Type="http://schemas.openxmlformats.org/officeDocument/2006/relationships/hyperlink" Target="https://www.ecfr.gov/cgi-bin/text-idx?SID=81a5f41de81c46a9844617d93a9db081&amp;mc=true&amp;node=pt2.1.183&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ygrants.service-now.com/grants/portal_login.do" TargetMode="External"/><Relationship Id="rId32" Type="http://schemas.openxmlformats.org/officeDocument/2006/relationships/hyperlink" Target="file:///C:\Users\OKellyCA\AppData\Local\Microsoft\Windows\INetCache\Content.Outlook\ZN6WSCL2\www.grants.gov" TargetMode="External"/><Relationship Id="rId37" Type="http://schemas.openxmlformats.org/officeDocument/2006/relationships/hyperlink" Target="https://www.ecfr.gov/cgi-bin/text-idx?SID=81a5f41de81c46a9844617d93a9db081&amp;mc=true&amp;node=pt2.1.25&amp;rgn=div5" TargetMode="External"/><Relationship Id="rId40" Type="http://schemas.openxmlformats.org/officeDocument/2006/relationships/hyperlink" Target="https://www.ecfr.gov/cgi-bin/text-idx?SID=81a5f41de81c46a9844617d93a9db081&amp;mc=true&amp;node=pt2.1.182&amp;rgn=div5" TargetMode="External"/><Relationship Id="rId45" Type="http://schemas.openxmlformats.org/officeDocument/2006/relationships/hyperlink" Target="mailto:templeas@state.gov" TargetMode="Externa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6" Type="http://schemas.openxmlformats.org/officeDocument/2006/relationships/hyperlink" Target="https://www.state.gov/about-us-office-of-the-procurement-executive/" TargetMode="External"/><Relationship Id="rId49" Type="http://schemas.openxmlformats.org/officeDocument/2006/relationships/hyperlink" Target="https://www.opm.gov/policy-data-oversight/pay-leave/federal-holidays/" TargetMode="External"/><Relationship Id="rId10" Type="http://schemas.openxmlformats.org/officeDocument/2006/relationships/footnotes" Target="footnotes.xml"/><Relationship Id="rId19" Type="http://schemas.openxmlformats.org/officeDocument/2006/relationships/hyperlink" Target="https://eportal.nspa.nato.int/AC135Public/Docs/US%20Instructions%20for%20NSPA%20NCAGE.pdf" TargetMode="External"/><Relationship Id="rId31" Type="http://schemas.openxmlformats.org/officeDocument/2006/relationships/hyperlink" Target="https://afsitsm.service-now.com/ilms/home" TargetMode="External"/><Relationship Id="rId44" Type="http://schemas.openxmlformats.org/officeDocument/2006/relationships/hyperlink" Target="https://www.ecfr.gov/cgi-bin/retrieveECFR?gp=&amp;SID=027fb85899500d580fc71df69d11573a&amp;mc=true&amp;n=pt2.1.200&amp;r=PART&amp;ty=HTML%20-%20ap2.1.200_1521.i"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nts.gov"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file:///C:\Users\OKellyCA\AppData\Local\Microsoft\Windows\INetCache\Content.Outlook\ZN6WSCL2\www.grants.gov" TargetMode="External"/><Relationship Id="rId30" Type="http://schemas.openxmlformats.org/officeDocument/2006/relationships/hyperlink" Target="https://mygrants.service-now.com" TargetMode="External"/><Relationship Id="rId35" Type="http://schemas.openxmlformats.org/officeDocument/2006/relationships/hyperlink" Target="https://pms.psc.gov/" TargetMode="External"/><Relationship Id="rId43" Type="http://schemas.openxmlformats.org/officeDocument/2006/relationships/hyperlink" Target="https://www.ecfr.gov/cgi-bin/text-idx?SID=81a5f41de81c46a9844617d93a9db081&amp;mc=true&amp;node=pt2.1.200&amp;rgn=div5" TargetMode="External"/><Relationship Id="rId48" Type="http://schemas.openxmlformats.org/officeDocument/2006/relationships/hyperlink" Target="mailto:support@grants.gov" TargetMode="External"/><Relationship Id="R26f84133132944b4" Type="http://schemas.microsoft.com/office/2019/09/relationships/intelligence" Target="intelligence.xml"/><Relationship Id="rId8" Type="http://schemas.openxmlformats.org/officeDocument/2006/relationships/settings" Target="settings.xml"/><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UAYVFUCTMDWA-1618509529-73</_dlc_DocId>
    <_dlc_DocIdUrl xmlns="fe8160cf-c721-4d0d-b534-4ec383ad3864">
      <Url>https://usdos.sharepoint.com/sites/A-OPE/AQM/insideAQM/AQM-Grants/_layouts/15/DocIdRedir.aspx?ID=UAYVFUCTMDWA-1618509529-73</Url>
      <Description>UAYVFUCTMDWA-1618509529-73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1" ma:contentTypeDescription="Create a new document." ma:contentTypeScope="" ma:versionID="48adf057ee0ee0066378f77248cab7ac">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ea48896467a7e11b96ecb66e1e071b2f"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2.xml><?xml version="1.0" encoding="utf-8"?>
<ds:datastoreItem xmlns:ds="http://schemas.openxmlformats.org/officeDocument/2006/customXml" ds:itemID="{D25F6573-289C-4DD2-8758-9EB9546A1E2F}">
  <ds:schemaRefs>
    <ds:schemaRef ds:uri="http://schemas.microsoft.com/office/2006/metadata/properties"/>
    <ds:schemaRef ds:uri="ec15240b-8e34-4c8d-9d23-714e089c20f4"/>
    <ds:schemaRef ds:uri="http://purl.org/dc/terms/"/>
    <ds:schemaRef ds:uri="http://schemas.openxmlformats.org/package/2006/metadata/core-properties"/>
    <ds:schemaRef ds:uri="http://schemas.microsoft.com/office/2006/documentManagement/types"/>
    <ds:schemaRef ds:uri="0a957c91-a3a7-4962-b464-885cf6cc7f5a"/>
    <ds:schemaRef ds:uri="http://schemas.microsoft.com/office/infopath/2007/PartnerControls"/>
    <ds:schemaRef ds:uri="http://purl.org/dc/elements/1.1/"/>
    <ds:schemaRef ds:uri="fe8160cf-c721-4d0d-b534-4ec383ad3864"/>
    <ds:schemaRef ds:uri="http://www.w3.org/XML/1998/namespace"/>
    <ds:schemaRef ds:uri="http://purl.org/dc/dcmitype/"/>
  </ds:schemaRefs>
</ds:datastoreItem>
</file>

<file path=customXml/itemProps3.xml><?xml version="1.0" encoding="utf-8"?>
<ds:datastoreItem xmlns:ds="http://schemas.openxmlformats.org/officeDocument/2006/customXml" ds:itemID="{23D0405F-E8F2-45AA-8F27-C7016D73F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6BBD8-3B05-4604-A3B8-7EF6AFB9CFFF}">
  <ds:schemaRefs>
    <ds:schemaRef ds:uri="http://schemas.microsoft.com/sharepoint/events"/>
    <ds:schemaRef ds:uri=""/>
  </ds:schemaRefs>
</ds:datastoreItem>
</file>

<file path=customXml/itemProps5.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10947</Words>
  <Characters>62401</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Taylor, Derrick J</cp:lastModifiedBy>
  <cp:revision>3</cp:revision>
  <cp:lastPrinted>2018-11-19T16:01:00Z</cp:lastPrinted>
  <dcterms:created xsi:type="dcterms:W3CDTF">2022-04-07T18:34:00Z</dcterms:created>
  <dcterms:modified xsi:type="dcterms:W3CDTF">2022-04-07T18:34:00Z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4fc4da1a-2aca-4abd-9927-cbc6d2b8d510</vt:lpwstr>
  </property>
</Properties>
</file>