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98BC1" w14:textId="77777777" w:rsidR="006E2901" w:rsidRPr="006E2901" w:rsidRDefault="006E2901" w:rsidP="006E2901">
      <w:pPr>
        <w:numPr>
          <w:ilvl w:val="0"/>
          <w:numId w:val="1"/>
        </w:numPr>
        <w:spacing w:after="240" w:line="240" w:lineRule="auto"/>
        <w:ind w:left="720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bookmarkStart w:id="0" w:name="_Toc100250431"/>
      <w:r w:rsidRPr="006E2901">
        <w:rPr>
          <w:rFonts w:ascii="Times New Roman" w:eastAsia="Times New Roman" w:hAnsi="Times New Roman" w:cs="Times New Roman"/>
          <w:b/>
          <w:caps/>
          <w:sz w:val="24"/>
          <w:szCs w:val="24"/>
        </w:rPr>
        <w:t>APPLICATION SUBMISSION CHECKLIST</w:t>
      </w:r>
      <w:bookmarkEnd w:id="0"/>
    </w:p>
    <w:p w14:paraId="00434A6D" w14:textId="77777777" w:rsidR="006E2901" w:rsidRPr="006E2901" w:rsidRDefault="006E2901" w:rsidP="006E2901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24"/>
          <w:szCs w:val="24"/>
        </w:rPr>
      </w:pPr>
      <w:r w:rsidRPr="006E2901">
        <w:rPr>
          <w:rFonts w:ascii="Times New Roman" w:eastAsia="Times New Roman" w:hAnsi="Times New Roman" w:cs="Times New Roman"/>
          <w:sz w:val="24"/>
          <w:szCs w:val="24"/>
        </w:rPr>
        <w:t>It is the responsibility of the applicant to submit a complete application as described in the FOA. This checklist must accompany the application to ensure submission completion.  </w:t>
      </w:r>
    </w:p>
    <w:p w14:paraId="308AECDF" w14:textId="77777777" w:rsidR="006E2901" w:rsidRPr="006E2901" w:rsidRDefault="006E2901" w:rsidP="006E29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2901">
        <w:rPr>
          <w:rFonts w:ascii="Times New Roman" w:eastAsia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70F605" wp14:editId="2A9AE4A0">
                <wp:simplePos x="0" y="0"/>
                <wp:positionH relativeFrom="column">
                  <wp:posOffset>552450</wp:posOffset>
                </wp:positionH>
                <wp:positionV relativeFrom="paragraph">
                  <wp:posOffset>205740</wp:posOffset>
                </wp:positionV>
                <wp:extent cx="0" cy="2308860"/>
                <wp:effectExtent l="19050" t="0" r="38100" b="5334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0886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EECE1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DF7729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6.2pt" to="43.5pt,19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" strokecolor="#948a54" strokeweight="4.5pt"/>
            </w:pict>
          </mc:Fallback>
        </mc:AlternateContent>
      </w:r>
    </w:p>
    <w:p w14:paraId="5CAE0678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Times New Roman" w:eastAsia="Times New Roman" w:hAnsi="Times New Roman" w:cs="Times New Roman"/>
          <w:sz w:val="24"/>
          <w:szCs w:val="24"/>
        </w:rPr>
        <w:tab/>
        <w:t>Proof of Active System for Award Management (SAM) Registration</w:t>
      </w:r>
    </w:p>
    <w:p w14:paraId="1B3B218E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Wingdings" w:eastAsia="Wingdings" w:hAnsi="Wingdings" w:cs="Wingdings"/>
          <w:sz w:val="32"/>
          <w:szCs w:val="32"/>
        </w:rPr>
      </w:pPr>
    </w:p>
    <w:p w14:paraId="46831702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Times New Roman" w:eastAsia="Times New Roman" w:hAnsi="Times New Roman" w:cs="Times New Roman"/>
          <w:sz w:val="32"/>
          <w:szCs w:val="32"/>
        </w:rPr>
        <w:tab/>
      </w:r>
      <w:r w:rsidRPr="006E2901">
        <w:rPr>
          <w:rFonts w:ascii="Times New Roman" w:eastAsia="Times New Roman" w:hAnsi="Times New Roman" w:cs="Times New Roman"/>
          <w:sz w:val="24"/>
          <w:szCs w:val="24"/>
        </w:rPr>
        <w:t>Three volumes submitted in a single zip (.zip) file less than 3.0MB and labeled ODNI-22-FOA-01_YourSchoolName_MASTER_YYYYMMDD.zip</w:t>
      </w:r>
    </w:p>
    <w:p w14:paraId="2E167A13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</w:p>
    <w:p w14:paraId="2F55F648" w14:textId="77777777" w:rsidR="006E2901" w:rsidRPr="006E2901" w:rsidRDefault="006E2901" w:rsidP="006E2901">
      <w:pPr>
        <w:tabs>
          <w:tab w:val="left" w:pos="1350"/>
          <w:tab w:val="left" w:pos="1710"/>
          <w:tab w:val="left" w:pos="1890"/>
        </w:tabs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Times New Roman" w:eastAsia="Times New Roman" w:hAnsi="Times New Roman" w:cs="Times New Roman"/>
          <w:sz w:val="32"/>
          <w:szCs w:val="32"/>
        </w:rPr>
        <w:tab/>
      </w:r>
      <w:r w:rsidRPr="006E2901">
        <w:rPr>
          <w:rFonts w:ascii="Times New Roman" w:eastAsia="Times New Roman" w:hAnsi="Times New Roman" w:cs="Times New Roman"/>
          <w:sz w:val="24"/>
          <w:szCs w:val="24"/>
        </w:rPr>
        <w:t>Volumes in MS Word (.doc or .docx), MS Excel (.</w:t>
      </w:r>
      <w:proofErr w:type="spellStart"/>
      <w:r w:rsidRPr="006E2901">
        <w:rPr>
          <w:rFonts w:ascii="Times New Roman" w:eastAsia="Times New Roman" w:hAnsi="Times New Roman" w:cs="Times New Roman"/>
          <w:sz w:val="24"/>
          <w:szCs w:val="24"/>
        </w:rPr>
        <w:t>xls</w:t>
      </w:r>
      <w:proofErr w:type="spellEnd"/>
      <w:r w:rsidRPr="006E2901">
        <w:rPr>
          <w:rFonts w:ascii="Times New Roman" w:eastAsia="Times New Roman" w:hAnsi="Times New Roman" w:cs="Times New Roman"/>
          <w:sz w:val="24"/>
          <w:szCs w:val="24"/>
        </w:rPr>
        <w:t xml:space="preserve"> or .xlsx) as applicable, or as a searchable Adobe PDF (.pdf) </w:t>
      </w:r>
    </w:p>
    <w:p w14:paraId="0FD5F7A9" w14:textId="77777777" w:rsidR="006E2901" w:rsidRPr="006E2901" w:rsidRDefault="006E2901" w:rsidP="006E2901">
      <w:pPr>
        <w:spacing w:after="0" w:line="240" w:lineRule="auto"/>
        <w:ind w:left="1440" w:hanging="1440"/>
        <w:rPr>
          <w:rFonts w:ascii="Wingdings" w:eastAsia="Wingdings" w:hAnsi="Wingdings" w:cs="Wingdings"/>
          <w:sz w:val="32"/>
          <w:szCs w:val="32"/>
        </w:rPr>
      </w:pPr>
    </w:p>
    <w:p w14:paraId="1E8AB728" w14:textId="77777777" w:rsidR="006E2901" w:rsidRPr="006E2901" w:rsidRDefault="006E2901" w:rsidP="006E2901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Times New Roman" w:eastAsia="Times New Roman" w:hAnsi="Times New Roman" w:cs="Times New Roman"/>
          <w:sz w:val="32"/>
          <w:szCs w:val="32"/>
        </w:rPr>
        <w:tab/>
      </w:r>
      <w:r w:rsidRPr="006E2901">
        <w:rPr>
          <w:rFonts w:ascii="Times New Roman" w:eastAsia="Times New Roman" w:hAnsi="Times New Roman" w:cs="Times New Roman"/>
          <w:sz w:val="24"/>
          <w:szCs w:val="24"/>
        </w:rPr>
        <w:t>Application is typed, single-spaced on standard-sized paper (8.5" x 11") with 1" margins on all sides, using a highly readable font (Times New Roman size 12 recommended)</w:t>
      </w:r>
    </w:p>
    <w:p w14:paraId="4AA14C2D" w14:textId="77777777" w:rsidR="006E2901" w:rsidRPr="006E2901" w:rsidRDefault="006E2901" w:rsidP="006E29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2901">
        <w:rPr>
          <w:rFonts w:ascii="Times New Roman" w:eastAsia="Times New Roman" w:hAnsi="Times New Roman" w:cs="Times New Roman"/>
          <w:sz w:val="32"/>
          <w:szCs w:val="32"/>
        </w:rPr>
        <w:tab/>
      </w:r>
    </w:p>
    <w:p w14:paraId="28F4419A" w14:textId="77777777" w:rsidR="006E2901" w:rsidRPr="006E2901" w:rsidRDefault="006E2901" w:rsidP="006E29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D856FF6" w14:textId="77777777" w:rsidR="006E2901" w:rsidRPr="006E2901" w:rsidRDefault="006E2901" w:rsidP="006E29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2901">
        <w:rPr>
          <w:rFonts w:ascii="Times New Roman" w:eastAsia="Times New Roman" w:hAnsi="Times New Roman" w:cs="Times New Roman"/>
          <w:b/>
          <w:noProof/>
          <w:sz w:val="28"/>
          <w:szCs w:val="28"/>
        </w:rPr>
        <w:t>CRITERIA: VOLUME I</w:t>
      </w:r>
    </w:p>
    <w:p w14:paraId="432500FD" w14:textId="77777777" w:rsidR="006E2901" w:rsidRPr="006E2901" w:rsidRDefault="006E2901" w:rsidP="006E2901">
      <w:pPr>
        <w:spacing w:after="0" w:line="240" w:lineRule="auto"/>
        <w:ind w:left="714" w:firstLine="7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DA3D4D4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Times New Roman" w:eastAsia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419A8E" wp14:editId="56D2F78D">
                <wp:simplePos x="0" y="0"/>
                <wp:positionH relativeFrom="column">
                  <wp:posOffset>537210</wp:posOffset>
                </wp:positionH>
                <wp:positionV relativeFrom="paragraph">
                  <wp:posOffset>40005</wp:posOffset>
                </wp:positionV>
                <wp:extent cx="0" cy="3832860"/>
                <wp:effectExtent l="19050" t="0" r="38100" b="5334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3286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EECE1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28121F" id="Straight Connector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3pt,3.15pt" to="42.3pt,30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" strokecolor="#948a54" strokeweight="4.5pt"/>
            </w:pict>
          </mc:Fallback>
        </mc:AlternateContent>
      </w: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Times New Roman" w:eastAsia="Times New Roman" w:hAnsi="Times New Roman" w:cs="Times New Roman"/>
          <w:sz w:val="32"/>
          <w:szCs w:val="32"/>
        </w:rPr>
        <w:tab/>
      </w:r>
      <w:r w:rsidRPr="006E2901">
        <w:rPr>
          <w:rFonts w:ascii="Times New Roman" w:eastAsia="Times New Roman" w:hAnsi="Times New Roman" w:cs="Times New Roman"/>
          <w:sz w:val="24"/>
          <w:szCs w:val="24"/>
        </w:rPr>
        <w:t xml:space="preserve">Program Overview and Program Narrative do not exceed 40 pages. </w:t>
      </w:r>
    </w:p>
    <w:p w14:paraId="1128D0F0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</w:p>
    <w:p w14:paraId="65E44DD8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Times New Roman" w:eastAsia="Times New Roman" w:hAnsi="Times New Roman" w:cs="Times New Roman"/>
          <w:sz w:val="24"/>
          <w:szCs w:val="24"/>
        </w:rPr>
        <w:tab/>
        <w:t xml:space="preserve">Program Narrative demonstrates understanding of the IC mission, </w:t>
      </w:r>
      <w:proofErr w:type="gramStart"/>
      <w:r w:rsidRPr="006E2901">
        <w:rPr>
          <w:rFonts w:ascii="Times New Roman" w:eastAsia="Times New Roman" w:hAnsi="Times New Roman" w:cs="Times New Roman"/>
          <w:sz w:val="24"/>
          <w:szCs w:val="24"/>
        </w:rPr>
        <w:t>goals</w:t>
      </w:r>
      <w:proofErr w:type="gramEnd"/>
      <w:r w:rsidRPr="006E2901">
        <w:rPr>
          <w:rFonts w:ascii="Times New Roman" w:eastAsia="Times New Roman" w:hAnsi="Times New Roman" w:cs="Times New Roman"/>
          <w:sz w:val="24"/>
          <w:szCs w:val="24"/>
        </w:rPr>
        <w:t xml:space="preserve"> and objectives</w:t>
      </w:r>
    </w:p>
    <w:p w14:paraId="028B3C54" w14:textId="77777777" w:rsidR="006E2901" w:rsidRPr="006E2901" w:rsidRDefault="006E2901" w:rsidP="006E2901">
      <w:pPr>
        <w:spacing w:after="0" w:line="240" w:lineRule="auto"/>
        <w:ind w:left="1434" w:hanging="1434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296025C" w14:textId="77777777" w:rsidR="006E2901" w:rsidRPr="006E2901" w:rsidRDefault="006E2901" w:rsidP="006E2901">
      <w:pPr>
        <w:spacing w:after="12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Times New Roman" w:eastAsia="Times New Roman" w:hAnsi="Times New Roman" w:cs="Times New Roman"/>
          <w:sz w:val="32"/>
          <w:szCs w:val="32"/>
        </w:rPr>
        <w:tab/>
      </w:r>
      <w:r w:rsidRPr="006E2901">
        <w:rPr>
          <w:rFonts w:ascii="Times New Roman" w:eastAsia="Times New Roman" w:hAnsi="Times New Roman" w:cs="Times New Roman"/>
          <w:sz w:val="24"/>
          <w:szCs w:val="24"/>
        </w:rPr>
        <w:t xml:space="preserve">Objective 1: Pathway </w:t>
      </w:r>
      <w:proofErr w:type="gramStart"/>
      <w:r w:rsidRPr="006E2901">
        <w:rPr>
          <w:rFonts w:ascii="Times New Roman" w:eastAsia="Times New Roman" w:hAnsi="Times New Roman" w:cs="Times New Roman"/>
          <w:sz w:val="24"/>
          <w:szCs w:val="24"/>
        </w:rPr>
        <w:t>selected</w:t>
      </w:r>
      <w:proofErr w:type="gramEnd"/>
      <w:r w:rsidRPr="006E2901">
        <w:rPr>
          <w:rFonts w:ascii="Times New Roman" w:eastAsia="Times New Roman" w:hAnsi="Times New Roman" w:cs="Times New Roman"/>
          <w:sz w:val="24"/>
          <w:szCs w:val="24"/>
        </w:rPr>
        <w:t xml:space="preserve"> and curriculum development plan detailed</w:t>
      </w:r>
    </w:p>
    <w:p w14:paraId="3FE564D5" w14:textId="77777777" w:rsidR="006E2901" w:rsidRPr="006E2901" w:rsidRDefault="006E2901" w:rsidP="006E290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5A0EF4" w14:textId="77777777" w:rsidR="006E2901" w:rsidRPr="006E2901" w:rsidRDefault="006E2901" w:rsidP="006E2901">
      <w:pPr>
        <w:spacing w:after="12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>Objective 2: Plan for or evidence of language courses of interest</w:t>
      </w:r>
    </w:p>
    <w:p w14:paraId="3FFC7CBC" w14:textId="77777777" w:rsidR="006E2901" w:rsidRPr="006E2901" w:rsidRDefault="006E2901" w:rsidP="006E2901">
      <w:pPr>
        <w:spacing w:after="12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</w:p>
    <w:p w14:paraId="544A06D2" w14:textId="77777777" w:rsidR="006E2901" w:rsidRPr="006E2901" w:rsidRDefault="006E2901" w:rsidP="006E2901">
      <w:pPr>
        <w:spacing w:after="12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 xml:space="preserve">Objective 3: Demonstrate the mission of ethnic, </w:t>
      </w:r>
      <w:proofErr w:type="gramStart"/>
      <w:r w:rsidRPr="006E2901">
        <w:rPr>
          <w:rFonts w:ascii="Times New Roman" w:eastAsia="Wingdings" w:hAnsi="Times New Roman" w:cs="Times New Roman"/>
          <w:sz w:val="24"/>
          <w:szCs w:val="24"/>
        </w:rPr>
        <w:t>cultural,  and</w:t>
      </w:r>
      <w:proofErr w:type="gramEnd"/>
      <w:r w:rsidRPr="006E2901">
        <w:rPr>
          <w:rFonts w:ascii="Times New Roman" w:eastAsia="Wingdings" w:hAnsi="Times New Roman" w:cs="Times New Roman"/>
          <w:sz w:val="24"/>
          <w:szCs w:val="24"/>
        </w:rPr>
        <w:t xml:space="preserve"> geographical diversity and the plan to increase the pool of ethnically, culturally, racially, and geographically diverse students</w:t>
      </w:r>
    </w:p>
    <w:p w14:paraId="36F48DEA" w14:textId="77777777" w:rsidR="006E2901" w:rsidRPr="006E2901" w:rsidRDefault="006E2901" w:rsidP="006E2901">
      <w:pPr>
        <w:spacing w:after="12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>Objective 4: Describe the MSI or underrepresented schools intended to form a consortium. Plan for how the consortium will collaborate to achieve the diversity goals of the IC CAE Program</w:t>
      </w:r>
    </w:p>
    <w:p w14:paraId="5EF52BDD" w14:textId="77777777" w:rsidR="006E2901" w:rsidRPr="006E2901" w:rsidRDefault="006E2901" w:rsidP="006E2901">
      <w:pPr>
        <w:spacing w:after="12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>Objective 5: Plan for student participation in academic programs and professional development activities in evidence</w:t>
      </w:r>
    </w:p>
    <w:p w14:paraId="7EA09FAA" w14:textId="77777777" w:rsidR="006E2901" w:rsidRPr="006E2901" w:rsidRDefault="006E2901" w:rsidP="006E2901">
      <w:pPr>
        <w:spacing w:after="12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</w:p>
    <w:p w14:paraId="731A298D" w14:textId="77777777" w:rsidR="006E2901" w:rsidRPr="006E2901" w:rsidRDefault="006E2901" w:rsidP="006E2901">
      <w:pPr>
        <w:spacing w:after="12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Times New Roman" w:eastAsia="Times New Roman" w:hAnsi="Times New Roman" w:cs="Times New Roman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6FBE60" wp14:editId="37E76721">
                <wp:simplePos x="0" y="0"/>
                <wp:positionH relativeFrom="column">
                  <wp:posOffset>552450</wp:posOffset>
                </wp:positionH>
                <wp:positionV relativeFrom="paragraph">
                  <wp:posOffset>-7620</wp:posOffset>
                </wp:positionV>
                <wp:extent cx="7620" cy="2080260"/>
                <wp:effectExtent l="19050" t="0" r="49530" b="5334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08026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EECE1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6ADAE" id="Straight Connector 6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-.6pt" to="44.1pt,1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" strokecolor="#948a54" strokeweight="4.5pt"/>
            </w:pict>
          </mc:Fallback>
        </mc:AlternateContent>
      </w: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>Objective 6: Plan for or evidence of established cultural immersion, study abroad, and regional studies opportunities for students</w:t>
      </w:r>
    </w:p>
    <w:p w14:paraId="4DB8FC89" w14:textId="77777777" w:rsidR="006E2901" w:rsidRPr="006E2901" w:rsidRDefault="006E2901" w:rsidP="006E2901">
      <w:pPr>
        <w:spacing w:after="12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 xml:space="preserve">Objective 7: Plan for faculty research and professional development </w:t>
      </w:r>
    </w:p>
    <w:p w14:paraId="4CBCE66A" w14:textId="77777777" w:rsidR="006E2901" w:rsidRPr="006E2901" w:rsidRDefault="006E2901" w:rsidP="006E2901">
      <w:pPr>
        <w:spacing w:after="12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>Objective 8: Plan for colloquium or speaker series on intelligence and national security topics to be hosted in collaboration with colloquium</w:t>
      </w:r>
    </w:p>
    <w:p w14:paraId="05E057C3" w14:textId="77777777" w:rsidR="006E2901" w:rsidRPr="006E2901" w:rsidRDefault="006E2901" w:rsidP="006E2901">
      <w:pPr>
        <w:spacing w:after="120" w:line="240" w:lineRule="auto"/>
        <w:ind w:left="1350" w:hanging="1350"/>
        <w:rPr>
          <w:rFonts w:ascii="Times New Roman" w:eastAsia="Times New Roman" w:hAnsi="Times New Roman" w:cs="Times New Roman"/>
          <w:b/>
          <w:bCs/>
          <w:color w:val="000000"/>
          <w:sz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 xml:space="preserve">Objective 9: Plan for the use of grant funds to create scholarships for IC CAE Scholars who are juniors, </w:t>
      </w:r>
      <w:proofErr w:type="gramStart"/>
      <w:r w:rsidRPr="006E2901">
        <w:rPr>
          <w:rFonts w:ascii="Times New Roman" w:eastAsia="Wingdings" w:hAnsi="Times New Roman" w:cs="Times New Roman"/>
          <w:sz w:val="24"/>
          <w:szCs w:val="24"/>
        </w:rPr>
        <w:t>seniors</w:t>
      </w:r>
      <w:proofErr w:type="gramEnd"/>
      <w:r w:rsidRPr="006E2901">
        <w:rPr>
          <w:rFonts w:ascii="Times New Roman" w:eastAsia="Wingdings" w:hAnsi="Times New Roman" w:cs="Times New Roman"/>
          <w:sz w:val="24"/>
          <w:szCs w:val="24"/>
        </w:rPr>
        <w:t xml:space="preserve"> and graduate students.</w:t>
      </w:r>
    </w:p>
    <w:p w14:paraId="0A9392DC" w14:textId="77777777" w:rsidR="006E2901" w:rsidRPr="006E2901" w:rsidRDefault="006E2901" w:rsidP="006E2901">
      <w:pPr>
        <w:spacing w:after="120" w:line="240" w:lineRule="auto"/>
        <w:ind w:left="1350" w:hanging="1350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>Objective 10: IC CAE program management, marketing, and sustainment plans included</w:t>
      </w:r>
    </w:p>
    <w:p w14:paraId="5A75AC2E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</w:p>
    <w:p w14:paraId="6F5B4BA2" w14:textId="77777777" w:rsidR="006E2901" w:rsidRPr="006E2901" w:rsidRDefault="006E2901" w:rsidP="006E290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6E2901">
        <w:rPr>
          <w:rFonts w:ascii="Times New Roman" w:eastAsia="Times New Roman" w:hAnsi="Times New Roman" w:cs="Times New Roman"/>
          <w:b/>
          <w:noProof/>
          <w:sz w:val="28"/>
          <w:szCs w:val="28"/>
        </w:rPr>
        <w:t>CRITERIA: VOLUME II &amp; III</w:t>
      </w:r>
    </w:p>
    <w:p w14:paraId="1C716769" w14:textId="77777777" w:rsidR="006E2901" w:rsidRPr="006E2901" w:rsidRDefault="006E2901" w:rsidP="006E290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6E2901">
        <w:rPr>
          <w:rFonts w:ascii="Times New Roman" w:eastAsia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6C3960" wp14:editId="29E1F04B">
                <wp:simplePos x="0" y="0"/>
                <wp:positionH relativeFrom="column">
                  <wp:posOffset>552450</wp:posOffset>
                </wp:positionH>
                <wp:positionV relativeFrom="paragraph">
                  <wp:posOffset>123190</wp:posOffset>
                </wp:positionV>
                <wp:extent cx="3810" cy="2232660"/>
                <wp:effectExtent l="19050" t="0" r="53340" b="5334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223266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EECE1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18F391" id="Straight Connector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9.7pt" to="43.8pt,1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" strokecolor="#948a54" strokeweight="4.5pt"/>
            </w:pict>
          </mc:Fallback>
        </mc:AlternateContent>
      </w:r>
    </w:p>
    <w:p w14:paraId="4598EDCD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>CV for PI included. CV does not exceed two (2) pages</w:t>
      </w:r>
    </w:p>
    <w:p w14:paraId="16E7B654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</w:p>
    <w:p w14:paraId="524A7AB9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>CV for other Key Personnel included -or- plan for hiring such support staff, to include specific job functions sought, included. CV for other key personnel does not exceed two (2) pages each</w:t>
      </w:r>
    </w:p>
    <w:p w14:paraId="0E52EC9E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</w:p>
    <w:p w14:paraId="1E4C21F9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>Summary Budget/Cost Table</w:t>
      </w:r>
    </w:p>
    <w:p w14:paraId="69C00640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</w:p>
    <w:p w14:paraId="06BCB951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>Written Detailed Budget/Cost Narrative</w:t>
      </w:r>
    </w:p>
    <w:p w14:paraId="111E19C4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</w:p>
    <w:p w14:paraId="4B30842D" w14:textId="4ACF36AA" w:rsidR="000E4C00" w:rsidRDefault="006E2901" w:rsidP="006E2901"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>Detailed Budget/Cost Tables for base year and option years</w:t>
      </w:r>
    </w:p>
    <w:sectPr w:rsidR="000E4C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827C3" w14:textId="77777777" w:rsidR="00236A63" w:rsidRDefault="00236A63" w:rsidP="006E2901">
      <w:pPr>
        <w:spacing w:after="0" w:line="240" w:lineRule="auto"/>
      </w:pPr>
      <w:r>
        <w:separator/>
      </w:r>
    </w:p>
  </w:endnote>
  <w:endnote w:type="continuationSeparator" w:id="0">
    <w:p w14:paraId="51C966EA" w14:textId="77777777" w:rsidR="00236A63" w:rsidRDefault="00236A63" w:rsidP="006E2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049B4" w14:textId="77777777" w:rsidR="006E2901" w:rsidRDefault="006E29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64152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35D40" w14:textId="4304FE9B" w:rsidR="006E2901" w:rsidRDefault="006E29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46E89A" w14:textId="77777777" w:rsidR="006E2901" w:rsidRDefault="006E29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638F0" w14:textId="77777777" w:rsidR="006E2901" w:rsidRDefault="006E29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8F378" w14:textId="77777777" w:rsidR="00236A63" w:rsidRDefault="00236A63" w:rsidP="006E2901">
      <w:pPr>
        <w:spacing w:after="0" w:line="240" w:lineRule="auto"/>
      </w:pPr>
      <w:r>
        <w:separator/>
      </w:r>
    </w:p>
  </w:footnote>
  <w:footnote w:type="continuationSeparator" w:id="0">
    <w:p w14:paraId="55736F33" w14:textId="77777777" w:rsidR="00236A63" w:rsidRDefault="00236A63" w:rsidP="006E2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E31A6" w14:textId="77777777" w:rsidR="006E2901" w:rsidRDefault="006E29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DA537" w14:textId="33912EC9" w:rsidR="006E2901" w:rsidRPr="006E2901" w:rsidRDefault="006E2901" w:rsidP="006E2901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6E2901">
      <w:rPr>
        <w:rFonts w:ascii="Times New Roman" w:hAnsi="Times New Roman" w:cs="Times New Roman"/>
      </w:rPr>
      <w:t>ODNI-FOA-22-01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BE112" w14:textId="77777777" w:rsidR="006E2901" w:rsidRDefault="006E29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7662C"/>
    <w:multiLevelType w:val="hybridMultilevel"/>
    <w:tmpl w:val="910AB4E4"/>
    <w:lvl w:ilvl="0" w:tplc="E2CC66D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9DCECC2">
      <w:start w:val="1"/>
      <w:numFmt w:val="decimal"/>
      <w:lvlText w:val="%2."/>
      <w:lvlJc w:val="left"/>
      <w:pPr>
        <w:ind w:left="1080" w:hanging="360"/>
      </w:pPr>
    </w:lvl>
    <w:lvl w:ilvl="2" w:tplc="7D8039F0">
      <w:start w:val="1"/>
      <w:numFmt w:val="lowerRoman"/>
      <w:lvlText w:val="%3."/>
      <w:lvlJc w:val="right"/>
      <w:pPr>
        <w:ind w:left="1800" w:hanging="180"/>
      </w:pPr>
    </w:lvl>
    <w:lvl w:ilvl="3" w:tplc="2CBEE954" w:tentative="1">
      <w:start w:val="1"/>
      <w:numFmt w:val="decimal"/>
      <w:lvlText w:val="%4."/>
      <w:lvlJc w:val="left"/>
      <w:pPr>
        <w:ind w:left="2520" w:hanging="360"/>
      </w:pPr>
    </w:lvl>
    <w:lvl w:ilvl="4" w:tplc="D96C7F9A" w:tentative="1">
      <w:start w:val="1"/>
      <w:numFmt w:val="lowerLetter"/>
      <w:lvlText w:val="%5."/>
      <w:lvlJc w:val="left"/>
      <w:pPr>
        <w:ind w:left="3240" w:hanging="360"/>
      </w:pPr>
    </w:lvl>
    <w:lvl w:ilvl="5" w:tplc="D6F2890E" w:tentative="1">
      <w:start w:val="1"/>
      <w:numFmt w:val="lowerRoman"/>
      <w:lvlText w:val="%6."/>
      <w:lvlJc w:val="right"/>
      <w:pPr>
        <w:ind w:left="3960" w:hanging="180"/>
      </w:pPr>
    </w:lvl>
    <w:lvl w:ilvl="6" w:tplc="5B042344" w:tentative="1">
      <w:start w:val="1"/>
      <w:numFmt w:val="decimal"/>
      <w:lvlText w:val="%7."/>
      <w:lvlJc w:val="left"/>
      <w:pPr>
        <w:ind w:left="4680" w:hanging="360"/>
      </w:pPr>
    </w:lvl>
    <w:lvl w:ilvl="7" w:tplc="5304162A" w:tentative="1">
      <w:start w:val="1"/>
      <w:numFmt w:val="lowerLetter"/>
      <w:lvlText w:val="%8."/>
      <w:lvlJc w:val="left"/>
      <w:pPr>
        <w:ind w:left="5400" w:hanging="360"/>
      </w:pPr>
    </w:lvl>
    <w:lvl w:ilvl="8" w:tplc="9DDCA450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0047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901"/>
    <w:rsid w:val="000E4C00"/>
    <w:rsid w:val="00236A63"/>
    <w:rsid w:val="006E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D522E"/>
  <w15:chartTrackingRefBased/>
  <w15:docId w15:val="{B81A5D34-1029-4F18-8428-E7B19541D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2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901"/>
  </w:style>
  <w:style w:type="paragraph" w:styleId="Footer">
    <w:name w:val="footer"/>
    <w:basedOn w:val="Normal"/>
    <w:link w:val="FooterChar"/>
    <w:uiPriority w:val="99"/>
    <w:unhideWhenUsed/>
    <w:rsid w:val="006E2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Rodrock (Government)</dc:creator>
  <cp:keywords/>
  <dc:description/>
  <cp:lastModifiedBy>Linda Rodrock (Government)</cp:lastModifiedBy>
  <cp:revision>1</cp:revision>
  <dcterms:created xsi:type="dcterms:W3CDTF">2022-04-08T13:32:00Z</dcterms:created>
  <dcterms:modified xsi:type="dcterms:W3CDTF">2022-04-08T13:36:00Z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8cbd4c9-fe70-4489-a82f-0034a80b9089_Enabled">
    <vt:lpwstr>true</vt:lpwstr>
  </property>
  <property fmtid="{D5CDD505-2E9C-101B-9397-08002B2CF9AE}" pid="3" name="MSIP_Label_68cbd4c9-fe70-4489-a82f-0034a80b9089_SetDate">
    <vt:lpwstr>2022-04-08T13:36:16Z</vt:lpwstr>
  </property>
  <property fmtid="{D5CDD505-2E9C-101B-9397-08002B2CF9AE}" pid="4" name="MSIP_Label_68cbd4c9-fe70-4489-a82f-0034a80b9089_Method">
    <vt:lpwstr>Privileged</vt:lpwstr>
  </property>
  <property fmtid="{D5CDD505-2E9C-101B-9397-08002B2CF9AE}" pid="5" name="MSIP_Label_68cbd4c9-fe70-4489-a82f-0034a80b9089_Name">
    <vt:lpwstr>unmarked</vt:lpwstr>
  </property>
  <property fmtid="{D5CDD505-2E9C-101B-9397-08002B2CF9AE}" pid="6" name="MSIP_Label_68cbd4c9-fe70-4489-a82f-0034a80b9089_SiteId">
    <vt:lpwstr>1336141e-0d2f-4418-adb3-ca809b4a123e</vt:lpwstr>
  </property>
  <property fmtid="{D5CDD505-2E9C-101B-9397-08002B2CF9AE}" pid="7" name="MSIP_Label_68cbd4c9-fe70-4489-a82f-0034a80b9089_ActionId">
    <vt:lpwstr>4beb40ef-731a-4b19-9c96-bdcf7bf29ef5</vt:lpwstr>
  </property>
  <property fmtid="{D5CDD505-2E9C-101B-9397-08002B2CF9AE}" pid="8" name="MSIP_Label_68cbd4c9-fe70-4489-a82f-0034a80b9089_ContentBits">
    <vt:lpwstr>0</vt:lpwstr>
  </property>
</Properties>
</file>