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F353F" w:rsidRDefault="00D57B03" w:rsidP="00D57B03">
      <w:pPr>
        <w:spacing w:after="0" w:line="240" w:lineRule="auto"/>
        <w:jc w:val="center"/>
        <w:rPr>
          <w:rFonts w:ascii="Times New Roman" w:hAnsi="Times New Roman" w:cs="Times New Roman"/>
          <w:sz w:val="24"/>
        </w:rPr>
      </w:pPr>
      <w:r w:rsidRPr="00D86D7E">
        <w:rPr>
          <w:noProof/>
        </w:rPr>
        <w:drawing>
          <wp:anchor distT="0" distB="0" distL="114300" distR="114300" simplePos="0" relativeHeight="251659264" behindDoc="1" locked="1" layoutInCell="1" allowOverlap="1" wp14:anchorId="378C0917" wp14:editId="12458C2D">
            <wp:simplePos x="0" y="0"/>
            <wp:positionH relativeFrom="page">
              <wp:posOffset>171450</wp:posOffset>
            </wp:positionH>
            <wp:positionV relativeFrom="margin">
              <wp:posOffset>-767080</wp:posOffset>
            </wp:positionV>
            <wp:extent cx="7410450" cy="1019175"/>
            <wp:effectExtent l="0" t="0" r="0" b="9525"/>
            <wp:wrapNone/>
            <wp:docPr id="1" name="Picture 0" descr="U.S. Department of Health and Human Services&#10;Public Health Service&#10;Centers for Disease Control and Preven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DCletterhead.graphic(RGB).tif"/>
                    <pic:cNvPicPr/>
                  </pic:nvPicPr>
                  <pic:blipFill>
                    <a:blip r:embed="rId12" cstate="print"/>
                    <a:stretch>
                      <a:fillRect/>
                    </a:stretch>
                  </pic:blipFill>
                  <pic:spPr>
                    <a:xfrm>
                      <a:off x="0" y="0"/>
                      <a:ext cx="7410450" cy="1019175"/>
                    </a:xfrm>
                    <a:prstGeom prst="rect">
                      <a:avLst/>
                    </a:prstGeom>
                    <a:noFill/>
                    <a:ln>
                      <a:noFill/>
                    </a:ln>
                  </pic:spPr>
                </pic:pic>
              </a:graphicData>
            </a:graphic>
          </wp:anchor>
        </w:drawing>
      </w:r>
    </w:p>
    <w:p w:rsidR="008F353F" w:rsidRDefault="008F353F" w:rsidP="00D432A3">
      <w:pPr>
        <w:spacing w:after="0" w:line="240" w:lineRule="auto"/>
        <w:jc w:val="right"/>
        <w:rPr>
          <w:rFonts w:ascii="Times New Roman" w:hAnsi="Times New Roman" w:cs="Times New Roman"/>
          <w:sz w:val="24"/>
        </w:rPr>
      </w:pPr>
    </w:p>
    <w:p w:rsidR="008F353F" w:rsidRDefault="008F353F" w:rsidP="00D432A3">
      <w:pPr>
        <w:spacing w:after="0" w:line="240" w:lineRule="auto"/>
        <w:jc w:val="right"/>
        <w:rPr>
          <w:rFonts w:ascii="Times New Roman" w:hAnsi="Times New Roman" w:cs="Times New Roman"/>
          <w:sz w:val="24"/>
        </w:rPr>
      </w:pPr>
    </w:p>
    <w:p w:rsidR="000D7DA3" w:rsidRDefault="000D7DA3" w:rsidP="000D7DA3">
      <w:pPr>
        <w:spacing w:after="0" w:line="240" w:lineRule="auto"/>
        <w:jc w:val="center"/>
        <w:rPr>
          <w:rFonts w:ascii="Times New Roman" w:hAnsi="Times New Roman" w:cs="Times New Roman"/>
          <w:sz w:val="24"/>
          <w:szCs w:val="24"/>
        </w:rPr>
      </w:pPr>
      <w:r w:rsidRPr="00982A19">
        <w:rPr>
          <w:rFonts w:ascii="Times New Roman" w:hAnsi="Times New Roman" w:cs="Times New Roman"/>
          <w:sz w:val="24"/>
          <w:szCs w:val="24"/>
        </w:rPr>
        <w:t>Centers for Disease Control and Prevention</w:t>
      </w:r>
      <w:r>
        <w:rPr>
          <w:rFonts w:ascii="Times New Roman" w:hAnsi="Times New Roman" w:cs="Times New Roman"/>
          <w:sz w:val="24"/>
          <w:szCs w:val="24"/>
        </w:rPr>
        <w:t xml:space="preserve"> (CDC)</w:t>
      </w:r>
    </w:p>
    <w:p w:rsidR="000D7DA3" w:rsidRDefault="000D7DA3" w:rsidP="000D7DA3">
      <w:pPr>
        <w:spacing w:after="0" w:line="240" w:lineRule="auto"/>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t>Office of Financial Resources</w:t>
      </w:r>
    </w:p>
    <w:p w:rsidR="000D7DA3" w:rsidRDefault="000D7DA3" w:rsidP="000D7DA3">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Instructions for Preparing an Annual Performance Report (APR)</w:t>
      </w:r>
    </w:p>
    <w:p w:rsidR="000D7DA3" w:rsidRPr="002106F8" w:rsidRDefault="000D7DA3" w:rsidP="000D7DA3">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Catalog of Federal Domestic </w:t>
      </w:r>
      <w:r w:rsidRPr="002106F8">
        <w:rPr>
          <w:rFonts w:ascii="Times New Roman" w:hAnsi="Times New Roman" w:cs="Times New Roman"/>
          <w:sz w:val="24"/>
          <w:szCs w:val="24"/>
        </w:rPr>
        <w:t xml:space="preserve">Assistance (CFDA): </w:t>
      </w:r>
      <w:sdt>
        <w:sdtPr>
          <w:rPr>
            <w:rFonts w:ascii="Times New Roman" w:hAnsi="Times New Roman" w:cs="Times New Roman"/>
            <w:sz w:val="24"/>
            <w:szCs w:val="24"/>
          </w:rPr>
          <w:alias w:val="Enter CFDA Number"/>
          <w:tag w:val="Enter CFDA Number"/>
          <w:id w:val="40110242"/>
          <w:placeholder>
            <w:docPart w:val="1B2CD6BD2D1B41A4A50FB2D1C13EB5C5"/>
          </w:placeholder>
        </w:sdtPr>
        <w:sdtEndPr/>
        <w:sdtContent>
          <w:r w:rsidR="007A3374" w:rsidRPr="002106F8">
            <w:rPr>
              <w:rFonts w:ascii="Times New Roman" w:hAnsi="Times New Roman" w:cs="Times New Roman"/>
              <w:sz w:val="24"/>
              <w:szCs w:val="24"/>
            </w:rPr>
            <w:t>93.283</w:t>
          </w:r>
        </w:sdtContent>
      </w:sdt>
    </w:p>
    <w:p w:rsidR="000D7DA3" w:rsidRPr="00D95715" w:rsidRDefault="000D7DA3" w:rsidP="000D7DA3">
      <w:pPr>
        <w:spacing w:after="0" w:line="240" w:lineRule="auto"/>
        <w:jc w:val="center"/>
        <w:rPr>
          <w:rFonts w:ascii="Times New Roman" w:hAnsi="Times New Roman" w:cs="Times New Roman"/>
          <w:sz w:val="24"/>
          <w:szCs w:val="24"/>
        </w:rPr>
      </w:pPr>
      <w:r w:rsidRPr="002106F8">
        <w:rPr>
          <w:rFonts w:ascii="Times New Roman" w:hAnsi="Times New Roman" w:cs="Times New Roman"/>
          <w:sz w:val="24"/>
          <w:szCs w:val="24"/>
        </w:rPr>
        <w:t xml:space="preserve">Funding Opportunity Announcement (FOA) Number: </w:t>
      </w:r>
      <w:sdt>
        <w:sdtPr>
          <w:rPr>
            <w:rFonts w:ascii="Times New Roman" w:hAnsi="Times New Roman" w:cs="Times New Roman"/>
            <w:sz w:val="24"/>
            <w:szCs w:val="24"/>
          </w:rPr>
          <w:alias w:val="Enter FOA Number"/>
          <w:tag w:val="Enter FOA Number"/>
          <w:id w:val="-719981039"/>
          <w:placeholder>
            <w:docPart w:val="8FBFCDC1949847D9AADBB40B91B43857"/>
          </w:placeholder>
        </w:sdtPr>
        <w:sdtEndPr/>
        <w:sdtContent>
          <w:r w:rsidR="007A3374" w:rsidRPr="00D95715">
            <w:rPr>
              <w:rFonts w:ascii="Times New Roman" w:hAnsi="Times New Roman" w:cs="Times New Roman"/>
              <w:b/>
            </w:rPr>
            <w:t>CDC-RFA-DP13-13090</w:t>
          </w:r>
          <w:r w:rsidR="00A5532D" w:rsidRPr="00D95715">
            <w:rPr>
              <w:rFonts w:ascii="Times New Roman" w:hAnsi="Times New Roman" w:cs="Times New Roman"/>
              <w:b/>
            </w:rPr>
            <w:t>5</w:t>
          </w:r>
          <w:r w:rsidR="007A3374" w:rsidRPr="00D95715">
            <w:rPr>
              <w:rFonts w:ascii="Times New Roman" w:hAnsi="Times New Roman" w:cs="Times New Roman"/>
              <w:b/>
            </w:rPr>
            <w:t>CONT17</w:t>
          </w:r>
        </w:sdtContent>
      </w:sdt>
    </w:p>
    <w:p w:rsidR="000D7DA3" w:rsidRPr="00D95715" w:rsidRDefault="000D7DA3" w:rsidP="000D7DA3">
      <w:pPr>
        <w:spacing w:after="0" w:line="240" w:lineRule="auto"/>
        <w:jc w:val="center"/>
        <w:rPr>
          <w:rFonts w:ascii="Times New Roman" w:hAnsi="Times New Roman" w:cs="Times New Roman"/>
          <w:sz w:val="24"/>
          <w:szCs w:val="24"/>
        </w:rPr>
      </w:pPr>
    </w:p>
    <w:sdt>
      <w:sdtPr>
        <w:rPr>
          <w:rFonts w:ascii="Times New Roman" w:hAnsi="Times New Roman" w:cs="Times New Roman"/>
          <w:b/>
          <w:sz w:val="24"/>
          <w:szCs w:val="24"/>
        </w:rPr>
        <w:alias w:val="Enter Title of FOA"/>
        <w:tag w:val="Enter Title of FOA"/>
        <w:id w:val="1443572460"/>
        <w:placeholder>
          <w:docPart w:val="CA77EADFBDAC4172AFD981910C83C36D"/>
        </w:placeholder>
      </w:sdtPr>
      <w:sdtEndPr/>
      <w:sdtContent>
        <w:sdt>
          <w:sdtPr>
            <w:rPr>
              <w:rFonts w:ascii="Times New Roman" w:hAnsi="Times New Roman" w:cs="Times New Roman"/>
              <w:b/>
              <w:sz w:val="24"/>
              <w:szCs w:val="24"/>
            </w:rPr>
            <w:alias w:val="Enter Title of FOA"/>
            <w:tag w:val="Enter Title of FOA"/>
            <w:id w:val="-661158438"/>
            <w:placeholder>
              <w:docPart w:val="32C64D5A73F043649F5239F687BE323A"/>
            </w:placeholder>
          </w:sdtPr>
          <w:sdtEndPr/>
          <w:sdtContent>
            <w:p w:rsidR="000D7DA3" w:rsidRPr="00D95715" w:rsidRDefault="007A3374" w:rsidP="007A3374">
              <w:pPr>
                <w:spacing w:after="0" w:line="240" w:lineRule="auto"/>
                <w:jc w:val="center"/>
                <w:rPr>
                  <w:rFonts w:ascii="Times New Roman" w:hAnsi="Times New Roman" w:cs="Times New Roman"/>
                  <w:sz w:val="24"/>
                  <w:szCs w:val="24"/>
                </w:rPr>
              </w:pPr>
              <w:r w:rsidRPr="00D95715">
                <w:rPr>
                  <w:rFonts w:ascii="Times New Roman" w:hAnsi="Times New Roman" w:cs="Times New Roman"/>
                  <w:b/>
                  <w:sz w:val="24"/>
                  <w:szCs w:val="24"/>
                </w:rPr>
                <w:t>International TNM and Capacity Building</w:t>
              </w:r>
            </w:p>
          </w:sdtContent>
        </w:sdt>
      </w:sdtContent>
    </w:sdt>
    <w:p w:rsidR="000D7DA3" w:rsidRPr="00D95715" w:rsidRDefault="00ED4A30" w:rsidP="000D7DA3">
      <w:pPr>
        <w:spacing w:after="0" w:line="240" w:lineRule="auto"/>
        <w:jc w:val="center"/>
        <w:rPr>
          <w:rFonts w:ascii="Times New Roman" w:hAnsi="Times New Roman" w:cs="Times New Roman"/>
          <w:sz w:val="24"/>
          <w:szCs w:val="24"/>
        </w:rPr>
      </w:pPr>
      <w:sdt>
        <w:sdtPr>
          <w:rPr>
            <w:rFonts w:ascii="Times New Roman" w:hAnsi="Times New Roman" w:cs="Times New Roman"/>
            <w:sz w:val="24"/>
            <w:szCs w:val="24"/>
          </w:rPr>
          <w:alias w:val="Enter Name of CIO"/>
          <w:tag w:val="Enter Name of CIO"/>
          <w:id w:val="1797179483"/>
          <w:placeholder>
            <w:docPart w:val="48C399CF67184E4992C0617D3D6431B4"/>
          </w:placeholder>
        </w:sdtPr>
        <w:sdtEndPr/>
        <w:sdtContent>
          <w:sdt>
            <w:sdtPr>
              <w:rPr>
                <w:rFonts w:ascii="Times New Roman" w:hAnsi="Times New Roman" w:cs="Times New Roman"/>
                <w:sz w:val="24"/>
                <w:szCs w:val="24"/>
              </w:rPr>
              <w:alias w:val="Enter Name of CIO"/>
              <w:tag w:val="Enter Name of CIO"/>
              <w:id w:val="-1869367670"/>
              <w:placeholder>
                <w:docPart w:val="8647629156164539BD598F9CDA64F604"/>
              </w:placeholder>
            </w:sdtPr>
            <w:sdtEndPr/>
            <w:sdtContent>
              <w:r w:rsidR="007A3374" w:rsidRPr="00D95715">
                <w:rPr>
                  <w:rFonts w:ascii="Times New Roman" w:hAnsi="Times New Roman" w:cs="Times New Roman"/>
                  <w:sz w:val="24"/>
                  <w:szCs w:val="24"/>
                </w:rPr>
                <w:t>National Center for Chronic Disease Prevention and Health Promotion</w:t>
              </w:r>
            </w:sdtContent>
          </w:sdt>
        </w:sdtContent>
      </w:sdt>
    </w:p>
    <w:p w:rsidR="000D7DA3" w:rsidRPr="00D95715" w:rsidRDefault="000D7DA3" w:rsidP="000D7DA3">
      <w:pPr>
        <w:spacing w:after="0" w:line="240" w:lineRule="auto"/>
        <w:rPr>
          <w:rFonts w:ascii="Times New Roman" w:hAnsi="Times New Roman" w:cs="Times New Roman"/>
          <w:sz w:val="24"/>
          <w:szCs w:val="24"/>
        </w:rPr>
      </w:pPr>
    </w:p>
    <w:p w:rsidR="000D7DA3" w:rsidRPr="00D95715" w:rsidRDefault="000D7DA3" w:rsidP="000D7DA3">
      <w:pPr>
        <w:spacing w:after="0" w:line="240" w:lineRule="auto"/>
        <w:rPr>
          <w:rFonts w:ascii="Times New Roman" w:hAnsi="Times New Roman" w:cs="Times New Roman"/>
          <w:b/>
          <w:sz w:val="36"/>
          <w:szCs w:val="36"/>
        </w:rPr>
      </w:pPr>
      <w:r w:rsidRPr="00D95715">
        <w:rPr>
          <w:rFonts w:ascii="Times New Roman" w:hAnsi="Times New Roman" w:cs="Times New Roman"/>
          <w:b/>
          <w:sz w:val="36"/>
          <w:szCs w:val="36"/>
        </w:rPr>
        <w:t>Eligibility:</w:t>
      </w:r>
    </w:p>
    <w:p w:rsidR="000D7DA3" w:rsidRPr="00D95715" w:rsidRDefault="000D7DA3" w:rsidP="000D7DA3">
      <w:pPr>
        <w:spacing w:after="0" w:line="240" w:lineRule="auto"/>
        <w:rPr>
          <w:rFonts w:ascii="Times New Roman" w:hAnsi="Times New Roman" w:cs="Times New Roman"/>
          <w:b/>
          <w:sz w:val="24"/>
          <w:szCs w:val="24"/>
        </w:rPr>
      </w:pPr>
    </w:p>
    <w:p w:rsidR="000D7DA3" w:rsidRPr="00D95715" w:rsidRDefault="000D7DA3" w:rsidP="000D7DA3">
      <w:pPr>
        <w:spacing w:after="0" w:line="240" w:lineRule="auto"/>
        <w:rPr>
          <w:rFonts w:ascii="Times New Roman" w:hAnsi="Times New Roman" w:cs="Times New Roman"/>
          <w:b/>
          <w:sz w:val="24"/>
          <w:szCs w:val="24"/>
        </w:rPr>
      </w:pPr>
      <w:r w:rsidRPr="00D95715">
        <w:rPr>
          <w:rFonts w:ascii="Times New Roman" w:hAnsi="Times New Roman" w:cs="Times New Roman"/>
          <w:sz w:val="24"/>
          <w:szCs w:val="24"/>
        </w:rPr>
        <w:t xml:space="preserve">This award will be a continuation of funds intended only for grantees previously awarded under </w:t>
      </w:r>
      <w:sdt>
        <w:sdtPr>
          <w:rPr>
            <w:rFonts w:ascii="Times New Roman" w:hAnsi="Times New Roman" w:cs="Times New Roman"/>
            <w:b/>
            <w:sz w:val="24"/>
            <w:szCs w:val="24"/>
          </w:rPr>
          <w:alias w:val="Enter Name and Number of FOA"/>
          <w:tag w:val="Enter Name and Number of FOA"/>
          <w:id w:val="1232969666"/>
          <w:placeholder>
            <w:docPart w:val="07F3F0E8DEBF49C5BEAAAC5EA27768A3"/>
          </w:placeholder>
        </w:sdtPr>
        <w:sdtEndPr/>
        <w:sdtContent>
          <w:sdt>
            <w:sdtPr>
              <w:rPr>
                <w:rFonts w:ascii="Times New Roman" w:hAnsi="Times New Roman" w:cs="Times New Roman"/>
                <w:b/>
                <w:sz w:val="24"/>
                <w:szCs w:val="24"/>
              </w:rPr>
              <w:alias w:val="Enter Title of FOA"/>
              <w:tag w:val="Enter Title of FOA"/>
              <w:id w:val="285244047"/>
              <w:placeholder>
                <w:docPart w:val="AAA160DFCD014057B96877285C072338"/>
              </w:placeholder>
            </w:sdtPr>
            <w:sdtEndPr/>
            <w:sdtContent>
              <w:sdt>
                <w:sdtPr>
                  <w:rPr>
                    <w:rFonts w:ascii="Times New Roman" w:hAnsi="Times New Roman" w:cs="Times New Roman"/>
                    <w:b/>
                    <w:sz w:val="24"/>
                    <w:szCs w:val="24"/>
                  </w:rPr>
                  <w:alias w:val="Enter Title of FOA"/>
                  <w:tag w:val="Enter Title of FOA"/>
                  <w:id w:val="241917854"/>
                  <w:placeholder>
                    <w:docPart w:val="9233F7E9716747B1BFC1A849404AE454"/>
                  </w:placeholder>
                </w:sdtPr>
                <w:sdtEndPr/>
                <w:sdtContent>
                  <w:r w:rsidR="007A3374" w:rsidRPr="00D95715">
                    <w:rPr>
                      <w:rFonts w:ascii="Times New Roman" w:hAnsi="Times New Roman" w:cs="Times New Roman"/>
                      <w:b/>
                      <w:sz w:val="24"/>
                      <w:szCs w:val="24"/>
                    </w:rPr>
                    <w:t>International TNM and Capacity Building</w:t>
                  </w:r>
                </w:sdtContent>
              </w:sdt>
            </w:sdtContent>
          </w:sdt>
          <w:r w:rsidR="007A3374" w:rsidRPr="00D95715">
            <w:rPr>
              <w:rFonts w:ascii="Times New Roman" w:hAnsi="Times New Roman" w:cs="Times New Roman"/>
              <w:b/>
              <w:sz w:val="24"/>
              <w:szCs w:val="24"/>
            </w:rPr>
            <w:t xml:space="preserve"> CDC-RFA-DP13-1309</w:t>
          </w:r>
        </w:sdtContent>
      </w:sdt>
    </w:p>
    <w:p w:rsidR="006A6F46" w:rsidRDefault="006A6F46" w:rsidP="000D7DA3">
      <w:pPr>
        <w:spacing w:after="0" w:line="240" w:lineRule="auto"/>
        <w:rPr>
          <w:rFonts w:ascii="Times New Roman" w:hAnsi="Times New Roman" w:cs="Times New Roman"/>
          <w:b/>
          <w:i/>
          <w:sz w:val="24"/>
          <w:szCs w:val="24"/>
        </w:rPr>
      </w:pPr>
    </w:p>
    <w:p w:rsidR="00342ADD" w:rsidRDefault="00342ADD" w:rsidP="00342ADD">
      <w:pPr>
        <w:spacing w:after="0" w:line="240" w:lineRule="auto"/>
        <w:rPr>
          <w:rFonts w:ascii="Times New Roman" w:hAnsi="Times New Roman" w:cs="Times New Roman"/>
          <w:color w:val="000000" w:themeColor="text1"/>
          <w:sz w:val="24"/>
          <w:szCs w:val="24"/>
        </w:rPr>
      </w:pPr>
      <w:r>
        <w:rPr>
          <w:rFonts w:ascii="Times New Roman" w:hAnsi="Times New Roman" w:cs="Times New Roman"/>
          <w:b/>
          <w:color w:val="FF0000"/>
          <w:sz w:val="24"/>
          <w:szCs w:val="24"/>
        </w:rPr>
        <w:t>FY 2017 annual HHS annual appropriations (base year)</w:t>
      </w:r>
    </w:p>
    <w:p w:rsidR="00342ADD" w:rsidRPr="00342ADD" w:rsidRDefault="00342ADD" w:rsidP="000D7DA3">
      <w:pPr>
        <w:spacing w:after="0" w:line="240" w:lineRule="auto"/>
        <w:rPr>
          <w:rFonts w:ascii="Times New Roman" w:hAnsi="Times New Roman" w:cs="Times New Roman"/>
          <w:sz w:val="24"/>
          <w:szCs w:val="24"/>
        </w:rPr>
      </w:pPr>
    </w:p>
    <w:p w:rsidR="007A0DC8" w:rsidRDefault="007A0DC8" w:rsidP="007F5E8D">
      <w:pPr>
        <w:spacing w:after="0" w:line="240" w:lineRule="auto"/>
        <w:rPr>
          <w:rFonts w:ascii="Times New Roman" w:hAnsi="Times New Roman" w:cs="Times New Roman"/>
          <w:b/>
          <w:sz w:val="24"/>
          <w:szCs w:val="24"/>
        </w:rPr>
      </w:pPr>
      <w:r>
        <w:rPr>
          <w:rFonts w:ascii="Times New Roman" w:hAnsi="Times New Roman" w:cs="Times New Roman"/>
          <w:b/>
          <w:sz w:val="24"/>
          <w:szCs w:val="24"/>
        </w:rPr>
        <w:t>Application Submission:</w:t>
      </w:r>
    </w:p>
    <w:p w:rsidR="007A0DC8" w:rsidRDefault="007A0DC8" w:rsidP="007F5E8D">
      <w:pPr>
        <w:spacing w:after="0" w:line="240" w:lineRule="auto"/>
        <w:rPr>
          <w:rFonts w:ascii="Times New Roman" w:hAnsi="Times New Roman" w:cs="Times New Roman"/>
          <w:b/>
          <w:sz w:val="24"/>
          <w:szCs w:val="24"/>
        </w:rPr>
      </w:pPr>
    </w:p>
    <w:p w:rsidR="007A0DC8" w:rsidRDefault="007A0DC8" w:rsidP="007F5E8D">
      <w:pPr>
        <w:spacing w:after="0" w:line="240" w:lineRule="auto"/>
        <w:rPr>
          <w:rFonts w:ascii="Times New Roman" w:hAnsi="Times New Roman" w:cs="Times New Roman"/>
          <w:sz w:val="24"/>
          <w:szCs w:val="24"/>
        </w:rPr>
      </w:pPr>
      <w:r>
        <w:rPr>
          <w:rFonts w:ascii="Times New Roman" w:hAnsi="Times New Roman" w:cs="Times New Roman"/>
          <w:sz w:val="24"/>
          <w:szCs w:val="24"/>
        </w:rPr>
        <w:t>CDC requires grantees to submit their Annual Performance Rep</w:t>
      </w:r>
      <w:r w:rsidR="00A40294">
        <w:rPr>
          <w:rFonts w:ascii="Times New Roman" w:hAnsi="Times New Roman" w:cs="Times New Roman"/>
          <w:sz w:val="24"/>
          <w:szCs w:val="24"/>
        </w:rPr>
        <w:t xml:space="preserve">orts (APR), which serves as the non-competing </w:t>
      </w:r>
      <w:r>
        <w:rPr>
          <w:rFonts w:ascii="Times New Roman" w:hAnsi="Times New Roman" w:cs="Times New Roman"/>
          <w:sz w:val="24"/>
          <w:szCs w:val="24"/>
        </w:rPr>
        <w:t xml:space="preserve">continuation application, through </w:t>
      </w:r>
      <w:hyperlink r:id="rId13" w:history="1">
        <w:r w:rsidR="00D32176" w:rsidRPr="00491D7E">
          <w:rPr>
            <w:rStyle w:val="Hyperlink"/>
            <w:rFonts w:ascii="Times New Roman" w:hAnsi="Times New Roman" w:cs="Times New Roman"/>
            <w:sz w:val="24"/>
            <w:szCs w:val="24"/>
          </w:rPr>
          <w:t>www.grantsolutions.gov</w:t>
        </w:r>
      </w:hyperlink>
      <w:r w:rsidR="00D32176">
        <w:rPr>
          <w:rFonts w:ascii="Times New Roman" w:hAnsi="Times New Roman" w:cs="Times New Roman"/>
          <w:sz w:val="24"/>
          <w:szCs w:val="24"/>
        </w:rPr>
        <w:t xml:space="preserve"> </w:t>
      </w:r>
      <w:r>
        <w:rPr>
          <w:rFonts w:ascii="Times New Roman" w:hAnsi="Times New Roman" w:cs="Times New Roman"/>
          <w:sz w:val="24"/>
          <w:szCs w:val="24"/>
        </w:rPr>
        <w:t xml:space="preserve">NLT </w:t>
      </w:r>
      <w:r w:rsidRPr="000D7DA3">
        <w:rPr>
          <w:rFonts w:ascii="Times New Roman" w:hAnsi="Times New Roman" w:cs="Times New Roman"/>
          <w:sz w:val="24"/>
          <w:szCs w:val="24"/>
          <w:highlight w:val="yellow"/>
        </w:rPr>
        <w:t>120</w:t>
      </w:r>
      <w:r>
        <w:rPr>
          <w:rFonts w:ascii="Times New Roman" w:hAnsi="Times New Roman" w:cs="Times New Roman"/>
          <w:sz w:val="24"/>
          <w:szCs w:val="24"/>
        </w:rPr>
        <w:t xml:space="preserve"> days prior to the end of the budget period.</w:t>
      </w:r>
    </w:p>
    <w:p w:rsidR="007E4D3E" w:rsidRDefault="007E4D3E" w:rsidP="007B714E">
      <w:pPr>
        <w:spacing w:after="0" w:line="240" w:lineRule="auto"/>
        <w:rPr>
          <w:rFonts w:ascii="Times New Roman" w:hAnsi="Times New Roman" w:cs="Times New Roman"/>
          <w:color w:val="FF0000"/>
          <w:sz w:val="24"/>
          <w:szCs w:val="24"/>
        </w:rPr>
      </w:pPr>
    </w:p>
    <w:p w:rsidR="007A0DC8" w:rsidRDefault="007A0DC8" w:rsidP="007A0DC8">
      <w:pPr>
        <w:spacing w:after="0" w:line="240" w:lineRule="auto"/>
        <w:rPr>
          <w:rFonts w:ascii="Times New Roman" w:hAnsi="Times New Roman" w:cs="Times New Roman"/>
          <w:sz w:val="24"/>
          <w:szCs w:val="24"/>
        </w:rPr>
      </w:pPr>
      <w:r>
        <w:rPr>
          <w:rFonts w:ascii="Times New Roman" w:hAnsi="Times New Roman" w:cs="Times New Roman"/>
          <w:noProof/>
          <w:sz w:val="24"/>
          <w:szCs w:val="24"/>
        </w:rPr>
        <w:t xml:space="preserve">If you encounter any difficulties submitting your annual performance report through </w:t>
      </w:r>
      <w:hyperlink r:id="rId14" w:history="1">
        <w:r w:rsidR="00D32176" w:rsidRPr="00491D7E">
          <w:rPr>
            <w:rStyle w:val="Hyperlink"/>
            <w:rFonts w:ascii="Times New Roman" w:hAnsi="Times New Roman" w:cs="Times New Roman"/>
            <w:noProof/>
            <w:sz w:val="24"/>
            <w:szCs w:val="24"/>
          </w:rPr>
          <w:t>www.grantsolutions.gov</w:t>
        </w:r>
      </w:hyperlink>
      <w:r>
        <w:rPr>
          <w:rFonts w:ascii="Times New Roman" w:hAnsi="Times New Roman" w:cs="Times New Roman"/>
          <w:noProof/>
          <w:sz w:val="24"/>
          <w:szCs w:val="24"/>
        </w:rPr>
        <w:t xml:space="preserve">, please contact </w:t>
      </w:r>
      <w:r w:rsidR="00D32176">
        <w:rPr>
          <w:rFonts w:ascii="Times New Roman" w:hAnsi="Times New Roman" w:cs="Times New Roman"/>
          <w:noProof/>
          <w:sz w:val="24"/>
          <w:szCs w:val="24"/>
        </w:rPr>
        <w:t xml:space="preserve">the GrantSolutions helpdesk at 866-577-0771 or email </w:t>
      </w:r>
      <w:hyperlink r:id="rId15" w:history="1">
        <w:r w:rsidR="00D32176" w:rsidRPr="00491D7E">
          <w:rPr>
            <w:rStyle w:val="Hyperlink"/>
            <w:rFonts w:ascii="Times New Roman" w:hAnsi="Times New Roman" w:cs="Times New Roman"/>
            <w:noProof/>
            <w:sz w:val="24"/>
            <w:szCs w:val="24"/>
          </w:rPr>
          <w:t>help@grantsolutions.gov</w:t>
        </w:r>
      </w:hyperlink>
      <w:r w:rsidR="00D32176">
        <w:rPr>
          <w:rFonts w:ascii="Times New Roman" w:hAnsi="Times New Roman" w:cs="Times New Roman"/>
          <w:noProof/>
          <w:sz w:val="24"/>
          <w:szCs w:val="24"/>
        </w:rPr>
        <w:t xml:space="preserve"> </w:t>
      </w:r>
      <w:r>
        <w:rPr>
          <w:rFonts w:ascii="Times New Roman" w:hAnsi="Times New Roman" w:cs="Times New Roman"/>
          <w:noProof/>
          <w:sz w:val="24"/>
          <w:szCs w:val="24"/>
        </w:rPr>
        <w:t xml:space="preserve">prior to the submission deadline.  If you need further information regarding the annual performance report process, please contact </w:t>
      </w:r>
      <w:sdt>
        <w:sdtPr>
          <w:rPr>
            <w:rFonts w:ascii="Times New Roman" w:hAnsi="Times New Roman" w:cs="Times New Roman"/>
            <w:b/>
            <w:sz w:val="24"/>
            <w:szCs w:val="24"/>
          </w:rPr>
          <w:alias w:val="Enter Name of GMO"/>
          <w:tag w:val="Enter Name of GMO"/>
          <w:id w:val="-1956631273"/>
          <w:placeholder>
            <w:docPart w:val="EA36054728654057A1BE59B2D4F913F5"/>
          </w:placeholder>
        </w:sdtPr>
        <w:sdtEndPr/>
        <w:sdtContent>
          <w:r w:rsidR="006A6F46" w:rsidRPr="006A6F46">
            <w:rPr>
              <w:rFonts w:ascii="Times New Roman" w:hAnsi="Times New Roman" w:cs="Times New Roman"/>
              <w:b/>
              <w:sz w:val="24"/>
              <w:szCs w:val="24"/>
            </w:rPr>
            <w:t>Manal Ali</w:t>
          </w:r>
        </w:sdtContent>
      </w:sdt>
      <w:r>
        <w:rPr>
          <w:rFonts w:ascii="Times New Roman" w:hAnsi="Times New Roman" w:cs="Times New Roman"/>
          <w:sz w:val="24"/>
          <w:szCs w:val="24"/>
        </w:rPr>
        <w:t xml:space="preserve">, Grants Management </w:t>
      </w:r>
      <w:r w:rsidR="00E078D3">
        <w:rPr>
          <w:rFonts w:ascii="Times New Roman" w:hAnsi="Times New Roman" w:cs="Times New Roman"/>
          <w:sz w:val="24"/>
          <w:szCs w:val="24"/>
        </w:rPr>
        <w:t>Specialist</w:t>
      </w:r>
      <w:r>
        <w:rPr>
          <w:rFonts w:ascii="Times New Roman" w:hAnsi="Times New Roman" w:cs="Times New Roman"/>
          <w:sz w:val="24"/>
          <w:szCs w:val="24"/>
        </w:rPr>
        <w:t xml:space="preserve">, at </w:t>
      </w:r>
      <w:sdt>
        <w:sdtPr>
          <w:rPr>
            <w:rFonts w:ascii="Times New Roman" w:hAnsi="Times New Roman" w:cs="Times New Roman"/>
            <w:sz w:val="24"/>
            <w:szCs w:val="24"/>
          </w:rPr>
          <w:alias w:val="Enter Telephone Number of GMO"/>
          <w:tag w:val="Enter Telephone Number of GMO"/>
          <w:id w:val="-2079585184"/>
          <w:placeholder>
            <w:docPart w:val="AFEA5632897642C2BD7D83BCBB83289A"/>
          </w:placeholder>
        </w:sdtPr>
        <w:sdtEndPr/>
        <w:sdtContent>
          <w:r w:rsidR="006A6F46" w:rsidRPr="006A6F46">
            <w:rPr>
              <w:rFonts w:ascii="Times New Roman" w:hAnsi="Times New Roman" w:cs="Times New Roman"/>
              <w:b/>
              <w:sz w:val="24"/>
              <w:szCs w:val="24"/>
            </w:rPr>
            <w:t>770-488-2706</w:t>
          </w:r>
        </w:sdtContent>
      </w:sdt>
      <w:r>
        <w:rPr>
          <w:rFonts w:ascii="Times New Roman" w:hAnsi="Times New Roman" w:cs="Times New Roman"/>
          <w:sz w:val="24"/>
          <w:szCs w:val="24"/>
        </w:rPr>
        <w:t xml:space="preserve">.  For programmatic information, please contact </w:t>
      </w:r>
      <w:sdt>
        <w:sdtPr>
          <w:rPr>
            <w:rFonts w:ascii="Times New Roman" w:hAnsi="Times New Roman" w:cs="Times New Roman"/>
            <w:sz w:val="24"/>
            <w:szCs w:val="24"/>
          </w:rPr>
          <w:alias w:val="Enter Name of Project Officer"/>
          <w:tag w:val="Enter Name of Project Officer"/>
          <w:id w:val="-238942917"/>
          <w:placeholder>
            <w:docPart w:val="3AAE9AACA26944649918058E4DF7EEBE"/>
          </w:placeholder>
        </w:sdtPr>
        <w:sdtEndPr/>
        <w:sdtContent>
          <w:r w:rsidR="006A6F46" w:rsidRPr="006A6F46">
            <w:rPr>
              <w:rFonts w:ascii="Times New Roman" w:hAnsi="Times New Roman" w:cs="Times New Roman"/>
              <w:b/>
              <w:sz w:val="24"/>
              <w:szCs w:val="24"/>
            </w:rPr>
            <w:t>Loria Pollack</w:t>
          </w:r>
        </w:sdtContent>
      </w:sdt>
      <w:r>
        <w:rPr>
          <w:rFonts w:ascii="Times New Roman" w:hAnsi="Times New Roman" w:cs="Times New Roman"/>
          <w:sz w:val="24"/>
          <w:szCs w:val="24"/>
        </w:rPr>
        <w:t xml:space="preserve">, Project Officer, at </w:t>
      </w:r>
      <w:sdt>
        <w:sdtPr>
          <w:rPr>
            <w:rFonts w:ascii="Times New Roman" w:hAnsi="Times New Roman" w:cs="Times New Roman"/>
            <w:sz w:val="24"/>
            <w:szCs w:val="24"/>
          </w:rPr>
          <w:alias w:val="Enter Telephone Number of Project Officer"/>
          <w:tag w:val="Enter Telephone Number of Project Officer"/>
          <w:id w:val="1348441016"/>
          <w:placeholder>
            <w:docPart w:val="B7B82FF6F96443A98D49E115F71919C1"/>
          </w:placeholder>
        </w:sdtPr>
        <w:sdtEndPr/>
        <w:sdtContent>
          <w:hyperlink r:id="rId16" w:history="1">
            <w:r w:rsidR="006A6F46" w:rsidRPr="005572E5">
              <w:rPr>
                <w:rStyle w:val="Hyperlink"/>
                <w:rFonts w:ascii="Times New Roman" w:hAnsi="Times New Roman" w:cs="Times New Roman"/>
                <w:sz w:val="24"/>
                <w:szCs w:val="24"/>
              </w:rPr>
              <w:t>lop5@cdc.gov</w:t>
            </w:r>
          </w:hyperlink>
          <w:r w:rsidR="006A6F46">
            <w:rPr>
              <w:rFonts w:ascii="Times New Roman" w:hAnsi="Times New Roman" w:cs="Times New Roman"/>
              <w:sz w:val="24"/>
              <w:szCs w:val="24"/>
            </w:rPr>
            <w:t xml:space="preserve"> or </w:t>
          </w:r>
          <w:r w:rsidR="006A6F46" w:rsidRPr="006A6F46">
            <w:rPr>
              <w:rFonts w:ascii="Times New Roman" w:hAnsi="Times New Roman" w:cs="Times New Roman"/>
              <w:b/>
              <w:sz w:val="24"/>
              <w:szCs w:val="24"/>
            </w:rPr>
            <w:t>770-488-5045</w:t>
          </w:r>
        </w:sdtContent>
      </w:sdt>
      <w:r>
        <w:rPr>
          <w:rFonts w:ascii="Times New Roman" w:hAnsi="Times New Roman" w:cs="Times New Roman"/>
          <w:sz w:val="24"/>
          <w:szCs w:val="24"/>
        </w:rPr>
        <w:t>.</w:t>
      </w:r>
    </w:p>
    <w:p w:rsidR="007A0DC8" w:rsidRDefault="007A0DC8" w:rsidP="007F5E8D">
      <w:pPr>
        <w:spacing w:after="0" w:line="240" w:lineRule="auto"/>
        <w:rPr>
          <w:rFonts w:ascii="Times New Roman" w:hAnsi="Times New Roman" w:cs="Times New Roman"/>
          <w:sz w:val="24"/>
          <w:szCs w:val="24"/>
        </w:rPr>
      </w:pPr>
    </w:p>
    <w:p w:rsidR="007A0DC8" w:rsidRPr="00691453" w:rsidRDefault="007A0DC8" w:rsidP="007F5E8D">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Reports must be submitted </w:t>
      </w:r>
      <w:r w:rsidRPr="00691453">
        <w:rPr>
          <w:rFonts w:ascii="Times New Roman" w:hAnsi="Times New Roman" w:cs="Times New Roman"/>
          <w:sz w:val="24"/>
          <w:szCs w:val="24"/>
        </w:rPr>
        <w:t xml:space="preserve">by </w:t>
      </w:r>
      <w:r w:rsidR="005D3359" w:rsidRPr="005D3359">
        <w:rPr>
          <w:rFonts w:ascii="Times New Roman" w:hAnsi="Times New Roman" w:cs="Times New Roman"/>
          <w:b/>
          <w:i/>
          <w:color w:val="FF0000"/>
          <w:sz w:val="24"/>
          <w:szCs w:val="24"/>
        </w:rPr>
        <w:t xml:space="preserve">May 01, 2017, </w:t>
      </w:r>
      <w:r w:rsidR="005B013D" w:rsidRPr="005D3359">
        <w:rPr>
          <w:rFonts w:ascii="Times New Roman" w:hAnsi="Times New Roman" w:cs="Times New Roman"/>
          <w:b/>
          <w:i/>
          <w:color w:val="FF0000"/>
          <w:sz w:val="24"/>
          <w:szCs w:val="24"/>
        </w:rPr>
        <w:t>11:59pm Eastern Standard Time on</w:t>
      </w:r>
      <w:r w:rsidR="005B013D" w:rsidRPr="005D3359">
        <w:rPr>
          <w:rFonts w:ascii="Times New Roman" w:hAnsi="Times New Roman" w:cs="Times New Roman"/>
          <w:color w:val="FF0000"/>
          <w:sz w:val="24"/>
          <w:szCs w:val="24"/>
        </w:rPr>
        <w:t xml:space="preserve"> </w:t>
      </w:r>
      <w:hyperlink r:id="rId17" w:history="1">
        <w:r w:rsidR="00D32176" w:rsidRPr="00691453">
          <w:rPr>
            <w:rStyle w:val="Hyperlink"/>
            <w:rFonts w:ascii="Times New Roman" w:hAnsi="Times New Roman" w:cs="Times New Roman"/>
            <w:color w:val="auto"/>
            <w:sz w:val="24"/>
            <w:szCs w:val="24"/>
          </w:rPr>
          <w:t>www.grantsolutions.gov</w:t>
        </w:r>
      </w:hyperlink>
      <w:r w:rsidR="005B013D" w:rsidRPr="00691453">
        <w:rPr>
          <w:rFonts w:ascii="Times New Roman" w:hAnsi="Times New Roman" w:cs="Times New Roman"/>
          <w:sz w:val="24"/>
          <w:szCs w:val="24"/>
        </w:rPr>
        <w:t xml:space="preserve"> </w:t>
      </w:r>
      <w:r w:rsidRPr="00691453">
        <w:rPr>
          <w:rFonts w:ascii="Times New Roman" w:hAnsi="Times New Roman" w:cs="Times New Roman"/>
          <w:sz w:val="24"/>
          <w:szCs w:val="24"/>
        </w:rPr>
        <w:t xml:space="preserve">for Reporting Period </w:t>
      </w:r>
      <w:sdt>
        <w:sdtPr>
          <w:rPr>
            <w:rFonts w:ascii="Times New Roman" w:hAnsi="Times New Roman" w:cs="Times New Roman"/>
            <w:b/>
            <w:sz w:val="24"/>
            <w:szCs w:val="24"/>
            <w:highlight w:val="yellow"/>
          </w:rPr>
          <w:alias w:val="Select beginning date of reporting period"/>
          <w:tag w:val="Select beginning date of reporting period"/>
          <w:id w:val="-288355767"/>
          <w:placeholder>
            <w:docPart w:val="EFD0D30698034163933BC8D17FA71A63"/>
          </w:placeholder>
          <w:date w:fullDate="2016-04-29T00:00:00Z">
            <w:dateFormat w:val="M/d/yyyy"/>
            <w:lid w:val="en-US"/>
            <w:storeMappedDataAs w:val="dateTime"/>
            <w:calendar w:val="gregorian"/>
          </w:date>
        </w:sdtPr>
        <w:sdtEndPr/>
        <w:sdtContent>
          <w:r w:rsidR="00A5532D" w:rsidRPr="00691453">
            <w:rPr>
              <w:rFonts w:ascii="Times New Roman" w:hAnsi="Times New Roman" w:cs="Times New Roman"/>
              <w:b/>
              <w:sz w:val="24"/>
              <w:szCs w:val="24"/>
              <w:highlight w:val="yellow"/>
            </w:rPr>
            <w:t>4/29/2016</w:t>
          </w:r>
        </w:sdtContent>
      </w:sdt>
      <w:r w:rsidRPr="00691453">
        <w:rPr>
          <w:rFonts w:ascii="Times New Roman" w:hAnsi="Times New Roman" w:cs="Times New Roman"/>
          <w:b/>
          <w:sz w:val="24"/>
          <w:szCs w:val="24"/>
          <w:highlight w:val="yellow"/>
        </w:rPr>
        <w:t xml:space="preserve">- </w:t>
      </w:r>
      <w:sdt>
        <w:sdtPr>
          <w:rPr>
            <w:rFonts w:ascii="Times New Roman" w:hAnsi="Times New Roman" w:cs="Times New Roman"/>
            <w:b/>
            <w:sz w:val="24"/>
            <w:szCs w:val="24"/>
            <w:highlight w:val="yellow"/>
          </w:rPr>
          <w:alias w:val="Select ending date of reporting period"/>
          <w:tag w:val="Select ending date of reporting period"/>
          <w:id w:val="228357056"/>
          <w:placeholder>
            <w:docPart w:val="C3FBB290160A47E4A4A1A64A2BEF7781"/>
          </w:placeholder>
          <w:date w:fullDate="2017-04-29T00:00:00Z">
            <w:dateFormat w:val="M/d/yyyy"/>
            <w:lid w:val="en-US"/>
            <w:storeMappedDataAs w:val="dateTime"/>
            <w:calendar w:val="gregorian"/>
          </w:date>
        </w:sdtPr>
        <w:sdtEndPr/>
        <w:sdtContent>
          <w:r w:rsidR="00A5532D" w:rsidRPr="00691453">
            <w:rPr>
              <w:rFonts w:ascii="Times New Roman" w:hAnsi="Times New Roman" w:cs="Times New Roman"/>
              <w:b/>
              <w:sz w:val="24"/>
              <w:szCs w:val="24"/>
              <w:highlight w:val="yellow"/>
            </w:rPr>
            <w:t>4/29/2017</w:t>
          </w:r>
        </w:sdtContent>
      </w:sdt>
      <w:r w:rsidR="00BA018C" w:rsidRPr="00691453">
        <w:rPr>
          <w:rFonts w:ascii="Times New Roman" w:hAnsi="Times New Roman" w:cs="Times New Roman"/>
          <w:sz w:val="24"/>
          <w:szCs w:val="24"/>
        </w:rPr>
        <w:t>.</w:t>
      </w:r>
      <w:r w:rsidR="00BF244C" w:rsidRPr="00691453">
        <w:rPr>
          <w:rFonts w:ascii="Times New Roman" w:hAnsi="Times New Roman" w:cs="Times New Roman"/>
          <w:sz w:val="24"/>
          <w:szCs w:val="24"/>
        </w:rPr>
        <w:t xml:space="preserve">  </w:t>
      </w:r>
      <w:r w:rsidRPr="00691453">
        <w:rPr>
          <w:rFonts w:ascii="Times New Roman" w:hAnsi="Times New Roman" w:cs="Times New Roman"/>
          <w:sz w:val="24"/>
          <w:szCs w:val="24"/>
        </w:rPr>
        <w:t>Late or incomplete reports could result in an enforcement action such as a delay in the award or a reduction in funds.  CDC will accept requests for a deadline extension on rare occasions and after adequate justification has been provided.</w:t>
      </w:r>
    </w:p>
    <w:p w:rsidR="00D43929" w:rsidRPr="00691453" w:rsidRDefault="00D43929" w:rsidP="007F5E8D">
      <w:pPr>
        <w:spacing w:after="0" w:line="240" w:lineRule="auto"/>
        <w:rPr>
          <w:rFonts w:ascii="Times New Roman" w:hAnsi="Times New Roman" w:cs="Times New Roman"/>
          <w:sz w:val="24"/>
          <w:szCs w:val="24"/>
        </w:rPr>
      </w:pPr>
    </w:p>
    <w:p w:rsidR="00EC6C58" w:rsidRPr="00691453" w:rsidRDefault="00EC6C58" w:rsidP="007F5E8D">
      <w:pPr>
        <w:spacing w:after="0" w:line="240" w:lineRule="auto"/>
        <w:rPr>
          <w:rFonts w:ascii="Times New Roman" w:hAnsi="Times New Roman" w:cs="Times New Roman"/>
          <w:b/>
          <w:sz w:val="24"/>
          <w:szCs w:val="24"/>
        </w:rPr>
      </w:pPr>
      <w:r w:rsidRPr="00691453">
        <w:rPr>
          <w:rFonts w:ascii="Times New Roman" w:hAnsi="Times New Roman" w:cs="Times New Roman"/>
          <w:b/>
          <w:sz w:val="24"/>
          <w:szCs w:val="24"/>
        </w:rPr>
        <w:t>Annual Federal Financial Report Submission</w:t>
      </w:r>
    </w:p>
    <w:p w:rsidR="00D43929" w:rsidRPr="00691453" w:rsidRDefault="00D43929" w:rsidP="007F5E8D">
      <w:pPr>
        <w:spacing w:after="0" w:line="240" w:lineRule="auto"/>
        <w:rPr>
          <w:rFonts w:ascii="Times New Roman" w:hAnsi="Times New Roman" w:cs="Times New Roman"/>
          <w:sz w:val="24"/>
          <w:szCs w:val="24"/>
        </w:rPr>
      </w:pPr>
      <w:r w:rsidRPr="00691453">
        <w:rPr>
          <w:rFonts w:ascii="Times New Roman" w:hAnsi="Times New Roman" w:cs="Times New Roman"/>
          <w:sz w:val="24"/>
          <w:szCs w:val="24"/>
        </w:rPr>
        <w:t xml:space="preserve">The Annual Federal Financial report (FFR) SF-425 is required and must be submitted </w:t>
      </w:r>
      <w:r w:rsidR="00CB4027" w:rsidRPr="00691453">
        <w:rPr>
          <w:rFonts w:ascii="Times New Roman" w:hAnsi="Times New Roman" w:cs="Times New Roman"/>
          <w:sz w:val="24"/>
          <w:szCs w:val="24"/>
        </w:rPr>
        <w:t xml:space="preserve">to your GMS/GMO no later than 90 days after the </w:t>
      </w:r>
      <w:r w:rsidRPr="00691453">
        <w:rPr>
          <w:rFonts w:ascii="Times New Roman" w:hAnsi="Times New Roman" w:cs="Times New Roman"/>
          <w:sz w:val="24"/>
          <w:szCs w:val="24"/>
        </w:rPr>
        <w:t>end of the budget period</w:t>
      </w:r>
      <w:r w:rsidR="004E191D" w:rsidRPr="00691453">
        <w:rPr>
          <w:rFonts w:ascii="Times New Roman" w:hAnsi="Times New Roman" w:cs="Times New Roman"/>
          <w:sz w:val="24"/>
          <w:szCs w:val="24"/>
        </w:rPr>
        <w:t xml:space="preserve">. The FFR for </w:t>
      </w:r>
      <w:r w:rsidR="00CB4027" w:rsidRPr="00691453">
        <w:rPr>
          <w:rFonts w:ascii="Times New Roman" w:hAnsi="Times New Roman" w:cs="Times New Roman"/>
          <w:sz w:val="24"/>
          <w:szCs w:val="24"/>
        </w:rPr>
        <w:t xml:space="preserve">this </w:t>
      </w:r>
      <w:r w:rsidR="004E191D" w:rsidRPr="00691453">
        <w:rPr>
          <w:rFonts w:ascii="Times New Roman" w:hAnsi="Times New Roman" w:cs="Times New Roman"/>
          <w:sz w:val="24"/>
          <w:szCs w:val="24"/>
        </w:rPr>
        <w:t xml:space="preserve">Budget </w:t>
      </w:r>
      <w:r w:rsidR="004E191D" w:rsidRPr="00691453">
        <w:rPr>
          <w:rFonts w:ascii="Times New Roman" w:hAnsi="Times New Roman" w:cs="Times New Roman"/>
          <w:sz w:val="24"/>
          <w:szCs w:val="24"/>
          <w:highlight w:val="yellow"/>
        </w:rPr>
        <w:t>Period 9/</w:t>
      </w:r>
      <w:r w:rsidR="00A5532D" w:rsidRPr="00691453">
        <w:rPr>
          <w:rFonts w:ascii="Times New Roman" w:hAnsi="Times New Roman" w:cs="Times New Roman"/>
          <w:sz w:val="24"/>
          <w:szCs w:val="24"/>
          <w:highlight w:val="yellow"/>
        </w:rPr>
        <w:t>30</w:t>
      </w:r>
      <w:r w:rsidR="004E191D" w:rsidRPr="00691453">
        <w:rPr>
          <w:rFonts w:ascii="Times New Roman" w:hAnsi="Times New Roman" w:cs="Times New Roman"/>
          <w:sz w:val="24"/>
          <w:szCs w:val="24"/>
          <w:highlight w:val="yellow"/>
        </w:rPr>
        <w:t>/201</w:t>
      </w:r>
      <w:r w:rsidR="00A5532D" w:rsidRPr="00691453">
        <w:rPr>
          <w:rFonts w:ascii="Times New Roman" w:hAnsi="Times New Roman" w:cs="Times New Roman"/>
          <w:sz w:val="24"/>
          <w:szCs w:val="24"/>
          <w:highlight w:val="yellow"/>
        </w:rPr>
        <w:t>7</w:t>
      </w:r>
      <w:r w:rsidR="004E191D" w:rsidRPr="00691453">
        <w:rPr>
          <w:rFonts w:ascii="Times New Roman" w:hAnsi="Times New Roman" w:cs="Times New Roman"/>
          <w:sz w:val="24"/>
          <w:szCs w:val="24"/>
          <w:highlight w:val="yellow"/>
        </w:rPr>
        <w:t xml:space="preserve"> – </w:t>
      </w:r>
      <w:r w:rsidR="00A5532D" w:rsidRPr="00691453">
        <w:rPr>
          <w:rFonts w:ascii="Times New Roman" w:hAnsi="Times New Roman" w:cs="Times New Roman"/>
          <w:sz w:val="24"/>
          <w:szCs w:val="24"/>
          <w:highlight w:val="yellow"/>
        </w:rPr>
        <w:t>9</w:t>
      </w:r>
      <w:r w:rsidR="004E191D" w:rsidRPr="00691453">
        <w:rPr>
          <w:rFonts w:ascii="Times New Roman" w:hAnsi="Times New Roman" w:cs="Times New Roman"/>
          <w:sz w:val="24"/>
          <w:szCs w:val="24"/>
          <w:highlight w:val="yellow"/>
        </w:rPr>
        <w:t>/</w:t>
      </w:r>
      <w:r w:rsidR="00A5532D" w:rsidRPr="00691453">
        <w:rPr>
          <w:rFonts w:ascii="Times New Roman" w:hAnsi="Times New Roman" w:cs="Times New Roman"/>
          <w:sz w:val="24"/>
          <w:szCs w:val="24"/>
          <w:highlight w:val="yellow"/>
        </w:rPr>
        <w:t>29</w:t>
      </w:r>
      <w:r w:rsidR="004E191D" w:rsidRPr="00691453">
        <w:rPr>
          <w:rFonts w:ascii="Times New Roman" w:hAnsi="Times New Roman" w:cs="Times New Roman"/>
          <w:sz w:val="24"/>
          <w:szCs w:val="24"/>
          <w:highlight w:val="yellow"/>
        </w:rPr>
        <w:t>/201</w:t>
      </w:r>
      <w:r w:rsidR="00A5532D" w:rsidRPr="00691453">
        <w:rPr>
          <w:rFonts w:ascii="Times New Roman" w:hAnsi="Times New Roman" w:cs="Times New Roman"/>
          <w:sz w:val="24"/>
          <w:szCs w:val="24"/>
          <w:highlight w:val="yellow"/>
        </w:rPr>
        <w:t>8</w:t>
      </w:r>
      <w:r w:rsidR="004E191D" w:rsidRPr="00691453">
        <w:rPr>
          <w:rFonts w:ascii="Times New Roman" w:hAnsi="Times New Roman" w:cs="Times New Roman"/>
          <w:sz w:val="24"/>
          <w:szCs w:val="24"/>
          <w:highlight w:val="yellow"/>
        </w:rPr>
        <w:t xml:space="preserve"> is due to the GMS/GMO by 1</w:t>
      </w:r>
      <w:r w:rsidR="00A5532D" w:rsidRPr="00691453">
        <w:rPr>
          <w:rFonts w:ascii="Times New Roman" w:hAnsi="Times New Roman" w:cs="Times New Roman"/>
          <w:sz w:val="24"/>
          <w:szCs w:val="24"/>
          <w:highlight w:val="yellow"/>
        </w:rPr>
        <w:t>2</w:t>
      </w:r>
      <w:r w:rsidR="004E191D" w:rsidRPr="00691453">
        <w:rPr>
          <w:rFonts w:ascii="Times New Roman" w:hAnsi="Times New Roman" w:cs="Times New Roman"/>
          <w:sz w:val="24"/>
          <w:szCs w:val="24"/>
          <w:highlight w:val="yellow"/>
        </w:rPr>
        <w:t>/3</w:t>
      </w:r>
      <w:r w:rsidR="00CB4027" w:rsidRPr="00691453">
        <w:rPr>
          <w:rFonts w:ascii="Times New Roman" w:hAnsi="Times New Roman" w:cs="Times New Roman"/>
          <w:sz w:val="24"/>
          <w:szCs w:val="24"/>
          <w:highlight w:val="yellow"/>
        </w:rPr>
        <w:t>0</w:t>
      </w:r>
      <w:r w:rsidR="004E191D" w:rsidRPr="00691453">
        <w:rPr>
          <w:rFonts w:ascii="Times New Roman" w:hAnsi="Times New Roman" w:cs="Times New Roman"/>
          <w:sz w:val="24"/>
          <w:szCs w:val="24"/>
          <w:highlight w:val="yellow"/>
        </w:rPr>
        <w:t>/201</w:t>
      </w:r>
      <w:r w:rsidR="00A5532D" w:rsidRPr="00691453">
        <w:rPr>
          <w:rFonts w:ascii="Times New Roman" w:hAnsi="Times New Roman" w:cs="Times New Roman"/>
          <w:sz w:val="24"/>
          <w:szCs w:val="24"/>
          <w:highlight w:val="yellow"/>
        </w:rPr>
        <w:t>8</w:t>
      </w:r>
      <w:r w:rsidR="004E191D" w:rsidRPr="00691453">
        <w:rPr>
          <w:rFonts w:ascii="Times New Roman" w:hAnsi="Times New Roman" w:cs="Times New Roman"/>
          <w:sz w:val="24"/>
          <w:szCs w:val="24"/>
          <w:highlight w:val="yellow"/>
        </w:rPr>
        <w:t>.</w:t>
      </w:r>
      <w:r w:rsidR="00D32176" w:rsidRPr="00691453">
        <w:rPr>
          <w:rFonts w:ascii="Times New Roman" w:hAnsi="Times New Roman" w:cs="Times New Roman"/>
          <w:sz w:val="24"/>
          <w:szCs w:val="24"/>
        </w:rPr>
        <w:t xml:space="preserve"> To submit your FFR, login to </w:t>
      </w:r>
      <w:hyperlink r:id="rId18" w:history="1">
        <w:r w:rsidR="00D32176" w:rsidRPr="00691453">
          <w:rPr>
            <w:rStyle w:val="Hyperlink"/>
            <w:rFonts w:ascii="Times New Roman" w:hAnsi="Times New Roman" w:cs="Times New Roman"/>
            <w:color w:val="auto"/>
            <w:sz w:val="24"/>
            <w:szCs w:val="24"/>
          </w:rPr>
          <w:t>www.grantsolutions.gov</w:t>
        </w:r>
      </w:hyperlink>
      <w:r w:rsidR="00D32176" w:rsidRPr="00691453">
        <w:rPr>
          <w:rFonts w:ascii="Times New Roman" w:hAnsi="Times New Roman" w:cs="Times New Roman"/>
          <w:sz w:val="24"/>
          <w:szCs w:val="24"/>
        </w:rPr>
        <w:t>, select “Reports” from the menu bar and then click on Federal Financial Reports.</w:t>
      </w:r>
    </w:p>
    <w:p w:rsidR="007A0DC8" w:rsidRDefault="007A0DC8" w:rsidP="007F5E8D">
      <w:pPr>
        <w:spacing w:after="0" w:line="240" w:lineRule="auto"/>
        <w:rPr>
          <w:rFonts w:ascii="Times New Roman" w:hAnsi="Times New Roman" w:cs="Times New Roman"/>
          <w:sz w:val="24"/>
          <w:szCs w:val="24"/>
        </w:rPr>
      </w:pPr>
    </w:p>
    <w:p w:rsidR="00342ADD" w:rsidRPr="00691453" w:rsidRDefault="00342ADD" w:rsidP="007F5E8D">
      <w:pPr>
        <w:spacing w:after="0" w:line="240" w:lineRule="auto"/>
        <w:rPr>
          <w:rFonts w:ascii="Times New Roman" w:hAnsi="Times New Roman" w:cs="Times New Roman"/>
          <w:sz w:val="24"/>
          <w:szCs w:val="24"/>
        </w:rPr>
      </w:pPr>
    </w:p>
    <w:p w:rsidR="007A0DC8" w:rsidRPr="00691453" w:rsidRDefault="007A0DC8" w:rsidP="007F5E8D">
      <w:pPr>
        <w:spacing w:after="0" w:line="240" w:lineRule="auto"/>
        <w:rPr>
          <w:rFonts w:ascii="Times New Roman" w:hAnsi="Times New Roman" w:cs="Times New Roman"/>
          <w:b/>
          <w:sz w:val="24"/>
          <w:szCs w:val="24"/>
        </w:rPr>
      </w:pPr>
      <w:r w:rsidRPr="00691453">
        <w:rPr>
          <w:rFonts w:ascii="Times New Roman" w:hAnsi="Times New Roman" w:cs="Times New Roman"/>
          <w:b/>
          <w:sz w:val="24"/>
          <w:szCs w:val="24"/>
        </w:rPr>
        <w:lastRenderedPageBreak/>
        <w:t>General Application Packet Tips:</w:t>
      </w:r>
    </w:p>
    <w:p w:rsidR="0025068D" w:rsidRPr="0025068D" w:rsidRDefault="0025068D" w:rsidP="0025068D">
      <w:pPr>
        <w:widowControl w:val="0"/>
        <w:numPr>
          <w:ilvl w:val="0"/>
          <w:numId w:val="4"/>
        </w:numPr>
        <w:tabs>
          <w:tab w:val="left" w:pos="720"/>
          <w:tab w:val="left" w:pos="1800"/>
          <w:tab w:val="left" w:pos="3600"/>
          <w:tab w:val="left" w:pos="4320"/>
          <w:tab w:val="left" w:pos="5040"/>
          <w:tab w:val="left" w:pos="5760"/>
          <w:tab w:val="left" w:pos="6480"/>
          <w:tab w:val="left" w:pos="7200"/>
          <w:tab w:val="left" w:pos="7920"/>
        </w:tabs>
        <w:autoSpaceDE w:val="0"/>
        <w:autoSpaceDN w:val="0"/>
        <w:adjustRightInd w:val="0"/>
        <w:spacing w:after="0" w:line="240" w:lineRule="auto"/>
        <w:rPr>
          <w:rFonts w:ascii="Times New Roman" w:eastAsia="Times New Roman" w:hAnsi="Times New Roman" w:cs="Times New Roman"/>
          <w:bCs/>
          <w:color w:val="000000"/>
          <w:sz w:val="24"/>
          <w:szCs w:val="24"/>
        </w:rPr>
      </w:pPr>
      <w:r w:rsidRPr="0025068D">
        <w:rPr>
          <w:rFonts w:ascii="Times New Roman" w:eastAsia="Times New Roman" w:hAnsi="Times New Roman" w:cs="Times New Roman"/>
          <w:bCs/>
          <w:color w:val="000000"/>
          <w:sz w:val="24"/>
          <w:szCs w:val="24"/>
        </w:rPr>
        <w:t>Properly label each item of the application packet</w:t>
      </w:r>
    </w:p>
    <w:p w:rsidR="0025068D" w:rsidRPr="0025068D" w:rsidRDefault="0025068D" w:rsidP="0025068D">
      <w:pPr>
        <w:widowControl w:val="0"/>
        <w:numPr>
          <w:ilvl w:val="0"/>
          <w:numId w:val="4"/>
        </w:numPr>
        <w:tabs>
          <w:tab w:val="left" w:pos="720"/>
          <w:tab w:val="left" w:pos="1800"/>
          <w:tab w:val="left" w:pos="3600"/>
          <w:tab w:val="left" w:pos="4320"/>
          <w:tab w:val="left" w:pos="5040"/>
          <w:tab w:val="left" w:pos="5760"/>
          <w:tab w:val="left" w:pos="6480"/>
          <w:tab w:val="left" w:pos="7200"/>
          <w:tab w:val="left" w:pos="7920"/>
        </w:tabs>
        <w:autoSpaceDE w:val="0"/>
        <w:autoSpaceDN w:val="0"/>
        <w:adjustRightInd w:val="0"/>
        <w:spacing w:after="0" w:line="240" w:lineRule="auto"/>
        <w:rPr>
          <w:rFonts w:ascii="Times New Roman" w:eastAsia="Times New Roman" w:hAnsi="Times New Roman" w:cs="Times New Roman"/>
          <w:bCs/>
          <w:color w:val="000000"/>
          <w:sz w:val="24"/>
          <w:szCs w:val="24"/>
        </w:rPr>
      </w:pPr>
      <w:r w:rsidRPr="0025068D">
        <w:rPr>
          <w:rFonts w:ascii="Times New Roman" w:eastAsia="Times New Roman" w:hAnsi="Times New Roman" w:cs="Times New Roman"/>
          <w:color w:val="000000"/>
          <w:sz w:val="24"/>
          <w:szCs w:val="24"/>
        </w:rPr>
        <w:t>Each section should use 1.5 spacing with one-inch margins</w:t>
      </w:r>
    </w:p>
    <w:p w:rsidR="0025068D" w:rsidRPr="0025068D" w:rsidRDefault="0025068D" w:rsidP="0025068D">
      <w:pPr>
        <w:widowControl w:val="0"/>
        <w:numPr>
          <w:ilvl w:val="0"/>
          <w:numId w:val="4"/>
        </w:numPr>
        <w:tabs>
          <w:tab w:val="left" w:pos="720"/>
          <w:tab w:val="left" w:pos="1800"/>
          <w:tab w:val="left" w:pos="3600"/>
          <w:tab w:val="left" w:pos="4320"/>
          <w:tab w:val="left" w:pos="5040"/>
          <w:tab w:val="left" w:pos="5760"/>
          <w:tab w:val="left" w:pos="6480"/>
          <w:tab w:val="left" w:pos="7200"/>
          <w:tab w:val="left" w:pos="7920"/>
        </w:tabs>
        <w:autoSpaceDE w:val="0"/>
        <w:autoSpaceDN w:val="0"/>
        <w:adjustRightInd w:val="0"/>
        <w:spacing w:after="0" w:line="240" w:lineRule="auto"/>
        <w:rPr>
          <w:rFonts w:ascii="Times New Roman" w:eastAsia="Times New Roman" w:hAnsi="Times New Roman" w:cs="Times New Roman"/>
          <w:bCs/>
          <w:color w:val="000000"/>
          <w:sz w:val="24"/>
          <w:szCs w:val="24"/>
        </w:rPr>
      </w:pPr>
      <w:r w:rsidRPr="0025068D">
        <w:rPr>
          <w:rFonts w:ascii="Times New Roman" w:eastAsia="Times New Roman" w:hAnsi="Times New Roman" w:cs="Times New Roman"/>
          <w:bCs/>
          <w:color w:val="000000"/>
          <w:sz w:val="24"/>
          <w:szCs w:val="24"/>
        </w:rPr>
        <w:t>Number all narrative pages only</w:t>
      </w:r>
    </w:p>
    <w:p w:rsidR="0025068D" w:rsidRPr="0025068D" w:rsidRDefault="0025068D" w:rsidP="0025068D">
      <w:pPr>
        <w:widowControl w:val="0"/>
        <w:numPr>
          <w:ilvl w:val="0"/>
          <w:numId w:val="4"/>
        </w:numPr>
        <w:tabs>
          <w:tab w:val="left" w:pos="720"/>
          <w:tab w:val="left" w:pos="1800"/>
          <w:tab w:val="left" w:pos="3600"/>
          <w:tab w:val="left" w:pos="4320"/>
          <w:tab w:val="left" w:pos="5040"/>
          <w:tab w:val="left" w:pos="5760"/>
          <w:tab w:val="left" w:pos="6480"/>
          <w:tab w:val="left" w:pos="7200"/>
          <w:tab w:val="left" w:pos="7920"/>
        </w:tabs>
        <w:autoSpaceDE w:val="0"/>
        <w:autoSpaceDN w:val="0"/>
        <w:adjustRightInd w:val="0"/>
        <w:spacing w:after="0" w:line="240" w:lineRule="auto"/>
        <w:rPr>
          <w:rFonts w:ascii="Times New Roman" w:eastAsia="Times New Roman" w:hAnsi="Times New Roman" w:cs="Times New Roman"/>
          <w:bCs/>
          <w:color w:val="000000"/>
          <w:sz w:val="24"/>
          <w:szCs w:val="24"/>
        </w:rPr>
      </w:pPr>
      <w:r w:rsidRPr="0025068D">
        <w:rPr>
          <w:rFonts w:ascii="Times New Roman" w:eastAsia="Times New Roman" w:hAnsi="Times New Roman" w:cs="Times New Roman"/>
          <w:sz w:val="24"/>
          <w:szCs w:val="24"/>
        </w:rPr>
        <w:t>This report must not exceed 45 pages excluding administrative reporting;</w:t>
      </w:r>
      <w:r>
        <w:rPr>
          <w:rFonts w:ascii="Times New Roman" w:eastAsia="Times New Roman" w:hAnsi="Times New Roman" w:cs="Times New Roman"/>
          <w:sz w:val="24"/>
          <w:szCs w:val="24"/>
        </w:rPr>
        <w:t xml:space="preserve"> allowed, but web links are allowed</w:t>
      </w:r>
    </w:p>
    <w:p w:rsidR="0025068D" w:rsidRPr="0025068D" w:rsidRDefault="0025068D" w:rsidP="0025068D">
      <w:pPr>
        <w:widowControl w:val="0"/>
        <w:numPr>
          <w:ilvl w:val="0"/>
          <w:numId w:val="4"/>
        </w:numPr>
        <w:tabs>
          <w:tab w:val="left" w:pos="720"/>
          <w:tab w:val="left" w:pos="1800"/>
          <w:tab w:val="left" w:pos="3600"/>
          <w:tab w:val="left" w:pos="4320"/>
          <w:tab w:val="left" w:pos="5040"/>
          <w:tab w:val="left" w:pos="5760"/>
          <w:tab w:val="left" w:pos="6480"/>
          <w:tab w:val="left" w:pos="7200"/>
          <w:tab w:val="left" w:pos="7920"/>
        </w:tabs>
        <w:autoSpaceDE w:val="0"/>
        <w:autoSpaceDN w:val="0"/>
        <w:adjustRightInd w:val="0"/>
        <w:spacing w:after="0" w:line="240" w:lineRule="auto"/>
        <w:rPr>
          <w:rFonts w:ascii="Times New Roman" w:eastAsia="Times New Roman" w:hAnsi="Times New Roman" w:cs="Times New Roman"/>
          <w:sz w:val="24"/>
          <w:szCs w:val="24"/>
        </w:rPr>
      </w:pPr>
      <w:r w:rsidRPr="0025068D">
        <w:rPr>
          <w:rFonts w:ascii="Times New Roman" w:eastAsia="Times New Roman" w:hAnsi="Times New Roman" w:cs="Times New Roman"/>
          <w:sz w:val="24"/>
          <w:szCs w:val="24"/>
        </w:rPr>
        <w:t>Where the instructions on the forms conflict with these instructions, follow</w:t>
      </w:r>
      <w:r>
        <w:rPr>
          <w:rFonts w:ascii="Times New Roman" w:eastAsia="Times New Roman" w:hAnsi="Times New Roman" w:cs="Times New Roman"/>
          <w:sz w:val="24"/>
          <w:szCs w:val="24"/>
        </w:rPr>
        <w:t xml:space="preserve"> </w:t>
      </w:r>
      <w:r w:rsidRPr="0025068D">
        <w:rPr>
          <w:rFonts w:ascii="Times New Roman" w:eastAsia="Times New Roman" w:hAnsi="Times New Roman" w:cs="Times New Roman"/>
          <w:sz w:val="24"/>
          <w:szCs w:val="24"/>
        </w:rPr>
        <w:t>these instructions</w:t>
      </w:r>
    </w:p>
    <w:p w:rsidR="007A0DC8" w:rsidRDefault="0025068D" w:rsidP="0025068D">
      <w:pPr>
        <w:pStyle w:val="ListParagraph"/>
        <w:numPr>
          <w:ilvl w:val="0"/>
          <w:numId w:val="5"/>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CDC requires the use of PDF format for ALL attachments.</w:t>
      </w:r>
    </w:p>
    <w:p w:rsidR="0025068D" w:rsidRDefault="0025068D" w:rsidP="0025068D">
      <w:pPr>
        <w:pStyle w:val="ListParagraph"/>
        <w:numPr>
          <w:ilvl w:val="0"/>
          <w:numId w:val="5"/>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Use of file formats other than PDF may result in the file being unreadable by CDC staff.</w:t>
      </w:r>
    </w:p>
    <w:p w:rsidR="0025068D" w:rsidRDefault="0025068D" w:rsidP="0025068D">
      <w:pPr>
        <w:spacing w:after="0" w:line="240" w:lineRule="auto"/>
        <w:rPr>
          <w:rFonts w:ascii="Times New Roman" w:hAnsi="Times New Roman" w:cs="Times New Roman"/>
          <w:sz w:val="24"/>
          <w:szCs w:val="24"/>
        </w:rPr>
      </w:pPr>
    </w:p>
    <w:p w:rsidR="0025068D" w:rsidRDefault="0025068D" w:rsidP="0025068D">
      <w:pPr>
        <w:spacing w:after="0" w:line="240" w:lineRule="auto"/>
        <w:rPr>
          <w:rFonts w:ascii="Times New Roman" w:hAnsi="Times New Roman" w:cs="Times New Roman"/>
          <w:b/>
          <w:sz w:val="24"/>
          <w:szCs w:val="24"/>
        </w:rPr>
      </w:pPr>
      <w:r>
        <w:rPr>
          <w:rFonts w:ascii="Times New Roman" w:hAnsi="Times New Roman" w:cs="Times New Roman"/>
          <w:b/>
          <w:sz w:val="24"/>
          <w:szCs w:val="24"/>
        </w:rPr>
        <w:t>Checklist of required contents of application packet:</w:t>
      </w:r>
    </w:p>
    <w:p w:rsidR="0025068D" w:rsidRDefault="0025068D" w:rsidP="0025068D">
      <w:pPr>
        <w:spacing w:after="0" w:line="240" w:lineRule="auto"/>
        <w:rPr>
          <w:rFonts w:ascii="Times New Roman" w:hAnsi="Times New Roman" w:cs="Times New Roman"/>
          <w:b/>
          <w:sz w:val="24"/>
          <w:szCs w:val="24"/>
        </w:rPr>
      </w:pPr>
    </w:p>
    <w:p w:rsidR="0025068D" w:rsidRDefault="0025068D" w:rsidP="0025068D">
      <w:pPr>
        <w:pStyle w:val="ListParagraph"/>
        <w:numPr>
          <w:ilvl w:val="0"/>
          <w:numId w:val="6"/>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SF-424 Application for Federal Domestic Assi</w:t>
      </w:r>
      <w:r w:rsidR="00290684">
        <w:rPr>
          <w:rFonts w:ascii="Times New Roman" w:hAnsi="Times New Roman" w:cs="Times New Roman"/>
          <w:sz w:val="24"/>
          <w:szCs w:val="24"/>
        </w:rPr>
        <w:t>stance Version 2 (online form)</w:t>
      </w:r>
    </w:p>
    <w:p w:rsidR="0025068D" w:rsidRDefault="0025068D" w:rsidP="0025068D">
      <w:pPr>
        <w:pStyle w:val="ListParagraph"/>
        <w:numPr>
          <w:ilvl w:val="0"/>
          <w:numId w:val="6"/>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SF-424A Budget Infor</w:t>
      </w:r>
      <w:r w:rsidR="00290684">
        <w:rPr>
          <w:rFonts w:ascii="Times New Roman" w:hAnsi="Times New Roman" w:cs="Times New Roman"/>
          <w:sz w:val="24"/>
          <w:szCs w:val="24"/>
        </w:rPr>
        <w:t>mation-Non-Construction (online form)</w:t>
      </w:r>
    </w:p>
    <w:p w:rsidR="0025068D" w:rsidRDefault="0025068D" w:rsidP="0025068D">
      <w:pPr>
        <w:pStyle w:val="ListParagraph"/>
        <w:numPr>
          <w:ilvl w:val="0"/>
          <w:numId w:val="6"/>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Budget Justification</w:t>
      </w:r>
      <w:r w:rsidR="001522BD">
        <w:rPr>
          <w:rFonts w:ascii="Times New Roman" w:hAnsi="Times New Roman" w:cs="Times New Roman"/>
          <w:sz w:val="24"/>
          <w:szCs w:val="24"/>
        </w:rPr>
        <w:t xml:space="preserve"> (miscellaneous attachment)</w:t>
      </w:r>
    </w:p>
    <w:p w:rsidR="0025068D" w:rsidRDefault="0025068D" w:rsidP="0025068D">
      <w:pPr>
        <w:pStyle w:val="ListParagraph"/>
        <w:numPr>
          <w:ilvl w:val="0"/>
          <w:numId w:val="6"/>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Indirect Cost Rate Agreement</w:t>
      </w:r>
      <w:r w:rsidR="001522BD">
        <w:rPr>
          <w:rFonts w:ascii="Times New Roman" w:hAnsi="Times New Roman" w:cs="Times New Roman"/>
          <w:sz w:val="24"/>
          <w:szCs w:val="24"/>
        </w:rPr>
        <w:t xml:space="preserve"> (miscellaneous attachment)</w:t>
      </w:r>
    </w:p>
    <w:p w:rsidR="0025068D" w:rsidRDefault="00290684" w:rsidP="0025068D">
      <w:pPr>
        <w:pStyle w:val="ListParagraph"/>
        <w:numPr>
          <w:ilvl w:val="0"/>
          <w:numId w:val="6"/>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Project Abstract Summary (online form)</w:t>
      </w:r>
    </w:p>
    <w:p w:rsidR="00CB4027" w:rsidRDefault="00CB4027" w:rsidP="00CB4027">
      <w:pPr>
        <w:pStyle w:val="ListParagraph"/>
        <w:numPr>
          <w:ilvl w:val="0"/>
          <w:numId w:val="6"/>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SF424B Assurances</w:t>
      </w:r>
      <w:r w:rsidR="00290684">
        <w:rPr>
          <w:rFonts w:ascii="Times New Roman" w:hAnsi="Times New Roman" w:cs="Times New Roman"/>
          <w:sz w:val="24"/>
          <w:szCs w:val="24"/>
        </w:rPr>
        <w:t>-Non-Construction (online form)</w:t>
      </w:r>
    </w:p>
    <w:p w:rsidR="001522BD" w:rsidRDefault="00CB4027" w:rsidP="00CB4027">
      <w:pPr>
        <w:pStyle w:val="ListParagraph"/>
        <w:numPr>
          <w:ilvl w:val="0"/>
          <w:numId w:val="6"/>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Certifications</w:t>
      </w:r>
      <w:r w:rsidR="00682830">
        <w:rPr>
          <w:rFonts w:ascii="Times New Roman" w:hAnsi="Times New Roman" w:cs="Times New Roman"/>
          <w:sz w:val="24"/>
          <w:szCs w:val="24"/>
        </w:rPr>
        <w:t xml:space="preserve"> and Assurances</w:t>
      </w:r>
      <w:r w:rsidR="00706131">
        <w:rPr>
          <w:rFonts w:ascii="Times New Roman" w:hAnsi="Times New Roman" w:cs="Times New Roman"/>
          <w:sz w:val="24"/>
          <w:szCs w:val="24"/>
        </w:rPr>
        <w:t xml:space="preserve"> (miscellaneous attachment)</w:t>
      </w:r>
    </w:p>
    <w:p w:rsidR="00CB4027" w:rsidRDefault="001522BD" w:rsidP="00CB4027">
      <w:pPr>
        <w:pStyle w:val="ListParagraph"/>
        <w:numPr>
          <w:ilvl w:val="0"/>
          <w:numId w:val="6"/>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 xml:space="preserve">SF-LLL Disclosure of Lobbying Activities (online form) </w:t>
      </w:r>
    </w:p>
    <w:p w:rsidR="00682830" w:rsidRPr="00CB4027" w:rsidRDefault="00682830" w:rsidP="00CB4027">
      <w:pPr>
        <w:pStyle w:val="ListParagraph"/>
        <w:numPr>
          <w:ilvl w:val="0"/>
          <w:numId w:val="6"/>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Interim Federal Financial Report SF-425 (FFR) (miscellaneous attachment)</w:t>
      </w:r>
    </w:p>
    <w:p w:rsidR="0025068D" w:rsidRDefault="0025068D" w:rsidP="0025068D">
      <w:pPr>
        <w:spacing w:after="0" w:line="240" w:lineRule="auto"/>
        <w:rPr>
          <w:rFonts w:ascii="Times New Roman" w:hAnsi="Times New Roman" w:cs="Times New Roman"/>
          <w:sz w:val="24"/>
          <w:szCs w:val="24"/>
        </w:rPr>
      </w:pPr>
    </w:p>
    <w:p w:rsidR="0025068D" w:rsidRPr="0025068D" w:rsidRDefault="0025068D" w:rsidP="0025068D">
      <w:pPr>
        <w:spacing w:after="0" w:line="240" w:lineRule="auto"/>
        <w:rPr>
          <w:rFonts w:ascii="Times New Roman" w:hAnsi="Times New Roman" w:cs="Times New Roman"/>
          <w:b/>
          <w:sz w:val="24"/>
          <w:szCs w:val="24"/>
        </w:rPr>
      </w:pPr>
      <w:r w:rsidRPr="0025068D">
        <w:rPr>
          <w:rFonts w:ascii="Times New Roman" w:hAnsi="Times New Roman" w:cs="Times New Roman"/>
          <w:b/>
          <w:sz w:val="24"/>
          <w:szCs w:val="24"/>
        </w:rPr>
        <w:t>Instructions for accessing and completing required contents of the application package:</w:t>
      </w:r>
    </w:p>
    <w:p w:rsidR="0025068D" w:rsidRPr="0025068D" w:rsidRDefault="0025068D" w:rsidP="0025068D">
      <w:pPr>
        <w:spacing w:after="0" w:line="240" w:lineRule="auto"/>
        <w:rPr>
          <w:rFonts w:ascii="Times New Roman" w:hAnsi="Times New Roman" w:cs="Times New Roman"/>
          <w:b/>
          <w:sz w:val="24"/>
          <w:szCs w:val="24"/>
        </w:rPr>
      </w:pPr>
    </w:p>
    <w:p w:rsidR="0025068D" w:rsidRPr="0025068D" w:rsidRDefault="0025068D" w:rsidP="0025068D">
      <w:pPr>
        <w:pStyle w:val="ListParagraph"/>
        <w:numPr>
          <w:ilvl w:val="0"/>
          <w:numId w:val="12"/>
        </w:numPr>
        <w:spacing w:after="0" w:line="240" w:lineRule="auto"/>
        <w:ind w:left="360"/>
        <w:rPr>
          <w:rFonts w:ascii="Times New Roman" w:hAnsi="Times New Roman" w:cs="Times New Roman"/>
          <w:b/>
          <w:sz w:val="24"/>
          <w:szCs w:val="24"/>
        </w:rPr>
      </w:pPr>
      <w:r w:rsidRPr="0025068D">
        <w:rPr>
          <w:rFonts w:ascii="Times New Roman" w:hAnsi="Times New Roman" w:cs="Times New Roman"/>
          <w:b/>
          <w:sz w:val="24"/>
          <w:szCs w:val="24"/>
        </w:rPr>
        <w:t xml:space="preserve">Go to: </w:t>
      </w:r>
      <w:hyperlink r:id="rId19" w:history="1">
        <w:r w:rsidR="00595CD6" w:rsidRPr="00DA5EB4">
          <w:rPr>
            <w:rStyle w:val="Hyperlink"/>
            <w:rFonts w:ascii="Times New Roman" w:hAnsi="Times New Roman" w:cs="Times New Roman"/>
            <w:sz w:val="24"/>
            <w:szCs w:val="24"/>
          </w:rPr>
          <w:t>www.grants.gov</w:t>
        </w:r>
      </w:hyperlink>
    </w:p>
    <w:p w:rsidR="0025068D" w:rsidRPr="0025068D" w:rsidRDefault="00820530" w:rsidP="0025068D">
      <w:pPr>
        <w:pStyle w:val="ListParagraph"/>
        <w:numPr>
          <w:ilvl w:val="0"/>
          <w:numId w:val="12"/>
        </w:numPr>
        <w:spacing w:after="0" w:line="240" w:lineRule="auto"/>
        <w:ind w:left="360"/>
        <w:rPr>
          <w:rFonts w:ascii="Times New Roman" w:hAnsi="Times New Roman" w:cs="Times New Roman"/>
          <w:b/>
          <w:sz w:val="24"/>
          <w:szCs w:val="24"/>
        </w:rPr>
      </w:pPr>
      <w:r>
        <w:rPr>
          <w:rFonts w:ascii="Times New Roman" w:hAnsi="Times New Roman" w:cs="Times New Roman"/>
          <w:b/>
          <w:sz w:val="24"/>
          <w:szCs w:val="24"/>
        </w:rPr>
        <w:t>Access</w:t>
      </w:r>
      <w:r w:rsidR="0025068D" w:rsidRPr="0025068D">
        <w:rPr>
          <w:rFonts w:ascii="Times New Roman" w:hAnsi="Times New Roman" w:cs="Times New Roman"/>
          <w:b/>
          <w:sz w:val="24"/>
          <w:szCs w:val="24"/>
        </w:rPr>
        <w:t>:</w:t>
      </w:r>
      <w:r>
        <w:rPr>
          <w:rFonts w:ascii="Times New Roman" w:hAnsi="Times New Roman" w:cs="Times New Roman"/>
          <w:sz w:val="24"/>
          <w:szCs w:val="24"/>
        </w:rPr>
        <w:t xml:space="preserve"> </w:t>
      </w:r>
      <w:r w:rsidR="00595CD6">
        <w:rPr>
          <w:rFonts w:ascii="Times New Roman" w:hAnsi="Times New Roman" w:cs="Times New Roman"/>
          <w:sz w:val="24"/>
          <w:szCs w:val="24"/>
        </w:rPr>
        <w:t>Search Grants</w:t>
      </w:r>
    </w:p>
    <w:p w:rsidR="0025068D" w:rsidRPr="0025068D" w:rsidRDefault="0025068D" w:rsidP="0025068D">
      <w:pPr>
        <w:pStyle w:val="ListParagraph"/>
        <w:numPr>
          <w:ilvl w:val="0"/>
          <w:numId w:val="12"/>
        </w:numPr>
        <w:spacing w:after="0" w:line="240" w:lineRule="auto"/>
        <w:ind w:left="360"/>
        <w:rPr>
          <w:rFonts w:ascii="Times New Roman" w:hAnsi="Times New Roman" w:cs="Times New Roman"/>
          <w:b/>
          <w:sz w:val="24"/>
          <w:szCs w:val="24"/>
        </w:rPr>
      </w:pPr>
      <w:r w:rsidRPr="0025068D">
        <w:rPr>
          <w:rFonts w:ascii="Times New Roman" w:hAnsi="Times New Roman" w:cs="Times New Roman"/>
          <w:b/>
          <w:sz w:val="24"/>
          <w:szCs w:val="24"/>
        </w:rPr>
        <w:t>Select:</w:t>
      </w:r>
      <w:r w:rsidR="00820530">
        <w:rPr>
          <w:rFonts w:ascii="Times New Roman" w:hAnsi="Times New Roman" w:cs="Times New Roman"/>
          <w:sz w:val="24"/>
          <w:szCs w:val="24"/>
        </w:rPr>
        <w:t xml:space="preserve"> “Apply for Non-Competing Award</w:t>
      </w:r>
      <w:r w:rsidRPr="0025068D">
        <w:rPr>
          <w:rFonts w:ascii="Times New Roman" w:hAnsi="Times New Roman" w:cs="Times New Roman"/>
          <w:sz w:val="24"/>
          <w:szCs w:val="24"/>
        </w:rPr>
        <w:t>”</w:t>
      </w:r>
    </w:p>
    <w:p w:rsidR="0025068D" w:rsidRPr="004B4E7B" w:rsidRDefault="00820530" w:rsidP="0025068D">
      <w:pPr>
        <w:pStyle w:val="ListParagraph"/>
        <w:numPr>
          <w:ilvl w:val="0"/>
          <w:numId w:val="12"/>
        </w:numPr>
        <w:spacing w:after="0" w:line="240" w:lineRule="auto"/>
        <w:ind w:left="360"/>
        <w:rPr>
          <w:rFonts w:ascii="Times New Roman" w:hAnsi="Times New Roman" w:cs="Times New Roman"/>
          <w:sz w:val="24"/>
          <w:szCs w:val="24"/>
        </w:rPr>
      </w:pPr>
      <w:r>
        <w:rPr>
          <w:rFonts w:ascii="Times New Roman" w:hAnsi="Times New Roman" w:cs="Times New Roman"/>
          <w:b/>
          <w:sz w:val="24"/>
          <w:szCs w:val="24"/>
        </w:rPr>
        <w:t>Complete:</w:t>
      </w:r>
      <w:r w:rsidR="0025068D" w:rsidRPr="0025068D">
        <w:rPr>
          <w:rFonts w:ascii="Times New Roman" w:hAnsi="Times New Roman" w:cs="Times New Roman"/>
          <w:b/>
          <w:sz w:val="24"/>
          <w:szCs w:val="24"/>
        </w:rPr>
        <w:t xml:space="preserve"> </w:t>
      </w:r>
      <w:r w:rsidR="00595CD6" w:rsidRPr="00480046">
        <w:rPr>
          <w:rFonts w:ascii="Times New Roman" w:hAnsi="Times New Roman" w:cs="Times New Roman"/>
          <w:b/>
          <w:color w:val="FF0000"/>
          <w:sz w:val="24"/>
          <w:szCs w:val="24"/>
        </w:rPr>
        <w:t>CDC-RFA-DP13-130905CONT17</w:t>
      </w:r>
      <w:r w:rsidR="0025068D" w:rsidRPr="00480046">
        <w:rPr>
          <w:rFonts w:ascii="Times New Roman" w:hAnsi="Times New Roman" w:cs="Times New Roman"/>
          <w:color w:val="FF0000"/>
          <w:sz w:val="24"/>
          <w:szCs w:val="24"/>
        </w:rPr>
        <w:t xml:space="preserve"> </w:t>
      </w:r>
    </w:p>
    <w:p w:rsidR="0025068D" w:rsidRPr="0025068D" w:rsidRDefault="0025068D" w:rsidP="0025068D">
      <w:pPr>
        <w:spacing w:after="0" w:line="240" w:lineRule="auto"/>
        <w:rPr>
          <w:rFonts w:ascii="Times New Roman" w:hAnsi="Times New Roman" w:cs="Times New Roman"/>
          <w:b/>
          <w:sz w:val="24"/>
          <w:szCs w:val="24"/>
        </w:rPr>
      </w:pPr>
    </w:p>
    <w:p w:rsidR="0025068D" w:rsidRPr="0025068D" w:rsidRDefault="0025068D" w:rsidP="0025068D">
      <w:pPr>
        <w:spacing w:after="0" w:line="240" w:lineRule="auto"/>
        <w:rPr>
          <w:rFonts w:ascii="Times New Roman" w:hAnsi="Times New Roman" w:cs="Times New Roman"/>
          <w:b/>
          <w:sz w:val="24"/>
          <w:szCs w:val="24"/>
          <w:u w:val="single"/>
        </w:rPr>
      </w:pPr>
      <w:r w:rsidRPr="0025068D">
        <w:rPr>
          <w:rFonts w:ascii="Times New Roman" w:hAnsi="Times New Roman" w:cs="Times New Roman"/>
          <w:b/>
          <w:bCs/>
          <w:sz w:val="24"/>
          <w:szCs w:val="24"/>
        </w:rPr>
        <w:t xml:space="preserve">1.  </w:t>
      </w:r>
      <w:r w:rsidR="00F23EE2">
        <w:rPr>
          <w:rFonts w:ascii="Times New Roman" w:hAnsi="Times New Roman" w:cs="Times New Roman"/>
          <w:b/>
          <w:bCs/>
          <w:sz w:val="24"/>
          <w:szCs w:val="24"/>
        </w:rPr>
        <w:t xml:space="preserve"> </w:t>
      </w:r>
      <w:r w:rsidRPr="0025068D">
        <w:rPr>
          <w:rFonts w:ascii="Times New Roman" w:hAnsi="Times New Roman" w:cs="Times New Roman"/>
          <w:b/>
          <w:bCs/>
          <w:sz w:val="24"/>
          <w:szCs w:val="24"/>
          <w:u w:val="single"/>
        </w:rPr>
        <w:t>SF</w:t>
      </w:r>
      <w:r>
        <w:rPr>
          <w:rFonts w:ascii="Times New Roman" w:hAnsi="Times New Roman" w:cs="Times New Roman"/>
          <w:b/>
          <w:bCs/>
          <w:sz w:val="24"/>
          <w:szCs w:val="24"/>
          <w:u w:val="single"/>
        </w:rPr>
        <w:t>-</w:t>
      </w:r>
      <w:r w:rsidRPr="0025068D">
        <w:rPr>
          <w:rFonts w:ascii="Times New Roman" w:hAnsi="Times New Roman" w:cs="Times New Roman"/>
          <w:b/>
          <w:bCs/>
          <w:sz w:val="24"/>
          <w:szCs w:val="24"/>
          <w:u w:val="single"/>
        </w:rPr>
        <w:t>424 Application for Federal Domestic Assistance-Short Organizational Form:</w:t>
      </w:r>
    </w:p>
    <w:p w:rsidR="0025068D" w:rsidRPr="0025068D" w:rsidRDefault="0025068D" w:rsidP="0025068D">
      <w:pPr>
        <w:spacing w:after="0" w:line="240" w:lineRule="auto"/>
        <w:rPr>
          <w:rFonts w:ascii="Times New Roman" w:hAnsi="Times New Roman" w:cs="Times New Roman"/>
          <w:bCs/>
          <w:sz w:val="24"/>
          <w:szCs w:val="24"/>
        </w:rPr>
      </w:pPr>
      <w:r w:rsidRPr="0025068D">
        <w:rPr>
          <w:rFonts w:ascii="Times New Roman" w:hAnsi="Times New Roman" w:cs="Times New Roman"/>
          <w:bCs/>
          <w:sz w:val="24"/>
          <w:szCs w:val="24"/>
        </w:rPr>
        <w:t xml:space="preserve">   </w:t>
      </w:r>
    </w:p>
    <w:p w:rsidR="0025068D" w:rsidRPr="0025068D" w:rsidRDefault="0025068D" w:rsidP="0025068D">
      <w:pPr>
        <w:spacing w:after="0" w:line="240" w:lineRule="auto"/>
        <w:rPr>
          <w:rFonts w:ascii="Times New Roman" w:hAnsi="Times New Roman" w:cs="Times New Roman"/>
          <w:bCs/>
          <w:sz w:val="24"/>
          <w:szCs w:val="24"/>
        </w:rPr>
      </w:pPr>
      <w:r w:rsidRPr="0025068D">
        <w:rPr>
          <w:rFonts w:ascii="Times New Roman" w:hAnsi="Times New Roman" w:cs="Times New Roman"/>
          <w:bCs/>
          <w:sz w:val="24"/>
          <w:szCs w:val="24"/>
        </w:rPr>
        <w:t>Complete all sections:</w:t>
      </w:r>
    </w:p>
    <w:p w:rsidR="00706131" w:rsidRDefault="0025068D" w:rsidP="0025068D">
      <w:pPr>
        <w:numPr>
          <w:ilvl w:val="0"/>
          <w:numId w:val="7"/>
        </w:numPr>
        <w:spacing w:after="0" w:line="240" w:lineRule="auto"/>
        <w:rPr>
          <w:rFonts w:ascii="Times New Roman" w:hAnsi="Times New Roman" w:cs="Times New Roman"/>
          <w:sz w:val="24"/>
          <w:szCs w:val="24"/>
        </w:rPr>
      </w:pPr>
      <w:r w:rsidRPr="0025068D">
        <w:rPr>
          <w:rFonts w:ascii="Times New Roman" w:hAnsi="Times New Roman" w:cs="Times New Roman"/>
          <w:bCs/>
          <w:sz w:val="24"/>
          <w:szCs w:val="24"/>
        </w:rPr>
        <w:t xml:space="preserve">In addition to inserting the legal name </w:t>
      </w:r>
      <w:r w:rsidR="00706131">
        <w:rPr>
          <w:rFonts w:ascii="Times New Roman" w:hAnsi="Times New Roman" w:cs="Times New Roman"/>
          <w:bCs/>
          <w:sz w:val="24"/>
          <w:szCs w:val="24"/>
        </w:rPr>
        <w:t>of your organization in Block #5</w:t>
      </w:r>
      <w:r w:rsidRPr="0025068D">
        <w:rPr>
          <w:rFonts w:ascii="Times New Roman" w:hAnsi="Times New Roman" w:cs="Times New Roman"/>
          <w:bCs/>
          <w:sz w:val="24"/>
          <w:szCs w:val="24"/>
        </w:rPr>
        <w:t xml:space="preserve">a, insert the CDC Award Number provided in the CDC Notice of Award.  </w:t>
      </w:r>
      <w:r w:rsidRPr="0025068D">
        <w:rPr>
          <w:rFonts w:ascii="Times New Roman" w:hAnsi="Times New Roman" w:cs="Times New Roman"/>
          <w:sz w:val="24"/>
          <w:szCs w:val="24"/>
        </w:rPr>
        <w:t>Failure to provide your award number could cause delay in processing your application.</w:t>
      </w:r>
    </w:p>
    <w:p w:rsidR="0025068D" w:rsidRPr="0025068D" w:rsidRDefault="00706131" w:rsidP="0025068D">
      <w:pPr>
        <w:numPr>
          <w:ilvl w:val="0"/>
          <w:numId w:val="7"/>
        </w:numPr>
        <w:spacing w:after="0" w:line="240" w:lineRule="auto"/>
        <w:rPr>
          <w:rFonts w:ascii="Times New Roman" w:hAnsi="Times New Roman" w:cs="Times New Roman"/>
          <w:sz w:val="24"/>
          <w:szCs w:val="24"/>
        </w:rPr>
      </w:pPr>
      <w:r>
        <w:rPr>
          <w:rFonts w:ascii="Times New Roman" w:hAnsi="Times New Roman" w:cs="Times New Roman"/>
          <w:sz w:val="24"/>
          <w:szCs w:val="24"/>
        </w:rPr>
        <w:t>Please insert your organizat</w:t>
      </w:r>
      <w:r w:rsidR="0011186E">
        <w:rPr>
          <w:rFonts w:ascii="Times New Roman" w:hAnsi="Times New Roman" w:cs="Times New Roman"/>
          <w:sz w:val="24"/>
          <w:szCs w:val="24"/>
        </w:rPr>
        <w:t xml:space="preserve">ion’s </w:t>
      </w:r>
      <w:r w:rsidR="0011186E" w:rsidRPr="00292BBF">
        <w:rPr>
          <w:rFonts w:ascii="Times New Roman" w:hAnsi="Times New Roman" w:cs="Times New Roman"/>
          <w:sz w:val="24"/>
          <w:szCs w:val="24"/>
          <w:highlight w:val="cyan"/>
        </w:rPr>
        <w:t>Financial Official infor</w:t>
      </w:r>
      <w:r w:rsidRPr="00292BBF">
        <w:rPr>
          <w:rFonts w:ascii="Times New Roman" w:hAnsi="Times New Roman" w:cs="Times New Roman"/>
          <w:sz w:val="24"/>
          <w:szCs w:val="24"/>
          <w:highlight w:val="cyan"/>
        </w:rPr>
        <w:t>mation in Block #8.</w:t>
      </w:r>
      <w:r w:rsidR="0025068D" w:rsidRPr="0025068D">
        <w:rPr>
          <w:rFonts w:ascii="Times New Roman" w:hAnsi="Times New Roman" w:cs="Times New Roman"/>
          <w:sz w:val="24"/>
          <w:szCs w:val="24"/>
        </w:rPr>
        <w:t xml:space="preserve">  </w:t>
      </w:r>
    </w:p>
    <w:p w:rsidR="0025068D" w:rsidRPr="0025068D" w:rsidRDefault="0025068D" w:rsidP="0025068D">
      <w:pPr>
        <w:spacing w:after="0" w:line="240" w:lineRule="auto"/>
        <w:rPr>
          <w:rFonts w:ascii="Times New Roman" w:hAnsi="Times New Roman" w:cs="Times New Roman"/>
          <w:sz w:val="24"/>
          <w:szCs w:val="24"/>
        </w:rPr>
      </w:pPr>
    </w:p>
    <w:p w:rsidR="0025068D" w:rsidRPr="0025068D" w:rsidRDefault="0025068D" w:rsidP="0025068D">
      <w:pPr>
        <w:spacing w:after="0" w:line="240" w:lineRule="auto"/>
        <w:rPr>
          <w:rFonts w:ascii="Times New Roman" w:hAnsi="Times New Roman" w:cs="Times New Roman"/>
          <w:b/>
          <w:sz w:val="24"/>
          <w:szCs w:val="24"/>
          <w:u w:val="single"/>
        </w:rPr>
      </w:pPr>
      <w:r w:rsidRPr="0025068D">
        <w:rPr>
          <w:rFonts w:ascii="Times New Roman" w:hAnsi="Times New Roman" w:cs="Times New Roman"/>
          <w:b/>
          <w:bCs/>
          <w:sz w:val="24"/>
          <w:szCs w:val="24"/>
        </w:rPr>
        <w:t xml:space="preserve">2.  </w:t>
      </w:r>
      <w:r w:rsidR="00F23EE2">
        <w:rPr>
          <w:rFonts w:ascii="Times New Roman" w:hAnsi="Times New Roman" w:cs="Times New Roman"/>
          <w:b/>
          <w:bCs/>
          <w:sz w:val="24"/>
          <w:szCs w:val="24"/>
        </w:rPr>
        <w:t xml:space="preserve"> </w:t>
      </w:r>
      <w:r w:rsidRPr="0025068D">
        <w:rPr>
          <w:rFonts w:ascii="Times New Roman" w:hAnsi="Times New Roman" w:cs="Times New Roman"/>
          <w:b/>
          <w:bCs/>
          <w:sz w:val="24"/>
          <w:szCs w:val="24"/>
          <w:u w:val="single"/>
        </w:rPr>
        <w:t>SF</w:t>
      </w:r>
      <w:r>
        <w:rPr>
          <w:rFonts w:ascii="Times New Roman" w:hAnsi="Times New Roman" w:cs="Times New Roman"/>
          <w:b/>
          <w:bCs/>
          <w:sz w:val="24"/>
          <w:szCs w:val="24"/>
          <w:u w:val="single"/>
        </w:rPr>
        <w:t>-</w:t>
      </w:r>
      <w:r w:rsidRPr="0025068D">
        <w:rPr>
          <w:rFonts w:ascii="Times New Roman" w:hAnsi="Times New Roman" w:cs="Times New Roman"/>
          <w:b/>
          <w:bCs/>
          <w:sz w:val="24"/>
          <w:szCs w:val="24"/>
          <w:u w:val="single"/>
        </w:rPr>
        <w:t xml:space="preserve">424A Budget Information and Justification: </w:t>
      </w:r>
    </w:p>
    <w:p w:rsidR="0025068D" w:rsidRPr="0025068D" w:rsidRDefault="0025068D" w:rsidP="0025068D">
      <w:pPr>
        <w:spacing w:after="0" w:line="240" w:lineRule="auto"/>
        <w:rPr>
          <w:rFonts w:ascii="Times New Roman" w:hAnsi="Times New Roman" w:cs="Times New Roman"/>
          <w:sz w:val="24"/>
          <w:szCs w:val="24"/>
        </w:rPr>
      </w:pPr>
    </w:p>
    <w:p w:rsidR="0025068D" w:rsidRDefault="0025068D" w:rsidP="0025068D">
      <w:pPr>
        <w:numPr>
          <w:ilvl w:val="0"/>
          <w:numId w:val="8"/>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Complete all applicable sections. </w:t>
      </w:r>
    </w:p>
    <w:p w:rsidR="006F5C7C" w:rsidRDefault="006F5C7C" w:rsidP="0025068D">
      <w:pPr>
        <w:numPr>
          <w:ilvl w:val="0"/>
          <w:numId w:val="8"/>
        </w:numPr>
        <w:tabs>
          <w:tab w:val="num" w:pos="2520"/>
        </w:tabs>
        <w:spacing w:after="0" w:line="240" w:lineRule="auto"/>
        <w:rPr>
          <w:rFonts w:ascii="Times New Roman" w:hAnsi="Times New Roman" w:cs="Times New Roman"/>
          <w:sz w:val="24"/>
          <w:szCs w:val="24"/>
        </w:rPr>
      </w:pPr>
      <w:r>
        <w:rPr>
          <w:rFonts w:ascii="Times New Roman" w:hAnsi="Times New Roman" w:cs="Times New Roman"/>
          <w:sz w:val="24"/>
          <w:szCs w:val="24"/>
        </w:rPr>
        <w:t>Analysis of Remaining Time and Funds</w:t>
      </w:r>
    </w:p>
    <w:p w:rsidR="006F5C7C" w:rsidRDefault="006F5C7C" w:rsidP="006F5C7C">
      <w:pPr>
        <w:numPr>
          <w:ilvl w:val="1"/>
          <w:numId w:val="8"/>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Based on the current rate of obligation, if it appears there will be </w:t>
      </w:r>
      <w:r>
        <w:rPr>
          <w:rFonts w:ascii="Times New Roman" w:hAnsi="Times New Roman" w:cs="Times New Roman"/>
          <w:bCs/>
          <w:sz w:val="24"/>
          <w:szCs w:val="24"/>
        </w:rPr>
        <w:t xml:space="preserve">un-obligated funds </w:t>
      </w:r>
      <w:r>
        <w:rPr>
          <w:rFonts w:ascii="Times New Roman" w:hAnsi="Times New Roman" w:cs="Times New Roman"/>
          <w:sz w:val="24"/>
          <w:szCs w:val="24"/>
        </w:rPr>
        <w:t>at the end of the current budget period, provide detailed actions that will be taken to obligate this amount or use the process below to get access to unused funds.</w:t>
      </w:r>
    </w:p>
    <w:p w:rsidR="006F5C7C" w:rsidRDefault="006F5C7C" w:rsidP="006F5C7C">
      <w:pPr>
        <w:numPr>
          <w:ilvl w:val="1"/>
          <w:numId w:val="8"/>
        </w:numPr>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 xml:space="preserve">If it appears there will be </w:t>
      </w:r>
      <w:r>
        <w:rPr>
          <w:rFonts w:ascii="Times New Roman" w:hAnsi="Times New Roman" w:cs="Times New Roman"/>
          <w:bCs/>
          <w:sz w:val="24"/>
          <w:szCs w:val="24"/>
        </w:rPr>
        <w:t>insufficient funds</w:t>
      </w:r>
    </w:p>
    <w:p w:rsidR="006F5C7C" w:rsidRDefault="006F5C7C" w:rsidP="006F5C7C">
      <w:pPr>
        <w:spacing w:after="0" w:line="240" w:lineRule="auto"/>
        <w:ind w:left="1440" w:firstLine="360"/>
        <w:rPr>
          <w:rFonts w:ascii="Times New Roman" w:hAnsi="Times New Roman" w:cs="Times New Roman"/>
          <w:sz w:val="24"/>
          <w:szCs w:val="24"/>
        </w:rPr>
      </w:pPr>
      <w:r>
        <w:rPr>
          <w:rFonts w:ascii="Times New Roman" w:hAnsi="Times New Roman" w:cs="Times New Roman"/>
          <w:sz w:val="24"/>
          <w:szCs w:val="24"/>
        </w:rPr>
        <w:t>Provide detailed justification of the shortfall</w:t>
      </w:r>
    </w:p>
    <w:p w:rsidR="006F5C7C" w:rsidRDefault="006F5C7C" w:rsidP="006F5C7C">
      <w:pPr>
        <w:pStyle w:val="ListParagraph"/>
        <w:spacing w:after="0" w:line="240" w:lineRule="auto"/>
        <w:ind w:left="1800"/>
        <w:rPr>
          <w:rFonts w:ascii="Times New Roman" w:hAnsi="Times New Roman" w:cs="Times New Roman"/>
          <w:sz w:val="24"/>
          <w:szCs w:val="24"/>
        </w:rPr>
      </w:pPr>
      <w:r>
        <w:rPr>
          <w:rFonts w:ascii="Times New Roman" w:hAnsi="Times New Roman" w:cs="Times New Roman"/>
          <w:sz w:val="24"/>
          <w:szCs w:val="24"/>
        </w:rPr>
        <w:t>List the actions taken to bring the obligations in line with the authorized funding level.</w:t>
      </w:r>
    </w:p>
    <w:p w:rsidR="0025068D" w:rsidRPr="0025068D" w:rsidRDefault="0025068D" w:rsidP="0025068D">
      <w:pPr>
        <w:numPr>
          <w:ilvl w:val="1"/>
          <w:numId w:val="8"/>
        </w:numPr>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Awardees may request up to 75% of anticipated unobligated funds at the end of the current budget period. </w:t>
      </w:r>
      <w:r w:rsidR="006F5C7C">
        <w:rPr>
          <w:rFonts w:ascii="Times New Roman" w:hAnsi="Times New Roman" w:cs="Times New Roman"/>
          <w:sz w:val="24"/>
          <w:szCs w:val="24"/>
        </w:rPr>
        <w:t xml:space="preserve">These funds are estimated because the budget year has not closed and a final FFR cannot be prepared.  </w:t>
      </w:r>
      <w:r w:rsidR="00812E44">
        <w:rPr>
          <w:rFonts w:ascii="Times New Roman" w:hAnsi="Times New Roman" w:cs="Times New Roman"/>
          <w:sz w:val="24"/>
          <w:szCs w:val="24"/>
        </w:rPr>
        <w:t>For budget years that have closed, grantees may request carry over based on the final FFR for that budget period.</w:t>
      </w:r>
      <w:r w:rsidR="006F5C7C">
        <w:rPr>
          <w:rFonts w:ascii="Times New Roman" w:hAnsi="Times New Roman" w:cs="Times New Roman"/>
          <w:color w:val="FF0000"/>
          <w:sz w:val="24"/>
          <w:szCs w:val="24"/>
        </w:rPr>
        <w:t xml:space="preserve">  </w:t>
      </w:r>
    </w:p>
    <w:p w:rsidR="0025068D" w:rsidRDefault="0025068D" w:rsidP="0025068D">
      <w:pPr>
        <w:numPr>
          <w:ilvl w:val="1"/>
          <w:numId w:val="8"/>
        </w:numPr>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If use of estimated un-obligated funds is requested in addition to funding for the next year, complete all columns in Section A of </w:t>
      </w:r>
      <w:r>
        <w:rPr>
          <w:rFonts w:ascii="Times New Roman" w:hAnsi="Times New Roman" w:cs="Times New Roman"/>
          <w:sz w:val="24"/>
          <w:szCs w:val="24"/>
        </w:rPr>
        <w:t>SF-</w:t>
      </w:r>
      <w:r w:rsidRPr="0025068D">
        <w:rPr>
          <w:rFonts w:ascii="Times New Roman" w:hAnsi="Times New Roman" w:cs="Times New Roman"/>
          <w:sz w:val="24"/>
          <w:szCs w:val="24"/>
        </w:rPr>
        <w:t>424A and submit an interim</w:t>
      </w:r>
      <w:r w:rsidR="004B4E7B">
        <w:rPr>
          <w:rFonts w:ascii="Times New Roman" w:hAnsi="Times New Roman" w:cs="Times New Roman"/>
          <w:sz w:val="24"/>
          <w:szCs w:val="24"/>
        </w:rPr>
        <w:t xml:space="preserve"> </w:t>
      </w:r>
      <w:r w:rsidR="004B4E7B" w:rsidRPr="004B4E7B">
        <w:rPr>
          <w:rFonts w:ascii="Times New Roman" w:hAnsi="Times New Roman" w:cs="Times New Roman"/>
          <w:b/>
          <w:sz w:val="24"/>
          <w:szCs w:val="24"/>
        </w:rPr>
        <w:t>hardcopy</w:t>
      </w:r>
      <w:r w:rsidR="000B3A1D">
        <w:rPr>
          <w:rFonts w:ascii="Times New Roman" w:hAnsi="Times New Roman" w:cs="Times New Roman"/>
          <w:b/>
          <w:sz w:val="24"/>
          <w:szCs w:val="24"/>
        </w:rPr>
        <w:t xml:space="preserve"> </w:t>
      </w:r>
      <w:r w:rsidR="00682830" w:rsidRPr="00682830">
        <w:rPr>
          <w:rFonts w:ascii="Times New Roman" w:hAnsi="Times New Roman" w:cs="Times New Roman"/>
          <w:sz w:val="24"/>
          <w:szCs w:val="24"/>
        </w:rPr>
        <w:t>in miscellaneous</w:t>
      </w:r>
      <w:r w:rsidR="000B3A1D" w:rsidRPr="00682830">
        <w:rPr>
          <w:rFonts w:ascii="Times New Roman" w:hAnsi="Times New Roman" w:cs="Times New Roman"/>
          <w:sz w:val="24"/>
          <w:szCs w:val="24"/>
        </w:rPr>
        <w:t xml:space="preserve"> attachment</w:t>
      </w:r>
      <w:r w:rsidR="00682830" w:rsidRPr="00682830">
        <w:rPr>
          <w:rFonts w:ascii="Times New Roman" w:hAnsi="Times New Roman" w:cs="Times New Roman"/>
          <w:sz w:val="24"/>
          <w:szCs w:val="24"/>
        </w:rPr>
        <w:t xml:space="preserve"> section </w:t>
      </w:r>
      <w:r w:rsidR="000B3A1D" w:rsidRPr="00682830">
        <w:rPr>
          <w:rFonts w:ascii="Times New Roman" w:hAnsi="Times New Roman" w:cs="Times New Roman"/>
          <w:sz w:val="24"/>
          <w:szCs w:val="24"/>
        </w:rPr>
        <w:t>and title:  “Interim FFR”</w:t>
      </w:r>
      <w:r w:rsidRPr="00682830">
        <w:rPr>
          <w:rFonts w:ascii="Times New Roman" w:hAnsi="Times New Roman" w:cs="Times New Roman"/>
          <w:sz w:val="24"/>
          <w:szCs w:val="24"/>
        </w:rPr>
        <w:t xml:space="preserve"> </w:t>
      </w:r>
      <w:r w:rsidRPr="0025068D">
        <w:rPr>
          <w:rFonts w:ascii="Times New Roman" w:hAnsi="Times New Roman" w:cs="Times New Roman"/>
          <w:sz w:val="24"/>
          <w:szCs w:val="24"/>
        </w:rPr>
        <w:t>Federal Financial Report (FFR), Standard Form-425, available on the internet at</w:t>
      </w:r>
      <w:r>
        <w:rPr>
          <w:rFonts w:ascii="Times New Roman" w:hAnsi="Times New Roman" w:cs="Times New Roman"/>
          <w:sz w:val="24"/>
          <w:szCs w:val="24"/>
        </w:rPr>
        <w:t xml:space="preserve"> </w:t>
      </w:r>
      <w:hyperlink r:id="rId20" w:history="1">
        <w:r w:rsidR="008167DA" w:rsidRPr="00D53AEF">
          <w:rPr>
            <w:rStyle w:val="Hyperlink"/>
            <w:rFonts w:ascii="Times New Roman" w:hAnsi="Times New Roman" w:cs="Times New Roman"/>
            <w:sz w:val="24"/>
            <w:szCs w:val="24"/>
          </w:rPr>
          <w:t>http://www.whitehouse.gov/omb/grants_</w:t>
        </w:r>
        <w:r w:rsidR="008167DA" w:rsidRPr="00D53AEF">
          <w:rPr>
            <w:rStyle w:val="Hyperlink"/>
            <w:rFonts w:ascii="Times New Roman" w:hAnsi="Times New Roman" w:cs="Times New Roman"/>
            <w:sz w:val="24"/>
            <w:szCs w:val="24"/>
          </w:rPr>
          <w:softHyphen/>
        </w:r>
        <w:r w:rsidR="008167DA" w:rsidRPr="00D53AEF">
          <w:rPr>
            <w:rStyle w:val="Hyperlink"/>
            <w:rFonts w:ascii="Times New Roman" w:hAnsi="Times New Roman" w:cs="Times New Roman"/>
            <w:sz w:val="24"/>
            <w:szCs w:val="24"/>
          </w:rPr>
          <w:softHyphen/>
        </w:r>
        <w:r w:rsidR="008167DA" w:rsidRPr="00D53AEF">
          <w:rPr>
            <w:rStyle w:val="Hyperlink"/>
            <w:rFonts w:ascii="Times New Roman" w:hAnsi="Times New Roman" w:cs="Times New Roman"/>
            <w:sz w:val="24"/>
            <w:szCs w:val="24"/>
          </w:rPr>
          <w:softHyphen/>
          <w:t>forms</w:t>
        </w:r>
      </w:hyperlink>
      <w:r w:rsidRPr="0025068D">
        <w:rPr>
          <w:rFonts w:ascii="Times New Roman" w:hAnsi="Times New Roman" w:cs="Times New Roman"/>
          <w:sz w:val="24"/>
          <w:szCs w:val="24"/>
        </w:rPr>
        <w:t xml:space="preserve">.  </w:t>
      </w:r>
    </w:p>
    <w:p w:rsidR="0097250A" w:rsidRDefault="0097250A" w:rsidP="00EC6C58">
      <w:pPr>
        <w:pStyle w:val="ListParagraph"/>
        <w:numPr>
          <w:ilvl w:val="2"/>
          <w:numId w:val="8"/>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The estimated </w:t>
      </w:r>
      <w:r w:rsidRPr="00812E44">
        <w:rPr>
          <w:rFonts w:ascii="Times New Roman" w:hAnsi="Times New Roman" w:cs="Times New Roman"/>
          <w:sz w:val="24"/>
          <w:szCs w:val="24"/>
        </w:rPr>
        <w:t>un-obligated balance should be realistic in order to be consistent with the annual FFR to be submitted following the end of the budget period</w:t>
      </w:r>
      <w:r>
        <w:rPr>
          <w:rFonts w:ascii="Times New Roman" w:hAnsi="Times New Roman" w:cs="Times New Roman"/>
          <w:sz w:val="24"/>
          <w:szCs w:val="24"/>
        </w:rPr>
        <w:t>.</w:t>
      </w:r>
    </w:p>
    <w:p w:rsidR="0025068D" w:rsidRPr="007E4D3E" w:rsidRDefault="0025068D" w:rsidP="0025068D">
      <w:pPr>
        <w:numPr>
          <w:ilvl w:val="0"/>
          <w:numId w:val="8"/>
        </w:numPr>
        <w:spacing w:after="0" w:line="240" w:lineRule="auto"/>
        <w:rPr>
          <w:rFonts w:ascii="Times New Roman" w:hAnsi="Times New Roman" w:cs="Times New Roman"/>
          <w:color w:val="FF0000"/>
          <w:sz w:val="24"/>
          <w:szCs w:val="24"/>
        </w:rPr>
      </w:pPr>
      <w:r w:rsidRPr="0025068D">
        <w:rPr>
          <w:rFonts w:ascii="Times New Roman" w:hAnsi="Times New Roman" w:cs="Times New Roman"/>
          <w:sz w:val="24"/>
          <w:szCs w:val="24"/>
        </w:rPr>
        <w:t>The proposed budget should be based on the federal funding level stated in the letter from CDC.</w:t>
      </w:r>
    </w:p>
    <w:p w:rsidR="0025068D" w:rsidRPr="0025068D" w:rsidRDefault="0025068D" w:rsidP="0025068D">
      <w:pPr>
        <w:numPr>
          <w:ilvl w:val="0"/>
          <w:numId w:val="8"/>
        </w:numPr>
        <w:spacing w:after="0" w:line="240" w:lineRule="auto"/>
        <w:rPr>
          <w:rFonts w:ascii="Times New Roman" w:hAnsi="Times New Roman" w:cs="Times New Roman"/>
          <w:sz w:val="24"/>
          <w:szCs w:val="24"/>
        </w:rPr>
      </w:pPr>
      <w:r w:rsidRPr="0025068D">
        <w:rPr>
          <w:rFonts w:ascii="Times New Roman" w:hAnsi="Times New Roman" w:cs="Times New Roman"/>
          <w:sz w:val="24"/>
          <w:szCs w:val="24"/>
        </w:rPr>
        <w:t>In a separate narrative, provide a detailed, line-item budget justification of the funding amount requested</w:t>
      </w:r>
      <w:r w:rsidR="0097250A">
        <w:rPr>
          <w:rFonts w:ascii="Times New Roman" w:hAnsi="Times New Roman" w:cs="Times New Roman"/>
          <w:sz w:val="24"/>
          <w:szCs w:val="24"/>
        </w:rPr>
        <w:t>, including any request to use unobligated funds,</w:t>
      </w:r>
      <w:r w:rsidRPr="0025068D">
        <w:rPr>
          <w:rFonts w:ascii="Times New Roman" w:hAnsi="Times New Roman" w:cs="Times New Roman"/>
          <w:sz w:val="24"/>
          <w:szCs w:val="24"/>
        </w:rPr>
        <w:t xml:space="preserve"> to support the activities to be carried out with those funds.  Attach in the “</w:t>
      </w:r>
      <w:r w:rsidR="0097250A">
        <w:rPr>
          <w:rFonts w:ascii="Times New Roman" w:hAnsi="Times New Roman" w:cs="Times New Roman"/>
          <w:sz w:val="24"/>
          <w:szCs w:val="24"/>
        </w:rPr>
        <w:t>Miscellaneous</w:t>
      </w:r>
      <w:r w:rsidRPr="0025068D">
        <w:rPr>
          <w:rFonts w:ascii="Times New Roman" w:hAnsi="Times New Roman" w:cs="Times New Roman"/>
          <w:sz w:val="24"/>
          <w:szCs w:val="24"/>
        </w:rPr>
        <w:t xml:space="preserve"> </w:t>
      </w:r>
      <w:r w:rsidR="00AF4DE5">
        <w:rPr>
          <w:rFonts w:ascii="Times New Roman" w:hAnsi="Times New Roman" w:cs="Times New Roman"/>
          <w:sz w:val="24"/>
          <w:szCs w:val="24"/>
        </w:rPr>
        <w:t>Attachments</w:t>
      </w:r>
      <w:r w:rsidRPr="0025068D">
        <w:rPr>
          <w:rFonts w:ascii="Times New Roman" w:hAnsi="Times New Roman" w:cs="Times New Roman"/>
          <w:sz w:val="24"/>
          <w:szCs w:val="24"/>
        </w:rPr>
        <w:t xml:space="preserve">” </w:t>
      </w:r>
      <w:r w:rsidR="00937930">
        <w:rPr>
          <w:rFonts w:ascii="Times New Roman" w:hAnsi="Times New Roman" w:cs="Times New Roman"/>
          <w:sz w:val="24"/>
          <w:szCs w:val="24"/>
        </w:rPr>
        <w:t xml:space="preserve">section </w:t>
      </w:r>
      <w:r w:rsidR="0097250A">
        <w:rPr>
          <w:rFonts w:ascii="Times New Roman" w:hAnsi="Times New Roman" w:cs="Times New Roman"/>
          <w:sz w:val="24"/>
          <w:szCs w:val="24"/>
        </w:rPr>
        <w:t>and title it</w:t>
      </w:r>
      <w:r w:rsidRPr="0025068D">
        <w:rPr>
          <w:rFonts w:ascii="Times New Roman" w:hAnsi="Times New Roman" w:cs="Times New Roman"/>
          <w:sz w:val="24"/>
          <w:szCs w:val="24"/>
        </w:rPr>
        <w:t xml:space="preserve"> “Budget Narrative”  Document needs to be in the PDF format.</w:t>
      </w:r>
    </w:p>
    <w:p w:rsidR="0025068D" w:rsidRPr="0025068D" w:rsidRDefault="0025068D" w:rsidP="0025068D">
      <w:pPr>
        <w:numPr>
          <w:ilvl w:val="0"/>
          <w:numId w:val="8"/>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The budget justification must be prepared in the general form, format, and to the level of detail as described in the CDC Budget Guidance.  The sample budget guidance is provided on CDC’s internet at: </w:t>
      </w:r>
      <w:hyperlink r:id="rId21" w:history="1">
        <w:r w:rsidR="0079677B" w:rsidRPr="00D53AEF">
          <w:rPr>
            <w:rStyle w:val="Hyperlink"/>
            <w:rFonts w:ascii="Times New Roman" w:hAnsi="Times New Roman" w:cs="Times New Roman"/>
            <w:sz w:val="24"/>
            <w:szCs w:val="24"/>
          </w:rPr>
          <w:t>http://www.cdc.gov/grants/applying/application-resources.html</w:t>
        </w:r>
      </w:hyperlink>
      <w:r w:rsidRPr="0025068D">
        <w:rPr>
          <w:rFonts w:ascii="Times New Roman" w:hAnsi="Times New Roman" w:cs="Times New Roman"/>
          <w:sz w:val="24"/>
          <w:szCs w:val="24"/>
        </w:rPr>
        <w:t xml:space="preserve">. </w:t>
      </w:r>
    </w:p>
    <w:p w:rsidR="0025068D" w:rsidRPr="0025068D" w:rsidRDefault="0025068D" w:rsidP="0025068D">
      <w:pPr>
        <w:numPr>
          <w:ilvl w:val="0"/>
          <w:numId w:val="8"/>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For any new proposed subcontracts provide the information specified in the Budget Guidance.  </w:t>
      </w:r>
    </w:p>
    <w:p w:rsidR="0025068D" w:rsidRPr="0025068D" w:rsidRDefault="0025068D" w:rsidP="0025068D">
      <w:pPr>
        <w:numPr>
          <w:ilvl w:val="0"/>
          <w:numId w:val="8"/>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When non-federal matching is required, provide a line-item list of non-</w:t>
      </w:r>
      <w:r w:rsidR="00F23EE2">
        <w:rPr>
          <w:rFonts w:ascii="Times New Roman" w:hAnsi="Times New Roman" w:cs="Times New Roman"/>
          <w:sz w:val="24"/>
          <w:szCs w:val="24"/>
        </w:rPr>
        <w:t>f</w:t>
      </w:r>
      <w:r w:rsidRPr="0025068D">
        <w:rPr>
          <w:rFonts w:ascii="Times New Roman" w:hAnsi="Times New Roman" w:cs="Times New Roman"/>
          <w:sz w:val="24"/>
          <w:szCs w:val="24"/>
        </w:rPr>
        <w:t>ederal contributions including source, amount, and/or value of third party contributions proposed to meet a matching requirement.</w:t>
      </w:r>
    </w:p>
    <w:p w:rsidR="0025068D" w:rsidRPr="0025068D" w:rsidRDefault="0025068D" w:rsidP="0025068D">
      <w:pPr>
        <w:spacing w:after="0" w:line="240" w:lineRule="auto"/>
        <w:rPr>
          <w:rFonts w:ascii="Times New Roman" w:hAnsi="Times New Roman" w:cs="Times New Roman"/>
          <w:sz w:val="24"/>
          <w:szCs w:val="24"/>
        </w:rPr>
      </w:pPr>
    </w:p>
    <w:p w:rsidR="0025068D" w:rsidRPr="0025068D" w:rsidRDefault="0025068D" w:rsidP="00F23EE2">
      <w:pPr>
        <w:spacing w:after="0" w:line="240" w:lineRule="auto"/>
        <w:ind w:left="360" w:hanging="360"/>
        <w:rPr>
          <w:rFonts w:ascii="Times New Roman" w:hAnsi="Times New Roman" w:cs="Times New Roman"/>
          <w:b/>
          <w:sz w:val="24"/>
          <w:szCs w:val="24"/>
        </w:rPr>
      </w:pPr>
      <w:r w:rsidRPr="0025068D">
        <w:rPr>
          <w:rFonts w:ascii="Times New Roman" w:hAnsi="Times New Roman" w:cs="Times New Roman"/>
          <w:b/>
          <w:bCs/>
          <w:sz w:val="24"/>
          <w:szCs w:val="24"/>
        </w:rPr>
        <w:t xml:space="preserve">3.  </w:t>
      </w:r>
      <w:r w:rsidR="00F23EE2">
        <w:rPr>
          <w:rFonts w:ascii="Times New Roman" w:hAnsi="Times New Roman" w:cs="Times New Roman"/>
          <w:b/>
          <w:bCs/>
          <w:sz w:val="24"/>
          <w:szCs w:val="24"/>
        </w:rPr>
        <w:t xml:space="preserve"> </w:t>
      </w:r>
      <w:r w:rsidR="00F23EE2">
        <w:rPr>
          <w:rFonts w:ascii="Times New Roman" w:hAnsi="Times New Roman" w:cs="Times New Roman"/>
          <w:b/>
          <w:bCs/>
          <w:sz w:val="24"/>
          <w:szCs w:val="24"/>
          <w:u w:val="single"/>
        </w:rPr>
        <w:t>Indirect Cost Rate Agreement</w:t>
      </w:r>
      <w:r w:rsidRPr="0025068D">
        <w:rPr>
          <w:rFonts w:ascii="Times New Roman" w:hAnsi="Times New Roman" w:cs="Times New Roman"/>
          <w:b/>
          <w:sz w:val="24"/>
          <w:szCs w:val="24"/>
        </w:rPr>
        <w:t xml:space="preserve"> </w:t>
      </w:r>
    </w:p>
    <w:p w:rsidR="00937930" w:rsidRDefault="00937930" w:rsidP="00937930">
      <w:pPr>
        <w:spacing w:after="0" w:line="240" w:lineRule="auto"/>
        <w:rPr>
          <w:rFonts w:ascii="Times New Roman" w:hAnsi="Times New Roman" w:cs="Times New Roman"/>
          <w:b/>
          <w:sz w:val="24"/>
          <w:szCs w:val="24"/>
        </w:rPr>
      </w:pPr>
      <w:r w:rsidRPr="0069589D">
        <w:rPr>
          <w:rFonts w:ascii="Times New Roman" w:hAnsi="Times New Roman" w:cs="Times New Roman"/>
          <w:b/>
          <w:sz w:val="24"/>
          <w:szCs w:val="24"/>
        </w:rPr>
        <w:t>Requirements for development</w:t>
      </w:r>
      <w:r>
        <w:rPr>
          <w:rFonts w:ascii="Times New Roman" w:hAnsi="Times New Roman" w:cs="Times New Roman"/>
          <w:b/>
          <w:sz w:val="24"/>
          <w:szCs w:val="24"/>
        </w:rPr>
        <w:t xml:space="preserve"> </w:t>
      </w:r>
      <w:r w:rsidRPr="0069589D">
        <w:rPr>
          <w:rFonts w:ascii="Times New Roman" w:hAnsi="Times New Roman" w:cs="Times New Roman"/>
          <w:b/>
          <w:sz w:val="24"/>
          <w:szCs w:val="24"/>
        </w:rPr>
        <w:t>and submission of indirect (F&amp;A) cost</w:t>
      </w:r>
      <w:r>
        <w:rPr>
          <w:rFonts w:ascii="Times New Roman" w:hAnsi="Times New Roman" w:cs="Times New Roman"/>
          <w:b/>
          <w:sz w:val="24"/>
          <w:szCs w:val="24"/>
        </w:rPr>
        <w:t xml:space="preserve"> </w:t>
      </w:r>
      <w:r w:rsidRPr="0069589D">
        <w:rPr>
          <w:rFonts w:ascii="Times New Roman" w:hAnsi="Times New Roman" w:cs="Times New Roman"/>
          <w:b/>
          <w:sz w:val="24"/>
          <w:szCs w:val="24"/>
        </w:rPr>
        <w:t>rate proposals and cost allocation</w:t>
      </w:r>
      <w:r>
        <w:rPr>
          <w:rFonts w:ascii="Times New Roman" w:hAnsi="Times New Roman" w:cs="Times New Roman"/>
          <w:b/>
          <w:sz w:val="24"/>
          <w:szCs w:val="24"/>
        </w:rPr>
        <w:t xml:space="preserve"> </w:t>
      </w:r>
      <w:r w:rsidRPr="0069589D">
        <w:rPr>
          <w:rFonts w:ascii="Times New Roman" w:hAnsi="Times New Roman" w:cs="Times New Roman"/>
          <w:b/>
          <w:sz w:val="24"/>
          <w:szCs w:val="24"/>
        </w:rPr>
        <w:t>plans</w:t>
      </w:r>
      <w:r>
        <w:rPr>
          <w:rFonts w:ascii="Times New Roman" w:hAnsi="Times New Roman" w:cs="Times New Roman"/>
          <w:b/>
          <w:sz w:val="24"/>
          <w:szCs w:val="24"/>
        </w:rPr>
        <w:t xml:space="preserve"> for all grantees</w:t>
      </w:r>
      <w:r w:rsidRPr="0069589D">
        <w:rPr>
          <w:rFonts w:ascii="Times New Roman" w:hAnsi="Times New Roman" w:cs="Times New Roman"/>
          <w:b/>
          <w:sz w:val="24"/>
          <w:szCs w:val="24"/>
        </w:rPr>
        <w:t xml:space="preserve"> are contained in</w:t>
      </w:r>
      <w:r>
        <w:rPr>
          <w:rFonts w:ascii="Times New Roman" w:hAnsi="Times New Roman" w:cs="Times New Roman"/>
          <w:b/>
          <w:sz w:val="24"/>
          <w:szCs w:val="24"/>
        </w:rPr>
        <w:t xml:space="preserve"> 45 CFR Part 75, Appendices III through VII.</w:t>
      </w:r>
    </w:p>
    <w:p w:rsidR="00937930" w:rsidRDefault="00937930" w:rsidP="00937930">
      <w:pPr>
        <w:spacing w:after="0" w:line="240" w:lineRule="auto"/>
        <w:rPr>
          <w:rFonts w:ascii="Times New Roman" w:hAnsi="Times New Roman" w:cs="Times New Roman"/>
          <w:b/>
          <w:sz w:val="24"/>
          <w:szCs w:val="24"/>
        </w:rPr>
      </w:pPr>
    </w:p>
    <w:p w:rsidR="0025068D" w:rsidRPr="0025068D" w:rsidRDefault="0025068D" w:rsidP="0025068D">
      <w:pPr>
        <w:numPr>
          <w:ilvl w:val="0"/>
          <w:numId w:val="9"/>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If indirect costs are requested, include a copy of the current negotiated </w:t>
      </w:r>
      <w:r w:rsidR="00F23EE2">
        <w:rPr>
          <w:rFonts w:ascii="Times New Roman" w:hAnsi="Times New Roman" w:cs="Times New Roman"/>
          <w:sz w:val="24"/>
          <w:szCs w:val="24"/>
        </w:rPr>
        <w:t>f</w:t>
      </w:r>
      <w:r w:rsidRPr="0025068D">
        <w:rPr>
          <w:rFonts w:ascii="Times New Roman" w:hAnsi="Times New Roman" w:cs="Times New Roman"/>
          <w:sz w:val="24"/>
          <w:szCs w:val="24"/>
        </w:rPr>
        <w:t xml:space="preserve">ederal indirect cost rate agreement or a cost allocation plan approval letter for those Grantees under such a plan. </w:t>
      </w:r>
    </w:p>
    <w:p w:rsidR="0025068D" w:rsidRPr="0025068D" w:rsidRDefault="0025068D" w:rsidP="0025068D">
      <w:pPr>
        <w:numPr>
          <w:ilvl w:val="0"/>
          <w:numId w:val="9"/>
        </w:numPr>
        <w:tabs>
          <w:tab w:val="num" w:pos="2520"/>
        </w:tabs>
        <w:spacing w:after="0" w:line="240" w:lineRule="auto"/>
        <w:rPr>
          <w:rFonts w:ascii="Times New Roman" w:hAnsi="Times New Roman" w:cs="Times New Roman"/>
          <w:bCs/>
          <w:sz w:val="24"/>
          <w:szCs w:val="24"/>
        </w:rPr>
      </w:pPr>
      <w:r w:rsidRPr="0025068D">
        <w:rPr>
          <w:rFonts w:ascii="Times New Roman" w:hAnsi="Times New Roman" w:cs="Times New Roman"/>
          <w:sz w:val="24"/>
          <w:szCs w:val="24"/>
        </w:rPr>
        <w:t xml:space="preserve">Clearly describe the method used to calculate indirect costs.  Make sure the method is consistent with the Indirect Cost Rate Agreement.  </w:t>
      </w:r>
    </w:p>
    <w:p w:rsidR="0025068D" w:rsidRPr="0025068D" w:rsidRDefault="0025068D" w:rsidP="0025068D">
      <w:pPr>
        <w:numPr>
          <w:ilvl w:val="0"/>
          <w:numId w:val="9"/>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To be entitled to use indirect cost rates, a rate agreement must be in effect at the start of the budget period.</w:t>
      </w:r>
    </w:p>
    <w:p w:rsidR="0025068D" w:rsidRPr="0025068D" w:rsidRDefault="0025068D" w:rsidP="0025068D">
      <w:pPr>
        <w:numPr>
          <w:ilvl w:val="0"/>
          <w:numId w:val="9"/>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If an Indirect Cost Rate Agreement is not in effect, indirect costs may be charged as direct if (1) this practice is consist with the grantee’s/applicant’s approved accounting </w:t>
      </w:r>
      <w:r w:rsidRPr="0025068D">
        <w:rPr>
          <w:rFonts w:ascii="Times New Roman" w:hAnsi="Times New Roman" w:cs="Times New Roman"/>
          <w:sz w:val="24"/>
          <w:szCs w:val="24"/>
        </w:rPr>
        <w:lastRenderedPageBreak/>
        <w:t>practices; and (2) if the costs are adequately supported and justified.  Please see the Budget Guidelines (</w:t>
      </w:r>
      <w:hyperlink r:id="rId22" w:history="1">
        <w:r w:rsidR="0079677B" w:rsidRPr="0079677B">
          <w:rPr>
            <w:rStyle w:val="Hyperlink"/>
          </w:rPr>
          <w:t>http://www.cdc.gov/grants/applying/application-resources.html</w:t>
        </w:r>
      </w:hyperlink>
      <w:r w:rsidRPr="0025068D">
        <w:rPr>
          <w:rFonts w:ascii="Times New Roman" w:hAnsi="Times New Roman" w:cs="Times New Roman"/>
          <w:sz w:val="24"/>
          <w:szCs w:val="24"/>
        </w:rPr>
        <w:t>) for additional information.</w:t>
      </w:r>
    </w:p>
    <w:p w:rsidR="0025068D" w:rsidRDefault="0025068D" w:rsidP="0025068D">
      <w:pPr>
        <w:numPr>
          <w:ilvl w:val="0"/>
          <w:numId w:val="9"/>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If applicable, attach in the “</w:t>
      </w:r>
      <w:r w:rsidR="00937930">
        <w:rPr>
          <w:rFonts w:ascii="Times New Roman" w:hAnsi="Times New Roman" w:cs="Times New Roman"/>
          <w:sz w:val="24"/>
          <w:szCs w:val="24"/>
        </w:rPr>
        <w:t>Miscellaneous Attachments</w:t>
      </w:r>
      <w:r w:rsidRPr="0025068D">
        <w:rPr>
          <w:rFonts w:ascii="Times New Roman" w:hAnsi="Times New Roman" w:cs="Times New Roman"/>
          <w:sz w:val="24"/>
          <w:szCs w:val="24"/>
        </w:rPr>
        <w:t>”</w:t>
      </w:r>
      <w:r w:rsidR="00937930">
        <w:rPr>
          <w:rFonts w:ascii="Times New Roman" w:hAnsi="Times New Roman" w:cs="Times New Roman"/>
          <w:sz w:val="24"/>
          <w:szCs w:val="24"/>
        </w:rPr>
        <w:t xml:space="preserve"> section and n</w:t>
      </w:r>
      <w:r w:rsidRPr="0025068D">
        <w:rPr>
          <w:rFonts w:ascii="Times New Roman" w:hAnsi="Times New Roman" w:cs="Times New Roman"/>
          <w:sz w:val="24"/>
          <w:szCs w:val="24"/>
        </w:rPr>
        <w:t>am</w:t>
      </w:r>
      <w:r w:rsidR="00F23EE2">
        <w:rPr>
          <w:rFonts w:ascii="Times New Roman" w:hAnsi="Times New Roman" w:cs="Times New Roman"/>
          <w:sz w:val="24"/>
          <w:szCs w:val="24"/>
        </w:rPr>
        <w:t>e document “Indirect Cost Rate</w:t>
      </w:r>
      <w:r w:rsidR="00937930">
        <w:rPr>
          <w:rFonts w:ascii="Times New Roman" w:hAnsi="Times New Roman" w:cs="Times New Roman"/>
          <w:sz w:val="24"/>
          <w:szCs w:val="24"/>
        </w:rPr>
        <w:t xml:space="preserve"> Agreement</w:t>
      </w:r>
      <w:r w:rsidR="00F23EE2">
        <w:rPr>
          <w:rFonts w:ascii="Times New Roman" w:hAnsi="Times New Roman" w:cs="Times New Roman"/>
          <w:sz w:val="24"/>
          <w:szCs w:val="24"/>
        </w:rPr>
        <w:t>.”</w:t>
      </w:r>
    </w:p>
    <w:p w:rsidR="00911C67" w:rsidRDefault="00911C67" w:rsidP="006A22CD">
      <w:pPr>
        <w:spacing w:after="0" w:line="240" w:lineRule="auto"/>
        <w:rPr>
          <w:rFonts w:ascii="Times New Roman" w:hAnsi="Times New Roman" w:cs="Times New Roman"/>
          <w:sz w:val="24"/>
          <w:szCs w:val="24"/>
        </w:rPr>
      </w:pPr>
    </w:p>
    <w:p w:rsidR="00CF18E5" w:rsidRPr="0025068D" w:rsidRDefault="0025068D" w:rsidP="0010763C">
      <w:pPr>
        <w:spacing w:after="0" w:line="240" w:lineRule="auto"/>
        <w:rPr>
          <w:rFonts w:ascii="Times New Roman" w:hAnsi="Times New Roman" w:cs="Times New Roman"/>
          <w:b/>
          <w:bCs/>
          <w:i/>
          <w:sz w:val="24"/>
          <w:szCs w:val="24"/>
          <w:u w:val="single"/>
        </w:rPr>
      </w:pPr>
      <w:r w:rsidRPr="0025068D">
        <w:rPr>
          <w:rFonts w:ascii="Times New Roman" w:hAnsi="Times New Roman" w:cs="Times New Roman"/>
          <w:b/>
          <w:bCs/>
          <w:sz w:val="24"/>
          <w:szCs w:val="24"/>
        </w:rPr>
        <w:t xml:space="preserve">4.  </w:t>
      </w:r>
      <w:r w:rsidR="00F23EE2">
        <w:rPr>
          <w:rFonts w:ascii="Times New Roman" w:hAnsi="Times New Roman" w:cs="Times New Roman"/>
          <w:b/>
          <w:bCs/>
          <w:sz w:val="24"/>
          <w:szCs w:val="24"/>
        </w:rPr>
        <w:t xml:space="preserve"> </w:t>
      </w:r>
      <w:r w:rsidRPr="0025068D">
        <w:rPr>
          <w:rFonts w:ascii="Times New Roman" w:hAnsi="Times New Roman" w:cs="Times New Roman"/>
          <w:b/>
          <w:bCs/>
          <w:sz w:val="24"/>
          <w:szCs w:val="24"/>
          <w:u w:val="single"/>
        </w:rPr>
        <w:t>Project Narrative</w:t>
      </w:r>
      <w:r w:rsidRPr="0025068D">
        <w:rPr>
          <w:rFonts w:ascii="Times New Roman" w:hAnsi="Times New Roman" w:cs="Times New Roman"/>
          <w:b/>
          <w:bCs/>
          <w:sz w:val="24"/>
          <w:szCs w:val="24"/>
        </w:rPr>
        <w:t xml:space="preserve">: </w:t>
      </w:r>
    </w:p>
    <w:p w:rsidR="00B83E34" w:rsidRDefault="00B83E34" w:rsidP="0025068D">
      <w:pPr>
        <w:spacing w:after="0" w:line="240" w:lineRule="auto"/>
        <w:rPr>
          <w:rFonts w:ascii="Times New Roman" w:hAnsi="Times New Roman" w:cs="Times New Roman"/>
          <w:b/>
          <w:bCs/>
          <w:sz w:val="24"/>
          <w:szCs w:val="24"/>
        </w:rPr>
      </w:pPr>
    </w:p>
    <w:p w:rsidR="0040047B" w:rsidRDefault="0025068D" w:rsidP="0025068D">
      <w:pPr>
        <w:spacing w:after="0" w:line="240" w:lineRule="auto"/>
        <w:rPr>
          <w:rFonts w:ascii="Times New Roman" w:hAnsi="Times New Roman" w:cs="Times New Roman"/>
          <w:b/>
          <w:bCs/>
          <w:iCs/>
          <w:sz w:val="24"/>
          <w:szCs w:val="24"/>
        </w:rPr>
      </w:pPr>
      <w:r w:rsidRPr="00911C67">
        <w:rPr>
          <w:rFonts w:ascii="Times New Roman" w:hAnsi="Times New Roman" w:cs="Times New Roman"/>
          <w:b/>
          <w:bCs/>
          <w:sz w:val="24"/>
          <w:szCs w:val="24"/>
        </w:rPr>
        <w:t>S</w:t>
      </w:r>
      <w:r w:rsidR="00911C67" w:rsidRPr="00911C67">
        <w:rPr>
          <w:rFonts w:ascii="Times New Roman" w:hAnsi="Times New Roman" w:cs="Times New Roman"/>
          <w:b/>
          <w:bCs/>
          <w:sz w:val="24"/>
          <w:szCs w:val="24"/>
        </w:rPr>
        <w:t>ECTION</w:t>
      </w:r>
      <w:r w:rsidRPr="00911C67">
        <w:rPr>
          <w:rFonts w:ascii="Times New Roman" w:hAnsi="Times New Roman" w:cs="Times New Roman"/>
          <w:b/>
          <w:bCs/>
          <w:sz w:val="24"/>
          <w:szCs w:val="24"/>
        </w:rPr>
        <w:t xml:space="preserve"> I.  Current Budget Period Progress</w:t>
      </w:r>
      <w:r w:rsidR="0040047B">
        <w:rPr>
          <w:rFonts w:ascii="Times New Roman" w:hAnsi="Times New Roman" w:cs="Times New Roman"/>
          <w:b/>
          <w:bCs/>
          <w:sz w:val="24"/>
          <w:szCs w:val="24"/>
        </w:rPr>
        <w:t xml:space="preserve"> (Year 4): </w:t>
      </w:r>
      <w:r w:rsidR="0040047B">
        <w:rPr>
          <w:rFonts w:ascii="Times New Roman" w:hAnsi="Times New Roman" w:cs="Times New Roman"/>
          <w:b/>
          <w:bCs/>
          <w:iCs/>
          <w:sz w:val="24"/>
          <w:szCs w:val="24"/>
        </w:rPr>
        <w:t>September 30, 2016 – September 29, 2017</w:t>
      </w:r>
    </w:p>
    <w:p w:rsidR="0025068D" w:rsidRDefault="0025068D" w:rsidP="0025068D">
      <w:pPr>
        <w:spacing w:after="0" w:line="240" w:lineRule="auto"/>
        <w:rPr>
          <w:rFonts w:ascii="Times New Roman" w:hAnsi="Times New Roman" w:cs="Times New Roman"/>
          <w:sz w:val="24"/>
          <w:szCs w:val="24"/>
        </w:rPr>
      </w:pPr>
      <w:r w:rsidRPr="0025068D">
        <w:rPr>
          <w:rFonts w:ascii="Times New Roman" w:hAnsi="Times New Roman" w:cs="Times New Roman"/>
          <w:bCs/>
          <w:sz w:val="24"/>
          <w:szCs w:val="24"/>
        </w:rPr>
        <w:t>P</w:t>
      </w:r>
      <w:r w:rsidRPr="0025068D">
        <w:rPr>
          <w:rFonts w:ascii="Times New Roman" w:hAnsi="Times New Roman" w:cs="Times New Roman"/>
          <w:sz w:val="24"/>
          <w:szCs w:val="24"/>
        </w:rPr>
        <w:t xml:space="preserve">rovide a brief report addressing the following elements of each activity.  </w:t>
      </w:r>
    </w:p>
    <w:p w:rsidR="004067D4" w:rsidRDefault="004067D4" w:rsidP="0025068D">
      <w:pPr>
        <w:spacing w:after="0" w:line="240" w:lineRule="auto"/>
        <w:rPr>
          <w:rFonts w:ascii="Times New Roman" w:hAnsi="Times New Roman" w:cs="Times New Roman"/>
          <w:sz w:val="24"/>
          <w:szCs w:val="24"/>
        </w:rPr>
      </w:pPr>
    </w:p>
    <w:p w:rsidR="004067D4" w:rsidRPr="0025068D" w:rsidRDefault="004067D4" w:rsidP="004067D4">
      <w:pPr>
        <w:spacing w:after="0" w:line="240" w:lineRule="auto"/>
        <w:rPr>
          <w:rFonts w:ascii="Times New Roman" w:hAnsi="Times New Roman" w:cs="Times New Roman"/>
          <w:bCs/>
          <w:sz w:val="24"/>
          <w:szCs w:val="24"/>
        </w:rPr>
      </w:pPr>
      <w:r w:rsidRPr="0025068D">
        <w:rPr>
          <w:rFonts w:ascii="Times New Roman" w:hAnsi="Times New Roman" w:cs="Times New Roman"/>
          <w:bCs/>
          <w:iCs/>
          <w:sz w:val="24"/>
          <w:szCs w:val="24"/>
        </w:rPr>
        <w:t xml:space="preserve">The annual performance report must include the following:  </w:t>
      </w:r>
    </w:p>
    <w:p w:rsidR="004067D4" w:rsidRPr="0025068D" w:rsidRDefault="004067D4" w:rsidP="004067D4">
      <w:pPr>
        <w:numPr>
          <w:ilvl w:val="0"/>
          <w:numId w:val="4"/>
        </w:numPr>
        <w:spacing w:after="0" w:line="240" w:lineRule="auto"/>
        <w:rPr>
          <w:rFonts w:ascii="Times New Roman" w:hAnsi="Times New Roman" w:cs="Times New Roman"/>
          <w:bCs/>
          <w:sz w:val="24"/>
          <w:szCs w:val="24"/>
        </w:rPr>
      </w:pPr>
      <w:r w:rsidRPr="0025068D">
        <w:rPr>
          <w:rFonts w:ascii="Times New Roman" w:hAnsi="Times New Roman" w:cs="Times New Roman"/>
          <w:b/>
          <w:bCs/>
          <w:sz w:val="24"/>
          <w:szCs w:val="24"/>
        </w:rPr>
        <w:t>Performance</w:t>
      </w:r>
      <w:r w:rsidRPr="0025068D">
        <w:rPr>
          <w:rFonts w:ascii="Times New Roman" w:hAnsi="Times New Roman" w:cs="Times New Roman"/>
          <w:b/>
          <w:sz w:val="24"/>
          <w:szCs w:val="24"/>
        </w:rPr>
        <w:t xml:space="preserve"> Measures</w:t>
      </w:r>
      <w:r w:rsidRPr="0025068D">
        <w:rPr>
          <w:rFonts w:ascii="Times New Roman" w:hAnsi="Times New Roman" w:cs="Times New Roman"/>
          <w:sz w:val="24"/>
          <w:szCs w:val="24"/>
        </w:rPr>
        <w:t xml:space="preserve"> (including outcomes)–Awardees must report on performance measures for each budget period and update measures, if needed.</w:t>
      </w:r>
    </w:p>
    <w:p w:rsidR="004067D4" w:rsidRPr="0025068D" w:rsidRDefault="004067D4" w:rsidP="004067D4">
      <w:pPr>
        <w:numPr>
          <w:ilvl w:val="0"/>
          <w:numId w:val="4"/>
        </w:numPr>
        <w:spacing w:after="0" w:line="240" w:lineRule="auto"/>
        <w:rPr>
          <w:rFonts w:ascii="Times New Roman" w:hAnsi="Times New Roman" w:cs="Times New Roman"/>
          <w:sz w:val="24"/>
          <w:szCs w:val="24"/>
        </w:rPr>
      </w:pPr>
      <w:r w:rsidRPr="0025068D">
        <w:rPr>
          <w:rFonts w:ascii="Times New Roman" w:hAnsi="Times New Roman" w:cs="Times New Roman"/>
          <w:b/>
          <w:sz w:val="24"/>
          <w:szCs w:val="24"/>
        </w:rPr>
        <w:t>Evaluation Results</w:t>
      </w:r>
      <w:r w:rsidRPr="0025068D">
        <w:rPr>
          <w:rFonts w:ascii="Times New Roman" w:hAnsi="Times New Roman" w:cs="Times New Roman"/>
          <w:sz w:val="24"/>
          <w:szCs w:val="24"/>
        </w:rPr>
        <w:t>–Awardees must report evaluation results for the work completed to date (including any data about the effects of the program).</w:t>
      </w:r>
    </w:p>
    <w:p w:rsidR="004067D4" w:rsidRPr="0025068D" w:rsidRDefault="004067D4" w:rsidP="004067D4">
      <w:pPr>
        <w:numPr>
          <w:ilvl w:val="0"/>
          <w:numId w:val="4"/>
        </w:numPr>
        <w:spacing w:after="0" w:line="240" w:lineRule="auto"/>
        <w:rPr>
          <w:rFonts w:ascii="Times New Roman" w:hAnsi="Times New Roman" w:cs="Times New Roman"/>
          <w:sz w:val="24"/>
          <w:szCs w:val="24"/>
        </w:rPr>
      </w:pPr>
      <w:r w:rsidRPr="0025068D">
        <w:rPr>
          <w:rFonts w:ascii="Times New Roman" w:hAnsi="Times New Roman" w:cs="Times New Roman"/>
          <w:b/>
          <w:sz w:val="24"/>
          <w:szCs w:val="24"/>
        </w:rPr>
        <w:t>Work Plan</w:t>
      </w:r>
      <w:r w:rsidRPr="0025068D">
        <w:rPr>
          <w:rFonts w:ascii="Times New Roman" w:hAnsi="Times New Roman" w:cs="Times New Roman"/>
          <w:sz w:val="24"/>
          <w:szCs w:val="24"/>
        </w:rPr>
        <w:t xml:space="preserve"> –Awardees must update work plan each budget period.</w:t>
      </w:r>
    </w:p>
    <w:p w:rsidR="004067D4" w:rsidRPr="0025068D" w:rsidRDefault="004067D4" w:rsidP="004067D4">
      <w:pPr>
        <w:numPr>
          <w:ilvl w:val="0"/>
          <w:numId w:val="4"/>
        </w:numPr>
        <w:spacing w:after="0" w:line="240" w:lineRule="auto"/>
        <w:rPr>
          <w:rFonts w:ascii="Times New Roman" w:hAnsi="Times New Roman" w:cs="Times New Roman"/>
          <w:b/>
          <w:sz w:val="24"/>
          <w:szCs w:val="24"/>
        </w:rPr>
      </w:pPr>
      <w:r w:rsidRPr="0025068D">
        <w:rPr>
          <w:rFonts w:ascii="Times New Roman" w:hAnsi="Times New Roman" w:cs="Times New Roman"/>
          <w:b/>
          <w:sz w:val="24"/>
          <w:szCs w:val="24"/>
        </w:rPr>
        <w:t>Successes</w:t>
      </w:r>
    </w:p>
    <w:p w:rsidR="004067D4" w:rsidRPr="0025068D" w:rsidRDefault="004067D4" w:rsidP="004067D4">
      <w:pPr>
        <w:numPr>
          <w:ilvl w:val="1"/>
          <w:numId w:val="4"/>
        </w:numPr>
        <w:spacing w:after="0" w:line="240" w:lineRule="auto"/>
        <w:rPr>
          <w:rFonts w:ascii="Times New Roman" w:hAnsi="Times New Roman" w:cs="Times New Roman"/>
          <w:bCs/>
          <w:iCs/>
          <w:sz w:val="24"/>
          <w:szCs w:val="24"/>
        </w:rPr>
      </w:pPr>
      <w:r w:rsidRPr="0025068D">
        <w:rPr>
          <w:rFonts w:ascii="Times New Roman" w:hAnsi="Times New Roman" w:cs="Times New Roman"/>
          <w:bCs/>
          <w:iCs/>
          <w:sz w:val="24"/>
          <w:szCs w:val="24"/>
        </w:rPr>
        <w:t>Awardees must report progress on completing activities outlined in the work plan.</w:t>
      </w:r>
    </w:p>
    <w:p w:rsidR="004067D4" w:rsidRPr="0025068D" w:rsidRDefault="004067D4" w:rsidP="004067D4">
      <w:pPr>
        <w:numPr>
          <w:ilvl w:val="1"/>
          <w:numId w:val="4"/>
        </w:numPr>
        <w:spacing w:after="0" w:line="240" w:lineRule="auto"/>
        <w:rPr>
          <w:rFonts w:ascii="Times New Roman" w:hAnsi="Times New Roman" w:cs="Times New Roman"/>
          <w:bCs/>
          <w:iCs/>
          <w:sz w:val="24"/>
          <w:szCs w:val="24"/>
        </w:rPr>
      </w:pPr>
      <w:r w:rsidRPr="0025068D">
        <w:rPr>
          <w:rFonts w:ascii="Times New Roman" w:hAnsi="Times New Roman" w:cs="Times New Roman"/>
          <w:bCs/>
          <w:iCs/>
          <w:sz w:val="24"/>
          <w:szCs w:val="24"/>
        </w:rPr>
        <w:t>Awardees must describe any additional successes (e.g., identified through evaluation results or lessons learned) achieved in the past year.</w:t>
      </w:r>
    </w:p>
    <w:p w:rsidR="004067D4" w:rsidRPr="0025068D" w:rsidRDefault="004067D4" w:rsidP="004067D4">
      <w:pPr>
        <w:numPr>
          <w:ilvl w:val="1"/>
          <w:numId w:val="4"/>
        </w:numPr>
        <w:spacing w:after="0" w:line="240" w:lineRule="auto"/>
        <w:rPr>
          <w:rFonts w:ascii="Times New Roman" w:hAnsi="Times New Roman" w:cs="Times New Roman"/>
          <w:bCs/>
          <w:iCs/>
          <w:sz w:val="24"/>
          <w:szCs w:val="24"/>
        </w:rPr>
      </w:pPr>
      <w:r w:rsidRPr="0025068D">
        <w:rPr>
          <w:rFonts w:ascii="Times New Roman" w:hAnsi="Times New Roman" w:cs="Times New Roman"/>
          <w:bCs/>
          <w:iCs/>
          <w:sz w:val="24"/>
          <w:szCs w:val="24"/>
        </w:rPr>
        <w:t>Awardees must describe success stories.</w:t>
      </w:r>
    </w:p>
    <w:p w:rsidR="004067D4" w:rsidRPr="0025068D" w:rsidRDefault="004067D4" w:rsidP="004067D4">
      <w:pPr>
        <w:numPr>
          <w:ilvl w:val="0"/>
          <w:numId w:val="4"/>
        </w:numPr>
        <w:spacing w:after="0" w:line="240" w:lineRule="auto"/>
        <w:rPr>
          <w:rFonts w:ascii="Times New Roman" w:hAnsi="Times New Roman" w:cs="Times New Roman"/>
          <w:b/>
          <w:sz w:val="24"/>
          <w:szCs w:val="24"/>
        </w:rPr>
      </w:pPr>
      <w:r w:rsidRPr="0025068D">
        <w:rPr>
          <w:rFonts w:ascii="Times New Roman" w:hAnsi="Times New Roman" w:cs="Times New Roman"/>
          <w:b/>
          <w:sz w:val="24"/>
          <w:szCs w:val="24"/>
        </w:rPr>
        <w:t>Challenges</w:t>
      </w:r>
    </w:p>
    <w:p w:rsidR="004067D4" w:rsidRPr="0025068D" w:rsidRDefault="004067D4" w:rsidP="004067D4">
      <w:pPr>
        <w:numPr>
          <w:ilvl w:val="1"/>
          <w:numId w:val="4"/>
        </w:numPr>
        <w:spacing w:after="0" w:line="240" w:lineRule="auto"/>
        <w:rPr>
          <w:rFonts w:ascii="Times New Roman" w:hAnsi="Times New Roman" w:cs="Times New Roman"/>
          <w:bCs/>
          <w:iCs/>
          <w:sz w:val="24"/>
          <w:szCs w:val="24"/>
        </w:rPr>
      </w:pPr>
      <w:r w:rsidRPr="0025068D">
        <w:rPr>
          <w:rFonts w:ascii="Times New Roman" w:hAnsi="Times New Roman" w:cs="Times New Roman"/>
          <w:bCs/>
          <w:iCs/>
          <w:sz w:val="24"/>
          <w:szCs w:val="24"/>
        </w:rPr>
        <w:t xml:space="preserve">Awardees must describe any challenges that might affect their ability to achieve annual and project-period outcomes, conduct performance measures, or complete the activities in the work plan. </w:t>
      </w:r>
    </w:p>
    <w:p w:rsidR="004067D4" w:rsidRPr="0025068D" w:rsidRDefault="004067D4" w:rsidP="004067D4">
      <w:pPr>
        <w:numPr>
          <w:ilvl w:val="1"/>
          <w:numId w:val="4"/>
        </w:numPr>
        <w:spacing w:after="0" w:line="240" w:lineRule="auto"/>
        <w:rPr>
          <w:rFonts w:ascii="Times New Roman" w:hAnsi="Times New Roman" w:cs="Times New Roman"/>
          <w:bCs/>
          <w:iCs/>
          <w:sz w:val="24"/>
          <w:szCs w:val="24"/>
        </w:rPr>
      </w:pPr>
      <w:r w:rsidRPr="0025068D">
        <w:rPr>
          <w:rFonts w:ascii="Times New Roman" w:hAnsi="Times New Roman" w:cs="Times New Roman"/>
          <w:bCs/>
          <w:iCs/>
          <w:sz w:val="24"/>
          <w:szCs w:val="24"/>
        </w:rPr>
        <w:t>Awardees must describe any additional challenges (e.g., identified through evaluation results or lessons learned) encountered in the past year.</w:t>
      </w:r>
    </w:p>
    <w:p w:rsidR="004067D4" w:rsidRPr="0025068D" w:rsidRDefault="004067D4" w:rsidP="004067D4">
      <w:pPr>
        <w:numPr>
          <w:ilvl w:val="0"/>
          <w:numId w:val="4"/>
        </w:numPr>
        <w:spacing w:after="0" w:line="240" w:lineRule="auto"/>
        <w:rPr>
          <w:rFonts w:ascii="Times New Roman" w:hAnsi="Times New Roman" w:cs="Times New Roman"/>
          <w:b/>
          <w:sz w:val="24"/>
          <w:szCs w:val="24"/>
        </w:rPr>
      </w:pPr>
      <w:r w:rsidRPr="0025068D">
        <w:rPr>
          <w:rFonts w:ascii="Times New Roman" w:hAnsi="Times New Roman" w:cs="Times New Roman"/>
          <w:b/>
          <w:sz w:val="24"/>
          <w:szCs w:val="24"/>
        </w:rPr>
        <w:t>CDC Program Support to Awardees</w:t>
      </w:r>
    </w:p>
    <w:p w:rsidR="004067D4" w:rsidRPr="0025068D" w:rsidRDefault="004067D4" w:rsidP="004067D4">
      <w:pPr>
        <w:numPr>
          <w:ilvl w:val="1"/>
          <w:numId w:val="4"/>
        </w:numPr>
        <w:spacing w:after="0" w:line="240" w:lineRule="auto"/>
        <w:rPr>
          <w:rFonts w:ascii="Times New Roman" w:hAnsi="Times New Roman" w:cs="Times New Roman"/>
          <w:bCs/>
          <w:iCs/>
          <w:sz w:val="24"/>
          <w:szCs w:val="24"/>
        </w:rPr>
      </w:pPr>
      <w:r w:rsidRPr="0025068D">
        <w:rPr>
          <w:rFonts w:ascii="Times New Roman" w:hAnsi="Times New Roman" w:cs="Times New Roman"/>
          <w:bCs/>
          <w:iCs/>
          <w:sz w:val="24"/>
          <w:szCs w:val="24"/>
        </w:rPr>
        <w:t>Awardees must describe how CDC could help them overcome challenges to achieving annual and project-period outcomes and performance measures, and completing activities outlined in the work plan.</w:t>
      </w:r>
    </w:p>
    <w:p w:rsidR="004067D4" w:rsidRPr="0025068D" w:rsidRDefault="004067D4" w:rsidP="004067D4">
      <w:pPr>
        <w:numPr>
          <w:ilvl w:val="0"/>
          <w:numId w:val="4"/>
        </w:numPr>
        <w:spacing w:after="0" w:line="240" w:lineRule="auto"/>
        <w:rPr>
          <w:rFonts w:ascii="Times New Roman" w:hAnsi="Times New Roman" w:cs="Times New Roman"/>
          <w:b/>
          <w:sz w:val="24"/>
          <w:szCs w:val="24"/>
        </w:rPr>
      </w:pPr>
      <w:r w:rsidRPr="0025068D">
        <w:rPr>
          <w:rFonts w:ascii="Times New Roman" w:hAnsi="Times New Roman" w:cs="Times New Roman"/>
          <w:b/>
          <w:sz w:val="24"/>
          <w:szCs w:val="24"/>
        </w:rPr>
        <w:t>Administrative Reporting</w:t>
      </w:r>
      <w:r w:rsidRPr="0025068D">
        <w:rPr>
          <w:rFonts w:ascii="Times New Roman" w:hAnsi="Times New Roman" w:cs="Times New Roman"/>
          <w:sz w:val="24"/>
          <w:szCs w:val="24"/>
        </w:rPr>
        <w:t xml:space="preserve"> (No page limit)</w:t>
      </w:r>
    </w:p>
    <w:p w:rsidR="004067D4" w:rsidRPr="0025068D" w:rsidRDefault="004067D4" w:rsidP="004067D4">
      <w:pPr>
        <w:numPr>
          <w:ilvl w:val="1"/>
          <w:numId w:val="4"/>
        </w:numPr>
        <w:spacing w:after="0" w:line="240" w:lineRule="auto"/>
        <w:rPr>
          <w:rFonts w:ascii="Times New Roman" w:hAnsi="Times New Roman" w:cs="Times New Roman"/>
          <w:bCs/>
          <w:iCs/>
          <w:sz w:val="24"/>
          <w:szCs w:val="24"/>
        </w:rPr>
      </w:pPr>
      <w:r w:rsidRPr="0025068D">
        <w:rPr>
          <w:rFonts w:ascii="Times New Roman" w:hAnsi="Times New Roman" w:cs="Times New Roman"/>
          <w:bCs/>
          <w:iCs/>
          <w:sz w:val="24"/>
          <w:szCs w:val="24"/>
        </w:rPr>
        <w:t>SF-424A Budget Information-Non-Construction Programs.</w:t>
      </w:r>
    </w:p>
    <w:p w:rsidR="004067D4" w:rsidRPr="0025068D" w:rsidRDefault="004067D4" w:rsidP="004067D4">
      <w:pPr>
        <w:numPr>
          <w:ilvl w:val="1"/>
          <w:numId w:val="4"/>
        </w:numPr>
        <w:spacing w:after="0" w:line="240" w:lineRule="auto"/>
        <w:rPr>
          <w:rFonts w:ascii="Times New Roman" w:hAnsi="Times New Roman" w:cs="Times New Roman"/>
          <w:bCs/>
          <w:iCs/>
          <w:sz w:val="24"/>
          <w:szCs w:val="24"/>
        </w:rPr>
      </w:pPr>
      <w:r w:rsidRPr="0025068D">
        <w:rPr>
          <w:rFonts w:ascii="Times New Roman" w:hAnsi="Times New Roman" w:cs="Times New Roman"/>
          <w:bCs/>
          <w:iCs/>
          <w:sz w:val="24"/>
          <w:szCs w:val="24"/>
        </w:rPr>
        <w:t>Budget Narrative–must use the format outlined in “Content and Form of Application</w:t>
      </w:r>
    </w:p>
    <w:p w:rsidR="004067D4" w:rsidRPr="0025068D" w:rsidRDefault="004067D4" w:rsidP="004067D4">
      <w:pPr>
        <w:numPr>
          <w:ilvl w:val="1"/>
          <w:numId w:val="4"/>
        </w:numPr>
        <w:spacing w:after="0" w:line="240" w:lineRule="auto"/>
        <w:rPr>
          <w:rFonts w:ascii="Times New Roman" w:hAnsi="Times New Roman" w:cs="Times New Roman"/>
          <w:bCs/>
          <w:iCs/>
          <w:sz w:val="24"/>
          <w:szCs w:val="24"/>
        </w:rPr>
      </w:pPr>
      <w:r w:rsidRPr="0025068D">
        <w:rPr>
          <w:rFonts w:ascii="Times New Roman" w:hAnsi="Times New Roman" w:cs="Times New Roman"/>
          <w:bCs/>
          <w:iCs/>
          <w:sz w:val="24"/>
          <w:szCs w:val="24"/>
        </w:rPr>
        <w:t xml:space="preserve">Submission, Budget Narrative” section. </w:t>
      </w:r>
    </w:p>
    <w:p w:rsidR="004067D4" w:rsidRPr="0025068D" w:rsidRDefault="004067D4" w:rsidP="004067D4">
      <w:pPr>
        <w:numPr>
          <w:ilvl w:val="1"/>
          <w:numId w:val="4"/>
        </w:numPr>
        <w:spacing w:after="0" w:line="240" w:lineRule="auto"/>
        <w:rPr>
          <w:rFonts w:ascii="Times New Roman" w:hAnsi="Times New Roman" w:cs="Times New Roman"/>
          <w:bCs/>
          <w:iCs/>
          <w:sz w:val="24"/>
          <w:szCs w:val="24"/>
        </w:rPr>
      </w:pPr>
      <w:r w:rsidRPr="0025068D">
        <w:rPr>
          <w:rFonts w:ascii="Times New Roman" w:hAnsi="Times New Roman" w:cs="Times New Roman"/>
          <w:bCs/>
          <w:iCs/>
          <w:sz w:val="24"/>
          <w:szCs w:val="24"/>
        </w:rPr>
        <w:t>Indirect Cost-Rate Agreement.</w:t>
      </w:r>
    </w:p>
    <w:p w:rsidR="00F63117" w:rsidRPr="00454311" w:rsidRDefault="00F63117" w:rsidP="006A22CD">
      <w:pPr>
        <w:spacing w:after="0" w:line="240" w:lineRule="auto"/>
        <w:rPr>
          <w:rFonts w:ascii="Times New Roman" w:hAnsi="Times New Roman" w:cs="Times New Roman"/>
          <w:bCs/>
          <w:i/>
          <w:iCs/>
          <w:sz w:val="20"/>
          <w:szCs w:val="20"/>
        </w:rPr>
      </w:pPr>
    </w:p>
    <w:p w:rsidR="00B83E34" w:rsidRPr="006A22CD" w:rsidRDefault="00B83E34" w:rsidP="0025068D">
      <w:pPr>
        <w:spacing w:after="0" w:line="240" w:lineRule="auto"/>
        <w:rPr>
          <w:rFonts w:ascii="Times New Roman" w:hAnsi="Times New Roman" w:cs="Times New Roman"/>
          <w:bCs/>
          <w:sz w:val="24"/>
          <w:szCs w:val="24"/>
        </w:rPr>
      </w:pPr>
    </w:p>
    <w:p w:rsidR="0025068D" w:rsidRPr="00454311" w:rsidRDefault="00911C67" w:rsidP="005159FE">
      <w:pPr>
        <w:spacing w:after="0" w:line="240" w:lineRule="auto"/>
        <w:rPr>
          <w:rFonts w:ascii="Times New Roman" w:hAnsi="Times New Roman" w:cs="Times New Roman"/>
          <w:b/>
          <w:bCs/>
          <w:iCs/>
          <w:color w:val="FF0000"/>
          <w:sz w:val="24"/>
          <w:szCs w:val="24"/>
        </w:rPr>
      </w:pPr>
      <w:r w:rsidRPr="00911C67">
        <w:rPr>
          <w:rFonts w:ascii="Times New Roman" w:hAnsi="Times New Roman" w:cs="Times New Roman"/>
          <w:b/>
          <w:bCs/>
          <w:sz w:val="24"/>
          <w:szCs w:val="24"/>
        </w:rPr>
        <w:t>SECTION</w:t>
      </w:r>
      <w:r w:rsidR="0025068D" w:rsidRPr="00911C67">
        <w:rPr>
          <w:rFonts w:ascii="Times New Roman" w:hAnsi="Times New Roman" w:cs="Times New Roman"/>
          <w:b/>
          <w:bCs/>
          <w:sz w:val="24"/>
          <w:szCs w:val="24"/>
        </w:rPr>
        <w:t xml:space="preserve"> II. </w:t>
      </w:r>
      <w:r w:rsidR="00B83E34">
        <w:rPr>
          <w:rFonts w:ascii="Times New Roman" w:hAnsi="Times New Roman" w:cs="Times New Roman"/>
          <w:b/>
          <w:bCs/>
          <w:sz w:val="24"/>
          <w:szCs w:val="24"/>
        </w:rPr>
        <w:t xml:space="preserve"> </w:t>
      </w:r>
      <w:r w:rsidR="0025068D" w:rsidRPr="00911C67">
        <w:rPr>
          <w:rFonts w:ascii="Times New Roman" w:hAnsi="Times New Roman" w:cs="Times New Roman"/>
          <w:b/>
          <w:bCs/>
          <w:sz w:val="24"/>
          <w:szCs w:val="24"/>
        </w:rPr>
        <w:t>New Budget Period</w:t>
      </w:r>
      <w:r w:rsidR="005159FE">
        <w:rPr>
          <w:rFonts w:ascii="Times New Roman" w:hAnsi="Times New Roman" w:cs="Times New Roman"/>
          <w:b/>
          <w:bCs/>
          <w:sz w:val="24"/>
          <w:szCs w:val="24"/>
        </w:rPr>
        <w:t xml:space="preserve"> </w:t>
      </w:r>
      <w:r w:rsidR="0025068D" w:rsidRPr="00911C67">
        <w:rPr>
          <w:rFonts w:ascii="Times New Roman" w:hAnsi="Times New Roman" w:cs="Times New Roman"/>
          <w:b/>
          <w:bCs/>
          <w:sz w:val="24"/>
          <w:szCs w:val="24"/>
        </w:rPr>
        <w:t xml:space="preserve">Proposed </w:t>
      </w:r>
      <w:r w:rsidR="00D27093" w:rsidRPr="00911C67">
        <w:rPr>
          <w:rFonts w:ascii="Times New Roman" w:hAnsi="Times New Roman" w:cs="Times New Roman"/>
          <w:b/>
          <w:bCs/>
          <w:sz w:val="24"/>
          <w:szCs w:val="24"/>
        </w:rPr>
        <w:t>Strategies</w:t>
      </w:r>
      <w:r w:rsidR="0025068D" w:rsidRPr="00911C67">
        <w:rPr>
          <w:rFonts w:ascii="Times New Roman" w:hAnsi="Times New Roman" w:cs="Times New Roman"/>
          <w:b/>
          <w:bCs/>
          <w:sz w:val="24"/>
          <w:szCs w:val="24"/>
        </w:rPr>
        <w:t xml:space="preserve"> and Activities</w:t>
      </w:r>
      <w:r w:rsidR="0040047B">
        <w:rPr>
          <w:rFonts w:ascii="Times New Roman" w:hAnsi="Times New Roman" w:cs="Times New Roman"/>
          <w:b/>
          <w:bCs/>
          <w:sz w:val="24"/>
          <w:szCs w:val="24"/>
        </w:rPr>
        <w:t xml:space="preserve"> (Year 5): </w:t>
      </w:r>
      <w:r w:rsidR="005159FE">
        <w:rPr>
          <w:rFonts w:ascii="Times New Roman" w:hAnsi="Times New Roman" w:cs="Times New Roman"/>
          <w:b/>
          <w:bCs/>
          <w:sz w:val="24"/>
          <w:szCs w:val="24"/>
        </w:rPr>
        <w:t xml:space="preserve"> </w:t>
      </w:r>
      <w:r w:rsidR="005159FE">
        <w:rPr>
          <w:rFonts w:ascii="Times New Roman" w:hAnsi="Times New Roman" w:cs="Times New Roman"/>
          <w:b/>
          <w:bCs/>
          <w:iCs/>
          <w:sz w:val="24"/>
          <w:szCs w:val="24"/>
        </w:rPr>
        <w:t>(</w:t>
      </w:r>
      <w:r w:rsidR="0040047B">
        <w:rPr>
          <w:rFonts w:ascii="Times New Roman" w:hAnsi="Times New Roman" w:cs="Times New Roman"/>
          <w:b/>
          <w:bCs/>
          <w:iCs/>
          <w:sz w:val="24"/>
          <w:szCs w:val="24"/>
        </w:rPr>
        <w:t>September 30, 2017 – September 29, 2018)</w:t>
      </w:r>
      <w:r w:rsidR="00454311">
        <w:rPr>
          <w:rFonts w:ascii="Times New Roman" w:hAnsi="Times New Roman" w:cs="Times New Roman"/>
          <w:b/>
          <w:bCs/>
          <w:iCs/>
          <w:sz w:val="24"/>
          <w:szCs w:val="24"/>
        </w:rPr>
        <w:t xml:space="preserve"> </w:t>
      </w:r>
    </w:p>
    <w:p w:rsidR="0025068D" w:rsidRPr="007E4D3E" w:rsidRDefault="0025068D" w:rsidP="00D861D5">
      <w:pPr>
        <w:pStyle w:val="ListParagraph"/>
        <w:numPr>
          <w:ilvl w:val="0"/>
          <w:numId w:val="30"/>
        </w:numPr>
        <w:spacing w:after="0" w:line="240" w:lineRule="auto"/>
        <w:rPr>
          <w:rFonts w:ascii="Times New Roman" w:hAnsi="Times New Roman" w:cs="Times New Roman"/>
          <w:sz w:val="24"/>
          <w:szCs w:val="24"/>
        </w:rPr>
      </w:pPr>
      <w:r w:rsidRPr="007E4D3E">
        <w:rPr>
          <w:rFonts w:ascii="Times New Roman" w:hAnsi="Times New Roman" w:cs="Times New Roman"/>
          <w:sz w:val="24"/>
          <w:szCs w:val="24"/>
        </w:rPr>
        <w:t xml:space="preserve">List proposed </w:t>
      </w:r>
      <w:r w:rsidR="00BA018C" w:rsidRPr="007E4D3E">
        <w:rPr>
          <w:rFonts w:ascii="Times New Roman" w:hAnsi="Times New Roman" w:cs="Times New Roman"/>
          <w:sz w:val="24"/>
          <w:szCs w:val="24"/>
        </w:rPr>
        <w:t>objectives</w:t>
      </w:r>
      <w:r w:rsidRPr="007E4D3E">
        <w:rPr>
          <w:rFonts w:ascii="Times New Roman" w:hAnsi="Times New Roman" w:cs="Times New Roman"/>
          <w:sz w:val="24"/>
          <w:szCs w:val="24"/>
        </w:rPr>
        <w:t xml:space="preserve"> for the upcoming budget period. These </w:t>
      </w:r>
      <w:r w:rsidR="00BA018C" w:rsidRPr="007E4D3E">
        <w:rPr>
          <w:rFonts w:ascii="Times New Roman" w:hAnsi="Times New Roman" w:cs="Times New Roman"/>
          <w:sz w:val="24"/>
          <w:szCs w:val="24"/>
        </w:rPr>
        <w:t>objectives</w:t>
      </w:r>
      <w:r w:rsidRPr="007E4D3E">
        <w:rPr>
          <w:rFonts w:ascii="Times New Roman" w:hAnsi="Times New Roman" w:cs="Times New Roman"/>
          <w:sz w:val="24"/>
          <w:szCs w:val="24"/>
        </w:rPr>
        <w:t xml:space="preserve"> must support the intent of the original Funding Opportunity Announcement (FOA)</w:t>
      </w:r>
      <w:r w:rsidR="00C41C6D" w:rsidRPr="007E4D3E">
        <w:rPr>
          <w:rFonts w:ascii="Times New Roman" w:hAnsi="Times New Roman" w:cs="Times New Roman"/>
          <w:sz w:val="24"/>
          <w:szCs w:val="24"/>
        </w:rPr>
        <w:t xml:space="preserve"> or Program Announcement (PA).</w:t>
      </w:r>
    </w:p>
    <w:p w:rsidR="00D861D5" w:rsidRPr="007E4D3E" w:rsidRDefault="0025068D" w:rsidP="00D861D5">
      <w:pPr>
        <w:numPr>
          <w:ilvl w:val="0"/>
          <w:numId w:val="30"/>
        </w:numPr>
        <w:spacing w:after="0" w:line="240" w:lineRule="auto"/>
        <w:rPr>
          <w:rFonts w:ascii="Times New Roman" w:hAnsi="Times New Roman" w:cs="Times New Roman"/>
          <w:sz w:val="24"/>
          <w:szCs w:val="24"/>
        </w:rPr>
      </w:pPr>
      <w:r w:rsidRPr="007E4D3E">
        <w:rPr>
          <w:rFonts w:ascii="Times New Roman" w:hAnsi="Times New Roman" w:cs="Times New Roman"/>
          <w:sz w:val="24"/>
          <w:szCs w:val="24"/>
        </w:rPr>
        <w:t xml:space="preserve">Each </w:t>
      </w:r>
      <w:r w:rsidR="00BA018C" w:rsidRPr="007E4D3E">
        <w:rPr>
          <w:rFonts w:ascii="Times New Roman" w:hAnsi="Times New Roman" w:cs="Times New Roman"/>
          <w:sz w:val="24"/>
          <w:szCs w:val="24"/>
        </w:rPr>
        <w:t>objective</w:t>
      </w:r>
      <w:r w:rsidRPr="007E4D3E">
        <w:rPr>
          <w:rFonts w:ascii="Times New Roman" w:hAnsi="Times New Roman" w:cs="Times New Roman"/>
          <w:sz w:val="24"/>
          <w:szCs w:val="24"/>
        </w:rPr>
        <w:t xml:space="preserve"> and activity must contain a performance or outcome measure that assesses the effectiveness of the project.  </w:t>
      </w:r>
      <w:r w:rsidR="00D861D5" w:rsidRPr="007E4D3E">
        <w:rPr>
          <w:rFonts w:ascii="Times New Roman" w:hAnsi="Times New Roman" w:cs="Times New Roman"/>
          <w:sz w:val="24"/>
          <w:szCs w:val="24"/>
        </w:rPr>
        <w:t>For each objective list:</w:t>
      </w:r>
    </w:p>
    <w:p w:rsidR="0025068D" w:rsidRPr="007E4D3E" w:rsidRDefault="0025068D" w:rsidP="00D861D5">
      <w:pPr>
        <w:numPr>
          <w:ilvl w:val="1"/>
          <w:numId w:val="30"/>
        </w:numPr>
        <w:spacing w:after="0" w:line="240" w:lineRule="auto"/>
        <w:rPr>
          <w:rFonts w:ascii="Times New Roman" w:hAnsi="Times New Roman" w:cs="Times New Roman"/>
          <w:sz w:val="24"/>
          <w:szCs w:val="24"/>
        </w:rPr>
      </w:pPr>
      <w:r w:rsidRPr="007E4D3E">
        <w:rPr>
          <w:rFonts w:ascii="Times New Roman" w:hAnsi="Times New Roman" w:cs="Times New Roman"/>
          <w:sz w:val="24"/>
          <w:szCs w:val="24"/>
        </w:rPr>
        <w:t xml:space="preserve"> List activities that will be implemented; </w:t>
      </w:r>
    </w:p>
    <w:p w:rsidR="0025068D" w:rsidRPr="007E4D3E" w:rsidRDefault="0025068D" w:rsidP="00D861D5">
      <w:pPr>
        <w:pStyle w:val="ListParagraph"/>
        <w:numPr>
          <w:ilvl w:val="1"/>
          <w:numId w:val="30"/>
        </w:numPr>
        <w:spacing w:after="0" w:line="240" w:lineRule="auto"/>
        <w:rPr>
          <w:rFonts w:ascii="Times New Roman" w:hAnsi="Times New Roman" w:cs="Times New Roman"/>
          <w:sz w:val="24"/>
          <w:szCs w:val="24"/>
        </w:rPr>
      </w:pPr>
      <w:r w:rsidRPr="007E4D3E">
        <w:rPr>
          <w:rFonts w:ascii="Times New Roman" w:hAnsi="Times New Roman" w:cs="Times New Roman"/>
          <w:sz w:val="24"/>
          <w:szCs w:val="24"/>
        </w:rPr>
        <w:t xml:space="preserve">Provide a timeline for accomplishment; </w:t>
      </w:r>
    </w:p>
    <w:p w:rsidR="0025068D" w:rsidRPr="007E4D3E" w:rsidRDefault="0025068D" w:rsidP="00D861D5">
      <w:pPr>
        <w:numPr>
          <w:ilvl w:val="1"/>
          <w:numId w:val="30"/>
        </w:numPr>
        <w:spacing w:after="0" w:line="240" w:lineRule="auto"/>
        <w:rPr>
          <w:rFonts w:ascii="Times New Roman" w:hAnsi="Times New Roman" w:cs="Times New Roman"/>
          <w:sz w:val="24"/>
          <w:szCs w:val="24"/>
        </w:rPr>
      </w:pPr>
      <w:r w:rsidRPr="007E4D3E">
        <w:rPr>
          <w:rFonts w:ascii="Times New Roman" w:hAnsi="Times New Roman" w:cs="Times New Roman"/>
          <w:sz w:val="24"/>
          <w:szCs w:val="24"/>
        </w:rPr>
        <w:t xml:space="preserve">Identify and justify any redirection of activities; and  </w:t>
      </w:r>
    </w:p>
    <w:p w:rsidR="0025068D" w:rsidRPr="007E4D3E" w:rsidRDefault="0025068D" w:rsidP="00D861D5">
      <w:pPr>
        <w:numPr>
          <w:ilvl w:val="1"/>
          <w:numId w:val="30"/>
        </w:numPr>
        <w:spacing w:after="0" w:line="240" w:lineRule="auto"/>
        <w:rPr>
          <w:rFonts w:ascii="Times New Roman" w:hAnsi="Times New Roman" w:cs="Times New Roman"/>
          <w:sz w:val="24"/>
          <w:szCs w:val="24"/>
        </w:rPr>
      </w:pPr>
      <w:r w:rsidRPr="007E4D3E">
        <w:rPr>
          <w:rFonts w:ascii="Times New Roman" w:hAnsi="Times New Roman" w:cs="Times New Roman"/>
          <w:sz w:val="24"/>
          <w:szCs w:val="24"/>
        </w:rPr>
        <w:t>Explain the methods you will use to implement the new, redirected activities.</w:t>
      </w:r>
    </w:p>
    <w:p w:rsidR="00D861D5" w:rsidRPr="007E4D3E" w:rsidRDefault="00D861D5" w:rsidP="00D861D5">
      <w:pPr>
        <w:pStyle w:val="ListParagraph"/>
        <w:numPr>
          <w:ilvl w:val="0"/>
          <w:numId w:val="30"/>
        </w:numPr>
        <w:spacing w:after="0" w:line="240" w:lineRule="auto"/>
        <w:rPr>
          <w:rFonts w:ascii="Times New Roman" w:hAnsi="Times New Roman" w:cs="Times New Roman"/>
          <w:sz w:val="24"/>
          <w:szCs w:val="24"/>
        </w:rPr>
      </w:pPr>
      <w:r w:rsidRPr="007E4D3E">
        <w:rPr>
          <w:rFonts w:ascii="Times New Roman" w:hAnsi="Times New Roman" w:cs="Times New Roman"/>
          <w:sz w:val="24"/>
          <w:szCs w:val="24"/>
        </w:rPr>
        <w:t>In addition to this information, include comments pertaining to budgetary issues that might impede the success or completion of the project as originally proposed and approved.</w:t>
      </w:r>
    </w:p>
    <w:p w:rsidR="00E57CA4" w:rsidRDefault="00E57CA4" w:rsidP="00D861D5">
      <w:pPr>
        <w:spacing w:after="0" w:line="240" w:lineRule="auto"/>
        <w:rPr>
          <w:rFonts w:ascii="Times New Roman" w:hAnsi="Times New Roman" w:cs="Times New Roman"/>
          <w:b/>
          <w:sz w:val="24"/>
          <w:szCs w:val="24"/>
        </w:rPr>
      </w:pPr>
    </w:p>
    <w:p w:rsidR="00D861D5" w:rsidRPr="007E4D3E" w:rsidRDefault="00D861D5" w:rsidP="00E57CA4">
      <w:pPr>
        <w:spacing w:after="0" w:line="240" w:lineRule="auto"/>
        <w:rPr>
          <w:rFonts w:ascii="Times New Roman" w:hAnsi="Times New Roman" w:cs="Times New Roman"/>
          <w:color w:val="FF0000"/>
          <w:sz w:val="24"/>
          <w:szCs w:val="24"/>
        </w:rPr>
      </w:pPr>
      <w:r w:rsidRPr="007E4D3E">
        <w:rPr>
          <w:rFonts w:ascii="Times New Roman" w:hAnsi="Times New Roman" w:cs="Times New Roman"/>
          <w:b/>
          <w:sz w:val="24"/>
          <w:szCs w:val="24"/>
        </w:rPr>
        <w:t xml:space="preserve">Additional Program Requirements (if applicable):  </w:t>
      </w:r>
    </w:p>
    <w:p w:rsidR="00D861D5" w:rsidRPr="0025068D" w:rsidRDefault="00D861D5" w:rsidP="00D861D5">
      <w:pPr>
        <w:spacing w:after="0" w:line="240" w:lineRule="auto"/>
        <w:rPr>
          <w:rFonts w:ascii="Times New Roman" w:hAnsi="Times New Roman" w:cs="Times New Roman"/>
          <w:sz w:val="24"/>
          <w:szCs w:val="24"/>
        </w:rPr>
      </w:pPr>
    </w:p>
    <w:p w:rsidR="00D861D5" w:rsidRPr="00691453" w:rsidRDefault="00D861D5" w:rsidP="00D861D5">
      <w:pPr>
        <w:spacing w:after="0" w:line="240" w:lineRule="auto"/>
        <w:rPr>
          <w:rFonts w:ascii="Times New Roman" w:hAnsi="Times New Roman" w:cs="Times New Roman"/>
          <w:sz w:val="24"/>
          <w:szCs w:val="24"/>
        </w:rPr>
      </w:pPr>
      <w:r w:rsidRPr="00691453">
        <w:rPr>
          <w:rFonts w:ascii="Times New Roman" w:hAnsi="Times New Roman" w:cs="Times New Roman"/>
          <w:b/>
          <w:bCs/>
          <w:iCs/>
          <w:sz w:val="24"/>
          <w:szCs w:val="24"/>
        </w:rPr>
        <w:t xml:space="preserve">Performance Measure Reporting: </w:t>
      </w:r>
      <w:r w:rsidRPr="00691453">
        <w:rPr>
          <w:rFonts w:ascii="Times New Roman" w:hAnsi="Times New Roman" w:cs="Times New Roman"/>
          <w:bCs/>
          <w:iCs/>
          <w:sz w:val="24"/>
          <w:szCs w:val="24"/>
        </w:rPr>
        <w:t xml:space="preserve">CDC programs must require awardees to submit performance measures annually as a minimum, and may require reporting more frequently. Performance measure reporting must be limited to data collection. When funding is awarded initially, CDC programs must specify required reporting frequency, data fields, and format.  </w:t>
      </w:r>
      <w:sdt>
        <w:sdtPr>
          <w:alias w:val="Enter Narrative with Specific Requirements"/>
          <w:tag w:val="Enter Narrative with Specific Requirements"/>
          <w:id w:val="530304531"/>
          <w:placeholder>
            <w:docPart w:val="AD855E64CCC648AC8CE29477DBB058D5"/>
          </w:placeholder>
          <w:showingPlcHdr/>
        </w:sdtPr>
        <w:sdtEndPr/>
        <w:sdtContent>
          <w:r w:rsidR="00A96BA4" w:rsidRPr="004A211E">
            <w:rPr>
              <w:rStyle w:val="PlaceholderText"/>
              <w:rFonts w:ascii="Times New Roman" w:hAnsi="Times New Roman" w:cs="Times New Roman"/>
              <w:sz w:val="24"/>
              <w:szCs w:val="24"/>
              <w:shd w:val="clear" w:color="auto" w:fill="D9D9D9" w:themeFill="background1" w:themeFillShade="D9"/>
            </w:rPr>
            <w:t>Click here to enter text.</w:t>
          </w:r>
        </w:sdtContent>
      </w:sdt>
    </w:p>
    <w:p w:rsidR="00D861D5" w:rsidRDefault="00D861D5" w:rsidP="00D861D5">
      <w:pPr>
        <w:spacing w:after="0" w:line="240" w:lineRule="auto"/>
        <w:rPr>
          <w:rFonts w:ascii="Times New Roman" w:hAnsi="Times New Roman" w:cs="Times New Roman"/>
          <w:sz w:val="24"/>
        </w:rPr>
      </w:pPr>
    </w:p>
    <w:p w:rsidR="00E57CA4" w:rsidRDefault="00D861D5" w:rsidP="00E57CA4">
      <w:pPr>
        <w:spacing w:after="0" w:line="240" w:lineRule="auto"/>
        <w:rPr>
          <w:rFonts w:ascii="Times New Roman" w:hAnsi="Times New Roman" w:cs="Times New Roman"/>
          <w:sz w:val="24"/>
          <w:szCs w:val="24"/>
        </w:rPr>
      </w:pPr>
      <w:r>
        <w:rPr>
          <w:rFonts w:ascii="Times New Roman" w:hAnsi="Times New Roman" w:cs="Times New Roman"/>
          <w:noProof/>
          <w:sz w:val="24"/>
          <w:szCs w:val="24"/>
        </w:rPr>
        <w:t>If you encounter any difficulties submitting your annual performance report</w:t>
      </w:r>
      <w:r w:rsidR="00682830">
        <w:rPr>
          <w:rFonts w:ascii="Times New Roman" w:hAnsi="Times New Roman" w:cs="Times New Roman"/>
          <w:noProof/>
          <w:sz w:val="24"/>
          <w:szCs w:val="24"/>
        </w:rPr>
        <w:t xml:space="preserve"> or need further information</w:t>
      </w:r>
      <w:r w:rsidR="000B3A1D">
        <w:rPr>
          <w:rFonts w:ascii="Times New Roman" w:hAnsi="Times New Roman" w:cs="Times New Roman"/>
          <w:noProof/>
          <w:sz w:val="24"/>
          <w:szCs w:val="24"/>
        </w:rPr>
        <w:t xml:space="preserve">, </w:t>
      </w:r>
      <w:r>
        <w:rPr>
          <w:rFonts w:ascii="Times New Roman" w:hAnsi="Times New Roman" w:cs="Times New Roman"/>
          <w:noProof/>
          <w:sz w:val="24"/>
          <w:szCs w:val="24"/>
        </w:rPr>
        <w:t xml:space="preserve"> please contact </w:t>
      </w:r>
      <w:sdt>
        <w:sdtPr>
          <w:rPr>
            <w:rFonts w:ascii="Times New Roman" w:hAnsi="Times New Roman" w:cs="Times New Roman"/>
            <w:b/>
            <w:sz w:val="24"/>
            <w:szCs w:val="24"/>
          </w:rPr>
          <w:alias w:val="Enter Name of GMO"/>
          <w:tag w:val="Enter Name of GMO"/>
          <w:id w:val="-1287806923"/>
          <w:placeholder>
            <w:docPart w:val="1C47D92F3B0C47BD9B48F24569D63862"/>
          </w:placeholder>
        </w:sdtPr>
        <w:sdtEndPr/>
        <w:sdtContent>
          <w:r w:rsidR="00E57CA4" w:rsidRPr="006A6F46">
            <w:rPr>
              <w:rFonts w:ascii="Times New Roman" w:hAnsi="Times New Roman" w:cs="Times New Roman"/>
              <w:b/>
              <w:sz w:val="24"/>
              <w:szCs w:val="24"/>
            </w:rPr>
            <w:t>Manal Ali</w:t>
          </w:r>
        </w:sdtContent>
      </w:sdt>
      <w:r w:rsidR="00E57CA4">
        <w:rPr>
          <w:rFonts w:ascii="Times New Roman" w:hAnsi="Times New Roman" w:cs="Times New Roman"/>
          <w:sz w:val="24"/>
          <w:szCs w:val="24"/>
        </w:rPr>
        <w:t xml:space="preserve">, Grants Management Specialist, at </w:t>
      </w:r>
      <w:sdt>
        <w:sdtPr>
          <w:rPr>
            <w:rFonts w:ascii="Times New Roman" w:hAnsi="Times New Roman" w:cs="Times New Roman"/>
            <w:sz w:val="24"/>
            <w:szCs w:val="24"/>
          </w:rPr>
          <w:alias w:val="Enter Telephone Number of GMO"/>
          <w:tag w:val="Enter Telephone Number of GMO"/>
          <w:id w:val="1688323638"/>
          <w:placeholder>
            <w:docPart w:val="AC8384BEAC164F559A8DF91F5E6C55B6"/>
          </w:placeholder>
        </w:sdtPr>
        <w:sdtEndPr/>
        <w:sdtContent>
          <w:hyperlink r:id="rId23" w:history="1">
            <w:r w:rsidR="00A96BA4" w:rsidRPr="007056AC">
              <w:rPr>
                <w:rStyle w:val="Hyperlink"/>
                <w:rFonts w:ascii="Times New Roman" w:hAnsi="Times New Roman" w:cs="Times New Roman"/>
                <w:sz w:val="24"/>
                <w:szCs w:val="24"/>
              </w:rPr>
              <w:t>mali@cdc.gov</w:t>
            </w:r>
          </w:hyperlink>
          <w:r w:rsidR="00A96BA4">
            <w:rPr>
              <w:rFonts w:ascii="Times New Roman" w:hAnsi="Times New Roman" w:cs="Times New Roman"/>
              <w:sz w:val="24"/>
              <w:szCs w:val="24"/>
            </w:rPr>
            <w:t xml:space="preserve"> or </w:t>
          </w:r>
          <w:r w:rsidR="00E57CA4" w:rsidRPr="006A6F46">
            <w:rPr>
              <w:rFonts w:ascii="Times New Roman" w:hAnsi="Times New Roman" w:cs="Times New Roman"/>
              <w:b/>
              <w:sz w:val="24"/>
              <w:szCs w:val="24"/>
            </w:rPr>
            <w:t>770-488-2706</w:t>
          </w:r>
        </w:sdtContent>
      </w:sdt>
      <w:r w:rsidR="00E57CA4">
        <w:rPr>
          <w:rFonts w:ascii="Times New Roman" w:hAnsi="Times New Roman" w:cs="Times New Roman"/>
          <w:sz w:val="24"/>
          <w:szCs w:val="24"/>
        </w:rPr>
        <w:t xml:space="preserve">.  For programmatic information, please contact </w:t>
      </w:r>
      <w:sdt>
        <w:sdtPr>
          <w:rPr>
            <w:rFonts w:ascii="Times New Roman" w:hAnsi="Times New Roman" w:cs="Times New Roman"/>
            <w:sz w:val="24"/>
            <w:szCs w:val="24"/>
          </w:rPr>
          <w:alias w:val="Enter Name of Project Officer"/>
          <w:tag w:val="Enter Name of Project Officer"/>
          <w:id w:val="1725330302"/>
          <w:placeholder>
            <w:docPart w:val="623AD04CA90F4AB0B5F18883C0F767B9"/>
          </w:placeholder>
        </w:sdtPr>
        <w:sdtEndPr/>
        <w:sdtContent>
          <w:r w:rsidR="00E57CA4" w:rsidRPr="006A6F46">
            <w:rPr>
              <w:rFonts w:ascii="Times New Roman" w:hAnsi="Times New Roman" w:cs="Times New Roman"/>
              <w:b/>
              <w:sz w:val="24"/>
              <w:szCs w:val="24"/>
            </w:rPr>
            <w:t>Loria Pollack</w:t>
          </w:r>
        </w:sdtContent>
      </w:sdt>
      <w:r w:rsidR="00E57CA4">
        <w:rPr>
          <w:rFonts w:ascii="Times New Roman" w:hAnsi="Times New Roman" w:cs="Times New Roman"/>
          <w:sz w:val="24"/>
          <w:szCs w:val="24"/>
        </w:rPr>
        <w:t xml:space="preserve">, Project Officer, at </w:t>
      </w:r>
      <w:sdt>
        <w:sdtPr>
          <w:rPr>
            <w:rFonts w:ascii="Times New Roman" w:hAnsi="Times New Roman" w:cs="Times New Roman"/>
            <w:sz w:val="24"/>
            <w:szCs w:val="24"/>
          </w:rPr>
          <w:alias w:val="Enter Telephone Number of Project Officer"/>
          <w:tag w:val="Enter Telephone Number of Project Officer"/>
          <w:id w:val="-166098949"/>
          <w:placeholder>
            <w:docPart w:val="6809A4FAEA15421FA99437583C47D4B9"/>
          </w:placeholder>
        </w:sdtPr>
        <w:sdtEndPr/>
        <w:sdtContent>
          <w:hyperlink r:id="rId24" w:history="1">
            <w:r w:rsidR="00E57CA4" w:rsidRPr="005572E5">
              <w:rPr>
                <w:rStyle w:val="Hyperlink"/>
                <w:rFonts w:ascii="Times New Roman" w:hAnsi="Times New Roman" w:cs="Times New Roman"/>
                <w:sz w:val="24"/>
                <w:szCs w:val="24"/>
              </w:rPr>
              <w:t>lop5@cdc.gov</w:t>
            </w:r>
          </w:hyperlink>
          <w:r w:rsidR="00E57CA4">
            <w:rPr>
              <w:rFonts w:ascii="Times New Roman" w:hAnsi="Times New Roman" w:cs="Times New Roman"/>
              <w:sz w:val="24"/>
              <w:szCs w:val="24"/>
            </w:rPr>
            <w:t xml:space="preserve"> or </w:t>
          </w:r>
          <w:r w:rsidR="00E57CA4" w:rsidRPr="006A6F46">
            <w:rPr>
              <w:rFonts w:ascii="Times New Roman" w:hAnsi="Times New Roman" w:cs="Times New Roman"/>
              <w:b/>
              <w:sz w:val="24"/>
              <w:szCs w:val="24"/>
            </w:rPr>
            <w:t>770-488-5045</w:t>
          </w:r>
        </w:sdtContent>
      </w:sdt>
      <w:r w:rsidR="00E57CA4">
        <w:rPr>
          <w:rFonts w:ascii="Times New Roman" w:hAnsi="Times New Roman" w:cs="Times New Roman"/>
          <w:sz w:val="24"/>
          <w:szCs w:val="24"/>
        </w:rPr>
        <w:t>.</w:t>
      </w:r>
    </w:p>
    <w:p w:rsidR="00D861D5" w:rsidRDefault="00D861D5" w:rsidP="00D861D5">
      <w:pPr>
        <w:spacing w:after="0" w:line="240" w:lineRule="auto"/>
        <w:rPr>
          <w:rFonts w:ascii="Times New Roman" w:hAnsi="Times New Roman" w:cs="Times New Roman"/>
          <w:sz w:val="24"/>
          <w:szCs w:val="24"/>
        </w:rPr>
      </w:pPr>
    </w:p>
    <w:sectPr w:rsidR="00D861D5" w:rsidSect="009C44A8">
      <w:headerReference w:type="default" r:id="rId25"/>
      <w:footerReference w:type="default" r:id="rId2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F6CA0" w:rsidRDefault="006F6CA0" w:rsidP="0063263F">
      <w:pPr>
        <w:spacing w:after="0" w:line="240" w:lineRule="auto"/>
      </w:pPr>
      <w:r>
        <w:separator/>
      </w:r>
    </w:p>
  </w:endnote>
  <w:endnote w:type="continuationSeparator" w:id="0">
    <w:p w:rsidR="006F6CA0" w:rsidRDefault="006F6CA0" w:rsidP="006326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95441863"/>
      <w:docPartObj>
        <w:docPartGallery w:val="Page Numbers (Bottom of Page)"/>
        <w:docPartUnique/>
      </w:docPartObj>
    </w:sdtPr>
    <w:sdtEndPr/>
    <w:sdtContent>
      <w:sdt>
        <w:sdtPr>
          <w:id w:val="1728636285"/>
          <w:docPartObj>
            <w:docPartGallery w:val="Page Numbers (Top of Page)"/>
            <w:docPartUnique/>
          </w:docPartObj>
        </w:sdtPr>
        <w:sdtEndPr/>
        <w:sdtContent>
          <w:p w:rsidR="008C2416" w:rsidRDefault="008C2416">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sidR="00ED4A30">
              <w:rPr>
                <w:b/>
                <w:bCs/>
                <w:noProof/>
              </w:rPr>
              <w:t>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ED4A30">
              <w:rPr>
                <w:b/>
                <w:bCs/>
                <w:noProof/>
              </w:rPr>
              <w:t>5</w:t>
            </w:r>
            <w:r>
              <w:rPr>
                <w:b/>
                <w:bCs/>
                <w:sz w:val="24"/>
                <w:szCs w:val="24"/>
              </w:rPr>
              <w:fldChar w:fldCharType="end"/>
            </w:r>
          </w:p>
        </w:sdtContent>
      </w:sdt>
    </w:sdtContent>
  </w:sdt>
  <w:p w:rsidR="008C2416" w:rsidRDefault="008C241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F6CA0" w:rsidRDefault="006F6CA0" w:rsidP="0063263F">
      <w:pPr>
        <w:spacing w:after="0" w:line="240" w:lineRule="auto"/>
      </w:pPr>
      <w:r>
        <w:separator/>
      </w:r>
    </w:p>
  </w:footnote>
  <w:footnote w:type="continuationSeparator" w:id="0">
    <w:p w:rsidR="006F6CA0" w:rsidRDefault="006F6CA0" w:rsidP="0063263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C2416" w:rsidRDefault="008C241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19535C"/>
    <w:multiLevelType w:val="hybridMultilevel"/>
    <w:tmpl w:val="BD108D0C"/>
    <w:lvl w:ilvl="0" w:tplc="E6CA990A">
      <w:start w:val="1"/>
      <w:numFmt w:val="upperLetter"/>
      <w:lvlText w:val="%1."/>
      <w:lvlJc w:val="left"/>
      <w:pPr>
        <w:ind w:left="720" w:hanging="360"/>
      </w:pPr>
      <w:rPr>
        <w:rFonts w:hint="default"/>
        <w:color w:val="auto"/>
      </w:rPr>
    </w:lvl>
    <w:lvl w:ilvl="1" w:tplc="E7763F8A">
      <w:start w:val="1"/>
      <w:numFmt w:val="decimal"/>
      <w:lvlText w:val="%2."/>
      <w:lvlJc w:val="left"/>
      <w:pPr>
        <w:ind w:left="1440" w:hanging="360"/>
      </w:pPr>
      <w:rPr>
        <w:rFonts w:hint="default"/>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BD7A99"/>
    <w:multiLevelType w:val="hybridMultilevel"/>
    <w:tmpl w:val="1888734A"/>
    <w:lvl w:ilvl="0" w:tplc="04090003">
      <w:start w:val="1"/>
      <w:numFmt w:val="bullet"/>
      <w:lvlText w:val="o"/>
      <w:lvlJc w:val="left"/>
      <w:pPr>
        <w:ind w:left="2580" w:hanging="360"/>
      </w:pPr>
      <w:rPr>
        <w:rFonts w:ascii="Courier New" w:hAnsi="Courier New" w:cs="Courier New" w:hint="default"/>
      </w:rPr>
    </w:lvl>
    <w:lvl w:ilvl="1" w:tplc="04090003" w:tentative="1">
      <w:start w:val="1"/>
      <w:numFmt w:val="bullet"/>
      <w:lvlText w:val="o"/>
      <w:lvlJc w:val="left"/>
      <w:pPr>
        <w:ind w:left="3300" w:hanging="360"/>
      </w:pPr>
      <w:rPr>
        <w:rFonts w:ascii="Courier New" w:hAnsi="Courier New" w:cs="Courier New" w:hint="default"/>
      </w:rPr>
    </w:lvl>
    <w:lvl w:ilvl="2" w:tplc="04090005" w:tentative="1">
      <w:start w:val="1"/>
      <w:numFmt w:val="bullet"/>
      <w:lvlText w:val=""/>
      <w:lvlJc w:val="left"/>
      <w:pPr>
        <w:ind w:left="4020" w:hanging="360"/>
      </w:pPr>
      <w:rPr>
        <w:rFonts w:ascii="Wingdings" w:hAnsi="Wingdings" w:hint="default"/>
      </w:rPr>
    </w:lvl>
    <w:lvl w:ilvl="3" w:tplc="04090001" w:tentative="1">
      <w:start w:val="1"/>
      <w:numFmt w:val="bullet"/>
      <w:lvlText w:val=""/>
      <w:lvlJc w:val="left"/>
      <w:pPr>
        <w:ind w:left="4740" w:hanging="360"/>
      </w:pPr>
      <w:rPr>
        <w:rFonts w:ascii="Symbol" w:hAnsi="Symbol" w:hint="default"/>
      </w:rPr>
    </w:lvl>
    <w:lvl w:ilvl="4" w:tplc="04090003" w:tentative="1">
      <w:start w:val="1"/>
      <w:numFmt w:val="bullet"/>
      <w:lvlText w:val="o"/>
      <w:lvlJc w:val="left"/>
      <w:pPr>
        <w:ind w:left="5460" w:hanging="360"/>
      </w:pPr>
      <w:rPr>
        <w:rFonts w:ascii="Courier New" w:hAnsi="Courier New" w:cs="Courier New" w:hint="default"/>
      </w:rPr>
    </w:lvl>
    <w:lvl w:ilvl="5" w:tplc="04090005" w:tentative="1">
      <w:start w:val="1"/>
      <w:numFmt w:val="bullet"/>
      <w:lvlText w:val=""/>
      <w:lvlJc w:val="left"/>
      <w:pPr>
        <w:ind w:left="6180" w:hanging="360"/>
      </w:pPr>
      <w:rPr>
        <w:rFonts w:ascii="Wingdings" w:hAnsi="Wingdings" w:hint="default"/>
      </w:rPr>
    </w:lvl>
    <w:lvl w:ilvl="6" w:tplc="04090001" w:tentative="1">
      <w:start w:val="1"/>
      <w:numFmt w:val="bullet"/>
      <w:lvlText w:val=""/>
      <w:lvlJc w:val="left"/>
      <w:pPr>
        <w:ind w:left="6900" w:hanging="360"/>
      </w:pPr>
      <w:rPr>
        <w:rFonts w:ascii="Symbol" w:hAnsi="Symbol" w:hint="default"/>
      </w:rPr>
    </w:lvl>
    <w:lvl w:ilvl="7" w:tplc="04090003" w:tentative="1">
      <w:start w:val="1"/>
      <w:numFmt w:val="bullet"/>
      <w:lvlText w:val="o"/>
      <w:lvlJc w:val="left"/>
      <w:pPr>
        <w:ind w:left="7620" w:hanging="360"/>
      </w:pPr>
      <w:rPr>
        <w:rFonts w:ascii="Courier New" w:hAnsi="Courier New" w:cs="Courier New" w:hint="default"/>
      </w:rPr>
    </w:lvl>
    <w:lvl w:ilvl="8" w:tplc="04090005" w:tentative="1">
      <w:start w:val="1"/>
      <w:numFmt w:val="bullet"/>
      <w:lvlText w:val=""/>
      <w:lvlJc w:val="left"/>
      <w:pPr>
        <w:ind w:left="8340" w:hanging="360"/>
      </w:pPr>
      <w:rPr>
        <w:rFonts w:ascii="Wingdings" w:hAnsi="Wingdings" w:hint="default"/>
      </w:rPr>
    </w:lvl>
  </w:abstractNum>
  <w:abstractNum w:abstractNumId="2" w15:restartNumberingAfterBreak="0">
    <w:nsid w:val="0E3671AC"/>
    <w:multiLevelType w:val="hybridMultilevel"/>
    <w:tmpl w:val="79B0B27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F630692"/>
    <w:multiLevelType w:val="hybridMultilevel"/>
    <w:tmpl w:val="9CD874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254445A"/>
    <w:multiLevelType w:val="hybridMultilevel"/>
    <w:tmpl w:val="E4ECE326"/>
    <w:lvl w:ilvl="0" w:tplc="920697B6">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6C655AB"/>
    <w:multiLevelType w:val="hybridMultilevel"/>
    <w:tmpl w:val="B310F1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9DA726F"/>
    <w:multiLevelType w:val="hybridMultilevel"/>
    <w:tmpl w:val="C1A0B0B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BE6724C"/>
    <w:multiLevelType w:val="hybridMultilevel"/>
    <w:tmpl w:val="2B386C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C565858"/>
    <w:multiLevelType w:val="hybridMultilevel"/>
    <w:tmpl w:val="F20C767E"/>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DC76B3A"/>
    <w:multiLevelType w:val="hybridMultilevel"/>
    <w:tmpl w:val="980A29F2"/>
    <w:lvl w:ilvl="0" w:tplc="04090001">
      <w:start w:val="1"/>
      <w:numFmt w:val="bullet"/>
      <w:lvlText w:val=""/>
      <w:lvlJc w:val="left"/>
      <w:pPr>
        <w:ind w:left="1710" w:hanging="360"/>
      </w:pPr>
      <w:rPr>
        <w:rFonts w:ascii="Symbol" w:hAnsi="Symbol" w:hint="default"/>
      </w:rPr>
    </w:lvl>
    <w:lvl w:ilvl="1" w:tplc="04090003" w:tentative="1">
      <w:start w:val="1"/>
      <w:numFmt w:val="bullet"/>
      <w:lvlText w:val="o"/>
      <w:lvlJc w:val="left"/>
      <w:pPr>
        <w:ind w:left="2430" w:hanging="360"/>
      </w:pPr>
      <w:rPr>
        <w:rFonts w:ascii="Courier New" w:hAnsi="Courier New" w:cs="Courier New" w:hint="default"/>
      </w:rPr>
    </w:lvl>
    <w:lvl w:ilvl="2" w:tplc="04090005" w:tentative="1">
      <w:start w:val="1"/>
      <w:numFmt w:val="bullet"/>
      <w:lvlText w:val=""/>
      <w:lvlJc w:val="left"/>
      <w:pPr>
        <w:ind w:left="3150" w:hanging="360"/>
      </w:pPr>
      <w:rPr>
        <w:rFonts w:ascii="Wingdings" w:hAnsi="Wingdings" w:hint="default"/>
      </w:rPr>
    </w:lvl>
    <w:lvl w:ilvl="3" w:tplc="04090001" w:tentative="1">
      <w:start w:val="1"/>
      <w:numFmt w:val="bullet"/>
      <w:lvlText w:val=""/>
      <w:lvlJc w:val="left"/>
      <w:pPr>
        <w:ind w:left="3870" w:hanging="360"/>
      </w:pPr>
      <w:rPr>
        <w:rFonts w:ascii="Symbol" w:hAnsi="Symbol" w:hint="default"/>
      </w:rPr>
    </w:lvl>
    <w:lvl w:ilvl="4" w:tplc="04090003" w:tentative="1">
      <w:start w:val="1"/>
      <w:numFmt w:val="bullet"/>
      <w:lvlText w:val="o"/>
      <w:lvlJc w:val="left"/>
      <w:pPr>
        <w:ind w:left="4590" w:hanging="360"/>
      </w:pPr>
      <w:rPr>
        <w:rFonts w:ascii="Courier New" w:hAnsi="Courier New" w:cs="Courier New" w:hint="default"/>
      </w:rPr>
    </w:lvl>
    <w:lvl w:ilvl="5" w:tplc="04090005" w:tentative="1">
      <w:start w:val="1"/>
      <w:numFmt w:val="bullet"/>
      <w:lvlText w:val=""/>
      <w:lvlJc w:val="left"/>
      <w:pPr>
        <w:ind w:left="5310" w:hanging="360"/>
      </w:pPr>
      <w:rPr>
        <w:rFonts w:ascii="Wingdings" w:hAnsi="Wingdings" w:hint="default"/>
      </w:rPr>
    </w:lvl>
    <w:lvl w:ilvl="6" w:tplc="04090001" w:tentative="1">
      <w:start w:val="1"/>
      <w:numFmt w:val="bullet"/>
      <w:lvlText w:val=""/>
      <w:lvlJc w:val="left"/>
      <w:pPr>
        <w:ind w:left="6030" w:hanging="360"/>
      </w:pPr>
      <w:rPr>
        <w:rFonts w:ascii="Symbol" w:hAnsi="Symbol" w:hint="default"/>
      </w:rPr>
    </w:lvl>
    <w:lvl w:ilvl="7" w:tplc="04090003" w:tentative="1">
      <w:start w:val="1"/>
      <w:numFmt w:val="bullet"/>
      <w:lvlText w:val="o"/>
      <w:lvlJc w:val="left"/>
      <w:pPr>
        <w:ind w:left="6750" w:hanging="360"/>
      </w:pPr>
      <w:rPr>
        <w:rFonts w:ascii="Courier New" w:hAnsi="Courier New" w:cs="Courier New" w:hint="default"/>
      </w:rPr>
    </w:lvl>
    <w:lvl w:ilvl="8" w:tplc="04090005" w:tentative="1">
      <w:start w:val="1"/>
      <w:numFmt w:val="bullet"/>
      <w:lvlText w:val=""/>
      <w:lvlJc w:val="left"/>
      <w:pPr>
        <w:ind w:left="7470" w:hanging="360"/>
      </w:pPr>
      <w:rPr>
        <w:rFonts w:ascii="Wingdings" w:hAnsi="Wingdings" w:hint="default"/>
      </w:rPr>
    </w:lvl>
  </w:abstractNum>
  <w:abstractNum w:abstractNumId="10" w15:restartNumberingAfterBreak="0">
    <w:nsid w:val="32DB3EC6"/>
    <w:multiLevelType w:val="hybridMultilevel"/>
    <w:tmpl w:val="D19AA3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AD41C9C"/>
    <w:multiLevelType w:val="hybridMultilevel"/>
    <w:tmpl w:val="9C3EA5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B544849"/>
    <w:multiLevelType w:val="hybridMultilevel"/>
    <w:tmpl w:val="F39671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28075A6"/>
    <w:multiLevelType w:val="hybridMultilevel"/>
    <w:tmpl w:val="AD1238C8"/>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4" w15:restartNumberingAfterBreak="0">
    <w:nsid w:val="46770686"/>
    <w:multiLevelType w:val="hybridMultilevel"/>
    <w:tmpl w:val="E9423C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6B24CF0"/>
    <w:multiLevelType w:val="hybridMultilevel"/>
    <w:tmpl w:val="AFFA91C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482E526B"/>
    <w:multiLevelType w:val="hybridMultilevel"/>
    <w:tmpl w:val="4836BD26"/>
    <w:lvl w:ilvl="0" w:tplc="E7763F8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DB01088"/>
    <w:multiLevelType w:val="hybridMultilevel"/>
    <w:tmpl w:val="D64CD512"/>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8" w15:restartNumberingAfterBreak="0">
    <w:nsid w:val="51F1522E"/>
    <w:multiLevelType w:val="hybridMultilevel"/>
    <w:tmpl w:val="20C804C6"/>
    <w:lvl w:ilvl="0" w:tplc="920697B6">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3616887"/>
    <w:multiLevelType w:val="hybridMultilevel"/>
    <w:tmpl w:val="989C484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3D02C73"/>
    <w:multiLevelType w:val="hybridMultilevel"/>
    <w:tmpl w:val="ACC0AD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9DA3B19"/>
    <w:multiLevelType w:val="hybridMultilevel"/>
    <w:tmpl w:val="0BB4370C"/>
    <w:lvl w:ilvl="0" w:tplc="8846751A">
      <w:start w:val="1"/>
      <w:numFmt w:val="decimal"/>
      <w:lvlText w:val="%1."/>
      <w:lvlJc w:val="left"/>
      <w:pPr>
        <w:ind w:left="990" w:hanging="360"/>
      </w:pPr>
      <w:rPr>
        <w:rFonts w:hint="default"/>
      </w:rPr>
    </w:lvl>
    <w:lvl w:ilvl="1" w:tplc="04090001">
      <w:start w:val="1"/>
      <w:numFmt w:val="bullet"/>
      <w:lvlText w:val=""/>
      <w:lvlJc w:val="left"/>
      <w:pPr>
        <w:ind w:left="1710" w:hanging="360"/>
      </w:pPr>
      <w:rPr>
        <w:rFonts w:ascii="Symbol" w:hAnsi="Symbol" w:hint="default"/>
      </w:r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22" w15:restartNumberingAfterBreak="0">
    <w:nsid w:val="5F982362"/>
    <w:multiLevelType w:val="hybridMultilevel"/>
    <w:tmpl w:val="EAA68BD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35620BF"/>
    <w:multiLevelType w:val="hybridMultilevel"/>
    <w:tmpl w:val="F7923CD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C9E27A0"/>
    <w:multiLevelType w:val="hybridMultilevel"/>
    <w:tmpl w:val="CD7820E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F2B08FD"/>
    <w:multiLevelType w:val="hybridMultilevel"/>
    <w:tmpl w:val="084A45AE"/>
    <w:lvl w:ilvl="0" w:tplc="E7763F8A">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13667D1"/>
    <w:multiLevelType w:val="hybridMultilevel"/>
    <w:tmpl w:val="18E8EE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87D1A2D"/>
    <w:multiLevelType w:val="hybridMultilevel"/>
    <w:tmpl w:val="A79CB4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AFB4417"/>
    <w:multiLevelType w:val="hybridMultilevel"/>
    <w:tmpl w:val="01462160"/>
    <w:lvl w:ilvl="0" w:tplc="DB1EB234">
      <w:start w:val="5"/>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360" w:hanging="180"/>
      </w:pPr>
    </w:lvl>
    <w:lvl w:ilvl="3" w:tplc="0409000F" w:tentative="1">
      <w:start w:val="1"/>
      <w:numFmt w:val="decimal"/>
      <w:lvlText w:val="%4."/>
      <w:lvlJc w:val="left"/>
      <w:pPr>
        <w:ind w:left="360" w:hanging="360"/>
      </w:pPr>
    </w:lvl>
    <w:lvl w:ilvl="4" w:tplc="04090019" w:tentative="1">
      <w:start w:val="1"/>
      <w:numFmt w:val="lowerLetter"/>
      <w:lvlText w:val="%5."/>
      <w:lvlJc w:val="left"/>
      <w:pPr>
        <w:ind w:left="1080" w:hanging="360"/>
      </w:pPr>
    </w:lvl>
    <w:lvl w:ilvl="5" w:tplc="0409001B" w:tentative="1">
      <w:start w:val="1"/>
      <w:numFmt w:val="lowerRoman"/>
      <w:lvlText w:val="%6."/>
      <w:lvlJc w:val="right"/>
      <w:pPr>
        <w:ind w:left="1800" w:hanging="180"/>
      </w:pPr>
    </w:lvl>
    <w:lvl w:ilvl="6" w:tplc="0409000F" w:tentative="1">
      <w:start w:val="1"/>
      <w:numFmt w:val="decimal"/>
      <w:lvlText w:val="%7."/>
      <w:lvlJc w:val="left"/>
      <w:pPr>
        <w:ind w:left="2520" w:hanging="360"/>
      </w:pPr>
    </w:lvl>
    <w:lvl w:ilvl="7" w:tplc="04090019" w:tentative="1">
      <w:start w:val="1"/>
      <w:numFmt w:val="lowerLetter"/>
      <w:lvlText w:val="%8."/>
      <w:lvlJc w:val="left"/>
      <w:pPr>
        <w:ind w:left="3240" w:hanging="360"/>
      </w:pPr>
    </w:lvl>
    <w:lvl w:ilvl="8" w:tplc="0409001B" w:tentative="1">
      <w:start w:val="1"/>
      <w:numFmt w:val="lowerRoman"/>
      <w:lvlText w:val="%9."/>
      <w:lvlJc w:val="right"/>
      <w:pPr>
        <w:ind w:left="3960" w:hanging="180"/>
      </w:pPr>
    </w:lvl>
  </w:abstractNum>
  <w:abstractNum w:abstractNumId="29" w15:restartNumberingAfterBreak="0">
    <w:nsid w:val="7D5E41DA"/>
    <w:multiLevelType w:val="hybridMultilevel"/>
    <w:tmpl w:val="307A06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0"/>
  </w:num>
  <w:num w:numId="2">
    <w:abstractNumId w:val="18"/>
  </w:num>
  <w:num w:numId="3">
    <w:abstractNumId w:val="4"/>
  </w:num>
  <w:num w:numId="4">
    <w:abstractNumId w:val="22"/>
  </w:num>
  <w:num w:numId="5">
    <w:abstractNumId w:val="14"/>
  </w:num>
  <w:num w:numId="6">
    <w:abstractNumId w:val="26"/>
  </w:num>
  <w:num w:numId="7">
    <w:abstractNumId w:val="6"/>
  </w:num>
  <w:num w:numId="8">
    <w:abstractNumId w:val="0"/>
  </w:num>
  <w:num w:numId="9">
    <w:abstractNumId w:val="19"/>
  </w:num>
  <w:num w:numId="10">
    <w:abstractNumId w:val="8"/>
  </w:num>
  <w:num w:numId="11">
    <w:abstractNumId w:val="7"/>
  </w:num>
  <w:num w:numId="12">
    <w:abstractNumId w:val="2"/>
  </w:num>
  <w:num w:numId="13">
    <w:abstractNumId w:val="23"/>
  </w:num>
  <w:num w:numId="14">
    <w:abstractNumId w:val="15"/>
  </w:num>
  <w:num w:numId="15">
    <w:abstractNumId w:val="27"/>
  </w:num>
  <w:num w:numId="16">
    <w:abstractNumId w:val="3"/>
  </w:num>
  <w:num w:numId="17">
    <w:abstractNumId w:val="10"/>
  </w:num>
  <w:num w:numId="18">
    <w:abstractNumId w:val="29"/>
  </w:num>
  <w:num w:numId="19">
    <w:abstractNumId w:val="11"/>
  </w:num>
  <w:num w:numId="20">
    <w:abstractNumId w:val="12"/>
  </w:num>
  <w:num w:numId="21">
    <w:abstractNumId w:val="28"/>
  </w:num>
  <w:num w:numId="22">
    <w:abstractNumId w:val="24"/>
  </w:num>
  <w:num w:numId="23">
    <w:abstractNumId w:val="1"/>
  </w:num>
  <w:num w:numId="24">
    <w:abstractNumId w:val="17"/>
  </w:num>
  <w:num w:numId="25">
    <w:abstractNumId w:val="13"/>
  </w:num>
  <w:num w:numId="26">
    <w:abstractNumId w:val="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1"/>
  </w:num>
  <w:num w:numId="28">
    <w:abstractNumId w:val="9"/>
  </w:num>
  <w:num w:numId="29">
    <w:abstractNumId w:val="16"/>
  </w:num>
  <w:num w:numId="30">
    <w:abstractNumId w:val="25"/>
  </w:num>
  <w:num w:numId="3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3396"/>
    <w:rsid w:val="000079DA"/>
    <w:rsid w:val="0002065E"/>
    <w:rsid w:val="00024659"/>
    <w:rsid w:val="000279CB"/>
    <w:rsid w:val="00034649"/>
    <w:rsid w:val="00047BA8"/>
    <w:rsid w:val="000520C6"/>
    <w:rsid w:val="00066059"/>
    <w:rsid w:val="00070B7C"/>
    <w:rsid w:val="000739F1"/>
    <w:rsid w:val="00074FCB"/>
    <w:rsid w:val="00083195"/>
    <w:rsid w:val="00094704"/>
    <w:rsid w:val="000B3153"/>
    <w:rsid w:val="000B3A1D"/>
    <w:rsid w:val="000C2BBA"/>
    <w:rsid w:val="000D748C"/>
    <w:rsid w:val="000D7DA3"/>
    <w:rsid w:val="000E2081"/>
    <w:rsid w:val="000E291C"/>
    <w:rsid w:val="0010763C"/>
    <w:rsid w:val="0011186E"/>
    <w:rsid w:val="001163BC"/>
    <w:rsid w:val="001164EC"/>
    <w:rsid w:val="00133C55"/>
    <w:rsid w:val="001353DB"/>
    <w:rsid w:val="001376F9"/>
    <w:rsid w:val="00146C25"/>
    <w:rsid w:val="001522BD"/>
    <w:rsid w:val="0017257C"/>
    <w:rsid w:val="00175A7D"/>
    <w:rsid w:val="00177BED"/>
    <w:rsid w:val="00185E2F"/>
    <w:rsid w:val="00196D4A"/>
    <w:rsid w:val="001A35C7"/>
    <w:rsid w:val="001A38FC"/>
    <w:rsid w:val="001B27CB"/>
    <w:rsid w:val="001D29D1"/>
    <w:rsid w:val="001D3018"/>
    <w:rsid w:val="001E08DB"/>
    <w:rsid w:val="002022A2"/>
    <w:rsid w:val="00203C8A"/>
    <w:rsid w:val="002041A9"/>
    <w:rsid w:val="00205FC6"/>
    <w:rsid w:val="002067B6"/>
    <w:rsid w:val="002106F8"/>
    <w:rsid w:val="00225D9D"/>
    <w:rsid w:val="00225FB9"/>
    <w:rsid w:val="0023177D"/>
    <w:rsid w:val="00241592"/>
    <w:rsid w:val="0025068D"/>
    <w:rsid w:val="002726BA"/>
    <w:rsid w:val="00272C81"/>
    <w:rsid w:val="00281DA3"/>
    <w:rsid w:val="00290684"/>
    <w:rsid w:val="00292BBF"/>
    <w:rsid w:val="002A4A93"/>
    <w:rsid w:val="002A51CF"/>
    <w:rsid w:val="002B3340"/>
    <w:rsid w:val="002B7CE2"/>
    <w:rsid w:val="002D61B3"/>
    <w:rsid w:val="002E7AC1"/>
    <w:rsid w:val="002F0A76"/>
    <w:rsid w:val="002F7141"/>
    <w:rsid w:val="00311C4E"/>
    <w:rsid w:val="00331A08"/>
    <w:rsid w:val="0034059C"/>
    <w:rsid w:val="00342ADD"/>
    <w:rsid w:val="003804FF"/>
    <w:rsid w:val="00383F81"/>
    <w:rsid w:val="0039702F"/>
    <w:rsid w:val="003A106B"/>
    <w:rsid w:val="003C2452"/>
    <w:rsid w:val="003C26AB"/>
    <w:rsid w:val="003C45DC"/>
    <w:rsid w:val="003D2081"/>
    <w:rsid w:val="0040047B"/>
    <w:rsid w:val="00401EDF"/>
    <w:rsid w:val="004067D4"/>
    <w:rsid w:val="00423F17"/>
    <w:rsid w:val="00430F9B"/>
    <w:rsid w:val="00435ACD"/>
    <w:rsid w:val="004360EB"/>
    <w:rsid w:val="00437A1E"/>
    <w:rsid w:val="00445DF3"/>
    <w:rsid w:val="00454311"/>
    <w:rsid w:val="0047624E"/>
    <w:rsid w:val="00480046"/>
    <w:rsid w:val="00493832"/>
    <w:rsid w:val="004B0A84"/>
    <w:rsid w:val="004B4AFA"/>
    <w:rsid w:val="004B4E7B"/>
    <w:rsid w:val="004B7ADD"/>
    <w:rsid w:val="004B7C77"/>
    <w:rsid w:val="004C6186"/>
    <w:rsid w:val="004D1B46"/>
    <w:rsid w:val="004D74C4"/>
    <w:rsid w:val="004E191D"/>
    <w:rsid w:val="004E75CE"/>
    <w:rsid w:val="00512FF8"/>
    <w:rsid w:val="005159FE"/>
    <w:rsid w:val="00524E2E"/>
    <w:rsid w:val="00527007"/>
    <w:rsid w:val="005348D9"/>
    <w:rsid w:val="0054693A"/>
    <w:rsid w:val="00550CF8"/>
    <w:rsid w:val="00551262"/>
    <w:rsid w:val="00562688"/>
    <w:rsid w:val="0057310F"/>
    <w:rsid w:val="005848E3"/>
    <w:rsid w:val="00587299"/>
    <w:rsid w:val="00595CD6"/>
    <w:rsid w:val="005B013D"/>
    <w:rsid w:val="005B7669"/>
    <w:rsid w:val="005C3861"/>
    <w:rsid w:val="005D3359"/>
    <w:rsid w:val="005E1469"/>
    <w:rsid w:val="005E39A8"/>
    <w:rsid w:val="005E4614"/>
    <w:rsid w:val="005F5A5D"/>
    <w:rsid w:val="0061538D"/>
    <w:rsid w:val="0063263F"/>
    <w:rsid w:val="00633F26"/>
    <w:rsid w:val="006409AF"/>
    <w:rsid w:val="00646819"/>
    <w:rsid w:val="006601D8"/>
    <w:rsid w:val="006640A9"/>
    <w:rsid w:val="00674C43"/>
    <w:rsid w:val="00676B05"/>
    <w:rsid w:val="00682830"/>
    <w:rsid w:val="00686878"/>
    <w:rsid w:val="006909C2"/>
    <w:rsid w:val="00691453"/>
    <w:rsid w:val="00695B28"/>
    <w:rsid w:val="00696E32"/>
    <w:rsid w:val="006A22CD"/>
    <w:rsid w:val="006A6F46"/>
    <w:rsid w:val="006B261C"/>
    <w:rsid w:val="006B2FFC"/>
    <w:rsid w:val="006D6C6D"/>
    <w:rsid w:val="006E1918"/>
    <w:rsid w:val="006F5C7C"/>
    <w:rsid w:val="006F6CA0"/>
    <w:rsid w:val="00706131"/>
    <w:rsid w:val="00714CAA"/>
    <w:rsid w:val="00722D2F"/>
    <w:rsid w:val="007569F0"/>
    <w:rsid w:val="00756B6F"/>
    <w:rsid w:val="00756DCC"/>
    <w:rsid w:val="0076197A"/>
    <w:rsid w:val="00791226"/>
    <w:rsid w:val="0079677B"/>
    <w:rsid w:val="007A0DC8"/>
    <w:rsid w:val="007A3374"/>
    <w:rsid w:val="007A6FD3"/>
    <w:rsid w:val="007B714E"/>
    <w:rsid w:val="007C0959"/>
    <w:rsid w:val="007C25E2"/>
    <w:rsid w:val="007C2E95"/>
    <w:rsid w:val="007D4365"/>
    <w:rsid w:val="007E4D3E"/>
    <w:rsid w:val="007F5E8D"/>
    <w:rsid w:val="007F71A8"/>
    <w:rsid w:val="00812E44"/>
    <w:rsid w:val="008167DA"/>
    <w:rsid w:val="00820530"/>
    <w:rsid w:val="0082644F"/>
    <w:rsid w:val="008300E4"/>
    <w:rsid w:val="0083331A"/>
    <w:rsid w:val="0087027C"/>
    <w:rsid w:val="00872EB4"/>
    <w:rsid w:val="0087732F"/>
    <w:rsid w:val="008C2416"/>
    <w:rsid w:val="008D0164"/>
    <w:rsid w:val="008E2684"/>
    <w:rsid w:val="008F353F"/>
    <w:rsid w:val="0090768D"/>
    <w:rsid w:val="00911C67"/>
    <w:rsid w:val="00937930"/>
    <w:rsid w:val="00947C8F"/>
    <w:rsid w:val="009501C3"/>
    <w:rsid w:val="00962C8A"/>
    <w:rsid w:val="0097250A"/>
    <w:rsid w:val="00980A9D"/>
    <w:rsid w:val="00982A19"/>
    <w:rsid w:val="00983508"/>
    <w:rsid w:val="009A231B"/>
    <w:rsid w:val="009B1701"/>
    <w:rsid w:val="009C44A8"/>
    <w:rsid w:val="009D71AF"/>
    <w:rsid w:val="009F0B3B"/>
    <w:rsid w:val="009F4BC1"/>
    <w:rsid w:val="009F70BF"/>
    <w:rsid w:val="00A25A22"/>
    <w:rsid w:val="00A2638E"/>
    <w:rsid w:val="00A265B7"/>
    <w:rsid w:val="00A26716"/>
    <w:rsid w:val="00A40294"/>
    <w:rsid w:val="00A43C74"/>
    <w:rsid w:val="00A52ADE"/>
    <w:rsid w:val="00A545A9"/>
    <w:rsid w:val="00A5532D"/>
    <w:rsid w:val="00A94DF4"/>
    <w:rsid w:val="00A956D9"/>
    <w:rsid w:val="00A96BA4"/>
    <w:rsid w:val="00AB4927"/>
    <w:rsid w:val="00AE6DF1"/>
    <w:rsid w:val="00AF23BF"/>
    <w:rsid w:val="00AF4103"/>
    <w:rsid w:val="00AF4C73"/>
    <w:rsid w:val="00AF4DE5"/>
    <w:rsid w:val="00B02A07"/>
    <w:rsid w:val="00B03396"/>
    <w:rsid w:val="00B05486"/>
    <w:rsid w:val="00B21FA4"/>
    <w:rsid w:val="00B260FF"/>
    <w:rsid w:val="00B2736F"/>
    <w:rsid w:val="00B43936"/>
    <w:rsid w:val="00B5471D"/>
    <w:rsid w:val="00B54B9B"/>
    <w:rsid w:val="00B578F2"/>
    <w:rsid w:val="00B6542F"/>
    <w:rsid w:val="00B83E34"/>
    <w:rsid w:val="00BA018C"/>
    <w:rsid w:val="00BA5446"/>
    <w:rsid w:val="00BC2BEA"/>
    <w:rsid w:val="00BE60A1"/>
    <w:rsid w:val="00BF11CC"/>
    <w:rsid w:val="00BF244C"/>
    <w:rsid w:val="00BF4DCD"/>
    <w:rsid w:val="00BF7F57"/>
    <w:rsid w:val="00C1269F"/>
    <w:rsid w:val="00C22A11"/>
    <w:rsid w:val="00C261C5"/>
    <w:rsid w:val="00C35EB4"/>
    <w:rsid w:val="00C3665A"/>
    <w:rsid w:val="00C41C6D"/>
    <w:rsid w:val="00C814CE"/>
    <w:rsid w:val="00C85428"/>
    <w:rsid w:val="00CB4027"/>
    <w:rsid w:val="00CC4403"/>
    <w:rsid w:val="00CE21CB"/>
    <w:rsid w:val="00CE4A5C"/>
    <w:rsid w:val="00CE7FAF"/>
    <w:rsid w:val="00CF18E5"/>
    <w:rsid w:val="00CF24D4"/>
    <w:rsid w:val="00CF50BE"/>
    <w:rsid w:val="00D01D2C"/>
    <w:rsid w:val="00D04850"/>
    <w:rsid w:val="00D05A8A"/>
    <w:rsid w:val="00D1628A"/>
    <w:rsid w:val="00D165EA"/>
    <w:rsid w:val="00D27093"/>
    <w:rsid w:val="00D32176"/>
    <w:rsid w:val="00D32A33"/>
    <w:rsid w:val="00D32FEA"/>
    <w:rsid w:val="00D34C61"/>
    <w:rsid w:val="00D36681"/>
    <w:rsid w:val="00D432A3"/>
    <w:rsid w:val="00D43929"/>
    <w:rsid w:val="00D55875"/>
    <w:rsid w:val="00D57B03"/>
    <w:rsid w:val="00D675DE"/>
    <w:rsid w:val="00D85EAF"/>
    <w:rsid w:val="00D861D5"/>
    <w:rsid w:val="00D95715"/>
    <w:rsid w:val="00D96B0F"/>
    <w:rsid w:val="00DA6B21"/>
    <w:rsid w:val="00DA77DF"/>
    <w:rsid w:val="00DB28A4"/>
    <w:rsid w:val="00DC041B"/>
    <w:rsid w:val="00DD3180"/>
    <w:rsid w:val="00DE4D61"/>
    <w:rsid w:val="00DF6599"/>
    <w:rsid w:val="00E078D3"/>
    <w:rsid w:val="00E2045A"/>
    <w:rsid w:val="00E20BE9"/>
    <w:rsid w:val="00E30758"/>
    <w:rsid w:val="00E30C96"/>
    <w:rsid w:val="00E378AE"/>
    <w:rsid w:val="00E4525F"/>
    <w:rsid w:val="00E45D69"/>
    <w:rsid w:val="00E57CA4"/>
    <w:rsid w:val="00E62C7C"/>
    <w:rsid w:val="00E73580"/>
    <w:rsid w:val="00E76A58"/>
    <w:rsid w:val="00E85094"/>
    <w:rsid w:val="00E901FC"/>
    <w:rsid w:val="00E93226"/>
    <w:rsid w:val="00EC6C58"/>
    <w:rsid w:val="00ED271F"/>
    <w:rsid w:val="00ED4129"/>
    <w:rsid w:val="00ED48BF"/>
    <w:rsid w:val="00ED4A30"/>
    <w:rsid w:val="00EE56EE"/>
    <w:rsid w:val="00EE77B5"/>
    <w:rsid w:val="00EF7539"/>
    <w:rsid w:val="00F23EE2"/>
    <w:rsid w:val="00F305FC"/>
    <w:rsid w:val="00F30A5E"/>
    <w:rsid w:val="00F400CA"/>
    <w:rsid w:val="00F41329"/>
    <w:rsid w:val="00F4303B"/>
    <w:rsid w:val="00F512C4"/>
    <w:rsid w:val="00F56C9D"/>
    <w:rsid w:val="00F6129A"/>
    <w:rsid w:val="00F63117"/>
    <w:rsid w:val="00F6790A"/>
    <w:rsid w:val="00F76180"/>
    <w:rsid w:val="00F807DA"/>
    <w:rsid w:val="00F83034"/>
    <w:rsid w:val="00F93DB1"/>
    <w:rsid w:val="00FA6DB6"/>
    <w:rsid w:val="00FA6E33"/>
    <w:rsid w:val="00FB7F72"/>
    <w:rsid w:val="00FC30DE"/>
    <w:rsid w:val="00FD46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5:docId w15:val="{34D7D38B-C6DD-43FE-BDC4-20D55D13D6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45D6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45D69"/>
    <w:rPr>
      <w:rFonts w:ascii="Tahoma" w:hAnsi="Tahoma" w:cs="Tahoma"/>
      <w:sz w:val="16"/>
      <w:szCs w:val="16"/>
    </w:rPr>
  </w:style>
  <w:style w:type="character" w:styleId="PlaceholderText">
    <w:name w:val="Placeholder Text"/>
    <w:basedOn w:val="DefaultParagraphFont"/>
    <w:uiPriority w:val="99"/>
    <w:semiHidden/>
    <w:rsid w:val="008F353F"/>
    <w:rPr>
      <w:color w:val="808080"/>
    </w:rPr>
  </w:style>
  <w:style w:type="paragraph" w:styleId="Header">
    <w:name w:val="header"/>
    <w:basedOn w:val="Normal"/>
    <w:link w:val="HeaderChar"/>
    <w:uiPriority w:val="99"/>
    <w:unhideWhenUsed/>
    <w:rsid w:val="0063263F"/>
    <w:pPr>
      <w:tabs>
        <w:tab w:val="center" w:pos="4680"/>
        <w:tab w:val="right" w:pos="9360"/>
      </w:tabs>
      <w:spacing w:after="0" w:line="240" w:lineRule="auto"/>
    </w:pPr>
  </w:style>
  <w:style w:type="character" w:customStyle="1" w:styleId="HeaderChar">
    <w:name w:val="Header Char"/>
    <w:basedOn w:val="DefaultParagraphFont"/>
    <w:link w:val="Header"/>
    <w:uiPriority w:val="99"/>
    <w:rsid w:val="0063263F"/>
  </w:style>
  <w:style w:type="paragraph" w:styleId="Footer">
    <w:name w:val="footer"/>
    <w:basedOn w:val="Normal"/>
    <w:link w:val="FooterChar"/>
    <w:uiPriority w:val="99"/>
    <w:unhideWhenUsed/>
    <w:rsid w:val="0063263F"/>
    <w:pPr>
      <w:tabs>
        <w:tab w:val="center" w:pos="4680"/>
        <w:tab w:val="right" w:pos="9360"/>
      </w:tabs>
      <w:spacing w:after="0" w:line="240" w:lineRule="auto"/>
    </w:pPr>
  </w:style>
  <w:style w:type="character" w:customStyle="1" w:styleId="FooterChar">
    <w:name w:val="Footer Char"/>
    <w:basedOn w:val="DefaultParagraphFont"/>
    <w:link w:val="Footer"/>
    <w:uiPriority w:val="99"/>
    <w:rsid w:val="0063263F"/>
  </w:style>
  <w:style w:type="paragraph" w:styleId="ListParagraph">
    <w:name w:val="List Paragraph"/>
    <w:basedOn w:val="Normal"/>
    <w:uiPriority w:val="34"/>
    <w:qFormat/>
    <w:rsid w:val="007F5E8D"/>
    <w:pPr>
      <w:ind w:left="720"/>
      <w:contextualSpacing/>
    </w:pPr>
  </w:style>
  <w:style w:type="character" w:styleId="Hyperlink">
    <w:name w:val="Hyperlink"/>
    <w:basedOn w:val="DefaultParagraphFont"/>
    <w:uiPriority w:val="99"/>
    <w:unhideWhenUsed/>
    <w:rsid w:val="00225D9D"/>
    <w:rPr>
      <w:color w:val="0000FF" w:themeColor="hyperlink"/>
      <w:u w:val="single"/>
    </w:rPr>
  </w:style>
  <w:style w:type="character" w:styleId="FollowedHyperlink">
    <w:name w:val="FollowedHyperlink"/>
    <w:basedOn w:val="DefaultParagraphFont"/>
    <w:uiPriority w:val="99"/>
    <w:semiHidden/>
    <w:unhideWhenUsed/>
    <w:rsid w:val="005B013D"/>
    <w:rPr>
      <w:color w:val="800080" w:themeColor="followedHyperlink"/>
      <w:u w:val="single"/>
    </w:rPr>
  </w:style>
  <w:style w:type="character" w:styleId="CommentReference">
    <w:name w:val="annotation reference"/>
    <w:basedOn w:val="DefaultParagraphFont"/>
    <w:uiPriority w:val="99"/>
    <w:semiHidden/>
    <w:unhideWhenUsed/>
    <w:rsid w:val="000C2BBA"/>
    <w:rPr>
      <w:sz w:val="16"/>
      <w:szCs w:val="16"/>
    </w:rPr>
  </w:style>
  <w:style w:type="paragraph" w:styleId="CommentText">
    <w:name w:val="annotation text"/>
    <w:basedOn w:val="Normal"/>
    <w:link w:val="CommentTextChar"/>
    <w:uiPriority w:val="99"/>
    <w:semiHidden/>
    <w:unhideWhenUsed/>
    <w:rsid w:val="000C2BBA"/>
    <w:pPr>
      <w:spacing w:line="240" w:lineRule="auto"/>
    </w:pPr>
    <w:rPr>
      <w:sz w:val="20"/>
      <w:szCs w:val="20"/>
    </w:rPr>
  </w:style>
  <w:style w:type="character" w:customStyle="1" w:styleId="CommentTextChar">
    <w:name w:val="Comment Text Char"/>
    <w:basedOn w:val="DefaultParagraphFont"/>
    <w:link w:val="CommentText"/>
    <w:uiPriority w:val="99"/>
    <w:semiHidden/>
    <w:rsid w:val="000C2BBA"/>
    <w:rPr>
      <w:sz w:val="20"/>
      <w:szCs w:val="20"/>
    </w:rPr>
  </w:style>
  <w:style w:type="paragraph" w:styleId="CommentSubject">
    <w:name w:val="annotation subject"/>
    <w:basedOn w:val="CommentText"/>
    <w:next w:val="CommentText"/>
    <w:link w:val="CommentSubjectChar"/>
    <w:uiPriority w:val="99"/>
    <w:semiHidden/>
    <w:unhideWhenUsed/>
    <w:rsid w:val="000E291C"/>
    <w:rPr>
      <w:b/>
      <w:bCs/>
    </w:rPr>
  </w:style>
  <w:style w:type="character" w:customStyle="1" w:styleId="CommentSubjectChar">
    <w:name w:val="Comment Subject Char"/>
    <w:basedOn w:val="CommentTextChar"/>
    <w:link w:val="CommentSubject"/>
    <w:uiPriority w:val="99"/>
    <w:semiHidden/>
    <w:rsid w:val="000E291C"/>
    <w:rPr>
      <w:b/>
      <w:bCs/>
      <w:sz w:val="20"/>
      <w:szCs w:val="20"/>
    </w:rPr>
  </w:style>
  <w:style w:type="paragraph" w:styleId="NoSpacing">
    <w:name w:val="No Spacing"/>
    <w:uiPriority w:val="1"/>
    <w:qFormat/>
    <w:rsid w:val="00911C6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84723640">
      <w:bodyDiv w:val="1"/>
      <w:marLeft w:val="0"/>
      <w:marRight w:val="0"/>
      <w:marTop w:val="0"/>
      <w:marBottom w:val="0"/>
      <w:divBdr>
        <w:top w:val="none" w:sz="0" w:space="0" w:color="auto"/>
        <w:left w:val="none" w:sz="0" w:space="0" w:color="auto"/>
        <w:bottom w:val="none" w:sz="0" w:space="0" w:color="auto"/>
        <w:right w:val="none" w:sz="0" w:space="0" w:color="auto"/>
      </w:divBdr>
    </w:div>
    <w:div w:id="1219248212">
      <w:bodyDiv w:val="1"/>
      <w:marLeft w:val="0"/>
      <w:marRight w:val="0"/>
      <w:marTop w:val="0"/>
      <w:marBottom w:val="0"/>
      <w:divBdr>
        <w:top w:val="none" w:sz="0" w:space="0" w:color="auto"/>
        <w:left w:val="none" w:sz="0" w:space="0" w:color="auto"/>
        <w:bottom w:val="none" w:sz="0" w:space="0" w:color="auto"/>
        <w:right w:val="none" w:sz="0" w:space="0" w:color="auto"/>
      </w:divBdr>
    </w:div>
    <w:div w:id="20514207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grantsolutions.gov" TargetMode="External"/><Relationship Id="rId18" Type="http://schemas.openxmlformats.org/officeDocument/2006/relationships/hyperlink" Target="http://www.grantsolutions.gov"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http://www.cdc.gov/grants/applying/application-resources.html" TargetMode="External"/><Relationship Id="rId7" Type="http://schemas.openxmlformats.org/officeDocument/2006/relationships/styles" Target="styles.xml"/><Relationship Id="rId12" Type="http://schemas.openxmlformats.org/officeDocument/2006/relationships/image" Target="media/image1.tiff"/><Relationship Id="rId17" Type="http://schemas.openxmlformats.org/officeDocument/2006/relationships/hyperlink" Target="http://www.grantsolutions.gov" TargetMode="External"/><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mailto:lop5@cdc.gov" TargetMode="External"/><Relationship Id="rId20" Type="http://schemas.openxmlformats.org/officeDocument/2006/relationships/hyperlink" Target="http://www.whitehouse.gov/omb/grants_forms"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mailto:lop5@cdc.gov" TargetMode="External"/><Relationship Id="rId5" Type="http://schemas.openxmlformats.org/officeDocument/2006/relationships/customXml" Target="../customXml/item5.xml"/><Relationship Id="rId15" Type="http://schemas.openxmlformats.org/officeDocument/2006/relationships/hyperlink" Target="mailto:help@grantsolutions.gov" TargetMode="External"/><Relationship Id="rId23" Type="http://schemas.openxmlformats.org/officeDocument/2006/relationships/hyperlink" Target="mailto:mali@cdc.gov" TargetMode="External"/><Relationship Id="rId28" Type="http://schemas.openxmlformats.org/officeDocument/2006/relationships/glossaryDocument" Target="glossary/document.xml"/><Relationship Id="rId10" Type="http://schemas.openxmlformats.org/officeDocument/2006/relationships/footnotes" Target="footnotes.xml"/><Relationship Id="rId19" Type="http://schemas.openxmlformats.org/officeDocument/2006/relationships/hyperlink" Target="http://www.grants.gov"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grantsolutions.gov" TargetMode="External"/><Relationship Id="rId22" Type="http://schemas.openxmlformats.org/officeDocument/2006/relationships/hyperlink" Target="http://www.cdc.gov/grants/applying/application-resources.html" TargetMode="External"/><Relationship Id="rId27"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EA36054728654057A1BE59B2D4F913F5"/>
        <w:category>
          <w:name w:val="General"/>
          <w:gallery w:val="placeholder"/>
        </w:category>
        <w:types>
          <w:type w:val="bbPlcHdr"/>
        </w:types>
        <w:behaviors>
          <w:behavior w:val="content"/>
        </w:behaviors>
        <w:guid w:val="{9844852C-2729-4672-BA9C-421B4F59CA28}"/>
      </w:docPartPr>
      <w:docPartBody>
        <w:p w:rsidR="00C56E65" w:rsidRDefault="008D41AE" w:rsidP="008D41AE">
          <w:pPr>
            <w:pStyle w:val="EA36054728654057A1BE59B2D4F913F5"/>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AFEA5632897642C2BD7D83BCBB83289A"/>
        <w:category>
          <w:name w:val="General"/>
          <w:gallery w:val="placeholder"/>
        </w:category>
        <w:types>
          <w:type w:val="bbPlcHdr"/>
        </w:types>
        <w:behaviors>
          <w:behavior w:val="content"/>
        </w:behaviors>
        <w:guid w:val="{923C29FE-838C-4C55-B4DA-D669563B7B40}"/>
      </w:docPartPr>
      <w:docPartBody>
        <w:p w:rsidR="00C56E65" w:rsidRDefault="008D41AE" w:rsidP="008D41AE">
          <w:pPr>
            <w:pStyle w:val="AFEA5632897642C2BD7D83BCBB83289A"/>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3AAE9AACA26944649918058E4DF7EEBE"/>
        <w:category>
          <w:name w:val="General"/>
          <w:gallery w:val="placeholder"/>
        </w:category>
        <w:types>
          <w:type w:val="bbPlcHdr"/>
        </w:types>
        <w:behaviors>
          <w:behavior w:val="content"/>
        </w:behaviors>
        <w:guid w:val="{01E80017-EE99-4F3A-9D91-EA233B2C3AC8}"/>
      </w:docPartPr>
      <w:docPartBody>
        <w:p w:rsidR="00C56E65" w:rsidRDefault="008D41AE" w:rsidP="008D41AE">
          <w:pPr>
            <w:pStyle w:val="3AAE9AACA26944649918058E4DF7EEBE"/>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B7B82FF6F96443A98D49E115F71919C1"/>
        <w:category>
          <w:name w:val="General"/>
          <w:gallery w:val="placeholder"/>
        </w:category>
        <w:types>
          <w:type w:val="bbPlcHdr"/>
        </w:types>
        <w:behaviors>
          <w:behavior w:val="content"/>
        </w:behaviors>
        <w:guid w:val="{EA05C9A7-2B0B-46BE-8520-9DADC3630184}"/>
      </w:docPartPr>
      <w:docPartBody>
        <w:p w:rsidR="00C56E65" w:rsidRDefault="008D41AE" w:rsidP="008D41AE">
          <w:pPr>
            <w:pStyle w:val="B7B82FF6F96443A98D49E115F71919C1"/>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EFD0D30698034163933BC8D17FA71A63"/>
        <w:category>
          <w:name w:val="General"/>
          <w:gallery w:val="placeholder"/>
        </w:category>
        <w:types>
          <w:type w:val="bbPlcHdr"/>
        </w:types>
        <w:behaviors>
          <w:behavior w:val="content"/>
        </w:behaviors>
        <w:guid w:val="{400C34C7-7614-43BD-B0A3-CC72A83E6355}"/>
      </w:docPartPr>
      <w:docPartBody>
        <w:p w:rsidR="00C56E65" w:rsidRDefault="008D41AE" w:rsidP="008D41AE">
          <w:pPr>
            <w:pStyle w:val="EFD0D30698034163933BC8D17FA71A63"/>
          </w:pPr>
          <w:r w:rsidRPr="004A211E">
            <w:rPr>
              <w:rStyle w:val="PlaceholderText"/>
              <w:rFonts w:ascii="Times New Roman" w:hAnsi="Times New Roman" w:cs="Times New Roman"/>
              <w:sz w:val="24"/>
              <w:szCs w:val="24"/>
              <w:shd w:val="clear" w:color="auto" w:fill="D9D9D9" w:themeFill="background1" w:themeFillShade="D9"/>
            </w:rPr>
            <w:t>Click here to enter a date.</w:t>
          </w:r>
        </w:p>
      </w:docPartBody>
    </w:docPart>
    <w:docPart>
      <w:docPartPr>
        <w:name w:val="C3FBB290160A47E4A4A1A64A2BEF7781"/>
        <w:category>
          <w:name w:val="General"/>
          <w:gallery w:val="placeholder"/>
        </w:category>
        <w:types>
          <w:type w:val="bbPlcHdr"/>
        </w:types>
        <w:behaviors>
          <w:behavior w:val="content"/>
        </w:behaviors>
        <w:guid w:val="{D3DEB36A-037A-4F3B-9082-34399DE4FC81}"/>
      </w:docPartPr>
      <w:docPartBody>
        <w:p w:rsidR="00C56E65" w:rsidRDefault="008D41AE" w:rsidP="008D41AE">
          <w:pPr>
            <w:pStyle w:val="C3FBB290160A47E4A4A1A64A2BEF7781"/>
          </w:pPr>
          <w:r w:rsidRPr="004A211E">
            <w:rPr>
              <w:rStyle w:val="PlaceholderText"/>
              <w:rFonts w:ascii="Times New Roman" w:hAnsi="Times New Roman" w:cs="Times New Roman"/>
              <w:sz w:val="24"/>
              <w:szCs w:val="24"/>
              <w:shd w:val="clear" w:color="auto" w:fill="D9D9D9" w:themeFill="background1" w:themeFillShade="D9"/>
            </w:rPr>
            <w:t>Click here to enter a date.</w:t>
          </w:r>
        </w:p>
      </w:docPartBody>
    </w:docPart>
    <w:docPart>
      <w:docPartPr>
        <w:name w:val="1B2CD6BD2D1B41A4A50FB2D1C13EB5C5"/>
        <w:category>
          <w:name w:val="General"/>
          <w:gallery w:val="placeholder"/>
        </w:category>
        <w:types>
          <w:type w:val="bbPlcHdr"/>
        </w:types>
        <w:behaviors>
          <w:behavior w:val="content"/>
        </w:behaviors>
        <w:guid w:val="{FAAB24A1-8313-4345-9BBA-864053384811}"/>
      </w:docPartPr>
      <w:docPartBody>
        <w:p w:rsidR="00CC78C7" w:rsidRDefault="00A039CB" w:rsidP="00A039CB">
          <w:pPr>
            <w:pStyle w:val="1B2CD6BD2D1B41A4A50FB2D1C13EB5C5"/>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8FBFCDC1949847D9AADBB40B91B43857"/>
        <w:category>
          <w:name w:val="General"/>
          <w:gallery w:val="placeholder"/>
        </w:category>
        <w:types>
          <w:type w:val="bbPlcHdr"/>
        </w:types>
        <w:behaviors>
          <w:behavior w:val="content"/>
        </w:behaviors>
        <w:guid w:val="{2CE191ED-DCE9-40E0-B2DA-E5BEF1262B7C}"/>
      </w:docPartPr>
      <w:docPartBody>
        <w:p w:rsidR="00CC78C7" w:rsidRDefault="00A039CB" w:rsidP="00A039CB">
          <w:pPr>
            <w:pStyle w:val="8FBFCDC1949847D9AADBB40B91B43857"/>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CA77EADFBDAC4172AFD981910C83C36D"/>
        <w:category>
          <w:name w:val="General"/>
          <w:gallery w:val="placeholder"/>
        </w:category>
        <w:types>
          <w:type w:val="bbPlcHdr"/>
        </w:types>
        <w:behaviors>
          <w:behavior w:val="content"/>
        </w:behaviors>
        <w:guid w:val="{B4EB7B4D-F704-4196-BD9A-1A2BDCAA9B6A}"/>
      </w:docPartPr>
      <w:docPartBody>
        <w:p w:rsidR="00CC78C7" w:rsidRDefault="00A039CB" w:rsidP="00A039CB">
          <w:pPr>
            <w:pStyle w:val="CA77EADFBDAC4172AFD981910C83C36D"/>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48C399CF67184E4992C0617D3D6431B4"/>
        <w:category>
          <w:name w:val="General"/>
          <w:gallery w:val="placeholder"/>
        </w:category>
        <w:types>
          <w:type w:val="bbPlcHdr"/>
        </w:types>
        <w:behaviors>
          <w:behavior w:val="content"/>
        </w:behaviors>
        <w:guid w:val="{A0E39DE0-74A3-4CCA-94E1-97D40A38938A}"/>
      </w:docPartPr>
      <w:docPartBody>
        <w:p w:rsidR="00CC78C7" w:rsidRDefault="00A039CB" w:rsidP="00A039CB">
          <w:pPr>
            <w:pStyle w:val="48C399CF67184E4992C0617D3D6431B4"/>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07F3F0E8DEBF49C5BEAAAC5EA27768A3"/>
        <w:category>
          <w:name w:val="General"/>
          <w:gallery w:val="placeholder"/>
        </w:category>
        <w:types>
          <w:type w:val="bbPlcHdr"/>
        </w:types>
        <w:behaviors>
          <w:behavior w:val="content"/>
        </w:behaviors>
        <w:guid w:val="{E7F79C5C-62A1-463E-A98C-6DCFE10C1B0B}"/>
      </w:docPartPr>
      <w:docPartBody>
        <w:p w:rsidR="00CC78C7" w:rsidRDefault="00A039CB" w:rsidP="00A039CB">
          <w:pPr>
            <w:pStyle w:val="07F3F0E8DEBF49C5BEAAAC5EA27768A3"/>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AD855E64CCC648AC8CE29477DBB058D5"/>
        <w:category>
          <w:name w:val="General"/>
          <w:gallery w:val="placeholder"/>
        </w:category>
        <w:types>
          <w:type w:val="bbPlcHdr"/>
        </w:types>
        <w:behaviors>
          <w:behavior w:val="content"/>
        </w:behaviors>
        <w:guid w:val="{47E7C718-2A88-45E5-A8F3-5D5F06DB194D}"/>
      </w:docPartPr>
      <w:docPartBody>
        <w:p w:rsidR="003A4460" w:rsidRDefault="00CC78C7" w:rsidP="00CC78C7">
          <w:pPr>
            <w:pStyle w:val="AD855E64CCC648AC8CE29477DBB058D5"/>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32C64D5A73F043649F5239F687BE323A"/>
        <w:category>
          <w:name w:val="General"/>
          <w:gallery w:val="placeholder"/>
        </w:category>
        <w:types>
          <w:type w:val="bbPlcHdr"/>
        </w:types>
        <w:behaviors>
          <w:behavior w:val="content"/>
        </w:behaviors>
        <w:guid w:val="{A73DD1E7-EA7B-4E00-9827-A3D6048D6D7B}"/>
      </w:docPartPr>
      <w:docPartBody>
        <w:p w:rsidR="00655D9B" w:rsidRDefault="003A4460" w:rsidP="003A4460">
          <w:pPr>
            <w:pStyle w:val="32C64D5A73F043649F5239F687BE323A"/>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8647629156164539BD598F9CDA64F604"/>
        <w:category>
          <w:name w:val="General"/>
          <w:gallery w:val="placeholder"/>
        </w:category>
        <w:types>
          <w:type w:val="bbPlcHdr"/>
        </w:types>
        <w:behaviors>
          <w:behavior w:val="content"/>
        </w:behaviors>
        <w:guid w:val="{2506662D-5ED7-45B4-97C1-38E38E8E71C0}"/>
      </w:docPartPr>
      <w:docPartBody>
        <w:p w:rsidR="00655D9B" w:rsidRDefault="003A4460" w:rsidP="003A4460">
          <w:pPr>
            <w:pStyle w:val="8647629156164539BD598F9CDA64F604"/>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AAA160DFCD014057B96877285C072338"/>
        <w:category>
          <w:name w:val="General"/>
          <w:gallery w:val="placeholder"/>
        </w:category>
        <w:types>
          <w:type w:val="bbPlcHdr"/>
        </w:types>
        <w:behaviors>
          <w:behavior w:val="content"/>
        </w:behaviors>
        <w:guid w:val="{8F33E0BD-BE62-4837-8DB8-0B4D8A7B1A62}"/>
      </w:docPartPr>
      <w:docPartBody>
        <w:p w:rsidR="00655D9B" w:rsidRDefault="003A4460" w:rsidP="003A4460">
          <w:pPr>
            <w:pStyle w:val="AAA160DFCD014057B96877285C072338"/>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9233F7E9716747B1BFC1A849404AE454"/>
        <w:category>
          <w:name w:val="General"/>
          <w:gallery w:val="placeholder"/>
        </w:category>
        <w:types>
          <w:type w:val="bbPlcHdr"/>
        </w:types>
        <w:behaviors>
          <w:behavior w:val="content"/>
        </w:behaviors>
        <w:guid w:val="{C8A9498D-A585-49CC-A0ED-587777359B74}"/>
      </w:docPartPr>
      <w:docPartBody>
        <w:p w:rsidR="00655D9B" w:rsidRDefault="003A4460" w:rsidP="003A4460">
          <w:pPr>
            <w:pStyle w:val="9233F7E9716747B1BFC1A849404AE454"/>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1C47D92F3B0C47BD9B48F24569D63862"/>
        <w:category>
          <w:name w:val="General"/>
          <w:gallery w:val="placeholder"/>
        </w:category>
        <w:types>
          <w:type w:val="bbPlcHdr"/>
        </w:types>
        <w:behaviors>
          <w:behavior w:val="content"/>
        </w:behaviors>
        <w:guid w:val="{085443E2-7771-455B-81D0-790565043540}"/>
      </w:docPartPr>
      <w:docPartBody>
        <w:p w:rsidR="00655D9B" w:rsidRDefault="003A4460" w:rsidP="003A4460">
          <w:pPr>
            <w:pStyle w:val="1C47D92F3B0C47BD9B48F24569D63862"/>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AC8384BEAC164F559A8DF91F5E6C55B6"/>
        <w:category>
          <w:name w:val="General"/>
          <w:gallery w:val="placeholder"/>
        </w:category>
        <w:types>
          <w:type w:val="bbPlcHdr"/>
        </w:types>
        <w:behaviors>
          <w:behavior w:val="content"/>
        </w:behaviors>
        <w:guid w:val="{1282E4F4-A626-428D-B4B9-5F3E406043AE}"/>
      </w:docPartPr>
      <w:docPartBody>
        <w:p w:rsidR="00655D9B" w:rsidRDefault="003A4460" w:rsidP="003A4460">
          <w:pPr>
            <w:pStyle w:val="AC8384BEAC164F559A8DF91F5E6C55B6"/>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623AD04CA90F4AB0B5F18883C0F767B9"/>
        <w:category>
          <w:name w:val="General"/>
          <w:gallery w:val="placeholder"/>
        </w:category>
        <w:types>
          <w:type w:val="bbPlcHdr"/>
        </w:types>
        <w:behaviors>
          <w:behavior w:val="content"/>
        </w:behaviors>
        <w:guid w:val="{38D16A16-88BF-433E-AED8-6E5036D28669}"/>
      </w:docPartPr>
      <w:docPartBody>
        <w:p w:rsidR="00655D9B" w:rsidRDefault="003A4460" w:rsidP="003A4460">
          <w:pPr>
            <w:pStyle w:val="623AD04CA90F4AB0B5F18883C0F767B9"/>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6809A4FAEA15421FA99437583C47D4B9"/>
        <w:category>
          <w:name w:val="General"/>
          <w:gallery w:val="placeholder"/>
        </w:category>
        <w:types>
          <w:type w:val="bbPlcHdr"/>
        </w:types>
        <w:behaviors>
          <w:behavior w:val="content"/>
        </w:behaviors>
        <w:guid w:val="{53E4A48D-63FE-489B-AEF6-6F22C4BA7A2F}"/>
      </w:docPartPr>
      <w:docPartBody>
        <w:p w:rsidR="00655D9B" w:rsidRDefault="003A4460" w:rsidP="003A4460">
          <w:pPr>
            <w:pStyle w:val="6809A4FAEA15421FA99437583C47D4B9"/>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2A8E"/>
    <w:rsid w:val="000A5BF9"/>
    <w:rsid w:val="001F0C8E"/>
    <w:rsid w:val="003A4460"/>
    <w:rsid w:val="004E326C"/>
    <w:rsid w:val="0061385E"/>
    <w:rsid w:val="0062273C"/>
    <w:rsid w:val="00655D9B"/>
    <w:rsid w:val="00694383"/>
    <w:rsid w:val="006D4B85"/>
    <w:rsid w:val="00726CE9"/>
    <w:rsid w:val="00731DB5"/>
    <w:rsid w:val="00734031"/>
    <w:rsid w:val="007616E8"/>
    <w:rsid w:val="00896E83"/>
    <w:rsid w:val="008C6DFC"/>
    <w:rsid w:val="008D41AE"/>
    <w:rsid w:val="00905ED9"/>
    <w:rsid w:val="00A039CB"/>
    <w:rsid w:val="00A5639D"/>
    <w:rsid w:val="00B25DFE"/>
    <w:rsid w:val="00C100CD"/>
    <w:rsid w:val="00C56E65"/>
    <w:rsid w:val="00CC78C7"/>
    <w:rsid w:val="00D15F48"/>
    <w:rsid w:val="00D96B3D"/>
    <w:rsid w:val="00E12A8E"/>
    <w:rsid w:val="00E96BA1"/>
    <w:rsid w:val="00EE30EF"/>
    <w:rsid w:val="00F83AB6"/>
    <w:rsid w:val="00FD31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7296C17"/>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A4460"/>
    <w:rPr>
      <w:color w:val="808080"/>
    </w:rPr>
  </w:style>
  <w:style w:type="paragraph" w:customStyle="1" w:styleId="3B08F851B02041CFBF074AD2DF358C98">
    <w:name w:val="3B08F851B02041CFBF074AD2DF358C98"/>
    <w:rsid w:val="00E12A8E"/>
  </w:style>
  <w:style w:type="paragraph" w:customStyle="1" w:styleId="0902BE667583421DB95A7DFA7633D890">
    <w:name w:val="0902BE667583421DB95A7DFA7633D890"/>
    <w:rsid w:val="00E12A8E"/>
  </w:style>
  <w:style w:type="paragraph" w:customStyle="1" w:styleId="5E2C6E8F62AC45BDBD905CE7372426CE">
    <w:name w:val="5E2C6E8F62AC45BDBD905CE7372426CE"/>
    <w:rsid w:val="00E12A8E"/>
  </w:style>
  <w:style w:type="paragraph" w:customStyle="1" w:styleId="9A71DF96D7D0412BB69692B1BA3DBBA5">
    <w:name w:val="9A71DF96D7D0412BB69692B1BA3DBBA5"/>
    <w:rsid w:val="00E12A8E"/>
  </w:style>
  <w:style w:type="paragraph" w:customStyle="1" w:styleId="9787C1F553C2426D9D0C2E00056C4A15">
    <w:name w:val="9787C1F553C2426D9D0C2E00056C4A15"/>
    <w:rsid w:val="00E12A8E"/>
  </w:style>
  <w:style w:type="paragraph" w:customStyle="1" w:styleId="70281C8087AE40C5877158DEB4D3851A">
    <w:name w:val="70281C8087AE40C5877158DEB4D3851A"/>
    <w:rsid w:val="00E12A8E"/>
  </w:style>
  <w:style w:type="paragraph" w:customStyle="1" w:styleId="318DFFB283D647AF90BAD1C3DDD56F7B">
    <w:name w:val="318DFFB283D647AF90BAD1C3DDD56F7B"/>
    <w:rsid w:val="00E12A8E"/>
  </w:style>
  <w:style w:type="paragraph" w:customStyle="1" w:styleId="30E72521759A4D6B996900370CEEC1F6">
    <w:name w:val="30E72521759A4D6B996900370CEEC1F6"/>
    <w:rsid w:val="00E12A8E"/>
  </w:style>
  <w:style w:type="paragraph" w:customStyle="1" w:styleId="81A34EC86B1D489F976A561DDAFF2FB7">
    <w:name w:val="81A34EC86B1D489F976A561DDAFF2FB7"/>
    <w:rsid w:val="00E12A8E"/>
  </w:style>
  <w:style w:type="paragraph" w:customStyle="1" w:styleId="C9B0734BA1814043BEF53C6C74E40BDA">
    <w:name w:val="C9B0734BA1814043BEF53C6C74E40BDA"/>
    <w:rsid w:val="00E12A8E"/>
  </w:style>
  <w:style w:type="paragraph" w:customStyle="1" w:styleId="12EBF0C0BE7E472490297A53588F27F3">
    <w:name w:val="12EBF0C0BE7E472490297A53588F27F3"/>
    <w:rsid w:val="00E12A8E"/>
  </w:style>
  <w:style w:type="paragraph" w:customStyle="1" w:styleId="A45C738372A34255AA46D08EA04281B5">
    <w:name w:val="A45C738372A34255AA46D08EA04281B5"/>
    <w:rsid w:val="00E12A8E"/>
  </w:style>
  <w:style w:type="paragraph" w:customStyle="1" w:styleId="E457DC88D5A34250A1B766C7205B2DD2">
    <w:name w:val="E457DC88D5A34250A1B766C7205B2DD2"/>
    <w:rsid w:val="006D4B85"/>
  </w:style>
  <w:style w:type="paragraph" w:customStyle="1" w:styleId="17C6D9BC1A974A41A67ED4D3E04BF410">
    <w:name w:val="17C6D9BC1A974A41A67ED4D3E04BF410"/>
    <w:rsid w:val="006D4B85"/>
  </w:style>
  <w:style w:type="paragraph" w:customStyle="1" w:styleId="49B7391560C644DBAEF91C70B1F32B5A">
    <w:name w:val="49B7391560C644DBAEF91C70B1F32B5A"/>
    <w:rsid w:val="006D4B85"/>
  </w:style>
  <w:style w:type="paragraph" w:customStyle="1" w:styleId="BF1C40597CB14DF4A5571DFC6B435458">
    <w:name w:val="BF1C40597CB14DF4A5571DFC6B435458"/>
    <w:rsid w:val="006D4B85"/>
  </w:style>
  <w:style w:type="paragraph" w:customStyle="1" w:styleId="7B30FDF1C55E41CF829BC51AB52E3821">
    <w:name w:val="7B30FDF1C55E41CF829BC51AB52E3821"/>
    <w:rsid w:val="006D4B85"/>
  </w:style>
  <w:style w:type="paragraph" w:customStyle="1" w:styleId="6FB2D0D754F541339030D94F13FF56DC">
    <w:name w:val="6FB2D0D754F541339030D94F13FF56DC"/>
    <w:rsid w:val="006D4B85"/>
  </w:style>
  <w:style w:type="paragraph" w:customStyle="1" w:styleId="031E1FB6CB5843E78A5EEBE07500BAE9">
    <w:name w:val="031E1FB6CB5843E78A5EEBE07500BAE9"/>
    <w:rsid w:val="006D4B85"/>
  </w:style>
  <w:style w:type="paragraph" w:customStyle="1" w:styleId="62493168B1F348BC9977A9163C4B9CFE">
    <w:name w:val="62493168B1F348BC9977A9163C4B9CFE"/>
    <w:rsid w:val="006D4B85"/>
  </w:style>
  <w:style w:type="paragraph" w:customStyle="1" w:styleId="4CB480D42D6E4996AE5670DD95E3C8B1">
    <w:name w:val="4CB480D42D6E4996AE5670DD95E3C8B1"/>
    <w:rsid w:val="006D4B85"/>
  </w:style>
  <w:style w:type="paragraph" w:customStyle="1" w:styleId="A41FD17B7D8242C992DB21C0180289A7">
    <w:name w:val="A41FD17B7D8242C992DB21C0180289A7"/>
    <w:rsid w:val="006D4B85"/>
  </w:style>
  <w:style w:type="paragraph" w:customStyle="1" w:styleId="F449E657BA16441ABAFA1556DC6D1B5D">
    <w:name w:val="F449E657BA16441ABAFA1556DC6D1B5D"/>
    <w:rsid w:val="006D4B85"/>
  </w:style>
  <w:style w:type="paragraph" w:customStyle="1" w:styleId="269366E779BF47F4BA9D7CB72B3E4D9A">
    <w:name w:val="269366E779BF47F4BA9D7CB72B3E4D9A"/>
    <w:rsid w:val="006D4B85"/>
  </w:style>
  <w:style w:type="paragraph" w:customStyle="1" w:styleId="469D51179128443A9A9F6B7F2E40F9F5">
    <w:name w:val="469D51179128443A9A9F6B7F2E40F9F5"/>
    <w:rsid w:val="006D4B85"/>
  </w:style>
  <w:style w:type="paragraph" w:customStyle="1" w:styleId="FB67D724D79C4A8DB89F7D218F3E2601">
    <w:name w:val="FB67D724D79C4A8DB89F7D218F3E2601"/>
    <w:rsid w:val="006D4B85"/>
  </w:style>
  <w:style w:type="paragraph" w:customStyle="1" w:styleId="578CAE34D082403A94EED70622CF2179">
    <w:name w:val="578CAE34D082403A94EED70622CF2179"/>
    <w:rsid w:val="006D4B85"/>
  </w:style>
  <w:style w:type="paragraph" w:customStyle="1" w:styleId="0BEF2BA0E5F343CEA02539CBFCCC0A25">
    <w:name w:val="0BEF2BA0E5F343CEA02539CBFCCC0A25"/>
    <w:rsid w:val="006D4B85"/>
  </w:style>
  <w:style w:type="paragraph" w:customStyle="1" w:styleId="151EC338DF9442DF8E77F4C5E2012CE9">
    <w:name w:val="151EC338DF9442DF8E77F4C5E2012CE9"/>
    <w:rsid w:val="006D4B85"/>
  </w:style>
  <w:style w:type="paragraph" w:customStyle="1" w:styleId="D068EBF88F0F4B51B3F38FD3007A5F45">
    <w:name w:val="D068EBF88F0F4B51B3F38FD3007A5F45"/>
    <w:rsid w:val="006D4B85"/>
  </w:style>
  <w:style w:type="paragraph" w:customStyle="1" w:styleId="4067175B55DC460D9EA95024F2E66DF2">
    <w:name w:val="4067175B55DC460D9EA95024F2E66DF2"/>
    <w:rsid w:val="006D4B85"/>
  </w:style>
  <w:style w:type="paragraph" w:customStyle="1" w:styleId="6B8A53A8D1244372B7247C64881E41CB">
    <w:name w:val="6B8A53A8D1244372B7247C64881E41CB"/>
    <w:rsid w:val="006D4B85"/>
  </w:style>
  <w:style w:type="paragraph" w:customStyle="1" w:styleId="981BDBDCA63A4B5FBC0EFCB1E3EBF92B">
    <w:name w:val="981BDBDCA63A4B5FBC0EFCB1E3EBF92B"/>
    <w:rsid w:val="006D4B85"/>
  </w:style>
  <w:style w:type="paragraph" w:customStyle="1" w:styleId="E3D2F65A1A6A44A8843C9E5AA54C84CA">
    <w:name w:val="E3D2F65A1A6A44A8843C9E5AA54C84CA"/>
    <w:rsid w:val="006D4B85"/>
  </w:style>
  <w:style w:type="paragraph" w:customStyle="1" w:styleId="B24B84257CD94A5FBB4173D222434739">
    <w:name w:val="B24B84257CD94A5FBB4173D222434739"/>
    <w:rsid w:val="006D4B85"/>
  </w:style>
  <w:style w:type="paragraph" w:customStyle="1" w:styleId="9F5F142D6DA64D05B4028ACD2634B7E2">
    <w:name w:val="9F5F142D6DA64D05B4028ACD2634B7E2"/>
    <w:rsid w:val="006D4B85"/>
  </w:style>
  <w:style w:type="paragraph" w:customStyle="1" w:styleId="6645F9E8536D4F7B89F9B87FBA7FBC36">
    <w:name w:val="6645F9E8536D4F7B89F9B87FBA7FBC36"/>
    <w:rsid w:val="006D4B85"/>
  </w:style>
  <w:style w:type="paragraph" w:customStyle="1" w:styleId="6650A274A9824AC8BD3E4071DEB22C3A">
    <w:name w:val="6650A274A9824AC8BD3E4071DEB22C3A"/>
    <w:rsid w:val="006D4B85"/>
  </w:style>
  <w:style w:type="paragraph" w:customStyle="1" w:styleId="19A6EBEFC9B547A4A991372DCD6C6C42">
    <w:name w:val="19A6EBEFC9B547A4A991372DCD6C6C42"/>
    <w:rsid w:val="006D4B85"/>
  </w:style>
  <w:style w:type="paragraph" w:customStyle="1" w:styleId="F1F62CCC08EF4F2FB6B35132CF0E13B7">
    <w:name w:val="F1F62CCC08EF4F2FB6B35132CF0E13B7"/>
    <w:rsid w:val="006D4B85"/>
  </w:style>
  <w:style w:type="paragraph" w:customStyle="1" w:styleId="EE70A97288B8465EBBD61061D7889DAD">
    <w:name w:val="EE70A97288B8465EBBD61061D7889DAD"/>
    <w:rsid w:val="006D4B85"/>
  </w:style>
  <w:style w:type="paragraph" w:customStyle="1" w:styleId="C6632451263F410DB02775D764502082">
    <w:name w:val="C6632451263F410DB02775D764502082"/>
    <w:rsid w:val="006D4B85"/>
  </w:style>
  <w:style w:type="paragraph" w:customStyle="1" w:styleId="99DDD413CC964203A025CA8D79A22869">
    <w:name w:val="99DDD413CC964203A025CA8D79A22869"/>
    <w:rsid w:val="006D4B85"/>
  </w:style>
  <w:style w:type="paragraph" w:customStyle="1" w:styleId="DB242C71DEC743CEAA66B6F3904407D2">
    <w:name w:val="DB242C71DEC743CEAA66B6F3904407D2"/>
    <w:rsid w:val="006D4B85"/>
  </w:style>
  <w:style w:type="paragraph" w:customStyle="1" w:styleId="49B7391560C644DBAEF91C70B1F32B5A1">
    <w:name w:val="49B7391560C644DBAEF91C70B1F32B5A1"/>
    <w:rsid w:val="004E326C"/>
    <w:rPr>
      <w:rFonts w:eastAsiaTheme="minorHAnsi"/>
    </w:rPr>
  </w:style>
  <w:style w:type="paragraph" w:customStyle="1" w:styleId="17C6D9BC1A974A41A67ED4D3E04BF4101">
    <w:name w:val="17C6D9BC1A974A41A67ED4D3E04BF4101"/>
    <w:rsid w:val="004E326C"/>
    <w:rPr>
      <w:rFonts w:eastAsiaTheme="minorHAnsi"/>
    </w:rPr>
  </w:style>
  <w:style w:type="paragraph" w:customStyle="1" w:styleId="4CB480D42D6E4996AE5670DD95E3C8B11">
    <w:name w:val="4CB480D42D6E4996AE5670DD95E3C8B11"/>
    <w:rsid w:val="004E326C"/>
    <w:rPr>
      <w:rFonts w:eastAsiaTheme="minorHAnsi"/>
    </w:rPr>
  </w:style>
  <w:style w:type="paragraph" w:customStyle="1" w:styleId="C0AF9E0C1C8E441D98E20E94D5AFF71E">
    <w:name w:val="C0AF9E0C1C8E441D98E20E94D5AFF71E"/>
    <w:rsid w:val="004E326C"/>
    <w:rPr>
      <w:rFonts w:eastAsiaTheme="minorHAnsi"/>
    </w:rPr>
  </w:style>
  <w:style w:type="paragraph" w:customStyle="1" w:styleId="0BEF2BA0E5F343CEA02539CBFCCC0A251">
    <w:name w:val="0BEF2BA0E5F343CEA02539CBFCCC0A251"/>
    <w:rsid w:val="004E326C"/>
    <w:rPr>
      <w:rFonts w:eastAsiaTheme="minorHAnsi"/>
    </w:rPr>
  </w:style>
  <w:style w:type="paragraph" w:customStyle="1" w:styleId="FB67D724D79C4A8DB89F7D218F3E26011">
    <w:name w:val="FB67D724D79C4A8DB89F7D218F3E26011"/>
    <w:rsid w:val="004E326C"/>
    <w:rPr>
      <w:rFonts w:eastAsiaTheme="minorHAnsi"/>
    </w:rPr>
  </w:style>
  <w:style w:type="paragraph" w:customStyle="1" w:styleId="578CAE34D082403A94EED70622CF21791">
    <w:name w:val="578CAE34D082403A94EED70622CF21791"/>
    <w:rsid w:val="004E326C"/>
    <w:rPr>
      <w:rFonts w:eastAsiaTheme="minorHAnsi"/>
    </w:rPr>
  </w:style>
  <w:style w:type="paragraph" w:customStyle="1" w:styleId="6645F9E8536D4F7B89F9B87FBA7FBC361">
    <w:name w:val="6645F9E8536D4F7B89F9B87FBA7FBC361"/>
    <w:rsid w:val="004E326C"/>
    <w:rPr>
      <w:rFonts w:eastAsiaTheme="minorHAnsi"/>
    </w:rPr>
  </w:style>
  <w:style w:type="paragraph" w:customStyle="1" w:styleId="6650A274A9824AC8BD3E4071DEB22C3A1">
    <w:name w:val="6650A274A9824AC8BD3E4071DEB22C3A1"/>
    <w:rsid w:val="004E326C"/>
    <w:rPr>
      <w:rFonts w:eastAsiaTheme="minorHAnsi"/>
    </w:rPr>
  </w:style>
  <w:style w:type="paragraph" w:customStyle="1" w:styleId="19A6EBEFC9B547A4A991372DCD6C6C421">
    <w:name w:val="19A6EBEFC9B547A4A991372DCD6C6C421"/>
    <w:rsid w:val="004E326C"/>
    <w:rPr>
      <w:rFonts w:eastAsiaTheme="minorHAnsi"/>
    </w:rPr>
  </w:style>
  <w:style w:type="paragraph" w:customStyle="1" w:styleId="4067175B55DC460D9EA95024F2E66DF21">
    <w:name w:val="4067175B55DC460D9EA95024F2E66DF21"/>
    <w:rsid w:val="004E326C"/>
    <w:rPr>
      <w:rFonts w:eastAsiaTheme="minorHAnsi"/>
    </w:rPr>
  </w:style>
  <w:style w:type="paragraph" w:customStyle="1" w:styleId="F1F62CCC08EF4F2FB6B35132CF0E13B71">
    <w:name w:val="F1F62CCC08EF4F2FB6B35132CF0E13B71"/>
    <w:rsid w:val="004E326C"/>
    <w:rPr>
      <w:rFonts w:eastAsiaTheme="minorHAnsi"/>
    </w:rPr>
  </w:style>
  <w:style w:type="paragraph" w:customStyle="1" w:styleId="C6632451263F410DB02775D7645020821">
    <w:name w:val="C6632451263F410DB02775D7645020821"/>
    <w:rsid w:val="004E326C"/>
    <w:rPr>
      <w:rFonts w:eastAsiaTheme="minorHAnsi"/>
    </w:rPr>
  </w:style>
  <w:style w:type="paragraph" w:customStyle="1" w:styleId="99DDD413CC964203A025CA8D79A228691">
    <w:name w:val="99DDD413CC964203A025CA8D79A228691"/>
    <w:rsid w:val="004E326C"/>
    <w:rPr>
      <w:rFonts w:eastAsiaTheme="minorHAnsi"/>
    </w:rPr>
  </w:style>
  <w:style w:type="paragraph" w:customStyle="1" w:styleId="B24B84257CD94A5FBB4173D2224347391">
    <w:name w:val="B24B84257CD94A5FBB4173D2224347391"/>
    <w:rsid w:val="004E326C"/>
    <w:rPr>
      <w:rFonts w:eastAsiaTheme="minorHAnsi"/>
    </w:rPr>
  </w:style>
  <w:style w:type="paragraph" w:customStyle="1" w:styleId="DB242C71DEC743CEAA66B6F3904407D21">
    <w:name w:val="DB242C71DEC743CEAA66B6F3904407D21"/>
    <w:rsid w:val="004E326C"/>
    <w:rPr>
      <w:rFonts w:eastAsiaTheme="minorHAnsi"/>
    </w:rPr>
  </w:style>
  <w:style w:type="paragraph" w:customStyle="1" w:styleId="0AC93522C4B545EAB24932F050E35207">
    <w:name w:val="0AC93522C4B545EAB24932F050E35207"/>
    <w:rsid w:val="004E326C"/>
  </w:style>
  <w:style w:type="paragraph" w:customStyle="1" w:styleId="C9B61FD5C4D045B7AA27EE96F67FCE33">
    <w:name w:val="C9B61FD5C4D045B7AA27EE96F67FCE33"/>
    <w:rsid w:val="008C6DFC"/>
  </w:style>
  <w:style w:type="paragraph" w:customStyle="1" w:styleId="49B7391560C644DBAEF91C70B1F32B5A2">
    <w:name w:val="49B7391560C644DBAEF91C70B1F32B5A2"/>
    <w:rsid w:val="008C6DFC"/>
    <w:rPr>
      <w:rFonts w:eastAsiaTheme="minorHAnsi"/>
    </w:rPr>
  </w:style>
  <w:style w:type="paragraph" w:customStyle="1" w:styleId="17C6D9BC1A974A41A67ED4D3E04BF4102">
    <w:name w:val="17C6D9BC1A974A41A67ED4D3E04BF4102"/>
    <w:rsid w:val="008C6DFC"/>
    <w:rPr>
      <w:rFonts w:eastAsiaTheme="minorHAnsi"/>
    </w:rPr>
  </w:style>
  <w:style w:type="paragraph" w:customStyle="1" w:styleId="4CB480D42D6E4996AE5670DD95E3C8B12">
    <w:name w:val="4CB480D42D6E4996AE5670DD95E3C8B12"/>
    <w:rsid w:val="008C6DFC"/>
    <w:rPr>
      <w:rFonts w:eastAsiaTheme="minorHAnsi"/>
    </w:rPr>
  </w:style>
  <w:style w:type="paragraph" w:customStyle="1" w:styleId="0AC93522C4B545EAB24932F050E352071">
    <w:name w:val="0AC93522C4B545EAB24932F050E352071"/>
    <w:rsid w:val="008C6DFC"/>
    <w:rPr>
      <w:rFonts w:eastAsiaTheme="minorHAnsi"/>
    </w:rPr>
  </w:style>
  <w:style w:type="paragraph" w:customStyle="1" w:styleId="0BEF2BA0E5F343CEA02539CBFCCC0A252">
    <w:name w:val="0BEF2BA0E5F343CEA02539CBFCCC0A252"/>
    <w:rsid w:val="008C6DFC"/>
    <w:rPr>
      <w:rFonts w:eastAsiaTheme="minorHAnsi"/>
    </w:rPr>
  </w:style>
  <w:style w:type="paragraph" w:customStyle="1" w:styleId="FB67D724D79C4A8DB89F7D218F3E26012">
    <w:name w:val="FB67D724D79C4A8DB89F7D218F3E26012"/>
    <w:rsid w:val="008C6DFC"/>
    <w:rPr>
      <w:rFonts w:eastAsiaTheme="minorHAnsi"/>
    </w:rPr>
  </w:style>
  <w:style w:type="paragraph" w:customStyle="1" w:styleId="578CAE34D082403A94EED70622CF21792">
    <w:name w:val="578CAE34D082403A94EED70622CF21792"/>
    <w:rsid w:val="008C6DFC"/>
    <w:rPr>
      <w:rFonts w:eastAsiaTheme="minorHAnsi"/>
    </w:rPr>
  </w:style>
  <w:style w:type="paragraph" w:customStyle="1" w:styleId="6645F9E8536D4F7B89F9B87FBA7FBC362">
    <w:name w:val="6645F9E8536D4F7B89F9B87FBA7FBC362"/>
    <w:rsid w:val="008C6DFC"/>
    <w:rPr>
      <w:rFonts w:eastAsiaTheme="minorHAnsi"/>
    </w:rPr>
  </w:style>
  <w:style w:type="paragraph" w:customStyle="1" w:styleId="6650A274A9824AC8BD3E4071DEB22C3A2">
    <w:name w:val="6650A274A9824AC8BD3E4071DEB22C3A2"/>
    <w:rsid w:val="008C6DFC"/>
    <w:rPr>
      <w:rFonts w:eastAsiaTheme="minorHAnsi"/>
    </w:rPr>
  </w:style>
  <w:style w:type="paragraph" w:customStyle="1" w:styleId="19A6EBEFC9B547A4A991372DCD6C6C422">
    <w:name w:val="19A6EBEFC9B547A4A991372DCD6C6C422"/>
    <w:rsid w:val="008C6DFC"/>
    <w:rPr>
      <w:rFonts w:eastAsiaTheme="minorHAnsi"/>
    </w:rPr>
  </w:style>
  <w:style w:type="paragraph" w:customStyle="1" w:styleId="4067175B55DC460D9EA95024F2E66DF22">
    <w:name w:val="4067175B55DC460D9EA95024F2E66DF22"/>
    <w:rsid w:val="008C6DFC"/>
    <w:rPr>
      <w:rFonts w:eastAsiaTheme="minorHAnsi"/>
    </w:rPr>
  </w:style>
  <w:style w:type="paragraph" w:customStyle="1" w:styleId="F1F62CCC08EF4F2FB6B35132CF0E13B72">
    <w:name w:val="F1F62CCC08EF4F2FB6B35132CF0E13B72"/>
    <w:rsid w:val="008C6DFC"/>
    <w:rPr>
      <w:rFonts w:eastAsiaTheme="minorHAnsi"/>
    </w:rPr>
  </w:style>
  <w:style w:type="paragraph" w:customStyle="1" w:styleId="C6632451263F410DB02775D7645020822">
    <w:name w:val="C6632451263F410DB02775D7645020822"/>
    <w:rsid w:val="008C6DFC"/>
    <w:rPr>
      <w:rFonts w:eastAsiaTheme="minorHAnsi"/>
    </w:rPr>
  </w:style>
  <w:style w:type="paragraph" w:customStyle="1" w:styleId="99DDD413CC964203A025CA8D79A228692">
    <w:name w:val="99DDD413CC964203A025CA8D79A228692"/>
    <w:rsid w:val="008C6DFC"/>
    <w:rPr>
      <w:rFonts w:eastAsiaTheme="minorHAnsi"/>
    </w:rPr>
  </w:style>
  <w:style w:type="paragraph" w:customStyle="1" w:styleId="B24B84257CD94A5FBB4173D2224347392">
    <w:name w:val="B24B84257CD94A5FBB4173D2224347392"/>
    <w:rsid w:val="008C6DFC"/>
    <w:rPr>
      <w:rFonts w:eastAsiaTheme="minorHAnsi"/>
    </w:rPr>
  </w:style>
  <w:style w:type="paragraph" w:customStyle="1" w:styleId="DB242C71DEC743CEAA66B6F3904407D22">
    <w:name w:val="DB242C71DEC743CEAA66B6F3904407D22"/>
    <w:rsid w:val="008C6DFC"/>
    <w:rPr>
      <w:rFonts w:eastAsiaTheme="minorHAnsi"/>
    </w:rPr>
  </w:style>
  <w:style w:type="paragraph" w:customStyle="1" w:styleId="6161A365D0864459A699760D743CF4F7">
    <w:name w:val="6161A365D0864459A699760D743CF4F7"/>
    <w:rsid w:val="008D41AE"/>
  </w:style>
  <w:style w:type="paragraph" w:customStyle="1" w:styleId="A8D76A391C4C4BB0965CB942FC924369">
    <w:name w:val="A8D76A391C4C4BB0965CB942FC924369"/>
    <w:rsid w:val="008D41AE"/>
  </w:style>
  <w:style w:type="paragraph" w:customStyle="1" w:styleId="3129CB109C83407DA8F71C207D75ED14">
    <w:name w:val="3129CB109C83407DA8F71C207D75ED14"/>
    <w:rsid w:val="008D41AE"/>
  </w:style>
  <w:style w:type="paragraph" w:customStyle="1" w:styleId="24BA7F6BCE904D9AB819B53B083A0A70">
    <w:name w:val="24BA7F6BCE904D9AB819B53B083A0A70"/>
    <w:rsid w:val="008D41AE"/>
  </w:style>
  <w:style w:type="paragraph" w:customStyle="1" w:styleId="145BE33551344FE1BA2A10D54BFE4733">
    <w:name w:val="145BE33551344FE1BA2A10D54BFE4733"/>
    <w:rsid w:val="008D41AE"/>
  </w:style>
  <w:style w:type="paragraph" w:customStyle="1" w:styleId="437B3AF1D90A47398489C69562618FAC">
    <w:name w:val="437B3AF1D90A47398489C69562618FAC"/>
    <w:rsid w:val="008D41AE"/>
  </w:style>
  <w:style w:type="paragraph" w:customStyle="1" w:styleId="EC880CAFA9434F8C8FAFAB7248FEB0EE">
    <w:name w:val="EC880CAFA9434F8C8FAFAB7248FEB0EE"/>
    <w:rsid w:val="008D41AE"/>
  </w:style>
  <w:style w:type="paragraph" w:customStyle="1" w:styleId="0951FC04268440E5A506C4FCB7063601">
    <w:name w:val="0951FC04268440E5A506C4FCB7063601"/>
    <w:rsid w:val="008D41AE"/>
  </w:style>
  <w:style w:type="paragraph" w:customStyle="1" w:styleId="88A3BDB83C6B4099801F1BF73DA1671E">
    <w:name w:val="88A3BDB83C6B4099801F1BF73DA1671E"/>
    <w:rsid w:val="008D41AE"/>
  </w:style>
  <w:style w:type="paragraph" w:customStyle="1" w:styleId="DD2B284D63DB4BC1B9977439287FB932">
    <w:name w:val="DD2B284D63DB4BC1B9977439287FB932"/>
    <w:rsid w:val="008D41AE"/>
  </w:style>
  <w:style w:type="paragraph" w:customStyle="1" w:styleId="CD989720C2FA480B86CC940397ECDE0E">
    <w:name w:val="CD989720C2FA480B86CC940397ECDE0E"/>
    <w:rsid w:val="008D41AE"/>
  </w:style>
  <w:style w:type="paragraph" w:customStyle="1" w:styleId="81739783B401475F8B5F5BE8FAE8ECDC">
    <w:name w:val="81739783B401475F8B5F5BE8FAE8ECDC"/>
    <w:rsid w:val="008D41AE"/>
  </w:style>
  <w:style w:type="paragraph" w:customStyle="1" w:styleId="9F088B4D59614216B5AFC763F53ACB55">
    <w:name w:val="9F088B4D59614216B5AFC763F53ACB55"/>
    <w:rsid w:val="008D41AE"/>
  </w:style>
  <w:style w:type="paragraph" w:customStyle="1" w:styleId="869B148CFFDA45CEA4D0545E0CB3D24C">
    <w:name w:val="869B148CFFDA45CEA4D0545E0CB3D24C"/>
    <w:rsid w:val="008D41AE"/>
  </w:style>
  <w:style w:type="paragraph" w:customStyle="1" w:styleId="DF84618ADCDC4AB2B2FAAD3BFDEE8C56">
    <w:name w:val="DF84618ADCDC4AB2B2FAAD3BFDEE8C56"/>
    <w:rsid w:val="008D41AE"/>
  </w:style>
  <w:style w:type="paragraph" w:customStyle="1" w:styleId="5ADC8ED2DED6493B9ED1AA1254FB5345">
    <w:name w:val="5ADC8ED2DED6493B9ED1AA1254FB5345"/>
    <w:rsid w:val="008D41AE"/>
  </w:style>
  <w:style w:type="paragraph" w:customStyle="1" w:styleId="C2342F6048274622BDA592BE9B0EB040">
    <w:name w:val="C2342F6048274622BDA592BE9B0EB040"/>
    <w:rsid w:val="008D41AE"/>
  </w:style>
  <w:style w:type="paragraph" w:customStyle="1" w:styleId="BA8607B6A7274A94B7424C63491DF96A">
    <w:name w:val="BA8607B6A7274A94B7424C63491DF96A"/>
    <w:rsid w:val="008D41AE"/>
  </w:style>
  <w:style w:type="paragraph" w:customStyle="1" w:styleId="A535FD969BD64AE385BE2FF776B88CB0">
    <w:name w:val="A535FD969BD64AE385BE2FF776B88CB0"/>
    <w:rsid w:val="008D41AE"/>
  </w:style>
  <w:style w:type="paragraph" w:customStyle="1" w:styleId="09205901C8BB4E97858AE1294B72C525">
    <w:name w:val="09205901C8BB4E97858AE1294B72C525"/>
    <w:rsid w:val="008D41AE"/>
  </w:style>
  <w:style w:type="paragraph" w:customStyle="1" w:styleId="EEEA685D94A349B59748E3690DCA3C6C">
    <w:name w:val="EEEA685D94A349B59748E3690DCA3C6C"/>
    <w:rsid w:val="008D41AE"/>
  </w:style>
  <w:style w:type="paragraph" w:customStyle="1" w:styleId="E57F13C15F474F99BECE0999D05FAC8B">
    <w:name w:val="E57F13C15F474F99BECE0999D05FAC8B"/>
    <w:rsid w:val="008D41AE"/>
  </w:style>
  <w:style w:type="paragraph" w:customStyle="1" w:styleId="E4874A2A3DE8468A90B00AE6886B9886">
    <w:name w:val="E4874A2A3DE8468A90B00AE6886B9886"/>
    <w:rsid w:val="008D41AE"/>
  </w:style>
  <w:style w:type="paragraph" w:customStyle="1" w:styleId="9442874751BE4608B838CDF2177AE050">
    <w:name w:val="9442874751BE4608B838CDF2177AE050"/>
    <w:rsid w:val="008D41AE"/>
  </w:style>
  <w:style w:type="paragraph" w:customStyle="1" w:styleId="E4502CC30CEB46CBB02D07A820404BE1">
    <w:name w:val="E4502CC30CEB46CBB02D07A820404BE1"/>
    <w:rsid w:val="008D41AE"/>
  </w:style>
  <w:style w:type="paragraph" w:customStyle="1" w:styleId="982F4D7631FD4C52B88963402498C0BF">
    <w:name w:val="982F4D7631FD4C52B88963402498C0BF"/>
    <w:rsid w:val="008D41AE"/>
  </w:style>
  <w:style w:type="paragraph" w:customStyle="1" w:styleId="02B9215E12A04142ACFC2CF0FAB61FDC">
    <w:name w:val="02B9215E12A04142ACFC2CF0FAB61FDC"/>
    <w:rsid w:val="008D41AE"/>
  </w:style>
  <w:style w:type="paragraph" w:customStyle="1" w:styleId="DBCA26D7DFAF4C3A90BEB8A69C302CCC">
    <w:name w:val="DBCA26D7DFAF4C3A90BEB8A69C302CCC"/>
    <w:rsid w:val="008D41AE"/>
  </w:style>
  <w:style w:type="paragraph" w:customStyle="1" w:styleId="173138B40FCA43DE9CF147331417A4EE">
    <w:name w:val="173138B40FCA43DE9CF147331417A4EE"/>
    <w:rsid w:val="008D41AE"/>
  </w:style>
  <w:style w:type="paragraph" w:customStyle="1" w:styleId="6ED7220C82574972B4E9E850DC9FD1D2">
    <w:name w:val="6ED7220C82574972B4E9E850DC9FD1D2"/>
    <w:rsid w:val="008D41AE"/>
  </w:style>
  <w:style w:type="paragraph" w:customStyle="1" w:styleId="EA36054728654057A1BE59B2D4F913F5">
    <w:name w:val="EA36054728654057A1BE59B2D4F913F5"/>
    <w:rsid w:val="008D41AE"/>
  </w:style>
  <w:style w:type="paragraph" w:customStyle="1" w:styleId="AFEA5632897642C2BD7D83BCBB83289A">
    <w:name w:val="AFEA5632897642C2BD7D83BCBB83289A"/>
    <w:rsid w:val="008D41AE"/>
  </w:style>
  <w:style w:type="paragraph" w:customStyle="1" w:styleId="3AAE9AACA26944649918058E4DF7EEBE">
    <w:name w:val="3AAE9AACA26944649918058E4DF7EEBE"/>
    <w:rsid w:val="008D41AE"/>
  </w:style>
  <w:style w:type="paragraph" w:customStyle="1" w:styleId="B7B82FF6F96443A98D49E115F71919C1">
    <w:name w:val="B7B82FF6F96443A98D49E115F71919C1"/>
    <w:rsid w:val="008D41AE"/>
  </w:style>
  <w:style w:type="paragraph" w:customStyle="1" w:styleId="1BB1472B78C6461EB372CF7FBF47CDA0">
    <w:name w:val="1BB1472B78C6461EB372CF7FBF47CDA0"/>
    <w:rsid w:val="008D41AE"/>
  </w:style>
  <w:style w:type="paragraph" w:customStyle="1" w:styleId="EFD0D30698034163933BC8D17FA71A63">
    <w:name w:val="EFD0D30698034163933BC8D17FA71A63"/>
    <w:rsid w:val="008D41AE"/>
  </w:style>
  <w:style w:type="paragraph" w:customStyle="1" w:styleId="C3FBB290160A47E4A4A1A64A2BEF7781">
    <w:name w:val="C3FBB290160A47E4A4A1A64A2BEF7781"/>
    <w:rsid w:val="008D41AE"/>
  </w:style>
  <w:style w:type="paragraph" w:customStyle="1" w:styleId="706ABCE4CD464D878A39AEE14C1687AE">
    <w:name w:val="706ABCE4CD464D878A39AEE14C1687AE"/>
    <w:rsid w:val="008D41AE"/>
  </w:style>
  <w:style w:type="paragraph" w:customStyle="1" w:styleId="E6097F50C0AE45648A427226D1CAE6DF">
    <w:name w:val="E6097F50C0AE45648A427226D1CAE6DF"/>
    <w:rsid w:val="008D41AE"/>
  </w:style>
  <w:style w:type="paragraph" w:customStyle="1" w:styleId="A343308BCD664F74B5CCAB1F5DB2DC86">
    <w:name w:val="A343308BCD664F74B5CCAB1F5DB2DC86"/>
    <w:rsid w:val="008D41AE"/>
  </w:style>
  <w:style w:type="paragraph" w:customStyle="1" w:styleId="7DE4AAFF07DA4D41A39646183DAEDF06">
    <w:name w:val="7DE4AAFF07DA4D41A39646183DAEDF06"/>
    <w:rsid w:val="008D41AE"/>
  </w:style>
  <w:style w:type="paragraph" w:customStyle="1" w:styleId="1B2CD6BD2D1B41A4A50FB2D1C13EB5C5">
    <w:name w:val="1B2CD6BD2D1B41A4A50FB2D1C13EB5C5"/>
    <w:rsid w:val="00A039CB"/>
    <w:pPr>
      <w:spacing w:after="160" w:line="259" w:lineRule="auto"/>
    </w:pPr>
  </w:style>
  <w:style w:type="paragraph" w:customStyle="1" w:styleId="8FBFCDC1949847D9AADBB40B91B43857">
    <w:name w:val="8FBFCDC1949847D9AADBB40B91B43857"/>
    <w:rsid w:val="00A039CB"/>
    <w:pPr>
      <w:spacing w:after="160" w:line="259" w:lineRule="auto"/>
    </w:pPr>
  </w:style>
  <w:style w:type="paragraph" w:customStyle="1" w:styleId="CA77EADFBDAC4172AFD981910C83C36D">
    <w:name w:val="CA77EADFBDAC4172AFD981910C83C36D"/>
    <w:rsid w:val="00A039CB"/>
    <w:pPr>
      <w:spacing w:after="160" w:line="259" w:lineRule="auto"/>
    </w:pPr>
  </w:style>
  <w:style w:type="paragraph" w:customStyle="1" w:styleId="48C399CF67184E4992C0617D3D6431B4">
    <w:name w:val="48C399CF67184E4992C0617D3D6431B4"/>
    <w:rsid w:val="00A039CB"/>
    <w:pPr>
      <w:spacing w:after="160" w:line="259" w:lineRule="auto"/>
    </w:pPr>
  </w:style>
  <w:style w:type="paragraph" w:customStyle="1" w:styleId="07F3F0E8DEBF49C5BEAAAC5EA27768A3">
    <w:name w:val="07F3F0E8DEBF49C5BEAAAC5EA27768A3"/>
    <w:rsid w:val="00A039CB"/>
    <w:pPr>
      <w:spacing w:after="160" w:line="259" w:lineRule="auto"/>
    </w:pPr>
  </w:style>
  <w:style w:type="paragraph" w:customStyle="1" w:styleId="9AA982F1F14A47BF95B83C7B02DCA90E">
    <w:name w:val="9AA982F1F14A47BF95B83C7B02DCA90E"/>
    <w:rsid w:val="00CC78C7"/>
    <w:pPr>
      <w:spacing w:after="160" w:line="259" w:lineRule="auto"/>
    </w:pPr>
  </w:style>
  <w:style w:type="paragraph" w:customStyle="1" w:styleId="1777C84278BE4C9887E3DB0E565B96E3">
    <w:name w:val="1777C84278BE4C9887E3DB0E565B96E3"/>
    <w:rsid w:val="00CC78C7"/>
    <w:pPr>
      <w:spacing w:after="160" w:line="259" w:lineRule="auto"/>
    </w:pPr>
  </w:style>
  <w:style w:type="paragraph" w:customStyle="1" w:styleId="52E96CE6C3964E2FBEDD29B68C775C0F">
    <w:name w:val="52E96CE6C3964E2FBEDD29B68C775C0F"/>
    <w:rsid w:val="00CC78C7"/>
    <w:pPr>
      <w:spacing w:after="160" w:line="259" w:lineRule="auto"/>
    </w:pPr>
  </w:style>
  <w:style w:type="paragraph" w:customStyle="1" w:styleId="4F1E31ACF12B497EAD8D2E5A8BB70ED1">
    <w:name w:val="4F1E31ACF12B497EAD8D2E5A8BB70ED1"/>
    <w:rsid w:val="00CC78C7"/>
    <w:pPr>
      <w:spacing w:after="160" w:line="259" w:lineRule="auto"/>
    </w:pPr>
  </w:style>
  <w:style w:type="paragraph" w:customStyle="1" w:styleId="9BA7C6BD4BF347C5B9B2E85294677652">
    <w:name w:val="9BA7C6BD4BF347C5B9B2E85294677652"/>
    <w:rsid w:val="00CC78C7"/>
    <w:pPr>
      <w:spacing w:after="160" w:line="259" w:lineRule="auto"/>
    </w:pPr>
  </w:style>
  <w:style w:type="paragraph" w:customStyle="1" w:styleId="88C894D0EFF7449884024005369C3B5D">
    <w:name w:val="88C894D0EFF7449884024005369C3B5D"/>
    <w:rsid w:val="00CC78C7"/>
    <w:pPr>
      <w:spacing w:after="160" w:line="259" w:lineRule="auto"/>
    </w:pPr>
  </w:style>
  <w:style w:type="paragraph" w:customStyle="1" w:styleId="FE5FAAEE8830404DBCCEA71F3F562050">
    <w:name w:val="FE5FAAEE8830404DBCCEA71F3F562050"/>
    <w:rsid w:val="00CC78C7"/>
    <w:pPr>
      <w:spacing w:after="160" w:line="259" w:lineRule="auto"/>
    </w:pPr>
  </w:style>
  <w:style w:type="paragraph" w:customStyle="1" w:styleId="B5F9F5D8DA634927A3471AF167B3C491">
    <w:name w:val="B5F9F5D8DA634927A3471AF167B3C491"/>
    <w:rsid w:val="00CC78C7"/>
    <w:pPr>
      <w:spacing w:after="160" w:line="259" w:lineRule="auto"/>
    </w:pPr>
  </w:style>
  <w:style w:type="paragraph" w:customStyle="1" w:styleId="AD855E64CCC648AC8CE29477DBB058D5">
    <w:name w:val="AD855E64CCC648AC8CE29477DBB058D5"/>
    <w:rsid w:val="00CC78C7"/>
    <w:pPr>
      <w:spacing w:after="160" w:line="259" w:lineRule="auto"/>
    </w:pPr>
  </w:style>
  <w:style w:type="paragraph" w:customStyle="1" w:styleId="589FDBD19883436B90A4E2438274CD39">
    <w:name w:val="589FDBD19883436B90A4E2438274CD39"/>
    <w:rsid w:val="00CC78C7"/>
    <w:pPr>
      <w:spacing w:after="160" w:line="259" w:lineRule="auto"/>
    </w:pPr>
  </w:style>
  <w:style w:type="paragraph" w:customStyle="1" w:styleId="F38F6CAEB9EF41F296CEB5DC7A9CB5EC">
    <w:name w:val="F38F6CAEB9EF41F296CEB5DC7A9CB5EC"/>
    <w:rsid w:val="00CC78C7"/>
    <w:pPr>
      <w:spacing w:after="160" w:line="259" w:lineRule="auto"/>
    </w:pPr>
  </w:style>
  <w:style w:type="paragraph" w:customStyle="1" w:styleId="81326F5DBBFD4E12BA85DBB9643B386A">
    <w:name w:val="81326F5DBBFD4E12BA85DBB9643B386A"/>
    <w:rsid w:val="00CC78C7"/>
    <w:pPr>
      <w:spacing w:after="160" w:line="259" w:lineRule="auto"/>
    </w:pPr>
  </w:style>
  <w:style w:type="paragraph" w:customStyle="1" w:styleId="775219F254C14068BFF43A792B8CAB1A">
    <w:name w:val="775219F254C14068BFF43A792B8CAB1A"/>
    <w:rsid w:val="00CC78C7"/>
    <w:pPr>
      <w:spacing w:after="160" w:line="259" w:lineRule="auto"/>
    </w:pPr>
  </w:style>
  <w:style w:type="paragraph" w:customStyle="1" w:styleId="CBFB559F875A401CB7306C02267A565A">
    <w:name w:val="CBFB559F875A401CB7306C02267A565A"/>
    <w:rsid w:val="00CC78C7"/>
    <w:pPr>
      <w:spacing w:after="160" w:line="259" w:lineRule="auto"/>
    </w:pPr>
  </w:style>
  <w:style w:type="paragraph" w:customStyle="1" w:styleId="572B790FA0E6434BA4C3688DFEF6CF89">
    <w:name w:val="572B790FA0E6434BA4C3688DFEF6CF89"/>
    <w:rsid w:val="00CC78C7"/>
    <w:pPr>
      <w:spacing w:after="160" w:line="259" w:lineRule="auto"/>
    </w:pPr>
  </w:style>
  <w:style w:type="paragraph" w:customStyle="1" w:styleId="FD802C956FF346C092E207547F758CF9">
    <w:name w:val="FD802C956FF346C092E207547F758CF9"/>
    <w:rsid w:val="00CC78C7"/>
    <w:pPr>
      <w:spacing w:after="160" w:line="259" w:lineRule="auto"/>
    </w:pPr>
  </w:style>
  <w:style w:type="paragraph" w:customStyle="1" w:styleId="32C64D5A73F043649F5239F687BE323A">
    <w:name w:val="32C64D5A73F043649F5239F687BE323A"/>
    <w:rsid w:val="003A4460"/>
    <w:pPr>
      <w:spacing w:after="160" w:line="259" w:lineRule="auto"/>
    </w:pPr>
  </w:style>
  <w:style w:type="paragraph" w:customStyle="1" w:styleId="CC8D182E88364CFBA57ADAEFF8773F1F">
    <w:name w:val="CC8D182E88364CFBA57ADAEFF8773F1F"/>
    <w:rsid w:val="003A4460"/>
    <w:pPr>
      <w:spacing w:after="160" w:line="259" w:lineRule="auto"/>
    </w:pPr>
  </w:style>
  <w:style w:type="paragraph" w:customStyle="1" w:styleId="8647629156164539BD598F9CDA64F604">
    <w:name w:val="8647629156164539BD598F9CDA64F604"/>
    <w:rsid w:val="003A4460"/>
    <w:pPr>
      <w:spacing w:after="160" w:line="259" w:lineRule="auto"/>
    </w:pPr>
  </w:style>
  <w:style w:type="paragraph" w:customStyle="1" w:styleId="AAA160DFCD014057B96877285C072338">
    <w:name w:val="AAA160DFCD014057B96877285C072338"/>
    <w:rsid w:val="003A4460"/>
    <w:pPr>
      <w:spacing w:after="160" w:line="259" w:lineRule="auto"/>
    </w:pPr>
  </w:style>
  <w:style w:type="paragraph" w:customStyle="1" w:styleId="9233F7E9716747B1BFC1A849404AE454">
    <w:name w:val="9233F7E9716747B1BFC1A849404AE454"/>
    <w:rsid w:val="003A4460"/>
    <w:pPr>
      <w:spacing w:after="160" w:line="259" w:lineRule="auto"/>
    </w:pPr>
  </w:style>
  <w:style w:type="paragraph" w:customStyle="1" w:styleId="C1E4C8A971934AB89091CA836CDD0484">
    <w:name w:val="C1E4C8A971934AB89091CA836CDD0484"/>
    <w:rsid w:val="003A4460"/>
    <w:pPr>
      <w:spacing w:after="160" w:line="259" w:lineRule="auto"/>
    </w:pPr>
  </w:style>
  <w:style w:type="paragraph" w:customStyle="1" w:styleId="67519EA43FBD4C069329D7B84A69D79F">
    <w:name w:val="67519EA43FBD4C069329D7B84A69D79F"/>
    <w:rsid w:val="003A4460"/>
    <w:pPr>
      <w:spacing w:after="160" w:line="259" w:lineRule="auto"/>
    </w:pPr>
  </w:style>
  <w:style w:type="paragraph" w:customStyle="1" w:styleId="1C47D92F3B0C47BD9B48F24569D63862">
    <w:name w:val="1C47D92F3B0C47BD9B48F24569D63862"/>
    <w:rsid w:val="003A4460"/>
    <w:pPr>
      <w:spacing w:after="160" w:line="259" w:lineRule="auto"/>
    </w:pPr>
  </w:style>
  <w:style w:type="paragraph" w:customStyle="1" w:styleId="AC8384BEAC164F559A8DF91F5E6C55B6">
    <w:name w:val="AC8384BEAC164F559A8DF91F5E6C55B6"/>
    <w:rsid w:val="003A4460"/>
    <w:pPr>
      <w:spacing w:after="160" w:line="259" w:lineRule="auto"/>
    </w:pPr>
  </w:style>
  <w:style w:type="paragraph" w:customStyle="1" w:styleId="623AD04CA90F4AB0B5F18883C0F767B9">
    <w:name w:val="623AD04CA90F4AB0B5F18883C0F767B9"/>
    <w:rsid w:val="003A4460"/>
    <w:pPr>
      <w:spacing w:after="160" w:line="259" w:lineRule="auto"/>
    </w:pPr>
  </w:style>
  <w:style w:type="paragraph" w:customStyle="1" w:styleId="6809A4FAEA15421FA99437583C47D4B9">
    <w:name w:val="6809A4FAEA15421FA99437583C47D4B9"/>
    <w:rsid w:val="003A4460"/>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Category xmlns="8db09d17-d6c0-42ca-aac4-15a300dca9f7">Pre-Award Phase</Category>
    <Document_x0020_Types xmlns="8db09d17-d6c0-42ca-aac4-15a300dca9f7">Templates and Tools</Document_x0020_Types>
    <Sub_x002d_Category xmlns="8db09d17-d6c0-42ca-aac4-15a300dca9f7">Continuations</Sub_x002d_Category>
    <_dlc_DocId xmlns="c0b586d1-ce07-4b74-a48d-5205590952ea">547AMQAQ5T43-44-329</_dlc_DocId>
    <_dlc_DocIdUrl xmlns="c0b586d1-ce07-4b74-a48d-5205590952ea">
      <Url>https://ecm.cdc.gov/PGO/Grants/_layouts/DocIdRedir.aspx?ID=547AMQAQ5T43-44-329</Url>
      <Description>547AMQAQ5T43-44-329</Description>
    </_dlc_DocIdUrl>
  </documentManagement>
</p:properties>
</file>

<file path=customXml/item2.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4D6A1FB06B9F20438E6B43367DBC6C79" ma:contentTypeVersion="4" ma:contentTypeDescription="Create a new document." ma:contentTypeScope="" ma:versionID="d1e552099464465997de1c154df71daa">
  <xsd:schema xmlns:xsd="http://www.w3.org/2001/XMLSchema" xmlns:xs="http://www.w3.org/2001/XMLSchema" xmlns:p="http://schemas.microsoft.com/office/2006/metadata/properties" xmlns:ns2="8db09d17-d6c0-42ca-aac4-15a300dca9f7" xmlns:ns3="c0b586d1-ce07-4b74-a48d-5205590952ea" targetNamespace="http://schemas.microsoft.com/office/2006/metadata/properties" ma:root="true" ma:fieldsID="10a0b94c84ea68371eebb2a4dddd6e83" ns2:_="" ns3:_="">
    <xsd:import namespace="8db09d17-d6c0-42ca-aac4-15a300dca9f7"/>
    <xsd:import namespace="c0b586d1-ce07-4b74-a48d-5205590952ea"/>
    <xsd:element name="properties">
      <xsd:complexType>
        <xsd:sequence>
          <xsd:element name="documentManagement">
            <xsd:complexType>
              <xsd:all>
                <xsd:element ref="ns2:Document_x0020_Types"/>
                <xsd:element ref="ns2:Category" minOccurs="0"/>
                <xsd:element ref="ns2:Sub_x002d_Category"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b09d17-d6c0-42ca-aac4-15a300dca9f7" elementFormDefault="qualified">
    <xsd:import namespace="http://schemas.microsoft.com/office/2006/documentManagement/types"/>
    <xsd:import namespace="http://schemas.microsoft.com/office/infopath/2007/PartnerControls"/>
    <xsd:element name="Document_x0020_Types" ma:index="8" ma:displayName="Document Types" ma:format="Dropdown" ma:internalName="Document_x0020_Types">
      <xsd:simpleType>
        <xsd:restriction base="dms:Choice">
          <xsd:enumeration value="Policies and Procedures"/>
          <xsd:enumeration value="Systems and References"/>
          <xsd:enumeration value="Templates and Tools"/>
          <xsd:enumeration value="Training"/>
          <xsd:enumeration value="General"/>
          <xsd:enumeration value="GrantSolutions"/>
        </xsd:restriction>
      </xsd:simpleType>
    </xsd:element>
    <xsd:element name="Category" ma:index="9" nillable="true" ma:displayName="Category" ma:format="Dropdown" ma:internalName="Category">
      <xsd:simpleType>
        <xsd:restriction base="dms:Choice">
          <xsd:enumeration value="Grants Policies"/>
          <xsd:enumeration value="Grants Standard Operation Procedures (SOP)"/>
          <xsd:enumeration value="Award Phase"/>
          <xsd:enumeration value="General"/>
          <xsd:enumeration value="General Post Award Phase"/>
          <xsd:enumeration value="Post Award Phase"/>
          <xsd:enumeration value="Pre-Award Phase"/>
          <xsd:enumeration value="IMPAC II Resources"/>
          <xsd:enumeration value="Overview"/>
          <xsd:enumeration value="CIO Internal Workflow Diagrams"/>
          <xsd:enumeration value="PPWG Presentations"/>
          <xsd:enumeration value="POC Presentations"/>
          <xsd:enumeration value="CDC Today Daily Announcements"/>
        </xsd:restriction>
      </xsd:simpleType>
    </xsd:element>
    <xsd:element name="Sub_x002d_Category" ma:index="10" nillable="true" ma:displayName="Sub-Category" ma:format="Dropdown" ma:internalName="Sub_x002d_Category">
      <xsd:simpleType>
        <xsd:restriction base="dms:Choice">
          <xsd:enumeration value="Anti-Lobbying"/>
          <xsd:enumeration value="Application"/>
          <xsd:enumeration value="Assurances"/>
          <xsd:enumeration value="Audit Management/Resolution"/>
          <xsd:enumeration value="Award Phase"/>
          <xsd:enumeration value="Award Processing"/>
          <xsd:enumeration value="Budget"/>
          <xsd:enumeration value="CDC-Wide Policies"/>
          <xsd:enumeration value="Closeout"/>
          <xsd:enumeration value="Construction Funding Opportunity Announcements"/>
          <xsd:enumeration value="Continuations"/>
          <xsd:enumeration value="Direct Assistance"/>
          <xsd:enumeration value="Directed Source Award Funding Opportunity Announcements"/>
          <xsd:enumeration value="Federal Financial Report/Financial Status Report"/>
          <xsd:enumeration value="Forecasting"/>
          <xsd:enumeration value="Freedom of Information Act (FOIA)"/>
          <xsd:enumeration value="General"/>
          <xsd:enumeration value="HHS Directives and Policies"/>
          <xsd:enumeration value="High-risk Designation and Removal"/>
          <xsd:enumeration value="Less Than Maximum Competition Justification"/>
          <xsd:enumeration value="Manual Drawdown"/>
          <xsd:enumeration value="Non-Research Funding Opportunity Announcements"/>
          <xsd:enumeration value="Overview"/>
          <xsd:enumeration value="Post Award Phase"/>
          <xsd:enumeration value="Pre-Award Phase"/>
          <xsd:enumeration value="Preparation for Processing"/>
          <xsd:enumeration value="Prevention and Public Health Fund (PPHF)"/>
          <xsd:enumeration value="Prior Approvals"/>
          <xsd:enumeration value="Research Funding Opportunity Announcements"/>
          <xsd:enumeration value="Request for Advancement/Reimbursement (SF-270)"/>
          <xsd:enumeration value="Review"/>
          <xsd:enumeration value="Routing Slip"/>
          <xsd:enumeration value="Single-award Deviations and Class Deviations"/>
          <xsd:enumeration value="Subaccounts"/>
          <xsd:enumeration value="Supplements"/>
          <xsd:enumeration value="Terms and Conditions"/>
          <xsd:enumeration value="Unsolicited Funding Requests"/>
          <xsd:enumeration value="Value Added Taxes &amp; Customs Duties"/>
        </xsd:restriction>
      </xsd:simpleType>
    </xsd:element>
  </xsd:schema>
  <xsd:schema xmlns:xsd="http://www.w3.org/2001/XMLSchema" xmlns:xs="http://www.w3.org/2001/XMLSchema" xmlns:dms="http://schemas.microsoft.com/office/2006/documentManagement/types" xmlns:pc="http://schemas.microsoft.com/office/infopath/2007/PartnerControls" targetNamespace="c0b586d1-ce07-4b74-a48d-5205590952ea" elementFormDefault="qualified">
    <xsd:import namespace="http://schemas.microsoft.com/office/2006/documentManagement/types"/>
    <xsd:import namespace="http://schemas.microsoft.com/office/infopath/2007/PartnerControls"/>
    <xsd:element name="_dlc_DocId" ma:index="11" nillable="true" ma:displayName="Document ID Value" ma:description="The value of the document ID assigned to this item." ma:internalName="_dlc_DocId" ma:readOnly="true">
      <xsd:simpleType>
        <xsd:restriction base="dms:Text"/>
      </xsd:simpleType>
    </xsd:element>
    <xsd:element name="_dlc_DocIdUrl" ma:index="1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3"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0D0CE7-2ED0-4830-9073-C4BB7F9D845F}">
  <ds:schemaRefs>
    <ds:schemaRef ds:uri="http://schemas.microsoft.com/office/infopath/2007/PartnerControls"/>
    <ds:schemaRef ds:uri="8db09d17-d6c0-42ca-aac4-15a300dca9f7"/>
    <ds:schemaRef ds:uri="http://schemas.microsoft.com/office/2006/documentManagement/types"/>
    <ds:schemaRef ds:uri="http://purl.org/dc/elements/1.1/"/>
    <ds:schemaRef ds:uri="http://purl.org/dc/terms/"/>
    <ds:schemaRef ds:uri="http://schemas.openxmlformats.org/package/2006/metadata/core-properties"/>
    <ds:schemaRef ds:uri="http://purl.org/dc/dcmitype/"/>
    <ds:schemaRef ds:uri="c0b586d1-ce07-4b74-a48d-5205590952ea"/>
    <ds:schemaRef ds:uri="http://schemas.microsoft.com/office/2006/metadata/properties"/>
    <ds:schemaRef ds:uri="http://www.w3.org/XML/1998/namespace"/>
  </ds:schemaRefs>
</ds:datastoreItem>
</file>

<file path=customXml/itemProps2.xml><?xml version="1.0" encoding="utf-8"?>
<ds:datastoreItem xmlns:ds="http://schemas.openxmlformats.org/officeDocument/2006/customXml" ds:itemID="{439B90E8-3B13-43AD-80F8-1724013CAA0D}">
  <ds:schemaRefs>
    <ds:schemaRef ds:uri="http://schemas.microsoft.com/sharepoint/events"/>
  </ds:schemaRefs>
</ds:datastoreItem>
</file>

<file path=customXml/itemProps3.xml><?xml version="1.0" encoding="utf-8"?>
<ds:datastoreItem xmlns:ds="http://schemas.openxmlformats.org/officeDocument/2006/customXml" ds:itemID="{C2F12F59-33DC-4601-A677-F472CE679BBF}">
  <ds:schemaRefs>
    <ds:schemaRef ds:uri="http://schemas.microsoft.com/sharepoint/v3/contenttype/forms"/>
  </ds:schemaRefs>
</ds:datastoreItem>
</file>

<file path=customXml/itemProps4.xml><?xml version="1.0" encoding="utf-8"?>
<ds:datastoreItem xmlns:ds="http://schemas.openxmlformats.org/officeDocument/2006/customXml" ds:itemID="{E2164EBA-5CC1-4A15-B5C9-6F09FA6BDC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b09d17-d6c0-42ca-aac4-15a300dca9f7"/>
    <ds:schemaRef ds:uri="c0b586d1-ce07-4b74-a48d-5205590952e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BF5C26F3-619A-4399-8111-EC45B05282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1694</Words>
  <Characters>9658</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Exhibit C - Template for Continuation Application Instructions</vt:lpstr>
    </vt:vector>
  </TitlesOfParts>
  <Company>Centers for Disease Control and Prevention</Company>
  <LinksUpToDate>false</LinksUpToDate>
  <CharactersWithSpaces>11330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Exhibit C - Template for Continuation Application Instructions</dc:title>
  <dc:creator>Roney, Lisa K. (CDC/CGH/DGHA)</dc:creator>
  <cp:lastModifiedBy>Browning, Linton C. (CDC/OCOO/OFR/OGS)</cp:lastModifiedBy>
  <cp:revision>2</cp:revision>
  <cp:lastPrinted>2017-02-23T15:16:00Z</cp:lastPrinted>
  <dcterms:created xsi:type="dcterms:W3CDTF">2017-04-27T20:10:00Z</dcterms:created>
  <dcterms:modified xsi:type="dcterms:W3CDTF">2017-04-27T20:10:00Z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0x0101004D6A1FB06B9F20438E6B43367DBC6C79</vt:lpwstr>
  </property>
  <property fmtid="{D5CDD505-2E9C-101B-9397-08002B2CF9AE}" pid="3" name="_dlc_DocIdItemGuid">
    <vt:lpwstr>9054605c-bfff-45d8-9a2c-c16879b3a182</vt:lpwstr>
  </property>
</Properties>
</file>