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7CF8F" w14:textId="77777777" w:rsidR="00422A11" w:rsidRPr="00B57156" w:rsidRDefault="00422A11" w:rsidP="00856C7B">
      <w:pPr>
        <w:suppressAutoHyphens/>
        <w:jc w:val="center"/>
        <w:rPr>
          <w:b/>
          <w:color w:val="000000"/>
          <w:sz w:val="28"/>
          <w:szCs w:val="28"/>
        </w:rPr>
      </w:pPr>
      <w:r w:rsidRPr="00B57156">
        <w:rPr>
          <w:b/>
          <w:color w:val="000000"/>
          <w:sz w:val="28"/>
          <w:szCs w:val="28"/>
        </w:rPr>
        <w:t xml:space="preserve">PROPOSAL SUBMISSION INSTRUCTIONS </w:t>
      </w:r>
    </w:p>
    <w:p w14:paraId="49728760" w14:textId="77777777" w:rsidR="00422A11" w:rsidRPr="00B57156" w:rsidRDefault="00422A11" w:rsidP="00856C7B">
      <w:pPr>
        <w:suppressAutoHyphens/>
        <w:jc w:val="center"/>
        <w:rPr>
          <w:b/>
          <w:color w:val="000000"/>
          <w:sz w:val="28"/>
          <w:szCs w:val="28"/>
        </w:rPr>
      </w:pPr>
    </w:p>
    <w:p w14:paraId="49C05354" w14:textId="7B09B44F" w:rsidR="00026994" w:rsidRPr="00C55DAE" w:rsidRDefault="00442100" w:rsidP="00945005">
      <w:pPr>
        <w:suppressAutoHyphens/>
        <w:jc w:val="center"/>
        <w:rPr>
          <w:b/>
          <w:color w:val="000000"/>
          <w:sz w:val="24"/>
          <w:szCs w:val="24"/>
        </w:rPr>
      </w:pPr>
      <w:r w:rsidRPr="00F22862">
        <w:rPr>
          <w:b/>
          <w:color w:val="000000"/>
          <w:sz w:val="28"/>
          <w:szCs w:val="28"/>
        </w:rPr>
        <w:t>20</w:t>
      </w:r>
      <w:r w:rsidR="00945005" w:rsidRPr="00F22862">
        <w:rPr>
          <w:b/>
          <w:color w:val="000000"/>
          <w:sz w:val="28"/>
          <w:szCs w:val="28"/>
        </w:rPr>
        <w:t>2</w:t>
      </w:r>
      <w:r w:rsidR="00835560" w:rsidRPr="00F22862">
        <w:rPr>
          <w:b/>
          <w:color w:val="000000"/>
          <w:sz w:val="28"/>
          <w:szCs w:val="28"/>
        </w:rPr>
        <w:t>3</w:t>
      </w:r>
      <w:r w:rsidR="00D33E72" w:rsidRPr="00F22862">
        <w:rPr>
          <w:b/>
          <w:color w:val="000000"/>
          <w:sz w:val="28"/>
          <w:szCs w:val="28"/>
        </w:rPr>
        <w:t xml:space="preserve"> </w:t>
      </w:r>
      <w:r w:rsidR="009D1727" w:rsidRPr="00F22862">
        <w:rPr>
          <w:b/>
          <w:color w:val="000000"/>
          <w:sz w:val="28"/>
          <w:szCs w:val="28"/>
        </w:rPr>
        <w:t xml:space="preserve">William D. Clarke, Sr. Diplomatic Security </w:t>
      </w:r>
      <w:r w:rsidR="00945005" w:rsidRPr="00F22862">
        <w:rPr>
          <w:b/>
          <w:color w:val="000000"/>
          <w:sz w:val="28"/>
          <w:szCs w:val="28"/>
        </w:rPr>
        <w:t>Fellowship Program</w:t>
      </w:r>
      <w:r w:rsidR="00D0663B" w:rsidRPr="00B57156">
        <w:rPr>
          <w:b/>
          <w:color w:val="000000"/>
          <w:sz w:val="28"/>
          <w:szCs w:val="28"/>
        </w:rPr>
        <w:br/>
      </w:r>
    </w:p>
    <w:p w14:paraId="7249951B" w14:textId="77777777" w:rsidR="00E74149" w:rsidRPr="00C55DAE" w:rsidRDefault="00B00BFB" w:rsidP="00B00BFB">
      <w:pPr>
        <w:ind w:right="102"/>
        <w:rPr>
          <w:sz w:val="24"/>
          <w:szCs w:val="24"/>
        </w:rPr>
      </w:pPr>
      <w:r w:rsidRPr="136F4D87">
        <w:rPr>
          <w:sz w:val="24"/>
          <w:szCs w:val="24"/>
        </w:rPr>
        <w:t>Technically eligi</w:t>
      </w:r>
      <w:r w:rsidR="00227899">
        <w:rPr>
          <w:sz w:val="24"/>
          <w:szCs w:val="24"/>
        </w:rPr>
        <w:t xml:space="preserve">ble submissions are those that: </w:t>
      </w:r>
      <w:r w:rsidRPr="136F4D87">
        <w:rPr>
          <w:sz w:val="24"/>
          <w:szCs w:val="24"/>
        </w:rPr>
        <w:t>1) Arrive via Grants.gov (</w:t>
      </w:r>
      <w:hyperlink r:id="rId7">
        <w:r w:rsidRPr="136F4D87">
          <w:rPr>
            <w:rStyle w:val="Hyperlink"/>
            <w:sz w:val="24"/>
            <w:szCs w:val="24"/>
          </w:rPr>
          <w:t>www.grants.gov</w:t>
        </w:r>
      </w:hyperlink>
      <w:r w:rsidR="00945005" w:rsidRPr="136F4D87">
        <w:rPr>
          <w:rStyle w:val="Hyperlink"/>
          <w:sz w:val="24"/>
          <w:szCs w:val="24"/>
        </w:rPr>
        <w:t xml:space="preserve">) </w:t>
      </w:r>
      <w:r w:rsidRPr="136F4D87">
        <w:rPr>
          <w:sz w:val="24"/>
          <w:szCs w:val="24"/>
        </w:rPr>
        <w:t>by the designated due date and time</w:t>
      </w:r>
      <w:r w:rsidR="00C55DAE" w:rsidRPr="136F4D87">
        <w:rPr>
          <w:sz w:val="24"/>
          <w:szCs w:val="24"/>
        </w:rPr>
        <w:t>*</w:t>
      </w:r>
      <w:r w:rsidRPr="136F4D87">
        <w:rPr>
          <w:sz w:val="24"/>
          <w:szCs w:val="24"/>
        </w:rPr>
        <w:t xml:space="preserve">, 2) contain a complete application package as outlined in the </w:t>
      </w:r>
      <w:r w:rsidR="009530B0" w:rsidRPr="136F4D87">
        <w:rPr>
          <w:sz w:val="24"/>
          <w:szCs w:val="24"/>
        </w:rPr>
        <w:t>Notice of Funding Opportunity (</w:t>
      </w:r>
      <w:r w:rsidRPr="136F4D87">
        <w:rPr>
          <w:sz w:val="24"/>
          <w:szCs w:val="24"/>
        </w:rPr>
        <w:t>NOFO</w:t>
      </w:r>
      <w:r w:rsidR="009530B0" w:rsidRPr="136F4D87">
        <w:rPr>
          <w:sz w:val="24"/>
          <w:szCs w:val="24"/>
        </w:rPr>
        <w:t>)</w:t>
      </w:r>
      <w:r w:rsidRPr="136F4D87">
        <w:rPr>
          <w:sz w:val="24"/>
          <w:szCs w:val="24"/>
        </w:rPr>
        <w:t xml:space="preserve">; and 3) heed all instructions outlined in the NOFO and this </w:t>
      </w:r>
      <w:r w:rsidR="00732A29" w:rsidRPr="136F4D87">
        <w:rPr>
          <w:sz w:val="24"/>
          <w:szCs w:val="24"/>
        </w:rPr>
        <w:t xml:space="preserve">proposal </w:t>
      </w:r>
      <w:r w:rsidR="0083552C" w:rsidRPr="136F4D87">
        <w:rPr>
          <w:sz w:val="24"/>
          <w:szCs w:val="24"/>
        </w:rPr>
        <w:t>submission</w:t>
      </w:r>
      <w:r w:rsidR="00732A29" w:rsidRPr="136F4D87">
        <w:rPr>
          <w:sz w:val="24"/>
          <w:szCs w:val="24"/>
        </w:rPr>
        <w:t xml:space="preserve"> instruction </w:t>
      </w:r>
      <w:r w:rsidR="009530B0" w:rsidRPr="136F4D87">
        <w:rPr>
          <w:sz w:val="24"/>
          <w:szCs w:val="24"/>
        </w:rPr>
        <w:t>(</w:t>
      </w:r>
      <w:r w:rsidRPr="136F4D87">
        <w:rPr>
          <w:sz w:val="24"/>
          <w:szCs w:val="24"/>
        </w:rPr>
        <w:t>PSI</w:t>
      </w:r>
      <w:r w:rsidR="009530B0" w:rsidRPr="136F4D87">
        <w:rPr>
          <w:sz w:val="24"/>
          <w:szCs w:val="24"/>
        </w:rPr>
        <w:t>)</w:t>
      </w:r>
      <w:r w:rsidRPr="136F4D87">
        <w:rPr>
          <w:sz w:val="24"/>
          <w:szCs w:val="24"/>
        </w:rPr>
        <w:t xml:space="preserve"> document.</w:t>
      </w:r>
    </w:p>
    <w:p w14:paraId="0BEA139D" w14:textId="77777777" w:rsidR="00E74149" w:rsidRPr="00C55DAE" w:rsidRDefault="00E74149" w:rsidP="00E74149">
      <w:pPr>
        <w:ind w:right="-180"/>
        <w:rPr>
          <w:sz w:val="24"/>
          <w:szCs w:val="24"/>
        </w:rPr>
      </w:pPr>
    </w:p>
    <w:p w14:paraId="2DFF299B" w14:textId="77777777" w:rsidR="00B00BFB" w:rsidRPr="00C55DAE" w:rsidRDefault="00B00BFB" w:rsidP="00B00BFB">
      <w:pPr>
        <w:ind w:right="102"/>
        <w:rPr>
          <w:spacing w:val="-3"/>
          <w:sz w:val="24"/>
          <w:szCs w:val="24"/>
        </w:rPr>
      </w:pPr>
      <w:r w:rsidRPr="00C55DAE">
        <w:rPr>
          <w:spacing w:val="-3"/>
          <w:sz w:val="24"/>
          <w:szCs w:val="24"/>
        </w:rPr>
        <w:t xml:space="preserve">It is the applicant’s responsibility to ensure proposals have been submitted and received in advance of the deadline indicated in the NOFO.  </w:t>
      </w:r>
    </w:p>
    <w:p w14:paraId="30EBE24C" w14:textId="77777777" w:rsidR="00B00BFB" w:rsidRPr="00C55DAE" w:rsidRDefault="00B00BFB" w:rsidP="00B00BFB">
      <w:pPr>
        <w:ind w:right="102"/>
        <w:rPr>
          <w:spacing w:val="-3"/>
          <w:sz w:val="24"/>
          <w:szCs w:val="24"/>
        </w:rPr>
      </w:pPr>
    </w:p>
    <w:p w14:paraId="64553FEB" w14:textId="77777777" w:rsidR="00B00BFB" w:rsidRPr="00C55DAE" w:rsidRDefault="00B00BFB" w:rsidP="00B00BFB">
      <w:pPr>
        <w:ind w:right="102"/>
        <w:rPr>
          <w:spacing w:val="-3"/>
          <w:sz w:val="24"/>
          <w:szCs w:val="24"/>
        </w:rPr>
      </w:pPr>
      <w:r w:rsidRPr="00C55DAE">
        <w:rPr>
          <w:spacing w:val="-3"/>
          <w:sz w:val="24"/>
          <w:szCs w:val="24"/>
        </w:rPr>
        <w:t xml:space="preserve">U.S. Department of State requires that all DOS awards be </w:t>
      </w:r>
      <w:r w:rsidRPr="00C55DAE">
        <w:rPr>
          <w:i/>
          <w:spacing w:val="-3"/>
          <w:sz w:val="24"/>
          <w:szCs w:val="24"/>
        </w:rPr>
        <w:t>issued</w:t>
      </w:r>
      <w:r w:rsidRPr="00C55DAE">
        <w:rPr>
          <w:spacing w:val="-3"/>
          <w:sz w:val="24"/>
          <w:szCs w:val="24"/>
        </w:rPr>
        <w:t xml:space="preserve"> via State Award Management System (SAMS). </w:t>
      </w:r>
      <w:r w:rsidR="009530B0">
        <w:rPr>
          <w:spacing w:val="-3"/>
          <w:sz w:val="24"/>
          <w:szCs w:val="24"/>
        </w:rPr>
        <w:t xml:space="preserve"> </w:t>
      </w:r>
      <w:r w:rsidRPr="00C55DAE">
        <w:rPr>
          <w:spacing w:val="-3"/>
          <w:sz w:val="24"/>
          <w:szCs w:val="24"/>
        </w:rPr>
        <w:t xml:space="preserve">Successful applicants must secure the ability to manage the award through SAMS, including acceptance/electronic counter-signature within the system.  </w:t>
      </w:r>
    </w:p>
    <w:p w14:paraId="3582110F" w14:textId="77777777" w:rsidR="00B00BFB" w:rsidRPr="00C55DAE" w:rsidRDefault="00B00BFB" w:rsidP="00B00BFB">
      <w:pPr>
        <w:ind w:right="102"/>
        <w:rPr>
          <w:spacing w:val="-3"/>
          <w:sz w:val="24"/>
          <w:szCs w:val="24"/>
        </w:rPr>
      </w:pPr>
    </w:p>
    <w:p w14:paraId="59D53B7F" w14:textId="77777777" w:rsidR="007471F1" w:rsidRPr="00C55DAE" w:rsidRDefault="00B00BFB" w:rsidP="007471F1">
      <w:pPr>
        <w:ind w:right="102"/>
        <w:rPr>
          <w:spacing w:val="-3"/>
          <w:sz w:val="24"/>
          <w:szCs w:val="24"/>
        </w:rPr>
      </w:pPr>
      <w:r w:rsidRPr="00C55DAE">
        <w:rPr>
          <w:spacing w:val="-3"/>
          <w:sz w:val="24"/>
          <w:szCs w:val="24"/>
        </w:rPr>
        <w:t xml:space="preserve">For assistance with the system, applicants must contact </w:t>
      </w:r>
      <w:r w:rsidR="007471F1" w:rsidRPr="00C55DAE">
        <w:rPr>
          <w:spacing w:val="-3"/>
          <w:sz w:val="24"/>
          <w:szCs w:val="24"/>
        </w:rPr>
        <w:t xml:space="preserve">SAMS/ILMS Help Desk at + 888 313 4567 or </w:t>
      </w:r>
      <w:hyperlink r:id="rId8" w:history="1">
        <w:r w:rsidR="007471F1" w:rsidRPr="00C55DAE">
          <w:rPr>
            <w:rStyle w:val="Hyperlink"/>
            <w:sz w:val="24"/>
            <w:szCs w:val="24"/>
          </w:rPr>
          <w:t>SAMSSupport@state.gov</w:t>
        </w:r>
      </w:hyperlink>
    </w:p>
    <w:p w14:paraId="6458692D" w14:textId="77777777" w:rsidR="00B00BFB" w:rsidRPr="00C55DAE" w:rsidRDefault="00B00BFB" w:rsidP="00B00BFB">
      <w:pPr>
        <w:ind w:right="102"/>
        <w:rPr>
          <w:rStyle w:val="Hyperlink"/>
          <w:spacing w:val="-3"/>
          <w:sz w:val="24"/>
          <w:szCs w:val="24"/>
        </w:rPr>
      </w:pPr>
    </w:p>
    <w:p w14:paraId="2EC7CEB9" w14:textId="77777777" w:rsidR="007471F1" w:rsidRPr="00C55DAE" w:rsidRDefault="00C55DAE" w:rsidP="007471F1">
      <w:pPr>
        <w:ind w:right="102"/>
        <w:rPr>
          <w:b/>
          <w:sz w:val="24"/>
          <w:szCs w:val="24"/>
        </w:rPr>
      </w:pPr>
      <w:r w:rsidRPr="00C55DAE">
        <w:rPr>
          <w:b/>
          <w:sz w:val="24"/>
          <w:szCs w:val="24"/>
        </w:rPr>
        <w:t>*</w:t>
      </w:r>
      <w:r w:rsidR="007471F1" w:rsidRPr="00C55DAE">
        <w:rPr>
          <w:b/>
          <w:sz w:val="24"/>
          <w:szCs w:val="24"/>
        </w:rPr>
        <w:t>Applicants should follow application submission requirements in the NOFO.</w:t>
      </w:r>
    </w:p>
    <w:p w14:paraId="42524DD9" w14:textId="77777777" w:rsidR="007471F1" w:rsidRPr="00C55DAE" w:rsidRDefault="007471F1" w:rsidP="00B00BFB">
      <w:pPr>
        <w:ind w:right="102"/>
        <w:rPr>
          <w:spacing w:val="-3"/>
          <w:sz w:val="24"/>
          <w:szCs w:val="24"/>
        </w:rPr>
      </w:pPr>
    </w:p>
    <w:p w14:paraId="6A8151F9" w14:textId="77777777" w:rsidR="00F71661" w:rsidRPr="00C55DAE" w:rsidRDefault="00F71661" w:rsidP="00F71661">
      <w:pPr>
        <w:autoSpaceDE w:val="0"/>
        <w:autoSpaceDN w:val="0"/>
        <w:adjustRightInd w:val="0"/>
        <w:rPr>
          <w:sz w:val="24"/>
          <w:szCs w:val="24"/>
        </w:rPr>
      </w:pPr>
    </w:p>
    <w:p w14:paraId="7E32BCFB" w14:textId="77777777" w:rsidR="0036711E" w:rsidRPr="00C55DAE" w:rsidRDefault="0036711E" w:rsidP="0085403C">
      <w:pPr>
        <w:ind w:right="-20"/>
        <w:rPr>
          <w:b/>
          <w:bCs/>
          <w:sz w:val="24"/>
          <w:szCs w:val="24"/>
        </w:rPr>
      </w:pPr>
      <w:r w:rsidRPr="00C55DAE">
        <w:rPr>
          <w:b/>
          <w:bCs/>
          <w:sz w:val="24"/>
          <w:szCs w:val="24"/>
        </w:rPr>
        <w:t xml:space="preserve">TECHNICAL </w:t>
      </w:r>
      <w:r w:rsidR="00B00BFB" w:rsidRPr="00C55DAE">
        <w:rPr>
          <w:b/>
          <w:bCs/>
          <w:sz w:val="24"/>
          <w:szCs w:val="24"/>
        </w:rPr>
        <w:t xml:space="preserve">FORMAT </w:t>
      </w:r>
      <w:r w:rsidRPr="00C55DAE">
        <w:rPr>
          <w:b/>
          <w:bCs/>
          <w:sz w:val="24"/>
          <w:szCs w:val="24"/>
        </w:rPr>
        <w:t>REQUIREMENTS</w:t>
      </w:r>
    </w:p>
    <w:p w14:paraId="7B88EF3A" w14:textId="77777777" w:rsidR="004926AB" w:rsidRPr="00C55DAE" w:rsidRDefault="004926AB" w:rsidP="0085403C">
      <w:pPr>
        <w:ind w:right="-20"/>
        <w:rPr>
          <w:b/>
          <w:bCs/>
          <w:sz w:val="24"/>
          <w:szCs w:val="24"/>
          <w:highlight w:val="yellow"/>
        </w:rPr>
      </w:pPr>
    </w:p>
    <w:p w14:paraId="4F4E82A0" w14:textId="77777777" w:rsidR="004926AB" w:rsidRPr="00C55DAE" w:rsidRDefault="004926AB" w:rsidP="004926AB">
      <w:pPr>
        <w:shd w:val="clear" w:color="auto" w:fill="FFFFFF"/>
        <w:textAlignment w:val="baseline"/>
        <w:rPr>
          <w:b/>
          <w:sz w:val="24"/>
          <w:szCs w:val="24"/>
        </w:rPr>
      </w:pPr>
      <w:r w:rsidRPr="00C55DAE">
        <w:rPr>
          <w:b/>
          <w:sz w:val="24"/>
          <w:szCs w:val="24"/>
        </w:rPr>
        <w:t xml:space="preserve">Application must have the following format: </w:t>
      </w:r>
    </w:p>
    <w:p w14:paraId="11F60606" w14:textId="77777777" w:rsidR="004926AB" w:rsidRPr="00C55DAE" w:rsidRDefault="004926AB" w:rsidP="0085403C">
      <w:pPr>
        <w:ind w:right="-20"/>
        <w:rPr>
          <w:b/>
          <w:bCs/>
          <w:sz w:val="24"/>
          <w:szCs w:val="24"/>
          <w:highlight w:val="yellow"/>
        </w:rPr>
      </w:pPr>
    </w:p>
    <w:p w14:paraId="2651DC1D" w14:textId="77777777" w:rsidR="004926AB" w:rsidRPr="00C55DAE" w:rsidRDefault="004926AB" w:rsidP="00C55DAE">
      <w:pPr>
        <w:numPr>
          <w:ilvl w:val="0"/>
          <w:numId w:val="23"/>
        </w:numPr>
        <w:shd w:val="clear" w:color="auto" w:fill="FFFFFF"/>
        <w:spacing w:after="160"/>
        <w:textAlignment w:val="baseline"/>
        <w:rPr>
          <w:sz w:val="24"/>
          <w:szCs w:val="24"/>
        </w:rPr>
      </w:pPr>
      <w:r w:rsidRPr="00C55DAE">
        <w:rPr>
          <w:sz w:val="24"/>
          <w:szCs w:val="24"/>
        </w:rPr>
        <w:t>The proposal clearly addresses the goals and objectives of this funding opportunity</w:t>
      </w:r>
    </w:p>
    <w:p w14:paraId="2D760666" w14:textId="77777777" w:rsidR="004926AB" w:rsidRPr="00C55DAE" w:rsidRDefault="004926AB" w:rsidP="00C55DAE">
      <w:pPr>
        <w:numPr>
          <w:ilvl w:val="0"/>
          <w:numId w:val="23"/>
        </w:numPr>
        <w:shd w:val="clear" w:color="auto" w:fill="FFFFFF"/>
        <w:spacing w:after="160"/>
        <w:textAlignment w:val="baseline"/>
        <w:rPr>
          <w:sz w:val="24"/>
          <w:szCs w:val="24"/>
        </w:rPr>
      </w:pPr>
      <w:r w:rsidRPr="00C55DAE">
        <w:rPr>
          <w:sz w:val="24"/>
          <w:szCs w:val="24"/>
        </w:rPr>
        <w:t>All documents are in English</w:t>
      </w:r>
    </w:p>
    <w:p w14:paraId="23E043EF" w14:textId="77777777" w:rsidR="004926AB" w:rsidRPr="00C55DAE" w:rsidRDefault="004926AB" w:rsidP="00C55DAE">
      <w:pPr>
        <w:numPr>
          <w:ilvl w:val="0"/>
          <w:numId w:val="23"/>
        </w:numPr>
        <w:shd w:val="clear" w:color="auto" w:fill="FFFFFF"/>
        <w:spacing w:after="160"/>
        <w:ind w:left="0" w:firstLine="360"/>
        <w:textAlignment w:val="baseline"/>
        <w:rPr>
          <w:sz w:val="24"/>
          <w:szCs w:val="24"/>
        </w:rPr>
      </w:pPr>
      <w:r w:rsidRPr="00C55DAE">
        <w:rPr>
          <w:sz w:val="24"/>
          <w:szCs w:val="24"/>
        </w:rPr>
        <w:t>All budgets are in U.S. dollars</w:t>
      </w:r>
    </w:p>
    <w:p w14:paraId="6D9AE93C" w14:textId="77777777" w:rsidR="004926AB" w:rsidRPr="00C55DAE" w:rsidRDefault="004926AB" w:rsidP="00C55DAE">
      <w:pPr>
        <w:numPr>
          <w:ilvl w:val="0"/>
          <w:numId w:val="23"/>
        </w:numPr>
        <w:shd w:val="clear" w:color="auto" w:fill="FFFFFF"/>
        <w:spacing w:after="160"/>
        <w:ind w:left="0" w:firstLine="360"/>
        <w:textAlignment w:val="baseline"/>
        <w:rPr>
          <w:sz w:val="24"/>
          <w:szCs w:val="24"/>
        </w:rPr>
      </w:pPr>
      <w:r w:rsidRPr="00C55DAE">
        <w:rPr>
          <w:sz w:val="24"/>
          <w:szCs w:val="24"/>
        </w:rPr>
        <w:t>All pages are numbered</w:t>
      </w:r>
    </w:p>
    <w:p w14:paraId="6AF29296" w14:textId="77777777" w:rsidR="004926AB" w:rsidRPr="00C55DAE" w:rsidRDefault="004926AB" w:rsidP="00C55DAE">
      <w:pPr>
        <w:numPr>
          <w:ilvl w:val="0"/>
          <w:numId w:val="23"/>
        </w:numPr>
        <w:shd w:val="clear" w:color="auto" w:fill="FFFFFF"/>
        <w:spacing w:after="160"/>
        <w:ind w:left="0" w:firstLine="360"/>
        <w:textAlignment w:val="baseline"/>
        <w:rPr>
          <w:sz w:val="24"/>
          <w:szCs w:val="24"/>
        </w:rPr>
      </w:pPr>
      <w:r w:rsidRPr="00C55DAE">
        <w:rPr>
          <w:sz w:val="24"/>
          <w:szCs w:val="24"/>
        </w:rPr>
        <w:t>All documents are formatted to 8 ½ x 11 paper, and</w:t>
      </w:r>
    </w:p>
    <w:p w14:paraId="76EE84FE" w14:textId="04313E25" w:rsidR="00746438" w:rsidRPr="00C55DAE" w:rsidRDefault="004926AB" w:rsidP="00C55DAE">
      <w:pPr>
        <w:numPr>
          <w:ilvl w:val="0"/>
          <w:numId w:val="23"/>
        </w:numPr>
        <w:shd w:val="clear" w:color="auto" w:fill="FFFFFF"/>
        <w:spacing w:after="160"/>
        <w:textAlignment w:val="baseline"/>
        <w:rPr>
          <w:sz w:val="24"/>
          <w:szCs w:val="24"/>
        </w:rPr>
      </w:pPr>
      <w:r w:rsidRPr="00C55DAE">
        <w:rPr>
          <w:sz w:val="24"/>
          <w:szCs w:val="24"/>
        </w:rPr>
        <w:t xml:space="preserve">All Microsoft Word documents are single-spaced, </w:t>
      </w:r>
      <w:r w:rsidR="00F557C8" w:rsidRPr="00C55DAE">
        <w:rPr>
          <w:sz w:val="24"/>
          <w:szCs w:val="24"/>
        </w:rPr>
        <w:t>12-point</w:t>
      </w:r>
      <w:r w:rsidRPr="00C55DAE">
        <w:rPr>
          <w:sz w:val="24"/>
          <w:szCs w:val="24"/>
        </w:rPr>
        <w:t xml:space="preserve"> Times New Roman font, with a minimum of 1-inch margins.</w:t>
      </w:r>
    </w:p>
    <w:p w14:paraId="3770F1E5" w14:textId="77777777" w:rsidR="0085403C" w:rsidRPr="00C55DAE" w:rsidRDefault="0085403C" w:rsidP="00F71661">
      <w:pPr>
        <w:shd w:val="clear" w:color="auto" w:fill="FFFFFF"/>
        <w:ind w:left="360"/>
        <w:contextualSpacing/>
        <w:rPr>
          <w:b/>
          <w:color w:val="000000"/>
          <w:sz w:val="24"/>
          <w:szCs w:val="24"/>
          <w:highlight w:val="yellow"/>
        </w:rPr>
      </w:pPr>
    </w:p>
    <w:p w14:paraId="02FCAE25" w14:textId="77777777" w:rsidR="004926AB" w:rsidRPr="00C55DAE" w:rsidRDefault="004926AB" w:rsidP="004926AB">
      <w:pPr>
        <w:shd w:val="clear" w:color="auto" w:fill="FFFFFF"/>
        <w:textAlignment w:val="baseline"/>
        <w:rPr>
          <w:b/>
          <w:bCs/>
          <w:sz w:val="24"/>
          <w:szCs w:val="24"/>
        </w:rPr>
      </w:pPr>
      <w:r w:rsidRPr="00C55DAE">
        <w:rPr>
          <w:b/>
          <w:bCs/>
          <w:sz w:val="24"/>
          <w:szCs w:val="24"/>
        </w:rPr>
        <w:t xml:space="preserve">Complete applications must include the following required documents: </w:t>
      </w:r>
      <w:r w:rsidRPr="00C55DAE">
        <w:rPr>
          <w:b/>
          <w:bCs/>
          <w:sz w:val="24"/>
          <w:szCs w:val="24"/>
        </w:rPr>
        <w:br/>
      </w:r>
    </w:p>
    <w:p w14:paraId="32B16DA6" w14:textId="77777777" w:rsidR="004926AB" w:rsidRPr="00C55DAE" w:rsidRDefault="004926AB" w:rsidP="004926AB">
      <w:pPr>
        <w:pStyle w:val="ListParagraph"/>
        <w:numPr>
          <w:ilvl w:val="0"/>
          <w:numId w:val="15"/>
        </w:numPr>
        <w:rPr>
          <w:rFonts w:ascii="Times New Roman" w:hAnsi="Times New Roman"/>
          <w:sz w:val="24"/>
          <w:szCs w:val="24"/>
        </w:rPr>
      </w:pPr>
      <w:r w:rsidRPr="00C55DAE">
        <w:rPr>
          <w:rFonts w:ascii="Times New Roman" w:hAnsi="Times New Roman"/>
          <w:b/>
          <w:sz w:val="24"/>
          <w:szCs w:val="24"/>
        </w:rPr>
        <w:t>Completed and signed SF-424, SF-424A, and SF-424B and SF-LLL forms</w:t>
      </w:r>
      <w:r w:rsidRPr="00C55DAE">
        <w:rPr>
          <w:rFonts w:ascii="Times New Roman" w:hAnsi="Times New Roman"/>
          <w:sz w:val="24"/>
          <w:szCs w:val="24"/>
        </w:rPr>
        <w:t>. These forms are available electronically vi</w:t>
      </w:r>
      <w:r w:rsidR="00BB774A">
        <w:rPr>
          <w:rFonts w:ascii="Times New Roman" w:hAnsi="Times New Roman"/>
          <w:sz w:val="24"/>
          <w:szCs w:val="24"/>
        </w:rPr>
        <w:t xml:space="preserve">a SAMS Domestic and Grants.gov.  </w:t>
      </w:r>
      <w:r w:rsidRPr="00C55DAE">
        <w:rPr>
          <w:rFonts w:ascii="Times New Roman" w:hAnsi="Times New Roman"/>
          <w:sz w:val="24"/>
          <w:szCs w:val="24"/>
        </w:rPr>
        <w:t xml:space="preserve">The SF-424 B is required only for those applicants who have not registered in SAM.gov or recertified their registration in SAM.gov since February 2, 2019, </w:t>
      </w:r>
      <w:r w:rsidRPr="00C55DAE">
        <w:rPr>
          <w:rFonts w:ascii="Times New Roman" w:hAnsi="Times New Roman"/>
          <w:sz w:val="24"/>
          <w:szCs w:val="24"/>
          <w:u w:val="single"/>
        </w:rPr>
        <w:t>and completed the online representations and certifications</w:t>
      </w:r>
      <w:r w:rsidR="00BB774A">
        <w:rPr>
          <w:rFonts w:ascii="Times New Roman" w:hAnsi="Times New Roman"/>
          <w:sz w:val="24"/>
          <w:szCs w:val="24"/>
        </w:rPr>
        <w:t xml:space="preserve">.  </w:t>
      </w:r>
      <w:r w:rsidRPr="00C55DAE">
        <w:rPr>
          <w:rFonts w:ascii="Times New Roman" w:hAnsi="Times New Roman"/>
          <w:sz w:val="24"/>
          <w:szCs w:val="24"/>
        </w:rPr>
        <w:t>The SF-LLL is required only for applicants that may engage in lobbying activities.</w:t>
      </w:r>
    </w:p>
    <w:p w14:paraId="5BC85997" w14:textId="77777777" w:rsidR="004926AB" w:rsidRPr="00C55DAE" w:rsidRDefault="004926AB" w:rsidP="004926AB">
      <w:pPr>
        <w:pStyle w:val="ListParagraph"/>
        <w:numPr>
          <w:ilvl w:val="0"/>
          <w:numId w:val="15"/>
        </w:numPr>
        <w:rPr>
          <w:rFonts w:ascii="Times New Roman" w:hAnsi="Times New Roman"/>
          <w:sz w:val="24"/>
          <w:szCs w:val="24"/>
        </w:rPr>
      </w:pPr>
      <w:r w:rsidRPr="00C55DAE">
        <w:rPr>
          <w:rFonts w:ascii="Times New Roman" w:hAnsi="Times New Roman"/>
          <w:b/>
          <w:sz w:val="24"/>
          <w:szCs w:val="24"/>
        </w:rPr>
        <w:lastRenderedPageBreak/>
        <w:t>Executive Summary Page:</w:t>
      </w:r>
      <w:r w:rsidRPr="00C55DAE">
        <w:rPr>
          <w:rFonts w:ascii="Times New Roman" w:hAnsi="Times New Roman"/>
          <w:sz w:val="24"/>
          <w:szCs w:val="24"/>
        </w:rPr>
        <w:t xml:space="preserve">  Not to exceed two [2] pages in Microsoft Word including: the applicant name and organization, proposal date, program title, program period proposed start and end date, and brief purpose of the program, including a concise breakdown of the project’s objectives, activities, and expected results, a brief statement on how the project is innovative, sustainable, and will have a demonstrated impact, the total amount of funding </w:t>
      </w:r>
      <w:r w:rsidR="00BB774A">
        <w:rPr>
          <w:rFonts w:ascii="Times New Roman" w:hAnsi="Times New Roman"/>
          <w:sz w:val="24"/>
          <w:szCs w:val="24"/>
        </w:rPr>
        <w:t>requested and project length, n</w:t>
      </w:r>
      <w:r w:rsidRPr="00C55DAE">
        <w:rPr>
          <w:rFonts w:ascii="Times New Roman" w:hAnsi="Times New Roman"/>
          <w:sz w:val="24"/>
          <w:szCs w:val="24"/>
        </w:rPr>
        <w:t>ame and contact information for the project’s main point of contact.</w:t>
      </w:r>
    </w:p>
    <w:p w14:paraId="3021CFFF" w14:textId="0F9C2FB6" w:rsidR="004926AB" w:rsidRPr="00C55DAE" w:rsidRDefault="004926AB" w:rsidP="004926AB">
      <w:pPr>
        <w:pStyle w:val="ListParagraph"/>
        <w:numPr>
          <w:ilvl w:val="0"/>
          <w:numId w:val="15"/>
        </w:numPr>
        <w:rPr>
          <w:rFonts w:ascii="Times New Roman" w:hAnsi="Times New Roman"/>
          <w:sz w:val="24"/>
          <w:szCs w:val="24"/>
        </w:rPr>
      </w:pPr>
      <w:r w:rsidRPr="00C55DAE">
        <w:rPr>
          <w:rFonts w:ascii="Times New Roman" w:hAnsi="Times New Roman"/>
          <w:b/>
          <w:sz w:val="24"/>
          <w:szCs w:val="24"/>
        </w:rPr>
        <w:t>Table of Contents</w:t>
      </w:r>
      <w:r w:rsidRPr="00C55DAE">
        <w:rPr>
          <w:rFonts w:ascii="Times New Roman" w:hAnsi="Times New Roman"/>
          <w:sz w:val="24"/>
          <w:szCs w:val="24"/>
        </w:rPr>
        <w:t xml:space="preserve"> that lists application contents and attachments</w:t>
      </w:r>
      <w:r w:rsidR="00F557C8">
        <w:rPr>
          <w:rFonts w:ascii="Times New Roman" w:hAnsi="Times New Roman"/>
          <w:sz w:val="24"/>
          <w:szCs w:val="24"/>
        </w:rPr>
        <w:t>.</w:t>
      </w:r>
    </w:p>
    <w:p w14:paraId="1C3530D2" w14:textId="77777777" w:rsidR="004926AB" w:rsidRPr="00C55DAE" w:rsidRDefault="004926AB" w:rsidP="004926AB">
      <w:pPr>
        <w:pStyle w:val="ListParagraph"/>
        <w:numPr>
          <w:ilvl w:val="0"/>
          <w:numId w:val="15"/>
        </w:numPr>
        <w:rPr>
          <w:rFonts w:ascii="Times New Roman" w:hAnsi="Times New Roman"/>
          <w:sz w:val="24"/>
          <w:szCs w:val="24"/>
        </w:rPr>
      </w:pPr>
      <w:r w:rsidRPr="00C55DAE">
        <w:rPr>
          <w:rFonts w:ascii="Times New Roman" w:hAnsi="Times New Roman"/>
          <w:b/>
          <w:sz w:val="24"/>
          <w:szCs w:val="24"/>
        </w:rPr>
        <w:t>Proposal Narrative</w:t>
      </w:r>
      <w:r w:rsidRPr="00C55DAE">
        <w:rPr>
          <w:rFonts w:ascii="Times New Roman" w:hAnsi="Times New Roman"/>
          <w:sz w:val="24"/>
          <w:szCs w:val="24"/>
        </w:rPr>
        <w:t xml:space="preserve"> (not to exceed 20 pages), should be organized using the following section headings: Executive Summary, Organizational Capacity and Past Performance, Program Strategy, Performance Monitoring and Evaluation, and Management Plan.  Please see the “Narrative Components” section below for details on the information to include in the proposal. </w:t>
      </w:r>
      <w:r w:rsidR="001249F4">
        <w:rPr>
          <w:rFonts w:ascii="Times New Roman" w:hAnsi="Times New Roman"/>
          <w:sz w:val="24"/>
          <w:szCs w:val="24"/>
        </w:rPr>
        <w:t xml:space="preserve"> </w:t>
      </w:r>
      <w:r w:rsidRPr="00C55DAE">
        <w:rPr>
          <w:rFonts w:ascii="Times New Roman" w:hAnsi="Times New Roman"/>
          <w:sz w:val="24"/>
          <w:szCs w:val="24"/>
        </w:rPr>
        <w:t xml:space="preserve">(The 20-page limit does not include the Summary Page, Table of Contents, Budget, Budget Narrative, Letter of Disclosure, Letter of Institutional Support, NICRA (if applicable), Audit, CVs, or SF-424s). </w:t>
      </w:r>
    </w:p>
    <w:p w14:paraId="3F9EB132" w14:textId="77777777" w:rsidR="004926AB" w:rsidRPr="00C55DAE" w:rsidRDefault="004926AB" w:rsidP="004926AB">
      <w:pPr>
        <w:pStyle w:val="ListParagraph"/>
        <w:rPr>
          <w:rFonts w:ascii="Times New Roman" w:hAnsi="Times New Roman"/>
          <w:sz w:val="24"/>
          <w:szCs w:val="24"/>
        </w:rPr>
      </w:pPr>
      <w:r w:rsidRPr="00C55DAE">
        <w:rPr>
          <w:rFonts w:ascii="Times New Roman" w:hAnsi="Times New Roman"/>
          <w:sz w:val="24"/>
          <w:szCs w:val="24"/>
        </w:rPr>
        <w:t xml:space="preserve">Proposal Narrative should be clear and concise and include sufficient detail about the </w:t>
      </w:r>
      <w:r w:rsidR="00BB774A">
        <w:rPr>
          <w:rFonts w:ascii="Times New Roman" w:hAnsi="Times New Roman"/>
          <w:sz w:val="24"/>
          <w:szCs w:val="24"/>
        </w:rPr>
        <w:t xml:space="preserve">program activities.  </w:t>
      </w:r>
      <w:r w:rsidRPr="00C55DAE">
        <w:rPr>
          <w:rFonts w:ascii="Times New Roman" w:hAnsi="Times New Roman"/>
          <w:sz w:val="24"/>
          <w:szCs w:val="24"/>
        </w:rPr>
        <w:t>The applicant should explain the particular experience and qualifications the organization brings to the project.</w:t>
      </w:r>
    </w:p>
    <w:p w14:paraId="46009AE3" w14:textId="217CEEE7" w:rsidR="004926AB" w:rsidRDefault="004926AB" w:rsidP="00C55DAE">
      <w:pPr>
        <w:pStyle w:val="ListParagraph"/>
        <w:numPr>
          <w:ilvl w:val="0"/>
          <w:numId w:val="15"/>
        </w:numPr>
        <w:rPr>
          <w:rFonts w:ascii="Times New Roman" w:hAnsi="Times New Roman"/>
          <w:sz w:val="24"/>
          <w:szCs w:val="24"/>
        </w:rPr>
      </w:pPr>
      <w:r w:rsidRPr="00C55DAE">
        <w:rPr>
          <w:rFonts w:ascii="Times New Roman" w:hAnsi="Times New Roman"/>
          <w:b/>
          <w:sz w:val="24"/>
          <w:szCs w:val="24"/>
        </w:rPr>
        <w:t>Summary and Detailed Line-Item Budgets</w:t>
      </w:r>
      <w:r w:rsidRPr="00C55DAE">
        <w:rPr>
          <w:rFonts w:ascii="Times New Roman" w:hAnsi="Times New Roman"/>
          <w:sz w:val="24"/>
          <w:szCs w:val="24"/>
        </w:rPr>
        <w:t xml:space="preserve"> for the entire period of performance (in Microsoft Excel following the template): The federal share requested must not exceed the amount of funds available under Section B of this NOFO. </w:t>
      </w:r>
      <w:r w:rsidR="00BB774A">
        <w:rPr>
          <w:rFonts w:ascii="Times New Roman" w:hAnsi="Times New Roman"/>
          <w:sz w:val="24"/>
          <w:szCs w:val="24"/>
        </w:rPr>
        <w:t xml:space="preserve"> </w:t>
      </w:r>
      <w:r w:rsidRPr="00C55DAE">
        <w:rPr>
          <w:rFonts w:ascii="Times New Roman" w:hAnsi="Times New Roman"/>
          <w:sz w:val="24"/>
          <w:szCs w:val="24"/>
        </w:rPr>
        <w:t>The summary and detailed budgets must follow OMB approved budget categories (see SF-424A f</w:t>
      </w:r>
      <w:r w:rsidR="00BB774A">
        <w:rPr>
          <w:rFonts w:ascii="Times New Roman" w:hAnsi="Times New Roman"/>
          <w:sz w:val="24"/>
          <w:szCs w:val="24"/>
        </w:rPr>
        <w:t xml:space="preserve">or budget categories).  </w:t>
      </w:r>
      <w:r w:rsidRPr="00C55DAE">
        <w:rPr>
          <w:rFonts w:ascii="Times New Roman" w:hAnsi="Times New Roman"/>
          <w:sz w:val="24"/>
          <w:szCs w:val="24"/>
        </w:rPr>
        <w:t>Costs must be in U.S. dollars.  Applicants should follow the attached budget guidelines and budget template.  Please note</w:t>
      </w:r>
      <w:r w:rsidR="00BB774A">
        <w:rPr>
          <w:rFonts w:ascii="Times New Roman" w:hAnsi="Times New Roman"/>
          <w:sz w:val="24"/>
          <w:szCs w:val="24"/>
        </w:rPr>
        <w:t>: I</w:t>
      </w:r>
      <w:r w:rsidRPr="00C55DAE">
        <w:rPr>
          <w:rFonts w:ascii="Times New Roman" w:hAnsi="Times New Roman"/>
          <w:sz w:val="24"/>
          <w:szCs w:val="24"/>
        </w:rPr>
        <w:t>f an applicant’s budget does not follow OMB budget categories, their application will be deemed technically ineligible and will not be considered for funding.</w:t>
      </w:r>
    </w:p>
    <w:p w14:paraId="4C1EA206" w14:textId="53E36756" w:rsidR="00F557C8" w:rsidRDefault="00F557C8" w:rsidP="00F557C8">
      <w:pPr>
        <w:pStyle w:val="ListParagraph"/>
        <w:spacing w:after="0" w:line="240" w:lineRule="auto"/>
        <w:rPr>
          <w:rFonts w:ascii="Times New Roman" w:hAnsi="Times New Roman"/>
          <w:sz w:val="24"/>
          <w:szCs w:val="24"/>
        </w:rPr>
      </w:pPr>
      <w:r w:rsidRPr="00F22862">
        <w:rPr>
          <w:rFonts w:ascii="Times New Roman" w:hAnsi="Times New Roman"/>
          <w:b/>
          <w:sz w:val="24"/>
          <w:szCs w:val="24"/>
        </w:rPr>
        <w:t>Summary and Detailed Line-Item Budget must be submitted for entire period of performance (</w:t>
      </w:r>
      <w:r w:rsidR="009D1727" w:rsidRPr="00F22862">
        <w:rPr>
          <w:rFonts w:ascii="Times New Roman" w:hAnsi="Times New Roman"/>
          <w:b/>
          <w:sz w:val="24"/>
          <w:szCs w:val="24"/>
        </w:rPr>
        <w:t xml:space="preserve">June </w:t>
      </w:r>
      <w:r w:rsidRPr="00F22862">
        <w:rPr>
          <w:rFonts w:ascii="Times New Roman" w:hAnsi="Times New Roman"/>
          <w:b/>
          <w:sz w:val="24"/>
          <w:szCs w:val="24"/>
        </w:rPr>
        <w:t>2022 –</w:t>
      </w:r>
      <w:r w:rsidR="009D1727" w:rsidRPr="00F22862">
        <w:rPr>
          <w:rFonts w:ascii="Times New Roman" w:hAnsi="Times New Roman"/>
          <w:b/>
          <w:sz w:val="24"/>
          <w:szCs w:val="24"/>
        </w:rPr>
        <w:t xml:space="preserve">August </w:t>
      </w:r>
      <w:r w:rsidRPr="00F22862">
        <w:rPr>
          <w:rFonts w:ascii="Times New Roman" w:hAnsi="Times New Roman"/>
          <w:b/>
          <w:sz w:val="24"/>
          <w:szCs w:val="24"/>
        </w:rPr>
        <w:t>2025).</w:t>
      </w:r>
      <w:r w:rsidRPr="00F22862">
        <w:rPr>
          <w:rFonts w:ascii="Times New Roman" w:hAnsi="Times New Roman"/>
          <w:sz w:val="24"/>
          <w:szCs w:val="24"/>
        </w:rPr>
        <w:t xml:space="preserve">   Funding requested should total the exact amount of $</w:t>
      </w:r>
      <w:r w:rsidR="009D1727" w:rsidRPr="00F22862">
        <w:rPr>
          <w:rFonts w:ascii="Times New Roman" w:hAnsi="Times New Roman"/>
          <w:sz w:val="24"/>
          <w:szCs w:val="24"/>
        </w:rPr>
        <w:t>1,500,000.00</w:t>
      </w:r>
      <w:r w:rsidRPr="00F22862">
        <w:rPr>
          <w:rFonts w:ascii="Times New Roman" w:hAnsi="Times New Roman"/>
          <w:sz w:val="24"/>
          <w:szCs w:val="24"/>
        </w:rPr>
        <w:t>.</w:t>
      </w:r>
    </w:p>
    <w:p w14:paraId="03ADF140" w14:textId="77777777" w:rsidR="004926AB" w:rsidRPr="00C55DAE" w:rsidRDefault="004926AB" w:rsidP="00C566F7">
      <w:pPr>
        <w:contextualSpacing/>
        <w:rPr>
          <w:sz w:val="24"/>
          <w:szCs w:val="24"/>
        </w:rPr>
      </w:pPr>
    </w:p>
    <w:p w14:paraId="2587A07E" w14:textId="2C0A1C2F" w:rsidR="004926AB" w:rsidRPr="00F557C8" w:rsidRDefault="004926AB" w:rsidP="00F557C8">
      <w:pPr>
        <w:pStyle w:val="ListParagraph"/>
        <w:numPr>
          <w:ilvl w:val="0"/>
          <w:numId w:val="15"/>
        </w:numPr>
        <w:rPr>
          <w:rFonts w:ascii="Times New Roman" w:hAnsi="Times New Roman"/>
          <w:sz w:val="24"/>
          <w:szCs w:val="24"/>
        </w:rPr>
      </w:pPr>
      <w:r w:rsidRPr="00C55DAE">
        <w:rPr>
          <w:rFonts w:ascii="Times New Roman" w:hAnsi="Times New Roman"/>
          <w:b/>
          <w:sz w:val="24"/>
          <w:szCs w:val="24"/>
        </w:rPr>
        <w:t>Budget Narrative</w:t>
      </w:r>
      <w:r w:rsidRPr="00C55DAE">
        <w:rPr>
          <w:rFonts w:ascii="Times New Roman" w:hAnsi="Times New Roman"/>
          <w:sz w:val="24"/>
          <w:szCs w:val="24"/>
        </w:rPr>
        <w:t xml:space="preserve"> (in Microsoft Word) that includes substantive explanations and justifications for each line item in the detailed budget spreadsheet, as well as the source and a description of all cost-share offered.  For ease of review, (bureau) recommends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w:t>
      </w:r>
      <w:r w:rsidR="00F557C8">
        <w:rPr>
          <w:rFonts w:ascii="Times New Roman" w:hAnsi="Times New Roman"/>
          <w:sz w:val="24"/>
          <w:szCs w:val="24"/>
        </w:rPr>
        <w:t xml:space="preserve"> </w:t>
      </w:r>
      <w:r w:rsidR="00F557C8" w:rsidRPr="00C55DAE">
        <w:rPr>
          <w:rFonts w:ascii="Times New Roman" w:hAnsi="Times New Roman"/>
          <w:sz w:val="24"/>
          <w:szCs w:val="24"/>
        </w:rPr>
        <w:t>line-item</w:t>
      </w:r>
      <w:r w:rsidRPr="00C55DAE">
        <w:rPr>
          <w:rFonts w:ascii="Times New Roman" w:hAnsi="Times New Roman"/>
          <w:sz w:val="24"/>
          <w:szCs w:val="24"/>
        </w:rPr>
        <w:t xml:space="preserve"> budget, not simply repeat what is represented </w:t>
      </w:r>
      <w:r w:rsidRPr="00C55DAE">
        <w:rPr>
          <w:rFonts w:ascii="Times New Roman" w:hAnsi="Times New Roman"/>
          <w:sz w:val="24"/>
          <w:szCs w:val="24"/>
        </w:rPr>
        <w:lastRenderedPageBreak/>
        <w:t xml:space="preserve">numerically in the budget, i.e. salaries are for salaries or travel is for travel. </w:t>
      </w:r>
      <w:r w:rsidR="00BB774A">
        <w:rPr>
          <w:rFonts w:ascii="Times New Roman" w:hAnsi="Times New Roman"/>
          <w:sz w:val="24"/>
          <w:szCs w:val="24"/>
        </w:rPr>
        <w:t xml:space="preserve"> </w:t>
      </w:r>
      <w:r w:rsidRPr="00C55DAE">
        <w:rPr>
          <w:rFonts w:ascii="Times New Roman" w:hAnsi="Times New Roman"/>
          <w:sz w:val="24"/>
          <w:szCs w:val="24"/>
        </w:rPr>
        <w:t xml:space="preserve">If the budget includes sub-awards, please include a separate budget narrative for each organization. Please follow the attached Budget Guidelines document. </w:t>
      </w:r>
    </w:p>
    <w:p w14:paraId="5F24D4DE" w14:textId="77777777" w:rsidR="00C566F7" w:rsidRPr="00C55DAE" w:rsidRDefault="004926AB" w:rsidP="004926AB">
      <w:pPr>
        <w:pStyle w:val="ListParagraph"/>
        <w:numPr>
          <w:ilvl w:val="0"/>
          <w:numId w:val="15"/>
        </w:numPr>
        <w:rPr>
          <w:rFonts w:ascii="Times New Roman" w:hAnsi="Times New Roman"/>
          <w:b/>
          <w:sz w:val="24"/>
          <w:szCs w:val="24"/>
        </w:rPr>
      </w:pPr>
      <w:r w:rsidRPr="00C55DAE">
        <w:rPr>
          <w:rFonts w:ascii="Times New Roman" w:hAnsi="Times New Roman"/>
          <w:b/>
          <w:sz w:val="24"/>
          <w:szCs w:val="24"/>
        </w:rPr>
        <w:t xml:space="preserve">Letter of Disclosure </w:t>
      </w:r>
      <w:r w:rsidRPr="00C55DAE">
        <w:rPr>
          <w:rFonts w:ascii="Times New Roman" w:hAnsi="Times New Roman"/>
          <w:sz w:val="24"/>
          <w:szCs w:val="24"/>
        </w:rPr>
        <w:t>for proposed consultants/personnel (if applicable) of potential conflicts of interest, employment with a local/state/federal government.</w:t>
      </w:r>
    </w:p>
    <w:p w14:paraId="23073359" w14:textId="77777777" w:rsidR="00C566F7" w:rsidRPr="00C55DAE" w:rsidRDefault="004926AB" w:rsidP="00C55DAE">
      <w:pPr>
        <w:pStyle w:val="ListParagraph"/>
        <w:numPr>
          <w:ilvl w:val="0"/>
          <w:numId w:val="15"/>
        </w:numPr>
        <w:rPr>
          <w:rFonts w:ascii="Times New Roman" w:hAnsi="Times New Roman"/>
          <w:b/>
          <w:sz w:val="24"/>
          <w:szCs w:val="24"/>
        </w:rPr>
      </w:pPr>
      <w:r w:rsidRPr="00C55DAE">
        <w:rPr>
          <w:rFonts w:ascii="Times New Roman" w:hAnsi="Times New Roman"/>
          <w:b/>
          <w:sz w:val="24"/>
          <w:szCs w:val="24"/>
        </w:rPr>
        <w:t xml:space="preserve">NICRA: </w:t>
      </w:r>
      <w:r w:rsidRPr="00C55DAE">
        <w:rPr>
          <w:rFonts w:ascii="Times New Roman" w:hAnsi="Times New Roman"/>
          <w:sz w:val="24"/>
          <w:szCs w:val="24"/>
        </w:rPr>
        <w:t>If your organization has a Negotiated Indirect Cost Rate Agreement (NICRA) and includes NICRA charges in the budget, your most recent NICRA should be included as a PDF file.  This document will not be reviewed by the panelists, but rather used by project and grant staff if the submission is recommended for funding and therefore does not count against t</w:t>
      </w:r>
      <w:r w:rsidR="00BB774A">
        <w:rPr>
          <w:rFonts w:ascii="Times New Roman" w:hAnsi="Times New Roman"/>
          <w:sz w:val="24"/>
          <w:szCs w:val="24"/>
        </w:rPr>
        <w:t xml:space="preserve">he submission page limitations.  </w:t>
      </w:r>
      <w:r w:rsidRPr="00C55DAE">
        <w:rPr>
          <w:rFonts w:ascii="Times New Roman" w:hAnsi="Times New Roman"/>
          <w:sz w:val="24"/>
          <w:szCs w:val="24"/>
        </w:rPr>
        <w:t>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r w:rsidRPr="00C55DAE">
        <w:rPr>
          <w:rFonts w:ascii="Times New Roman" w:hAnsi="Times New Roman"/>
          <w:b/>
          <w:sz w:val="24"/>
          <w:szCs w:val="24"/>
        </w:rPr>
        <w:t xml:space="preserve"> </w:t>
      </w:r>
    </w:p>
    <w:p w14:paraId="6649A9FB" w14:textId="18856B02" w:rsidR="004926AB" w:rsidRPr="00C55DAE" w:rsidRDefault="004926AB" w:rsidP="00C55DAE">
      <w:pPr>
        <w:shd w:val="clear" w:color="auto" w:fill="FFFFFF"/>
        <w:autoSpaceDE w:val="0"/>
        <w:autoSpaceDN w:val="0"/>
        <w:adjustRightInd w:val="0"/>
        <w:ind w:left="720"/>
        <w:contextualSpacing/>
        <w:rPr>
          <w:sz w:val="24"/>
          <w:szCs w:val="24"/>
        </w:rPr>
      </w:pPr>
      <w:r w:rsidRPr="00C55DAE">
        <w:rPr>
          <w:sz w:val="24"/>
          <w:szCs w:val="24"/>
        </w:rPr>
        <w:t>Per 2 CFR 200.414, applicants that do not have a NICRA may elect to charge a de minimis rate of up to 10% of modified total direct costs (MTDC) w</w:t>
      </w:r>
      <w:r w:rsidR="00BB774A">
        <w:rPr>
          <w:sz w:val="24"/>
          <w:szCs w:val="24"/>
        </w:rPr>
        <w:t xml:space="preserve">hich may be used indefinitely.  </w:t>
      </w:r>
      <w:r w:rsidRPr="00C55DAE">
        <w:rPr>
          <w:sz w:val="24"/>
          <w:szCs w:val="24"/>
        </w:rPr>
        <w:t xml:space="preserve">If your organization has a </w:t>
      </w:r>
      <w:r w:rsidR="00430FD3">
        <w:rPr>
          <w:sz w:val="24"/>
          <w:szCs w:val="24"/>
        </w:rPr>
        <w:t xml:space="preserve">current </w:t>
      </w:r>
      <w:r w:rsidRPr="00C55DAE">
        <w:rPr>
          <w:sz w:val="24"/>
          <w:szCs w:val="24"/>
        </w:rPr>
        <w:t xml:space="preserve">NICRA rate, you are not allowed to apply the 10% de minimis, i.e. to alternate between the NICRA and the 10% de minimis. </w:t>
      </w:r>
      <w:r w:rsidR="00430FD3" w:rsidRPr="00F557C8">
        <w:rPr>
          <w:sz w:val="24"/>
          <w:szCs w:val="24"/>
        </w:rPr>
        <w:t xml:space="preserve">However, organizations that previously had a NICRA and it has </w:t>
      </w:r>
      <w:r w:rsidR="00430FD3" w:rsidRPr="00F557C8">
        <w:rPr>
          <w:sz w:val="24"/>
          <w:szCs w:val="24"/>
          <w:u w:val="single"/>
        </w:rPr>
        <w:t>expired</w:t>
      </w:r>
      <w:r w:rsidR="00430FD3" w:rsidRPr="00F557C8">
        <w:rPr>
          <w:sz w:val="24"/>
          <w:szCs w:val="24"/>
        </w:rPr>
        <w:t>, are allowed to apply the 10 % de minimis.</w:t>
      </w:r>
      <w:r w:rsidR="00430FD3">
        <w:rPr>
          <w:sz w:val="24"/>
          <w:szCs w:val="24"/>
        </w:rPr>
        <w:t xml:space="preserve"> </w:t>
      </w:r>
      <w:r w:rsidR="009C26D2">
        <w:rPr>
          <w:sz w:val="24"/>
          <w:szCs w:val="24"/>
        </w:rPr>
        <w:t xml:space="preserve"> </w:t>
      </w:r>
      <w:r w:rsidRPr="00C55DAE">
        <w:rPr>
          <w:sz w:val="24"/>
          <w:szCs w:val="24"/>
        </w:rPr>
        <w:t xml:space="preserve">Whichever methodology is elected, it must be applied consistently to all federal awards. </w:t>
      </w:r>
      <w:r w:rsidR="009C26D2">
        <w:rPr>
          <w:sz w:val="24"/>
          <w:szCs w:val="24"/>
        </w:rPr>
        <w:t xml:space="preserve"> </w:t>
      </w:r>
      <w:r w:rsidRPr="00C55DAE">
        <w:rPr>
          <w:sz w:val="24"/>
          <w:szCs w:val="24"/>
        </w:rPr>
        <w:t xml:space="preserve">As described in 2 CFR 200.403, costs must be consistently charged as either indirect or direct costs and may not be </w:t>
      </w:r>
      <w:r w:rsidR="00F557C8" w:rsidRPr="00C55DAE">
        <w:rPr>
          <w:sz w:val="24"/>
          <w:szCs w:val="24"/>
        </w:rPr>
        <w:t>double charged</w:t>
      </w:r>
      <w:r w:rsidRPr="00C55DAE">
        <w:rPr>
          <w:sz w:val="24"/>
          <w:szCs w:val="24"/>
        </w:rPr>
        <w:t xml:space="preserve">. </w:t>
      </w:r>
    </w:p>
    <w:p w14:paraId="330AFB6B" w14:textId="77777777" w:rsidR="004926AB" w:rsidRPr="00C55DAE" w:rsidRDefault="004926AB" w:rsidP="00C12CFE">
      <w:pPr>
        <w:shd w:val="clear" w:color="auto" w:fill="FFFFFF"/>
        <w:contextualSpacing/>
        <w:rPr>
          <w:sz w:val="24"/>
          <w:szCs w:val="24"/>
          <w:highlight w:val="yellow"/>
        </w:rPr>
      </w:pPr>
    </w:p>
    <w:p w14:paraId="475C0DAA" w14:textId="77777777" w:rsidR="0012362C" w:rsidRPr="00C55DAE" w:rsidRDefault="0012362C" w:rsidP="00C55DAE">
      <w:pPr>
        <w:pStyle w:val="ListParagraph"/>
        <w:numPr>
          <w:ilvl w:val="0"/>
          <w:numId w:val="15"/>
        </w:numPr>
        <w:rPr>
          <w:rFonts w:ascii="Times New Roman" w:hAnsi="Times New Roman"/>
          <w:sz w:val="24"/>
          <w:szCs w:val="24"/>
        </w:rPr>
      </w:pPr>
      <w:r w:rsidRPr="00C55DAE">
        <w:rPr>
          <w:rFonts w:ascii="Times New Roman" w:hAnsi="Times New Roman"/>
          <w:b/>
          <w:sz w:val="24"/>
          <w:szCs w:val="24"/>
        </w:rPr>
        <w:t xml:space="preserve">Audit: </w:t>
      </w:r>
      <w:r w:rsidRPr="00C55DAE">
        <w:rPr>
          <w:rFonts w:ascii="Times New Roman" w:hAnsi="Times New Roman"/>
          <w:sz w:val="24"/>
          <w:szCs w:val="24"/>
        </w:rPr>
        <w:t xml:space="preserve"> Include a copy of your organization’s most recent audit (single or program audit), if applicable, or the annual financial statement audit, please refer to the 2 CRF 200 for requirements)</w:t>
      </w:r>
      <w:r w:rsidR="00BB774A">
        <w:rPr>
          <w:rFonts w:ascii="Times New Roman" w:hAnsi="Times New Roman"/>
          <w:sz w:val="24"/>
          <w:szCs w:val="24"/>
        </w:rPr>
        <w:t xml:space="preserve">.  </w:t>
      </w:r>
      <w:r w:rsidRPr="00C55DAE">
        <w:rPr>
          <w:rFonts w:ascii="Times New Roman" w:hAnsi="Times New Roman"/>
          <w:sz w:val="24"/>
          <w:szCs w:val="24"/>
        </w:rPr>
        <w:t>This document will not be reviewed by the review panel and will not be counted against the page limitations.</w:t>
      </w:r>
    </w:p>
    <w:p w14:paraId="31850BC6" w14:textId="77777777" w:rsidR="0012362C" w:rsidRPr="00C55DAE" w:rsidRDefault="0012362C" w:rsidP="00C55DAE">
      <w:pPr>
        <w:pStyle w:val="ListParagraph"/>
        <w:rPr>
          <w:rFonts w:ascii="Times New Roman" w:hAnsi="Times New Roman"/>
          <w:sz w:val="24"/>
          <w:szCs w:val="24"/>
        </w:rPr>
      </w:pPr>
      <w:r w:rsidRPr="00C55DAE">
        <w:rPr>
          <w:rFonts w:ascii="Times New Roman" w:hAnsi="Times New Roman"/>
          <w:sz w:val="24"/>
          <w:szCs w:val="24"/>
        </w:rPr>
        <w:t>The applicant’s proposal may include the cost of an audit that:</w:t>
      </w:r>
    </w:p>
    <w:p w14:paraId="58217CAD" w14:textId="77777777" w:rsidR="00C55DAE" w:rsidRPr="00C55DAE" w:rsidRDefault="0012362C" w:rsidP="00C55DAE">
      <w:pPr>
        <w:pStyle w:val="ListParagraph"/>
        <w:numPr>
          <w:ilvl w:val="0"/>
          <w:numId w:val="29"/>
        </w:numPr>
        <w:shd w:val="clear" w:color="auto" w:fill="FFFFFF"/>
        <w:contextualSpacing/>
        <w:rPr>
          <w:rFonts w:ascii="Times New Roman" w:hAnsi="Times New Roman"/>
          <w:sz w:val="24"/>
          <w:szCs w:val="24"/>
        </w:rPr>
      </w:pPr>
      <w:r w:rsidRPr="00C55DAE">
        <w:rPr>
          <w:rFonts w:ascii="Times New Roman" w:hAnsi="Times New Roman"/>
          <w:sz w:val="24"/>
          <w:szCs w:val="24"/>
        </w:rPr>
        <w:t xml:space="preserve">Complies with the requirements of 2 CFR 200 Subpart F “Audit Requirements” </w:t>
      </w:r>
    </w:p>
    <w:p w14:paraId="17B8D935" w14:textId="71880B54" w:rsidR="00C55DAE" w:rsidRPr="00C55DAE" w:rsidRDefault="0012362C" w:rsidP="00C55DAE">
      <w:pPr>
        <w:pStyle w:val="ListParagraph"/>
        <w:numPr>
          <w:ilvl w:val="0"/>
          <w:numId w:val="29"/>
        </w:numPr>
        <w:shd w:val="clear" w:color="auto" w:fill="FFFFFF"/>
        <w:contextualSpacing/>
        <w:rPr>
          <w:rFonts w:ascii="Times New Roman" w:hAnsi="Times New Roman"/>
          <w:sz w:val="24"/>
          <w:szCs w:val="24"/>
        </w:rPr>
      </w:pPr>
      <w:r w:rsidRPr="00C55DAE">
        <w:rPr>
          <w:rFonts w:ascii="Times New Roman" w:eastAsia="Times New Roman" w:hAnsi="Times New Roman"/>
          <w:sz w:val="24"/>
          <w:szCs w:val="24"/>
        </w:rPr>
        <w:t xml:space="preserve">Complies with the requirements of American Institute of Certified Public Accountants (AICPA) Statement of Position (SOP) No. 92-9, “Audits of Not-for-Profit Organizations Receiving </w:t>
      </w:r>
      <w:r w:rsidR="00F557C8" w:rsidRPr="00C55DAE">
        <w:rPr>
          <w:rFonts w:ascii="Times New Roman" w:eastAsia="Times New Roman" w:hAnsi="Times New Roman"/>
          <w:sz w:val="24"/>
          <w:szCs w:val="24"/>
        </w:rPr>
        <w:t>Federal</w:t>
      </w:r>
      <w:r w:rsidRPr="00C55DAE">
        <w:rPr>
          <w:rFonts w:ascii="Times New Roman" w:eastAsia="Times New Roman" w:hAnsi="Times New Roman"/>
          <w:sz w:val="24"/>
          <w:szCs w:val="24"/>
        </w:rPr>
        <w:t xml:space="preserve"> Awards”</w:t>
      </w:r>
    </w:p>
    <w:p w14:paraId="2971905C" w14:textId="77777777" w:rsidR="0012362C" w:rsidRPr="00C55DAE" w:rsidRDefault="0012362C" w:rsidP="00C55DAE">
      <w:pPr>
        <w:pStyle w:val="ListParagraph"/>
        <w:numPr>
          <w:ilvl w:val="0"/>
          <w:numId w:val="29"/>
        </w:numPr>
        <w:shd w:val="clear" w:color="auto" w:fill="FFFFFF"/>
        <w:contextualSpacing/>
        <w:rPr>
          <w:rFonts w:ascii="Times New Roman" w:hAnsi="Times New Roman"/>
          <w:sz w:val="24"/>
          <w:szCs w:val="24"/>
        </w:rPr>
      </w:pPr>
      <w:r w:rsidRPr="00C55DAE">
        <w:rPr>
          <w:rFonts w:ascii="Times New Roman" w:eastAsia="Times New Roman" w:hAnsi="Times New Roman"/>
          <w:sz w:val="24"/>
          <w:szCs w:val="24"/>
        </w:rPr>
        <w:t xml:space="preserve">Complies with AICPA Codification of Statements on Auditing Standards AU Section 551, “Reporting on Information Accompanying the Basic Financial Statements in Auditor-Submitted Documents,” where applicable.  </w:t>
      </w:r>
    </w:p>
    <w:p w14:paraId="04BBE58E" w14:textId="77777777" w:rsidR="0012362C" w:rsidRPr="00C55DAE" w:rsidRDefault="0012362C" w:rsidP="00C55DAE">
      <w:pPr>
        <w:shd w:val="clear" w:color="auto" w:fill="FFFFFF"/>
        <w:ind w:left="720"/>
        <w:contextualSpacing/>
        <w:rPr>
          <w:iCs/>
          <w:sz w:val="24"/>
          <w:szCs w:val="24"/>
        </w:rPr>
      </w:pPr>
      <w:r w:rsidRPr="00C55DAE">
        <w:rPr>
          <w:sz w:val="24"/>
          <w:szCs w:val="24"/>
        </w:rPr>
        <w:t xml:space="preserve">A non-federal entity that </w:t>
      </w:r>
      <w:r w:rsidRPr="00C55DAE">
        <w:rPr>
          <w:b/>
          <w:sz w:val="24"/>
          <w:szCs w:val="24"/>
        </w:rPr>
        <w:t xml:space="preserve">expends </w:t>
      </w:r>
      <w:r w:rsidRPr="00C55DAE">
        <w:rPr>
          <w:sz w:val="24"/>
          <w:szCs w:val="24"/>
        </w:rPr>
        <w:t xml:space="preserve">$750,000 or more in all USG federal assistance awards during the non-federal entity's fiscal year is required to conduct a single or program-specific audit for that year in accordance with the provisions of 2 CFR 200 subpart F.  For more information, see Audit Services, </w:t>
      </w:r>
      <w:r w:rsidRPr="00C55DAE">
        <w:rPr>
          <w:iCs/>
          <w:sz w:val="24"/>
          <w:szCs w:val="24"/>
        </w:rPr>
        <w:t xml:space="preserve">2 CFR 200.425. </w:t>
      </w:r>
    </w:p>
    <w:p w14:paraId="37621AAE" w14:textId="77777777" w:rsidR="00C566F7" w:rsidRPr="00C55DAE" w:rsidRDefault="00C566F7" w:rsidP="004926AB">
      <w:pPr>
        <w:autoSpaceDE w:val="0"/>
        <w:autoSpaceDN w:val="0"/>
        <w:adjustRightInd w:val="0"/>
        <w:rPr>
          <w:b/>
          <w:sz w:val="24"/>
          <w:szCs w:val="24"/>
        </w:rPr>
      </w:pPr>
    </w:p>
    <w:p w14:paraId="49A6517D" w14:textId="77777777" w:rsidR="004926AB" w:rsidRPr="00C55DAE" w:rsidRDefault="004926AB" w:rsidP="00C55DAE">
      <w:pPr>
        <w:pStyle w:val="ListParagraph"/>
        <w:numPr>
          <w:ilvl w:val="0"/>
          <w:numId w:val="15"/>
        </w:numPr>
        <w:rPr>
          <w:rFonts w:ascii="Times New Roman" w:hAnsi="Times New Roman"/>
          <w:b/>
          <w:sz w:val="24"/>
          <w:szCs w:val="24"/>
        </w:rPr>
      </w:pPr>
      <w:r w:rsidRPr="00C55DAE">
        <w:rPr>
          <w:rFonts w:ascii="Times New Roman" w:hAnsi="Times New Roman"/>
          <w:b/>
          <w:sz w:val="24"/>
          <w:szCs w:val="24"/>
        </w:rPr>
        <w:t xml:space="preserve">Attachments: </w:t>
      </w:r>
      <w:r w:rsidRPr="00C55DAE">
        <w:rPr>
          <w:rFonts w:ascii="Times New Roman" w:hAnsi="Times New Roman"/>
          <w:sz w:val="24"/>
          <w:szCs w:val="24"/>
        </w:rPr>
        <w:t>(5-10 pages, in Microsoft Word) Three mandatory attachments include the following in order (see Tab A below for more information on this section):</w:t>
      </w:r>
    </w:p>
    <w:p w14:paraId="0C90FECE" w14:textId="77777777" w:rsidR="004926AB" w:rsidRPr="00C55DAE" w:rsidRDefault="004926AB" w:rsidP="004926AB">
      <w:pPr>
        <w:pStyle w:val="ListParagraph"/>
        <w:numPr>
          <w:ilvl w:val="1"/>
          <w:numId w:val="15"/>
        </w:numPr>
        <w:shd w:val="clear" w:color="auto" w:fill="FFFFFF"/>
        <w:spacing w:after="0" w:line="240" w:lineRule="auto"/>
        <w:contextualSpacing/>
        <w:rPr>
          <w:rFonts w:ascii="Times New Roman" w:hAnsi="Times New Roman"/>
          <w:sz w:val="24"/>
          <w:szCs w:val="24"/>
        </w:rPr>
      </w:pPr>
      <w:r w:rsidRPr="00C55DAE">
        <w:rPr>
          <w:rFonts w:ascii="Times New Roman" w:hAnsi="Times New Roman"/>
          <w:sz w:val="24"/>
          <w:szCs w:val="24"/>
        </w:rPr>
        <w:t>Roles and Responsibilities with the names of key personnel</w:t>
      </w:r>
    </w:p>
    <w:p w14:paraId="318BE8DF" w14:textId="77777777" w:rsidR="004926AB" w:rsidRPr="00C55DAE" w:rsidRDefault="004926AB" w:rsidP="004926AB">
      <w:pPr>
        <w:pStyle w:val="ListParagraph"/>
        <w:numPr>
          <w:ilvl w:val="1"/>
          <w:numId w:val="15"/>
        </w:numPr>
        <w:shd w:val="clear" w:color="auto" w:fill="FFFFFF"/>
        <w:spacing w:after="0" w:line="240" w:lineRule="auto"/>
        <w:contextualSpacing/>
        <w:rPr>
          <w:rFonts w:ascii="Times New Roman" w:hAnsi="Times New Roman"/>
          <w:sz w:val="24"/>
          <w:szCs w:val="24"/>
        </w:rPr>
      </w:pPr>
      <w:r w:rsidRPr="00C55DAE">
        <w:rPr>
          <w:rFonts w:ascii="Times New Roman" w:hAnsi="Times New Roman"/>
          <w:sz w:val="24"/>
          <w:szCs w:val="24"/>
        </w:rPr>
        <w:t>Timeline/Schedule of Activities</w:t>
      </w:r>
    </w:p>
    <w:p w14:paraId="5F718A27" w14:textId="77777777" w:rsidR="004926AB" w:rsidRPr="00C55DAE" w:rsidRDefault="004926AB" w:rsidP="004926AB">
      <w:pPr>
        <w:pStyle w:val="ListParagraph"/>
        <w:numPr>
          <w:ilvl w:val="1"/>
          <w:numId w:val="15"/>
        </w:numPr>
        <w:shd w:val="clear" w:color="auto" w:fill="FFFFFF"/>
        <w:spacing w:after="0" w:line="240" w:lineRule="auto"/>
        <w:contextualSpacing/>
        <w:rPr>
          <w:rFonts w:ascii="Times New Roman" w:hAnsi="Times New Roman"/>
          <w:sz w:val="24"/>
          <w:szCs w:val="24"/>
        </w:rPr>
      </w:pPr>
      <w:r w:rsidRPr="00C55DAE">
        <w:rPr>
          <w:rFonts w:ascii="Times New Roman" w:hAnsi="Times New Roman"/>
          <w:sz w:val="24"/>
          <w:szCs w:val="24"/>
        </w:rPr>
        <w:t>Project Monitoring Plan</w:t>
      </w:r>
    </w:p>
    <w:p w14:paraId="21CDDD86" w14:textId="77777777" w:rsidR="004926AB" w:rsidRPr="00C55DAE" w:rsidRDefault="004926AB" w:rsidP="004926AB">
      <w:pPr>
        <w:ind w:right="-180"/>
        <w:rPr>
          <w:sz w:val="24"/>
          <w:szCs w:val="24"/>
        </w:rPr>
      </w:pPr>
    </w:p>
    <w:p w14:paraId="71B831F9" w14:textId="77777777" w:rsidR="004926AB" w:rsidRPr="00C55DAE" w:rsidRDefault="004926AB" w:rsidP="004926AB">
      <w:pPr>
        <w:ind w:right="-187"/>
        <w:contextualSpacing/>
        <w:rPr>
          <w:b/>
          <w:sz w:val="24"/>
          <w:szCs w:val="24"/>
          <w:u w:val="single"/>
        </w:rPr>
      </w:pPr>
      <w:r w:rsidRPr="00C55DAE">
        <w:rPr>
          <w:b/>
          <w:sz w:val="24"/>
          <w:szCs w:val="24"/>
          <w:u w:val="single"/>
        </w:rPr>
        <w:t>Proposal Narrative Components</w:t>
      </w:r>
    </w:p>
    <w:p w14:paraId="4262048F" w14:textId="77777777" w:rsidR="004926AB" w:rsidRPr="00C55DAE" w:rsidRDefault="004926AB" w:rsidP="004926AB">
      <w:pPr>
        <w:rPr>
          <w:sz w:val="24"/>
          <w:szCs w:val="24"/>
        </w:rPr>
      </w:pPr>
      <w:r w:rsidRPr="00C55DAE">
        <w:rPr>
          <w:sz w:val="24"/>
          <w:szCs w:val="24"/>
        </w:rPr>
        <w:t>As stated above, the proposa</w:t>
      </w:r>
      <w:r w:rsidR="00BB774A">
        <w:rPr>
          <w:sz w:val="24"/>
          <w:szCs w:val="24"/>
        </w:rPr>
        <w:t xml:space="preserve">l may be a maximum of </w:t>
      </w:r>
      <w:r w:rsidR="00BB774A" w:rsidRPr="00D50FED">
        <w:rPr>
          <w:sz w:val="24"/>
          <w:szCs w:val="24"/>
        </w:rPr>
        <w:t>20</w:t>
      </w:r>
      <w:r w:rsidR="00BB774A">
        <w:rPr>
          <w:sz w:val="24"/>
          <w:szCs w:val="24"/>
        </w:rPr>
        <w:t xml:space="preserve"> pages.  </w:t>
      </w:r>
      <w:r w:rsidRPr="00C55DAE">
        <w:rPr>
          <w:sz w:val="24"/>
          <w:szCs w:val="24"/>
        </w:rPr>
        <w:t xml:space="preserve">The proposal must </w:t>
      </w:r>
      <w:r w:rsidRPr="00C55DAE">
        <w:rPr>
          <w:b/>
          <w:bCs/>
          <w:sz w:val="24"/>
          <w:szCs w:val="24"/>
        </w:rPr>
        <w:t>provide a detailed description of the project addressing the areas listed below</w:t>
      </w:r>
      <w:r w:rsidRPr="00C55DAE">
        <w:rPr>
          <w:sz w:val="24"/>
          <w:szCs w:val="24"/>
        </w:rPr>
        <w:t>:</w:t>
      </w:r>
    </w:p>
    <w:p w14:paraId="4555B964" w14:textId="77777777" w:rsidR="004926AB" w:rsidRPr="00C55DAE" w:rsidRDefault="004926AB" w:rsidP="004926AB">
      <w:pPr>
        <w:pStyle w:val="Default"/>
        <w:numPr>
          <w:ilvl w:val="0"/>
          <w:numId w:val="26"/>
        </w:numPr>
      </w:pPr>
      <w:r w:rsidRPr="00C55DAE">
        <w:rPr>
          <w:b/>
          <w:bCs/>
        </w:rPr>
        <w:t>Program Planning and Ability to Achieve Objectives:</w:t>
      </w:r>
    </w:p>
    <w:p w14:paraId="04B60A32" w14:textId="77777777" w:rsidR="004926AB" w:rsidRPr="00C55DAE" w:rsidRDefault="004926AB" w:rsidP="004926AB">
      <w:pPr>
        <w:pStyle w:val="Default"/>
        <w:numPr>
          <w:ilvl w:val="1"/>
          <w:numId w:val="26"/>
        </w:numPr>
      </w:pPr>
      <w:r w:rsidRPr="00C55DAE">
        <w:t xml:space="preserve">Provide a vision statement that includes needs, objectives, goals and benefits. </w:t>
      </w:r>
    </w:p>
    <w:p w14:paraId="56B1E3F9" w14:textId="77777777" w:rsidR="004926AB" w:rsidRPr="00C55DAE" w:rsidRDefault="004926AB" w:rsidP="004926AB">
      <w:pPr>
        <w:pStyle w:val="Default"/>
        <w:numPr>
          <w:ilvl w:val="0"/>
          <w:numId w:val="26"/>
        </w:numPr>
      </w:pPr>
      <w:r w:rsidRPr="00C55DAE">
        <w:rPr>
          <w:b/>
        </w:rPr>
        <w:t>Institutional Capacity</w:t>
      </w:r>
      <w:r w:rsidRPr="00C55DAE">
        <w:t>:</w:t>
      </w:r>
    </w:p>
    <w:p w14:paraId="0183B010" w14:textId="77777777" w:rsidR="004926AB" w:rsidRPr="00C55DAE" w:rsidRDefault="004926AB" w:rsidP="004926AB">
      <w:pPr>
        <w:pStyle w:val="Default"/>
        <w:numPr>
          <w:ilvl w:val="1"/>
          <w:numId w:val="26"/>
        </w:numPr>
      </w:pPr>
      <w:r w:rsidRPr="00C55DAE">
        <w:t xml:space="preserve">Details on organization’s previous experience successfully administering fellowship programs/similar programs of a similar magnitude and complexity. </w:t>
      </w:r>
    </w:p>
    <w:p w14:paraId="3405F8CE" w14:textId="4FD6BA83" w:rsidR="004926AB" w:rsidRPr="00C55DAE" w:rsidRDefault="004926AB" w:rsidP="004926AB">
      <w:pPr>
        <w:pStyle w:val="Default"/>
        <w:numPr>
          <w:ilvl w:val="1"/>
          <w:numId w:val="26"/>
        </w:numPr>
      </w:pPr>
      <w:r w:rsidRPr="00C55DAE">
        <w:t xml:space="preserve">Describe staff who will be working on the program including designation of a senior level program manager with decision making authority and </w:t>
      </w:r>
      <w:r w:rsidR="00094E25">
        <w:t xml:space="preserve">a </w:t>
      </w:r>
      <w:r w:rsidRPr="00C55DAE">
        <w:t xml:space="preserve">program coordinator/assistant. </w:t>
      </w:r>
      <w:r w:rsidR="00BB774A">
        <w:t xml:space="preserve"> </w:t>
      </w:r>
      <w:r w:rsidRPr="00C55DAE">
        <w:t xml:space="preserve">Recruitment staff should be full or part-time and possess diversity recruitment experience and/or knowledge of the Department of State’s Foreign Service. </w:t>
      </w:r>
      <w:r w:rsidR="00BB774A">
        <w:t xml:space="preserve"> </w:t>
      </w:r>
      <w:r w:rsidRPr="00C55DAE">
        <w:t xml:space="preserve">Include staff’s relevant qualifications, including experience and knowledge of the Department of State’s Foreign Service. </w:t>
      </w:r>
    </w:p>
    <w:p w14:paraId="6426CA01" w14:textId="77777777" w:rsidR="004926AB" w:rsidRPr="00C55DAE" w:rsidRDefault="004926AB" w:rsidP="004926AB">
      <w:pPr>
        <w:pStyle w:val="Default"/>
        <w:numPr>
          <w:ilvl w:val="0"/>
          <w:numId w:val="26"/>
        </w:numPr>
        <w:rPr>
          <w:b/>
        </w:rPr>
      </w:pPr>
      <w:r w:rsidRPr="00C55DAE">
        <w:rPr>
          <w:b/>
        </w:rPr>
        <w:t xml:space="preserve">Program Management and Evaluation </w:t>
      </w:r>
    </w:p>
    <w:p w14:paraId="3F208588" w14:textId="77777777" w:rsidR="004926AB" w:rsidRPr="00C55DAE" w:rsidRDefault="004926AB" w:rsidP="004926AB">
      <w:pPr>
        <w:pStyle w:val="Default"/>
        <w:numPr>
          <w:ilvl w:val="1"/>
          <w:numId w:val="26"/>
        </w:numPr>
      </w:pPr>
      <w:r w:rsidRPr="00C55DAE">
        <w:t xml:space="preserve">Provide a detailed plan for implementation of the program and how the program goals will be achieved. </w:t>
      </w:r>
    </w:p>
    <w:p w14:paraId="5DAF899F" w14:textId="77777777" w:rsidR="004926AB" w:rsidRPr="00C55DAE" w:rsidRDefault="004926AB" w:rsidP="004926AB">
      <w:pPr>
        <w:pStyle w:val="Default"/>
        <w:numPr>
          <w:ilvl w:val="1"/>
          <w:numId w:val="26"/>
        </w:numPr>
      </w:pPr>
      <w:r w:rsidRPr="00C55DAE">
        <w:t>Include description of plans for interacting and communicating with the awarding bureau, potential candidates, current Fellows, educational institutions, Diplomats in Residence, and other relevant entities during all phases.</w:t>
      </w:r>
    </w:p>
    <w:p w14:paraId="323F8316" w14:textId="74BF11D5" w:rsidR="004926AB" w:rsidRPr="00C55DAE" w:rsidRDefault="004926AB" w:rsidP="004926AB">
      <w:pPr>
        <w:pStyle w:val="Default"/>
        <w:numPr>
          <w:ilvl w:val="2"/>
          <w:numId w:val="26"/>
        </w:numPr>
      </w:pPr>
      <w:r w:rsidRPr="00C55DAE">
        <w:t>Recruitment: Describe plans for the development of a recruitment strategy and for scheduling the various stages of recruitment</w:t>
      </w:r>
      <w:r w:rsidR="005103DD" w:rsidRPr="00C55DAE">
        <w:t xml:space="preserve">. </w:t>
      </w:r>
      <w:r w:rsidR="00BB774A">
        <w:t xml:space="preserve"> </w:t>
      </w:r>
      <w:r w:rsidR="005103DD" w:rsidRPr="00C55DAE">
        <w:t>Provide sample of fellowship</w:t>
      </w:r>
      <w:r w:rsidRPr="00C55DAE">
        <w:t xml:space="preserve"> application. </w:t>
      </w:r>
      <w:r w:rsidR="00BB774A">
        <w:t xml:space="preserve"> </w:t>
      </w:r>
      <w:r w:rsidRPr="00C55DAE">
        <w:t xml:space="preserve">Provide proposed detailed recruitment schedule indicating places targeted for recruitment, targeted </w:t>
      </w:r>
      <w:r w:rsidR="00094E25" w:rsidRPr="00C55DAE">
        <w:t>audiences,</w:t>
      </w:r>
      <w:r w:rsidRPr="00C55DAE">
        <w:t xml:space="preserve"> and proposed recruitment activities. </w:t>
      </w:r>
    </w:p>
    <w:p w14:paraId="4994B32A" w14:textId="77777777" w:rsidR="004926AB" w:rsidRPr="00C55DAE" w:rsidRDefault="004926AB" w:rsidP="004926AB">
      <w:pPr>
        <w:pStyle w:val="Default"/>
        <w:numPr>
          <w:ilvl w:val="2"/>
          <w:numId w:val="26"/>
        </w:numPr>
      </w:pPr>
      <w:r w:rsidRPr="00C55DAE">
        <w:t xml:space="preserve">Selection Process: Detailed description of how various stages of the selection process will be carried out. </w:t>
      </w:r>
    </w:p>
    <w:p w14:paraId="68AA39BB" w14:textId="77777777" w:rsidR="004926AB" w:rsidRPr="00C55DAE" w:rsidRDefault="004926AB" w:rsidP="004926AB">
      <w:pPr>
        <w:pStyle w:val="Default"/>
        <w:numPr>
          <w:ilvl w:val="1"/>
          <w:numId w:val="26"/>
        </w:numPr>
      </w:pPr>
      <w:r w:rsidRPr="00C55DAE">
        <w:t>Evaluation Plan: Provide evaluation strategies/plan to measure the impact and outcome of the program including a plan to monitor and evaluate the program’s success, both as the activities unfold and at the end of the program and a draft survey questionnaire plus a description of the proposed methodology to link project outcomes to t</w:t>
      </w:r>
      <w:r w:rsidR="00BB774A">
        <w:t xml:space="preserve">he original project objectives.  </w:t>
      </w:r>
      <w:r w:rsidRPr="00C55DAE">
        <w:t xml:space="preserve">Include indicators that measure gains in the Department’s Foreign Service diversity recruitment efforts as well as effectiveness of the implementation of the program plan. </w:t>
      </w:r>
    </w:p>
    <w:p w14:paraId="6575B537" w14:textId="77777777" w:rsidR="004926AB" w:rsidRPr="00C55DAE" w:rsidRDefault="004926AB" w:rsidP="004926AB">
      <w:pPr>
        <w:pStyle w:val="Default"/>
        <w:numPr>
          <w:ilvl w:val="0"/>
          <w:numId w:val="26"/>
        </w:numPr>
        <w:rPr>
          <w:b/>
        </w:rPr>
      </w:pPr>
      <w:r w:rsidRPr="00C55DAE">
        <w:rPr>
          <w:b/>
        </w:rPr>
        <w:t xml:space="preserve">Financial Capacity/Cost Effectiveness: </w:t>
      </w:r>
    </w:p>
    <w:p w14:paraId="6FB5E99A" w14:textId="77777777" w:rsidR="004926AB" w:rsidRPr="00C55DAE" w:rsidRDefault="004926AB" w:rsidP="004926AB">
      <w:pPr>
        <w:pStyle w:val="Default"/>
        <w:numPr>
          <w:ilvl w:val="1"/>
          <w:numId w:val="26"/>
        </w:numPr>
      </w:pPr>
      <w:r w:rsidRPr="00C55DAE">
        <w:t xml:space="preserve">Applicants should demonstrate cost-effectiveness of the use of federal funds by presenting reasonable budgets based on real figures. </w:t>
      </w:r>
    </w:p>
    <w:p w14:paraId="30CFA4FE" w14:textId="77777777" w:rsidR="004926AB" w:rsidRPr="00C55DAE" w:rsidRDefault="004926AB" w:rsidP="004926AB">
      <w:pPr>
        <w:pStyle w:val="Default"/>
        <w:numPr>
          <w:ilvl w:val="1"/>
          <w:numId w:val="26"/>
        </w:numPr>
      </w:pPr>
      <w:r w:rsidRPr="00C55DAE">
        <w:t xml:space="preserve">Cost-share is voluntary and is not used as a factor to during the merit review of applications. </w:t>
      </w:r>
    </w:p>
    <w:p w14:paraId="28F97B6B" w14:textId="77777777" w:rsidR="004926AB" w:rsidRPr="00C55DAE" w:rsidRDefault="004926AB" w:rsidP="004926AB">
      <w:pPr>
        <w:pStyle w:val="Default"/>
        <w:numPr>
          <w:ilvl w:val="0"/>
          <w:numId w:val="26"/>
        </w:numPr>
        <w:rPr>
          <w:b/>
        </w:rPr>
      </w:pPr>
      <w:r w:rsidRPr="00C55DAE">
        <w:rPr>
          <w:b/>
        </w:rPr>
        <w:t xml:space="preserve">Sustainability/Multiplier Effect: </w:t>
      </w:r>
    </w:p>
    <w:p w14:paraId="060074DE" w14:textId="77777777" w:rsidR="004926AB" w:rsidRPr="00C55DAE" w:rsidRDefault="004926AB" w:rsidP="004926AB">
      <w:pPr>
        <w:pStyle w:val="Default"/>
        <w:numPr>
          <w:ilvl w:val="1"/>
          <w:numId w:val="26"/>
        </w:numPr>
        <w:rPr>
          <w:b/>
        </w:rPr>
      </w:pPr>
      <w:r w:rsidRPr="00C55DAE">
        <w:t xml:space="preserve">Describe how the applicant organization will develop and maintain a dedicated database on candidates (recruited, selected, and not-selected). </w:t>
      </w:r>
    </w:p>
    <w:p w14:paraId="5A901694" w14:textId="77777777" w:rsidR="004926AB" w:rsidRPr="00C55DAE" w:rsidRDefault="004926AB" w:rsidP="004926AB">
      <w:pPr>
        <w:pStyle w:val="Default"/>
        <w:numPr>
          <w:ilvl w:val="1"/>
          <w:numId w:val="26"/>
        </w:numPr>
        <w:rPr>
          <w:b/>
        </w:rPr>
      </w:pPr>
      <w:r w:rsidRPr="00C55DAE">
        <w:t>Include a plan outlining alumni outreach/follow-on and engagement.</w:t>
      </w:r>
    </w:p>
    <w:p w14:paraId="64BF12DD" w14:textId="77777777" w:rsidR="004926AB" w:rsidRPr="00C55DAE" w:rsidRDefault="004926AB" w:rsidP="004926AB">
      <w:pPr>
        <w:pStyle w:val="Default"/>
        <w:numPr>
          <w:ilvl w:val="1"/>
          <w:numId w:val="26"/>
        </w:numPr>
        <w:rPr>
          <w:b/>
        </w:rPr>
      </w:pPr>
      <w:r w:rsidRPr="00C55DAE">
        <w:t xml:space="preserve">Describe the methods that will be used to ensure sustainability of the program and competitive program participants. </w:t>
      </w:r>
    </w:p>
    <w:p w14:paraId="1143A618" w14:textId="77777777" w:rsidR="004926AB" w:rsidRPr="00C55DAE" w:rsidRDefault="004926AB" w:rsidP="004926A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right="-187"/>
        <w:rPr>
          <w:b/>
          <w:sz w:val="24"/>
          <w:szCs w:val="24"/>
          <w:highlight w:val="yellow"/>
        </w:rPr>
      </w:pPr>
    </w:p>
    <w:p w14:paraId="6B479938" w14:textId="77777777" w:rsidR="004926AB" w:rsidRPr="00C55DAE" w:rsidRDefault="004926AB" w:rsidP="004926A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right="-187"/>
        <w:rPr>
          <w:sz w:val="24"/>
          <w:szCs w:val="24"/>
        </w:rPr>
      </w:pPr>
      <w:r w:rsidRPr="00C55DAE">
        <w:rPr>
          <w:sz w:val="24"/>
          <w:szCs w:val="24"/>
          <w:u w:val="single"/>
        </w:rPr>
        <w:t>Note</w:t>
      </w:r>
      <w:r w:rsidRPr="00C55DAE">
        <w:rPr>
          <w:sz w:val="24"/>
          <w:szCs w:val="24"/>
        </w:rPr>
        <w:t>: Applications that do not include all required documents will be marked as incomplete, and will therefore be deemed technically ineligible.</w:t>
      </w:r>
    </w:p>
    <w:p w14:paraId="34CDE385" w14:textId="77777777" w:rsidR="004926AB" w:rsidRPr="00C55DAE" w:rsidRDefault="004926AB" w:rsidP="004926AB">
      <w:pPr>
        <w:pStyle w:val="BodyText"/>
        <w:rPr>
          <w:rFonts w:ascii="Times New Roman" w:hAnsi="Times New Roman"/>
          <w:szCs w:val="24"/>
        </w:rPr>
      </w:pPr>
    </w:p>
    <w:p w14:paraId="599E27A0" w14:textId="77777777" w:rsidR="004926AB" w:rsidRPr="00C55DAE" w:rsidRDefault="004926AB" w:rsidP="004926AB">
      <w:pPr>
        <w:pStyle w:val="BodyText"/>
        <w:rPr>
          <w:rFonts w:ascii="Times New Roman" w:hAnsi="Times New Roman"/>
          <w:szCs w:val="24"/>
        </w:rPr>
      </w:pPr>
      <w:r w:rsidRPr="00C55DAE">
        <w:rPr>
          <w:rFonts w:ascii="Times New Roman" w:hAnsi="Times New Roman"/>
          <w:szCs w:val="24"/>
        </w:rPr>
        <w:t>DOS retains the right to ask for additional docume</w:t>
      </w:r>
      <w:r w:rsidR="00BB774A">
        <w:rPr>
          <w:rFonts w:ascii="Times New Roman" w:hAnsi="Times New Roman"/>
          <w:szCs w:val="24"/>
        </w:rPr>
        <w:t xml:space="preserve">nts not included in this NOFO.  </w:t>
      </w:r>
      <w:r w:rsidRPr="00C55DAE">
        <w:rPr>
          <w:rFonts w:ascii="Times New Roman" w:hAnsi="Times New Roman"/>
          <w:szCs w:val="24"/>
        </w:rPr>
        <w:t>Additionally, to ensure all eligible applications receive a balanced evaluation, the Review Panel will review the first page of the requested section up to</w:t>
      </w:r>
      <w:r w:rsidR="00BB774A">
        <w:rPr>
          <w:rFonts w:ascii="Times New Roman" w:hAnsi="Times New Roman"/>
          <w:szCs w:val="24"/>
        </w:rPr>
        <w:t xml:space="preserve"> the page limit and no further.  </w:t>
      </w:r>
      <w:r w:rsidRPr="00C55DAE">
        <w:rPr>
          <w:rFonts w:ascii="Times New Roman" w:hAnsi="Times New Roman"/>
          <w:szCs w:val="24"/>
        </w:rPr>
        <w:t>DOS encourages organizations to use the given space effectively.</w:t>
      </w:r>
    </w:p>
    <w:p w14:paraId="23631BD0" w14:textId="77777777" w:rsidR="0019743C" w:rsidRPr="00C55DAE" w:rsidRDefault="0019743C" w:rsidP="0019743C">
      <w:pPr>
        <w:autoSpaceDE w:val="0"/>
        <w:autoSpaceDN w:val="0"/>
        <w:adjustRightInd w:val="0"/>
        <w:rPr>
          <w:b/>
          <w:color w:val="000000"/>
          <w:sz w:val="24"/>
          <w:szCs w:val="24"/>
        </w:rPr>
      </w:pPr>
    </w:p>
    <w:p w14:paraId="2C2EC99D" w14:textId="77777777" w:rsidR="00AA5487" w:rsidRPr="00C55DAE" w:rsidRDefault="00AA5487" w:rsidP="00AA5487">
      <w:pPr>
        <w:shd w:val="clear" w:color="auto" w:fill="FFFFFF"/>
        <w:contextualSpacing/>
        <w:rPr>
          <w:sz w:val="24"/>
          <w:szCs w:val="24"/>
        </w:rPr>
      </w:pPr>
      <w:r w:rsidRPr="00C55DAE">
        <w:rPr>
          <w:b/>
          <w:bCs/>
          <w:sz w:val="24"/>
          <w:szCs w:val="24"/>
        </w:rPr>
        <w:t>INFORMATION ON STANDARD FORMS</w:t>
      </w:r>
    </w:p>
    <w:p w14:paraId="19F957B7" w14:textId="77777777" w:rsidR="00AA5487" w:rsidRPr="00C55DAE" w:rsidRDefault="00AA5487" w:rsidP="095C3E56">
      <w:pPr>
        <w:shd w:val="clear" w:color="auto" w:fill="FFFFFF" w:themeFill="background1"/>
        <w:contextualSpacing/>
        <w:rPr>
          <w:sz w:val="24"/>
          <w:szCs w:val="24"/>
        </w:rPr>
      </w:pPr>
      <w:r w:rsidRPr="095C3E56">
        <w:rPr>
          <w:sz w:val="24"/>
          <w:szCs w:val="24"/>
        </w:rPr>
        <w:t xml:space="preserve">Please see Tab B below for instructions for completion of Standard Forms 424, 424A, and 424B. </w:t>
      </w:r>
    </w:p>
    <w:p w14:paraId="0DA6CC7E" w14:textId="77777777" w:rsidR="00AA5487" w:rsidRPr="00C55DAE" w:rsidRDefault="00AA5487" w:rsidP="00655BCB">
      <w:pPr>
        <w:shd w:val="clear" w:color="auto" w:fill="FFFFFF"/>
        <w:contextualSpacing/>
        <w:rPr>
          <w:b/>
          <w:color w:val="000000"/>
          <w:sz w:val="24"/>
          <w:szCs w:val="24"/>
        </w:rPr>
      </w:pPr>
    </w:p>
    <w:p w14:paraId="52FFBC6A" w14:textId="77777777" w:rsidR="00655BCB" w:rsidRPr="00C55DAE" w:rsidRDefault="00655BCB" w:rsidP="00655BCB">
      <w:pPr>
        <w:shd w:val="clear" w:color="auto" w:fill="FFFFFF"/>
        <w:contextualSpacing/>
        <w:rPr>
          <w:b/>
          <w:color w:val="000000"/>
          <w:sz w:val="24"/>
          <w:szCs w:val="24"/>
        </w:rPr>
      </w:pPr>
      <w:r w:rsidRPr="00C55DAE">
        <w:rPr>
          <w:b/>
          <w:color w:val="000000"/>
          <w:sz w:val="24"/>
          <w:szCs w:val="24"/>
        </w:rPr>
        <w:t>UNIFORM ADMINISTRATIVE REQUIREMENTS</w:t>
      </w:r>
    </w:p>
    <w:p w14:paraId="37EC02A7" w14:textId="77777777" w:rsidR="00F35DA0" w:rsidRPr="00C55DAE" w:rsidRDefault="00F35DA0" w:rsidP="00F35DA0">
      <w:pPr>
        <w:outlineLvl w:val="0"/>
        <w:rPr>
          <w:sz w:val="24"/>
          <w:szCs w:val="24"/>
        </w:rPr>
      </w:pPr>
      <w:r w:rsidRPr="00C55DAE">
        <w:rPr>
          <w:sz w:val="24"/>
          <w:szCs w:val="24"/>
        </w:rPr>
        <w:t xml:space="preserve">Organizations should also be aware that if recommended for an award, the Uniform Administrative Requirements, Cost Principles, and Audit Requirements for Federal Awards set forth in 2 CFR Chapter 200 (Sub-Chapters A through F) and 2 CFR 600 (Department of State specifications) shall apply to all non-federal entities, except for assistance awards to Individuals and Foreign Public Entities.  </w:t>
      </w:r>
    </w:p>
    <w:p w14:paraId="742E99D4" w14:textId="77777777" w:rsidR="00F35DA0" w:rsidRPr="00C55DAE" w:rsidRDefault="00F35DA0" w:rsidP="00F35DA0">
      <w:pPr>
        <w:outlineLvl w:val="0"/>
        <w:rPr>
          <w:sz w:val="24"/>
          <w:szCs w:val="24"/>
        </w:rPr>
      </w:pPr>
    </w:p>
    <w:p w14:paraId="3AD06010" w14:textId="77777777" w:rsidR="00F35DA0" w:rsidRPr="00C55DAE" w:rsidRDefault="00F35DA0" w:rsidP="00F35DA0">
      <w:pPr>
        <w:outlineLvl w:val="0"/>
        <w:rPr>
          <w:sz w:val="24"/>
          <w:szCs w:val="24"/>
        </w:rPr>
      </w:pPr>
      <w:r w:rsidRPr="00C55DAE">
        <w:rPr>
          <w:sz w:val="24"/>
          <w:szCs w:val="24"/>
        </w:rPr>
        <w:t>Please note that as of December 26, 2014, 2 CFR 200 (Sub-Chapters A through E) now applies to foreign organizations, and Sub-Chapters A through D shall app</w:t>
      </w:r>
      <w:r w:rsidR="00BB774A">
        <w:rPr>
          <w:sz w:val="24"/>
          <w:szCs w:val="24"/>
        </w:rPr>
        <w:t xml:space="preserve">ly to all for-profit entities.  </w:t>
      </w:r>
      <w:r w:rsidRPr="00C55DAE">
        <w:rPr>
          <w:sz w:val="24"/>
          <w:szCs w:val="24"/>
        </w:rPr>
        <w:t>The applicant/recipient of the award and any sub-recipient under the award must comply with all applicable terms and conditions, in addition to the assurance and certifications made part</w:t>
      </w:r>
      <w:r w:rsidR="00BB774A">
        <w:rPr>
          <w:sz w:val="24"/>
          <w:szCs w:val="24"/>
        </w:rPr>
        <w:t xml:space="preserve"> of the Notice of Award.  </w:t>
      </w:r>
      <w:r w:rsidRPr="00C55DAE">
        <w:rPr>
          <w:sz w:val="24"/>
          <w:szCs w:val="24"/>
        </w:rPr>
        <w:t xml:space="preserve">The Department’s Standard Terms and Conditions can be viewed at </w:t>
      </w:r>
      <w:hyperlink r:id="rId9" w:history="1">
        <w:r w:rsidRPr="00C55DAE">
          <w:rPr>
            <w:rStyle w:val="Hyperlink"/>
            <w:sz w:val="24"/>
            <w:szCs w:val="24"/>
          </w:rPr>
          <w:t>https://www.statebuy.state.gov/fa/Documents/2016DeptTermsAndConditions_FA.pdf</w:t>
        </w:r>
      </w:hyperlink>
    </w:p>
    <w:p w14:paraId="67021E00" w14:textId="77777777" w:rsidR="00E574EB" w:rsidRPr="00C55DAE" w:rsidRDefault="00E574EB" w:rsidP="00655BCB">
      <w:pPr>
        <w:outlineLvl w:val="0"/>
        <w:rPr>
          <w:rStyle w:val="Hyperlink"/>
          <w:sz w:val="24"/>
          <w:szCs w:val="24"/>
        </w:rPr>
      </w:pPr>
    </w:p>
    <w:p w14:paraId="5745DE2F" w14:textId="77777777" w:rsidR="00310D7A" w:rsidRPr="00C55DAE" w:rsidRDefault="00AA5487" w:rsidP="00310D7A">
      <w:pPr>
        <w:rPr>
          <w:b/>
          <w:snapToGrid w:val="0"/>
          <w:sz w:val="24"/>
          <w:szCs w:val="24"/>
        </w:rPr>
      </w:pPr>
      <w:r w:rsidRPr="00C55DAE">
        <w:rPr>
          <w:b/>
          <w:color w:val="000000"/>
          <w:sz w:val="24"/>
          <w:szCs w:val="24"/>
        </w:rPr>
        <w:t xml:space="preserve">TAB A: </w:t>
      </w:r>
      <w:r w:rsidR="00310D7A" w:rsidRPr="00C55DAE">
        <w:rPr>
          <w:b/>
          <w:color w:val="000000"/>
          <w:sz w:val="24"/>
          <w:szCs w:val="24"/>
        </w:rPr>
        <w:t>MANDATORY ATTACHMENT GUIDELINES</w:t>
      </w:r>
    </w:p>
    <w:p w14:paraId="2E699867" w14:textId="77777777" w:rsidR="00F35DA0" w:rsidRPr="00C55DAE" w:rsidRDefault="00F35DA0" w:rsidP="00F35DA0">
      <w:pPr>
        <w:rPr>
          <w:snapToGrid w:val="0"/>
          <w:sz w:val="24"/>
          <w:szCs w:val="24"/>
          <w:u w:val="single"/>
        </w:rPr>
      </w:pPr>
    </w:p>
    <w:p w14:paraId="24086D67" w14:textId="77777777" w:rsidR="00F35DA0" w:rsidRPr="00C55DAE" w:rsidRDefault="00F35DA0" w:rsidP="00F35DA0">
      <w:pPr>
        <w:pStyle w:val="ListParagraph"/>
        <w:numPr>
          <w:ilvl w:val="0"/>
          <w:numId w:val="7"/>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b/>
          <w:snapToGrid w:val="0"/>
          <w:sz w:val="24"/>
          <w:szCs w:val="24"/>
        </w:rPr>
      </w:pPr>
      <w:r w:rsidRPr="00C55DAE">
        <w:rPr>
          <w:rFonts w:ascii="Times New Roman" w:eastAsia="Times New Roman" w:hAnsi="Times New Roman"/>
          <w:b/>
          <w:snapToGrid w:val="0"/>
          <w:sz w:val="24"/>
          <w:szCs w:val="24"/>
        </w:rPr>
        <w:t>Roles and Responsibilities</w:t>
      </w:r>
      <w:r w:rsidRPr="00C55DAE">
        <w:rPr>
          <w:rFonts w:ascii="Times New Roman" w:eastAsia="Times New Roman" w:hAnsi="Times New Roman"/>
          <w:snapToGrid w:val="0"/>
          <w:sz w:val="24"/>
          <w:szCs w:val="24"/>
        </w:rPr>
        <w:t>:</w:t>
      </w:r>
    </w:p>
    <w:p w14:paraId="7259D4EB" w14:textId="77777777" w:rsidR="00F35DA0" w:rsidRPr="00C55DAE" w:rsidRDefault="00F35DA0" w:rsidP="00F35DA0">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 w:val="24"/>
          <w:szCs w:val="24"/>
        </w:rPr>
      </w:pPr>
      <w:r w:rsidRPr="00C55DAE">
        <w:rPr>
          <w:rFonts w:ascii="Times New Roman" w:eastAsia="Times New Roman" w:hAnsi="Times New Roman"/>
          <w:snapToGrid w:val="0"/>
          <w:sz w:val="24"/>
          <w:szCs w:val="24"/>
        </w:rPr>
        <w:t xml:space="preserve">Indicate the roles and responsibilities </w:t>
      </w:r>
      <w:r w:rsidRPr="00C55DAE">
        <w:rPr>
          <w:rFonts w:ascii="Times New Roman" w:eastAsia="Times New Roman" w:hAnsi="Times New Roman"/>
          <w:sz w:val="24"/>
          <w:szCs w:val="24"/>
        </w:rPr>
        <w:t xml:space="preserve">of key </w:t>
      </w:r>
      <w:r w:rsidRPr="00C55DAE">
        <w:rPr>
          <w:rFonts w:ascii="Times New Roman" w:eastAsia="Times New Roman" w:hAnsi="Times New Roman"/>
          <w:sz w:val="24"/>
          <w:szCs w:val="24"/>
          <w:u w:val="single"/>
        </w:rPr>
        <w:t xml:space="preserve">project </w:t>
      </w:r>
      <w:r w:rsidRPr="00C55DAE">
        <w:rPr>
          <w:rFonts w:ascii="Times New Roman" w:eastAsia="Times New Roman" w:hAnsi="Times New Roman"/>
          <w:sz w:val="24"/>
          <w:szCs w:val="24"/>
        </w:rPr>
        <w:t xml:space="preserve">personnel with short biographies that highlight professional experience as it relates to the organization’s capacity to implement the award, please add the names of those individuals.  </w:t>
      </w:r>
    </w:p>
    <w:p w14:paraId="7B4A26AA" w14:textId="77777777" w:rsidR="00F35DA0" w:rsidRPr="00C55DAE" w:rsidRDefault="00F35DA0" w:rsidP="00F35DA0">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 w:val="24"/>
          <w:szCs w:val="24"/>
        </w:rPr>
      </w:pPr>
    </w:p>
    <w:p w14:paraId="66BA4C27" w14:textId="77777777" w:rsidR="00F35DA0" w:rsidRPr="00C55DAE" w:rsidRDefault="00F35DA0" w:rsidP="00F35DA0">
      <w:pPr>
        <w:pStyle w:val="ListParagraph"/>
        <w:numPr>
          <w:ilvl w:val="0"/>
          <w:numId w:val="7"/>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b/>
          <w:sz w:val="24"/>
          <w:szCs w:val="24"/>
        </w:rPr>
        <w:t>Timeline/Schedule of Activities</w:t>
      </w:r>
      <w:r w:rsidRPr="00C55DAE">
        <w:rPr>
          <w:rFonts w:ascii="Times New Roman" w:eastAsia="Times New Roman" w:hAnsi="Times New Roman"/>
          <w:sz w:val="24"/>
          <w:szCs w:val="24"/>
        </w:rPr>
        <w:t xml:space="preserve">: </w:t>
      </w:r>
    </w:p>
    <w:p w14:paraId="140872E0" w14:textId="77777777" w:rsidR="00F35DA0" w:rsidRPr="00C55DAE" w:rsidRDefault="00F35DA0" w:rsidP="00F35DA0">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 w:val="24"/>
          <w:szCs w:val="24"/>
        </w:rPr>
      </w:pPr>
      <w:r w:rsidRPr="00C55DAE">
        <w:rPr>
          <w:rFonts w:ascii="Times New Roman" w:eastAsia="Times New Roman" w:hAnsi="Times New Roman"/>
          <w:sz w:val="24"/>
          <w:szCs w:val="24"/>
        </w:rPr>
        <w:t xml:space="preserve">Provide a timeline or schedule of activities for the overall project.  Components should include activities, monitoring and evaluation efforts, and project closeout.  You may use a table, or </w:t>
      </w:r>
      <w:r w:rsidRPr="00C55DAE">
        <w:rPr>
          <w:rFonts w:ascii="Times New Roman" w:eastAsia="Times New Roman" w:hAnsi="Times New Roman"/>
          <w:snapToGrid w:val="0"/>
          <w:sz w:val="24"/>
          <w:szCs w:val="24"/>
        </w:rPr>
        <w:t xml:space="preserve">another format, that is suitable for indicating the timing of the planned activities and the relationship between or sequencing of the activities.  Choose the best tool to demonstrate the timeline for your program plan. </w:t>
      </w:r>
    </w:p>
    <w:p w14:paraId="232BB4C6" w14:textId="77777777" w:rsidR="00F35DA0" w:rsidRPr="00C55DAE" w:rsidRDefault="00F35DA0" w:rsidP="00F35DA0">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 xml:space="preserve"> </w:t>
      </w:r>
    </w:p>
    <w:p w14:paraId="5EC2C8A6" w14:textId="77777777" w:rsidR="00F35DA0" w:rsidRPr="00C55DAE" w:rsidRDefault="00F35DA0" w:rsidP="00F35DA0">
      <w:pPr>
        <w:pStyle w:val="ListParagraph"/>
        <w:numPr>
          <w:ilvl w:val="0"/>
          <w:numId w:val="7"/>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sz w:val="24"/>
          <w:szCs w:val="24"/>
        </w:rPr>
      </w:pPr>
      <w:r w:rsidRPr="00C55DAE">
        <w:rPr>
          <w:rFonts w:ascii="Times New Roman" w:eastAsia="Times New Roman" w:hAnsi="Times New Roman"/>
          <w:b/>
          <w:sz w:val="24"/>
          <w:szCs w:val="24"/>
        </w:rPr>
        <w:t>Project Monitoring Plan (PMP)</w:t>
      </w:r>
      <w:r w:rsidRPr="00C55DAE">
        <w:rPr>
          <w:rFonts w:ascii="Times New Roman" w:eastAsia="Times New Roman" w:hAnsi="Times New Roman"/>
          <w:sz w:val="24"/>
          <w:szCs w:val="24"/>
        </w:rPr>
        <w:t xml:space="preserve">: </w:t>
      </w:r>
      <w:r w:rsidR="00E51C2C" w:rsidRPr="00C55DAE">
        <w:rPr>
          <w:rFonts w:ascii="Times New Roman" w:eastAsia="Times New Roman" w:hAnsi="Times New Roman"/>
          <w:sz w:val="24"/>
          <w:szCs w:val="24"/>
        </w:rPr>
        <w:t xml:space="preserve"> </w:t>
      </w:r>
      <w:r w:rsidRPr="00C55DAE">
        <w:rPr>
          <w:rFonts w:ascii="Times New Roman" w:eastAsia="Times New Roman" w:hAnsi="Times New Roman"/>
          <w:sz w:val="24"/>
          <w:szCs w:val="24"/>
        </w:rPr>
        <w:t xml:space="preserve">Bureau will work with recipient organization to implement the appropriate performance monitoring plan that meets both the needs of the Bureau and the implementing partner.  Incorporating a well-designed monitoring and evaluation component into a project is one of the most efficient methods of documenting the progress and potential success of a project.  </w:t>
      </w:r>
    </w:p>
    <w:p w14:paraId="71987566" w14:textId="77777777" w:rsidR="00F35DA0" w:rsidRPr="00C55DAE" w:rsidRDefault="00F35DA0" w:rsidP="00F35DA0">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z w:val="24"/>
          <w:szCs w:val="24"/>
        </w:rPr>
      </w:pPr>
    </w:p>
    <w:p w14:paraId="00DCB5E1" w14:textId="77777777" w:rsidR="00F35DA0" w:rsidRPr="00C55DAE" w:rsidRDefault="00F35DA0" w:rsidP="00F35DA0">
      <w:pPr>
        <w:pStyle w:val="ListParagraph"/>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 xml:space="preserve"> </w:t>
      </w:r>
      <w:r w:rsidRPr="00C55DAE">
        <w:rPr>
          <w:rFonts w:ascii="Times New Roman" w:eastAsia="Times New Roman" w:hAnsi="Times New Roman"/>
          <w:b/>
          <w:snapToGrid w:val="0"/>
          <w:sz w:val="24"/>
          <w:szCs w:val="24"/>
        </w:rPr>
        <w:t>Detailed Budget &amp; Budget Narrative</w:t>
      </w:r>
      <w:r w:rsidRPr="00C55DAE">
        <w:rPr>
          <w:rFonts w:ascii="Times New Roman" w:eastAsia="Times New Roman" w:hAnsi="Times New Roman"/>
          <w:snapToGrid w:val="0"/>
          <w:sz w:val="24"/>
          <w:szCs w:val="24"/>
        </w:rPr>
        <w:t xml:space="preserve">:  Complete applications must include a detailed line-item budget following attached budget format and budget narrative to clarify and justify individual line-items. </w:t>
      </w:r>
    </w:p>
    <w:p w14:paraId="2E3A3AE7"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b/>
          <w:snapToGrid w:val="0"/>
          <w:sz w:val="24"/>
          <w:szCs w:val="24"/>
        </w:rPr>
      </w:pPr>
      <w:r w:rsidRPr="00C55DAE">
        <w:rPr>
          <w:snapToGrid w:val="0"/>
          <w:sz w:val="24"/>
          <w:szCs w:val="24"/>
        </w:rPr>
        <w:t xml:space="preserve">      </w:t>
      </w:r>
    </w:p>
    <w:p w14:paraId="0AF2724F"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napToGrid w:val="0"/>
          <w:sz w:val="24"/>
          <w:szCs w:val="24"/>
        </w:rPr>
      </w:pPr>
      <w:r w:rsidRPr="00C55DAE">
        <w:rPr>
          <w:b/>
          <w:snapToGrid w:val="0"/>
          <w:sz w:val="24"/>
          <w:szCs w:val="24"/>
        </w:rPr>
        <w:t xml:space="preserve">Applicants are required to use the </w:t>
      </w:r>
      <w:r w:rsidRPr="00C55DAE">
        <w:rPr>
          <w:b/>
          <w:snapToGrid w:val="0"/>
          <w:sz w:val="24"/>
          <w:szCs w:val="24"/>
          <w:u w:val="single"/>
        </w:rPr>
        <w:t>attached detailed budget template</w:t>
      </w:r>
      <w:r w:rsidRPr="00C55DAE">
        <w:rPr>
          <w:b/>
          <w:snapToGrid w:val="0"/>
          <w:sz w:val="24"/>
          <w:szCs w:val="24"/>
        </w:rPr>
        <w:t>.</w:t>
      </w:r>
      <w:r w:rsidRPr="00C55DAE">
        <w:rPr>
          <w:snapToGrid w:val="0"/>
          <w:sz w:val="24"/>
          <w:szCs w:val="24"/>
        </w:rPr>
        <w:t xml:space="preserve">  Please follow instructions in the Budget Guidelines document. </w:t>
      </w:r>
    </w:p>
    <w:p w14:paraId="1217FD22"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napToGrid w:val="0"/>
          <w:sz w:val="24"/>
          <w:szCs w:val="24"/>
        </w:rPr>
      </w:pPr>
    </w:p>
    <w:p w14:paraId="3D56B491" w14:textId="0D4F84CF" w:rsidR="00F35DA0" w:rsidRPr="00C55DAE" w:rsidRDefault="00F35DA0" w:rsidP="00F35DA0">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rPr>
          <w:rFonts w:ascii="Times New Roman" w:eastAsia="Times New Roman" w:hAnsi="Times New Roman"/>
          <w:b/>
          <w:snapToGrid w:val="0"/>
          <w:sz w:val="24"/>
          <w:szCs w:val="24"/>
        </w:rPr>
      </w:pPr>
      <w:r w:rsidRPr="00C55DAE">
        <w:rPr>
          <w:rFonts w:ascii="Times New Roman" w:eastAsia="Times New Roman" w:hAnsi="Times New Roman"/>
          <w:b/>
          <w:snapToGrid w:val="0"/>
          <w:sz w:val="24"/>
          <w:szCs w:val="24"/>
        </w:rPr>
        <w:t>Cost-Effectiveness -</w:t>
      </w:r>
      <w:r w:rsidRPr="00C55DAE">
        <w:rPr>
          <w:rFonts w:ascii="Times New Roman" w:eastAsia="Times New Roman" w:hAnsi="Times New Roman"/>
          <w:snapToGrid w:val="0"/>
          <w:sz w:val="24"/>
          <w:szCs w:val="24"/>
        </w:rPr>
        <w:t xml:space="preserve"> Applicants should demonstrate cost-effectiveness of USG funds by presenting </w:t>
      </w:r>
      <w:r w:rsidRPr="00C55DAE">
        <w:rPr>
          <w:rFonts w:ascii="Times New Roman" w:eastAsia="Times New Roman" w:hAnsi="Times New Roman"/>
          <w:b/>
          <w:bCs/>
          <w:snapToGrid w:val="0"/>
          <w:sz w:val="24"/>
          <w:szCs w:val="24"/>
        </w:rPr>
        <w:t>reasonable budgets based on real estimates</w:t>
      </w:r>
      <w:r w:rsidRPr="00C55DAE">
        <w:rPr>
          <w:rFonts w:ascii="Times New Roman" w:eastAsia="Times New Roman" w:hAnsi="Times New Roman"/>
          <w:snapToGrid w:val="0"/>
          <w:sz w:val="24"/>
          <w:szCs w:val="24"/>
        </w:rPr>
        <w:t xml:space="preserve">.  Budgets that either significantly over-estimate or under-estimate </w:t>
      </w:r>
      <w:r w:rsidR="00094E25" w:rsidRPr="00C55DAE">
        <w:rPr>
          <w:rFonts w:ascii="Times New Roman" w:eastAsia="Times New Roman" w:hAnsi="Times New Roman"/>
          <w:snapToGrid w:val="0"/>
          <w:sz w:val="24"/>
          <w:szCs w:val="24"/>
        </w:rPr>
        <w:t>line-item</w:t>
      </w:r>
      <w:r w:rsidRPr="00C55DAE">
        <w:rPr>
          <w:rFonts w:ascii="Times New Roman" w:eastAsia="Times New Roman" w:hAnsi="Times New Roman"/>
          <w:snapToGrid w:val="0"/>
          <w:sz w:val="24"/>
          <w:szCs w:val="24"/>
        </w:rPr>
        <w:t xml:space="preserve"> amounts will not be viewed as cost-effective.  </w:t>
      </w:r>
    </w:p>
    <w:p w14:paraId="4259EB24"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b/>
          <w:snapToGrid w:val="0"/>
          <w:sz w:val="24"/>
          <w:szCs w:val="24"/>
        </w:rPr>
      </w:pPr>
    </w:p>
    <w:p w14:paraId="0E9E98C0" w14:textId="77777777" w:rsidR="00F35DA0" w:rsidRPr="00C55DAE" w:rsidRDefault="00F35DA0" w:rsidP="00F35DA0">
      <w:pPr>
        <w:pStyle w:val="ListParagraph"/>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b/>
          <w:snapToGrid w:val="0"/>
          <w:sz w:val="24"/>
          <w:szCs w:val="24"/>
        </w:rPr>
        <w:t>Cost- Share –</w:t>
      </w:r>
      <w:r w:rsidRPr="00C55DAE">
        <w:rPr>
          <w:rFonts w:ascii="Times New Roman" w:eastAsia="Times New Roman" w:hAnsi="Times New Roman"/>
          <w:snapToGrid w:val="0"/>
          <w:sz w:val="24"/>
          <w:szCs w:val="24"/>
        </w:rPr>
        <w:t xml:space="preserve">Refers to a portion of project or program cost that is not borne by USG.  Cost-sharing, if not mandated in the NOFO, is not required and will </w:t>
      </w:r>
      <w:r w:rsidRPr="00C55DAE">
        <w:rPr>
          <w:rFonts w:ascii="Times New Roman" w:eastAsia="Times New Roman" w:hAnsi="Times New Roman"/>
          <w:snapToGrid w:val="0"/>
          <w:sz w:val="24"/>
          <w:szCs w:val="24"/>
          <w:u w:val="single"/>
        </w:rPr>
        <w:t>not</w:t>
      </w:r>
      <w:r w:rsidRPr="00C55DAE">
        <w:rPr>
          <w:rFonts w:ascii="Times New Roman" w:eastAsia="Times New Roman" w:hAnsi="Times New Roman"/>
          <w:snapToGrid w:val="0"/>
          <w:sz w:val="24"/>
          <w:szCs w:val="24"/>
        </w:rPr>
        <w:t xml:space="preserve"> be used as a factor in proposal review.  If offered voluntarily, cost-share must be itemized, explained, and </w:t>
      </w:r>
      <w:r w:rsidRPr="00C55DAE">
        <w:rPr>
          <w:rFonts w:ascii="Times New Roman" w:eastAsia="Times New Roman" w:hAnsi="Times New Roman"/>
          <w:b/>
          <w:snapToGrid w:val="0"/>
          <w:sz w:val="24"/>
          <w:szCs w:val="24"/>
        </w:rPr>
        <w:t>justified</w:t>
      </w:r>
      <w:r w:rsidRPr="00C55DAE">
        <w:rPr>
          <w:rFonts w:ascii="Times New Roman" w:eastAsia="Times New Roman" w:hAnsi="Times New Roman"/>
          <w:snapToGrid w:val="0"/>
          <w:sz w:val="24"/>
          <w:szCs w:val="24"/>
        </w:rPr>
        <w:t xml:space="preserve">.  Cost-share follows the same principle as USG funds. </w:t>
      </w:r>
    </w:p>
    <w:p w14:paraId="7556BAF7"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napToGrid w:val="0"/>
          <w:sz w:val="24"/>
          <w:szCs w:val="24"/>
        </w:rPr>
      </w:pPr>
    </w:p>
    <w:p w14:paraId="1B4F7EEF" w14:textId="77777777" w:rsidR="00F35DA0" w:rsidRPr="00C55DAE" w:rsidRDefault="00F35DA0" w:rsidP="00FB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napToGrid w:val="0"/>
          <w:sz w:val="24"/>
          <w:szCs w:val="24"/>
        </w:rPr>
      </w:pPr>
      <w:r w:rsidRPr="00C55DAE">
        <w:rPr>
          <w:snapToGrid w:val="0"/>
          <w:sz w:val="24"/>
          <w:szCs w:val="24"/>
        </w:rPr>
        <w:t xml:space="preserve">For any cost- share included, applicants are required to provide an explanation of the contributions, whether cash or in-kind. </w:t>
      </w:r>
      <w:r w:rsidR="00BB774A">
        <w:rPr>
          <w:snapToGrid w:val="0"/>
          <w:sz w:val="24"/>
          <w:szCs w:val="24"/>
        </w:rPr>
        <w:t xml:space="preserve"> </w:t>
      </w:r>
      <w:r w:rsidRPr="00C55DAE">
        <w:rPr>
          <w:snapToGrid w:val="0"/>
          <w:sz w:val="24"/>
          <w:szCs w:val="24"/>
        </w:rPr>
        <w:t>Assign a monetary value in U.S. dollars to each in-kind contribution.  If the proposed project is a component of a larger program, identify other funding sources for the proposal and indicate the specific funding amount t</w:t>
      </w:r>
      <w:r w:rsidR="00BB774A">
        <w:rPr>
          <w:snapToGrid w:val="0"/>
          <w:sz w:val="24"/>
          <w:szCs w:val="24"/>
        </w:rPr>
        <w:t xml:space="preserve">o be provided by those sources.  </w:t>
      </w:r>
      <w:r w:rsidRPr="00C55DAE">
        <w:rPr>
          <w:snapToGrid w:val="0"/>
          <w:sz w:val="24"/>
          <w:szCs w:val="24"/>
        </w:rPr>
        <w:t xml:space="preserve">Recipients must follow cost- sharing or matching policy as stipulated in 2 CFR 200.306.  Funds from other USG awards, including other USG agencies, may </w:t>
      </w:r>
      <w:r w:rsidRPr="00C55DAE">
        <w:rPr>
          <w:b/>
          <w:snapToGrid w:val="0"/>
          <w:sz w:val="24"/>
          <w:szCs w:val="24"/>
        </w:rPr>
        <w:t>not</w:t>
      </w:r>
      <w:r w:rsidRPr="00C55DAE">
        <w:rPr>
          <w:snapToGrid w:val="0"/>
          <w:sz w:val="24"/>
          <w:szCs w:val="24"/>
        </w:rPr>
        <w:t xml:space="preserve"> be used as cost-share.</w:t>
      </w:r>
    </w:p>
    <w:p w14:paraId="53C54B33" w14:textId="77777777" w:rsidR="00F35DA0" w:rsidRPr="00C55DAE" w:rsidRDefault="00F35DA0" w:rsidP="00F35DA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b/>
          <w:snapToGrid w:val="0"/>
          <w:sz w:val="24"/>
          <w:szCs w:val="24"/>
        </w:rPr>
      </w:pPr>
    </w:p>
    <w:p w14:paraId="52E2BC17"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contextualSpacing/>
        <w:outlineLvl w:val="0"/>
        <w:rPr>
          <w:b/>
          <w:snapToGrid w:val="0"/>
          <w:sz w:val="24"/>
          <w:szCs w:val="24"/>
        </w:rPr>
      </w:pPr>
      <w:r w:rsidRPr="00C55DAE">
        <w:rPr>
          <w:b/>
          <w:snapToGrid w:val="0"/>
          <w:sz w:val="24"/>
          <w:szCs w:val="24"/>
        </w:rPr>
        <w:t>TAB B:  GUIDELINES FOR STANDARD FORMS</w:t>
      </w:r>
    </w:p>
    <w:p w14:paraId="5F56B304" w14:textId="77777777" w:rsidR="00F35DA0" w:rsidRPr="00C55DAE" w:rsidRDefault="00F35DA0" w:rsidP="00F35D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utlineLvl w:val="0"/>
        <w:rPr>
          <w:snapToGrid w:val="0"/>
          <w:sz w:val="24"/>
          <w:szCs w:val="24"/>
        </w:rPr>
      </w:pPr>
    </w:p>
    <w:p w14:paraId="1C1E998A" w14:textId="77777777" w:rsidR="00F35DA0" w:rsidRPr="00C55DAE" w:rsidRDefault="00F35DA0" w:rsidP="00F35DA0">
      <w:pPr>
        <w:autoSpaceDE w:val="0"/>
        <w:autoSpaceDN w:val="0"/>
        <w:rPr>
          <w:b/>
          <w:bCs/>
          <w:snapToGrid w:val="0"/>
          <w:sz w:val="24"/>
          <w:szCs w:val="24"/>
        </w:rPr>
      </w:pPr>
      <w:r w:rsidRPr="00C55DAE">
        <w:rPr>
          <w:b/>
          <w:bCs/>
          <w:snapToGrid w:val="0"/>
          <w:sz w:val="24"/>
          <w:szCs w:val="24"/>
        </w:rPr>
        <w:t>SF-424 – Complete all fields except fields noted as “Leave Blank” below.</w:t>
      </w:r>
    </w:p>
    <w:p w14:paraId="5CF50AFD" w14:textId="77777777" w:rsidR="00F35DA0" w:rsidRPr="00C55DAE" w:rsidRDefault="00F35DA0" w:rsidP="00F35DA0">
      <w:pPr>
        <w:autoSpaceDE w:val="0"/>
        <w:autoSpaceDN w:val="0"/>
        <w:rPr>
          <w:b/>
          <w:bCs/>
          <w:snapToGrid w:val="0"/>
          <w:sz w:val="24"/>
          <w:szCs w:val="24"/>
        </w:rPr>
      </w:pPr>
    </w:p>
    <w:p w14:paraId="3FB36D2B"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Type of Submission:  Application</w:t>
      </w:r>
    </w:p>
    <w:p w14:paraId="616FDB9E"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Type of Application:  New</w:t>
      </w:r>
    </w:p>
    <w:p w14:paraId="1B4923CD"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Date Received:  Leave blank.  This will automatically be assigned</w:t>
      </w:r>
    </w:p>
    <w:p w14:paraId="5FEF3C6C"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Applicant Identifier:  Leave blank</w:t>
      </w:r>
    </w:p>
    <w:p w14:paraId="77EDE9FA"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(5a) Federal Entity Identifier:  Leave blank</w:t>
      </w:r>
    </w:p>
    <w:p w14:paraId="7D36077D" w14:textId="77777777" w:rsidR="00F35DA0" w:rsidRPr="00C55DAE"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(5b) Federal Award Identifier:  Leave blank</w:t>
      </w:r>
    </w:p>
    <w:p w14:paraId="1CCA475D"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Date Received by State:  Leave blank.  This will automatically be assigned</w:t>
      </w:r>
    </w:p>
    <w:p w14:paraId="1720857E"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State Application Identified:  Leave blank.  This will automatically be assigned</w:t>
      </w:r>
    </w:p>
    <w:p w14:paraId="55ADE9EB"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(8a) Enter the legal name of the applicant organization.</w:t>
      </w:r>
    </w:p>
    <w:p w14:paraId="0BF3D097" w14:textId="77777777" w:rsidR="00F35DA0" w:rsidRPr="00C55DAE"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 xml:space="preserve">(8b) Employer/Taxpayer ID Number: Enter applicant-specific number. </w:t>
      </w:r>
    </w:p>
    <w:p w14:paraId="2395D9C5" w14:textId="150B3698" w:rsidR="00F35DA0" w:rsidRPr="00553FB2"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 xml:space="preserve">(8c) Unique Entity Identifier </w:t>
      </w:r>
      <w:r w:rsidRPr="00553FB2">
        <w:rPr>
          <w:rFonts w:ascii="Times New Roman" w:eastAsia="Times New Roman" w:hAnsi="Times New Roman"/>
          <w:snapToGrid w:val="0"/>
          <w:sz w:val="24"/>
          <w:szCs w:val="24"/>
        </w:rPr>
        <w:t>(</w:t>
      </w:r>
      <w:r w:rsidR="00B22E3A" w:rsidRPr="009D1727">
        <w:rPr>
          <w:rFonts w:ascii="Times New Roman" w:eastAsia="Times New Roman" w:hAnsi="Times New Roman"/>
          <w:snapToGrid w:val="0"/>
          <w:sz w:val="24"/>
          <w:szCs w:val="24"/>
        </w:rPr>
        <w:t>UEI</w:t>
      </w:r>
      <w:r w:rsidRPr="00553FB2">
        <w:rPr>
          <w:rFonts w:ascii="Times New Roman" w:eastAsia="Times New Roman" w:hAnsi="Times New Roman"/>
          <w:snapToGrid w:val="0"/>
          <w:sz w:val="24"/>
          <w:szCs w:val="24"/>
        </w:rPr>
        <w:t>)</w:t>
      </w:r>
    </w:p>
    <w:p w14:paraId="46D014C9" w14:textId="00D8980D" w:rsidR="00F35DA0" w:rsidRPr="00553FB2"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553FB2">
        <w:rPr>
          <w:rFonts w:ascii="Times New Roman" w:eastAsia="Times New Roman" w:hAnsi="Times New Roman"/>
          <w:snapToGrid w:val="0"/>
          <w:sz w:val="24"/>
          <w:szCs w:val="24"/>
        </w:rPr>
        <w:t>(8d) Enter the full legal address of the applicant organization</w:t>
      </w:r>
    </w:p>
    <w:p w14:paraId="37BA4208" w14:textId="77777777" w:rsidR="00F35DA0" w:rsidRPr="00553FB2"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553FB2">
        <w:rPr>
          <w:rFonts w:ascii="Times New Roman" w:eastAsia="Times New Roman" w:hAnsi="Times New Roman"/>
          <w:snapToGrid w:val="0"/>
          <w:sz w:val="24"/>
          <w:szCs w:val="24"/>
        </w:rPr>
        <w:t>(8e) Enter the name of the primary organizational unit that will undertake the assistance activity, if applicable</w:t>
      </w:r>
    </w:p>
    <w:p w14:paraId="7F83ECAB" w14:textId="77777777" w:rsidR="00F35DA0" w:rsidRPr="00553FB2"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553FB2">
        <w:rPr>
          <w:rFonts w:ascii="Times New Roman" w:eastAsia="Times New Roman" w:hAnsi="Times New Roman"/>
          <w:snapToGrid w:val="0"/>
          <w:sz w:val="24"/>
          <w:szCs w:val="24"/>
        </w:rPr>
        <w:t>(8f) Enter the name, title, organization, and contact information of person to be contacted on matters involving this application</w:t>
      </w:r>
    </w:p>
    <w:p w14:paraId="031B4C11" w14:textId="6A3A1266" w:rsidR="00F35DA0" w:rsidRPr="00F22862"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F22862">
        <w:rPr>
          <w:rFonts w:ascii="Times New Roman" w:eastAsia="Times New Roman" w:hAnsi="Times New Roman"/>
          <w:snapToGrid w:val="0"/>
          <w:sz w:val="24"/>
          <w:szCs w:val="24"/>
        </w:rPr>
        <w:t>Select an applicant type (</w:t>
      </w:r>
      <w:r w:rsidR="00D50FED" w:rsidRPr="00F22862">
        <w:rPr>
          <w:rFonts w:ascii="Times New Roman" w:eastAsia="Times New Roman" w:hAnsi="Times New Roman"/>
          <w:snapToGrid w:val="0"/>
          <w:sz w:val="24"/>
          <w:szCs w:val="24"/>
        </w:rPr>
        <w:t>organizational status</w:t>
      </w:r>
      <w:r w:rsidRPr="00F22862">
        <w:rPr>
          <w:rFonts w:ascii="Times New Roman" w:eastAsia="Times New Roman" w:hAnsi="Times New Roman"/>
          <w:snapToGrid w:val="0"/>
          <w:sz w:val="24"/>
          <w:szCs w:val="24"/>
        </w:rPr>
        <w:t>)</w:t>
      </w:r>
    </w:p>
    <w:p w14:paraId="4941EA0A" w14:textId="59609BD1" w:rsidR="00F35DA0" w:rsidRPr="00F22862"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F22862">
        <w:rPr>
          <w:rFonts w:ascii="Times New Roman" w:eastAsia="Times New Roman" w:hAnsi="Times New Roman"/>
          <w:snapToGrid w:val="0"/>
          <w:sz w:val="24"/>
          <w:szCs w:val="24"/>
        </w:rPr>
        <w:t xml:space="preserve">Enter: Bureau </w:t>
      </w:r>
      <w:r w:rsidR="00094E25" w:rsidRPr="00F22862">
        <w:rPr>
          <w:rFonts w:ascii="Times New Roman" w:eastAsia="Times New Roman" w:hAnsi="Times New Roman"/>
          <w:snapToGrid w:val="0"/>
          <w:sz w:val="24"/>
          <w:szCs w:val="24"/>
        </w:rPr>
        <w:t>(GTM)</w:t>
      </w:r>
    </w:p>
    <w:p w14:paraId="00BC4E84" w14:textId="56002D07" w:rsidR="00F35DA0" w:rsidRPr="00F22862"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F22862">
        <w:rPr>
          <w:rFonts w:ascii="Times New Roman" w:eastAsia="Times New Roman" w:hAnsi="Times New Roman"/>
          <w:snapToGrid w:val="0"/>
          <w:sz w:val="24"/>
          <w:szCs w:val="24"/>
        </w:rPr>
        <w:t xml:space="preserve">Enter </w:t>
      </w:r>
      <w:r w:rsidR="00094E25" w:rsidRPr="00F22862">
        <w:rPr>
          <w:rFonts w:ascii="Times New Roman" w:eastAsia="Times New Roman" w:hAnsi="Times New Roman"/>
          <w:snapToGrid w:val="0"/>
          <w:sz w:val="24"/>
          <w:szCs w:val="24"/>
        </w:rPr>
        <w:t xml:space="preserve">Program’s </w:t>
      </w:r>
      <w:r w:rsidRPr="00F22862">
        <w:rPr>
          <w:rFonts w:ascii="Times New Roman" w:eastAsia="Times New Roman" w:hAnsi="Times New Roman"/>
          <w:snapToGrid w:val="0"/>
          <w:sz w:val="24"/>
          <w:szCs w:val="24"/>
        </w:rPr>
        <w:t xml:space="preserve">DOS CFDA -- </w:t>
      </w:r>
      <w:r w:rsidR="009D1727" w:rsidRPr="00F22862">
        <w:rPr>
          <w:rFonts w:ascii="Times New Roman" w:hAnsi="Times New Roman"/>
        </w:rPr>
        <w:t>19.207</w:t>
      </w:r>
    </w:p>
    <w:p w14:paraId="531CD001" w14:textId="77777777" w:rsidR="00F35DA0" w:rsidRPr="00F22862"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F22862">
        <w:rPr>
          <w:rFonts w:ascii="Times New Roman" w:eastAsia="Times New Roman" w:hAnsi="Times New Roman"/>
          <w:snapToGrid w:val="0"/>
          <w:sz w:val="24"/>
          <w:szCs w:val="24"/>
        </w:rPr>
        <w:t>Enter the Funding Opportunity Number and ti</w:t>
      </w:r>
      <w:r w:rsidR="00BB774A" w:rsidRPr="00F22862">
        <w:rPr>
          <w:rFonts w:ascii="Times New Roman" w:eastAsia="Times New Roman" w:hAnsi="Times New Roman"/>
          <w:snapToGrid w:val="0"/>
          <w:sz w:val="24"/>
          <w:szCs w:val="24"/>
        </w:rPr>
        <w:t xml:space="preserve">tle as it appears Grants.gov.  </w:t>
      </w:r>
      <w:r w:rsidRPr="00F22862">
        <w:rPr>
          <w:rFonts w:ascii="Times New Roman" w:eastAsia="Times New Roman" w:hAnsi="Times New Roman"/>
          <w:snapToGrid w:val="0"/>
          <w:sz w:val="24"/>
          <w:szCs w:val="24"/>
        </w:rPr>
        <w:t>This number will already be entered on electronic applications</w:t>
      </w:r>
    </w:p>
    <w:p w14:paraId="15EB61C9"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F22862">
        <w:rPr>
          <w:rFonts w:ascii="Times New Roman" w:eastAsia="Times New Roman" w:hAnsi="Times New Roman"/>
          <w:snapToGrid w:val="0"/>
          <w:sz w:val="24"/>
          <w:szCs w:val="24"/>
        </w:rPr>
        <w:t>Areas Affected by Project:  List the country or countries</w:t>
      </w:r>
      <w:r w:rsidRPr="00C55DAE">
        <w:rPr>
          <w:rFonts w:ascii="Times New Roman" w:eastAsia="Times New Roman" w:hAnsi="Times New Roman"/>
          <w:snapToGrid w:val="0"/>
          <w:sz w:val="24"/>
          <w:szCs w:val="24"/>
        </w:rPr>
        <w:t xml:space="preserve"> where project activities will take place in alphabetical order</w:t>
      </w:r>
    </w:p>
    <w:p w14:paraId="02131B1D"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Enter the title of the proposed project (if necessary, delete pre-printed wording)</w:t>
      </w:r>
    </w:p>
    <w:p w14:paraId="3203D8C4"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(16a) Enter Congressional district of Applicant (if foreign applicant, enter 90)</w:t>
      </w:r>
    </w:p>
    <w:p w14:paraId="589F97A5" w14:textId="77777777" w:rsidR="00F35DA0" w:rsidRPr="00C55DAE"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(16b) Enter: 00</w:t>
      </w:r>
    </w:p>
    <w:p w14:paraId="7D896782"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Enter tentative projected start date and end date (</w:t>
      </w:r>
      <w:r w:rsidRPr="009D1727">
        <w:rPr>
          <w:rFonts w:ascii="Times New Roman" w:eastAsia="Times New Roman" w:hAnsi="Times New Roman"/>
          <w:b/>
          <w:bCs/>
          <w:snapToGrid w:val="0"/>
          <w:sz w:val="24"/>
          <w:szCs w:val="24"/>
        </w:rPr>
        <w:t>month and year</w:t>
      </w:r>
      <w:r w:rsidRPr="00C55DAE">
        <w:rPr>
          <w:rFonts w:ascii="Times New Roman" w:eastAsia="Times New Roman" w:hAnsi="Times New Roman"/>
          <w:snapToGrid w:val="0"/>
          <w:sz w:val="24"/>
          <w:szCs w:val="24"/>
        </w:rPr>
        <w:t>)</w:t>
      </w:r>
    </w:p>
    <w:p w14:paraId="1B54ECE0" w14:textId="77777777" w:rsidR="00F35DA0" w:rsidRPr="00C55DAE" w:rsidRDefault="00F35DA0" w:rsidP="00F35DA0">
      <w:pPr>
        <w:pStyle w:val="ListParagraph"/>
        <w:numPr>
          <w:ilvl w:val="0"/>
          <w:numId w:val="9"/>
        </w:numPr>
        <w:autoSpaceDE w:val="0"/>
        <w:autoSpaceDN w:val="0"/>
        <w:adjustRightInd w:val="0"/>
        <w:spacing w:after="0" w:line="240" w:lineRule="auto"/>
        <w:contextualSpacing/>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(18a) Enter the amount requested for the project under “Federal”</w:t>
      </w:r>
    </w:p>
    <w:p w14:paraId="24101096" w14:textId="77777777" w:rsidR="00F35DA0" w:rsidRPr="00C55DAE" w:rsidRDefault="00F35DA0" w:rsidP="00F35DA0">
      <w:pPr>
        <w:pStyle w:val="ListParagraph"/>
        <w:autoSpaceDE w:val="0"/>
        <w:autoSpaceDN w:val="0"/>
        <w:adjustRightInd w:val="0"/>
        <w:spacing w:after="0" w:line="240" w:lineRule="auto"/>
        <w:rPr>
          <w:rFonts w:ascii="Times New Roman" w:eastAsia="Times New Roman" w:hAnsi="Times New Roman"/>
          <w:snapToGrid w:val="0"/>
          <w:sz w:val="24"/>
          <w:szCs w:val="24"/>
        </w:rPr>
      </w:pPr>
      <w:r w:rsidRPr="00C55DAE">
        <w:rPr>
          <w:rFonts w:ascii="Times New Roman" w:eastAsia="Times New Roman" w:hAnsi="Times New Roman"/>
          <w:snapToGrid w:val="0"/>
          <w:sz w:val="24"/>
          <w:szCs w:val="24"/>
        </w:rPr>
        <w:t>(18b) Enter any cost-share under “Applicant” otherwise use zeros</w:t>
      </w:r>
    </w:p>
    <w:p w14:paraId="175921B6"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Enter “c”</w:t>
      </w:r>
    </w:p>
    <w:p w14:paraId="516F0714" w14:textId="77777777" w:rsidR="00F35DA0" w:rsidRPr="00C55DAE" w:rsidRDefault="00BB774A" w:rsidP="00F35DA0">
      <w:pPr>
        <w:numPr>
          <w:ilvl w:val="0"/>
          <w:numId w:val="9"/>
        </w:numPr>
        <w:tabs>
          <w:tab w:val="left" w:pos="360"/>
        </w:tabs>
        <w:autoSpaceDE w:val="0"/>
        <w:autoSpaceDN w:val="0"/>
        <w:adjustRightInd w:val="0"/>
        <w:rPr>
          <w:snapToGrid w:val="0"/>
          <w:sz w:val="24"/>
          <w:szCs w:val="24"/>
        </w:rPr>
      </w:pPr>
      <w:r>
        <w:rPr>
          <w:snapToGrid w:val="0"/>
          <w:sz w:val="24"/>
          <w:szCs w:val="24"/>
        </w:rPr>
        <w:t xml:space="preserve">Select the appropriate box.  </w:t>
      </w:r>
      <w:r w:rsidR="00F35DA0" w:rsidRPr="00C55DAE">
        <w:rPr>
          <w:snapToGrid w:val="0"/>
          <w:sz w:val="24"/>
          <w:szCs w:val="24"/>
        </w:rPr>
        <w:t>If you answer “yes” to this question you will be required to provide an explanation</w:t>
      </w:r>
    </w:p>
    <w:p w14:paraId="2B6F5A71" w14:textId="77777777" w:rsidR="00F35DA0" w:rsidRPr="00C55DAE" w:rsidRDefault="00F35DA0" w:rsidP="00F35DA0">
      <w:pPr>
        <w:numPr>
          <w:ilvl w:val="0"/>
          <w:numId w:val="9"/>
        </w:numPr>
        <w:tabs>
          <w:tab w:val="left" w:pos="360"/>
        </w:tabs>
        <w:autoSpaceDE w:val="0"/>
        <w:autoSpaceDN w:val="0"/>
        <w:adjustRightInd w:val="0"/>
        <w:rPr>
          <w:snapToGrid w:val="0"/>
          <w:sz w:val="24"/>
          <w:szCs w:val="24"/>
        </w:rPr>
      </w:pPr>
      <w:r w:rsidRPr="00C55DAE">
        <w:rPr>
          <w:snapToGrid w:val="0"/>
          <w:sz w:val="24"/>
          <w:szCs w:val="24"/>
        </w:rPr>
        <w:t>Enter the name, title, and contact information of the individual authorized to sign for the application</w:t>
      </w:r>
    </w:p>
    <w:p w14:paraId="69ED6229" w14:textId="77777777" w:rsidR="00F35DA0" w:rsidRPr="00C55DAE" w:rsidRDefault="00F35DA0" w:rsidP="00F35DA0">
      <w:pPr>
        <w:autoSpaceDE w:val="0"/>
        <w:autoSpaceDN w:val="0"/>
        <w:adjustRightInd w:val="0"/>
        <w:rPr>
          <w:b/>
          <w:snapToGrid w:val="0"/>
          <w:sz w:val="24"/>
          <w:szCs w:val="24"/>
        </w:rPr>
      </w:pPr>
    </w:p>
    <w:p w14:paraId="52DBB92D" w14:textId="77777777" w:rsidR="00F35DA0" w:rsidRPr="00C55DAE" w:rsidRDefault="00F35DA0" w:rsidP="00F35DA0">
      <w:pPr>
        <w:rPr>
          <w:b/>
          <w:bCs/>
          <w:snapToGrid w:val="0"/>
          <w:sz w:val="24"/>
          <w:szCs w:val="24"/>
        </w:rPr>
      </w:pPr>
      <w:r w:rsidRPr="00C55DAE">
        <w:rPr>
          <w:b/>
          <w:bCs/>
          <w:snapToGrid w:val="0"/>
          <w:sz w:val="24"/>
          <w:szCs w:val="24"/>
        </w:rPr>
        <w:t>SF-424A – Please review the detailed instructions below before completing this form online.</w:t>
      </w:r>
    </w:p>
    <w:p w14:paraId="525BDDF8" w14:textId="77777777" w:rsidR="00F35DA0" w:rsidRPr="00C55DAE" w:rsidRDefault="00F35DA0" w:rsidP="00F35DA0">
      <w:pPr>
        <w:rPr>
          <w:b/>
          <w:bCs/>
          <w:snapToGrid w:val="0"/>
          <w:sz w:val="24"/>
          <w:szCs w:val="24"/>
        </w:rPr>
      </w:pPr>
    </w:p>
    <w:p w14:paraId="295F5F24" w14:textId="77777777" w:rsidR="00F35DA0" w:rsidRPr="00C55DAE" w:rsidRDefault="00F35DA0" w:rsidP="00F35DA0">
      <w:pPr>
        <w:rPr>
          <w:b/>
          <w:bCs/>
          <w:i/>
          <w:iCs/>
          <w:snapToGrid w:val="0"/>
          <w:sz w:val="24"/>
          <w:szCs w:val="24"/>
        </w:rPr>
      </w:pPr>
      <w:r w:rsidRPr="00C55DAE">
        <w:rPr>
          <w:b/>
          <w:bCs/>
          <w:i/>
          <w:iCs/>
          <w:snapToGrid w:val="0"/>
          <w:sz w:val="24"/>
          <w:szCs w:val="24"/>
        </w:rPr>
        <w:t>Section A - Budget Summary - Complete Row 1</w:t>
      </w:r>
    </w:p>
    <w:p w14:paraId="4AD1BF12" w14:textId="382E6478" w:rsidR="00F35DA0" w:rsidRPr="00C55DAE" w:rsidRDefault="00F35DA0" w:rsidP="00F35DA0">
      <w:pPr>
        <w:rPr>
          <w:snapToGrid w:val="0"/>
          <w:sz w:val="24"/>
          <w:szCs w:val="24"/>
        </w:rPr>
      </w:pPr>
      <w:r w:rsidRPr="00C55DAE">
        <w:rPr>
          <w:snapToGrid w:val="0"/>
          <w:sz w:val="24"/>
          <w:szCs w:val="24"/>
        </w:rPr>
        <w:t>1a. Enter: Bureau (</w:t>
      </w:r>
      <w:r w:rsidR="00B22E3A" w:rsidRPr="009D1727">
        <w:rPr>
          <w:snapToGrid w:val="0"/>
          <w:sz w:val="24"/>
          <w:szCs w:val="24"/>
        </w:rPr>
        <w:t>GTM</w:t>
      </w:r>
      <w:r w:rsidRPr="00C55DAE">
        <w:rPr>
          <w:snapToGrid w:val="0"/>
          <w:sz w:val="24"/>
          <w:szCs w:val="24"/>
        </w:rPr>
        <w:t>) Grants</w:t>
      </w:r>
    </w:p>
    <w:p w14:paraId="6B9BEAF4" w14:textId="66D1155A" w:rsidR="00F35DA0" w:rsidRPr="00C55DAE" w:rsidRDefault="00F35DA0" w:rsidP="00F35DA0">
      <w:pPr>
        <w:rPr>
          <w:snapToGrid w:val="0"/>
          <w:sz w:val="24"/>
          <w:szCs w:val="24"/>
        </w:rPr>
      </w:pPr>
      <w:r w:rsidRPr="00C55DAE">
        <w:rPr>
          <w:snapToGrid w:val="0"/>
          <w:sz w:val="24"/>
          <w:szCs w:val="24"/>
        </w:rPr>
        <w:t xml:space="preserve">1b. Enter </w:t>
      </w:r>
      <w:r w:rsidR="00D50FED" w:rsidRPr="009D1727">
        <w:rPr>
          <w:snapToGrid w:val="0"/>
          <w:sz w:val="24"/>
          <w:szCs w:val="24"/>
        </w:rPr>
        <w:t>Assistance Listing</w:t>
      </w:r>
      <w:r w:rsidRPr="00C55DAE">
        <w:rPr>
          <w:snapToGrid w:val="0"/>
          <w:sz w:val="24"/>
          <w:szCs w:val="24"/>
        </w:rPr>
        <w:t xml:space="preserve"> number</w:t>
      </w:r>
    </w:p>
    <w:p w14:paraId="5791958A" w14:textId="77777777" w:rsidR="00F35DA0" w:rsidRPr="00C55DAE" w:rsidRDefault="00F35DA0" w:rsidP="00F35DA0">
      <w:pPr>
        <w:rPr>
          <w:snapToGrid w:val="0"/>
          <w:sz w:val="24"/>
          <w:szCs w:val="24"/>
        </w:rPr>
      </w:pPr>
      <w:r w:rsidRPr="00C55DAE">
        <w:rPr>
          <w:snapToGrid w:val="0"/>
          <w:sz w:val="24"/>
          <w:szCs w:val="24"/>
        </w:rPr>
        <w:t>1c. Leave this field blank</w:t>
      </w:r>
    </w:p>
    <w:p w14:paraId="0722B590" w14:textId="77777777" w:rsidR="00F35DA0" w:rsidRPr="00C55DAE" w:rsidRDefault="00F35DA0" w:rsidP="00F35DA0">
      <w:pPr>
        <w:rPr>
          <w:snapToGrid w:val="0"/>
          <w:sz w:val="24"/>
          <w:szCs w:val="24"/>
        </w:rPr>
      </w:pPr>
      <w:r w:rsidRPr="00C55DAE">
        <w:rPr>
          <w:snapToGrid w:val="0"/>
          <w:sz w:val="24"/>
          <w:szCs w:val="24"/>
        </w:rPr>
        <w:t>1d. Leave this field blank</w:t>
      </w:r>
    </w:p>
    <w:p w14:paraId="599C1467" w14:textId="77777777" w:rsidR="00F35DA0" w:rsidRPr="00C55DAE" w:rsidRDefault="00F35DA0" w:rsidP="00F35DA0">
      <w:pPr>
        <w:rPr>
          <w:snapToGrid w:val="0"/>
          <w:sz w:val="24"/>
          <w:szCs w:val="24"/>
        </w:rPr>
      </w:pPr>
      <w:r w:rsidRPr="00C55DAE">
        <w:rPr>
          <w:snapToGrid w:val="0"/>
          <w:sz w:val="24"/>
          <w:szCs w:val="24"/>
        </w:rPr>
        <w:t xml:space="preserve">1e. Enter the amount of </w:t>
      </w:r>
      <w:r w:rsidRPr="00C55DAE">
        <w:rPr>
          <w:snapToGrid w:val="0"/>
          <w:sz w:val="24"/>
          <w:szCs w:val="24"/>
          <w:u w:val="single"/>
        </w:rPr>
        <w:t xml:space="preserve">federal </w:t>
      </w:r>
      <w:r w:rsidRPr="00C55DAE">
        <w:rPr>
          <w:snapToGrid w:val="0"/>
          <w:sz w:val="24"/>
          <w:szCs w:val="24"/>
        </w:rPr>
        <w:t>funds you are requesting for this project</w:t>
      </w:r>
    </w:p>
    <w:p w14:paraId="53C78B02" w14:textId="77777777" w:rsidR="00F35DA0" w:rsidRPr="00C55DAE" w:rsidRDefault="00F35DA0" w:rsidP="00F35DA0">
      <w:pPr>
        <w:rPr>
          <w:snapToGrid w:val="0"/>
          <w:sz w:val="24"/>
          <w:szCs w:val="24"/>
        </w:rPr>
      </w:pPr>
      <w:r w:rsidRPr="00C55DAE">
        <w:rPr>
          <w:snapToGrid w:val="0"/>
          <w:sz w:val="24"/>
          <w:szCs w:val="24"/>
        </w:rPr>
        <w:t xml:space="preserve">1f. Enter the amount of any other funds you will receive towards this project </w:t>
      </w:r>
    </w:p>
    <w:p w14:paraId="292CB288" w14:textId="77777777" w:rsidR="00F35DA0" w:rsidRPr="00C55DAE" w:rsidRDefault="00F35DA0" w:rsidP="00F35DA0">
      <w:pPr>
        <w:rPr>
          <w:snapToGrid w:val="0"/>
          <w:sz w:val="24"/>
          <w:szCs w:val="24"/>
        </w:rPr>
      </w:pPr>
      <w:r w:rsidRPr="00C55DAE">
        <w:rPr>
          <w:snapToGrid w:val="0"/>
          <w:sz w:val="24"/>
          <w:szCs w:val="24"/>
        </w:rPr>
        <w:t>1g. Enter the total cost of this project</w:t>
      </w:r>
    </w:p>
    <w:p w14:paraId="32C9C6FA" w14:textId="77777777" w:rsidR="00F35DA0" w:rsidRPr="00C55DAE" w:rsidRDefault="00F35DA0" w:rsidP="00F35DA0">
      <w:pPr>
        <w:rPr>
          <w:b/>
          <w:snapToGrid w:val="0"/>
          <w:sz w:val="24"/>
          <w:szCs w:val="24"/>
        </w:rPr>
      </w:pPr>
      <w:r w:rsidRPr="00C55DAE">
        <w:rPr>
          <w:b/>
          <w:snapToGrid w:val="0"/>
          <w:sz w:val="24"/>
          <w:szCs w:val="24"/>
        </w:rPr>
        <w:t>Rows 2, 3, and 4 may be left blank.</w:t>
      </w:r>
    </w:p>
    <w:p w14:paraId="01E327CF" w14:textId="77777777" w:rsidR="00F35DA0" w:rsidRPr="00C55DAE" w:rsidRDefault="00F35DA0" w:rsidP="00F35DA0">
      <w:pPr>
        <w:rPr>
          <w:b/>
          <w:bCs/>
          <w:i/>
          <w:iCs/>
          <w:snapToGrid w:val="0"/>
          <w:sz w:val="24"/>
          <w:szCs w:val="24"/>
        </w:rPr>
      </w:pPr>
    </w:p>
    <w:p w14:paraId="027AF284" w14:textId="77777777" w:rsidR="00F35DA0" w:rsidRPr="00C55DAE" w:rsidRDefault="00F35DA0" w:rsidP="00F35DA0">
      <w:pPr>
        <w:rPr>
          <w:b/>
          <w:bCs/>
          <w:i/>
          <w:iCs/>
          <w:snapToGrid w:val="0"/>
          <w:sz w:val="24"/>
          <w:szCs w:val="24"/>
        </w:rPr>
      </w:pPr>
      <w:r w:rsidRPr="00C55DAE">
        <w:rPr>
          <w:b/>
          <w:bCs/>
          <w:i/>
          <w:iCs/>
          <w:snapToGrid w:val="0"/>
          <w:sz w:val="24"/>
          <w:szCs w:val="24"/>
        </w:rPr>
        <w:t>Section B - Budget Categories – Enter total project costs in each category in Column 1 as described below.  In Column 5, the form should automatically show the sum. Columns 2, 3, and 4</w:t>
      </w:r>
      <w:r w:rsidRPr="00C55DAE">
        <w:rPr>
          <w:snapToGrid w:val="0"/>
          <w:sz w:val="24"/>
          <w:szCs w:val="24"/>
        </w:rPr>
        <w:t xml:space="preserve"> </w:t>
      </w:r>
      <w:r w:rsidRPr="00C55DAE">
        <w:rPr>
          <w:b/>
          <w:bCs/>
          <w:i/>
          <w:iCs/>
          <w:snapToGrid w:val="0"/>
          <w:sz w:val="24"/>
          <w:szCs w:val="24"/>
        </w:rPr>
        <w:t>should be left blank.</w:t>
      </w:r>
    </w:p>
    <w:p w14:paraId="41B65BEA" w14:textId="77777777" w:rsidR="00F35DA0" w:rsidRPr="00C55DAE" w:rsidRDefault="00F35DA0" w:rsidP="00F35DA0">
      <w:pPr>
        <w:rPr>
          <w:snapToGrid w:val="0"/>
          <w:sz w:val="24"/>
          <w:szCs w:val="24"/>
        </w:rPr>
      </w:pPr>
      <w:r w:rsidRPr="00C55DAE">
        <w:rPr>
          <w:snapToGrid w:val="0"/>
          <w:sz w:val="24"/>
          <w:szCs w:val="24"/>
        </w:rPr>
        <w:t xml:space="preserve">6a-h. Enter the amount for each object class category (Include cost share). </w:t>
      </w:r>
    </w:p>
    <w:p w14:paraId="0BF1060F" w14:textId="77777777" w:rsidR="00F35DA0" w:rsidRPr="00C55DAE" w:rsidRDefault="00F35DA0" w:rsidP="00F35DA0">
      <w:pPr>
        <w:rPr>
          <w:snapToGrid w:val="0"/>
          <w:sz w:val="24"/>
          <w:szCs w:val="24"/>
        </w:rPr>
      </w:pPr>
      <w:r w:rsidRPr="00C55DAE">
        <w:rPr>
          <w:snapToGrid w:val="0"/>
          <w:sz w:val="24"/>
          <w:szCs w:val="24"/>
        </w:rPr>
        <w:t>6i. Enter the sum of 6a-6h</w:t>
      </w:r>
    </w:p>
    <w:p w14:paraId="3882286B" w14:textId="77777777" w:rsidR="00F35DA0" w:rsidRPr="00C55DAE" w:rsidRDefault="00F35DA0" w:rsidP="00F35DA0">
      <w:pPr>
        <w:rPr>
          <w:snapToGrid w:val="0"/>
          <w:sz w:val="24"/>
          <w:szCs w:val="24"/>
        </w:rPr>
      </w:pPr>
      <w:r w:rsidRPr="00C55DAE">
        <w:rPr>
          <w:snapToGrid w:val="0"/>
          <w:sz w:val="24"/>
          <w:szCs w:val="24"/>
        </w:rPr>
        <w:t>6j. Enter any indirect charges</w:t>
      </w:r>
    </w:p>
    <w:p w14:paraId="745568D6" w14:textId="77777777" w:rsidR="00F35DA0" w:rsidRPr="00C55DAE" w:rsidRDefault="00F35DA0" w:rsidP="00F35DA0">
      <w:pPr>
        <w:rPr>
          <w:snapToGrid w:val="0"/>
          <w:sz w:val="24"/>
          <w:szCs w:val="24"/>
        </w:rPr>
      </w:pPr>
      <w:r w:rsidRPr="00C55DAE">
        <w:rPr>
          <w:snapToGrid w:val="0"/>
          <w:sz w:val="24"/>
          <w:szCs w:val="24"/>
        </w:rPr>
        <w:t>6k. Enter the sum of 6i and 6j</w:t>
      </w:r>
    </w:p>
    <w:p w14:paraId="0BA3BD07" w14:textId="77777777" w:rsidR="00F35DA0" w:rsidRPr="00C55DAE" w:rsidRDefault="00F35DA0" w:rsidP="00F35DA0">
      <w:pPr>
        <w:rPr>
          <w:snapToGrid w:val="0"/>
          <w:sz w:val="24"/>
          <w:szCs w:val="24"/>
        </w:rPr>
      </w:pPr>
      <w:r w:rsidRPr="00C55DAE">
        <w:rPr>
          <w:snapToGrid w:val="0"/>
          <w:sz w:val="24"/>
          <w:szCs w:val="24"/>
        </w:rPr>
        <w:t xml:space="preserve">7. Enter any program income that will be earned as a result of the project.  If there is none leave this section blank.  Interest earned is </w:t>
      </w:r>
      <w:r w:rsidRPr="00C55DAE">
        <w:rPr>
          <w:b/>
          <w:snapToGrid w:val="0"/>
          <w:sz w:val="24"/>
          <w:szCs w:val="24"/>
        </w:rPr>
        <w:t xml:space="preserve">not </w:t>
      </w:r>
      <w:r w:rsidRPr="00C55DAE">
        <w:rPr>
          <w:snapToGrid w:val="0"/>
          <w:sz w:val="24"/>
          <w:szCs w:val="24"/>
        </w:rPr>
        <w:t>program income.</w:t>
      </w:r>
    </w:p>
    <w:p w14:paraId="23975C95" w14:textId="77777777" w:rsidR="00F35DA0" w:rsidRPr="00C55DAE" w:rsidRDefault="00F35DA0" w:rsidP="00F35DA0">
      <w:pPr>
        <w:rPr>
          <w:snapToGrid w:val="0"/>
          <w:sz w:val="24"/>
          <w:szCs w:val="24"/>
        </w:rPr>
      </w:pPr>
    </w:p>
    <w:p w14:paraId="00C78BF6" w14:textId="77777777" w:rsidR="00F35DA0" w:rsidRPr="00C55DAE" w:rsidRDefault="00F35DA0" w:rsidP="00F35DA0">
      <w:pPr>
        <w:rPr>
          <w:i/>
          <w:iCs/>
          <w:snapToGrid w:val="0"/>
          <w:sz w:val="24"/>
          <w:szCs w:val="24"/>
        </w:rPr>
      </w:pPr>
      <w:r w:rsidRPr="00C55DAE">
        <w:rPr>
          <w:b/>
          <w:bCs/>
          <w:i/>
          <w:iCs/>
          <w:snapToGrid w:val="0"/>
          <w:sz w:val="24"/>
          <w:szCs w:val="24"/>
        </w:rPr>
        <w:t>Section C - Non-Federal Resources</w:t>
      </w:r>
      <w:r w:rsidRPr="00C55DAE">
        <w:rPr>
          <w:snapToGrid w:val="0"/>
          <w:sz w:val="24"/>
          <w:szCs w:val="24"/>
        </w:rPr>
        <w:t xml:space="preserve"> </w:t>
      </w:r>
      <w:r w:rsidRPr="00C55DAE">
        <w:rPr>
          <w:i/>
          <w:iCs/>
          <w:snapToGrid w:val="0"/>
          <w:sz w:val="24"/>
          <w:szCs w:val="24"/>
        </w:rPr>
        <w:t>(Only complete this section if your project includes an applicant cost share or funds from other sources)</w:t>
      </w:r>
      <w:r w:rsidRPr="00C55DAE" w:rsidDel="00F64C42">
        <w:rPr>
          <w:i/>
          <w:iCs/>
          <w:snapToGrid w:val="0"/>
          <w:sz w:val="24"/>
          <w:szCs w:val="24"/>
        </w:rPr>
        <w:t xml:space="preserve"> </w:t>
      </w:r>
    </w:p>
    <w:p w14:paraId="025108F4" w14:textId="77777777" w:rsidR="00F35DA0" w:rsidRPr="00C55DAE" w:rsidRDefault="00F35DA0" w:rsidP="00F35DA0">
      <w:pPr>
        <w:rPr>
          <w:snapToGrid w:val="0"/>
          <w:sz w:val="24"/>
          <w:szCs w:val="24"/>
        </w:rPr>
      </w:pPr>
      <w:r w:rsidRPr="00C55DAE">
        <w:rPr>
          <w:snapToGrid w:val="0"/>
          <w:sz w:val="24"/>
          <w:szCs w:val="24"/>
        </w:rPr>
        <w:t xml:space="preserve">8a. Under Grant Program enter:  Bureau (specify) </w:t>
      </w:r>
    </w:p>
    <w:p w14:paraId="79D12F09" w14:textId="77777777" w:rsidR="00F35DA0" w:rsidRPr="00C55DAE" w:rsidRDefault="00F35DA0" w:rsidP="00F35DA0">
      <w:pPr>
        <w:rPr>
          <w:snapToGrid w:val="0"/>
          <w:sz w:val="24"/>
          <w:szCs w:val="24"/>
        </w:rPr>
      </w:pPr>
      <w:r w:rsidRPr="00C55DAE">
        <w:rPr>
          <w:snapToGrid w:val="0"/>
          <w:sz w:val="24"/>
          <w:szCs w:val="24"/>
        </w:rPr>
        <w:t>8b. Enter your cost share amount</w:t>
      </w:r>
    </w:p>
    <w:p w14:paraId="69067306" w14:textId="77777777" w:rsidR="00F35DA0" w:rsidRPr="00C55DAE" w:rsidRDefault="00F35DA0" w:rsidP="00F35DA0">
      <w:pPr>
        <w:rPr>
          <w:snapToGrid w:val="0"/>
          <w:sz w:val="24"/>
          <w:szCs w:val="24"/>
        </w:rPr>
      </w:pPr>
      <w:r w:rsidRPr="00C55DAE">
        <w:rPr>
          <w:snapToGrid w:val="0"/>
          <w:sz w:val="24"/>
          <w:szCs w:val="24"/>
        </w:rPr>
        <w:t xml:space="preserve">8c. Enter the amount of any other funding sources for this project </w:t>
      </w:r>
    </w:p>
    <w:p w14:paraId="37779D59" w14:textId="77777777" w:rsidR="00F35DA0" w:rsidRPr="00C55DAE" w:rsidRDefault="00F35DA0" w:rsidP="00F35DA0">
      <w:pPr>
        <w:rPr>
          <w:snapToGrid w:val="0"/>
          <w:sz w:val="24"/>
          <w:szCs w:val="24"/>
        </w:rPr>
      </w:pPr>
      <w:r w:rsidRPr="00C55DAE">
        <w:rPr>
          <w:snapToGrid w:val="0"/>
          <w:sz w:val="24"/>
          <w:szCs w:val="24"/>
        </w:rPr>
        <w:t>8d. Leave blank</w:t>
      </w:r>
    </w:p>
    <w:p w14:paraId="02DC35F4" w14:textId="77777777" w:rsidR="00F35DA0" w:rsidRPr="00C55DAE" w:rsidRDefault="00F35DA0" w:rsidP="00F35DA0">
      <w:pPr>
        <w:rPr>
          <w:snapToGrid w:val="0"/>
          <w:sz w:val="24"/>
          <w:szCs w:val="24"/>
        </w:rPr>
      </w:pPr>
      <w:r w:rsidRPr="00C55DAE">
        <w:rPr>
          <w:snapToGrid w:val="0"/>
          <w:sz w:val="24"/>
          <w:szCs w:val="24"/>
        </w:rPr>
        <w:t>8e. Enter the total amount for all non-federal resources (the form should automatically show this sum)</w:t>
      </w:r>
    </w:p>
    <w:p w14:paraId="550E8437" w14:textId="77777777" w:rsidR="00F35DA0" w:rsidRPr="00C55DAE" w:rsidRDefault="00F35DA0" w:rsidP="00F35DA0">
      <w:pPr>
        <w:rPr>
          <w:b/>
          <w:snapToGrid w:val="0"/>
          <w:sz w:val="24"/>
          <w:szCs w:val="24"/>
        </w:rPr>
      </w:pPr>
      <w:r w:rsidRPr="00C55DAE">
        <w:rPr>
          <w:b/>
          <w:snapToGrid w:val="0"/>
          <w:sz w:val="24"/>
          <w:szCs w:val="24"/>
        </w:rPr>
        <w:t>Rows 9, 10, and 11 should be left blank.</w:t>
      </w:r>
    </w:p>
    <w:p w14:paraId="28F32320" w14:textId="77777777" w:rsidR="00F35DA0" w:rsidRPr="00C55DAE" w:rsidRDefault="00F35DA0" w:rsidP="00F35DA0">
      <w:pPr>
        <w:rPr>
          <w:b/>
          <w:snapToGrid w:val="0"/>
          <w:sz w:val="24"/>
          <w:szCs w:val="24"/>
        </w:rPr>
      </w:pPr>
    </w:p>
    <w:p w14:paraId="129757BF" w14:textId="77777777" w:rsidR="00F35DA0" w:rsidRPr="00C55DAE" w:rsidRDefault="00F35DA0" w:rsidP="00F35DA0">
      <w:pPr>
        <w:rPr>
          <w:b/>
          <w:i/>
          <w:snapToGrid w:val="0"/>
          <w:sz w:val="24"/>
          <w:szCs w:val="24"/>
        </w:rPr>
      </w:pPr>
      <w:r w:rsidRPr="00C55DAE">
        <w:rPr>
          <w:b/>
          <w:i/>
          <w:snapToGrid w:val="0"/>
          <w:sz w:val="24"/>
          <w:szCs w:val="24"/>
        </w:rPr>
        <w:t>Section D - Forecasted Cash Needs</w:t>
      </w:r>
    </w:p>
    <w:p w14:paraId="530DFB0D" w14:textId="77777777" w:rsidR="00F35DA0" w:rsidRPr="00C55DAE" w:rsidRDefault="00F35DA0" w:rsidP="00F35DA0">
      <w:pPr>
        <w:rPr>
          <w:snapToGrid w:val="0"/>
          <w:sz w:val="24"/>
          <w:szCs w:val="24"/>
        </w:rPr>
      </w:pPr>
      <w:r w:rsidRPr="00C55DAE">
        <w:rPr>
          <w:snapToGrid w:val="0"/>
          <w:sz w:val="24"/>
          <w:szCs w:val="24"/>
        </w:rPr>
        <w:t xml:space="preserve">13. In the first column enter the amount of federal funds you expect to expend in the project’s first year.  Forecasted cash ‘needs by quarter’ are not required.  </w:t>
      </w:r>
    </w:p>
    <w:p w14:paraId="5A64F232" w14:textId="77777777" w:rsidR="00F35DA0" w:rsidRPr="00C55DAE" w:rsidRDefault="00F35DA0" w:rsidP="00F35DA0">
      <w:pPr>
        <w:rPr>
          <w:snapToGrid w:val="0"/>
          <w:sz w:val="24"/>
          <w:szCs w:val="24"/>
        </w:rPr>
      </w:pPr>
      <w:r w:rsidRPr="00C55DAE">
        <w:rPr>
          <w:snapToGrid w:val="0"/>
          <w:sz w:val="24"/>
          <w:szCs w:val="24"/>
        </w:rPr>
        <w:t xml:space="preserve">14. In the first column enter the amount of non-federal funds you expect to expend in the project’s first year.  Forecasted cash needs by quarter are not required.  </w:t>
      </w:r>
    </w:p>
    <w:p w14:paraId="6DAC4526" w14:textId="77777777" w:rsidR="00F35DA0" w:rsidRPr="00C55DAE" w:rsidRDefault="00F35DA0" w:rsidP="00F35DA0">
      <w:pPr>
        <w:rPr>
          <w:snapToGrid w:val="0"/>
          <w:sz w:val="24"/>
          <w:szCs w:val="24"/>
        </w:rPr>
      </w:pPr>
      <w:r w:rsidRPr="00C55DAE">
        <w:rPr>
          <w:snapToGrid w:val="0"/>
          <w:sz w:val="24"/>
          <w:szCs w:val="24"/>
        </w:rPr>
        <w:t xml:space="preserve">15. In the first column enter the sum of 13 and 14 (the form should automatically show this sum).  Forecasted cash needs by quarter are not required.  </w:t>
      </w:r>
    </w:p>
    <w:p w14:paraId="04E5AC9B" w14:textId="77777777" w:rsidR="00F35DA0" w:rsidRPr="00C55DAE" w:rsidRDefault="00F35DA0" w:rsidP="00F35DA0">
      <w:pPr>
        <w:rPr>
          <w:snapToGrid w:val="0"/>
          <w:sz w:val="24"/>
          <w:szCs w:val="24"/>
        </w:rPr>
      </w:pPr>
    </w:p>
    <w:p w14:paraId="7A1B7C10" w14:textId="77777777" w:rsidR="00F35DA0" w:rsidRPr="00C55DAE" w:rsidRDefault="00F35DA0" w:rsidP="00F35DA0">
      <w:pPr>
        <w:rPr>
          <w:snapToGrid w:val="0"/>
          <w:sz w:val="24"/>
          <w:szCs w:val="24"/>
        </w:rPr>
      </w:pPr>
      <w:r w:rsidRPr="00C55DAE">
        <w:rPr>
          <w:b/>
          <w:bCs/>
          <w:i/>
          <w:iCs/>
          <w:snapToGrid w:val="0"/>
          <w:sz w:val="24"/>
          <w:szCs w:val="24"/>
        </w:rPr>
        <w:t>Section E - Budget Estimates of Federal Funds Needed for Balance of the Project</w:t>
      </w:r>
    </w:p>
    <w:p w14:paraId="0B737624" w14:textId="7E2CFBA7" w:rsidR="00F35DA0" w:rsidRPr="00C55DAE" w:rsidRDefault="00F35DA0" w:rsidP="00F35DA0">
      <w:pPr>
        <w:rPr>
          <w:snapToGrid w:val="0"/>
          <w:sz w:val="24"/>
          <w:szCs w:val="24"/>
        </w:rPr>
      </w:pPr>
      <w:r w:rsidRPr="00C55DAE">
        <w:rPr>
          <w:snapToGrid w:val="0"/>
          <w:sz w:val="24"/>
          <w:szCs w:val="24"/>
        </w:rPr>
        <w:t>16a. Under Grant Program enter:  Bureau (</w:t>
      </w:r>
      <w:r w:rsidR="00B22E3A" w:rsidRPr="009D1727">
        <w:rPr>
          <w:snapToGrid w:val="0"/>
          <w:sz w:val="24"/>
          <w:szCs w:val="24"/>
        </w:rPr>
        <w:t>GTM</w:t>
      </w:r>
      <w:r w:rsidRPr="00C55DAE">
        <w:rPr>
          <w:snapToGrid w:val="0"/>
          <w:sz w:val="24"/>
          <w:szCs w:val="24"/>
        </w:rPr>
        <w:t xml:space="preserve">) </w:t>
      </w:r>
    </w:p>
    <w:p w14:paraId="6787EE29" w14:textId="77777777" w:rsidR="00F35DA0" w:rsidRPr="00C55DAE" w:rsidRDefault="00F35DA0" w:rsidP="00F35DA0">
      <w:pPr>
        <w:rPr>
          <w:snapToGrid w:val="0"/>
          <w:sz w:val="24"/>
          <w:szCs w:val="24"/>
        </w:rPr>
      </w:pPr>
      <w:r w:rsidRPr="00C55DAE">
        <w:rPr>
          <w:snapToGrid w:val="0"/>
          <w:sz w:val="24"/>
          <w:szCs w:val="24"/>
        </w:rPr>
        <w:t>16b-e.</w:t>
      </w:r>
      <w:r w:rsidRPr="00C55DAE" w:rsidDel="00662539">
        <w:rPr>
          <w:snapToGrid w:val="0"/>
          <w:sz w:val="24"/>
          <w:szCs w:val="24"/>
        </w:rPr>
        <w:t xml:space="preserve"> </w:t>
      </w:r>
      <w:r w:rsidRPr="00C55DAE">
        <w:rPr>
          <w:snapToGrid w:val="0"/>
          <w:sz w:val="24"/>
          <w:szCs w:val="24"/>
        </w:rPr>
        <w:t xml:space="preserve">Enter the amount of federal funds you expect to expend in each subsequent year of the project. </w:t>
      </w:r>
    </w:p>
    <w:p w14:paraId="64C885BE" w14:textId="77777777" w:rsidR="00F35DA0" w:rsidRPr="00C55DAE" w:rsidRDefault="00F35DA0" w:rsidP="00F35DA0">
      <w:pPr>
        <w:rPr>
          <w:b/>
          <w:snapToGrid w:val="0"/>
          <w:sz w:val="24"/>
          <w:szCs w:val="24"/>
        </w:rPr>
      </w:pPr>
      <w:r w:rsidRPr="00C55DAE">
        <w:rPr>
          <w:b/>
          <w:snapToGrid w:val="0"/>
          <w:sz w:val="24"/>
          <w:szCs w:val="24"/>
        </w:rPr>
        <w:t>Rows 17, 18, 19 should be left blank.</w:t>
      </w:r>
    </w:p>
    <w:p w14:paraId="7BBFA49C" w14:textId="77777777" w:rsidR="00F35DA0" w:rsidRPr="00C55DAE" w:rsidRDefault="00F35DA0" w:rsidP="00F35DA0">
      <w:pPr>
        <w:rPr>
          <w:snapToGrid w:val="0"/>
          <w:sz w:val="24"/>
          <w:szCs w:val="24"/>
        </w:rPr>
      </w:pPr>
      <w:r w:rsidRPr="00C55DAE">
        <w:rPr>
          <w:snapToGrid w:val="0"/>
          <w:sz w:val="24"/>
          <w:szCs w:val="24"/>
        </w:rPr>
        <w:t xml:space="preserve">20. Enter the total amount for each year (The form should automatically show this sum.) </w:t>
      </w:r>
    </w:p>
    <w:p w14:paraId="021AE5AB" w14:textId="77777777" w:rsidR="00F35DA0" w:rsidRPr="00C55DAE" w:rsidRDefault="00F35DA0" w:rsidP="00F35DA0">
      <w:pPr>
        <w:rPr>
          <w:snapToGrid w:val="0"/>
          <w:sz w:val="24"/>
          <w:szCs w:val="24"/>
        </w:rPr>
      </w:pPr>
    </w:p>
    <w:p w14:paraId="5CE9814C" w14:textId="77777777" w:rsidR="00F35DA0" w:rsidRPr="00C55DAE" w:rsidRDefault="00F35DA0" w:rsidP="00F35DA0">
      <w:pPr>
        <w:rPr>
          <w:b/>
          <w:bCs/>
          <w:i/>
          <w:iCs/>
          <w:snapToGrid w:val="0"/>
          <w:sz w:val="24"/>
          <w:szCs w:val="24"/>
        </w:rPr>
      </w:pPr>
      <w:r w:rsidRPr="00C55DAE">
        <w:rPr>
          <w:b/>
          <w:bCs/>
          <w:i/>
          <w:iCs/>
          <w:snapToGrid w:val="0"/>
          <w:sz w:val="24"/>
          <w:szCs w:val="24"/>
        </w:rPr>
        <w:t xml:space="preserve">Section F - Other Budget Information </w:t>
      </w:r>
    </w:p>
    <w:p w14:paraId="051238F3" w14:textId="77777777" w:rsidR="00F35DA0" w:rsidRPr="00C55DAE" w:rsidRDefault="00F35DA0" w:rsidP="00F35DA0">
      <w:pPr>
        <w:rPr>
          <w:snapToGrid w:val="0"/>
          <w:sz w:val="24"/>
          <w:szCs w:val="24"/>
        </w:rPr>
      </w:pPr>
      <w:r w:rsidRPr="00C55DAE">
        <w:rPr>
          <w:snapToGrid w:val="0"/>
          <w:sz w:val="24"/>
          <w:szCs w:val="24"/>
        </w:rPr>
        <w:t>21. Enter:  Direct Charges</w:t>
      </w:r>
      <w:r w:rsidRPr="00C55DAE">
        <w:rPr>
          <w:b/>
          <w:bCs/>
          <w:i/>
          <w:iCs/>
          <w:snapToGrid w:val="0"/>
          <w:sz w:val="24"/>
          <w:szCs w:val="24"/>
        </w:rPr>
        <w:t xml:space="preserve"> </w:t>
      </w:r>
      <w:r w:rsidRPr="00C55DAE">
        <w:rPr>
          <w:b/>
          <w:bCs/>
          <w:iCs/>
          <w:snapToGrid w:val="0"/>
          <w:sz w:val="24"/>
          <w:szCs w:val="24"/>
        </w:rPr>
        <w:t>– Leave Blank</w:t>
      </w:r>
    </w:p>
    <w:p w14:paraId="271F81D2" w14:textId="1E4CF445" w:rsidR="00F35DA0" w:rsidRPr="00C55DAE" w:rsidRDefault="00F35DA0" w:rsidP="00F35DA0">
      <w:pPr>
        <w:rPr>
          <w:snapToGrid w:val="0"/>
          <w:sz w:val="24"/>
          <w:szCs w:val="24"/>
        </w:rPr>
      </w:pPr>
      <w:r w:rsidRPr="00C55DAE">
        <w:rPr>
          <w:snapToGrid w:val="0"/>
          <w:sz w:val="24"/>
          <w:szCs w:val="24"/>
        </w:rPr>
        <w:t>22. Enter:  Indirect Charges – If Indirect Charges are shown in Section B 6, enter the type of Indirect Rate used (</w:t>
      </w:r>
      <w:r w:rsidR="00D50FED" w:rsidRPr="009D1727">
        <w:rPr>
          <w:snapToGrid w:val="0"/>
          <w:sz w:val="24"/>
          <w:szCs w:val="24"/>
        </w:rPr>
        <w:t>NICRA</w:t>
      </w:r>
      <w:r w:rsidR="00D50FED">
        <w:rPr>
          <w:snapToGrid w:val="0"/>
          <w:sz w:val="24"/>
          <w:szCs w:val="24"/>
        </w:rPr>
        <w:t xml:space="preserve"> - </w:t>
      </w:r>
      <w:r w:rsidRPr="00C55DAE">
        <w:rPr>
          <w:snapToGrid w:val="0"/>
          <w:sz w:val="24"/>
          <w:szCs w:val="24"/>
        </w:rPr>
        <w:t>Provisional, Predetermined, Final, or Fixed</w:t>
      </w:r>
      <w:r w:rsidR="00D50FED">
        <w:rPr>
          <w:snapToGrid w:val="0"/>
          <w:sz w:val="24"/>
          <w:szCs w:val="24"/>
        </w:rPr>
        <w:t xml:space="preserve"> or </w:t>
      </w:r>
      <w:r w:rsidR="00D50FED" w:rsidRPr="009D1727">
        <w:rPr>
          <w:snapToGrid w:val="0"/>
          <w:sz w:val="24"/>
          <w:szCs w:val="24"/>
        </w:rPr>
        <w:t>10% de minimis</w:t>
      </w:r>
      <w:r w:rsidRPr="00C55DAE">
        <w:rPr>
          <w:snapToGrid w:val="0"/>
          <w:sz w:val="24"/>
          <w:szCs w:val="24"/>
        </w:rPr>
        <w:t>)</w:t>
      </w:r>
    </w:p>
    <w:p w14:paraId="7EC409F6" w14:textId="77777777" w:rsidR="00F35DA0" w:rsidRPr="00C55DAE" w:rsidRDefault="00F35DA0" w:rsidP="00F35DA0">
      <w:pPr>
        <w:rPr>
          <w:snapToGrid w:val="0"/>
          <w:sz w:val="24"/>
          <w:szCs w:val="24"/>
        </w:rPr>
      </w:pPr>
      <w:r w:rsidRPr="00C55DAE">
        <w:rPr>
          <w:snapToGrid w:val="0"/>
          <w:sz w:val="24"/>
          <w:szCs w:val="24"/>
        </w:rPr>
        <w:t>23. Enter any other explanations or comments deemed necessary.</w:t>
      </w:r>
    </w:p>
    <w:p w14:paraId="41BF16CE" w14:textId="77777777" w:rsidR="00F35DA0" w:rsidRPr="00C55DAE" w:rsidRDefault="00F35DA0" w:rsidP="00F35DA0">
      <w:pPr>
        <w:rPr>
          <w:snapToGrid w:val="0"/>
          <w:sz w:val="24"/>
          <w:szCs w:val="24"/>
        </w:rPr>
      </w:pPr>
    </w:p>
    <w:p w14:paraId="15314A6B" w14:textId="77777777" w:rsidR="00C55DAE" w:rsidRDefault="00C55DAE" w:rsidP="00F35DA0">
      <w:pPr>
        <w:rPr>
          <w:b/>
          <w:bCs/>
          <w:snapToGrid w:val="0"/>
          <w:sz w:val="24"/>
          <w:szCs w:val="24"/>
        </w:rPr>
      </w:pPr>
    </w:p>
    <w:p w14:paraId="1F009C67" w14:textId="77777777" w:rsidR="00F35DA0" w:rsidRPr="00C55DAE" w:rsidRDefault="00F35DA0" w:rsidP="00F35DA0">
      <w:pPr>
        <w:rPr>
          <w:b/>
          <w:bCs/>
          <w:snapToGrid w:val="0"/>
          <w:sz w:val="24"/>
          <w:szCs w:val="24"/>
        </w:rPr>
      </w:pPr>
      <w:r w:rsidRPr="00C55DAE">
        <w:rPr>
          <w:b/>
          <w:bCs/>
          <w:snapToGrid w:val="0"/>
          <w:sz w:val="24"/>
          <w:szCs w:val="24"/>
        </w:rPr>
        <w:t>SF-424B</w:t>
      </w:r>
    </w:p>
    <w:p w14:paraId="757CD15D" w14:textId="77777777" w:rsidR="00F35DA0" w:rsidRPr="00C55DAE" w:rsidRDefault="00F35DA0" w:rsidP="00F35DA0">
      <w:pPr>
        <w:rPr>
          <w:snapToGrid w:val="0"/>
          <w:sz w:val="24"/>
          <w:szCs w:val="24"/>
        </w:rPr>
      </w:pPr>
      <w:r w:rsidRPr="00C55DAE">
        <w:rPr>
          <w:snapToGrid w:val="0"/>
          <w:sz w:val="24"/>
          <w:szCs w:val="24"/>
        </w:rPr>
        <w:t>Fill in the appropriate fields.  Complete applicant organization and title of authorized official sections.  The Authorized Official is generally the grant signatory at the organization or institution.</w:t>
      </w:r>
    </w:p>
    <w:p w14:paraId="5078D498" w14:textId="77777777" w:rsidR="00F35DA0" w:rsidRPr="00C55DAE" w:rsidRDefault="00F35DA0" w:rsidP="00F35DA0">
      <w:pPr>
        <w:rPr>
          <w:snapToGrid w:val="0"/>
          <w:sz w:val="24"/>
          <w:szCs w:val="24"/>
        </w:rPr>
      </w:pPr>
    </w:p>
    <w:p w14:paraId="4680B624" w14:textId="77777777" w:rsidR="00525ED5" w:rsidRPr="00C566F7" w:rsidRDefault="00525ED5" w:rsidP="00F35DA0">
      <w:pPr>
        <w:rPr>
          <w:sz w:val="24"/>
          <w:szCs w:val="24"/>
        </w:rPr>
      </w:pPr>
    </w:p>
    <w:sectPr w:rsidR="00525ED5" w:rsidRPr="00C566F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15E90" w14:textId="77777777" w:rsidR="00402285" w:rsidRDefault="00402285" w:rsidP="00E42EFB">
      <w:r>
        <w:separator/>
      </w:r>
    </w:p>
  </w:endnote>
  <w:endnote w:type="continuationSeparator" w:id="0">
    <w:p w14:paraId="1DE35B1B" w14:textId="77777777" w:rsidR="00402285" w:rsidRDefault="00402285" w:rsidP="00E4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36981"/>
      <w:docPartObj>
        <w:docPartGallery w:val="Page Numbers (Bottom of Page)"/>
        <w:docPartUnique/>
      </w:docPartObj>
    </w:sdtPr>
    <w:sdtEndPr>
      <w:rPr>
        <w:noProof/>
      </w:rPr>
    </w:sdtEndPr>
    <w:sdtContent>
      <w:p w14:paraId="2696F165" w14:textId="77777777" w:rsidR="004E3584" w:rsidRDefault="004E3584">
        <w:pPr>
          <w:pStyle w:val="Footer"/>
          <w:jc w:val="center"/>
        </w:pPr>
        <w:r>
          <w:fldChar w:fldCharType="begin"/>
        </w:r>
        <w:r>
          <w:instrText xml:space="preserve"> PAGE   \* MERGEFORMAT </w:instrText>
        </w:r>
        <w:r>
          <w:fldChar w:fldCharType="separate"/>
        </w:r>
        <w:r w:rsidR="00B156D1">
          <w:rPr>
            <w:noProof/>
          </w:rPr>
          <w:t>1</w:t>
        </w:r>
        <w:r>
          <w:rPr>
            <w:noProof/>
          </w:rPr>
          <w:fldChar w:fldCharType="end"/>
        </w:r>
      </w:p>
    </w:sdtContent>
  </w:sdt>
  <w:p w14:paraId="07B78065" w14:textId="77777777" w:rsidR="004E3584" w:rsidRDefault="004E3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864A2" w14:textId="77777777" w:rsidR="00402285" w:rsidRDefault="00402285" w:rsidP="00E42EFB">
      <w:r>
        <w:separator/>
      </w:r>
    </w:p>
  </w:footnote>
  <w:footnote w:type="continuationSeparator" w:id="0">
    <w:p w14:paraId="66F89B1F" w14:textId="77777777" w:rsidR="00402285" w:rsidRDefault="00402285" w:rsidP="00E42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52E9"/>
    <w:multiLevelType w:val="hybridMultilevel"/>
    <w:tmpl w:val="FBB60BC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310780"/>
    <w:multiLevelType w:val="hybridMultilevel"/>
    <w:tmpl w:val="F8B6EEF0"/>
    <w:lvl w:ilvl="0" w:tplc="1F64AA3E">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9137C"/>
    <w:multiLevelType w:val="hybridMultilevel"/>
    <w:tmpl w:val="3F9CC66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7CF0F2E"/>
    <w:multiLevelType w:val="hybridMultilevel"/>
    <w:tmpl w:val="98D01192"/>
    <w:lvl w:ilvl="0" w:tplc="967CA954">
      <w:start w:val="1"/>
      <w:numFmt w:val="decimal"/>
      <w:lvlText w:val="%1)"/>
      <w:lvlJc w:val="left"/>
      <w:pPr>
        <w:tabs>
          <w:tab w:val="num" w:pos="576"/>
        </w:tabs>
        <w:ind w:left="144" w:firstLine="0"/>
      </w:pPr>
      <w:rPr>
        <w:rFonts w:ascii="Times New Roman" w:hAnsi="Times New Roman" w:cs="Times New Roman" w:hint="default"/>
        <w:b w:val="0"/>
        <w:sz w:val="28"/>
        <w:szCs w:val="28"/>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E121D"/>
    <w:multiLevelType w:val="hybridMultilevel"/>
    <w:tmpl w:val="5F084B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DA7BDD"/>
    <w:multiLevelType w:val="hybridMultilevel"/>
    <w:tmpl w:val="3820A524"/>
    <w:lvl w:ilvl="0" w:tplc="FEEAECEC">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FD341E"/>
    <w:multiLevelType w:val="hybridMultilevel"/>
    <w:tmpl w:val="299A5352"/>
    <w:lvl w:ilvl="0" w:tplc="C4989432">
      <w:start w:val="1"/>
      <w:numFmt w:val="bullet"/>
      <w:lvlText w:val=""/>
      <w:lvlJc w:val="left"/>
      <w:pPr>
        <w:tabs>
          <w:tab w:val="num" w:pos="720"/>
        </w:tabs>
        <w:ind w:left="720" w:hanging="360"/>
      </w:pPr>
      <w:rPr>
        <w:rFonts w:ascii="Symbol" w:hAnsi="Symbol" w:hint="default"/>
        <w:sz w:val="20"/>
      </w:rPr>
    </w:lvl>
    <w:lvl w:ilvl="1" w:tplc="B1664944">
      <w:start w:val="1"/>
      <w:numFmt w:val="bullet"/>
      <w:lvlText w:val=""/>
      <w:lvlJc w:val="left"/>
      <w:pPr>
        <w:tabs>
          <w:tab w:val="num" w:pos="1440"/>
        </w:tabs>
        <w:ind w:left="1440" w:hanging="360"/>
      </w:pPr>
      <w:rPr>
        <w:rFonts w:ascii="Symbol" w:hAnsi="Symbol" w:hint="default"/>
        <w:sz w:val="20"/>
      </w:rPr>
    </w:lvl>
    <w:lvl w:ilvl="2" w:tplc="2304AF5A" w:tentative="1">
      <w:start w:val="1"/>
      <w:numFmt w:val="bullet"/>
      <w:lvlText w:val=""/>
      <w:lvlJc w:val="left"/>
      <w:pPr>
        <w:tabs>
          <w:tab w:val="num" w:pos="2160"/>
        </w:tabs>
        <w:ind w:left="2160" w:hanging="360"/>
      </w:pPr>
      <w:rPr>
        <w:rFonts w:ascii="Symbol" w:hAnsi="Symbol" w:hint="default"/>
        <w:sz w:val="20"/>
      </w:rPr>
    </w:lvl>
    <w:lvl w:ilvl="3" w:tplc="8F88C862" w:tentative="1">
      <w:start w:val="1"/>
      <w:numFmt w:val="bullet"/>
      <w:lvlText w:val=""/>
      <w:lvlJc w:val="left"/>
      <w:pPr>
        <w:tabs>
          <w:tab w:val="num" w:pos="2880"/>
        </w:tabs>
        <w:ind w:left="2880" w:hanging="360"/>
      </w:pPr>
      <w:rPr>
        <w:rFonts w:ascii="Symbol" w:hAnsi="Symbol" w:hint="default"/>
        <w:sz w:val="20"/>
      </w:rPr>
    </w:lvl>
    <w:lvl w:ilvl="4" w:tplc="D2E88B32" w:tentative="1">
      <w:start w:val="1"/>
      <w:numFmt w:val="bullet"/>
      <w:lvlText w:val=""/>
      <w:lvlJc w:val="left"/>
      <w:pPr>
        <w:tabs>
          <w:tab w:val="num" w:pos="3600"/>
        </w:tabs>
        <w:ind w:left="3600" w:hanging="360"/>
      </w:pPr>
      <w:rPr>
        <w:rFonts w:ascii="Symbol" w:hAnsi="Symbol" w:hint="default"/>
        <w:sz w:val="20"/>
      </w:rPr>
    </w:lvl>
    <w:lvl w:ilvl="5" w:tplc="A8820A2C" w:tentative="1">
      <w:start w:val="1"/>
      <w:numFmt w:val="bullet"/>
      <w:lvlText w:val=""/>
      <w:lvlJc w:val="left"/>
      <w:pPr>
        <w:tabs>
          <w:tab w:val="num" w:pos="4320"/>
        </w:tabs>
        <w:ind w:left="4320" w:hanging="360"/>
      </w:pPr>
      <w:rPr>
        <w:rFonts w:ascii="Symbol" w:hAnsi="Symbol" w:hint="default"/>
        <w:sz w:val="20"/>
      </w:rPr>
    </w:lvl>
    <w:lvl w:ilvl="6" w:tplc="B5B225FA" w:tentative="1">
      <w:start w:val="1"/>
      <w:numFmt w:val="bullet"/>
      <w:lvlText w:val=""/>
      <w:lvlJc w:val="left"/>
      <w:pPr>
        <w:tabs>
          <w:tab w:val="num" w:pos="5040"/>
        </w:tabs>
        <w:ind w:left="5040" w:hanging="360"/>
      </w:pPr>
      <w:rPr>
        <w:rFonts w:ascii="Symbol" w:hAnsi="Symbol" w:hint="default"/>
        <w:sz w:val="20"/>
      </w:rPr>
    </w:lvl>
    <w:lvl w:ilvl="7" w:tplc="6610E948" w:tentative="1">
      <w:start w:val="1"/>
      <w:numFmt w:val="bullet"/>
      <w:lvlText w:val=""/>
      <w:lvlJc w:val="left"/>
      <w:pPr>
        <w:tabs>
          <w:tab w:val="num" w:pos="5760"/>
        </w:tabs>
        <w:ind w:left="5760" w:hanging="360"/>
      </w:pPr>
      <w:rPr>
        <w:rFonts w:ascii="Symbol" w:hAnsi="Symbol" w:hint="default"/>
        <w:sz w:val="20"/>
      </w:rPr>
    </w:lvl>
    <w:lvl w:ilvl="8" w:tplc="EFCAA5CC"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ED6CE2"/>
    <w:multiLevelType w:val="hybridMultilevel"/>
    <w:tmpl w:val="C3529472"/>
    <w:lvl w:ilvl="0" w:tplc="0409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1C18FF"/>
    <w:multiLevelType w:val="hybridMultilevel"/>
    <w:tmpl w:val="315CE88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2291B5C"/>
    <w:multiLevelType w:val="hybridMultilevel"/>
    <w:tmpl w:val="8FD69F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926B2"/>
    <w:multiLevelType w:val="hybridMultilevel"/>
    <w:tmpl w:val="73BA2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151589"/>
    <w:multiLevelType w:val="hybridMultilevel"/>
    <w:tmpl w:val="CDD035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77C160B"/>
    <w:multiLevelType w:val="hybridMultilevel"/>
    <w:tmpl w:val="E8CA50CC"/>
    <w:lvl w:ilvl="0" w:tplc="0106AA82">
      <w:start w:val="1"/>
      <w:numFmt w:val="decimal"/>
      <w:lvlText w:val="%1."/>
      <w:lvlJc w:val="left"/>
      <w:pPr>
        <w:ind w:left="720" w:hanging="360"/>
      </w:pPr>
      <w:rPr>
        <w:rFonts w:ascii="Times New Roman" w:hAnsi="Times New Roman" w:cs="Times New Roman"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6E74D2"/>
    <w:multiLevelType w:val="hybridMultilevel"/>
    <w:tmpl w:val="F328FEA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074AB"/>
    <w:multiLevelType w:val="hybridMultilevel"/>
    <w:tmpl w:val="378AF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3B057D7"/>
    <w:multiLevelType w:val="hybridMultilevel"/>
    <w:tmpl w:val="14B4A53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B3004BC"/>
    <w:multiLevelType w:val="hybridMultilevel"/>
    <w:tmpl w:val="834C9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23138CD"/>
    <w:multiLevelType w:val="hybridMultilevel"/>
    <w:tmpl w:val="7868BF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04686"/>
    <w:multiLevelType w:val="hybridMultilevel"/>
    <w:tmpl w:val="7360C3EE"/>
    <w:lvl w:ilvl="0" w:tplc="99FAB2EE">
      <w:start w:val="1"/>
      <w:numFmt w:val="lowerLetter"/>
      <w:lvlText w:val="%1)"/>
      <w:lvlJc w:val="left"/>
      <w:pPr>
        <w:ind w:left="360" w:hanging="360"/>
      </w:pPr>
      <w:rPr>
        <w:rFonts w:hint="default"/>
        <w:b/>
      </w:rPr>
    </w:lvl>
    <w:lvl w:ilvl="1" w:tplc="389C4AE4">
      <w:numFmt w:val="bullet"/>
      <w:lvlText w:val="•"/>
      <w:lvlJc w:val="left"/>
      <w:pPr>
        <w:ind w:left="1800" w:hanging="108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8715B9"/>
    <w:multiLevelType w:val="hybridMultilevel"/>
    <w:tmpl w:val="311AFC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0235AA"/>
    <w:multiLevelType w:val="hybridMultilevel"/>
    <w:tmpl w:val="7D000404"/>
    <w:lvl w:ilvl="0" w:tplc="0409000F">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90375C"/>
    <w:multiLevelType w:val="hybridMultilevel"/>
    <w:tmpl w:val="0DAC0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162F00"/>
    <w:multiLevelType w:val="hybridMultilevel"/>
    <w:tmpl w:val="9A648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577E12"/>
    <w:multiLevelType w:val="hybridMultilevel"/>
    <w:tmpl w:val="CBDAE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21E47AC"/>
    <w:multiLevelType w:val="hybridMultilevel"/>
    <w:tmpl w:val="8E4C6FC4"/>
    <w:lvl w:ilvl="0" w:tplc="0409000F">
      <w:start w:val="1"/>
      <w:numFmt w:val="decimal"/>
      <w:lvlText w:val="%1."/>
      <w:lvlJc w:val="left"/>
      <w:pPr>
        <w:ind w:left="504" w:hanging="360"/>
      </w:p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7" w15:restartNumberingAfterBreak="0">
    <w:nsid w:val="7F786E12"/>
    <w:multiLevelType w:val="hybridMultilevel"/>
    <w:tmpl w:val="4B52D7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4"/>
  </w:num>
  <w:num w:numId="3">
    <w:abstractNumId w:val="27"/>
  </w:num>
  <w:num w:numId="4">
    <w:abstractNumId w:val="8"/>
  </w:num>
  <w:num w:numId="5">
    <w:abstractNumId w:val="3"/>
    <w:lvlOverride w:ilvl="0">
      <w:lvl w:ilvl="0" w:tplc="967CA954">
        <w:start w:val="1"/>
        <w:numFmt w:val="decimal"/>
        <w:lvlText w:val="%1)"/>
        <w:lvlJc w:val="left"/>
        <w:pPr>
          <w:ind w:left="144" w:firstLine="0"/>
        </w:pPr>
        <w:rPr>
          <w:rFonts w:ascii="Times New Roman" w:hAnsi="Times New Roman" w:cs="Times New Roman" w:hint="default"/>
          <w:b w:val="0"/>
          <w:sz w:val="28"/>
          <w:szCs w:val="28"/>
        </w:rPr>
      </w:lvl>
    </w:lvlOverride>
    <w:lvlOverride w:ilvl="1">
      <w:lvl w:ilvl="1" w:tplc="04090011"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6">
    <w:abstractNumId w:val="16"/>
  </w:num>
  <w:num w:numId="7">
    <w:abstractNumId w:val="19"/>
  </w:num>
  <w:num w:numId="8">
    <w:abstractNumId w:val="10"/>
  </w:num>
  <w:num w:numId="9">
    <w:abstractNumId w:val="22"/>
  </w:num>
  <w:num w:numId="10">
    <w:abstractNumId w:val="18"/>
  </w:num>
  <w:num w:numId="11">
    <w:abstractNumId w:val="6"/>
  </w:num>
  <w:num w:numId="12">
    <w:abstractNumId w:val="21"/>
  </w:num>
  <w:num w:numId="13">
    <w:abstractNumId w:val="20"/>
  </w:num>
  <w:num w:numId="14">
    <w:abstractNumId w:val="24"/>
  </w:num>
  <w:num w:numId="15">
    <w:abstractNumId w:val="13"/>
  </w:num>
  <w:num w:numId="16">
    <w:abstractNumId w:val="4"/>
  </w:num>
  <w:num w:numId="17">
    <w:abstractNumId w:val="9"/>
  </w:num>
  <w:num w:numId="18">
    <w:abstractNumId w:val="2"/>
  </w:num>
  <w:num w:numId="19">
    <w:abstractNumId w:val="3"/>
  </w:num>
  <w:num w:numId="20">
    <w:abstractNumId w:val="26"/>
  </w:num>
  <w:num w:numId="21">
    <w:abstractNumId w:val="1"/>
  </w:num>
  <w:num w:numId="22">
    <w:abstractNumId w:val="23"/>
  </w:num>
  <w:num w:numId="23">
    <w:abstractNumId w:val="7"/>
  </w:num>
  <w:num w:numId="24">
    <w:abstractNumId w:val="25"/>
  </w:num>
  <w:num w:numId="25">
    <w:abstractNumId w:val="5"/>
  </w:num>
  <w:num w:numId="26">
    <w:abstractNumId w:val="11"/>
  </w:num>
  <w:num w:numId="27">
    <w:abstractNumId w:val="17"/>
  </w:num>
  <w:num w:numId="28">
    <w:abstractNumId w:val="15"/>
  </w:num>
  <w:num w:numId="2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994"/>
    <w:rsid w:val="00026994"/>
    <w:rsid w:val="000421E1"/>
    <w:rsid w:val="00062685"/>
    <w:rsid w:val="00067961"/>
    <w:rsid w:val="00094E25"/>
    <w:rsid w:val="000C0260"/>
    <w:rsid w:val="000C5B44"/>
    <w:rsid w:val="000D0ED0"/>
    <w:rsid w:val="000E4F66"/>
    <w:rsid w:val="000F0802"/>
    <w:rsid w:val="000F2A89"/>
    <w:rsid w:val="000F37A6"/>
    <w:rsid w:val="000F3A89"/>
    <w:rsid w:val="00107C00"/>
    <w:rsid w:val="0011360F"/>
    <w:rsid w:val="0012362C"/>
    <w:rsid w:val="001249F4"/>
    <w:rsid w:val="00136296"/>
    <w:rsid w:val="0013788F"/>
    <w:rsid w:val="00154F23"/>
    <w:rsid w:val="00163B9A"/>
    <w:rsid w:val="0019743C"/>
    <w:rsid w:val="001B7BF0"/>
    <w:rsid w:val="001C7A25"/>
    <w:rsid w:val="001D0D42"/>
    <w:rsid w:val="001D62AE"/>
    <w:rsid w:val="001F2A42"/>
    <w:rsid w:val="001F5D86"/>
    <w:rsid w:val="001F68CB"/>
    <w:rsid w:val="00201F7F"/>
    <w:rsid w:val="002107AE"/>
    <w:rsid w:val="00227899"/>
    <w:rsid w:val="00244027"/>
    <w:rsid w:val="002713F8"/>
    <w:rsid w:val="00285BFC"/>
    <w:rsid w:val="002A7977"/>
    <w:rsid w:val="002B58FE"/>
    <w:rsid w:val="002C3B15"/>
    <w:rsid w:val="002C3DDD"/>
    <w:rsid w:val="002D3A28"/>
    <w:rsid w:val="002F5264"/>
    <w:rsid w:val="00310D7A"/>
    <w:rsid w:val="00312AA0"/>
    <w:rsid w:val="003234CB"/>
    <w:rsid w:val="003344FD"/>
    <w:rsid w:val="00336382"/>
    <w:rsid w:val="00341A94"/>
    <w:rsid w:val="0036400D"/>
    <w:rsid w:val="0036711E"/>
    <w:rsid w:val="00383FF5"/>
    <w:rsid w:val="0039118F"/>
    <w:rsid w:val="003B50E8"/>
    <w:rsid w:val="003C214E"/>
    <w:rsid w:val="00400DC6"/>
    <w:rsid w:val="00401064"/>
    <w:rsid w:val="00402285"/>
    <w:rsid w:val="00422A11"/>
    <w:rsid w:val="00430FD3"/>
    <w:rsid w:val="00442100"/>
    <w:rsid w:val="0045300D"/>
    <w:rsid w:val="0045686D"/>
    <w:rsid w:val="004926AB"/>
    <w:rsid w:val="004B06A0"/>
    <w:rsid w:val="004C5E8C"/>
    <w:rsid w:val="004C6A79"/>
    <w:rsid w:val="004E3584"/>
    <w:rsid w:val="004F5007"/>
    <w:rsid w:val="00503161"/>
    <w:rsid w:val="005032CE"/>
    <w:rsid w:val="005103DD"/>
    <w:rsid w:val="00525ED5"/>
    <w:rsid w:val="005426D8"/>
    <w:rsid w:val="0054778A"/>
    <w:rsid w:val="0055134E"/>
    <w:rsid w:val="00553FB2"/>
    <w:rsid w:val="005560DC"/>
    <w:rsid w:val="0057502D"/>
    <w:rsid w:val="0057545F"/>
    <w:rsid w:val="0058129B"/>
    <w:rsid w:val="00593D76"/>
    <w:rsid w:val="0059565C"/>
    <w:rsid w:val="005D58A9"/>
    <w:rsid w:val="005E2D52"/>
    <w:rsid w:val="005F405C"/>
    <w:rsid w:val="005F431D"/>
    <w:rsid w:val="006119CB"/>
    <w:rsid w:val="00615E47"/>
    <w:rsid w:val="00641955"/>
    <w:rsid w:val="006458EF"/>
    <w:rsid w:val="00655BCB"/>
    <w:rsid w:val="0068220D"/>
    <w:rsid w:val="006D7E46"/>
    <w:rsid w:val="006E3D4C"/>
    <w:rsid w:val="006F6585"/>
    <w:rsid w:val="00732A29"/>
    <w:rsid w:val="007330E3"/>
    <w:rsid w:val="00746438"/>
    <w:rsid w:val="00746DCE"/>
    <w:rsid w:val="007471F1"/>
    <w:rsid w:val="00753185"/>
    <w:rsid w:val="00757031"/>
    <w:rsid w:val="00771A37"/>
    <w:rsid w:val="007B0BEA"/>
    <w:rsid w:val="007C4AB7"/>
    <w:rsid w:val="007D1B36"/>
    <w:rsid w:val="007E6E6C"/>
    <w:rsid w:val="007F0C64"/>
    <w:rsid w:val="007F6B34"/>
    <w:rsid w:val="00804AA8"/>
    <w:rsid w:val="0083552C"/>
    <w:rsid w:val="00835560"/>
    <w:rsid w:val="00842B68"/>
    <w:rsid w:val="008518F3"/>
    <w:rsid w:val="0085365B"/>
    <w:rsid w:val="0085403C"/>
    <w:rsid w:val="0085614D"/>
    <w:rsid w:val="00856618"/>
    <w:rsid w:val="00856C7B"/>
    <w:rsid w:val="00873527"/>
    <w:rsid w:val="00882628"/>
    <w:rsid w:val="008874A7"/>
    <w:rsid w:val="008A12D6"/>
    <w:rsid w:val="008A6A96"/>
    <w:rsid w:val="008B6934"/>
    <w:rsid w:val="008D5121"/>
    <w:rsid w:val="008D645E"/>
    <w:rsid w:val="008F1889"/>
    <w:rsid w:val="00914CBE"/>
    <w:rsid w:val="00924AF0"/>
    <w:rsid w:val="00945005"/>
    <w:rsid w:val="00945666"/>
    <w:rsid w:val="00945985"/>
    <w:rsid w:val="009530B0"/>
    <w:rsid w:val="009574B5"/>
    <w:rsid w:val="009A2951"/>
    <w:rsid w:val="009A414D"/>
    <w:rsid w:val="009C1074"/>
    <w:rsid w:val="009C26D2"/>
    <w:rsid w:val="009C48FD"/>
    <w:rsid w:val="009D1727"/>
    <w:rsid w:val="009E384C"/>
    <w:rsid w:val="009F3E07"/>
    <w:rsid w:val="00A23804"/>
    <w:rsid w:val="00A240EB"/>
    <w:rsid w:val="00A8495B"/>
    <w:rsid w:val="00A959A2"/>
    <w:rsid w:val="00AA0A44"/>
    <w:rsid w:val="00AA5487"/>
    <w:rsid w:val="00AB1101"/>
    <w:rsid w:val="00B00BFB"/>
    <w:rsid w:val="00B10AA7"/>
    <w:rsid w:val="00B11F26"/>
    <w:rsid w:val="00B156D1"/>
    <w:rsid w:val="00B22E3A"/>
    <w:rsid w:val="00B2360D"/>
    <w:rsid w:val="00B52D7D"/>
    <w:rsid w:val="00B57156"/>
    <w:rsid w:val="00B9165E"/>
    <w:rsid w:val="00BA07DD"/>
    <w:rsid w:val="00BB774A"/>
    <w:rsid w:val="00BC255B"/>
    <w:rsid w:val="00C04F8D"/>
    <w:rsid w:val="00C07F75"/>
    <w:rsid w:val="00C12CFE"/>
    <w:rsid w:val="00C23E5E"/>
    <w:rsid w:val="00C50FB5"/>
    <w:rsid w:val="00C55DAE"/>
    <w:rsid w:val="00C566F7"/>
    <w:rsid w:val="00C70C24"/>
    <w:rsid w:val="00C72322"/>
    <w:rsid w:val="00C74C57"/>
    <w:rsid w:val="00C83A7D"/>
    <w:rsid w:val="00C86D28"/>
    <w:rsid w:val="00C905DF"/>
    <w:rsid w:val="00C93636"/>
    <w:rsid w:val="00C93988"/>
    <w:rsid w:val="00CC00AE"/>
    <w:rsid w:val="00CE7FB4"/>
    <w:rsid w:val="00CF0655"/>
    <w:rsid w:val="00D048F0"/>
    <w:rsid w:val="00D0663B"/>
    <w:rsid w:val="00D248DD"/>
    <w:rsid w:val="00D33E72"/>
    <w:rsid w:val="00D41DDA"/>
    <w:rsid w:val="00D50FED"/>
    <w:rsid w:val="00D92DF9"/>
    <w:rsid w:val="00DA2996"/>
    <w:rsid w:val="00DC015C"/>
    <w:rsid w:val="00DC3F4B"/>
    <w:rsid w:val="00DD12B7"/>
    <w:rsid w:val="00DD5205"/>
    <w:rsid w:val="00DF4074"/>
    <w:rsid w:val="00E12FFE"/>
    <w:rsid w:val="00E155FF"/>
    <w:rsid w:val="00E42EFB"/>
    <w:rsid w:val="00E438FD"/>
    <w:rsid w:val="00E51C2C"/>
    <w:rsid w:val="00E574EB"/>
    <w:rsid w:val="00E7408B"/>
    <w:rsid w:val="00E74149"/>
    <w:rsid w:val="00E90D19"/>
    <w:rsid w:val="00E96369"/>
    <w:rsid w:val="00EA71A4"/>
    <w:rsid w:val="00EB3DA8"/>
    <w:rsid w:val="00EC07BB"/>
    <w:rsid w:val="00EC424E"/>
    <w:rsid w:val="00ED068B"/>
    <w:rsid w:val="00ED29C1"/>
    <w:rsid w:val="00EE7436"/>
    <w:rsid w:val="00F1235B"/>
    <w:rsid w:val="00F20B7F"/>
    <w:rsid w:val="00F21A1A"/>
    <w:rsid w:val="00F22862"/>
    <w:rsid w:val="00F243CE"/>
    <w:rsid w:val="00F27B09"/>
    <w:rsid w:val="00F35DA0"/>
    <w:rsid w:val="00F557C8"/>
    <w:rsid w:val="00F5793E"/>
    <w:rsid w:val="00F71661"/>
    <w:rsid w:val="00F8247C"/>
    <w:rsid w:val="00FA220A"/>
    <w:rsid w:val="00FB0330"/>
    <w:rsid w:val="00FB7EBA"/>
    <w:rsid w:val="00FE3CB5"/>
    <w:rsid w:val="00FE400D"/>
    <w:rsid w:val="00FE411F"/>
    <w:rsid w:val="095C3E56"/>
    <w:rsid w:val="136F4D87"/>
    <w:rsid w:val="5085F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1DAABB6"/>
  <w15:docId w15:val="{8BA097B7-E34E-45E6-87D2-2F15439F8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994"/>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9"/>
    <w:qFormat/>
    <w:rsid w:val="004926AB"/>
    <w:pPr>
      <w:keepNext/>
      <w:keepLines/>
      <w:spacing w:before="200" w:line="276" w:lineRule="auto"/>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26994"/>
    <w:rPr>
      <w:color w:val="0000FF" w:themeColor="hyperlink"/>
      <w:u w:val="single"/>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026994"/>
    <w:pPr>
      <w:spacing w:after="200" w:line="276" w:lineRule="auto"/>
      <w:ind w:left="720"/>
    </w:pPr>
    <w:rPr>
      <w:rFonts w:ascii="Calibri" w:eastAsia="Calibri" w:hAnsi="Calibri"/>
      <w:sz w:val="22"/>
      <w:szCs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qFormat/>
    <w:locked/>
    <w:rsid w:val="00026994"/>
    <w:rPr>
      <w:rFonts w:ascii="Calibri" w:eastAsia="Calibri" w:hAnsi="Calibri" w:cs="Times New Roman"/>
    </w:rPr>
  </w:style>
  <w:style w:type="paragraph" w:styleId="Header">
    <w:name w:val="header"/>
    <w:basedOn w:val="Normal"/>
    <w:link w:val="HeaderChar"/>
    <w:uiPriority w:val="99"/>
    <w:unhideWhenUsed/>
    <w:rsid w:val="00E42EFB"/>
    <w:pPr>
      <w:tabs>
        <w:tab w:val="center" w:pos="4680"/>
        <w:tab w:val="right" w:pos="9360"/>
      </w:tabs>
    </w:pPr>
  </w:style>
  <w:style w:type="character" w:customStyle="1" w:styleId="HeaderChar">
    <w:name w:val="Header Char"/>
    <w:basedOn w:val="DefaultParagraphFont"/>
    <w:link w:val="Header"/>
    <w:uiPriority w:val="99"/>
    <w:rsid w:val="00E42EF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42EFB"/>
    <w:pPr>
      <w:tabs>
        <w:tab w:val="center" w:pos="4680"/>
        <w:tab w:val="right" w:pos="9360"/>
      </w:tabs>
    </w:pPr>
  </w:style>
  <w:style w:type="character" w:customStyle="1" w:styleId="FooterChar">
    <w:name w:val="Footer Char"/>
    <w:basedOn w:val="DefaultParagraphFont"/>
    <w:link w:val="Footer"/>
    <w:uiPriority w:val="99"/>
    <w:rsid w:val="00E42EFB"/>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4C6A79"/>
    <w:rPr>
      <w:color w:val="800080" w:themeColor="followedHyperlink"/>
      <w:u w:val="single"/>
    </w:rPr>
  </w:style>
  <w:style w:type="paragraph" w:styleId="BalloonText">
    <w:name w:val="Balloon Text"/>
    <w:basedOn w:val="Normal"/>
    <w:link w:val="BalloonTextChar"/>
    <w:uiPriority w:val="99"/>
    <w:semiHidden/>
    <w:unhideWhenUsed/>
    <w:rsid w:val="00593D76"/>
    <w:rPr>
      <w:rFonts w:ascii="Tahoma" w:hAnsi="Tahoma" w:cs="Tahoma"/>
      <w:sz w:val="16"/>
      <w:szCs w:val="16"/>
    </w:rPr>
  </w:style>
  <w:style w:type="character" w:customStyle="1" w:styleId="BalloonTextChar">
    <w:name w:val="Balloon Text Char"/>
    <w:basedOn w:val="DefaultParagraphFont"/>
    <w:link w:val="BalloonText"/>
    <w:uiPriority w:val="99"/>
    <w:semiHidden/>
    <w:rsid w:val="00593D7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A07DD"/>
    <w:rPr>
      <w:sz w:val="16"/>
      <w:szCs w:val="16"/>
    </w:rPr>
  </w:style>
  <w:style w:type="paragraph" w:styleId="CommentText">
    <w:name w:val="annotation text"/>
    <w:basedOn w:val="Normal"/>
    <w:link w:val="CommentTextChar"/>
    <w:uiPriority w:val="99"/>
    <w:semiHidden/>
    <w:unhideWhenUsed/>
    <w:rsid w:val="00BA07DD"/>
  </w:style>
  <w:style w:type="character" w:customStyle="1" w:styleId="CommentTextChar">
    <w:name w:val="Comment Text Char"/>
    <w:basedOn w:val="DefaultParagraphFont"/>
    <w:link w:val="CommentText"/>
    <w:uiPriority w:val="99"/>
    <w:semiHidden/>
    <w:rsid w:val="00BA07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07DD"/>
    <w:rPr>
      <w:b/>
      <w:bCs/>
    </w:rPr>
  </w:style>
  <w:style w:type="character" w:customStyle="1" w:styleId="CommentSubjectChar">
    <w:name w:val="Comment Subject Char"/>
    <w:basedOn w:val="CommentTextChar"/>
    <w:link w:val="CommentSubject"/>
    <w:uiPriority w:val="99"/>
    <w:semiHidden/>
    <w:rsid w:val="00BA07DD"/>
    <w:rPr>
      <w:rFonts w:ascii="Times New Roman" w:eastAsia="Times New Roman" w:hAnsi="Times New Roman" w:cs="Times New Roman"/>
      <w:b/>
      <w:bCs/>
      <w:sz w:val="20"/>
      <w:szCs w:val="20"/>
    </w:rPr>
  </w:style>
  <w:style w:type="paragraph" w:customStyle="1" w:styleId="Default">
    <w:name w:val="Default"/>
    <w:rsid w:val="004926A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9"/>
    <w:rsid w:val="004926AB"/>
    <w:rPr>
      <w:rFonts w:ascii="Cambria" w:eastAsia="Times New Roman" w:hAnsi="Cambria" w:cs="Times New Roman"/>
      <w:b/>
      <w:bCs/>
      <w:color w:val="4F81BD"/>
      <w:sz w:val="26"/>
      <w:szCs w:val="26"/>
    </w:rPr>
  </w:style>
  <w:style w:type="paragraph" w:styleId="BodyText">
    <w:name w:val="Body Text"/>
    <w:basedOn w:val="Normal"/>
    <w:link w:val="BodyTextChar"/>
    <w:uiPriority w:val="99"/>
    <w:rsid w:val="004926AB"/>
    <w:pPr>
      <w:tabs>
        <w:tab w:val="left" w:pos="720"/>
        <w:tab w:val="right" w:pos="810"/>
      </w:tabs>
    </w:pPr>
    <w:rPr>
      <w:rFonts w:ascii="Courier New" w:hAnsi="Courier New"/>
      <w:noProof/>
      <w:sz w:val="24"/>
    </w:rPr>
  </w:style>
  <w:style w:type="character" w:customStyle="1" w:styleId="BodyTextChar">
    <w:name w:val="Body Text Char"/>
    <w:basedOn w:val="DefaultParagraphFont"/>
    <w:link w:val="BodyText"/>
    <w:uiPriority w:val="99"/>
    <w:rsid w:val="004926AB"/>
    <w:rPr>
      <w:rFonts w:ascii="Courier New" w:eastAsia="Times New Roman" w:hAnsi="Courier New" w:cs="Times New Roman"/>
      <w:noProof/>
      <w:sz w:val="24"/>
      <w:szCs w:val="20"/>
    </w:rPr>
  </w:style>
  <w:style w:type="paragraph" w:styleId="Revision">
    <w:name w:val="Revision"/>
    <w:hidden/>
    <w:uiPriority w:val="99"/>
    <w:semiHidden/>
    <w:rsid w:val="00094E2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SSupport@state.gov" TargetMode="External"/><Relationship Id="rId3" Type="http://schemas.openxmlformats.org/officeDocument/2006/relationships/settings" Target="settings.xml"/><Relationship Id="rId7" Type="http://schemas.openxmlformats.org/officeDocument/2006/relationships/hyperlink" Target="http://www.grant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tatebuy.state.gov/fa/Documents/2016DeptTermsAndConditions_F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Chagnon, Ruta</cp:lastModifiedBy>
  <cp:revision>2</cp:revision>
  <cp:lastPrinted>2021-03-31T15:59:00Z</cp:lastPrinted>
  <dcterms:created xsi:type="dcterms:W3CDTF">2022-03-09T15:58:00Z</dcterms:created>
  <dcterms:modified xsi:type="dcterms:W3CDTF">2022-03-09T15:58:00Z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2022-03-01T22:07:47Z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b6ed724c-97e5-43d4-9902-b0aca0edd9cd</vt:lpwstr>
  </property>
  <property fmtid="{D5CDD505-2E9C-101B-9397-08002B2CF9AE}" pid="8" name="MSIP_Label_1665d9ee-429a-4d5f-97cc-cfb56e044a6e_ContentBits">
    <vt:lpwstr>0</vt:lpwstr>
  </property>
</Properties>
</file>