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44B" w:rsidRPr="000C7CE1" w:rsidRDefault="0024244B" w:rsidP="0024244B">
      <w:pPr>
        <w:jc w:val="center"/>
        <w:rPr>
          <w:rFonts w:eastAsia="Calibri"/>
          <w:b/>
          <w:sz w:val="22"/>
          <w:szCs w:val="22"/>
        </w:rPr>
      </w:pPr>
      <w:r w:rsidRPr="000C7CE1">
        <w:rPr>
          <w:rFonts w:eastAsia="Calibri"/>
          <w:b/>
          <w:sz w:val="22"/>
          <w:szCs w:val="22"/>
        </w:rPr>
        <w:t>NATIONAL PARK SERVICE</w:t>
      </w:r>
    </w:p>
    <w:p w:rsidR="0024244B" w:rsidRDefault="0024244B" w:rsidP="0024244B">
      <w:pPr>
        <w:jc w:val="center"/>
        <w:rPr>
          <w:b/>
          <w:sz w:val="22"/>
          <w:szCs w:val="22"/>
        </w:rPr>
      </w:pPr>
      <w:r w:rsidRPr="000C7CE1">
        <w:rPr>
          <w:rFonts w:eastAsia="Calibri"/>
          <w:b/>
          <w:sz w:val="22"/>
          <w:szCs w:val="22"/>
        </w:rPr>
        <w:t xml:space="preserve">FINANCIAL ASSISTANCE: </w:t>
      </w:r>
      <w:r w:rsidRPr="000C7CE1">
        <w:rPr>
          <w:b/>
          <w:sz w:val="22"/>
          <w:szCs w:val="22"/>
        </w:rPr>
        <w:t>NOTICE OF INTENT TO AWARD</w:t>
      </w:r>
    </w:p>
    <w:p w:rsidR="0024244B" w:rsidRDefault="0024244B" w:rsidP="0024244B">
      <w:pPr>
        <w:jc w:val="center"/>
        <w:rPr>
          <w:b/>
          <w:sz w:val="22"/>
          <w:szCs w:val="22"/>
        </w:rPr>
      </w:pPr>
    </w:p>
    <w:p w:rsidR="0024244B" w:rsidRPr="000D4003" w:rsidRDefault="0024244B" w:rsidP="0024244B">
      <w:pPr>
        <w:rPr>
          <w:b/>
          <w:sz w:val="22"/>
          <w:szCs w:val="22"/>
          <w:u w:val="single"/>
        </w:rPr>
      </w:pPr>
      <w:r w:rsidRPr="000D4003">
        <w:rPr>
          <w:b/>
          <w:sz w:val="22"/>
          <w:szCs w:val="22"/>
          <w:u w:val="single"/>
        </w:rPr>
        <w:t>This announcement is not a request for applications.</w:t>
      </w:r>
    </w:p>
    <w:p w:rsidR="0024244B" w:rsidRPr="000D4003" w:rsidRDefault="0024244B" w:rsidP="0024244B">
      <w:pPr>
        <w:rPr>
          <w:b/>
          <w:sz w:val="22"/>
          <w:szCs w:val="22"/>
        </w:rPr>
      </w:pPr>
      <w:r w:rsidRPr="000C7CE1">
        <w:rPr>
          <w:b/>
          <w:sz w:val="22"/>
          <w:szCs w:val="22"/>
        </w:rPr>
        <w:t>This announcement is to provide public notice of the National Park Service’s intention to award a task agreement under a previously competed or single source justified master cooperative</w:t>
      </w:r>
      <w:r>
        <w:rPr>
          <w:b/>
          <w:sz w:val="22"/>
          <w:szCs w:val="22"/>
        </w:rPr>
        <w:t>.</w:t>
      </w:r>
    </w:p>
    <w:p w:rsidR="0024244B" w:rsidRDefault="0024244B" w:rsidP="0024244B"/>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3438"/>
        <w:gridCol w:w="6138"/>
      </w:tblGrid>
      <w:tr w:rsidR="0024244B" w:rsidRPr="00372FEB" w:rsidTr="003E2969">
        <w:tc>
          <w:tcPr>
            <w:tcW w:w="5000" w:type="pct"/>
            <w:gridSpan w:val="2"/>
            <w:tcBorders>
              <w:top w:val="double" w:sz="4" w:space="0" w:color="auto"/>
              <w:bottom w:val="double" w:sz="4" w:space="0" w:color="auto"/>
            </w:tcBorders>
            <w:shd w:val="clear" w:color="auto" w:fill="CB9F5B"/>
          </w:tcPr>
          <w:p w:rsidR="0024244B" w:rsidRPr="00372FEB" w:rsidRDefault="0024244B" w:rsidP="003E2969">
            <w:pPr>
              <w:jc w:val="center"/>
              <w:rPr>
                <w:b/>
                <w:sz w:val="22"/>
                <w:szCs w:val="22"/>
              </w:rPr>
            </w:pPr>
            <w:r w:rsidRPr="00372FEB">
              <w:rPr>
                <w:b/>
                <w:sz w:val="22"/>
                <w:szCs w:val="22"/>
              </w:rPr>
              <w:t>ABSTRACT</w:t>
            </w:r>
          </w:p>
        </w:tc>
      </w:tr>
      <w:tr w:rsidR="0024244B" w:rsidRPr="00372FEB" w:rsidTr="003E2969">
        <w:tc>
          <w:tcPr>
            <w:tcW w:w="1795" w:type="pct"/>
            <w:tcBorders>
              <w:top w:val="double" w:sz="4" w:space="0" w:color="auto"/>
            </w:tcBorders>
          </w:tcPr>
          <w:p w:rsidR="0024244B" w:rsidRPr="00372FEB" w:rsidRDefault="0024244B" w:rsidP="003E2969">
            <w:pPr>
              <w:rPr>
                <w:b/>
                <w:sz w:val="22"/>
                <w:szCs w:val="22"/>
              </w:rPr>
            </w:pPr>
            <w:r w:rsidRPr="00372FEB">
              <w:rPr>
                <w:b/>
                <w:sz w:val="22"/>
                <w:szCs w:val="22"/>
              </w:rPr>
              <w:t>Funding Announcement</w:t>
            </w:r>
            <w:r>
              <w:rPr>
                <w:b/>
                <w:sz w:val="22"/>
                <w:szCs w:val="22"/>
              </w:rPr>
              <w:t xml:space="preserve"> Number </w:t>
            </w:r>
          </w:p>
        </w:tc>
        <w:tc>
          <w:tcPr>
            <w:tcW w:w="3205" w:type="pct"/>
            <w:tcBorders>
              <w:top w:val="double" w:sz="4" w:space="0" w:color="auto"/>
            </w:tcBorders>
            <w:vAlign w:val="center"/>
          </w:tcPr>
          <w:p w:rsidR="0024244B" w:rsidRPr="00372FEB" w:rsidRDefault="00540816" w:rsidP="003E2969">
            <w:pPr>
              <w:rPr>
                <w:sz w:val="22"/>
                <w:szCs w:val="22"/>
              </w:rPr>
            </w:pPr>
            <w:bookmarkStart w:id="0" w:name="_GoBack"/>
            <w:r>
              <w:rPr>
                <w:sz w:val="22"/>
                <w:szCs w:val="22"/>
              </w:rPr>
              <w:t>P17AS00280</w:t>
            </w:r>
            <w:bookmarkEnd w:id="0"/>
          </w:p>
        </w:tc>
      </w:tr>
      <w:tr w:rsidR="0024244B" w:rsidRPr="00372FEB" w:rsidTr="003E2969">
        <w:tc>
          <w:tcPr>
            <w:tcW w:w="1795" w:type="pct"/>
          </w:tcPr>
          <w:p w:rsidR="0024244B" w:rsidRPr="00372FEB" w:rsidRDefault="0024244B" w:rsidP="003E2969">
            <w:pPr>
              <w:rPr>
                <w:b/>
                <w:sz w:val="22"/>
                <w:szCs w:val="22"/>
              </w:rPr>
            </w:pPr>
            <w:r w:rsidRPr="00372FEB">
              <w:rPr>
                <w:b/>
                <w:sz w:val="22"/>
                <w:szCs w:val="22"/>
              </w:rPr>
              <w:t>Project Title</w:t>
            </w:r>
          </w:p>
        </w:tc>
        <w:tc>
          <w:tcPr>
            <w:tcW w:w="3205" w:type="pct"/>
            <w:vAlign w:val="bottom"/>
          </w:tcPr>
          <w:p w:rsidR="0024244B" w:rsidRPr="00372FEB" w:rsidRDefault="00A46B19" w:rsidP="003E2969">
            <w:pPr>
              <w:rPr>
                <w:sz w:val="22"/>
                <w:szCs w:val="22"/>
              </w:rPr>
            </w:pPr>
            <w:r w:rsidRPr="00A46B19">
              <w:rPr>
                <w:sz w:val="22"/>
                <w:szCs w:val="22"/>
              </w:rPr>
              <w:t>Creating Smoky Mountain Environmental Leaders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Recipient</w:t>
            </w:r>
          </w:p>
        </w:tc>
        <w:tc>
          <w:tcPr>
            <w:tcW w:w="3205" w:type="pct"/>
            <w:vAlign w:val="bottom"/>
          </w:tcPr>
          <w:p w:rsidR="0024244B" w:rsidRPr="00372FEB" w:rsidRDefault="0024244B" w:rsidP="003E2969">
            <w:pPr>
              <w:rPr>
                <w:sz w:val="22"/>
                <w:szCs w:val="22"/>
              </w:rPr>
            </w:pPr>
            <w:r w:rsidRPr="00372FEB">
              <w:rPr>
                <w:sz w:val="22"/>
                <w:szCs w:val="22"/>
              </w:rPr>
              <w:t>American Conservation Experience</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 xml:space="preserve">Total Anticipated </w:t>
            </w:r>
            <w:r>
              <w:rPr>
                <w:b/>
                <w:sz w:val="22"/>
                <w:szCs w:val="22"/>
              </w:rPr>
              <w:t>Federal Funding</w:t>
            </w:r>
          </w:p>
        </w:tc>
        <w:tc>
          <w:tcPr>
            <w:tcW w:w="3205" w:type="pct"/>
            <w:vAlign w:val="bottom"/>
          </w:tcPr>
          <w:p w:rsidR="0024244B" w:rsidRPr="00372FEB" w:rsidRDefault="0024244B" w:rsidP="00A46B19">
            <w:pPr>
              <w:rPr>
                <w:sz w:val="22"/>
                <w:szCs w:val="22"/>
              </w:rPr>
            </w:pPr>
            <w:r w:rsidRPr="00372FEB">
              <w:rPr>
                <w:sz w:val="22"/>
                <w:szCs w:val="22"/>
              </w:rPr>
              <w:t>$</w:t>
            </w:r>
            <w:r w:rsidR="00A46B19">
              <w:rPr>
                <w:sz w:val="22"/>
                <w:szCs w:val="22"/>
              </w:rPr>
              <w:t>26,500.00</w:t>
            </w:r>
          </w:p>
        </w:tc>
      </w:tr>
      <w:tr w:rsidR="0024244B" w:rsidRPr="00372FEB" w:rsidTr="003E2969">
        <w:tc>
          <w:tcPr>
            <w:tcW w:w="1795" w:type="pct"/>
          </w:tcPr>
          <w:p w:rsidR="0024244B" w:rsidRPr="00372FEB" w:rsidRDefault="0024244B" w:rsidP="003E2969">
            <w:pPr>
              <w:rPr>
                <w:b/>
                <w:sz w:val="22"/>
                <w:szCs w:val="22"/>
              </w:rPr>
            </w:pPr>
            <w:r>
              <w:rPr>
                <w:b/>
                <w:sz w:val="22"/>
                <w:szCs w:val="22"/>
              </w:rPr>
              <w:t>Cost Share</w:t>
            </w:r>
          </w:p>
        </w:tc>
        <w:tc>
          <w:tcPr>
            <w:tcW w:w="3205" w:type="pct"/>
            <w:vAlign w:val="bottom"/>
          </w:tcPr>
          <w:p w:rsidR="0024244B" w:rsidRPr="00F254FB" w:rsidRDefault="00A46B19" w:rsidP="00F254FB">
            <w:pPr>
              <w:rPr>
                <w:sz w:val="22"/>
                <w:szCs w:val="22"/>
              </w:rPr>
            </w:pPr>
            <w:r>
              <w:rPr>
                <w:sz w:val="22"/>
                <w:szCs w:val="22"/>
              </w:rPr>
              <w:t>N/A</w:t>
            </w:r>
          </w:p>
        </w:tc>
      </w:tr>
      <w:tr w:rsidR="0024244B" w:rsidRPr="00372FEB" w:rsidTr="003E2969">
        <w:tc>
          <w:tcPr>
            <w:tcW w:w="1795" w:type="pct"/>
          </w:tcPr>
          <w:p w:rsidR="0024244B" w:rsidRDefault="0024244B" w:rsidP="003E2969">
            <w:pPr>
              <w:rPr>
                <w:b/>
                <w:sz w:val="22"/>
                <w:szCs w:val="22"/>
              </w:rPr>
            </w:pPr>
            <w:r>
              <w:rPr>
                <w:b/>
                <w:sz w:val="22"/>
                <w:szCs w:val="22"/>
              </w:rPr>
              <w:t>Anticipated Length of Agreement</w:t>
            </w:r>
          </w:p>
        </w:tc>
        <w:tc>
          <w:tcPr>
            <w:tcW w:w="3205" w:type="pct"/>
            <w:vAlign w:val="bottom"/>
          </w:tcPr>
          <w:p w:rsidR="0024244B" w:rsidRPr="00F254FB" w:rsidRDefault="0024244B" w:rsidP="00A46B19">
            <w:pPr>
              <w:rPr>
                <w:sz w:val="22"/>
                <w:szCs w:val="22"/>
              </w:rPr>
            </w:pPr>
            <w:r w:rsidRPr="00F254FB">
              <w:rPr>
                <w:sz w:val="22"/>
                <w:szCs w:val="22"/>
              </w:rPr>
              <w:t xml:space="preserve">Approximately </w:t>
            </w:r>
            <w:r w:rsidR="00A46B19">
              <w:rPr>
                <w:sz w:val="22"/>
                <w:szCs w:val="22"/>
              </w:rPr>
              <w:t>14 Weeks</w:t>
            </w:r>
          </w:p>
        </w:tc>
      </w:tr>
      <w:tr w:rsidR="0024244B" w:rsidRPr="00372FEB" w:rsidTr="003E2969">
        <w:trPr>
          <w:trHeight w:val="377"/>
        </w:trPr>
        <w:tc>
          <w:tcPr>
            <w:tcW w:w="1795" w:type="pct"/>
          </w:tcPr>
          <w:p w:rsidR="0024244B" w:rsidRPr="00372FEB" w:rsidRDefault="0024244B" w:rsidP="003E2969">
            <w:pPr>
              <w:rPr>
                <w:b/>
                <w:sz w:val="22"/>
                <w:szCs w:val="22"/>
              </w:rPr>
            </w:pPr>
            <w:r w:rsidRPr="00372FEB">
              <w:rPr>
                <w:b/>
                <w:sz w:val="22"/>
                <w:szCs w:val="22"/>
              </w:rPr>
              <w:t>Anticipated Period of Performance</w:t>
            </w:r>
          </w:p>
        </w:tc>
        <w:tc>
          <w:tcPr>
            <w:tcW w:w="3205" w:type="pct"/>
            <w:vAlign w:val="bottom"/>
          </w:tcPr>
          <w:p w:rsidR="0024244B" w:rsidRPr="00F254FB" w:rsidRDefault="00A46B19" w:rsidP="003E2969">
            <w:pPr>
              <w:rPr>
                <w:sz w:val="22"/>
                <w:szCs w:val="22"/>
              </w:rPr>
            </w:pPr>
            <w:r w:rsidRPr="00AD0B45">
              <w:rPr>
                <w:sz w:val="22"/>
                <w:szCs w:val="22"/>
              </w:rPr>
              <w:t xml:space="preserve">May 22, 2017 and will extend through </w:t>
            </w:r>
            <w:r w:rsidRPr="00AD0B45">
              <w:rPr>
                <w:bCs/>
                <w:sz w:val="22"/>
                <w:szCs w:val="22"/>
              </w:rPr>
              <w:t>September 1, 2017</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Award Instrument</w:t>
            </w:r>
          </w:p>
        </w:tc>
        <w:tc>
          <w:tcPr>
            <w:tcW w:w="3205" w:type="pct"/>
            <w:vAlign w:val="bottom"/>
          </w:tcPr>
          <w:p w:rsidR="0024244B" w:rsidRPr="00F254FB" w:rsidRDefault="0024244B" w:rsidP="00F254FB">
            <w:pPr>
              <w:rPr>
                <w:sz w:val="22"/>
                <w:szCs w:val="22"/>
              </w:rPr>
            </w:pPr>
            <w:r w:rsidRPr="00F254FB">
              <w:rPr>
                <w:sz w:val="22"/>
                <w:szCs w:val="22"/>
              </w:rPr>
              <w:t xml:space="preserve">Cooperative Agreement </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Statutory Authority</w:t>
            </w:r>
          </w:p>
        </w:tc>
        <w:tc>
          <w:tcPr>
            <w:tcW w:w="3205" w:type="pct"/>
            <w:vAlign w:val="bottom"/>
          </w:tcPr>
          <w:p w:rsidR="0024244B" w:rsidRPr="00F254FB" w:rsidRDefault="0024244B" w:rsidP="00F254FB">
            <w:pPr>
              <w:rPr>
                <w:sz w:val="22"/>
                <w:szCs w:val="22"/>
              </w:rPr>
            </w:pPr>
            <w:r w:rsidRPr="00F254FB">
              <w:rPr>
                <w:sz w:val="22"/>
                <w:szCs w:val="22"/>
              </w:rPr>
              <w:t>54 USC Sec.101702 (</w:t>
            </w:r>
            <w:r w:rsidR="00F254FB" w:rsidRPr="00F254FB">
              <w:rPr>
                <w:sz w:val="22"/>
                <w:szCs w:val="22"/>
              </w:rPr>
              <w:t xml:space="preserve">a); </w:t>
            </w:r>
            <w:r w:rsidRPr="00F254FB">
              <w:rPr>
                <w:sz w:val="22"/>
                <w:szCs w:val="22"/>
              </w:rPr>
              <w:t xml:space="preserve">16 U.S.C. 1723 (c) Public Lands Corps. </w:t>
            </w:r>
          </w:p>
        </w:tc>
      </w:tr>
      <w:tr w:rsidR="0024244B" w:rsidRPr="00372FEB" w:rsidTr="003E2969">
        <w:tc>
          <w:tcPr>
            <w:tcW w:w="1795" w:type="pct"/>
            <w:vAlign w:val="bottom"/>
          </w:tcPr>
          <w:p w:rsidR="0024244B" w:rsidRPr="00372FEB" w:rsidRDefault="0024244B" w:rsidP="003E2969">
            <w:pPr>
              <w:rPr>
                <w:b/>
                <w:sz w:val="22"/>
                <w:szCs w:val="22"/>
              </w:rPr>
            </w:pPr>
            <w:r w:rsidRPr="00372FEB">
              <w:rPr>
                <w:b/>
                <w:sz w:val="22"/>
                <w:szCs w:val="22"/>
              </w:rPr>
              <w:t>CFDA # and Title</w:t>
            </w:r>
          </w:p>
        </w:tc>
        <w:tc>
          <w:tcPr>
            <w:tcW w:w="3205" w:type="pct"/>
            <w:vAlign w:val="bottom"/>
          </w:tcPr>
          <w:p w:rsidR="0024244B" w:rsidRPr="00F254FB" w:rsidRDefault="0024244B" w:rsidP="003E2969">
            <w:pPr>
              <w:rPr>
                <w:sz w:val="22"/>
                <w:szCs w:val="22"/>
              </w:rPr>
            </w:pPr>
            <w:r w:rsidRPr="00F254FB">
              <w:rPr>
                <w:sz w:val="22"/>
                <w:szCs w:val="22"/>
              </w:rPr>
              <w:t>15.931 - Conservation Activities by Youth Service Organizations</w:t>
            </w:r>
          </w:p>
        </w:tc>
      </w:tr>
      <w:tr w:rsidR="0024244B" w:rsidRPr="00372FEB" w:rsidTr="003E2969">
        <w:tc>
          <w:tcPr>
            <w:tcW w:w="1795" w:type="pct"/>
          </w:tcPr>
          <w:p w:rsidR="0024244B" w:rsidRPr="00372FEB" w:rsidRDefault="0024244B" w:rsidP="003E2969">
            <w:pPr>
              <w:rPr>
                <w:b/>
                <w:sz w:val="22"/>
                <w:szCs w:val="22"/>
              </w:rPr>
            </w:pPr>
            <w:r w:rsidRPr="00372FEB">
              <w:rPr>
                <w:b/>
                <w:sz w:val="22"/>
                <w:szCs w:val="22"/>
              </w:rPr>
              <w:t>Single Source Justification Criteria Cited</w:t>
            </w:r>
          </w:p>
        </w:tc>
        <w:tc>
          <w:tcPr>
            <w:tcW w:w="3205" w:type="pct"/>
            <w:vAlign w:val="bottom"/>
          </w:tcPr>
          <w:p w:rsidR="0024244B" w:rsidRPr="00F254FB" w:rsidRDefault="0024244B" w:rsidP="00F254FB">
            <w:pPr>
              <w:rPr>
                <w:sz w:val="22"/>
                <w:szCs w:val="22"/>
              </w:rPr>
            </w:pPr>
            <w:r w:rsidRPr="00F254FB">
              <w:rPr>
                <w:sz w:val="22"/>
                <w:szCs w:val="22"/>
              </w:rPr>
              <w:t xml:space="preserve">None </w:t>
            </w:r>
          </w:p>
        </w:tc>
      </w:tr>
      <w:tr w:rsidR="0024244B" w:rsidRPr="00372FEB" w:rsidTr="003E2969">
        <w:tc>
          <w:tcPr>
            <w:tcW w:w="1795" w:type="pct"/>
            <w:tcBorders>
              <w:bottom w:val="double" w:sz="4" w:space="0" w:color="auto"/>
            </w:tcBorders>
          </w:tcPr>
          <w:p w:rsidR="0024244B" w:rsidRPr="00372FEB" w:rsidRDefault="0024244B" w:rsidP="003E2969">
            <w:pPr>
              <w:rPr>
                <w:b/>
                <w:sz w:val="22"/>
                <w:szCs w:val="22"/>
              </w:rPr>
            </w:pPr>
            <w:r w:rsidRPr="00372FEB">
              <w:rPr>
                <w:b/>
                <w:sz w:val="22"/>
                <w:szCs w:val="22"/>
              </w:rPr>
              <w:t>NPS Point of Contact</w:t>
            </w:r>
          </w:p>
        </w:tc>
        <w:tc>
          <w:tcPr>
            <w:tcW w:w="3205" w:type="pct"/>
            <w:tcBorders>
              <w:bottom w:val="double" w:sz="4" w:space="0" w:color="auto"/>
            </w:tcBorders>
            <w:vAlign w:val="bottom"/>
          </w:tcPr>
          <w:p w:rsidR="0024244B" w:rsidRPr="00372FEB" w:rsidRDefault="0024244B" w:rsidP="003E2969">
            <w:pPr>
              <w:rPr>
                <w:sz w:val="22"/>
                <w:szCs w:val="22"/>
              </w:rPr>
            </w:pPr>
            <w:r>
              <w:rPr>
                <w:sz w:val="22"/>
                <w:szCs w:val="22"/>
              </w:rPr>
              <w:t xml:space="preserve">Brian Straka, </w:t>
            </w:r>
            <w:hyperlink r:id="rId6" w:history="1">
              <w:r w:rsidRPr="00C0538E">
                <w:rPr>
                  <w:rStyle w:val="Hyperlink"/>
                  <w:sz w:val="22"/>
                  <w:szCs w:val="22"/>
                </w:rPr>
                <w:t>Brian_Straka@nps.gov</w:t>
              </w:r>
            </w:hyperlink>
            <w:r>
              <w:rPr>
                <w:sz w:val="22"/>
                <w:szCs w:val="22"/>
              </w:rPr>
              <w:t>, 865-436-1217</w:t>
            </w:r>
          </w:p>
        </w:tc>
      </w:tr>
    </w:tbl>
    <w:p w:rsidR="0024244B" w:rsidRDefault="0024244B" w:rsidP="0024244B"/>
    <w:p w:rsidR="0024244B" w:rsidRDefault="0024244B" w:rsidP="0024244B">
      <w:pPr>
        <w:jc w:val="center"/>
        <w:outlineLvl w:val="0"/>
        <w:rPr>
          <w:b/>
        </w:rPr>
      </w:pPr>
      <w:r>
        <w:rPr>
          <w:b/>
        </w:rPr>
        <w:t xml:space="preserve"> PROJECT OVERVIEW</w:t>
      </w:r>
    </w:p>
    <w:p w:rsidR="0024244B" w:rsidRPr="005964C3" w:rsidRDefault="0024244B" w:rsidP="0024244B"/>
    <w:p w:rsidR="00701F31" w:rsidRPr="00701F31" w:rsidRDefault="00701F31" w:rsidP="00701F31">
      <w:pPr>
        <w:widowControl w:val="0"/>
        <w:adjustRightInd w:val="0"/>
        <w:contextualSpacing/>
        <w:rPr>
          <w:rFonts w:cs="Arial"/>
          <w:b/>
          <w:bCs/>
          <w:sz w:val="22"/>
          <w:szCs w:val="22"/>
        </w:rPr>
      </w:pPr>
      <w:r w:rsidRPr="00701F31">
        <w:rPr>
          <w:rFonts w:cs="Arial"/>
          <w:b/>
          <w:bCs/>
          <w:sz w:val="22"/>
          <w:szCs w:val="22"/>
        </w:rPr>
        <w:t>Project Summary:</w:t>
      </w:r>
    </w:p>
    <w:p w:rsidR="00701F31" w:rsidRPr="00701F31" w:rsidRDefault="00701F31" w:rsidP="00701F31">
      <w:pPr>
        <w:widowControl w:val="0"/>
        <w:adjustRightInd w:val="0"/>
        <w:contextualSpacing/>
        <w:rPr>
          <w:rFonts w:cs="Arial"/>
          <w:b/>
          <w:bCs/>
          <w:sz w:val="6"/>
          <w:szCs w:val="6"/>
        </w:rPr>
      </w:pPr>
    </w:p>
    <w:p w:rsidR="00701F31" w:rsidRPr="00701F31" w:rsidRDefault="00701F31" w:rsidP="00701F31">
      <w:pPr>
        <w:widowControl w:val="0"/>
        <w:adjustRightInd w:val="0"/>
        <w:contextualSpacing/>
        <w:rPr>
          <w:rFonts w:cs="Arial"/>
          <w:bCs/>
          <w:sz w:val="22"/>
          <w:szCs w:val="22"/>
        </w:rPr>
      </w:pPr>
      <w:r w:rsidRPr="00701F31">
        <w:rPr>
          <w:rFonts w:cs="Arial"/>
          <w:b/>
          <w:bCs/>
          <w:sz w:val="22"/>
          <w:szCs w:val="22"/>
        </w:rPr>
        <w:t>High school Leadership Program</w:t>
      </w:r>
      <w:r w:rsidRPr="00701F31">
        <w:rPr>
          <w:rFonts w:cs="Arial"/>
          <w:bCs/>
          <w:sz w:val="22"/>
          <w:szCs w:val="22"/>
        </w:rPr>
        <w:t xml:space="preserve"> (15 interns) – These interns will work for 4 weeks and will be organized into crews based out of Gatlinburg, TN and Cherokee, NC. The interns will assist with NPS directed projects under the supervision of NPS staff in Resource Education as well as the daily work crew (for example trail crew). </w:t>
      </w:r>
    </w:p>
    <w:p w:rsidR="00701F31" w:rsidRPr="00701F31" w:rsidRDefault="00701F31" w:rsidP="00701F31">
      <w:pPr>
        <w:widowControl w:val="0"/>
        <w:adjustRightInd w:val="0"/>
        <w:contextualSpacing/>
        <w:rPr>
          <w:rFonts w:cs="Arial"/>
          <w:bCs/>
          <w:sz w:val="22"/>
          <w:szCs w:val="22"/>
        </w:rPr>
      </w:pPr>
    </w:p>
    <w:p w:rsidR="00701F31" w:rsidRPr="00701F31" w:rsidRDefault="00701F31" w:rsidP="00701F31">
      <w:pPr>
        <w:widowControl w:val="0"/>
        <w:adjustRightInd w:val="0"/>
        <w:contextualSpacing/>
        <w:rPr>
          <w:rFonts w:cs="Arial"/>
          <w:bCs/>
          <w:sz w:val="22"/>
          <w:szCs w:val="22"/>
        </w:rPr>
      </w:pPr>
      <w:r w:rsidRPr="00701F31">
        <w:rPr>
          <w:rFonts w:cs="Arial"/>
          <w:b/>
          <w:bCs/>
          <w:sz w:val="22"/>
          <w:szCs w:val="22"/>
        </w:rPr>
        <w:t>College Leadership Program</w:t>
      </w:r>
      <w:r w:rsidRPr="00701F31">
        <w:rPr>
          <w:rFonts w:cs="Arial"/>
          <w:bCs/>
          <w:sz w:val="22"/>
          <w:szCs w:val="22"/>
        </w:rPr>
        <w:t xml:space="preserve"> (2 interns) – These interns will work for 12 weeks assisting in Resource Education projects that may include visitor center services, assisting with JR Ranger programs and assisting with the High School Leadership interns. It is “step 2” of the career ladder opportunity so candidates for these positions will be recruited from high school intern alumni. These positions will be supervised by individuals in the division of Resource Education.</w:t>
      </w:r>
    </w:p>
    <w:p w:rsidR="00701F31" w:rsidRPr="00701F31" w:rsidRDefault="00701F31" w:rsidP="00701F31">
      <w:pPr>
        <w:widowControl w:val="0"/>
        <w:adjustRightInd w:val="0"/>
        <w:contextualSpacing/>
        <w:rPr>
          <w:rFonts w:cs="Arial"/>
          <w:b/>
          <w:bCs/>
          <w:sz w:val="22"/>
          <w:szCs w:val="22"/>
        </w:rPr>
      </w:pPr>
    </w:p>
    <w:p w:rsidR="00701F31" w:rsidRPr="00701F31" w:rsidRDefault="00701F31" w:rsidP="00701F31">
      <w:pPr>
        <w:widowControl w:val="0"/>
        <w:adjustRightInd w:val="0"/>
        <w:contextualSpacing/>
        <w:rPr>
          <w:b/>
          <w:bCs/>
          <w:sz w:val="22"/>
          <w:szCs w:val="22"/>
        </w:rPr>
      </w:pPr>
      <w:r w:rsidRPr="00701F31">
        <w:rPr>
          <w:b/>
          <w:bCs/>
          <w:sz w:val="22"/>
          <w:szCs w:val="22"/>
        </w:rPr>
        <w:t xml:space="preserve">Project Goals - </w:t>
      </w:r>
      <w:r w:rsidRPr="00701F31">
        <w:rPr>
          <w:bCs/>
          <w:sz w:val="22"/>
          <w:szCs w:val="22"/>
        </w:rPr>
        <w:t>To provide youth living in communities adjacent to the park an opportunity to work in Great Smoky Mountains National Park with a focus on different career paths they may want to pursue in college</w:t>
      </w:r>
    </w:p>
    <w:p w:rsidR="00701F31" w:rsidRPr="00701F31" w:rsidRDefault="00701F31" w:rsidP="00701F31">
      <w:pPr>
        <w:widowControl w:val="0"/>
        <w:adjustRightInd w:val="0"/>
        <w:contextualSpacing/>
        <w:rPr>
          <w:b/>
          <w:bCs/>
          <w:sz w:val="22"/>
          <w:szCs w:val="22"/>
        </w:rPr>
      </w:pPr>
    </w:p>
    <w:p w:rsidR="00701F31" w:rsidRPr="00701F31" w:rsidRDefault="00701F31" w:rsidP="00701F31">
      <w:pPr>
        <w:widowControl w:val="0"/>
        <w:adjustRightInd w:val="0"/>
        <w:contextualSpacing/>
        <w:rPr>
          <w:b/>
          <w:bCs/>
          <w:sz w:val="22"/>
          <w:szCs w:val="22"/>
        </w:rPr>
      </w:pPr>
      <w:r w:rsidRPr="00701F31">
        <w:rPr>
          <w:b/>
          <w:bCs/>
          <w:sz w:val="22"/>
          <w:szCs w:val="22"/>
        </w:rPr>
        <w:t>Project Objectives:</w:t>
      </w:r>
    </w:p>
    <w:p w:rsidR="00701F31" w:rsidRPr="00701F31" w:rsidRDefault="00701F31" w:rsidP="00701F31">
      <w:pPr>
        <w:widowControl w:val="0"/>
        <w:adjustRightInd w:val="0"/>
        <w:contextualSpacing/>
        <w:rPr>
          <w:b/>
          <w:bCs/>
          <w:sz w:val="22"/>
          <w:szCs w:val="22"/>
        </w:rPr>
      </w:pPr>
    </w:p>
    <w:p w:rsidR="00701F31" w:rsidRPr="00701F31" w:rsidRDefault="00701F31" w:rsidP="00701F31">
      <w:pPr>
        <w:widowControl w:val="0"/>
        <w:numPr>
          <w:ilvl w:val="0"/>
          <w:numId w:val="9"/>
        </w:numPr>
        <w:adjustRightInd w:val="0"/>
        <w:spacing w:line="360" w:lineRule="auto"/>
        <w:contextualSpacing/>
        <w:rPr>
          <w:sz w:val="22"/>
          <w:szCs w:val="22"/>
        </w:rPr>
      </w:pPr>
      <w:r w:rsidRPr="00701F31">
        <w:rPr>
          <w:sz w:val="22"/>
          <w:szCs w:val="22"/>
        </w:rPr>
        <w:t>Educate youth about the valuable resources in GRSM</w:t>
      </w:r>
    </w:p>
    <w:p w:rsidR="00701F31" w:rsidRPr="00701F31" w:rsidRDefault="00701F31" w:rsidP="00701F31">
      <w:pPr>
        <w:widowControl w:val="0"/>
        <w:numPr>
          <w:ilvl w:val="0"/>
          <w:numId w:val="9"/>
        </w:numPr>
        <w:adjustRightInd w:val="0"/>
        <w:spacing w:line="360" w:lineRule="auto"/>
        <w:contextualSpacing/>
        <w:rPr>
          <w:sz w:val="22"/>
          <w:szCs w:val="22"/>
        </w:rPr>
      </w:pPr>
      <w:r w:rsidRPr="00701F31">
        <w:rPr>
          <w:sz w:val="22"/>
          <w:szCs w:val="22"/>
        </w:rPr>
        <w:t xml:space="preserve">Teach stewardship of this and other national parks.  </w:t>
      </w:r>
    </w:p>
    <w:p w:rsidR="00701F31" w:rsidRPr="00701F31" w:rsidRDefault="00701F31" w:rsidP="00701F31">
      <w:pPr>
        <w:widowControl w:val="0"/>
        <w:numPr>
          <w:ilvl w:val="0"/>
          <w:numId w:val="9"/>
        </w:numPr>
        <w:adjustRightInd w:val="0"/>
        <w:spacing w:line="360" w:lineRule="auto"/>
        <w:contextualSpacing/>
        <w:rPr>
          <w:sz w:val="22"/>
          <w:szCs w:val="22"/>
        </w:rPr>
      </w:pPr>
      <w:r w:rsidRPr="00701F31">
        <w:rPr>
          <w:sz w:val="22"/>
          <w:szCs w:val="22"/>
        </w:rPr>
        <w:t>Learn resource stewardship ethics by participating in career enhancing activities that promote leadership and participatory citizenship qualities in the youth</w:t>
      </w:r>
    </w:p>
    <w:p w:rsidR="00701F31" w:rsidRPr="00701F31" w:rsidRDefault="00701F31" w:rsidP="00701F31">
      <w:pPr>
        <w:widowControl w:val="0"/>
        <w:adjustRightInd w:val="0"/>
        <w:contextualSpacing/>
        <w:rPr>
          <w:sz w:val="22"/>
          <w:szCs w:val="22"/>
        </w:rPr>
      </w:pPr>
    </w:p>
    <w:p w:rsidR="00701F31" w:rsidRPr="00701F31" w:rsidRDefault="00701F31" w:rsidP="00701F31">
      <w:pPr>
        <w:widowControl w:val="0"/>
        <w:adjustRightInd w:val="0"/>
        <w:contextualSpacing/>
        <w:rPr>
          <w:sz w:val="22"/>
          <w:szCs w:val="22"/>
        </w:rPr>
      </w:pPr>
      <w:r w:rsidRPr="00701F31">
        <w:rPr>
          <w:sz w:val="22"/>
          <w:szCs w:val="22"/>
        </w:rPr>
        <w:t>Fulfill NPS Call to Action Goals:</w:t>
      </w:r>
    </w:p>
    <w:p w:rsidR="00701F31" w:rsidRPr="00701F31" w:rsidRDefault="00701F31" w:rsidP="00701F31">
      <w:pPr>
        <w:widowControl w:val="0"/>
        <w:adjustRightInd w:val="0"/>
        <w:contextualSpacing/>
        <w:rPr>
          <w:sz w:val="22"/>
          <w:szCs w:val="22"/>
        </w:rPr>
      </w:pPr>
    </w:p>
    <w:p w:rsidR="00701F31" w:rsidRPr="00701F31" w:rsidRDefault="00701F31" w:rsidP="00701F31">
      <w:pPr>
        <w:widowControl w:val="0"/>
        <w:numPr>
          <w:ilvl w:val="0"/>
          <w:numId w:val="10"/>
        </w:numPr>
        <w:adjustRightInd w:val="0"/>
        <w:spacing w:line="360" w:lineRule="auto"/>
        <w:contextualSpacing/>
        <w:rPr>
          <w:sz w:val="22"/>
          <w:szCs w:val="22"/>
        </w:rPr>
      </w:pPr>
      <w:r w:rsidRPr="00701F31">
        <w:rPr>
          <w:sz w:val="22"/>
          <w:szCs w:val="22"/>
        </w:rPr>
        <w:t xml:space="preserve">Goal 2 - Step by Step this offers youth, career pathway opportunities in National Parks.  </w:t>
      </w:r>
    </w:p>
    <w:p w:rsidR="00701F31" w:rsidRPr="00701F31" w:rsidRDefault="00701F31" w:rsidP="00701F31">
      <w:pPr>
        <w:widowControl w:val="0"/>
        <w:numPr>
          <w:ilvl w:val="0"/>
          <w:numId w:val="10"/>
        </w:numPr>
        <w:adjustRightInd w:val="0"/>
        <w:spacing w:line="360" w:lineRule="auto"/>
        <w:contextualSpacing/>
        <w:rPr>
          <w:sz w:val="22"/>
          <w:szCs w:val="22"/>
        </w:rPr>
      </w:pPr>
      <w:r w:rsidRPr="00701F31">
        <w:rPr>
          <w:sz w:val="22"/>
          <w:szCs w:val="22"/>
        </w:rPr>
        <w:t xml:space="preserve">Goal 7 - Next Generation Stewards since the interns assist with meaningful citizen science and biodiversity discovery when helping with public programs; </w:t>
      </w:r>
    </w:p>
    <w:p w:rsidR="00701F31" w:rsidRPr="00701F31" w:rsidRDefault="00701F31" w:rsidP="00701F31">
      <w:pPr>
        <w:widowControl w:val="0"/>
        <w:numPr>
          <w:ilvl w:val="0"/>
          <w:numId w:val="10"/>
        </w:numPr>
        <w:adjustRightInd w:val="0"/>
        <w:spacing w:line="360" w:lineRule="auto"/>
        <w:contextualSpacing/>
        <w:rPr>
          <w:sz w:val="22"/>
          <w:szCs w:val="22"/>
        </w:rPr>
      </w:pPr>
      <w:r w:rsidRPr="00701F31">
        <w:rPr>
          <w:sz w:val="22"/>
          <w:szCs w:val="22"/>
        </w:rPr>
        <w:t>Goal 15 - A Class Act as the interns engage in an in-depth project that has been proven to enhance a deeper understanding of park resources</w:t>
      </w:r>
    </w:p>
    <w:p w:rsidR="00701F31" w:rsidRPr="00701F31" w:rsidRDefault="00701F31" w:rsidP="00701F31">
      <w:pPr>
        <w:widowControl w:val="0"/>
        <w:numPr>
          <w:ilvl w:val="0"/>
          <w:numId w:val="10"/>
        </w:numPr>
        <w:adjustRightInd w:val="0"/>
        <w:spacing w:line="360" w:lineRule="auto"/>
        <w:contextualSpacing/>
        <w:rPr>
          <w:szCs w:val="20"/>
        </w:rPr>
      </w:pPr>
      <w:r w:rsidRPr="00701F31">
        <w:rPr>
          <w:sz w:val="22"/>
          <w:szCs w:val="22"/>
        </w:rPr>
        <w:t>Goal 16 - Live and Learn through the recruitment presentations in local high schools that reach about a thousand high school students.</w:t>
      </w:r>
    </w:p>
    <w:p w:rsidR="00701F31" w:rsidRPr="00701F31" w:rsidRDefault="00701F31" w:rsidP="00701F31">
      <w:pPr>
        <w:widowControl w:val="0"/>
        <w:adjustRightInd w:val="0"/>
        <w:contextualSpacing/>
        <w:rPr>
          <w:b/>
          <w:bCs/>
          <w:sz w:val="22"/>
          <w:szCs w:val="22"/>
        </w:rPr>
      </w:pPr>
    </w:p>
    <w:p w:rsidR="00701F31" w:rsidRPr="00701F31" w:rsidRDefault="00701F31" w:rsidP="00701F31">
      <w:pPr>
        <w:widowControl w:val="0"/>
        <w:adjustRightInd w:val="0"/>
        <w:spacing w:line="360" w:lineRule="auto"/>
        <w:contextualSpacing/>
        <w:rPr>
          <w:b/>
          <w:bCs/>
          <w:sz w:val="22"/>
          <w:szCs w:val="22"/>
        </w:rPr>
      </w:pPr>
      <w:r w:rsidRPr="00701F31">
        <w:rPr>
          <w:b/>
          <w:bCs/>
          <w:sz w:val="22"/>
          <w:szCs w:val="22"/>
        </w:rPr>
        <w:t xml:space="preserve">Project Tasks </w:t>
      </w:r>
      <w:proofErr w:type="gramStart"/>
      <w:r w:rsidRPr="00701F31">
        <w:rPr>
          <w:b/>
          <w:bCs/>
          <w:sz w:val="22"/>
          <w:szCs w:val="22"/>
        </w:rPr>
        <w:t xml:space="preserve">- </w:t>
      </w:r>
      <w:r w:rsidRPr="00701F31">
        <w:rPr>
          <w:bCs/>
          <w:sz w:val="22"/>
          <w:szCs w:val="22"/>
        </w:rPr>
        <w:t xml:space="preserve"> Various</w:t>
      </w:r>
      <w:proofErr w:type="gramEnd"/>
      <w:r w:rsidRPr="00701F31">
        <w:rPr>
          <w:bCs/>
          <w:sz w:val="22"/>
          <w:szCs w:val="22"/>
        </w:rPr>
        <w:t xml:space="preserve"> tasks to include assisting in the field with various park divisions such as Maintenance (Trail crew and historic preservation), Resource Education (visitor services and JR Ranger programs) and Resource Management and Science (Archaeology, Fishery Management, Wildlife Management, Inventory and Monitoring, Exotic Pest Management, Forestry and Air Quality monitoring). Interns will also be assisting visiting researchers who have field projects that can use extra hands. In previous years, interns have assisted with research of Hellbender salamanders, black bears, many aspects of our All Taxa Biodiversity Inventory (ATBI) and other topics.</w:t>
      </w:r>
    </w:p>
    <w:p w:rsidR="00701F31" w:rsidRPr="00701F31" w:rsidRDefault="00701F31" w:rsidP="00701F31">
      <w:pPr>
        <w:widowControl w:val="0"/>
        <w:adjustRightInd w:val="0"/>
        <w:contextualSpacing/>
        <w:rPr>
          <w:b/>
          <w:bCs/>
          <w:sz w:val="22"/>
          <w:szCs w:val="22"/>
        </w:rPr>
      </w:pPr>
    </w:p>
    <w:p w:rsidR="00701F31" w:rsidRPr="00701F31" w:rsidRDefault="00701F31" w:rsidP="00701F31">
      <w:pPr>
        <w:widowControl w:val="0"/>
        <w:tabs>
          <w:tab w:val="left" w:pos="720"/>
        </w:tabs>
        <w:suppressAutoHyphens/>
        <w:jc w:val="both"/>
        <w:rPr>
          <w:b/>
          <w:bCs/>
          <w:sz w:val="22"/>
          <w:szCs w:val="22"/>
        </w:rPr>
      </w:pPr>
      <w:r w:rsidRPr="00701F31">
        <w:rPr>
          <w:b/>
          <w:bCs/>
          <w:sz w:val="22"/>
          <w:szCs w:val="22"/>
        </w:rPr>
        <w:t>Role of Cooperator:</w:t>
      </w:r>
    </w:p>
    <w:p w:rsidR="00701F31" w:rsidRPr="00701F31" w:rsidRDefault="00701F31" w:rsidP="00701F31">
      <w:pPr>
        <w:widowControl w:val="0"/>
        <w:numPr>
          <w:ilvl w:val="0"/>
          <w:numId w:val="11"/>
        </w:numPr>
        <w:tabs>
          <w:tab w:val="left" w:pos="720"/>
        </w:tabs>
        <w:suppressAutoHyphens/>
        <w:spacing w:before="120" w:after="120"/>
        <w:jc w:val="both"/>
        <w:rPr>
          <w:bCs/>
          <w:sz w:val="22"/>
          <w:szCs w:val="22"/>
        </w:rPr>
      </w:pPr>
      <w:r w:rsidRPr="00701F31">
        <w:rPr>
          <w:bCs/>
          <w:sz w:val="22"/>
          <w:szCs w:val="22"/>
        </w:rPr>
        <w:t xml:space="preserve">Select youth interns to work at locations throughout the park under NPS supervision.  High School youth interns will work for 4 weeks and college youth interns can work up to 12 weeks. </w:t>
      </w:r>
    </w:p>
    <w:p w:rsidR="00701F31" w:rsidRPr="00701F31" w:rsidRDefault="00701F31" w:rsidP="00701F31">
      <w:pPr>
        <w:widowControl w:val="0"/>
        <w:numPr>
          <w:ilvl w:val="0"/>
          <w:numId w:val="11"/>
        </w:numPr>
        <w:tabs>
          <w:tab w:val="left" w:pos="720"/>
        </w:tabs>
        <w:suppressAutoHyphens/>
        <w:spacing w:before="120" w:after="120"/>
        <w:jc w:val="both"/>
        <w:rPr>
          <w:bCs/>
          <w:sz w:val="22"/>
          <w:szCs w:val="22"/>
        </w:rPr>
      </w:pPr>
      <w:r w:rsidRPr="00701F31">
        <w:rPr>
          <w:bCs/>
          <w:sz w:val="22"/>
          <w:szCs w:val="22"/>
        </w:rPr>
        <w:t xml:space="preserve">Administer all necessary paperwork required for selected interns. Select interns based on inclusion of diverse and under-served audiences in NPS careers. </w:t>
      </w:r>
    </w:p>
    <w:p w:rsidR="00701F31" w:rsidRPr="00701F31" w:rsidRDefault="00701F31" w:rsidP="00701F31">
      <w:pPr>
        <w:widowControl w:val="0"/>
        <w:numPr>
          <w:ilvl w:val="0"/>
          <w:numId w:val="11"/>
        </w:numPr>
        <w:tabs>
          <w:tab w:val="left" w:pos="720"/>
        </w:tabs>
        <w:suppressAutoHyphens/>
        <w:spacing w:before="120" w:after="120"/>
        <w:jc w:val="both"/>
        <w:rPr>
          <w:bCs/>
          <w:sz w:val="22"/>
          <w:szCs w:val="22"/>
        </w:rPr>
      </w:pPr>
      <w:r w:rsidRPr="00701F31">
        <w:rPr>
          <w:bCs/>
          <w:sz w:val="22"/>
          <w:szCs w:val="22"/>
        </w:rPr>
        <w:t>Obtain uniform items with Cooperator’s logo for interns including shirts, ball caps and rain jackets.</w:t>
      </w:r>
    </w:p>
    <w:p w:rsidR="00701F31" w:rsidRPr="00701F31" w:rsidRDefault="00701F31" w:rsidP="00701F31">
      <w:pPr>
        <w:widowControl w:val="0"/>
        <w:numPr>
          <w:ilvl w:val="0"/>
          <w:numId w:val="11"/>
        </w:numPr>
        <w:tabs>
          <w:tab w:val="left" w:pos="720"/>
        </w:tabs>
        <w:suppressAutoHyphens/>
        <w:spacing w:before="120" w:after="120"/>
        <w:jc w:val="both"/>
        <w:rPr>
          <w:bCs/>
          <w:sz w:val="22"/>
          <w:szCs w:val="22"/>
        </w:rPr>
      </w:pPr>
      <w:r w:rsidRPr="00701F31">
        <w:rPr>
          <w:bCs/>
          <w:sz w:val="22"/>
          <w:szCs w:val="22"/>
        </w:rPr>
        <w:t>Train youth interns for assistance in daily work duties including personal safety and job hazard analysis.</w:t>
      </w:r>
    </w:p>
    <w:p w:rsidR="00701F31" w:rsidRPr="00701F31" w:rsidRDefault="00701F31" w:rsidP="00701F31">
      <w:pPr>
        <w:widowControl w:val="0"/>
        <w:numPr>
          <w:ilvl w:val="0"/>
          <w:numId w:val="11"/>
        </w:numPr>
        <w:tabs>
          <w:tab w:val="left" w:pos="720"/>
        </w:tabs>
        <w:suppressAutoHyphens/>
        <w:spacing w:before="120" w:after="120"/>
        <w:jc w:val="both"/>
        <w:rPr>
          <w:bCs/>
          <w:sz w:val="22"/>
          <w:szCs w:val="22"/>
        </w:rPr>
      </w:pPr>
      <w:r w:rsidRPr="00701F31">
        <w:rPr>
          <w:bCs/>
          <w:sz w:val="22"/>
          <w:szCs w:val="22"/>
        </w:rPr>
        <w:t>Administer stipends to youth interns selected to participate in the NPS Youth Career program on a bi-weekly basis.</w:t>
      </w:r>
    </w:p>
    <w:p w:rsidR="00701F31" w:rsidRPr="00701F31" w:rsidRDefault="00701F31" w:rsidP="00701F31">
      <w:pPr>
        <w:widowControl w:val="0"/>
        <w:numPr>
          <w:ilvl w:val="0"/>
          <w:numId w:val="11"/>
        </w:numPr>
        <w:tabs>
          <w:tab w:val="left" w:pos="720"/>
        </w:tabs>
        <w:suppressAutoHyphens/>
        <w:spacing w:before="120" w:after="120"/>
        <w:jc w:val="both"/>
        <w:rPr>
          <w:bCs/>
          <w:sz w:val="22"/>
          <w:szCs w:val="22"/>
        </w:rPr>
      </w:pPr>
      <w:r w:rsidRPr="00701F31">
        <w:rPr>
          <w:bCs/>
          <w:sz w:val="22"/>
          <w:szCs w:val="22"/>
        </w:rPr>
        <w:t>Conduct in-the-field monitoring of youth intern progress throughout their summer experience.</w:t>
      </w:r>
    </w:p>
    <w:p w:rsidR="00701F31" w:rsidRPr="00701F31" w:rsidRDefault="00701F31" w:rsidP="00701F31">
      <w:pPr>
        <w:widowControl w:val="0"/>
        <w:tabs>
          <w:tab w:val="left" w:pos="720"/>
        </w:tabs>
        <w:suppressAutoHyphens/>
        <w:jc w:val="both"/>
        <w:rPr>
          <w:b/>
          <w:bCs/>
          <w:sz w:val="22"/>
          <w:szCs w:val="22"/>
        </w:rPr>
      </w:pPr>
    </w:p>
    <w:p w:rsidR="00701F31" w:rsidRPr="00701F31" w:rsidRDefault="00701F31" w:rsidP="00701F31">
      <w:pPr>
        <w:widowControl w:val="0"/>
        <w:tabs>
          <w:tab w:val="left" w:pos="720"/>
        </w:tabs>
        <w:suppressAutoHyphens/>
        <w:jc w:val="both"/>
        <w:rPr>
          <w:b/>
          <w:bCs/>
          <w:sz w:val="22"/>
          <w:szCs w:val="22"/>
        </w:rPr>
      </w:pPr>
      <w:r w:rsidRPr="00701F31">
        <w:rPr>
          <w:b/>
          <w:bCs/>
          <w:sz w:val="22"/>
          <w:szCs w:val="22"/>
        </w:rPr>
        <w:t>Role of NPS:</w:t>
      </w:r>
    </w:p>
    <w:p w:rsidR="00701F31" w:rsidRPr="00701F31" w:rsidRDefault="00701F31" w:rsidP="00701F31">
      <w:pPr>
        <w:widowControl w:val="0"/>
        <w:tabs>
          <w:tab w:val="left" w:pos="720"/>
        </w:tabs>
        <w:suppressAutoHyphens/>
        <w:jc w:val="both"/>
        <w:rPr>
          <w:b/>
          <w:bCs/>
          <w:sz w:val="22"/>
          <w:szCs w:val="22"/>
        </w:rPr>
      </w:pPr>
    </w:p>
    <w:p w:rsidR="00701F31" w:rsidRPr="00701F31" w:rsidRDefault="00701F31" w:rsidP="00701F31">
      <w:pPr>
        <w:widowControl w:val="0"/>
        <w:numPr>
          <w:ilvl w:val="0"/>
          <w:numId w:val="12"/>
        </w:numPr>
        <w:tabs>
          <w:tab w:val="left" w:pos="720"/>
        </w:tabs>
        <w:suppressAutoHyphens/>
        <w:spacing w:line="360" w:lineRule="auto"/>
        <w:jc w:val="both"/>
        <w:rPr>
          <w:bCs/>
          <w:sz w:val="22"/>
          <w:szCs w:val="22"/>
        </w:rPr>
      </w:pPr>
      <w:r w:rsidRPr="00701F31">
        <w:rPr>
          <w:bCs/>
          <w:sz w:val="22"/>
          <w:szCs w:val="22"/>
        </w:rPr>
        <w:t xml:space="preserve"> Designate a Resource Education employee as the subject matter expert throughout the term of the project.</w:t>
      </w:r>
    </w:p>
    <w:p w:rsidR="00701F31" w:rsidRPr="00701F31" w:rsidRDefault="00701F31" w:rsidP="00701F31">
      <w:pPr>
        <w:widowControl w:val="0"/>
        <w:numPr>
          <w:ilvl w:val="0"/>
          <w:numId w:val="12"/>
        </w:numPr>
        <w:tabs>
          <w:tab w:val="left" w:pos="720"/>
        </w:tabs>
        <w:suppressAutoHyphens/>
        <w:spacing w:line="360" w:lineRule="auto"/>
        <w:jc w:val="both"/>
        <w:rPr>
          <w:bCs/>
          <w:sz w:val="22"/>
          <w:szCs w:val="22"/>
        </w:rPr>
      </w:pPr>
      <w:r w:rsidRPr="00701F31">
        <w:rPr>
          <w:bCs/>
          <w:sz w:val="22"/>
          <w:szCs w:val="22"/>
        </w:rPr>
        <w:t>Act as the primary supervisors of the summer youth interns.</w:t>
      </w:r>
    </w:p>
    <w:p w:rsidR="00701F31" w:rsidRPr="00701F31" w:rsidRDefault="00701F31" w:rsidP="00701F31">
      <w:pPr>
        <w:widowControl w:val="0"/>
        <w:numPr>
          <w:ilvl w:val="0"/>
          <w:numId w:val="12"/>
        </w:numPr>
        <w:tabs>
          <w:tab w:val="left" w:pos="720"/>
        </w:tabs>
        <w:suppressAutoHyphens/>
        <w:spacing w:line="360" w:lineRule="auto"/>
        <w:jc w:val="both"/>
        <w:rPr>
          <w:bCs/>
          <w:sz w:val="22"/>
          <w:szCs w:val="22"/>
        </w:rPr>
      </w:pPr>
      <w:r w:rsidRPr="00701F31">
        <w:rPr>
          <w:bCs/>
          <w:sz w:val="22"/>
          <w:szCs w:val="22"/>
        </w:rPr>
        <w:t>Provide the interns with opportunities to gain diverse NPS career experiences.</w:t>
      </w:r>
    </w:p>
    <w:p w:rsidR="00701F31" w:rsidRPr="00701F31" w:rsidRDefault="00701F31" w:rsidP="00701F31">
      <w:pPr>
        <w:widowControl w:val="0"/>
        <w:numPr>
          <w:ilvl w:val="0"/>
          <w:numId w:val="12"/>
        </w:numPr>
        <w:tabs>
          <w:tab w:val="left" w:pos="720"/>
        </w:tabs>
        <w:suppressAutoHyphens/>
        <w:spacing w:line="360" w:lineRule="auto"/>
        <w:jc w:val="both"/>
        <w:rPr>
          <w:bCs/>
          <w:sz w:val="22"/>
          <w:szCs w:val="22"/>
        </w:rPr>
      </w:pPr>
      <w:r w:rsidRPr="00701F31">
        <w:rPr>
          <w:bCs/>
          <w:sz w:val="22"/>
          <w:szCs w:val="22"/>
        </w:rPr>
        <w:lastRenderedPageBreak/>
        <w:t>Provide career advice to the interns.</w:t>
      </w:r>
    </w:p>
    <w:p w:rsidR="00701F31" w:rsidRPr="00701F31" w:rsidRDefault="00701F31" w:rsidP="00701F31">
      <w:pPr>
        <w:widowControl w:val="0"/>
        <w:numPr>
          <w:ilvl w:val="0"/>
          <w:numId w:val="12"/>
        </w:numPr>
        <w:tabs>
          <w:tab w:val="left" w:pos="720"/>
        </w:tabs>
        <w:suppressAutoHyphens/>
        <w:spacing w:line="360" w:lineRule="auto"/>
        <w:jc w:val="both"/>
        <w:rPr>
          <w:bCs/>
          <w:sz w:val="22"/>
          <w:szCs w:val="22"/>
        </w:rPr>
      </w:pPr>
      <w:r w:rsidRPr="00701F31">
        <w:rPr>
          <w:bCs/>
          <w:sz w:val="22"/>
          <w:szCs w:val="22"/>
        </w:rPr>
        <w:t xml:space="preserve">Provide evaluation of the NPS Youth Career project and its impact on the youth interns. </w:t>
      </w:r>
    </w:p>
    <w:p w:rsidR="00701F31" w:rsidRPr="00701F31" w:rsidRDefault="00701F31" w:rsidP="00701F31">
      <w:pPr>
        <w:widowControl w:val="0"/>
        <w:numPr>
          <w:ilvl w:val="0"/>
          <w:numId w:val="12"/>
        </w:numPr>
        <w:tabs>
          <w:tab w:val="left" w:pos="720"/>
        </w:tabs>
        <w:suppressAutoHyphens/>
        <w:spacing w:line="360" w:lineRule="auto"/>
        <w:jc w:val="both"/>
        <w:rPr>
          <w:bCs/>
          <w:sz w:val="22"/>
          <w:szCs w:val="22"/>
        </w:rPr>
      </w:pPr>
      <w:r w:rsidRPr="00701F31">
        <w:rPr>
          <w:bCs/>
          <w:sz w:val="22"/>
          <w:szCs w:val="22"/>
        </w:rPr>
        <w:t>Provide guidance, training, supervision for the two 12-week ACE interns.</w:t>
      </w:r>
    </w:p>
    <w:p w:rsidR="00701F31" w:rsidRPr="00701F31" w:rsidRDefault="00701F31" w:rsidP="00701F31">
      <w:pPr>
        <w:widowControl w:val="0"/>
        <w:tabs>
          <w:tab w:val="left" w:pos="720"/>
        </w:tabs>
        <w:suppressAutoHyphens/>
        <w:jc w:val="both"/>
        <w:rPr>
          <w:b/>
          <w:bCs/>
          <w:sz w:val="22"/>
          <w:szCs w:val="22"/>
        </w:rPr>
      </w:pPr>
    </w:p>
    <w:p w:rsidR="00701F31" w:rsidRPr="00701F31" w:rsidRDefault="00701F31" w:rsidP="00701F31">
      <w:pPr>
        <w:widowControl w:val="0"/>
        <w:tabs>
          <w:tab w:val="left" w:pos="720"/>
        </w:tabs>
        <w:suppressAutoHyphens/>
        <w:jc w:val="both"/>
        <w:rPr>
          <w:b/>
          <w:bCs/>
          <w:sz w:val="22"/>
          <w:szCs w:val="22"/>
        </w:rPr>
      </w:pPr>
      <w:r w:rsidRPr="00701F31">
        <w:rPr>
          <w:b/>
          <w:bCs/>
          <w:sz w:val="22"/>
          <w:szCs w:val="22"/>
        </w:rPr>
        <w:t>Project Milestone(s):</w:t>
      </w:r>
    </w:p>
    <w:p w:rsidR="00701F31" w:rsidRPr="00701F31" w:rsidRDefault="00701F31" w:rsidP="00701F31">
      <w:pPr>
        <w:widowControl w:val="0"/>
        <w:tabs>
          <w:tab w:val="left" w:pos="720"/>
        </w:tabs>
        <w:suppressAutoHyphens/>
        <w:jc w:val="both"/>
        <w:rPr>
          <w:b/>
          <w:bCs/>
          <w:sz w:val="22"/>
          <w:szCs w:val="22"/>
        </w:rPr>
      </w:pPr>
    </w:p>
    <w:p w:rsidR="00701F31" w:rsidRPr="00701F31" w:rsidRDefault="00701F31" w:rsidP="00701F31">
      <w:pPr>
        <w:widowControl w:val="0"/>
        <w:numPr>
          <w:ilvl w:val="0"/>
          <w:numId w:val="13"/>
        </w:numPr>
        <w:tabs>
          <w:tab w:val="left" w:pos="720"/>
        </w:tabs>
        <w:suppressAutoHyphens/>
        <w:spacing w:line="276" w:lineRule="auto"/>
        <w:contextualSpacing/>
        <w:jc w:val="both"/>
        <w:rPr>
          <w:bCs/>
          <w:sz w:val="22"/>
          <w:szCs w:val="22"/>
        </w:rPr>
      </w:pPr>
      <w:r w:rsidRPr="00701F31">
        <w:rPr>
          <w:bCs/>
          <w:sz w:val="22"/>
          <w:szCs w:val="22"/>
        </w:rPr>
        <w:t>May 15- Period of performance for two 12 week interns begin</w:t>
      </w:r>
    </w:p>
    <w:p w:rsidR="00701F31" w:rsidRPr="00701F31" w:rsidRDefault="00701F31" w:rsidP="00701F31">
      <w:pPr>
        <w:widowControl w:val="0"/>
        <w:numPr>
          <w:ilvl w:val="0"/>
          <w:numId w:val="13"/>
        </w:numPr>
        <w:tabs>
          <w:tab w:val="left" w:pos="720"/>
        </w:tabs>
        <w:suppressAutoHyphens/>
        <w:spacing w:line="276" w:lineRule="auto"/>
        <w:contextualSpacing/>
        <w:jc w:val="both"/>
        <w:rPr>
          <w:bCs/>
          <w:sz w:val="22"/>
          <w:szCs w:val="22"/>
        </w:rPr>
      </w:pPr>
      <w:r w:rsidRPr="00701F31">
        <w:rPr>
          <w:bCs/>
          <w:sz w:val="22"/>
          <w:szCs w:val="22"/>
        </w:rPr>
        <w:t>June 12 –  Five Tennessee high school interns begin</w:t>
      </w:r>
    </w:p>
    <w:p w:rsidR="00701F31" w:rsidRPr="00701F31" w:rsidRDefault="00701F31" w:rsidP="00701F31">
      <w:pPr>
        <w:widowControl w:val="0"/>
        <w:numPr>
          <w:ilvl w:val="0"/>
          <w:numId w:val="13"/>
        </w:numPr>
        <w:tabs>
          <w:tab w:val="left" w:pos="720"/>
        </w:tabs>
        <w:suppressAutoHyphens/>
        <w:spacing w:line="276" w:lineRule="auto"/>
        <w:contextualSpacing/>
        <w:jc w:val="both"/>
        <w:rPr>
          <w:bCs/>
          <w:sz w:val="22"/>
          <w:szCs w:val="22"/>
        </w:rPr>
      </w:pPr>
      <w:r w:rsidRPr="00701F31">
        <w:rPr>
          <w:bCs/>
          <w:sz w:val="22"/>
          <w:szCs w:val="22"/>
        </w:rPr>
        <w:t>July 10 –  Ten North Carolina high school interns begin</w:t>
      </w:r>
    </w:p>
    <w:p w:rsidR="00701F31" w:rsidRPr="00701F31" w:rsidRDefault="00701F31" w:rsidP="00701F31">
      <w:pPr>
        <w:widowControl w:val="0"/>
        <w:numPr>
          <w:ilvl w:val="0"/>
          <w:numId w:val="13"/>
        </w:numPr>
        <w:tabs>
          <w:tab w:val="left" w:pos="720"/>
        </w:tabs>
        <w:suppressAutoHyphens/>
        <w:spacing w:line="276" w:lineRule="auto"/>
        <w:contextualSpacing/>
        <w:jc w:val="both"/>
        <w:rPr>
          <w:bCs/>
          <w:sz w:val="22"/>
          <w:szCs w:val="22"/>
        </w:rPr>
      </w:pPr>
      <w:r w:rsidRPr="00701F31">
        <w:rPr>
          <w:bCs/>
          <w:sz w:val="22"/>
          <w:szCs w:val="22"/>
        </w:rPr>
        <w:t>July 14 –  Five Tennessee high school interns end</w:t>
      </w:r>
    </w:p>
    <w:p w:rsidR="00701F31" w:rsidRPr="00701F31" w:rsidRDefault="00701F31" w:rsidP="00701F31">
      <w:pPr>
        <w:widowControl w:val="0"/>
        <w:numPr>
          <w:ilvl w:val="0"/>
          <w:numId w:val="13"/>
        </w:numPr>
        <w:tabs>
          <w:tab w:val="left" w:pos="720"/>
        </w:tabs>
        <w:suppressAutoHyphens/>
        <w:spacing w:line="276" w:lineRule="auto"/>
        <w:contextualSpacing/>
        <w:jc w:val="both"/>
        <w:rPr>
          <w:bCs/>
          <w:sz w:val="22"/>
          <w:szCs w:val="22"/>
        </w:rPr>
      </w:pPr>
      <w:r w:rsidRPr="00701F31">
        <w:rPr>
          <w:bCs/>
          <w:sz w:val="22"/>
          <w:szCs w:val="22"/>
        </w:rPr>
        <w:t>August 4 – Ten North Carolina high school interns end</w:t>
      </w:r>
    </w:p>
    <w:p w:rsidR="00701F31" w:rsidRPr="00701F31" w:rsidRDefault="00701F31" w:rsidP="00701F31">
      <w:pPr>
        <w:widowControl w:val="0"/>
        <w:numPr>
          <w:ilvl w:val="0"/>
          <w:numId w:val="13"/>
        </w:numPr>
        <w:tabs>
          <w:tab w:val="left" w:pos="720"/>
        </w:tabs>
        <w:suppressAutoHyphens/>
        <w:spacing w:line="276" w:lineRule="auto"/>
        <w:contextualSpacing/>
        <w:jc w:val="both"/>
        <w:rPr>
          <w:b/>
          <w:bCs/>
          <w:sz w:val="22"/>
          <w:szCs w:val="22"/>
        </w:rPr>
      </w:pPr>
      <w:r w:rsidRPr="00701F31">
        <w:rPr>
          <w:bCs/>
          <w:sz w:val="22"/>
          <w:szCs w:val="22"/>
        </w:rPr>
        <w:t>August 18 – Two 12 week interns end</w:t>
      </w:r>
    </w:p>
    <w:p w:rsidR="00701F31" w:rsidRPr="00701F31" w:rsidRDefault="00701F31" w:rsidP="00701F31">
      <w:pPr>
        <w:widowControl w:val="0"/>
        <w:tabs>
          <w:tab w:val="left" w:pos="720"/>
        </w:tabs>
        <w:suppressAutoHyphens/>
        <w:jc w:val="both"/>
        <w:rPr>
          <w:b/>
          <w:bCs/>
          <w:sz w:val="22"/>
          <w:szCs w:val="22"/>
        </w:rPr>
      </w:pPr>
    </w:p>
    <w:p w:rsidR="00701F31" w:rsidRPr="00701F31" w:rsidRDefault="00701F31" w:rsidP="00701F31">
      <w:pPr>
        <w:widowControl w:val="0"/>
        <w:tabs>
          <w:tab w:val="left" w:pos="720"/>
        </w:tabs>
        <w:suppressAutoHyphens/>
        <w:spacing w:line="360" w:lineRule="auto"/>
        <w:jc w:val="both"/>
        <w:rPr>
          <w:rFonts w:cs="Arial"/>
          <w:b/>
          <w:bCs/>
          <w:sz w:val="22"/>
          <w:szCs w:val="22"/>
        </w:rPr>
      </w:pPr>
      <w:r w:rsidRPr="00701F31">
        <w:rPr>
          <w:rFonts w:cs="Arial"/>
          <w:b/>
          <w:bCs/>
          <w:sz w:val="22"/>
          <w:szCs w:val="22"/>
        </w:rPr>
        <w:t xml:space="preserve">Place of Performance – </w:t>
      </w:r>
      <w:r w:rsidRPr="00701F31">
        <w:rPr>
          <w:rFonts w:cs="Arial"/>
          <w:bCs/>
          <w:sz w:val="22"/>
          <w:szCs w:val="22"/>
        </w:rPr>
        <w:t xml:space="preserve">This work will occur within the boundaries of Great Smoky Mountains National Park with possible minor projects short distances outside of this area. Some work may occur within other nearby National Park Service units such as the Blue Ridge Parkway and the Carl Sandburg Home National Historic Site. Most of the work will be in wooded areas along trails but work occasionally will </w:t>
      </w:r>
      <w:proofErr w:type="gramStart"/>
      <w:r w:rsidRPr="00701F31">
        <w:rPr>
          <w:rFonts w:cs="Arial"/>
          <w:bCs/>
          <w:sz w:val="22"/>
          <w:szCs w:val="22"/>
        </w:rPr>
        <w:t>occur</w:t>
      </w:r>
      <w:proofErr w:type="gramEnd"/>
      <w:r w:rsidRPr="00701F31">
        <w:rPr>
          <w:rFonts w:cs="Arial"/>
          <w:bCs/>
          <w:sz w:val="22"/>
          <w:szCs w:val="22"/>
        </w:rPr>
        <w:t xml:space="preserve"> off-trail but always under the supervision of National Park Service staff and with the proper safety gear.  Duty station for the interns will be Cherokee, North Carolina, or Gatlinburg, TN.</w:t>
      </w:r>
    </w:p>
    <w:p w:rsidR="00701F31" w:rsidRPr="00701F31" w:rsidRDefault="00701F31" w:rsidP="00701F31">
      <w:pPr>
        <w:widowControl w:val="0"/>
        <w:tabs>
          <w:tab w:val="left" w:pos="720"/>
        </w:tabs>
        <w:suppressAutoHyphens/>
        <w:jc w:val="both"/>
        <w:rPr>
          <w:rFonts w:cs="Arial"/>
          <w:b/>
          <w:bCs/>
          <w:sz w:val="22"/>
          <w:szCs w:val="22"/>
        </w:rPr>
      </w:pPr>
    </w:p>
    <w:p w:rsidR="00701F31" w:rsidRPr="00701F31" w:rsidRDefault="00701F31" w:rsidP="00701F31">
      <w:pPr>
        <w:autoSpaceDE w:val="0"/>
        <w:autoSpaceDN w:val="0"/>
        <w:adjustRightInd w:val="0"/>
        <w:spacing w:line="360" w:lineRule="auto"/>
        <w:rPr>
          <w:b/>
          <w:sz w:val="22"/>
          <w:szCs w:val="22"/>
        </w:rPr>
      </w:pPr>
      <w:r w:rsidRPr="00701F31">
        <w:rPr>
          <w:b/>
          <w:bCs/>
          <w:sz w:val="22"/>
          <w:szCs w:val="22"/>
        </w:rPr>
        <w:t xml:space="preserve">ARTICLE IV – </w:t>
      </w:r>
      <w:r w:rsidRPr="00701F31">
        <w:rPr>
          <w:b/>
          <w:sz w:val="22"/>
          <w:szCs w:val="22"/>
        </w:rPr>
        <w:t xml:space="preserve">Term of Agreement   </w:t>
      </w:r>
    </w:p>
    <w:p w:rsidR="00701F31" w:rsidRPr="00701F31" w:rsidRDefault="00701F31" w:rsidP="00701F31">
      <w:pPr>
        <w:spacing w:line="360" w:lineRule="auto"/>
        <w:jc w:val="both"/>
        <w:rPr>
          <w:sz w:val="22"/>
          <w:szCs w:val="22"/>
        </w:rPr>
      </w:pPr>
      <w:r w:rsidRPr="00701F31">
        <w:rPr>
          <w:sz w:val="22"/>
          <w:szCs w:val="22"/>
        </w:rPr>
        <w:t xml:space="preserve">This Task Agreement is effective from May 22, 2017 and will extend through </w:t>
      </w:r>
      <w:r w:rsidRPr="00701F31">
        <w:rPr>
          <w:bCs/>
          <w:sz w:val="22"/>
          <w:szCs w:val="22"/>
        </w:rPr>
        <w:t>September 1, 2017</w:t>
      </w:r>
    </w:p>
    <w:p w:rsidR="00701F31" w:rsidRPr="00701F31" w:rsidRDefault="00701F31" w:rsidP="00701F31">
      <w:pPr>
        <w:spacing w:line="360" w:lineRule="auto"/>
        <w:jc w:val="both"/>
        <w:rPr>
          <w:bCs/>
          <w:sz w:val="2"/>
          <w:szCs w:val="2"/>
        </w:rPr>
      </w:pPr>
    </w:p>
    <w:p w:rsidR="00701F31" w:rsidRPr="00701F31" w:rsidRDefault="00701F31" w:rsidP="00701F31">
      <w:pPr>
        <w:numPr>
          <w:ilvl w:val="0"/>
          <w:numId w:val="14"/>
        </w:numPr>
        <w:spacing w:line="360" w:lineRule="auto"/>
        <w:contextualSpacing/>
        <w:jc w:val="both"/>
        <w:rPr>
          <w:sz w:val="22"/>
          <w:szCs w:val="22"/>
        </w:rPr>
      </w:pPr>
      <w:r w:rsidRPr="00701F31">
        <w:rPr>
          <w:b/>
          <w:sz w:val="22"/>
          <w:szCs w:val="22"/>
        </w:rPr>
        <w:t>Tennessee high school interns (5)</w:t>
      </w:r>
      <w:r w:rsidRPr="00701F31">
        <w:rPr>
          <w:sz w:val="22"/>
          <w:szCs w:val="22"/>
        </w:rPr>
        <w:t xml:space="preserve"> – The period of performance will not exceed 4 weeks. The preferred dates are June 12 – July 14, 2017 (with the week of July 4 off). The start and end to the period of performance is flexible and may alter up to a two weeks on either end of the preferred dates.</w:t>
      </w:r>
    </w:p>
    <w:p w:rsidR="00701F31" w:rsidRPr="00701F31" w:rsidRDefault="00701F31" w:rsidP="00701F31">
      <w:pPr>
        <w:numPr>
          <w:ilvl w:val="0"/>
          <w:numId w:val="14"/>
        </w:numPr>
        <w:spacing w:line="360" w:lineRule="auto"/>
        <w:contextualSpacing/>
        <w:jc w:val="both"/>
        <w:rPr>
          <w:sz w:val="22"/>
          <w:szCs w:val="22"/>
        </w:rPr>
      </w:pPr>
      <w:r w:rsidRPr="00701F31">
        <w:rPr>
          <w:b/>
          <w:sz w:val="22"/>
          <w:szCs w:val="22"/>
        </w:rPr>
        <w:t>North Carolina high school interns (10)</w:t>
      </w:r>
      <w:r w:rsidRPr="00701F31">
        <w:rPr>
          <w:sz w:val="22"/>
          <w:szCs w:val="22"/>
        </w:rPr>
        <w:t xml:space="preserve"> – The period of performance will not exceed 4 weeks. The preferred dates are July 10 – August 4, 2017. The start and end to the period of performance is flexible and may alter up to a two weeks on either end of the preferred dates.</w:t>
      </w:r>
    </w:p>
    <w:p w:rsidR="00701F31" w:rsidRPr="00701F31" w:rsidRDefault="00701F31" w:rsidP="00701F31">
      <w:pPr>
        <w:numPr>
          <w:ilvl w:val="0"/>
          <w:numId w:val="14"/>
        </w:numPr>
        <w:spacing w:line="360" w:lineRule="auto"/>
        <w:contextualSpacing/>
        <w:jc w:val="both"/>
        <w:rPr>
          <w:sz w:val="22"/>
          <w:szCs w:val="22"/>
        </w:rPr>
      </w:pPr>
      <w:r w:rsidRPr="00701F31">
        <w:rPr>
          <w:b/>
          <w:sz w:val="22"/>
          <w:szCs w:val="22"/>
        </w:rPr>
        <w:t>Tennessee 12-week intern (1)</w:t>
      </w:r>
      <w:r w:rsidRPr="00701F31">
        <w:rPr>
          <w:sz w:val="22"/>
          <w:szCs w:val="22"/>
        </w:rPr>
        <w:t xml:space="preserve"> - The period of performance will not exceed 12 weeks. The preferred dates are May 29 – August 18, 2017. The start and end to the period of performance is flexible and may alter up to a two weeks on either end of the preferred dates.</w:t>
      </w:r>
    </w:p>
    <w:p w:rsidR="00701F31" w:rsidRPr="00701F31" w:rsidRDefault="00701F31" w:rsidP="00701F31">
      <w:pPr>
        <w:numPr>
          <w:ilvl w:val="0"/>
          <w:numId w:val="14"/>
        </w:numPr>
        <w:spacing w:line="360" w:lineRule="auto"/>
        <w:contextualSpacing/>
        <w:jc w:val="both"/>
        <w:rPr>
          <w:sz w:val="22"/>
          <w:szCs w:val="22"/>
        </w:rPr>
      </w:pPr>
      <w:r w:rsidRPr="00701F31">
        <w:rPr>
          <w:b/>
          <w:sz w:val="22"/>
          <w:szCs w:val="22"/>
        </w:rPr>
        <w:t>North Carolina 12-week intern (1)</w:t>
      </w:r>
      <w:r w:rsidRPr="00701F31">
        <w:rPr>
          <w:sz w:val="22"/>
          <w:szCs w:val="22"/>
        </w:rPr>
        <w:t xml:space="preserve"> - The period of performance will not exceed 12 weeks. The preferred dates are May 29 – August 18, 2017. The start and end to the period of performance is flexible and may alter up to a two weeks on either end of the preferred dates.</w:t>
      </w:r>
    </w:p>
    <w:p w:rsidR="009B298E" w:rsidRDefault="009B298E" w:rsidP="00701F31">
      <w:pPr>
        <w:widowControl w:val="0"/>
        <w:adjustRightInd w:val="0"/>
        <w:contextualSpacing/>
        <w:rPr>
          <w:bCs/>
          <w:sz w:val="22"/>
          <w:szCs w:val="22"/>
        </w:rPr>
      </w:pPr>
    </w:p>
    <w:sectPr w:rsidR="009B29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725DB"/>
    <w:multiLevelType w:val="hybridMultilevel"/>
    <w:tmpl w:val="DDA0E584"/>
    <w:lvl w:ilvl="0" w:tplc="24B6DA10">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273730A2"/>
    <w:multiLevelType w:val="hybridMultilevel"/>
    <w:tmpl w:val="294808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7382FF3"/>
    <w:multiLevelType w:val="hybridMultilevel"/>
    <w:tmpl w:val="633207B8"/>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6F6728"/>
    <w:multiLevelType w:val="hybridMultilevel"/>
    <w:tmpl w:val="535A06A2"/>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7D30E1"/>
    <w:multiLevelType w:val="hybridMultilevel"/>
    <w:tmpl w:val="A37C7738"/>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C4A09AF"/>
    <w:multiLevelType w:val="hybridMultilevel"/>
    <w:tmpl w:val="49EC4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1BE2505"/>
    <w:multiLevelType w:val="hybridMultilevel"/>
    <w:tmpl w:val="BDF4C78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56856B8A"/>
    <w:multiLevelType w:val="hybridMultilevel"/>
    <w:tmpl w:val="A1363A26"/>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82618B"/>
    <w:multiLevelType w:val="hybridMultilevel"/>
    <w:tmpl w:val="D9A2CCC4"/>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6A4149"/>
    <w:multiLevelType w:val="hybridMultilevel"/>
    <w:tmpl w:val="940C2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4CC2275"/>
    <w:multiLevelType w:val="hybridMultilevel"/>
    <w:tmpl w:val="5906BD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6F17165"/>
    <w:multiLevelType w:val="hybridMultilevel"/>
    <w:tmpl w:val="FD044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C757600"/>
    <w:multiLevelType w:val="hybridMultilevel"/>
    <w:tmpl w:val="719008FE"/>
    <w:lvl w:ilvl="0" w:tplc="24B6DA10">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0"/>
  </w:num>
  <w:num w:numId="4">
    <w:abstractNumId w:val="11"/>
  </w:num>
  <w:num w:numId="5">
    <w:abstractNumId w:val="6"/>
  </w:num>
  <w:num w:numId="6">
    <w:abstractNumId w:val="1"/>
  </w:num>
  <w:num w:numId="7">
    <w:abstractNumId w:val="9"/>
  </w:num>
  <w:num w:numId="8">
    <w:abstractNumId w:val="3"/>
  </w:num>
  <w:num w:numId="9">
    <w:abstractNumId w:val="7"/>
  </w:num>
  <w:num w:numId="10">
    <w:abstractNumId w:val="2"/>
  </w:num>
  <w:num w:numId="11">
    <w:abstractNumId w:val="8"/>
  </w:num>
  <w:num w:numId="12">
    <w:abstractNumId w:val="0"/>
  </w:num>
  <w:num w:numId="13">
    <w:abstractNumId w:val="1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4B"/>
    <w:rsid w:val="000A3B89"/>
    <w:rsid w:val="00136222"/>
    <w:rsid w:val="002266B6"/>
    <w:rsid w:val="0024244B"/>
    <w:rsid w:val="004106B4"/>
    <w:rsid w:val="00540816"/>
    <w:rsid w:val="00701F31"/>
    <w:rsid w:val="008F63B6"/>
    <w:rsid w:val="009B298E"/>
    <w:rsid w:val="00A46B19"/>
    <w:rsid w:val="00E83C1F"/>
    <w:rsid w:val="00EF060C"/>
    <w:rsid w:val="00F2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44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4244B"/>
    <w:rPr>
      <w:rFonts w:cs="Times New Roman"/>
      <w:color w:val="0000FF"/>
      <w:u w:val="single"/>
    </w:rPr>
  </w:style>
  <w:style w:type="paragraph" w:styleId="ListParagraph">
    <w:name w:val="List Paragraph"/>
    <w:basedOn w:val="Normal"/>
    <w:uiPriority w:val="34"/>
    <w:qFormat/>
    <w:rsid w:val="002424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rian_Straka@nps.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Straka</dc:creator>
  <cp:lastModifiedBy>Brian Straka</cp:lastModifiedBy>
  <cp:revision>2</cp:revision>
  <dcterms:created xsi:type="dcterms:W3CDTF">2017-05-19T15:18:00Z</dcterms:created>
  <dcterms:modified xsi:type="dcterms:W3CDTF">2017-05-19T15:18:00Z</dcterms:modified>
</cp:coreProperties>
</file>