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9F" w:rsidRPr="00FD6FA8" w:rsidRDefault="002F60DB">
      <w:pPr>
        <w:jc w:val="center"/>
        <w:rPr>
          <w:b/>
        </w:rPr>
      </w:pPr>
      <w:r w:rsidRPr="00FD6FA8">
        <w:rPr>
          <w:b/>
        </w:rPr>
        <w:t xml:space="preserve"> </w:t>
      </w:r>
    </w:p>
    <w:tbl>
      <w:tblPr>
        <w:tblStyle w:val="a"/>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865"/>
      </w:tblGrid>
      <w:tr w:rsidR="00D20B9F" w:rsidRPr="00FD6FA8">
        <w:trPr>
          <w:trHeight w:val="2520"/>
        </w:trPr>
        <w:tc>
          <w:tcPr>
            <w:tcW w:w="8865" w:type="dxa"/>
            <w:tcBorders>
              <w:top w:val="single" w:sz="7" w:space="0" w:color="808080"/>
              <w:left w:val="single" w:sz="7" w:space="0" w:color="808080"/>
              <w:bottom w:val="single" w:sz="7" w:space="0" w:color="808080"/>
              <w:right w:val="single" w:sz="7" w:space="0" w:color="808080"/>
            </w:tcBorders>
            <w:tcMar>
              <w:top w:w="100" w:type="dxa"/>
              <w:left w:w="100" w:type="dxa"/>
              <w:bottom w:w="100" w:type="dxa"/>
              <w:right w:w="100" w:type="dxa"/>
            </w:tcMar>
          </w:tcPr>
          <w:p w:rsidR="00D20B9F" w:rsidRPr="00FD6FA8" w:rsidRDefault="002F60DB">
            <w:pPr>
              <w:rPr>
                <w:color w:val="222222"/>
                <w:highlight w:val="white"/>
              </w:rPr>
            </w:pPr>
            <w:r w:rsidRPr="00FD6FA8">
              <w:rPr>
                <w:b/>
                <w:color w:val="222222"/>
                <w:highlight w:val="white"/>
              </w:rPr>
              <w:t xml:space="preserve">Paperwork Reduction Act Statement.  </w:t>
            </w:r>
            <w:r w:rsidRPr="00FD6FA8">
              <w:rPr>
                <w:color w:val="222222"/>
                <w:highlight w:val="white"/>
              </w:rPr>
              <w:t xml:space="preserve">We are collecting this information in accordance with [Powers and Duties of the Secretary of the Interior (16 USC 460 Section 460 l -1(d) and (f).  Your response is required to obtain or retain a benefit. We will use the information you provide to conduct </w:t>
            </w:r>
            <w:r w:rsidRPr="00FD6FA8">
              <w:rPr>
                <w:color w:val="222222"/>
                <w:highlight w:val="white"/>
              </w:rPr>
              <w:t>a competitive review and select projects for funding].  We may not conduct or sponsor and you are not required to respond to a collection of information unless it displays a currently valid OMB control number.  We estimate that it will take applicants unde</w:t>
            </w:r>
            <w:r w:rsidRPr="00FD6FA8">
              <w:rPr>
                <w:color w:val="222222"/>
                <w:highlight w:val="white"/>
              </w:rPr>
              <w:t>r this program about 6 hours to complete an application.  We estimate it will take recipients under this program about 4 hours to complete required reporting and 40 hours for required recordkeeping.  All burden estimates include the time to review instruct</w:t>
            </w:r>
            <w:r w:rsidRPr="00FD6FA8">
              <w:rPr>
                <w:color w:val="222222"/>
                <w:highlight w:val="white"/>
              </w:rPr>
              <w:t>ions, search existing data resources, gather data needed and complete and review the submission.  You may send comments on the burden estimate or any other aspect of this information collection to the Information Collection Clearance Officer, U.S. Fish and</w:t>
            </w:r>
            <w:r w:rsidRPr="00FD6FA8">
              <w:rPr>
                <w:color w:val="222222"/>
                <w:highlight w:val="white"/>
              </w:rPr>
              <w:t xml:space="preserve"> Wildlife Service, MS BPHC, 5275 Leesburg Pike, Falls Church, VA  22041-3803.</w:t>
            </w:r>
          </w:p>
        </w:tc>
      </w:tr>
    </w:tbl>
    <w:p w:rsidR="00D20B9F" w:rsidRPr="00FD6FA8" w:rsidRDefault="002F60DB">
      <w:pPr>
        <w:jc w:val="center"/>
        <w:rPr>
          <w:b/>
        </w:rPr>
      </w:pPr>
      <w:r w:rsidRPr="00FD6FA8">
        <w:rPr>
          <w:b/>
        </w:rPr>
        <w:t xml:space="preserve"> </w:t>
      </w:r>
    </w:p>
    <w:p w:rsidR="00D20B9F" w:rsidRPr="00FD6FA8" w:rsidRDefault="002F60DB">
      <w:r w:rsidRPr="00FD6FA8">
        <w:t xml:space="preserve"> </w:t>
      </w:r>
    </w:p>
    <w:p w:rsidR="00D20B9F" w:rsidRPr="00FD6FA8" w:rsidRDefault="002F60DB">
      <w:r w:rsidRPr="00FD6FA8">
        <w:t>U.S. Fish and Wildlife Service</w:t>
      </w:r>
    </w:p>
    <w:p w:rsidR="00D20B9F" w:rsidRPr="00FD6FA8" w:rsidRDefault="002F60DB">
      <w:pPr>
        <w:jc w:val="center"/>
        <w:rPr>
          <w:b/>
        </w:rPr>
      </w:pPr>
      <w:r w:rsidRPr="00FD6FA8">
        <w:rPr>
          <w:b/>
        </w:rPr>
        <w:t>National Conservation Training Center</w:t>
      </w:r>
    </w:p>
    <w:p w:rsidR="00D20B9F" w:rsidRPr="00FD6FA8" w:rsidRDefault="002F60DB">
      <w:pPr>
        <w:jc w:val="center"/>
        <w:rPr>
          <w:b/>
        </w:rPr>
      </w:pPr>
      <w:r w:rsidRPr="00FD6FA8">
        <w:rPr>
          <w:b/>
        </w:rPr>
        <w:t>Division of Education and Outreach</w:t>
      </w:r>
    </w:p>
    <w:p w:rsidR="00D20B9F" w:rsidRPr="00FD6FA8" w:rsidRDefault="002F60DB">
      <w:pPr>
        <w:jc w:val="center"/>
        <w:rPr>
          <w:b/>
        </w:rPr>
      </w:pPr>
      <w:r w:rsidRPr="00FD6FA8">
        <w:rPr>
          <w:b/>
        </w:rPr>
        <w:t xml:space="preserve">Native Youth Community Adaptation and Leadership Congress Logistical </w:t>
      </w:r>
      <w:r w:rsidRPr="00FD6FA8">
        <w:rPr>
          <w:b/>
        </w:rPr>
        <w:t>Support</w:t>
      </w:r>
    </w:p>
    <w:p w:rsidR="00D20B9F" w:rsidRPr="00FD6FA8" w:rsidRDefault="002F60DB">
      <w:pPr>
        <w:jc w:val="center"/>
        <w:rPr>
          <w:b/>
        </w:rPr>
      </w:pPr>
      <w:r w:rsidRPr="00FD6FA8">
        <w:rPr>
          <w:b/>
        </w:rPr>
        <w:t xml:space="preserve"> </w:t>
      </w:r>
    </w:p>
    <w:p w:rsidR="00D20B9F" w:rsidRPr="00FD6FA8" w:rsidRDefault="002F60DB">
      <w:pPr>
        <w:jc w:val="center"/>
      </w:pPr>
      <w:r w:rsidRPr="00FD6FA8">
        <w:t>Catalog of Federal Domestic Assistance (CFDA) Number: 15.676</w:t>
      </w:r>
    </w:p>
    <w:p w:rsidR="00D20B9F" w:rsidRPr="00FD6FA8" w:rsidRDefault="002F60DB">
      <w:r w:rsidRPr="00FD6FA8">
        <w:t xml:space="preserve"> </w:t>
      </w:r>
    </w:p>
    <w:p w:rsidR="00D20B9F" w:rsidRPr="00FD6FA8" w:rsidRDefault="002F60DB">
      <w:pPr>
        <w:jc w:val="center"/>
        <w:rPr>
          <w:b/>
        </w:rPr>
      </w:pPr>
      <w:r w:rsidRPr="00FD6FA8">
        <w:rPr>
          <w:b/>
        </w:rPr>
        <w:t>Notice of Funding Opportunity</w:t>
      </w:r>
    </w:p>
    <w:p w:rsidR="00D20B9F" w:rsidRPr="00FD6FA8" w:rsidRDefault="002F60DB">
      <w:pPr>
        <w:jc w:val="both"/>
      </w:pPr>
      <w:r w:rsidRPr="00FD6FA8">
        <w:t xml:space="preserve"> </w:t>
      </w:r>
    </w:p>
    <w:p w:rsidR="00D20B9F" w:rsidRPr="00FD6FA8" w:rsidRDefault="002F60DB">
      <w:r w:rsidRPr="00FD6FA8">
        <w:t>I. Description of Funding Opportunity</w:t>
      </w:r>
    </w:p>
    <w:p w:rsidR="00D20B9F" w:rsidRPr="00FD6FA8" w:rsidRDefault="002F60DB">
      <w:r w:rsidRPr="00FD6FA8">
        <w:t xml:space="preserve"> </w:t>
      </w:r>
    </w:p>
    <w:p w:rsidR="00D20B9F" w:rsidRPr="00FD6FA8" w:rsidRDefault="002F60DB">
      <w:r w:rsidRPr="00FD6FA8">
        <w:t xml:space="preserve">The Bureau of Indian Affairs (BIA) and the U.S. Fish and Wildlife Service (FWS) are jointly </w:t>
      </w:r>
      <w:r w:rsidRPr="00FD6FA8">
        <w:t>seeking a partner o</w:t>
      </w:r>
      <w:r w:rsidRPr="00FD6FA8">
        <w:t>rganization that can manage the transportation, medical/safety, and behavior/well-being aspects</w:t>
      </w:r>
      <w:r w:rsidRPr="00FD6FA8">
        <w:rPr>
          <w:b/>
        </w:rPr>
        <w:t xml:space="preserve"> </w:t>
      </w:r>
      <w:r w:rsidRPr="00FD6FA8">
        <w:t xml:space="preserve">for approximately 100 Native American students and faculty/chaperones attending the Native Youth Community Adaptation and Leadership Congress (NYCALC) which is </w:t>
      </w:r>
      <w:r w:rsidRPr="00FD6FA8">
        <w:t xml:space="preserve">to be held at the U.S. Fish and Wildlife Service’s National Conservation Training Center (NCTC) in Shepherdstown, WV from </w:t>
      </w:r>
      <w:r w:rsidR="00FD6FA8" w:rsidRPr="00FD6FA8">
        <w:t>July 1</w:t>
      </w:r>
      <w:r w:rsidRPr="00FD6FA8">
        <w:t xml:space="preserve"> - July </w:t>
      </w:r>
      <w:r w:rsidR="00FD6FA8" w:rsidRPr="00FD6FA8">
        <w:t>7</w:t>
      </w:r>
      <w:r w:rsidRPr="00FD6FA8">
        <w:t>, 2018</w:t>
      </w:r>
      <w:bookmarkStart w:id="0" w:name="_GoBack"/>
      <w:bookmarkEnd w:id="0"/>
      <w:r w:rsidRPr="00FD6FA8">
        <w:t>.  This opportunity is offered under the authority of the Powers and Duties of the Secretary of the Interior (16 USC 460 Section 460 l -1(d) and (f).</w:t>
      </w:r>
    </w:p>
    <w:p w:rsidR="00D20B9F" w:rsidRPr="00FD6FA8" w:rsidRDefault="002F60DB">
      <w:pPr>
        <w:rPr>
          <w:b/>
        </w:rPr>
      </w:pPr>
      <w:r w:rsidRPr="00FD6FA8">
        <w:rPr>
          <w:b/>
        </w:rPr>
        <w:t xml:space="preserve"> </w:t>
      </w:r>
    </w:p>
    <w:p w:rsidR="00D20B9F" w:rsidRPr="00FD6FA8" w:rsidRDefault="002F60DB">
      <w:r w:rsidRPr="00FD6FA8">
        <w:rPr>
          <w:b/>
        </w:rPr>
        <w:t>Project Goal:</w:t>
      </w:r>
      <w:r w:rsidRPr="00FD6FA8">
        <w:t xml:space="preserve"> NYCALC is a federal and non-governmental collaborative that invites native communities to </w:t>
      </w:r>
      <w:r w:rsidR="00FD6FA8" w:rsidRPr="00FD6FA8">
        <w:t xml:space="preserve">work together </w:t>
      </w:r>
      <w:r w:rsidRPr="00FD6FA8">
        <w:t xml:space="preserve">to address conservation challenges in a changing environment. NYCALC provides training in leadership principles, STEM, conservation, and outdoor skills </w:t>
      </w:r>
      <w:proofErr w:type="gramStart"/>
      <w:r w:rsidRPr="00FD6FA8">
        <w:t>for  the</w:t>
      </w:r>
      <w:proofErr w:type="gramEnd"/>
      <w:r w:rsidRPr="00FD6FA8">
        <w:t xml:space="preserve"> next generation of native leaders and their communities. This one-week Congress </w:t>
      </w:r>
      <w:r w:rsidRPr="00FD6FA8">
        <w:t xml:space="preserve">utilizes open space technology to allow students to create a personalized action plan each year that is relevant to current issues.  A mini-grant program is implemented </w:t>
      </w:r>
      <w:proofErr w:type="gramStart"/>
      <w:r w:rsidRPr="00FD6FA8">
        <w:t>proceeding</w:t>
      </w:r>
      <w:proofErr w:type="gramEnd"/>
      <w:r w:rsidRPr="00FD6FA8">
        <w:t xml:space="preserve"> the NYCALC to </w:t>
      </w:r>
      <w:r w:rsidRPr="00FD6FA8">
        <w:lastRenderedPageBreak/>
        <w:t xml:space="preserve">continue lessons learned at the community level with the goal </w:t>
      </w:r>
      <w:r w:rsidRPr="00FD6FA8">
        <w:t>of empowering communities to address social change and conservation priorities. Significant logistical support is needed to achieve this goal.</w:t>
      </w:r>
    </w:p>
    <w:p w:rsidR="00D20B9F" w:rsidRPr="00FD6FA8" w:rsidRDefault="002F60DB">
      <w:r w:rsidRPr="00FD6FA8">
        <w:t>Objectives:</w:t>
      </w:r>
    </w:p>
    <w:p w:rsidR="00D20B9F" w:rsidRPr="00FD6FA8" w:rsidRDefault="002F60DB">
      <w:pPr>
        <w:numPr>
          <w:ilvl w:val="0"/>
          <w:numId w:val="1"/>
        </w:numPr>
        <w:shd w:val="clear" w:color="auto" w:fill="FFFFFF"/>
        <w:contextualSpacing/>
      </w:pPr>
      <w:r w:rsidRPr="00FD6FA8">
        <w:rPr>
          <w:highlight w:val="white"/>
        </w:rPr>
        <w:t xml:space="preserve">Training for tribal youth, mentors, community leaders, and conservation professionals (conservation, </w:t>
      </w:r>
      <w:r w:rsidRPr="00FD6FA8">
        <w:rPr>
          <w:highlight w:val="white"/>
        </w:rPr>
        <w:t>STEM, leadership);</w:t>
      </w:r>
    </w:p>
    <w:p w:rsidR="00D20B9F" w:rsidRPr="00FD6FA8" w:rsidRDefault="002F60DB">
      <w:pPr>
        <w:numPr>
          <w:ilvl w:val="0"/>
          <w:numId w:val="1"/>
        </w:numPr>
        <w:shd w:val="clear" w:color="auto" w:fill="FFFFFF"/>
        <w:contextualSpacing/>
        <w:rPr>
          <w:highlight w:val="white"/>
        </w:rPr>
      </w:pPr>
      <w:r w:rsidRPr="00FD6FA8">
        <w:rPr>
          <w:highlight w:val="white"/>
        </w:rPr>
        <w:t>Empower communities to implement and/or continue existing programs via mini-grant opportunities;</w:t>
      </w:r>
    </w:p>
    <w:p w:rsidR="00D20B9F" w:rsidRPr="00FD6FA8" w:rsidRDefault="002F60DB">
      <w:pPr>
        <w:numPr>
          <w:ilvl w:val="0"/>
          <w:numId w:val="1"/>
        </w:numPr>
        <w:shd w:val="clear" w:color="auto" w:fill="FFFFFF"/>
        <w:contextualSpacing/>
        <w:rPr>
          <w:highlight w:val="white"/>
        </w:rPr>
      </w:pPr>
      <w:r w:rsidRPr="00FD6FA8">
        <w:rPr>
          <w:highlight w:val="white"/>
        </w:rPr>
        <w:t>Broaden the awareness of the roles and responsibilities of conservation communities;</w:t>
      </w:r>
    </w:p>
    <w:p w:rsidR="00D20B9F" w:rsidRPr="00FD6FA8" w:rsidRDefault="002F60DB">
      <w:pPr>
        <w:numPr>
          <w:ilvl w:val="0"/>
          <w:numId w:val="1"/>
        </w:numPr>
        <w:shd w:val="clear" w:color="auto" w:fill="FFFFFF"/>
        <w:contextualSpacing/>
        <w:rPr>
          <w:highlight w:val="white"/>
        </w:rPr>
      </w:pPr>
      <w:r w:rsidRPr="00FD6FA8">
        <w:rPr>
          <w:highlight w:val="white"/>
        </w:rPr>
        <w:t>Federal employee and tribal leadership training to impr</w:t>
      </w:r>
      <w:r w:rsidRPr="00FD6FA8">
        <w:rPr>
          <w:highlight w:val="white"/>
        </w:rPr>
        <w:t>ove cultural competencies and relationships.</w:t>
      </w:r>
    </w:p>
    <w:p w:rsidR="00D20B9F" w:rsidRPr="00FD6FA8" w:rsidRDefault="00D20B9F"/>
    <w:p w:rsidR="00D20B9F" w:rsidRPr="00FD6FA8" w:rsidRDefault="002F60DB">
      <w:pPr>
        <w:rPr>
          <w:b/>
        </w:rPr>
      </w:pPr>
      <w:r w:rsidRPr="00FD6FA8">
        <w:rPr>
          <w:b/>
        </w:rPr>
        <w:t>NYCALC Background:</w:t>
      </w:r>
    </w:p>
    <w:p w:rsidR="00D20B9F" w:rsidRPr="00FD6FA8" w:rsidRDefault="002F60DB">
      <w:pPr>
        <w:shd w:val="clear" w:color="auto" w:fill="FFFFFF"/>
      </w:pPr>
      <w:r w:rsidRPr="00FD6FA8">
        <w:t>BIA and the FWS are hosting the 4th Annual NYCALC for approximately 100 high school students at the FWS’s National Conservation Training Center in Shepherdstown, WV.  Utilizing Open Space Tec</w:t>
      </w:r>
      <w:r w:rsidRPr="00FD6FA8">
        <w:t xml:space="preserve">hnology (OST) to provide a student-directed meeting environment, the goal of the NYCALC is to foster an inclusive, meaningful educational event for aspiring tribal youth leaders interested in addressing climate change issues facing their communities.  The </w:t>
      </w:r>
      <w:r w:rsidRPr="00FD6FA8">
        <w:t>purpose of the Congress is to engage young Native American, Alaskan Native and Pacific Islander leaders about climate change issues and to assist them in developing strategies to address climate impacts in their home communities.</w:t>
      </w:r>
    </w:p>
    <w:p w:rsidR="00D20B9F" w:rsidRPr="00FD6FA8" w:rsidRDefault="002F60DB">
      <w:pPr>
        <w:shd w:val="clear" w:color="auto" w:fill="FFFFFF"/>
      </w:pPr>
      <w:r w:rsidRPr="00FD6FA8">
        <w:t xml:space="preserve"> </w:t>
      </w:r>
    </w:p>
    <w:p w:rsidR="00D20B9F" w:rsidRPr="00FD6FA8" w:rsidRDefault="002F60DB">
      <w:pPr>
        <w:shd w:val="clear" w:color="auto" w:fill="FFFFFF"/>
      </w:pPr>
      <w:r w:rsidRPr="00FD6FA8">
        <w:t>At NYCALC, students have</w:t>
      </w:r>
      <w:r w:rsidRPr="00FD6FA8">
        <w:t xml:space="preserve"> the opportunity to become more effective environmental leaders, gaining the knowledge, skills, and tools necessary to address conservation challenges and build the ecological resilience of their schools and home communities.  The NYCALC is modeled on exis</w:t>
      </w:r>
      <w:r w:rsidRPr="00FD6FA8">
        <w:t>ting high school student-centered environmental engagement programs developed at NCTC over the last seven years.</w:t>
      </w:r>
    </w:p>
    <w:p w:rsidR="00D20B9F" w:rsidRPr="00FD6FA8" w:rsidRDefault="00D20B9F">
      <w:pPr>
        <w:shd w:val="clear" w:color="auto" w:fill="FFFFFF"/>
      </w:pPr>
    </w:p>
    <w:p w:rsidR="00D20B9F" w:rsidRPr="00FD6FA8" w:rsidRDefault="002F60DB">
      <w:pPr>
        <w:shd w:val="clear" w:color="auto" w:fill="FFFFFF"/>
      </w:pPr>
      <w:r w:rsidRPr="00FD6FA8">
        <w:t>The mission of the program is: 1) Training for tribal youth, mentors, community leaders, and conservation professionals (conservation, STEM, leadership); 2) Empower communities to implement and/or continue existing programs via mini-grant opportunities; 3)</w:t>
      </w:r>
      <w:r w:rsidRPr="00FD6FA8">
        <w:t xml:space="preserve"> Broaden the awareness of the roles and responsibilities of conservation communities; 4) Federal employee and tribal leadership training to improve cultural competencies and relationships.</w:t>
      </w:r>
    </w:p>
    <w:p w:rsidR="00D20B9F" w:rsidRPr="00FD6FA8" w:rsidRDefault="00D20B9F">
      <w:pPr>
        <w:shd w:val="clear" w:color="auto" w:fill="FFFFFF"/>
      </w:pPr>
    </w:p>
    <w:p w:rsidR="00D20B9F" w:rsidRPr="00FD6FA8" w:rsidRDefault="002F60DB">
      <w:pPr>
        <w:shd w:val="clear" w:color="auto" w:fill="FFFFFF"/>
      </w:pPr>
      <w:r w:rsidRPr="00FD6FA8">
        <w:t xml:space="preserve">● </w:t>
      </w:r>
      <w:proofErr w:type="gramStart"/>
      <w:r w:rsidRPr="00FD6FA8">
        <w:t>Between</w:t>
      </w:r>
      <w:proofErr w:type="gramEnd"/>
      <w:r w:rsidRPr="00FD6FA8">
        <w:t xml:space="preserve"> 2015-2017, approximately 80 different Tribes were repres</w:t>
      </w:r>
      <w:r w:rsidRPr="00FD6FA8">
        <w:t xml:space="preserve">ented within the Congress </w:t>
      </w:r>
    </w:p>
    <w:p w:rsidR="00D20B9F" w:rsidRPr="00FD6FA8" w:rsidRDefault="002F60DB">
      <w:pPr>
        <w:shd w:val="clear" w:color="auto" w:fill="FFFFFF"/>
      </w:pPr>
      <w:r w:rsidRPr="00FD6FA8">
        <w:t xml:space="preserve">● Representation has included all FWS Regions and more than 30 states including Alaska, Hawaii, and American Samoa; </w:t>
      </w:r>
    </w:p>
    <w:p w:rsidR="00D20B9F" w:rsidRPr="00FD6FA8" w:rsidRDefault="002F60DB">
      <w:pPr>
        <w:shd w:val="clear" w:color="auto" w:fill="FFFFFF"/>
      </w:pPr>
      <w:r w:rsidRPr="00FD6FA8">
        <w:t xml:space="preserve">● Overall, a total of 280 rising high school seniors have participated; </w:t>
      </w:r>
    </w:p>
    <w:p w:rsidR="00D20B9F" w:rsidRPr="00FD6FA8" w:rsidRDefault="002F60DB">
      <w:pPr>
        <w:shd w:val="clear" w:color="auto" w:fill="FFFFFF"/>
      </w:pPr>
      <w:r w:rsidRPr="00FD6FA8">
        <w:t>● 30 College students participated thro</w:t>
      </w:r>
      <w:r w:rsidRPr="00FD6FA8">
        <w:t>ugh nomination by Federal agencies to act as Jr. Faculty (mentors for high school students);</w:t>
      </w:r>
    </w:p>
    <w:p w:rsidR="00D20B9F" w:rsidRPr="00FD6FA8" w:rsidRDefault="002F60DB">
      <w:pPr>
        <w:shd w:val="clear" w:color="auto" w:fill="FFFFFF"/>
      </w:pPr>
      <w:r w:rsidRPr="00FD6FA8">
        <w:t xml:space="preserve">● The Congress is a collaborative effort involving a wide range of partners including Federal agencies (BIA, BLM, EPA, FEMA, NASA, NOAA, NPS, USDA-FS, USFWS, </w:t>
      </w:r>
      <w:proofErr w:type="gramStart"/>
      <w:r w:rsidRPr="00FD6FA8">
        <w:t>USGS</w:t>
      </w:r>
      <w:proofErr w:type="gramEnd"/>
      <w:r w:rsidRPr="00FD6FA8">
        <w:t>)</w:t>
      </w:r>
      <w:r w:rsidRPr="00FD6FA8">
        <w:t xml:space="preserve"> and Non-governmental organizations (NGO) (Children and Nature Network, Conservation Legacy, New Mexico Wildlife Federation).</w:t>
      </w:r>
    </w:p>
    <w:p w:rsidR="00D20B9F" w:rsidRPr="00FD6FA8" w:rsidRDefault="00D20B9F">
      <w:pPr>
        <w:shd w:val="clear" w:color="auto" w:fill="FFFFFF"/>
      </w:pPr>
    </w:p>
    <w:p w:rsidR="00D20B9F" w:rsidRPr="00FD6FA8" w:rsidRDefault="002F60DB">
      <w:pPr>
        <w:shd w:val="clear" w:color="auto" w:fill="FFFFFF"/>
      </w:pPr>
      <w:r w:rsidRPr="00FD6FA8">
        <w:t xml:space="preserve">The Congress supports the implementation of multiple Federal policies, including: </w:t>
      </w:r>
    </w:p>
    <w:p w:rsidR="00D20B9F" w:rsidRPr="00FD6FA8" w:rsidRDefault="002F60DB">
      <w:pPr>
        <w:shd w:val="clear" w:color="auto" w:fill="FFFFFF"/>
      </w:pPr>
      <w:r w:rsidRPr="00FD6FA8">
        <w:t>● EO 13592: Improving American Indian and Alas</w:t>
      </w:r>
      <w:r w:rsidRPr="00FD6FA8">
        <w:t xml:space="preserve">ka Native Educational Opportunities and Strengthening Tribal Colleges and Universities; </w:t>
      </w:r>
    </w:p>
    <w:p w:rsidR="00D20B9F" w:rsidRPr="00FD6FA8" w:rsidRDefault="002F60DB">
      <w:pPr>
        <w:shd w:val="clear" w:color="auto" w:fill="FFFFFF"/>
      </w:pPr>
      <w:r w:rsidRPr="00FD6FA8">
        <w:t>● EO 13175: Consultation and Coordination with Indian Tribal Governments;</w:t>
      </w:r>
    </w:p>
    <w:p w:rsidR="00D20B9F" w:rsidRPr="00FD6FA8" w:rsidRDefault="002F60DB">
      <w:pPr>
        <w:shd w:val="clear" w:color="auto" w:fill="FFFFFF"/>
      </w:pPr>
      <w:r w:rsidRPr="00FD6FA8">
        <w:t>● EO 13515: Increasing Participation of Asian Americans and Pacific Islanders in Federal Prog</w:t>
      </w:r>
      <w:r w:rsidRPr="00FD6FA8">
        <w:t xml:space="preserve">rams; </w:t>
      </w:r>
    </w:p>
    <w:p w:rsidR="00D20B9F" w:rsidRPr="00FD6FA8" w:rsidRDefault="002F60DB">
      <w:pPr>
        <w:shd w:val="clear" w:color="auto" w:fill="FFFFFF"/>
      </w:pPr>
      <w:r w:rsidRPr="00FD6FA8">
        <w:t xml:space="preserve">● DOI Policy: Department of the Interior Policy on Consultation with Indian Tribes; </w:t>
      </w:r>
    </w:p>
    <w:p w:rsidR="00D20B9F" w:rsidRPr="00FD6FA8" w:rsidRDefault="002F60DB">
      <w:pPr>
        <w:shd w:val="clear" w:color="auto" w:fill="FFFFFF"/>
      </w:pPr>
      <w:r w:rsidRPr="00FD6FA8">
        <w:t xml:space="preserve">● FWS Policy: FWS Native American Policy, and USFWS Alaska Native Relations Policy (DRAFT). </w:t>
      </w:r>
    </w:p>
    <w:p w:rsidR="00D20B9F" w:rsidRPr="00FD6FA8" w:rsidRDefault="002F60DB">
      <w:pPr>
        <w:rPr>
          <w:highlight w:val="yellow"/>
        </w:rPr>
      </w:pPr>
      <w:r w:rsidRPr="00FD6FA8">
        <w:t xml:space="preserve"> </w:t>
      </w:r>
    </w:p>
    <w:p w:rsidR="00D20B9F" w:rsidRPr="00FD6FA8" w:rsidRDefault="002F60DB">
      <w:pPr>
        <w:rPr>
          <w:b/>
        </w:rPr>
      </w:pPr>
      <w:r w:rsidRPr="00FD6FA8">
        <w:rPr>
          <w:b/>
        </w:rPr>
        <w:t>Partners:</w:t>
      </w:r>
    </w:p>
    <w:p w:rsidR="00D20B9F" w:rsidRPr="00FD6FA8" w:rsidRDefault="002F60DB">
      <w:pPr>
        <w:numPr>
          <w:ilvl w:val="0"/>
          <w:numId w:val="6"/>
        </w:numPr>
        <w:contextualSpacing/>
      </w:pPr>
      <w:r w:rsidRPr="00FD6FA8">
        <w:t>Federal: USFWS, BIA, BLM, NPS, USGS, NOAA, EPA, FEMA, NASA, USDA-FS</w:t>
      </w:r>
    </w:p>
    <w:p w:rsidR="00D20B9F" w:rsidRPr="00FD6FA8" w:rsidRDefault="002F60DB">
      <w:pPr>
        <w:numPr>
          <w:ilvl w:val="0"/>
          <w:numId w:val="6"/>
        </w:numPr>
        <w:contextualSpacing/>
      </w:pPr>
      <w:r w:rsidRPr="00FD6FA8">
        <w:t>NGO: New Mexico Wildlife Federation, Conservation Legacy, Children and Nature Network</w:t>
      </w:r>
    </w:p>
    <w:p w:rsidR="00D20B9F" w:rsidRPr="00FD6FA8" w:rsidRDefault="002F60DB">
      <w:r w:rsidRPr="00FD6FA8">
        <w:t xml:space="preserve"> </w:t>
      </w:r>
    </w:p>
    <w:p w:rsidR="00D20B9F" w:rsidRPr="00FD6FA8" w:rsidRDefault="002F60DB">
      <w:pPr>
        <w:rPr>
          <w:b/>
        </w:rPr>
      </w:pPr>
      <w:r w:rsidRPr="00FD6FA8">
        <w:rPr>
          <w:b/>
        </w:rPr>
        <w:t>Location:</w:t>
      </w:r>
      <w:r w:rsidRPr="00FD6FA8">
        <w:t xml:space="preserve"> National Conservation Training </w:t>
      </w:r>
      <w:proofErr w:type="gramStart"/>
      <w:r w:rsidRPr="00FD6FA8">
        <w:t>Center(</w:t>
      </w:r>
      <w:proofErr w:type="gramEnd"/>
      <w:r w:rsidRPr="00FD6FA8">
        <w:t>NCTC), U.S. Fish &amp; Wildlife Service Shepherdstown, W</w:t>
      </w:r>
      <w:r w:rsidRPr="00FD6FA8">
        <w:t>est Virginia.</w:t>
      </w:r>
      <w:r w:rsidRPr="00FD6FA8">
        <w:rPr>
          <w:b/>
          <w:color w:val="C00000"/>
        </w:rPr>
        <w:t xml:space="preserve">  </w:t>
      </w:r>
      <w:r w:rsidRPr="00FD6FA8">
        <w:t>NCTC is a state of the art federal training facility completed in 1997, with many of the educational capacities of a modern college campus.  NCTC is located outside of Shepherdstown, WV about 75 miles from Washington, DC and only 55 miles fr</w:t>
      </w:r>
      <w:r w:rsidRPr="00FD6FA8">
        <w:t>om Washington – Dulles Airport.  The center houses a large auditorium, classrooms and teaching laboratories of various sizes all with computer and Internet access and projection capabilities, a history of conservation museum and archive, a TV production st</w:t>
      </w:r>
      <w:r w:rsidRPr="00FD6FA8">
        <w:t xml:space="preserve">udio, a conservation library, and more.   We are located in a safe and beautiful 500-acre rural Shenandoah Valley campus setting with comfortable lodge rooms and excellent, healthy food served in our spacious dining hall.   For more information about NCTC </w:t>
      </w:r>
      <w:r w:rsidRPr="00FD6FA8">
        <w:t xml:space="preserve">visit:  </w:t>
      </w:r>
      <w:r w:rsidRPr="00FD6FA8">
        <w:rPr>
          <w:b/>
        </w:rPr>
        <w:t>http://training.fws.gov/</w:t>
      </w:r>
    </w:p>
    <w:p w:rsidR="00D20B9F" w:rsidRPr="00FD6FA8" w:rsidRDefault="002F60DB">
      <w:pPr>
        <w:rPr>
          <w:shd w:val="clear" w:color="auto" w:fill="D9D9D9"/>
        </w:rPr>
      </w:pPr>
      <w:r w:rsidRPr="00FD6FA8">
        <w:rPr>
          <w:shd w:val="clear" w:color="auto" w:fill="D9D9D9"/>
        </w:rPr>
        <w:t xml:space="preserve"> </w:t>
      </w:r>
    </w:p>
    <w:p w:rsidR="00D20B9F" w:rsidRPr="00FD6FA8" w:rsidRDefault="002F60DB">
      <w:r w:rsidRPr="00FD6FA8">
        <w:t>II. Award Information</w:t>
      </w:r>
    </w:p>
    <w:p w:rsidR="00D20B9F" w:rsidRPr="00FD6FA8" w:rsidRDefault="002F60DB">
      <w:pPr>
        <w:rPr>
          <w:rFonts w:eastAsia="Times New Roman"/>
        </w:rPr>
      </w:pPr>
      <w:r w:rsidRPr="00FD6FA8">
        <w:rPr>
          <w:rFonts w:eastAsia="Times New Roman"/>
        </w:rPr>
        <w:t>This will be awarded as an incrementally funded cooperative agreement for a period of five years from March 2018 through December 2023. The total award amount over five years has the potential to rea</w:t>
      </w:r>
      <w:r w:rsidRPr="00FD6FA8">
        <w:rPr>
          <w:rFonts w:eastAsia="Times New Roman"/>
        </w:rPr>
        <w:t>ch $1,500,000.00.  The period of performance for the first year will be from March 2018 through December 2018. The amount of funding for the first year of the agreement is approximately $300,000.00.  Additional project years and funding are contingent on F</w:t>
      </w:r>
      <w:r w:rsidRPr="00FD6FA8">
        <w:rPr>
          <w:rFonts w:eastAsia="Times New Roman"/>
        </w:rPr>
        <w:t xml:space="preserve">WS priorities and funds availability.  </w:t>
      </w:r>
    </w:p>
    <w:p w:rsidR="00D20B9F" w:rsidRPr="00FD6FA8" w:rsidRDefault="002F60DB">
      <w:pPr>
        <w:rPr>
          <w:rFonts w:eastAsia="Times New Roman"/>
          <w:shd w:val="clear" w:color="auto" w:fill="D9D9D9"/>
        </w:rPr>
      </w:pPr>
      <w:r w:rsidRPr="00FD6FA8">
        <w:rPr>
          <w:rFonts w:eastAsia="Times New Roman"/>
          <w:shd w:val="clear" w:color="auto" w:fill="D9D9D9"/>
        </w:rPr>
        <w:t xml:space="preserve"> </w:t>
      </w:r>
    </w:p>
    <w:p w:rsidR="00D20B9F" w:rsidRPr="00FD6FA8" w:rsidRDefault="002F60DB">
      <w:pPr>
        <w:rPr>
          <w:b/>
        </w:rPr>
      </w:pPr>
      <w:r w:rsidRPr="00FD6FA8">
        <w:rPr>
          <w:b/>
        </w:rPr>
        <w:t>The FWS and BIA, along with a multi-agency planning team will:</w:t>
      </w:r>
    </w:p>
    <w:p w:rsidR="00D20B9F" w:rsidRPr="00FD6FA8" w:rsidRDefault="002F60DB">
      <w:pPr>
        <w:numPr>
          <w:ilvl w:val="0"/>
          <w:numId w:val="2"/>
        </w:numPr>
        <w:contextualSpacing/>
      </w:pPr>
      <w:r w:rsidRPr="00FD6FA8">
        <w:t xml:space="preserve">Develop the agenda and outline the goals for the NYCALC. </w:t>
      </w:r>
    </w:p>
    <w:p w:rsidR="00D20B9F" w:rsidRPr="00FD6FA8" w:rsidRDefault="002F60DB">
      <w:pPr>
        <w:numPr>
          <w:ilvl w:val="0"/>
          <w:numId w:val="2"/>
        </w:numPr>
        <w:contextualSpacing/>
      </w:pPr>
      <w:r w:rsidRPr="00FD6FA8">
        <w:t>Produce and deliver a recruitment, application, and selection plan for the NYCALC participants (including students, junior faculty, faculty chaperones and non-federal staff.)</w:t>
      </w:r>
    </w:p>
    <w:p w:rsidR="00D20B9F" w:rsidRPr="00FD6FA8" w:rsidRDefault="002F60DB">
      <w:pPr>
        <w:numPr>
          <w:ilvl w:val="0"/>
          <w:numId w:val="2"/>
        </w:numPr>
        <w:contextualSpacing/>
      </w:pPr>
      <w:r w:rsidRPr="00FD6FA8">
        <w:t xml:space="preserve">Prepare and deliver pre-Congress informational webinars to ensure information is </w:t>
      </w:r>
      <w:r w:rsidRPr="00FD6FA8">
        <w:t>distributed as appropriate/needed to each group of participants;</w:t>
      </w:r>
    </w:p>
    <w:p w:rsidR="00D20B9F" w:rsidRPr="00FD6FA8" w:rsidRDefault="002F60DB">
      <w:pPr>
        <w:numPr>
          <w:ilvl w:val="0"/>
          <w:numId w:val="2"/>
        </w:numPr>
        <w:contextualSpacing/>
      </w:pPr>
      <w:r w:rsidRPr="00FD6FA8">
        <w:t xml:space="preserve">Provide the logistical staff support while the students are attending the NYCALC. </w:t>
      </w:r>
    </w:p>
    <w:p w:rsidR="00D20B9F" w:rsidRPr="00FD6FA8" w:rsidRDefault="002F60DB">
      <w:pPr>
        <w:numPr>
          <w:ilvl w:val="0"/>
          <w:numId w:val="2"/>
        </w:numPr>
        <w:contextualSpacing/>
      </w:pPr>
      <w:r w:rsidRPr="00FD6FA8">
        <w:lastRenderedPageBreak/>
        <w:t xml:space="preserve">  Provide round trip shuttle transportation for all participants from Dulles International Airport, Washingt</w:t>
      </w:r>
      <w:r w:rsidRPr="00FD6FA8">
        <w:t>on, DC to NCTC and back.</w:t>
      </w:r>
    </w:p>
    <w:p w:rsidR="00D20B9F" w:rsidRPr="00FD6FA8" w:rsidRDefault="002F60DB">
      <w:pPr>
        <w:numPr>
          <w:ilvl w:val="0"/>
          <w:numId w:val="2"/>
        </w:numPr>
        <w:contextualSpacing/>
      </w:pPr>
      <w:r w:rsidRPr="00FD6FA8">
        <w:t>Provide a certified first responder who will act as the lead safety officer and coordinate with other medical staff provided by the partner.</w:t>
      </w:r>
    </w:p>
    <w:p w:rsidR="00D20B9F" w:rsidRPr="00FD6FA8" w:rsidRDefault="002F60DB">
      <w:pPr>
        <w:numPr>
          <w:ilvl w:val="0"/>
          <w:numId w:val="2"/>
        </w:numPr>
        <w:contextualSpacing/>
      </w:pPr>
      <w:r w:rsidRPr="00FD6FA8">
        <w:t>Fund all activities during the NYCALC and provide any additional staff needed to deliver t</w:t>
      </w:r>
      <w:r w:rsidRPr="00FD6FA8">
        <w:t>hose activities.</w:t>
      </w:r>
    </w:p>
    <w:p w:rsidR="00D20B9F" w:rsidRPr="00FD6FA8" w:rsidRDefault="002F60DB">
      <w:pPr>
        <w:rPr>
          <w:highlight w:val="yellow"/>
        </w:rPr>
      </w:pPr>
      <w:r w:rsidRPr="00FD6FA8">
        <w:rPr>
          <w:highlight w:val="yellow"/>
        </w:rPr>
        <w:t xml:space="preserve"> </w:t>
      </w:r>
    </w:p>
    <w:p w:rsidR="00D20B9F" w:rsidRPr="00FD6FA8" w:rsidRDefault="002F60DB">
      <w:r w:rsidRPr="00FD6FA8">
        <w:rPr>
          <w:b/>
        </w:rPr>
        <w:t>The partner organization will provide and participate in the following:</w:t>
      </w:r>
    </w:p>
    <w:p w:rsidR="00D20B9F" w:rsidRPr="00FD6FA8" w:rsidRDefault="002F60DB">
      <w:pPr>
        <w:numPr>
          <w:ilvl w:val="2"/>
          <w:numId w:val="7"/>
        </w:numPr>
        <w:shd w:val="clear" w:color="auto" w:fill="FFFFFF"/>
        <w:contextualSpacing/>
      </w:pPr>
      <w:r w:rsidRPr="00FD6FA8">
        <w:t>Pre-Congress</w:t>
      </w:r>
    </w:p>
    <w:p w:rsidR="00D20B9F" w:rsidRPr="00FD6FA8" w:rsidRDefault="002F60DB">
      <w:pPr>
        <w:numPr>
          <w:ilvl w:val="3"/>
          <w:numId w:val="7"/>
        </w:numPr>
        <w:shd w:val="clear" w:color="auto" w:fill="FFFFFF"/>
        <w:contextualSpacing/>
      </w:pPr>
      <w:r w:rsidRPr="00FD6FA8">
        <w:t xml:space="preserve">Coordinate with chaperones with the delivery and receipt of all required forms and documentation; </w:t>
      </w:r>
    </w:p>
    <w:p w:rsidR="00D20B9F" w:rsidRPr="00FD6FA8" w:rsidRDefault="002F60DB">
      <w:pPr>
        <w:numPr>
          <w:ilvl w:val="3"/>
          <w:numId w:val="7"/>
        </w:numPr>
        <w:shd w:val="clear" w:color="auto" w:fill="FFFFFF"/>
        <w:contextualSpacing/>
      </w:pPr>
      <w:r w:rsidRPr="00FD6FA8">
        <w:t>Serve as travel coordinator to get travel arrangements in place for students while working with chaperones;</w:t>
      </w:r>
    </w:p>
    <w:p w:rsidR="00D20B9F" w:rsidRPr="00FD6FA8" w:rsidRDefault="002F60DB">
      <w:pPr>
        <w:numPr>
          <w:ilvl w:val="3"/>
          <w:numId w:val="7"/>
        </w:numPr>
        <w:shd w:val="clear" w:color="auto" w:fill="FFFFFF"/>
        <w:contextualSpacing/>
      </w:pPr>
      <w:r w:rsidRPr="00FD6FA8">
        <w:t>Attend pre-Congress informational webinars and bi-weekly calls to ensure all needed information is available;</w:t>
      </w:r>
    </w:p>
    <w:p w:rsidR="00D20B9F" w:rsidRPr="00FD6FA8" w:rsidRDefault="002F60DB">
      <w:pPr>
        <w:numPr>
          <w:ilvl w:val="2"/>
          <w:numId w:val="7"/>
        </w:numPr>
        <w:shd w:val="clear" w:color="auto" w:fill="FFFFFF"/>
        <w:contextualSpacing/>
      </w:pPr>
      <w:r w:rsidRPr="00FD6FA8">
        <w:t>Attend pre-Congress training</w:t>
      </w:r>
    </w:p>
    <w:p w:rsidR="00D20B9F" w:rsidRPr="00FD6FA8" w:rsidRDefault="002F60DB">
      <w:pPr>
        <w:numPr>
          <w:ilvl w:val="3"/>
          <w:numId w:val="7"/>
        </w:numPr>
        <w:shd w:val="clear" w:color="auto" w:fill="FFFFFF"/>
        <w:contextualSpacing/>
      </w:pPr>
      <w:r w:rsidRPr="00FD6FA8">
        <w:t>Roles and</w:t>
      </w:r>
      <w:r w:rsidRPr="00FD6FA8">
        <w:t xml:space="preserve"> responsibilities</w:t>
      </w:r>
    </w:p>
    <w:p w:rsidR="00D20B9F" w:rsidRPr="00FD6FA8" w:rsidRDefault="002F60DB">
      <w:pPr>
        <w:numPr>
          <w:ilvl w:val="3"/>
          <w:numId w:val="7"/>
        </w:numPr>
        <w:shd w:val="clear" w:color="auto" w:fill="FFFFFF"/>
        <w:contextualSpacing/>
      </w:pPr>
      <w:r w:rsidRPr="00FD6FA8">
        <w:t>Agenda</w:t>
      </w:r>
    </w:p>
    <w:p w:rsidR="00D20B9F" w:rsidRPr="00FD6FA8" w:rsidRDefault="002F60DB">
      <w:pPr>
        <w:numPr>
          <w:ilvl w:val="3"/>
          <w:numId w:val="7"/>
        </w:numPr>
        <w:shd w:val="clear" w:color="auto" w:fill="FFFFFF"/>
        <w:contextualSpacing/>
      </w:pPr>
      <w:r w:rsidRPr="00FD6FA8">
        <w:t>Overview and staffing plan for the Congress</w:t>
      </w:r>
    </w:p>
    <w:p w:rsidR="00D20B9F" w:rsidRPr="00FD6FA8" w:rsidRDefault="002F60DB">
      <w:pPr>
        <w:numPr>
          <w:ilvl w:val="3"/>
          <w:numId w:val="7"/>
        </w:numPr>
        <w:shd w:val="clear" w:color="auto" w:fill="FFFFFF"/>
        <w:contextualSpacing/>
      </w:pPr>
      <w:r w:rsidRPr="00FD6FA8">
        <w:t>Cultural/Generational Training</w:t>
      </w:r>
    </w:p>
    <w:p w:rsidR="00D20B9F" w:rsidRPr="00FD6FA8" w:rsidRDefault="002F60DB">
      <w:pPr>
        <w:numPr>
          <w:ilvl w:val="2"/>
          <w:numId w:val="7"/>
        </w:numPr>
        <w:shd w:val="clear" w:color="auto" w:fill="FFFFFF"/>
        <w:contextualSpacing/>
      </w:pPr>
      <w:r w:rsidRPr="00FD6FA8">
        <w:t xml:space="preserve">During Congress: </w:t>
      </w:r>
    </w:p>
    <w:p w:rsidR="00D20B9F" w:rsidRPr="00FD6FA8" w:rsidRDefault="002F60DB">
      <w:pPr>
        <w:numPr>
          <w:ilvl w:val="3"/>
          <w:numId w:val="7"/>
        </w:numPr>
        <w:shd w:val="clear" w:color="auto" w:fill="FFFFFF"/>
        <w:contextualSpacing/>
      </w:pPr>
      <w:r w:rsidRPr="00FD6FA8">
        <w:t>Travel to/from home community to local airport</w:t>
      </w:r>
    </w:p>
    <w:p w:rsidR="00D20B9F" w:rsidRPr="00FD6FA8" w:rsidRDefault="002F60DB">
      <w:pPr>
        <w:numPr>
          <w:ilvl w:val="3"/>
          <w:numId w:val="7"/>
        </w:numPr>
        <w:shd w:val="clear" w:color="auto" w:fill="FFFFFF"/>
        <w:contextualSpacing/>
      </w:pPr>
      <w:r w:rsidRPr="00FD6FA8">
        <w:t>Medical (Safety Officer onsite throughout Congress)</w:t>
      </w:r>
    </w:p>
    <w:p w:rsidR="00D20B9F" w:rsidRPr="00FD6FA8" w:rsidRDefault="002F60DB">
      <w:pPr>
        <w:numPr>
          <w:ilvl w:val="3"/>
          <w:numId w:val="7"/>
        </w:numPr>
        <w:shd w:val="clear" w:color="auto" w:fill="FFFFFF"/>
        <w:contextualSpacing/>
      </w:pPr>
      <w:r w:rsidRPr="00FD6FA8">
        <w:t>Liability (Travel and injury insurance)</w:t>
      </w:r>
    </w:p>
    <w:p w:rsidR="00D20B9F" w:rsidRPr="00FD6FA8" w:rsidRDefault="002F60DB">
      <w:pPr>
        <w:numPr>
          <w:ilvl w:val="3"/>
          <w:numId w:val="7"/>
        </w:numPr>
        <w:shd w:val="clear" w:color="auto" w:fill="FFFFFF"/>
        <w:contextualSpacing/>
      </w:pPr>
      <w:r w:rsidRPr="00FD6FA8">
        <w:t>Behavioral (Student Code of Conduct implementation, curfew enforcement, night safety monitoring)</w:t>
      </w:r>
    </w:p>
    <w:p w:rsidR="00D20B9F" w:rsidRPr="00FD6FA8" w:rsidRDefault="002F60DB">
      <w:pPr>
        <w:numPr>
          <w:ilvl w:val="4"/>
          <w:numId w:val="7"/>
        </w:numPr>
        <w:shd w:val="clear" w:color="auto" w:fill="FFFFFF"/>
        <w:contextualSpacing/>
      </w:pPr>
      <w:r w:rsidRPr="00FD6FA8">
        <w:t>Students in rooms by 10:30, 11pm lights out (NG/LL)</w:t>
      </w:r>
    </w:p>
    <w:p w:rsidR="00D20B9F" w:rsidRPr="00FD6FA8" w:rsidRDefault="002F60DB">
      <w:pPr>
        <w:numPr>
          <w:ilvl w:val="3"/>
          <w:numId w:val="7"/>
        </w:numPr>
        <w:shd w:val="clear" w:color="auto" w:fill="FFFFFF"/>
        <w:contextualSpacing/>
      </w:pPr>
      <w:r w:rsidRPr="00FD6FA8">
        <w:t>Role of contracted partner will be outlined within the grant contract prior to event;</w:t>
      </w:r>
    </w:p>
    <w:p w:rsidR="00D20B9F" w:rsidRPr="00FD6FA8" w:rsidRDefault="002F60DB">
      <w:pPr>
        <w:numPr>
          <w:ilvl w:val="3"/>
          <w:numId w:val="7"/>
        </w:numPr>
        <w:shd w:val="clear" w:color="auto" w:fill="FFFFFF"/>
        <w:contextualSpacing/>
      </w:pPr>
      <w:r w:rsidRPr="00FD6FA8">
        <w:t>Attend daily mandato</w:t>
      </w:r>
      <w:r w:rsidRPr="00FD6FA8">
        <w:t>ry staff meetings;</w:t>
      </w:r>
    </w:p>
    <w:p w:rsidR="00D20B9F" w:rsidRPr="00FD6FA8" w:rsidRDefault="002F60DB">
      <w:pPr>
        <w:numPr>
          <w:ilvl w:val="3"/>
          <w:numId w:val="7"/>
        </w:numPr>
        <w:shd w:val="clear" w:color="auto" w:fill="FFFFFF"/>
        <w:contextualSpacing/>
      </w:pPr>
      <w:r w:rsidRPr="00FD6FA8">
        <w:t xml:space="preserve">Appropriate staff will participate in all Congress activities; </w:t>
      </w:r>
    </w:p>
    <w:p w:rsidR="00D20B9F" w:rsidRPr="00FD6FA8" w:rsidRDefault="002F60DB">
      <w:pPr>
        <w:numPr>
          <w:ilvl w:val="4"/>
          <w:numId w:val="7"/>
        </w:numPr>
        <w:shd w:val="clear" w:color="auto" w:fill="FFFFFF"/>
        <w:contextualSpacing/>
      </w:pPr>
      <w:r w:rsidRPr="00FD6FA8">
        <w:t>Safety, medical, liability;</w:t>
      </w:r>
    </w:p>
    <w:p w:rsidR="00D20B9F" w:rsidRPr="00FD6FA8" w:rsidRDefault="002F60DB">
      <w:pPr>
        <w:numPr>
          <w:ilvl w:val="4"/>
          <w:numId w:val="7"/>
        </w:numPr>
        <w:shd w:val="clear" w:color="auto" w:fill="FFFFFF"/>
        <w:contextualSpacing/>
      </w:pPr>
      <w:r w:rsidRPr="00FD6FA8">
        <w:t>Ensure students are where they are supposed to be and involved;</w:t>
      </w:r>
    </w:p>
    <w:p w:rsidR="00D20B9F" w:rsidRPr="00FD6FA8" w:rsidRDefault="002F60DB">
      <w:pPr>
        <w:numPr>
          <w:ilvl w:val="3"/>
          <w:numId w:val="7"/>
        </w:numPr>
        <w:shd w:val="clear" w:color="auto" w:fill="FFFFFF"/>
        <w:contextualSpacing/>
      </w:pPr>
      <w:r w:rsidRPr="00FD6FA8">
        <w:t>Evening Activity Lead: Each activity will be conducted every night for a differen</w:t>
      </w:r>
      <w:r w:rsidRPr="00FD6FA8">
        <w:t>t set of students to ensure all students have the opportunity to do all activities:</w:t>
      </w:r>
    </w:p>
    <w:p w:rsidR="00D20B9F" w:rsidRPr="00FD6FA8" w:rsidRDefault="002F60DB">
      <w:pPr>
        <w:numPr>
          <w:ilvl w:val="4"/>
          <w:numId w:val="7"/>
        </w:numPr>
        <w:shd w:val="clear" w:color="auto" w:fill="FFFFFF"/>
        <w:contextualSpacing/>
      </w:pPr>
      <w:r w:rsidRPr="00FD6FA8">
        <w:t xml:space="preserve">Fishing, </w:t>
      </w:r>
    </w:p>
    <w:p w:rsidR="00D20B9F" w:rsidRPr="00FD6FA8" w:rsidRDefault="002F60DB">
      <w:pPr>
        <w:numPr>
          <w:ilvl w:val="4"/>
          <w:numId w:val="7"/>
        </w:numPr>
        <w:shd w:val="clear" w:color="auto" w:fill="FFFFFF"/>
        <w:contextualSpacing/>
      </w:pPr>
      <w:r w:rsidRPr="00FD6FA8">
        <w:t xml:space="preserve">Archery, </w:t>
      </w:r>
    </w:p>
    <w:p w:rsidR="00D20B9F" w:rsidRPr="00FD6FA8" w:rsidRDefault="002F60DB">
      <w:pPr>
        <w:numPr>
          <w:ilvl w:val="4"/>
          <w:numId w:val="7"/>
        </w:numPr>
        <w:shd w:val="clear" w:color="auto" w:fill="FFFFFF"/>
        <w:contextualSpacing/>
      </w:pPr>
      <w:r w:rsidRPr="00FD6FA8">
        <w:t xml:space="preserve">Wildlife tracking, </w:t>
      </w:r>
    </w:p>
    <w:p w:rsidR="00D20B9F" w:rsidRPr="00FD6FA8" w:rsidRDefault="002F60DB">
      <w:pPr>
        <w:numPr>
          <w:ilvl w:val="4"/>
          <w:numId w:val="7"/>
        </w:numPr>
        <w:shd w:val="clear" w:color="auto" w:fill="FFFFFF"/>
        <w:contextualSpacing/>
      </w:pPr>
      <w:r w:rsidRPr="00FD6FA8">
        <w:t xml:space="preserve">Fire-building, </w:t>
      </w:r>
    </w:p>
    <w:p w:rsidR="00D20B9F" w:rsidRPr="00FD6FA8" w:rsidRDefault="002F60DB">
      <w:pPr>
        <w:numPr>
          <w:ilvl w:val="4"/>
          <w:numId w:val="7"/>
        </w:numPr>
        <w:shd w:val="clear" w:color="auto" w:fill="FFFFFF"/>
        <w:contextualSpacing/>
      </w:pPr>
      <w:r w:rsidRPr="00FD6FA8">
        <w:t>Cultural Gathering</w:t>
      </w:r>
    </w:p>
    <w:p w:rsidR="00D20B9F" w:rsidRPr="00FD6FA8" w:rsidRDefault="002F60DB">
      <w:pPr>
        <w:rPr>
          <w:highlight w:val="yellow"/>
        </w:rPr>
      </w:pPr>
      <w:r w:rsidRPr="00FD6FA8">
        <w:rPr>
          <w:highlight w:val="yellow"/>
        </w:rPr>
        <w:t xml:space="preserve"> </w:t>
      </w:r>
    </w:p>
    <w:p w:rsidR="00D20B9F" w:rsidRPr="00FD6FA8" w:rsidRDefault="002F60DB">
      <w:pPr>
        <w:rPr>
          <w:b/>
        </w:rPr>
      </w:pPr>
      <w:r w:rsidRPr="00FD6FA8">
        <w:rPr>
          <w:b/>
        </w:rPr>
        <w:t>Transportation:</w:t>
      </w:r>
    </w:p>
    <w:p w:rsidR="00FD6FA8" w:rsidRPr="00FD6FA8" w:rsidRDefault="002F60DB" w:rsidP="00FD6FA8">
      <w:pPr>
        <w:numPr>
          <w:ilvl w:val="0"/>
          <w:numId w:val="4"/>
        </w:numPr>
        <w:shd w:val="clear" w:color="auto" w:fill="FFFFFF"/>
        <w:contextualSpacing/>
      </w:pPr>
      <w:r w:rsidRPr="00FD6FA8">
        <w:lastRenderedPageBreak/>
        <w:t xml:space="preserve">Travel Coordination </w:t>
      </w:r>
    </w:p>
    <w:p w:rsidR="00D20B9F" w:rsidRPr="00FD6FA8" w:rsidRDefault="002F60DB" w:rsidP="00FD6FA8">
      <w:pPr>
        <w:numPr>
          <w:ilvl w:val="0"/>
          <w:numId w:val="4"/>
        </w:numPr>
        <w:shd w:val="clear" w:color="auto" w:fill="FFFFFF"/>
        <w:contextualSpacing/>
      </w:pPr>
      <w:r w:rsidRPr="00FD6FA8">
        <w:t>Receive attendee information from USFWS</w:t>
      </w:r>
    </w:p>
    <w:p w:rsidR="00D20B9F" w:rsidRPr="00FD6FA8" w:rsidRDefault="002F60DB">
      <w:pPr>
        <w:numPr>
          <w:ilvl w:val="0"/>
          <w:numId w:val="4"/>
        </w:numPr>
        <w:shd w:val="clear" w:color="auto" w:fill="FFFFFF"/>
        <w:contextualSpacing/>
      </w:pPr>
      <w:r w:rsidRPr="00FD6FA8">
        <w:t>Distribute and collect required documents and ensure completion</w:t>
      </w:r>
    </w:p>
    <w:p w:rsidR="00D20B9F" w:rsidRPr="00FD6FA8" w:rsidRDefault="002F60DB">
      <w:pPr>
        <w:numPr>
          <w:ilvl w:val="0"/>
          <w:numId w:val="4"/>
        </w:numPr>
        <w:shd w:val="clear" w:color="auto" w:fill="FFFFFF"/>
        <w:contextualSpacing/>
      </w:pPr>
      <w:r w:rsidRPr="00FD6FA8">
        <w:t>Work with Chaperones to coordinate and book group travel</w:t>
      </w:r>
    </w:p>
    <w:p w:rsidR="00D20B9F" w:rsidRPr="00FD6FA8" w:rsidRDefault="002F60DB">
      <w:pPr>
        <w:numPr>
          <w:ilvl w:val="0"/>
          <w:numId w:val="4"/>
        </w:numPr>
        <w:shd w:val="clear" w:color="auto" w:fill="FFFFFF"/>
        <w:contextualSpacing/>
      </w:pPr>
      <w:r w:rsidRPr="00FD6FA8">
        <w:t xml:space="preserve">Provide NCTC </w:t>
      </w:r>
      <w:r w:rsidR="00FD6FA8" w:rsidRPr="00FD6FA8">
        <w:t xml:space="preserve">with </w:t>
      </w:r>
      <w:r w:rsidRPr="00FD6FA8">
        <w:t>travel schedule</w:t>
      </w:r>
      <w:r w:rsidR="00FD6FA8" w:rsidRPr="00FD6FA8">
        <w:t>s</w:t>
      </w:r>
      <w:r w:rsidRPr="00FD6FA8">
        <w:t xml:space="preserve"> of all attendees</w:t>
      </w:r>
    </w:p>
    <w:p w:rsidR="00D20B9F" w:rsidRPr="00FD6FA8" w:rsidRDefault="002F60DB">
      <w:pPr>
        <w:numPr>
          <w:ilvl w:val="0"/>
          <w:numId w:val="4"/>
        </w:numPr>
        <w:shd w:val="clear" w:color="auto" w:fill="FFFFFF"/>
        <w:contextualSpacing/>
      </w:pPr>
      <w:r w:rsidRPr="00FD6FA8">
        <w:t>Provide staff to receive attendees at local airport</w:t>
      </w:r>
      <w:r w:rsidR="00FD6FA8" w:rsidRPr="00FD6FA8">
        <w:t>s</w:t>
      </w:r>
      <w:r w:rsidRPr="00FD6FA8">
        <w:t xml:space="preserve"> prior to and after event</w:t>
      </w:r>
    </w:p>
    <w:p w:rsidR="00D20B9F" w:rsidRPr="00FD6FA8" w:rsidRDefault="002F60DB">
      <w:pPr>
        <w:numPr>
          <w:ilvl w:val="0"/>
          <w:numId w:val="4"/>
        </w:numPr>
        <w:shd w:val="clear" w:color="auto" w:fill="FFFFFF"/>
        <w:contextualSpacing/>
      </w:pPr>
      <w:r w:rsidRPr="00FD6FA8">
        <w:t>Work with NCTC to provide sufficient shuttle vehicles for attendees</w:t>
      </w:r>
    </w:p>
    <w:p w:rsidR="00D20B9F" w:rsidRPr="00FD6FA8" w:rsidRDefault="002F60DB">
      <w:pPr>
        <w:numPr>
          <w:ilvl w:val="0"/>
          <w:numId w:val="4"/>
        </w:numPr>
        <w:shd w:val="clear" w:color="auto" w:fill="FFFFFF"/>
        <w:contextualSpacing/>
      </w:pPr>
      <w:r w:rsidRPr="00FD6FA8">
        <w:t>The proposed partner will be responsible for all per diem expenses of participants to their home residences and</w:t>
      </w:r>
      <w:r w:rsidRPr="00FD6FA8">
        <w:t>/or communities originating from Washington Dulles International Airport (IAD) after the conclusion of the event.</w:t>
      </w:r>
    </w:p>
    <w:p w:rsidR="00D20B9F" w:rsidRPr="00FD6FA8" w:rsidRDefault="002F60DB">
      <w:pPr>
        <w:rPr>
          <w:highlight w:val="yellow"/>
        </w:rPr>
      </w:pPr>
      <w:r w:rsidRPr="00FD6FA8">
        <w:rPr>
          <w:highlight w:val="yellow"/>
        </w:rPr>
        <w:t xml:space="preserve"> </w:t>
      </w:r>
    </w:p>
    <w:p w:rsidR="00D20B9F" w:rsidRPr="00FD6FA8" w:rsidRDefault="002F60DB">
      <w:pPr>
        <w:rPr>
          <w:b/>
        </w:rPr>
      </w:pPr>
      <w:r w:rsidRPr="00FD6FA8">
        <w:rPr>
          <w:rFonts w:eastAsia="Times New Roman"/>
        </w:rPr>
        <w:t xml:space="preserve">      </w:t>
      </w:r>
      <w:r w:rsidRPr="00FD6FA8">
        <w:rPr>
          <w:b/>
        </w:rPr>
        <w:t>Medical/Safety:</w:t>
      </w:r>
    </w:p>
    <w:p w:rsidR="00D20B9F" w:rsidRPr="00FD6FA8" w:rsidRDefault="002F60DB">
      <w:pPr>
        <w:numPr>
          <w:ilvl w:val="0"/>
          <w:numId w:val="3"/>
        </w:numPr>
        <w:contextualSpacing/>
      </w:pPr>
      <w:r w:rsidRPr="00FD6FA8">
        <w:t xml:space="preserve">The proposed partner will retain a comprehensive medical insurance policy to cover any financial claims for treatment </w:t>
      </w:r>
      <w:r w:rsidRPr="00FD6FA8">
        <w:t xml:space="preserve">of injuries or death for all non-federal employees participating in the event. </w:t>
      </w:r>
    </w:p>
    <w:p w:rsidR="00D20B9F" w:rsidRPr="00FD6FA8" w:rsidRDefault="002F60DB">
      <w:pPr>
        <w:numPr>
          <w:ilvl w:val="0"/>
          <w:numId w:val="3"/>
        </w:numPr>
        <w:contextualSpacing/>
      </w:pPr>
      <w:r w:rsidRPr="00FD6FA8">
        <w:t>The partner organization will be responsible for distributing and collecting parental consent and medical information forms from each participant.  These forms will provide a s</w:t>
      </w:r>
      <w:r w:rsidRPr="00FD6FA8">
        <w:t xml:space="preserve">ection for parental consent of the medical treatment of their minor and key medical information about the participant including pre-existing conditions, allergies, medications, and possible emergency care. </w:t>
      </w:r>
      <w:r w:rsidRPr="00FD6FA8">
        <w:tab/>
      </w:r>
    </w:p>
    <w:p w:rsidR="00D20B9F" w:rsidRPr="00FD6FA8" w:rsidRDefault="002F60DB">
      <w:pPr>
        <w:numPr>
          <w:ilvl w:val="0"/>
          <w:numId w:val="3"/>
        </w:numPr>
        <w:contextualSpacing/>
      </w:pPr>
      <w:r w:rsidRPr="00FD6FA8">
        <w:t>The partner will closely coordinate and share in</w:t>
      </w:r>
      <w:r w:rsidRPr="00FD6FA8">
        <w:t xml:space="preserve">formation with the lead safety officer in being responsible for safely storing and administering any over-the-counter and prescription medications to the students and securing their medical forms. </w:t>
      </w:r>
    </w:p>
    <w:p w:rsidR="00D20B9F" w:rsidRPr="00FD6FA8" w:rsidRDefault="002F60DB">
      <w:pPr>
        <w:numPr>
          <w:ilvl w:val="0"/>
          <w:numId w:val="3"/>
        </w:numPr>
        <w:contextualSpacing/>
      </w:pPr>
      <w:r w:rsidRPr="00FD6FA8">
        <w:t>The partner will provide a certified Emergency Medical Tec</w:t>
      </w:r>
      <w:r w:rsidRPr="00FD6FA8">
        <w:t>hnician, nurse, or similar staff member that will work in coordination with the lead safety officer and remain onsite for the duration of the NYCALC event to provide medical consultation and care when necessary.</w:t>
      </w:r>
    </w:p>
    <w:p w:rsidR="00D20B9F" w:rsidRPr="00FD6FA8" w:rsidRDefault="002F60DB">
      <w:pPr>
        <w:numPr>
          <w:ilvl w:val="0"/>
          <w:numId w:val="3"/>
        </w:numPr>
        <w:contextualSpacing/>
      </w:pPr>
      <w:r w:rsidRPr="00FD6FA8">
        <w:rPr>
          <w:rFonts w:eastAsia="Times New Roman"/>
        </w:rPr>
        <w:t xml:space="preserve"> </w:t>
      </w:r>
      <w:r w:rsidRPr="00FD6FA8">
        <w:t xml:space="preserve">The partner, in coordination with the lead </w:t>
      </w:r>
      <w:r w:rsidRPr="00FD6FA8">
        <w:t>safety officer, will provide appropriate staff and any necessary local transportation to and from urgent care facilities, hospitals or similar medical care facilities to address medical concerns of the participants.</w:t>
      </w:r>
    </w:p>
    <w:p w:rsidR="00D20B9F" w:rsidRPr="00FD6FA8" w:rsidRDefault="002F60DB">
      <w:pPr>
        <w:numPr>
          <w:ilvl w:val="0"/>
          <w:numId w:val="3"/>
        </w:numPr>
        <w:contextualSpacing/>
      </w:pPr>
      <w:r w:rsidRPr="00FD6FA8">
        <w:rPr>
          <w:rFonts w:eastAsia="Times New Roman"/>
        </w:rPr>
        <w:t xml:space="preserve"> </w:t>
      </w:r>
      <w:r w:rsidRPr="00FD6FA8">
        <w:t>All medical/safety issues are the respo</w:t>
      </w:r>
      <w:r w:rsidRPr="00FD6FA8">
        <w:t>nsibility of the partner however assistance and coordination will be provided by the lead safety officer.</w:t>
      </w:r>
    </w:p>
    <w:p w:rsidR="00D20B9F" w:rsidRPr="00FD6FA8" w:rsidRDefault="002F60DB">
      <w:r w:rsidRPr="00FD6FA8">
        <w:t xml:space="preserve"> </w:t>
      </w:r>
    </w:p>
    <w:p w:rsidR="00D20B9F" w:rsidRPr="00FD6FA8" w:rsidRDefault="002F60DB">
      <w:pPr>
        <w:rPr>
          <w:b/>
        </w:rPr>
      </w:pPr>
      <w:r w:rsidRPr="00FD6FA8">
        <w:t>·</w:t>
      </w:r>
      <w:r w:rsidRPr="00FD6FA8">
        <w:rPr>
          <w:rFonts w:eastAsia="Times New Roman"/>
        </w:rPr>
        <w:t xml:space="preserve">         </w:t>
      </w:r>
      <w:r w:rsidRPr="00FD6FA8">
        <w:rPr>
          <w:b/>
        </w:rPr>
        <w:t>Oversight of Youth Behavior and Wellbeing:</w:t>
      </w:r>
    </w:p>
    <w:p w:rsidR="00D20B9F" w:rsidRPr="00FD6FA8" w:rsidRDefault="002F60DB">
      <w:pPr>
        <w:numPr>
          <w:ilvl w:val="0"/>
          <w:numId w:val="5"/>
        </w:numPr>
        <w:contextualSpacing/>
      </w:pPr>
      <w:r w:rsidRPr="00FD6FA8">
        <w:t>The partner will provide staff to monitor behavior and safety concerns during the NYCALC event.</w:t>
      </w:r>
      <w:r w:rsidRPr="00FD6FA8">
        <w:t xml:space="preserve"> This will include conducting nightly and at random room attendance check-ins during the NYCALC event to ensure all students are accounted for and in their assigned rooms. This may include sending participant groups (the student participants must travel wi</w:t>
      </w:r>
      <w:r w:rsidRPr="00FD6FA8">
        <w:t>th their chaperones) home prior to the end of the NYCALC event, due to behavioral issues.</w:t>
      </w:r>
    </w:p>
    <w:p w:rsidR="00D20B9F" w:rsidRPr="00FD6FA8" w:rsidRDefault="002F60DB">
      <w:pPr>
        <w:numPr>
          <w:ilvl w:val="0"/>
          <w:numId w:val="5"/>
        </w:numPr>
        <w:contextualSpacing/>
      </w:pPr>
      <w:r w:rsidRPr="00FD6FA8">
        <w:t>The partner will serve as the interface with any parent/guardian questions and concerns, though FWS or BIA may provide information support and/or guidance on those in</w:t>
      </w:r>
      <w:r w:rsidRPr="00FD6FA8">
        <w:t>teractions.</w:t>
      </w:r>
    </w:p>
    <w:p w:rsidR="00D20B9F" w:rsidRPr="00FD6FA8" w:rsidRDefault="002F60DB">
      <w:r w:rsidRPr="00FD6FA8">
        <w:t xml:space="preserve"> </w:t>
      </w:r>
    </w:p>
    <w:p w:rsidR="00FD6FA8" w:rsidRPr="00FD6FA8" w:rsidRDefault="00FD6FA8"/>
    <w:p w:rsidR="00FD6FA8" w:rsidRPr="00FD6FA8" w:rsidRDefault="00FD6FA8"/>
    <w:p w:rsidR="00FD6FA8" w:rsidRPr="00FD6FA8" w:rsidRDefault="00FD6FA8"/>
    <w:p w:rsidR="00FD6FA8" w:rsidRPr="00FD6FA8" w:rsidRDefault="00FD6FA8"/>
    <w:p w:rsidR="00D20B9F" w:rsidRPr="00FD6FA8" w:rsidRDefault="002F60DB">
      <w:r w:rsidRPr="00FD6FA8">
        <w:t>III. Basic Eligibility Requirements</w:t>
      </w:r>
    </w:p>
    <w:p w:rsidR="00D20B9F" w:rsidRPr="00FD6FA8" w:rsidRDefault="002F60DB">
      <w:pPr>
        <w:rPr>
          <w:b/>
        </w:rPr>
      </w:pPr>
      <w:r w:rsidRPr="00FD6FA8">
        <w:rPr>
          <w:b/>
        </w:rPr>
        <w:t>Eligible Applicants:</w:t>
      </w:r>
    </w:p>
    <w:p w:rsidR="00D20B9F" w:rsidRPr="00FD6FA8" w:rsidRDefault="002F60DB">
      <w:pPr>
        <w:rPr>
          <w:shd w:val="clear" w:color="auto" w:fill="D9D9D9"/>
        </w:rPr>
      </w:pPr>
      <w:r w:rsidRPr="00FD6FA8">
        <w:rPr>
          <w:shd w:val="clear" w:color="auto" w:fill="D9D9D9"/>
        </w:rPr>
        <w:t xml:space="preserve"> </w:t>
      </w:r>
    </w:p>
    <w:p w:rsidR="00D20B9F" w:rsidRPr="00FD6FA8" w:rsidRDefault="002F60DB">
      <w:r w:rsidRPr="00FD6FA8">
        <w:t>Applicants may be state agencies, local governments, Tribal organizations, interstate, Intrastate, public nonprofit institution/organization, other public institution/organization, private nonprofit/organization, or any other organization subject to the ju</w:t>
      </w:r>
      <w:r w:rsidRPr="00FD6FA8">
        <w:t>risdiction of the United States with interests that support the mission of the Service.  U.S. non-profit, non-governmental organizations with 501(c</w:t>
      </w:r>
      <w:proofErr w:type="gramStart"/>
      <w:r w:rsidRPr="00FD6FA8">
        <w:t>)(</w:t>
      </w:r>
      <w:proofErr w:type="gramEnd"/>
      <w:r w:rsidRPr="00FD6FA8">
        <w:t>3) Internal Revenue Status (IRS) must provide a copy of their Section 501(c)(3) status determination letter</w:t>
      </w:r>
      <w:r w:rsidRPr="00FD6FA8">
        <w:t xml:space="preserve"> received from the IRS.</w:t>
      </w:r>
    </w:p>
    <w:p w:rsidR="00D20B9F" w:rsidRPr="00FD6FA8" w:rsidRDefault="002F60DB">
      <w:r w:rsidRPr="00FD6FA8">
        <w:t xml:space="preserve"> </w:t>
      </w:r>
    </w:p>
    <w:p w:rsidR="00D20B9F" w:rsidRPr="00FD6FA8" w:rsidRDefault="002F60DB">
      <w:r w:rsidRPr="00FD6FA8">
        <w:t>Applicants must ensure that activities occurring outside the United States are coordinated as necessary with appropriate U.S. and foreign government authorities and that any necessary licenses, permits, or approvals are obtained p</w:t>
      </w:r>
      <w:r w:rsidRPr="00FD6FA8">
        <w:t>rior to undertaking proposed activities.  The Service does not assume responsibility for recipient compliance with the laws and regulations of the country in which the work is to be conducted.</w:t>
      </w:r>
    </w:p>
    <w:p w:rsidR="00D20B9F" w:rsidRPr="00FD6FA8" w:rsidRDefault="002F60DB">
      <w:r w:rsidRPr="00FD6FA8">
        <w:t xml:space="preserve"> </w:t>
      </w:r>
    </w:p>
    <w:p w:rsidR="00D20B9F" w:rsidRPr="00FD6FA8" w:rsidRDefault="002F60DB">
      <w:r w:rsidRPr="00FD6FA8">
        <w:t>Federal law</w:t>
      </w:r>
      <w:r w:rsidRPr="00FD6FA8">
        <w:rPr>
          <w:b/>
        </w:rPr>
        <w:t xml:space="preserve"> </w:t>
      </w:r>
      <w:r w:rsidRPr="00FD6FA8">
        <w:t>mandates that all entities applying for Federal f</w:t>
      </w:r>
      <w:r w:rsidRPr="00FD6FA8">
        <w:t>inancial assistance must have a valid Dun &amp; Bradstreet Data Universal Number System (DUNS) number and have a current registration in the System for Award Management (SAM).  See Title 2 of the Code of Federal Regulations (CFR), Part 25 for more information.</w:t>
      </w:r>
      <w:r w:rsidRPr="00FD6FA8">
        <w:t xml:space="preserve">  Exemptions: The SAM registration requirement does not apply to individuals submitting an application on their own behalf and not on behalf of a company or other for-profit entity, state, local or Tribal government, academia or other type of organization.</w:t>
      </w:r>
    </w:p>
    <w:p w:rsidR="00D20B9F" w:rsidRPr="00FD6FA8" w:rsidRDefault="002F60DB">
      <w:r w:rsidRPr="00FD6FA8">
        <w:t xml:space="preserve"> </w:t>
      </w:r>
    </w:p>
    <w:p w:rsidR="00D20B9F" w:rsidRPr="00FD6FA8" w:rsidRDefault="002F60DB">
      <w:pPr>
        <w:rPr>
          <w:b/>
        </w:rPr>
      </w:pPr>
      <w:r w:rsidRPr="00FD6FA8">
        <w:rPr>
          <w:b/>
        </w:rPr>
        <w:t>A.</w:t>
      </w:r>
      <w:r w:rsidRPr="00FD6FA8">
        <w:tab/>
      </w:r>
      <w:r w:rsidRPr="00FD6FA8">
        <w:rPr>
          <w:b/>
        </w:rPr>
        <w:t>DUNS Registration</w:t>
      </w:r>
    </w:p>
    <w:p w:rsidR="00D20B9F" w:rsidRPr="00FD6FA8" w:rsidRDefault="002F60DB">
      <w:r w:rsidRPr="00FD6FA8">
        <w:t>Request a DUNS number online at</w:t>
      </w:r>
      <w:hyperlink r:id="rId6">
        <w:r w:rsidRPr="00FD6FA8">
          <w:t xml:space="preserve"> </w:t>
        </w:r>
      </w:hyperlink>
      <w:hyperlink r:id="rId7">
        <w:r w:rsidRPr="00FD6FA8">
          <w:rPr>
            <w:color w:val="1155CC"/>
            <w:u w:val="single"/>
          </w:rPr>
          <w:t>http://fedgov.dnb.com/webform</w:t>
        </w:r>
      </w:hyperlink>
      <w:r w:rsidRPr="00FD6FA8">
        <w:t>.  U.S.-based entities may also request a DUNS number by telephone by calling the Dun &amp; Bradstreet Government Customer Response Center, Monday – Friday, 7 AM to 8 PM CST at the following numbers:</w:t>
      </w:r>
    </w:p>
    <w:p w:rsidR="00D20B9F" w:rsidRPr="00FD6FA8" w:rsidRDefault="002F60DB">
      <w:r w:rsidRPr="00FD6FA8">
        <w:t>U.S. and U.S Virgin Islands: 1-866-705-5711</w:t>
      </w:r>
    </w:p>
    <w:p w:rsidR="00D20B9F" w:rsidRPr="00FD6FA8" w:rsidRDefault="002F60DB">
      <w:r w:rsidRPr="00FD6FA8">
        <w:t>Alaska and Puert</w:t>
      </w:r>
      <w:r w:rsidRPr="00FD6FA8">
        <w:t>o Rico: 1-800-234-3867 (Select Option 2, then Option 1)</w:t>
      </w:r>
    </w:p>
    <w:p w:rsidR="00D20B9F" w:rsidRPr="00FD6FA8" w:rsidRDefault="002F60DB">
      <w:r w:rsidRPr="00FD6FA8">
        <w:t>For Hearing Impaired Customers Only call: 1-877-807-1679 (TTY Line)</w:t>
      </w:r>
    </w:p>
    <w:p w:rsidR="00D20B9F" w:rsidRPr="00FD6FA8" w:rsidRDefault="002F60DB">
      <w:r w:rsidRPr="00FD6FA8">
        <w:t xml:space="preserve">Once assigned a DUNS number, entities are responsible for maintaining up-to-date information with Dun &amp; Bradstreet. </w:t>
      </w:r>
    </w:p>
    <w:p w:rsidR="00D20B9F" w:rsidRPr="00FD6FA8" w:rsidRDefault="002F60DB">
      <w:r w:rsidRPr="00FD6FA8">
        <w:t xml:space="preserve"> </w:t>
      </w:r>
    </w:p>
    <w:p w:rsidR="00D20B9F" w:rsidRPr="00FD6FA8" w:rsidRDefault="002F60DB">
      <w:pPr>
        <w:rPr>
          <w:b/>
        </w:rPr>
      </w:pPr>
      <w:r w:rsidRPr="00FD6FA8">
        <w:rPr>
          <w:b/>
        </w:rPr>
        <w:t>B.</w:t>
      </w:r>
      <w:r w:rsidRPr="00FD6FA8">
        <w:t xml:space="preserve"> </w:t>
      </w:r>
      <w:r w:rsidRPr="00FD6FA8">
        <w:tab/>
      </w:r>
      <w:r w:rsidRPr="00FD6FA8">
        <w:rPr>
          <w:b/>
        </w:rPr>
        <w:t>Entity Re</w:t>
      </w:r>
      <w:r w:rsidRPr="00FD6FA8">
        <w:rPr>
          <w:b/>
        </w:rPr>
        <w:t>gistration in SAM</w:t>
      </w:r>
    </w:p>
    <w:p w:rsidR="00D20B9F" w:rsidRPr="00FD6FA8" w:rsidRDefault="002F60DB">
      <w:r w:rsidRPr="00FD6FA8">
        <w:t>Register in SAM online at</w:t>
      </w:r>
      <w:hyperlink r:id="rId8">
        <w:r w:rsidRPr="00FD6FA8">
          <w:t xml:space="preserve"> </w:t>
        </w:r>
      </w:hyperlink>
      <w:hyperlink r:id="rId9">
        <w:r w:rsidRPr="00FD6FA8">
          <w:rPr>
            <w:color w:val="1155CC"/>
            <w:u w:val="single"/>
          </w:rPr>
          <w:t>http://www.sam.gov/</w:t>
        </w:r>
      </w:hyperlink>
      <w:r w:rsidRPr="00FD6FA8">
        <w:t xml:space="preserve">.  Once registered in SAM, entities must renew and revalidate their SAM registration at least every 12 months from </w:t>
      </w:r>
      <w:r w:rsidRPr="00FD6FA8">
        <w:t xml:space="preserve">the date previously registered.  Entities are strongly urged to revalidate their registration as often as needed to ensure that their information is up to date and in synch with changes that may have been made </w:t>
      </w:r>
      <w:r w:rsidRPr="00FD6FA8">
        <w:lastRenderedPageBreak/>
        <w:t>to DUNS and IRS information.  Foreign entities</w:t>
      </w:r>
      <w:r w:rsidRPr="00FD6FA8">
        <w:t xml:space="preserve"> who wish to be paid directly to a United States bank account must enter and maintain valid and current banking information in SAM.</w:t>
      </w:r>
    </w:p>
    <w:p w:rsidR="00D20B9F" w:rsidRPr="00FD6FA8" w:rsidRDefault="002F60DB">
      <w:r w:rsidRPr="00FD6FA8">
        <w:t xml:space="preserve"> </w:t>
      </w:r>
    </w:p>
    <w:p w:rsidR="00FD6FA8" w:rsidRPr="00FD6FA8" w:rsidRDefault="00FD6FA8">
      <w:pPr>
        <w:rPr>
          <w:b/>
        </w:rPr>
      </w:pPr>
    </w:p>
    <w:p w:rsidR="00FD6FA8" w:rsidRPr="00FD6FA8" w:rsidRDefault="00FD6FA8">
      <w:pPr>
        <w:rPr>
          <w:b/>
        </w:rPr>
      </w:pPr>
    </w:p>
    <w:p w:rsidR="00D20B9F" w:rsidRPr="00FD6FA8" w:rsidRDefault="002F60DB">
      <w:pPr>
        <w:rPr>
          <w:b/>
        </w:rPr>
      </w:pPr>
      <w:r w:rsidRPr="00FD6FA8">
        <w:rPr>
          <w:b/>
        </w:rPr>
        <w:t>C.</w:t>
      </w:r>
      <w:r w:rsidRPr="00FD6FA8">
        <w:tab/>
      </w:r>
      <w:r w:rsidRPr="00FD6FA8">
        <w:rPr>
          <w:b/>
        </w:rPr>
        <w:t>Excluded Entities</w:t>
      </w:r>
    </w:p>
    <w:p w:rsidR="00D20B9F" w:rsidRPr="00FD6FA8" w:rsidRDefault="002F60DB">
      <w:r w:rsidRPr="00FD6FA8">
        <w:t>Applicant entities or their key project personnel identified in the SAM.gov Exclusions database as in</w:t>
      </w:r>
      <w:r w:rsidRPr="00FD6FA8">
        <w:t>eligible, prohibited/restricted or excluded from receiving Federal contracts, certain subcontracts, and certain Federal assistance and benefits will not be considered for Federal funding, as applicable to the funding being requested under this Federal prog</w:t>
      </w:r>
      <w:r w:rsidRPr="00FD6FA8">
        <w:t>ram.</w:t>
      </w:r>
    </w:p>
    <w:p w:rsidR="00D20B9F" w:rsidRPr="00FD6FA8" w:rsidRDefault="002F60DB">
      <w:pPr>
        <w:rPr>
          <w:b/>
        </w:rPr>
      </w:pPr>
      <w:r w:rsidRPr="00FD6FA8">
        <w:rPr>
          <w:b/>
        </w:rPr>
        <w:t xml:space="preserve"> </w:t>
      </w:r>
    </w:p>
    <w:p w:rsidR="00D20B9F" w:rsidRPr="00FD6FA8" w:rsidRDefault="002F60DB">
      <w:pPr>
        <w:rPr>
          <w:b/>
        </w:rPr>
      </w:pPr>
      <w:r w:rsidRPr="00FD6FA8">
        <w:rPr>
          <w:b/>
        </w:rPr>
        <w:t>D.</w:t>
      </w:r>
      <w:r w:rsidRPr="00FD6FA8">
        <w:tab/>
      </w:r>
      <w:r w:rsidRPr="00FD6FA8">
        <w:rPr>
          <w:b/>
        </w:rPr>
        <w:t>Cost Sharing or Matching:</w:t>
      </w:r>
    </w:p>
    <w:p w:rsidR="00D20B9F" w:rsidRPr="00FD6FA8" w:rsidRDefault="002F60DB">
      <w:r w:rsidRPr="00FD6FA8">
        <w:t>Cost sharing or matching is not required.</w:t>
      </w:r>
    </w:p>
    <w:p w:rsidR="00D20B9F" w:rsidRPr="00FD6FA8" w:rsidRDefault="00D20B9F"/>
    <w:p w:rsidR="00D20B9F" w:rsidRPr="00FD6FA8" w:rsidRDefault="002F60DB">
      <w:pPr>
        <w:pStyle w:val="Heading3"/>
        <w:keepNext w:val="0"/>
        <w:keepLines w:val="0"/>
        <w:spacing w:before="280"/>
        <w:rPr>
          <w:b/>
          <w:color w:val="000000"/>
          <w:sz w:val="22"/>
          <w:szCs w:val="22"/>
        </w:rPr>
      </w:pPr>
      <w:bookmarkStart w:id="1" w:name="_v1zj9j2lp248" w:colFirst="0" w:colLast="0"/>
      <w:bookmarkEnd w:id="1"/>
      <w:r w:rsidRPr="00FD6FA8">
        <w:rPr>
          <w:b/>
          <w:color w:val="000000"/>
          <w:sz w:val="22"/>
          <w:szCs w:val="22"/>
        </w:rPr>
        <w:t>IV. Application Requirements</w:t>
      </w:r>
    </w:p>
    <w:p w:rsidR="00D20B9F" w:rsidRPr="00FD6FA8" w:rsidRDefault="002F60DB">
      <w:r w:rsidRPr="00FD6FA8">
        <w:t>To be considered for funding under this funding opportunity, an application must contain:</w:t>
      </w:r>
    </w:p>
    <w:p w:rsidR="00D20B9F" w:rsidRPr="00FD6FA8" w:rsidRDefault="002F60DB">
      <w:r w:rsidRPr="00FD6FA8">
        <w:t xml:space="preserve"> </w:t>
      </w:r>
    </w:p>
    <w:p w:rsidR="00D20B9F" w:rsidRPr="00FD6FA8" w:rsidRDefault="002F60DB">
      <w:r w:rsidRPr="00FD6FA8">
        <w:rPr>
          <w:b/>
        </w:rPr>
        <w:t>A.</w:t>
      </w:r>
      <w:r w:rsidRPr="00FD6FA8">
        <w:t xml:space="preserve">    </w:t>
      </w:r>
      <w:r w:rsidRPr="00FD6FA8">
        <w:t>A completed, signed and dated Application for Federal Assistance form.  Applicants must use the SF 424</w:t>
      </w:r>
      <w:proofErr w:type="gramStart"/>
      <w:r w:rsidRPr="00FD6FA8">
        <w:t xml:space="preserve">,  </w:t>
      </w:r>
      <w:proofErr w:type="gramEnd"/>
      <w:r w:rsidRPr="00FD6FA8">
        <w:fldChar w:fldCharType="begin"/>
      </w:r>
      <w:r w:rsidRPr="00FD6FA8">
        <w:instrText xml:space="preserve"> HYPERLINK "http://apply07.grants.gov/apply/FormLinks?family=15" \h </w:instrText>
      </w:r>
      <w:r w:rsidRPr="00FD6FA8">
        <w:fldChar w:fldCharType="separate"/>
      </w:r>
      <w:r w:rsidRPr="00FD6FA8">
        <w:rPr>
          <w:color w:val="1155CC"/>
          <w:u w:val="single"/>
        </w:rPr>
        <w:t>http://apply07.grants.gov/apply/FormLinks?family=15</w:t>
      </w:r>
      <w:r w:rsidRPr="00FD6FA8">
        <w:rPr>
          <w:color w:val="1155CC"/>
          <w:u w:val="single"/>
        </w:rPr>
        <w:fldChar w:fldCharType="end"/>
      </w:r>
      <w:r w:rsidRPr="00FD6FA8">
        <w:t>).  Do not include other Fede</w:t>
      </w:r>
      <w:r w:rsidRPr="00FD6FA8">
        <w:t>ral sources of funding, requested or approved, in the total entered in the “Federal” funding box on the Application for Federal Assistance form.  Enter only the amount being requested under this program in the “Federal” funding box.  Include any other Fede</w:t>
      </w:r>
      <w:r w:rsidRPr="00FD6FA8">
        <w:t xml:space="preserve">ral sources of funding in the total funding entered in the “Other” box.      </w:t>
      </w:r>
    </w:p>
    <w:p w:rsidR="00FD6FA8" w:rsidRDefault="002F60DB" w:rsidP="00FD6FA8">
      <w:r w:rsidRPr="00FD6FA8">
        <w:t xml:space="preserve"> </w:t>
      </w:r>
      <w:bookmarkStart w:id="2" w:name="_e8rlgmffm6lj" w:colFirst="0" w:colLast="0"/>
      <w:bookmarkEnd w:id="2"/>
    </w:p>
    <w:p w:rsidR="00D20B9F" w:rsidRPr="00FD6FA8" w:rsidRDefault="002F60DB" w:rsidP="00FD6FA8">
      <w:pPr>
        <w:rPr>
          <w:b/>
        </w:rPr>
      </w:pPr>
      <w:r w:rsidRPr="00FD6FA8">
        <w:rPr>
          <w:b/>
        </w:rPr>
        <w:t>B.  Project Summary</w:t>
      </w:r>
    </w:p>
    <w:p w:rsidR="00D20B9F" w:rsidRPr="00FD6FA8" w:rsidRDefault="002F60DB">
      <w:r w:rsidRPr="00FD6FA8">
        <w:t xml:space="preserve">  </w:t>
      </w:r>
      <w:r w:rsidRPr="00FD6FA8">
        <w:tab/>
        <w:t xml:space="preserve">Briefly summarize how you will meet the project, in one page or less.  Include the title of the project, geographic location, and a </w:t>
      </w:r>
      <w:r w:rsidRPr="00FD6FA8">
        <w:rPr>
          <w:u w:val="single"/>
        </w:rPr>
        <w:t>brief</w:t>
      </w:r>
      <w:r w:rsidRPr="00FD6FA8">
        <w:t xml:space="preserve"> overview of the need for the project.  Goal(s), objectives, specific project activities, anticipated outputs and outcomes can also be included in this section. </w:t>
      </w:r>
    </w:p>
    <w:p w:rsidR="00FD6FA8" w:rsidRDefault="002F60DB" w:rsidP="00FD6FA8">
      <w:pPr>
        <w:jc w:val="both"/>
      </w:pPr>
      <w:r w:rsidRPr="00FD6FA8">
        <w:t xml:space="preserve"> </w:t>
      </w:r>
      <w:bookmarkStart w:id="3" w:name="_36jz239z1yye" w:colFirst="0" w:colLast="0"/>
      <w:bookmarkEnd w:id="3"/>
    </w:p>
    <w:p w:rsidR="00D20B9F" w:rsidRPr="00FD6FA8" w:rsidRDefault="002F60DB" w:rsidP="00FD6FA8">
      <w:pPr>
        <w:jc w:val="both"/>
        <w:rPr>
          <w:b/>
        </w:rPr>
      </w:pPr>
      <w:r w:rsidRPr="00FD6FA8">
        <w:rPr>
          <w:b/>
        </w:rPr>
        <w:t>C.  Project Narrative</w:t>
      </w:r>
    </w:p>
    <w:p w:rsidR="00D20B9F" w:rsidRPr="00FD6FA8" w:rsidRDefault="002F60DB">
      <w:r w:rsidRPr="00FD6FA8">
        <w:t xml:space="preserve"> </w:t>
      </w:r>
    </w:p>
    <w:p w:rsidR="00D20B9F" w:rsidRPr="00FD6FA8" w:rsidRDefault="002F60DB">
      <w:r w:rsidRPr="00FD6FA8">
        <w:rPr>
          <w:b/>
        </w:rPr>
        <w:t>1.   Statement of Need:</w:t>
      </w:r>
      <w:r w:rsidRPr="00FD6FA8">
        <w:t xml:space="preserve"> Describe why this project is necessary (sign</w:t>
      </w:r>
      <w:r w:rsidRPr="00FD6FA8">
        <w:t>ificance/value) and include supporting information.  Summarize previous or on-going efforts (of you/your organization, and other organizations or individuals) that are relevant to the proposed work.  Explain the successes or failures of past efforts and ho</w:t>
      </w:r>
      <w:r w:rsidRPr="00FD6FA8">
        <w:t>w your proposed project builds on them.  If you have received funding previously (from the Service or any other entity) for this specific project work or site, provide a summary of the funding, associated activities and products/outcomes.</w:t>
      </w:r>
    </w:p>
    <w:p w:rsidR="00D20B9F" w:rsidRPr="00FD6FA8" w:rsidRDefault="002F60DB">
      <w:pPr>
        <w:jc w:val="both"/>
      </w:pPr>
      <w:r w:rsidRPr="00FD6FA8">
        <w:t xml:space="preserve"> </w:t>
      </w:r>
    </w:p>
    <w:p w:rsidR="00D20B9F" w:rsidRPr="00FD6FA8" w:rsidRDefault="002F60DB">
      <w:r w:rsidRPr="00FD6FA8">
        <w:rPr>
          <w:b/>
        </w:rPr>
        <w:t>2.   Project Go</w:t>
      </w:r>
      <w:r w:rsidRPr="00FD6FA8">
        <w:rPr>
          <w:b/>
        </w:rPr>
        <w:t>als and Objectives:</w:t>
      </w:r>
      <w:r w:rsidRPr="00FD6FA8">
        <w:t xml:space="preserve">  State the long-term, overarching goal(s) of the program/project.  State the objectives of the project.  Objectives are the specific outcomes to be accomplished in order to reach the stated goal(s).  The project objectives must be speci</w:t>
      </w:r>
      <w:r w:rsidRPr="00FD6FA8">
        <w:t xml:space="preserve">fic, measurable, and realistic (attainable within the project’s proposed project period). </w:t>
      </w:r>
    </w:p>
    <w:p w:rsidR="00D20B9F" w:rsidRPr="00FD6FA8" w:rsidRDefault="002F60DB">
      <w:pPr>
        <w:jc w:val="both"/>
        <w:rPr>
          <w:b/>
        </w:rPr>
      </w:pPr>
      <w:r w:rsidRPr="00FD6FA8">
        <w:rPr>
          <w:b/>
        </w:rPr>
        <w:lastRenderedPageBreak/>
        <w:t xml:space="preserve"> </w:t>
      </w:r>
    </w:p>
    <w:p w:rsidR="00D20B9F" w:rsidRPr="00FD6FA8" w:rsidRDefault="002F60DB">
      <w:r w:rsidRPr="00FD6FA8">
        <w:rPr>
          <w:b/>
        </w:rPr>
        <w:t>3.   Project Activities, Methods and Timetable:</w:t>
      </w:r>
      <w:r w:rsidRPr="00FD6FA8">
        <w:t xml:space="preserve">  List the proposed project activities and describe how they relate to the stated objectives.  Activities are the sp</w:t>
      </w:r>
      <w:r w:rsidRPr="00FD6FA8">
        <w:t>ecific actions to be undertaken to fulfill the project objectives and reach the project goal(s). The proposed project activities narrative must be detailed enough for reviewers to make a clear connection between the activities and the proposed project cost</w:t>
      </w:r>
      <w:r w:rsidRPr="00FD6FA8">
        <w:t xml:space="preserve">s.  For projects being conducted within the United States, the narrative must provide enough detail so that reviewers are able to determine project compliance with the National Environmental Policy Act, Section 7 of the Endangered Species Act, and Section </w:t>
      </w:r>
      <w:r w:rsidRPr="00FD6FA8">
        <w:t>106 of the National Historic Preservation Act.  For projects being conducted on the high seas, the narrative should provide enough detail so that reviewers are able to determine project compliance with Section 7 of Endangered Species Act.  Provide a detail</w:t>
      </w:r>
      <w:r w:rsidRPr="00FD6FA8">
        <w:t>ed description of the method(s) to be used to carry out each activity.  Provide a timetable indicating roughly when activities or project milestones are to be accomplished.  Include any resulting tables, spreadsheets or flow charts within the body of the p</w:t>
      </w:r>
      <w:r w:rsidRPr="00FD6FA8">
        <w:t>roject narrative (</w:t>
      </w:r>
      <w:r w:rsidRPr="00FD6FA8">
        <w:rPr>
          <w:u w:val="single"/>
        </w:rPr>
        <w:t>do not include as separate attachments</w:t>
      </w:r>
      <w:r w:rsidRPr="00FD6FA8">
        <w:t>).  The timetable should not propose specific dates but instead group activities by month for each month over the entire proposed project period.</w:t>
      </w:r>
    </w:p>
    <w:p w:rsidR="00D20B9F" w:rsidRPr="00FD6FA8" w:rsidRDefault="002F60DB">
      <w:r w:rsidRPr="00FD6FA8">
        <w:t xml:space="preserve"> </w:t>
      </w:r>
    </w:p>
    <w:p w:rsidR="00D20B9F" w:rsidRPr="00FD6FA8" w:rsidRDefault="002F60DB">
      <w:r w:rsidRPr="00FD6FA8">
        <w:rPr>
          <w:b/>
        </w:rPr>
        <w:t>4.   Stakeholder Coordination/Involvement:</w:t>
      </w:r>
      <w:r w:rsidRPr="00FD6FA8">
        <w:t xml:space="preserve"> As applic</w:t>
      </w:r>
      <w:r w:rsidRPr="00FD6FA8">
        <w:t>able, describe how you/your organization has coordinated with and involved other relevant organizations or individuals in planning the project, and detail if/how they will be involved in conducting project activities, disseminating project results and/or i</w:t>
      </w:r>
      <w:r w:rsidRPr="00FD6FA8">
        <w:t>ncorporating your results/products into their activities.</w:t>
      </w:r>
    </w:p>
    <w:p w:rsidR="00D20B9F" w:rsidRPr="00FD6FA8" w:rsidRDefault="002F60DB">
      <w:pPr>
        <w:jc w:val="both"/>
        <w:rPr>
          <w:b/>
        </w:rPr>
      </w:pPr>
      <w:r w:rsidRPr="00FD6FA8">
        <w:rPr>
          <w:b/>
        </w:rPr>
        <w:t xml:space="preserve"> </w:t>
      </w:r>
    </w:p>
    <w:p w:rsidR="00D20B9F" w:rsidRPr="00FD6FA8" w:rsidRDefault="002F60DB">
      <w:r w:rsidRPr="00FD6FA8">
        <w:rPr>
          <w:b/>
        </w:rPr>
        <w:t xml:space="preserve">5.   Project Monitoring and Evaluation: </w:t>
      </w:r>
      <w:r w:rsidRPr="00FD6FA8">
        <w:t>Detail the monitoring and evaluation plan for the project.   Building on the stated project objectives, which must be specific and measurable, identify what</w:t>
      </w:r>
      <w:r w:rsidRPr="00FD6FA8">
        <w:t xml:space="preserve"> you will measure (i.e., quantitative/quantifiable indicators) and how you will measure (e.g., methods, sample size, survey tools).  Reference the stated project timetable (i.e., process indicators) and budget information (i.e., input indicators).  Identif</w:t>
      </w:r>
      <w:r w:rsidRPr="00FD6FA8">
        <w:t>y the products/services to be delivered and how/to whom they will be delivered (i.e., output indicators).  Detail the expected direct effect(s) of the project on beneficiaries (i.e., outcome indicators).  Include any available questionnaires, surveys, curr</w:t>
      </w:r>
      <w:r w:rsidRPr="00FD6FA8">
        <w:t>icula, exams/tests or other assessment tools to be used for project evaluation.  Describe the resources and organizational structure available for gathering, analyzing and reporting monitoring and evaluation data.  If applicable, describe how project parti</w:t>
      </w:r>
      <w:r w:rsidRPr="00FD6FA8">
        <w:t xml:space="preserve">cipants and beneficiaries will participate in monitoring and evaluation activities.  Describe how findings will be fed back into decision making and project activities throughout the project period. </w:t>
      </w:r>
    </w:p>
    <w:p w:rsidR="00D20B9F" w:rsidRPr="00FD6FA8" w:rsidRDefault="002F60DB">
      <w:pPr>
        <w:jc w:val="both"/>
      </w:pPr>
      <w:r w:rsidRPr="00FD6FA8">
        <w:t xml:space="preserve"> </w:t>
      </w:r>
    </w:p>
    <w:p w:rsidR="00D20B9F" w:rsidRPr="00FD6FA8" w:rsidRDefault="002F60DB">
      <w:pPr>
        <w:rPr>
          <w:b/>
          <w:i/>
        </w:rPr>
      </w:pPr>
      <w:r w:rsidRPr="00FD6FA8">
        <w:rPr>
          <w:b/>
        </w:rPr>
        <w:t>6.   Description of Entities Undertaking the Project</w:t>
      </w:r>
      <w:r w:rsidRPr="00FD6FA8">
        <w:t xml:space="preserve">: </w:t>
      </w:r>
      <w:r w:rsidRPr="00FD6FA8">
        <w:t>Provide a brief description of the applicant organization and all participating entities and/or individuals.  Identify which of the proposed activities each agency, organization, group, or individual is responsible for conducting or managing.  Provide comp</w:t>
      </w:r>
      <w:r w:rsidRPr="00FD6FA8">
        <w:t>lete contact information for the individual within the organization that will oversee/manage the project activities on a day-to-day basis.  If eligibility for funding is based in whole or in part on the qualifications of key personnel, provide for each key</w:t>
      </w:r>
      <w:r w:rsidRPr="00FD6FA8">
        <w:t xml:space="preserve"> person a brief (</w:t>
      </w:r>
      <w:r w:rsidRPr="00FD6FA8">
        <w:rPr>
          <w:b/>
          <w:u w:val="single"/>
        </w:rPr>
        <w:t>1-2 pages</w:t>
      </w:r>
      <w:r w:rsidRPr="00FD6FA8">
        <w:t xml:space="preserve">) but descriptive overview of their education, experience and other skills that make them qualified to carry out the proposed project. To prevent unnecessary transmission of </w:t>
      </w:r>
      <w:r w:rsidRPr="00FD6FA8">
        <w:lastRenderedPageBreak/>
        <w:t xml:space="preserve">Personally Identifiable Information, </w:t>
      </w:r>
      <w:r w:rsidRPr="00FD6FA8">
        <w:rPr>
          <w:b/>
          <w:i/>
        </w:rPr>
        <w:t>do not include Soci</w:t>
      </w:r>
      <w:r w:rsidRPr="00FD6FA8">
        <w:rPr>
          <w:b/>
          <w:i/>
        </w:rPr>
        <w:t>al Security numbers, the names of family members, or any other personal or sensitive information including marital status, religion or physical characteristics on the description of key personnel qualifications.</w:t>
      </w:r>
    </w:p>
    <w:p w:rsidR="00D20B9F" w:rsidRPr="00FD6FA8" w:rsidRDefault="002F60DB">
      <w:pPr>
        <w:pStyle w:val="Heading2"/>
        <w:keepNext w:val="0"/>
        <w:keepLines w:val="0"/>
        <w:spacing w:after="80"/>
        <w:rPr>
          <w:b/>
          <w:sz w:val="22"/>
          <w:szCs w:val="22"/>
        </w:rPr>
      </w:pPr>
      <w:bookmarkStart w:id="4" w:name="_h140c8vvlcuq" w:colFirst="0" w:colLast="0"/>
      <w:bookmarkEnd w:id="4"/>
      <w:r w:rsidRPr="00FD6FA8">
        <w:rPr>
          <w:b/>
          <w:sz w:val="22"/>
          <w:szCs w:val="22"/>
        </w:rPr>
        <w:t>D. Budget Form</w:t>
      </w:r>
    </w:p>
    <w:p w:rsidR="00D20B9F" w:rsidRPr="00FD6FA8" w:rsidRDefault="002F60DB">
      <w:r w:rsidRPr="00FD6FA8">
        <w:t>Complete the Budget Informa</w:t>
      </w:r>
      <w:r w:rsidRPr="00FD6FA8">
        <w:t>tion for Non-Construction Programs (SF 424A) or Budget Information for Construction Programs (SF 424C) form.  Use the SF 424A if your project does not include construction and the SF 424C if the project includes construction or land acquisition.  The budge</w:t>
      </w:r>
      <w:r w:rsidRPr="00FD6FA8">
        <w:t>t forms are available on the Internet at</w:t>
      </w:r>
      <w:hyperlink r:id="rId10">
        <w:r w:rsidRPr="00FD6FA8">
          <w:t xml:space="preserve"> </w:t>
        </w:r>
      </w:hyperlink>
      <w:hyperlink r:id="rId11">
        <w:r w:rsidRPr="00FD6FA8">
          <w:rPr>
            <w:color w:val="1155CC"/>
            <w:u w:val="single"/>
          </w:rPr>
          <w:t>http://apply07.grants.gov/apply/FormLinks?family=15</w:t>
        </w:r>
      </w:hyperlink>
      <w:r w:rsidRPr="00FD6FA8">
        <w:t>.  When developing you</w:t>
      </w:r>
      <w:r w:rsidRPr="00FD6FA8">
        <w:t xml:space="preserve">r budget, keep in mind that financial assistance awards and </w:t>
      </w:r>
      <w:proofErr w:type="spellStart"/>
      <w:r w:rsidRPr="00FD6FA8">
        <w:t>subawards</w:t>
      </w:r>
      <w:proofErr w:type="spellEnd"/>
      <w:r w:rsidRPr="00FD6FA8">
        <w:t xml:space="preserve"> are subject to the Federal cost principles in Title 2 of the Code of Federal Regulations Part 200, as applicable to the recipient organization type.  Links to the full text of the Federa</w:t>
      </w:r>
      <w:r w:rsidRPr="00FD6FA8">
        <w:t>l cost principles are available on the Internet at</w:t>
      </w:r>
      <w:hyperlink r:id="rId12">
        <w:r w:rsidRPr="00FD6FA8">
          <w:t xml:space="preserve"> </w:t>
        </w:r>
      </w:hyperlink>
      <w:hyperlink r:id="rId13">
        <w:r w:rsidRPr="00FD6FA8">
          <w:rPr>
            <w:color w:val="1155CC"/>
            <w:u w:val="single"/>
          </w:rPr>
          <w:t>http://www.ecfr.gov/</w:t>
        </w:r>
      </w:hyperlink>
      <w:r w:rsidRPr="00FD6FA8">
        <w:t xml:space="preserve">. </w:t>
      </w:r>
    </w:p>
    <w:p w:rsidR="00D20B9F" w:rsidRPr="00FD6FA8" w:rsidRDefault="002F60DB">
      <w:r w:rsidRPr="00FD6FA8">
        <w:t xml:space="preserve"> </w:t>
      </w:r>
    </w:p>
    <w:p w:rsidR="00D20B9F" w:rsidRPr="00FD6FA8" w:rsidRDefault="002F60DB">
      <w:r w:rsidRPr="00FD6FA8">
        <w:rPr>
          <w:b/>
        </w:rPr>
        <w:t>Multiple Federal Funding Sources</w:t>
      </w:r>
      <w:r w:rsidRPr="00FD6FA8">
        <w:t>: If the project budget includes multiple Federal funding sources, y</w:t>
      </w:r>
      <w:r w:rsidRPr="00FD6FA8">
        <w:t xml:space="preserve">ou must show the funds being requested from this Federal program </w:t>
      </w:r>
      <w:r w:rsidRPr="00FD6FA8">
        <w:rPr>
          <w:i/>
        </w:rPr>
        <w:t>separately</w:t>
      </w:r>
      <w:r w:rsidRPr="00FD6FA8">
        <w:t xml:space="preserve"> from any other requested/secured Federal sources of funding on the budget form.  For example, enter the funds being requested from this Federal program in the first row of the Budget Summary section of the form and then enter funding related to other Fede</w:t>
      </w:r>
      <w:r w:rsidRPr="00FD6FA8">
        <w:t>ral programs in the subsequent row(s).  Be sure to enter each Federal program’s CFDA number in the corresponding fields on the form.  The CFDA number for this Federal program appears on the first page of this funding opportunity.</w:t>
      </w:r>
    </w:p>
    <w:p w:rsidR="00D20B9F" w:rsidRPr="00FD6FA8" w:rsidRDefault="002F60DB">
      <w:pPr>
        <w:rPr>
          <w:b/>
        </w:rPr>
      </w:pPr>
      <w:r w:rsidRPr="00FD6FA8">
        <w:rPr>
          <w:b/>
        </w:rPr>
        <w:t xml:space="preserve"> </w:t>
      </w:r>
    </w:p>
    <w:p w:rsidR="00D20B9F" w:rsidRPr="00FD6FA8" w:rsidRDefault="002F60DB">
      <w:pPr>
        <w:rPr>
          <w:b/>
        </w:rPr>
      </w:pPr>
      <w:r w:rsidRPr="00FD6FA8">
        <w:rPr>
          <w:b/>
        </w:rPr>
        <w:t>E.</w:t>
      </w:r>
      <w:r w:rsidRPr="00FD6FA8">
        <w:t xml:space="preserve"> </w:t>
      </w:r>
      <w:r w:rsidRPr="00FD6FA8">
        <w:tab/>
      </w:r>
      <w:r w:rsidRPr="00FD6FA8">
        <w:rPr>
          <w:b/>
        </w:rPr>
        <w:t>Budget Justification</w:t>
      </w:r>
    </w:p>
    <w:p w:rsidR="00D20B9F" w:rsidRPr="00FD6FA8" w:rsidRDefault="002F60DB">
      <w:r w:rsidRPr="00FD6FA8">
        <w:t>In a separate narrative titled “</w:t>
      </w:r>
      <w:r w:rsidRPr="00FD6FA8">
        <w:rPr>
          <w:b/>
        </w:rPr>
        <w:t>Budget Justification</w:t>
      </w:r>
      <w:r w:rsidRPr="00FD6FA8">
        <w:t>”, explain and justify all requested budget items/costs.  Detail how the SF 424 Budget Object Class Category totals were determined and demonstrate a clear connection between costs and the proposed proje</w:t>
      </w:r>
      <w:r w:rsidRPr="00FD6FA8">
        <w:t>ct activities.  For personnel salary costs, include the base-line salary figures and the estimates of time (as percentages) to be directly charged to the project.  Describe any item that under the applicable Federal cost principles requires the Service’s a</w:t>
      </w:r>
      <w:r w:rsidRPr="00FD6FA8">
        <w:t xml:space="preserve">pproval and estimate its cost. </w:t>
      </w:r>
    </w:p>
    <w:p w:rsidR="00D20B9F" w:rsidRPr="00FD6FA8" w:rsidRDefault="002F60DB">
      <w:r w:rsidRPr="00FD6FA8">
        <w:t xml:space="preserve"> </w:t>
      </w:r>
    </w:p>
    <w:p w:rsidR="00D20B9F" w:rsidRPr="00FD6FA8" w:rsidRDefault="002F60DB">
      <w:r w:rsidRPr="00FD6FA8">
        <w:t>If Federally-funded equipment will be used for the project, provide a list of that equipment, including the Federal funding source.</w:t>
      </w:r>
    </w:p>
    <w:p w:rsidR="00D20B9F" w:rsidRPr="00FD6FA8" w:rsidRDefault="002F60DB">
      <w:r w:rsidRPr="00FD6FA8">
        <w:t xml:space="preserve"> </w:t>
      </w:r>
    </w:p>
    <w:p w:rsidR="00D20B9F" w:rsidRPr="00FD6FA8" w:rsidRDefault="002F60DB">
      <w:r w:rsidRPr="00FD6FA8">
        <w:rPr>
          <w:b/>
        </w:rPr>
        <w:t>Required Indirect Cost Statement</w:t>
      </w:r>
      <w:r w:rsidRPr="00FD6FA8">
        <w:t>: All applicants except individuals applying for funds separate from a business or non-profit organization he/she may operate must include in the budget justification narrative one of the following statements and attach to their application any required do</w:t>
      </w:r>
      <w:r w:rsidRPr="00FD6FA8">
        <w:t>cumentation identified in the applicable statement:</w:t>
      </w:r>
    </w:p>
    <w:p w:rsidR="00D20B9F" w:rsidRPr="00FD6FA8" w:rsidRDefault="002F60DB">
      <w:r w:rsidRPr="00FD6FA8">
        <w:t xml:space="preserve"> </w:t>
      </w:r>
    </w:p>
    <w:p w:rsidR="00D20B9F" w:rsidRPr="00FD6FA8" w:rsidRDefault="002F60DB">
      <w:pPr>
        <w:spacing w:after="120"/>
      </w:pPr>
      <w:r w:rsidRPr="00FD6FA8">
        <w:t>“We are:</w:t>
      </w:r>
    </w:p>
    <w:p w:rsidR="00D20B9F" w:rsidRPr="00FD6FA8" w:rsidRDefault="002F60DB">
      <w:pPr>
        <w:spacing w:after="120"/>
      </w:pPr>
      <w:r w:rsidRPr="00FD6FA8">
        <w:t>1.</w:t>
      </w:r>
      <w:r w:rsidRPr="00FD6FA8">
        <w:t xml:space="preserve">      </w:t>
      </w:r>
      <w:r w:rsidRPr="00FD6FA8">
        <w:t>A U.S. state or local government entity receiving more than $35 million in direct Federal funding each year with an indirect cost rate of [insert rate].  We submit our indirect cost rat</w:t>
      </w:r>
      <w:r w:rsidRPr="00FD6FA8">
        <w:t xml:space="preserve">e </w:t>
      </w:r>
      <w:r w:rsidRPr="00FD6FA8">
        <w:lastRenderedPageBreak/>
        <w:t xml:space="preserve">proposals to our </w:t>
      </w:r>
      <w:proofErr w:type="gramStart"/>
      <w:r w:rsidRPr="00FD6FA8">
        <w:t>cognizant</w:t>
      </w:r>
      <w:proofErr w:type="gramEnd"/>
      <w:r w:rsidRPr="00FD6FA8">
        <w:t xml:space="preserve"> agency.  A copy of our most recently approved rate agreement/certification is attached.</w:t>
      </w:r>
    </w:p>
    <w:p w:rsidR="00D20B9F" w:rsidRPr="00FD6FA8" w:rsidRDefault="002F60DB">
      <w:pPr>
        <w:spacing w:after="120"/>
      </w:pPr>
      <w:r w:rsidRPr="00FD6FA8">
        <w:t>2.</w:t>
      </w:r>
      <w:r w:rsidRPr="00FD6FA8">
        <w:t xml:space="preserve">      </w:t>
      </w:r>
      <w:r w:rsidRPr="00FD6FA8">
        <w:t>A U.S. state or local government entity receiving less than $35 million in direct Federal funding with an indirect cost rate of [in</w:t>
      </w:r>
      <w:r w:rsidRPr="00FD6FA8">
        <w:t xml:space="preserve">sert rate].  We are required to prepare and retain for audit an indirect cost rate proposal and related documentation to support those costs. </w:t>
      </w:r>
    </w:p>
    <w:p w:rsidR="00D20B9F" w:rsidRPr="00FD6FA8" w:rsidRDefault="002F60DB">
      <w:pPr>
        <w:spacing w:after="120"/>
      </w:pPr>
      <w:r w:rsidRPr="00FD6FA8">
        <w:t>3.</w:t>
      </w:r>
      <w:r w:rsidRPr="00FD6FA8">
        <w:t xml:space="preserve">      </w:t>
      </w:r>
      <w:r w:rsidRPr="00FD6FA8">
        <w:t>A [insert your organization type; U.S. states and local governments, please use one of the statements abo</w:t>
      </w:r>
      <w:r w:rsidRPr="00FD6FA8">
        <w:t>ve or below] that has previously negotiated or currently has an approved indirect cost rate with our cognizant agency.  Our indirect cost rate is [insert rate].  A copy of our most recently approved rate agreement is attached.</w:t>
      </w:r>
    </w:p>
    <w:p w:rsidR="00D20B9F" w:rsidRPr="00FD6FA8" w:rsidRDefault="002F60DB">
      <w:pPr>
        <w:spacing w:after="120"/>
      </w:pPr>
      <w:r w:rsidRPr="00FD6FA8">
        <w:t>4.</w:t>
      </w:r>
      <w:r w:rsidRPr="00FD6FA8">
        <w:t xml:space="preserve">      </w:t>
      </w:r>
      <w:r w:rsidRPr="00FD6FA8">
        <w:t>A [insert your organi</w:t>
      </w:r>
      <w:r w:rsidRPr="00FD6FA8">
        <w:t xml:space="preserve">zation type] that has never submitted an indirect cost rate proposal to our cognizant agency.  Our indirect cost rate is [insert rate].  In the event an award is made, we will submit an indirect cost rate proposal to our </w:t>
      </w:r>
      <w:proofErr w:type="gramStart"/>
      <w:r w:rsidRPr="00FD6FA8">
        <w:t>cognizant</w:t>
      </w:r>
      <w:proofErr w:type="gramEnd"/>
      <w:r w:rsidRPr="00FD6FA8">
        <w:t xml:space="preserve"> agency within 90 calendar</w:t>
      </w:r>
      <w:r w:rsidRPr="00FD6FA8">
        <w:t xml:space="preserve"> days after the award is made.</w:t>
      </w:r>
    </w:p>
    <w:p w:rsidR="00D20B9F" w:rsidRPr="00FD6FA8" w:rsidRDefault="002F60DB">
      <w:pPr>
        <w:spacing w:after="120"/>
      </w:pPr>
      <w:r w:rsidRPr="00FD6FA8">
        <w:t>5.</w:t>
      </w:r>
      <w:r w:rsidRPr="00FD6FA8">
        <w:t xml:space="preserve">      </w:t>
      </w:r>
      <w:r w:rsidRPr="00FD6FA8">
        <w:t>A [insert your organization type] that has never submitted an indirect cost rate proposal to our cognizant agency.  Our indirect cost rate is [insert rate].  However, in the event an award is made, we will not be able</w:t>
      </w:r>
      <w:r w:rsidRPr="00FD6FA8">
        <w:t xml:space="preserve"> to meet the requirement to submit an indirect cost rate proposal to our </w:t>
      </w:r>
      <w:proofErr w:type="gramStart"/>
      <w:r w:rsidRPr="00FD6FA8">
        <w:t>cognizant</w:t>
      </w:r>
      <w:proofErr w:type="gramEnd"/>
      <w:r w:rsidRPr="00FD6FA8">
        <w:t xml:space="preserve"> agency within 90 calendar days after award.  We request as a condition of award to charge a flat </w:t>
      </w:r>
      <w:r w:rsidRPr="00FD6FA8">
        <w:rPr>
          <w:i/>
        </w:rPr>
        <w:t xml:space="preserve">de </w:t>
      </w:r>
      <w:proofErr w:type="spellStart"/>
      <w:r w:rsidRPr="00FD6FA8">
        <w:rPr>
          <w:i/>
        </w:rPr>
        <w:t>minimus</w:t>
      </w:r>
      <w:proofErr w:type="spellEnd"/>
      <w:r w:rsidRPr="00FD6FA8">
        <w:t xml:space="preserve"> indirect cost rate of 10% of modified total direct costs as defin</w:t>
      </w:r>
      <w:r w:rsidRPr="00FD6FA8">
        <w:t>ed in</w:t>
      </w:r>
      <w:hyperlink r:id="rId14">
        <w:r w:rsidRPr="00FD6FA8">
          <w:t xml:space="preserve"> </w:t>
        </w:r>
      </w:hyperlink>
      <w:hyperlink r:id="rId15">
        <w:r w:rsidRPr="00FD6FA8">
          <w:rPr>
            <w:color w:val="1155CC"/>
            <w:u w:val="single"/>
          </w:rPr>
          <w:t>Title 2 of the Code of Federal Regulations Part 200, section 200.68</w:t>
        </w:r>
      </w:hyperlink>
      <w:r w:rsidRPr="00FD6FA8">
        <w:t xml:space="preserve">.  We understand that the 10% </w:t>
      </w:r>
      <w:r w:rsidRPr="00FD6FA8">
        <w:rPr>
          <w:i/>
        </w:rPr>
        <w:t xml:space="preserve">de </w:t>
      </w:r>
      <w:proofErr w:type="spellStart"/>
      <w:r w:rsidRPr="00FD6FA8">
        <w:rPr>
          <w:i/>
        </w:rPr>
        <w:t>minimus</w:t>
      </w:r>
      <w:proofErr w:type="spellEnd"/>
      <w:r w:rsidRPr="00FD6FA8">
        <w:t xml:space="preserve"> rate will apply for the life of the award, including any futur</w:t>
      </w:r>
      <w:r w:rsidRPr="00FD6FA8">
        <w:t xml:space="preserve">e extensions for time, and that the rate cannot be changed even if we do establish an approved rate with our </w:t>
      </w:r>
      <w:proofErr w:type="gramStart"/>
      <w:r w:rsidRPr="00FD6FA8">
        <w:t>cognizant</w:t>
      </w:r>
      <w:proofErr w:type="gramEnd"/>
      <w:r w:rsidRPr="00FD6FA8">
        <w:t xml:space="preserve"> agency at any point during the award period</w:t>
      </w:r>
    </w:p>
    <w:p w:rsidR="00D20B9F" w:rsidRPr="00FD6FA8" w:rsidRDefault="002F60DB">
      <w:pPr>
        <w:spacing w:after="120"/>
      </w:pPr>
      <w:r w:rsidRPr="00FD6FA8">
        <w:t>6.</w:t>
      </w:r>
      <w:r w:rsidRPr="00FD6FA8">
        <w:t xml:space="preserve">      </w:t>
      </w:r>
      <w:r w:rsidRPr="00FD6FA8">
        <w:t xml:space="preserve">A [insert your organization type] that is submitting this proposal for consideration </w:t>
      </w:r>
      <w:r w:rsidRPr="00FD6FA8">
        <w:t>under the [insert either “Cooperative Fish and Wildlife Research Unit Program” or “Cooperative Ecosystem Studies Unit Network”], which has a Department of the Interior-approved indirect cost rate cap of [insert program rate].  If we have an approved indire</w:t>
      </w:r>
      <w:r w:rsidRPr="00FD6FA8">
        <w:t xml:space="preserve">ct cost rate with our </w:t>
      </w:r>
      <w:proofErr w:type="gramStart"/>
      <w:r w:rsidRPr="00FD6FA8">
        <w:t>cognizant</w:t>
      </w:r>
      <w:proofErr w:type="gramEnd"/>
      <w:r w:rsidRPr="00FD6FA8">
        <w:t xml:space="preserve"> agency, we understand that we must apply this reduced rate against the same direct cost base as identified in our approved indirect cost rate agreement. If we do not have an approved indirect cost rate with our </w:t>
      </w:r>
      <w:proofErr w:type="gramStart"/>
      <w:r w:rsidRPr="00FD6FA8">
        <w:t>cognizant</w:t>
      </w:r>
      <w:proofErr w:type="gramEnd"/>
      <w:r w:rsidRPr="00FD6FA8">
        <w:t xml:space="preserve"> age</w:t>
      </w:r>
      <w:r w:rsidRPr="00FD6FA8">
        <w:t>ncy, we understand that the basis for direct costs will be the modified total direct cost base defined in 2 CFR 200.68 “Modified Total Direct Cost (MTDC)”. We understand that we must request prior approval from the Service to use the MTDC base instead of t</w:t>
      </w:r>
      <w:r w:rsidRPr="00FD6FA8">
        <w:t xml:space="preserve">he base identified in our approved indirect cost rate agreement, and that Service approval of such a request will be based on: 1) a determination that our approved base is only a subset of the MTDC (such as salaries and wages); and 2) that use of the MTDC </w:t>
      </w:r>
      <w:r w:rsidRPr="00FD6FA8">
        <w:t>base will still result in a reduction of the total indirect costs to be charged to the award.  In accordance with 2 CFR 200.405, we understand that indirect costs not recovered due to a voluntary reduction to our federally negotiated rate are not allowable</w:t>
      </w:r>
      <w:r w:rsidRPr="00FD6FA8">
        <w:t xml:space="preserve"> for recovery via any other means.</w:t>
      </w:r>
    </w:p>
    <w:p w:rsidR="00D20B9F" w:rsidRPr="00FD6FA8" w:rsidRDefault="002F60DB">
      <w:r w:rsidRPr="00FD6FA8">
        <w:t>7.</w:t>
      </w:r>
      <w:r w:rsidRPr="00FD6FA8">
        <w:t xml:space="preserve">  </w:t>
      </w:r>
      <w:r w:rsidRPr="00FD6FA8">
        <w:tab/>
      </w:r>
      <w:r w:rsidRPr="00FD6FA8">
        <w:t>A [insert your organization type] that will charge all costs directly.</w:t>
      </w:r>
    </w:p>
    <w:p w:rsidR="00D20B9F" w:rsidRPr="00FD6FA8" w:rsidRDefault="002F60DB">
      <w:pPr>
        <w:spacing w:after="120"/>
      </w:pPr>
      <w:r w:rsidRPr="00FD6FA8">
        <w:t xml:space="preserve"> </w:t>
      </w:r>
    </w:p>
    <w:p w:rsidR="00D20B9F" w:rsidRPr="00FD6FA8" w:rsidRDefault="002F60DB">
      <w:pPr>
        <w:spacing w:after="120"/>
      </w:pPr>
      <w:r w:rsidRPr="00FD6FA8">
        <w:t>All applicants are hereby notified of the following:</w:t>
      </w:r>
    </w:p>
    <w:p w:rsidR="00D20B9F" w:rsidRPr="00FD6FA8" w:rsidRDefault="002F60DB">
      <w:pPr>
        <w:spacing w:after="120"/>
      </w:pPr>
      <w:r w:rsidRPr="00FD6FA8">
        <w:lastRenderedPageBreak/>
        <w:t>·</w:t>
      </w:r>
      <w:r w:rsidRPr="00FD6FA8">
        <w:rPr>
          <w:rFonts w:eastAsia="Times New Roman"/>
        </w:rPr>
        <w:t xml:space="preserve">         </w:t>
      </w:r>
      <w:r w:rsidRPr="00FD6FA8">
        <w:t>Recipients without an approved indirect cost rate are prohibited from charging i</w:t>
      </w:r>
      <w:r w:rsidRPr="00FD6FA8">
        <w:t xml:space="preserve">ndirect costs to a Federal award.  Accepting the 10% </w:t>
      </w:r>
      <w:r w:rsidRPr="00FD6FA8">
        <w:rPr>
          <w:i/>
        </w:rPr>
        <w:t xml:space="preserve">de </w:t>
      </w:r>
      <w:proofErr w:type="spellStart"/>
      <w:r w:rsidRPr="00FD6FA8">
        <w:rPr>
          <w:i/>
        </w:rPr>
        <w:t>minimus</w:t>
      </w:r>
      <w:proofErr w:type="spellEnd"/>
      <w:r w:rsidRPr="00FD6FA8">
        <w:t xml:space="preserve"> rate as a condition of award is an approved rate.</w:t>
      </w:r>
    </w:p>
    <w:p w:rsidR="00D20B9F" w:rsidRPr="00FD6FA8" w:rsidRDefault="002F60DB">
      <w:pPr>
        <w:spacing w:after="120"/>
      </w:pPr>
      <w:r w:rsidRPr="00FD6FA8">
        <w:t>·</w:t>
      </w:r>
      <w:r w:rsidRPr="00FD6FA8">
        <w:rPr>
          <w:rFonts w:eastAsia="Times New Roman"/>
        </w:rPr>
        <w:t xml:space="preserve">         </w:t>
      </w:r>
      <w:r w:rsidRPr="00FD6FA8">
        <w:t>Failure to establish an approved rate during the award period renders all costs otherwise allocable as indirect costs unallowable un</w:t>
      </w:r>
      <w:r w:rsidRPr="00FD6FA8">
        <w:t>der the award.</w:t>
      </w:r>
    </w:p>
    <w:p w:rsidR="00D20B9F" w:rsidRPr="00FD6FA8" w:rsidRDefault="002F60DB">
      <w:pPr>
        <w:spacing w:after="120"/>
      </w:pPr>
      <w:r w:rsidRPr="00FD6FA8">
        <w:t>·</w:t>
      </w:r>
      <w:r w:rsidRPr="00FD6FA8">
        <w:rPr>
          <w:rFonts w:eastAsia="Times New Roman"/>
        </w:rPr>
        <w:t xml:space="preserve">         </w:t>
      </w:r>
      <w:r w:rsidRPr="00FD6FA8">
        <w:t xml:space="preserve">Only the indirect costs calculated against the Federal portion of the total direct costs may be charged to the Federal award.  Recipients may not charge to their Service award any indirect costs calculated against the portion of total direct costs charged </w:t>
      </w:r>
      <w:r w:rsidRPr="00FD6FA8">
        <w:t xml:space="preserve">to themselves or charged to any other project partner, Federal and non-Federal alike. </w:t>
      </w:r>
    </w:p>
    <w:p w:rsidR="00D20B9F" w:rsidRPr="00FD6FA8" w:rsidRDefault="002F60DB">
      <w:pPr>
        <w:spacing w:after="120"/>
      </w:pPr>
      <w:r w:rsidRPr="00FD6FA8">
        <w:t>·</w:t>
      </w:r>
      <w:r w:rsidRPr="00FD6FA8">
        <w:rPr>
          <w:rFonts w:eastAsia="Times New Roman"/>
        </w:rPr>
        <w:t xml:space="preserve">         </w:t>
      </w:r>
      <w:r w:rsidRPr="00FD6FA8">
        <w:t>Recipients must have prior written approval from the Service to transfer unallowable indirect costs to amounts budgeted for direct costs or to satisfy cost-sha</w:t>
      </w:r>
      <w:r w:rsidRPr="00FD6FA8">
        <w:t>ring or matching requirements under the award.</w:t>
      </w:r>
    </w:p>
    <w:p w:rsidR="00D20B9F" w:rsidRPr="00FD6FA8" w:rsidRDefault="002F60DB">
      <w:r w:rsidRPr="00FD6FA8">
        <w:t>·</w:t>
      </w:r>
      <w:r w:rsidRPr="00FD6FA8">
        <w:rPr>
          <w:rFonts w:eastAsia="Times New Roman"/>
        </w:rPr>
        <w:t xml:space="preserve">         </w:t>
      </w:r>
      <w:r w:rsidRPr="00FD6FA8">
        <w:t>Recipients are prohibited from shifting unallowable indirect costs to another Federal award unless specifically authorized to do so by legislation.”</w:t>
      </w:r>
    </w:p>
    <w:p w:rsidR="00D20B9F" w:rsidRPr="00FD6FA8" w:rsidRDefault="002F60DB">
      <w:r w:rsidRPr="00FD6FA8">
        <w:t xml:space="preserve"> </w:t>
      </w:r>
    </w:p>
    <w:p w:rsidR="00D20B9F" w:rsidRPr="00FD6FA8" w:rsidRDefault="002F60DB">
      <w:r w:rsidRPr="00FD6FA8">
        <w:t>Applicants who are individuals applying for fund</w:t>
      </w:r>
      <w:r w:rsidRPr="00FD6FA8">
        <w:t xml:space="preserve">s separate from a business or non-profit organization he/she may operate are not eligible to charge indirect costs to their award.  If you are an individual applying for funding, do not include any indirect costs in your proposed budget.    </w:t>
      </w:r>
    </w:p>
    <w:p w:rsidR="00D20B9F" w:rsidRPr="00FD6FA8" w:rsidRDefault="002F60DB">
      <w:r w:rsidRPr="00FD6FA8">
        <w:t xml:space="preserve"> </w:t>
      </w:r>
    </w:p>
    <w:p w:rsidR="00D20B9F" w:rsidRPr="00FD6FA8" w:rsidRDefault="002F60DB">
      <w:r w:rsidRPr="00FD6FA8">
        <w:t>For more inf</w:t>
      </w:r>
      <w:r w:rsidRPr="00FD6FA8">
        <w:t>ormation on indirect cost rates, see the Service’s</w:t>
      </w:r>
      <w:r w:rsidRPr="00FD6FA8">
        <w:rPr>
          <w:b/>
        </w:rPr>
        <w:t xml:space="preserve"> Indirect Costs and Negotiated Indirect Cost Rate Agreements </w:t>
      </w:r>
      <w:r w:rsidRPr="00FD6FA8">
        <w:t>guidance document on the Internet at http://www.fws.gov/grants/.</w:t>
      </w:r>
    </w:p>
    <w:p w:rsidR="00D20B9F" w:rsidRPr="00FD6FA8" w:rsidRDefault="002F60DB">
      <w:pPr>
        <w:rPr>
          <w:u w:val="single"/>
        </w:rPr>
      </w:pPr>
      <w:r w:rsidRPr="00FD6FA8">
        <w:rPr>
          <w:u w:val="single"/>
        </w:rPr>
        <w:t xml:space="preserve"> </w:t>
      </w:r>
    </w:p>
    <w:p w:rsidR="00D20B9F" w:rsidRPr="00FD6FA8" w:rsidRDefault="002F60DB">
      <w:proofErr w:type="gramStart"/>
      <w:r w:rsidRPr="00FD6FA8">
        <w:rPr>
          <w:b/>
        </w:rPr>
        <w:t>Negotiating an Indirect Cost Rate with the Department of the Interior</w:t>
      </w:r>
      <w:r w:rsidRPr="00FD6FA8">
        <w:t>: Entitie</w:t>
      </w:r>
      <w:r w:rsidRPr="00FD6FA8">
        <w:t>s that do not have a NICRA must first have an open, active Federal award before they can submit an indirect cost rate proposal to their cognizant agency.</w:t>
      </w:r>
      <w:proofErr w:type="gramEnd"/>
      <w:r w:rsidRPr="00FD6FA8">
        <w:t xml:space="preserve">  The Federal awarding agency that provides the largest amount of direct funding to your organization i</w:t>
      </w:r>
      <w:r w:rsidRPr="00FD6FA8">
        <w:t xml:space="preserve">s your </w:t>
      </w:r>
      <w:proofErr w:type="gramStart"/>
      <w:r w:rsidRPr="00FD6FA8">
        <w:t>cognizant</w:t>
      </w:r>
      <w:proofErr w:type="gramEnd"/>
      <w:r w:rsidRPr="00FD6FA8">
        <w:t xml:space="preserve"> agency, unless otherwise assigned by the White House Office of Management and Budget (OMB).  If the Department of the Interior is your </w:t>
      </w:r>
      <w:proofErr w:type="gramStart"/>
      <w:r w:rsidRPr="00FD6FA8">
        <w:t>cognizant</w:t>
      </w:r>
      <w:proofErr w:type="gramEnd"/>
      <w:r w:rsidRPr="00FD6FA8">
        <w:t xml:space="preserve"> agency, your indirect cost rate will be negotiated by the Interior Business Center (IBC).  For</w:t>
      </w:r>
      <w:r w:rsidRPr="00FD6FA8">
        <w:t xml:space="preserve"> more information, contact the IBC at:</w:t>
      </w:r>
    </w:p>
    <w:p w:rsidR="00D20B9F" w:rsidRPr="00FD6FA8" w:rsidRDefault="002F60DB">
      <w:r w:rsidRPr="00FD6FA8">
        <w:t>Indirect Cost Services</w:t>
      </w:r>
    </w:p>
    <w:p w:rsidR="00D20B9F" w:rsidRPr="00FD6FA8" w:rsidRDefault="002F60DB">
      <w:r w:rsidRPr="00FD6FA8">
        <w:t>Acquisition Services Directorate, Interior Business Center</w:t>
      </w:r>
    </w:p>
    <w:p w:rsidR="00D20B9F" w:rsidRPr="00FD6FA8" w:rsidRDefault="002F60DB">
      <w:r w:rsidRPr="00FD6FA8">
        <w:t>U.S. Department of the Interior</w:t>
      </w:r>
    </w:p>
    <w:p w:rsidR="00D20B9F" w:rsidRPr="00FD6FA8" w:rsidRDefault="002F60DB">
      <w:r w:rsidRPr="00FD6FA8">
        <w:t>2180 Harvard Street, Suite 430</w:t>
      </w:r>
    </w:p>
    <w:p w:rsidR="00D20B9F" w:rsidRPr="00FD6FA8" w:rsidRDefault="002F60DB">
      <w:r w:rsidRPr="00FD6FA8">
        <w:t>Sacramento, CA 95815</w:t>
      </w:r>
    </w:p>
    <w:p w:rsidR="00D20B9F" w:rsidRPr="00FD6FA8" w:rsidRDefault="002F60DB">
      <w:r w:rsidRPr="00FD6FA8">
        <w:t>Phone: 916-566-7111</w:t>
      </w:r>
    </w:p>
    <w:p w:rsidR="00D20B9F" w:rsidRPr="00FD6FA8" w:rsidRDefault="002F60DB">
      <w:r w:rsidRPr="00FD6FA8">
        <w:t>Email: ics@ibc.doi.gov</w:t>
      </w:r>
    </w:p>
    <w:p w:rsidR="00D20B9F" w:rsidRPr="00FD6FA8" w:rsidRDefault="002F60DB">
      <w:pPr>
        <w:rPr>
          <w:color w:val="1155CC"/>
          <w:u w:val="single"/>
        </w:rPr>
      </w:pPr>
      <w:r w:rsidRPr="00FD6FA8">
        <w:t>Internet address:</w:t>
      </w:r>
      <w:hyperlink r:id="rId16">
        <w:r w:rsidRPr="00FD6FA8">
          <w:t xml:space="preserve"> </w:t>
        </w:r>
      </w:hyperlink>
      <w:r w:rsidRPr="00FD6FA8">
        <w:fldChar w:fldCharType="begin"/>
      </w:r>
      <w:r w:rsidRPr="00FD6FA8">
        <w:instrText xml:space="preserve"> HYPERLINK "https://www.doi.gov/ibc/services/finance/indirect-cost-services" </w:instrText>
      </w:r>
      <w:r w:rsidRPr="00FD6FA8">
        <w:fldChar w:fldCharType="separate"/>
      </w:r>
      <w:r w:rsidRPr="00FD6FA8">
        <w:rPr>
          <w:color w:val="1155CC"/>
          <w:u w:val="single"/>
        </w:rPr>
        <w:t>https://www.doi.gov/ibc/services/finance/indirect-cost-services</w:t>
      </w:r>
    </w:p>
    <w:p w:rsidR="00D20B9F" w:rsidRPr="00FD6FA8" w:rsidRDefault="002F60DB">
      <w:r w:rsidRPr="00FD6FA8">
        <w:fldChar w:fldCharType="end"/>
      </w:r>
      <w:r w:rsidRPr="00FD6FA8">
        <w:t xml:space="preserve"> </w:t>
      </w:r>
    </w:p>
    <w:p w:rsidR="00D20B9F" w:rsidRPr="00FD6FA8" w:rsidRDefault="002F60DB">
      <w:r w:rsidRPr="00FD6FA8">
        <w:rPr>
          <w:b/>
        </w:rPr>
        <w:t>F.   Sing</w:t>
      </w:r>
      <w:r w:rsidRPr="00FD6FA8">
        <w:rPr>
          <w:b/>
        </w:rPr>
        <w:t xml:space="preserve">le Audit Reporting Statements: </w:t>
      </w:r>
      <w:r w:rsidRPr="00FD6FA8">
        <w:t>As required in</w:t>
      </w:r>
      <w:hyperlink r:id="rId17">
        <w:r w:rsidRPr="00FD6FA8">
          <w:t xml:space="preserve"> </w:t>
        </w:r>
      </w:hyperlink>
      <w:hyperlink r:id="rId18">
        <w:r w:rsidRPr="00FD6FA8">
          <w:rPr>
            <w:color w:val="1155CC"/>
            <w:u w:val="single"/>
          </w:rPr>
          <w:t>Title 2 of the Code of Federal Regulations Part 200</w:t>
        </w:r>
      </w:hyperlink>
      <w:r w:rsidRPr="00FD6FA8">
        <w:t>, Subpart F, all U.S. states, local governments, federally-recognized Indian tr</w:t>
      </w:r>
      <w:r w:rsidRPr="00FD6FA8">
        <w:t xml:space="preserve">ibal governments, and non-profit organizations expending $750,000 USD or more in Federal award funds in a fiscal year must submit a Single Audit report for that year through the Federal </w:t>
      </w:r>
      <w:r w:rsidRPr="00FD6FA8">
        <w:lastRenderedPageBreak/>
        <w:t>Audit Clearinghouse’s Internet Data Entry System.  All U.S. state, loc</w:t>
      </w:r>
      <w:r w:rsidRPr="00FD6FA8">
        <w:t>al government, federally-recognized Indian tribal government and non-profit applicants must provide a statement regarding if your organization was/was not required to submit a Single Audit report for the organization’s most recently closed fiscal year and,</w:t>
      </w:r>
      <w:r w:rsidRPr="00FD6FA8">
        <w:t xml:space="preserve"> if so, state if that report is available on the Federal Audit Clearinghouse Single Audit Database website (</w:t>
      </w:r>
      <w:hyperlink r:id="rId19">
        <w:r w:rsidRPr="00FD6FA8">
          <w:rPr>
            <w:color w:val="1155CC"/>
            <w:u w:val="single"/>
          </w:rPr>
          <w:t>http://harvester.census.gov/sac/</w:t>
        </w:r>
      </w:hyperlink>
      <w:r w:rsidRPr="00FD6FA8">
        <w:t>) and provide the EIN under which that report was submitted.  In</w:t>
      </w:r>
      <w:r w:rsidRPr="00FD6FA8">
        <w:t>clude these statements at the end of the Project Narrative in a section titled “</w:t>
      </w:r>
      <w:r w:rsidRPr="00FD6FA8">
        <w:rPr>
          <w:b/>
        </w:rPr>
        <w:t>Single Audit Reporting Statements</w:t>
      </w:r>
      <w:r w:rsidRPr="00FD6FA8">
        <w:t xml:space="preserve">”. </w:t>
      </w:r>
    </w:p>
    <w:p w:rsidR="00D20B9F" w:rsidRPr="00FD6FA8" w:rsidRDefault="002F60DB">
      <w:pPr>
        <w:rPr>
          <w:b/>
        </w:rPr>
      </w:pPr>
      <w:r w:rsidRPr="00FD6FA8">
        <w:rPr>
          <w:b/>
        </w:rPr>
        <w:t xml:space="preserve"> </w:t>
      </w:r>
    </w:p>
    <w:p w:rsidR="00D20B9F" w:rsidRPr="00FD6FA8" w:rsidRDefault="002F60DB">
      <w:r w:rsidRPr="00FD6FA8">
        <w:rPr>
          <w:b/>
        </w:rPr>
        <w:t xml:space="preserve">G.  Assurances: </w:t>
      </w:r>
      <w:r w:rsidRPr="00FD6FA8">
        <w:t>Include the appropriate signed and dated Assurances form available online at</w:t>
      </w:r>
      <w:hyperlink r:id="rId20">
        <w:r w:rsidRPr="00FD6FA8">
          <w:t xml:space="preserve"> </w:t>
        </w:r>
      </w:hyperlink>
      <w:hyperlink r:id="rId21">
        <w:r w:rsidRPr="00FD6FA8">
          <w:rPr>
            <w:color w:val="1155CC"/>
            <w:u w:val="single"/>
          </w:rPr>
          <w:t>http://apply07.grants.gov/apply/FormLinks?family=15</w:t>
        </w:r>
      </w:hyperlink>
      <w:r w:rsidRPr="00FD6FA8">
        <w:t xml:space="preserve">.  Use the </w:t>
      </w:r>
      <w:r w:rsidRPr="00FD6FA8">
        <w:rPr>
          <w:b/>
        </w:rPr>
        <w:t>Assurances for Construction Programs (SF 424D)</w:t>
      </w:r>
      <w:r w:rsidRPr="00FD6FA8">
        <w:t xml:space="preserve"> for construction and land acquisition </w:t>
      </w:r>
      <w:proofErr w:type="gramStart"/>
      <w:r w:rsidRPr="00FD6FA8">
        <w:t>projects  Use</w:t>
      </w:r>
      <w:proofErr w:type="gramEnd"/>
      <w:r w:rsidRPr="00FD6FA8">
        <w:t xml:space="preserve"> the </w:t>
      </w:r>
      <w:r w:rsidRPr="00FD6FA8">
        <w:rPr>
          <w:b/>
        </w:rPr>
        <w:t>Assurances for Non-Construction Programs (SF 424B)</w:t>
      </w:r>
      <w:r w:rsidRPr="00FD6FA8">
        <w:t xml:space="preserve"> for all other projects.   Signing this form does not mean that all items on the form are applicable.  The form contains language that states that so</w:t>
      </w:r>
      <w:r w:rsidRPr="00FD6FA8">
        <w:t>me of the assurances may not be applicable to your organization and/or your project or program.</w:t>
      </w:r>
    </w:p>
    <w:p w:rsidR="00D20B9F" w:rsidRPr="00FD6FA8" w:rsidRDefault="002F60DB">
      <w:r w:rsidRPr="00FD6FA8">
        <w:t xml:space="preserve"> </w:t>
      </w:r>
    </w:p>
    <w:p w:rsidR="00D20B9F" w:rsidRPr="00FD6FA8" w:rsidRDefault="002F60DB">
      <w:r w:rsidRPr="00FD6FA8">
        <w:rPr>
          <w:b/>
        </w:rPr>
        <w:t xml:space="preserve">H.  Certification and Disclosure of Lobbying Activities: </w:t>
      </w:r>
      <w:r w:rsidRPr="00FD6FA8">
        <w:t>Under Title 31 of the United States Code, Section 1352, an applicant or recipient must not use any fe</w:t>
      </w:r>
      <w:r w:rsidRPr="00FD6FA8">
        <w:t>derally appropriated funds (both annually appropriated and continuing appropriations) or matching funds under a grant or cooperative agreement award to pay any person for lobbying in connection with the award.  Lobbying is defined as influencing or attempt</w:t>
      </w:r>
      <w:r w:rsidRPr="00FD6FA8">
        <w:t xml:space="preserve">ing to influence an officer or employee of any agency, a Member of Congress, an officer or employee of Congress, or an employee of a Member of Congress connection with the award.  </w:t>
      </w:r>
      <w:r w:rsidRPr="00FD6FA8">
        <w:rPr>
          <w:highlight w:val="white"/>
        </w:rPr>
        <w:t>Submission of an application also represents the applicant’s certification o</w:t>
      </w:r>
      <w:r w:rsidRPr="00FD6FA8">
        <w:rPr>
          <w:highlight w:val="white"/>
        </w:rPr>
        <w:t xml:space="preserve">f the statements in 43 CFR Part 18, Appendix A-Certification Regarding Lobbying.  </w:t>
      </w:r>
      <w:r w:rsidRPr="00FD6FA8">
        <w:t>If you/your organization have/</w:t>
      </w:r>
      <w:proofErr w:type="gramStart"/>
      <w:r w:rsidRPr="00FD6FA8">
        <w:t>has</w:t>
      </w:r>
      <w:proofErr w:type="gramEnd"/>
      <w:r w:rsidRPr="00FD6FA8">
        <w:t xml:space="preserve"> made or agrees to make any payment using non-appropriated funds for lobbying in connection with this proposal AND the Federal share exceeds </w:t>
      </w:r>
      <w:r w:rsidRPr="00FD6FA8">
        <w:t xml:space="preserve">$100,000, complete and submit the </w:t>
      </w:r>
      <w:r w:rsidRPr="00FD6FA8">
        <w:rPr>
          <w:b/>
        </w:rPr>
        <w:t>SF LLL, Disclosure of Lobbying Activities</w:t>
      </w:r>
      <w:r w:rsidRPr="00FD6FA8">
        <w:t xml:space="preserve"> form.  See 43 CFR, Subpart 18.100 for more information on when additional submission of this form is required. </w:t>
      </w:r>
    </w:p>
    <w:p w:rsidR="00D20B9F" w:rsidRPr="00FD6FA8" w:rsidRDefault="002F60DB">
      <w:r w:rsidRPr="00FD6FA8">
        <w:t xml:space="preserve"> </w:t>
      </w:r>
    </w:p>
    <w:p w:rsidR="00D20B9F" w:rsidRDefault="002F60DB">
      <w:r w:rsidRPr="00FD6FA8">
        <w:rPr>
          <w:b/>
        </w:rPr>
        <w:t>I.</w:t>
      </w:r>
      <w:r w:rsidRPr="00FD6FA8">
        <w:t xml:space="preserve">       </w:t>
      </w:r>
      <w:r w:rsidRPr="00FD6FA8">
        <w:rPr>
          <w:b/>
        </w:rPr>
        <w:t>Conflict of Interest Disclosures:</w:t>
      </w:r>
      <w:r w:rsidRPr="00FD6FA8">
        <w:t xml:space="preserve"> Applicants must notify </w:t>
      </w:r>
      <w:r w:rsidRPr="00FD6FA8">
        <w:t>the Service in writing of any actual or potential conflicts of interest that are known at the time of application or that may arise during the life of this award, in the event an award is made.  Conflicts of interest include any relationship or matter whic</w:t>
      </w:r>
      <w:r w:rsidRPr="00FD6FA8">
        <w:t xml:space="preserve">h might place the recipient, the recipient’s employees, or the recipient’s </w:t>
      </w:r>
      <w:proofErr w:type="spellStart"/>
      <w:r w:rsidRPr="00FD6FA8">
        <w:t>subrecipients</w:t>
      </w:r>
      <w:proofErr w:type="spellEnd"/>
      <w:r w:rsidRPr="00FD6FA8">
        <w:t xml:space="preserve"> in a position of conflict, real or apparent, between their responsibilities under the award and any other outside interests.  Conflicts of interest may also include, b</w:t>
      </w:r>
      <w:r w:rsidRPr="00FD6FA8">
        <w:t xml:space="preserve">ut are not limited to, direct or indirect financial interests, close personal relationships, positions of trust in outside organizations, consideration of future employment arrangements with a different organization, or decision-making affecting the award </w:t>
      </w:r>
      <w:r w:rsidRPr="00FD6FA8">
        <w:t xml:space="preserve">that would cause a reasonable person with knowledge of the relevant facts to question the impartiality of the applicant, the applicant’s employees, or the applicant’s future </w:t>
      </w:r>
      <w:proofErr w:type="spellStart"/>
      <w:r w:rsidRPr="00FD6FA8">
        <w:t>subrecipients</w:t>
      </w:r>
      <w:proofErr w:type="spellEnd"/>
      <w:r w:rsidRPr="00FD6FA8">
        <w:t xml:space="preserve"> in the matter.  Upon receipt of such a notice, the Service Project O</w:t>
      </w:r>
      <w:r w:rsidRPr="00FD6FA8">
        <w:t xml:space="preserve">fficer in consultation with their Ethics Counselor will determine if a conflict of interest exists and, if so, if there are any possible actions to be taken by the applicant to </w:t>
      </w:r>
      <w:r w:rsidRPr="00FD6FA8">
        <w:lastRenderedPageBreak/>
        <w:t xml:space="preserve">reduce or resolve the conflict.  Failure to resolve conflicts of interest in a </w:t>
      </w:r>
      <w:r w:rsidRPr="00FD6FA8">
        <w:t>manner that satisfies the Service may result in the project not being select for funding.</w:t>
      </w:r>
      <w:r w:rsidRPr="00FD6FA8">
        <w:tab/>
        <w:t xml:space="preserve"> </w:t>
      </w:r>
    </w:p>
    <w:p w:rsidR="00FD6FA8" w:rsidRDefault="00FD6FA8"/>
    <w:p w:rsidR="00FD6FA8" w:rsidRPr="00FD6FA8" w:rsidRDefault="00FD6FA8">
      <w:r w:rsidRPr="00FD6FA8">
        <w:rPr>
          <w:b/>
        </w:rPr>
        <w:t>J.</w:t>
      </w:r>
      <w:r w:rsidRPr="00FD6FA8">
        <w:rPr>
          <w:b/>
        </w:rPr>
        <w:tab/>
        <w:t>Required Overlap/Duplication Statement:</w:t>
      </w:r>
      <w:r w:rsidRPr="00FD6FA8">
        <w:t xml:space="preserve"> 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D20B9F" w:rsidRPr="00FD6FA8" w:rsidRDefault="002F60DB">
      <w:r w:rsidRPr="00FD6FA8">
        <w:t xml:space="preserve"> </w:t>
      </w:r>
    </w:p>
    <w:p w:rsidR="00D20B9F" w:rsidRPr="00FD6FA8" w:rsidRDefault="002F60DB">
      <w:pPr>
        <w:spacing w:after="120"/>
        <w:jc w:val="center"/>
        <w:rPr>
          <w:b/>
          <w:u w:val="single"/>
        </w:rPr>
      </w:pPr>
      <w:r w:rsidRPr="00FD6FA8">
        <w:rPr>
          <w:b/>
          <w:u w:val="single"/>
        </w:rPr>
        <w:t>Application Checklist</w:t>
      </w:r>
    </w:p>
    <w:p w:rsidR="00D20B9F" w:rsidRPr="00FD6FA8" w:rsidRDefault="002F60DB">
      <w:r w:rsidRPr="00FD6FA8">
        <w:t>□</w:t>
      </w:r>
      <w:r w:rsidRPr="00FD6FA8">
        <w:t xml:space="preserve">  </w:t>
      </w:r>
      <w:r w:rsidRPr="00FD6FA8">
        <w:tab/>
      </w:r>
      <w:r w:rsidRPr="00FD6FA8">
        <w:rPr>
          <w:b/>
        </w:rPr>
        <w:t>Evidence of non-profit status</w:t>
      </w:r>
      <w:r w:rsidRPr="00FD6FA8">
        <w:t>: If a non-profit organization, a copy of their Section 501(c</w:t>
      </w:r>
      <w:proofErr w:type="gramStart"/>
      <w:r w:rsidRPr="00FD6FA8">
        <w:t>)(</w:t>
      </w:r>
      <w:proofErr w:type="gramEnd"/>
      <w:r w:rsidRPr="00FD6FA8">
        <w:t>3) or (4) status determination letter receiv</w:t>
      </w:r>
      <w:r w:rsidRPr="00FD6FA8">
        <w:t>ed from the Internal Revenue Service.</w:t>
      </w:r>
    </w:p>
    <w:p w:rsidR="00D20B9F" w:rsidRPr="00FD6FA8" w:rsidRDefault="002F60DB">
      <w:r w:rsidRPr="00FD6FA8">
        <w:t>□</w:t>
      </w:r>
      <w:r w:rsidRPr="00FD6FA8">
        <w:t xml:space="preserve">  </w:t>
      </w:r>
      <w:r w:rsidRPr="00FD6FA8">
        <w:tab/>
      </w:r>
      <w:r w:rsidRPr="00FD6FA8">
        <w:rPr>
          <w:b/>
        </w:rPr>
        <w:t>SF 424, Application for Federal Assistance</w:t>
      </w:r>
      <w:r w:rsidRPr="00FD6FA8">
        <w:t>: A complete, signed and dated SF 424 form.</w:t>
      </w:r>
    </w:p>
    <w:p w:rsidR="00D20B9F" w:rsidRPr="00FD6FA8" w:rsidRDefault="002F60DB">
      <w:pPr>
        <w:rPr>
          <w:b/>
        </w:rPr>
      </w:pPr>
      <w:r w:rsidRPr="00FD6FA8">
        <w:t>□</w:t>
      </w:r>
      <w:r w:rsidRPr="00FD6FA8">
        <w:t xml:space="preserve">  </w:t>
      </w:r>
      <w:r w:rsidRPr="00FD6FA8">
        <w:tab/>
      </w:r>
      <w:r w:rsidRPr="00FD6FA8">
        <w:rPr>
          <w:b/>
        </w:rPr>
        <w:t>Project narrative</w:t>
      </w:r>
    </w:p>
    <w:p w:rsidR="00D20B9F" w:rsidRPr="00FD6FA8" w:rsidRDefault="002F60DB">
      <w:pPr>
        <w:rPr>
          <w:b/>
        </w:rPr>
      </w:pPr>
      <w:r w:rsidRPr="00FD6FA8">
        <w:t>□</w:t>
      </w:r>
      <w:r w:rsidRPr="00FD6FA8">
        <w:t xml:space="preserve">  </w:t>
      </w:r>
      <w:r w:rsidRPr="00FD6FA8">
        <w:tab/>
      </w:r>
      <w:r w:rsidRPr="00FD6FA8">
        <w:rPr>
          <w:b/>
        </w:rPr>
        <w:t>Timetable</w:t>
      </w:r>
    </w:p>
    <w:p w:rsidR="00D20B9F" w:rsidRPr="00FD6FA8" w:rsidRDefault="002F60DB">
      <w:pPr>
        <w:rPr>
          <w:b/>
        </w:rPr>
      </w:pPr>
      <w:r w:rsidRPr="00FD6FA8">
        <w:t>□</w:t>
      </w:r>
      <w:r w:rsidRPr="00FD6FA8">
        <w:t xml:space="preserve">  </w:t>
      </w:r>
      <w:r w:rsidRPr="00FD6FA8">
        <w:tab/>
      </w:r>
      <w:r w:rsidRPr="00FD6FA8">
        <w:rPr>
          <w:b/>
        </w:rPr>
        <w:t>Description of key personnel qualifications</w:t>
      </w:r>
    </w:p>
    <w:p w:rsidR="00D20B9F" w:rsidRPr="00FD6FA8" w:rsidRDefault="002F60DB">
      <w:r w:rsidRPr="00FD6FA8">
        <w:t>□</w:t>
      </w:r>
      <w:r w:rsidRPr="00FD6FA8">
        <w:t xml:space="preserve">  </w:t>
      </w:r>
      <w:r w:rsidRPr="00FD6FA8">
        <w:tab/>
      </w:r>
      <w:r w:rsidRPr="00FD6FA8">
        <w:rPr>
          <w:b/>
        </w:rPr>
        <w:t>Single Audit Reporting statement</w:t>
      </w:r>
      <w:r w:rsidRPr="00FD6FA8">
        <w:t>: If a U</w:t>
      </w:r>
      <w:r w:rsidRPr="00FD6FA8">
        <w:t>.S. state, local government, federally-recognized Indian tribal government, or non-profit organization, statements regarding applicability of and compliance with Single Audit reporting requirements.</w:t>
      </w:r>
    </w:p>
    <w:p w:rsidR="00D20B9F" w:rsidRPr="00FD6FA8" w:rsidRDefault="002F60DB">
      <w:r w:rsidRPr="00FD6FA8">
        <w:t>□</w:t>
      </w:r>
      <w:r w:rsidRPr="00FD6FA8">
        <w:t xml:space="preserve">  </w:t>
      </w:r>
      <w:r w:rsidRPr="00FD6FA8">
        <w:tab/>
      </w:r>
      <w:r w:rsidRPr="00FD6FA8">
        <w:rPr>
          <w:b/>
        </w:rPr>
        <w:t>SF 424A budget form</w:t>
      </w:r>
      <w:r w:rsidRPr="00FD6FA8">
        <w:t>:</w:t>
      </w:r>
      <w:r w:rsidRPr="00FD6FA8">
        <w:rPr>
          <w:b/>
        </w:rPr>
        <w:t xml:space="preserve"> </w:t>
      </w:r>
      <w:r w:rsidRPr="00FD6FA8">
        <w:t>A complete SF 424A or SF 424C Bu</w:t>
      </w:r>
      <w:r w:rsidRPr="00FD6FA8">
        <w:t>dget Information form.</w:t>
      </w:r>
    </w:p>
    <w:p w:rsidR="00D20B9F" w:rsidRPr="00FD6FA8" w:rsidRDefault="002F60DB">
      <w:pPr>
        <w:rPr>
          <w:b/>
        </w:rPr>
      </w:pPr>
      <w:r w:rsidRPr="00FD6FA8">
        <w:t>□</w:t>
      </w:r>
      <w:r w:rsidRPr="00FD6FA8">
        <w:t xml:space="preserve">  </w:t>
      </w:r>
      <w:r w:rsidRPr="00FD6FA8">
        <w:tab/>
      </w:r>
      <w:r w:rsidRPr="00FD6FA8">
        <w:rPr>
          <w:b/>
        </w:rPr>
        <w:t>Budget justification</w:t>
      </w:r>
    </w:p>
    <w:p w:rsidR="00D20B9F" w:rsidRPr="00FD6FA8" w:rsidRDefault="002F60DB">
      <w:r w:rsidRPr="00FD6FA8">
        <w:t>□</w:t>
      </w:r>
      <w:r w:rsidRPr="00FD6FA8">
        <w:t xml:space="preserve">  </w:t>
      </w:r>
      <w:r w:rsidRPr="00FD6FA8">
        <w:tab/>
      </w:r>
      <w:r w:rsidRPr="00FD6FA8">
        <w:rPr>
          <w:b/>
        </w:rPr>
        <w:t>Federally-funded equipment list</w:t>
      </w:r>
      <w:r w:rsidRPr="00FD6FA8">
        <w:t>:</w:t>
      </w:r>
      <w:r w:rsidRPr="00FD6FA8">
        <w:rPr>
          <w:b/>
        </w:rPr>
        <w:t xml:space="preserve"> </w:t>
      </w:r>
      <w:r w:rsidRPr="00FD6FA8">
        <w:t>If Federally-funded equipment will be used for the project, a list of that equipment.</w:t>
      </w:r>
    </w:p>
    <w:p w:rsidR="00D20B9F" w:rsidRPr="00FD6FA8" w:rsidRDefault="002F60DB">
      <w:r w:rsidRPr="00FD6FA8">
        <w:t>□</w:t>
      </w:r>
      <w:r w:rsidRPr="00FD6FA8">
        <w:t xml:space="preserve">  </w:t>
      </w:r>
      <w:r w:rsidRPr="00FD6FA8">
        <w:tab/>
      </w:r>
      <w:r w:rsidRPr="00FD6FA8">
        <w:rPr>
          <w:b/>
        </w:rPr>
        <w:t>NICRA</w:t>
      </w:r>
      <w:r w:rsidRPr="00FD6FA8">
        <w:t>: When applicable, a copy of the organization’s current Negotiated Indirect Cost Rate Agreement.</w:t>
      </w:r>
    </w:p>
    <w:p w:rsidR="00D20B9F" w:rsidRPr="00FD6FA8" w:rsidRDefault="002F60DB">
      <w:r w:rsidRPr="00FD6FA8">
        <w:t>□</w:t>
      </w:r>
      <w:r w:rsidRPr="00FD6FA8">
        <w:t xml:space="preserve">  </w:t>
      </w:r>
      <w:r w:rsidRPr="00FD6FA8">
        <w:tab/>
      </w:r>
      <w:r w:rsidRPr="00FD6FA8">
        <w:rPr>
          <w:b/>
        </w:rPr>
        <w:t xml:space="preserve">SF 424B Assurances form: </w:t>
      </w:r>
      <w:r w:rsidRPr="00FD6FA8">
        <w:t>Signed and dated SF 424B Assurances form.</w:t>
      </w:r>
    </w:p>
    <w:p w:rsidR="00D20B9F" w:rsidRPr="00FD6FA8" w:rsidRDefault="002F60DB">
      <w:r w:rsidRPr="00FD6FA8">
        <w:t>□</w:t>
      </w:r>
      <w:r w:rsidRPr="00FD6FA8">
        <w:t xml:space="preserve">  </w:t>
      </w:r>
      <w:r w:rsidRPr="00FD6FA8">
        <w:tab/>
      </w:r>
      <w:r w:rsidRPr="00FD6FA8">
        <w:rPr>
          <w:b/>
        </w:rPr>
        <w:t xml:space="preserve">SF LLL form: </w:t>
      </w:r>
      <w:r w:rsidRPr="00FD6FA8">
        <w:t>If applicable, completed SF-LLL Disclosure of Lobbying Activities form.</w:t>
      </w:r>
    </w:p>
    <w:p w:rsidR="00D20B9F" w:rsidRPr="00FD6FA8" w:rsidRDefault="002F60DB">
      <w:r w:rsidRPr="00FD6FA8">
        <w:t xml:space="preserve"> </w:t>
      </w:r>
    </w:p>
    <w:p w:rsidR="00D20B9F" w:rsidRPr="00FD6FA8" w:rsidRDefault="002F60DB">
      <w:r w:rsidRPr="00FD6FA8">
        <w:t xml:space="preserve">Failure to provide complete information may cause delays, postponement, or rejection of the application. </w:t>
      </w:r>
    </w:p>
    <w:p w:rsidR="00D20B9F" w:rsidRPr="00FD6FA8" w:rsidRDefault="002F60DB">
      <w:r w:rsidRPr="00FD6FA8">
        <w:t xml:space="preserve"> </w:t>
      </w:r>
    </w:p>
    <w:p w:rsidR="00D20B9F" w:rsidRPr="00FD6FA8" w:rsidRDefault="002F60DB">
      <w:pPr>
        <w:rPr>
          <w:b/>
        </w:rPr>
      </w:pPr>
      <w:r w:rsidRPr="00FD6FA8">
        <w:rPr>
          <w:b/>
        </w:rPr>
        <w:t>V. Submission Instructions</w:t>
      </w:r>
    </w:p>
    <w:p w:rsidR="00D20B9F" w:rsidRPr="00FD6FA8" w:rsidRDefault="002F60DB">
      <w:r w:rsidRPr="00FD6FA8">
        <w:rPr>
          <w:b/>
        </w:rPr>
        <w:t>SUBMISSION DEADLINE</w:t>
      </w:r>
      <w:r w:rsidRPr="00FD6FA8">
        <w:t>: All applications must be received by January 9, 2018.</w:t>
      </w:r>
    </w:p>
    <w:p w:rsidR="00D20B9F" w:rsidRPr="00FD6FA8" w:rsidRDefault="002F60DB">
      <w:r w:rsidRPr="00FD6FA8">
        <w:t xml:space="preserve"> </w:t>
      </w:r>
    </w:p>
    <w:p w:rsidR="00D20B9F" w:rsidRPr="00FD6FA8" w:rsidRDefault="002F60DB">
      <w:r w:rsidRPr="00FD6FA8">
        <w:rPr>
          <w:b/>
        </w:rPr>
        <w:t xml:space="preserve">Intergovernmental Review: </w:t>
      </w:r>
      <w:r w:rsidRPr="00FD6FA8">
        <w:t>Before submitting an application, U.S. state and local government applicants should visit the following website (</w:t>
      </w:r>
      <w:hyperlink r:id="rId22">
        <w:r w:rsidRPr="00FD6FA8">
          <w:rPr>
            <w:color w:val="1155CC"/>
            <w:u w:val="single"/>
          </w:rPr>
          <w:t>http://www.whitehouse.gov/omb/grants_spoc/</w:t>
        </w:r>
      </w:hyperlink>
      <w:r w:rsidRPr="00FD6FA8">
        <w:t xml:space="preserve">) to </w:t>
      </w:r>
      <w:r w:rsidRPr="00FD6FA8">
        <w:lastRenderedPageBreak/>
        <w:t>determine whether their applicatio</w:t>
      </w:r>
      <w:r w:rsidRPr="00FD6FA8">
        <w:t>n is subject to the state intergovernmental review process under Executive Order (E.O.) 12372 “Intergovernmental review of Federal Programs.”  E.O. 12372 was issued to foster the intergovernmental partnership and strengthen federalism by relying on state a</w:t>
      </w:r>
      <w:r w:rsidRPr="00FD6FA8">
        <w:t xml:space="preserve">nd local processes for the coordination and review of proposed Federal financial assistance and direct Federal development.  The E.O. allows each state to designate an entity to perform this function.  The official list of designated entities is posted on </w:t>
      </w:r>
      <w:r w:rsidRPr="00FD6FA8">
        <w:t>the website.  Contact your state’s designated entity for more information on the process the state requires to be followed when applying for assistance.  States that do not have a designated entity listed on the website have chosen not to participate in th</w:t>
      </w:r>
      <w:r w:rsidRPr="00FD6FA8">
        <w:t xml:space="preserve">e review process. </w:t>
      </w:r>
    </w:p>
    <w:p w:rsidR="00D20B9F" w:rsidRPr="00FD6FA8" w:rsidRDefault="002F60DB">
      <w:r w:rsidRPr="00FD6FA8">
        <w:t xml:space="preserve"> </w:t>
      </w:r>
    </w:p>
    <w:p w:rsidR="00D20B9F" w:rsidRPr="00FD6FA8" w:rsidRDefault="002F60DB">
      <w:r w:rsidRPr="00FD6FA8">
        <w:t>Download the Application Package linked to this Funding Opportunity on Grants.gov to begin the application process.  Downloading and saving the Application Package to your computer makes the required government-wide standard forms fill</w:t>
      </w:r>
      <w:r w:rsidRPr="00FD6FA8">
        <w:t xml:space="preserve">able and printable.  Completed applications may be submitted by mail or email. </w:t>
      </w:r>
    </w:p>
    <w:p w:rsidR="00D20B9F" w:rsidRPr="00FD6FA8" w:rsidRDefault="002F60DB">
      <w:r w:rsidRPr="00FD6FA8">
        <w:t xml:space="preserve"> </w:t>
      </w:r>
    </w:p>
    <w:p w:rsidR="00D20B9F" w:rsidRPr="00FD6FA8" w:rsidRDefault="002F60DB">
      <w:pPr>
        <w:rPr>
          <w:b/>
        </w:rPr>
      </w:pPr>
      <w:r w:rsidRPr="00FD6FA8">
        <w:rPr>
          <w:b/>
        </w:rPr>
        <w:t>DO NOT SUBMIT YOUR APPLICATION PACKAGE THROUGH GRANTS.GOV.</w:t>
      </w:r>
    </w:p>
    <w:p w:rsidR="00D20B9F" w:rsidRPr="00FD6FA8" w:rsidRDefault="002F60DB">
      <w:r w:rsidRPr="00FD6FA8">
        <w:t xml:space="preserve"> </w:t>
      </w:r>
    </w:p>
    <w:p w:rsidR="00D20B9F" w:rsidRPr="00FD6FA8" w:rsidRDefault="002F60DB">
      <w:r w:rsidRPr="00FD6FA8">
        <w:t xml:space="preserve">Please select </w:t>
      </w:r>
      <w:r w:rsidRPr="00FD6FA8">
        <w:rPr>
          <w:b/>
          <w:color w:val="800000"/>
          <w:u w:val="single"/>
        </w:rPr>
        <w:t>ONE</w:t>
      </w:r>
      <w:r w:rsidRPr="00FD6FA8">
        <w:t xml:space="preserve"> of the submission options: </w:t>
      </w:r>
    </w:p>
    <w:p w:rsidR="00D20B9F" w:rsidRPr="00FD6FA8" w:rsidRDefault="002F60DB">
      <w:r w:rsidRPr="00FD6FA8">
        <w:t xml:space="preserve"> </w:t>
      </w:r>
    </w:p>
    <w:p w:rsidR="00D20B9F" w:rsidRPr="00FD6FA8" w:rsidRDefault="002F60DB">
      <w:pPr>
        <w:rPr>
          <w:b/>
          <w:i/>
        </w:rPr>
      </w:pPr>
      <w:r w:rsidRPr="00FD6FA8">
        <w:rPr>
          <w:b/>
          <w:i/>
        </w:rPr>
        <w:t>To submit an application by mail:</w:t>
      </w:r>
    </w:p>
    <w:p w:rsidR="00D20B9F" w:rsidRPr="00FD6FA8" w:rsidRDefault="002F60DB">
      <w:r w:rsidRPr="00FD6FA8">
        <w:t>Number all pages of your printe</w:t>
      </w:r>
      <w:r w:rsidRPr="00FD6FA8">
        <w:t xml:space="preserve">d application.  Mail one, </w:t>
      </w:r>
      <w:r w:rsidRPr="00FD6FA8">
        <w:rPr>
          <w:u w:val="single"/>
        </w:rPr>
        <w:t>unbound</w:t>
      </w:r>
      <w:r w:rsidRPr="00FD6FA8">
        <w:t xml:space="preserve"> copy (do not staple or otherwise permanently bind pages) of your complete application to the Service program point of contact identified in the Grants.gov funding opportunity and also identified below.</w:t>
      </w:r>
    </w:p>
    <w:p w:rsidR="00D20B9F" w:rsidRPr="00FD6FA8" w:rsidRDefault="002F60DB">
      <w:r w:rsidRPr="00FD6FA8">
        <w:t xml:space="preserve"> </w:t>
      </w:r>
    </w:p>
    <w:p w:rsidR="00D20B9F" w:rsidRPr="00FD6FA8" w:rsidRDefault="002F60DB">
      <w:r w:rsidRPr="00FD6FA8">
        <w:t>The required SF 424 Application for Federal Assistance and Assurances forms and any other required standard forms MUST be signed by your organization’s authorized official.  The Signature and Date fields on the standard forms downloaded from Grants.gov are</w:t>
      </w:r>
      <w:r w:rsidRPr="00FD6FA8">
        <w:t xml:space="preserve"> pre-populated with the text “Completed by Grants.gov upon submission” or “Completed on submission to Grants.gov”.  Remove this text (manually or digitally) before signing the forms.</w:t>
      </w:r>
    </w:p>
    <w:p w:rsidR="00D20B9F" w:rsidRPr="00FD6FA8" w:rsidRDefault="002F60DB">
      <w:r w:rsidRPr="00FD6FA8">
        <w:t xml:space="preserve"> </w:t>
      </w:r>
    </w:p>
    <w:p w:rsidR="00D20B9F" w:rsidRPr="00FD6FA8" w:rsidRDefault="002F60DB">
      <w:r w:rsidRPr="00FD6FA8">
        <w:t>Mail your application package to:</w:t>
      </w:r>
    </w:p>
    <w:p w:rsidR="00D20B9F" w:rsidRPr="00FD6FA8" w:rsidRDefault="002F60DB">
      <w:r w:rsidRPr="00FD6FA8">
        <w:t xml:space="preserve"> </w:t>
      </w:r>
    </w:p>
    <w:p w:rsidR="00D20B9F" w:rsidRPr="00FD6FA8" w:rsidRDefault="002F60DB">
      <w:r w:rsidRPr="00FD6FA8">
        <w:t>USFWS/NCTC</w:t>
      </w:r>
    </w:p>
    <w:p w:rsidR="00D20B9F" w:rsidRPr="00FD6FA8" w:rsidRDefault="002F60DB">
      <w:r w:rsidRPr="00FD6FA8">
        <w:t xml:space="preserve">ATTN: Tracy </w:t>
      </w:r>
      <w:proofErr w:type="spellStart"/>
      <w:r w:rsidRPr="00FD6FA8">
        <w:t>McCleaf</w:t>
      </w:r>
      <w:proofErr w:type="spellEnd"/>
    </w:p>
    <w:p w:rsidR="00D20B9F" w:rsidRPr="00FD6FA8" w:rsidRDefault="002F60DB">
      <w:r w:rsidRPr="00FD6FA8">
        <w:t xml:space="preserve">698 </w:t>
      </w:r>
      <w:r w:rsidRPr="00FD6FA8">
        <w:t>Conservation Way</w:t>
      </w:r>
    </w:p>
    <w:p w:rsidR="00D20B9F" w:rsidRPr="00FD6FA8" w:rsidRDefault="002F60DB">
      <w:r w:rsidRPr="00FD6FA8">
        <w:t>Shepherdstown, WV 25443</w:t>
      </w:r>
    </w:p>
    <w:p w:rsidR="00D20B9F" w:rsidRPr="00FD6FA8" w:rsidRDefault="002F60DB">
      <w:r w:rsidRPr="00FD6FA8">
        <w:t xml:space="preserve"> </w:t>
      </w:r>
    </w:p>
    <w:p w:rsidR="00D20B9F" w:rsidRPr="00FD6FA8" w:rsidRDefault="002F60DB">
      <w:pPr>
        <w:rPr>
          <w:b/>
          <w:i/>
        </w:rPr>
      </w:pPr>
      <w:r w:rsidRPr="00FD6FA8">
        <w:rPr>
          <w:b/>
          <w:i/>
        </w:rPr>
        <w:t xml:space="preserve"> </w:t>
      </w:r>
    </w:p>
    <w:p w:rsidR="00D20B9F" w:rsidRPr="00FD6FA8" w:rsidRDefault="002F60DB">
      <w:pPr>
        <w:rPr>
          <w:b/>
          <w:i/>
        </w:rPr>
      </w:pPr>
      <w:r w:rsidRPr="00FD6FA8">
        <w:rPr>
          <w:b/>
          <w:i/>
        </w:rPr>
        <w:t xml:space="preserve"> </w:t>
      </w:r>
    </w:p>
    <w:p w:rsidR="00D20B9F" w:rsidRPr="00FD6FA8" w:rsidRDefault="002F60DB">
      <w:pPr>
        <w:rPr>
          <w:b/>
          <w:i/>
        </w:rPr>
      </w:pPr>
      <w:r w:rsidRPr="00FD6FA8">
        <w:rPr>
          <w:b/>
          <w:i/>
        </w:rPr>
        <w:t xml:space="preserve"> </w:t>
      </w:r>
    </w:p>
    <w:p w:rsidR="00D20B9F" w:rsidRPr="00FD6FA8" w:rsidRDefault="002F60DB">
      <w:pPr>
        <w:rPr>
          <w:b/>
          <w:i/>
        </w:rPr>
      </w:pPr>
      <w:r w:rsidRPr="00FD6FA8">
        <w:rPr>
          <w:b/>
          <w:i/>
        </w:rPr>
        <w:t>To submit an application by e-mail:</w:t>
      </w:r>
    </w:p>
    <w:p w:rsidR="00D20B9F" w:rsidRPr="00FD6FA8" w:rsidRDefault="002F60DB">
      <w:r w:rsidRPr="00FD6FA8">
        <w:t>Format all of your documents to print on Letter size (8 ½” x 11”) paper.  Format all pages to display and print page numbers.  Scanned documents should be scanned in Lette</w:t>
      </w:r>
      <w:r w:rsidRPr="00FD6FA8">
        <w:t xml:space="preserve">r format, as black and white images only.  Where possible, save scanned documents in .pdf format. </w:t>
      </w:r>
    </w:p>
    <w:p w:rsidR="00D20B9F" w:rsidRPr="00FD6FA8" w:rsidRDefault="002F60DB">
      <w:r w:rsidRPr="00FD6FA8">
        <w:lastRenderedPageBreak/>
        <w:t xml:space="preserve"> </w:t>
      </w:r>
    </w:p>
    <w:p w:rsidR="00D20B9F" w:rsidRPr="00FD6FA8" w:rsidRDefault="002F60DB">
      <w:r w:rsidRPr="00FD6FA8">
        <w:t>The required SF 424 Application for Federal Assistance and Assurances forms and any other required standard forms MUST be signed by your organization’s authorized official.  The Signature and Date fields on the standard forms downloaded from Grants.gov are</w:t>
      </w:r>
      <w:r w:rsidRPr="00FD6FA8">
        <w:t xml:space="preserve"> pre-populated with the text “Completed by Grants.gov upon submission” or “Completed on submission to Grants.gov”.  Remove this text (manually or digitally) before signing the forms.</w:t>
      </w:r>
    </w:p>
    <w:p w:rsidR="00D20B9F" w:rsidRPr="00FD6FA8" w:rsidRDefault="002F60DB">
      <w:r w:rsidRPr="00FD6FA8">
        <w:t xml:space="preserve"> </w:t>
      </w:r>
    </w:p>
    <w:p w:rsidR="00D20B9F" w:rsidRPr="00FD6FA8" w:rsidRDefault="002F60DB">
      <w:r w:rsidRPr="00FD6FA8">
        <w:t>E-mail your application package to:</w:t>
      </w:r>
    </w:p>
    <w:p w:rsidR="00D20B9F" w:rsidRPr="00FD6FA8" w:rsidRDefault="002F60DB">
      <w:r w:rsidRPr="00FD6FA8">
        <w:t xml:space="preserve"> </w:t>
      </w:r>
    </w:p>
    <w:p w:rsidR="00D20B9F" w:rsidRPr="00FD6FA8" w:rsidRDefault="002F60DB">
      <w:r w:rsidRPr="00FD6FA8">
        <w:t>Tracy_mccleaf@fws.gov</w:t>
      </w:r>
    </w:p>
    <w:p w:rsidR="00D20B9F" w:rsidRPr="00FD6FA8" w:rsidRDefault="002F60DB">
      <w:r w:rsidRPr="00FD6FA8">
        <w:t xml:space="preserve"> </w:t>
      </w:r>
    </w:p>
    <w:p w:rsidR="00D20B9F" w:rsidRPr="00FD6FA8" w:rsidRDefault="002F60DB">
      <w:r w:rsidRPr="00FD6FA8">
        <w:t xml:space="preserve"> </w:t>
      </w:r>
    </w:p>
    <w:p w:rsidR="00D20B9F" w:rsidRPr="00FD6FA8" w:rsidRDefault="002F60DB">
      <w:r w:rsidRPr="00FD6FA8">
        <w:t>VI. App</w:t>
      </w:r>
      <w:r w:rsidRPr="00FD6FA8">
        <w:t xml:space="preserve">lication Review </w:t>
      </w:r>
      <w:r w:rsidRPr="00FD6FA8">
        <w:t>Criteria:</w:t>
      </w:r>
    </w:p>
    <w:p w:rsidR="00D20B9F" w:rsidRPr="00FD6FA8" w:rsidRDefault="002F60DB">
      <w:r w:rsidRPr="00FD6FA8">
        <w:t xml:space="preserve"> </w:t>
      </w:r>
    </w:p>
    <w:p w:rsidR="00D20B9F" w:rsidRPr="00FD6FA8" w:rsidRDefault="002F60DB">
      <w:r w:rsidRPr="00FD6FA8">
        <w:t>The following consideration will be used to evaluate proposals. These elements will be weighted equivalently.</w:t>
      </w:r>
    </w:p>
    <w:p w:rsidR="00D20B9F" w:rsidRPr="00FD6FA8" w:rsidRDefault="002F60DB">
      <w:r w:rsidRPr="00FD6FA8">
        <w:t xml:space="preserve"> </w:t>
      </w:r>
    </w:p>
    <w:p w:rsidR="00D20B9F" w:rsidRPr="00FD6FA8" w:rsidRDefault="002F60DB">
      <w:r w:rsidRPr="00FD6FA8">
        <w:t>·</w:t>
      </w:r>
      <w:r w:rsidRPr="00FD6FA8">
        <w:rPr>
          <w:rFonts w:eastAsia="Times New Roman"/>
        </w:rPr>
        <w:t xml:space="preserve">         </w:t>
      </w:r>
      <w:r w:rsidRPr="00FD6FA8">
        <w:t>Experience related to working with large groups of American Indian, Native Alaskan, and/or Pacific Islande</w:t>
      </w:r>
      <w:r w:rsidRPr="00FD6FA8">
        <w:t>r youth and/or youth.</w:t>
      </w:r>
    </w:p>
    <w:p w:rsidR="00D20B9F" w:rsidRPr="00FD6FA8" w:rsidRDefault="00D20B9F"/>
    <w:p w:rsidR="00D20B9F" w:rsidRPr="00FD6FA8" w:rsidRDefault="002F60DB">
      <w:r w:rsidRPr="00FD6FA8">
        <w:t>·</w:t>
      </w:r>
      <w:r w:rsidRPr="00FD6FA8">
        <w:rPr>
          <w:rFonts w:eastAsia="Times New Roman"/>
        </w:rPr>
        <w:t xml:space="preserve">         </w:t>
      </w:r>
      <w:r w:rsidRPr="00FD6FA8">
        <w:t>Demonstrated experience in processing complex travel arrangements for minors and adults from remote locations.</w:t>
      </w:r>
    </w:p>
    <w:p w:rsidR="00D20B9F" w:rsidRPr="00FD6FA8" w:rsidRDefault="002F60DB">
      <w:r w:rsidRPr="00FD6FA8">
        <w:t xml:space="preserve"> </w:t>
      </w:r>
    </w:p>
    <w:p w:rsidR="00D20B9F" w:rsidRPr="00FD6FA8" w:rsidRDefault="002F60DB">
      <w:r w:rsidRPr="00FD6FA8">
        <w:t>·</w:t>
      </w:r>
      <w:r w:rsidRPr="00FD6FA8">
        <w:rPr>
          <w:rFonts w:eastAsia="Times New Roman"/>
        </w:rPr>
        <w:t xml:space="preserve">         </w:t>
      </w:r>
      <w:r w:rsidRPr="00FD6FA8">
        <w:t>Demonstrated experience in medical/safety planning, coordination, and management for events involvin</w:t>
      </w:r>
      <w:r w:rsidRPr="00FD6FA8">
        <w:t>g youth (minors) participants and chaperones (not legal guardians).</w:t>
      </w:r>
    </w:p>
    <w:p w:rsidR="00D20B9F" w:rsidRPr="00FD6FA8" w:rsidRDefault="002F60DB">
      <w:r w:rsidRPr="00FD6FA8">
        <w:t xml:space="preserve"> </w:t>
      </w:r>
    </w:p>
    <w:p w:rsidR="00D20B9F" w:rsidRPr="00FD6FA8" w:rsidRDefault="002F60DB">
      <w:r w:rsidRPr="00FD6FA8">
        <w:t>·</w:t>
      </w:r>
      <w:r w:rsidRPr="00FD6FA8">
        <w:rPr>
          <w:rFonts w:eastAsia="Times New Roman"/>
        </w:rPr>
        <w:t xml:space="preserve">         </w:t>
      </w:r>
      <w:r w:rsidRPr="00FD6FA8">
        <w:t>Demonstrated experience mentoring, coaching, and/or guiding youth with relation to behavior and attitude.</w:t>
      </w:r>
    </w:p>
    <w:p w:rsidR="00D20B9F" w:rsidRPr="00FD6FA8" w:rsidRDefault="002F60DB">
      <w:r w:rsidRPr="00FD6FA8">
        <w:t xml:space="preserve"> </w:t>
      </w:r>
    </w:p>
    <w:p w:rsidR="00D20B9F" w:rsidRPr="00FD6FA8" w:rsidRDefault="002F60DB">
      <w:r w:rsidRPr="00FD6FA8">
        <w:t>·</w:t>
      </w:r>
      <w:r w:rsidRPr="00FD6FA8">
        <w:rPr>
          <w:rFonts w:eastAsia="Times New Roman"/>
        </w:rPr>
        <w:t xml:space="preserve">         </w:t>
      </w:r>
      <w:r w:rsidRPr="00FD6FA8">
        <w:t>Proven experience in managing the safety, liability, and behavior of youth, especially native youth, in an event setting.</w:t>
      </w:r>
    </w:p>
    <w:p w:rsidR="00D20B9F" w:rsidRPr="00FD6FA8" w:rsidRDefault="002F60DB">
      <w:r w:rsidRPr="00FD6FA8">
        <w:t xml:space="preserve"> </w:t>
      </w:r>
    </w:p>
    <w:p w:rsidR="00D20B9F" w:rsidRPr="00FD6FA8" w:rsidRDefault="002F60DB">
      <w:pPr>
        <w:rPr>
          <w:b/>
        </w:rPr>
      </w:pPr>
      <w:r w:rsidRPr="00FD6FA8">
        <w:rPr>
          <w:b/>
        </w:rPr>
        <w:t>Review and Selection Process:</w:t>
      </w:r>
    </w:p>
    <w:p w:rsidR="00D20B9F" w:rsidRPr="00FD6FA8" w:rsidRDefault="002F60DB">
      <w:r w:rsidRPr="00FD6FA8">
        <w:t>The proposal evaluation panel will be comprised of three members (2 FWS and 1 BIA) of the NYCALC proje</w:t>
      </w:r>
      <w:r w:rsidRPr="00FD6FA8">
        <w:t>ct team.</w:t>
      </w:r>
    </w:p>
    <w:p w:rsidR="00D20B9F" w:rsidRPr="00FD6FA8" w:rsidRDefault="002F60DB">
      <w:r w:rsidRPr="00FD6FA8">
        <w:t xml:space="preserve"> </w:t>
      </w:r>
    </w:p>
    <w:p w:rsidR="00D20B9F" w:rsidRPr="00FD6FA8" w:rsidRDefault="002F60DB">
      <w:r w:rsidRPr="00FD6FA8">
        <w:t>Each member of the evaluation panel will review and rank all proposals independently using the following instructions and then convene to discuss and consolidate rankings to determine award.</w:t>
      </w:r>
    </w:p>
    <w:p w:rsidR="00D20B9F" w:rsidRPr="00FD6FA8" w:rsidRDefault="002F60DB">
      <w:r w:rsidRPr="00FD6FA8">
        <w:t xml:space="preserve"> </w:t>
      </w:r>
    </w:p>
    <w:p w:rsidR="00D20B9F" w:rsidRPr="00FD6FA8" w:rsidRDefault="002F60DB">
      <w:pPr>
        <w:rPr>
          <w:i/>
        </w:rPr>
      </w:pPr>
      <w:r w:rsidRPr="00FD6FA8">
        <w:rPr>
          <w:i/>
        </w:rPr>
        <w:t>A.  Each application is rated individually against t</w:t>
      </w:r>
      <w:r w:rsidRPr="00FD6FA8">
        <w:rPr>
          <w:i/>
        </w:rPr>
        <w:t>he evaluation criteria – not against other applications.</w:t>
      </w:r>
    </w:p>
    <w:p w:rsidR="00D20B9F" w:rsidRPr="00FD6FA8" w:rsidRDefault="002F60DB">
      <w:pPr>
        <w:rPr>
          <w:i/>
        </w:rPr>
      </w:pPr>
      <w:r w:rsidRPr="00FD6FA8">
        <w:rPr>
          <w:i/>
        </w:rPr>
        <w:t xml:space="preserve"> </w:t>
      </w:r>
    </w:p>
    <w:p w:rsidR="00D20B9F" w:rsidRPr="00FD6FA8" w:rsidRDefault="002F60DB">
      <w:pPr>
        <w:rPr>
          <w:i/>
        </w:rPr>
      </w:pPr>
      <w:r w:rsidRPr="00FD6FA8">
        <w:rPr>
          <w:i/>
        </w:rPr>
        <w:t>B.  Rate each of the evaluation criteria on a scale of 1 to 5 as follows:</w:t>
      </w:r>
    </w:p>
    <w:p w:rsidR="00D20B9F" w:rsidRPr="00FD6FA8" w:rsidRDefault="002F60DB">
      <w:pPr>
        <w:rPr>
          <w:i/>
        </w:rPr>
      </w:pPr>
      <w:r w:rsidRPr="00FD6FA8">
        <w:rPr>
          <w:i/>
        </w:rPr>
        <w:lastRenderedPageBreak/>
        <w:t xml:space="preserve"> </w:t>
      </w:r>
    </w:p>
    <w:p w:rsidR="00D20B9F" w:rsidRPr="00FD6FA8" w:rsidRDefault="002F60DB">
      <w:pPr>
        <w:rPr>
          <w:i/>
        </w:rPr>
      </w:pPr>
      <w:r w:rsidRPr="00FD6FA8">
        <w:rPr>
          <w:i/>
        </w:rPr>
        <w:t xml:space="preserve">        </w:t>
      </w:r>
      <w:r w:rsidRPr="00FD6FA8">
        <w:rPr>
          <w:i/>
        </w:rPr>
        <w:tab/>
        <w:t>1 – Poor – Criteria not met</w:t>
      </w:r>
    </w:p>
    <w:p w:rsidR="00D20B9F" w:rsidRPr="00FD6FA8" w:rsidRDefault="002F60DB">
      <w:pPr>
        <w:rPr>
          <w:i/>
        </w:rPr>
      </w:pPr>
      <w:r w:rsidRPr="00FD6FA8">
        <w:rPr>
          <w:i/>
        </w:rPr>
        <w:t xml:space="preserve">        </w:t>
      </w:r>
      <w:r w:rsidRPr="00FD6FA8">
        <w:rPr>
          <w:i/>
        </w:rPr>
        <w:tab/>
        <w:t>2 – Fair – Criteria met, weakly supported, major weakness</w:t>
      </w:r>
    </w:p>
    <w:p w:rsidR="00D20B9F" w:rsidRPr="00FD6FA8" w:rsidRDefault="002F60DB">
      <w:pPr>
        <w:rPr>
          <w:i/>
        </w:rPr>
      </w:pPr>
      <w:r w:rsidRPr="00FD6FA8">
        <w:rPr>
          <w:i/>
        </w:rPr>
        <w:t xml:space="preserve">        </w:t>
      </w:r>
      <w:r w:rsidRPr="00FD6FA8">
        <w:rPr>
          <w:i/>
        </w:rPr>
        <w:tab/>
      </w:r>
      <w:r w:rsidRPr="00FD6FA8">
        <w:rPr>
          <w:i/>
        </w:rPr>
        <w:t>3 – Satisfactory – Criteria met, supported, moderate weakness</w:t>
      </w:r>
    </w:p>
    <w:p w:rsidR="00D20B9F" w:rsidRPr="00FD6FA8" w:rsidRDefault="002F60DB">
      <w:pPr>
        <w:rPr>
          <w:i/>
        </w:rPr>
      </w:pPr>
      <w:r w:rsidRPr="00FD6FA8">
        <w:rPr>
          <w:i/>
        </w:rPr>
        <w:t xml:space="preserve">        </w:t>
      </w:r>
      <w:r w:rsidRPr="00FD6FA8">
        <w:rPr>
          <w:i/>
        </w:rPr>
        <w:tab/>
        <w:t>4 – Good – Criteria met, strongly supported, minor weakness</w:t>
      </w:r>
    </w:p>
    <w:p w:rsidR="00D20B9F" w:rsidRPr="00FD6FA8" w:rsidRDefault="002F60DB">
      <w:pPr>
        <w:rPr>
          <w:i/>
        </w:rPr>
      </w:pPr>
      <w:r w:rsidRPr="00FD6FA8">
        <w:rPr>
          <w:i/>
        </w:rPr>
        <w:t xml:space="preserve">        </w:t>
      </w:r>
      <w:r w:rsidRPr="00FD6FA8">
        <w:rPr>
          <w:i/>
        </w:rPr>
        <w:tab/>
        <w:t>5 – Excellent – Criteria exceeded, strongly supported, no weakness</w:t>
      </w:r>
    </w:p>
    <w:p w:rsidR="00D20B9F" w:rsidRPr="00FD6FA8" w:rsidRDefault="002F60DB">
      <w:pPr>
        <w:rPr>
          <w:i/>
        </w:rPr>
      </w:pPr>
      <w:r w:rsidRPr="00FD6FA8">
        <w:rPr>
          <w:i/>
        </w:rPr>
        <w:t xml:space="preserve"> </w:t>
      </w:r>
    </w:p>
    <w:p w:rsidR="00D20B9F" w:rsidRPr="00FD6FA8" w:rsidRDefault="002F60DB">
      <w:pPr>
        <w:rPr>
          <w:i/>
        </w:rPr>
      </w:pPr>
      <w:r w:rsidRPr="00FD6FA8">
        <w:rPr>
          <w:i/>
        </w:rPr>
        <w:t>C.  Weaknesses are factors in the proposal that</w:t>
      </w:r>
      <w:r w:rsidRPr="00FD6FA8">
        <w:rPr>
          <w:i/>
        </w:rPr>
        <w:t xml:space="preserve"> could impact the chance of successful execution of the project objectives:</w:t>
      </w:r>
    </w:p>
    <w:p w:rsidR="00D20B9F" w:rsidRPr="00FD6FA8" w:rsidRDefault="002F60DB">
      <w:pPr>
        <w:rPr>
          <w:i/>
        </w:rPr>
      </w:pPr>
      <w:r w:rsidRPr="00FD6FA8">
        <w:rPr>
          <w:i/>
        </w:rPr>
        <w:t xml:space="preserve"> </w:t>
      </w:r>
    </w:p>
    <w:p w:rsidR="00D20B9F" w:rsidRPr="00FD6FA8" w:rsidRDefault="002F60DB">
      <w:pPr>
        <w:rPr>
          <w:i/>
        </w:rPr>
      </w:pPr>
      <w:r w:rsidRPr="00FD6FA8">
        <w:rPr>
          <w:i/>
        </w:rPr>
        <w:t xml:space="preserve">        </w:t>
      </w:r>
      <w:r w:rsidRPr="00FD6FA8">
        <w:rPr>
          <w:i/>
        </w:rPr>
        <w:tab/>
        <w:t>Major Weakness – Severely limits chance of success</w:t>
      </w:r>
    </w:p>
    <w:p w:rsidR="00D20B9F" w:rsidRPr="00FD6FA8" w:rsidRDefault="002F60DB">
      <w:pPr>
        <w:rPr>
          <w:i/>
        </w:rPr>
      </w:pPr>
      <w:r w:rsidRPr="00FD6FA8">
        <w:rPr>
          <w:i/>
        </w:rPr>
        <w:t xml:space="preserve">        </w:t>
      </w:r>
      <w:r w:rsidRPr="00FD6FA8">
        <w:rPr>
          <w:i/>
        </w:rPr>
        <w:tab/>
        <w:t>Moderate Weakness – Limits chances of success</w:t>
      </w:r>
    </w:p>
    <w:p w:rsidR="00D20B9F" w:rsidRPr="00FD6FA8" w:rsidRDefault="002F60DB">
      <w:pPr>
        <w:rPr>
          <w:i/>
        </w:rPr>
      </w:pPr>
      <w:r w:rsidRPr="00FD6FA8">
        <w:rPr>
          <w:i/>
        </w:rPr>
        <w:t xml:space="preserve">        </w:t>
      </w:r>
      <w:r w:rsidRPr="00FD6FA8">
        <w:rPr>
          <w:i/>
        </w:rPr>
        <w:tab/>
        <w:t>Minor Weakness – easily addressable and does not limit</w:t>
      </w:r>
      <w:r w:rsidRPr="00FD6FA8">
        <w:rPr>
          <w:i/>
        </w:rPr>
        <w:t xml:space="preserve"> chance of success</w:t>
      </w:r>
    </w:p>
    <w:p w:rsidR="00D20B9F" w:rsidRPr="00FD6FA8" w:rsidRDefault="002F60DB">
      <w:pPr>
        <w:rPr>
          <w:i/>
        </w:rPr>
      </w:pPr>
      <w:r w:rsidRPr="00FD6FA8">
        <w:rPr>
          <w:i/>
        </w:rPr>
        <w:t xml:space="preserve"> </w:t>
      </w:r>
    </w:p>
    <w:p w:rsidR="00D20B9F" w:rsidRPr="00FD6FA8" w:rsidRDefault="002F60DB">
      <w:pPr>
        <w:rPr>
          <w:i/>
        </w:rPr>
      </w:pPr>
      <w:r w:rsidRPr="00FD6FA8">
        <w:rPr>
          <w:i/>
        </w:rPr>
        <w:t>D.  Provide a brief synopsis of the strengths and weaknesses of the applicant’s proposal for each of the criteria evaluated.</w:t>
      </w:r>
    </w:p>
    <w:p w:rsidR="00D20B9F" w:rsidRPr="00FD6FA8" w:rsidRDefault="002F60DB">
      <w:r w:rsidRPr="00FD6FA8">
        <w:t xml:space="preserve"> </w:t>
      </w:r>
    </w:p>
    <w:p w:rsidR="00D20B9F" w:rsidRPr="00FD6FA8" w:rsidRDefault="002F60DB">
      <w:r w:rsidRPr="00FD6FA8">
        <w:t>All proposals for funding will be considered using the criteria outlined above. A summary of the review pane</w:t>
      </w:r>
      <w:r w:rsidRPr="00FD6FA8">
        <w:t>l comments may be provided to the applicant if requested.</w:t>
      </w:r>
    </w:p>
    <w:p w:rsidR="00D20B9F" w:rsidRPr="00FD6FA8" w:rsidRDefault="002F60DB">
      <w:r w:rsidRPr="00FD6FA8">
        <w:t xml:space="preserve"> </w:t>
      </w:r>
    </w:p>
    <w:p w:rsidR="00D20B9F" w:rsidRPr="00FD6FA8" w:rsidRDefault="002F60DB">
      <w:r w:rsidRPr="00FD6FA8">
        <w:t>Prior to participating in any review or evaluation process, all staff and peer reviewers, evaluators, panel members, and advisors must sign and return to the program office point of contact the “D</w:t>
      </w:r>
      <w:r w:rsidRPr="00FD6FA8">
        <w:t xml:space="preserve">epartment of the Interior Conflict of Interest Certification” form.  For a copy of this form, contact the Service point of contact identified in the Agency Contacts section below. </w:t>
      </w:r>
    </w:p>
    <w:p w:rsidR="00D20B9F" w:rsidRPr="00FD6FA8" w:rsidRDefault="002F60DB">
      <w:r w:rsidRPr="00FD6FA8">
        <w:t xml:space="preserve"> </w:t>
      </w:r>
    </w:p>
    <w:p w:rsidR="00D20B9F" w:rsidRPr="00FD6FA8" w:rsidRDefault="002F60DB">
      <w:r w:rsidRPr="00FD6FA8">
        <w:t>Each fiscal year, for every entity receiving one or more awards in that f</w:t>
      </w:r>
      <w:r w:rsidRPr="00FD6FA8">
        <w:t>iscal year, the Service conducts a risk assessment based on eight risk categories.  The result of this risk assessment is used to establish a monitoring plan for all awards to the entity in that fiscal year.  The Service’s risk assessment form is available</w:t>
      </w:r>
      <w:r w:rsidRPr="00FD6FA8">
        <w:t xml:space="preserve"> on the Internet at http://www.fws.gov/forms/3-2462.pdf.  </w:t>
      </w:r>
    </w:p>
    <w:p w:rsidR="00D20B9F" w:rsidRPr="00FD6FA8" w:rsidRDefault="002F60DB">
      <w:r w:rsidRPr="00FD6FA8">
        <w:t xml:space="preserve"> </w:t>
      </w:r>
    </w:p>
    <w:p w:rsidR="00D20B9F" w:rsidRPr="00FD6FA8" w:rsidRDefault="002F60DB">
      <w:r w:rsidRPr="00FD6FA8">
        <w:t>Prior to approving an award with a Federal funding amount that exceeds or is expected to exceed the simplified acquisition threshold, as adjusted (see 2 CFR 200.88), the Service must review and c</w:t>
      </w:r>
      <w:r w:rsidRPr="00FD6FA8">
        <w:t>onsider any information about the applicant that is in the designated integrity and performance system accessible through SAM (currently FAPIIS) to determine if, at a minimum, the information found in the system for the applicant demonstrates a satisfactor</w:t>
      </w:r>
      <w:r w:rsidRPr="00FD6FA8">
        <w:t>y record of Federal award performance and integrity and business ethics (see 2 CFR 200.205(a)(2)).   The Service must also report to FAPIIS  if an applicant subject to this review is found not qualified for a particular award due to its prior record of int</w:t>
      </w:r>
      <w:r w:rsidRPr="00FD6FA8">
        <w:t>egrity or performance under Federal awards (see 2 CFR 200.212).</w:t>
      </w:r>
    </w:p>
    <w:p w:rsidR="00D20B9F" w:rsidRPr="00FD6FA8" w:rsidRDefault="002F60DB">
      <w:r w:rsidRPr="00FD6FA8">
        <w:t xml:space="preserve"> </w:t>
      </w:r>
    </w:p>
    <w:p w:rsidR="00D20B9F" w:rsidRPr="00FD6FA8" w:rsidRDefault="002F60DB">
      <w:pPr>
        <w:rPr>
          <w:b/>
        </w:rPr>
      </w:pPr>
      <w:r w:rsidRPr="00FD6FA8">
        <w:rPr>
          <w:b/>
        </w:rPr>
        <w:t>VII. Award Administration</w:t>
      </w:r>
    </w:p>
    <w:p w:rsidR="00D20B9F" w:rsidRPr="00FD6FA8" w:rsidRDefault="002F60DB">
      <w:r w:rsidRPr="00FD6FA8">
        <w:rPr>
          <w:b/>
        </w:rPr>
        <w:t xml:space="preserve">Award Notices: </w:t>
      </w:r>
      <w:r w:rsidRPr="00FD6FA8">
        <w:t xml:space="preserve">Following review, applicants may be requested to revise the project scope and/or budget before an award is made.  Successful applicants will receive </w:t>
      </w:r>
      <w:r w:rsidRPr="00FD6FA8">
        <w:t xml:space="preserve">written notice in the form of a notice of award document.  Notices of award are typically sent to recipients by e-mail.  </w:t>
      </w:r>
      <w:r w:rsidRPr="00FD6FA8">
        <w:lastRenderedPageBreak/>
        <w:t>If e-mail notification is unsuccessful, the documents will be sent by courier mail (e.g., FedEx, DHL or UPS).  Award recipients are not</w:t>
      </w:r>
      <w:r w:rsidRPr="00FD6FA8">
        <w:t xml:space="preserve"> required to sign/return the Notice of Award document.  Acceptance of an award is defined as starting work, drawing down funds, or accepting the award via electronic means.  Awards are based on the application submitted to, and as approved by, the Service.</w:t>
      </w:r>
      <w:r w:rsidRPr="00FD6FA8">
        <w:t xml:space="preserve">  The notice of award document will include instructions specific to each recipient on how to request payment.  If applicable, the instructions will detail any additional information/forms required and where to submit payment requests.</w:t>
      </w:r>
      <w:r w:rsidRPr="00FD6FA8">
        <w:rPr>
          <w:b/>
        </w:rPr>
        <w:t xml:space="preserve">  </w:t>
      </w:r>
      <w:r w:rsidRPr="00FD6FA8">
        <w:t>Applicants whose pr</w:t>
      </w:r>
      <w:r w:rsidRPr="00FD6FA8">
        <w:t xml:space="preserve">ojects are not selected for funding will receive written notice, most often by e-mail, within 30 days of the final review decision. </w:t>
      </w:r>
    </w:p>
    <w:p w:rsidR="00D20B9F" w:rsidRPr="00FD6FA8" w:rsidRDefault="002F60DB">
      <w:r w:rsidRPr="00FD6FA8">
        <w:t xml:space="preserve"> </w:t>
      </w:r>
    </w:p>
    <w:p w:rsidR="00D20B9F" w:rsidRPr="00FD6FA8" w:rsidRDefault="002F60DB">
      <w:r w:rsidRPr="00FD6FA8">
        <w:rPr>
          <w:b/>
        </w:rPr>
        <w:t xml:space="preserve">Domestic Recipient Payments: </w:t>
      </w:r>
      <w:r w:rsidRPr="00FD6FA8">
        <w:t>Prior to award, the Service program office will contact you/your organization to either enro</w:t>
      </w:r>
      <w:r w:rsidRPr="00FD6FA8">
        <w:t xml:space="preserve">ll in the U.S. Treasury’s Automated Standard Application for Payments (ASAP) system or, if eligible, obtain approval from the Department of the Interior to be waived from using ASAP. </w:t>
      </w:r>
    </w:p>
    <w:p w:rsidR="00D20B9F" w:rsidRPr="00FD6FA8" w:rsidRDefault="002F60DB">
      <w:pPr>
        <w:rPr>
          <w:b/>
        </w:rPr>
      </w:pPr>
      <w:r w:rsidRPr="00FD6FA8">
        <w:rPr>
          <w:b/>
        </w:rPr>
        <w:t xml:space="preserve"> </w:t>
      </w:r>
    </w:p>
    <w:p w:rsidR="00D20B9F" w:rsidRPr="00FD6FA8" w:rsidRDefault="002F60DB">
      <w:r w:rsidRPr="00FD6FA8">
        <w:t xml:space="preserve">The Notice of Award document from the Service will include instructions specific to each recipient on how to request payment.  If applicable, the instructions will detail any additional information/forms required and where to submit payment requests. </w:t>
      </w:r>
    </w:p>
    <w:p w:rsidR="00D20B9F" w:rsidRPr="00FD6FA8" w:rsidRDefault="002F60DB">
      <w:r w:rsidRPr="00FD6FA8">
        <w:t xml:space="preserve"> </w:t>
      </w:r>
    </w:p>
    <w:p w:rsidR="00D20B9F" w:rsidRPr="00FD6FA8" w:rsidRDefault="002F60DB">
      <w:r w:rsidRPr="00FD6FA8">
        <w:rPr>
          <w:b/>
        </w:rPr>
        <w:t>Transmittal of Sensitive Data:</w:t>
      </w:r>
      <w:r w:rsidRPr="00FD6FA8">
        <w:t xml:space="preserve"> Recipients are responsible for ensuring any sensitive data being sent to the Service is protected during its transmission/delivery.  The Service strongly recommends that recipients use the most secure transmission/delivery me</w:t>
      </w:r>
      <w:r w:rsidRPr="00FD6FA8">
        <w:t>thod available.  The Service recommends the following digital transmission methods: secure digital faxing; encrypted emails; emailing a password protected zipped/compressed file attachment in one email followed by the password in a second email; or emailin</w:t>
      </w:r>
      <w:r w:rsidRPr="00FD6FA8">
        <w:t>g a zipped/compressed file attachment.  The Service strongly encourages recipients sending sensitive data in paper copy to use a courier mail service.  Recipients may also contact their Service Project Officer and provide any sensitive data over the teleph</w:t>
      </w:r>
      <w:r w:rsidRPr="00FD6FA8">
        <w:t>one.</w:t>
      </w:r>
    </w:p>
    <w:p w:rsidR="00D20B9F" w:rsidRPr="00FD6FA8" w:rsidRDefault="002F60DB">
      <w:r w:rsidRPr="00FD6FA8">
        <w:t xml:space="preserve"> </w:t>
      </w:r>
    </w:p>
    <w:p w:rsidR="00D20B9F" w:rsidRPr="00FD6FA8" w:rsidRDefault="002F60DB">
      <w:r w:rsidRPr="00FD6FA8">
        <w:rPr>
          <w:b/>
        </w:rPr>
        <w:t>Award Terms and Conditions:</w:t>
      </w:r>
      <w:r w:rsidRPr="00FD6FA8">
        <w:t xml:space="preserve">  Acceptance of a financial assistance award (i.e., grant or cooperative agreement) from the Service carries with it the responsibility to be aware of and comply with the terms and conditions applicable to the award.  Acce</w:t>
      </w:r>
      <w:r w:rsidRPr="00FD6FA8">
        <w:t xml:space="preserve">ptance is defined as the start of work, drawing down funds, or accepting the award via electronic means.  Awards are based on the application submitted to and approved by the Service and are subject to the terms and conditions incorporated into the notice </w:t>
      </w:r>
      <w:r w:rsidRPr="00FD6FA8">
        <w:t>of award either by direct citation or by reference to the following: Federal regulations; program legislation or regulation; and special award terms and conditions.  The Federal regulations applicable to Service awards are available on the Internet at</w:t>
      </w:r>
      <w:hyperlink r:id="rId23">
        <w:r w:rsidRPr="00FD6FA8">
          <w:t xml:space="preserve"> </w:t>
        </w:r>
      </w:hyperlink>
      <w:hyperlink r:id="rId24">
        <w:r w:rsidRPr="00FD6FA8">
          <w:rPr>
            <w:color w:val="1155CC"/>
            <w:u w:val="single"/>
          </w:rPr>
          <w:t>http://www.fws.gov/grants/</w:t>
        </w:r>
      </w:hyperlink>
      <w:r w:rsidRPr="00FD6FA8">
        <w:t>.  If you do not have access to the Internet and require a full text copy of the award terms and conditions, contact the Service point of cont</w:t>
      </w:r>
      <w:r w:rsidRPr="00FD6FA8">
        <w:t>act identified in the Agency Contacts section below.</w:t>
      </w:r>
    </w:p>
    <w:p w:rsidR="00D20B9F" w:rsidRPr="00FD6FA8" w:rsidRDefault="002F60DB">
      <w:r w:rsidRPr="00FD6FA8">
        <w:t xml:space="preserve"> </w:t>
      </w:r>
    </w:p>
    <w:p w:rsidR="00D20B9F" w:rsidRPr="00FD6FA8" w:rsidRDefault="002F60DB">
      <w:r w:rsidRPr="00FD6FA8">
        <w:rPr>
          <w:b/>
        </w:rPr>
        <w:t>Recipient Reporting Requirements</w:t>
      </w:r>
      <w:r w:rsidRPr="00FD6FA8">
        <w:t>:</w:t>
      </w:r>
    </w:p>
    <w:p w:rsidR="00D20B9F" w:rsidRPr="00FD6FA8" w:rsidRDefault="002F60DB">
      <w:r w:rsidRPr="00FD6FA8">
        <w:rPr>
          <w:b/>
        </w:rPr>
        <w:t xml:space="preserve">Financial and Performance Reports: </w:t>
      </w:r>
      <w:r w:rsidRPr="00FD6FA8">
        <w:t>Interim financial reports and performance reports may be required.  Interim reports will be required no more frequently than quarter</w:t>
      </w:r>
      <w:r w:rsidRPr="00FD6FA8">
        <w:t xml:space="preserve">ly, and no less </w:t>
      </w:r>
      <w:r w:rsidRPr="00FD6FA8">
        <w:lastRenderedPageBreak/>
        <w:t>frequently than annually.  A final financial report and a final performance report will be required and are due within 90 calendar days of the end date of the award.  Performance reports must contain: 1) a comparison of actual accomplishmen</w:t>
      </w:r>
      <w:r w:rsidRPr="00FD6FA8">
        <w:t xml:space="preserve">ts with the goals and objectives of the award as detailed in the approved scope of work; 2) a description of reasons why established goals were not met, if appropriate; and 3) any other pertinent information relevant to the project results. </w:t>
      </w:r>
    </w:p>
    <w:p w:rsidR="00D20B9F" w:rsidRPr="00FD6FA8" w:rsidRDefault="002F60DB">
      <w:r w:rsidRPr="00FD6FA8">
        <w:t xml:space="preserve"> </w:t>
      </w:r>
    </w:p>
    <w:p w:rsidR="00D20B9F" w:rsidRPr="00FD6FA8" w:rsidRDefault="002F60DB">
      <w:pPr>
        <w:spacing w:after="120"/>
      </w:pPr>
      <w:r w:rsidRPr="00FD6FA8">
        <w:rPr>
          <w:b/>
        </w:rPr>
        <w:t xml:space="preserve">Significant </w:t>
      </w:r>
      <w:r w:rsidRPr="00FD6FA8">
        <w:rPr>
          <w:b/>
        </w:rPr>
        <w:t xml:space="preserve">Developments Reports: </w:t>
      </w:r>
      <w:r w:rsidRPr="00FD6FA8">
        <w:t>Events may occur between the scheduled performance reporting dates that have significant impact upon the supported activity.  In such cases, recipients are required to notify the Service in writing as soon as the following types of co</w:t>
      </w:r>
      <w:r w:rsidRPr="00FD6FA8">
        <w:t>nditions become known:</w:t>
      </w:r>
    </w:p>
    <w:p w:rsidR="00D20B9F" w:rsidRPr="00FD6FA8" w:rsidRDefault="002F60DB">
      <w:pPr>
        <w:numPr>
          <w:ilvl w:val="0"/>
          <w:numId w:val="8"/>
        </w:numPr>
        <w:spacing w:after="120"/>
        <w:contextualSpacing/>
      </w:pPr>
      <w:r w:rsidRPr="00FD6FA8">
        <w:t>Problems, delays, or adverse conditions that will materially impair the ability to meet the objective of the Federal award.  This disclosure must include a statement of any corrective action(s) taken or contemplated, and any assistan</w:t>
      </w:r>
      <w:r w:rsidRPr="00FD6FA8">
        <w:t>ce needed to resolve the situation.</w:t>
      </w:r>
    </w:p>
    <w:p w:rsidR="00D20B9F" w:rsidRPr="00FD6FA8" w:rsidRDefault="002F60DB">
      <w:pPr>
        <w:numPr>
          <w:ilvl w:val="0"/>
          <w:numId w:val="8"/>
        </w:numPr>
        <w:spacing w:after="120"/>
        <w:contextualSpacing/>
      </w:pPr>
      <w:r w:rsidRPr="00FD6FA8">
        <w:t>Favorable developments that enable meeting time schedules and objectives sooner or at less cost than anticipated or producing more or different beneficial results than originally planned.</w:t>
      </w:r>
    </w:p>
    <w:p w:rsidR="00D20B9F" w:rsidRPr="00FD6FA8" w:rsidRDefault="002F60DB">
      <w:r w:rsidRPr="00FD6FA8">
        <w:t xml:space="preserve"> </w:t>
      </w:r>
    </w:p>
    <w:p w:rsidR="00D20B9F" w:rsidRPr="00FD6FA8" w:rsidRDefault="002F60DB">
      <w:r w:rsidRPr="00FD6FA8">
        <w:t>The Service will specify in th</w:t>
      </w:r>
      <w:r w:rsidRPr="00FD6FA8">
        <w:t>e notice of award document the reporting and reporting frequency applicable to the award.</w:t>
      </w:r>
    </w:p>
    <w:p w:rsidR="00D20B9F" w:rsidRPr="00FD6FA8" w:rsidRDefault="002F60DB">
      <w:r w:rsidRPr="00FD6FA8">
        <w:t xml:space="preserve"> </w:t>
      </w:r>
    </w:p>
    <w:p w:rsidR="00D20B9F" w:rsidRPr="00FD6FA8" w:rsidRDefault="002F60DB">
      <w:r w:rsidRPr="00FD6FA8">
        <w:rPr>
          <w:b/>
        </w:rPr>
        <w:t>Conflict of Interest Disclosures:</w:t>
      </w:r>
      <w:r w:rsidRPr="00FD6FA8">
        <w:t xml:space="preserve">  Recipients are responsible for notifying the Service Project Officer in writing of any actual or potential conflicts of interest </w:t>
      </w:r>
      <w:r w:rsidRPr="00FD6FA8">
        <w:t xml:space="preserve">that may arise during the life of this award.  Conflicts of interest include any relationship or matter which might place the recipient, the recipient’s employees, or the recipient’s </w:t>
      </w:r>
      <w:proofErr w:type="spellStart"/>
      <w:r w:rsidRPr="00FD6FA8">
        <w:t>subrecipients</w:t>
      </w:r>
      <w:proofErr w:type="spellEnd"/>
      <w:r w:rsidRPr="00FD6FA8">
        <w:t xml:space="preserve"> in a position of conflict, real or apparent, between their </w:t>
      </w:r>
      <w:r w:rsidRPr="00FD6FA8">
        <w:t>responsibilities under this award and any other outside interests.  Conflicts of interest may also include, but are not limited to, direct or indirect financial interests, close personal relationships, positions of trust in outside organizations, considera</w:t>
      </w:r>
      <w:r w:rsidRPr="00FD6FA8">
        <w:t>tion of future employment arrangements with a different organization, or decision-making affecting the award that would cause a reasonable person with knowledge of the relevant facts to question the impartiality of the Recipient, the Recipient’s employees,</w:t>
      </w:r>
      <w:r w:rsidRPr="00FD6FA8">
        <w:t xml:space="preserve"> or the Recipient’s </w:t>
      </w:r>
      <w:proofErr w:type="spellStart"/>
      <w:r w:rsidRPr="00FD6FA8">
        <w:t>subrecipients</w:t>
      </w:r>
      <w:proofErr w:type="spellEnd"/>
      <w:r w:rsidRPr="00FD6FA8">
        <w:t xml:space="preserve"> in the matter.  Upon receipt of such a notice, the Service Project Officer in consultation with their Ethics Counselor will determine if a conflict of interest exists and, if so, if there are any possible actions to be tak</w:t>
      </w:r>
      <w:r w:rsidRPr="00FD6FA8">
        <w:t xml:space="preserve">en by the Recipient, the Recipient’s employee(s), or the Recipient’s </w:t>
      </w:r>
      <w:proofErr w:type="spellStart"/>
      <w:r w:rsidRPr="00FD6FA8">
        <w:t>Subrecipient</w:t>
      </w:r>
      <w:proofErr w:type="spellEnd"/>
      <w:r w:rsidRPr="00FD6FA8">
        <w:t xml:space="preserve">(s) that could reduce or resolve the conflict.  Failure to resolve conflicts of interest in a manner that satisfies the Service may result in any of the remedies described in </w:t>
      </w:r>
      <w:r w:rsidRPr="00FD6FA8">
        <w:t>2 CFR 200.338, Remedies for Noncompliance, including termination of this award.</w:t>
      </w:r>
      <w:r w:rsidRPr="00FD6FA8">
        <w:tab/>
      </w:r>
    </w:p>
    <w:p w:rsidR="00D20B9F" w:rsidRPr="00FD6FA8" w:rsidRDefault="002F60DB">
      <w:r w:rsidRPr="00FD6FA8">
        <w:t xml:space="preserve"> </w:t>
      </w:r>
    </w:p>
    <w:p w:rsidR="00D20B9F" w:rsidRPr="00FD6FA8" w:rsidRDefault="002F60DB">
      <w:r w:rsidRPr="00FD6FA8">
        <w:rPr>
          <w:b/>
        </w:rPr>
        <w:t xml:space="preserve">Other Mandatory Disclosures: </w:t>
      </w:r>
      <w:r w:rsidRPr="00FD6FA8">
        <w:t>The non-Federal entity or applicant for a Federal award must disclose, in a timely manner, in writing to the Federal awarding agency or pass-thr</w:t>
      </w:r>
      <w:r w:rsidRPr="00FD6FA8">
        <w:t>ough entity all violations of Federal criminal law involving fraud, bribery, or gratuity violations potentially affecting the Federal award. Non-Federal entities that have received a Federal award including the term and condition outlined in 2 CFR 200, App</w:t>
      </w:r>
      <w:r w:rsidRPr="00FD6FA8">
        <w:t xml:space="preserve">endix XII—Award Term and Condition for </w:t>
      </w:r>
      <w:r w:rsidRPr="00FD6FA8">
        <w:lastRenderedPageBreak/>
        <w:t>Recipient Integrity and Performance Matters are required to report certain civil, criminal, or administrative proceedings to SAM. Failure to make required disclosures can result in any of the remedies described in 2 C</w:t>
      </w:r>
      <w:r w:rsidRPr="00FD6FA8">
        <w:t xml:space="preserve">FR 200.338 Remedies for noncompliance, including suspension or debarment. (See also 2 CFR </w:t>
      </w:r>
      <w:proofErr w:type="gramStart"/>
      <w:r w:rsidRPr="00FD6FA8">
        <w:t>part</w:t>
      </w:r>
      <w:proofErr w:type="gramEnd"/>
      <w:r w:rsidRPr="00FD6FA8">
        <w:t xml:space="preserve"> 180, 31 U.S.C. 3321, and 41 U.S.C. 2313.)</w:t>
      </w:r>
    </w:p>
    <w:p w:rsidR="00D20B9F" w:rsidRPr="00FD6FA8" w:rsidRDefault="002F60DB">
      <w:r w:rsidRPr="00FD6FA8">
        <w:t xml:space="preserve"> </w:t>
      </w:r>
    </w:p>
    <w:p w:rsidR="00D20B9F" w:rsidRPr="00FD6FA8" w:rsidRDefault="002F60DB">
      <w:r w:rsidRPr="00FD6FA8">
        <w:t>2 CFR Part 200, Appendix XII—Award Term and Condition for Recipient Integrity and Performance Matters is applicable t</w:t>
      </w:r>
      <w:r w:rsidRPr="00FD6FA8">
        <w:t>o awards with a total Federal share of more than $500,000, except those to individuals and foreign public entities.</w:t>
      </w:r>
    </w:p>
    <w:p w:rsidR="00D20B9F" w:rsidRPr="00FD6FA8" w:rsidRDefault="002F60DB">
      <w:r w:rsidRPr="00FD6FA8">
        <w:t xml:space="preserve"> </w:t>
      </w:r>
    </w:p>
    <w:p w:rsidR="00D20B9F" w:rsidRPr="00FD6FA8" w:rsidRDefault="002F60DB">
      <w:r w:rsidRPr="00FD6FA8">
        <w:t xml:space="preserve"> </w:t>
      </w:r>
    </w:p>
    <w:p w:rsidR="00D20B9F" w:rsidRPr="00FD6FA8" w:rsidRDefault="002F60DB">
      <w:pPr>
        <w:rPr>
          <w:b/>
        </w:rPr>
      </w:pPr>
      <w:r w:rsidRPr="00FD6FA8">
        <w:rPr>
          <w:b/>
        </w:rPr>
        <w:t>VIII. Agency Contacts</w:t>
      </w:r>
    </w:p>
    <w:p w:rsidR="00D20B9F" w:rsidRPr="00FD6FA8" w:rsidRDefault="002F60DB">
      <w:r w:rsidRPr="00FD6FA8">
        <w:t xml:space="preserve">Please contact Tracy </w:t>
      </w:r>
      <w:proofErr w:type="spellStart"/>
      <w:r w:rsidRPr="00FD6FA8">
        <w:t>McCleaf</w:t>
      </w:r>
      <w:proofErr w:type="spellEnd"/>
      <w:r w:rsidRPr="00FD6FA8">
        <w:t xml:space="preserve"> at 304-876-7781 or tracy_mccleaf@fws.gov with any questions about this funding opport</w:t>
      </w:r>
      <w:r w:rsidRPr="00FD6FA8">
        <w:t>unity.</w:t>
      </w:r>
    </w:p>
    <w:p w:rsidR="00D20B9F" w:rsidRPr="00FD6FA8" w:rsidRDefault="002F60DB">
      <w:r w:rsidRPr="00FD6FA8">
        <w:t xml:space="preserve"> </w:t>
      </w:r>
    </w:p>
    <w:p w:rsidR="00D20B9F" w:rsidRPr="00FD6FA8" w:rsidRDefault="002F60DB">
      <w:r w:rsidRPr="00FD6FA8">
        <w:t xml:space="preserve"> </w:t>
      </w:r>
    </w:p>
    <w:p w:rsidR="00D20B9F" w:rsidRPr="00FD6FA8" w:rsidRDefault="00D20B9F"/>
    <w:sectPr w:rsidR="00D20B9F" w:rsidRPr="00FD6FA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87788"/>
    <w:multiLevelType w:val="multilevel"/>
    <w:tmpl w:val="E4A66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B10509E"/>
    <w:multiLevelType w:val="multilevel"/>
    <w:tmpl w:val="26E6B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25B049C"/>
    <w:multiLevelType w:val="multilevel"/>
    <w:tmpl w:val="F7E018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0313652"/>
    <w:multiLevelType w:val="multilevel"/>
    <w:tmpl w:val="291A2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19C0249"/>
    <w:multiLevelType w:val="multilevel"/>
    <w:tmpl w:val="9E84950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572A3DE7"/>
    <w:multiLevelType w:val="multilevel"/>
    <w:tmpl w:val="FF2CC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C4913CD"/>
    <w:multiLevelType w:val="multilevel"/>
    <w:tmpl w:val="A3C65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7A015A25"/>
    <w:multiLevelType w:val="multilevel"/>
    <w:tmpl w:val="319803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
  </w:num>
  <w:num w:numId="2">
    <w:abstractNumId w:val="7"/>
  </w:num>
  <w:num w:numId="3">
    <w:abstractNumId w:val="6"/>
  </w:num>
  <w:num w:numId="4">
    <w:abstractNumId w:val="5"/>
  </w:num>
  <w:num w:numId="5">
    <w:abstractNumId w:val="3"/>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D20B9F"/>
    <w:rsid w:val="002F60DB"/>
    <w:rsid w:val="00534AFB"/>
    <w:rsid w:val="00D20B9F"/>
    <w:rsid w:val="00FD6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34AF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A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34AF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A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http://www.ecfr.gov/" TargetMode="External"/><Relationship Id="rId18" Type="http://schemas.openxmlformats.org/officeDocument/2006/relationships/hyperlink" Target="http://www.ecfr.gov/"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apply07.grants.gov/apply/FormLinks?family=15" TargetMode="External"/><Relationship Id="rId7" Type="http://schemas.openxmlformats.org/officeDocument/2006/relationships/hyperlink" Target="http://fedgov.dnb.com/webform" TargetMode="External"/><Relationship Id="rId12" Type="http://schemas.openxmlformats.org/officeDocument/2006/relationships/hyperlink" Target="http://www.ecfr.gov/" TargetMode="External"/><Relationship Id="rId17" Type="http://schemas.openxmlformats.org/officeDocument/2006/relationships/hyperlink" Target="http://www.ecfr.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oi.gov/ibc/services/finance/indirect-cost-services" TargetMode="External"/><Relationship Id="rId20" Type="http://schemas.openxmlformats.org/officeDocument/2006/relationships/hyperlink" Target="http://apply07.grants.gov/apply/FormLinks?family=15" TargetMode="External"/><Relationship Id="rId1" Type="http://schemas.openxmlformats.org/officeDocument/2006/relationships/numbering" Target="numbering.xml"/><Relationship Id="rId6" Type="http://schemas.openxmlformats.org/officeDocument/2006/relationships/hyperlink" Target="http://fedgov.dnb.com/webform" TargetMode="External"/><Relationship Id="rId11" Type="http://schemas.openxmlformats.org/officeDocument/2006/relationships/hyperlink" Target="http://apply07.grants.gov/apply/FormLinks?family=15" TargetMode="External"/><Relationship Id="rId24" Type="http://schemas.openxmlformats.org/officeDocument/2006/relationships/hyperlink" Target="http://www.fws.gov/grants/" TargetMode="External"/><Relationship Id="rId5" Type="http://schemas.openxmlformats.org/officeDocument/2006/relationships/webSettings" Target="webSettings.xml"/><Relationship Id="rId15" Type="http://schemas.openxmlformats.org/officeDocument/2006/relationships/hyperlink" Target="http://www.ecfr.gov/" TargetMode="External"/><Relationship Id="rId23" Type="http://schemas.openxmlformats.org/officeDocument/2006/relationships/hyperlink" Target="http://www.fws.gov/grants/" TargetMode="External"/><Relationship Id="rId10" Type="http://schemas.openxmlformats.org/officeDocument/2006/relationships/hyperlink" Target="http://apply07.grants.gov/apply/FormLinks?family=15" TargetMode="External"/><Relationship Id="rId19" Type="http://schemas.openxmlformats.org/officeDocument/2006/relationships/hyperlink" Target="http://harvester.census.gov/sac/" TargetMode="External"/><Relationship Id="rId4" Type="http://schemas.openxmlformats.org/officeDocument/2006/relationships/settings" Target="settings.xml"/><Relationship Id="rId9" Type="http://schemas.openxmlformats.org/officeDocument/2006/relationships/hyperlink" Target="http://www.sam.gov/" TargetMode="External"/><Relationship Id="rId14" Type="http://schemas.openxmlformats.org/officeDocument/2006/relationships/hyperlink" Target="http://www.ecfr.gov/" TargetMode="External"/><Relationship Id="rId22" Type="http://schemas.openxmlformats.org/officeDocument/2006/relationships/hyperlink" Target="http://www.whitehouse.gov/omb/grants_sp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19</Pages>
  <Words>7877</Words>
  <Characters>44899</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McCleaf, Tracy</dc:creator>
  <cp:lastModifiedBy>McCleaf, Tracy</cp:lastModifiedBy>
  <cp:revision>4</cp:revision>
  <dcterms:created xsi:type="dcterms:W3CDTF">2017-12-14T15:41:00Z</dcterms:created>
  <dcterms:modified xsi:type="dcterms:W3CDTF">2017-12-14T18:55:00Z</dcterms:modified>
</cp:coreProperties>
</file>