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CB25" w14:textId="77777777" w:rsidR="00A63AC9" w:rsidRPr="00815D85" w:rsidRDefault="00A63AC9" w:rsidP="00A63AC9">
      <w:pPr>
        <w:autoSpaceDE w:val="0"/>
        <w:autoSpaceDN w:val="0"/>
        <w:adjustRightInd w:val="0"/>
        <w:rPr>
          <w:rFonts w:ascii="Times New Roman" w:eastAsiaTheme="minorHAnsi" w:hAnsi="Times New Roman" w:cs="Times New Roman"/>
          <w:color w:val="000000"/>
          <w:sz w:val="24"/>
          <w:szCs w:val="24"/>
          <w:lang w:val="fr-BE"/>
        </w:rPr>
      </w:pPr>
    </w:p>
    <w:p w14:paraId="58257F50" w14:textId="77777777" w:rsidR="00EE7E6E" w:rsidRDefault="00A63AC9" w:rsidP="00A63AC9">
      <w:pPr>
        <w:autoSpaceDE w:val="0"/>
        <w:autoSpaceDN w:val="0"/>
        <w:adjustRightInd w:val="0"/>
        <w:jc w:val="center"/>
        <w:rPr>
          <w:rFonts w:ascii="Times New Roman" w:eastAsiaTheme="minorHAnsi" w:hAnsi="Times New Roman" w:cs="Times New Roman"/>
          <w:b/>
          <w:bCs/>
          <w:color w:val="000000"/>
          <w:sz w:val="23"/>
          <w:szCs w:val="23"/>
        </w:rPr>
      </w:pPr>
      <w:r w:rsidRPr="00A63AC9">
        <w:rPr>
          <w:rFonts w:ascii="Times New Roman" w:eastAsiaTheme="minorHAnsi" w:hAnsi="Times New Roman" w:cs="Times New Roman"/>
          <w:b/>
          <w:bCs/>
          <w:color w:val="000000"/>
          <w:sz w:val="23"/>
          <w:szCs w:val="23"/>
        </w:rPr>
        <w:t xml:space="preserve">U.S. </w:t>
      </w:r>
      <w:r>
        <w:rPr>
          <w:rFonts w:ascii="Times New Roman" w:eastAsiaTheme="minorHAnsi" w:hAnsi="Times New Roman" w:cs="Times New Roman"/>
          <w:b/>
          <w:bCs/>
          <w:color w:val="000000"/>
          <w:sz w:val="23"/>
          <w:szCs w:val="23"/>
        </w:rPr>
        <w:t>MISSION TO THE EUROPEAN UNION</w:t>
      </w:r>
    </w:p>
    <w:p w14:paraId="529C34EA" w14:textId="3F1D0A6B" w:rsidR="00A63AC9" w:rsidRPr="00A63AC9" w:rsidRDefault="00EE7E6E" w:rsidP="00A63AC9">
      <w:pPr>
        <w:autoSpaceDE w:val="0"/>
        <w:autoSpaceDN w:val="0"/>
        <w:adjustRightInd w:val="0"/>
        <w:jc w:val="center"/>
        <w:rPr>
          <w:rFonts w:ascii="Times New Roman" w:eastAsiaTheme="minorHAnsi" w:hAnsi="Times New Roman" w:cs="Times New Roman"/>
          <w:color w:val="000000"/>
          <w:sz w:val="23"/>
          <w:szCs w:val="23"/>
        </w:rPr>
      </w:pPr>
      <w:r>
        <w:rPr>
          <w:rFonts w:ascii="Times New Roman" w:eastAsiaTheme="minorHAnsi" w:hAnsi="Times New Roman" w:cs="Times New Roman"/>
          <w:b/>
          <w:bCs/>
          <w:color w:val="000000"/>
          <w:sz w:val="23"/>
          <w:szCs w:val="23"/>
        </w:rPr>
        <w:t xml:space="preserve">OFFICE OF </w:t>
      </w:r>
      <w:r w:rsidR="00A63AC9" w:rsidRPr="00A63AC9">
        <w:rPr>
          <w:rFonts w:ascii="Times New Roman" w:eastAsiaTheme="minorHAnsi" w:hAnsi="Times New Roman" w:cs="Times New Roman"/>
          <w:b/>
          <w:bCs/>
          <w:color w:val="000000"/>
          <w:sz w:val="23"/>
          <w:szCs w:val="23"/>
        </w:rPr>
        <w:t>PUBLIC AFFAIRS</w:t>
      </w:r>
    </w:p>
    <w:p w14:paraId="6640C891" w14:textId="5E5B443B" w:rsidR="00A63AC9" w:rsidRPr="00A63AC9" w:rsidRDefault="00A63AC9" w:rsidP="00A63AC9">
      <w:pPr>
        <w:autoSpaceDE w:val="0"/>
        <w:autoSpaceDN w:val="0"/>
        <w:adjustRightInd w:val="0"/>
        <w:jc w:val="center"/>
        <w:rPr>
          <w:rFonts w:ascii="Times New Roman" w:eastAsiaTheme="minorHAnsi" w:hAnsi="Times New Roman" w:cs="Times New Roman"/>
          <w:color w:val="000000"/>
          <w:sz w:val="23"/>
          <w:szCs w:val="23"/>
        </w:rPr>
      </w:pPr>
      <w:r w:rsidRPr="00A63AC9">
        <w:rPr>
          <w:rFonts w:ascii="Times New Roman" w:eastAsiaTheme="minorHAnsi" w:hAnsi="Times New Roman" w:cs="Times New Roman"/>
          <w:b/>
          <w:bCs/>
          <w:color w:val="000000"/>
          <w:sz w:val="23"/>
          <w:szCs w:val="23"/>
        </w:rPr>
        <w:t>Notice of Funding Opportunity</w:t>
      </w:r>
    </w:p>
    <w:p w14:paraId="3B15E55A" w14:textId="77777777" w:rsidR="00A63AC9" w:rsidRDefault="00A63AC9" w:rsidP="00A63AC9">
      <w:pPr>
        <w:autoSpaceDE w:val="0"/>
        <w:autoSpaceDN w:val="0"/>
        <w:adjustRightInd w:val="0"/>
        <w:rPr>
          <w:rFonts w:ascii="Times New Roman" w:eastAsiaTheme="minorHAnsi" w:hAnsi="Times New Roman" w:cs="Times New Roman"/>
          <w:b/>
          <w:bCs/>
          <w:color w:val="000000"/>
          <w:sz w:val="23"/>
          <w:szCs w:val="23"/>
        </w:rPr>
      </w:pPr>
    </w:p>
    <w:p w14:paraId="1400E502" w14:textId="77777777" w:rsidR="00A63AC9" w:rsidRPr="00A63AC9" w:rsidRDefault="00A63AC9" w:rsidP="00A63AC9">
      <w:pPr>
        <w:autoSpaceDE w:val="0"/>
        <w:autoSpaceDN w:val="0"/>
        <w:adjustRightInd w:val="0"/>
        <w:rPr>
          <w:rFonts w:ascii="Times New Roman" w:eastAsiaTheme="minorHAnsi" w:hAnsi="Times New Roman" w:cs="Times New Roman"/>
          <w:color w:val="000000"/>
          <w:sz w:val="23"/>
          <w:szCs w:val="23"/>
        </w:rPr>
      </w:pPr>
      <w:r w:rsidRPr="00A63AC9">
        <w:rPr>
          <w:rFonts w:ascii="Times New Roman" w:eastAsiaTheme="minorHAnsi" w:hAnsi="Times New Roman" w:cs="Times New Roman"/>
          <w:b/>
          <w:bCs/>
          <w:color w:val="000000"/>
          <w:sz w:val="23"/>
          <w:szCs w:val="23"/>
        </w:rPr>
        <w:t xml:space="preserve">Funding Opportunity Title: </w:t>
      </w:r>
      <w:r w:rsidRPr="00A63AC9">
        <w:rPr>
          <w:rFonts w:ascii="Times New Roman" w:eastAsiaTheme="minorHAnsi" w:hAnsi="Times New Roman" w:cs="Times New Roman"/>
          <w:color w:val="000000"/>
          <w:sz w:val="23"/>
          <w:szCs w:val="23"/>
        </w:rPr>
        <w:t xml:space="preserve">Public Diplomacy Small Grants Program </w:t>
      </w:r>
    </w:p>
    <w:p w14:paraId="015E27EA" w14:textId="266DD1EC" w:rsidR="00A63AC9" w:rsidRPr="00A63AC9" w:rsidRDefault="00A63AC9" w:rsidP="00A63AC9">
      <w:pPr>
        <w:autoSpaceDE w:val="0"/>
        <w:autoSpaceDN w:val="0"/>
        <w:adjustRightInd w:val="0"/>
        <w:rPr>
          <w:rFonts w:ascii="Times New Roman" w:eastAsiaTheme="minorHAnsi" w:hAnsi="Times New Roman" w:cs="Times New Roman"/>
          <w:color w:val="000000"/>
          <w:sz w:val="23"/>
          <w:szCs w:val="23"/>
        </w:rPr>
      </w:pPr>
      <w:r w:rsidRPr="00A63AC9">
        <w:rPr>
          <w:rFonts w:ascii="Times New Roman" w:eastAsiaTheme="minorHAnsi" w:hAnsi="Times New Roman" w:cs="Times New Roman"/>
          <w:b/>
          <w:bCs/>
          <w:color w:val="000000"/>
          <w:sz w:val="23"/>
          <w:szCs w:val="23"/>
        </w:rPr>
        <w:t xml:space="preserve">Funding Opportunity Number: </w:t>
      </w:r>
      <w:r w:rsidRPr="00A63AC9">
        <w:rPr>
          <w:rFonts w:ascii="Times New Roman" w:eastAsiaTheme="minorHAnsi" w:hAnsi="Times New Roman" w:cs="Times New Roman"/>
          <w:color w:val="000000"/>
          <w:sz w:val="23"/>
          <w:szCs w:val="23"/>
        </w:rPr>
        <w:t>DOS-</w:t>
      </w:r>
      <w:r>
        <w:rPr>
          <w:rFonts w:ascii="Times New Roman" w:eastAsiaTheme="minorHAnsi" w:hAnsi="Times New Roman" w:cs="Times New Roman"/>
          <w:color w:val="000000"/>
          <w:sz w:val="23"/>
          <w:szCs w:val="23"/>
        </w:rPr>
        <w:t>USEU</w:t>
      </w:r>
      <w:r w:rsidRPr="00A63AC9">
        <w:rPr>
          <w:rFonts w:ascii="Times New Roman" w:eastAsiaTheme="minorHAnsi" w:hAnsi="Times New Roman" w:cs="Times New Roman"/>
          <w:color w:val="000000"/>
          <w:sz w:val="23"/>
          <w:szCs w:val="23"/>
        </w:rPr>
        <w:t>-PD-</w:t>
      </w:r>
      <w:r w:rsidR="006D5FAC">
        <w:rPr>
          <w:rFonts w:ascii="Times New Roman" w:eastAsiaTheme="minorHAnsi" w:hAnsi="Times New Roman" w:cs="Times New Roman"/>
          <w:color w:val="000000"/>
          <w:sz w:val="23"/>
          <w:szCs w:val="23"/>
        </w:rPr>
        <w:t>2021</w:t>
      </w:r>
      <w:r w:rsidRPr="00A63AC9">
        <w:rPr>
          <w:rFonts w:ascii="Times New Roman" w:eastAsiaTheme="minorHAnsi" w:hAnsi="Times New Roman" w:cs="Times New Roman"/>
          <w:color w:val="000000"/>
          <w:sz w:val="23"/>
          <w:szCs w:val="23"/>
        </w:rPr>
        <w:t>-</w:t>
      </w:r>
      <w:r w:rsidR="006D5FAC">
        <w:rPr>
          <w:rFonts w:ascii="Times New Roman" w:eastAsiaTheme="minorHAnsi" w:hAnsi="Times New Roman" w:cs="Times New Roman"/>
          <w:color w:val="000000"/>
          <w:sz w:val="23"/>
          <w:szCs w:val="23"/>
        </w:rPr>
        <w:t>001</w:t>
      </w:r>
    </w:p>
    <w:p w14:paraId="142DF99A" w14:textId="4DC5EB48" w:rsidR="00A63AC9" w:rsidRPr="00A63AC9" w:rsidRDefault="00A63AC9" w:rsidP="00A63AC9">
      <w:pPr>
        <w:autoSpaceDE w:val="0"/>
        <w:autoSpaceDN w:val="0"/>
        <w:adjustRightInd w:val="0"/>
        <w:rPr>
          <w:rFonts w:ascii="Times New Roman" w:eastAsiaTheme="minorHAnsi" w:hAnsi="Times New Roman" w:cs="Times New Roman"/>
          <w:color w:val="000000"/>
          <w:sz w:val="23"/>
          <w:szCs w:val="23"/>
        </w:rPr>
      </w:pPr>
      <w:r w:rsidRPr="00A63AC9">
        <w:rPr>
          <w:rFonts w:ascii="Times New Roman" w:eastAsiaTheme="minorHAnsi" w:hAnsi="Times New Roman" w:cs="Times New Roman"/>
          <w:b/>
          <w:bCs/>
          <w:color w:val="000000"/>
          <w:sz w:val="23"/>
          <w:szCs w:val="23"/>
        </w:rPr>
        <w:t>Deadline for Applications</w:t>
      </w:r>
      <w:r w:rsidRPr="00A63AC9">
        <w:rPr>
          <w:rFonts w:ascii="Times New Roman" w:eastAsiaTheme="minorHAnsi" w:hAnsi="Times New Roman" w:cs="Times New Roman"/>
          <w:color w:val="000000"/>
          <w:sz w:val="23"/>
          <w:szCs w:val="23"/>
        </w:rPr>
        <w:t xml:space="preserve">: </w:t>
      </w:r>
      <w:r w:rsidR="006D5FAC" w:rsidRPr="00A27B60">
        <w:rPr>
          <w:rFonts w:ascii="Times New Roman" w:eastAsiaTheme="minorHAnsi" w:hAnsi="Times New Roman" w:cs="Times New Roman"/>
          <w:color w:val="000000"/>
          <w:sz w:val="23"/>
          <w:szCs w:val="23"/>
        </w:rPr>
        <w:t>05/</w:t>
      </w:r>
      <w:r w:rsidR="00796F31">
        <w:rPr>
          <w:rFonts w:ascii="Times New Roman" w:eastAsiaTheme="minorHAnsi" w:hAnsi="Times New Roman" w:cs="Times New Roman"/>
          <w:color w:val="000000"/>
          <w:sz w:val="23"/>
          <w:szCs w:val="23"/>
        </w:rPr>
        <w:t>28</w:t>
      </w:r>
      <w:r w:rsidR="00815D85" w:rsidRPr="00A27B60">
        <w:rPr>
          <w:rFonts w:ascii="Times New Roman" w:eastAsiaTheme="minorHAnsi" w:hAnsi="Times New Roman" w:cs="Times New Roman"/>
          <w:color w:val="000000"/>
          <w:sz w:val="23"/>
          <w:szCs w:val="23"/>
        </w:rPr>
        <w:t>/2021</w:t>
      </w:r>
      <w:r w:rsidRPr="00A63AC9">
        <w:rPr>
          <w:rFonts w:ascii="Times New Roman" w:eastAsiaTheme="minorHAnsi" w:hAnsi="Times New Roman" w:cs="Times New Roman"/>
          <w:color w:val="000000"/>
          <w:sz w:val="23"/>
          <w:szCs w:val="23"/>
        </w:rPr>
        <w:t xml:space="preserve"> </w:t>
      </w:r>
    </w:p>
    <w:p w14:paraId="585A03F9" w14:textId="707FC6BF" w:rsidR="00A63AC9" w:rsidRPr="00A63AC9" w:rsidRDefault="00A63AC9" w:rsidP="514C3371">
      <w:pPr>
        <w:autoSpaceDE w:val="0"/>
        <w:autoSpaceDN w:val="0"/>
        <w:adjustRightInd w:val="0"/>
        <w:rPr>
          <w:rFonts w:ascii="Times New Roman" w:hAnsi="Times New Roman" w:cs="Times New Roman"/>
          <w:color w:val="000000"/>
          <w:sz w:val="23"/>
          <w:szCs w:val="23"/>
        </w:rPr>
      </w:pPr>
      <w:r w:rsidRPr="514C3371">
        <w:rPr>
          <w:rFonts w:ascii="Times New Roman" w:hAnsi="Times New Roman" w:cs="Times New Roman"/>
          <w:b/>
          <w:bCs/>
          <w:color w:val="000000" w:themeColor="text1"/>
          <w:sz w:val="23"/>
          <w:szCs w:val="23"/>
        </w:rPr>
        <w:t>Total Amount Available: $</w:t>
      </w:r>
      <w:r w:rsidR="00E325EC" w:rsidRPr="514C3371">
        <w:rPr>
          <w:rFonts w:ascii="Times New Roman" w:hAnsi="Times New Roman" w:cs="Times New Roman"/>
          <w:b/>
          <w:bCs/>
          <w:color w:val="000000" w:themeColor="text1"/>
          <w:sz w:val="23"/>
          <w:szCs w:val="23"/>
        </w:rPr>
        <w:t>2</w:t>
      </w:r>
      <w:r w:rsidR="00E325EC">
        <w:rPr>
          <w:rFonts w:ascii="Times New Roman" w:hAnsi="Times New Roman" w:cs="Times New Roman"/>
          <w:b/>
          <w:bCs/>
          <w:color w:val="000000" w:themeColor="text1"/>
          <w:sz w:val="23"/>
          <w:szCs w:val="23"/>
        </w:rPr>
        <w:t>5</w:t>
      </w:r>
      <w:r w:rsidR="00E325EC" w:rsidRPr="514C3371">
        <w:rPr>
          <w:rFonts w:ascii="Times New Roman" w:hAnsi="Times New Roman" w:cs="Times New Roman"/>
          <w:b/>
          <w:bCs/>
          <w:color w:val="000000" w:themeColor="text1"/>
          <w:sz w:val="23"/>
          <w:szCs w:val="23"/>
        </w:rPr>
        <w:t>0</w:t>
      </w:r>
      <w:r w:rsidRPr="514C3371">
        <w:rPr>
          <w:rFonts w:ascii="Times New Roman" w:hAnsi="Times New Roman" w:cs="Times New Roman"/>
          <w:b/>
          <w:bCs/>
          <w:color w:val="000000" w:themeColor="text1"/>
          <w:sz w:val="23"/>
          <w:szCs w:val="23"/>
        </w:rPr>
        <w:t xml:space="preserve">,000.00 </w:t>
      </w:r>
    </w:p>
    <w:p w14:paraId="124732FF" w14:textId="79289AF6" w:rsidR="00A63AC9" w:rsidRDefault="00A63AC9" w:rsidP="00C07F02">
      <w:pPr>
        <w:pStyle w:val="null"/>
        <w:spacing w:before="0" w:beforeAutospacing="0" w:after="0" w:afterAutospacing="0"/>
        <w:rPr>
          <w:rFonts w:ascii="Times New Roman" w:hAnsi="Times New Roman" w:cs="Times New Roman"/>
          <w:b/>
          <w:bCs/>
          <w:sz w:val="24"/>
          <w:szCs w:val="24"/>
        </w:rPr>
      </w:pPr>
      <w:r w:rsidRPr="00A63AC9">
        <w:rPr>
          <w:rFonts w:ascii="Times New Roman" w:eastAsiaTheme="minorHAnsi" w:hAnsi="Times New Roman" w:cs="Times New Roman"/>
          <w:b/>
          <w:bCs/>
          <w:color w:val="000000"/>
          <w:sz w:val="23"/>
          <w:szCs w:val="23"/>
        </w:rPr>
        <w:t>Maximum for Each Award: $</w:t>
      </w:r>
      <w:r w:rsidR="007B53EC">
        <w:rPr>
          <w:rFonts w:ascii="Times New Roman" w:eastAsiaTheme="minorHAnsi" w:hAnsi="Times New Roman" w:cs="Times New Roman"/>
          <w:b/>
          <w:bCs/>
          <w:color w:val="000000"/>
          <w:sz w:val="23"/>
          <w:szCs w:val="23"/>
        </w:rPr>
        <w:t>50</w:t>
      </w:r>
      <w:r w:rsidRPr="00A63AC9">
        <w:rPr>
          <w:rFonts w:ascii="Times New Roman" w:eastAsiaTheme="minorHAnsi" w:hAnsi="Times New Roman" w:cs="Times New Roman"/>
          <w:b/>
          <w:bCs/>
          <w:color w:val="000000"/>
          <w:sz w:val="23"/>
          <w:szCs w:val="23"/>
        </w:rPr>
        <w:t>,000.00</w:t>
      </w:r>
    </w:p>
    <w:p w14:paraId="2E9BD2CF" w14:textId="78D2DC9A" w:rsidR="00A63AC9" w:rsidRDefault="00A63AC9" w:rsidP="00A63AC9">
      <w:pPr>
        <w:autoSpaceDE w:val="0"/>
        <w:autoSpaceDN w:val="0"/>
        <w:adjustRightInd w:val="0"/>
        <w:rPr>
          <w:rFonts w:ascii="Times New Roman" w:eastAsiaTheme="minorHAnsi" w:hAnsi="Times New Roman" w:cs="Times New Roman"/>
          <w:color w:val="000000"/>
          <w:sz w:val="24"/>
          <w:szCs w:val="24"/>
        </w:rPr>
      </w:pPr>
    </w:p>
    <w:p w14:paraId="4C66094A" w14:textId="77777777" w:rsidR="00A63AC9" w:rsidRPr="00A63AC9" w:rsidRDefault="00A63AC9" w:rsidP="00A63AC9">
      <w:pPr>
        <w:autoSpaceDE w:val="0"/>
        <w:autoSpaceDN w:val="0"/>
        <w:adjustRightInd w:val="0"/>
        <w:rPr>
          <w:rFonts w:ascii="Times New Roman" w:eastAsiaTheme="minorHAnsi" w:hAnsi="Times New Roman" w:cs="Times New Roman"/>
          <w:color w:val="000000"/>
          <w:sz w:val="24"/>
          <w:szCs w:val="24"/>
        </w:rPr>
      </w:pPr>
    </w:p>
    <w:p w14:paraId="2AF30E97" w14:textId="017F33C7" w:rsidR="00A63AC9" w:rsidRPr="00A63AC9" w:rsidRDefault="00A63AC9" w:rsidP="00A63AC9">
      <w:pPr>
        <w:autoSpaceDE w:val="0"/>
        <w:autoSpaceDN w:val="0"/>
        <w:adjustRightInd w:val="0"/>
        <w:rPr>
          <w:rFonts w:ascii="Times New Roman" w:eastAsiaTheme="minorHAnsi" w:hAnsi="Times New Roman" w:cs="Times New Roman"/>
          <w:color w:val="000000"/>
          <w:sz w:val="23"/>
          <w:szCs w:val="23"/>
        </w:rPr>
      </w:pPr>
      <w:r w:rsidRPr="00A63AC9">
        <w:rPr>
          <w:rFonts w:ascii="Times New Roman" w:eastAsiaTheme="minorHAnsi" w:hAnsi="Times New Roman" w:cs="Times New Roman"/>
          <w:b/>
          <w:bCs/>
          <w:color w:val="000000"/>
          <w:sz w:val="23"/>
          <w:szCs w:val="23"/>
        </w:rPr>
        <w:t xml:space="preserve">A. PROGRAM DESCRIPTION </w:t>
      </w:r>
    </w:p>
    <w:p w14:paraId="6C3F8EF8" w14:textId="77777777" w:rsidR="00A63AC9" w:rsidRDefault="00A63AC9" w:rsidP="00A63AC9">
      <w:pPr>
        <w:autoSpaceDE w:val="0"/>
        <w:autoSpaceDN w:val="0"/>
        <w:adjustRightInd w:val="0"/>
        <w:rPr>
          <w:rFonts w:ascii="Times New Roman" w:eastAsiaTheme="minorHAnsi" w:hAnsi="Times New Roman" w:cs="Times New Roman"/>
          <w:color w:val="000000"/>
          <w:sz w:val="23"/>
          <w:szCs w:val="23"/>
        </w:rPr>
      </w:pPr>
    </w:p>
    <w:p w14:paraId="498383F5" w14:textId="1ECF6DCD" w:rsidR="00A63AC9" w:rsidRPr="00A63AC9" w:rsidRDefault="00A63AC9" w:rsidP="514C3371">
      <w:pPr>
        <w:autoSpaceDE w:val="0"/>
        <w:autoSpaceDN w:val="0"/>
        <w:adjustRightInd w:val="0"/>
        <w:rPr>
          <w:rFonts w:ascii="Times New Roman" w:hAnsi="Times New Roman" w:cs="Times New Roman"/>
          <w:color w:val="000000"/>
          <w:sz w:val="23"/>
          <w:szCs w:val="23"/>
        </w:rPr>
      </w:pPr>
      <w:r w:rsidRPr="1064E0D8">
        <w:rPr>
          <w:rFonts w:ascii="Times New Roman" w:hAnsi="Times New Roman" w:cs="Times New Roman"/>
          <w:color w:val="000000" w:themeColor="text1"/>
          <w:sz w:val="23"/>
          <w:szCs w:val="23"/>
        </w:rPr>
        <w:t>The U.S. Mission to the European Union</w:t>
      </w:r>
      <w:r w:rsidR="2680CDDC" w:rsidRPr="1064E0D8">
        <w:rPr>
          <w:rFonts w:ascii="Times New Roman" w:hAnsi="Times New Roman" w:cs="Times New Roman"/>
          <w:color w:val="000000" w:themeColor="text1"/>
          <w:sz w:val="23"/>
          <w:szCs w:val="23"/>
        </w:rPr>
        <w:t>’s</w:t>
      </w:r>
      <w:r w:rsidRPr="1064E0D8">
        <w:rPr>
          <w:rFonts w:ascii="Times New Roman" w:hAnsi="Times New Roman" w:cs="Times New Roman"/>
          <w:color w:val="000000" w:themeColor="text1"/>
          <w:sz w:val="23"/>
          <w:szCs w:val="23"/>
        </w:rPr>
        <w:t xml:space="preserve"> </w:t>
      </w:r>
      <w:r w:rsidR="00EE7E6E" w:rsidRPr="1064E0D8">
        <w:rPr>
          <w:rFonts w:ascii="Times New Roman" w:hAnsi="Times New Roman" w:cs="Times New Roman"/>
          <w:color w:val="000000" w:themeColor="text1"/>
          <w:sz w:val="23"/>
          <w:szCs w:val="23"/>
        </w:rPr>
        <w:t xml:space="preserve">Office of </w:t>
      </w:r>
      <w:r w:rsidRPr="1064E0D8">
        <w:rPr>
          <w:rFonts w:ascii="Times New Roman" w:hAnsi="Times New Roman" w:cs="Times New Roman"/>
          <w:color w:val="000000" w:themeColor="text1"/>
          <w:sz w:val="23"/>
          <w:szCs w:val="23"/>
        </w:rPr>
        <w:t>Public Affairs (</w:t>
      </w:r>
      <w:r w:rsidR="00CC0407" w:rsidRPr="1064E0D8">
        <w:rPr>
          <w:rFonts w:ascii="Times New Roman" w:hAnsi="Times New Roman" w:cs="Times New Roman"/>
          <w:color w:val="000000" w:themeColor="text1"/>
          <w:sz w:val="23"/>
          <w:szCs w:val="23"/>
        </w:rPr>
        <w:t xml:space="preserve">USEU </w:t>
      </w:r>
      <w:r w:rsidRPr="1064E0D8">
        <w:rPr>
          <w:rFonts w:ascii="Times New Roman" w:hAnsi="Times New Roman" w:cs="Times New Roman"/>
          <w:color w:val="000000" w:themeColor="text1"/>
          <w:sz w:val="23"/>
          <w:szCs w:val="23"/>
        </w:rPr>
        <w:t xml:space="preserve">PA) is pleased to announce </w:t>
      </w:r>
      <w:r w:rsidR="035B6324" w:rsidRPr="1064E0D8">
        <w:rPr>
          <w:rFonts w:ascii="Times New Roman" w:hAnsi="Times New Roman" w:cs="Times New Roman"/>
          <w:color w:val="000000" w:themeColor="text1"/>
          <w:sz w:val="23"/>
          <w:szCs w:val="23"/>
        </w:rPr>
        <w:t xml:space="preserve">the availably of </w:t>
      </w:r>
      <w:r w:rsidRPr="1064E0D8">
        <w:rPr>
          <w:rFonts w:ascii="Times New Roman" w:hAnsi="Times New Roman" w:cs="Times New Roman"/>
          <w:color w:val="000000" w:themeColor="text1"/>
          <w:sz w:val="23"/>
          <w:szCs w:val="23"/>
        </w:rPr>
        <w:t>funding through its Public Diploma</w:t>
      </w:r>
      <w:r w:rsidR="00421D04" w:rsidRPr="1064E0D8">
        <w:rPr>
          <w:rFonts w:ascii="Times New Roman" w:hAnsi="Times New Roman" w:cs="Times New Roman"/>
          <w:color w:val="000000" w:themeColor="text1"/>
          <w:sz w:val="23"/>
          <w:szCs w:val="23"/>
        </w:rPr>
        <w:t>cy Small Grants Program. This</w:t>
      </w:r>
      <w:r w:rsidRPr="1064E0D8">
        <w:rPr>
          <w:rFonts w:ascii="Times New Roman" w:hAnsi="Times New Roman" w:cs="Times New Roman"/>
          <w:color w:val="000000" w:themeColor="text1"/>
          <w:sz w:val="23"/>
          <w:szCs w:val="23"/>
        </w:rPr>
        <w:t xml:space="preserve"> </w:t>
      </w:r>
      <w:r w:rsidR="00EE7E6E" w:rsidRPr="1064E0D8">
        <w:rPr>
          <w:rFonts w:ascii="Times New Roman" w:hAnsi="Times New Roman" w:cs="Times New Roman"/>
          <w:color w:val="000000" w:themeColor="text1"/>
          <w:sz w:val="23"/>
          <w:szCs w:val="23"/>
        </w:rPr>
        <w:t>p</w:t>
      </w:r>
      <w:r w:rsidRPr="1064E0D8">
        <w:rPr>
          <w:rFonts w:ascii="Times New Roman" w:hAnsi="Times New Roman" w:cs="Times New Roman"/>
          <w:color w:val="000000" w:themeColor="text1"/>
          <w:sz w:val="23"/>
          <w:szCs w:val="23"/>
        </w:rPr>
        <w:t xml:space="preserve">rogram </w:t>
      </w:r>
      <w:r w:rsidR="00EE7E6E" w:rsidRPr="1064E0D8">
        <w:rPr>
          <w:rFonts w:ascii="Times New Roman" w:hAnsi="Times New Roman" w:cs="Times New Roman"/>
          <w:color w:val="000000" w:themeColor="text1"/>
          <w:sz w:val="23"/>
          <w:szCs w:val="23"/>
        </w:rPr>
        <w:t>s</w:t>
      </w:r>
      <w:r w:rsidRPr="1064E0D8">
        <w:rPr>
          <w:rFonts w:ascii="Times New Roman" w:hAnsi="Times New Roman" w:cs="Times New Roman"/>
          <w:color w:val="000000" w:themeColor="text1"/>
          <w:sz w:val="23"/>
          <w:szCs w:val="23"/>
        </w:rPr>
        <w:t>tatement outlin</w:t>
      </w:r>
      <w:r w:rsidR="00EE7E6E" w:rsidRPr="1064E0D8">
        <w:rPr>
          <w:rFonts w:ascii="Times New Roman" w:hAnsi="Times New Roman" w:cs="Times New Roman"/>
          <w:color w:val="000000" w:themeColor="text1"/>
          <w:sz w:val="23"/>
          <w:szCs w:val="23"/>
        </w:rPr>
        <w:t>es</w:t>
      </w:r>
      <w:r w:rsidRPr="1064E0D8">
        <w:rPr>
          <w:rFonts w:ascii="Times New Roman" w:hAnsi="Times New Roman" w:cs="Times New Roman"/>
          <w:color w:val="000000" w:themeColor="text1"/>
          <w:sz w:val="23"/>
          <w:szCs w:val="23"/>
        </w:rPr>
        <w:t xml:space="preserve"> our funding priorities, strategic</w:t>
      </w:r>
      <w:r w:rsidR="79617645" w:rsidRPr="1064E0D8">
        <w:rPr>
          <w:rFonts w:ascii="Times New Roman" w:hAnsi="Times New Roman" w:cs="Times New Roman"/>
          <w:color w:val="000000" w:themeColor="text1"/>
          <w:sz w:val="23"/>
          <w:szCs w:val="23"/>
        </w:rPr>
        <w:t xml:space="preserve"> focus</w:t>
      </w:r>
      <w:r w:rsidRPr="1064E0D8">
        <w:rPr>
          <w:rFonts w:ascii="Times New Roman" w:hAnsi="Times New Roman" w:cs="Times New Roman"/>
          <w:color w:val="000000" w:themeColor="text1"/>
          <w:sz w:val="23"/>
          <w:szCs w:val="23"/>
        </w:rPr>
        <w:t xml:space="preserve"> themes</w:t>
      </w:r>
      <w:r w:rsidR="007076BF">
        <w:rPr>
          <w:rFonts w:ascii="Times New Roman" w:hAnsi="Times New Roman" w:cs="Times New Roman"/>
          <w:color w:val="000000" w:themeColor="text1"/>
          <w:sz w:val="23"/>
          <w:szCs w:val="23"/>
        </w:rPr>
        <w:t>,</w:t>
      </w:r>
      <w:r w:rsidRPr="1064E0D8">
        <w:rPr>
          <w:rFonts w:ascii="Times New Roman" w:hAnsi="Times New Roman" w:cs="Times New Roman"/>
          <w:color w:val="000000" w:themeColor="text1"/>
          <w:sz w:val="23"/>
          <w:szCs w:val="23"/>
        </w:rPr>
        <w:t xml:space="preserve"> and the procedures for submitting funding</w:t>
      </w:r>
      <w:r w:rsidR="256BA5E4" w:rsidRPr="1064E0D8">
        <w:rPr>
          <w:rFonts w:ascii="Times New Roman" w:hAnsi="Times New Roman" w:cs="Times New Roman"/>
          <w:color w:val="000000" w:themeColor="text1"/>
          <w:sz w:val="23"/>
          <w:szCs w:val="23"/>
        </w:rPr>
        <w:t xml:space="preserve"> requests</w:t>
      </w:r>
      <w:r w:rsidRPr="1064E0D8">
        <w:rPr>
          <w:rFonts w:ascii="Times New Roman" w:hAnsi="Times New Roman" w:cs="Times New Roman"/>
          <w:color w:val="000000" w:themeColor="text1"/>
          <w:sz w:val="23"/>
          <w:szCs w:val="23"/>
        </w:rPr>
        <w:t xml:space="preserve">. Please carefully follow all instructions below. </w:t>
      </w:r>
    </w:p>
    <w:p w14:paraId="48CFF653" w14:textId="77777777" w:rsidR="00A63AC9" w:rsidRDefault="00A63AC9" w:rsidP="00A63AC9">
      <w:pPr>
        <w:pStyle w:val="null"/>
        <w:spacing w:before="0" w:beforeAutospacing="0" w:after="0" w:afterAutospacing="0"/>
        <w:rPr>
          <w:rFonts w:ascii="Times New Roman" w:eastAsiaTheme="minorHAnsi" w:hAnsi="Times New Roman" w:cs="Times New Roman"/>
          <w:b/>
          <w:bCs/>
          <w:color w:val="000000"/>
          <w:sz w:val="23"/>
          <w:szCs w:val="23"/>
        </w:rPr>
      </w:pPr>
    </w:p>
    <w:p w14:paraId="6E7BEAA2" w14:textId="16B40759" w:rsidR="00C07F02" w:rsidRPr="00E5490C" w:rsidRDefault="00A63AC9" w:rsidP="00A63AC9">
      <w:pPr>
        <w:pStyle w:val="Default"/>
      </w:pPr>
      <w:r w:rsidRPr="1064E0D8">
        <w:rPr>
          <w:b/>
          <w:bCs/>
          <w:sz w:val="23"/>
          <w:szCs w:val="23"/>
        </w:rPr>
        <w:t xml:space="preserve">Purpose of Small Grants: </w:t>
      </w:r>
      <w:r w:rsidR="00CC0407" w:rsidRPr="1064E0D8">
        <w:rPr>
          <w:sz w:val="23"/>
          <w:szCs w:val="23"/>
        </w:rPr>
        <w:t>USEU</w:t>
      </w:r>
      <w:r w:rsidR="00CC0407" w:rsidRPr="1064E0D8">
        <w:rPr>
          <w:b/>
          <w:bCs/>
          <w:sz w:val="23"/>
          <w:szCs w:val="23"/>
        </w:rPr>
        <w:t xml:space="preserve"> </w:t>
      </w:r>
      <w:r w:rsidRPr="1064E0D8">
        <w:rPr>
          <w:sz w:val="23"/>
          <w:szCs w:val="23"/>
        </w:rPr>
        <w:t xml:space="preserve">PA invites proposals that </w:t>
      </w:r>
      <w:r w:rsidRPr="1064E0D8">
        <w:rPr>
          <w:b/>
          <w:bCs/>
          <w:sz w:val="23"/>
          <w:szCs w:val="23"/>
        </w:rPr>
        <w:t xml:space="preserve">strengthen ties between the U.S. and </w:t>
      </w:r>
      <w:r w:rsidR="00E029F2" w:rsidRPr="1064E0D8">
        <w:rPr>
          <w:b/>
          <w:bCs/>
          <w:sz w:val="23"/>
          <w:szCs w:val="23"/>
        </w:rPr>
        <w:t>the EU</w:t>
      </w:r>
      <w:r w:rsidRPr="1064E0D8">
        <w:rPr>
          <w:b/>
          <w:bCs/>
          <w:sz w:val="23"/>
          <w:szCs w:val="23"/>
        </w:rPr>
        <w:t xml:space="preserve"> </w:t>
      </w:r>
      <w:r w:rsidRPr="1064E0D8">
        <w:rPr>
          <w:sz w:val="23"/>
          <w:szCs w:val="23"/>
        </w:rPr>
        <w:t xml:space="preserve">through programming </w:t>
      </w:r>
      <w:r w:rsidR="04BE187D" w:rsidRPr="1064E0D8">
        <w:rPr>
          <w:sz w:val="23"/>
          <w:szCs w:val="23"/>
        </w:rPr>
        <w:t xml:space="preserve">which </w:t>
      </w:r>
      <w:r w:rsidRPr="1064E0D8">
        <w:rPr>
          <w:sz w:val="23"/>
          <w:szCs w:val="23"/>
        </w:rPr>
        <w:t xml:space="preserve">highlights shared values and promotes </w:t>
      </w:r>
      <w:r w:rsidR="00E029F2" w:rsidRPr="1064E0D8">
        <w:rPr>
          <w:sz w:val="23"/>
          <w:szCs w:val="23"/>
        </w:rPr>
        <w:t>greater</w:t>
      </w:r>
      <w:r w:rsidRPr="1064E0D8">
        <w:rPr>
          <w:sz w:val="23"/>
          <w:szCs w:val="23"/>
        </w:rPr>
        <w:t xml:space="preserve"> </w:t>
      </w:r>
      <w:r w:rsidR="00EE7E6E" w:rsidRPr="1064E0D8">
        <w:rPr>
          <w:sz w:val="23"/>
          <w:szCs w:val="23"/>
        </w:rPr>
        <w:t xml:space="preserve">transatlantic </w:t>
      </w:r>
      <w:r w:rsidRPr="1064E0D8">
        <w:rPr>
          <w:sz w:val="23"/>
          <w:szCs w:val="23"/>
        </w:rPr>
        <w:t>cooperation. All programs must include an American cultural element or connection with American expert</w:t>
      </w:r>
      <w:r w:rsidR="00EE7E6E" w:rsidRPr="1064E0D8">
        <w:rPr>
          <w:sz w:val="23"/>
          <w:szCs w:val="23"/>
        </w:rPr>
        <w:t>(</w:t>
      </w:r>
      <w:r w:rsidRPr="1064E0D8">
        <w:rPr>
          <w:sz w:val="23"/>
          <w:szCs w:val="23"/>
        </w:rPr>
        <w:t>s</w:t>
      </w:r>
      <w:r w:rsidR="00EE7E6E" w:rsidRPr="1064E0D8">
        <w:rPr>
          <w:sz w:val="23"/>
          <w:szCs w:val="23"/>
        </w:rPr>
        <w:t>)</w:t>
      </w:r>
      <w:r w:rsidRPr="1064E0D8">
        <w:rPr>
          <w:sz w:val="23"/>
          <w:szCs w:val="23"/>
        </w:rPr>
        <w:t>, organization</w:t>
      </w:r>
      <w:r w:rsidR="00EE7E6E" w:rsidRPr="1064E0D8">
        <w:rPr>
          <w:sz w:val="23"/>
          <w:szCs w:val="23"/>
        </w:rPr>
        <w:t>(</w:t>
      </w:r>
      <w:r w:rsidRPr="1064E0D8">
        <w:rPr>
          <w:sz w:val="23"/>
          <w:szCs w:val="23"/>
        </w:rPr>
        <w:t>s</w:t>
      </w:r>
      <w:r w:rsidR="00EE7E6E" w:rsidRPr="1064E0D8">
        <w:rPr>
          <w:sz w:val="23"/>
          <w:szCs w:val="23"/>
        </w:rPr>
        <w:t>)</w:t>
      </w:r>
      <w:r w:rsidRPr="1064E0D8">
        <w:rPr>
          <w:sz w:val="23"/>
          <w:szCs w:val="23"/>
        </w:rPr>
        <w:t>, or institution</w:t>
      </w:r>
      <w:r w:rsidR="00EE7E6E" w:rsidRPr="1064E0D8">
        <w:rPr>
          <w:sz w:val="23"/>
          <w:szCs w:val="23"/>
        </w:rPr>
        <w:t>(</w:t>
      </w:r>
      <w:r w:rsidRPr="1064E0D8">
        <w:rPr>
          <w:sz w:val="23"/>
          <w:szCs w:val="23"/>
        </w:rPr>
        <w:t>s</w:t>
      </w:r>
      <w:r w:rsidR="00EE7E6E" w:rsidRPr="1064E0D8">
        <w:rPr>
          <w:sz w:val="23"/>
          <w:szCs w:val="23"/>
        </w:rPr>
        <w:t>)</w:t>
      </w:r>
      <w:r w:rsidR="00C07F02" w:rsidRPr="1064E0D8">
        <w:rPr>
          <w:rStyle w:val="null1"/>
          <w:color w:val="1F4E79"/>
        </w:rPr>
        <w:t> </w:t>
      </w:r>
      <w:r w:rsidRPr="1064E0D8">
        <w:rPr>
          <w:sz w:val="23"/>
          <w:szCs w:val="23"/>
        </w:rPr>
        <w:t xml:space="preserve">in a specific field </w:t>
      </w:r>
      <w:r w:rsidR="5DF29EAB" w:rsidRPr="1064E0D8">
        <w:rPr>
          <w:sz w:val="23"/>
          <w:szCs w:val="23"/>
        </w:rPr>
        <w:t>to</w:t>
      </w:r>
      <w:r w:rsidRPr="1064E0D8">
        <w:rPr>
          <w:sz w:val="23"/>
          <w:szCs w:val="23"/>
        </w:rPr>
        <w:t xml:space="preserve"> promote increased understanding of U.S. policy and perspectives.</w:t>
      </w:r>
    </w:p>
    <w:p w14:paraId="63E4A9CD" w14:textId="77777777" w:rsidR="00C07F02" w:rsidRPr="00E5490C" w:rsidRDefault="00C07F02" w:rsidP="00C07F02">
      <w:pPr>
        <w:pStyle w:val="null"/>
        <w:spacing w:before="0" w:beforeAutospacing="0" w:after="0" w:afterAutospacing="0"/>
        <w:rPr>
          <w:rFonts w:ascii="Times New Roman" w:hAnsi="Times New Roman" w:cs="Times New Roman"/>
          <w:sz w:val="24"/>
          <w:szCs w:val="24"/>
        </w:rPr>
      </w:pPr>
      <w:r w:rsidRPr="00E5490C">
        <w:rPr>
          <w:rFonts w:ascii="Times New Roman" w:hAnsi="Times New Roman" w:cs="Times New Roman"/>
          <w:b/>
          <w:bCs/>
          <w:sz w:val="24"/>
          <w:szCs w:val="24"/>
        </w:rPr>
        <w:t> </w:t>
      </w:r>
    </w:p>
    <w:p w14:paraId="09E023E1" w14:textId="159A8B9B" w:rsidR="00C07F02" w:rsidRDefault="00C07F02" w:rsidP="00C07F02">
      <w:pPr>
        <w:pStyle w:val="null"/>
        <w:spacing w:before="0" w:beforeAutospacing="0" w:after="0" w:afterAutospacing="0"/>
        <w:rPr>
          <w:rFonts w:ascii="Times New Roman" w:hAnsi="Times New Roman" w:cs="Times New Roman"/>
          <w:sz w:val="24"/>
          <w:szCs w:val="24"/>
        </w:rPr>
      </w:pPr>
      <w:r w:rsidRPr="00E5490C">
        <w:rPr>
          <w:rFonts w:ascii="Times New Roman" w:hAnsi="Times New Roman" w:cs="Times New Roman"/>
          <w:b/>
          <w:bCs/>
          <w:sz w:val="24"/>
          <w:szCs w:val="24"/>
        </w:rPr>
        <w:t>Summary</w:t>
      </w:r>
      <w:r w:rsidR="00137874">
        <w:rPr>
          <w:rFonts w:ascii="Times New Roman" w:hAnsi="Times New Roman" w:cs="Times New Roman"/>
          <w:b/>
          <w:bCs/>
          <w:sz w:val="24"/>
          <w:szCs w:val="24"/>
        </w:rPr>
        <w:t xml:space="preserve"> - </w:t>
      </w:r>
      <w:r w:rsidR="00CC0407">
        <w:rPr>
          <w:rFonts w:ascii="Times New Roman" w:hAnsi="Times New Roman" w:cs="Times New Roman"/>
          <w:sz w:val="24"/>
          <w:szCs w:val="24"/>
        </w:rPr>
        <w:t>USEU PA</w:t>
      </w:r>
      <w:r w:rsidRPr="00E5490C">
        <w:rPr>
          <w:rFonts w:ascii="Times New Roman" w:hAnsi="Times New Roman" w:cs="Times New Roman"/>
          <w:sz w:val="24"/>
          <w:szCs w:val="24"/>
        </w:rPr>
        <w:t xml:space="preserve"> is soliciting proposals for projects designed for EU audiences </w:t>
      </w:r>
      <w:r w:rsidR="00B93BD5" w:rsidRPr="00E5490C">
        <w:rPr>
          <w:rFonts w:ascii="Times New Roman" w:hAnsi="Times New Roman" w:cs="Times New Roman"/>
          <w:sz w:val="24"/>
          <w:szCs w:val="24"/>
        </w:rPr>
        <w:t>t</w:t>
      </w:r>
      <w:r w:rsidR="00DF62DA" w:rsidRPr="00E5490C">
        <w:rPr>
          <w:rFonts w:ascii="Times New Roman" w:hAnsi="Times New Roman" w:cs="Times New Roman"/>
          <w:sz w:val="24"/>
          <w:szCs w:val="24"/>
        </w:rPr>
        <w:t>hat:</w:t>
      </w:r>
      <w:r w:rsidRPr="00E5490C">
        <w:rPr>
          <w:rFonts w:ascii="Times New Roman" w:hAnsi="Times New Roman" w:cs="Times New Roman"/>
          <w:sz w:val="24"/>
          <w:szCs w:val="24"/>
        </w:rPr>
        <w:t xml:space="preserve"> </w:t>
      </w:r>
    </w:p>
    <w:p w14:paraId="64EA6F08" w14:textId="77777777" w:rsidR="0089591F" w:rsidRPr="00E5490C" w:rsidRDefault="0089591F" w:rsidP="00C07F02">
      <w:pPr>
        <w:pStyle w:val="null"/>
        <w:spacing w:before="0" w:beforeAutospacing="0" w:after="0" w:afterAutospacing="0"/>
        <w:rPr>
          <w:rFonts w:ascii="Times New Roman" w:hAnsi="Times New Roman" w:cs="Times New Roman"/>
          <w:sz w:val="24"/>
          <w:szCs w:val="24"/>
        </w:rPr>
      </w:pPr>
    </w:p>
    <w:p w14:paraId="47105EC0" w14:textId="526E32A0" w:rsidR="0089591F" w:rsidRDefault="0089591F" w:rsidP="00F40DE7">
      <w:pPr>
        <w:pStyle w:val="null"/>
        <w:numPr>
          <w:ilvl w:val="0"/>
          <w:numId w:val="2"/>
        </w:numPr>
        <w:spacing w:before="0" w:beforeAutospacing="0" w:after="0" w:afterAutospacing="0"/>
        <w:rPr>
          <w:rFonts w:ascii="Times New Roman" w:hAnsi="Times New Roman" w:cs="Times New Roman"/>
          <w:sz w:val="24"/>
          <w:szCs w:val="24"/>
        </w:rPr>
      </w:pPr>
      <w:bookmarkStart w:id="0" w:name="_Hlk68532541"/>
      <w:r>
        <w:rPr>
          <w:rFonts w:ascii="Times New Roman" w:hAnsi="Times New Roman" w:cs="Times New Roman"/>
          <w:sz w:val="24"/>
          <w:szCs w:val="24"/>
        </w:rPr>
        <w:t>Reaffirm</w:t>
      </w:r>
      <w:r w:rsidRPr="0089591F">
        <w:rPr>
          <w:rFonts w:ascii="Times New Roman" w:hAnsi="Times New Roman" w:cs="Times New Roman"/>
          <w:sz w:val="24"/>
          <w:szCs w:val="24"/>
        </w:rPr>
        <w:t xml:space="preserve"> the Transatlantic </w:t>
      </w:r>
      <w:r>
        <w:rPr>
          <w:rFonts w:ascii="Times New Roman" w:hAnsi="Times New Roman" w:cs="Times New Roman"/>
          <w:sz w:val="24"/>
          <w:szCs w:val="24"/>
        </w:rPr>
        <w:t>alliance</w:t>
      </w:r>
      <w:r w:rsidRPr="0089591F">
        <w:rPr>
          <w:rFonts w:ascii="Times New Roman" w:hAnsi="Times New Roman" w:cs="Times New Roman"/>
          <w:sz w:val="24"/>
          <w:szCs w:val="24"/>
        </w:rPr>
        <w:t xml:space="preserve"> remains the foundation of U.S./EU security, prosperity, and values through programs that build and sustain strong relationships between the United States and Europe </w:t>
      </w:r>
      <w:r w:rsidR="00BC2348">
        <w:rPr>
          <w:rFonts w:ascii="Times New Roman" w:hAnsi="Times New Roman" w:cs="Times New Roman"/>
          <w:sz w:val="24"/>
          <w:szCs w:val="24"/>
        </w:rPr>
        <w:t>across</w:t>
      </w:r>
      <w:r w:rsidRPr="0089591F">
        <w:rPr>
          <w:rFonts w:ascii="Times New Roman" w:hAnsi="Times New Roman" w:cs="Times New Roman"/>
          <w:sz w:val="24"/>
          <w:szCs w:val="24"/>
        </w:rPr>
        <w:t xml:space="preserve"> government, the private sector, civil society, and the next generation of leaders</w:t>
      </w:r>
      <w:r w:rsidR="001F1A5F">
        <w:rPr>
          <w:rFonts w:ascii="Times New Roman" w:hAnsi="Times New Roman" w:cs="Times New Roman"/>
          <w:sz w:val="24"/>
          <w:szCs w:val="24"/>
        </w:rPr>
        <w:t xml:space="preserve"> on both side of the Atlantic</w:t>
      </w:r>
      <w:r w:rsidRPr="0089591F">
        <w:rPr>
          <w:rFonts w:ascii="Times New Roman" w:hAnsi="Times New Roman" w:cs="Times New Roman"/>
          <w:sz w:val="24"/>
          <w:szCs w:val="24"/>
        </w:rPr>
        <w:t>.</w:t>
      </w:r>
    </w:p>
    <w:p w14:paraId="0A511EC5" w14:textId="2DD1FA2E" w:rsidR="0089591F" w:rsidRDefault="0089591F" w:rsidP="514C3371">
      <w:pPr>
        <w:pStyle w:val="null"/>
        <w:numPr>
          <w:ilvl w:val="0"/>
          <w:numId w:val="2"/>
        </w:numPr>
        <w:spacing w:before="0" w:beforeAutospacing="0" w:after="0" w:afterAutospacing="0"/>
        <w:rPr>
          <w:rFonts w:ascii="Times New Roman" w:hAnsi="Times New Roman" w:cs="Times New Roman"/>
          <w:sz w:val="24"/>
          <w:szCs w:val="24"/>
        </w:rPr>
      </w:pPr>
      <w:r w:rsidRPr="1064E0D8">
        <w:rPr>
          <w:rFonts w:ascii="Times New Roman" w:hAnsi="Times New Roman" w:cs="Times New Roman"/>
          <w:sz w:val="24"/>
          <w:szCs w:val="24"/>
        </w:rPr>
        <w:t xml:space="preserve">Emphasize the importance of a free and fair transatlantic </w:t>
      </w:r>
      <w:r w:rsidR="003C77EE" w:rsidRPr="1064E0D8">
        <w:rPr>
          <w:rFonts w:ascii="Times New Roman" w:hAnsi="Times New Roman" w:cs="Times New Roman"/>
          <w:sz w:val="24"/>
          <w:szCs w:val="24"/>
        </w:rPr>
        <w:t>economy</w:t>
      </w:r>
      <w:r w:rsidRPr="1064E0D8">
        <w:rPr>
          <w:rFonts w:ascii="Times New Roman" w:hAnsi="Times New Roman" w:cs="Times New Roman"/>
          <w:sz w:val="24"/>
          <w:szCs w:val="24"/>
        </w:rPr>
        <w:t xml:space="preserve"> as a driver for growth</w:t>
      </w:r>
      <w:r w:rsidR="00D13B84" w:rsidRPr="1064E0D8">
        <w:rPr>
          <w:rFonts w:ascii="Times New Roman" w:hAnsi="Times New Roman" w:cs="Times New Roman"/>
          <w:sz w:val="24"/>
          <w:szCs w:val="24"/>
        </w:rPr>
        <w:t>, innovation,</w:t>
      </w:r>
      <w:r w:rsidRPr="1064E0D8">
        <w:rPr>
          <w:rFonts w:ascii="Times New Roman" w:hAnsi="Times New Roman" w:cs="Times New Roman"/>
          <w:sz w:val="24"/>
          <w:szCs w:val="24"/>
        </w:rPr>
        <w:t xml:space="preserve"> and economic recovery</w:t>
      </w:r>
      <w:r w:rsidR="009D4DAF">
        <w:rPr>
          <w:rFonts w:ascii="Times New Roman" w:hAnsi="Times New Roman" w:cs="Times New Roman"/>
          <w:sz w:val="24"/>
          <w:szCs w:val="24"/>
        </w:rPr>
        <w:t xml:space="preserve"> by addressing</w:t>
      </w:r>
      <w:r w:rsidR="00D13B84" w:rsidRPr="1064E0D8">
        <w:rPr>
          <w:rFonts w:ascii="Times New Roman" w:hAnsi="Times New Roman" w:cs="Times New Roman"/>
          <w:sz w:val="24"/>
          <w:szCs w:val="24"/>
        </w:rPr>
        <w:t xml:space="preserve"> </w:t>
      </w:r>
      <w:r w:rsidRPr="1064E0D8">
        <w:rPr>
          <w:rFonts w:ascii="Times New Roman" w:hAnsi="Times New Roman" w:cs="Times New Roman"/>
          <w:sz w:val="24"/>
          <w:szCs w:val="24"/>
        </w:rPr>
        <w:t>non-tariff barriers,</w:t>
      </w:r>
      <w:r w:rsidR="001F1A5F" w:rsidRPr="1064E0D8">
        <w:rPr>
          <w:rFonts w:ascii="Times New Roman" w:hAnsi="Times New Roman" w:cs="Times New Roman"/>
          <w:sz w:val="24"/>
          <w:szCs w:val="24"/>
        </w:rPr>
        <w:t xml:space="preserve"> </w:t>
      </w:r>
      <w:r w:rsidR="3DB720A3" w:rsidRPr="1064E0D8">
        <w:rPr>
          <w:rFonts w:ascii="Times New Roman" w:hAnsi="Times New Roman" w:cs="Times New Roman"/>
          <w:sz w:val="24"/>
          <w:szCs w:val="24"/>
        </w:rPr>
        <w:t>facilitat</w:t>
      </w:r>
      <w:r w:rsidR="009D4DAF">
        <w:rPr>
          <w:rFonts w:ascii="Times New Roman" w:hAnsi="Times New Roman" w:cs="Times New Roman"/>
          <w:sz w:val="24"/>
          <w:szCs w:val="24"/>
        </w:rPr>
        <w:t>ing</w:t>
      </w:r>
      <w:r w:rsidR="3DB720A3" w:rsidRPr="1064E0D8">
        <w:rPr>
          <w:rFonts w:ascii="Times New Roman" w:hAnsi="Times New Roman" w:cs="Times New Roman"/>
          <w:sz w:val="24"/>
          <w:szCs w:val="24"/>
        </w:rPr>
        <w:t xml:space="preserve"> </w:t>
      </w:r>
      <w:r w:rsidRPr="1064E0D8">
        <w:rPr>
          <w:rFonts w:ascii="Times New Roman" w:hAnsi="Times New Roman" w:cs="Times New Roman"/>
          <w:sz w:val="24"/>
          <w:szCs w:val="24"/>
        </w:rPr>
        <w:t>market access,</w:t>
      </w:r>
      <w:r w:rsidR="001F1A5F" w:rsidRPr="1064E0D8">
        <w:rPr>
          <w:rFonts w:ascii="Times New Roman" w:hAnsi="Times New Roman" w:cs="Times New Roman"/>
          <w:sz w:val="24"/>
          <w:szCs w:val="24"/>
        </w:rPr>
        <w:t xml:space="preserve"> </w:t>
      </w:r>
      <w:r w:rsidR="77D54417" w:rsidRPr="1064E0D8">
        <w:rPr>
          <w:rFonts w:ascii="Times New Roman" w:hAnsi="Times New Roman" w:cs="Times New Roman"/>
          <w:sz w:val="24"/>
          <w:szCs w:val="24"/>
        </w:rPr>
        <w:t>support</w:t>
      </w:r>
      <w:r w:rsidR="009D4DAF">
        <w:rPr>
          <w:rFonts w:ascii="Times New Roman" w:hAnsi="Times New Roman" w:cs="Times New Roman"/>
          <w:sz w:val="24"/>
          <w:szCs w:val="24"/>
        </w:rPr>
        <w:t>ing</w:t>
      </w:r>
      <w:r w:rsidR="77D54417" w:rsidRPr="1064E0D8">
        <w:rPr>
          <w:rFonts w:ascii="Times New Roman" w:hAnsi="Times New Roman" w:cs="Times New Roman"/>
          <w:sz w:val="24"/>
          <w:szCs w:val="24"/>
        </w:rPr>
        <w:t xml:space="preserve"> transatlantic </w:t>
      </w:r>
      <w:r w:rsidR="009F05E7" w:rsidRPr="1064E0D8">
        <w:rPr>
          <w:rFonts w:ascii="Times New Roman" w:hAnsi="Times New Roman" w:cs="Times New Roman"/>
          <w:sz w:val="24"/>
          <w:szCs w:val="24"/>
        </w:rPr>
        <w:t xml:space="preserve">data transfers, </w:t>
      </w:r>
      <w:r w:rsidR="25B3FA1B" w:rsidRPr="1064E0D8">
        <w:rPr>
          <w:rFonts w:ascii="Times New Roman" w:hAnsi="Times New Roman" w:cs="Times New Roman"/>
          <w:sz w:val="24"/>
          <w:szCs w:val="24"/>
        </w:rPr>
        <w:t>improv</w:t>
      </w:r>
      <w:r w:rsidR="009D4DAF">
        <w:rPr>
          <w:rFonts w:ascii="Times New Roman" w:hAnsi="Times New Roman" w:cs="Times New Roman"/>
          <w:sz w:val="24"/>
          <w:szCs w:val="24"/>
        </w:rPr>
        <w:t>ing</w:t>
      </w:r>
      <w:r w:rsidR="25B3FA1B" w:rsidRPr="1064E0D8">
        <w:rPr>
          <w:rFonts w:ascii="Times New Roman" w:hAnsi="Times New Roman" w:cs="Times New Roman"/>
          <w:sz w:val="24"/>
          <w:szCs w:val="24"/>
        </w:rPr>
        <w:t xml:space="preserve"> </w:t>
      </w:r>
      <w:r w:rsidR="00D13B84" w:rsidRPr="1064E0D8">
        <w:rPr>
          <w:rFonts w:ascii="Times New Roman" w:hAnsi="Times New Roman" w:cs="Times New Roman"/>
          <w:sz w:val="24"/>
          <w:szCs w:val="24"/>
        </w:rPr>
        <w:t xml:space="preserve">supply chain resiliency, and </w:t>
      </w:r>
      <w:r w:rsidR="6BB40E17" w:rsidRPr="1064E0D8">
        <w:rPr>
          <w:rFonts w:ascii="Times New Roman" w:hAnsi="Times New Roman" w:cs="Times New Roman"/>
          <w:sz w:val="24"/>
          <w:szCs w:val="24"/>
        </w:rPr>
        <w:t>address</w:t>
      </w:r>
      <w:r w:rsidR="009D4DAF">
        <w:rPr>
          <w:rFonts w:ascii="Times New Roman" w:hAnsi="Times New Roman" w:cs="Times New Roman"/>
          <w:sz w:val="24"/>
          <w:szCs w:val="24"/>
        </w:rPr>
        <w:t>ing</w:t>
      </w:r>
      <w:r w:rsidR="6BB40E17" w:rsidRPr="1064E0D8">
        <w:rPr>
          <w:rFonts w:ascii="Times New Roman" w:hAnsi="Times New Roman" w:cs="Times New Roman"/>
          <w:sz w:val="24"/>
          <w:szCs w:val="24"/>
        </w:rPr>
        <w:t xml:space="preserve"> </w:t>
      </w:r>
      <w:r w:rsidR="00D13B84" w:rsidRPr="1064E0D8">
        <w:rPr>
          <w:rFonts w:ascii="Times New Roman" w:hAnsi="Times New Roman" w:cs="Times New Roman"/>
          <w:sz w:val="24"/>
          <w:szCs w:val="24"/>
        </w:rPr>
        <w:t xml:space="preserve">actors </w:t>
      </w:r>
      <w:r w:rsidR="6D75346D" w:rsidRPr="1064E0D8">
        <w:rPr>
          <w:rFonts w:ascii="Times New Roman" w:hAnsi="Times New Roman" w:cs="Times New Roman"/>
          <w:sz w:val="24"/>
          <w:szCs w:val="24"/>
        </w:rPr>
        <w:t xml:space="preserve">who </w:t>
      </w:r>
      <w:r w:rsidR="00D13B84" w:rsidRPr="1064E0D8">
        <w:rPr>
          <w:rFonts w:ascii="Times New Roman" w:hAnsi="Times New Roman" w:cs="Times New Roman"/>
          <w:sz w:val="24"/>
          <w:szCs w:val="24"/>
        </w:rPr>
        <w:t xml:space="preserve">do not adhere to the international rules-based </w:t>
      </w:r>
      <w:proofErr w:type="gramStart"/>
      <w:r w:rsidR="00D13B84" w:rsidRPr="1064E0D8">
        <w:rPr>
          <w:rFonts w:ascii="Times New Roman" w:hAnsi="Times New Roman" w:cs="Times New Roman"/>
          <w:sz w:val="24"/>
          <w:szCs w:val="24"/>
        </w:rPr>
        <w:t>system</w:t>
      </w:r>
      <w:r w:rsidRPr="1064E0D8">
        <w:rPr>
          <w:rFonts w:ascii="Times New Roman" w:hAnsi="Times New Roman" w:cs="Times New Roman"/>
          <w:sz w:val="24"/>
          <w:szCs w:val="24"/>
        </w:rPr>
        <w:t>;</w:t>
      </w:r>
      <w:proofErr w:type="gramEnd"/>
      <w:r w:rsidRPr="1064E0D8">
        <w:rPr>
          <w:rFonts w:ascii="Times New Roman" w:hAnsi="Times New Roman" w:cs="Times New Roman"/>
          <w:sz w:val="24"/>
          <w:szCs w:val="24"/>
        </w:rPr>
        <w:t xml:space="preserve"> </w:t>
      </w:r>
    </w:p>
    <w:p w14:paraId="7136B35B" w14:textId="38003599" w:rsidR="003C77EE" w:rsidRPr="00F177A1" w:rsidRDefault="007B53EC" w:rsidP="514C3371">
      <w:pPr>
        <w:pStyle w:val="null"/>
        <w:numPr>
          <w:ilvl w:val="0"/>
          <w:numId w:val="2"/>
        </w:numPr>
        <w:spacing w:before="0" w:beforeAutospacing="0" w:after="0" w:afterAutospacing="0"/>
        <w:rPr>
          <w:rFonts w:ascii="Times New Roman" w:hAnsi="Times New Roman" w:cs="Times New Roman"/>
          <w:sz w:val="24"/>
          <w:szCs w:val="24"/>
        </w:rPr>
      </w:pPr>
      <w:r w:rsidRPr="514C3371">
        <w:rPr>
          <w:rFonts w:ascii="Times New Roman" w:hAnsi="Times New Roman" w:cs="Times New Roman"/>
          <w:sz w:val="24"/>
          <w:szCs w:val="24"/>
        </w:rPr>
        <w:t>Re-imagine solutions to the climate crisis</w:t>
      </w:r>
      <w:r w:rsidR="00463868" w:rsidRPr="514C3371">
        <w:rPr>
          <w:rFonts w:ascii="Times New Roman" w:hAnsi="Times New Roman" w:cs="Times New Roman"/>
          <w:sz w:val="24"/>
          <w:szCs w:val="24"/>
        </w:rPr>
        <w:t xml:space="preserve"> and </w:t>
      </w:r>
      <w:r w:rsidR="154869C0" w:rsidRPr="514C3371">
        <w:rPr>
          <w:rFonts w:ascii="Times New Roman" w:hAnsi="Times New Roman" w:cs="Times New Roman"/>
          <w:sz w:val="24"/>
          <w:szCs w:val="24"/>
        </w:rPr>
        <w:t xml:space="preserve">promote </w:t>
      </w:r>
      <w:r w:rsidR="00463868" w:rsidRPr="514C3371">
        <w:rPr>
          <w:rFonts w:ascii="Times New Roman" w:hAnsi="Times New Roman" w:cs="Times New Roman"/>
          <w:sz w:val="24"/>
          <w:szCs w:val="24"/>
        </w:rPr>
        <w:t>clean energy</w:t>
      </w:r>
      <w:r w:rsidR="009D4DAF">
        <w:rPr>
          <w:rFonts w:ascii="Times New Roman" w:hAnsi="Times New Roman" w:cs="Times New Roman"/>
          <w:sz w:val="24"/>
          <w:szCs w:val="24"/>
        </w:rPr>
        <w:t>,</w:t>
      </w:r>
      <w:r w:rsidRPr="514C3371">
        <w:rPr>
          <w:rFonts w:ascii="Times New Roman" w:hAnsi="Times New Roman" w:cs="Times New Roman"/>
          <w:sz w:val="24"/>
          <w:szCs w:val="24"/>
        </w:rPr>
        <w:t xml:space="preserve"> </w:t>
      </w:r>
      <w:r w:rsidR="749ADC58" w:rsidRPr="514C3371">
        <w:rPr>
          <w:rFonts w:ascii="Times New Roman" w:hAnsi="Times New Roman" w:cs="Times New Roman"/>
          <w:sz w:val="24"/>
          <w:szCs w:val="24"/>
        </w:rPr>
        <w:t>as we work toward meeting</w:t>
      </w:r>
      <w:r w:rsidR="2F5D5BB7" w:rsidRPr="514C3371">
        <w:rPr>
          <w:rFonts w:ascii="Times New Roman" w:hAnsi="Times New Roman" w:cs="Times New Roman"/>
          <w:sz w:val="24"/>
          <w:szCs w:val="24"/>
        </w:rPr>
        <w:t xml:space="preserve"> carbon reduction targets</w:t>
      </w:r>
      <w:r w:rsidR="009D4DAF">
        <w:rPr>
          <w:rFonts w:ascii="Times New Roman" w:hAnsi="Times New Roman" w:cs="Times New Roman"/>
          <w:sz w:val="24"/>
          <w:szCs w:val="24"/>
        </w:rPr>
        <w:t>;</w:t>
      </w:r>
      <w:r w:rsidR="003C77EE" w:rsidRPr="514C3371">
        <w:rPr>
          <w:rFonts w:ascii="Times New Roman" w:hAnsi="Times New Roman" w:cs="Times New Roman"/>
          <w:sz w:val="24"/>
          <w:szCs w:val="24"/>
        </w:rPr>
        <w:t xml:space="preserve"> develop more ambitious goals to address climate change</w:t>
      </w:r>
      <w:r w:rsidR="009D4DAF">
        <w:rPr>
          <w:rFonts w:ascii="Times New Roman" w:hAnsi="Times New Roman" w:cs="Times New Roman"/>
          <w:sz w:val="24"/>
          <w:szCs w:val="24"/>
        </w:rPr>
        <w:t>;</w:t>
      </w:r>
      <w:r w:rsidR="00463868" w:rsidRPr="514C3371">
        <w:rPr>
          <w:rFonts w:ascii="Times New Roman" w:hAnsi="Times New Roman" w:cs="Times New Roman"/>
          <w:sz w:val="24"/>
          <w:szCs w:val="24"/>
        </w:rPr>
        <w:t xml:space="preserve"> and </w:t>
      </w:r>
      <w:r w:rsidR="00F177A1" w:rsidRPr="514C3371">
        <w:rPr>
          <w:rFonts w:ascii="Times New Roman" w:hAnsi="Times New Roman" w:cs="Times New Roman"/>
          <w:sz w:val="24"/>
          <w:szCs w:val="24"/>
        </w:rPr>
        <w:t>increase</w:t>
      </w:r>
      <w:r w:rsidR="00463868" w:rsidRPr="514C3371">
        <w:rPr>
          <w:rFonts w:ascii="Times New Roman" w:hAnsi="Times New Roman" w:cs="Times New Roman"/>
          <w:sz w:val="24"/>
          <w:szCs w:val="24"/>
        </w:rPr>
        <w:t xml:space="preserve"> energy security </w:t>
      </w:r>
      <w:r w:rsidR="00F177A1" w:rsidRPr="514C3371">
        <w:rPr>
          <w:rFonts w:ascii="Times New Roman" w:hAnsi="Times New Roman" w:cs="Times New Roman"/>
          <w:sz w:val="24"/>
          <w:szCs w:val="24"/>
        </w:rPr>
        <w:t>for</w:t>
      </w:r>
      <w:r w:rsidR="00463868" w:rsidRPr="514C3371">
        <w:rPr>
          <w:rFonts w:ascii="Times New Roman" w:hAnsi="Times New Roman" w:cs="Times New Roman"/>
          <w:sz w:val="24"/>
          <w:szCs w:val="24"/>
        </w:rPr>
        <w:t xml:space="preserve"> </w:t>
      </w:r>
      <w:proofErr w:type="gramStart"/>
      <w:r w:rsidR="00463868" w:rsidRPr="514C3371">
        <w:rPr>
          <w:rFonts w:ascii="Times New Roman" w:hAnsi="Times New Roman" w:cs="Times New Roman"/>
          <w:sz w:val="24"/>
          <w:szCs w:val="24"/>
        </w:rPr>
        <w:t>Europe</w:t>
      </w:r>
      <w:r w:rsidR="003C77EE" w:rsidRPr="514C3371">
        <w:rPr>
          <w:rFonts w:ascii="Times New Roman" w:hAnsi="Times New Roman" w:cs="Times New Roman"/>
          <w:sz w:val="24"/>
          <w:szCs w:val="24"/>
        </w:rPr>
        <w:t>;</w:t>
      </w:r>
      <w:proofErr w:type="gramEnd"/>
      <w:r w:rsidRPr="514C3371">
        <w:rPr>
          <w:rFonts w:ascii="Times New Roman" w:hAnsi="Times New Roman" w:cs="Times New Roman"/>
          <w:sz w:val="24"/>
          <w:szCs w:val="24"/>
        </w:rPr>
        <w:t xml:space="preserve"> </w:t>
      </w:r>
      <w:r w:rsidR="003C77EE" w:rsidRPr="514C3371">
        <w:rPr>
          <w:rFonts w:ascii="Times New Roman" w:hAnsi="Times New Roman" w:cs="Times New Roman"/>
          <w:sz w:val="24"/>
          <w:szCs w:val="24"/>
        </w:rPr>
        <w:t xml:space="preserve"> </w:t>
      </w:r>
    </w:p>
    <w:p w14:paraId="66BD10CB" w14:textId="49EA811F" w:rsidR="00BC2348" w:rsidRDefault="00BC2348" w:rsidP="1064E0D8">
      <w:pPr>
        <w:pStyle w:val="null"/>
        <w:numPr>
          <w:ilvl w:val="0"/>
          <w:numId w:val="2"/>
        </w:numPr>
        <w:spacing w:before="0" w:beforeAutospacing="0" w:after="0" w:afterAutospacing="0"/>
        <w:rPr>
          <w:rFonts w:ascii="Times New Roman" w:hAnsi="Times New Roman" w:cs="Times New Roman"/>
          <w:sz w:val="24"/>
          <w:szCs w:val="24"/>
        </w:rPr>
      </w:pPr>
      <w:r w:rsidRPr="1064E0D8">
        <w:rPr>
          <w:rFonts w:ascii="Times New Roman" w:hAnsi="Times New Roman" w:cs="Times New Roman"/>
          <w:sz w:val="24"/>
          <w:szCs w:val="24"/>
        </w:rPr>
        <w:t xml:space="preserve">Encourage cutting-edge innovations in digital technologies while </w:t>
      </w:r>
      <w:r w:rsidR="00F177A1" w:rsidRPr="1064E0D8">
        <w:rPr>
          <w:rFonts w:ascii="Times New Roman" w:hAnsi="Times New Roman" w:cs="Times New Roman"/>
          <w:sz w:val="24"/>
          <w:szCs w:val="24"/>
        </w:rPr>
        <w:t>stimulating U.S.</w:t>
      </w:r>
      <w:r w:rsidR="11AEB6BA" w:rsidRPr="1064E0D8">
        <w:rPr>
          <w:rFonts w:ascii="Times New Roman" w:hAnsi="Times New Roman" w:cs="Times New Roman"/>
          <w:sz w:val="24"/>
          <w:szCs w:val="24"/>
        </w:rPr>
        <w:t>-</w:t>
      </w:r>
      <w:r w:rsidR="00F177A1" w:rsidRPr="1064E0D8">
        <w:rPr>
          <w:rFonts w:ascii="Times New Roman" w:hAnsi="Times New Roman" w:cs="Times New Roman"/>
          <w:sz w:val="24"/>
          <w:szCs w:val="24"/>
        </w:rPr>
        <w:t>EU</w:t>
      </w:r>
      <w:r w:rsidRPr="1064E0D8">
        <w:rPr>
          <w:rFonts w:ascii="Times New Roman" w:hAnsi="Times New Roman" w:cs="Times New Roman"/>
          <w:sz w:val="24"/>
          <w:szCs w:val="24"/>
        </w:rPr>
        <w:t xml:space="preserve"> partnership to set the norms and standards that will govern emerging </w:t>
      </w:r>
      <w:proofErr w:type="gramStart"/>
      <w:r w:rsidRPr="1064E0D8">
        <w:rPr>
          <w:rFonts w:ascii="Times New Roman" w:hAnsi="Times New Roman" w:cs="Times New Roman"/>
          <w:sz w:val="24"/>
          <w:szCs w:val="24"/>
        </w:rPr>
        <w:t>technologies</w:t>
      </w:r>
      <w:r w:rsidR="00F7689B" w:rsidRPr="1064E0D8">
        <w:rPr>
          <w:rFonts w:ascii="Times New Roman" w:hAnsi="Times New Roman" w:cs="Times New Roman"/>
          <w:sz w:val="24"/>
          <w:szCs w:val="24"/>
        </w:rPr>
        <w:t>;</w:t>
      </w:r>
      <w:proofErr w:type="gramEnd"/>
    </w:p>
    <w:p w14:paraId="4EC136E2" w14:textId="446857C1" w:rsidR="00463868" w:rsidRDefault="00463868" w:rsidP="514C3371">
      <w:pPr>
        <w:pStyle w:val="null"/>
        <w:numPr>
          <w:ilvl w:val="0"/>
          <w:numId w:val="2"/>
        </w:numPr>
        <w:spacing w:before="0" w:beforeAutospacing="0" w:after="0" w:afterAutospacing="0"/>
        <w:rPr>
          <w:rFonts w:ascii="Times New Roman" w:hAnsi="Times New Roman" w:cs="Times New Roman"/>
          <w:sz w:val="24"/>
          <w:szCs w:val="24"/>
        </w:rPr>
      </w:pPr>
      <w:r w:rsidRPr="514C3371">
        <w:rPr>
          <w:rFonts w:ascii="Times New Roman" w:hAnsi="Times New Roman" w:cs="Times New Roman"/>
          <w:sz w:val="24"/>
          <w:szCs w:val="24"/>
        </w:rPr>
        <w:t xml:space="preserve">Align U.S. and EU foreign policy and security goals to promote and protect democratic governments; </w:t>
      </w:r>
      <w:r w:rsidR="78C83EE3" w:rsidRPr="514C3371">
        <w:rPr>
          <w:rFonts w:ascii="Times New Roman" w:hAnsi="Times New Roman" w:cs="Times New Roman"/>
          <w:sz w:val="24"/>
          <w:szCs w:val="24"/>
        </w:rPr>
        <w:t xml:space="preserve">support </w:t>
      </w:r>
      <w:r w:rsidRPr="514C3371">
        <w:rPr>
          <w:rFonts w:ascii="Times New Roman" w:hAnsi="Times New Roman" w:cs="Times New Roman"/>
          <w:sz w:val="24"/>
          <w:szCs w:val="24"/>
        </w:rPr>
        <w:t>multilateral institutions; and strengthen the rules</w:t>
      </w:r>
      <w:r w:rsidR="00750B89" w:rsidRPr="514C3371">
        <w:rPr>
          <w:rFonts w:ascii="Times New Roman" w:hAnsi="Times New Roman" w:cs="Times New Roman"/>
          <w:sz w:val="24"/>
          <w:szCs w:val="24"/>
        </w:rPr>
        <w:t>-</w:t>
      </w:r>
      <w:r w:rsidRPr="514C3371">
        <w:rPr>
          <w:rFonts w:ascii="Times New Roman" w:hAnsi="Times New Roman" w:cs="Times New Roman"/>
          <w:sz w:val="24"/>
          <w:szCs w:val="24"/>
        </w:rPr>
        <w:t xml:space="preserve">based </w:t>
      </w:r>
      <w:proofErr w:type="gramStart"/>
      <w:r w:rsidRPr="514C3371">
        <w:rPr>
          <w:rFonts w:ascii="Times New Roman" w:hAnsi="Times New Roman" w:cs="Times New Roman"/>
          <w:sz w:val="24"/>
          <w:szCs w:val="24"/>
        </w:rPr>
        <w:t>system;</w:t>
      </w:r>
      <w:proofErr w:type="gramEnd"/>
      <w:r w:rsidRPr="514C3371">
        <w:rPr>
          <w:rFonts w:ascii="Times New Roman" w:hAnsi="Times New Roman" w:cs="Times New Roman"/>
          <w:sz w:val="24"/>
          <w:szCs w:val="24"/>
        </w:rPr>
        <w:t xml:space="preserve"> </w:t>
      </w:r>
    </w:p>
    <w:p w14:paraId="56F05BDE" w14:textId="6A6C2D32" w:rsidR="00C07F02" w:rsidRPr="00E5490C" w:rsidRDefault="00D13B84" w:rsidP="514C3371">
      <w:pPr>
        <w:pStyle w:val="null"/>
        <w:numPr>
          <w:ilvl w:val="0"/>
          <w:numId w:val="2"/>
        </w:numPr>
        <w:spacing w:before="0" w:beforeAutospacing="0" w:after="0" w:afterAutospacing="0"/>
        <w:rPr>
          <w:rFonts w:ascii="Times New Roman" w:hAnsi="Times New Roman" w:cs="Times New Roman"/>
          <w:sz w:val="24"/>
          <w:szCs w:val="24"/>
        </w:rPr>
      </w:pPr>
      <w:r w:rsidRPr="1064E0D8">
        <w:rPr>
          <w:rFonts w:ascii="Times New Roman" w:hAnsi="Times New Roman" w:cs="Times New Roman"/>
          <w:sz w:val="24"/>
          <w:szCs w:val="24"/>
        </w:rPr>
        <w:t xml:space="preserve">Counter malign influence </w:t>
      </w:r>
      <w:r w:rsidR="5A53E555" w:rsidRPr="1064E0D8">
        <w:rPr>
          <w:rFonts w:ascii="Times New Roman" w:hAnsi="Times New Roman" w:cs="Times New Roman"/>
          <w:sz w:val="24"/>
          <w:szCs w:val="24"/>
        </w:rPr>
        <w:t xml:space="preserve">from state and non-state actors, to include </w:t>
      </w:r>
      <w:r w:rsidRPr="1064E0D8">
        <w:rPr>
          <w:rFonts w:ascii="Times New Roman" w:hAnsi="Times New Roman" w:cs="Times New Roman"/>
          <w:sz w:val="24"/>
          <w:szCs w:val="24"/>
        </w:rPr>
        <w:t xml:space="preserve">disinformation, </w:t>
      </w:r>
      <w:r w:rsidR="1CDC19AB" w:rsidRPr="1064E0D8">
        <w:rPr>
          <w:rFonts w:ascii="Times New Roman" w:hAnsi="Times New Roman" w:cs="Times New Roman"/>
          <w:sz w:val="24"/>
          <w:szCs w:val="24"/>
        </w:rPr>
        <w:t xml:space="preserve">corruption and </w:t>
      </w:r>
      <w:r w:rsidR="54E049BD" w:rsidRPr="1064E0D8">
        <w:rPr>
          <w:rFonts w:ascii="Times New Roman" w:hAnsi="Times New Roman" w:cs="Times New Roman"/>
          <w:sz w:val="24"/>
          <w:szCs w:val="24"/>
        </w:rPr>
        <w:t>economic manipulation</w:t>
      </w:r>
      <w:r w:rsidRPr="1064E0D8">
        <w:rPr>
          <w:rFonts w:ascii="Times New Roman" w:hAnsi="Times New Roman" w:cs="Times New Roman"/>
          <w:sz w:val="24"/>
          <w:szCs w:val="24"/>
        </w:rPr>
        <w:t xml:space="preserve">, </w:t>
      </w:r>
      <w:r w:rsidR="2DDE6123" w:rsidRPr="1064E0D8">
        <w:rPr>
          <w:rFonts w:ascii="Times New Roman" w:hAnsi="Times New Roman" w:cs="Times New Roman"/>
          <w:sz w:val="24"/>
          <w:szCs w:val="24"/>
        </w:rPr>
        <w:t>hybrid and cyber warfare</w:t>
      </w:r>
      <w:r w:rsidR="0AE85A16" w:rsidRPr="1064E0D8">
        <w:rPr>
          <w:rFonts w:ascii="Times New Roman" w:hAnsi="Times New Roman" w:cs="Times New Roman"/>
          <w:sz w:val="24"/>
          <w:szCs w:val="24"/>
        </w:rPr>
        <w:t>,</w:t>
      </w:r>
      <w:r w:rsidR="009D4DAF">
        <w:rPr>
          <w:rFonts w:ascii="Times New Roman" w:hAnsi="Times New Roman" w:cs="Times New Roman"/>
          <w:sz w:val="24"/>
          <w:szCs w:val="24"/>
        </w:rPr>
        <w:t xml:space="preserve"> </w:t>
      </w:r>
      <w:r w:rsidR="2D5D5D48" w:rsidRPr="1064E0D8">
        <w:rPr>
          <w:rFonts w:ascii="Times New Roman" w:hAnsi="Times New Roman" w:cs="Times New Roman"/>
          <w:sz w:val="24"/>
          <w:szCs w:val="24"/>
        </w:rPr>
        <w:t xml:space="preserve">the </w:t>
      </w:r>
      <w:r w:rsidRPr="1064E0D8">
        <w:rPr>
          <w:rFonts w:ascii="Times New Roman" w:hAnsi="Times New Roman" w:cs="Times New Roman"/>
          <w:sz w:val="24"/>
          <w:szCs w:val="24"/>
        </w:rPr>
        <w:t>undermining</w:t>
      </w:r>
      <w:r w:rsidR="009D4DAF">
        <w:rPr>
          <w:rFonts w:ascii="Times New Roman" w:hAnsi="Times New Roman" w:cs="Times New Roman"/>
          <w:sz w:val="24"/>
          <w:szCs w:val="24"/>
        </w:rPr>
        <w:t xml:space="preserve"> of</w:t>
      </w:r>
      <w:r w:rsidRPr="1064E0D8">
        <w:rPr>
          <w:rFonts w:ascii="Times New Roman" w:hAnsi="Times New Roman" w:cs="Times New Roman"/>
          <w:sz w:val="24"/>
          <w:szCs w:val="24"/>
        </w:rPr>
        <w:t xml:space="preserve"> democra</w:t>
      </w:r>
      <w:r w:rsidR="00BC2348" w:rsidRPr="1064E0D8">
        <w:rPr>
          <w:rFonts w:ascii="Times New Roman" w:hAnsi="Times New Roman" w:cs="Times New Roman"/>
          <w:sz w:val="24"/>
          <w:szCs w:val="24"/>
        </w:rPr>
        <w:t>tic institutions</w:t>
      </w:r>
      <w:r w:rsidRPr="1064E0D8">
        <w:rPr>
          <w:rFonts w:ascii="Times New Roman" w:hAnsi="Times New Roman" w:cs="Times New Roman"/>
          <w:sz w:val="24"/>
          <w:szCs w:val="24"/>
        </w:rPr>
        <w:t>, intellectual property theft, and challenges to global security.</w:t>
      </w:r>
      <w:r w:rsidR="00DF62DA" w:rsidRPr="1064E0D8">
        <w:rPr>
          <w:rFonts w:ascii="Times New Roman" w:hAnsi="Times New Roman" w:cs="Times New Roman"/>
          <w:sz w:val="24"/>
          <w:szCs w:val="24"/>
        </w:rPr>
        <w:t xml:space="preserve"> </w:t>
      </w:r>
      <w:bookmarkStart w:id="1" w:name="_Hlk68549853"/>
    </w:p>
    <w:bookmarkEnd w:id="0"/>
    <w:bookmarkEnd w:id="1"/>
    <w:p w14:paraId="672A6659" w14:textId="4A72B76B" w:rsidR="00F117FF" w:rsidRDefault="00DF62DA" w:rsidP="00C07F02">
      <w:pPr>
        <w:pStyle w:val="null"/>
        <w:spacing w:before="0" w:beforeAutospacing="0" w:after="0" w:afterAutospacing="0"/>
        <w:rPr>
          <w:rFonts w:ascii="Times New Roman" w:hAnsi="Times New Roman" w:cs="Times New Roman"/>
          <w:sz w:val="24"/>
          <w:szCs w:val="24"/>
        </w:rPr>
      </w:pPr>
      <w:r w:rsidRPr="00E5490C">
        <w:rPr>
          <w:rFonts w:ascii="Times New Roman" w:hAnsi="Times New Roman" w:cs="Times New Roman"/>
          <w:sz w:val="24"/>
          <w:szCs w:val="24"/>
        </w:rPr>
        <w:t xml:space="preserve"> </w:t>
      </w:r>
    </w:p>
    <w:p w14:paraId="669D63EA" w14:textId="56F3EE1A" w:rsidR="00E029F2" w:rsidRPr="00E5490C" w:rsidRDefault="00CC0407" w:rsidP="1064E0D8">
      <w:pPr>
        <w:pStyle w:val="null"/>
        <w:spacing w:before="0" w:beforeAutospacing="0" w:after="0" w:afterAutospacing="0"/>
        <w:rPr>
          <w:rFonts w:ascii="Times New Roman" w:hAnsi="Times New Roman" w:cs="Times New Roman"/>
          <w:sz w:val="24"/>
          <w:szCs w:val="24"/>
        </w:rPr>
      </w:pPr>
      <w:r w:rsidRPr="1064E0D8">
        <w:rPr>
          <w:rFonts w:ascii="Times New Roman" w:hAnsi="Times New Roman" w:cs="Times New Roman"/>
          <w:sz w:val="24"/>
          <w:szCs w:val="24"/>
        </w:rPr>
        <w:lastRenderedPageBreak/>
        <w:t xml:space="preserve">USEU PA seeks projects engaging EU policymakers, opinion shapers, and publics.  </w:t>
      </w:r>
      <w:r w:rsidR="00E029F2" w:rsidRPr="1064E0D8">
        <w:rPr>
          <w:rFonts w:ascii="Times New Roman" w:hAnsi="Times New Roman" w:cs="Times New Roman"/>
          <w:sz w:val="24"/>
          <w:szCs w:val="24"/>
        </w:rPr>
        <w:t>Proposals may i</w:t>
      </w:r>
      <w:r w:rsidR="00D87E5C" w:rsidRPr="1064E0D8">
        <w:rPr>
          <w:rFonts w:ascii="Times New Roman" w:hAnsi="Times New Roman" w:cs="Times New Roman"/>
          <w:sz w:val="24"/>
          <w:szCs w:val="24"/>
        </w:rPr>
        <w:t xml:space="preserve">nclude but are not limited </w:t>
      </w:r>
      <w:proofErr w:type="gramStart"/>
      <w:r w:rsidR="00D87E5C" w:rsidRPr="1064E0D8">
        <w:rPr>
          <w:rFonts w:ascii="Times New Roman" w:hAnsi="Times New Roman" w:cs="Times New Roman"/>
          <w:sz w:val="24"/>
          <w:szCs w:val="24"/>
        </w:rPr>
        <w:t>to:</w:t>
      </w:r>
      <w:proofErr w:type="gramEnd"/>
      <w:r w:rsidR="007B53EC" w:rsidRPr="1064E0D8">
        <w:rPr>
          <w:rFonts w:ascii="Times New Roman" w:hAnsi="Times New Roman" w:cs="Times New Roman"/>
          <w:sz w:val="24"/>
          <w:szCs w:val="24"/>
        </w:rPr>
        <w:t xml:space="preserve"> </w:t>
      </w:r>
      <w:r w:rsidR="00E029F2" w:rsidRPr="1064E0D8">
        <w:rPr>
          <w:rFonts w:ascii="Times New Roman" w:hAnsi="Times New Roman" w:cs="Times New Roman"/>
          <w:sz w:val="24"/>
          <w:szCs w:val="24"/>
        </w:rPr>
        <w:t>conferences, workshops,</w:t>
      </w:r>
      <w:r w:rsidR="00950DBB" w:rsidRPr="1064E0D8">
        <w:rPr>
          <w:rFonts w:ascii="Times New Roman" w:hAnsi="Times New Roman" w:cs="Times New Roman"/>
          <w:sz w:val="24"/>
          <w:szCs w:val="24"/>
        </w:rPr>
        <w:t xml:space="preserve"> exchanges, events,</w:t>
      </w:r>
      <w:r w:rsidR="00E029F2" w:rsidRPr="1064E0D8">
        <w:rPr>
          <w:rFonts w:ascii="Times New Roman" w:hAnsi="Times New Roman" w:cs="Times New Roman"/>
          <w:sz w:val="24"/>
          <w:szCs w:val="24"/>
        </w:rPr>
        <w:t xml:space="preserve"> and training </w:t>
      </w:r>
      <w:r w:rsidR="00EE7E6E" w:rsidRPr="1064E0D8">
        <w:rPr>
          <w:rFonts w:ascii="Times New Roman" w:hAnsi="Times New Roman" w:cs="Times New Roman"/>
          <w:sz w:val="24"/>
          <w:szCs w:val="24"/>
        </w:rPr>
        <w:t xml:space="preserve">seminars </w:t>
      </w:r>
      <w:r w:rsidR="00E029F2" w:rsidRPr="1064E0D8">
        <w:rPr>
          <w:rFonts w:ascii="Times New Roman" w:hAnsi="Times New Roman" w:cs="Times New Roman"/>
          <w:sz w:val="24"/>
          <w:szCs w:val="24"/>
        </w:rPr>
        <w:t>featuring U.S. Government (USG) officials or non-USG individuals (please note travel costs for USG officials cannot be covered by the grant).</w:t>
      </w:r>
      <w:r w:rsidR="007B53EC" w:rsidRPr="1064E0D8">
        <w:rPr>
          <w:rFonts w:ascii="Times New Roman" w:hAnsi="Times New Roman" w:cs="Times New Roman"/>
          <w:sz w:val="24"/>
          <w:szCs w:val="24"/>
        </w:rPr>
        <w:t xml:space="preserve">  </w:t>
      </w:r>
      <w:r w:rsidR="00E029F2" w:rsidRPr="1064E0D8">
        <w:rPr>
          <w:rFonts w:ascii="Times New Roman" w:hAnsi="Times New Roman" w:cs="Times New Roman"/>
          <w:sz w:val="24"/>
          <w:szCs w:val="24"/>
        </w:rPr>
        <w:t xml:space="preserve">USEU </w:t>
      </w:r>
      <w:r w:rsidR="00EE7E6E" w:rsidRPr="1064E0D8">
        <w:rPr>
          <w:rFonts w:ascii="Times New Roman" w:hAnsi="Times New Roman" w:cs="Times New Roman"/>
          <w:sz w:val="24"/>
          <w:szCs w:val="24"/>
        </w:rPr>
        <w:t xml:space="preserve">PA </w:t>
      </w:r>
      <w:r w:rsidR="00E029F2" w:rsidRPr="1064E0D8">
        <w:rPr>
          <w:rFonts w:ascii="Times New Roman" w:hAnsi="Times New Roman" w:cs="Times New Roman"/>
          <w:sz w:val="24"/>
          <w:szCs w:val="24"/>
        </w:rPr>
        <w:t xml:space="preserve">encourages </w:t>
      </w:r>
      <w:r w:rsidR="00950DBB" w:rsidRPr="1064E0D8">
        <w:rPr>
          <w:rFonts w:ascii="Times New Roman" w:hAnsi="Times New Roman" w:cs="Times New Roman"/>
          <w:sz w:val="24"/>
          <w:szCs w:val="24"/>
        </w:rPr>
        <w:t xml:space="preserve">innovative </w:t>
      </w:r>
      <w:r w:rsidR="00E029F2" w:rsidRPr="1064E0D8">
        <w:rPr>
          <w:rFonts w:ascii="Times New Roman" w:hAnsi="Times New Roman" w:cs="Times New Roman"/>
          <w:sz w:val="24"/>
          <w:szCs w:val="24"/>
        </w:rPr>
        <w:t xml:space="preserve">and creative approaches </w:t>
      </w:r>
      <w:r w:rsidR="00950DBB" w:rsidRPr="1064E0D8">
        <w:rPr>
          <w:rFonts w:ascii="Times New Roman" w:hAnsi="Times New Roman" w:cs="Times New Roman"/>
          <w:sz w:val="24"/>
          <w:szCs w:val="24"/>
        </w:rPr>
        <w:t>to meeting the goals of the project</w:t>
      </w:r>
      <w:r w:rsidR="00E029F2" w:rsidRPr="1064E0D8">
        <w:rPr>
          <w:rFonts w:ascii="Times New Roman" w:hAnsi="Times New Roman" w:cs="Times New Roman"/>
          <w:sz w:val="24"/>
          <w:szCs w:val="24"/>
        </w:rPr>
        <w:t xml:space="preserve">. </w:t>
      </w:r>
    </w:p>
    <w:p w14:paraId="3DD97A68" w14:textId="4CAA96FC" w:rsidR="00E029F2" w:rsidRPr="00E5490C" w:rsidRDefault="00E029F2" w:rsidP="00E029F2">
      <w:pPr>
        <w:pStyle w:val="null"/>
        <w:spacing w:before="0" w:beforeAutospacing="0" w:after="0" w:afterAutospacing="0"/>
        <w:rPr>
          <w:rFonts w:ascii="Times New Roman" w:hAnsi="Times New Roman" w:cs="Times New Roman"/>
          <w:sz w:val="24"/>
          <w:szCs w:val="24"/>
        </w:rPr>
      </w:pPr>
    </w:p>
    <w:p w14:paraId="428188E0" w14:textId="476F1218" w:rsidR="00EE7E6E" w:rsidRDefault="00E029F2" w:rsidP="00E029F2">
      <w:pPr>
        <w:pStyle w:val="null"/>
        <w:shd w:val="clear" w:color="auto" w:fill="FFFFFF"/>
        <w:spacing w:before="0" w:beforeAutospacing="0" w:after="0" w:afterAutospacing="0"/>
        <w:rPr>
          <w:rFonts w:ascii="Times New Roman" w:hAnsi="Times New Roman" w:cs="Times New Roman"/>
          <w:sz w:val="24"/>
          <w:szCs w:val="24"/>
        </w:rPr>
      </w:pPr>
      <w:r w:rsidRPr="00E5490C">
        <w:rPr>
          <w:rFonts w:ascii="Times New Roman" w:hAnsi="Times New Roman" w:cs="Times New Roman"/>
          <w:sz w:val="24"/>
          <w:szCs w:val="24"/>
        </w:rPr>
        <w:t xml:space="preserve">Applicants must be legally recognized non-profit, non-governmental organizations (NGOs), think tanks, or academic institutions that comply with U.S. and EU requirements and have a proven track record of developing and implementing programs in the EU environment. </w:t>
      </w:r>
      <w:r w:rsidR="007B53EC">
        <w:rPr>
          <w:rFonts w:ascii="Times New Roman" w:hAnsi="Times New Roman" w:cs="Times New Roman"/>
          <w:sz w:val="24"/>
          <w:szCs w:val="24"/>
        </w:rPr>
        <w:t xml:space="preserve"> </w:t>
      </w:r>
      <w:r w:rsidRPr="00E5490C">
        <w:rPr>
          <w:rFonts w:ascii="Times New Roman" w:hAnsi="Times New Roman" w:cs="Times New Roman"/>
          <w:sz w:val="24"/>
          <w:szCs w:val="24"/>
        </w:rPr>
        <w:t>Projects should be carried out in Brussels and in EU Member States and may include a U.S. component.</w:t>
      </w:r>
    </w:p>
    <w:p w14:paraId="2E16DBF7" w14:textId="77777777" w:rsidR="00EE7E6E" w:rsidRDefault="00EE7E6E" w:rsidP="00E029F2">
      <w:pPr>
        <w:pStyle w:val="null"/>
        <w:shd w:val="clear" w:color="auto" w:fill="FFFFFF"/>
        <w:spacing w:before="0" w:beforeAutospacing="0" w:after="0" w:afterAutospacing="0"/>
        <w:rPr>
          <w:rFonts w:ascii="Times New Roman" w:hAnsi="Times New Roman" w:cs="Times New Roman"/>
          <w:sz w:val="24"/>
          <w:szCs w:val="24"/>
        </w:rPr>
      </w:pPr>
    </w:p>
    <w:p w14:paraId="5B39C12B" w14:textId="7E6CC6E3" w:rsidR="00E029F2" w:rsidRPr="00E5490C" w:rsidRDefault="00E029F2" w:rsidP="00E029F2">
      <w:pPr>
        <w:pStyle w:val="null"/>
        <w:shd w:val="clear" w:color="auto" w:fill="FFFFFF"/>
        <w:spacing w:before="0" w:beforeAutospacing="0" w:after="0" w:afterAutospacing="0"/>
        <w:rPr>
          <w:rFonts w:ascii="Times New Roman" w:hAnsi="Times New Roman" w:cs="Times New Roman"/>
          <w:sz w:val="24"/>
          <w:szCs w:val="24"/>
        </w:rPr>
      </w:pPr>
      <w:r w:rsidRPr="00E5490C">
        <w:rPr>
          <w:rFonts w:ascii="Times New Roman" w:hAnsi="Times New Roman" w:cs="Times New Roman"/>
          <w:sz w:val="24"/>
          <w:szCs w:val="24"/>
        </w:rPr>
        <w:t xml:space="preserve">This notice of funding opportunity is subject to funds availability.  </w:t>
      </w:r>
    </w:p>
    <w:p w14:paraId="4FA8D9BE" w14:textId="77777777" w:rsidR="00CC0407" w:rsidRDefault="00CC0407" w:rsidP="00C07F02">
      <w:pPr>
        <w:pStyle w:val="null"/>
        <w:spacing w:before="0" w:beforeAutospacing="0" w:after="0" w:afterAutospacing="0"/>
        <w:rPr>
          <w:rFonts w:ascii="Times New Roman" w:hAnsi="Times New Roman" w:cs="Times New Roman"/>
          <w:sz w:val="24"/>
          <w:szCs w:val="24"/>
        </w:rPr>
      </w:pPr>
    </w:p>
    <w:p w14:paraId="10EF996B" w14:textId="29D79CD8" w:rsidR="00C07F02" w:rsidRPr="00E5490C" w:rsidRDefault="00C07F02" w:rsidP="00C07F02">
      <w:pPr>
        <w:pStyle w:val="null"/>
        <w:spacing w:before="0" w:beforeAutospacing="0" w:after="0" w:afterAutospacing="0"/>
        <w:rPr>
          <w:rFonts w:ascii="Times New Roman" w:hAnsi="Times New Roman" w:cs="Times New Roman"/>
          <w:sz w:val="24"/>
          <w:szCs w:val="24"/>
        </w:rPr>
      </w:pPr>
      <w:r w:rsidRPr="00E5490C">
        <w:rPr>
          <w:rStyle w:val="null1"/>
          <w:rFonts w:ascii="Times New Roman" w:hAnsi="Times New Roman" w:cs="Times New Roman"/>
          <w:sz w:val="24"/>
          <w:szCs w:val="24"/>
          <w:lang w:val="en"/>
        </w:rPr>
        <w:t> </w:t>
      </w:r>
    </w:p>
    <w:p w14:paraId="1755225D" w14:textId="0B1606AD" w:rsidR="00C07F02" w:rsidRDefault="00C07F02" w:rsidP="00C07F02">
      <w:pPr>
        <w:pStyle w:val="null"/>
        <w:spacing w:before="0" w:beforeAutospacing="0" w:after="0" w:afterAutospacing="0"/>
        <w:rPr>
          <w:rFonts w:ascii="Times New Roman" w:hAnsi="Times New Roman" w:cs="Times New Roman"/>
          <w:b/>
          <w:bCs/>
          <w:sz w:val="24"/>
          <w:szCs w:val="24"/>
        </w:rPr>
      </w:pPr>
      <w:r w:rsidRPr="00E5490C">
        <w:rPr>
          <w:rFonts w:ascii="Times New Roman" w:hAnsi="Times New Roman" w:cs="Times New Roman"/>
          <w:b/>
          <w:bCs/>
          <w:sz w:val="24"/>
          <w:szCs w:val="24"/>
        </w:rPr>
        <w:t xml:space="preserve">B: </w:t>
      </w:r>
      <w:r w:rsidR="00E029F2">
        <w:rPr>
          <w:rFonts w:ascii="Times New Roman" w:hAnsi="Times New Roman" w:cs="Times New Roman"/>
          <w:b/>
          <w:bCs/>
          <w:sz w:val="24"/>
          <w:szCs w:val="24"/>
        </w:rPr>
        <w:t xml:space="preserve"> FEDERAL AWARD INFORMATION</w:t>
      </w:r>
      <w:r w:rsidRPr="00E5490C">
        <w:rPr>
          <w:rFonts w:ascii="Times New Roman" w:hAnsi="Times New Roman" w:cs="Times New Roman"/>
          <w:b/>
          <w:bCs/>
          <w:sz w:val="24"/>
          <w:szCs w:val="24"/>
        </w:rPr>
        <w:t xml:space="preserve"> </w:t>
      </w:r>
    </w:p>
    <w:p w14:paraId="30FBF403" w14:textId="4CCCDE6C" w:rsidR="00E029F2" w:rsidRDefault="00E029F2" w:rsidP="00C07F02">
      <w:pPr>
        <w:pStyle w:val="null"/>
        <w:spacing w:before="0" w:beforeAutospacing="0" w:after="0" w:afterAutospacing="0"/>
        <w:rPr>
          <w:rFonts w:ascii="Times New Roman" w:hAnsi="Times New Roman" w:cs="Times New Roman"/>
          <w:b/>
          <w:bCs/>
          <w:sz w:val="24"/>
          <w:szCs w:val="24"/>
        </w:rPr>
      </w:pPr>
    </w:p>
    <w:p w14:paraId="7FF07E29" w14:textId="1EC03C63" w:rsidR="00E029F2" w:rsidRPr="00E5490C" w:rsidRDefault="00E029F2" w:rsidP="00E029F2">
      <w:pPr>
        <w:pStyle w:val="null"/>
        <w:spacing w:before="0" w:beforeAutospacing="0" w:after="0" w:afterAutospacing="0"/>
        <w:rPr>
          <w:rFonts w:ascii="Times New Roman" w:hAnsi="Times New Roman" w:cs="Times New Roman"/>
          <w:sz w:val="24"/>
          <w:szCs w:val="24"/>
        </w:rPr>
      </w:pPr>
      <w:r w:rsidRPr="00E5490C">
        <w:rPr>
          <w:rFonts w:ascii="Times New Roman" w:hAnsi="Times New Roman" w:cs="Times New Roman"/>
          <w:b/>
          <w:bCs/>
          <w:sz w:val="24"/>
          <w:szCs w:val="24"/>
        </w:rPr>
        <w:t xml:space="preserve">Application Opening </w:t>
      </w:r>
      <w:r w:rsidRPr="00A27B60">
        <w:rPr>
          <w:rFonts w:ascii="Times New Roman" w:hAnsi="Times New Roman" w:cs="Times New Roman"/>
          <w:sz w:val="24"/>
          <w:szCs w:val="24"/>
        </w:rPr>
        <w:t>Date:</w:t>
      </w:r>
      <w:r w:rsidR="007B53EC" w:rsidRPr="00A27B60">
        <w:rPr>
          <w:rFonts w:ascii="Times New Roman" w:hAnsi="Times New Roman" w:cs="Times New Roman"/>
          <w:sz w:val="24"/>
          <w:szCs w:val="24"/>
        </w:rPr>
        <w:t xml:space="preserve"> </w:t>
      </w:r>
      <w:r w:rsidRPr="00A27B60">
        <w:rPr>
          <w:rFonts w:ascii="Times New Roman" w:hAnsi="Times New Roman" w:cs="Times New Roman"/>
          <w:sz w:val="24"/>
          <w:szCs w:val="24"/>
        </w:rPr>
        <w:t xml:space="preserve"> </w:t>
      </w:r>
      <w:r w:rsidR="00815D85" w:rsidRPr="00A27B60">
        <w:rPr>
          <w:rFonts w:ascii="Times New Roman" w:hAnsi="Times New Roman" w:cs="Times New Roman"/>
          <w:sz w:val="24"/>
          <w:szCs w:val="24"/>
        </w:rPr>
        <w:t>April</w:t>
      </w:r>
      <w:r w:rsidRPr="00A27B60">
        <w:rPr>
          <w:rFonts w:ascii="Times New Roman" w:hAnsi="Times New Roman" w:cs="Times New Roman"/>
          <w:sz w:val="24"/>
          <w:szCs w:val="24"/>
        </w:rPr>
        <w:t xml:space="preserve"> </w:t>
      </w:r>
      <w:r w:rsidR="00796F31">
        <w:rPr>
          <w:rFonts w:ascii="Times New Roman" w:hAnsi="Times New Roman" w:cs="Times New Roman"/>
          <w:sz w:val="24"/>
          <w:szCs w:val="24"/>
        </w:rPr>
        <w:t>28</w:t>
      </w:r>
      <w:r w:rsidR="00815D85" w:rsidRPr="00A27B60">
        <w:rPr>
          <w:rFonts w:ascii="Times New Roman" w:hAnsi="Times New Roman" w:cs="Times New Roman"/>
          <w:sz w:val="24"/>
          <w:szCs w:val="24"/>
        </w:rPr>
        <w:t>, 2021</w:t>
      </w:r>
    </w:p>
    <w:p w14:paraId="4D221B65" w14:textId="32C4366E" w:rsidR="00E029F2" w:rsidRPr="00E5490C" w:rsidRDefault="00E029F2" w:rsidP="00E029F2">
      <w:pPr>
        <w:pStyle w:val="null"/>
        <w:spacing w:before="0" w:beforeAutospacing="0" w:after="0" w:afterAutospacing="0"/>
        <w:rPr>
          <w:rFonts w:ascii="Times New Roman" w:hAnsi="Times New Roman" w:cs="Times New Roman"/>
          <w:sz w:val="24"/>
          <w:szCs w:val="24"/>
        </w:rPr>
      </w:pPr>
      <w:r w:rsidRPr="00E5490C">
        <w:rPr>
          <w:rFonts w:ascii="Times New Roman" w:hAnsi="Times New Roman" w:cs="Times New Roman"/>
          <w:b/>
          <w:bCs/>
          <w:sz w:val="24"/>
          <w:szCs w:val="24"/>
        </w:rPr>
        <w:t>Application End Date</w:t>
      </w:r>
      <w:r w:rsidRPr="00A27B60">
        <w:rPr>
          <w:rFonts w:ascii="Times New Roman" w:hAnsi="Times New Roman" w:cs="Times New Roman"/>
          <w:sz w:val="24"/>
          <w:szCs w:val="24"/>
        </w:rPr>
        <w:t>:</w:t>
      </w:r>
      <w:r w:rsidRPr="00E5490C">
        <w:rPr>
          <w:rFonts w:ascii="Times New Roman" w:hAnsi="Times New Roman" w:cs="Times New Roman"/>
          <w:sz w:val="24"/>
          <w:szCs w:val="24"/>
        </w:rPr>
        <w:t xml:space="preserve">  </w:t>
      </w:r>
      <w:r w:rsidR="00815D85" w:rsidRPr="00A27B60">
        <w:rPr>
          <w:rFonts w:ascii="Times New Roman" w:hAnsi="Times New Roman" w:cs="Times New Roman"/>
          <w:sz w:val="24"/>
          <w:szCs w:val="24"/>
        </w:rPr>
        <w:t>May</w:t>
      </w:r>
      <w:r w:rsidR="00CC0407" w:rsidRPr="00A27B60">
        <w:rPr>
          <w:rFonts w:ascii="Times New Roman" w:hAnsi="Times New Roman" w:cs="Times New Roman"/>
          <w:sz w:val="24"/>
          <w:szCs w:val="24"/>
        </w:rPr>
        <w:t xml:space="preserve"> </w:t>
      </w:r>
      <w:r w:rsidR="00796F31">
        <w:rPr>
          <w:rFonts w:ascii="Times New Roman" w:hAnsi="Times New Roman" w:cs="Times New Roman"/>
          <w:sz w:val="24"/>
          <w:szCs w:val="24"/>
        </w:rPr>
        <w:t>28</w:t>
      </w:r>
      <w:r w:rsidR="00815D85" w:rsidRPr="00A27B60">
        <w:rPr>
          <w:rFonts w:ascii="Times New Roman" w:hAnsi="Times New Roman" w:cs="Times New Roman"/>
          <w:sz w:val="24"/>
          <w:szCs w:val="24"/>
        </w:rPr>
        <w:t>, 2021</w:t>
      </w:r>
      <w:r w:rsidRPr="00CC0407">
        <w:rPr>
          <w:rFonts w:ascii="Times New Roman" w:hAnsi="Times New Roman" w:cs="Times New Roman"/>
          <w:sz w:val="24"/>
          <w:szCs w:val="24"/>
        </w:rPr>
        <w:t xml:space="preserve"> (11:59 p.m.)</w:t>
      </w:r>
      <w:r w:rsidRPr="00E5490C">
        <w:rPr>
          <w:rFonts w:ascii="Times New Roman" w:hAnsi="Times New Roman" w:cs="Times New Roman"/>
          <w:sz w:val="24"/>
          <w:szCs w:val="24"/>
        </w:rPr>
        <w:t xml:space="preserve"> European Central Time (Brussels time, UTC +1)</w:t>
      </w:r>
    </w:p>
    <w:p w14:paraId="1DEC19E3" w14:textId="67024B3C" w:rsidR="00E029F2" w:rsidRPr="00CC0407" w:rsidRDefault="00E029F2" w:rsidP="514C3371">
      <w:pPr>
        <w:pStyle w:val="null"/>
        <w:spacing w:before="0" w:beforeAutospacing="0" w:after="0" w:afterAutospacing="0"/>
        <w:rPr>
          <w:rFonts w:ascii="Times New Roman" w:hAnsi="Times New Roman" w:cs="Times New Roman"/>
          <w:sz w:val="24"/>
          <w:szCs w:val="24"/>
        </w:rPr>
      </w:pPr>
      <w:r w:rsidRPr="514C3371">
        <w:rPr>
          <w:rFonts w:ascii="Times New Roman" w:hAnsi="Times New Roman" w:cs="Times New Roman"/>
          <w:b/>
          <w:bCs/>
          <w:sz w:val="24"/>
          <w:szCs w:val="24"/>
        </w:rPr>
        <w:t xml:space="preserve">Estimated Total Program Funding:  </w:t>
      </w:r>
      <w:r w:rsidRPr="514C3371">
        <w:rPr>
          <w:rFonts w:ascii="Times New Roman" w:hAnsi="Times New Roman" w:cs="Times New Roman"/>
          <w:sz w:val="24"/>
          <w:szCs w:val="24"/>
        </w:rPr>
        <w:t>$</w:t>
      </w:r>
      <w:r w:rsidR="09C962EC" w:rsidRPr="514C3371">
        <w:rPr>
          <w:rFonts w:ascii="Times New Roman" w:hAnsi="Times New Roman" w:cs="Times New Roman"/>
          <w:sz w:val="24"/>
          <w:szCs w:val="24"/>
        </w:rPr>
        <w:t>250</w:t>
      </w:r>
      <w:r w:rsidRPr="514C3371">
        <w:rPr>
          <w:rFonts w:ascii="Times New Roman" w:hAnsi="Times New Roman" w:cs="Times New Roman"/>
          <w:sz w:val="24"/>
          <w:szCs w:val="24"/>
        </w:rPr>
        <w:t>,000</w:t>
      </w:r>
    </w:p>
    <w:p w14:paraId="74C2AE84" w14:textId="77777777" w:rsidR="00CC0407" w:rsidRPr="00CC0407" w:rsidRDefault="00CC0407" w:rsidP="00CC0407">
      <w:pPr>
        <w:pStyle w:val="null"/>
        <w:spacing w:before="0" w:beforeAutospacing="0" w:after="0" w:afterAutospacing="0"/>
        <w:rPr>
          <w:rFonts w:ascii="Times New Roman" w:hAnsi="Times New Roman" w:cs="Times New Roman"/>
          <w:sz w:val="24"/>
          <w:szCs w:val="24"/>
        </w:rPr>
      </w:pPr>
      <w:r w:rsidRPr="00CC0407">
        <w:rPr>
          <w:rFonts w:ascii="Times New Roman" w:hAnsi="Times New Roman" w:cs="Times New Roman"/>
          <w:b/>
          <w:bCs/>
          <w:sz w:val="24"/>
          <w:szCs w:val="24"/>
        </w:rPr>
        <w:t xml:space="preserve">Minimum Award Amount:  </w:t>
      </w:r>
      <w:r w:rsidRPr="00CC0407">
        <w:rPr>
          <w:rFonts w:ascii="Times New Roman" w:hAnsi="Times New Roman" w:cs="Times New Roman"/>
          <w:sz w:val="24"/>
          <w:szCs w:val="24"/>
        </w:rPr>
        <w:t xml:space="preserve">$10,000 </w:t>
      </w:r>
    </w:p>
    <w:p w14:paraId="62527B3E" w14:textId="30693710" w:rsidR="00E029F2" w:rsidRPr="00CC0407" w:rsidRDefault="00E029F2" w:rsidP="00E029F2">
      <w:pPr>
        <w:pStyle w:val="null"/>
        <w:spacing w:before="0" w:beforeAutospacing="0" w:after="0" w:afterAutospacing="0"/>
        <w:rPr>
          <w:rFonts w:ascii="Times New Roman" w:hAnsi="Times New Roman" w:cs="Times New Roman"/>
          <w:sz w:val="24"/>
          <w:szCs w:val="24"/>
        </w:rPr>
      </w:pPr>
      <w:r w:rsidRPr="00CC0407">
        <w:rPr>
          <w:rFonts w:ascii="Times New Roman" w:hAnsi="Times New Roman" w:cs="Times New Roman"/>
          <w:b/>
          <w:bCs/>
          <w:sz w:val="24"/>
          <w:szCs w:val="24"/>
        </w:rPr>
        <w:t xml:space="preserve">Maximum Award Amount: </w:t>
      </w:r>
      <w:r w:rsidRPr="00CC0407">
        <w:rPr>
          <w:rFonts w:ascii="Times New Roman" w:hAnsi="Times New Roman" w:cs="Times New Roman"/>
          <w:sz w:val="24"/>
          <w:szCs w:val="24"/>
        </w:rPr>
        <w:t>$</w:t>
      </w:r>
      <w:r w:rsidR="007B53EC">
        <w:rPr>
          <w:rFonts w:ascii="Times New Roman" w:hAnsi="Times New Roman" w:cs="Times New Roman"/>
          <w:sz w:val="24"/>
          <w:szCs w:val="24"/>
        </w:rPr>
        <w:t>5</w:t>
      </w:r>
      <w:r w:rsidR="007B53EC" w:rsidRPr="00CC0407">
        <w:rPr>
          <w:rFonts w:ascii="Times New Roman" w:hAnsi="Times New Roman" w:cs="Times New Roman"/>
          <w:sz w:val="24"/>
          <w:szCs w:val="24"/>
        </w:rPr>
        <w:t>0</w:t>
      </w:r>
      <w:r w:rsidRPr="00CC0407">
        <w:rPr>
          <w:rFonts w:ascii="Times New Roman" w:hAnsi="Times New Roman" w:cs="Times New Roman"/>
          <w:sz w:val="24"/>
          <w:szCs w:val="24"/>
        </w:rPr>
        <w:t xml:space="preserve">,000 </w:t>
      </w:r>
    </w:p>
    <w:p w14:paraId="58D93F17" w14:textId="1CDDACCE" w:rsidR="00CC0407" w:rsidRPr="00E5490C" w:rsidRDefault="00CC0407" w:rsidP="00CC0407">
      <w:pPr>
        <w:pStyle w:val="null"/>
        <w:spacing w:before="0" w:beforeAutospacing="0" w:after="0" w:afterAutospacing="0"/>
        <w:rPr>
          <w:rFonts w:ascii="Times New Roman" w:hAnsi="Times New Roman" w:cs="Times New Roman"/>
          <w:sz w:val="24"/>
          <w:szCs w:val="24"/>
        </w:rPr>
      </w:pPr>
      <w:r w:rsidRPr="00E5490C">
        <w:rPr>
          <w:rFonts w:ascii="Times New Roman" w:hAnsi="Times New Roman" w:cs="Times New Roman"/>
          <w:b/>
          <w:bCs/>
          <w:sz w:val="24"/>
          <w:szCs w:val="24"/>
        </w:rPr>
        <w:t>Contact:</w:t>
      </w:r>
      <w:r w:rsidRPr="00E5490C">
        <w:rPr>
          <w:rFonts w:ascii="Times New Roman" w:hAnsi="Times New Roman" w:cs="Times New Roman"/>
          <w:sz w:val="24"/>
          <w:szCs w:val="24"/>
        </w:rPr>
        <w:t xml:space="preserve">  Questions and proposals should be addressed to </w:t>
      </w:r>
      <w:hyperlink r:id="rId8" w:history="1">
        <w:r w:rsidRPr="00E5490C">
          <w:rPr>
            <w:rStyle w:val="Hyperlink"/>
            <w:rFonts w:ascii="Times New Roman" w:hAnsi="Times New Roman" w:cs="Times New Roman"/>
            <w:sz w:val="24"/>
            <w:szCs w:val="24"/>
          </w:rPr>
          <w:t>useupa@state.gov</w:t>
        </w:r>
      </w:hyperlink>
      <w:r w:rsidRPr="00E5490C">
        <w:rPr>
          <w:rFonts w:ascii="Times New Roman" w:hAnsi="Times New Roman" w:cs="Times New Roman"/>
          <w:sz w:val="24"/>
          <w:szCs w:val="24"/>
        </w:rPr>
        <w:t xml:space="preserve">.   </w:t>
      </w:r>
    </w:p>
    <w:p w14:paraId="5EDB29A5" w14:textId="4176706F" w:rsidR="00C07F02" w:rsidRPr="00B34D56" w:rsidRDefault="00B34D56" w:rsidP="00C07F02">
      <w:pPr>
        <w:pStyle w:val="null"/>
        <w:spacing w:before="0" w:beforeAutospacing="0" w:after="0" w:afterAutospacing="0"/>
        <w:rPr>
          <w:rFonts w:ascii="Times New Roman" w:hAnsi="Times New Roman" w:cs="Times New Roman"/>
          <w:sz w:val="24"/>
          <w:szCs w:val="24"/>
        </w:rPr>
      </w:pPr>
      <w:r>
        <w:rPr>
          <w:rFonts w:ascii="Times New Roman" w:hAnsi="Times New Roman" w:cs="Times New Roman"/>
          <w:b/>
          <w:bCs/>
          <w:sz w:val="24"/>
          <w:szCs w:val="24"/>
        </w:rPr>
        <w:t xml:space="preserve">Notification: </w:t>
      </w:r>
      <w:r w:rsidR="00C07F02" w:rsidRPr="00E5490C">
        <w:rPr>
          <w:rFonts w:ascii="Times New Roman" w:hAnsi="Times New Roman" w:cs="Times New Roman"/>
          <w:b/>
          <w:bCs/>
          <w:sz w:val="24"/>
          <w:szCs w:val="24"/>
        </w:rPr>
        <w:t> </w:t>
      </w:r>
      <w:r w:rsidRPr="00B34D56">
        <w:rPr>
          <w:rFonts w:ascii="Times New Roman" w:hAnsi="Times New Roman" w:cs="Times New Roman"/>
          <w:sz w:val="24"/>
          <w:szCs w:val="24"/>
        </w:rPr>
        <w:t>Applicants will be notified</w:t>
      </w:r>
      <w:r w:rsidR="00790B08">
        <w:rPr>
          <w:rFonts w:ascii="Times New Roman" w:hAnsi="Times New Roman" w:cs="Times New Roman"/>
          <w:sz w:val="24"/>
          <w:szCs w:val="24"/>
        </w:rPr>
        <w:t xml:space="preserve"> </w:t>
      </w:r>
      <w:r w:rsidR="00E71E6E">
        <w:rPr>
          <w:rFonts w:ascii="Times New Roman" w:hAnsi="Times New Roman" w:cs="Times New Roman"/>
          <w:sz w:val="24"/>
          <w:szCs w:val="24"/>
        </w:rPr>
        <w:t xml:space="preserve">of </w:t>
      </w:r>
      <w:r w:rsidRPr="00B34D56">
        <w:rPr>
          <w:rFonts w:ascii="Times New Roman" w:hAnsi="Times New Roman" w:cs="Times New Roman"/>
          <w:sz w:val="24"/>
          <w:szCs w:val="24"/>
        </w:rPr>
        <w:t xml:space="preserve">the Funding </w:t>
      </w:r>
      <w:r w:rsidR="00395610" w:rsidRPr="009D4DAF">
        <w:rPr>
          <w:rFonts w:ascii="Times New Roman" w:hAnsi="Times New Roman" w:cs="Times New Roman"/>
          <w:sz w:val="24"/>
          <w:szCs w:val="24"/>
        </w:rPr>
        <w:t>Decision</w:t>
      </w:r>
      <w:r w:rsidR="00E71E6E">
        <w:rPr>
          <w:rFonts w:ascii="Times New Roman" w:hAnsi="Times New Roman" w:cs="Times New Roman"/>
          <w:sz w:val="24"/>
          <w:szCs w:val="24"/>
        </w:rPr>
        <w:t xml:space="preserve"> on a rolling basis and by no later than </w:t>
      </w:r>
      <w:r w:rsidR="00395610" w:rsidRPr="009D4DAF">
        <w:rPr>
          <w:rFonts w:ascii="Times New Roman" w:hAnsi="Times New Roman" w:cs="Times New Roman"/>
          <w:sz w:val="24"/>
          <w:szCs w:val="24"/>
        </w:rPr>
        <w:t>September 3</w:t>
      </w:r>
      <w:r w:rsidRPr="009D4DAF">
        <w:rPr>
          <w:rFonts w:ascii="Times New Roman" w:hAnsi="Times New Roman" w:cs="Times New Roman"/>
          <w:sz w:val="24"/>
          <w:szCs w:val="24"/>
        </w:rPr>
        <w:t xml:space="preserve">, </w:t>
      </w:r>
      <w:r w:rsidR="002957B3" w:rsidRPr="009D4DAF">
        <w:rPr>
          <w:rFonts w:ascii="Times New Roman" w:hAnsi="Times New Roman" w:cs="Times New Roman"/>
          <w:sz w:val="24"/>
          <w:szCs w:val="24"/>
        </w:rPr>
        <w:t>2021</w:t>
      </w:r>
      <w:r w:rsidRPr="009D4DAF">
        <w:rPr>
          <w:rFonts w:ascii="Times New Roman" w:hAnsi="Times New Roman" w:cs="Times New Roman"/>
          <w:sz w:val="24"/>
          <w:szCs w:val="24"/>
        </w:rPr>
        <w:t>.</w:t>
      </w:r>
    </w:p>
    <w:p w14:paraId="365DB198" w14:textId="77777777" w:rsidR="00C07F02" w:rsidRPr="00E5490C" w:rsidRDefault="00C07F02" w:rsidP="00C07F02">
      <w:pPr>
        <w:pStyle w:val="null"/>
        <w:spacing w:before="0" w:beforeAutospacing="0" w:after="0" w:afterAutospacing="0"/>
        <w:rPr>
          <w:rFonts w:ascii="Times New Roman" w:hAnsi="Times New Roman" w:cs="Times New Roman"/>
          <w:sz w:val="24"/>
          <w:szCs w:val="24"/>
        </w:rPr>
      </w:pPr>
      <w:r w:rsidRPr="00E5490C">
        <w:rPr>
          <w:rFonts w:ascii="Times New Roman" w:hAnsi="Times New Roman" w:cs="Times New Roman"/>
          <w:b/>
          <w:bCs/>
          <w:sz w:val="24"/>
          <w:szCs w:val="24"/>
        </w:rPr>
        <w:t> </w:t>
      </w:r>
    </w:p>
    <w:p w14:paraId="4C2346A2" w14:textId="4C060069" w:rsidR="00C07F02" w:rsidRPr="00E5490C" w:rsidRDefault="00C07F02" w:rsidP="00C07F02">
      <w:pPr>
        <w:pStyle w:val="null"/>
        <w:spacing w:before="0" w:beforeAutospacing="0" w:after="0" w:afterAutospacing="0"/>
        <w:rPr>
          <w:rFonts w:ascii="Times New Roman" w:hAnsi="Times New Roman" w:cs="Times New Roman"/>
          <w:sz w:val="24"/>
          <w:szCs w:val="24"/>
        </w:rPr>
      </w:pPr>
      <w:r w:rsidRPr="00E5490C">
        <w:rPr>
          <w:rFonts w:ascii="Times New Roman" w:hAnsi="Times New Roman" w:cs="Times New Roman"/>
          <w:b/>
          <w:bCs/>
          <w:sz w:val="24"/>
          <w:szCs w:val="24"/>
        </w:rPr>
        <w:t xml:space="preserve">C: </w:t>
      </w:r>
      <w:r w:rsidR="00E029F2">
        <w:rPr>
          <w:rFonts w:ascii="Times New Roman" w:hAnsi="Times New Roman" w:cs="Times New Roman"/>
          <w:b/>
          <w:bCs/>
          <w:sz w:val="24"/>
          <w:szCs w:val="24"/>
        </w:rPr>
        <w:t xml:space="preserve"> ELIGIBILITY CRITERIA</w:t>
      </w:r>
    </w:p>
    <w:p w14:paraId="26C01021" w14:textId="77777777" w:rsidR="00E029F2" w:rsidRDefault="00E029F2" w:rsidP="00C07F02">
      <w:pPr>
        <w:pStyle w:val="null"/>
        <w:spacing w:before="0" w:beforeAutospacing="0" w:after="0" w:afterAutospacing="0"/>
        <w:rPr>
          <w:rStyle w:val="null1"/>
          <w:rFonts w:ascii="Times New Roman" w:hAnsi="Times New Roman" w:cs="Times New Roman"/>
          <w:sz w:val="24"/>
          <w:szCs w:val="24"/>
        </w:rPr>
      </w:pPr>
    </w:p>
    <w:p w14:paraId="481A180F" w14:textId="464639E1" w:rsidR="00C07F02" w:rsidRPr="00E5490C" w:rsidRDefault="2BEA5F1C" w:rsidP="00137874">
      <w:pPr>
        <w:pStyle w:val="null"/>
        <w:numPr>
          <w:ilvl w:val="0"/>
          <w:numId w:val="8"/>
        </w:numPr>
        <w:spacing w:before="0" w:beforeAutospacing="0" w:after="0" w:afterAutospacing="0"/>
        <w:ind w:left="360"/>
        <w:rPr>
          <w:rFonts w:ascii="Times New Roman" w:hAnsi="Times New Roman" w:cs="Times New Roman"/>
          <w:sz w:val="24"/>
          <w:szCs w:val="24"/>
        </w:rPr>
      </w:pPr>
      <w:r w:rsidRPr="00E5490C">
        <w:rPr>
          <w:rFonts w:ascii="Times New Roman" w:hAnsi="Times New Roman" w:cs="Times New Roman"/>
          <w:sz w:val="24"/>
          <w:szCs w:val="24"/>
        </w:rPr>
        <w:t xml:space="preserve">Applicants must be legally recognized non-profit, non-governmental organizations (NGOs), think tanks, or academic institutions that comply with U.S. and EU requirements. </w:t>
      </w:r>
    </w:p>
    <w:p w14:paraId="3A2251C8" w14:textId="05AD9989" w:rsidR="2BEA5F1C" w:rsidRPr="00E5490C" w:rsidRDefault="2BEA5F1C" w:rsidP="00137874">
      <w:pPr>
        <w:pStyle w:val="null"/>
        <w:spacing w:before="0" w:beforeAutospacing="0" w:after="0" w:afterAutospacing="0"/>
        <w:ind w:left="360"/>
        <w:rPr>
          <w:rStyle w:val="null1"/>
          <w:rFonts w:ascii="Times New Roman" w:hAnsi="Times New Roman" w:cs="Times New Roman"/>
          <w:sz w:val="24"/>
          <w:szCs w:val="24"/>
        </w:rPr>
      </w:pPr>
    </w:p>
    <w:p w14:paraId="189887A3" w14:textId="77777777" w:rsidR="00137874" w:rsidRDefault="00C07F02" w:rsidP="00137874">
      <w:pPr>
        <w:pStyle w:val="null"/>
        <w:numPr>
          <w:ilvl w:val="0"/>
          <w:numId w:val="8"/>
        </w:numPr>
        <w:spacing w:before="0" w:beforeAutospacing="0" w:after="0" w:afterAutospacing="0"/>
        <w:ind w:left="360"/>
        <w:rPr>
          <w:rFonts w:ascii="Times New Roman" w:hAnsi="Times New Roman" w:cs="Times New Roman"/>
          <w:sz w:val="24"/>
          <w:szCs w:val="24"/>
        </w:rPr>
      </w:pPr>
      <w:r w:rsidRPr="00E5490C">
        <w:rPr>
          <w:rFonts w:ascii="Times New Roman" w:hAnsi="Times New Roman" w:cs="Times New Roman"/>
          <w:sz w:val="24"/>
          <w:szCs w:val="24"/>
        </w:rPr>
        <w:t>EU-based applicants must be listed in the EU Transparency</w:t>
      </w:r>
      <w:r w:rsidR="00137874">
        <w:rPr>
          <w:rFonts w:ascii="Times New Roman" w:hAnsi="Times New Roman" w:cs="Times New Roman"/>
          <w:sz w:val="24"/>
          <w:szCs w:val="24"/>
        </w:rPr>
        <w:t xml:space="preserve"> </w:t>
      </w:r>
      <w:r w:rsidRPr="00E5490C">
        <w:rPr>
          <w:rFonts w:ascii="Times New Roman" w:hAnsi="Times New Roman" w:cs="Times New Roman"/>
          <w:sz w:val="24"/>
          <w:szCs w:val="24"/>
        </w:rPr>
        <w:t xml:space="preserve">Register.  </w:t>
      </w:r>
      <w:bookmarkStart w:id="2" w:name="_Hlk37342536"/>
    </w:p>
    <w:p w14:paraId="7C24B203" w14:textId="71C7D6D6" w:rsidR="00C07F02" w:rsidRPr="00E5490C" w:rsidRDefault="00091357" w:rsidP="00137874">
      <w:pPr>
        <w:pStyle w:val="null"/>
        <w:spacing w:before="0" w:beforeAutospacing="0" w:after="0" w:afterAutospacing="0"/>
        <w:ind w:left="360"/>
        <w:rPr>
          <w:rFonts w:ascii="Times New Roman" w:hAnsi="Times New Roman" w:cs="Times New Roman"/>
          <w:sz w:val="24"/>
          <w:szCs w:val="24"/>
        </w:rPr>
      </w:pPr>
      <w:hyperlink r:id="rId9" w:history="1">
        <w:r w:rsidR="00137874" w:rsidRPr="00136AB2">
          <w:rPr>
            <w:rStyle w:val="Hyperlink"/>
            <w:rFonts w:ascii="Times New Roman" w:hAnsi="Times New Roman" w:cs="Times New Roman"/>
            <w:b/>
            <w:bCs/>
            <w:sz w:val="24"/>
            <w:szCs w:val="24"/>
          </w:rPr>
          <w:t>https://ec.europa.eu/transparencyregister/public/ri/registering.do?locale=en</w:t>
        </w:r>
      </w:hyperlink>
      <w:bookmarkEnd w:id="2"/>
    </w:p>
    <w:p w14:paraId="2E79FC35" w14:textId="68D89B8B" w:rsidR="2BEA5F1C" w:rsidRPr="00E5490C" w:rsidRDefault="2BEA5F1C" w:rsidP="00137874">
      <w:pPr>
        <w:pStyle w:val="null"/>
        <w:spacing w:before="0" w:beforeAutospacing="0" w:after="0" w:afterAutospacing="0"/>
        <w:ind w:left="360"/>
        <w:rPr>
          <w:rStyle w:val="null1"/>
          <w:rFonts w:ascii="Times New Roman" w:hAnsi="Times New Roman" w:cs="Times New Roman"/>
          <w:sz w:val="24"/>
          <w:szCs w:val="24"/>
        </w:rPr>
      </w:pPr>
    </w:p>
    <w:p w14:paraId="5E7FA35A" w14:textId="617D0A09" w:rsidR="00C07F02" w:rsidRPr="00E5490C" w:rsidRDefault="2BEA5F1C" w:rsidP="00137874">
      <w:pPr>
        <w:pStyle w:val="null"/>
        <w:numPr>
          <w:ilvl w:val="0"/>
          <w:numId w:val="8"/>
        </w:numPr>
        <w:spacing w:before="0" w:beforeAutospacing="0" w:after="0" w:afterAutospacing="0"/>
        <w:ind w:left="360"/>
        <w:rPr>
          <w:rFonts w:ascii="Times New Roman" w:hAnsi="Times New Roman" w:cs="Times New Roman"/>
          <w:sz w:val="24"/>
          <w:szCs w:val="24"/>
        </w:rPr>
      </w:pPr>
      <w:r w:rsidRPr="00E5490C">
        <w:rPr>
          <w:rFonts w:ascii="Times New Roman" w:hAnsi="Times New Roman" w:cs="Times New Roman"/>
          <w:sz w:val="24"/>
          <w:szCs w:val="24"/>
        </w:rPr>
        <w:t xml:space="preserve">Cost sharing or matching is not required for this funding </w:t>
      </w:r>
      <w:r w:rsidR="00EE7E6E" w:rsidRPr="00E5490C">
        <w:rPr>
          <w:rFonts w:ascii="Times New Roman" w:hAnsi="Times New Roman" w:cs="Times New Roman"/>
          <w:sz w:val="24"/>
          <w:szCs w:val="24"/>
        </w:rPr>
        <w:t>opportunity,</w:t>
      </w:r>
      <w:r w:rsidRPr="00E5490C">
        <w:rPr>
          <w:rFonts w:ascii="Times New Roman" w:hAnsi="Times New Roman" w:cs="Times New Roman"/>
          <w:sz w:val="24"/>
          <w:szCs w:val="24"/>
        </w:rPr>
        <w:t xml:space="preserve"> but it is encouraged. Any cost sharing must be clearly laid out in the proposal and budget estimate.</w:t>
      </w:r>
    </w:p>
    <w:p w14:paraId="5E0F2FE2" w14:textId="34FF7678" w:rsidR="2BEA5F1C" w:rsidRPr="00E5490C" w:rsidRDefault="2BEA5F1C" w:rsidP="00137874">
      <w:pPr>
        <w:pStyle w:val="null"/>
        <w:spacing w:before="0" w:beforeAutospacing="0" w:after="0" w:afterAutospacing="0"/>
        <w:ind w:left="360"/>
        <w:rPr>
          <w:rStyle w:val="null1"/>
          <w:rFonts w:ascii="Times New Roman" w:hAnsi="Times New Roman" w:cs="Times New Roman"/>
          <w:sz w:val="24"/>
          <w:szCs w:val="24"/>
        </w:rPr>
      </w:pPr>
    </w:p>
    <w:p w14:paraId="7DD4B2BD" w14:textId="01D56F63" w:rsidR="00C07F02" w:rsidRPr="00E5490C" w:rsidRDefault="00C07F02" w:rsidP="00137874">
      <w:pPr>
        <w:pStyle w:val="null"/>
        <w:numPr>
          <w:ilvl w:val="0"/>
          <w:numId w:val="8"/>
        </w:numPr>
        <w:spacing w:before="0" w:beforeAutospacing="0" w:after="0" w:afterAutospacing="0"/>
        <w:ind w:left="360"/>
        <w:rPr>
          <w:rFonts w:ascii="Times New Roman" w:hAnsi="Times New Roman" w:cs="Times New Roman"/>
          <w:sz w:val="24"/>
          <w:szCs w:val="24"/>
        </w:rPr>
      </w:pPr>
      <w:r w:rsidRPr="00E5490C">
        <w:rPr>
          <w:rFonts w:ascii="Times New Roman" w:hAnsi="Times New Roman" w:cs="Times New Roman"/>
          <w:sz w:val="24"/>
          <w:szCs w:val="24"/>
        </w:rPr>
        <w:t xml:space="preserve">All applicants must have a </w:t>
      </w:r>
      <w:hyperlink r:id="rId10" w:anchor="_blank" w:history="1">
        <w:r w:rsidRPr="00E5490C">
          <w:rPr>
            <w:rStyle w:val="Hyperlink"/>
            <w:rFonts w:ascii="Times New Roman" w:hAnsi="Times New Roman" w:cs="Times New Roman"/>
            <w:sz w:val="24"/>
            <w:szCs w:val="24"/>
          </w:rPr>
          <w:t>Data Universal Number System</w:t>
        </w:r>
      </w:hyperlink>
      <w:r w:rsidRPr="00E5490C">
        <w:rPr>
          <w:rFonts w:ascii="Times New Roman" w:hAnsi="Times New Roman" w:cs="Times New Roman"/>
          <w:sz w:val="24"/>
          <w:szCs w:val="24"/>
        </w:rPr>
        <w:t xml:space="preserve"> (DUNS) number from Dun and Bradstreet and an active </w:t>
      </w:r>
      <w:hyperlink r:id="rId11" w:anchor="_blank" w:history="1">
        <w:r w:rsidRPr="00E5490C">
          <w:rPr>
            <w:rStyle w:val="Hyperlink"/>
            <w:rFonts w:ascii="Times New Roman" w:hAnsi="Times New Roman" w:cs="Times New Roman"/>
            <w:sz w:val="24"/>
            <w:szCs w:val="24"/>
          </w:rPr>
          <w:t>SAM</w:t>
        </w:r>
      </w:hyperlink>
      <w:r w:rsidRPr="00E5490C">
        <w:rPr>
          <w:rFonts w:ascii="Times New Roman" w:hAnsi="Times New Roman" w:cs="Times New Roman"/>
          <w:sz w:val="24"/>
          <w:szCs w:val="24"/>
        </w:rPr>
        <w:t xml:space="preserve"> registration before award is granted.  </w:t>
      </w:r>
    </w:p>
    <w:p w14:paraId="1D5BCD6B" w14:textId="70341AAC" w:rsidR="00C07F02" w:rsidRDefault="00C07F02" w:rsidP="00C07F02">
      <w:pPr>
        <w:pStyle w:val="null"/>
        <w:spacing w:before="0" w:beforeAutospacing="0" w:after="0" w:afterAutospacing="0"/>
        <w:rPr>
          <w:rFonts w:ascii="Times New Roman" w:hAnsi="Times New Roman" w:cs="Times New Roman"/>
          <w:b/>
          <w:bCs/>
          <w:sz w:val="24"/>
          <w:szCs w:val="24"/>
        </w:rPr>
      </w:pPr>
      <w:r w:rsidRPr="00E5490C">
        <w:rPr>
          <w:rFonts w:ascii="Times New Roman" w:hAnsi="Times New Roman" w:cs="Times New Roman"/>
          <w:b/>
          <w:bCs/>
          <w:sz w:val="24"/>
          <w:szCs w:val="24"/>
        </w:rPr>
        <w:t> </w:t>
      </w:r>
    </w:p>
    <w:p w14:paraId="19F03D09" w14:textId="77777777" w:rsidR="00137874" w:rsidRPr="00E5490C" w:rsidRDefault="00137874" w:rsidP="00C07F02">
      <w:pPr>
        <w:pStyle w:val="null"/>
        <w:spacing w:before="0" w:beforeAutospacing="0" w:after="0" w:afterAutospacing="0"/>
        <w:rPr>
          <w:rFonts w:ascii="Times New Roman" w:hAnsi="Times New Roman" w:cs="Times New Roman"/>
          <w:sz w:val="24"/>
          <w:szCs w:val="24"/>
        </w:rPr>
      </w:pPr>
    </w:p>
    <w:p w14:paraId="2BD500AA" w14:textId="77777777" w:rsidR="00606C45" w:rsidRPr="00137874" w:rsidRDefault="00606C45" w:rsidP="00606C45">
      <w:pPr>
        <w:pStyle w:val="Default"/>
        <w:rPr>
          <w:b/>
          <w:bCs/>
        </w:rPr>
      </w:pPr>
      <w:r w:rsidRPr="00137874">
        <w:rPr>
          <w:b/>
          <w:bCs/>
        </w:rPr>
        <w:t xml:space="preserve">D. APPLICATION AND SUBMISSION INFORMATION </w:t>
      </w:r>
    </w:p>
    <w:p w14:paraId="2FFBF6B4" w14:textId="77777777" w:rsidR="00137874" w:rsidRPr="00137874" w:rsidRDefault="00137874" w:rsidP="00606C45">
      <w:pPr>
        <w:pStyle w:val="null"/>
        <w:shd w:val="clear" w:color="auto" w:fill="FFFFFF"/>
        <w:spacing w:before="0" w:beforeAutospacing="0" w:after="0" w:afterAutospacing="0"/>
        <w:rPr>
          <w:rFonts w:ascii="Times New Roman" w:hAnsi="Times New Roman" w:cs="Times New Roman"/>
          <w:sz w:val="24"/>
          <w:szCs w:val="24"/>
        </w:rPr>
      </w:pPr>
    </w:p>
    <w:p w14:paraId="2587400B" w14:textId="16694BE1" w:rsidR="00606C45" w:rsidRPr="00137874" w:rsidRDefault="00606C45" w:rsidP="00606C45">
      <w:pPr>
        <w:pStyle w:val="null"/>
        <w:shd w:val="clear" w:color="auto" w:fill="FFFFFF"/>
        <w:spacing w:before="0" w:beforeAutospacing="0" w:after="0" w:afterAutospacing="0"/>
        <w:rPr>
          <w:rFonts w:ascii="Times New Roman" w:hAnsi="Times New Roman" w:cs="Times New Roman"/>
          <w:sz w:val="24"/>
          <w:szCs w:val="24"/>
        </w:rPr>
      </w:pPr>
      <w:r w:rsidRPr="00137874">
        <w:rPr>
          <w:rFonts w:ascii="Times New Roman" w:hAnsi="Times New Roman" w:cs="Times New Roman"/>
          <w:sz w:val="24"/>
          <w:szCs w:val="24"/>
        </w:rPr>
        <w:t xml:space="preserve">Applicants must submit a detailed proposal in English and </w:t>
      </w:r>
      <w:r w:rsidR="00EE7E6E">
        <w:rPr>
          <w:rFonts w:ascii="Times New Roman" w:hAnsi="Times New Roman" w:cs="Times New Roman"/>
          <w:sz w:val="24"/>
          <w:szCs w:val="24"/>
        </w:rPr>
        <w:t xml:space="preserve">a </w:t>
      </w:r>
      <w:r w:rsidRPr="00137874">
        <w:rPr>
          <w:rFonts w:ascii="Times New Roman" w:hAnsi="Times New Roman" w:cs="Times New Roman"/>
          <w:sz w:val="24"/>
          <w:szCs w:val="24"/>
        </w:rPr>
        <w:t xml:space="preserve">budget estimate electronically to </w:t>
      </w:r>
      <w:bookmarkStart w:id="3" w:name="_Hlk37341859"/>
      <w:r w:rsidRPr="00137874">
        <w:fldChar w:fldCharType="begin"/>
      </w:r>
      <w:r w:rsidRPr="00137874">
        <w:rPr>
          <w:rFonts w:ascii="Times New Roman" w:hAnsi="Times New Roman" w:cs="Times New Roman"/>
          <w:sz w:val="24"/>
          <w:szCs w:val="24"/>
        </w:rPr>
        <w:instrText xml:space="preserve"> HYPERLINK "mailto:useupa@state.gov" </w:instrText>
      </w:r>
      <w:r w:rsidRPr="00137874">
        <w:fldChar w:fldCharType="separate"/>
      </w:r>
      <w:r w:rsidRPr="00137874">
        <w:rPr>
          <w:rStyle w:val="Hyperlink"/>
          <w:rFonts w:ascii="Times New Roman" w:hAnsi="Times New Roman" w:cs="Times New Roman"/>
          <w:sz w:val="24"/>
          <w:szCs w:val="24"/>
        </w:rPr>
        <w:t>useupa@state.gov</w:t>
      </w:r>
      <w:r w:rsidRPr="00137874">
        <w:rPr>
          <w:rStyle w:val="Hyperlink"/>
          <w:rFonts w:ascii="Times New Roman" w:hAnsi="Times New Roman" w:cs="Times New Roman"/>
          <w:sz w:val="24"/>
          <w:szCs w:val="24"/>
        </w:rPr>
        <w:fldChar w:fldCharType="end"/>
      </w:r>
      <w:bookmarkEnd w:id="3"/>
      <w:r w:rsidRPr="00137874">
        <w:rPr>
          <w:rFonts w:ascii="Times New Roman" w:hAnsi="Times New Roman" w:cs="Times New Roman"/>
          <w:sz w:val="24"/>
          <w:szCs w:val="24"/>
        </w:rPr>
        <w:t xml:space="preserve"> </w:t>
      </w:r>
      <w:r w:rsidRPr="00A27B60">
        <w:rPr>
          <w:rFonts w:ascii="Times New Roman" w:hAnsi="Times New Roman" w:cs="Times New Roman"/>
          <w:sz w:val="24"/>
          <w:szCs w:val="24"/>
        </w:rPr>
        <w:t xml:space="preserve">by </w:t>
      </w:r>
      <w:r w:rsidR="00815D85" w:rsidRPr="00A27B60">
        <w:rPr>
          <w:rFonts w:ascii="Times New Roman" w:hAnsi="Times New Roman" w:cs="Times New Roman"/>
          <w:sz w:val="24"/>
          <w:szCs w:val="24"/>
        </w:rPr>
        <w:t>Ma</w:t>
      </w:r>
      <w:r w:rsidR="00137874" w:rsidRPr="00A27B60">
        <w:rPr>
          <w:rFonts w:ascii="Times New Roman" w:hAnsi="Times New Roman" w:cs="Times New Roman"/>
          <w:sz w:val="24"/>
          <w:szCs w:val="24"/>
        </w:rPr>
        <w:t>y</w:t>
      </w:r>
      <w:r w:rsidR="00796F31">
        <w:rPr>
          <w:rFonts w:ascii="Times New Roman" w:hAnsi="Times New Roman" w:cs="Times New Roman"/>
          <w:sz w:val="24"/>
          <w:szCs w:val="24"/>
        </w:rPr>
        <w:t xml:space="preserve"> 28</w:t>
      </w:r>
      <w:r w:rsidR="003E035B" w:rsidRPr="00A27B60">
        <w:rPr>
          <w:rFonts w:ascii="Times New Roman" w:hAnsi="Times New Roman" w:cs="Times New Roman"/>
          <w:sz w:val="24"/>
          <w:szCs w:val="24"/>
        </w:rPr>
        <w:t>,</w:t>
      </w:r>
      <w:r w:rsidRPr="00A27B60">
        <w:rPr>
          <w:rFonts w:ascii="Times New Roman" w:hAnsi="Times New Roman" w:cs="Times New Roman"/>
          <w:sz w:val="24"/>
          <w:szCs w:val="24"/>
        </w:rPr>
        <w:t xml:space="preserve"> </w:t>
      </w:r>
      <w:r w:rsidR="00815D85" w:rsidRPr="00A27B60">
        <w:rPr>
          <w:rFonts w:ascii="Times New Roman" w:hAnsi="Times New Roman" w:cs="Times New Roman"/>
          <w:sz w:val="24"/>
          <w:szCs w:val="24"/>
        </w:rPr>
        <w:t>2021</w:t>
      </w:r>
      <w:r w:rsidRPr="00A27B60">
        <w:rPr>
          <w:rFonts w:ascii="Times New Roman" w:hAnsi="Times New Roman" w:cs="Times New Roman"/>
          <w:sz w:val="24"/>
          <w:szCs w:val="24"/>
        </w:rPr>
        <w:t>, 11:59</w:t>
      </w:r>
      <w:r w:rsidRPr="00137874">
        <w:rPr>
          <w:rFonts w:ascii="Times New Roman" w:hAnsi="Times New Roman" w:cs="Times New Roman"/>
          <w:sz w:val="24"/>
          <w:szCs w:val="24"/>
        </w:rPr>
        <w:t xml:space="preserve"> p.m. European Central Time (Brussels time, UTC +1 hour).  </w:t>
      </w:r>
      <w:r w:rsidRPr="00137874">
        <w:rPr>
          <w:rStyle w:val="null1"/>
          <w:rFonts w:ascii="Times New Roman" w:hAnsi="Times New Roman" w:cs="Times New Roman"/>
          <w:sz w:val="24"/>
          <w:szCs w:val="24"/>
          <w:lang w:val="en"/>
        </w:rPr>
        <w:t xml:space="preserve">Late or incomplete applications will not be considered for this competition. </w:t>
      </w:r>
      <w:r w:rsidRPr="00137874">
        <w:rPr>
          <w:rStyle w:val="null1"/>
          <w:rFonts w:ascii="Times New Roman" w:hAnsi="Times New Roman" w:cs="Times New Roman"/>
          <w:b/>
          <w:bCs/>
          <w:sz w:val="24"/>
          <w:szCs w:val="24"/>
          <w:lang w:val="en"/>
        </w:rPr>
        <w:t xml:space="preserve">Costs </w:t>
      </w:r>
      <w:r w:rsidRPr="00137874">
        <w:rPr>
          <w:rStyle w:val="null1"/>
          <w:rFonts w:ascii="Times New Roman" w:hAnsi="Times New Roman" w:cs="Times New Roman"/>
          <w:b/>
          <w:bCs/>
          <w:sz w:val="24"/>
          <w:szCs w:val="24"/>
          <w:lang w:val="en"/>
        </w:rPr>
        <w:lastRenderedPageBreak/>
        <w:t>incurred before the grant period</w:t>
      </w:r>
      <w:r w:rsidR="003E035B">
        <w:rPr>
          <w:rStyle w:val="null1"/>
          <w:rFonts w:ascii="Times New Roman" w:hAnsi="Times New Roman" w:cs="Times New Roman"/>
          <w:b/>
          <w:bCs/>
          <w:sz w:val="24"/>
          <w:szCs w:val="24"/>
          <w:lang w:val="en"/>
        </w:rPr>
        <w:t xml:space="preserve"> begins and a grant award is approved</w:t>
      </w:r>
      <w:r w:rsidRPr="00137874">
        <w:rPr>
          <w:rStyle w:val="null1"/>
          <w:rFonts w:ascii="Times New Roman" w:hAnsi="Times New Roman" w:cs="Times New Roman"/>
          <w:b/>
          <w:bCs/>
          <w:sz w:val="24"/>
          <w:szCs w:val="24"/>
          <w:lang w:val="en"/>
        </w:rPr>
        <w:t xml:space="preserve"> will not be reimbursed.</w:t>
      </w:r>
    </w:p>
    <w:p w14:paraId="50B0B382" w14:textId="77777777" w:rsidR="00606C45" w:rsidRPr="00137874" w:rsidRDefault="00606C45" w:rsidP="00606C45">
      <w:pPr>
        <w:pStyle w:val="Default"/>
      </w:pPr>
    </w:p>
    <w:p w14:paraId="25E36BB1" w14:textId="037EF186" w:rsidR="00606C45" w:rsidRPr="00137874" w:rsidRDefault="00EE7E6E" w:rsidP="00137874">
      <w:pPr>
        <w:pStyle w:val="Default"/>
        <w:numPr>
          <w:ilvl w:val="0"/>
          <w:numId w:val="9"/>
        </w:numPr>
        <w:ind w:left="360"/>
      </w:pPr>
      <w:r>
        <w:t>T</w:t>
      </w:r>
      <w:r w:rsidR="00606C45" w:rsidRPr="00137874">
        <w:t>o Request Application Package</w:t>
      </w:r>
      <w:r w:rsidR="00137874" w:rsidRPr="00137874">
        <w:t>:</w:t>
      </w:r>
    </w:p>
    <w:p w14:paraId="20A71ED9" w14:textId="38F524DF" w:rsidR="00606C45" w:rsidRPr="00137874" w:rsidRDefault="00EE7E6E" w:rsidP="00137874">
      <w:pPr>
        <w:pStyle w:val="Default"/>
        <w:ind w:left="360"/>
      </w:pPr>
      <w:r>
        <w:t>Required a</w:t>
      </w:r>
      <w:r w:rsidR="00606C45" w:rsidRPr="00137874">
        <w:t xml:space="preserve">pplication forms are available on </w:t>
      </w:r>
      <w:hyperlink r:id="rId12" w:history="1">
        <w:r w:rsidR="00137874" w:rsidRPr="00137874">
          <w:rPr>
            <w:rStyle w:val="Hyperlink"/>
          </w:rPr>
          <w:t>www.grants.gov</w:t>
        </w:r>
      </w:hyperlink>
      <w:r w:rsidR="003E035B">
        <w:rPr>
          <w:u w:val="single"/>
        </w:rPr>
        <w:t>.</w:t>
      </w:r>
    </w:p>
    <w:p w14:paraId="4657317D" w14:textId="77777777" w:rsidR="00606C45" w:rsidRPr="00137874" w:rsidRDefault="00606C45" w:rsidP="00606C45">
      <w:pPr>
        <w:pStyle w:val="Default"/>
      </w:pPr>
    </w:p>
    <w:p w14:paraId="4FF68FE9" w14:textId="4598DB3B" w:rsidR="00606C45" w:rsidRPr="00137874" w:rsidRDefault="00606C45" w:rsidP="00606C45">
      <w:pPr>
        <w:pStyle w:val="Default"/>
        <w:numPr>
          <w:ilvl w:val="0"/>
          <w:numId w:val="9"/>
        </w:numPr>
        <w:ind w:left="360"/>
      </w:pPr>
      <w:r w:rsidRPr="00137874">
        <w:t>Content and Form of Application Submission</w:t>
      </w:r>
      <w:r w:rsidR="00137874" w:rsidRPr="00137874">
        <w:t>:</w:t>
      </w:r>
    </w:p>
    <w:p w14:paraId="40FBBF0D" w14:textId="5E0D3D4C" w:rsidR="00606C45" w:rsidRPr="00137874" w:rsidRDefault="00606C45" w:rsidP="00137874">
      <w:pPr>
        <w:pStyle w:val="Default"/>
        <w:ind w:left="360"/>
      </w:pPr>
      <w:r>
        <w:t xml:space="preserve">Please follow all instructions below carefully. Proposals </w:t>
      </w:r>
      <w:r w:rsidR="4D48AAE1">
        <w:t xml:space="preserve">which </w:t>
      </w:r>
      <w:r>
        <w:t xml:space="preserve">do not meet the requirements of this announcement or fail to comply with the stated requirements will be ineligible for consideration. </w:t>
      </w:r>
    </w:p>
    <w:p w14:paraId="14DD34A9" w14:textId="77777777" w:rsidR="00606C45" w:rsidRPr="00137874" w:rsidRDefault="00606C45" w:rsidP="00606C45">
      <w:pPr>
        <w:pStyle w:val="Default"/>
        <w:rPr>
          <w:b/>
          <w:bCs/>
        </w:rPr>
      </w:pPr>
    </w:p>
    <w:p w14:paraId="0539F032" w14:textId="77777777" w:rsidR="00606C45" w:rsidRPr="00137874" w:rsidRDefault="00606C45" w:rsidP="00606C45">
      <w:pPr>
        <w:pStyle w:val="Default"/>
      </w:pPr>
      <w:r w:rsidRPr="00137874">
        <w:rPr>
          <w:b/>
          <w:bCs/>
        </w:rPr>
        <w:t xml:space="preserve">Content of Application </w:t>
      </w:r>
    </w:p>
    <w:p w14:paraId="1AC05581" w14:textId="77777777" w:rsidR="00606C45" w:rsidRPr="00137874" w:rsidRDefault="00606C45" w:rsidP="00606C45">
      <w:pPr>
        <w:pStyle w:val="Default"/>
      </w:pPr>
      <w:r w:rsidRPr="00137874">
        <w:t xml:space="preserve">Please ensure: </w:t>
      </w:r>
    </w:p>
    <w:p w14:paraId="5F9CF733" w14:textId="77777777" w:rsidR="00606C45" w:rsidRPr="00137874" w:rsidRDefault="00606C45" w:rsidP="00606C45">
      <w:pPr>
        <w:pStyle w:val="Default"/>
        <w:numPr>
          <w:ilvl w:val="0"/>
          <w:numId w:val="6"/>
        </w:numPr>
        <w:spacing w:after="27"/>
      </w:pPr>
      <w:r w:rsidRPr="00137874">
        <w:t xml:space="preserve">The proposal clearly addresses the goals and objectives of this funding opportunity </w:t>
      </w:r>
    </w:p>
    <w:p w14:paraId="23C4485B" w14:textId="77777777" w:rsidR="00606C45" w:rsidRPr="00137874" w:rsidRDefault="00606C45" w:rsidP="00606C45">
      <w:pPr>
        <w:pStyle w:val="Default"/>
        <w:numPr>
          <w:ilvl w:val="0"/>
          <w:numId w:val="6"/>
        </w:numPr>
        <w:spacing w:after="27"/>
      </w:pPr>
      <w:r w:rsidRPr="00137874">
        <w:t xml:space="preserve">All documents are in English </w:t>
      </w:r>
    </w:p>
    <w:p w14:paraId="3C1882F5" w14:textId="77777777" w:rsidR="00606C45" w:rsidRPr="00137874" w:rsidRDefault="00606C45" w:rsidP="00606C45">
      <w:pPr>
        <w:pStyle w:val="Default"/>
        <w:numPr>
          <w:ilvl w:val="0"/>
          <w:numId w:val="6"/>
        </w:numPr>
        <w:spacing w:after="27"/>
      </w:pPr>
      <w:r w:rsidRPr="00137874">
        <w:t xml:space="preserve">All budgets are in U.S. dollars </w:t>
      </w:r>
    </w:p>
    <w:p w14:paraId="1364B7D0" w14:textId="77777777" w:rsidR="00606C45" w:rsidRPr="00137874" w:rsidRDefault="00606C45" w:rsidP="00606C45">
      <w:pPr>
        <w:pStyle w:val="Default"/>
        <w:numPr>
          <w:ilvl w:val="0"/>
          <w:numId w:val="6"/>
        </w:numPr>
        <w:spacing w:after="27"/>
      </w:pPr>
      <w:r w:rsidRPr="00137874">
        <w:t xml:space="preserve">All pages are numbered </w:t>
      </w:r>
    </w:p>
    <w:p w14:paraId="19EC72FE" w14:textId="77777777" w:rsidR="00606C45" w:rsidRPr="00137874" w:rsidRDefault="00606C45" w:rsidP="00606C45">
      <w:pPr>
        <w:pStyle w:val="Default"/>
        <w:numPr>
          <w:ilvl w:val="0"/>
          <w:numId w:val="6"/>
        </w:numPr>
        <w:spacing w:after="27"/>
      </w:pPr>
      <w:r w:rsidRPr="00137874">
        <w:t xml:space="preserve">All documents are formatted to 8 ½ x 11 paper, and </w:t>
      </w:r>
    </w:p>
    <w:p w14:paraId="1F04383E" w14:textId="5235F7B7" w:rsidR="00606C45" w:rsidRDefault="00606C45" w:rsidP="00606C45">
      <w:pPr>
        <w:pStyle w:val="Default"/>
        <w:numPr>
          <w:ilvl w:val="0"/>
          <w:numId w:val="6"/>
        </w:numPr>
      </w:pPr>
      <w:r w:rsidRPr="00137874">
        <w:t xml:space="preserve">All Microsoft Word documents are single-spaced, </w:t>
      </w:r>
      <w:proofErr w:type="gramStart"/>
      <w:r w:rsidRPr="00137874">
        <w:t>12</w:t>
      </w:r>
      <w:r w:rsidR="00503ADE">
        <w:t xml:space="preserve"> </w:t>
      </w:r>
      <w:r w:rsidRPr="00137874">
        <w:t>point</w:t>
      </w:r>
      <w:proofErr w:type="gramEnd"/>
      <w:r w:rsidRPr="00137874">
        <w:t xml:space="preserve"> Times New Roman font, with a minimum of 1-inch margins. </w:t>
      </w:r>
    </w:p>
    <w:p w14:paraId="7FEE5E50" w14:textId="77777777" w:rsidR="00606C45" w:rsidRPr="00137874" w:rsidRDefault="00606C45" w:rsidP="00606C45">
      <w:pPr>
        <w:pStyle w:val="Default"/>
      </w:pPr>
    </w:p>
    <w:p w14:paraId="76A52150" w14:textId="74BAB443" w:rsidR="00606C45" w:rsidRPr="00137874" w:rsidRDefault="00606C45" w:rsidP="00606C45">
      <w:pPr>
        <w:pStyle w:val="Default"/>
      </w:pPr>
      <w:r w:rsidRPr="00137874">
        <w:t xml:space="preserve">The following documents are </w:t>
      </w:r>
      <w:r w:rsidRPr="00137874">
        <w:rPr>
          <w:b/>
          <w:bCs/>
        </w:rPr>
        <w:t>required</w:t>
      </w:r>
      <w:r w:rsidRPr="00137874">
        <w:t xml:space="preserve">: </w:t>
      </w:r>
    </w:p>
    <w:p w14:paraId="37FBFCD0" w14:textId="77777777" w:rsidR="00606C45" w:rsidRPr="00137874" w:rsidRDefault="00606C45" w:rsidP="00606C45">
      <w:pPr>
        <w:pStyle w:val="Default"/>
      </w:pPr>
    </w:p>
    <w:p w14:paraId="591E900D" w14:textId="585A0C98" w:rsidR="00606C45" w:rsidRPr="00137874" w:rsidRDefault="00137874" w:rsidP="00137874">
      <w:pPr>
        <w:pStyle w:val="Default"/>
        <w:rPr>
          <w:b/>
          <w:bCs/>
        </w:rPr>
      </w:pPr>
      <w:r w:rsidRPr="00137874">
        <w:rPr>
          <w:b/>
          <w:bCs/>
        </w:rPr>
        <w:t xml:space="preserve">1. </w:t>
      </w:r>
      <w:r w:rsidR="00606C45" w:rsidRPr="00137874">
        <w:rPr>
          <w:b/>
          <w:bCs/>
        </w:rPr>
        <w:t>Mandatory application forms</w:t>
      </w:r>
      <w:r w:rsidRPr="00137874">
        <w:rPr>
          <w:b/>
          <w:bCs/>
        </w:rPr>
        <w:t>:</w:t>
      </w:r>
    </w:p>
    <w:p w14:paraId="5DAAA065" w14:textId="77777777" w:rsidR="00137874" w:rsidRPr="00137874" w:rsidRDefault="00137874" w:rsidP="00137874">
      <w:pPr>
        <w:pStyle w:val="Default"/>
        <w:ind w:left="360"/>
        <w:rPr>
          <w:b/>
          <w:bCs/>
        </w:rPr>
      </w:pPr>
    </w:p>
    <w:p w14:paraId="0489306C" w14:textId="15DEBCD5" w:rsidR="00606C45" w:rsidRPr="00137874" w:rsidRDefault="00137874" w:rsidP="00137874">
      <w:pPr>
        <w:pStyle w:val="null"/>
        <w:shd w:val="clear" w:color="auto" w:fill="FFFFFF"/>
        <w:spacing w:before="0" w:beforeAutospacing="0" w:after="0" w:afterAutospacing="0"/>
        <w:ind w:left="360"/>
        <w:rPr>
          <w:rFonts w:ascii="Times New Roman" w:hAnsi="Times New Roman" w:cs="Times New Roman"/>
          <w:sz w:val="24"/>
          <w:szCs w:val="24"/>
        </w:rPr>
      </w:pPr>
      <w:r w:rsidRPr="00137874">
        <w:rPr>
          <w:rFonts w:ascii="Times New Roman" w:hAnsi="Times New Roman" w:cs="Times New Roman"/>
          <w:sz w:val="24"/>
          <w:szCs w:val="24"/>
        </w:rPr>
        <w:t xml:space="preserve"> </w:t>
      </w:r>
      <w:r w:rsidR="00606C45" w:rsidRPr="00137874">
        <w:rPr>
          <w:rFonts w:ascii="Times New Roman" w:hAnsi="Times New Roman" w:cs="Times New Roman"/>
          <w:b/>
          <w:bCs/>
          <w:sz w:val="24"/>
          <w:szCs w:val="24"/>
        </w:rPr>
        <w:t xml:space="preserve">SF-424 </w:t>
      </w:r>
      <w:r w:rsidR="00606C45" w:rsidRPr="00137874">
        <w:rPr>
          <w:rFonts w:ascii="Times New Roman" w:hAnsi="Times New Roman" w:cs="Times New Roman"/>
          <w:b/>
          <w:bCs/>
          <w:i/>
          <w:iCs/>
          <w:sz w:val="24"/>
          <w:szCs w:val="24"/>
        </w:rPr>
        <w:t xml:space="preserve">(Application for Federal Assistance – organizations) </w:t>
      </w:r>
      <w:hyperlink r:id="rId13" w:anchor="_blank" w:history="1">
        <w:r w:rsidR="00606C45" w:rsidRPr="00137874">
          <w:rPr>
            <w:rStyle w:val="null1"/>
            <w:rFonts w:ascii="Times New Roman" w:hAnsi="Times New Roman" w:cs="Times New Roman"/>
            <w:color w:val="0000FF"/>
            <w:sz w:val="24"/>
            <w:szCs w:val="24"/>
            <w:u w:val="single"/>
            <w:lang w:val="en"/>
          </w:rPr>
          <w:t>https://apply07.grants.gov/apply/forms/sample/SF424_2_1-V2.1.pdf</w:t>
        </w:r>
      </w:hyperlink>
    </w:p>
    <w:p w14:paraId="2ECD3949" w14:textId="77777777" w:rsidR="00137874" w:rsidRPr="00137874" w:rsidRDefault="00137874" w:rsidP="00137874">
      <w:pPr>
        <w:pStyle w:val="Default"/>
        <w:spacing w:after="31"/>
        <w:ind w:left="360"/>
      </w:pPr>
    </w:p>
    <w:p w14:paraId="65E5E6F6" w14:textId="2E73E2B6" w:rsidR="00606C45" w:rsidRPr="00137874" w:rsidRDefault="00606C45" w:rsidP="00137874">
      <w:pPr>
        <w:pStyle w:val="Default"/>
        <w:spacing w:after="31"/>
        <w:ind w:left="360"/>
        <w:rPr>
          <w:b/>
          <w:bCs/>
          <w:i/>
          <w:iCs/>
        </w:rPr>
      </w:pPr>
      <w:r w:rsidRPr="00137874">
        <w:t xml:space="preserve"> </w:t>
      </w:r>
      <w:r w:rsidRPr="00137874">
        <w:rPr>
          <w:b/>
          <w:bCs/>
        </w:rPr>
        <w:t xml:space="preserve">SF424A </w:t>
      </w:r>
      <w:r w:rsidRPr="00137874">
        <w:rPr>
          <w:b/>
          <w:bCs/>
          <w:i/>
          <w:iCs/>
        </w:rPr>
        <w:t>(Budget Information for Non-Construction programs</w:t>
      </w:r>
      <w:proofErr w:type="gramStart"/>
      <w:r w:rsidRPr="00137874">
        <w:rPr>
          <w:b/>
          <w:bCs/>
          <w:i/>
          <w:iCs/>
        </w:rPr>
        <w:t>);</w:t>
      </w:r>
      <w:proofErr w:type="gramEnd"/>
      <w:r w:rsidRPr="00137874">
        <w:rPr>
          <w:b/>
          <w:bCs/>
          <w:i/>
          <w:iCs/>
        </w:rPr>
        <w:t xml:space="preserve"> </w:t>
      </w:r>
    </w:p>
    <w:p w14:paraId="3FDA5025" w14:textId="77777777" w:rsidR="00606C45" w:rsidRPr="00137874" w:rsidRDefault="00606C45" w:rsidP="00606C45">
      <w:pPr>
        <w:pStyle w:val="Default"/>
        <w:spacing w:after="31"/>
        <w:rPr>
          <w:b/>
          <w:bCs/>
          <w:i/>
          <w:iCs/>
        </w:rPr>
      </w:pPr>
    </w:p>
    <w:p w14:paraId="3541810C" w14:textId="2F9457A7" w:rsidR="00606C45" w:rsidRPr="00137874" w:rsidRDefault="00606C45" w:rsidP="00606C45">
      <w:pPr>
        <w:pStyle w:val="Default"/>
        <w:spacing w:after="31"/>
        <w:rPr>
          <w:color w:val="auto"/>
        </w:rPr>
      </w:pPr>
      <w:r w:rsidRPr="00137874">
        <w:rPr>
          <w:b/>
          <w:bCs/>
          <w:color w:val="auto"/>
        </w:rPr>
        <w:t xml:space="preserve">2. Summary Coversheet: </w:t>
      </w:r>
      <w:r w:rsidRPr="00137874">
        <w:rPr>
          <w:color w:val="auto"/>
        </w:rPr>
        <w:t xml:space="preserve">A cover sheet stating the </w:t>
      </w:r>
      <w:r w:rsidR="003E035B" w:rsidRPr="00137874">
        <w:rPr>
          <w:color w:val="auto"/>
        </w:rPr>
        <w:t>applicant’s</w:t>
      </w:r>
      <w:r w:rsidRPr="00137874">
        <w:rPr>
          <w:color w:val="auto"/>
        </w:rPr>
        <w:t xml:space="preserve"> name and organization, proposal date, program title, program period proposed start and end date, and a brief description of the program’s purpose. </w:t>
      </w:r>
    </w:p>
    <w:p w14:paraId="2D006887" w14:textId="77777777" w:rsidR="00606C45" w:rsidRPr="00137874" w:rsidRDefault="00606C45" w:rsidP="00606C45">
      <w:pPr>
        <w:pStyle w:val="Default"/>
        <w:spacing w:after="31"/>
        <w:rPr>
          <w:color w:val="auto"/>
        </w:rPr>
      </w:pPr>
    </w:p>
    <w:p w14:paraId="03B6BB3E" w14:textId="5848AD69" w:rsidR="00606C45" w:rsidRPr="00137874" w:rsidRDefault="00606C45" w:rsidP="00606C45">
      <w:pPr>
        <w:pStyle w:val="Default"/>
        <w:rPr>
          <w:color w:val="auto"/>
        </w:rPr>
      </w:pPr>
      <w:r w:rsidRPr="1064E0D8">
        <w:rPr>
          <w:b/>
          <w:bCs/>
          <w:color w:val="auto"/>
        </w:rPr>
        <w:t>3. Proposal (</w:t>
      </w:r>
      <w:r w:rsidR="5EA2CA97" w:rsidRPr="1064E0D8">
        <w:rPr>
          <w:b/>
          <w:bCs/>
          <w:color w:val="auto"/>
        </w:rPr>
        <w:t>Six-</w:t>
      </w:r>
      <w:r w:rsidRPr="00A27B60">
        <w:rPr>
          <w:b/>
          <w:bCs/>
          <w:color w:val="auto"/>
        </w:rPr>
        <w:t>page maximum</w:t>
      </w:r>
      <w:r w:rsidRPr="1064E0D8">
        <w:rPr>
          <w:b/>
          <w:bCs/>
          <w:color w:val="auto"/>
        </w:rPr>
        <w:t xml:space="preserve">): </w:t>
      </w:r>
      <w:r w:rsidRPr="1064E0D8">
        <w:rPr>
          <w:color w:val="auto"/>
        </w:rPr>
        <w:t xml:space="preserve">The proposal should contain sufficient information </w:t>
      </w:r>
      <w:r w:rsidR="1E18EEFB" w:rsidRPr="1064E0D8">
        <w:rPr>
          <w:color w:val="auto"/>
        </w:rPr>
        <w:t>and detailed in a manner for those not familiar with the subject matter</w:t>
      </w:r>
      <w:r w:rsidRPr="1064E0D8">
        <w:rPr>
          <w:color w:val="auto"/>
        </w:rPr>
        <w:t xml:space="preserve">. You may use your own proposal format, but it must include all the items below. </w:t>
      </w:r>
    </w:p>
    <w:p w14:paraId="1439F5D8" w14:textId="3A00FE04" w:rsidR="00606C45" w:rsidRPr="00137874" w:rsidRDefault="00606C45" w:rsidP="00606C45">
      <w:pPr>
        <w:pStyle w:val="Default"/>
        <w:numPr>
          <w:ilvl w:val="0"/>
          <w:numId w:val="4"/>
        </w:numPr>
        <w:spacing w:after="17"/>
        <w:rPr>
          <w:color w:val="auto"/>
        </w:rPr>
      </w:pPr>
      <w:r w:rsidRPr="1064E0D8">
        <w:rPr>
          <w:b/>
          <w:bCs/>
          <w:color w:val="auto"/>
        </w:rPr>
        <w:t xml:space="preserve">Proposal Summary: </w:t>
      </w:r>
      <w:r w:rsidRPr="1064E0D8">
        <w:rPr>
          <w:color w:val="auto"/>
        </w:rPr>
        <w:t>Short narrative outlin</w:t>
      </w:r>
      <w:r w:rsidR="69AB39A2" w:rsidRPr="1064E0D8">
        <w:rPr>
          <w:color w:val="auto"/>
        </w:rPr>
        <w:t>ing</w:t>
      </w:r>
      <w:r w:rsidRPr="1064E0D8">
        <w:rPr>
          <w:color w:val="auto"/>
        </w:rPr>
        <w:t xml:space="preserve"> the proposed program, including program objectives and anticipated </w:t>
      </w:r>
      <w:r w:rsidR="1D60B2A1" w:rsidRPr="1064E0D8">
        <w:rPr>
          <w:color w:val="auto"/>
        </w:rPr>
        <w:t>results</w:t>
      </w:r>
      <w:r w:rsidRPr="1064E0D8">
        <w:rPr>
          <w:color w:val="auto"/>
        </w:rPr>
        <w:t xml:space="preserve">. </w:t>
      </w:r>
    </w:p>
    <w:p w14:paraId="0E991B6A" w14:textId="788F3D68" w:rsidR="00606C45" w:rsidRPr="00137874" w:rsidRDefault="00606C45" w:rsidP="00606C45">
      <w:pPr>
        <w:pStyle w:val="Default"/>
        <w:numPr>
          <w:ilvl w:val="0"/>
          <w:numId w:val="4"/>
        </w:numPr>
        <w:spacing w:after="17"/>
        <w:rPr>
          <w:color w:val="auto"/>
        </w:rPr>
      </w:pPr>
      <w:r w:rsidRPr="1064E0D8">
        <w:rPr>
          <w:b/>
          <w:bCs/>
          <w:color w:val="auto"/>
        </w:rPr>
        <w:t xml:space="preserve">Introduction to the </w:t>
      </w:r>
      <w:r w:rsidR="00A27B60" w:rsidRPr="1064E0D8">
        <w:rPr>
          <w:b/>
          <w:bCs/>
          <w:color w:val="auto"/>
        </w:rPr>
        <w:t>Organization:</w:t>
      </w:r>
      <w:r w:rsidRPr="1064E0D8">
        <w:rPr>
          <w:color w:val="auto"/>
        </w:rPr>
        <w:t xml:space="preserve"> A description of past and present operations, showing ability to carry out the </w:t>
      </w:r>
      <w:r w:rsidR="4345DF4C" w:rsidRPr="1064E0D8">
        <w:rPr>
          <w:color w:val="auto"/>
        </w:rPr>
        <w:t xml:space="preserve">proposed </w:t>
      </w:r>
      <w:r w:rsidRPr="1064E0D8">
        <w:rPr>
          <w:color w:val="auto"/>
        </w:rPr>
        <w:t xml:space="preserve">program, including information on all previous grants from the U.S. Embassy and/or U.S. government agencies. </w:t>
      </w:r>
    </w:p>
    <w:p w14:paraId="22BD70F9" w14:textId="77777777" w:rsidR="00606C45" w:rsidRPr="00137874" w:rsidRDefault="00606C45" w:rsidP="00606C45">
      <w:pPr>
        <w:pStyle w:val="Default"/>
        <w:numPr>
          <w:ilvl w:val="0"/>
          <w:numId w:val="4"/>
        </w:numPr>
        <w:spacing w:after="17"/>
        <w:rPr>
          <w:color w:val="auto"/>
        </w:rPr>
      </w:pPr>
      <w:r w:rsidRPr="00137874">
        <w:rPr>
          <w:b/>
          <w:bCs/>
          <w:color w:val="auto"/>
        </w:rPr>
        <w:t xml:space="preserve">Problem Statement: </w:t>
      </w:r>
      <w:r w:rsidRPr="00137874">
        <w:rPr>
          <w:color w:val="auto"/>
        </w:rPr>
        <w:t xml:space="preserve">Clear, concise and well-supported statement of the problem to be addressed and why the proposed program is needed. </w:t>
      </w:r>
    </w:p>
    <w:p w14:paraId="58A3D487" w14:textId="0427B941" w:rsidR="00606C45" w:rsidRPr="00137874" w:rsidRDefault="00606C45" w:rsidP="00606C45">
      <w:pPr>
        <w:pStyle w:val="Default"/>
        <w:numPr>
          <w:ilvl w:val="0"/>
          <w:numId w:val="4"/>
        </w:numPr>
        <w:spacing w:after="17"/>
        <w:rPr>
          <w:color w:val="auto"/>
        </w:rPr>
      </w:pPr>
      <w:r w:rsidRPr="00137874">
        <w:rPr>
          <w:b/>
          <w:bCs/>
          <w:color w:val="auto"/>
        </w:rPr>
        <w:lastRenderedPageBreak/>
        <w:t xml:space="preserve">Program Goals and Objectives: </w:t>
      </w:r>
      <w:r w:rsidRPr="00137874">
        <w:rPr>
          <w:color w:val="auto"/>
        </w:rPr>
        <w:t xml:space="preserve">The “goals” describe what the program is intended to </w:t>
      </w:r>
      <w:proofErr w:type="gramStart"/>
      <w:r w:rsidRPr="00137874">
        <w:rPr>
          <w:color w:val="auto"/>
        </w:rPr>
        <w:t>achieve</w:t>
      </w:r>
      <w:proofErr w:type="gramEnd"/>
      <w:r w:rsidR="00950DBB">
        <w:rPr>
          <w:color w:val="auto"/>
        </w:rPr>
        <w:t xml:space="preserve"> and the grantee will be expected to measure in its monitoring and evaluating plan</w:t>
      </w:r>
      <w:r w:rsidRPr="00137874">
        <w:rPr>
          <w:color w:val="auto"/>
        </w:rPr>
        <w:t xml:space="preserve">. What aspect of the relationship between the U.S. and </w:t>
      </w:r>
      <w:r w:rsidRPr="00137874">
        <w:rPr>
          <w:i/>
          <w:iCs/>
          <w:color w:val="auto"/>
        </w:rPr>
        <w:t xml:space="preserve">XXX </w:t>
      </w:r>
      <w:r w:rsidRPr="00137874">
        <w:rPr>
          <w:color w:val="auto"/>
        </w:rPr>
        <w:t xml:space="preserve">will be improved? The “objectives” refer to the intermediate accomplishments on the way to the goals. These should be achievable and measurable. </w:t>
      </w:r>
    </w:p>
    <w:p w14:paraId="201D113E" w14:textId="77777777" w:rsidR="00606C45" w:rsidRPr="00137874" w:rsidRDefault="00606C45" w:rsidP="00606C45">
      <w:pPr>
        <w:pStyle w:val="Default"/>
        <w:numPr>
          <w:ilvl w:val="0"/>
          <w:numId w:val="4"/>
        </w:numPr>
        <w:spacing w:after="17"/>
        <w:rPr>
          <w:color w:val="auto"/>
        </w:rPr>
      </w:pPr>
      <w:r w:rsidRPr="00137874">
        <w:rPr>
          <w:b/>
          <w:bCs/>
          <w:color w:val="auto"/>
        </w:rPr>
        <w:t>Program Activities</w:t>
      </w:r>
      <w:r w:rsidRPr="00137874">
        <w:rPr>
          <w:color w:val="auto"/>
        </w:rPr>
        <w:t xml:space="preserve">: Describe the program activities and how they will help achieve the objectives. </w:t>
      </w:r>
    </w:p>
    <w:p w14:paraId="162B34F8" w14:textId="77777777" w:rsidR="00606C45" w:rsidRPr="00137874" w:rsidRDefault="00606C45" w:rsidP="00606C45">
      <w:pPr>
        <w:pStyle w:val="Default"/>
        <w:numPr>
          <w:ilvl w:val="0"/>
          <w:numId w:val="4"/>
        </w:numPr>
        <w:spacing w:after="17"/>
        <w:rPr>
          <w:color w:val="auto"/>
        </w:rPr>
      </w:pPr>
      <w:r w:rsidRPr="00137874">
        <w:rPr>
          <w:b/>
          <w:bCs/>
          <w:color w:val="auto"/>
        </w:rPr>
        <w:t>Program Methods and Design</w:t>
      </w:r>
      <w:r w:rsidRPr="00137874">
        <w:rPr>
          <w:color w:val="auto"/>
        </w:rPr>
        <w:t xml:space="preserve">: A description of how the program is expected to work to solve the stated problem and achieve the goal. </w:t>
      </w:r>
    </w:p>
    <w:p w14:paraId="129BBF79" w14:textId="77777777" w:rsidR="00606C45" w:rsidRPr="00137874" w:rsidRDefault="00606C45" w:rsidP="00606C45">
      <w:pPr>
        <w:pStyle w:val="Default"/>
        <w:numPr>
          <w:ilvl w:val="0"/>
          <w:numId w:val="4"/>
        </w:numPr>
        <w:spacing w:after="17"/>
        <w:rPr>
          <w:color w:val="auto"/>
        </w:rPr>
      </w:pPr>
      <w:r w:rsidRPr="00137874">
        <w:rPr>
          <w:b/>
          <w:bCs/>
          <w:color w:val="auto"/>
        </w:rPr>
        <w:t xml:space="preserve">Proposed Program Schedule: </w:t>
      </w:r>
      <w:r w:rsidRPr="00137874">
        <w:rPr>
          <w:color w:val="auto"/>
        </w:rPr>
        <w:t xml:space="preserve">The proposed timeline for the program activities. Include the dates, times, and locations of planned activities and events. </w:t>
      </w:r>
    </w:p>
    <w:p w14:paraId="7C0D5354" w14:textId="77777777" w:rsidR="00606C45" w:rsidRPr="00137874" w:rsidRDefault="00606C45" w:rsidP="00606C45">
      <w:pPr>
        <w:pStyle w:val="Default"/>
        <w:numPr>
          <w:ilvl w:val="0"/>
          <w:numId w:val="4"/>
        </w:numPr>
        <w:spacing w:after="17"/>
        <w:rPr>
          <w:color w:val="auto"/>
        </w:rPr>
      </w:pPr>
      <w:r w:rsidRPr="00137874">
        <w:rPr>
          <w:b/>
          <w:bCs/>
          <w:color w:val="auto"/>
        </w:rPr>
        <w:t xml:space="preserve">Program Partners: </w:t>
      </w:r>
      <w:r w:rsidRPr="00137874">
        <w:rPr>
          <w:color w:val="auto"/>
        </w:rPr>
        <w:t xml:space="preserve">List the names and type of involvement of key partner organizations and sub-awardees. </w:t>
      </w:r>
    </w:p>
    <w:p w14:paraId="2642BD92" w14:textId="2A33A49C" w:rsidR="00606C45" w:rsidRPr="00137874" w:rsidRDefault="00606C45" w:rsidP="00606C45">
      <w:pPr>
        <w:pStyle w:val="Default"/>
        <w:numPr>
          <w:ilvl w:val="0"/>
          <w:numId w:val="4"/>
        </w:numPr>
        <w:spacing w:after="17"/>
        <w:rPr>
          <w:color w:val="auto"/>
        </w:rPr>
      </w:pPr>
      <w:r w:rsidRPr="1064E0D8">
        <w:rPr>
          <w:b/>
          <w:bCs/>
          <w:color w:val="auto"/>
        </w:rPr>
        <w:t xml:space="preserve">Program Monitoring and Evaluation Plan: </w:t>
      </w:r>
      <w:r w:rsidRPr="1064E0D8">
        <w:rPr>
          <w:color w:val="auto"/>
        </w:rPr>
        <w:t xml:space="preserve"> </w:t>
      </w:r>
      <w:r w:rsidR="003E035B" w:rsidRPr="1064E0D8">
        <w:rPr>
          <w:color w:val="auto"/>
        </w:rPr>
        <w:t xml:space="preserve"> </w:t>
      </w:r>
      <w:r w:rsidR="00DB6F63">
        <w:rPr>
          <w:color w:val="auto"/>
        </w:rPr>
        <w:t>S</w:t>
      </w:r>
      <w:r w:rsidR="2071593D" w:rsidRPr="1064E0D8">
        <w:rPr>
          <w:color w:val="auto"/>
        </w:rPr>
        <w:t xml:space="preserve">uccessful grant application must include a clear </w:t>
      </w:r>
      <w:r w:rsidR="003E035B" w:rsidRPr="1064E0D8">
        <w:rPr>
          <w:color w:val="auto"/>
        </w:rPr>
        <w:t xml:space="preserve">data-driven </w:t>
      </w:r>
      <w:r w:rsidR="7FC3CBD5" w:rsidRPr="1064E0D8">
        <w:rPr>
          <w:color w:val="auto"/>
        </w:rPr>
        <w:t xml:space="preserve">description of how the proposal will be evaluated and monitored, and how the baseline was established.  </w:t>
      </w:r>
      <w:r w:rsidR="003E035B" w:rsidRPr="1064E0D8">
        <w:rPr>
          <w:color w:val="auto"/>
        </w:rPr>
        <w:t xml:space="preserve">  </w:t>
      </w:r>
      <w:r w:rsidR="1D36F17E" w:rsidRPr="1064E0D8">
        <w:rPr>
          <w:color w:val="auto"/>
        </w:rPr>
        <w:t xml:space="preserve">For example:  </w:t>
      </w:r>
      <w:r w:rsidR="003E035B" w:rsidRPr="1064E0D8">
        <w:rPr>
          <w:color w:val="auto"/>
        </w:rPr>
        <w:t>How will the partner capture the outputs</w:t>
      </w:r>
      <w:r w:rsidR="00950DBB" w:rsidRPr="1064E0D8">
        <w:rPr>
          <w:color w:val="auto"/>
        </w:rPr>
        <w:t xml:space="preserve"> from the program</w:t>
      </w:r>
      <w:r w:rsidR="003E035B" w:rsidRPr="1064E0D8">
        <w:rPr>
          <w:color w:val="auto"/>
        </w:rPr>
        <w:t xml:space="preserve">?  How will the partner measure the </w:t>
      </w:r>
      <w:r w:rsidR="1E465414" w:rsidRPr="1064E0D8">
        <w:rPr>
          <w:color w:val="auto"/>
        </w:rPr>
        <w:t xml:space="preserve">program effectiveness </w:t>
      </w:r>
      <w:r w:rsidR="003E035B" w:rsidRPr="1064E0D8">
        <w:rPr>
          <w:color w:val="auto"/>
        </w:rPr>
        <w:t xml:space="preserve">  What sort of data will be compiled before, during, and after this program?</w:t>
      </w:r>
    </w:p>
    <w:p w14:paraId="696F4DD9" w14:textId="77777777" w:rsidR="00606C45" w:rsidRPr="00137874" w:rsidRDefault="00606C45" w:rsidP="00606C45">
      <w:pPr>
        <w:pStyle w:val="Default"/>
        <w:numPr>
          <w:ilvl w:val="0"/>
          <w:numId w:val="4"/>
        </w:numPr>
        <w:rPr>
          <w:color w:val="auto"/>
        </w:rPr>
      </w:pPr>
      <w:r w:rsidRPr="00137874">
        <w:rPr>
          <w:b/>
          <w:bCs/>
          <w:color w:val="auto"/>
        </w:rPr>
        <w:t xml:space="preserve">Future Funding or Sustainability </w:t>
      </w:r>
      <w:r w:rsidRPr="00137874">
        <w:rPr>
          <w:color w:val="auto"/>
        </w:rPr>
        <w:t xml:space="preserve">Applicant’s plan for continuing the program beyond the grant period, or the availability of other resources, if applicable. </w:t>
      </w:r>
    </w:p>
    <w:p w14:paraId="6E0A666E" w14:textId="77777777" w:rsidR="00606C45" w:rsidRPr="00137874" w:rsidRDefault="00606C45" w:rsidP="00606C45">
      <w:pPr>
        <w:pStyle w:val="Default"/>
        <w:rPr>
          <w:color w:val="auto"/>
        </w:rPr>
      </w:pPr>
    </w:p>
    <w:p w14:paraId="200879AE" w14:textId="77777777" w:rsidR="00606C45" w:rsidRPr="00137874" w:rsidRDefault="00606C45" w:rsidP="00606C45">
      <w:pPr>
        <w:pStyle w:val="Default"/>
        <w:rPr>
          <w:color w:val="auto"/>
        </w:rPr>
      </w:pPr>
      <w:r w:rsidRPr="00137874">
        <w:rPr>
          <w:b/>
          <w:bCs/>
          <w:color w:val="auto"/>
        </w:rPr>
        <w:t>4. Budget Justification Narrative</w:t>
      </w:r>
      <w:r w:rsidRPr="00137874">
        <w:rPr>
          <w:color w:val="auto"/>
        </w:rPr>
        <w:t xml:space="preserve">: After filling out the SF-424A Budget (above), use a separate sheet of paper to describe each of the budget expenses in detail. See section </w:t>
      </w:r>
      <w:r w:rsidRPr="00137874">
        <w:rPr>
          <w:i/>
          <w:iCs/>
          <w:color w:val="auto"/>
        </w:rPr>
        <w:t xml:space="preserve">H. Other Information: Guidelines for Budget Submissions </w:t>
      </w:r>
      <w:r w:rsidRPr="00137874">
        <w:rPr>
          <w:color w:val="auto"/>
        </w:rPr>
        <w:t xml:space="preserve">below for further information. </w:t>
      </w:r>
    </w:p>
    <w:p w14:paraId="0030DB76" w14:textId="77777777" w:rsidR="00606C45" w:rsidRPr="00137874" w:rsidRDefault="00606C45" w:rsidP="00606C45">
      <w:pPr>
        <w:pStyle w:val="Default"/>
        <w:rPr>
          <w:color w:val="auto"/>
        </w:rPr>
      </w:pPr>
    </w:p>
    <w:p w14:paraId="6D5FE9C6" w14:textId="77777777" w:rsidR="00606C45" w:rsidRPr="00137874" w:rsidRDefault="00606C45" w:rsidP="00606C45">
      <w:pPr>
        <w:pStyle w:val="Default"/>
        <w:rPr>
          <w:color w:val="auto"/>
        </w:rPr>
      </w:pPr>
      <w:r w:rsidRPr="00137874">
        <w:rPr>
          <w:b/>
          <w:bCs/>
          <w:color w:val="auto"/>
        </w:rPr>
        <w:t xml:space="preserve">Required Registrations: </w:t>
      </w:r>
    </w:p>
    <w:p w14:paraId="13983BB5" w14:textId="77777777" w:rsidR="00606C45" w:rsidRPr="00137874" w:rsidRDefault="00606C45" w:rsidP="00606C45">
      <w:pPr>
        <w:pStyle w:val="Default"/>
        <w:rPr>
          <w:color w:val="auto"/>
        </w:rPr>
      </w:pPr>
      <w:r w:rsidRPr="00137874">
        <w:rPr>
          <w:color w:val="auto"/>
        </w:rPr>
        <w:t xml:space="preserve">All organizations applying for grants must obtain these registrations. All are free of charge: </w:t>
      </w:r>
    </w:p>
    <w:p w14:paraId="52374A79" w14:textId="77777777" w:rsidR="00606C45" w:rsidRPr="00137874" w:rsidRDefault="00606C45" w:rsidP="00606C45">
      <w:pPr>
        <w:pStyle w:val="Default"/>
        <w:numPr>
          <w:ilvl w:val="0"/>
          <w:numId w:val="5"/>
        </w:numPr>
        <w:rPr>
          <w:color w:val="auto"/>
        </w:rPr>
      </w:pPr>
      <w:r w:rsidRPr="00137874">
        <w:rPr>
          <w:color w:val="auto"/>
        </w:rPr>
        <w:t xml:space="preserve">Unique Identifier Number from Dun &amp; Bradstreet (DUNS number) </w:t>
      </w:r>
    </w:p>
    <w:p w14:paraId="2E30D4E2" w14:textId="77777777" w:rsidR="00606C45" w:rsidRPr="00137874" w:rsidRDefault="00606C45" w:rsidP="00606C45">
      <w:pPr>
        <w:pStyle w:val="Default"/>
        <w:numPr>
          <w:ilvl w:val="0"/>
          <w:numId w:val="5"/>
        </w:numPr>
        <w:spacing w:after="37"/>
        <w:rPr>
          <w:color w:val="auto"/>
          <w:lang w:val="fr-FR"/>
        </w:rPr>
      </w:pPr>
      <w:r w:rsidRPr="00137874">
        <w:rPr>
          <w:color w:val="auto"/>
          <w:lang w:val="fr-FR"/>
        </w:rPr>
        <w:t xml:space="preserve">NCAGE/CAGE code </w:t>
      </w:r>
    </w:p>
    <w:p w14:paraId="22639C2C" w14:textId="5A4B5A23" w:rsidR="00606C45" w:rsidRPr="00137874" w:rsidRDefault="00606C45" w:rsidP="00606C45">
      <w:pPr>
        <w:pStyle w:val="Default"/>
        <w:numPr>
          <w:ilvl w:val="0"/>
          <w:numId w:val="5"/>
        </w:numPr>
        <w:rPr>
          <w:color w:val="auto"/>
          <w:lang w:val="fr-FR"/>
        </w:rPr>
      </w:pPr>
      <w:r w:rsidRPr="00137874">
        <w:rPr>
          <w:color w:val="auto"/>
          <w:lang w:val="fr-FR"/>
        </w:rPr>
        <w:t xml:space="preserve">SAM.gov registration </w:t>
      </w:r>
    </w:p>
    <w:p w14:paraId="626B150E" w14:textId="066B7EB4" w:rsidR="00606C45" w:rsidRPr="00137874" w:rsidRDefault="00606C45" w:rsidP="00606C45">
      <w:pPr>
        <w:pStyle w:val="Default"/>
        <w:numPr>
          <w:ilvl w:val="0"/>
          <w:numId w:val="5"/>
        </w:numPr>
        <w:rPr>
          <w:rStyle w:val="null1"/>
          <w:color w:val="auto"/>
          <w:lang w:val="fr-FR"/>
        </w:rPr>
      </w:pPr>
      <w:r w:rsidRPr="00137874">
        <w:rPr>
          <w:rStyle w:val="null1"/>
          <w:lang w:val="en"/>
        </w:rPr>
        <w:t xml:space="preserve">EU Transparency registration confirmation </w:t>
      </w:r>
      <w:hyperlink r:id="rId14" w:history="1">
        <w:r w:rsidR="00137874" w:rsidRPr="00137874">
          <w:rPr>
            <w:rStyle w:val="Hyperlink"/>
            <w:b/>
            <w:bCs/>
          </w:rPr>
          <w:t>https://ec.europa.eu/transparencyregister/public/ri/registering.do?locale=en</w:t>
        </w:r>
      </w:hyperlink>
    </w:p>
    <w:p w14:paraId="2A325956" w14:textId="77777777" w:rsidR="00606C45" w:rsidRPr="00137874" w:rsidRDefault="00606C45" w:rsidP="00606C45">
      <w:pPr>
        <w:pStyle w:val="Default"/>
        <w:rPr>
          <w:color w:val="auto"/>
        </w:rPr>
      </w:pPr>
    </w:p>
    <w:p w14:paraId="689A00FF" w14:textId="77777777" w:rsidR="00606C45" w:rsidRPr="00137874" w:rsidRDefault="00606C45" w:rsidP="00606C45">
      <w:pPr>
        <w:pStyle w:val="Default"/>
        <w:rPr>
          <w:i/>
          <w:iCs/>
          <w:color w:val="auto"/>
        </w:rPr>
      </w:pPr>
      <w:r w:rsidRPr="00137874">
        <w:rPr>
          <w:color w:val="auto"/>
        </w:rPr>
        <w:t xml:space="preserve">All application materials must be submitted by email to </w:t>
      </w:r>
      <w:hyperlink r:id="rId15" w:history="1">
        <w:r w:rsidRPr="00137874">
          <w:rPr>
            <w:rStyle w:val="Hyperlink"/>
          </w:rPr>
          <w:t>useupa@state.gov</w:t>
        </w:r>
      </w:hyperlink>
    </w:p>
    <w:p w14:paraId="77251EC9" w14:textId="77777777" w:rsidR="00606C45" w:rsidRPr="00137874" w:rsidRDefault="00606C45" w:rsidP="00606C45">
      <w:pPr>
        <w:pStyle w:val="Default"/>
        <w:rPr>
          <w:color w:val="auto"/>
        </w:rPr>
      </w:pPr>
    </w:p>
    <w:p w14:paraId="661AF14A" w14:textId="77777777" w:rsidR="00606C45" w:rsidRPr="00137874" w:rsidRDefault="00606C45" w:rsidP="00606C45">
      <w:pPr>
        <w:pStyle w:val="Default"/>
        <w:rPr>
          <w:color w:val="auto"/>
        </w:rPr>
      </w:pPr>
    </w:p>
    <w:p w14:paraId="32A78FDB" w14:textId="77777777" w:rsidR="00606C45" w:rsidRPr="00137874" w:rsidRDefault="00606C45" w:rsidP="00606C45">
      <w:pPr>
        <w:pStyle w:val="Default"/>
        <w:rPr>
          <w:b/>
          <w:bCs/>
          <w:color w:val="auto"/>
        </w:rPr>
      </w:pPr>
      <w:r w:rsidRPr="00137874">
        <w:rPr>
          <w:b/>
          <w:bCs/>
          <w:color w:val="auto"/>
        </w:rPr>
        <w:t xml:space="preserve">E. APPLICATION REVIEW INFORMATION </w:t>
      </w:r>
    </w:p>
    <w:p w14:paraId="61469495" w14:textId="77777777" w:rsidR="00606C45" w:rsidRPr="00137874" w:rsidRDefault="00606C45" w:rsidP="00606C45">
      <w:pPr>
        <w:pStyle w:val="Default"/>
        <w:rPr>
          <w:color w:val="auto"/>
        </w:rPr>
      </w:pPr>
    </w:p>
    <w:p w14:paraId="6BBEF1AA" w14:textId="08E9E852" w:rsidR="00606C45" w:rsidRPr="00137874" w:rsidRDefault="00606C45" w:rsidP="00606C45">
      <w:pPr>
        <w:pStyle w:val="Default"/>
        <w:rPr>
          <w:color w:val="auto"/>
        </w:rPr>
      </w:pPr>
      <w:r w:rsidRPr="1064E0D8">
        <w:rPr>
          <w:color w:val="auto"/>
        </w:rPr>
        <w:t>Evaluation Criteria</w:t>
      </w:r>
      <w:r w:rsidR="00030265" w:rsidRPr="1064E0D8">
        <w:rPr>
          <w:color w:val="auto"/>
        </w:rPr>
        <w:t xml:space="preserve"> - </w:t>
      </w:r>
      <w:r w:rsidRPr="1064E0D8">
        <w:rPr>
          <w:color w:val="auto"/>
        </w:rPr>
        <w:t>Applicants should note the following criteria</w:t>
      </w:r>
    </w:p>
    <w:p w14:paraId="174A0949" w14:textId="77777777" w:rsidR="00606C45" w:rsidRPr="00137874" w:rsidRDefault="00606C45" w:rsidP="00606C45">
      <w:pPr>
        <w:pStyle w:val="Default"/>
        <w:rPr>
          <w:color w:val="auto"/>
        </w:rPr>
      </w:pPr>
      <w:r w:rsidRPr="00137874">
        <w:rPr>
          <w:color w:val="auto"/>
        </w:rPr>
        <w:t xml:space="preserve">(1) Serve as a standard against which all proposals will be evaluated, and </w:t>
      </w:r>
    </w:p>
    <w:p w14:paraId="79F18EDE" w14:textId="10825441" w:rsidR="00030265" w:rsidRDefault="00606C45" w:rsidP="00606C45">
      <w:pPr>
        <w:pStyle w:val="Default"/>
        <w:rPr>
          <w:color w:val="auto"/>
        </w:rPr>
      </w:pPr>
      <w:r w:rsidRPr="1064E0D8">
        <w:rPr>
          <w:color w:val="auto"/>
        </w:rPr>
        <w:t xml:space="preserve">(2) Serve to identify the significant matters </w:t>
      </w:r>
      <w:r w:rsidR="264CB4C3" w:rsidRPr="1064E0D8">
        <w:rPr>
          <w:color w:val="auto"/>
        </w:rPr>
        <w:t xml:space="preserve">which </w:t>
      </w:r>
      <w:r w:rsidRPr="1064E0D8">
        <w:rPr>
          <w:color w:val="auto"/>
        </w:rPr>
        <w:t xml:space="preserve">should be addressed in all proposals. </w:t>
      </w:r>
    </w:p>
    <w:p w14:paraId="5DE38257" w14:textId="77777777" w:rsidR="00030265" w:rsidRDefault="00030265" w:rsidP="00606C45">
      <w:pPr>
        <w:pStyle w:val="Default"/>
        <w:rPr>
          <w:color w:val="auto"/>
        </w:rPr>
      </w:pPr>
    </w:p>
    <w:p w14:paraId="0E52F92F" w14:textId="4302CF9D" w:rsidR="00606C45" w:rsidRPr="00137874" w:rsidRDefault="00606C45" w:rsidP="00606C45">
      <w:pPr>
        <w:pStyle w:val="Default"/>
        <w:rPr>
          <w:color w:val="auto"/>
        </w:rPr>
      </w:pPr>
      <w:r w:rsidRPr="00137874">
        <w:rPr>
          <w:color w:val="auto"/>
        </w:rPr>
        <w:t xml:space="preserve">The USG will award grants to the applicant whose offers represent the best value to the USG </w:t>
      </w:r>
      <w:proofErr w:type="gramStart"/>
      <w:r w:rsidRPr="00137874">
        <w:rPr>
          <w:color w:val="auto"/>
        </w:rPr>
        <w:t>on the basis of</w:t>
      </w:r>
      <w:proofErr w:type="gramEnd"/>
      <w:r w:rsidRPr="00137874">
        <w:rPr>
          <w:color w:val="auto"/>
        </w:rPr>
        <w:t xml:space="preserve"> technical merit, past performance, and cost. </w:t>
      </w:r>
    </w:p>
    <w:p w14:paraId="202E3460" w14:textId="77777777" w:rsidR="00606C45" w:rsidRPr="00137874" w:rsidRDefault="00606C45" w:rsidP="00606C45">
      <w:pPr>
        <w:pStyle w:val="Default"/>
        <w:rPr>
          <w:color w:val="auto"/>
        </w:rPr>
      </w:pPr>
    </w:p>
    <w:p w14:paraId="279C1879" w14:textId="515C1D10" w:rsidR="00606C45" w:rsidRPr="00137874" w:rsidRDefault="00606C45" w:rsidP="00606C45">
      <w:pPr>
        <w:pStyle w:val="Default"/>
        <w:rPr>
          <w:color w:val="auto"/>
        </w:rPr>
      </w:pPr>
      <w:r w:rsidRPr="00137874">
        <w:rPr>
          <w:color w:val="auto"/>
        </w:rPr>
        <w:lastRenderedPageBreak/>
        <w:t xml:space="preserve">Each application will be evaluated by a peer review committee of </w:t>
      </w:r>
      <w:r w:rsidR="00030265">
        <w:rPr>
          <w:color w:val="auto"/>
        </w:rPr>
        <w:t>USEU</w:t>
      </w:r>
      <w:r w:rsidRPr="00137874">
        <w:rPr>
          <w:color w:val="auto"/>
        </w:rPr>
        <w:t xml:space="preserve"> PA </w:t>
      </w:r>
      <w:r w:rsidR="00030265">
        <w:rPr>
          <w:color w:val="auto"/>
        </w:rPr>
        <w:t xml:space="preserve">representatives </w:t>
      </w:r>
      <w:r w:rsidRPr="00137874">
        <w:rPr>
          <w:color w:val="auto"/>
        </w:rPr>
        <w:t xml:space="preserve">and other experts, as deemed appropriate. The evaluation criteria have been tailored to the requirements of this NOFO. </w:t>
      </w:r>
    </w:p>
    <w:p w14:paraId="2A63AC61" w14:textId="77777777" w:rsidR="00606C45" w:rsidRPr="00137874" w:rsidRDefault="00606C45" w:rsidP="00606C45">
      <w:pPr>
        <w:pStyle w:val="Default"/>
        <w:rPr>
          <w:color w:val="auto"/>
        </w:rPr>
      </w:pPr>
    </w:p>
    <w:p w14:paraId="4CD8D796" w14:textId="31CBCE69" w:rsidR="00606C45" w:rsidRPr="00137874" w:rsidRDefault="00606C45" w:rsidP="00606C45">
      <w:pPr>
        <w:pStyle w:val="Default"/>
        <w:rPr>
          <w:color w:val="auto"/>
        </w:rPr>
      </w:pPr>
      <w:r w:rsidRPr="00137874">
        <w:rPr>
          <w:b/>
          <w:bCs/>
          <w:color w:val="auto"/>
        </w:rPr>
        <w:t xml:space="preserve">Project Goals/Implementation Plan (45 points): </w:t>
      </w:r>
      <w:r w:rsidRPr="00137874">
        <w:rPr>
          <w:color w:val="auto"/>
        </w:rPr>
        <w:t xml:space="preserve">Applicants should describe what they propose to do and how they will do it. The proposed activities must directly relate to meeting the goals and objectives, and applicants should include information on how they will measure activities’ effectiveness and provide milestones to indicate progress toward NOFO-stipulated goals. The review panel will </w:t>
      </w:r>
      <w:r w:rsidR="00030265">
        <w:rPr>
          <w:color w:val="auto"/>
        </w:rPr>
        <w:t>review</w:t>
      </w:r>
      <w:r w:rsidRPr="00137874">
        <w:rPr>
          <w:color w:val="auto"/>
        </w:rPr>
        <w:t xml:space="preserve"> the implementation plan in terms of how well it addresses the goals and objectives, </w:t>
      </w:r>
      <w:r w:rsidR="00030265">
        <w:rPr>
          <w:color w:val="auto"/>
        </w:rPr>
        <w:t xml:space="preserve">the </w:t>
      </w:r>
      <w:r w:rsidRPr="00137874">
        <w:rPr>
          <w:color w:val="auto"/>
        </w:rPr>
        <w:t xml:space="preserve">feasibility of the proposed activities and their timeline for completion, and the extent to which the impact of the project will continue beyond the conclusion of the funding period. </w:t>
      </w:r>
    </w:p>
    <w:p w14:paraId="35D360DF" w14:textId="77777777" w:rsidR="00606C45" w:rsidRPr="00137874" w:rsidRDefault="00606C45" w:rsidP="00606C45">
      <w:pPr>
        <w:pStyle w:val="Default"/>
        <w:rPr>
          <w:color w:val="auto"/>
        </w:rPr>
      </w:pPr>
    </w:p>
    <w:p w14:paraId="09381A84" w14:textId="3459A819" w:rsidR="00606C45" w:rsidRPr="00137874" w:rsidRDefault="00606C45" w:rsidP="00606C45">
      <w:pPr>
        <w:pStyle w:val="Default"/>
        <w:spacing w:after="23"/>
        <w:rPr>
          <w:color w:val="auto"/>
        </w:rPr>
      </w:pPr>
      <w:r w:rsidRPr="00137874">
        <w:rPr>
          <w:b/>
          <w:bCs/>
          <w:color w:val="auto"/>
        </w:rPr>
        <w:t xml:space="preserve">Budget (20 points): </w:t>
      </w:r>
      <w:r w:rsidRPr="00137874">
        <w:rPr>
          <w:color w:val="auto"/>
        </w:rPr>
        <w:t xml:space="preserve">Costs shall be evaluated for realism, control practices, and efficiency. </w:t>
      </w:r>
      <w:r w:rsidR="00030265">
        <w:rPr>
          <w:color w:val="auto"/>
        </w:rPr>
        <w:t>USEU PA</w:t>
      </w:r>
      <w:r w:rsidRPr="00137874">
        <w:rPr>
          <w:color w:val="auto"/>
        </w:rPr>
        <w:t xml:space="preserve"> must determine that the costs paid for this award are reasonable, allowable, and allocable to the proposed project activities. This will consist of a review of the Budget to determine if the overall costs are realistic for the work to be performed, if the costs reflect the applicant’s understanding of the allowable cost principles established by OMB Circular A-122, and if the costs are consistent with the program narrative. Applicants must submit SF 424A – “Budget Information – Non-Construction Program” along with a comprehensive budget for the entire program. There must be a summary budget as well as breakdowns reflecting both administrative and program budgets. Applicants may provide separate sub-budgets for each program phase, location or activity to provide clarification. </w:t>
      </w:r>
    </w:p>
    <w:p w14:paraId="54CF5920" w14:textId="77777777" w:rsidR="00606C45" w:rsidRPr="00137874" w:rsidRDefault="00606C45" w:rsidP="00606C45">
      <w:pPr>
        <w:pStyle w:val="Default"/>
        <w:rPr>
          <w:b/>
          <w:bCs/>
          <w:color w:val="auto"/>
        </w:rPr>
      </w:pPr>
    </w:p>
    <w:p w14:paraId="319B07E1" w14:textId="4D5A2C6A" w:rsidR="00606C45" w:rsidRPr="00137874" w:rsidRDefault="00606C45" w:rsidP="00606C45">
      <w:pPr>
        <w:pStyle w:val="Default"/>
        <w:rPr>
          <w:color w:val="auto"/>
        </w:rPr>
      </w:pPr>
      <w:r w:rsidRPr="00137874">
        <w:rPr>
          <w:b/>
          <w:bCs/>
          <w:color w:val="auto"/>
        </w:rPr>
        <w:t xml:space="preserve">Organizational Capability (20 points): </w:t>
      </w:r>
      <w:r w:rsidRPr="00137874">
        <w:rPr>
          <w:color w:val="auto"/>
        </w:rPr>
        <w:t>Proposals should demonstrate the ability to develop and implement programs in the areas covered by the NOFO. Applicants must demonstrate how their resources, capabilities, and experience will enable them to achieve the stated goals and objectives.</w:t>
      </w:r>
      <w:r w:rsidR="00A53622">
        <w:rPr>
          <w:color w:val="auto"/>
        </w:rPr>
        <w:t xml:space="preserve"> </w:t>
      </w:r>
      <w:r w:rsidRPr="00137874">
        <w:rPr>
          <w:color w:val="auto"/>
        </w:rPr>
        <w:t xml:space="preserve"> </w:t>
      </w:r>
    </w:p>
    <w:p w14:paraId="238A01C1" w14:textId="77777777" w:rsidR="00606C45" w:rsidRPr="00137874" w:rsidRDefault="00606C45" w:rsidP="00606C45">
      <w:pPr>
        <w:pStyle w:val="Default"/>
        <w:spacing w:after="27"/>
        <w:rPr>
          <w:color w:val="auto"/>
        </w:rPr>
      </w:pPr>
    </w:p>
    <w:p w14:paraId="23BA4800" w14:textId="49805E8E" w:rsidR="00A53622" w:rsidRPr="00137874" w:rsidRDefault="00606C45" w:rsidP="00F25F25">
      <w:pPr>
        <w:pStyle w:val="Default"/>
        <w:spacing w:after="17"/>
        <w:rPr>
          <w:color w:val="auto"/>
        </w:rPr>
      </w:pPr>
      <w:r w:rsidRPr="1064E0D8">
        <w:rPr>
          <w:b/>
          <w:bCs/>
          <w:color w:val="auto"/>
        </w:rPr>
        <w:t xml:space="preserve">Monitoring and evaluation plan (15 points): </w:t>
      </w:r>
      <w:r w:rsidR="00A53622" w:rsidRPr="1064E0D8">
        <w:rPr>
          <w:b/>
          <w:bCs/>
          <w:color w:val="auto"/>
        </w:rPr>
        <w:t xml:space="preserve"> </w:t>
      </w:r>
      <w:r w:rsidRPr="1064E0D8">
        <w:rPr>
          <w:color w:val="auto"/>
        </w:rPr>
        <w:t>Applicant</w:t>
      </w:r>
      <w:r w:rsidR="00030265" w:rsidRPr="1064E0D8">
        <w:rPr>
          <w:color w:val="auto"/>
        </w:rPr>
        <w:t>s must</w:t>
      </w:r>
      <w:r w:rsidRPr="1064E0D8">
        <w:rPr>
          <w:color w:val="auto"/>
        </w:rPr>
        <w:t xml:space="preserve"> demonstrate </w:t>
      </w:r>
      <w:r w:rsidR="00030265" w:rsidRPr="1064E0D8">
        <w:rPr>
          <w:color w:val="auto"/>
        </w:rPr>
        <w:t>their ability</w:t>
      </w:r>
      <w:r w:rsidRPr="1064E0D8">
        <w:rPr>
          <w:color w:val="auto"/>
        </w:rPr>
        <w:t xml:space="preserve"> to measure program success against key indicators and provide milestones to indicate progress toward goals outlined in the proposal. The </w:t>
      </w:r>
      <w:r w:rsidR="00030265" w:rsidRPr="1064E0D8">
        <w:rPr>
          <w:color w:val="auto"/>
        </w:rPr>
        <w:t>monitoring and evaluation plan should include</w:t>
      </w:r>
      <w:r w:rsidRPr="1064E0D8">
        <w:rPr>
          <w:color w:val="auto"/>
        </w:rPr>
        <w:t xml:space="preserve"> output and outcome </w:t>
      </w:r>
      <w:r w:rsidR="00137874" w:rsidRPr="1064E0D8">
        <w:rPr>
          <w:color w:val="auto"/>
        </w:rPr>
        <w:t>indicators and</w:t>
      </w:r>
      <w:r w:rsidRPr="1064E0D8">
        <w:rPr>
          <w:color w:val="auto"/>
        </w:rPr>
        <w:t xml:space="preserve"> show how and when those will be measured</w:t>
      </w:r>
      <w:r w:rsidR="00A53622" w:rsidRPr="1064E0D8">
        <w:rPr>
          <w:color w:val="auto"/>
        </w:rPr>
        <w:t>.  Proposals should answer the questions:  How will the partner establish a baseline at the outset of the project? How will the partner capture the outputs from the program?  How will the partner measure the impact the of the program?  What sort of data will be compiled before, during, and after this program?</w:t>
      </w:r>
    </w:p>
    <w:p w14:paraId="007219BE" w14:textId="3C68FCBF" w:rsidR="00606C45" w:rsidRPr="00137874" w:rsidRDefault="00606C45" w:rsidP="00606C45">
      <w:pPr>
        <w:pStyle w:val="Default"/>
        <w:rPr>
          <w:color w:val="auto"/>
        </w:rPr>
      </w:pPr>
    </w:p>
    <w:p w14:paraId="749475E3" w14:textId="7EA573EC" w:rsidR="00606C45" w:rsidRDefault="00606C45" w:rsidP="00606C45">
      <w:pPr>
        <w:pStyle w:val="Default"/>
        <w:rPr>
          <w:b/>
          <w:bCs/>
          <w:color w:val="auto"/>
        </w:rPr>
      </w:pPr>
    </w:p>
    <w:p w14:paraId="2C5D1E92" w14:textId="77777777" w:rsidR="00137874" w:rsidRPr="00137874" w:rsidRDefault="00137874" w:rsidP="00606C45">
      <w:pPr>
        <w:pStyle w:val="Default"/>
        <w:rPr>
          <w:b/>
          <w:bCs/>
          <w:color w:val="auto"/>
        </w:rPr>
      </w:pPr>
    </w:p>
    <w:p w14:paraId="24A1498F" w14:textId="0B4F1991" w:rsidR="00606C45" w:rsidRPr="00137874" w:rsidRDefault="00606C45" w:rsidP="00606C45">
      <w:pPr>
        <w:pStyle w:val="Default"/>
        <w:rPr>
          <w:color w:val="auto"/>
        </w:rPr>
      </w:pPr>
      <w:r w:rsidRPr="00137874">
        <w:rPr>
          <w:b/>
          <w:bCs/>
          <w:color w:val="auto"/>
        </w:rPr>
        <w:t xml:space="preserve">F. FEDERAL AWARD ADMINISTRATION INFORMATION </w:t>
      </w:r>
    </w:p>
    <w:p w14:paraId="10F05459" w14:textId="77777777" w:rsidR="00137874" w:rsidRDefault="00137874" w:rsidP="00606C45">
      <w:pPr>
        <w:pStyle w:val="Default"/>
        <w:rPr>
          <w:color w:val="auto"/>
        </w:rPr>
      </w:pPr>
    </w:p>
    <w:p w14:paraId="5A8FAB38" w14:textId="0B6A8801" w:rsidR="00606C45" w:rsidRPr="00137874" w:rsidRDefault="00606C45" w:rsidP="00606C45">
      <w:pPr>
        <w:pStyle w:val="Default"/>
        <w:rPr>
          <w:color w:val="auto"/>
        </w:rPr>
      </w:pPr>
      <w:r w:rsidRPr="00137874">
        <w:rPr>
          <w:color w:val="auto"/>
        </w:rPr>
        <w:t xml:space="preserve">1. Federal Award Notices </w:t>
      </w:r>
    </w:p>
    <w:p w14:paraId="54A86CFE" w14:textId="77777777" w:rsidR="00606C45" w:rsidRPr="00137874" w:rsidRDefault="00606C45" w:rsidP="00606C45">
      <w:pPr>
        <w:pStyle w:val="Default"/>
        <w:rPr>
          <w:color w:val="auto"/>
        </w:rPr>
      </w:pPr>
    </w:p>
    <w:p w14:paraId="5C6A2A75" w14:textId="77777777" w:rsidR="00606C45" w:rsidRPr="00137874" w:rsidRDefault="00606C45" w:rsidP="00606C45">
      <w:pPr>
        <w:pStyle w:val="Default"/>
        <w:rPr>
          <w:color w:val="auto"/>
        </w:rPr>
      </w:pPr>
      <w:r w:rsidRPr="00137874">
        <w:rPr>
          <w:color w:val="auto"/>
        </w:rPr>
        <w:t xml:space="preserve">The grant award will be written, signed, awarded, and administered by the Grants Officer. The assistance award agreement is the authorizing </w:t>
      </w:r>
      <w:proofErr w:type="gramStart"/>
      <w:r w:rsidRPr="00137874">
        <w:rPr>
          <w:color w:val="auto"/>
        </w:rPr>
        <w:t>document</w:t>
      </w:r>
      <w:proofErr w:type="gramEnd"/>
      <w:r w:rsidRPr="00137874">
        <w:rPr>
          <w:color w:val="auto"/>
        </w:rPr>
        <w:t xml:space="preserve"> and it will be provided to the recipient </w:t>
      </w:r>
      <w:r w:rsidRPr="00137874">
        <w:rPr>
          <w:color w:val="auto"/>
        </w:rPr>
        <w:lastRenderedPageBreak/>
        <w:t xml:space="preserve">for review and signature by email. The recipient may only start incurring program expenses beginning on the start date shown on the grant award document signed by the Grants Officer. </w:t>
      </w:r>
    </w:p>
    <w:p w14:paraId="6FEBB0B4" w14:textId="77777777" w:rsidR="00606C45" w:rsidRPr="00137874" w:rsidRDefault="00606C45" w:rsidP="00606C45">
      <w:pPr>
        <w:pStyle w:val="Default"/>
        <w:rPr>
          <w:color w:val="auto"/>
        </w:rPr>
      </w:pPr>
    </w:p>
    <w:p w14:paraId="3FE6E04D" w14:textId="77777777" w:rsidR="00606C45" w:rsidRPr="00137874" w:rsidRDefault="00606C45" w:rsidP="00606C45">
      <w:pPr>
        <w:pStyle w:val="Default"/>
        <w:rPr>
          <w:color w:val="auto"/>
        </w:rPr>
      </w:pPr>
      <w:r w:rsidRPr="00137874">
        <w:rPr>
          <w:color w:val="auto"/>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1737CE01" w14:textId="77777777" w:rsidR="00606C45" w:rsidRPr="00137874" w:rsidRDefault="00606C45" w:rsidP="00606C45">
      <w:pPr>
        <w:pStyle w:val="Default"/>
        <w:rPr>
          <w:color w:val="auto"/>
        </w:rPr>
      </w:pPr>
    </w:p>
    <w:p w14:paraId="52E6C2A5" w14:textId="7A9B1B56" w:rsidR="00606C45" w:rsidRDefault="00606C45" w:rsidP="00606C45">
      <w:pPr>
        <w:pStyle w:val="Default"/>
        <w:rPr>
          <w:color w:val="auto"/>
        </w:rPr>
      </w:pPr>
      <w:r w:rsidRPr="00137874">
        <w:rPr>
          <w:color w:val="auto"/>
        </w:rPr>
        <w:t xml:space="preserve">Issuance of this </w:t>
      </w:r>
      <w:r w:rsidR="00AF3304">
        <w:rPr>
          <w:color w:val="auto"/>
        </w:rPr>
        <w:t>program statement</w:t>
      </w:r>
      <w:r w:rsidRPr="00137874">
        <w:rPr>
          <w:color w:val="auto"/>
        </w:rPr>
        <w:t xml:space="preserve">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14:paraId="10CB50A0" w14:textId="77777777" w:rsidR="00030265" w:rsidRPr="00137874" w:rsidRDefault="00030265" w:rsidP="00606C45">
      <w:pPr>
        <w:pStyle w:val="Default"/>
        <w:rPr>
          <w:color w:val="auto"/>
        </w:rPr>
      </w:pPr>
    </w:p>
    <w:p w14:paraId="79C61C50" w14:textId="77777777" w:rsidR="00606C45" w:rsidRPr="00137874" w:rsidRDefault="00606C45" w:rsidP="00606C45">
      <w:pPr>
        <w:pStyle w:val="Default"/>
        <w:rPr>
          <w:color w:val="auto"/>
        </w:rPr>
      </w:pPr>
      <w:r w:rsidRPr="00137874">
        <w:rPr>
          <w:color w:val="auto"/>
        </w:rPr>
        <w:t xml:space="preserve">Organizations whose applications will not be funded will also be notified via email. </w:t>
      </w:r>
    </w:p>
    <w:p w14:paraId="40392A3D" w14:textId="77777777" w:rsidR="00606C45" w:rsidRPr="00137874" w:rsidRDefault="00606C45" w:rsidP="00606C45">
      <w:pPr>
        <w:pStyle w:val="Default"/>
        <w:rPr>
          <w:color w:val="auto"/>
        </w:rPr>
      </w:pPr>
    </w:p>
    <w:p w14:paraId="6C1645B1" w14:textId="77777777" w:rsidR="00606C45" w:rsidRPr="00137874" w:rsidRDefault="00606C45" w:rsidP="00606C45">
      <w:pPr>
        <w:pStyle w:val="Default"/>
        <w:rPr>
          <w:color w:val="auto"/>
        </w:rPr>
      </w:pPr>
      <w:r w:rsidRPr="00137874">
        <w:rPr>
          <w:color w:val="auto"/>
        </w:rPr>
        <w:t xml:space="preserve">2. Administrative and National Policy Requirements </w:t>
      </w:r>
    </w:p>
    <w:p w14:paraId="2D7C87D8" w14:textId="77777777" w:rsidR="00606C45" w:rsidRPr="00137874" w:rsidRDefault="00606C45" w:rsidP="00606C45">
      <w:pPr>
        <w:pStyle w:val="Default"/>
        <w:rPr>
          <w:color w:val="auto"/>
        </w:rPr>
      </w:pPr>
    </w:p>
    <w:p w14:paraId="1D743CB7" w14:textId="77777777" w:rsidR="00606C45" w:rsidRPr="00137874" w:rsidRDefault="00606C45" w:rsidP="00606C45">
      <w:pPr>
        <w:pStyle w:val="Default"/>
        <w:rPr>
          <w:color w:val="auto"/>
        </w:rPr>
      </w:pPr>
      <w:r w:rsidRPr="00137874">
        <w:rPr>
          <w:b/>
          <w:bCs/>
          <w:color w:val="auto"/>
        </w:rPr>
        <w:t xml:space="preserve">Terms and Conditions: </w:t>
      </w:r>
      <w:r w:rsidRPr="00137874">
        <w:rPr>
          <w:color w:val="auto"/>
        </w:rPr>
        <w:t xml:space="preserve">Before </w:t>
      </w:r>
      <w:proofErr w:type="gramStart"/>
      <w:r w:rsidRPr="00137874">
        <w:rPr>
          <w:color w:val="auto"/>
        </w:rPr>
        <w:t>submitting an application</w:t>
      </w:r>
      <w:proofErr w:type="gramEnd"/>
      <w:r w:rsidRPr="00137874">
        <w:rPr>
          <w:color w:val="auto"/>
        </w:rPr>
        <w:t xml:space="preserve">, applicants should review all the terms and conditions and required certifications which will apply to this award to ensure that they will be able to comply. These include: </w:t>
      </w:r>
    </w:p>
    <w:p w14:paraId="0F4A0AC1" w14:textId="77777777" w:rsidR="00606C45" w:rsidRPr="00137874" w:rsidRDefault="00606C45" w:rsidP="00606C45">
      <w:pPr>
        <w:pStyle w:val="Default"/>
        <w:rPr>
          <w:color w:val="auto"/>
        </w:rPr>
      </w:pPr>
    </w:p>
    <w:p w14:paraId="268B5286" w14:textId="4A78DF7A" w:rsidR="00606C45" w:rsidRPr="00137874" w:rsidRDefault="00606C45" w:rsidP="00606C45">
      <w:pPr>
        <w:pStyle w:val="Default"/>
        <w:rPr>
          <w:color w:val="auto"/>
        </w:rPr>
      </w:pPr>
      <w:r w:rsidRPr="00137874">
        <w:rPr>
          <w:color w:val="auto"/>
        </w:rPr>
        <w:t xml:space="preserve">2 CFR 200, 2 CFR 600, Certifications and Assurances, and the Department of State Standard Terms and Conditions, all of which are available at: </w:t>
      </w:r>
      <w:hyperlink r:id="rId16" w:history="1">
        <w:r w:rsidR="00AF3304" w:rsidRPr="00136AB2">
          <w:rPr>
            <w:rStyle w:val="Hyperlink"/>
          </w:rPr>
          <w:t>https://www.state.gov/m/a/ope/index.htm</w:t>
        </w:r>
      </w:hyperlink>
      <w:r w:rsidR="00AF3304">
        <w:rPr>
          <w:color w:val="auto"/>
        </w:rPr>
        <w:t>.</w:t>
      </w:r>
      <w:r w:rsidRPr="00137874">
        <w:rPr>
          <w:color w:val="auto"/>
        </w:rPr>
        <w:t xml:space="preserve"> </w:t>
      </w:r>
    </w:p>
    <w:p w14:paraId="49E9B24D" w14:textId="77777777" w:rsidR="00606C45" w:rsidRPr="00137874" w:rsidRDefault="00606C45" w:rsidP="00606C45">
      <w:pPr>
        <w:pStyle w:val="Default"/>
        <w:rPr>
          <w:color w:val="auto"/>
        </w:rPr>
      </w:pPr>
      <w:r w:rsidRPr="00137874">
        <w:rPr>
          <w:b/>
          <w:bCs/>
          <w:i/>
          <w:iCs/>
          <w:color w:val="auto"/>
        </w:rPr>
        <w:t xml:space="preserve">Note the U.S flag branding and marking requirements in the Standard Terms and Conditions. </w:t>
      </w:r>
    </w:p>
    <w:p w14:paraId="256A02B9" w14:textId="77777777" w:rsidR="00606C45" w:rsidRPr="00137874" w:rsidRDefault="00606C45" w:rsidP="00606C45">
      <w:pPr>
        <w:pStyle w:val="Default"/>
        <w:rPr>
          <w:color w:val="auto"/>
        </w:rPr>
      </w:pPr>
    </w:p>
    <w:p w14:paraId="6EF7495F" w14:textId="77777777" w:rsidR="00606C45" w:rsidRPr="00137874" w:rsidRDefault="00606C45" w:rsidP="00606C45">
      <w:pPr>
        <w:pStyle w:val="Default"/>
        <w:rPr>
          <w:color w:val="auto"/>
        </w:rPr>
      </w:pPr>
      <w:r w:rsidRPr="00137874">
        <w:rPr>
          <w:color w:val="auto"/>
        </w:rPr>
        <w:t xml:space="preserve">3. Reporting </w:t>
      </w:r>
    </w:p>
    <w:p w14:paraId="1FC6BD5F" w14:textId="77777777" w:rsidR="00606C45" w:rsidRPr="00137874" w:rsidRDefault="00606C45" w:rsidP="00606C45">
      <w:pPr>
        <w:pStyle w:val="Default"/>
        <w:rPr>
          <w:color w:val="auto"/>
        </w:rPr>
      </w:pPr>
    </w:p>
    <w:p w14:paraId="265BA2BB" w14:textId="77777777" w:rsidR="00606C45" w:rsidRPr="00137874" w:rsidRDefault="00606C45" w:rsidP="00606C45">
      <w:pPr>
        <w:pStyle w:val="Default"/>
        <w:rPr>
          <w:color w:val="auto"/>
        </w:rPr>
      </w:pPr>
      <w:r w:rsidRPr="00137874">
        <w:rPr>
          <w:b/>
          <w:bCs/>
          <w:color w:val="auto"/>
        </w:rPr>
        <w:t xml:space="preserve">Reporting Requirements: </w:t>
      </w:r>
      <w:r w:rsidRPr="00137874">
        <w:rPr>
          <w:color w:val="auto"/>
        </w:rPr>
        <w:t xml:space="preserve">Recipients will be required to submit financial reports and program reports. The award document will specify how often these reports must be submitted. </w:t>
      </w:r>
    </w:p>
    <w:p w14:paraId="247EA2C6" w14:textId="4841FF13" w:rsidR="00606C45" w:rsidRDefault="00606C45" w:rsidP="00606C45">
      <w:pPr>
        <w:pStyle w:val="Default"/>
        <w:rPr>
          <w:b/>
          <w:bCs/>
          <w:color w:val="auto"/>
        </w:rPr>
      </w:pPr>
    </w:p>
    <w:p w14:paraId="26E35418" w14:textId="77777777" w:rsidR="00137874" w:rsidRPr="00137874" w:rsidRDefault="00137874" w:rsidP="00606C45">
      <w:pPr>
        <w:pStyle w:val="Default"/>
        <w:rPr>
          <w:b/>
          <w:bCs/>
          <w:color w:val="auto"/>
        </w:rPr>
      </w:pPr>
    </w:p>
    <w:p w14:paraId="29373A4E" w14:textId="77777777" w:rsidR="00606C45" w:rsidRPr="00137874" w:rsidRDefault="00606C45" w:rsidP="00606C45">
      <w:pPr>
        <w:pStyle w:val="Default"/>
        <w:rPr>
          <w:color w:val="auto"/>
        </w:rPr>
      </w:pPr>
      <w:r w:rsidRPr="00137874">
        <w:rPr>
          <w:b/>
          <w:bCs/>
          <w:color w:val="auto"/>
        </w:rPr>
        <w:t xml:space="preserve">G. FEDERAL AWARDING AGENCY CONTACTS </w:t>
      </w:r>
    </w:p>
    <w:p w14:paraId="45FE4FA3" w14:textId="77777777" w:rsidR="00137874" w:rsidRDefault="00137874" w:rsidP="00606C45">
      <w:pPr>
        <w:pStyle w:val="Default"/>
        <w:rPr>
          <w:color w:val="auto"/>
        </w:rPr>
      </w:pPr>
    </w:p>
    <w:p w14:paraId="46C49AE7" w14:textId="7F1D5449" w:rsidR="00606C45" w:rsidRPr="00137874" w:rsidRDefault="00606C45" w:rsidP="00606C45">
      <w:pPr>
        <w:pStyle w:val="Default"/>
        <w:rPr>
          <w:rStyle w:val="Hyperlink"/>
        </w:rPr>
      </w:pPr>
      <w:r w:rsidRPr="00137874">
        <w:rPr>
          <w:color w:val="auto"/>
        </w:rPr>
        <w:t xml:space="preserve">If you have any questions about the grant application process, please contact </w:t>
      </w:r>
      <w:r w:rsidR="00AF3304">
        <w:rPr>
          <w:color w:val="auto"/>
        </w:rPr>
        <w:t xml:space="preserve">USEU </w:t>
      </w:r>
      <w:r w:rsidRPr="00137874">
        <w:rPr>
          <w:color w:val="auto"/>
        </w:rPr>
        <w:t xml:space="preserve">PA at: </w:t>
      </w:r>
      <w:hyperlink r:id="rId17" w:history="1">
        <w:r w:rsidRPr="00137874">
          <w:rPr>
            <w:rStyle w:val="Hyperlink"/>
          </w:rPr>
          <w:t>useupa@state.gov</w:t>
        </w:r>
      </w:hyperlink>
    </w:p>
    <w:p w14:paraId="7F775E37" w14:textId="77777777" w:rsidR="00606C45" w:rsidRPr="00137874" w:rsidRDefault="00606C45" w:rsidP="00606C45">
      <w:pPr>
        <w:pStyle w:val="Default"/>
        <w:rPr>
          <w:color w:val="auto"/>
        </w:rPr>
      </w:pPr>
    </w:p>
    <w:p w14:paraId="21665D11" w14:textId="77777777" w:rsidR="00606C45" w:rsidRPr="00137874" w:rsidRDefault="00606C45" w:rsidP="00606C45">
      <w:pPr>
        <w:pStyle w:val="Default"/>
        <w:rPr>
          <w:color w:val="auto"/>
        </w:rPr>
      </w:pPr>
      <w:r w:rsidRPr="00137874">
        <w:rPr>
          <w:color w:val="auto"/>
        </w:rPr>
        <w:t xml:space="preserve">Note: We do not provide any pre-consultations for application-related questions that are addressed in the NOFO. Once an application has been submitted, State Department officials and staff — both in the Department and at embassies overseas — may not discuss this competition with applicants until the entire proposal review process is completed. </w:t>
      </w:r>
    </w:p>
    <w:p w14:paraId="6F0D1D08" w14:textId="7A1DEE8A" w:rsidR="00606C45" w:rsidRDefault="00606C45" w:rsidP="00606C45">
      <w:pPr>
        <w:pStyle w:val="Default"/>
        <w:rPr>
          <w:b/>
          <w:bCs/>
          <w:color w:val="auto"/>
        </w:rPr>
      </w:pPr>
    </w:p>
    <w:p w14:paraId="69550B75" w14:textId="77777777" w:rsidR="00137874" w:rsidRPr="00137874" w:rsidRDefault="00137874" w:rsidP="00606C45">
      <w:pPr>
        <w:pStyle w:val="Default"/>
        <w:rPr>
          <w:b/>
          <w:bCs/>
          <w:color w:val="auto"/>
        </w:rPr>
      </w:pPr>
    </w:p>
    <w:p w14:paraId="651F9D29" w14:textId="77777777" w:rsidR="00606C45" w:rsidRPr="00137874" w:rsidRDefault="00606C45" w:rsidP="00606C45">
      <w:pPr>
        <w:pStyle w:val="Default"/>
        <w:rPr>
          <w:color w:val="auto"/>
        </w:rPr>
      </w:pPr>
      <w:r w:rsidRPr="00137874">
        <w:rPr>
          <w:b/>
          <w:bCs/>
          <w:color w:val="auto"/>
        </w:rPr>
        <w:t xml:space="preserve">H. OTHER INFORMATION </w:t>
      </w:r>
    </w:p>
    <w:p w14:paraId="08DD2569" w14:textId="77777777" w:rsidR="00606C45" w:rsidRPr="00137874" w:rsidRDefault="00606C45" w:rsidP="00606C45">
      <w:pPr>
        <w:pStyle w:val="Default"/>
        <w:rPr>
          <w:b/>
          <w:bCs/>
          <w:color w:val="auto"/>
        </w:rPr>
      </w:pPr>
    </w:p>
    <w:p w14:paraId="26F0D5C2" w14:textId="77777777" w:rsidR="00606C45" w:rsidRPr="00137874" w:rsidRDefault="00606C45" w:rsidP="00606C45">
      <w:pPr>
        <w:pStyle w:val="Default"/>
        <w:rPr>
          <w:color w:val="auto"/>
        </w:rPr>
      </w:pPr>
      <w:r w:rsidRPr="00137874">
        <w:rPr>
          <w:b/>
          <w:bCs/>
          <w:color w:val="auto"/>
        </w:rPr>
        <w:t xml:space="preserve">Guidelines for Budget Justification </w:t>
      </w:r>
    </w:p>
    <w:p w14:paraId="00453831" w14:textId="77777777" w:rsidR="00606C45" w:rsidRPr="00137874" w:rsidRDefault="00606C45" w:rsidP="00606C45">
      <w:pPr>
        <w:pStyle w:val="Default"/>
        <w:rPr>
          <w:color w:val="auto"/>
        </w:rPr>
      </w:pPr>
    </w:p>
    <w:p w14:paraId="7A895290" w14:textId="2736B423" w:rsidR="00606C45" w:rsidRPr="00137874" w:rsidRDefault="00606C45" w:rsidP="00606C45">
      <w:pPr>
        <w:pStyle w:val="Default"/>
        <w:rPr>
          <w:color w:val="auto"/>
        </w:rPr>
      </w:pPr>
      <w:r w:rsidRPr="1064E0D8">
        <w:rPr>
          <w:color w:val="auto"/>
        </w:rPr>
        <w:lastRenderedPageBreak/>
        <w:t>Personnel: Describe the wages, salaries, and benefits of temporary or permanent staff who will be working directly for the applicant on the program, and the percentage of their time</w:t>
      </w:r>
      <w:r w:rsidR="354BE506" w:rsidRPr="1064E0D8">
        <w:rPr>
          <w:color w:val="auto"/>
        </w:rPr>
        <w:t xml:space="preserve"> dedicated to</w:t>
      </w:r>
      <w:r w:rsidRPr="1064E0D8">
        <w:rPr>
          <w:color w:val="auto"/>
        </w:rPr>
        <w:t xml:space="preserve"> the program. </w:t>
      </w:r>
    </w:p>
    <w:p w14:paraId="0131694F" w14:textId="77777777" w:rsidR="00606C45" w:rsidRPr="00137874" w:rsidRDefault="00606C45" w:rsidP="00606C45">
      <w:pPr>
        <w:pStyle w:val="Default"/>
        <w:rPr>
          <w:color w:val="auto"/>
        </w:rPr>
      </w:pPr>
    </w:p>
    <w:p w14:paraId="5FA1BB76" w14:textId="78A97AFA" w:rsidR="00606C45" w:rsidRPr="00137874" w:rsidRDefault="00606C45" w:rsidP="00606C45">
      <w:pPr>
        <w:pStyle w:val="Default"/>
        <w:rPr>
          <w:color w:val="auto"/>
        </w:rPr>
      </w:pPr>
      <w:r w:rsidRPr="1064E0D8">
        <w:rPr>
          <w:color w:val="auto"/>
        </w:rPr>
        <w:t xml:space="preserve">Travel: Estimate the costs of travel and per diem for this program. If the program involves international travel, include a brief statement of justification for travel. </w:t>
      </w:r>
    </w:p>
    <w:p w14:paraId="5AA18DCF" w14:textId="77777777" w:rsidR="00606C45" w:rsidRPr="00137874" w:rsidRDefault="00606C45" w:rsidP="00606C45">
      <w:pPr>
        <w:pStyle w:val="Default"/>
        <w:rPr>
          <w:color w:val="auto"/>
        </w:rPr>
      </w:pPr>
    </w:p>
    <w:p w14:paraId="02CA31BE" w14:textId="5C077EBC" w:rsidR="00606C45" w:rsidRPr="00137874" w:rsidRDefault="00606C45" w:rsidP="00606C45">
      <w:pPr>
        <w:pStyle w:val="Default"/>
        <w:rPr>
          <w:color w:val="auto"/>
        </w:rPr>
      </w:pPr>
      <w:r w:rsidRPr="1064E0D8">
        <w:rPr>
          <w:color w:val="auto"/>
        </w:rPr>
        <w:t xml:space="preserve">Equipment: Describe any machinery, furniture, or other personal property required for the program, which has a useful life of more than one year (or a life longer than the duration of the program), and costs at least $5,000 per unit. </w:t>
      </w:r>
    </w:p>
    <w:p w14:paraId="21E2FCF3" w14:textId="77777777" w:rsidR="00606C45" w:rsidRPr="00137874" w:rsidRDefault="00606C45" w:rsidP="00606C45">
      <w:pPr>
        <w:pStyle w:val="Default"/>
        <w:rPr>
          <w:color w:val="auto"/>
        </w:rPr>
      </w:pPr>
    </w:p>
    <w:p w14:paraId="1C0EAF3A" w14:textId="5FA4DFC5" w:rsidR="00606C45" w:rsidRPr="00137874" w:rsidRDefault="00606C45" w:rsidP="00606C45">
      <w:pPr>
        <w:pStyle w:val="Default"/>
        <w:rPr>
          <w:color w:val="auto"/>
        </w:rPr>
      </w:pPr>
      <w:r w:rsidRPr="1064E0D8">
        <w:rPr>
          <w:color w:val="auto"/>
        </w:rPr>
        <w:t xml:space="preserve">Supplies: List and describe all the items and materials, including any computer devices, needed for the program. If an item costs more than $5,000 per unit, then put it in the budget under Equipment. </w:t>
      </w:r>
    </w:p>
    <w:p w14:paraId="7A651058" w14:textId="77777777" w:rsidR="00606C45" w:rsidRPr="00137874" w:rsidRDefault="00606C45" w:rsidP="00606C45">
      <w:pPr>
        <w:pStyle w:val="Default"/>
        <w:rPr>
          <w:color w:val="auto"/>
        </w:rPr>
      </w:pPr>
    </w:p>
    <w:p w14:paraId="1230FCBA" w14:textId="7546A63C" w:rsidR="00606C45" w:rsidRPr="00137874" w:rsidRDefault="00606C45" w:rsidP="00606C45">
      <w:pPr>
        <w:pStyle w:val="Default"/>
        <w:rPr>
          <w:color w:val="auto"/>
        </w:rPr>
      </w:pPr>
      <w:r w:rsidRPr="1064E0D8">
        <w:rPr>
          <w:color w:val="auto"/>
        </w:rPr>
        <w:t xml:space="preserve">Contractual: Describe goods and services the applicant plans to acquire through a contract with a vendor. Also describe any sub-awards to non-profit partners </w:t>
      </w:r>
      <w:r w:rsidR="5BDBD6AF" w:rsidRPr="1064E0D8">
        <w:rPr>
          <w:color w:val="auto"/>
        </w:rPr>
        <w:t xml:space="preserve">who </w:t>
      </w:r>
      <w:r w:rsidRPr="1064E0D8">
        <w:rPr>
          <w:color w:val="auto"/>
        </w:rPr>
        <w:t xml:space="preserve">will help carry out the program activities. </w:t>
      </w:r>
    </w:p>
    <w:p w14:paraId="7C5C2FAD" w14:textId="77777777" w:rsidR="00606C45" w:rsidRPr="00137874" w:rsidRDefault="00606C45" w:rsidP="00606C45">
      <w:pPr>
        <w:pStyle w:val="Default"/>
        <w:rPr>
          <w:color w:val="auto"/>
        </w:rPr>
      </w:pPr>
    </w:p>
    <w:p w14:paraId="779E0451" w14:textId="77777777" w:rsidR="00606C45" w:rsidRPr="00137874" w:rsidRDefault="00606C45" w:rsidP="00606C45">
      <w:pPr>
        <w:pStyle w:val="Default"/>
        <w:rPr>
          <w:color w:val="auto"/>
        </w:rPr>
      </w:pPr>
      <w:r w:rsidRPr="00137874">
        <w:rPr>
          <w:color w:val="auto"/>
        </w:rPr>
        <w:t xml:space="preserve">Other Direct Costs: Describe other costs directly associated with the program, which do not fit in the other categories. For example, shipping costs for materials and equipment or applicable taxes. All “Other” or “Miscellaneous” expenses must be itemized and explained. </w:t>
      </w:r>
    </w:p>
    <w:p w14:paraId="04189D07" w14:textId="77777777" w:rsidR="00606C45" w:rsidRPr="00137874" w:rsidRDefault="00606C45" w:rsidP="00606C45">
      <w:pPr>
        <w:pStyle w:val="Default"/>
        <w:rPr>
          <w:color w:val="auto"/>
        </w:rPr>
      </w:pPr>
    </w:p>
    <w:p w14:paraId="3F4CC3ED" w14:textId="32644A94" w:rsidR="00606C45" w:rsidRPr="00137874" w:rsidRDefault="00606C45" w:rsidP="00606C45">
      <w:pPr>
        <w:pStyle w:val="Default"/>
        <w:rPr>
          <w:color w:val="auto"/>
        </w:rPr>
      </w:pPr>
      <w:r w:rsidRPr="1064E0D8">
        <w:rPr>
          <w:color w:val="auto"/>
        </w:rPr>
        <w:t xml:space="preserve">Indirect Costs: These are costs </w:t>
      </w:r>
      <w:r w:rsidR="234C1603" w:rsidRPr="1064E0D8">
        <w:rPr>
          <w:color w:val="auto"/>
        </w:rPr>
        <w:t xml:space="preserve">which </w:t>
      </w:r>
      <w:r w:rsidRPr="1064E0D8">
        <w:rPr>
          <w:color w:val="auto"/>
        </w:rPr>
        <w:t xml:space="preserve">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7F051F47" w14:textId="77777777" w:rsidR="00606C45" w:rsidRPr="00137874" w:rsidRDefault="00606C45" w:rsidP="00606C45">
      <w:pPr>
        <w:pStyle w:val="Default"/>
        <w:rPr>
          <w:color w:val="auto"/>
        </w:rPr>
      </w:pPr>
    </w:p>
    <w:p w14:paraId="028DF23D" w14:textId="77777777" w:rsidR="00606C45" w:rsidRPr="00137874" w:rsidRDefault="00606C45" w:rsidP="00606C45">
      <w:pPr>
        <w:pStyle w:val="Default"/>
        <w:rPr>
          <w:color w:val="auto"/>
        </w:rPr>
      </w:pPr>
      <w:r w:rsidRPr="00137874">
        <w:rPr>
          <w:color w:val="auto"/>
        </w:rPr>
        <w:t xml:space="preserve">“Cost Sharing” refers to contributions from the organization or other entities other than the U.S. Embassy. It also includes in-kind contributions such as volunteers’ time and donated venues. </w:t>
      </w:r>
    </w:p>
    <w:p w14:paraId="20BC7802" w14:textId="77777777" w:rsidR="00AF3304" w:rsidRDefault="00AF3304" w:rsidP="00606C45">
      <w:pPr>
        <w:rPr>
          <w:rFonts w:ascii="Times New Roman" w:hAnsi="Times New Roman" w:cs="Times New Roman"/>
          <w:sz w:val="24"/>
          <w:szCs w:val="24"/>
        </w:rPr>
      </w:pPr>
    </w:p>
    <w:p w14:paraId="1A92C2FD" w14:textId="4C8DD021" w:rsidR="00606C45" w:rsidRPr="000F35C2" w:rsidRDefault="00606C45" w:rsidP="00606C45">
      <w:pPr>
        <w:rPr>
          <w:rFonts w:ascii="Times New Roman" w:hAnsi="Times New Roman" w:cs="Times New Roman"/>
          <w:b/>
          <w:bCs/>
          <w:sz w:val="24"/>
          <w:szCs w:val="24"/>
        </w:rPr>
      </w:pPr>
      <w:r w:rsidRPr="000F35C2">
        <w:rPr>
          <w:rFonts w:ascii="Times New Roman" w:hAnsi="Times New Roman" w:cs="Times New Roman"/>
          <w:b/>
          <w:bCs/>
          <w:sz w:val="24"/>
          <w:szCs w:val="24"/>
        </w:rPr>
        <w:t>Alcoholic Beverages: Please note award funds cannot be used for alcoholic beverages.</w:t>
      </w:r>
    </w:p>
    <w:p w14:paraId="4A7717C8" w14:textId="009D410B" w:rsidR="002B1608" w:rsidRPr="00E5490C" w:rsidRDefault="002B1608" w:rsidP="00606C45">
      <w:pPr>
        <w:pStyle w:val="null"/>
        <w:spacing w:before="0" w:beforeAutospacing="0" w:after="0" w:afterAutospacing="0"/>
        <w:rPr>
          <w:rFonts w:ascii="Times New Roman" w:hAnsi="Times New Roman" w:cs="Times New Roman"/>
          <w:sz w:val="24"/>
          <w:szCs w:val="24"/>
        </w:rPr>
      </w:pPr>
    </w:p>
    <w:sectPr w:rsidR="002B1608" w:rsidRPr="00E549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31197" w14:textId="77777777" w:rsidR="00016363" w:rsidRDefault="00016363" w:rsidP="005320A8">
      <w:r>
        <w:separator/>
      </w:r>
    </w:p>
  </w:endnote>
  <w:endnote w:type="continuationSeparator" w:id="0">
    <w:p w14:paraId="2C1F7B2F" w14:textId="77777777" w:rsidR="00016363" w:rsidRDefault="00016363" w:rsidP="0053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713F99" w14:textId="77777777" w:rsidR="00016363" w:rsidRDefault="00016363" w:rsidP="005320A8">
      <w:r>
        <w:separator/>
      </w:r>
    </w:p>
  </w:footnote>
  <w:footnote w:type="continuationSeparator" w:id="0">
    <w:p w14:paraId="4517D359" w14:textId="77777777" w:rsidR="00016363" w:rsidRDefault="00016363" w:rsidP="005320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75C3B"/>
    <w:multiLevelType w:val="hybridMultilevel"/>
    <w:tmpl w:val="21A03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6235A"/>
    <w:multiLevelType w:val="hybridMultilevel"/>
    <w:tmpl w:val="F53CB348"/>
    <w:lvl w:ilvl="0" w:tplc="4FB0A2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E7B4F"/>
    <w:multiLevelType w:val="hybridMultilevel"/>
    <w:tmpl w:val="D15A0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DC4CE3"/>
    <w:multiLevelType w:val="hybridMultilevel"/>
    <w:tmpl w:val="AAB0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7F26A3"/>
    <w:multiLevelType w:val="hybridMultilevel"/>
    <w:tmpl w:val="0EFE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408F3"/>
    <w:multiLevelType w:val="hybridMultilevel"/>
    <w:tmpl w:val="F6D0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863643"/>
    <w:multiLevelType w:val="hybridMultilevel"/>
    <w:tmpl w:val="E1D2B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BF7323"/>
    <w:multiLevelType w:val="hybridMultilevel"/>
    <w:tmpl w:val="A5E27916"/>
    <w:lvl w:ilvl="0" w:tplc="50AEA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C87888"/>
    <w:multiLevelType w:val="hybridMultilevel"/>
    <w:tmpl w:val="8C9A68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7B9026EB"/>
    <w:multiLevelType w:val="hybridMultilevel"/>
    <w:tmpl w:val="640C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0"/>
  </w:num>
  <w:num w:numId="4">
    <w:abstractNumId w:val="5"/>
  </w:num>
  <w:num w:numId="5">
    <w:abstractNumId w:val="3"/>
  </w:num>
  <w:num w:numId="6">
    <w:abstractNumId w:val="4"/>
  </w:num>
  <w:num w:numId="7">
    <w:abstractNumId w:val="6"/>
  </w:num>
  <w:num w:numId="8">
    <w:abstractNumId w:val="2"/>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F02"/>
    <w:rsid w:val="00016363"/>
    <w:rsid w:val="0001722B"/>
    <w:rsid w:val="00030265"/>
    <w:rsid w:val="00031685"/>
    <w:rsid w:val="00064984"/>
    <w:rsid w:val="00071EBA"/>
    <w:rsid w:val="0007548C"/>
    <w:rsid w:val="00091357"/>
    <w:rsid w:val="000B2F26"/>
    <w:rsid w:val="000E3C2A"/>
    <w:rsid w:val="000F35C2"/>
    <w:rsid w:val="000F75C6"/>
    <w:rsid w:val="001077F3"/>
    <w:rsid w:val="00115863"/>
    <w:rsid w:val="00127D11"/>
    <w:rsid w:val="00137874"/>
    <w:rsid w:val="00143B18"/>
    <w:rsid w:val="00197121"/>
    <w:rsid w:val="001E380B"/>
    <w:rsid w:val="001F1A5F"/>
    <w:rsid w:val="002258C4"/>
    <w:rsid w:val="00230886"/>
    <w:rsid w:val="00234D68"/>
    <w:rsid w:val="002611D4"/>
    <w:rsid w:val="002957B3"/>
    <w:rsid w:val="002B1608"/>
    <w:rsid w:val="002B261F"/>
    <w:rsid w:val="002F5AD9"/>
    <w:rsid w:val="00360E01"/>
    <w:rsid w:val="00395610"/>
    <w:rsid w:val="003C77EE"/>
    <w:rsid w:val="003E035B"/>
    <w:rsid w:val="00421D04"/>
    <w:rsid w:val="00463868"/>
    <w:rsid w:val="004B4BE9"/>
    <w:rsid w:val="00503ADE"/>
    <w:rsid w:val="00520279"/>
    <w:rsid w:val="005320A8"/>
    <w:rsid w:val="00532D21"/>
    <w:rsid w:val="0053341F"/>
    <w:rsid w:val="0054059C"/>
    <w:rsid w:val="005B5F8A"/>
    <w:rsid w:val="005E3EB2"/>
    <w:rsid w:val="00606C45"/>
    <w:rsid w:val="00610D1B"/>
    <w:rsid w:val="00666B9E"/>
    <w:rsid w:val="006C7869"/>
    <w:rsid w:val="006D5FAC"/>
    <w:rsid w:val="007076BF"/>
    <w:rsid w:val="00750B89"/>
    <w:rsid w:val="00790B08"/>
    <w:rsid w:val="00796F31"/>
    <w:rsid w:val="007A1F6F"/>
    <w:rsid w:val="007B3DBB"/>
    <w:rsid w:val="007B53EC"/>
    <w:rsid w:val="00815D85"/>
    <w:rsid w:val="0089591F"/>
    <w:rsid w:val="008A6232"/>
    <w:rsid w:val="00917622"/>
    <w:rsid w:val="0093730A"/>
    <w:rsid w:val="00950DBB"/>
    <w:rsid w:val="00951B0E"/>
    <w:rsid w:val="009B2442"/>
    <w:rsid w:val="009D2FAB"/>
    <w:rsid w:val="009D4DAF"/>
    <w:rsid w:val="009E1366"/>
    <w:rsid w:val="009F05E7"/>
    <w:rsid w:val="00A27B60"/>
    <w:rsid w:val="00A53622"/>
    <w:rsid w:val="00A63AC9"/>
    <w:rsid w:val="00A85B47"/>
    <w:rsid w:val="00AA623F"/>
    <w:rsid w:val="00AF3304"/>
    <w:rsid w:val="00B010B6"/>
    <w:rsid w:val="00B2229C"/>
    <w:rsid w:val="00B34D56"/>
    <w:rsid w:val="00B857A1"/>
    <w:rsid w:val="00B9306A"/>
    <w:rsid w:val="00B93580"/>
    <w:rsid w:val="00B93BD5"/>
    <w:rsid w:val="00BC2348"/>
    <w:rsid w:val="00C07F02"/>
    <w:rsid w:val="00C470CF"/>
    <w:rsid w:val="00C51AFF"/>
    <w:rsid w:val="00C601AB"/>
    <w:rsid w:val="00CC0407"/>
    <w:rsid w:val="00CC2DAA"/>
    <w:rsid w:val="00CC4F91"/>
    <w:rsid w:val="00CD1D1B"/>
    <w:rsid w:val="00D13B84"/>
    <w:rsid w:val="00D17E40"/>
    <w:rsid w:val="00D50FD2"/>
    <w:rsid w:val="00D87E5C"/>
    <w:rsid w:val="00DB6F63"/>
    <w:rsid w:val="00DE3E67"/>
    <w:rsid w:val="00DF62DA"/>
    <w:rsid w:val="00E029F2"/>
    <w:rsid w:val="00E15816"/>
    <w:rsid w:val="00E325EC"/>
    <w:rsid w:val="00E34118"/>
    <w:rsid w:val="00E35463"/>
    <w:rsid w:val="00E37054"/>
    <w:rsid w:val="00E5490C"/>
    <w:rsid w:val="00E672DA"/>
    <w:rsid w:val="00E71E6E"/>
    <w:rsid w:val="00E80348"/>
    <w:rsid w:val="00E87299"/>
    <w:rsid w:val="00ED7D84"/>
    <w:rsid w:val="00EE7E6E"/>
    <w:rsid w:val="00F10C4C"/>
    <w:rsid w:val="00F117FF"/>
    <w:rsid w:val="00F177A1"/>
    <w:rsid w:val="00F25F25"/>
    <w:rsid w:val="00F40DE7"/>
    <w:rsid w:val="00F7689B"/>
    <w:rsid w:val="00FF6B19"/>
    <w:rsid w:val="035B6324"/>
    <w:rsid w:val="04BE187D"/>
    <w:rsid w:val="04C71378"/>
    <w:rsid w:val="051A1E10"/>
    <w:rsid w:val="08A12FA9"/>
    <w:rsid w:val="09C962EC"/>
    <w:rsid w:val="0AE85A16"/>
    <w:rsid w:val="0D822051"/>
    <w:rsid w:val="1064E0D8"/>
    <w:rsid w:val="11AEB6BA"/>
    <w:rsid w:val="149E579F"/>
    <w:rsid w:val="154869C0"/>
    <w:rsid w:val="18452AE2"/>
    <w:rsid w:val="1B6FBDB4"/>
    <w:rsid w:val="1CDC19AB"/>
    <w:rsid w:val="1D36F17E"/>
    <w:rsid w:val="1D60B2A1"/>
    <w:rsid w:val="1E18EEFB"/>
    <w:rsid w:val="1E465414"/>
    <w:rsid w:val="2071593D"/>
    <w:rsid w:val="21D2E4CB"/>
    <w:rsid w:val="22F16F99"/>
    <w:rsid w:val="234C1603"/>
    <w:rsid w:val="248D3FFA"/>
    <w:rsid w:val="256BA5E4"/>
    <w:rsid w:val="25B3FA1B"/>
    <w:rsid w:val="264CB4C3"/>
    <w:rsid w:val="2680CDDC"/>
    <w:rsid w:val="2BEA5F1C"/>
    <w:rsid w:val="2D5D5D48"/>
    <w:rsid w:val="2DDE6123"/>
    <w:rsid w:val="2F5D5BB7"/>
    <w:rsid w:val="3515FDBC"/>
    <w:rsid w:val="354BE506"/>
    <w:rsid w:val="369C01E6"/>
    <w:rsid w:val="3837D247"/>
    <w:rsid w:val="3DB720A3"/>
    <w:rsid w:val="3F5E965D"/>
    <w:rsid w:val="4029BBCF"/>
    <w:rsid w:val="42013A38"/>
    <w:rsid w:val="4345DF4C"/>
    <w:rsid w:val="4BF2C049"/>
    <w:rsid w:val="4CDCA66C"/>
    <w:rsid w:val="4D48AAE1"/>
    <w:rsid w:val="5047CD1F"/>
    <w:rsid w:val="514C3371"/>
    <w:rsid w:val="530977C3"/>
    <w:rsid w:val="54166313"/>
    <w:rsid w:val="54E049BD"/>
    <w:rsid w:val="596F23A3"/>
    <w:rsid w:val="5A53E555"/>
    <w:rsid w:val="5BDBD6AF"/>
    <w:rsid w:val="5DE7E4FB"/>
    <w:rsid w:val="5DF29EAB"/>
    <w:rsid w:val="5EA2CA97"/>
    <w:rsid w:val="5EFE9105"/>
    <w:rsid w:val="60198BD4"/>
    <w:rsid w:val="636B5112"/>
    <w:rsid w:val="6595D4AE"/>
    <w:rsid w:val="66A2F1D4"/>
    <w:rsid w:val="67988A6A"/>
    <w:rsid w:val="683EC235"/>
    <w:rsid w:val="69AB39A2"/>
    <w:rsid w:val="6B5D3A9A"/>
    <w:rsid w:val="6BB40E17"/>
    <w:rsid w:val="6CF90AFB"/>
    <w:rsid w:val="6D75346D"/>
    <w:rsid w:val="749ADC58"/>
    <w:rsid w:val="7622206C"/>
    <w:rsid w:val="77D54417"/>
    <w:rsid w:val="78C83EE3"/>
    <w:rsid w:val="79617645"/>
    <w:rsid w:val="7AFD46A6"/>
    <w:rsid w:val="7CA58CF0"/>
    <w:rsid w:val="7E70FA50"/>
    <w:rsid w:val="7E98C830"/>
    <w:rsid w:val="7FC3C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DA2C25"/>
  <w15:docId w15:val="{C1EB8762-9E1E-4AC7-AEDD-7FD21E51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F02"/>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7F02"/>
    <w:rPr>
      <w:color w:val="0000FF"/>
      <w:u w:val="single"/>
    </w:rPr>
  </w:style>
  <w:style w:type="paragraph" w:customStyle="1" w:styleId="null">
    <w:name w:val="null"/>
    <w:basedOn w:val="Normal"/>
    <w:rsid w:val="00C07F02"/>
    <w:pPr>
      <w:spacing w:before="100" w:beforeAutospacing="1" w:after="100" w:afterAutospacing="1"/>
    </w:pPr>
    <w:rPr>
      <w:rFonts w:ascii="Calibri" w:hAnsi="Calibri" w:cs="Calibri"/>
    </w:rPr>
  </w:style>
  <w:style w:type="character" w:customStyle="1" w:styleId="null1">
    <w:name w:val="null1"/>
    <w:basedOn w:val="DefaultParagraphFont"/>
    <w:rsid w:val="00C07F02"/>
  </w:style>
  <w:style w:type="paragraph" w:customStyle="1" w:styleId="xmsolistparagraph">
    <w:name w:val="x_msolistparagraph"/>
    <w:basedOn w:val="Normal"/>
    <w:rsid w:val="006C7869"/>
    <w:pPr>
      <w:spacing w:before="100" w:beforeAutospacing="1" w:after="100" w:afterAutospacing="1"/>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A62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232"/>
    <w:rPr>
      <w:rFonts w:ascii="Segoe UI" w:eastAsiaTheme="minorEastAsia" w:hAnsi="Segoe UI" w:cs="Segoe UI"/>
      <w:sz w:val="18"/>
      <w:szCs w:val="18"/>
    </w:rPr>
  </w:style>
  <w:style w:type="paragraph" w:customStyle="1" w:styleId="Default">
    <w:name w:val="Default"/>
    <w:rsid w:val="00606C4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137874"/>
    <w:rPr>
      <w:color w:val="605E5C"/>
      <w:shd w:val="clear" w:color="auto" w:fill="E1DFDD"/>
    </w:rPr>
  </w:style>
  <w:style w:type="character" w:styleId="FollowedHyperlink">
    <w:name w:val="FollowedHyperlink"/>
    <w:basedOn w:val="DefaultParagraphFont"/>
    <w:uiPriority w:val="99"/>
    <w:semiHidden/>
    <w:unhideWhenUsed/>
    <w:rsid w:val="00137874"/>
    <w:rPr>
      <w:color w:val="800080" w:themeColor="followedHyperlink"/>
      <w:u w:val="single"/>
    </w:rPr>
  </w:style>
  <w:style w:type="paragraph" w:styleId="ListParagraph">
    <w:name w:val="List Paragraph"/>
    <w:basedOn w:val="Normal"/>
    <w:uiPriority w:val="34"/>
    <w:qFormat/>
    <w:rsid w:val="00137874"/>
    <w:pPr>
      <w:ind w:left="720"/>
      <w:contextualSpacing/>
    </w:pPr>
  </w:style>
  <w:style w:type="paragraph" w:styleId="CommentSubject">
    <w:name w:val="annotation subject"/>
    <w:basedOn w:val="CommentText"/>
    <w:next w:val="CommentText"/>
    <w:link w:val="CommentSubjectChar"/>
    <w:uiPriority w:val="99"/>
    <w:semiHidden/>
    <w:unhideWhenUsed/>
    <w:rsid w:val="0093730A"/>
    <w:rPr>
      <w:b/>
      <w:bCs/>
    </w:rPr>
  </w:style>
  <w:style w:type="character" w:customStyle="1" w:styleId="CommentSubjectChar">
    <w:name w:val="Comment Subject Char"/>
    <w:basedOn w:val="CommentTextChar"/>
    <w:link w:val="CommentSubject"/>
    <w:uiPriority w:val="99"/>
    <w:semiHidden/>
    <w:rsid w:val="0093730A"/>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781817">
      <w:bodyDiv w:val="1"/>
      <w:marLeft w:val="0"/>
      <w:marRight w:val="0"/>
      <w:marTop w:val="0"/>
      <w:marBottom w:val="0"/>
      <w:divBdr>
        <w:top w:val="none" w:sz="0" w:space="0" w:color="auto"/>
        <w:left w:val="none" w:sz="0" w:space="0" w:color="auto"/>
        <w:bottom w:val="none" w:sz="0" w:space="0" w:color="auto"/>
        <w:right w:val="none" w:sz="0" w:space="0" w:color="auto"/>
      </w:divBdr>
    </w:div>
    <w:div w:id="112678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eupa@state.gov" TargetMode="External"/><Relationship Id="rId13" Type="http://schemas.openxmlformats.org/officeDocument/2006/relationships/hyperlink" Target="https://gcc01.safelinks.protection.outlook.com/?url=https%3A%2F%2Fapply07.grants.gov%2Fapply%2Fforms%2Fsample%2FSF424_2_1-V2.1.pdf&amp;data=02%7C01%7CJenningsAJ%40state.gov%7C1337bf18393c481cda8808d7d47642ea%7C66cf50745afe48d1a691a12b2121f44b%7C0%7C0%7C637211476696633003&amp;sdata=axf5ssNhA4KLSKx9CtbVx%2BcTvXYQe4acu51CnVGE14c%3D&amp;reserved=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useupa@state.gov"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c01.safelinks.protection.outlook.com/?url=http%3A%2F%2Fwww.sam.gov%2F&amp;data=02%7C01%7CJenningsAJ%40state.gov%7C1337bf18393c481cda8808d7d47642ea%7C66cf50745afe48d1a691a12b2121f44b%7C0%7C0%7C637211476696633003&amp;sdata=J6db%2BzmCkjbjOWxexPsNelO42xZWEk9sn%2FgNjVbOCVQ%3D&amp;reserved=0" TargetMode="External"/><Relationship Id="rId5" Type="http://schemas.openxmlformats.org/officeDocument/2006/relationships/webSettings" Target="webSettings.xml"/><Relationship Id="rId15" Type="http://schemas.openxmlformats.org/officeDocument/2006/relationships/hyperlink" Target="mailto:useupa@state.gov" TargetMode="External"/><Relationship Id="rId10" Type="http://schemas.openxmlformats.org/officeDocument/2006/relationships/hyperlink" Target="https://gcc01.safelinks.protection.outlook.com/?url=http%3A%2F%2Ffedgov.dnb.com%2Fwebform&amp;data=02%7C01%7CJenningsAJ%40state.gov%7C1337bf18393c481cda8808d7d47642ea%7C66cf50745afe48d1a691a12b2121f44b%7C0%7C0%7C637211476696633003&amp;sdata=1QoPPHxV620MPRaOLRdv5QWuDW8%2FtJhC213l1hbUjxE%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transparencyregister/public/ri/registering.do?locale=en" TargetMode="External"/><Relationship Id="rId14" Type="http://schemas.openxmlformats.org/officeDocument/2006/relationships/hyperlink" Target="https://ec.europa.eu/transparencyregister/public/ri/registering.do?local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71B10-A8A0-498E-8691-D76520E0B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2714</Words>
  <Characters>15474</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Jennings, Anita J (USEU)</cp:lastModifiedBy>
  <cp:revision>2</cp:revision>
  <cp:lastPrinted>2021-03-26T11:47:00Z</cp:lastPrinted>
  <dcterms:created xsi:type="dcterms:W3CDTF">2021-04-27T09:05:00Z</dcterms:created>
  <dcterms:modified xsi:type="dcterms:W3CDTF">2021-04-27T09:05:00Z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JenningsAJ@state.gov</vt:lpwstr>
  </property>
  <property fmtid="{D5CDD505-2E9C-101B-9397-08002B2CF9AE}" pid="5" name="MSIP_Label_1665d9ee-429a-4d5f-97cc-cfb56e044a6e_SetDate">
    <vt:lpwstr>2020-05-19T08:53:01.3326699Z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020a60d0-d652-4d88-bd07-d9c53590c61a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