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E3297C" w14:textId="6CBA9049" w:rsidR="00FD6443" w:rsidRPr="00D63D0D" w:rsidRDefault="00FD6443" w:rsidP="00AF172C">
      <w:pPr>
        <w:pStyle w:val="NoSpacing"/>
        <w:jc w:val="center"/>
        <w:rPr>
          <w:rFonts w:ascii="Times New Roman" w:hAnsi="Times New Roman"/>
          <w:b/>
          <w:sz w:val="28"/>
          <w:szCs w:val="24"/>
        </w:rPr>
      </w:pPr>
      <w:r w:rsidRPr="00D63D0D">
        <w:rPr>
          <w:rFonts w:ascii="Times New Roman" w:hAnsi="Times New Roman"/>
          <w:b/>
          <w:sz w:val="28"/>
          <w:szCs w:val="24"/>
        </w:rPr>
        <w:t>N</w:t>
      </w:r>
      <w:r w:rsidR="00CB520A" w:rsidRPr="00D63D0D">
        <w:rPr>
          <w:rFonts w:ascii="Times New Roman" w:hAnsi="Times New Roman"/>
          <w:b/>
          <w:sz w:val="28"/>
          <w:szCs w:val="24"/>
        </w:rPr>
        <w:t>OTICE OF FUNDING OPPORTUNITY</w:t>
      </w:r>
      <w:r w:rsidRPr="00D63D0D">
        <w:rPr>
          <w:rFonts w:ascii="Times New Roman" w:hAnsi="Times New Roman"/>
          <w:b/>
          <w:sz w:val="28"/>
          <w:szCs w:val="24"/>
        </w:rPr>
        <w:t xml:space="preserve"> </w:t>
      </w:r>
    </w:p>
    <w:p w14:paraId="35614706" w14:textId="0D6202E9" w:rsidR="00FD6443" w:rsidRPr="00D63D0D" w:rsidRDefault="00FD6443" w:rsidP="00311FC1">
      <w:pPr>
        <w:pStyle w:val="NoSpacing"/>
        <w:jc w:val="center"/>
        <w:rPr>
          <w:rFonts w:ascii="Times New Roman" w:hAnsi="Times New Roman"/>
          <w:b/>
          <w:sz w:val="28"/>
          <w:szCs w:val="24"/>
        </w:rPr>
      </w:pPr>
      <w:r w:rsidRPr="00D63D0D" w:rsidDel="00FD6443">
        <w:rPr>
          <w:rFonts w:ascii="Times New Roman" w:hAnsi="Times New Roman"/>
          <w:b/>
          <w:sz w:val="28"/>
          <w:szCs w:val="24"/>
        </w:rPr>
        <w:t xml:space="preserve"> </w:t>
      </w:r>
      <w:r w:rsidR="0057356C" w:rsidRPr="00D63D0D">
        <w:rPr>
          <w:rFonts w:ascii="Times New Roman" w:hAnsi="Times New Roman"/>
          <w:b/>
          <w:sz w:val="28"/>
          <w:szCs w:val="24"/>
        </w:rPr>
        <w:t xml:space="preserve">Bureau of </w:t>
      </w:r>
      <w:r w:rsidR="009661DC">
        <w:rPr>
          <w:rFonts w:ascii="Times New Roman" w:hAnsi="Times New Roman"/>
          <w:b/>
          <w:sz w:val="28"/>
          <w:szCs w:val="24"/>
        </w:rPr>
        <w:t>African Affairs</w:t>
      </w:r>
    </w:p>
    <w:p w14:paraId="24ECF420" w14:textId="1D6A82D5" w:rsidR="00FC3CD5" w:rsidRPr="008D75EF" w:rsidRDefault="00E2605D" w:rsidP="008D75EF">
      <w:pPr>
        <w:pStyle w:val="NoSpacing"/>
        <w:jc w:val="center"/>
        <w:rPr>
          <w:rFonts w:ascii="Times New Roman" w:hAnsi="Times New Roman"/>
          <w:b/>
          <w:sz w:val="28"/>
          <w:szCs w:val="24"/>
        </w:rPr>
      </w:pPr>
      <w:r w:rsidRPr="008D75EF">
        <w:rPr>
          <w:rFonts w:ascii="Times New Roman" w:hAnsi="Times New Roman"/>
          <w:b/>
          <w:sz w:val="28"/>
          <w:szCs w:val="24"/>
        </w:rPr>
        <w:t>U.S. Department of State</w:t>
      </w:r>
    </w:p>
    <w:p w14:paraId="5F2ABDC5" w14:textId="77777777" w:rsidR="001357D6" w:rsidRDefault="001357D6" w:rsidP="00AF172C">
      <w:pPr>
        <w:pStyle w:val="NoSpacing"/>
        <w:rPr>
          <w:rFonts w:ascii="Times New Roman" w:hAnsi="Times New Roman"/>
          <w:sz w:val="24"/>
          <w:szCs w:val="24"/>
        </w:rPr>
      </w:pPr>
    </w:p>
    <w:p w14:paraId="24ECF421" w14:textId="72796822" w:rsidR="006D69F2" w:rsidRDefault="00FC3CD5" w:rsidP="00AF172C">
      <w:pPr>
        <w:pStyle w:val="NoSpacing"/>
        <w:tabs>
          <w:tab w:val="left" w:pos="3600"/>
        </w:tabs>
        <w:rPr>
          <w:rFonts w:ascii="Times New Roman" w:hAnsi="Times New Roman"/>
          <w:sz w:val="24"/>
          <w:szCs w:val="24"/>
        </w:rPr>
      </w:pPr>
      <w:r w:rsidRPr="00B130AB">
        <w:rPr>
          <w:rFonts w:ascii="Times New Roman" w:hAnsi="Times New Roman"/>
          <w:sz w:val="24"/>
          <w:szCs w:val="24"/>
        </w:rPr>
        <w:t>Announcement Type:</w:t>
      </w:r>
      <w:r w:rsidRPr="00B130AB">
        <w:rPr>
          <w:rFonts w:ascii="Times New Roman" w:hAnsi="Times New Roman"/>
          <w:sz w:val="24"/>
          <w:szCs w:val="24"/>
        </w:rPr>
        <w:tab/>
      </w:r>
      <w:r w:rsidRPr="00CE0488">
        <w:rPr>
          <w:rFonts w:ascii="Times New Roman" w:hAnsi="Times New Roman"/>
          <w:sz w:val="24"/>
          <w:szCs w:val="24"/>
        </w:rPr>
        <w:t xml:space="preserve">New </w:t>
      </w:r>
      <w:r w:rsidR="00CB520A" w:rsidRPr="00CE0488">
        <w:rPr>
          <w:rFonts w:ascii="Times New Roman" w:hAnsi="Times New Roman"/>
          <w:sz w:val="24"/>
          <w:szCs w:val="24"/>
        </w:rPr>
        <w:t>Announcement</w:t>
      </w:r>
    </w:p>
    <w:p w14:paraId="59751C78" w14:textId="30FAFFE0" w:rsidR="0091787F" w:rsidRPr="0091787F" w:rsidRDefault="00CB520A" w:rsidP="0091787F">
      <w:pPr>
        <w:pStyle w:val="NoSpacing"/>
        <w:ind w:left="3600" w:hanging="3600"/>
        <w:rPr>
          <w:rFonts w:ascii="Times New Roman" w:hAnsi="Times New Roman"/>
          <w:sz w:val="24"/>
          <w:szCs w:val="24"/>
        </w:rPr>
      </w:pPr>
      <w:r>
        <w:rPr>
          <w:rFonts w:ascii="Times New Roman" w:hAnsi="Times New Roman"/>
          <w:sz w:val="24"/>
          <w:szCs w:val="24"/>
        </w:rPr>
        <w:t xml:space="preserve">Funding </w:t>
      </w:r>
      <w:r w:rsidR="00FC3CD5" w:rsidRPr="00B130AB">
        <w:rPr>
          <w:rFonts w:ascii="Times New Roman" w:hAnsi="Times New Roman"/>
          <w:sz w:val="24"/>
          <w:szCs w:val="24"/>
        </w:rPr>
        <w:t>Opportunity Title:</w:t>
      </w:r>
      <w:r w:rsidR="00FC3CD5" w:rsidRPr="00B130AB">
        <w:rPr>
          <w:rFonts w:ascii="Times New Roman" w:hAnsi="Times New Roman"/>
          <w:sz w:val="24"/>
          <w:szCs w:val="24"/>
        </w:rPr>
        <w:tab/>
      </w:r>
      <w:r w:rsidR="009661DC" w:rsidRPr="009661DC">
        <w:rPr>
          <w:rFonts w:ascii="Times New Roman" w:hAnsi="Times New Roman"/>
          <w:sz w:val="24"/>
          <w:szCs w:val="24"/>
        </w:rPr>
        <w:t xml:space="preserve">Arms and Weapons Tracking in South Sudan </w:t>
      </w:r>
    </w:p>
    <w:p w14:paraId="24ECF423" w14:textId="77777777" w:rsidR="006D69F2" w:rsidRDefault="00FC3CD5" w:rsidP="00AF172C">
      <w:pPr>
        <w:pStyle w:val="NoSpacing"/>
        <w:rPr>
          <w:rFonts w:ascii="Times New Roman" w:hAnsi="Times New Roman"/>
          <w:sz w:val="24"/>
          <w:szCs w:val="24"/>
        </w:rPr>
      </w:pPr>
      <w:r w:rsidRPr="00B130AB">
        <w:rPr>
          <w:rFonts w:ascii="Times New Roman" w:hAnsi="Times New Roman"/>
          <w:sz w:val="24"/>
          <w:szCs w:val="24"/>
        </w:rPr>
        <w:t>Catalog of Federal Domestic</w:t>
      </w:r>
    </w:p>
    <w:p w14:paraId="24ECF424" w14:textId="6BE54F0F" w:rsidR="006D69F2" w:rsidRPr="00BA1518" w:rsidRDefault="00FC3CD5" w:rsidP="00AF172C">
      <w:pPr>
        <w:pStyle w:val="NoSpacing"/>
        <w:rPr>
          <w:rFonts w:ascii="Times New Roman" w:hAnsi="Times New Roman"/>
          <w:sz w:val="24"/>
          <w:szCs w:val="24"/>
        </w:rPr>
      </w:pPr>
      <w:r w:rsidRPr="00B130AB">
        <w:rPr>
          <w:rFonts w:ascii="Times New Roman" w:hAnsi="Times New Roman"/>
          <w:sz w:val="24"/>
          <w:szCs w:val="24"/>
        </w:rPr>
        <w:t xml:space="preserve">Assistance </w:t>
      </w:r>
      <w:r w:rsidR="00215E10" w:rsidRPr="00B130AB">
        <w:rPr>
          <w:rFonts w:ascii="Times New Roman" w:hAnsi="Times New Roman"/>
          <w:sz w:val="24"/>
          <w:szCs w:val="24"/>
        </w:rPr>
        <w:t xml:space="preserve">(CFDA) </w:t>
      </w:r>
      <w:r w:rsidRPr="00B130AB">
        <w:rPr>
          <w:rFonts w:ascii="Times New Roman" w:hAnsi="Times New Roman"/>
          <w:sz w:val="24"/>
          <w:szCs w:val="24"/>
        </w:rPr>
        <w:t>Number:</w:t>
      </w:r>
      <w:r w:rsidRPr="00B130AB">
        <w:rPr>
          <w:rFonts w:ascii="Times New Roman" w:hAnsi="Times New Roman"/>
          <w:sz w:val="24"/>
          <w:szCs w:val="24"/>
        </w:rPr>
        <w:tab/>
      </w:r>
      <w:r w:rsidR="007E36A8">
        <w:rPr>
          <w:rFonts w:ascii="Times New Roman" w:hAnsi="Times New Roman"/>
          <w:sz w:val="24"/>
          <w:szCs w:val="24"/>
        </w:rPr>
        <w:tab/>
      </w:r>
      <w:r w:rsidR="00074274" w:rsidRPr="00BA1518">
        <w:rPr>
          <w:rFonts w:ascii="Times New Roman" w:hAnsi="Times New Roman"/>
          <w:sz w:val="24"/>
          <w:szCs w:val="24"/>
        </w:rPr>
        <w:t>19.7</w:t>
      </w:r>
      <w:r w:rsidR="003D6398" w:rsidRPr="00BA1518">
        <w:rPr>
          <w:rFonts w:ascii="Times New Roman" w:hAnsi="Times New Roman"/>
          <w:sz w:val="24"/>
          <w:szCs w:val="24"/>
        </w:rPr>
        <w:t>0</w:t>
      </w:r>
      <w:r w:rsidR="009661DC">
        <w:rPr>
          <w:rFonts w:ascii="Times New Roman" w:hAnsi="Times New Roman"/>
          <w:sz w:val="24"/>
          <w:szCs w:val="24"/>
        </w:rPr>
        <w:t>0</w:t>
      </w:r>
    </w:p>
    <w:p w14:paraId="24ECF425" w14:textId="6588630E" w:rsidR="006D69F2" w:rsidRPr="00BA1518" w:rsidRDefault="00FC3CD5" w:rsidP="009661DC">
      <w:pPr>
        <w:pStyle w:val="NoSpacing"/>
        <w:ind w:left="3600" w:hanging="3600"/>
        <w:rPr>
          <w:rFonts w:ascii="Times New Roman" w:hAnsi="Times New Roman"/>
          <w:sz w:val="24"/>
          <w:szCs w:val="24"/>
        </w:rPr>
      </w:pPr>
      <w:r w:rsidRPr="00BA1518">
        <w:rPr>
          <w:rFonts w:ascii="Times New Roman" w:hAnsi="Times New Roman"/>
          <w:sz w:val="24"/>
          <w:szCs w:val="24"/>
        </w:rPr>
        <w:t>Funding Amount:</w:t>
      </w:r>
      <w:r w:rsidRPr="00BA1518">
        <w:rPr>
          <w:rFonts w:ascii="Times New Roman" w:hAnsi="Times New Roman"/>
          <w:sz w:val="24"/>
          <w:szCs w:val="24"/>
        </w:rPr>
        <w:tab/>
      </w:r>
      <w:r w:rsidR="009661DC">
        <w:rPr>
          <w:rFonts w:ascii="Times New Roman" w:hAnsi="Times New Roman"/>
          <w:sz w:val="24"/>
          <w:szCs w:val="24"/>
        </w:rPr>
        <w:t xml:space="preserve">Up to </w:t>
      </w:r>
      <w:r w:rsidR="0017325C" w:rsidRPr="00ED2D39">
        <w:rPr>
          <w:rFonts w:ascii="Times New Roman" w:hAnsi="Times New Roman"/>
          <w:sz w:val="24"/>
          <w:szCs w:val="24"/>
        </w:rPr>
        <w:t>$</w:t>
      </w:r>
      <w:r w:rsidR="009661DC">
        <w:rPr>
          <w:rFonts w:ascii="Times New Roman" w:hAnsi="Times New Roman"/>
          <w:sz w:val="24"/>
          <w:szCs w:val="24"/>
        </w:rPr>
        <w:t>3</w:t>
      </w:r>
      <w:r w:rsidR="0091787F">
        <w:rPr>
          <w:rFonts w:ascii="Times New Roman" w:hAnsi="Times New Roman"/>
          <w:sz w:val="24"/>
          <w:szCs w:val="24"/>
        </w:rPr>
        <w:t>,</w:t>
      </w:r>
      <w:r w:rsidR="009661DC">
        <w:rPr>
          <w:rFonts w:ascii="Times New Roman" w:hAnsi="Times New Roman"/>
          <w:sz w:val="24"/>
          <w:szCs w:val="24"/>
        </w:rPr>
        <w:t>000</w:t>
      </w:r>
      <w:r w:rsidR="0091787F">
        <w:rPr>
          <w:rFonts w:ascii="Times New Roman" w:hAnsi="Times New Roman"/>
          <w:sz w:val="24"/>
          <w:szCs w:val="24"/>
        </w:rPr>
        <w:t>,</w:t>
      </w:r>
      <w:r w:rsidR="009661DC">
        <w:rPr>
          <w:rFonts w:ascii="Times New Roman" w:hAnsi="Times New Roman"/>
          <w:sz w:val="24"/>
          <w:szCs w:val="24"/>
        </w:rPr>
        <w:t>00</w:t>
      </w:r>
      <w:r w:rsidR="00A1414C">
        <w:rPr>
          <w:rFonts w:ascii="Times New Roman" w:hAnsi="Times New Roman"/>
          <w:sz w:val="24"/>
          <w:szCs w:val="24"/>
        </w:rPr>
        <w:t>0</w:t>
      </w:r>
      <w:r w:rsidR="009661DC">
        <w:rPr>
          <w:rFonts w:ascii="Times New Roman" w:hAnsi="Times New Roman"/>
          <w:sz w:val="24"/>
          <w:szCs w:val="24"/>
        </w:rPr>
        <w:t xml:space="preserve"> with $1,500,000 ceiling per award; pending availability of funds;</w:t>
      </w:r>
    </w:p>
    <w:p w14:paraId="05D880AC" w14:textId="34B40DDB" w:rsidR="00CB520A" w:rsidRPr="00BA1518" w:rsidRDefault="00F44575" w:rsidP="00AF172C">
      <w:pPr>
        <w:widowControl/>
        <w:tabs>
          <w:tab w:val="left" w:pos="2880"/>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Anticipated </w:t>
      </w:r>
      <w:r w:rsidR="00CB520A" w:rsidRPr="00BA1518">
        <w:rPr>
          <w:rFonts w:ascii="Times New Roman" w:eastAsia="Calibri" w:hAnsi="Times New Roman" w:cs="Times New Roman"/>
          <w:sz w:val="24"/>
          <w:szCs w:val="24"/>
        </w:rPr>
        <w:t>Number of Awards:</w:t>
      </w:r>
      <w:r w:rsidR="00CB520A" w:rsidRPr="00BA1518">
        <w:rPr>
          <w:rFonts w:ascii="Times New Roman" w:eastAsia="Calibri" w:hAnsi="Times New Roman" w:cs="Times New Roman"/>
          <w:sz w:val="24"/>
          <w:szCs w:val="24"/>
        </w:rPr>
        <w:tab/>
      </w:r>
      <w:r w:rsidR="009661DC">
        <w:rPr>
          <w:rFonts w:ascii="Times New Roman" w:eastAsia="Calibri" w:hAnsi="Times New Roman" w:cs="Times New Roman"/>
          <w:sz w:val="24"/>
          <w:szCs w:val="24"/>
        </w:rPr>
        <w:t>Two (2</w:t>
      </w:r>
      <w:r w:rsidR="0017325C" w:rsidRPr="00ED2D39">
        <w:rPr>
          <w:rFonts w:ascii="Times New Roman" w:eastAsia="Calibri" w:hAnsi="Times New Roman" w:cs="Times New Roman"/>
          <w:sz w:val="24"/>
          <w:szCs w:val="24"/>
        </w:rPr>
        <w:t>)</w:t>
      </w:r>
    </w:p>
    <w:p w14:paraId="40E8B547" w14:textId="1BD65644" w:rsidR="00CB520A" w:rsidRPr="00BA1518" w:rsidRDefault="00CB520A" w:rsidP="00AF172C">
      <w:pPr>
        <w:spacing w:after="0" w:line="240" w:lineRule="auto"/>
        <w:rPr>
          <w:rFonts w:ascii="Times New Roman" w:eastAsia="Calibri" w:hAnsi="Times New Roman" w:cs="Times New Roman"/>
          <w:sz w:val="24"/>
          <w:szCs w:val="24"/>
        </w:rPr>
      </w:pPr>
      <w:r w:rsidRPr="00BA1518">
        <w:rPr>
          <w:rFonts w:ascii="Times New Roman" w:eastAsia="Calibri" w:hAnsi="Times New Roman" w:cs="Times New Roman"/>
          <w:sz w:val="24"/>
          <w:szCs w:val="24"/>
        </w:rPr>
        <w:t xml:space="preserve">Cost Sharing Requirement: </w:t>
      </w:r>
      <w:r w:rsidRPr="00BA1518">
        <w:rPr>
          <w:rFonts w:ascii="Times New Roman" w:eastAsia="Calibri" w:hAnsi="Times New Roman" w:cs="Times New Roman"/>
          <w:sz w:val="24"/>
          <w:szCs w:val="24"/>
        </w:rPr>
        <w:tab/>
      </w:r>
      <w:r w:rsidR="007E36A8" w:rsidRPr="00BA1518">
        <w:rPr>
          <w:rFonts w:ascii="Times New Roman" w:eastAsia="Calibri" w:hAnsi="Times New Roman" w:cs="Times New Roman"/>
          <w:sz w:val="24"/>
          <w:szCs w:val="24"/>
        </w:rPr>
        <w:tab/>
      </w:r>
      <w:r w:rsidRPr="00BA1518">
        <w:rPr>
          <w:rFonts w:ascii="Times New Roman" w:eastAsia="Calibri" w:hAnsi="Times New Roman" w:cs="Times New Roman"/>
          <w:sz w:val="24"/>
          <w:szCs w:val="24"/>
        </w:rPr>
        <w:t>Not Required</w:t>
      </w:r>
    </w:p>
    <w:p w14:paraId="181E70DC" w14:textId="77777777" w:rsidR="0017325C" w:rsidRDefault="0017325C" w:rsidP="00AF172C">
      <w:pPr>
        <w:tabs>
          <w:tab w:val="left" w:pos="3600"/>
          <w:tab w:val="left" w:pos="5760"/>
          <w:tab w:val="left" w:pos="5860"/>
        </w:tabs>
        <w:spacing w:after="0" w:line="240" w:lineRule="auto"/>
        <w:ind w:right="-20"/>
        <w:rPr>
          <w:rFonts w:ascii="Times New Roman" w:eastAsia="Times New Roman" w:hAnsi="Times New Roman" w:cs="Times New Roman"/>
          <w:sz w:val="24"/>
          <w:szCs w:val="24"/>
          <w:highlight w:val="yellow"/>
        </w:rPr>
      </w:pPr>
    </w:p>
    <w:p w14:paraId="37C18382" w14:textId="230F27B4" w:rsidR="007E6D2E" w:rsidRPr="00ED2D39" w:rsidRDefault="007E6D2E" w:rsidP="007E6D2E">
      <w:pPr>
        <w:spacing w:after="0" w:line="240" w:lineRule="auto"/>
        <w:rPr>
          <w:rFonts w:ascii="Times New Roman" w:hAnsi="Times New Roman" w:cs="Times New Roman"/>
          <w:sz w:val="24"/>
          <w:szCs w:val="24"/>
        </w:rPr>
      </w:pPr>
      <w:r w:rsidRPr="00ED2D39">
        <w:rPr>
          <w:rFonts w:ascii="Times New Roman" w:hAnsi="Times New Roman" w:cs="Times New Roman"/>
          <w:sz w:val="24"/>
          <w:szCs w:val="24"/>
        </w:rPr>
        <w:t xml:space="preserve">Assistance Type: </w:t>
      </w:r>
      <w:r w:rsidRPr="00ED2D39">
        <w:rPr>
          <w:rFonts w:ascii="Times New Roman" w:hAnsi="Times New Roman" w:cs="Times New Roman"/>
          <w:sz w:val="24"/>
          <w:szCs w:val="24"/>
        </w:rPr>
        <w:tab/>
      </w:r>
      <w:r w:rsidRPr="00ED2D39">
        <w:rPr>
          <w:rFonts w:ascii="Times New Roman" w:hAnsi="Times New Roman" w:cs="Times New Roman"/>
          <w:sz w:val="24"/>
          <w:szCs w:val="24"/>
        </w:rPr>
        <w:tab/>
      </w:r>
      <w:r w:rsidRPr="00ED2D39">
        <w:rPr>
          <w:rFonts w:ascii="Times New Roman" w:hAnsi="Times New Roman" w:cs="Times New Roman"/>
          <w:sz w:val="24"/>
          <w:szCs w:val="24"/>
        </w:rPr>
        <w:tab/>
        <w:t xml:space="preserve">Cooperative Agreement </w:t>
      </w:r>
    </w:p>
    <w:p w14:paraId="15DEF67C" w14:textId="77777777" w:rsidR="007E6D2E" w:rsidRPr="00ED2D39" w:rsidRDefault="007E6D2E" w:rsidP="007E6D2E">
      <w:pPr>
        <w:spacing w:after="0" w:line="240" w:lineRule="auto"/>
        <w:ind w:left="3600" w:hanging="3600"/>
        <w:rPr>
          <w:rFonts w:ascii="Times New Roman" w:hAnsi="Times New Roman" w:cs="Times New Roman"/>
          <w:sz w:val="24"/>
          <w:szCs w:val="24"/>
        </w:rPr>
      </w:pPr>
      <w:r w:rsidRPr="00ED2D39">
        <w:rPr>
          <w:rFonts w:ascii="Times New Roman" w:hAnsi="Times New Roman" w:cs="Times New Roman"/>
          <w:sz w:val="24"/>
          <w:szCs w:val="24"/>
        </w:rPr>
        <w:t xml:space="preserve">Funding Type: </w:t>
      </w:r>
      <w:r w:rsidRPr="00ED2D39">
        <w:rPr>
          <w:rFonts w:ascii="Times New Roman" w:hAnsi="Times New Roman" w:cs="Times New Roman"/>
          <w:sz w:val="24"/>
          <w:szCs w:val="24"/>
        </w:rPr>
        <w:tab/>
        <w:t>Discretionary</w:t>
      </w:r>
    </w:p>
    <w:p w14:paraId="25A2A7E0" w14:textId="77777777" w:rsidR="007E6D2E" w:rsidRPr="00ED2D39" w:rsidRDefault="007E6D2E" w:rsidP="007E6D2E">
      <w:pPr>
        <w:spacing w:after="0" w:line="240" w:lineRule="auto"/>
        <w:ind w:left="3600" w:hanging="3600"/>
        <w:rPr>
          <w:rFonts w:ascii="Times New Roman" w:hAnsi="Times New Roman" w:cs="Times New Roman"/>
          <w:sz w:val="24"/>
          <w:szCs w:val="24"/>
        </w:rPr>
      </w:pPr>
      <w:r w:rsidRPr="00ED2D39">
        <w:rPr>
          <w:rFonts w:ascii="Times New Roman" w:hAnsi="Times New Roman" w:cs="Times New Roman"/>
          <w:sz w:val="24"/>
          <w:szCs w:val="24"/>
        </w:rPr>
        <w:t>Authority:</w:t>
      </w:r>
      <w:r w:rsidRPr="00ED2D39">
        <w:rPr>
          <w:rFonts w:ascii="Times New Roman" w:hAnsi="Times New Roman" w:cs="Times New Roman"/>
          <w:sz w:val="24"/>
          <w:szCs w:val="24"/>
        </w:rPr>
        <w:tab/>
        <w:t>Foreign Assistance Act of 1961</w:t>
      </w:r>
      <w:r>
        <w:rPr>
          <w:rFonts w:ascii="Times New Roman" w:hAnsi="Times New Roman" w:cs="Times New Roman"/>
          <w:sz w:val="24"/>
          <w:szCs w:val="24"/>
        </w:rPr>
        <w:t xml:space="preserve"> </w:t>
      </w:r>
      <w:r w:rsidRPr="00ED2D39">
        <w:rPr>
          <w:rFonts w:ascii="Times New Roman" w:hAnsi="Times New Roman" w:cs="Times New Roman"/>
          <w:sz w:val="24"/>
          <w:szCs w:val="24"/>
        </w:rPr>
        <w:t xml:space="preserve">as amended  </w:t>
      </w:r>
    </w:p>
    <w:p w14:paraId="6C0EF205" w14:textId="1B04A0BC" w:rsidR="007E6D2E" w:rsidRPr="00ED2D39" w:rsidRDefault="007E6D2E" w:rsidP="007E6D2E">
      <w:pPr>
        <w:tabs>
          <w:tab w:val="left" w:pos="3600"/>
          <w:tab w:val="left" w:pos="5760"/>
          <w:tab w:val="left" w:pos="5860"/>
        </w:tabs>
        <w:spacing w:after="0" w:line="240" w:lineRule="auto"/>
        <w:ind w:right="-20"/>
        <w:rPr>
          <w:rFonts w:ascii="Times New Roman" w:eastAsia="Times New Roman" w:hAnsi="Times New Roman" w:cs="Times New Roman"/>
          <w:sz w:val="24"/>
          <w:szCs w:val="24"/>
        </w:rPr>
      </w:pPr>
      <w:r w:rsidRPr="00ED2D39">
        <w:rPr>
          <w:rFonts w:ascii="Times New Roman" w:eastAsia="Times New Roman" w:hAnsi="Times New Roman" w:cs="Times New Roman"/>
          <w:sz w:val="24"/>
          <w:szCs w:val="24"/>
        </w:rPr>
        <w:t>Source of Funding</w:t>
      </w:r>
      <w:r w:rsidRPr="00ED2D39">
        <w:rPr>
          <w:rFonts w:ascii="Times New Roman" w:eastAsia="Times New Roman" w:hAnsi="Times New Roman" w:cs="Times New Roman"/>
          <w:sz w:val="24"/>
          <w:szCs w:val="24"/>
        </w:rPr>
        <w:tab/>
      </w:r>
      <w:r w:rsidR="009661DC">
        <w:rPr>
          <w:rFonts w:ascii="Times New Roman" w:eastAsia="Times New Roman" w:hAnsi="Times New Roman" w:cs="Times New Roman"/>
          <w:sz w:val="24"/>
          <w:szCs w:val="24"/>
        </w:rPr>
        <w:t>Peace</w:t>
      </w:r>
      <w:r w:rsidR="00AF2A7B">
        <w:rPr>
          <w:rFonts w:ascii="Times New Roman" w:eastAsia="Times New Roman" w:hAnsi="Times New Roman" w:cs="Times New Roman"/>
          <w:sz w:val="24"/>
          <w:szCs w:val="24"/>
        </w:rPr>
        <w:t>k</w:t>
      </w:r>
      <w:r w:rsidR="009661DC">
        <w:rPr>
          <w:rFonts w:ascii="Times New Roman" w:eastAsia="Times New Roman" w:hAnsi="Times New Roman" w:cs="Times New Roman"/>
          <w:sz w:val="24"/>
          <w:szCs w:val="24"/>
        </w:rPr>
        <w:t>eeping Operations (PKO</w:t>
      </w:r>
      <w:r w:rsidR="0091787F">
        <w:rPr>
          <w:rFonts w:ascii="Times New Roman" w:eastAsia="Times New Roman" w:hAnsi="Times New Roman" w:cs="Times New Roman"/>
          <w:sz w:val="24"/>
          <w:szCs w:val="24"/>
        </w:rPr>
        <w:t>)</w:t>
      </w:r>
      <w:r w:rsidRPr="00ED2D39">
        <w:rPr>
          <w:rFonts w:ascii="Times New Roman" w:eastAsia="Times New Roman" w:hAnsi="Times New Roman" w:cs="Times New Roman"/>
          <w:sz w:val="24"/>
          <w:szCs w:val="24"/>
        </w:rPr>
        <w:t xml:space="preserve"> </w:t>
      </w:r>
    </w:p>
    <w:p w14:paraId="1467AC1F" w14:textId="66006510" w:rsidR="007E6D2E" w:rsidRPr="00ED2D39" w:rsidRDefault="007E6D2E" w:rsidP="007E6D2E">
      <w:pPr>
        <w:spacing w:after="0" w:line="240" w:lineRule="auto"/>
        <w:ind w:left="3600" w:hanging="3600"/>
        <w:rPr>
          <w:rFonts w:ascii="Times New Roman" w:hAnsi="Times New Roman" w:cs="Times New Roman"/>
          <w:sz w:val="24"/>
          <w:szCs w:val="24"/>
        </w:rPr>
      </w:pPr>
      <w:r w:rsidRPr="00ED2D39">
        <w:rPr>
          <w:rFonts w:ascii="Times New Roman" w:hAnsi="Times New Roman" w:cs="Times New Roman"/>
          <w:sz w:val="24"/>
          <w:szCs w:val="24"/>
        </w:rPr>
        <w:t xml:space="preserve">Funding Activity Category: </w:t>
      </w:r>
      <w:r w:rsidRPr="00ED2D39">
        <w:rPr>
          <w:rFonts w:ascii="Times New Roman" w:hAnsi="Times New Roman" w:cs="Times New Roman"/>
          <w:sz w:val="24"/>
          <w:szCs w:val="24"/>
        </w:rPr>
        <w:tab/>
      </w:r>
      <w:r w:rsidR="00E05CA1">
        <w:rPr>
          <w:rFonts w:ascii="Times New Roman" w:hAnsi="Times New Roman" w:cs="Times New Roman"/>
          <w:sz w:val="24"/>
          <w:szCs w:val="24"/>
        </w:rPr>
        <w:t>Other</w:t>
      </w:r>
    </w:p>
    <w:p w14:paraId="231E20C7" w14:textId="77777777" w:rsidR="007E6D2E" w:rsidRDefault="007E6D2E" w:rsidP="00AF172C">
      <w:pPr>
        <w:tabs>
          <w:tab w:val="left" w:pos="5040"/>
          <w:tab w:val="left" w:pos="5760"/>
        </w:tabs>
        <w:spacing w:after="0" w:line="240" w:lineRule="auto"/>
        <w:ind w:right="-20"/>
        <w:rPr>
          <w:rFonts w:ascii="Times New Roman" w:eastAsia="Times New Roman" w:hAnsi="Times New Roman" w:cs="Times New Roman"/>
          <w:sz w:val="24"/>
          <w:szCs w:val="24"/>
        </w:rPr>
      </w:pPr>
    </w:p>
    <w:p w14:paraId="12923D07" w14:textId="425E383C" w:rsidR="007E6D2E" w:rsidRPr="00ED2D39" w:rsidRDefault="007E6D2E" w:rsidP="007E6D2E">
      <w:pPr>
        <w:tabs>
          <w:tab w:val="left" w:pos="3600"/>
          <w:tab w:val="left" w:pos="5760"/>
          <w:tab w:val="left" w:pos="5860"/>
        </w:tabs>
        <w:spacing w:after="0" w:line="240" w:lineRule="auto"/>
        <w:ind w:right="-20"/>
        <w:rPr>
          <w:rFonts w:ascii="Times New Roman" w:eastAsia="Times New Roman" w:hAnsi="Times New Roman" w:cs="Times New Roman"/>
          <w:sz w:val="24"/>
          <w:szCs w:val="24"/>
        </w:rPr>
      </w:pPr>
      <w:r w:rsidRPr="00ED2D39">
        <w:rPr>
          <w:rFonts w:ascii="Times New Roman" w:eastAsia="Times New Roman" w:hAnsi="Times New Roman" w:cs="Times New Roman"/>
          <w:sz w:val="24"/>
          <w:szCs w:val="24"/>
        </w:rPr>
        <w:t>NOFO Issuance Date:</w:t>
      </w:r>
      <w:r w:rsidRPr="00ED2D39">
        <w:rPr>
          <w:rFonts w:ascii="Times New Roman" w:eastAsia="Times New Roman" w:hAnsi="Times New Roman" w:cs="Times New Roman"/>
          <w:sz w:val="24"/>
          <w:szCs w:val="24"/>
        </w:rPr>
        <w:tab/>
      </w:r>
      <w:r w:rsidR="009661DC">
        <w:rPr>
          <w:rFonts w:ascii="Times New Roman" w:eastAsia="Times New Roman" w:hAnsi="Times New Roman" w:cs="Times New Roman"/>
          <w:sz w:val="24"/>
          <w:szCs w:val="24"/>
        </w:rPr>
        <w:t>June</w:t>
      </w:r>
      <w:r w:rsidR="00A13A71">
        <w:rPr>
          <w:rFonts w:ascii="Times New Roman" w:eastAsia="Times New Roman" w:hAnsi="Times New Roman" w:cs="Times New Roman"/>
          <w:sz w:val="24"/>
          <w:szCs w:val="24"/>
          <w:vertAlign w:val="superscript"/>
        </w:rPr>
        <w:t xml:space="preserve">  </w:t>
      </w:r>
      <w:r w:rsidR="00A13A71">
        <w:rPr>
          <w:rFonts w:ascii="Times New Roman" w:eastAsia="Times New Roman" w:hAnsi="Times New Roman" w:cs="Times New Roman"/>
          <w:sz w:val="24"/>
          <w:szCs w:val="24"/>
        </w:rPr>
        <w:t xml:space="preserve"> 12, 2018</w:t>
      </w:r>
    </w:p>
    <w:p w14:paraId="0F3BEE91" w14:textId="77777777" w:rsidR="007E6D2E" w:rsidRPr="00A84621" w:rsidRDefault="007E6D2E" w:rsidP="007E6D2E">
      <w:pPr>
        <w:tabs>
          <w:tab w:val="left" w:pos="5040"/>
          <w:tab w:val="left" w:pos="5760"/>
        </w:tabs>
        <w:spacing w:after="0" w:line="240" w:lineRule="auto"/>
        <w:ind w:right="-20"/>
        <w:rPr>
          <w:rFonts w:ascii="Times New Roman" w:eastAsia="Times New Roman" w:hAnsi="Times New Roman" w:cs="Times New Roman"/>
          <w:sz w:val="24"/>
          <w:szCs w:val="24"/>
        </w:rPr>
      </w:pPr>
      <w:r w:rsidRPr="00ED2D39">
        <w:rPr>
          <w:rFonts w:ascii="Times New Roman" w:eastAsia="Times New Roman" w:hAnsi="Times New Roman" w:cs="Times New Roman"/>
          <w:sz w:val="24"/>
          <w:szCs w:val="24"/>
        </w:rPr>
        <w:t>Closing Date for Sub</w:t>
      </w:r>
      <w:r w:rsidRPr="00ED2D39">
        <w:rPr>
          <w:rFonts w:ascii="Times New Roman" w:eastAsia="Times New Roman" w:hAnsi="Times New Roman" w:cs="Times New Roman"/>
          <w:spacing w:val="-2"/>
          <w:sz w:val="24"/>
          <w:szCs w:val="24"/>
        </w:rPr>
        <w:t>m</w:t>
      </w:r>
      <w:r w:rsidRPr="00ED2D39">
        <w:rPr>
          <w:rFonts w:ascii="Times New Roman" w:eastAsia="Times New Roman" w:hAnsi="Times New Roman" w:cs="Times New Roman"/>
          <w:sz w:val="24"/>
          <w:szCs w:val="24"/>
        </w:rPr>
        <w:t xml:space="preserve">ission of         Complete proposal packages must be submitted </w:t>
      </w:r>
      <w:r w:rsidRPr="00A84621">
        <w:rPr>
          <w:rFonts w:ascii="Times New Roman" w:eastAsia="Times New Roman" w:hAnsi="Times New Roman" w:cs="Times New Roman"/>
          <w:sz w:val="24"/>
          <w:szCs w:val="24"/>
        </w:rPr>
        <w:t xml:space="preserve">through     </w:t>
      </w:r>
    </w:p>
    <w:p w14:paraId="093BECEC" w14:textId="4C510FB4" w:rsidR="007E6D2E" w:rsidRPr="00ED2D39" w:rsidRDefault="007E6D2E" w:rsidP="007E6D2E">
      <w:pPr>
        <w:tabs>
          <w:tab w:val="left" w:pos="5040"/>
          <w:tab w:val="left" w:pos="5760"/>
        </w:tabs>
        <w:spacing w:after="0" w:line="240" w:lineRule="auto"/>
        <w:ind w:right="-20"/>
        <w:rPr>
          <w:rFonts w:ascii="Times New Roman" w:eastAsia="Times New Roman" w:hAnsi="Times New Roman" w:cs="Times New Roman"/>
          <w:sz w:val="24"/>
          <w:szCs w:val="24"/>
        </w:rPr>
      </w:pPr>
      <w:r w:rsidRPr="00A84621">
        <w:rPr>
          <w:rFonts w:ascii="Times New Roman" w:eastAsia="Times New Roman" w:hAnsi="Times New Roman" w:cs="Times New Roman"/>
          <w:sz w:val="24"/>
          <w:szCs w:val="24"/>
        </w:rPr>
        <w:t>Applications:                                       www.grants.gov</w:t>
      </w:r>
      <w:r w:rsidRPr="00ED2D39">
        <w:rPr>
          <w:rFonts w:ascii="Times New Roman" w:eastAsia="Times New Roman" w:hAnsi="Times New Roman" w:cs="Times New Roman"/>
          <w:sz w:val="24"/>
          <w:szCs w:val="24"/>
        </w:rPr>
        <w:t xml:space="preserve"> by </w:t>
      </w:r>
      <w:r w:rsidR="009661DC">
        <w:rPr>
          <w:rFonts w:ascii="Times New Roman" w:eastAsia="Times New Roman" w:hAnsi="Times New Roman" w:cs="Times New Roman"/>
          <w:b/>
          <w:sz w:val="24"/>
          <w:szCs w:val="24"/>
        </w:rPr>
        <w:t>July</w:t>
      </w:r>
      <w:r w:rsidR="00933E93">
        <w:rPr>
          <w:rFonts w:ascii="Times New Roman" w:eastAsia="Times New Roman" w:hAnsi="Times New Roman" w:cs="Times New Roman"/>
          <w:b/>
          <w:sz w:val="24"/>
          <w:szCs w:val="24"/>
        </w:rPr>
        <w:t xml:space="preserve"> 30</w:t>
      </w:r>
      <w:r w:rsidR="00E73472">
        <w:rPr>
          <w:rFonts w:ascii="Times New Roman" w:eastAsia="Times New Roman" w:hAnsi="Times New Roman" w:cs="Times New Roman"/>
          <w:b/>
          <w:sz w:val="24"/>
          <w:szCs w:val="24"/>
        </w:rPr>
        <w:t>, 2018</w:t>
      </w:r>
      <w:r w:rsidR="00917E02">
        <w:rPr>
          <w:rFonts w:ascii="Times New Roman" w:eastAsia="Times New Roman" w:hAnsi="Times New Roman" w:cs="Times New Roman"/>
          <w:b/>
          <w:sz w:val="24"/>
          <w:szCs w:val="24"/>
        </w:rPr>
        <w:t>,</w:t>
      </w:r>
      <w:r w:rsidRPr="00ED2D39">
        <w:rPr>
          <w:rFonts w:ascii="Times New Roman" w:eastAsia="Times New Roman" w:hAnsi="Times New Roman" w:cs="Times New Roman"/>
          <w:sz w:val="24"/>
          <w:szCs w:val="24"/>
        </w:rPr>
        <w:t xml:space="preserve"> 11:59 pm Eastern   </w:t>
      </w:r>
    </w:p>
    <w:p w14:paraId="5AFCCEB5" w14:textId="77777777" w:rsidR="007E6D2E" w:rsidRPr="00ED2D39" w:rsidRDefault="007E6D2E" w:rsidP="007E6D2E">
      <w:pPr>
        <w:tabs>
          <w:tab w:val="left" w:pos="5040"/>
          <w:tab w:val="left" w:pos="5760"/>
        </w:tabs>
        <w:spacing w:after="0" w:line="240" w:lineRule="auto"/>
        <w:ind w:right="-20"/>
        <w:rPr>
          <w:rFonts w:ascii="Times New Roman" w:eastAsia="Times New Roman" w:hAnsi="Times New Roman" w:cs="Times New Roman"/>
          <w:sz w:val="24"/>
          <w:szCs w:val="24"/>
        </w:rPr>
      </w:pPr>
      <w:r w:rsidRPr="00ED2D39">
        <w:rPr>
          <w:rFonts w:ascii="Times New Roman" w:eastAsia="Times New Roman" w:hAnsi="Times New Roman" w:cs="Times New Roman"/>
          <w:sz w:val="24"/>
          <w:szCs w:val="24"/>
        </w:rPr>
        <w:t xml:space="preserve">                                                            Standard Time (EST)</w:t>
      </w:r>
    </w:p>
    <w:p w14:paraId="2F92DFB4" w14:textId="6A287B61" w:rsidR="007E6D2E" w:rsidRPr="00ED2D39" w:rsidRDefault="007E6D2E" w:rsidP="007E6D2E">
      <w:pPr>
        <w:tabs>
          <w:tab w:val="left" w:pos="5040"/>
          <w:tab w:val="left" w:pos="5760"/>
        </w:tabs>
        <w:spacing w:after="0" w:line="240" w:lineRule="auto"/>
        <w:ind w:right="-20"/>
        <w:rPr>
          <w:rFonts w:ascii="Times New Roman" w:eastAsia="Times New Roman" w:hAnsi="Times New Roman" w:cs="Times New Roman"/>
          <w:sz w:val="24"/>
          <w:szCs w:val="24"/>
        </w:rPr>
      </w:pPr>
      <w:r w:rsidRPr="00ED2D39">
        <w:rPr>
          <w:rFonts w:ascii="Times New Roman" w:eastAsia="Times New Roman" w:hAnsi="Times New Roman" w:cs="Times New Roman"/>
          <w:sz w:val="24"/>
          <w:szCs w:val="24"/>
        </w:rPr>
        <w:t xml:space="preserve">Deadline for Receipt of Questions:    </w:t>
      </w:r>
      <w:r w:rsidR="009661DC">
        <w:rPr>
          <w:rFonts w:ascii="Times New Roman" w:eastAsia="Times New Roman" w:hAnsi="Times New Roman" w:cs="Times New Roman"/>
          <w:b/>
          <w:sz w:val="24"/>
          <w:szCs w:val="24"/>
        </w:rPr>
        <w:t>Ju</w:t>
      </w:r>
      <w:r w:rsidR="00CF568F">
        <w:rPr>
          <w:rFonts w:ascii="Times New Roman" w:eastAsia="Times New Roman" w:hAnsi="Times New Roman" w:cs="Times New Roman"/>
          <w:b/>
          <w:sz w:val="24"/>
          <w:szCs w:val="24"/>
        </w:rPr>
        <w:t>ly</w:t>
      </w:r>
      <w:r w:rsidR="0031033C" w:rsidRPr="00917E02">
        <w:rPr>
          <w:rFonts w:ascii="Times New Roman" w:eastAsia="Times New Roman" w:hAnsi="Times New Roman" w:cs="Times New Roman"/>
          <w:b/>
          <w:sz w:val="24"/>
          <w:szCs w:val="24"/>
        </w:rPr>
        <w:t xml:space="preserve"> </w:t>
      </w:r>
      <w:r w:rsidR="00A13A71">
        <w:rPr>
          <w:rFonts w:ascii="Times New Roman" w:eastAsia="Times New Roman" w:hAnsi="Times New Roman" w:cs="Times New Roman"/>
          <w:b/>
          <w:sz w:val="24"/>
          <w:szCs w:val="24"/>
        </w:rPr>
        <w:t>1</w:t>
      </w:r>
      <w:r w:rsidR="009661DC">
        <w:rPr>
          <w:rFonts w:ascii="Times New Roman" w:eastAsia="Times New Roman" w:hAnsi="Times New Roman" w:cs="Times New Roman"/>
          <w:b/>
          <w:sz w:val="24"/>
          <w:szCs w:val="24"/>
        </w:rPr>
        <w:t>8</w:t>
      </w:r>
      <w:r w:rsidR="00E73472" w:rsidRPr="00917E02">
        <w:rPr>
          <w:rFonts w:ascii="Times New Roman" w:eastAsia="Times New Roman" w:hAnsi="Times New Roman" w:cs="Times New Roman"/>
          <w:b/>
          <w:sz w:val="24"/>
          <w:szCs w:val="24"/>
        </w:rPr>
        <w:t>, 2018</w:t>
      </w:r>
      <w:r w:rsidRPr="00ED2D39">
        <w:rPr>
          <w:rFonts w:ascii="Times New Roman" w:eastAsia="Times New Roman" w:hAnsi="Times New Roman" w:cs="Times New Roman"/>
          <w:sz w:val="24"/>
          <w:szCs w:val="24"/>
        </w:rPr>
        <w:t>, 5:00 pm, EST</w:t>
      </w:r>
    </w:p>
    <w:p w14:paraId="3AAA949B" w14:textId="77777777" w:rsidR="007E6D2E" w:rsidRDefault="007E6D2E" w:rsidP="00AF172C">
      <w:pPr>
        <w:tabs>
          <w:tab w:val="left" w:pos="5040"/>
          <w:tab w:val="left" w:pos="5760"/>
        </w:tabs>
        <w:spacing w:after="0" w:line="240" w:lineRule="auto"/>
        <w:ind w:right="-20"/>
        <w:rPr>
          <w:rFonts w:ascii="Times New Roman" w:eastAsia="Times New Roman" w:hAnsi="Times New Roman" w:cs="Times New Roman"/>
          <w:sz w:val="24"/>
          <w:szCs w:val="24"/>
        </w:rPr>
      </w:pPr>
    </w:p>
    <w:p w14:paraId="6F028BD8" w14:textId="31BED133" w:rsidR="006D177F" w:rsidRPr="00ED2D39" w:rsidRDefault="006D177F" w:rsidP="006D177F">
      <w:pPr>
        <w:spacing w:after="0" w:line="240" w:lineRule="auto"/>
        <w:ind w:left="3600" w:hanging="3600"/>
        <w:rPr>
          <w:rFonts w:ascii="Times New Roman" w:eastAsia="Calibri" w:hAnsi="Times New Roman" w:cs="Times New Roman"/>
          <w:sz w:val="24"/>
          <w:szCs w:val="24"/>
        </w:rPr>
      </w:pPr>
      <w:r w:rsidRPr="00ED2D39">
        <w:rPr>
          <w:rFonts w:ascii="Times New Roman" w:eastAsia="Calibri" w:hAnsi="Times New Roman" w:cs="Times New Roman"/>
          <w:sz w:val="24"/>
          <w:szCs w:val="24"/>
        </w:rPr>
        <w:t xml:space="preserve">Eligibility Category: </w:t>
      </w:r>
      <w:r w:rsidRPr="00ED2D39">
        <w:rPr>
          <w:rFonts w:ascii="Times New Roman" w:eastAsia="Calibri" w:hAnsi="Times New Roman" w:cs="Times New Roman"/>
          <w:sz w:val="24"/>
          <w:szCs w:val="24"/>
        </w:rPr>
        <w:tab/>
        <w:t>U.S</w:t>
      </w:r>
      <w:r w:rsidR="005A7CB7" w:rsidRPr="00ED2D39">
        <w:rPr>
          <w:rFonts w:ascii="Times New Roman" w:eastAsia="Calibri" w:hAnsi="Times New Roman" w:cs="Times New Roman"/>
          <w:sz w:val="24"/>
          <w:szCs w:val="24"/>
        </w:rPr>
        <w:t>. -</w:t>
      </w:r>
      <w:r w:rsidRPr="00ED2D39">
        <w:rPr>
          <w:rFonts w:ascii="Times New Roman" w:eastAsia="Calibri" w:hAnsi="Times New Roman" w:cs="Times New Roman"/>
          <w:sz w:val="24"/>
          <w:szCs w:val="24"/>
        </w:rPr>
        <w:t xml:space="preserve"> based non-profit/non-governmental organizations (NGOs) having a 501(c) (3) status with the IRS; overseas non-governmental organizations; Foreign Public Entities and Public International Organizations (PIOs).  </w:t>
      </w:r>
    </w:p>
    <w:p w14:paraId="4FBBBE80" w14:textId="77777777" w:rsidR="006D177F" w:rsidRPr="00ED2D39" w:rsidRDefault="006D177F" w:rsidP="006D177F">
      <w:pPr>
        <w:spacing w:after="0" w:line="240" w:lineRule="auto"/>
        <w:ind w:left="3600"/>
        <w:rPr>
          <w:rFonts w:ascii="Times New Roman" w:eastAsia="Calibri" w:hAnsi="Times New Roman" w:cs="Times New Roman"/>
          <w:sz w:val="24"/>
          <w:szCs w:val="24"/>
        </w:rPr>
      </w:pPr>
      <w:r w:rsidRPr="00ED2D39">
        <w:rPr>
          <w:rFonts w:ascii="Times New Roman" w:eastAsia="Calibri" w:hAnsi="Times New Roman" w:cs="Times New Roman"/>
          <w:sz w:val="24"/>
          <w:szCs w:val="24"/>
        </w:rPr>
        <w:t xml:space="preserve"> </w:t>
      </w:r>
    </w:p>
    <w:p w14:paraId="70881707" w14:textId="1E2F2CFD" w:rsidR="006D177F" w:rsidRPr="00ED2D39" w:rsidRDefault="006D177F" w:rsidP="006D177F">
      <w:pPr>
        <w:spacing w:after="0" w:line="240" w:lineRule="auto"/>
        <w:ind w:left="3600" w:hanging="3600"/>
        <w:rPr>
          <w:rFonts w:ascii="Times New Roman" w:eastAsia="Calibri" w:hAnsi="Times New Roman" w:cs="Times New Roman"/>
          <w:sz w:val="24"/>
          <w:szCs w:val="24"/>
        </w:rPr>
      </w:pPr>
      <w:r w:rsidRPr="00ED2D39">
        <w:rPr>
          <w:rFonts w:ascii="Times New Roman" w:eastAsia="Calibri" w:hAnsi="Times New Roman" w:cs="Times New Roman"/>
          <w:sz w:val="24"/>
          <w:szCs w:val="24"/>
        </w:rPr>
        <w:tab/>
        <w:t xml:space="preserve">For-profit and commercial firms are </w:t>
      </w:r>
      <w:r w:rsidRPr="00E128A8">
        <w:rPr>
          <w:rFonts w:ascii="Times New Roman" w:eastAsia="Calibri" w:hAnsi="Times New Roman" w:cs="Times New Roman"/>
          <w:b/>
          <w:sz w:val="24"/>
          <w:szCs w:val="24"/>
        </w:rPr>
        <w:t>not</w:t>
      </w:r>
      <w:r w:rsidRPr="00ED2D39">
        <w:rPr>
          <w:rFonts w:ascii="Times New Roman" w:eastAsia="Calibri" w:hAnsi="Times New Roman" w:cs="Times New Roman"/>
          <w:sz w:val="24"/>
          <w:szCs w:val="24"/>
        </w:rPr>
        <w:t xml:space="preserve"> eligible to apply in response to this NOFO</w:t>
      </w:r>
      <w:r>
        <w:rPr>
          <w:rFonts w:ascii="Times New Roman" w:eastAsia="Calibri" w:hAnsi="Times New Roman" w:cs="Times New Roman"/>
          <w:sz w:val="24"/>
          <w:szCs w:val="24"/>
        </w:rPr>
        <w:t>.</w:t>
      </w:r>
    </w:p>
    <w:p w14:paraId="74F6BD42" w14:textId="429103BC" w:rsidR="006D177F" w:rsidRDefault="006D177F" w:rsidP="006D177F">
      <w:pPr>
        <w:spacing w:after="0" w:line="240" w:lineRule="auto"/>
        <w:rPr>
          <w:rFonts w:ascii="Times New Roman" w:hAnsi="Times New Roman" w:cs="Times New Roman"/>
          <w:sz w:val="24"/>
          <w:szCs w:val="24"/>
        </w:rPr>
      </w:pPr>
      <w:r w:rsidRPr="00ED2D39">
        <w:rPr>
          <w:rFonts w:ascii="Times New Roman" w:hAnsi="Times New Roman" w:cs="Times New Roman"/>
          <w:sz w:val="24"/>
          <w:szCs w:val="24"/>
        </w:rPr>
        <w:t>Type of Applicant:</w:t>
      </w:r>
      <w:r w:rsidRPr="00ED2D39">
        <w:rPr>
          <w:rFonts w:ascii="Times New Roman" w:hAnsi="Times New Roman" w:cs="Times New Roman"/>
          <w:sz w:val="24"/>
          <w:szCs w:val="24"/>
        </w:rPr>
        <w:tab/>
      </w:r>
      <w:r w:rsidRPr="00ED2D39">
        <w:rPr>
          <w:rFonts w:ascii="Times New Roman" w:hAnsi="Times New Roman" w:cs="Times New Roman"/>
          <w:sz w:val="24"/>
          <w:szCs w:val="24"/>
        </w:rPr>
        <w:tab/>
      </w:r>
      <w:r w:rsidRPr="00ED2D39">
        <w:rPr>
          <w:rFonts w:ascii="Times New Roman" w:hAnsi="Times New Roman" w:cs="Times New Roman"/>
          <w:sz w:val="24"/>
          <w:szCs w:val="24"/>
        </w:rPr>
        <w:tab/>
        <w:t>Organizations.   Individuals are not eligible to apply</w:t>
      </w:r>
    </w:p>
    <w:p w14:paraId="504921A2" w14:textId="77777777" w:rsidR="00E2605D" w:rsidRPr="00ED2D39" w:rsidRDefault="00E2605D" w:rsidP="006D177F">
      <w:pPr>
        <w:spacing w:after="0" w:line="240" w:lineRule="auto"/>
        <w:rPr>
          <w:rFonts w:ascii="Times New Roman" w:hAnsi="Times New Roman" w:cs="Times New Roman"/>
          <w:sz w:val="24"/>
          <w:szCs w:val="24"/>
        </w:rPr>
      </w:pPr>
    </w:p>
    <w:p w14:paraId="38C77461" w14:textId="77777777" w:rsidR="006D177F" w:rsidRPr="00ED2D39" w:rsidRDefault="006D177F" w:rsidP="006D177F">
      <w:pPr>
        <w:spacing w:after="0" w:line="240" w:lineRule="auto"/>
        <w:ind w:left="3600" w:hanging="3600"/>
        <w:rPr>
          <w:rFonts w:ascii="Times New Roman" w:hAnsi="Times New Roman" w:cs="Times New Roman"/>
          <w:sz w:val="24"/>
          <w:szCs w:val="24"/>
        </w:rPr>
      </w:pPr>
      <w:r w:rsidRPr="00ED2D39">
        <w:rPr>
          <w:rFonts w:ascii="Times New Roman" w:hAnsi="Times New Roman" w:cs="Times New Roman"/>
          <w:sz w:val="24"/>
          <w:szCs w:val="24"/>
        </w:rPr>
        <w:t xml:space="preserve">Electronic Requirement: </w:t>
      </w:r>
      <w:r w:rsidRPr="00ED2D39">
        <w:rPr>
          <w:rFonts w:ascii="Times New Roman" w:hAnsi="Times New Roman" w:cs="Times New Roman"/>
          <w:sz w:val="24"/>
          <w:szCs w:val="24"/>
        </w:rPr>
        <w:tab/>
        <w:t xml:space="preserve">Yes.  </w:t>
      </w:r>
      <w:r w:rsidRPr="00ED2D39">
        <w:rPr>
          <w:rFonts w:ascii="Times New Roman" w:eastAsia="Calibri" w:hAnsi="Times New Roman" w:cs="Times New Roman"/>
          <w:sz w:val="24"/>
          <w:szCs w:val="24"/>
        </w:rPr>
        <w:t xml:space="preserve">E-mailed or faxed proposal packages will </w:t>
      </w:r>
      <w:r w:rsidRPr="00ED2D39">
        <w:rPr>
          <w:rFonts w:ascii="Times New Roman" w:eastAsia="Calibri" w:hAnsi="Times New Roman" w:cs="Times New Roman"/>
          <w:b/>
          <w:sz w:val="24"/>
          <w:szCs w:val="24"/>
        </w:rPr>
        <w:t>not</w:t>
      </w:r>
      <w:r w:rsidRPr="00ED2D39">
        <w:rPr>
          <w:rFonts w:ascii="Times New Roman" w:eastAsia="Calibri" w:hAnsi="Times New Roman" w:cs="Times New Roman"/>
          <w:sz w:val="24"/>
          <w:szCs w:val="24"/>
        </w:rPr>
        <w:t xml:space="preserve"> be considered</w:t>
      </w:r>
    </w:p>
    <w:p w14:paraId="56C87A30" w14:textId="4B14BCC4" w:rsidR="006D177F" w:rsidRDefault="006D177F" w:rsidP="006D177F">
      <w:pPr>
        <w:tabs>
          <w:tab w:val="left" w:pos="3600"/>
        </w:tabs>
        <w:spacing w:after="0" w:line="240" w:lineRule="auto"/>
        <w:ind w:left="3600" w:right="-20" w:hanging="3600"/>
        <w:rPr>
          <w:rFonts w:ascii="Times New Roman" w:eastAsia="Calibri" w:hAnsi="Times New Roman" w:cs="Times New Roman"/>
          <w:sz w:val="24"/>
          <w:szCs w:val="24"/>
        </w:rPr>
      </w:pPr>
      <w:r w:rsidRPr="00ED2D39">
        <w:rPr>
          <w:rFonts w:ascii="Times New Roman" w:eastAsia="Calibri" w:hAnsi="Times New Roman" w:cs="Times New Roman"/>
          <w:sz w:val="24"/>
          <w:szCs w:val="24"/>
        </w:rPr>
        <w:t>Number of Applications:</w:t>
      </w:r>
      <w:r w:rsidRPr="00ED2D39">
        <w:rPr>
          <w:rFonts w:ascii="Times New Roman" w:eastAsia="Calibri" w:hAnsi="Times New Roman" w:cs="Times New Roman"/>
          <w:sz w:val="24"/>
          <w:szCs w:val="24"/>
        </w:rPr>
        <w:tab/>
        <w:t xml:space="preserve">One (1) per applicant organization </w:t>
      </w:r>
    </w:p>
    <w:p w14:paraId="759A76E1" w14:textId="77777777" w:rsidR="00A13A71" w:rsidRPr="00ED2D39" w:rsidRDefault="00A13A71" w:rsidP="006D177F">
      <w:pPr>
        <w:tabs>
          <w:tab w:val="left" w:pos="3600"/>
        </w:tabs>
        <w:spacing w:after="0" w:line="240" w:lineRule="auto"/>
        <w:ind w:left="3600" w:right="-20" w:hanging="3600"/>
        <w:rPr>
          <w:rFonts w:ascii="Times New Roman" w:eastAsia="Calibri" w:hAnsi="Times New Roman" w:cs="Times New Roman"/>
          <w:sz w:val="24"/>
          <w:szCs w:val="24"/>
        </w:rPr>
      </w:pPr>
    </w:p>
    <w:p w14:paraId="6BEFB3B0" w14:textId="7959D5DC" w:rsidR="006D177F" w:rsidRDefault="006D177F" w:rsidP="006D177F">
      <w:pPr>
        <w:tabs>
          <w:tab w:val="left" w:pos="3600"/>
        </w:tabs>
        <w:spacing w:after="0" w:line="240" w:lineRule="auto"/>
        <w:ind w:left="3600" w:right="-20" w:hanging="3600"/>
        <w:rPr>
          <w:rFonts w:ascii="Times New Roman" w:eastAsia="Calibri" w:hAnsi="Times New Roman" w:cs="Times New Roman"/>
          <w:sz w:val="24"/>
          <w:szCs w:val="24"/>
        </w:rPr>
      </w:pPr>
      <w:r>
        <w:rPr>
          <w:rFonts w:ascii="Times New Roman" w:eastAsia="Calibri" w:hAnsi="Times New Roman" w:cs="Times New Roman"/>
          <w:sz w:val="24"/>
          <w:szCs w:val="24"/>
        </w:rPr>
        <w:tab/>
      </w:r>
      <w:r w:rsidRPr="00ED2D39">
        <w:rPr>
          <w:rFonts w:ascii="Times New Roman" w:eastAsia="Calibri" w:hAnsi="Times New Roman" w:cs="Times New Roman"/>
          <w:sz w:val="24"/>
          <w:szCs w:val="24"/>
        </w:rPr>
        <w:t xml:space="preserve">NOTE:  Organizations may form consortia and submit a combined proposal.  However, only one organization must be designated as the lead applicant.  The lead applicant must meet the eligibility criteria listed above.  </w:t>
      </w:r>
    </w:p>
    <w:p w14:paraId="066E4E0A" w14:textId="77777777" w:rsidR="00A13A71" w:rsidRPr="00ED2D39" w:rsidRDefault="00A13A71" w:rsidP="006D177F">
      <w:pPr>
        <w:tabs>
          <w:tab w:val="left" w:pos="3600"/>
        </w:tabs>
        <w:spacing w:after="0" w:line="240" w:lineRule="auto"/>
        <w:ind w:left="3600" w:right="-20" w:hanging="3600"/>
        <w:rPr>
          <w:rFonts w:ascii="Times New Roman" w:eastAsia="Calibri" w:hAnsi="Times New Roman" w:cs="Times New Roman"/>
          <w:sz w:val="24"/>
          <w:szCs w:val="24"/>
        </w:rPr>
      </w:pPr>
    </w:p>
    <w:p w14:paraId="7D6232B5" w14:textId="30F34FD3" w:rsidR="006D177F" w:rsidRDefault="006D177F" w:rsidP="006D177F">
      <w:pPr>
        <w:tabs>
          <w:tab w:val="left" w:pos="3600"/>
          <w:tab w:val="left" w:pos="5040"/>
          <w:tab w:val="left" w:pos="5760"/>
        </w:tabs>
        <w:spacing w:after="0" w:line="240" w:lineRule="auto"/>
        <w:ind w:left="3600" w:right="-20" w:hanging="3600"/>
        <w:rPr>
          <w:rFonts w:ascii="Times New Roman" w:eastAsia="Times New Roman" w:hAnsi="Times New Roman" w:cs="Times New Roman"/>
          <w:sz w:val="24"/>
          <w:szCs w:val="24"/>
        </w:rPr>
      </w:pPr>
      <w:r>
        <w:rPr>
          <w:rFonts w:ascii="Times New Roman" w:eastAsia="Calibri" w:hAnsi="Times New Roman" w:cs="Times New Roman"/>
          <w:sz w:val="24"/>
          <w:szCs w:val="24"/>
        </w:rPr>
        <w:t xml:space="preserve">Anticipated Award Date: </w:t>
      </w:r>
      <w:r>
        <w:rPr>
          <w:rFonts w:ascii="Times New Roman" w:eastAsia="Calibri" w:hAnsi="Times New Roman" w:cs="Times New Roman"/>
          <w:sz w:val="24"/>
          <w:szCs w:val="24"/>
        </w:rPr>
        <w:tab/>
      </w:r>
      <w:r w:rsidRPr="00ED2D39">
        <w:rPr>
          <w:rFonts w:ascii="Times New Roman" w:eastAsia="Calibri" w:hAnsi="Times New Roman" w:cs="Times New Roman"/>
          <w:sz w:val="24"/>
          <w:szCs w:val="24"/>
        </w:rPr>
        <w:t xml:space="preserve">Within approximately </w:t>
      </w:r>
      <w:r w:rsidR="00587D4F">
        <w:rPr>
          <w:rFonts w:ascii="Times New Roman" w:eastAsia="Calibri" w:hAnsi="Times New Roman" w:cs="Times New Roman"/>
          <w:sz w:val="24"/>
          <w:szCs w:val="24"/>
        </w:rPr>
        <w:t>six to eight</w:t>
      </w:r>
      <w:r w:rsidR="00591E75">
        <w:rPr>
          <w:rFonts w:ascii="Times New Roman" w:eastAsia="Calibri" w:hAnsi="Times New Roman" w:cs="Times New Roman"/>
          <w:sz w:val="24"/>
          <w:szCs w:val="24"/>
        </w:rPr>
        <w:t xml:space="preserve"> </w:t>
      </w:r>
      <w:r w:rsidRPr="00ED2D39">
        <w:rPr>
          <w:rFonts w:ascii="Times New Roman" w:eastAsia="Calibri" w:hAnsi="Times New Roman" w:cs="Times New Roman"/>
          <w:sz w:val="24"/>
          <w:szCs w:val="24"/>
        </w:rPr>
        <w:t>weeks of the closing of this announcement</w:t>
      </w:r>
      <w:r w:rsidR="00EF6813">
        <w:rPr>
          <w:rFonts w:ascii="Times New Roman" w:eastAsia="Calibri" w:hAnsi="Times New Roman" w:cs="Times New Roman"/>
          <w:sz w:val="24"/>
          <w:szCs w:val="24"/>
        </w:rPr>
        <w:t>,</w:t>
      </w:r>
      <w:r w:rsidR="00E128A8">
        <w:rPr>
          <w:rFonts w:ascii="Times New Roman" w:eastAsia="Calibri" w:hAnsi="Times New Roman" w:cs="Times New Roman"/>
          <w:sz w:val="24"/>
          <w:szCs w:val="24"/>
        </w:rPr>
        <w:t xml:space="preserve"> </w:t>
      </w:r>
      <w:r w:rsidR="00EF6813">
        <w:rPr>
          <w:rFonts w:ascii="Times New Roman" w:eastAsia="Calibri" w:hAnsi="Times New Roman" w:cs="Times New Roman"/>
          <w:sz w:val="24"/>
          <w:szCs w:val="24"/>
        </w:rPr>
        <w:t>t</w:t>
      </w:r>
      <w:r w:rsidRPr="00ED2D39">
        <w:rPr>
          <w:rFonts w:ascii="Times New Roman" w:eastAsia="Calibri" w:hAnsi="Times New Roman" w:cs="Times New Roman"/>
          <w:sz w:val="24"/>
          <w:szCs w:val="24"/>
        </w:rPr>
        <w:t xml:space="preserve">he successful applicant will receive notification.  The U.S. Department of State </w:t>
      </w:r>
      <w:r w:rsidR="0080144B">
        <w:rPr>
          <w:rFonts w:ascii="Times New Roman" w:eastAsia="Calibri" w:hAnsi="Times New Roman" w:cs="Times New Roman"/>
          <w:sz w:val="24"/>
          <w:szCs w:val="24"/>
        </w:rPr>
        <w:t xml:space="preserve">(DOS) </w:t>
      </w:r>
      <w:r w:rsidRPr="00ED2D39">
        <w:rPr>
          <w:rFonts w:ascii="Times New Roman" w:eastAsia="Calibri" w:hAnsi="Times New Roman" w:cs="Times New Roman"/>
          <w:sz w:val="24"/>
          <w:szCs w:val="24"/>
        </w:rPr>
        <w:t>is under no obligation to fund any of the proposals submitted under this funding opportunity</w:t>
      </w:r>
      <w:r>
        <w:rPr>
          <w:rFonts w:ascii="Times New Roman" w:eastAsia="Calibri" w:hAnsi="Times New Roman" w:cs="Times New Roman"/>
          <w:sz w:val="24"/>
          <w:szCs w:val="24"/>
        </w:rPr>
        <w:t>.</w:t>
      </w:r>
    </w:p>
    <w:p w14:paraId="6DADBD12" w14:textId="77777777" w:rsidR="007E6D2E" w:rsidRDefault="007E6D2E" w:rsidP="00AF172C">
      <w:pPr>
        <w:tabs>
          <w:tab w:val="left" w:pos="5040"/>
          <w:tab w:val="left" w:pos="5760"/>
        </w:tabs>
        <w:spacing w:after="0" w:line="240" w:lineRule="auto"/>
        <w:ind w:right="-20"/>
        <w:rPr>
          <w:rFonts w:ascii="Times New Roman" w:eastAsia="Times New Roman" w:hAnsi="Times New Roman" w:cs="Times New Roman"/>
          <w:sz w:val="24"/>
          <w:szCs w:val="24"/>
        </w:rPr>
      </w:pPr>
    </w:p>
    <w:p w14:paraId="60B721DA" w14:textId="57B93667" w:rsidR="006D177F" w:rsidRDefault="00E06E78" w:rsidP="006D177F">
      <w:pPr>
        <w:spacing w:after="0" w:line="240" w:lineRule="auto"/>
        <w:ind w:left="3600" w:hanging="3600"/>
        <w:rPr>
          <w:rFonts w:ascii="Times New Roman" w:eastAsia="Calibri" w:hAnsi="Times New Roman" w:cs="Times New Roman"/>
          <w:sz w:val="24"/>
          <w:szCs w:val="24"/>
        </w:rPr>
      </w:pPr>
      <w:r w:rsidRPr="00CB520A">
        <w:rPr>
          <w:rFonts w:ascii="Times New Roman" w:eastAsia="Calibri" w:hAnsi="Times New Roman" w:cs="Times New Roman"/>
          <w:color w:val="FF0000"/>
          <w:sz w:val="24"/>
          <w:szCs w:val="24"/>
        </w:rPr>
        <w:tab/>
      </w:r>
      <w:r w:rsidRPr="00CB520A">
        <w:rPr>
          <w:rFonts w:ascii="Times New Roman" w:eastAsia="Calibri" w:hAnsi="Times New Roman" w:cs="Times New Roman"/>
          <w:sz w:val="24"/>
          <w:szCs w:val="24"/>
        </w:rPr>
        <w:t xml:space="preserve"> </w:t>
      </w:r>
    </w:p>
    <w:p w14:paraId="12BD7D06" w14:textId="49D32AEC" w:rsidR="00CB520A" w:rsidRPr="00E517AB" w:rsidRDefault="00CB520A" w:rsidP="00AF172C">
      <w:pPr>
        <w:spacing w:after="0" w:line="240" w:lineRule="auto"/>
        <w:rPr>
          <w:rFonts w:ascii="Times New Roman" w:eastAsia="Calibri" w:hAnsi="Times New Roman" w:cs="Times New Roman"/>
          <w:sz w:val="24"/>
          <w:szCs w:val="24"/>
        </w:rPr>
      </w:pPr>
      <w:r w:rsidRPr="00CB520A">
        <w:rPr>
          <w:rFonts w:ascii="Times New Roman" w:eastAsia="Calibri" w:hAnsi="Times New Roman" w:cs="Times New Roman"/>
          <w:sz w:val="24"/>
          <w:szCs w:val="24"/>
        </w:rPr>
        <w:t>Est. Project Start Date:</w:t>
      </w:r>
      <w:r w:rsidRPr="00CB520A">
        <w:rPr>
          <w:rFonts w:ascii="Times New Roman" w:eastAsia="Calibri" w:hAnsi="Times New Roman" w:cs="Times New Roman"/>
          <w:sz w:val="24"/>
          <w:szCs w:val="24"/>
        </w:rPr>
        <w:tab/>
      </w:r>
      <w:r w:rsidRPr="00CB520A">
        <w:rPr>
          <w:rFonts w:ascii="Times New Roman" w:eastAsia="Calibri" w:hAnsi="Times New Roman" w:cs="Times New Roman"/>
          <w:sz w:val="24"/>
          <w:szCs w:val="24"/>
        </w:rPr>
        <w:tab/>
      </w:r>
      <w:r w:rsidR="00B04DC3">
        <w:rPr>
          <w:rFonts w:ascii="Times New Roman" w:eastAsia="Times New Roman" w:hAnsi="Times New Roman" w:cs="Times New Roman"/>
          <w:sz w:val="24"/>
          <w:szCs w:val="24"/>
        </w:rPr>
        <w:t xml:space="preserve">September </w:t>
      </w:r>
      <w:r w:rsidR="0091787F">
        <w:rPr>
          <w:rFonts w:ascii="Times New Roman" w:eastAsia="Times New Roman" w:hAnsi="Times New Roman" w:cs="Times New Roman"/>
          <w:sz w:val="24"/>
          <w:szCs w:val="24"/>
        </w:rPr>
        <w:t>2018</w:t>
      </w:r>
    </w:p>
    <w:p w14:paraId="0A72068E" w14:textId="29D1B29B" w:rsidR="00CB520A" w:rsidRDefault="00CB520A" w:rsidP="00AF172C">
      <w:pPr>
        <w:spacing w:after="0" w:line="240" w:lineRule="auto"/>
        <w:rPr>
          <w:rFonts w:ascii="Times New Roman" w:eastAsia="Times New Roman" w:hAnsi="Times New Roman" w:cs="Times New Roman"/>
          <w:sz w:val="24"/>
          <w:szCs w:val="24"/>
        </w:rPr>
      </w:pPr>
      <w:r w:rsidRPr="00E517AB">
        <w:rPr>
          <w:rFonts w:ascii="Times New Roman" w:eastAsia="Calibri" w:hAnsi="Times New Roman" w:cs="Times New Roman"/>
          <w:sz w:val="24"/>
          <w:szCs w:val="24"/>
        </w:rPr>
        <w:t xml:space="preserve">Est. Project End Date: </w:t>
      </w:r>
      <w:r w:rsidRPr="00E517AB">
        <w:rPr>
          <w:rFonts w:ascii="Times New Roman" w:eastAsia="Calibri" w:hAnsi="Times New Roman" w:cs="Times New Roman"/>
          <w:sz w:val="24"/>
          <w:szCs w:val="24"/>
        </w:rPr>
        <w:tab/>
      </w:r>
      <w:r w:rsidRPr="00E517AB">
        <w:rPr>
          <w:rFonts w:ascii="Times New Roman" w:eastAsia="Calibri" w:hAnsi="Times New Roman" w:cs="Times New Roman"/>
          <w:sz w:val="24"/>
          <w:szCs w:val="24"/>
        </w:rPr>
        <w:tab/>
      </w:r>
      <w:r w:rsidR="00B04DC3">
        <w:rPr>
          <w:rFonts w:ascii="Times New Roman" w:eastAsia="Times New Roman" w:hAnsi="Times New Roman" w:cs="Times New Roman"/>
          <w:sz w:val="24"/>
          <w:szCs w:val="24"/>
        </w:rPr>
        <w:t>September</w:t>
      </w:r>
      <w:r w:rsidR="0031033C">
        <w:rPr>
          <w:rFonts w:ascii="Times New Roman" w:eastAsia="Times New Roman" w:hAnsi="Times New Roman" w:cs="Times New Roman"/>
          <w:sz w:val="24"/>
          <w:szCs w:val="24"/>
        </w:rPr>
        <w:t xml:space="preserve"> </w:t>
      </w:r>
      <w:r w:rsidR="0082253D">
        <w:rPr>
          <w:rFonts w:ascii="Times New Roman" w:eastAsia="Times New Roman" w:hAnsi="Times New Roman" w:cs="Times New Roman"/>
          <w:sz w:val="24"/>
          <w:szCs w:val="24"/>
        </w:rPr>
        <w:t>2021</w:t>
      </w:r>
    </w:p>
    <w:p w14:paraId="23EE3DA2" w14:textId="77777777" w:rsidR="006D177F" w:rsidRDefault="006D177F" w:rsidP="00AF172C">
      <w:pPr>
        <w:spacing w:after="0" w:line="240" w:lineRule="auto"/>
        <w:rPr>
          <w:rFonts w:ascii="Times New Roman" w:eastAsia="Times New Roman" w:hAnsi="Times New Roman" w:cs="Times New Roman"/>
          <w:sz w:val="24"/>
          <w:szCs w:val="24"/>
        </w:rPr>
      </w:pPr>
    </w:p>
    <w:p w14:paraId="5A201CF0" w14:textId="1332115E" w:rsidR="006D177F" w:rsidRPr="00ED2D39" w:rsidRDefault="006D177F" w:rsidP="006D177F">
      <w:pPr>
        <w:widowControl/>
        <w:spacing w:after="0" w:line="240" w:lineRule="auto"/>
        <w:ind w:left="3600" w:hanging="3600"/>
        <w:rPr>
          <w:rFonts w:ascii="Times New Roman" w:eastAsia="Calibri" w:hAnsi="Times New Roman" w:cs="Times New Roman"/>
          <w:sz w:val="24"/>
          <w:szCs w:val="24"/>
        </w:rPr>
      </w:pPr>
      <w:r>
        <w:rPr>
          <w:rFonts w:ascii="Times New Roman" w:eastAsia="Times New Roman" w:hAnsi="Times New Roman" w:cs="Times New Roman"/>
          <w:sz w:val="24"/>
          <w:szCs w:val="24"/>
        </w:rPr>
        <w:t>Project Duration:</w:t>
      </w:r>
      <w:r>
        <w:rPr>
          <w:rFonts w:ascii="Times New Roman" w:eastAsia="Times New Roman" w:hAnsi="Times New Roman" w:cs="Times New Roman"/>
          <w:sz w:val="24"/>
          <w:szCs w:val="24"/>
        </w:rPr>
        <w:tab/>
      </w:r>
      <w:r w:rsidR="0031033C">
        <w:rPr>
          <w:rFonts w:ascii="Times New Roman" w:eastAsia="Calibri" w:hAnsi="Times New Roman" w:cs="Times New Roman"/>
          <w:sz w:val="24"/>
          <w:szCs w:val="24"/>
        </w:rPr>
        <w:t>36</w:t>
      </w:r>
      <w:r w:rsidRPr="00ED2D39">
        <w:rPr>
          <w:rFonts w:ascii="Times New Roman" w:eastAsia="Calibri" w:hAnsi="Times New Roman" w:cs="Times New Roman"/>
          <w:sz w:val="24"/>
          <w:szCs w:val="24"/>
        </w:rPr>
        <w:t xml:space="preserve"> months</w:t>
      </w:r>
    </w:p>
    <w:p w14:paraId="1D0301F9" w14:textId="4D0F61B0" w:rsidR="006D177F" w:rsidRPr="00ED2D39" w:rsidRDefault="006D177F" w:rsidP="006D177F">
      <w:pPr>
        <w:widowControl/>
        <w:spacing w:after="0" w:line="240" w:lineRule="auto"/>
        <w:ind w:left="3600" w:hanging="3600"/>
        <w:rPr>
          <w:rFonts w:ascii="Times New Roman" w:eastAsia="Calibri" w:hAnsi="Times New Roman" w:cs="Times New Roman"/>
          <w:sz w:val="24"/>
          <w:szCs w:val="24"/>
        </w:rPr>
      </w:pPr>
      <w:r w:rsidRPr="00ED2D39">
        <w:rPr>
          <w:rFonts w:ascii="Times New Roman" w:eastAsia="Calibri" w:hAnsi="Times New Roman" w:cs="Times New Roman"/>
          <w:sz w:val="24"/>
          <w:szCs w:val="24"/>
        </w:rPr>
        <w:tab/>
        <w:t xml:space="preserve">Pending availability of additional funding and satisfactory performance of the recipient, the award may be extended </w:t>
      </w:r>
    </w:p>
    <w:p w14:paraId="149FDC2B" w14:textId="77777777" w:rsidR="006D177F" w:rsidRPr="00E517AB" w:rsidRDefault="006D177F" w:rsidP="00AF172C">
      <w:pPr>
        <w:spacing w:after="0" w:line="240" w:lineRule="auto"/>
        <w:rPr>
          <w:rFonts w:ascii="Times New Roman" w:eastAsia="Calibri" w:hAnsi="Times New Roman" w:cs="Times New Roman"/>
          <w:i/>
          <w:sz w:val="24"/>
        </w:rPr>
      </w:pPr>
    </w:p>
    <w:p w14:paraId="3C22137D" w14:textId="77777777" w:rsidR="003870AE" w:rsidRPr="00D561D3" w:rsidRDefault="003870AE" w:rsidP="003870AE">
      <w:pPr>
        <w:tabs>
          <w:tab w:val="left" w:pos="3600"/>
        </w:tabs>
        <w:spacing w:after="0" w:line="240" w:lineRule="auto"/>
        <w:ind w:left="3600" w:right="-20" w:hanging="3600"/>
        <w:rPr>
          <w:rFonts w:ascii="Times New Roman" w:eastAsia="Calibri" w:hAnsi="Times New Roman" w:cs="Times New Roman"/>
          <w:sz w:val="24"/>
          <w:szCs w:val="24"/>
        </w:rPr>
      </w:pPr>
      <w:r w:rsidRPr="0053550E">
        <w:rPr>
          <w:rFonts w:ascii="Times New Roman" w:eastAsia="Times New Roman" w:hAnsi="Times New Roman" w:cs="Times New Roman"/>
          <w:sz w:val="24"/>
          <w:szCs w:val="24"/>
        </w:rPr>
        <w:t>Sub</w:t>
      </w:r>
      <w:r w:rsidRPr="0053550E">
        <w:rPr>
          <w:rFonts w:ascii="Times New Roman" w:eastAsia="Times New Roman" w:hAnsi="Times New Roman" w:cs="Times New Roman"/>
          <w:spacing w:val="-2"/>
          <w:sz w:val="24"/>
          <w:szCs w:val="24"/>
        </w:rPr>
        <w:t>m</w:t>
      </w:r>
      <w:r w:rsidRPr="0053550E">
        <w:rPr>
          <w:rFonts w:ascii="Times New Roman" w:eastAsia="Times New Roman" w:hAnsi="Times New Roman" w:cs="Times New Roman"/>
          <w:sz w:val="24"/>
          <w:szCs w:val="24"/>
        </w:rPr>
        <w:t>ission of Applications:</w:t>
      </w:r>
      <w:r w:rsidRPr="0053550E">
        <w:rPr>
          <w:rFonts w:ascii="Times New Roman" w:eastAsia="Times New Roman" w:hAnsi="Times New Roman" w:cs="Times New Roman"/>
          <w:sz w:val="24"/>
          <w:szCs w:val="24"/>
        </w:rPr>
        <w:tab/>
        <w:t xml:space="preserve">Application packages must be submitted </w:t>
      </w:r>
      <w:r w:rsidRPr="0053550E">
        <w:rPr>
          <w:rFonts w:ascii="Times New Roman" w:eastAsia="Calibri" w:hAnsi="Times New Roman" w:cs="Times New Roman"/>
          <w:sz w:val="24"/>
          <w:szCs w:val="24"/>
        </w:rPr>
        <w:t>via Grants.gov (</w:t>
      </w:r>
      <w:hyperlink r:id="rId12" w:history="1">
        <w:r w:rsidRPr="0053550E">
          <w:rPr>
            <w:rStyle w:val="Hyperlink"/>
            <w:rFonts w:ascii="Times New Roman" w:eastAsia="Calibri" w:hAnsi="Times New Roman" w:cs="Times New Roman"/>
            <w:sz w:val="24"/>
            <w:szCs w:val="24"/>
          </w:rPr>
          <w:t>www.grants.gov</w:t>
        </w:r>
      </w:hyperlink>
      <w:r w:rsidRPr="0053550E">
        <w:rPr>
          <w:rStyle w:val="Hyperlink"/>
          <w:rFonts w:ascii="Times New Roman" w:eastAsia="Calibri" w:hAnsi="Times New Roman" w:cs="Times New Roman"/>
          <w:color w:val="auto"/>
          <w:sz w:val="24"/>
          <w:szCs w:val="24"/>
          <w:u w:val="none"/>
        </w:rPr>
        <w:t>)</w:t>
      </w:r>
      <w:r w:rsidRPr="008219FA">
        <w:rPr>
          <w:rFonts w:ascii="Times New Roman" w:eastAsia="Calibri" w:hAnsi="Times New Roman" w:cs="Times New Roman"/>
          <w:sz w:val="24"/>
          <w:szCs w:val="24"/>
        </w:rPr>
        <w:t xml:space="preserve"> </w:t>
      </w:r>
    </w:p>
    <w:p w14:paraId="6945BD70" w14:textId="77777777" w:rsidR="00CB520A" w:rsidRDefault="00CB520A" w:rsidP="00AF172C">
      <w:pPr>
        <w:tabs>
          <w:tab w:val="left" w:pos="3600"/>
        </w:tabs>
        <w:spacing w:after="0" w:line="240" w:lineRule="auto"/>
        <w:ind w:left="3600" w:right="-20" w:hanging="3600"/>
        <w:rPr>
          <w:rFonts w:ascii="Times New Roman" w:eastAsia="Calibri" w:hAnsi="Times New Roman" w:cs="Times New Roman"/>
          <w:sz w:val="24"/>
          <w:szCs w:val="24"/>
        </w:rPr>
      </w:pPr>
    </w:p>
    <w:p w14:paraId="03AA7741" w14:textId="776BB85E" w:rsidR="006D177F" w:rsidRPr="00ED2D39" w:rsidRDefault="006D177F" w:rsidP="006D177F">
      <w:pPr>
        <w:spacing w:after="0" w:line="240" w:lineRule="auto"/>
        <w:ind w:left="3600" w:right="-20" w:hanging="3600"/>
        <w:rPr>
          <w:rFonts w:ascii="Times New Roman" w:eastAsia="Calibri" w:hAnsi="Times New Roman" w:cs="Times New Roman"/>
          <w:sz w:val="24"/>
          <w:szCs w:val="24"/>
        </w:rPr>
      </w:pPr>
      <w:r w:rsidRPr="00ED2D39">
        <w:rPr>
          <w:rFonts w:ascii="Times New Roman" w:eastAsia="Calibri" w:hAnsi="Times New Roman" w:cs="Times New Roman"/>
          <w:sz w:val="24"/>
          <w:szCs w:val="24"/>
        </w:rPr>
        <w:t xml:space="preserve">This funding opportunity is posted on grants.gov and may be amended.  Answers to questions </w:t>
      </w:r>
    </w:p>
    <w:p w14:paraId="3DADB7EE" w14:textId="056AA66C" w:rsidR="006D177F" w:rsidRPr="00ED2D39" w:rsidRDefault="006D177F" w:rsidP="006D177F">
      <w:pPr>
        <w:spacing w:after="0" w:line="240" w:lineRule="auto"/>
        <w:ind w:left="3600" w:right="-20" w:hanging="3600"/>
        <w:rPr>
          <w:rFonts w:ascii="Times New Roman" w:eastAsia="Calibri" w:hAnsi="Times New Roman" w:cs="Times New Roman"/>
          <w:sz w:val="24"/>
          <w:szCs w:val="24"/>
        </w:rPr>
      </w:pPr>
      <w:r w:rsidRPr="00ED2D39">
        <w:rPr>
          <w:rFonts w:ascii="Times New Roman" w:eastAsia="Calibri" w:hAnsi="Times New Roman" w:cs="Times New Roman"/>
          <w:sz w:val="24"/>
          <w:szCs w:val="24"/>
        </w:rPr>
        <w:t xml:space="preserve">from </w:t>
      </w:r>
      <w:r w:rsidR="005A7CB7" w:rsidRPr="00ED2D39">
        <w:rPr>
          <w:rFonts w:ascii="Times New Roman" w:eastAsia="Calibri" w:hAnsi="Times New Roman" w:cs="Times New Roman"/>
          <w:sz w:val="24"/>
          <w:szCs w:val="24"/>
        </w:rPr>
        <w:t>potential applicants</w:t>
      </w:r>
      <w:r w:rsidRPr="00ED2D39">
        <w:rPr>
          <w:rFonts w:ascii="Times New Roman" w:eastAsia="Calibri" w:hAnsi="Times New Roman" w:cs="Times New Roman"/>
          <w:sz w:val="24"/>
          <w:szCs w:val="24"/>
        </w:rPr>
        <w:t xml:space="preserve"> will be posted as an attachment to this NOFO.  Applicants should </w:t>
      </w:r>
    </w:p>
    <w:p w14:paraId="4C75EB98" w14:textId="77777777" w:rsidR="006D177F" w:rsidRPr="00ED2D39" w:rsidRDefault="006D177F" w:rsidP="006D177F">
      <w:pPr>
        <w:spacing w:after="0" w:line="240" w:lineRule="auto"/>
        <w:ind w:left="3600" w:right="-20" w:hanging="3600"/>
        <w:rPr>
          <w:rFonts w:ascii="Times New Roman" w:eastAsia="Calibri" w:hAnsi="Times New Roman" w:cs="Times New Roman"/>
          <w:sz w:val="24"/>
          <w:szCs w:val="24"/>
        </w:rPr>
      </w:pPr>
      <w:r w:rsidRPr="00ED2D39">
        <w:rPr>
          <w:rFonts w:ascii="Times New Roman" w:eastAsia="Calibri" w:hAnsi="Times New Roman" w:cs="Times New Roman"/>
          <w:sz w:val="24"/>
          <w:szCs w:val="24"/>
        </w:rPr>
        <w:t xml:space="preserve">regularly check the </w:t>
      </w:r>
      <w:hyperlink r:id="rId13" w:history="1">
        <w:r w:rsidRPr="00ED2D39">
          <w:rPr>
            <w:rStyle w:val="Hyperlink"/>
            <w:rFonts w:ascii="Times New Roman" w:eastAsia="Calibri" w:hAnsi="Times New Roman" w:cs="Times New Roman"/>
            <w:color w:val="auto"/>
            <w:sz w:val="24"/>
            <w:szCs w:val="24"/>
          </w:rPr>
          <w:t>www.grants.gov</w:t>
        </w:r>
      </w:hyperlink>
      <w:r w:rsidRPr="00ED2D39">
        <w:rPr>
          <w:rFonts w:ascii="Times New Roman" w:eastAsia="Calibri" w:hAnsi="Times New Roman" w:cs="Times New Roman"/>
          <w:sz w:val="24"/>
          <w:szCs w:val="24"/>
        </w:rPr>
        <w:t xml:space="preserve"> website for the most recent information pertaining to this </w:t>
      </w:r>
    </w:p>
    <w:p w14:paraId="62DC00A8" w14:textId="4F8CB17A" w:rsidR="006D177F" w:rsidRPr="00ED2D39" w:rsidRDefault="006D177F" w:rsidP="006D177F">
      <w:pPr>
        <w:spacing w:after="0" w:line="240" w:lineRule="auto"/>
        <w:ind w:left="3600" w:right="-20" w:hanging="3600"/>
        <w:rPr>
          <w:rFonts w:ascii="Times New Roman" w:eastAsia="Calibri" w:hAnsi="Times New Roman" w:cs="Times New Roman"/>
          <w:sz w:val="24"/>
          <w:szCs w:val="24"/>
        </w:rPr>
      </w:pPr>
      <w:r w:rsidRPr="00ED2D39">
        <w:rPr>
          <w:rFonts w:ascii="Times New Roman" w:eastAsia="Calibri" w:hAnsi="Times New Roman" w:cs="Times New Roman"/>
          <w:sz w:val="24"/>
          <w:szCs w:val="24"/>
        </w:rPr>
        <w:t>NOFO.  Department of State/</w:t>
      </w:r>
      <w:r w:rsidR="00B04DC3">
        <w:rPr>
          <w:rFonts w:ascii="Times New Roman" w:eastAsia="Calibri" w:hAnsi="Times New Roman" w:cs="Times New Roman"/>
          <w:sz w:val="24"/>
          <w:szCs w:val="24"/>
        </w:rPr>
        <w:t xml:space="preserve">AF </w:t>
      </w:r>
      <w:r>
        <w:rPr>
          <w:rFonts w:ascii="Times New Roman" w:eastAsia="Calibri" w:hAnsi="Times New Roman" w:cs="Times New Roman"/>
          <w:sz w:val="24"/>
          <w:szCs w:val="24"/>
        </w:rPr>
        <w:t>Bureau</w:t>
      </w:r>
      <w:r w:rsidRPr="00ED2D39">
        <w:rPr>
          <w:rFonts w:ascii="Times New Roman" w:eastAsia="Calibri" w:hAnsi="Times New Roman" w:cs="Times New Roman"/>
          <w:sz w:val="24"/>
          <w:szCs w:val="24"/>
        </w:rPr>
        <w:t xml:space="preserve"> bears no responsibility for data errors resulting </w:t>
      </w:r>
    </w:p>
    <w:p w14:paraId="2D121017" w14:textId="523A2270" w:rsidR="006D177F" w:rsidRPr="00ED2D39" w:rsidRDefault="00A945C6" w:rsidP="006D177F">
      <w:pPr>
        <w:spacing w:after="0" w:line="240" w:lineRule="auto"/>
        <w:ind w:left="3600" w:right="-20" w:hanging="3600"/>
        <w:rPr>
          <w:rFonts w:ascii="Times New Roman" w:eastAsia="Times New Roman" w:hAnsi="Times New Roman" w:cs="Times New Roman"/>
          <w:sz w:val="24"/>
          <w:szCs w:val="24"/>
        </w:rPr>
      </w:pPr>
      <w:r>
        <w:rPr>
          <w:rFonts w:ascii="Times New Roman" w:eastAsia="Calibri" w:hAnsi="Times New Roman" w:cs="Times New Roman"/>
          <w:sz w:val="24"/>
          <w:szCs w:val="24"/>
        </w:rPr>
        <w:t>f</w:t>
      </w:r>
      <w:r w:rsidR="006D177F" w:rsidRPr="00ED2D39">
        <w:rPr>
          <w:rFonts w:ascii="Times New Roman" w:eastAsia="Calibri" w:hAnsi="Times New Roman" w:cs="Times New Roman"/>
          <w:sz w:val="24"/>
          <w:szCs w:val="24"/>
        </w:rPr>
        <w:t xml:space="preserve">rom </w:t>
      </w:r>
      <w:r w:rsidR="006D177F" w:rsidRPr="00ED2D39">
        <w:rPr>
          <w:rFonts w:ascii="Times New Roman" w:eastAsia="Times New Roman" w:hAnsi="Times New Roman" w:cs="Times New Roman"/>
          <w:sz w:val="24"/>
          <w:szCs w:val="24"/>
        </w:rPr>
        <w:t>trans</w:t>
      </w:r>
      <w:r w:rsidR="006D177F" w:rsidRPr="00ED2D39">
        <w:rPr>
          <w:rFonts w:ascii="Times New Roman" w:eastAsia="Times New Roman" w:hAnsi="Times New Roman" w:cs="Times New Roman"/>
          <w:spacing w:val="-2"/>
          <w:sz w:val="24"/>
          <w:szCs w:val="24"/>
        </w:rPr>
        <w:t>m</w:t>
      </w:r>
      <w:r w:rsidR="006D177F" w:rsidRPr="00ED2D39">
        <w:rPr>
          <w:rFonts w:ascii="Times New Roman" w:eastAsia="Times New Roman" w:hAnsi="Times New Roman" w:cs="Times New Roman"/>
          <w:sz w:val="24"/>
          <w:szCs w:val="24"/>
        </w:rPr>
        <w:t>ission or conversion processes ass</w:t>
      </w:r>
      <w:r w:rsidR="006D177F" w:rsidRPr="00ED2D39">
        <w:rPr>
          <w:rFonts w:ascii="Times New Roman" w:eastAsia="Times New Roman" w:hAnsi="Times New Roman" w:cs="Times New Roman"/>
          <w:spacing w:val="1"/>
          <w:sz w:val="24"/>
          <w:szCs w:val="24"/>
        </w:rPr>
        <w:t>o</w:t>
      </w:r>
      <w:r w:rsidR="006D177F" w:rsidRPr="00ED2D39">
        <w:rPr>
          <w:rFonts w:ascii="Times New Roman" w:eastAsia="Times New Roman" w:hAnsi="Times New Roman" w:cs="Times New Roman"/>
          <w:sz w:val="24"/>
          <w:szCs w:val="24"/>
        </w:rPr>
        <w:t>ciated with electronic sub</w:t>
      </w:r>
      <w:r w:rsidR="006D177F" w:rsidRPr="00ED2D39">
        <w:rPr>
          <w:rFonts w:ascii="Times New Roman" w:eastAsia="Times New Roman" w:hAnsi="Times New Roman" w:cs="Times New Roman"/>
          <w:spacing w:val="-2"/>
          <w:sz w:val="24"/>
          <w:szCs w:val="24"/>
        </w:rPr>
        <w:t>m</w:t>
      </w:r>
      <w:r w:rsidR="006D177F" w:rsidRPr="00ED2D39">
        <w:rPr>
          <w:rFonts w:ascii="Times New Roman" w:eastAsia="Times New Roman" w:hAnsi="Times New Roman" w:cs="Times New Roman"/>
          <w:sz w:val="24"/>
          <w:szCs w:val="24"/>
        </w:rPr>
        <w:t>issions.</w:t>
      </w:r>
    </w:p>
    <w:p w14:paraId="06C68D9D" w14:textId="77777777" w:rsidR="006D177F" w:rsidRPr="00D561D3" w:rsidRDefault="006D177F" w:rsidP="00AF172C">
      <w:pPr>
        <w:tabs>
          <w:tab w:val="left" w:pos="3600"/>
        </w:tabs>
        <w:spacing w:after="0" w:line="240" w:lineRule="auto"/>
        <w:ind w:left="3600" w:right="-20" w:hanging="3600"/>
        <w:rPr>
          <w:rFonts w:ascii="Times New Roman" w:eastAsia="Calibri" w:hAnsi="Times New Roman" w:cs="Times New Roman"/>
          <w:sz w:val="24"/>
          <w:szCs w:val="24"/>
        </w:rPr>
      </w:pPr>
    </w:p>
    <w:p w14:paraId="3FFDC74A" w14:textId="55D40212" w:rsidR="00CB520A" w:rsidRPr="00476BF1" w:rsidRDefault="008D47A1" w:rsidP="00AF172C">
      <w:pPr>
        <w:tabs>
          <w:tab w:val="left" w:pos="3600"/>
        </w:tabs>
        <w:spacing w:after="0" w:line="240" w:lineRule="auto"/>
        <w:ind w:right="-20"/>
        <w:rPr>
          <w:rFonts w:ascii="Times New Roman" w:eastAsia="Times New Roman" w:hAnsi="Times New Roman" w:cs="Times New Roman"/>
          <w:sz w:val="24"/>
          <w:szCs w:val="24"/>
        </w:rPr>
      </w:pPr>
      <w:hyperlink r:id="rId14" w:history="1">
        <w:r w:rsidR="00D64EF0" w:rsidRPr="00D64EF0">
          <w:rPr>
            <w:rStyle w:val="Hyperlink"/>
            <w:rFonts w:ascii="Times New Roman" w:eastAsia="Times New Roman" w:hAnsi="Times New Roman" w:cs="Times New Roman"/>
            <w:sz w:val="24"/>
            <w:szCs w:val="24"/>
          </w:rPr>
          <w:t>www.</w:t>
        </w:r>
        <w:r w:rsidR="00D64EF0" w:rsidRPr="00FE6D16">
          <w:rPr>
            <w:rStyle w:val="Hyperlink"/>
            <w:rFonts w:ascii="Times New Roman" w:eastAsia="Times New Roman" w:hAnsi="Times New Roman" w:cs="Times New Roman"/>
            <w:sz w:val="24"/>
            <w:szCs w:val="24"/>
          </w:rPr>
          <w:t>sam.gov</w:t>
        </w:r>
      </w:hyperlink>
      <w:r w:rsidR="00D64EF0">
        <w:rPr>
          <w:rFonts w:ascii="Times New Roman" w:eastAsia="Times New Roman" w:hAnsi="Times New Roman" w:cs="Times New Roman"/>
          <w:sz w:val="24"/>
          <w:szCs w:val="24"/>
        </w:rPr>
        <w:t xml:space="preserve"> </w:t>
      </w:r>
      <w:r w:rsidR="00CB520A" w:rsidRPr="00476BF1">
        <w:rPr>
          <w:rFonts w:ascii="Times New Roman" w:eastAsia="Times New Roman" w:hAnsi="Times New Roman" w:cs="Times New Roman"/>
          <w:sz w:val="24"/>
          <w:szCs w:val="24"/>
        </w:rPr>
        <w:t xml:space="preserve"> registration is required to receiving a </w:t>
      </w:r>
      <w:r w:rsidR="004900B5">
        <w:rPr>
          <w:rFonts w:ascii="Times New Roman" w:eastAsia="Times New Roman" w:hAnsi="Times New Roman" w:cs="Times New Roman"/>
          <w:sz w:val="24"/>
          <w:szCs w:val="24"/>
        </w:rPr>
        <w:t>Federal</w:t>
      </w:r>
      <w:r w:rsidR="00CB520A" w:rsidRPr="00476BF1">
        <w:rPr>
          <w:rFonts w:ascii="Times New Roman" w:eastAsia="Times New Roman" w:hAnsi="Times New Roman" w:cs="Times New Roman"/>
          <w:sz w:val="24"/>
          <w:szCs w:val="24"/>
        </w:rPr>
        <w:t xml:space="preserve"> assistance award</w:t>
      </w:r>
      <w:r w:rsidR="00D561D3" w:rsidRPr="00476BF1">
        <w:rPr>
          <w:rFonts w:ascii="Times New Roman" w:eastAsia="Times New Roman" w:hAnsi="Times New Roman" w:cs="Times New Roman"/>
          <w:sz w:val="24"/>
          <w:szCs w:val="24"/>
        </w:rPr>
        <w:t xml:space="preserve">.  See the </w:t>
      </w:r>
      <w:r w:rsidR="00CB520A" w:rsidRPr="00476BF1">
        <w:rPr>
          <w:rFonts w:ascii="Times New Roman" w:eastAsia="Times New Roman" w:hAnsi="Times New Roman" w:cs="Times New Roman"/>
          <w:sz w:val="24"/>
          <w:szCs w:val="24"/>
        </w:rPr>
        <w:t>Proposal Submission Instructions (PSI)</w:t>
      </w:r>
      <w:r w:rsidR="00D561D3" w:rsidRPr="00476BF1">
        <w:rPr>
          <w:rFonts w:ascii="Times New Roman" w:eastAsia="Times New Roman" w:hAnsi="Times New Roman" w:cs="Times New Roman"/>
          <w:sz w:val="24"/>
          <w:szCs w:val="24"/>
        </w:rPr>
        <w:t xml:space="preserve"> for more information</w:t>
      </w:r>
      <w:r w:rsidR="00CB520A" w:rsidRPr="00476BF1">
        <w:rPr>
          <w:rFonts w:ascii="Times New Roman" w:eastAsia="Times New Roman" w:hAnsi="Times New Roman" w:cs="Times New Roman"/>
          <w:sz w:val="24"/>
          <w:szCs w:val="24"/>
        </w:rPr>
        <w:t>.</w:t>
      </w:r>
    </w:p>
    <w:p w14:paraId="05D33342" w14:textId="77777777" w:rsidR="00CB520A" w:rsidRPr="00476BF1" w:rsidRDefault="00CB520A" w:rsidP="00AF172C">
      <w:pPr>
        <w:spacing w:after="0" w:line="240" w:lineRule="auto"/>
        <w:ind w:left="2160" w:right="-20" w:hanging="2160"/>
        <w:rPr>
          <w:rFonts w:ascii="Times New Roman" w:eastAsia="Times New Roman" w:hAnsi="Times New Roman" w:cs="Times New Roman"/>
          <w:sz w:val="24"/>
          <w:szCs w:val="24"/>
        </w:rPr>
      </w:pPr>
    </w:p>
    <w:p w14:paraId="100CB054" w14:textId="77777777" w:rsidR="006D177F" w:rsidRDefault="00CB520A" w:rsidP="006D177F">
      <w:pPr>
        <w:spacing w:after="0" w:line="240" w:lineRule="auto"/>
        <w:ind w:right="-20"/>
        <w:rPr>
          <w:rFonts w:ascii="Times New Roman" w:hAnsi="Times New Roman" w:cs="Times New Roman"/>
          <w:sz w:val="24"/>
          <w:szCs w:val="24"/>
        </w:rPr>
      </w:pPr>
      <w:r w:rsidRPr="00476BF1">
        <w:rPr>
          <w:rFonts w:ascii="Times New Roman" w:eastAsia="Times New Roman" w:hAnsi="Times New Roman" w:cs="Times New Roman"/>
          <w:sz w:val="24"/>
          <w:szCs w:val="24"/>
        </w:rPr>
        <w:t xml:space="preserve">All applicants must provide a </w:t>
      </w:r>
      <w:r w:rsidR="00D561D3" w:rsidRPr="00476BF1">
        <w:rPr>
          <w:rFonts w:ascii="Times New Roman" w:eastAsia="Times New Roman" w:hAnsi="Times New Roman" w:cs="Times New Roman"/>
          <w:sz w:val="24"/>
          <w:szCs w:val="24"/>
        </w:rPr>
        <w:t xml:space="preserve">Unique </w:t>
      </w:r>
      <w:r w:rsidR="00476BF1" w:rsidRPr="00476BF1">
        <w:rPr>
          <w:rFonts w:ascii="Times New Roman" w:eastAsia="Times New Roman" w:hAnsi="Times New Roman" w:cs="Times New Roman"/>
          <w:sz w:val="24"/>
          <w:szCs w:val="24"/>
        </w:rPr>
        <w:t xml:space="preserve">Entity Identifier, or </w:t>
      </w:r>
      <w:r w:rsidRPr="00476BF1">
        <w:rPr>
          <w:rFonts w:ascii="Times New Roman" w:eastAsia="Times New Roman" w:hAnsi="Times New Roman" w:cs="Times New Roman"/>
          <w:sz w:val="24"/>
          <w:szCs w:val="24"/>
        </w:rPr>
        <w:t>Data Universal Numbering System (DUNS)</w:t>
      </w:r>
      <w:r w:rsidR="00476BF1" w:rsidRPr="00476BF1">
        <w:rPr>
          <w:rFonts w:ascii="Times New Roman" w:eastAsia="Times New Roman" w:hAnsi="Times New Roman" w:cs="Times New Roman"/>
          <w:sz w:val="24"/>
          <w:szCs w:val="24"/>
        </w:rPr>
        <w:t>,</w:t>
      </w:r>
      <w:r w:rsidRPr="00476BF1">
        <w:rPr>
          <w:rFonts w:ascii="Times New Roman" w:eastAsia="Times New Roman" w:hAnsi="Times New Roman" w:cs="Times New Roman"/>
          <w:sz w:val="24"/>
          <w:szCs w:val="24"/>
        </w:rPr>
        <w:t xml:space="preserve"> when submitting </w:t>
      </w:r>
      <w:r w:rsidRPr="00FD2DF5">
        <w:rPr>
          <w:rFonts w:ascii="Times New Roman" w:eastAsia="Times New Roman" w:hAnsi="Times New Roman" w:cs="Times New Roman"/>
          <w:sz w:val="24"/>
          <w:szCs w:val="24"/>
        </w:rPr>
        <w:t>application on</w:t>
      </w:r>
      <w:r w:rsidR="008219FA" w:rsidRPr="00FD2DF5">
        <w:rPr>
          <w:rFonts w:ascii="Times New Roman" w:hAnsi="Times New Roman" w:cs="Times New Roman"/>
          <w:sz w:val="24"/>
          <w:szCs w:val="24"/>
        </w:rPr>
        <w:t xml:space="preserve"> Grants.gov.</w:t>
      </w:r>
      <w:r w:rsidR="006D177F">
        <w:rPr>
          <w:rFonts w:ascii="Times New Roman" w:hAnsi="Times New Roman" w:cs="Times New Roman"/>
          <w:sz w:val="24"/>
          <w:szCs w:val="24"/>
        </w:rPr>
        <w:t xml:space="preserve"> </w:t>
      </w:r>
      <w:r w:rsidR="006D177F" w:rsidRPr="00ED2D39">
        <w:rPr>
          <w:rFonts w:ascii="Times New Roman" w:hAnsi="Times New Roman" w:cs="Times New Roman"/>
          <w:sz w:val="24"/>
          <w:szCs w:val="24"/>
        </w:rPr>
        <w:t xml:space="preserve">Applicants that do not have a valid DUNS number will be considered </w:t>
      </w:r>
      <w:r w:rsidR="006D177F" w:rsidRPr="00ED2D39">
        <w:rPr>
          <w:rFonts w:ascii="Times New Roman" w:hAnsi="Times New Roman" w:cs="Times New Roman"/>
          <w:b/>
          <w:sz w:val="24"/>
          <w:szCs w:val="24"/>
        </w:rPr>
        <w:t>ineligible</w:t>
      </w:r>
      <w:r w:rsidR="006D177F" w:rsidRPr="00ED2D39">
        <w:rPr>
          <w:rFonts w:ascii="Times New Roman" w:hAnsi="Times New Roman" w:cs="Times New Roman"/>
          <w:sz w:val="24"/>
          <w:szCs w:val="24"/>
        </w:rPr>
        <w:t xml:space="preserve">. </w:t>
      </w:r>
    </w:p>
    <w:p w14:paraId="429D6005" w14:textId="77777777" w:rsidR="00E06E78" w:rsidRPr="00476BF1" w:rsidRDefault="00E06E78" w:rsidP="00AF172C">
      <w:pPr>
        <w:spacing w:after="0" w:line="240" w:lineRule="auto"/>
        <w:ind w:right="-20"/>
        <w:rPr>
          <w:rFonts w:ascii="Times New Roman" w:eastAsia="Times New Roman" w:hAnsi="Times New Roman" w:cs="Times New Roman"/>
          <w:b/>
          <w:sz w:val="24"/>
          <w:szCs w:val="24"/>
        </w:rPr>
      </w:pPr>
    </w:p>
    <w:p w14:paraId="24ECF443" w14:textId="5D441B95" w:rsidR="006D69F2" w:rsidRPr="0018694E" w:rsidRDefault="00200B98" w:rsidP="00E24309">
      <w:pPr>
        <w:spacing w:after="0" w:line="240" w:lineRule="auto"/>
        <w:ind w:right="148"/>
        <w:rPr>
          <w:rFonts w:ascii="Times New Roman" w:eastAsia="Times New Roman" w:hAnsi="Times New Roman" w:cs="Times New Roman"/>
          <w:b/>
          <w:sz w:val="24"/>
          <w:szCs w:val="24"/>
        </w:rPr>
      </w:pPr>
      <w:r w:rsidRPr="00200B98">
        <w:rPr>
          <w:rFonts w:ascii="Times New Roman" w:eastAsia="Times New Roman" w:hAnsi="Times New Roman" w:cs="Times New Roman"/>
          <w:b/>
          <w:sz w:val="24"/>
          <w:szCs w:val="24"/>
        </w:rPr>
        <w:t>EXECUTIVE SUMMARY</w:t>
      </w:r>
      <w:r w:rsidR="002D427C">
        <w:rPr>
          <w:rFonts w:ascii="Times New Roman" w:eastAsia="Times New Roman" w:hAnsi="Times New Roman" w:cs="Times New Roman"/>
          <w:b/>
          <w:sz w:val="24"/>
          <w:szCs w:val="24"/>
        </w:rPr>
        <w:t xml:space="preserve"> </w:t>
      </w:r>
    </w:p>
    <w:p w14:paraId="0C33E089" w14:textId="77777777" w:rsidR="0018694E" w:rsidRDefault="0018694E" w:rsidP="00E24309">
      <w:pPr>
        <w:spacing w:after="0" w:line="240" w:lineRule="auto"/>
        <w:ind w:right="148"/>
        <w:rPr>
          <w:rFonts w:ascii="Times New Roman" w:eastAsia="Times New Roman" w:hAnsi="Times New Roman" w:cs="Times New Roman"/>
          <w:sz w:val="24"/>
          <w:szCs w:val="24"/>
        </w:rPr>
      </w:pPr>
    </w:p>
    <w:p w14:paraId="26BD713D" w14:textId="484F1C5D" w:rsidR="00E2605D" w:rsidRDefault="007461D5" w:rsidP="00E24309">
      <w:pPr>
        <w:pStyle w:val="NoSpacing"/>
        <w:rPr>
          <w:rFonts w:ascii="Times New Roman" w:eastAsia="Times New Roman" w:hAnsi="Times New Roman"/>
          <w:sz w:val="24"/>
          <w:szCs w:val="24"/>
        </w:rPr>
      </w:pPr>
      <w:r w:rsidRPr="00B744AF">
        <w:rPr>
          <w:rFonts w:ascii="Times New Roman" w:eastAsia="Times New Roman" w:hAnsi="Times New Roman"/>
          <w:sz w:val="24"/>
          <w:szCs w:val="24"/>
        </w:rPr>
        <w:t>The United States Department of State</w:t>
      </w:r>
      <w:r w:rsidR="000C70D9" w:rsidRPr="00B744AF">
        <w:rPr>
          <w:rFonts w:ascii="Times New Roman" w:eastAsia="Times New Roman" w:hAnsi="Times New Roman"/>
          <w:spacing w:val="-2"/>
          <w:sz w:val="24"/>
          <w:szCs w:val="24"/>
        </w:rPr>
        <w:t>’s</w:t>
      </w:r>
      <w:r w:rsidRPr="00B744AF">
        <w:rPr>
          <w:rFonts w:ascii="Times New Roman" w:eastAsia="Times New Roman" w:hAnsi="Times New Roman"/>
          <w:sz w:val="24"/>
          <w:szCs w:val="24"/>
        </w:rPr>
        <w:t xml:space="preserve"> </w:t>
      </w:r>
      <w:r w:rsidR="00311FC1">
        <w:rPr>
          <w:rFonts w:ascii="Times New Roman" w:eastAsia="Times New Roman" w:hAnsi="Times New Roman"/>
          <w:sz w:val="24"/>
          <w:szCs w:val="24"/>
        </w:rPr>
        <w:t xml:space="preserve">Bureau of </w:t>
      </w:r>
      <w:r w:rsidR="00B04DC3">
        <w:rPr>
          <w:rFonts w:ascii="Times New Roman" w:eastAsia="Times New Roman" w:hAnsi="Times New Roman"/>
          <w:sz w:val="24"/>
          <w:szCs w:val="24"/>
        </w:rPr>
        <w:t>African Affairs (AF</w:t>
      </w:r>
      <w:r w:rsidR="00311FC1">
        <w:rPr>
          <w:rFonts w:ascii="Times New Roman" w:eastAsia="Times New Roman" w:hAnsi="Times New Roman"/>
          <w:sz w:val="24"/>
          <w:szCs w:val="24"/>
        </w:rPr>
        <w:t>)</w:t>
      </w:r>
      <w:r w:rsidR="00686A73" w:rsidRPr="00B744AF">
        <w:rPr>
          <w:rFonts w:ascii="Times New Roman" w:eastAsia="Times New Roman" w:hAnsi="Times New Roman"/>
          <w:sz w:val="24"/>
          <w:szCs w:val="24"/>
        </w:rPr>
        <w:t xml:space="preserve"> announces a</w:t>
      </w:r>
      <w:r w:rsidR="0018694E">
        <w:rPr>
          <w:rFonts w:ascii="Times New Roman" w:eastAsia="Times New Roman" w:hAnsi="Times New Roman"/>
          <w:sz w:val="24"/>
          <w:szCs w:val="24"/>
        </w:rPr>
        <w:t xml:space="preserve"> Notification o</w:t>
      </w:r>
      <w:r w:rsidR="00C35F5A" w:rsidRPr="00B744AF">
        <w:rPr>
          <w:rFonts w:ascii="Times New Roman" w:eastAsia="Times New Roman" w:hAnsi="Times New Roman"/>
          <w:sz w:val="24"/>
          <w:szCs w:val="24"/>
        </w:rPr>
        <w:t>f Funding O</w:t>
      </w:r>
      <w:r w:rsidR="00963305">
        <w:rPr>
          <w:rFonts w:ascii="Times New Roman" w:eastAsia="Times New Roman" w:hAnsi="Times New Roman"/>
          <w:sz w:val="24"/>
          <w:szCs w:val="24"/>
        </w:rPr>
        <w:t xml:space="preserve">pportunity (NOFO) </w:t>
      </w:r>
      <w:r w:rsidR="00E2605D">
        <w:rPr>
          <w:rFonts w:ascii="Times New Roman" w:eastAsia="Times New Roman" w:hAnsi="Times New Roman"/>
          <w:sz w:val="24"/>
          <w:szCs w:val="24"/>
        </w:rPr>
        <w:t xml:space="preserve">for organizations interested in submitting proposals </w:t>
      </w:r>
      <w:r w:rsidR="00963305">
        <w:rPr>
          <w:rFonts w:ascii="Times New Roman" w:eastAsia="Times New Roman" w:hAnsi="Times New Roman"/>
          <w:sz w:val="24"/>
          <w:szCs w:val="24"/>
        </w:rPr>
        <w:t xml:space="preserve">to support </w:t>
      </w:r>
      <w:r w:rsidR="00B04DC3">
        <w:rPr>
          <w:rFonts w:ascii="Times New Roman" w:eastAsia="Times New Roman" w:hAnsi="Times New Roman"/>
          <w:sz w:val="24"/>
          <w:szCs w:val="24"/>
        </w:rPr>
        <w:t>the South Sudan Peace Process by providing evidence-based research</w:t>
      </w:r>
      <w:r w:rsidR="00B04DC3" w:rsidRPr="00B04DC3">
        <w:rPr>
          <w:rFonts w:ascii="Times New Roman" w:eastAsia="Times New Roman" w:hAnsi="Times New Roman"/>
          <w:sz w:val="24"/>
          <w:szCs w:val="24"/>
        </w:rPr>
        <w:t xml:space="preserve"> on </w:t>
      </w:r>
      <w:r w:rsidR="00B04DC3">
        <w:rPr>
          <w:rFonts w:ascii="Times New Roman" w:eastAsia="Times New Roman" w:hAnsi="Times New Roman"/>
          <w:sz w:val="24"/>
          <w:szCs w:val="24"/>
        </w:rPr>
        <w:t>weapons flows &amp; arms t</w:t>
      </w:r>
      <w:r w:rsidR="00B04DC3" w:rsidRPr="00B04DC3">
        <w:rPr>
          <w:rFonts w:ascii="Times New Roman" w:eastAsia="Times New Roman" w:hAnsi="Times New Roman"/>
          <w:sz w:val="24"/>
          <w:szCs w:val="24"/>
        </w:rPr>
        <w:t>rafficking in South Sudan</w:t>
      </w:r>
      <w:r w:rsidR="00B04DC3">
        <w:rPr>
          <w:rFonts w:ascii="Times New Roman" w:eastAsia="Times New Roman" w:hAnsi="Times New Roman"/>
          <w:sz w:val="24"/>
          <w:szCs w:val="24"/>
        </w:rPr>
        <w:t>.</w:t>
      </w:r>
      <w:r w:rsidR="00B04DC3" w:rsidRPr="00B04DC3">
        <w:rPr>
          <w:rFonts w:ascii="Times New Roman" w:eastAsia="Times New Roman" w:hAnsi="Times New Roman"/>
          <w:sz w:val="24"/>
          <w:szCs w:val="24"/>
        </w:rPr>
        <w:t xml:space="preserve"> </w:t>
      </w:r>
    </w:p>
    <w:p w14:paraId="055EF0D2" w14:textId="77777777" w:rsidR="00EC78E8" w:rsidRDefault="00EC78E8" w:rsidP="00EC78E8">
      <w:pPr>
        <w:pStyle w:val="NoSpacing"/>
        <w:rPr>
          <w:rFonts w:ascii="Times New Roman" w:eastAsia="Times New Roman" w:hAnsi="Times New Roman"/>
          <w:sz w:val="24"/>
          <w:szCs w:val="24"/>
        </w:rPr>
      </w:pPr>
    </w:p>
    <w:p w14:paraId="04B4CCBC" w14:textId="6228F3EA" w:rsidR="00A13A71" w:rsidRDefault="00EC78E8" w:rsidP="00EC78E8">
      <w:pPr>
        <w:pStyle w:val="NoSpacing"/>
        <w:rPr>
          <w:rFonts w:ascii="Times New Roman" w:eastAsia="Times New Roman" w:hAnsi="Times New Roman"/>
          <w:sz w:val="24"/>
          <w:szCs w:val="24"/>
        </w:rPr>
      </w:pPr>
      <w:r>
        <w:rPr>
          <w:rFonts w:ascii="Times New Roman" w:eastAsia="Times New Roman" w:hAnsi="Times New Roman"/>
          <w:sz w:val="24"/>
          <w:szCs w:val="24"/>
        </w:rPr>
        <w:t>AF</w:t>
      </w:r>
      <w:r w:rsidRPr="00EC78E8">
        <w:rPr>
          <w:rFonts w:ascii="Times New Roman" w:eastAsia="Times New Roman" w:hAnsi="Times New Roman"/>
          <w:sz w:val="24"/>
          <w:szCs w:val="24"/>
        </w:rPr>
        <w:t xml:space="preserve"> invites eligible and qualified organizations to submit proposals outlining a strategy to implement an evidence-based research project on contemporary conflict in the South Sudan region with a focus on weapons flows and arms trafficking.  Suitable project proposals will include an implementation plan for field research, research deliverables, reporting and publication proposals (both for general public consumption and reports</w:t>
      </w:r>
      <w:r>
        <w:rPr>
          <w:rFonts w:ascii="Times New Roman" w:eastAsia="Times New Roman" w:hAnsi="Times New Roman"/>
          <w:sz w:val="24"/>
          <w:szCs w:val="24"/>
        </w:rPr>
        <w:t xml:space="preserve"> intended for international policy makers</w:t>
      </w:r>
      <w:r w:rsidRPr="00EC78E8">
        <w:rPr>
          <w:rFonts w:ascii="Times New Roman" w:eastAsia="Times New Roman" w:hAnsi="Times New Roman"/>
          <w:sz w:val="24"/>
          <w:szCs w:val="24"/>
        </w:rPr>
        <w:t>) as well as tracking tools, database tracker and a</w:t>
      </w:r>
      <w:r w:rsidR="00A13A71">
        <w:rPr>
          <w:rFonts w:ascii="Times New Roman" w:eastAsia="Times New Roman" w:hAnsi="Times New Roman"/>
          <w:sz w:val="24"/>
          <w:szCs w:val="24"/>
        </w:rPr>
        <w:t xml:space="preserve"> potential early warning alert</w:t>
      </w:r>
    </w:p>
    <w:p w14:paraId="7A9D8C77" w14:textId="182E9B76" w:rsidR="00EC78E8" w:rsidRPr="00EC78E8" w:rsidRDefault="00EC78E8" w:rsidP="00EC78E8">
      <w:pPr>
        <w:pStyle w:val="NoSpacing"/>
        <w:rPr>
          <w:rFonts w:ascii="Times New Roman" w:eastAsia="Times New Roman" w:hAnsi="Times New Roman"/>
          <w:sz w:val="24"/>
          <w:szCs w:val="24"/>
        </w:rPr>
      </w:pPr>
      <w:r w:rsidRPr="00EC78E8">
        <w:rPr>
          <w:rFonts w:ascii="Times New Roman" w:eastAsia="Times New Roman" w:hAnsi="Times New Roman"/>
          <w:sz w:val="24"/>
          <w:szCs w:val="24"/>
        </w:rPr>
        <w:t>system to inform</w:t>
      </w:r>
      <w:r w:rsidR="00A13A71">
        <w:rPr>
          <w:rFonts w:ascii="Times New Roman" w:eastAsia="Times New Roman" w:hAnsi="Times New Roman"/>
          <w:sz w:val="24"/>
          <w:szCs w:val="24"/>
        </w:rPr>
        <w:t xml:space="preserve"> </w:t>
      </w:r>
      <w:r w:rsidRPr="00EC78E8">
        <w:rPr>
          <w:rFonts w:ascii="Times New Roman" w:eastAsia="Times New Roman" w:hAnsi="Times New Roman"/>
          <w:sz w:val="24"/>
          <w:szCs w:val="24"/>
        </w:rPr>
        <w:t>policy planning of conflict dynamics related to weapons flows.</w:t>
      </w:r>
    </w:p>
    <w:p w14:paraId="24784604" w14:textId="77777777" w:rsidR="00B04DC3" w:rsidRDefault="00B04DC3" w:rsidP="00E24309">
      <w:pPr>
        <w:pStyle w:val="NoSpacing"/>
        <w:rPr>
          <w:rFonts w:ascii="Times New Roman" w:eastAsia="Times New Roman" w:hAnsi="Times New Roman"/>
          <w:sz w:val="24"/>
          <w:szCs w:val="24"/>
        </w:rPr>
      </w:pPr>
    </w:p>
    <w:p w14:paraId="10F40301" w14:textId="494442BD" w:rsidR="00E2605D" w:rsidRDefault="00E2605D" w:rsidP="00E24309">
      <w:pPr>
        <w:pStyle w:val="NoSpacing"/>
        <w:rPr>
          <w:rFonts w:ascii="Times New Roman" w:eastAsia="Times New Roman" w:hAnsi="Times New Roman"/>
          <w:sz w:val="24"/>
          <w:szCs w:val="24"/>
        </w:rPr>
      </w:pPr>
      <w:r w:rsidRPr="006D2113">
        <w:rPr>
          <w:rFonts w:ascii="Times New Roman" w:eastAsia="Times New Roman" w:hAnsi="Times New Roman"/>
          <w:sz w:val="24"/>
          <w:szCs w:val="24"/>
        </w:rPr>
        <w:t xml:space="preserve">Subject </w:t>
      </w:r>
      <w:r w:rsidR="00EC78E8">
        <w:rPr>
          <w:rFonts w:ascii="Times New Roman" w:eastAsia="Times New Roman" w:hAnsi="Times New Roman"/>
          <w:sz w:val="24"/>
          <w:szCs w:val="24"/>
        </w:rPr>
        <w:t>to the availability of funds, AF</w:t>
      </w:r>
      <w:r w:rsidRPr="006D2113">
        <w:rPr>
          <w:rFonts w:ascii="Times New Roman" w:eastAsia="Times New Roman" w:hAnsi="Times New Roman"/>
          <w:sz w:val="24"/>
          <w:szCs w:val="24"/>
        </w:rPr>
        <w:t xml:space="preserve"> </w:t>
      </w:r>
      <w:r w:rsidR="00EC78E8">
        <w:rPr>
          <w:rFonts w:ascii="Times New Roman" w:eastAsia="Times New Roman" w:hAnsi="Times New Roman"/>
          <w:sz w:val="24"/>
          <w:szCs w:val="24"/>
        </w:rPr>
        <w:t>intends to issue two</w:t>
      </w:r>
      <w:r w:rsidRPr="006D2113">
        <w:rPr>
          <w:rFonts w:ascii="Times New Roman" w:eastAsia="Times New Roman" w:hAnsi="Times New Roman"/>
          <w:sz w:val="24"/>
          <w:szCs w:val="24"/>
        </w:rPr>
        <w:t xml:space="preserve"> award</w:t>
      </w:r>
      <w:r w:rsidR="00EC78E8">
        <w:rPr>
          <w:rFonts w:ascii="Times New Roman" w:eastAsia="Times New Roman" w:hAnsi="Times New Roman"/>
          <w:sz w:val="24"/>
          <w:szCs w:val="24"/>
        </w:rPr>
        <w:t>s not to exceed</w:t>
      </w:r>
      <w:r w:rsidRPr="006D2113">
        <w:rPr>
          <w:rFonts w:ascii="Times New Roman" w:eastAsia="Times New Roman" w:hAnsi="Times New Roman"/>
          <w:sz w:val="24"/>
          <w:szCs w:val="24"/>
        </w:rPr>
        <w:t xml:space="preserve"> </w:t>
      </w:r>
      <w:r w:rsidR="0031033C" w:rsidRPr="00ED2D39">
        <w:rPr>
          <w:rFonts w:ascii="Times New Roman" w:hAnsi="Times New Roman"/>
          <w:sz w:val="24"/>
          <w:szCs w:val="24"/>
        </w:rPr>
        <w:t>$</w:t>
      </w:r>
      <w:r w:rsidR="00EC78E8">
        <w:rPr>
          <w:rFonts w:ascii="Times New Roman" w:hAnsi="Times New Roman"/>
          <w:sz w:val="24"/>
          <w:szCs w:val="24"/>
        </w:rPr>
        <w:t>1,500,00</w:t>
      </w:r>
      <w:r w:rsidR="0031033C">
        <w:rPr>
          <w:rFonts w:ascii="Times New Roman" w:hAnsi="Times New Roman"/>
          <w:sz w:val="24"/>
          <w:szCs w:val="24"/>
        </w:rPr>
        <w:t>0</w:t>
      </w:r>
      <w:r w:rsidR="002508FA">
        <w:rPr>
          <w:rFonts w:ascii="Times New Roman" w:hAnsi="Times New Roman"/>
          <w:sz w:val="24"/>
          <w:szCs w:val="24"/>
        </w:rPr>
        <w:t xml:space="preserve"> </w:t>
      </w:r>
      <w:r w:rsidRPr="006D2113">
        <w:rPr>
          <w:rFonts w:ascii="Times New Roman" w:eastAsia="Times New Roman" w:hAnsi="Times New Roman"/>
          <w:sz w:val="24"/>
          <w:szCs w:val="24"/>
        </w:rPr>
        <w:t xml:space="preserve">for a project period of up to </w:t>
      </w:r>
      <w:r>
        <w:rPr>
          <w:rFonts w:ascii="Times New Roman" w:eastAsia="Times New Roman" w:hAnsi="Times New Roman"/>
          <w:sz w:val="24"/>
          <w:szCs w:val="24"/>
        </w:rPr>
        <w:t>3</w:t>
      </w:r>
      <w:r w:rsidR="0031033C">
        <w:rPr>
          <w:rFonts w:ascii="Times New Roman" w:eastAsia="Times New Roman" w:hAnsi="Times New Roman"/>
          <w:sz w:val="24"/>
          <w:szCs w:val="24"/>
        </w:rPr>
        <w:t>6</w:t>
      </w:r>
      <w:r>
        <w:rPr>
          <w:rFonts w:ascii="Times New Roman" w:eastAsia="Times New Roman" w:hAnsi="Times New Roman"/>
          <w:sz w:val="24"/>
          <w:szCs w:val="24"/>
        </w:rPr>
        <w:t xml:space="preserve"> months.</w:t>
      </w:r>
      <w:r w:rsidRPr="006D2113">
        <w:rPr>
          <w:rFonts w:ascii="Times New Roman" w:eastAsia="Times New Roman" w:hAnsi="Times New Roman"/>
          <w:sz w:val="24"/>
          <w:szCs w:val="24"/>
        </w:rPr>
        <w:t>  Pending availability of funding and successful im</w:t>
      </w:r>
      <w:r w:rsidR="00EC78E8">
        <w:rPr>
          <w:rFonts w:ascii="Times New Roman" w:eastAsia="Times New Roman" w:hAnsi="Times New Roman"/>
          <w:sz w:val="24"/>
          <w:szCs w:val="24"/>
        </w:rPr>
        <w:t xml:space="preserve">plementation of the project, AF </w:t>
      </w:r>
      <w:r w:rsidRPr="006D2113">
        <w:rPr>
          <w:rFonts w:ascii="Times New Roman" w:eastAsia="Times New Roman" w:hAnsi="Times New Roman"/>
          <w:sz w:val="24"/>
          <w:szCs w:val="24"/>
        </w:rPr>
        <w:t>may consider adding funds to the award. </w:t>
      </w:r>
      <w:r w:rsidR="00EC78E8">
        <w:rPr>
          <w:rFonts w:ascii="Times New Roman" w:eastAsia="Times New Roman" w:hAnsi="Times New Roman"/>
          <w:sz w:val="24"/>
          <w:szCs w:val="24"/>
        </w:rPr>
        <w:t xml:space="preserve"> AF intends to support </w:t>
      </w:r>
      <w:r w:rsidR="00AF2A7B">
        <w:rPr>
          <w:rFonts w:ascii="Times New Roman" w:eastAsia="Times New Roman" w:hAnsi="Times New Roman"/>
          <w:sz w:val="24"/>
          <w:szCs w:val="24"/>
        </w:rPr>
        <w:t xml:space="preserve">two </w:t>
      </w:r>
      <w:r w:rsidR="00EC78E8">
        <w:rPr>
          <w:rFonts w:ascii="Times New Roman" w:eastAsia="Times New Roman" w:hAnsi="Times New Roman"/>
          <w:sz w:val="24"/>
          <w:szCs w:val="24"/>
        </w:rPr>
        <w:t>(2</w:t>
      </w:r>
      <w:r>
        <w:rPr>
          <w:rFonts w:ascii="Times New Roman" w:eastAsia="Times New Roman" w:hAnsi="Times New Roman"/>
          <w:sz w:val="24"/>
          <w:szCs w:val="24"/>
        </w:rPr>
        <w:t>) award as a result of this NOFO.</w:t>
      </w:r>
    </w:p>
    <w:p w14:paraId="055025E1" w14:textId="77777777" w:rsidR="00E2605D" w:rsidRDefault="00E2605D" w:rsidP="00E24309">
      <w:pPr>
        <w:pStyle w:val="NoSpacing"/>
        <w:rPr>
          <w:rFonts w:ascii="Times New Roman" w:eastAsia="Times New Roman" w:hAnsi="Times New Roman"/>
          <w:sz w:val="24"/>
          <w:szCs w:val="24"/>
        </w:rPr>
      </w:pPr>
    </w:p>
    <w:p w14:paraId="365DDC96" w14:textId="0C7AC7A8" w:rsidR="002D427C" w:rsidRDefault="00EC78E8" w:rsidP="00E24309">
      <w:pPr>
        <w:pStyle w:val="NoSpacing"/>
        <w:rPr>
          <w:rFonts w:ascii="Times New Roman" w:eastAsia="Times New Roman" w:hAnsi="Times New Roman"/>
          <w:sz w:val="24"/>
          <w:szCs w:val="24"/>
        </w:rPr>
      </w:pPr>
      <w:r>
        <w:rPr>
          <w:rFonts w:ascii="Times New Roman" w:eastAsia="Times New Roman" w:hAnsi="Times New Roman"/>
          <w:sz w:val="24"/>
          <w:szCs w:val="24"/>
        </w:rPr>
        <w:lastRenderedPageBreak/>
        <w:t xml:space="preserve">AF </w:t>
      </w:r>
      <w:r w:rsidR="002D427C" w:rsidRPr="002D427C">
        <w:rPr>
          <w:rFonts w:ascii="Times New Roman" w:eastAsia="Times New Roman" w:hAnsi="Times New Roman"/>
          <w:sz w:val="24"/>
          <w:szCs w:val="24"/>
        </w:rPr>
        <w:t xml:space="preserve">reserves the right to fund any or none of the proposals submitted and reserves the right to reduce, revise, or increase </w:t>
      </w:r>
      <w:r w:rsidR="00EF6813">
        <w:rPr>
          <w:rFonts w:ascii="Times New Roman" w:eastAsia="Times New Roman" w:hAnsi="Times New Roman"/>
          <w:sz w:val="24"/>
          <w:szCs w:val="24"/>
        </w:rPr>
        <w:t xml:space="preserve">the </w:t>
      </w:r>
      <w:r w:rsidR="002D427C" w:rsidRPr="002D427C">
        <w:rPr>
          <w:rFonts w:ascii="Times New Roman" w:eastAsia="Times New Roman" w:hAnsi="Times New Roman"/>
          <w:sz w:val="24"/>
          <w:szCs w:val="24"/>
        </w:rPr>
        <w:t>proposal</w:t>
      </w:r>
      <w:r w:rsidR="00EF6813">
        <w:rPr>
          <w:rFonts w:ascii="Times New Roman" w:eastAsia="Times New Roman" w:hAnsi="Times New Roman"/>
          <w:sz w:val="24"/>
          <w:szCs w:val="24"/>
        </w:rPr>
        <w:t>’s</w:t>
      </w:r>
      <w:r w:rsidR="002D427C" w:rsidRPr="002D427C">
        <w:rPr>
          <w:rFonts w:ascii="Times New Roman" w:eastAsia="Times New Roman" w:hAnsi="Times New Roman"/>
          <w:sz w:val="24"/>
          <w:szCs w:val="24"/>
        </w:rPr>
        <w:t xml:space="preserve"> budget in accordance with the needs of the project and the availability of funds.  </w:t>
      </w:r>
    </w:p>
    <w:p w14:paraId="60C17A46" w14:textId="77777777" w:rsidR="002D427C" w:rsidRDefault="002D427C" w:rsidP="00E24309">
      <w:pPr>
        <w:pStyle w:val="NoSpacing"/>
        <w:rPr>
          <w:rFonts w:ascii="Times New Roman" w:eastAsia="Times New Roman" w:hAnsi="Times New Roman"/>
          <w:sz w:val="24"/>
          <w:szCs w:val="24"/>
        </w:rPr>
      </w:pPr>
    </w:p>
    <w:p w14:paraId="0E459477" w14:textId="335D9654" w:rsidR="002D427C" w:rsidRDefault="002D427C" w:rsidP="002D427C">
      <w:pPr>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The Federal award signed by the Grants Officer is the only authorizing document.</w:t>
      </w:r>
    </w:p>
    <w:p w14:paraId="1E5D4298" w14:textId="2B782C9D" w:rsidR="002D427C" w:rsidRDefault="002D427C" w:rsidP="002D427C">
      <w:pPr>
        <w:spacing w:after="0" w:line="240" w:lineRule="auto"/>
        <w:ind w:right="-20"/>
        <w:rPr>
          <w:rFonts w:ascii="Times New Roman" w:eastAsia="Times New Roman" w:hAnsi="Times New Roman" w:cs="Times New Roman"/>
          <w:sz w:val="24"/>
          <w:szCs w:val="24"/>
        </w:rPr>
      </w:pPr>
    </w:p>
    <w:p w14:paraId="7AD07EE2" w14:textId="77777777" w:rsidR="002D427C" w:rsidRDefault="002D427C" w:rsidP="002D427C">
      <w:pPr>
        <w:spacing w:after="0" w:line="240" w:lineRule="auto"/>
        <w:ind w:right="3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NOFO consists of this cover page plus the </w:t>
      </w:r>
      <w:r>
        <w:rPr>
          <w:rFonts w:ascii="Times New Roman" w:eastAsia="Times New Roman" w:hAnsi="Times New Roman" w:cs="Times New Roman"/>
          <w:spacing w:val="-2"/>
          <w:sz w:val="24"/>
          <w:szCs w:val="24"/>
        </w:rPr>
        <w:t>f</w:t>
      </w:r>
      <w:r>
        <w:rPr>
          <w:rFonts w:ascii="Times New Roman" w:eastAsia="Times New Roman" w:hAnsi="Times New Roman" w:cs="Times New Roman"/>
          <w:sz w:val="24"/>
          <w:szCs w:val="24"/>
        </w:rPr>
        <w:t>ollowing sections:</w:t>
      </w:r>
    </w:p>
    <w:p w14:paraId="2BA090C0" w14:textId="77777777" w:rsidR="002D427C" w:rsidRDefault="002D427C" w:rsidP="002D427C">
      <w:pPr>
        <w:spacing w:after="0" w:line="240" w:lineRule="auto"/>
        <w:ind w:left="1440" w:right="342" w:hanging="630"/>
        <w:jc w:val="both"/>
        <w:rPr>
          <w:rFonts w:ascii="Times New Roman" w:eastAsia="Times New Roman" w:hAnsi="Times New Roman" w:cs="Times New Roman"/>
          <w:sz w:val="24"/>
          <w:szCs w:val="24"/>
        </w:rPr>
      </w:pPr>
    </w:p>
    <w:p w14:paraId="49DDD7E9" w14:textId="1B97197A" w:rsidR="002D427C" w:rsidRDefault="002D427C" w:rsidP="002D427C">
      <w:pPr>
        <w:pStyle w:val="ListParagraph"/>
        <w:numPr>
          <w:ilvl w:val="0"/>
          <w:numId w:val="16"/>
        </w:numPr>
        <w:tabs>
          <w:tab w:val="left" w:pos="1440"/>
        </w:tabs>
        <w:spacing w:after="0" w:line="240" w:lineRule="auto"/>
        <w:ind w:left="1440" w:right="-14" w:hanging="634"/>
        <w:rPr>
          <w:rFonts w:ascii="Times New Roman" w:eastAsia="Times New Roman" w:hAnsi="Times New Roman"/>
          <w:sz w:val="24"/>
          <w:szCs w:val="24"/>
        </w:rPr>
      </w:pPr>
      <w:r>
        <w:rPr>
          <w:rFonts w:ascii="Times New Roman" w:eastAsia="Times New Roman" w:hAnsi="Times New Roman"/>
          <w:sz w:val="24"/>
          <w:szCs w:val="24"/>
        </w:rPr>
        <w:t>Funding Opportunity Description</w:t>
      </w:r>
    </w:p>
    <w:p w14:paraId="2A0666B7" w14:textId="45252805" w:rsidR="002D427C" w:rsidRDefault="002D427C" w:rsidP="002D427C">
      <w:pPr>
        <w:pStyle w:val="ListParagraph"/>
        <w:numPr>
          <w:ilvl w:val="0"/>
          <w:numId w:val="16"/>
        </w:numPr>
        <w:tabs>
          <w:tab w:val="left" w:pos="1440"/>
        </w:tabs>
        <w:spacing w:after="0" w:line="240" w:lineRule="auto"/>
        <w:ind w:left="1440" w:right="-14" w:hanging="634"/>
        <w:rPr>
          <w:rFonts w:ascii="Times New Roman" w:eastAsia="Times New Roman" w:hAnsi="Times New Roman"/>
          <w:sz w:val="24"/>
          <w:szCs w:val="24"/>
        </w:rPr>
      </w:pPr>
      <w:r>
        <w:rPr>
          <w:rFonts w:ascii="Times New Roman" w:eastAsia="Times New Roman" w:hAnsi="Times New Roman"/>
          <w:sz w:val="24"/>
          <w:szCs w:val="24"/>
        </w:rPr>
        <w:t xml:space="preserve">Award Information and Application Evaluation and Scoring </w:t>
      </w:r>
    </w:p>
    <w:p w14:paraId="510F3C19" w14:textId="529F3AB1" w:rsidR="002D427C" w:rsidRPr="002D427C" w:rsidRDefault="002D427C" w:rsidP="002D427C">
      <w:pPr>
        <w:pStyle w:val="ListParagraph"/>
        <w:numPr>
          <w:ilvl w:val="0"/>
          <w:numId w:val="16"/>
        </w:numPr>
        <w:tabs>
          <w:tab w:val="left" w:pos="1440"/>
        </w:tabs>
        <w:spacing w:after="0" w:line="240" w:lineRule="auto"/>
        <w:ind w:left="1440" w:right="-14" w:hanging="634"/>
        <w:rPr>
          <w:rFonts w:ascii="Times New Roman" w:eastAsia="Times New Roman" w:hAnsi="Times New Roman"/>
          <w:sz w:val="24"/>
          <w:szCs w:val="24"/>
        </w:rPr>
      </w:pPr>
      <w:r w:rsidRPr="002D427C">
        <w:rPr>
          <w:rFonts w:ascii="Times New Roman" w:eastAsia="Times New Roman" w:hAnsi="Times New Roman"/>
          <w:sz w:val="24"/>
          <w:szCs w:val="24"/>
        </w:rPr>
        <w:t>Eligi</w:t>
      </w:r>
      <w:r w:rsidRPr="002D427C">
        <w:rPr>
          <w:rFonts w:ascii="Times New Roman" w:eastAsia="Times New Roman" w:hAnsi="Times New Roman"/>
          <w:spacing w:val="-1"/>
          <w:sz w:val="24"/>
          <w:szCs w:val="24"/>
        </w:rPr>
        <w:t>b</w:t>
      </w:r>
      <w:r w:rsidRPr="002D427C">
        <w:rPr>
          <w:rFonts w:ascii="Times New Roman" w:eastAsia="Times New Roman" w:hAnsi="Times New Roman"/>
          <w:sz w:val="24"/>
          <w:szCs w:val="24"/>
        </w:rPr>
        <w:t>ility Infor</w:t>
      </w:r>
      <w:r w:rsidRPr="002D427C">
        <w:rPr>
          <w:rFonts w:ascii="Times New Roman" w:eastAsia="Times New Roman" w:hAnsi="Times New Roman"/>
          <w:spacing w:val="-2"/>
          <w:sz w:val="24"/>
          <w:szCs w:val="24"/>
        </w:rPr>
        <w:t>m</w:t>
      </w:r>
      <w:r w:rsidRPr="002D427C">
        <w:rPr>
          <w:rFonts w:ascii="Times New Roman" w:eastAsia="Times New Roman" w:hAnsi="Times New Roman"/>
          <w:sz w:val="24"/>
          <w:szCs w:val="24"/>
        </w:rPr>
        <w:t>ation</w:t>
      </w:r>
    </w:p>
    <w:p w14:paraId="25F2E17A" w14:textId="135EBC32" w:rsidR="002D427C" w:rsidRPr="002D427C" w:rsidRDefault="002D427C" w:rsidP="002D427C">
      <w:pPr>
        <w:pStyle w:val="ListParagraph"/>
        <w:numPr>
          <w:ilvl w:val="0"/>
          <w:numId w:val="16"/>
        </w:numPr>
        <w:tabs>
          <w:tab w:val="left" w:pos="1440"/>
        </w:tabs>
        <w:spacing w:after="0" w:line="240" w:lineRule="auto"/>
        <w:ind w:left="1440" w:right="-14" w:hanging="634"/>
        <w:rPr>
          <w:rFonts w:ascii="Times New Roman" w:eastAsia="Times New Roman" w:hAnsi="Times New Roman"/>
          <w:sz w:val="24"/>
          <w:szCs w:val="24"/>
        </w:rPr>
      </w:pPr>
      <w:r>
        <w:rPr>
          <w:rFonts w:ascii="Times New Roman" w:eastAsia="Times New Roman" w:hAnsi="Times New Roman"/>
          <w:sz w:val="24"/>
          <w:szCs w:val="24"/>
        </w:rPr>
        <w:t>A</w:t>
      </w:r>
      <w:r w:rsidRPr="002D427C">
        <w:rPr>
          <w:rFonts w:ascii="Times New Roman" w:eastAsia="Times New Roman" w:hAnsi="Times New Roman"/>
          <w:sz w:val="24"/>
          <w:szCs w:val="24"/>
        </w:rPr>
        <w:t>gency Contacts</w:t>
      </w:r>
    </w:p>
    <w:p w14:paraId="71C0D15F" w14:textId="77777777" w:rsidR="002D427C" w:rsidRDefault="002D427C" w:rsidP="002D427C">
      <w:pPr>
        <w:tabs>
          <w:tab w:val="left" w:pos="540"/>
        </w:tabs>
        <w:spacing w:after="0" w:line="240" w:lineRule="auto"/>
        <w:ind w:right="-20"/>
        <w:rPr>
          <w:rFonts w:ascii="Times New Roman" w:eastAsia="Times New Roman" w:hAnsi="Times New Roman" w:cs="Times New Roman"/>
          <w:sz w:val="24"/>
          <w:szCs w:val="24"/>
        </w:rPr>
      </w:pPr>
    </w:p>
    <w:p w14:paraId="0D2D115E" w14:textId="77777777" w:rsidR="002D427C" w:rsidRDefault="002D427C" w:rsidP="002D427C">
      <w:pPr>
        <w:tabs>
          <w:tab w:val="left" w:pos="540"/>
        </w:tabs>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The complete solicitation package also includes the mandatory Proposal Submission Instructions (PSI) and Application Review Infor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w:t>
      </w:r>
    </w:p>
    <w:p w14:paraId="2A591151" w14:textId="77777777" w:rsidR="009D2720" w:rsidRDefault="009D2720" w:rsidP="00E24309">
      <w:pPr>
        <w:spacing w:after="0" w:line="240" w:lineRule="auto"/>
        <w:rPr>
          <w:rFonts w:ascii="Times New Roman" w:hAnsi="Times New Roman" w:cs="Times New Roman"/>
          <w:sz w:val="24"/>
          <w:szCs w:val="24"/>
        </w:rPr>
      </w:pPr>
    </w:p>
    <w:p w14:paraId="74F2D583" w14:textId="7398DDE5" w:rsidR="00E2605D" w:rsidRDefault="00A060A0" w:rsidP="00591E75">
      <w:pPr>
        <w:tabs>
          <w:tab w:val="left" w:pos="540"/>
        </w:tabs>
        <w:spacing w:after="0" w:line="240" w:lineRule="auto"/>
        <w:ind w:right="-20"/>
        <w:rPr>
          <w:rFonts w:ascii="Times New Roman" w:hAnsi="Times New Roman" w:cs="Times New Roman"/>
          <w:sz w:val="24"/>
          <w:szCs w:val="24"/>
        </w:rPr>
      </w:pPr>
      <w:r>
        <w:rPr>
          <w:rFonts w:ascii="Times New Roman" w:eastAsia="Times New Roman" w:hAnsi="Times New Roman" w:cs="Times New Roman"/>
          <w:sz w:val="24"/>
          <w:szCs w:val="24"/>
        </w:rPr>
        <w:t>Eligi</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le or</w:t>
      </w:r>
      <w:r>
        <w:rPr>
          <w:rFonts w:ascii="Times New Roman" w:eastAsia="Times New Roman" w:hAnsi="Times New Roman" w:cs="Times New Roman"/>
          <w:spacing w:val="-1"/>
          <w:sz w:val="24"/>
          <w:szCs w:val="24"/>
        </w:rPr>
        <w:t>g</w:t>
      </w:r>
      <w:r>
        <w:rPr>
          <w:rFonts w:ascii="Times New Roman" w:eastAsia="Times New Roman" w:hAnsi="Times New Roman" w:cs="Times New Roman"/>
          <w:sz w:val="24"/>
          <w:szCs w:val="24"/>
        </w:rPr>
        <w:t>aniz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tions 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tere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ed in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itting an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appli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ation are enco</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ged to 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view this NOFO thoroughly to understand the type 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project sought and the application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require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ents and review process.</w:t>
      </w:r>
      <w:r w:rsidR="003410A9">
        <w:rPr>
          <w:rFonts w:ascii="Times New Roman" w:eastAsia="Times New Roman" w:hAnsi="Times New Roman"/>
          <w:sz w:val="24"/>
          <w:szCs w:val="24"/>
        </w:rPr>
        <w:t xml:space="preserve">  </w:t>
      </w:r>
    </w:p>
    <w:p w14:paraId="1077A913" w14:textId="3F843CE9" w:rsidR="00E27587" w:rsidRDefault="00E27587" w:rsidP="00E24309">
      <w:pPr>
        <w:spacing w:after="0" w:line="240" w:lineRule="auto"/>
        <w:ind w:right="148"/>
        <w:rPr>
          <w:rFonts w:ascii="Times New Roman" w:eastAsia="Times New Roman" w:hAnsi="Times New Roman" w:cs="Times New Roman"/>
          <w:sz w:val="24"/>
          <w:szCs w:val="24"/>
        </w:rPr>
      </w:pPr>
    </w:p>
    <w:p w14:paraId="4F219E45" w14:textId="77777777" w:rsidR="0060466F" w:rsidRPr="00686A73" w:rsidRDefault="0060466F" w:rsidP="00E24309">
      <w:pPr>
        <w:spacing w:after="0" w:line="240" w:lineRule="auto"/>
        <w:ind w:right="148"/>
        <w:rPr>
          <w:rFonts w:ascii="Times New Roman" w:eastAsia="Times New Roman" w:hAnsi="Times New Roman" w:cs="Times New Roman"/>
          <w:sz w:val="24"/>
          <w:szCs w:val="24"/>
        </w:rPr>
      </w:pPr>
    </w:p>
    <w:p w14:paraId="24ECF499" w14:textId="1F4162FC" w:rsidR="006D69F2" w:rsidRPr="00661E05" w:rsidRDefault="00661E05" w:rsidP="00F517B1">
      <w:pPr>
        <w:spacing w:line="240" w:lineRule="auto"/>
        <w:rPr>
          <w:rFonts w:ascii="Times New Roman" w:eastAsia="Times New Roman" w:hAnsi="Times New Roman" w:cs="Times New Roman"/>
          <w:b/>
          <w:bCs/>
          <w:sz w:val="28"/>
          <w:szCs w:val="28"/>
        </w:rPr>
      </w:pPr>
      <w:r w:rsidRPr="00661E05">
        <w:rPr>
          <w:rFonts w:ascii="Times New Roman" w:eastAsia="Times New Roman" w:hAnsi="Times New Roman" w:cs="Times New Roman"/>
          <w:b/>
          <w:bCs/>
          <w:sz w:val="28"/>
          <w:szCs w:val="28"/>
        </w:rPr>
        <w:t>I.</w:t>
      </w:r>
      <w:r w:rsidR="00C83E1C" w:rsidRPr="00661E05">
        <w:rPr>
          <w:rFonts w:ascii="Times New Roman" w:eastAsia="Times New Roman" w:hAnsi="Times New Roman" w:cs="Times New Roman"/>
          <w:b/>
          <w:bCs/>
          <w:sz w:val="28"/>
          <w:szCs w:val="28"/>
        </w:rPr>
        <w:t xml:space="preserve"> FUND</w:t>
      </w:r>
      <w:r w:rsidR="00C83E1C" w:rsidRPr="00661E05">
        <w:rPr>
          <w:rFonts w:ascii="Times New Roman" w:eastAsia="Times New Roman" w:hAnsi="Times New Roman" w:cs="Times New Roman"/>
          <w:b/>
          <w:bCs/>
          <w:spacing w:val="1"/>
          <w:sz w:val="28"/>
          <w:szCs w:val="28"/>
        </w:rPr>
        <w:t>I</w:t>
      </w:r>
      <w:r w:rsidR="00C83E1C" w:rsidRPr="00661E05">
        <w:rPr>
          <w:rFonts w:ascii="Times New Roman" w:eastAsia="Times New Roman" w:hAnsi="Times New Roman" w:cs="Times New Roman"/>
          <w:b/>
          <w:bCs/>
          <w:sz w:val="28"/>
          <w:szCs w:val="28"/>
        </w:rPr>
        <w:t>NG OPPORTUNITY</w:t>
      </w:r>
      <w:r w:rsidR="00C83E1C" w:rsidRPr="00661E05">
        <w:rPr>
          <w:rFonts w:ascii="Times New Roman" w:eastAsia="Times New Roman" w:hAnsi="Times New Roman" w:cs="Times New Roman"/>
          <w:b/>
          <w:bCs/>
          <w:spacing w:val="1"/>
          <w:sz w:val="28"/>
          <w:szCs w:val="28"/>
        </w:rPr>
        <w:t xml:space="preserve"> </w:t>
      </w:r>
      <w:r w:rsidR="00C83E1C" w:rsidRPr="00661E05">
        <w:rPr>
          <w:rFonts w:ascii="Times New Roman" w:eastAsia="Times New Roman" w:hAnsi="Times New Roman" w:cs="Times New Roman"/>
          <w:b/>
          <w:bCs/>
          <w:sz w:val="28"/>
          <w:szCs w:val="28"/>
        </w:rPr>
        <w:t>DESCRIP</w:t>
      </w:r>
      <w:r w:rsidR="00C83E1C" w:rsidRPr="00661E05">
        <w:rPr>
          <w:rFonts w:ascii="Times New Roman" w:eastAsia="Times New Roman" w:hAnsi="Times New Roman" w:cs="Times New Roman"/>
          <w:b/>
          <w:bCs/>
          <w:spacing w:val="1"/>
          <w:sz w:val="28"/>
          <w:szCs w:val="28"/>
        </w:rPr>
        <w:t>T</w:t>
      </w:r>
      <w:r w:rsidR="006049C7" w:rsidRPr="00661E05">
        <w:rPr>
          <w:rFonts w:ascii="Times New Roman" w:eastAsia="Times New Roman" w:hAnsi="Times New Roman" w:cs="Times New Roman"/>
          <w:b/>
          <w:bCs/>
          <w:sz w:val="28"/>
          <w:szCs w:val="28"/>
        </w:rPr>
        <w:t>ION</w:t>
      </w:r>
    </w:p>
    <w:p w14:paraId="24ECF49A" w14:textId="77777777" w:rsidR="006D69F2" w:rsidRDefault="006D69F2" w:rsidP="00E24309">
      <w:pPr>
        <w:tabs>
          <w:tab w:val="left" w:pos="540"/>
        </w:tabs>
        <w:spacing w:after="0" w:line="240" w:lineRule="auto"/>
        <w:ind w:right="3267"/>
        <w:rPr>
          <w:rFonts w:ascii="Times New Roman" w:eastAsia="Times New Roman" w:hAnsi="Times New Roman" w:cs="Times New Roman"/>
          <w:b/>
          <w:bCs/>
          <w:sz w:val="24"/>
          <w:szCs w:val="24"/>
        </w:rPr>
      </w:pPr>
    </w:p>
    <w:p w14:paraId="24ECF49B" w14:textId="77777777" w:rsidR="006D69F2" w:rsidRDefault="00C83E1C" w:rsidP="00E24309">
      <w:pPr>
        <w:tabs>
          <w:tab w:val="left" w:pos="540"/>
        </w:tabs>
        <w:spacing w:after="0" w:line="240" w:lineRule="auto"/>
        <w:ind w:right="3267"/>
        <w:rPr>
          <w:rFonts w:ascii="Times New Roman" w:eastAsia="Times New Roman" w:hAnsi="Times New Roman" w:cs="Times New Roman"/>
          <w:b/>
          <w:bCs/>
          <w:sz w:val="24"/>
          <w:szCs w:val="24"/>
        </w:rPr>
      </w:pPr>
      <w:r w:rsidRPr="00B130AB">
        <w:rPr>
          <w:rFonts w:ascii="Times New Roman" w:eastAsia="Times New Roman" w:hAnsi="Times New Roman" w:cs="Times New Roman"/>
          <w:b/>
          <w:bCs/>
          <w:sz w:val="24"/>
          <w:szCs w:val="24"/>
        </w:rPr>
        <w:t>BACKGROUND</w:t>
      </w:r>
    </w:p>
    <w:p w14:paraId="5CBE146F" w14:textId="77777777" w:rsidR="00F415D9" w:rsidRDefault="00F415D9" w:rsidP="00E24309">
      <w:pPr>
        <w:tabs>
          <w:tab w:val="left" w:pos="540"/>
        </w:tabs>
        <w:spacing w:after="0" w:line="240" w:lineRule="auto"/>
        <w:ind w:right="3267"/>
        <w:rPr>
          <w:rFonts w:ascii="Times New Roman" w:eastAsia="Times New Roman" w:hAnsi="Times New Roman" w:cs="Times New Roman"/>
          <w:b/>
          <w:bCs/>
          <w:sz w:val="24"/>
          <w:szCs w:val="24"/>
        </w:rPr>
      </w:pPr>
    </w:p>
    <w:p w14:paraId="337627E5" w14:textId="77777777" w:rsidR="00EC78E8" w:rsidRPr="00EC78E8" w:rsidRDefault="00EC78E8" w:rsidP="00EC78E8">
      <w:pPr>
        <w:autoSpaceDE w:val="0"/>
        <w:autoSpaceDN w:val="0"/>
        <w:adjustRightInd w:val="0"/>
        <w:spacing w:after="0" w:line="240" w:lineRule="auto"/>
        <w:contextualSpacing/>
        <w:rPr>
          <w:rFonts w:ascii="Times New Roman" w:hAnsi="Times New Roman" w:cs="Times New Roman"/>
          <w:bCs/>
          <w:sz w:val="24"/>
          <w:szCs w:val="24"/>
          <w:lang w:val="en-GB"/>
        </w:rPr>
      </w:pPr>
      <w:r w:rsidRPr="00EC78E8">
        <w:rPr>
          <w:rFonts w:ascii="Times New Roman" w:hAnsi="Times New Roman" w:cs="Times New Roman"/>
          <w:bCs/>
          <w:sz w:val="24"/>
          <w:szCs w:val="24"/>
          <w:lang w:val="en-GB"/>
        </w:rPr>
        <w:t>Since the outbreak of widespread armed conflict in December 2013, tens of thousands of civilians have been killed in South Sudan and over million people forced to seek refuge in neighbouring countries. Efforts on the part of international organizations and external states to quell the on-gong violence and re-establish a modicum of regional stability have been largely unsuccessful. The conflict has largely been fuelled by unchecked arm flows into the region.</w:t>
      </w:r>
    </w:p>
    <w:p w14:paraId="56E55116" w14:textId="77777777" w:rsidR="00EC78E8" w:rsidRPr="00EC78E8" w:rsidRDefault="00EC78E8" w:rsidP="00EC78E8">
      <w:pPr>
        <w:autoSpaceDE w:val="0"/>
        <w:autoSpaceDN w:val="0"/>
        <w:adjustRightInd w:val="0"/>
        <w:spacing w:after="0" w:line="240" w:lineRule="auto"/>
        <w:contextualSpacing/>
        <w:rPr>
          <w:rFonts w:ascii="Times New Roman" w:hAnsi="Times New Roman" w:cs="Times New Roman"/>
          <w:bCs/>
          <w:sz w:val="24"/>
          <w:szCs w:val="24"/>
          <w:lang w:val="en-GB"/>
        </w:rPr>
      </w:pPr>
    </w:p>
    <w:p w14:paraId="36648B1D" w14:textId="77777777" w:rsidR="00EC78E8" w:rsidRPr="00EC78E8" w:rsidRDefault="00EC78E8" w:rsidP="00EC78E8">
      <w:pPr>
        <w:autoSpaceDE w:val="0"/>
        <w:autoSpaceDN w:val="0"/>
        <w:adjustRightInd w:val="0"/>
        <w:spacing w:after="0" w:line="240" w:lineRule="auto"/>
        <w:contextualSpacing/>
        <w:rPr>
          <w:rFonts w:ascii="Times New Roman" w:hAnsi="Times New Roman" w:cs="Times New Roman"/>
          <w:bCs/>
          <w:sz w:val="24"/>
          <w:szCs w:val="24"/>
          <w:lang w:val="en-GB"/>
        </w:rPr>
      </w:pPr>
      <w:r w:rsidRPr="00EC78E8">
        <w:rPr>
          <w:rFonts w:ascii="Times New Roman" w:hAnsi="Times New Roman" w:cs="Times New Roman"/>
          <w:bCs/>
          <w:sz w:val="24"/>
          <w:szCs w:val="24"/>
          <w:lang w:val="en-GB"/>
        </w:rPr>
        <w:t>As of April 2017, both the Sudan People’s Liberation Army and the Sudan People’s Liberation Army – in Opposition continue to conduct offensive military action against one another and the South Sudanese civilian population. Additionally, a number of alternative South Sudanese armed movements with various external supporters have arisen further complicating ongoing conflict dynamics.  The specific details of international and regional weapons flows that are largely unclear to outside observers have greatly affected the balance of power among the disparate groups engaging in the violent conflict.</w:t>
      </w:r>
    </w:p>
    <w:p w14:paraId="4A39B45F" w14:textId="77777777" w:rsidR="00EC78E8" w:rsidRPr="00EC78E8" w:rsidRDefault="00EC78E8" w:rsidP="00EC78E8">
      <w:pPr>
        <w:autoSpaceDE w:val="0"/>
        <w:autoSpaceDN w:val="0"/>
        <w:adjustRightInd w:val="0"/>
        <w:spacing w:after="0" w:line="240" w:lineRule="auto"/>
        <w:contextualSpacing/>
        <w:rPr>
          <w:rFonts w:ascii="Times New Roman" w:hAnsi="Times New Roman" w:cs="Times New Roman"/>
          <w:sz w:val="24"/>
          <w:szCs w:val="24"/>
        </w:rPr>
      </w:pPr>
    </w:p>
    <w:p w14:paraId="6893391E" w14:textId="1FEF8D0B" w:rsidR="00E56EE9" w:rsidRDefault="00E56EE9" w:rsidP="00E56EE9">
      <w:pPr>
        <w:autoSpaceDE w:val="0"/>
        <w:autoSpaceDN w:val="0"/>
        <w:adjustRightInd w:val="0"/>
        <w:spacing w:after="0" w:line="240" w:lineRule="auto"/>
        <w:contextualSpacing/>
        <w:rPr>
          <w:rFonts w:ascii="Times New Roman" w:hAnsi="Times New Roman" w:cs="Times New Roman"/>
          <w:sz w:val="24"/>
          <w:szCs w:val="24"/>
        </w:rPr>
      </w:pPr>
    </w:p>
    <w:p w14:paraId="632366AA" w14:textId="5C2A6859" w:rsidR="00077F8E" w:rsidRPr="0062323B" w:rsidRDefault="00077F8E" w:rsidP="00077F8E">
      <w:pPr>
        <w:spacing w:after="0" w:line="240" w:lineRule="auto"/>
        <w:ind w:right="-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PROJECT’S GOALS AND OBJECTIVES</w:t>
      </w:r>
      <w:r w:rsidR="00091534">
        <w:rPr>
          <w:rFonts w:ascii="Times New Roman" w:eastAsia="Times New Roman" w:hAnsi="Times New Roman" w:cs="Times New Roman"/>
          <w:b/>
          <w:bCs/>
          <w:sz w:val="24"/>
          <w:szCs w:val="24"/>
        </w:rPr>
        <w:t xml:space="preserve">  </w:t>
      </w:r>
    </w:p>
    <w:p w14:paraId="602669D6" w14:textId="77777777" w:rsidR="00077F8E" w:rsidRDefault="00077F8E" w:rsidP="00077F8E">
      <w:pPr>
        <w:spacing w:after="0" w:line="240" w:lineRule="auto"/>
        <w:rPr>
          <w:rFonts w:ascii="Times New Roman" w:hAnsi="Times New Roman" w:cs="Times New Roman"/>
          <w:sz w:val="24"/>
          <w:szCs w:val="24"/>
        </w:rPr>
      </w:pPr>
    </w:p>
    <w:p w14:paraId="13505107" w14:textId="4500A47B" w:rsidR="00EC78E8" w:rsidRPr="00EC78E8" w:rsidRDefault="00EC78E8" w:rsidP="00EC78E8">
      <w:pPr>
        <w:autoSpaceDE w:val="0"/>
        <w:autoSpaceDN w:val="0"/>
        <w:adjustRightInd w:val="0"/>
        <w:spacing w:after="0" w:line="240" w:lineRule="auto"/>
        <w:rPr>
          <w:rFonts w:ascii="Times New Roman" w:hAnsi="Times New Roman" w:cs="Times New Roman"/>
          <w:bCs/>
          <w:sz w:val="24"/>
          <w:szCs w:val="24"/>
        </w:rPr>
      </w:pPr>
      <w:r w:rsidRPr="00EC78E8">
        <w:rPr>
          <w:rFonts w:ascii="Times New Roman" w:hAnsi="Times New Roman" w:cs="Times New Roman"/>
          <w:bCs/>
          <w:sz w:val="24"/>
          <w:szCs w:val="24"/>
        </w:rPr>
        <w:t xml:space="preserve">The Weapons Flows and Arms Trafficking Research Project should aim to create a database repository of information regarding arms flow in and out of the South Sudan region.  The research should also serve to </w:t>
      </w:r>
      <w:r w:rsidR="00BA59BD">
        <w:rPr>
          <w:rFonts w:ascii="Times New Roman" w:hAnsi="Times New Roman" w:cs="Times New Roman"/>
          <w:bCs/>
          <w:sz w:val="24"/>
          <w:szCs w:val="24"/>
        </w:rPr>
        <w:t xml:space="preserve">expand international </w:t>
      </w:r>
      <w:r w:rsidRPr="00EC78E8">
        <w:rPr>
          <w:rFonts w:ascii="Times New Roman" w:hAnsi="Times New Roman" w:cs="Times New Roman"/>
          <w:bCs/>
          <w:sz w:val="24"/>
          <w:szCs w:val="24"/>
        </w:rPr>
        <w:t xml:space="preserve">policy makers’ </w:t>
      </w:r>
      <w:r w:rsidR="00BA59BD">
        <w:rPr>
          <w:rFonts w:ascii="Times New Roman" w:hAnsi="Times New Roman" w:cs="Times New Roman"/>
          <w:bCs/>
          <w:sz w:val="24"/>
          <w:szCs w:val="24"/>
        </w:rPr>
        <w:t xml:space="preserve">and other regional </w:t>
      </w:r>
      <w:r w:rsidRPr="00EC78E8">
        <w:rPr>
          <w:rFonts w:ascii="Times New Roman" w:hAnsi="Times New Roman" w:cs="Times New Roman"/>
          <w:bCs/>
          <w:sz w:val="24"/>
          <w:szCs w:val="24"/>
        </w:rPr>
        <w:t xml:space="preserve">stakeholder’s understanding of current conflict dynamics related to weapon flows in South Sudan </w:t>
      </w:r>
      <w:r w:rsidRPr="00EC78E8">
        <w:rPr>
          <w:rFonts w:ascii="Times New Roman" w:hAnsi="Times New Roman" w:cs="Times New Roman"/>
          <w:bCs/>
          <w:sz w:val="24"/>
          <w:szCs w:val="24"/>
        </w:rPr>
        <w:lastRenderedPageBreak/>
        <w:t>and the region.   Additionally</w:t>
      </w:r>
      <w:r w:rsidR="00A13A71">
        <w:rPr>
          <w:rFonts w:ascii="Times New Roman" w:hAnsi="Times New Roman" w:cs="Times New Roman"/>
          <w:bCs/>
          <w:sz w:val="24"/>
          <w:szCs w:val="24"/>
        </w:rPr>
        <w:t xml:space="preserve"> </w:t>
      </w:r>
      <w:r w:rsidRPr="00EC78E8">
        <w:rPr>
          <w:rFonts w:ascii="Times New Roman" w:hAnsi="Times New Roman" w:cs="Times New Roman"/>
          <w:bCs/>
          <w:sz w:val="24"/>
          <w:szCs w:val="24"/>
        </w:rPr>
        <w:t>research will be published for public consumption to provide clearer insights on weapons flows, state and non-state arms providers, evolving conflict dynamics, and related issues.</w:t>
      </w:r>
    </w:p>
    <w:p w14:paraId="5A6DA2F9" w14:textId="668F4647" w:rsidR="00077F8E" w:rsidRDefault="00077F8E" w:rsidP="00077F8E">
      <w:pPr>
        <w:spacing w:after="0" w:line="240" w:lineRule="auto"/>
        <w:rPr>
          <w:rFonts w:ascii="Times New Roman" w:hAnsi="Times New Roman" w:cs="Times New Roman"/>
          <w:sz w:val="24"/>
          <w:szCs w:val="24"/>
        </w:rPr>
      </w:pPr>
    </w:p>
    <w:p w14:paraId="3B1221E5" w14:textId="65D782B4" w:rsidR="00077F8E" w:rsidRDefault="00077F8E" w:rsidP="00077F8E">
      <w:pPr>
        <w:spacing w:after="0" w:line="240" w:lineRule="auto"/>
        <w:rPr>
          <w:rFonts w:ascii="Times New Roman" w:hAnsi="Times New Roman" w:cs="Times New Roman"/>
          <w:sz w:val="24"/>
          <w:szCs w:val="24"/>
        </w:rPr>
      </w:pPr>
      <w:r w:rsidRPr="00B373E8">
        <w:rPr>
          <w:rFonts w:ascii="Times New Roman" w:hAnsi="Times New Roman" w:cs="Times New Roman"/>
          <w:sz w:val="24"/>
          <w:szCs w:val="24"/>
        </w:rPr>
        <w:t xml:space="preserve">In </w:t>
      </w:r>
      <w:r>
        <w:rPr>
          <w:rFonts w:ascii="Times New Roman" w:hAnsi="Times New Roman" w:cs="Times New Roman"/>
          <w:sz w:val="24"/>
          <w:szCs w:val="24"/>
        </w:rPr>
        <w:t xml:space="preserve">support of </w:t>
      </w:r>
      <w:r w:rsidRPr="00B373E8">
        <w:rPr>
          <w:rFonts w:ascii="Times New Roman" w:hAnsi="Times New Roman" w:cs="Times New Roman"/>
          <w:sz w:val="24"/>
          <w:szCs w:val="24"/>
        </w:rPr>
        <w:t xml:space="preserve">this goal, this </w:t>
      </w:r>
      <w:r>
        <w:rPr>
          <w:rFonts w:ascii="Times New Roman" w:hAnsi="Times New Roman" w:cs="Times New Roman"/>
          <w:sz w:val="24"/>
          <w:szCs w:val="24"/>
        </w:rPr>
        <w:t>program</w:t>
      </w:r>
      <w:r w:rsidRPr="00B373E8">
        <w:rPr>
          <w:rFonts w:ascii="Times New Roman" w:hAnsi="Times New Roman" w:cs="Times New Roman"/>
          <w:sz w:val="24"/>
          <w:szCs w:val="24"/>
        </w:rPr>
        <w:t xml:space="preserve"> </w:t>
      </w:r>
      <w:r>
        <w:rPr>
          <w:rFonts w:ascii="Times New Roman" w:hAnsi="Times New Roman" w:cs="Times New Roman"/>
          <w:sz w:val="24"/>
          <w:szCs w:val="24"/>
        </w:rPr>
        <w:t>has 3 key objectives</w:t>
      </w:r>
      <w:r w:rsidRPr="00B373E8">
        <w:rPr>
          <w:rFonts w:ascii="Times New Roman" w:hAnsi="Times New Roman" w:cs="Times New Roman"/>
          <w:sz w:val="24"/>
          <w:szCs w:val="24"/>
        </w:rPr>
        <w:t>:</w:t>
      </w:r>
    </w:p>
    <w:p w14:paraId="41AB1633" w14:textId="77777777" w:rsidR="00077F8E" w:rsidRDefault="00077F8E" w:rsidP="00077F8E">
      <w:pPr>
        <w:pStyle w:val="NoSpacing"/>
        <w:ind w:left="360"/>
        <w:rPr>
          <w:rFonts w:ascii="Times New Roman" w:hAnsi="Times New Roman"/>
          <w:sz w:val="24"/>
          <w:szCs w:val="24"/>
        </w:rPr>
      </w:pPr>
    </w:p>
    <w:p w14:paraId="026A71A5" w14:textId="27912625" w:rsidR="00605BE7" w:rsidRPr="00605BE7" w:rsidRDefault="00BA59BD" w:rsidP="00605BE7">
      <w:pPr>
        <w:numPr>
          <w:ilvl w:val="0"/>
          <w:numId w:val="27"/>
        </w:numPr>
        <w:autoSpaceDE w:val="0"/>
        <w:autoSpaceDN w:val="0"/>
        <w:adjustRightInd w:val="0"/>
        <w:spacing w:after="0" w:line="240" w:lineRule="auto"/>
        <w:contextualSpacing/>
        <w:rPr>
          <w:rFonts w:ascii="Times New Roman" w:eastAsia="Calibri" w:hAnsi="Times New Roman" w:cs="Times New Roman"/>
          <w:bCs/>
          <w:sz w:val="24"/>
          <w:szCs w:val="24"/>
          <w:lang w:val="en-GB"/>
        </w:rPr>
      </w:pPr>
      <w:r w:rsidRPr="00BA59BD">
        <w:rPr>
          <w:rFonts w:ascii="Times New Roman" w:eastAsia="Calibri" w:hAnsi="Times New Roman" w:cs="Times New Roman"/>
          <w:b/>
          <w:bCs/>
          <w:sz w:val="24"/>
          <w:szCs w:val="24"/>
          <w:lang w:val="en-GB"/>
        </w:rPr>
        <w:t>Objective 1</w:t>
      </w:r>
      <w:r>
        <w:rPr>
          <w:rFonts w:ascii="Times New Roman" w:eastAsia="Calibri" w:hAnsi="Times New Roman" w:cs="Times New Roman"/>
          <w:b/>
          <w:bCs/>
          <w:sz w:val="24"/>
          <w:szCs w:val="24"/>
          <w:lang w:val="en-GB"/>
        </w:rPr>
        <w:t>:</w:t>
      </w:r>
      <w:r>
        <w:rPr>
          <w:rFonts w:ascii="Times New Roman" w:eastAsia="Calibri" w:hAnsi="Times New Roman" w:cs="Times New Roman"/>
          <w:bCs/>
          <w:sz w:val="24"/>
          <w:szCs w:val="24"/>
          <w:lang w:val="en-GB"/>
        </w:rPr>
        <w:t xml:space="preserve"> </w:t>
      </w:r>
      <w:r w:rsidR="00605BE7" w:rsidRPr="00605BE7">
        <w:rPr>
          <w:rFonts w:ascii="Times New Roman" w:eastAsia="Calibri" w:hAnsi="Times New Roman" w:cs="Times New Roman"/>
          <w:bCs/>
          <w:sz w:val="24"/>
          <w:szCs w:val="24"/>
          <w:lang w:val="en-GB"/>
        </w:rPr>
        <w:t>Raise awareness of the manifold ways in which arms flows are undermining regional stability and peace-making efforts in South Sudan and the surrounding areas.</w:t>
      </w:r>
    </w:p>
    <w:p w14:paraId="48968282" w14:textId="77777777" w:rsidR="00605BE7" w:rsidRPr="00605BE7" w:rsidRDefault="00605BE7" w:rsidP="00605BE7">
      <w:pPr>
        <w:autoSpaceDE w:val="0"/>
        <w:autoSpaceDN w:val="0"/>
        <w:adjustRightInd w:val="0"/>
        <w:spacing w:after="0" w:line="240" w:lineRule="auto"/>
        <w:contextualSpacing/>
        <w:rPr>
          <w:rFonts w:ascii="Times New Roman" w:eastAsia="Calibri" w:hAnsi="Times New Roman" w:cs="Times New Roman"/>
          <w:bCs/>
          <w:sz w:val="24"/>
          <w:szCs w:val="24"/>
          <w:lang w:val="en-GB"/>
        </w:rPr>
      </w:pPr>
    </w:p>
    <w:p w14:paraId="51199E94" w14:textId="473A9CE7" w:rsidR="00605BE7" w:rsidRPr="00605BE7" w:rsidRDefault="00BA59BD" w:rsidP="00605BE7">
      <w:pPr>
        <w:numPr>
          <w:ilvl w:val="0"/>
          <w:numId w:val="27"/>
        </w:numPr>
        <w:autoSpaceDE w:val="0"/>
        <w:autoSpaceDN w:val="0"/>
        <w:adjustRightInd w:val="0"/>
        <w:spacing w:after="0" w:line="240" w:lineRule="auto"/>
        <w:contextualSpacing/>
        <w:rPr>
          <w:rFonts w:ascii="Times New Roman" w:eastAsia="Calibri" w:hAnsi="Times New Roman" w:cs="Times New Roman"/>
          <w:bCs/>
          <w:sz w:val="24"/>
          <w:szCs w:val="24"/>
          <w:lang w:val="en-GB"/>
        </w:rPr>
      </w:pPr>
      <w:r w:rsidRPr="00BA59BD">
        <w:rPr>
          <w:rFonts w:ascii="Times New Roman" w:eastAsia="Calibri" w:hAnsi="Times New Roman" w:cs="Times New Roman"/>
          <w:b/>
          <w:bCs/>
          <w:sz w:val="24"/>
          <w:szCs w:val="24"/>
          <w:lang w:val="en-GB"/>
        </w:rPr>
        <w:t>Objective 2:</w:t>
      </w:r>
      <w:r>
        <w:rPr>
          <w:rFonts w:ascii="Times New Roman" w:eastAsia="Calibri" w:hAnsi="Times New Roman" w:cs="Times New Roman"/>
          <w:bCs/>
          <w:sz w:val="24"/>
          <w:szCs w:val="24"/>
          <w:lang w:val="en-GB"/>
        </w:rPr>
        <w:t xml:space="preserve"> </w:t>
      </w:r>
      <w:r w:rsidR="00605BE7" w:rsidRPr="00605BE7">
        <w:rPr>
          <w:rFonts w:ascii="Times New Roman" w:eastAsia="Calibri" w:hAnsi="Times New Roman" w:cs="Times New Roman"/>
          <w:bCs/>
          <w:sz w:val="24"/>
          <w:szCs w:val="24"/>
          <w:lang w:val="en-GB"/>
        </w:rPr>
        <w:t>Contribute a unique source of institutional memory through database development of historical arms flow</w:t>
      </w:r>
      <w:r w:rsidR="00A13A71">
        <w:rPr>
          <w:rFonts w:ascii="Times New Roman" w:eastAsia="Calibri" w:hAnsi="Times New Roman" w:cs="Times New Roman"/>
          <w:bCs/>
          <w:sz w:val="24"/>
          <w:szCs w:val="24"/>
          <w:lang w:val="en-GB"/>
        </w:rPr>
        <w:t xml:space="preserve"> in and around South Sudan for the</w:t>
      </w:r>
      <w:r w:rsidR="00605BE7" w:rsidRPr="00605BE7">
        <w:rPr>
          <w:rFonts w:ascii="Times New Roman" w:eastAsia="Calibri" w:hAnsi="Times New Roman" w:cs="Times New Roman"/>
          <w:bCs/>
          <w:sz w:val="24"/>
          <w:szCs w:val="24"/>
          <w:lang w:val="en-GB"/>
        </w:rPr>
        <w:t xml:space="preserve"> public</w:t>
      </w:r>
      <w:r w:rsidR="00A13A71">
        <w:rPr>
          <w:rFonts w:ascii="Times New Roman" w:eastAsia="Calibri" w:hAnsi="Times New Roman" w:cs="Times New Roman"/>
          <w:bCs/>
          <w:sz w:val="24"/>
          <w:szCs w:val="24"/>
          <w:lang w:val="en-GB"/>
        </w:rPr>
        <w:t xml:space="preserve"> and</w:t>
      </w:r>
      <w:r w:rsidR="00605BE7" w:rsidRPr="00605BE7">
        <w:rPr>
          <w:rFonts w:ascii="Times New Roman" w:eastAsia="Calibri" w:hAnsi="Times New Roman" w:cs="Times New Roman"/>
          <w:bCs/>
          <w:sz w:val="24"/>
          <w:szCs w:val="24"/>
          <w:lang w:val="en-GB"/>
        </w:rPr>
        <w:t xml:space="preserve"> international stakeholders.</w:t>
      </w:r>
    </w:p>
    <w:p w14:paraId="5EE56D14" w14:textId="77777777" w:rsidR="00605BE7" w:rsidRPr="00605BE7" w:rsidRDefault="00605BE7" w:rsidP="00605BE7">
      <w:pPr>
        <w:autoSpaceDE w:val="0"/>
        <w:autoSpaceDN w:val="0"/>
        <w:adjustRightInd w:val="0"/>
        <w:spacing w:after="0" w:line="240" w:lineRule="auto"/>
        <w:contextualSpacing/>
        <w:rPr>
          <w:rFonts w:ascii="Times New Roman" w:eastAsia="Calibri" w:hAnsi="Times New Roman" w:cs="Times New Roman"/>
          <w:sz w:val="24"/>
          <w:szCs w:val="24"/>
          <w:lang w:val="en-GB"/>
        </w:rPr>
      </w:pPr>
    </w:p>
    <w:p w14:paraId="229685E3" w14:textId="3506750C" w:rsidR="00605BE7" w:rsidRPr="00605BE7" w:rsidRDefault="00BA59BD" w:rsidP="00605BE7">
      <w:pPr>
        <w:numPr>
          <w:ilvl w:val="0"/>
          <w:numId w:val="27"/>
        </w:numPr>
        <w:autoSpaceDE w:val="0"/>
        <w:autoSpaceDN w:val="0"/>
        <w:adjustRightInd w:val="0"/>
        <w:spacing w:after="0" w:line="240" w:lineRule="auto"/>
        <w:contextualSpacing/>
        <w:rPr>
          <w:rFonts w:ascii="Times New Roman" w:eastAsia="Calibri" w:hAnsi="Times New Roman" w:cs="Times New Roman"/>
          <w:sz w:val="24"/>
          <w:szCs w:val="24"/>
          <w:lang w:val="en-GB"/>
        </w:rPr>
      </w:pPr>
      <w:r w:rsidRPr="00BA59BD">
        <w:rPr>
          <w:rFonts w:ascii="Times New Roman" w:eastAsia="Calibri" w:hAnsi="Times New Roman" w:cs="Times New Roman"/>
          <w:b/>
          <w:bCs/>
          <w:sz w:val="24"/>
          <w:szCs w:val="24"/>
          <w:lang w:val="en-GB"/>
        </w:rPr>
        <w:t>Objective 3:</w:t>
      </w:r>
      <w:r>
        <w:rPr>
          <w:rFonts w:ascii="Times New Roman" w:eastAsia="Calibri" w:hAnsi="Times New Roman" w:cs="Times New Roman"/>
          <w:bCs/>
          <w:sz w:val="24"/>
          <w:szCs w:val="24"/>
          <w:lang w:val="en-GB"/>
        </w:rPr>
        <w:t xml:space="preserve"> </w:t>
      </w:r>
      <w:r w:rsidR="00605BE7" w:rsidRPr="00605BE7">
        <w:rPr>
          <w:rFonts w:ascii="Times New Roman" w:eastAsia="Calibri" w:hAnsi="Times New Roman" w:cs="Times New Roman"/>
          <w:bCs/>
          <w:sz w:val="24"/>
          <w:szCs w:val="24"/>
          <w:lang w:val="en-GB"/>
        </w:rPr>
        <w:t>Produce empirical research and analysis to raise</w:t>
      </w:r>
      <w:r w:rsidR="00A13A71">
        <w:rPr>
          <w:rFonts w:ascii="Times New Roman" w:eastAsia="Calibri" w:hAnsi="Times New Roman" w:cs="Times New Roman"/>
          <w:bCs/>
          <w:sz w:val="24"/>
          <w:szCs w:val="24"/>
          <w:lang w:val="en-GB"/>
        </w:rPr>
        <w:t xml:space="preserve"> public</w:t>
      </w:r>
      <w:r w:rsidR="00605BE7" w:rsidRPr="00605BE7">
        <w:rPr>
          <w:rFonts w:ascii="Times New Roman" w:eastAsia="Calibri" w:hAnsi="Times New Roman" w:cs="Times New Roman"/>
          <w:bCs/>
          <w:sz w:val="24"/>
          <w:szCs w:val="24"/>
          <w:lang w:val="en-GB"/>
        </w:rPr>
        <w:t xml:space="preserve"> awareness about arms flows, armed groups and conflict dynamics as they relate to peace and stability in South Sudan and the region.</w:t>
      </w:r>
    </w:p>
    <w:p w14:paraId="440298C4" w14:textId="77777777" w:rsidR="00077F8E" w:rsidRDefault="00077F8E" w:rsidP="00E56EE9">
      <w:pPr>
        <w:autoSpaceDE w:val="0"/>
        <w:autoSpaceDN w:val="0"/>
        <w:adjustRightInd w:val="0"/>
        <w:spacing w:after="0" w:line="240" w:lineRule="auto"/>
        <w:contextualSpacing/>
        <w:rPr>
          <w:rFonts w:ascii="Times New Roman" w:hAnsi="Times New Roman" w:cs="Times New Roman"/>
          <w:sz w:val="24"/>
          <w:szCs w:val="24"/>
        </w:rPr>
      </w:pPr>
    </w:p>
    <w:p w14:paraId="2142DA81" w14:textId="371815C9" w:rsidR="00605BE7" w:rsidRPr="00605BE7" w:rsidRDefault="00605BE7" w:rsidP="00605BE7">
      <w:pPr>
        <w:autoSpaceDE w:val="0"/>
        <w:autoSpaceDN w:val="0"/>
        <w:adjustRightInd w:val="0"/>
        <w:spacing w:after="0" w:line="240" w:lineRule="auto"/>
        <w:contextualSpacing/>
        <w:rPr>
          <w:rFonts w:ascii="Times New Roman" w:hAnsi="Times New Roman" w:cs="Times New Roman"/>
          <w:b/>
          <w:bCs/>
          <w:sz w:val="24"/>
          <w:szCs w:val="24"/>
          <w:lang w:val="en-GB"/>
        </w:rPr>
      </w:pPr>
      <w:r w:rsidRPr="00605BE7">
        <w:rPr>
          <w:rFonts w:ascii="Times New Roman" w:hAnsi="Times New Roman" w:cs="Times New Roman"/>
          <w:b/>
          <w:bCs/>
          <w:sz w:val="24"/>
          <w:szCs w:val="24"/>
          <w:lang w:val="en-GB"/>
        </w:rPr>
        <w:t xml:space="preserve">Expected Outcomes: </w:t>
      </w:r>
      <w:r w:rsidR="00A13A71">
        <w:rPr>
          <w:rFonts w:ascii="Times New Roman" w:hAnsi="Times New Roman" w:cs="Times New Roman"/>
          <w:sz w:val="24"/>
          <w:szCs w:val="24"/>
          <w:lang w:val="en-GB"/>
        </w:rPr>
        <w:t xml:space="preserve">Local and international </w:t>
      </w:r>
      <w:r w:rsidRPr="00605BE7">
        <w:rPr>
          <w:rFonts w:ascii="Times New Roman" w:hAnsi="Times New Roman" w:cs="Times New Roman"/>
          <w:sz w:val="24"/>
          <w:szCs w:val="24"/>
          <w:lang w:val="en-GB"/>
        </w:rPr>
        <w:t>stakeholders, have increased awareness of arms flows and their impact on security, peace, and stability in effort to enhance promotion of multi- and bi-lateral cooperation in supporting conflict prevention, violence reduction, and stemming future weapons trafficking that may exacerbate conflict.</w:t>
      </w:r>
    </w:p>
    <w:p w14:paraId="1CC54FD9" w14:textId="77777777" w:rsidR="00605BE7" w:rsidRPr="00605BE7" w:rsidRDefault="00605BE7" w:rsidP="00605BE7">
      <w:pPr>
        <w:autoSpaceDE w:val="0"/>
        <w:autoSpaceDN w:val="0"/>
        <w:adjustRightInd w:val="0"/>
        <w:spacing w:after="0" w:line="240" w:lineRule="auto"/>
        <w:contextualSpacing/>
        <w:rPr>
          <w:rFonts w:ascii="Times New Roman" w:hAnsi="Times New Roman" w:cs="Times New Roman"/>
          <w:sz w:val="24"/>
          <w:szCs w:val="24"/>
        </w:rPr>
      </w:pPr>
    </w:p>
    <w:p w14:paraId="5894E829" w14:textId="5B646004" w:rsidR="00605BE7" w:rsidRPr="00605BE7" w:rsidRDefault="00605BE7" w:rsidP="00605BE7">
      <w:pPr>
        <w:autoSpaceDE w:val="0"/>
        <w:autoSpaceDN w:val="0"/>
        <w:adjustRightInd w:val="0"/>
        <w:spacing w:after="0" w:line="240" w:lineRule="auto"/>
        <w:contextualSpacing/>
        <w:rPr>
          <w:rFonts w:ascii="Times New Roman" w:hAnsi="Times New Roman" w:cs="Times New Roman"/>
          <w:sz w:val="24"/>
          <w:szCs w:val="24"/>
        </w:rPr>
      </w:pPr>
      <w:r w:rsidRPr="00605BE7">
        <w:rPr>
          <w:rFonts w:ascii="Times New Roman" w:hAnsi="Times New Roman" w:cs="Times New Roman"/>
          <w:bCs/>
          <w:sz w:val="24"/>
          <w:szCs w:val="24"/>
        </w:rPr>
        <w:t xml:space="preserve">Using this purpose, goal, and objectives applicant organizations should identify their own specific and measurable </w:t>
      </w:r>
      <w:r w:rsidR="0080144B">
        <w:rPr>
          <w:rFonts w:ascii="Times New Roman" w:hAnsi="Times New Roman" w:cs="Times New Roman"/>
          <w:bCs/>
          <w:sz w:val="24"/>
          <w:szCs w:val="24"/>
        </w:rPr>
        <w:t xml:space="preserve">key performance </w:t>
      </w:r>
      <w:r w:rsidR="00813767">
        <w:rPr>
          <w:rFonts w:ascii="Times New Roman" w:hAnsi="Times New Roman" w:cs="Times New Roman"/>
          <w:bCs/>
          <w:sz w:val="24"/>
          <w:szCs w:val="24"/>
        </w:rPr>
        <w:t>indicators to track</w:t>
      </w:r>
      <w:r w:rsidRPr="00605BE7">
        <w:rPr>
          <w:rFonts w:ascii="Times New Roman" w:hAnsi="Times New Roman" w:cs="Times New Roman"/>
          <w:bCs/>
          <w:sz w:val="24"/>
          <w:szCs w:val="24"/>
        </w:rPr>
        <w:t xml:space="preserve"> outputs and outcomes based on the following project description provided in this solicitation.   </w:t>
      </w:r>
    </w:p>
    <w:p w14:paraId="639B4CCD" w14:textId="77777777" w:rsidR="00605BE7" w:rsidRPr="00605BE7" w:rsidRDefault="00605BE7" w:rsidP="00605BE7">
      <w:pPr>
        <w:autoSpaceDE w:val="0"/>
        <w:autoSpaceDN w:val="0"/>
        <w:adjustRightInd w:val="0"/>
        <w:spacing w:after="0" w:line="240" w:lineRule="auto"/>
        <w:contextualSpacing/>
        <w:rPr>
          <w:rFonts w:ascii="Times New Roman" w:hAnsi="Times New Roman" w:cs="Times New Roman"/>
          <w:sz w:val="24"/>
          <w:szCs w:val="24"/>
        </w:rPr>
      </w:pPr>
    </w:p>
    <w:p w14:paraId="57DE417E" w14:textId="77777777" w:rsidR="00605BE7" w:rsidRPr="00605BE7" w:rsidRDefault="00605BE7" w:rsidP="00605BE7">
      <w:pPr>
        <w:autoSpaceDE w:val="0"/>
        <w:autoSpaceDN w:val="0"/>
        <w:adjustRightInd w:val="0"/>
        <w:spacing w:after="0" w:line="240" w:lineRule="auto"/>
        <w:contextualSpacing/>
        <w:rPr>
          <w:rFonts w:ascii="Times New Roman" w:hAnsi="Times New Roman" w:cs="Times New Roman"/>
          <w:sz w:val="24"/>
          <w:szCs w:val="24"/>
        </w:rPr>
      </w:pPr>
      <w:r w:rsidRPr="00605BE7">
        <w:rPr>
          <w:rFonts w:ascii="Times New Roman" w:hAnsi="Times New Roman" w:cs="Times New Roman"/>
          <w:i/>
          <w:sz w:val="24"/>
          <w:szCs w:val="24"/>
        </w:rPr>
        <w:t>Guidelines</w:t>
      </w:r>
    </w:p>
    <w:p w14:paraId="048363A2" w14:textId="77777777" w:rsidR="00605BE7" w:rsidRPr="00605BE7" w:rsidRDefault="00605BE7" w:rsidP="00605BE7">
      <w:pPr>
        <w:autoSpaceDE w:val="0"/>
        <w:autoSpaceDN w:val="0"/>
        <w:adjustRightInd w:val="0"/>
        <w:spacing w:after="0" w:line="240" w:lineRule="auto"/>
        <w:contextualSpacing/>
        <w:rPr>
          <w:rFonts w:ascii="Times New Roman" w:hAnsi="Times New Roman" w:cs="Times New Roman"/>
          <w:sz w:val="24"/>
          <w:szCs w:val="24"/>
        </w:rPr>
      </w:pPr>
    </w:p>
    <w:p w14:paraId="3F91DDB2" w14:textId="32B18214" w:rsidR="00605BE7" w:rsidRDefault="00605BE7" w:rsidP="00605BE7">
      <w:pPr>
        <w:autoSpaceDE w:val="0"/>
        <w:autoSpaceDN w:val="0"/>
        <w:adjustRightInd w:val="0"/>
        <w:spacing w:after="0" w:line="240" w:lineRule="auto"/>
        <w:contextualSpacing/>
        <w:rPr>
          <w:rFonts w:ascii="Times New Roman" w:hAnsi="Times New Roman" w:cs="Times New Roman"/>
          <w:sz w:val="24"/>
          <w:szCs w:val="24"/>
        </w:rPr>
      </w:pPr>
      <w:r w:rsidRPr="00605BE7">
        <w:rPr>
          <w:rFonts w:ascii="Times New Roman" w:hAnsi="Times New Roman" w:cs="Times New Roman"/>
          <w:sz w:val="24"/>
          <w:szCs w:val="24"/>
        </w:rPr>
        <w:t>The total amount of funding will be approximately $</w:t>
      </w:r>
      <w:r w:rsidR="00BA59BD">
        <w:rPr>
          <w:rFonts w:ascii="Times New Roman" w:hAnsi="Times New Roman" w:cs="Times New Roman"/>
          <w:sz w:val="24"/>
          <w:szCs w:val="24"/>
        </w:rPr>
        <w:t>3</w:t>
      </w:r>
      <w:r w:rsidRPr="00605BE7">
        <w:rPr>
          <w:rFonts w:ascii="Times New Roman" w:hAnsi="Times New Roman" w:cs="Times New Roman"/>
          <w:sz w:val="24"/>
          <w:szCs w:val="24"/>
        </w:rPr>
        <w:t xml:space="preserve">,000,000, pending the availability of funds.  The anticipated start date of the grant is </w:t>
      </w:r>
      <w:r w:rsidR="00BA59BD">
        <w:rPr>
          <w:rFonts w:ascii="Times New Roman" w:hAnsi="Times New Roman" w:cs="Times New Roman"/>
          <w:sz w:val="24"/>
          <w:szCs w:val="24"/>
        </w:rPr>
        <w:t>September 2018</w:t>
      </w:r>
      <w:r w:rsidRPr="00605BE7">
        <w:rPr>
          <w:rFonts w:ascii="Times New Roman" w:hAnsi="Times New Roman" w:cs="Times New Roman"/>
          <w:sz w:val="24"/>
          <w:szCs w:val="24"/>
        </w:rPr>
        <w:t>, subject to change.  The award period will be</w:t>
      </w:r>
      <w:r w:rsidR="00BA59BD">
        <w:rPr>
          <w:rFonts w:ascii="Times New Roman" w:hAnsi="Times New Roman" w:cs="Times New Roman"/>
          <w:sz w:val="24"/>
          <w:szCs w:val="24"/>
        </w:rPr>
        <w:t xml:space="preserve"> 36</w:t>
      </w:r>
      <w:r w:rsidRPr="00605BE7">
        <w:rPr>
          <w:rFonts w:ascii="Times New Roman" w:hAnsi="Times New Roman" w:cs="Times New Roman"/>
          <w:sz w:val="24"/>
          <w:szCs w:val="24"/>
        </w:rPr>
        <w:t xml:space="preserve"> months and cover all aspects of program planning</w:t>
      </w:r>
      <w:r w:rsidR="00211E97">
        <w:rPr>
          <w:rFonts w:ascii="Times New Roman" w:hAnsi="Times New Roman" w:cs="Times New Roman"/>
          <w:sz w:val="24"/>
          <w:szCs w:val="24"/>
        </w:rPr>
        <w:t xml:space="preserve"> and program management</w:t>
      </w:r>
      <w:r w:rsidRPr="00605BE7">
        <w:rPr>
          <w:rFonts w:ascii="Times New Roman" w:hAnsi="Times New Roman" w:cs="Times New Roman"/>
          <w:sz w:val="24"/>
          <w:szCs w:val="24"/>
        </w:rPr>
        <w:t xml:space="preserve">. </w:t>
      </w:r>
    </w:p>
    <w:p w14:paraId="09C5165C" w14:textId="77777777" w:rsidR="00BA59BD" w:rsidRPr="00605BE7" w:rsidRDefault="00BA59BD" w:rsidP="00605BE7">
      <w:pPr>
        <w:autoSpaceDE w:val="0"/>
        <w:autoSpaceDN w:val="0"/>
        <w:adjustRightInd w:val="0"/>
        <w:spacing w:after="0" w:line="240" w:lineRule="auto"/>
        <w:contextualSpacing/>
        <w:rPr>
          <w:rFonts w:ascii="Times New Roman" w:hAnsi="Times New Roman" w:cs="Times New Roman"/>
          <w:sz w:val="24"/>
          <w:szCs w:val="24"/>
        </w:rPr>
      </w:pPr>
    </w:p>
    <w:p w14:paraId="59F2D712" w14:textId="77777777" w:rsidR="00605BE7" w:rsidRPr="00605BE7" w:rsidRDefault="00605BE7" w:rsidP="00605BE7">
      <w:pPr>
        <w:autoSpaceDE w:val="0"/>
        <w:autoSpaceDN w:val="0"/>
        <w:adjustRightInd w:val="0"/>
        <w:spacing w:after="0" w:line="240" w:lineRule="auto"/>
        <w:contextualSpacing/>
        <w:rPr>
          <w:rFonts w:ascii="Times New Roman" w:hAnsi="Times New Roman" w:cs="Times New Roman"/>
          <w:sz w:val="24"/>
          <w:szCs w:val="24"/>
        </w:rPr>
      </w:pPr>
      <w:r w:rsidRPr="00605BE7">
        <w:rPr>
          <w:rFonts w:ascii="Times New Roman" w:hAnsi="Times New Roman" w:cs="Times New Roman"/>
          <w:sz w:val="24"/>
          <w:szCs w:val="24"/>
        </w:rPr>
        <w:t>Applicants should propose a concept note specifically detailing a proposed plan to accomplish program requirements and expected outputs within the proposed timeline.</w:t>
      </w:r>
    </w:p>
    <w:p w14:paraId="5431AC79" w14:textId="77777777" w:rsidR="00605BE7" w:rsidRPr="00605BE7" w:rsidRDefault="00605BE7" w:rsidP="00605BE7">
      <w:pPr>
        <w:autoSpaceDE w:val="0"/>
        <w:autoSpaceDN w:val="0"/>
        <w:adjustRightInd w:val="0"/>
        <w:spacing w:after="0" w:line="240" w:lineRule="auto"/>
        <w:contextualSpacing/>
        <w:rPr>
          <w:rFonts w:ascii="Times New Roman" w:hAnsi="Times New Roman" w:cs="Times New Roman"/>
          <w:sz w:val="24"/>
          <w:szCs w:val="24"/>
        </w:rPr>
      </w:pPr>
    </w:p>
    <w:p w14:paraId="10B27D1F" w14:textId="77777777" w:rsidR="00605BE7" w:rsidRPr="00605BE7" w:rsidRDefault="00605BE7" w:rsidP="00605BE7">
      <w:pPr>
        <w:autoSpaceDE w:val="0"/>
        <w:autoSpaceDN w:val="0"/>
        <w:adjustRightInd w:val="0"/>
        <w:spacing w:after="0" w:line="240" w:lineRule="auto"/>
        <w:contextualSpacing/>
        <w:rPr>
          <w:rFonts w:ascii="Times New Roman" w:hAnsi="Times New Roman" w:cs="Times New Roman"/>
          <w:sz w:val="24"/>
          <w:szCs w:val="24"/>
        </w:rPr>
      </w:pPr>
      <w:r w:rsidRPr="00605BE7">
        <w:rPr>
          <w:rFonts w:ascii="Times New Roman" w:hAnsi="Times New Roman" w:cs="Times New Roman"/>
          <w:sz w:val="24"/>
          <w:szCs w:val="24"/>
        </w:rPr>
        <w:t xml:space="preserve">In pursuit of the goals and objectives above, the award recipient will be responsible for the following:  </w:t>
      </w:r>
    </w:p>
    <w:p w14:paraId="2A76B59A" w14:textId="77777777" w:rsidR="00605BE7" w:rsidRPr="00605BE7" w:rsidRDefault="00605BE7" w:rsidP="00605BE7">
      <w:pPr>
        <w:autoSpaceDE w:val="0"/>
        <w:autoSpaceDN w:val="0"/>
        <w:adjustRightInd w:val="0"/>
        <w:spacing w:after="0" w:line="240" w:lineRule="auto"/>
        <w:contextualSpacing/>
        <w:rPr>
          <w:rFonts w:ascii="Times New Roman" w:hAnsi="Times New Roman" w:cs="Times New Roman"/>
          <w:sz w:val="24"/>
          <w:szCs w:val="24"/>
        </w:rPr>
      </w:pPr>
    </w:p>
    <w:p w14:paraId="27219649" w14:textId="77777777" w:rsidR="00605BE7" w:rsidRPr="00605BE7" w:rsidRDefault="00605BE7" w:rsidP="00605BE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605BE7">
        <w:rPr>
          <w:rFonts w:ascii="Times New Roman" w:hAnsi="Times New Roman" w:cs="Times New Roman"/>
          <w:sz w:val="24"/>
          <w:szCs w:val="24"/>
        </w:rPr>
        <w:t>Preparation</w:t>
      </w:r>
    </w:p>
    <w:p w14:paraId="4E8F30FB" w14:textId="0CD73C15" w:rsidR="00605BE7" w:rsidRDefault="00605BE7" w:rsidP="00605BE7">
      <w:pPr>
        <w:numPr>
          <w:ilvl w:val="1"/>
          <w:numId w:val="28"/>
        </w:numPr>
        <w:autoSpaceDE w:val="0"/>
        <w:autoSpaceDN w:val="0"/>
        <w:adjustRightInd w:val="0"/>
        <w:spacing w:after="0" w:line="240" w:lineRule="auto"/>
        <w:contextualSpacing/>
        <w:rPr>
          <w:rFonts w:ascii="Times New Roman" w:hAnsi="Times New Roman" w:cs="Times New Roman"/>
          <w:sz w:val="24"/>
          <w:szCs w:val="24"/>
        </w:rPr>
      </w:pPr>
      <w:r w:rsidRPr="00605BE7">
        <w:rPr>
          <w:rFonts w:ascii="Times New Roman" w:hAnsi="Times New Roman" w:cs="Times New Roman"/>
          <w:sz w:val="24"/>
          <w:szCs w:val="24"/>
        </w:rPr>
        <w:t>Coordinate and manage all aspects of preparation for program implementation with the</w:t>
      </w:r>
      <w:r w:rsidR="00BA59BD">
        <w:rPr>
          <w:rFonts w:ascii="Times New Roman" w:hAnsi="Times New Roman" w:cs="Times New Roman"/>
          <w:sz w:val="24"/>
          <w:szCs w:val="24"/>
        </w:rPr>
        <w:t xml:space="preserve"> African Affairs Bureau </w:t>
      </w:r>
      <w:r w:rsidRPr="00605BE7">
        <w:rPr>
          <w:rFonts w:ascii="Times New Roman" w:hAnsi="Times New Roman" w:cs="Times New Roman"/>
          <w:sz w:val="24"/>
          <w:szCs w:val="24"/>
        </w:rPr>
        <w:t xml:space="preserve">at the U.S. Department of State.  </w:t>
      </w:r>
    </w:p>
    <w:p w14:paraId="3828A7A7" w14:textId="77777777" w:rsidR="00BA59BD" w:rsidRPr="00605BE7" w:rsidRDefault="00BA59BD" w:rsidP="00BA59BD">
      <w:pPr>
        <w:autoSpaceDE w:val="0"/>
        <w:autoSpaceDN w:val="0"/>
        <w:adjustRightInd w:val="0"/>
        <w:spacing w:after="0" w:line="240" w:lineRule="auto"/>
        <w:ind w:left="1440"/>
        <w:contextualSpacing/>
        <w:rPr>
          <w:rFonts w:ascii="Times New Roman" w:hAnsi="Times New Roman" w:cs="Times New Roman"/>
          <w:sz w:val="24"/>
          <w:szCs w:val="24"/>
        </w:rPr>
      </w:pPr>
    </w:p>
    <w:p w14:paraId="2BE02A1D" w14:textId="2A14444C" w:rsidR="00605BE7" w:rsidRDefault="00605BE7" w:rsidP="00605BE7">
      <w:pPr>
        <w:numPr>
          <w:ilvl w:val="1"/>
          <w:numId w:val="28"/>
        </w:numPr>
        <w:autoSpaceDE w:val="0"/>
        <w:autoSpaceDN w:val="0"/>
        <w:adjustRightInd w:val="0"/>
        <w:spacing w:after="0" w:line="240" w:lineRule="auto"/>
        <w:contextualSpacing/>
        <w:rPr>
          <w:rFonts w:ascii="Times New Roman" w:hAnsi="Times New Roman" w:cs="Times New Roman"/>
          <w:sz w:val="24"/>
          <w:szCs w:val="24"/>
        </w:rPr>
      </w:pPr>
      <w:r w:rsidRPr="00605BE7">
        <w:rPr>
          <w:rFonts w:ascii="Times New Roman" w:hAnsi="Times New Roman" w:cs="Times New Roman"/>
          <w:sz w:val="24"/>
          <w:szCs w:val="24"/>
        </w:rPr>
        <w:t>Provide U.S. Embassy Juba and other regional U.S. embassies with pre-planning briefs as requested prior to field research activities.</w:t>
      </w:r>
    </w:p>
    <w:p w14:paraId="668CD9FE" w14:textId="77777777" w:rsidR="00BA59BD" w:rsidRPr="00605BE7" w:rsidRDefault="00BA59BD" w:rsidP="00CF568F">
      <w:pPr>
        <w:autoSpaceDE w:val="0"/>
        <w:autoSpaceDN w:val="0"/>
        <w:adjustRightInd w:val="0"/>
        <w:spacing w:after="0" w:line="240" w:lineRule="auto"/>
        <w:contextualSpacing/>
        <w:rPr>
          <w:rFonts w:ascii="Times New Roman" w:hAnsi="Times New Roman" w:cs="Times New Roman"/>
          <w:sz w:val="24"/>
          <w:szCs w:val="24"/>
        </w:rPr>
      </w:pPr>
    </w:p>
    <w:p w14:paraId="2F933B39" w14:textId="7DA779EE" w:rsidR="00605BE7" w:rsidRDefault="00605BE7" w:rsidP="00605BE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605BE7">
        <w:rPr>
          <w:rFonts w:ascii="Times New Roman" w:hAnsi="Times New Roman" w:cs="Times New Roman"/>
          <w:sz w:val="24"/>
          <w:szCs w:val="24"/>
        </w:rPr>
        <w:lastRenderedPageBreak/>
        <w:t>Project Activities</w:t>
      </w:r>
    </w:p>
    <w:p w14:paraId="1CFDACB4" w14:textId="77777777" w:rsidR="00BA59BD" w:rsidRPr="00605BE7" w:rsidRDefault="00BA59BD" w:rsidP="00BA59BD">
      <w:pPr>
        <w:autoSpaceDE w:val="0"/>
        <w:autoSpaceDN w:val="0"/>
        <w:adjustRightInd w:val="0"/>
        <w:spacing w:after="0" w:line="240" w:lineRule="auto"/>
        <w:ind w:left="720"/>
        <w:contextualSpacing/>
        <w:rPr>
          <w:rFonts w:ascii="Times New Roman" w:hAnsi="Times New Roman" w:cs="Times New Roman"/>
          <w:sz w:val="24"/>
          <w:szCs w:val="24"/>
        </w:rPr>
      </w:pPr>
    </w:p>
    <w:p w14:paraId="3E53C622" w14:textId="3D2F721E" w:rsidR="00605BE7" w:rsidRDefault="00605BE7" w:rsidP="00605BE7">
      <w:pPr>
        <w:numPr>
          <w:ilvl w:val="1"/>
          <w:numId w:val="28"/>
        </w:numPr>
        <w:autoSpaceDE w:val="0"/>
        <w:autoSpaceDN w:val="0"/>
        <w:adjustRightInd w:val="0"/>
        <w:spacing w:after="0" w:line="240" w:lineRule="auto"/>
        <w:contextualSpacing/>
        <w:rPr>
          <w:rFonts w:ascii="Times New Roman" w:hAnsi="Times New Roman" w:cs="Times New Roman"/>
          <w:sz w:val="24"/>
          <w:szCs w:val="24"/>
        </w:rPr>
      </w:pPr>
      <w:r w:rsidRPr="00605BE7">
        <w:rPr>
          <w:rFonts w:ascii="Times New Roman" w:hAnsi="Times New Roman" w:cs="Times New Roman"/>
          <w:sz w:val="24"/>
          <w:szCs w:val="24"/>
        </w:rPr>
        <w:t>Manage all logistical arrangements for international travel, ground transportation, accommodations, medical insurance (as utilized), and disbursement of pocket money.</w:t>
      </w:r>
    </w:p>
    <w:p w14:paraId="6039CB21" w14:textId="77777777" w:rsidR="00BA59BD" w:rsidRPr="00605BE7" w:rsidRDefault="00BA59BD" w:rsidP="00BA59BD">
      <w:pPr>
        <w:autoSpaceDE w:val="0"/>
        <w:autoSpaceDN w:val="0"/>
        <w:adjustRightInd w:val="0"/>
        <w:spacing w:after="0" w:line="240" w:lineRule="auto"/>
        <w:ind w:left="1440"/>
        <w:contextualSpacing/>
        <w:rPr>
          <w:rFonts w:ascii="Times New Roman" w:hAnsi="Times New Roman" w:cs="Times New Roman"/>
          <w:sz w:val="24"/>
          <w:szCs w:val="24"/>
        </w:rPr>
      </w:pPr>
    </w:p>
    <w:p w14:paraId="2EE4EAAF" w14:textId="2E1C3770" w:rsidR="00605BE7" w:rsidRDefault="00605BE7" w:rsidP="00605BE7">
      <w:pPr>
        <w:numPr>
          <w:ilvl w:val="1"/>
          <w:numId w:val="28"/>
        </w:numPr>
        <w:autoSpaceDE w:val="0"/>
        <w:autoSpaceDN w:val="0"/>
        <w:adjustRightInd w:val="0"/>
        <w:spacing w:after="0" w:line="240" w:lineRule="auto"/>
        <w:contextualSpacing/>
        <w:rPr>
          <w:rFonts w:ascii="Times New Roman" w:hAnsi="Times New Roman" w:cs="Times New Roman"/>
          <w:sz w:val="24"/>
          <w:szCs w:val="24"/>
        </w:rPr>
      </w:pPr>
      <w:r w:rsidRPr="00605BE7">
        <w:rPr>
          <w:rFonts w:ascii="Times New Roman" w:hAnsi="Times New Roman" w:cs="Times New Roman"/>
          <w:sz w:val="24"/>
          <w:szCs w:val="24"/>
        </w:rPr>
        <w:t xml:space="preserve">Design, plan, and implement all relevant research proposals and proposed product outputs. </w:t>
      </w:r>
    </w:p>
    <w:p w14:paraId="0B87864D" w14:textId="4786166A" w:rsidR="00BA59BD" w:rsidRPr="00605BE7" w:rsidRDefault="00BA59BD" w:rsidP="00BA59BD">
      <w:pPr>
        <w:autoSpaceDE w:val="0"/>
        <w:autoSpaceDN w:val="0"/>
        <w:adjustRightInd w:val="0"/>
        <w:spacing w:after="0" w:line="240" w:lineRule="auto"/>
        <w:contextualSpacing/>
        <w:rPr>
          <w:rFonts w:ascii="Times New Roman" w:hAnsi="Times New Roman" w:cs="Times New Roman"/>
          <w:sz w:val="24"/>
          <w:szCs w:val="24"/>
        </w:rPr>
      </w:pPr>
    </w:p>
    <w:p w14:paraId="66F61C1F" w14:textId="3BAB4A74" w:rsidR="00605BE7" w:rsidRDefault="00605BE7" w:rsidP="00605BE7">
      <w:pPr>
        <w:numPr>
          <w:ilvl w:val="1"/>
          <w:numId w:val="28"/>
        </w:numPr>
        <w:autoSpaceDE w:val="0"/>
        <w:autoSpaceDN w:val="0"/>
        <w:adjustRightInd w:val="0"/>
        <w:spacing w:after="0" w:line="240" w:lineRule="auto"/>
        <w:contextualSpacing/>
        <w:rPr>
          <w:rFonts w:ascii="Times New Roman" w:hAnsi="Times New Roman" w:cs="Times New Roman"/>
          <w:sz w:val="24"/>
          <w:szCs w:val="24"/>
        </w:rPr>
      </w:pPr>
      <w:r w:rsidRPr="00605BE7">
        <w:rPr>
          <w:rFonts w:ascii="Times New Roman" w:hAnsi="Times New Roman" w:cs="Times New Roman"/>
          <w:sz w:val="24"/>
          <w:szCs w:val="24"/>
        </w:rPr>
        <w:t>Develop and implement an early warning system for weapons flows in South Sudan and the region.</w:t>
      </w:r>
    </w:p>
    <w:p w14:paraId="35540867" w14:textId="1E05F77C" w:rsidR="00BA59BD" w:rsidRPr="00605BE7" w:rsidRDefault="00BA59BD" w:rsidP="00BA59BD">
      <w:pPr>
        <w:autoSpaceDE w:val="0"/>
        <w:autoSpaceDN w:val="0"/>
        <w:adjustRightInd w:val="0"/>
        <w:spacing w:after="0" w:line="240" w:lineRule="auto"/>
        <w:contextualSpacing/>
        <w:rPr>
          <w:rFonts w:ascii="Times New Roman" w:hAnsi="Times New Roman" w:cs="Times New Roman"/>
          <w:sz w:val="24"/>
          <w:szCs w:val="24"/>
        </w:rPr>
      </w:pPr>
    </w:p>
    <w:p w14:paraId="20C18A2B" w14:textId="77777777" w:rsidR="00BA59BD" w:rsidRDefault="00605BE7" w:rsidP="00605BE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605BE7">
        <w:rPr>
          <w:rFonts w:ascii="Times New Roman" w:hAnsi="Times New Roman" w:cs="Times New Roman"/>
          <w:sz w:val="24"/>
          <w:szCs w:val="24"/>
        </w:rPr>
        <w:t>Design and implement an evaluation plan to assess the impact of the project on providing otherwise undocumented information regarding flows and trafficking of weapons relevant to the project.</w:t>
      </w:r>
    </w:p>
    <w:p w14:paraId="291DA90B" w14:textId="1B68DBB6" w:rsidR="00605BE7" w:rsidRPr="00605BE7" w:rsidRDefault="00605BE7" w:rsidP="00BA59BD">
      <w:pPr>
        <w:autoSpaceDE w:val="0"/>
        <w:autoSpaceDN w:val="0"/>
        <w:adjustRightInd w:val="0"/>
        <w:spacing w:after="0" w:line="240" w:lineRule="auto"/>
        <w:ind w:left="720"/>
        <w:contextualSpacing/>
        <w:rPr>
          <w:rFonts w:ascii="Times New Roman" w:hAnsi="Times New Roman" w:cs="Times New Roman"/>
          <w:sz w:val="24"/>
          <w:szCs w:val="24"/>
        </w:rPr>
      </w:pPr>
      <w:r w:rsidRPr="00605BE7">
        <w:rPr>
          <w:rFonts w:ascii="Times New Roman" w:hAnsi="Times New Roman" w:cs="Times New Roman"/>
          <w:sz w:val="24"/>
          <w:szCs w:val="24"/>
        </w:rPr>
        <w:t xml:space="preserve">  </w:t>
      </w:r>
    </w:p>
    <w:p w14:paraId="71EAC0F1" w14:textId="05D5E75D" w:rsidR="00605BE7" w:rsidRDefault="00605BE7" w:rsidP="00605BE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605BE7">
        <w:rPr>
          <w:rFonts w:ascii="Times New Roman" w:hAnsi="Times New Roman" w:cs="Times New Roman"/>
          <w:sz w:val="24"/>
          <w:szCs w:val="24"/>
        </w:rPr>
        <w:t>Generate a lessons learned report and provide recommendations on future program concept and design.</w:t>
      </w:r>
    </w:p>
    <w:p w14:paraId="7A199E4B" w14:textId="340A3CAE" w:rsidR="00BA59BD" w:rsidRPr="00605BE7" w:rsidRDefault="00BA59BD" w:rsidP="00BA59BD">
      <w:pPr>
        <w:autoSpaceDE w:val="0"/>
        <w:autoSpaceDN w:val="0"/>
        <w:adjustRightInd w:val="0"/>
        <w:spacing w:after="0" w:line="240" w:lineRule="auto"/>
        <w:contextualSpacing/>
        <w:rPr>
          <w:rFonts w:ascii="Times New Roman" w:hAnsi="Times New Roman" w:cs="Times New Roman"/>
          <w:sz w:val="24"/>
          <w:szCs w:val="24"/>
        </w:rPr>
      </w:pPr>
    </w:p>
    <w:p w14:paraId="55F8D55C" w14:textId="78ED7E8C" w:rsidR="00605BE7" w:rsidRPr="00605BE7" w:rsidRDefault="00605BE7" w:rsidP="00605BE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605BE7">
        <w:rPr>
          <w:rFonts w:ascii="Times New Roman" w:hAnsi="Times New Roman" w:cs="Times New Roman"/>
          <w:sz w:val="24"/>
          <w:szCs w:val="24"/>
        </w:rPr>
        <w:t xml:space="preserve">Provide timely reporting of progress to </w:t>
      </w:r>
      <w:r w:rsidR="00BA59BD">
        <w:rPr>
          <w:rFonts w:ascii="Times New Roman" w:hAnsi="Times New Roman" w:cs="Times New Roman"/>
          <w:sz w:val="24"/>
          <w:szCs w:val="24"/>
        </w:rPr>
        <w:t xml:space="preserve">AF </w:t>
      </w:r>
      <w:r w:rsidRPr="00605BE7">
        <w:rPr>
          <w:rFonts w:ascii="Times New Roman" w:hAnsi="Times New Roman" w:cs="Times New Roman"/>
          <w:sz w:val="24"/>
          <w:szCs w:val="24"/>
        </w:rPr>
        <w:t>and comply with financial and program reporting requirements.</w:t>
      </w:r>
    </w:p>
    <w:p w14:paraId="50D0C539" w14:textId="77777777" w:rsidR="00BA59BD" w:rsidRDefault="00BA59BD" w:rsidP="00BA59BD">
      <w:pPr>
        <w:autoSpaceDE w:val="0"/>
        <w:autoSpaceDN w:val="0"/>
        <w:adjustRightInd w:val="0"/>
        <w:spacing w:after="0" w:line="240" w:lineRule="auto"/>
        <w:ind w:left="720"/>
        <w:contextualSpacing/>
        <w:rPr>
          <w:rFonts w:ascii="Times New Roman" w:hAnsi="Times New Roman" w:cs="Times New Roman"/>
          <w:sz w:val="24"/>
          <w:szCs w:val="24"/>
        </w:rPr>
      </w:pPr>
    </w:p>
    <w:p w14:paraId="461E1558" w14:textId="1A65DCB5" w:rsidR="00605BE7" w:rsidRPr="00605BE7" w:rsidRDefault="00605BE7" w:rsidP="00605BE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605BE7">
        <w:rPr>
          <w:rFonts w:ascii="Times New Roman" w:hAnsi="Times New Roman" w:cs="Times New Roman"/>
          <w:sz w:val="24"/>
          <w:szCs w:val="24"/>
        </w:rPr>
        <w:t>Manage all financial aspects of the program, including management of sub-award relationships with partner organizations, if applicable.</w:t>
      </w:r>
    </w:p>
    <w:p w14:paraId="001CE82B" w14:textId="77777777" w:rsidR="00605BE7" w:rsidRDefault="00605BE7" w:rsidP="00605BE7">
      <w:pPr>
        <w:autoSpaceDE w:val="0"/>
        <w:autoSpaceDN w:val="0"/>
        <w:adjustRightInd w:val="0"/>
        <w:spacing w:after="0" w:line="240" w:lineRule="auto"/>
        <w:contextualSpacing/>
        <w:rPr>
          <w:rFonts w:ascii="Times New Roman" w:hAnsi="Times New Roman" w:cs="Times New Roman"/>
          <w:bCs/>
          <w:sz w:val="24"/>
          <w:szCs w:val="24"/>
        </w:rPr>
      </w:pPr>
    </w:p>
    <w:p w14:paraId="613ADD0C" w14:textId="3AEBB8CA" w:rsidR="00605BE7" w:rsidRPr="00605BE7" w:rsidRDefault="00605BE7" w:rsidP="00605BE7">
      <w:pPr>
        <w:autoSpaceDE w:val="0"/>
        <w:autoSpaceDN w:val="0"/>
        <w:adjustRightInd w:val="0"/>
        <w:spacing w:after="0" w:line="240" w:lineRule="auto"/>
        <w:contextualSpacing/>
        <w:rPr>
          <w:rFonts w:ascii="Times New Roman" w:hAnsi="Times New Roman" w:cs="Times New Roman"/>
          <w:bCs/>
          <w:sz w:val="24"/>
          <w:szCs w:val="24"/>
        </w:rPr>
      </w:pPr>
      <w:r w:rsidRPr="00605BE7">
        <w:rPr>
          <w:rFonts w:ascii="Times New Roman" w:hAnsi="Times New Roman" w:cs="Times New Roman"/>
          <w:bCs/>
          <w:sz w:val="24"/>
          <w:szCs w:val="24"/>
        </w:rPr>
        <w:t>DESIRED RESULTS AND ILLUSTRATIVE INDICATORS</w:t>
      </w:r>
    </w:p>
    <w:p w14:paraId="2A3F0A66" w14:textId="77777777" w:rsidR="00605BE7" w:rsidRPr="00605BE7" w:rsidRDefault="00605BE7" w:rsidP="00605BE7">
      <w:pPr>
        <w:autoSpaceDE w:val="0"/>
        <w:autoSpaceDN w:val="0"/>
        <w:adjustRightInd w:val="0"/>
        <w:spacing w:after="0" w:line="240" w:lineRule="auto"/>
        <w:contextualSpacing/>
        <w:rPr>
          <w:rFonts w:ascii="Times New Roman" w:hAnsi="Times New Roman" w:cs="Times New Roman"/>
          <w:bCs/>
          <w:sz w:val="24"/>
          <w:szCs w:val="24"/>
        </w:rPr>
      </w:pPr>
    </w:p>
    <w:p w14:paraId="4F7EBA41" w14:textId="0D14F4D7" w:rsidR="00605BE7" w:rsidRPr="00605BE7" w:rsidRDefault="00BA59BD" w:rsidP="00605BE7">
      <w:pPr>
        <w:autoSpaceDE w:val="0"/>
        <w:autoSpaceDN w:val="0"/>
        <w:adjustRightInd w:val="0"/>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By the end of the three</w:t>
      </w:r>
      <w:r w:rsidR="00605BE7" w:rsidRPr="00605BE7">
        <w:rPr>
          <w:rFonts w:ascii="Times New Roman" w:hAnsi="Times New Roman" w:cs="Times New Roman"/>
          <w:bCs/>
          <w:sz w:val="24"/>
          <w:szCs w:val="24"/>
        </w:rPr>
        <w:t xml:space="preserve"> year project, the award recipient is expected to have developed a</w:t>
      </w:r>
      <w:r w:rsidR="00211E97">
        <w:rPr>
          <w:rFonts w:ascii="Times New Roman" w:hAnsi="Times New Roman" w:cs="Times New Roman"/>
          <w:bCs/>
          <w:sz w:val="24"/>
          <w:szCs w:val="24"/>
        </w:rPr>
        <w:t xml:space="preserve"> public </w:t>
      </w:r>
      <w:r w:rsidR="00605BE7" w:rsidRPr="00605BE7">
        <w:rPr>
          <w:rFonts w:ascii="Times New Roman" w:hAnsi="Times New Roman" w:cs="Times New Roman"/>
          <w:bCs/>
          <w:sz w:val="24"/>
          <w:szCs w:val="24"/>
        </w:rPr>
        <w:t xml:space="preserve">information database that is easily reviewable detailing findings from research conducted. The award recipient will also have published at least </w:t>
      </w:r>
      <w:r w:rsidR="00CF568F">
        <w:rPr>
          <w:rFonts w:ascii="Times New Roman" w:hAnsi="Times New Roman" w:cs="Times New Roman"/>
          <w:bCs/>
          <w:sz w:val="24"/>
          <w:szCs w:val="24"/>
        </w:rPr>
        <w:t>fifteen</w:t>
      </w:r>
      <w:r w:rsidR="00605BE7" w:rsidRPr="00605BE7">
        <w:rPr>
          <w:rFonts w:ascii="Times New Roman" w:hAnsi="Times New Roman" w:cs="Times New Roman"/>
          <w:bCs/>
          <w:sz w:val="24"/>
          <w:szCs w:val="24"/>
        </w:rPr>
        <w:t xml:space="preserve"> (1</w:t>
      </w:r>
      <w:r w:rsidR="00CF568F">
        <w:rPr>
          <w:rFonts w:ascii="Times New Roman" w:hAnsi="Times New Roman" w:cs="Times New Roman"/>
          <w:bCs/>
          <w:sz w:val="24"/>
          <w:szCs w:val="24"/>
        </w:rPr>
        <w:t>5</w:t>
      </w:r>
      <w:r w:rsidR="00605BE7" w:rsidRPr="00605BE7">
        <w:rPr>
          <w:rFonts w:ascii="Times New Roman" w:hAnsi="Times New Roman" w:cs="Times New Roman"/>
          <w:bCs/>
          <w:sz w:val="24"/>
          <w:szCs w:val="24"/>
        </w:rPr>
        <w:t>) reports documenting real-time weapons flow and trafficking issues that will inform the U.S. government planning process.</w:t>
      </w:r>
    </w:p>
    <w:p w14:paraId="4BBC293A" w14:textId="77777777" w:rsidR="00605BE7" w:rsidRPr="00605BE7" w:rsidRDefault="00605BE7" w:rsidP="00605BE7">
      <w:pPr>
        <w:autoSpaceDE w:val="0"/>
        <w:autoSpaceDN w:val="0"/>
        <w:adjustRightInd w:val="0"/>
        <w:spacing w:after="0" w:line="240" w:lineRule="auto"/>
        <w:contextualSpacing/>
        <w:rPr>
          <w:rFonts w:ascii="Times New Roman" w:hAnsi="Times New Roman" w:cs="Times New Roman"/>
          <w:bCs/>
          <w:sz w:val="24"/>
          <w:szCs w:val="24"/>
        </w:rPr>
      </w:pPr>
    </w:p>
    <w:p w14:paraId="0C867934" w14:textId="4CA59D3C" w:rsidR="00605BE7" w:rsidRPr="00605BE7" w:rsidRDefault="00605BE7" w:rsidP="00605BE7">
      <w:pPr>
        <w:autoSpaceDE w:val="0"/>
        <w:autoSpaceDN w:val="0"/>
        <w:adjustRightInd w:val="0"/>
        <w:spacing w:after="0" w:line="240" w:lineRule="auto"/>
        <w:contextualSpacing/>
        <w:rPr>
          <w:rFonts w:ascii="Times New Roman" w:hAnsi="Times New Roman" w:cs="Times New Roman"/>
          <w:bCs/>
          <w:sz w:val="24"/>
          <w:szCs w:val="24"/>
        </w:rPr>
      </w:pPr>
      <w:r w:rsidRPr="00605BE7">
        <w:rPr>
          <w:rFonts w:ascii="Times New Roman" w:hAnsi="Times New Roman" w:cs="Times New Roman"/>
          <w:bCs/>
          <w:sz w:val="24"/>
          <w:szCs w:val="24"/>
        </w:rPr>
        <w:t>In addition to database development and written reporting, the award recipient will conduct briefings for</w:t>
      </w:r>
      <w:r w:rsidR="00211E97">
        <w:rPr>
          <w:rFonts w:ascii="Times New Roman" w:hAnsi="Times New Roman" w:cs="Times New Roman"/>
          <w:bCs/>
          <w:sz w:val="24"/>
          <w:szCs w:val="24"/>
        </w:rPr>
        <w:t xml:space="preserve"> the stakeholder community, youth networks, civil society, diplomatic personnel in South Sudan, and other international </w:t>
      </w:r>
      <w:r w:rsidRPr="00605BE7">
        <w:rPr>
          <w:rFonts w:ascii="Times New Roman" w:hAnsi="Times New Roman" w:cs="Times New Roman"/>
          <w:bCs/>
          <w:sz w:val="24"/>
          <w:szCs w:val="24"/>
        </w:rPr>
        <w:t xml:space="preserve">embassies in the </w:t>
      </w:r>
      <w:r w:rsidR="0080144B">
        <w:rPr>
          <w:rFonts w:ascii="Times New Roman" w:hAnsi="Times New Roman" w:cs="Times New Roman"/>
          <w:bCs/>
          <w:sz w:val="24"/>
          <w:szCs w:val="24"/>
        </w:rPr>
        <w:t>E</w:t>
      </w:r>
      <w:r w:rsidRPr="00605BE7">
        <w:rPr>
          <w:rFonts w:ascii="Times New Roman" w:hAnsi="Times New Roman" w:cs="Times New Roman"/>
          <w:bCs/>
          <w:sz w:val="24"/>
          <w:szCs w:val="24"/>
        </w:rPr>
        <w:t>ast Africa</w:t>
      </w:r>
      <w:r w:rsidR="0080144B">
        <w:rPr>
          <w:rFonts w:ascii="Times New Roman" w:hAnsi="Times New Roman" w:cs="Times New Roman"/>
          <w:bCs/>
          <w:sz w:val="24"/>
          <w:szCs w:val="24"/>
        </w:rPr>
        <w:t>n</w:t>
      </w:r>
      <w:r w:rsidRPr="00605BE7">
        <w:rPr>
          <w:rFonts w:ascii="Times New Roman" w:hAnsi="Times New Roman" w:cs="Times New Roman"/>
          <w:bCs/>
          <w:sz w:val="24"/>
          <w:szCs w:val="24"/>
        </w:rPr>
        <w:t xml:space="preserve"> region or elsewhere as approved.  The project is expected to increase the knowledge and understanding of </w:t>
      </w:r>
      <w:r w:rsidR="00211E97">
        <w:rPr>
          <w:rFonts w:ascii="Times New Roman" w:hAnsi="Times New Roman" w:cs="Times New Roman"/>
          <w:bCs/>
          <w:sz w:val="24"/>
          <w:szCs w:val="24"/>
        </w:rPr>
        <w:t xml:space="preserve">international stakeholders, and </w:t>
      </w:r>
      <w:r w:rsidRPr="00605BE7">
        <w:rPr>
          <w:rFonts w:ascii="Times New Roman" w:hAnsi="Times New Roman" w:cs="Times New Roman"/>
          <w:bCs/>
          <w:sz w:val="24"/>
          <w:szCs w:val="24"/>
        </w:rPr>
        <w:t>the public writ large.  Additionally, the award recipient will provide</w:t>
      </w:r>
      <w:r w:rsidR="00211E97">
        <w:rPr>
          <w:rFonts w:ascii="Times New Roman" w:hAnsi="Times New Roman" w:cs="Times New Roman"/>
          <w:bCs/>
          <w:sz w:val="24"/>
          <w:szCs w:val="24"/>
        </w:rPr>
        <w:t xml:space="preserve"> </w:t>
      </w:r>
      <w:r w:rsidRPr="00605BE7">
        <w:rPr>
          <w:rFonts w:ascii="Times New Roman" w:hAnsi="Times New Roman" w:cs="Times New Roman"/>
          <w:bCs/>
          <w:sz w:val="24"/>
          <w:szCs w:val="24"/>
        </w:rPr>
        <w:t xml:space="preserve">clear recommendations for program follow-on activities or research in the region.  </w:t>
      </w:r>
    </w:p>
    <w:p w14:paraId="1DE47F48" w14:textId="77777777" w:rsidR="00605BE7" w:rsidRPr="00605BE7" w:rsidRDefault="00605BE7" w:rsidP="00605BE7">
      <w:pPr>
        <w:autoSpaceDE w:val="0"/>
        <w:autoSpaceDN w:val="0"/>
        <w:adjustRightInd w:val="0"/>
        <w:spacing w:after="0" w:line="240" w:lineRule="auto"/>
        <w:contextualSpacing/>
        <w:rPr>
          <w:rFonts w:ascii="Times New Roman" w:hAnsi="Times New Roman" w:cs="Times New Roman"/>
          <w:bCs/>
          <w:sz w:val="24"/>
          <w:szCs w:val="24"/>
        </w:rPr>
      </w:pPr>
    </w:p>
    <w:p w14:paraId="34F6212D" w14:textId="305142F5" w:rsidR="00051F31" w:rsidRPr="00605BE7" w:rsidRDefault="00605BE7" w:rsidP="00605BE7">
      <w:pPr>
        <w:autoSpaceDE w:val="0"/>
        <w:autoSpaceDN w:val="0"/>
        <w:adjustRightInd w:val="0"/>
        <w:spacing w:after="0" w:line="240" w:lineRule="auto"/>
        <w:contextualSpacing/>
        <w:rPr>
          <w:rFonts w:ascii="Times New Roman" w:hAnsi="Times New Roman" w:cs="Times New Roman"/>
          <w:bCs/>
          <w:sz w:val="24"/>
          <w:szCs w:val="24"/>
        </w:rPr>
      </w:pPr>
      <w:r w:rsidRPr="00605BE7">
        <w:rPr>
          <w:rFonts w:ascii="Times New Roman" w:hAnsi="Times New Roman" w:cs="Times New Roman"/>
          <w:bCs/>
          <w:sz w:val="24"/>
          <w:szCs w:val="24"/>
        </w:rPr>
        <w:t>The recipient will develop a project-level Performance Monitoring plan (PMP) with end-of- project targets and results anticipated for key perfor</w:t>
      </w:r>
      <w:r w:rsidR="00BA59BD">
        <w:rPr>
          <w:rFonts w:ascii="Times New Roman" w:hAnsi="Times New Roman" w:cs="Times New Roman"/>
          <w:bCs/>
          <w:sz w:val="24"/>
          <w:szCs w:val="24"/>
        </w:rPr>
        <w:t>mance indicators. In addition, AF</w:t>
      </w:r>
      <w:r w:rsidRPr="00605BE7">
        <w:rPr>
          <w:rFonts w:ascii="Times New Roman" w:hAnsi="Times New Roman" w:cs="Times New Roman"/>
          <w:bCs/>
          <w:sz w:val="24"/>
          <w:szCs w:val="24"/>
        </w:rPr>
        <w:t xml:space="preserve"> will regularly monitor the project’s performance to assess whether project activities are on track and targets are being achieved.</w:t>
      </w:r>
    </w:p>
    <w:p w14:paraId="3AF8C90A" w14:textId="77777777" w:rsidR="00605BE7" w:rsidRPr="00291AD4" w:rsidRDefault="00605BE7" w:rsidP="00051F31">
      <w:pPr>
        <w:autoSpaceDE w:val="0"/>
        <w:autoSpaceDN w:val="0"/>
        <w:adjustRightInd w:val="0"/>
        <w:spacing w:after="0" w:line="240" w:lineRule="auto"/>
        <w:contextualSpacing/>
        <w:rPr>
          <w:rFonts w:ascii="Times New Roman" w:hAnsi="Times New Roman" w:cs="Times New Roman"/>
          <w:bCs/>
          <w:sz w:val="24"/>
          <w:szCs w:val="24"/>
        </w:rPr>
      </w:pPr>
    </w:p>
    <w:p w14:paraId="24ECF49C" w14:textId="699E24F6" w:rsidR="006049C7" w:rsidRPr="004A4CDC" w:rsidRDefault="00C273B1" w:rsidP="00591E75">
      <w:pPr>
        <w:autoSpaceDE w:val="0"/>
        <w:autoSpaceDN w:val="0"/>
        <w:adjustRightInd w:val="0"/>
        <w:spacing w:after="0" w:line="240" w:lineRule="auto"/>
      </w:pPr>
      <w:r>
        <w:rPr>
          <w:rFonts w:ascii="Times New Roman" w:hAnsi="Times New Roman" w:cs="Times New Roman"/>
          <w:sz w:val="24"/>
          <w:szCs w:val="24"/>
        </w:rPr>
        <w:t xml:space="preserve">Successful applicant will be issued a cooperative agreement with substantial involvement from </w:t>
      </w:r>
      <w:r w:rsidR="00BA59BD">
        <w:rPr>
          <w:rFonts w:ascii="Times New Roman" w:hAnsi="Times New Roman" w:cs="Times New Roman"/>
          <w:sz w:val="24"/>
          <w:szCs w:val="24"/>
        </w:rPr>
        <w:t>AF</w:t>
      </w:r>
      <w:r>
        <w:rPr>
          <w:rFonts w:ascii="Times New Roman" w:hAnsi="Times New Roman" w:cs="Times New Roman"/>
          <w:sz w:val="24"/>
          <w:szCs w:val="24"/>
        </w:rPr>
        <w:t xml:space="preserve"> in the Recipient’s</w:t>
      </w:r>
      <w:r w:rsidR="003A1176">
        <w:rPr>
          <w:rFonts w:ascii="Times New Roman" w:hAnsi="Times New Roman" w:cs="Times New Roman"/>
          <w:sz w:val="24"/>
          <w:szCs w:val="24"/>
        </w:rPr>
        <w:t xml:space="preserve"> implementation </w:t>
      </w:r>
      <w:r>
        <w:rPr>
          <w:rFonts w:ascii="Times New Roman" w:hAnsi="Times New Roman" w:cs="Times New Roman"/>
          <w:sz w:val="24"/>
          <w:szCs w:val="24"/>
        </w:rPr>
        <w:t xml:space="preserve">of this program and will be expected to coordinate closely </w:t>
      </w:r>
      <w:r>
        <w:rPr>
          <w:rFonts w:ascii="Times New Roman" w:hAnsi="Times New Roman" w:cs="Times New Roman"/>
          <w:sz w:val="24"/>
          <w:szCs w:val="24"/>
        </w:rPr>
        <w:lastRenderedPageBreak/>
        <w:t xml:space="preserve">with the DC-based program manager, </w:t>
      </w:r>
      <w:r w:rsidRPr="003A1176">
        <w:rPr>
          <w:rFonts w:ascii="Times New Roman" w:hAnsi="Times New Roman" w:cs="Times New Roman"/>
          <w:sz w:val="24"/>
          <w:szCs w:val="24"/>
        </w:rPr>
        <w:t xml:space="preserve">as well </w:t>
      </w:r>
      <w:r w:rsidRPr="00591E75">
        <w:rPr>
          <w:rFonts w:ascii="Times New Roman" w:hAnsi="Times New Roman" w:cs="Times New Roman"/>
          <w:sz w:val="24"/>
          <w:szCs w:val="24"/>
        </w:rPr>
        <w:t>as key staff in Embassies</w:t>
      </w:r>
      <w:r w:rsidRPr="003A1176">
        <w:rPr>
          <w:rFonts w:ascii="Times New Roman" w:hAnsi="Times New Roman" w:cs="Times New Roman"/>
          <w:sz w:val="24"/>
          <w:szCs w:val="24"/>
        </w:rPr>
        <w:t xml:space="preserve"> </w:t>
      </w:r>
      <w:r w:rsidRPr="00591E75">
        <w:rPr>
          <w:rFonts w:ascii="Times New Roman" w:hAnsi="Times New Roman" w:cs="Times New Roman"/>
          <w:sz w:val="24"/>
          <w:szCs w:val="24"/>
        </w:rPr>
        <w:t>overseas.</w:t>
      </w:r>
      <w:r>
        <w:rPr>
          <w:rFonts w:ascii="Times New Roman" w:hAnsi="Times New Roman" w:cs="Times New Roman"/>
          <w:sz w:val="24"/>
          <w:szCs w:val="24"/>
        </w:rPr>
        <w:t xml:space="preserve"> </w:t>
      </w:r>
      <w:r w:rsidR="003A1176">
        <w:rPr>
          <w:rFonts w:ascii="Times New Roman" w:hAnsi="Times New Roman" w:cs="Times New Roman"/>
          <w:sz w:val="24"/>
          <w:szCs w:val="24"/>
        </w:rPr>
        <w:t xml:space="preserve">  </w:t>
      </w:r>
      <w:r w:rsidR="00BA59BD">
        <w:rPr>
          <w:rFonts w:ascii="Times New Roman" w:hAnsi="Times New Roman" w:cs="Times New Roman"/>
          <w:sz w:val="24"/>
          <w:szCs w:val="24"/>
        </w:rPr>
        <w:t>As such, AF</w:t>
      </w:r>
      <w:r>
        <w:rPr>
          <w:rFonts w:ascii="Times New Roman" w:hAnsi="Times New Roman" w:cs="Times New Roman"/>
          <w:sz w:val="24"/>
          <w:szCs w:val="24"/>
        </w:rPr>
        <w:t xml:space="preserve"> will closely work with the Recipient to provide direction and facilitate discussion with relevant Embassies on targets of potential assistance, including but not limited to, the selection of projects, recipients, and sub-award mechanisms. </w:t>
      </w:r>
    </w:p>
    <w:p w14:paraId="4F49BE75" w14:textId="77777777" w:rsidR="00015CB2" w:rsidRPr="00C5314D" w:rsidRDefault="00015CB2" w:rsidP="00015CB2">
      <w:pPr>
        <w:pStyle w:val="NoSpacing"/>
        <w:rPr>
          <w:rFonts w:ascii="Times New Roman" w:eastAsia="Times New Roman" w:hAnsi="Times New Roman"/>
          <w:sz w:val="24"/>
          <w:szCs w:val="24"/>
        </w:rPr>
      </w:pPr>
    </w:p>
    <w:p w14:paraId="43EF593D" w14:textId="5A5B33D7" w:rsidR="00D909AE" w:rsidRPr="00EC1F11" w:rsidRDefault="00D909AE" w:rsidP="00E24309">
      <w:pPr>
        <w:spacing w:after="0" w:line="240" w:lineRule="auto"/>
        <w:ind w:right="115"/>
        <w:rPr>
          <w:rFonts w:ascii="Times New Roman" w:eastAsia="Calibri" w:hAnsi="Times New Roman" w:cs="Times New Roman"/>
          <w:strike/>
          <w:sz w:val="24"/>
          <w:szCs w:val="24"/>
        </w:rPr>
      </w:pPr>
    </w:p>
    <w:p w14:paraId="3E838703" w14:textId="7A0168AA" w:rsidR="00C467E1" w:rsidRPr="00591E75" w:rsidRDefault="00E06E78" w:rsidP="00591E75">
      <w:pPr>
        <w:spacing w:after="0" w:line="240" w:lineRule="auto"/>
        <w:ind w:right="-20"/>
        <w:rPr>
          <w:rFonts w:ascii="Times New Roman" w:eastAsia="Times New Roman" w:hAnsi="Times New Roman" w:cs="Times New Roman"/>
          <w:sz w:val="28"/>
          <w:szCs w:val="28"/>
        </w:rPr>
      </w:pPr>
      <w:r w:rsidRPr="00E06E78">
        <w:rPr>
          <w:rFonts w:ascii="Times New Roman" w:eastAsia="Times New Roman" w:hAnsi="Times New Roman" w:cs="Times New Roman"/>
          <w:b/>
          <w:bCs/>
          <w:sz w:val="28"/>
          <w:szCs w:val="28"/>
        </w:rPr>
        <w:t xml:space="preserve">II. </w:t>
      </w:r>
      <w:r w:rsidR="00C467E1" w:rsidRPr="00E06E78">
        <w:rPr>
          <w:rFonts w:ascii="Times New Roman" w:eastAsia="Times New Roman" w:hAnsi="Times New Roman" w:cs="Times New Roman"/>
          <w:b/>
          <w:bCs/>
          <w:sz w:val="28"/>
          <w:szCs w:val="28"/>
        </w:rPr>
        <w:t>AWARD INFORMATION</w:t>
      </w:r>
      <w:r w:rsidR="00BA1518">
        <w:rPr>
          <w:rFonts w:ascii="Times New Roman" w:eastAsia="Times New Roman" w:hAnsi="Times New Roman" w:cs="Times New Roman"/>
          <w:b/>
          <w:bCs/>
          <w:sz w:val="28"/>
          <w:szCs w:val="28"/>
        </w:rPr>
        <w:t xml:space="preserve"> AND APPLICATION EVALUATION AND SCORING</w:t>
      </w:r>
    </w:p>
    <w:p w14:paraId="520164FF" w14:textId="77777777" w:rsidR="0060466F" w:rsidRPr="00B130AB" w:rsidRDefault="0060466F" w:rsidP="00C467E1">
      <w:pPr>
        <w:spacing w:after="0" w:line="240" w:lineRule="auto"/>
        <w:rPr>
          <w:rFonts w:ascii="Times New Roman" w:hAnsi="Times New Roman" w:cs="Times New Roman"/>
          <w:sz w:val="24"/>
          <w:szCs w:val="24"/>
        </w:rPr>
      </w:pPr>
    </w:p>
    <w:p w14:paraId="2C8A09CC" w14:textId="77777777" w:rsidR="00870B7E" w:rsidRDefault="00C467E1" w:rsidP="00EC1F11">
      <w:pPr>
        <w:spacing w:after="0" w:line="240" w:lineRule="auto"/>
        <w:ind w:right="470"/>
        <w:rPr>
          <w:rFonts w:ascii="Times New Roman" w:eastAsia="Times New Roman" w:hAnsi="Times New Roman" w:cs="Times New Roman"/>
          <w:sz w:val="24"/>
          <w:szCs w:val="24"/>
        </w:rPr>
      </w:pPr>
      <w:r w:rsidRPr="00B130AB">
        <w:rPr>
          <w:rFonts w:ascii="Times New Roman" w:eastAsia="Times New Roman" w:hAnsi="Times New Roman" w:cs="Times New Roman"/>
          <w:sz w:val="24"/>
          <w:szCs w:val="24"/>
        </w:rPr>
        <w:t>The U.S. govern</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 xml:space="preserve">ent </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 xml:space="preserve">ay </w:t>
      </w:r>
      <w:r w:rsidRPr="00B40CD6">
        <w:rPr>
          <w:rFonts w:ascii="Times New Roman" w:eastAsia="Times New Roman" w:hAnsi="Times New Roman" w:cs="Times New Roman"/>
          <w:sz w:val="24"/>
          <w:szCs w:val="24"/>
        </w:rPr>
        <w:t>i</w:t>
      </w:r>
      <w:r w:rsidRPr="00B40CD6">
        <w:rPr>
          <w:rFonts w:ascii="Times New Roman" w:eastAsia="Times New Roman" w:hAnsi="Times New Roman" w:cs="Times New Roman"/>
          <w:spacing w:val="1"/>
          <w:sz w:val="24"/>
          <w:szCs w:val="24"/>
        </w:rPr>
        <w:t>s</w:t>
      </w:r>
      <w:r w:rsidRPr="00B40CD6">
        <w:rPr>
          <w:rFonts w:ascii="Times New Roman" w:eastAsia="Times New Roman" w:hAnsi="Times New Roman" w:cs="Times New Roman"/>
          <w:sz w:val="24"/>
          <w:szCs w:val="24"/>
        </w:rPr>
        <w:t xml:space="preserve">sue </w:t>
      </w:r>
      <w:r w:rsidR="00E73472">
        <w:rPr>
          <w:rFonts w:ascii="Times New Roman" w:eastAsia="Times New Roman" w:hAnsi="Times New Roman" w:cs="Times New Roman"/>
          <w:sz w:val="24"/>
          <w:szCs w:val="24"/>
        </w:rPr>
        <w:t>one award</w:t>
      </w:r>
      <w:r w:rsidR="000052BB">
        <w:rPr>
          <w:rFonts w:ascii="Times New Roman" w:eastAsia="Times New Roman" w:hAnsi="Times New Roman" w:cs="Times New Roman"/>
          <w:sz w:val="24"/>
          <w:szCs w:val="24"/>
        </w:rPr>
        <w:t xml:space="preserve"> </w:t>
      </w:r>
      <w:r w:rsidRPr="00B40CD6">
        <w:rPr>
          <w:rFonts w:ascii="Times New Roman" w:eastAsia="Times New Roman" w:hAnsi="Times New Roman" w:cs="Times New Roman"/>
          <w:sz w:val="24"/>
          <w:szCs w:val="24"/>
        </w:rPr>
        <w:t>resulting from</w:t>
      </w:r>
      <w:r w:rsidRPr="00B40CD6">
        <w:rPr>
          <w:rFonts w:ascii="Times New Roman" w:eastAsia="Times New Roman" w:hAnsi="Times New Roman" w:cs="Times New Roman"/>
          <w:spacing w:val="-2"/>
          <w:sz w:val="24"/>
          <w:szCs w:val="24"/>
        </w:rPr>
        <w:t xml:space="preserve"> </w:t>
      </w:r>
      <w:r w:rsidRPr="00B40CD6">
        <w:rPr>
          <w:rFonts w:ascii="Times New Roman" w:eastAsia="Times New Roman" w:hAnsi="Times New Roman" w:cs="Times New Roman"/>
          <w:sz w:val="24"/>
          <w:szCs w:val="24"/>
        </w:rPr>
        <w:t>this NOFO to th</w:t>
      </w:r>
      <w:r w:rsidR="000052BB">
        <w:rPr>
          <w:rFonts w:ascii="Times New Roman" w:eastAsia="Times New Roman" w:hAnsi="Times New Roman" w:cs="Times New Roman"/>
          <w:sz w:val="24"/>
          <w:szCs w:val="24"/>
        </w:rPr>
        <w:t>os</w:t>
      </w:r>
      <w:r w:rsidRPr="00B40CD6">
        <w:rPr>
          <w:rFonts w:ascii="Times New Roman" w:eastAsia="Times New Roman" w:hAnsi="Times New Roman" w:cs="Times New Roman"/>
          <w:sz w:val="24"/>
          <w:szCs w:val="24"/>
        </w:rPr>
        <w:t>e responsible applicant</w:t>
      </w:r>
      <w:r w:rsidR="000052BB">
        <w:rPr>
          <w:rFonts w:ascii="Times New Roman" w:eastAsia="Times New Roman" w:hAnsi="Times New Roman" w:cs="Times New Roman"/>
          <w:sz w:val="24"/>
          <w:szCs w:val="24"/>
        </w:rPr>
        <w:t>s</w:t>
      </w:r>
      <w:r w:rsidR="00EC1F11">
        <w:rPr>
          <w:rFonts w:ascii="Times New Roman" w:eastAsia="Times New Roman" w:hAnsi="Times New Roman" w:cs="Times New Roman"/>
          <w:sz w:val="24"/>
          <w:szCs w:val="24"/>
        </w:rPr>
        <w:t xml:space="preserve"> whose</w:t>
      </w:r>
      <w:r w:rsidR="00EC1F11">
        <w:rPr>
          <w:rFonts w:ascii="Times New Roman" w:eastAsia="Times New Roman" w:hAnsi="Times New Roman" w:cs="Times New Roman"/>
          <w:spacing w:val="-1"/>
          <w:sz w:val="24"/>
          <w:szCs w:val="24"/>
        </w:rPr>
        <w:t xml:space="preserve"> </w:t>
      </w:r>
      <w:r w:rsidR="00EC1F11">
        <w:rPr>
          <w:rFonts w:ascii="Times New Roman" w:eastAsia="Times New Roman" w:hAnsi="Times New Roman" w:cs="Times New Roman"/>
          <w:sz w:val="24"/>
          <w:szCs w:val="24"/>
        </w:rPr>
        <w:t xml:space="preserve">application is the </w:t>
      </w:r>
      <w:r w:rsidR="00EC1F11">
        <w:rPr>
          <w:rFonts w:ascii="Times New Roman" w:eastAsia="Times New Roman" w:hAnsi="Times New Roman" w:cs="Times New Roman"/>
          <w:spacing w:val="-2"/>
          <w:sz w:val="24"/>
          <w:szCs w:val="24"/>
        </w:rPr>
        <w:t>m</w:t>
      </w:r>
      <w:r w:rsidR="00EC1F11">
        <w:rPr>
          <w:rFonts w:ascii="Times New Roman" w:eastAsia="Times New Roman" w:hAnsi="Times New Roman" w:cs="Times New Roman"/>
          <w:sz w:val="24"/>
          <w:szCs w:val="24"/>
        </w:rPr>
        <w:t>ost responsive to the goals and objectives set forth in this NOFO.  The U.S. govern</w:t>
      </w:r>
      <w:r w:rsidR="00EC1F11">
        <w:rPr>
          <w:rFonts w:ascii="Times New Roman" w:eastAsia="Times New Roman" w:hAnsi="Times New Roman" w:cs="Times New Roman"/>
          <w:spacing w:val="-2"/>
          <w:sz w:val="24"/>
          <w:szCs w:val="24"/>
        </w:rPr>
        <w:t>m</w:t>
      </w:r>
      <w:r w:rsidR="00EC1F11">
        <w:rPr>
          <w:rFonts w:ascii="Times New Roman" w:eastAsia="Times New Roman" w:hAnsi="Times New Roman" w:cs="Times New Roman"/>
          <w:sz w:val="24"/>
          <w:szCs w:val="24"/>
        </w:rPr>
        <w:t xml:space="preserve">ent </w:t>
      </w:r>
      <w:r w:rsidR="00EC1F11">
        <w:rPr>
          <w:rFonts w:ascii="Times New Roman" w:eastAsia="Times New Roman" w:hAnsi="Times New Roman" w:cs="Times New Roman"/>
          <w:spacing w:val="-2"/>
          <w:sz w:val="24"/>
          <w:szCs w:val="24"/>
        </w:rPr>
        <w:t>m</w:t>
      </w:r>
      <w:r w:rsidR="00EC1F11">
        <w:rPr>
          <w:rFonts w:ascii="Times New Roman" w:eastAsia="Times New Roman" w:hAnsi="Times New Roman" w:cs="Times New Roman"/>
          <w:sz w:val="24"/>
          <w:szCs w:val="24"/>
        </w:rPr>
        <w:t xml:space="preserve">ay (a) reject any or all applications, </w:t>
      </w:r>
      <w:r w:rsidR="00EC1F11">
        <w:rPr>
          <w:rFonts w:ascii="Times New Roman" w:eastAsia="Times New Roman" w:hAnsi="Times New Roman" w:cs="Times New Roman"/>
          <w:spacing w:val="-1"/>
          <w:sz w:val="24"/>
          <w:szCs w:val="24"/>
        </w:rPr>
        <w:t>a</w:t>
      </w:r>
      <w:r w:rsidR="00EC1F11">
        <w:rPr>
          <w:rFonts w:ascii="Times New Roman" w:eastAsia="Times New Roman" w:hAnsi="Times New Roman" w:cs="Times New Roman"/>
          <w:sz w:val="24"/>
          <w:szCs w:val="24"/>
        </w:rPr>
        <w:t>nd/or (b) wai</w:t>
      </w:r>
      <w:r w:rsidR="00EC1F11">
        <w:rPr>
          <w:rFonts w:ascii="Times New Roman" w:eastAsia="Times New Roman" w:hAnsi="Times New Roman" w:cs="Times New Roman"/>
          <w:spacing w:val="-1"/>
          <w:sz w:val="24"/>
          <w:szCs w:val="24"/>
        </w:rPr>
        <w:t>v</w:t>
      </w:r>
      <w:r w:rsidR="00EC1F11">
        <w:rPr>
          <w:rFonts w:ascii="Times New Roman" w:eastAsia="Times New Roman" w:hAnsi="Times New Roman" w:cs="Times New Roman"/>
          <w:sz w:val="24"/>
          <w:szCs w:val="24"/>
        </w:rPr>
        <w:t>e</w:t>
      </w:r>
      <w:r w:rsidR="00EC1F11">
        <w:rPr>
          <w:rFonts w:ascii="Times New Roman" w:eastAsia="Times New Roman" w:hAnsi="Times New Roman" w:cs="Times New Roman"/>
          <w:spacing w:val="-1"/>
          <w:sz w:val="24"/>
          <w:szCs w:val="24"/>
        </w:rPr>
        <w:t xml:space="preserve"> </w:t>
      </w:r>
      <w:r w:rsidR="00EC1F11">
        <w:rPr>
          <w:rFonts w:ascii="Times New Roman" w:eastAsia="Times New Roman" w:hAnsi="Times New Roman" w:cs="Times New Roman"/>
          <w:sz w:val="24"/>
          <w:szCs w:val="24"/>
        </w:rPr>
        <w:t>in</w:t>
      </w:r>
      <w:r w:rsidR="00EC1F11">
        <w:rPr>
          <w:rFonts w:ascii="Times New Roman" w:eastAsia="Times New Roman" w:hAnsi="Times New Roman" w:cs="Times New Roman"/>
          <w:spacing w:val="-1"/>
          <w:sz w:val="24"/>
          <w:szCs w:val="24"/>
        </w:rPr>
        <w:t>f</w:t>
      </w:r>
      <w:r w:rsidR="00EC1F11">
        <w:rPr>
          <w:rFonts w:ascii="Times New Roman" w:eastAsia="Times New Roman" w:hAnsi="Times New Roman" w:cs="Times New Roman"/>
          <w:sz w:val="24"/>
          <w:szCs w:val="24"/>
        </w:rPr>
        <w:t>or</w:t>
      </w:r>
      <w:r w:rsidR="00EC1F11">
        <w:rPr>
          <w:rFonts w:ascii="Times New Roman" w:eastAsia="Times New Roman" w:hAnsi="Times New Roman" w:cs="Times New Roman"/>
          <w:spacing w:val="-2"/>
          <w:sz w:val="24"/>
          <w:szCs w:val="24"/>
        </w:rPr>
        <w:t>m</w:t>
      </w:r>
      <w:r w:rsidR="00EC1F11">
        <w:rPr>
          <w:rFonts w:ascii="Times New Roman" w:eastAsia="Times New Roman" w:hAnsi="Times New Roman" w:cs="Times New Roman"/>
          <w:sz w:val="24"/>
          <w:szCs w:val="24"/>
        </w:rPr>
        <w:t>aliti</w:t>
      </w:r>
      <w:r w:rsidR="00EC1F11">
        <w:rPr>
          <w:rFonts w:ascii="Times New Roman" w:eastAsia="Times New Roman" w:hAnsi="Times New Roman" w:cs="Times New Roman"/>
          <w:spacing w:val="-1"/>
          <w:sz w:val="24"/>
          <w:szCs w:val="24"/>
        </w:rPr>
        <w:t>e</w:t>
      </w:r>
      <w:r w:rsidR="00EC1F11">
        <w:rPr>
          <w:rFonts w:ascii="Times New Roman" w:eastAsia="Times New Roman" w:hAnsi="Times New Roman" w:cs="Times New Roman"/>
          <w:sz w:val="24"/>
          <w:szCs w:val="24"/>
        </w:rPr>
        <w:t xml:space="preserve">s and </w:t>
      </w:r>
      <w:r w:rsidR="00EC1F11">
        <w:rPr>
          <w:rFonts w:ascii="Times New Roman" w:eastAsia="Times New Roman" w:hAnsi="Times New Roman" w:cs="Times New Roman"/>
          <w:spacing w:val="-2"/>
          <w:sz w:val="24"/>
          <w:szCs w:val="24"/>
        </w:rPr>
        <w:t>m</w:t>
      </w:r>
      <w:r w:rsidR="00EC1F11">
        <w:rPr>
          <w:rFonts w:ascii="Times New Roman" w:eastAsia="Times New Roman" w:hAnsi="Times New Roman" w:cs="Times New Roman"/>
          <w:spacing w:val="1"/>
          <w:sz w:val="24"/>
          <w:szCs w:val="24"/>
        </w:rPr>
        <w:t>i</w:t>
      </w:r>
      <w:r w:rsidR="00EC1F11">
        <w:rPr>
          <w:rFonts w:ascii="Times New Roman" w:eastAsia="Times New Roman" w:hAnsi="Times New Roman" w:cs="Times New Roman"/>
          <w:sz w:val="24"/>
          <w:szCs w:val="24"/>
        </w:rPr>
        <w:t>nor irreg</w:t>
      </w:r>
      <w:r w:rsidR="00EC1F11">
        <w:rPr>
          <w:rFonts w:ascii="Times New Roman" w:eastAsia="Times New Roman" w:hAnsi="Times New Roman" w:cs="Times New Roman"/>
          <w:spacing w:val="-1"/>
          <w:sz w:val="24"/>
          <w:szCs w:val="24"/>
        </w:rPr>
        <w:t>u</w:t>
      </w:r>
      <w:r w:rsidR="00EC1F11">
        <w:rPr>
          <w:rFonts w:ascii="Times New Roman" w:eastAsia="Times New Roman" w:hAnsi="Times New Roman" w:cs="Times New Roman"/>
          <w:sz w:val="24"/>
          <w:szCs w:val="24"/>
        </w:rPr>
        <w:t>l</w:t>
      </w:r>
      <w:r w:rsidR="00EC1F11">
        <w:rPr>
          <w:rFonts w:ascii="Times New Roman" w:eastAsia="Times New Roman" w:hAnsi="Times New Roman" w:cs="Times New Roman"/>
          <w:spacing w:val="-1"/>
          <w:sz w:val="24"/>
          <w:szCs w:val="24"/>
        </w:rPr>
        <w:t>a</w:t>
      </w:r>
      <w:r w:rsidR="00EC1F11">
        <w:rPr>
          <w:rFonts w:ascii="Times New Roman" w:eastAsia="Times New Roman" w:hAnsi="Times New Roman" w:cs="Times New Roman"/>
          <w:sz w:val="24"/>
          <w:szCs w:val="24"/>
        </w:rPr>
        <w:t>rities</w:t>
      </w:r>
      <w:r w:rsidR="00EC1F11">
        <w:rPr>
          <w:rFonts w:ascii="Times New Roman" w:eastAsia="Times New Roman" w:hAnsi="Times New Roman" w:cs="Times New Roman"/>
          <w:spacing w:val="-1"/>
          <w:sz w:val="24"/>
          <w:szCs w:val="24"/>
        </w:rPr>
        <w:t xml:space="preserve"> </w:t>
      </w:r>
      <w:r w:rsidR="00EC1F11">
        <w:rPr>
          <w:rFonts w:ascii="Times New Roman" w:eastAsia="Times New Roman" w:hAnsi="Times New Roman" w:cs="Times New Roman"/>
          <w:sz w:val="24"/>
          <w:szCs w:val="24"/>
        </w:rPr>
        <w:t>in applications received.</w:t>
      </w:r>
      <w:r w:rsidR="00DA1FAF">
        <w:rPr>
          <w:rFonts w:ascii="Times New Roman" w:eastAsia="Times New Roman" w:hAnsi="Times New Roman" w:cs="Times New Roman"/>
          <w:sz w:val="24"/>
          <w:szCs w:val="24"/>
        </w:rPr>
        <w:t xml:space="preserve"> </w:t>
      </w:r>
    </w:p>
    <w:p w14:paraId="2D901774" w14:textId="77777777" w:rsidR="00870B7E" w:rsidRDefault="00870B7E" w:rsidP="00EC1F11">
      <w:pPr>
        <w:spacing w:after="0" w:line="240" w:lineRule="auto"/>
        <w:ind w:right="470"/>
        <w:rPr>
          <w:rFonts w:ascii="Times New Roman" w:eastAsia="Times New Roman" w:hAnsi="Times New Roman" w:cs="Times New Roman"/>
          <w:sz w:val="24"/>
          <w:szCs w:val="24"/>
        </w:rPr>
      </w:pPr>
    </w:p>
    <w:p w14:paraId="14E7AC89" w14:textId="402C5196" w:rsidR="00EC1F11" w:rsidRDefault="00EC1F11" w:rsidP="00EC1F11">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government may make an award on the basis of initial applications received without discussion or negotiations.  Therefore, applications should contain the applicant’s best terms from a cost and technical standpoint.  </w:t>
      </w:r>
    </w:p>
    <w:p w14:paraId="2645A763" w14:textId="65EAE8C0" w:rsidR="00870B7E" w:rsidRDefault="00870B7E" w:rsidP="00EC1F11">
      <w:pPr>
        <w:spacing w:after="0" w:line="240" w:lineRule="auto"/>
        <w:ind w:right="470"/>
        <w:rPr>
          <w:rFonts w:ascii="Times New Roman" w:eastAsia="Times New Roman" w:hAnsi="Times New Roman" w:cs="Times New Roman"/>
          <w:sz w:val="24"/>
          <w:szCs w:val="24"/>
        </w:rPr>
      </w:pPr>
    </w:p>
    <w:p w14:paraId="7FEFEAA8" w14:textId="5998D22A" w:rsidR="00870B7E" w:rsidRDefault="00870B7E" w:rsidP="00EC1F11">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is U.S. Department of State policy that English is the official language of all documents.  U.S. dollar is the controlling currency.  Proposal and related supporting documents must be in English and accompanying budget in U.S. dollars. </w:t>
      </w:r>
    </w:p>
    <w:p w14:paraId="5852E7B3" w14:textId="40A3995A" w:rsidR="00EC1F11" w:rsidRDefault="00EC1F11" w:rsidP="001C41E5">
      <w:pPr>
        <w:spacing w:after="0" w:line="240" w:lineRule="auto"/>
        <w:ind w:right="470"/>
        <w:rPr>
          <w:rFonts w:ascii="Times New Roman" w:eastAsia="Times New Roman" w:hAnsi="Times New Roman" w:cs="Times New Roman"/>
          <w:sz w:val="24"/>
          <w:szCs w:val="24"/>
        </w:rPr>
      </w:pPr>
    </w:p>
    <w:p w14:paraId="62772C61" w14:textId="3B87553C" w:rsidR="00EC1F11" w:rsidRDefault="00EC1F11" w:rsidP="00EC1F11">
      <w:pPr>
        <w:spacing w:after="0" w:line="240" w:lineRule="auto"/>
        <w:ind w:right="470"/>
        <w:rPr>
          <w:rFonts w:ascii="Times New Roman" w:hAnsi="Times New Roman"/>
          <w:sz w:val="24"/>
          <w:szCs w:val="24"/>
        </w:rPr>
      </w:pPr>
      <w:r>
        <w:rPr>
          <w:rFonts w:ascii="Times New Roman" w:eastAsia="Times New Roman" w:hAnsi="Times New Roman" w:cs="Times New Roman"/>
          <w:sz w:val="24"/>
          <w:szCs w:val="24"/>
        </w:rPr>
        <w:t>Applicants should note that the following criteria will serve as a standard against which all applications will be evaluated.  Department of State will issue an award to the applicant whose proposal represents the best value to the U.S. Government on the basis of technical merit, efficient use of U</w:t>
      </w:r>
      <w:r w:rsidR="0080144B">
        <w:rPr>
          <w:rFonts w:ascii="Times New Roman" w:eastAsia="Times New Roman" w:hAnsi="Times New Roman" w:cs="Times New Roman"/>
          <w:sz w:val="24"/>
          <w:szCs w:val="24"/>
        </w:rPr>
        <w:t>.</w:t>
      </w:r>
      <w:r>
        <w:rPr>
          <w:rFonts w:ascii="Times New Roman" w:eastAsia="Times New Roman" w:hAnsi="Times New Roman" w:cs="Times New Roman"/>
          <w:sz w:val="24"/>
          <w:szCs w:val="24"/>
        </w:rPr>
        <w:t>S</w:t>
      </w:r>
      <w:r w:rsidR="0080144B">
        <w:rPr>
          <w:rFonts w:ascii="Times New Roman" w:eastAsia="Times New Roman" w:hAnsi="Times New Roman" w:cs="Times New Roman"/>
          <w:sz w:val="24"/>
          <w:szCs w:val="24"/>
        </w:rPr>
        <w:t>. government</w:t>
      </w:r>
      <w:r>
        <w:rPr>
          <w:rFonts w:ascii="Times New Roman" w:eastAsia="Times New Roman" w:hAnsi="Times New Roman" w:cs="Times New Roman"/>
          <w:sz w:val="24"/>
          <w:szCs w:val="24"/>
        </w:rPr>
        <w:t xml:space="preserve"> funds, and satisfactory organizational capacity.  </w:t>
      </w:r>
      <w:r>
        <w:rPr>
          <w:rFonts w:ascii="Times New Roman" w:hAnsi="Times New Roman"/>
          <w:sz w:val="24"/>
          <w:szCs w:val="24"/>
        </w:rPr>
        <w:t xml:space="preserve">In addition, each application will be evaluated and scored on the Proposal Components using a 100-point scale by a peer review committee of Department of State.  </w:t>
      </w:r>
    </w:p>
    <w:p w14:paraId="10EE66A6" w14:textId="77777777" w:rsidR="00EC1F11" w:rsidRDefault="00EC1F11" w:rsidP="00EC1F11">
      <w:pPr>
        <w:spacing w:after="0" w:line="240" w:lineRule="auto"/>
        <w:ind w:right="470"/>
        <w:rPr>
          <w:rFonts w:ascii="Times New Roman" w:hAnsi="Times New Roman"/>
          <w:sz w:val="24"/>
          <w:szCs w:val="24"/>
        </w:rPr>
      </w:pPr>
    </w:p>
    <w:p w14:paraId="24E4A6E1" w14:textId="51DDA9F3" w:rsidR="00EC1F11" w:rsidRDefault="0080144B" w:rsidP="00EC1F11">
      <w:pPr>
        <w:spacing w:after="0" w:line="240" w:lineRule="auto"/>
        <w:ind w:right="470"/>
        <w:rPr>
          <w:rFonts w:ascii="Times New Roman" w:hAnsi="Times New Roman"/>
          <w:sz w:val="24"/>
          <w:szCs w:val="24"/>
        </w:rPr>
      </w:pPr>
      <w:r>
        <w:rPr>
          <w:rFonts w:ascii="Times New Roman" w:hAnsi="Times New Roman"/>
          <w:sz w:val="24"/>
          <w:szCs w:val="24"/>
        </w:rPr>
        <w:t xml:space="preserve">AF </w:t>
      </w:r>
      <w:r w:rsidR="00EC1F11">
        <w:rPr>
          <w:rFonts w:ascii="Times New Roman" w:hAnsi="Times New Roman"/>
          <w:sz w:val="24"/>
          <w:szCs w:val="24"/>
        </w:rPr>
        <w:t xml:space="preserve">will conduct a merit review of all </w:t>
      </w:r>
      <w:r w:rsidR="00EC1F11">
        <w:rPr>
          <w:rFonts w:ascii="Times New Roman" w:hAnsi="Times New Roman"/>
          <w:i/>
          <w:sz w:val="24"/>
          <w:szCs w:val="24"/>
        </w:rPr>
        <w:t>eligible</w:t>
      </w:r>
      <w:r w:rsidR="00EC1F11">
        <w:rPr>
          <w:rFonts w:ascii="Times New Roman" w:hAnsi="Times New Roman"/>
          <w:sz w:val="24"/>
          <w:szCs w:val="24"/>
        </w:rPr>
        <w:t xml:space="preserve"> applications as outlined in this NOFO.  Applications will be reviewed by an independent review panel consisting of qualified representatives from other DOS bureaus and offices or Posts.  Final approval resides with the </w:t>
      </w:r>
      <w:r w:rsidR="00EC1F11" w:rsidRPr="00870B7E">
        <w:rPr>
          <w:rFonts w:ascii="Times New Roman" w:hAnsi="Times New Roman"/>
          <w:sz w:val="24"/>
          <w:szCs w:val="24"/>
        </w:rPr>
        <w:t>DOS Grants Office</w:t>
      </w:r>
      <w:r w:rsidR="00DA1FAF" w:rsidRPr="00870B7E">
        <w:rPr>
          <w:rFonts w:ascii="Times New Roman" w:hAnsi="Times New Roman"/>
          <w:sz w:val="24"/>
          <w:szCs w:val="24"/>
        </w:rPr>
        <w:t>r</w:t>
      </w:r>
      <w:r w:rsidR="00EC1F11" w:rsidRPr="00870B7E">
        <w:rPr>
          <w:rFonts w:ascii="Times New Roman" w:hAnsi="Times New Roman"/>
          <w:sz w:val="24"/>
          <w:szCs w:val="24"/>
        </w:rPr>
        <w:t>.</w:t>
      </w:r>
    </w:p>
    <w:p w14:paraId="60893250" w14:textId="77777777" w:rsidR="00EC1F11" w:rsidRDefault="00EC1F11" w:rsidP="00EC1F11">
      <w:pPr>
        <w:spacing w:after="0" w:line="240" w:lineRule="auto"/>
        <w:ind w:right="470"/>
        <w:rPr>
          <w:rFonts w:ascii="Times New Roman" w:hAnsi="Times New Roman"/>
          <w:sz w:val="24"/>
          <w:szCs w:val="24"/>
        </w:rPr>
      </w:pPr>
    </w:p>
    <w:p w14:paraId="72E2BE88" w14:textId="77777777" w:rsidR="00EC1F11" w:rsidRDefault="00EC1F11" w:rsidP="00EC1F11">
      <w:pPr>
        <w:spacing w:after="0" w:line="240" w:lineRule="auto"/>
        <w:ind w:right="470"/>
        <w:rPr>
          <w:rFonts w:ascii="Times New Roman" w:hAnsi="Times New Roman"/>
          <w:sz w:val="24"/>
          <w:szCs w:val="24"/>
        </w:rPr>
      </w:pPr>
      <w:r>
        <w:rPr>
          <w:rFonts w:ascii="Times New Roman" w:hAnsi="Times New Roman"/>
          <w:sz w:val="24"/>
          <w:szCs w:val="24"/>
        </w:rPr>
        <w:t xml:space="preserve">Based on eligible applications that are responsive to the requirements outlined above, the review panel will use the following criteria when rating proposals: </w:t>
      </w:r>
    </w:p>
    <w:p w14:paraId="0061D5C4" w14:textId="77777777" w:rsidR="0059679E" w:rsidRPr="00EC1F11" w:rsidRDefault="0059679E" w:rsidP="001C41E5">
      <w:pPr>
        <w:spacing w:after="0" w:line="240" w:lineRule="auto"/>
        <w:ind w:right="470"/>
        <w:rPr>
          <w:rFonts w:ascii="Times New Roman" w:eastAsia="Times New Roman" w:hAnsi="Times New Roman" w:cs="Times New Roman"/>
          <w:strike/>
          <w:sz w:val="24"/>
          <w:szCs w:val="24"/>
        </w:rPr>
      </w:pPr>
    </w:p>
    <w:p w14:paraId="5DEAF219" w14:textId="1BEB30F9" w:rsidR="00EC1F11" w:rsidRDefault="00EC1F11" w:rsidP="00EC1F11">
      <w:pPr>
        <w:ind w:right="182"/>
        <w:rPr>
          <w:rFonts w:ascii="Times New Roman" w:hAnsi="Times New Roman"/>
          <w:bCs/>
          <w:i/>
          <w:sz w:val="24"/>
          <w:szCs w:val="24"/>
          <w:highlight w:val="yellow"/>
        </w:rPr>
      </w:pPr>
      <w:r>
        <w:rPr>
          <w:rFonts w:ascii="Times New Roman" w:hAnsi="Times New Roman"/>
          <w:b/>
          <w:bCs/>
          <w:sz w:val="24"/>
          <w:szCs w:val="24"/>
        </w:rPr>
        <w:t xml:space="preserve">Quality of Project Idea (Total Possible 25 points) </w:t>
      </w:r>
    </w:p>
    <w:p w14:paraId="3999D035" w14:textId="3D4009C0" w:rsidR="00EC1F11" w:rsidRDefault="00EC1F11" w:rsidP="00EC1F11">
      <w:pPr>
        <w:pStyle w:val="ListParagraph"/>
        <w:numPr>
          <w:ilvl w:val="0"/>
          <w:numId w:val="19"/>
        </w:numPr>
        <w:spacing w:after="0" w:line="240" w:lineRule="auto"/>
        <w:rPr>
          <w:rFonts w:ascii="Times New Roman" w:hAnsi="Times New Roman"/>
          <w:sz w:val="24"/>
          <w:szCs w:val="24"/>
        </w:rPr>
      </w:pPr>
      <w:r>
        <w:rPr>
          <w:rFonts w:ascii="Times New Roman" w:hAnsi="Times New Roman"/>
          <w:sz w:val="24"/>
          <w:szCs w:val="24"/>
        </w:rPr>
        <w:t xml:space="preserve">Responsive to the solicitation and appropriate in the </w:t>
      </w:r>
      <w:r w:rsidR="008C6AE0">
        <w:rPr>
          <w:rFonts w:ascii="Times New Roman" w:hAnsi="Times New Roman"/>
          <w:sz w:val="24"/>
          <w:szCs w:val="24"/>
        </w:rPr>
        <w:t>South Sudan</w:t>
      </w:r>
      <w:r w:rsidR="00D254C5">
        <w:rPr>
          <w:rFonts w:ascii="Times New Roman" w:hAnsi="Times New Roman"/>
          <w:sz w:val="24"/>
          <w:szCs w:val="24"/>
        </w:rPr>
        <w:t xml:space="preserve"> </w:t>
      </w:r>
      <w:r>
        <w:rPr>
          <w:rFonts w:ascii="Times New Roman" w:hAnsi="Times New Roman"/>
          <w:sz w:val="24"/>
          <w:szCs w:val="24"/>
        </w:rPr>
        <w:t>context</w:t>
      </w:r>
      <w:r w:rsidR="008D53BB">
        <w:rPr>
          <w:rFonts w:ascii="Times New Roman" w:hAnsi="Times New Roman"/>
          <w:sz w:val="24"/>
          <w:szCs w:val="24"/>
        </w:rPr>
        <w:t xml:space="preserve">; </w:t>
      </w:r>
    </w:p>
    <w:p w14:paraId="5CD54C7B" w14:textId="510EC257" w:rsidR="00EC1F11" w:rsidRDefault="008D53BB" w:rsidP="00EC1F11">
      <w:pPr>
        <w:pStyle w:val="ListParagraph"/>
        <w:numPr>
          <w:ilvl w:val="0"/>
          <w:numId w:val="19"/>
        </w:numPr>
        <w:spacing w:after="0" w:line="240" w:lineRule="auto"/>
        <w:rPr>
          <w:rFonts w:ascii="Times New Roman" w:hAnsi="Times New Roman"/>
          <w:sz w:val="24"/>
          <w:szCs w:val="24"/>
        </w:rPr>
      </w:pPr>
      <w:r>
        <w:rPr>
          <w:rFonts w:ascii="Times New Roman" w:hAnsi="Times New Roman"/>
          <w:sz w:val="24"/>
          <w:szCs w:val="24"/>
        </w:rPr>
        <w:t xml:space="preserve">Appropriate partners and expertise (both local and international) are included in the project approach to effectively implement </w:t>
      </w:r>
      <w:r w:rsidR="008C6AE0">
        <w:rPr>
          <w:rFonts w:ascii="Times New Roman" w:hAnsi="Times New Roman"/>
          <w:sz w:val="24"/>
          <w:szCs w:val="24"/>
        </w:rPr>
        <w:t>the project;</w:t>
      </w:r>
      <w:r w:rsidR="00591E75">
        <w:rPr>
          <w:rFonts w:ascii="Times New Roman" w:hAnsi="Times New Roman"/>
          <w:sz w:val="24"/>
          <w:szCs w:val="24"/>
        </w:rPr>
        <w:t xml:space="preserve"> </w:t>
      </w:r>
    </w:p>
    <w:p w14:paraId="7DE3F29B" w14:textId="716A4996" w:rsidR="00EC1F11" w:rsidRDefault="00EC1F11" w:rsidP="00EC1F11">
      <w:pPr>
        <w:pStyle w:val="ListParagraph"/>
        <w:numPr>
          <w:ilvl w:val="0"/>
          <w:numId w:val="19"/>
        </w:numPr>
        <w:spacing w:after="0" w:line="240" w:lineRule="auto"/>
        <w:rPr>
          <w:rFonts w:ascii="Times New Roman" w:hAnsi="Times New Roman"/>
          <w:sz w:val="24"/>
          <w:szCs w:val="24"/>
        </w:rPr>
      </w:pPr>
      <w:r>
        <w:rPr>
          <w:rFonts w:ascii="Times New Roman" w:hAnsi="Times New Roman"/>
          <w:sz w:val="24"/>
          <w:szCs w:val="24"/>
        </w:rPr>
        <w:t>Direct connection established between proposed activities and the desired results</w:t>
      </w:r>
      <w:r w:rsidR="00DA1FAF">
        <w:rPr>
          <w:rFonts w:ascii="Times New Roman" w:hAnsi="Times New Roman"/>
          <w:sz w:val="24"/>
          <w:szCs w:val="24"/>
        </w:rPr>
        <w:t>, tying back to the overall project objectives</w:t>
      </w:r>
      <w:r w:rsidR="0032564F">
        <w:rPr>
          <w:rFonts w:ascii="Times New Roman" w:hAnsi="Times New Roman"/>
          <w:sz w:val="24"/>
          <w:szCs w:val="24"/>
        </w:rPr>
        <w:t>;</w:t>
      </w:r>
      <w:r w:rsidR="00591E75">
        <w:rPr>
          <w:rFonts w:ascii="Times New Roman" w:hAnsi="Times New Roman"/>
          <w:sz w:val="24"/>
          <w:szCs w:val="24"/>
        </w:rPr>
        <w:t xml:space="preserve"> </w:t>
      </w:r>
    </w:p>
    <w:p w14:paraId="1595E95E" w14:textId="02B7A2CE" w:rsidR="008C6AE0" w:rsidRDefault="008C6AE0" w:rsidP="008C6AE0">
      <w:pPr>
        <w:pStyle w:val="ListParagraph"/>
        <w:widowControl w:val="0"/>
        <w:numPr>
          <w:ilvl w:val="0"/>
          <w:numId w:val="19"/>
        </w:numPr>
        <w:spacing w:after="0" w:line="240" w:lineRule="auto"/>
        <w:contextualSpacing w:val="0"/>
        <w:rPr>
          <w:rFonts w:ascii="Times New Roman" w:hAnsi="Times New Roman"/>
          <w:sz w:val="24"/>
          <w:szCs w:val="24"/>
        </w:rPr>
      </w:pPr>
      <w:r>
        <w:rPr>
          <w:rFonts w:ascii="Times New Roman" w:hAnsi="Times New Roman"/>
          <w:sz w:val="24"/>
          <w:szCs w:val="24"/>
        </w:rPr>
        <w:t>Specific and relevant technology sub-themes and capacity place participants in appropriate sector incubators</w:t>
      </w:r>
    </w:p>
    <w:p w14:paraId="2429E7C3" w14:textId="3CFCFF04" w:rsidR="00EC1F11" w:rsidRPr="005A7CB7" w:rsidRDefault="00EC1F11" w:rsidP="00092F90">
      <w:pPr>
        <w:pStyle w:val="ListParagraph"/>
        <w:numPr>
          <w:ilvl w:val="0"/>
          <w:numId w:val="19"/>
        </w:numPr>
        <w:spacing w:after="0" w:line="240" w:lineRule="auto"/>
        <w:rPr>
          <w:rFonts w:ascii="Times New Roman" w:hAnsi="Times New Roman"/>
          <w:b/>
          <w:bCs/>
          <w:sz w:val="24"/>
          <w:szCs w:val="24"/>
        </w:rPr>
      </w:pPr>
      <w:r w:rsidRPr="005A7CB7">
        <w:rPr>
          <w:rFonts w:ascii="Times New Roman" w:hAnsi="Times New Roman"/>
          <w:sz w:val="24"/>
          <w:szCs w:val="24"/>
        </w:rPr>
        <w:lastRenderedPageBreak/>
        <w:t xml:space="preserve">Exhibits originality, prioritizes </w:t>
      </w:r>
      <w:r w:rsidR="00591E75">
        <w:rPr>
          <w:rFonts w:ascii="Times New Roman" w:hAnsi="Times New Roman"/>
          <w:sz w:val="24"/>
          <w:szCs w:val="24"/>
        </w:rPr>
        <w:t>innovation, but is feasible</w:t>
      </w:r>
      <w:r w:rsidR="0032564F">
        <w:rPr>
          <w:rFonts w:ascii="Times New Roman" w:hAnsi="Times New Roman"/>
          <w:sz w:val="24"/>
          <w:szCs w:val="24"/>
        </w:rPr>
        <w:t>.</w:t>
      </w:r>
      <w:r w:rsidR="00591E75">
        <w:rPr>
          <w:rFonts w:ascii="Times New Roman" w:hAnsi="Times New Roman"/>
          <w:sz w:val="24"/>
          <w:szCs w:val="24"/>
        </w:rPr>
        <w:t xml:space="preserve"> </w:t>
      </w:r>
    </w:p>
    <w:p w14:paraId="5CFAEF08" w14:textId="77777777" w:rsidR="005A7CB7" w:rsidRPr="005A7CB7" w:rsidRDefault="005A7CB7" w:rsidP="005A7CB7">
      <w:pPr>
        <w:pStyle w:val="ListParagraph"/>
        <w:spacing w:after="0" w:line="240" w:lineRule="auto"/>
        <w:ind w:left="360"/>
        <w:rPr>
          <w:rFonts w:ascii="Times New Roman" w:hAnsi="Times New Roman"/>
          <w:b/>
          <w:bCs/>
          <w:sz w:val="24"/>
          <w:szCs w:val="24"/>
        </w:rPr>
      </w:pPr>
    </w:p>
    <w:p w14:paraId="64AC0814" w14:textId="42A30EFE" w:rsidR="00EC1F11" w:rsidRDefault="00EC1F11" w:rsidP="00EC1F11">
      <w:pPr>
        <w:rPr>
          <w:rFonts w:ascii="Times New Roman" w:hAnsi="Times New Roman"/>
          <w:b/>
          <w:bCs/>
          <w:sz w:val="24"/>
          <w:szCs w:val="24"/>
        </w:rPr>
      </w:pPr>
      <w:r>
        <w:rPr>
          <w:rFonts w:ascii="Times New Roman" w:hAnsi="Times New Roman"/>
          <w:b/>
          <w:bCs/>
          <w:sz w:val="24"/>
          <w:szCs w:val="24"/>
        </w:rPr>
        <w:t>Project Planning/Ability to Achi</w:t>
      </w:r>
      <w:r w:rsidR="00DA1FAF">
        <w:rPr>
          <w:rFonts w:ascii="Times New Roman" w:hAnsi="Times New Roman"/>
          <w:b/>
          <w:bCs/>
          <w:sz w:val="24"/>
          <w:szCs w:val="24"/>
        </w:rPr>
        <w:t>eve Objectives (Total Possible 1</w:t>
      </w:r>
      <w:r w:rsidR="00265BF4">
        <w:rPr>
          <w:rFonts w:ascii="Times New Roman" w:hAnsi="Times New Roman"/>
          <w:b/>
          <w:bCs/>
          <w:sz w:val="24"/>
          <w:szCs w:val="24"/>
        </w:rPr>
        <w:t>0</w:t>
      </w:r>
      <w:r>
        <w:rPr>
          <w:rFonts w:ascii="Times New Roman" w:hAnsi="Times New Roman"/>
          <w:b/>
          <w:bCs/>
          <w:sz w:val="24"/>
          <w:szCs w:val="24"/>
        </w:rPr>
        <w:t xml:space="preserve"> points)</w:t>
      </w:r>
    </w:p>
    <w:p w14:paraId="4FEEAFE0" w14:textId="6F6C1E5B" w:rsidR="00EC1F11" w:rsidRDefault="00EC1F11" w:rsidP="00EC1F11">
      <w:pPr>
        <w:pStyle w:val="ListParagraph"/>
        <w:numPr>
          <w:ilvl w:val="0"/>
          <w:numId w:val="20"/>
        </w:numPr>
        <w:autoSpaceDE w:val="0"/>
        <w:autoSpaceDN w:val="0"/>
        <w:spacing w:after="0" w:line="240" w:lineRule="auto"/>
        <w:ind w:left="360"/>
        <w:rPr>
          <w:rFonts w:ascii="Times New Roman" w:hAnsi="Times New Roman"/>
          <w:sz w:val="24"/>
          <w:szCs w:val="24"/>
        </w:rPr>
      </w:pPr>
      <w:r>
        <w:rPr>
          <w:rFonts w:ascii="Times New Roman" w:hAnsi="Times New Roman"/>
          <w:sz w:val="24"/>
          <w:szCs w:val="24"/>
        </w:rPr>
        <w:t>Activities are developed and detailed.  Objectives are clear, specific, attainable, measurable results-focused and plac</w:t>
      </w:r>
      <w:r w:rsidR="00DA1FAF">
        <w:rPr>
          <w:rFonts w:ascii="Times New Roman" w:hAnsi="Times New Roman"/>
          <w:sz w:val="24"/>
          <w:szCs w:val="24"/>
        </w:rPr>
        <w:t>e</w:t>
      </w:r>
      <w:r w:rsidR="00591E75">
        <w:rPr>
          <w:rFonts w:ascii="Times New Roman" w:hAnsi="Times New Roman"/>
          <w:sz w:val="24"/>
          <w:szCs w:val="24"/>
        </w:rPr>
        <w:t>d in a reasonable time frame</w:t>
      </w:r>
      <w:r w:rsidR="0032564F">
        <w:rPr>
          <w:rFonts w:ascii="Times New Roman" w:hAnsi="Times New Roman"/>
          <w:sz w:val="24"/>
          <w:szCs w:val="24"/>
        </w:rPr>
        <w:t>;</w:t>
      </w:r>
      <w:r w:rsidR="00591E75">
        <w:rPr>
          <w:rFonts w:ascii="Times New Roman" w:hAnsi="Times New Roman"/>
          <w:sz w:val="24"/>
          <w:szCs w:val="24"/>
        </w:rPr>
        <w:t xml:space="preserve"> </w:t>
      </w:r>
    </w:p>
    <w:p w14:paraId="12DE051C" w14:textId="3E7FF0AC" w:rsidR="00EC1F11" w:rsidRDefault="00EC1F11" w:rsidP="00EC1F11">
      <w:pPr>
        <w:pStyle w:val="ListParagraph"/>
        <w:numPr>
          <w:ilvl w:val="0"/>
          <w:numId w:val="20"/>
        </w:numPr>
        <w:autoSpaceDE w:val="0"/>
        <w:autoSpaceDN w:val="0"/>
        <w:spacing w:after="0" w:line="240" w:lineRule="auto"/>
        <w:ind w:left="360"/>
        <w:rPr>
          <w:rFonts w:ascii="Times New Roman" w:hAnsi="Times New Roman"/>
          <w:sz w:val="24"/>
          <w:szCs w:val="24"/>
        </w:rPr>
      </w:pPr>
      <w:r>
        <w:rPr>
          <w:rFonts w:ascii="Times New Roman" w:hAnsi="Times New Roman"/>
          <w:sz w:val="24"/>
          <w:szCs w:val="24"/>
        </w:rPr>
        <w:t xml:space="preserve">Flexibility and ability to adapt based </w:t>
      </w:r>
      <w:r w:rsidR="00870B7E">
        <w:rPr>
          <w:rFonts w:ascii="Times New Roman" w:hAnsi="Times New Roman"/>
          <w:sz w:val="24"/>
          <w:szCs w:val="24"/>
        </w:rPr>
        <w:t xml:space="preserve"> the administering bureau’s </w:t>
      </w:r>
      <w:r w:rsidR="00265BF4">
        <w:rPr>
          <w:rFonts w:ascii="Times New Roman" w:hAnsi="Times New Roman"/>
          <w:sz w:val="24"/>
          <w:szCs w:val="24"/>
        </w:rPr>
        <w:t>feedback is addressed</w:t>
      </w:r>
      <w:r w:rsidR="0032564F">
        <w:rPr>
          <w:rFonts w:ascii="Times New Roman" w:hAnsi="Times New Roman"/>
          <w:sz w:val="24"/>
          <w:szCs w:val="24"/>
        </w:rPr>
        <w:t>;</w:t>
      </w:r>
      <w:r w:rsidR="00591E75">
        <w:rPr>
          <w:rFonts w:ascii="Times New Roman" w:hAnsi="Times New Roman"/>
          <w:sz w:val="24"/>
          <w:szCs w:val="24"/>
        </w:rPr>
        <w:t xml:space="preserve"> </w:t>
      </w:r>
    </w:p>
    <w:p w14:paraId="6A26CEFF" w14:textId="4405D550" w:rsidR="00EC1F11" w:rsidRDefault="00EC1F11" w:rsidP="00EC1F11">
      <w:pPr>
        <w:pStyle w:val="ListParagraph"/>
        <w:numPr>
          <w:ilvl w:val="0"/>
          <w:numId w:val="20"/>
        </w:numPr>
        <w:autoSpaceDE w:val="0"/>
        <w:autoSpaceDN w:val="0"/>
        <w:spacing w:after="0" w:line="240" w:lineRule="auto"/>
        <w:ind w:left="360"/>
        <w:rPr>
          <w:rFonts w:ascii="Times New Roman" w:hAnsi="Times New Roman"/>
          <w:sz w:val="24"/>
          <w:szCs w:val="24"/>
        </w:rPr>
      </w:pPr>
      <w:r>
        <w:rPr>
          <w:rFonts w:ascii="Times New Roman" w:hAnsi="Times New Roman"/>
          <w:sz w:val="24"/>
          <w:szCs w:val="24"/>
        </w:rPr>
        <w:t>Describes the division of labor among the direct applicant, any partners, and any potential sub-grantees; addresses how the project will engage or obtain support from relevant stakeholders; and identifies loca</w:t>
      </w:r>
      <w:r w:rsidR="00591E75">
        <w:rPr>
          <w:rFonts w:ascii="Times New Roman" w:hAnsi="Times New Roman"/>
          <w:sz w:val="24"/>
          <w:szCs w:val="24"/>
        </w:rPr>
        <w:t>l partners where appropriate</w:t>
      </w:r>
      <w:r w:rsidR="0032564F">
        <w:rPr>
          <w:rFonts w:ascii="Times New Roman" w:hAnsi="Times New Roman"/>
          <w:sz w:val="24"/>
          <w:szCs w:val="24"/>
        </w:rPr>
        <w:t>.</w:t>
      </w:r>
      <w:r w:rsidR="00591E75">
        <w:rPr>
          <w:rFonts w:ascii="Times New Roman" w:hAnsi="Times New Roman"/>
          <w:sz w:val="24"/>
          <w:szCs w:val="24"/>
        </w:rPr>
        <w:t xml:space="preserve"> </w:t>
      </w:r>
    </w:p>
    <w:p w14:paraId="5BB55B0B" w14:textId="0C07D3F0" w:rsidR="00C273B1" w:rsidRPr="008D53BB" w:rsidRDefault="00C273B1" w:rsidP="008D75EF">
      <w:pPr>
        <w:pStyle w:val="ListParagraph"/>
        <w:autoSpaceDE w:val="0"/>
        <w:autoSpaceDN w:val="0"/>
        <w:spacing w:after="0" w:line="240" w:lineRule="auto"/>
        <w:ind w:left="360"/>
        <w:rPr>
          <w:rFonts w:ascii="Times New Roman" w:hAnsi="Times New Roman"/>
          <w:sz w:val="24"/>
          <w:szCs w:val="24"/>
        </w:rPr>
      </w:pPr>
    </w:p>
    <w:p w14:paraId="235A47DA" w14:textId="048DAB69" w:rsidR="00C273B1" w:rsidRDefault="00C273B1" w:rsidP="00C273B1">
      <w:pPr>
        <w:autoSpaceDE w:val="0"/>
        <w:autoSpaceDN w:val="0"/>
        <w:spacing w:after="0" w:line="240" w:lineRule="auto"/>
        <w:rPr>
          <w:rFonts w:ascii="Times New Roman" w:hAnsi="Times New Roman"/>
          <w:b/>
          <w:bCs/>
          <w:sz w:val="24"/>
          <w:szCs w:val="24"/>
        </w:rPr>
      </w:pPr>
      <w:r w:rsidRPr="00C273B1">
        <w:rPr>
          <w:rFonts w:ascii="Times New Roman" w:hAnsi="Times New Roman"/>
          <w:b/>
          <w:bCs/>
          <w:sz w:val="24"/>
          <w:szCs w:val="24"/>
        </w:rPr>
        <w:t xml:space="preserve">Past Performance and </w:t>
      </w:r>
      <w:r w:rsidR="00DA1FAF">
        <w:rPr>
          <w:rFonts w:ascii="Times New Roman" w:hAnsi="Times New Roman"/>
          <w:b/>
          <w:bCs/>
          <w:sz w:val="24"/>
          <w:szCs w:val="24"/>
        </w:rPr>
        <w:t>Continuity of Efforts</w:t>
      </w:r>
      <w:r w:rsidR="00FA52C5">
        <w:rPr>
          <w:rFonts w:ascii="Times New Roman" w:hAnsi="Times New Roman"/>
          <w:b/>
          <w:bCs/>
          <w:sz w:val="24"/>
          <w:szCs w:val="24"/>
        </w:rPr>
        <w:t xml:space="preserve"> (Total Possible 35</w:t>
      </w:r>
      <w:r>
        <w:rPr>
          <w:rFonts w:ascii="Times New Roman" w:hAnsi="Times New Roman"/>
          <w:b/>
          <w:bCs/>
          <w:sz w:val="24"/>
          <w:szCs w:val="24"/>
        </w:rPr>
        <w:t xml:space="preserve"> points)</w:t>
      </w:r>
    </w:p>
    <w:p w14:paraId="41C299AB" w14:textId="77777777" w:rsidR="00DA1FAF" w:rsidRDefault="00DA1FAF" w:rsidP="00C273B1">
      <w:pPr>
        <w:autoSpaceDE w:val="0"/>
        <w:autoSpaceDN w:val="0"/>
        <w:spacing w:after="0" w:line="240" w:lineRule="auto"/>
        <w:rPr>
          <w:rFonts w:ascii="Times New Roman" w:hAnsi="Times New Roman"/>
          <w:b/>
          <w:bCs/>
          <w:sz w:val="24"/>
          <w:szCs w:val="24"/>
        </w:rPr>
      </w:pPr>
    </w:p>
    <w:p w14:paraId="7765E1F6" w14:textId="279879A7" w:rsidR="00C273B1" w:rsidRDefault="00C273B1" w:rsidP="00C273B1">
      <w:pPr>
        <w:pStyle w:val="ListParagraph"/>
        <w:numPr>
          <w:ilvl w:val="0"/>
          <w:numId w:val="20"/>
        </w:numPr>
        <w:autoSpaceDE w:val="0"/>
        <w:autoSpaceDN w:val="0"/>
        <w:spacing w:after="0" w:line="240" w:lineRule="auto"/>
        <w:ind w:left="360"/>
        <w:rPr>
          <w:rFonts w:ascii="Times New Roman" w:hAnsi="Times New Roman"/>
          <w:sz w:val="24"/>
          <w:szCs w:val="24"/>
        </w:rPr>
      </w:pPr>
      <w:r>
        <w:rPr>
          <w:rFonts w:ascii="Times New Roman" w:hAnsi="Times New Roman"/>
          <w:sz w:val="24"/>
          <w:szCs w:val="24"/>
        </w:rPr>
        <w:t xml:space="preserve">The </w:t>
      </w:r>
      <w:r w:rsidR="00DA1FAF">
        <w:rPr>
          <w:rFonts w:ascii="Times New Roman" w:hAnsi="Times New Roman"/>
          <w:sz w:val="24"/>
          <w:szCs w:val="24"/>
        </w:rPr>
        <w:t xml:space="preserve">applicant demonstrates a </w:t>
      </w:r>
      <w:r>
        <w:rPr>
          <w:rFonts w:ascii="Times New Roman" w:hAnsi="Times New Roman"/>
          <w:sz w:val="24"/>
          <w:szCs w:val="24"/>
        </w:rPr>
        <w:t>proven record of successful proje</w:t>
      </w:r>
      <w:r w:rsidR="008C6AE0">
        <w:rPr>
          <w:rFonts w:ascii="Times New Roman" w:hAnsi="Times New Roman"/>
          <w:sz w:val="24"/>
          <w:szCs w:val="24"/>
        </w:rPr>
        <w:t xml:space="preserve">cts and past performance in East and Central Africa in the area of </w:t>
      </w:r>
      <w:r>
        <w:rPr>
          <w:rFonts w:ascii="Times New Roman" w:hAnsi="Times New Roman"/>
          <w:sz w:val="24"/>
          <w:szCs w:val="24"/>
        </w:rPr>
        <w:t>capacity building assistance, specifically in the development, execution, an</w:t>
      </w:r>
      <w:r w:rsidR="008C6AE0">
        <w:rPr>
          <w:rFonts w:ascii="Times New Roman" w:hAnsi="Times New Roman"/>
          <w:sz w:val="24"/>
          <w:szCs w:val="24"/>
        </w:rPr>
        <w:t>d implementation of arms trafficking research</w:t>
      </w:r>
      <w:r>
        <w:rPr>
          <w:rFonts w:ascii="Times New Roman" w:hAnsi="Times New Roman"/>
          <w:sz w:val="24"/>
          <w:szCs w:val="24"/>
        </w:rPr>
        <w:t xml:space="preserve"> strategies/action plans, and regional frameworks for supporting </w:t>
      </w:r>
      <w:r w:rsidR="008C6AE0">
        <w:rPr>
          <w:rFonts w:ascii="Times New Roman" w:hAnsi="Times New Roman"/>
          <w:sz w:val="24"/>
          <w:szCs w:val="24"/>
        </w:rPr>
        <w:t>information dissemination and policy adaptation</w:t>
      </w:r>
      <w:r w:rsidR="0032564F">
        <w:rPr>
          <w:rFonts w:ascii="Times New Roman" w:hAnsi="Times New Roman"/>
          <w:sz w:val="24"/>
          <w:szCs w:val="24"/>
        </w:rPr>
        <w:t>;</w:t>
      </w:r>
      <w:r w:rsidR="00591E75">
        <w:rPr>
          <w:rFonts w:ascii="Times New Roman" w:hAnsi="Times New Roman"/>
          <w:sz w:val="24"/>
          <w:szCs w:val="24"/>
        </w:rPr>
        <w:t xml:space="preserve">   </w:t>
      </w:r>
    </w:p>
    <w:p w14:paraId="5AFAD7D0" w14:textId="69E2D494" w:rsidR="00C273B1" w:rsidRDefault="00FA52C5" w:rsidP="00C273B1">
      <w:pPr>
        <w:pStyle w:val="ListParagraph"/>
        <w:numPr>
          <w:ilvl w:val="0"/>
          <w:numId w:val="20"/>
        </w:numPr>
        <w:autoSpaceDE w:val="0"/>
        <w:autoSpaceDN w:val="0"/>
        <w:spacing w:after="0" w:line="240" w:lineRule="auto"/>
        <w:ind w:left="360"/>
        <w:rPr>
          <w:rFonts w:ascii="Times New Roman" w:hAnsi="Times New Roman"/>
          <w:sz w:val="24"/>
          <w:szCs w:val="24"/>
        </w:rPr>
      </w:pPr>
      <w:r>
        <w:rPr>
          <w:rFonts w:ascii="Times New Roman" w:hAnsi="Times New Roman"/>
          <w:sz w:val="24"/>
          <w:szCs w:val="24"/>
        </w:rPr>
        <w:t>The proposal c</w:t>
      </w:r>
      <w:r w:rsidR="00C273B1" w:rsidRPr="00C273B1">
        <w:rPr>
          <w:rFonts w:ascii="Times New Roman" w:hAnsi="Times New Roman"/>
          <w:sz w:val="24"/>
          <w:szCs w:val="24"/>
        </w:rPr>
        <w:t xml:space="preserve">learly articulates how previous </w:t>
      </w:r>
      <w:r w:rsidR="00DA1FAF">
        <w:rPr>
          <w:rFonts w:ascii="Times New Roman" w:hAnsi="Times New Roman"/>
          <w:sz w:val="24"/>
          <w:szCs w:val="24"/>
        </w:rPr>
        <w:t>related</w:t>
      </w:r>
      <w:r w:rsidR="008C6AE0">
        <w:rPr>
          <w:rFonts w:ascii="Times New Roman" w:hAnsi="Times New Roman"/>
          <w:sz w:val="24"/>
          <w:szCs w:val="24"/>
        </w:rPr>
        <w:t xml:space="preserve"> arms trafficking research</w:t>
      </w:r>
      <w:r w:rsidR="00DA1FAF">
        <w:rPr>
          <w:rFonts w:ascii="Times New Roman" w:hAnsi="Times New Roman"/>
          <w:sz w:val="24"/>
          <w:szCs w:val="24"/>
        </w:rPr>
        <w:t xml:space="preserve"> </w:t>
      </w:r>
      <w:r w:rsidR="00C273B1" w:rsidRPr="00C273B1">
        <w:rPr>
          <w:rFonts w:ascii="Times New Roman" w:hAnsi="Times New Roman"/>
          <w:sz w:val="24"/>
          <w:szCs w:val="24"/>
        </w:rPr>
        <w:t xml:space="preserve">efforts in </w:t>
      </w:r>
      <w:r w:rsidR="008D75EF">
        <w:rPr>
          <w:rFonts w:ascii="Times New Roman" w:hAnsi="Times New Roman"/>
          <w:sz w:val="24"/>
          <w:szCs w:val="24"/>
        </w:rPr>
        <w:t xml:space="preserve">the region </w:t>
      </w:r>
      <w:r w:rsidR="00C273B1" w:rsidRPr="00C273B1">
        <w:rPr>
          <w:rFonts w:ascii="Times New Roman" w:hAnsi="Times New Roman"/>
          <w:sz w:val="24"/>
          <w:szCs w:val="24"/>
        </w:rPr>
        <w:t>will be</w:t>
      </w:r>
      <w:r w:rsidR="00DA1FAF">
        <w:rPr>
          <w:rFonts w:ascii="Times New Roman" w:hAnsi="Times New Roman"/>
          <w:sz w:val="24"/>
          <w:szCs w:val="24"/>
        </w:rPr>
        <w:t xml:space="preserve"> considered, utilized, and</w:t>
      </w:r>
      <w:r w:rsidR="00C273B1" w:rsidRPr="00C273B1">
        <w:rPr>
          <w:rFonts w:ascii="Times New Roman" w:hAnsi="Times New Roman"/>
          <w:sz w:val="24"/>
          <w:szCs w:val="24"/>
        </w:rPr>
        <w:t xml:space="preserve"> incorporated into the project</w:t>
      </w:r>
      <w:r w:rsidR="008D75EF">
        <w:rPr>
          <w:rFonts w:ascii="Times New Roman" w:hAnsi="Times New Roman"/>
          <w:sz w:val="24"/>
          <w:szCs w:val="24"/>
        </w:rPr>
        <w:t>’s</w:t>
      </w:r>
      <w:r w:rsidR="0032564F">
        <w:rPr>
          <w:rFonts w:ascii="Times New Roman" w:hAnsi="Times New Roman"/>
          <w:sz w:val="24"/>
          <w:szCs w:val="24"/>
        </w:rPr>
        <w:t xml:space="preserve"> approach;</w:t>
      </w:r>
      <w:r w:rsidR="00591E75">
        <w:rPr>
          <w:rFonts w:ascii="Times New Roman" w:hAnsi="Times New Roman"/>
          <w:sz w:val="24"/>
          <w:szCs w:val="24"/>
        </w:rPr>
        <w:t xml:space="preserve"> </w:t>
      </w:r>
    </w:p>
    <w:p w14:paraId="5098C8D9" w14:textId="73D5C124" w:rsidR="00FA52C5" w:rsidRPr="00C273B1" w:rsidRDefault="00FA52C5" w:rsidP="00C273B1">
      <w:pPr>
        <w:pStyle w:val="ListParagraph"/>
        <w:numPr>
          <w:ilvl w:val="0"/>
          <w:numId w:val="20"/>
        </w:numPr>
        <w:autoSpaceDE w:val="0"/>
        <w:autoSpaceDN w:val="0"/>
        <w:spacing w:after="0" w:line="240" w:lineRule="auto"/>
        <w:ind w:left="360"/>
        <w:rPr>
          <w:rFonts w:ascii="Times New Roman" w:hAnsi="Times New Roman"/>
          <w:sz w:val="24"/>
          <w:szCs w:val="24"/>
        </w:rPr>
      </w:pPr>
      <w:r>
        <w:rPr>
          <w:rFonts w:ascii="Times New Roman" w:hAnsi="Times New Roman"/>
          <w:sz w:val="24"/>
          <w:szCs w:val="24"/>
        </w:rPr>
        <w:t>The pr</w:t>
      </w:r>
      <w:r w:rsidR="008C6AE0">
        <w:rPr>
          <w:rFonts w:ascii="Times New Roman" w:hAnsi="Times New Roman"/>
          <w:sz w:val="24"/>
          <w:szCs w:val="24"/>
        </w:rPr>
        <w:t>oposal incorporates existing arms trafficking</w:t>
      </w:r>
      <w:r>
        <w:rPr>
          <w:rFonts w:ascii="Times New Roman" w:hAnsi="Times New Roman"/>
          <w:sz w:val="24"/>
          <w:szCs w:val="24"/>
        </w:rPr>
        <w:t xml:space="preserve"> best practices, approaches, research and subject matter exp</w:t>
      </w:r>
      <w:r w:rsidR="00591E75">
        <w:rPr>
          <w:rFonts w:ascii="Times New Roman" w:hAnsi="Times New Roman"/>
          <w:sz w:val="24"/>
          <w:szCs w:val="24"/>
        </w:rPr>
        <w:t>ertise</w:t>
      </w:r>
      <w:r w:rsidR="0032564F">
        <w:rPr>
          <w:rFonts w:ascii="Times New Roman" w:hAnsi="Times New Roman"/>
          <w:sz w:val="24"/>
          <w:szCs w:val="24"/>
        </w:rPr>
        <w:t>.</w:t>
      </w:r>
      <w:r w:rsidR="00591E75">
        <w:rPr>
          <w:rFonts w:ascii="Times New Roman" w:hAnsi="Times New Roman"/>
          <w:sz w:val="24"/>
          <w:szCs w:val="24"/>
        </w:rPr>
        <w:t xml:space="preserve"> </w:t>
      </w:r>
    </w:p>
    <w:p w14:paraId="20B2BD64" w14:textId="74E78F66" w:rsidR="00EC1F11" w:rsidRDefault="00EC1F11" w:rsidP="00EC1F11">
      <w:pPr>
        <w:pStyle w:val="ListParagraph"/>
        <w:autoSpaceDE w:val="0"/>
        <w:autoSpaceDN w:val="0"/>
        <w:spacing w:after="0" w:line="240" w:lineRule="auto"/>
        <w:ind w:left="0"/>
        <w:rPr>
          <w:rFonts w:ascii="Times New Roman" w:hAnsi="Times New Roman"/>
          <w:b/>
          <w:bCs/>
          <w:sz w:val="24"/>
          <w:szCs w:val="24"/>
        </w:rPr>
      </w:pPr>
    </w:p>
    <w:p w14:paraId="041879B4" w14:textId="1C069225" w:rsidR="00EC1F11" w:rsidRDefault="00EC1F11" w:rsidP="00EC1F11">
      <w:pPr>
        <w:pStyle w:val="BodyText"/>
      </w:pPr>
      <w:r>
        <w:t xml:space="preserve">Cost </w:t>
      </w:r>
      <w:r w:rsidR="00C273B1">
        <w:t>Effectiveness (Total Possible 10</w:t>
      </w:r>
      <w:r>
        <w:t xml:space="preserve"> points)</w:t>
      </w:r>
    </w:p>
    <w:p w14:paraId="3A018FBC" w14:textId="77777777" w:rsidR="00EC1F11" w:rsidRDefault="00EC1F11" w:rsidP="00EC1F11">
      <w:pPr>
        <w:pStyle w:val="BodyText"/>
        <w:ind w:left="360"/>
        <w:rPr>
          <w:b w:val="0"/>
          <w:bCs w:val="0"/>
        </w:rPr>
      </w:pPr>
    </w:p>
    <w:p w14:paraId="68F3F29D" w14:textId="41E74CA5" w:rsidR="00EC1F11" w:rsidRDefault="00EC1F11" w:rsidP="00EC1F11">
      <w:pPr>
        <w:pStyle w:val="BodyText"/>
        <w:numPr>
          <w:ilvl w:val="0"/>
          <w:numId w:val="21"/>
        </w:numPr>
        <w:ind w:left="360"/>
        <w:rPr>
          <w:b w:val="0"/>
          <w:bCs w:val="0"/>
        </w:rPr>
      </w:pPr>
      <w:r>
        <w:rPr>
          <w:b w:val="0"/>
          <w:bCs w:val="0"/>
        </w:rPr>
        <w:t>The overhead and administration of the proposal, including salaries and honoraria, are explained and justified for the work involved</w:t>
      </w:r>
      <w:r w:rsidR="0032564F">
        <w:rPr>
          <w:b w:val="0"/>
          <w:bCs w:val="0"/>
        </w:rPr>
        <w:t>;</w:t>
      </w:r>
      <w:r w:rsidR="00870B7E">
        <w:rPr>
          <w:b w:val="0"/>
          <w:bCs w:val="0"/>
        </w:rPr>
        <w:t xml:space="preserve"> </w:t>
      </w:r>
    </w:p>
    <w:p w14:paraId="71AF70A3" w14:textId="3FCDB03C" w:rsidR="00EC1F11" w:rsidRDefault="00EC1F11" w:rsidP="00EC1F11">
      <w:pPr>
        <w:pStyle w:val="BodyText"/>
        <w:numPr>
          <w:ilvl w:val="0"/>
          <w:numId w:val="21"/>
        </w:numPr>
        <w:ind w:left="360"/>
        <w:rPr>
          <w:b w:val="0"/>
          <w:bCs w:val="0"/>
        </w:rPr>
      </w:pPr>
      <w:r>
        <w:rPr>
          <w:b w:val="0"/>
          <w:bCs w:val="0"/>
        </w:rPr>
        <w:t xml:space="preserve">All budget items are </w:t>
      </w:r>
      <w:r w:rsidR="00870B7E">
        <w:rPr>
          <w:b w:val="0"/>
          <w:bCs w:val="0"/>
        </w:rPr>
        <w:t>allo</w:t>
      </w:r>
      <w:r w:rsidR="0032564F">
        <w:rPr>
          <w:b w:val="0"/>
          <w:bCs w:val="0"/>
        </w:rPr>
        <w:t>cable, reasonable and necessary and</w:t>
      </w:r>
      <w:r>
        <w:rPr>
          <w:b w:val="0"/>
          <w:bCs w:val="0"/>
        </w:rPr>
        <w:t xml:space="preserve"> linked to program objectives and demonstrate efficient </w:t>
      </w:r>
      <w:r w:rsidR="00591E75">
        <w:rPr>
          <w:b w:val="0"/>
          <w:bCs w:val="0"/>
        </w:rPr>
        <w:t xml:space="preserve">use of U.S. </w:t>
      </w:r>
      <w:r w:rsidR="0080144B">
        <w:rPr>
          <w:b w:val="0"/>
          <w:bCs w:val="0"/>
        </w:rPr>
        <w:t>g</w:t>
      </w:r>
      <w:r w:rsidR="00591E75">
        <w:rPr>
          <w:b w:val="0"/>
          <w:bCs w:val="0"/>
        </w:rPr>
        <w:t>overnment funds</w:t>
      </w:r>
      <w:r w:rsidR="0032564F">
        <w:rPr>
          <w:b w:val="0"/>
          <w:bCs w:val="0"/>
        </w:rPr>
        <w:t>.</w:t>
      </w:r>
      <w:r w:rsidR="00591E75">
        <w:rPr>
          <w:b w:val="0"/>
          <w:bCs w:val="0"/>
        </w:rPr>
        <w:t xml:space="preserve"> </w:t>
      </w:r>
    </w:p>
    <w:p w14:paraId="0ECE947A" w14:textId="77777777" w:rsidR="00870B7E" w:rsidRDefault="00870B7E" w:rsidP="00EC1F11">
      <w:pPr>
        <w:pStyle w:val="BodyText"/>
        <w:ind w:left="360"/>
        <w:rPr>
          <w:b w:val="0"/>
          <w:bCs w:val="0"/>
        </w:rPr>
      </w:pPr>
    </w:p>
    <w:p w14:paraId="728103DD" w14:textId="64FE6752" w:rsidR="00EC1F11" w:rsidRPr="0032564F" w:rsidRDefault="00EC1F11" w:rsidP="00EC1F11">
      <w:pPr>
        <w:pStyle w:val="BodyText"/>
        <w:ind w:left="360"/>
        <w:rPr>
          <w:b w:val="0"/>
          <w:bCs w:val="0"/>
          <w:i/>
        </w:rPr>
      </w:pPr>
      <w:r w:rsidRPr="0032564F">
        <w:rPr>
          <w:b w:val="0"/>
          <w:bCs w:val="0"/>
          <w:i/>
        </w:rPr>
        <w:t>Note:  Cost share is not required.  Applicants may offer cost share, however cost share will not be considered or factored in when proposals are reviewed.</w:t>
      </w:r>
    </w:p>
    <w:p w14:paraId="35FC57FD" w14:textId="77777777" w:rsidR="00EC1F11" w:rsidRDefault="00EC1F11" w:rsidP="00EC1F11">
      <w:pPr>
        <w:pStyle w:val="BodyText"/>
        <w:rPr>
          <w:b w:val="0"/>
          <w:bCs w:val="0"/>
        </w:rPr>
      </w:pPr>
    </w:p>
    <w:p w14:paraId="2CC84533" w14:textId="5FF0F8DB" w:rsidR="00EC1F11" w:rsidRDefault="00EC1F11" w:rsidP="00EC1F11">
      <w:pPr>
        <w:spacing w:after="0"/>
        <w:rPr>
          <w:rFonts w:ascii="Times New Roman" w:hAnsi="Times New Roman"/>
          <w:b/>
          <w:bCs/>
          <w:sz w:val="24"/>
          <w:szCs w:val="24"/>
        </w:rPr>
      </w:pPr>
      <w:r>
        <w:rPr>
          <w:rFonts w:ascii="Times New Roman" w:hAnsi="Times New Roman"/>
          <w:b/>
          <w:bCs/>
          <w:sz w:val="24"/>
          <w:szCs w:val="24"/>
        </w:rPr>
        <w:t>Project Monitoring a</w:t>
      </w:r>
      <w:r w:rsidR="00C273B1">
        <w:rPr>
          <w:rFonts w:ascii="Times New Roman" w:hAnsi="Times New Roman"/>
          <w:b/>
          <w:bCs/>
          <w:sz w:val="24"/>
          <w:szCs w:val="24"/>
        </w:rPr>
        <w:t>nd Evaluation (Total Possible 10</w:t>
      </w:r>
      <w:r>
        <w:rPr>
          <w:rFonts w:ascii="Times New Roman" w:hAnsi="Times New Roman"/>
          <w:b/>
          <w:bCs/>
          <w:sz w:val="24"/>
          <w:szCs w:val="24"/>
        </w:rPr>
        <w:t xml:space="preserve"> points)</w:t>
      </w:r>
    </w:p>
    <w:p w14:paraId="1A138986" w14:textId="77777777" w:rsidR="00EC1F11" w:rsidRDefault="00EC1F11" w:rsidP="00EC1F11">
      <w:pPr>
        <w:pStyle w:val="ListParagraph"/>
        <w:autoSpaceDE w:val="0"/>
        <w:autoSpaceDN w:val="0"/>
        <w:spacing w:after="0" w:line="240" w:lineRule="auto"/>
        <w:ind w:left="360"/>
        <w:rPr>
          <w:rFonts w:ascii="Times New Roman" w:hAnsi="Times New Roman"/>
          <w:sz w:val="24"/>
          <w:szCs w:val="24"/>
        </w:rPr>
      </w:pPr>
    </w:p>
    <w:p w14:paraId="7A8FA4E8" w14:textId="77777777" w:rsidR="00EC1F11" w:rsidRDefault="00EC1F11" w:rsidP="00EC1F11">
      <w:pPr>
        <w:pStyle w:val="ListParagraph"/>
        <w:numPr>
          <w:ilvl w:val="0"/>
          <w:numId w:val="22"/>
        </w:numPr>
        <w:autoSpaceDE w:val="0"/>
        <w:autoSpaceDN w:val="0"/>
        <w:spacing w:after="0" w:line="240" w:lineRule="auto"/>
        <w:ind w:left="360"/>
        <w:rPr>
          <w:rFonts w:ascii="Times New Roman" w:hAnsi="Times New Roman"/>
          <w:sz w:val="24"/>
          <w:szCs w:val="24"/>
        </w:rPr>
      </w:pPr>
      <w:r>
        <w:rPr>
          <w:rFonts w:ascii="Times New Roman" w:hAnsi="Times New Roman"/>
          <w:sz w:val="24"/>
          <w:szCs w:val="24"/>
        </w:rPr>
        <w:t xml:space="preserve">The Monitoring and Evaluation (M&amp;E) Plan includes: </w:t>
      </w:r>
    </w:p>
    <w:p w14:paraId="73B64034" w14:textId="3783FDFA" w:rsidR="00EC1F11" w:rsidRDefault="00EC1F11" w:rsidP="005A7CB7">
      <w:pPr>
        <w:pStyle w:val="ListParagraph"/>
        <w:numPr>
          <w:ilvl w:val="1"/>
          <w:numId w:val="22"/>
        </w:numPr>
        <w:autoSpaceDE w:val="0"/>
        <w:autoSpaceDN w:val="0"/>
        <w:spacing w:after="0" w:line="240" w:lineRule="auto"/>
        <w:ind w:left="360" w:firstLine="0"/>
        <w:rPr>
          <w:rFonts w:ascii="Times New Roman" w:hAnsi="Times New Roman"/>
          <w:sz w:val="24"/>
          <w:szCs w:val="24"/>
        </w:rPr>
      </w:pPr>
      <w:r>
        <w:rPr>
          <w:rFonts w:ascii="Times New Roman" w:hAnsi="Times New Roman"/>
          <w:sz w:val="24"/>
          <w:szCs w:val="24"/>
        </w:rPr>
        <w:t>Narrative explaining how monitoring and evaluation will be carried out and who will be responsible for monitor</w:t>
      </w:r>
      <w:r w:rsidR="00591E75">
        <w:rPr>
          <w:rFonts w:ascii="Times New Roman" w:hAnsi="Times New Roman"/>
          <w:sz w:val="24"/>
          <w:szCs w:val="24"/>
        </w:rPr>
        <w:t>ing and evaluation activities</w:t>
      </w:r>
      <w:r w:rsidR="0032564F">
        <w:rPr>
          <w:rFonts w:ascii="Times New Roman" w:hAnsi="Times New Roman"/>
          <w:sz w:val="24"/>
          <w:szCs w:val="24"/>
        </w:rPr>
        <w:t>;</w:t>
      </w:r>
      <w:r w:rsidR="00591E75">
        <w:rPr>
          <w:rFonts w:ascii="Times New Roman" w:hAnsi="Times New Roman"/>
          <w:sz w:val="24"/>
          <w:szCs w:val="24"/>
        </w:rPr>
        <w:t xml:space="preserve"> </w:t>
      </w:r>
    </w:p>
    <w:p w14:paraId="31CA08B2" w14:textId="319904C6" w:rsidR="00EC1F11" w:rsidRDefault="00EC1F11" w:rsidP="005A7CB7">
      <w:pPr>
        <w:pStyle w:val="ListParagraph"/>
        <w:numPr>
          <w:ilvl w:val="1"/>
          <w:numId w:val="22"/>
        </w:numPr>
        <w:autoSpaceDE w:val="0"/>
        <w:autoSpaceDN w:val="0"/>
        <w:spacing w:after="0" w:line="240" w:lineRule="auto"/>
        <w:ind w:left="360" w:firstLine="0"/>
        <w:rPr>
          <w:rFonts w:ascii="Times New Roman" w:hAnsi="Times New Roman"/>
          <w:sz w:val="24"/>
          <w:szCs w:val="24"/>
        </w:rPr>
      </w:pPr>
      <w:r>
        <w:rPr>
          <w:rFonts w:ascii="Times New Roman" w:hAnsi="Times New Roman"/>
          <w:sz w:val="24"/>
          <w:szCs w:val="24"/>
        </w:rPr>
        <w:t>Table listing by project objectives the output- and outcome-based performance indicators with baselines and (yearly and cumulative) targets; data collection tools; data sources; types of data disaggregation, if applicable; and frequency</w:t>
      </w:r>
      <w:r w:rsidR="00591E75">
        <w:rPr>
          <w:rFonts w:ascii="Times New Roman" w:hAnsi="Times New Roman"/>
          <w:sz w:val="24"/>
          <w:szCs w:val="24"/>
        </w:rPr>
        <w:t xml:space="preserve"> of monitoring and evaluation</w:t>
      </w:r>
      <w:r w:rsidR="0032564F">
        <w:rPr>
          <w:rFonts w:ascii="Times New Roman" w:hAnsi="Times New Roman"/>
          <w:sz w:val="24"/>
          <w:szCs w:val="24"/>
        </w:rPr>
        <w:t>.</w:t>
      </w:r>
      <w:r w:rsidR="00591E75">
        <w:rPr>
          <w:rFonts w:ascii="Times New Roman" w:hAnsi="Times New Roman"/>
          <w:sz w:val="24"/>
          <w:szCs w:val="24"/>
        </w:rPr>
        <w:t xml:space="preserve"> </w:t>
      </w:r>
    </w:p>
    <w:p w14:paraId="2EBC6D9B" w14:textId="77777777" w:rsidR="00EC1F11" w:rsidRDefault="00EC1F11" w:rsidP="00EC1F11">
      <w:pPr>
        <w:autoSpaceDE w:val="0"/>
        <w:autoSpaceDN w:val="0"/>
        <w:spacing w:after="0" w:line="240" w:lineRule="auto"/>
        <w:rPr>
          <w:rFonts w:ascii="Times New Roman" w:hAnsi="Times New Roman"/>
          <w:sz w:val="24"/>
          <w:szCs w:val="24"/>
        </w:rPr>
      </w:pPr>
    </w:p>
    <w:p w14:paraId="0DC59E17" w14:textId="77777777" w:rsidR="00EC1F11" w:rsidRDefault="00EC1F11" w:rsidP="00EC1F11">
      <w:pPr>
        <w:rPr>
          <w:rFonts w:ascii="Times New Roman" w:hAnsi="Times New Roman"/>
          <w:b/>
          <w:bCs/>
          <w:sz w:val="24"/>
          <w:szCs w:val="24"/>
        </w:rPr>
      </w:pPr>
      <w:r>
        <w:rPr>
          <w:rFonts w:ascii="Times New Roman" w:hAnsi="Times New Roman"/>
          <w:b/>
          <w:bCs/>
          <w:sz w:val="24"/>
          <w:szCs w:val="24"/>
        </w:rPr>
        <w:t>Multiplier Effect/Sustainability of Impact (Total Possible 10 points)</w:t>
      </w:r>
    </w:p>
    <w:p w14:paraId="4CA8B88D" w14:textId="35CE762B" w:rsidR="00E73472" w:rsidRDefault="00EC1F11" w:rsidP="00E05CA1">
      <w:pPr>
        <w:pStyle w:val="ListParagraph"/>
        <w:numPr>
          <w:ilvl w:val="0"/>
          <w:numId w:val="23"/>
        </w:numPr>
        <w:spacing w:after="0" w:line="240" w:lineRule="auto"/>
        <w:ind w:left="360"/>
        <w:rPr>
          <w:rFonts w:ascii="Times New Roman" w:hAnsi="Times New Roman"/>
          <w:sz w:val="24"/>
          <w:szCs w:val="24"/>
        </w:rPr>
      </w:pPr>
      <w:r>
        <w:rPr>
          <w:rFonts w:ascii="Times New Roman" w:hAnsi="Times New Roman"/>
          <w:sz w:val="24"/>
          <w:szCs w:val="24"/>
        </w:rPr>
        <w:t>Clearly delineates how elements of the project w</w:t>
      </w:r>
      <w:r w:rsidR="00E05CA1">
        <w:rPr>
          <w:rFonts w:ascii="Times New Roman" w:hAnsi="Times New Roman"/>
          <w:sz w:val="24"/>
          <w:szCs w:val="24"/>
        </w:rPr>
        <w:t xml:space="preserve">ill have a multiplier effect and </w:t>
      </w:r>
      <w:r w:rsidRPr="00E05CA1">
        <w:rPr>
          <w:rFonts w:ascii="Times New Roman" w:hAnsi="Times New Roman"/>
          <w:sz w:val="24"/>
          <w:szCs w:val="24"/>
        </w:rPr>
        <w:t>be sustainable</w:t>
      </w:r>
      <w:r w:rsidR="00E05CA1">
        <w:rPr>
          <w:rFonts w:ascii="Times New Roman" w:hAnsi="Times New Roman"/>
          <w:sz w:val="24"/>
          <w:szCs w:val="24"/>
        </w:rPr>
        <w:t xml:space="preserve"> beyond the life of the grant</w:t>
      </w:r>
      <w:r w:rsidR="0032564F">
        <w:rPr>
          <w:rFonts w:ascii="Times New Roman" w:hAnsi="Times New Roman"/>
          <w:sz w:val="24"/>
          <w:szCs w:val="24"/>
        </w:rPr>
        <w:t>.</w:t>
      </w:r>
      <w:r w:rsidR="00591E75">
        <w:rPr>
          <w:rFonts w:ascii="Times New Roman" w:hAnsi="Times New Roman"/>
          <w:sz w:val="24"/>
          <w:szCs w:val="24"/>
        </w:rPr>
        <w:t xml:space="preserve"> </w:t>
      </w:r>
    </w:p>
    <w:p w14:paraId="06784738" w14:textId="77777777" w:rsidR="00591E75" w:rsidRDefault="00591E75" w:rsidP="00591E75">
      <w:pPr>
        <w:pStyle w:val="ListParagraph"/>
        <w:spacing w:after="0" w:line="240" w:lineRule="auto"/>
        <w:ind w:left="360"/>
        <w:rPr>
          <w:rFonts w:ascii="Times New Roman" w:hAnsi="Times New Roman"/>
          <w:sz w:val="24"/>
          <w:szCs w:val="24"/>
        </w:rPr>
      </w:pPr>
    </w:p>
    <w:p w14:paraId="346942B8" w14:textId="77777777" w:rsidR="002F7A1F" w:rsidRDefault="002F7A1F" w:rsidP="004A6E4D">
      <w:pPr>
        <w:spacing w:after="0" w:line="240" w:lineRule="auto"/>
        <w:ind w:right="405"/>
        <w:rPr>
          <w:rFonts w:ascii="Times New Roman" w:eastAsia="Times New Roman" w:hAnsi="Times New Roman" w:cs="Times New Roman"/>
          <w:b/>
          <w:bCs/>
          <w:color w:val="FF0000"/>
          <w:sz w:val="24"/>
          <w:szCs w:val="24"/>
        </w:rPr>
      </w:pPr>
    </w:p>
    <w:p w14:paraId="67F04001" w14:textId="77777777" w:rsidR="00E06E78" w:rsidRPr="00E06E78" w:rsidRDefault="00E06E78" w:rsidP="00E06E78">
      <w:pPr>
        <w:spacing w:after="0" w:line="240" w:lineRule="auto"/>
        <w:ind w:right="148"/>
        <w:rPr>
          <w:rFonts w:ascii="Times New Roman" w:eastAsia="Times New Roman" w:hAnsi="Times New Roman" w:cs="Times New Roman"/>
          <w:b/>
          <w:sz w:val="24"/>
          <w:szCs w:val="24"/>
        </w:rPr>
      </w:pPr>
      <w:r w:rsidRPr="00E06E78">
        <w:rPr>
          <w:rFonts w:ascii="Times New Roman" w:eastAsia="Times New Roman" w:hAnsi="Times New Roman" w:cs="Times New Roman"/>
          <w:b/>
          <w:sz w:val="24"/>
          <w:szCs w:val="24"/>
        </w:rPr>
        <w:t>APPLICATION AND SUBMISSION INFORMATION:</w:t>
      </w:r>
    </w:p>
    <w:p w14:paraId="06D459D5" w14:textId="4F61BAAC" w:rsidR="00E06E78" w:rsidRDefault="00E06E78" w:rsidP="00E06E78">
      <w:pPr>
        <w:spacing w:after="0" w:line="240" w:lineRule="auto"/>
        <w:ind w:right="148"/>
        <w:rPr>
          <w:rFonts w:ascii="Times New Roman" w:eastAsia="Times New Roman" w:hAnsi="Times New Roman" w:cs="Times New Roman"/>
          <w:b/>
          <w:sz w:val="24"/>
          <w:szCs w:val="24"/>
        </w:rPr>
      </w:pPr>
      <w:r w:rsidRPr="00E06E78">
        <w:rPr>
          <w:rFonts w:ascii="Times New Roman" w:eastAsia="Times New Roman" w:hAnsi="Times New Roman" w:cs="Times New Roman"/>
          <w:sz w:val="24"/>
          <w:szCs w:val="24"/>
        </w:rPr>
        <w:t>Please refer to the Proposal Submis</w:t>
      </w:r>
      <w:r w:rsidR="004900B5">
        <w:rPr>
          <w:rFonts w:ascii="Times New Roman" w:eastAsia="Times New Roman" w:hAnsi="Times New Roman" w:cs="Times New Roman"/>
          <w:sz w:val="24"/>
          <w:szCs w:val="24"/>
        </w:rPr>
        <w:t>sion Instructions (PSI) for more</w:t>
      </w:r>
      <w:r w:rsidRPr="00E06E78">
        <w:rPr>
          <w:rFonts w:ascii="Times New Roman" w:eastAsia="Times New Roman" w:hAnsi="Times New Roman" w:cs="Times New Roman"/>
          <w:sz w:val="24"/>
          <w:szCs w:val="24"/>
        </w:rPr>
        <w:t xml:space="preserve"> information</w:t>
      </w:r>
      <w:r w:rsidR="004900B5">
        <w:rPr>
          <w:rFonts w:ascii="Times New Roman" w:eastAsia="Times New Roman" w:hAnsi="Times New Roman" w:cs="Times New Roman"/>
          <w:sz w:val="24"/>
          <w:szCs w:val="24"/>
        </w:rPr>
        <w:t xml:space="preserve"> and complete instructions</w:t>
      </w:r>
      <w:r w:rsidRPr="00E06E78">
        <w:rPr>
          <w:rFonts w:ascii="Times New Roman" w:eastAsia="Times New Roman" w:hAnsi="Times New Roman" w:cs="Times New Roman"/>
          <w:sz w:val="24"/>
          <w:szCs w:val="24"/>
        </w:rPr>
        <w:t xml:space="preserve"> on how to apply to this </w:t>
      </w:r>
      <w:r w:rsidR="004900B5">
        <w:rPr>
          <w:rFonts w:ascii="Times New Roman" w:eastAsia="Times New Roman" w:hAnsi="Times New Roman" w:cs="Times New Roman"/>
          <w:sz w:val="24"/>
          <w:szCs w:val="24"/>
        </w:rPr>
        <w:t>NOFO, including</w:t>
      </w:r>
      <w:r w:rsidRPr="00E06E78">
        <w:rPr>
          <w:rFonts w:ascii="Times New Roman" w:eastAsia="Times New Roman" w:hAnsi="Times New Roman" w:cs="Times New Roman"/>
          <w:sz w:val="24"/>
          <w:szCs w:val="24"/>
        </w:rPr>
        <w:t xml:space="preserve"> information on proposal’s content and formatting.  Please use both the PSI and the announcement to ensure that </w:t>
      </w:r>
      <w:r w:rsidR="003C64A9">
        <w:rPr>
          <w:rFonts w:ascii="Times New Roman" w:eastAsia="Times New Roman" w:hAnsi="Times New Roman" w:cs="Times New Roman"/>
          <w:sz w:val="24"/>
          <w:szCs w:val="24"/>
        </w:rPr>
        <w:t>the</w:t>
      </w:r>
      <w:r w:rsidR="003C64A9" w:rsidRPr="00E06E78">
        <w:rPr>
          <w:rFonts w:ascii="Times New Roman" w:eastAsia="Times New Roman" w:hAnsi="Times New Roman" w:cs="Times New Roman"/>
          <w:sz w:val="24"/>
          <w:szCs w:val="24"/>
        </w:rPr>
        <w:t xml:space="preserve"> </w:t>
      </w:r>
      <w:r w:rsidRPr="00E06E78">
        <w:rPr>
          <w:rFonts w:ascii="Times New Roman" w:eastAsia="Times New Roman" w:hAnsi="Times New Roman" w:cs="Times New Roman"/>
          <w:sz w:val="24"/>
          <w:szCs w:val="24"/>
        </w:rPr>
        <w:t xml:space="preserve">proposal submission is in full compliance with the requirements. </w:t>
      </w:r>
      <w:r w:rsidRPr="00591E75">
        <w:rPr>
          <w:rFonts w:ascii="Times New Roman" w:eastAsia="Times New Roman" w:hAnsi="Times New Roman" w:cs="Times New Roman"/>
          <w:b/>
          <w:sz w:val="24"/>
          <w:szCs w:val="24"/>
        </w:rPr>
        <w:t xml:space="preserve">Proposal submissions that do not meet all of the requirements outlined in the NOFO and PSI will NOT be considered.  </w:t>
      </w:r>
    </w:p>
    <w:p w14:paraId="73433DC9" w14:textId="38D62AE6" w:rsidR="00333F58" w:rsidRDefault="00333F58" w:rsidP="00E06E78">
      <w:pPr>
        <w:spacing w:after="0" w:line="240" w:lineRule="auto"/>
        <w:ind w:right="148"/>
        <w:rPr>
          <w:rFonts w:ascii="Times New Roman" w:eastAsia="Times New Roman" w:hAnsi="Times New Roman" w:cs="Times New Roman"/>
          <w:b/>
          <w:sz w:val="24"/>
          <w:szCs w:val="24"/>
        </w:rPr>
      </w:pPr>
    </w:p>
    <w:p w14:paraId="0B388084" w14:textId="77777777" w:rsidR="00333F58" w:rsidRPr="00591E75" w:rsidRDefault="00333F58" w:rsidP="00E06E78">
      <w:pPr>
        <w:spacing w:after="0" w:line="240" w:lineRule="auto"/>
        <w:ind w:right="148"/>
        <w:rPr>
          <w:rFonts w:ascii="Times New Roman" w:eastAsia="Times New Roman" w:hAnsi="Times New Roman" w:cs="Times New Roman"/>
          <w:b/>
          <w:sz w:val="24"/>
          <w:szCs w:val="24"/>
        </w:rPr>
      </w:pPr>
    </w:p>
    <w:p w14:paraId="1B86F056" w14:textId="77777777" w:rsidR="00E06E78" w:rsidRPr="00E06E78" w:rsidRDefault="00E06E78" w:rsidP="00E06E78">
      <w:pPr>
        <w:spacing w:after="0" w:line="240" w:lineRule="auto"/>
        <w:ind w:right="148"/>
        <w:rPr>
          <w:rFonts w:ascii="Times New Roman" w:eastAsia="Times New Roman" w:hAnsi="Times New Roman" w:cs="Times New Roman"/>
          <w:b/>
          <w:sz w:val="24"/>
          <w:szCs w:val="24"/>
        </w:rPr>
      </w:pPr>
    </w:p>
    <w:p w14:paraId="22BED050" w14:textId="77777777" w:rsidR="00E06E78" w:rsidRPr="00E06E78" w:rsidRDefault="00E06E78" w:rsidP="00E06E78">
      <w:pPr>
        <w:spacing w:after="0" w:line="240" w:lineRule="auto"/>
        <w:ind w:right="148"/>
        <w:rPr>
          <w:rFonts w:ascii="Times New Roman" w:eastAsia="Times New Roman" w:hAnsi="Times New Roman" w:cs="Times New Roman"/>
          <w:b/>
          <w:sz w:val="24"/>
          <w:szCs w:val="24"/>
        </w:rPr>
      </w:pPr>
      <w:r w:rsidRPr="00E06E78">
        <w:rPr>
          <w:rFonts w:ascii="Times New Roman" w:eastAsia="Times New Roman" w:hAnsi="Times New Roman" w:cs="Times New Roman"/>
          <w:b/>
          <w:sz w:val="24"/>
          <w:szCs w:val="24"/>
        </w:rPr>
        <w:t>FEDERAL AWARD ADMINISTRATION INFORMATION:</w:t>
      </w:r>
    </w:p>
    <w:p w14:paraId="5272D4F6" w14:textId="77777777" w:rsidR="00E06E78" w:rsidRDefault="00E06E78" w:rsidP="00E06E78">
      <w:pPr>
        <w:widowControl/>
        <w:spacing w:after="0" w:line="240" w:lineRule="auto"/>
        <w:rPr>
          <w:rFonts w:ascii="Times New Roman" w:eastAsia="Calibri" w:hAnsi="Times New Roman" w:cs="Times New Roman"/>
          <w:sz w:val="24"/>
          <w:szCs w:val="24"/>
        </w:rPr>
      </w:pPr>
    </w:p>
    <w:p w14:paraId="2CE4CA0F" w14:textId="77777777" w:rsidR="00EC1F11" w:rsidRDefault="00EC1F11" w:rsidP="00EC1F11">
      <w:pPr>
        <w:spacing w:after="0" w:line="240" w:lineRule="auto"/>
        <w:ind w:right="112"/>
        <w:rPr>
          <w:rFonts w:ascii="Times New Roman" w:eastAsia="Times New Roman" w:hAnsi="Times New Roman" w:cs="Times New Roman"/>
          <w:sz w:val="24"/>
          <w:szCs w:val="24"/>
        </w:rPr>
      </w:pPr>
      <w:r>
        <w:rPr>
          <w:rFonts w:ascii="Times New Roman" w:eastAsia="Times New Roman" w:hAnsi="Times New Roman" w:cs="Times New Roman"/>
          <w:sz w:val="24"/>
          <w:szCs w:val="24"/>
        </w:rPr>
        <w:t>Pursuant to 2 CFR 200.400 g, it is</w:t>
      </w:r>
      <w:r>
        <w:rPr>
          <w:rFonts w:ascii="Times New Roman" w:eastAsia="Times New Roman" w:hAnsi="Times New Roman" w:cs="Times New Roman"/>
          <w:spacing w:val="2"/>
          <w:sz w:val="24"/>
          <w:szCs w:val="24"/>
        </w:rPr>
        <w:t xml:space="preserve"> U.S. Department of State</w:t>
      </w:r>
      <w:r>
        <w:rPr>
          <w:rFonts w:ascii="Times New Roman" w:eastAsia="Times New Roman" w:hAnsi="Times New Roman" w:cs="Times New Roman"/>
          <w:sz w:val="24"/>
          <w:szCs w:val="24"/>
        </w:rPr>
        <w:t xml:space="preserve"> policy </w:t>
      </w:r>
      <w:r>
        <w:rPr>
          <w:rFonts w:ascii="Times New Roman" w:eastAsia="Times New Roman" w:hAnsi="Times New Roman" w:cs="Times New Roman"/>
          <w:b/>
          <w:sz w:val="24"/>
          <w:szCs w:val="24"/>
        </w:rPr>
        <w:t>not</w:t>
      </w:r>
      <w:r>
        <w:rPr>
          <w:rFonts w:ascii="Times New Roman" w:eastAsia="Times New Roman" w:hAnsi="Times New Roman" w:cs="Times New Roman"/>
          <w:sz w:val="24"/>
          <w:szCs w:val="24"/>
        </w:rPr>
        <w:t xml:space="preserve"> to award pro</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it under assistance instru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ents. </w:t>
      </w:r>
    </w:p>
    <w:p w14:paraId="6028687B" w14:textId="77777777" w:rsidR="00EC1F11" w:rsidRDefault="00EC1F11" w:rsidP="00EC1F11">
      <w:pPr>
        <w:spacing w:after="0" w:line="240" w:lineRule="auto"/>
        <w:ind w:right="155"/>
        <w:rPr>
          <w:rFonts w:ascii="Times New Roman" w:eastAsia="Times New Roman" w:hAnsi="Times New Roman" w:cs="Times New Roman"/>
          <w:sz w:val="24"/>
          <w:szCs w:val="24"/>
        </w:rPr>
      </w:pPr>
    </w:p>
    <w:p w14:paraId="093D1805" w14:textId="73ACC70A" w:rsidR="00EC1F11" w:rsidRDefault="00EC1F11" w:rsidP="00EC1F11">
      <w:pPr>
        <w:spacing w:after="0" w:line="240" w:lineRule="auto"/>
        <w:ind w:right="305"/>
        <w:rPr>
          <w:rFonts w:ascii="Times New Roman" w:eastAsia="Times New Roman" w:hAnsi="Times New Roman" w:cs="Times New Roman"/>
          <w:sz w:val="24"/>
          <w:szCs w:val="24"/>
        </w:rPr>
      </w:pPr>
      <w:r>
        <w:rPr>
          <w:rFonts w:ascii="Times New Roman" w:eastAsia="Times New Roman" w:hAnsi="Times New Roman" w:cs="Times New Roman"/>
          <w:sz w:val="24"/>
          <w:szCs w:val="24"/>
        </w:rPr>
        <w:t>Issuance of this NOFO does not constitute an a</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ard com</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on the part of the U.S. govern</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nor does it com</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 the U.S. govern</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to pay for c</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sts inc</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 xml:space="preserve">rred in the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reparation and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of an application.  In a</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dit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 a final award cannot be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ade until funds have </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een fully a</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propriated, allocated, 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com</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itted through internal </w:t>
      </w:r>
      <w:r w:rsidR="005A7CB7">
        <w:rPr>
          <w:rFonts w:ascii="Times New Roman" w:eastAsia="Times New Roman" w:hAnsi="Times New Roman" w:cs="Times New Roman"/>
          <w:sz w:val="24"/>
          <w:szCs w:val="24"/>
        </w:rPr>
        <w:t xml:space="preserve">Bureau </w:t>
      </w:r>
      <w:r w:rsidR="0080144B">
        <w:rPr>
          <w:rFonts w:ascii="Times New Roman" w:eastAsia="Times New Roman" w:hAnsi="Times New Roman" w:cs="Times New Roman"/>
          <w:sz w:val="24"/>
          <w:szCs w:val="24"/>
        </w:rPr>
        <w:t xml:space="preserve">of </w:t>
      </w:r>
      <w:r w:rsidR="00CF568F">
        <w:rPr>
          <w:rFonts w:ascii="Times New Roman" w:eastAsia="Times New Roman" w:hAnsi="Times New Roman" w:cs="Times New Roman"/>
          <w:sz w:val="24"/>
          <w:szCs w:val="24"/>
        </w:rPr>
        <w:t xml:space="preserve">African Affairs </w:t>
      </w:r>
      <w:r>
        <w:rPr>
          <w:rFonts w:ascii="Times New Roman" w:eastAsia="Times New Roman" w:hAnsi="Times New Roman" w:cs="Times New Roman"/>
          <w:sz w:val="24"/>
          <w:szCs w:val="24"/>
        </w:rPr>
        <w:t>procedu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es.  </w:t>
      </w: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hile it is anti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ipated that 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ese procedures will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success</w:t>
      </w:r>
      <w:r>
        <w:rPr>
          <w:rFonts w:ascii="Times New Roman" w:eastAsia="Times New Roman" w:hAnsi="Times New Roman" w:cs="Times New Roman"/>
          <w:spacing w:val="-1"/>
          <w:sz w:val="24"/>
          <w:szCs w:val="24"/>
        </w:rPr>
        <w:t>fu</w:t>
      </w:r>
      <w:r>
        <w:rPr>
          <w:rFonts w:ascii="Times New Roman" w:eastAsia="Times New Roman" w:hAnsi="Times New Roman" w:cs="Times New Roman"/>
          <w:sz w:val="24"/>
          <w:szCs w:val="24"/>
        </w:rPr>
        <w:t>lly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potential applicants are her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by notified of these require</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 and conditions for award.  Applications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are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itted at 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 ri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k of the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pplicant. All preparation and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costs are at the applicant</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s expense.</w:t>
      </w:r>
    </w:p>
    <w:p w14:paraId="07CF296C" w14:textId="77777777" w:rsidR="00EC1F11" w:rsidRDefault="00EC1F11" w:rsidP="00EC1F11">
      <w:pPr>
        <w:spacing w:after="0" w:line="240" w:lineRule="auto"/>
        <w:ind w:right="112"/>
        <w:rPr>
          <w:rFonts w:ascii="Times New Roman" w:eastAsia="Times New Roman" w:hAnsi="Times New Roman" w:cs="Times New Roman"/>
          <w:sz w:val="24"/>
          <w:szCs w:val="24"/>
        </w:rPr>
      </w:pPr>
    </w:p>
    <w:p w14:paraId="3174D127" w14:textId="6D3856FA" w:rsidR="00EC1F11" w:rsidRDefault="00EC1F11" w:rsidP="00EC1F11">
      <w:pPr>
        <w:spacing w:after="0" w:line="240" w:lineRule="auto"/>
        <w:ind w:right="1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is the responsibility of the recipient of this NOFO to ensure that it has been recorded as received by Grants.gov in its </w:t>
      </w:r>
      <w:r>
        <w:rPr>
          <w:rFonts w:ascii="Times New Roman" w:eastAsia="Times New Roman" w:hAnsi="Times New Roman" w:cs="Times New Roman"/>
          <w:b/>
          <w:sz w:val="24"/>
          <w:szCs w:val="24"/>
        </w:rPr>
        <w:t>entirety.</w:t>
      </w:r>
      <w:r>
        <w:rPr>
          <w:rFonts w:ascii="Times New Roman" w:eastAsia="Times New Roman" w:hAnsi="Times New Roman" w:cs="Times New Roman"/>
          <w:sz w:val="24"/>
          <w:szCs w:val="24"/>
        </w:rPr>
        <w:t xml:space="preserve">  Incomplete applications will be considered </w:t>
      </w:r>
      <w:r>
        <w:rPr>
          <w:rFonts w:ascii="Times New Roman" w:eastAsia="Times New Roman" w:hAnsi="Times New Roman" w:cs="Times New Roman"/>
          <w:b/>
          <w:sz w:val="24"/>
          <w:szCs w:val="24"/>
        </w:rPr>
        <w:t>ineligible.</w:t>
      </w:r>
      <w:r>
        <w:rPr>
          <w:rFonts w:ascii="Times New Roman" w:eastAsia="Times New Roman" w:hAnsi="Times New Roman" w:cs="Times New Roman"/>
          <w:sz w:val="24"/>
          <w:szCs w:val="24"/>
        </w:rPr>
        <w:t xml:space="preserve"> </w:t>
      </w:r>
      <w:r w:rsidR="00211E97">
        <w:rPr>
          <w:rFonts w:ascii="Times New Roman" w:eastAsia="Times New Roman" w:hAnsi="Times New Roman" w:cs="Times New Roman"/>
          <w:sz w:val="24"/>
          <w:szCs w:val="24"/>
        </w:rPr>
        <w:t>No after-the-deadline submissions (via email or fax) for missing documents will be accepted.</w:t>
      </w:r>
    </w:p>
    <w:p w14:paraId="6988927E" w14:textId="77777777" w:rsidR="00EC1F11" w:rsidRDefault="00EC1F11" w:rsidP="00EC1F11">
      <w:pPr>
        <w:spacing w:after="0" w:line="240" w:lineRule="auto"/>
        <w:ind w:right="155"/>
        <w:rPr>
          <w:rFonts w:ascii="Times New Roman" w:eastAsia="Times New Roman" w:hAnsi="Times New Roman" w:cs="Times New Roman"/>
          <w:sz w:val="24"/>
          <w:szCs w:val="24"/>
        </w:rPr>
      </w:pPr>
    </w:p>
    <w:p w14:paraId="3768D6FF" w14:textId="77777777" w:rsidR="00EC1F11" w:rsidRDefault="00EC1F11" w:rsidP="00EC1F11">
      <w:pPr>
        <w:spacing w:after="0" w:line="240" w:lineRule="auto"/>
        <w:ind w:right="155"/>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The Department of State bears no responsibility for data errors resulting from transmission or conversion processes associated with electronic submissions. </w:t>
      </w:r>
    </w:p>
    <w:p w14:paraId="4C0CCBB4" w14:textId="77777777" w:rsidR="00EC1F11" w:rsidRDefault="00EC1F11" w:rsidP="00EC1F11">
      <w:pPr>
        <w:spacing w:after="0" w:line="240" w:lineRule="auto"/>
        <w:ind w:right="112"/>
        <w:rPr>
          <w:rFonts w:ascii="Times New Roman" w:eastAsia="Times New Roman" w:hAnsi="Times New Roman" w:cs="Times New Roman"/>
          <w:sz w:val="24"/>
          <w:szCs w:val="24"/>
        </w:rPr>
      </w:pPr>
    </w:p>
    <w:p w14:paraId="21EF94C8" w14:textId="77777777" w:rsidR="00EC1F11" w:rsidRPr="008D47A1" w:rsidRDefault="00EC1F11" w:rsidP="00EC1F11">
      <w:pPr>
        <w:spacing w:after="0" w:line="240" w:lineRule="auto"/>
        <w:ind w:right="112"/>
        <w:rPr>
          <w:rFonts w:ascii="Times New Roman" w:eastAsia="Times New Roman" w:hAnsi="Times New Roman" w:cs="Times New Roman"/>
          <w:b/>
          <w:sz w:val="24"/>
          <w:szCs w:val="24"/>
        </w:rPr>
      </w:pPr>
      <w:r w:rsidRPr="008D47A1">
        <w:rPr>
          <w:rFonts w:ascii="Times New Roman" w:eastAsia="Times New Roman" w:hAnsi="Times New Roman" w:cs="Times New Roman"/>
          <w:b/>
          <w:sz w:val="24"/>
          <w:szCs w:val="24"/>
        </w:rPr>
        <w:t xml:space="preserve">The Federal award signed by the Grants Officer is the only authorizing document. </w:t>
      </w:r>
    </w:p>
    <w:p w14:paraId="7F2B6EB4" w14:textId="77777777" w:rsidR="00EC1F11" w:rsidRDefault="00EC1F11" w:rsidP="00EC1F11">
      <w:pPr>
        <w:widowControl/>
        <w:spacing w:after="0" w:line="240" w:lineRule="auto"/>
        <w:rPr>
          <w:rFonts w:ascii="Times New Roman" w:eastAsia="Calibri" w:hAnsi="Times New Roman" w:cs="Times New Roman"/>
          <w:sz w:val="24"/>
          <w:szCs w:val="24"/>
        </w:rPr>
      </w:pPr>
    </w:p>
    <w:p w14:paraId="029C4420" w14:textId="77777777" w:rsidR="00EC1F11" w:rsidRDefault="00EC1F11" w:rsidP="00EC1F11">
      <w:pPr>
        <w:spacing w:after="0" w:line="240" w:lineRule="auto"/>
        <w:rPr>
          <w:rFonts w:ascii="Times New Roman" w:eastAsia="Calibri" w:hAnsi="Times New Roman" w:cs="Times New Roman"/>
          <w:b/>
          <w:sz w:val="24"/>
        </w:rPr>
      </w:pPr>
      <w:r>
        <w:rPr>
          <w:rFonts w:ascii="Times New Roman" w:eastAsia="Calibri" w:hAnsi="Times New Roman" w:cs="Times New Roman"/>
          <w:b/>
          <w:sz w:val="24"/>
        </w:rPr>
        <w:t>Reporting Requirements</w:t>
      </w:r>
    </w:p>
    <w:p w14:paraId="3FEE314E" w14:textId="77777777" w:rsidR="00EC1F11" w:rsidRDefault="00EC1F11" w:rsidP="00EC1F11">
      <w:pPr>
        <w:spacing w:after="0" w:line="240" w:lineRule="auto"/>
        <w:rPr>
          <w:rFonts w:ascii="Times New Roman" w:eastAsia="Calibri" w:hAnsi="Times New Roman" w:cs="Times New Roman"/>
          <w:sz w:val="24"/>
        </w:rPr>
      </w:pPr>
      <w:r>
        <w:rPr>
          <w:rFonts w:ascii="Times New Roman" w:eastAsia="Calibri" w:hAnsi="Times New Roman" w:cs="Times New Roman"/>
          <w:sz w:val="24"/>
        </w:rPr>
        <w:t xml:space="preserve">Recipients will, at a minimum, be required to submit Quarterly Progress Reports and Quarterly </w:t>
      </w:r>
      <w:bookmarkStart w:id="0" w:name="_GoBack"/>
      <w:bookmarkEnd w:id="0"/>
      <w:r>
        <w:rPr>
          <w:rFonts w:ascii="Times New Roman" w:eastAsia="Calibri" w:hAnsi="Times New Roman" w:cs="Times New Roman"/>
          <w:sz w:val="24"/>
        </w:rPr>
        <w:t xml:space="preserve">Financial Reports (SF-425) describing key activities undertaken during the preceding month towards accomplishment of the stated objectives.  Progress Reports will compare actual to planned performance and indicate the progress made in accomplishing each assistance award task/goal noted in the grant agreement and will contain analysis and summary of findings, both quantitative and qualitative, for key indicators.  Financial Reports provide a means of monitoring expenditures and comparing costs incurred with progress.  </w:t>
      </w:r>
    </w:p>
    <w:p w14:paraId="2FE6413A" w14:textId="77777777" w:rsidR="00EC1F11" w:rsidRDefault="00EC1F11" w:rsidP="00EC1F11">
      <w:pPr>
        <w:spacing w:after="0" w:line="240" w:lineRule="auto"/>
        <w:rPr>
          <w:rFonts w:ascii="Times New Roman" w:eastAsia="Calibri" w:hAnsi="Times New Roman" w:cs="Times New Roman"/>
          <w:sz w:val="24"/>
        </w:rPr>
      </w:pPr>
    </w:p>
    <w:p w14:paraId="2F6107EB" w14:textId="77777777" w:rsidR="00EC1F11" w:rsidRDefault="00EC1F11" w:rsidP="00EC1F11">
      <w:pPr>
        <w:autoSpaceDE w:val="0"/>
        <w:autoSpaceDN w:val="0"/>
        <w:adjustRightInd w:val="0"/>
        <w:spacing w:after="0" w:line="240" w:lineRule="auto"/>
        <w:rPr>
          <w:rFonts w:ascii="Times New Roman" w:eastAsia="Calibri" w:hAnsi="Times New Roman" w:cs="Times New Roman"/>
          <w:b/>
          <w:sz w:val="24"/>
        </w:rPr>
      </w:pPr>
      <w:r>
        <w:rPr>
          <w:rFonts w:ascii="Times New Roman" w:eastAsia="Calibri" w:hAnsi="Times New Roman" w:cs="Times New Roman"/>
          <w:b/>
          <w:sz w:val="24"/>
        </w:rPr>
        <w:t xml:space="preserve">NOTE:  </w:t>
      </w:r>
      <w:r>
        <w:rPr>
          <w:rFonts w:ascii="Times New Roman" w:eastAsia="Calibri" w:hAnsi="Times New Roman" w:cs="Times New Roman"/>
          <w:sz w:val="24"/>
        </w:rPr>
        <w:t xml:space="preserve">It is Department of State policy that English is the official language of all documents.  If reports or any supporting documents are provided in both English and a foreign language, it must be stated in each version that the </w:t>
      </w:r>
      <w:r>
        <w:rPr>
          <w:rFonts w:ascii="Times New Roman" w:eastAsia="Calibri" w:hAnsi="Times New Roman" w:cs="Times New Roman"/>
          <w:b/>
          <w:sz w:val="24"/>
        </w:rPr>
        <w:t xml:space="preserve">English language version is the controlling version.  </w:t>
      </w:r>
    </w:p>
    <w:p w14:paraId="38797E8A" w14:textId="77777777" w:rsidR="00EC1F11" w:rsidRDefault="00EC1F11" w:rsidP="00EC1F11">
      <w:pPr>
        <w:autoSpaceDE w:val="0"/>
        <w:autoSpaceDN w:val="0"/>
        <w:adjustRightInd w:val="0"/>
        <w:spacing w:after="0" w:line="240" w:lineRule="auto"/>
        <w:rPr>
          <w:rFonts w:ascii="Times New Roman" w:eastAsia="Calibri" w:hAnsi="Times New Roman" w:cs="Times New Roman"/>
          <w:sz w:val="24"/>
        </w:rPr>
      </w:pPr>
      <w:r>
        <w:rPr>
          <w:rFonts w:ascii="Times New Roman" w:eastAsia="Calibri" w:hAnsi="Times New Roman" w:cs="Times New Roman"/>
          <w:b/>
          <w:sz w:val="24"/>
        </w:rPr>
        <w:t xml:space="preserve">U.S. dollar is the controlling currency. </w:t>
      </w:r>
      <w:r>
        <w:rPr>
          <w:rFonts w:ascii="Times New Roman" w:eastAsia="Calibri" w:hAnsi="Times New Roman" w:cs="Times New Roman"/>
          <w:sz w:val="24"/>
        </w:rPr>
        <w:t xml:space="preserve"> </w:t>
      </w:r>
    </w:p>
    <w:p w14:paraId="27F84881" w14:textId="77777777" w:rsidR="00EC1F11" w:rsidRDefault="00EC1F11" w:rsidP="00EC1F11">
      <w:pPr>
        <w:spacing w:after="0" w:line="240" w:lineRule="auto"/>
        <w:rPr>
          <w:rFonts w:ascii="Times New Roman" w:eastAsia="Calibri" w:hAnsi="Times New Roman" w:cs="Times New Roman"/>
          <w:sz w:val="24"/>
        </w:rPr>
      </w:pPr>
    </w:p>
    <w:p w14:paraId="7B024491" w14:textId="77777777" w:rsidR="00EC1F11" w:rsidRDefault="00EC1F11" w:rsidP="00EC1F11">
      <w:pPr>
        <w:spacing w:after="0" w:line="240" w:lineRule="auto"/>
        <w:rPr>
          <w:rFonts w:ascii="Times New Roman" w:eastAsia="Calibri" w:hAnsi="Times New Roman" w:cs="Times New Roman"/>
          <w:b/>
          <w:sz w:val="24"/>
        </w:rPr>
      </w:pPr>
      <w:r>
        <w:rPr>
          <w:rFonts w:ascii="Times New Roman" w:eastAsia="Calibri" w:hAnsi="Times New Roman" w:cs="Times New Roman"/>
          <w:b/>
          <w:sz w:val="24"/>
        </w:rPr>
        <w:t>Mandatory disclosures (2 CFR 200.113)</w:t>
      </w:r>
    </w:p>
    <w:p w14:paraId="210D685D" w14:textId="77777777" w:rsidR="00EC1F11" w:rsidRDefault="00EC1F11" w:rsidP="00EC1F11">
      <w:pPr>
        <w:spacing w:after="0" w:line="240" w:lineRule="auto"/>
        <w:rPr>
          <w:rFonts w:ascii="Times New Roman" w:eastAsia="Calibri" w:hAnsi="Times New Roman" w:cs="Times New Roman"/>
          <w:sz w:val="24"/>
        </w:rPr>
      </w:pPr>
      <w:r>
        <w:rPr>
          <w:rFonts w:ascii="Times New Roman" w:eastAsia="Calibri" w:hAnsi="Times New Roman" w:cs="Times New Roman"/>
          <w:sz w:val="24"/>
        </w:rPr>
        <w:t>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Appendix XII of the 2 CFR 200—Award Term and Condition for Recipient Integrity and Performance Matters are required to report certain civil, criminal, or administrative proceedings to SAM.  Failure to make required disclosures can result in any of the remedies described in §200.338 Remedies for noncompliance, including suspension or debarment.</w:t>
      </w:r>
    </w:p>
    <w:p w14:paraId="1A696AAA" w14:textId="77777777" w:rsidR="00EC1F11" w:rsidRDefault="00EC1F11" w:rsidP="00EC1F11">
      <w:pPr>
        <w:spacing w:after="0" w:line="240" w:lineRule="auto"/>
        <w:rPr>
          <w:rFonts w:ascii="Times New Roman" w:eastAsia="Calibri" w:hAnsi="Times New Roman" w:cs="Times New Roman"/>
          <w:sz w:val="24"/>
        </w:rPr>
      </w:pPr>
    </w:p>
    <w:p w14:paraId="592DBC0C" w14:textId="77777777" w:rsidR="00EC1F11" w:rsidRDefault="00EC1F11" w:rsidP="00EC1F11">
      <w:pPr>
        <w:spacing w:after="0" w:line="240" w:lineRule="auto"/>
        <w:rPr>
          <w:rFonts w:ascii="Times New Roman" w:eastAsia="Calibri" w:hAnsi="Times New Roman" w:cs="Times New Roman"/>
          <w:b/>
          <w:sz w:val="24"/>
        </w:rPr>
      </w:pPr>
      <w:r>
        <w:rPr>
          <w:rFonts w:ascii="Times New Roman" w:eastAsia="Calibri" w:hAnsi="Times New Roman" w:cs="Times New Roman"/>
          <w:b/>
          <w:sz w:val="24"/>
        </w:rPr>
        <w:t>Federal Awardee Performance and Integrity Information System (FAPIIS)</w:t>
      </w:r>
    </w:p>
    <w:p w14:paraId="4A93EC5B" w14:textId="780F5608" w:rsidR="00EC1F11" w:rsidRDefault="00EC1F11" w:rsidP="00EC1F11">
      <w:pPr>
        <w:spacing w:after="0" w:line="240" w:lineRule="auto"/>
        <w:rPr>
          <w:rFonts w:ascii="Times New Roman" w:eastAsia="Calibri" w:hAnsi="Times New Roman" w:cs="Times New Roman"/>
          <w:sz w:val="24"/>
        </w:rPr>
      </w:pPr>
      <w:r>
        <w:rPr>
          <w:rFonts w:ascii="Times New Roman" w:eastAsia="Calibri" w:hAnsi="Times New Roman" w:cs="Times New Roman"/>
          <w:sz w:val="24"/>
        </w:rPr>
        <w:t>A federal awarding agency, prior to making a federal award will  review and consider any information about the applicant that is in the designated integrity and performance system accessible through SAM (currently FAPIIS) (see 41 U.S.C. 2313).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www.sam.gov.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§200.205 Federal awarding agency review of risk posed by applicants.</w:t>
      </w:r>
    </w:p>
    <w:p w14:paraId="7F6472E7" w14:textId="77777777" w:rsidR="00957FB0" w:rsidRDefault="00957FB0" w:rsidP="00EC1F11">
      <w:pPr>
        <w:spacing w:after="0" w:line="240" w:lineRule="auto"/>
        <w:rPr>
          <w:rFonts w:ascii="Times New Roman" w:eastAsia="Calibri" w:hAnsi="Times New Roman" w:cs="Times New Roman"/>
          <w:sz w:val="24"/>
        </w:rPr>
      </w:pPr>
    </w:p>
    <w:p w14:paraId="27DF2A4A" w14:textId="77777777" w:rsidR="00EC1F11" w:rsidRDefault="00EC1F11" w:rsidP="00EC1F11">
      <w:pPr>
        <w:spacing w:after="0" w:line="240" w:lineRule="auto"/>
        <w:rPr>
          <w:rFonts w:ascii="Times New Roman" w:eastAsia="Calibri" w:hAnsi="Times New Roman" w:cs="Times New Roman"/>
          <w:sz w:val="24"/>
        </w:rPr>
      </w:pPr>
    </w:p>
    <w:p w14:paraId="7054364B" w14:textId="49B892D9" w:rsidR="00E06E78" w:rsidRDefault="00E06E78" w:rsidP="00E06E78">
      <w:pPr>
        <w:widowControl/>
        <w:spacing w:after="0" w:line="240" w:lineRule="auto"/>
        <w:rPr>
          <w:rFonts w:ascii="Times New Roman" w:eastAsia="Times New Roman" w:hAnsi="Times New Roman" w:cs="Times New Roman"/>
          <w:b/>
          <w:sz w:val="24"/>
          <w:szCs w:val="20"/>
        </w:rPr>
      </w:pPr>
      <w:r w:rsidRPr="00E06E78">
        <w:rPr>
          <w:rFonts w:ascii="Times New Roman" w:eastAsia="Times New Roman" w:hAnsi="Times New Roman" w:cs="Times New Roman"/>
          <w:b/>
          <w:sz w:val="24"/>
          <w:szCs w:val="20"/>
        </w:rPr>
        <w:t>OTHER INFORMATION</w:t>
      </w:r>
    </w:p>
    <w:p w14:paraId="299DFF58" w14:textId="77777777" w:rsidR="00D15539" w:rsidRDefault="00D15539" w:rsidP="00E06E78">
      <w:pPr>
        <w:widowControl/>
        <w:spacing w:after="0" w:line="240" w:lineRule="auto"/>
        <w:rPr>
          <w:rFonts w:ascii="Times New Roman" w:eastAsia="Times New Roman" w:hAnsi="Times New Roman" w:cs="Times New Roman"/>
          <w:b/>
          <w:sz w:val="24"/>
          <w:szCs w:val="20"/>
        </w:rPr>
      </w:pPr>
    </w:p>
    <w:p w14:paraId="5C89B369" w14:textId="77777777" w:rsidR="00D15539" w:rsidRDefault="00D15539" w:rsidP="00D15539">
      <w:pPr>
        <w:widowControl/>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Applicant organizations must demonstrate adherence to equal opportunity employment practices and commitment to non-discrimination with respect to beneficiaries. Non-discrimination includes equal treatment without regard to race, religion, ethnicity, gender, and political affiliation.  Applicants are reminded that U.S. Executive Orders and U.S. law prohibits transactions with or support to individuals or organizations associated with terrorism. </w:t>
      </w:r>
    </w:p>
    <w:p w14:paraId="29B4AF1E" w14:textId="77777777" w:rsidR="00D15539" w:rsidRDefault="00D15539" w:rsidP="00D15539">
      <w:pPr>
        <w:widowControl/>
        <w:spacing w:after="0" w:line="240" w:lineRule="auto"/>
        <w:rPr>
          <w:rFonts w:ascii="Times New Roman" w:eastAsia="Times New Roman" w:hAnsi="Times New Roman" w:cs="Times New Roman"/>
          <w:sz w:val="24"/>
          <w:szCs w:val="20"/>
        </w:rPr>
      </w:pPr>
    </w:p>
    <w:p w14:paraId="13AEE1ED" w14:textId="77777777" w:rsidR="00D15539" w:rsidRDefault="00D15539" w:rsidP="00D15539">
      <w:pPr>
        <w:spacing w:after="0" w:line="240" w:lineRule="auto"/>
        <w:ind w:right="253"/>
        <w:rPr>
          <w:rFonts w:ascii="Times New Roman" w:eastAsia="Times New Roman" w:hAnsi="Times New Roman" w:cs="Times New Roman"/>
          <w:sz w:val="24"/>
          <w:szCs w:val="24"/>
        </w:rPr>
      </w:pPr>
      <w:r>
        <w:rPr>
          <w:rFonts w:ascii="Times New Roman" w:eastAsia="Times New Roman" w:hAnsi="Times New Roman" w:cs="Times New Roman"/>
          <w:sz w:val="24"/>
          <w:szCs w:val="20"/>
        </w:rPr>
        <w:t>P</w:t>
      </w:r>
      <w:r>
        <w:rPr>
          <w:rFonts w:ascii="Times New Roman" w:eastAsia="Times New Roman" w:hAnsi="Times New Roman" w:cs="Times New Roman"/>
          <w:b/>
          <w:sz w:val="24"/>
          <w:szCs w:val="24"/>
        </w:rPr>
        <w:t xml:space="preserve">roposals that reflect any type of support for any member, affiliate, or representative of a designated to terrorist organization or narcotics trafficker, including elected members of government, will NOT be considered. </w:t>
      </w:r>
      <w:r>
        <w:rPr>
          <w:rFonts w:ascii="Times New Roman" w:eastAsia="Times New Roman" w:hAnsi="Times New Roman" w:cs="Times New Roman"/>
          <w:sz w:val="24"/>
          <w:szCs w:val="24"/>
        </w:rPr>
        <w:t xml:space="preserve">This provision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ust be included in any sub</w:t>
      </w:r>
      <w:r>
        <w:rPr>
          <w:rFonts w:ascii="Cambria" w:eastAsia="Cambria" w:hAnsi="Cambria" w:cs="Times New Roman"/>
          <w:sz w:val="24"/>
          <w:szCs w:val="24"/>
        </w:rPr>
        <w:t>‐</w:t>
      </w:r>
      <w:r>
        <w:rPr>
          <w:rFonts w:ascii="Times New Roman" w:eastAsia="Times New Roman" w:hAnsi="Times New Roman" w:cs="Times New Roman"/>
          <w:sz w:val="24"/>
          <w:szCs w:val="24"/>
        </w:rPr>
        <w:t>awards/sub-contracts issued under this award.</w:t>
      </w:r>
    </w:p>
    <w:p w14:paraId="3937A406" w14:textId="2D10C2EF" w:rsidR="005A7CB7" w:rsidRDefault="005A7CB7">
      <w:pPr>
        <w:spacing w:after="0" w:line="240" w:lineRule="auto"/>
        <w:ind w:right="2270"/>
        <w:rPr>
          <w:rFonts w:ascii="Times New Roman" w:eastAsia="Times New Roman" w:hAnsi="Times New Roman" w:cs="Times New Roman"/>
          <w:b/>
          <w:bCs/>
          <w:sz w:val="28"/>
          <w:szCs w:val="28"/>
        </w:rPr>
      </w:pPr>
    </w:p>
    <w:p w14:paraId="771306D7" w14:textId="77777777" w:rsidR="0060466F" w:rsidRDefault="0060466F">
      <w:pPr>
        <w:spacing w:after="0" w:line="240" w:lineRule="auto"/>
        <w:ind w:right="2270"/>
        <w:rPr>
          <w:rFonts w:ascii="Times New Roman" w:eastAsia="Times New Roman" w:hAnsi="Times New Roman" w:cs="Times New Roman"/>
          <w:b/>
          <w:bCs/>
          <w:sz w:val="28"/>
          <w:szCs w:val="28"/>
        </w:rPr>
      </w:pPr>
    </w:p>
    <w:p w14:paraId="24ECF563" w14:textId="5AAD6201" w:rsidR="006D69F2" w:rsidRDefault="00C83E1C">
      <w:pPr>
        <w:spacing w:after="0" w:line="240" w:lineRule="auto"/>
        <w:ind w:right="2270"/>
        <w:rPr>
          <w:rFonts w:ascii="Times New Roman" w:eastAsia="Times New Roman" w:hAnsi="Times New Roman" w:cs="Times New Roman"/>
          <w:b/>
          <w:bCs/>
          <w:sz w:val="28"/>
          <w:szCs w:val="28"/>
        </w:rPr>
      </w:pPr>
      <w:r w:rsidRPr="00E06E78">
        <w:rPr>
          <w:rFonts w:ascii="Times New Roman" w:eastAsia="Times New Roman" w:hAnsi="Times New Roman" w:cs="Times New Roman"/>
          <w:b/>
          <w:bCs/>
          <w:sz w:val="28"/>
          <w:szCs w:val="28"/>
        </w:rPr>
        <w:t>III</w:t>
      </w:r>
      <w:r w:rsidR="00E06E78" w:rsidRPr="00E06E78">
        <w:rPr>
          <w:rFonts w:ascii="Times New Roman" w:eastAsia="Times New Roman" w:hAnsi="Times New Roman" w:cs="Times New Roman"/>
          <w:b/>
          <w:bCs/>
          <w:sz w:val="28"/>
          <w:szCs w:val="28"/>
        </w:rPr>
        <w:t xml:space="preserve">. </w:t>
      </w:r>
      <w:r w:rsidRPr="00E06E78">
        <w:rPr>
          <w:rFonts w:ascii="Times New Roman" w:eastAsia="Times New Roman" w:hAnsi="Times New Roman" w:cs="Times New Roman"/>
          <w:b/>
          <w:bCs/>
          <w:sz w:val="28"/>
          <w:szCs w:val="28"/>
        </w:rPr>
        <w:t>ELIGIBLITY INFORMATION</w:t>
      </w:r>
    </w:p>
    <w:p w14:paraId="4895A54B" w14:textId="565AF9BF" w:rsidR="0097603E" w:rsidRDefault="0097603E">
      <w:pPr>
        <w:spacing w:after="0" w:line="240" w:lineRule="auto"/>
        <w:ind w:right="2270"/>
        <w:rPr>
          <w:rFonts w:ascii="Times New Roman" w:eastAsia="Times New Roman" w:hAnsi="Times New Roman" w:cs="Times New Roman"/>
          <w:b/>
          <w:bCs/>
          <w:sz w:val="28"/>
          <w:szCs w:val="28"/>
        </w:rPr>
      </w:pPr>
    </w:p>
    <w:p w14:paraId="7B2C024E" w14:textId="77777777" w:rsidR="0060466F" w:rsidRDefault="0060466F">
      <w:pPr>
        <w:spacing w:after="0" w:line="240" w:lineRule="auto"/>
        <w:ind w:right="2270"/>
        <w:rPr>
          <w:rFonts w:ascii="Times New Roman" w:eastAsia="Times New Roman" w:hAnsi="Times New Roman" w:cs="Times New Roman"/>
          <w:b/>
          <w:bCs/>
          <w:sz w:val="28"/>
          <w:szCs w:val="28"/>
        </w:rPr>
      </w:pPr>
    </w:p>
    <w:p w14:paraId="3BEEBDCB" w14:textId="5D943EEF" w:rsidR="0097603E" w:rsidRDefault="0097603E" w:rsidP="00591E75">
      <w:pPr>
        <w:pStyle w:val="NoSpacing"/>
        <w:rPr>
          <w:rFonts w:ascii="Times New Roman" w:hAnsi="Times New Roman"/>
          <w:sz w:val="24"/>
          <w:szCs w:val="24"/>
        </w:rPr>
      </w:pPr>
      <w:r>
        <w:rPr>
          <w:rFonts w:ascii="Times New Roman" w:hAnsi="Times New Roman"/>
          <w:sz w:val="24"/>
          <w:szCs w:val="24"/>
        </w:rPr>
        <w:t>Applications must:</w:t>
      </w:r>
    </w:p>
    <w:p w14:paraId="1B3F3E01" w14:textId="77777777" w:rsidR="0060466F" w:rsidRDefault="0060466F" w:rsidP="00591E75">
      <w:pPr>
        <w:pStyle w:val="NoSpacing"/>
        <w:rPr>
          <w:rFonts w:ascii="Times New Roman" w:hAnsi="Times New Roman"/>
          <w:sz w:val="24"/>
          <w:szCs w:val="24"/>
        </w:rPr>
      </w:pPr>
    </w:p>
    <w:p w14:paraId="16E1BEF8" w14:textId="6B0FE278" w:rsidR="0097603E" w:rsidRPr="00591E75" w:rsidRDefault="0097603E" w:rsidP="0060466F">
      <w:pPr>
        <w:pStyle w:val="ListParagraph"/>
        <w:numPr>
          <w:ilvl w:val="0"/>
          <w:numId w:val="24"/>
        </w:numPr>
        <w:autoSpaceDE w:val="0"/>
        <w:autoSpaceDN w:val="0"/>
        <w:adjustRightInd w:val="0"/>
        <w:spacing w:after="0" w:line="240" w:lineRule="auto"/>
        <w:rPr>
          <w:rFonts w:ascii="Times New Roman" w:hAnsi="Times New Roman"/>
          <w:sz w:val="24"/>
          <w:szCs w:val="24"/>
        </w:rPr>
      </w:pPr>
      <w:r w:rsidRPr="00591E75">
        <w:rPr>
          <w:rFonts w:ascii="Times New Roman" w:hAnsi="Times New Roman"/>
          <w:sz w:val="24"/>
          <w:szCs w:val="24"/>
        </w:rPr>
        <w:t>Demonstrate past performance, experience, a</w:t>
      </w:r>
      <w:r w:rsidR="00BA59BD">
        <w:rPr>
          <w:rFonts w:ascii="Times New Roman" w:hAnsi="Times New Roman"/>
          <w:sz w:val="24"/>
          <w:szCs w:val="24"/>
        </w:rPr>
        <w:t>nd expertise in implementing Arms Trafficking and research</w:t>
      </w:r>
      <w:r w:rsidRPr="00591E75">
        <w:rPr>
          <w:rFonts w:ascii="Times New Roman" w:hAnsi="Times New Roman"/>
          <w:sz w:val="24"/>
          <w:szCs w:val="24"/>
        </w:rPr>
        <w:t xml:space="preserve">. </w:t>
      </w:r>
    </w:p>
    <w:p w14:paraId="6D67DD59" w14:textId="44C8B7CE" w:rsidR="0097603E" w:rsidRDefault="0097603E" w:rsidP="0097603E">
      <w:pPr>
        <w:pStyle w:val="ListParagraph"/>
        <w:numPr>
          <w:ilvl w:val="0"/>
          <w:numId w:val="24"/>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Demonstrate in-depth understanding of the political landscapes, sensitivities, history and culture of </w:t>
      </w:r>
      <w:r w:rsidR="00BA59BD">
        <w:rPr>
          <w:rFonts w:ascii="Times New Roman" w:hAnsi="Times New Roman"/>
          <w:sz w:val="24"/>
          <w:szCs w:val="24"/>
        </w:rPr>
        <w:t>countries in East and Central Africa</w:t>
      </w:r>
      <w:r>
        <w:rPr>
          <w:rFonts w:ascii="Times New Roman" w:hAnsi="Times New Roman"/>
          <w:sz w:val="24"/>
          <w:szCs w:val="24"/>
        </w:rPr>
        <w:t>.</w:t>
      </w:r>
    </w:p>
    <w:p w14:paraId="44A39472" w14:textId="4B3F56AE" w:rsidR="0097603E" w:rsidRPr="00265BF4" w:rsidRDefault="0097603E" w:rsidP="0097603E">
      <w:pPr>
        <w:pStyle w:val="ListParagraph"/>
        <w:numPr>
          <w:ilvl w:val="0"/>
          <w:numId w:val="24"/>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Narrate a clear understanding of the nexus between proposed activit</w:t>
      </w:r>
      <w:r w:rsidR="00BA59BD">
        <w:rPr>
          <w:rFonts w:ascii="Times New Roman" w:hAnsi="Times New Roman"/>
          <w:sz w:val="24"/>
          <w:szCs w:val="24"/>
        </w:rPr>
        <w:t>ies and the drivers of conflict</w:t>
      </w:r>
      <w:r>
        <w:rPr>
          <w:rFonts w:ascii="Times New Roman" w:hAnsi="Times New Roman"/>
          <w:sz w:val="24"/>
          <w:szCs w:val="24"/>
        </w:rPr>
        <w:t xml:space="preserve"> in the region</w:t>
      </w:r>
    </w:p>
    <w:p w14:paraId="5282AFA8" w14:textId="61641876" w:rsidR="0097603E" w:rsidRDefault="0097603E" w:rsidP="0097603E">
      <w:pPr>
        <w:pStyle w:val="ListParagraph"/>
        <w:numPr>
          <w:ilvl w:val="0"/>
          <w:numId w:val="24"/>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Identify how current projects, programs, and institutions related </w:t>
      </w:r>
      <w:r w:rsidR="00BA59BD">
        <w:rPr>
          <w:rFonts w:ascii="Times New Roman" w:hAnsi="Times New Roman"/>
          <w:sz w:val="24"/>
          <w:szCs w:val="24"/>
        </w:rPr>
        <w:t xml:space="preserve">to arms trafficking </w:t>
      </w:r>
      <w:r>
        <w:rPr>
          <w:rFonts w:ascii="Times New Roman" w:hAnsi="Times New Roman"/>
          <w:sz w:val="24"/>
          <w:szCs w:val="24"/>
        </w:rPr>
        <w:t>will i</w:t>
      </w:r>
      <w:r w:rsidR="008C6AE0">
        <w:rPr>
          <w:rFonts w:ascii="Times New Roman" w:hAnsi="Times New Roman"/>
          <w:sz w:val="24"/>
          <w:szCs w:val="24"/>
        </w:rPr>
        <w:t>mpact, and be integrated into the South Sudan peace process</w:t>
      </w:r>
      <w:r>
        <w:rPr>
          <w:rFonts w:ascii="Times New Roman" w:hAnsi="Times New Roman"/>
          <w:sz w:val="24"/>
          <w:szCs w:val="24"/>
        </w:rPr>
        <w:t>.</w:t>
      </w:r>
    </w:p>
    <w:p w14:paraId="72156D28" w14:textId="6B0738DA" w:rsidR="0097603E" w:rsidRDefault="0097603E" w:rsidP="0097603E">
      <w:pPr>
        <w:pStyle w:val="ListParagraph"/>
        <w:numPr>
          <w:ilvl w:val="0"/>
          <w:numId w:val="24"/>
        </w:numPr>
        <w:autoSpaceDE w:val="0"/>
        <w:autoSpaceDN w:val="0"/>
        <w:adjustRightInd w:val="0"/>
        <w:spacing w:after="0" w:line="240" w:lineRule="auto"/>
        <w:rPr>
          <w:rFonts w:ascii="Times New Roman" w:hAnsi="Times New Roman"/>
          <w:sz w:val="24"/>
          <w:szCs w:val="24"/>
        </w:rPr>
      </w:pPr>
      <w:r w:rsidRPr="00EC1F11">
        <w:rPr>
          <w:rFonts w:ascii="Times New Roman" w:hAnsi="Times New Roman"/>
          <w:sz w:val="24"/>
          <w:szCs w:val="24"/>
        </w:rPr>
        <w:t xml:space="preserve">Applicants should emphasize the development of an institutional framework, training, and technical approach that </w:t>
      </w:r>
      <w:r w:rsidR="008C6AE0">
        <w:rPr>
          <w:rFonts w:ascii="Times New Roman" w:hAnsi="Times New Roman"/>
          <w:sz w:val="24"/>
          <w:szCs w:val="24"/>
        </w:rPr>
        <w:t xml:space="preserve">encourages transparency and collaboration. </w:t>
      </w:r>
    </w:p>
    <w:p w14:paraId="3B097A36" w14:textId="6429591C" w:rsidR="0097603E" w:rsidRPr="00EC1F11" w:rsidRDefault="0097603E" w:rsidP="0097603E">
      <w:pPr>
        <w:pStyle w:val="ListParagraph"/>
        <w:numPr>
          <w:ilvl w:val="0"/>
          <w:numId w:val="24"/>
        </w:numPr>
        <w:autoSpaceDE w:val="0"/>
        <w:autoSpaceDN w:val="0"/>
        <w:adjustRightInd w:val="0"/>
        <w:spacing w:after="0" w:line="240" w:lineRule="auto"/>
        <w:rPr>
          <w:rFonts w:ascii="Times New Roman" w:hAnsi="Times New Roman"/>
          <w:sz w:val="24"/>
          <w:szCs w:val="24"/>
        </w:rPr>
      </w:pPr>
      <w:r w:rsidRPr="00EC1F11">
        <w:rPr>
          <w:rFonts w:ascii="Times New Roman" w:hAnsi="Times New Roman"/>
          <w:sz w:val="24"/>
          <w:szCs w:val="24"/>
        </w:rPr>
        <w:t>Applicants should also identify ways to e</w:t>
      </w:r>
      <w:r w:rsidR="008C6AE0">
        <w:rPr>
          <w:rFonts w:ascii="Times New Roman" w:hAnsi="Times New Roman"/>
          <w:sz w:val="24"/>
          <w:szCs w:val="24"/>
        </w:rPr>
        <w:t xml:space="preserve">ngage with the array of civil society actors, international nongovernmental organizations, public international organizations, and other key stakeholders. </w:t>
      </w:r>
      <w:r>
        <w:rPr>
          <w:rFonts w:ascii="Times New Roman" w:hAnsi="Times New Roman"/>
          <w:sz w:val="24"/>
          <w:szCs w:val="24"/>
        </w:rPr>
        <w:t xml:space="preserve"> </w:t>
      </w:r>
    </w:p>
    <w:p w14:paraId="6DA1AAE5" w14:textId="77777777" w:rsidR="0097603E" w:rsidRPr="00530742" w:rsidRDefault="0097603E" w:rsidP="00591E75">
      <w:pPr>
        <w:pStyle w:val="ListParagraph"/>
        <w:spacing w:after="0" w:line="240" w:lineRule="auto"/>
        <w:rPr>
          <w:rFonts w:ascii="Times New Roman" w:hAnsi="Times New Roman"/>
          <w:sz w:val="24"/>
          <w:szCs w:val="24"/>
        </w:rPr>
      </w:pPr>
    </w:p>
    <w:p w14:paraId="19E51B2B" w14:textId="77777777" w:rsidR="008D7ABB" w:rsidRPr="00B130AB" w:rsidRDefault="008D7ABB" w:rsidP="009535F9">
      <w:pPr>
        <w:spacing w:after="0" w:line="240" w:lineRule="auto"/>
        <w:rPr>
          <w:rFonts w:ascii="Times New Roman" w:hAnsi="Times New Roman" w:cs="Times New Roman"/>
          <w:sz w:val="24"/>
          <w:szCs w:val="24"/>
        </w:rPr>
      </w:pPr>
    </w:p>
    <w:p w14:paraId="1DA7CC4A" w14:textId="7A6A8DF1" w:rsidR="009A733C" w:rsidRPr="004F643B" w:rsidRDefault="009A733C" w:rsidP="009A733C">
      <w:pPr>
        <w:spacing w:before="29" w:after="0" w:line="240" w:lineRule="auto"/>
        <w:ind w:right="-20"/>
        <w:rPr>
          <w:rFonts w:ascii="Times New Roman" w:eastAsia="Times New Roman" w:hAnsi="Times New Roman" w:cs="Times New Roman"/>
          <w:sz w:val="28"/>
          <w:szCs w:val="28"/>
        </w:rPr>
      </w:pPr>
      <w:r w:rsidRPr="004F643B">
        <w:rPr>
          <w:rFonts w:ascii="Times New Roman" w:eastAsia="Times New Roman" w:hAnsi="Times New Roman" w:cs="Times New Roman"/>
          <w:b/>
          <w:bCs/>
          <w:sz w:val="28"/>
          <w:szCs w:val="28"/>
        </w:rPr>
        <w:t>I</w:t>
      </w:r>
      <w:r w:rsidR="00E06E78">
        <w:rPr>
          <w:rFonts w:ascii="Times New Roman" w:eastAsia="Times New Roman" w:hAnsi="Times New Roman" w:cs="Times New Roman"/>
          <w:b/>
          <w:bCs/>
          <w:sz w:val="28"/>
          <w:szCs w:val="28"/>
        </w:rPr>
        <w:t>V</w:t>
      </w:r>
      <w:r w:rsidRPr="004F643B">
        <w:rPr>
          <w:rFonts w:ascii="Times New Roman" w:eastAsia="Times New Roman" w:hAnsi="Times New Roman" w:cs="Times New Roman"/>
          <w:b/>
          <w:bCs/>
          <w:sz w:val="28"/>
          <w:szCs w:val="28"/>
        </w:rPr>
        <w:t>. AGENCY CONTACTS</w:t>
      </w:r>
    </w:p>
    <w:p w14:paraId="3E9F45AE" w14:textId="77777777" w:rsidR="008D7ABB" w:rsidRDefault="008D7ABB" w:rsidP="008D7ABB">
      <w:pPr>
        <w:spacing w:after="0" w:line="240" w:lineRule="auto"/>
        <w:ind w:right="73"/>
        <w:rPr>
          <w:rFonts w:ascii="Times New Roman" w:eastAsia="Times New Roman" w:hAnsi="Times New Roman" w:cs="Times New Roman"/>
          <w:sz w:val="24"/>
          <w:szCs w:val="24"/>
        </w:rPr>
      </w:pPr>
    </w:p>
    <w:p w14:paraId="03AAE0BC" w14:textId="77777777" w:rsidR="008D7ABB" w:rsidRDefault="008D7ABB" w:rsidP="008D7ABB">
      <w:pPr>
        <w:spacing w:after="0" w:line="240" w:lineRule="auto"/>
        <w:ind w:right="73"/>
        <w:rPr>
          <w:rFonts w:ascii="Times New Roman" w:eastAsia="Times New Roman" w:hAnsi="Times New Roman" w:cs="Times New Roman"/>
          <w:sz w:val="24"/>
          <w:szCs w:val="24"/>
        </w:rPr>
      </w:pPr>
      <w:r>
        <w:rPr>
          <w:rFonts w:ascii="Times New Roman" w:eastAsia="Times New Roman" w:hAnsi="Times New Roman" w:cs="Times New Roman"/>
          <w:sz w:val="24"/>
          <w:szCs w:val="24"/>
        </w:rPr>
        <w:t>Any prospective applicant desiring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 explanation or interpretation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this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NOFO must request it in writing by the </w:t>
      </w:r>
      <w:r>
        <w:rPr>
          <w:rFonts w:ascii="Times New Roman" w:eastAsia="Times New Roman" w:hAnsi="Times New Roman" w:cs="Times New Roman"/>
          <w:i/>
          <w:sz w:val="24"/>
          <w:szCs w:val="24"/>
        </w:rPr>
        <w:t>deadline for questions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specified in the cover letter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 xml:space="preserve">w a reply to reach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l prospective applicants before 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of their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applications.</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Any infor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given to a prospective appli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ant c</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ncerning this NOFO will be</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urnished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ptly to all </w:t>
      </w:r>
      <w:r>
        <w:rPr>
          <w:rFonts w:ascii="Times New Roman" w:eastAsia="Times New Roman" w:hAnsi="Times New Roman" w:cs="Times New Roman"/>
          <w:spacing w:val="-1"/>
          <w:sz w:val="24"/>
          <w:szCs w:val="24"/>
        </w:rPr>
        <w:t>o</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her </w:t>
      </w:r>
      <w:r>
        <w:rPr>
          <w:rFonts w:ascii="Times New Roman" w:eastAsia="Times New Roman" w:hAnsi="Times New Roman" w:cs="Times New Roman"/>
          <w:spacing w:val="-1"/>
          <w:sz w:val="24"/>
          <w:szCs w:val="24"/>
        </w:rPr>
        <w:t>pr</w:t>
      </w:r>
      <w:r>
        <w:rPr>
          <w:rFonts w:ascii="Times New Roman" w:eastAsia="Times New Roman" w:hAnsi="Times New Roman" w:cs="Times New Roman"/>
          <w:sz w:val="24"/>
          <w:szCs w:val="24"/>
        </w:rPr>
        <w:t>ospective appli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ants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a Questions and Answers a</w:t>
      </w:r>
      <w:r>
        <w:rPr>
          <w:rFonts w:ascii="Times New Roman" w:eastAsia="Times New Roman" w:hAnsi="Times New Roman" w:cs="Times New Roman"/>
          <w:spacing w:val="-2"/>
          <w:sz w:val="24"/>
          <w:szCs w:val="24"/>
        </w:rPr>
        <w:t>ttachment</w:t>
      </w:r>
      <w:r>
        <w:rPr>
          <w:rFonts w:ascii="Times New Roman" w:eastAsia="Times New Roman" w:hAnsi="Times New Roman" w:cs="Times New Roman"/>
          <w:sz w:val="24"/>
          <w:szCs w:val="24"/>
        </w:rPr>
        <w:t xml:space="preserve"> to this NOFO, if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that infor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is nece</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sary in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itti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g appli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atio</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s or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lack</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it would be prejudicial to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ny other prospective applicants.</w:t>
      </w:r>
    </w:p>
    <w:p w14:paraId="6827A49E" w14:textId="77777777" w:rsidR="009A733C" w:rsidRPr="00B558BA" w:rsidRDefault="009A733C" w:rsidP="009A733C">
      <w:pPr>
        <w:spacing w:after="0" w:line="240" w:lineRule="auto"/>
        <w:ind w:right="299"/>
        <w:rPr>
          <w:rFonts w:ascii="Times New Roman" w:eastAsia="Times New Roman" w:hAnsi="Times New Roman" w:cs="Times New Roman"/>
          <w:sz w:val="24"/>
          <w:szCs w:val="24"/>
        </w:rPr>
      </w:pPr>
    </w:p>
    <w:p w14:paraId="53E3310A" w14:textId="157F8B68" w:rsidR="009A733C" w:rsidRDefault="009A733C" w:rsidP="009A733C">
      <w:pPr>
        <w:spacing w:after="0" w:line="240" w:lineRule="auto"/>
        <w:ind w:right="299"/>
        <w:rPr>
          <w:rFonts w:ascii="Times New Roman" w:eastAsia="Times New Roman" w:hAnsi="Times New Roman" w:cs="Times New Roman"/>
          <w:sz w:val="24"/>
          <w:szCs w:val="24"/>
        </w:rPr>
      </w:pPr>
      <w:r w:rsidRPr="00F517B1">
        <w:rPr>
          <w:rFonts w:ascii="Times New Roman" w:eastAsia="Times New Roman" w:hAnsi="Times New Roman" w:cs="Times New Roman"/>
          <w:sz w:val="24"/>
          <w:szCs w:val="24"/>
        </w:rPr>
        <w:t>Any questi</w:t>
      </w:r>
      <w:r w:rsidRPr="00F517B1">
        <w:rPr>
          <w:rFonts w:ascii="Times New Roman" w:eastAsia="Times New Roman" w:hAnsi="Times New Roman" w:cs="Times New Roman"/>
          <w:spacing w:val="-1"/>
          <w:sz w:val="24"/>
          <w:szCs w:val="24"/>
        </w:rPr>
        <w:t>o</w:t>
      </w:r>
      <w:r w:rsidRPr="00F517B1">
        <w:rPr>
          <w:rFonts w:ascii="Times New Roman" w:eastAsia="Times New Roman" w:hAnsi="Times New Roman" w:cs="Times New Roman"/>
          <w:sz w:val="24"/>
          <w:szCs w:val="24"/>
        </w:rPr>
        <w:t>ns con</w:t>
      </w:r>
      <w:r w:rsidRPr="00F517B1">
        <w:rPr>
          <w:rFonts w:ascii="Times New Roman" w:eastAsia="Times New Roman" w:hAnsi="Times New Roman" w:cs="Times New Roman"/>
          <w:spacing w:val="-1"/>
          <w:sz w:val="24"/>
          <w:szCs w:val="24"/>
        </w:rPr>
        <w:t>c</w:t>
      </w:r>
      <w:r w:rsidRPr="00F517B1">
        <w:rPr>
          <w:rFonts w:ascii="Times New Roman" w:eastAsia="Times New Roman" w:hAnsi="Times New Roman" w:cs="Times New Roman"/>
          <w:sz w:val="24"/>
          <w:szCs w:val="24"/>
        </w:rPr>
        <w:t>er</w:t>
      </w:r>
      <w:r w:rsidRPr="00F517B1">
        <w:rPr>
          <w:rFonts w:ascii="Times New Roman" w:eastAsia="Times New Roman" w:hAnsi="Times New Roman" w:cs="Times New Roman"/>
          <w:spacing w:val="-1"/>
          <w:sz w:val="24"/>
          <w:szCs w:val="24"/>
        </w:rPr>
        <w:t>n</w:t>
      </w:r>
      <w:r w:rsidRPr="00F517B1">
        <w:rPr>
          <w:rFonts w:ascii="Times New Roman" w:eastAsia="Times New Roman" w:hAnsi="Times New Roman" w:cs="Times New Roman"/>
          <w:spacing w:val="1"/>
          <w:sz w:val="24"/>
          <w:szCs w:val="24"/>
        </w:rPr>
        <w:t>i</w:t>
      </w:r>
      <w:r w:rsidRPr="00F517B1">
        <w:rPr>
          <w:rFonts w:ascii="Times New Roman" w:eastAsia="Times New Roman" w:hAnsi="Times New Roman" w:cs="Times New Roman"/>
          <w:sz w:val="24"/>
          <w:szCs w:val="24"/>
        </w:rPr>
        <w:t>ng this NOFO</w:t>
      </w:r>
      <w:r w:rsidRPr="00F517B1">
        <w:rPr>
          <w:rFonts w:ascii="Times New Roman" w:eastAsia="Times New Roman" w:hAnsi="Times New Roman" w:cs="Times New Roman"/>
          <w:spacing w:val="1"/>
          <w:sz w:val="24"/>
          <w:szCs w:val="24"/>
        </w:rPr>
        <w:t xml:space="preserve"> </w:t>
      </w:r>
      <w:r w:rsidRPr="00F517B1">
        <w:rPr>
          <w:rFonts w:ascii="Times New Roman" w:eastAsia="Times New Roman" w:hAnsi="Times New Roman" w:cs="Times New Roman"/>
          <w:spacing w:val="-2"/>
          <w:sz w:val="24"/>
          <w:szCs w:val="24"/>
        </w:rPr>
        <w:t>m</w:t>
      </w:r>
      <w:r w:rsidRPr="00F517B1">
        <w:rPr>
          <w:rFonts w:ascii="Times New Roman" w:eastAsia="Times New Roman" w:hAnsi="Times New Roman" w:cs="Times New Roman"/>
          <w:sz w:val="24"/>
          <w:szCs w:val="24"/>
        </w:rPr>
        <w:t>ust be sub</w:t>
      </w:r>
      <w:r w:rsidRPr="00F517B1">
        <w:rPr>
          <w:rFonts w:ascii="Times New Roman" w:eastAsia="Times New Roman" w:hAnsi="Times New Roman" w:cs="Times New Roman"/>
          <w:spacing w:val="-2"/>
          <w:sz w:val="24"/>
          <w:szCs w:val="24"/>
        </w:rPr>
        <w:t>m</w:t>
      </w:r>
      <w:r w:rsidRPr="00F517B1">
        <w:rPr>
          <w:rFonts w:ascii="Times New Roman" w:eastAsia="Times New Roman" w:hAnsi="Times New Roman" w:cs="Times New Roman"/>
          <w:sz w:val="24"/>
          <w:szCs w:val="24"/>
        </w:rPr>
        <w:t xml:space="preserve">itted in writing by </w:t>
      </w:r>
      <w:r w:rsidRPr="00F517B1">
        <w:rPr>
          <w:rFonts w:ascii="Times New Roman" w:eastAsia="Times New Roman" w:hAnsi="Times New Roman" w:cs="Times New Roman"/>
          <w:spacing w:val="-1"/>
          <w:sz w:val="24"/>
          <w:szCs w:val="24"/>
        </w:rPr>
        <w:t>e</w:t>
      </w:r>
      <w:r w:rsidRPr="00F517B1">
        <w:rPr>
          <w:rFonts w:ascii="Times New Roman" w:eastAsia="Times New Roman" w:hAnsi="Times New Roman" w:cs="Times New Roman"/>
          <w:spacing w:val="-2"/>
          <w:sz w:val="24"/>
          <w:szCs w:val="24"/>
        </w:rPr>
        <w:t>m</w:t>
      </w:r>
      <w:r w:rsidRPr="00F517B1">
        <w:rPr>
          <w:rFonts w:ascii="Times New Roman" w:eastAsia="Times New Roman" w:hAnsi="Times New Roman" w:cs="Times New Roman"/>
          <w:sz w:val="24"/>
          <w:szCs w:val="24"/>
        </w:rPr>
        <w:t xml:space="preserve">ail to </w:t>
      </w:r>
      <w:r w:rsidR="00605BE7">
        <w:rPr>
          <w:rFonts w:ascii="Times New Roman" w:eastAsia="Times New Roman" w:hAnsi="Times New Roman" w:cs="Times New Roman"/>
          <w:sz w:val="24"/>
          <w:szCs w:val="24"/>
        </w:rPr>
        <w:t>the Bureau of African Affairs</w:t>
      </w:r>
      <w:r w:rsidR="00F517B1" w:rsidRPr="00F517B1">
        <w:rPr>
          <w:rFonts w:ascii="Times New Roman" w:eastAsia="Times New Roman" w:hAnsi="Times New Roman" w:cs="Times New Roman"/>
          <w:sz w:val="24"/>
          <w:szCs w:val="24"/>
        </w:rPr>
        <w:t xml:space="preserve"> </w:t>
      </w:r>
      <w:r w:rsidR="00C273B1">
        <w:rPr>
          <w:rFonts w:ascii="Times New Roman" w:eastAsia="Times New Roman" w:hAnsi="Times New Roman" w:cs="Times New Roman"/>
          <w:sz w:val="24"/>
          <w:szCs w:val="24"/>
        </w:rPr>
        <w:t>to</w:t>
      </w:r>
      <w:r w:rsidR="00F517B1" w:rsidRPr="00F517B1">
        <w:rPr>
          <w:rFonts w:ascii="Times New Roman" w:eastAsia="Times New Roman" w:hAnsi="Times New Roman" w:cs="Times New Roman"/>
          <w:sz w:val="24"/>
          <w:szCs w:val="24"/>
        </w:rPr>
        <w:t xml:space="preserve"> </w:t>
      </w:r>
      <w:r w:rsidR="00605BE7">
        <w:rPr>
          <w:rFonts w:ascii="Times New Roman" w:eastAsia="Times New Roman" w:hAnsi="Times New Roman" w:cs="Times New Roman"/>
          <w:sz w:val="24"/>
          <w:szCs w:val="24"/>
        </w:rPr>
        <w:t>Mia Hayes</w:t>
      </w:r>
      <w:r w:rsidR="00C273B1" w:rsidRPr="00C273B1">
        <w:rPr>
          <w:rFonts w:ascii="Times New Roman" w:eastAsia="Times New Roman" w:hAnsi="Times New Roman" w:cs="Times New Roman"/>
          <w:sz w:val="24"/>
          <w:szCs w:val="24"/>
        </w:rPr>
        <w:t xml:space="preserve"> (</w:t>
      </w:r>
      <w:r w:rsidR="00605BE7">
        <w:rPr>
          <w:rFonts w:ascii="Times New Roman" w:eastAsia="Times New Roman" w:hAnsi="Times New Roman" w:cs="Times New Roman"/>
          <w:sz w:val="24"/>
          <w:szCs w:val="24"/>
        </w:rPr>
        <w:t>HayesMD</w:t>
      </w:r>
      <w:r w:rsidR="00C273B1" w:rsidRPr="001D04B6">
        <w:rPr>
          <w:rFonts w:ascii="Times New Roman" w:eastAsia="Times New Roman" w:hAnsi="Times New Roman" w:cs="Times New Roman"/>
          <w:sz w:val="24"/>
          <w:szCs w:val="24"/>
          <w:u w:val="single"/>
        </w:rPr>
        <w:t>@state.gov)</w:t>
      </w:r>
      <w:r w:rsidR="00C273B1" w:rsidRPr="00C273B1">
        <w:rPr>
          <w:rFonts w:ascii="Times New Roman" w:eastAsia="Times New Roman" w:hAnsi="Times New Roman" w:cs="Times New Roman"/>
          <w:sz w:val="24"/>
          <w:szCs w:val="24"/>
        </w:rPr>
        <w:t xml:space="preserve"> and </w:t>
      </w:r>
      <w:r w:rsidR="00605BE7">
        <w:rPr>
          <w:rFonts w:ascii="Times New Roman" w:eastAsia="Times New Roman" w:hAnsi="Times New Roman" w:cs="Times New Roman"/>
          <w:sz w:val="24"/>
          <w:szCs w:val="24"/>
        </w:rPr>
        <w:t>Suleyman Konte</w:t>
      </w:r>
      <w:r w:rsidR="00C273B1" w:rsidRPr="00C273B1">
        <w:rPr>
          <w:rFonts w:ascii="Times New Roman" w:eastAsia="Times New Roman" w:hAnsi="Times New Roman" w:cs="Times New Roman"/>
          <w:sz w:val="24"/>
          <w:szCs w:val="24"/>
        </w:rPr>
        <w:t xml:space="preserve"> (</w:t>
      </w:r>
      <w:r w:rsidR="00605BE7">
        <w:rPr>
          <w:rFonts w:ascii="Times New Roman" w:eastAsia="Times New Roman" w:hAnsi="Times New Roman" w:cs="Times New Roman"/>
          <w:sz w:val="24"/>
          <w:szCs w:val="24"/>
          <w:u w:val="single"/>
        </w:rPr>
        <w:t>KonteSG</w:t>
      </w:r>
      <w:r w:rsidR="00C273B1" w:rsidRPr="001D04B6">
        <w:rPr>
          <w:rFonts w:ascii="Times New Roman" w:eastAsia="Times New Roman" w:hAnsi="Times New Roman" w:cs="Times New Roman"/>
          <w:sz w:val="24"/>
          <w:szCs w:val="24"/>
          <w:u w:val="single"/>
        </w:rPr>
        <w:t>@state.gov</w:t>
      </w:r>
      <w:r w:rsidR="00C273B1" w:rsidRPr="00C273B1">
        <w:rPr>
          <w:rFonts w:ascii="Times New Roman" w:eastAsia="Times New Roman" w:hAnsi="Times New Roman" w:cs="Times New Roman"/>
          <w:sz w:val="24"/>
          <w:szCs w:val="24"/>
        </w:rPr>
        <w:t>)</w:t>
      </w:r>
      <w:r w:rsidR="00F517B1" w:rsidRPr="00C273B1">
        <w:rPr>
          <w:rFonts w:ascii="Times New Roman" w:eastAsia="Times New Roman" w:hAnsi="Times New Roman" w:cs="Times New Roman"/>
          <w:sz w:val="24"/>
          <w:szCs w:val="24"/>
        </w:rPr>
        <w:t xml:space="preserve">, </w:t>
      </w:r>
      <w:r w:rsidR="008D7ABB" w:rsidRPr="00C273B1">
        <w:rPr>
          <w:rFonts w:ascii="Times New Roman" w:eastAsia="Times New Roman" w:hAnsi="Times New Roman" w:cs="Times New Roman"/>
          <w:sz w:val="24"/>
          <w:szCs w:val="24"/>
        </w:rPr>
        <w:t xml:space="preserve">with the project title, the opportunity number, </w:t>
      </w:r>
      <w:r w:rsidR="005E04CC" w:rsidRPr="00C273B1">
        <w:rPr>
          <w:rFonts w:ascii="Times New Roman" w:eastAsia="Times New Roman" w:hAnsi="Times New Roman" w:cs="Times New Roman"/>
          <w:sz w:val="24"/>
          <w:szCs w:val="24"/>
        </w:rPr>
        <w:t>and your organization’s name in the subject line</w:t>
      </w:r>
      <w:r w:rsidR="008D7ABB" w:rsidRPr="00C273B1">
        <w:rPr>
          <w:rFonts w:ascii="Times New Roman" w:eastAsia="Times New Roman" w:hAnsi="Times New Roman" w:cs="Times New Roman"/>
          <w:sz w:val="24"/>
          <w:szCs w:val="24"/>
        </w:rPr>
        <w:t>.</w:t>
      </w:r>
    </w:p>
    <w:p w14:paraId="0E6F6DE5" w14:textId="77777777" w:rsidR="009A733C" w:rsidRDefault="009A733C" w:rsidP="009A733C">
      <w:pPr>
        <w:spacing w:after="0" w:line="240" w:lineRule="auto"/>
        <w:ind w:right="299"/>
        <w:rPr>
          <w:rFonts w:ascii="Times New Roman" w:eastAsia="Times New Roman" w:hAnsi="Times New Roman" w:cs="Times New Roman"/>
          <w:sz w:val="24"/>
          <w:szCs w:val="24"/>
        </w:rPr>
      </w:pPr>
    </w:p>
    <w:p w14:paraId="10E7F545" w14:textId="77777777" w:rsidR="009424F6" w:rsidRDefault="009424F6" w:rsidP="009A733C">
      <w:pPr>
        <w:spacing w:after="0" w:line="240" w:lineRule="auto"/>
        <w:ind w:right="299"/>
        <w:rPr>
          <w:rFonts w:ascii="Times New Roman" w:eastAsia="Times New Roman" w:hAnsi="Times New Roman" w:cs="Times New Roman"/>
          <w:sz w:val="24"/>
          <w:szCs w:val="24"/>
        </w:rPr>
      </w:pPr>
    </w:p>
    <w:p w14:paraId="5AAEEA5E" w14:textId="77777777" w:rsidR="009424F6" w:rsidRDefault="009424F6" w:rsidP="009A733C">
      <w:pPr>
        <w:spacing w:after="0" w:line="240" w:lineRule="auto"/>
        <w:ind w:right="299"/>
        <w:rPr>
          <w:rFonts w:ascii="Times New Roman" w:eastAsia="Times New Roman" w:hAnsi="Times New Roman" w:cs="Times New Roman"/>
          <w:sz w:val="24"/>
          <w:szCs w:val="24"/>
        </w:rPr>
      </w:pPr>
    </w:p>
    <w:p w14:paraId="67C5B870" w14:textId="77777777" w:rsidR="009424F6" w:rsidRDefault="009424F6" w:rsidP="009A733C">
      <w:pPr>
        <w:spacing w:after="0" w:line="240" w:lineRule="auto"/>
        <w:ind w:right="299"/>
        <w:rPr>
          <w:rFonts w:ascii="Times New Roman" w:eastAsia="Times New Roman" w:hAnsi="Times New Roman" w:cs="Times New Roman"/>
          <w:sz w:val="24"/>
          <w:szCs w:val="24"/>
        </w:rPr>
      </w:pPr>
    </w:p>
    <w:p w14:paraId="69BB056F" w14:textId="77777777" w:rsidR="009424F6" w:rsidRDefault="009424F6" w:rsidP="009A733C">
      <w:pPr>
        <w:spacing w:after="0" w:line="240" w:lineRule="auto"/>
        <w:ind w:right="299"/>
        <w:rPr>
          <w:rFonts w:ascii="Times New Roman" w:eastAsia="Times New Roman" w:hAnsi="Times New Roman" w:cs="Times New Roman"/>
          <w:sz w:val="24"/>
          <w:szCs w:val="24"/>
        </w:rPr>
      </w:pPr>
    </w:p>
    <w:p w14:paraId="2E7207A3" w14:textId="77777777" w:rsidR="009424F6" w:rsidRDefault="009424F6" w:rsidP="009A733C">
      <w:pPr>
        <w:spacing w:after="0" w:line="240" w:lineRule="auto"/>
        <w:ind w:right="299"/>
        <w:rPr>
          <w:rFonts w:ascii="Times New Roman" w:eastAsia="Times New Roman" w:hAnsi="Times New Roman" w:cs="Times New Roman"/>
          <w:sz w:val="24"/>
          <w:szCs w:val="24"/>
        </w:rPr>
      </w:pPr>
    </w:p>
    <w:p w14:paraId="5F7038A3" w14:textId="77777777" w:rsidR="009424F6" w:rsidRDefault="009424F6" w:rsidP="009A733C">
      <w:pPr>
        <w:spacing w:after="0" w:line="240" w:lineRule="auto"/>
        <w:ind w:right="299"/>
        <w:rPr>
          <w:rFonts w:ascii="Times New Roman" w:eastAsia="Times New Roman" w:hAnsi="Times New Roman" w:cs="Times New Roman"/>
          <w:sz w:val="24"/>
          <w:szCs w:val="24"/>
        </w:rPr>
      </w:pPr>
    </w:p>
    <w:p w14:paraId="4E7E0BD1" w14:textId="77777777" w:rsidR="009424F6" w:rsidRDefault="009424F6" w:rsidP="009A733C">
      <w:pPr>
        <w:spacing w:after="0" w:line="240" w:lineRule="auto"/>
        <w:ind w:right="299"/>
        <w:rPr>
          <w:rFonts w:ascii="Times New Roman" w:eastAsia="Times New Roman" w:hAnsi="Times New Roman" w:cs="Times New Roman"/>
          <w:sz w:val="24"/>
          <w:szCs w:val="24"/>
        </w:rPr>
      </w:pPr>
    </w:p>
    <w:p w14:paraId="377D71D8" w14:textId="77777777" w:rsidR="009424F6" w:rsidRDefault="009424F6" w:rsidP="009A733C">
      <w:pPr>
        <w:spacing w:after="0" w:line="240" w:lineRule="auto"/>
        <w:ind w:right="299"/>
        <w:rPr>
          <w:rFonts w:ascii="Times New Roman" w:eastAsia="Times New Roman" w:hAnsi="Times New Roman" w:cs="Times New Roman"/>
          <w:sz w:val="24"/>
          <w:szCs w:val="24"/>
        </w:rPr>
      </w:pPr>
    </w:p>
    <w:p w14:paraId="59621307" w14:textId="77777777" w:rsidR="009424F6" w:rsidRDefault="009424F6" w:rsidP="009A733C">
      <w:pPr>
        <w:spacing w:after="0" w:line="240" w:lineRule="auto"/>
        <w:ind w:right="299"/>
        <w:rPr>
          <w:rFonts w:ascii="Times New Roman" w:eastAsia="Times New Roman" w:hAnsi="Times New Roman" w:cs="Times New Roman"/>
          <w:sz w:val="24"/>
          <w:szCs w:val="24"/>
        </w:rPr>
      </w:pPr>
    </w:p>
    <w:p w14:paraId="6441EF00" w14:textId="03533396" w:rsidR="00D56177" w:rsidRDefault="00D56177" w:rsidP="00181B9F">
      <w:pPr>
        <w:rPr>
          <w:rFonts w:ascii="Times New Roman" w:hAnsi="Times New Roman"/>
          <w:szCs w:val="24"/>
        </w:rPr>
      </w:pPr>
    </w:p>
    <w:sectPr w:rsidR="00D56177" w:rsidSect="00783621">
      <w:footerReference w:type="default" r:id="rId15"/>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470BD7" w14:textId="77777777" w:rsidR="005403E7" w:rsidRDefault="005403E7" w:rsidP="00A6746C">
      <w:pPr>
        <w:spacing w:after="0" w:line="240" w:lineRule="auto"/>
      </w:pPr>
      <w:r>
        <w:separator/>
      </w:r>
    </w:p>
  </w:endnote>
  <w:endnote w:type="continuationSeparator" w:id="0">
    <w:p w14:paraId="0511DE3C" w14:textId="77777777" w:rsidR="005403E7" w:rsidRDefault="005403E7" w:rsidP="00A67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3724156"/>
      <w:docPartObj>
        <w:docPartGallery w:val="Page Numbers (Bottom of Page)"/>
        <w:docPartUnique/>
      </w:docPartObj>
    </w:sdtPr>
    <w:sdtEndPr>
      <w:rPr>
        <w:noProof/>
      </w:rPr>
    </w:sdtEndPr>
    <w:sdtContent>
      <w:p w14:paraId="2BA1BD20" w14:textId="2CFD67BA" w:rsidR="005C560C" w:rsidRDefault="005C560C">
        <w:pPr>
          <w:pStyle w:val="Footer"/>
          <w:jc w:val="center"/>
        </w:pPr>
        <w:r>
          <w:fldChar w:fldCharType="begin"/>
        </w:r>
        <w:r>
          <w:instrText xml:space="preserve"> PAGE   \* MERGEFORMAT </w:instrText>
        </w:r>
        <w:r>
          <w:fldChar w:fldCharType="separate"/>
        </w:r>
        <w:r w:rsidR="008D47A1">
          <w:rPr>
            <w:noProof/>
          </w:rPr>
          <w:t>10</w:t>
        </w:r>
        <w:r>
          <w:rPr>
            <w:noProof/>
          </w:rPr>
          <w:fldChar w:fldCharType="end"/>
        </w:r>
      </w:p>
    </w:sdtContent>
  </w:sdt>
  <w:p w14:paraId="24ECFA92" w14:textId="0792F3DB" w:rsidR="00DD3630" w:rsidRDefault="00DD3630">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E610BE" w14:textId="77777777" w:rsidR="005403E7" w:rsidRDefault="005403E7" w:rsidP="00A6746C">
      <w:pPr>
        <w:spacing w:after="0" w:line="240" w:lineRule="auto"/>
      </w:pPr>
      <w:r>
        <w:separator/>
      </w:r>
    </w:p>
  </w:footnote>
  <w:footnote w:type="continuationSeparator" w:id="0">
    <w:p w14:paraId="43CEC794" w14:textId="77777777" w:rsidR="005403E7" w:rsidRDefault="005403E7" w:rsidP="00A674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7D275E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4E79CF"/>
    <w:multiLevelType w:val="hybridMultilevel"/>
    <w:tmpl w:val="D458ADEA"/>
    <w:lvl w:ilvl="0" w:tplc="0409000F">
      <w:start w:val="1"/>
      <w:numFmt w:val="decimal"/>
      <w:lvlText w:val="%1."/>
      <w:lvlJc w:val="left"/>
      <w:pPr>
        <w:ind w:left="720" w:hanging="360"/>
      </w:pPr>
    </w:lvl>
    <w:lvl w:ilvl="1" w:tplc="62DAB076">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83786D"/>
    <w:multiLevelType w:val="hybridMultilevel"/>
    <w:tmpl w:val="0276B800"/>
    <w:lvl w:ilvl="0" w:tplc="6D2824BE">
      <w:start w:val="1"/>
      <w:numFmt w:val="decimal"/>
      <w:lvlText w:val="%1."/>
      <w:lvlJc w:val="left"/>
      <w:pPr>
        <w:ind w:left="117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567AAB"/>
    <w:multiLevelType w:val="multilevel"/>
    <w:tmpl w:val="6F2C4BE8"/>
    <w:lvl w:ilvl="0">
      <w:start w:val="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824D66"/>
    <w:multiLevelType w:val="hybridMultilevel"/>
    <w:tmpl w:val="18F8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B42EA7"/>
    <w:multiLevelType w:val="multilevel"/>
    <w:tmpl w:val="DD64D634"/>
    <w:lvl w:ilvl="0">
      <w:start w:val="5"/>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EA2A8F"/>
    <w:multiLevelType w:val="hybridMultilevel"/>
    <w:tmpl w:val="D834F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0E279F"/>
    <w:multiLevelType w:val="hybridMultilevel"/>
    <w:tmpl w:val="72DCC8DE"/>
    <w:lvl w:ilvl="0" w:tplc="363CF908">
      <w:numFmt w:val="bullet"/>
      <w:lvlText w:val="•"/>
      <w:lvlJc w:val="left"/>
      <w:pPr>
        <w:ind w:left="398"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3505DB"/>
    <w:multiLevelType w:val="hybridMultilevel"/>
    <w:tmpl w:val="B1080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D5507C"/>
    <w:multiLevelType w:val="hybridMultilevel"/>
    <w:tmpl w:val="B8644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A31464"/>
    <w:multiLevelType w:val="hybridMultilevel"/>
    <w:tmpl w:val="EAA0990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15:restartNumberingAfterBreak="0">
    <w:nsid w:val="55200354"/>
    <w:multiLevelType w:val="hybridMultilevel"/>
    <w:tmpl w:val="AFE21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5556DF"/>
    <w:multiLevelType w:val="hybridMultilevel"/>
    <w:tmpl w:val="CB0E6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B00E61"/>
    <w:multiLevelType w:val="hybridMultilevel"/>
    <w:tmpl w:val="8E70CB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60667201"/>
    <w:multiLevelType w:val="hybridMultilevel"/>
    <w:tmpl w:val="D8CA5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BB7C60"/>
    <w:multiLevelType w:val="hybridMultilevel"/>
    <w:tmpl w:val="24A40F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622278D8"/>
    <w:multiLevelType w:val="hybridMultilevel"/>
    <w:tmpl w:val="93022736"/>
    <w:lvl w:ilvl="0" w:tplc="D37E4AC0">
      <w:start w:val="1"/>
      <w:numFmt w:val="upperRoman"/>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15:restartNumberingAfterBreak="0">
    <w:nsid w:val="63C37438"/>
    <w:multiLevelType w:val="hybridMultilevel"/>
    <w:tmpl w:val="B1A6E42A"/>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8" w15:restartNumberingAfterBreak="0">
    <w:nsid w:val="68EB3C1E"/>
    <w:multiLevelType w:val="hybridMultilevel"/>
    <w:tmpl w:val="0D0CC21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9" w15:restartNumberingAfterBreak="0">
    <w:nsid w:val="6D1D4A04"/>
    <w:multiLevelType w:val="hybridMultilevel"/>
    <w:tmpl w:val="A2CC1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A3442F"/>
    <w:multiLevelType w:val="hybridMultilevel"/>
    <w:tmpl w:val="CC10FE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6E46A3A"/>
    <w:multiLevelType w:val="hybridMultilevel"/>
    <w:tmpl w:val="25B292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7A0D1B06"/>
    <w:multiLevelType w:val="hybridMultilevel"/>
    <w:tmpl w:val="53B6F7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7B314B7D"/>
    <w:multiLevelType w:val="hybridMultilevel"/>
    <w:tmpl w:val="837A4D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B653EF"/>
    <w:multiLevelType w:val="hybridMultilevel"/>
    <w:tmpl w:val="7298C3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F0C30D5"/>
    <w:multiLevelType w:val="hybridMultilevel"/>
    <w:tmpl w:val="3A80C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6"/>
  </w:num>
  <w:num w:numId="3">
    <w:abstractNumId w:val="0"/>
  </w:num>
  <w:num w:numId="4">
    <w:abstractNumId w:val="11"/>
  </w:num>
  <w:num w:numId="5">
    <w:abstractNumId w:val="4"/>
  </w:num>
  <w:num w:numId="6">
    <w:abstractNumId w:val="5"/>
  </w:num>
  <w:num w:numId="7">
    <w:abstractNumId w:val="17"/>
  </w:num>
  <w:num w:numId="8">
    <w:abstractNumId w:val="14"/>
  </w:num>
  <w:num w:numId="9">
    <w:abstractNumId w:val="19"/>
  </w:num>
  <w:num w:numId="10">
    <w:abstractNumId w:val="3"/>
  </w:num>
  <w:num w:numId="11">
    <w:abstractNumId w:val="2"/>
  </w:num>
  <w:num w:numId="12">
    <w:abstractNumId w:val="9"/>
  </w:num>
  <w:num w:numId="13">
    <w:abstractNumId w:val="12"/>
  </w:num>
  <w:num w:numId="14">
    <w:abstractNumId w:val="6"/>
  </w:num>
  <w:num w:numId="15">
    <w:abstractNumId w:val="8"/>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6"/>
  </w:num>
  <w:num w:numId="19">
    <w:abstractNumId w:val="18"/>
  </w:num>
  <w:num w:numId="20">
    <w:abstractNumId w:val="10"/>
  </w:num>
  <w:num w:numId="21">
    <w:abstractNumId w:val="22"/>
  </w:num>
  <w:num w:numId="22">
    <w:abstractNumId w:val="13"/>
  </w:num>
  <w:num w:numId="23">
    <w:abstractNumId w:val="15"/>
  </w:num>
  <w:num w:numId="24">
    <w:abstractNumId w:val="25"/>
  </w:num>
  <w:num w:numId="25">
    <w:abstractNumId w:val="1"/>
  </w:num>
  <w:num w:numId="26">
    <w:abstractNumId w:val="24"/>
  </w:num>
  <w:num w:numId="27">
    <w:abstractNumId w:val="7"/>
  </w:num>
  <w:num w:numId="28">
    <w:abstractNumId w:val="2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markup="0"/>
  <w:defaultTabStop w:val="720"/>
  <w:drawingGridHorizontalSpacing w:val="110"/>
  <w:displayHorizontalDrawingGridEvery w:val="2"/>
  <w:characterSpacingControl w:val="doNotCompress"/>
  <w:hdrShapeDefaults>
    <o:shapedefaults v:ext="edit" spidmax="12288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46C"/>
    <w:rsid w:val="00001DDF"/>
    <w:rsid w:val="0000332B"/>
    <w:rsid w:val="000052BB"/>
    <w:rsid w:val="00015610"/>
    <w:rsid w:val="00015CB2"/>
    <w:rsid w:val="00020093"/>
    <w:rsid w:val="00022391"/>
    <w:rsid w:val="00026CDC"/>
    <w:rsid w:val="0003144C"/>
    <w:rsid w:val="0003376A"/>
    <w:rsid w:val="000337C4"/>
    <w:rsid w:val="00044A4E"/>
    <w:rsid w:val="00045814"/>
    <w:rsid w:val="000472A0"/>
    <w:rsid w:val="00051955"/>
    <w:rsid w:val="00051F31"/>
    <w:rsid w:val="00052DFE"/>
    <w:rsid w:val="000656B1"/>
    <w:rsid w:val="00070B6A"/>
    <w:rsid w:val="00071B4F"/>
    <w:rsid w:val="00074274"/>
    <w:rsid w:val="00076B19"/>
    <w:rsid w:val="00077F8E"/>
    <w:rsid w:val="00081CA7"/>
    <w:rsid w:val="000820B7"/>
    <w:rsid w:val="000829D1"/>
    <w:rsid w:val="00085A72"/>
    <w:rsid w:val="000868E6"/>
    <w:rsid w:val="0009007B"/>
    <w:rsid w:val="00091534"/>
    <w:rsid w:val="000A1410"/>
    <w:rsid w:val="000A2BD1"/>
    <w:rsid w:val="000A52CF"/>
    <w:rsid w:val="000A7375"/>
    <w:rsid w:val="000B4DBA"/>
    <w:rsid w:val="000C44C5"/>
    <w:rsid w:val="000C70D9"/>
    <w:rsid w:val="000D024D"/>
    <w:rsid w:val="000D17E8"/>
    <w:rsid w:val="000D6591"/>
    <w:rsid w:val="000E15B4"/>
    <w:rsid w:val="000E235E"/>
    <w:rsid w:val="000E6F92"/>
    <w:rsid w:val="000F18E4"/>
    <w:rsid w:val="000F648B"/>
    <w:rsid w:val="000F75D2"/>
    <w:rsid w:val="001024EF"/>
    <w:rsid w:val="00105D13"/>
    <w:rsid w:val="00112EFB"/>
    <w:rsid w:val="00113963"/>
    <w:rsid w:val="00116434"/>
    <w:rsid w:val="00117DF9"/>
    <w:rsid w:val="001330C3"/>
    <w:rsid w:val="00135697"/>
    <w:rsid w:val="001357D6"/>
    <w:rsid w:val="001367C1"/>
    <w:rsid w:val="00140C56"/>
    <w:rsid w:val="0014660D"/>
    <w:rsid w:val="00147C77"/>
    <w:rsid w:val="00147D11"/>
    <w:rsid w:val="0015001A"/>
    <w:rsid w:val="00153357"/>
    <w:rsid w:val="00155B5D"/>
    <w:rsid w:val="001605AB"/>
    <w:rsid w:val="001617ED"/>
    <w:rsid w:val="00161C33"/>
    <w:rsid w:val="00161DC3"/>
    <w:rsid w:val="0017325C"/>
    <w:rsid w:val="001761BF"/>
    <w:rsid w:val="001772C7"/>
    <w:rsid w:val="00181B9F"/>
    <w:rsid w:val="00184911"/>
    <w:rsid w:val="001849A2"/>
    <w:rsid w:val="0018694E"/>
    <w:rsid w:val="0018728F"/>
    <w:rsid w:val="001924D6"/>
    <w:rsid w:val="00192CA2"/>
    <w:rsid w:val="001958D0"/>
    <w:rsid w:val="001A0DE3"/>
    <w:rsid w:val="001A5E6A"/>
    <w:rsid w:val="001B346E"/>
    <w:rsid w:val="001B36BA"/>
    <w:rsid w:val="001B5675"/>
    <w:rsid w:val="001C41E5"/>
    <w:rsid w:val="001C4C95"/>
    <w:rsid w:val="001C5613"/>
    <w:rsid w:val="001D04B6"/>
    <w:rsid w:val="001D1015"/>
    <w:rsid w:val="001D2D6A"/>
    <w:rsid w:val="001D5319"/>
    <w:rsid w:val="001E09EA"/>
    <w:rsid w:val="001E3A1C"/>
    <w:rsid w:val="001E3C7E"/>
    <w:rsid w:val="001E5ED4"/>
    <w:rsid w:val="00200B98"/>
    <w:rsid w:val="0020115B"/>
    <w:rsid w:val="00206541"/>
    <w:rsid w:val="00211214"/>
    <w:rsid w:val="00211E97"/>
    <w:rsid w:val="00213014"/>
    <w:rsid w:val="00215E10"/>
    <w:rsid w:val="00221C66"/>
    <w:rsid w:val="00222F0F"/>
    <w:rsid w:val="00223632"/>
    <w:rsid w:val="00224067"/>
    <w:rsid w:val="00225B82"/>
    <w:rsid w:val="00243DC5"/>
    <w:rsid w:val="0024413D"/>
    <w:rsid w:val="002508FA"/>
    <w:rsid w:val="00257618"/>
    <w:rsid w:val="002623F1"/>
    <w:rsid w:val="00265BF4"/>
    <w:rsid w:val="00275DA3"/>
    <w:rsid w:val="00277506"/>
    <w:rsid w:val="00280E13"/>
    <w:rsid w:val="00284222"/>
    <w:rsid w:val="00287EC7"/>
    <w:rsid w:val="00292AC5"/>
    <w:rsid w:val="002A23F1"/>
    <w:rsid w:val="002A3F39"/>
    <w:rsid w:val="002A474C"/>
    <w:rsid w:val="002A5FBD"/>
    <w:rsid w:val="002B2151"/>
    <w:rsid w:val="002B4334"/>
    <w:rsid w:val="002B4383"/>
    <w:rsid w:val="002B55E1"/>
    <w:rsid w:val="002B7C33"/>
    <w:rsid w:val="002C0111"/>
    <w:rsid w:val="002C131F"/>
    <w:rsid w:val="002C2635"/>
    <w:rsid w:val="002D427C"/>
    <w:rsid w:val="002E1718"/>
    <w:rsid w:val="002E3631"/>
    <w:rsid w:val="002F06DD"/>
    <w:rsid w:val="002F62CD"/>
    <w:rsid w:val="002F7A1F"/>
    <w:rsid w:val="003036BD"/>
    <w:rsid w:val="00303F05"/>
    <w:rsid w:val="003100DF"/>
    <w:rsid w:val="0031033C"/>
    <w:rsid w:val="00311FC1"/>
    <w:rsid w:val="00316C78"/>
    <w:rsid w:val="003218F7"/>
    <w:rsid w:val="0032564F"/>
    <w:rsid w:val="00326B19"/>
    <w:rsid w:val="00333F58"/>
    <w:rsid w:val="00336E78"/>
    <w:rsid w:val="00337B7A"/>
    <w:rsid w:val="003410A9"/>
    <w:rsid w:val="00341B77"/>
    <w:rsid w:val="0034496A"/>
    <w:rsid w:val="00353961"/>
    <w:rsid w:val="00354974"/>
    <w:rsid w:val="003553A0"/>
    <w:rsid w:val="0035548A"/>
    <w:rsid w:val="00356730"/>
    <w:rsid w:val="0036289B"/>
    <w:rsid w:val="00362D3E"/>
    <w:rsid w:val="00366CA6"/>
    <w:rsid w:val="003671B0"/>
    <w:rsid w:val="003709B1"/>
    <w:rsid w:val="0037204D"/>
    <w:rsid w:val="00374B37"/>
    <w:rsid w:val="00375036"/>
    <w:rsid w:val="00376FB3"/>
    <w:rsid w:val="0038308A"/>
    <w:rsid w:val="003870AE"/>
    <w:rsid w:val="003921B3"/>
    <w:rsid w:val="00394553"/>
    <w:rsid w:val="003A1176"/>
    <w:rsid w:val="003A3D38"/>
    <w:rsid w:val="003A5B10"/>
    <w:rsid w:val="003A5C68"/>
    <w:rsid w:val="003A683B"/>
    <w:rsid w:val="003A7712"/>
    <w:rsid w:val="003A7DC2"/>
    <w:rsid w:val="003B1AFF"/>
    <w:rsid w:val="003B3350"/>
    <w:rsid w:val="003B7231"/>
    <w:rsid w:val="003C5D7F"/>
    <w:rsid w:val="003C64A9"/>
    <w:rsid w:val="003D20FC"/>
    <w:rsid w:val="003D26A9"/>
    <w:rsid w:val="003D3575"/>
    <w:rsid w:val="003D371A"/>
    <w:rsid w:val="003D6398"/>
    <w:rsid w:val="003D677A"/>
    <w:rsid w:val="003D6A68"/>
    <w:rsid w:val="003E17D1"/>
    <w:rsid w:val="003E258B"/>
    <w:rsid w:val="003E2DFA"/>
    <w:rsid w:val="003E4353"/>
    <w:rsid w:val="003E753A"/>
    <w:rsid w:val="003F6A3B"/>
    <w:rsid w:val="004005EE"/>
    <w:rsid w:val="00412F0B"/>
    <w:rsid w:val="004200B6"/>
    <w:rsid w:val="00422290"/>
    <w:rsid w:val="004325B1"/>
    <w:rsid w:val="00433BCB"/>
    <w:rsid w:val="0043446B"/>
    <w:rsid w:val="004415E8"/>
    <w:rsid w:val="004425EC"/>
    <w:rsid w:val="00442CB9"/>
    <w:rsid w:val="004505D9"/>
    <w:rsid w:val="00454ABC"/>
    <w:rsid w:val="00454F54"/>
    <w:rsid w:val="0045799A"/>
    <w:rsid w:val="004616EB"/>
    <w:rsid w:val="00466B86"/>
    <w:rsid w:val="00467826"/>
    <w:rsid w:val="004714C1"/>
    <w:rsid w:val="004731CE"/>
    <w:rsid w:val="00476BF1"/>
    <w:rsid w:val="004803E3"/>
    <w:rsid w:val="0048283C"/>
    <w:rsid w:val="004900B5"/>
    <w:rsid w:val="004918C4"/>
    <w:rsid w:val="004938D5"/>
    <w:rsid w:val="004A10A7"/>
    <w:rsid w:val="004A1870"/>
    <w:rsid w:val="004A18D8"/>
    <w:rsid w:val="004A3025"/>
    <w:rsid w:val="004A4CDC"/>
    <w:rsid w:val="004A5F22"/>
    <w:rsid w:val="004A6E4D"/>
    <w:rsid w:val="004A7FD7"/>
    <w:rsid w:val="004B10E0"/>
    <w:rsid w:val="004B7ACE"/>
    <w:rsid w:val="004C19A8"/>
    <w:rsid w:val="004C1C52"/>
    <w:rsid w:val="004C1D53"/>
    <w:rsid w:val="004C3D14"/>
    <w:rsid w:val="004D0864"/>
    <w:rsid w:val="004D105D"/>
    <w:rsid w:val="004D7BCF"/>
    <w:rsid w:val="004E5173"/>
    <w:rsid w:val="004E5D4B"/>
    <w:rsid w:val="004F037C"/>
    <w:rsid w:val="004F34D2"/>
    <w:rsid w:val="004F476D"/>
    <w:rsid w:val="004F7D01"/>
    <w:rsid w:val="0050133B"/>
    <w:rsid w:val="005019F7"/>
    <w:rsid w:val="005138B4"/>
    <w:rsid w:val="00517117"/>
    <w:rsid w:val="00525168"/>
    <w:rsid w:val="00530742"/>
    <w:rsid w:val="0053550E"/>
    <w:rsid w:val="00537891"/>
    <w:rsid w:val="005403E7"/>
    <w:rsid w:val="005419A6"/>
    <w:rsid w:val="00542518"/>
    <w:rsid w:val="00545497"/>
    <w:rsid w:val="00556826"/>
    <w:rsid w:val="00557D68"/>
    <w:rsid w:val="00560FC0"/>
    <w:rsid w:val="005624A1"/>
    <w:rsid w:val="00562BDA"/>
    <w:rsid w:val="00564244"/>
    <w:rsid w:val="005656F7"/>
    <w:rsid w:val="00565D5A"/>
    <w:rsid w:val="00571B24"/>
    <w:rsid w:val="0057356C"/>
    <w:rsid w:val="00575BAD"/>
    <w:rsid w:val="00575F76"/>
    <w:rsid w:val="005833E1"/>
    <w:rsid w:val="00587D4F"/>
    <w:rsid w:val="00590158"/>
    <w:rsid w:val="00591E75"/>
    <w:rsid w:val="0059679E"/>
    <w:rsid w:val="005A0609"/>
    <w:rsid w:val="005A17E7"/>
    <w:rsid w:val="005A2208"/>
    <w:rsid w:val="005A5ADC"/>
    <w:rsid w:val="005A6351"/>
    <w:rsid w:val="005A63C2"/>
    <w:rsid w:val="005A7629"/>
    <w:rsid w:val="005A7CB7"/>
    <w:rsid w:val="005B0B00"/>
    <w:rsid w:val="005B199D"/>
    <w:rsid w:val="005B3D7A"/>
    <w:rsid w:val="005B5584"/>
    <w:rsid w:val="005B6489"/>
    <w:rsid w:val="005B719C"/>
    <w:rsid w:val="005B76D0"/>
    <w:rsid w:val="005C1168"/>
    <w:rsid w:val="005C19B1"/>
    <w:rsid w:val="005C1F77"/>
    <w:rsid w:val="005C28C0"/>
    <w:rsid w:val="005C560C"/>
    <w:rsid w:val="005D0D30"/>
    <w:rsid w:val="005D233C"/>
    <w:rsid w:val="005D3463"/>
    <w:rsid w:val="005D7FFE"/>
    <w:rsid w:val="005E04CC"/>
    <w:rsid w:val="005E05A6"/>
    <w:rsid w:val="005E0D21"/>
    <w:rsid w:val="005E1439"/>
    <w:rsid w:val="005E25C7"/>
    <w:rsid w:val="005E71A3"/>
    <w:rsid w:val="005E7867"/>
    <w:rsid w:val="005F3750"/>
    <w:rsid w:val="0060250A"/>
    <w:rsid w:val="0060466F"/>
    <w:rsid w:val="006049C7"/>
    <w:rsid w:val="00605BE7"/>
    <w:rsid w:val="00616306"/>
    <w:rsid w:val="0062304F"/>
    <w:rsid w:val="0062323B"/>
    <w:rsid w:val="00630ABE"/>
    <w:rsid w:val="00630C22"/>
    <w:rsid w:val="00630E68"/>
    <w:rsid w:val="00632839"/>
    <w:rsid w:val="006332BE"/>
    <w:rsid w:val="00633E12"/>
    <w:rsid w:val="00634CD1"/>
    <w:rsid w:val="0064016E"/>
    <w:rsid w:val="00640616"/>
    <w:rsid w:val="006465A0"/>
    <w:rsid w:val="006549A9"/>
    <w:rsid w:val="0066129F"/>
    <w:rsid w:val="00661E05"/>
    <w:rsid w:val="006677E8"/>
    <w:rsid w:val="00674659"/>
    <w:rsid w:val="0067538B"/>
    <w:rsid w:val="00676E49"/>
    <w:rsid w:val="00680B32"/>
    <w:rsid w:val="00683EF0"/>
    <w:rsid w:val="006867C2"/>
    <w:rsid w:val="00686A73"/>
    <w:rsid w:val="006941C3"/>
    <w:rsid w:val="006A24D0"/>
    <w:rsid w:val="006A3772"/>
    <w:rsid w:val="006A7222"/>
    <w:rsid w:val="006A7516"/>
    <w:rsid w:val="006B15DF"/>
    <w:rsid w:val="006B1FCA"/>
    <w:rsid w:val="006B3BC3"/>
    <w:rsid w:val="006B6C04"/>
    <w:rsid w:val="006C03F3"/>
    <w:rsid w:val="006D177F"/>
    <w:rsid w:val="006D5675"/>
    <w:rsid w:val="006D69F2"/>
    <w:rsid w:val="006E40E1"/>
    <w:rsid w:val="006E44EF"/>
    <w:rsid w:val="006E5617"/>
    <w:rsid w:val="006E6DDF"/>
    <w:rsid w:val="006F5B5C"/>
    <w:rsid w:val="006F6860"/>
    <w:rsid w:val="006F686F"/>
    <w:rsid w:val="007024CF"/>
    <w:rsid w:val="0070374C"/>
    <w:rsid w:val="007113FD"/>
    <w:rsid w:val="007158B5"/>
    <w:rsid w:val="007161D0"/>
    <w:rsid w:val="00722060"/>
    <w:rsid w:val="0072221D"/>
    <w:rsid w:val="00727056"/>
    <w:rsid w:val="007271DE"/>
    <w:rsid w:val="00727D35"/>
    <w:rsid w:val="00737667"/>
    <w:rsid w:val="00740575"/>
    <w:rsid w:val="00741237"/>
    <w:rsid w:val="007461D5"/>
    <w:rsid w:val="0075177E"/>
    <w:rsid w:val="00752BF3"/>
    <w:rsid w:val="007661F6"/>
    <w:rsid w:val="0077002A"/>
    <w:rsid w:val="00772A83"/>
    <w:rsid w:val="00777E0D"/>
    <w:rsid w:val="00780292"/>
    <w:rsid w:val="007818A2"/>
    <w:rsid w:val="00783621"/>
    <w:rsid w:val="007853A3"/>
    <w:rsid w:val="00792DDA"/>
    <w:rsid w:val="007942CF"/>
    <w:rsid w:val="007A5244"/>
    <w:rsid w:val="007A7713"/>
    <w:rsid w:val="007B66F1"/>
    <w:rsid w:val="007B6C3B"/>
    <w:rsid w:val="007C278A"/>
    <w:rsid w:val="007D5454"/>
    <w:rsid w:val="007D5B3A"/>
    <w:rsid w:val="007E0E18"/>
    <w:rsid w:val="007E1418"/>
    <w:rsid w:val="007E1AC7"/>
    <w:rsid w:val="007E36A8"/>
    <w:rsid w:val="007E6D2E"/>
    <w:rsid w:val="007F30ED"/>
    <w:rsid w:val="007F4646"/>
    <w:rsid w:val="007F73E0"/>
    <w:rsid w:val="00800DB7"/>
    <w:rsid w:val="0080144B"/>
    <w:rsid w:val="008051AB"/>
    <w:rsid w:val="008100AA"/>
    <w:rsid w:val="008117F8"/>
    <w:rsid w:val="0081339E"/>
    <w:rsid w:val="00813767"/>
    <w:rsid w:val="00814A00"/>
    <w:rsid w:val="00814A19"/>
    <w:rsid w:val="00814CD2"/>
    <w:rsid w:val="00815DEE"/>
    <w:rsid w:val="008219A7"/>
    <w:rsid w:val="008219FA"/>
    <w:rsid w:val="0082253D"/>
    <w:rsid w:val="00824A57"/>
    <w:rsid w:val="00824ED8"/>
    <w:rsid w:val="0082562C"/>
    <w:rsid w:val="0082784C"/>
    <w:rsid w:val="0083431C"/>
    <w:rsid w:val="008408E4"/>
    <w:rsid w:val="008448C0"/>
    <w:rsid w:val="008476B6"/>
    <w:rsid w:val="00847EEC"/>
    <w:rsid w:val="00853EE8"/>
    <w:rsid w:val="00860948"/>
    <w:rsid w:val="008614EB"/>
    <w:rsid w:val="00864877"/>
    <w:rsid w:val="00864BD0"/>
    <w:rsid w:val="00867766"/>
    <w:rsid w:val="00870A9E"/>
    <w:rsid w:val="00870B7E"/>
    <w:rsid w:val="00871254"/>
    <w:rsid w:val="00872E5D"/>
    <w:rsid w:val="00874EB3"/>
    <w:rsid w:val="00875A7E"/>
    <w:rsid w:val="00877099"/>
    <w:rsid w:val="0088097C"/>
    <w:rsid w:val="00881101"/>
    <w:rsid w:val="00885F25"/>
    <w:rsid w:val="0088731B"/>
    <w:rsid w:val="008916AB"/>
    <w:rsid w:val="00892004"/>
    <w:rsid w:val="008A0D7B"/>
    <w:rsid w:val="008A1EF6"/>
    <w:rsid w:val="008A64AA"/>
    <w:rsid w:val="008A7EDB"/>
    <w:rsid w:val="008B1FBC"/>
    <w:rsid w:val="008B22F2"/>
    <w:rsid w:val="008B6702"/>
    <w:rsid w:val="008C1B1A"/>
    <w:rsid w:val="008C2935"/>
    <w:rsid w:val="008C324A"/>
    <w:rsid w:val="008C3DB8"/>
    <w:rsid w:val="008C48C6"/>
    <w:rsid w:val="008C6AE0"/>
    <w:rsid w:val="008D3D3B"/>
    <w:rsid w:val="008D47A1"/>
    <w:rsid w:val="008D53BB"/>
    <w:rsid w:val="008D57E3"/>
    <w:rsid w:val="008D6B61"/>
    <w:rsid w:val="008D75EF"/>
    <w:rsid w:val="008D7ABB"/>
    <w:rsid w:val="008E00A3"/>
    <w:rsid w:val="008E074A"/>
    <w:rsid w:val="008E4B57"/>
    <w:rsid w:val="008E641E"/>
    <w:rsid w:val="008E7918"/>
    <w:rsid w:val="008F2FD2"/>
    <w:rsid w:val="008F3213"/>
    <w:rsid w:val="008F4051"/>
    <w:rsid w:val="008F7EB3"/>
    <w:rsid w:val="00901BBD"/>
    <w:rsid w:val="0090416E"/>
    <w:rsid w:val="009042AD"/>
    <w:rsid w:val="0091024C"/>
    <w:rsid w:val="0091787F"/>
    <w:rsid w:val="00917E02"/>
    <w:rsid w:val="00925140"/>
    <w:rsid w:val="00933887"/>
    <w:rsid w:val="00933E93"/>
    <w:rsid w:val="00937966"/>
    <w:rsid w:val="00942081"/>
    <w:rsid w:val="009424F6"/>
    <w:rsid w:val="0094452D"/>
    <w:rsid w:val="00950377"/>
    <w:rsid w:val="00951525"/>
    <w:rsid w:val="009535F9"/>
    <w:rsid w:val="00956D3F"/>
    <w:rsid w:val="00957469"/>
    <w:rsid w:val="00957FB0"/>
    <w:rsid w:val="00962D1E"/>
    <w:rsid w:val="00963305"/>
    <w:rsid w:val="009661DC"/>
    <w:rsid w:val="00971E55"/>
    <w:rsid w:val="0097479B"/>
    <w:rsid w:val="0097603E"/>
    <w:rsid w:val="00977CE1"/>
    <w:rsid w:val="00980BA0"/>
    <w:rsid w:val="00980FAB"/>
    <w:rsid w:val="00983520"/>
    <w:rsid w:val="0098494C"/>
    <w:rsid w:val="009850B0"/>
    <w:rsid w:val="0098686E"/>
    <w:rsid w:val="00987BEB"/>
    <w:rsid w:val="00992C8F"/>
    <w:rsid w:val="009A733C"/>
    <w:rsid w:val="009A7EF3"/>
    <w:rsid w:val="009B3928"/>
    <w:rsid w:val="009B70EC"/>
    <w:rsid w:val="009D0A83"/>
    <w:rsid w:val="009D2720"/>
    <w:rsid w:val="009D2A05"/>
    <w:rsid w:val="009D4ABE"/>
    <w:rsid w:val="009D7E66"/>
    <w:rsid w:val="009E2B5C"/>
    <w:rsid w:val="009E3171"/>
    <w:rsid w:val="009E6EA5"/>
    <w:rsid w:val="009E6F0E"/>
    <w:rsid w:val="009F48BC"/>
    <w:rsid w:val="00A024E7"/>
    <w:rsid w:val="00A0317D"/>
    <w:rsid w:val="00A04CB5"/>
    <w:rsid w:val="00A05F37"/>
    <w:rsid w:val="00A060A0"/>
    <w:rsid w:val="00A064F1"/>
    <w:rsid w:val="00A10AB7"/>
    <w:rsid w:val="00A10AEB"/>
    <w:rsid w:val="00A10B80"/>
    <w:rsid w:val="00A13A71"/>
    <w:rsid w:val="00A1414C"/>
    <w:rsid w:val="00A1681D"/>
    <w:rsid w:val="00A21E29"/>
    <w:rsid w:val="00A21F58"/>
    <w:rsid w:val="00A368E2"/>
    <w:rsid w:val="00A40E90"/>
    <w:rsid w:val="00A43E47"/>
    <w:rsid w:val="00A43FF9"/>
    <w:rsid w:val="00A56668"/>
    <w:rsid w:val="00A56D5F"/>
    <w:rsid w:val="00A654B7"/>
    <w:rsid w:val="00A65753"/>
    <w:rsid w:val="00A6746C"/>
    <w:rsid w:val="00A70D4D"/>
    <w:rsid w:val="00A714D0"/>
    <w:rsid w:val="00A72FCD"/>
    <w:rsid w:val="00A73730"/>
    <w:rsid w:val="00A82A89"/>
    <w:rsid w:val="00A84621"/>
    <w:rsid w:val="00A84C75"/>
    <w:rsid w:val="00A84D73"/>
    <w:rsid w:val="00A86D4C"/>
    <w:rsid w:val="00A93F9D"/>
    <w:rsid w:val="00A945C6"/>
    <w:rsid w:val="00A97959"/>
    <w:rsid w:val="00AA316C"/>
    <w:rsid w:val="00AA6EBD"/>
    <w:rsid w:val="00AB1E1C"/>
    <w:rsid w:val="00AB2AA1"/>
    <w:rsid w:val="00AB79E0"/>
    <w:rsid w:val="00AC0DFD"/>
    <w:rsid w:val="00AC14CA"/>
    <w:rsid w:val="00AC1ED4"/>
    <w:rsid w:val="00AD169B"/>
    <w:rsid w:val="00AD30E5"/>
    <w:rsid w:val="00AD3A58"/>
    <w:rsid w:val="00AD775A"/>
    <w:rsid w:val="00AE4AD8"/>
    <w:rsid w:val="00AF172C"/>
    <w:rsid w:val="00AF2A7B"/>
    <w:rsid w:val="00AF5CA9"/>
    <w:rsid w:val="00AF6CA3"/>
    <w:rsid w:val="00B02BC7"/>
    <w:rsid w:val="00B02BDA"/>
    <w:rsid w:val="00B0458B"/>
    <w:rsid w:val="00B04DC3"/>
    <w:rsid w:val="00B130AB"/>
    <w:rsid w:val="00B1771E"/>
    <w:rsid w:val="00B248D5"/>
    <w:rsid w:val="00B25BB8"/>
    <w:rsid w:val="00B267BB"/>
    <w:rsid w:val="00B30DB5"/>
    <w:rsid w:val="00B31546"/>
    <w:rsid w:val="00B330F5"/>
    <w:rsid w:val="00B373E8"/>
    <w:rsid w:val="00B40295"/>
    <w:rsid w:val="00B4091E"/>
    <w:rsid w:val="00B40CD6"/>
    <w:rsid w:val="00B43A71"/>
    <w:rsid w:val="00B43F56"/>
    <w:rsid w:val="00B507D9"/>
    <w:rsid w:val="00B50E6D"/>
    <w:rsid w:val="00B51F1D"/>
    <w:rsid w:val="00B558BA"/>
    <w:rsid w:val="00B61C33"/>
    <w:rsid w:val="00B644AA"/>
    <w:rsid w:val="00B70B80"/>
    <w:rsid w:val="00B744AF"/>
    <w:rsid w:val="00B7749F"/>
    <w:rsid w:val="00B81B92"/>
    <w:rsid w:val="00B93325"/>
    <w:rsid w:val="00BA1013"/>
    <w:rsid w:val="00BA1518"/>
    <w:rsid w:val="00BA59BD"/>
    <w:rsid w:val="00BA5D73"/>
    <w:rsid w:val="00BB11A1"/>
    <w:rsid w:val="00BB40C6"/>
    <w:rsid w:val="00BC0200"/>
    <w:rsid w:val="00BC23C0"/>
    <w:rsid w:val="00BC32EF"/>
    <w:rsid w:val="00BC5EA0"/>
    <w:rsid w:val="00BD0846"/>
    <w:rsid w:val="00BD4220"/>
    <w:rsid w:val="00BD6CE1"/>
    <w:rsid w:val="00BE1A53"/>
    <w:rsid w:val="00BE4074"/>
    <w:rsid w:val="00BE5007"/>
    <w:rsid w:val="00BE76FD"/>
    <w:rsid w:val="00BF084F"/>
    <w:rsid w:val="00BF11F1"/>
    <w:rsid w:val="00BF2934"/>
    <w:rsid w:val="00BF3A47"/>
    <w:rsid w:val="00BF3C17"/>
    <w:rsid w:val="00BF71FC"/>
    <w:rsid w:val="00C00C81"/>
    <w:rsid w:val="00C134E2"/>
    <w:rsid w:val="00C218A6"/>
    <w:rsid w:val="00C22AC9"/>
    <w:rsid w:val="00C273B1"/>
    <w:rsid w:val="00C345B7"/>
    <w:rsid w:val="00C35F5A"/>
    <w:rsid w:val="00C36623"/>
    <w:rsid w:val="00C40228"/>
    <w:rsid w:val="00C42F3A"/>
    <w:rsid w:val="00C467E1"/>
    <w:rsid w:val="00C47EAB"/>
    <w:rsid w:val="00C506CC"/>
    <w:rsid w:val="00C50FEC"/>
    <w:rsid w:val="00C5314D"/>
    <w:rsid w:val="00C53BA4"/>
    <w:rsid w:val="00C55347"/>
    <w:rsid w:val="00C603FF"/>
    <w:rsid w:val="00C657BF"/>
    <w:rsid w:val="00C65C47"/>
    <w:rsid w:val="00C668AD"/>
    <w:rsid w:val="00C67517"/>
    <w:rsid w:val="00C707C8"/>
    <w:rsid w:val="00C71FDA"/>
    <w:rsid w:val="00C83E1C"/>
    <w:rsid w:val="00C942BF"/>
    <w:rsid w:val="00C94644"/>
    <w:rsid w:val="00C94BED"/>
    <w:rsid w:val="00C953AF"/>
    <w:rsid w:val="00C95AC9"/>
    <w:rsid w:val="00C971EF"/>
    <w:rsid w:val="00CA10BE"/>
    <w:rsid w:val="00CA2EA0"/>
    <w:rsid w:val="00CA3164"/>
    <w:rsid w:val="00CA34FE"/>
    <w:rsid w:val="00CA5589"/>
    <w:rsid w:val="00CA6B34"/>
    <w:rsid w:val="00CB0918"/>
    <w:rsid w:val="00CB3F7E"/>
    <w:rsid w:val="00CB520A"/>
    <w:rsid w:val="00CB75C9"/>
    <w:rsid w:val="00CC09FC"/>
    <w:rsid w:val="00CC1464"/>
    <w:rsid w:val="00CC5968"/>
    <w:rsid w:val="00CC68AF"/>
    <w:rsid w:val="00CC727E"/>
    <w:rsid w:val="00CE0488"/>
    <w:rsid w:val="00CE7A57"/>
    <w:rsid w:val="00CF0319"/>
    <w:rsid w:val="00CF21E8"/>
    <w:rsid w:val="00CF37FB"/>
    <w:rsid w:val="00CF568F"/>
    <w:rsid w:val="00D023CC"/>
    <w:rsid w:val="00D11661"/>
    <w:rsid w:val="00D11EAA"/>
    <w:rsid w:val="00D15539"/>
    <w:rsid w:val="00D171C5"/>
    <w:rsid w:val="00D17D25"/>
    <w:rsid w:val="00D22358"/>
    <w:rsid w:val="00D2475E"/>
    <w:rsid w:val="00D254C5"/>
    <w:rsid w:val="00D270A1"/>
    <w:rsid w:val="00D300CD"/>
    <w:rsid w:val="00D31DD9"/>
    <w:rsid w:val="00D32F87"/>
    <w:rsid w:val="00D3311A"/>
    <w:rsid w:val="00D336C8"/>
    <w:rsid w:val="00D33DCF"/>
    <w:rsid w:val="00D34290"/>
    <w:rsid w:val="00D408C2"/>
    <w:rsid w:val="00D415CC"/>
    <w:rsid w:val="00D41AC9"/>
    <w:rsid w:val="00D45C3B"/>
    <w:rsid w:val="00D46AEB"/>
    <w:rsid w:val="00D470C3"/>
    <w:rsid w:val="00D5475C"/>
    <w:rsid w:val="00D56177"/>
    <w:rsid w:val="00D561D3"/>
    <w:rsid w:val="00D57638"/>
    <w:rsid w:val="00D60F6F"/>
    <w:rsid w:val="00D6364D"/>
    <w:rsid w:val="00D63D0D"/>
    <w:rsid w:val="00D64EF0"/>
    <w:rsid w:val="00D662C7"/>
    <w:rsid w:val="00D66586"/>
    <w:rsid w:val="00D724A0"/>
    <w:rsid w:val="00D81FBA"/>
    <w:rsid w:val="00D83C36"/>
    <w:rsid w:val="00D8745F"/>
    <w:rsid w:val="00D909AE"/>
    <w:rsid w:val="00D925EE"/>
    <w:rsid w:val="00D93B69"/>
    <w:rsid w:val="00D97FEA"/>
    <w:rsid w:val="00DA1FAF"/>
    <w:rsid w:val="00DA4490"/>
    <w:rsid w:val="00DA46B9"/>
    <w:rsid w:val="00DB3CC2"/>
    <w:rsid w:val="00DC07A3"/>
    <w:rsid w:val="00DC1079"/>
    <w:rsid w:val="00DD19F7"/>
    <w:rsid w:val="00DD3630"/>
    <w:rsid w:val="00DE4FB3"/>
    <w:rsid w:val="00DF41F0"/>
    <w:rsid w:val="00DF4C76"/>
    <w:rsid w:val="00DF5A80"/>
    <w:rsid w:val="00E05992"/>
    <w:rsid w:val="00E05CA1"/>
    <w:rsid w:val="00E05ED7"/>
    <w:rsid w:val="00E06E78"/>
    <w:rsid w:val="00E10907"/>
    <w:rsid w:val="00E11E5B"/>
    <w:rsid w:val="00E128A8"/>
    <w:rsid w:val="00E1320C"/>
    <w:rsid w:val="00E16730"/>
    <w:rsid w:val="00E16B13"/>
    <w:rsid w:val="00E24309"/>
    <w:rsid w:val="00E2502D"/>
    <w:rsid w:val="00E2605D"/>
    <w:rsid w:val="00E26C45"/>
    <w:rsid w:val="00E27587"/>
    <w:rsid w:val="00E31739"/>
    <w:rsid w:val="00E322E7"/>
    <w:rsid w:val="00E3620E"/>
    <w:rsid w:val="00E36FB3"/>
    <w:rsid w:val="00E421AA"/>
    <w:rsid w:val="00E44CD6"/>
    <w:rsid w:val="00E4592E"/>
    <w:rsid w:val="00E462AB"/>
    <w:rsid w:val="00E517AB"/>
    <w:rsid w:val="00E52AA2"/>
    <w:rsid w:val="00E533CC"/>
    <w:rsid w:val="00E55C75"/>
    <w:rsid w:val="00E56EE9"/>
    <w:rsid w:val="00E57E97"/>
    <w:rsid w:val="00E63387"/>
    <w:rsid w:val="00E63B78"/>
    <w:rsid w:val="00E73472"/>
    <w:rsid w:val="00E74CD8"/>
    <w:rsid w:val="00E76E8F"/>
    <w:rsid w:val="00E83080"/>
    <w:rsid w:val="00E87443"/>
    <w:rsid w:val="00E95D63"/>
    <w:rsid w:val="00EA0951"/>
    <w:rsid w:val="00EA4C52"/>
    <w:rsid w:val="00EA58E9"/>
    <w:rsid w:val="00EB1DE4"/>
    <w:rsid w:val="00EB30EA"/>
    <w:rsid w:val="00EB4A1F"/>
    <w:rsid w:val="00EC1F11"/>
    <w:rsid w:val="00EC5916"/>
    <w:rsid w:val="00EC5AC8"/>
    <w:rsid w:val="00EC69D2"/>
    <w:rsid w:val="00EC78E8"/>
    <w:rsid w:val="00ED1CC1"/>
    <w:rsid w:val="00ED77CF"/>
    <w:rsid w:val="00ED7DCB"/>
    <w:rsid w:val="00EE3A25"/>
    <w:rsid w:val="00EE4064"/>
    <w:rsid w:val="00EE65DA"/>
    <w:rsid w:val="00EE733A"/>
    <w:rsid w:val="00EF263F"/>
    <w:rsid w:val="00EF6813"/>
    <w:rsid w:val="00EF6CBB"/>
    <w:rsid w:val="00EF763B"/>
    <w:rsid w:val="00F01315"/>
    <w:rsid w:val="00F03489"/>
    <w:rsid w:val="00F11EA6"/>
    <w:rsid w:val="00F1491C"/>
    <w:rsid w:val="00F16C99"/>
    <w:rsid w:val="00F17BA0"/>
    <w:rsid w:val="00F20C45"/>
    <w:rsid w:val="00F23A72"/>
    <w:rsid w:val="00F26F12"/>
    <w:rsid w:val="00F33E93"/>
    <w:rsid w:val="00F415D9"/>
    <w:rsid w:val="00F42539"/>
    <w:rsid w:val="00F44575"/>
    <w:rsid w:val="00F455C5"/>
    <w:rsid w:val="00F4653B"/>
    <w:rsid w:val="00F50CC9"/>
    <w:rsid w:val="00F517B1"/>
    <w:rsid w:val="00F51B05"/>
    <w:rsid w:val="00F53433"/>
    <w:rsid w:val="00F54FF7"/>
    <w:rsid w:val="00F55AAA"/>
    <w:rsid w:val="00F561D8"/>
    <w:rsid w:val="00F60D9D"/>
    <w:rsid w:val="00F61050"/>
    <w:rsid w:val="00F62F44"/>
    <w:rsid w:val="00F63C17"/>
    <w:rsid w:val="00F659E2"/>
    <w:rsid w:val="00F6633A"/>
    <w:rsid w:val="00F66E65"/>
    <w:rsid w:val="00F70074"/>
    <w:rsid w:val="00F7052E"/>
    <w:rsid w:val="00F70CA8"/>
    <w:rsid w:val="00F74409"/>
    <w:rsid w:val="00F80A16"/>
    <w:rsid w:val="00F82442"/>
    <w:rsid w:val="00F82EB7"/>
    <w:rsid w:val="00FA02EA"/>
    <w:rsid w:val="00FA4877"/>
    <w:rsid w:val="00FA52C5"/>
    <w:rsid w:val="00FB027D"/>
    <w:rsid w:val="00FB27FD"/>
    <w:rsid w:val="00FC3CD5"/>
    <w:rsid w:val="00FD2DF5"/>
    <w:rsid w:val="00FD4DEA"/>
    <w:rsid w:val="00FD6443"/>
    <w:rsid w:val="00FD65CE"/>
    <w:rsid w:val="00FD78E1"/>
    <w:rsid w:val="00FE1B1C"/>
    <w:rsid w:val="00FE2BD2"/>
    <w:rsid w:val="00FE4FBF"/>
    <w:rsid w:val="00FF208C"/>
    <w:rsid w:val="00FF390D"/>
    <w:rsid w:val="00FF7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81"/>
    <o:shapelayout v:ext="edit">
      <o:idmap v:ext="edit" data="1"/>
    </o:shapelayout>
  </w:shapeDefaults>
  <w:decimalSymbol w:val="."/>
  <w:listSeparator w:val=","/>
  <w14:docId w14:val="24ECF41D"/>
  <w15:docId w15:val="{4C194F97-CEB7-476F-BA8B-E74EBB901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paragraph" w:styleId="Heading2">
    <w:name w:val="heading 2"/>
    <w:basedOn w:val="Normal"/>
    <w:next w:val="Normal"/>
    <w:link w:val="Heading2Char"/>
    <w:uiPriority w:val="9"/>
    <w:qFormat/>
    <w:rsid w:val="00FF390D"/>
    <w:pPr>
      <w:widowControl/>
      <w:spacing w:before="200" w:after="0"/>
      <w:outlineLvl w:val="1"/>
    </w:pPr>
    <w:rPr>
      <w:rFonts w:ascii="Trebuchet MS" w:eastAsia="Times New Roman" w:hAnsi="Trebuchet MS" w:cs="Times New Roman"/>
      <w:b/>
      <w:noProof/>
      <w:color w:val="32525C"/>
      <w:spacing w:val="12"/>
      <w:sz w:val="28"/>
      <w:szCs w:val="26"/>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CD5"/>
    <w:pPr>
      <w:widowControl/>
      <w:spacing w:after="0" w:line="240" w:lineRule="auto"/>
    </w:pPr>
    <w:rPr>
      <w:rFonts w:ascii="Calibri" w:eastAsia="Calibri" w:hAnsi="Calibri" w:cs="Times New Roman"/>
    </w:rPr>
  </w:style>
  <w:style w:type="character" w:styleId="CommentReference">
    <w:name w:val="annotation reference"/>
    <w:basedOn w:val="DefaultParagraphFont"/>
    <w:uiPriority w:val="99"/>
    <w:unhideWhenUsed/>
    <w:rsid w:val="004B7ACE"/>
    <w:rPr>
      <w:sz w:val="16"/>
      <w:szCs w:val="16"/>
    </w:rPr>
  </w:style>
  <w:style w:type="paragraph" w:styleId="CommentText">
    <w:name w:val="annotation text"/>
    <w:basedOn w:val="Normal"/>
    <w:link w:val="CommentTextChar"/>
    <w:uiPriority w:val="99"/>
    <w:unhideWhenUsed/>
    <w:rsid w:val="004B7ACE"/>
    <w:pPr>
      <w:spacing w:line="240" w:lineRule="auto"/>
    </w:pPr>
    <w:rPr>
      <w:sz w:val="20"/>
      <w:szCs w:val="20"/>
    </w:rPr>
  </w:style>
  <w:style w:type="character" w:customStyle="1" w:styleId="CommentTextChar">
    <w:name w:val="Comment Text Char"/>
    <w:basedOn w:val="DefaultParagraphFont"/>
    <w:link w:val="CommentText"/>
    <w:uiPriority w:val="99"/>
    <w:rsid w:val="004B7ACE"/>
    <w:rPr>
      <w:sz w:val="20"/>
      <w:szCs w:val="20"/>
    </w:rPr>
  </w:style>
  <w:style w:type="paragraph" w:styleId="CommentSubject">
    <w:name w:val="annotation subject"/>
    <w:basedOn w:val="CommentText"/>
    <w:next w:val="CommentText"/>
    <w:link w:val="CommentSubjectChar"/>
    <w:unhideWhenUsed/>
    <w:rsid w:val="004B7ACE"/>
    <w:rPr>
      <w:b/>
      <w:bCs/>
    </w:rPr>
  </w:style>
  <w:style w:type="character" w:customStyle="1" w:styleId="CommentSubjectChar">
    <w:name w:val="Comment Subject Char"/>
    <w:basedOn w:val="CommentTextChar"/>
    <w:link w:val="CommentSubject"/>
    <w:rsid w:val="004B7ACE"/>
    <w:rPr>
      <w:b/>
      <w:bCs/>
      <w:sz w:val="20"/>
      <w:szCs w:val="20"/>
    </w:rPr>
  </w:style>
  <w:style w:type="paragraph" w:styleId="BalloonText">
    <w:name w:val="Balloon Text"/>
    <w:basedOn w:val="Normal"/>
    <w:link w:val="BalloonTextChar"/>
    <w:semiHidden/>
    <w:unhideWhenUsed/>
    <w:rsid w:val="004B7A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4B7ACE"/>
    <w:rPr>
      <w:rFonts w:ascii="Tahoma" w:hAnsi="Tahoma" w:cs="Tahoma"/>
      <w:sz w:val="16"/>
      <w:szCs w:val="16"/>
    </w:rPr>
  </w:style>
  <w:style w:type="character" w:styleId="Hyperlink">
    <w:name w:val="Hyperlink"/>
    <w:basedOn w:val="DefaultParagraphFont"/>
    <w:unhideWhenUsed/>
    <w:rsid w:val="00116434"/>
    <w:rPr>
      <w:color w:val="0000FF" w:themeColor="hyperlink"/>
      <w:u w:val="single"/>
    </w:rPr>
  </w:style>
  <w:style w:type="paragraph" w:styleId="Header">
    <w:name w:val="header"/>
    <w:basedOn w:val="Normal"/>
    <w:link w:val="HeaderChar"/>
    <w:uiPriority w:val="99"/>
    <w:unhideWhenUsed/>
    <w:rsid w:val="00BE4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074"/>
  </w:style>
  <w:style w:type="paragraph" w:styleId="Footer">
    <w:name w:val="footer"/>
    <w:basedOn w:val="Normal"/>
    <w:link w:val="FooterChar"/>
    <w:uiPriority w:val="99"/>
    <w:unhideWhenUsed/>
    <w:rsid w:val="00BE40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4074"/>
  </w:style>
  <w:style w:type="paragraph" w:styleId="BodyText">
    <w:name w:val="Body Text"/>
    <w:basedOn w:val="Normal"/>
    <w:link w:val="BodyTextChar"/>
    <w:rsid w:val="00B93325"/>
    <w:pPr>
      <w:widowControl/>
      <w:spacing w:after="0" w:line="240" w:lineRule="auto"/>
    </w:pPr>
    <w:rPr>
      <w:rFonts w:ascii="Times New Roman" w:eastAsia="Malgun Gothic" w:hAnsi="Times New Roman" w:cs="Times New Roman"/>
      <w:b/>
      <w:bCs/>
      <w:sz w:val="24"/>
      <w:szCs w:val="24"/>
    </w:rPr>
  </w:style>
  <w:style w:type="character" w:customStyle="1" w:styleId="BodyTextChar">
    <w:name w:val="Body Text Char"/>
    <w:basedOn w:val="DefaultParagraphFont"/>
    <w:link w:val="BodyText"/>
    <w:rsid w:val="00B93325"/>
    <w:rPr>
      <w:rFonts w:ascii="Times New Roman" w:eastAsia="Malgun Gothic" w:hAnsi="Times New Roman" w:cs="Times New Roman"/>
      <w:b/>
      <w:bCs/>
      <w:sz w:val="24"/>
      <w:szCs w:val="24"/>
    </w:r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B93325"/>
    <w:pPr>
      <w:widowControl/>
      <w:ind w:left="720"/>
      <w:contextualSpacing/>
    </w:pPr>
    <w:rPr>
      <w:rFonts w:ascii="Calibri" w:eastAsia="Malgun Gothic" w:hAnsi="Calibri" w:cs="Times New Roman"/>
    </w:rPr>
  </w:style>
  <w:style w:type="character" w:customStyle="1" w:styleId="Heading2Char">
    <w:name w:val="Heading 2 Char"/>
    <w:basedOn w:val="DefaultParagraphFont"/>
    <w:link w:val="Heading2"/>
    <w:uiPriority w:val="9"/>
    <w:rsid w:val="00FF390D"/>
    <w:rPr>
      <w:rFonts w:ascii="Trebuchet MS" w:eastAsia="Times New Roman" w:hAnsi="Trebuchet MS" w:cs="Times New Roman"/>
      <w:b/>
      <w:noProof/>
      <w:color w:val="32525C"/>
      <w:spacing w:val="12"/>
      <w:sz w:val="28"/>
      <w:szCs w:val="26"/>
      <w:lang w:val="en-CA" w:eastAsia="en-CA"/>
    </w:rPr>
  </w:style>
  <w:style w:type="paragraph" w:styleId="EndnoteText">
    <w:name w:val="endnote text"/>
    <w:basedOn w:val="Normal"/>
    <w:link w:val="End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EndnoteTextChar">
    <w:name w:val="Endnote Text Char"/>
    <w:basedOn w:val="DefaultParagraphFont"/>
    <w:link w:val="EndnoteText"/>
    <w:semiHidden/>
    <w:rsid w:val="00FF390D"/>
    <w:rPr>
      <w:rFonts w:ascii="Times New Roman" w:eastAsia="Times New Roman" w:hAnsi="Times New Roman" w:cs="Times New Roman"/>
      <w:snapToGrid w:val="0"/>
      <w:sz w:val="24"/>
      <w:szCs w:val="20"/>
    </w:rPr>
  </w:style>
  <w:style w:type="character" w:styleId="EndnoteReference">
    <w:name w:val="endnote reference"/>
    <w:basedOn w:val="DefaultParagraphFont"/>
    <w:semiHidden/>
    <w:rsid w:val="00FF390D"/>
    <w:rPr>
      <w:vertAlign w:val="superscript"/>
    </w:rPr>
  </w:style>
  <w:style w:type="paragraph" w:styleId="FootnoteText">
    <w:name w:val="footnote text"/>
    <w:basedOn w:val="Normal"/>
    <w:link w:val="Foot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FootnoteTextChar">
    <w:name w:val="Footnote Text Char"/>
    <w:basedOn w:val="DefaultParagraphFont"/>
    <w:link w:val="FootnoteText"/>
    <w:semiHidden/>
    <w:rsid w:val="00FF390D"/>
    <w:rPr>
      <w:rFonts w:ascii="Times New Roman" w:eastAsia="Times New Roman" w:hAnsi="Times New Roman" w:cs="Times New Roman"/>
      <w:snapToGrid w:val="0"/>
      <w:sz w:val="24"/>
      <w:szCs w:val="20"/>
    </w:rPr>
  </w:style>
  <w:style w:type="character" w:styleId="FootnoteReference">
    <w:name w:val="footnote reference"/>
    <w:basedOn w:val="DefaultParagraphFont"/>
    <w:semiHidden/>
    <w:rsid w:val="00FF390D"/>
    <w:rPr>
      <w:vertAlign w:val="superscript"/>
    </w:rPr>
  </w:style>
  <w:style w:type="paragraph" w:styleId="TOC1">
    <w:name w:val="toc 1"/>
    <w:basedOn w:val="Normal"/>
    <w:next w:val="Normal"/>
    <w:autoRedefine/>
    <w:semiHidden/>
    <w:rsid w:val="00FF390D"/>
    <w:pPr>
      <w:tabs>
        <w:tab w:val="right" w:leader="dot" w:pos="9360"/>
      </w:tabs>
      <w:suppressAutoHyphens/>
      <w:spacing w:before="480" w:after="0" w:line="240" w:lineRule="auto"/>
      <w:ind w:left="720" w:right="720" w:hanging="720"/>
    </w:pPr>
    <w:rPr>
      <w:rFonts w:ascii="Times New Roman" w:eastAsia="Times New Roman" w:hAnsi="Times New Roman" w:cs="Times New Roman"/>
      <w:snapToGrid w:val="0"/>
      <w:sz w:val="24"/>
      <w:szCs w:val="20"/>
    </w:rPr>
  </w:style>
  <w:style w:type="paragraph" w:styleId="TOC2">
    <w:name w:val="toc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C3">
    <w:name w:val="toc 3"/>
    <w:basedOn w:val="Normal"/>
    <w:next w:val="Normal"/>
    <w:autoRedefine/>
    <w:semiHidden/>
    <w:rsid w:val="00FF390D"/>
    <w:pPr>
      <w:tabs>
        <w:tab w:val="right" w:leader="dot" w:pos="9360"/>
      </w:tabs>
      <w:suppressAutoHyphens/>
      <w:spacing w:after="0" w:line="240" w:lineRule="auto"/>
      <w:ind w:left="2160" w:right="720" w:hanging="720"/>
    </w:pPr>
    <w:rPr>
      <w:rFonts w:ascii="Times New Roman" w:eastAsia="Times New Roman" w:hAnsi="Times New Roman" w:cs="Times New Roman"/>
      <w:snapToGrid w:val="0"/>
      <w:sz w:val="24"/>
      <w:szCs w:val="20"/>
    </w:rPr>
  </w:style>
  <w:style w:type="paragraph" w:styleId="TOC4">
    <w:name w:val="toc 4"/>
    <w:basedOn w:val="Normal"/>
    <w:next w:val="Normal"/>
    <w:autoRedefine/>
    <w:semiHidden/>
    <w:rsid w:val="00FF390D"/>
    <w:pPr>
      <w:tabs>
        <w:tab w:val="right" w:leader="dot" w:pos="9360"/>
      </w:tabs>
      <w:suppressAutoHyphens/>
      <w:spacing w:after="0" w:line="240" w:lineRule="auto"/>
      <w:ind w:left="2880" w:right="720" w:hanging="720"/>
    </w:pPr>
    <w:rPr>
      <w:rFonts w:ascii="Times New Roman" w:eastAsia="Times New Roman" w:hAnsi="Times New Roman" w:cs="Times New Roman"/>
      <w:snapToGrid w:val="0"/>
      <w:sz w:val="24"/>
      <w:szCs w:val="20"/>
    </w:rPr>
  </w:style>
  <w:style w:type="paragraph" w:styleId="TOC5">
    <w:name w:val="toc 5"/>
    <w:basedOn w:val="Normal"/>
    <w:next w:val="Normal"/>
    <w:autoRedefine/>
    <w:semiHidden/>
    <w:rsid w:val="00FF390D"/>
    <w:pPr>
      <w:tabs>
        <w:tab w:val="right" w:leader="dot" w:pos="9360"/>
      </w:tabs>
      <w:suppressAutoHyphens/>
      <w:spacing w:after="0" w:line="240" w:lineRule="auto"/>
      <w:ind w:left="3600" w:right="720" w:hanging="720"/>
    </w:pPr>
    <w:rPr>
      <w:rFonts w:ascii="Times New Roman" w:eastAsia="Times New Roman" w:hAnsi="Times New Roman" w:cs="Times New Roman"/>
      <w:snapToGrid w:val="0"/>
      <w:sz w:val="24"/>
      <w:szCs w:val="20"/>
    </w:rPr>
  </w:style>
  <w:style w:type="paragraph" w:styleId="TOC6">
    <w:name w:val="toc 6"/>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7">
    <w:name w:val="toc 7"/>
    <w:basedOn w:val="Normal"/>
    <w:next w:val="Normal"/>
    <w:autoRedefine/>
    <w:semiHidden/>
    <w:rsid w:val="00FF390D"/>
    <w:pPr>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8">
    <w:name w:val="toc 8"/>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9">
    <w:name w:val="toc 9"/>
    <w:basedOn w:val="Normal"/>
    <w:next w:val="Normal"/>
    <w:autoRedefine/>
    <w:semiHidden/>
    <w:rsid w:val="00FF390D"/>
    <w:pPr>
      <w:tabs>
        <w:tab w:val="right" w:leader="do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Index1">
    <w:name w:val="index 1"/>
    <w:basedOn w:val="Normal"/>
    <w:next w:val="Normal"/>
    <w:autoRedefine/>
    <w:semiHidden/>
    <w:rsid w:val="00FF390D"/>
    <w:pPr>
      <w:tabs>
        <w:tab w:val="right" w:leader="dot" w:pos="9360"/>
      </w:tabs>
      <w:suppressAutoHyphens/>
      <w:spacing w:after="0" w:line="240" w:lineRule="auto"/>
      <w:ind w:left="1440" w:right="720" w:hanging="1440"/>
    </w:pPr>
    <w:rPr>
      <w:rFonts w:ascii="Times New Roman" w:eastAsia="Times New Roman" w:hAnsi="Times New Roman" w:cs="Times New Roman"/>
      <w:snapToGrid w:val="0"/>
      <w:sz w:val="24"/>
      <w:szCs w:val="20"/>
    </w:rPr>
  </w:style>
  <w:style w:type="paragraph" w:styleId="Index2">
    <w:name w:val="index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AHeading">
    <w:name w:val="toa heading"/>
    <w:basedOn w:val="Normal"/>
    <w:next w:val="Normal"/>
    <w:semiHidden/>
    <w:rsid w:val="00FF390D"/>
    <w:pPr>
      <w:tabs>
        <w:tab w:val="right" w:pos="9360"/>
      </w:tabs>
      <w:suppressAutoHyphens/>
      <w:spacing w:after="0" w:line="240" w:lineRule="auto"/>
    </w:pPr>
    <w:rPr>
      <w:rFonts w:ascii="Times New Roman" w:eastAsia="Times New Roman" w:hAnsi="Times New Roman" w:cs="Times New Roman"/>
      <w:snapToGrid w:val="0"/>
      <w:sz w:val="24"/>
      <w:szCs w:val="20"/>
    </w:rPr>
  </w:style>
  <w:style w:type="paragraph" w:styleId="Caption">
    <w:name w:val="caption"/>
    <w:basedOn w:val="Normal"/>
    <w:next w:val="Normal"/>
    <w:qFormat/>
    <w:rsid w:val="00FF390D"/>
    <w:pPr>
      <w:spacing w:after="0" w:line="240" w:lineRule="auto"/>
    </w:pPr>
    <w:rPr>
      <w:rFonts w:ascii="Times New Roman" w:eastAsia="Times New Roman" w:hAnsi="Times New Roman" w:cs="Times New Roman"/>
      <w:snapToGrid w:val="0"/>
      <w:sz w:val="24"/>
      <w:szCs w:val="20"/>
    </w:rPr>
  </w:style>
  <w:style w:type="character" w:customStyle="1" w:styleId="EquationCaption">
    <w:name w:val="_Equation Caption"/>
    <w:rsid w:val="00FF390D"/>
  </w:style>
  <w:style w:type="paragraph" w:customStyle="1" w:styleId="Default">
    <w:name w:val="Default"/>
    <w:rsid w:val="00FF390D"/>
    <w:pPr>
      <w:widowControl/>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DocumentMap">
    <w:name w:val="Document Map"/>
    <w:basedOn w:val="Normal"/>
    <w:link w:val="DocumentMapChar"/>
    <w:semiHidden/>
    <w:rsid w:val="00FF390D"/>
    <w:pPr>
      <w:shd w:val="clear" w:color="auto" w:fill="000080"/>
      <w:spacing w:after="0" w:line="240" w:lineRule="auto"/>
    </w:pPr>
    <w:rPr>
      <w:rFonts w:ascii="Tahoma" w:eastAsia="Times New Roman" w:hAnsi="Tahoma" w:cs="Tahoma"/>
      <w:snapToGrid w:val="0"/>
      <w:sz w:val="20"/>
      <w:szCs w:val="20"/>
    </w:rPr>
  </w:style>
  <w:style w:type="character" w:customStyle="1" w:styleId="DocumentMapChar">
    <w:name w:val="Document Map Char"/>
    <w:basedOn w:val="DefaultParagraphFont"/>
    <w:link w:val="DocumentMap"/>
    <w:semiHidden/>
    <w:rsid w:val="00FF390D"/>
    <w:rPr>
      <w:rFonts w:ascii="Tahoma" w:eastAsia="Times New Roman" w:hAnsi="Tahoma" w:cs="Tahoma"/>
      <w:snapToGrid w:val="0"/>
      <w:sz w:val="20"/>
      <w:szCs w:val="20"/>
      <w:shd w:val="clear" w:color="auto" w:fill="000080"/>
    </w:rPr>
  </w:style>
  <w:style w:type="table" w:styleId="TableGrid">
    <w:name w:val="Table Grid"/>
    <w:basedOn w:val="TableNormal"/>
    <w:uiPriority w:val="59"/>
    <w:rsid w:val="00FF39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F390D"/>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rsid w:val="00FF390D"/>
    <w:rPr>
      <w:color w:val="800080" w:themeColor="followedHyperlink"/>
      <w:u w:val="single"/>
    </w:rPr>
  </w:style>
  <w:style w:type="numbering" w:customStyle="1" w:styleId="NoList1">
    <w:name w:val="No List1"/>
    <w:next w:val="NoList"/>
    <w:uiPriority w:val="99"/>
    <w:semiHidden/>
    <w:unhideWhenUsed/>
    <w:rsid w:val="00752BF3"/>
  </w:style>
  <w:style w:type="paragraph" w:styleId="Revision">
    <w:name w:val="Revision"/>
    <w:hidden/>
    <w:uiPriority w:val="99"/>
    <w:semiHidden/>
    <w:rsid w:val="009535F9"/>
    <w:pPr>
      <w:widowControl/>
      <w:spacing w:after="0" w:line="240" w:lineRule="auto"/>
    </w:pPr>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link w:val="ListParagraph"/>
    <w:uiPriority w:val="34"/>
    <w:locked/>
    <w:rsid w:val="009D2A05"/>
    <w:rPr>
      <w:rFonts w:ascii="Calibri" w:eastAsia="Malgun Gothic" w:hAnsi="Calibri" w:cs="Times New Roman"/>
    </w:rPr>
  </w:style>
  <w:style w:type="character" w:customStyle="1" w:styleId="apple-converted-space">
    <w:name w:val="apple-converted-space"/>
    <w:basedOn w:val="DefaultParagraphFont"/>
    <w:rsid w:val="00980BA0"/>
  </w:style>
  <w:style w:type="paragraph" w:styleId="ListBullet">
    <w:name w:val="List Bullet"/>
    <w:basedOn w:val="Normal"/>
    <w:uiPriority w:val="99"/>
    <w:unhideWhenUsed/>
    <w:rsid w:val="00341B77"/>
    <w:pPr>
      <w:numPr>
        <w:numId w:val="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54421">
      <w:bodyDiv w:val="1"/>
      <w:marLeft w:val="0"/>
      <w:marRight w:val="0"/>
      <w:marTop w:val="0"/>
      <w:marBottom w:val="0"/>
      <w:divBdr>
        <w:top w:val="none" w:sz="0" w:space="0" w:color="auto"/>
        <w:left w:val="none" w:sz="0" w:space="0" w:color="auto"/>
        <w:bottom w:val="none" w:sz="0" w:space="0" w:color="auto"/>
        <w:right w:val="none" w:sz="0" w:space="0" w:color="auto"/>
      </w:divBdr>
    </w:div>
    <w:div w:id="241842499">
      <w:bodyDiv w:val="1"/>
      <w:marLeft w:val="0"/>
      <w:marRight w:val="0"/>
      <w:marTop w:val="0"/>
      <w:marBottom w:val="0"/>
      <w:divBdr>
        <w:top w:val="none" w:sz="0" w:space="0" w:color="auto"/>
        <w:left w:val="none" w:sz="0" w:space="0" w:color="auto"/>
        <w:bottom w:val="none" w:sz="0" w:space="0" w:color="auto"/>
        <w:right w:val="none" w:sz="0" w:space="0" w:color="auto"/>
      </w:divBdr>
    </w:div>
    <w:div w:id="617756593">
      <w:bodyDiv w:val="1"/>
      <w:marLeft w:val="0"/>
      <w:marRight w:val="0"/>
      <w:marTop w:val="0"/>
      <w:marBottom w:val="0"/>
      <w:divBdr>
        <w:top w:val="none" w:sz="0" w:space="0" w:color="auto"/>
        <w:left w:val="none" w:sz="0" w:space="0" w:color="auto"/>
        <w:bottom w:val="none" w:sz="0" w:space="0" w:color="auto"/>
        <w:right w:val="none" w:sz="0" w:space="0" w:color="auto"/>
      </w:divBdr>
    </w:div>
    <w:div w:id="787699941">
      <w:bodyDiv w:val="1"/>
      <w:marLeft w:val="0"/>
      <w:marRight w:val="0"/>
      <w:marTop w:val="0"/>
      <w:marBottom w:val="0"/>
      <w:divBdr>
        <w:top w:val="none" w:sz="0" w:space="0" w:color="auto"/>
        <w:left w:val="none" w:sz="0" w:space="0" w:color="auto"/>
        <w:bottom w:val="none" w:sz="0" w:space="0" w:color="auto"/>
        <w:right w:val="none" w:sz="0" w:space="0" w:color="auto"/>
      </w:divBdr>
    </w:div>
    <w:div w:id="800151440">
      <w:bodyDiv w:val="1"/>
      <w:marLeft w:val="0"/>
      <w:marRight w:val="0"/>
      <w:marTop w:val="0"/>
      <w:marBottom w:val="0"/>
      <w:divBdr>
        <w:top w:val="none" w:sz="0" w:space="0" w:color="auto"/>
        <w:left w:val="none" w:sz="0" w:space="0" w:color="auto"/>
        <w:bottom w:val="none" w:sz="0" w:space="0" w:color="auto"/>
        <w:right w:val="none" w:sz="0" w:space="0" w:color="auto"/>
      </w:divBdr>
    </w:div>
    <w:div w:id="824124317">
      <w:bodyDiv w:val="1"/>
      <w:marLeft w:val="0"/>
      <w:marRight w:val="0"/>
      <w:marTop w:val="0"/>
      <w:marBottom w:val="0"/>
      <w:divBdr>
        <w:top w:val="none" w:sz="0" w:space="0" w:color="auto"/>
        <w:left w:val="none" w:sz="0" w:space="0" w:color="auto"/>
        <w:bottom w:val="none" w:sz="0" w:space="0" w:color="auto"/>
        <w:right w:val="none" w:sz="0" w:space="0" w:color="auto"/>
      </w:divBdr>
    </w:div>
    <w:div w:id="993753235">
      <w:bodyDiv w:val="1"/>
      <w:marLeft w:val="0"/>
      <w:marRight w:val="0"/>
      <w:marTop w:val="0"/>
      <w:marBottom w:val="0"/>
      <w:divBdr>
        <w:top w:val="none" w:sz="0" w:space="0" w:color="auto"/>
        <w:left w:val="none" w:sz="0" w:space="0" w:color="auto"/>
        <w:bottom w:val="none" w:sz="0" w:space="0" w:color="auto"/>
        <w:right w:val="none" w:sz="0" w:space="0" w:color="auto"/>
      </w:divBdr>
    </w:div>
    <w:div w:id="1076129822">
      <w:bodyDiv w:val="1"/>
      <w:marLeft w:val="0"/>
      <w:marRight w:val="0"/>
      <w:marTop w:val="0"/>
      <w:marBottom w:val="0"/>
      <w:divBdr>
        <w:top w:val="none" w:sz="0" w:space="0" w:color="auto"/>
        <w:left w:val="none" w:sz="0" w:space="0" w:color="auto"/>
        <w:bottom w:val="none" w:sz="0" w:space="0" w:color="auto"/>
        <w:right w:val="none" w:sz="0" w:space="0" w:color="auto"/>
      </w:divBdr>
    </w:div>
    <w:div w:id="1198009365">
      <w:bodyDiv w:val="1"/>
      <w:marLeft w:val="0"/>
      <w:marRight w:val="0"/>
      <w:marTop w:val="0"/>
      <w:marBottom w:val="0"/>
      <w:divBdr>
        <w:top w:val="none" w:sz="0" w:space="0" w:color="auto"/>
        <w:left w:val="none" w:sz="0" w:space="0" w:color="auto"/>
        <w:bottom w:val="none" w:sz="0" w:space="0" w:color="auto"/>
        <w:right w:val="none" w:sz="0" w:space="0" w:color="auto"/>
      </w:divBdr>
    </w:div>
    <w:div w:id="1258094605">
      <w:bodyDiv w:val="1"/>
      <w:marLeft w:val="0"/>
      <w:marRight w:val="0"/>
      <w:marTop w:val="0"/>
      <w:marBottom w:val="0"/>
      <w:divBdr>
        <w:top w:val="none" w:sz="0" w:space="0" w:color="auto"/>
        <w:left w:val="none" w:sz="0" w:space="0" w:color="auto"/>
        <w:bottom w:val="none" w:sz="0" w:space="0" w:color="auto"/>
        <w:right w:val="none" w:sz="0" w:space="0" w:color="auto"/>
      </w:divBdr>
    </w:div>
    <w:div w:id="1280526736">
      <w:bodyDiv w:val="1"/>
      <w:marLeft w:val="0"/>
      <w:marRight w:val="0"/>
      <w:marTop w:val="0"/>
      <w:marBottom w:val="0"/>
      <w:divBdr>
        <w:top w:val="none" w:sz="0" w:space="0" w:color="auto"/>
        <w:left w:val="none" w:sz="0" w:space="0" w:color="auto"/>
        <w:bottom w:val="none" w:sz="0" w:space="0" w:color="auto"/>
        <w:right w:val="none" w:sz="0" w:space="0" w:color="auto"/>
      </w:divBdr>
    </w:div>
    <w:div w:id="1355809357">
      <w:bodyDiv w:val="1"/>
      <w:marLeft w:val="0"/>
      <w:marRight w:val="0"/>
      <w:marTop w:val="0"/>
      <w:marBottom w:val="0"/>
      <w:divBdr>
        <w:top w:val="none" w:sz="0" w:space="0" w:color="auto"/>
        <w:left w:val="none" w:sz="0" w:space="0" w:color="auto"/>
        <w:bottom w:val="none" w:sz="0" w:space="0" w:color="auto"/>
        <w:right w:val="none" w:sz="0" w:space="0" w:color="auto"/>
      </w:divBdr>
    </w:div>
    <w:div w:id="1487747809">
      <w:bodyDiv w:val="1"/>
      <w:marLeft w:val="0"/>
      <w:marRight w:val="0"/>
      <w:marTop w:val="0"/>
      <w:marBottom w:val="0"/>
      <w:divBdr>
        <w:top w:val="none" w:sz="0" w:space="0" w:color="auto"/>
        <w:left w:val="none" w:sz="0" w:space="0" w:color="auto"/>
        <w:bottom w:val="none" w:sz="0" w:space="0" w:color="auto"/>
        <w:right w:val="none" w:sz="0" w:space="0" w:color="auto"/>
      </w:divBdr>
    </w:div>
    <w:div w:id="1497068064">
      <w:bodyDiv w:val="1"/>
      <w:marLeft w:val="0"/>
      <w:marRight w:val="0"/>
      <w:marTop w:val="0"/>
      <w:marBottom w:val="0"/>
      <w:divBdr>
        <w:top w:val="none" w:sz="0" w:space="0" w:color="auto"/>
        <w:left w:val="none" w:sz="0" w:space="0" w:color="auto"/>
        <w:bottom w:val="none" w:sz="0" w:space="0" w:color="auto"/>
        <w:right w:val="none" w:sz="0" w:space="0" w:color="auto"/>
      </w:divBdr>
    </w:div>
    <w:div w:id="1553997315">
      <w:bodyDiv w:val="1"/>
      <w:marLeft w:val="0"/>
      <w:marRight w:val="0"/>
      <w:marTop w:val="0"/>
      <w:marBottom w:val="0"/>
      <w:divBdr>
        <w:top w:val="none" w:sz="0" w:space="0" w:color="auto"/>
        <w:left w:val="none" w:sz="0" w:space="0" w:color="auto"/>
        <w:bottom w:val="none" w:sz="0" w:space="0" w:color="auto"/>
        <w:right w:val="none" w:sz="0" w:space="0" w:color="auto"/>
      </w:divBdr>
    </w:div>
    <w:div w:id="1559130189">
      <w:bodyDiv w:val="1"/>
      <w:marLeft w:val="0"/>
      <w:marRight w:val="0"/>
      <w:marTop w:val="0"/>
      <w:marBottom w:val="0"/>
      <w:divBdr>
        <w:top w:val="none" w:sz="0" w:space="0" w:color="auto"/>
        <w:left w:val="none" w:sz="0" w:space="0" w:color="auto"/>
        <w:bottom w:val="none" w:sz="0" w:space="0" w:color="auto"/>
        <w:right w:val="none" w:sz="0" w:space="0" w:color="auto"/>
      </w:divBdr>
    </w:div>
    <w:div w:id="1576822691">
      <w:bodyDiv w:val="1"/>
      <w:marLeft w:val="0"/>
      <w:marRight w:val="0"/>
      <w:marTop w:val="0"/>
      <w:marBottom w:val="0"/>
      <w:divBdr>
        <w:top w:val="none" w:sz="0" w:space="0" w:color="auto"/>
        <w:left w:val="none" w:sz="0" w:space="0" w:color="auto"/>
        <w:bottom w:val="none" w:sz="0" w:space="0" w:color="auto"/>
        <w:right w:val="none" w:sz="0" w:space="0" w:color="auto"/>
      </w:divBdr>
    </w:div>
    <w:div w:id="1613628075">
      <w:bodyDiv w:val="1"/>
      <w:marLeft w:val="0"/>
      <w:marRight w:val="0"/>
      <w:marTop w:val="0"/>
      <w:marBottom w:val="0"/>
      <w:divBdr>
        <w:top w:val="none" w:sz="0" w:space="0" w:color="auto"/>
        <w:left w:val="none" w:sz="0" w:space="0" w:color="auto"/>
        <w:bottom w:val="none" w:sz="0" w:space="0" w:color="auto"/>
        <w:right w:val="none" w:sz="0" w:space="0" w:color="auto"/>
      </w:divBdr>
    </w:div>
    <w:div w:id="1616904542">
      <w:bodyDiv w:val="1"/>
      <w:marLeft w:val="0"/>
      <w:marRight w:val="0"/>
      <w:marTop w:val="0"/>
      <w:marBottom w:val="0"/>
      <w:divBdr>
        <w:top w:val="none" w:sz="0" w:space="0" w:color="auto"/>
        <w:left w:val="none" w:sz="0" w:space="0" w:color="auto"/>
        <w:bottom w:val="none" w:sz="0" w:space="0" w:color="auto"/>
        <w:right w:val="none" w:sz="0" w:space="0" w:color="auto"/>
      </w:divBdr>
    </w:div>
    <w:div w:id="1974822324">
      <w:bodyDiv w:val="1"/>
      <w:marLeft w:val="0"/>
      <w:marRight w:val="0"/>
      <w:marTop w:val="0"/>
      <w:marBottom w:val="0"/>
      <w:divBdr>
        <w:top w:val="none" w:sz="0" w:space="0" w:color="auto"/>
        <w:left w:val="none" w:sz="0" w:space="0" w:color="auto"/>
        <w:bottom w:val="none" w:sz="0" w:space="0" w:color="auto"/>
        <w:right w:val="none" w:sz="0" w:space="0" w:color="auto"/>
      </w:divBdr>
    </w:div>
    <w:div w:id="1994406022">
      <w:bodyDiv w:val="1"/>
      <w:marLeft w:val="0"/>
      <w:marRight w:val="0"/>
      <w:marTop w:val="0"/>
      <w:marBottom w:val="0"/>
      <w:divBdr>
        <w:top w:val="none" w:sz="0" w:space="0" w:color="auto"/>
        <w:left w:val="none" w:sz="0" w:space="0" w:color="auto"/>
        <w:bottom w:val="none" w:sz="0" w:space="0" w:color="auto"/>
        <w:right w:val="none" w:sz="0" w:space="0" w:color="auto"/>
      </w:divBdr>
    </w:div>
    <w:div w:id="2088644358">
      <w:bodyDiv w:val="1"/>
      <w:marLeft w:val="0"/>
      <w:marRight w:val="0"/>
      <w:marTop w:val="0"/>
      <w:marBottom w:val="0"/>
      <w:divBdr>
        <w:top w:val="none" w:sz="0" w:space="0" w:color="auto"/>
        <w:left w:val="none" w:sz="0" w:space="0" w:color="auto"/>
        <w:bottom w:val="none" w:sz="0" w:space="0" w:color="auto"/>
        <w:right w:val="none" w:sz="0" w:space="0" w:color="auto"/>
      </w:divBdr>
    </w:div>
    <w:div w:id="21014809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rants.gov"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grants.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am.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7637A874C2F64195918F6E66E446EF" ma:contentTypeVersion="14" ma:contentTypeDescription="Create a new document." ma:contentTypeScope="" ma:versionID="31ffb915d53994b5dc8600ffc6badf83">
  <xsd:schema xmlns:xsd="http://www.w3.org/2001/XMLSchema" xmlns:xs="http://www.w3.org/2001/XMLSchema" xmlns:p="http://schemas.microsoft.com/office/2006/metadata/properties" xmlns:ns2="18f14251-9c65-48e6-a1bb-9d550a31149e" xmlns:ns3="0f18956b-b745-4279-887c-4d23bb73dc5f" xmlns:ns4="http://schemas.microsoft.com/sharepoint/v4" xmlns:ns5="72fc9a05-feac-46bc-a5a7-5b32804204f6" targetNamespace="http://schemas.microsoft.com/office/2006/metadata/properties" ma:root="true" ma:fieldsID="6abc7ba9f9026e97461bd28bc721b99d" ns2:_="" ns3:_="" ns4:_="" ns5:_="">
    <xsd:import namespace="18f14251-9c65-48e6-a1bb-9d550a31149e"/>
    <xsd:import namespace="0f18956b-b745-4279-887c-4d23bb73dc5f"/>
    <xsd:import namespace="http://schemas.microsoft.com/sharepoint/v4"/>
    <xsd:import namespace="72fc9a05-feac-46bc-a5a7-5b32804204f6"/>
    <xsd:element name="properties">
      <xsd:complexType>
        <xsd:sequence>
          <xsd:element name="documentManagement">
            <xsd:complexType>
              <xsd:all>
                <xsd:element ref="ns2:Category"/>
                <xsd:element ref="ns2:Initiative" minOccurs="0"/>
                <xsd:element ref="ns2:Implementer"/>
                <xsd:element ref="ns2:Fiscal_x0020_Year"/>
                <xsd:element ref="ns2:Document_x0020_Type" minOccurs="0"/>
                <xsd:element ref="ns3:_dlc_DocId" minOccurs="0"/>
                <xsd:element ref="ns3:_dlc_DocIdUrl" minOccurs="0"/>
                <xsd:element ref="ns3:_dlc_DocIdPersistId" minOccurs="0"/>
                <xsd:element ref="ns4:IconOverlay" minOccurs="0"/>
                <xsd:element ref="ns5:Award_x0020_Phase" minOccurs="0"/>
                <xsd:element ref="ns5:Drafted_x0020_F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f14251-9c65-48e6-a1bb-9d550a31149e" elementFormDefault="qualified">
    <xsd:import namespace="http://schemas.microsoft.com/office/2006/documentManagement/types"/>
    <xsd:import namespace="http://schemas.microsoft.com/office/infopath/2007/PartnerControls"/>
    <xsd:element name="Category" ma:index="2" ma:displayName="Category" ma:format="Dropdown" ma:internalName="Category">
      <xsd:simpleType>
        <xsd:restriction base="dms:Choice">
          <xsd:enumeration value="Grant"/>
          <xsd:enumeration value="IAA"/>
          <xsd:enumeration value="Outreach"/>
          <xsd:enumeration value="Program Resources"/>
          <xsd:enumeration value="Performance Management"/>
          <xsd:enumeration value="Templates"/>
        </xsd:restriction>
      </xsd:simpleType>
    </xsd:element>
    <xsd:element name="Initiative" ma:index="3" nillable="true" ma:displayName="Initiative" ma:description="Select from the initiative choices." ma:internalName="Initiative" ma:requiredMultiChoice="true">
      <xsd:complexType>
        <xsd:complexContent>
          <xsd:extension base="dms:MultiChoice">
            <xsd:sequence>
              <xsd:element name="Value" maxOccurs="unbounded" minOccurs="0" nillable="true">
                <xsd:simpleType>
                  <xsd:restriction base="dms:Choice">
                    <xsd:enumeration value="ECPA"/>
                    <xsd:enumeration value="Pathways"/>
                    <xsd:enumeration value="Summit"/>
                    <xsd:enumeration value="ACF"/>
                    <xsd:enumeration value="AGanar"/>
                    <xsd:enumeration value="AMBAC"/>
                    <xsd:enumeration value="APSIE"/>
                    <xsd:enumeration value="BPA"/>
                    <xsd:enumeration value="CBSI"/>
                    <xsd:enumeration value="Civil Society"/>
                    <xsd:enumeration value="IASPN"/>
                    <xsd:enumeration value="IFA"/>
                    <xsd:enumeration value="La Idea"/>
                    <xsd:enumeration value="MiFiGro"/>
                    <xsd:enumeration value="SBNA"/>
                    <xsd:enumeration value="WEAmericas"/>
                    <xsd:enumeration value="100K"/>
                    <xsd:enumeration value="PPC/SRU"/>
                  </xsd:restriction>
                </xsd:simpleType>
              </xsd:element>
            </xsd:sequence>
          </xsd:extension>
        </xsd:complexContent>
      </xsd:complexType>
    </xsd:element>
    <xsd:element name="Implementer" ma:index="4" ma:displayName="Implementer" ma:default="WHA" ma:format="Dropdown" ma:internalName="Implementer">
      <xsd:simpleType>
        <xsd:restriction base="dms:Choice">
          <xsd:enumeration value="APA"/>
          <xsd:enumeration value="Blacksmith Institute"/>
          <xsd:enumeration value="Commerce"/>
          <xsd:enumeration value="DOI"/>
          <xsd:enumeration value="DRC"/>
          <xsd:enumeration value="EPSC"/>
          <xsd:enumeration value="FIU"/>
          <xsd:enumeration value="HUD"/>
          <xsd:enumeration value="IAF"/>
          <xsd:enumeration value="IOA"/>
          <xsd:enumeration value="Labor"/>
          <xsd:enumeration value="MSU"/>
          <xsd:enumeration value="NRECA"/>
          <xsd:enumeration value="OAS"/>
          <xsd:enumeration value="Other"/>
          <xsd:enumeration value="Partners"/>
          <xsd:enumeration value="Peace Corps"/>
          <xsd:enumeration value="SUNY"/>
          <xsd:enumeration value="Treasury"/>
          <xsd:enumeration value="TWP"/>
          <xsd:enumeration value="USAID"/>
          <xsd:enumeration value="USDA"/>
          <xsd:enumeration value="WEC"/>
          <xsd:enumeration value="WEConnect"/>
          <xsd:enumeration value="WHA"/>
          <xsd:enumeration value="World Learning"/>
        </xsd:restriction>
      </xsd:simpleType>
    </xsd:element>
    <xsd:element name="Fiscal_x0020_Year" ma:index="5" ma:displayName="Fiscal Year of Appropriation" ma:description="Select: FY09; FY10; FY11; FY12; FY13" ma:format="Dropdown" ma:internalName="Fiscal_x0020_Year">
      <xsd:simpleType>
        <xsd:restriction base="dms:Choice">
          <xsd:enumeration value="FY08"/>
          <xsd:enumeration value="FY09"/>
          <xsd:enumeration value="FY10"/>
          <xsd:enumeration value="FY11"/>
          <xsd:enumeration value="FY12"/>
          <xsd:enumeration value="FY13"/>
          <xsd:enumeration value="FY14"/>
          <xsd:enumeration value="FY15"/>
        </xsd:restriction>
      </xsd:simpleType>
    </xsd:element>
    <xsd:element name="Document_x0020_Type" ma:index="6" nillable="true" ma:displayName="Document Type" ma:internalName="Document_x0020_Type" ma:requiredMultiChoice="true">
      <xsd:complexType>
        <xsd:complexContent>
          <xsd:extension base="dms:MultiChoice">
            <xsd:sequence>
              <xsd:element name="Value" maxOccurs="unbounded" minOccurs="0" nillable="true">
                <xsd:simpleType>
                  <xsd:restriction base="dms:Choice">
                    <xsd:enumeration value="Agreement"/>
                    <xsd:enumeration value="Agreement Addendum"/>
                    <xsd:enumeration value="EPSC/PPC Doc"/>
                    <xsd:enumeration value="Fact Sheet"/>
                    <xsd:enumeration value="Final Report"/>
                    <xsd:enumeration value="Funding/Strategy"/>
                    <xsd:enumeration value="GOR Summary"/>
                    <xsd:enumeration value="GOR Report"/>
                    <xsd:enumeration value="Grant Quarterly Report"/>
                    <xsd:enumeration value="IAA Administrator Report"/>
                    <xsd:enumeration value="IAA Quarterly Report"/>
                    <xsd:enumeration value="Logo"/>
                    <xsd:enumeration value="One-Pager"/>
                    <xsd:enumeration value="Other"/>
                    <xsd:enumeration value="PD Checklist"/>
                    <xsd:enumeration value="Report"/>
                    <xsd:enumeration value="Speech"/>
                    <xsd:enumeration value="SRU Program Flash"/>
                    <xsd:enumeration value="Success Stories"/>
                    <xsd:enumeration value="Talking Points"/>
                    <xsd:enumeration value="Template"/>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f18956b-b745-4279-887c-4d23bb73dc5f"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c9a05-feac-46bc-a5a7-5b32804204f6" elementFormDefault="qualified">
    <xsd:import namespace="http://schemas.microsoft.com/office/2006/documentManagement/types"/>
    <xsd:import namespace="http://schemas.microsoft.com/office/infopath/2007/PartnerControls"/>
    <xsd:element name="Award_x0020_Phase" ma:index="17" nillable="true" ma:displayName="Award Phase" ma:format="Dropdown" ma:internalName="Award_x0020_Phase">
      <xsd:simpleType>
        <xsd:restriction base="dms:Choice">
          <xsd:enumeration value="Pre-Award"/>
          <xsd:enumeration value="Award"/>
          <xsd:enumeration value="Post-Award"/>
          <xsd:enumeration value="Closeout"/>
        </xsd:restriction>
      </xsd:simpleType>
    </xsd:element>
    <xsd:element name="Drafted_x0020_For" ma:index="18" nillable="true" ma:displayName="Drafted For" ma:internalName="Drafted_x0020_Fo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Them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Category xmlns="18f14251-9c65-48e6-a1bb-9d550a31149e">Templates</Category>
    <Document_x0020_Type xmlns="18f14251-9c65-48e6-a1bb-9d550a31149e">
      <Value>Template</Value>
    </Document_x0020_Type>
    <Fiscal_x0020_Year xmlns="18f14251-9c65-48e6-a1bb-9d550a31149e">FY13</Fiscal_x0020_Year>
    <Initiative xmlns="18f14251-9c65-48e6-a1bb-9d550a31149e">
      <Value>PPC/SRU</Value>
    </Initiative>
    <Implementer xmlns="18f14251-9c65-48e6-a1bb-9d550a31149e">WHA</Implementer>
    <_dlc_DocId xmlns="0f18956b-b745-4279-887c-4d23bb73dc5f">ADYFW5FHTQJC-272-392</_dlc_DocId>
    <_dlc_DocIdUrl xmlns="0f18956b-b745-4279-887c-4d23bb73dc5f">
      <Url>http://wha.p.state.sbu/WHA-PPC/epsc-ppc_programs/_layouts/DocIdRedir.aspx?ID=ADYFW5FHTQJC-272-392</Url>
      <Description>ADYFW5FHTQJC-272-392</Description>
    </_dlc_DocIdUrl>
    <IconOverlay xmlns="http://schemas.microsoft.com/sharepoint/v4" xsi:nil="true"/>
    <Drafted_x0020_For xmlns="72fc9a05-feac-46bc-a5a7-5b32804204f6" xsi:nil="true"/>
    <Award_x0020_Phase xmlns="72fc9a05-feac-46bc-a5a7-5b32804204f6"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F50A1E-E418-43BF-AC41-44F7351E48ED}">
  <ds:schemaRefs>
    <ds:schemaRef ds:uri="http://schemas.microsoft.com/sharepoint/v3/contenttype/forms"/>
  </ds:schemaRefs>
</ds:datastoreItem>
</file>

<file path=customXml/itemProps2.xml><?xml version="1.0" encoding="utf-8"?>
<ds:datastoreItem xmlns:ds="http://schemas.openxmlformats.org/officeDocument/2006/customXml" ds:itemID="{83216A18-1C62-476B-BAE9-C035D52F6D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f14251-9c65-48e6-a1bb-9d550a31149e"/>
    <ds:schemaRef ds:uri="0f18956b-b745-4279-887c-4d23bb73dc5f"/>
    <ds:schemaRef ds:uri="http://schemas.microsoft.com/sharepoint/v4"/>
    <ds:schemaRef ds:uri="72fc9a05-feac-46bc-a5a7-5b32804204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39C2D6-2DAC-45B0-8CB0-DA008A3782D6}">
  <ds:schemaRefs>
    <ds:schemaRef ds:uri="0f18956b-b745-4279-887c-4d23bb73dc5f"/>
    <ds:schemaRef ds:uri="http://purl.org/dc/terms/"/>
    <ds:schemaRef ds:uri="http://schemas.microsoft.com/office/2006/metadata/properties"/>
    <ds:schemaRef ds:uri="http://schemas.microsoft.com/office/2006/documentManagement/types"/>
    <ds:schemaRef ds:uri="18f14251-9c65-48e6-a1bb-9d550a31149e"/>
    <ds:schemaRef ds:uri="http://schemas.microsoft.com/sharepoint/v4"/>
    <ds:schemaRef ds:uri="http://purl.org/dc/elements/1.1/"/>
    <ds:schemaRef ds:uri="72fc9a05-feac-46bc-a5a7-5b32804204f6"/>
    <ds:schemaRef ds:uri="http://www.w3.org/XML/1998/namespace"/>
    <ds:schemaRef ds:uri="http://schemas.microsoft.com/office/infopath/2007/PartnerControl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CAAD6B1D-F8D0-451F-A581-E3D7FFFCDF5D}">
  <ds:schemaRefs>
    <ds:schemaRef ds:uri="http://schemas.microsoft.com/sharepoint/events"/>
  </ds:schemaRefs>
</ds:datastoreItem>
</file>

<file path=customXml/itemProps5.xml><?xml version="1.0" encoding="utf-8"?>
<ds:datastoreItem xmlns:ds="http://schemas.openxmlformats.org/officeDocument/2006/customXml" ds:itemID="{F0F49B60-EA2C-460C-AEAD-B509C4B29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3608</Words>
  <Characters>20568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24128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"%username%"</dc:creator>
  <cp:lastModifiedBy>Hayes, Mia D</cp:lastModifiedBy>
  <cp:revision>2</cp:revision>
  <cp:lastPrinted>2018-06-04T19:30:00Z</cp:lastPrinted>
  <dcterms:created xsi:type="dcterms:W3CDTF">2018-06-29T16:06:00Z</dcterms:created>
  <dcterms:modified xsi:type="dcterms:W3CDTF">2018-06-29T16:06:00Z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2013-02-27T00:00:00Z</vt:filetime>
  </property>
  <property fmtid="{D5CDD505-2E9C-101B-9397-08002B2CF9AE}" pid="3" name="LastSaved">
    <vt:filetime>2013-04-04T00:00:00Z</vt:filetime>
  </property>
  <property fmtid="{D5CDD505-2E9C-101B-9397-08002B2CF9AE}" pid="4" name="ContentTypeId">
    <vt:lpwstr>0x010100C27637A874C2F64195918F6E66E446EF</vt:lpwstr>
  </property>
  <property fmtid="{D5CDD505-2E9C-101B-9397-08002B2CF9AE}" pid="5" name="_dlc_DocIdItemGuid">
    <vt:lpwstr>1ba93454-f5fb-45a3-b466-d2536257a42f</vt:lpwstr>
  </property>
  <property fmtid="{D5CDD505-2E9C-101B-9397-08002B2CF9AE}" pid="6" name="Language">
    <vt:lpwstr>English</vt:lpwstr>
  </property>
</Properties>
</file>