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36E76" w14:textId="77777777" w:rsidR="00F77405" w:rsidRPr="009150C1" w:rsidRDefault="00F77405" w:rsidP="00F77405">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Department of State</w:t>
      </w:r>
    </w:p>
    <w:p w14:paraId="3B1154D2" w14:textId="77777777" w:rsidR="00F77405" w:rsidRPr="009150C1" w:rsidRDefault="00F77405" w:rsidP="00F77405">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 xml:space="preserve">Bureau of </w:t>
      </w:r>
      <w:r>
        <w:rPr>
          <w:rFonts w:asciiTheme="minorHAnsi" w:hAnsiTheme="minorHAnsi" w:cstheme="minorHAnsi"/>
          <w:b/>
          <w:sz w:val="24"/>
          <w:szCs w:val="24"/>
          <w:u w:val="single"/>
        </w:rPr>
        <w:t>African Affairs (AF)</w:t>
      </w:r>
    </w:p>
    <w:p w14:paraId="22EFDFB9" w14:textId="501702BC" w:rsidR="00F77405" w:rsidRPr="009150C1" w:rsidRDefault="00F77405" w:rsidP="00F77405">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NOFO SFOP</w:t>
      </w:r>
      <w:r>
        <w:rPr>
          <w:rFonts w:asciiTheme="minorHAnsi" w:hAnsiTheme="minorHAnsi" w:cstheme="minorHAnsi"/>
          <w:b/>
          <w:sz w:val="24"/>
          <w:szCs w:val="24"/>
          <w:u w:val="single"/>
        </w:rPr>
        <w:t>000</w:t>
      </w:r>
      <w:r w:rsidR="00156A99">
        <w:rPr>
          <w:rFonts w:asciiTheme="minorHAnsi" w:hAnsiTheme="minorHAnsi" w:cstheme="minorHAnsi"/>
          <w:b/>
          <w:sz w:val="24"/>
          <w:szCs w:val="24"/>
          <w:u w:val="single"/>
        </w:rPr>
        <w:t>6077</w:t>
      </w:r>
    </w:p>
    <w:p w14:paraId="6766711B" w14:textId="224F7281" w:rsidR="00F77405" w:rsidRPr="009150C1" w:rsidRDefault="00FE19C9" w:rsidP="00F77405">
      <w:pPr>
        <w:ind w:right="299"/>
        <w:jc w:val="center"/>
        <w:rPr>
          <w:rFonts w:asciiTheme="minorHAnsi" w:hAnsiTheme="minorHAnsi" w:cstheme="minorHAnsi"/>
          <w:b/>
          <w:sz w:val="24"/>
          <w:szCs w:val="24"/>
          <w:u w:val="single"/>
        </w:rPr>
      </w:pPr>
      <w:r>
        <w:rPr>
          <w:rFonts w:asciiTheme="minorHAnsi" w:hAnsiTheme="minorHAnsi" w:cstheme="minorHAnsi"/>
          <w:b/>
          <w:sz w:val="24"/>
          <w:szCs w:val="24"/>
          <w:u w:val="single"/>
        </w:rPr>
        <w:t>August 1</w:t>
      </w:r>
      <w:r w:rsidR="00611A58">
        <w:rPr>
          <w:rFonts w:asciiTheme="minorHAnsi" w:hAnsiTheme="minorHAnsi" w:cstheme="minorHAnsi"/>
          <w:b/>
          <w:sz w:val="24"/>
          <w:szCs w:val="24"/>
          <w:u w:val="single"/>
        </w:rPr>
        <w:t>4</w:t>
      </w:r>
      <w:r w:rsidR="00F77405">
        <w:rPr>
          <w:rFonts w:asciiTheme="minorHAnsi" w:hAnsiTheme="minorHAnsi" w:cstheme="minorHAnsi"/>
          <w:b/>
          <w:sz w:val="24"/>
          <w:szCs w:val="24"/>
          <w:u w:val="single"/>
        </w:rPr>
        <w:t>, 2019</w:t>
      </w:r>
    </w:p>
    <w:p w14:paraId="600DFBCA" w14:textId="77777777" w:rsidR="00F77405" w:rsidRPr="009150C1" w:rsidRDefault="00F77405" w:rsidP="00F77405">
      <w:pPr>
        <w:ind w:right="299"/>
        <w:jc w:val="center"/>
        <w:rPr>
          <w:rFonts w:asciiTheme="minorHAnsi" w:hAnsiTheme="minorHAnsi" w:cstheme="minorHAnsi"/>
          <w:b/>
          <w:sz w:val="24"/>
          <w:szCs w:val="24"/>
          <w:u w:val="single"/>
        </w:rPr>
      </w:pPr>
    </w:p>
    <w:p w14:paraId="13814C34" w14:textId="77777777" w:rsidR="00F77405" w:rsidRPr="009150C1" w:rsidRDefault="00F77405" w:rsidP="00F77405">
      <w:pPr>
        <w:ind w:right="299"/>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Building Capacity to Counter Violent Extremism in Mozambique: </w:t>
      </w:r>
      <w:r w:rsidRPr="009150C1">
        <w:rPr>
          <w:rFonts w:asciiTheme="minorHAnsi" w:hAnsiTheme="minorHAnsi" w:cstheme="minorHAnsi"/>
          <w:b/>
          <w:sz w:val="24"/>
          <w:szCs w:val="24"/>
          <w:u w:val="single"/>
        </w:rPr>
        <w:t xml:space="preserve"> Q and A</w:t>
      </w:r>
    </w:p>
    <w:p w14:paraId="625515DE" w14:textId="77777777" w:rsidR="00F77405" w:rsidRPr="00156A99" w:rsidRDefault="00F77405" w:rsidP="00F77405">
      <w:pPr>
        <w:tabs>
          <w:tab w:val="left" w:pos="360"/>
        </w:tabs>
        <w:ind w:right="299"/>
        <w:jc w:val="center"/>
        <w:rPr>
          <w:rFonts w:asciiTheme="minorHAnsi" w:hAnsiTheme="minorHAnsi" w:cstheme="minorHAnsi"/>
          <w:sz w:val="24"/>
          <w:szCs w:val="24"/>
        </w:rPr>
      </w:pPr>
    </w:p>
    <w:p w14:paraId="08BED53E" w14:textId="7C9AEC7A" w:rsidR="00F77405" w:rsidRPr="00611A58" w:rsidRDefault="00F77405" w:rsidP="00611A58">
      <w:pPr>
        <w:rPr>
          <w:sz w:val="24"/>
          <w:szCs w:val="24"/>
        </w:rPr>
      </w:pPr>
      <w:r w:rsidRPr="00611A58">
        <w:rPr>
          <w:rFonts w:asciiTheme="minorHAnsi" w:hAnsiTheme="minorHAnsi" w:cstheme="minorHAnsi"/>
          <w:b/>
          <w:sz w:val="24"/>
          <w:szCs w:val="24"/>
        </w:rPr>
        <w:t>Question 1</w:t>
      </w:r>
      <w:r w:rsidRPr="00611A58">
        <w:rPr>
          <w:rFonts w:asciiTheme="minorHAnsi" w:hAnsiTheme="minorHAnsi" w:cstheme="minorHAnsi"/>
          <w:i/>
          <w:sz w:val="24"/>
          <w:szCs w:val="24"/>
        </w:rPr>
        <w:t>.</w:t>
      </w:r>
      <w:r w:rsidRPr="00611A58">
        <w:rPr>
          <w:rFonts w:asciiTheme="minorHAnsi" w:hAnsiTheme="minorHAnsi" w:cstheme="minorHAnsi"/>
          <w:sz w:val="24"/>
          <w:szCs w:val="24"/>
        </w:rPr>
        <w:t> </w:t>
      </w:r>
      <w:r w:rsidR="00611A58" w:rsidRPr="00611A58">
        <w:rPr>
          <w:i/>
          <w:iCs/>
          <w:sz w:val="24"/>
          <w:szCs w:val="24"/>
        </w:rPr>
        <w:t>The NOFO states that the proposal narrative should include sections on "resources and timeline for activities", a "performance monitoring and evaluation plan", and the "roles and responsibilities of primary staff" should be included under the "past performance" section of the narrative. However, in the PSI, all three of these sections are listed as Attachments (between 5-10 pages in length) that do not count towards the 20 pages maximum of the proposal narrative. Can you please clarify which section should they be included in, the narrative or as attachments?</w:t>
      </w:r>
      <w:r w:rsidR="00611A58" w:rsidRPr="00611A58">
        <w:rPr>
          <w:sz w:val="24"/>
          <w:szCs w:val="24"/>
        </w:rPr>
        <w:t> </w:t>
      </w:r>
    </w:p>
    <w:p w14:paraId="75829B42" w14:textId="77777777" w:rsidR="00611A58" w:rsidRDefault="00611A58" w:rsidP="00156A99">
      <w:pPr>
        <w:tabs>
          <w:tab w:val="left" w:pos="3600"/>
        </w:tabs>
        <w:ind w:right="-20"/>
        <w:rPr>
          <w:rFonts w:asciiTheme="minorHAnsi" w:hAnsiTheme="minorHAnsi" w:cstheme="minorHAnsi"/>
          <w:i/>
          <w:sz w:val="24"/>
          <w:szCs w:val="24"/>
        </w:rPr>
      </w:pPr>
    </w:p>
    <w:p w14:paraId="627B0D2B" w14:textId="61451346" w:rsidR="00F77405" w:rsidRPr="00611A58" w:rsidRDefault="00F77405" w:rsidP="00156A99">
      <w:pPr>
        <w:tabs>
          <w:tab w:val="left" w:pos="3600"/>
        </w:tabs>
        <w:ind w:right="-20"/>
        <w:rPr>
          <w:rFonts w:asciiTheme="minorHAnsi" w:eastAsia="Times New Roman" w:hAnsiTheme="minorHAnsi" w:cstheme="minorHAnsi"/>
          <w:sz w:val="24"/>
          <w:szCs w:val="24"/>
        </w:rPr>
      </w:pPr>
      <w:r w:rsidRPr="00611A58">
        <w:rPr>
          <w:rFonts w:asciiTheme="minorHAnsi" w:hAnsiTheme="minorHAnsi" w:cstheme="minorHAnsi"/>
          <w:b/>
          <w:sz w:val="24"/>
          <w:szCs w:val="24"/>
        </w:rPr>
        <w:t>Response:</w:t>
      </w:r>
      <w:r w:rsidR="00611A58">
        <w:rPr>
          <w:rFonts w:asciiTheme="minorHAnsi" w:hAnsiTheme="minorHAnsi" w:cstheme="minorHAnsi"/>
          <w:b/>
          <w:sz w:val="24"/>
          <w:szCs w:val="24"/>
        </w:rPr>
        <w:t xml:space="preserve"> </w:t>
      </w:r>
      <w:r w:rsidR="00611A58" w:rsidRPr="00611A58">
        <w:rPr>
          <w:rFonts w:asciiTheme="minorHAnsi" w:hAnsiTheme="minorHAnsi" w:cstheme="minorHAnsi"/>
          <w:bCs/>
          <w:sz w:val="24"/>
          <w:szCs w:val="24"/>
        </w:rPr>
        <w:t xml:space="preserve">Please include them </w:t>
      </w:r>
      <w:r w:rsidR="00FA48BC">
        <w:rPr>
          <w:rFonts w:asciiTheme="minorHAnsi" w:hAnsiTheme="minorHAnsi" w:cstheme="minorHAnsi"/>
          <w:bCs/>
          <w:sz w:val="24"/>
          <w:szCs w:val="24"/>
        </w:rPr>
        <w:t>in the proposal narrative.</w:t>
      </w:r>
      <w:bookmarkStart w:id="0" w:name="_GoBack"/>
      <w:bookmarkEnd w:id="0"/>
      <w:r w:rsidR="00611A58">
        <w:rPr>
          <w:rFonts w:asciiTheme="minorHAnsi" w:hAnsiTheme="minorHAnsi" w:cstheme="minorHAnsi"/>
          <w:bCs/>
          <w:sz w:val="24"/>
          <w:szCs w:val="24"/>
        </w:rPr>
        <w:t xml:space="preserve"> </w:t>
      </w:r>
      <w:r w:rsidR="00611A58">
        <w:rPr>
          <w:rFonts w:asciiTheme="minorHAnsi" w:hAnsiTheme="minorHAnsi" w:cstheme="minorHAnsi"/>
          <w:b/>
          <w:sz w:val="24"/>
          <w:szCs w:val="24"/>
        </w:rPr>
        <w:t xml:space="preserve"> </w:t>
      </w:r>
      <w:r w:rsidR="0085402A" w:rsidRPr="00611A58">
        <w:rPr>
          <w:rFonts w:asciiTheme="minorHAnsi" w:hAnsiTheme="minorHAnsi" w:cstheme="minorHAnsi"/>
          <w:sz w:val="24"/>
          <w:szCs w:val="24"/>
        </w:rPr>
        <w:t xml:space="preserve">  </w:t>
      </w:r>
    </w:p>
    <w:p w14:paraId="30D4425D" w14:textId="77777777" w:rsidR="009B5143" w:rsidRPr="00611A58" w:rsidRDefault="009B5143" w:rsidP="00F77405">
      <w:pPr>
        <w:ind w:right="112"/>
        <w:rPr>
          <w:rFonts w:asciiTheme="minorHAnsi" w:eastAsia="Times New Roman" w:hAnsiTheme="minorHAnsi" w:cstheme="minorHAnsi"/>
          <w:sz w:val="24"/>
          <w:szCs w:val="24"/>
        </w:rPr>
      </w:pPr>
    </w:p>
    <w:p w14:paraId="57459947" w14:textId="3556FB21" w:rsidR="007907CA" w:rsidRPr="00611A58" w:rsidRDefault="007907CA" w:rsidP="007907CA">
      <w:pPr>
        <w:rPr>
          <w:rFonts w:asciiTheme="minorHAnsi" w:hAnsiTheme="minorHAnsi" w:cstheme="minorHAnsi"/>
          <w:sz w:val="24"/>
          <w:szCs w:val="24"/>
        </w:rPr>
      </w:pPr>
      <w:r w:rsidRPr="00611A58">
        <w:rPr>
          <w:rFonts w:asciiTheme="minorHAnsi" w:hAnsiTheme="minorHAnsi" w:cstheme="minorHAnsi"/>
          <w:b/>
          <w:sz w:val="24"/>
          <w:szCs w:val="24"/>
        </w:rPr>
        <w:t>Question 2</w:t>
      </w:r>
      <w:r w:rsidRPr="00611A58">
        <w:rPr>
          <w:rFonts w:asciiTheme="minorHAnsi" w:hAnsiTheme="minorHAnsi" w:cstheme="minorHAnsi"/>
          <w:i/>
          <w:sz w:val="24"/>
          <w:szCs w:val="24"/>
        </w:rPr>
        <w:t>.</w:t>
      </w:r>
      <w:r w:rsidRPr="00611A58">
        <w:rPr>
          <w:rFonts w:asciiTheme="minorHAnsi" w:hAnsiTheme="minorHAnsi" w:cstheme="minorHAnsi"/>
          <w:sz w:val="24"/>
          <w:szCs w:val="24"/>
        </w:rPr>
        <w:t> </w:t>
      </w:r>
      <w:r w:rsidR="00611A58" w:rsidRPr="00611A58">
        <w:rPr>
          <w:i/>
          <w:iCs/>
          <w:sz w:val="24"/>
          <w:szCs w:val="24"/>
        </w:rPr>
        <w:t>On page 8 of the NOFO under "Performance Monitoring and Evaluation Plan" it states that a template has been provided for the Logical Framework, however, the full announcement does not include a logframe template. Is it sufficient to use our own as long as all required elements are included?</w:t>
      </w:r>
      <w:r w:rsidR="00611A58" w:rsidRPr="00611A58">
        <w:rPr>
          <w:sz w:val="24"/>
          <w:szCs w:val="24"/>
        </w:rPr>
        <w:t> </w:t>
      </w:r>
    </w:p>
    <w:p w14:paraId="24161B07" w14:textId="77777777" w:rsidR="007907CA" w:rsidRPr="00611A58" w:rsidRDefault="007907CA" w:rsidP="007907CA">
      <w:pPr>
        <w:tabs>
          <w:tab w:val="left" w:pos="720"/>
        </w:tabs>
        <w:rPr>
          <w:rFonts w:asciiTheme="minorHAnsi" w:hAnsiTheme="minorHAnsi" w:cstheme="minorHAnsi"/>
          <w:i/>
          <w:sz w:val="24"/>
          <w:szCs w:val="24"/>
        </w:rPr>
      </w:pPr>
    </w:p>
    <w:p w14:paraId="7F179409" w14:textId="34690FDC" w:rsidR="007907CA" w:rsidRPr="00611A58" w:rsidRDefault="007907CA" w:rsidP="007907CA">
      <w:pPr>
        <w:tabs>
          <w:tab w:val="left" w:pos="3600"/>
        </w:tabs>
        <w:ind w:right="-20"/>
        <w:rPr>
          <w:rFonts w:asciiTheme="minorHAnsi" w:hAnsiTheme="minorHAnsi" w:cstheme="minorHAnsi"/>
          <w:sz w:val="24"/>
          <w:szCs w:val="24"/>
        </w:rPr>
      </w:pPr>
      <w:r w:rsidRPr="00611A58">
        <w:rPr>
          <w:rFonts w:asciiTheme="minorHAnsi" w:hAnsiTheme="minorHAnsi" w:cstheme="minorHAnsi"/>
          <w:b/>
          <w:sz w:val="24"/>
          <w:szCs w:val="24"/>
        </w:rPr>
        <w:t>Response:</w:t>
      </w:r>
      <w:r w:rsidRPr="00611A58">
        <w:rPr>
          <w:rFonts w:asciiTheme="minorHAnsi" w:hAnsiTheme="minorHAnsi" w:cstheme="minorHAnsi"/>
          <w:sz w:val="24"/>
          <w:szCs w:val="24"/>
        </w:rPr>
        <w:t xml:space="preserve">  </w:t>
      </w:r>
      <w:r w:rsidR="00611A58">
        <w:rPr>
          <w:rFonts w:asciiTheme="minorHAnsi" w:hAnsiTheme="minorHAnsi" w:cstheme="minorHAnsi"/>
          <w:sz w:val="24"/>
          <w:szCs w:val="24"/>
        </w:rPr>
        <w:t>The template was uploaded on grants.gov on August 13</w:t>
      </w:r>
      <w:r w:rsidR="00611A58" w:rsidRPr="00611A58">
        <w:rPr>
          <w:rFonts w:asciiTheme="minorHAnsi" w:hAnsiTheme="minorHAnsi" w:cstheme="minorHAnsi"/>
          <w:sz w:val="24"/>
          <w:szCs w:val="24"/>
          <w:vertAlign w:val="superscript"/>
        </w:rPr>
        <w:t>th</w:t>
      </w:r>
      <w:r w:rsidR="00611A58">
        <w:rPr>
          <w:rFonts w:asciiTheme="minorHAnsi" w:hAnsiTheme="minorHAnsi" w:cstheme="minorHAnsi"/>
          <w:sz w:val="24"/>
          <w:szCs w:val="24"/>
        </w:rPr>
        <w:t xml:space="preserve">. </w:t>
      </w:r>
    </w:p>
    <w:p w14:paraId="102AE87A" w14:textId="77777777" w:rsidR="00016684" w:rsidRPr="005F79F6" w:rsidRDefault="00016684" w:rsidP="007907CA">
      <w:pPr>
        <w:tabs>
          <w:tab w:val="left" w:pos="3600"/>
        </w:tabs>
        <w:ind w:right="-20"/>
        <w:rPr>
          <w:rFonts w:asciiTheme="minorHAnsi" w:eastAsia="Times New Roman" w:hAnsiTheme="minorHAnsi" w:cstheme="minorHAnsi"/>
          <w:sz w:val="24"/>
          <w:szCs w:val="24"/>
        </w:rPr>
      </w:pPr>
    </w:p>
    <w:p w14:paraId="52E193B3" w14:textId="77777777" w:rsidR="00F77405" w:rsidRPr="00156A99" w:rsidRDefault="00F77405" w:rsidP="00156A99">
      <w:pPr>
        <w:tabs>
          <w:tab w:val="left" w:pos="3600"/>
        </w:tabs>
        <w:ind w:right="-20"/>
        <w:rPr>
          <w:rFonts w:ascii="Times New Roman" w:eastAsia="Calibri" w:hAnsi="Times New Roman" w:cs="Times New Roman"/>
          <w:i/>
          <w:sz w:val="24"/>
          <w:szCs w:val="24"/>
        </w:rPr>
      </w:pPr>
    </w:p>
    <w:p w14:paraId="32EC0B53" w14:textId="77777777" w:rsidR="00F77405" w:rsidRPr="0004352B" w:rsidRDefault="00F77405" w:rsidP="00F77405">
      <w:pPr>
        <w:tabs>
          <w:tab w:val="left" w:pos="3600"/>
        </w:tabs>
        <w:ind w:left="3600" w:right="-20" w:hanging="3600"/>
        <w:rPr>
          <w:rFonts w:ascii="Times New Roman" w:eastAsia="Calibri" w:hAnsi="Times New Roman" w:cs="Times New Roman"/>
          <w:sz w:val="24"/>
          <w:szCs w:val="24"/>
        </w:rPr>
      </w:pPr>
      <w:r w:rsidRPr="0004352B">
        <w:rPr>
          <w:rFonts w:ascii="Times New Roman" w:eastAsia="Calibri" w:hAnsi="Times New Roman" w:cs="Times New Roman"/>
          <w:sz w:val="24"/>
          <w:szCs w:val="24"/>
        </w:rPr>
        <w:t xml:space="preserve"> </w:t>
      </w:r>
    </w:p>
    <w:p w14:paraId="247B4C11" w14:textId="77777777" w:rsidR="00F77405" w:rsidRPr="009733E7" w:rsidRDefault="00F77405" w:rsidP="00F77405">
      <w:pPr>
        <w:ind w:right="299"/>
        <w:jc w:val="center"/>
        <w:rPr>
          <w:rFonts w:asciiTheme="minorHAnsi" w:hAnsiTheme="minorHAnsi"/>
          <w:sz w:val="24"/>
          <w:szCs w:val="24"/>
        </w:rPr>
      </w:pPr>
    </w:p>
    <w:p w14:paraId="2921E4A5" w14:textId="77777777" w:rsidR="002F2CEE" w:rsidRDefault="002F2CEE"/>
    <w:sectPr w:rsidR="002F2CE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B3E4C" w14:textId="77777777" w:rsidR="007907CA" w:rsidRDefault="007907CA" w:rsidP="007907CA">
      <w:r>
        <w:separator/>
      </w:r>
    </w:p>
  </w:endnote>
  <w:endnote w:type="continuationSeparator" w:id="0">
    <w:p w14:paraId="7356AA72" w14:textId="77777777" w:rsidR="007907CA" w:rsidRDefault="007907CA" w:rsidP="00790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566E" w14:textId="77777777" w:rsidR="00611A58" w:rsidRDefault="00611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792C5" w14:textId="0A6CF038" w:rsidR="00611A58" w:rsidRDefault="00611A58">
    <w:pPr>
      <w:pStyle w:val="Footer"/>
    </w:pPr>
    <w:r>
      <w:rPr>
        <w:noProof/>
      </w:rPr>
      <mc:AlternateContent>
        <mc:Choice Requires="wps">
          <w:drawing>
            <wp:anchor distT="0" distB="0" distL="114300" distR="114300" simplePos="0" relativeHeight="251659264" behindDoc="0" locked="0" layoutInCell="0" allowOverlap="1" wp14:anchorId="10484CEB" wp14:editId="0615758E">
              <wp:simplePos x="0" y="0"/>
              <wp:positionH relativeFrom="page">
                <wp:posOffset>0</wp:posOffset>
              </wp:positionH>
              <wp:positionV relativeFrom="page">
                <wp:posOffset>9594215</wp:posOffset>
              </wp:positionV>
              <wp:extent cx="7772400" cy="273050"/>
              <wp:effectExtent l="0" t="0" r="0" b="12700"/>
              <wp:wrapNone/>
              <wp:docPr id="1" name="MSIPCMac1d4b71834ce0f185d4a650" descr="{&quot;HashCode&quot;:-107656116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35A43C" w14:textId="67E9AE2A" w:rsidR="00611A58" w:rsidRPr="00611A58" w:rsidRDefault="00611A58" w:rsidP="00611A58">
                          <w:pPr>
                            <w:rPr>
                              <w:color w:val="000000"/>
                              <w:sz w:val="20"/>
                            </w:rPr>
                          </w:pPr>
                          <w:r w:rsidRPr="00611A58">
                            <w:rPr>
                              <w:color w:val="000000"/>
                              <w:sz w:val="20"/>
                            </w:rPr>
                            <w:t>Unclassified</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0484CEB" id="_x0000_t202" coordsize="21600,21600" o:spt="202" path="m,l,21600r21600,l21600,xe">
              <v:stroke joinstyle="miter"/>
              <v:path gradientshapeok="t" o:connecttype="rect"/>
            </v:shapetype>
            <v:shape id="MSIPCMac1d4b71834ce0f185d4a650" o:spid="_x0000_s1026" type="#_x0000_t202" alt="{&quot;HashCode&quot;:-1076561164,&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" o:allowincell="f" filled="f" stroked="f" strokeweight=".5pt">
              <v:fill o:detectmouseclick="t"/>
              <v:textbox inset="20pt,0,,0">
                <w:txbxContent>
                  <w:p w14:paraId="5635A43C" w14:textId="67E9AE2A" w:rsidR="00611A58" w:rsidRPr="00611A58" w:rsidRDefault="00611A58" w:rsidP="00611A58">
                    <w:pPr>
                      <w:rPr>
                        <w:color w:val="000000"/>
                        <w:sz w:val="20"/>
                      </w:rPr>
                    </w:pPr>
                    <w:r w:rsidRPr="00611A58">
                      <w:rPr>
                        <w:color w:val="000000"/>
                        <w:sz w:val="2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9621D" w14:textId="77777777" w:rsidR="00611A58" w:rsidRDefault="00611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E4728" w14:textId="77777777" w:rsidR="007907CA" w:rsidRDefault="007907CA" w:rsidP="007907CA">
      <w:r>
        <w:separator/>
      </w:r>
    </w:p>
  </w:footnote>
  <w:footnote w:type="continuationSeparator" w:id="0">
    <w:p w14:paraId="612589AC" w14:textId="77777777" w:rsidR="007907CA" w:rsidRDefault="007907CA" w:rsidP="00790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AA966" w14:textId="77777777" w:rsidR="00611A58" w:rsidRDefault="00611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8269F" w14:textId="77777777" w:rsidR="00611A58" w:rsidRDefault="00611A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DD1E3" w14:textId="77777777" w:rsidR="00611A58" w:rsidRDefault="00611A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30C07"/>
    <w:multiLevelType w:val="hybridMultilevel"/>
    <w:tmpl w:val="3C889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51E489F"/>
    <w:multiLevelType w:val="hybridMultilevel"/>
    <w:tmpl w:val="0E58954E"/>
    <w:lvl w:ilvl="0" w:tplc="845406CC">
      <w:start w:val="1"/>
      <w:numFmt w:val="upperLetter"/>
      <w:lvlText w:val="%1."/>
      <w:lvlJc w:val="left"/>
      <w:pPr>
        <w:ind w:left="720" w:hanging="360"/>
      </w:pPr>
      <w:rPr>
        <w:rFonts w:asciiTheme="minorHAnsi" w:eastAsiaTheme="minorHAnsi" w:hAnsi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05"/>
    <w:rsid w:val="00016684"/>
    <w:rsid w:val="000F7997"/>
    <w:rsid w:val="00156A99"/>
    <w:rsid w:val="001A5A31"/>
    <w:rsid w:val="002F2CEE"/>
    <w:rsid w:val="00434CF5"/>
    <w:rsid w:val="005F79F6"/>
    <w:rsid w:val="00611A58"/>
    <w:rsid w:val="007907CA"/>
    <w:rsid w:val="007A6711"/>
    <w:rsid w:val="0085402A"/>
    <w:rsid w:val="009B5143"/>
    <w:rsid w:val="00BA744A"/>
    <w:rsid w:val="00F77405"/>
    <w:rsid w:val="00FA48BC"/>
    <w:rsid w:val="00FE1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2EF0DF"/>
  <w15:chartTrackingRefBased/>
  <w15:docId w15:val="{73014277-BAA6-4359-B7BB-3B7EC12B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4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405"/>
    <w:pPr>
      <w:ind w:left="720"/>
      <w:contextualSpacing/>
    </w:pPr>
  </w:style>
  <w:style w:type="character" w:customStyle="1" w:styleId="gmail-m-7611128956757242043gmail-m2132368557281024784gmail-im">
    <w:name w:val="gmail-m_-7611128956757242043gmail-m_2132368557281024784gmail-im"/>
    <w:basedOn w:val="DefaultParagraphFont"/>
    <w:rsid w:val="00156A99"/>
  </w:style>
  <w:style w:type="character" w:styleId="Hyperlink">
    <w:name w:val="Hyperlink"/>
    <w:basedOn w:val="DefaultParagraphFont"/>
    <w:uiPriority w:val="99"/>
    <w:semiHidden/>
    <w:unhideWhenUsed/>
    <w:rsid w:val="00BA744A"/>
    <w:rPr>
      <w:color w:val="0000FF"/>
      <w:u w:val="single"/>
    </w:rPr>
  </w:style>
  <w:style w:type="paragraph" w:customStyle="1" w:styleId="xmsolistparagraph">
    <w:name w:val="x_msolistparagraph"/>
    <w:basedOn w:val="Normal"/>
    <w:rsid w:val="005F79F6"/>
    <w:pPr>
      <w:ind w:left="720"/>
    </w:pPr>
  </w:style>
  <w:style w:type="paragraph" w:styleId="Header">
    <w:name w:val="header"/>
    <w:basedOn w:val="Normal"/>
    <w:link w:val="HeaderChar"/>
    <w:uiPriority w:val="99"/>
    <w:unhideWhenUsed/>
    <w:rsid w:val="00611A58"/>
    <w:pPr>
      <w:tabs>
        <w:tab w:val="center" w:pos="4680"/>
        <w:tab w:val="right" w:pos="9360"/>
      </w:tabs>
    </w:pPr>
  </w:style>
  <w:style w:type="character" w:customStyle="1" w:styleId="HeaderChar">
    <w:name w:val="Header Char"/>
    <w:basedOn w:val="DefaultParagraphFont"/>
    <w:link w:val="Header"/>
    <w:uiPriority w:val="99"/>
    <w:rsid w:val="00611A58"/>
    <w:rPr>
      <w:rFonts w:ascii="Calibri" w:hAnsi="Calibri" w:cs="Calibri"/>
    </w:rPr>
  </w:style>
  <w:style w:type="paragraph" w:styleId="Footer">
    <w:name w:val="footer"/>
    <w:basedOn w:val="Normal"/>
    <w:link w:val="FooterChar"/>
    <w:uiPriority w:val="99"/>
    <w:unhideWhenUsed/>
    <w:rsid w:val="00611A58"/>
    <w:pPr>
      <w:tabs>
        <w:tab w:val="center" w:pos="4680"/>
        <w:tab w:val="right" w:pos="9360"/>
      </w:tabs>
    </w:pPr>
  </w:style>
  <w:style w:type="character" w:customStyle="1" w:styleId="FooterChar">
    <w:name w:val="Footer Char"/>
    <w:basedOn w:val="DefaultParagraphFont"/>
    <w:link w:val="Footer"/>
    <w:uiPriority w:val="99"/>
    <w:rsid w:val="00611A5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Chagnon, Ruta</dc:creator>
  <cp:keywords/>
  <dc:description/>
  <cp:lastModifiedBy>Caspar, Kristin A</cp:lastModifiedBy>
  <cp:revision>6</cp:revision>
  <dcterms:created xsi:type="dcterms:W3CDTF">2019-08-13T14:06:00Z</dcterms:created>
  <dcterms:modified xsi:type="dcterms:W3CDTF">2019-08-14T14:17:00Z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CasparKA@state.gov</vt:lpwstr>
  </property>
  <property fmtid="{D5CDD505-2E9C-101B-9397-08002B2CF9AE}" pid="5" name="MSIP_Label_1665d9ee-429a-4d5f-97cc-cfb56e044a6e_SetDate">
    <vt:lpwstr>2019-08-14T14:04:37.3923056Z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Extended_MSFT_Method">
    <vt:lpwstr>Manual</vt:lpwstr>
  </property>
  <property fmtid="{D5CDD505-2E9C-101B-9397-08002B2CF9AE}" pid="9" name="Sensitivity">
    <vt:lpwstr>Unclassified</vt:lpwstr>
  </property>
</Properties>
</file>