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6E76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14:paraId="3B1154D2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Bureau of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African Affairs (AF)</w:t>
      </w:r>
    </w:p>
    <w:p w14:paraId="22EFDFB9" w14:textId="501702BC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NOFO SFOP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000</w:t>
      </w:r>
      <w:r w:rsidR="00156A99">
        <w:rPr>
          <w:rFonts w:asciiTheme="minorHAnsi" w:hAnsiTheme="minorHAnsi" w:cstheme="minorHAnsi"/>
          <w:b/>
          <w:sz w:val="24"/>
          <w:szCs w:val="24"/>
          <w:u w:val="single"/>
        </w:rPr>
        <w:t>6077</w:t>
      </w:r>
    </w:p>
    <w:p w14:paraId="6766711B" w14:textId="5DA93783" w:rsidR="00F77405" w:rsidRPr="009150C1" w:rsidRDefault="00156A99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July</w:t>
      </w:r>
      <w:r w:rsidR="009B5143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31</w:t>
      </w:r>
      <w:r w:rsidR="00F77405">
        <w:rPr>
          <w:rFonts w:asciiTheme="minorHAnsi" w:hAnsiTheme="minorHAnsi" w:cstheme="minorHAnsi"/>
          <w:b/>
          <w:sz w:val="24"/>
          <w:szCs w:val="24"/>
          <w:u w:val="single"/>
        </w:rPr>
        <w:t>, 2019</w:t>
      </w:r>
    </w:p>
    <w:p w14:paraId="600DFBCA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3814C34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Building Capacity to Counter Violent Extremism in Mozambique: </w:t>
      </w: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14:paraId="625515DE" w14:textId="77777777" w:rsidR="00F77405" w:rsidRPr="00156A99" w:rsidRDefault="00F77405" w:rsidP="00F77405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sz w:val="24"/>
          <w:szCs w:val="24"/>
        </w:rPr>
      </w:pPr>
    </w:p>
    <w:p w14:paraId="7534E194" w14:textId="5CE47F99" w:rsidR="00F77405" w:rsidRPr="00156A99" w:rsidRDefault="00F77405" w:rsidP="00F77405">
      <w:pPr>
        <w:rPr>
          <w:rFonts w:asciiTheme="minorHAnsi" w:hAnsiTheme="minorHAnsi" w:cstheme="minorHAnsi"/>
          <w:sz w:val="24"/>
          <w:szCs w:val="24"/>
        </w:rPr>
      </w:pPr>
      <w:r w:rsidRPr="00156A99">
        <w:rPr>
          <w:rFonts w:asciiTheme="minorHAnsi" w:hAnsiTheme="minorHAnsi" w:cstheme="minorHAnsi"/>
          <w:b/>
          <w:sz w:val="24"/>
          <w:szCs w:val="24"/>
        </w:rPr>
        <w:t>Question 1</w:t>
      </w:r>
      <w:r w:rsidRPr="00156A99">
        <w:rPr>
          <w:rFonts w:asciiTheme="minorHAnsi" w:hAnsiTheme="minorHAnsi" w:cstheme="minorHAnsi"/>
          <w:i/>
          <w:sz w:val="24"/>
          <w:szCs w:val="24"/>
        </w:rPr>
        <w:t>.</w:t>
      </w:r>
      <w:r w:rsidRPr="00156A99">
        <w:rPr>
          <w:rFonts w:asciiTheme="minorHAnsi" w:hAnsiTheme="minorHAnsi" w:cstheme="minorHAnsi"/>
          <w:sz w:val="24"/>
          <w:szCs w:val="24"/>
        </w:rPr>
        <w:t> </w:t>
      </w:r>
      <w:r w:rsidR="00156A99" w:rsidRPr="00156A99">
        <w:rPr>
          <w:rStyle w:val="gmail-m-7611128956757242043gmail-m2132368557281024784gmail-im"/>
          <w:i/>
          <w:iCs/>
          <w:sz w:val="24"/>
          <w:szCs w:val="24"/>
        </w:rPr>
        <w:t>Under the proposal narrative section, it includes seven points. Point 4 has 6 sub-sections (a-f), but sub-section 4.F has been left empty. Is there any additional information that belongs in this section?</w:t>
      </w:r>
    </w:p>
    <w:p w14:paraId="08BED53E" w14:textId="77777777" w:rsidR="00F77405" w:rsidRPr="00156A99" w:rsidRDefault="00F77405" w:rsidP="00F77405">
      <w:pPr>
        <w:tabs>
          <w:tab w:val="left" w:pos="720"/>
        </w:tabs>
        <w:rPr>
          <w:rFonts w:asciiTheme="minorHAnsi" w:hAnsiTheme="minorHAnsi" w:cstheme="minorHAnsi"/>
          <w:i/>
          <w:sz w:val="24"/>
          <w:szCs w:val="24"/>
        </w:rPr>
      </w:pPr>
    </w:p>
    <w:p w14:paraId="627B0D2B" w14:textId="1D5554F8" w:rsidR="00F77405" w:rsidRPr="00156A99" w:rsidRDefault="00F77405" w:rsidP="00156A99">
      <w:pPr>
        <w:tabs>
          <w:tab w:val="left" w:pos="3600"/>
        </w:tabs>
        <w:ind w:right="-20"/>
        <w:rPr>
          <w:rFonts w:asciiTheme="minorHAnsi" w:eastAsia="Times New Roman" w:hAnsiTheme="minorHAnsi" w:cstheme="minorHAnsi"/>
          <w:sz w:val="24"/>
          <w:szCs w:val="24"/>
        </w:rPr>
      </w:pPr>
      <w:r w:rsidRPr="00156A99">
        <w:rPr>
          <w:rFonts w:asciiTheme="minorHAnsi" w:hAnsiTheme="minorHAnsi" w:cstheme="minorHAnsi"/>
          <w:b/>
          <w:sz w:val="24"/>
          <w:szCs w:val="24"/>
        </w:rPr>
        <w:t>Response:</w:t>
      </w:r>
      <w:r w:rsidR="0085402A" w:rsidRPr="00156A99">
        <w:rPr>
          <w:rFonts w:asciiTheme="minorHAnsi" w:hAnsiTheme="minorHAnsi" w:cstheme="minorHAnsi"/>
          <w:sz w:val="24"/>
          <w:szCs w:val="24"/>
        </w:rPr>
        <w:t xml:space="preserve">  </w:t>
      </w:r>
      <w:r w:rsidR="00156A99" w:rsidRPr="00156A99">
        <w:rPr>
          <w:rFonts w:asciiTheme="minorHAnsi" w:hAnsiTheme="minorHAnsi" w:cstheme="minorHAnsi"/>
          <w:sz w:val="24"/>
          <w:szCs w:val="24"/>
        </w:rPr>
        <w:t xml:space="preserve">Please ignore sub-section 4.F. That was a typo. </w:t>
      </w:r>
    </w:p>
    <w:p w14:paraId="30D4425D" w14:textId="77777777" w:rsidR="009B5143" w:rsidRPr="00156A99" w:rsidRDefault="009B5143" w:rsidP="00F77405">
      <w:pPr>
        <w:ind w:right="112"/>
        <w:rPr>
          <w:rFonts w:asciiTheme="minorHAnsi" w:eastAsia="Times New Roman" w:hAnsiTheme="minorHAnsi" w:cstheme="minorHAnsi"/>
          <w:sz w:val="24"/>
          <w:szCs w:val="24"/>
        </w:rPr>
      </w:pPr>
    </w:p>
    <w:p w14:paraId="5A02A919" w14:textId="52056627" w:rsidR="009B5143" w:rsidRPr="00156A99" w:rsidRDefault="009B5143" w:rsidP="00F77405">
      <w:pPr>
        <w:ind w:right="112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56A99">
        <w:rPr>
          <w:rFonts w:asciiTheme="minorHAnsi" w:eastAsia="Times New Roman" w:hAnsiTheme="minorHAnsi" w:cstheme="minorHAnsi"/>
          <w:b/>
          <w:sz w:val="24"/>
          <w:szCs w:val="24"/>
        </w:rPr>
        <w:t xml:space="preserve">Question 2: </w:t>
      </w:r>
      <w:r w:rsidR="00156A99" w:rsidRPr="00156A99">
        <w:rPr>
          <w:rStyle w:val="gmail-m-7611128956757242043gmail-m2132368557281024784gmail-im"/>
          <w:i/>
          <w:iCs/>
          <w:sz w:val="24"/>
          <w:szCs w:val="24"/>
        </w:rPr>
        <w:t xml:space="preserve">On the main page that you </w:t>
      </w:r>
      <w:proofErr w:type="gramStart"/>
      <w:r w:rsidR="00156A99" w:rsidRPr="00156A99">
        <w:rPr>
          <w:rStyle w:val="gmail-m-7611128956757242043gmail-m2132368557281024784gmail-im"/>
          <w:i/>
          <w:iCs/>
          <w:sz w:val="24"/>
          <w:szCs w:val="24"/>
        </w:rPr>
        <w:t>shared,</w:t>
      </w:r>
      <w:proofErr w:type="gramEnd"/>
      <w:r w:rsidR="00156A99" w:rsidRPr="00156A99">
        <w:rPr>
          <w:rStyle w:val="gmail-m-7611128956757242043gmail-m2132368557281024784gmail-im"/>
          <w:i/>
          <w:iCs/>
          <w:sz w:val="24"/>
          <w:szCs w:val="24"/>
        </w:rPr>
        <w:t xml:space="preserve"> it states that the number of awards is three. However, in the </w:t>
      </w:r>
      <w:proofErr w:type="spellStart"/>
      <w:r w:rsidR="00156A99" w:rsidRPr="00156A99">
        <w:rPr>
          <w:rStyle w:val="gmail-m-7611128956757242043gmail-m2132368557281024784gmail-im"/>
          <w:i/>
          <w:iCs/>
          <w:sz w:val="24"/>
          <w:szCs w:val="24"/>
        </w:rPr>
        <w:t>Mozambique_NOFO_FINAL_July</w:t>
      </w:r>
      <w:proofErr w:type="spellEnd"/>
      <w:r w:rsidR="00156A99" w:rsidRPr="00156A99">
        <w:rPr>
          <w:rStyle w:val="gmail-m-7611128956757242043gmail-m2132368557281024784gmail-im"/>
          <w:i/>
          <w:iCs/>
          <w:sz w:val="24"/>
          <w:szCs w:val="24"/>
        </w:rPr>
        <w:t xml:space="preserve"> 26 it states that there will only be one awarded. Would you be able to inform me of the correct number of awards?</w:t>
      </w:r>
    </w:p>
    <w:p w14:paraId="331E1094" w14:textId="77777777" w:rsidR="009B5143" w:rsidRPr="00156A99" w:rsidRDefault="009B5143" w:rsidP="00F77405">
      <w:pPr>
        <w:ind w:right="112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36ED835" w14:textId="4059F054" w:rsidR="009B5143" w:rsidRPr="00156A99" w:rsidRDefault="009B5143" w:rsidP="00F77405">
      <w:pPr>
        <w:ind w:right="112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56A99">
        <w:rPr>
          <w:rFonts w:asciiTheme="minorHAnsi" w:eastAsia="Times New Roman" w:hAnsiTheme="minorHAnsi" w:cstheme="minorHAnsi"/>
          <w:b/>
          <w:sz w:val="24"/>
          <w:szCs w:val="24"/>
        </w:rPr>
        <w:t xml:space="preserve">Response: </w:t>
      </w:r>
      <w:r w:rsidR="00434CF5">
        <w:rPr>
          <w:rFonts w:asciiTheme="minorHAnsi" w:eastAsia="Times New Roman" w:hAnsiTheme="minorHAnsi" w:cstheme="minorHAnsi"/>
          <w:bCs/>
          <w:sz w:val="24"/>
          <w:szCs w:val="24"/>
        </w:rPr>
        <w:t xml:space="preserve">The ‘main page’ or synopsis in grants.gov references anticipated number of applications, a random number that we chose, </w:t>
      </w:r>
      <w:r w:rsidR="00434CF5" w:rsidRPr="00434CF5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not</w:t>
      </w:r>
      <w:r w:rsidR="00434CF5">
        <w:rPr>
          <w:rFonts w:asciiTheme="minorHAnsi" w:eastAsia="Times New Roman" w:hAnsiTheme="minorHAnsi" w:cstheme="minorHAnsi"/>
          <w:bCs/>
          <w:sz w:val="24"/>
          <w:szCs w:val="24"/>
        </w:rPr>
        <w:t xml:space="preserve"> the number of awards. </w:t>
      </w:r>
      <w:bookmarkStart w:id="0" w:name="_GoBack"/>
      <w:bookmarkEnd w:id="0"/>
      <w:r w:rsidR="00156A99" w:rsidRPr="00156A99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6E6925F1" w14:textId="77777777" w:rsidR="009B5143" w:rsidRPr="00156A99" w:rsidRDefault="009B5143" w:rsidP="00F77405">
      <w:pPr>
        <w:ind w:right="112"/>
        <w:rPr>
          <w:rFonts w:ascii="Times New Roman" w:eastAsia="Times New Roman" w:hAnsi="Times New Roman" w:cs="Times New Roman"/>
          <w:sz w:val="24"/>
          <w:szCs w:val="24"/>
        </w:rPr>
      </w:pPr>
    </w:p>
    <w:p w14:paraId="6A7ECC41" w14:textId="030BAB93" w:rsidR="00156A99" w:rsidRPr="00156A99" w:rsidRDefault="00156A99" w:rsidP="00156A99">
      <w:pPr>
        <w:ind w:right="112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56A99">
        <w:rPr>
          <w:rFonts w:asciiTheme="minorHAnsi" w:eastAsia="Times New Roman" w:hAnsiTheme="minorHAnsi" w:cstheme="minorHAnsi"/>
          <w:b/>
          <w:sz w:val="24"/>
          <w:szCs w:val="24"/>
        </w:rPr>
        <w:t xml:space="preserve">Question 3: </w:t>
      </w:r>
      <w:r w:rsidRPr="00156A99">
        <w:rPr>
          <w:i/>
          <w:iCs/>
          <w:sz w:val="24"/>
          <w:szCs w:val="24"/>
        </w:rPr>
        <w:t xml:space="preserve">The award flooring and award ceiling is, according to the website, both set at $400,000. Does this mean that in case of 3 awards the total funding </w:t>
      </w:r>
      <w:proofErr w:type="gramStart"/>
      <w:r w:rsidRPr="00156A99">
        <w:rPr>
          <w:i/>
          <w:iCs/>
          <w:sz w:val="24"/>
          <w:szCs w:val="24"/>
        </w:rPr>
        <w:t>has to</w:t>
      </w:r>
      <w:proofErr w:type="gramEnd"/>
      <w:r w:rsidRPr="00156A99">
        <w:rPr>
          <w:i/>
          <w:iCs/>
          <w:sz w:val="24"/>
          <w:szCs w:val="24"/>
        </w:rPr>
        <w:t xml:space="preserve"> be split by the three parties or does this mean that all three parties can apply for $400,000 maximum?</w:t>
      </w:r>
    </w:p>
    <w:p w14:paraId="1D6EC8A9" w14:textId="77777777" w:rsidR="00156A99" w:rsidRPr="00156A99" w:rsidRDefault="00156A99" w:rsidP="00156A99">
      <w:pPr>
        <w:ind w:right="112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E14B637" w14:textId="0AEDFD7A" w:rsidR="00156A99" w:rsidRPr="00156A99" w:rsidRDefault="00156A99" w:rsidP="00156A99">
      <w:pPr>
        <w:ind w:right="112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156A99">
        <w:rPr>
          <w:rFonts w:asciiTheme="minorHAnsi" w:eastAsia="Times New Roman" w:hAnsiTheme="minorHAnsi" w:cstheme="minorHAnsi"/>
          <w:b/>
          <w:sz w:val="24"/>
          <w:szCs w:val="24"/>
        </w:rPr>
        <w:t xml:space="preserve">Response: 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There will be </w:t>
      </w:r>
      <w:r w:rsidRPr="00156A99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one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award with a ceiling of $400,000. </w:t>
      </w:r>
    </w:p>
    <w:p w14:paraId="52E193B3" w14:textId="77777777" w:rsidR="00F77405" w:rsidRPr="00156A99" w:rsidRDefault="00F77405" w:rsidP="00156A99">
      <w:pPr>
        <w:tabs>
          <w:tab w:val="left" w:pos="3600"/>
        </w:tabs>
        <w:ind w:right="-2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2EC0B53" w14:textId="77777777" w:rsidR="00F77405" w:rsidRPr="0004352B" w:rsidRDefault="00F77405" w:rsidP="00F77405">
      <w:pPr>
        <w:tabs>
          <w:tab w:val="left" w:pos="3600"/>
        </w:tabs>
        <w:ind w:left="3600" w:right="-20" w:hanging="3600"/>
        <w:rPr>
          <w:rFonts w:ascii="Times New Roman" w:eastAsia="Calibri" w:hAnsi="Times New Roman" w:cs="Times New Roman"/>
          <w:sz w:val="24"/>
          <w:szCs w:val="24"/>
        </w:rPr>
      </w:pPr>
      <w:r w:rsidRPr="000435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7B4C11" w14:textId="77777777" w:rsidR="00F77405" w:rsidRPr="009733E7" w:rsidRDefault="00F77405" w:rsidP="00F77405">
      <w:pPr>
        <w:ind w:right="299"/>
        <w:jc w:val="center"/>
        <w:rPr>
          <w:rFonts w:asciiTheme="minorHAnsi" w:hAnsiTheme="minorHAnsi"/>
          <w:sz w:val="24"/>
          <w:szCs w:val="24"/>
        </w:rPr>
      </w:pPr>
    </w:p>
    <w:p w14:paraId="2921E4A5" w14:textId="77777777" w:rsidR="002F2CEE" w:rsidRDefault="002F2CEE"/>
    <w:sectPr w:rsidR="002F2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1E489F"/>
    <w:multiLevelType w:val="hybridMultilevel"/>
    <w:tmpl w:val="0E58954E"/>
    <w:lvl w:ilvl="0" w:tplc="845406C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05"/>
    <w:rsid w:val="00156A99"/>
    <w:rsid w:val="002F2CEE"/>
    <w:rsid w:val="00434CF5"/>
    <w:rsid w:val="007A6711"/>
    <w:rsid w:val="0085402A"/>
    <w:rsid w:val="009B5143"/>
    <w:rsid w:val="00F7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EF0DF"/>
  <w15:chartTrackingRefBased/>
  <w15:docId w15:val="{73014277-BAA6-4359-B7BB-3B7EC12B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40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405"/>
    <w:pPr>
      <w:ind w:left="720"/>
      <w:contextualSpacing/>
    </w:pPr>
  </w:style>
  <w:style w:type="character" w:customStyle="1" w:styleId="gmail-m-7611128956757242043gmail-m2132368557281024784gmail-im">
    <w:name w:val="gmail-m_-7611128956757242043gmail-m_2132368557281024784gmail-im"/>
    <w:basedOn w:val="DefaultParagraphFont"/>
    <w:rsid w:val="00156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Chagnon, Ruta</dc:creator>
  <cp:keywords/>
  <dc:description/>
  <cp:lastModifiedBy>Caspar, Kristin A</cp:lastModifiedBy>
  <cp:revision>5</cp:revision>
  <dcterms:created xsi:type="dcterms:W3CDTF">2019-05-13T13:46:00Z</dcterms:created>
  <dcterms:modified xsi:type="dcterms:W3CDTF">2019-08-01T12:42:00Z</dcterms:modified>
</cp:coreProperties>
</file>